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CB" w:rsidRDefault="005749CB" w:rsidP="005749CB"/>
    <w:p w:rsidR="005749CB" w:rsidRDefault="005749CB" w:rsidP="005749CB"/>
    <w:p w:rsidR="005749CB" w:rsidRDefault="005749CB" w:rsidP="005749CB">
      <w:pPr>
        <w:rPr>
          <w:rtl/>
        </w:rPr>
      </w:pPr>
    </w:p>
    <w:p w:rsidR="005749CB" w:rsidRPr="00D17FDE" w:rsidRDefault="005749CB" w:rsidP="005749CB">
      <w:pPr>
        <w:rPr>
          <w:rtl/>
        </w:rPr>
      </w:pPr>
      <w:r>
        <w:rPr>
          <w:noProof/>
          <w:rtl/>
          <w:lang w:bidi="ar-SA"/>
        </w:rPr>
        <w:drawing>
          <wp:inline distT="0" distB="0" distL="0" distR="0">
            <wp:extent cx="4338320" cy="6847205"/>
            <wp:effectExtent l="0" t="0" r="5080" b="0"/>
            <wp:docPr id="1" name="Picture 1" descr="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8320" cy="6847205"/>
                    </a:xfrm>
                    <a:prstGeom prst="rect">
                      <a:avLst/>
                    </a:prstGeom>
                    <a:noFill/>
                    <a:ln>
                      <a:noFill/>
                    </a:ln>
                  </pic:spPr>
                </pic:pic>
              </a:graphicData>
            </a:graphic>
          </wp:inline>
        </w:drawing>
      </w:r>
    </w:p>
    <w:p w:rsidR="005749CB" w:rsidRDefault="005749CB" w:rsidP="005749CB">
      <w:pPr>
        <w:rPr>
          <w:rtl/>
        </w:rPr>
      </w:pPr>
      <w:r>
        <w:rPr>
          <w:rtl/>
        </w:rPr>
        <w:br w:type="page"/>
      </w:r>
    </w:p>
    <w:p w:rsidR="005749CB" w:rsidRPr="00D17FDE" w:rsidRDefault="005749CB" w:rsidP="005749CB">
      <w:pPr>
        <w:rPr>
          <w:rtl/>
        </w:rPr>
      </w:pPr>
    </w:p>
    <w:p w:rsidR="005749CB" w:rsidRDefault="005749CB" w:rsidP="005749CB">
      <w:pPr>
        <w:pStyle w:val="a"/>
        <w:spacing w:line="264" w:lineRule="auto"/>
        <w:ind w:hanging="17"/>
        <w:jc w:val="center"/>
        <w:outlineLvl w:val="0"/>
        <w:rPr>
          <w:rFonts w:ascii="IranNastaliq" w:hAnsi="IranNastaliq" w:cs="B Zar"/>
          <w:bCs w:val="0"/>
          <w:sz w:val="30"/>
          <w:szCs w:val="30"/>
        </w:rPr>
      </w:pPr>
      <w:r>
        <w:rPr>
          <w:rtl/>
        </w:rPr>
        <w:br w:type="page"/>
      </w:r>
    </w:p>
    <w:p w:rsidR="005749CB" w:rsidRDefault="005749CB" w:rsidP="005749CB">
      <w:pPr>
        <w:pStyle w:val="a"/>
        <w:spacing w:line="264" w:lineRule="auto"/>
        <w:ind w:hanging="17"/>
        <w:jc w:val="center"/>
        <w:outlineLvl w:val="0"/>
        <w:rPr>
          <w:rFonts w:ascii="IranNastaliq" w:hAnsi="IranNastaliq" w:cs="B Zar"/>
          <w:bCs w:val="0"/>
          <w:sz w:val="30"/>
          <w:szCs w:val="30"/>
          <w:rtl/>
          <w:lang w:bidi="fa-IR"/>
        </w:rPr>
      </w:pPr>
      <w:bookmarkStart w:id="0" w:name="_Toc267166043"/>
      <w:bookmarkStart w:id="1" w:name="_Toc120624636"/>
      <w:bookmarkStart w:id="2" w:name="_Toc284999961"/>
      <w:bookmarkStart w:id="3" w:name="_Toc286297979"/>
      <w:bookmarkStart w:id="4" w:name="_Toc302344331"/>
      <w:r>
        <w:rPr>
          <w:noProof/>
        </w:rPr>
        <w:lastRenderedPageBreak/>
        <w:drawing>
          <wp:anchor distT="0" distB="0" distL="114300" distR="114300" simplePos="0" relativeHeight="251657728" behindDoc="1" locked="0" layoutInCell="1" allowOverlap="1">
            <wp:simplePos x="0" y="0"/>
            <wp:positionH relativeFrom="column">
              <wp:posOffset>2256155</wp:posOffset>
            </wp:positionH>
            <wp:positionV relativeFrom="paragraph">
              <wp:posOffset>-617220</wp:posOffset>
            </wp:positionV>
            <wp:extent cx="839470" cy="1257300"/>
            <wp:effectExtent l="0" t="0" r="0" b="0"/>
            <wp:wrapNone/>
            <wp:docPr id="4" name="Picture 4" descr="ARM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470" cy="125730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rsidR="005749CB" w:rsidRDefault="005749CB" w:rsidP="005749CB">
      <w:pPr>
        <w:pStyle w:val="a"/>
        <w:spacing w:line="264" w:lineRule="auto"/>
        <w:ind w:hanging="17"/>
        <w:jc w:val="center"/>
        <w:outlineLvl w:val="0"/>
        <w:rPr>
          <w:rFonts w:ascii="IranNastaliq" w:hAnsi="IranNastaliq" w:cs="B Zar"/>
          <w:bCs w:val="0"/>
          <w:sz w:val="30"/>
          <w:szCs w:val="30"/>
          <w:rtl/>
        </w:rPr>
      </w:pPr>
      <w:bookmarkStart w:id="5" w:name="_Toc267166044"/>
      <w:bookmarkStart w:id="6" w:name="_Toc120624637"/>
    </w:p>
    <w:p w:rsidR="005749CB" w:rsidRDefault="005749CB" w:rsidP="005749CB">
      <w:pPr>
        <w:ind w:firstLine="6"/>
        <w:jc w:val="center"/>
        <w:rPr>
          <w:rFonts w:cs="Titr"/>
          <w:sz w:val="32"/>
          <w:szCs w:val="32"/>
          <w:rtl/>
        </w:rPr>
      </w:pPr>
    </w:p>
    <w:p w:rsidR="005749CB" w:rsidRPr="00D17FDE" w:rsidRDefault="005749CB" w:rsidP="005749CB">
      <w:pPr>
        <w:ind w:firstLine="6"/>
        <w:jc w:val="center"/>
        <w:rPr>
          <w:rFonts w:cs="Titr"/>
          <w:sz w:val="32"/>
          <w:szCs w:val="32"/>
          <w:rtl/>
        </w:rPr>
      </w:pPr>
      <w:r>
        <w:rPr>
          <w:rFonts w:cs="Titr" w:hint="cs"/>
          <w:sz w:val="32"/>
          <w:szCs w:val="32"/>
          <w:rtl/>
        </w:rPr>
        <w:t>مؤسسه</w:t>
      </w:r>
      <w:r w:rsidR="00062D2F">
        <w:rPr>
          <w:rFonts w:cs="Titr" w:hint="cs"/>
          <w:sz w:val="32"/>
          <w:szCs w:val="32"/>
          <w:rtl/>
        </w:rPr>
        <w:t xml:space="preserve"> آموزشي و پژوهشي</w:t>
      </w:r>
      <w:r w:rsidRPr="00D17FDE">
        <w:rPr>
          <w:rFonts w:cs="Titr" w:hint="cs"/>
          <w:sz w:val="32"/>
          <w:szCs w:val="32"/>
          <w:rtl/>
        </w:rPr>
        <w:t xml:space="preserve"> امام خميني</w:t>
      </w:r>
      <w:bookmarkEnd w:id="5"/>
      <w:bookmarkEnd w:id="6"/>
      <w:r>
        <w:rPr>
          <w:rFonts w:cs="Titr"/>
          <w:sz w:val="32"/>
          <w:szCs w:val="32"/>
        </w:rPr>
        <w:t xml:space="preserve"> </w:t>
      </w:r>
      <w:r>
        <w:rPr>
          <w:rFonts w:cs="Titr" w:hint="cs"/>
          <w:sz w:val="32"/>
          <w:szCs w:val="32"/>
          <w:rtl/>
        </w:rPr>
        <w:t>(ره)</w:t>
      </w:r>
    </w:p>
    <w:p w:rsidR="005749CB" w:rsidRPr="00D17FDE" w:rsidRDefault="005749CB" w:rsidP="005749CB">
      <w:pPr>
        <w:ind w:firstLine="6"/>
        <w:jc w:val="center"/>
        <w:rPr>
          <w:rFonts w:cs="Titr"/>
          <w:sz w:val="32"/>
          <w:szCs w:val="32"/>
          <w:rtl/>
        </w:rPr>
      </w:pPr>
      <w:bookmarkStart w:id="7" w:name="_Toc267166045"/>
      <w:bookmarkStart w:id="8" w:name="_Toc120624638"/>
      <w:r w:rsidRPr="00D17FDE">
        <w:rPr>
          <w:rFonts w:cs="Titr" w:hint="cs"/>
          <w:sz w:val="32"/>
          <w:szCs w:val="32"/>
          <w:rtl/>
        </w:rPr>
        <w:t>پايان نامه کارشناسی ارشد</w:t>
      </w:r>
    </w:p>
    <w:p w:rsidR="005749CB" w:rsidRDefault="005749CB" w:rsidP="005749CB">
      <w:pPr>
        <w:ind w:firstLine="6"/>
        <w:jc w:val="center"/>
        <w:rPr>
          <w:rFonts w:cs="Titr"/>
          <w:sz w:val="32"/>
          <w:szCs w:val="32"/>
          <w:rtl/>
        </w:rPr>
      </w:pPr>
      <w:r w:rsidRPr="00D17FDE">
        <w:rPr>
          <w:rFonts w:cs="Titr" w:hint="cs"/>
          <w:sz w:val="32"/>
          <w:szCs w:val="32"/>
          <w:rtl/>
        </w:rPr>
        <w:t>رشته</w:t>
      </w:r>
      <w:r>
        <w:rPr>
          <w:rFonts w:cs="Titr" w:hint="cs"/>
          <w:sz w:val="32"/>
          <w:szCs w:val="32"/>
          <w:rtl/>
        </w:rPr>
        <w:t xml:space="preserve">: علوم تربيتی </w:t>
      </w:r>
    </w:p>
    <w:p w:rsidR="005749CB" w:rsidRPr="00D17FDE" w:rsidRDefault="005749CB" w:rsidP="005749CB">
      <w:pPr>
        <w:ind w:firstLine="6"/>
        <w:jc w:val="center"/>
        <w:rPr>
          <w:rFonts w:cs="Titr"/>
          <w:sz w:val="32"/>
          <w:szCs w:val="32"/>
          <w:rtl/>
        </w:rPr>
      </w:pPr>
    </w:p>
    <w:p w:rsidR="005749CB" w:rsidRDefault="005749CB" w:rsidP="005749CB">
      <w:pPr>
        <w:ind w:firstLine="7"/>
        <w:jc w:val="center"/>
        <w:rPr>
          <w:rFonts w:cs="Titr"/>
          <w:sz w:val="36"/>
          <w:szCs w:val="36"/>
          <w:rtl/>
        </w:rPr>
      </w:pPr>
      <w:r w:rsidRPr="00875C7F">
        <w:rPr>
          <w:rFonts w:cs="Titr" w:hint="cs"/>
          <w:sz w:val="36"/>
          <w:szCs w:val="36"/>
          <w:rtl/>
        </w:rPr>
        <w:t>موضوع:</w:t>
      </w:r>
    </w:p>
    <w:p w:rsidR="005749CB" w:rsidRPr="002749F6" w:rsidRDefault="005749CB" w:rsidP="005749CB">
      <w:pPr>
        <w:pStyle w:val="Header"/>
        <w:jc w:val="center"/>
        <w:rPr>
          <w:rFonts w:ascii="IranNastaliq" w:hAnsi="IranNastaliq" w:cs="IranNastaliq"/>
          <w:sz w:val="74"/>
          <w:szCs w:val="74"/>
        </w:rPr>
      </w:pPr>
      <w:r>
        <w:rPr>
          <w:rFonts w:ascii="IranNastaliq" w:hAnsi="IranNastaliq" w:cs="IranNastaliq" w:hint="cs"/>
          <w:sz w:val="74"/>
          <w:szCs w:val="74"/>
          <w:rtl/>
        </w:rPr>
        <w:t xml:space="preserve">بررسی نقش عالم دینی در </w:t>
      </w:r>
      <w:r>
        <w:rPr>
          <w:rFonts w:ascii="IranNastaliq" w:hAnsi="IranNastaliq" w:cs="IranNastaliq"/>
          <w:sz w:val="74"/>
          <w:szCs w:val="74"/>
          <w:rtl/>
        </w:rPr>
        <w:t>تربیت دینی</w:t>
      </w:r>
      <w:r w:rsidRPr="002749F6">
        <w:rPr>
          <w:rFonts w:ascii="IranNastaliq" w:hAnsi="IranNastaliq" w:cs="IranNastaliq" w:hint="cs"/>
          <w:sz w:val="74"/>
          <w:szCs w:val="74"/>
          <w:rtl/>
        </w:rPr>
        <w:br/>
      </w:r>
      <w:r>
        <w:rPr>
          <w:rFonts w:ascii="IranNastaliq" w:hAnsi="IranNastaliq" w:cs="IranNastaliq" w:hint="cs"/>
          <w:sz w:val="74"/>
          <w:szCs w:val="74"/>
          <w:rtl/>
        </w:rPr>
        <w:t>از</w:t>
      </w:r>
      <w:r w:rsidR="00B30B1A">
        <w:rPr>
          <w:rFonts w:ascii="IranNastaliq" w:hAnsi="IranNastaliq" w:cs="IranNastaliq" w:hint="cs"/>
          <w:sz w:val="74"/>
          <w:szCs w:val="74"/>
          <w:rtl/>
        </w:rPr>
        <w:t xml:space="preserve"> </w:t>
      </w:r>
      <w:r>
        <w:rPr>
          <w:rFonts w:ascii="IranNastaliq" w:hAnsi="IranNastaliq" w:cs="IranNastaliq" w:hint="cs"/>
          <w:sz w:val="74"/>
          <w:szCs w:val="74"/>
          <w:rtl/>
        </w:rPr>
        <w:t>دیدگاه کتاب و سنت</w:t>
      </w:r>
    </w:p>
    <w:p w:rsidR="005749CB" w:rsidRDefault="005749CB" w:rsidP="005749CB">
      <w:pPr>
        <w:pStyle w:val="a"/>
        <w:spacing w:line="240" w:lineRule="auto"/>
        <w:ind w:firstLine="7"/>
        <w:jc w:val="center"/>
        <w:outlineLvl w:val="0"/>
        <w:rPr>
          <w:rFonts w:ascii="IranNastaliq" w:hAnsi="IranNastaliq" w:cs="B Zar"/>
          <w:bCs w:val="0"/>
          <w:sz w:val="30"/>
          <w:szCs w:val="30"/>
          <w:rtl/>
          <w:lang w:bidi="fa-IR"/>
        </w:rPr>
      </w:pPr>
    </w:p>
    <w:p w:rsidR="005749CB" w:rsidRDefault="005749CB" w:rsidP="005749CB">
      <w:pPr>
        <w:pStyle w:val="a"/>
        <w:spacing w:line="240" w:lineRule="auto"/>
        <w:ind w:firstLine="7"/>
        <w:jc w:val="center"/>
        <w:outlineLvl w:val="0"/>
        <w:rPr>
          <w:rFonts w:ascii="IranNastaliq" w:hAnsi="IranNastaliq" w:cs="B Zar"/>
          <w:bCs w:val="0"/>
          <w:sz w:val="30"/>
          <w:szCs w:val="30"/>
          <w:rtl/>
        </w:rPr>
      </w:pPr>
      <w:bookmarkStart w:id="9" w:name="_Toc267166047"/>
      <w:bookmarkStart w:id="10" w:name="_Toc120624642"/>
      <w:bookmarkEnd w:id="7"/>
      <w:bookmarkEnd w:id="8"/>
    </w:p>
    <w:p w:rsidR="005749CB" w:rsidRPr="002749F6" w:rsidRDefault="005749CB" w:rsidP="005749CB">
      <w:pPr>
        <w:pStyle w:val="a"/>
        <w:spacing w:line="240" w:lineRule="auto"/>
        <w:ind w:firstLine="7"/>
        <w:jc w:val="center"/>
        <w:outlineLvl w:val="0"/>
        <w:rPr>
          <w:rFonts w:ascii="IranNastaliq" w:hAnsi="IranNastaliq" w:cs="B Lotus"/>
          <w:bCs w:val="0"/>
          <w:sz w:val="32"/>
          <w:szCs w:val="32"/>
          <w:rtl/>
        </w:rPr>
      </w:pPr>
      <w:bookmarkStart w:id="11" w:name="_Toc284999962"/>
      <w:bookmarkStart w:id="12" w:name="_Toc286297980"/>
      <w:bookmarkStart w:id="13" w:name="_Toc302344332"/>
      <w:r w:rsidRPr="002749F6">
        <w:rPr>
          <w:rFonts w:ascii="IranNastaliq" w:hAnsi="IranNastaliq" w:cs="B Lotus" w:hint="cs"/>
          <w:bCs w:val="0"/>
          <w:sz w:val="32"/>
          <w:szCs w:val="32"/>
          <w:rtl/>
        </w:rPr>
        <w:t>استاد راهنما:</w:t>
      </w:r>
      <w:bookmarkEnd w:id="9"/>
      <w:bookmarkEnd w:id="10"/>
      <w:bookmarkEnd w:id="11"/>
      <w:bookmarkEnd w:id="12"/>
      <w:bookmarkEnd w:id="13"/>
    </w:p>
    <w:p w:rsidR="005749CB" w:rsidRPr="002749F6" w:rsidRDefault="00672E05" w:rsidP="005749CB">
      <w:pPr>
        <w:pStyle w:val="a"/>
        <w:spacing w:line="240" w:lineRule="auto"/>
        <w:ind w:firstLine="7"/>
        <w:jc w:val="center"/>
        <w:outlineLvl w:val="0"/>
        <w:rPr>
          <w:rFonts w:ascii="IranNastaliq" w:hAnsi="IranNastaliq" w:cs="B Lotus"/>
          <w:bCs w:val="0"/>
          <w:sz w:val="36"/>
          <w:szCs w:val="36"/>
          <w:rtl/>
        </w:rPr>
      </w:pPr>
      <w:bookmarkStart w:id="14" w:name="_Toc284999963"/>
      <w:bookmarkStart w:id="15" w:name="_Toc286297981"/>
      <w:bookmarkStart w:id="16" w:name="_Toc302344333"/>
      <w:bookmarkStart w:id="17" w:name="_Toc267166048"/>
      <w:bookmarkStart w:id="18" w:name="_Toc120624643"/>
      <w:r>
        <w:rPr>
          <w:rFonts w:cs="B Lotus" w:hint="cs"/>
          <w:rtl/>
        </w:rPr>
        <w:t>آیت‌الله</w:t>
      </w:r>
      <w:r w:rsidR="005749CB" w:rsidRPr="002749F6">
        <w:rPr>
          <w:rFonts w:cs="B Lotus" w:hint="cs"/>
          <w:rtl/>
        </w:rPr>
        <w:t xml:space="preserve"> علیرضا اعرافی</w:t>
      </w:r>
      <w:r w:rsidR="005749CB" w:rsidRPr="002749F6">
        <w:rPr>
          <w:rFonts w:ascii="IranNastaliq" w:hAnsi="IranNastaliq" w:cs="B Lotus" w:hint="cs"/>
          <w:bCs w:val="0"/>
          <w:sz w:val="36"/>
          <w:szCs w:val="36"/>
          <w:rtl/>
        </w:rPr>
        <w:t xml:space="preserve"> </w:t>
      </w:r>
      <w:bookmarkEnd w:id="14"/>
      <w:bookmarkEnd w:id="15"/>
      <w:bookmarkEnd w:id="16"/>
    </w:p>
    <w:p w:rsidR="005749CB" w:rsidRPr="002749F6" w:rsidRDefault="005749CB" w:rsidP="005749CB">
      <w:pPr>
        <w:pStyle w:val="a"/>
        <w:spacing w:line="240" w:lineRule="auto"/>
        <w:ind w:firstLine="7"/>
        <w:jc w:val="center"/>
        <w:outlineLvl w:val="0"/>
        <w:rPr>
          <w:rFonts w:ascii="IranNastaliq" w:hAnsi="IranNastaliq" w:cs="B Lotus"/>
          <w:bCs w:val="0"/>
          <w:sz w:val="32"/>
          <w:szCs w:val="32"/>
          <w:rtl/>
        </w:rPr>
      </w:pPr>
      <w:bookmarkStart w:id="19" w:name="_Toc267166049"/>
      <w:bookmarkStart w:id="20" w:name="_Toc120624644"/>
      <w:bookmarkStart w:id="21" w:name="_Toc284999964"/>
      <w:bookmarkStart w:id="22" w:name="_Toc286297982"/>
      <w:bookmarkStart w:id="23" w:name="_Toc302344334"/>
      <w:bookmarkEnd w:id="17"/>
      <w:bookmarkEnd w:id="18"/>
      <w:r w:rsidRPr="002749F6">
        <w:rPr>
          <w:rFonts w:ascii="IranNastaliq" w:hAnsi="IranNastaliq" w:cs="B Lotus" w:hint="cs"/>
          <w:bCs w:val="0"/>
          <w:sz w:val="32"/>
          <w:szCs w:val="32"/>
          <w:rtl/>
        </w:rPr>
        <w:t>استاد مشاور:</w:t>
      </w:r>
      <w:bookmarkEnd w:id="19"/>
      <w:bookmarkEnd w:id="20"/>
      <w:bookmarkEnd w:id="21"/>
      <w:bookmarkEnd w:id="22"/>
      <w:bookmarkEnd w:id="23"/>
    </w:p>
    <w:p w:rsidR="005749CB" w:rsidRPr="002749F6" w:rsidRDefault="00062D2F" w:rsidP="005749CB">
      <w:pPr>
        <w:pStyle w:val="a"/>
        <w:spacing w:line="240" w:lineRule="auto"/>
        <w:ind w:firstLine="7"/>
        <w:jc w:val="center"/>
        <w:outlineLvl w:val="0"/>
        <w:rPr>
          <w:rFonts w:ascii="IranNastaliq" w:hAnsi="IranNastaliq" w:cs="B Lotus"/>
          <w:bCs w:val="0"/>
          <w:sz w:val="36"/>
          <w:szCs w:val="36"/>
          <w:rtl/>
        </w:rPr>
      </w:pPr>
      <w:bookmarkStart w:id="24" w:name="_Toc267166050"/>
      <w:bookmarkStart w:id="25" w:name="_Toc120624645"/>
      <w:bookmarkStart w:id="26" w:name="_Toc284999965"/>
      <w:bookmarkStart w:id="27" w:name="_Toc286297983"/>
      <w:bookmarkStart w:id="28" w:name="_Toc302344335"/>
      <w:r>
        <w:rPr>
          <w:rFonts w:cs="B Lotus" w:hint="cs"/>
          <w:rtl/>
        </w:rPr>
        <w:t>حجت</w:t>
      </w:r>
      <w:r w:rsidR="005749CB" w:rsidRPr="002749F6">
        <w:rPr>
          <w:rFonts w:cs="B Lotus" w:hint="cs"/>
          <w:rtl/>
        </w:rPr>
        <w:t xml:space="preserve"> الاسلام دکتر محمد </w:t>
      </w:r>
      <w:bookmarkStart w:id="29" w:name="_Toc267166051"/>
      <w:bookmarkStart w:id="30" w:name="_Toc120624646"/>
      <w:bookmarkStart w:id="31" w:name="_Toc284999966"/>
      <w:bookmarkStart w:id="32" w:name="_Toc286297984"/>
      <w:bookmarkStart w:id="33" w:name="_Toc302344336"/>
      <w:bookmarkEnd w:id="24"/>
      <w:bookmarkEnd w:id="25"/>
      <w:bookmarkEnd w:id="26"/>
      <w:bookmarkEnd w:id="27"/>
      <w:bookmarkEnd w:id="28"/>
      <w:r w:rsidR="005749CB">
        <w:rPr>
          <w:rFonts w:cs="B Lotus" w:hint="cs"/>
          <w:rtl/>
        </w:rPr>
        <w:t>داوودی</w:t>
      </w:r>
    </w:p>
    <w:p w:rsidR="005749CB" w:rsidRPr="002749F6" w:rsidRDefault="005749CB" w:rsidP="005749CB">
      <w:pPr>
        <w:pStyle w:val="a"/>
        <w:spacing w:line="240" w:lineRule="auto"/>
        <w:ind w:firstLine="7"/>
        <w:jc w:val="center"/>
        <w:outlineLvl w:val="0"/>
        <w:rPr>
          <w:rFonts w:ascii="IranNastaliq" w:hAnsi="IranNastaliq" w:cs="B Lotus"/>
          <w:bCs w:val="0"/>
          <w:sz w:val="26"/>
          <w:szCs w:val="26"/>
          <w:rtl/>
        </w:rPr>
      </w:pPr>
      <w:r w:rsidRPr="002749F6">
        <w:rPr>
          <w:rFonts w:ascii="IranNastaliq" w:hAnsi="IranNastaliq" w:cs="B Lotus" w:hint="cs"/>
          <w:bCs w:val="0"/>
          <w:sz w:val="26"/>
          <w:szCs w:val="26"/>
          <w:rtl/>
        </w:rPr>
        <w:t>دانش پژوه:</w:t>
      </w:r>
      <w:bookmarkEnd w:id="29"/>
      <w:bookmarkEnd w:id="30"/>
      <w:bookmarkEnd w:id="31"/>
      <w:bookmarkEnd w:id="32"/>
      <w:bookmarkEnd w:id="33"/>
    </w:p>
    <w:p w:rsidR="005749CB" w:rsidRPr="002749F6" w:rsidRDefault="005749CB" w:rsidP="005749CB">
      <w:pPr>
        <w:pStyle w:val="a"/>
        <w:spacing w:line="240" w:lineRule="auto"/>
        <w:ind w:firstLine="7"/>
        <w:jc w:val="center"/>
        <w:outlineLvl w:val="0"/>
        <w:rPr>
          <w:rFonts w:ascii="IranNastaliq" w:hAnsi="IranNastaliq" w:cs="B Lotus"/>
          <w:bCs w:val="0"/>
          <w:sz w:val="26"/>
          <w:szCs w:val="26"/>
          <w:rtl/>
        </w:rPr>
      </w:pPr>
      <w:r>
        <w:rPr>
          <w:rFonts w:cs="B Lotus" w:hint="cs"/>
          <w:rtl/>
        </w:rPr>
        <w:t>علی حسین پناه</w:t>
      </w:r>
    </w:p>
    <w:p w:rsidR="005749CB" w:rsidRDefault="005749CB" w:rsidP="005749CB">
      <w:pPr>
        <w:pStyle w:val="a"/>
        <w:spacing w:line="240" w:lineRule="auto"/>
        <w:ind w:firstLine="7"/>
        <w:jc w:val="center"/>
        <w:outlineLvl w:val="0"/>
        <w:rPr>
          <w:rFonts w:ascii="IranNastaliq" w:hAnsi="IranNastaliq" w:cs="B Titr"/>
          <w:bCs w:val="0"/>
          <w:sz w:val="30"/>
          <w:szCs w:val="30"/>
          <w:rtl/>
        </w:rPr>
        <w:sectPr w:rsidR="005749CB" w:rsidSect="004D7B60">
          <w:footnotePr>
            <w:numRestart w:val="eachPage"/>
          </w:footnotePr>
          <w:pgSz w:w="11906" w:h="16838" w:code="9"/>
          <w:pgMar w:top="1701" w:right="1985" w:bottom="1701" w:left="1418" w:header="1247" w:footer="1134" w:gutter="0"/>
          <w:cols w:space="708"/>
          <w:titlePg/>
          <w:bidi/>
          <w:rtlGutter/>
          <w:docGrid w:linePitch="360"/>
        </w:sectPr>
      </w:pPr>
      <w:bookmarkStart w:id="34" w:name="_Toc267166053"/>
      <w:bookmarkStart w:id="35" w:name="_Toc120624648"/>
      <w:bookmarkStart w:id="36" w:name="_Toc284999968"/>
      <w:bookmarkStart w:id="37" w:name="_Toc286297986"/>
      <w:bookmarkStart w:id="38" w:name="_Toc302344338"/>
      <w:r w:rsidRPr="002749F6">
        <w:rPr>
          <w:rFonts w:ascii="IranNastaliq" w:hAnsi="IranNastaliq" w:cs="B Lotus" w:hint="cs"/>
          <w:bCs w:val="0"/>
          <w:sz w:val="30"/>
          <w:szCs w:val="30"/>
          <w:rtl/>
        </w:rPr>
        <w:t xml:space="preserve">سال تحصیلی </w:t>
      </w:r>
      <w:r w:rsidR="008503A5">
        <w:rPr>
          <w:rFonts w:ascii="IranNastaliq" w:hAnsi="IranNastaliq" w:cs="B Lotus"/>
          <w:bCs w:val="0"/>
          <w:sz w:val="30"/>
          <w:szCs w:val="30"/>
          <w:rtl/>
          <w:lang w:bidi="fa-IR"/>
        </w:rPr>
        <w:t>۹۲</w:t>
      </w:r>
      <w:r w:rsidRPr="002749F6">
        <w:rPr>
          <w:rFonts w:ascii="IranNastaliq" w:hAnsi="IranNastaliq" w:cs="B Lotus" w:hint="cs"/>
          <w:bCs w:val="0"/>
          <w:sz w:val="30"/>
          <w:szCs w:val="30"/>
          <w:rtl/>
        </w:rPr>
        <w:t xml:space="preserve"> ـ </w:t>
      </w:r>
      <w:bookmarkEnd w:id="34"/>
      <w:bookmarkEnd w:id="35"/>
      <w:bookmarkEnd w:id="36"/>
      <w:bookmarkEnd w:id="37"/>
      <w:bookmarkEnd w:id="38"/>
      <w:r w:rsidR="008503A5">
        <w:rPr>
          <w:rFonts w:ascii="IranNastaliq" w:hAnsi="IranNastaliq" w:cs="B Lotus"/>
          <w:bCs w:val="0"/>
          <w:sz w:val="30"/>
          <w:szCs w:val="30"/>
          <w:rtl/>
          <w:lang w:bidi="fa-IR"/>
        </w:rPr>
        <w:t>۹۱</w:t>
      </w: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r>
        <w:rPr>
          <w:rFonts w:hint="cs"/>
          <w:noProof/>
          <w:sz w:val="32"/>
          <w:szCs w:val="32"/>
          <w:rtl/>
          <w:lang w:bidi="ar-SA"/>
        </w:rPr>
        <mc:AlternateContent>
          <mc:Choice Requires="wps">
            <w:drawing>
              <wp:anchor distT="0" distB="0" distL="114300" distR="114300" simplePos="0" relativeHeight="251656704" behindDoc="1" locked="0" layoutInCell="1" allowOverlap="1" wp14:anchorId="4622989A" wp14:editId="38452051">
                <wp:simplePos x="0" y="0"/>
                <wp:positionH relativeFrom="column">
                  <wp:posOffset>356235</wp:posOffset>
                </wp:positionH>
                <wp:positionV relativeFrom="paragraph">
                  <wp:posOffset>24130</wp:posOffset>
                </wp:positionV>
                <wp:extent cx="4631055" cy="2413635"/>
                <wp:effectExtent l="8890" t="13335" r="8255" b="11430"/>
                <wp:wrapNone/>
                <wp:docPr id="3" name="Horizontal Scrol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2413635"/>
                        </a:xfrm>
                        <a:prstGeom prst="horizontalScroll">
                          <a:avLst>
                            <a:gd name="adj" fmla="val 933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4F58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28.05pt;margin-top:1.9pt;width:364.65pt;height:19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ARNAIAAG8EAAAOAAAAZHJzL2Uyb0RvYy54bWysVFFv0zAQfkfiP1h+Z2madqxR02naGCAN&#10;mDT4Aa7tNAbHZ85u0+3X7+JkpQWeEHmwfD7fd/d9d87yct9attMYDLiK52cTzrSToIzbVPzb19s3&#10;F5yFKJwSFpyu+KMO/HL1+tWy86WeQgNWaWQE4kLZ+Yo3Mfoyy4JsdCvCGXjtyFkDtiKSiZtMoegI&#10;vbXZdDI5zzpA5RGkDoFObwYnXyX8utYyfqnroCOzFafaYloxret+zVZLUW5Q+MbIsQzxD1W0wjhK&#10;eoC6EVGwLZo/oFojEQLU8UxCm0FdG6kTB2KTT35j89AIrxMXEif4g0zh/8HKz7t7ZEZVvODMiZZa&#10;9AHQPIGLwrIHKtZaVvQydT6UdPvB32NPNPg7kD8Cc3DdCLfRV4jQNVooKi7v72cnAb0RKJStu0+g&#10;KIvYRkiK7Wtse0DSgu1TYx4PjdH7yCQdzs6LfDKfcybJN53lxXkxTzlE+RLuMcT3GlrWb0ifA4mB&#10;Q0oldnchpi6pkatQ3zmrW0s93xHfRVFcjLjj3UyUL8iJNVijbo21ycDN+toio8iK36ZvDA7H16xj&#10;XcUX8+k8FXHiC8cQk/T9DQJh61Qa1V7hd+M+CmOHPVVp3Sh5r/LQrTWoR1IcYZh6eqWDME+cdTTx&#10;FQ8/twI1Z/ajo64t8tmsfyLJmM3fTsnAY8/62COcJI0rHjkbttdxeFZbj2bTUKY80XVwRZ2uTXwZ&#10;iaGqsViaatqdPJtjO9369Z9YPQMAAP//AwBQSwMEFAAGAAgAAAAhAEucCmTfAAAACAEAAA8AAABk&#10;cnMvZG93bnJldi54bWxMj8FOwzAQRO9I/IO1SNyo3YaWEOJUpRInUCVSUDm68ZJExOsodtvA17M9&#10;wXE0ozcz+XJ0nTjiEFpPGqYTBQKp8ralWsPb9ukmBRGiIWs6T6jhGwMsi8uL3GTWn+gVj2WsBUMo&#10;ZEZDE2OfSRmqBp0JE98jsffpB2ciy6GWdjAnhrtOzpRaSGda4obG9LhusPoqD07D/D3p1c9GbXfP&#10;dTpblR/pevf4ovX11bh6ABFxjH9hOM/n6VDwpr0/kA2iY8ZiykkNCR9g+y6d34LYn3VyD7LI5f8D&#10;xS8AAAD//wMAUEsBAi0AFAAGAAgAAAAhALaDOJL+AAAA4QEAABMAAAAAAAAAAAAAAAAAAAAAAFtD&#10;b250ZW50X1R5cGVzXS54bWxQSwECLQAUAAYACAAAACEAOP0h/9YAAACUAQAACwAAAAAAAAAAAAAA&#10;AAAvAQAAX3JlbHMvLnJlbHNQSwECLQAUAAYACAAAACEAhFTAETQCAABvBAAADgAAAAAAAAAAAAAA&#10;AAAuAgAAZHJzL2Uyb0RvYy54bWxQSwECLQAUAAYACAAAACEAS5wKZN8AAAAIAQAADwAAAAAAAAAA&#10;AAAAAACOBAAAZHJzL2Rvd25yZXYueG1sUEsFBgAAAAAEAAQA8wAAAJoFAAAAAA==&#10;" adj="2017"/>
            </w:pict>
          </mc:Fallback>
        </mc:AlternateContent>
      </w:r>
    </w:p>
    <w:p w:rsidR="005749CB" w:rsidRDefault="005749CB" w:rsidP="005749CB">
      <w:pPr>
        <w:rPr>
          <w:rtl/>
        </w:rPr>
      </w:pPr>
    </w:p>
    <w:p w:rsidR="005749CB" w:rsidRPr="00F9629C" w:rsidRDefault="005749CB" w:rsidP="005749CB">
      <w:pPr>
        <w:ind w:left="964" w:right="964"/>
        <w:jc w:val="center"/>
        <w:rPr>
          <w:sz w:val="32"/>
          <w:szCs w:val="32"/>
          <w:rtl/>
        </w:rPr>
      </w:pPr>
      <w:r w:rsidRPr="00F9629C">
        <w:rPr>
          <w:rFonts w:hint="cs"/>
          <w:sz w:val="32"/>
          <w:szCs w:val="32"/>
          <w:rtl/>
        </w:rPr>
        <w:t xml:space="preserve">«کلیه حقوق این پایان‌نامه اعمّ از چاپ، تکثیر، نسخه‌برداری، ترجمه، اقتباس و ... </w:t>
      </w:r>
      <w:r>
        <w:rPr>
          <w:rFonts w:hint="cs"/>
          <w:sz w:val="32"/>
          <w:szCs w:val="32"/>
          <w:rtl/>
        </w:rPr>
        <w:t xml:space="preserve">برای مؤسسة آموزشی و پژوهشی امام </w:t>
      </w:r>
      <w:r w:rsidRPr="00F9629C">
        <w:rPr>
          <w:rFonts w:hint="cs"/>
          <w:sz w:val="32"/>
          <w:szCs w:val="32"/>
          <w:rtl/>
        </w:rPr>
        <w:t>خمینی</w:t>
      </w:r>
      <w:r>
        <w:rPr>
          <w:rFonts w:hint="cs"/>
          <w:sz w:val="32"/>
          <w:szCs w:val="32"/>
          <w:rtl/>
        </w:rPr>
        <w:t>‌</w:t>
      </w:r>
      <w:r w:rsidRPr="00F9629C">
        <w:rPr>
          <w:rFonts w:hint="cs"/>
          <w:sz w:val="32"/>
          <w:szCs w:val="32"/>
          <w:rtl/>
        </w:rPr>
        <w:t>(</w:t>
      </w:r>
      <w:r>
        <w:rPr>
          <w:rFonts w:hint="cs"/>
          <w:sz w:val="32"/>
          <w:szCs w:val="32"/>
          <w:rtl/>
        </w:rPr>
        <w:t>ره</w:t>
      </w:r>
      <w:r w:rsidRPr="00F9629C">
        <w:rPr>
          <w:rFonts w:hint="cs"/>
          <w:sz w:val="32"/>
          <w:szCs w:val="32"/>
          <w:rtl/>
        </w:rPr>
        <w:t>) محفوظ است، نقل مطالب با ذکر مأخذ بلامانع است.»</w:t>
      </w:r>
    </w:p>
    <w:p w:rsidR="005749CB" w:rsidRDefault="005749CB" w:rsidP="005749CB">
      <w:pPr>
        <w:rPr>
          <w:rtl/>
        </w:rPr>
      </w:pPr>
      <w:r>
        <w:rPr>
          <w:rtl/>
        </w:rPr>
        <w:br w:type="page"/>
      </w:r>
    </w:p>
    <w:p w:rsidR="005749CB" w:rsidRDefault="005749CB" w:rsidP="005749CB">
      <w:pPr>
        <w:rPr>
          <w:rtl/>
        </w:rPr>
      </w:pPr>
    </w:p>
    <w:p w:rsidR="005749CB" w:rsidRDefault="005749CB" w:rsidP="005749CB">
      <w:pPr>
        <w:rPr>
          <w:rtl/>
        </w:rPr>
      </w:pPr>
    </w:p>
    <w:p w:rsidR="005749CB" w:rsidRDefault="005749CB" w:rsidP="005749CB">
      <w:pPr>
        <w:rPr>
          <w:rtl/>
        </w:rPr>
      </w:pPr>
    </w:p>
    <w:p w:rsidR="005749CB" w:rsidRPr="000C2FAE" w:rsidRDefault="005749CB" w:rsidP="005749CB">
      <w:pPr>
        <w:spacing w:line="312" w:lineRule="auto"/>
        <w:jc w:val="center"/>
        <w:rPr>
          <w:rFonts w:cs="2  Badr"/>
          <w:sz w:val="32"/>
          <w:szCs w:val="32"/>
          <w:rtl/>
        </w:rPr>
      </w:pPr>
      <w:r w:rsidRPr="000C2FAE">
        <w:rPr>
          <w:rFonts w:cs="2  Badr" w:hint="cs"/>
          <w:sz w:val="32"/>
          <w:szCs w:val="32"/>
          <w:rtl/>
        </w:rPr>
        <w:t>تقدیر:</w:t>
      </w:r>
    </w:p>
    <w:p w:rsidR="005749CB" w:rsidRDefault="005749CB" w:rsidP="005749CB">
      <w:pPr>
        <w:spacing w:line="312" w:lineRule="auto"/>
        <w:ind w:left="1134" w:right="1134" w:hanging="11"/>
        <w:jc w:val="lowKashida"/>
        <w:rPr>
          <w:rFonts w:ascii="Tahoma" w:hAnsi="Tahoma" w:cs="Tahoma"/>
          <w:color w:val="000000"/>
          <w:sz w:val="20"/>
          <w:szCs w:val="20"/>
          <w:rtl/>
        </w:rPr>
      </w:pPr>
      <w:r>
        <w:rPr>
          <w:rFonts w:ascii="Tahoma" w:hAnsi="Tahoma" w:cs="Tahoma"/>
          <w:color w:val="000000"/>
          <w:sz w:val="20"/>
          <w:szCs w:val="20"/>
          <w:rtl/>
        </w:rPr>
        <w:t>من به سرچشمه خورشید نه خود بردم راه</w:t>
      </w:r>
    </w:p>
    <w:p w:rsidR="005749CB" w:rsidRDefault="00062D2F" w:rsidP="005749CB">
      <w:pPr>
        <w:spacing w:line="312" w:lineRule="auto"/>
        <w:ind w:left="4014" w:right="1134" w:hanging="11"/>
        <w:jc w:val="lowKashida"/>
        <w:rPr>
          <w:rFonts w:cs="2  Badr"/>
          <w:sz w:val="32"/>
          <w:szCs w:val="32"/>
          <w:rtl/>
        </w:rPr>
      </w:pPr>
      <w:r>
        <w:rPr>
          <w:rFonts w:ascii="Tahoma" w:hAnsi="Tahoma" w:cs="Tahoma"/>
          <w:color w:val="000000"/>
          <w:sz w:val="20"/>
          <w:szCs w:val="20"/>
          <w:rtl/>
        </w:rPr>
        <w:t>ذر</w:t>
      </w:r>
      <w:r>
        <w:rPr>
          <w:rFonts w:ascii="Tahoma" w:hAnsi="Tahoma" w:cs="Tahoma" w:hint="cs"/>
          <w:color w:val="000000"/>
          <w:sz w:val="20"/>
          <w:szCs w:val="20"/>
          <w:rtl/>
        </w:rPr>
        <w:t>ّ</w:t>
      </w:r>
      <w:r>
        <w:rPr>
          <w:rFonts w:ascii="Tahoma" w:hAnsi="Tahoma" w:cs="Tahoma"/>
          <w:color w:val="000000"/>
          <w:sz w:val="20"/>
          <w:szCs w:val="20"/>
          <w:rtl/>
        </w:rPr>
        <w:t>ه‌ا</w:t>
      </w:r>
      <w:r>
        <w:rPr>
          <w:rFonts w:ascii="Tahoma" w:hAnsi="Tahoma" w:cs="Tahoma" w:hint="cs"/>
          <w:color w:val="000000"/>
          <w:sz w:val="20"/>
          <w:szCs w:val="20"/>
          <w:rtl/>
        </w:rPr>
        <w:t>ی</w:t>
      </w:r>
      <w:r w:rsidR="005749CB">
        <w:rPr>
          <w:rFonts w:ascii="Tahoma" w:hAnsi="Tahoma" w:cs="Tahoma"/>
          <w:color w:val="000000"/>
          <w:sz w:val="20"/>
          <w:szCs w:val="20"/>
          <w:rtl/>
        </w:rPr>
        <w:t xml:space="preserve"> ب</w:t>
      </w:r>
      <w:r w:rsidR="005749CB">
        <w:rPr>
          <w:rFonts w:ascii="Tahoma" w:hAnsi="Tahoma" w:cs="Tahoma" w:hint="cs"/>
          <w:color w:val="000000"/>
          <w:sz w:val="20"/>
          <w:szCs w:val="20"/>
          <w:rtl/>
        </w:rPr>
        <w:t>ـــ</w:t>
      </w:r>
      <w:r w:rsidR="005749CB">
        <w:rPr>
          <w:rFonts w:ascii="Tahoma" w:hAnsi="Tahoma" w:cs="Tahoma"/>
          <w:color w:val="000000"/>
          <w:sz w:val="20"/>
          <w:szCs w:val="20"/>
          <w:rtl/>
        </w:rPr>
        <w:t>ودم و م</w:t>
      </w:r>
      <w:r w:rsidR="005749CB">
        <w:rPr>
          <w:rFonts w:ascii="Tahoma" w:hAnsi="Tahoma" w:cs="Tahoma" w:hint="cs"/>
          <w:color w:val="000000"/>
          <w:sz w:val="20"/>
          <w:szCs w:val="20"/>
          <w:rtl/>
        </w:rPr>
        <w:t>ــ</w:t>
      </w:r>
      <w:r w:rsidR="005749CB">
        <w:rPr>
          <w:rFonts w:ascii="Tahoma" w:hAnsi="Tahoma" w:cs="Tahoma"/>
          <w:color w:val="000000"/>
          <w:sz w:val="20"/>
          <w:szCs w:val="20"/>
          <w:rtl/>
        </w:rPr>
        <w:t>ه</w:t>
      </w:r>
      <w:r w:rsidR="005749CB">
        <w:rPr>
          <w:rFonts w:ascii="Tahoma" w:hAnsi="Tahoma" w:cs="Tahoma" w:hint="cs"/>
          <w:color w:val="000000"/>
          <w:sz w:val="20"/>
          <w:szCs w:val="20"/>
          <w:rtl/>
        </w:rPr>
        <w:t>ـ</w:t>
      </w:r>
      <w:r w:rsidR="005749CB">
        <w:rPr>
          <w:rFonts w:ascii="Tahoma" w:hAnsi="Tahoma" w:cs="Tahoma"/>
          <w:color w:val="000000"/>
          <w:sz w:val="20"/>
          <w:szCs w:val="20"/>
          <w:rtl/>
        </w:rPr>
        <w:t>ر ت</w:t>
      </w:r>
      <w:r w:rsidR="005749CB">
        <w:rPr>
          <w:rFonts w:ascii="Tahoma" w:hAnsi="Tahoma" w:cs="Tahoma" w:hint="cs"/>
          <w:color w:val="000000"/>
          <w:sz w:val="20"/>
          <w:szCs w:val="20"/>
          <w:rtl/>
        </w:rPr>
        <w:t>ـــ</w:t>
      </w:r>
      <w:r w:rsidR="005749CB">
        <w:rPr>
          <w:rFonts w:ascii="Tahoma" w:hAnsi="Tahoma" w:cs="Tahoma"/>
          <w:color w:val="000000"/>
          <w:sz w:val="20"/>
          <w:szCs w:val="20"/>
          <w:rtl/>
        </w:rPr>
        <w:t>و م</w:t>
      </w:r>
      <w:r w:rsidR="005749CB">
        <w:rPr>
          <w:rFonts w:ascii="Tahoma" w:hAnsi="Tahoma" w:cs="Tahoma" w:hint="cs"/>
          <w:color w:val="000000"/>
          <w:sz w:val="20"/>
          <w:szCs w:val="20"/>
          <w:rtl/>
        </w:rPr>
        <w:t>ـــ</w:t>
      </w:r>
      <w:r w:rsidR="005749CB">
        <w:rPr>
          <w:rFonts w:ascii="Tahoma" w:hAnsi="Tahoma" w:cs="Tahoma"/>
          <w:color w:val="000000"/>
          <w:sz w:val="20"/>
          <w:szCs w:val="20"/>
          <w:rtl/>
        </w:rPr>
        <w:t>را ب</w:t>
      </w:r>
      <w:r w:rsidR="005749CB">
        <w:rPr>
          <w:rFonts w:ascii="Tahoma" w:hAnsi="Tahoma" w:cs="Tahoma" w:hint="cs"/>
          <w:color w:val="000000"/>
          <w:sz w:val="20"/>
          <w:szCs w:val="20"/>
          <w:rtl/>
        </w:rPr>
        <w:t>ـ</w:t>
      </w:r>
      <w:r w:rsidR="005749CB">
        <w:rPr>
          <w:rFonts w:ascii="Tahoma" w:hAnsi="Tahoma" w:cs="Tahoma"/>
          <w:color w:val="000000"/>
          <w:sz w:val="20"/>
          <w:szCs w:val="20"/>
          <w:rtl/>
        </w:rPr>
        <w:t>الا ب</w:t>
      </w:r>
      <w:r w:rsidR="005749CB">
        <w:rPr>
          <w:rFonts w:ascii="Tahoma" w:hAnsi="Tahoma" w:cs="Tahoma" w:hint="cs"/>
          <w:color w:val="000000"/>
          <w:sz w:val="20"/>
          <w:szCs w:val="20"/>
          <w:rtl/>
        </w:rPr>
        <w:t>ــ</w:t>
      </w:r>
      <w:r w:rsidR="005749CB">
        <w:rPr>
          <w:rFonts w:ascii="Tahoma" w:hAnsi="Tahoma" w:cs="Tahoma"/>
          <w:color w:val="000000"/>
          <w:sz w:val="20"/>
          <w:szCs w:val="20"/>
          <w:rtl/>
        </w:rPr>
        <w:t>رد</w:t>
      </w:r>
      <w:r w:rsidR="005749CB">
        <w:rPr>
          <w:rFonts w:cs="2  Badr" w:hint="cs"/>
          <w:sz w:val="32"/>
          <w:szCs w:val="32"/>
          <w:rtl/>
        </w:rPr>
        <w:t xml:space="preserve"> </w:t>
      </w:r>
    </w:p>
    <w:p w:rsidR="005749CB" w:rsidRPr="00B93324" w:rsidRDefault="005749CB" w:rsidP="005749CB">
      <w:pPr>
        <w:spacing w:line="312" w:lineRule="auto"/>
        <w:ind w:left="1134" w:right="1134" w:hanging="11"/>
        <w:jc w:val="lowKashida"/>
        <w:rPr>
          <w:rFonts w:cs="2  Badr"/>
          <w:sz w:val="10"/>
          <w:szCs w:val="10"/>
          <w:rtl/>
        </w:rPr>
      </w:pPr>
    </w:p>
    <w:p w:rsidR="005749CB" w:rsidRDefault="005749CB" w:rsidP="008028C8">
      <w:pPr>
        <w:spacing w:line="312" w:lineRule="auto"/>
        <w:ind w:left="1134" w:right="1134" w:hanging="11"/>
        <w:jc w:val="lowKashida"/>
        <w:rPr>
          <w:rFonts w:cs="2  Badr"/>
          <w:sz w:val="32"/>
          <w:szCs w:val="32"/>
          <w:rtl/>
        </w:rPr>
      </w:pPr>
      <w:r>
        <w:rPr>
          <w:rFonts w:cs="2  Badr" w:hint="cs"/>
          <w:sz w:val="32"/>
          <w:szCs w:val="32"/>
          <w:rtl/>
        </w:rPr>
        <w:t>بهره‌ي ناچیزی از علم که خدای متعال نصیب بنده‌ی خود</w:t>
      </w:r>
      <w:r w:rsidR="00B30B1A">
        <w:rPr>
          <w:rFonts w:cs="2  Badr" w:hint="cs"/>
          <w:sz w:val="32"/>
          <w:szCs w:val="32"/>
          <w:rtl/>
        </w:rPr>
        <w:t xml:space="preserve"> </w:t>
      </w:r>
      <w:r>
        <w:rPr>
          <w:rFonts w:cs="2  Badr" w:hint="cs"/>
          <w:sz w:val="32"/>
          <w:szCs w:val="32"/>
          <w:rtl/>
        </w:rPr>
        <w:t xml:space="preserve">نموده، نبوده است مگر به برکت کسب فیض از محضر اساتید بزرگواری که همواره از ادای </w:t>
      </w:r>
      <w:r w:rsidR="00062D2F">
        <w:rPr>
          <w:rFonts w:cs="2  Badr" w:hint="eastAsia"/>
          <w:sz w:val="32"/>
          <w:szCs w:val="32"/>
          <w:rtl/>
        </w:rPr>
        <w:t>حقشان</w:t>
      </w:r>
      <w:r>
        <w:rPr>
          <w:rFonts w:cs="2  Badr" w:hint="cs"/>
          <w:sz w:val="32"/>
          <w:szCs w:val="32"/>
          <w:rtl/>
        </w:rPr>
        <w:t xml:space="preserve"> عاجزم؛ به خصوص حضرت </w:t>
      </w:r>
      <w:r w:rsidR="008028C8">
        <w:rPr>
          <w:rFonts w:cs="2  Badr" w:hint="cs"/>
          <w:sz w:val="32"/>
          <w:szCs w:val="32"/>
          <w:rtl/>
        </w:rPr>
        <w:t>آیة</w:t>
      </w:r>
      <w:r w:rsidRPr="000C2FAE">
        <w:rPr>
          <w:rFonts w:cs="2  Badr" w:hint="cs"/>
          <w:sz w:val="32"/>
          <w:szCs w:val="32"/>
          <w:rtl/>
        </w:rPr>
        <w:t xml:space="preserve">الله اعرافی </w:t>
      </w:r>
      <w:r>
        <w:rPr>
          <w:rFonts w:cs="2  Badr" w:hint="cs"/>
          <w:sz w:val="32"/>
          <w:szCs w:val="32"/>
          <w:rtl/>
        </w:rPr>
        <w:t xml:space="preserve">که </w:t>
      </w:r>
      <w:r w:rsidRPr="000C2FAE">
        <w:rPr>
          <w:rFonts w:cs="2  Badr" w:hint="cs"/>
          <w:sz w:val="32"/>
          <w:szCs w:val="32"/>
          <w:rtl/>
        </w:rPr>
        <w:t xml:space="preserve">راهنمایی این پژوهش را </w:t>
      </w:r>
      <w:r>
        <w:rPr>
          <w:rFonts w:cs="2  Badr" w:hint="cs"/>
          <w:sz w:val="32"/>
          <w:szCs w:val="32"/>
          <w:rtl/>
        </w:rPr>
        <w:t>نیز پذیرا شدند، همچنین از حجة</w:t>
      </w:r>
      <w:r w:rsidRPr="000C2FAE">
        <w:rPr>
          <w:rFonts w:cs="2  Badr" w:hint="cs"/>
          <w:sz w:val="32"/>
          <w:szCs w:val="32"/>
          <w:rtl/>
        </w:rPr>
        <w:t xml:space="preserve">الاسلام دکتر </w:t>
      </w:r>
      <w:r>
        <w:rPr>
          <w:rFonts w:cs="2  Badr" w:hint="cs"/>
          <w:sz w:val="32"/>
          <w:szCs w:val="32"/>
          <w:rtl/>
        </w:rPr>
        <w:t xml:space="preserve">داوودی که زحمت </w:t>
      </w:r>
      <w:r w:rsidRPr="000C2FAE">
        <w:rPr>
          <w:rFonts w:cs="2  Badr" w:hint="cs"/>
          <w:sz w:val="32"/>
          <w:szCs w:val="32"/>
          <w:rtl/>
        </w:rPr>
        <w:t>مشاور</w:t>
      </w:r>
      <w:r>
        <w:rPr>
          <w:rFonts w:cs="2  Badr" w:hint="cs"/>
          <w:sz w:val="32"/>
          <w:szCs w:val="32"/>
          <w:rtl/>
        </w:rPr>
        <w:t>ه‌ی</w:t>
      </w:r>
      <w:r w:rsidRPr="000C2FAE">
        <w:rPr>
          <w:rFonts w:cs="2  Badr" w:hint="cs"/>
          <w:sz w:val="32"/>
          <w:szCs w:val="32"/>
          <w:rtl/>
        </w:rPr>
        <w:t xml:space="preserve"> این </w:t>
      </w:r>
      <w:r>
        <w:rPr>
          <w:rFonts w:cs="2  Badr" w:hint="cs"/>
          <w:sz w:val="32"/>
          <w:szCs w:val="32"/>
          <w:rtl/>
        </w:rPr>
        <w:t>پژوهش را</w:t>
      </w:r>
      <w:r w:rsidR="00B30B1A">
        <w:rPr>
          <w:rFonts w:cs="2  Badr" w:hint="cs"/>
          <w:sz w:val="32"/>
          <w:szCs w:val="32"/>
          <w:rtl/>
        </w:rPr>
        <w:t xml:space="preserve"> </w:t>
      </w:r>
      <w:r>
        <w:rPr>
          <w:rFonts w:cs="2  Badr" w:hint="cs"/>
          <w:sz w:val="32"/>
          <w:szCs w:val="32"/>
          <w:rtl/>
        </w:rPr>
        <w:t>قبول کردند و از عنایت حجة</w:t>
      </w:r>
      <w:r w:rsidRPr="000C2FAE">
        <w:rPr>
          <w:rFonts w:cs="2  Badr" w:hint="cs"/>
          <w:sz w:val="32"/>
          <w:szCs w:val="32"/>
          <w:rtl/>
        </w:rPr>
        <w:t xml:space="preserve">الاسلام </w:t>
      </w:r>
      <w:r w:rsidR="00765181">
        <w:rPr>
          <w:rFonts w:cs="2  Badr" w:hint="cs"/>
          <w:sz w:val="32"/>
          <w:szCs w:val="32"/>
          <w:rtl/>
        </w:rPr>
        <w:t xml:space="preserve">رزاقی </w:t>
      </w:r>
      <w:r>
        <w:rPr>
          <w:rFonts w:cs="2  Badr" w:hint="cs"/>
          <w:sz w:val="32"/>
          <w:szCs w:val="32"/>
          <w:rtl/>
        </w:rPr>
        <w:t>در داوری این اثر صمیمانه تشکر می‌نمایم.</w:t>
      </w:r>
    </w:p>
    <w:p w:rsidR="005749CB" w:rsidRPr="000C2FAE" w:rsidRDefault="005749CB" w:rsidP="005749CB">
      <w:pPr>
        <w:spacing w:line="312" w:lineRule="auto"/>
        <w:ind w:left="1134" w:right="1134" w:hanging="11"/>
        <w:jc w:val="lowKashida"/>
        <w:rPr>
          <w:rFonts w:cs="2  Badr"/>
          <w:sz w:val="32"/>
          <w:szCs w:val="32"/>
          <w:rtl/>
        </w:rPr>
      </w:pPr>
      <w:r>
        <w:rPr>
          <w:rFonts w:cs="2  Badr" w:hint="cs"/>
          <w:sz w:val="32"/>
          <w:szCs w:val="32"/>
          <w:rtl/>
        </w:rPr>
        <w:t xml:space="preserve">بدون تردید، به ثمر رسیدن چنین پژوهشی، جز با </w:t>
      </w:r>
      <w:r w:rsidRPr="000C2FAE">
        <w:rPr>
          <w:rFonts w:cs="2  Badr" w:hint="cs"/>
          <w:sz w:val="32"/>
          <w:szCs w:val="32"/>
          <w:rtl/>
        </w:rPr>
        <w:t>صبر و حوصل</w:t>
      </w:r>
      <w:r>
        <w:rPr>
          <w:rFonts w:cs="2  Badr" w:hint="cs"/>
          <w:sz w:val="32"/>
          <w:szCs w:val="32"/>
          <w:rtl/>
        </w:rPr>
        <w:t xml:space="preserve">ه‌ي </w:t>
      </w:r>
      <w:r w:rsidRPr="000C2FAE">
        <w:rPr>
          <w:rFonts w:cs="2  Badr" w:hint="cs"/>
          <w:sz w:val="32"/>
          <w:szCs w:val="32"/>
          <w:rtl/>
        </w:rPr>
        <w:t>همسر و فرزندانم</w:t>
      </w:r>
      <w:r>
        <w:rPr>
          <w:rFonts w:cs="2  Badr" w:hint="cs"/>
          <w:sz w:val="32"/>
          <w:szCs w:val="32"/>
          <w:rtl/>
        </w:rPr>
        <w:t xml:space="preserve"> ممکن نبود که از خدای متعال، جزای خیر و حُسن عاقبت برایشان آرزو دارم</w:t>
      </w:r>
      <w:r w:rsidRPr="000C2FAE">
        <w:rPr>
          <w:rFonts w:cs="2  Badr" w:hint="cs"/>
          <w:sz w:val="32"/>
          <w:szCs w:val="32"/>
          <w:rtl/>
        </w:rPr>
        <w:t>.</w:t>
      </w:r>
    </w:p>
    <w:p w:rsidR="005749CB" w:rsidRDefault="005749CB" w:rsidP="005749CB">
      <w:pPr>
        <w:spacing w:line="312" w:lineRule="auto"/>
        <w:ind w:left="1134" w:right="1134"/>
        <w:jc w:val="lowKashida"/>
        <w:rPr>
          <w:rFonts w:cs="0 Davat"/>
          <w:sz w:val="28"/>
          <w:rtl/>
        </w:rPr>
      </w:pPr>
    </w:p>
    <w:p w:rsidR="005749CB" w:rsidRDefault="005749CB" w:rsidP="005749CB">
      <w:pPr>
        <w:spacing w:line="312" w:lineRule="auto"/>
        <w:ind w:left="1134" w:right="1134"/>
        <w:jc w:val="lowKashida"/>
        <w:rPr>
          <w:rFonts w:cs="0 Davat"/>
          <w:sz w:val="28"/>
          <w:rtl/>
        </w:rPr>
      </w:pPr>
    </w:p>
    <w:p w:rsidR="005749CB" w:rsidRPr="00ED3F91" w:rsidRDefault="005749CB" w:rsidP="005749CB">
      <w:pPr>
        <w:spacing w:line="312" w:lineRule="auto"/>
        <w:ind w:left="1134" w:right="1134"/>
        <w:jc w:val="lowKashida"/>
        <w:rPr>
          <w:rFonts w:cs="0 Davat"/>
          <w:sz w:val="28"/>
          <w:rtl/>
        </w:rPr>
      </w:pPr>
    </w:p>
    <w:p w:rsidR="005749CB" w:rsidRDefault="005749CB" w:rsidP="005749CB">
      <w:pPr>
        <w:rPr>
          <w:rtl/>
        </w:rPr>
      </w:pPr>
      <w:r>
        <w:rPr>
          <w:rtl/>
        </w:rPr>
        <w:br w:type="page"/>
      </w: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Pr="00875397" w:rsidRDefault="005749CB" w:rsidP="005749CB">
      <w:pPr>
        <w:spacing w:line="312" w:lineRule="auto"/>
        <w:jc w:val="center"/>
        <w:rPr>
          <w:rtl/>
        </w:rPr>
      </w:pPr>
      <w:r w:rsidRPr="00875397">
        <w:rPr>
          <w:rFonts w:hint="cs"/>
          <w:rtl/>
        </w:rPr>
        <w:t>تقدیم به:</w:t>
      </w:r>
    </w:p>
    <w:p w:rsidR="005749CB" w:rsidRDefault="005749CB" w:rsidP="005749CB">
      <w:pPr>
        <w:spacing w:line="312" w:lineRule="auto"/>
        <w:jc w:val="center"/>
        <w:rPr>
          <w:b/>
          <w:bCs/>
          <w:sz w:val="36"/>
          <w:szCs w:val="36"/>
          <w:rtl/>
        </w:rPr>
      </w:pPr>
      <w:r>
        <w:rPr>
          <w:rFonts w:hint="cs"/>
          <w:b/>
          <w:bCs/>
          <w:sz w:val="36"/>
          <w:szCs w:val="36"/>
          <w:rtl/>
        </w:rPr>
        <w:t xml:space="preserve">بزرگ عالم ربانی، </w:t>
      </w:r>
      <w:r w:rsidR="00062D2F">
        <w:rPr>
          <w:rFonts w:hint="cs"/>
          <w:b/>
          <w:bCs/>
          <w:sz w:val="36"/>
          <w:szCs w:val="36"/>
          <w:rtl/>
        </w:rPr>
        <w:t>بنیان‌گذار</w:t>
      </w:r>
      <w:r>
        <w:rPr>
          <w:rFonts w:hint="cs"/>
          <w:b/>
          <w:bCs/>
          <w:sz w:val="36"/>
          <w:szCs w:val="36"/>
          <w:rtl/>
        </w:rPr>
        <w:t xml:space="preserve"> جمهوری اسلامی</w:t>
      </w:r>
    </w:p>
    <w:p w:rsidR="005749CB" w:rsidRDefault="005749CB" w:rsidP="005749CB">
      <w:pPr>
        <w:spacing w:line="312" w:lineRule="auto"/>
        <w:jc w:val="center"/>
        <w:rPr>
          <w:b/>
          <w:bCs/>
          <w:sz w:val="36"/>
          <w:szCs w:val="36"/>
          <w:rtl/>
        </w:rPr>
      </w:pPr>
      <w:r>
        <w:rPr>
          <w:rFonts w:hint="cs"/>
          <w:b/>
          <w:bCs/>
          <w:sz w:val="36"/>
          <w:szCs w:val="36"/>
          <w:rtl/>
        </w:rPr>
        <w:t>امام خمینی رحمةالله تعالی علیه</w:t>
      </w:r>
    </w:p>
    <w:p w:rsidR="005749CB" w:rsidRDefault="005749CB" w:rsidP="00C87438">
      <w:pPr>
        <w:spacing w:line="312" w:lineRule="auto"/>
        <w:jc w:val="center"/>
        <w:rPr>
          <w:b/>
          <w:bCs/>
          <w:sz w:val="36"/>
          <w:szCs w:val="36"/>
          <w:rtl/>
        </w:rPr>
      </w:pPr>
      <w:r>
        <w:rPr>
          <w:rFonts w:hint="cs"/>
          <w:b/>
          <w:bCs/>
          <w:sz w:val="36"/>
          <w:szCs w:val="36"/>
          <w:rtl/>
        </w:rPr>
        <w:t xml:space="preserve">او که به حق مصداق </w:t>
      </w:r>
      <w:r w:rsidR="00C87438">
        <w:rPr>
          <w:rFonts w:hint="cs"/>
          <w:b/>
          <w:bCs/>
          <w:sz w:val="36"/>
          <w:szCs w:val="36"/>
          <w:rtl/>
        </w:rPr>
        <w:t>آیه</w:t>
      </w:r>
      <w:r w:rsidR="00C87438">
        <w:rPr>
          <w:rFonts w:cs="2  Badr" w:hint="cs"/>
          <w:sz w:val="32"/>
          <w:szCs w:val="32"/>
          <w:rtl/>
        </w:rPr>
        <w:t>‌</w:t>
      </w:r>
      <w:r w:rsidR="00C87438">
        <w:rPr>
          <w:rFonts w:hint="cs"/>
          <w:b/>
          <w:bCs/>
          <w:sz w:val="36"/>
          <w:szCs w:val="36"/>
          <w:rtl/>
        </w:rPr>
        <w:t>ی شریفه بود</w:t>
      </w:r>
      <w:r>
        <w:rPr>
          <w:rFonts w:hint="cs"/>
          <w:b/>
          <w:bCs/>
          <w:sz w:val="36"/>
          <w:szCs w:val="36"/>
          <w:rtl/>
        </w:rPr>
        <w:t xml:space="preserve"> که می‌فرماید:</w:t>
      </w:r>
    </w:p>
    <w:p w:rsidR="005749CB" w:rsidRPr="00271F82" w:rsidRDefault="005749CB" w:rsidP="005749CB">
      <w:pPr>
        <w:spacing w:line="312" w:lineRule="auto"/>
        <w:jc w:val="center"/>
        <w:rPr>
          <w:b/>
          <w:bCs/>
          <w:sz w:val="36"/>
          <w:szCs w:val="36"/>
          <w:rtl/>
        </w:rPr>
      </w:pPr>
      <w:r w:rsidRPr="00B9421A">
        <w:rPr>
          <w:rFonts w:hint="eastAsia"/>
          <w:b/>
          <w:bCs/>
          <w:sz w:val="36"/>
          <w:szCs w:val="36"/>
          <w:rtl/>
        </w:rPr>
        <w:t>كُونُوا</w:t>
      </w:r>
      <w:r w:rsidRPr="00B9421A">
        <w:rPr>
          <w:b/>
          <w:bCs/>
          <w:sz w:val="36"/>
          <w:szCs w:val="36"/>
          <w:rtl/>
        </w:rPr>
        <w:t xml:space="preserve"> </w:t>
      </w:r>
      <w:r w:rsidRPr="00B9421A">
        <w:rPr>
          <w:rFonts w:hint="eastAsia"/>
          <w:b/>
          <w:bCs/>
          <w:sz w:val="36"/>
          <w:szCs w:val="36"/>
          <w:rtl/>
        </w:rPr>
        <w:t>رَبَّانِيِّينَ</w:t>
      </w:r>
      <w:r w:rsidRPr="00B9421A">
        <w:rPr>
          <w:b/>
          <w:bCs/>
          <w:sz w:val="36"/>
          <w:szCs w:val="36"/>
          <w:rtl/>
        </w:rPr>
        <w:t xml:space="preserve"> </w:t>
      </w:r>
      <w:r w:rsidRPr="00B9421A">
        <w:rPr>
          <w:rFonts w:hint="eastAsia"/>
          <w:b/>
          <w:bCs/>
          <w:sz w:val="36"/>
          <w:szCs w:val="36"/>
          <w:rtl/>
        </w:rPr>
        <w:t>بِما</w:t>
      </w:r>
      <w:r w:rsidRPr="00B9421A">
        <w:rPr>
          <w:b/>
          <w:bCs/>
          <w:sz w:val="36"/>
          <w:szCs w:val="36"/>
          <w:rtl/>
        </w:rPr>
        <w:t xml:space="preserve"> </w:t>
      </w:r>
      <w:r w:rsidRPr="00B9421A">
        <w:rPr>
          <w:rFonts w:hint="eastAsia"/>
          <w:b/>
          <w:bCs/>
          <w:sz w:val="36"/>
          <w:szCs w:val="36"/>
          <w:rtl/>
        </w:rPr>
        <w:t>كُنْتُمْ</w:t>
      </w:r>
      <w:r w:rsidRPr="00B9421A">
        <w:rPr>
          <w:b/>
          <w:bCs/>
          <w:sz w:val="36"/>
          <w:szCs w:val="36"/>
          <w:rtl/>
        </w:rPr>
        <w:t xml:space="preserve"> </w:t>
      </w:r>
      <w:r w:rsidRPr="00B9421A">
        <w:rPr>
          <w:rFonts w:hint="eastAsia"/>
          <w:b/>
          <w:bCs/>
          <w:sz w:val="36"/>
          <w:szCs w:val="36"/>
          <w:rtl/>
        </w:rPr>
        <w:t>تُعَلِّمُونَ</w:t>
      </w:r>
      <w:r w:rsidRPr="00B9421A">
        <w:rPr>
          <w:b/>
          <w:bCs/>
          <w:sz w:val="36"/>
          <w:szCs w:val="36"/>
          <w:rtl/>
        </w:rPr>
        <w:t xml:space="preserve"> </w:t>
      </w:r>
      <w:r w:rsidRPr="00B9421A">
        <w:rPr>
          <w:rFonts w:hint="eastAsia"/>
          <w:b/>
          <w:bCs/>
          <w:sz w:val="36"/>
          <w:szCs w:val="36"/>
          <w:rtl/>
        </w:rPr>
        <w:t>الْكِتابَ</w:t>
      </w:r>
      <w:r w:rsidRPr="00B9421A">
        <w:rPr>
          <w:b/>
          <w:bCs/>
          <w:sz w:val="36"/>
          <w:szCs w:val="36"/>
          <w:rtl/>
        </w:rPr>
        <w:t xml:space="preserve"> </w:t>
      </w:r>
      <w:r w:rsidRPr="00B9421A">
        <w:rPr>
          <w:rFonts w:hint="eastAsia"/>
          <w:b/>
          <w:bCs/>
          <w:sz w:val="36"/>
          <w:szCs w:val="36"/>
          <w:rtl/>
        </w:rPr>
        <w:t>وَ</w:t>
      </w:r>
      <w:r w:rsidRPr="00B9421A">
        <w:rPr>
          <w:b/>
          <w:bCs/>
          <w:sz w:val="36"/>
          <w:szCs w:val="36"/>
          <w:rtl/>
        </w:rPr>
        <w:t xml:space="preserve"> </w:t>
      </w:r>
      <w:r w:rsidRPr="00B9421A">
        <w:rPr>
          <w:rFonts w:hint="eastAsia"/>
          <w:b/>
          <w:bCs/>
          <w:sz w:val="36"/>
          <w:szCs w:val="36"/>
          <w:rtl/>
        </w:rPr>
        <w:t>بِما</w:t>
      </w:r>
      <w:r w:rsidRPr="00B9421A">
        <w:rPr>
          <w:b/>
          <w:bCs/>
          <w:sz w:val="36"/>
          <w:szCs w:val="36"/>
          <w:rtl/>
        </w:rPr>
        <w:t xml:space="preserve"> </w:t>
      </w:r>
      <w:r w:rsidRPr="00B9421A">
        <w:rPr>
          <w:rFonts w:hint="eastAsia"/>
          <w:b/>
          <w:bCs/>
          <w:sz w:val="36"/>
          <w:szCs w:val="36"/>
          <w:rtl/>
        </w:rPr>
        <w:t>كُنْتُمْ</w:t>
      </w:r>
      <w:r w:rsidRPr="00B9421A">
        <w:rPr>
          <w:b/>
          <w:bCs/>
          <w:sz w:val="36"/>
          <w:szCs w:val="36"/>
          <w:rtl/>
        </w:rPr>
        <w:t xml:space="preserve"> </w:t>
      </w:r>
      <w:r w:rsidRPr="00B9421A">
        <w:rPr>
          <w:rFonts w:hint="eastAsia"/>
          <w:b/>
          <w:bCs/>
          <w:sz w:val="36"/>
          <w:szCs w:val="36"/>
          <w:rtl/>
        </w:rPr>
        <w:t>تَدْرُسُونَ</w:t>
      </w:r>
    </w:p>
    <w:p w:rsidR="005749CB" w:rsidRDefault="005749CB" w:rsidP="005749CB">
      <w:pPr>
        <w:spacing w:line="312" w:lineRule="auto"/>
        <w:jc w:val="center"/>
        <w:rPr>
          <w:sz w:val="28"/>
          <w:rtl/>
        </w:rPr>
      </w:pPr>
      <w:r w:rsidRPr="00B9421A">
        <w:rPr>
          <w:rFonts w:hint="eastAsia"/>
          <w:b/>
          <w:bCs/>
          <w:sz w:val="36"/>
          <w:szCs w:val="36"/>
          <w:rtl/>
        </w:rPr>
        <w:t>آل‏عمران</w:t>
      </w:r>
      <w:r>
        <w:rPr>
          <w:b/>
          <w:bCs/>
          <w:sz w:val="36"/>
          <w:szCs w:val="36"/>
          <w:rtl/>
        </w:rPr>
        <w:t xml:space="preserve">: </w:t>
      </w:r>
      <w:r w:rsidR="008503A5">
        <w:rPr>
          <w:b/>
          <w:bCs/>
          <w:sz w:val="36"/>
          <w:szCs w:val="36"/>
          <w:rtl/>
        </w:rPr>
        <w:t>۷۹</w:t>
      </w:r>
    </w:p>
    <w:p w:rsidR="005749CB" w:rsidRDefault="005749CB" w:rsidP="005749CB">
      <w:pPr>
        <w:spacing w:line="312" w:lineRule="auto"/>
        <w:jc w:val="center"/>
        <w:rPr>
          <w:sz w:val="28"/>
          <w:rtl/>
        </w:rPr>
      </w:pPr>
    </w:p>
    <w:p w:rsidR="005749CB" w:rsidRDefault="005749CB" w:rsidP="005749CB">
      <w:pPr>
        <w:rPr>
          <w:rtl/>
        </w:rPr>
      </w:pPr>
    </w:p>
    <w:p w:rsidR="005749CB" w:rsidRDefault="005749CB" w:rsidP="005749CB">
      <w:pPr>
        <w:rPr>
          <w:rtl/>
        </w:rPr>
      </w:pPr>
    </w:p>
    <w:p w:rsidR="005749CB" w:rsidRDefault="005749CB" w:rsidP="005749CB">
      <w:pPr>
        <w:rPr>
          <w:rtl/>
        </w:rPr>
      </w:pPr>
      <w:r>
        <w:rPr>
          <w:rtl/>
        </w:rPr>
        <w:br w:type="page"/>
      </w:r>
    </w:p>
    <w:p w:rsidR="005749CB" w:rsidRDefault="005749CB" w:rsidP="005749CB">
      <w:pPr>
        <w:rPr>
          <w:rtl/>
        </w:rPr>
      </w:pPr>
    </w:p>
    <w:p w:rsidR="005749CB" w:rsidRDefault="005749CB" w:rsidP="005749CB">
      <w:pPr>
        <w:pStyle w:val="a1"/>
        <w:rPr>
          <w:rtl/>
        </w:rPr>
      </w:pPr>
      <w:r w:rsidRPr="00B57D82">
        <w:rPr>
          <w:rFonts w:hint="cs"/>
          <w:rtl/>
        </w:rPr>
        <w:t xml:space="preserve">چکیده: </w:t>
      </w:r>
    </w:p>
    <w:p w:rsidR="005749CB" w:rsidRPr="00EE3AB3" w:rsidRDefault="005749CB" w:rsidP="005749CB">
      <w:pPr>
        <w:pStyle w:val="a1"/>
        <w:rPr>
          <w:sz w:val="4"/>
          <w:szCs w:val="10"/>
          <w:rtl/>
        </w:rPr>
      </w:pPr>
    </w:p>
    <w:p w:rsidR="005749CB" w:rsidRDefault="005749CB" w:rsidP="000E6B62">
      <w:pPr>
        <w:rPr>
          <w:rtl/>
        </w:rPr>
      </w:pPr>
      <w:r w:rsidRPr="00DE5BC2">
        <w:rPr>
          <w:rFonts w:hint="cs"/>
          <w:rtl/>
        </w:rPr>
        <w:t xml:space="preserve">«تربیت دینی» به عنوان زیربنایی‌ترین </w:t>
      </w:r>
      <w:r w:rsidR="000E6B62">
        <w:rPr>
          <w:rFonts w:hint="cs"/>
          <w:rtl/>
        </w:rPr>
        <w:t>ساحتدر میان ساحت</w:t>
      </w:r>
      <w:r w:rsidR="000E6B62">
        <w:rPr>
          <w:rtl/>
        </w:rPr>
        <w:softHyphen/>
      </w:r>
      <w:r w:rsidR="000E6B62">
        <w:rPr>
          <w:rFonts w:hint="cs"/>
          <w:rtl/>
        </w:rPr>
        <w:t>های</w:t>
      </w:r>
      <w:r w:rsidRPr="00DE5BC2">
        <w:rPr>
          <w:rFonts w:hint="cs"/>
          <w:rtl/>
        </w:rPr>
        <w:t xml:space="preserve"> تربیتی و به معنای «پرورش انسان </w:t>
      </w:r>
      <w:r w:rsidR="00A11F8F">
        <w:rPr>
          <w:rFonts w:hint="cs"/>
          <w:rtl/>
        </w:rPr>
        <w:t>دین‌دار</w:t>
      </w:r>
      <w:r w:rsidRPr="00DE5BC2">
        <w:rPr>
          <w:rFonts w:hint="cs"/>
          <w:rtl/>
        </w:rPr>
        <w:t xml:space="preserve"> و ملتزم»، </w:t>
      </w:r>
      <w:r>
        <w:rPr>
          <w:rFonts w:hint="cs"/>
          <w:rtl/>
        </w:rPr>
        <w:t xml:space="preserve">زمانی </w:t>
      </w:r>
      <w:r w:rsidRPr="00DE5BC2">
        <w:rPr>
          <w:rFonts w:hint="cs"/>
          <w:rtl/>
        </w:rPr>
        <w:t xml:space="preserve">در دستیابی به اهداف مورد نظرش </w:t>
      </w:r>
      <w:r>
        <w:rPr>
          <w:rFonts w:hint="cs"/>
          <w:rtl/>
        </w:rPr>
        <w:t xml:space="preserve">توفیق </w:t>
      </w:r>
      <w:r w:rsidRPr="00DE5BC2">
        <w:rPr>
          <w:rFonts w:hint="cs"/>
          <w:rtl/>
        </w:rPr>
        <w:t>دارد که نظام تربیتی آن که به مثابه‌ی پشتوانه‌ی نظری فرایند است، به وضوح تبیین و تشریح شده؛ از جمله محدوده‌ی نقش‌آفرینی و وظیفه‌مندی هر یک از عوامل انسانی دخیل در آن معین شود</w:t>
      </w:r>
      <w:r>
        <w:rPr>
          <w:rFonts w:hint="cs"/>
          <w:rtl/>
        </w:rPr>
        <w:t xml:space="preserve">؛ </w:t>
      </w:r>
      <w:r w:rsidRPr="00E56C08">
        <w:rPr>
          <w:rFonts w:hint="cs"/>
          <w:i/>
          <w:rtl/>
        </w:rPr>
        <w:t>عالمان دینی، از جمله عوامل انسانی دخ</w:t>
      </w:r>
      <w:r>
        <w:rPr>
          <w:rFonts w:hint="cs"/>
          <w:i/>
          <w:rtl/>
        </w:rPr>
        <w:t>یل در تربیت دینی‌اند که نقشی بی</w:t>
      </w:r>
      <w:r w:rsidRPr="00DE5BC2">
        <w:rPr>
          <w:rFonts w:hint="cs"/>
          <w:rtl/>
        </w:rPr>
        <w:t>‌</w:t>
      </w:r>
      <w:r w:rsidRPr="00E56C08">
        <w:rPr>
          <w:rFonts w:hint="cs"/>
          <w:i/>
          <w:rtl/>
        </w:rPr>
        <w:t xml:space="preserve">بدیل، در فرایند تربیت دینی داشته؛ مشخص ساختن نقش و وظایف </w:t>
      </w:r>
      <w:r w:rsidR="00AF2F53">
        <w:rPr>
          <w:rFonts w:hint="cs"/>
          <w:i/>
          <w:rtl/>
        </w:rPr>
        <w:t xml:space="preserve">آن‌ها </w:t>
      </w:r>
      <w:r>
        <w:rPr>
          <w:rFonts w:hint="cs"/>
          <w:i/>
          <w:rtl/>
        </w:rPr>
        <w:t>در این فرایند</w:t>
      </w:r>
      <w:r>
        <w:rPr>
          <w:rFonts w:hint="cs"/>
          <w:rtl/>
        </w:rPr>
        <w:t xml:space="preserve">، </w:t>
      </w:r>
      <w:r>
        <w:rPr>
          <w:rFonts w:hint="cs"/>
          <w:i/>
          <w:rtl/>
        </w:rPr>
        <w:t>ضروری می</w:t>
      </w:r>
      <w:r w:rsidRPr="00DE5BC2">
        <w:rPr>
          <w:rFonts w:hint="cs"/>
          <w:rtl/>
        </w:rPr>
        <w:t>‌</w:t>
      </w:r>
      <w:r>
        <w:rPr>
          <w:rFonts w:hint="cs"/>
          <w:i/>
          <w:rtl/>
        </w:rPr>
        <w:t>نماید.</w:t>
      </w:r>
    </w:p>
    <w:p w:rsidR="005749CB" w:rsidRPr="00E56C08" w:rsidRDefault="005749CB" w:rsidP="00C87438">
      <w:pPr>
        <w:rPr>
          <w:rtl/>
        </w:rPr>
      </w:pPr>
      <w:r w:rsidRPr="00E56C08">
        <w:rPr>
          <w:rFonts w:hint="cs"/>
          <w:rtl/>
        </w:rPr>
        <w:t xml:space="preserve">مطالعات پیشین، </w:t>
      </w:r>
      <w:r>
        <w:rPr>
          <w:rFonts w:hint="cs"/>
          <w:rtl/>
        </w:rPr>
        <w:t>تصویر شفافی از وظایف عوامل انسانی دخیل در تربیت دینی ارائه نداده</w:t>
      </w:r>
      <w:r w:rsidRPr="00DE5BC2">
        <w:rPr>
          <w:rFonts w:hint="cs"/>
          <w:rtl/>
        </w:rPr>
        <w:t>‌</w:t>
      </w:r>
      <w:r>
        <w:rPr>
          <w:rFonts w:hint="cs"/>
          <w:rtl/>
        </w:rPr>
        <w:t>اند، ازاین</w:t>
      </w:r>
      <w:r w:rsidRPr="00DE5BC2">
        <w:rPr>
          <w:rFonts w:hint="cs"/>
          <w:rtl/>
        </w:rPr>
        <w:t>‌</w:t>
      </w:r>
      <w:r w:rsidRPr="00E56C08">
        <w:rPr>
          <w:rFonts w:hint="cs"/>
          <w:rtl/>
        </w:rPr>
        <w:t xml:space="preserve">رو پژوهش حاضر در صدد پر کردن این خلأ در زمینه‌ی مطالعات تربیت دینی است و با این باور که متون دینی، دربردارنده‌ی واقعی‌ترین ترسیم از نقش و جایگاه </w:t>
      </w:r>
      <w:r>
        <w:rPr>
          <w:rFonts w:hint="cs"/>
          <w:rtl/>
        </w:rPr>
        <w:t>این</w:t>
      </w:r>
      <w:r w:rsidRPr="00E56C08">
        <w:rPr>
          <w:rFonts w:hint="cs"/>
          <w:rtl/>
        </w:rPr>
        <w:t xml:space="preserve"> عوامل انسانی هستند، به استنباط وظایف عالمان دینی در تربیت دینی از این متون و سامان‌دهی آن‌ها، ناظر به هر یک از حیطه‌ها و مراحل تربیت دینی و نیز در تعامل با دیگر عوامل انسانی آن </w:t>
      </w:r>
      <w:r w:rsidR="00C87438">
        <w:rPr>
          <w:rFonts w:hint="cs"/>
          <w:rtl/>
        </w:rPr>
        <w:t>پ</w:t>
      </w:r>
      <w:r>
        <w:rPr>
          <w:rFonts w:hint="cs"/>
          <w:rtl/>
        </w:rPr>
        <w:t>رداخته</w:t>
      </w:r>
      <w:r w:rsidR="000269A5">
        <w:rPr>
          <w:rtl/>
        </w:rPr>
        <w:t xml:space="preserve"> </w:t>
      </w:r>
      <w:r w:rsidRPr="00E56C08">
        <w:rPr>
          <w:rFonts w:hint="cs"/>
          <w:rtl/>
        </w:rPr>
        <w:t>تا از این رهگذر به تبیین نقش و جایگاه عالمان دینی در تربیت دینی از منظر آیات و روایات نائل شود.</w:t>
      </w:r>
    </w:p>
    <w:p w:rsidR="005749CB" w:rsidRPr="002D29E7" w:rsidRDefault="005749CB" w:rsidP="005749CB">
      <w:pPr>
        <w:rPr>
          <w:i/>
          <w:rtl/>
        </w:rPr>
      </w:pPr>
      <w:r w:rsidRPr="002D29E7">
        <w:rPr>
          <w:rFonts w:hint="cs"/>
          <w:rtl/>
        </w:rPr>
        <w:t xml:space="preserve">بر اساس یافته‌های پژوهش، نقش عالمان دینی در حیطه‌های تربیت دینی، به خلاف تصور اولیه که منحصر به حیطه‌ی شناختی </w:t>
      </w:r>
      <w:r>
        <w:rPr>
          <w:rFonts w:hint="cs"/>
          <w:rtl/>
        </w:rPr>
        <w:t>دانسته می</w:t>
      </w:r>
      <w:r w:rsidRPr="00DE5BC2">
        <w:rPr>
          <w:rFonts w:hint="cs"/>
          <w:rtl/>
        </w:rPr>
        <w:t>‌</w:t>
      </w:r>
      <w:r>
        <w:rPr>
          <w:rFonts w:hint="cs"/>
          <w:rtl/>
        </w:rPr>
        <w:t>شود</w:t>
      </w:r>
      <w:r w:rsidRPr="002D29E7">
        <w:rPr>
          <w:rFonts w:hint="cs"/>
          <w:rtl/>
        </w:rPr>
        <w:t xml:space="preserve">، اعم از هر سه حیطه‌ی شناختی، گرایشی و رفتاری و بلکه با تأکید بیشتر بر دو حیطه دیگر بوده؛ از سویی عالمان دینی، در عملی ساختن فرایند تربیت، از آغاز مرحله‌ی </w:t>
      </w:r>
      <w:r w:rsidR="00323769">
        <w:rPr>
          <w:rFonts w:hint="cs"/>
          <w:rtl/>
        </w:rPr>
        <w:t>سیاست‌گذاری</w:t>
      </w:r>
      <w:r w:rsidR="000269A5">
        <w:rPr>
          <w:rtl/>
        </w:rPr>
        <w:t xml:space="preserve"> </w:t>
      </w:r>
      <w:r w:rsidRPr="002D29E7">
        <w:rPr>
          <w:rFonts w:hint="cs"/>
          <w:rtl/>
        </w:rPr>
        <w:t xml:space="preserve">تا پایان مرحله‌ی </w:t>
      </w:r>
      <w:r w:rsidR="00062D2F">
        <w:rPr>
          <w:rFonts w:hint="cs"/>
          <w:rtl/>
        </w:rPr>
        <w:t>اجرا</w:t>
      </w:r>
      <w:r w:rsidRPr="002D29E7">
        <w:rPr>
          <w:rFonts w:hint="cs"/>
          <w:rtl/>
        </w:rPr>
        <w:t xml:space="preserve">، </w:t>
      </w:r>
      <w:r w:rsidRPr="002D29E7">
        <w:rPr>
          <w:rFonts w:hint="cs"/>
          <w:i/>
          <w:rtl/>
        </w:rPr>
        <w:t xml:space="preserve">وظیفه‌مند بوده </w:t>
      </w:r>
      <w:r>
        <w:rPr>
          <w:rFonts w:hint="cs"/>
          <w:i/>
          <w:rtl/>
        </w:rPr>
        <w:t>و این فرایند در تمامی</w:t>
      </w:r>
      <w:r w:rsidRPr="002D29E7">
        <w:rPr>
          <w:rFonts w:hint="cs"/>
          <w:i/>
          <w:rtl/>
        </w:rPr>
        <w:t xml:space="preserve"> مراحلش</w:t>
      </w:r>
      <w:r>
        <w:rPr>
          <w:rFonts w:hint="cs"/>
          <w:i/>
          <w:rtl/>
        </w:rPr>
        <w:t>،</w:t>
      </w:r>
      <w:r w:rsidRPr="002D29E7">
        <w:rPr>
          <w:rFonts w:hint="cs"/>
          <w:i/>
          <w:rtl/>
        </w:rPr>
        <w:t xml:space="preserve"> متکی به </w:t>
      </w:r>
      <w:r w:rsidR="00B2398C">
        <w:rPr>
          <w:rFonts w:hint="cs"/>
          <w:i/>
          <w:rtl/>
        </w:rPr>
        <w:t>نقش‌آفرینی</w:t>
      </w:r>
      <w:r w:rsidRPr="002D29E7">
        <w:rPr>
          <w:rFonts w:hint="cs"/>
          <w:i/>
          <w:rtl/>
        </w:rPr>
        <w:t xml:space="preserve"> عالمان دینی است </w:t>
      </w:r>
      <w:r w:rsidRPr="002D29E7">
        <w:rPr>
          <w:rFonts w:hint="cs"/>
          <w:rtl/>
        </w:rPr>
        <w:t xml:space="preserve">و </w:t>
      </w:r>
      <w:r w:rsidRPr="002D29E7">
        <w:rPr>
          <w:rFonts w:hint="cs"/>
          <w:i/>
          <w:rtl/>
        </w:rPr>
        <w:t xml:space="preserve">ایشان با داشتن جایگاهی ممتاز در میان عوامل تربیتی دخیل در تربیت دینی اعم از والدین، معلمان و </w:t>
      </w:r>
      <w:r w:rsidR="00062D2F">
        <w:rPr>
          <w:rFonts w:hint="cs"/>
          <w:i/>
          <w:rtl/>
        </w:rPr>
        <w:t>حکمرانان</w:t>
      </w:r>
      <w:r w:rsidRPr="002D29E7">
        <w:rPr>
          <w:rFonts w:hint="cs"/>
          <w:rtl/>
        </w:rPr>
        <w:t xml:space="preserve">، </w:t>
      </w:r>
      <w:r w:rsidRPr="002D29E7">
        <w:rPr>
          <w:rFonts w:hint="cs"/>
          <w:i/>
          <w:rtl/>
        </w:rPr>
        <w:t xml:space="preserve">حتی نسبت به ایشان نیز وظیفه‌مند و نقش‌آفرین بوده؛ ملزم به ارائه خدمات تربیتی </w:t>
      </w:r>
      <w:r>
        <w:rPr>
          <w:rFonts w:hint="cs"/>
          <w:i/>
          <w:rtl/>
        </w:rPr>
        <w:t xml:space="preserve">به ایشان </w:t>
      </w:r>
      <w:r w:rsidRPr="002D29E7">
        <w:rPr>
          <w:rFonts w:hint="cs"/>
          <w:i/>
          <w:rtl/>
        </w:rPr>
        <w:t>است.</w:t>
      </w:r>
    </w:p>
    <w:p w:rsidR="005749CB" w:rsidRDefault="005749CB" w:rsidP="005749CB">
      <w:pPr>
        <w:pStyle w:val="a1"/>
        <w:rPr>
          <w:rFonts w:eastAsia="Arial Unicode MS"/>
          <w:rtl/>
        </w:rPr>
      </w:pPr>
    </w:p>
    <w:p w:rsidR="005749CB" w:rsidRPr="007E6492" w:rsidRDefault="005749CB" w:rsidP="005749CB">
      <w:pPr>
        <w:pStyle w:val="a1"/>
        <w:rPr>
          <w:rFonts w:eastAsia="Arial Unicode MS"/>
          <w:rtl/>
        </w:rPr>
      </w:pPr>
    </w:p>
    <w:p w:rsidR="005749CB" w:rsidRPr="007E6492" w:rsidRDefault="005749CB" w:rsidP="005749CB">
      <w:pPr>
        <w:pStyle w:val="a1"/>
        <w:rPr>
          <w:rFonts w:eastAsia="Arial Unicode MS"/>
          <w:rtl/>
        </w:rPr>
      </w:pPr>
      <w:r w:rsidRPr="007E6492">
        <w:rPr>
          <w:rFonts w:eastAsia="Arial Unicode MS" w:hint="cs"/>
          <w:rtl/>
        </w:rPr>
        <w:t xml:space="preserve">واژگان </w:t>
      </w:r>
      <w:r w:rsidR="00062D2F">
        <w:rPr>
          <w:rFonts w:eastAsia="Arial Unicode MS" w:hint="cs"/>
          <w:rtl/>
        </w:rPr>
        <w:t>کلیدی</w:t>
      </w:r>
    </w:p>
    <w:p w:rsidR="005749CB" w:rsidRPr="007E6492" w:rsidRDefault="005749CB" w:rsidP="005749CB">
      <w:pPr>
        <w:spacing w:line="204" w:lineRule="auto"/>
        <w:rPr>
          <w:rFonts w:ascii="Times New Roman" w:hAnsi="Times New Roman"/>
          <w:sz w:val="24"/>
          <w:szCs w:val="24"/>
        </w:rPr>
      </w:pPr>
      <w:r w:rsidRPr="007E6492">
        <w:rPr>
          <w:rFonts w:ascii="Times New Roman" w:hAnsi="Times New Roman" w:hint="cs"/>
          <w:b/>
          <w:bCs/>
          <w:sz w:val="24"/>
          <w:szCs w:val="24"/>
          <w:rtl/>
        </w:rPr>
        <w:t>عالم دینی، تربیت دینی، عوامل تربیتی، نقش، فقه تربیتی، روحانی، حوزه علمیه</w:t>
      </w:r>
    </w:p>
    <w:p w:rsidR="005749CB" w:rsidRDefault="005749CB" w:rsidP="005749CB">
      <w:pPr>
        <w:rPr>
          <w:rtl/>
        </w:rPr>
      </w:pPr>
      <w:r>
        <w:rPr>
          <w:rtl/>
        </w:rPr>
        <w:br w:type="page"/>
      </w:r>
    </w:p>
    <w:p w:rsidR="005749CB" w:rsidRDefault="005749CB" w:rsidP="005749CB">
      <w:pPr>
        <w:rPr>
          <w:rtl/>
        </w:rPr>
      </w:pPr>
    </w:p>
    <w:p w:rsidR="005749CB" w:rsidRDefault="005749CB" w:rsidP="005749CB">
      <w:pPr>
        <w:rPr>
          <w:rtl/>
        </w:rPr>
        <w:sectPr w:rsidR="005749CB" w:rsidSect="004D7B60">
          <w:footerReference w:type="first" r:id="rId9"/>
          <w:footnotePr>
            <w:numRestart w:val="eachPage"/>
          </w:footnotePr>
          <w:pgSz w:w="11906" w:h="16838" w:code="9"/>
          <w:pgMar w:top="1701" w:right="1985" w:bottom="1701" w:left="1418" w:header="1247" w:footer="1134" w:gutter="0"/>
          <w:cols w:space="708"/>
          <w:titlePg/>
          <w:bidi/>
          <w:rtlGutter/>
          <w:docGrid w:linePitch="360"/>
        </w:sectPr>
      </w:pPr>
    </w:p>
    <w:p w:rsidR="006009EF" w:rsidRDefault="006009EF" w:rsidP="005749CB">
      <w:pPr>
        <w:pStyle w:val="Heading1"/>
        <w:rPr>
          <w:sz w:val="2"/>
          <w:szCs w:val="2"/>
          <w:rtl/>
        </w:rPr>
      </w:pPr>
      <w:bookmarkStart w:id="39" w:name="_Toc344850287"/>
      <w:bookmarkStart w:id="40" w:name="_Toc344853103"/>
      <w:bookmarkStart w:id="41" w:name="_Toc345328329"/>
      <w:bookmarkStart w:id="42" w:name="_Toc345402222"/>
      <w:bookmarkStart w:id="43" w:name="_Toc345402366"/>
      <w:bookmarkStart w:id="44" w:name="_Toc345402685"/>
      <w:bookmarkStart w:id="45" w:name="_Toc345446772"/>
      <w:bookmarkStart w:id="46" w:name="_Toc345535029"/>
      <w:bookmarkStart w:id="47" w:name="_Toc345838754"/>
      <w:bookmarkStart w:id="48" w:name="_Toc347424881"/>
      <w:bookmarkStart w:id="49" w:name="_Toc347524225"/>
      <w:bookmarkStart w:id="50" w:name="_Toc347784145"/>
    </w:p>
    <w:p w:rsidR="00070F3C" w:rsidRPr="00070F3C" w:rsidRDefault="00070F3C" w:rsidP="004439DF">
      <w:pPr>
        <w:pStyle w:val="Heading1"/>
        <w:rPr>
          <w:sz w:val="2"/>
          <w:szCs w:val="2"/>
          <w:rtl/>
        </w:rPr>
      </w:pPr>
      <w:bookmarkStart w:id="51" w:name="_Toc347785202"/>
      <w:bookmarkStart w:id="52" w:name="_Toc349220549"/>
    </w:p>
    <w:p w:rsidR="005749CB" w:rsidRPr="004439DF" w:rsidRDefault="005749CB" w:rsidP="004439DF">
      <w:pPr>
        <w:pStyle w:val="Heading1"/>
        <w:rPr>
          <w:rtl/>
        </w:rPr>
      </w:pPr>
      <w:bookmarkStart w:id="53" w:name="_Toc354348172"/>
      <w:bookmarkStart w:id="54" w:name="_Toc354515876"/>
      <w:bookmarkStart w:id="55" w:name="_Toc356562094"/>
      <w:r w:rsidRPr="00E41392">
        <w:rPr>
          <w:rFonts w:hint="cs"/>
          <w:rtl/>
        </w:rPr>
        <w:t>فهرست مطالب</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C386C" w:rsidRDefault="004C386C" w:rsidP="004C386C">
      <w:pPr>
        <w:pStyle w:val="TOC1"/>
        <w:rPr>
          <w:rtl/>
        </w:rPr>
      </w:pPr>
    </w:p>
    <w:p w:rsidR="004C386C" w:rsidRDefault="004C386C" w:rsidP="004C386C">
      <w:pPr>
        <w:pStyle w:val="TOC1"/>
        <w:rPr>
          <w:rtl/>
        </w:rPr>
      </w:pPr>
      <w:r>
        <w:rPr>
          <w:rFonts w:hint="cs"/>
          <w:rtl/>
        </w:rPr>
        <w:t xml:space="preserve"> </w:t>
      </w:r>
    </w:p>
    <w:p w:rsidR="00901F99" w:rsidRDefault="005749CB" w:rsidP="006C6E01">
      <w:pPr>
        <w:pStyle w:val="TOC1"/>
        <w:rPr>
          <w:rFonts w:asciiTheme="minorHAnsi" w:eastAsiaTheme="minorEastAsia" w:hAnsiTheme="minorHAnsi" w:cstheme="minorBidi"/>
          <w:b w:val="0"/>
          <w:bCs w:val="0"/>
          <w:sz w:val="22"/>
          <w:szCs w:val="22"/>
          <w:rtl/>
          <w:lang w:bidi="ar-SA"/>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xml:space="preserve">" \h \z \t "Heading </w:instrText>
      </w:r>
      <w:r>
        <w:rPr>
          <w:rtl/>
        </w:rPr>
        <w:instrText>4</w:instrText>
      </w:r>
      <w:r>
        <w:instrText>;</w:instrText>
      </w:r>
      <w:r>
        <w:rPr>
          <w:rtl/>
        </w:rPr>
        <w:instrText>4</w:instrText>
      </w:r>
      <w:r>
        <w:instrText xml:space="preserve">;Heading </w:instrText>
      </w:r>
      <w:r>
        <w:rPr>
          <w:rtl/>
        </w:rPr>
        <w:instrText>5</w:instrText>
      </w:r>
      <w:r>
        <w:instrText>;</w:instrText>
      </w:r>
      <w:r>
        <w:rPr>
          <w:rtl/>
        </w:rPr>
        <w:instrText>5</w:instrText>
      </w:r>
      <w:r>
        <w:instrText xml:space="preserve">;Heading </w:instrText>
      </w:r>
      <w:r>
        <w:rPr>
          <w:rtl/>
        </w:rPr>
        <w:instrText>6</w:instrText>
      </w:r>
      <w:r>
        <w:instrText>;</w:instrText>
      </w:r>
      <w:r>
        <w:rPr>
          <w:rtl/>
        </w:rPr>
        <w:instrText>6</w:instrText>
      </w:r>
      <w:r>
        <w:instrText xml:space="preserve">;Style Heading </w:instrText>
      </w:r>
      <w:r>
        <w:rPr>
          <w:rtl/>
        </w:rPr>
        <w:instrText xml:space="preserve">4 </w:instrText>
      </w:r>
      <w:r>
        <w:instrText>+ Justify Low;</w:instrText>
      </w:r>
      <w:r>
        <w:rPr>
          <w:rtl/>
        </w:rPr>
        <w:instrText>7</w:instrText>
      </w:r>
      <w:r>
        <w:instrText xml:space="preserve">;Style Heading </w:instrText>
      </w:r>
      <w:r>
        <w:rPr>
          <w:rtl/>
        </w:rPr>
        <w:instrText xml:space="preserve">4 </w:instrText>
      </w:r>
      <w:r>
        <w:instrText xml:space="preserve">+ Justify Low First line:  </w:instrText>
      </w:r>
      <w:r>
        <w:rPr>
          <w:rtl/>
        </w:rPr>
        <w:instrText xml:space="preserve">1 </w:instrText>
      </w:r>
      <w:r>
        <w:instrText>cm;</w:instrText>
      </w:r>
      <w:r>
        <w:rPr>
          <w:rtl/>
        </w:rPr>
        <w:instrText>8</w:instrText>
      </w:r>
      <w:r>
        <w:instrText xml:space="preserve">;Style Heading </w:instrText>
      </w:r>
      <w:r>
        <w:rPr>
          <w:rtl/>
        </w:rPr>
        <w:instrText xml:space="preserve">5 </w:instrText>
      </w:r>
      <w:r>
        <w:instrText xml:space="preserve">+ Justify Low First line:  </w:instrText>
      </w:r>
      <w:r>
        <w:rPr>
          <w:rtl/>
        </w:rPr>
        <w:instrText xml:space="preserve">1 </w:instrText>
      </w:r>
      <w:r>
        <w:instrText>cm;</w:instrText>
      </w:r>
      <w:r>
        <w:rPr>
          <w:rtl/>
        </w:rPr>
        <w:instrText xml:space="preserve">9" </w:instrText>
      </w:r>
      <w:r>
        <w:rPr>
          <w:rtl/>
        </w:rPr>
        <w:fldChar w:fldCharType="separate"/>
      </w:r>
      <w:hyperlink w:anchor="_Toc356562094" w:history="1">
        <w:r w:rsidR="006E6985" w:rsidRPr="006E6985">
          <w:rPr>
            <w:rStyle w:val="Hyperlink"/>
            <w:b w:val="0"/>
            <w:bCs w:val="0"/>
            <w:sz w:val="22"/>
          </w:rPr>
          <w:t>_</w:t>
        </w:r>
      </w:hyperlink>
      <w:r w:rsidR="006C6E01">
        <w:rPr>
          <w:rFonts w:hint="cs"/>
          <w:rtl/>
        </w:rPr>
        <w:t xml:space="preserve"> </w:t>
      </w:r>
    </w:p>
    <w:p w:rsidR="00901F99" w:rsidRDefault="00416AB9">
      <w:pPr>
        <w:pStyle w:val="TOC1"/>
        <w:rPr>
          <w:rFonts w:asciiTheme="minorHAnsi" w:eastAsiaTheme="minorEastAsia" w:hAnsiTheme="minorHAnsi" w:cstheme="minorBidi"/>
          <w:b w:val="0"/>
          <w:bCs w:val="0"/>
          <w:sz w:val="22"/>
          <w:szCs w:val="22"/>
          <w:rtl/>
          <w:lang w:bidi="ar-SA"/>
        </w:rPr>
      </w:pPr>
      <w:hyperlink w:anchor="_Toc356562095" w:history="1">
        <w:r w:rsidR="00901F99" w:rsidRPr="004D5DFB">
          <w:rPr>
            <w:rStyle w:val="Hyperlink"/>
            <w:rFonts w:hint="eastAsia"/>
            <w:rtl/>
          </w:rPr>
          <w:t>فصل</w:t>
        </w:r>
        <w:r w:rsidR="00901F99" w:rsidRPr="004D5DFB">
          <w:rPr>
            <w:rStyle w:val="Hyperlink"/>
            <w:rtl/>
          </w:rPr>
          <w:t xml:space="preserve"> </w:t>
        </w:r>
        <w:r w:rsidR="00901F99" w:rsidRPr="004D5DFB">
          <w:rPr>
            <w:rStyle w:val="Hyperlink"/>
            <w:rFonts w:hint="eastAsia"/>
            <w:rtl/>
          </w:rPr>
          <w:t>اول</w:t>
        </w:r>
        <w:r w:rsidR="00901F99" w:rsidRPr="004D5DFB">
          <w:rPr>
            <w:rStyle w:val="Hyperlink"/>
            <w:rtl/>
          </w:rPr>
          <w:t xml:space="preserve">: </w:t>
        </w:r>
        <w:r w:rsidR="00901F99" w:rsidRPr="004D5DFB">
          <w:rPr>
            <w:rStyle w:val="Hyperlink"/>
            <w:rFonts w:hint="eastAsia"/>
            <w:rtl/>
          </w:rPr>
          <w:t>مفاه</w:t>
        </w:r>
        <w:r w:rsidR="00901F99" w:rsidRPr="004D5DFB">
          <w:rPr>
            <w:rStyle w:val="Hyperlink"/>
            <w:rFonts w:hint="cs"/>
            <w:rtl/>
          </w:rPr>
          <w:t>ی</w:t>
        </w:r>
        <w:r w:rsidR="00901F99" w:rsidRPr="004D5DFB">
          <w:rPr>
            <w:rStyle w:val="Hyperlink"/>
            <w:rFonts w:hint="eastAsia"/>
            <w:rtl/>
          </w:rPr>
          <w:t>م</w:t>
        </w:r>
        <w:r w:rsidR="00901F99" w:rsidRPr="004D5DFB">
          <w:rPr>
            <w:rStyle w:val="Hyperlink"/>
            <w:rtl/>
          </w:rPr>
          <w:t xml:space="preserve"> </w:t>
        </w:r>
        <w:r w:rsidR="00901F99" w:rsidRPr="004D5DFB">
          <w:rPr>
            <w:rStyle w:val="Hyperlink"/>
            <w:rFonts w:hint="eastAsia"/>
            <w:rtl/>
          </w:rPr>
          <w:t>و</w:t>
        </w:r>
        <w:r w:rsidR="00901F99" w:rsidRPr="004D5DFB">
          <w:rPr>
            <w:rStyle w:val="Hyperlink"/>
            <w:rtl/>
          </w:rPr>
          <w:t xml:space="preserve"> </w:t>
        </w:r>
        <w:r w:rsidR="00901F99" w:rsidRPr="004D5DFB">
          <w:rPr>
            <w:rStyle w:val="Hyperlink"/>
            <w:rFonts w:hint="eastAsia"/>
            <w:rtl/>
          </w:rPr>
          <w:t>کل</w:t>
        </w:r>
        <w:r w:rsidR="00901F99" w:rsidRPr="004D5DFB">
          <w:rPr>
            <w:rStyle w:val="Hyperlink"/>
            <w:rFonts w:hint="cs"/>
            <w:rtl/>
          </w:rPr>
          <w:t>ی</w:t>
        </w:r>
        <w:r w:rsidR="00901F99" w:rsidRPr="004D5DFB">
          <w:rPr>
            <w:rStyle w:val="Hyperlink"/>
            <w:rFonts w:hint="eastAsia"/>
            <w:rtl/>
          </w:rPr>
          <w:t>ات</w:t>
        </w:r>
        <w:r w:rsidR="00901F99">
          <w:rPr>
            <w:webHidden/>
            <w:rtl/>
          </w:rPr>
          <w:tab/>
        </w:r>
        <w:r w:rsidR="00901F99">
          <w:rPr>
            <w:webHidden/>
            <w:rtl/>
          </w:rPr>
          <w:fldChar w:fldCharType="begin"/>
        </w:r>
        <w:r w:rsidR="00901F99">
          <w:rPr>
            <w:webHidden/>
            <w:rtl/>
          </w:rPr>
          <w:instrText xml:space="preserve"> </w:instrText>
        </w:r>
        <w:r w:rsidR="00901F99">
          <w:rPr>
            <w:webHidden/>
          </w:rPr>
          <w:instrText>PAGEREF</w:instrText>
        </w:r>
        <w:r w:rsidR="00901F99">
          <w:rPr>
            <w:webHidden/>
            <w:rtl/>
          </w:rPr>
          <w:instrText xml:space="preserve"> _</w:instrText>
        </w:r>
        <w:r w:rsidR="00901F99">
          <w:rPr>
            <w:webHidden/>
          </w:rPr>
          <w:instrText>Toc356562095 \h</w:instrText>
        </w:r>
        <w:r w:rsidR="00901F99">
          <w:rPr>
            <w:webHidden/>
            <w:rtl/>
          </w:rPr>
          <w:instrText xml:space="preserve"> </w:instrText>
        </w:r>
        <w:r w:rsidR="00901F99">
          <w:rPr>
            <w:webHidden/>
            <w:rtl/>
          </w:rPr>
        </w:r>
        <w:r w:rsidR="00901F99">
          <w:rPr>
            <w:webHidden/>
            <w:rtl/>
          </w:rPr>
          <w:fldChar w:fldCharType="separate"/>
        </w:r>
        <w:r w:rsidR="006220F9">
          <w:rPr>
            <w:webHidden/>
            <w:rtl/>
            <w:lang w:bidi="ar-SA"/>
          </w:rPr>
          <w:t>1</w:t>
        </w:r>
        <w:r w:rsidR="00901F99">
          <w:rPr>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096" w:history="1">
        <w:r w:rsidR="00901F99" w:rsidRPr="004D5DFB">
          <w:rPr>
            <w:rStyle w:val="Hyperlink"/>
            <w:rFonts w:hint="eastAsia"/>
            <w:noProof/>
            <w:rtl/>
          </w:rPr>
          <w:t>مقدمه</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Toc356562096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2</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097" w:history="1">
        <w:r w:rsidR="00901F99" w:rsidRPr="004D5DFB">
          <w:rPr>
            <w:rStyle w:val="Hyperlink"/>
            <w:noProof/>
            <w:rtl/>
          </w:rPr>
          <w:t xml:space="preserve">۱-1. </w:t>
        </w:r>
        <w:r w:rsidR="00901F99" w:rsidRPr="004D5DFB">
          <w:rPr>
            <w:rStyle w:val="Hyperlink"/>
            <w:rFonts w:hint="eastAsia"/>
            <w:noProof/>
            <w:rtl/>
          </w:rPr>
          <w:t>ب</w:t>
        </w:r>
        <w:r w:rsidR="00901F99" w:rsidRPr="004D5DFB">
          <w:rPr>
            <w:rStyle w:val="Hyperlink"/>
            <w:rFonts w:hint="cs"/>
            <w:noProof/>
            <w:rtl/>
          </w:rPr>
          <w:t>ی</w:t>
        </w:r>
        <w:r w:rsidR="00901F99" w:rsidRPr="004D5DFB">
          <w:rPr>
            <w:rStyle w:val="Hyperlink"/>
            <w:rFonts w:hint="eastAsia"/>
            <w:noProof/>
            <w:rtl/>
          </w:rPr>
          <w:t>ان</w:t>
        </w:r>
        <w:r w:rsidR="00901F99" w:rsidRPr="004D5DFB">
          <w:rPr>
            <w:rStyle w:val="Hyperlink"/>
            <w:noProof/>
            <w:rtl/>
          </w:rPr>
          <w:t xml:space="preserve"> </w:t>
        </w:r>
        <w:r w:rsidR="00901F99" w:rsidRPr="004D5DFB">
          <w:rPr>
            <w:rStyle w:val="Hyperlink"/>
            <w:rFonts w:hint="eastAsia"/>
            <w:noProof/>
            <w:rtl/>
          </w:rPr>
          <w:t>مسأله</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Toc356562097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3</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098" w:history="1">
        <w:r w:rsidR="00901F99" w:rsidRPr="004D5DFB">
          <w:rPr>
            <w:rStyle w:val="Hyperlink"/>
            <w:noProof/>
            <w:rtl/>
          </w:rPr>
          <w:t xml:space="preserve">۱-2. </w:t>
        </w:r>
        <w:r w:rsidR="009E08A2">
          <w:rPr>
            <w:rStyle w:val="Hyperlink"/>
            <w:rFonts w:hint="eastAsia"/>
            <w:noProof/>
            <w:rtl/>
          </w:rPr>
          <w:t>سؤالات</w:t>
        </w:r>
        <w:r w:rsidR="00901F99" w:rsidRPr="004D5DFB">
          <w:rPr>
            <w:rStyle w:val="Hyperlink"/>
            <w:noProof/>
            <w:rtl/>
          </w:rPr>
          <w:t xml:space="preserve"> </w:t>
        </w:r>
        <w:r w:rsidR="00901F99" w:rsidRPr="004D5DFB">
          <w:rPr>
            <w:rStyle w:val="Hyperlink"/>
            <w:rFonts w:hint="eastAsia"/>
            <w:noProof/>
            <w:rtl/>
          </w:rPr>
          <w:t>پژوهش</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Toc356562098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6</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099" w:history="1">
        <w:r w:rsidR="00901F99" w:rsidRPr="004D5DFB">
          <w:rPr>
            <w:rStyle w:val="Hyperlink"/>
            <w:noProof/>
            <w:rtl/>
          </w:rPr>
          <w:t xml:space="preserve">۱-2-1. </w:t>
        </w:r>
        <w:r w:rsidR="009E08A2">
          <w:rPr>
            <w:rStyle w:val="Hyperlink"/>
            <w:rFonts w:hint="eastAsia"/>
            <w:noProof/>
            <w:rtl/>
          </w:rPr>
          <w:t>سؤال</w:t>
        </w:r>
        <w:r w:rsidR="00901F99" w:rsidRPr="004D5DFB">
          <w:rPr>
            <w:rStyle w:val="Hyperlink"/>
            <w:noProof/>
            <w:rtl/>
          </w:rPr>
          <w:t xml:space="preserve"> </w:t>
        </w:r>
        <w:r w:rsidR="00901F99" w:rsidRPr="004D5DFB">
          <w:rPr>
            <w:rStyle w:val="Hyperlink"/>
            <w:rFonts w:hint="eastAsia"/>
            <w:noProof/>
            <w:rtl/>
          </w:rPr>
          <w:t>اصلي</w:t>
        </w:r>
        <w:r w:rsidR="00901F99" w:rsidRPr="004D5DFB">
          <w:rPr>
            <w:rStyle w:val="Hyperlink"/>
            <w:noProof/>
            <w:rtl/>
          </w:rPr>
          <w:t>:</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Toc356562099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6</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00" w:history="1">
        <w:r w:rsidR="00901F99" w:rsidRPr="004D5DFB">
          <w:rPr>
            <w:rStyle w:val="Hyperlink"/>
            <w:noProof/>
            <w:rtl/>
          </w:rPr>
          <w:t xml:space="preserve">۱-2-2. </w:t>
        </w:r>
        <w:r w:rsidR="009E08A2">
          <w:rPr>
            <w:rStyle w:val="Hyperlink"/>
            <w:rFonts w:hint="eastAsia"/>
            <w:noProof/>
            <w:rtl/>
          </w:rPr>
          <w:t>سؤالات</w:t>
        </w:r>
        <w:r w:rsidR="00901F99" w:rsidRPr="004D5DFB">
          <w:rPr>
            <w:rStyle w:val="Hyperlink"/>
            <w:noProof/>
            <w:rtl/>
          </w:rPr>
          <w:t xml:space="preserve"> </w:t>
        </w:r>
        <w:r w:rsidR="00901F99" w:rsidRPr="004D5DFB">
          <w:rPr>
            <w:rStyle w:val="Hyperlink"/>
            <w:rFonts w:hint="eastAsia"/>
            <w:noProof/>
            <w:rtl/>
          </w:rPr>
          <w:t>فرعي</w:t>
        </w:r>
        <w:r w:rsidR="00901F99" w:rsidRPr="004D5DFB">
          <w:rPr>
            <w:rStyle w:val="Hyperlink"/>
            <w:noProof/>
            <w:rtl/>
          </w:rPr>
          <w:t>:</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Toc356562100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6</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01" w:history="1">
        <w:r w:rsidR="00901F99" w:rsidRPr="004D5DFB">
          <w:rPr>
            <w:rStyle w:val="Hyperlink"/>
            <w:noProof/>
            <w:rtl/>
          </w:rPr>
          <w:t xml:space="preserve">۱-3. </w:t>
        </w:r>
        <w:r w:rsidR="00901F99" w:rsidRPr="004D5DFB">
          <w:rPr>
            <w:rStyle w:val="Hyperlink"/>
            <w:rFonts w:hint="eastAsia"/>
            <w:noProof/>
            <w:rtl/>
          </w:rPr>
          <w:t>تعريف</w:t>
        </w:r>
        <w:r w:rsidR="00901F99" w:rsidRPr="004D5DFB">
          <w:rPr>
            <w:rStyle w:val="Hyperlink"/>
            <w:noProof/>
            <w:rtl/>
          </w:rPr>
          <w:t xml:space="preserve"> </w:t>
        </w:r>
        <w:r w:rsidR="00901F99" w:rsidRPr="004D5DFB">
          <w:rPr>
            <w:rStyle w:val="Hyperlink"/>
            <w:rFonts w:cs="2  Lotus" w:hint="eastAsia"/>
            <w:noProof/>
            <w:rtl/>
          </w:rPr>
          <w:t>واژه‌ها</w:t>
        </w:r>
        <w:r w:rsidR="00901F99" w:rsidRPr="004D5DFB">
          <w:rPr>
            <w:rStyle w:val="Hyperlink"/>
            <w:rFonts w:cs="2  Lotus" w:hint="cs"/>
            <w:noProof/>
            <w:rtl/>
          </w:rPr>
          <w:t>ی</w:t>
        </w:r>
        <w:r w:rsidR="00901F99" w:rsidRPr="004D5DFB">
          <w:rPr>
            <w:rStyle w:val="Hyperlink"/>
            <w:rFonts w:cs="2  Lotus"/>
            <w:noProof/>
            <w:rtl/>
          </w:rPr>
          <w:t xml:space="preserve"> </w:t>
        </w:r>
        <w:r w:rsidR="00901F99" w:rsidRPr="004D5DFB">
          <w:rPr>
            <w:rStyle w:val="Hyperlink"/>
            <w:rFonts w:cs="2  Lotus" w:hint="eastAsia"/>
            <w:noProof/>
            <w:rtl/>
          </w:rPr>
          <w:t>اصل</w:t>
        </w:r>
        <w:r w:rsidR="00901F99" w:rsidRPr="004D5DFB">
          <w:rPr>
            <w:rStyle w:val="Hyperlink"/>
            <w:rFonts w:cs="2  Lotu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Toc356562101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7</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02" w:history="1">
        <w:r w:rsidR="00901F99" w:rsidRPr="004D5DFB">
          <w:rPr>
            <w:rStyle w:val="Hyperlink"/>
            <w:noProof/>
            <w:rtl/>
          </w:rPr>
          <w:t xml:space="preserve">۱-3-1. </w:t>
        </w:r>
        <w:r w:rsidR="00901F99" w:rsidRPr="004D5DFB">
          <w:rPr>
            <w:rStyle w:val="Hyperlink"/>
            <w:rFonts w:hint="eastAsia"/>
            <w:noProof/>
            <w:rtl/>
          </w:rPr>
          <w:t>ترب</w:t>
        </w:r>
        <w:r w:rsidR="00901F99" w:rsidRPr="004D5DFB">
          <w:rPr>
            <w:rStyle w:val="Hyperlink"/>
            <w:rFonts w:hint="cs"/>
            <w:noProof/>
            <w:rtl/>
          </w:rPr>
          <w:t>ی</w:t>
        </w:r>
        <w:r w:rsidR="00901F99" w:rsidRPr="004D5DFB">
          <w:rPr>
            <w:rStyle w:val="Hyperlink"/>
            <w:rFonts w:hint="eastAsia"/>
            <w:noProof/>
            <w:rtl/>
          </w:rPr>
          <w:t>ت</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Toc356562102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8</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03" w:history="1">
        <w:r w:rsidR="00901F99" w:rsidRPr="004D5DFB">
          <w:rPr>
            <w:rStyle w:val="Hyperlink"/>
            <w:noProof/>
            <w:rtl/>
          </w:rPr>
          <w:t xml:space="preserve">۱-3-2. </w:t>
        </w:r>
        <w:r w:rsidR="00901F99" w:rsidRPr="004D5DFB">
          <w:rPr>
            <w:rStyle w:val="Hyperlink"/>
            <w:rFonts w:hint="eastAsia"/>
            <w:noProof/>
            <w:rtl/>
          </w:rPr>
          <w:t>عالم</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Toc356562103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16</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04" w:history="1">
        <w:r w:rsidR="00901F99" w:rsidRPr="004D5DFB">
          <w:rPr>
            <w:rStyle w:val="Hyperlink"/>
            <w:noProof/>
            <w:rtl/>
          </w:rPr>
          <w:t xml:space="preserve">۱-3-3. </w:t>
        </w:r>
        <w:r w:rsidR="00901F99" w:rsidRPr="004D5DFB">
          <w:rPr>
            <w:rStyle w:val="Hyperlink"/>
            <w:rFonts w:hint="eastAsia"/>
            <w:noProof/>
            <w:rtl/>
          </w:rPr>
          <w:t>نقش</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Toc356562104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23</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05" w:history="1">
        <w:r w:rsidR="00901F99" w:rsidRPr="004D5DFB">
          <w:rPr>
            <w:rStyle w:val="Hyperlink"/>
            <w:noProof/>
            <w:rtl/>
          </w:rPr>
          <w:t xml:space="preserve">۱-4. </w:t>
        </w:r>
        <w:r w:rsidR="00901F99" w:rsidRPr="004D5DFB">
          <w:rPr>
            <w:rStyle w:val="Hyperlink"/>
            <w:rFonts w:hint="eastAsia"/>
            <w:noProof/>
            <w:rtl/>
          </w:rPr>
          <w:t>جا</w:t>
        </w:r>
        <w:r w:rsidR="00901F99" w:rsidRPr="004D5DFB">
          <w:rPr>
            <w:rStyle w:val="Hyperlink"/>
            <w:rFonts w:hint="cs"/>
            <w:noProof/>
            <w:rtl/>
          </w:rPr>
          <w:t>ی</w:t>
        </w:r>
        <w:r w:rsidR="00901F99" w:rsidRPr="004D5DFB">
          <w:rPr>
            <w:rStyle w:val="Hyperlink"/>
            <w:rFonts w:hint="eastAsia"/>
            <w:noProof/>
            <w:rtl/>
          </w:rPr>
          <w:t>گاه</w:t>
        </w:r>
        <w:r w:rsidR="00901F99" w:rsidRPr="004D5DFB">
          <w:rPr>
            <w:rStyle w:val="Hyperlink"/>
            <w:noProof/>
            <w:rtl/>
          </w:rPr>
          <w:t xml:space="preserve"> </w:t>
        </w:r>
        <w:r w:rsidR="00901F99" w:rsidRPr="004D5DFB">
          <w:rPr>
            <w:rStyle w:val="Hyperlink"/>
            <w:rFonts w:hint="eastAsia"/>
            <w:noProof/>
            <w:rtl/>
          </w:rPr>
          <w:t>پژوهش</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Toc356562105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26</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06" w:history="1">
        <w:r w:rsidR="00901F99" w:rsidRPr="004D5DFB">
          <w:rPr>
            <w:rStyle w:val="Hyperlink"/>
            <w:noProof/>
            <w:rtl/>
          </w:rPr>
          <w:t xml:space="preserve">۱-4-1. </w:t>
        </w:r>
        <w:r w:rsidR="00901F99" w:rsidRPr="004D5DFB">
          <w:rPr>
            <w:rStyle w:val="Hyperlink"/>
            <w:rFonts w:hint="eastAsia"/>
            <w:noProof/>
            <w:rtl/>
          </w:rPr>
          <w:t>ضرورت</w:t>
        </w:r>
        <w:r w:rsidR="00901F99" w:rsidRPr="004D5DFB">
          <w:rPr>
            <w:rStyle w:val="Hyperlink"/>
            <w:noProof/>
            <w:rtl/>
          </w:rPr>
          <w:t xml:space="preserve"> </w:t>
        </w:r>
        <w:r w:rsidR="00901F99" w:rsidRPr="004D5DFB">
          <w:rPr>
            <w:rStyle w:val="Hyperlink"/>
            <w:rFonts w:hint="eastAsia"/>
            <w:noProof/>
            <w:rtl/>
          </w:rPr>
          <w:t>پژوهش</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Toc356562106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27</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07" w:history="1">
        <w:r w:rsidR="00901F99" w:rsidRPr="004D5DFB">
          <w:rPr>
            <w:rStyle w:val="Hyperlink"/>
            <w:noProof/>
            <w:rtl/>
          </w:rPr>
          <w:t xml:space="preserve">۱-4-2. </w:t>
        </w:r>
        <w:r w:rsidR="00901F99" w:rsidRPr="004D5DFB">
          <w:rPr>
            <w:rStyle w:val="Hyperlink"/>
            <w:rFonts w:hint="eastAsia"/>
            <w:noProof/>
            <w:rtl/>
          </w:rPr>
          <w:t>كاربردهاي</w:t>
        </w:r>
        <w:r w:rsidR="00901F99" w:rsidRPr="004D5DFB">
          <w:rPr>
            <w:rStyle w:val="Hyperlink"/>
            <w:noProof/>
            <w:rtl/>
          </w:rPr>
          <w:t xml:space="preserve"> </w:t>
        </w:r>
        <w:r w:rsidR="00901F99" w:rsidRPr="004D5DFB">
          <w:rPr>
            <w:rStyle w:val="Hyperlink"/>
            <w:rFonts w:hint="eastAsia"/>
            <w:noProof/>
            <w:rtl/>
          </w:rPr>
          <w:t>پژوهش</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Toc356562107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28</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08" w:history="1">
        <w:r w:rsidR="00901F99" w:rsidRPr="004D5DFB">
          <w:rPr>
            <w:rStyle w:val="Hyperlink"/>
            <w:noProof/>
            <w:rtl/>
          </w:rPr>
          <w:t xml:space="preserve">۱-4-3. </w:t>
        </w:r>
        <w:r w:rsidR="00901F99" w:rsidRPr="004D5DFB">
          <w:rPr>
            <w:rStyle w:val="Hyperlink"/>
            <w:rFonts w:hint="eastAsia"/>
            <w:noProof/>
            <w:rtl/>
          </w:rPr>
          <w:t>اهداف</w:t>
        </w:r>
        <w:r w:rsidR="00901F99" w:rsidRPr="004D5DFB">
          <w:rPr>
            <w:rStyle w:val="Hyperlink"/>
            <w:noProof/>
            <w:rtl/>
          </w:rPr>
          <w:t xml:space="preserve"> </w:t>
        </w:r>
        <w:r w:rsidR="00901F99" w:rsidRPr="004D5DFB">
          <w:rPr>
            <w:rStyle w:val="Hyperlink"/>
            <w:rFonts w:hint="eastAsia"/>
            <w:noProof/>
            <w:rtl/>
          </w:rPr>
          <w:t>پژوهش</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Toc356562108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29</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09" w:history="1">
        <w:r w:rsidR="00901F99" w:rsidRPr="004D5DFB">
          <w:rPr>
            <w:rStyle w:val="Hyperlink"/>
            <w:noProof/>
            <w:rtl/>
          </w:rPr>
          <w:t xml:space="preserve">۱-5. </w:t>
        </w:r>
        <w:r w:rsidR="00901F99" w:rsidRPr="004D5DFB">
          <w:rPr>
            <w:rStyle w:val="Hyperlink"/>
            <w:rFonts w:hint="eastAsia"/>
            <w:noProof/>
            <w:rtl/>
          </w:rPr>
          <w:t>پ</w:t>
        </w:r>
        <w:r w:rsidR="00901F99" w:rsidRPr="004D5DFB">
          <w:rPr>
            <w:rStyle w:val="Hyperlink"/>
            <w:rFonts w:hint="cs"/>
            <w:noProof/>
            <w:rtl/>
          </w:rPr>
          <w:t>ی</w:t>
        </w:r>
        <w:r w:rsidR="00901F99" w:rsidRPr="004D5DFB">
          <w:rPr>
            <w:rStyle w:val="Hyperlink"/>
            <w:rFonts w:hint="eastAsia"/>
            <w:noProof/>
            <w:rtl/>
          </w:rPr>
          <w:t>ش</w:t>
        </w:r>
        <w:r w:rsidR="00901F99" w:rsidRPr="004D5DFB">
          <w:rPr>
            <w:rStyle w:val="Hyperlink"/>
            <w:rFonts w:hint="cs"/>
            <w:noProof/>
            <w:rtl/>
          </w:rPr>
          <w:t>ی</w:t>
        </w:r>
        <w:r w:rsidR="00901F99" w:rsidRPr="004D5DFB">
          <w:rPr>
            <w:rStyle w:val="Hyperlink"/>
            <w:rFonts w:hint="eastAsia"/>
            <w:noProof/>
            <w:rtl/>
          </w:rPr>
          <w:t>نه</w:t>
        </w:r>
        <w:r w:rsidR="00901F99" w:rsidRPr="004D5DFB">
          <w:rPr>
            <w:rStyle w:val="Hyperlink"/>
            <w:noProof/>
            <w:rtl/>
          </w:rPr>
          <w:t xml:space="preserve"> </w:t>
        </w:r>
        <w:r w:rsidR="00901F99" w:rsidRPr="004D5DFB">
          <w:rPr>
            <w:rStyle w:val="Hyperlink"/>
            <w:rFonts w:hint="eastAsia"/>
            <w:noProof/>
            <w:rtl/>
          </w:rPr>
          <w:t>پژوهش</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Toc356562109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30</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10" w:history="1">
        <w:r w:rsidR="00901F99" w:rsidRPr="004D5DFB">
          <w:rPr>
            <w:rStyle w:val="Hyperlink"/>
            <w:noProof/>
            <w:rtl/>
          </w:rPr>
          <w:t xml:space="preserve">۱-6. </w:t>
        </w:r>
        <w:r w:rsidR="00901F99" w:rsidRPr="004D5DFB">
          <w:rPr>
            <w:rStyle w:val="Hyperlink"/>
            <w:rFonts w:hint="eastAsia"/>
            <w:noProof/>
            <w:rtl/>
          </w:rPr>
          <w:t>روش</w:t>
        </w:r>
        <w:r w:rsidR="00901F99" w:rsidRPr="004D5DFB">
          <w:rPr>
            <w:rStyle w:val="Hyperlink"/>
            <w:noProof/>
            <w:rtl/>
          </w:rPr>
          <w:t xml:space="preserve"> </w:t>
        </w:r>
        <w:r w:rsidR="00901F99" w:rsidRPr="004D5DFB">
          <w:rPr>
            <w:rStyle w:val="Hyperlink"/>
            <w:rFonts w:hint="eastAsia"/>
            <w:noProof/>
            <w:rtl/>
          </w:rPr>
          <w:t>پژوهش</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Toc356562110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30</w:t>
        </w:r>
        <w:r w:rsidR="00901F99">
          <w:rPr>
            <w:noProof/>
            <w:webHidden/>
            <w:rtl/>
          </w:rPr>
          <w:fldChar w:fldCharType="end"/>
        </w:r>
      </w:hyperlink>
    </w:p>
    <w:p w:rsidR="00901F99" w:rsidRDefault="00416AB9">
      <w:pPr>
        <w:pStyle w:val="TOC1"/>
        <w:rPr>
          <w:rFonts w:asciiTheme="minorHAnsi" w:eastAsiaTheme="minorEastAsia" w:hAnsiTheme="minorHAnsi" w:cstheme="minorBidi"/>
          <w:b w:val="0"/>
          <w:bCs w:val="0"/>
          <w:sz w:val="22"/>
          <w:szCs w:val="22"/>
          <w:rtl/>
          <w:lang w:bidi="ar-SA"/>
        </w:rPr>
      </w:pPr>
      <w:hyperlink w:anchor="_Toc356562111" w:history="1">
        <w:r w:rsidR="00901F99" w:rsidRPr="004D5DFB">
          <w:rPr>
            <w:rStyle w:val="Hyperlink"/>
            <w:rFonts w:hint="eastAsia"/>
            <w:rtl/>
          </w:rPr>
          <w:t>فصل</w:t>
        </w:r>
        <w:r w:rsidR="00901F99" w:rsidRPr="004D5DFB">
          <w:rPr>
            <w:rStyle w:val="Hyperlink"/>
            <w:rtl/>
          </w:rPr>
          <w:t xml:space="preserve"> </w:t>
        </w:r>
        <w:r w:rsidR="00901F99" w:rsidRPr="004D5DFB">
          <w:rPr>
            <w:rStyle w:val="Hyperlink"/>
            <w:rFonts w:hint="eastAsia"/>
            <w:rtl/>
          </w:rPr>
          <w:t>دوم</w:t>
        </w:r>
        <w:r w:rsidR="00901F99" w:rsidRPr="004D5DFB">
          <w:rPr>
            <w:rStyle w:val="Hyperlink"/>
            <w:rtl/>
          </w:rPr>
          <w:t xml:space="preserve">: </w:t>
        </w:r>
        <w:r w:rsidR="00901F99" w:rsidRPr="004D5DFB">
          <w:rPr>
            <w:rStyle w:val="Hyperlink"/>
            <w:rFonts w:hint="eastAsia"/>
            <w:rtl/>
          </w:rPr>
          <w:t>مبان</w:t>
        </w:r>
        <w:r w:rsidR="00901F99" w:rsidRPr="004D5DFB">
          <w:rPr>
            <w:rStyle w:val="Hyperlink"/>
            <w:rFonts w:hint="cs"/>
            <w:rtl/>
          </w:rPr>
          <w:t>ی</w:t>
        </w:r>
        <w:r w:rsidR="00901F99" w:rsidRPr="004D5DFB">
          <w:rPr>
            <w:rStyle w:val="Hyperlink"/>
            <w:rtl/>
          </w:rPr>
          <w:t xml:space="preserve"> </w:t>
        </w:r>
        <w:r w:rsidR="00901F99" w:rsidRPr="004D5DFB">
          <w:rPr>
            <w:rStyle w:val="Hyperlink"/>
            <w:rFonts w:hint="eastAsia"/>
            <w:rtl/>
          </w:rPr>
          <w:t>نظر</w:t>
        </w:r>
        <w:r w:rsidR="00901F99" w:rsidRPr="004D5DFB">
          <w:rPr>
            <w:rStyle w:val="Hyperlink"/>
            <w:rFonts w:hint="cs"/>
            <w:rtl/>
          </w:rPr>
          <w:t>ی</w:t>
        </w:r>
        <w:r w:rsidR="00901F99">
          <w:rPr>
            <w:webHidden/>
            <w:rtl/>
          </w:rPr>
          <w:tab/>
        </w:r>
        <w:r w:rsidR="00901F99">
          <w:rPr>
            <w:webHidden/>
            <w:rtl/>
          </w:rPr>
          <w:fldChar w:fldCharType="begin"/>
        </w:r>
        <w:r w:rsidR="00901F99">
          <w:rPr>
            <w:webHidden/>
            <w:rtl/>
          </w:rPr>
          <w:instrText xml:space="preserve"> </w:instrText>
        </w:r>
        <w:r w:rsidR="00901F99">
          <w:rPr>
            <w:webHidden/>
          </w:rPr>
          <w:instrText>PAGEREF</w:instrText>
        </w:r>
        <w:r w:rsidR="00901F99">
          <w:rPr>
            <w:webHidden/>
            <w:rtl/>
          </w:rPr>
          <w:instrText xml:space="preserve"> _</w:instrText>
        </w:r>
        <w:r w:rsidR="00901F99">
          <w:rPr>
            <w:webHidden/>
          </w:rPr>
          <w:instrText>Toc356562111 \h</w:instrText>
        </w:r>
        <w:r w:rsidR="00901F99">
          <w:rPr>
            <w:webHidden/>
            <w:rtl/>
          </w:rPr>
          <w:instrText xml:space="preserve"> </w:instrText>
        </w:r>
        <w:r w:rsidR="00901F99">
          <w:rPr>
            <w:webHidden/>
            <w:rtl/>
          </w:rPr>
        </w:r>
        <w:r w:rsidR="00901F99">
          <w:rPr>
            <w:webHidden/>
            <w:rtl/>
          </w:rPr>
          <w:fldChar w:fldCharType="separate"/>
        </w:r>
        <w:r w:rsidR="006220F9">
          <w:rPr>
            <w:webHidden/>
            <w:rtl/>
            <w:lang w:bidi="ar-SA"/>
          </w:rPr>
          <w:t>33</w:t>
        </w:r>
        <w:r w:rsidR="00901F99">
          <w:rPr>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12" w:history="1">
        <w:r w:rsidR="00901F99" w:rsidRPr="004D5DFB">
          <w:rPr>
            <w:rStyle w:val="Hyperlink"/>
            <w:rFonts w:hint="eastAsia"/>
            <w:noProof/>
            <w:rtl/>
          </w:rPr>
          <w:t>مقدمه</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Toc356562112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34</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13" w:history="1">
        <w:r w:rsidR="00901F99" w:rsidRPr="004D5DFB">
          <w:rPr>
            <w:rStyle w:val="Hyperlink"/>
            <w:noProof/>
            <w:rtl/>
          </w:rPr>
          <w:t xml:space="preserve">۲-1. </w:t>
        </w:r>
        <w:r w:rsidR="00901F99" w:rsidRPr="004D5DFB">
          <w:rPr>
            <w:rStyle w:val="Hyperlink"/>
            <w:rFonts w:hint="eastAsia"/>
            <w:noProof/>
            <w:rtl/>
          </w:rPr>
          <w:t>پ</w:t>
        </w:r>
        <w:r w:rsidR="00901F99" w:rsidRPr="004D5DFB">
          <w:rPr>
            <w:rStyle w:val="Hyperlink"/>
            <w:rFonts w:hint="cs"/>
            <w:noProof/>
            <w:rtl/>
          </w:rPr>
          <w:t>ی</w:t>
        </w:r>
        <w:r w:rsidR="00901F99" w:rsidRPr="004D5DFB">
          <w:rPr>
            <w:rStyle w:val="Hyperlink"/>
            <w:rFonts w:hint="eastAsia"/>
            <w:noProof/>
            <w:rtl/>
          </w:rPr>
          <w:t>ش</w:t>
        </w:r>
        <w:r w:rsidR="00901F99" w:rsidRPr="004D5DFB">
          <w:rPr>
            <w:rStyle w:val="Hyperlink"/>
            <w:rFonts w:hint="cs"/>
            <w:noProof/>
            <w:rtl/>
          </w:rPr>
          <w:t>ی</w:t>
        </w:r>
        <w:r w:rsidR="00901F99" w:rsidRPr="004D5DFB">
          <w:rPr>
            <w:rStyle w:val="Hyperlink"/>
            <w:rFonts w:hint="eastAsia"/>
            <w:noProof/>
            <w:rtl/>
          </w:rPr>
          <w:t>نه</w:t>
        </w:r>
        <w:r w:rsidR="00901F99" w:rsidRPr="004D5DFB">
          <w:rPr>
            <w:rStyle w:val="Hyperlink"/>
            <w:rFonts w:ascii="Times New Roman" w:hAnsi="Times New Roman" w:cs="2  Lotus" w:hint="eastAsia"/>
            <w:noProof/>
            <w:rtl/>
          </w:rPr>
          <w:t>‌</w:t>
        </w:r>
        <w:r w:rsidR="00901F99" w:rsidRPr="004D5DFB">
          <w:rPr>
            <w:rStyle w:val="Hyperlink"/>
            <w:rFonts w:ascii="Times New Roman" w:hAnsi="Times New Roman" w:cs="2  Lotus" w:hint="cs"/>
            <w:noProof/>
            <w:rtl/>
          </w:rPr>
          <w:t>ی</w:t>
        </w:r>
        <w:r w:rsidR="00901F99" w:rsidRPr="004D5DFB">
          <w:rPr>
            <w:rStyle w:val="Hyperlink"/>
            <w:noProof/>
            <w:rtl/>
          </w:rPr>
          <w:t xml:space="preserve"> </w:t>
        </w:r>
        <w:r w:rsidR="00901F99" w:rsidRPr="004D5DFB">
          <w:rPr>
            <w:rStyle w:val="Hyperlink"/>
            <w:rFonts w:hint="eastAsia"/>
            <w:noProof/>
            <w:rtl/>
          </w:rPr>
          <w:t>عام</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Toc356562113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35</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14" w:history="1">
        <w:r w:rsidR="00901F99" w:rsidRPr="004D5DFB">
          <w:rPr>
            <w:rStyle w:val="Hyperlink"/>
            <w:noProof/>
            <w:rtl/>
          </w:rPr>
          <w:t xml:space="preserve">۲-1-1. </w:t>
        </w:r>
        <w:r w:rsidR="00901F99" w:rsidRPr="004D5DFB">
          <w:rPr>
            <w:rStyle w:val="Hyperlink"/>
            <w:rFonts w:hint="eastAsia"/>
            <w:noProof/>
            <w:rtl/>
          </w:rPr>
          <w:t>سابقه</w:t>
        </w:r>
        <w:r w:rsidR="00901F99" w:rsidRPr="004D5DFB">
          <w:rPr>
            <w:rStyle w:val="Hyperlink"/>
            <w:noProof/>
            <w:rtl/>
          </w:rPr>
          <w:t xml:space="preserve"> </w:t>
        </w:r>
        <w:r w:rsidR="00901F99" w:rsidRPr="004D5DFB">
          <w:rPr>
            <w:rStyle w:val="Hyperlink"/>
            <w:rFonts w:hint="eastAsia"/>
            <w:noProof/>
            <w:rtl/>
          </w:rPr>
          <w:t>بحث</w:t>
        </w:r>
        <w:r w:rsidR="00901F99" w:rsidRPr="004D5DFB">
          <w:rPr>
            <w:rStyle w:val="Hyperlink"/>
            <w:noProof/>
            <w:rtl/>
          </w:rPr>
          <w:t xml:space="preserve"> </w:t>
        </w:r>
        <w:r w:rsidR="00901F99" w:rsidRPr="004D5DFB">
          <w:rPr>
            <w:rStyle w:val="Hyperlink"/>
            <w:rFonts w:hint="eastAsia"/>
            <w:noProof/>
            <w:rtl/>
          </w:rPr>
          <w:t>قبل</w:t>
        </w:r>
        <w:r w:rsidR="00901F99" w:rsidRPr="004D5DFB">
          <w:rPr>
            <w:rStyle w:val="Hyperlink"/>
            <w:noProof/>
            <w:rtl/>
          </w:rPr>
          <w:t xml:space="preserve"> </w:t>
        </w:r>
        <w:r w:rsidR="00901F99" w:rsidRPr="004D5DFB">
          <w:rPr>
            <w:rStyle w:val="Hyperlink"/>
            <w:rFonts w:hint="eastAsia"/>
            <w:noProof/>
            <w:rtl/>
          </w:rPr>
          <w:t>از</w:t>
        </w:r>
        <w:r w:rsidR="00901F99" w:rsidRPr="004D5DFB">
          <w:rPr>
            <w:rStyle w:val="Hyperlink"/>
            <w:noProof/>
            <w:rtl/>
          </w:rPr>
          <w:t xml:space="preserve"> </w:t>
        </w:r>
        <w:r w:rsidR="00901F99" w:rsidRPr="004D5DFB">
          <w:rPr>
            <w:rStyle w:val="Hyperlink"/>
            <w:rFonts w:hint="eastAsia"/>
            <w:noProof/>
            <w:rtl/>
          </w:rPr>
          <w:t>پ</w:t>
        </w:r>
        <w:r w:rsidR="00901F99" w:rsidRPr="004D5DFB">
          <w:rPr>
            <w:rStyle w:val="Hyperlink"/>
            <w:rFonts w:hint="cs"/>
            <w:noProof/>
            <w:rtl/>
          </w:rPr>
          <w:t>ی</w:t>
        </w:r>
        <w:r w:rsidR="00901F99" w:rsidRPr="004D5DFB">
          <w:rPr>
            <w:rStyle w:val="Hyperlink"/>
            <w:rFonts w:hint="eastAsia"/>
            <w:noProof/>
            <w:rtl/>
          </w:rPr>
          <w:t>روز</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انقلاب</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Toc356562114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35</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15" w:history="1">
        <w:r w:rsidR="00901F99" w:rsidRPr="004D5DFB">
          <w:rPr>
            <w:rStyle w:val="Hyperlink"/>
            <w:noProof/>
            <w:rtl/>
          </w:rPr>
          <w:t xml:space="preserve">۲-1-2. </w:t>
        </w:r>
        <w:r w:rsidR="00901F99" w:rsidRPr="004D5DFB">
          <w:rPr>
            <w:rStyle w:val="Hyperlink"/>
            <w:rFonts w:hint="eastAsia"/>
            <w:noProof/>
            <w:rtl/>
          </w:rPr>
          <w:t>سابقه</w:t>
        </w:r>
        <w:r w:rsidR="00901F99" w:rsidRPr="004D5DFB">
          <w:rPr>
            <w:rStyle w:val="Hyperlink"/>
            <w:noProof/>
            <w:rtl/>
          </w:rPr>
          <w:t xml:space="preserve"> </w:t>
        </w:r>
        <w:r w:rsidR="00901F99" w:rsidRPr="004D5DFB">
          <w:rPr>
            <w:rStyle w:val="Hyperlink"/>
            <w:rFonts w:hint="eastAsia"/>
            <w:noProof/>
            <w:rtl/>
          </w:rPr>
          <w:t>بحث</w:t>
        </w:r>
        <w:r w:rsidR="00901F99" w:rsidRPr="004D5DFB">
          <w:rPr>
            <w:rStyle w:val="Hyperlink"/>
            <w:noProof/>
            <w:rtl/>
          </w:rPr>
          <w:t xml:space="preserve"> </w:t>
        </w:r>
        <w:r w:rsidR="00901F99" w:rsidRPr="004D5DFB">
          <w:rPr>
            <w:rStyle w:val="Hyperlink"/>
            <w:rFonts w:hint="eastAsia"/>
            <w:noProof/>
            <w:rtl/>
          </w:rPr>
          <w:t>بعد</w:t>
        </w:r>
        <w:r w:rsidR="00901F99" w:rsidRPr="004D5DFB">
          <w:rPr>
            <w:rStyle w:val="Hyperlink"/>
            <w:noProof/>
            <w:rtl/>
          </w:rPr>
          <w:t xml:space="preserve"> </w:t>
        </w:r>
        <w:r w:rsidR="00901F99" w:rsidRPr="004D5DFB">
          <w:rPr>
            <w:rStyle w:val="Hyperlink"/>
            <w:rFonts w:hint="eastAsia"/>
            <w:noProof/>
            <w:rtl/>
          </w:rPr>
          <w:t>از</w:t>
        </w:r>
        <w:r w:rsidR="00901F99" w:rsidRPr="004D5DFB">
          <w:rPr>
            <w:rStyle w:val="Hyperlink"/>
            <w:noProof/>
            <w:rtl/>
          </w:rPr>
          <w:t xml:space="preserve"> </w:t>
        </w:r>
        <w:r w:rsidR="00901F99" w:rsidRPr="004D5DFB">
          <w:rPr>
            <w:rStyle w:val="Hyperlink"/>
            <w:rFonts w:hint="eastAsia"/>
            <w:noProof/>
            <w:rtl/>
          </w:rPr>
          <w:t>پ</w:t>
        </w:r>
        <w:r w:rsidR="00901F99" w:rsidRPr="004D5DFB">
          <w:rPr>
            <w:rStyle w:val="Hyperlink"/>
            <w:rFonts w:hint="cs"/>
            <w:noProof/>
            <w:rtl/>
          </w:rPr>
          <w:t>ی</w:t>
        </w:r>
        <w:r w:rsidR="00901F99" w:rsidRPr="004D5DFB">
          <w:rPr>
            <w:rStyle w:val="Hyperlink"/>
            <w:rFonts w:hint="eastAsia"/>
            <w:noProof/>
            <w:rtl/>
          </w:rPr>
          <w:t>روز</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انقلاب</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Toc356562115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42</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16" w:history="1">
        <w:r w:rsidR="00901F99" w:rsidRPr="004D5DFB">
          <w:rPr>
            <w:rStyle w:val="Hyperlink"/>
            <w:noProof/>
            <w:rtl/>
          </w:rPr>
          <w:t xml:space="preserve">۲-2. </w:t>
        </w:r>
        <w:r w:rsidR="00901F99" w:rsidRPr="004D5DFB">
          <w:rPr>
            <w:rStyle w:val="Hyperlink"/>
            <w:rFonts w:hint="eastAsia"/>
            <w:noProof/>
            <w:rtl/>
          </w:rPr>
          <w:t>پ</w:t>
        </w:r>
        <w:r w:rsidR="00901F99" w:rsidRPr="004D5DFB">
          <w:rPr>
            <w:rStyle w:val="Hyperlink"/>
            <w:rFonts w:hint="cs"/>
            <w:noProof/>
            <w:rtl/>
          </w:rPr>
          <w:t>ی</w:t>
        </w:r>
        <w:r w:rsidR="00901F99" w:rsidRPr="004D5DFB">
          <w:rPr>
            <w:rStyle w:val="Hyperlink"/>
            <w:rFonts w:hint="eastAsia"/>
            <w:noProof/>
            <w:rtl/>
          </w:rPr>
          <w:t>ش</w:t>
        </w:r>
        <w:r w:rsidR="00901F99" w:rsidRPr="004D5DFB">
          <w:rPr>
            <w:rStyle w:val="Hyperlink"/>
            <w:rFonts w:hint="cs"/>
            <w:noProof/>
            <w:rtl/>
          </w:rPr>
          <w:t>ی</w:t>
        </w:r>
        <w:r w:rsidR="00901F99" w:rsidRPr="004D5DFB">
          <w:rPr>
            <w:rStyle w:val="Hyperlink"/>
            <w:rFonts w:hint="eastAsia"/>
            <w:noProof/>
            <w:rtl/>
          </w:rPr>
          <w:t>نه</w:t>
        </w:r>
        <w:r w:rsidR="00901F99" w:rsidRPr="004D5DFB">
          <w:rPr>
            <w:rStyle w:val="Hyperlink"/>
            <w:rFonts w:ascii="Times New Roman" w:hAnsi="Times New Roman" w:cs="2  Lotus" w:hint="eastAsia"/>
            <w:noProof/>
            <w:rtl/>
          </w:rPr>
          <w:t>‌</w:t>
        </w:r>
        <w:r w:rsidR="00901F99" w:rsidRPr="004D5DFB">
          <w:rPr>
            <w:rStyle w:val="Hyperlink"/>
            <w:rFonts w:ascii="Times New Roman" w:hAnsi="Times New Roman" w:cs="2  Lotus" w:hint="cs"/>
            <w:noProof/>
            <w:rtl/>
          </w:rPr>
          <w:t>ی</w:t>
        </w:r>
        <w:r w:rsidR="00901F99" w:rsidRPr="004D5DFB">
          <w:rPr>
            <w:rStyle w:val="Hyperlink"/>
            <w:noProof/>
            <w:rtl/>
          </w:rPr>
          <w:t xml:space="preserve"> </w:t>
        </w:r>
        <w:r w:rsidR="00901F99" w:rsidRPr="004D5DFB">
          <w:rPr>
            <w:rStyle w:val="Hyperlink"/>
            <w:rFonts w:hint="eastAsia"/>
            <w:noProof/>
            <w:rtl/>
          </w:rPr>
          <w:t>خاص</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Toc356562116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52</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17" w:history="1">
        <w:r w:rsidR="00901F99" w:rsidRPr="004D5DFB">
          <w:rPr>
            <w:rStyle w:val="Hyperlink"/>
            <w:noProof/>
            <w:rtl/>
          </w:rPr>
          <w:t xml:space="preserve">۲-2-1. </w:t>
        </w:r>
        <w:r w:rsidR="00901F99" w:rsidRPr="004D5DFB">
          <w:rPr>
            <w:rStyle w:val="Hyperlink"/>
            <w:rFonts w:hint="eastAsia"/>
            <w:noProof/>
            <w:rtl/>
          </w:rPr>
          <w:t>نقش</w:t>
        </w:r>
        <w:r w:rsidR="00901F99" w:rsidRPr="004D5DFB">
          <w:rPr>
            <w:rStyle w:val="Hyperlink"/>
            <w:noProof/>
            <w:rtl/>
          </w:rPr>
          <w:t xml:space="preserve"> </w:t>
        </w:r>
        <w:r w:rsidR="00901F99" w:rsidRPr="004D5DFB">
          <w:rPr>
            <w:rStyle w:val="Hyperlink"/>
            <w:rFonts w:hint="eastAsia"/>
            <w:noProof/>
            <w:rtl/>
          </w:rPr>
          <w:t>معلم</w:t>
        </w:r>
        <w:r w:rsidR="00901F99" w:rsidRPr="004D5DFB">
          <w:rPr>
            <w:rStyle w:val="Hyperlink"/>
            <w:noProof/>
            <w:rtl/>
          </w:rPr>
          <w:t xml:space="preserve"> </w:t>
        </w:r>
        <w:r w:rsidR="00901F99" w:rsidRPr="004D5DFB">
          <w:rPr>
            <w:rStyle w:val="Hyperlink"/>
            <w:rFonts w:hint="eastAsia"/>
            <w:noProof/>
            <w:rtl/>
          </w:rPr>
          <w:t>در</w:t>
        </w:r>
        <w:r w:rsidR="00901F99" w:rsidRPr="004D5DFB">
          <w:rPr>
            <w:rStyle w:val="Hyperlink"/>
            <w:noProof/>
            <w:rtl/>
          </w:rPr>
          <w:t xml:space="preserve"> </w:t>
        </w:r>
        <w:r w:rsidR="00901F99" w:rsidRPr="004D5DFB">
          <w:rPr>
            <w:rStyle w:val="Hyperlink"/>
            <w:rFonts w:hint="eastAsia"/>
            <w:noProof/>
            <w:rtl/>
          </w:rPr>
          <w:t>ترب</w:t>
        </w:r>
        <w:r w:rsidR="00901F99" w:rsidRPr="004D5DFB">
          <w:rPr>
            <w:rStyle w:val="Hyperlink"/>
            <w:rFonts w:hint="cs"/>
            <w:noProof/>
            <w:rtl/>
          </w:rPr>
          <w:t>ی</w:t>
        </w:r>
        <w:r w:rsidR="00901F99" w:rsidRPr="004D5DFB">
          <w:rPr>
            <w:rStyle w:val="Hyperlink"/>
            <w:rFonts w:hint="eastAsia"/>
            <w:noProof/>
            <w:rtl/>
          </w:rPr>
          <w:t>ت</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Toc356562117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52</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18" w:history="1">
        <w:r w:rsidR="00901F99" w:rsidRPr="004D5DFB">
          <w:rPr>
            <w:rStyle w:val="Hyperlink"/>
            <w:noProof/>
            <w:rtl/>
          </w:rPr>
          <w:t xml:space="preserve">۲-2-2. </w:t>
        </w:r>
        <w:r w:rsidR="00901F99" w:rsidRPr="004D5DFB">
          <w:rPr>
            <w:rStyle w:val="Hyperlink"/>
            <w:rFonts w:hint="eastAsia"/>
            <w:noProof/>
            <w:rtl/>
          </w:rPr>
          <w:t>طراح</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و</w:t>
        </w:r>
        <w:r w:rsidR="00901F99" w:rsidRPr="004D5DFB">
          <w:rPr>
            <w:rStyle w:val="Hyperlink"/>
            <w:noProof/>
            <w:rtl/>
          </w:rPr>
          <w:t xml:space="preserve"> </w:t>
        </w:r>
        <w:r w:rsidR="00901F99" w:rsidRPr="004D5DFB">
          <w:rPr>
            <w:rStyle w:val="Hyperlink"/>
            <w:rFonts w:hint="eastAsia"/>
            <w:noProof/>
            <w:rtl/>
          </w:rPr>
          <w:t>تب</w:t>
        </w:r>
        <w:r w:rsidR="00901F99" w:rsidRPr="004D5DFB">
          <w:rPr>
            <w:rStyle w:val="Hyperlink"/>
            <w:rFonts w:hint="cs"/>
            <w:noProof/>
            <w:rtl/>
          </w:rPr>
          <w:t>یی</w:t>
        </w:r>
        <w:r w:rsidR="00901F99" w:rsidRPr="004D5DFB">
          <w:rPr>
            <w:rStyle w:val="Hyperlink"/>
            <w:rFonts w:hint="eastAsia"/>
            <w:noProof/>
            <w:rtl/>
          </w:rPr>
          <w:t>ن</w:t>
        </w:r>
        <w:r w:rsidR="00901F99" w:rsidRPr="004D5DFB">
          <w:rPr>
            <w:rStyle w:val="Hyperlink"/>
            <w:noProof/>
            <w:rtl/>
          </w:rPr>
          <w:t xml:space="preserve"> «</w:t>
        </w:r>
        <w:r w:rsidR="00901F99" w:rsidRPr="004D5DFB">
          <w:rPr>
            <w:rStyle w:val="Hyperlink"/>
            <w:rFonts w:hint="eastAsia"/>
            <w:noProof/>
            <w:rtl/>
          </w:rPr>
          <w:t>الگو</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عموم</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ترب</w:t>
        </w:r>
        <w:r w:rsidR="00901F99" w:rsidRPr="004D5DFB">
          <w:rPr>
            <w:rStyle w:val="Hyperlink"/>
            <w:rFonts w:hint="cs"/>
            <w:noProof/>
            <w:rtl/>
          </w:rPr>
          <w:t>ی</w:t>
        </w:r>
        <w:r w:rsidR="00901F99" w:rsidRPr="004D5DFB">
          <w:rPr>
            <w:rStyle w:val="Hyperlink"/>
            <w:rFonts w:hint="eastAsia"/>
            <w:noProof/>
            <w:rtl/>
          </w:rPr>
          <w:t>ت</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در</w:t>
        </w:r>
        <w:r w:rsidR="00901F99" w:rsidRPr="004D5DFB">
          <w:rPr>
            <w:rStyle w:val="Hyperlink"/>
            <w:noProof/>
            <w:rtl/>
          </w:rPr>
          <w:t xml:space="preserve"> </w:t>
        </w:r>
        <w:r w:rsidR="00901F99" w:rsidRPr="004D5DFB">
          <w:rPr>
            <w:rStyle w:val="Hyperlink"/>
            <w:rFonts w:hint="eastAsia"/>
            <w:noProof/>
            <w:rtl/>
          </w:rPr>
          <w:t>قرآن»؛</w:t>
        </w:r>
        <w:r w:rsidR="00901F99" w:rsidRPr="004D5DFB">
          <w:rPr>
            <w:rStyle w:val="Hyperlink"/>
            <w:noProof/>
            <w:rtl/>
          </w:rPr>
          <w:t xml:space="preserve"> </w:t>
        </w:r>
        <w:r w:rsidR="00901F99" w:rsidRPr="004D5DFB">
          <w:rPr>
            <w:rStyle w:val="Hyperlink"/>
            <w:rFonts w:hint="eastAsia"/>
            <w:noProof/>
            <w:rtl/>
          </w:rPr>
          <w:t>با</w:t>
        </w:r>
        <w:r w:rsidR="00901F99" w:rsidRPr="004D5DFB">
          <w:rPr>
            <w:rStyle w:val="Hyperlink"/>
            <w:noProof/>
            <w:rtl/>
          </w:rPr>
          <w:t xml:space="preserve"> </w:t>
        </w:r>
        <w:r w:rsidR="00901F99" w:rsidRPr="004D5DFB">
          <w:rPr>
            <w:rStyle w:val="Hyperlink"/>
            <w:rFonts w:hint="eastAsia"/>
            <w:noProof/>
            <w:rtl/>
          </w:rPr>
          <w:t>تأک</w:t>
        </w:r>
        <w:r w:rsidR="00901F99" w:rsidRPr="004D5DFB">
          <w:rPr>
            <w:rStyle w:val="Hyperlink"/>
            <w:rFonts w:hint="cs"/>
            <w:noProof/>
            <w:rtl/>
          </w:rPr>
          <w:t>ی</w:t>
        </w:r>
        <w:r w:rsidR="00901F99" w:rsidRPr="004D5DFB">
          <w:rPr>
            <w:rStyle w:val="Hyperlink"/>
            <w:rFonts w:hint="eastAsia"/>
            <w:noProof/>
            <w:rtl/>
          </w:rPr>
          <w:t>د</w:t>
        </w:r>
        <w:r w:rsidR="00901F99" w:rsidRPr="004D5DFB">
          <w:rPr>
            <w:rStyle w:val="Hyperlink"/>
            <w:noProof/>
            <w:rtl/>
          </w:rPr>
          <w:t xml:space="preserve"> </w:t>
        </w:r>
        <w:r w:rsidR="00901F99" w:rsidRPr="004D5DFB">
          <w:rPr>
            <w:rStyle w:val="Hyperlink"/>
            <w:rFonts w:hint="eastAsia"/>
            <w:noProof/>
            <w:rtl/>
          </w:rPr>
          <w:t>بر</w:t>
        </w:r>
        <w:r w:rsidR="00901F99" w:rsidRPr="004D5DFB">
          <w:rPr>
            <w:rStyle w:val="Hyperlink"/>
            <w:noProof/>
            <w:rtl/>
          </w:rPr>
          <w:t xml:space="preserve"> </w:t>
        </w:r>
        <w:r w:rsidR="00901F99" w:rsidRPr="004D5DFB">
          <w:rPr>
            <w:rStyle w:val="Hyperlink"/>
            <w:rFonts w:hint="eastAsia"/>
            <w:noProof/>
            <w:rtl/>
          </w:rPr>
          <w:t>وظا</w:t>
        </w:r>
        <w:r w:rsidR="00901F99" w:rsidRPr="004D5DFB">
          <w:rPr>
            <w:rStyle w:val="Hyperlink"/>
            <w:rFonts w:hint="cs"/>
            <w:noProof/>
            <w:rtl/>
          </w:rPr>
          <w:t>ی</w:t>
        </w:r>
        <w:r w:rsidR="00901F99" w:rsidRPr="004D5DFB">
          <w:rPr>
            <w:rStyle w:val="Hyperlink"/>
            <w:rFonts w:hint="eastAsia"/>
            <w:noProof/>
            <w:rtl/>
          </w:rPr>
          <w:t>ف</w:t>
        </w:r>
        <w:r w:rsidR="00901F99" w:rsidRPr="004D5DFB">
          <w:rPr>
            <w:rStyle w:val="Hyperlink"/>
            <w:noProof/>
            <w:rtl/>
          </w:rPr>
          <w:t xml:space="preserve"> </w:t>
        </w:r>
        <w:r w:rsidR="00901F99" w:rsidRPr="004D5DFB">
          <w:rPr>
            <w:rStyle w:val="Hyperlink"/>
            <w:rFonts w:hint="eastAsia"/>
            <w:noProof/>
            <w:rtl/>
          </w:rPr>
          <w:t>مرب</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Toc356562118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54</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19" w:history="1">
        <w:r w:rsidR="00901F99" w:rsidRPr="004D5DFB">
          <w:rPr>
            <w:rStyle w:val="Hyperlink"/>
            <w:noProof/>
            <w:rtl/>
          </w:rPr>
          <w:t xml:space="preserve">۲-2-3. </w:t>
        </w:r>
        <w:r w:rsidR="00901F99" w:rsidRPr="004D5DFB">
          <w:rPr>
            <w:rStyle w:val="Hyperlink"/>
            <w:rFonts w:hint="eastAsia"/>
            <w:noProof/>
            <w:rtl/>
          </w:rPr>
          <w:t>فلسفه</w:t>
        </w:r>
        <w:r w:rsidR="00901F99" w:rsidRPr="004D5DFB">
          <w:rPr>
            <w:rStyle w:val="Hyperlink"/>
            <w:noProof/>
            <w:rtl/>
          </w:rPr>
          <w:t xml:space="preserve"> </w:t>
        </w:r>
        <w:r w:rsidR="00901F99" w:rsidRPr="004D5DFB">
          <w:rPr>
            <w:rStyle w:val="Hyperlink"/>
            <w:rFonts w:hint="eastAsia"/>
            <w:noProof/>
            <w:rtl/>
          </w:rPr>
          <w:t>تعليم</w:t>
        </w:r>
        <w:r w:rsidR="00901F99" w:rsidRPr="004D5DFB">
          <w:rPr>
            <w:rStyle w:val="Hyperlink"/>
            <w:noProof/>
            <w:rtl/>
          </w:rPr>
          <w:t xml:space="preserve"> </w:t>
        </w:r>
        <w:r w:rsidR="00901F99" w:rsidRPr="004D5DFB">
          <w:rPr>
            <w:rStyle w:val="Hyperlink"/>
            <w:rFonts w:hint="eastAsia"/>
            <w:noProof/>
            <w:rtl/>
          </w:rPr>
          <w:t>و</w:t>
        </w:r>
        <w:r w:rsidR="00901F99" w:rsidRPr="004D5DFB">
          <w:rPr>
            <w:rStyle w:val="Hyperlink"/>
            <w:noProof/>
            <w:rtl/>
          </w:rPr>
          <w:t xml:space="preserve"> </w:t>
        </w:r>
        <w:r w:rsidR="00901F99" w:rsidRPr="004D5DFB">
          <w:rPr>
            <w:rStyle w:val="Hyperlink"/>
            <w:rFonts w:hint="eastAsia"/>
            <w:noProof/>
            <w:rtl/>
          </w:rPr>
          <w:t>تربيت</w:t>
        </w:r>
        <w:r w:rsidR="00901F99" w:rsidRPr="004D5DFB">
          <w:rPr>
            <w:rStyle w:val="Hyperlink"/>
            <w:noProof/>
            <w:rtl/>
          </w:rPr>
          <w:t xml:space="preserve"> (</w:t>
        </w:r>
        <w:r w:rsidR="00901F99" w:rsidRPr="004D5DFB">
          <w:rPr>
            <w:rStyle w:val="Hyperlink"/>
            <w:rFonts w:hint="eastAsia"/>
            <w:noProof/>
            <w:rtl/>
          </w:rPr>
          <w:t>قديم</w:t>
        </w:r>
        <w:r w:rsidR="00901F99" w:rsidRPr="004D5DFB">
          <w:rPr>
            <w:rStyle w:val="Hyperlink"/>
            <w:noProof/>
            <w:rtl/>
          </w:rPr>
          <w:t xml:space="preserve"> </w:t>
        </w:r>
        <w:r w:rsidR="00901F99" w:rsidRPr="004D5DFB">
          <w:rPr>
            <w:rStyle w:val="Hyperlink"/>
            <w:rFonts w:hint="eastAsia"/>
            <w:noProof/>
            <w:rtl/>
          </w:rPr>
          <w:t>و</w:t>
        </w:r>
        <w:r w:rsidR="00901F99" w:rsidRPr="004D5DFB">
          <w:rPr>
            <w:rStyle w:val="Hyperlink"/>
            <w:noProof/>
            <w:rtl/>
          </w:rPr>
          <w:t xml:space="preserve"> </w:t>
        </w:r>
        <w:r w:rsidR="00901F99" w:rsidRPr="004D5DFB">
          <w:rPr>
            <w:rStyle w:val="Hyperlink"/>
            <w:rFonts w:hint="eastAsia"/>
            <w:noProof/>
            <w:rtl/>
          </w:rPr>
          <w:t>معاصر</w:t>
        </w:r>
        <w:r w:rsidR="00901F99" w:rsidRPr="004D5DFB">
          <w:rPr>
            <w:rStyle w:val="Hyperlink"/>
            <w:noProof/>
            <w:rtl/>
          </w:rPr>
          <w:t>)</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Toc356562119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55</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20" w:history="1">
        <w:r w:rsidR="00901F99" w:rsidRPr="004D5DFB">
          <w:rPr>
            <w:rStyle w:val="Hyperlink"/>
            <w:noProof/>
            <w:rtl/>
          </w:rPr>
          <w:t xml:space="preserve">۲-2-4.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noProof/>
            <w:rtl/>
          </w:rPr>
          <w:t xml:space="preserve"> </w:t>
        </w:r>
        <w:r w:rsidR="00901F99" w:rsidRPr="004D5DFB">
          <w:rPr>
            <w:rStyle w:val="Hyperlink"/>
            <w:rFonts w:hint="eastAsia"/>
            <w:noProof/>
            <w:rtl/>
          </w:rPr>
          <w:t>و</w:t>
        </w:r>
        <w:r w:rsidR="00901F99" w:rsidRPr="004D5DFB">
          <w:rPr>
            <w:rStyle w:val="Hyperlink"/>
            <w:noProof/>
            <w:rtl/>
          </w:rPr>
          <w:t xml:space="preserve"> </w:t>
        </w:r>
        <w:r w:rsidR="00901F99" w:rsidRPr="004D5DFB">
          <w:rPr>
            <w:rStyle w:val="Hyperlink"/>
            <w:rFonts w:hint="eastAsia"/>
            <w:noProof/>
            <w:rtl/>
          </w:rPr>
          <w:t>سبک</w:t>
        </w:r>
        <w:r w:rsidR="00901F99" w:rsidRPr="004D5DFB">
          <w:rPr>
            <w:rStyle w:val="Hyperlink"/>
            <w:noProof/>
            <w:rtl/>
          </w:rPr>
          <w:t xml:space="preserve"> </w:t>
        </w:r>
        <w:r w:rsidR="00901F99" w:rsidRPr="004D5DFB">
          <w:rPr>
            <w:rStyle w:val="Hyperlink"/>
            <w:rFonts w:hint="eastAsia"/>
            <w:noProof/>
            <w:rtl/>
          </w:rPr>
          <w:t>زندگ</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Toc356562120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57</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21" w:history="1">
        <w:r w:rsidR="00901F99" w:rsidRPr="004D5DFB">
          <w:rPr>
            <w:rStyle w:val="Hyperlink"/>
            <w:noProof/>
            <w:rtl/>
          </w:rPr>
          <w:t xml:space="preserve">۲-2-5. </w:t>
        </w:r>
        <w:r w:rsidR="00901F99" w:rsidRPr="004D5DFB">
          <w:rPr>
            <w:rStyle w:val="Hyperlink"/>
            <w:rFonts w:hint="eastAsia"/>
            <w:noProof/>
            <w:rtl/>
          </w:rPr>
          <w:t>نقش</w:t>
        </w:r>
        <w:r w:rsidR="00901F99" w:rsidRPr="004D5DFB">
          <w:rPr>
            <w:rStyle w:val="Hyperlink"/>
            <w:noProof/>
            <w:rtl/>
          </w:rPr>
          <w:t xml:space="preserve"> </w:t>
        </w:r>
        <w:r w:rsidR="00901F99" w:rsidRPr="004D5DFB">
          <w:rPr>
            <w:rStyle w:val="Hyperlink"/>
            <w:rFonts w:hint="eastAsia"/>
            <w:noProof/>
            <w:rtl/>
          </w:rPr>
          <w:t>و</w:t>
        </w:r>
        <w:r w:rsidR="00901F99" w:rsidRPr="004D5DFB">
          <w:rPr>
            <w:rStyle w:val="Hyperlink"/>
            <w:noProof/>
            <w:rtl/>
          </w:rPr>
          <w:t xml:space="preserve"> </w:t>
        </w:r>
        <w:r w:rsidR="00901F99" w:rsidRPr="004D5DFB">
          <w:rPr>
            <w:rStyle w:val="Hyperlink"/>
            <w:rFonts w:hint="eastAsia"/>
            <w:noProof/>
            <w:rtl/>
          </w:rPr>
          <w:t>جايگاه</w:t>
        </w:r>
        <w:r w:rsidR="00901F99" w:rsidRPr="004D5DFB">
          <w:rPr>
            <w:rStyle w:val="Hyperlink"/>
            <w:noProof/>
            <w:rtl/>
          </w:rPr>
          <w:t xml:space="preserve"> </w:t>
        </w:r>
        <w:r w:rsidR="00901F99" w:rsidRPr="004D5DFB">
          <w:rPr>
            <w:rStyle w:val="Hyperlink"/>
            <w:rFonts w:hint="eastAsia"/>
            <w:noProof/>
            <w:rtl/>
          </w:rPr>
          <w:t>اسوه‌ها</w:t>
        </w:r>
        <w:r w:rsidR="00901F99" w:rsidRPr="004D5DFB">
          <w:rPr>
            <w:rStyle w:val="Hyperlink"/>
            <w:noProof/>
            <w:rtl/>
          </w:rPr>
          <w:t xml:space="preserve"> </w:t>
        </w:r>
        <w:r w:rsidR="00901F99" w:rsidRPr="004D5DFB">
          <w:rPr>
            <w:rStyle w:val="Hyperlink"/>
            <w:rFonts w:hint="eastAsia"/>
            <w:noProof/>
            <w:rtl/>
          </w:rPr>
          <w:t>در</w:t>
        </w:r>
        <w:r w:rsidR="00901F99" w:rsidRPr="004D5DFB">
          <w:rPr>
            <w:rStyle w:val="Hyperlink"/>
            <w:noProof/>
            <w:rtl/>
          </w:rPr>
          <w:t xml:space="preserve"> </w:t>
        </w:r>
        <w:r w:rsidR="00901F99" w:rsidRPr="004D5DFB">
          <w:rPr>
            <w:rStyle w:val="Hyperlink"/>
            <w:rFonts w:hint="eastAsia"/>
            <w:noProof/>
            <w:rtl/>
          </w:rPr>
          <w:t>تبليغ</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Toc356562121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58</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22" w:history="1">
        <w:r w:rsidR="00901F99" w:rsidRPr="004D5DFB">
          <w:rPr>
            <w:rStyle w:val="Hyperlink"/>
            <w:noProof/>
            <w:rtl/>
          </w:rPr>
          <w:t xml:space="preserve">۲-2-6. </w:t>
        </w:r>
        <w:r w:rsidR="00901F99" w:rsidRPr="004D5DFB">
          <w:rPr>
            <w:rStyle w:val="Hyperlink"/>
            <w:rFonts w:hint="eastAsia"/>
            <w:noProof/>
            <w:rtl/>
          </w:rPr>
          <w:t>پيشوايي</w:t>
        </w:r>
        <w:r w:rsidR="00901F99" w:rsidRPr="004D5DFB">
          <w:rPr>
            <w:rStyle w:val="Hyperlink"/>
            <w:noProof/>
            <w:rtl/>
          </w:rPr>
          <w:t xml:space="preserve"> </w:t>
        </w:r>
        <w:r w:rsidR="00901F99" w:rsidRPr="004D5DFB">
          <w:rPr>
            <w:rStyle w:val="Hyperlink"/>
            <w:rFonts w:hint="eastAsia"/>
            <w:noProof/>
            <w:rtl/>
          </w:rPr>
          <w:t>نيکو</w:t>
        </w:r>
        <w:r w:rsidR="00901F99" w:rsidRPr="004D5DFB">
          <w:rPr>
            <w:rStyle w:val="Hyperlink"/>
            <w:noProof/>
            <w:rtl/>
          </w:rPr>
          <w:t xml:space="preserve">: </w:t>
        </w:r>
        <w:r w:rsidR="00901F99" w:rsidRPr="004D5DFB">
          <w:rPr>
            <w:rStyle w:val="Hyperlink"/>
            <w:rFonts w:hint="eastAsia"/>
            <w:noProof/>
            <w:rtl/>
          </w:rPr>
          <w:t>هنر</w:t>
        </w:r>
        <w:r w:rsidR="00901F99" w:rsidRPr="004D5DFB">
          <w:rPr>
            <w:rStyle w:val="Hyperlink"/>
            <w:noProof/>
            <w:rtl/>
          </w:rPr>
          <w:t xml:space="preserve"> </w:t>
        </w:r>
        <w:r w:rsidR="00901F99" w:rsidRPr="004D5DFB">
          <w:rPr>
            <w:rStyle w:val="Hyperlink"/>
            <w:rFonts w:hint="eastAsia"/>
            <w:noProof/>
            <w:rtl/>
          </w:rPr>
          <w:t>مديريت</w:t>
        </w:r>
        <w:r w:rsidR="00901F99" w:rsidRPr="004D5DFB">
          <w:rPr>
            <w:rStyle w:val="Hyperlink"/>
            <w:noProof/>
            <w:rtl/>
          </w:rPr>
          <w:t xml:space="preserve"> </w:t>
        </w:r>
        <w:r w:rsidR="00901F99" w:rsidRPr="004D5DFB">
          <w:rPr>
            <w:rStyle w:val="Hyperlink"/>
            <w:rFonts w:hint="eastAsia"/>
            <w:noProof/>
            <w:rtl/>
          </w:rPr>
          <w:t>در</w:t>
        </w:r>
        <w:r w:rsidR="00901F99" w:rsidRPr="004D5DFB">
          <w:rPr>
            <w:rStyle w:val="Hyperlink"/>
            <w:noProof/>
            <w:rtl/>
          </w:rPr>
          <w:t xml:space="preserve"> </w:t>
        </w:r>
        <w:r w:rsidR="00901F99" w:rsidRPr="004D5DFB">
          <w:rPr>
            <w:rStyle w:val="Hyperlink"/>
            <w:rFonts w:hint="eastAsia"/>
            <w:noProof/>
            <w:rtl/>
          </w:rPr>
          <w:t>امور</w:t>
        </w:r>
        <w:r w:rsidR="00901F99" w:rsidRPr="004D5DFB">
          <w:rPr>
            <w:rStyle w:val="Hyperlink"/>
            <w:noProof/>
            <w:rtl/>
          </w:rPr>
          <w:t xml:space="preserve"> </w:t>
        </w:r>
        <w:r w:rsidR="00901F99" w:rsidRPr="004D5DFB">
          <w:rPr>
            <w:rStyle w:val="Hyperlink"/>
            <w:rFonts w:hint="eastAsia"/>
            <w:noProof/>
            <w:rtl/>
          </w:rPr>
          <w:t>کليسايي</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Toc356562122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59</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23" w:history="1">
        <w:r w:rsidR="00901F99" w:rsidRPr="004D5DFB">
          <w:rPr>
            <w:rStyle w:val="Hyperlink"/>
            <w:noProof/>
            <w:rtl/>
          </w:rPr>
          <w:t xml:space="preserve">۲-2-7. </w:t>
        </w:r>
        <w:r w:rsidR="00901F99" w:rsidRPr="004D5DFB">
          <w:rPr>
            <w:rStyle w:val="Hyperlink"/>
            <w:rFonts w:hint="eastAsia"/>
            <w:noProof/>
            <w:rtl/>
          </w:rPr>
          <w:t>منابع</w:t>
        </w:r>
        <w:r w:rsidR="00901F99" w:rsidRPr="004D5DFB">
          <w:rPr>
            <w:rStyle w:val="Hyperlink"/>
            <w:noProof/>
            <w:rtl/>
          </w:rPr>
          <w:t xml:space="preserve"> </w:t>
        </w:r>
        <w:r w:rsidR="00901F99" w:rsidRPr="004D5DFB">
          <w:rPr>
            <w:rStyle w:val="Hyperlink"/>
            <w:rFonts w:hint="eastAsia"/>
            <w:noProof/>
            <w:rtl/>
          </w:rPr>
          <w:t>عرب</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زبان</w:t>
        </w:r>
        <w:r w:rsidR="00901F99" w:rsidRPr="004D5DFB">
          <w:rPr>
            <w:rStyle w:val="Hyperlink"/>
            <w:noProof/>
            <w:rtl/>
          </w:rPr>
          <w:t>:</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Toc356562123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60</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24" w:history="1">
        <w:r w:rsidR="00901F99" w:rsidRPr="004D5DFB">
          <w:rPr>
            <w:rStyle w:val="Hyperlink"/>
            <w:noProof/>
            <w:rtl/>
          </w:rPr>
          <w:t xml:space="preserve">۲-2-8. </w:t>
        </w:r>
        <w:r w:rsidR="00901F99" w:rsidRPr="004D5DFB">
          <w:rPr>
            <w:rStyle w:val="Hyperlink"/>
            <w:rFonts w:hint="eastAsia"/>
            <w:noProof/>
            <w:rtl/>
          </w:rPr>
          <w:t>منابع</w:t>
        </w:r>
        <w:r w:rsidR="00901F99" w:rsidRPr="004D5DFB">
          <w:rPr>
            <w:rStyle w:val="Hyperlink"/>
            <w:noProof/>
            <w:rtl/>
          </w:rPr>
          <w:t xml:space="preserve"> </w:t>
        </w:r>
        <w:r w:rsidR="00901F99" w:rsidRPr="004D5DFB">
          <w:rPr>
            <w:rStyle w:val="Hyperlink"/>
            <w:rFonts w:hint="eastAsia"/>
            <w:noProof/>
            <w:rtl/>
          </w:rPr>
          <w:t>انگل</w:t>
        </w:r>
        <w:r w:rsidR="00901F99" w:rsidRPr="004D5DFB">
          <w:rPr>
            <w:rStyle w:val="Hyperlink"/>
            <w:rFonts w:hint="cs"/>
            <w:noProof/>
            <w:rtl/>
          </w:rPr>
          <w:t>ی</w:t>
        </w:r>
        <w:r w:rsidR="00901F99" w:rsidRPr="004D5DFB">
          <w:rPr>
            <w:rStyle w:val="Hyperlink"/>
            <w:rFonts w:hint="eastAsia"/>
            <w:noProof/>
            <w:rtl/>
          </w:rPr>
          <w:t>س</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زبان</w:t>
        </w:r>
        <w:r w:rsidR="00901F99" w:rsidRPr="004D5DFB">
          <w:rPr>
            <w:rStyle w:val="Hyperlink"/>
            <w:noProof/>
            <w:rtl/>
          </w:rPr>
          <w:t>:</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Toc356562124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64</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25" w:history="1">
        <w:r w:rsidR="00901F99" w:rsidRPr="004D5DFB">
          <w:rPr>
            <w:rStyle w:val="Hyperlink"/>
            <w:noProof/>
            <w:rtl/>
          </w:rPr>
          <w:t xml:space="preserve">۲-3. </w:t>
        </w:r>
        <w:r w:rsidR="00901F99" w:rsidRPr="004D5DFB">
          <w:rPr>
            <w:rStyle w:val="Hyperlink"/>
            <w:rFonts w:hint="eastAsia"/>
            <w:noProof/>
            <w:rtl/>
          </w:rPr>
          <w:t>چارچوب</w:t>
        </w:r>
        <w:r w:rsidR="00901F99" w:rsidRPr="004D5DFB">
          <w:rPr>
            <w:rStyle w:val="Hyperlink"/>
            <w:noProof/>
            <w:rtl/>
          </w:rPr>
          <w:t xml:space="preserve"> </w:t>
        </w:r>
        <w:r w:rsidR="00901F99" w:rsidRPr="004D5DFB">
          <w:rPr>
            <w:rStyle w:val="Hyperlink"/>
            <w:rFonts w:hint="eastAsia"/>
            <w:noProof/>
            <w:rtl/>
          </w:rPr>
          <w:t>نظر</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Toc356562125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68</w:t>
        </w:r>
        <w:r w:rsidR="00901F99">
          <w:rPr>
            <w:noProof/>
            <w:webHidden/>
            <w:rtl/>
          </w:rPr>
          <w:fldChar w:fldCharType="end"/>
        </w:r>
      </w:hyperlink>
    </w:p>
    <w:p w:rsidR="00901F99" w:rsidRDefault="00416AB9">
      <w:pPr>
        <w:pStyle w:val="TOC1"/>
        <w:rPr>
          <w:rFonts w:asciiTheme="minorHAnsi" w:eastAsiaTheme="minorEastAsia" w:hAnsiTheme="minorHAnsi" w:cstheme="minorBidi"/>
          <w:b w:val="0"/>
          <w:bCs w:val="0"/>
          <w:sz w:val="22"/>
          <w:szCs w:val="22"/>
          <w:rtl/>
          <w:lang w:bidi="ar-SA"/>
        </w:rPr>
      </w:pPr>
      <w:hyperlink w:anchor="_Toc356562126" w:history="1">
        <w:r w:rsidR="00901F99" w:rsidRPr="004D5DFB">
          <w:rPr>
            <w:rStyle w:val="Hyperlink"/>
            <w:rFonts w:hint="eastAsia"/>
            <w:rtl/>
          </w:rPr>
          <w:t>فصل</w:t>
        </w:r>
        <w:r w:rsidR="00901F99" w:rsidRPr="004D5DFB">
          <w:rPr>
            <w:rStyle w:val="Hyperlink"/>
            <w:rtl/>
          </w:rPr>
          <w:t xml:space="preserve"> </w:t>
        </w:r>
        <w:r w:rsidR="00901F99" w:rsidRPr="004D5DFB">
          <w:rPr>
            <w:rStyle w:val="Hyperlink"/>
            <w:rFonts w:hint="eastAsia"/>
            <w:rtl/>
          </w:rPr>
          <w:t>سوم</w:t>
        </w:r>
        <w:r w:rsidR="00901F99" w:rsidRPr="004D5DFB">
          <w:rPr>
            <w:rStyle w:val="Hyperlink"/>
            <w:rtl/>
          </w:rPr>
          <w:t xml:space="preserve">: </w:t>
        </w:r>
        <w:r w:rsidR="00901F99" w:rsidRPr="004D5DFB">
          <w:rPr>
            <w:rStyle w:val="Hyperlink"/>
            <w:rFonts w:hint="eastAsia"/>
            <w:rtl/>
          </w:rPr>
          <w:t>بررس</w:t>
        </w:r>
        <w:r w:rsidR="00901F99" w:rsidRPr="004D5DFB">
          <w:rPr>
            <w:rStyle w:val="Hyperlink"/>
            <w:rFonts w:hint="cs"/>
            <w:rtl/>
          </w:rPr>
          <w:t>ی</w:t>
        </w:r>
        <w:r w:rsidR="00901F99" w:rsidRPr="004D5DFB">
          <w:rPr>
            <w:rStyle w:val="Hyperlink"/>
            <w:rtl/>
          </w:rPr>
          <w:t xml:space="preserve"> </w:t>
        </w:r>
        <w:r w:rsidR="00901F99" w:rsidRPr="004D5DFB">
          <w:rPr>
            <w:rStyle w:val="Hyperlink"/>
            <w:rFonts w:hint="eastAsia"/>
            <w:rtl/>
          </w:rPr>
          <w:t>ادله</w:t>
        </w:r>
        <w:r w:rsidR="00901F99" w:rsidRPr="004D5DFB">
          <w:rPr>
            <w:rStyle w:val="Hyperlink"/>
            <w:rFonts w:ascii="Arial" w:hAnsi="Arial" w:cs="2  Lotus" w:hint="eastAsia"/>
            <w:highlight w:val="yellow"/>
          </w:rPr>
          <w:t>‌</w:t>
        </w:r>
        <w:r w:rsidR="00901F99" w:rsidRPr="004D5DFB">
          <w:rPr>
            <w:rStyle w:val="Hyperlink"/>
            <w:rFonts w:ascii="Arial" w:hAnsi="Arial" w:cs="2  Lotus" w:hint="cs"/>
            <w:rtl/>
          </w:rPr>
          <w:t>ی</w:t>
        </w:r>
        <w:r w:rsidR="00901F99" w:rsidRPr="004D5DFB">
          <w:rPr>
            <w:rStyle w:val="Hyperlink"/>
            <w:rFonts w:ascii="Arial" w:hAnsi="Arial" w:cs="2  Lotus"/>
            <w:rtl/>
          </w:rPr>
          <w:t xml:space="preserve"> </w:t>
        </w:r>
        <w:r w:rsidR="00901F99" w:rsidRPr="004D5DFB">
          <w:rPr>
            <w:rStyle w:val="Hyperlink"/>
            <w:rFonts w:ascii="Arial" w:hAnsi="Arial" w:cs="2  Lotus" w:hint="eastAsia"/>
            <w:rtl/>
          </w:rPr>
          <w:t>قرآن</w:t>
        </w:r>
        <w:r w:rsidR="00901F99" w:rsidRPr="004D5DFB">
          <w:rPr>
            <w:rStyle w:val="Hyperlink"/>
            <w:rFonts w:ascii="Arial" w:hAnsi="Arial" w:cs="2  Lotus" w:hint="cs"/>
            <w:rtl/>
          </w:rPr>
          <w:t>ی</w:t>
        </w:r>
        <w:r w:rsidR="00901F99" w:rsidRPr="004D5DFB">
          <w:rPr>
            <w:rStyle w:val="Hyperlink"/>
            <w:rFonts w:ascii="Arial" w:hAnsi="Arial" w:cs="2  Lotus"/>
            <w:rtl/>
          </w:rPr>
          <w:t xml:space="preserve"> </w:t>
        </w:r>
        <w:r w:rsidR="00901F99" w:rsidRPr="004D5DFB">
          <w:rPr>
            <w:rStyle w:val="Hyperlink"/>
            <w:rFonts w:ascii="Arial" w:hAnsi="Arial" w:cs="2  Lotus" w:hint="eastAsia"/>
            <w:rtl/>
          </w:rPr>
          <w:t>و</w:t>
        </w:r>
        <w:r w:rsidR="00901F99" w:rsidRPr="004D5DFB">
          <w:rPr>
            <w:rStyle w:val="Hyperlink"/>
            <w:rFonts w:ascii="Arial" w:hAnsi="Arial" w:cs="2  Lotus"/>
            <w:rtl/>
          </w:rPr>
          <w:t xml:space="preserve"> </w:t>
        </w:r>
        <w:r w:rsidR="00901F99" w:rsidRPr="004D5DFB">
          <w:rPr>
            <w:rStyle w:val="Hyperlink"/>
            <w:rFonts w:ascii="Arial" w:hAnsi="Arial" w:cs="2  Lotus" w:hint="eastAsia"/>
            <w:rtl/>
          </w:rPr>
          <w:t>روا</w:t>
        </w:r>
        <w:r w:rsidR="00901F99" w:rsidRPr="004D5DFB">
          <w:rPr>
            <w:rStyle w:val="Hyperlink"/>
            <w:rFonts w:ascii="Arial" w:hAnsi="Arial" w:cs="2  Lotus" w:hint="cs"/>
            <w:rtl/>
          </w:rPr>
          <w:t>یی</w:t>
        </w:r>
        <w:r w:rsidR="00901F99">
          <w:rPr>
            <w:webHidden/>
            <w:rtl/>
          </w:rPr>
          <w:tab/>
        </w:r>
        <w:r w:rsidR="00901F99">
          <w:rPr>
            <w:webHidden/>
            <w:rtl/>
          </w:rPr>
          <w:fldChar w:fldCharType="begin"/>
        </w:r>
        <w:r w:rsidR="00901F99">
          <w:rPr>
            <w:webHidden/>
            <w:rtl/>
          </w:rPr>
          <w:instrText xml:space="preserve"> </w:instrText>
        </w:r>
        <w:r w:rsidR="00901F99">
          <w:rPr>
            <w:webHidden/>
          </w:rPr>
          <w:instrText>PAGEREF</w:instrText>
        </w:r>
        <w:r w:rsidR="00901F99">
          <w:rPr>
            <w:webHidden/>
            <w:rtl/>
          </w:rPr>
          <w:instrText xml:space="preserve"> _</w:instrText>
        </w:r>
        <w:r w:rsidR="00901F99">
          <w:rPr>
            <w:webHidden/>
          </w:rPr>
          <w:instrText>Toc356562126 \h</w:instrText>
        </w:r>
        <w:r w:rsidR="00901F99">
          <w:rPr>
            <w:webHidden/>
            <w:rtl/>
          </w:rPr>
          <w:instrText xml:space="preserve"> </w:instrText>
        </w:r>
        <w:r w:rsidR="00901F99">
          <w:rPr>
            <w:webHidden/>
            <w:rtl/>
          </w:rPr>
        </w:r>
        <w:r w:rsidR="00901F99">
          <w:rPr>
            <w:webHidden/>
            <w:rtl/>
          </w:rPr>
          <w:fldChar w:fldCharType="separate"/>
        </w:r>
        <w:r w:rsidR="006220F9">
          <w:rPr>
            <w:webHidden/>
            <w:rtl/>
            <w:lang w:bidi="ar-SA"/>
          </w:rPr>
          <w:t>73</w:t>
        </w:r>
        <w:r w:rsidR="00901F99">
          <w:rPr>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27" w:history="1">
        <w:r w:rsidR="00901F99" w:rsidRPr="004D5DFB">
          <w:rPr>
            <w:rStyle w:val="Hyperlink"/>
            <w:rFonts w:hint="eastAsia"/>
            <w:noProof/>
            <w:rtl/>
          </w:rPr>
          <w:t>مقدمه</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Toc356562127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74</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28" w:history="1">
        <w:r w:rsidR="00901F99" w:rsidRPr="004D5DFB">
          <w:rPr>
            <w:rStyle w:val="Hyperlink"/>
            <w:noProof/>
            <w:rtl/>
          </w:rPr>
          <w:t xml:space="preserve">۳-1. </w:t>
        </w:r>
        <w:r w:rsidR="00901F99" w:rsidRPr="004D5DFB">
          <w:rPr>
            <w:rStyle w:val="Hyperlink"/>
            <w:rFonts w:hint="eastAsia"/>
            <w:noProof/>
            <w:rtl/>
          </w:rPr>
          <w:t>ادله</w:t>
        </w:r>
        <w:r w:rsidR="00901F99" w:rsidRPr="004D5DFB">
          <w:rPr>
            <w:rStyle w:val="Hyperlink"/>
            <w:noProof/>
            <w:rtl/>
          </w:rPr>
          <w:t xml:space="preserve"> </w:t>
        </w:r>
        <w:r w:rsidR="00901F99" w:rsidRPr="004D5DFB">
          <w:rPr>
            <w:rStyle w:val="Hyperlink"/>
            <w:rFonts w:hint="eastAsia"/>
            <w:noProof/>
            <w:rtl/>
          </w:rPr>
          <w:t>عامه</w:t>
        </w:r>
        <w:r w:rsidR="00901F99" w:rsidRPr="004D5DFB">
          <w:rPr>
            <w:rStyle w:val="Hyperlink"/>
            <w:noProof/>
            <w:rtl/>
          </w:rPr>
          <w:t xml:space="preserve"> </w:t>
        </w:r>
        <w:r w:rsidR="00901F99" w:rsidRPr="004D5DFB">
          <w:rPr>
            <w:rStyle w:val="Hyperlink"/>
            <w:rFonts w:hint="eastAsia"/>
            <w:noProof/>
            <w:rtl/>
          </w:rPr>
          <w:t>نقش</w:t>
        </w:r>
        <w:r w:rsidR="00901F99" w:rsidRPr="004D5DFB">
          <w:rPr>
            <w:rStyle w:val="Hyperlink"/>
            <w:noProof/>
            <w:rtl/>
          </w:rPr>
          <w:t xml:space="preserve"> </w:t>
        </w:r>
        <w:r w:rsidR="00901F99" w:rsidRPr="004D5DFB">
          <w:rPr>
            <w:rStyle w:val="Hyperlink"/>
            <w:rFonts w:hint="eastAsia"/>
            <w:noProof/>
            <w:rtl/>
          </w:rPr>
          <w:t>عالم</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در</w:t>
        </w:r>
        <w:r w:rsidR="00901F99" w:rsidRPr="004D5DFB">
          <w:rPr>
            <w:rStyle w:val="Hyperlink"/>
            <w:noProof/>
            <w:rtl/>
          </w:rPr>
          <w:t xml:space="preserve"> </w:t>
        </w:r>
        <w:r w:rsidR="00901F99" w:rsidRPr="004D5DFB">
          <w:rPr>
            <w:rStyle w:val="Hyperlink"/>
            <w:rFonts w:hint="eastAsia"/>
            <w:noProof/>
            <w:rtl/>
          </w:rPr>
          <w:t>ترب</w:t>
        </w:r>
        <w:r w:rsidR="00901F99" w:rsidRPr="004D5DFB">
          <w:rPr>
            <w:rStyle w:val="Hyperlink"/>
            <w:rFonts w:hint="cs"/>
            <w:noProof/>
            <w:rtl/>
          </w:rPr>
          <w:t>ی</w:t>
        </w:r>
        <w:r w:rsidR="00901F99" w:rsidRPr="004D5DFB">
          <w:rPr>
            <w:rStyle w:val="Hyperlink"/>
            <w:rFonts w:hint="eastAsia"/>
            <w:noProof/>
            <w:rtl/>
          </w:rPr>
          <w:t>ت</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Toc356562128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76</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29" w:history="1">
        <w:r w:rsidR="00901F99" w:rsidRPr="004D5DFB">
          <w:rPr>
            <w:rStyle w:val="Hyperlink"/>
            <w:noProof/>
            <w:rtl/>
          </w:rPr>
          <w:t xml:space="preserve">۳-1-1. </w:t>
        </w:r>
        <w:r w:rsidR="00901F99" w:rsidRPr="004D5DFB">
          <w:rPr>
            <w:rStyle w:val="Hyperlink"/>
            <w:rFonts w:hint="eastAsia"/>
            <w:noProof/>
            <w:rtl/>
          </w:rPr>
          <w:t>نشر</w:t>
        </w:r>
        <w:r w:rsidR="00901F99" w:rsidRPr="004D5DFB">
          <w:rPr>
            <w:rStyle w:val="Hyperlink"/>
            <w:noProof/>
            <w:rtl/>
          </w:rPr>
          <w:t xml:space="preserve"> </w:t>
        </w:r>
        <w:r w:rsidR="00901F99" w:rsidRPr="004D5DFB">
          <w:rPr>
            <w:rStyle w:val="Hyperlink"/>
            <w:rFonts w:hint="eastAsia"/>
            <w:noProof/>
            <w:rtl/>
          </w:rPr>
          <w:t>علم</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Toc356562129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77</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30" w:history="1">
        <w:r w:rsidR="00901F99" w:rsidRPr="004D5DFB">
          <w:rPr>
            <w:rStyle w:val="Hyperlink"/>
            <w:noProof/>
            <w:rtl/>
          </w:rPr>
          <w:t xml:space="preserve">۳-1-2. </w:t>
        </w:r>
        <w:r w:rsidR="00901F99" w:rsidRPr="004D5DFB">
          <w:rPr>
            <w:rStyle w:val="Hyperlink"/>
            <w:rFonts w:hint="eastAsia"/>
            <w:noProof/>
            <w:rtl/>
          </w:rPr>
          <w:t>احسان</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Toc356562130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78</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31" w:history="1">
        <w:r w:rsidR="00901F99" w:rsidRPr="004D5DFB">
          <w:rPr>
            <w:rStyle w:val="Hyperlink"/>
            <w:noProof/>
            <w:rtl/>
          </w:rPr>
          <w:t xml:space="preserve">۳-1-3. </w:t>
        </w:r>
        <w:r w:rsidR="00901F99" w:rsidRPr="004D5DFB">
          <w:rPr>
            <w:rStyle w:val="Hyperlink"/>
            <w:rFonts w:hint="eastAsia"/>
            <w:noProof/>
            <w:rtl/>
          </w:rPr>
          <w:t>اعانه</w:t>
        </w:r>
        <w:r w:rsidR="00901F99" w:rsidRPr="004D5DFB">
          <w:rPr>
            <w:rStyle w:val="Hyperlink"/>
            <w:noProof/>
            <w:rtl/>
          </w:rPr>
          <w:t xml:space="preserve"> </w:t>
        </w:r>
        <w:r w:rsidR="00901F99" w:rsidRPr="004D5DFB">
          <w:rPr>
            <w:rStyle w:val="Hyperlink"/>
            <w:rFonts w:hint="eastAsia"/>
            <w:noProof/>
            <w:rtl/>
          </w:rPr>
          <w:t>بر</w:t>
        </w:r>
        <w:r w:rsidR="00901F99" w:rsidRPr="004D5DFB">
          <w:rPr>
            <w:rStyle w:val="Hyperlink"/>
            <w:noProof/>
            <w:rtl/>
          </w:rPr>
          <w:t xml:space="preserve"> </w:t>
        </w:r>
        <w:r w:rsidR="00901F99" w:rsidRPr="004D5DFB">
          <w:rPr>
            <w:rStyle w:val="Hyperlink"/>
            <w:rFonts w:hint="eastAsia"/>
            <w:noProof/>
            <w:rtl/>
          </w:rPr>
          <w:t>برّ</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Toc356562131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80</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32" w:history="1">
        <w:r w:rsidR="00901F99" w:rsidRPr="004D5DFB">
          <w:rPr>
            <w:rStyle w:val="Hyperlink"/>
            <w:noProof/>
            <w:rtl/>
          </w:rPr>
          <w:t xml:space="preserve">۳-1-4. </w:t>
        </w:r>
        <w:r w:rsidR="00901F99" w:rsidRPr="004D5DFB">
          <w:rPr>
            <w:rStyle w:val="Hyperlink"/>
            <w:rFonts w:hint="eastAsia"/>
            <w:noProof/>
            <w:rtl/>
          </w:rPr>
          <w:t>نف</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سب</w:t>
        </w:r>
        <w:r w:rsidR="00901F99" w:rsidRPr="004D5DFB">
          <w:rPr>
            <w:rStyle w:val="Hyperlink"/>
            <w:rFonts w:hint="cs"/>
            <w:noProof/>
            <w:rtl/>
          </w:rPr>
          <w:t>ی</w:t>
        </w:r>
        <w:r w:rsidR="00901F99" w:rsidRPr="004D5DFB">
          <w:rPr>
            <w:rStyle w:val="Hyperlink"/>
            <w:rFonts w:hint="eastAsia"/>
            <w:noProof/>
            <w:rtl/>
          </w:rPr>
          <w:t>ل</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Toc356562132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82</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33" w:history="1">
        <w:r w:rsidR="00901F99" w:rsidRPr="004D5DFB">
          <w:rPr>
            <w:rStyle w:val="Hyperlink"/>
            <w:noProof/>
            <w:rtl/>
          </w:rPr>
          <w:t xml:space="preserve">۳-1-5. </w:t>
        </w:r>
        <w:r w:rsidR="00901F99" w:rsidRPr="004D5DFB">
          <w:rPr>
            <w:rStyle w:val="Hyperlink"/>
            <w:rFonts w:hint="eastAsia"/>
            <w:noProof/>
            <w:rtl/>
          </w:rPr>
          <w:t>حفظ</w:t>
        </w:r>
        <w:r w:rsidR="00901F99" w:rsidRPr="004D5DFB">
          <w:rPr>
            <w:rStyle w:val="Hyperlink"/>
            <w:noProof/>
            <w:rtl/>
          </w:rPr>
          <w:t xml:space="preserve"> </w:t>
        </w:r>
        <w:r w:rsidR="00901F99" w:rsidRPr="004D5DFB">
          <w:rPr>
            <w:rStyle w:val="Hyperlink"/>
            <w:rFonts w:hint="eastAsia"/>
            <w:noProof/>
            <w:rtl/>
          </w:rPr>
          <w:t>عزت</w:t>
        </w:r>
        <w:r w:rsidR="00901F99" w:rsidRPr="004D5DFB">
          <w:rPr>
            <w:rStyle w:val="Hyperlink"/>
            <w:noProof/>
            <w:rtl/>
          </w:rPr>
          <w:t xml:space="preserve"> </w:t>
        </w:r>
        <w:r w:rsidR="00901F99" w:rsidRPr="004D5DFB">
          <w:rPr>
            <w:rStyle w:val="Hyperlink"/>
            <w:rFonts w:hint="eastAsia"/>
            <w:noProof/>
            <w:rtl/>
          </w:rPr>
          <w:t>اسلام</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Toc356562133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83</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34" w:history="1">
        <w:r w:rsidR="00901F99" w:rsidRPr="004D5DFB">
          <w:rPr>
            <w:rStyle w:val="Hyperlink"/>
            <w:rFonts w:hint="eastAsia"/>
            <w:noProof/>
            <w:rtl/>
          </w:rPr>
          <w:t>جمع‌بند</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ادله</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عامه</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Toc356562134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85</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35" w:history="1">
        <w:r w:rsidR="00901F99" w:rsidRPr="004D5DFB">
          <w:rPr>
            <w:rStyle w:val="Hyperlink"/>
            <w:noProof/>
            <w:rtl/>
          </w:rPr>
          <w:t xml:space="preserve">۳-2. </w:t>
        </w:r>
        <w:r w:rsidR="00901F99" w:rsidRPr="004D5DFB">
          <w:rPr>
            <w:rStyle w:val="Hyperlink"/>
            <w:rFonts w:hint="eastAsia"/>
            <w:noProof/>
            <w:rtl/>
          </w:rPr>
          <w:t>ادله</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خاصه</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نقش</w:t>
        </w:r>
        <w:r w:rsidR="00901F99" w:rsidRPr="004D5DFB">
          <w:rPr>
            <w:rStyle w:val="Hyperlink"/>
            <w:noProof/>
            <w:rtl/>
          </w:rPr>
          <w:t xml:space="preserve"> </w:t>
        </w:r>
        <w:r w:rsidR="00901F99" w:rsidRPr="004D5DFB">
          <w:rPr>
            <w:rStyle w:val="Hyperlink"/>
            <w:rFonts w:hint="eastAsia"/>
            <w:noProof/>
            <w:rtl/>
          </w:rPr>
          <w:t>عالم</w:t>
        </w:r>
        <w:r w:rsidR="00901F99" w:rsidRPr="004D5DFB">
          <w:rPr>
            <w:rStyle w:val="Hyperlink"/>
            <w:noProof/>
            <w:rtl/>
          </w:rPr>
          <w:t xml:space="preserve"> </w:t>
        </w:r>
        <w:r w:rsidR="00901F99" w:rsidRPr="004D5DFB">
          <w:rPr>
            <w:rStyle w:val="Hyperlink"/>
            <w:rFonts w:hint="eastAsia"/>
            <w:noProof/>
            <w:rtl/>
          </w:rPr>
          <w:t>ديني</w:t>
        </w:r>
        <w:r w:rsidR="00901F99" w:rsidRPr="004D5DFB">
          <w:rPr>
            <w:rStyle w:val="Hyperlink"/>
            <w:noProof/>
            <w:rtl/>
          </w:rPr>
          <w:t xml:space="preserve"> </w:t>
        </w:r>
        <w:r w:rsidR="00901F99" w:rsidRPr="004D5DFB">
          <w:rPr>
            <w:rStyle w:val="Hyperlink"/>
            <w:rFonts w:hint="eastAsia"/>
            <w:noProof/>
            <w:rtl/>
          </w:rPr>
          <w:t>در</w:t>
        </w:r>
        <w:r w:rsidR="00901F99" w:rsidRPr="004D5DFB">
          <w:rPr>
            <w:rStyle w:val="Hyperlink"/>
            <w:noProof/>
            <w:rtl/>
          </w:rPr>
          <w:t xml:space="preserve"> </w:t>
        </w:r>
        <w:r w:rsidR="00901F99" w:rsidRPr="004D5DFB">
          <w:rPr>
            <w:rStyle w:val="Hyperlink"/>
            <w:rFonts w:hint="eastAsia"/>
            <w:noProof/>
            <w:rtl/>
          </w:rPr>
          <w:t>تربيت</w:t>
        </w:r>
        <w:r w:rsidR="00901F99" w:rsidRPr="004D5DFB">
          <w:rPr>
            <w:rStyle w:val="Hyperlink"/>
            <w:noProof/>
            <w:rtl/>
          </w:rPr>
          <w:t xml:space="preserve"> </w:t>
        </w:r>
        <w:r w:rsidR="00901F99" w:rsidRPr="004D5DFB">
          <w:rPr>
            <w:rStyle w:val="Hyperlink"/>
            <w:rFonts w:hint="eastAsia"/>
            <w:noProof/>
            <w:rtl/>
          </w:rPr>
          <w:t>ديني</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Toc356562135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86</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36" w:history="1">
        <w:r w:rsidR="00901F99" w:rsidRPr="004D5DFB">
          <w:rPr>
            <w:rStyle w:val="Hyperlink"/>
            <w:noProof/>
            <w:rtl/>
          </w:rPr>
          <w:t xml:space="preserve">۳-2-1. </w:t>
        </w:r>
        <w:r w:rsidR="00901F99" w:rsidRPr="004D5DFB">
          <w:rPr>
            <w:rStyle w:val="Hyperlink"/>
            <w:rFonts w:hint="eastAsia"/>
            <w:noProof/>
            <w:rtl/>
          </w:rPr>
          <w:t>قاعده</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ارشاد</w:t>
        </w:r>
        <w:r w:rsidR="00901F99" w:rsidRPr="004D5DFB">
          <w:rPr>
            <w:rStyle w:val="Hyperlink"/>
            <w:noProof/>
            <w:rtl/>
          </w:rPr>
          <w:t xml:space="preserve"> </w:t>
        </w:r>
        <w:r w:rsidR="00901F99" w:rsidRPr="004D5DFB">
          <w:rPr>
            <w:rStyle w:val="Hyperlink"/>
            <w:rFonts w:hint="eastAsia"/>
            <w:noProof/>
            <w:rtl/>
          </w:rPr>
          <w:t>جاهل</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Toc356562136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87</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37" w:history="1">
        <w:r w:rsidR="00901F99" w:rsidRPr="004D5DFB">
          <w:rPr>
            <w:rStyle w:val="Hyperlink"/>
            <w:noProof/>
            <w:rtl/>
          </w:rPr>
          <w:t xml:space="preserve">۳-2-2. </w:t>
        </w:r>
        <w:r w:rsidR="00901F99" w:rsidRPr="004D5DFB">
          <w:rPr>
            <w:rStyle w:val="Hyperlink"/>
            <w:rFonts w:hint="eastAsia"/>
            <w:noProof/>
            <w:rtl/>
          </w:rPr>
          <w:t>آ</w:t>
        </w:r>
        <w:r w:rsidR="00901F99" w:rsidRPr="004D5DFB">
          <w:rPr>
            <w:rStyle w:val="Hyperlink"/>
            <w:rFonts w:hint="cs"/>
            <w:noProof/>
            <w:rtl/>
          </w:rPr>
          <w:t>ی</w:t>
        </w:r>
        <w:r w:rsidR="00901F99" w:rsidRPr="004D5DFB">
          <w:rPr>
            <w:rStyle w:val="Hyperlink"/>
            <w:rFonts w:hint="eastAsia"/>
            <w:noProof/>
            <w:rtl/>
          </w:rPr>
          <w:t>ات</w:t>
        </w:r>
        <w:r w:rsidR="00901F99" w:rsidRPr="004D5DFB">
          <w:rPr>
            <w:rStyle w:val="Hyperlink"/>
            <w:noProof/>
            <w:rtl/>
          </w:rPr>
          <w:t xml:space="preserve"> </w:t>
        </w:r>
        <w:r w:rsidR="00901F99" w:rsidRPr="004D5DFB">
          <w:rPr>
            <w:rStyle w:val="Hyperlink"/>
            <w:rFonts w:hint="eastAsia"/>
            <w:noProof/>
            <w:rtl/>
          </w:rPr>
          <w:t>ناظر</w:t>
        </w:r>
        <w:r w:rsidR="00901F99" w:rsidRPr="004D5DFB">
          <w:rPr>
            <w:rStyle w:val="Hyperlink"/>
            <w:noProof/>
            <w:rtl/>
          </w:rPr>
          <w:t xml:space="preserve"> </w:t>
        </w:r>
        <w:r w:rsidR="00901F99" w:rsidRPr="004D5DFB">
          <w:rPr>
            <w:rStyle w:val="Hyperlink"/>
            <w:rFonts w:hint="eastAsia"/>
            <w:noProof/>
            <w:rtl/>
          </w:rPr>
          <w:t>به</w:t>
        </w:r>
        <w:r w:rsidR="00901F99" w:rsidRPr="004D5DFB">
          <w:rPr>
            <w:rStyle w:val="Hyperlink"/>
            <w:noProof/>
            <w:rtl/>
          </w:rPr>
          <w:t xml:space="preserve"> </w:t>
        </w:r>
        <w:r w:rsidR="00901F99" w:rsidRPr="004D5DFB">
          <w:rPr>
            <w:rStyle w:val="Hyperlink"/>
            <w:rFonts w:hint="eastAsia"/>
            <w:noProof/>
            <w:rtl/>
          </w:rPr>
          <w:t>نقش</w:t>
        </w:r>
        <w:r w:rsidR="00901F99" w:rsidRPr="004D5DFB">
          <w:rPr>
            <w:rStyle w:val="Hyperlink"/>
            <w:noProof/>
            <w:rtl/>
          </w:rPr>
          <w:t xml:space="preserve"> </w:t>
        </w:r>
        <w:r w:rsidR="00901F99" w:rsidRPr="004D5DFB">
          <w:rPr>
            <w:rStyle w:val="Hyperlink"/>
            <w:rFonts w:hint="eastAsia"/>
            <w:noProof/>
            <w:rtl/>
          </w:rPr>
          <w:t>علماء</w:t>
        </w:r>
        <w:r w:rsidR="00901F99" w:rsidRPr="004D5DFB">
          <w:rPr>
            <w:rStyle w:val="Hyperlink"/>
            <w:noProof/>
            <w:rtl/>
          </w:rPr>
          <w:t xml:space="preserve"> </w:t>
        </w:r>
        <w:r w:rsidR="00901F99" w:rsidRPr="004D5DFB">
          <w:rPr>
            <w:rStyle w:val="Hyperlink"/>
            <w:rFonts w:hint="eastAsia"/>
            <w:noProof/>
            <w:rtl/>
          </w:rPr>
          <w:t>در</w:t>
        </w:r>
        <w:r w:rsidR="00901F99" w:rsidRPr="004D5DFB">
          <w:rPr>
            <w:rStyle w:val="Hyperlink"/>
            <w:noProof/>
            <w:rtl/>
          </w:rPr>
          <w:t xml:space="preserve"> </w:t>
        </w:r>
        <w:r w:rsidR="00901F99" w:rsidRPr="004D5DFB">
          <w:rPr>
            <w:rStyle w:val="Hyperlink"/>
            <w:rFonts w:hint="eastAsia"/>
            <w:noProof/>
            <w:rtl/>
          </w:rPr>
          <w:t>م</w:t>
        </w:r>
        <w:r w:rsidR="00901F99" w:rsidRPr="004D5DFB">
          <w:rPr>
            <w:rStyle w:val="Hyperlink"/>
            <w:rFonts w:hint="cs"/>
            <w:noProof/>
            <w:rtl/>
          </w:rPr>
          <w:t>ی</w:t>
        </w:r>
        <w:r w:rsidR="00901F99" w:rsidRPr="004D5DFB">
          <w:rPr>
            <w:rStyle w:val="Hyperlink"/>
            <w:rFonts w:hint="eastAsia"/>
            <w:noProof/>
            <w:rtl/>
          </w:rPr>
          <w:t>ان</w:t>
        </w:r>
        <w:r w:rsidR="00901F99" w:rsidRPr="004D5DFB">
          <w:rPr>
            <w:rStyle w:val="Hyperlink"/>
            <w:noProof/>
            <w:rtl/>
          </w:rPr>
          <w:t xml:space="preserve"> </w:t>
        </w:r>
        <w:r w:rsidR="00901F99" w:rsidRPr="004D5DFB">
          <w:rPr>
            <w:rStyle w:val="Hyperlink"/>
            <w:rFonts w:hint="eastAsia"/>
            <w:noProof/>
            <w:rtl/>
          </w:rPr>
          <w:t>امت‌ها</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پ</w:t>
        </w:r>
        <w:r w:rsidR="00901F99" w:rsidRPr="004D5DFB">
          <w:rPr>
            <w:rStyle w:val="Hyperlink"/>
            <w:rFonts w:hint="cs"/>
            <w:noProof/>
            <w:rtl/>
          </w:rPr>
          <w:t>ی</w:t>
        </w:r>
        <w:r w:rsidR="00901F99" w:rsidRPr="004D5DFB">
          <w:rPr>
            <w:rStyle w:val="Hyperlink"/>
            <w:rFonts w:hint="eastAsia"/>
            <w:noProof/>
            <w:rtl/>
          </w:rPr>
          <w:t>امبران</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Toc356562137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94</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38" w:history="1">
        <w:r w:rsidR="00901F99" w:rsidRPr="004D5DFB">
          <w:rPr>
            <w:rStyle w:val="Hyperlink"/>
            <w:noProof/>
            <w:rtl/>
          </w:rPr>
          <w:t xml:space="preserve">۳-2-3. </w:t>
        </w:r>
        <w:r w:rsidR="00901F99" w:rsidRPr="004D5DFB">
          <w:rPr>
            <w:rStyle w:val="Hyperlink"/>
            <w:rFonts w:hint="eastAsia"/>
            <w:noProof/>
            <w:rtl/>
          </w:rPr>
          <w:t>آ</w:t>
        </w:r>
        <w:r w:rsidR="00901F99" w:rsidRPr="004D5DFB">
          <w:rPr>
            <w:rStyle w:val="Hyperlink"/>
            <w:rFonts w:hint="cs"/>
            <w:noProof/>
            <w:rtl/>
          </w:rPr>
          <w:t>ی</w:t>
        </w:r>
        <w:r w:rsidR="00901F99" w:rsidRPr="004D5DFB">
          <w:rPr>
            <w:rStyle w:val="Hyperlink"/>
            <w:rFonts w:hint="eastAsia"/>
            <w:noProof/>
            <w:rtl/>
          </w:rPr>
          <w:t>ات</w:t>
        </w:r>
        <w:r w:rsidR="00901F99" w:rsidRPr="004D5DFB">
          <w:rPr>
            <w:rStyle w:val="Hyperlink"/>
            <w:noProof/>
            <w:rtl/>
          </w:rPr>
          <w:t xml:space="preserve"> </w:t>
        </w:r>
        <w:r w:rsidR="00901F99" w:rsidRPr="004D5DFB">
          <w:rPr>
            <w:rStyle w:val="Hyperlink"/>
            <w:rFonts w:hint="eastAsia"/>
            <w:noProof/>
            <w:rtl/>
          </w:rPr>
          <w:t>ناظر</w:t>
        </w:r>
        <w:r w:rsidR="00901F99" w:rsidRPr="004D5DFB">
          <w:rPr>
            <w:rStyle w:val="Hyperlink"/>
            <w:noProof/>
            <w:rtl/>
          </w:rPr>
          <w:t xml:space="preserve"> </w:t>
        </w:r>
        <w:r w:rsidR="00901F99" w:rsidRPr="004D5DFB">
          <w:rPr>
            <w:rStyle w:val="Hyperlink"/>
            <w:rFonts w:hint="eastAsia"/>
            <w:noProof/>
            <w:rtl/>
          </w:rPr>
          <w:t>به</w:t>
        </w:r>
        <w:r w:rsidR="00901F99" w:rsidRPr="004D5DFB">
          <w:rPr>
            <w:rStyle w:val="Hyperlink"/>
            <w:noProof/>
            <w:rtl/>
          </w:rPr>
          <w:t xml:space="preserve"> </w:t>
        </w:r>
        <w:r w:rsidR="00901F99" w:rsidRPr="004D5DFB">
          <w:rPr>
            <w:rStyle w:val="Hyperlink"/>
            <w:rFonts w:hint="eastAsia"/>
            <w:noProof/>
            <w:rtl/>
          </w:rPr>
          <w:t>نبوت</w:t>
        </w:r>
        <w:r w:rsidR="00901F99" w:rsidRPr="004D5DFB">
          <w:rPr>
            <w:rStyle w:val="Hyperlink"/>
            <w:noProof/>
            <w:rtl/>
          </w:rPr>
          <w:t xml:space="preserve"> </w:t>
        </w:r>
        <w:r w:rsidR="00901F99" w:rsidRPr="004D5DFB">
          <w:rPr>
            <w:rStyle w:val="Hyperlink"/>
            <w:rFonts w:hint="eastAsia"/>
            <w:noProof/>
            <w:rtl/>
          </w:rPr>
          <w:t>عموم</w:t>
        </w:r>
        <w:r w:rsidR="00901F99" w:rsidRPr="004D5DFB">
          <w:rPr>
            <w:rStyle w:val="Hyperlink"/>
            <w:noProof/>
            <w:rtl/>
          </w:rPr>
          <w:t xml:space="preserve"> </w:t>
        </w:r>
        <w:r w:rsidR="00901F99" w:rsidRPr="004D5DFB">
          <w:rPr>
            <w:rStyle w:val="Hyperlink"/>
            <w:rFonts w:hint="eastAsia"/>
            <w:noProof/>
            <w:rtl/>
          </w:rPr>
          <w:t>انب</w:t>
        </w:r>
        <w:r w:rsidR="00901F99" w:rsidRPr="004D5DFB">
          <w:rPr>
            <w:rStyle w:val="Hyperlink"/>
            <w:rFonts w:hint="cs"/>
            <w:noProof/>
            <w:rtl/>
          </w:rPr>
          <w:t>ی</w:t>
        </w:r>
        <w:r w:rsidR="00901F99" w:rsidRPr="004D5DFB">
          <w:rPr>
            <w:rStyle w:val="Hyperlink"/>
            <w:rFonts w:hint="eastAsia"/>
            <w:noProof/>
            <w:rtl/>
          </w:rPr>
          <w:t>اء</w:t>
        </w:r>
        <w:r w:rsidR="00901F99" w:rsidRPr="004D5DFB">
          <w:rPr>
            <w:rStyle w:val="Hyperlink"/>
            <w:noProof/>
            <w:rtl/>
          </w:rPr>
          <w:t xml:space="preserve"> </w:t>
        </w:r>
        <w:r w:rsidR="00901F99" w:rsidRPr="004D5DFB">
          <w:rPr>
            <w:rStyle w:val="Hyperlink"/>
            <w:rFonts w:hint="eastAsia"/>
            <w:noProof/>
            <w:rtl/>
          </w:rPr>
          <w:t>به</w:t>
        </w:r>
        <w:r w:rsidR="00901F99" w:rsidRPr="004D5DFB">
          <w:rPr>
            <w:rStyle w:val="Hyperlink"/>
            <w:noProof/>
            <w:rtl/>
          </w:rPr>
          <w:t xml:space="preserve"> </w:t>
        </w:r>
        <w:r w:rsidR="00901F99" w:rsidRPr="004D5DFB">
          <w:rPr>
            <w:rStyle w:val="Hyperlink"/>
            <w:rFonts w:hint="eastAsia"/>
            <w:noProof/>
            <w:rtl/>
          </w:rPr>
          <w:t>ضم</w:t>
        </w:r>
        <w:r w:rsidR="00901F99" w:rsidRPr="004D5DFB">
          <w:rPr>
            <w:rStyle w:val="Hyperlink"/>
            <w:rFonts w:hint="cs"/>
            <w:noProof/>
            <w:rtl/>
          </w:rPr>
          <w:t>ی</w:t>
        </w:r>
        <w:r w:rsidR="00901F99" w:rsidRPr="004D5DFB">
          <w:rPr>
            <w:rStyle w:val="Hyperlink"/>
            <w:rFonts w:hint="eastAsia"/>
            <w:noProof/>
            <w:rtl/>
          </w:rPr>
          <w:t>مه</w:t>
        </w:r>
        <w:r w:rsidR="00901F99" w:rsidRPr="004D5DFB">
          <w:rPr>
            <w:rStyle w:val="Hyperlink"/>
            <w:noProof/>
            <w:rtl/>
          </w:rPr>
          <w:t xml:space="preserve"> </w:t>
        </w:r>
        <w:r w:rsidR="00901F99" w:rsidRPr="004D5DFB">
          <w:rPr>
            <w:rStyle w:val="Hyperlink"/>
            <w:rFonts w:hint="eastAsia"/>
            <w:noProof/>
            <w:rtl/>
          </w:rPr>
          <w:t>روا</w:t>
        </w:r>
        <w:r w:rsidR="00901F99" w:rsidRPr="004D5DFB">
          <w:rPr>
            <w:rStyle w:val="Hyperlink"/>
            <w:rFonts w:hint="cs"/>
            <w:noProof/>
            <w:rtl/>
          </w:rPr>
          <w:t>ی</w:t>
        </w:r>
        <w:r w:rsidR="00901F99" w:rsidRPr="004D5DFB">
          <w:rPr>
            <w:rStyle w:val="Hyperlink"/>
            <w:rFonts w:hint="eastAsia"/>
            <w:noProof/>
            <w:rtl/>
          </w:rPr>
          <w:t>ت</w:t>
        </w:r>
        <w:r w:rsidR="00901F99" w:rsidRPr="004D5DFB">
          <w:rPr>
            <w:rStyle w:val="Hyperlink"/>
            <w:noProof/>
            <w:rtl/>
          </w:rPr>
          <w:t xml:space="preserve"> «</w:t>
        </w:r>
        <w:r w:rsidR="00901F99" w:rsidRPr="004D5DFB">
          <w:rPr>
            <w:rStyle w:val="Hyperlink"/>
            <w:rFonts w:hint="eastAsia"/>
            <w:noProof/>
            <w:rtl/>
          </w:rPr>
          <w:t>العلماء</w:t>
        </w:r>
        <w:r w:rsidR="00901F99" w:rsidRPr="004D5DFB">
          <w:rPr>
            <w:rStyle w:val="Hyperlink"/>
            <w:noProof/>
            <w:rtl/>
          </w:rPr>
          <w:t xml:space="preserve"> </w:t>
        </w:r>
        <w:r w:rsidR="00901F99" w:rsidRPr="004D5DFB">
          <w:rPr>
            <w:rStyle w:val="Hyperlink"/>
            <w:rFonts w:hint="eastAsia"/>
            <w:noProof/>
            <w:rtl/>
          </w:rPr>
          <w:t>ورثة</w:t>
        </w:r>
        <w:r w:rsidR="00901F99" w:rsidRPr="004D5DFB">
          <w:rPr>
            <w:rStyle w:val="Hyperlink"/>
            <w:noProof/>
            <w:rtl/>
          </w:rPr>
          <w:t xml:space="preserve"> </w:t>
        </w:r>
        <w:r w:rsidR="00901F99" w:rsidRPr="004D5DFB">
          <w:rPr>
            <w:rStyle w:val="Hyperlink"/>
            <w:rFonts w:hint="eastAsia"/>
            <w:noProof/>
            <w:rtl/>
          </w:rPr>
          <w:t>الأنب</w:t>
        </w:r>
        <w:r w:rsidR="00901F99" w:rsidRPr="004D5DFB">
          <w:rPr>
            <w:rStyle w:val="Hyperlink"/>
            <w:rFonts w:hint="cs"/>
            <w:noProof/>
            <w:rtl/>
          </w:rPr>
          <w:t>ی</w:t>
        </w:r>
        <w:r w:rsidR="00901F99" w:rsidRPr="004D5DFB">
          <w:rPr>
            <w:rStyle w:val="Hyperlink"/>
            <w:rFonts w:hint="eastAsia"/>
            <w:noProof/>
            <w:rtl/>
          </w:rPr>
          <w:t>اء»</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Toc356562138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99</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39" w:history="1">
        <w:r w:rsidR="00901F99" w:rsidRPr="004D5DFB">
          <w:rPr>
            <w:rStyle w:val="Hyperlink"/>
            <w:noProof/>
            <w:rtl/>
          </w:rPr>
          <w:t xml:space="preserve">۳-2-4. </w:t>
        </w:r>
        <w:r w:rsidR="00901F99" w:rsidRPr="004D5DFB">
          <w:rPr>
            <w:rStyle w:val="Hyperlink"/>
            <w:rFonts w:hint="eastAsia"/>
            <w:noProof/>
            <w:rtl/>
          </w:rPr>
          <w:t>آ</w:t>
        </w:r>
        <w:r w:rsidR="00901F99" w:rsidRPr="004D5DFB">
          <w:rPr>
            <w:rStyle w:val="Hyperlink"/>
            <w:rFonts w:hint="cs"/>
            <w:noProof/>
            <w:rtl/>
          </w:rPr>
          <w:t>ی</w:t>
        </w:r>
        <w:r w:rsidR="00901F99" w:rsidRPr="004D5DFB">
          <w:rPr>
            <w:rStyle w:val="Hyperlink"/>
            <w:rFonts w:hint="eastAsia"/>
            <w:noProof/>
            <w:rtl/>
          </w:rPr>
          <w:t>ات</w:t>
        </w:r>
        <w:r w:rsidR="00901F99" w:rsidRPr="004D5DFB">
          <w:rPr>
            <w:rStyle w:val="Hyperlink"/>
            <w:noProof/>
            <w:rtl/>
          </w:rPr>
          <w:t xml:space="preserve"> </w:t>
        </w:r>
        <w:r w:rsidR="00901F99" w:rsidRPr="004D5DFB">
          <w:rPr>
            <w:rStyle w:val="Hyperlink"/>
            <w:rFonts w:hint="eastAsia"/>
            <w:noProof/>
            <w:rtl/>
          </w:rPr>
          <w:t>ناظر</w:t>
        </w:r>
        <w:r w:rsidR="00901F99" w:rsidRPr="004D5DFB">
          <w:rPr>
            <w:rStyle w:val="Hyperlink"/>
            <w:noProof/>
            <w:rtl/>
          </w:rPr>
          <w:t xml:space="preserve"> </w:t>
        </w:r>
        <w:r w:rsidR="00901F99" w:rsidRPr="004D5DFB">
          <w:rPr>
            <w:rStyle w:val="Hyperlink"/>
            <w:rFonts w:hint="eastAsia"/>
            <w:noProof/>
            <w:rtl/>
          </w:rPr>
          <w:t>به</w:t>
        </w:r>
        <w:r w:rsidR="00901F99" w:rsidRPr="004D5DFB">
          <w:rPr>
            <w:rStyle w:val="Hyperlink"/>
            <w:noProof/>
            <w:rtl/>
          </w:rPr>
          <w:t xml:space="preserve"> </w:t>
        </w:r>
        <w:r w:rsidR="00901F99" w:rsidRPr="004D5DFB">
          <w:rPr>
            <w:rStyle w:val="Hyperlink"/>
            <w:rFonts w:hint="eastAsia"/>
            <w:noProof/>
            <w:rtl/>
          </w:rPr>
          <w:t>رسالت</w:t>
        </w:r>
        <w:r w:rsidR="00901F99" w:rsidRPr="004D5DFB">
          <w:rPr>
            <w:rStyle w:val="Hyperlink"/>
            <w:noProof/>
            <w:rtl/>
          </w:rPr>
          <w:t xml:space="preserve"> </w:t>
        </w:r>
        <w:r w:rsidR="00901F99" w:rsidRPr="004D5DFB">
          <w:rPr>
            <w:rStyle w:val="Hyperlink"/>
            <w:rFonts w:hint="eastAsia"/>
            <w:noProof/>
            <w:rtl/>
          </w:rPr>
          <w:t>پ</w:t>
        </w:r>
        <w:r w:rsidR="00901F99" w:rsidRPr="004D5DFB">
          <w:rPr>
            <w:rStyle w:val="Hyperlink"/>
            <w:rFonts w:hint="cs"/>
            <w:noProof/>
            <w:rtl/>
          </w:rPr>
          <w:t>ی</w:t>
        </w:r>
        <w:r w:rsidR="00901F99" w:rsidRPr="004D5DFB">
          <w:rPr>
            <w:rStyle w:val="Hyperlink"/>
            <w:rFonts w:hint="eastAsia"/>
            <w:noProof/>
            <w:rtl/>
          </w:rPr>
          <w:t>امبر</w:t>
        </w:r>
        <w:r w:rsidR="00901F99" w:rsidRPr="004D5DFB">
          <w:rPr>
            <w:rStyle w:val="Hyperlink"/>
            <w:noProof/>
            <w:rtl/>
          </w:rPr>
          <w:t xml:space="preserve"> </w:t>
        </w:r>
        <w:r w:rsidR="00901F99" w:rsidRPr="004D5DFB">
          <w:rPr>
            <w:rStyle w:val="Hyperlink"/>
            <w:rFonts w:hint="eastAsia"/>
            <w:noProof/>
            <w:rtl/>
          </w:rPr>
          <w:t>اسلام</w:t>
        </w:r>
        <w:r w:rsidR="00901F99" w:rsidRPr="004D5DFB">
          <w:rPr>
            <w:rStyle w:val="Hyperlink"/>
            <w:noProof/>
            <w:rtl/>
          </w:rPr>
          <w:t xml:space="preserve"> </w:t>
        </w:r>
        <w:r w:rsidR="00901F99" w:rsidRPr="004D5DFB">
          <w:rPr>
            <w:rStyle w:val="Hyperlink"/>
            <w:rFonts w:hint="eastAsia"/>
            <w:noProof/>
            <w:rtl/>
          </w:rPr>
          <w:t>با</w:t>
        </w:r>
        <w:r w:rsidR="00901F99" w:rsidRPr="004D5DFB">
          <w:rPr>
            <w:rStyle w:val="Hyperlink"/>
            <w:noProof/>
            <w:rtl/>
          </w:rPr>
          <w:t xml:space="preserve"> </w:t>
        </w:r>
        <w:r w:rsidR="00901F99" w:rsidRPr="004D5DFB">
          <w:rPr>
            <w:rStyle w:val="Hyperlink"/>
            <w:rFonts w:hint="eastAsia"/>
            <w:noProof/>
            <w:rtl/>
          </w:rPr>
          <w:t>تعم</w:t>
        </w:r>
        <w:r w:rsidR="00901F99" w:rsidRPr="004D5DFB">
          <w:rPr>
            <w:rStyle w:val="Hyperlink"/>
            <w:rFonts w:hint="cs"/>
            <w:noProof/>
            <w:rtl/>
          </w:rPr>
          <w:t>ی</w:t>
        </w:r>
        <w:r w:rsidR="00901F99" w:rsidRPr="004D5DFB">
          <w:rPr>
            <w:rStyle w:val="Hyperlink"/>
            <w:rFonts w:hint="eastAsia"/>
            <w:noProof/>
            <w:rtl/>
          </w:rPr>
          <w:t>م</w:t>
        </w:r>
        <w:r w:rsidR="00901F99" w:rsidRPr="004D5DFB">
          <w:rPr>
            <w:rStyle w:val="Hyperlink"/>
            <w:noProof/>
            <w:rtl/>
          </w:rPr>
          <w:t xml:space="preserve"> </w:t>
        </w:r>
        <w:r w:rsidR="00901F99" w:rsidRPr="004D5DFB">
          <w:rPr>
            <w:rStyle w:val="Hyperlink"/>
            <w:rFonts w:hint="eastAsia"/>
            <w:noProof/>
            <w:rtl/>
          </w:rPr>
          <w:t>آن‌ها</w:t>
        </w:r>
        <w:r w:rsidR="00901F99" w:rsidRPr="004D5DFB">
          <w:rPr>
            <w:rStyle w:val="Hyperlink"/>
            <w:noProof/>
            <w:rtl/>
          </w:rPr>
          <w:t xml:space="preserve"> </w:t>
        </w:r>
        <w:r w:rsidR="00901F99" w:rsidRPr="004D5DFB">
          <w:rPr>
            <w:rStyle w:val="Hyperlink"/>
            <w:rFonts w:hint="eastAsia"/>
            <w:noProof/>
            <w:rtl/>
          </w:rPr>
          <w:t>به</w:t>
        </w:r>
        <w:r w:rsidR="00901F99" w:rsidRPr="004D5DFB">
          <w:rPr>
            <w:rStyle w:val="Hyperlink"/>
            <w:noProof/>
            <w:rtl/>
          </w:rPr>
          <w:t xml:space="preserve"> </w:t>
        </w:r>
        <w:r w:rsidR="00901F99" w:rsidRPr="004D5DFB">
          <w:rPr>
            <w:rStyle w:val="Hyperlink"/>
            <w:rFonts w:hint="eastAsia"/>
            <w:noProof/>
            <w:rtl/>
          </w:rPr>
          <w:t>علماء</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Toc356562139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110</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40" w:history="1">
        <w:r w:rsidR="00901F99" w:rsidRPr="004D5DFB">
          <w:rPr>
            <w:rStyle w:val="Hyperlink"/>
            <w:noProof/>
            <w:rtl/>
          </w:rPr>
          <w:t xml:space="preserve">۳-2-5. </w:t>
        </w:r>
        <w:r w:rsidR="00901F99" w:rsidRPr="004D5DFB">
          <w:rPr>
            <w:rStyle w:val="Hyperlink"/>
            <w:rFonts w:hint="eastAsia"/>
            <w:noProof/>
            <w:rtl/>
          </w:rPr>
          <w:t>روا</w:t>
        </w:r>
        <w:r w:rsidR="00901F99" w:rsidRPr="004D5DFB">
          <w:rPr>
            <w:rStyle w:val="Hyperlink"/>
            <w:rFonts w:hint="cs"/>
            <w:noProof/>
            <w:rtl/>
          </w:rPr>
          <w:t>ی</w:t>
        </w:r>
        <w:r w:rsidR="00901F99" w:rsidRPr="004D5DFB">
          <w:rPr>
            <w:rStyle w:val="Hyperlink"/>
            <w:rFonts w:hint="eastAsia"/>
            <w:noProof/>
            <w:rtl/>
          </w:rPr>
          <w:t>ات</w:t>
        </w:r>
        <w:r w:rsidR="00901F99" w:rsidRPr="004D5DFB">
          <w:rPr>
            <w:rStyle w:val="Hyperlink"/>
            <w:noProof/>
            <w:rtl/>
          </w:rPr>
          <w:t xml:space="preserve"> </w:t>
        </w:r>
        <w:r w:rsidR="00901F99" w:rsidRPr="004D5DFB">
          <w:rPr>
            <w:rStyle w:val="Hyperlink"/>
            <w:rFonts w:hint="eastAsia"/>
            <w:noProof/>
            <w:rtl/>
          </w:rPr>
          <w:t>خاصه</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Toc356562140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119</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41" w:history="1">
        <w:r w:rsidR="00901F99" w:rsidRPr="004D5DFB">
          <w:rPr>
            <w:rStyle w:val="Hyperlink"/>
            <w:rFonts w:hint="eastAsia"/>
            <w:noProof/>
            <w:rtl/>
          </w:rPr>
          <w:t>جمع‌بند</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ادله</w:t>
        </w:r>
        <w:r w:rsidR="00901F99" w:rsidRPr="004D5DFB">
          <w:rPr>
            <w:rStyle w:val="Hyperlink"/>
            <w:noProof/>
            <w:rtl/>
          </w:rPr>
          <w:t xml:space="preserve"> </w:t>
        </w:r>
        <w:r w:rsidR="00901F99" w:rsidRPr="004D5DFB">
          <w:rPr>
            <w:rStyle w:val="Hyperlink"/>
            <w:rFonts w:hint="eastAsia"/>
            <w:noProof/>
            <w:rtl/>
          </w:rPr>
          <w:t>خاصه</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Toc356562141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124</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42" w:history="1">
        <w:r w:rsidR="00901F99" w:rsidRPr="004D5DFB">
          <w:rPr>
            <w:rStyle w:val="Hyperlink"/>
            <w:noProof/>
            <w:rtl/>
          </w:rPr>
          <w:t xml:space="preserve">۳-3. </w:t>
        </w:r>
        <w:r w:rsidR="00901F99" w:rsidRPr="004D5DFB">
          <w:rPr>
            <w:rStyle w:val="Hyperlink"/>
            <w:rFonts w:hint="eastAsia"/>
            <w:noProof/>
            <w:rtl/>
          </w:rPr>
          <w:t>جمع‌بندي</w:t>
        </w:r>
        <w:r w:rsidR="00901F99" w:rsidRPr="004D5DFB">
          <w:rPr>
            <w:rStyle w:val="Hyperlink"/>
            <w:noProof/>
            <w:rtl/>
          </w:rPr>
          <w:t xml:space="preserve"> </w:t>
        </w:r>
        <w:r w:rsidR="00901F99" w:rsidRPr="004D5DFB">
          <w:rPr>
            <w:rStyle w:val="Hyperlink"/>
            <w:rFonts w:hint="eastAsia"/>
            <w:noProof/>
            <w:rtl/>
          </w:rPr>
          <w:t>دلالي</w:t>
        </w:r>
        <w:r w:rsidR="00901F99" w:rsidRPr="004D5DFB">
          <w:rPr>
            <w:rStyle w:val="Hyperlink"/>
            <w:noProof/>
            <w:rtl/>
          </w:rPr>
          <w:t xml:space="preserve"> </w:t>
        </w:r>
        <w:r w:rsidR="00901F99" w:rsidRPr="004D5DFB">
          <w:rPr>
            <w:rStyle w:val="Hyperlink"/>
            <w:rFonts w:hint="eastAsia"/>
            <w:noProof/>
            <w:rtl/>
          </w:rPr>
          <w:t>ادله</w:t>
        </w:r>
        <w:r w:rsidR="00901F99" w:rsidRPr="004D5DFB">
          <w:rPr>
            <w:rStyle w:val="Hyperlink"/>
            <w:noProof/>
            <w:rtl/>
          </w:rPr>
          <w:t xml:space="preserve"> </w:t>
        </w:r>
        <w:r w:rsidR="00901F99" w:rsidRPr="004D5DFB">
          <w:rPr>
            <w:rStyle w:val="Hyperlink"/>
            <w:rFonts w:hint="eastAsia"/>
            <w:noProof/>
            <w:rtl/>
          </w:rPr>
          <w:t>عامه</w:t>
        </w:r>
        <w:r w:rsidR="00901F99" w:rsidRPr="004D5DFB">
          <w:rPr>
            <w:rStyle w:val="Hyperlink"/>
            <w:noProof/>
            <w:rtl/>
          </w:rPr>
          <w:t xml:space="preserve"> </w:t>
        </w:r>
        <w:r w:rsidR="00901F99" w:rsidRPr="004D5DFB">
          <w:rPr>
            <w:rStyle w:val="Hyperlink"/>
            <w:rFonts w:hint="eastAsia"/>
            <w:noProof/>
            <w:rtl/>
          </w:rPr>
          <w:t>و</w:t>
        </w:r>
        <w:r w:rsidR="00901F99" w:rsidRPr="004D5DFB">
          <w:rPr>
            <w:rStyle w:val="Hyperlink"/>
            <w:noProof/>
            <w:rtl/>
          </w:rPr>
          <w:t xml:space="preserve"> </w:t>
        </w:r>
        <w:r w:rsidR="00901F99" w:rsidRPr="004D5DFB">
          <w:rPr>
            <w:rStyle w:val="Hyperlink"/>
            <w:rFonts w:hint="eastAsia"/>
            <w:noProof/>
            <w:rtl/>
          </w:rPr>
          <w:t>خاصه</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Toc356562142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126</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43" w:history="1">
        <w:r w:rsidR="00901F99" w:rsidRPr="004D5DFB">
          <w:rPr>
            <w:rStyle w:val="Hyperlink"/>
            <w:noProof/>
            <w:rtl/>
          </w:rPr>
          <w:t xml:space="preserve">۳-3-1. </w:t>
        </w:r>
        <w:r w:rsidR="00901F99" w:rsidRPr="004D5DFB">
          <w:rPr>
            <w:rStyle w:val="Hyperlink"/>
            <w:rFonts w:hint="eastAsia"/>
            <w:noProof/>
            <w:rtl/>
          </w:rPr>
          <w:t>نقش</w:t>
        </w:r>
        <w:r w:rsidR="00901F99" w:rsidRPr="004D5DFB">
          <w:rPr>
            <w:rStyle w:val="Hyperlink"/>
            <w:noProof/>
            <w:rtl/>
          </w:rPr>
          <w:t xml:space="preserve"> </w:t>
        </w:r>
        <w:r w:rsidR="00901F99" w:rsidRPr="004D5DFB">
          <w:rPr>
            <w:rStyle w:val="Hyperlink"/>
            <w:rFonts w:hint="eastAsia"/>
            <w:noProof/>
            <w:rtl/>
          </w:rPr>
          <w:t>عالم</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در</w:t>
        </w:r>
        <w:r w:rsidR="00901F99" w:rsidRPr="004D5DFB">
          <w:rPr>
            <w:rStyle w:val="Hyperlink"/>
            <w:noProof/>
            <w:rtl/>
          </w:rPr>
          <w:t xml:space="preserve"> </w:t>
        </w:r>
        <w:r w:rsidR="00901F99" w:rsidRPr="004D5DFB">
          <w:rPr>
            <w:rStyle w:val="Hyperlink"/>
            <w:rFonts w:hint="eastAsia"/>
            <w:noProof/>
            <w:rtl/>
          </w:rPr>
          <w:t>ح</w:t>
        </w:r>
        <w:r w:rsidR="00901F99" w:rsidRPr="004D5DFB">
          <w:rPr>
            <w:rStyle w:val="Hyperlink"/>
            <w:rFonts w:hint="cs"/>
            <w:noProof/>
            <w:rtl/>
          </w:rPr>
          <w:t>ی</w:t>
        </w:r>
        <w:r w:rsidR="00901F99" w:rsidRPr="004D5DFB">
          <w:rPr>
            <w:rStyle w:val="Hyperlink"/>
            <w:rFonts w:hint="eastAsia"/>
            <w:noProof/>
            <w:rtl/>
          </w:rPr>
          <w:t>طه‌ها</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ترب</w:t>
        </w:r>
        <w:r w:rsidR="00901F99" w:rsidRPr="004D5DFB">
          <w:rPr>
            <w:rStyle w:val="Hyperlink"/>
            <w:rFonts w:hint="cs"/>
            <w:noProof/>
            <w:rtl/>
          </w:rPr>
          <w:t>ی</w:t>
        </w:r>
        <w:r w:rsidR="00901F99" w:rsidRPr="004D5DFB">
          <w:rPr>
            <w:rStyle w:val="Hyperlink"/>
            <w:rFonts w:hint="eastAsia"/>
            <w:noProof/>
            <w:rtl/>
          </w:rPr>
          <w:t>ت</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Toc356562143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127</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44" w:history="1">
        <w:r w:rsidR="00901F99" w:rsidRPr="004D5DFB">
          <w:rPr>
            <w:rStyle w:val="Hyperlink"/>
            <w:noProof/>
            <w:rtl/>
          </w:rPr>
          <w:t xml:space="preserve">۳-3-2. </w:t>
        </w:r>
        <w:r w:rsidR="00901F99" w:rsidRPr="004D5DFB">
          <w:rPr>
            <w:rStyle w:val="Hyperlink"/>
            <w:rFonts w:hint="eastAsia"/>
            <w:noProof/>
            <w:rtl/>
          </w:rPr>
          <w:t>نقش</w:t>
        </w:r>
        <w:r w:rsidR="00901F99" w:rsidRPr="004D5DFB">
          <w:rPr>
            <w:rStyle w:val="Hyperlink"/>
            <w:noProof/>
            <w:rtl/>
          </w:rPr>
          <w:t xml:space="preserve"> </w:t>
        </w:r>
        <w:r w:rsidR="00901F99" w:rsidRPr="004D5DFB">
          <w:rPr>
            <w:rStyle w:val="Hyperlink"/>
            <w:rFonts w:hint="eastAsia"/>
            <w:noProof/>
            <w:rtl/>
          </w:rPr>
          <w:t>عالم</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در</w:t>
        </w:r>
        <w:r w:rsidR="00901F99" w:rsidRPr="004D5DFB">
          <w:rPr>
            <w:rStyle w:val="Hyperlink"/>
            <w:noProof/>
            <w:rtl/>
          </w:rPr>
          <w:t xml:space="preserve"> </w:t>
        </w:r>
        <w:r w:rsidR="00901F99" w:rsidRPr="004D5DFB">
          <w:rPr>
            <w:rStyle w:val="Hyperlink"/>
            <w:rFonts w:hint="eastAsia"/>
            <w:noProof/>
            <w:rtl/>
          </w:rPr>
          <w:t>مراحل</w:t>
        </w:r>
        <w:r w:rsidR="00901F99" w:rsidRPr="004D5DFB">
          <w:rPr>
            <w:rStyle w:val="Hyperlink"/>
            <w:noProof/>
          </w:rPr>
          <w:t xml:space="preserve"> </w:t>
        </w:r>
        <w:r w:rsidR="00901F99" w:rsidRPr="004D5DFB">
          <w:rPr>
            <w:rStyle w:val="Hyperlink"/>
            <w:rFonts w:hint="eastAsia"/>
            <w:noProof/>
            <w:rtl/>
          </w:rPr>
          <w:t>ترب</w:t>
        </w:r>
        <w:r w:rsidR="00901F99" w:rsidRPr="004D5DFB">
          <w:rPr>
            <w:rStyle w:val="Hyperlink"/>
            <w:rFonts w:hint="cs"/>
            <w:noProof/>
            <w:rtl/>
          </w:rPr>
          <w:t>ی</w:t>
        </w:r>
        <w:r w:rsidR="00901F99" w:rsidRPr="004D5DFB">
          <w:rPr>
            <w:rStyle w:val="Hyperlink"/>
            <w:rFonts w:hint="eastAsia"/>
            <w:noProof/>
            <w:rtl/>
          </w:rPr>
          <w:t>ت</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Toc356562144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133</w:t>
        </w:r>
        <w:r w:rsidR="00901F99">
          <w:rPr>
            <w:noProof/>
            <w:webHidden/>
            <w:rtl/>
          </w:rPr>
          <w:fldChar w:fldCharType="end"/>
        </w:r>
      </w:hyperlink>
    </w:p>
    <w:p w:rsidR="00901F99" w:rsidRDefault="00416AB9">
      <w:pPr>
        <w:pStyle w:val="TOC3"/>
        <w:tabs>
          <w:tab w:val="right" w:leader="dot" w:pos="8493"/>
        </w:tabs>
        <w:rPr>
          <w:rFonts w:asciiTheme="minorHAnsi" w:eastAsiaTheme="minorEastAsia" w:hAnsiTheme="minorHAnsi" w:cstheme="minorBidi"/>
          <w:noProof/>
          <w:szCs w:val="22"/>
          <w:rtl/>
          <w:lang w:bidi="ar-SA"/>
        </w:rPr>
      </w:pPr>
      <w:hyperlink w:anchor="_Toc356562145" w:history="1">
        <w:r w:rsidR="00901F99" w:rsidRPr="004D5DFB">
          <w:rPr>
            <w:rStyle w:val="Hyperlink"/>
            <w:noProof/>
            <w:rtl/>
          </w:rPr>
          <w:t xml:space="preserve">۳-3-3. </w:t>
        </w:r>
        <w:r w:rsidR="00901F99" w:rsidRPr="004D5DFB">
          <w:rPr>
            <w:rStyle w:val="Hyperlink"/>
            <w:rFonts w:hint="eastAsia"/>
            <w:noProof/>
            <w:rtl/>
          </w:rPr>
          <w:t>نقش</w:t>
        </w:r>
        <w:r w:rsidR="00901F99" w:rsidRPr="004D5DFB">
          <w:rPr>
            <w:rStyle w:val="Hyperlink"/>
            <w:noProof/>
            <w:rtl/>
          </w:rPr>
          <w:t xml:space="preserve"> </w:t>
        </w:r>
        <w:r w:rsidR="00901F99" w:rsidRPr="004D5DFB">
          <w:rPr>
            <w:rStyle w:val="Hyperlink"/>
            <w:rFonts w:hint="eastAsia"/>
            <w:noProof/>
            <w:rtl/>
          </w:rPr>
          <w:t>عالم</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در</w:t>
        </w:r>
        <w:r w:rsidR="00901F99" w:rsidRPr="004D5DFB">
          <w:rPr>
            <w:rStyle w:val="Hyperlink"/>
            <w:noProof/>
            <w:rtl/>
          </w:rPr>
          <w:t xml:space="preserve"> </w:t>
        </w:r>
        <w:r w:rsidR="00901F99" w:rsidRPr="004D5DFB">
          <w:rPr>
            <w:rStyle w:val="Hyperlink"/>
            <w:rFonts w:hint="eastAsia"/>
            <w:noProof/>
            <w:rtl/>
          </w:rPr>
          <w:t>قبال</w:t>
        </w:r>
        <w:r w:rsidR="00901F99" w:rsidRPr="004D5DFB">
          <w:rPr>
            <w:rStyle w:val="Hyperlink"/>
            <w:noProof/>
            <w:rtl/>
          </w:rPr>
          <w:t xml:space="preserve"> </w:t>
        </w:r>
        <w:r w:rsidR="00901F99" w:rsidRPr="004D5DFB">
          <w:rPr>
            <w:rStyle w:val="Hyperlink"/>
            <w:rFonts w:hint="eastAsia"/>
            <w:noProof/>
            <w:rtl/>
          </w:rPr>
          <w:t>نهادها</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ترب</w:t>
        </w:r>
        <w:r w:rsidR="00901F99" w:rsidRPr="004D5DFB">
          <w:rPr>
            <w:rStyle w:val="Hyperlink"/>
            <w:rFonts w:hint="cs"/>
            <w:noProof/>
            <w:rtl/>
          </w:rPr>
          <w:t>ی</w:t>
        </w:r>
        <w:r w:rsidR="00901F99" w:rsidRPr="004D5DFB">
          <w:rPr>
            <w:rStyle w:val="Hyperlink"/>
            <w:rFonts w:hint="eastAsia"/>
            <w:noProof/>
            <w:rtl/>
          </w:rPr>
          <w:t>ت</w:t>
        </w:r>
        <w:r w:rsidR="00901F99" w:rsidRPr="004D5DFB">
          <w:rPr>
            <w:rStyle w:val="Hyperlink"/>
            <w:noProof/>
            <w:rtl/>
          </w:rPr>
          <w:t xml:space="preserve"> </w:t>
        </w:r>
        <w:r w:rsidR="00901F99" w:rsidRPr="004D5DFB">
          <w:rPr>
            <w:rStyle w:val="Hyperlink"/>
            <w:rFonts w:hint="eastAsia"/>
            <w:noProof/>
            <w:rtl/>
          </w:rPr>
          <w:t>د</w:t>
        </w:r>
        <w:r w:rsidR="00901F99" w:rsidRPr="004D5DFB">
          <w:rPr>
            <w:rStyle w:val="Hyperlink"/>
            <w:rFonts w:hint="cs"/>
            <w:noProof/>
            <w:rtl/>
          </w:rPr>
          <w:t>ی</w:t>
        </w:r>
        <w:r w:rsidR="00901F99" w:rsidRPr="004D5DFB">
          <w:rPr>
            <w:rStyle w:val="Hyperlink"/>
            <w:rFonts w:hint="eastAsia"/>
            <w:noProof/>
            <w:rtl/>
          </w:rPr>
          <w:t>ن</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Toc356562145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139</w:t>
        </w:r>
        <w:r w:rsidR="00901F99">
          <w:rPr>
            <w:noProof/>
            <w:webHidden/>
            <w:rtl/>
          </w:rPr>
          <w:fldChar w:fldCharType="end"/>
        </w:r>
      </w:hyperlink>
    </w:p>
    <w:p w:rsidR="00901F99" w:rsidRDefault="00416AB9">
      <w:pPr>
        <w:pStyle w:val="TOC1"/>
        <w:rPr>
          <w:rFonts w:asciiTheme="minorHAnsi" w:eastAsiaTheme="minorEastAsia" w:hAnsiTheme="minorHAnsi" w:cstheme="minorBidi"/>
          <w:b w:val="0"/>
          <w:bCs w:val="0"/>
          <w:sz w:val="22"/>
          <w:szCs w:val="22"/>
          <w:rtl/>
          <w:lang w:bidi="ar-SA"/>
        </w:rPr>
      </w:pPr>
      <w:hyperlink w:anchor="_Toc356562146" w:history="1">
        <w:r w:rsidR="00901F99" w:rsidRPr="004D5DFB">
          <w:rPr>
            <w:rStyle w:val="Hyperlink"/>
            <w:rFonts w:hint="eastAsia"/>
            <w:rtl/>
          </w:rPr>
          <w:t>فصل</w:t>
        </w:r>
        <w:r w:rsidR="00901F99" w:rsidRPr="004D5DFB">
          <w:rPr>
            <w:rStyle w:val="Hyperlink"/>
            <w:rtl/>
          </w:rPr>
          <w:t xml:space="preserve"> </w:t>
        </w:r>
        <w:r w:rsidR="00901F99" w:rsidRPr="004D5DFB">
          <w:rPr>
            <w:rStyle w:val="Hyperlink"/>
            <w:rFonts w:hint="eastAsia"/>
            <w:rtl/>
          </w:rPr>
          <w:t>چهارم</w:t>
        </w:r>
        <w:r w:rsidR="00901F99" w:rsidRPr="004D5DFB">
          <w:rPr>
            <w:rStyle w:val="Hyperlink"/>
            <w:rtl/>
          </w:rPr>
          <w:t xml:space="preserve">: </w:t>
        </w:r>
        <w:r w:rsidR="00901F99" w:rsidRPr="004D5DFB">
          <w:rPr>
            <w:rStyle w:val="Hyperlink"/>
            <w:rFonts w:hint="eastAsia"/>
            <w:rtl/>
          </w:rPr>
          <w:t>نتا</w:t>
        </w:r>
        <w:r w:rsidR="00901F99" w:rsidRPr="004D5DFB">
          <w:rPr>
            <w:rStyle w:val="Hyperlink"/>
            <w:rFonts w:hint="cs"/>
            <w:rtl/>
          </w:rPr>
          <w:t>ی</w:t>
        </w:r>
        <w:r w:rsidR="00901F99" w:rsidRPr="004D5DFB">
          <w:rPr>
            <w:rStyle w:val="Hyperlink"/>
            <w:rFonts w:hint="eastAsia"/>
            <w:rtl/>
          </w:rPr>
          <w:t>ج</w:t>
        </w:r>
        <w:r w:rsidR="00901F99" w:rsidRPr="004D5DFB">
          <w:rPr>
            <w:rStyle w:val="Hyperlink"/>
            <w:rtl/>
          </w:rPr>
          <w:t xml:space="preserve"> </w:t>
        </w:r>
        <w:r w:rsidR="00901F99" w:rsidRPr="004D5DFB">
          <w:rPr>
            <w:rStyle w:val="Hyperlink"/>
            <w:rFonts w:hint="eastAsia"/>
            <w:rtl/>
          </w:rPr>
          <w:t>و</w:t>
        </w:r>
        <w:r w:rsidR="00901F99" w:rsidRPr="004D5DFB">
          <w:rPr>
            <w:rStyle w:val="Hyperlink"/>
            <w:rtl/>
          </w:rPr>
          <w:t xml:space="preserve"> </w:t>
        </w:r>
        <w:r w:rsidR="00901F99" w:rsidRPr="004D5DFB">
          <w:rPr>
            <w:rStyle w:val="Hyperlink"/>
            <w:rFonts w:hint="eastAsia"/>
            <w:rtl/>
          </w:rPr>
          <w:t>پ</w:t>
        </w:r>
        <w:r w:rsidR="00901F99" w:rsidRPr="004D5DFB">
          <w:rPr>
            <w:rStyle w:val="Hyperlink"/>
            <w:rFonts w:hint="cs"/>
            <w:rtl/>
          </w:rPr>
          <w:t>ی</w:t>
        </w:r>
        <w:r w:rsidR="00901F99" w:rsidRPr="004D5DFB">
          <w:rPr>
            <w:rStyle w:val="Hyperlink"/>
            <w:rFonts w:hint="eastAsia"/>
            <w:rtl/>
          </w:rPr>
          <w:t>شنهادها</w:t>
        </w:r>
        <w:r w:rsidR="00901F99">
          <w:rPr>
            <w:webHidden/>
            <w:rtl/>
          </w:rPr>
          <w:tab/>
        </w:r>
        <w:r w:rsidR="00901F99">
          <w:rPr>
            <w:webHidden/>
            <w:rtl/>
          </w:rPr>
          <w:fldChar w:fldCharType="begin"/>
        </w:r>
        <w:r w:rsidR="00901F99">
          <w:rPr>
            <w:webHidden/>
            <w:rtl/>
          </w:rPr>
          <w:instrText xml:space="preserve"> </w:instrText>
        </w:r>
        <w:r w:rsidR="00901F99">
          <w:rPr>
            <w:webHidden/>
          </w:rPr>
          <w:instrText>PAGEREF</w:instrText>
        </w:r>
        <w:r w:rsidR="00901F99">
          <w:rPr>
            <w:webHidden/>
            <w:rtl/>
          </w:rPr>
          <w:instrText xml:space="preserve"> _</w:instrText>
        </w:r>
        <w:r w:rsidR="00901F99">
          <w:rPr>
            <w:webHidden/>
          </w:rPr>
          <w:instrText>Toc356562146 \h</w:instrText>
        </w:r>
        <w:r w:rsidR="00901F99">
          <w:rPr>
            <w:webHidden/>
            <w:rtl/>
          </w:rPr>
          <w:instrText xml:space="preserve"> </w:instrText>
        </w:r>
        <w:r w:rsidR="00901F99">
          <w:rPr>
            <w:webHidden/>
            <w:rtl/>
          </w:rPr>
        </w:r>
        <w:r w:rsidR="00901F99">
          <w:rPr>
            <w:webHidden/>
            <w:rtl/>
          </w:rPr>
          <w:fldChar w:fldCharType="separate"/>
        </w:r>
        <w:r w:rsidR="006220F9">
          <w:rPr>
            <w:webHidden/>
            <w:rtl/>
            <w:lang w:bidi="ar-SA"/>
          </w:rPr>
          <w:t>145</w:t>
        </w:r>
        <w:r w:rsidR="00901F99">
          <w:rPr>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47" w:history="1">
        <w:r w:rsidR="00901F99" w:rsidRPr="004D5DFB">
          <w:rPr>
            <w:rStyle w:val="Hyperlink"/>
            <w:rFonts w:hint="eastAsia"/>
            <w:noProof/>
            <w:rtl/>
          </w:rPr>
          <w:t>مقدمه</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Toc356562147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146</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48" w:history="1">
        <w:r w:rsidR="00901F99" w:rsidRPr="004D5DFB">
          <w:rPr>
            <w:rStyle w:val="Hyperlink"/>
            <w:noProof/>
            <w:rtl/>
          </w:rPr>
          <w:t xml:space="preserve">۱-4. </w:t>
        </w:r>
        <w:r w:rsidR="00901F99" w:rsidRPr="004D5DFB">
          <w:rPr>
            <w:rStyle w:val="Hyperlink"/>
            <w:rFonts w:hint="eastAsia"/>
            <w:noProof/>
            <w:rtl/>
          </w:rPr>
          <w:t>جمع‌بند</w:t>
        </w:r>
        <w:r w:rsidR="00901F99" w:rsidRPr="004D5DFB">
          <w:rPr>
            <w:rStyle w:val="Hyperlink"/>
            <w:rFonts w:hint="cs"/>
            <w:noProof/>
            <w:rtl/>
          </w:rPr>
          <w:t>ی</w:t>
        </w:r>
        <w:r w:rsidR="00901F99" w:rsidRPr="004D5DFB">
          <w:rPr>
            <w:rStyle w:val="Hyperlink"/>
            <w:noProof/>
            <w:rtl/>
          </w:rPr>
          <w:t xml:space="preserve"> </w:t>
        </w:r>
        <w:r w:rsidR="00901F99" w:rsidRPr="004D5DFB">
          <w:rPr>
            <w:rStyle w:val="Hyperlink"/>
            <w:rFonts w:hint="eastAsia"/>
            <w:noProof/>
            <w:rtl/>
          </w:rPr>
          <w:t>و</w:t>
        </w:r>
        <w:r w:rsidR="00901F99" w:rsidRPr="004D5DFB">
          <w:rPr>
            <w:rStyle w:val="Hyperlink"/>
            <w:noProof/>
            <w:rtl/>
          </w:rPr>
          <w:t xml:space="preserve"> </w:t>
        </w:r>
        <w:r w:rsidR="00901F99" w:rsidRPr="004D5DFB">
          <w:rPr>
            <w:rStyle w:val="Hyperlink"/>
            <w:rFonts w:hint="eastAsia"/>
            <w:noProof/>
            <w:rtl/>
          </w:rPr>
          <w:t>نت</w:t>
        </w:r>
        <w:r w:rsidR="00901F99" w:rsidRPr="004D5DFB">
          <w:rPr>
            <w:rStyle w:val="Hyperlink"/>
            <w:rFonts w:hint="cs"/>
            <w:noProof/>
            <w:rtl/>
          </w:rPr>
          <w:t>ی</w:t>
        </w:r>
        <w:r w:rsidR="00901F99" w:rsidRPr="004D5DFB">
          <w:rPr>
            <w:rStyle w:val="Hyperlink"/>
            <w:rFonts w:hint="eastAsia"/>
            <w:noProof/>
            <w:rtl/>
          </w:rPr>
          <w:t>جه</w:t>
        </w:r>
        <w:r w:rsidR="00901F99" w:rsidRPr="004D5DFB">
          <w:rPr>
            <w:rStyle w:val="Hyperlink"/>
            <w:rFonts w:hint="eastAsia"/>
            <w:noProof/>
          </w:rPr>
          <w:t>‌</w:t>
        </w:r>
        <w:r w:rsidR="00901F99" w:rsidRPr="004D5DFB">
          <w:rPr>
            <w:rStyle w:val="Hyperlink"/>
            <w:rFonts w:hint="eastAsia"/>
            <w:noProof/>
            <w:rtl/>
          </w:rPr>
          <w:t>گ</w:t>
        </w:r>
        <w:r w:rsidR="00901F99" w:rsidRPr="004D5DFB">
          <w:rPr>
            <w:rStyle w:val="Hyperlink"/>
            <w:rFonts w:hint="cs"/>
            <w:noProof/>
            <w:rtl/>
          </w:rPr>
          <w:t>ی</w:t>
        </w:r>
        <w:r w:rsidR="00901F99" w:rsidRPr="004D5DFB">
          <w:rPr>
            <w:rStyle w:val="Hyperlink"/>
            <w:rFonts w:hint="eastAsia"/>
            <w:noProof/>
            <w:rtl/>
          </w:rPr>
          <w:t>ر</w:t>
        </w:r>
        <w:r w:rsidR="00901F99" w:rsidRPr="004D5DFB">
          <w:rPr>
            <w:rStyle w:val="Hyperlink"/>
            <w:rFonts w:hint="cs"/>
            <w:noProof/>
            <w:rtl/>
          </w:rPr>
          <w:t>ی</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Toc356562148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147</w:t>
        </w:r>
        <w:r w:rsidR="00901F99">
          <w:rPr>
            <w:noProof/>
            <w:webHidden/>
            <w:rtl/>
          </w:rPr>
          <w:fldChar w:fldCharType="end"/>
        </w:r>
      </w:hyperlink>
    </w:p>
    <w:p w:rsidR="00901F99" w:rsidRDefault="00416AB9">
      <w:pPr>
        <w:pStyle w:val="TOC2"/>
        <w:rPr>
          <w:rFonts w:asciiTheme="minorHAnsi" w:eastAsiaTheme="minorEastAsia" w:hAnsiTheme="minorHAnsi" w:cstheme="minorBidi"/>
          <w:b w:val="0"/>
          <w:bCs w:val="0"/>
          <w:noProof/>
          <w:sz w:val="22"/>
          <w:szCs w:val="22"/>
          <w:rtl/>
          <w:lang w:bidi="ar-SA"/>
        </w:rPr>
      </w:pPr>
      <w:hyperlink w:anchor="_Toc356562149" w:history="1">
        <w:r w:rsidR="00901F99" w:rsidRPr="004D5DFB">
          <w:rPr>
            <w:rStyle w:val="Hyperlink"/>
            <w:noProof/>
            <w:rtl/>
          </w:rPr>
          <w:t xml:space="preserve">۲-4. </w:t>
        </w:r>
        <w:r w:rsidR="00901F99" w:rsidRPr="004D5DFB">
          <w:rPr>
            <w:rStyle w:val="Hyperlink"/>
            <w:rFonts w:hint="eastAsia"/>
            <w:noProof/>
            <w:rtl/>
          </w:rPr>
          <w:t>پ</w:t>
        </w:r>
        <w:r w:rsidR="00901F99" w:rsidRPr="004D5DFB">
          <w:rPr>
            <w:rStyle w:val="Hyperlink"/>
            <w:rFonts w:hint="cs"/>
            <w:noProof/>
            <w:rtl/>
          </w:rPr>
          <w:t>ی</w:t>
        </w:r>
        <w:r w:rsidR="00901F99" w:rsidRPr="004D5DFB">
          <w:rPr>
            <w:rStyle w:val="Hyperlink"/>
            <w:rFonts w:hint="eastAsia"/>
            <w:noProof/>
            <w:rtl/>
          </w:rPr>
          <w:t>شنهادها</w:t>
        </w:r>
        <w:r w:rsidR="00901F99">
          <w:rPr>
            <w:noProof/>
            <w:webHidden/>
            <w:rtl/>
          </w:rPr>
          <w:tab/>
        </w:r>
        <w:r w:rsidR="00901F99">
          <w:rPr>
            <w:noProof/>
            <w:webHidden/>
            <w:rtl/>
          </w:rPr>
          <w:fldChar w:fldCharType="begin"/>
        </w:r>
        <w:r w:rsidR="00901F99">
          <w:rPr>
            <w:noProof/>
            <w:webHidden/>
            <w:rtl/>
          </w:rPr>
          <w:instrText xml:space="preserve"> </w:instrText>
        </w:r>
        <w:r w:rsidR="00901F99">
          <w:rPr>
            <w:noProof/>
            <w:webHidden/>
          </w:rPr>
          <w:instrText>PAGEREF</w:instrText>
        </w:r>
        <w:r w:rsidR="00901F99">
          <w:rPr>
            <w:noProof/>
            <w:webHidden/>
            <w:rtl/>
          </w:rPr>
          <w:instrText xml:space="preserve"> _</w:instrText>
        </w:r>
        <w:r w:rsidR="00901F99">
          <w:rPr>
            <w:noProof/>
            <w:webHidden/>
          </w:rPr>
          <w:instrText>Toc356562149 \h</w:instrText>
        </w:r>
        <w:r w:rsidR="00901F99">
          <w:rPr>
            <w:noProof/>
            <w:webHidden/>
            <w:rtl/>
          </w:rPr>
          <w:instrText xml:space="preserve"> </w:instrText>
        </w:r>
        <w:r w:rsidR="00901F99">
          <w:rPr>
            <w:noProof/>
            <w:webHidden/>
            <w:rtl/>
          </w:rPr>
        </w:r>
        <w:r w:rsidR="00901F99">
          <w:rPr>
            <w:noProof/>
            <w:webHidden/>
            <w:rtl/>
          </w:rPr>
          <w:fldChar w:fldCharType="separate"/>
        </w:r>
        <w:r w:rsidR="006220F9">
          <w:rPr>
            <w:noProof/>
            <w:webHidden/>
            <w:rtl/>
            <w:lang w:bidi="ar-SA"/>
          </w:rPr>
          <w:t>149</w:t>
        </w:r>
        <w:r w:rsidR="00901F99">
          <w:rPr>
            <w:noProof/>
            <w:webHidden/>
            <w:rtl/>
          </w:rPr>
          <w:fldChar w:fldCharType="end"/>
        </w:r>
      </w:hyperlink>
    </w:p>
    <w:p w:rsidR="00901F99" w:rsidRDefault="00416AB9">
      <w:pPr>
        <w:pStyle w:val="TOC1"/>
        <w:rPr>
          <w:rFonts w:asciiTheme="minorHAnsi" w:eastAsiaTheme="minorEastAsia" w:hAnsiTheme="minorHAnsi" w:cstheme="minorBidi"/>
          <w:b w:val="0"/>
          <w:bCs w:val="0"/>
          <w:sz w:val="22"/>
          <w:szCs w:val="22"/>
          <w:rtl/>
          <w:lang w:bidi="ar-SA"/>
        </w:rPr>
      </w:pPr>
      <w:hyperlink w:anchor="_Toc356562150" w:history="1">
        <w:r w:rsidR="00901F99" w:rsidRPr="004D5DFB">
          <w:rPr>
            <w:rStyle w:val="Hyperlink"/>
            <w:rFonts w:hint="eastAsia"/>
            <w:rtl/>
          </w:rPr>
          <w:t>کتابنامه</w:t>
        </w:r>
        <w:r w:rsidR="00901F99">
          <w:rPr>
            <w:webHidden/>
            <w:rtl/>
          </w:rPr>
          <w:tab/>
        </w:r>
        <w:r w:rsidR="00901F99">
          <w:rPr>
            <w:webHidden/>
            <w:rtl/>
          </w:rPr>
          <w:fldChar w:fldCharType="begin"/>
        </w:r>
        <w:r w:rsidR="00901F99">
          <w:rPr>
            <w:webHidden/>
            <w:rtl/>
          </w:rPr>
          <w:instrText xml:space="preserve"> </w:instrText>
        </w:r>
        <w:r w:rsidR="00901F99">
          <w:rPr>
            <w:webHidden/>
          </w:rPr>
          <w:instrText>PAGEREF</w:instrText>
        </w:r>
        <w:r w:rsidR="00901F99">
          <w:rPr>
            <w:webHidden/>
            <w:rtl/>
          </w:rPr>
          <w:instrText xml:space="preserve"> _</w:instrText>
        </w:r>
        <w:r w:rsidR="00901F99">
          <w:rPr>
            <w:webHidden/>
          </w:rPr>
          <w:instrText>Toc356562150 \h</w:instrText>
        </w:r>
        <w:r w:rsidR="00901F99">
          <w:rPr>
            <w:webHidden/>
            <w:rtl/>
          </w:rPr>
          <w:instrText xml:space="preserve"> </w:instrText>
        </w:r>
        <w:r w:rsidR="00901F99">
          <w:rPr>
            <w:webHidden/>
            <w:rtl/>
          </w:rPr>
        </w:r>
        <w:r w:rsidR="00901F99">
          <w:rPr>
            <w:webHidden/>
            <w:rtl/>
          </w:rPr>
          <w:fldChar w:fldCharType="separate"/>
        </w:r>
        <w:r w:rsidR="006220F9">
          <w:rPr>
            <w:webHidden/>
            <w:rtl/>
            <w:lang w:bidi="ar-SA"/>
          </w:rPr>
          <w:t>151</w:t>
        </w:r>
        <w:r w:rsidR="00901F99">
          <w:rPr>
            <w:webHidden/>
            <w:rtl/>
          </w:rPr>
          <w:fldChar w:fldCharType="end"/>
        </w:r>
      </w:hyperlink>
    </w:p>
    <w:p w:rsidR="00901F99" w:rsidRDefault="00416AB9">
      <w:pPr>
        <w:pStyle w:val="TOC1"/>
        <w:rPr>
          <w:rFonts w:asciiTheme="minorHAnsi" w:eastAsiaTheme="minorEastAsia" w:hAnsiTheme="minorHAnsi" w:cstheme="minorBidi"/>
          <w:b w:val="0"/>
          <w:bCs w:val="0"/>
          <w:sz w:val="22"/>
          <w:szCs w:val="22"/>
          <w:rtl/>
          <w:lang w:bidi="ar-SA"/>
        </w:rPr>
      </w:pPr>
      <w:hyperlink w:anchor="_Toc356562151" w:history="1">
        <w:r w:rsidR="00901F99" w:rsidRPr="004D5DFB">
          <w:rPr>
            <w:rStyle w:val="Hyperlink"/>
            <w:rFonts w:ascii="Cambria" w:hAnsi="Cambria"/>
          </w:rPr>
          <w:t>Abstract</w:t>
        </w:r>
        <w:r w:rsidR="00901F99">
          <w:rPr>
            <w:webHidden/>
            <w:rtl/>
          </w:rPr>
          <w:tab/>
        </w:r>
        <w:r w:rsidR="00901F99">
          <w:rPr>
            <w:webHidden/>
            <w:rtl/>
          </w:rPr>
          <w:fldChar w:fldCharType="begin"/>
        </w:r>
        <w:r w:rsidR="00901F99">
          <w:rPr>
            <w:webHidden/>
            <w:rtl/>
          </w:rPr>
          <w:instrText xml:space="preserve"> </w:instrText>
        </w:r>
        <w:r w:rsidR="00901F99">
          <w:rPr>
            <w:webHidden/>
          </w:rPr>
          <w:instrText>PAGEREF</w:instrText>
        </w:r>
        <w:r w:rsidR="00901F99">
          <w:rPr>
            <w:webHidden/>
            <w:rtl/>
          </w:rPr>
          <w:instrText xml:space="preserve"> _</w:instrText>
        </w:r>
        <w:r w:rsidR="00901F99">
          <w:rPr>
            <w:webHidden/>
          </w:rPr>
          <w:instrText>Toc356562151 \h</w:instrText>
        </w:r>
        <w:r w:rsidR="00901F99">
          <w:rPr>
            <w:webHidden/>
            <w:rtl/>
          </w:rPr>
          <w:instrText xml:space="preserve"> </w:instrText>
        </w:r>
        <w:r w:rsidR="00901F99">
          <w:rPr>
            <w:webHidden/>
            <w:rtl/>
          </w:rPr>
        </w:r>
        <w:r w:rsidR="00901F99">
          <w:rPr>
            <w:webHidden/>
            <w:rtl/>
          </w:rPr>
          <w:fldChar w:fldCharType="separate"/>
        </w:r>
        <w:r w:rsidR="006220F9">
          <w:rPr>
            <w:webHidden/>
            <w:rtl/>
            <w:lang w:bidi="ar-SA"/>
          </w:rPr>
          <w:t>161</w:t>
        </w:r>
        <w:r w:rsidR="00901F99">
          <w:rPr>
            <w:webHidden/>
            <w:rtl/>
          </w:rPr>
          <w:fldChar w:fldCharType="end"/>
        </w:r>
      </w:hyperlink>
    </w:p>
    <w:p w:rsidR="005749CB" w:rsidRDefault="005749CB" w:rsidP="005749CB">
      <w:pPr>
        <w:pStyle w:val="TOC1"/>
        <w:rPr>
          <w:rFonts w:ascii="Times New Roman" w:hAnsi="Times New Roman" w:cs="Times New Roman"/>
          <w:sz w:val="24"/>
          <w:rtl/>
          <w:lang w:bidi="ar-SA"/>
        </w:rPr>
      </w:pPr>
      <w:r>
        <w:rPr>
          <w:b w:val="0"/>
          <w:bCs w:val="0"/>
          <w:rtl/>
        </w:rPr>
        <w:fldChar w:fldCharType="end"/>
      </w: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xml:space="preserve">" \h \z \t "Heading </w:instrText>
      </w:r>
      <w:r>
        <w:rPr>
          <w:rtl/>
        </w:rPr>
        <w:instrText>4</w:instrText>
      </w:r>
      <w:r>
        <w:instrText>;</w:instrText>
      </w:r>
      <w:r>
        <w:rPr>
          <w:rtl/>
        </w:rPr>
        <w:instrText>4</w:instrText>
      </w:r>
      <w:r>
        <w:instrText xml:space="preserve">;Heading </w:instrText>
      </w:r>
      <w:r>
        <w:rPr>
          <w:rtl/>
        </w:rPr>
        <w:instrText>5</w:instrText>
      </w:r>
      <w:r>
        <w:instrText>;</w:instrText>
      </w:r>
      <w:r>
        <w:rPr>
          <w:rtl/>
        </w:rPr>
        <w:instrText>5</w:instrText>
      </w:r>
      <w:r>
        <w:instrText xml:space="preserve">;Heading </w:instrText>
      </w:r>
      <w:r>
        <w:rPr>
          <w:rtl/>
        </w:rPr>
        <w:instrText>6</w:instrText>
      </w:r>
      <w:r>
        <w:instrText>;</w:instrText>
      </w:r>
      <w:r>
        <w:rPr>
          <w:rtl/>
        </w:rPr>
        <w:instrText>6</w:instrText>
      </w:r>
      <w:r>
        <w:instrText xml:space="preserve">;Style Heading </w:instrText>
      </w:r>
      <w:r>
        <w:rPr>
          <w:rtl/>
        </w:rPr>
        <w:instrText xml:space="preserve">4 </w:instrText>
      </w:r>
      <w:r>
        <w:instrText>+ Justify Low;</w:instrText>
      </w:r>
      <w:r>
        <w:rPr>
          <w:rtl/>
        </w:rPr>
        <w:instrText>7</w:instrText>
      </w:r>
      <w:r>
        <w:instrText xml:space="preserve">;Style Heading </w:instrText>
      </w:r>
      <w:r>
        <w:rPr>
          <w:rtl/>
        </w:rPr>
        <w:instrText xml:space="preserve">4 </w:instrText>
      </w:r>
      <w:r>
        <w:instrText xml:space="preserve">+ Justify Low First line:  </w:instrText>
      </w:r>
      <w:r>
        <w:rPr>
          <w:rtl/>
        </w:rPr>
        <w:instrText xml:space="preserve">1 </w:instrText>
      </w:r>
      <w:r>
        <w:instrText>cm;</w:instrText>
      </w:r>
      <w:r>
        <w:rPr>
          <w:rtl/>
        </w:rPr>
        <w:instrText>8</w:instrText>
      </w:r>
      <w:r>
        <w:instrText xml:space="preserve">;Style Heading </w:instrText>
      </w:r>
      <w:r>
        <w:rPr>
          <w:rtl/>
        </w:rPr>
        <w:instrText xml:space="preserve">5 </w:instrText>
      </w:r>
      <w:r>
        <w:instrText xml:space="preserve">+ Justify Low First line:  </w:instrText>
      </w:r>
      <w:r>
        <w:rPr>
          <w:rtl/>
        </w:rPr>
        <w:instrText xml:space="preserve">1 </w:instrText>
      </w:r>
      <w:r>
        <w:instrText>cm;</w:instrText>
      </w:r>
      <w:r>
        <w:rPr>
          <w:rtl/>
        </w:rPr>
        <w:instrText xml:space="preserve">9" </w:instrText>
      </w:r>
      <w:r>
        <w:rPr>
          <w:rtl/>
        </w:rPr>
        <w:fldChar w:fldCharType="separate"/>
      </w:r>
    </w:p>
    <w:p w:rsidR="005749CB" w:rsidRDefault="005749CB" w:rsidP="005749CB">
      <w:pPr>
        <w:rPr>
          <w:noProof/>
          <w:rtl/>
        </w:rPr>
        <w:sectPr w:rsidR="005749CB" w:rsidSect="004D7B60">
          <w:headerReference w:type="even" r:id="rId10"/>
          <w:headerReference w:type="default" r:id="rId11"/>
          <w:headerReference w:type="first" r:id="rId12"/>
          <w:footnotePr>
            <w:numRestart w:val="eachPage"/>
          </w:footnotePr>
          <w:pgSz w:w="11906" w:h="16838" w:code="9"/>
          <w:pgMar w:top="2234" w:right="1985" w:bottom="1701" w:left="1418" w:header="993" w:footer="1134" w:gutter="0"/>
          <w:pgNumType w:fmt="arabicAlpha" w:start="1"/>
          <w:cols w:space="708"/>
          <w:titlePg/>
          <w:bidi/>
          <w:rtlGutter/>
          <w:docGrid w:linePitch="360"/>
        </w:sectPr>
      </w:pPr>
    </w:p>
    <w:p w:rsidR="005749CB" w:rsidRDefault="005749CB" w:rsidP="005749CB">
      <w:pPr>
        <w:ind w:firstLine="567"/>
        <w:jc w:val="lowKashida"/>
        <w:rPr>
          <w:rtl/>
        </w:rPr>
      </w:pPr>
      <w:r>
        <w:rPr>
          <w:b/>
          <w:bCs/>
          <w:rtl/>
        </w:rPr>
        <w:lastRenderedPageBreak/>
        <w:fldChar w:fldCharType="end"/>
      </w:r>
      <w:r w:rsidRPr="0074037A">
        <w:rPr>
          <w:rtl/>
        </w:rPr>
        <w:fldChar w:fldCharType="begin"/>
      </w:r>
      <w:r w:rsidRPr="0074037A">
        <w:rPr>
          <w:rtl/>
        </w:rPr>
        <w:instrText xml:space="preserve"> </w:instrText>
      </w:r>
      <w:r w:rsidRPr="0074037A">
        <w:rPr>
          <w:rFonts w:hint="cs"/>
        </w:rPr>
        <w:instrText>TOC</w:instrText>
      </w:r>
      <w:r w:rsidRPr="0074037A">
        <w:rPr>
          <w:rFonts w:hint="cs"/>
          <w:rtl/>
        </w:rPr>
        <w:instrText xml:space="preserve"> \</w:instrText>
      </w:r>
      <w:r w:rsidRPr="0074037A">
        <w:rPr>
          <w:rFonts w:hint="cs"/>
        </w:rPr>
        <w:instrText>o "</w:instrText>
      </w:r>
      <w:r w:rsidRPr="0074037A">
        <w:rPr>
          <w:rFonts w:hint="cs"/>
          <w:rtl/>
        </w:rPr>
        <w:instrText>1-3</w:instrText>
      </w:r>
      <w:r w:rsidRPr="0074037A">
        <w:rPr>
          <w:rFonts w:hint="cs"/>
        </w:rPr>
        <w:instrText>" \h \z \u</w:instrText>
      </w:r>
      <w:r w:rsidRPr="0074037A">
        <w:rPr>
          <w:rtl/>
        </w:rPr>
        <w:instrText xml:space="preserve"> </w:instrText>
      </w:r>
      <w:r w:rsidRPr="0074037A">
        <w:rPr>
          <w:rtl/>
        </w:rPr>
        <w:fldChar w:fldCharType="separate"/>
      </w:r>
    </w:p>
    <w:p w:rsidR="005749CB" w:rsidRDefault="005749CB" w:rsidP="005749CB">
      <w:pPr>
        <w:bidi w:val="0"/>
        <w:jc w:val="center"/>
        <w:sectPr w:rsidR="005749CB" w:rsidSect="004D7B60">
          <w:headerReference w:type="even" r:id="rId13"/>
          <w:footnotePr>
            <w:numRestart w:val="eachPage"/>
          </w:footnotePr>
          <w:type w:val="oddPage"/>
          <w:pgSz w:w="11906" w:h="16838" w:code="9"/>
          <w:pgMar w:top="1983" w:right="1985" w:bottom="1701" w:left="1418" w:header="1134" w:footer="1134" w:gutter="0"/>
          <w:pgNumType w:start="1"/>
          <w:cols w:space="708"/>
          <w:titlePg/>
          <w:bidi/>
          <w:rtlGutter/>
          <w:docGrid w:linePitch="360"/>
        </w:sectPr>
      </w:pPr>
    </w:p>
    <w:p w:rsidR="005749CB" w:rsidRDefault="005749CB" w:rsidP="005749CB">
      <w:pPr>
        <w:bidi w:val="0"/>
        <w:jc w:val="center"/>
        <w:rPr>
          <w:rtl/>
        </w:rPr>
      </w:pPr>
    </w:p>
    <w:p w:rsidR="005749CB" w:rsidRDefault="005749CB" w:rsidP="005749CB">
      <w:pPr>
        <w:bidi w:val="0"/>
        <w:jc w:val="center"/>
        <w:rPr>
          <w:rtl/>
        </w:rPr>
      </w:pPr>
    </w:p>
    <w:p w:rsidR="005749CB" w:rsidRDefault="005749CB" w:rsidP="005749CB">
      <w:pPr>
        <w:bidi w:val="0"/>
        <w:jc w:val="center"/>
        <w:rPr>
          <w:rtl/>
        </w:rPr>
      </w:pPr>
    </w:p>
    <w:p w:rsidR="005749CB" w:rsidRDefault="005749CB" w:rsidP="005749CB">
      <w:pPr>
        <w:bidi w:val="0"/>
        <w:jc w:val="center"/>
        <w:rPr>
          <w:rtl/>
        </w:rPr>
      </w:pPr>
    </w:p>
    <w:p w:rsidR="005749CB" w:rsidRDefault="005749CB" w:rsidP="005749CB">
      <w:pPr>
        <w:bidi w:val="0"/>
        <w:jc w:val="center"/>
        <w:rPr>
          <w:rtl/>
        </w:rPr>
      </w:pPr>
    </w:p>
    <w:p w:rsidR="005749CB" w:rsidRDefault="005749CB" w:rsidP="005749CB">
      <w:pPr>
        <w:bidi w:val="0"/>
        <w:jc w:val="center"/>
        <w:rPr>
          <w:rtl/>
        </w:rPr>
      </w:pPr>
    </w:p>
    <w:p w:rsidR="005749CB" w:rsidRDefault="005749CB" w:rsidP="005749CB">
      <w:pPr>
        <w:bidi w:val="0"/>
        <w:jc w:val="center"/>
        <w:rPr>
          <w:rtl/>
        </w:rPr>
      </w:pPr>
    </w:p>
    <w:p w:rsidR="005749CB" w:rsidRDefault="005749CB" w:rsidP="005749CB">
      <w:pPr>
        <w:bidi w:val="0"/>
        <w:jc w:val="center"/>
        <w:rPr>
          <w:rtl/>
        </w:rPr>
      </w:pPr>
    </w:p>
    <w:p w:rsidR="005749CB" w:rsidRPr="009C1784" w:rsidRDefault="005749CB" w:rsidP="005749CB">
      <w:pPr>
        <w:pStyle w:val="Heading1"/>
      </w:pPr>
      <w:bookmarkStart w:id="56" w:name="_Toc356562095"/>
      <w:r w:rsidRPr="009C1784">
        <w:rPr>
          <w:rFonts w:hint="cs"/>
          <w:rtl/>
        </w:rPr>
        <w:t>فصل اول:</w:t>
      </w:r>
      <w:r>
        <w:rPr>
          <w:rFonts w:hint="cs"/>
          <w:rtl/>
        </w:rPr>
        <w:t xml:space="preserve"> مفاهیم و کلیات</w:t>
      </w:r>
      <w:bookmarkEnd w:id="56"/>
    </w:p>
    <w:p w:rsidR="005749CB" w:rsidRDefault="005749CB" w:rsidP="005749CB">
      <w:pPr>
        <w:rPr>
          <w:rtl/>
        </w:rPr>
      </w:pPr>
      <w:r w:rsidRPr="0074037A">
        <w:rPr>
          <w:rtl/>
        </w:rPr>
        <w:fldChar w:fldCharType="end"/>
      </w:r>
    </w:p>
    <w:p w:rsidR="005749CB" w:rsidRDefault="005749CB" w:rsidP="005749CB">
      <w:pPr>
        <w:rPr>
          <w:rtl/>
        </w:rPr>
      </w:pPr>
      <w:r>
        <w:rPr>
          <w:rtl/>
        </w:rPr>
        <w:br w:type="column"/>
      </w: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Default="005749CB" w:rsidP="005749CB">
      <w:pPr>
        <w:rPr>
          <w:rtl/>
        </w:rPr>
      </w:pPr>
    </w:p>
    <w:p w:rsidR="005749CB" w:rsidRPr="00047A61" w:rsidRDefault="005749CB" w:rsidP="005749CB">
      <w:pPr>
        <w:rPr>
          <w:rtl/>
          <w:lang w:val="x-none" w:eastAsia="x-none"/>
        </w:rPr>
      </w:pPr>
    </w:p>
    <w:p w:rsidR="005749CB" w:rsidRDefault="008503A5" w:rsidP="005749CB">
      <w:pPr>
        <w:pStyle w:val="Heading2"/>
        <w:rPr>
          <w:rtl/>
        </w:rPr>
      </w:pPr>
      <w:bookmarkStart w:id="57" w:name="_Toc356562101"/>
      <w:bookmarkStart w:id="58" w:name="_Toc287116245"/>
      <w:bookmarkStart w:id="59" w:name="_Toc294451650"/>
      <w:bookmarkStart w:id="60" w:name="_Toc294689297"/>
      <w:bookmarkStart w:id="61" w:name="_Toc305866276"/>
      <w:bookmarkStart w:id="62" w:name="_Toc313637171"/>
      <w:r>
        <w:rPr>
          <w:rtl/>
        </w:rPr>
        <w:t>۱</w:t>
      </w:r>
      <w:r w:rsidR="005749CB">
        <w:rPr>
          <w:rFonts w:hint="cs"/>
          <w:rtl/>
        </w:rPr>
        <w:t xml:space="preserve">-3. تعريف </w:t>
      </w:r>
      <w:r w:rsidR="005749CB" w:rsidRPr="000B488F">
        <w:rPr>
          <w:rFonts w:cs="2  Lotus"/>
          <w:rtl/>
        </w:rPr>
        <w:t>واژه‌های اصلی</w:t>
      </w:r>
      <w:bookmarkEnd w:id="57"/>
      <w:r w:rsidR="005749CB">
        <w:rPr>
          <w:rFonts w:hint="cs"/>
          <w:rtl/>
        </w:rPr>
        <w:t xml:space="preserve"> </w:t>
      </w:r>
      <w:bookmarkEnd w:id="58"/>
      <w:bookmarkEnd w:id="59"/>
      <w:bookmarkEnd w:id="60"/>
      <w:bookmarkEnd w:id="61"/>
      <w:bookmarkEnd w:id="62"/>
    </w:p>
    <w:p w:rsidR="005749CB" w:rsidRDefault="005749CB" w:rsidP="005749CB">
      <w:pPr>
        <w:ind w:firstLine="567"/>
        <w:jc w:val="lowKashida"/>
        <w:rPr>
          <w:rFonts w:ascii="Arial" w:hAnsi="Arial" w:cs="2  Lotus"/>
          <w:rtl/>
        </w:rPr>
      </w:pPr>
      <w:r w:rsidRPr="000B488F">
        <w:rPr>
          <w:rFonts w:ascii="Arial" w:hAnsi="Arial" w:cs="2  Lotus" w:hint="cs"/>
          <w:rtl/>
        </w:rPr>
        <w:t>روشن</w:t>
      </w:r>
      <w:r>
        <w:rPr>
          <w:rFonts w:ascii="Arial" w:hAnsi="Arial" w:cs="2  Lotus" w:hint="cs"/>
          <w:rtl/>
        </w:rPr>
        <w:t xml:space="preserve">‌تر </w:t>
      </w:r>
      <w:r w:rsidRPr="000B488F">
        <w:rPr>
          <w:rFonts w:ascii="Arial" w:hAnsi="Arial" w:cs="2  Lotus" w:hint="cs"/>
          <w:rtl/>
        </w:rPr>
        <w:t>شدن مسأل</w:t>
      </w:r>
      <w:r>
        <w:rPr>
          <w:rFonts w:ascii="Arial" w:hAnsi="Arial" w:cs="2  Lotus" w:hint="cs"/>
          <w:rtl/>
        </w:rPr>
        <w:t xml:space="preserve">ه‌ي </w:t>
      </w:r>
      <w:r w:rsidRPr="000B488F">
        <w:rPr>
          <w:rFonts w:ascii="Arial" w:hAnsi="Arial" w:cs="2  Lotus" w:hint="cs"/>
          <w:rtl/>
        </w:rPr>
        <w:t xml:space="preserve">مورد نظر در اين </w:t>
      </w:r>
      <w:r w:rsidRPr="007A6516">
        <w:rPr>
          <w:rFonts w:hint="cs"/>
          <w:rtl/>
        </w:rPr>
        <w:t>تحقيق</w:t>
      </w:r>
      <w:r w:rsidRPr="000B488F">
        <w:rPr>
          <w:rFonts w:ascii="Arial" w:hAnsi="Arial" w:cs="2  Lotus" w:hint="cs"/>
          <w:rtl/>
        </w:rPr>
        <w:t xml:space="preserve"> در گرو واکاوي مفهوم چند واژه است؛ به منظور بیان مسأل</w:t>
      </w:r>
      <w:r>
        <w:rPr>
          <w:rFonts w:ascii="Arial" w:hAnsi="Arial" w:cs="2  Lotus" w:hint="cs"/>
          <w:rtl/>
        </w:rPr>
        <w:t xml:space="preserve">ه‌ي </w:t>
      </w:r>
      <w:r w:rsidRPr="000B488F">
        <w:rPr>
          <w:rFonts w:ascii="Arial" w:hAnsi="Arial" w:cs="2  Lotus" w:hint="cs"/>
          <w:rtl/>
        </w:rPr>
        <w:t>مورد نظر تحت عنوان «نقش عالم دینی در تربیت دینی از منظر آیات و روایات» ناگزير از بازشناسی دو مفهوم «تربیت دینی» و «عالم دینی» است؛</w:t>
      </w:r>
      <w:r w:rsidRPr="000B488F">
        <w:rPr>
          <w:rStyle w:val="FootnoteReference"/>
          <w:rFonts w:ascii="Arial" w:hAnsi="Arial" w:cs="2  Lotus"/>
          <w:rtl/>
        </w:rPr>
        <w:footnoteReference w:id="1"/>
      </w:r>
      <w:r w:rsidRPr="000B488F">
        <w:rPr>
          <w:rFonts w:ascii="Arial" w:hAnsi="Arial" w:cs="2  Lotus" w:hint="cs"/>
          <w:rtl/>
        </w:rPr>
        <w:t xml:space="preserve"> و در نهایت به دقت در منظور از واژ</w:t>
      </w:r>
      <w:r>
        <w:rPr>
          <w:rFonts w:ascii="Arial" w:hAnsi="Arial" w:cs="2  Lotus" w:hint="cs"/>
          <w:rtl/>
        </w:rPr>
        <w:t xml:space="preserve">ه‌ي </w:t>
      </w:r>
      <w:r w:rsidRPr="000B488F">
        <w:rPr>
          <w:rFonts w:ascii="Arial" w:hAnsi="Arial" w:cs="2  Lotus" w:hint="cs"/>
          <w:rtl/>
        </w:rPr>
        <w:t xml:space="preserve">«نقش» و بیان مقصود مورد نظر از </w:t>
      </w:r>
      <w:r w:rsidR="00B2398C">
        <w:rPr>
          <w:rFonts w:ascii="Arial" w:hAnsi="Arial" w:cs="2  Lotus" w:hint="cs"/>
          <w:rtl/>
        </w:rPr>
        <w:t>نقش‌آفرینی</w:t>
      </w:r>
      <w:r w:rsidRPr="000B488F">
        <w:rPr>
          <w:rFonts w:ascii="Arial" w:hAnsi="Arial" w:cs="2  Lotus" w:hint="cs"/>
          <w:rtl/>
        </w:rPr>
        <w:t xml:space="preserve"> بپردازیم؛ بدین ترتیب مفاهيمي که بررسی</w:t>
      </w:r>
      <w:r>
        <w:rPr>
          <w:rFonts w:ascii="Arial" w:hAnsi="Arial" w:cs="2  Lotus" w:hint="cs"/>
          <w:rtl/>
        </w:rPr>
        <w:t xml:space="preserve"> </w:t>
      </w:r>
      <w:r w:rsidR="00AF2F53">
        <w:rPr>
          <w:rFonts w:ascii="Arial" w:hAnsi="Arial" w:cs="2  Lotus" w:hint="cs"/>
          <w:rtl/>
        </w:rPr>
        <w:t xml:space="preserve">آن‌ها </w:t>
      </w:r>
      <w:r w:rsidRPr="000B488F">
        <w:rPr>
          <w:rFonts w:ascii="Arial" w:hAnsi="Arial" w:cs="2  Lotus" w:hint="cs"/>
          <w:rtl/>
        </w:rPr>
        <w:t>براي بيان واضح</w:t>
      </w:r>
      <w:r>
        <w:rPr>
          <w:rFonts w:ascii="Arial" w:hAnsi="Arial" w:cs="2  Lotus" w:hint="cs"/>
          <w:rtl/>
        </w:rPr>
        <w:t xml:space="preserve">‌تر </w:t>
      </w:r>
      <w:r w:rsidRPr="000B488F">
        <w:rPr>
          <w:rFonts w:ascii="Arial" w:hAnsi="Arial" w:cs="2  Lotus" w:hint="cs"/>
          <w:rtl/>
        </w:rPr>
        <w:t>مسأل</w:t>
      </w:r>
      <w:r>
        <w:rPr>
          <w:rFonts w:ascii="Arial" w:hAnsi="Arial" w:cs="2  Lotus" w:hint="cs"/>
          <w:rtl/>
        </w:rPr>
        <w:t xml:space="preserve">ه‌ي </w:t>
      </w:r>
      <w:r w:rsidRPr="000B488F">
        <w:rPr>
          <w:rFonts w:ascii="Arial" w:hAnsi="Arial" w:cs="2  Lotus" w:hint="cs"/>
          <w:rtl/>
        </w:rPr>
        <w:t>تحقيق، ضروری می‌نماید ب</w:t>
      </w:r>
      <w:r>
        <w:rPr>
          <w:rFonts w:ascii="Arial" w:hAnsi="Arial" w:cs="2  Lotus" w:hint="cs"/>
          <w:rtl/>
        </w:rPr>
        <w:t>دین قرار</w:t>
      </w:r>
      <w:r w:rsidRPr="000B488F">
        <w:rPr>
          <w:rFonts w:ascii="Arial" w:hAnsi="Arial" w:cs="2  Lotus" w:hint="cs"/>
          <w:rtl/>
        </w:rPr>
        <w:t>ند</w:t>
      </w:r>
      <w:r w:rsidRPr="000B488F">
        <w:rPr>
          <w:rFonts w:ascii="Arial" w:hAnsi="Arial" w:cs="2  Lotus"/>
        </w:rPr>
        <w:t>:</w:t>
      </w:r>
      <w:r>
        <w:rPr>
          <w:rFonts w:ascii="Arial" w:hAnsi="Arial" w:cs="2  Lotus" w:hint="cs"/>
          <w:rtl/>
        </w:rPr>
        <w:t xml:space="preserve"> </w:t>
      </w:r>
    </w:p>
    <w:p w:rsidR="005749CB" w:rsidRPr="0036681C" w:rsidRDefault="008503A5" w:rsidP="005749CB">
      <w:pPr>
        <w:jc w:val="lowKashida"/>
        <w:rPr>
          <w:rFonts w:ascii="Arial" w:hAnsi="Arial" w:cs="2  Lotus"/>
          <w:rtl/>
        </w:rPr>
      </w:pPr>
      <w:r>
        <w:rPr>
          <w:rFonts w:ascii="Arial" w:hAnsi="Arial" w:cs="2  Lotus"/>
          <w:rtl/>
        </w:rPr>
        <w:t>۱</w:t>
      </w:r>
      <w:r w:rsidR="005749CB">
        <w:rPr>
          <w:rFonts w:ascii="Arial" w:hAnsi="Arial" w:cs="2  Lotus" w:hint="cs"/>
          <w:rtl/>
        </w:rPr>
        <w:t xml:space="preserve">. </w:t>
      </w:r>
      <w:r w:rsidR="005749CB" w:rsidRPr="000B488F">
        <w:rPr>
          <w:rFonts w:ascii="Arial" w:hAnsi="Arial" w:cs="2  Lotus"/>
          <w:rtl/>
        </w:rPr>
        <w:t>تربیت دینی</w:t>
      </w:r>
      <w:r w:rsidR="00B30B1A">
        <w:rPr>
          <w:rFonts w:ascii="Arial" w:hAnsi="Arial" w:cs="2  Lotus"/>
          <w:rtl/>
        </w:rPr>
        <w:t xml:space="preserve"> </w:t>
      </w:r>
      <w:r>
        <w:rPr>
          <w:rFonts w:ascii="Arial" w:hAnsi="Arial" w:cs="2  Lotus"/>
          <w:rtl/>
        </w:rPr>
        <w:t>۲</w:t>
      </w:r>
      <w:r w:rsidR="005749CB">
        <w:rPr>
          <w:rFonts w:ascii="Arial" w:hAnsi="Arial" w:cs="2  Lotus" w:hint="cs"/>
          <w:rtl/>
        </w:rPr>
        <w:t xml:space="preserve">. </w:t>
      </w:r>
      <w:r w:rsidR="005749CB" w:rsidRPr="000B488F">
        <w:rPr>
          <w:rFonts w:ascii="Arial" w:hAnsi="Arial" w:cs="2  Lotus"/>
          <w:rtl/>
        </w:rPr>
        <w:t>عالم دینی</w:t>
      </w:r>
      <w:r w:rsidR="00B30B1A">
        <w:rPr>
          <w:rFonts w:ascii="Arial" w:hAnsi="Arial" w:cs="2  Lotus"/>
          <w:rtl/>
        </w:rPr>
        <w:t xml:space="preserve"> </w:t>
      </w:r>
      <w:r>
        <w:rPr>
          <w:rFonts w:ascii="Arial" w:hAnsi="Arial" w:cs="2  Lotus"/>
          <w:rtl/>
        </w:rPr>
        <w:t>۳</w:t>
      </w:r>
      <w:r w:rsidR="005749CB">
        <w:rPr>
          <w:rFonts w:ascii="Arial" w:hAnsi="Arial" w:cs="2  Lotus" w:hint="cs"/>
          <w:rtl/>
        </w:rPr>
        <w:t xml:space="preserve">. </w:t>
      </w:r>
      <w:r w:rsidR="005749CB" w:rsidRPr="000B488F">
        <w:rPr>
          <w:rFonts w:ascii="Arial" w:hAnsi="Arial" w:cs="2  Lotus"/>
          <w:rtl/>
        </w:rPr>
        <w:t>نقش</w:t>
      </w:r>
      <w:r w:rsidR="005749CB">
        <w:rPr>
          <w:rFonts w:ascii="Arial" w:hAnsi="Arial" w:cs="2  Lotus"/>
          <w:rtl/>
        </w:rPr>
        <w:t xml:space="preserve"> </w:t>
      </w:r>
    </w:p>
    <w:p w:rsidR="005749CB" w:rsidRPr="009954A6" w:rsidRDefault="005749CB" w:rsidP="005749CB">
      <w:pPr>
        <w:rPr>
          <w:rtl/>
          <w:lang w:val="x-none" w:eastAsia="x-none"/>
        </w:rPr>
      </w:pPr>
    </w:p>
    <w:p w:rsidR="005749CB" w:rsidRDefault="008503A5" w:rsidP="005749CB">
      <w:pPr>
        <w:pStyle w:val="Heading3"/>
        <w:rPr>
          <w:rtl/>
        </w:rPr>
      </w:pPr>
      <w:bookmarkStart w:id="63" w:name="_Toc356562102"/>
      <w:r>
        <w:rPr>
          <w:rtl/>
        </w:rPr>
        <w:t>۱</w:t>
      </w:r>
      <w:r w:rsidR="005749CB">
        <w:rPr>
          <w:rFonts w:hint="cs"/>
          <w:rtl/>
        </w:rPr>
        <w:t>-3-1. تربیت دینی</w:t>
      </w:r>
      <w:bookmarkEnd w:id="63"/>
    </w:p>
    <w:p w:rsidR="005749CB" w:rsidRPr="000B488F" w:rsidRDefault="005749CB" w:rsidP="005749CB">
      <w:pPr>
        <w:ind w:firstLine="567"/>
        <w:jc w:val="lowKashida"/>
        <w:rPr>
          <w:rFonts w:ascii="Times New Roman" w:hAnsi="Times New Roman" w:cs="2  Lotus"/>
          <w:rtl/>
        </w:rPr>
      </w:pPr>
      <w:bookmarkStart w:id="64" w:name="_Toc287116247"/>
      <w:bookmarkStart w:id="65" w:name="_Toc294451652"/>
      <w:r w:rsidRPr="000B488F">
        <w:rPr>
          <w:rFonts w:ascii="Times New Roman" w:hAnsi="Times New Roman" w:cs="2  Lotus" w:hint="cs"/>
          <w:rtl/>
        </w:rPr>
        <w:t xml:space="preserve">از آنجا که مفهوم «تربيت ديني» مفهوم </w:t>
      </w:r>
      <w:r w:rsidRPr="007A6516">
        <w:rPr>
          <w:rFonts w:ascii="Arial" w:hAnsi="Arial" w:cs="2  Lotus" w:hint="cs"/>
          <w:rtl/>
        </w:rPr>
        <w:t>اساسي</w:t>
      </w:r>
      <w:r w:rsidRPr="000B488F">
        <w:rPr>
          <w:rFonts w:ascii="Times New Roman" w:hAnsi="Times New Roman" w:cs="2  Lotus" w:hint="cs"/>
          <w:rtl/>
        </w:rPr>
        <w:t xml:space="preserve"> و محوري در اين نوشتار است</w:t>
      </w:r>
      <w:r w:rsidR="000269A5">
        <w:rPr>
          <w:rFonts w:ascii="Times New Roman" w:hAnsi="Times New Roman" w:cs="2  Lotus"/>
          <w:rtl/>
        </w:rPr>
        <w:t xml:space="preserve"> </w:t>
      </w:r>
      <w:r w:rsidRPr="000B488F">
        <w:rPr>
          <w:rFonts w:ascii="Times New Roman" w:hAnsi="Times New Roman" w:cs="2  Lotus" w:hint="cs"/>
          <w:rtl/>
        </w:rPr>
        <w:t xml:space="preserve">و از سويي در مورد آن اختلاف نظر فاحشي وجود دارد، لازم است توضيح کاملي در مورد آن ارائه نمود تا </w:t>
      </w:r>
      <w:r w:rsidR="009E08A2">
        <w:rPr>
          <w:rFonts w:ascii="Times New Roman" w:hAnsi="Times New Roman" w:cs="2  Lotus" w:hint="cs"/>
          <w:rtl/>
        </w:rPr>
        <w:t>سؤال</w:t>
      </w:r>
      <w:r w:rsidRPr="000B488F">
        <w:rPr>
          <w:rFonts w:ascii="Times New Roman" w:hAnsi="Times New Roman" w:cs="2  Lotus" w:hint="cs"/>
          <w:rtl/>
        </w:rPr>
        <w:t xml:space="preserve"> محوري اين نوشتار نيز به خوبي بيان شود</w:t>
      </w:r>
      <w:r w:rsidRPr="000B488F">
        <w:rPr>
          <w:rFonts w:ascii="Times New Roman" w:hAnsi="Times New Roman" w:cs="2  Lotus"/>
        </w:rPr>
        <w:t>.</w:t>
      </w:r>
      <w:r w:rsidRPr="000B488F">
        <w:rPr>
          <w:rFonts w:ascii="Times New Roman" w:hAnsi="Times New Roman" w:cs="2  Lotus" w:hint="cs"/>
          <w:rtl/>
        </w:rPr>
        <w:t xml:space="preserve"> </w:t>
      </w:r>
    </w:p>
    <w:p w:rsidR="005749CB" w:rsidRDefault="005749CB" w:rsidP="005749CB">
      <w:pPr>
        <w:ind w:firstLine="567"/>
        <w:jc w:val="lowKashida"/>
        <w:rPr>
          <w:rFonts w:ascii="Times New Roman" w:hAnsi="Times New Roman" w:cs="2  Lotus"/>
          <w:rtl/>
        </w:rPr>
      </w:pPr>
      <w:r w:rsidRPr="000B488F">
        <w:rPr>
          <w:rFonts w:ascii="Times New Roman" w:hAnsi="Times New Roman" w:cs="2  Lotus" w:hint="cs"/>
          <w:rtl/>
        </w:rPr>
        <w:t>به منظور ارائ</w:t>
      </w:r>
      <w:r>
        <w:rPr>
          <w:rFonts w:ascii="Times New Roman" w:hAnsi="Times New Roman" w:cs="2  Lotus" w:hint="cs"/>
          <w:rtl/>
        </w:rPr>
        <w:t xml:space="preserve">ه‌ي </w:t>
      </w:r>
      <w:r w:rsidRPr="000B488F">
        <w:rPr>
          <w:rFonts w:ascii="Times New Roman" w:hAnsi="Times New Roman" w:cs="2  Lotus" w:hint="cs"/>
          <w:rtl/>
        </w:rPr>
        <w:t>تعریفی مناسب از «تربیت دینی» می‌توان چنانچه دکتر داوودی در مقال</w:t>
      </w:r>
      <w:r>
        <w:rPr>
          <w:rFonts w:ascii="Times New Roman" w:hAnsi="Times New Roman" w:cs="2  Lotus" w:hint="cs"/>
          <w:rtl/>
        </w:rPr>
        <w:t xml:space="preserve">ه‌ي </w:t>
      </w:r>
      <w:r w:rsidRPr="000B488F">
        <w:rPr>
          <w:rFonts w:ascii="Times New Roman" w:hAnsi="Times New Roman" w:cs="2  Lotus" w:hint="cs"/>
          <w:rtl/>
        </w:rPr>
        <w:t>خود با عنوان «</w:t>
      </w:r>
      <w:hyperlink r:id="rId14" w:history="1">
        <w:r w:rsidRPr="007A6516">
          <w:rPr>
            <w:rFonts w:ascii="Times New Roman" w:hAnsi="Times New Roman" w:cs="2  Lotus"/>
            <w:rtl/>
          </w:rPr>
          <w:t>تأملي</w:t>
        </w:r>
        <w:r w:rsidRPr="000B488F">
          <w:rPr>
            <w:rFonts w:ascii="Times New Roman" w:hAnsi="Times New Roman" w:cs="2  Lotus"/>
            <w:rtl/>
          </w:rPr>
          <w:t xml:space="preserve"> در معناي تربيت ديني و نسبت آن با مفاهيم نزديك</w:t>
        </w:r>
      </w:hyperlink>
      <w:r w:rsidRPr="000B488F">
        <w:rPr>
          <w:rFonts w:ascii="Times New Roman" w:hAnsi="Times New Roman" w:cs="2  Lotus" w:hint="cs"/>
          <w:rtl/>
        </w:rPr>
        <w:t>» عمل نموده‌اند</w:t>
      </w:r>
      <w:r w:rsidR="000269A5">
        <w:rPr>
          <w:rFonts w:ascii="Times New Roman" w:hAnsi="Times New Roman" w:cs="2  Lotus"/>
        </w:rPr>
        <w:t>‌</w:t>
      </w:r>
      <w:r w:rsidRPr="000B488F">
        <w:rPr>
          <w:rFonts w:ascii="Times New Roman" w:hAnsi="Times New Roman" w:cs="2  Lotus" w:hint="cs"/>
          <w:rtl/>
        </w:rPr>
        <w:t>تربیت» و «دین» و در نهایت به تبیین مقصود از ترکیب «تربیت دینی» پرداخت و شاید صحیح</w:t>
      </w:r>
      <w:r>
        <w:rPr>
          <w:rFonts w:ascii="Times New Roman" w:hAnsi="Times New Roman" w:cs="2  Lotus" w:hint="cs"/>
          <w:rtl/>
        </w:rPr>
        <w:t xml:space="preserve">‌ترین </w:t>
      </w:r>
      <w:r w:rsidRPr="000B488F">
        <w:rPr>
          <w:rFonts w:ascii="Times New Roman" w:hAnsi="Times New Roman" w:cs="2  Lotus" w:hint="cs"/>
          <w:rtl/>
        </w:rPr>
        <w:t xml:space="preserve">منطق تعریف در </w:t>
      </w:r>
      <w:r w:rsidRPr="000B488F">
        <w:rPr>
          <w:rFonts w:ascii="Times New Roman" w:hAnsi="Times New Roman" w:cs="2  Lotus" w:hint="cs"/>
          <w:rtl/>
        </w:rPr>
        <w:lastRenderedPageBreak/>
        <w:t>مفاهیمی نظیر تربیت دینی که از دو مفهوم مرتبط</w:t>
      </w:r>
      <w:r>
        <w:rPr>
          <w:rFonts w:ascii="Times New Roman" w:hAnsi="Times New Roman" w:cs="2  Lotus" w:hint="cs"/>
          <w:rtl/>
        </w:rPr>
        <w:t>،</w:t>
      </w:r>
      <w:r w:rsidRPr="000B488F">
        <w:rPr>
          <w:rFonts w:ascii="Times New Roman" w:hAnsi="Times New Roman" w:cs="2  Lotus" w:hint="cs"/>
          <w:rtl/>
        </w:rPr>
        <w:t xml:space="preserve"> تشکیل </w:t>
      </w:r>
      <w:r w:rsidR="00323769">
        <w:rPr>
          <w:rFonts w:ascii="Times New Roman" w:hAnsi="Times New Roman" w:cs="2  Lotus" w:hint="cs"/>
          <w:rtl/>
        </w:rPr>
        <w:t>یافته‌اند</w:t>
      </w:r>
      <w:r w:rsidRPr="000B488F">
        <w:rPr>
          <w:rFonts w:ascii="Times New Roman" w:hAnsi="Times New Roman" w:cs="2  Lotus" w:hint="cs"/>
          <w:rtl/>
        </w:rPr>
        <w:t xml:space="preserve">، همین باشد و تعاریفی که با غیر این منطق </w:t>
      </w:r>
      <w:r w:rsidR="00323769">
        <w:rPr>
          <w:rFonts w:ascii="Times New Roman" w:hAnsi="Times New Roman" w:cs="2  Lotus" w:hint="cs"/>
          <w:rtl/>
        </w:rPr>
        <w:t>ارائه‌شده‌اند</w:t>
      </w:r>
      <w:r w:rsidR="008503A5">
        <w:rPr>
          <w:rFonts w:ascii="Times New Roman" w:hAnsi="Times New Roman" w:cs="2  Lotus"/>
        </w:rPr>
        <w:t>.</w:t>
      </w:r>
    </w:p>
    <w:p w:rsidR="005749CB" w:rsidRPr="000B488F" w:rsidRDefault="005749CB" w:rsidP="005749CB">
      <w:pPr>
        <w:ind w:firstLine="567"/>
        <w:jc w:val="lowKashida"/>
        <w:rPr>
          <w:rFonts w:ascii="Times New Roman" w:hAnsi="Times New Roman" w:cs="2  Lotus"/>
          <w:rtl/>
        </w:rPr>
      </w:pPr>
    </w:p>
    <w:p w:rsidR="005749CB" w:rsidRPr="000B488F" w:rsidRDefault="005749CB" w:rsidP="005749CB">
      <w:pPr>
        <w:pStyle w:val="Heading4"/>
        <w:rPr>
          <w:rtl/>
        </w:rPr>
      </w:pPr>
      <w:bookmarkStart w:id="66" w:name="_Toc328946471"/>
      <w:bookmarkStart w:id="67" w:name="_Toc337459339"/>
      <w:r w:rsidRPr="000B488F">
        <w:rPr>
          <w:rtl/>
        </w:rPr>
        <w:t>مفهوم تربيت:</w:t>
      </w:r>
      <w:bookmarkEnd w:id="66"/>
      <w:bookmarkEnd w:id="67"/>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t xml:space="preserve">با تمام </w:t>
      </w:r>
      <w:r w:rsidR="00323769">
        <w:rPr>
          <w:rFonts w:ascii="Times New Roman" w:hAnsi="Times New Roman" w:cs="2  Lotus" w:hint="cs"/>
          <w:rtl/>
        </w:rPr>
        <w:t>اختلاف‌هایی</w:t>
      </w:r>
      <w:r w:rsidRPr="000B488F">
        <w:rPr>
          <w:rFonts w:ascii="Times New Roman" w:hAnsi="Times New Roman" w:cs="2  Lotus" w:hint="cs"/>
          <w:rtl/>
        </w:rPr>
        <w:t xml:space="preserve"> که در تعریف تربیت بین </w:t>
      </w:r>
      <w:r w:rsidR="00323769">
        <w:rPr>
          <w:rFonts w:ascii="Times New Roman" w:hAnsi="Times New Roman" w:cs="2  Lotus" w:hint="cs"/>
          <w:rtl/>
        </w:rPr>
        <w:t>صاحب‌نظر</w:t>
      </w:r>
      <w:r w:rsidRPr="000B488F">
        <w:rPr>
          <w:rFonts w:ascii="Times New Roman" w:hAnsi="Times New Roman" w:cs="2  Lotus" w:hint="cs"/>
          <w:rtl/>
        </w:rPr>
        <w:t>ان علوم تربیتی وجود دارد؛ هم</w:t>
      </w:r>
      <w:r>
        <w:rPr>
          <w:rFonts w:ascii="Times New Roman" w:hAnsi="Times New Roman" w:cs="2  Lotus" w:hint="cs"/>
          <w:rtl/>
        </w:rPr>
        <w:t xml:space="preserve">ه‌ي </w:t>
      </w:r>
      <w:r w:rsidRPr="000B488F">
        <w:rPr>
          <w:rFonts w:ascii="Times New Roman" w:hAnsi="Times New Roman" w:cs="2  Lotus" w:hint="cs"/>
          <w:rtl/>
        </w:rPr>
        <w:t xml:space="preserve">این اندیشمندان، دست کم، در این موضوع اتفاق نظر دارند که تربیت «ایجاد تغییر مطلوب» است. </w:t>
      </w:r>
      <w:r w:rsidR="00323769">
        <w:rPr>
          <w:rFonts w:ascii="Times New Roman" w:hAnsi="Times New Roman" w:cs="2  Lotus" w:hint="cs"/>
          <w:rtl/>
        </w:rPr>
        <w:t>اساساً</w:t>
      </w:r>
      <w:r w:rsidRPr="000B488F">
        <w:rPr>
          <w:rFonts w:ascii="Times New Roman" w:hAnsi="Times New Roman" w:cs="2  Lotus" w:hint="cs"/>
          <w:rtl/>
        </w:rPr>
        <w:t xml:space="preserve"> چنانچه پیش از این نیز متذکر شدیم، تربیت قابل تطبیق بر مفهوم «حرکت» در فلسفه است</w:t>
      </w:r>
      <w:r w:rsidR="000269A5">
        <w:rPr>
          <w:rFonts w:ascii="Times New Roman" w:hAnsi="Times New Roman" w:cs="2  Lotus"/>
          <w:rtl/>
        </w:rPr>
        <w:t>؛ که</w:t>
      </w:r>
      <w:r w:rsidRPr="000B488F">
        <w:rPr>
          <w:rFonts w:ascii="Times New Roman" w:hAnsi="Times New Roman" w:cs="2  Lotus" w:hint="cs"/>
          <w:rtl/>
        </w:rPr>
        <w:t xml:space="preserve"> در این صورت تعریف تربیت در تناظر با مفهوم حرکت در فلسفه عبارت خواهد بود از</w:t>
      </w:r>
      <w:r w:rsidRPr="000B488F">
        <w:rPr>
          <w:rFonts w:ascii="Times New Roman" w:hAnsi="Times New Roman" w:cs="2  Lotus"/>
        </w:rPr>
        <w:t xml:space="preserve">: </w:t>
      </w:r>
    </w:p>
    <w:p w:rsidR="005749CB" w:rsidRPr="000B488F" w:rsidRDefault="005749CB" w:rsidP="005749CB">
      <w:pPr>
        <w:pStyle w:val="10"/>
        <w:rPr>
          <w:rtl/>
        </w:rPr>
      </w:pPr>
      <w:r w:rsidRPr="000B488F">
        <w:rPr>
          <w:rFonts w:hint="cs"/>
          <w:rtl/>
        </w:rPr>
        <w:t>«فرایند ایجاد تغییر تدریجی در گستر</w:t>
      </w:r>
      <w:r>
        <w:rPr>
          <w:rFonts w:hint="cs"/>
          <w:rtl/>
        </w:rPr>
        <w:t xml:space="preserve">ه‌ي </w:t>
      </w:r>
      <w:r w:rsidRPr="000B488F">
        <w:rPr>
          <w:rFonts w:hint="cs"/>
          <w:rtl/>
        </w:rPr>
        <w:t>زمان</w:t>
      </w:r>
      <w:r>
        <w:rPr>
          <w:rFonts w:hint="cs"/>
          <w:rtl/>
        </w:rPr>
        <w:t xml:space="preserve"> (=</w:t>
      </w:r>
      <w:r>
        <w:rPr>
          <w:lang w:val="en-US"/>
        </w:rPr>
        <w:t xml:space="preserve"> </w:t>
      </w:r>
      <w:r>
        <w:rPr>
          <w:rFonts w:hint="cs"/>
          <w:rtl/>
        </w:rPr>
        <w:t>حرکت) در یکی از ساحت‌های (=</w:t>
      </w:r>
      <w:r w:rsidRPr="000B488F">
        <w:rPr>
          <w:rFonts w:hint="cs"/>
          <w:rtl/>
        </w:rPr>
        <w:t>مسافت) بدن</w:t>
      </w:r>
      <w:r>
        <w:rPr>
          <w:rFonts w:hint="cs"/>
          <w:rtl/>
        </w:rPr>
        <w:t>ی، ذهنی، روحی و رفتاری انسان (=</w:t>
      </w:r>
      <w:r>
        <w:rPr>
          <w:lang w:val="en-US"/>
        </w:rPr>
        <w:t xml:space="preserve"> </w:t>
      </w:r>
      <w:r w:rsidRPr="000B488F">
        <w:rPr>
          <w:rFonts w:hint="cs"/>
          <w:rtl/>
        </w:rPr>
        <w:t>موضوع حرکت)، بواسط</w:t>
      </w:r>
      <w:r>
        <w:rPr>
          <w:rFonts w:hint="cs"/>
          <w:rtl/>
        </w:rPr>
        <w:t xml:space="preserve">ه‌ي عامل انسانی </w:t>
      </w:r>
      <w:r w:rsidR="008503A5">
        <w:rPr>
          <w:rFonts w:hint="eastAsia"/>
          <w:rtl/>
        </w:rPr>
        <w:t>د</w:t>
      </w:r>
      <w:r w:rsidR="008503A5">
        <w:rPr>
          <w:rFonts w:hint="cs"/>
          <w:rtl/>
        </w:rPr>
        <w:t>ی</w:t>
      </w:r>
      <w:r w:rsidR="008503A5">
        <w:rPr>
          <w:rFonts w:hint="eastAsia"/>
          <w:rtl/>
        </w:rPr>
        <w:t>گر</w:t>
      </w:r>
      <w:r w:rsidR="008503A5">
        <w:rPr>
          <w:rtl/>
        </w:rPr>
        <w:t xml:space="preserve"> (</w:t>
      </w:r>
      <w:r>
        <w:rPr>
          <w:rFonts w:hint="cs"/>
          <w:rtl/>
        </w:rPr>
        <w:t>=</w:t>
      </w:r>
      <w:r w:rsidRPr="000B488F">
        <w:rPr>
          <w:rFonts w:hint="cs"/>
          <w:rtl/>
        </w:rPr>
        <w:t xml:space="preserve">فاعل حرکت) و به منظور دستیابی به کمال انسانی و شكوفا سازی استعدادهای آدمی یا بازدارندگی و اصلاح صفات و رفتار‌ها </w:t>
      </w:r>
      <w:r w:rsidR="005F68B7">
        <w:rPr>
          <w:rFonts w:hint="cs"/>
          <w:rtl/>
        </w:rPr>
        <w:t>است</w:t>
      </w:r>
      <w:r w:rsidRPr="000B488F">
        <w:rPr>
          <w:rFonts w:hint="cs"/>
          <w:rtl/>
        </w:rPr>
        <w:t>»</w:t>
      </w:r>
      <w:r>
        <w:rPr>
          <w:rStyle w:val="FootnoteReference"/>
          <w:rtl/>
        </w:rPr>
        <w:footnoteReference w:id="2"/>
      </w:r>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t>چنانکه از این تعریف بر می‌آید، تربیت یک فرایند است که بايد مثل هر فرايند ديگر نقط</w:t>
      </w:r>
      <w:r>
        <w:rPr>
          <w:rFonts w:ascii="Times New Roman" w:hAnsi="Times New Roman" w:cs="2  Lotus" w:hint="cs"/>
          <w:rtl/>
        </w:rPr>
        <w:t xml:space="preserve">ه‌ي </w:t>
      </w:r>
      <w:r w:rsidRPr="000B488F">
        <w:rPr>
          <w:rFonts w:ascii="Times New Roman" w:hAnsi="Times New Roman" w:cs="2  Lotus" w:hint="cs"/>
          <w:rtl/>
        </w:rPr>
        <w:t>شروع، مسیر پیشرفت و نقط</w:t>
      </w:r>
      <w:r>
        <w:rPr>
          <w:rFonts w:ascii="Times New Roman" w:hAnsi="Times New Roman" w:cs="2  Lotus" w:hint="cs"/>
          <w:rtl/>
        </w:rPr>
        <w:t xml:space="preserve">ه‌ي </w:t>
      </w:r>
      <w:r w:rsidRPr="000B488F">
        <w:rPr>
          <w:rFonts w:ascii="Times New Roman" w:hAnsi="Times New Roman" w:cs="2  Lotus" w:hint="cs"/>
          <w:rtl/>
        </w:rPr>
        <w:t>پایانی داشته باشد. این فرایند دارای پشتوانه</w:t>
      </w:r>
      <w:r>
        <w:rPr>
          <w:rFonts w:ascii="Times New Roman" w:hAnsi="Times New Roman" w:cs="2  Lotus" w:hint="cs"/>
          <w:rtl/>
        </w:rPr>
        <w:t xml:space="preserve">‌ای </w:t>
      </w:r>
      <w:r w:rsidRPr="000B488F">
        <w:rPr>
          <w:rFonts w:ascii="Times New Roman" w:hAnsi="Times New Roman" w:cs="2  Lotus" w:hint="cs"/>
          <w:rtl/>
        </w:rPr>
        <w:t xml:space="preserve">نظری است که از آن به نظام تربیتی تعبیر می‌شود. نظام تربیتی عملیات اجرايي تربیت را شکل و سامان می‌دهد. به بیان دیگر می‌توان گفت که </w:t>
      </w:r>
      <w:r w:rsidRPr="000B488F">
        <w:rPr>
          <w:rFonts w:ascii="Times New Roman" w:hAnsi="Times New Roman" w:cs="2  Lotus"/>
          <w:rtl/>
        </w:rPr>
        <w:t>از آنجا که تربیت</w:t>
      </w:r>
      <w:r w:rsidRPr="000B488F">
        <w:rPr>
          <w:rFonts w:ascii="Times New Roman" w:hAnsi="Times New Roman" w:cs="2  Lotus" w:hint="cs"/>
          <w:rtl/>
        </w:rPr>
        <w:t>،</w:t>
      </w:r>
      <w:r w:rsidRPr="000B488F">
        <w:rPr>
          <w:rFonts w:ascii="Times New Roman" w:hAnsi="Times New Roman" w:cs="2  Lotus"/>
          <w:rtl/>
        </w:rPr>
        <w:t xml:space="preserve"> فعلی است اختیاری؛ بدون تردید دارای یک پشتوان</w:t>
      </w:r>
      <w:r>
        <w:rPr>
          <w:rFonts w:ascii="Times New Roman" w:hAnsi="Times New Roman" w:cs="2  Lotus"/>
          <w:rtl/>
        </w:rPr>
        <w:t xml:space="preserve">ه‌ي </w:t>
      </w:r>
      <w:r w:rsidRPr="000B488F">
        <w:rPr>
          <w:rFonts w:ascii="Times New Roman" w:hAnsi="Times New Roman" w:cs="2  Lotus"/>
          <w:rtl/>
        </w:rPr>
        <w:t>نظری خواهد بود که آن را سمت و سو می‌دهد. تربیت باید بر اساس یک سری مبانی بنا شده باشد و اهدافی مشخص را باید مد نظر قرار دهد، در راه رسید</w:t>
      </w:r>
      <w:r>
        <w:rPr>
          <w:rFonts w:ascii="Times New Roman" w:hAnsi="Times New Roman" w:cs="2  Lotus" w:hint="cs"/>
          <w:rtl/>
        </w:rPr>
        <w:t>ن</w:t>
      </w:r>
      <w:r w:rsidRPr="000B488F">
        <w:rPr>
          <w:rFonts w:ascii="Times New Roman" w:hAnsi="Times New Roman" w:cs="2  Lotus"/>
          <w:rtl/>
        </w:rPr>
        <w:t xml:space="preserve"> به اهداف تربیت نیز باید با به کار بستن یک دسته اصول و روش‌های متناسب با مبانی، در راستای اهداف مورد نظر حرکت کنند</w:t>
      </w:r>
      <w:r w:rsidR="000269A5">
        <w:rPr>
          <w:rFonts w:ascii="Times New Roman" w:hAnsi="Times New Roman" w:cs="2  Lotus"/>
          <w:rtl/>
        </w:rPr>
        <w:t>؛ و</w:t>
      </w:r>
      <w:r w:rsidRPr="000B488F">
        <w:rPr>
          <w:rFonts w:ascii="Times New Roman" w:hAnsi="Times New Roman" w:cs="2  Lotus"/>
          <w:rtl/>
        </w:rPr>
        <w:t xml:space="preserve"> اين همان نظام تربيتي است که در هر مکتب و نحل</w:t>
      </w:r>
      <w:r>
        <w:rPr>
          <w:rFonts w:ascii="Times New Roman" w:hAnsi="Times New Roman" w:cs="2  Lotus"/>
          <w:rtl/>
        </w:rPr>
        <w:t xml:space="preserve">ه‌ي </w:t>
      </w:r>
      <w:r w:rsidRPr="000B488F">
        <w:rPr>
          <w:rFonts w:ascii="Times New Roman" w:hAnsi="Times New Roman" w:cs="2  Lotus"/>
          <w:rtl/>
        </w:rPr>
        <w:t>فکري به گونه‌اي تنظيم مي‌شود.</w:t>
      </w:r>
    </w:p>
    <w:p w:rsidR="005749CB" w:rsidRDefault="005749CB" w:rsidP="005749CB">
      <w:pPr>
        <w:ind w:firstLine="567"/>
        <w:jc w:val="lowKashida"/>
        <w:rPr>
          <w:rFonts w:ascii="Times New Roman" w:hAnsi="Times New Roman" w:cs="2  Lotus"/>
          <w:rtl/>
        </w:rPr>
      </w:pPr>
      <w:r w:rsidRPr="000B488F">
        <w:rPr>
          <w:rFonts w:ascii="Times New Roman" w:hAnsi="Times New Roman" w:cs="2  Lotus" w:hint="cs"/>
          <w:rtl/>
        </w:rPr>
        <w:t xml:space="preserve">در تکمیل مفهوم شناسی «تربیت» لازم به </w:t>
      </w:r>
      <w:r w:rsidR="00323769">
        <w:rPr>
          <w:rFonts w:ascii="Times New Roman" w:hAnsi="Times New Roman" w:cs="2  Lotus" w:hint="cs"/>
          <w:rtl/>
        </w:rPr>
        <w:t>یادآوری</w:t>
      </w:r>
      <w:r w:rsidRPr="000B488F">
        <w:rPr>
          <w:rFonts w:ascii="Times New Roman" w:hAnsi="Times New Roman" w:cs="2  Lotus" w:hint="cs"/>
          <w:rtl/>
        </w:rPr>
        <w:t xml:space="preserve"> است که در مقام اجرا و تطبیق تربیت بر موضوع خارجی آن </w:t>
      </w:r>
      <w:r w:rsidR="008503A5">
        <w:rPr>
          <w:rFonts w:ascii="Times New Roman" w:hAnsi="Times New Roman" w:cs="2  Lotus"/>
          <w:rtl/>
        </w:rPr>
        <w:t>(</w:t>
      </w:r>
      <w:r w:rsidRPr="000B488F">
        <w:rPr>
          <w:rFonts w:ascii="Times New Roman" w:hAnsi="Times New Roman" w:cs="2  Lotus" w:hint="cs"/>
          <w:rtl/>
        </w:rPr>
        <w:t xml:space="preserve">متربّی) باید مراحلی پشت </w:t>
      </w:r>
      <w:r w:rsidR="00323769">
        <w:rPr>
          <w:rFonts w:ascii="Times New Roman" w:hAnsi="Times New Roman" w:cs="2  Lotus" w:hint="cs"/>
          <w:rtl/>
        </w:rPr>
        <w:t>سر گذاشته</w:t>
      </w:r>
      <w:r w:rsidRPr="000B488F">
        <w:rPr>
          <w:rFonts w:ascii="Times New Roman" w:hAnsi="Times New Roman" w:cs="2  Lotus" w:hint="cs"/>
          <w:rtl/>
        </w:rPr>
        <w:t xml:space="preserve"> شود تا در عمل، تربیت تحقق یابد؛ </w:t>
      </w:r>
      <w:r w:rsidRPr="000B488F">
        <w:rPr>
          <w:rFonts w:ascii="Times New Roman" w:hAnsi="Times New Roman" w:cs="2  Lotus"/>
          <w:rtl/>
        </w:rPr>
        <w:t xml:space="preserve">تربیت، فارغ از اینکه </w:t>
      </w:r>
      <w:r w:rsidRPr="000B488F">
        <w:rPr>
          <w:rFonts w:ascii="Times New Roman" w:hAnsi="Times New Roman" w:cs="2  Lotus" w:hint="cs"/>
          <w:rtl/>
        </w:rPr>
        <w:t xml:space="preserve">نظام </w:t>
      </w:r>
      <w:r w:rsidR="00323769">
        <w:rPr>
          <w:rFonts w:ascii="Times New Roman" w:hAnsi="Times New Roman" w:cs="2  Lotus" w:hint="cs"/>
          <w:rtl/>
        </w:rPr>
        <w:t>تربیتی‌اش</w:t>
      </w:r>
      <w:r w:rsidRPr="000B488F">
        <w:rPr>
          <w:rFonts w:ascii="Times New Roman" w:hAnsi="Times New Roman" w:cs="2  Lotus" w:hint="cs"/>
          <w:rtl/>
        </w:rPr>
        <w:t xml:space="preserve"> </w:t>
      </w:r>
      <w:r w:rsidRPr="000B488F">
        <w:rPr>
          <w:rFonts w:ascii="Times New Roman" w:hAnsi="Times New Roman" w:cs="2  Lotus"/>
          <w:rtl/>
        </w:rPr>
        <w:t>از چه منبع و مأخذی بر</w:t>
      </w:r>
      <w:r w:rsidR="009F13AD">
        <w:rPr>
          <w:rFonts w:ascii="Times New Roman" w:hAnsi="Times New Roman" w:cs="2  Lotus"/>
          <w:rtl/>
        </w:rPr>
        <w:t>گرفته‌شده</w:t>
      </w:r>
      <w:r w:rsidRPr="000B488F">
        <w:rPr>
          <w:rFonts w:ascii="Times New Roman" w:hAnsi="Times New Roman" w:cs="2  Lotus"/>
          <w:rtl/>
        </w:rPr>
        <w:t xml:space="preserve"> است، برای عملی شدن و به اجرا در آمدن</w:t>
      </w:r>
      <w:r w:rsidRPr="000B488F">
        <w:rPr>
          <w:rFonts w:ascii="Times New Roman" w:hAnsi="Times New Roman" w:cs="2  Lotus" w:hint="cs"/>
          <w:rtl/>
        </w:rPr>
        <w:t>،</w:t>
      </w:r>
      <w:r w:rsidRPr="000B488F">
        <w:rPr>
          <w:rFonts w:ascii="Times New Roman" w:hAnsi="Times New Roman" w:cs="2  Lotus"/>
          <w:rtl/>
        </w:rPr>
        <w:t xml:space="preserve"> بر سه مرحله می‌گذرد؛ تربیت</w:t>
      </w:r>
      <w:r w:rsidRPr="000B488F">
        <w:rPr>
          <w:rFonts w:ascii="Times New Roman" w:hAnsi="Times New Roman" w:cs="2  Lotus" w:hint="cs"/>
          <w:rtl/>
        </w:rPr>
        <w:t xml:space="preserve"> در مقام عمل</w:t>
      </w:r>
      <w:r w:rsidRPr="000B488F">
        <w:rPr>
          <w:rFonts w:ascii="Times New Roman" w:hAnsi="Times New Roman" w:cs="2  Lotus"/>
          <w:rtl/>
        </w:rPr>
        <w:t xml:space="preserve">، از واداشتن به تعقل </w:t>
      </w:r>
      <w:r w:rsidRPr="000B488F">
        <w:rPr>
          <w:rFonts w:ascii="Times New Roman" w:hAnsi="Times New Roman" w:cs="2  Lotus" w:hint="cs"/>
          <w:rtl/>
        </w:rPr>
        <w:t xml:space="preserve">و تفکر </w:t>
      </w:r>
      <w:r w:rsidR="00323769">
        <w:rPr>
          <w:rFonts w:ascii="Times New Roman" w:hAnsi="Times New Roman" w:cs="2  Lotus"/>
          <w:rtl/>
        </w:rPr>
        <w:t>شروع‌شده</w:t>
      </w:r>
      <w:r w:rsidRPr="000B488F">
        <w:rPr>
          <w:rFonts w:ascii="Times New Roman" w:hAnsi="Times New Roman" w:cs="2  Lotus"/>
          <w:rtl/>
        </w:rPr>
        <w:t xml:space="preserve">، با انگیزش عاطفی و احساسی ادامه می‌یابد و سرانجام با </w:t>
      </w:r>
      <w:r w:rsidR="00323769">
        <w:rPr>
          <w:rFonts w:ascii="Times New Roman" w:hAnsi="Times New Roman" w:cs="2  Lotus"/>
          <w:rtl/>
        </w:rPr>
        <w:t>شکل‌دهی</w:t>
      </w:r>
      <w:r w:rsidRPr="000B488F">
        <w:rPr>
          <w:rFonts w:ascii="Times New Roman" w:hAnsi="Times New Roman" w:cs="2  Lotus"/>
          <w:rtl/>
        </w:rPr>
        <w:t xml:space="preserve"> رفتاری و عملکرد ظاهری متربّیان پايان می‌يابد. </w:t>
      </w:r>
      <w:r w:rsidRPr="000B488F">
        <w:rPr>
          <w:rFonts w:ascii="Times New Roman" w:hAnsi="Times New Roman" w:cs="2  Lotus" w:hint="cs"/>
          <w:rtl/>
        </w:rPr>
        <w:t xml:space="preserve">بدیهی است که هدایت و کنترل این عملیات تربیتی </w:t>
      </w:r>
      <w:r w:rsidR="00323769">
        <w:rPr>
          <w:rFonts w:ascii="Times New Roman" w:hAnsi="Times New Roman" w:cs="2  Lotus" w:hint="cs"/>
          <w:rtl/>
        </w:rPr>
        <w:t>دامنه‌دار</w:t>
      </w:r>
      <w:r w:rsidRPr="000B488F">
        <w:rPr>
          <w:rFonts w:ascii="Times New Roman" w:hAnsi="Times New Roman" w:cs="2  Lotus" w:hint="cs"/>
          <w:rtl/>
        </w:rPr>
        <w:t xml:space="preserve">، </w:t>
      </w:r>
      <w:r w:rsidRPr="000B488F">
        <w:rPr>
          <w:rFonts w:ascii="Times New Roman" w:hAnsi="Times New Roman" w:cs="2  Lotus"/>
          <w:rtl/>
        </w:rPr>
        <w:t xml:space="preserve">ناگزیر از </w:t>
      </w:r>
      <w:r w:rsidR="00323769">
        <w:rPr>
          <w:rFonts w:ascii="Times New Roman" w:hAnsi="Times New Roman" w:cs="2  Lotus"/>
          <w:rtl/>
        </w:rPr>
        <w:t>برنامه‌ریزی</w:t>
      </w:r>
      <w:r w:rsidRPr="000B488F">
        <w:rPr>
          <w:rFonts w:ascii="Times New Roman" w:hAnsi="Times New Roman" w:cs="2  Lotus"/>
          <w:rtl/>
        </w:rPr>
        <w:t xml:space="preserve"> دقیق، </w:t>
      </w:r>
      <w:r w:rsidRPr="000B488F">
        <w:rPr>
          <w:rFonts w:ascii="Times New Roman" w:hAnsi="Times New Roman" w:cs="2  Lotus"/>
          <w:rtl/>
        </w:rPr>
        <w:lastRenderedPageBreak/>
        <w:t xml:space="preserve">مدیریت مقتدر و نظارت مستمر بر روند دستیابی به تربیت مورد نظر </w:t>
      </w:r>
      <w:r w:rsidRPr="000B488F">
        <w:rPr>
          <w:rFonts w:ascii="Times New Roman" w:hAnsi="Times New Roman" w:cs="2  Lotus" w:hint="cs"/>
          <w:rtl/>
        </w:rPr>
        <w:t xml:space="preserve">بر اساس هر مکتب فکری یا نظام ارزشی </w:t>
      </w:r>
      <w:r w:rsidRPr="000B488F">
        <w:rPr>
          <w:rFonts w:ascii="Times New Roman" w:hAnsi="Times New Roman" w:cs="2  Lotus"/>
          <w:rtl/>
        </w:rPr>
        <w:t>است.</w:t>
      </w:r>
      <w:r w:rsidRPr="000B488F">
        <w:rPr>
          <w:rFonts w:ascii="Times New Roman" w:hAnsi="Times New Roman" w:cs="2  Lotus"/>
        </w:rPr>
        <w:t> </w:t>
      </w:r>
    </w:p>
    <w:p w:rsidR="005749CB" w:rsidRPr="000B488F" w:rsidRDefault="005749CB" w:rsidP="005749CB">
      <w:pPr>
        <w:ind w:firstLine="567"/>
        <w:jc w:val="lowKashida"/>
        <w:rPr>
          <w:rFonts w:ascii="Times New Roman" w:hAnsi="Times New Roman" w:cs="2  Lotus"/>
          <w:rtl/>
        </w:rPr>
      </w:pPr>
    </w:p>
    <w:p w:rsidR="005749CB" w:rsidRPr="000B488F" w:rsidRDefault="005749CB" w:rsidP="005749CB">
      <w:pPr>
        <w:pStyle w:val="Heading4"/>
        <w:rPr>
          <w:rtl/>
        </w:rPr>
      </w:pPr>
      <w:bookmarkStart w:id="68" w:name="_Toc328946472"/>
      <w:bookmarkStart w:id="69" w:name="_Toc337459340"/>
      <w:r w:rsidRPr="000B488F">
        <w:rPr>
          <w:rFonts w:hint="cs"/>
          <w:rtl/>
        </w:rPr>
        <w:t>مفهوم دین:</w:t>
      </w:r>
      <w:bookmarkEnd w:id="68"/>
      <w:bookmarkEnd w:id="69"/>
    </w:p>
    <w:p w:rsidR="005749CB" w:rsidRPr="000B488F" w:rsidRDefault="005749CB" w:rsidP="005749CB">
      <w:pPr>
        <w:ind w:firstLine="567"/>
        <w:jc w:val="lowKashida"/>
        <w:rPr>
          <w:rFonts w:ascii="Times New Roman" w:hAnsi="Times New Roman" w:cs="2  Lotus"/>
          <w:rtl/>
        </w:rPr>
      </w:pPr>
      <w:bookmarkStart w:id="70" w:name="_Toc328946473"/>
      <w:r w:rsidRPr="000B488F">
        <w:rPr>
          <w:rFonts w:ascii="Times New Roman" w:hAnsi="Times New Roman" w:cs="2  Lotus" w:hint="cs"/>
          <w:rtl/>
        </w:rPr>
        <w:t xml:space="preserve">در تعريف دين، اختلافات و رويکردهاي بسيار متفاوتي وجود دارد و علاوه بر تأثير ديدگاه‌ها و </w:t>
      </w:r>
      <w:r w:rsidR="00323769">
        <w:rPr>
          <w:rFonts w:ascii="Times New Roman" w:hAnsi="Times New Roman" w:cs="2  Lotus" w:hint="cs"/>
          <w:rtl/>
        </w:rPr>
        <w:t>جهان‌بینی</w:t>
      </w:r>
      <w:r w:rsidRPr="000B488F">
        <w:rPr>
          <w:rFonts w:ascii="Times New Roman" w:hAnsi="Times New Roman" w:cs="2  Lotus" w:hint="cs"/>
          <w:rtl/>
        </w:rPr>
        <w:t xml:space="preserve"> هر </w:t>
      </w:r>
      <w:r w:rsidR="005F68B7">
        <w:rPr>
          <w:rFonts w:ascii="Times New Roman" w:hAnsi="Times New Roman" w:cs="2  Lotus" w:hint="cs"/>
          <w:rtl/>
        </w:rPr>
        <w:t>تعریف‌کننده‌ای</w:t>
      </w:r>
      <w:r w:rsidRPr="000B488F">
        <w:rPr>
          <w:rFonts w:ascii="Times New Roman" w:hAnsi="Times New Roman" w:cs="2  Lotus" w:hint="cs"/>
          <w:rtl/>
        </w:rPr>
        <w:t xml:space="preserve"> در تعريف</w:t>
      </w:r>
      <w:r>
        <w:rPr>
          <w:rFonts w:ascii="Times New Roman" w:hAnsi="Times New Roman" w:cs="2  Lotus" w:hint="cs"/>
          <w:rtl/>
        </w:rPr>
        <w:t xml:space="preserve"> </w:t>
      </w:r>
      <w:r w:rsidR="00AF2F53">
        <w:rPr>
          <w:rFonts w:ascii="Times New Roman" w:hAnsi="Times New Roman" w:cs="2  Lotus" w:hint="cs"/>
          <w:rtl/>
        </w:rPr>
        <w:t xml:space="preserve">آن‌ها </w:t>
      </w:r>
      <w:r w:rsidRPr="000B488F">
        <w:rPr>
          <w:rFonts w:ascii="Times New Roman" w:hAnsi="Times New Roman" w:cs="2  Lotus" w:hint="cs"/>
          <w:rtl/>
        </w:rPr>
        <w:t>از دين، هر يک از انديشمندان، از زاوي</w:t>
      </w:r>
      <w:r>
        <w:rPr>
          <w:rFonts w:ascii="Times New Roman" w:hAnsi="Times New Roman" w:cs="2  Lotus" w:hint="cs"/>
          <w:rtl/>
        </w:rPr>
        <w:t xml:space="preserve">ه‌ي </w:t>
      </w:r>
      <w:r w:rsidRPr="000B488F">
        <w:rPr>
          <w:rFonts w:ascii="Times New Roman" w:hAnsi="Times New Roman" w:cs="2  Lotus" w:hint="cs"/>
          <w:rtl/>
        </w:rPr>
        <w:t xml:space="preserve">ديد تخصصي خود به تعريف آن پرداخته است؛ از اين روست که شاهد تعاريف </w:t>
      </w:r>
      <w:r w:rsidR="00323769">
        <w:rPr>
          <w:rFonts w:ascii="Times New Roman" w:hAnsi="Times New Roman" w:cs="2  Lotus" w:hint="cs"/>
          <w:rtl/>
        </w:rPr>
        <w:t>جامعه‌شناختی</w:t>
      </w:r>
      <w:r w:rsidRPr="000B488F">
        <w:rPr>
          <w:rFonts w:ascii="Times New Roman" w:hAnsi="Times New Roman" w:cs="2  Lotus" w:hint="cs"/>
          <w:rtl/>
        </w:rPr>
        <w:t xml:space="preserve">، </w:t>
      </w:r>
      <w:r w:rsidR="00323769">
        <w:rPr>
          <w:rFonts w:ascii="Times New Roman" w:hAnsi="Times New Roman" w:cs="2  Lotus" w:hint="cs"/>
          <w:rtl/>
        </w:rPr>
        <w:t>روان‌شناختی</w:t>
      </w:r>
      <w:r w:rsidRPr="000B488F">
        <w:rPr>
          <w:rFonts w:ascii="Times New Roman" w:hAnsi="Times New Roman" w:cs="2  Lotus" w:hint="cs"/>
          <w:rtl/>
        </w:rPr>
        <w:t>، مردم شناختي، پديدار شناختي، فلسفي، کلامي، فقهي و غيره از دين هستيم</w:t>
      </w:r>
      <w:r w:rsidRPr="000B488F">
        <w:rPr>
          <w:rFonts w:ascii="Times New Roman" w:hAnsi="Times New Roman" w:cs="2  Lotus"/>
          <w:vertAlign w:val="superscript"/>
          <w:rtl/>
        </w:rPr>
        <w:footnoteReference w:id="3"/>
      </w:r>
      <w:r w:rsidRPr="000B488F">
        <w:rPr>
          <w:rFonts w:ascii="Times New Roman" w:hAnsi="Times New Roman" w:cs="2  Lotus" w:hint="cs"/>
          <w:rtl/>
        </w:rPr>
        <w:t>.</w:t>
      </w:r>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t>ترجيح داده</w:t>
      </w:r>
      <w:r>
        <w:rPr>
          <w:rFonts w:ascii="Times New Roman" w:hAnsi="Times New Roman" w:cs="2  Lotus" w:hint="cs"/>
          <w:rtl/>
        </w:rPr>
        <w:t xml:space="preserve"> می‌</w:t>
      </w:r>
      <w:r w:rsidRPr="000B488F">
        <w:rPr>
          <w:rFonts w:ascii="Times New Roman" w:hAnsi="Times New Roman" w:cs="2  Lotus" w:hint="cs"/>
          <w:rtl/>
        </w:rPr>
        <w:t xml:space="preserve">شود، به تعريفي که چند تن از </w:t>
      </w:r>
      <w:r w:rsidR="00323769">
        <w:rPr>
          <w:rFonts w:ascii="Times New Roman" w:hAnsi="Times New Roman" w:cs="2  Lotus" w:hint="cs"/>
          <w:rtl/>
        </w:rPr>
        <w:t>اسلام‌شناسان</w:t>
      </w:r>
      <w:r w:rsidRPr="000B488F">
        <w:rPr>
          <w:rFonts w:ascii="Times New Roman" w:hAnsi="Times New Roman" w:cs="2  Lotus" w:hint="cs"/>
          <w:rtl/>
        </w:rPr>
        <w:t xml:space="preserve"> معاصر از دين ارائه داده‌اند</w:t>
      </w:r>
      <w:r w:rsidR="008503A5">
        <w:rPr>
          <w:rFonts w:ascii="Times New Roman" w:hAnsi="Times New Roman" w:cs="2  Lotus"/>
          <w:rtl/>
        </w:rPr>
        <w:t>؛</w:t>
      </w:r>
      <w:r w:rsidR="000269A5">
        <w:rPr>
          <w:rFonts w:ascii="Times New Roman" w:hAnsi="Times New Roman" w:cs="2  Lotus"/>
          <w:rtl/>
        </w:rPr>
        <w:t xml:space="preserve"> و</w:t>
      </w:r>
      <w:r w:rsidRPr="000B488F">
        <w:rPr>
          <w:rFonts w:ascii="Times New Roman" w:hAnsi="Times New Roman" w:cs="2  Lotus" w:hint="cs"/>
          <w:rtl/>
        </w:rPr>
        <w:t xml:space="preserve"> در نهايت به بررسي مفاهيم مترادف با مفهوم دين</w:t>
      </w:r>
      <w:r>
        <w:rPr>
          <w:rFonts w:ascii="Times New Roman" w:hAnsi="Times New Roman" w:cs="2  Lotus" w:hint="cs"/>
          <w:rtl/>
        </w:rPr>
        <w:t xml:space="preserve"> می‌</w:t>
      </w:r>
      <w:r w:rsidRPr="000B488F">
        <w:rPr>
          <w:rFonts w:ascii="Times New Roman" w:hAnsi="Times New Roman" w:cs="2  Lotus" w:hint="cs"/>
          <w:rtl/>
        </w:rPr>
        <w:t>پردازيم تا به روشن</w:t>
      </w:r>
      <w:r>
        <w:rPr>
          <w:rFonts w:ascii="Times New Roman" w:hAnsi="Times New Roman" w:cs="2  Lotus" w:hint="cs"/>
          <w:rtl/>
        </w:rPr>
        <w:t xml:space="preserve">‌تر </w:t>
      </w:r>
      <w:r w:rsidRPr="000B488F">
        <w:rPr>
          <w:rFonts w:ascii="Times New Roman" w:hAnsi="Times New Roman" w:cs="2  Lotus" w:hint="cs"/>
          <w:rtl/>
        </w:rPr>
        <w:t xml:space="preserve">شدن مفهوم دين و تمييز آن از مفاهيم </w:t>
      </w:r>
      <w:r w:rsidR="005F68B7">
        <w:rPr>
          <w:rFonts w:ascii="Times New Roman" w:hAnsi="Times New Roman" w:cs="2  Lotus" w:hint="cs"/>
          <w:rtl/>
        </w:rPr>
        <w:t>متشابهش</w:t>
      </w:r>
      <w:r w:rsidRPr="000B488F">
        <w:rPr>
          <w:rFonts w:ascii="Times New Roman" w:hAnsi="Times New Roman" w:cs="2  Lotus" w:hint="cs"/>
          <w:rtl/>
        </w:rPr>
        <w:t xml:space="preserve"> کمک کند.</w:t>
      </w:r>
    </w:p>
    <w:p w:rsidR="005749CB" w:rsidRPr="000B488F" w:rsidRDefault="0040762E" w:rsidP="0040762E">
      <w:pPr>
        <w:ind w:firstLine="567"/>
        <w:jc w:val="lowKashida"/>
        <w:rPr>
          <w:rFonts w:ascii="Times New Roman" w:hAnsi="Times New Roman" w:cs="2  Lotus"/>
          <w:rtl/>
        </w:rPr>
      </w:pPr>
      <w:r w:rsidRPr="000B488F">
        <w:rPr>
          <w:rFonts w:ascii="Times New Roman" w:hAnsi="Times New Roman" w:cs="2  Lotus" w:hint="cs"/>
          <w:rtl/>
        </w:rPr>
        <w:t>دين</w:t>
      </w:r>
      <w:r>
        <w:rPr>
          <w:rFonts w:ascii="Times New Roman" w:hAnsi="Times New Roman" w:cs="2  Lotus" w:hint="cs"/>
          <w:rtl/>
        </w:rPr>
        <w:t>،</w:t>
      </w:r>
      <w:r w:rsidRPr="000B488F">
        <w:rPr>
          <w:rFonts w:ascii="Times New Roman" w:hAnsi="Times New Roman" w:cs="2  Lotus" w:hint="cs"/>
          <w:rtl/>
        </w:rPr>
        <w:t xml:space="preserve"> </w:t>
      </w:r>
      <w:r w:rsidR="005749CB" w:rsidRPr="000B488F">
        <w:rPr>
          <w:rFonts w:ascii="Times New Roman" w:hAnsi="Times New Roman" w:cs="2  Lotus" w:hint="cs"/>
          <w:rtl/>
        </w:rPr>
        <w:t>در لغت به معني «جزاء و پاداش» و «اطاعت و فرمان برداري» و به معني «عادت» آمده است</w:t>
      </w:r>
      <w:r w:rsidR="005749CB" w:rsidRPr="000B488F">
        <w:rPr>
          <w:rFonts w:ascii="Times New Roman" w:hAnsi="Times New Roman" w:cs="2  Lotus"/>
          <w:vertAlign w:val="superscript"/>
          <w:rtl/>
        </w:rPr>
        <w:footnoteReference w:id="4"/>
      </w:r>
      <w:r w:rsidR="005749CB" w:rsidRPr="000B488F">
        <w:rPr>
          <w:rFonts w:ascii="Times New Roman" w:hAnsi="Times New Roman" w:cs="2  Lotus" w:hint="cs"/>
          <w:rtl/>
        </w:rPr>
        <w:t xml:space="preserve"> اما در تعريف اصطلاحي دين، علامه طباطبايي</w:t>
      </w:r>
      <w:r w:rsidR="005749CB">
        <w:rPr>
          <w:rFonts w:ascii="Times New Roman" w:hAnsi="Times New Roman" w:cs="2  Lotus" w:hint="cs"/>
          <w:rtl/>
        </w:rPr>
        <w:t xml:space="preserve"> می‌</w:t>
      </w:r>
      <w:r w:rsidR="005749CB" w:rsidRPr="000B488F">
        <w:rPr>
          <w:rFonts w:ascii="Times New Roman" w:hAnsi="Times New Roman" w:cs="2  Lotus" w:hint="cs"/>
          <w:rtl/>
        </w:rPr>
        <w:t>گويد: «دين همان روش زندگي است و از آن جدايي ندارد»</w:t>
      </w:r>
      <w:r w:rsidR="005749CB" w:rsidRPr="000B488F">
        <w:rPr>
          <w:rFonts w:ascii="Times New Roman" w:hAnsi="Times New Roman" w:cs="2  Lotus"/>
          <w:vertAlign w:val="superscript"/>
          <w:rtl/>
        </w:rPr>
        <w:footnoteReference w:id="5"/>
      </w:r>
      <w:r w:rsidR="005749CB" w:rsidRPr="000B488F">
        <w:rPr>
          <w:rFonts w:ascii="Times New Roman" w:hAnsi="Times New Roman" w:cs="2  Lotus" w:hint="cs"/>
          <w:rtl/>
        </w:rPr>
        <w:t xml:space="preserve"> و در توضيح آن</w:t>
      </w:r>
      <w:r w:rsidR="005749CB">
        <w:rPr>
          <w:rFonts w:ascii="Times New Roman" w:hAnsi="Times New Roman" w:cs="2  Lotus" w:hint="cs"/>
          <w:rtl/>
        </w:rPr>
        <w:t xml:space="preserve"> می‌</w:t>
      </w:r>
      <w:r w:rsidR="005749CB" w:rsidRPr="000B488F">
        <w:rPr>
          <w:rFonts w:ascii="Times New Roman" w:hAnsi="Times New Roman" w:cs="2  Lotus" w:hint="cs"/>
          <w:rtl/>
        </w:rPr>
        <w:t xml:space="preserve">گويد که هر کسي روشي را براي زندگي خود برگزيده است و اين آيين زندگي او مبتني بر اعتقاداتي است که خود انتخاب کرده است؛ اين آيين زندگي مبتني بر اعتقادات خاص همان دين اوست، بنابراين تعريف، حتي بت پرستي که روش زندگي خود را بر اعتقاد به بت و التزام به مقررات متناسب با اين اعتقاد تنظيم کرده است؛ چنين شخصي هم </w:t>
      </w:r>
      <w:r w:rsidR="00A11F8F">
        <w:rPr>
          <w:rFonts w:ascii="Times New Roman" w:hAnsi="Times New Roman" w:cs="2  Lotus" w:hint="cs"/>
          <w:rtl/>
        </w:rPr>
        <w:t>دین‌دار</w:t>
      </w:r>
      <w:r w:rsidR="005749CB" w:rsidRPr="000B488F">
        <w:rPr>
          <w:rFonts w:ascii="Times New Roman" w:hAnsi="Times New Roman" w:cs="2  Lotus" w:hint="cs"/>
          <w:rtl/>
        </w:rPr>
        <w:t xml:space="preserve"> است.</w:t>
      </w:r>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t>شهيد مطهري در مجموع</w:t>
      </w:r>
      <w:r>
        <w:rPr>
          <w:rFonts w:ascii="Times New Roman" w:hAnsi="Times New Roman" w:cs="2  Lotus" w:hint="cs"/>
          <w:rtl/>
        </w:rPr>
        <w:t xml:space="preserve">ه‌ي </w:t>
      </w:r>
      <w:r w:rsidRPr="000B488F">
        <w:rPr>
          <w:rFonts w:ascii="Times New Roman" w:hAnsi="Times New Roman" w:cs="2  Lotus" w:hint="cs"/>
          <w:rtl/>
        </w:rPr>
        <w:t xml:space="preserve">آثار خود، تعريف صريحي از دين ارائه نداده است؛ اما واضح است که مباحث بسيار </w:t>
      </w:r>
      <w:r w:rsidR="005F68B7">
        <w:rPr>
          <w:rFonts w:ascii="Times New Roman" w:hAnsi="Times New Roman" w:cs="2  Lotus" w:hint="cs"/>
          <w:rtl/>
        </w:rPr>
        <w:t>گسترده‌ای</w:t>
      </w:r>
      <w:r w:rsidRPr="000B488F">
        <w:rPr>
          <w:rFonts w:ascii="Times New Roman" w:hAnsi="Times New Roman" w:cs="2  Lotus" w:hint="cs"/>
          <w:rtl/>
        </w:rPr>
        <w:t xml:space="preserve"> که ايشان پيرامون دين و به خصوص تبيين رابط</w:t>
      </w:r>
      <w:r>
        <w:rPr>
          <w:rFonts w:ascii="Times New Roman" w:hAnsi="Times New Roman" w:cs="2  Lotus" w:hint="cs"/>
          <w:rtl/>
        </w:rPr>
        <w:t xml:space="preserve">ه‌ي </w:t>
      </w:r>
      <w:r w:rsidRPr="000B488F">
        <w:rPr>
          <w:rFonts w:ascii="Times New Roman" w:hAnsi="Times New Roman" w:cs="2  Lotus" w:hint="cs"/>
          <w:rtl/>
        </w:rPr>
        <w:t xml:space="preserve">آن با فطرت بيان نموده است مبتني بر يک تعريف ضمني و ذهني نزد ايشان بوده است، البته ايشان به تعريف واژه‌های نزدیک به دین، از جمله «مکتب» پرداخته و </w:t>
      </w:r>
      <w:r w:rsidR="005F68B7">
        <w:rPr>
          <w:rFonts w:ascii="Times New Roman" w:hAnsi="Times New Roman" w:cs="2  Lotus" w:hint="cs"/>
          <w:rtl/>
        </w:rPr>
        <w:t>آن را</w:t>
      </w:r>
      <w:r w:rsidRPr="000B488F">
        <w:rPr>
          <w:rFonts w:ascii="Times New Roman" w:hAnsi="Times New Roman" w:cs="2  Lotus" w:hint="cs"/>
          <w:rtl/>
        </w:rPr>
        <w:t xml:space="preserve"> </w:t>
      </w:r>
      <w:r w:rsidR="005F68B7">
        <w:rPr>
          <w:rFonts w:ascii="Times New Roman" w:hAnsi="Times New Roman" w:cs="2  Lotus" w:hint="cs"/>
          <w:rtl/>
        </w:rPr>
        <w:t>مجموعه‌ای</w:t>
      </w:r>
      <w:r w:rsidRPr="000B488F">
        <w:rPr>
          <w:rFonts w:ascii="Times New Roman" w:hAnsi="Times New Roman" w:cs="2  Lotus" w:hint="cs"/>
          <w:rtl/>
        </w:rPr>
        <w:t xml:space="preserve"> از </w:t>
      </w:r>
      <w:r w:rsidR="005F68B7">
        <w:rPr>
          <w:rFonts w:ascii="Times New Roman" w:hAnsi="Times New Roman" w:cs="2  Lotus" w:hint="cs"/>
          <w:rtl/>
        </w:rPr>
        <w:t>جهان‌بینی</w:t>
      </w:r>
      <w:r w:rsidRPr="000B488F">
        <w:rPr>
          <w:rFonts w:ascii="Times New Roman" w:hAnsi="Times New Roman" w:cs="2  Lotus" w:hint="cs"/>
          <w:rtl/>
        </w:rPr>
        <w:t xml:space="preserve"> و ايدئولوژي دانسته است</w:t>
      </w:r>
      <w:r w:rsidRPr="000B488F">
        <w:rPr>
          <w:rFonts w:ascii="Times New Roman" w:hAnsi="Times New Roman" w:cs="2  Lotus"/>
          <w:vertAlign w:val="superscript"/>
          <w:rtl/>
        </w:rPr>
        <w:footnoteReference w:id="6"/>
      </w:r>
      <w:r w:rsidRPr="000B488F">
        <w:rPr>
          <w:rFonts w:ascii="Times New Roman" w:hAnsi="Times New Roman" w:cs="2  Lotus" w:hint="cs"/>
          <w:rtl/>
        </w:rPr>
        <w:t xml:space="preserve">. اين تعريف شبيه تعريف مرحوم علامه از دين است؛ از آنجا که مباحث </w:t>
      </w:r>
      <w:r w:rsidR="005F68B7">
        <w:rPr>
          <w:rFonts w:ascii="Times New Roman" w:hAnsi="Times New Roman" w:cs="2  Lotus" w:hint="cs"/>
          <w:rtl/>
        </w:rPr>
        <w:t>مطرح‌شده</w:t>
      </w:r>
      <w:r w:rsidRPr="000B488F">
        <w:rPr>
          <w:rFonts w:ascii="Times New Roman" w:hAnsi="Times New Roman" w:cs="2  Lotus" w:hint="cs"/>
          <w:rtl/>
        </w:rPr>
        <w:t xml:space="preserve"> از سوي ايشان در خصوص مکتب، در مورد دين نيز صادق</w:t>
      </w:r>
      <w:r>
        <w:rPr>
          <w:rFonts w:ascii="Times New Roman" w:hAnsi="Times New Roman" w:cs="2  Lotus" w:hint="cs"/>
          <w:rtl/>
        </w:rPr>
        <w:t xml:space="preserve"> </w:t>
      </w:r>
      <w:r w:rsidR="005F68B7">
        <w:rPr>
          <w:rFonts w:ascii="Times New Roman" w:hAnsi="Times New Roman" w:cs="2  Lotus" w:hint="cs"/>
          <w:rtl/>
        </w:rPr>
        <w:t>است</w:t>
      </w:r>
      <w:r w:rsidRPr="000B488F">
        <w:rPr>
          <w:rFonts w:ascii="Times New Roman" w:hAnsi="Times New Roman" w:cs="2  Lotus" w:hint="cs"/>
          <w:rtl/>
        </w:rPr>
        <w:t>، بعيد نيست،</w:t>
      </w:r>
      <w:r w:rsidR="0040762E">
        <w:rPr>
          <w:rFonts w:ascii="Times New Roman" w:hAnsi="Times New Roman" w:cs="2  Lotus" w:hint="cs"/>
          <w:rtl/>
        </w:rPr>
        <w:t xml:space="preserve"> بتوان</w:t>
      </w:r>
      <w:r w:rsidRPr="000B488F">
        <w:rPr>
          <w:rFonts w:ascii="Times New Roman" w:hAnsi="Times New Roman" w:cs="2  Lotus" w:hint="cs"/>
          <w:rtl/>
        </w:rPr>
        <w:t xml:space="preserve"> ادعا کرد که ايشان نيز مثل علامه </w:t>
      </w:r>
      <w:r w:rsidRPr="000B488F">
        <w:rPr>
          <w:rFonts w:ascii="Times New Roman" w:hAnsi="Times New Roman" w:cs="2  Lotus" w:hint="cs"/>
          <w:rtl/>
        </w:rPr>
        <w:lastRenderedPageBreak/>
        <w:t xml:space="preserve">طباطبايي </w:t>
      </w:r>
      <w:r w:rsidR="005F68B7">
        <w:rPr>
          <w:rFonts w:ascii="Times New Roman" w:hAnsi="Times New Roman" w:cs="2  Lotus" w:hint="cs"/>
          <w:rtl/>
        </w:rPr>
        <w:t>قائل</w:t>
      </w:r>
      <w:r w:rsidRPr="000B488F">
        <w:rPr>
          <w:rFonts w:ascii="Times New Roman" w:hAnsi="Times New Roman" w:cs="2  Lotus" w:hint="cs"/>
          <w:rtl/>
        </w:rPr>
        <w:t xml:space="preserve"> به تعريف استاد خود از دين است و آن را همان راه و رسم زندگي که مبتني بر يک سري </w:t>
      </w:r>
      <w:r w:rsidR="005F68B7">
        <w:rPr>
          <w:rFonts w:ascii="Times New Roman" w:hAnsi="Times New Roman" w:cs="2  Lotus" w:hint="cs"/>
          <w:rtl/>
        </w:rPr>
        <w:t>بینش‌هاست</w:t>
      </w:r>
      <w:r w:rsidRPr="000B488F">
        <w:rPr>
          <w:rFonts w:ascii="Times New Roman" w:hAnsi="Times New Roman" w:cs="2  Lotus" w:hint="cs"/>
          <w:rtl/>
        </w:rPr>
        <w:t>،</w:t>
      </w:r>
      <w:r>
        <w:rPr>
          <w:rFonts w:ascii="Times New Roman" w:hAnsi="Times New Roman" w:cs="2  Lotus" w:hint="cs"/>
          <w:rtl/>
        </w:rPr>
        <w:t xml:space="preserve"> می‌</w:t>
      </w:r>
      <w:r w:rsidRPr="000B488F">
        <w:rPr>
          <w:rFonts w:ascii="Times New Roman" w:hAnsi="Times New Roman" w:cs="2  Lotus" w:hint="cs"/>
          <w:rtl/>
        </w:rPr>
        <w:t>داند.</w:t>
      </w:r>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t>استاد مصباح در آموزش عقايد، دين را به معناي «اعتقاد به آفريننده اي براي جهان و انسان</w:t>
      </w:r>
      <w:r w:rsidR="000269A5">
        <w:rPr>
          <w:rFonts w:ascii="Times New Roman" w:hAnsi="Times New Roman" w:cs="2  Lotus"/>
          <w:rtl/>
        </w:rPr>
        <w:t xml:space="preserve"> </w:t>
      </w:r>
      <w:r w:rsidRPr="000B488F">
        <w:rPr>
          <w:rFonts w:ascii="Times New Roman" w:hAnsi="Times New Roman" w:cs="2  Lotus" w:hint="cs"/>
          <w:rtl/>
        </w:rPr>
        <w:t>و دستورات عملي متناسب با اين عقايد»</w:t>
      </w:r>
      <w:r w:rsidRPr="000B488F">
        <w:rPr>
          <w:rFonts w:ascii="Times New Roman" w:hAnsi="Times New Roman" w:cs="2  Lotus"/>
          <w:vertAlign w:val="superscript"/>
          <w:rtl/>
        </w:rPr>
        <w:footnoteReference w:id="7"/>
      </w:r>
      <w:r>
        <w:rPr>
          <w:rFonts w:ascii="Times New Roman" w:hAnsi="Times New Roman" w:cs="2  Lotus" w:hint="cs"/>
          <w:rtl/>
        </w:rPr>
        <w:t xml:space="preserve"> می‌</w:t>
      </w:r>
      <w:r w:rsidRPr="000B488F">
        <w:rPr>
          <w:rFonts w:ascii="Times New Roman" w:hAnsi="Times New Roman" w:cs="2  Lotus" w:hint="cs"/>
          <w:rtl/>
        </w:rPr>
        <w:t xml:space="preserve">داند البته بدين ترتيب فقط متدينين به اديان آسماني، </w:t>
      </w:r>
      <w:r w:rsidR="00A11F8F">
        <w:rPr>
          <w:rFonts w:ascii="Times New Roman" w:hAnsi="Times New Roman" w:cs="2  Lotus" w:hint="cs"/>
          <w:rtl/>
        </w:rPr>
        <w:t>دین‌دار</w:t>
      </w:r>
      <w:r w:rsidRPr="000B488F">
        <w:rPr>
          <w:rFonts w:ascii="Times New Roman" w:hAnsi="Times New Roman" w:cs="2  Lotus" w:hint="cs"/>
          <w:rtl/>
        </w:rPr>
        <w:t xml:space="preserve"> </w:t>
      </w:r>
      <w:r w:rsidR="00323769">
        <w:rPr>
          <w:rFonts w:ascii="Times New Roman" w:hAnsi="Times New Roman" w:cs="2  Lotus" w:hint="cs"/>
          <w:rtl/>
        </w:rPr>
        <w:t>شناخته‌شده</w:t>
      </w:r>
      <w:r w:rsidRPr="000B488F">
        <w:rPr>
          <w:rFonts w:ascii="Times New Roman" w:hAnsi="Times New Roman" w:cs="2  Lotus" w:hint="cs"/>
          <w:rtl/>
        </w:rPr>
        <w:t xml:space="preserve"> و غير ايشان نه </w:t>
      </w:r>
      <w:r w:rsidR="005F68B7">
        <w:rPr>
          <w:rFonts w:ascii="Times New Roman" w:hAnsi="Times New Roman" w:cs="2  Lotus"/>
          <w:rtl/>
        </w:rPr>
        <w:t>د</w:t>
      </w:r>
      <w:r w:rsidR="005F68B7">
        <w:rPr>
          <w:rFonts w:ascii="Times New Roman" w:hAnsi="Times New Roman" w:cs="2  Lotus" w:hint="cs"/>
          <w:rtl/>
        </w:rPr>
        <w:t>ی</w:t>
      </w:r>
      <w:r w:rsidR="005F68B7">
        <w:rPr>
          <w:rFonts w:ascii="Times New Roman" w:hAnsi="Times New Roman" w:cs="2  Lotus" w:hint="eastAsia"/>
          <w:rtl/>
        </w:rPr>
        <w:t>ن‌دارند</w:t>
      </w:r>
      <w:r w:rsidRPr="000B488F">
        <w:rPr>
          <w:rFonts w:ascii="Times New Roman" w:hAnsi="Times New Roman" w:cs="2  Lotus" w:hint="cs"/>
          <w:rtl/>
        </w:rPr>
        <w:t xml:space="preserve"> و نه آنچه پذيرفته‌اند</w:t>
      </w:r>
      <w:r w:rsidR="008503A5">
        <w:rPr>
          <w:rFonts w:ascii="Times New Roman" w:hAnsi="Times New Roman" w:cs="2  Lotus"/>
          <w:rtl/>
        </w:rPr>
        <w:t>،</w:t>
      </w:r>
      <w:r w:rsidRPr="000B488F">
        <w:rPr>
          <w:rFonts w:ascii="Times New Roman" w:hAnsi="Times New Roman" w:cs="2  Lotus" w:hint="cs"/>
          <w:rtl/>
        </w:rPr>
        <w:t xml:space="preserve"> دين ناميده</w:t>
      </w:r>
      <w:r>
        <w:rPr>
          <w:rFonts w:ascii="Times New Roman" w:hAnsi="Times New Roman" w:cs="2  Lotus" w:hint="cs"/>
          <w:rtl/>
        </w:rPr>
        <w:t xml:space="preserve"> می‌</w:t>
      </w:r>
      <w:r w:rsidRPr="000B488F">
        <w:rPr>
          <w:rFonts w:ascii="Times New Roman" w:hAnsi="Times New Roman" w:cs="2  Lotus" w:hint="cs"/>
          <w:rtl/>
        </w:rPr>
        <w:t>شود.</w:t>
      </w:r>
      <w:bookmarkStart w:id="71" w:name="_Toc172540875"/>
      <w:bookmarkStart w:id="72" w:name="_Toc172559405"/>
      <w:bookmarkStart w:id="73" w:name="_Toc183424889"/>
      <w:bookmarkStart w:id="74" w:name="_Toc185587915"/>
      <w:bookmarkStart w:id="75" w:name="_Toc188551220"/>
      <w:r w:rsidRPr="000B488F">
        <w:rPr>
          <w:rFonts w:ascii="Times New Roman" w:hAnsi="Times New Roman" w:cs="2  Lotus" w:hint="cs"/>
          <w:rtl/>
        </w:rPr>
        <w:t xml:space="preserve"> </w:t>
      </w:r>
    </w:p>
    <w:bookmarkEnd w:id="71"/>
    <w:bookmarkEnd w:id="72"/>
    <w:bookmarkEnd w:id="73"/>
    <w:bookmarkEnd w:id="74"/>
    <w:bookmarkEnd w:id="75"/>
    <w:p w:rsidR="005749CB" w:rsidRPr="000B488F" w:rsidRDefault="005749CB" w:rsidP="005749CB">
      <w:pPr>
        <w:ind w:firstLine="567"/>
        <w:jc w:val="lowKashida"/>
        <w:rPr>
          <w:rFonts w:ascii="Times New Roman" w:hAnsi="Times New Roman" w:cs="2  Lotus"/>
          <w:rtl/>
        </w:rPr>
      </w:pPr>
      <w:r>
        <w:rPr>
          <w:rFonts w:ascii="Times New Roman" w:hAnsi="Times New Roman" w:cs="2  Lotus" w:hint="cs"/>
          <w:rtl/>
        </w:rPr>
        <w:t xml:space="preserve">به منظور دست یافتن به تعریفی جامع و مانع از دین، </w:t>
      </w:r>
      <w:r w:rsidRPr="000B488F">
        <w:rPr>
          <w:rFonts w:ascii="Times New Roman" w:hAnsi="Times New Roman" w:cs="2  Lotus" w:hint="cs"/>
          <w:rtl/>
        </w:rPr>
        <w:t xml:space="preserve">در نهایت به نظر می‌رسد که دین (در این مباحث دینِ الهیِ اسلام، مورد نظر است) چنین تعریف شود: هر آنچه که مولا ـ جل جلاله ـ از موضع مولویت، در مورد آن رأیی صادر نموده است. </w:t>
      </w:r>
    </w:p>
    <w:p w:rsidR="005749CB" w:rsidRDefault="005749CB" w:rsidP="005749CB">
      <w:pPr>
        <w:ind w:firstLine="567"/>
        <w:jc w:val="lowKashida"/>
        <w:rPr>
          <w:rFonts w:ascii="Times New Roman" w:hAnsi="Times New Roman" w:cs="2  Lotus"/>
          <w:rtl/>
        </w:rPr>
      </w:pPr>
      <w:r w:rsidRPr="000B488F">
        <w:rPr>
          <w:rFonts w:ascii="Times New Roman" w:hAnsi="Times New Roman" w:cs="2  Lotus" w:hint="cs"/>
          <w:rtl/>
        </w:rPr>
        <w:t>توضیح اینکه انسان تنها به زندگی دنیوی خود نظر دارد و به تبع آن حقایقی که در صدد کشف</w:t>
      </w:r>
      <w:r>
        <w:rPr>
          <w:rFonts w:ascii="Times New Roman" w:hAnsi="Times New Roman" w:cs="2  Lotus" w:hint="cs"/>
          <w:rtl/>
        </w:rPr>
        <w:t xml:space="preserve"> </w:t>
      </w:r>
      <w:r w:rsidR="00AF2F53">
        <w:rPr>
          <w:rFonts w:ascii="Times New Roman" w:hAnsi="Times New Roman" w:cs="2  Lotus" w:hint="cs"/>
          <w:rtl/>
        </w:rPr>
        <w:t xml:space="preserve">آن‌ها </w:t>
      </w:r>
      <w:r w:rsidRPr="000B488F">
        <w:rPr>
          <w:rFonts w:ascii="Times New Roman" w:hAnsi="Times New Roman" w:cs="2  Lotus" w:hint="cs"/>
          <w:rtl/>
        </w:rPr>
        <w:t>و یا احکامی دنبال اجرای</w:t>
      </w:r>
      <w:r>
        <w:rPr>
          <w:rFonts w:ascii="Times New Roman" w:hAnsi="Times New Roman" w:cs="2  Lotus" w:hint="cs"/>
          <w:rtl/>
        </w:rPr>
        <w:t xml:space="preserve"> آن‌ها</w:t>
      </w:r>
      <w:r w:rsidRPr="000B488F">
        <w:rPr>
          <w:rFonts w:ascii="Times New Roman" w:hAnsi="Times New Roman" w:cs="2  Lotus" w:hint="cs"/>
          <w:rtl/>
        </w:rPr>
        <w:t>ست، صبغ</w:t>
      </w:r>
      <w:r>
        <w:rPr>
          <w:rFonts w:ascii="Times New Roman" w:hAnsi="Times New Roman" w:cs="2  Lotus" w:hint="cs"/>
          <w:rtl/>
        </w:rPr>
        <w:t xml:space="preserve">ه‌ي </w:t>
      </w:r>
      <w:r w:rsidRPr="000B488F">
        <w:rPr>
          <w:rFonts w:ascii="Times New Roman" w:hAnsi="Times New Roman" w:cs="2  Lotus" w:hint="cs"/>
          <w:rtl/>
        </w:rPr>
        <w:t>این دنیایی و مادی دارد؛ اما مولا، افقی فراتر از زندگی دنیایی را در نظر دارد و برای آن گستر</w:t>
      </w:r>
      <w:r>
        <w:rPr>
          <w:rFonts w:ascii="Times New Roman" w:hAnsi="Times New Roman" w:cs="2  Lotus" w:hint="cs"/>
          <w:rtl/>
        </w:rPr>
        <w:t xml:space="preserve">ه‌ي </w:t>
      </w:r>
      <w:r w:rsidR="005F68B7">
        <w:rPr>
          <w:rFonts w:ascii="Times New Roman" w:hAnsi="Times New Roman" w:cs="2  Lotus" w:hint="cs"/>
          <w:rtl/>
        </w:rPr>
        <w:t>وسع‌تر</w:t>
      </w:r>
      <w:r w:rsidRPr="000B488F">
        <w:rPr>
          <w:rFonts w:ascii="Times New Roman" w:hAnsi="Times New Roman" w:cs="2  Lotus" w:hint="cs"/>
          <w:rtl/>
        </w:rPr>
        <w:t xml:space="preserve"> از افق دید انسان مادی، بیان صادر می‌کند. آنچه اولاً و بالذات مطلوب مولاست، سعادت و کمال بشر در تمام دوران زندگانی او اعم از زندگانی دنیوی و اخروی اوست و در این زمینه، سعادت </w:t>
      </w:r>
      <w:r w:rsidR="005F68B7">
        <w:rPr>
          <w:rFonts w:ascii="Times New Roman" w:hAnsi="Times New Roman" w:cs="2  Lotus" w:hint="cs"/>
          <w:rtl/>
        </w:rPr>
        <w:t>همه‌جانبه</w:t>
      </w:r>
      <w:r w:rsidRPr="000B488F">
        <w:rPr>
          <w:rFonts w:ascii="Times New Roman" w:hAnsi="Times New Roman" w:cs="2  Lotus" w:hint="cs"/>
          <w:rtl/>
        </w:rPr>
        <w:t xml:space="preserve"> فرد و تکامل نهایی جامع</w:t>
      </w:r>
      <w:r>
        <w:rPr>
          <w:rFonts w:ascii="Times New Roman" w:hAnsi="Times New Roman" w:cs="2  Lotus" w:hint="cs"/>
          <w:rtl/>
        </w:rPr>
        <w:t xml:space="preserve">ه‌ي </w:t>
      </w:r>
      <w:r w:rsidRPr="000B488F">
        <w:rPr>
          <w:rFonts w:ascii="Times New Roman" w:hAnsi="Times New Roman" w:cs="2  Lotus" w:hint="cs"/>
          <w:rtl/>
        </w:rPr>
        <w:t>انسانی را در نظر دارد؛ از این جاست که برای تغییر روی</w:t>
      </w:r>
      <w:r>
        <w:rPr>
          <w:rFonts w:ascii="Times New Roman" w:hAnsi="Times New Roman" w:cs="2  Lotus" w:hint="cs"/>
          <w:rtl/>
        </w:rPr>
        <w:t xml:space="preserve">ه‌ي </w:t>
      </w:r>
      <w:r w:rsidRPr="000B488F">
        <w:rPr>
          <w:rFonts w:ascii="Times New Roman" w:hAnsi="Times New Roman" w:cs="2  Lotus" w:hint="cs"/>
          <w:rtl/>
        </w:rPr>
        <w:t xml:space="preserve">زندگانی مادی انسان و </w:t>
      </w:r>
      <w:r w:rsidR="005F68B7">
        <w:rPr>
          <w:rFonts w:ascii="Times New Roman" w:hAnsi="Times New Roman" w:cs="2  Lotus" w:hint="cs"/>
          <w:rtl/>
        </w:rPr>
        <w:t>جهت‌دهی</w:t>
      </w:r>
      <w:r w:rsidRPr="000B488F">
        <w:rPr>
          <w:rFonts w:ascii="Times New Roman" w:hAnsi="Times New Roman" w:cs="2  Lotus" w:hint="cs"/>
          <w:rtl/>
        </w:rPr>
        <w:t xml:space="preserve"> صحیح به آن، بیاناتی از طریق وحی برای انسان صادر می‌کند</w:t>
      </w:r>
      <w:r w:rsidR="000269A5">
        <w:rPr>
          <w:rFonts w:ascii="Times New Roman" w:hAnsi="Times New Roman" w:cs="2  Lotus"/>
          <w:rtl/>
        </w:rPr>
        <w:t xml:space="preserve"> </w:t>
      </w:r>
      <w:r w:rsidRPr="000B488F">
        <w:rPr>
          <w:rFonts w:ascii="Times New Roman" w:hAnsi="Times New Roman" w:cs="2  Lotus" w:hint="cs"/>
          <w:rtl/>
        </w:rPr>
        <w:t xml:space="preserve">که این بیانات شامل احکام عملی و گزاره‌های توصیفی است. به نظر می‌رسد که هر آنچه مولا ـ جل جلاله ـ از این جایگاه برتر و از این موضع مولویت، برای رهنمون ساختن </w:t>
      </w:r>
      <w:r w:rsidR="005F68B7">
        <w:rPr>
          <w:rFonts w:ascii="Times New Roman" w:hAnsi="Times New Roman" w:cs="2  Lotus" w:hint="cs"/>
          <w:rtl/>
        </w:rPr>
        <w:t>انسان‌ها</w:t>
      </w:r>
      <w:r w:rsidR="00AF2F53">
        <w:rPr>
          <w:rFonts w:ascii="Times New Roman" w:hAnsi="Times New Roman" w:cs="2  Lotus" w:hint="cs"/>
          <w:rtl/>
        </w:rPr>
        <w:t xml:space="preserve"> </w:t>
      </w:r>
      <w:r w:rsidRPr="000B488F">
        <w:rPr>
          <w:rFonts w:ascii="Times New Roman" w:hAnsi="Times New Roman" w:cs="2  Lotus" w:hint="cs"/>
          <w:rtl/>
        </w:rPr>
        <w:t xml:space="preserve">به مسیر کمال </w:t>
      </w:r>
      <w:r w:rsidR="005F68B7">
        <w:rPr>
          <w:rFonts w:ascii="Times New Roman" w:hAnsi="Times New Roman" w:cs="2  Lotus" w:hint="cs"/>
          <w:rtl/>
        </w:rPr>
        <w:t>حقیقی‌شان</w:t>
      </w:r>
      <w:r w:rsidRPr="000B488F">
        <w:rPr>
          <w:rFonts w:ascii="Times New Roman" w:hAnsi="Times New Roman" w:cs="2  Lotus" w:hint="cs"/>
          <w:rtl/>
        </w:rPr>
        <w:t xml:space="preserve">، برای ایشان ابلاغ می‌نماید، مصادیق همان دین مورد بحث هستند. </w:t>
      </w:r>
    </w:p>
    <w:p w:rsidR="005749CB" w:rsidRPr="000B488F" w:rsidRDefault="005749CB" w:rsidP="005749CB">
      <w:pPr>
        <w:ind w:firstLine="567"/>
        <w:jc w:val="lowKashida"/>
        <w:rPr>
          <w:rFonts w:ascii="Times New Roman" w:hAnsi="Times New Roman" w:cs="2  Lotus"/>
          <w:rtl/>
        </w:rPr>
      </w:pPr>
    </w:p>
    <w:p w:rsidR="005749CB" w:rsidRPr="000B488F" w:rsidRDefault="005749CB" w:rsidP="005749CB">
      <w:pPr>
        <w:pStyle w:val="Heading4"/>
        <w:rPr>
          <w:rtl/>
        </w:rPr>
      </w:pPr>
      <w:bookmarkStart w:id="76" w:name="_Toc337459341"/>
      <w:r w:rsidRPr="000B488F">
        <w:rPr>
          <w:rtl/>
        </w:rPr>
        <w:t>مفهوم تربیت دینی:</w:t>
      </w:r>
      <w:bookmarkEnd w:id="70"/>
      <w:bookmarkEnd w:id="76"/>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t>تربیت دینی که در انگلیسی معادل</w:t>
      </w:r>
      <w:r w:rsidRPr="000B488F">
        <w:rPr>
          <w:rFonts w:ascii="Times New Roman" w:hAnsi="Times New Roman" w:cs="2  Lotus"/>
        </w:rPr>
        <w:t xml:space="preserve"> «Religious Education» </w:t>
      </w:r>
      <w:r w:rsidRPr="000B488F">
        <w:rPr>
          <w:rFonts w:ascii="Times New Roman" w:hAnsi="Times New Roman" w:cs="2  Lotus" w:hint="cs"/>
          <w:rtl/>
        </w:rPr>
        <w:t>و در عربی معادل «التربیة الدینیة» است به عنوان یک اصطلاح تخصصی نخستین بار از فضای فرهنگ و اندیش</w:t>
      </w:r>
      <w:r>
        <w:rPr>
          <w:rFonts w:ascii="Times New Roman" w:hAnsi="Times New Roman" w:cs="2  Lotus" w:hint="cs"/>
          <w:rtl/>
        </w:rPr>
        <w:t xml:space="preserve">ه‌ي </w:t>
      </w:r>
      <w:r w:rsidRPr="000B488F">
        <w:rPr>
          <w:rFonts w:ascii="Times New Roman" w:hAnsi="Times New Roman" w:cs="2  Lotus" w:hint="cs"/>
          <w:rtl/>
        </w:rPr>
        <w:t>غربی وارد فضای مباحث تعلیم و تربیت رسمی شد و این در حالی است که خاستگاه دین و دیانت را در جایی دیگر باید جست</w:t>
      </w:r>
      <w:r w:rsidR="000269A5">
        <w:rPr>
          <w:rFonts w:ascii="Times New Roman" w:hAnsi="Times New Roman" w:cs="2  Lotus"/>
          <w:rtl/>
        </w:rPr>
        <w:t>؛ و</w:t>
      </w:r>
      <w:r w:rsidRPr="000B488F">
        <w:rPr>
          <w:rFonts w:ascii="Times New Roman" w:hAnsi="Times New Roman" w:cs="2  Lotus" w:hint="cs"/>
          <w:rtl/>
        </w:rPr>
        <w:t xml:space="preserve"> عملیات تربیت دینی نیز در غیر این فضا سابق</w:t>
      </w:r>
      <w:r>
        <w:rPr>
          <w:rFonts w:ascii="Times New Roman" w:hAnsi="Times New Roman" w:cs="2  Lotus" w:hint="cs"/>
          <w:rtl/>
        </w:rPr>
        <w:t xml:space="preserve">ه‌ي </w:t>
      </w:r>
      <w:r w:rsidRPr="000B488F">
        <w:rPr>
          <w:rFonts w:ascii="Times New Roman" w:hAnsi="Times New Roman" w:cs="2  Lotus" w:hint="cs"/>
          <w:rtl/>
        </w:rPr>
        <w:t>اجرایی دارد؛ اما به هر حال فضیلت سبقت به تبیین و تعریف علمی این واژگان و تأسیس نظام تربیتی مشتمل بر تربیت دینی از آنِ دیگران است.</w:t>
      </w:r>
      <w:r>
        <w:rPr>
          <w:rFonts w:ascii="Times New Roman" w:hAnsi="Times New Roman" w:cs="2  Lotus"/>
          <w:rtl/>
        </w:rPr>
        <w:t xml:space="preserve"> </w:t>
      </w:r>
      <w:r w:rsidRPr="000B488F">
        <w:rPr>
          <w:rFonts w:ascii="Times New Roman" w:hAnsi="Times New Roman" w:cs="2  Lotus" w:hint="cs"/>
          <w:rtl/>
        </w:rPr>
        <w:t>دکتر داوودی در توضیح این نکته چنین می‌نگارند:</w:t>
      </w:r>
    </w:p>
    <w:p w:rsidR="005749CB" w:rsidRPr="000B488F" w:rsidRDefault="005749CB" w:rsidP="005749CB">
      <w:pPr>
        <w:pStyle w:val="10"/>
        <w:rPr>
          <w:rtl/>
        </w:rPr>
      </w:pPr>
      <w:r w:rsidRPr="000B488F">
        <w:rPr>
          <w:rFonts w:hint="cs"/>
          <w:rtl/>
        </w:rPr>
        <w:lastRenderedPageBreak/>
        <w:t>«</w:t>
      </w:r>
      <w:r w:rsidR="005F68B7">
        <w:rPr>
          <w:rFonts w:hint="cs"/>
          <w:rtl/>
        </w:rPr>
        <w:t>واژه</w:t>
      </w:r>
      <w:r w:rsidRPr="000B488F">
        <w:rPr>
          <w:rFonts w:hint="cs"/>
          <w:rtl/>
        </w:rPr>
        <w:t xml:space="preserve"> «تربيت ديني» به عنوان يك </w:t>
      </w:r>
      <w:r w:rsidR="005F68B7">
        <w:rPr>
          <w:rFonts w:hint="cs"/>
          <w:rtl/>
        </w:rPr>
        <w:t>حوزه</w:t>
      </w:r>
      <w:r w:rsidRPr="000B488F">
        <w:rPr>
          <w:rFonts w:hint="cs"/>
          <w:rtl/>
        </w:rPr>
        <w:t xml:space="preserve"> مطالعاتي در قلمرو تربيت اسلامي از </w:t>
      </w:r>
      <w:r w:rsidR="005F68B7">
        <w:rPr>
          <w:rFonts w:hint="cs"/>
          <w:rtl/>
        </w:rPr>
        <w:t>دهه</w:t>
      </w:r>
      <w:r w:rsidRPr="000B488F">
        <w:rPr>
          <w:rFonts w:hint="cs"/>
          <w:rtl/>
        </w:rPr>
        <w:t xml:space="preserve"> هفتاد شمسي وارد مباحث تربيتي كشور شده است. پيش از اين «تربيت اسلامي»، «تعليم و تربيت اسلامي»، «تعليم و تربيت در اسلام» و پيش از انقلاب </w:t>
      </w:r>
      <w:r w:rsidR="005F68B7">
        <w:rPr>
          <w:rFonts w:hint="cs"/>
          <w:rtl/>
        </w:rPr>
        <w:t>واژه</w:t>
      </w:r>
      <w:r w:rsidRPr="000B488F">
        <w:rPr>
          <w:rFonts w:hint="cs"/>
          <w:rtl/>
        </w:rPr>
        <w:t xml:space="preserve"> «تعليمات اسلامي» رايج بود. يكي از علل پيدايش اين واژه گسترش مطالعات و تحقيقات در قلمرو تربيت اسلامي است. طبيعي است با گسترش مطالعات و گذشتن از كليات و ورود به </w:t>
      </w:r>
      <w:r w:rsidR="005F68B7">
        <w:rPr>
          <w:rFonts w:hint="cs"/>
          <w:rtl/>
        </w:rPr>
        <w:t>جزئیات</w:t>
      </w:r>
      <w:r w:rsidRPr="000B488F">
        <w:rPr>
          <w:rFonts w:hint="cs"/>
          <w:rtl/>
        </w:rPr>
        <w:t xml:space="preserve"> واژگان جديدي نيز مورد نياز خواهد بود و به همين جهت، شاهد ورود واژگاني نو در قلمرو مباحث تربيتي هستيم؛ واژگاني مانند «تربيت ديني»، «تربيت اخلاقي»، «تربيت جنسي» و ...</w:t>
      </w:r>
      <w:r w:rsidR="004B34B6">
        <w:rPr>
          <w:rFonts w:hint="cs"/>
          <w:rtl/>
        </w:rPr>
        <w:t xml:space="preserve">. </w:t>
      </w:r>
      <w:r w:rsidRPr="000B488F">
        <w:rPr>
          <w:rFonts w:hint="cs"/>
          <w:rtl/>
        </w:rPr>
        <w:t>يكي ديگر از علل اين امرً را مي‌توان ترجمة برخي آثار مربوط به تربيت ديني از زبان انگليسي به فارسي دانست. در منابع تربيتي انگليس</w:t>
      </w:r>
      <w:r>
        <w:rPr>
          <w:rFonts w:hint="cs"/>
          <w:rtl/>
        </w:rPr>
        <w:t>ي زبان نيز مطالعات گسترده‌اي در</w:t>
      </w:r>
      <w:r w:rsidRPr="000B488F">
        <w:rPr>
          <w:rFonts w:hint="cs"/>
          <w:rtl/>
        </w:rPr>
        <w:t xml:space="preserve">بارة </w:t>
      </w:r>
      <w:r w:rsidRPr="000B488F">
        <w:t>Religious Education</w:t>
      </w:r>
      <w:r w:rsidRPr="000B488F">
        <w:rPr>
          <w:rFonts w:hint="cs"/>
          <w:rtl/>
        </w:rPr>
        <w:t xml:space="preserve"> صورت گرفته است و برخي از</w:t>
      </w:r>
      <w:r>
        <w:rPr>
          <w:rFonts w:hint="cs"/>
          <w:rtl/>
        </w:rPr>
        <w:t xml:space="preserve"> </w:t>
      </w:r>
      <w:r w:rsidR="00AF2F53">
        <w:rPr>
          <w:rFonts w:hint="cs"/>
          <w:rtl/>
        </w:rPr>
        <w:t xml:space="preserve">آن‌ها </w:t>
      </w:r>
      <w:r w:rsidRPr="000B488F">
        <w:rPr>
          <w:rFonts w:hint="cs"/>
          <w:rtl/>
        </w:rPr>
        <w:t>به زبان فارسي ترجمه شده است.»</w:t>
      </w:r>
      <w:r w:rsidRPr="000B488F">
        <w:rPr>
          <w:rStyle w:val="FootnoteReference"/>
          <w:rFonts w:cs="2  Lotus"/>
          <w:rtl/>
        </w:rPr>
        <w:footnoteReference w:id="8"/>
      </w:r>
    </w:p>
    <w:p w:rsidR="005749CB" w:rsidRPr="000B488F" w:rsidRDefault="005F68B7" w:rsidP="005749CB">
      <w:pPr>
        <w:rPr>
          <w:rFonts w:ascii="Times New Roman" w:hAnsi="Times New Roman" w:cs="2  Lotus"/>
          <w:rtl/>
        </w:rPr>
      </w:pPr>
      <w:r>
        <w:rPr>
          <w:rFonts w:ascii="Times New Roman" w:hAnsi="Times New Roman" w:cs="2  Lotus"/>
          <w:rtl/>
        </w:rPr>
        <w:t>دایره</w:t>
      </w:r>
      <w:r w:rsidR="005749CB" w:rsidRPr="000B488F">
        <w:rPr>
          <w:rFonts w:ascii="Times New Roman" w:hAnsi="Times New Roman" w:cs="2  Lotus"/>
          <w:rtl/>
        </w:rPr>
        <w:t xml:space="preserve"> المعارف </w:t>
      </w:r>
      <w:r>
        <w:rPr>
          <w:rFonts w:ascii="Times New Roman" w:hAnsi="Times New Roman" w:cs="2  Lotus"/>
          <w:rtl/>
        </w:rPr>
        <w:t>بین‌المللی</w:t>
      </w:r>
      <w:r w:rsidR="005749CB" w:rsidRPr="000B488F">
        <w:rPr>
          <w:rFonts w:ascii="Times New Roman" w:hAnsi="Times New Roman" w:cs="2  Lotus"/>
          <w:rtl/>
        </w:rPr>
        <w:t xml:space="preserve"> تربیت، تربیت دینی را </w:t>
      </w:r>
      <w:r>
        <w:rPr>
          <w:rFonts w:ascii="Times New Roman" w:hAnsi="Times New Roman" w:cs="2  Lotus"/>
          <w:rtl/>
        </w:rPr>
        <w:t>این‌چنین</w:t>
      </w:r>
      <w:r w:rsidR="005749CB" w:rsidRPr="000B488F">
        <w:rPr>
          <w:rFonts w:ascii="Times New Roman" w:hAnsi="Times New Roman" w:cs="2  Lotus"/>
          <w:rtl/>
        </w:rPr>
        <w:t xml:space="preserve"> تعریف می‌کند: </w:t>
      </w:r>
    </w:p>
    <w:p w:rsidR="005749CB" w:rsidRPr="000B488F" w:rsidRDefault="005749CB" w:rsidP="005749CB">
      <w:pPr>
        <w:pStyle w:val="10"/>
        <w:rPr>
          <w:rtl/>
        </w:rPr>
      </w:pPr>
      <w:r w:rsidRPr="000B488F">
        <w:rPr>
          <w:rFonts w:hint="cs"/>
          <w:rtl/>
        </w:rPr>
        <w:t xml:space="preserve">«تدریس منظم و </w:t>
      </w:r>
      <w:r w:rsidR="00323769">
        <w:rPr>
          <w:rFonts w:hint="cs"/>
          <w:rtl/>
        </w:rPr>
        <w:t>برنامه‌ریزی</w:t>
      </w:r>
      <w:r w:rsidRPr="000B488F">
        <w:rPr>
          <w:rFonts w:hint="cs"/>
          <w:rtl/>
        </w:rPr>
        <w:t xml:space="preserve"> شده که هدف از آن دست‌یابی فرد به اعتقاداتی دربار</w:t>
      </w:r>
      <w:r>
        <w:rPr>
          <w:rFonts w:hint="cs"/>
          <w:rtl/>
        </w:rPr>
        <w:t xml:space="preserve">ه‌ي </w:t>
      </w:r>
      <w:r w:rsidRPr="000B488F">
        <w:rPr>
          <w:rFonts w:hint="cs"/>
          <w:rtl/>
        </w:rPr>
        <w:t>وجود خداوند، حقیقت جهان هستی و زندگی و ارتباط انسان با پروردگارش و دیگر انسان‌هایی که در جامعه با</w:t>
      </w:r>
      <w:r>
        <w:rPr>
          <w:rFonts w:hint="cs"/>
          <w:rtl/>
        </w:rPr>
        <w:t xml:space="preserve"> </w:t>
      </w:r>
      <w:r w:rsidR="00AF2F53">
        <w:rPr>
          <w:rFonts w:hint="cs"/>
          <w:rtl/>
        </w:rPr>
        <w:t xml:space="preserve">آن‌ها </w:t>
      </w:r>
      <w:r w:rsidRPr="000B488F">
        <w:rPr>
          <w:rFonts w:hint="cs"/>
          <w:rtl/>
        </w:rPr>
        <w:t>زندگی می‌کند و بلکه با همه آحاد بشر است.»</w:t>
      </w:r>
      <w:r w:rsidRPr="000B488F">
        <w:rPr>
          <w:rStyle w:val="FootnoteReference"/>
          <w:rFonts w:cs="2  Lotus"/>
          <w:rtl/>
        </w:rPr>
        <w:footnoteReference w:id="9"/>
      </w:r>
      <w:r w:rsidRPr="000B488F">
        <w:rPr>
          <w:rFonts w:hint="cs"/>
          <w:rtl/>
        </w:rPr>
        <w:t xml:space="preserve"> </w:t>
      </w:r>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t xml:space="preserve">در کتاب راهنمای کالیفرنیا نیز در توضیحی در این خصوص، آموزش درباره‌ی دین را غیر از آموزش در دین دانسته است و گفته که آموزش درباره‌ی دین مطالعه‌ی ادیان گوناگون را در </w:t>
      </w:r>
      <w:r w:rsidR="005F68B7">
        <w:rPr>
          <w:rFonts w:ascii="Times New Roman" w:hAnsi="Times New Roman" w:cs="2  Lotus" w:hint="cs"/>
          <w:rtl/>
        </w:rPr>
        <w:t>برمی‌گیرد</w:t>
      </w:r>
      <w:r w:rsidRPr="000B488F">
        <w:rPr>
          <w:rFonts w:ascii="Times New Roman" w:hAnsi="Times New Roman" w:cs="2  Lotus" w:hint="cs"/>
          <w:rtl/>
        </w:rPr>
        <w:t>. در مقابل، آموزش در دین، تلاشی است به هدف ایجاد تعهد و پذیرش نسبت به یک دین خاص.</w:t>
      </w:r>
      <w:hyperlink r:id="rId15" w:anchor="_ftn1" w:history="1"/>
      <w:r w:rsidRPr="000B488F">
        <w:rPr>
          <w:rFonts w:ascii="Times New Roman" w:hAnsi="Times New Roman" w:cs="2  Lotus"/>
        </w:rPr>
        <w:t xml:space="preserve"> </w:t>
      </w:r>
      <w:r w:rsidRPr="000B488F">
        <w:rPr>
          <w:rFonts w:ascii="Times New Roman" w:hAnsi="Times New Roman" w:cs="2  Lotus" w:hint="cs"/>
          <w:rtl/>
        </w:rPr>
        <w:t>البته تا نیم</w:t>
      </w:r>
      <w:r>
        <w:rPr>
          <w:rFonts w:ascii="Times New Roman" w:hAnsi="Times New Roman" w:cs="2  Lotus" w:hint="cs"/>
          <w:rtl/>
        </w:rPr>
        <w:t xml:space="preserve">ه‌ي </w:t>
      </w:r>
      <w:r w:rsidRPr="000B488F">
        <w:rPr>
          <w:rFonts w:ascii="Times New Roman" w:hAnsi="Times New Roman" w:cs="2  Lotus" w:hint="cs"/>
          <w:rtl/>
        </w:rPr>
        <w:t>قرن بیستم شیو</w:t>
      </w:r>
      <w:r>
        <w:rPr>
          <w:rFonts w:ascii="Times New Roman" w:hAnsi="Times New Roman" w:cs="2  Lotus" w:hint="cs"/>
          <w:rtl/>
        </w:rPr>
        <w:t xml:space="preserve">ه‌ي </w:t>
      </w:r>
      <w:r w:rsidRPr="000B488F">
        <w:rPr>
          <w:rFonts w:ascii="Times New Roman" w:hAnsi="Times New Roman" w:cs="2  Lotus" w:hint="cs"/>
          <w:rtl/>
        </w:rPr>
        <w:t>معمول در تربیت دینی این بود كه مكتب خاصى را تبلیغ و در نظر و عمل از آن دفاع كنند</w:t>
      </w:r>
      <w:r w:rsidR="000269A5">
        <w:rPr>
          <w:rFonts w:ascii="Times New Roman" w:hAnsi="Times New Roman" w:cs="2  Lotus"/>
          <w:rtl/>
        </w:rPr>
        <w:t>؛ و</w:t>
      </w:r>
      <w:r w:rsidRPr="000B488F">
        <w:rPr>
          <w:rFonts w:ascii="Times New Roman" w:hAnsi="Times New Roman" w:cs="2  Lotus" w:hint="cs"/>
          <w:rtl/>
        </w:rPr>
        <w:t xml:space="preserve"> </w:t>
      </w:r>
      <w:r w:rsidR="005F68B7">
        <w:rPr>
          <w:rFonts w:ascii="Times New Roman" w:hAnsi="Times New Roman" w:cs="2  Lotus" w:hint="cs"/>
          <w:rtl/>
        </w:rPr>
        <w:t>اصولاً</w:t>
      </w:r>
      <w:r w:rsidRPr="000B488F">
        <w:rPr>
          <w:rFonts w:ascii="Times New Roman" w:hAnsi="Times New Roman" w:cs="2  Lotus" w:hint="cs"/>
          <w:rtl/>
        </w:rPr>
        <w:t xml:space="preserve"> «تربیت دینى‏» عبارت بود از: بیان مبانى، تبیین اصول و ترویج احكام یك دین خاص. هر مربى كوشش مى‏كرد تا شاگردان خود را به دین معینى پایبند سازد. از ده</w:t>
      </w:r>
      <w:r>
        <w:rPr>
          <w:rFonts w:ascii="Times New Roman" w:hAnsi="Times New Roman" w:cs="2  Lotus" w:hint="cs"/>
          <w:rtl/>
        </w:rPr>
        <w:t xml:space="preserve">ه‌ي </w:t>
      </w:r>
      <w:r w:rsidR="008503A5">
        <w:rPr>
          <w:rFonts w:ascii="Times New Roman" w:hAnsi="Times New Roman" w:cs="2  Lotus"/>
          <w:rtl/>
        </w:rPr>
        <w:t>۱۹۶۰</w:t>
      </w:r>
      <w:r w:rsidRPr="000B488F">
        <w:rPr>
          <w:rFonts w:ascii="Times New Roman" w:hAnsi="Times New Roman" w:cs="2  Lotus" w:hint="cs"/>
          <w:rtl/>
        </w:rPr>
        <w:t xml:space="preserve"> پیشنهاد شد كه ادیان مختلف را به شاگرد عرضه كنیم و فرصت انتخاب را هم به خود وى واگذار كنیم</w:t>
      </w:r>
      <w:r w:rsidR="000269A5">
        <w:rPr>
          <w:rFonts w:ascii="Times New Roman" w:hAnsi="Times New Roman" w:cs="2  Lotus"/>
          <w:rtl/>
        </w:rPr>
        <w:t xml:space="preserve">؛ </w:t>
      </w:r>
      <w:r w:rsidRPr="000B488F">
        <w:rPr>
          <w:rFonts w:ascii="Times New Roman" w:hAnsi="Times New Roman" w:cs="2  Lotus" w:hint="cs"/>
          <w:rtl/>
        </w:rPr>
        <w:t xml:space="preserve">اما این شیوه در نظر و عمل با </w:t>
      </w:r>
      <w:r w:rsidR="005F68B7">
        <w:rPr>
          <w:rFonts w:ascii="Times New Roman" w:hAnsi="Times New Roman" w:cs="2  Lotus" w:hint="cs"/>
          <w:rtl/>
        </w:rPr>
        <w:t>چالش‌هایی</w:t>
      </w:r>
      <w:r w:rsidRPr="000B488F">
        <w:rPr>
          <w:rFonts w:ascii="Times New Roman" w:hAnsi="Times New Roman" w:cs="2  Lotus" w:hint="cs"/>
          <w:rtl/>
        </w:rPr>
        <w:t xml:space="preserve"> مواجه شد</w:t>
      </w:r>
      <w:r w:rsidRPr="000B488F">
        <w:rPr>
          <w:rStyle w:val="FootnoteReference"/>
          <w:rFonts w:cs="2  Lotus"/>
          <w:rtl/>
        </w:rPr>
        <w:footnoteReference w:id="10"/>
      </w:r>
      <w:r w:rsidRPr="000B488F">
        <w:rPr>
          <w:rFonts w:ascii="Times New Roman" w:hAnsi="Times New Roman" w:cs="2  Lotus" w:hint="cs"/>
          <w:rtl/>
        </w:rPr>
        <w:t>.</w:t>
      </w:r>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t xml:space="preserve">حال که هر یک از دو عنصر </w:t>
      </w:r>
      <w:r w:rsidR="00323769">
        <w:rPr>
          <w:rFonts w:ascii="Times New Roman" w:hAnsi="Times New Roman" w:cs="2  Lotus" w:hint="cs"/>
          <w:rtl/>
        </w:rPr>
        <w:t>تأثیرگذار</w:t>
      </w:r>
      <w:r w:rsidRPr="000B488F">
        <w:rPr>
          <w:rFonts w:ascii="Times New Roman" w:hAnsi="Times New Roman" w:cs="2  Lotus" w:hint="cs"/>
          <w:rtl/>
        </w:rPr>
        <w:t xml:space="preserve"> در تعریف تربیت دینی به خوبی واضح شدند، می‌توان برای تفسیر مفهوم عبارت ترکیبی «تربیت دینی» چنین گفت که </w:t>
      </w:r>
      <w:r w:rsidRPr="000B488F">
        <w:rPr>
          <w:rFonts w:ascii="Times New Roman" w:hAnsi="Times New Roman" w:cs="2  Lotus"/>
          <w:rtl/>
        </w:rPr>
        <w:t xml:space="preserve">تربیت دینی </w:t>
      </w:r>
      <w:r w:rsidR="008503A5">
        <w:rPr>
          <w:rFonts w:ascii="Times New Roman" w:hAnsi="Times New Roman" w:cs="2  Lotus"/>
          <w:rtl/>
        </w:rPr>
        <w:t>(</w:t>
      </w:r>
      <w:r w:rsidRPr="000B488F">
        <w:rPr>
          <w:rFonts w:ascii="Times New Roman" w:hAnsi="Times New Roman" w:cs="2  Lotus"/>
          <w:rtl/>
        </w:rPr>
        <w:t xml:space="preserve">تربیت </w:t>
      </w:r>
      <w:r w:rsidR="00323769">
        <w:rPr>
          <w:rFonts w:ascii="Times New Roman" w:hAnsi="Times New Roman" w:cs="2  Lotus"/>
          <w:rtl/>
        </w:rPr>
        <w:t>دین‌داری</w:t>
      </w:r>
      <w:r w:rsidRPr="000B488F">
        <w:rPr>
          <w:rFonts w:ascii="Times New Roman" w:hAnsi="Times New Roman" w:cs="2  Lotus"/>
          <w:rtl/>
        </w:rPr>
        <w:t xml:space="preserve">)، بر این اساس، </w:t>
      </w:r>
      <w:r w:rsidR="009F13AD">
        <w:rPr>
          <w:rFonts w:ascii="Times New Roman" w:hAnsi="Times New Roman" w:cs="2  Lotus"/>
          <w:rtl/>
        </w:rPr>
        <w:t>این‌گونه</w:t>
      </w:r>
      <w:r w:rsidRPr="000B488F">
        <w:rPr>
          <w:rFonts w:ascii="Times New Roman" w:hAnsi="Times New Roman" w:cs="2  Lotus"/>
          <w:rtl/>
        </w:rPr>
        <w:t xml:space="preserve"> تعریف می‌شود: </w:t>
      </w:r>
    </w:p>
    <w:p w:rsidR="005749CB" w:rsidRPr="000B488F" w:rsidRDefault="005749CB" w:rsidP="005749CB">
      <w:pPr>
        <w:pStyle w:val="10"/>
        <w:rPr>
          <w:rtl/>
        </w:rPr>
      </w:pPr>
      <w:r w:rsidRPr="000B488F">
        <w:rPr>
          <w:rFonts w:hint="cs"/>
          <w:rtl/>
        </w:rPr>
        <w:lastRenderedPageBreak/>
        <w:t xml:space="preserve">فرایند </w:t>
      </w:r>
      <w:r w:rsidR="005F68B7">
        <w:rPr>
          <w:rFonts w:hint="cs"/>
          <w:rtl/>
        </w:rPr>
        <w:t>یاری‌رسانی</w:t>
      </w:r>
      <w:r w:rsidRPr="000B488F">
        <w:rPr>
          <w:rFonts w:hint="cs"/>
          <w:rtl/>
        </w:rPr>
        <w:t xml:space="preserve"> به متربی برای ایجاد تغییر تدریجی (اعم از ایجاد و تقویت) در ساحت ایمان (</w:t>
      </w:r>
      <w:r w:rsidR="00323769">
        <w:rPr>
          <w:rFonts w:hint="cs"/>
          <w:rtl/>
        </w:rPr>
        <w:t>دین‌داری</w:t>
      </w:r>
      <w:r w:rsidRPr="000B488F">
        <w:rPr>
          <w:rFonts w:hint="cs"/>
          <w:rtl/>
        </w:rPr>
        <w:t>، تدین) به واسط</w:t>
      </w:r>
      <w:r>
        <w:rPr>
          <w:rFonts w:hint="cs"/>
          <w:rtl/>
        </w:rPr>
        <w:t xml:space="preserve">ه‌ي </w:t>
      </w:r>
      <w:r w:rsidRPr="000B488F">
        <w:rPr>
          <w:rFonts w:hint="cs"/>
          <w:rtl/>
        </w:rPr>
        <w:t xml:space="preserve">عامل انسانی دیگر برای رسیدن به کمال ایمان و </w:t>
      </w:r>
      <w:r w:rsidR="00323769">
        <w:rPr>
          <w:rFonts w:hint="cs"/>
          <w:rtl/>
        </w:rPr>
        <w:t>دین‌داری</w:t>
      </w:r>
      <w:r w:rsidRPr="000B488F">
        <w:rPr>
          <w:rFonts w:hint="cs"/>
          <w:rtl/>
        </w:rPr>
        <w:t xml:space="preserve"> و شکوفایی استعداد‌ها است. </w:t>
      </w:r>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t xml:space="preserve">این تعریف را چنانچه دکتر داوودی در </w:t>
      </w:r>
      <w:r w:rsidR="005F68B7">
        <w:rPr>
          <w:rFonts w:ascii="Times New Roman" w:hAnsi="Times New Roman" w:cs="2  Lotus" w:hint="cs"/>
          <w:rtl/>
        </w:rPr>
        <w:t>تقسیم‌بندی</w:t>
      </w:r>
      <w:r w:rsidRPr="000B488F">
        <w:rPr>
          <w:rFonts w:ascii="Times New Roman" w:hAnsi="Times New Roman" w:cs="2  Lotus" w:hint="cs"/>
          <w:rtl/>
        </w:rPr>
        <w:t xml:space="preserve"> نهایی خود برای انواع تعاریف «تربیت دینی» بیان </w:t>
      </w:r>
      <w:r w:rsidR="005F68B7">
        <w:rPr>
          <w:rFonts w:ascii="Times New Roman" w:hAnsi="Times New Roman" w:cs="2  Lotus" w:hint="cs"/>
          <w:rtl/>
        </w:rPr>
        <w:t>کرده‌اند</w:t>
      </w:r>
      <w:r w:rsidRPr="000B488F">
        <w:rPr>
          <w:rFonts w:ascii="Times New Roman" w:hAnsi="Times New Roman" w:cs="2  Lotus" w:hint="cs"/>
          <w:rtl/>
        </w:rPr>
        <w:t>، می‌توان در ردیف تعریف‌های اخص از تربیت دینی قرار داد که ویژگی آن چنانچه ایشان می‌نگارند از این قرار است:</w:t>
      </w:r>
    </w:p>
    <w:p w:rsidR="005749CB" w:rsidRPr="000B488F" w:rsidRDefault="005749CB" w:rsidP="005749CB">
      <w:pPr>
        <w:pStyle w:val="10"/>
        <w:rPr>
          <w:rtl/>
        </w:rPr>
      </w:pPr>
      <w:r w:rsidRPr="000B488F">
        <w:rPr>
          <w:rFonts w:hint="cs"/>
          <w:rtl/>
        </w:rPr>
        <w:t>«</w:t>
      </w:r>
      <w:r w:rsidR="005F68B7">
        <w:rPr>
          <w:rFonts w:hint="cs"/>
          <w:rtl/>
        </w:rPr>
        <w:t>تعریف‌های</w:t>
      </w:r>
      <w:r w:rsidRPr="000B488F">
        <w:rPr>
          <w:rFonts w:hint="cs"/>
          <w:rtl/>
        </w:rPr>
        <w:t xml:space="preserve"> اخص «تربيت ديني» تنها شامل بخشي از «تربيت ديني»‌اي مي‌شوند كه در سطح دوم ارائه شدند. در اين سطح چهار تعريف ارائه شد. </w:t>
      </w:r>
      <w:r w:rsidR="008503A5">
        <w:rPr>
          <w:rtl/>
        </w:rPr>
        <w:t>۱</w:t>
      </w:r>
      <w:r w:rsidRPr="000B488F">
        <w:rPr>
          <w:rFonts w:hint="cs"/>
          <w:rtl/>
        </w:rPr>
        <w:t xml:space="preserve">. </w:t>
      </w:r>
      <w:r w:rsidR="005F68B7">
        <w:rPr>
          <w:rFonts w:hint="cs"/>
          <w:rtl/>
        </w:rPr>
        <w:t>فعالیت‌های</w:t>
      </w:r>
      <w:r w:rsidRPr="000B488F">
        <w:rPr>
          <w:rFonts w:hint="cs"/>
          <w:rtl/>
        </w:rPr>
        <w:t xml:space="preserve"> </w:t>
      </w:r>
      <w:r w:rsidR="005F68B7">
        <w:rPr>
          <w:rFonts w:hint="cs"/>
          <w:rtl/>
        </w:rPr>
        <w:t>برنامه‌ریزی‌شده</w:t>
      </w:r>
      <w:r w:rsidRPr="000B488F">
        <w:rPr>
          <w:rFonts w:hint="cs"/>
          <w:rtl/>
        </w:rPr>
        <w:t xml:space="preserve"> و نظام‌مند نهادهاي آموزشي جامعه / هر نوع فعاليت براي آموزش آموزه‌هاي اعتقادي و عبادي دين مقبول، </w:t>
      </w:r>
      <w:r w:rsidR="008503A5">
        <w:rPr>
          <w:rtl/>
        </w:rPr>
        <w:t>۲</w:t>
      </w:r>
      <w:r w:rsidRPr="000B488F">
        <w:rPr>
          <w:rFonts w:hint="cs"/>
          <w:rtl/>
        </w:rPr>
        <w:t xml:space="preserve">. </w:t>
      </w:r>
      <w:r w:rsidR="005F68B7">
        <w:rPr>
          <w:rFonts w:hint="cs"/>
          <w:rtl/>
        </w:rPr>
        <w:t>فعالیت‌های</w:t>
      </w:r>
      <w:r w:rsidRPr="000B488F">
        <w:rPr>
          <w:rFonts w:hint="cs"/>
          <w:rtl/>
        </w:rPr>
        <w:t xml:space="preserve"> </w:t>
      </w:r>
      <w:r w:rsidR="005F68B7">
        <w:rPr>
          <w:rFonts w:hint="cs"/>
          <w:rtl/>
        </w:rPr>
        <w:t>برنامه‌ریزی‌شده</w:t>
      </w:r>
      <w:r w:rsidRPr="000B488F">
        <w:rPr>
          <w:rFonts w:hint="cs"/>
          <w:rtl/>
        </w:rPr>
        <w:t xml:space="preserve"> و نظام‌مند نهادهاي آموزشي جامعه / هر نوع فعاليت براي آموزش آموزه‌هاي </w:t>
      </w:r>
      <w:r w:rsidR="005F68B7">
        <w:rPr>
          <w:rFonts w:hint="cs"/>
          <w:rtl/>
        </w:rPr>
        <w:t>صریحاً</w:t>
      </w:r>
      <w:r w:rsidRPr="000B488F">
        <w:rPr>
          <w:rFonts w:hint="cs"/>
          <w:rtl/>
        </w:rPr>
        <w:t xml:space="preserve"> ديني دين مقبول و </w:t>
      </w:r>
      <w:r w:rsidR="008503A5">
        <w:rPr>
          <w:rtl/>
        </w:rPr>
        <w:t>۳</w:t>
      </w:r>
      <w:r w:rsidRPr="000B488F">
        <w:rPr>
          <w:rFonts w:hint="cs"/>
          <w:rtl/>
        </w:rPr>
        <w:t xml:space="preserve">. مجموعه‌اي از اقدامات و دستور العملهاي دين مقبول براي آموزش آموزه‌هاي اعتقادي و عبادي دين/ آموزه‌هايي كه </w:t>
      </w:r>
      <w:r w:rsidR="005F68B7">
        <w:rPr>
          <w:rFonts w:hint="cs"/>
          <w:rtl/>
        </w:rPr>
        <w:t>صریحاً</w:t>
      </w:r>
      <w:r w:rsidRPr="000B488F">
        <w:rPr>
          <w:rFonts w:hint="cs"/>
          <w:rtl/>
        </w:rPr>
        <w:t xml:space="preserve"> جنبة ديني دارند.</w:t>
      </w:r>
      <w:r>
        <w:rPr>
          <w:rFonts w:hint="cs"/>
          <w:rtl/>
        </w:rPr>
        <w:t>.</w:t>
      </w:r>
      <w:r w:rsidRPr="000B488F">
        <w:rPr>
          <w:rFonts w:hint="cs"/>
          <w:rtl/>
        </w:rPr>
        <w:t>. در تعريف اول و دوم «تربيت ديني» به معناي «تربيت براي دين» و در تعريف سوم و چهارم به معناي «تربيت بر</w:t>
      </w:r>
      <w:r w:rsidR="009F13AD">
        <w:rPr>
          <w:rFonts w:hint="cs"/>
          <w:rtl/>
        </w:rPr>
        <w:t>گرفته‌شده</w:t>
      </w:r>
      <w:r w:rsidRPr="000B488F">
        <w:rPr>
          <w:rFonts w:hint="cs"/>
          <w:rtl/>
        </w:rPr>
        <w:t xml:space="preserve"> از دين» به كار رفته است. بر اساس اين تعريفها، تربيت ديني در عرض تربيت اخلاقي، تربيت سياسي، ... قرار مي‌گيرد.»</w:t>
      </w:r>
      <w:r w:rsidRPr="000B488F">
        <w:rPr>
          <w:rStyle w:val="FootnoteReference"/>
          <w:rFonts w:cs="2  Lotus"/>
          <w:rtl/>
        </w:rPr>
        <w:footnoteReference w:id="11"/>
      </w:r>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rtl/>
        </w:rPr>
        <w:t>چنین تعریفی از تربیت دینی، در منابع اخیر تعلیم و تربیت دینی و اسلامی رواج یافته و اصطلاح مذکور، با همان مفهوم فوق مورد استفاده قرار گرفته است. به عنوان مثال چند تعريف براي تربيت ديني از کتب اخير نگاشته شده در اين موضوع از نظر گذرانده مي‌شود؛</w:t>
      </w:r>
    </w:p>
    <w:p w:rsidR="005749CB" w:rsidRPr="000B488F" w:rsidRDefault="005749CB" w:rsidP="005749CB">
      <w:pPr>
        <w:pStyle w:val="10"/>
        <w:rPr>
          <w:rtl/>
        </w:rPr>
      </w:pPr>
      <w:r w:rsidRPr="000B488F">
        <w:rPr>
          <w:rFonts w:hint="cs"/>
          <w:rtl/>
        </w:rPr>
        <w:t>- مجموعه تدابير و اقدامات سنجيده و منظم تربيتي به منظور پرورش و تقويت ايمان و التزام متربيان به باورها، هنجارها</w:t>
      </w:r>
      <w:r>
        <w:rPr>
          <w:rFonts w:hint="cs"/>
          <w:rtl/>
        </w:rPr>
        <w:t xml:space="preserve"> </w:t>
      </w:r>
      <w:r w:rsidRPr="000B488F">
        <w:rPr>
          <w:rFonts w:hint="cs"/>
          <w:rtl/>
        </w:rPr>
        <w:t>ارزش‌ها، احکام و دستورات، اعمال و مناسک ديني</w:t>
      </w:r>
      <w:r>
        <w:rPr>
          <w:rStyle w:val="FootnoteReference"/>
          <w:rtl/>
        </w:rPr>
        <w:footnoteReference w:id="12"/>
      </w:r>
      <w:r w:rsidRPr="000B488F">
        <w:rPr>
          <w:rFonts w:hint="cs"/>
          <w:rtl/>
        </w:rPr>
        <w:t xml:space="preserve"> </w:t>
      </w:r>
    </w:p>
    <w:p w:rsidR="005749CB" w:rsidRPr="000B488F" w:rsidRDefault="005749CB" w:rsidP="005749CB">
      <w:pPr>
        <w:pStyle w:val="10"/>
        <w:rPr>
          <w:rtl/>
        </w:rPr>
      </w:pPr>
      <w:r w:rsidRPr="000B488F">
        <w:rPr>
          <w:rFonts w:hint="cs"/>
          <w:rtl/>
        </w:rPr>
        <w:t>- فرآيند پرورش ... شناخت خداوند، احساس تعلق و محبت به او و تعبد در برابر او</w:t>
      </w:r>
      <w:r>
        <w:rPr>
          <w:rStyle w:val="FootnoteReference"/>
          <w:rtl/>
        </w:rPr>
        <w:footnoteReference w:id="13"/>
      </w:r>
    </w:p>
    <w:p w:rsidR="005749CB" w:rsidRPr="000B488F" w:rsidRDefault="005749CB" w:rsidP="005749CB">
      <w:pPr>
        <w:pStyle w:val="10"/>
        <w:rPr>
          <w:rtl/>
        </w:rPr>
      </w:pPr>
      <w:r w:rsidRPr="000B488F">
        <w:rPr>
          <w:rFonts w:hint="cs"/>
          <w:rtl/>
        </w:rPr>
        <w:t xml:space="preserve">- </w:t>
      </w:r>
      <w:r w:rsidR="005F68B7">
        <w:rPr>
          <w:rFonts w:hint="cs"/>
          <w:rtl/>
        </w:rPr>
        <w:t>فعالیت‌های</w:t>
      </w:r>
      <w:r w:rsidRPr="000B488F">
        <w:rPr>
          <w:rFonts w:hint="cs"/>
          <w:rtl/>
        </w:rPr>
        <w:t xml:space="preserve"> نظام‌مند و </w:t>
      </w:r>
      <w:r w:rsidR="005F68B7">
        <w:rPr>
          <w:rFonts w:hint="cs"/>
          <w:rtl/>
        </w:rPr>
        <w:t>برنامه‌ریزی‌شده</w:t>
      </w:r>
      <w:r w:rsidRPr="000B488F">
        <w:rPr>
          <w:rFonts w:hint="cs"/>
          <w:rtl/>
        </w:rPr>
        <w:t xml:space="preserve"> نهادهاي آموزشي جامعه به منظور آموزش بينش، منش و قالب‌هاي ديني به افراد به گونه‌اي که در عمل نيز به</w:t>
      </w:r>
      <w:r>
        <w:rPr>
          <w:rFonts w:hint="cs"/>
          <w:rtl/>
        </w:rPr>
        <w:t xml:space="preserve"> </w:t>
      </w:r>
      <w:r w:rsidR="00AF2F53">
        <w:rPr>
          <w:rFonts w:hint="cs"/>
          <w:rtl/>
        </w:rPr>
        <w:t xml:space="preserve">آن‌ها </w:t>
      </w:r>
      <w:r w:rsidRPr="000B488F">
        <w:rPr>
          <w:rFonts w:hint="cs"/>
          <w:rtl/>
        </w:rPr>
        <w:t>پايبند باشند.</w:t>
      </w:r>
      <w:r>
        <w:rPr>
          <w:rStyle w:val="FootnoteReference"/>
          <w:rtl/>
        </w:rPr>
        <w:footnoteReference w:id="14"/>
      </w:r>
    </w:p>
    <w:p w:rsidR="005749CB" w:rsidRPr="000B488F" w:rsidRDefault="005749CB" w:rsidP="005749CB">
      <w:pPr>
        <w:pStyle w:val="10"/>
        <w:rPr>
          <w:rtl/>
        </w:rPr>
      </w:pPr>
      <w:r w:rsidRPr="000B488F">
        <w:rPr>
          <w:rFonts w:hint="cs"/>
          <w:rtl/>
        </w:rPr>
        <w:lastRenderedPageBreak/>
        <w:t xml:space="preserve">- احياي </w:t>
      </w:r>
      <w:r w:rsidR="00323769">
        <w:rPr>
          <w:rFonts w:hint="cs"/>
          <w:rtl/>
        </w:rPr>
        <w:t>دین‌داری</w:t>
      </w:r>
      <w:r w:rsidRPr="000B488F">
        <w:rPr>
          <w:rFonts w:hint="cs"/>
          <w:rtl/>
        </w:rPr>
        <w:t xml:space="preserve"> و پرورش باورهاي ديني و ايجاد التزام قلبي و عملي نسبت به شريعت و ايجاد التزام به ارزش‌هاي اخلاقي و پرورش عشق و محبت نسبت به خداوند، به عنوان تنها کسي که سزاوار است به او عشق ورزيد و همه محبوب‌ها و معشوق‌هاي ديگر را در راستاي عشق او قرار داد.</w:t>
      </w:r>
      <w:r>
        <w:rPr>
          <w:rStyle w:val="FootnoteReference"/>
          <w:rtl/>
        </w:rPr>
        <w:footnoteReference w:id="15"/>
      </w:r>
      <w:r w:rsidRPr="000B488F">
        <w:rPr>
          <w:rFonts w:hint="cs"/>
          <w:rtl/>
        </w:rPr>
        <w:t xml:space="preserve"> </w:t>
      </w:r>
    </w:p>
    <w:p w:rsidR="005749CB" w:rsidRDefault="005749CB" w:rsidP="005749CB">
      <w:pPr>
        <w:pStyle w:val="10"/>
        <w:rPr>
          <w:rtl/>
        </w:rPr>
      </w:pPr>
      <w:r w:rsidRPr="000B488F">
        <w:rPr>
          <w:rFonts w:hint="cs"/>
          <w:rtl/>
        </w:rPr>
        <w:t xml:space="preserve">- مجموعه اعمال عمدي و </w:t>
      </w:r>
      <w:r w:rsidR="005F68B7">
        <w:rPr>
          <w:rFonts w:hint="cs"/>
          <w:rtl/>
        </w:rPr>
        <w:t>هدف‌دار</w:t>
      </w:r>
      <w:r w:rsidRPr="000B488F">
        <w:rPr>
          <w:rFonts w:hint="cs"/>
          <w:rtl/>
        </w:rPr>
        <w:t>، به منظور آموزش گزاره‌هاي معتبر يک دين به افراد ديگر، به نحوي که آن افراد در عمل و نظر به آن آموزه‌ها متعهد و پايبند گردند.</w:t>
      </w:r>
      <w:r>
        <w:rPr>
          <w:rStyle w:val="FootnoteReference"/>
          <w:rtl/>
        </w:rPr>
        <w:footnoteReference w:id="16"/>
      </w:r>
      <w:r w:rsidRPr="000B488F">
        <w:rPr>
          <w:rFonts w:hint="cs"/>
          <w:rtl/>
        </w:rPr>
        <w:t xml:space="preserve"> </w:t>
      </w:r>
    </w:p>
    <w:p w:rsidR="005749CB" w:rsidRPr="000B488F" w:rsidRDefault="005749CB" w:rsidP="005749CB">
      <w:pPr>
        <w:ind w:left="540"/>
        <w:rPr>
          <w:rFonts w:ascii="Times New Roman" w:hAnsi="Times New Roman" w:cs="2  Lotus"/>
          <w:rtl/>
        </w:rPr>
      </w:pPr>
      <w:r w:rsidRPr="000B488F">
        <w:rPr>
          <w:rFonts w:ascii="Times New Roman" w:hAnsi="Times New Roman" w:cs="2  Lotus" w:hint="cs"/>
          <w:rtl/>
        </w:rPr>
        <w:t xml:space="preserve"> </w:t>
      </w:r>
    </w:p>
    <w:p w:rsidR="005749CB" w:rsidRPr="00410F6F" w:rsidRDefault="005749CB" w:rsidP="005749CB">
      <w:pPr>
        <w:pStyle w:val="Heading4"/>
        <w:rPr>
          <w:rtl/>
        </w:rPr>
      </w:pPr>
      <w:bookmarkStart w:id="78" w:name="_Toc328946474"/>
      <w:bookmarkStart w:id="79" w:name="_Toc337459342"/>
      <w:r w:rsidRPr="00410F6F">
        <w:rPr>
          <w:rtl/>
        </w:rPr>
        <w:t>تربیت دینی و دیگر ساحت‌های تربیت:</w:t>
      </w:r>
      <w:bookmarkEnd w:id="78"/>
      <w:bookmarkEnd w:id="79"/>
    </w:p>
    <w:p w:rsidR="005749CB" w:rsidRPr="00410F6F" w:rsidRDefault="005749CB" w:rsidP="005749CB">
      <w:pPr>
        <w:ind w:firstLine="567"/>
        <w:jc w:val="lowKashida"/>
        <w:rPr>
          <w:rFonts w:ascii="Times New Roman" w:hAnsi="Times New Roman" w:cs="2  Lotus"/>
          <w:rtl/>
        </w:rPr>
      </w:pPr>
      <w:r w:rsidRPr="00410F6F">
        <w:rPr>
          <w:rFonts w:ascii="Times New Roman" w:hAnsi="Times New Roman" w:cs="2  Lotus" w:hint="cs"/>
          <w:rtl/>
        </w:rPr>
        <w:t>در تعابیر اندیشمندان غربی اصطلاح تربیت دینی</w:t>
      </w:r>
      <w:r w:rsidRPr="00410F6F">
        <w:rPr>
          <w:rFonts w:ascii="Times New Roman" w:hAnsi="Times New Roman" w:cs="2  Lotus"/>
        </w:rPr>
        <w:t xml:space="preserve"> «Religious Education» </w:t>
      </w:r>
      <w:r w:rsidR="00323769">
        <w:rPr>
          <w:rFonts w:ascii="Times New Roman" w:hAnsi="Times New Roman" w:cs="2  Lotus" w:hint="cs"/>
          <w:rtl/>
        </w:rPr>
        <w:t>تقریباً</w:t>
      </w:r>
      <w:r w:rsidRPr="00410F6F">
        <w:rPr>
          <w:rFonts w:ascii="Times New Roman" w:hAnsi="Times New Roman" w:cs="2  Lotus" w:hint="cs"/>
          <w:rtl/>
        </w:rPr>
        <w:t xml:space="preserve"> هم معنای با</w:t>
      </w:r>
      <w:r w:rsidRPr="00410F6F">
        <w:rPr>
          <w:rFonts w:ascii="Times New Roman" w:hAnsi="Times New Roman" w:cs="2  Lotus"/>
        </w:rPr>
        <w:t xml:space="preserve"> «Religious Instruction»</w:t>
      </w:r>
      <w:r w:rsidR="00B30B1A">
        <w:rPr>
          <w:rFonts w:ascii="Times New Roman" w:hAnsi="Times New Roman" w:cs="2  Lotus"/>
          <w:rtl/>
        </w:rPr>
        <w:t xml:space="preserve"> </w:t>
      </w:r>
      <w:r w:rsidRPr="00410F6F">
        <w:rPr>
          <w:rFonts w:ascii="Times New Roman" w:hAnsi="Times New Roman" w:cs="2  Lotus" w:hint="cs"/>
          <w:rtl/>
        </w:rPr>
        <w:t>استعمال</w:t>
      </w:r>
      <w:r>
        <w:rPr>
          <w:rFonts w:ascii="Times New Roman" w:hAnsi="Times New Roman" w:cs="2  Lotus" w:hint="cs"/>
          <w:rtl/>
        </w:rPr>
        <w:t xml:space="preserve"> می‌</w:t>
      </w:r>
      <w:r w:rsidRPr="00410F6F">
        <w:rPr>
          <w:rFonts w:ascii="Times New Roman" w:hAnsi="Times New Roman" w:cs="2  Lotus" w:hint="cs"/>
          <w:rtl/>
        </w:rPr>
        <w:t xml:space="preserve">شود؛ </w:t>
      </w:r>
      <w:r w:rsidR="005F68B7">
        <w:rPr>
          <w:rFonts w:ascii="Times New Roman" w:hAnsi="Times New Roman" w:cs="2  Lotus" w:hint="cs"/>
          <w:rtl/>
        </w:rPr>
        <w:t>چرا که</w:t>
      </w:r>
      <w:r w:rsidRPr="00410F6F">
        <w:rPr>
          <w:rFonts w:ascii="Times New Roman" w:hAnsi="Times New Roman" w:cs="2  Lotus" w:hint="cs"/>
          <w:rtl/>
        </w:rPr>
        <w:t xml:space="preserve"> در عرف تعلیم و تربیت غربی به دلیل حاکمیت اندیشه‌های سکولار از یک سو و </w:t>
      </w:r>
      <w:r w:rsidR="005F68B7">
        <w:rPr>
          <w:rFonts w:ascii="Times New Roman" w:hAnsi="Times New Roman" w:cs="2  Lotus" w:hint="cs"/>
          <w:rtl/>
        </w:rPr>
        <w:t>تأثیرپذیری</w:t>
      </w:r>
      <w:r w:rsidRPr="00410F6F">
        <w:rPr>
          <w:rFonts w:ascii="Times New Roman" w:hAnsi="Times New Roman" w:cs="2  Lotus" w:hint="cs"/>
          <w:rtl/>
        </w:rPr>
        <w:t xml:space="preserve"> جامعه از امواج پلورالیزم دینی، از سوی دیگر، تربیت دینی را به آموزش دینی محدود </w:t>
      </w:r>
      <w:r w:rsidR="005F68B7">
        <w:rPr>
          <w:rFonts w:ascii="Times New Roman" w:hAnsi="Times New Roman" w:cs="2  Lotus" w:hint="cs"/>
          <w:rtl/>
        </w:rPr>
        <w:t>ساخته‌اند</w:t>
      </w:r>
      <w:r w:rsidRPr="00410F6F">
        <w:rPr>
          <w:rFonts w:ascii="Times New Roman" w:hAnsi="Times New Roman" w:cs="2  Lotus" w:hint="cs"/>
          <w:rtl/>
        </w:rPr>
        <w:t xml:space="preserve">. از این روست که در استعمال اندیشمندان تعلیم و تربیت غربی، تربیت دینی به تعلیم و تربیتی که زیر نظر کلیسا یا دیگر نهادهای دینی </w:t>
      </w:r>
      <w:r w:rsidR="00323769">
        <w:rPr>
          <w:rFonts w:ascii="Times New Roman" w:hAnsi="Times New Roman" w:cs="2  Lotus" w:hint="cs"/>
          <w:rtl/>
        </w:rPr>
        <w:t>برنامه‌ریزی</w:t>
      </w:r>
      <w:r w:rsidRPr="00410F6F">
        <w:rPr>
          <w:rFonts w:ascii="Times New Roman" w:hAnsi="Times New Roman" w:cs="2  Lotus" w:hint="cs"/>
          <w:rtl/>
        </w:rPr>
        <w:t xml:space="preserve">، اداره و اجرا می‌شود، اطلاق می‌شود. از این رو </w:t>
      </w:r>
      <w:r w:rsidR="005F68B7">
        <w:rPr>
          <w:rFonts w:ascii="Times New Roman" w:hAnsi="Times New Roman" w:cs="2  Lotus" w:hint="cs"/>
          <w:rtl/>
        </w:rPr>
        <w:t>آن را</w:t>
      </w:r>
      <w:r w:rsidRPr="00410F6F">
        <w:rPr>
          <w:rFonts w:ascii="Times New Roman" w:hAnsi="Times New Roman" w:cs="2  Lotus" w:hint="cs"/>
          <w:rtl/>
        </w:rPr>
        <w:t xml:space="preserve"> به</w:t>
      </w:r>
      <w:r w:rsidRPr="00410F6F">
        <w:rPr>
          <w:rFonts w:ascii="Times New Roman" w:hAnsi="Times New Roman" w:cs="2  Lotus"/>
        </w:rPr>
        <w:t xml:space="preserve"> «The formal teaching of religion in schools»</w:t>
      </w:r>
      <w:r w:rsidRPr="00410F6F">
        <w:rPr>
          <w:rStyle w:val="FootnoteReference"/>
          <w:rFonts w:cs="2  Lotus"/>
        </w:rPr>
        <w:footnoteReference w:id="17"/>
      </w:r>
      <w:r>
        <w:rPr>
          <w:rFonts w:ascii="Times New Roman" w:hAnsi="Times New Roman" w:cs="2  Lotus"/>
          <w:rtl/>
        </w:rPr>
        <w:t xml:space="preserve"> </w:t>
      </w:r>
      <w:r w:rsidRPr="00410F6F">
        <w:rPr>
          <w:rFonts w:ascii="Times New Roman" w:hAnsi="Times New Roman" w:cs="2  Lotus" w:hint="cs"/>
          <w:rtl/>
        </w:rPr>
        <w:t>تعریف کرده‌اند</w:t>
      </w:r>
      <w:r w:rsidR="008503A5">
        <w:rPr>
          <w:rFonts w:ascii="Times New Roman" w:hAnsi="Times New Roman" w:cs="2  Lotus"/>
          <w:rtl/>
        </w:rPr>
        <w:t>،</w:t>
      </w:r>
      <w:r w:rsidRPr="00410F6F">
        <w:rPr>
          <w:rFonts w:ascii="Times New Roman" w:hAnsi="Times New Roman" w:cs="2  Lotus" w:hint="cs"/>
          <w:rtl/>
        </w:rPr>
        <w:t xml:space="preserve"> به راحتی در کنار دیگر ابعاد و عرصه‌های تربیتی نشسته و وجودی منحاز و مجزا از</w:t>
      </w:r>
      <w:r>
        <w:rPr>
          <w:rFonts w:ascii="Times New Roman" w:hAnsi="Times New Roman" w:cs="2  Lotus" w:hint="cs"/>
          <w:rtl/>
        </w:rPr>
        <w:t xml:space="preserve"> </w:t>
      </w:r>
      <w:r w:rsidR="00AF2F53">
        <w:rPr>
          <w:rFonts w:ascii="Times New Roman" w:hAnsi="Times New Roman" w:cs="2  Lotus" w:hint="cs"/>
          <w:rtl/>
        </w:rPr>
        <w:t xml:space="preserve">آن‌ها </w:t>
      </w:r>
      <w:r w:rsidRPr="00410F6F">
        <w:rPr>
          <w:rFonts w:ascii="Times New Roman" w:hAnsi="Times New Roman" w:cs="2  Lotus" w:hint="cs"/>
          <w:rtl/>
        </w:rPr>
        <w:t xml:space="preserve">دارد. </w:t>
      </w:r>
    </w:p>
    <w:p w:rsidR="005749CB" w:rsidRPr="00410F6F" w:rsidRDefault="005749CB" w:rsidP="00503A26">
      <w:pPr>
        <w:ind w:firstLine="567"/>
        <w:jc w:val="lowKashida"/>
        <w:rPr>
          <w:rFonts w:ascii="Times New Roman" w:hAnsi="Times New Roman" w:cs="2  Lotus"/>
          <w:rtl/>
        </w:rPr>
      </w:pPr>
      <w:r w:rsidRPr="00410F6F">
        <w:rPr>
          <w:rFonts w:ascii="Times New Roman" w:hAnsi="Times New Roman" w:cs="2  Lotus" w:hint="cs"/>
          <w:rtl/>
        </w:rPr>
        <w:t>البته در عرف علمی غرب، تفکیک و تمایز بین تربیت دینی و دیگر ابعاد تربیتی بسیار واضح</w:t>
      </w:r>
      <w:r>
        <w:rPr>
          <w:rFonts w:ascii="Times New Roman" w:hAnsi="Times New Roman" w:cs="2  Lotus" w:hint="cs"/>
          <w:rtl/>
        </w:rPr>
        <w:t xml:space="preserve">‌تر </w:t>
      </w:r>
      <w:r w:rsidRPr="00410F6F">
        <w:rPr>
          <w:rFonts w:ascii="Times New Roman" w:hAnsi="Times New Roman" w:cs="2  Lotus" w:hint="cs"/>
          <w:rtl/>
        </w:rPr>
        <w:t xml:space="preserve">است؛ </w:t>
      </w:r>
      <w:r w:rsidR="005F68B7">
        <w:rPr>
          <w:rFonts w:ascii="Times New Roman" w:hAnsi="Times New Roman" w:cs="2  Lotus" w:hint="cs"/>
          <w:rtl/>
        </w:rPr>
        <w:t>چرا که</w:t>
      </w:r>
      <w:r>
        <w:rPr>
          <w:rFonts w:ascii="Times New Roman" w:hAnsi="Times New Roman" w:cs="2  Lotus" w:hint="cs"/>
          <w:rtl/>
        </w:rPr>
        <w:t xml:space="preserve"> </w:t>
      </w:r>
      <w:r w:rsidR="00AF2F53">
        <w:rPr>
          <w:rFonts w:ascii="Times New Roman" w:hAnsi="Times New Roman" w:cs="2  Lotus" w:hint="cs"/>
          <w:rtl/>
        </w:rPr>
        <w:t xml:space="preserve">آن‌ها </w:t>
      </w:r>
      <w:r w:rsidRPr="00410F6F">
        <w:rPr>
          <w:rFonts w:ascii="Times New Roman" w:hAnsi="Times New Roman" w:cs="2  Lotus" w:hint="cs"/>
          <w:rtl/>
        </w:rPr>
        <w:t xml:space="preserve">دین و </w:t>
      </w:r>
      <w:r w:rsidR="00323769">
        <w:rPr>
          <w:rFonts w:ascii="Times New Roman" w:hAnsi="Times New Roman" w:cs="2  Lotus" w:hint="cs"/>
          <w:rtl/>
        </w:rPr>
        <w:t>دین‌داری</w:t>
      </w:r>
      <w:r w:rsidRPr="00410F6F">
        <w:rPr>
          <w:rFonts w:ascii="Times New Roman" w:hAnsi="Times New Roman" w:cs="2  Lotus" w:hint="cs"/>
          <w:rtl/>
        </w:rPr>
        <w:t xml:space="preserve"> را محدود به «رابطه فرد با خدا</w:t>
      </w:r>
      <w:r w:rsidR="008503A5">
        <w:rPr>
          <w:rFonts w:ascii="Times New Roman" w:hAnsi="Times New Roman" w:cs="2  Lotus"/>
          <w:rtl/>
        </w:rPr>
        <w:t>»</w:t>
      </w:r>
      <w:r w:rsidRPr="00410F6F">
        <w:rPr>
          <w:rFonts w:ascii="Times New Roman" w:hAnsi="Times New Roman" w:cs="2  Lotus" w:hint="cs"/>
          <w:rtl/>
        </w:rPr>
        <w:t xml:space="preserve"> کرده‌اند</w:t>
      </w:r>
      <w:r w:rsidR="008503A5">
        <w:rPr>
          <w:rFonts w:ascii="Times New Roman" w:hAnsi="Times New Roman" w:cs="2  Lotus"/>
        </w:rPr>
        <w:t>.</w:t>
      </w:r>
      <w:r w:rsidRPr="00410F6F">
        <w:rPr>
          <w:rFonts w:ascii="Times New Roman" w:hAnsi="Times New Roman" w:cs="2  Lotus" w:hint="cs"/>
          <w:rtl/>
        </w:rPr>
        <w:t xml:space="preserve"> از این رو با این مبنا، هیچ تعارضی بین دین و دیگر ابعاد وجودی انسان مشاهده نمی</w:t>
      </w:r>
      <w:r w:rsidRPr="00410F6F">
        <w:rPr>
          <w:rFonts w:ascii="Times New Roman" w:hAnsi="Times New Roman" w:cs="2  Lotus" w:hint="cs"/>
        </w:rPr>
        <w:t>‌</w:t>
      </w:r>
      <w:r w:rsidRPr="00410F6F">
        <w:rPr>
          <w:rFonts w:ascii="Times New Roman" w:hAnsi="Times New Roman" w:cs="2  Lotus" w:hint="cs"/>
          <w:rtl/>
        </w:rPr>
        <w:t xml:space="preserve">شود؛ زيرا هر رفتاری یا دینی است </w:t>
      </w:r>
      <w:r w:rsidR="006C6E01">
        <w:rPr>
          <w:rFonts w:ascii="Times New Roman" w:hAnsi="Times New Roman" w:cs="2  Lotus" w:hint="cs"/>
          <w:rtl/>
        </w:rPr>
        <w:t xml:space="preserve"> </w:t>
      </w:r>
      <w:r w:rsidRPr="00410F6F">
        <w:rPr>
          <w:rFonts w:ascii="Times New Roman" w:hAnsi="Times New Roman" w:cs="2  Lotus" w:hint="cs"/>
          <w:rtl/>
        </w:rPr>
        <w:t xml:space="preserve">(= مربوط به رابطه انسان با خدا است) و یا </w:t>
      </w:r>
      <w:r w:rsidR="002D5960">
        <w:rPr>
          <w:rFonts w:ascii="Times New Roman" w:hAnsi="Times New Roman" w:cs="2  Lotus" w:hint="cs"/>
          <w:rtl/>
        </w:rPr>
        <w:t>غیردینی</w:t>
      </w:r>
      <w:r w:rsidRPr="00410F6F">
        <w:rPr>
          <w:rFonts w:ascii="Times New Roman" w:hAnsi="Times New Roman" w:cs="2  Lotus" w:hint="cs"/>
          <w:rtl/>
        </w:rPr>
        <w:t xml:space="preserve"> (= مربوط به رابطه انسان با غیر خداست) و این دو عنوان </w:t>
      </w:r>
      <w:r w:rsidR="002D5960">
        <w:rPr>
          <w:rFonts w:ascii="Times New Roman" w:hAnsi="Times New Roman" w:cs="2  Lotus" w:hint="cs"/>
          <w:rtl/>
        </w:rPr>
        <w:t>هیچ‌گاه</w:t>
      </w:r>
      <w:r w:rsidRPr="00410F6F">
        <w:rPr>
          <w:rFonts w:ascii="Times New Roman" w:hAnsi="Times New Roman" w:cs="2  Lotus" w:hint="cs"/>
          <w:rtl/>
        </w:rPr>
        <w:t xml:space="preserve"> در مورد يک رفتار با هم جمع نشده؛ تعارض</w:t>
      </w:r>
      <w:r>
        <w:rPr>
          <w:rFonts w:ascii="Times New Roman" w:hAnsi="Times New Roman" w:cs="2  Lotus" w:hint="cs"/>
          <w:rtl/>
        </w:rPr>
        <w:t xml:space="preserve"> نمی‌</w:t>
      </w:r>
      <w:r w:rsidRPr="00410F6F">
        <w:rPr>
          <w:rFonts w:ascii="Times New Roman" w:hAnsi="Times New Roman" w:cs="2  Lotus" w:hint="cs"/>
          <w:rtl/>
        </w:rPr>
        <w:t xml:space="preserve">کنند. این بدان معناست که تربیت دینی، فعالیتی است تربیتی که مربوط به یک بُعد وجودی مستقل و غیر مرتبط با دیگر ابعاد وجودی متربیان بوده و ربطی با دیگر ابعاد و ساحت‌های تربیتی ندارد؛ اما سوالی که در مورد تربیت دینی (=تقویت و پرورش </w:t>
      </w:r>
      <w:r w:rsidR="00323769">
        <w:rPr>
          <w:rFonts w:ascii="Times New Roman" w:hAnsi="Times New Roman" w:cs="2  Lotus" w:hint="cs"/>
          <w:rtl/>
        </w:rPr>
        <w:t>دین‌داری</w:t>
      </w:r>
      <w:r w:rsidRPr="00410F6F">
        <w:rPr>
          <w:rFonts w:ascii="Times New Roman" w:hAnsi="Times New Roman" w:cs="2  Lotus" w:hint="cs"/>
          <w:rtl/>
        </w:rPr>
        <w:t xml:space="preserve">) به خصوص در دین اسلام مطرح می‌شود این است که رابطه بُعد دینی </w:t>
      </w:r>
      <w:r w:rsidRPr="00410F6F">
        <w:rPr>
          <w:rFonts w:ascii="Times New Roman" w:hAnsi="Times New Roman" w:cs="2  Lotus" w:hint="cs"/>
          <w:rtl/>
        </w:rPr>
        <w:lastRenderedPageBreak/>
        <w:t>را با دیگر ابعاد وجودی انسان چگونه می‌توان ترسیم کرد؟ مگر نه اینست که در دین اسلام به دلیل جامعیت آن، تمامی ابعاد وجودی انسان مورد توجه بوده و برای همه</w:t>
      </w:r>
      <w:r>
        <w:rPr>
          <w:rFonts w:ascii="Times New Roman" w:hAnsi="Times New Roman" w:cs="2  Lotus" w:hint="cs"/>
          <w:rtl/>
        </w:rPr>
        <w:t xml:space="preserve"> </w:t>
      </w:r>
      <w:r w:rsidR="00AF2F53">
        <w:rPr>
          <w:rFonts w:ascii="Times New Roman" w:hAnsi="Times New Roman" w:cs="2  Lotus" w:hint="cs"/>
          <w:rtl/>
        </w:rPr>
        <w:t xml:space="preserve">آن‌ها </w:t>
      </w:r>
      <w:r w:rsidRPr="00410F6F">
        <w:rPr>
          <w:rFonts w:ascii="Times New Roman" w:hAnsi="Times New Roman" w:cs="2  Lotus" w:hint="cs"/>
          <w:rtl/>
        </w:rPr>
        <w:t xml:space="preserve">برنامه تربیتی </w:t>
      </w:r>
      <w:r w:rsidR="009F13AD">
        <w:rPr>
          <w:rFonts w:ascii="Times New Roman" w:hAnsi="Times New Roman" w:cs="2  Lotus" w:hint="cs"/>
          <w:rtl/>
        </w:rPr>
        <w:t>ارائه‌شده</w:t>
      </w:r>
      <w:r w:rsidRPr="00410F6F">
        <w:rPr>
          <w:rFonts w:ascii="Times New Roman" w:hAnsi="Times New Roman" w:cs="2  Lotus" w:hint="cs"/>
          <w:rtl/>
        </w:rPr>
        <w:t xml:space="preserve"> است، پس تربیت دینی اسلامی مساوی با تربیت همه ابعاد وجودی انسان با استفاده از منبع دین اسلام خواهد بود و این مساوی با </w:t>
      </w:r>
      <w:r w:rsidR="009F13AD">
        <w:rPr>
          <w:rFonts w:ascii="Times New Roman" w:hAnsi="Times New Roman" w:cs="2  Lotus" w:hint="cs"/>
          <w:rtl/>
        </w:rPr>
        <w:t>بی‌معنی</w:t>
      </w:r>
      <w:r w:rsidRPr="00410F6F">
        <w:rPr>
          <w:rFonts w:ascii="Times New Roman" w:hAnsi="Times New Roman" w:cs="2  Lotus" w:hint="cs"/>
          <w:rtl/>
        </w:rPr>
        <w:t xml:space="preserve"> بودن اصطلاح تربیت دینی در فرهنگ اسلامی است </w:t>
      </w:r>
      <w:r w:rsidR="005F68B7">
        <w:rPr>
          <w:rFonts w:ascii="Times New Roman" w:hAnsi="Times New Roman" w:cs="2  Lotus" w:hint="cs"/>
          <w:rtl/>
        </w:rPr>
        <w:t>چرا که</w:t>
      </w:r>
      <w:r w:rsidRPr="00410F6F">
        <w:rPr>
          <w:rFonts w:ascii="Times New Roman" w:hAnsi="Times New Roman" w:cs="2  Lotus" w:hint="cs"/>
          <w:rtl/>
        </w:rPr>
        <w:t xml:space="preserve"> دین و </w:t>
      </w:r>
      <w:r w:rsidR="00323769">
        <w:rPr>
          <w:rFonts w:ascii="Times New Roman" w:hAnsi="Times New Roman" w:cs="2  Lotus" w:hint="cs"/>
          <w:rtl/>
        </w:rPr>
        <w:t>دین‌داری</w:t>
      </w:r>
      <w:r w:rsidRPr="00410F6F">
        <w:rPr>
          <w:rFonts w:ascii="Times New Roman" w:hAnsi="Times New Roman" w:cs="2  Lotus" w:hint="cs"/>
          <w:rtl/>
        </w:rPr>
        <w:t xml:space="preserve"> در هر یک از دیگر ساحت‌های وجودی انسان حاکمیت دارد و تحقق تربیت اسلامی در آن </w:t>
      </w:r>
      <w:r w:rsidR="009F13AD">
        <w:rPr>
          <w:rFonts w:ascii="Times New Roman" w:hAnsi="Times New Roman" w:cs="2  Lotus" w:hint="cs"/>
          <w:rtl/>
        </w:rPr>
        <w:t>ساحت‌ها</w:t>
      </w:r>
      <w:r w:rsidRPr="00410F6F">
        <w:rPr>
          <w:rFonts w:ascii="Times New Roman" w:hAnsi="Times New Roman" w:cs="2  Lotus" w:hint="cs"/>
          <w:rtl/>
        </w:rPr>
        <w:t>، جایی خالی برای تربیت دینی باقی</w:t>
      </w:r>
      <w:r>
        <w:rPr>
          <w:rFonts w:ascii="Times New Roman" w:hAnsi="Times New Roman" w:cs="2  Lotus" w:hint="cs"/>
          <w:rtl/>
        </w:rPr>
        <w:t xml:space="preserve"> نمی‌</w:t>
      </w:r>
      <w:r w:rsidRPr="00410F6F">
        <w:rPr>
          <w:rFonts w:ascii="Times New Roman" w:hAnsi="Times New Roman" w:cs="2  Lotus" w:hint="cs"/>
          <w:rtl/>
        </w:rPr>
        <w:t>گذارد؟!</w:t>
      </w:r>
    </w:p>
    <w:p w:rsidR="005749CB" w:rsidRPr="00410F6F" w:rsidRDefault="005749CB" w:rsidP="009F13AD">
      <w:pPr>
        <w:ind w:firstLine="567"/>
        <w:jc w:val="lowKashida"/>
        <w:rPr>
          <w:rFonts w:ascii="Times New Roman" w:hAnsi="Times New Roman" w:cs="2  Lotus"/>
          <w:rtl/>
        </w:rPr>
      </w:pPr>
      <w:r w:rsidRPr="00410F6F">
        <w:rPr>
          <w:rFonts w:ascii="Times New Roman" w:hAnsi="Times New Roman" w:cs="2  Lotus" w:hint="cs"/>
          <w:rtl/>
        </w:rPr>
        <w:t xml:space="preserve">اما واقعیت این است که دین و </w:t>
      </w:r>
      <w:r w:rsidR="00323769">
        <w:rPr>
          <w:rFonts w:ascii="Times New Roman" w:hAnsi="Times New Roman" w:cs="2  Lotus" w:hint="cs"/>
          <w:rtl/>
        </w:rPr>
        <w:t>دین‌داری</w:t>
      </w:r>
      <w:r w:rsidRPr="00410F6F">
        <w:rPr>
          <w:rFonts w:ascii="Times New Roman" w:hAnsi="Times New Roman" w:cs="2  Lotus" w:hint="cs"/>
          <w:rtl/>
        </w:rPr>
        <w:t>، علاوه بر اطلاقی که در اسلام در مورد امتثال اوامر الهی و دینی در تمامی ابعاد دینی دارد،</w:t>
      </w:r>
      <w:r>
        <w:rPr>
          <w:rFonts w:ascii="Times New Roman" w:hAnsi="Times New Roman" w:cs="2  Lotus" w:hint="cs"/>
          <w:rtl/>
        </w:rPr>
        <w:t xml:space="preserve"> می‌</w:t>
      </w:r>
      <w:r w:rsidRPr="00410F6F">
        <w:rPr>
          <w:rFonts w:ascii="Times New Roman" w:hAnsi="Times New Roman" w:cs="2  Lotus" w:hint="cs"/>
          <w:rtl/>
        </w:rPr>
        <w:t xml:space="preserve">توان برای این اصطلاح «تربیت دینی» اطلاقی که ناظر به خصوص تربیت </w:t>
      </w:r>
      <w:r w:rsidR="00323769">
        <w:rPr>
          <w:rFonts w:ascii="Times New Roman" w:hAnsi="Times New Roman" w:cs="2  Lotus" w:hint="cs"/>
          <w:rtl/>
        </w:rPr>
        <w:t>دین‌داری</w:t>
      </w:r>
      <w:r w:rsidRPr="00410F6F">
        <w:rPr>
          <w:rFonts w:ascii="Times New Roman" w:hAnsi="Times New Roman" w:cs="2  Lotus" w:hint="cs"/>
          <w:rtl/>
        </w:rPr>
        <w:t xml:space="preserve"> و التزام دینی است، تصور کرد و استعمال صحیحی برای آن ادعا نمود؛ در واقع </w:t>
      </w:r>
      <w:r w:rsidRPr="00410F6F">
        <w:rPr>
          <w:rFonts w:ascii="Times New Roman" w:hAnsi="Times New Roman" w:cs="2  Lotus"/>
          <w:rtl/>
        </w:rPr>
        <w:t>روا</w:t>
      </w:r>
      <w:r w:rsidRPr="00410F6F">
        <w:rPr>
          <w:rFonts w:ascii="Times New Roman" w:hAnsi="Times New Roman" w:cs="2  Lotus" w:hint="cs"/>
          <w:rtl/>
        </w:rPr>
        <w:t xml:space="preserve">ست که تقویت و پرورشِ خصوص التزام و پایبندی به دین و </w:t>
      </w:r>
      <w:r w:rsidR="009F13AD">
        <w:rPr>
          <w:rFonts w:ascii="Times New Roman" w:hAnsi="Times New Roman" w:cs="2  Lotus" w:hint="cs"/>
          <w:rtl/>
        </w:rPr>
        <w:t>دستورات</w:t>
      </w:r>
      <w:r w:rsidRPr="00410F6F">
        <w:rPr>
          <w:rFonts w:ascii="Times New Roman" w:hAnsi="Times New Roman" w:cs="2  Lotus" w:hint="cs"/>
          <w:rtl/>
        </w:rPr>
        <w:t xml:space="preserve"> دینی</w:t>
      </w:r>
      <w:r w:rsidR="00B240DD">
        <w:rPr>
          <w:rFonts w:ascii="Times New Roman" w:hAnsi="Times New Roman" w:cs="2  Lotus" w:hint="cs"/>
          <w:rtl/>
        </w:rPr>
        <w:t xml:space="preserve"> </w:t>
      </w:r>
      <w:r w:rsidRPr="00410F6F">
        <w:rPr>
          <w:rFonts w:ascii="Times New Roman" w:hAnsi="Times New Roman" w:cs="2  Lotus" w:hint="cs"/>
          <w:rtl/>
        </w:rPr>
        <w:t>(در هر حیطه یا عرصه</w:t>
      </w:r>
      <w:r>
        <w:rPr>
          <w:rFonts w:ascii="Times New Roman" w:hAnsi="Times New Roman" w:cs="2  Lotus" w:hint="cs"/>
          <w:rtl/>
        </w:rPr>
        <w:t xml:space="preserve">‌ای </w:t>
      </w:r>
      <w:r w:rsidRPr="00410F6F">
        <w:rPr>
          <w:rFonts w:ascii="Times New Roman" w:hAnsi="Times New Roman" w:cs="2  Lotus" w:hint="cs"/>
          <w:rtl/>
        </w:rPr>
        <w:t>از دین که باشد) را «</w:t>
      </w:r>
      <w:r w:rsidRPr="00410F6F">
        <w:rPr>
          <w:rFonts w:ascii="Times New Roman" w:hAnsi="Times New Roman" w:cs="2  Lotus"/>
          <w:rtl/>
        </w:rPr>
        <w:t>تربيت ديني</w:t>
      </w:r>
      <w:r w:rsidRPr="00410F6F">
        <w:rPr>
          <w:rFonts w:ascii="Times New Roman" w:hAnsi="Times New Roman" w:cs="2  Lotus" w:hint="cs"/>
          <w:rtl/>
        </w:rPr>
        <w:t>»</w:t>
      </w:r>
      <w:r w:rsidRPr="00410F6F">
        <w:rPr>
          <w:rFonts w:ascii="Times New Roman" w:hAnsi="Times New Roman" w:cs="2  Lotus"/>
          <w:rtl/>
        </w:rPr>
        <w:t xml:space="preserve"> </w:t>
      </w:r>
      <w:r w:rsidRPr="00410F6F">
        <w:rPr>
          <w:rFonts w:ascii="Times New Roman" w:hAnsi="Times New Roman" w:cs="2  Lotus" w:hint="cs"/>
          <w:rtl/>
        </w:rPr>
        <w:t>اطلاق کرده و</w:t>
      </w:r>
      <w:r w:rsidRPr="00410F6F">
        <w:rPr>
          <w:rFonts w:ascii="Times New Roman" w:hAnsi="Times New Roman" w:cs="2  Lotus"/>
          <w:rtl/>
        </w:rPr>
        <w:t xml:space="preserve"> </w:t>
      </w:r>
      <w:r w:rsidR="00B240DD">
        <w:rPr>
          <w:rFonts w:ascii="Times New Roman" w:hAnsi="Times New Roman" w:cs="2  Lotus" w:hint="cs"/>
          <w:rtl/>
        </w:rPr>
        <w:t xml:space="preserve">به منظور سهولت بحث علمی و تخصصی در مورد آن، تربیت دینی </w:t>
      </w:r>
      <w:r w:rsidRPr="00410F6F">
        <w:rPr>
          <w:rFonts w:ascii="Times New Roman" w:hAnsi="Times New Roman" w:cs="2  Lotus" w:hint="cs"/>
          <w:rtl/>
        </w:rPr>
        <w:t xml:space="preserve">را </w:t>
      </w:r>
      <w:r w:rsidRPr="00410F6F">
        <w:rPr>
          <w:rFonts w:ascii="Times New Roman" w:hAnsi="Times New Roman" w:cs="2  Lotus"/>
          <w:rtl/>
        </w:rPr>
        <w:t xml:space="preserve">به عنوان </w:t>
      </w:r>
      <w:r w:rsidR="00B240DD">
        <w:rPr>
          <w:rFonts w:ascii="Times New Roman" w:hAnsi="Times New Roman" w:cs="2  Lotus" w:hint="cs"/>
          <w:rtl/>
        </w:rPr>
        <w:t xml:space="preserve">اصطلاحی </w:t>
      </w:r>
      <w:r w:rsidRPr="00410F6F">
        <w:rPr>
          <w:rFonts w:ascii="Times New Roman" w:hAnsi="Times New Roman" w:cs="2  Lotus"/>
          <w:rtl/>
        </w:rPr>
        <w:t xml:space="preserve">مجزا و منحاز </w:t>
      </w:r>
      <w:r w:rsidR="00B240DD">
        <w:rPr>
          <w:rFonts w:ascii="Times New Roman" w:hAnsi="Times New Roman" w:cs="2  Lotus" w:hint="cs"/>
          <w:rtl/>
        </w:rPr>
        <w:t xml:space="preserve">در کنار دیگر اصطلاحات ناظر به ابعاد تربیتی دیگر همانند تربیت جسمانی، تربیت اخلاقی، تربیت </w:t>
      </w:r>
      <w:r w:rsidR="006C2E1B">
        <w:rPr>
          <w:rFonts w:ascii="Times New Roman" w:hAnsi="Times New Roman" w:cs="2  Lotus" w:hint="cs"/>
          <w:rtl/>
        </w:rPr>
        <w:t xml:space="preserve">اجتماعی و ... </w:t>
      </w:r>
      <w:r w:rsidRPr="00410F6F">
        <w:rPr>
          <w:rFonts w:ascii="Times New Roman" w:hAnsi="Times New Roman" w:cs="2  Lotus"/>
          <w:rtl/>
        </w:rPr>
        <w:t>قلمداد نمود</w:t>
      </w:r>
      <w:r w:rsidRPr="00410F6F">
        <w:rPr>
          <w:rFonts w:ascii="Times New Roman" w:hAnsi="Times New Roman" w:cs="2  Lotus" w:hint="cs"/>
          <w:rtl/>
        </w:rPr>
        <w:t xml:space="preserve">. این بدان معناست که باید </w:t>
      </w:r>
      <w:r w:rsidRPr="00410F6F">
        <w:rPr>
          <w:rFonts w:ascii="Times New Roman" w:hAnsi="Times New Roman" w:cs="2  Lotus"/>
          <w:rtl/>
        </w:rPr>
        <w:t xml:space="preserve">بین تربیت دینی </w:t>
      </w:r>
      <w:r w:rsidRPr="00410F6F">
        <w:rPr>
          <w:rFonts w:ascii="Times New Roman" w:hAnsi="Times New Roman" w:cs="2  Lotus" w:hint="cs"/>
          <w:rtl/>
        </w:rPr>
        <w:t xml:space="preserve">در تلقی </w:t>
      </w:r>
      <w:r w:rsidRPr="00410F6F">
        <w:rPr>
          <w:rFonts w:ascii="Times New Roman" w:hAnsi="Times New Roman" w:cs="2  Lotus"/>
          <w:rtl/>
        </w:rPr>
        <w:t xml:space="preserve">سکولار که </w:t>
      </w:r>
      <w:r w:rsidR="005F68B7">
        <w:rPr>
          <w:rFonts w:ascii="Times New Roman" w:hAnsi="Times New Roman" w:cs="2  Lotus"/>
          <w:rtl/>
        </w:rPr>
        <w:t>آن را</w:t>
      </w:r>
      <w:r w:rsidRPr="00410F6F">
        <w:rPr>
          <w:rFonts w:ascii="Times New Roman" w:hAnsi="Times New Roman" w:cs="2  Lotus"/>
          <w:rtl/>
        </w:rPr>
        <w:t xml:space="preserve"> زاویه </w:t>
      </w:r>
      <w:r w:rsidRPr="00410F6F">
        <w:rPr>
          <w:rFonts w:ascii="Times New Roman" w:hAnsi="Times New Roman" w:cs="2  Lotus" w:hint="cs"/>
          <w:rtl/>
        </w:rPr>
        <w:t>و بخش</w:t>
      </w:r>
      <w:r w:rsidRPr="00410F6F">
        <w:rPr>
          <w:rFonts w:ascii="Times New Roman" w:hAnsi="Times New Roman" w:cs="2  Lotus"/>
          <w:rtl/>
        </w:rPr>
        <w:t xml:space="preserve">ی از تربیت می‌داند با تربیت دینی </w:t>
      </w:r>
      <w:r w:rsidRPr="00410F6F">
        <w:rPr>
          <w:rFonts w:ascii="Times New Roman" w:hAnsi="Times New Roman" w:cs="2  Lotus" w:hint="cs"/>
          <w:rtl/>
        </w:rPr>
        <w:t xml:space="preserve">در تلقی </w:t>
      </w:r>
      <w:r w:rsidRPr="00410F6F">
        <w:rPr>
          <w:rFonts w:ascii="Times New Roman" w:hAnsi="Times New Roman" w:cs="2  Lotus"/>
          <w:rtl/>
        </w:rPr>
        <w:t xml:space="preserve">اسلامی </w:t>
      </w:r>
      <w:r w:rsidRPr="00410F6F">
        <w:rPr>
          <w:rFonts w:ascii="Times New Roman" w:hAnsi="Times New Roman" w:cs="2  Lotus" w:hint="cs"/>
          <w:rtl/>
        </w:rPr>
        <w:t xml:space="preserve">که </w:t>
      </w:r>
      <w:r w:rsidR="005F68B7">
        <w:rPr>
          <w:rFonts w:ascii="Times New Roman" w:hAnsi="Times New Roman" w:cs="2  Lotus" w:hint="cs"/>
          <w:rtl/>
        </w:rPr>
        <w:t>آن را</w:t>
      </w:r>
      <w:r w:rsidRPr="00410F6F">
        <w:rPr>
          <w:rFonts w:ascii="Times New Roman" w:hAnsi="Times New Roman" w:cs="2  Lotus" w:hint="cs"/>
          <w:rtl/>
        </w:rPr>
        <w:t xml:space="preserve"> بُعد تربیتی مشرف و سایه افکن بر تمامی ابعاد تربیتی</w:t>
      </w:r>
      <w:r>
        <w:rPr>
          <w:rFonts w:ascii="Times New Roman" w:hAnsi="Times New Roman" w:cs="2  Lotus" w:hint="cs"/>
          <w:rtl/>
        </w:rPr>
        <w:t xml:space="preserve"> می‌</w:t>
      </w:r>
      <w:r w:rsidRPr="00410F6F">
        <w:rPr>
          <w:rFonts w:ascii="Times New Roman" w:hAnsi="Times New Roman" w:cs="2  Lotus" w:hint="cs"/>
          <w:rtl/>
        </w:rPr>
        <w:t xml:space="preserve">داند، </w:t>
      </w:r>
      <w:r w:rsidRPr="00410F6F">
        <w:rPr>
          <w:rFonts w:ascii="Times New Roman" w:hAnsi="Times New Roman" w:cs="2  Lotus"/>
          <w:rtl/>
        </w:rPr>
        <w:t xml:space="preserve">تمییز </w:t>
      </w:r>
      <w:r w:rsidR="009F13AD">
        <w:rPr>
          <w:rFonts w:ascii="Times New Roman" w:hAnsi="Times New Roman" w:cs="2  Lotus"/>
          <w:rtl/>
        </w:rPr>
        <w:t>قائل</w:t>
      </w:r>
      <w:r w:rsidRPr="00410F6F">
        <w:rPr>
          <w:rFonts w:ascii="Times New Roman" w:hAnsi="Times New Roman" w:cs="2  Lotus"/>
          <w:rtl/>
        </w:rPr>
        <w:t xml:space="preserve"> شد </w:t>
      </w:r>
      <w:r w:rsidRPr="00410F6F">
        <w:rPr>
          <w:rFonts w:ascii="Times New Roman" w:hAnsi="Times New Roman" w:cs="2  Lotus" w:hint="cs"/>
          <w:rtl/>
        </w:rPr>
        <w:t>و توجه داشت که</w:t>
      </w:r>
      <w:r w:rsidRPr="00410F6F">
        <w:rPr>
          <w:rFonts w:ascii="Times New Roman" w:hAnsi="Times New Roman" w:cs="2  Lotus"/>
          <w:rtl/>
        </w:rPr>
        <w:t xml:space="preserve"> تخصیص به ذکر خصوص </w:t>
      </w:r>
      <w:r w:rsidRPr="00410F6F">
        <w:rPr>
          <w:rFonts w:ascii="Times New Roman" w:hAnsi="Times New Roman" w:cs="2  Lotus" w:hint="cs"/>
          <w:rtl/>
        </w:rPr>
        <w:t>«</w:t>
      </w:r>
      <w:r w:rsidRPr="00410F6F">
        <w:rPr>
          <w:rFonts w:ascii="Times New Roman" w:hAnsi="Times New Roman" w:cs="2  Lotus"/>
          <w:rtl/>
        </w:rPr>
        <w:t xml:space="preserve">تربیت </w:t>
      </w:r>
      <w:r w:rsidR="00503A26">
        <w:rPr>
          <w:rFonts w:ascii="Times New Roman" w:hAnsi="Times New Roman" w:cs="2  Lotus" w:hint="cs"/>
          <w:rtl/>
        </w:rPr>
        <w:t xml:space="preserve">و تقویت </w:t>
      </w:r>
      <w:r w:rsidR="00323769">
        <w:rPr>
          <w:rFonts w:ascii="Times New Roman" w:hAnsi="Times New Roman" w:cs="2  Lotus"/>
          <w:rtl/>
        </w:rPr>
        <w:t>دین‌داری</w:t>
      </w:r>
      <w:r w:rsidRPr="00410F6F">
        <w:rPr>
          <w:rFonts w:ascii="Times New Roman" w:hAnsi="Times New Roman" w:cs="2  Lotus" w:hint="cs"/>
          <w:rtl/>
        </w:rPr>
        <w:t>»</w:t>
      </w:r>
      <w:r w:rsidRPr="00410F6F">
        <w:rPr>
          <w:rFonts w:ascii="Times New Roman" w:hAnsi="Times New Roman" w:cs="2  Lotus"/>
          <w:rtl/>
        </w:rPr>
        <w:t xml:space="preserve"> در انسان</w:t>
      </w:r>
      <w:r w:rsidRPr="00410F6F">
        <w:rPr>
          <w:rFonts w:ascii="Times New Roman" w:hAnsi="Times New Roman" w:cs="2  Lotus" w:hint="cs"/>
          <w:rtl/>
        </w:rPr>
        <w:t xml:space="preserve">ی که </w:t>
      </w:r>
      <w:r w:rsidRPr="00410F6F">
        <w:rPr>
          <w:rFonts w:ascii="Times New Roman" w:hAnsi="Times New Roman" w:cs="2  Lotus"/>
          <w:rtl/>
        </w:rPr>
        <w:t xml:space="preserve">به دین حداکثری </w:t>
      </w:r>
      <w:r w:rsidRPr="00410F6F">
        <w:rPr>
          <w:rFonts w:ascii="Times New Roman" w:hAnsi="Times New Roman" w:cs="2  Lotus" w:hint="cs"/>
          <w:rtl/>
        </w:rPr>
        <w:t xml:space="preserve">مثل اسلام اعتقاد و ایمان دارد، </w:t>
      </w:r>
      <w:r w:rsidRPr="00410F6F">
        <w:rPr>
          <w:rFonts w:ascii="Times New Roman" w:hAnsi="Times New Roman" w:cs="2  Lotus"/>
          <w:rtl/>
        </w:rPr>
        <w:t xml:space="preserve">به دلیل اهمیت </w:t>
      </w:r>
      <w:r w:rsidRPr="00410F6F">
        <w:rPr>
          <w:rFonts w:ascii="Times New Roman" w:hAnsi="Times New Roman" w:cs="2  Lotus" w:hint="cs"/>
          <w:rtl/>
        </w:rPr>
        <w:t>قائل شدن برای این بُعد تربیتی خاص</w:t>
      </w:r>
      <w:r w:rsidRPr="00410F6F">
        <w:rPr>
          <w:rFonts w:ascii="Times New Roman" w:hAnsi="Times New Roman" w:cs="2  Lotus"/>
          <w:rtl/>
        </w:rPr>
        <w:t xml:space="preserve"> و منحاز ساختن مباحث مختص بدان </w:t>
      </w:r>
      <w:r w:rsidRPr="00410F6F">
        <w:rPr>
          <w:rFonts w:ascii="Times New Roman" w:hAnsi="Times New Roman" w:cs="2  Lotus" w:hint="cs"/>
          <w:rtl/>
        </w:rPr>
        <w:t>از مباحث مربوط به دیگر ابعاد است</w:t>
      </w:r>
      <w:r w:rsidRPr="00410F6F">
        <w:rPr>
          <w:rFonts w:ascii="Times New Roman" w:hAnsi="Times New Roman" w:cs="2  Lotus"/>
          <w:rtl/>
        </w:rPr>
        <w:t xml:space="preserve"> و </w:t>
      </w:r>
      <w:r w:rsidRPr="00410F6F">
        <w:rPr>
          <w:rFonts w:ascii="Times New Roman" w:hAnsi="Times New Roman" w:cs="2  Lotus" w:hint="cs"/>
          <w:rtl/>
        </w:rPr>
        <w:t xml:space="preserve">این هرگز به معنی </w:t>
      </w:r>
      <w:r w:rsidRPr="00410F6F">
        <w:rPr>
          <w:rFonts w:ascii="Times New Roman" w:hAnsi="Times New Roman" w:cs="2  Lotus"/>
          <w:rtl/>
        </w:rPr>
        <w:t>هم عرض کردن آن با دیگر ابعاد</w:t>
      </w:r>
      <w:r w:rsidRPr="00410F6F">
        <w:rPr>
          <w:rFonts w:ascii="Times New Roman" w:hAnsi="Times New Roman" w:cs="2  Lotus" w:hint="cs"/>
          <w:rtl/>
        </w:rPr>
        <w:t xml:space="preserve"> نیست</w:t>
      </w:r>
      <w:r w:rsidRPr="00410F6F">
        <w:rPr>
          <w:rFonts w:ascii="Times New Roman" w:hAnsi="Times New Roman" w:cs="2  Lotus"/>
          <w:rtl/>
        </w:rPr>
        <w:t>.</w:t>
      </w:r>
    </w:p>
    <w:p w:rsidR="005749CB" w:rsidRPr="00410F6F" w:rsidRDefault="005749CB" w:rsidP="005749CB">
      <w:pPr>
        <w:ind w:firstLine="567"/>
        <w:jc w:val="lowKashida"/>
        <w:rPr>
          <w:rFonts w:ascii="Times New Roman" w:hAnsi="Times New Roman" w:cs="2  Lotus"/>
          <w:rtl/>
        </w:rPr>
      </w:pPr>
      <w:r>
        <w:rPr>
          <w:rFonts w:ascii="Times New Roman" w:hAnsi="Times New Roman" w:cs="2  Lotus" w:hint="cs"/>
          <w:rtl/>
        </w:rPr>
        <w:t xml:space="preserve">جمع‌بندی </w:t>
      </w:r>
      <w:r w:rsidRPr="00410F6F">
        <w:rPr>
          <w:rFonts w:ascii="Times New Roman" w:hAnsi="Times New Roman" w:cs="2  Lotus" w:hint="cs"/>
          <w:rtl/>
        </w:rPr>
        <w:t>تعاریف تربیت دینی و نیز رابطه آن با دیگر ساحت</w:t>
      </w:r>
      <w:r>
        <w:rPr>
          <w:rFonts w:ascii="Times New Roman" w:hAnsi="Times New Roman" w:cs="2  Lotus" w:hint="cs"/>
          <w:rtl/>
        </w:rPr>
        <w:t xml:space="preserve">‌های </w:t>
      </w:r>
      <w:r w:rsidRPr="00410F6F">
        <w:rPr>
          <w:rFonts w:ascii="Times New Roman" w:hAnsi="Times New Roman" w:cs="2  Lotus" w:hint="cs"/>
          <w:rtl/>
        </w:rPr>
        <w:t>تربیتی را</w:t>
      </w:r>
      <w:r>
        <w:rPr>
          <w:rFonts w:ascii="Times New Roman" w:hAnsi="Times New Roman" w:cs="2  Lotus" w:hint="cs"/>
          <w:rtl/>
        </w:rPr>
        <w:t xml:space="preserve"> می‌</w:t>
      </w:r>
      <w:r w:rsidRPr="00410F6F">
        <w:rPr>
          <w:rFonts w:ascii="Times New Roman" w:hAnsi="Times New Roman" w:cs="2  Lotus" w:hint="cs"/>
          <w:rtl/>
        </w:rPr>
        <w:t xml:space="preserve">توان به خوبی در بیانات استاد اعرافی در درس فقه تربیتی ایشان دید که در آن با بررسی مبتنی بر مباحث کلام و </w:t>
      </w:r>
      <w:r w:rsidR="009F13AD">
        <w:rPr>
          <w:rFonts w:ascii="Times New Roman" w:hAnsi="Times New Roman" w:cs="2  Lotus" w:hint="cs"/>
          <w:rtl/>
        </w:rPr>
        <w:t>دین‌شناسی</w:t>
      </w:r>
      <w:r w:rsidRPr="00410F6F">
        <w:rPr>
          <w:rFonts w:ascii="Times New Roman" w:hAnsi="Times New Roman" w:cs="2  Lotus" w:hint="cs"/>
          <w:rtl/>
        </w:rPr>
        <w:t>، سه قلمرو متفاوت برای دین در نظر</w:t>
      </w:r>
      <w:r>
        <w:rPr>
          <w:rFonts w:ascii="Times New Roman" w:hAnsi="Times New Roman" w:cs="2  Lotus" w:hint="cs"/>
          <w:rtl/>
        </w:rPr>
        <w:t xml:space="preserve"> می‌</w:t>
      </w:r>
      <w:r w:rsidRPr="00410F6F">
        <w:rPr>
          <w:rFonts w:ascii="Times New Roman" w:hAnsi="Times New Roman" w:cs="2  Lotus" w:hint="cs"/>
          <w:rtl/>
        </w:rPr>
        <w:t>گیرند؛ دین یا محدود به اعتقادات بوده که در نتیجه تربیت دینی، منحصر به تربیت اعتقادی</w:t>
      </w:r>
      <w:r>
        <w:rPr>
          <w:rFonts w:ascii="Times New Roman" w:hAnsi="Times New Roman" w:cs="2  Lotus" w:hint="cs"/>
          <w:rtl/>
        </w:rPr>
        <w:t xml:space="preserve"> می‌</w:t>
      </w:r>
      <w:r w:rsidRPr="00410F6F">
        <w:rPr>
          <w:rFonts w:ascii="Times New Roman" w:hAnsi="Times New Roman" w:cs="2  Lotus" w:hint="cs"/>
          <w:rtl/>
        </w:rPr>
        <w:t>شود و یا آن را اعم از اعتقادات و عبادیات دانسته که در نتیجه تربیت دینی اعم از تربیت اعتقادی و عبادی</w:t>
      </w:r>
      <w:r>
        <w:rPr>
          <w:rFonts w:ascii="Times New Roman" w:hAnsi="Times New Roman" w:cs="2  Lotus" w:hint="cs"/>
          <w:rtl/>
        </w:rPr>
        <w:t xml:space="preserve"> می‌</w:t>
      </w:r>
      <w:r w:rsidRPr="00410F6F">
        <w:rPr>
          <w:rFonts w:ascii="Times New Roman" w:hAnsi="Times New Roman" w:cs="2  Lotus" w:hint="cs"/>
          <w:rtl/>
        </w:rPr>
        <w:t xml:space="preserve">شود و یا اینکه دین را اعم از اعتقادات و نیز عبادات و اخلاقیات گرفته که در این صورت تربیت دینی، اعم از هر سه ساحت </w:t>
      </w:r>
      <w:r w:rsidR="00323769">
        <w:rPr>
          <w:rFonts w:ascii="Times New Roman" w:hAnsi="Times New Roman" w:cs="2  Lotus" w:hint="cs"/>
          <w:rtl/>
        </w:rPr>
        <w:t>دین‌داری</w:t>
      </w:r>
      <w:r>
        <w:rPr>
          <w:rFonts w:ascii="Times New Roman" w:hAnsi="Times New Roman" w:cs="2  Lotus" w:hint="cs"/>
          <w:rtl/>
        </w:rPr>
        <w:t xml:space="preserve"> می‌</w:t>
      </w:r>
      <w:r w:rsidRPr="00410F6F">
        <w:rPr>
          <w:rFonts w:ascii="Times New Roman" w:hAnsi="Times New Roman" w:cs="2  Lotus" w:hint="cs"/>
          <w:rtl/>
        </w:rPr>
        <w:t xml:space="preserve">شود. </w:t>
      </w:r>
    </w:p>
    <w:p w:rsidR="005749CB" w:rsidRPr="000B488F" w:rsidRDefault="005749CB" w:rsidP="006C2E1B">
      <w:pPr>
        <w:ind w:firstLine="567"/>
        <w:jc w:val="lowKashida"/>
        <w:rPr>
          <w:rFonts w:ascii="Times New Roman" w:hAnsi="Times New Roman" w:cs="2  Lotus"/>
          <w:rtl/>
        </w:rPr>
      </w:pPr>
      <w:r w:rsidRPr="00410F6F">
        <w:rPr>
          <w:rFonts w:ascii="Times New Roman" w:hAnsi="Times New Roman" w:cs="2  Lotus" w:hint="cs"/>
          <w:rtl/>
        </w:rPr>
        <w:t xml:space="preserve">استاد اعرافی در ادامه </w:t>
      </w:r>
      <w:r w:rsidR="009F13AD">
        <w:rPr>
          <w:rFonts w:ascii="Times New Roman" w:hAnsi="Times New Roman" w:cs="2  Lotus" w:hint="cs"/>
          <w:rtl/>
        </w:rPr>
        <w:t>این‌گونه</w:t>
      </w:r>
      <w:r w:rsidRPr="00410F6F">
        <w:rPr>
          <w:rFonts w:ascii="Times New Roman" w:hAnsi="Times New Roman" w:cs="2  Lotus" w:hint="cs"/>
          <w:rtl/>
        </w:rPr>
        <w:t xml:space="preserve"> به مفهوم شناسی تربیت دینی</w:t>
      </w:r>
      <w:r>
        <w:rPr>
          <w:rFonts w:ascii="Times New Roman" w:hAnsi="Times New Roman" w:cs="2  Lotus" w:hint="cs"/>
          <w:rtl/>
        </w:rPr>
        <w:t xml:space="preserve"> می‌</w:t>
      </w:r>
      <w:r w:rsidRPr="00410F6F">
        <w:rPr>
          <w:rFonts w:ascii="Times New Roman" w:hAnsi="Times New Roman" w:cs="2  Lotus" w:hint="cs"/>
          <w:rtl/>
        </w:rPr>
        <w:t>پردازند که فارغ از این تقسیماتی که در تربیت دینی از حیث تشکیک در دین قابل تصور است،</w:t>
      </w:r>
      <w:r>
        <w:rPr>
          <w:rFonts w:ascii="Times New Roman" w:hAnsi="Times New Roman" w:cs="2  Lotus" w:hint="cs"/>
          <w:rtl/>
        </w:rPr>
        <w:t xml:space="preserve"> می‌</w:t>
      </w:r>
      <w:r w:rsidRPr="00410F6F">
        <w:rPr>
          <w:rFonts w:ascii="Times New Roman" w:hAnsi="Times New Roman" w:cs="2  Lotus" w:hint="cs"/>
          <w:rtl/>
        </w:rPr>
        <w:t>توان ت</w:t>
      </w:r>
      <w:r w:rsidR="006C2E1B">
        <w:rPr>
          <w:rFonts w:ascii="Times New Roman" w:hAnsi="Times New Roman" w:cs="2  Lotus" w:hint="cs"/>
          <w:rtl/>
        </w:rPr>
        <w:t>ربیت دینی را از حیث میزان شمول</w:t>
      </w:r>
      <w:r w:rsidRPr="00410F6F">
        <w:rPr>
          <w:rFonts w:ascii="Times New Roman" w:hAnsi="Times New Roman" w:cs="2  Lotus" w:hint="cs"/>
          <w:rtl/>
        </w:rPr>
        <w:t xml:space="preserve"> و جریان دهی دین در زندگی متربی نیز تقسیم کرد؛ بدین ترتیب که در تربیت </w:t>
      </w:r>
      <w:r w:rsidRPr="00410F6F">
        <w:rPr>
          <w:rFonts w:ascii="Times New Roman" w:hAnsi="Times New Roman" w:cs="2  Lotus" w:hint="cs"/>
          <w:rtl/>
        </w:rPr>
        <w:lastRenderedPageBreak/>
        <w:t xml:space="preserve">دینی، یا تطبیق کامل دین بر زندگی متربی مورد نظر است و یا تطبیق و تحقق خصوص </w:t>
      </w:r>
      <w:r w:rsidR="00323769">
        <w:rPr>
          <w:rFonts w:ascii="Times New Roman" w:hAnsi="Times New Roman" w:cs="2  Lotus" w:hint="cs"/>
          <w:rtl/>
        </w:rPr>
        <w:t>دین‌داری</w:t>
      </w:r>
      <w:r w:rsidRPr="00410F6F">
        <w:rPr>
          <w:rFonts w:ascii="Times New Roman" w:hAnsi="Times New Roman" w:cs="2  Lotus" w:hint="cs"/>
          <w:rtl/>
        </w:rPr>
        <w:t xml:space="preserve"> و التزام دینی در متربی مورد نظر است</w:t>
      </w:r>
      <w:r w:rsidR="000269A5">
        <w:rPr>
          <w:rFonts w:ascii="Times New Roman" w:hAnsi="Times New Roman" w:cs="2  Lotus"/>
          <w:rtl/>
        </w:rPr>
        <w:t xml:space="preserve"> </w:t>
      </w:r>
      <w:r w:rsidRPr="00410F6F">
        <w:rPr>
          <w:rFonts w:ascii="Times New Roman" w:hAnsi="Times New Roman" w:cs="2  Lotus" w:hint="cs"/>
          <w:rtl/>
        </w:rPr>
        <w:t xml:space="preserve">که در هر کدام از این دو جعل اصطلاح، دین مورد نظر نیز </w:t>
      </w:r>
      <w:r w:rsidR="005F68B7">
        <w:rPr>
          <w:rFonts w:ascii="Times New Roman" w:hAnsi="Times New Roman" w:cs="2  Lotus" w:hint="cs"/>
          <w:rtl/>
        </w:rPr>
        <w:t>تعیین‌کننده</w:t>
      </w:r>
      <w:r>
        <w:rPr>
          <w:rFonts w:ascii="Times New Roman" w:hAnsi="Times New Roman" w:cs="2  Lotus" w:hint="cs"/>
          <w:rtl/>
        </w:rPr>
        <w:t xml:space="preserve"> می‌</w:t>
      </w:r>
      <w:r w:rsidRPr="00410F6F">
        <w:rPr>
          <w:rFonts w:ascii="Times New Roman" w:hAnsi="Times New Roman" w:cs="2  Lotus" w:hint="cs"/>
          <w:rtl/>
        </w:rPr>
        <w:t>شود؛ بدین معنا که در دینی مثل اسلام که در همه عرصه</w:t>
      </w:r>
      <w:r>
        <w:rPr>
          <w:rFonts w:ascii="Times New Roman" w:hAnsi="Times New Roman" w:cs="2  Lotus" w:hint="cs"/>
          <w:rtl/>
        </w:rPr>
        <w:t xml:space="preserve">‌های </w:t>
      </w:r>
      <w:r w:rsidRPr="00410F6F">
        <w:rPr>
          <w:rFonts w:ascii="Times New Roman" w:hAnsi="Times New Roman" w:cs="2  Lotus" w:hint="cs"/>
          <w:rtl/>
        </w:rPr>
        <w:t xml:space="preserve">حیات برنامه و دستور دارد، تربیت دینی حداکثری از حیث میزان تطبیق دین در زندگی فرد، شامل تربیت متربی در تمامی ابعاد </w:t>
      </w:r>
      <w:r w:rsidR="009F13AD">
        <w:rPr>
          <w:rFonts w:ascii="Times New Roman" w:hAnsi="Times New Roman" w:cs="2  Lotus" w:hint="cs"/>
          <w:rtl/>
        </w:rPr>
        <w:t>زندگی‌اش</w:t>
      </w:r>
      <w:r>
        <w:rPr>
          <w:rFonts w:ascii="Times New Roman" w:hAnsi="Times New Roman" w:cs="2  Lotus" w:hint="cs"/>
          <w:rtl/>
        </w:rPr>
        <w:t xml:space="preserve"> می‌</w:t>
      </w:r>
      <w:r w:rsidRPr="00410F6F">
        <w:rPr>
          <w:rFonts w:ascii="Times New Roman" w:hAnsi="Times New Roman" w:cs="2  Lotus" w:hint="cs"/>
          <w:rtl/>
        </w:rPr>
        <w:t xml:space="preserve">شود، اما تربیت دینی حداقلی از حیث میزان تطبیق دین در زندگی فرد، این اصطلاح </w:t>
      </w:r>
      <w:r w:rsidR="009F13AD">
        <w:rPr>
          <w:rFonts w:ascii="Times New Roman" w:hAnsi="Times New Roman" w:cs="2  Lotus" w:hint="cs"/>
          <w:rtl/>
        </w:rPr>
        <w:t>جعل‌شده</w:t>
      </w:r>
      <w:r w:rsidRPr="00410F6F">
        <w:rPr>
          <w:rFonts w:ascii="Times New Roman" w:hAnsi="Times New Roman" w:cs="2  Lotus" w:hint="cs"/>
          <w:rtl/>
        </w:rPr>
        <w:t xml:space="preserve"> محدود به خصوص التزام به دین</w:t>
      </w:r>
      <w:r>
        <w:rPr>
          <w:rFonts w:ascii="Times New Roman" w:hAnsi="Times New Roman" w:cs="2  Lotus" w:hint="cs"/>
          <w:rtl/>
        </w:rPr>
        <w:t xml:space="preserve"> می‌</w:t>
      </w:r>
      <w:r w:rsidRPr="00410F6F">
        <w:rPr>
          <w:rFonts w:ascii="Times New Roman" w:hAnsi="Times New Roman" w:cs="2  Lotus" w:hint="cs"/>
          <w:rtl/>
        </w:rPr>
        <w:t xml:space="preserve">شود؛ هر چند که اصل دین، تمامی ابعاد زندگانی را شامل است. در طرف مقابل در ادیانی مثل مسیحیت، امکان تفکیک بین تربیت دینی از نظر میزان تطبیق دین در زندگی متربی وجود ندارد و تربیت دینی از این حیث همواره محدود به </w:t>
      </w:r>
      <w:r w:rsidR="006C2E1B">
        <w:rPr>
          <w:rFonts w:ascii="Times New Roman" w:hAnsi="Times New Roman" w:cs="2  Lotus" w:hint="cs"/>
          <w:rtl/>
        </w:rPr>
        <w:t>بعد درونی و خلوت فردی متربی است</w:t>
      </w:r>
      <w:r w:rsidRPr="00410F6F">
        <w:rPr>
          <w:rFonts w:ascii="Times New Roman" w:hAnsi="Times New Roman" w:cs="2  Lotus" w:hint="cs"/>
          <w:rtl/>
        </w:rPr>
        <w:t xml:space="preserve"> و </w:t>
      </w:r>
      <w:r w:rsidR="00323769">
        <w:rPr>
          <w:rFonts w:ascii="Times New Roman" w:hAnsi="Times New Roman" w:cs="2  Lotus" w:hint="cs"/>
          <w:rtl/>
        </w:rPr>
        <w:t>دین‌داری</w:t>
      </w:r>
      <w:r w:rsidRPr="00410F6F">
        <w:rPr>
          <w:rFonts w:ascii="Times New Roman" w:hAnsi="Times New Roman" w:cs="2  Lotus" w:hint="cs"/>
          <w:rtl/>
        </w:rPr>
        <w:t xml:space="preserve"> بروز و ظهور اجتماعی ندارد.</w:t>
      </w:r>
      <w:r w:rsidRPr="00410F6F">
        <w:rPr>
          <w:rStyle w:val="FootnoteReference"/>
          <w:rFonts w:cs="2  Lotus"/>
          <w:rtl/>
        </w:rPr>
        <w:footnoteReference w:id="18"/>
      </w:r>
    </w:p>
    <w:p w:rsidR="005749CB" w:rsidRDefault="005749CB" w:rsidP="005749CB">
      <w:pPr>
        <w:ind w:firstLine="567"/>
        <w:jc w:val="lowKashida"/>
        <w:rPr>
          <w:rtl/>
        </w:rPr>
      </w:pPr>
      <w:r>
        <w:rPr>
          <w:rFonts w:hint="cs"/>
          <w:rtl/>
        </w:rPr>
        <w:t xml:space="preserve">تربیت دینی در مورد دینی چون اسلام که شامل و </w:t>
      </w:r>
      <w:r w:rsidR="005F68B7">
        <w:rPr>
          <w:rFonts w:hint="cs"/>
          <w:rtl/>
        </w:rPr>
        <w:t>همه‌جانبه</w:t>
      </w:r>
      <w:r>
        <w:rPr>
          <w:rFonts w:hint="cs"/>
          <w:rtl/>
        </w:rPr>
        <w:t xml:space="preserve"> است، هر چند با استعمال اولیه و بدون قید این واژه شامل تمامی ابعاد وجودی انسان می‌شود، ولی مانعی نیست که برای این عبارت ترکیبی معنایی محدودتر در مورد دین اسلام در نظر گرفت و </w:t>
      </w:r>
      <w:r w:rsidR="005F68B7">
        <w:rPr>
          <w:rFonts w:hint="cs"/>
          <w:rtl/>
        </w:rPr>
        <w:t>آن را</w:t>
      </w:r>
      <w:r>
        <w:rPr>
          <w:rFonts w:hint="cs"/>
          <w:rtl/>
        </w:rPr>
        <w:t xml:space="preserve"> در آن معنای محدود به کاربرد و از آن تنها تقویت متدینان در خصوص </w:t>
      </w:r>
      <w:r w:rsidR="00323769">
        <w:rPr>
          <w:rFonts w:hint="cs"/>
          <w:rtl/>
        </w:rPr>
        <w:t>دین‌داری</w:t>
      </w:r>
      <w:r>
        <w:rPr>
          <w:rFonts w:hint="cs"/>
          <w:rtl/>
        </w:rPr>
        <w:t xml:space="preserve"> حداقلی و پرورش اعتقادات و اخلاقیات و التزام به مناسک را اراده کرد</w:t>
      </w:r>
      <w:r w:rsidR="000269A5">
        <w:rPr>
          <w:rFonts w:hint="eastAsia"/>
          <w:rtl/>
        </w:rPr>
        <w:t>؛</w:t>
      </w:r>
      <w:r w:rsidR="000269A5">
        <w:rPr>
          <w:rtl/>
        </w:rPr>
        <w:t xml:space="preserve"> </w:t>
      </w:r>
      <w:r w:rsidR="000269A5">
        <w:rPr>
          <w:rFonts w:hint="eastAsia"/>
          <w:rtl/>
        </w:rPr>
        <w:t>و</w:t>
      </w:r>
      <w:r>
        <w:rPr>
          <w:rFonts w:hint="cs"/>
          <w:rtl/>
        </w:rPr>
        <w:t xml:space="preserve"> این </w:t>
      </w:r>
      <w:r w:rsidR="009F13AD">
        <w:rPr>
          <w:rFonts w:hint="cs"/>
          <w:rtl/>
        </w:rPr>
        <w:t>محدودسازی</w:t>
      </w:r>
      <w:r>
        <w:rPr>
          <w:rFonts w:hint="cs"/>
          <w:rtl/>
        </w:rPr>
        <w:t xml:space="preserve"> در اطلاق این مفهوم بنا به ضرورت بحث و تعیین و تحدید موضوع مطالعه است و نه بیشتر.</w:t>
      </w:r>
    </w:p>
    <w:p w:rsidR="005749CB" w:rsidRDefault="005749CB" w:rsidP="005749CB">
      <w:pPr>
        <w:ind w:firstLine="567"/>
        <w:jc w:val="lowKashida"/>
      </w:pPr>
    </w:p>
    <w:p w:rsidR="005749CB" w:rsidRPr="000B488F" w:rsidRDefault="008503A5" w:rsidP="005749CB">
      <w:pPr>
        <w:pStyle w:val="Heading3"/>
      </w:pPr>
      <w:bookmarkStart w:id="80" w:name="_Toc327286194"/>
      <w:bookmarkStart w:id="81" w:name="_Toc328946475"/>
      <w:bookmarkStart w:id="82" w:name="_Toc337459343"/>
      <w:bookmarkStart w:id="83" w:name="_Toc356562103"/>
      <w:bookmarkEnd w:id="64"/>
      <w:bookmarkEnd w:id="65"/>
      <w:r>
        <w:rPr>
          <w:rtl/>
        </w:rPr>
        <w:t>۱</w:t>
      </w:r>
      <w:r w:rsidR="005749CB">
        <w:rPr>
          <w:rFonts w:hint="cs"/>
          <w:rtl/>
        </w:rPr>
        <w:t xml:space="preserve">-3-2. </w:t>
      </w:r>
      <w:r w:rsidR="005749CB" w:rsidRPr="000B488F">
        <w:rPr>
          <w:rFonts w:hint="cs"/>
          <w:rtl/>
        </w:rPr>
        <w:t>عالم دینی</w:t>
      </w:r>
      <w:bookmarkEnd w:id="80"/>
      <w:bookmarkEnd w:id="81"/>
      <w:bookmarkEnd w:id="82"/>
      <w:bookmarkEnd w:id="83"/>
    </w:p>
    <w:p w:rsidR="005749CB" w:rsidRPr="000B488F" w:rsidRDefault="005749CB" w:rsidP="005749CB">
      <w:pPr>
        <w:ind w:firstLine="567"/>
        <w:jc w:val="lowKashida"/>
        <w:rPr>
          <w:rFonts w:ascii="Arial" w:hAnsi="Arial" w:cs="2  Lotus"/>
        </w:rPr>
      </w:pPr>
      <w:r w:rsidRPr="000B488F">
        <w:rPr>
          <w:rFonts w:ascii="Arial" w:hAnsi="Arial" w:cs="2  Lotus" w:hint="cs"/>
          <w:rtl/>
        </w:rPr>
        <w:t xml:space="preserve">به منظور وضوح بخشی به مفهوم مورد نظر از عالم دینی، اقدام به یک </w:t>
      </w:r>
      <w:r w:rsidRPr="000B488F">
        <w:rPr>
          <w:rFonts w:ascii="Arial" w:hAnsi="Arial" w:cs="2  Lotus"/>
          <w:rtl/>
        </w:rPr>
        <w:t xml:space="preserve">بررسی </w:t>
      </w:r>
      <w:r w:rsidRPr="000B488F">
        <w:rPr>
          <w:rFonts w:ascii="Arial" w:hAnsi="Arial" w:cs="2  Lotus" w:hint="cs"/>
          <w:rtl/>
        </w:rPr>
        <w:t xml:space="preserve">تاریخی در خصوص </w:t>
      </w:r>
      <w:r w:rsidRPr="000B488F">
        <w:rPr>
          <w:rFonts w:ascii="Arial" w:hAnsi="Arial" w:cs="2  Lotus"/>
          <w:rtl/>
        </w:rPr>
        <w:t xml:space="preserve">سیر تحول تاریخی عالمان دینی و تشکیل نهاد اجتماعی عالمان دینی </w:t>
      </w:r>
      <w:r w:rsidRPr="000B488F">
        <w:rPr>
          <w:rFonts w:ascii="Arial" w:hAnsi="Arial" w:cs="2  Lotus" w:hint="cs"/>
          <w:rtl/>
        </w:rPr>
        <w:t>نموده</w:t>
      </w:r>
      <w:r w:rsidR="000269A5">
        <w:rPr>
          <w:rFonts w:ascii="Arial" w:hAnsi="Arial" w:cs="2  Lotus"/>
          <w:rtl/>
        </w:rPr>
        <w:t xml:space="preserve"> </w:t>
      </w:r>
      <w:r w:rsidRPr="000B488F">
        <w:rPr>
          <w:rFonts w:ascii="Arial" w:hAnsi="Arial" w:cs="2  Lotus"/>
          <w:rtl/>
        </w:rPr>
        <w:t xml:space="preserve">که در ضمن </w:t>
      </w:r>
      <w:r w:rsidRPr="000B488F">
        <w:rPr>
          <w:rFonts w:ascii="Arial" w:hAnsi="Arial" w:cs="2  Lotus" w:hint="cs"/>
          <w:rtl/>
        </w:rPr>
        <w:t>آن</w:t>
      </w:r>
      <w:r w:rsidRPr="000B488F">
        <w:rPr>
          <w:rFonts w:ascii="Arial" w:hAnsi="Arial" w:cs="2  Lotus"/>
          <w:rtl/>
        </w:rPr>
        <w:t xml:space="preserve"> به بررسی نسبت </w:t>
      </w:r>
      <w:r w:rsidRPr="000B488F">
        <w:rPr>
          <w:rFonts w:ascii="Arial" w:hAnsi="Arial" w:cs="2  Lotus" w:hint="cs"/>
          <w:rtl/>
        </w:rPr>
        <w:t>عالم دینی با مستشرقان</w:t>
      </w:r>
      <w:r w:rsidRPr="000B488F">
        <w:rPr>
          <w:rFonts w:ascii="Arial" w:hAnsi="Arial" w:cs="2  Lotus"/>
          <w:rtl/>
        </w:rPr>
        <w:t xml:space="preserve"> </w:t>
      </w:r>
      <w:r w:rsidR="009F13AD">
        <w:rPr>
          <w:rFonts w:ascii="Arial" w:hAnsi="Arial" w:cs="2  Lotus" w:hint="cs"/>
          <w:rtl/>
        </w:rPr>
        <w:t>دین‌شناس</w:t>
      </w:r>
      <w:r w:rsidRPr="000B488F">
        <w:rPr>
          <w:rFonts w:ascii="Arial" w:hAnsi="Arial" w:cs="2  Lotus" w:hint="cs"/>
          <w:rtl/>
        </w:rPr>
        <w:t xml:space="preserve"> پرداخته و در ادامه رابطه عالم دینی </w:t>
      </w:r>
      <w:r w:rsidRPr="000B488F">
        <w:rPr>
          <w:rFonts w:ascii="Arial" w:hAnsi="Arial" w:cs="2  Lotus"/>
          <w:rtl/>
        </w:rPr>
        <w:t xml:space="preserve">با روحانی </w:t>
      </w:r>
      <w:r w:rsidRPr="000B488F">
        <w:rPr>
          <w:rFonts w:ascii="Arial" w:hAnsi="Arial" w:cs="2  Lotus" w:hint="cs"/>
          <w:rtl/>
        </w:rPr>
        <w:t>را بررسی نموده</w:t>
      </w:r>
      <w:r w:rsidRPr="000B488F">
        <w:rPr>
          <w:rFonts w:ascii="Arial" w:hAnsi="Arial" w:cs="2  Lotus"/>
          <w:rtl/>
        </w:rPr>
        <w:t xml:space="preserve"> </w:t>
      </w:r>
      <w:r w:rsidRPr="000B488F">
        <w:rPr>
          <w:rFonts w:ascii="Arial" w:hAnsi="Arial" w:cs="2  Lotus" w:hint="cs"/>
          <w:rtl/>
        </w:rPr>
        <w:t xml:space="preserve">و در نهایت، </w:t>
      </w:r>
      <w:r w:rsidRPr="000B488F">
        <w:rPr>
          <w:rFonts w:ascii="Arial" w:hAnsi="Arial" w:cs="2  Lotus"/>
          <w:rtl/>
        </w:rPr>
        <w:t>رابطه جدید عالمان دینی با روشنفکران و بروز روشنفکران دینی را بررسی</w:t>
      </w:r>
      <w:r>
        <w:rPr>
          <w:rFonts w:ascii="Arial" w:hAnsi="Arial" w:cs="2  Lotus"/>
          <w:rtl/>
        </w:rPr>
        <w:t xml:space="preserve"> می‌</w:t>
      </w:r>
      <w:r w:rsidRPr="000B488F">
        <w:rPr>
          <w:rFonts w:ascii="Arial" w:hAnsi="Arial" w:cs="2  Lotus" w:hint="cs"/>
          <w:rtl/>
        </w:rPr>
        <w:t xml:space="preserve">نمایم تا </w:t>
      </w:r>
      <w:r w:rsidRPr="000B488F">
        <w:rPr>
          <w:rFonts w:ascii="Arial" w:hAnsi="Arial" w:cs="2  Lotus"/>
          <w:rtl/>
        </w:rPr>
        <w:t xml:space="preserve">در </w:t>
      </w:r>
      <w:r w:rsidRPr="000B488F">
        <w:rPr>
          <w:rFonts w:ascii="Arial" w:hAnsi="Arial" w:cs="2  Lotus" w:hint="cs"/>
          <w:rtl/>
        </w:rPr>
        <w:t xml:space="preserve">نتیجه </w:t>
      </w:r>
      <w:r w:rsidRPr="000B488F">
        <w:rPr>
          <w:rFonts w:ascii="Arial" w:hAnsi="Arial" w:cs="2  Lotus"/>
          <w:rtl/>
        </w:rPr>
        <w:t xml:space="preserve">مفهوم مورد نظر از عالم دینی را به روشنی </w:t>
      </w:r>
      <w:r w:rsidRPr="000B488F">
        <w:rPr>
          <w:rFonts w:ascii="Arial" w:hAnsi="Arial" w:cs="2  Lotus" w:hint="cs"/>
          <w:rtl/>
        </w:rPr>
        <w:t xml:space="preserve">و </w:t>
      </w:r>
      <w:r w:rsidRPr="000B488F">
        <w:rPr>
          <w:rFonts w:ascii="Arial" w:hAnsi="Arial" w:cs="2  Lotus"/>
          <w:rtl/>
        </w:rPr>
        <w:t xml:space="preserve">با نفی اغیارش در اختیار نهیم. </w:t>
      </w:r>
    </w:p>
    <w:p w:rsidR="005749CB" w:rsidRPr="000B488F" w:rsidRDefault="005749CB" w:rsidP="005749CB">
      <w:pPr>
        <w:ind w:firstLine="567"/>
        <w:jc w:val="lowKashida"/>
        <w:rPr>
          <w:rFonts w:ascii="Arial" w:hAnsi="Arial" w:cs="2  Lotus"/>
          <w:rtl/>
        </w:rPr>
      </w:pPr>
      <w:r w:rsidRPr="000B488F">
        <w:rPr>
          <w:rFonts w:ascii="Arial" w:hAnsi="Arial" w:cs="2  Lotus" w:hint="cs"/>
          <w:rtl/>
        </w:rPr>
        <w:t xml:space="preserve">عنوان «عالم دینی» را می‌توان از نظر نحوه اتصاف مصداق عالم دینی به علم دینی داشتن </w:t>
      </w:r>
      <w:r w:rsidR="008503A5">
        <w:rPr>
          <w:rFonts w:ascii="Arial" w:hAnsi="Arial" w:cs="2  Lotus"/>
          <w:rtl/>
        </w:rPr>
        <w:t>(</w:t>
      </w:r>
      <w:r w:rsidRPr="000B488F">
        <w:rPr>
          <w:rFonts w:ascii="Arial" w:hAnsi="Arial" w:cs="2  Lotus" w:hint="cs"/>
          <w:rtl/>
        </w:rPr>
        <w:t xml:space="preserve">از حیث کیفیت اتصاف مشتق به مبدأ آن) به دو گونه تبیین کرد؛ گاهی مراد از عالم دینی کسی است که اتصافش به مبدأ اشتقاق به نحو حالی است؛ یعنی آن شخص فعلا و در این حال مشخص، دارای علم </w:t>
      </w:r>
      <w:r w:rsidRPr="000B488F">
        <w:rPr>
          <w:rFonts w:ascii="Arial" w:hAnsi="Arial" w:cs="2  Lotus" w:hint="cs"/>
          <w:rtl/>
        </w:rPr>
        <w:lastRenderedPageBreak/>
        <w:t>دینی است و گاهی مراد از</w:t>
      </w:r>
      <w:r>
        <w:rPr>
          <w:rFonts w:ascii="Arial" w:hAnsi="Arial" w:cs="2  Lotus" w:hint="cs"/>
          <w:rtl/>
        </w:rPr>
        <w:t xml:space="preserve"> </w:t>
      </w:r>
      <w:r w:rsidRPr="000B488F">
        <w:rPr>
          <w:rFonts w:ascii="Arial" w:hAnsi="Arial" w:cs="2  Lotus" w:hint="cs"/>
          <w:rtl/>
        </w:rPr>
        <w:t xml:space="preserve">عالم دینی کسی است که اتصافش به مبدأ اشتقاق، شأنی است و لو وی در حال حاضر واجد علمی خاص از علوم دینی نباشد و یا از آن غافل یا ساهی باشد، </w:t>
      </w:r>
      <w:r w:rsidR="009F13AD">
        <w:rPr>
          <w:rFonts w:ascii="Arial" w:hAnsi="Arial" w:cs="2  Lotus" w:hint="cs"/>
          <w:rtl/>
        </w:rPr>
        <w:t>این‌گونه</w:t>
      </w:r>
      <w:r w:rsidRPr="000B488F">
        <w:rPr>
          <w:rFonts w:ascii="Arial" w:hAnsi="Arial" w:cs="2  Lotus" w:hint="cs"/>
          <w:rtl/>
        </w:rPr>
        <w:t xml:space="preserve"> دوم از اتصاف به عالم دینی، از قبیل اسامی و عنوان‌های حرفه‌ها و مشاغل است که شخص صاحب آن حرفه و شغل، شأنیت اتصاف به آن مبدأ اشتقاق را یافته است، هر چند که در حال</w:t>
      </w:r>
      <w:r>
        <w:rPr>
          <w:rFonts w:ascii="Arial" w:hAnsi="Arial" w:cs="2  Lotus" w:hint="cs"/>
          <w:rtl/>
        </w:rPr>
        <w:t>ت</w:t>
      </w:r>
      <w:r w:rsidRPr="000B488F">
        <w:rPr>
          <w:rFonts w:ascii="Arial" w:hAnsi="Arial" w:cs="2  Lotus" w:hint="cs"/>
          <w:rtl/>
        </w:rPr>
        <w:t xml:space="preserve"> خاصی نتوان وی را متصف به آن مبدأ نامید. به خلاف اطلاق از نوع اول </w:t>
      </w:r>
      <w:r>
        <w:rPr>
          <w:rFonts w:ascii="Arial" w:hAnsi="Arial" w:cs="2  Lotus" w:hint="cs"/>
          <w:rtl/>
        </w:rPr>
        <w:t>(</w:t>
      </w:r>
      <w:r w:rsidRPr="000B488F">
        <w:rPr>
          <w:rFonts w:ascii="Arial" w:hAnsi="Arial" w:cs="2  Lotus" w:hint="cs"/>
          <w:rtl/>
        </w:rPr>
        <w:t>اتصافش به مبدأ اشتقاق به نحو حالی</w:t>
      </w:r>
      <w:r>
        <w:rPr>
          <w:rFonts w:ascii="Arial" w:hAnsi="Arial" w:cs="2  Lotus" w:hint="cs"/>
          <w:rtl/>
        </w:rPr>
        <w:t xml:space="preserve">) </w:t>
      </w:r>
      <w:r w:rsidRPr="000B488F">
        <w:rPr>
          <w:rFonts w:ascii="Arial" w:hAnsi="Arial" w:cs="2  Lotus" w:hint="cs"/>
          <w:rtl/>
        </w:rPr>
        <w:t xml:space="preserve">که در آن حتی فردی عادی که تخصص و اشتغال </w:t>
      </w:r>
      <w:r>
        <w:rPr>
          <w:rFonts w:ascii="Arial" w:hAnsi="Arial" w:cs="2  Lotus" w:hint="cs"/>
          <w:rtl/>
        </w:rPr>
        <w:t>شأنی</w:t>
      </w:r>
      <w:r w:rsidRPr="000B488F">
        <w:rPr>
          <w:rFonts w:ascii="Arial" w:hAnsi="Arial" w:cs="2  Lotus" w:hint="cs"/>
          <w:rtl/>
        </w:rPr>
        <w:t xml:space="preserve"> به تحصیل علوم دینی ندارد ولی </w:t>
      </w:r>
      <w:r>
        <w:rPr>
          <w:rFonts w:ascii="Arial" w:hAnsi="Arial" w:cs="2  Lotus" w:hint="cs"/>
          <w:rtl/>
        </w:rPr>
        <w:t xml:space="preserve">بر حسب اتفاق و </w:t>
      </w:r>
      <w:r w:rsidRPr="000B488F">
        <w:rPr>
          <w:rFonts w:ascii="Arial" w:hAnsi="Arial" w:cs="2  Lotus" w:hint="cs"/>
          <w:rtl/>
        </w:rPr>
        <w:t>در حالی خاص</w:t>
      </w:r>
      <w:r>
        <w:rPr>
          <w:rFonts w:ascii="Arial" w:hAnsi="Arial" w:cs="2  Lotus" w:hint="cs"/>
          <w:rtl/>
        </w:rPr>
        <w:t>،</w:t>
      </w:r>
      <w:r w:rsidRPr="000B488F">
        <w:rPr>
          <w:rFonts w:ascii="Arial" w:hAnsi="Arial" w:cs="2  Lotus" w:hint="cs"/>
          <w:rtl/>
        </w:rPr>
        <w:t xml:space="preserve"> واجد علمی از علوم دینی شده است را </w:t>
      </w:r>
      <w:r>
        <w:rPr>
          <w:rFonts w:ascii="Arial" w:hAnsi="Arial" w:cs="2  Lotus" w:hint="cs"/>
          <w:rtl/>
        </w:rPr>
        <w:t xml:space="preserve">نیز </w:t>
      </w:r>
      <w:r w:rsidRPr="000B488F">
        <w:rPr>
          <w:rFonts w:ascii="Arial" w:hAnsi="Arial" w:cs="2  Lotus" w:hint="cs"/>
          <w:rtl/>
        </w:rPr>
        <w:t>می‌توان عالم دینی نامید.</w:t>
      </w:r>
      <w:r w:rsidRPr="000B488F">
        <w:rPr>
          <w:rStyle w:val="FootnoteReference"/>
          <w:rFonts w:ascii="Arial" w:hAnsi="Arial" w:cs="2  Lotus"/>
          <w:rtl/>
        </w:rPr>
        <w:footnoteReference w:id="19"/>
      </w:r>
    </w:p>
    <w:p w:rsidR="005749CB" w:rsidRDefault="005749CB" w:rsidP="005749CB">
      <w:pPr>
        <w:ind w:firstLine="567"/>
        <w:jc w:val="lowKashida"/>
        <w:rPr>
          <w:rFonts w:ascii="Arial" w:hAnsi="Arial" w:cs="2  Lotus"/>
          <w:rtl/>
        </w:rPr>
      </w:pPr>
      <w:r w:rsidRPr="000B488F">
        <w:rPr>
          <w:rFonts w:ascii="Arial" w:hAnsi="Arial" w:cs="2  Lotus" w:hint="cs"/>
          <w:rtl/>
        </w:rPr>
        <w:t>عالم دین که در عربی از آن با عنوان «العالِم الدینی»</w:t>
      </w:r>
      <w:r w:rsidR="006C2E1B">
        <w:rPr>
          <w:rFonts w:ascii="Arial" w:hAnsi="Arial" w:cs="2  Lotus" w:hint="cs"/>
          <w:rtl/>
        </w:rPr>
        <w:t xml:space="preserve"> و یا «عالِم الدین» یاد می‌شود و در انگلیسی، واژه </w:t>
      </w:r>
      <w:r w:rsidR="00C80510">
        <w:rPr>
          <w:rFonts w:ascii="Arial" w:hAnsi="Arial" w:cs="2  Lotus" w:hint="cs"/>
          <w:rtl/>
        </w:rPr>
        <w:t>«</w:t>
      </w:r>
      <w:r w:rsidR="00C80510" w:rsidRPr="00BB3FEB">
        <w:rPr>
          <w:rFonts w:hint="eastAsia"/>
          <w:sz w:val="28"/>
        </w:rPr>
        <w:t>Religious Scholar</w:t>
      </w:r>
      <w:r w:rsidR="00C80510">
        <w:rPr>
          <w:rFonts w:ascii="Arial" w:hAnsi="Arial" w:cs="2  Lotus" w:hint="cs"/>
          <w:rtl/>
        </w:rPr>
        <w:t xml:space="preserve">» به آن اشاره دارد، </w:t>
      </w:r>
      <w:r w:rsidRPr="000B488F">
        <w:rPr>
          <w:rFonts w:ascii="Arial" w:hAnsi="Arial" w:cs="2  Lotus" w:hint="cs"/>
          <w:rtl/>
        </w:rPr>
        <w:t xml:space="preserve">به اندیشمندانی اطلاق می‌شود که در علوم دینی غور کرده و توانایی </w:t>
      </w:r>
      <w:r w:rsidR="009F13AD">
        <w:rPr>
          <w:rFonts w:ascii="Arial" w:hAnsi="Arial" w:cs="2  Lotus" w:hint="cs"/>
          <w:rtl/>
        </w:rPr>
        <w:t>اظهارنظر</w:t>
      </w:r>
      <w:r w:rsidRPr="000B488F">
        <w:rPr>
          <w:rFonts w:ascii="Arial" w:hAnsi="Arial" w:cs="2  Lotus" w:hint="cs"/>
          <w:rtl/>
        </w:rPr>
        <w:t xml:space="preserve"> در مورد مسائل دینی را با مراجعه به منابع اصیل دینی به دست </w:t>
      </w:r>
      <w:r w:rsidR="009F13AD">
        <w:rPr>
          <w:rFonts w:ascii="Arial" w:hAnsi="Arial" w:cs="2  Lotus" w:hint="cs"/>
          <w:rtl/>
        </w:rPr>
        <w:t>آورده‌اند</w:t>
      </w:r>
      <w:r w:rsidRPr="000B488F">
        <w:rPr>
          <w:rFonts w:ascii="Arial" w:hAnsi="Arial" w:cs="2  Lotus" w:hint="cs"/>
          <w:rtl/>
        </w:rPr>
        <w:t>. چنین اصطلاحی از جهاتی چند، شبیه تعابیری چون «عالم فیزیک، عالم ریاضی و ...» است که در</w:t>
      </w:r>
      <w:r>
        <w:rPr>
          <w:rFonts w:ascii="Arial" w:hAnsi="Arial" w:cs="2  Lotus" w:hint="cs"/>
          <w:rtl/>
        </w:rPr>
        <w:t xml:space="preserve"> </w:t>
      </w:r>
      <w:r w:rsidR="00AF2F53">
        <w:rPr>
          <w:rFonts w:ascii="Arial" w:hAnsi="Arial" w:cs="2  Lotus" w:hint="cs"/>
          <w:rtl/>
        </w:rPr>
        <w:t xml:space="preserve">آن‌ها </w:t>
      </w:r>
      <w:r w:rsidR="00323769">
        <w:rPr>
          <w:rFonts w:ascii="Arial" w:hAnsi="Arial" w:cs="2  Lotus" w:hint="cs"/>
          <w:rtl/>
        </w:rPr>
        <w:t>صاحب‌نظر</w:t>
      </w:r>
      <w:r w:rsidRPr="000B488F">
        <w:rPr>
          <w:rFonts w:ascii="Arial" w:hAnsi="Arial" w:cs="2  Lotus" w:hint="cs"/>
          <w:rtl/>
        </w:rPr>
        <w:t>ان و اندیشمندان آن عرصه علمی مورد اشاره توسط این واژه هستند. این اصطلاح سابقه کاربردش به صدر اسلام بر می‌گردد و از همان دوران عده</w:t>
      </w:r>
      <w:r>
        <w:rPr>
          <w:rFonts w:ascii="Arial" w:hAnsi="Arial" w:cs="2  Lotus" w:hint="cs"/>
          <w:rtl/>
        </w:rPr>
        <w:t xml:space="preserve">‌ای </w:t>
      </w:r>
      <w:r w:rsidRPr="000B488F">
        <w:rPr>
          <w:rFonts w:ascii="Arial" w:hAnsi="Arial" w:cs="2  Lotus" w:hint="cs"/>
          <w:rtl/>
        </w:rPr>
        <w:t xml:space="preserve">از مسلمانان بدان نامیده می‌شدند </w:t>
      </w:r>
    </w:p>
    <w:p w:rsidR="005749CB" w:rsidRPr="000B488F" w:rsidRDefault="005749CB" w:rsidP="00C80510">
      <w:pPr>
        <w:rPr>
          <w:rtl/>
        </w:rPr>
      </w:pPr>
      <w:r w:rsidRPr="000B488F">
        <w:rPr>
          <w:rFonts w:hint="cs"/>
          <w:rtl/>
        </w:rPr>
        <w:t xml:space="preserve">در آغاز </w:t>
      </w:r>
      <w:r w:rsidR="009F13AD">
        <w:rPr>
          <w:rFonts w:hint="cs"/>
          <w:rtl/>
        </w:rPr>
        <w:t>شکل‌گیری</w:t>
      </w:r>
      <w:r w:rsidRPr="000B488F">
        <w:rPr>
          <w:rFonts w:hint="cs"/>
          <w:rtl/>
        </w:rPr>
        <w:t xml:space="preserve"> جامعه اسلامی، گروه و طبقه</w:t>
      </w:r>
      <w:r>
        <w:rPr>
          <w:rFonts w:hint="cs"/>
          <w:rtl/>
        </w:rPr>
        <w:t xml:space="preserve">‌ای </w:t>
      </w:r>
      <w:r w:rsidRPr="000B488F">
        <w:rPr>
          <w:rFonts w:hint="cs"/>
          <w:rtl/>
        </w:rPr>
        <w:t>خاص از افراد مسلمان به تدریج شکل می‌گیرند که مردم به</w:t>
      </w:r>
      <w:r>
        <w:rPr>
          <w:rFonts w:hint="cs"/>
          <w:rtl/>
        </w:rPr>
        <w:t xml:space="preserve"> </w:t>
      </w:r>
      <w:r w:rsidR="00AF2F53">
        <w:rPr>
          <w:rFonts w:hint="cs"/>
          <w:rtl/>
        </w:rPr>
        <w:t xml:space="preserve">آن‌ها </w:t>
      </w:r>
      <w:r w:rsidRPr="000B488F">
        <w:rPr>
          <w:rFonts w:hint="cs"/>
          <w:rtl/>
        </w:rPr>
        <w:t>مراجعه می‌کنند تا تفسیر متون دینی و مسائل دینی خود را از</w:t>
      </w:r>
      <w:r>
        <w:rPr>
          <w:rFonts w:hint="cs"/>
          <w:rtl/>
        </w:rPr>
        <w:t xml:space="preserve"> </w:t>
      </w:r>
      <w:r w:rsidR="00AF2F53">
        <w:rPr>
          <w:rFonts w:hint="cs"/>
          <w:rtl/>
        </w:rPr>
        <w:t xml:space="preserve">آن‌ها </w:t>
      </w:r>
      <w:r w:rsidRPr="000B488F">
        <w:rPr>
          <w:rFonts w:hint="cs"/>
          <w:rtl/>
        </w:rPr>
        <w:t>بپرسند. در آن زمان امیر المومنین (ع) از جمله سرشناس</w:t>
      </w:r>
      <w:r>
        <w:rPr>
          <w:rFonts w:hint="cs"/>
          <w:rtl/>
        </w:rPr>
        <w:t xml:space="preserve">‌ترین </w:t>
      </w:r>
      <w:r w:rsidRPr="000B488F">
        <w:rPr>
          <w:rFonts w:hint="cs"/>
          <w:rtl/>
        </w:rPr>
        <w:t xml:space="preserve">افرادی است که به عنوان فردی </w:t>
      </w:r>
      <w:r w:rsidR="009F13AD">
        <w:rPr>
          <w:rFonts w:hint="cs"/>
          <w:rtl/>
        </w:rPr>
        <w:t>دین‌شناس</w:t>
      </w:r>
      <w:r w:rsidRPr="000B488F">
        <w:rPr>
          <w:rFonts w:hint="cs"/>
          <w:rtl/>
        </w:rPr>
        <w:t xml:space="preserve"> به او مراجعه می‌کنند. در مجموع این افراد هم در زمان حیات پیامبر و هم پس از ایشان، حضور داشتند و پاسخگوی مسائل دینی مردم بودند... در آن زمان عالم دینی به افرادی گفته می‌شد که می‌توانستند احادیثی را که از پیامبر </w:t>
      </w:r>
      <w:r w:rsidR="009F13AD">
        <w:rPr>
          <w:rFonts w:hint="cs"/>
          <w:rtl/>
        </w:rPr>
        <w:t>شنیده‌اند</w:t>
      </w:r>
      <w:r w:rsidRPr="000B488F">
        <w:rPr>
          <w:rFonts w:hint="cs"/>
          <w:rtl/>
        </w:rPr>
        <w:t>، نقل کنند و تفسیر برخی از آیات را از قول پیامبر بازگو کنند.</w:t>
      </w:r>
    </w:p>
    <w:p w:rsidR="005749CB" w:rsidRDefault="005749CB" w:rsidP="005749CB">
      <w:pPr>
        <w:ind w:firstLine="567"/>
        <w:jc w:val="lowKashida"/>
        <w:rPr>
          <w:rFonts w:ascii="Arial" w:hAnsi="Arial" w:cs="2  Lotus"/>
          <w:rtl/>
        </w:rPr>
      </w:pPr>
      <w:r w:rsidRPr="000B488F">
        <w:rPr>
          <w:rFonts w:ascii="Arial" w:hAnsi="Arial" w:cs="2  Lotus" w:hint="cs"/>
          <w:rtl/>
        </w:rPr>
        <w:t>بدیهی است که در سال‌های مربوط به دوران نص</w:t>
      </w:r>
      <w:r w:rsidR="000269A5">
        <w:rPr>
          <w:rFonts w:ascii="Arial" w:hAnsi="Arial" w:cs="2  Lotus"/>
          <w:rtl/>
        </w:rPr>
        <w:t xml:space="preserve"> </w:t>
      </w:r>
      <w:r w:rsidRPr="000B488F">
        <w:rPr>
          <w:rFonts w:ascii="Arial" w:hAnsi="Arial" w:cs="2  Lotus" w:hint="cs"/>
          <w:rtl/>
        </w:rPr>
        <w:t xml:space="preserve">که در آن پیامبر یا امام معصوم حضور دارد و امکان مراجعه مستقیم به وی و گرفتن علم دین از ایشان وجود دارد، عالم دینی در درجه اول به کسی گفته می‌شود که علم </w:t>
      </w:r>
      <w:r w:rsidR="009F13AD">
        <w:rPr>
          <w:rFonts w:ascii="Arial" w:hAnsi="Arial" w:cs="2  Lotus" w:hint="cs"/>
          <w:rtl/>
        </w:rPr>
        <w:t>دینی‌اش</w:t>
      </w:r>
      <w:r w:rsidRPr="000B488F">
        <w:rPr>
          <w:rFonts w:ascii="Arial" w:hAnsi="Arial" w:cs="2  Lotus" w:hint="cs"/>
          <w:rtl/>
        </w:rPr>
        <w:t xml:space="preserve"> را با مراجعه مستقیم به معصوم به دست می‌آورد و کمتر</w:t>
      </w:r>
      <w:r>
        <w:rPr>
          <w:rFonts w:ascii="Arial" w:hAnsi="Arial" w:cs="2  Lotus" w:hint="cs"/>
          <w:rtl/>
        </w:rPr>
        <w:t xml:space="preserve"> اتفاق می‌افتد که </w:t>
      </w:r>
      <w:r w:rsidRPr="000B488F">
        <w:rPr>
          <w:rFonts w:ascii="Arial" w:hAnsi="Arial" w:cs="2  Lotus" w:hint="cs"/>
          <w:rtl/>
        </w:rPr>
        <w:t xml:space="preserve">کسانی از طریق دریافت </w:t>
      </w:r>
      <w:r w:rsidR="009F13AD">
        <w:rPr>
          <w:rFonts w:ascii="Arial" w:hAnsi="Arial" w:cs="2  Lotus" w:hint="cs"/>
          <w:rtl/>
        </w:rPr>
        <w:t>باواسطه</w:t>
      </w:r>
      <w:r>
        <w:rPr>
          <w:rFonts w:ascii="Arial" w:hAnsi="Arial" w:cs="2  Lotus" w:hint="cs"/>
          <w:rtl/>
        </w:rPr>
        <w:t xml:space="preserve"> </w:t>
      </w:r>
      <w:r w:rsidRPr="000B488F">
        <w:rPr>
          <w:rFonts w:ascii="Arial" w:hAnsi="Arial" w:cs="2  Lotus" w:hint="cs"/>
          <w:rtl/>
        </w:rPr>
        <w:t>احادیث مع</w:t>
      </w:r>
      <w:r>
        <w:rPr>
          <w:rFonts w:ascii="Arial" w:hAnsi="Arial" w:cs="2  Lotus" w:hint="cs"/>
          <w:rtl/>
        </w:rPr>
        <w:t>صومین به علم دینی دست یافته باشند</w:t>
      </w:r>
      <w:r w:rsidRPr="000B488F">
        <w:rPr>
          <w:rFonts w:ascii="Arial" w:hAnsi="Arial" w:cs="2  Lotus" w:hint="cs"/>
          <w:rtl/>
        </w:rPr>
        <w:t xml:space="preserve"> </w:t>
      </w:r>
      <w:r>
        <w:rPr>
          <w:rFonts w:ascii="Arial" w:hAnsi="Arial" w:cs="2  Lotus" w:hint="cs"/>
          <w:rtl/>
        </w:rPr>
        <w:t xml:space="preserve">و از این رو </w:t>
      </w:r>
      <w:r>
        <w:rPr>
          <w:rFonts w:ascii="Arial" w:hAnsi="Arial" w:cs="2  Lotus" w:hint="cs"/>
          <w:rtl/>
        </w:rPr>
        <w:lastRenderedPageBreak/>
        <w:t>استعمال</w:t>
      </w:r>
      <w:r w:rsidR="008503A5">
        <w:rPr>
          <w:rFonts w:ascii="Arial" w:hAnsi="Arial" w:cs="2  Lotus"/>
        </w:rPr>
        <w:t>.</w:t>
      </w:r>
      <w:r w:rsidRPr="000B488F">
        <w:rPr>
          <w:rFonts w:ascii="Arial" w:hAnsi="Arial" w:cs="2  Lotus" w:hint="cs"/>
          <w:rtl/>
        </w:rPr>
        <w:t xml:space="preserve"> </w:t>
      </w:r>
      <w:r w:rsidR="009F13AD">
        <w:rPr>
          <w:rFonts w:ascii="Arial" w:hAnsi="Arial" w:cs="2  Lotus" w:hint="cs"/>
          <w:rtl/>
        </w:rPr>
        <w:t>درعین‌حال</w:t>
      </w:r>
      <w:r w:rsidRPr="000B488F">
        <w:rPr>
          <w:rFonts w:ascii="Arial" w:hAnsi="Arial" w:cs="2  Lotus" w:hint="cs"/>
          <w:rtl/>
        </w:rPr>
        <w:t xml:space="preserve"> در دوران غیبت معصوم که امکان مراجعه مستقیم به معصوم منتفی می‌شود و کسب اطلاع از دین و عالم دین شدن منحصر در مراجعه به احادیث و روایات </w:t>
      </w:r>
      <w:r w:rsidR="009F13AD">
        <w:rPr>
          <w:rFonts w:ascii="Arial" w:hAnsi="Arial" w:cs="2  Lotus" w:hint="cs"/>
          <w:rtl/>
        </w:rPr>
        <w:t>نقل‌شده</w:t>
      </w:r>
      <w:r w:rsidRPr="000B488F">
        <w:rPr>
          <w:rFonts w:ascii="Arial" w:hAnsi="Arial" w:cs="2  Lotus" w:hint="cs"/>
          <w:rtl/>
        </w:rPr>
        <w:t xml:space="preserve"> از معصومین (علیهم السلام) می‌شود؛ در این شرایط به عموم کسانی که با اطلاع از آیات قرآن و یا احادیث و روایات معصومین به علم دینی </w:t>
      </w:r>
      <w:r w:rsidR="009F13AD">
        <w:rPr>
          <w:rFonts w:ascii="Arial" w:hAnsi="Arial" w:cs="2  Lotus" w:hint="cs"/>
          <w:rtl/>
        </w:rPr>
        <w:t>دست‌یافته‌اند</w:t>
      </w:r>
      <w:r w:rsidRPr="000B488F">
        <w:rPr>
          <w:rFonts w:ascii="Arial" w:hAnsi="Arial" w:cs="2  Lotus" w:hint="cs"/>
          <w:rtl/>
        </w:rPr>
        <w:t>، عالم دینی گفته می‌شود.</w:t>
      </w:r>
    </w:p>
    <w:p w:rsidR="005749CB" w:rsidRPr="000B488F" w:rsidRDefault="005749CB" w:rsidP="005749CB">
      <w:pPr>
        <w:rPr>
          <w:rFonts w:ascii="Arial" w:hAnsi="Arial" w:cs="2  Lotus"/>
          <w:rtl/>
        </w:rPr>
      </w:pPr>
    </w:p>
    <w:p w:rsidR="005749CB" w:rsidRPr="000B488F" w:rsidRDefault="005749CB" w:rsidP="005749CB">
      <w:pPr>
        <w:pStyle w:val="Heading4"/>
        <w:rPr>
          <w:rtl/>
        </w:rPr>
      </w:pPr>
      <w:bookmarkStart w:id="84" w:name="_Toc328946476"/>
      <w:bookmarkStart w:id="85" w:name="_Toc337459344"/>
      <w:r w:rsidRPr="000B488F">
        <w:rPr>
          <w:rtl/>
        </w:rPr>
        <w:t xml:space="preserve">عالم دین و </w:t>
      </w:r>
      <w:r w:rsidR="009F13AD">
        <w:rPr>
          <w:rtl/>
        </w:rPr>
        <w:t>دین‌شناس</w:t>
      </w:r>
      <w:bookmarkEnd w:id="84"/>
      <w:bookmarkEnd w:id="85"/>
    </w:p>
    <w:p w:rsidR="005749CB" w:rsidRDefault="005749CB" w:rsidP="007D331D">
      <w:pPr>
        <w:ind w:firstLine="567"/>
        <w:jc w:val="lowKashida"/>
        <w:rPr>
          <w:rFonts w:ascii="Times New Roman" w:hAnsi="Times New Roman" w:cs="Times New Roman"/>
          <w:rtl/>
        </w:rPr>
      </w:pPr>
      <w:r w:rsidRPr="000B488F">
        <w:rPr>
          <w:rFonts w:ascii="Arial" w:hAnsi="Arial" w:cs="2  Lotus" w:hint="cs"/>
          <w:rtl/>
        </w:rPr>
        <w:t>به دلیل ویژگی خاصی که در این واژه وجود دارد، شخص متصف به آن</w:t>
      </w:r>
      <w:r w:rsidR="007D331D">
        <w:rPr>
          <w:rFonts w:ascii="Arial" w:hAnsi="Arial" w:cs="2  Lotus" w:hint="cs"/>
          <w:rtl/>
        </w:rPr>
        <w:t>،</w:t>
      </w:r>
      <w:r w:rsidRPr="000B488F">
        <w:rPr>
          <w:rFonts w:ascii="Arial" w:hAnsi="Arial" w:cs="2  Lotus" w:hint="cs"/>
          <w:rtl/>
        </w:rPr>
        <w:t xml:space="preserve"> تفاوت عمده</w:t>
      </w:r>
      <w:r>
        <w:rPr>
          <w:rFonts w:ascii="Arial" w:hAnsi="Arial" w:cs="2  Lotus" w:hint="cs"/>
          <w:rtl/>
        </w:rPr>
        <w:t xml:space="preserve">‌ای </w:t>
      </w:r>
      <w:r w:rsidRPr="000B488F">
        <w:rPr>
          <w:rFonts w:ascii="Arial" w:hAnsi="Arial" w:cs="2  Lotus" w:hint="cs"/>
          <w:rtl/>
        </w:rPr>
        <w:t xml:space="preserve">با دیگر اندیشمندان و عالمان می‌یابد؛ و این ویژگی از ناحیه «علم مورد </w:t>
      </w:r>
      <w:r w:rsidR="007D331D">
        <w:rPr>
          <w:rFonts w:ascii="Arial" w:hAnsi="Arial" w:cs="2  Lotus" w:hint="cs"/>
          <w:rtl/>
        </w:rPr>
        <w:t xml:space="preserve">نظر </w:t>
      </w:r>
      <w:r w:rsidRPr="000B488F">
        <w:rPr>
          <w:rFonts w:ascii="Arial" w:hAnsi="Arial" w:cs="2  Lotus" w:hint="cs"/>
          <w:rtl/>
        </w:rPr>
        <w:t xml:space="preserve">در آن» است؛ </w:t>
      </w:r>
      <w:r w:rsidR="005F68B7">
        <w:rPr>
          <w:rFonts w:ascii="Arial" w:hAnsi="Arial" w:cs="2  Lotus" w:hint="cs"/>
          <w:rtl/>
        </w:rPr>
        <w:t>چرا که</w:t>
      </w:r>
      <w:r w:rsidRPr="000B488F">
        <w:rPr>
          <w:rFonts w:ascii="Arial" w:hAnsi="Arial" w:cs="2  Lotus" w:hint="cs"/>
          <w:rtl/>
        </w:rPr>
        <w:t xml:space="preserve"> علم دینی انتساب به دین دارد و از سویی دین نیز امری علمیِ صرف نبوده و تنها اطلاع داشتن از آن ملاک کافی برای اطلاق عنوان عالم دین نیست بلکه علاوه بر آن، اعتقاد به دانسته‌های دینی نیز شرط اساسی در نامیده شدن به این نام است. این در حالی است که چنین شرطی در دیگر علما نیست؛ توجه به همین نکته است که وجه تمایز عالم دین از مستشرقان و امثال</w:t>
      </w:r>
      <w:r>
        <w:rPr>
          <w:rFonts w:ascii="Arial" w:hAnsi="Arial" w:cs="2  Lotus" w:hint="cs"/>
          <w:rtl/>
        </w:rPr>
        <w:t xml:space="preserve"> </w:t>
      </w:r>
      <w:r w:rsidR="00AF2F53">
        <w:rPr>
          <w:rFonts w:ascii="Arial" w:hAnsi="Arial" w:cs="2  Lotus" w:hint="cs"/>
          <w:rtl/>
        </w:rPr>
        <w:t xml:space="preserve">آن‌ها </w:t>
      </w:r>
      <w:r w:rsidRPr="000B488F">
        <w:rPr>
          <w:rFonts w:ascii="Arial" w:hAnsi="Arial" w:cs="2  Lotus" w:hint="cs"/>
          <w:rtl/>
        </w:rPr>
        <w:t xml:space="preserve">را که به مطالعه در دیگر ادیان غیر از دینِ مورد قبول خود می‌پردازند، روشن می‌سازد. در عرف </w:t>
      </w:r>
      <w:r w:rsidR="009F13AD">
        <w:rPr>
          <w:rFonts w:ascii="Arial" w:hAnsi="Arial" w:cs="2  Lotus" w:hint="cs"/>
          <w:rtl/>
        </w:rPr>
        <w:t>دین‌داران</w:t>
      </w:r>
      <w:r w:rsidRPr="000B488F">
        <w:rPr>
          <w:rFonts w:ascii="Arial" w:hAnsi="Arial" w:cs="2  Lotus" w:hint="cs"/>
          <w:rtl/>
        </w:rPr>
        <w:t xml:space="preserve">، عالم دینی به شخصی اطلاق می‌شود که اعتقاد به دانش دینی خود داشته و از همین جهت مغایر با محققان و صاحبان اطلاع از یک دین بدون اعتقاد به آن دین می‌باشند. مستشرقان و </w:t>
      </w:r>
      <w:r w:rsidR="00323769">
        <w:rPr>
          <w:rFonts w:ascii="Arial" w:hAnsi="Arial" w:cs="2  Lotus" w:hint="cs"/>
          <w:rtl/>
        </w:rPr>
        <w:t>اسلام‌شناسان</w:t>
      </w:r>
      <w:r w:rsidRPr="000B488F">
        <w:rPr>
          <w:rFonts w:ascii="Arial" w:hAnsi="Arial" w:cs="2  Lotus" w:hint="cs"/>
          <w:rtl/>
        </w:rPr>
        <w:t xml:space="preserve"> </w:t>
      </w:r>
      <w:r w:rsidR="009F13AD">
        <w:rPr>
          <w:rFonts w:ascii="Arial" w:hAnsi="Arial" w:cs="2  Lotus" w:hint="cs"/>
          <w:rtl/>
        </w:rPr>
        <w:t>غیرمسلمان</w:t>
      </w:r>
      <w:r w:rsidRPr="000B488F">
        <w:rPr>
          <w:rFonts w:ascii="Arial" w:hAnsi="Arial" w:cs="2  Lotus" w:hint="cs"/>
          <w:rtl/>
        </w:rPr>
        <w:t xml:space="preserve"> که از بیرون دین و با نگاهی </w:t>
      </w:r>
      <w:r w:rsidR="009F13AD">
        <w:rPr>
          <w:rFonts w:ascii="Arial" w:hAnsi="Arial" w:cs="2  Lotus" w:hint="cs"/>
          <w:rtl/>
        </w:rPr>
        <w:t>پدیدارشناسانه</w:t>
      </w:r>
      <w:r w:rsidRPr="000B488F">
        <w:rPr>
          <w:rFonts w:ascii="Arial" w:hAnsi="Arial" w:cs="2  Lotus" w:hint="cs"/>
          <w:rtl/>
        </w:rPr>
        <w:t xml:space="preserve"> به مطالعه در مورد دین اسلام می‌پردازند، از این </w:t>
      </w:r>
      <w:r w:rsidR="009F13AD">
        <w:rPr>
          <w:rFonts w:ascii="Arial" w:hAnsi="Arial" w:cs="2  Lotus" w:hint="cs"/>
          <w:rtl/>
        </w:rPr>
        <w:t>قبیل‌اند</w:t>
      </w:r>
      <w:r w:rsidRPr="000B488F">
        <w:rPr>
          <w:rFonts w:ascii="Arial" w:hAnsi="Arial" w:cs="2  Lotus" w:hint="cs"/>
          <w:rtl/>
        </w:rPr>
        <w:t>؛ ایشان نیز بدون اینکه اعتقادی به تعالیم و آموزه‌های دین اسلام داشته باشند، از بسیار از علوم اسلامی و دینی اطلاع دارند و نسبت به</w:t>
      </w:r>
      <w:r>
        <w:rPr>
          <w:rFonts w:ascii="Arial" w:hAnsi="Arial" w:cs="2  Lotus" w:hint="cs"/>
          <w:rtl/>
        </w:rPr>
        <w:t xml:space="preserve"> </w:t>
      </w:r>
      <w:r w:rsidR="00AF2F53">
        <w:rPr>
          <w:rFonts w:ascii="Arial" w:hAnsi="Arial" w:cs="2  Lotus" w:hint="cs"/>
          <w:rtl/>
        </w:rPr>
        <w:t xml:space="preserve">آن‌ها </w:t>
      </w:r>
      <w:r w:rsidRPr="000B488F">
        <w:rPr>
          <w:rFonts w:ascii="Arial" w:hAnsi="Arial" w:cs="2  Lotus" w:hint="cs"/>
          <w:rtl/>
        </w:rPr>
        <w:t>عالم می‌باشند. با این حال به دلیل نبود شرط دوم در صدق عنوان عالم دینی، یعنی شرط «اعتقاد به تعالیم دین»</w:t>
      </w:r>
      <w:r>
        <w:rPr>
          <w:rFonts w:ascii="Arial" w:hAnsi="Arial" w:cs="2  Lotus" w:hint="cs"/>
          <w:rtl/>
        </w:rPr>
        <w:t xml:space="preserve"> نمی‌</w:t>
      </w:r>
      <w:r w:rsidRPr="000B488F">
        <w:rPr>
          <w:rFonts w:ascii="Arial" w:hAnsi="Arial" w:cs="2  Lotus" w:hint="cs"/>
          <w:rtl/>
        </w:rPr>
        <w:t>توان ایشان را عالم دینی نامید. البته بدیهی است که چنین اندیشمندانی محدود به دین اسلام نبوده و در مورد بسیاری از ادیان الهی و بشری صادق است و در</w:t>
      </w:r>
      <w:r>
        <w:rPr>
          <w:rFonts w:ascii="Arial" w:hAnsi="Arial" w:cs="2  Lotus" w:hint="cs"/>
          <w:rtl/>
        </w:rPr>
        <w:t xml:space="preserve"> </w:t>
      </w:r>
      <w:r w:rsidR="00AF2F53">
        <w:rPr>
          <w:rFonts w:ascii="Arial" w:hAnsi="Arial" w:cs="2  Lotus" w:hint="cs"/>
          <w:rtl/>
        </w:rPr>
        <w:t xml:space="preserve">آن‌ها </w:t>
      </w:r>
      <w:r w:rsidR="009F13AD">
        <w:rPr>
          <w:rFonts w:ascii="Arial" w:hAnsi="Arial" w:cs="2  Lotus" w:hint="cs"/>
          <w:rtl/>
        </w:rPr>
        <w:t>نیز دین</w:t>
      </w:r>
      <w:r w:rsidR="009F13AD">
        <w:rPr>
          <w:rFonts w:ascii="Arial" w:hAnsi="Arial" w:cs="2  Lotus"/>
          <w:rtl/>
        </w:rPr>
        <w:softHyphen/>
      </w:r>
      <w:r w:rsidRPr="000B488F">
        <w:rPr>
          <w:rFonts w:ascii="Arial" w:hAnsi="Arial" w:cs="2  Lotus" w:hint="cs"/>
          <w:rtl/>
        </w:rPr>
        <w:t>پژوهانی که خارج از دایره معتقدان به آن دین هستند به مطالعات گسترده و عمیقی در خصوص آن دین می‌پردازند.</w:t>
      </w:r>
    </w:p>
    <w:p w:rsidR="005749CB" w:rsidRPr="000B488F" w:rsidRDefault="005749CB" w:rsidP="005749CB">
      <w:pPr>
        <w:rPr>
          <w:rFonts w:cs="2  Lotus"/>
          <w:rtl/>
        </w:rPr>
      </w:pPr>
    </w:p>
    <w:p w:rsidR="005749CB" w:rsidRPr="000C31FA" w:rsidRDefault="005749CB" w:rsidP="005749CB">
      <w:pPr>
        <w:pStyle w:val="Heading4"/>
        <w:rPr>
          <w:rtl/>
        </w:rPr>
      </w:pPr>
      <w:bookmarkStart w:id="86" w:name="_Toc328946477"/>
      <w:bookmarkStart w:id="87" w:name="_Toc337459345"/>
      <w:r w:rsidRPr="000C31FA">
        <w:rPr>
          <w:rtl/>
        </w:rPr>
        <w:t>عالم دین و روشنفکر</w:t>
      </w:r>
      <w:bookmarkEnd w:id="86"/>
      <w:bookmarkEnd w:id="87"/>
    </w:p>
    <w:p w:rsidR="005749CB" w:rsidRPr="000C31FA" w:rsidRDefault="005749CB" w:rsidP="007D43F6">
      <w:pPr>
        <w:ind w:firstLine="567"/>
        <w:jc w:val="lowKashida"/>
        <w:rPr>
          <w:rFonts w:ascii="Arial" w:hAnsi="Arial" w:cs="2  Lotus"/>
          <w:rtl/>
        </w:rPr>
      </w:pPr>
      <w:r w:rsidRPr="000C31FA">
        <w:rPr>
          <w:rFonts w:ascii="Arial" w:hAnsi="Arial" w:cs="2  Lotus" w:hint="cs"/>
          <w:rtl/>
        </w:rPr>
        <w:t xml:space="preserve">در همین جا توجه به تفاوت میان عالم دینی و روشنفکر دینی نیز ضروری می‌نماید موضوعی که مباحثات فراوانی را از سوی اندیشمندان به خود اختصاص داده است. روشنفکر دینی نیز از جمله کسانی است که در مقایسه با افراد متعارف جامعه و حد معمول آن اطلاع بیشتری نسبت به علوم و </w:t>
      </w:r>
      <w:r w:rsidRPr="000C31FA">
        <w:rPr>
          <w:rFonts w:ascii="Arial" w:hAnsi="Arial" w:cs="2  Lotus" w:hint="cs"/>
          <w:rtl/>
        </w:rPr>
        <w:lastRenderedPageBreak/>
        <w:t xml:space="preserve">آموزه‌های دینی داشته و همانند عالمان دینی، اطلاعات خوبی از دین و علوم دینی دارد؛ در واقع روشنفکر دینی نیز همانند عالم دینی، اهل اطلاع از علوم دینی بوده </w:t>
      </w:r>
      <w:r w:rsidR="00D14213" w:rsidRPr="000C31FA">
        <w:rPr>
          <w:rFonts w:ascii="Arial" w:hAnsi="Arial" w:cs="2  Lotus" w:hint="cs"/>
          <w:rtl/>
        </w:rPr>
        <w:t>اما وجه ممیز این دو اندیشمند را می</w:t>
      </w:r>
      <w:r w:rsidR="00D14213" w:rsidRPr="000C31FA">
        <w:rPr>
          <w:rFonts w:ascii="Times New Roman" w:hAnsi="Times New Roman" w:cs="2  Lotus" w:hint="cs"/>
          <w:rtl/>
        </w:rPr>
        <w:t xml:space="preserve">‌توان در این دانست که نشو و نمای اصلی عالم دینی در حوزه‌های علمیه بوده و وی از این خاستگاه به علوم اسلامی روی می‌آورد، اما روشنفکر، </w:t>
      </w:r>
      <w:r w:rsidR="009F13AD">
        <w:rPr>
          <w:rFonts w:ascii="Times New Roman" w:hAnsi="Times New Roman" w:cs="2  Lotus" w:hint="cs"/>
          <w:rtl/>
        </w:rPr>
        <w:t>معمولاً</w:t>
      </w:r>
      <w:r w:rsidR="00D14213" w:rsidRPr="000C31FA">
        <w:rPr>
          <w:rFonts w:ascii="Times New Roman" w:hAnsi="Times New Roman" w:cs="2  Lotus" w:hint="cs"/>
          <w:rtl/>
        </w:rPr>
        <w:t xml:space="preserve"> در دانشگاه </w:t>
      </w:r>
      <w:r w:rsidR="00690CB7" w:rsidRPr="000C31FA">
        <w:rPr>
          <w:rFonts w:ascii="Times New Roman" w:hAnsi="Times New Roman" w:cs="2  Lotus" w:hint="cs"/>
          <w:rtl/>
        </w:rPr>
        <w:t>و تحصیل در مجامع علمی کلاسیک نشو و نما یافته و از آن خاستگاه به علوم اسلامی روی می‌آورد.</w:t>
      </w:r>
      <w:r w:rsidR="007D43F6">
        <w:rPr>
          <w:rStyle w:val="FootnoteReference"/>
          <w:rtl/>
        </w:rPr>
        <w:footnoteReference w:id="20"/>
      </w:r>
      <w:r w:rsidR="003B3979" w:rsidRPr="000C31FA">
        <w:rPr>
          <w:rFonts w:ascii="Times New Roman" w:hAnsi="Times New Roman" w:cs="2  Lotus" w:hint="cs"/>
          <w:rtl/>
        </w:rPr>
        <w:t xml:space="preserve"> از این نکته می‌توان پی برد که چرا به طور معمول، استنادات روشنفکران دینی به منابع دینی دست دوم است و در طرف مقابل نیز مراجعات عالمان دینی به منابع علمی دست دوم است. از همین روست که نگارنده مقاله «</w:t>
      </w:r>
      <w:r w:rsidR="003B3979" w:rsidRPr="000C31FA">
        <w:rPr>
          <w:rFonts w:hint="cs"/>
          <w:rtl/>
        </w:rPr>
        <w:t>حلقه مفقوده میان عالم دینی و روشنفکر دینی</w:t>
      </w:r>
      <w:r w:rsidR="003B3979" w:rsidRPr="000C31FA">
        <w:rPr>
          <w:rFonts w:ascii="Times New Roman" w:hAnsi="Times New Roman" w:cs="2  Lotus" w:hint="cs"/>
          <w:rtl/>
        </w:rPr>
        <w:t>»</w:t>
      </w:r>
      <w:r w:rsidR="00F70737" w:rsidRPr="000C31FA">
        <w:rPr>
          <w:rFonts w:ascii="Times New Roman" w:hAnsi="Times New Roman" w:cs="2  Lotus" w:hint="cs"/>
          <w:rtl/>
        </w:rPr>
        <w:t xml:space="preserve"> پیشنهاد طبقه</w:t>
      </w:r>
      <w:r w:rsidR="00F70737" w:rsidRPr="000C31FA">
        <w:rPr>
          <w:rFonts w:ascii="Arial" w:hAnsi="Arial" w:cs="2  Lotus" w:hint="cs"/>
          <w:rtl/>
        </w:rPr>
        <w:t>‌</w:t>
      </w:r>
      <w:r w:rsidR="003B3979" w:rsidRPr="000C31FA">
        <w:rPr>
          <w:rFonts w:ascii="Times New Roman" w:hAnsi="Times New Roman" w:cs="2  Lotus" w:hint="cs"/>
          <w:rtl/>
        </w:rPr>
        <w:t xml:space="preserve">ای </w:t>
      </w:r>
      <w:r w:rsidR="00F70737" w:rsidRPr="000C31FA">
        <w:rPr>
          <w:rFonts w:ascii="Times New Roman" w:hAnsi="Times New Roman" w:cs="2  Lotus" w:hint="cs"/>
          <w:rtl/>
        </w:rPr>
        <w:t>جدید علمی را مطرح می</w:t>
      </w:r>
      <w:r w:rsidR="00F70737" w:rsidRPr="000C31FA">
        <w:rPr>
          <w:rFonts w:ascii="Arial" w:hAnsi="Arial" w:cs="2  Lotus" w:hint="cs"/>
          <w:rtl/>
        </w:rPr>
        <w:t>‌</w:t>
      </w:r>
      <w:r w:rsidR="00F70737" w:rsidRPr="000C31FA">
        <w:rPr>
          <w:rFonts w:ascii="Times New Roman" w:hAnsi="Times New Roman" w:cs="2  Lotus" w:hint="cs"/>
          <w:rtl/>
        </w:rPr>
        <w:t xml:space="preserve">کند که امتیازات هر دو طیف از عالمان و اندیشمندان را در خود جمع داشته باشد و زبان مفاهمه هر دو گروه را </w:t>
      </w:r>
      <w:r w:rsidR="000C31FA">
        <w:rPr>
          <w:rFonts w:ascii="Times New Roman" w:hAnsi="Times New Roman" w:cs="2  Lotus" w:hint="cs"/>
          <w:rtl/>
        </w:rPr>
        <w:t>برخوردار</w:t>
      </w:r>
      <w:r w:rsidR="00F70737" w:rsidRPr="000C31FA">
        <w:rPr>
          <w:rFonts w:ascii="Times New Roman" w:hAnsi="Times New Roman" w:cs="2  Lotus" w:hint="cs"/>
          <w:rtl/>
        </w:rPr>
        <w:t xml:space="preserve"> باشد.</w:t>
      </w:r>
      <w:r w:rsidR="007D43F6" w:rsidRPr="007D43F6">
        <w:rPr>
          <w:rStyle w:val="FootnoteReference"/>
          <w:rtl/>
        </w:rPr>
        <w:t xml:space="preserve"> </w:t>
      </w:r>
      <w:r w:rsidR="007D43F6" w:rsidRPr="000C31FA">
        <w:rPr>
          <w:rStyle w:val="FootnoteReference"/>
          <w:rtl/>
        </w:rPr>
        <w:footnoteReference w:id="21"/>
      </w:r>
    </w:p>
    <w:p w:rsidR="000C31FA" w:rsidRPr="000C31FA" w:rsidRDefault="005749CB" w:rsidP="00B35242">
      <w:pPr>
        <w:rPr>
          <w:rFonts w:ascii="Arial" w:hAnsi="Arial" w:cs="2  Lotus"/>
          <w:rtl/>
        </w:rPr>
      </w:pPr>
      <w:r w:rsidRPr="000C31FA">
        <w:rPr>
          <w:rFonts w:ascii="Arial" w:hAnsi="Arial" w:cs="2  Lotus" w:hint="cs"/>
          <w:rtl/>
        </w:rPr>
        <w:t xml:space="preserve">در اینجا لازم است که به یک ویژگی انحصاری که برای روشنفکران برشمرده می‌شود و ادعا می‌شود وجه ممیز </w:t>
      </w:r>
      <w:r w:rsidR="00AF2F53">
        <w:rPr>
          <w:rFonts w:ascii="Arial" w:hAnsi="Arial" w:cs="2  Lotus" w:hint="cs"/>
          <w:rtl/>
        </w:rPr>
        <w:t xml:space="preserve">آن‌ها </w:t>
      </w:r>
      <w:r w:rsidRPr="000C31FA">
        <w:rPr>
          <w:rFonts w:ascii="Arial" w:hAnsi="Arial" w:cs="2  Lotus" w:hint="cs"/>
          <w:rtl/>
        </w:rPr>
        <w:t xml:space="preserve">از دیگر اندیشمندان است اشاره شود که همان «اطلاع به اوضاع زمانه» و درک تحولات آن و مأنوس و آشنا بودن با علوم روز است؛ </w:t>
      </w:r>
      <w:r w:rsidR="00F70737" w:rsidRPr="000C31FA">
        <w:rPr>
          <w:rFonts w:ascii="Arial" w:hAnsi="Arial" w:cs="2  Lotus" w:hint="cs"/>
          <w:rtl/>
        </w:rPr>
        <w:t xml:space="preserve">در برخی از نوشتارها، برای ایجاد تقابل میان این دو طیف علمی، </w:t>
      </w:r>
      <w:r w:rsidR="00B35242" w:rsidRPr="000C31FA">
        <w:rPr>
          <w:rFonts w:ascii="Arial" w:hAnsi="Arial" w:cs="2  Lotus" w:hint="cs"/>
          <w:rtl/>
        </w:rPr>
        <w:t xml:space="preserve">با تأکید بر امتیازات هر طیف، طرف مقابل را محکوم می‌کنند؛ از این روست که اظهار می‌دارند، </w:t>
      </w:r>
      <w:r w:rsidRPr="000C31FA">
        <w:rPr>
          <w:rFonts w:ascii="Arial" w:hAnsi="Arial" w:cs="2  Lotus" w:hint="cs"/>
          <w:rtl/>
        </w:rPr>
        <w:t>روشنفکر با اعتماد به معلومات</w:t>
      </w:r>
      <w:r w:rsidR="00B35242" w:rsidRPr="000C31FA">
        <w:rPr>
          <w:rFonts w:ascii="Arial" w:hAnsi="Arial" w:cs="2  Lotus" w:hint="cs"/>
          <w:rtl/>
        </w:rPr>
        <w:t xml:space="preserve"> علوم روز خود</w:t>
      </w:r>
      <w:r w:rsidRPr="000C31FA">
        <w:rPr>
          <w:rFonts w:ascii="Arial" w:hAnsi="Arial" w:cs="2  Lotus" w:hint="cs"/>
          <w:rtl/>
        </w:rPr>
        <w:t xml:space="preserve">، به نقد </w:t>
      </w:r>
      <w:r w:rsidR="009F13AD">
        <w:rPr>
          <w:rFonts w:ascii="Arial" w:hAnsi="Arial" w:cs="2  Lotus" w:hint="cs"/>
          <w:rtl/>
        </w:rPr>
        <w:t>دین‌شناسی</w:t>
      </w:r>
      <w:r w:rsidRPr="000C31FA">
        <w:rPr>
          <w:rFonts w:ascii="Arial" w:hAnsi="Arial" w:cs="2  Lotus" w:hint="cs"/>
          <w:rtl/>
        </w:rPr>
        <w:t xml:space="preserve"> عالمان دینی رفته و آن را برداشتی سنتی از دین می‌خواند و خود معتقد به برداشتی نوین و متناسب با اوضاع زمانه</w:t>
      </w:r>
      <w:r w:rsidR="00B35242" w:rsidRPr="000C31FA">
        <w:rPr>
          <w:rFonts w:ascii="Arial" w:hAnsi="Arial" w:cs="2  Lotus" w:hint="cs"/>
          <w:rtl/>
        </w:rPr>
        <w:t xml:space="preserve"> برای دین می‌شود. </w:t>
      </w:r>
      <w:r w:rsidRPr="000C31FA">
        <w:rPr>
          <w:rFonts w:ascii="Arial" w:hAnsi="Arial" w:cs="2  Lotus" w:hint="cs"/>
          <w:rtl/>
        </w:rPr>
        <w:t xml:space="preserve">البته واضح است که روشنفکران </w:t>
      </w:r>
      <w:r w:rsidR="00B35242" w:rsidRPr="000C31FA">
        <w:rPr>
          <w:rFonts w:ascii="Arial" w:hAnsi="Arial" w:cs="2  Lotus" w:hint="cs"/>
          <w:rtl/>
        </w:rPr>
        <w:t xml:space="preserve">دینی همانند عالمان دینی، </w:t>
      </w:r>
      <w:r w:rsidRPr="000C31FA">
        <w:rPr>
          <w:rFonts w:ascii="Arial" w:hAnsi="Arial" w:cs="2  Lotus" w:hint="cs"/>
          <w:rtl/>
        </w:rPr>
        <w:t xml:space="preserve">دارای طیفی وسیع بوده که از معتدلان </w:t>
      </w:r>
      <w:r w:rsidR="00323769">
        <w:rPr>
          <w:rFonts w:ascii="Arial" w:hAnsi="Arial" w:cs="2  Lotus" w:hint="cs"/>
          <w:rtl/>
        </w:rPr>
        <w:t>شروع‌شده</w:t>
      </w:r>
      <w:r w:rsidRPr="000C31FA">
        <w:rPr>
          <w:rFonts w:ascii="Arial" w:hAnsi="Arial" w:cs="2  Lotus" w:hint="cs"/>
          <w:rtl/>
        </w:rPr>
        <w:t xml:space="preserve"> و تا افراطیانی که به </w:t>
      </w:r>
      <w:r w:rsidR="009F13AD">
        <w:rPr>
          <w:rFonts w:ascii="Arial" w:hAnsi="Arial" w:cs="2  Lotus" w:hint="cs"/>
          <w:rtl/>
        </w:rPr>
        <w:t>هیچ‌وجه</w:t>
      </w:r>
      <w:r w:rsidRPr="000C31FA">
        <w:rPr>
          <w:rFonts w:ascii="Arial" w:hAnsi="Arial" w:cs="2  Lotus" w:hint="cs"/>
          <w:rtl/>
        </w:rPr>
        <w:t xml:space="preserve"> سنخیتی با دی</w:t>
      </w:r>
      <w:r w:rsidR="000C31FA" w:rsidRPr="000C31FA">
        <w:rPr>
          <w:rFonts w:ascii="Arial" w:hAnsi="Arial" w:cs="2  Lotus" w:hint="cs"/>
          <w:rtl/>
        </w:rPr>
        <w:t xml:space="preserve">ن و </w:t>
      </w:r>
      <w:r w:rsidR="009F13AD">
        <w:rPr>
          <w:rFonts w:ascii="Arial" w:hAnsi="Arial" w:cs="2  Lotus" w:hint="cs"/>
          <w:rtl/>
        </w:rPr>
        <w:t>دین‌داران</w:t>
      </w:r>
      <w:r w:rsidR="000C31FA" w:rsidRPr="000C31FA">
        <w:rPr>
          <w:rFonts w:ascii="Arial" w:hAnsi="Arial" w:cs="2  Lotus" w:hint="cs"/>
          <w:rtl/>
        </w:rPr>
        <w:t xml:space="preserve"> ندارند، پیش می‌رود.</w:t>
      </w:r>
      <w:r w:rsidRPr="000C31FA">
        <w:rPr>
          <w:rFonts w:ascii="Arial" w:hAnsi="Arial" w:cs="2  Lotus" w:hint="cs"/>
          <w:rtl/>
        </w:rPr>
        <w:t xml:space="preserve"> </w:t>
      </w:r>
    </w:p>
    <w:p w:rsidR="005749CB" w:rsidRDefault="000C31FA" w:rsidP="000C31FA">
      <w:pPr>
        <w:rPr>
          <w:rFonts w:ascii="Times New Roman" w:hAnsi="Times New Roman" w:cs="Times New Roman"/>
          <w:rtl/>
        </w:rPr>
      </w:pPr>
      <w:r w:rsidRPr="000C31FA">
        <w:rPr>
          <w:rFonts w:ascii="Arial" w:hAnsi="Arial" w:cs="2  Lotus" w:hint="cs"/>
          <w:rtl/>
        </w:rPr>
        <w:t>در مجموع و با در نظر داشتن ویژگی‌های هر یک از عالمان دینی و روشنفکران دینی</w:t>
      </w:r>
      <w:r w:rsidR="000269A5">
        <w:rPr>
          <w:rFonts w:ascii="Arial" w:hAnsi="Arial" w:cs="2  Lotus"/>
          <w:rtl/>
        </w:rPr>
        <w:t xml:space="preserve"> </w:t>
      </w:r>
      <w:r w:rsidR="005749CB" w:rsidRPr="000C31FA">
        <w:rPr>
          <w:rFonts w:ascii="Arial" w:hAnsi="Arial" w:cs="2  Lotus" w:hint="cs"/>
          <w:rtl/>
        </w:rPr>
        <w:t xml:space="preserve">و </w:t>
      </w:r>
      <w:r w:rsidRPr="000C31FA">
        <w:rPr>
          <w:rFonts w:ascii="Arial" w:hAnsi="Arial" w:cs="2  Lotus" w:hint="cs"/>
          <w:rtl/>
        </w:rPr>
        <w:t xml:space="preserve">با </w:t>
      </w:r>
      <w:r w:rsidR="005749CB" w:rsidRPr="000C31FA">
        <w:rPr>
          <w:rFonts w:ascii="Arial" w:hAnsi="Arial" w:cs="2  Lotus" w:hint="cs"/>
          <w:rtl/>
        </w:rPr>
        <w:t>توجه به این تنوع اطلاق عنوان روشنفکر، به خصوص عنوان روشنفکر دینی، به نظر می‌رسد، تباین مصداقی واضحی بین عالم دینی و روشنفکر دینی وجود دارد و این دو با هم تطابق ندارند.</w:t>
      </w:r>
      <w:r w:rsidR="005749CB">
        <w:rPr>
          <w:rFonts w:ascii="Times New Roman" w:hAnsi="Times New Roman" w:cs="Times New Roman" w:hint="cs"/>
          <w:rtl/>
        </w:rPr>
        <w:t xml:space="preserve"> </w:t>
      </w:r>
    </w:p>
    <w:p w:rsidR="005749CB" w:rsidRPr="000B488F" w:rsidRDefault="005749CB" w:rsidP="005749CB">
      <w:pPr>
        <w:rPr>
          <w:rFonts w:cs="2  Lotus"/>
          <w:rtl/>
        </w:rPr>
      </w:pPr>
    </w:p>
    <w:p w:rsidR="005749CB" w:rsidRPr="000B488F" w:rsidRDefault="005749CB" w:rsidP="005749CB">
      <w:pPr>
        <w:pStyle w:val="Heading4"/>
        <w:rPr>
          <w:rtl/>
        </w:rPr>
      </w:pPr>
      <w:bookmarkStart w:id="88" w:name="_Toc328946478"/>
      <w:bookmarkStart w:id="89" w:name="_Toc337459346"/>
      <w:r w:rsidRPr="000B488F">
        <w:rPr>
          <w:rtl/>
        </w:rPr>
        <w:t>عالم دین و روحانی</w:t>
      </w:r>
      <w:bookmarkEnd w:id="88"/>
      <w:bookmarkEnd w:id="89"/>
    </w:p>
    <w:p w:rsidR="005749CB" w:rsidRDefault="005749CB" w:rsidP="005749CB">
      <w:pPr>
        <w:ind w:firstLine="567"/>
        <w:jc w:val="lowKashida"/>
        <w:rPr>
          <w:rFonts w:ascii="Arial" w:hAnsi="Arial" w:cs="2  Lotus"/>
          <w:rtl/>
        </w:rPr>
      </w:pPr>
      <w:r w:rsidRPr="000B488F">
        <w:rPr>
          <w:rFonts w:ascii="Arial" w:hAnsi="Arial" w:cs="2  Lotus"/>
          <w:rtl/>
        </w:rPr>
        <w:t xml:space="preserve">به جا آوردن مناسک دینی و به پا داشتن شعائر دین، </w:t>
      </w:r>
      <w:r w:rsidR="009F13AD">
        <w:rPr>
          <w:rFonts w:ascii="Arial" w:hAnsi="Arial" w:cs="2  Lotus"/>
          <w:rtl/>
        </w:rPr>
        <w:t>معمولاً</w:t>
      </w:r>
      <w:r w:rsidRPr="000B488F">
        <w:rPr>
          <w:rFonts w:ascii="Arial" w:hAnsi="Arial" w:cs="2  Lotus"/>
          <w:rtl/>
        </w:rPr>
        <w:t xml:space="preserve"> در ادیان مختلف به دست گروهی خاص از </w:t>
      </w:r>
      <w:r w:rsidR="009F13AD">
        <w:rPr>
          <w:rFonts w:ascii="Arial" w:hAnsi="Arial" w:cs="2  Lotus"/>
          <w:rtl/>
        </w:rPr>
        <w:t>دین‌داران</w:t>
      </w:r>
      <w:r w:rsidRPr="000B488F">
        <w:rPr>
          <w:rFonts w:ascii="Arial" w:hAnsi="Arial" w:cs="2  Lotus"/>
          <w:rtl/>
        </w:rPr>
        <w:t xml:space="preserve"> صورت می‌گیرد که بسیار نزدیک به عالمان دین هستند</w:t>
      </w:r>
      <w:r>
        <w:rPr>
          <w:rFonts w:ascii="Arial" w:hAnsi="Arial" w:cs="2  Lotus" w:hint="cs"/>
          <w:rtl/>
        </w:rPr>
        <w:t>.</w:t>
      </w:r>
      <w:r w:rsidRPr="000B488F">
        <w:rPr>
          <w:rFonts w:ascii="Arial" w:hAnsi="Arial" w:cs="2  Lotus"/>
          <w:rtl/>
        </w:rPr>
        <w:t xml:space="preserve"> این </w:t>
      </w:r>
      <w:r w:rsidR="009F13AD">
        <w:rPr>
          <w:rFonts w:ascii="Arial" w:hAnsi="Arial" w:cs="2  Lotus"/>
          <w:rtl/>
        </w:rPr>
        <w:t>سلسله‌مراتب</w:t>
      </w:r>
      <w:r w:rsidRPr="000B488F">
        <w:rPr>
          <w:rFonts w:ascii="Arial" w:hAnsi="Arial" w:cs="2  Lotus"/>
          <w:rtl/>
        </w:rPr>
        <w:t xml:space="preserve"> و </w:t>
      </w:r>
      <w:r w:rsidRPr="000B488F">
        <w:rPr>
          <w:rFonts w:ascii="Arial" w:hAnsi="Arial" w:cs="2  Lotus"/>
          <w:rtl/>
        </w:rPr>
        <w:lastRenderedPageBreak/>
        <w:t>تفکیک وظایف در ادیانی چون مسیحیت و یا زردشت بسیار مشهود است که در</w:t>
      </w:r>
      <w:r>
        <w:rPr>
          <w:rFonts w:ascii="Arial" w:hAnsi="Arial" w:cs="2  Lotus"/>
          <w:rtl/>
        </w:rPr>
        <w:t xml:space="preserve"> </w:t>
      </w:r>
      <w:r w:rsidR="00AF2F53">
        <w:rPr>
          <w:rFonts w:ascii="Arial" w:hAnsi="Arial" w:cs="2  Lotus"/>
          <w:rtl/>
        </w:rPr>
        <w:t xml:space="preserve">آن‌ها </w:t>
      </w:r>
      <w:r w:rsidRPr="000B488F">
        <w:rPr>
          <w:rFonts w:ascii="Arial" w:hAnsi="Arial" w:cs="2  Lotus"/>
          <w:rtl/>
        </w:rPr>
        <w:t xml:space="preserve">گروهی خاص با نام «روحانی» </w:t>
      </w:r>
      <w:r w:rsidR="009F13AD">
        <w:rPr>
          <w:rFonts w:ascii="Arial" w:hAnsi="Arial" w:cs="2  Lotus"/>
          <w:rtl/>
        </w:rPr>
        <w:t>شکل‌گرفته‌اند</w:t>
      </w:r>
      <w:r w:rsidR="008503A5">
        <w:rPr>
          <w:rFonts w:ascii="Arial" w:hAnsi="Arial" w:cs="2  Lotus"/>
        </w:rPr>
        <w:t>.</w:t>
      </w:r>
      <w:r w:rsidRPr="000B488F">
        <w:rPr>
          <w:rFonts w:ascii="Arial" w:hAnsi="Arial" w:cs="2  Lotus"/>
          <w:rtl/>
        </w:rPr>
        <w:t xml:space="preserve"> در برخی ادیان، حتی برای این دسته از </w:t>
      </w:r>
      <w:r w:rsidR="009F13AD">
        <w:rPr>
          <w:rFonts w:ascii="Arial" w:hAnsi="Arial" w:cs="2  Lotus"/>
          <w:rtl/>
        </w:rPr>
        <w:t>دین‌داران</w:t>
      </w:r>
      <w:r w:rsidRPr="000B488F">
        <w:rPr>
          <w:rFonts w:ascii="Arial" w:hAnsi="Arial" w:cs="2  Lotus"/>
          <w:rtl/>
        </w:rPr>
        <w:t>، لباس و فرم خاصی وجود دارد که</w:t>
      </w:r>
      <w:r>
        <w:rPr>
          <w:rFonts w:ascii="Arial" w:hAnsi="Arial" w:cs="2  Lotus"/>
          <w:rtl/>
        </w:rPr>
        <w:t xml:space="preserve"> </w:t>
      </w:r>
      <w:r w:rsidR="00AF2F53">
        <w:rPr>
          <w:rFonts w:ascii="Arial" w:hAnsi="Arial" w:cs="2  Lotus"/>
          <w:rtl/>
        </w:rPr>
        <w:t xml:space="preserve">آن‌ها </w:t>
      </w:r>
      <w:r w:rsidRPr="000B488F">
        <w:rPr>
          <w:rFonts w:ascii="Arial" w:hAnsi="Arial" w:cs="2  Lotus"/>
          <w:rtl/>
        </w:rPr>
        <w:t>را از</w:t>
      </w:r>
      <w:r w:rsidRPr="000B488F">
        <w:rPr>
          <w:rFonts w:ascii="Arial" w:hAnsi="Arial" w:cs="2  Lotus" w:hint="cs"/>
          <w:rtl/>
        </w:rPr>
        <w:t xml:space="preserve"> </w:t>
      </w:r>
      <w:r w:rsidRPr="000B488F">
        <w:rPr>
          <w:rFonts w:ascii="Arial" w:hAnsi="Arial" w:cs="2  Lotus"/>
          <w:rtl/>
        </w:rPr>
        <w:t xml:space="preserve">دیگر مردم و نیز از عالمان دینی متمایز می‌کند. در اسلام نیز چنین وظایفی بوده و به پا داشتن برخی مناسک دینی همانند نماز جماعت و نماز جمعه و ... </w:t>
      </w:r>
      <w:r w:rsidRPr="000B488F">
        <w:rPr>
          <w:rFonts w:ascii="Arial" w:hAnsi="Arial" w:cs="2  Lotus" w:hint="cs"/>
          <w:rtl/>
        </w:rPr>
        <w:t>منوط به پیشگامی عده</w:t>
      </w:r>
      <w:r>
        <w:rPr>
          <w:rFonts w:ascii="Arial" w:hAnsi="Arial" w:cs="2  Lotus" w:hint="cs"/>
          <w:rtl/>
        </w:rPr>
        <w:t xml:space="preserve">‌ای </w:t>
      </w:r>
      <w:r w:rsidRPr="000B488F">
        <w:rPr>
          <w:rFonts w:ascii="Arial" w:hAnsi="Arial" w:cs="2  Lotus" w:hint="cs"/>
          <w:rtl/>
        </w:rPr>
        <w:t xml:space="preserve">از </w:t>
      </w:r>
      <w:r w:rsidR="009F13AD">
        <w:rPr>
          <w:rFonts w:ascii="Arial" w:hAnsi="Arial" w:cs="2  Lotus" w:hint="cs"/>
          <w:rtl/>
        </w:rPr>
        <w:t>دین‌داران</w:t>
      </w:r>
      <w:r w:rsidRPr="000B488F">
        <w:rPr>
          <w:rFonts w:ascii="Arial" w:hAnsi="Arial" w:cs="2  Lotus" w:hint="cs"/>
          <w:rtl/>
        </w:rPr>
        <w:t xml:space="preserve"> است که </w:t>
      </w:r>
      <w:r w:rsidRPr="000B488F">
        <w:rPr>
          <w:rFonts w:ascii="Arial" w:hAnsi="Arial" w:cs="2  Lotus"/>
          <w:rtl/>
        </w:rPr>
        <w:t>صلاحیت‌های خاص</w:t>
      </w:r>
      <w:r w:rsidRPr="000B488F">
        <w:rPr>
          <w:rFonts w:ascii="Arial" w:hAnsi="Arial" w:cs="2  Lotus" w:hint="cs"/>
          <w:rtl/>
        </w:rPr>
        <w:t>ی را دارا بوده</w:t>
      </w:r>
      <w:r w:rsidRPr="000B488F">
        <w:rPr>
          <w:rFonts w:ascii="Arial" w:hAnsi="Arial" w:cs="2  Lotus"/>
          <w:rtl/>
        </w:rPr>
        <w:t xml:space="preserve"> و </w:t>
      </w:r>
      <w:r w:rsidRPr="000B488F">
        <w:rPr>
          <w:rFonts w:ascii="Arial" w:hAnsi="Arial" w:cs="2  Lotus" w:hint="cs"/>
          <w:rtl/>
        </w:rPr>
        <w:t>این تعالیم دینی اسلام هستند که زمینه پیشگامی این قبیل نخبگان دینی و پیروی مردم از ایشان را فراهم</w:t>
      </w:r>
      <w:r>
        <w:rPr>
          <w:rFonts w:ascii="Arial" w:hAnsi="Arial" w:cs="2  Lotus" w:hint="cs"/>
          <w:rtl/>
        </w:rPr>
        <w:t xml:space="preserve"> می‌</w:t>
      </w:r>
      <w:r w:rsidRPr="000B488F">
        <w:rPr>
          <w:rFonts w:ascii="Arial" w:hAnsi="Arial" w:cs="2  Lotus" w:hint="cs"/>
          <w:rtl/>
        </w:rPr>
        <w:t xml:space="preserve">نمایند به نحوی که </w:t>
      </w:r>
      <w:r w:rsidRPr="000B488F">
        <w:rPr>
          <w:rFonts w:ascii="Arial" w:hAnsi="Arial" w:cs="2  Lotus"/>
          <w:rtl/>
        </w:rPr>
        <w:t xml:space="preserve">در عرف مردم، این وظایف از گروه خاصی از </w:t>
      </w:r>
      <w:r w:rsidR="009F13AD">
        <w:rPr>
          <w:rFonts w:ascii="Arial" w:hAnsi="Arial" w:cs="2  Lotus"/>
          <w:rtl/>
        </w:rPr>
        <w:t>دین‌داران</w:t>
      </w:r>
      <w:r w:rsidRPr="000B488F">
        <w:rPr>
          <w:rFonts w:ascii="Arial" w:hAnsi="Arial" w:cs="2  Lotus"/>
          <w:rtl/>
        </w:rPr>
        <w:t xml:space="preserve"> توقع می‌رود</w:t>
      </w:r>
      <w:r w:rsidR="000269A5">
        <w:rPr>
          <w:rFonts w:ascii="Arial" w:hAnsi="Arial" w:cs="2  Lotus"/>
          <w:rtl/>
        </w:rPr>
        <w:t xml:space="preserve">؛ </w:t>
      </w:r>
      <w:r w:rsidRPr="000B488F">
        <w:rPr>
          <w:rFonts w:ascii="Arial" w:hAnsi="Arial" w:cs="2  Lotus"/>
          <w:rtl/>
        </w:rPr>
        <w:t xml:space="preserve">اما </w:t>
      </w:r>
      <w:r w:rsidR="009F13AD">
        <w:rPr>
          <w:rFonts w:ascii="Arial" w:hAnsi="Arial" w:cs="2  Lotus"/>
          <w:rtl/>
        </w:rPr>
        <w:t>درعین‌حال</w:t>
      </w:r>
      <w:r w:rsidRPr="000B488F">
        <w:rPr>
          <w:rFonts w:ascii="Arial" w:hAnsi="Arial" w:cs="2  Lotus"/>
          <w:rtl/>
        </w:rPr>
        <w:t xml:space="preserve"> چنان نیست که در اسلام ادعا شود که گروهی خاص با </w:t>
      </w:r>
      <w:r w:rsidR="009F13AD">
        <w:rPr>
          <w:rFonts w:ascii="Arial" w:hAnsi="Arial" w:cs="2  Lotus"/>
          <w:rtl/>
        </w:rPr>
        <w:t>مسؤولیت</w:t>
      </w:r>
      <w:r w:rsidRPr="000B488F">
        <w:rPr>
          <w:rFonts w:ascii="Arial" w:hAnsi="Arial" w:cs="2  Lotus"/>
          <w:rtl/>
        </w:rPr>
        <w:t xml:space="preserve"> خدمت رسانی به مردم در خصوص اقامه مناسک دینی وجود دارند. </w:t>
      </w:r>
    </w:p>
    <w:p w:rsidR="005749CB" w:rsidRDefault="005749CB" w:rsidP="0055573A">
      <w:pPr>
        <w:rPr>
          <w:rFonts w:ascii="Times New Roman" w:hAnsi="Times New Roman" w:cs="2  Lotus"/>
          <w:rtl/>
        </w:rPr>
      </w:pPr>
      <w:r w:rsidRPr="008116D4">
        <w:rPr>
          <w:rFonts w:ascii="Times New Roman" w:hAnsi="Times New Roman" w:cs="2  Lotus" w:hint="cs"/>
          <w:rtl/>
        </w:rPr>
        <w:t>عالم دینی با توصیفات فوق به کسی اطلاق</w:t>
      </w:r>
      <w:r>
        <w:rPr>
          <w:rFonts w:ascii="Times New Roman" w:hAnsi="Times New Roman" w:cs="2  Lotus" w:hint="cs"/>
          <w:rtl/>
        </w:rPr>
        <w:t xml:space="preserve"> می‌</w:t>
      </w:r>
      <w:r w:rsidR="0055573A">
        <w:rPr>
          <w:rFonts w:ascii="Times New Roman" w:hAnsi="Times New Roman" w:cs="2  Lotus" w:hint="cs"/>
          <w:rtl/>
        </w:rPr>
        <w:t>شود که پس از</w:t>
      </w:r>
      <w:r w:rsidRPr="008116D4">
        <w:rPr>
          <w:rFonts w:ascii="Times New Roman" w:hAnsi="Times New Roman" w:cs="2  Lotus" w:hint="cs"/>
          <w:rtl/>
        </w:rPr>
        <w:t xml:space="preserve"> گذراندن دوره</w:t>
      </w:r>
      <w:r>
        <w:rPr>
          <w:rFonts w:ascii="Times New Roman" w:hAnsi="Times New Roman" w:cs="2  Lotus" w:hint="cs"/>
          <w:rtl/>
        </w:rPr>
        <w:t xml:space="preserve">‌های </w:t>
      </w:r>
      <w:r w:rsidRPr="008116D4">
        <w:rPr>
          <w:rFonts w:ascii="Times New Roman" w:hAnsi="Times New Roman" w:cs="2  Lotus" w:hint="cs"/>
          <w:rtl/>
        </w:rPr>
        <w:t>آموزشی و تعلیم دیدن در حوزه</w:t>
      </w:r>
      <w:r>
        <w:rPr>
          <w:rFonts w:ascii="Times New Roman" w:hAnsi="Times New Roman" w:cs="2  Lotus" w:hint="cs"/>
          <w:rtl/>
        </w:rPr>
        <w:t xml:space="preserve">‌های </w:t>
      </w:r>
      <w:r w:rsidRPr="008116D4">
        <w:rPr>
          <w:rFonts w:ascii="Times New Roman" w:hAnsi="Times New Roman" w:cs="2  Lotus" w:hint="cs"/>
          <w:rtl/>
        </w:rPr>
        <w:t xml:space="preserve">علمیه به عنوان </w:t>
      </w:r>
      <w:r w:rsidR="00323769">
        <w:rPr>
          <w:rFonts w:ascii="Times New Roman" w:hAnsi="Times New Roman" w:cs="2  Lotus" w:hint="cs"/>
          <w:rtl/>
        </w:rPr>
        <w:t>صاحب‌نظر</w:t>
      </w:r>
      <w:r w:rsidRPr="008116D4">
        <w:rPr>
          <w:rFonts w:ascii="Times New Roman" w:hAnsi="Times New Roman" w:cs="2  Lotus" w:hint="cs"/>
          <w:rtl/>
        </w:rPr>
        <w:t xml:space="preserve"> و اهل اطلاع تخصصی از علوم اسلامی </w:t>
      </w:r>
      <w:r>
        <w:rPr>
          <w:rFonts w:ascii="Times New Roman" w:hAnsi="Times New Roman" w:cs="2  Lotus" w:hint="cs"/>
          <w:rtl/>
        </w:rPr>
        <w:t xml:space="preserve">شناخته می‌شود؛ چنین اندیشمندی اطلاعش از علوم اسلامی، همراه با اعتقاد و التزام به عمل به آن </w:t>
      </w:r>
      <w:r w:rsidR="009F13AD">
        <w:rPr>
          <w:rFonts w:ascii="Times New Roman" w:hAnsi="Times New Roman" w:cs="2  Lotus" w:hint="cs"/>
          <w:rtl/>
        </w:rPr>
        <w:t>آموزه‌هاست</w:t>
      </w:r>
      <w:r>
        <w:rPr>
          <w:rFonts w:ascii="Times New Roman" w:hAnsi="Times New Roman" w:cs="2  Lotus" w:hint="cs"/>
          <w:rtl/>
        </w:rPr>
        <w:t xml:space="preserve"> و البته در این شناختش از علوم اسلامی، </w:t>
      </w:r>
      <w:r w:rsidR="0055573A">
        <w:rPr>
          <w:rFonts w:ascii="Times New Roman" w:hAnsi="Times New Roman" w:cs="2  Lotus" w:hint="cs"/>
          <w:rtl/>
        </w:rPr>
        <w:t xml:space="preserve">با مراجعه به منابع اصیل و دست اول کسب دانش کرده و اطلاعش از علوم و معارف دینی، </w:t>
      </w:r>
      <w:r w:rsidR="009F13AD">
        <w:rPr>
          <w:rFonts w:ascii="Times New Roman" w:hAnsi="Times New Roman" w:cs="2  Lotus" w:hint="cs"/>
          <w:rtl/>
        </w:rPr>
        <w:t>بی‌واسطه</w:t>
      </w:r>
      <w:r w:rsidR="0055573A">
        <w:rPr>
          <w:rFonts w:ascii="Times New Roman" w:hAnsi="Times New Roman" w:cs="2  Lotus" w:hint="cs"/>
          <w:rtl/>
        </w:rPr>
        <w:t xml:space="preserve"> است</w:t>
      </w:r>
      <w:r>
        <w:rPr>
          <w:rFonts w:ascii="Times New Roman" w:hAnsi="Times New Roman" w:cs="2  Lotus" w:hint="cs"/>
          <w:rtl/>
        </w:rPr>
        <w:t>.</w:t>
      </w:r>
    </w:p>
    <w:p w:rsidR="005749CB" w:rsidRPr="000B488F" w:rsidRDefault="005749CB" w:rsidP="005749CB">
      <w:pPr>
        <w:rPr>
          <w:rFonts w:ascii="Times New Roman" w:hAnsi="Times New Roman" w:cs="2  Lotus"/>
          <w:rtl/>
        </w:rPr>
      </w:pPr>
    </w:p>
    <w:p w:rsidR="005749CB" w:rsidRPr="00227701" w:rsidRDefault="005749CB" w:rsidP="005749CB">
      <w:pPr>
        <w:pStyle w:val="Heading4"/>
        <w:rPr>
          <w:rtl/>
        </w:rPr>
      </w:pPr>
      <w:bookmarkStart w:id="90" w:name="_Toc328946479"/>
      <w:bookmarkStart w:id="91" w:name="_Toc337459347"/>
      <w:r w:rsidRPr="00227701">
        <w:rPr>
          <w:rtl/>
        </w:rPr>
        <w:t>نهاد عالمان دینی</w:t>
      </w:r>
      <w:bookmarkEnd w:id="90"/>
      <w:bookmarkEnd w:id="91"/>
      <w:r w:rsidRPr="00227701">
        <w:rPr>
          <w:rtl/>
        </w:rPr>
        <w:t xml:space="preserve"> </w:t>
      </w:r>
    </w:p>
    <w:p w:rsidR="005749CB" w:rsidRPr="00227701" w:rsidRDefault="005749CB" w:rsidP="005749CB">
      <w:pPr>
        <w:ind w:firstLine="567"/>
        <w:jc w:val="lowKashida"/>
        <w:rPr>
          <w:rFonts w:ascii="Arial" w:hAnsi="Arial" w:cs="2  Lotus"/>
          <w:rtl/>
        </w:rPr>
      </w:pPr>
      <w:r w:rsidRPr="00227701">
        <w:rPr>
          <w:rFonts w:ascii="Arial" w:hAnsi="Arial" w:cs="2  Lotus"/>
          <w:rtl/>
        </w:rPr>
        <w:t xml:space="preserve">آیا می‌توان عالمان دینی را یک نهاد در اجتماع دانست؟ و به تبع آیا عالمان دینی یکی از نهادهای تربیتی و صاحب </w:t>
      </w:r>
      <w:r w:rsidR="00672E05">
        <w:rPr>
          <w:rFonts w:ascii="Arial" w:hAnsi="Arial" w:cs="2  Lotus"/>
          <w:rtl/>
        </w:rPr>
        <w:t>تأثیر</w:t>
      </w:r>
      <w:r w:rsidRPr="00227701">
        <w:rPr>
          <w:rFonts w:ascii="Arial" w:hAnsi="Arial" w:cs="2  Lotus"/>
          <w:rtl/>
        </w:rPr>
        <w:t xml:space="preserve"> تربیتی قلمداد می‌شوند؟</w:t>
      </w:r>
    </w:p>
    <w:p w:rsidR="005749CB" w:rsidRPr="00227701" w:rsidRDefault="005749CB" w:rsidP="005749CB">
      <w:pPr>
        <w:ind w:firstLine="567"/>
        <w:jc w:val="lowKashida"/>
        <w:rPr>
          <w:rFonts w:ascii="Arial" w:hAnsi="Arial" w:cs="2  Lotus"/>
          <w:rtl/>
        </w:rPr>
      </w:pPr>
      <w:r w:rsidRPr="00227701">
        <w:rPr>
          <w:rFonts w:ascii="Arial" w:hAnsi="Arial" w:cs="2  Lotus" w:hint="cs"/>
          <w:rtl/>
        </w:rPr>
        <w:t>به نظر</w:t>
      </w:r>
      <w:r>
        <w:rPr>
          <w:rFonts w:ascii="Arial" w:hAnsi="Arial" w:cs="2  Lotus" w:hint="cs"/>
          <w:rtl/>
        </w:rPr>
        <w:t xml:space="preserve"> می‌</w:t>
      </w:r>
      <w:r w:rsidRPr="00227701">
        <w:rPr>
          <w:rFonts w:ascii="Arial" w:hAnsi="Arial" w:cs="2  Lotus" w:hint="cs"/>
          <w:rtl/>
        </w:rPr>
        <w:t xml:space="preserve">رسد که مروری گذرا بر تاریخ </w:t>
      </w:r>
      <w:r w:rsidR="009F13AD">
        <w:rPr>
          <w:rFonts w:ascii="Arial" w:hAnsi="Arial" w:cs="2  Lotus" w:hint="cs"/>
          <w:rtl/>
        </w:rPr>
        <w:t>شکل‌گیری</w:t>
      </w:r>
      <w:r w:rsidRPr="00227701">
        <w:rPr>
          <w:rFonts w:ascii="Arial" w:hAnsi="Arial" w:cs="2  Lotus" w:hint="cs"/>
          <w:rtl/>
        </w:rPr>
        <w:t xml:space="preserve"> و تبلور عالمان دینی، به خوبی نهاد اجتماعی بودن</w:t>
      </w:r>
      <w:r>
        <w:rPr>
          <w:rFonts w:ascii="Arial" w:hAnsi="Arial" w:cs="2  Lotus" w:hint="cs"/>
          <w:rtl/>
        </w:rPr>
        <w:t xml:space="preserve"> </w:t>
      </w:r>
      <w:r w:rsidR="00AF2F53">
        <w:rPr>
          <w:rFonts w:ascii="Arial" w:hAnsi="Arial" w:cs="2  Lotus" w:hint="cs"/>
          <w:rtl/>
        </w:rPr>
        <w:t xml:space="preserve">آن‌ها </w:t>
      </w:r>
      <w:r w:rsidRPr="00227701">
        <w:rPr>
          <w:rFonts w:ascii="Arial" w:hAnsi="Arial" w:cs="2  Lotus" w:hint="cs"/>
          <w:rtl/>
        </w:rPr>
        <w:t>را به اثبات</w:t>
      </w:r>
      <w:r>
        <w:rPr>
          <w:rFonts w:ascii="Arial" w:hAnsi="Arial" w:cs="2  Lotus" w:hint="cs"/>
          <w:rtl/>
        </w:rPr>
        <w:t xml:space="preserve"> می‌</w:t>
      </w:r>
      <w:r w:rsidRPr="00227701">
        <w:rPr>
          <w:rFonts w:ascii="Arial" w:hAnsi="Arial" w:cs="2  Lotus" w:hint="cs"/>
          <w:rtl/>
        </w:rPr>
        <w:t xml:space="preserve">رساند، </w:t>
      </w:r>
      <w:r w:rsidR="005F68B7">
        <w:rPr>
          <w:rFonts w:ascii="Arial" w:hAnsi="Arial" w:cs="2  Lotus" w:hint="cs"/>
          <w:rtl/>
        </w:rPr>
        <w:t>چرا که</w:t>
      </w:r>
      <w:r w:rsidRPr="00227701">
        <w:rPr>
          <w:rFonts w:ascii="Arial" w:hAnsi="Arial" w:cs="2  Lotus" w:hint="cs"/>
          <w:rtl/>
        </w:rPr>
        <w:t xml:space="preserve"> </w:t>
      </w:r>
      <w:r w:rsidR="009F13AD">
        <w:rPr>
          <w:rFonts w:ascii="Arial" w:hAnsi="Arial" w:cs="2  Lotus"/>
          <w:rtl/>
        </w:rPr>
        <w:t>تأکیدهای</w:t>
      </w:r>
      <w:r w:rsidRPr="00227701">
        <w:rPr>
          <w:rFonts w:ascii="Arial" w:hAnsi="Arial" w:cs="2  Lotus"/>
          <w:rtl/>
        </w:rPr>
        <w:t xml:space="preserve"> مکرر اسلام بر </w:t>
      </w:r>
      <w:r w:rsidR="009F13AD">
        <w:rPr>
          <w:rFonts w:ascii="Arial" w:hAnsi="Arial" w:cs="2  Lotus"/>
          <w:rtl/>
        </w:rPr>
        <w:t>علم‌آموزی</w:t>
      </w:r>
      <w:r w:rsidRPr="00227701">
        <w:rPr>
          <w:rFonts w:ascii="Arial" w:hAnsi="Arial" w:cs="2  Lotus"/>
          <w:rtl/>
        </w:rPr>
        <w:t xml:space="preserve"> و اطلاع از تکالیف دینی، مسلمانان را واداشت که برای کسب تکلیف در قبال وظایف دینی به جستجوی پاسخ‌های خود بر آمده و در سایه رهنمایی متون دینی، راه چاره را مراجعه به عالمان دینی خود دیدند؛ همین نیاز مردم به دانستن مسائل مربوط به دینشان عامل اصلی برای </w:t>
      </w:r>
      <w:r w:rsidR="009F13AD">
        <w:rPr>
          <w:rFonts w:ascii="Arial" w:hAnsi="Arial" w:cs="2  Lotus"/>
          <w:rtl/>
        </w:rPr>
        <w:t>شکل‌گیری</w:t>
      </w:r>
      <w:r w:rsidRPr="00227701">
        <w:rPr>
          <w:rFonts w:ascii="Arial" w:hAnsi="Arial" w:cs="2  Lotus"/>
          <w:rtl/>
        </w:rPr>
        <w:t xml:space="preserve"> </w:t>
      </w:r>
      <w:r w:rsidRPr="00227701">
        <w:rPr>
          <w:rFonts w:ascii="Arial" w:hAnsi="Arial" w:cs="2  Lotus" w:hint="cs"/>
          <w:rtl/>
        </w:rPr>
        <w:t>جمع و طبقه</w:t>
      </w:r>
      <w:r>
        <w:rPr>
          <w:rFonts w:ascii="Arial" w:hAnsi="Arial" w:cs="2  Lotus" w:hint="cs"/>
          <w:rtl/>
        </w:rPr>
        <w:t xml:space="preserve">‌ای </w:t>
      </w:r>
      <w:r w:rsidRPr="00227701">
        <w:rPr>
          <w:rFonts w:ascii="Arial" w:hAnsi="Arial" w:cs="2  Lotus" w:hint="cs"/>
          <w:rtl/>
        </w:rPr>
        <w:t>از افراد جامعه با سلسله وظایف خاص و توقعات اجتماعی ویژه متوجه ایشان شد که</w:t>
      </w:r>
      <w:r>
        <w:rPr>
          <w:rFonts w:ascii="Arial" w:hAnsi="Arial" w:cs="2  Lotus" w:hint="cs"/>
          <w:rtl/>
        </w:rPr>
        <w:t xml:space="preserve"> می‌</w:t>
      </w:r>
      <w:r w:rsidRPr="00227701">
        <w:rPr>
          <w:rFonts w:ascii="Arial" w:hAnsi="Arial" w:cs="2  Lotus" w:hint="cs"/>
          <w:rtl/>
        </w:rPr>
        <w:t>توان</w:t>
      </w:r>
      <w:r>
        <w:rPr>
          <w:rFonts w:ascii="Arial" w:hAnsi="Arial" w:cs="2  Lotus" w:hint="cs"/>
          <w:rtl/>
        </w:rPr>
        <w:t xml:space="preserve"> </w:t>
      </w:r>
      <w:r w:rsidR="00AF2F53">
        <w:rPr>
          <w:rFonts w:ascii="Arial" w:hAnsi="Arial" w:cs="2  Lotus" w:hint="cs"/>
          <w:rtl/>
        </w:rPr>
        <w:t xml:space="preserve">آن‌ها </w:t>
      </w:r>
      <w:r w:rsidRPr="00227701">
        <w:rPr>
          <w:rFonts w:ascii="Arial" w:hAnsi="Arial" w:cs="2  Lotus" w:hint="cs"/>
          <w:rtl/>
        </w:rPr>
        <w:t>را به طور قطع یک نهاد ا</w:t>
      </w:r>
      <w:r w:rsidR="0001376B">
        <w:rPr>
          <w:rFonts w:ascii="Arial" w:hAnsi="Arial" w:cs="2  Lotus" w:hint="cs"/>
          <w:rtl/>
        </w:rPr>
        <w:t>ج</w:t>
      </w:r>
      <w:r w:rsidRPr="00227701">
        <w:rPr>
          <w:rFonts w:ascii="Arial" w:hAnsi="Arial" w:cs="2  Lotus" w:hint="cs"/>
          <w:rtl/>
        </w:rPr>
        <w:t xml:space="preserve">تماعی نامید، </w:t>
      </w:r>
      <w:r w:rsidRPr="00227701">
        <w:rPr>
          <w:rFonts w:ascii="Arial" w:hAnsi="Arial" w:cs="2  Lotus"/>
          <w:rtl/>
        </w:rPr>
        <w:t>نهادی اجتماعی متشکل از اندیشمندان و مطلعان دینی که پاسخگوی مطالبات دینی مردم</w:t>
      </w:r>
      <w:r w:rsidRPr="00227701">
        <w:rPr>
          <w:rFonts w:ascii="Arial" w:hAnsi="Arial" w:cs="2  Lotus" w:hint="cs"/>
          <w:rtl/>
        </w:rPr>
        <w:t xml:space="preserve"> هستند.</w:t>
      </w:r>
      <w:r w:rsidRPr="00227701">
        <w:rPr>
          <w:rFonts w:ascii="Arial" w:hAnsi="Arial" w:cs="2  Lotus"/>
          <w:rtl/>
        </w:rPr>
        <w:t xml:space="preserve"> </w:t>
      </w:r>
    </w:p>
    <w:p w:rsidR="005749CB" w:rsidRPr="00227701" w:rsidRDefault="005749CB" w:rsidP="005749CB">
      <w:pPr>
        <w:pStyle w:val="10"/>
        <w:rPr>
          <w:rtl/>
        </w:rPr>
      </w:pPr>
      <w:r w:rsidRPr="00227701">
        <w:rPr>
          <w:rFonts w:hint="cs"/>
          <w:rtl/>
        </w:rPr>
        <w:t xml:space="preserve">«نهاد» مفهومی </w:t>
      </w:r>
      <w:r w:rsidR="0001376B">
        <w:rPr>
          <w:rFonts w:hint="cs"/>
          <w:rtl/>
        </w:rPr>
        <w:t>جامعه‌شناختی</w:t>
      </w:r>
      <w:r w:rsidRPr="00227701">
        <w:rPr>
          <w:rFonts w:hint="cs"/>
          <w:rtl/>
        </w:rPr>
        <w:t xml:space="preserve"> است که معادل واژه</w:t>
      </w:r>
      <w:r w:rsidRPr="00227701">
        <w:t xml:space="preserve"> «Institution» </w:t>
      </w:r>
      <w:r w:rsidRPr="00227701">
        <w:rPr>
          <w:rFonts w:hint="cs"/>
          <w:rtl/>
        </w:rPr>
        <w:t>است و در لاتین از ریشه</w:t>
      </w:r>
      <w:r w:rsidRPr="00227701">
        <w:t xml:space="preserve"> «Institutuere» </w:t>
      </w:r>
      <w:r w:rsidRPr="00227701">
        <w:rPr>
          <w:rFonts w:hint="cs"/>
          <w:rtl/>
        </w:rPr>
        <w:t>به معنی مستقر کردن، ساختن</w:t>
      </w:r>
      <w:r>
        <w:rPr>
          <w:rFonts w:hint="cs"/>
          <w:rtl/>
        </w:rPr>
        <w:t xml:space="preserve"> </w:t>
      </w:r>
      <w:r w:rsidRPr="00227701">
        <w:rPr>
          <w:rFonts w:hint="cs"/>
          <w:rtl/>
        </w:rPr>
        <w:t xml:space="preserve">و تثبیت کردن </w:t>
      </w:r>
      <w:r w:rsidR="009F13AD">
        <w:rPr>
          <w:rFonts w:hint="cs"/>
          <w:rtl/>
        </w:rPr>
        <w:t>گرفته‌شده</w:t>
      </w:r>
      <w:r w:rsidRPr="00227701">
        <w:rPr>
          <w:rFonts w:hint="cs"/>
          <w:rtl/>
        </w:rPr>
        <w:t xml:space="preserve"> و در معانی مختلفی از </w:t>
      </w:r>
      <w:r w:rsidRPr="00227701">
        <w:rPr>
          <w:rFonts w:hint="cs"/>
          <w:rtl/>
        </w:rPr>
        <w:lastRenderedPageBreak/>
        <w:t xml:space="preserve">جمله تأسیس و موسسه </w:t>
      </w:r>
      <w:r w:rsidR="009F13AD">
        <w:rPr>
          <w:rFonts w:hint="cs"/>
          <w:rtl/>
        </w:rPr>
        <w:t>به‌کاررفته</w:t>
      </w:r>
      <w:r w:rsidRPr="00227701">
        <w:rPr>
          <w:rFonts w:hint="cs"/>
          <w:rtl/>
        </w:rPr>
        <w:t xml:space="preserve"> که نزدیک</w:t>
      </w:r>
      <w:r>
        <w:rPr>
          <w:rFonts w:hint="cs"/>
          <w:rtl/>
        </w:rPr>
        <w:t xml:space="preserve">‌ترین </w:t>
      </w:r>
      <w:r w:rsidRPr="00227701">
        <w:rPr>
          <w:rFonts w:hint="cs"/>
          <w:rtl/>
        </w:rPr>
        <w:t xml:space="preserve">معنا به مقصود </w:t>
      </w:r>
      <w:r w:rsidR="0001376B">
        <w:rPr>
          <w:rFonts w:hint="cs"/>
          <w:rtl/>
        </w:rPr>
        <w:t>جامعه‌شناختی</w:t>
      </w:r>
      <w:r w:rsidRPr="00227701">
        <w:rPr>
          <w:rFonts w:hint="cs"/>
          <w:rtl/>
        </w:rPr>
        <w:t xml:space="preserve"> است و اولین بار توسط دکتر غلامحسین صدیقی، واژه «نهاد» به عنوان معادل فارسی آن پیشنهاد شد.</w:t>
      </w:r>
      <w:r w:rsidRPr="00227701">
        <w:rPr>
          <w:rStyle w:val="FootnoteReference"/>
          <w:rFonts w:ascii="Arial" w:hAnsi="Arial" w:cs="2  Lotus"/>
          <w:rtl/>
        </w:rPr>
        <w:footnoteReference w:id="22"/>
      </w:r>
      <w:r w:rsidRPr="00227701">
        <w:rPr>
          <w:rFonts w:hint="cs"/>
          <w:rtl/>
        </w:rPr>
        <w:t xml:space="preserve"> </w:t>
      </w:r>
    </w:p>
    <w:p w:rsidR="005749CB" w:rsidRPr="00227701" w:rsidRDefault="005749CB" w:rsidP="005749CB">
      <w:pPr>
        <w:ind w:firstLine="567"/>
        <w:jc w:val="lowKashida"/>
        <w:rPr>
          <w:rFonts w:ascii="Tahoma" w:hAnsi="Tahoma" w:cs="2  Lotus"/>
          <w:color w:val="000000"/>
          <w:rtl/>
        </w:rPr>
      </w:pPr>
      <w:r w:rsidRPr="00227701">
        <w:rPr>
          <w:rFonts w:ascii="Tahoma" w:hAnsi="Tahoma" w:cs="2  Lotus"/>
          <w:color w:val="000000"/>
          <w:rtl/>
        </w:rPr>
        <w:t xml:space="preserve">در </w:t>
      </w:r>
      <w:r w:rsidR="0001376B">
        <w:rPr>
          <w:rFonts w:ascii="Tahoma" w:hAnsi="Tahoma" w:cs="2  Lotus"/>
          <w:color w:val="000000"/>
          <w:rtl/>
        </w:rPr>
        <w:t>جامعه‌شناسی</w:t>
      </w:r>
      <w:r w:rsidRPr="00227701">
        <w:rPr>
          <w:rFonts w:ascii="Tahoma" w:hAnsi="Tahoma" w:cs="2  Lotus" w:hint="cs"/>
          <w:color w:val="000000"/>
          <w:rtl/>
        </w:rPr>
        <w:t>،</w:t>
      </w:r>
      <w:r w:rsidRPr="00227701">
        <w:rPr>
          <w:rFonts w:ascii="Tahoma" w:hAnsi="Tahoma" w:cs="2  Lotus"/>
          <w:color w:val="000000"/>
          <w:rtl/>
        </w:rPr>
        <w:t xml:space="preserve"> نهاد اجتماعی مبین واقعیتی است که در جامعه ساخته و یا استقرار یافته است</w:t>
      </w:r>
      <w:r w:rsidR="000269A5">
        <w:rPr>
          <w:rFonts w:ascii="Tahoma" w:hAnsi="Tahoma" w:cs="2  Lotus"/>
          <w:color w:val="000000"/>
          <w:rtl/>
        </w:rPr>
        <w:t>؛ و</w:t>
      </w:r>
      <w:r w:rsidRPr="00227701">
        <w:rPr>
          <w:rFonts w:ascii="Tahoma" w:hAnsi="Tahoma" w:cs="2  Lotus"/>
          <w:color w:val="000000"/>
          <w:rtl/>
        </w:rPr>
        <w:t xml:space="preserve"> حتی برخی </w:t>
      </w:r>
      <w:r w:rsidR="0001376B">
        <w:rPr>
          <w:rFonts w:ascii="Tahoma" w:hAnsi="Tahoma" w:cs="2  Lotus"/>
          <w:color w:val="000000"/>
          <w:rtl/>
        </w:rPr>
        <w:t>جامعه‌شناسی</w:t>
      </w:r>
      <w:r w:rsidRPr="00227701">
        <w:rPr>
          <w:rFonts w:ascii="Tahoma" w:hAnsi="Tahoma" w:cs="2  Lotus"/>
          <w:color w:val="000000"/>
          <w:rtl/>
        </w:rPr>
        <w:t xml:space="preserve"> را علم به نهادها تعریف </w:t>
      </w:r>
      <w:r w:rsidR="005F68B7">
        <w:rPr>
          <w:rFonts w:ascii="Tahoma" w:hAnsi="Tahoma" w:cs="2  Lotus"/>
          <w:color w:val="000000"/>
          <w:rtl/>
        </w:rPr>
        <w:t>کرده‌اند</w:t>
      </w:r>
      <w:r w:rsidRPr="00227701">
        <w:rPr>
          <w:rFonts w:ascii="Tahoma" w:hAnsi="Tahoma" w:cs="2  Lotus"/>
          <w:color w:val="000000"/>
          <w:rtl/>
        </w:rPr>
        <w:t xml:space="preserve">. در </w:t>
      </w:r>
      <w:r w:rsidRPr="00227701">
        <w:rPr>
          <w:rFonts w:ascii="Tahoma" w:hAnsi="Tahoma" w:cs="2  Lotus" w:hint="cs"/>
          <w:color w:val="000000"/>
          <w:rtl/>
        </w:rPr>
        <w:t xml:space="preserve">این علم، </w:t>
      </w:r>
      <w:r w:rsidRPr="00227701">
        <w:rPr>
          <w:rFonts w:ascii="Tahoma" w:hAnsi="Tahoma" w:cs="2  Lotus"/>
          <w:color w:val="000000"/>
          <w:rtl/>
        </w:rPr>
        <w:t xml:space="preserve">نهادها را به دو نوع نهاد اصلی یا اولیه و نهاد فرعی یا ثانویه تقسیم می‌کنند که نهاد اولیه بر آمده از نیازهای اساسی و همیشگی </w:t>
      </w:r>
      <w:r w:rsidR="005F68B7">
        <w:rPr>
          <w:rFonts w:ascii="Tahoma" w:hAnsi="Tahoma" w:cs="2  Lotus"/>
          <w:color w:val="000000"/>
          <w:rtl/>
        </w:rPr>
        <w:t>انسان‌ها</w:t>
      </w:r>
      <w:r w:rsidR="00AF2F53">
        <w:rPr>
          <w:rFonts w:ascii="Tahoma" w:hAnsi="Tahoma" w:cs="2  Lotus"/>
          <w:color w:val="000000"/>
          <w:rtl/>
        </w:rPr>
        <w:t xml:space="preserve"> </w:t>
      </w:r>
      <w:r w:rsidRPr="00227701">
        <w:rPr>
          <w:rFonts w:ascii="Tahoma" w:hAnsi="Tahoma" w:cs="2  Lotus"/>
          <w:color w:val="000000"/>
          <w:rtl/>
        </w:rPr>
        <w:t xml:space="preserve">بوده و در مقابل نهادهای ثانوی برای </w:t>
      </w:r>
      <w:r w:rsidR="009F13AD">
        <w:rPr>
          <w:rFonts w:ascii="Tahoma" w:hAnsi="Tahoma" w:cs="2  Lotus"/>
          <w:color w:val="000000"/>
          <w:rtl/>
        </w:rPr>
        <w:t>پاسخ‌گویی</w:t>
      </w:r>
      <w:r w:rsidRPr="00227701">
        <w:rPr>
          <w:rFonts w:ascii="Tahoma" w:hAnsi="Tahoma" w:cs="2  Lotus"/>
          <w:color w:val="000000"/>
          <w:rtl/>
        </w:rPr>
        <w:t xml:space="preserve"> به نیازهای ثانوی شکل </w:t>
      </w:r>
      <w:r w:rsidR="009F13AD">
        <w:rPr>
          <w:rFonts w:ascii="Tahoma" w:hAnsi="Tahoma" w:cs="2  Lotus"/>
          <w:color w:val="000000"/>
          <w:rtl/>
        </w:rPr>
        <w:t>گرفته‌اند</w:t>
      </w:r>
      <w:r w:rsidRPr="00227701">
        <w:rPr>
          <w:rFonts w:ascii="Tahoma" w:hAnsi="Tahoma" w:cs="2  Lotus"/>
          <w:color w:val="000000"/>
          <w:rtl/>
        </w:rPr>
        <w:t>. هر چند در مورد تعداد نهادهای اصلی و پایه</w:t>
      </w:r>
      <w:r>
        <w:rPr>
          <w:rFonts w:ascii="Tahoma" w:hAnsi="Tahoma" w:cs="2  Lotus"/>
          <w:color w:val="000000"/>
          <w:rtl/>
        </w:rPr>
        <w:t xml:space="preserve">‌ای </w:t>
      </w:r>
      <w:r w:rsidR="00323769">
        <w:rPr>
          <w:rFonts w:ascii="Tahoma" w:hAnsi="Tahoma" w:cs="2  Lotus"/>
          <w:color w:val="000000"/>
          <w:rtl/>
        </w:rPr>
        <w:t>تقریباً</w:t>
      </w:r>
      <w:r w:rsidRPr="00227701">
        <w:rPr>
          <w:rFonts w:ascii="Tahoma" w:hAnsi="Tahoma" w:cs="2  Lotus"/>
          <w:color w:val="000000"/>
          <w:rtl/>
        </w:rPr>
        <w:t xml:space="preserve"> اتفاق نظر هست ولی در مورد نهادهای فرعی دیدگاه‌ها و نیز جوامع بسیار </w:t>
      </w:r>
      <w:r w:rsidR="009F13AD">
        <w:rPr>
          <w:rFonts w:ascii="Tahoma" w:hAnsi="Tahoma" w:cs="2  Lotus"/>
          <w:color w:val="000000"/>
          <w:rtl/>
        </w:rPr>
        <w:t>مختلف‌اند</w:t>
      </w:r>
      <w:r w:rsidRPr="00227701">
        <w:rPr>
          <w:rFonts w:ascii="Tahoma" w:hAnsi="Tahoma" w:cs="2  Lotus"/>
          <w:color w:val="000000"/>
          <w:rtl/>
        </w:rPr>
        <w:t>.</w:t>
      </w:r>
    </w:p>
    <w:p w:rsidR="005749CB" w:rsidRPr="00227701" w:rsidRDefault="005749CB" w:rsidP="005749CB">
      <w:pPr>
        <w:ind w:firstLine="567"/>
        <w:jc w:val="lowKashida"/>
        <w:rPr>
          <w:rFonts w:ascii="Tahoma" w:hAnsi="Tahoma" w:cs="2  Lotus"/>
          <w:color w:val="000000"/>
          <w:rtl/>
        </w:rPr>
      </w:pPr>
      <w:r w:rsidRPr="00227701">
        <w:rPr>
          <w:rFonts w:ascii="Tahoma" w:hAnsi="Tahoma" w:cs="2  Lotus" w:hint="cs"/>
          <w:color w:val="000000"/>
          <w:rtl/>
        </w:rPr>
        <w:t xml:space="preserve">به منظور تبیین </w:t>
      </w:r>
      <w:r w:rsidR="0001376B">
        <w:rPr>
          <w:rFonts w:ascii="Tahoma" w:hAnsi="Tahoma" w:cs="2  Lotus" w:hint="cs"/>
          <w:color w:val="000000"/>
          <w:rtl/>
        </w:rPr>
        <w:t>جامعه‌شناختی</w:t>
      </w:r>
      <w:r w:rsidRPr="00227701">
        <w:rPr>
          <w:rFonts w:ascii="Tahoma" w:hAnsi="Tahoma" w:cs="2  Lotus" w:hint="cs"/>
          <w:color w:val="000000"/>
          <w:rtl/>
        </w:rPr>
        <w:t xml:space="preserve"> «نهاد عالمان دینی» لازم است که مفهومی </w:t>
      </w:r>
      <w:r w:rsidR="0001376B">
        <w:rPr>
          <w:rFonts w:ascii="Tahoma" w:hAnsi="Tahoma" w:cs="2  Lotus" w:hint="cs"/>
          <w:color w:val="000000"/>
          <w:rtl/>
        </w:rPr>
        <w:t>جامعه‌شناختی</w:t>
      </w:r>
      <w:r w:rsidRPr="00227701">
        <w:rPr>
          <w:rFonts w:ascii="Tahoma" w:hAnsi="Tahoma" w:cs="2  Lotus" w:hint="cs"/>
          <w:color w:val="000000"/>
          <w:rtl/>
        </w:rPr>
        <w:t xml:space="preserve"> دیگر را نیز </w:t>
      </w:r>
      <w:r w:rsidR="009F13AD">
        <w:rPr>
          <w:rFonts w:ascii="Tahoma" w:hAnsi="Tahoma" w:cs="2  Lotus" w:hint="cs"/>
          <w:color w:val="000000"/>
          <w:rtl/>
        </w:rPr>
        <w:t>بازشناسی</w:t>
      </w:r>
      <w:r w:rsidRPr="00227701">
        <w:rPr>
          <w:rFonts w:ascii="Tahoma" w:hAnsi="Tahoma" w:cs="2  Lotus" w:hint="cs"/>
          <w:color w:val="000000"/>
          <w:rtl/>
        </w:rPr>
        <w:t xml:space="preserve"> کرد، در </w:t>
      </w:r>
      <w:r w:rsidR="0001376B">
        <w:rPr>
          <w:rFonts w:ascii="Tahoma" w:hAnsi="Tahoma" w:cs="2  Lotus" w:hint="cs"/>
          <w:color w:val="000000"/>
          <w:rtl/>
        </w:rPr>
        <w:t>جامعه‌شناسی</w:t>
      </w:r>
      <w:r w:rsidRPr="00227701">
        <w:rPr>
          <w:rFonts w:ascii="Tahoma" w:hAnsi="Tahoma" w:cs="2  Lotus" w:hint="cs"/>
          <w:color w:val="000000"/>
          <w:rtl/>
        </w:rPr>
        <w:t>، مفهومی قرین و در کنار نهاد استعمال می‌شود که البته گاهی هم به اشتباه به جای آن می‌نشیند و آن مفهوم موسسه یا سازمان است که مفهومی مغایر با مفهوم نهاد است.</w:t>
      </w:r>
    </w:p>
    <w:p w:rsidR="005749CB" w:rsidRPr="00227701" w:rsidRDefault="005749CB" w:rsidP="005749CB">
      <w:pPr>
        <w:ind w:firstLine="567"/>
        <w:jc w:val="lowKashida"/>
        <w:rPr>
          <w:rFonts w:ascii="Arial" w:hAnsi="Arial" w:cs="2  Lotus"/>
          <w:rtl/>
        </w:rPr>
      </w:pPr>
      <w:r w:rsidRPr="00227701">
        <w:rPr>
          <w:rFonts w:ascii="Arial" w:hAnsi="Arial" w:cs="2  Lotus"/>
          <w:rtl/>
        </w:rPr>
        <w:t xml:space="preserve">دکتر </w:t>
      </w:r>
      <w:r w:rsidR="009F13AD">
        <w:rPr>
          <w:rFonts w:ascii="Arial" w:hAnsi="Arial" w:cs="2  Lotus"/>
          <w:rtl/>
        </w:rPr>
        <w:t>سازگار</w:t>
      </w:r>
      <w:r w:rsidR="009F13AD">
        <w:rPr>
          <w:rFonts w:ascii="Arial" w:hAnsi="Arial" w:cs="2  Lotus" w:hint="cs"/>
          <w:rtl/>
        </w:rPr>
        <w:t>ا</w:t>
      </w:r>
      <w:r w:rsidRPr="00227701">
        <w:rPr>
          <w:rFonts w:ascii="Arial" w:hAnsi="Arial" w:cs="2  Lotus"/>
          <w:rtl/>
        </w:rPr>
        <w:t xml:space="preserve"> در بیان تفاوت این دو </w:t>
      </w:r>
      <w:r w:rsidRPr="00100486">
        <w:rPr>
          <w:rFonts w:ascii="Tahoma" w:hAnsi="Tahoma" w:cs="2  Lotus"/>
          <w:color w:val="000000"/>
          <w:rtl/>
        </w:rPr>
        <w:t>مفهوم</w:t>
      </w:r>
      <w:r w:rsidRPr="00227701">
        <w:rPr>
          <w:rFonts w:ascii="Arial" w:hAnsi="Arial" w:cs="2  Lotus"/>
          <w:rtl/>
        </w:rPr>
        <w:t xml:space="preserve"> چنین می‌نگارد؛</w:t>
      </w:r>
    </w:p>
    <w:p w:rsidR="005749CB" w:rsidRPr="00227701" w:rsidRDefault="005749CB" w:rsidP="005749CB">
      <w:pPr>
        <w:ind w:left="567"/>
        <w:jc w:val="lowKashida"/>
        <w:rPr>
          <w:rFonts w:ascii="Arial" w:hAnsi="Arial" w:cs="2  Lotus"/>
          <w:rtl/>
        </w:rPr>
      </w:pPr>
      <w:r w:rsidRPr="00227701">
        <w:rPr>
          <w:rFonts w:ascii="Arial" w:hAnsi="Arial" w:cs="2  Lotus" w:hint="cs"/>
          <w:rtl/>
        </w:rPr>
        <w:t>«</w:t>
      </w:r>
      <w:r w:rsidRPr="00227701">
        <w:rPr>
          <w:rFonts w:ascii="Arial" w:hAnsi="Arial" w:cs="2  Lotus"/>
          <w:rtl/>
        </w:rPr>
        <w:t xml:space="preserve">اگر چه گاهی در مکالمات روزمره این دو اصطلاح به جای هم به کار </w:t>
      </w:r>
      <w:r w:rsidRPr="00100486">
        <w:rPr>
          <w:rFonts w:ascii="Tahoma" w:hAnsi="Tahoma" w:cs="2  Lotus"/>
          <w:color w:val="000000"/>
          <w:rtl/>
        </w:rPr>
        <w:t>گرفته</w:t>
      </w:r>
      <w:r w:rsidRPr="00227701">
        <w:rPr>
          <w:rFonts w:ascii="Arial" w:hAnsi="Arial" w:cs="2  Lotus"/>
          <w:rtl/>
        </w:rPr>
        <w:t xml:space="preserve"> می‌شوند، ولی </w:t>
      </w:r>
      <w:r w:rsidR="009F13AD">
        <w:rPr>
          <w:rFonts w:ascii="Arial" w:hAnsi="Arial" w:cs="2  Lotus"/>
          <w:rtl/>
        </w:rPr>
        <w:t>جامعه‌شناسان</w:t>
      </w:r>
      <w:r w:rsidRPr="00227701">
        <w:rPr>
          <w:rFonts w:ascii="Arial" w:hAnsi="Arial" w:cs="2  Lotus"/>
          <w:rtl/>
        </w:rPr>
        <w:t xml:space="preserve"> برای اختلاف معنایی زیادی برای</w:t>
      </w:r>
      <w:r>
        <w:rPr>
          <w:rFonts w:ascii="Arial" w:hAnsi="Arial" w:cs="2  Lotus"/>
          <w:rtl/>
        </w:rPr>
        <w:t xml:space="preserve"> </w:t>
      </w:r>
      <w:r w:rsidR="00AF2F53">
        <w:rPr>
          <w:rFonts w:ascii="Arial" w:hAnsi="Arial" w:cs="2  Lotus"/>
          <w:rtl/>
        </w:rPr>
        <w:t xml:space="preserve">آن‌ها </w:t>
      </w:r>
      <w:r w:rsidRPr="00227701">
        <w:rPr>
          <w:rFonts w:ascii="Arial" w:hAnsi="Arial" w:cs="2  Lotus"/>
          <w:rtl/>
        </w:rPr>
        <w:t>قائلند. با تعریف این دو کنار هم وجوه تمایز</w:t>
      </w:r>
      <w:r>
        <w:rPr>
          <w:rFonts w:ascii="Arial" w:hAnsi="Arial" w:cs="2  Lotus"/>
          <w:rtl/>
        </w:rPr>
        <w:t xml:space="preserve"> </w:t>
      </w:r>
      <w:r w:rsidR="00AF2F53">
        <w:rPr>
          <w:rFonts w:ascii="Arial" w:hAnsi="Arial" w:cs="2  Lotus"/>
          <w:rtl/>
        </w:rPr>
        <w:t xml:space="preserve">آن‌ها </w:t>
      </w:r>
      <w:r w:rsidRPr="00227701">
        <w:rPr>
          <w:rFonts w:ascii="Arial" w:hAnsi="Arial" w:cs="2  Lotus"/>
          <w:rtl/>
        </w:rPr>
        <w:t>روشن</w:t>
      </w:r>
      <w:r>
        <w:rPr>
          <w:rFonts w:ascii="Arial" w:hAnsi="Arial" w:cs="2  Lotus"/>
          <w:rtl/>
        </w:rPr>
        <w:t xml:space="preserve">‌تر </w:t>
      </w:r>
      <w:r w:rsidRPr="00227701">
        <w:rPr>
          <w:rFonts w:ascii="Arial" w:hAnsi="Arial" w:cs="2  Lotus"/>
          <w:rtl/>
        </w:rPr>
        <w:t>می‌گردد.</w:t>
      </w:r>
      <w:r>
        <w:rPr>
          <w:rFonts w:ascii="Arial" w:hAnsi="Arial" w:cs="2  Lotus" w:hint="cs"/>
          <w:rtl/>
        </w:rPr>
        <w:t xml:space="preserve"> </w:t>
      </w:r>
      <w:r w:rsidRPr="00227701">
        <w:rPr>
          <w:rFonts w:ascii="Arial" w:hAnsi="Arial" w:cs="2  Lotus"/>
          <w:rtl/>
        </w:rPr>
        <w:t xml:space="preserve">تعلق به یک موسسه امکان پذیر است، ولی به مفهوم </w:t>
      </w:r>
      <w:r w:rsidR="009F13AD">
        <w:rPr>
          <w:rFonts w:ascii="Arial" w:hAnsi="Arial" w:cs="2  Lotus"/>
          <w:rtl/>
        </w:rPr>
        <w:t>جامعه‌شناسانه</w:t>
      </w:r>
      <w:r>
        <w:rPr>
          <w:rFonts w:ascii="Arial" w:hAnsi="Arial" w:cs="2  Lotus"/>
          <w:rtl/>
        </w:rPr>
        <w:t xml:space="preserve"> نمی‌</w:t>
      </w:r>
      <w:r w:rsidRPr="00227701">
        <w:rPr>
          <w:rFonts w:ascii="Arial" w:hAnsi="Arial" w:cs="2  Lotus"/>
          <w:rtl/>
        </w:rPr>
        <w:t xml:space="preserve">توان متعلق به یک نهاد بود. همچنین مشاهده یک گروه از اشخاص در تعامل یا یکدیگر امکان دارد. به طور مثال تعامل در خانواده (پدر و مادر و فرزندان) قابل رویت است و خانواده به عنوان گروهی اجتماعی مطرح </w:t>
      </w:r>
      <w:r w:rsidR="005F68B7">
        <w:rPr>
          <w:rFonts w:ascii="Arial" w:hAnsi="Arial" w:cs="2  Lotus"/>
          <w:rtl/>
        </w:rPr>
        <w:t>است</w:t>
      </w:r>
      <w:r w:rsidRPr="00227701">
        <w:rPr>
          <w:rFonts w:ascii="Arial" w:hAnsi="Arial" w:cs="2  Lotus"/>
          <w:rtl/>
        </w:rPr>
        <w:t xml:space="preserve">، زمانی که خانواده تحت عنوان نهاد مطرح است قابل رویت نیست، </w:t>
      </w:r>
      <w:r w:rsidR="005F68B7">
        <w:rPr>
          <w:rFonts w:ascii="Arial" w:hAnsi="Arial" w:cs="2  Lotus"/>
          <w:rtl/>
        </w:rPr>
        <w:t>چرا که</w:t>
      </w:r>
      <w:r w:rsidRPr="00227701">
        <w:rPr>
          <w:rFonts w:ascii="Arial" w:hAnsi="Arial" w:cs="2  Lotus"/>
          <w:rtl/>
        </w:rPr>
        <w:t xml:space="preserve"> یک پدیده انتزاعی و مجرد است.</w:t>
      </w:r>
      <w:r w:rsidRPr="00227701">
        <w:rPr>
          <w:rFonts w:ascii="Arial" w:hAnsi="Arial" w:cs="2  Lotus" w:hint="cs"/>
          <w:rtl/>
        </w:rPr>
        <w:t>»</w:t>
      </w:r>
      <w:r>
        <w:rPr>
          <w:rStyle w:val="FootnoteReference"/>
          <w:rtl/>
        </w:rPr>
        <w:footnoteReference w:id="23"/>
      </w:r>
    </w:p>
    <w:p w:rsidR="005749CB" w:rsidRPr="00227701" w:rsidRDefault="005749CB" w:rsidP="005749CB">
      <w:pPr>
        <w:ind w:firstLine="567"/>
        <w:jc w:val="lowKashida"/>
        <w:rPr>
          <w:rFonts w:ascii="Arial" w:hAnsi="Arial" w:cs="2  Lotus"/>
          <w:rtl/>
        </w:rPr>
      </w:pPr>
      <w:r w:rsidRPr="00227701">
        <w:rPr>
          <w:rFonts w:ascii="Arial" w:hAnsi="Arial" w:cs="2  Lotus"/>
          <w:rtl/>
        </w:rPr>
        <w:t>وی در ادامه و در بیان رابطه این دو چنین می‌گوید</w:t>
      </w:r>
      <w:r w:rsidR="008503A5">
        <w:rPr>
          <w:rFonts w:ascii="Arial" w:hAnsi="Arial" w:cs="2  Lotus"/>
          <w:rtl/>
        </w:rPr>
        <w:t>:</w:t>
      </w:r>
    </w:p>
    <w:p w:rsidR="005749CB" w:rsidRPr="00227701" w:rsidRDefault="005749CB" w:rsidP="005749CB">
      <w:pPr>
        <w:pStyle w:val="10"/>
        <w:rPr>
          <w:rtl/>
        </w:rPr>
      </w:pPr>
      <w:r w:rsidRPr="00227701">
        <w:rPr>
          <w:rFonts w:hint="cs"/>
          <w:rtl/>
        </w:rPr>
        <w:t>«</w:t>
      </w:r>
      <w:r w:rsidRPr="00227701">
        <w:rPr>
          <w:rtl/>
        </w:rPr>
        <w:t>به ضمیمه ه</w:t>
      </w:r>
      <w:r w:rsidRPr="00227701">
        <w:rPr>
          <w:rFonts w:hint="cs"/>
          <w:rtl/>
        </w:rPr>
        <w:t>ر</w:t>
      </w:r>
      <w:r w:rsidRPr="00227701">
        <w:rPr>
          <w:rtl/>
        </w:rPr>
        <w:t xml:space="preserve"> نهاد حداقل یک موسسه وجود دارد که عمل یا اعمالی از نهاد را بر عهده دارد. موسسه‌ها اسم دارند، مکان پذیرند و به عبارتی می‌توانند در مکان جایگزین شوند، دارای اعضایی طبق </w:t>
      </w:r>
      <w:r w:rsidR="009F13AD">
        <w:rPr>
          <w:rtl/>
        </w:rPr>
        <w:t>سلسله‌مراتب</w:t>
      </w:r>
      <w:r w:rsidRPr="00227701">
        <w:rPr>
          <w:rtl/>
        </w:rPr>
        <w:t xml:space="preserve"> هستند و همچنین سازمان </w:t>
      </w:r>
      <w:r w:rsidR="00323769">
        <w:rPr>
          <w:rtl/>
        </w:rPr>
        <w:t>یافته‌اند</w:t>
      </w:r>
      <w:r w:rsidRPr="00227701">
        <w:rPr>
          <w:rtl/>
        </w:rPr>
        <w:t>. به عنوان مثال موسسه‌های مطبوعاتی ضمیمه نهاد ژورنالیسم هستند.</w:t>
      </w:r>
      <w:r w:rsidRPr="00227701">
        <w:rPr>
          <w:rFonts w:hint="cs"/>
          <w:rtl/>
        </w:rPr>
        <w:t>»</w:t>
      </w:r>
      <w:r>
        <w:rPr>
          <w:rStyle w:val="FootnoteReference"/>
          <w:rtl/>
        </w:rPr>
        <w:footnoteReference w:id="24"/>
      </w:r>
    </w:p>
    <w:p w:rsidR="005749CB" w:rsidRPr="00227701" w:rsidRDefault="005749CB" w:rsidP="005749CB">
      <w:pPr>
        <w:ind w:firstLine="567"/>
        <w:jc w:val="lowKashida"/>
        <w:rPr>
          <w:rFonts w:ascii="Arial" w:hAnsi="Arial" w:cs="2  Lotus"/>
          <w:rtl/>
        </w:rPr>
      </w:pPr>
      <w:r w:rsidRPr="00227701">
        <w:rPr>
          <w:rFonts w:ascii="Arial" w:hAnsi="Arial" w:cs="2  Lotus" w:hint="cs"/>
          <w:rtl/>
        </w:rPr>
        <w:lastRenderedPageBreak/>
        <w:t xml:space="preserve">با این بیان که گذشت می‌توان مدعی شد که «نهاد دین» نهادی اساسی و اولیه است که به ضمیمه آن سازمانی تحت عنوان عالمان دینی قابل طرح و اثبات </w:t>
      </w:r>
      <w:r w:rsidR="0001376B">
        <w:rPr>
          <w:rFonts w:ascii="Arial" w:hAnsi="Arial" w:cs="2  Lotus" w:hint="cs"/>
          <w:rtl/>
        </w:rPr>
        <w:t>جامعه‌شناختی</w:t>
      </w:r>
      <w:r w:rsidRPr="00227701">
        <w:rPr>
          <w:rFonts w:ascii="Arial" w:hAnsi="Arial" w:cs="2  Lotus" w:hint="cs"/>
          <w:rtl/>
        </w:rPr>
        <w:t xml:space="preserve"> است</w:t>
      </w:r>
      <w:r w:rsidR="000269A5">
        <w:rPr>
          <w:rFonts w:ascii="Arial" w:hAnsi="Arial" w:cs="2  Lotus"/>
          <w:rtl/>
        </w:rPr>
        <w:t>؛ و</w:t>
      </w:r>
      <w:r w:rsidRPr="00227701">
        <w:rPr>
          <w:rFonts w:ascii="Arial" w:hAnsi="Arial" w:cs="2  Lotus" w:hint="cs"/>
          <w:rtl/>
        </w:rPr>
        <w:t xml:space="preserve"> تعبیر نهاد عالمان دینی، تعبیری همراه با قدری مسامحه است و</w:t>
      </w:r>
      <w:r>
        <w:rPr>
          <w:rFonts w:ascii="Arial" w:hAnsi="Arial" w:cs="2  Lotus" w:hint="cs"/>
          <w:rtl/>
        </w:rPr>
        <w:t xml:space="preserve"> نمی‌</w:t>
      </w:r>
      <w:r w:rsidRPr="00227701">
        <w:rPr>
          <w:rFonts w:ascii="Arial" w:hAnsi="Arial" w:cs="2  Lotus" w:hint="cs"/>
          <w:rtl/>
        </w:rPr>
        <w:t>توان آن را نهادی</w:t>
      </w:r>
      <w:r>
        <w:rPr>
          <w:rFonts w:ascii="Arial" w:hAnsi="Arial" w:cs="2  Lotus" w:hint="cs"/>
          <w:rtl/>
        </w:rPr>
        <w:t xml:space="preserve"> </w:t>
      </w:r>
      <w:r w:rsidRPr="00227701">
        <w:rPr>
          <w:rFonts w:ascii="Arial" w:hAnsi="Arial" w:cs="2  Lotus" w:hint="cs"/>
          <w:rtl/>
        </w:rPr>
        <w:t xml:space="preserve">اساسی تلقی نمود مگر اینکه مقصود از نهاد عالمان دینی، خرده نهاد عالمان دین باشد همانند تعبیر </w:t>
      </w:r>
      <w:r w:rsidR="009F13AD">
        <w:rPr>
          <w:rFonts w:ascii="Arial" w:hAnsi="Arial" w:cs="2  Lotus" w:hint="cs"/>
          <w:rtl/>
        </w:rPr>
        <w:t>سازگار</w:t>
      </w:r>
      <w:r w:rsidRPr="00227701">
        <w:rPr>
          <w:rFonts w:ascii="Arial" w:hAnsi="Arial" w:cs="2  Lotus" w:hint="cs"/>
          <w:rtl/>
        </w:rPr>
        <w:t xml:space="preserve"> در مورد نهاد ژورنالیسم و ... که در</w:t>
      </w:r>
      <w:r>
        <w:rPr>
          <w:rFonts w:ascii="Arial" w:hAnsi="Arial" w:cs="2  Lotus" w:hint="cs"/>
          <w:rtl/>
        </w:rPr>
        <w:t xml:space="preserve"> </w:t>
      </w:r>
      <w:r w:rsidR="00AF2F53">
        <w:rPr>
          <w:rFonts w:ascii="Arial" w:hAnsi="Arial" w:cs="2  Lotus" w:hint="cs"/>
          <w:rtl/>
        </w:rPr>
        <w:t xml:space="preserve">آن‌ها </w:t>
      </w:r>
      <w:r w:rsidRPr="00227701">
        <w:rPr>
          <w:rFonts w:ascii="Arial" w:hAnsi="Arial" w:cs="2  Lotus" w:hint="cs"/>
          <w:rtl/>
        </w:rPr>
        <w:t>از خرده نهادها و نهادهای فرعی، به نهاد تعبیر شده است</w:t>
      </w:r>
      <w:r w:rsidRPr="00227701">
        <w:rPr>
          <w:rFonts w:ascii="Arial" w:hAnsi="Arial" w:cs="2  Lotus"/>
        </w:rPr>
        <w:t>.</w:t>
      </w:r>
    </w:p>
    <w:p w:rsidR="005749CB" w:rsidRDefault="005749CB" w:rsidP="005749CB">
      <w:pPr>
        <w:ind w:firstLine="567"/>
        <w:jc w:val="lowKashida"/>
        <w:rPr>
          <w:rFonts w:ascii="Tahoma" w:hAnsi="Tahoma" w:cs="2  Lotus"/>
          <w:color w:val="000000"/>
          <w:rtl/>
        </w:rPr>
      </w:pPr>
      <w:r w:rsidRPr="00227701">
        <w:rPr>
          <w:rFonts w:ascii="Tahoma" w:hAnsi="Tahoma" w:cs="2  Lotus" w:hint="cs"/>
          <w:color w:val="000000"/>
          <w:rtl/>
        </w:rPr>
        <w:t xml:space="preserve">حال که روشن شد عالمان دینی را می‌توان مشمول اصطلاح تخصصی </w:t>
      </w:r>
      <w:r w:rsidR="0001376B">
        <w:rPr>
          <w:rFonts w:ascii="Tahoma" w:hAnsi="Tahoma" w:cs="2  Lotus" w:hint="cs"/>
          <w:color w:val="000000"/>
          <w:rtl/>
        </w:rPr>
        <w:t>جامعه‌شناختی</w:t>
      </w:r>
      <w:r w:rsidRPr="00227701">
        <w:rPr>
          <w:rFonts w:ascii="Tahoma" w:hAnsi="Tahoma" w:cs="2  Lotus" w:hint="cs"/>
          <w:color w:val="000000"/>
          <w:rtl/>
        </w:rPr>
        <w:t xml:space="preserve"> «نهاد اجتماعی» دانست می‌توان با اطمینان، از قواعدی که در </w:t>
      </w:r>
      <w:r w:rsidR="0001376B">
        <w:rPr>
          <w:rFonts w:ascii="Tahoma" w:hAnsi="Tahoma" w:cs="2  Lotus" w:hint="cs"/>
          <w:color w:val="000000"/>
          <w:rtl/>
        </w:rPr>
        <w:t>جامعه‌شناسی</w:t>
      </w:r>
      <w:r w:rsidRPr="00227701">
        <w:rPr>
          <w:rFonts w:ascii="Tahoma" w:hAnsi="Tahoma" w:cs="2  Lotus" w:hint="cs"/>
          <w:color w:val="000000"/>
          <w:rtl/>
        </w:rPr>
        <w:t xml:space="preserve"> در خصوص نحوه تعامل نهادهای اجتماعی با یکدیگر و نیز دیگر مباحث مطرح در این خصوص بهره برد، از جمله این </w:t>
      </w:r>
      <w:r w:rsidRPr="00100486">
        <w:rPr>
          <w:rFonts w:ascii="Arial" w:hAnsi="Arial" w:cs="2  Lotus" w:hint="cs"/>
          <w:rtl/>
        </w:rPr>
        <w:t>قواعد</w:t>
      </w:r>
      <w:r w:rsidRPr="00227701">
        <w:rPr>
          <w:rFonts w:ascii="Tahoma" w:hAnsi="Tahoma" w:cs="2  Lotus" w:hint="cs"/>
          <w:color w:val="000000"/>
          <w:rtl/>
        </w:rPr>
        <w:t xml:space="preserve"> مربوط به نهادها این است که؛ </w:t>
      </w:r>
    </w:p>
    <w:p w:rsidR="005749CB" w:rsidRPr="00227701" w:rsidRDefault="005749CB" w:rsidP="005749CB">
      <w:pPr>
        <w:pStyle w:val="10"/>
        <w:rPr>
          <w:rtl/>
        </w:rPr>
      </w:pPr>
      <w:r w:rsidRPr="00227701">
        <w:rPr>
          <w:rFonts w:hint="cs"/>
          <w:rtl/>
        </w:rPr>
        <w:t>«</w:t>
      </w:r>
      <w:r w:rsidRPr="00227701">
        <w:rPr>
          <w:rtl/>
        </w:rPr>
        <w:t>برای آنکه جامعه</w:t>
      </w:r>
      <w:r>
        <w:rPr>
          <w:rtl/>
        </w:rPr>
        <w:t xml:space="preserve">‌ای </w:t>
      </w:r>
      <w:r w:rsidRPr="00227701">
        <w:rPr>
          <w:rtl/>
        </w:rPr>
        <w:t>کارکرد مؤثری داشته باشد، نهادهای بنیادی آن باید به گون</w:t>
      </w:r>
      <w:r>
        <w:rPr>
          <w:rtl/>
        </w:rPr>
        <w:t xml:space="preserve">ه‌ی </w:t>
      </w:r>
      <w:r w:rsidRPr="00227701">
        <w:rPr>
          <w:rtl/>
        </w:rPr>
        <w:t>کارآمد و سازنده</w:t>
      </w:r>
      <w:r>
        <w:rPr>
          <w:rtl/>
        </w:rPr>
        <w:t xml:space="preserve">‌ای </w:t>
      </w:r>
      <w:r w:rsidRPr="00227701">
        <w:rPr>
          <w:rtl/>
        </w:rPr>
        <w:t>با هم ارتباط داشته باشند. توازن متناسب و گهگاه ظریفی باید میان نهادهای خانوادگی، حکومتی، مذهبی، اقتصادی و آموزشی برقرار باشد. از آنجا که نهادهای مختلف کارکردهای گوناگونی را انجام می‌دهند که گهگاه در یکدیگر تداخل پیدا می‌کنند، برقراری توازن یاد شده گاه دشوار می‌گردد. هر چند که نهادهای گوناگون ممکن است بتوانند نیاز مشابهی را برآورده سازند، اما به هر روی ضرورت دارد که نهاد واحدی بر نهادهای دیگر چیرگی داشته باشد و نفوذ چشمگیری بر نهادهای دیگر اعمال کند.</w:t>
      </w:r>
      <w:r>
        <w:rPr>
          <w:rFonts w:hint="cs"/>
          <w:rtl/>
        </w:rPr>
        <w:t>»</w:t>
      </w:r>
    </w:p>
    <w:p w:rsidR="005749CB" w:rsidRPr="00227701" w:rsidRDefault="005749CB" w:rsidP="005749CB">
      <w:pPr>
        <w:ind w:firstLine="567"/>
        <w:jc w:val="lowKashida"/>
        <w:rPr>
          <w:rFonts w:ascii="Tahoma" w:hAnsi="Tahoma" w:cs="2  Lotus"/>
          <w:color w:val="000000"/>
          <w:rtl/>
        </w:rPr>
      </w:pPr>
      <w:r w:rsidRPr="00227701">
        <w:rPr>
          <w:rFonts w:ascii="Tahoma" w:hAnsi="Tahoma" w:cs="2  Lotus" w:hint="cs"/>
          <w:color w:val="000000"/>
          <w:rtl/>
        </w:rPr>
        <w:t xml:space="preserve">در ادامه این مباحث </w:t>
      </w:r>
      <w:r w:rsidR="0001376B">
        <w:rPr>
          <w:rFonts w:ascii="Tahoma" w:hAnsi="Tahoma" w:cs="2  Lotus" w:hint="cs"/>
          <w:color w:val="000000"/>
          <w:rtl/>
        </w:rPr>
        <w:t>جامعه‌شناختی</w:t>
      </w:r>
      <w:r w:rsidRPr="00227701">
        <w:rPr>
          <w:rFonts w:ascii="Tahoma" w:hAnsi="Tahoma" w:cs="2  Lotus" w:hint="cs"/>
          <w:color w:val="000000"/>
          <w:rtl/>
        </w:rPr>
        <w:t xml:space="preserve"> و در تأیید این نکته </w:t>
      </w:r>
      <w:r w:rsidR="009F13AD">
        <w:rPr>
          <w:rFonts w:ascii="Tahoma" w:hAnsi="Tahoma" w:cs="2  Lotus" w:hint="cs"/>
          <w:color w:val="000000"/>
          <w:rtl/>
        </w:rPr>
        <w:t>جامعه‌شناسانه</w:t>
      </w:r>
      <w:r w:rsidRPr="00227701">
        <w:rPr>
          <w:rFonts w:ascii="Tahoma" w:hAnsi="Tahoma" w:cs="2  Lotus" w:hint="cs"/>
          <w:color w:val="000000"/>
          <w:rtl/>
        </w:rPr>
        <w:t xml:space="preserve">، مثالی از فضاهای تربیتی آورده شده است که مناسب برای طرح است و البته این مثال در تربیت دینی نیز به طور کامل قابل ادعا </w:t>
      </w:r>
      <w:r w:rsidR="005F68B7">
        <w:rPr>
          <w:rFonts w:ascii="Tahoma" w:hAnsi="Tahoma" w:cs="2  Lotus" w:hint="cs"/>
          <w:color w:val="000000"/>
          <w:rtl/>
        </w:rPr>
        <w:t>است</w:t>
      </w:r>
      <w:r w:rsidRPr="00227701">
        <w:rPr>
          <w:rFonts w:ascii="Tahoma" w:hAnsi="Tahoma" w:cs="2  Lotus" w:hint="cs"/>
          <w:color w:val="000000"/>
          <w:rtl/>
        </w:rPr>
        <w:t>:</w:t>
      </w:r>
    </w:p>
    <w:p w:rsidR="005749CB" w:rsidRPr="00227701" w:rsidRDefault="005749CB" w:rsidP="005749CB">
      <w:pPr>
        <w:pStyle w:val="10"/>
        <w:rPr>
          <w:rtl/>
        </w:rPr>
      </w:pPr>
      <w:r w:rsidRPr="00227701">
        <w:rPr>
          <w:rFonts w:hint="cs"/>
          <w:rtl/>
        </w:rPr>
        <w:t>«</w:t>
      </w:r>
      <w:r w:rsidRPr="00227701">
        <w:rPr>
          <w:rtl/>
        </w:rPr>
        <w:t xml:space="preserve">هم نهاد خانواده و هم نهاد رسمی آموزشی در اجتماعی </w:t>
      </w:r>
      <w:r>
        <w:rPr>
          <w:rtl/>
        </w:rPr>
        <w:t xml:space="preserve">کردن نوجوان سهیمند. در یک جامعه‌ی </w:t>
      </w:r>
      <w:r w:rsidRPr="00227701">
        <w:rPr>
          <w:rtl/>
        </w:rPr>
        <w:t xml:space="preserve">صنعتی نوین، مدرسه مسئولیت اصلی اجرای </w:t>
      </w:r>
      <w:r w:rsidRPr="002970D5">
        <w:rPr>
          <w:rFonts w:ascii="Arial" w:hAnsi="Arial"/>
          <w:rtl/>
        </w:rPr>
        <w:t>کارکرد</w:t>
      </w:r>
      <w:r w:rsidRPr="00227701">
        <w:rPr>
          <w:rtl/>
        </w:rPr>
        <w:t xml:space="preserve"> آموزشی را برعهده دارد</w:t>
      </w:r>
      <w:r w:rsidR="000269A5">
        <w:rPr>
          <w:rFonts w:hint="eastAsia"/>
          <w:rtl/>
        </w:rPr>
        <w:t>؛</w:t>
      </w:r>
      <w:r w:rsidR="000269A5">
        <w:rPr>
          <w:rtl/>
        </w:rPr>
        <w:t xml:space="preserve"> </w:t>
      </w:r>
      <w:r w:rsidRPr="00227701">
        <w:rPr>
          <w:rtl/>
        </w:rPr>
        <w:t>اما در اجتماعات کشاورز روستایی، خانواده بیشترین نقش را در آموزش دارد، زیرا این چشم</w:t>
      </w:r>
      <w:r w:rsidRPr="000B488F">
        <w:rPr>
          <w:rFonts w:ascii="Times New Roman" w:hAnsi="Times New Roman" w:cs="2  Lotus"/>
          <w:rtl/>
        </w:rPr>
        <w:t>‌</w:t>
      </w:r>
      <w:r w:rsidRPr="00227701">
        <w:rPr>
          <w:rtl/>
        </w:rPr>
        <w:t>داشت وجود دارد که کودکان روزی مسئولیت</w:t>
      </w:r>
      <w:r w:rsidRPr="000B488F">
        <w:rPr>
          <w:rFonts w:ascii="Times New Roman" w:hAnsi="Times New Roman" w:cs="2  Lotus"/>
          <w:rtl/>
        </w:rPr>
        <w:t>‌</w:t>
      </w:r>
      <w:r w:rsidRPr="00227701">
        <w:rPr>
          <w:rtl/>
        </w:rPr>
        <w:t>های ادار</w:t>
      </w:r>
      <w:r>
        <w:rPr>
          <w:rtl/>
        </w:rPr>
        <w:t xml:space="preserve">ه‌ی </w:t>
      </w:r>
      <w:r w:rsidRPr="00227701">
        <w:rPr>
          <w:rtl/>
        </w:rPr>
        <w:t>مزرع</w:t>
      </w:r>
      <w:r>
        <w:rPr>
          <w:rtl/>
        </w:rPr>
        <w:t xml:space="preserve">ه‌ی </w:t>
      </w:r>
      <w:r w:rsidRPr="00227701">
        <w:rPr>
          <w:rtl/>
        </w:rPr>
        <w:t>خانوادگی را برعهده گیرند.</w:t>
      </w:r>
      <w:r w:rsidRPr="00227701">
        <w:rPr>
          <w:rFonts w:hint="cs"/>
          <w:rtl/>
        </w:rPr>
        <w:t>»</w:t>
      </w:r>
      <w:r w:rsidRPr="00227701">
        <w:rPr>
          <w:rStyle w:val="FootnoteReference"/>
          <w:rFonts w:cs="2  Lotus"/>
          <w:color w:val="000000"/>
          <w:rtl/>
        </w:rPr>
        <w:footnoteReference w:id="25"/>
      </w:r>
    </w:p>
    <w:p w:rsidR="005749CB" w:rsidRPr="00227701" w:rsidRDefault="005749CB" w:rsidP="004D7B60">
      <w:pPr>
        <w:ind w:firstLine="567"/>
        <w:jc w:val="lowKashida"/>
        <w:rPr>
          <w:rFonts w:cs="2  Lotus"/>
          <w:rtl/>
        </w:rPr>
      </w:pPr>
      <w:r w:rsidRPr="00227701">
        <w:rPr>
          <w:rFonts w:ascii="Tahoma" w:hAnsi="Tahoma" w:cs="2  Lotus" w:hint="cs"/>
          <w:color w:val="000000"/>
          <w:rtl/>
        </w:rPr>
        <w:t xml:space="preserve">این نکته </w:t>
      </w:r>
      <w:r w:rsidR="009F13AD">
        <w:rPr>
          <w:rFonts w:ascii="Tahoma" w:hAnsi="Tahoma" w:cs="2  Lotus" w:hint="cs"/>
          <w:color w:val="000000"/>
          <w:rtl/>
        </w:rPr>
        <w:t>تأییدکننده</w:t>
      </w:r>
      <w:r w:rsidRPr="00227701">
        <w:rPr>
          <w:rFonts w:ascii="Tahoma" w:hAnsi="Tahoma" w:cs="2  Lotus" w:hint="cs"/>
          <w:color w:val="000000"/>
          <w:rtl/>
        </w:rPr>
        <w:t xml:space="preserve"> دغدغه اصلی نگارنده این اثر در بیان مسأله است که </w:t>
      </w:r>
      <w:r w:rsidRPr="002970D5">
        <w:rPr>
          <w:rFonts w:ascii="Arial" w:hAnsi="Arial" w:cs="2  Lotus" w:hint="cs"/>
          <w:rtl/>
        </w:rPr>
        <w:t>ضرورت</w:t>
      </w:r>
      <w:r w:rsidRPr="00227701">
        <w:rPr>
          <w:rFonts w:ascii="Tahoma" w:hAnsi="Tahoma" w:cs="2  Lotus" w:hint="cs"/>
          <w:color w:val="000000"/>
          <w:rtl/>
        </w:rPr>
        <w:t xml:space="preserve"> دارد تلائم و هماهنگی میان عوامل دخیل در تربیت دینی برقرار شود تا از این تعارض نهادها و عوامل تربیتی متعدد در خصوص تربیت دینی کاسته شود و عملیات تربیت دینی به فرجام خود نائل شود. </w:t>
      </w:r>
      <w:r w:rsidR="005F68B7">
        <w:rPr>
          <w:rFonts w:ascii="Tahoma" w:hAnsi="Tahoma" w:cs="2  Lotus" w:hint="cs"/>
          <w:color w:val="000000"/>
          <w:rtl/>
        </w:rPr>
        <w:t>چرا که</w:t>
      </w:r>
      <w:r w:rsidRPr="00227701">
        <w:rPr>
          <w:rFonts w:ascii="Tahoma" w:hAnsi="Tahoma" w:cs="2  Lotus" w:hint="cs"/>
          <w:color w:val="000000"/>
          <w:rtl/>
        </w:rPr>
        <w:t xml:space="preserve"> </w:t>
      </w:r>
      <w:r w:rsidRPr="00227701">
        <w:rPr>
          <w:rFonts w:ascii="Tahoma" w:hAnsi="Tahoma" w:cs="2  Lotus" w:hint="cs"/>
          <w:color w:val="000000"/>
          <w:rtl/>
        </w:rPr>
        <w:lastRenderedPageBreak/>
        <w:t xml:space="preserve">به اذعان این </w:t>
      </w:r>
      <w:r w:rsidR="009F13AD">
        <w:rPr>
          <w:rFonts w:ascii="Tahoma" w:hAnsi="Tahoma" w:cs="2  Lotus" w:hint="cs"/>
          <w:color w:val="000000"/>
          <w:rtl/>
        </w:rPr>
        <w:t>جامعه‌شناسان</w:t>
      </w:r>
      <w:r w:rsidRPr="00227701">
        <w:rPr>
          <w:rFonts w:ascii="Tahoma" w:hAnsi="Tahoma" w:cs="2  Lotus" w:hint="cs"/>
          <w:color w:val="000000"/>
          <w:rtl/>
        </w:rPr>
        <w:t>، اگر این اشتراک نهادهای اجتماعی در حوزه فعالیت</w:t>
      </w:r>
      <w:r>
        <w:rPr>
          <w:rFonts w:ascii="Tahoma" w:hAnsi="Tahoma" w:cs="2  Lotus" w:hint="cs"/>
          <w:color w:val="000000"/>
          <w:rtl/>
        </w:rPr>
        <w:t xml:space="preserve">، </w:t>
      </w:r>
      <w:r w:rsidRPr="00227701">
        <w:rPr>
          <w:rFonts w:ascii="Tahoma" w:hAnsi="Tahoma" w:cs="2  Lotus" w:hint="cs"/>
          <w:color w:val="000000"/>
          <w:rtl/>
        </w:rPr>
        <w:t>از حالت رقابت به همکاری تبدیل نشود، ممکن است به تقابل و تعارض</w:t>
      </w:r>
      <w:r>
        <w:rPr>
          <w:rFonts w:ascii="Tahoma" w:hAnsi="Tahoma" w:cs="2  Lotus" w:hint="cs"/>
          <w:color w:val="000000"/>
          <w:rtl/>
        </w:rPr>
        <w:t xml:space="preserve"> </w:t>
      </w:r>
      <w:r w:rsidR="00AF2F53">
        <w:rPr>
          <w:rFonts w:ascii="Tahoma" w:hAnsi="Tahoma" w:cs="2  Lotus" w:hint="cs"/>
          <w:color w:val="000000"/>
          <w:rtl/>
        </w:rPr>
        <w:t xml:space="preserve">آن‌ها </w:t>
      </w:r>
      <w:r w:rsidRPr="00227701">
        <w:rPr>
          <w:rFonts w:ascii="Tahoma" w:hAnsi="Tahoma" w:cs="2  Lotus" w:hint="cs"/>
          <w:color w:val="000000"/>
          <w:rtl/>
        </w:rPr>
        <w:t>و تد</w:t>
      </w:r>
      <w:r w:rsidR="004D7B60">
        <w:rPr>
          <w:rFonts w:ascii="Tahoma" w:hAnsi="Tahoma" w:cs="2  Lotus" w:hint="cs"/>
          <w:color w:val="000000"/>
          <w:rtl/>
        </w:rPr>
        <w:t>اخل کارکرد</w:t>
      </w:r>
      <w:r w:rsidRPr="00227701">
        <w:rPr>
          <w:rFonts w:ascii="Tahoma" w:hAnsi="Tahoma" w:cs="2  Lotus" w:hint="cs"/>
          <w:color w:val="000000"/>
          <w:rtl/>
        </w:rPr>
        <w:t xml:space="preserve"> آن دو نهاد </w:t>
      </w:r>
      <w:r w:rsidR="004D7B60" w:rsidRPr="00227701">
        <w:rPr>
          <w:rFonts w:ascii="Tahoma" w:hAnsi="Tahoma" w:cs="2  Lotus" w:hint="cs"/>
          <w:color w:val="000000"/>
          <w:rtl/>
        </w:rPr>
        <w:t xml:space="preserve">منجر </w:t>
      </w:r>
      <w:r w:rsidR="004D7B60">
        <w:rPr>
          <w:rFonts w:ascii="Tahoma" w:hAnsi="Tahoma" w:cs="2  Lotus" w:hint="cs"/>
          <w:color w:val="000000"/>
          <w:rtl/>
        </w:rPr>
        <w:t>شود</w:t>
      </w:r>
      <w:r w:rsidRPr="00227701">
        <w:rPr>
          <w:rFonts w:ascii="Tahoma" w:hAnsi="Tahoma" w:cs="2  Lotus" w:hint="cs"/>
          <w:color w:val="000000"/>
          <w:rtl/>
        </w:rPr>
        <w:t>:</w:t>
      </w:r>
    </w:p>
    <w:p w:rsidR="005749CB" w:rsidRDefault="005749CB" w:rsidP="005749CB">
      <w:pPr>
        <w:pStyle w:val="10"/>
        <w:rPr>
          <w:rtl/>
        </w:rPr>
      </w:pPr>
      <w:r w:rsidRPr="00227701">
        <w:rPr>
          <w:rFonts w:hint="cs"/>
          <w:rtl/>
        </w:rPr>
        <w:t>«</w:t>
      </w:r>
      <w:r w:rsidRPr="00227701">
        <w:rPr>
          <w:rtl/>
        </w:rPr>
        <w:t>نهادهای اجتماعی در چارچوب یک جامعه چنان در هم تنیده‌اند</w:t>
      </w:r>
      <w:r w:rsidR="008503A5">
        <w:rPr>
          <w:rFonts w:hint="eastAsia"/>
          <w:rtl/>
        </w:rPr>
        <w:t>؛</w:t>
      </w:r>
      <w:r w:rsidR="000269A5">
        <w:rPr>
          <w:rtl/>
        </w:rPr>
        <w:t xml:space="preserve"> </w:t>
      </w:r>
      <w:r w:rsidRPr="00227701">
        <w:rPr>
          <w:rtl/>
        </w:rPr>
        <w:t xml:space="preserve">اما با این </w:t>
      </w:r>
      <w:r w:rsidR="008503A5">
        <w:rPr>
          <w:rFonts w:hint="eastAsia"/>
          <w:rtl/>
        </w:rPr>
        <w:t>همه</w:t>
      </w:r>
      <w:r w:rsidRPr="00227701">
        <w:rPr>
          <w:rtl/>
        </w:rPr>
        <w:t xml:space="preserve"> عنصر نیرومندی که از رقابت در میان نهادهای اجتماعی وجود دارد ممکن است در نهایت به تضعیف عنصر یا عناصر سازنده یک نهاد بینجامند</w:t>
      </w:r>
      <w:r w:rsidR="008503A5">
        <w:rPr>
          <w:rtl/>
        </w:rPr>
        <w:t xml:space="preserve">. </w:t>
      </w:r>
      <w:r w:rsidR="008503A5">
        <w:rPr>
          <w:rFonts w:hint="eastAsia"/>
          <w:rtl/>
        </w:rPr>
        <w:t>ا</w:t>
      </w:r>
      <w:r w:rsidR="008503A5">
        <w:rPr>
          <w:rFonts w:hint="cs"/>
          <w:rtl/>
        </w:rPr>
        <w:t>ی</w:t>
      </w:r>
      <w:r w:rsidR="008503A5">
        <w:rPr>
          <w:rFonts w:hint="eastAsia"/>
          <w:rtl/>
        </w:rPr>
        <w:t>ن</w:t>
      </w:r>
      <w:r w:rsidRPr="00227701">
        <w:rPr>
          <w:rtl/>
        </w:rPr>
        <w:t xml:space="preserve"> روح رقابت برای آن وجود دارد که هر نهادی به دلیل انجام انواع کارکردهای ضروری، ممکن است با نهاد دیگری که </w:t>
      </w:r>
      <w:r w:rsidRPr="002970D5">
        <w:rPr>
          <w:rFonts w:ascii="Arial" w:hAnsi="Arial"/>
          <w:rtl/>
        </w:rPr>
        <w:t>کارکرد</w:t>
      </w:r>
      <w:r w:rsidRPr="00227701">
        <w:rPr>
          <w:rtl/>
        </w:rPr>
        <w:t xml:space="preserve"> مشابهی را انجام می‌دهد، به رقابت پردازد. در اینجا باید یادآور شد که برخی از نهادها ممکن است نفوذ قابل ملاحظه</w:t>
      </w:r>
      <w:r>
        <w:rPr>
          <w:rtl/>
        </w:rPr>
        <w:t xml:space="preserve">‌ای </w:t>
      </w:r>
      <w:r w:rsidRPr="00227701">
        <w:rPr>
          <w:rtl/>
        </w:rPr>
        <w:t>بر نهادهای دیگر داشته باشند.</w:t>
      </w:r>
      <w:r w:rsidRPr="00227701">
        <w:rPr>
          <w:rFonts w:hint="cs"/>
          <w:rtl/>
        </w:rPr>
        <w:t>»</w:t>
      </w:r>
      <w:r w:rsidRPr="00227701">
        <w:rPr>
          <w:rStyle w:val="FootnoteReference"/>
          <w:rFonts w:cs="2  Lotus"/>
          <w:color w:val="000000"/>
          <w:rtl/>
        </w:rPr>
        <w:footnoteReference w:id="26"/>
      </w:r>
    </w:p>
    <w:p w:rsidR="005749CB" w:rsidRPr="000B488F" w:rsidRDefault="005749CB" w:rsidP="005749CB">
      <w:pPr>
        <w:ind w:left="567"/>
        <w:jc w:val="lowKashida"/>
        <w:rPr>
          <w:rFonts w:ascii="Arial" w:hAnsi="Arial" w:cs="2  Lotus"/>
          <w:rtl/>
        </w:rPr>
      </w:pPr>
    </w:p>
    <w:p w:rsidR="005749CB" w:rsidRPr="000B488F" w:rsidRDefault="008503A5" w:rsidP="005749CB">
      <w:pPr>
        <w:pStyle w:val="Heading3"/>
        <w:rPr>
          <w:rtl/>
        </w:rPr>
      </w:pPr>
      <w:bookmarkStart w:id="92" w:name="_Toc327286195"/>
      <w:bookmarkStart w:id="93" w:name="_Toc328946480"/>
      <w:bookmarkStart w:id="94" w:name="_Toc337459348"/>
      <w:bookmarkStart w:id="95" w:name="_Toc356562104"/>
      <w:r>
        <w:rPr>
          <w:rtl/>
        </w:rPr>
        <w:t>۱</w:t>
      </w:r>
      <w:r w:rsidR="005749CB">
        <w:rPr>
          <w:rFonts w:hint="cs"/>
          <w:rtl/>
        </w:rPr>
        <w:t xml:space="preserve">-3-3. </w:t>
      </w:r>
      <w:r w:rsidR="005749CB" w:rsidRPr="000B488F">
        <w:rPr>
          <w:rFonts w:hint="cs"/>
          <w:rtl/>
        </w:rPr>
        <w:t>نقش</w:t>
      </w:r>
      <w:bookmarkEnd w:id="92"/>
      <w:bookmarkEnd w:id="93"/>
      <w:bookmarkEnd w:id="94"/>
      <w:bookmarkEnd w:id="95"/>
    </w:p>
    <w:p w:rsidR="005749CB" w:rsidRPr="000B488F" w:rsidRDefault="005749CB" w:rsidP="0070674F">
      <w:pPr>
        <w:ind w:firstLine="567"/>
        <w:jc w:val="lowKashida"/>
        <w:rPr>
          <w:rFonts w:ascii="Times New Roman" w:hAnsi="Times New Roman" w:cs="2  Lotus"/>
          <w:rtl/>
        </w:rPr>
      </w:pPr>
      <w:r w:rsidRPr="000B488F">
        <w:rPr>
          <w:rFonts w:ascii="Times New Roman" w:hAnsi="Times New Roman" w:cs="2  Lotus" w:hint="cs"/>
          <w:rtl/>
        </w:rPr>
        <w:t xml:space="preserve">«نقش» مفهومی است که ظهور و بروز اصطلاحی آن تاریخی کهن ندارد، </w:t>
      </w:r>
      <w:r w:rsidR="005F68B7">
        <w:rPr>
          <w:rFonts w:ascii="Times New Roman" w:hAnsi="Times New Roman" w:cs="2  Lotus" w:hint="cs"/>
          <w:rtl/>
        </w:rPr>
        <w:t>چرا که</w:t>
      </w:r>
      <w:r w:rsidRPr="000B488F">
        <w:rPr>
          <w:rFonts w:ascii="Times New Roman" w:hAnsi="Times New Roman" w:cs="2  Lotus" w:hint="cs"/>
          <w:rtl/>
        </w:rPr>
        <w:t xml:space="preserve"> این مفهوم چنانچه متخصصان </w:t>
      </w:r>
      <w:r w:rsidR="009F13AD">
        <w:rPr>
          <w:rFonts w:ascii="Times New Roman" w:hAnsi="Times New Roman" w:cs="2  Lotus" w:hint="cs"/>
          <w:rtl/>
        </w:rPr>
        <w:t>نگاشته‌اند</w:t>
      </w:r>
      <w:r w:rsidRPr="000B488F">
        <w:rPr>
          <w:rFonts w:ascii="Times New Roman" w:hAnsi="Times New Roman" w:cs="2  Lotus" w:hint="cs"/>
          <w:rtl/>
        </w:rPr>
        <w:t xml:space="preserve">، مفهومی است که در مرز تلاقی چند رشته علمی </w:t>
      </w:r>
      <w:r w:rsidR="009F13AD">
        <w:rPr>
          <w:rFonts w:ascii="Times New Roman" w:hAnsi="Times New Roman" w:cs="2  Lotus" w:hint="cs"/>
          <w:rtl/>
        </w:rPr>
        <w:t>واقع‌شده</w:t>
      </w:r>
      <w:r w:rsidRPr="000B488F">
        <w:rPr>
          <w:rFonts w:ascii="Times New Roman" w:hAnsi="Times New Roman" w:cs="2  Lotus" w:hint="cs"/>
          <w:rtl/>
        </w:rPr>
        <w:t xml:space="preserve"> و در واقع اعمال نظر و دقت در این مباحث </w:t>
      </w:r>
      <w:r w:rsidR="009F13AD">
        <w:rPr>
          <w:rFonts w:ascii="Times New Roman" w:hAnsi="Times New Roman" w:cs="2  Lotus" w:hint="cs"/>
          <w:rtl/>
        </w:rPr>
        <w:t>میان‌رشته‌ای</w:t>
      </w:r>
      <w:r>
        <w:rPr>
          <w:rFonts w:ascii="Times New Roman" w:hAnsi="Times New Roman" w:cs="2  Lotus" w:hint="cs"/>
          <w:rtl/>
        </w:rPr>
        <w:t xml:space="preserve"> </w:t>
      </w:r>
      <w:r w:rsidRPr="000B488F">
        <w:rPr>
          <w:rFonts w:ascii="Times New Roman" w:hAnsi="Times New Roman" w:cs="2  Lotus" w:hint="cs"/>
          <w:rtl/>
        </w:rPr>
        <w:t xml:space="preserve">بوده که منشأ توجه به این قبیل مفاهیم شده است. چنانچه نگارنده کتاب پرقیمت «مفهوم نقش در </w:t>
      </w:r>
      <w:r w:rsidR="0001376B">
        <w:rPr>
          <w:rFonts w:ascii="Times New Roman" w:hAnsi="Times New Roman" w:cs="2  Lotus" w:hint="cs"/>
          <w:rtl/>
        </w:rPr>
        <w:t>روان‌شناسی</w:t>
      </w:r>
      <w:r w:rsidRPr="000B488F">
        <w:rPr>
          <w:rFonts w:ascii="Times New Roman" w:hAnsi="Times New Roman" w:cs="2  Lotus" w:hint="cs"/>
          <w:rtl/>
        </w:rPr>
        <w:t xml:space="preserve"> اجتماعی؛ مطالعات تاریخی </w:t>
      </w:r>
      <w:r w:rsidRPr="000B488F">
        <w:rPr>
          <w:rFonts w:ascii="Times New Roman" w:hAnsi="Times New Roman" w:cs="Times New Roman" w:hint="cs"/>
          <w:rtl/>
        </w:rPr>
        <w:t>–</w:t>
      </w:r>
      <w:r w:rsidRPr="000B488F">
        <w:rPr>
          <w:rFonts w:ascii="Times New Roman" w:hAnsi="Times New Roman" w:cs="2  Lotus" w:hint="cs"/>
          <w:rtl/>
        </w:rPr>
        <w:t xml:space="preserve"> انتقادی» نگاشته</w:t>
      </w:r>
      <w:r>
        <w:rPr>
          <w:rFonts w:ascii="Times New Roman" w:hAnsi="Times New Roman" w:cs="2  Lotus" w:hint="cs"/>
          <w:rtl/>
        </w:rPr>
        <w:t>؛</w:t>
      </w:r>
      <w:r w:rsidRPr="000B488F">
        <w:rPr>
          <w:rFonts w:ascii="Times New Roman" w:hAnsi="Times New Roman" w:cs="2  Lotus" w:hint="cs"/>
          <w:rtl/>
        </w:rPr>
        <w:t xml:space="preserve"> «مفهوم نقش را می‌توان در سه سطح از حقیقت مورد توجه قرار داد: سطح </w:t>
      </w:r>
      <w:r w:rsidR="0001376B">
        <w:rPr>
          <w:rFonts w:ascii="Times New Roman" w:hAnsi="Times New Roman" w:cs="2  Lotus" w:hint="cs"/>
          <w:rtl/>
        </w:rPr>
        <w:t>جامعه‌شناختی</w:t>
      </w:r>
      <w:r w:rsidRPr="000B488F">
        <w:rPr>
          <w:rFonts w:ascii="Times New Roman" w:hAnsi="Times New Roman" w:cs="2  Lotus" w:hint="cs"/>
          <w:rtl/>
        </w:rPr>
        <w:t xml:space="preserve">، سطح شخصیتی و سطح میان فردی» این خود شرحی کوتاه از صحنه بسیار پر ازدحام تعاریف </w:t>
      </w:r>
      <w:r w:rsidR="009F13AD">
        <w:rPr>
          <w:rFonts w:ascii="Times New Roman" w:hAnsi="Times New Roman" w:cs="2  Lotus" w:hint="cs"/>
          <w:rtl/>
        </w:rPr>
        <w:t>ارائه‌شده</w:t>
      </w:r>
      <w:r w:rsidRPr="000B488F">
        <w:rPr>
          <w:rFonts w:ascii="Times New Roman" w:hAnsi="Times New Roman" w:cs="2  Lotus" w:hint="cs"/>
          <w:rtl/>
        </w:rPr>
        <w:t xml:space="preserve"> برای این مفهوم نوظهور است که تلاشی </w:t>
      </w:r>
      <w:r w:rsidR="00D72C6A">
        <w:rPr>
          <w:rFonts w:ascii="Times New Roman" w:hAnsi="Times New Roman" w:cs="2  Lotus" w:hint="cs"/>
          <w:rtl/>
        </w:rPr>
        <w:t xml:space="preserve">وافی برای نظم دهی و تنظیم </w:t>
      </w:r>
      <w:r w:rsidR="009F13AD">
        <w:rPr>
          <w:rFonts w:ascii="Times New Roman" w:hAnsi="Times New Roman" w:cs="2  Lotus" w:hint="cs"/>
          <w:rtl/>
        </w:rPr>
        <w:t>آن‌ها</w:t>
      </w:r>
      <w:r w:rsidRPr="000B488F">
        <w:rPr>
          <w:rFonts w:ascii="Times New Roman" w:hAnsi="Times New Roman" w:cs="2  Lotus" w:hint="cs"/>
          <w:rtl/>
        </w:rPr>
        <w:t xml:space="preserve"> را می‌طلبد؛ بر همین منوال نگارنده در ارائه و </w:t>
      </w:r>
      <w:r w:rsidR="009F13AD">
        <w:rPr>
          <w:rFonts w:ascii="Times New Roman" w:hAnsi="Times New Roman" w:cs="2  Lotus" w:hint="cs"/>
          <w:rtl/>
        </w:rPr>
        <w:t>طبقه‌بندی</w:t>
      </w:r>
      <w:r w:rsidRPr="000B488F">
        <w:rPr>
          <w:rFonts w:ascii="Times New Roman" w:hAnsi="Times New Roman" w:cs="2  Lotus" w:hint="cs"/>
          <w:rtl/>
        </w:rPr>
        <w:t xml:space="preserve"> تعاریف مطرح برای نقش به </w:t>
      </w:r>
      <w:r w:rsidR="009F13AD">
        <w:rPr>
          <w:rFonts w:ascii="Times New Roman" w:hAnsi="Times New Roman" w:cs="2  Lotus" w:hint="cs"/>
          <w:rtl/>
        </w:rPr>
        <w:t>طبقه‌بندی</w:t>
      </w:r>
      <w:r w:rsidRPr="000B488F">
        <w:rPr>
          <w:rFonts w:ascii="Times New Roman" w:hAnsi="Times New Roman" w:cs="2  Lotus" w:hint="cs"/>
          <w:rtl/>
        </w:rPr>
        <w:t xml:space="preserve"> نیمن و هیوز</w:t>
      </w:r>
      <w:r w:rsidR="00D72C6A">
        <w:rPr>
          <w:rStyle w:val="FootnoteReference"/>
          <w:rtl/>
        </w:rPr>
        <w:footnoteReference w:id="27"/>
      </w:r>
      <w:r w:rsidRPr="000B488F">
        <w:rPr>
          <w:rFonts w:ascii="Times New Roman" w:hAnsi="Times New Roman" w:cs="2  Lotus" w:hint="cs"/>
          <w:rtl/>
        </w:rPr>
        <w:t xml:space="preserve"> اشاره می‌کند که سعی داشته‌اند</w:t>
      </w:r>
      <w:r w:rsidR="000269A5">
        <w:rPr>
          <w:rFonts w:ascii="Times New Roman" w:hAnsi="Times New Roman" w:cs="2  Lotus"/>
        </w:rPr>
        <w:t>‌</w:t>
      </w:r>
      <w:r w:rsidRPr="000B488F">
        <w:rPr>
          <w:rFonts w:ascii="Times New Roman" w:hAnsi="Times New Roman" w:cs="2  Lotus" w:hint="cs"/>
          <w:rtl/>
        </w:rPr>
        <w:t>انبوه توصیف ناپذیر تعاریف مختلف، نحوه استفاده و الزامات مفهوم نقش» نظمی دهند و</w:t>
      </w:r>
      <w:r w:rsidR="0070674F">
        <w:rPr>
          <w:rFonts w:ascii="Times New Roman" w:hAnsi="Times New Roman" w:cs="2  Lotus" w:hint="cs"/>
          <w:rtl/>
        </w:rPr>
        <w:t xml:space="preserve"> </w:t>
      </w:r>
      <w:r w:rsidRPr="000B488F">
        <w:rPr>
          <w:rFonts w:ascii="Times New Roman" w:hAnsi="Times New Roman" w:cs="2  Lotus" w:hint="cs"/>
          <w:rtl/>
        </w:rPr>
        <w:t>این</w:t>
      </w:r>
      <w:r w:rsidRPr="000B488F">
        <w:rPr>
          <w:rFonts w:cs="2  Lotus" w:hint="cs"/>
          <w:rtl/>
        </w:rPr>
        <w:t xml:space="preserve"> </w:t>
      </w:r>
      <w:r w:rsidRPr="000B488F">
        <w:rPr>
          <w:rFonts w:ascii="Times New Roman" w:hAnsi="Times New Roman" w:cs="2  Lotus" w:hint="cs"/>
          <w:rtl/>
        </w:rPr>
        <w:t xml:space="preserve">تعاریف را در سه طبقه </w:t>
      </w:r>
      <w:r w:rsidR="005F68B7">
        <w:rPr>
          <w:rFonts w:ascii="Times New Roman" w:hAnsi="Times New Roman" w:cs="2  Lotus" w:hint="cs"/>
          <w:rtl/>
        </w:rPr>
        <w:t>تقسیم‌بندی</w:t>
      </w:r>
      <w:r w:rsidRPr="000B488F">
        <w:rPr>
          <w:rFonts w:ascii="Times New Roman" w:hAnsi="Times New Roman" w:cs="2  Lotus" w:hint="cs"/>
          <w:rtl/>
        </w:rPr>
        <w:t xml:space="preserve"> کرده</w:t>
      </w:r>
      <w:r w:rsidR="0070674F" w:rsidRPr="000B488F">
        <w:rPr>
          <w:rFonts w:ascii="Times New Roman" w:hAnsi="Times New Roman" w:cs="2  Lotus" w:hint="cs"/>
          <w:rtl/>
        </w:rPr>
        <w:t>‌</w:t>
      </w:r>
      <w:r w:rsidRPr="000B488F">
        <w:rPr>
          <w:rFonts w:ascii="Times New Roman" w:hAnsi="Times New Roman" w:cs="2  Lotus" w:hint="cs"/>
          <w:rtl/>
        </w:rPr>
        <w:t>اند:</w:t>
      </w:r>
    </w:p>
    <w:p w:rsidR="005749CB" w:rsidRPr="000B488F" w:rsidRDefault="005749CB" w:rsidP="0070674F">
      <w:pPr>
        <w:pStyle w:val="ListParagraph"/>
        <w:numPr>
          <w:ilvl w:val="0"/>
          <w:numId w:val="3"/>
        </w:numPr>
        <w:rPr>
          <w:rFonts w:ascii="Times New Roman" w:eastAsia="Times New Roman" w:hAnsi="Times New Roman" w:cs="2  Lotus"/>
        </w:rPr>
      </w:pPr>
      <w:r w:rsidRPr="000B488F">
        <w:rPr>
          <w:rFonts w:ascii="Times New Roman" w:eastAsia="Times New Roman" w:hAnsi="Times New Roman" w:cs="2  Lotus" w:hint="cs"/>
          <w:rtl/>
        </w:rPr>
        <w:t>تعاریفی که از نقش برای توصیف فرایند پویای رشد شخصیت استفاده کرده</w:t>
      </w:r>
      <w:r w:rsidR="0070674F" w:rsidRPr="000B488F">
        <w:rPr>
          <w:rFonts w:ascii="Times New Roman" w:hAnsi="Times New Roman" w:cs="2  Lotus" w:hint="cs"/>
          <w:rtl/>
        </w:rPr>
        <w:t>‌</w:t>
      </w:r>
      <w:r w:rsidRPr="000B488F">
        <w:rPr>
          <w:rFonts w:ascii="Times New Roman" w:eastAsia="Times New Roman" w:hAnsi="Times New Roman" w:cs="2  Lotus" w:hint="cs"/>
          <w:rtl/>
        </w:rPr>
        <w:t>اند.</w:t>
      </w:r>
    </w:p>
    <w:p w:rsidR="005749CB" w:rsidRPr="000B488F" w:rsidRDefault="005749CB" w:rsidP="00121938">
      <w:pPr>
        <w:pStyle w:val="ListParagraph"/>
        <w:numPr>
          <w:ilvl w:val="0"/>
          <w:numId w:val="3"/>
        </w:numPr>
        <w:rPr>
          <w:rFonts w:ascii="Times New Roman" w:eastAsia="Times New Roman" w:hAnsi="Times New Roman" w:cs="2  Lotus"/>
        </w:rPr>
      </w:pPr>
      <w:r w:rsidRPr="000B488F">
        <w:rPr>
          <w:rFonts w:ascii="Times New Roman" w:eastAsia="Times New Roman" w:hAnsi="Times New Roman" w:cs="2  Lotus" w:hint="cs"/>
          <w:rtl/>
        </w:rPr>
        <w:t xml:space="preserve">تعاریفی با کمک اصطلاحات مربوط به جامعه که چونان یک کل در نظر </w:t>
      </w:r>
      <w:r w:rsidR="009F13AD">
        <w:rPr>
          <w:rFonts w:ascii="Times New Roman" w:eastAsia="Times New Roman" w:hAnsi="Times New Roman" w:cs="2  Lotus" w:hint="cs"/>
          <w:rtl/>
        </w:rPr>
        <w:t>گرفته‌شده</w:t>
      </w:r>
      <w:r w:rsidRPr="000B488F">
        <w:rPr>
          <w:rFonts w:ascii="Times New Roman" w:eastAsia="Times New Roman" w:hAnsi="Times New Roman" w:cs="2  Lotus" w:hint="cs"/>
          <w:rtl/>
        </w:rPr>
        <w:t>.</w:t>
      </w:r>
    </w:p>
    <w:p w:rsidR="005749CB" w:rsidRPr="000B488F" w:rsidRDefault="005749CB" w:rsidP="00121938">
      <w:pPr>
        <w:pStyle w:val="ListParagraph"/>
        <w:numPr>
          <w:ilvl w:val="0"/>
          <w:numId w:val="3"/>
        </w:numPr>
        <w:rPr>
          <w:rFonts w:ascii="Times New Roman" w:eastAsia="Times New Roman" w:hAnsi="Times New Roman" w:cs="2  Lotus"/>
        </w:rPr>
      </w:pPr>
      <w:r w:rsidRPr="000B488F">
        <w:rPr>
          <w:rFonts w:ascii="Times New Roman" w:eastAsia="Times New Roman" w:hAnsi="Times New Roman" w:cs="2  Lotus" w:hint="cs"/>
          <w:rtl/>
        </w:rPr>
        <w:t>تعاریفی که به کمک اصطلاحات گروه</w:t>
      </w:r>
      <w:r w:rsidR="0070674F" w:rsidRPr="000B488F">
        <w:rPr>
          <w:rFonts w:ascii="Times New Roman" w:hAnsi="Times New Roman" w:cs="2  Lotus" w:hint="cs"/>
          <w:rtl/>
        </w:rPr>
        <w:t>‌</w:t>
      </w:r>
      <w:r w:rsidRPr="000B488F">
        <w:rPr>
          <w:rFonts w:ascii="Times New Roman" w:eastAsia="Times New Roman" w:hAnsi="Times New Roman" w:cs="2  Lotus" w:hint="cs"/>
          <w:rtl/>
        </w:rPr>
        <w:t xml:space="preserve">هایی اختصاصی موجود در بطن جامعه </w:t>
      </w:r>
      <w:r w:rsidR="009F13AD">
        <w:rPr>
          <w:rFonts w:ascii="Times New Roman" w:eastAsia="Times New Roman" w:hAnsi="Times New Roman" w:cs="2  Lotus" w:hint="cs"/>
          <w:rtl/>
        </w:rPr>
        <w:t>تحقق‌یافته</w:t>
      </w:r>
      <w:r w:rsidRPr="000B488F">
        <w:rPr>
          <w:rFonts w:ascii="Times New Roman" w:eastAsia="Times New Roman" w:hAnsi="Times New Roman" w:cs="2  Lotus" w:hint="cs"/>
          <w:rtl/>
        </w:rPr>
        <w:t>.</w:t>
      </w:r>
      <w:r>
        <w:rPr>
          <w:rStyle w:val="FootnoteReference"/>
          <w:rFonts w:eastAsia="Times New Roman"/>
          <w:rtl/>
        </w:rPr>
        <w:footnoteReference w:id="28"/>
      </w:r>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lastRenderedPageBreak/>
        <w:t xml:space="preserve">نگارنده </w:t>
      </w:r>
      <w:r>
        <w:rPr>
          <w:rFonts w:ascii="Times New Roman" w:hAnsi="Times New Roman" w:cs="2  Lotus" w:hint="cs"/>
          <w:rtl/>
        </w:rPr>
        <w:t xml:space="preserve">این کتاب، </w:t>
      </w:r>
      <w:r w:rsidRPr="000B488F">
        <w:rPr>
          <w:rFonts w:ascii="Times New Roman" w:hAnsi="Times New Roman" w:cs="2  Lotus" w:hint="cs"/>
          <w:rtl/>
        </w:rPr>
        <w:t>با بررسی جامع</w:t>
      </w:r>
      <w:r>
        <w:rPr>
          <w:rFonts w:ascii="Times New Roman" w:hAnsi="Times New Roman" w:cs="2  Lotus" w:hint="cs"/>
          <w:rtl/>
        </w:rPr>
        <w:t>ی که</w:t>
      </w:r>
      <w:r w:rsidRPr="000B488F">
        <w:rPr>
          <w:rFonts w:ascii="Times New Roman" w:hAnsi="Times New Roman" w:cs="2  Lotus" w:hint="cs"/>
          <w:rtl/>
        </w:rPr>
        <w:t xml:space="preserve"> در خصوص اطلاقات مختلف این مفهوم در </w:t>
      </w:r>
      <w:r w:rsidR="0001376B">
        <w:rPr>
          <w:rFonts w:ascii="Times New Roman" w:hAnsi="Times New Roman" w:cs="2  Lotus" w:hint="cs"/>
          <w:rtl/>
        </w:rPr>
        <w:t>روان‌شناسی</w:t>
      </w:r>
      <w:r w:rsidRPr="000B488F">
        <w:rPr>
          <w:rFonts w:ascii="Times New Roman" w:hAnsi="Times New Roman" w:cs="2  Lotus" w:hint="cs"/>
          <w:rtl/>
        </w:rPr>
        <w:t xml:space="preserve"> و </w:t>
      </w:r>
      <w:r w:rsidR="0001376B">
        <w:rPr>
          <w:rFonts w:ascii="Times New Roman" w:hAnsi="Times New Roman" w:cs="2  Lotus" w:hint="cs"/>
          <w:rtl/>
        </w:rPr>
        <w:t>جامعه‌شناسی</w:t>
      </w:r>
      <w:r w:rsidRPr="000B488F">
        <w:rPr>
          <w:rFonts w:ascii="Times New Roman" w:hAnsi="Times New Roman" w:cs="2  Lotus" w:hint="cs"/>
          <w:rtl/>
        </w:rPr>
        <w:t xml:space="preserve"> و نیز </w:t>
      </w:r>
      <w:r w:rsidR="0001376B">
        <w:rPr>
          <w:rFonts w:ascii="Times New Roman" w:hAnsi="Times New Roman" w:cs="2  Lotus" w:hint="cs"/>
          <w:rtl/>
        </w:rPr>
        <w:t>روان‌شناسی</w:t>
      </w:r>
      <w:r w:rsidRPr="000B488F">
        <w:rPr>
          <w:rFonts w:ascii="Times New Roman" w:hAnsi="Times New Roman" w:cs="2  Lotus" w:hint="cs"/>
          <w:rtl/>
        </w:rPr>
        <w:t xml:space="preserve"> اجتماعی</w:t>
      </w:r>
      <w:r>
        <w:rPr>
          <w:rFonts w:ascii="Times New Roman" w:hAnsi="Times New Roman" w:cs="2  Lotus" w:hint="cs"/>
          <w:rtl/>
        </w:rPr>
        <w:t xml:space="preserve"> انجام داده است</w:t>
      </w:r>
      <w:r w:rsidRPr="000B488F">
        <w:rPr>
          <w:rFonts w:ascii="Times New Roman" w:hAnsi="Times New Roman" w:cs="2  Lotus" w:hint="cs"/>
          <w:rtl/>
        </w:rPr>
        <w:t xml:space="preserve">، در نهایت به این تعریف مختار </w:t>
      </w:r>
      <w:r>
        <w:rPr>
          <w:rFonts w:ascii="Times New Roman" w:hAnsi="Times New Roman" w:cs="2  Lotus" w:hint="cs"/>
          <w:rtl/>
        </w:rPr>
        <w:t xml:space="preserve">برای مفهوم نقش </w:t>
      </w:r>
      <w:r w:rsidRPr="000B488F">
        <w:rPr>
          <w:rFonts w:ascii="Times New Roman" w:hAnsi="Times New Roman" w:cs="2  Lotus" w:hint="cs"/>
          <w:rtl/>
        </w:rPr>
        <w:t>می‌رسد:</w:t>
      </w:r>
    </w:p>
    <w:p w:rsidR="005749CB" w:rsidRPr="000B488F" w:rsidRDefault="005749CB" w:rsidP="005749CB">
      <w:pPr>
        <w:pStyle w:val="10"/>
        <w:rPr>
          <w:rtl/>
        </w:rPr>
      </w:pPr>
      <w:r w:rsidRPr="000B488F">
        <w:rPr>
          <w:rFonts w:hint="cs"/>
          <w:rtl/>
        </w:rPr>
        <w:t xml:space="preserve">«از پی تحلیل کنش نقش دار و تعیین سطوح مختلف حقیقت که از الزامات آن است، مفهوم نقش چون الگویی پدیدار می‌شود که رفتارهای افراد در تعامل به آن تکیه دارد بنابر این ما پیشنهاد می‌کنیم که نقش را </w:t>
      </w:r>
      <w:r w:rsidR="009F13AD">
        <w:rPr>
          <w:rFonts w:hint="cs"/>
          <w:rtl/>
        </w:rPr>
        <w:t>این‌گونه</w:t>
      </w:r>
      <w:r w:rsidRPr="000B488F">
        <w:rPr>
          <w:rFonts w:hint="cs"/>
          <w:rtl/>
        </w:rPr>
        <w:t xml:space="preserve"> تعریف کنیم:" الگویی متشکل از رفتارها و مربوط به موقعیت فرد در مجموعه</w:t>
      </w:r>
      <w:r>
        <w:rPr>
          <w:rFonts w:hint="cs"/>
          <w:rtl/>
        </w:rPr>
        <w:t xml:space="preserve">‌ای </w:t>
      </w:r>
      <w:r w:rsidRPr="000B488F">
        <w:rPr>
          <w:rFonts w:hint="cs"/>
          <w:rtl/>
        </w:rPr>
        <w:t>تعاملی". به نظر می‌رسد این تعریف که عمداً به گونه</w:t>
      </w:r>
      <w:r>
        <w:rPr>
          <w:rFonts w:hint="cs"/>
          <w:rtl/>
        </w:rPr>
        <w:t xml:space="preserve">‌ای </w:t>
      </w:r>
      <w:r w:rsidRPr="000B488F">
        <w:rPr>
          <w:rFonts w:hint="cs"/>
          <w:rtl/>
        </w:rPr>
        <w:t>بسیار کلی بیان شده، با غالب برداشتهایی که تا به این جا بررسی کردیم هماهنگی دارد و معانی مختلفی را که این مفهوم در زمینه</w:t>
      </w:r>
      <w:r>
        <w:rPr>
          <w:rFonts w:hint="cs"/>
          <w:rtl/>
        </w:rPr>
        <w:t xml:space="preserve">‌ای </w:t>
      </w:r>
      <w:r w:rsidRPr="000B488F">
        <w:rPr>
          <w:rFonts w:hint="cs"/>
          <w:rtl/>
        </w:rPr>
        <w:t>خاص می‌تواند اخذ کند، در خود جمع دارد.»</w:t>
      </w:r>
      <w:r>
        <w:rPr>
          <w:rStyle w:val="FootnoteReference"/>
          <w:rtl/>
        </w:rPr>
        <w:footnoteReference w:id="29"/>
      </w:r>
    </w:p>
    <w:p w:rsidR="005749CB" w:rsidRPr="000B488F" w:rsidRDefault="009F13AD" w:rsidP="005749CB">
      <w:pPr>
        <w:ind w:firstLine="567"/>
        <w:jc w:val="lowKashida"/>
        <w:rPr>
          <w:rFonts w:ascii="Times New Roman" w:hAnsi="Times New Roman" w:cs="2  Lotus"/>
          <w:rtl/>
        </w:rPr>
      </w:pPr>
      <w:r>
        <w:rPr>
          <w:rFonts w:ascii="Times New Roman" w:hAnsi="Times New Roman" w:cs="2  Lotus" w:hint="cs"/>
          <w:rtl/>
        </w:rPr>
        <w:t>ناگفته</w:t>
      </w:r>
      <w:r w:rsidR="005749CB" w:rsidRPr="000B488F">
        <w:rPr>
          <w:rFonts w:ascii="Times New Roman" w:hAnsi="Times New Roman" w:cs="2  Lotus" w:hint="cs"/>
          <w:rtl/>
        </w:rPr>
        <w:t xml:space="preserve"> پیداست که آن اطلاقی از نقش در این جا مورد نظر است که با تعاریف </w:t>
      </w:r>
      <w:r w:rsidR="0001376B">
        <w:rPr>
          <w:rFonts w:ascii="Times New Roman" w:hAnsi="Times New Roman" w:cs="2  Lotus" w:hint="cs"/>
          <w:rtl/>
        </w:rPr>
        <w:t>جامعه‌شناختی</w:t>
      </w:r>
      <w:r w:rsidR="005749CB" w:rsidRPr="000B488F">
        <w:rPr>
          <w:rFonts w:ascii="Times New Roman" w:hAnsi="Times New Roman" w:cs="2  Lotus" w:hint="cs"/>
          <w:rtl/>
        </w:rPr>
        <w:t xml:space="preserve"> بیشتر همراه و همساز است، در عنوان این نوشتار که در صدد بررسیدن «نقش عالم دینی در تربیت دینی» است، بیشتر مفهوم اجتماعی و </w:t>
      </w:r>
      <w:r w:rsidR="0001376B">
        <w:rPr>
          <w:rFonts w:ascii="Times New Roman" w:hAnsi="Times New Roman" w:cs="2  Lotus" w:hint="cs"/>
          <w:rtl/>
        </w:rPr>
        <w:t>جامعه‌شناختی</w:t>
      </w:r>
      <w:r w:rsidR="005749CB" w:rsidRPr="000B488F">
        <w:rPr>
          <w:rFonts w:ascii="Times New Roman" w:hAnsi="Times New Roman" w:cs="2  Lotus" w:hint="cs"/>
          <w:rtl/>
        </w:rPr>
        <w:t xml:space="preserve"> نقش مورد نظر است تا مفهوم </w:t>
      </w:r>
      <w:r w:rsidR="0001376B">
        <w:rPr>
          <w:rFonts w:ascii="Times New Roman" w:hAnsi="Times New Roman" w:cs="2  Lotus" w:hint="cs"/>
          <w:rtl/>
        </w:rPr>
        <w:t>روان‌شناختی</w:t>
      </w:r>
      <w:r w:rsidR="005749CB" w:rsidRPr="000B488F">
        <w:rPr>
          <w:rFonts w:ascii="Times New Roman" w:hAnsi="Times New Roman" w:cs="2  Lotus" w:hint="cs"/>
          <w:rtl/>
        </w:rPr>
        <w:t xml:space="preserve"> و یا شخصیتی آن. با لحاظ این نکته، در تعریف نهایی نگارنده اثر، آن ماری روش بلاو اسپنله</w:t>
      </w:r>
      <w:r w:rsidR="008730EB">
        <w:rPr>
          <w:rStyle w:val="FootnoteReference"/>
          <w:rtl/>
        </w:rPr>
        <w:footnoteReference w:id="30"/>
      </w:r>
      <w:r w:rsidR="005749CB" w:rsidRPr="000B488F">
        <w:rPr>
          <w:rFonts w:ascii="Times New Roman" w:hAnsi="Times New Roman" w:cs="2  Lotus" w:hint="cs"/>
          <w:rtl/>
        </w:rPr>
        <w:t xml:space="preserve"> برای این مفهوم، قیدهای </w:t>
      </w:r>
      <w:r w:rsidR="00323769">
        <w:rPr>
          <w:rFonts w:ascii="Times New Roman" w:hAnsi="Times New Roman" w:cs="2  Lotus" w:hint="cs"/>
          <w:rtl/>
        </w:rPr>
        <w:t>ذکرشده</w:t>
      </w:r>
      <w:r w:rsidR="005749CB" w:rsidRPr="000B488F">
        <w:rPr>
          <w:rFonts w:ascii="Times New Roman" w:hAnsi="Times New Roman" w:cs="2  Lotus" w:hint="cs"/>
          <w:rtl/>
        </w:rPr>
        <w:t xml:space="preserve"> در تعریف معنایی خاص می‌یابند چنانچه وی می‌نویسد که</w:t>
      </w:r>
      <w:r w:rsidR="008503A5">
        <w:rPr>
          <w:rFonts w:ascii="Times New Roman" w:hAnsi="Times New Roman" w:cs="2  Lotus"/>
          <w:rtl/>
        </w:rPr>
        <w:t>:</w:t>
      </w:r>
    </w:p>
    <w:p w:rsidR="005749CB" w:rsidRDefault="005749CB" w:rsidP="005749CB">
      <w:pPr>
        <w:pStyle w:val="10"/>
        <w:rPr>
          <w:rtl/>
        </w:rPr>
      </w:pPr>
      <w:r w:rsidRPr="000B488F">
        <w:rPr>
          <w:rFonts w:hint="cs"/>
          <w:rtl/>
        </w:rPr>
        <w:t>«موقعیت در این جا به صورت مقام در می‌آید؛ الگوی رفتاری به کمک توافق اعضای گروه معلوم می‌شود و برای گروه ارزشی</w:t>
      </w:r>
      <w:r>
        <w:rPr>
          <w:rFonts w:hint="cs"/>
          <w:rtl/>
        </w:rPr>
        <w:t xml:space="preserve"> </w:t>
      </w:r>
      <w:r w:rsidRPr="000B488F">
        <w:rPr>
          <w:rFonts w:hint="cs"/>
          <w:rtl/>
        </w:rPr>
        <w:t>عملکردی دارد.»</w:t>
      </w:r>
      <w:r>
        <w:rPr>
          <w:rStyle w:val="FootnoteReference"/>
          <w:rtl/>
        </w:rPr>
        <w:footnoteReference w:id="31"/>
      </w:r>
    </w:p>
    <w:p w:rsidR="005749CB" w:rsidRDefault="005749CB" w:rsidP="005749CB">
      <w:pPr>
        <w:ind w:firstLine="567"/>
        <w:jc w:val="lowKashida"/>
        <w:rPr>
          <w:rFonts w:ascii="Times New Roman" w:hAnsi="Times New Roman" w:cs="2  Lotus"/>
          <w:rtl/>
        </w:rPr>
      </w:pPr>
      <w:r w:rsidRPr="000B488F">
        <w:rPr>
          <w:rFonts w:ascii="Times New Roman" w:hAnsi="Times New Roman" w:cs="2  Lotus" w:hint="cs"/>
          <w:rtl/>
        </w:rPr>
        <w:t>این اشاره</w:t>
      </w:r>
      <w:r>
        <w:rPr>
          <w:rFonts w:ascii="Times New Roman" w:hAnsi="Times New Roman" w:cs="2  Lotus" w:hint="cs"/>
          <w:rtl/>
        </w:rPr>
        <w:t xml:space="preserve">‌ای </w:t>
      </w:r>
      <w:r w:rsidR="00672E05">
        <w:rPr>
          <w:rFonts w:ascii="Times New Roman" w:hAnsi="Times New Roman" w:cs="2  Lotus" w:hint="cs"/>
          <w:rtl/>
        </w:rPr>
        <w:t>فهرست‌وار</w:t>
      </w:r>
      <w:r w:rsidRPr="000B488F">
        <w:rPr>
          <w:rFonts w:ascii="Times New Roman" w:hAnsi="Times New Roman" w:cs="2  Lotus" w:hint="cs"/>
          <w:rtl/>
        </w:rPr>
        <w:t xml:space="preserve"> به مباحث پردامنه</w:t>
      </w:r>
      <w:r>
        <w:rPr>
          <w:rFonts w:ascii="Times New Roman" w:hAnsi="Times New Roman" w:cs="2  Lotus" w:hint="cs"/>
          <w:rtl/>
        </w:rPr>
        <w:t xml:space="preserve">‌ای </w:t>
      </w:r>
      <w:r w:rsidRPr="000B488F">
        <w:rPr>
          <w:rFonts w:ascii="Times New Roman" w:hAnsi="Times New Roman" w:cs="2  Lotus" w:hint="cs"/>
          <w:rtl/>
        </w:rPr>
        <w:t xml:space="preserve">است که در این کتاب در خصوص تعریف </w:t>
      </w:r>
      <w:r w:rsidR="0001376B">
        <w:rPr>
          <w:rFonts w:ascii="Times New Roman" w:hAnsi="Times New Roman" w:cs="2  Lotus" w:hint="cs"/>
          <w:rtl/>
        </w:rPr>
        <w:t>جامعه‌شناختی</w:t>
      </w:r>
      <w:r w:rsidRPr="000B488F">
        <w:rPr>
          <w:rFonts w:ascii="Times New Roman" w:hAnsi="Times New Roman" w:cs="2  Lotus" w:hint="cs"/>
          <w:rtl/>
        </w:rPr>
        <w:t xml:space="preserve"> مفهوم نقش ارائه داده است که با ملاحظه</w:t>
      </w:r>
      <w:r>
        <w:rPr>
          <w:rFonts w:ascii="Times New Roman" w:hAnsi="Times New Roman" w:cs="2  Lotus" w:hint="cs"/>
          <w:rtl/>
        </w:rPr>
        <w:t xml:space="preserve"> </w:t>
      </w:r>
      <w:r w:rsidR="00AF2F53">
        <w:rPr>
          <w:rFonts w:ascii="Times New Roman" w:hAnsi="Times New Roman" w:cs="2  Lotus" w:hint="cs"/>
          <w:rtl/>
        </w:rPr>
        <w:t xml:space="preserve">آن‌ها </w:t>
      </w:r>
      <w:r w:rsidRPr="000B488F">
        <w:rPr>
          <w:rFonts w:ascii="Times New Roman" w:hAnsi="Times New Roman" w:cs="2  Lotus" w:hint="cs"/>
          <w:rtl/>
        </w:rPr>
        <w:t>باید گفت که نقش در تلقی مورد نظر در این اثر، به صلاحیت‌های که برای صاحب این مقام اجتماعی وجود دارد و باید</w:t>
      </w:r>
      <w:r>
        <w:rPr>
          <w:rFonts w:ascii="Times New Roman" w:hAnsi="Times New Roman" w:cs="2  Lotus" w:hint="cs"/>
          <w:rtl/>
        </w:rPr>
        <w:t xml:space="preserve"> </w:t>
      </w:r>
      <w:r w:rsidR="00AF2F53">
        <w:rPr>
          <w:rFonts w:ascii="Times New Roman" w:hAnsi="Times New Roman" w:cs="2  Lotus" w:hint="cs"/>
          <w:rtl/>
        </w:rPr>
        <w:t xml:space="preserve">آن‌ها </w:t>
      </w:r>
      <w:r w:rsidRPr="000B488F">
        <w:rPr>
          <w:rFonts w:ascii="Times New Roman" w:hAnsi="Times New Roman" w:cs="2  Lotus" w:hint="cs"/>
          <w:rtl/>
        </w:rPr>
        <w:t xml:space="preserve">را </w:t>
      </w:r>
      <w:r>
        <w:rPr>
          <w:rFonts w:ascii="Times New Roman" w:hAnsi="Times New Roman" w:cs="2  Lotus" w:hint="cs"/>
          <w:rtl/>
        </w:rPr>
        <w:t>کسب نماید،</w:t>
      </w:r>
      <w:r w:rsidRPr="000B488F">
        <w:rPr>
          <w:rFonts w:ascii="Times New Roman" w:hAnsi="Times New Roman" w:cs="2  Lotus" w:hint="cs"/>
          <w:rtl/>
        </w:rPr>
        <w:t xml:space="preserve"> اشاره دا</w:t>
      </w:r>
      <w:r>
        <w:rPr>
          <w:rFonts w:ascii="Times New Roman" w:hAnsi="Times New Roman" w:cs="2  Lotus" w:hint="cs"/>
          <w:rtl/>
        </w:rPr>
        <w:t>رد و نیز با توجه به این نکته که؛</w:t>
      </w:r>
    </w:p>
    <w:p w:rsidR="005749CB" w:rsidRPr="000B488F" w:rsidRDefault="005749CB" w:rsidP="005749CB">
      <w:pPr>
        <w:pStyle w:val="10"/>
        <w:rPr>
          <w:rtl/>
        </w:rPr>
      </w:pPr>
      <w:r w:rsidRPr="000B488F">
        <w:rPr>
          <w:rFonts w:hint="cs"/>
          <w:rtl/>
        </w:rPr>
        <w:t>«اگر نقشهای اجتماعی که جامعه کلی را توصیف می‌کنند در سطح این جامعه مورد بررسی قرار می‌دهیم می‌بینیم که</w:t>
      </w:r>
      <w:r>
        <w:rPr>
          <w:rFonts w:hint="cs"/>
          <w:rtl/>
        </w:rPr>
        <w:t xml:space="preserve"> </w:t>
      </w:r>
      <w:r w:rsidR="00AF2F53">
        <w:rPr>
          <w:rFonts w:hint="cs"/>
          <w:rtl/>
        </w:rPr>
        <w:t xml:space="preserve">آن‌ها </w:t>
      </w:r>
      <w:r w:rsidRPr="000B488F">
        <w:rPr>
          <w:rFonts w:hint="cs"/>
          <w:rtl/>
        </w:rPr>
        <w:t>بیشتر به دسته‌ها مرتبط می‌شوند تا گروهها و بیشتر در زمینه</w:t>
      </w:r>
      <w:r>
        <w:rPr>
          <w:rFonts w:hint="cs"/>
          <w:rtl/>
        </w:rPr>
        <w:t xml:space="preserve">‌ای </w:t>
      </w:r>
      <w:r w:rsidRPr="000B488F">
        <w:rPr>
          <w:rFonts w:hint="cs"/>
          <w:rtl/>
        </w:rPr>
        <w:t>نهادی قرار می‌گیرند تا سطحی غیر رسمی.»</w:t>
      </w:r>
      <w:r>
        <w:rPr>
          <w:rStyle w:val="FootnoteReference"/>
          <w:rtl/>
        </w:rPr>
        <w:footnoteReference w:id="32"/>
      </w:r>
    </w:p>
    <w:p w:rsidR="005749CB" w:rsidRPr="000B488F" w:rsidRDefault="005749CB" w:rsidP="005749CB">
      <w:pPr>
        <w:ind w:firstLine="567"/>
        <w:jc w:val="lowKashida"/>
        <w:rPr>
          <w:rFonts w:ascii="Times New Roman" w:hAnsi="Times New Roman" w:cs="2  Lotus"/>
          <w:rtl/>
        </w:rPr>
      </w:pPr>
      <w:r w:rsidRPr="000B488F">
        <w:rPr>
          <w:rFonts w:ascii="Times New Roman" w:hAnsi="Times New Roman" w:cs="2  Lotus" w:hint="cs"/>
          <w:rtl/>
        </w:rPr>
        <w:t xml:space="preserve">این بدان معناست که در سلسله انواع </w:t>
      </w:r>
      <w:r w:rsidR="00672E05">
        <w:rPr>
          <w:rFonts w:ascii="Times New Roman" w:hAnsi="Times New Roman" w:cs="2  Lotus" w:hint="cs"/>
          <w:rtl/>
        </w:rPr>
        <w:t>نقش‌ها</w:t>
      </w:r>
      <w:r w:rsidRPr="000B488F">
        <w:rPr>
          <w:rFonts w:ascii="Times New Roman" w:hAnsi="Times New Roman" w:cs="2  Lotus" w:hint="cs"/>
          <w:rtl/>
        </w:rPr>
        <w:t>، نقش مورد نظر در این تعریف نقشی است از قبیل نقش‌های نهادی و یا نقش‌های طبقه اجتماعی و یا حداقل از قبیل نقش‌های حرفه</w:t>
      </w:r>
      <w:r>
        <w:rPr>
          <w:rFonts w:ascii="Times New Roman" w:hAnsi="Times New Roman" w:cs="2  Lotus" w:hint="cs"/>
          <w:rtl/>
        </w:rPr>
        <w:t xml:space="preserve">‌ای </w:t>
      </w:r>
      <w:r w:rsidRPr="000B488F">
        <w:rPr>
          <w:rFonts w:ascii="Times New Roman" w:hAnsi="Times New Roman" w:cs="2  Lotus" w:hint="cs"/>
          <w:rtl/>
        </w:rPr>
        <w:t xml:space="preserve">و می‌توان از </w:t>
      </w:r>
      <w:r w:rsidRPr="000B488F">
        <w:rPr>
          <w:rFonts w:ascii="Times New Roman" w:hAnsi="Times New Roman" w:cs="2  Lotus" w:hint="cs"/>
          <w:rtl/>
        </w:rPr>
        <w:lastRenderedPageBreak/>
        <w:t xml:space="preserve">این نوشتار توقع پاسخگویی به این قبیل </w:t>
      </w:r>
      <w:r w:rsidR="009E08A2">
        <w:rPr>
          <w:rFonts w:ascii="Times New Roman" w:hAnsi="Times New Roman" w:cs="2  Lotus" w:hint="cs"/>
          <w:rtl/>
        </w:rPr>
        <w:t>سؤالات</w:t>
      </w:r>
      <w:r w:rsidRPr="000B488F">
        <w:rPr>
          <w:rFonts w:ascii="Times New Roman" w:hAnsi="Times New Roman" w:cs="2  Lotus" w:hint="cs"/>
          <w:rtl/>
        </w:rPr>
        <w:t xml:space="preserve"> از نقش عالم دینی را داشت</w:t>
      </w:r>
      <w:r>
        <w:rPr>
          <w:rFonts w:ascii="Times New Roman" w:hAnsi="Times New Roman" w:cs="2  Lotus" w:hint="cs"/>
          <w:rtl/>
        </w:rPr>
        <w:t>؛</w:t>
      </w:r>
      <w:r w:rsidRPr="000B488F">
        <w:rPr>
          <w:rFonts w:ascii="Times New Roman" w:hAnsi="Times New Roman" w:cs="2  Lotus" w:hint="cs"/>
          <w:rtl/>
        </w:rPr>
        <w:t xml:space="preserve"> البته لازم به ذکر است که اگر عالم دینی را به عنوان یک عامل تربیتی در کنار دیگر عوامل تربیتی دخیل در تربیت دینی متربیان در نظر بگیریم، بحث در مورد نقش عالم دینی رنگ و بوی بحث از نقش یک عضو در تربیت را در </w:t>
      </w:r>
      <w:r>
        <w:rPr>
          <w:rFonts w:ascii="Times New Roman" w:hAnsi="Times New Roman" w:cs="2  Lotus" w:hint="cs"/>
          <w:rtl/>
        </w:rPr>
        <w:t>ک</w:t>
      </w:r>
      <w:r w:rsidRPr="000B488F">
        <w:rPr>
          <w:rFonts w:ascii="Times New Roman" w:hAnsi="Times New Roman" w:cs="2  Lotus" w:hint="cs"/>
          <w:rtl/>
        </w:rPr>
        <w:t>نار دیگر اعضای دخیل در تربیت به خود می‌گیرد.</w:t>
      </w:r>
    </w:p>
    <w:p w:rsidR="005749CB" w:rsidRPr="000B488F" w:rsidRDefault="005749CB" w:rsidP="008503A5">
      <w:pPr>
        <w:ind w:firstLine="567"/>
        <w:jc w:val="lowKashida"/>
        <w:rPr>
          <w:rFonts w:ascii="Times New Roman" w:hAnsi="Times New Roman" w:cs="2  Lotus"/>
          <w:rtl/>
        </w:rPr>
      </w:pPr>
      <w:r w:rsidRPr="000B488F">
        <w:rPr>
          <w:rFonts w:ascii="Times New Roman" w:hAnsi="Times New Roman" w:cs="2  Lotus" w:hint="cs"/>
          <w:rtl/>
        </w:rPr>
        <w:t>دکتر داوودی نیز در کتاب «نقش معلم در تربیت دینی</w:t>
      </w:r>
      <w:r w:rsidR="008503A5">
        <w:rPr>
          <w:rFonts w:ascii="Times New Roman" w:hAnsi="Times New Roman" w:cs="2  Lotus" w:hint="cs"/>
          <w:rtl/>
        </w:rPr>
        <w:t>»</w:t>
      </w:r>
      <w:r w:rsidRPr="000B488F">
        <w:rPr>
          <w:rFonts w:ascii="Times New Roman" w:hAnsi="Times New Roman" w:cs="2  Lotus" w:hint="cs"/>
          <w:rtl/>
        </w:rPr>
        <w:t xml:space="preserve"> به همین تحلیل </w:t>
      </w:r>
      <w:r w:rsidR="0001376B">
        <w:rPr>
          <w:rFonts w:ascii="Times New Roman" w:hAnsi="Times New Roman" w:cs="2  Lotus" w:hint="cs"/>
          <w:rtl/>
        </w:rPr>
        <w:t>جامعه‌شناختی</w:t>
      </w:r>
      <w:r w:rsidRPr="000B488F">
        <w:rPr>
          <w:rFonts w:ascii="Times New Roman" w:hAnsi="Times New Roman" w:cs="2  Lotus" w:hint="cs"/>
          <w:rtl/>
        </w:rPr>
        <w:t xml:space="preserve"> از نقش اشاره داشته و این تلقی از نقش را مبنای بررسی خود قرا</w:t>
      </w:r>
      <w:r>
        <w:rPr>
          <w:rFonts w:ascii="Times New Roman" w:hAnsi="Times New Roman" w:cs="2  Lotus" w:hint="cs"/>
          <w:rtl/>
        </w:rPr>
        <w:t>ر می‌دهد و چنین توضیح می‌دهد که</w:t>
      </w:r>
      <w:r w:rsidRPr="000B488F">
        <w:rPr>
          <w:rFonts w:ascii="Times New Roman" w:hAnsi="Times New Roman" w:cs="2  Lotus" w:hint="cs"/>
          <w:rtl/>
        </w:rPr>
        <w:t>:</w:t>
      </w:r>
    </w:p>
    <w:p w:rsidR="005749CB" w:rsidRPr="000B488F" w:rsidRDefault="005749CB" w:rsidP="005749CB">
      <w:pPr>
        <w:pStyle w:val="10"/>
        <w:rPr>
          <w:rtl/>
        </w:rPr>
      </w:pPr>
      <w:r w:rsidRPr="000B488F">
        <w:rPr>
          <w:rFonts w:hint="cs"/>
          <w:rtl/>
        </w:rPr>
        <w:t xml:space="preserve">«در </w:t>
      </w:r>
      <w:r w:rsidR="0001376B">
        <w:rPr>
          <w:rFonts w:hint="cs"/>
          <w:rtl/>
        </w:rPr>
        <w:t>جامعه‌شناسی</w:t>
      </w:r>
      <w:r w:rsidRPr="000B488F">
        <w:rPr>
          <w:rFonts w:hint="cs"/>
          <w:rtl/>
        </w:rPr>
        <w:t xml:space="preserve"> مراد از نقش در اصطلاحِ نقشهای اجتماعی (</w:t>
      </w:r>
      <w:r w:rsidRPr="000B488F">
        <w:t>Social roles</w:t>
      </w:r>
      <w:r w:rsidRPr="000B488F">
        <w:rPr>
          <w:rFonts w:hint="cs"/>
          <w:rtl/>
        </w:rPr>
        <w:t>) رفتارهای مورد انتظار جامعه‌اند</w:t>
      </w:r>
      <w:r w:rsidR="000269A5">
        <w:rPr>
          <w:rFonts w:hint="eastAsia"/>
        </w:rPr>
        <w:t>‌</w:t>
      </w:r>
      <w:r w:rsidRPr="000B488F">
        <w:t>Social Position</w:t>
      </w:r>
      <w:r w:rsidRPr="000B488F">
        <w:rPr>
          <w:rFonts w:hint="cs"/>
          <w:rtl/>
        </w:rPr>
        <w:t>)</w:t>
      </w:r>
      <w:r>
        <w:rPr>
          <w:rFonts w:hint="cs"/>
          <w:rtl/>
        </w:rPr>
        <w:t xml:space="preserve"> </w:t>
      </w:r>
      <w:r w:rsidRPr="000B488F">
        <w:rPr>
          <w:rFonts w:hint="cs"/>
          <w:rtl/>
        </w:rPr>
        <w:t>جای دارند»</w:t>
      </w:r>
    </w:p>
    <w:p w:rsidR="005749CB" w:rsidRPr="000B488F" w:rsidRDefault="005749CB" w:rsidP="005749CB">
      <w:pPr>
        <w:jc w:val="lowKashida"/>
        <w:rPr>
          <w:rFonts w:ascii="Times New Roman" w:hAnsi="Times New Roman" w:cs="2  Lotus"/>
          <w:rtl/>
        </w:rPr>
      </w:pPr>
      <w:r w:rsidRPr="000B488F">
        <w:rPr>
          <w:rFonts w:ascii="Times New Roman" w:hAnsi="Times New Roman" w:cs="2  Lotus" w:hint="cs"/>
          <w:rtl/>
        </w:rPr>
        <w:t>از همین روست که ایشان در توضیح مفهوم مورد نظر خود از نقش، چنین می‌نگارد که:</w:t>
      </w:r>
    </w:p>
    <w:p w:rsidR="005749CB" w:rsidRPr="000B488F" w:rsidRDefault="005749CB" w:rsidP="005749CB">
      <w:pPr>
        <w:pStyle w:val="10"/>
        <w:rPr>
          <w:rtl/>
        </w:rPr>
      </w:pPr>
      <w:r>
        <w:rPr>
          <w:rFonts w:hint="cs"/>
          <w:rtl/>
        </w:rPr>
        <w:t>«</w:t>
      </w:r>
      <w:r w:rsidRPr="000B488F">
        <w:rPr>
          <w:rFonts w:hint="cs"/>
          <w:rtl/>
        </w:rPr>
        <w:t xml:space="preserve">امروزه این واژه در زبان فارسی تحت </w:t>
      </w:r>
      <w:r w:rsidR="00672E05">
        <w:rPr>
          <w:rFonts w:hint="cs"/>
          <w:rtl/>
        </w:rPr>
        <w:t>تأثیر</w:t>
      </w:r>
      <w:r w:rsidRPr="000B488F">
        <w:rPr>
          <w:rFonts w:hint="cs"/>
          <w:rtl/>
        </w:rPr>
        <w:t xml:space="preserve"> معنای «</w:t>
      </w:r>
      <w:r w:rsidRPr="000B488F">
        <w:t>role</w:t>
      </w:r>
      <w:r w:rsidRPr="000B488F">
        <w:rPr>
          <w:rFonts w:hint="cs"/>
          <w:rtl/>
        </w:rPr>
        <w:t>» و «</w:t>
      </w:r>
      <w:r w:rsidRPr="000B488F">
        <w:t>Social roles</w:t>
      </w:r>
      <w:r w:rsidRPr="000B488F">
        <w:rPr>
          <w:rFonts w:hint="cs"/>
          <w:rtl/>
        </w:rPr>
        <w:t xml:space="preserve">» بیشتر در معنای رفتار و </w:t>
      </w:r>
      <w:r w:rsidR="00672E05">
        <w:rPr>
          <w:rFonts w:hint="cs"/>
          <w:rtl/>
        </w:rPr>
        <w:t>تأثیر</w:t>
      </w:r>
      <w:r w:rsidRPr="000B488F">
        <w:rPr>
          <w:rFonts w:hint="cs"/>
          <w:rtl/>
        </w:rPr>
        <w:t xml:space="preserve"> بالفعل یا مورد انتظار به کار می‌رود.»</w:t>
      </w:r>
      <w:r>
        <w:rPr>
          <w:rStyle w:val="FootnoteReference"/>
          <w:rtl/>
        </w:rPr>
        <w:footnoteReference w:id="33"/>
      </w:r>
    </w:p>
    <w:p w:rsidR="005749CB" w:rsidRPr="000B488F" w:rsidRDefault="005749CB" w:rsidP="000E58A6">
      <w:pPr>
        <w:ind w:firstLine="567"/>
        <w:jc w:val="lowKashida"/>
        <w:rPr>
          <w:rFonts w:ascii="Times New Roman" w:hAnsi="Times New Roman" w:cs="2  Lotus"/>
          <w:rtl/>
        </w:rPr>
      </w:pPr>
      <w:r w:rsidRPr="000B488F">
        <w:rPr>
          <w:rFonts w:ascii="Times New Roman" w:hAnsi="Times New Roman" w:cs="2  Lotus" w:hint="cs"/>
          <w:rtl/>
        </w:rPr>
        <w:t>پس در نهایت باید گفت که مفهوم مورد نظر از نقش در این عنوان بدین قرار است: «الگوی</w:t>
      </w:r>
      <w:r>
        <w:rPr>
          <w:rFonts w:ascii="Times New Roman" w:hAnsi="Times New Roman" w:cs="2  Lotus" w:hint="cs"/>
          <w:rtl/>
        </w:rPr>
        <w:t>ی</w:t>
      </w:r>
      <w:r w:rsidRPr="000B488F">
        <w:rPr>
          <w:rFonts w:ascii="Times New Roman" w:hAnsi="Times New Roman" w:cs="2  Lotus" w:hint="cs"/>
          <w:rtl/>
        </w:rPr>
        <w:t xml:space="preserve"> متشکل از رفتارهای مربوط به مقام و موقعیت عالمان دینی در </w:t>
      </w:r>
      <w:r w:rsidR="000E58A6">
        <w:rPr>
          <w:rFonts w:ascii="Times New Roman" w:hAnsi="Times New Roman" w:cs="2  Lotus" w:hint="cs"/>
          <w:rtl/>
        </w:rPr>
        <w:t xml:space="preserve">نهاد تربیت اسلامی </w:t>
      </w:r>
      <w:r w:rsidRPr="000B488F">
        <w:rPr>
          <w:rFonts w:ascii="Times New Roman" w:hAnsi="Times New Roman" w:cs="2  Lotus" w:hint="cs"/>
          <w:rtl/>
        </w:rPr>
        <w:t>که انتظار می‌رود در ت</w:t>
      </w:r>
      <w:r w:rsidR="000E58A6">
        <w:rPr>
          <w:rFonts w:ascii="Times New Roman" w:hAnsi="Times New Roman" w:cs="2  Lotus" w:hint="cs"/>
          <w:rtl/>
        </w:rPr>
        <w:t>عامل</w:t>
      </w:r>
      <w:r w:rsidRPr="000B488F">
        <w:rPr>
          <w:rFonts w:ascii="Times New Roman" w:hAnsi="Times New Roman" w:cs="2  Lotus" w:hint="cs"/>
          <w:rtl/>
        </w:rPr>
        <w:t xml:space="preserve"> با دیگر عوامل و نهادهای دخیل در تربیت دینی از خود بروز دهند.»</w:t>
      </w:r>
    </w:p>
    <w:p w:rsidR="005749CB" w:rsidRDefault="005B71E7" w:rsidP="005B71E7">
      <w:pPr>
        <w:ind w:firstLine="567"/>
        <w:jc w:val="lowKashida"/>
        <w:rPr>
          <w:rFonts w:ascii="Arial" w:hAnsi="Arial" w:cs="2  Lotus"/>
          <w:rtl/>
        </w:rPr>
      </w:pPr>
      <w:r>
        <w:rPr>
          <w:rFonts w:hint="cs"/>
          <w:rtl/>
        </w:rPr>
        <w:t xml:space="preserve">در تکمیل این مفهوم شناسی </w:t>
      </w:r>
      <w:r w:rsidR="005F68B7">
        <w:rPr>
          <w:rFonts w:hint="cs"/>
          <w:rtl/>
        </w:rPr>
        <w:t>مطرح‌شده</w:t>
      </w:r>
      <w:r>
        <w:rPr>
          <w:rFonts w:hint="cs"/>
          <w:rtl/>
        </w:rPr>
        <w:t xml:space="preserve"> در مورد اصطلاح «نقش» توجه به این نکات ضروری به نظر می</w:t>
      </w:r>
      <w:r w:rsidRPr="0001376B">
        <w:rPr>
          <w:rFonts w:ascii="Arial" w:hAnsi="Arial" w:cs="2  Lotus" w:hint="cs"/>
          <w:highlight w:val="yellow"/>
          <w:rtl/>
        </w:rPr>
        <w:t>‌</w:t>
      </w:r>
      <w:r>
        <w:rPr>
          <w:rFonts w:ascii="Arial" w:hAnsi="Arial" w:cs="2  Lotus" w:hint="cs"/>
          <w:rtl/>
        </w:rPr>
        <w:t>رسد تا استعمال این اصطلاح دارای مفهوم جامعه</w:t>
      </w:r>
      <w:r w:rsidRPr="0001376B">
        <w:rPr>
          <w:rFonts w:ascii="Arial" w:hAnsi="Arial" w:cs="2  Lotus" w:hint="cs"/>
          <w:highlight w:val="yellow"/>
          <w:rtl/>
        </w:rPr>
        <w:t>‌</w:t>
      </w:r>
      <w:r>
        <w:rPr>
          <w:rFonts w:ascii="Arial" w:hAnsi="Arial" w:cs="2  Lotus" w:hint="cs"/>
          <w:rtl/>
        </w:rPr>
        <w:t xml:space="preserve">شناختی، مطابق </w:t>
      </w:r>
      <w:r w:rsidR="00672E05">
        <w:rPr>
          <w:rFonts w:ascii="Arial" w:hAnsi="Arial" w:cs="2  Lotus" w:hint="cs"/>
          <w:rtl/>
        </w:rPr>
        <w:t>بامعنای</w:t>
      </w:r>
      <w:r>
        <w:rPr>
          <w:rFonts w:ascii="Arial" w:hAnsi="Arial" w:cs="2  Lotus" w:hint="cs"/>
          <w:rtl/>
        </w:rPr>
        <w:t xml:space="preserve"> مورد نظر در این نوشتار شود؛ </w:t>
      </w:r>
    </w:p>
    <w:p w:rsidR="005B71E7" w:rsidRDefault="005B71E7" w:rsidP="000C1153">
      <w:pPr>
        <w:ind w:firstLine="567"/>
        <w:jc w:val="lowKashida"/>
        <w:rPr>
          <w:rFonts w:ascii="Arial" w:hAnsi="Arial" w:cs="2  Lotus"/>
          <w:rtl/>
        </w:rPr>
      </w:pPr>
      <w:r>
        <w:rPr>
          <w:rFonts w:ascii="Arial" w:hAnsi="Arial" w:cs="2  Lotus" w:hint="cs"/>
          <w:rtl/>
        </w:rPr>
        <w:t>اولاً نقش در این نوشتار ناظر به تعامل میان افراد در جمع علمی و تربیتی</w:t>
      </w:r>
      <w:r w:rsidR="000269A5">
        <w:rPr>
          <w:rFonts w:ascii="Arial" w:hAnsi="Arial" w:cs="2  Lotus"/>
          <w:rtl/>
        </w:rPr>
        <w:t xml:space="preserve"> </w:t>
      </w:r>
      <w:r>
        <w:rPr>
          <w:rFonts w:ascii="Arial" w:hAnsi="Arial" w:cs="2  Lotus" w:hint="cs"/>
          <w:rtl/>
        </w:rPr>
        <w:t>و به تعبیری در روابط میان مربّی و متربّی (که با نظر دقیق</w:t>
      </w:r>
      <w:r w:rsidRPr="0001376B">
        <w:rPr>
          <w:rFonts w:ascii="Arial" w:hAnsi="Arial" w:cs="2  Lotus" w:hint="cs"/>
          <w:highlight w:val="yellow"/>
          <w:rtl/>
        </w:rPr>
        <w:t>‌</w:t>
      </w:r>
      <w:r>
        <w:rPr>
          <w:rFonts w:ascii="Arial" w:hAnsi="Arial" w:cs="2  Lotus" w:hint="cs"/>
          <w:rtl/>
        </w:rPr>
        <w:t>تر محدود به تربیت دینی است) خلاصه شده و اگر در توضیح اصطلاح «نقش» در اینجا صحبت از «الگوی تشکیل یافته از رفتارهای متناسب از موقعیت» به میان می</w:t>
      </w:r>
      <w:r w:rsidRPr="0001376B">
        <w:rPr>
          <w:rFonts w:ascii="Arial" w:hAnsi="Arial" w:cs="2  Lotus" w:hint="cs"/>
          <w:highlight w:val="yellow"/>
          <w:rtl/>
        </w:rPr>
        <w:t>‌</w:t>
      </w:r>
      <w:r>
        <w:rPr>
          <w:rFonts w:ascii="Arial" w:hAnsi="Arial" w:cs="2  Lotus" w:hint="cs"/>
          <w:rtl/>
        </w:rPr>
        <w:t xml:space="preserve">آید، </w:t>
      </w:r>
      <w:r w:rsidR="000C1153">
        <w:rPr>
          <w:rFonts w:ascii="Arial" w:hAnsi="Arial" w:cs="2  Lotus" w:hint="cs"/>
          <w:rtl/>
        </w:rPr>
        <w:t>آنچه مورد نظر است، موقعیت تربیتی که بیان</w:t>
      </w:r>
      <w:r w:rsidR="000C1153" w:rsidRPr="0001376B">
        <w:rPr>
          <w:rFonts w:ascii="Arial" w:hAnsi="Arial" w:cs="2  Lotus" w:hint="cs"/>
          <w:highlight w:val="yellow"/>
          <w:rtl/>
        </w:rPr>
        <w:t>‌</w:t>
      </w:r>
      <w:r w:rsidR="000C1153">
        <w:rPr>
          <w:rFonts w:ascii="Arial" w:hAnsi="Arial" w:cs="2  Lotus" w:hint="cs"/>
          <w:rtl/>
        </w:rPr>
        <w:t xml:space="preserve">گر جایگاه عالم دینی در نهاد تربیت اسلامی در تناظر با جایگاه متربی در این نظام </w:t>
      </w:r>
      <w:r w:rsidR="005F68B7">
        <w:rPr>
          <w:rFonts w:ascii="Arial" w:hAnsi="Arial" w:cs="2  Lotus" w:hint="cs"/>
          <w:rtl/>
        </w:rPr>
        <w:t>است</w:t>
      </w:r>
      <w:r w:rsidR="00396F8F">
        <w:rPr>
          <w:rFonts w:ascii="Arial" w:hAnsi="Arial" w:cs="2  Lotus" w:hint="cs"/>
          <w:rtl/>
        </w:rPr>
        <w:t>؛</w:t>
      </w:r>
    </w:p>
    <w:p w:rsidR="000C1153" w:rsidRDefault="000C1153" w:rsidP="000C1153">
      <w:pPr>
        <w:ind w:firstLine="567"/>
        <w:jc w:val="lowKashida"/>
        <w:rPr>
          <w:rFonts w:ascii="Arial" w:hAnsi="Arial" w:cs="2  Lotus"/>
          <w:rtl/>
        </w:rPr>
      </w:pPr>
      <w:r>
        <w:rPr>
          <w:rFonts w:ascii="Arial" w:hAnsi="Arial" w:cs="2  Lotus" w:hint="cs"/>
          <w:rtl/>
        </w:rPr>
        <w:t xml:space="preserve">ثانیاً آنچه منشأ مشروعیت یافتن این الگوهای رفتاری مورد انتظار </w:t>
      </w:r>
      <w:r w:rsidR="00672E05">
        <w:rPr>
          <w:rFonts w:ascii="Arial" w:hAnsi="Arial" w:cs="2  Lotus" w:hint="cs"/>
          <w:rtl/>
        </w:rPr>
        <w:t>می‌شود</w:t>
      </w:r>
      <w:r>
        <w:rPr>
          <w:rFonts w:ascii="Arial" w:hAnsi="Arial" w:cs="2  Lotus" w:hint="cs"/>
          <w:rtl/>
        </w:rPr>
        <w:t xml:space="preserve"> و به تعبیری آن منبع و مصدری که این انتظار و توقع رفتاری را توجیه می</w:t>
      </w:r>
      <w:r w:rsidRPr="0001376B">
        <w:rPr>
          <w:rFonts w:ascii="Arial" w:hAnsi="Arial" w:cs="2  Lotus" w:hint="cs"/>
          <w:highlight w:val="yellow"/>
          <w:rtl/>
        </w:rPr>
        <w:t>‌</w:t>
      </w:r>
      <w:r>
        <w:rPr>
          <w:rFonts w:ascii="Arial" w:hAnsi="Arial" w:cs="2  Lotus" w:hint="cs"/>
          <w:rtl/>
        </w:rPr>
        <w:t xml:space="preserve">کند، همان دین و متون اسلامی </w:t>
      </w:r>
      <w:r w:rsidR="005F68B7">
        <w:rPr>
          <w:rFonts w:ascii="Arial" w:hAnsi="Arial" w:cs="2  Lotus" w:hint="cs"/>
          <w:rtl/>
        </w:rPr>
        <w:t>است</w:t>
      </w:r>
      <w:r>
        <w:rPr>
          <w:rFonts w:ascii="Arial" w:hAnsi="Arial" w:cs="2  Lotus" w:hint="cs"/>
          <w:rtl/>
        </w:rPr>
        <w:t xml:space="preserve"> و نه توقعات برخاسته از </w:t>
      </w:r>
      <w:r w:rsidR="00396F8F">
        <w:rPr>
          <w:rFonts w:ascii="Arial" w:hAnsi="Arial" w:cs="2  Lotus" w:hint="cs"/>
          <w:rtl/>
        </w:rPr>
        <w:t>جمع و جامعه؛</w:t>
      </w:r>
    </w:p>
    <w:p w:rsidR="00396F8F" w:rsidRDefault="00396F8F" w:rsidP="00DC5326">
      <w:pPr>
        <w:ind w:firstLine="567"/>
        <w:jc w:val="lowKashida"/>
        <w:rPr>
          <w:rFonts w:ascii="Arial" w:hAnsi="Arial" w:cs="2  Lotus"/>
          <w:rtl/>
        </w:rPr>
      </w:pPr>
      <w:r>
        <w:rPr>
          <w:rFonts w:ascii="Arial" w:hAnsi="Arial" w:cs="2  Lotus" w:hint="cs"/>
          <w:rtl/>
        </w:rPr>
        <w:t>ثالثاً منظور از الگوی رفتاری در این مفهوم شناسی، همان وظایف و مسؤولیت</w:t>
      </w:r>
      <w:r w:rsidRPr="0001376B">
        <w:rPr>
          <w:rFonts w:ascii="Arial" w:hAnsi="Arial" w:cs="2  Lotus" w:hint="cs"/>
          <w:highlight w:val="yellow"/>
          <w:rtl/>
        </w:rPr>
        <w:t>‌</w:t>
      </w:r>
      <w:r>
        <w:rPr>
          <w:rFonts w:ascii="Arial" w:hAnsi="Arial" w:cs="2  Lotus" w:hint="cs"/>
          <w:rtl/>
        </w:rPr>
        <w:t xml:space="preserve">هایی است که بر اساس منابع دینی از عالم دینی در تعامل تربیتی خود با متربیان و با دیگر عوامل انسانی دخیل در </w:t>
      </w:r>
      <w:r>
        <w:rPr>
          <w:rFonts w:ascii="Arial" w:hAnsi="Arial" w:cs="2  Lotus" w:hint="cs"/>
          <w:rtl/>
        </w:rPr>
        <w:lastRenderedPageBreak/>
        <w:t>تربیت دینی انتظار می</w:t>
      </w:r>
      <w:r w:rsidRPr="0001376B">
        <w:rPr>
          <w:rFonts w:ascii="Arial" w:hAnsi="Arial" w:cs="2  Lotus" w:hint="cs"/>
          <w:highlight w:val="yellow"/>
          <w:rtl/>
        </w:rPr>
        <w:t>‌</w:t>
      </w:r>
      <w:r>
        <w:rPr>
          <w:rFonts w:ascii="Arial" w:hAnsi="Arial" w:cs="2  Lotus" w:hint="cs"/>
          <w:rtl/>
        </w:rPr>
        <w:t xml:space="preserve">رود، </w:t>
      </w:r>
      <w:r w:rsidR="005F68B7">
        <w:rPr>
          <w:rFonts w:ascii="Arial" w:hAnsi="Arial" w:cs="2  Lotus" w:hint="cs"/>
          <w:rtl/>
        </w:rPr>
        <w:t>چرا که</w:t>
      </w:r>
      <w:r>
        <w:rPr>
          <w:rFonts w:ascii="Arial" w:hAnsi="Arial" w:cs="2  Lotus" w:hint="cs"/>
          <w:rtl/>
        </w:rPr>
        <w:t xml:space="preserve"> بر اساس </w:t>
      </w:r>
      <w:r w:rsidR="00DC5326">
        <w:rPr>
          <w:rFonts w:ascii="Arial" w:hAnsi="Arial" w:cs="2  Lotus" w:hint="cs"/>
          <w:rtl/>
        </w:rPr>
        <w:t xml:space="preserve">آنچه در بیان مسأله این پژوهش آمد، متون دینی و اسلامی، به بهترین وجه </w:t>
      </w:r>
      <w:r w:rsidR="00672E05">
        <w:rPr>
          <w:rFonts w:ascii="Arial" w:hAnsi="Arial" w:cs="2  Lotus" w:hint="cs"/>
          <w:rtl/>
        </w:rPr>
        <w:t>بیان‌کننده</w:t>
      </w:r>
      <w:r w:rsidR="00DC5326">
        <w:rPr>
          <w:rFonts w:ascii="Arial" w:hAnsi="Arial" w:cs="2  Lotus" w:hint="cs"/>
          <w:rtl/>
        </w:rPr>
        <w:t xml:space="preserve"> مرزهای </w:t>
      </w:r>
      <w:r w:rsidR="00B2398C">
        <w:rPr>
          <w:rFonts w:ascii="Arial" w:hAnsi="Arial" w:cs="2  Lotus" w:hint="cs"/>
          <w:rtl/>
        </w:rPr>
        <w:t>نقش‌آفرینی</w:t>
      </w:r>
      <w:r w:rsidR="00DC5326">
        <w:rPr>
          <w:rFonts w:ascii="Arial" w:hAnsi="Arial" w:cs="2  Lotus" w:hint="cs"/>
          <w:rtl/>
        </w:rPr>
        <w:t xml:space="preserve"> و ایفای مسؤولیت عوامل انسانی دخیل در تربیت دینی هستند و در این منطق، عالمان دینی نیز همانند دیگر عوامل انسانی و نیز همانند تمامی متربیان، همگی مکلف بوده و وظایفی تربیتی به </w:t>
      </w:r>
      <w:r w:rsidR="00672E05">
        <w:rPr>
          <w:rFonts w:ascii="Arial" w:hAnsi="Arial" w:cs="2  Lotus" w:hint="cs"/>
          <w:rtl/>
        </w:rPr>
        <w:t>عهده‌دارند</w:t>
      </w:r>
      <w:r w:rsidR="00DC5326">
        <w:rPr>
          <w:rFonts w:ascii="Arial" w:hAnsi="Arial" w:cs="2  Lotus" w:hint="cs"/>
          <w:rtl/>
        </w:rPr>
        <w:t>.</w:t>
      </w:r>
    </w:p>
    <w:p w:rsidR="00DC5326" w:rsidRDefault="00DC5326" w:rsidP="005E39E0">
      <w:pPr>
        <w:ind w:firstLine="567"/>
        <w:jc w:val="lowKashida"/>
        <w:rPr>
          <w:rtl/>
        </w:rPr>
      </w:pPr>
      <w:r>
        <w:rPr>
          <w:rFonts w:ascii="Arial" w:hAnsi="Arial" w:cs="2  Lotus" w:hint="cs"/>
          <w:rtl/>
        </w:rPr>
        <w:t>در نهایت با</w:t>
      </w:r>
      <w:r w:rsidR="00B25809">
        <w:rPr>
          <w:rFonts w:ascii="Arial" w:hAnsi="Arial" w:cs="2  Lotus" w:hint="cs"/>
          <w:rtl/>
        </w:rPr>
        <w:t>ی</w:t>
      </w:r>
      <w:r>
        <w:rPr>
          <w:rFonts w:ascii="Arial" w:hAnsi="Arial" w:cs="2  Lotus" w:hint="cs"/>
          <w:rtl/>
        </w:rPr>
        <w:t>د اذعان داشت که</w:t>
      </w:r>
      <w:r w:rsidR="00E84306">
        <w:rPr>
          <w:rFonts w:ascii="Arial" w:hAnsi="Arial" w:cs="2  Lotus" w:hint="cs"/>
          <w:rtl/>
        </w:rPr>
        <w:t xml:space="preserve"> برای اصطلاح </w:t>
      </w:r>
      <w:r>
        <w:rPr>
          <w:rFonts w:ascii="Arial" w:hAnsi="Arial" w:cs="2  Lotus" w:hint="cs"/>
          <w:rtl/>
        </w:rPr>
        <w:t xml:space="preserve">«نقش» </w:t>
      </w:r>
      <w:r w:rsidR="00E84306">
        <w:rPr>
          <w:rFonts w:ascii="Arial" w:hAnsi="Arial" w:cs="2  Lotus" w:hint="cs"/>
          <w:rtl/>
        </w:rPr>
        <w:t xml:space="preserve">دو مفهوم قابل طرح است؛ مفهومی توصیفی که در بیانات </w:t>
      </w:r>
      <w:r w:rsidR="009F13AD">
        <w:rPr>
          <w:rFonts w:ascii="Arial" w:hAnsi="Arial" w:cs="2  Lotus" w:hint="cs"/>
          <w:rtl/>
        </w:rPr>
        <w:t>جامعه‌شناسان</w:t>
      </w:r>
      <w:r w:rsidR="00E84306">
        <w:rPr>
          <w:rFonts w:ascii="Arial" w:hAnsi="Arial" w:cs="2  Lotus" w:hint="cs"/>
          <w:rtl/>
        </w:rPr>
        <w:t xml:space="preserve"> چنین اطلاقی رایج است و در طرف مقابل، مفهوم تجویزی آن است که به معنی </w:t>
      </w:r>
      <w:r>
        <w:rPr>
          <w:rFonts w:ascii="Arial" w:hAnsi="Arial" w:cs="2  Lotus" w:hint="cs"/>
          <w:rtl/>
        </w:rPr>
        <w:t>«وظیفه و مسؤولیت</w:t>
      </w:r>
      <w:r w:rsidR="00E84306">
        <w:rPr>
          <w:rFonts w:ascii="Arial" w:hAnsi="Arial" w:cs="2  Lotus" w:hint="cs"/>
          <w:rtl/>
        </w:rPr>
        <w:t>» بوده و به نوعی مترادف آن است. در نوشتار حاضر اصطلاح «نقش» با همین مفهوم تجویزی و دستوریش</w:t>
      </w:r>
      <w:r w:rsidR="005E39E0">
        <w:rPr>
          <w:rFonts w:ascii="Arial" w:hAnsi="Arial" w:cs="2  Lotus" w:hint="cs"/>
          <w:rtl/>
        </w:rPr>
        <w:t xml:space="preserve"> </w:t>
      </w:r>
      <w:r w:rsidR="009F13AD">
        <w:rPr>
          <w:rFonts w:ascii="Arial" w:hAnsi="Arial" w:cs="2  Lotus" w:hint="cs"/>
          <w:rtl/>
        </w:rPr>
        <w:t>به‌کاررفته</w:t>
      </w:r>
      <w:r w:rsidR="005E39E0">
        <w:rPr>
          <w:rFonts w:ascii="Arial" w:hAnsi="Arial" w:cs="2  Lotus" w:hint="cs"/>
          <w:rtl/>
        </w:rPr>
        <w:t xml:space="preserve"> است</w:t>
      </w:r>
      <w:r w:rsidR="00E84306">
        <w:rPr>
          <w:rFonts w:ascii="Arial" w:hAnsi="Arial" w:cs="2  Lotus" w:hint="cs"/>
          <w:rtl/>
        </w:rPr>
        <w:t xml:space="preserve"> </w:t>
      </w:r>
      <w:r>
        <w:rPr>
          <w:rFonts w:ascii="Arial" w:hAnsi="Arial" w:cs="2  Lotus" w:hint="cs"/>
          <w:rtl/>
        </w:rPr>
        <w:t xml:space="preserve">و آنچه از مباحث </w:t>
      </w:r>
      <w:r w:rsidR="00672E05">
        <w:rPr>
          <w:rFonts w:ascii="Arial" w:hAnsi="Arial" w:cs="2  Lotus" w:hint="cs"/>
          <w:rtl/>
        </w:rPr>
        <w:t>جامعه‌شناختی</w:t>
      </w:r>
      <w:r>
        <w:rPr>
          <w:rFonts w:ascii="Arial" w:hAnsi="Arial" w:cs="2  Lotus" w:hint="cs"/>
          <w:rtl/>
        </w:rPr>
        <w:t xml:space="preserve"> در این خصوص بیان شد، به منظور روشن ساختن زوایای </w:t>
      </w:r>
      <w:r w:rsidR="005E39E0">
        <w:rPr>
          <w:rFonts w:ascii="Arial" w:hAnsi="Arial" w:cs="2  Lotus" w:hint="cs"/>
          <w:rtl/>
        </w:rPr>
        <w:t>دیگر</w:t>
      </w:r>
      <w:r>
        <w:rPr>
          <w:rFonts w:ascii="Arial" w:hAnsi="Arial" w:cs="2  Lotus" w:hint="cs"/>
          <w:rtl/>
        </w:rPr>
        <w:t xml:space="preserve"> </w:t>
      </w:r>
      <w:r w:rsidR="00B2251E">
        <w:rPr>
          <w:rFonts w:ascii="Arial" w:hAnsi="Arial" w:cs="2  Lotus" w:hint="cs"/>
          <w:rtl/>
        </w:rPr>
        <w:t>چنین مفهومی بود.</w:t>
      </w:r>
    </w:p>
    <w:p w:rsidR="008730EB" w:rsidRDefault="008730EB" w:rsidP="005749CB">
      <w:pPr>
        <w:ind w:firstLine="567"/>
        <w:jc w:val="lowKashida"/>
        <w:rPr>
          <w:rtl/>
        </w:rPr>
      </w:pPr>
    </w:p>
    <w:p w:rsidR="005749CB" w:rsidRPr="007F43D0" w:rsidRDefault="005749CB" w:rsidP="005749CB">
      <w:pPr>
        <w:rPr>
          <w:rtl/>
        </w:rPr>
      </w:pPr>
    </w:p>
    <w:p w:rsidR="005749CB" w:rsidRDefault="005749CB" w:rsidP="005749CB">
      <w:pPr>
        <w:ind w:firstLine="567"/>
        <w:jc w:val="lowKashida"/>
        <w:rPr>
          <w:rtl/>
        </w:rPr>
      </w:pPr>
    </w:p>
    <w:p w:rsidR="005749CB" w:rsidRDefault="005749CB" w:rsidP="005749CB">
      <w:pPr>
        <w:ind w:firstLine="567"/>
        <w:jc w:val="lowKashida"/>
        <w:rPr>
          <w:rtl/>
        </w:rPr>
      </w:pPr>
    </w:p>
    <w:p w:rsidR="005749CB" w:rsidRDefault="005749CB" w:rsidP="005749CB">
      <w:pPr>
        <w:ind w:firstLine="567"/>
        <w:jc w:val="lowKashida"/>
        <w:rPr>
          <w:rtl/>
        </w:rPr>
      </w:pPr>
    </w:p>
    <w:p w:rsidR="005749CB" w:rsidRDefault="005749CB" w:rsidP="005749CB">
      <w:pPr>
        <w:jc w:val="lowKashida"/>
        <w:rPr>
          <w:rtl/>
        </w:rPr>
      </w:pPr>
    </w:p>
    <w:p w:rsidR="005749CB" w:rsidRDefault="005749CB" w:rsidP="005749CB">
      <w:pPr>
        <w:ind w:firstLine="0"/>
        <w:jc w:val="lowKashida"/>
        <w:rPr>
          <w:rtl/>
        </w:rPr>
      </w:pPr>
    </w:p>
    <w:p w:rsidR="005749CB" w:rsidRDefault="005749CB" w:rsidP="005749CB">
      <w:pPr>
        <w:rPr>
          <w:rtl/>
        </w:rPr>
      </w:pPr>
    </w:p>
    <w:p w:rsidR="005749CB" w:rsidRDefault="005749CB" w:rsidP="005749CB">
      <w:pPr>
        <w:rPr>
          <w:rtl/>
        </w:rPr>
      </w:pPr>
    </w:p>
    <w:p w:rsidR="005749CB" w:rsidRDefault="005749CB" w:rsidP="005749CB">
      <w:pPr>
        <w:rPr>
          <w:rtl/>
          <w:lang w:val="x-none" w:eastAsia="x-none"/>
        </w:rPr>
      </w:pPr>
    </w:p>
    <w:p w:rsidR="005749CB" w:rsidRDefault="005749CB" w:rsidP="005749CB">
      <w:pPr>
        <w:ind w:firstLine="567"/>
        <w:jc w:val="lowKashida"/>
        <w:rPr>
          <w:rtl/>
        </w:rPr>
      </w:pPr>
    </w:p>
    <w:p w:rsidR="005749CB" w:rsidRDefault="005749CB" w:rsidP="005749CB">
      <w:pPr>
        <w:ind w:firstLine="567"/>
        <w:jc w:val="lowKashida"/>
        <w:rPr>
          <w:rtl/>
        </w:rPr>
      </w:pPr>
    </w:p>
    <w:p w:rsidR="005749CB" w:rsidRDefault="005749CB" w:rsidP="005749CB">
      <w:pPr>
        <w:ind w:firstLine="567"/>
        <w:jc w:val="lowKashida"/>
        <w:rPr>
          <w:rtl/>
        </w:rPr>
      </w:pPr>
    </w:p>
    <w:p w:rsidR="005749CB" w:rsidRPr="006B5410" w:rsidRDefault="005749CB" w:rsidP="005749CB">
      <w:pPr>
        <w:ind w:firstLine="567"/>
        <w:jc w:val="lowKashida"/>
        <w:rPr>
          <w:rtl/>
        </w:rPr>
      </w:pPr>
    </w:p>
    <w:p w:rsidR="005749CB" w:rsidRDefault="005749CB" w:rsidP="005749CB">
      <w:pPr>
        <w:pStyle w:val="Heading2"/>
      </w:pPr>
      <w:bookmarkStart w:id="96" w:name="_Toc344382001"/>
      <w:bookmarkStart w:id="97" w:name="_Toc356562127"/>
      <w:bookmarkStart w:id="98" w:name="_Toc295131087"/>
      <w:r>
        <w:rPr>
          <w:rFonts w:hint="cs"/>
          <w:rtl/>
        </w:rPr>
        <w:t>مقدمه</w:t>
      </w:r>
      <w:bookmarkEnd w:id="96"/>
      <w:bookmarkEnd w:id="97"/>
    </w:p>
    <w:p w:rsidR="006D0786" w:rsidRDefault="005749CB" w:rsidP="005749CB">
      <w:pPr>
        <w:rPr>
          <w:rtl/>
        </w:rPr>
      </w:pPr>
      <w:r w:rsidRPr="006E56F1">
        <w:rPr>
          <w:rFonts w:hint="cs"/>
          <w:rtl/>
        </w:rPr>
        <w:t>قبل از طرح و نقد ادله</w:t>
      </w:r>
      <w:r>
        <w:rPr>
          <w:rFonts w:hint="cs"/>
          <w:rtl/>
        </w:rPr>
        <w:t xml:space="preserve">‌ای </w:t>
      </w:r>
      <w:r w:rsidRPr="006E56F1">
        <w:rPr>
          <w:rFonts w:hint="cs"/>
          <w:rtl/>
        </w:rPr>
        <w:t xml:space="preserve">که </w:t>
      </w:r>
      <w:r w:rsidR="005F68B7">
        <w:rPr>
          <w:rFonts w:hint="cs"/>
          <w:rtl/>
        </w:rPr>
        <w:t>تعیین‌کننده</w:t>
      </w:r>
      <w:r w:rsidRPr="006E56F1">
        <w:rPr>
          <w:rFonts w:hint="cs"/>
          <w:rtl/>
        </w:rPr>
        <w:t xml:space="preserve"> وظایف عالم دینی در تربیت دینی هستند، نکته</w:t>
      </w:r>
      <w:r>
        <w:rPr>
          <w:rFonts w:hint="cs"/>
          <w:rtl/>
        </w:rPr>
        <w:t xml:space="preserve">‌ای </w:t>
      </w:r>
      <w:r w:rsidRPr="006E56F1">
        <w:rPr>
          <w:rFonts w:hint="cs"/>
          <w:rtl/>
        </w:rPr>
        <w:t xml:space="preserve">شایسته بحث و بررسی است و آن مشخص ساختن اصل اولی در تربیت دینی است؛ </w:t>
      </w:r>
    </w:p>
    <w:p w:rsidR="00D921F7" w:rsidRDefault="006D0786" w:rsidP="006D0786">
      <w:pPr>
        <w:rPr>
          <w:rtl/>
        </w:rPr>
      </w:pPr>
      <w:r>
        <w:rPr>
          <w:rFonts w:hint="cs"/>
          <w:rtl/>
        </w:rPr>
        <w:lastRenderedPageBreak/>
        <w:t xml:space="preserve">فایده تعیین نمودن اصل اولی در هر مبحثی این است که در آن صورت، هرگاه در مصداق خاصی دلیلی معین، تعیین تکلیف ننمود، به این اصل اولی رجوع شده؛ بر اساس آن رفتار </w:t>
      </w:r>
      <w:r w:rsidR="00672E05">
        <w:rPr>
          <w:rFonts w:hint="cs"/>
          <w:rtl/>
        </w:rPr>
        <w:t>می‌شود</w:t>
      </w:r>
      <w:r>
        <w:rPr>
          <w:rFonts w:hint="cs"/>
          <w:rtl/>
        </w:rPr>
        <w:t xml:space="preserve">؛ نیز در مورد که دو دلیل در یک مصداق خاص اقامه شد و هر دو دلیل معارض بودند و وجهی برای ترجیح یک دلیل بر دیگری پیدا نشد؛ در این صورت نیز دو دلیل تساقط کرده و به اصل </w:t>
      </w:r>
      <w:r w:rsidR="00D921F7">
        <w:rPr>
          <w:rFonts w:hint="cs"/>
          <w:rtl/>
        </w:rPr>
        <w:t xml:space="preserve">اولی، رجوع </w:t>
      </w:r>
      <w:r w:rsidR="00672E05">
        <w:rPr>
          <w:rFonts w:hint="cs"/>
          <w:rtl/>
        </w:rPr>
        <w:t>می‌شود</w:t>
      </w:r>
      <w:r w:rsidR="00D921F7">
        <w:rPr>
          <w:rFonts w:hint="cs"/>
          <w:rtl/>
        </w:rPr>
        <w:t>.</w:t>
      </w:r>
    </w:p>
    <w:p w:rsidR="003843A1" w:rsidRDefault="00D921F7" w:rsidP="003843A1">
      <w:pPr>
        <w:rPr>
          <w:rtl/>
        </w:rPr>
      </w:pPr>
      <w:r>
        <w:rPr>
          <w:rFonts w:hint="cs"/>
          <w:rtl/>
        </w:rPr>
        <w:t xml:space="preserve">برای به دست آوردن اصل اولی در وظیفه و نقش عالم دینی در قبال تربیت دینی متربیان، لازم است بازگشتی به مبحث وظیفه تربّی که بر دوش متربیان است داشته باشیم و آنگاه به مبحث نقش مربیان در تربیت دینی بازگشته، اصل اولی در مورد نقش ایشان را در عرصه تربیت دینی </w:t>
      </w:r>
      <w:r w:rsidR="003843A1">
        <w:rPr>
          <w:rFonts w:hint="cs"/>
          <w:rtl/>
        </w:rPr>
        <w:t xml:space="preserve">به دست </w:t>
      </w:r>
      <w:r w:rsidR="009E08A2">
        <w:rPr>
          <w:rFonts w:hint="cs"/>
          <w:rtl/>
        </w:rPr>
        <w:t>می‌آوریم</w:t>
      </w:r>
      <w:r w:rsidR="003843A1">
        <w:rPr>
          <w:rFonts w:hint="cs"/>
          <w:rtl/>
        </w:rPr>
        <w:t>.</w:t>
      </w:r>
    </w:p>
    <w:p w:rsidR="005749CB" w:rsidRDefault="005749CB" w:rsidP="003843A1">
      <w:r w:rsidRPr="006E56F1">
        <w:rPr>
          <w:rFonts w:hint="cs"/>
          <w:rtl/>
        </w:rPr>
        <w:t xml:space="preserve">اینکه در خصوص تربیت دینی، تربیت کردن مربّیان و اقدام ایشان به تربیت متربّیان، </w:t>
      </w:r>
      <w:r w:rsidR="009E08A2">
        <w:rPr>
          <w:rFonts w:hint="cs"/>
          <w:rtl/>
        </w:rPr>
        <w:t>شکل‌دهنده</w:t>
      </w:r>
      <w:r w:rsidRPr="006E56F1">
        <w:rPr>
          <w:rFonts w:hint="cs"/>
          <w:rtl/>
        </w:rPr>
        <w:t xml:space="preserve"> این اصل اولی است یا اینکه تربّی و تربیت شدن خود مکلفان </w:t>
      </w:r>
      <w:r w:rsidR="009E08A2">
        <w:rPr>
          <w:rFonts w:hint="cs"/>
          <w:rtl/>
        </w:rPr>
        <w:t>شکل‌دهنده</w:t>
      </w:r>
      <w:r w:rsidRPr="006E56F1">
        <w:rPr>
          <w:rFonts w:hint="cs"/>
          <w:rtl/>
        </w:rPr>
        <w:t xml:space="preserve"> اصل اولی در این مقام است، چنانچه در مورد فراگیری احکام و دستورات دینی این بحث به صورت جدی مطرح است که آیا </w:t>
      </w:r>
      <w:r w:rsidRPr="00612F53">
        <w:rPr>
          <w:rtl/>
        </w:rPr>
        <w:t xml:space="preserve">«اولی بودن وظیفه تعلم علوم دینی» </w:t>
      </w:r>
      <w:r>
        <w:rPr>
          <w:rFonts w:hint="cs"/>
          <w:rtl/>
        </w:rPr>
        <w:t xml:space="preserve">از سوی یکایک مکلفان قابل دفاع است یا اینکه </w:t>
      </w:r>
      <w:r w:rsidRPr="00612F53">
        <w:rPr>
          <w:rtl/>
        </w:rPr>
        <w:t xml:space="preserve">نظریه «اولی بودن تقلید در مسایل دینی» </w:t>
      </w:r>
      <w:r>
        <w:rPr>
          <w:rFonts w:hint="cs"/>
          <w:rtl/>
        </w:rPr>
        <w:t>باید پذیرفته شود؛ بدیهی است که</w:t>
      </w:r>
      <w:r w:rsidRPr="00612F53">
        <w:rPr>
          <w:rFonts w:ascii="Times New Roman" w:hAnsi="Times New Roman" w:cs="Times New Roman"/>
        </w:rPr>
        <w:t> </w:t>
      </w:r>
      <w:r w:rsidRPr="00612F53">
        <w:rPr>
          <w:rtl/>
        </w:rPr>
        <w:t>تفاوت برداشت در اين نکته</w:t>
      </w:r>
      <w:r>
        <w:rPr>
          <w:rFonts w:hint="cs"/>
          <w:rtl/>
        </w:rPr>
        <w:t>،</w:t>
      </w:r>
      <w:r w:rsidRPr="00612F53">
        <w:rPr>
          <w:rtl/>
        </w:rPr>
        <w:t xml:space="preserve"> نقش </w:t>
      </w:r>
      <w:r w:rsidR="009E08A2">
        <w:rPr>
          <w:rtl/>
        </w:rPr>
        <w:t>تعیین‌کننده</w:t>
      </w:r>
      <w:r w:rsidRPr="00612F53">
        <w:rPr>
          <w:rtl/>
        </w:rPr>
        <w:t xml:space="preserve"> در نحوه تفسير و برداشت از ادله بعدي </w:t>
      </w:r>
      <w:r>
        <w:rPr>
          <w:rFonts w:hint="cs"/>
          <w:rtl/>
        </w:rPr>
        <w:t>داشته و گذشته از آن در هنگام شک در دلالت دلیلی و یا مجموع ادله</w:t>
      </w:r>
      <w:r w:rsidR="000269A5">
        <w:rPr>
          <w:rtl/>
        </w:rPr>
        <w:t xml:space="preserve"> </w:t>
      </w:r>
      <w:r>
        <w:rPr>
          <w:rFonts w:hint="cs"/>
          <w:rtl/>
        </w:rPr>
        <w:t xml:space="preserve">و عدم دستیابی به دلیلی </w:t>
      </w:r>
      <w:r w:rsidR="009E08A2">
        <w:rPr>
          <w:rFonts w:hint="cs"/>
          <w:rtl/>
        </w:rPr>
        <w:t>قانع‌کننده</w:t>
      </w:r>
      <w:r>
        <w:rPr>
          <w:rFonts w:hint="cs"/>
          <w:rtl/>
        </w:rPr>
        <w:t xml:space="preserve"> و یا در صورت تعارض ادله، به این اصل اولی و دلیل حاکم رجوع می‌شود و همین اصل </w:t>
      </w:r>
      <w:r w:rsidR="005F68B7">
        <w:rPr>
          <w:rFonts w:hint="cs"/>
          <w:rtl/>
        </w:rPr>
        <w:t>تعیین‌کننده</w:t>
      </w:r>
      <w:r>
        <w:rPr>
          <w:rFonts w:hint="cs"/>
          <w:rtl/>
        </w:rPr>
        <w:t xml:space="preserve"> تکلیف در آن موقعیت است. با توجه به</w:t>
      </w:r>
      <w:r w:rsidRPr="00612F53">
        <w:rPr>
          <w:rtl/>
        </w:rPr>
        <w:t xml:space="preserve"> اين </w:t>
      </w:r>
      <w:r>
        <w:rPr>
          <w:rFonts w:hint="cs"/>
          <w:rtl/>
        </w:rPr>
        <w:t xml:space="preserve">نکته است که در می‌یابیم، تعیین اصل اولی در این بحث، در واقع، </w:t>
      </w:r>
      <w:r w:rsidR="009E08A2">
        <w:rPr>
          <w:rtl/>
        </w:rPr>
        <w:t>نکته‌ای</w:t>
      </w:r>
      <w:r w:rsidRPr="00612F53">
        <w:rPr>
          <w:rtl/>
        </w:rPr>
        <w:t xml:space="preserve"> پيشيني براي </w:t>
      </w:r>
      <w:r w:rsidR="009E08A2">
        <w:rPr>
          <w:rtl/>
        </w:rPr>
        <w:t>بررسی‌های</w:t>
      </w:r>
      <w:r w:rsidRPr="00612F53">
        <w:rPr>
          <w:rtl/>
        </w:rPr>
        <w:t xml:space="preserve"> بعدي است</w:t>
      </w:r>
      <w:r w:rsidR="000269A5">
        <w:rPr>
          <w:rFonts w:hint="eastAsia"/>
          <w:rtl/>
        </w:rPr>
        <w:t>؛</w:t>
      </w:r>
      <w:r w:rsidR="000269A5">
        <w:rPr>
          <w:rtl/>
        </w:rPr>
        <w:t xml:space="preserve"> </w:t>
      </w:r>
      <w:r w:rsidR="000269A5">
        <w:rPr>
          <w:rFonts w:hint="eastAsia"/>
          <w:rtl/>
        </w:rPr>
        <w:t>و</w:t>
      </w:r>
      <w:r>
        <w:rPr>
          <w:rFonts w:hint="cs"/>
          <w:rtl/>
        </w:rPr>
        <w:t xml:space="preserve"> </w:t>
      </w:r>
      <w:r w:rsidRPr="000D1528">
        <w:rPr>
          <w:rtl/>
        </w:rPr>
        <w:t xml:space="preserve">اين بحث در واقع نوعي </w:t>
      </w:r>
      <w:r w:rsidR="009E08A2">
        <w:rPr>
          <w:rtl/>
        </w:rPr>
        <w:t>تأسیس</w:t>
      </w:r>
      <w:r w:rsidRPr="000D1528">
        <w:rPr>
          <w:rtl/>
        </w:rPr>
        <w:t xml:space="preserve"> اصل در </w:t>
      </w:r>
      <w:r w:rsidR="00B2398C">
        <w:rPr>
          <w:rtl/>
        </w:rPr>
        <w:t>نقش‌آفرینی</w:t>
      </w:r>
      <w:r>
        <w:rPr>
          <w:rFonts w:hint="cs"/>
          <w:rtl/>
        </w:rPr>
        <w:t xml:space="preserve"> </w:t>
      </w:r>
      <w:r w:rsidRPr="000D1528">
        <w:rPr>
          <w:rtl/>
        </w:rPr>
        <w:t>عالم ديني در تربيت ديني از منظر آيات و روايات است.</w:t>
      </w:r>
    </w:p>
    <w:p w:rsidR="005749CB" w:rsidRDefault="005749CB" w:rsidP="003843A1">
      <w:pPr>
        <w:rPr>
          <w:rtl/>
        </w:rPr>
      </w:pPr>
      <w:r>
        <w:rPr>
          <w:rFonts w:hint="cs"/>
          <w:rtl/>
        </w:rPr>
        <w:t>ادله وجوب النظر و المعرفة اولی بودن</w:t>
      </w:r>
      <w:r w:rsidRPr="002A6206">
        <w:rPr>
          <w:rtl/>
        </w:rPr>
        <w:t xml:space="preserve"> </w:t>
      </w:r>
      <w:r w:rsidRPr="00612F53">
        <w:rPr>
          <w:rtl/>
        </w:rPr>
        <w:t>وظیفه تعلم علوم دینی</w:t>
      </w:r>
      <w:r>
        <w:rPr>
          <w:rFonts w:hint="cs"/>
          <w:rtl/>
        </w:rPr>
        <w:t xml:space="preserve"> و به تبع آن اولی بودن وظیفه تربّی دینی را در مقابل وظیفه تربیت دینی ثابت می‌کند. </w:t>
      </w:r>
      <w:r w:rsidR="005F68B7">
        <w:rPr>
          <w:rFonts w:hint="cs"/>
          <w:rtl/>
        </w:rPr>
        <w:t>چرا که</w:t>
      </w:r>
      <w:r>
        <w:rPr>
          <w:rFonts w:hint="cs"/>
          <w:rtl/>
        </w:rPr>
        <w:t xml:space="preserve"> عقل </w:t>
      </w:r>
      <w:r w:rsidR="009E08A2">
        <w:rPr>
          <w:rFonts w:hint="cs"/>
          <w:rtl/>
        </w:rPr>
        <w:t>مستقلاً</w:t>
      </w:r>
      <w:r>
        <w:rPr>
          <w:rFonts w:hint="cs"/>
          <w:rtl/>
        </w:rPr>
        <w:t xml:space="preserve"> حکم می‌کند به اینکه انسان برای دفع ضرر محتمل در ترک تحصیل معرفت و یا برای قیام به شکر منعم و نیز به منظور پیمودن مسیر کمال لازم است جهت تحصیل معرفت اقدام نماید و البته در این حکم نیازی به تأکیدات شرعی ندارد و همه </w:t>
      </w:r>
      <w:r w:rsidR="00AF2F53">
        <w:rPr>
          <w:rFonts w:hint="cs"/>
          <w:rtl/>
        </w:rPr>
        <w:t xml:space="preserve">آن‌ها </w:t>
      </w:r>
      <w:r>
        <w:rPr>
          <w:rFonts w:hint="cs"/>
          <w:rtl/>
        </w:rPr>
        <w:t>احکامی ارشادی به این حکم درک شده توسط عقل به نحو استقلالی هستند. از این رو این تکلیف، تکلیفی خواهد بود عینی، تعیینی و البته غیری که برای فراهم آمدن زمینه شناخت دین و عمل به دستورات آن باید امتثال شود. با این وصف، اولی بودن وظیفه تربّی دینی از سوی یکایک مکلفان و نه تربیت دینی از طرف عالم دینی ثابت می‌شود.</w:t>
      </w:r>
      <w:r>
        <w:rPr>
          <w:rStyle w:val="FootnoteReference"/>
          <w:rtl/>
        </w:rPr>
        <w:footnoteReference w:id="34"/>
      </w:r>
    </w:p>
    <w:p w:rsidR="005749CB" w:rsidRDefault="003843A1" w:rsidP="005749CB">
      <w:pPr>
        <w:rPr>
          <w:rtl/>
        </w:rPr>
      </w:pPr>
      <w:r w:rsidRPr="003843A1">
        <w:rPr>
          <w:rFonts w:hint="cs"/>
          <w:rtl/>
        </w:rPr>
        <w:lastRenderedPageBreak/>
        <w:t xml:space="preserve">حال که اصل اولی در مورد تربّی به دست آمد؛ به ادله مربوط به عالم دینی مراجعه کرده؛ جایگاه مبنایی وی را در قبال تربیت دینی به دست </w:t>
      </w:r>
      <w:r w:rsidR="009E08A2">
        <w:rPr>
          <w:rFonts w:hint="cs"/>
          <w:rtl/>
        </w:rPr>
        <w:t>می‌آوریم</w:t>
      </w:r>
      <w:r w:rsidRPr="003843A1">
        <w:rPr>
          <w:rFonts w:hint="cs"/>
          <w:rtl/>
        </w:rPr>
        <w:t xml:space="preserve">؛ </w:t>
      </w:r>
    </w:p>
    <w:p w:rsidR="003843A1" w:rsidRPr="009D581E" w:rsidRDefault="00F526EE" w:rsidP="00F526EE">
      <w:pPr>
        <w:rPr>
          <w:rtl/>
        </w:rPr>
      </w:pPr>
      <w:r>
        <w:rPr>
          <w:rFonts w:hint="cs"/>
          <w:rtl/>
        </w:rPr>
        <w:t xml:space="preserve">در مجامع روایی شاهد روایاتی هستیم که </w:t>
      </w:r>
      <w:r w:rsidR="003843A1" w:rsidRPr="009D581E">
        <w:rPr>
          <w:rFonts w:hint="cs"/>
          <w:rtl/>
        </w:rPr>
        <w:t>بر اخذ میثاق از علما برای تعلیم جاهلان دلالت دار</w:t>
      </w:r>
      <w:r>
        <w:rPr>
          <w:rFonts w:hint="cs"/>
          <w:rtl/>
        </w:rPr>
        <w:t xml:space="preserve">ند که </w:t>
      </w:r>
      <w:r w:rsidR="009E08A2">
        <w:rPr>
          <w:rFonts w:hint="cs"/>
          <w:rtl/>
        </w:rPr>
        <w:t>مهم‌ترین</w:t>
      </w:r>
      <w:r>
        <w:rPr>
          <w:rFonts w:hint="cs"/>
          <w:rtl/>
        </w:rPr>
        <w:t xml:space="preserve"> </w:t>
      </w:r>
      <w:r w:rsidR="00AF2F53">
        <w:rPr>
          <w:rFonts w:hint="cs"/>
          <w:rtl/>
        </w:rPr>
        <w:t xml:space="preserve">آن‌ها </w:t>
      </w:r>
      <w:r w:rsidRPr="009D581E">
        <w:rPr>
          <w:rFonts w:hint="cs"/>
          <w:rtl/>
        </w:rPr>
        <w:t>موثقه طلحة بن زید</w:t>
      </w:r>
      <w:r>
        <w:rPr>
          <w:rFonts w:hint="cs"/>
          <w:rtl/>
        </w:rPr>
        <w:t xml:space="preserve"> است که </w:t>
      </w:r>
      <w:r w:rsidR="009E08A2">
        <w:rPr>
          <w:rFonts w:hint="cs"/>
          <w:rtl/>
        </w:rPr>
        <w:t>می‌فرماید</w:t>
      </w:r>
      <w:r w:rsidR="003843A1" w:rsidRPr="009D581E">
        <w:rPr>
          <w:rFonts w:hint="cs"/>
          <w:rtl/>
        </w:rPr>
        <w:t>:</w:t>
      </w:r>
      <w:r w:rsidRPr="009D581E">
        <w:rPr>
          <w:rtl/>
        </w:rPr>
        <w:t xml:space="preserve"> </w:t>
      </w:r>
    </w:p>
    <w:p w:rsidR="003843A1" w:rsidRPr="009D581E" w:rsidRDefault="003843A1" w:rsidP="00F526EE">
      <w:pPr>
        <w:pStyle w:val="ac"/>
        <w:rPr>
          <w:rtl/>
        </w:rPr>
      </w:pPr>
      <w:r w:rsidRPr="009D581E">
        <w:rPr>
          <w:rFonts w:hint="cs"/>
          <w:rtl/>
        </w:rPr>
        <w:t>«</w:t>
      </w:r>
      <w:r w:rsidRPr="009D581E">
        <w:rPr>
          <w:rtl/>
        </w:rPr>
        <w:t xml:space="preserve">مُحَمَّدُ بْنُ يَحْيَى عَنْ أَحْمَدَ بْنِ مُحَمَّدِ بْنِ عِيسَى عَنْ مُحَمَّدِ بْنِ إِسْمَاعِيلَ بْنِ بَزِيعٍ عَنْ مَنْصُورِ بْنِ </w:t>
      </w:r>
      <w:r w:rsidRPr="009D581E">
        <w:rPr>
          <w:rFonts w:hint="cs"/>
          <w:rtl/>
        </w:rPr>
        <w:t>یُونُسَ</w:t>
      </w:r>
      <w:r w:rsidRPr="009D581E">
        <w:rPr>
          <w:rtl/>
        </w:rPr>
        <w:t xml:space="preserve"> عَنْ طَلْحَةَ بْنِ زَيْدٍ عَنْ أَبِي عَبْدِ اللَّهِ </w:t>
      </w:r>
      <w:r w:rsidRPr="009D581E">
        <w:rPr>
          <w:rFonts w:hint="cs"/>
          <w:rtl/>
        </w:rPr>
        <w:t>(عليه السلام)</w:t>
      </w:r>
      <w:r w:rsidRPr="009D581E">
        <w:rPr>
          <w:rtl/>
        </w:rPr>
        <w:t xml:space="preserve"> قَالَ: قَرَأْتُ فِي كِتَابِ عَلِيٍّ </w:t>
      </w:r>
      <w:r w:rsidRPr="009D581E">
        <w:rPr>
          <w:rFonts w:hint="cs"/>
          <w:rtl/>
        </w:rPr>
        <w:t>(عليه السلام)</w:t>
      </w:r>
      <w:r w:rsidRPr="009D581E">
        <w:rPr>
          <w:rtl/>
        </w:rPr>
        <w:t xml:space="preserve"> إِنَّ اللَّهَ لَمْ يَأْخُذْ عَلَى الْجُهَّالِ عَهْداً بِطَلَبِ الْعِلْمِ حَتَّى أَخَذَ عَلَى الْعُلَمَاءِ عَهْداً بِبَذْلِ الْعِلْمِ لِلْجُهَّالِ لِأَنَّ الْعِلْمَ كَانَ قَبْلَ الْجَهْلِ</w:t>
      </w:r>
      <w:r w:rsidRPr="009D581E">
        <w:rPr>
          <w:rFonts w:hint="cs"/>
          <w:rtl/>
        </w:rPr>
        <w:t>»</w:t>
      </w:r>
      <w:r w:rsidRPr="00F526EE">
        <w:rPr>
          <w:vertAlign w:val="superscript"/>
          <w:rtl/>
        </w:rPr>
        <w:footnoteReference w:id="35"/>
      </w:r>
    </w:p>
    <w:p w:rsidR="003843A1" w:rsidRPr="009D581E" w:rsidRDefault="003843A1" w:rsidP="003843A1">
      <w:pPr>
        <w:rPr>
          <w:rtl/>
        </w:rPr>
      </w:pPr>
      <w:r w:rsidRPr="009D581E">
        <w:rPr>
          <w:rFonts w:hint="cs"/>
          <w:rtl/>
        </w:rPr>
        <w:t xml:space="preserve">امام صادق </w:t>
      </w:r>
      <w:r w:rsidRPr="009D581E">
        <w:rPr>
          <w:rFonts w:eastAsia="2  Lotus" w:hint="cs"/>
          <w:rtl/>
        </w:rPr>
        <w:t>علیه السلام</w:t>
      </w:r>
      <w:r w:rsidRPr="009D581E">
        <w:rPr>
          <w:rFonts w:hint="cs"/>
          <w:rtl/>
        </w:rPr>
        <w:t xml:space="preserve"> فرمود: در کتاب علی </w:t>
      </w:r>
      <w:r w:rsidRPr="009D581E">
        <w:rPr>
          <w:rFonts w:eastAsia="2  Lotus" w:hint="cs"/>
          <w:rtl/>
        </w:rPr>
        <w:t>علیه السلام</w:t>
      </w:r>
      <w:r w:rsidRPr="009D581E">
        <w:rPr>
          <w:rFonts w:hint="cs"/>
          <w:rtl/>
        </w:rPr>
        <w:t xml:space="preserve"> خواندم، خداوند متعال از جاهلان عهدی برای طلب علم نگرفته، مگر این‌که از عالمان عهدی برای بذل علم گرفته است؛ زیرا علم پیشتر از جهل است.</w:t>
      </w:r>
    </w:p>
    <w:p w:rsidR="003843A1" w:rsidRPr="009D581E" w:rsidRDefault="003843A1" w:rsidP="00F41BD2">
      <w:pPr>
        <w:rPr>
          <w:rtl/>
        </w:rPr>
      </w:pPr>
      <w:r w:rsidRPr="009D581E">
        <w:rPr>
          <w:rFonts w:hint="cs"/>
          <w:rtl/>
        </w:rPr>
        <w:t xml:space="preserve">طبق اين روايت خداوند متعال از عالمان عهد گرفته است كه علومی را که فراگیری </w:t>
      </w:r>
      <w:r w:rsidR="00AF2F53">
        <w:rPr>
          <w:rFonts w:hint="cs"/>
          <w:rtl/>
        </w:rPr>
        <w:t xml:space="preserve">آن‌ها </w:t>
      </w:r>
      <w:r w:rsidRPr="009D581E">
        <w:rPr>
          <w:rFonts w:hint="cs"/>
          <w:rtl/>
        </w:rPr>
        <w:t xml:space="preserve">واجب است، به جاهلان بياموزند و گرفتن عهد از علما به وجوب تعليم بر </w:t>
      </w:r>
      <w:r w:rsidR="00AF2F53">
        <w:rPr>
          <w:rFonts w:hint="cs"/>
          <w:rtl/>
        </w:rPr>
        <w:t xml:space="preserve">آن‌ها </w:t>
      </w:r>
      <w:r w:rsidRPr="009D581E">
        <w:rPr>
          <w:rFonts w:hint="cs"/>
          <w:rtl/>
        </w:rPr>
        <w:t>دلالت مي</w:t>
      </w:r>
      <w:r w:rsidRPr="009D581E">
        <w:rPr>
          <w:rFonts w:hint="cs"/>
          <w:rtl/>
        </w:rPr>
        <w:softHyphen/>
        <w:t xml:space="preserve">كند. از سویی، قدر متیقن علومی که فراگرفتن </w:t>
      </w:r>
      <w:r w:rsidR="00AF2F53">
        <w:rPr>
          <w:rFonts w:hint="cs"/>
          <w:rtl/>
        </w:rPr>
        <w:t xml:space="preserve">آن‌ها </w:t>
      </w:r>
      <w:r w:rsidRPr="009D581E">
        <w:rPr>
          <w:rFonts w:hint="cs"/>
          <w:rtl/>
        </w:rPr>
        <w:t>واجب است، آموزش احکام الزامی مورد ابتلا است</w:t>
      </w:r>
      <w:r w:rsidR="000269A5">
        <w:rPr>
          <w:rFonts w:hint="eastAsia"/>
          <w:rtl/>
        </w:rPr>
        <w:t>؛</w:t>
      </w:r>
      <w:r w:rsidR="000269A5">
        <w:rPr>
          <w:rtl/>
        </w:rPr>
        <w:t xml:space="preserve"> </w:t>
      </w:r>
      <w:r w:rsidRPr="009D581E">
        <w:rPr>
          <w:rFonts w:hint="cs"/>
          <w:rtl/>
        </w:rPr>
        <w:t>بنابراین، این روایت به وجوب تعلیم احکام الزامی مورد ابتلا دلالت می</w:t>
      </w:r>
      <w:r w:rsidRPr="009D581E">
        <w:rPr>
          <w:rFonts w:hint="cs"/>
          <w:rtl/>
        </w:rPr>
        <w:softHyphen/>
        <w:t>کند.</w:t>
      </w:r>
      <w:r w:rsidR="00EB7793">
        <w:rPr>
          <w:rFonts w:hint="cs"/>
          <w:rtl/>
        </w:rPr>
        <w:t xml:space="preserve"> این بیان شریف دلالت دارد که قبل از موظف شدن جاهل به علم آموختن، عالم موظف شده است که به او علم بیاموزد، این تلازمی که بین علم آموختن و علم آموزاندن برقرار شده است، مطلق بوده و محدود به موارد خاصی نشده است، از این رو می توان حکم نمود که هر جا قرار است جاهل وظیفه ای داشته باشد، پیش از آن عالم موظف و مکلف به آموختن به وی شده است، </w:t>
      </w:r>
      <w:r w:rsidR="00174F24">
        <w:rPr>
          <w:rFonts w:hint="cs"/>
          <w:rtl/>
        </w:rPr>
        <w:t>این به معنی وظیفه مندی مطلق عالم دینی در تربیت دینی (البته بسته به درجه اهمیت امر تربیتی مورد نظر) است که با توجه به تعلیل ذیل روایت «</w:t>
      </w:r>
      <w:r w:rsidR="00174F24" w:rsidRPr="009D581E">
        <w:rPr>
          <w:rtl/>
        </w:rPr>
        <w:t>لِأَنَّ الْعِلْمَ كَانَ قَبْلَ الْجَهْلِ</w:t>
      </w:r>
      <w:r w:rsidR="00174F24">
        <w:rPr>
          <w:rFonts w:hint="cs"/>
          <w:rtl/>
        </w:rPr>
        <w:t xml:space="preserve">» این استدلال قابل پذیرش تر </w:t>
      </w:r>
      <w:r w:rsidR="00672E05">
        <w:rPr>
          <w:rFonts w:hint="cs"/>
          <w:rtl/>
        </w:rPr>
        <w:t>می‌شود</w:t>
      </w:r>
      <w:r w:rsidR="00174F24">
        <w:rPr>
          <w:rFonts w:hint="cs"/>
          <w:rtl/>
        </w:rPr>
        <w:t xml:space="preserve">. </w:t>
      </w:r>
      <w:r w:rsidR="00F41BD2">
        <w:rPr>
          <w:rFonts w:hint="cs"/>
          <w:rtl/>
        </w:rPr>
        <w:t xml:space="preserve">البته نباید از نظر دور داشت که محطّ اصلی روایت در مورد </w:t>
      </w:r>
      <w:r w:rsidR="009F13AD">
        <w:rPr>
          <w:rFonts w:hint="cs"/>
          <w:rtl/>
        </w:rPr>
        <w:t>علم‌آموزی</w:t>
      </w:r>
      <w:r w:rsidR="00F41BD2">
        <w:rPr>
          <w:rFonts w:hint="cs"/>
          <w:rtl/>
        </w:rPr>
        <w:t xml:space="preserve"> است و نه تربیت و سرایت دادن حکم آن به تربیت به دلیل تنقیح مناط است که در این مورد مانعی از اجرای آن نیست.</w:t>
      </w:r>
    </w:p>
    <w:p w:rsidR="003843A1" w:rsidRPr="003843A1" w:rsidRDefault="003843A1" w:rsidP="005749CB">
      <w:pPr>
        <w:rPr>
          <w:rtl/>
        </w:rPr>
      </w:pPr>
    </w:p>
    <w:p w:rsidR="005749CB" w:rsidRDefault="008503A5" w:rsidP="005749CB">
      <w:pPr>
        <w:pStyle w:val="Heading2"/>
        <w:rPr>
          <w:rtl/>
        </w:rPr>
      </w:pPr>
      <w:bookmarkStart w:id="99" w:name="_Toc344382013"/>
      <w:bookmarkStart w:id="100" w:name="_Toc356562135"/>
      <w:r>
        <w:rPr>
          <w:rtl/>
        </w:rPr>
        <w:lastRenderedPageBreak/>
        <w:t>۳</w:t>
      </w:r>
      <w:r w:rsidR="005749CB">
        <w:rPr>
          <w:rFonts w:hint="cs"/>
          <w:rtl/>
        </w:rPr>
        <w:t xml:space="preserve">-2. </w:t>
      </w:r>
      <w:r w:rsidR="005749CB">
        <w:rPr>
          <w:rtl/>
        </w:rPr>
        <w:t>ادله</w:t>
      </w:r>
      <w:r w:rsidR="00353353">
        <w:rPr>
          <w:rFonts w:hint="cs"/>
          <w:rtl/>
        </w:rPr>
        <w:softHyphen/>
        <w:t>ی</w:t>
      </w:r>
      <w:r w:rsidR="005749CB">
        <w:rPr>
          <w:rtl/>
        </w:rPr>
        <w:t xml:space="preserve"> خاصه</w:t>
      </w:r>
      <w:r w:rsidR="00645E73">
        <w:rPr>
          <w:rFonts w:hint="cs"/>
          <w:rtl/>
        </w:rPr>
        <w:softHyphen/>
        <w:t>ی</w:t>
      </w:r>
      <w:r w:rsidR="005749CB">
        <w:rPr>
          <w:rtl/>
        </w:rPr>
        <w:t xml:space="preserve"> نقش عالم ديني در تربيت ديني</w:t>
      </w:r>
      <w:bookmarkEnd w:id="99"/>
      <w:bookmarkEnd w:id="100"/>
    </w:p>
    <w:p w:rsidR="005749CB" w:rsidRDefault="005749CB" w:rsidP="00963B8A">
      <w:pPr>
        <w:rPr>
          <w:rtl/>
        </w:rPr>
      </w:pPr>
      <w:r>
        <w:rPr>
          <w:rFonts w:hint="cs"/>
          <w:rtl/>
        </w:rPr>
        <w:t>در کنار ادله</w:t>
      </w:r>
      <w:r w:rsidR="00353353">
        <w:rPr>
          <w:rtl/>
        </w:rPr>
        <w:softHyphen/>
      </w:r>
      <w:r w:rsidR="00353353">
        <w:rPr>
          <w:rFonts w:hint="cs"/>
          <w:rtl/>
        </w:rPr>
        <w:t>ی</w:t>
      </w:r>
      <w:r>
        <w:rPr>
          <w:rFonts w:hint="cs"/>
          <w:rtl/>
        </w:rPr>
        <w:t xml:space="preserve"> عامه‌ای که برای اثبات نقش و وظیفه عالم دینی در تربیت دینی به </w:t>
      </w:r>
      <w:r w:rsidR="00AF2F53">
        <w:rPr>
          <w:rFonts w:hint="cs"/>
          <w:rtl/>
        </w:rPr>
        <w:t xml:space="preserve">آن‌ها </w:t>
      </w:r>
      <w:r>
        <w:rPr>
          <w:rFonts w:hint="cs"/>
          <w:rtl/>
        </w:rPr>
        <w:t xml:space="preserve">استناد شد </w:t>
      </w:r>
      <w:r w:rsidR="00310016">
        <w:rPr>
          <w:rFonts w:hint="cs"/>
          <w:rtl/>
        </w:rPr>
        <w:t>(</w:t>
      </w:r>
      <w:r>
        <w:rPr>
          <w:rFonts w:hint="cs"/>
          <w:rtl/>
        </w:rPr>
        <w:t>و البته بیان شد که آن ادله مخصوص عالم دینی نبوده و اقتضای عام بودن آن ادله این است که در مورد دیگر مکلفین و نیز در دیگر ابواب فقه</w:t>
      </w:r>
      <w:r w:rsidR="00310016">
        <w:rPr>
          <w:rFonts w:hint="cs"/>
          <w:rtl/>
        </w:rPr>
        <w:t>ی نیز سریان و جریان داشته باشند)</w:t>
      </w:r>
      <w:r>
        <w:rPr>
          <w:rFonts w:hint="cs"/>
          <w:rtl/>
        </w:rPr>
        <w:t xml:space="preserve"> در این مقام به ادله‌ای استناد می‌شود که به خصوص وظیفه عالم دینی در تربیت </w:t>
      </w:r>
      <w:r w:rsidR="009F13AD">
        <w:rPr>
          <w:rFonts w:hint="cs"/>
          <w:rtl/>
        </w:rPr>
        <w:t>دینی‌اش</w:t>
      </w:r>
      <w:r>
        <w:rPr>
          <w:rFonts w:hint="cs"/>
          <w:rtl/>
        </w:rPr>
        <w:t xml:space="preserve">اره داشته و مستقیما حکم مربوط به عالم دینی در تربیت دینی را بیان می‌کنند و به دیگر تکالیف عالم دینی و یا تکالیف تربیتی دیگر مکلفین اشاره ندارند و جریان آن ادله در </w:t>
      </w:r>
      <w:r w:rsidR="00963B8A">
        <w:rPr>
          <w:rFonts w:hint="cs"/>
          <w:rtl/>
        </w:rPr>
        <w:t xml:space="preserve">خصوص </w:t>
      </w:r>
      <w:r>
        <w:rPr>
          <w:rFonts w:hint="cs"/>
          <w:rtl/>
        </w:rPr>
        <w:t>نقش عالم دینی در تربیت دینی است.</w:t>
      </w:r>
    </w:p>
    <w:p w:rsidR="005749CB" w:rsidRDefault="005749CB" w:rsidP="00645E73">
      <w:pPr>
        <w:rPr>
          <w:rtl/>
        </w:rPr>
      </w:pPr>
      <w:r>
        <w:rPr>
          <w:rFonts w:hint="cs"/>
          <w:rtl/>
        </w:rPr>
        <w:t>در این بخش، ادله خاصه بسیار متعدد و متنوعی قابل استناد و استدلال است ول</w:t>
      </w:r>
      <w:r w:rsidR="00963B8A">
        <w:rPr>
          <w:rFonts w:hint="cs"/>
          <w:rtl/>
        </w:rPr>
        <w:t>ی به دلیل اختصار و ایجاز</w:t>
      </w:r>
      <w:r>
        <w:rPr>
          <w:rFonts w:hint="cs"/>
          <w:rtl/>
        </w:rPr>
        <w:t xml:space="preserve">گویی، تنها به یک </w:t>
      </w:r>
      <w:r w:rsidR="00963B8A">
        <w:rPr>
          <w:rFonts w:hint="cs"/>
          <w:rtl/>
        </w:rPr>
        <w:t xml:space="preserve">قاعده فقهی و یک </w:t>
      </w:r>
      <w:r>
        <w:rPr>
          <w:rFonts w:hint="cs"/>
          <w:rtl/>
        </w:rPr>
        <w:t xml:space="preserve">دسته از ادله قرآنی و یک دسته از ادله قرآنی </w:t>
      </w:r>
      <w:r>
        <w:rPr>
          <w:rFonts w:ascii="Times New Roman" w:hAnsi="Times New Roman" w:cs="Times New Roman" w:hint="cs"/>
          <w:rtl/>
        </w:rPr>
        <w:t>–</w:t>
      </w:r>
      <w:r>
        <w:rPr>
          <w:rFonts w:hint="cs"/>
          <w:rtl/>
        </w:rPr>
        <w:t xml:space="preserve"> روایی و یک دسته از ادله قرآنی</w:t>
      </w:r>
      <w:r w:rsidR="005F57BC">
        <w:rPr>
          <w:rFonts w:hint="cs"/>
          <w:rtl/>
        </w:rPr>
        <w:t>-</w:t>
      </w:r>
      <w:r w:rsidR="005F57BC">
        <w:rPr>
          <w:rFonts w:ascii="Times New Roman" w:hAnsi="Times New Roman" w:cs="Times New Roman" w:hint="cs"/>
          <w:rtl/>
        </w:rPr>
        <w:t xml:space="preserve"> </w:t>
      </w:r>
      <w:r w:rsidR="005F57BC">
        <w:rPr>
          <w:rFonts w:hint="cs"/>
          <w:rtl/>
        </w:rPr>
        <w:t xml:space="preserve">روایی- </w:t>
      </w:r>
      <w:r>
        <w:rPr>
          <w:rFonts w:hint="cs"/>
          <w:rtl/>
        </w:rPr>
        <w:t xml:space="preserve">عقلی و در پایان به </w:t>
      </w:r>
      <w:r w:rsidR="00645E73">
        <w:rPr>
          <w:rFonts w:hint="cs"/>
          <w:rtl/>
        </w:rPr>
        <w:t>سه</w:t>
      </w:r>
      <w:r>
        <w:rPr>
          <w:rFonts w:hint="cs"/>
          <w:rtl/>
        </w:rPr>
        <w:t xml:space="preserve"> دلیل روایی خاص استناد می‌شود. با این توضیح که در مورد تنوع ادله خاصه ارائه شد، ادله‌ای که در ادامه مورد بررسی قرار می‌گیرند، به قرار ذیل اند؛</w:t>
      </w:r>
    </w:p>
    <w:p w:rsidR="00E62FA8" w:rsidRDefault="00E62FA8" w:rsidP="00353353">
      <w:pPr>
        <w:pStyle w:val="ListParagraph"/>
        <w:numPr>
          <w:ilvl w:val="0"/>
          <w:numId w:val="16"/>
        </w:numPr>
        <w:spacing w:after="200" w:line="276" w:lineRule="auto"/>
      </w:pPr>
      <w:r>
        <w:rPr>
          <w:rFonts w:hint="cs"/>
          <w:rtl/>
        </w:rPr>
        <w:t>قاعده ارشاد جاهل (قاعده فقهی)</w:t>
      </w:r>
    </w:p>
    <w:p w:rsidR="005749CB" w:rsidRDefault="005749CB" w:rsidP="00121938">
      <w:pPr>
        <w:pStyle w:val="ListParagraph"/>
        <w:numPr>
          <w:ilvl w:val="0"/>
          <w:numId w:val="16"/>
        </w:numPr>
        <w:spacing w:after="200" w:line="276" w:lineRule="auto"/>
        <w:rPr>
          <w:rtl/>
        </w:rPr>
      </w:pPr>
      <w:r>
        <w:rPr>
          <w:rFonts w:hint="cs"/>
          <w:rtl/>
        </w:rPr>
        <w:t>آیات ناظر به نقش علماء در میان امت‌های پیامبران</w:t>
      </w:r>
      <w:r w:rsidR="00E62FA8">
        <w:rPr>
          <w:rFonts w:hint="cs"/>
          <w:rtl/>
        </w:rPr>
        <w:t xml:space="preserve"> (دلیل قرآنی محض)</w:t>
      </w:r>
    </w:p>
    <w:p w:rsidR="005749CB" w:rsidRPr="00E62FA8" w:rsidRDefault="00E62FA8" w:rsidP="00E62FA8">
      <w:pPr>
        <w:pStyle w:val="ListParagraph"/>
        <w:numPr>
          <w:ilvl w:val="0"/>
          <w:numId w:val="16"/>
        </w:numPr>
        <w:spacing w:after="200" w:line="276" w:lineRule="auto"/>
        <w:rPr>
          <w:rFonts w:eastAsia="Times New Roman"/>
          <w:rtl/>
        </w:rPr>
      </w:pPr>
      <w:r w:rsidRPr="00E62FA8">
        <w:rPr>
          <w:rFonts w:eastAsia="Times New Roman"/>
          <w:rtl/>
        </w:rPr>
        <w:t>آیات ناظر به نبوت عموم انبیاء</w:t>
      </w:r>
      <w:r w:rsidRPr="00E62FA8">
        <w:rPr>
          <w:rFonts w:eastAsia="Times New Roman" w:hint="cs"/>
          <w:rtl/>
        </w:rPr>
        <w:t xml:space="preserve"> به ضمیمه روایت «العلماء ورثة الأنبیاء» </w:t>
      </w:r>
      <w:r>
        <w:rPr>
          <w:rFonts w:eastAsia="Times New Roman" w:hint="cs"/>
          <w:rtl/>
        </w:rPr>
        <w:t>(دلیل قرآنی</w:t>
      </w:r>
      <w:r w:rsidRPr="00E62FA8">
        <w:rPr>
          <w:rFonts w:ascii="Times New Roman" w:eastAsia="Times New Roman" w:hAnsi="Times New Roman" w:cs="Times New Roman" w:hint="cs"/>
          <w:rtl/>
        </w:rPr>
        <w:t>–</w:t>
      </w:r>
      <w:r w:rsidRPr="00E62FA8">
        <w:rPr>
          <w:rFonts w:eastAsia="Times New Roman" w:hint="cs"/>
          <w:rtl/>
        </w:rPr>
        <w:t xml:space="preserve"> روایی)</w:t>
      </w:r>
    </w:p>
    <w:p w:rsidR="00E62FA8" w:rsidRPr="00E62FA8" w:rsidRDefault="00E62FA8" w:rsidP="005F57BC">
      <w:pPr>
        <w:pStyle w:val="ListParagraph"/>
        <w:numPr>
          <w:ilvl w:val="0"/>
          <w:numId w:val="16"/>
        </w:numPr>
        <w:spacing w:after="200" w:line="276" w:lineRule="auto"/>
      </w:pPr>
      <w:r w:rsidRPr="001716D2">
        <w:rPr>
          <w:rFonts w:eastAsia="Times New Roman"/>
          <w:rtl/>
        </w:rPr>
        <w:t xml:space="preserve">آیات ناظر به </w:t>
      </w:r>
      <w:r w:rsidRPr="001716D2">
        <w:rPr>
          <w:rFonts w:eastAsia="Times New Roman" w:hint="cs"/>
          <w:rtl/>
        </w:rPr>
        <w:t xml:space="preserve">رسالت پیامبر اسلام </w:t>
      </w:r>
      <w:r>
        <w:rPr>
          <w:rFonts w:eastAsia="Times New Roman" w:hint="cs"/>
          <w:rtl/>
        </w:rPr>
        <w:t xml:space="preserve">با تعمیم </w:t>
      </w:r>
      <w:r w:rsidR="00AF2F53">
        <w:rPr>
          <w:rFonts w:eastAsia="Times New Roman" w:hint="cs"/>
          <w:rtl/>
        </w:rPr>
        <w:t xml:space="preserve">آن‌ها </w:t>
      </w:r>
      <w:r>
        <w:rPr>
          <w:rFonts w:eastAsia="Times New Roman" w:hint="cs"/>
          <w:rtl/>
        </w:rPr>
        <w:t xml:space="preserve">به </w:t>
      </w:r>
      <w:r w:rsidRPr="001716D2">
        <w:rPr>
          <w:rFonts w:eastAsia="Times New Roman" w:hint="cs"/>
          <w:rtl/>
        </w:rPr>
        <w:t xml:space="preserve">علماء </w:t>
      </w:r>
      <w:r>
        <w:rPr>
          <w:rFonts w:eastAsia="Times New Roman" w:hint="cs"/>
          <w:rtl/>
        </w:rPr>
        <w:t xml:space="preserve">(دلیل قرآنی- </w:t>
      </w:r>
      <w:r w:rsidR="005F57BC">
        <w:rPr>
          <w:rFonts w:eastAsia="Times New Roman" w:hint="cs"/>
          <w:rtl/>
        </w:rPr>
        <w:t xml:space="preserve">روایی- </w:t>
      </w:r>
      <w:r>
        <w:rPr>
          <w:rFonts w:eastAsia="Times New Roman" w:hint="cs"/>
          <w:rtl/>
        </w:rPr>
        <w:t xml:space="preserve">عقلی) </w:t>
      </w:r>
    </w:p>
    <w:p w:rsidR="005749CB" w:rsidRDefault="005749CB" w:rsidP="00121938">
      <w:pPr>
        <w:pStyle w:val="ListParagraph"/>
        <w:numPr>
          <w:ilvl w:val="0"/>
          <w:numId w:val="16"/>
        </w:numPr>
        <w:spacing w:after="200" w:line="276" w:lineRule="auto"/>
        <w:rPr>
          <w:rtl/>
        </w:rPr>
      </w:pPr>
      <w:r>
        <w:rPr>
          <w:rFonts w:hint="cs"/>
          <w:rtl/>
        </w:rPr>
        <w:t>بیانات امیر المومنین علیه السلام در نهج البلاغه</w:t>
      </w:r>
      <w:r w:rsidR="00E62FA8">
        <w:rPr>
          <w:rFonts w:hint="cs"/>
          <w:rtl/>
        </w:rPr>
        <w:t xml:space="preserve"> (دلیل روایی محض)</w:t>
      </w:r>
    </w:p>
    <w:p w:rsidR="005749CB" w:rsidRDefault="005749CB" w:rsidP="0013185C">
      <w:pPr>
        <w:pStyle w:val="ListParagraph"/>
        <w:numPr>
          <w:ilvl w:val="0"/>
          <w:numId w:val="16"/>
        </w:numPr>
        <w:spacing w:after="200" w:line="276" w:lineRule="auto"/>
      </w:pPr>
      <w:r>
        <w:rPr>
          <w:rFonts w:hint="cs"/>
          <w:rtl/>
        </w:rPr>
        <w:t xml:space="preserve">نامه امام </w:t>
      </w:r>
      <w:r w:rsidR="0013185C">
        <w:rPr>
          <w:rFonts w:hint="cs"/>
          <w:rtl/>
        </w:rPr>
        <w:t>سجاد</w:t>
      </w:r>
      <w:r>
        <w:rPr>
          <w:rFonts w:hint="cs"/>
          <w:rtl/>
        </w:rPr>
        <w:t xml:space="preserve"> علیه السلام به زهری</w:t>
      </w:r>
      <w:r w:rsidR="00051BF3">
        <w:rPr>
          <w:rFonts w:hint="cs"/>
          <w:rtl/>
        </w:rPr>
        <w:t xml:space="preserve"> (دلیل روایی محض)</w:t>
      </w:r>
    </w:p>
    <w:p w:rsidR="005749CB" w:rsidRDefault="005749CB" w:rsidP="005749CB">
      <w:pPr>
        <w:rPr>
          <w:rtl/>
        </w:rPr>
      </w:pPr>
    </w:p>
    <w:p w:rsidR="007E651B" w:rsidRDefault="008503A5" w:rsidP="007E651B">
      <w:pPr>
        <w:pStyle w:val="Heading3"/>
        <w:rPr>
          <w:rtl/>
        </w:rPr>
      </w:pPr>
      <w:bookmarkStart w:id="101" w:name="_Toc344382014"/>
      <w:bookmarkStart w:id="102" w:name="_Toc356562137"/>
      <w:bookmarkStart w:id="103" w:name="_Toc344382018"/>
      <w:r>
        <w:rPr>
          <w:rtl/>
        </w:rPr>
        <w:t>۳</w:t>
      </w:r>
      <w:r w:rsidR="007E651B">
        <w:rPr>
          <w:rFonts w:hint="cs"/>
          <w:rtl/>
        </w:rPr>
        <w:t>-2-2. آیات ناظر به نقش علماء در میان امت‌های پیامبران</w:t>
      </w:r>
      <w:bookmarkEnd w:id="102"/>
    </w:p>
    <w:p w:rsidR="007E651B" w:rsidRDefault="007E651B" w:rsidP="007E651B">
      <w:pPr>
        <w:rPr>
          <w:rtl/>
        </w:rPr>
      </w:pPr>
      <w:r>
        <w:rPr>
          <w:rFonts w:hint="cs"/>
          <w:rtl/>
        </w:rPr>
        <w:t xml:space="preserve">تعدادی از آیات نورانی قرآن کریم که به بحث از عالمان دینی پرداخته است، نقش و وظیفه‌ای را که از عالمان دینی در عین حضور انبیاء توقع می‌رود، مورد اشاره قرار داده و در واقع استدلال به این </w:t>
      </w:r>
      <w:r>
        <w:rPr>
          <w:rFonts w:hint="cs"/>
          <w:rtl/>
        </w:rPr>
        <w:lastRenderedPageBreak/>
        <w:t xml:space="preserve">دسته از آیات، نتیجه دهنده اهمّ وظایف و </w:t>
      </w:r>
      <w:r w:rsidR="00672E05">
        <w:rPr>
          <w:rFonts w:hint="cs"/>
          <w:rtl/>
        </w:rPr>
        <w:t>نقش‌ها</w:t>
      </w:r>
      <w:r>
        <w:rPr>
          <w:rFonts w:hint="cs"/>
          <w:rtl/>
        </w:rPr>
        <w:t xml:space="preserve">یی است که از عالم دینی در عین حضور پیامبران الهی (و یا حجت الهی اعم از امام معصوم علیه السلام) مورد انتظار قرآن است. نتایج به دست آمده از این آیات بیانگر تمامی وظایف عالمان دینی نیست، </w:t>
      </w:r>
      <w:r w:rsidR="005F68B7">
        <w:rPr>
          <w:rFonts w:hint="cs"/>
          <w:rtl/>
        </w:rPr>
        <w:t>چرا که</w:t>
      </w:r>
      <w:r>
        <w:rPr>
          <w:rFonts w:hint="cs"/>
          <w:rtl/>
        </w:rPr>
        <w:t xml:space="preserve"> این آیات در پیشفرض خود این نکته را دارند که اهم وظایف تربیتی در خصوص تربیت دینی مردم از سوی خود نبی (و یا امام معصوم علیه السلام) انجام می‌پذیرد و چنانچه بیان شد، این قبیل آیات که روی سخنشان عالمانی است که در عین حضور انبیاء در جامعه و در میان مردم هستند، نقش‌ها و وظایفی را که بر عهده عالمان دینی در این شرایط می‌گذارند، وظایفی است که در خصوص تربیت دینی مستقیما به عهده ایشان قرار گرفته؛ </w:t>
      </w:r>
      <w:r w:rsidR="009F13AD">
        <w:rPr>
          <w:rFonts w:hint="cs"/>
          <w:rtl/>
        </w:rPr>
        <w:t>درعین‌حال</w:t>
      </w:r>
      <w:r>
        <w:rPr>
          <w:rFonts w:hint="cs"/>
          <w:rtl/>
        </w:rPr>
        <w:t xml:space="preserve"> این وظایف، در سایه و در حاشیه نقش‌آفرینی انبیاء در خصوص تربیت دینی امت خود است و در نتیجه استنباط وظایف عالمان دینی در صورت عدم همراهی و همزمانی ایشان با انبیاء، نیاز به اقامه ادله دیگری دارد.</w:t>
      </w:r>
    </w:p>
    <w:p w:rsidR="007E651B" w:rsidRDefault="007E651B" w:rsidP="0074574F">
      <w:pPr>
        <w:rPr>
          <w:rtl/>
        </w:rPr>
      </w:pPr>
      <w:r>
        <w:rPr>
          <w:rFonts w:hint="cs"/>
          <w:rtl/>
        </w:rPr>
        <w:t>در میان آیات شریفه</w:t>
      </w:r>
      <w:r w:rsidR="0074574F">
        <w:rPr>
          <w:rtl/>
        </w:rPr>
        <w:softHyphen/>
      </w:r>
      <w:r w:rsidR="0074574F">
        <w:rPr>
          <w:rFonts w:hint="cs"/>
          <w:rtl/>
        </w:rPr>
        <w:t>ی</w:t>
      </w:r>
      <w:r>
        <w:rPr>
          <w:rFonts w:hint="cs"/>
          <w:rtl/>
        </w:rPr>
        <w:t xml:space="preserve"> قرآن در خصوص بحث از نقشی که عالمان دینی در قبال تربیت دینی مردم باید ایفا کنند</w:t>
      </w:r>
      <w:r w:rsidR="0074574F">
        <w:rPr>
          <w:rFonts w:hint="cs"/>
          <w:rtl/>
        </w:rPr>
        <w:t>،</w:t>
      </w:r>
      <w:r>
        <w:rPr>
          <w:rFonts w:hint="cs"/>
          <w:rtl/>
        </w:rPr>
        <w:t xml:space="preserve"> چند آیه قابل بررسی است؛ این آیات به ترتیب ورود در قرآن به شرح ذیل‌اند که پس از طرح و بررسی، میزان دلالت </w:t>
      </w:r>
      <w:r w:rsidR="00AF2F53">
        <w:rPr>
          <w:rFonts w:hint="cs"/>
          <w:rtl/>
        </w:rPr>
        <w:t xml:space="preserve">آن‌ها </w:t>
      </w:r>
      <w:r>
        <w:rPr>
          <w:rFonts w:hint="cs"/>
          <w:rtl/>
        </w:rPr>
        <w:t xml:space="preserve">بر موضوع مورد </w:t>
      </w:r>
      <w:r w:rsidR="0074574F">
        <w:rPr>
          <w:rFonts w:hint="cs"/>
          <w:rtl/>
        </w:rPr>
        <w:t>نظر در نوشتار، بیان</w:t>
      </w:r>
      <w:r>
        <w:rPr>
          <w:rFonts w:hint="cs"/>
          <w:rtl/>
        </w:rPr>
        <w:t xml:space="preserve"> می‌شود:</w:t>
      </w:r>
    </w:p>
    <w:p w:rsidR="007E651B" w:rsidRDefault="007E651B" w:rsidP="007E651B">
      <w:pPr>
        <w:rPr>
          <w:rtl/>
        </w:rPr>
      </w:pPr>
    </w:p>
    <w:p w:rsidR="007E651B" w:rsidRPr="00354957" w:rsidRDefault="008503A5" w:rsidP="00D812E3">
      <w:pPr>
        <w:pStyle w:val="Heading5"/>
        <w:rPr>
          <w:sz w:val="28"/>
        </w:rPr>
      </w:pPr>
      <w:r>
        <w:rPr>
          <w:rtl/>
        </w:rPr>
        <w:t>۱</w:t>
      </w:r>
      <w:r w:rsidR="007E651B">
        <w:rPr>
          <w:rFonts w:hint="cs"/>
          <w:rtl/>
        </w:rPr>
        <w:t xml:space="preserve">. </w:t>
      </w:r>
      <w:r w:rsidR="007E651B" w:rsidRPr="00D650F0">
        <w:rPr>
          <w:rtl/>
        </w:rPr>
        <w:t>بقرة</w:t>
      </w:r>
      <w:r w:rsidR="007E651B">
        <w:rPr>
          <w:rtl/>
        </w:rPr>
        <w:t xml:space="preserve">: </w:t>
      </w:r>
      <w:r>
        <w:rPr>
          <w:rtl/>
        </w:rPr>
        <w:t>۴۴</w:t>
      </w:r>
      <w:r w:rsidR="007E651B">
        <w:rPr>
          <w:rtl/>
        </w:rPr>
        <w:t xml:space="preserve"> </w:t>
      </w:r>
    </w:p>
    <w:p w:rsidR="007E651B" w:rsidRDefault="007E651B" w:rsidP="007E651B">
      <w:pPr>
        <w:pStyle w:val="ac"/>
        <w:rPr>
          <w:rtl/>
        </w:rPr>
      </w:pPr>
      <w:r w:rsidRPr="00D650F0">
        <w:rPr>
          <w:rtl/>
        </w:rPr>
        <w:t xml:space="preserve">أَتَأْمُرُونَ النَّاسَ بِالْبِرِّ وَ تَنْسَوْنَ أَنْفُسَكُمْ وَ أَنْتُمْ تَتْلُونَ الْكِتابَ أَ فَلا تَعْقِلُونَ </w:t>
      </w:r>
    </w:p>
    <w:p w:rsidR="007E651B" w:rsidRDefault="007E651B" w:rsidP="0074574F">
      <w:pPr>
        <w:rPr>
          <w:rtl/>
        </w:rPr>
      </w:pPr>
      <w:r>
        <w:rPr>
          <w:rFonts w:hint="cs"/>
          <w:rtl/>
        </w:rPr>
        <w:t xml:space="preserve">در این آیه شریفه به پیشرو بودن عالمان دینی در عمل به تعالیم کتاب تأکید شده است و ایشان را با بیان استفهام توبیخی، بازخواست کرده است که چرا شما که مردم را امر به برّ و نیکی می‌کنید، خود را فراموش کرده و </w:t>
      </w:r>
      <w:r w:rsidR="0074574F">
        <w:rPr>
          <w:rFonts w:hint="cs"/>
          <w:rtl/>
        </w:rPr>
        <w:t xml:space="preserve">خود </w:t>
      </w:r>
      <w:r>
        <w:rPr>
          <w:rFonts w:hint="cs"/>
          <w:rtl/>
        </w:rPr>
        <w:t xml:space="preserve">به برّ و نیکی </w:t>
      </w:r>
      <w:r w:rsidR="0074574F">
        <w:rPr>
          <w:rFonts w:hint="cs"/>
          <w:rtl/>
        </w:rPr>
        <w:t xml:space="preserve">عمل </w:t>
      </w:r>
      <w:r>
        <w:rPr>
          <w:rFonts w:hint="cs"/>
          <w:rtl/>
        </w:rPr>
        <w:t>نمی‌کنید؟!</w:t>
      </w:r>
    </w:p>
    <w:p w:rsidR="00AB162D" w:rsidRDefault="00AB162D" w:rsidP="006969A2">
      <w:pPr>
        <w:rPr>
          <w:rtl/>
        </w:rPr>
      </w:pPr>
    </w:p>
    <w:p w:rsidR="007E651B" w:rsidRPr="00694F1B" w:rsidRDefault="008503A5" w:rsidP="00110269">
      <w:pPr>
        <w:pStyle w:val="Heading5"/>
        <w:spacing w:before="200" w:line="276" w:lineRule="auto"/>
        <w:ind w:left="630" w:firstLine="0"/>
        <w:rPr>
          <w:rFonts w:ascii="Calibri" w:hAnsi="Calibri" w:cs="Calibri"/>
        </w:rPr>
      </w:pPr>
      <w:r>
        <w:rPr>
          <w:rtl/>
        </w:rPr>
        <w:t>۲</w:t>
      </w:r>
      <w:r w:rsidR="00110269">
        <w:rPr>
          <w:rFonts w:hint="cs"/>
          <w:rtl/>
        </w:rPr>
        <w:t xml:space="preserve">. </w:t>
      </w:r>
      <w:r w:rsidR="007E651B">
        <w:rPr>
          <w:rFonts w:hint="cs"/>
          <w:rtl/>
        </w:rPr>
        <w:t xml:space="preserve">بقره: </w:t>
      </w:r>
      <w:r>
        <w:rPr>
          <w:rtl/>
        </w:rPr>
        <w:t>۷۹</w:t>
      </w:r>
      <w:r w:rsidR="007E651B">
        <w:rPr>
          <w:rFonts w:hint="cs"/>
          <w:rtl/>
        </w:rPr>
        <w:t xml:space="preserve"> </w:t>
      </w:r>
    </w:p>
    <w:p w:rsidR="007E651B" w:rsidRPr="00EC5896" w:rsidRDefault="007E651B" w:rsidP="007E651B">
      <w:pPr>
        <w:pStyle w:val="ac"/>
        <w:rPr>
          <w:rFonts w:cs="Calibri"/>
        </w:rPr>
      </w:pPr>
      <w:r w:rsidRPr="00CC151F">
        <w:rPr>
          <w:rtl/>
        </w:rPr>
        <w:t>فَوَيْلٌ لِّلَّذِينَ يَكْتُبُونَ الْكِتَابَ بِأ</w:t>
      </w:r>
      <w:r w:rsidR="0074574F">
        <w:rPr>
          <w:rtl/>
        </w:rPr>
        <w:t>َيْدِيهِمْ ثُمَّ يَقُولُونَ هَ</w:t>
      </w:r>
      <w:r w:rsidRPr="00CC151F">
        <w:rPr>
          <w:rtl/>
        </w:rPr>
        <w:t>ذَا مِنْ عِندِ اللَّهِ لِيَشْترَُواْ بِهِ ثَمَنًا قَلِيلًا</w:t>
      </w:r>
      <w:r>
        <w:rPr>
          <w:rtl/>
        </w:rPr>
        <w:t xml:space="preserve"> </w:t>
      </w:r>
      <w:r w:rsidRPr="00CC151F">
        <w:rPr>
          <w:rtl/>
        </w:rPr>
        <w:t xml:space="preserve">فَوَيْلٌ لَّهُم مِّمَّا كَتَبَتْ أَيْدِيهِمْ وَ وَيْلٌ لَّهُم مِّمَّا </w:t>
      </w:r>
      <w:r w:rsidR="008503A5">
        <w:rPr>
          <w:rtl/>
        </w:rPr>
        <w:t>يَكْسِبُونَ (۷۹</w:t>
      </w:r>
      <w:r w:rsidRPr="00CC151F">
        <w:rPr>
          <w:rtl/>
        </w:rPr>
        <w:t>)</w:t>
      </w:r>
    </w:p>
    <w:p w:rsidR="00CC74FF" w:rsidRDefault="007E651B" w:rsidP="00CC74FF">
      <w:pPr>
        <w:rPr>
          <w:rtl/>
        </w:rPr>
      </w:pPr>
      <w:r>
        <w:rPr>
          <w:rFonts w:hint="cs"/>
          <w:rtl/>
        </w:rPr>
        <w:t>این آیه شریفه</w:t>
      </w:r>
      <w:r w:rsidR="0074574F">
        <w:rPr>
          <w:rtl/>
        </w:rPr>
        <w:softHyphen/>
      </w:r>
      <w:r w:rsidR="0074574F">
        <w:rPr>
          <w:rFonts w:hint="cs"/>
          <w:rtl/>
        </w:rPr>
        <w:t>ی</w:t>
      </w:r>
      <w:r>
        <w:rPr>
          <w:rFonts w:hint="cs"/>
          <w:rtl/>
        </w:rPr>
        <w:t xml:space="preserve"> قرآنی به حقیقت تحریف آیات الهی از سوی علمای یهود اشاره دارد که خود به جعل احکام و دستوراتی اقدام می‌کردند و </w:t>
      </w:r>
      <w:r w:rsidR="009F13AD">
        <w:rPr>
          <w:rFonts w:hint="cs"/>
          <w:rtl/>
        </w:rPr>
        <w:t>درعین‌حال</w:t>
      </w:r>
      <w:r>
        <w:rPr>
          <w:rFonts w:hint="cs"/>
          <w:rtl/>
        </w:rPr>
        <w:t xml:space="preserve"> با استفاده از جهل و بی خبری مردم </w:t>
      </w:r>
      <w:r w:rsidR="00AF2F53">
        <w:rPr>
          <w:rFonts w:hint="cs"/>
          <w:rtl/>
        </w:rPr>
        <w:t xml:space="preserve">آن‌ها </w:t>
      </w:r>
      <w:r>
        <w:rPr>
          <w:rFonts w:hint="cs"/>
          <w:rtl/>
        </w:rPr>
        <w:t xml:space="preserve">را به </w:t>
      </w:r>
      <w:r>
        <w:rPr>
          <w:rFonts w:hint="cs"/>
          <w:rtl/>
        </w:rPr>
        <w:lastRenderedPageBreak/>
        <w:t>خدا نسبت می‌دادند که البته خدای متعال که عالم به خیانت‌های ایشان است، این اسرار را بر ملا می‌کند</w:t>
      </w:r>
      <w:r w:rsidR="00CC74FF">
        <w:rPr>
          <w:rFonts w:hint="cs"/>
          <w:rtl/>
        </w:rPr>
        <w:t xml:space="preserve"> و</w:t>
      </w:r>
      <w:r>
        <w:rPr>
          <w:rFonts w:hint="cs"/>
          <w:rtl/>
        </w:rPr>
        <w:t xml:space="preserve"> به </w:t>
      </w:r>
      <w:r w:rsidR="00AF2F53">
        <w:rPr>
          <w:rFonts w:hint="cs"/>
          <w:rtl/>
        </w:rPr>
        <w:t xml:space="preserve">آن‌ها </w:t>
      </w:r>
      <w:r>
        <w:rPr>
          <w:rFonts w:hint="cs"/>
          <w:rtl/>
        </w:rPr>
        <w:t>هشدار می‌دهد</w:t>
      </w:r>
      <w:r w:rsidR="00CC74FF">
        <w:rPr>
          <w:rFonts w:hint="cs"/>
          <w:rtl/>
        </w:rPr>
        <w:t>.</w:t>
      </w:r>
      <w:r>
        <w:rPr>
          <w:rFonts w:hint="cs"/>
          <w:rtl/>
        </w:rPr>
        <w:t xml:space="preserve"> </w:t>
      </w:r>
    </w:p>
    <w:p w:rsidR="007E651B" w:rsidRDefault="007E651B" w:rsidP="00CC74FF">
      <w:pPr>
        <w:rPr>
          <w:rtl/>
        </w:rPr>
      </w:pPr>
      <w:r>
        <w:rPr>
          <w:rFonts w:hint="cs"/>
          <w:rtl/>
        </w:rPr>
        <w:t>البته در بررسی مدلول این آیه و نیز مجموعه آیات شریفه دیگری که حامل همین مضمون هستند</w:t>
      </w:r>
      <w:r>
        <w:rPr>
          <w:rStyle w:val="FootnoteReference"/>
          <w:rtl/>
        </w:rPr>
        <w:footnoteReference w:id="36"/>
      </w:r>
      <w:r>
        <w:rPr>
          <w:rFonts w:hint="cs"/>
          <w:rtl/>
        </w:rPr>
        <w:t xml:space="preserve">، این احتمال هم هست که </w:t>
      </w:r>
      <w:r w:rsidR="00AF2F53">
        <w:rPr>
          <w:rFonts w:hint="cs"/>
          <w:rtl/>
        </w:rPr>
        <w:t xml:space="preserve">آن‌ها </w:t>
      </w:r>
      <w:r w:rsidR="00672E05">
        <w:rPr>
          <w:rFonts w:hint="cs"/>
          <w:rtl/>
        </w:rPr>
        <w:t>بیان‌کننده</w:t>
      </w:r>
      <w:r>
        <w:rPr>
          <w:rFonts w:hint="cs"/>
          <w:rtl/>
        </w:rPr>
        <w:t xml:space="preserve"> ضرورت پرهیز عالمان از کتمان آیات الهی و لزوم بیان حقایق کتاب خدا بوده و بر ترک چنین عملی، عقوبت‌های شدیدی را بیان می‌دارند و البته واضح است که تحریف آیات الهی و کتمان </w:t>
      </w:r>
      <w:r w:rsidR="00AF2F53">
        <w:rPr>
          <w:rFonts w:hint="cs"/>
          <w:rtl/>
        </w:rPr>
        <w:t xml:space="preserve">آن‌ها </w:t>
      </w:r>
      <w:r>
        <w:rPr>
          <w:rFonts w:hint="cs"/>
          <w:rtl/>
        </w:rPr>
        <w:t>لازم و ملزوم یکدیگر بوده و ب</w:t>
      </w:r>
      <w:r w:rsidR="00CC74FF">
        <w:rPr>
          <w:rFonts w:hint="cs"/>
          <w:rtl/>
        </w:rPr>
        <w:t>ه هر ترتیب</w:t>
      </w:r>
      <w:r>
        <w:rPr>
          <w:rFonts w:hint="cs"/>
          <w:rtl/>
        </w:rPr>
        <w:t xml:space="preserve"> چنین تکالیفی </w:t>
      </w:r>
      <w:r w:rsidR="00CC74FF">
        <w:rPr>
          <w:rFonts w:hint="cs"/>
          <w:rtl/>
        </w:rPr>
        <w:t xml:space="preserve">تنها </w:t>
      </w:r>
      <w:r>
        <w:rPr>
          <w:rFonts w:hint="cs"/>
          <w:rtl/>
        </w:rPr>
        <w:t xml:space="preserve">متوجه عالمان دینی است و شخص جاهل نسبت به معارف دینی، </w:t>
      </w:r>
      <w:r w:rsidR="00CC74FF">
        <w:rPr>
          <w:rFonts w:hint="cs"/>
          <w:rtl/>
        </w:rPr>
        <w:t>مخاطب به چنین</w:t>
      </w:r>
      <w:r>
        <w:rPr>
          <w:rFonts w:hint="cs"/>
          <w:rtl/>
        </w:rPr>
        <w:t xml:space="preserve"> خطاب</w:t>
      </w:r>
      <w:r w:rsidR="00CC74FF">
        <w:rPr>
          <w:rFonts w:hint="cs"/>
          <w:rtl/>
        </w:rPr>
        <w:t>ی</w:t>
      </w:r>
      <w:r>
        <w:rPr>
          <w:rFonts w:hint="cs"/>
          <w:rtl/>
        </w:rPr>
        <w:t xml:space="preserve"> برای پرهیز از کتمان حقایق و معارف دین نمی‌شود. این مدلول در ضمن ادله</w:t>
      </w:r>
      <w:r w:rsidR="00CC74FF">
        <w:rPr>
          <w:rtl/>
        </w:rPr>
        <w:softHyphen/>
      </w:r>
      <w:r w:rsidR="00CC74FF">
        <w:rPr>
          <w:rFonts w:hint="cs"/>
          <w:rtl/>
        </w:rPr>
        <w:t>ی</w:t>
      </w:r>
      <w:r>
        <w:rPr>
          <w:rFonts w:hint="cs"/>
          <w:rtl/>
        </w:rPr>
        <w:t xml:space="preserve"> عامه نیز تحت عنوان ادله</w:t>
      </w:r>
      <w:r w:rsidR="00CC74FF">
        <w:rPr>
          <w:rtl/>
        </w:rPr>
        <w:softHyphen/>
      </w:r>
      <w:r w:rsidR="00CC74FF">
        <w:rPr>
          <w:rFonts w:hint="cs"/>
          <w:rtl/>
        </w:rPr>
        <w:t>ی</w:t>
      </w:r>
      <w:r>
        <w:rPr>
          <w:rFonts w:hint="cs"/>
          <w:rtl/>
        </w:rPr>
        <w:t xml:space="preserve"> حرمت کتمان علم اشاره شد و اگر این آیات را بر حرمت کتمان علم حمل کنیم، اهم ادله قرآنی آن قاعده در اینجا مرور شده است.</w:t>
      </w:r>
    </w:p>
    <w:p w:rsidR="00AB162D" w:rsidRDefault="00AB162D" w:rsidP="007E651B">
      <w:pPr>
        <w:rPr>
          <w:rtl/>
        </w:rPr>
      </w:pPr>
    </w:p>
    <w:p w:rsidR="007E651B" w:rsidRPr="0084450C" w:rsidRDefault="007E651B" w:rsidP="00110269">
      <w:pPr>
        <w:pStyle w:val="Heading5"/>
        <w:numPr>
          <w:ilvl w:val="0"/>
          <w:numId w:val="39"/>
        </w:numPr>
        <w:spacing w:before="200" w:line="276" w:lineRule="auto"/>
        <w:rPr>
          <w:highlight w:val="yellow"/>
        </w:rPr>
      </w:pPr>
      <w:r w:rsidRPr="0084450C">
        <w:rPr>
          <w:highlight w:val="yellow"/>
          <w:rtl/>
        </w:rPr>
        <w:t xml:space="preserve">آل‏عمران: </w:t>
      </w:r>
      <w:r w:rsidR="008503A5" w:rsidRPr="0084450C">
        <w:rPr>
          <w:highlight w:val="yellow"/>
          <w:rtl/>
        </w:rPr>
        <w:t>۷۹</w:t>
      </w:r>
    </w:p>
    <w:p w:rsidR="00D812E3" w:rsidRPr="0084450C" w:rsidRDefault="00D812E3" w:rsidP="00F8757F">
      <w:pPr>
        <w:pStyle w:val="ac"/>
        <w:rPr>
          <w:highlight w:val="yellow"/>
          <w:rtl/>
        </w:rPr>
      </w:pPr>
      <w:r w:rsidRPr="0084450C">
        <w:rPr>
          <w:rFonts w:hint="eastAsia"/>
          <w:highlight w:val="yellow"/>
          <w:rtl/>
        </w:rPr>
        <w:t>كُونُوا</w:t>
      </w:r>
      <w:r w:rsidRPr="0084450C">
        <w:rPr>
          <w:highlight w:val="yellow"/>
          <w:rtl/>
        </w:rPr>
        <w:t xml:space="preserve"> </w:t>
      </w:r>
      <w:r w:rsidRPr="0084450C">
        <w:rPr>
          <w:rFonts w:hint="eastAsia"/>
          <w:highlight w:val="yellow"/>
          <w:rtl/>
        </w:rPr>
        <w:t>رَبَّانِيِّينَ</w:t>
      </w:r>
      <w:r w:rsidRPr="0084450C">
        <w:rPr>
          <w:highlight w:val="yellow"/>
          <w:rtl/>
        </w:rPr>
        <w:t xml:space="preserve"> </w:t>
      </w:r>
      <w:r w:rsidRPr="0084450C">
        <w:rPr>
          <w:rFonts w:hint="eastAsia"/>
          <w:highlight w:val="yellow"/>
          <w:rtl/>
        </w:rPr>
        <w:t>بِما</w:t>
      </w:r>
      <w:r w:rsidRPr="0084450C">
        <w:rPr>
          <w:highlight w:val="yellow"/>
          <w:rtl/>
        </w:rPr>
        <w:t xml:space="preserve"> </w:t>
      </w:r>
      <w:r w:rsidRPr="0084450C">
        <w:rPr>
          <w:rFonts w:hint="eastAsia"/>
          <w:highlight w:val="yellow"/>
          <w:rtl/>
        </w:rPr>
        <w:t>كُنْتُمْ</w:t>
      </w:r>
      <w:r w:rsidRPr="0084450C">
        <w:rPr>
          <w:highlight w:val="yellow"/>
          <w:rtl/>
        </w:rPr>
        <w:t xml:space="preserve"> </w:t>
      </w:r>
      <w:r w:rsidRPr="0084450C">
        <w:rPr>
          <w:rFonts w:hint="eastAsia"/>
          <w:sz w:val="28"/>
          <w:highlight w:val="yellow"/>
          <w:rtl/>
        </w:rPr>
        <w:t>تُعَلِّمُونَ</w:t>
      </w:r>
      <w:r w:rsidRPr="0084450C">
        <w:rPr>
          <w:sz w:val="28"/>
          <w:highlight w:val="yellow"/>
          <w:rtl/>
        </w:rPr>
        <w:t xml:space="preserve"> </w:t>
      </w:r>
      <w:r w:rsidRPr="0084450C">
        <w:rPr>
          <w:rFonts w:hint="eastAsia"/>
          <w:sz w:val="28"/>
          <w:highlight w:val="yellow"/>
          <w:rtl/>
        </w:rPr>
        <w:t>الْكِتابَ</w:t>
      </w:r>
      <w:r w:rsidRPr="0084450C">
        <w:rPr>
          <w:sz w:val="28"/>
          <w:highlight w:val="yellow"/>
          <w:rtl/>
        </w:rPr>
        <w:t xml:space="preserve"> </w:t>
      </w:r>
      <w:r w:rsidRPr="0084450C">
        <w:rPr>
          <w:rFonts w:hint="eastAsia"/>
          <w:sz w:val="28"/>
          <w:highlight w:val="yellow"/>
          <w:rtl/>
        </w:rPr>
        <w:t>وَ</w:t>
      </w:r>
      <w:r w:rsidRPr="0084450C">
        <w:rPr>
          <w:sz w:val="28"/>
          <w:highlight w:val="yellow"/>
          <w:rtl/>
        </w:rPr>
        <w:t xml:space="preserve"> </w:t>
      </w:r>
      <w:r w:rsidRPr="0084450C">
        <w:rPr>
          <w:rFonts w:hint="eastAsia"/>
          <w:sz w:val="28"/>
          <w:highlight w:val="yellow"/>
          <w:rtl/>
        </w:rPr>
        <w:t>بِما</w:t>
      </w:r>
      <w:r w:rsidRPr="0084450C">
        <w:rPr>
          <w:sz w:val="28"/>
          <w:highlight w:val="yellow"/>
          <w:rtl/>
        </w:rPr>
        <w:t xml:space="preserve"> </w:t>
      </w:r>
      <w:r w:rsidRPr="0084450C">
        <w:rPr>
          <w:rFonts w:hint="eastAsia"/>
          <w:sz w:val="28"/>
          <w:highlight w:val="yellow"/>
          <w:rtl/>
        </w:rPr>
        <w:t>كُنْتُمْ</w:t>
      </w:r>
      <w:r w:rsidRPr="0084450C">
        <w:rPr>
          <w:sz w:val="28"/>
          <w:highlight w:val="yellow"/>
          <w:rtl/>
        </w:rPr>
        <w:t xml:space="preserve"> </w:t>
      </w:r>
      <w:r w:rsidRPr="0084450C">
        <w:rPr>
          <w:rFonts w:hint="eastAsia"/>
          <w:sz w:val="28"/>
          <w:highlight w:val="yellow"/>
          <w:rtl/>
        </w:rPr>
        <w:t>تَدْرُسُونَ</w:t>
      </w:r>
    </w:p>
    <w:p w:rsidR="007E651B" w:rsidRDefault="006969A2" w:rsidP="00AF2F53">
      <w:pPr>
        <w:rPr>
          <w:rtl/>
        </w:rPr>
      </w:pPr>
      <w:r w:rsidRPr="0084450C">
        <w:rPr>
          <w:rFonts w:hint="cs"/>
          <w:highlight w:val="yellow"/>
          <w:rtl/>
        </w:rPr>
        <w:t>در این آیه شریفه نیز همانند آیه شریفه بقره/</w:t>
      </w:r>
      <w:r w:rsidR="008503A5" w:rsidRPr="0084450C">
        <w:rPr>
          <w:highlight w:val="yellow"/>
          <w:rtl/>
        </w:rPr>
        <w:t>۴۴</w:t>
      </w:r>
      <w:r w:rsidRPr="0084450C">
        <w:rPr>
          <w:rFonts w:hint="cs"/>
          <w:highlight w:val="yellow"/>
          <w:rtl/>
        </w:rPr>
        <w:t xml:space="preserve"> به پیشرو بودن عالمان دینی در عمل به تعالیم کتاب تأکید شده است، اما </w:t>
      </w:r>
      <w:r w:rsidR="00F8757F" w:rsidRPr="0084450C">
        <w:rPr>
          <w:rFonts w:hint="cs"/>
          <w:highlight w:val="yellow"/>
          <w:rtl/>
        </w:rPr>
        <w:t xml:space="preserve">به خلاف </w:t>
      </w:r>
      <w:r w:rsidRPr="0084450C">
        <w:rPr>
          <w:rFonts w:hint="cs"/>
          <w:highlight w:val="yellow"/>
          <w:rtl/>
        </w:rPr>
        <w:t>آن آیه</w:t>
      </w:r>
      <w:r w:rsidR="00F8757F" w:rsidRPr="0084450C">
        <w:rPr>
          <w:rFonts w:hint="cs"/>
          <w:highlight w:val="yellow"/>
          <w:rtl/>
        </w:rPr>
        <w:t xml:space="preserve">، عالمان دینی </w:t>
      </w:r>
      <w:r w:rsidRPr="0084450C">
        <w:rPr>
          <w:rFonts w:hint="cs"/>
          <w:highlight w:val="yellow"/>
          <w:rtl/>
        </w:rPr>
        <w:t xml:space="preserve">در این آیه، </w:t>
      </w:r>
      <w:r w:rsidR="00F8757F" w:rsidRPr="0084450C">
        <w:rPr>
          <w:rFonts w:hint="cs"/>
          <w:highlight w:val="yellow"/>
          <w:rtl/>
        </w:rPr>
        <w:t xml:space="preserve">امر به </w:t>
      </w:r>
      <w:r w:rsidR="00323769" w:rsidRPr="0084450C">
        <w:rPr>
          <w:rFonts w:hint="cs"/>
          <w:highlight w:val="yellow"/>
          <w:rtl/>
        </w:rPr>
        <w:t>تربیت‌یافتگی</w:t>
      </w:r>
      <w:r w:rsidR="00F8757F" w:rsidRPr="0084450C">
        <w:rPr>
          <w:rFonts w:hint="cs"/>
          <w:highlight w:val="yellow"/>
          <w:rtl/>
        </w:rPr>
        <w:t xml:space="preserve"> و تخل</w:t>
      </w:r>
      <w:r w:rsidR="00CC74FF" w:rsidRPr="0084450C">
        <w:rPr>
          <w:rFonts w:hint="cs"/>
          <w:highlight w:val="yellow"/>
          <w:rtl/>
        </w:rPr>
        <w:t>ّ</w:t>
      </w:r>
      <w:r w:rsidR="00F8757F" w:rsidRPr="0084450C">
        <w:rPr>
          <w:rFonts w:hint="cs"/>
          <w:highlight w:val="yellow"/>
          <w:rtl/>
        </w:rPr>
        <w:t>ق به آنچه به دیگران می آموزند شده</w:t>
      </w:r>
      <w:r w:rsidR="00AF2F53" w:rsidRPr="0084450C">
        <w:rPr>
          <w:rFonts w:hint="cs"/>
          <w:highlight w:val="yellow"/>
          <w:rtl/>
        </w:rPr>
        <w:t>، مأمور می شوند که به مسائلی که در صدد آموزش</w:t>
      </w:r>
      <w:r w:rsidR="00AF2F53" w:rsidRPr="0084450C">
        <w:rPr>
          <w:rFonts w:hint="cs"/>
          <w:highlight w:val="yellow"/>
          <w:rtl/>
        </w:rPr>
        <w:softHyphen/>
        <w:t>شان برآمده</w:t>
      </w:r>
      <w:r w:rsidR="00AF2F53" w:rsidRPr="0084450C">
        <w:rPr>
          <w:rFonts w:hint="cs"/>
          <w:highlight w:val="yellow"/>
          <w:rtl/>
        </w:rPr>
        <w:softHyphen/>
        <w:t>اند</w:t>
      </w:r>
      <w:r w:rsidR="00F8757F" w:rsidRPr="0084450C">
        <w:rPr>
          <w:rFonts w:hint="cs"/>
          <w:highlight w:val="yellow"/>
          <w:rtl/>
        </w:rPr>
        <w:t>، در درجه اول خودشان جامه</w:t>
      </w:r>
      <w:r w:rsidR="00AF2F53" w:rsidRPr="0084450C">
        <w:rPr>
          <w:highlight w:val="yellow"/>
          <w:rtl/>
        </w:rPr>
        <w:softHyphen/>
      </w:r>
      <w:r w:rsidR="00AF2F53" w:rsidRPr="0084450C">
        <w:rPr>
          <w:rFonts w:hint="cs"/>
          <w:highlight w:val="yellow"/>
          <w:rtl/>
        </w:rPr>
        <w:t>ی</w:t>
      </w:r>
      <w:r w:rsidR="00F8757F" w:rsidRPr="0084450C">
        <w:rPr>
          <w:rFonts w:hint="cs"/>
          <w:highlight w:val="yellow"/>
          <w:rtl/>
        </w:rPr>
        <w:t xml:space="preserve"> عمل بپوش</w:t>
      </w:r>
      <w:r w:rsidR="00AF2F53" w:rsidRPr="0084450C">
        <w:rPr>
          <w:rFonts w:hint="cs"/>
          <w:highlight w:val="yellow"/>
          <w:rtl/>
        </w:rPr>
        <w:t>ان</w:t>
      </w:r>
      <w:r w:rsidR="00F8757F" w:rsidRPr="0084450C">
        <w:rPr>
          <w:rFonts w:hint="cs"/>
          <w:highlight w:val="yellow"/>
          <w:rtl/>
        </w:rPr>
        <w:t xml:space="preserve">ند؛ آنگاه در مقام آموزش </w:t>
      </w:r>
      <w:r w:rsidR="00AF2F53" w:rsidRPr="0084450C">
        <w:rPr>
          <w:rFonts w:hint="cs"/>
          <w:highlight w:val="yellow"/>
          <w:rtl/>
        </w:rPr>
        <w:t xml:space="preserve">آن‌ها </w:t>
      </w:r>
      <w:r w:rsidR="00F8757F" w:rsidRPr="0084450C">
        <w:rPr>
          <w:rFonts w:hint="cs"/>
          <w:highlight w:val="yellow"/>
          <w:rtl/>
        </w:rPr>
        <w:t>به دیگران برآیند.</w:t>
      </w:r>
      <w:r w:rsidR="00C2315B">
        <w:rPr>
          <w:rStyle w:val="FootnoteReference"/>
          <w:highlight w:val="yellow"/>
          <w:rtl/>
        </w:rPr>
        <w:footnoteReference w:id="37"/>
      </w:r>
    </w:p>
    <w:p w:rsidR="007E651B" w:rsidRDefault="007E651B" w:rsidP="00110269">
      <w:pPr>
        <w:pStyle w:val="Heading5"/>
        <w:numPr>
          <w:ilvl w:val="0"/>
          <w:numId w:val="39"/>
        </w:numPr>
        <w:spacing w:before="200" w:line="276" w:lineRule="auto"/>
      </w:pPr>
      <w:r>
        <w:rPr>
          <w:rtl/>
        </w:rPr>
        <w:lastRenderedPageBreak/>
        <w:t xml:space="preserve">مائدة: </w:t>
      </w:r>
      <w:r w:rsidR="008503A5">
        <w:rPr>
          <w:rtl/>
        </w:rPr>
        <w:t>۴۴</w:t>
      </w:r>
    </w:p>
    <w:p w:rsidR="007E651B" w:rsidRDefault="007E651B" w:rsidP="007E651B">
      <w:pPr>
        <w:pStyle w:val="ac"/>
        <w:rPr>
          <w:rtl/>
        </w:rPr>
      </w:pPr>
      <w:r>
        <w:rPr>
          <w:rtl/>
        </w:rPr>
        <w:t xml:space="preserve">إِنَّا أَنْزَلْنَا التَّوْراةَ فيها هُدىً وَ نُورٌ يَحْكُمُ بِهَا النَّبِيُّونَ الَّذينَ أَسْلَمُوا لِلَّذينَ هادُوا وَ الرَّبَّانِيُّونَ وَ الْأَحْبارُ بِمَا اسْتُحْفِظُوا مِنْ كِتابِ اللَّهِ وَ كانُوا عَلَيْهِ شُهَداءَ فَلا تَخْشَوُا النَّاسَ وَ اخْشَوْنِ وَ لا تَشْتَرُوا بِآياتي‏ ثَمَناً قَليلاً وَ مَنْ لَمْ يَحْكُمْ بِما أَنْزَلَ اللَّهُ فَأُولئِكَ هُمُ الْكافِرُونَ </w:t>
      </w:r>
    </w:p>
    <w:p w:rsidR="007E651B" w:rsidRDefault="00110269" w:rsidP="000955CF">
      <w:pPr>
        <w:rPr>
          <w:rtl/>
        </w:rPr>
      </w:pPr>
      <w:r>
        <w:rPr>
          <w:rFonts w:hint="cs"/>
          <w:rtl/>
        </w:rPr>
        <w:t xml:space="preserve">در این آیه، با بیان وصف حال عالمان ربانی، </w:t>
      </w:r>
      <w:r w:rsidR="007E651B">
        <w:rPr>
          <w:rFonts w:hint="cs"/>
          <w:rtl/>
        </w:rPr>
        <w:t xml:space="preserve">حکم کردن بر اساس کتاب الهی و حاکم ساختن شرع الهی </w:t>
      </w:r>
      <w:r>
        <w:rPr>
          <w:rFonts w:hint="cs"/>
          <w:rtl/>
        </w:rPr>
        <w:t xml:space="preserve">را به عنوان وظیفه‌ای از </w:t>
      </w:r>
      <w:r w:rsidR="007E651B">
        <w:rPr>
          <w:rFonts w:hint="cs"/>
          <w:rtl/>
        </w:rPr>
        <w:t xml:space="preserve">وظایف عالمان دینی شمرده است. </w:t>
      </w:r>
      <w:r w:rsidR="000955CF">
        <w:rPr>
          <w:rFonts w:hint="cs"/>
          <w:rtl/>
        </w:rPr>
        <w:t xml:space="preserve">دقت در </w:t>
      </w:r>
      <w:r w:rsidR="007E651B">
        <w:rPr>
          <w:rFonts w:hint="cs"/>
          <w:rtl/>
        </w:rPr>
        <w:t xml:space="preserve">ترتیب مباحث آیه </w:t>
      </w:r>
      <w:r w:rsidR="000955CF">
        <w:rPr>
          <w:rFonts w:hint="cs"/>
          <w:rtl/>
        </w:rPr>
        <w:t xml:space="preserve">و عطف «الربانیون و الاحبار» به «النبیون»، </w:t>
      </w:r>
      <w:r w:rsidR="007E651B">
        <w:rPr>
          <w:rFonts w:hint="cs"/>
          <w:rtl/>
        </w:rPr>
        <w:t xml:space="preserve">مشیر به این </w:t>
      </w:r>
      <w:r w:rsidR="000955CF">
        <w:rPr>
          <w:rFonts w:hint="cs"/>
          <w:rtl/>
        </w:rPr>
        <w:t xml:space="preserve">مطلب </w:t>
      </w:r>
      <w:r w:rsidR="007E651B">
        <w:rPr>
          <w:rFonts w:hint="cs"/>
          <w:rtl/>
        </w:rPr>
        <w:t>است که این وظیفه</w:t>
      </w:r>
      <w:r w:rsidR="000955CF">
        <w:rPr>
          <w:rFonts w:hint="cs"/>
          <w:rtl/>
        </w:rPr>
        <w:t>،</w:t>
      </w:r>
      <w:r w:rsidR="007E651B">
        <w:rPr>
          <w:rFonts w:hint="cs"/>
          <w:rtl/>
        </w:rPr>
        <w:t xml:space="preserve"> </w:t>
      </w:r>
      <w:r w:rsidR="000955CF">
        <w:rPr>
          <w:rFonts w:hint="cs"/>
          <w:rtl/>
        </w:rPr>
        <w:t xml:space="preserve">برای </w:t>
      </w:r>
      <w:r w:rsidR="007E651B">
        <w:rPr>
          <w:rFonts w:hint="cs"/>
          <w:rtl/>
        </w:rPr>
        <w:t xml:space="preserve">عالمان دینی همانند انبیاء الهی </w:t>
      </w:r>
      <w:r w:rsidR="000955CF">
        <w:rPr>
          <w:rFonts w:hint="cs"/>
          <w:rtl/>
        </w:rPr>
        <w:t xml:space="preserve">ثابت شده و به نوعی </w:t>
      </w:r>
      <w:r w:rsidR="007E651B">
        <w:rPr>
          <w:rFonts w:hint="cs"/>
          <w:rtl/>
        </w:rPr>
        <w:t xml:space="preserve">در امتداد </w:t>
      </w:r>
      <w:r w:rsidR="000955CF">
        <w:rPr>
          <w:rFonts w:hint="cs"/>
          <w:rtl/>
        </w:rPr>
        <w:t xml:space="preserve">رسالت </w:t>
      </w:r>
      <w:r w:rsidR="007E651B">
        <w:rPr>
          <w:rFonts w:hint="cs"/>
          <w:rtl/>
        </w:rPr>
        <w:t>آن</w:t>
      </w:r>
      <w:r w:rsidR="000955CF">
        <w:rPr>
          <w:rtl/>
        </w:rPr>
        <w:softHyphen/>
      </w:r>
      <w:r w:rsidR="000955CF">
        <w:rPr>
          <w:rFonts w:hint="cs"/>
          <w:rtl/>
        </w:rPr>
        <w:t>ها برای عالم دینی تعریف شده</w:t>
      </w:r>
      <w:r w:rsidR="007E651B">
        <w:rPr>
          <w:rFonts w:hint="cs"/>
          <w:rtl/>
        </w:rPr>
        <w:t xml:space="preserve"> است.</w:t>
      </w:r>
    </w:p>
    <w:p w:rsidR="00AB162D" w:rsidRDefault="00AB162D" w:rsidP="007E651B">
      <w:pPr>
        <w:rPr>
          <w:rtl/>
        </w:rPr>
      </w:pPr>
    </w:p>
    <w:p w:rsidR="007E651B" w:rsidRDefault="007E651B" w:rsidP="00110269">
      <w:pPr>
        <w:pStyle w:val="Heading5"/>
        <w:numPr>
          <w:ilvl w:val="0"/>
          <w:numId w:val="39"/>
        </w:numPr>
        <w:spacing w:before="200" w:line="276" w:lineRule="auto"/>
        <w:rPr>
          <w:rtl/>
        </w:rPr>
      </w:pPr>
      <w:r>
        <w:rPr>
          <w:rtl/>
        </w:rPr>
        <w:t xml:space="preserve">مائدة: </w:t>
      </w:r>
      <w:r w:rsidR="008503A5">
        <w:rPr>
          <w:rtl/>
        </w:rPr>
        <w:t>۶۳</w:t>
      </w:r>
      <w:r>
        <w:rPr>
          <w:rtl/>
        </w:rPr>
        <w:t xml:space="preserve"> </w:t>
      </w:r>
    </w:p>
    <w:p w:rsidR="007E651B" w:rsidRDefault="007E651B" w:rsidP="007E651B">
      <w:pPr>
        <w:pStyle w:val="ac"/>
        <w:rPr>
          <w:rtl/>
        </w:rPr>
      </w:pPr>
      <w:r>
        <w:rPr>
          <w:rtl/>
        </w:rPr>
        <w:t xml:space="preserve">لَوْ لا يَنْهاهُمُ الرَّبَّانِيُّونَ وَ الْأَحْبارُ عَنْ قَوْلِهِمُ الْإِثْمَ وَ أَكْلِهِمُ السُّحْتَ لَبِئْسَ ما كانُوا يَصْنَعُونَ </w:t>
      </w:r>
    </w:p>
    <w:p w:rsidR="007E651B" w:rsidRDefault="007E651B" w:rsidP="007E651B">
      <w:pPr>
        <w:rPr>
          <w:rtl/>
        </w:rPr>
      </w:pPr>
      <w:r>
        <w:rPr>
          <w:rFonts w:hint="cs"/>
          <w:rtl/>
        </w:rPr>
        <w:t>آیه شریفه به توبیخ عالمان دینی پرداخته است که چرا ترک نهی از منکر نموده و متدینین را از این اعمال ناپسند (</w:t>
      </w:r>
      <w:r w:rsidRPr="00517715">
        <w:rPr>
          <w:rtl/>
        </w:rPr>
        <w:t>الإثم و العدوان و أكل السحت‏</w:t>
      </w:r>
      <w:r>
        <w:rPr>
          <w:rFonts w:hint="cs"/>
          <w:rtl/>
        </w:rPr>
        <w:t>)</w:t>
      </w:r>
      <w:r>
        <w:rPr>
          <w:rStyle w:val="FootnoteReference"/>
          <w:rtl/>
        </w:rPr>
        <w:footnoteReference w:id="38"/>
      </w:r>
      <w:r>
        <w:rPr>
          <w:rFonts w:hint="cs"/>
          <w:rtl/>
        </w:rPr>
        <w:t xml:space="preserve"> باز نداشته اند. این بیان نشانگر وظیفه خاص عالمان دینی در امر به معروف و نهی از منکر است و بدیهی است، در حالی که عموم مردم به معصیتی مبتلا باشند، این وظیفه نهی از منکر منحصر به عالمان دینی می‌شود.</w:t>
      </w:r>
    </w:p>
    <w:p w:rsidR="00AB162D" w:rsidRDefault="00AB162D" w:rsidP="007E651B">
      <w:pPr>
        <w:rPr>
          <w:rtl/>
        </w:rPr>
      </w:pPr>
    </w:p>
    <w:p w:rsidR="007E651B" w:rsidRDefault="007E651B" w:rsidP="00110269">
      <w:pPr>
        <w:pStyle w:val="Heading5"/>
        <w:numPr>
          <w:ilvl w:val="0"/>
          <w:numId w:val="39"/>
        </w:numPr>
        <w:spacing w:before="200" w:line="276" w:lineRule="auto"/>
      </w:pPr>
      <w:r>
        <w:rPr>
          <w:rtl/>
        </w:rPr>
        <w:t xml:space="preserve">توبة: </w:t>
      </w:r>
      <w:r w:rsidR="008503A5">
        <w:rPr>
          <w:rtl/>
        </w:rPr>
        <w:t>۳۱</w:t>
      </w:r>
      <w:r>
        <w:rPr>
          <w:rtl/>
        </w:rPr>
        <w:t xml:space="preserve"> </w:t>
      </w:r>
    </w:p>
    <w:p w:rsidR="007E651B" w:rsidRDefault="007E651B" w:rsidP="007E651B">
      <w:pPr>
        <w:pStyle w:val="ac"/>
        <w:rPr>
          <w:rtl/>
        </w:rPr>
      </w:pPr>
      <w:r>
        <w:rPr>
          <w:rtl/>
        </w:rPr>
        <w:t xml:space="preserve">اتَّخَذُوا أَحْبارَهُمْ وَ رُهْبانَهُمْ أَرْباباً مِنْ دُونِ اللَّهِ وَ الْمَسيحَ ابْنَ مَرْيَمَ وَ ما أُمِرُوا إِلاَّ لِيَعْبُدُوا إِلهاً واحِداً لا إِلهَ إِلاَّ هُوَ سُبْحانَهُ عَمَّا يُشْرِكُونَ </w:t>
      </w:r>
    </w:p>
    <w:p w:rsidR="007E651B" w:rsidRDefault="007E651B" w:rsidP="007E651B">
      <w:pPr>
        <w:rPr>
          <w:rtl/>
        </w:rPr>
      </w:pPr>
      <w:r>
        <w:rPr>
          <w:rFonts w:hint="cs"/>
          <w:rtl/>
        </w:rPr>
        <w:t>لسان آیه در مقام بیان مستقیم وظیفه و نقش عالمان دینی در تربیت دینی مردم نیست بلکه سیاق مذمت آمیز آن بیانگر نوعی خروج از حدود وظیفه تربیتی عالمان دینی در خصوص تربیت دینی مردم است که آن همان عدم خروج از مسیر ربوبیت الهی و محدود دانستن ایفای نقش تربیتی از سوی عالمان دینی در حدود ربوبیت الهی است و عدم استقلال عالمان و یا غیر خدا در ربوبیت.</w:t>
      </w:r>
    </w:p>
    <w:p w:rsidR="00AB162D" w:rsidRDefault="00AB162D" w:rsidP="007E651B">
      <w:pPr>
        <w:rPr>
          <w:rtl/>
        </w:rPr>
      </w:pPr>
    </w:p>
    <w:p w:rsidR="007E651B" w:rsidRDefault="007E651B" w:rsidP="00110269">
      <w:pPr>
        <w:pStyle w:val="Heading5"/>
        <w:numPr>
          <w:ilvl w:val="0"/>
          <w:numId w:val="39"/>
        </w:numPr>
        <w:spacing w:before="200" w:line="276" w:lineRule="auto"/>
      </w:pPr>
      <w:r>
        <w:rPr>
          <w:rtl/>
        </w:rPr>
        <w:t xml:space="preserve">توبة: </w:t>
      </w:r>
      <w:r w:rsidR="008503A5">
        <w:rPr>
          <w:rtl/>
        </w:rPr>
        <w:t>۳۴</w:t>
      </w:r>
      <w:r>
        <w:rPr>
          <w:rtl/>
        </w:rPr>
        <w:t xml:space="preserve"> </w:t>
      </w:r>
    </w:p>
    <w:p w:rsidR="007E651B" w:rsidRDefault="007E651B" w:rsidP="007E651B">
      <w:pPr>
        <w:pStyle w:val="ac"/>
        <w:rPr>
          <w:rtl/>
        </w:rPr>
      </w:pPr>
      <w:r>
        <w:rPr>
          <w:rtl/>
        </w:rPr>
        <w:t xml:space="preserve">يا أَيُّهَا الَّذينَ آمَنُوا إِنَّ كَثيراً مِنَ الْأَحْبارِ وَ الرُّهْبانِ لَيَأْكُلُونَ أَمْوالَ النَّاسِ بِالْباطِلِ وَ يَصُدُّونَ عَنْ سَبيلِ اللَّهِ وَ الَّذينَ يَكْنِزُونَ الذَّهَبَ وَ الْفِضَّةَ وَ لا يُنْفِقُونَها في‏ سَبيلِ اللَّهِ فَبَشِّرْهُمْ بِعَذابٍ أَليمٍ </w:t>
      </w:r>
    </w:p>
    <w:p w:rsidR="007E651B" w:rsidRDefault="007E651B" w:rsidP="007E651B">
      <w:pPr>
        <w:rPr>
          <w:rtl/>
        </w:rPr>
      </w:pPr>
      <w:r>
        <w:rPr>
          <w:rFonts w:hint="cs"/>
          <w:rtl/>
        </w:rPr>
        <w:t xml:space="preserve">آیه شریفه با بیان دیگری به لزوم ثبات قدم و پیشرو بودن عالمان دینی در عمل به تعالیم دینی و عدم صدور تعدی و تجاوز از </w:t>
      </w:r>
      <w:r w:rsidR="00AF2F53">
        <w:rPr>
          <w:rFonts w:hint="cs"/>
          <w:rtl/>
        </w:rPr>
        <w:t xml:space="preserve">آن‌ها </w:t>
      </w:r>
      <w:r>
        <w:rPr>
          <w:rFonts w:hint="cs"/>
          <w:rtl/>
        </w:rPr>
        <w:t xml:space="preserve">اشاره دارد و البته به تعبیر علامه طباطبایی، این مفسده و معصیت، </w:t>
      </w:r>
      <w:r w:rsidR="00672E05">
        <w:rPr>
          <w:rFonts w:hint="cs"/>
          <w:rtl/>
        </w:rPr>
        <w:t>مهم‌ترین</w:t>
      </w:r>
      <w:r>
        <w:rPr>
          <w:rFonts w:hint="cs"/>
          <w:rtl/>
        </w:rPr>
        <w:t xml:space="preserve"> معصیتی است که موجب اختلال نظام حیات در زندگی مومنین است و آن سوء استفاده از اموال مردم است</w:t>
      </w:r>
      <w:r w:rsidR="000269A5">
        <w:rPr>
          <w:rFonts w:hint="eastAsia"/>
          <w:rtl/>
        </w:rPr>
        <w:t>؛</w:t>
      </w:r>
      <w:r w:rsidR="000269A5">
        <w:rPr>
          <w:rtl/>
        </w:rPr>
        <w:t xml:space="preserve"> </w:t>
      </w:r>
      <w:r w:rsidR="000269A5">
        <w:rPr>
          <w:rFonts w:hint="eastAsia"/>
          <w:rtl/>
        </w:rPr>
        <w:t>و</w:t>
      </w:r>
      <w:r>
        <w:rPr>
          <w:rFonts w:hint="cs"/>
          <w:rtl/>
        </w:rPr>
        <w:t xml:space="preserve"> جالب توجه اینکه در دعوت تمامی انبیاء این نکته مورد تاکید قرآن است که ایشان در قبال دعوت خود نه تنها از دست اندازی و تعدی در اموال مردم نهی شده‌اند که از مردم هیچ اجری را نیز مطالبه نمی‌کردند.</w:t>
      </w:r>
    </w:p>
    <w:p w:rsidR="00AB162D" w:rsidRDefault="00AB162D" w:rsidP="007E651B">
      <w:pPr>
        <w:rPr>
          <w:rtl/>
        </w:rPr>
      </w:pPr>
    </w:p>
    <w:p w:rsidR="007E651B" w:rsidRPr="004216A5" w:rsidRDefault="007E651B" w:rsidP="00110269">
      <w:pPr>
        <w:pStyle w:val="Heading5"/>
        <w:numPr>
          <w:ilvl w:val="0"/>
          <w:numId w:val="39"/>
        </w:numPr>
        <w:spacing w:before="200" w:line="276" w:lineRule="auto"/>
        <w:rPr>
          <w:rFonts w:ascii="Calibri" w:hAnsi="Calibri" w:cs="Calibri"/>
          <w:highlight w:val="yellow"/>
        </w:rPr>
      </w:pPr>
      <w:r w:rsidRPr="004216A5">
        <w:rPr>
          <w:rFonts w:hint="cs"/>
          <w:highlight w:val="yellow"/>
          <w:rtl/>
        </w:rPr>
        <w:t xml:space="preserve">توبه: </w:t>
      </w:r>
      <w:r w:rsidR="008503A5" w:rsidRPr="004216A5">
        <w:rPr>
          <w:highlight w:val="yellow"/>
          <w:rtl/>
        </w:rPr>
        <w:t>۱۲۲</w:t>
      </w:r>
    </w:p>
    <w:p w:rsidR="007E651B" w:rsidRPr="004216A5" w:rsidRDefault="007E651B" w:rsidP="007E651B">
      <w:pPr>
        <w:pStyle w:val="ac"/>
        <w:rPr>
          <w:rFonts w:cs="Calibri"/>
          <w:highlight w:val="yellow"/>
        </w:rPr>
      </w:pPr>
      <w:r w:rsidRPr="004216A5">
        <w:rPr>
          <w:highlight w:val="yellow"/>
          <w:rtl/>
        </w:rPr>
        <w:t>وَ مَا كاَنَ الْمُؤْمِنُونَ لِيَنفِرُواْ كَافَّةً فَلَوْ لَا نَفَرَ مِن كلُ‏ِّ فِرْقَةٍ مِّنهُْمْ طَائفَةٌ لِّيَتَفَقَّهُواْ فىِ الدِّينِ وَ لِيُنذِرُواْ قَوْمَهُمْ إِذَا رَجَعُواْ إِلَيهِْمْ لَعَلَّهُمْ يحَْذَرُونَ</w:t>
      </w:r>
    </w:p>
    <w:p w:rsidR="007E651B" w:rsidRDefault="007E651B" w:rsidP="007E651B">
      <w:pPr>
        <w:rPr>
          <w:rtl/>
        </w:rPr>
      </w:pPr>
      <w:r w:rsidRPr="004216A5">
        <w:rPr>
          <w:rFonts w:hint="cs"/>
          <w:highlight w:val="yellow"/>
          <w:rtl/>
        </w:rPr>
        <w:t>آیه شریفه وظیفه اولی هر یک از مومنین را بیان می‌کند که ضرورت دارد عده‌ای از مومنین به جای نفر به میدان جهاد به دنبال کسب علم و تفقه در دین بروند در نتیجه به انذار مردم بپردازند؛ بحث مفصل از این آیه در ادامه و در ضمن بررسی ادله انذار رسل خواهد آمد.</w:t>
      </w:r>
      <w:r w:rsidR="00C2315B">
        <w:rPr>
          <w:rStyle w:val="FootnoteReference"/>
          <w:highlight w:val="yellow"/>
          <w:rtl/>
        </w:rPr>
        <w:footnoteReference w:id="39"/>
      </w:r>
    </w:p>
    <w:p w:rsidR="00AB162D" w:rsidRPr="006E56F1" w:rsidRDefault="00AB162D" w:rsidP="007E651B">
      <w:pPr>
        <w:rPr>
          <w:rFonts w:ascii="Cambria" w:hAnsi="Cambria" w:cs="Times New Roman"/>
          <w:color w:val="4F81BD"/>
          <w:rtl/>
        </w:rPr>
      </w:pPr>
    </w:p>
    <w:p w:rsidR="007E651B" w:rsidRDefault="007E651B" w:rsidP="00110269">
      <w:pPr>
        <w:pStyle w:val="Heading5"/>
        <w:numPr>
          <w:ilvl w:val="0"/>
          <w:numId w:val="39"/>
        </w:numPr>
        <w:spacing w:before="200" w:line="276" w:lineRule="auto"/>
      </w:pPr>
      <w:r w:rsidRPr="00005C03">
        <w:rPr>
          <w:rtl/>
        </w:rPr>
        <w:t>فاطر</w:t>
      </w:r>
      <w:r>
        <w:rPr>
          <w:rtl/>
        </w:rPr>
        <w:t xml:space="preserve">: </w:t>
      </w:r>
      <w:r w:rsidR="008503A5">
        <w:rPr>
          <w:rtl/>
        </w:rPr>
        <w:t>۲۸</w:t>
      </w:r>
      <w:r>
        <w:rPr>
          <w:rtl/>
        </w:rPr>
        <w:t xml:space="preserve"> </w:t>
      </w:r>
    </w:p>
    <w:p w:rsidR="007E651B" w:rsidRDefault="007E651B" w:rsidP="007E651B">
      <w:pPr>
        <w:pStyle w:val="ac"/>
        <w:rPr>
          <w:rtl/>
        </w:rPr>
      </w:pPr>
      <w:r w:rsidRPr="00005C03">
        <w:rPr>
          <w:rtl/>
        </w:rPr>
        <w:t xml:space="preserve">وَ مِنَ النَّاسِ وَ الدَّوَابِّ وَ الْأَنْعامِ مُخْتَلِفٌ أَلْوانُهُ كَذلِكَ إِنَّما يَخْشَى اللَّهَ مِنْ عِبادِهِ الْعُلَماءُ إِنَّ اللَّهَ عَزيزٌ غَفُورٌ </w:t>
      </w:r>
    </w:p>
    <w:p w:rsidR="007E651B" w:rsidRDefault="007E651B" w:rsidP="007E651B">
      <w:pPr>
        <w:rPr>
          <w:rtl/>
        </w:rPr>
      </w:pPr>
      <w:r>
        <w:rPr>
          <w:rFonts w:hint="cs"/>
          <w:rtl/>
        </w:rPr>
        <w:lastRenderedPageBreak/>
        <w:t>حصری که در این آیه شریفه است مفید این نکته است که عالمان دینی شایسته‌ترین افراد به خشیت الهی هستند و این توصیف در آیه شریفه مستبطن یک تجویز است که عالم دینی باید به این صفت خشیت الهی بیش از هر کس دیگر متصف باشد.</w:t>
      </w:r>
    </w:p>
    <w:p w:rsidR="00AB162D" w:rsidRPr="00005C03" w:rsidRDefault="00AB162D" w:rsidP="007E651B">
      <w:pPr>
        <w:rPr>
          <w:rtl/>
        </w:rPr>
      </w:pPr>
    </w:p>
    <w:p w:rsidR="007E651B" w:rsidRDefault="007E651B" w:rsidP="00110269">
      <w:pPr>
        <w:pStyle w:val="Heading5"/>
        <w:numPr>
          <w:ilvl w:val="0"/>
          <w:numId w:val="39"/>
        </w:numPr>
        <w:spacing w:before="200" w:line="276" w:lineRule="auto"/>
        <w:rPr>
          <w:rtl/>
        </w:rPr>
      </w:pPr>
      <w:r>
        <w:rPr>
          <w:rFonts w:hint="cs"/>
          <w:rtl/>
        </w:rPr>
        <w:t xml:space="preserve">اعراف: </w:t>
      </w:r>
      <w:r w:rsidR="008503A5">
        <w:rPr>
          <w:rtl/>
        </w:rPr>
        <w:t>۱۷۵</w:t>
      </w:r>
      <w:r>
        <w:rPr>
          <w:rFonts w:hint="cs"/>
          <w:rtl/>
        </w:rPr>
        <w:t>-178</w:t>
      </w:r>
    </w:p>
    <w:p w:rsidR="007E651B" w:rsidRDefault="007E651B" w:rsidP="007E651B">
      <w:pPr>
        <w:pStyle w:val="ac"/>
        <w:rPr>
          <w:rtl/>
        </w:rPr>
      </w:pPr>
      <w:r w:rsidRPr="00005C03">
        <w:rPr>
          <w:rtl/>
        </w:rPr>
        <w:t xml:space="preserve">وَ اتْلُ عَلَيْهِمْ نَبَأَ الَّذِى ءَاتَيْنَاهُ ءَايَاتِنَا فَانسَلَخَ مِنْهَا فَأَتْبَعَهُ الشَّيْطَنُ فَكاَنَ مِنَ </w:t>
      </w:r>
      <w:r w:rsidR="008503A5">
        <w:rPr>
          <w:rtl/>
        </w:rPr>
        <w:t>الْغَاوِينَ (۱۷۵</w:t>
      </w:r>
      <w:r w:rsidRPr="00005C03">
        <w:rPr>
          <w:rtl/>
        </w:rPr>
        <w:t>)</w:t>
      </w:r>
      <w:r>
        <w:rPr>
          <w:rFonts w:hint="cs"/>
          <w:rtl/>
        </w:rPr>
        <w:t xml:space="preserve"> </w:t>
      </w:r>
      <w:r w:rsidRPr="00005C03">
        <w:rPr>
          <w:rtl/>
        </w:rPr>
        <w:t>وَ لَوْ شِئْنَا لَرَفَعْنَاهُ بهَِا وَ لَكِنَّهُ أَخْلَدَ إِلىَ الْأَرْضِ وَ اتَّبَعَ هَوَئهُ</w:t>
      </w:r>
      <w:r>
        <w:rPr>
          <w:rtl/>
        </w:rPr>
        <w:t xml:space="preserve"> </w:t>
      </w:r>
      <w:r w:rsidRPr="00005C03">
        <w:rPr>
          <w:rtl/>
        </w:rPr>
        <w:t>فَمَثَلُهُ كَمَثَلِ الْكَلْبِ إِن تحَْمِلْ عَلَيْهِ يَلْهَثْ أَوْ تَترُْكْهُ يَلْهَث</w:t>
      </w:r>
      <w:r>
        <w:rPr>
          <w:rtl/>
        </w:rPr>
        <w:t xml:space="preserve"> </w:t>
      </w:r>
      <w:r w:rsidRPr="00005C03">
        <w:rPr>
          <w:rtl/>
        </w:rPr>
        <w:t>ذَّالِكَ مَثَلُ الْقَوْمِ الَّذِينَ كَذَّبُواْ بَِايَاتِنَا</w:t>
      </w:r>
      <w:r>
        <w:rPr>
          <w:rtl/>
        </w:rPr>
        <w:t xml:space="preserve"> </w:t>
      </w:r>
      <w:r w:rsidRPr="00005C03">
        <w:rPr>
          <w:rtl/>
        </w:rPr>
        <w:t xml:space="preserve">فَاقْصُصِ الْقَصَصَ لَعَلَّهُمْ </w:t>
      </w:r>
      <w:r w:rsidR="008503A5">
        <w:rPr>
          <w:rtl/>
        </w:rPr>
        <w:t>يَتَفَكَّرُونَ (۱۷۶</w:t>
      </w:r>
      <w:r w:rsidRPr="00005C03">
        <w:rPr>
          <w:rtl/>
        </w:rPr>
        <w:t>)</w:t>
      </w:r>
      <w:r>
        <w:rPr>
          <w:rFonts w:hint="cs"/>
          <w:rtl/>
        </w:rPr>
        <w:t xml:space="preserve"> </w:t>
      </w:r>
      <w:r w:rsidRPr="00005C03">
        <w:rPr>
          <w:rtl/>
        </w:rPr>
        <w:t xml:space="preserve">سَاءَ </w:t>
      </w:r>
      <w:r w:rsidR="005F68B7">
        <w:rPr>
          <w:rtl/>
        </w:rPr>
        <w:t>مثلاً</w:t>
      </w:r>
      <w:r w:rsidRPr="00005C03">
        <w:rPr>
          <w:rtl/>
        </w:rPr>
        <w:t xml:space="preserve"> الْقَوْمُ الَّذِينَ كَذَّبُواْ بَِايَتِنَا وَ أَنفُسَهُمْ كاَنُواْ </w:t>
      </w:r>
      <w:r w:rsidR="008503A5">
        <w:rPr>
          <w:rtl/>
        </w:rPr>
        <w:t>يَظْلِمُونَ (۱۷۷</w:t>
      </w:r>
      <w:r w:rsidRPr="00005C03">
        <w:rPr>
          <w:rtl/>
        </w:rPr>
        <w:t>)</w:t>
      </w:r>
      <w:r>
        <w:rPr>
          <w:rFonts w:hint="cs"/>
          <w:rtl/>
        </w:rPr>
        <w:t xml:space="preserve"> </w:t>
      </w:r>
      <w:r w:rsidRPr="00005C03">
        <w:rPr>
          <w:rtl/>
        </w:rPr>
        <w:t>مَن يهَ</w:t>
      </w:r>
      <w:r>
        <w:rPr>
          <w:rtl/>
        </w:rPr>
        <w:t>ْدِ اللَّهُ فَهُوَ الْمُهْتَدِى</w:t>
      </w:r>
      <w:r w:rsidRPr="00005C03">
        <w:rPr>
          <w:rtl/>
        </w:rPr>
        <w:t xml:space="preserve"> وَ مَن يُضْلِلْ فَأُوْلَئكَ هُمُ </w:t>
      </w:r>
      <w:r w:rsidR="008503A5">
        <w:rPr>
          <w:rtl/>
        </w:rPr>
        <w:t>الخَْاسِرُونَ (۱۷۸</w:t>
      </w:r>
      <w:r w:rsidRPr="00005C03">
        <w:rPr>
          <w:rtl/>
        </w:rPr>
        <w:t>)</w:t>
      </w:r>
    </w:p>
    <w:p w:rsidR="007E651B" w:rsidRDefault="007E651B" w:rsidP="007E651B">
      <w:pPr>
        <w:rPr>
          <w:rtl/>
        </w:rPr>
      </w:pPr>
      <w:r>
        <w:rPr>
          <w:rFonts w:hint="cs"/>
          <w:rtl/>
        </w:rPr>
        <w:t>در این آیات سوره اعراف، با شرح مفصل قصه بلعم باعورا که پس از عمری بندگی خدا و رسیدن به مقامات والای معنوی، از مسیر بندگی خدا منحرف شده و به دنیا پرستی و شهوت رانی کشیده می‌شود و لایق این تعابیر تحقیر آمیز قرآنی می‌شود. آیات به روشنی وظیفه پیروی از آیات الهی و پرهیز از هوی پرستی و به تعبیری آخرت گرایی و دنیا گریزی را به عهده عالمان دینی می‌گذارد و در تعبیر آغازین این فراز آیات (</w:t>
      </w:r>
      <w:r w:rsidRPr="00005C03">
        <w:rPr>
          <w:rtl/>
        </w:rPr>
        <w:t>وَ اتْلُ عَلَيْهِمْ نَبَأَ الَّذِى</w:t>
      </w:r>
      <w:r>
        <w:rPr>
          <w:rFonts w:hint="cs"/>
          <w:rtl/>
        </w:rPr>
        <w:t>...) اشاره به ویژگی اسوه بودن عالمان دینی برای دیگر مردم که در این آیه همان بنی اسرائیل هستند، دارد.</w:t>
      </w:r>
    </w:p>
    <w:p w:rsidR="007E651B" w:rsidRDefault="007E651B" w:rsidP="007E651B">
      <w:pPr>
        <w:rPr>
          <w:rtl/>
        </w:rPr>
      </w:pPr>
    </w:p>
    <w:p w:rsidR="00FA232E" w:rsidRDefault="008503A5" w:rsidP="007E651B">
      <w:pPr>
        <w:pStyle w:val="Heading3"/>
        <w:rPr>
          <w:rtl/>
        </w:rPr>
      </w:pPr>
      <w:bookmarkStart w:id="104" w:name="_Toc356562138"/>
      <w:r>
        <w:rPr>
          <w:rtl/>
        </w:rPr>
        <w:t>۳</w:t>
      </w:r>
      <w:r w:rsidR="00FA232E">
        <w:rPr>
          <w:rFonts w:hint="cs"/>
          <w:rtl/>
        </w:rPr>
        <w:t>-2-</w:t>
      </w:r>
      <w:r w:rsidR="007E651B">
        <w:rPr>
          <w:rFonts w:hint="cs"/>
          <w:rtl/>
        </w:rPr>
        <w:t>3</w:t>
      </w:r>
      <w:r w:rsidR="00FA232E">
        <w:rPr>
          <w:rFonts w:hint="cs"/>
          <w:rtl/>
        </w:rPr>
        <w:t xml:space="preserve">. </w:t>
      </w:r>
      <w:r w:rsidR="00FA232E" w:rsidRPr="00CC151F">
        <w:rPr>
          <w:rtl/>
        </w:rPr>
        <w:t>آیات ناظر به نبوت عموم انبیاء</w:t>
      </w:r>
      <w:r w:rsidR="00FA232E" w:rsidRPr="00C75DD1">
        <w:rPr>
          <w:rFonts w:hint="cs"/>
          <w:rtl/>
        </w:rPr>
        <w:t xml:space="preserve"> </w:t>
      </w:r>
      <w:r w:rsidR="00FA232E">
        <w:rPr>
          <w:rFonts w:hint="cs"/>
          <w:rtl/>
        </w:rPr>
        <w:t>به ضمیمه</w:t>
      </w:r>
      <w:r w:rsidR="00FA232E" w:rsidRPr="00C75DD1">
        <w:rPr>
          <w:rFonts w:hint="cs"/>
          <w:rtl/>
        </w:rPr>
        <w:t xml:space="preserve"> </w:t>
      </w:r>
      <w:r w:rsidR="00FA232E">
        <w:rPr>
          <w:rFonts w:hint="cs"/>
          <w:rtl/>
        </w:rPr>
        <w:t>روایت «العلماء ورثة الأنبیاء»</w:t>
      </w:r>
      <w:bookmarkEnd w:id="103"/>
      <w:bookmarkEnd w:id="104"/>
    </w:p>
    <w:p w:rsidR="00FA232E" w:rsidRDefault="00FA232E" w:rsidP="00FA232E">
      <w:pPr>
        <w:rPr>
          <w:rtl/>
        </w:rPr>
      </w:pPr>
      <w:r>
        <w:rPr>
          <w:rFonts w:hint="cs"/>
          <w:rtl/>
        </w:rPr>
        <w:t xml:space="preserve">به منظور دستیابی به نتیجه مطلوب در بررسی این طایفه از آیات، به گزارش اجمالی آیاتی که بر مدعا دلالت دارند اکتفا شده و از بررسی مفصل این آیات پرهیز می‌شود؛ لازم به ذکر است که این قبیل آیات با ضمیمه نمودن مفاد و مؤدای </w:t>
      </w:r>
      <w:r w:rsidR="00AF2F53">
        <w:rPr>
          <w:rFonts w:hint="cs"/>
          <w:rtl/>
        </w:rPr>
        <w:t xml:space="preserve">آن‌ها </w:t>
      </w:r>
      <w:r>
        <w:rPr>
          <w:rFonts w:hint="cs"/>
          <w:rtl/>
        </w:rPr>
        <w:t xml:space="preserve">به قاعده‌ی مستفاد از روایت معروف «العلماء ورثة الأنبیاء» نقش و وظایف عالم دینی در تربیت دینی را نتیجه می‌دهند؛ </w:t>
      </w:r>
      <w:r w:rsidR="005F68B7">
        <w:rPr>
          <w:rFonts w:hint="cs"/>
          <w:rtl/>
        </w:rPr>
        <w:t>چرا که</w:t>
      </w:r>
      <w:r>
        <w:rPr>
          <w:rFonts w:hint="cs"/>
          <w:rtl/>
        </w:rPr>
        <w:t xml:space="preserve"> در صورت اثبات قاعده مذکور، هر نقش و وظیفه‌ای که برای انبیاء حداقل در حیطه هدایت و راهنمایی دینی مردم و تلاش در راستای </w:t>
      </w:r>
      <w:r>
        <w:rPr>
          <w:rFonts w:hint="cs"/>
          <w:rtl/>
        </w:rPr>
        <w:lastRenderedPageBreak/>
        <w:t>تربیت دینی مردم اثبات می‌شود، برای عالمان دینی نیز از باب وارث و میراث دار انبیاء بودن ثابت می‌شود.</w:t>
      </w:r>
    </w:p>
    <w:p w:rsidR="00FA232E" w:rsidRDefault="00FA232E" w:rsidP="00BF326D">
      <w:pPr>
        <w:rPr>
          <w:rtl/>
        </w:rPr>
      </w:pPr>
      <w:r>
        <w:rPr>
          <w:rFonts w:hint="cs"/>
          <w:rtl/>
        </w:rPr>
        <w:t xml:space="preserve">در خصوص وظایف استنباط شده از این دلیل، این نکته جالب توجه است </w:t>
      </w:r>
      <w:r w:rsidR="008503A5">
        <w:rPr>
          <w:rFonts w:hint="eastAsia"/>
          <w:rtl/>
        </w:rPr>
        <w:t>که</w:t>
      </w:r>
      <w:r>
        <w:rPr>
          <w:rFonts w:hint="cs"/>
          <w:rtl/>
        </w:rPr>
        <w:t xml:space="preserve"> هر چند این </w:t>
      </w:r>
      <w:r w:rsidR="00BF326D">
        <w:rPr>
          <w:rFonts w:hint="cs"/>
          <w:rtl/>
        </w:rPr>
        <w:t>احکام به خلاف احکام استنباط شده از دسته پیشین آیات شریفه به دست آمد،</w:t>
      </w:r>
      <w:r>
        <w:rPr>
          <w:rFonts w:hint="cs"/>
          <w:rtl/>
        </w:rPr>
        <w:t xml:space="preserve"> با واسطه برای عالم دینی اثبات می‌شوند، اما جزئیات بیشتری را در مورد تربیت دینی در بر دارند و از سویی نیز، تسرّی </w:t>
      </w:r>
      <w:r w:rsidR="00AF2F53">
        <w:rPr>
          <w:rFonts w:hint="cs"/>
          <w:rtl/>
        </w:rPr>
        <w:t xml:space="preserve">آن‌ها </w:t>
      </w:r>
      <w:r>
        <w:rPr>
          <w:rFonts w:hint="cs"/>
          <w:rtl/>
        </w:rPr>
        <w:t>به عالمان دینی که در عصر حضور انبیاء نیستند</w:t>
      </w:r>
      <w:r w:rsidR="00BF326D">
        <w:rPr>
          <w:rFonts w:hint="cs"/>
          <w:rtl/>
        </w:rPr>
        <w:t>،</w:t>
      </w:r>
      <w:r>
        <w:rPr>
          <w:rFonts w:hint="cs"/>
          <w:rtl/>
        </w:rPr>
        <w:t xml:space="preserve"> کم مؤونه‌تر است و نیز همانند</w:t>
      </w:r>
      <w:r w:rsidR="0084450C">
        <w:rPr>
          <w:rFonts w:hint="cs"/>
          <w:rtl/>
        </w:rPr>
        <w:t xml:space="preserve"> آیات</w:t>
      </w:r>
      <w:r w:rsidR="00BF326D">
        <w:rPr>
          <w:rFonts w:hint="cs"/>
          <w:rtl/>
        </w:rPr>
        <w:t xml:space="preserve"> بیانگر رسالت پیامبر اسلام (که در ادامه خواهد آمد)</w:t>
      </w:r>
      <w:r>
        <w:rPr>
          <w:rFonts w:hint="cs"/>
          <w:rtl/>
        </w:rPr>
        <w:t xml:space="preserve"> نیاز به اثبات واسطه خلافت ائمه علیهم السلام برای پیامبر اکرم آنگاه جانشینی عالمان از ائمه علیهم السلام ندارد و به طور مستقیم و </w:t>
      </w:r>
      <w:r w:rsidR="009F13AD">
        <w:rPr>
          <w:rFonts w:hint="cs"/>
          <w:rtl/>
        </w:rPr>
        <w:t>بی‌واسطه</w:t>
      </w:r>
      <w:r>
        <w:rPr>
          <w:rFonts w:hint="cs"/>
          <w:rtl/>
        </w:rPr>
        <w:t>، نقش بیان شده در آیات قرآن برای انبیاء را به عالم دینی نسبت می‌دهد.</w:t>
      </w:r>
    </w:p>
    <w:p w:rsidR="00BF326D" w:rsidRDefault="00BF326D" w:rsidP="00BF326D">
      <w:pPr>
        <w:rPr>
          <w:rtl/>
        </w:rPr>
      </w:pPr>
    </w:p>
    <w:p w:rsidR="00FA232E" w:rsidRDefault="00FA232E" w:rsidP="00FA232E">
      <w:pPr>
        <w:pStyle w:val="Heading4"/>
        <w:rPr>
          <w:rtl/>
        </w:rPr>
      </w:pPr>
      <w:bookmarkStart w:id="105" w:name="_Toc344382019"/>
      <w:r>
        <w:rPr>
          <w:rFonts w:hint="cs"/>
          <w:rtl/>
        </w:rPr>
        <w:t xml:space="preserve">مدلول </w:t>
      </w:r>
      <w:r w:rsidRPr="00CC151F">
        <w:rPr>
          <w:rtl/>
        </w:rPr>
        <w:t>آیات ناظر به نبوت عموم</w:t>
      </w:r>
      <w:r>
        <w:rPr>
          <w:rFonts w:hint="cs"/>
          <w:rtl/>
        </w:rPr>
        <w:t xml:space="preserve"> انبیاء</w:t>
      </w:r>
      <w:bookmarkEnd w:id="105"/>
    </w:p>
    <w:p w:rsidR="00FA232E" w:rsidRDefault="00FA232E" w:rsidP="00FA232E">
      <w:pPr>
        <w:rPr>
          <w:rtl/>
        </w:rPr>
      </w:pPr>
      <w:r>
        <w:rPr>
          <w:rFonts w:hint="cs"/>
          <w:rtl/>
        </w:rPr>
        <w:t xml:space="preserve">مجموعه آیاتی که دلالت بر نقش و وظیفه انبیاء در تربیت دینی امت خود دارند، در ذیل این عناوین قابل </w:t>
      </w:r>
      <w:r w:rsidR="005F68B7">
        <w:rPr>
          <w:rFonts w:hint="cs"/>
          <w:rtl/>
        </w:rPr>
        <w:t>تقسیم‌بندی</w:t>
      </w:r>
      <w:r>
        <w:rPr>
          <w:rFonts w:hint="cs"/>
          <w:rtl/>
        </w:rPr>
        <w:t xml:space="preserve"> هستند؛</w:t>
      </w:r>
    </w:p>
    <w:p w:rsidR="00AB162D" w:rsidRPr="00A83FDF" w:rsidRDefault="00AB162D" w:rsidP="00FA232E"/>
    <w:p w:rsidR="00FA232E" w:rsidRPr="00CC151F" w:rsidRDefault="00FA232E" w:rsidP="00FA232E">
      <w:pPr>
        <w:pStyle w:val="Heading6"/>
        <w:numPr>
          <w:ilvl w:val="0"/>
          <w:numId w:val="17"/>
        </w:numPr>
        <w:spacing w:before="200" w:line="276" w:lineRule="auto"/>
        <w:rPr>
          <w:rtl/>
        </w:rPr>
      </w:pPr>
      <w:r>
        <w:rPr>
          <w:rFonts w:hint="cs"/>
          <w:rtl/>
        </w:rPr>
        <w:t>امامت در هدایت</w:t>
      </w:r>
    </w:p>
    <w:p w:rsidR="00FA232E" w:rsidRPr="00CC151F" w:rsidRDefault="00FA232E" w:rsidP="00FA232E">
      <w:pPr>
        <w:pStyle w:val="ac"/>
        <w:rPr>
          <w:rFonts w:cs="Calibri"/>
          <w:rtl/>
        </w:rPr>
      </w:pPr>
      <w:r w:rsidRPr="00CC151F">
        <w:rPr>
          <w:rtl/>
        </w:rPr>
        <w:t>وَ جَعَلْنَاهُمْ أَئمَّةً يَهْدُونَ بِأَمْرِنَا وَ أَوْحَيْنَا إِلَيْهِمْ فِعْلَ الْخَيرَْاتِ وَ إِقَامَ الصَّلَوةِ وَ إِيتَاءَ الزَّكَوةِ</w:t>
      </w:r>
      <w:r>
        <w:rPr>
          <w:rtl/>
        </w:rPr>
        <w:t xml:space="preserve"> </w:t>
      </w:r>
      <w:r w:rsidRPr="00CC151F">
        <w:rPr>
          <w:rtl/>
        </w:rPr>
        <w:t>وَ كاَنُواْ لَنَا عَبِدِينَ</w:t>
      </w:r>
      <w:r>
        <w:rPr>
          <w:rFonts w:hint="cs"/>
          <w:rtl/>
        </w:rPr>
        <w:t xml:space="preserve"> </w:t>
      </w:r>
      <w:r w:rsidRPr="00CC151F">
        <w:rPr>
          <w:rtl/>
        </w:rPr>
        <w:t>(</w:t>
      </w:r>
      <w:r>
        <w:rPr>
          <w:rFonts w:hint="cs"/>
          <w:rtl/>
        </w:rPr>
        <w:t>انبیاء:</w:t>
      </w:r>
      <w:r w:rsidRPr="00CC151F">
        <w:rPr>
          <w:rtl/>
        </w:rPr>
        <w:t xml:space="preserve"> </w:t>
      </w:r>
      <w:r w:rsidR="008503A5">
        <w:rPr>
          <w:rtl/>
        </w:rPr>
        <w:t>۷۳</w:t>
      </w:r>
      <w:r w:rsidRPr="00CC151F">
        <w:rPr>
          <w:rtl/>
        </w:rPr>
        <w:t>)</w:t>
      </w:r>
    </w:p>
    <w:p w:rsidR="00FA232E" w:rsidRPr="00CC151F" w:rsidRDefault="00FA232E" w:rsidP="00FA232E">
      <w:pPr>
        <w:rPr>
          <w:rtl/>
        </w:rPr>
      </w:pPr>
      <w:r>
        <w:rPr>
          <w:rFonts w:hint="cs"/>
          <w:rtl/>
        </w:rPr>
        <w:t xml:space="preserve">انبیاء امامان هدایت الهی بوده و بدیهی است که یافتن شایستگی امامت هدایت، حکایت از وجود شرایط بسیار سخت آن در انبیاء دارد و با توجه به اینکه ویژگی‌های بسیار مهمی برای احراز این جایگاه لازم است، می‌توان به عنایت ویژه خدای متعال به انبیاء به انبیاء پی برد به اینکه خدای متعال آن توانمندی‌ها را در رسولان خود فراهم ساخته است و البته در هیمن راستا در ادامه این سوره و </w:t>
      </w:r>
      <w:r w:rsidRPr="00CC151F">
        <w:rPr>
          <w:rtl/>
        </w:rPr>
        <w:t xml:space="preserve">تا آيه </w:t>
      </w:r>
      <w:r w:rsidR="008503A5">
        <w:rPr>
          <w:rtl/>
        </w:rPr>
        <w:t>۹۱</w:t>
      </w:r>
      <w:r w:rsidRPr="00CC151F">
        <w:rPr>
          <w:rtl/>
        </w:rPr>
        <w:t xml:space="preserve"> به </w:t>
      </w:r>
      <w:r w:rsidR="00672E05">
        <w:rPr>
          <w:rtl/>
        </w:rPr>
        <w:t>شرح‌حال</w:t>
      </w:r>
      <w:r w:rsidRPr="00CC151F">
        <w:rPr>
          <w:rtl/>
        </w:rPr>
        <w:t xml:space="preserve"> چندى از انبياء الهى پرداخت</w:t>
      </w:r>
      <w:r>
        <w:rPr>
          <w:rtl/>
        </w:rPr>
        <w:t xml:space="preserve">ه و نعمت هاى </w:t>
      </w:r>
      <w:r>
        <w:rPr>
          <w:rFonts w:hint="cs"/>
          <w:rtl/>
        </w:rPr>
        <w:t xml:space="preserve">ویژه </w:t>
      </w:r>
      <w:r>
        <w:rPr>
          <w:rtl/>
        </w:rPr>
        <w:t>الهى بديشان را ياد</w:t>
      </w:r>
      <w:r w:rsidRPr="00CC151F">
        <w:rPr>
          <w:rtl/>
        </w:rPr>
        <w:t>آور مى شود</w:t>
      </w:r>
      <w:r>
        <w:rPr>
          <w:rFonts w:hint="cs"/>
          <w:rtl/>
        </w:rPr>
        <w:t>.</w:t>
      </w:r>
    </w:p>
    <w:p w:rsidR="00FA232E" w:rsidRDefault="00FA232E" w:rsidP="00FA232E">
      <w:r w:rsidRPr="00CC151F">
        <w:rPr>
          <w:rFonts w:ascii="Times New Roman" w:hAnsi="Times New Roman" w:cs="Times New Roman" w:hint="cs"/>
          <w:rtl/>
        </w:rPr>
        <w:t> </w:t>
      </w:r>
    </w:p>
    <w:p w:rsidR="00FA232E" w:rsidRDefault="00FA232E" w:rsidP="00FA232E">
      <w:pPr>
        <w:pStyle w:val="Heading6"/>
        <w:numPr>
          <w:ilvl w:val="0"/>
          <w:numId w:val="17"/>
        </w:numPr>
        <w:spacing w:before="200" w:line="276" w:lineRule="auto"/>
        <w:rPr>
          <w:rtl/>
        </w:rPr>
      </w:pPr>
      <w:r>
        <w:rPr>
          <w:rFonts w:hint="cs"/>
          <w:rtl/>
        </w:rPr>
        <w:t>بشارت و انذار</w:t>
      </w:r>
    </w:p>
    <w:p w:rsidR="00FA232E" w:rsidRPr="00517715" w:rsidRDefault="00FA232E" w:rsidP="00FA232E">
      <w:pPr>
        <w:pStyle w:val="ac"/>
        <w:rPr>
          <w:rtl/>
        </w:rPr>
      </w:pPr>
      <w:r w:rsidRPr="00517715">
        <w:rPr>
          <w:rtl/>
        </w:rPr>
        <w:t>رُسُلاً مُبَشِّرينَ وَ مُنْذِرينَ لِئَلاَّ يَكُونَ لِلنَّاسِ عَلَى اللَّهِ حُجَّةٌ بَعْدَ الرُّسُلِ وَ كانَ اللَّهُ عَزيزاً حَكيماً</w:t>
      </w:r>
      <w:r>
        <w:rPr>
          <w:rFonts w:hint="cs"/>
          <w:rtl/>
        </w:rPr>
        <w:t xml:space="preserve"> (</w:t>
      </w:r>
      <w:r>
        <w:rPr>
          <w:rtl/>
        </w:rPr>
        <w:t>نساء</w:t>
      </w:r>
      <w:r>
        <w:rPr>
          <w:rFonts w:hint="cs"/>
          <w:rtl/>
        </w:rPr>
        <w:t>:</w:t>
      </w:r>
      <w:r>
        <w:rPr>
          <w:rtl/>
        </w:rPr>
        <w:t xml:space="preserve"> </w:t>
      </w:r>
      <w:r w:rsidR="008503A5">
        <w:rPr>
          <w:rtl/>
        </w:rPr>
        <w:t>۱۶۵</w:t>
      </w:r>
      <w:r>
        <w:rPr>
          <w:rFonts w:hint="cs"/>
          <w:rtl/>
        </w:rPr>
        <w:t>)</w:t>
      </w:r>
    </w:p>
    <w:p w:rsidR="00FA232E" w:rsidRPr="00CC151F" w:rsidRDefault="00FA232E" w:rsidP="00FA232E">
      <w:pPr>
        <w:pStyle w:val="ac"/>
        <w:rPr>
          <w:rFonts w:cs="Calibri"/>
          <w:rtl/>
        </w:rPr>
      </w:pPr>
      <w:r w:rsidRPr="00CC151F">
        <w:rPr>
          <w:rtl/>
        </w:rPr>
        <w:lastRenderedPageBreak/>
        <w:t>وَ مَا نُرْسِلُ الْمُرْسَلِينَ إِلَّا مُبَشرِِّينَ وَ مُنذِرِينَ</w:t>
      </w:r>
      <w:r>
        <w:rPr>
          <w:rtl/>
        </w:rPr>
        <w:t xml:space="preserve"> </w:t>
      </w:r>
      <w:r w:rsidRPr="00CC151F">
        <w:rPr>
          <w:rtl/>
        </w:rPr>
        <w:t>فَمَنْ ءَامَنَ وَ أَصْلَحَ فَلَا خَوْفٌ عَلَيهِْمْ وَ لَا هُمْ يحَْزَنُونَ</w:t>
      </w:r>
      <w:r>
        <w:rPr>
          <w:rFonts w:hint="cs"/>
          <w:rtl/>
        </w:rPr>
        <w:t xml:space="preserve"> </w:t>
      </w:r>
      <w:r w:rsidRPr="00CC151F">
        <w:rPr>
          <w:rtl/>
        </w:rPr>
        <w:t>(انعام</w:t>
      </w:r>
      <w:r>
        <w:rPr>
          <w:rFonts w:hint="cs"/>
          <w:rtl/>
        </w:rPr>
        <w:t>:</w:t>
      </w:r>
      <w:r w:rsidRPr="00CC151F">
        <w:rPr>
          <w:rtl/>
        </w:rPr>
        <w:t xml:space="preserve"> </w:t>
      </w:r>
      <w:r w:rsidR="008503A5">
        <w:rPr>
          <w:rtl/>
        </w:rPr>
        <w:t>۴۸</w:t>
      </w:r>
      <w:r w:rsidRPr="00CC151F">
        <w:rPr>
          <w:rtl/>
        </w:rPr>
        <w:t>)</w:t>
      </w:r>
    </w:p>
    <w:p w:rsidR="00FA232E" w:rsidRPr="00517715" w:rsidRDefault="00FA232E" w:rsidP="00FA232E">
      <w:pPr>
        <w:pStyle w:val="ac"/>
        <w:rPr>
          <w:rtl/>
        </w:rPr>
      </w:pPr>
      <w:r w:rsidRPr="00CC151F">
        <w:rPr>
          <w:rtl/>
        </w:rPr>
        <w:t>وَ مَا نُرْسِلُ الْمُرْسَلِينَ إِلَّا مُبَشِّرِينَ وَ مُنذِرِينَ</w:t>
      </w:r>
      <w:r>
        <w:rPr>
          <w:rtl/>
        </w:rPr>
        <w:t xml:space="preserve"> </w:t>
      </w:r>
      <w:r w:rsidRPr="00CC151F">
        <w:rPr>
          <w:rtl/>
        </w:rPr>
        <w:t>وَ يجَُدِلُ الَّذِينَ كَفَرُواْ بِالْبَاطِلِ لِيُدْحِضُواْ بِهِ الحَْقَّ</w:t>
      </w:r>
      <w:r>
        <w:rPr>
          <w:rtl/>
        </w:rPr>
        <w:t xml:space="preserve"> </w:t>
      </w:r>
      <w:r w:rsidRPr="00CC151F">
        <w:rPr>
          <w:rtl/>
        </w:rPr>
        <w:t>وَ اتخََّذُواْ ءَايَاتىِ وَ مَا أُنذِرُواْ هُزُوًا</w:t>
      </w:r>
      <w:r>
        <w:rPr>
          <w:rFonts w:hint="cs"/>
          <w:rtl/>
        </w:rPr>
        <w:t xml:space="preserve"> </w:t>
      </w:r>
      <w:r w:rsidRPr="00CC151F">
        <w:rPr>
          <w:rtl/>
        </w:rPr>
        <w:t>(</w:t>
      </w:r>
      <w:r>
        <w:rPr>
          <w:rtl/>
        </w:rPr>
        <w:t>کهف</w:t>
      </w:r>
      <w:r>
        <w:rPr>
          <w:rFonts w:hint="cs"/>
          <w:rtl/>
        </w:rPr>
        <w:t>:</w:t>
      </w:r>
      <w:r w:rsidRPr="00CC151F">
        <w:rPr>
          <w:rtl/>
        </w:rPr>
        <w:t xml:space="preserve"> </w:t>
      </w:r>
      <w:r w:rsidR="008503A5">
        <w:rPr>
          <w:rtl/>
        </w:rPr>
        <w:t>۵۶</w:t>
      </w:r>
      <w:r w:rsidRPr="00CC151F">
        <w:rPr>
          <w:rtl/>
        </w:rPr>
        <w:t>)</w:t>
      </w:r>
    </w:p>
    <w:p w:rsidR="00FA232E" w:rsidRDefault="00FA232E" w:rsidP="00FA232E">
      <w:pPr>
        <w:rPr>
          <w:rtl/>
        </w:rPr>
      </w:pPr>
      <w:r>
        <w:rPr>
          <w:rFonts w:hint="cs"/>
          <w:rtl/>
        </w:rPr>
        <w:t xml:space="preserve">مدلول دو آیه اول و دیگر آیات مشابه توصیف انبیاء به این دو صفت است که اثبات کننده این وظیفه برای ایشان بوده ولی </w:t>
      </w:r>
      <w:r w:rsidR="009F13AD">
        <w:rPr>
          <w:rFonts w:hint="cs"/>
          <w:rtl/>
        </w:rPr>
        <w:t>درعین‌حال</w:t>
      </w:r>
      <w:r>
        <w:rPr>
          <w:rFonts w:hint="cs"/>
          <w:rtl/>
        </w:rPr>
        <w:t xml:space="preserve"> دلالت دو آیه بعدی و دیگر آیات مشابه </w:t>
      </w:r>
      <w:r w:rsidR="00AF2F53">
        <w:rPr>
          <w:rFonts w:hint="cs"/>
          <w:rtl/>
        </w:rPr>
        <w:t xml:space="preserve">آن‌ها </w:t>
      </w:r>
      <w:r>
        <w:rPr>
          <w:rFonts w:hint="cs"/>
          <w:rtl/>
        </w:rPr>
        <w:t xml:space="preserve">قوی‌تر </w:t>
      </w:r>
      <w:r w:rsidR="005F68B7">
        <w:rPr>
          <w:rFonts w:hint="cs"/>
          <w:rtl/>
        </w:rPr>
        <w:t>است</w:t>
      </w:r>
      <w:r>
        <w:rPr>
          <w:rFonts w:hint="cs"/>
          <w:rtl/>
        </w:rPr>
        <w:t xml:space="preserve"> </w:t>
      </w:r>
      <w:r w:rsidR="005F68B7">
        <w:rPr>
          <w:rFonts w:hint="cs"/>
          <w:rtl/>
        </w:rPr>
        <w:t>چرا که</w:t>
      </w:r>
      <w:r>
        <w:rPr>
          <w:rFonts w:hint="cs"/>
          <w:rtl/>
        </w:rPr>
        <w:t xml:space="preserve"> در </w:t>
      </w:r>
      <w:r w:rsidR="00AF2F53">
        <w:rPr>
          <w:rFonts w:hint="cs"/>
          <w:rtl/>
        </w:rPr>
        <w:t xml:space="preserve">آن‌ها </w:t>
      </w:r>
      <w:r>
        <w:rPr>
          <w:rFonts w:hint="cs"/>
          <w:rtl/>
        </w:rPr>
        <w:t>بیان به صورت حصری (</w:t>
      </w:r>
      <w:r w:rsidRPr="00CC151F">
        <w:rPr>
          <w:rtl/>
        </w:rPr>
        <w:t>وَ مَا نُرْسِلُ الْمُرْسَلِينَ إِل</w:t>
      </w:r>
      <w:r>
        <w:rPr>
          <w:rtl/>
        </w:rPr>
        <w:t>َّا مُبَشِّرِينَ وَ مُنذِرِينَ</w:t>
      </w:r>
      <w:r>
        <w:rPr>
          <w:rFonts w:hint="cs"/>
          <w:rtl/>
        </w:rPr>
        <w:t>) وارد شده است و این نحو بیان دلالت بیشتری بر وظیفه بشارت و انذار داشتن انبیاء دارد.</w:t>
      </w:r>
    </w:p>
    <w:p w:rsidR="00AB162D" w:rsidRPr="00517715" w:rsidRDefault="00AB162D" w:rsidP="00FA232E">
      <w:pPr>
        <w:rPr>
          <w:rtl/>
        </w:rPr>
      </w:pPr>
    </w:p>
    <w:p w:rsidR="00FA232E" w:rsidRDefault="00FA232E" w:rsidP="00FA232E">
      <w:pPr>
        <w:pStyle w:val="Heading6"/>
        <w:numPr>
          <w:ilvl w:val="0"/>
          <w:numId w:val="17"/>
        </w:numPr>
        <w:spacing w:before="200" w:line="276" w:lineRule="auto"/>
        <w:rPr>
          <w:rtl/>
        </w:rPr>
      </w:pPr>
      <w:r>
        <w:rPr>
          <w:rFonts w:hint="cs"/>
          <w:rtl/>
        </w:rPr>
        <w:t>دعوت به بندگی خدا</w:t>
      </w:r>
    </w:p>
    <w:p w:rsidR="00FA232E" w:rsidRDefault="00FA232E" w:rsidP="00FA232E">
      <w:pPr>
        <w:pStyle w:val="ac"/>
        <w:rPr>
          <w:rtl/>
        </w:rPr>
      </w:pPr>
      <w:r w:rsidRPr="00CC151F">
        <w:rPr>
          <w:rtl/>
        </w:rPr>
        <w:t xml:space="preserve">وَ مَا أَرْسَلْنَا مِن قَبْلِكَ مِن رَّسُولٍ إِلَّا نُوحِى إِلَيْهِ أَنَّهُ لَا إِلَاهَ إِلَّا أَنَا </w:t>
      </w:r>
      <w:r w:rsidR="008503A5">
        <w:rPr>
          <w:rtl/>
        </w:rPr>
        <w:t>فَاعْبُدُونِ (۲۵</w:t>
      </w:r>
      <w:r w:rsidRPr="00CC151F">
        <w:rPr>
          <w:rtl/>
        </w:rPr>
        <w:t>) وَ قَالُواْ اتخََّذَ الرَّحْمَانُ وَلَدًا</w:t>
      </w:r>
      <w:r>
        <w:rPr>
          <w:rtl/>
        </w:rPr>
        <w:t xml:space="preserve"> </w:t>
      </w:r>
      <w:r w:rsidRPr="00CC151F">
        <w:rPr>
          <w:rtl/>
        </w:rPr>
        <w:t>سُبْحَانَهُ</w:t>
      </w:r>
      <w:r>
        <w:rPr>
          <w:rtl/>
        </w:rPr>
        <w:t xml:space="preserve"> </w:t>
      </w:r>
      <w:r w:rsidRPr="00CC151F">
        <w:rPr>
          <w:rtl/>
        </w:rPr>
        <w:t xml:space="preserve">بَلْ عِبَادٌ </w:t>
      </w:r>
      <w:r w:rsidR="008503A5">
        <w:rPr>
          <w:rtl/>
        </w:rPr>
        <w:t>مُّكْرَمُونَ (۲۶</w:t>
      </w:r>
      <w:r w:rsidRPr="00CC151F">
        <w:rPr>
          <w:rtl/>
        </w:rPr>
        <w:t xml:space="preserve">) لَا يَسْبِقُونَهُ بِالْقَوْلِ وَ هُم بِأَمْرِهِ </w:t>
      </w:r>
      <w:r w:rsidR="008503A5">
        <w:rPr>
          <w:rtl/>
        </w:rPr>
        <w:t>يَعْمَلُونَ (۲۷</w:t>
      </w:r>
      <w:r w:rsidRPr="00CC151F">
        <w:rPr>
          <w:rtl/>
        </w:rPr>
        <w:t>)</w:t>
      </w:r>
      <w:r>
        <w:rPr>
          <w:rtl/>
        </w:rPr>
        <w:t xml:space="preserve"> </w:t>
      </w:r>
      <w:r w:rsidRPr="00CC151F">
        <w:rPr>
          <w:rtl/>
        </w:rPr>
        <w:t>(</w:t>
      </w:r>
      <w:r>
        <w:rPr>
          <w:rtl/>
        </w:rPr>
        <w:t>انبیاء</w:t>
      </w:r>
      <w:r>
        <w:rPr>
          <w:rFonts w:hint="cs"/>
          <w:rtl/>
        </w:rPr>
        <w:t xml:space="preserve">: </w:t>
      </w:r>
      <w:r w:rsidR="008503A5">
        <w:rPr>
          <w:rtl/>
        </w:rPr>
        <w:t>۲۵</w:t>
      </w:r>
      <w:r>
        <w:rPr>
          <w:rFonts w:hint="cs"/>
          <w:rtl/>
        </w:rPr>
        <w:t xml:space="preserve"> - </w:t>
      </w:r>
      <w:r w:rsidR="008503A5">
        <w:rPr>
          <w:rtl/>
        </w:rPr>
        <w:t>۲۷</w:t>
      </w:r>
      <w:r w:rsidRPr="00CC151F">
        <w:rPr>
          <w:rtl/>
        </w:rPr>
        <w:t>)</w:t>
      </w:r>
    </w:p>
    <w:p w:rsidR="00FA232E" w:rsidRDefault="00FA232E" w:rsidP="00FA232E">
      <w:pPr>
        <w:rPr>
          <w:rtl/>
        </w:rPr>
      </w:pPr>
      <w:r>
        <w:rPr>
          <w:rFonts w:hint="cs"/>
          <w:rtl/>
        </w:rPr>
        <w:t xml:space="preserve">این قبیل آیات که مجموعه آیات بعدی تحت عنوان آیات «رهزن ایمان مردم نشدن» آمده است تکمیل کننده </w:t>
      </w:r>
      <w:r w:rsidR="00AF2F53">
        <w:rPr>
          <w:rFonts w:hint="cs"/>
          <w:rtl/>
        </w:rPr>
        <w:t xml:space="preserve">آن‌ها </w:t>
      </w:r>
      <w:r>
        <w:rPr>
          <w:rFonts w:hint="cs"/>
          <w:rtl/>
        </w:rPr>
        <w:t xml:space="preserve">بوده و در این آیات سخن از ابلاغ این رسالت مهم الهی مبنی بر دعوت مردم به قبول الوهیت خدای متعال و شریک قائل نشدن برای خدا در بندگی و پرستش است که این مضمون در آیات متعددی از آیات قرآن به عنوان یک وظیفه عمومی انبیاء در تربیت دینی امت خود تکرار شده است. </w:t>
      </w:r>
    </w:p>
    <w:p w:rsidR="00FA232E" w:rsidRPr="00517715" w:rsidRDefault="00FA232E" w:rsidP="00FA232E"/>
    <w:p w:rsidR="00FA232E" w:rsidRPr="00517715" w:rsidRDefault="00FA232E" w:rsidP="00FA232E">
      <w:pPr>
        <w:pStyle w:val="Heading6"/>
        <w:numPr>
          <w:ilvl w:val="0"/>
          <w:numId w:val="17"/>
        </w:numPr>
        <w:spacing w:before="200" w:line="276" w:lineRule="auto"/>
        <w:rPr>
          <w:rFonts w:ascii="Calibri" w:hAnsi="Calibri" w:cs="Calibri"/>
          <w:rtl/>
        </w:rPr>
      </w:pPr>
      <w:r>
        <w:rPr>
          <w:rFonts w:hint="cs"/>
          <w:rtl/>
        </w:rPr>
        <w:t>رهزن ایمان مردم نشدن</w:t>
      </w:r>
    </w:p>
    <w:p w:rsidR="00FA232E" w:rsidRDefault="00FA232E" w:rsidP="00FA232E">
      <w:pPr>
        <w:pStyle w:val="ac"/>
        <w:rPr>
          <w:rtl/>
        </w:rPr>
      </w:pPr>
      <w:r w:rsidRPr="00CC151F">
        <w:rPr>
          <w:rtl/>
        </w:rPr>
        <w:t>مَا كاَنَ لِبَشَرٍ أَن يُؤْتِيَهُ اللَّهُ الْكِتَابَ وَ الْحُكْمَ وَ النُّبُوَّةَ ثُمَّ يَقُولَ لِلنَّاسِ كُونُواْ عِبَادًا لىّ‏ِ مِن دُونِ اللَّهِ وَ لَاكِن كُونُواْ رَبَّانِيِّنَ بِمَا كُنتُمْ تُعَلِّمُونَ الْكِتَابَ وَ بِمَا كُنتُمْ تَدْرُسُونَ</w:t>
      </w:r>
      <w:r>
        <w:rPr>
          <w:rFonts w:hint="cs"/>
          <w:rtl/>
        </w:rPr>
        <w:t xml:space="preserve"> * </w:t>
      </w:r>
      <w:r w:rsidRPr="00CC151F">
        <w:rPr>
          <w:rtl/>
        </w:rPr>
        <w:t>وَ لَا يَأْمُرَكُمْ أَن تَتَّخِذُواْ المَْلَئكَةَ وَ النَّبِيِّنَ أَرْبَابًا</w:t>
      </w:r>
      <w:r>
        <w:rPr>
          <w:rtl/>
        </w:rPr>
        <w:t xml:space="preserve"> </w:t>
      </w:r>
      <w:r w:rsidRPr="00CC151F">
        <w:rPr>
          <w:rtl/>
        </w:rPr>
        <w:t>أَ يَأْمُرُكُم بِالْكُفْرِ بَعْدَ إِذْ أَنتُم مُّسْلِمُونَ</w:t>
      </w:r>
      <w:r>
        <w:rPr>
          <w:rFonts w:hint="cs"/>
          <w:rtl/>
        </w:rPr>
        <w:t xml:space="preserve"> * </w:t>
      </w:r>
      <w:r w:rsidRPr="00CC151F">
        <w:rPr>
          <w:rtl/>
        </w:rPr>
        <w:t>وَ إِذْ أَخَذَ اللَّهُ مِيثَاقَ النَّبِيِّنَ لَمَا ءَاتَيْتُكُم مِّن كِتَابٍ وَ حِكْمَةٍ ثُمَّ جَاءَكُمْ رَسُولٌ مُّصَدِّقٌ لِّمَا مَعَكُمْ لَتُؤْمِنُنَّ بِهِ وَ لَتَنصُرُنَّهُ</w:t>
      </w:r>
      <w:r>
        <w:rPr>
          <w:rtl/>
        </w:rPr>
        <w:t xml:space="preserve"> </w:t>
      </w:r>
      <w:r w:rsidRPr="00CC151F">
        <w:rPr>
          <w:rtl/>
        </w:rPr>
        <w:t>قَالَ ءَ أَقْرَرْتُمْ وَ أَخَذْتُمْ عَلىَ‏ ذَالِكُمْ إِصْرِى</w:t>
      </w:r>
      <w:r>
        <w:rPr>
          <w:rtl/>
        </w:rPr>
        <w:t xml:space="preserve"> </w:t>
      </w:r>
      <w:r w:rsidRPr="00CC151F">
        <w:rPr>
          <w:rtl/>
        </w:rPr>
        <w:t>قَالُواْ أَقْرَرْنَا</w:t>
      </w:r>
      <w:r>
        <w:rPr>
          <w:rtl/>
        </w:rPr>
        <w:t xml:space="preserve"> </w:t>
      </w:r>
      <w:r w:rsidRPr="00CC151F">
        <w:rPr>
          <w:rtl/>
        </w:rPr>
        <w:t>قَالَ فَاشهَْدُواْ وَ أَن</w:t>
      </w:r>
      <w:r>
        <w:rPr>
          <w:rtl/>
        </w:rPr>
        <w:t>َا مَعَكُم مِّنَ الشَّهِدِينَ</w:t>
      </w:r>
      <w:r>
        <w:rPr>
          <w:rFonts w:hint="cs"/>
          <w:rtl/>
        </w:rPr>
        <w:t xml:space="preserve"> </w:t>
      </w:r>
      <w:r>
        <w:rPr>
          <w:rtl/>
        </w:rPr>
        <w:t>(</w:t>
      </w:r>
      <w:r w:rsidRPr="00CC151F">
        <w:rPr>
          <w:rtl/>
        </w:rPr>
        <w:t>آل عمران</w:t>
      </w:r>
      <w:r>
        <w:rPr>
          <w:rFonts w:hint="cs"/>
          <w:rtl/>
        </w:rPr>
        <w:t xml:space="preserve"> </w:t>
      </w:r>
      <w:r w:rsidR="008503A5">
        <w:rPr>
          <w:rtl/>
        </w:rPr>
        <w:t>۷۹</w:t>
      </w:r>
      <w:r>
        <w:rPr>
          <w:rFonts w:hint="cs"/>
          <w:rtl/>
        </w:rPr>
        <w:t xml:space="preserve"> </w:t>
      </w:r>
      <w:r>
        <w:rPr>
          <w:rFonts w:ascii="Times New Roman" w:hAnsi="Times New Roman" w:cs="Times New Roman" w:hint="cs"/>
          <w:rtl/>
        </w:rPr>
        <w:t>–</w:t>
      </w:r>
      <w:r>
        <w:rPr>
          <w:rFonts w:hint="cs"/>
          <w:rtl/>
        </w:rPr>
        <w:t xml:space="preserve"> </w:t>
      </w:r>
      <w:r w:rsidR="008503A5">
        <w:rPr>
          <w:rtl/>
        </w:rPr>
        <w:t>۸۱</w:t>
      </w:r>
      <w:r>
        <w:rPr>
          <w:rFonts w:hint="cs"/>
          <w:rtl/>
        </w:rPr>
        <w:t>)</w:t>
      </w:r>
    </w:p>
    <w:p w:rsidR="00FA232E" w:rsidRDefault="00FA232E" w:rsidP="00FA232E">
      <w:pPr>
        <w:pStyle w:val="ac"/>
        <w:rPr>
          <w:rtl/>
        </w:rPr>
      </w:pPr>
      <w:r w:rsidRPr="00CC151F">
        <w:rPr>
          <w:rtl/>
        </w:rPr>
        <w:lastRenderedPageBreak/>
        <w:t>يَعْلَمُ مَا بَينْ‏َ أَيْدِيهِمْ وَ مَا خَلْفَهُمْ وَ لَا يَشْفَعُونَ إِلَّا لِمَنِ ارْتَضىَ‏ وَ هُم مِّنْ خَشْيَتِهِ مُشْفِقُونَ * وَ مَن يَقُلْ مِنهُْمْ إِنىّ‏ِ إِلَاهٌ مِّن دُونِهِ فَذَالِكَ نجَْزِيهِ جَهَنَّمَ</w:t>
      </w:r>
      <w:r>
        <w:rPr>
          <w:rtl/>
        </w:rPr>
        <w:t xml:space="preserve"> </w:t>
      </w:r>
      <w:r w:rsidRPr="00CC151F">
        <w:rPr>
          <w:rtl/>
        </w:rPr>
        <w:t>كَذَالِكَ نجَْزِى الظَّلِمِينَ</w:t>
      </w:r>
      <w:r>
        <w:rPr>
          <w:rFonts w:hint="cs"/>
          <w:rtl/>
        </w:rPr>
        <w:t xml:space="preserve"> </w:t>
      </w:r>
      <w:r w:rsidRPr="00CC151F">
        <w:rPr>
          <w:rtl/>
        </w:rPr>
        <w:t>(</w:t>
      </w:r>
      <w:r>
        <w:rPr>
          <w:rtl/>
        </w:rPr>
        <w:t>انبیاء</w:t>
      </w:r>
      <w:r>
        <w:rPr>
          <w:rFonts w:hint="cs"/>
          <w:rtl/>
        </w:rPr>
        <w:t xml:space="preserve">: </w:t>
      </w:r>
      <w:r w:rsidR="008503A5">
        <w:rPr>
          <w:rtl/>
        </w:rPr>
        <w:t>۲۸</w:t>
      </w:r>
      <w:r>
        <w:rPr>
          <w:rFonts w:hint="cs"/>
          <w:rtl/>
        </w:rPr>
        <w:t xml:space="preserve"> و</w:t>
      </w:r>
      <w:r w:rsidRPr="00CC151F">
        <w:rPr>
          <w:rtl/>
        </w:rPr>
        <w:t xml:space="preserve"> </w:t>
      </w:r>
      <w:r w:rsidR="008503A5">
        <w:rPr>
          <w:rtl/>
        </w:rPr>
        <w:t>۲۹</w:t>
      </w:r>
      <w:r w:rsidRPr="00CC151F">
        <w:rPr>
          <w:rtl/>
        </w:rPr>
        <w:t>)</w:t>
      </w:r>
    </w:p>
    <w:p w:rsidR="00FA232E" w:rsidRDefault="00FA232E" w:rsidP="00FA232E">
      <w:pPr>
        <w:rPr>
          <w:rtl/>
        </w:rPr>
      </w:pPr>
      <w:r>
        <w:rPr>
          <w:rFonts w:hint="cs"/>
          <w:rtl/>
        </w:rPr>
        <w:t xml:space="preserve">در این دو مجموعه آیات و دیگر آیات مشابه، با توجه به حقیقت وساطت انبیاء در مسیر تلقی و ابلاغ وحی الهی و نقشی که ایشان در هدایت مردم از این جهت دارند، به این مهم توجه داده شده است که ایشان حق ندارند از این موقعیتی که در قلوب مردم </w:t>
      </w:r>
      <w:r w:rsidR="00672E05">
        <w:rPr>
          <w:rFonts w:hint="cs"/>
          <w:rtl/>
        </w:rPr>
        <w:t>پیداکرده</w:t>
      </w:r>
      <w:r>
        <w:rPr>
          <w:rFonts w:hint="cs"/>
          <w:rtl/>
        </w:rPr>
        <w:t xml:space="preserve">‌اند سوء استفاده کرده و مردم را به بندگی خود فراخوانند و خود را اله و ربّ مردم نام نهند، چنانچه این توهم در مورد حضرت عیسی (علی نبینا و آله و علیه السلام) در آیات قرآن آمده است که خدا در مقام استفهام انکاری از ایشان </w:t>
      </w:r>
      <w:r w:rsidR="009E08A2">
        <w:rPr>
          <w:rFonts w:hint="cs"/>
          <w:rtl/>
        </w:rPr>
        <w:t>سؤال</w:t>
      </w:r>
      <w:r>
        <w:rPr>
          <w:rFonts w:hint="cs"/>
          <w:rtl/>
        </w:rPr>
        <w:t xml:space="preserve"> می‌کند که «</w:t>
      </w:r>
      <w:r w:rsidRPr="005F551E">
        <w:rPr>
          <w:rtl/>
        </w:rPr>
        <w:t>وَ إِذْ قالَ اللَّهُ يا عيسَى ابْنَ مَرْيَمَ أَ أَنْتَ قُلْتَ لِلنَّاسِ اتَّخِذُوني‏ وَ أُمِّيَ إِلهَيْنِ مِنْ دُونِ اللَّهِ</w:t>
      </w:r>
      <w:r>
        <w:rPr>
          <w:rFonts w:hint="cs"/>
          <w:rtl/>
        </w:rPr>
        <w:t xml:space="preserve">» و در مقام </w:t>
      </w:r>
      <w:r w:rsidR="009F13AD">
        <w:rPr>
          <w:rFonts w:hint="cs"/>
          <w:rtl/>
        </w:rPr>
        <w:t>پاسخ‌گویی</w:t>
      </w:r>
      <w:r>
        <w:rPr>
          <w:rFonts w:hint="cs"/>
          <w:rtl/>
        </w:rPr>
        <w:t xml:space="preserve"> از زبان حضرت عیسی چنین بیان می‌دارد که «</w:t>
      </w:r>
      <w:r w:rsidRPr="005F551E">
        <w:rPr>
          <w:rtl/>
        </w:rPr>
        <w:t>قالَ سُبْحانَكَ ما يَكُونُ لي‏ أَنْ أَقُولَ ما لَيْسَ لي‏ بِحَقٍّ إِنْ كُنْتُ قُلْتُهُ فَقَدْ عَلِمْتَهُ تَعْلَمُ ما في‏ نَفْسي‏ وَ لا أَعْلَمُ ما في‏ نَفْسِكَ إِنَّكَ أَنْتَ عَلاَّمُ الْغُيُوبِ</w:t>
      </w:r>
      <w:r>
        <w:rPr>
          <w:rFonts w:hint="cs"/>
          <w:rtl/>
        </w:rPr>
        <w:t>»</w:t>
      </w:r>
      <w:r>
        <w:rPr>
          <w:rStyle w:val="FootnoteReference"/>
          <w:rtl/>
        </w:rPr>
        <w:footnoteReference w:id="40"/>
      </w:r>
      <w:r>
        <w:rPr>
          <w:rFonts w:hint="cs"/>
          <w:rtl/>
        </w:rPr>
        <w:t xml:space="preserve"> که مبین این حقیقت است که چنین ادعای حق انبیاء نبوده و خدا نسبت به چنین ادعایی نداشتن از سوی انبیاء و حضرت عیسی با خبر است.</w:t>
      </w:r>
    </w:p>
    <w:p w:rsidR="00FA232E" w:rsidRPr="00CC1826" w:rsidRDefault="00FA232E" w:rsidP="00FA232E">
      <w:pPr>
        <w:rPr>
          <w:rFonts w:cs="Calibri"/>
        </w:rPr>
      </w:pPr>
    </w:p>
    <w:p w:rsidR="00FA232E" w:rsidRDefault="00FA232E" w:rsidP="00FA232E">
      <w:pPr>
        <w:pStyle w:val="Heading6"/>
        <w:numPr>
          <w:ilvl w:val="0"/>
          <w:numId w:val="17"/>
        </w:numPr>
        <w:spacing w:before="200" w:line="276" w:lineRule="auto"/>
        <w:rPr>
          <w:rtl/>
        </w:rPr>
      </w:pPr>
      <w:r>
        <w:rPr>
          <w:rFonts w:hint="cs"/>
          <w:rtl/>
        </w:rPr>
        <w:t>غلو نکردن در بیان آیات الهی</w:t>
      </w:r>
    </w:p>
    <w:p w:rsidR="00FA232E" w:rsidRDefault="00FA232E" w:rsidP="00FA232E">
      <w:pPr>
        <w:pStyle w:val="ac"/>
        <w:rPr>
          <w:rtl/>
        </w:rPr>
      </w:pPr>
      <w:r w:rsidRPr="00CC151F">
        <w:rPr>
          <w:rtl/>
        </w:rPr>
        <w:t>وَ مَا كاَنَ لِنَبىِ‏ٍّ أَن يَغُلَّ</w:t>
      </w:r>
      <w:r>
        <w:rPr>
          <w:rtl/>
        </w:rPr>
        <w:t xml:space="preserve"> </w:t>
      </w:r>
      <w:r w:rsidRPr="00CC151F">
        <w:rPr>
          <w:rtl/>
        </w:rPr>
        <w:t>وَ مَن يَغْلُلْ يَأْتِ بِمَا غَلَّ يَوْمَ الْقِيَامَةِ</w:t>
      </w:r>
      <w:r>
        <w:rPr>
          <w:rtl/>
        </w:rPr>
        <w:t xml:space="preserve"> </w:t>
      </w:r>
      <w:r w:rsidRPr="00CC151F">
        <w:rPr>
          <w:rtl/>
        </w:rPr>
        <w:t>ثُمَّ تُوَفىَ‏ كُلُّ نَفْسٍ مَّا كَسَبَتْ وَ هُمْ لَا يُظْلَمُونَ</w:t>
      </w:r>
      <w:r>
        <w:rPr>
          <w:rFonts w:hint="cs"/>
          <w:rtl/>
        </w:rPr>
        <w:t xml:space="preserve"> </w:t>
      </w:r>
      <w:r w:rsidRPr="00CC151F">
        <w:rPr>
          <w:rtl/>
        </w:rPr>
        <w:t>(</w:t>
      </w:r>
      <w:r>
        <w:rPr>
          <w:rFonts w:hint="cs"/>
          <w:rtl/>
        </w:rPr>
        <w:t>آل عمران:</w:t>
      </w:r>
      <w:r w:rsidRPr="00CC151F">
        <w:rPr>
          <w:rtl/>
        </w:rPr>
        <w:t xml:space="preserve"> </w:t>
      </w:r>
      <w:r w:rsidR="008503A5">
        <w:rPr>
          <w:rtl/>
        </w:rPr>
        <w:t>۱۶۱</w:t>
      </w:r>
      <w:r w:rsidRPr="00CC151F">
        <w:rPr>
          <w:rtl/>
        </w:rPr>
        <w:t>)</w:t>
      </w:r>
    </w:p>
    <w:p w:rsidR="00FA232E" w:rsidRPr="00CC1826" w:rsidRDefault="00FA232E" w:rsidP="00FA232E">
      <w:pPr>
        <w:rPr>
          <w:rFonts w:cs="Calibri"/>
        </w:rPr>
      </w:pPr>
      <w:r>
        <w:rPr>
          <w:rFonts w:hint="cs"/>
          <w:rtl/>
        </w:rPr>
        <w:t xml:space="preserve">این آیه غلو کردن را از شأن انبیاء به دور می‌داند و التبه تهدید می‌کند که در صورت غلو کردن و بیان جایگاه حقایق الهی در غیر جایگاه واقعی </w:t>
      </w:r>
      <w:r w:rsidR="00AF2F53">
        <w:rPr>
          <w:rFonts w:hint="cs"/>
          <w:rtl/>
        </w:rPr>
        <w:t xml:space="preserve">آن‌ها </w:t>
      </w:r>
      <w:r>
        <w:rPr>
          <w:rFonts w:hint="cs"/>
          <w:rtl/>
        </w:rPr>
        <w:t>گرفتار عذاب شدید الهی خواهند بود.</w:t>
      </w:r>
    </w:p>
    <w:p w:rsidR="00FA232E" w:rsidRPr="00CC151F" w:rsidRDefault="00FA232E" w:rsidP="00FA232E">
      <w:pPr>
        <w:rPr>
          <w:rFonts w:cs="Calibri"/>
          <w:rtl/>
        </w:rPr>
      </w:pPr>
      <w:r w:rsidRPr="00CC151F">
        <w:rPr>
          <w:rFonts w:ascii="Times New Roman" w:hAnsi="Times New Roman" w:cs="Times New Roman" w:hint="cs"/>
          <w:rtl/>
        </w:rPr>
        <w:t> </w:t>
      </w:r>
    </w:p>
    <w:p w:rsidR="00FA232E" w:rsidRDefault="00FA232E" w:rsidP="00FA232E">
      <w:pPr>
        <w:pStyle w:val="Heading6"/>
        <w:numPr>
          <w:ilvl w:val="0"/>
          <w:numId w:val="17"/>
        </w:numPr>
        <w:spacing w:before="200" w:line="276" w:lineRule="auto"/>
        <w:rPr>
          <w:rtl/>
        </w:rPr>
      </w:pPr>
      <w:r>
        <w:rPr>
          <w:rFonts w:hint="cs"/>
          <w:rtl/>
        </w:rPr>
        <w:t>قصه آیات</w:t>
      </w:r>
    </w:p>
    <w:p w:rsidR="00FA232E" w:rsidRDefault="00FA232E" w:rsidP="00FA232E">
      <w:pPr>
        <w:pStyle w:val="ac"/>
        <w:rPr>
          <w:rtl/>
        </w:rPr>
      </w:pPr>
      <w:r w:rsidRPr="00CC151F">
        <w:rPr>
          <w:rtl/>
        </w:rPr>
        <w:t>يَابَنىِ ءَادَمَ إِمَّا يَأْتِيَنَّكُمْ رُسُلٌ مِّنكُمْ يَقُصُّونَ عَلَيْكمُ‏ْ ءَايَاتىِ</w:t>
      </w:r>
      <w:r>
        <w:rPr>
          <w:rtl/>
        </w:rPr>
        <w:t xml:space="preserve"> </w:t>
      </w:r>
      <w:r w:rsidRPr="00CC151F">
        <w:rPr>
          <w:rtl/>
        </w:rPr>
        <w:t>فَمَنِ اتَّقَى‏ وَ أَصْلَحَ فَلَا خَوْفٌ عَلَيهِْمْ وَ لَا هُمْ يحَْزَنُونَ</w:t>
      </w:r>
      <w:r>
        <w:rPr>
          <w:rFonts w:hint="cs"/>
          <w:rtl/>
        </w:rPr>
        <w:t xml:space="preserve"> *</w:t>
      </w:r>
      <w:r w:rsidRPr="00CC151F">
        <w:rPr>
          <w:rtl/>
        </w:rPr>
        <w:t xml:space="preserve"> وَ الَّذِينَ كَذَّبُواْ بَِايَاتِنَا وَ اسْتَكْبرَُواْ عَنهَْا أُوْلَئكَ أَصْحَابُ النَّارِ</w:t>
      </w:r>
      <w:r>
        <w:rPr>
          <w:rtl/>
        </w:rPr>
        <w:t xml:space="preserve"> </w:t>
      </w:r>
      <w:r w:rsidRPr="00CC151F">
        <w:rPr>
          <w:rtl/>
        </w:rPr>
        <w:t>هُمْ فِيهَا خَلِدُونَ</w:t>
      </w:r>
      <w:r>
        <w:rPr>
          <w:rFonts w:hint="cs"/>
          <w:rtl/>
        </w:rPr>
        <w:t xml:space="preserve"> </w:t>
      </w:r>
      <w:r w:rsidRPr="00CC151F">
        <w:rPr>
          <w:rtl/>
        </w:rPr>
        <w:t>(اعراف</w:t>
      </w:r>
      <w:r>
        <w:rPr>
          <w:rFonts w:hint="cs"/>
          <w:rtl/>
        </w:rPr>
        <w:t>:</w:t>
      </w:r>
      <w:r w:rsidRPr="00CC151F">
        <w:rPr>
          <w:rtl/>
        </w:rPr>
        <w:t xml:space="preserve"> </w:t>
      </w:r>
      <w:r w:rsidR="008503A5">
        <w:rPr>
          <w:rtl/>
        </w:rPr>
        <w:t>۳۵</w:t>
      </w:r>
      <w:r>
        <w:rPr>
          <w:rFonts w:hint="cs"/>
          <w:rtl/>
        </w:rPr>
        <w:t xml:space="preserve"> و </w:t>
      </w:r>
      <w:r w:rsidR="008503A5">
        <w:rPr>
          <w:rtl/>
        </w:rPr>
        <w:t>۳۶</w:t>
      </w:r>
      <w:r w:rsidRPr="00CC151F">
        <w:rPr>
          <w:rtl/>
        </w:rPr>
        <w:t>)</w:t>
      </w:r>
    </w:p>
    <w:p w:rsidR="00FA232E" w:rsidRPr="00CC151F" w:rsidRDefault="00FA232E" w:rsidP="00FA232E">
      <w:pPr>
        <w:rPr>
          <w:rFonts w:cs="Calibri"/>
          <w:rtl/>
        </w:rPr>
      </w:pPr>
      <w:r>
        <w:rPr>
          <w:rFonts w:hint="cs"/>
          <w:rtl/>
        </w:rPr>
        <w:lastRenderedPageBreak/>
        <w:t>قصه در ادبیات قرآنی به معنی «تتبع الأثر»</w:t>
      </w:r>
      <w:r>
        <w:rPr>
          <w:rStyle w:val="FootnoteReference"/>
          <w:rtl/>
        </w:rPr>
        <w:footnoteReference w:id="41"/>
      </w:r>
      <w:r>
        <w:rPr>
          <w:rFonts w:hint="cs"/>
          <w:rtl/>
        </w:rPr>
        <w:t xml:space="preserve"> آمده است و استعمال آن در مورد آیات به معنی پیگیری ذکر آیات الهی و دنباله گیری آثار آن‌هاست که در آیه بعد اشاره شده است که کسانی که در ادامه مشاهده و یا ذکر آیات به این آیات الهی ترتیب اثر نداده و به ایمان خود نمی‌افزایند، شایسته عذاب جاودانه الهی خواهند بود.</w:t>
      </w:r>
    </w:p>
    <w:p w:rsidR="00FA232E" w:rsidRPr="00CC151F" w:rsidRDefault="00FA232E" w:rsidP="00FA232E">
      <w:pPr>
        <w:rPr>
          <w:rFonts w:cs="Calibri"/>
          <w:rtl/>
        </w:rPr>
      </w:pPr>
      <w:r w:rsidRPr="00CC151F">
        <w:rPr>
          <w:rFonts w:ascii="Times New Roman" w:hAnsi="Times New Roman" w:cs="Times New Roman" w:hint="cs"/>
          <w:rtl/>
        </w:rPr>
        <w:t> </w:t>
      </w:r>
    </w:p>
    <w:p w:rsidR="00FA232E" w:rsidRPr="00CC151F" w:rsidRDefault="00FA232E" w:rsidP="00FA232E">
      <w:pPr>
        <w:pStyle w:val="Heading6"/>
        <w:numPr>
          <w:ilvl w:val="0"/>
          <w:numId w:val="17"/>
        </w:numPr>
        <w:spacing w:before="200" w:line="276" w:lineRule="auto"/>
        <w:rPr>
          <w:rFonts w:ascii="Calibri" w:hAnsi="Calibri" w:cs="Calibri"/>
          <w:rtl/>
        </w:rPr>
      </w:pPr>
      <w:r>
        <w:rPr>
          <w:rFonts w:hint="cs"/>
          <w:rtl/>
        </w:rPr>
        <w:t>استقامت در هدایت</w:t>
      </w:r>
    </w:p>
    <w:p w:rsidR="00FA232E" w:rsidRDefault="00FA232E" w:rsidP="00FA232E">
      <w:pPr>
        <w:pStyle w:val="ac"/>
        <w:rPr>
          <w:rFonts w:ascii="Times New Roman" w:hAnsi="Times New Roman" w:cs="Times New Roman"/>
          <w:rtl/>
        </w:rPr>
      </w:pPr>
      <w:r w:rsidRPr="00CC151F">
        <w:rPr>
          <w:rtl/>
        </w:rPr>
        <w:t>وَ مَا أَرْسَلْنَا مِن قَبْلِكَ إِلَّا رِجَالًا نُّوحِى إِلَيهِْم مِّنْ أَهْلِ الْقُرَى</w:t>
      </w:r>
      <w:r>
        <w:rPr>
          <w:rtl/>
        </w:rPr>
        <w:t xml:space="preserve"> </w:t>
      </w:r>
      <w:r w:rsidRPr="00CC151F">
        <w:rPr>
          <w:rtl/>
        </w:rPr>
        <w:t>أَ فَلَمْ يَسِيرُواْ فىِ الْأَرْضِ فَيَنظُرُواْ كَيْفَ كاَنَ عَاقِبَةُ الَّذِينَ مِن قَبْلِهِمْ</w:t>
      </w:r>
      <w:r>
        <w:rPr>
          <w:rtl/>
        </w:rPr>
        <w:t xml:space="preserve"> </w:t>
      </w:r>
      <w:r w:rsidRPr="00CC151F">
        <w:rPr>
          <w:rtl/>
        </w:rPr>
        <w:t>وَ لَدَارُ الاَْخِرَةِ خَيرٌْ لِّلَّذِينَ اتَّقَوْاْ</w:t>
      </w:r>
      <w:r>
        <w:rPr>
          <w:rtl/>
        </w:rPr>
        <w:t xml:space="preserve"> </w:t>
      </w:r>
      <w:r w:rsidRPr="00CC151F">
        <w:rPr>
          <w:rtl/>
        </w:rPr>
        <w:t>أَ فَلَا تَعْقِلُونَ</w:t>
      </w:r>
      <w:r>
        <w:rPr>
          <w:rFonts w:hint="cs"/>
          <w:rtl/>
        </w:rPr>
        <w:t xml:space="preserve"> *</w:t>
      </w:r>
      <w:r w:rsidRPr="00CC151F">
        <w:rPr>
          <w:rtl/>
        </w:rPr>
        <w:t xml:space="preserve"> حَتىَّ إِذَا اسْتَيَْسَ الرُّسُلُ وَ ظَنُّواْ أَنهَُّمْ قَدْ كُذِبُواْ جَاءَهُمْ نَصْرُنَا فَنُجِّىَ مَن نَّشَاءُ</w:t>
      </w:r>
      <w:r>
        <w:rPr>
          <w:rtl/>
        </w:rPr>
        <w:t xml:space="preserve"> </w:t>
      </w:r>
      <w:r w:rsidRPr="00CC151F">
        <w:rPr>
          <w:rtl/>
        </w:rPr>
        <w:t>وَ لَا يُرَدُّ بَأْسُنَا عَنِ الْقَوْمِ الْمُجْرِمِينَ</w:t>
      </w:r>
      <w:r>
        <w:rPr>
          <w:rFonts w:hint="cs"/>
          <w:rtl/>
        </w:rPr>
        <w:t xml:space="preserve"> *</w:t>
      </w:r>
      <w:r w:rsidRPr="00CC151F">
        <w:rPr>
          <w:rtl/>
        </w:rPr>
        <w:t xml:space="preserve"> لَقَدْ كاَنَ فىِ قَصَصِهِمْ عِبرَْةٌ لّأُِوْلىِ الْأَلْبَبِ</w:t>
      </w:r>
      <w:r>
        <w:rPr>
          <w:rtl/>
        </w:rPr>
        <w:t xml:space="preserve"> </w:t>
      </w:r>
      <w:r w:rsidRPr="00CC151F">
        <w:rPr>
          <w:rtl/>
        </w:rPr>
        <w:t>مَا كاَنَ حَدِيثًا يُفْترََى‏ وَ لَاكِن تَصْدِيقَ الَّذِى بَينْ‏َ يَدَيْهِ وَ تَفْصِيلَ كُلّ‏ِ شىَ‏ْءٍ وَ هُدًى وَ رَحْمَةً لِّقَوْمٍ يُؤْمِنُونَ</w:t>
      </w:r>
      <w:r>
        <w:rPr>
          <w:rFonts w:hint="cs"/>
          <w:rtl/>
        </w:rPr>
        <w:t xml:space="preserve"> </w:t>
      </w:r>
      <w:r w:rsidRPr="00CC151F">
        <w:rPr>
          <w:rtl/>
        </w:rPr>
        <w:t>(یوسف</w:t>
      </w:r>
      <w:r>
        <w:rPr>
          <w:rFonts w:hint="cs"/>
          <w:rtl/>
        </w:rPr>
        <w:t>:</w:t>
      </w:r>
      <w:r w:rsidRPr="00CC151F">
        <w:rPr>
          <w:rtl/>
        </w:rPr>
        <w:t xml:space="preserve"> </w:t>
      </w:r>
      <w:r w:rsidR="008503A5">
        <w:rPr>
          <w:rtl/>
        </w:rPr>
        <w:t>۱۰۹</w:t>
      </w:r>
      <w:r>
        <w:rPr>
          <w:rFonts w:hint="cs"/>
          <w:rtl/>
        </w:rPr>
        <w:t xml:space="preserve"> - </w:t>
      </w:r>
      <w:r w:rsidR="008503A5">
        <w:rPr>
          <w:rtl/>
        </w:rPr>
        <w:t>۱۱۱</w:t>
      </w:r>
      <w:r w:rsidRPr="00CC151F">
        <w:rPr>
          <w:rtl/>
        </w:rPr>
        <w:t>)</w:t>
      </w:r>
      <w:r w:rsidRPr="00CC151F">
        <w:rPr>
          <w:rFonts w:ascii="Times New Roman" w:hAnsi="Times New Roman" w:cs="Times New Roman" w:hint="cs"/>
          <w:rtl/>
        </w:rPr>
        <w:t> </w:t>
      </w:r>
    </w:p>
    <w:p w:rsidR="00FA232E" w:rsidRDefault="00FA232E" w:rsidP="00FA232E">
      <w:pPr>
        <w:rPr>
          <w:rtl/>
        </w:rPr>
      </w:pPr>
      <w:r w:rsidRPr="009802B2">
        <w:rPr>
          <w:rFonts w:hint="cs"/>
          <w:rtl/>
        </w:rPr>
        <w:t xml:space="preserve">این آیات </w:t>
      </w:r>
      <w:r>
        <w:rPr>
          <w:rFonts w:hint="cs"/>
          <w:rtl/>
        </w:rPr>
        <w:t xml:space="preserve">به مانند دیگر آیات مشابه، </w:t>
      </w:r>
      <w:r w:rsidR="00672E05">
        <w:rPr>
          <w:rFonts w:hint="cs"/>
          <w:rtl/>
        </w:rPr>
        <w:t>بیان‌کننده</w:t>
      </w:r>
      <w:r>
        <w:rPr>
          <w:rFonts w:hint="cs"/>
          <w:rtl/>
        </w:rPr>
        <w:t xml:space="preserve"> این امر هستند که مسیر هدایت انبیاء برای ایشان و برای پیروان ایشان مسیری پرمخاطره و طولانی بوده و جز با صبر و استقامت بالا، نمی‌توان آن مس</w:t>
      </w:r>
      <w:r w:rsidR="001F6FBD">
        <w:rPr>
          <w:rFonts w:hint="cs"/>
          <w:rtl/>
        </w:rPr>
        <w:t>ی</w:t>
      </w:r>
      <w:r>
        <w:rPr>
          <w:rFonts w:hint="cs"/>
          <w:rtl/>
        </w:rPr>
        <w:t>ر را پیمود، البته مدلول این آیات بیانگر پیشگامی انبیاء در این وظیفه خطیر است.</w:t>
      </w:r>
    </w:p>
    <w:p w:rsidR="00FA232E" w:rsidRPr="009802B2" w:rsidRDefault="00FA232E" w:rsidP="00FA232E">
      <w:pPr>
        <w:rPr>
          <w:rtl/>
        </w:rPr>
      </w:pPr>
    </w:p>
    <w:p w:rsidR="00FA232E" w:rsidRPr="004216A5" w:rsidRDefault="00FA232E" w:rsidP="00FA232E">
      <w:pPr>
        <w:pStyle w:val="Heading6"/>
        <w:numPr>
          <w:ilvl w:val="0"/>
          <w:numId w:val="17"/>
        </w:numPr>
        <w:spacing w:before="200" w:line="276" w:lineRule="auto"/>
        <w:rPr>
          <w:highlight w:val="yellow"/>
          <w:rtl/>
        </w:rPr>
      </w:pPr>
      <w:r w:rsidRPr="004216A5">
        <w:rPr>
          <w:rFonts w:hint="cs"/>
          <w:highlight w:val="yellow"/>
          <w:rtl/>
        </w:rPr>
        <w:t>اصرار بر هدایت با تتابع نفرات</w:t>
      </w:r>
    </w:p>
    <w:p w:rsidR="00FA232E" w:rsidRPr="004216A5" w:rsidRDefault="00FA232E" w:rsidP="00FA232E">
      <w:pPr>
        <w:pStyle w:val="ac"/>
        <w:rPr>
          <w:highlight w:val="yellow"/>
          <w:rtl/>
        </w:rPr>
      </w:pPr>
      <w:r w:rsidRPr="004216A5">
        <w:rPr>
          <w:highlight w:val="yellow"/>
          <w:rtl/>
        </w:rPr>
        <w:t>ثمُ‏َّ أَرْسَلْنَا رُسُلَنَا تَترَْا كلُ‏َّ مَا جَاءَ أُمَّةً رَّسُولهَُا كَذَّبُوهُ فَأَتْبَعْنَا بَعْضَهُم بَعْضًا وَ جَعَلْنَاهُمْ أَحَادِيثَ فَبُعْدًا لِّقَوْمٍ لَّا يُؤْمِنُونَ</w:t>
      </w:r>
      <w:r w:rsidRPr="004216A5">
        <w:rPr>
          <w:rFonts w:hint="cs"/>
          <w:highlight w:val="yellow"/>
          <w:rtl/>
        </w:rPr>
        <w:t xml:space="preserve"> </w:t>
      </w:r>
      <w:r w:rsidRPr="004216A5">
        <w:rPr>
          <w:highlight w:val="yellow"/>
          <w:rtl/>
        </w:rPr>
        <w:t>(مومنون</w:t>
      </w:r>
      <w:r w:rsidRPr="004216A5">
        <w:rPr>
          <w:rFonts w:hint="cs"/>
          <w:highlight w:val="yellow"/>
          <w:rtl/>
        </w:rPr>
        <w:t>:</w:t>
      </w:r>
      <w:r w:rsidRPr="004216A5">
        <w:rPr>
          <w:highlight w:val="yellow"/>
          <w:rtl/>
        </w:rPr>
        <w:t xml:space="preserve"> </w:t>
      </w:r>
      <w:r w:rsidR="008503A5" w:rsidRPr="004216A5">
        <w:rPr>
          <w:highlight w:val="yellow"/>
          <w:rtl/>
        </w:rPr>
        <w:t>۴۴</w:t>
      </w:r>
      <w:r w:rsidRPr="004216A5">
        <w:rPr>
          <w:highlight w:val="yellow"/>
          <w:rtl/>
        </w:rPr>
        <w:t>)</w:t>
      </w:r>
    </w:p>
    <w:p w:rsidR="00FA232E" w:rsidRDefault="00FA232E" w:rsidP="00FA232E">
      <w:pPr>
        <w:rPr>
          <w:rtl/>
        </w:rPr>
      </w:pPr>
      <w:r w:rsidRPr="004216A5">
        <w:rPr>
          <w:rFonts w:hint="cs"/>
          <w:highlight w:val="yellow"/>
          <w:rtl/>
        </w:rPr>
        <w:t xml:space="preserve">انبیاء برای دستیابی به اهداف رسالت خود، برنامه‌های </w:t>
      </w:r>
      <w:r w:rsidR="00FF2885" w:rsidRPr="004216A5">
        <w:rPr>
          <w:rFonts w:hint="cs"/>
          <w:highlight w:val="yellow"/>
          <w:rtl/>
        </w:rPr>
        <w:t>بلندمدت</w:t>
      </w:r>
      <w:r w:rsidRPr="004216A5">
        <w:rPr>
          <w:rFonts w:hint="cs"/>
          <w:highlight w:val="yellow"/>
          <w:rtl/>
        </w:rPr>
        <w:t xml:space="preserve">ی را دنبال کرده و حتی گاهی چند نبی الهی در امتداد یکدیگر و در طول عمر خود بخشی از یک برنامه را عملی می‌ساختند، ارسال انبیاء و رسولان الهی، به صورت پیاپی و پشت سر </w:t>
      </w:r>
      <w:r w:rsidR="008503A5" w:rsidRPr="004216A5">
        <w:rPr>
          <w:rFonts w:hint="eastAsia"/>
          <w:highlight w:val="yellow"/>
          <w:rtl/>
        </w:rPr>
        <w:t>هم</w:t>
      </w:r>
      <w:r w:rsidRPr="004216A5">
        <w:rPr>
          <w:rFonts w:hint="cs"/>
          <w:highlight w:val="yellow"/>
          <w:rtl/>
        </w:rPr>
        <w:t xml:space="preserve"> بیانگر مداومت و اصرار ایشان برای دستیابی به اهداه هدایت الهی </w:t>
      </w:r>
      <w:r w:rsidR="005F68B7" w:rsidRPr="004216A5">
        <w:rPr>
          <w:rFonts w:hint="cs"/>
          <w:highlight w:val="yellow"/>
          <w:rtl/>
        </w:rPr>
        <w:t>است</w:t>
      </w:r>
      <w:r w:rsidRPr="004216A5">
        <w:rPr>
          <w:rFonts w:hint="cs"/>
          <w:highlight w:val="yellow"/>
          <w:rtl/>
        </w:rPr>
        <w:t>.</w:t>
      </w:r>
      <w:r w:rsidR="00C2315B">
        <w:rPr>
          <w:rStyle w:val="FootnoteReference"/>
          <w:highlight w:val="yellow"/>
          <w:rtl/>
        </w:rPr>
        <w:footnoteReference w:id="42"/>
      </w:r>
    </w:p>
    <w:p w:rsidR="00FA232E" w:rsidRPr="006150F3" w:rsidRDefault="00FA232E" w:rsidP="00FA232E">
      <w:pPr>
        <w:rPr>
          <w:rtl/>
        </w:rPr>
      </w:pPr>
    </w:p>
    <w:p w:rsidR="00FA232E" w:rsidRDefault="00FA232E" w:rsidP="00FA232E">
      <w:pPr>
        <w:pStyle w:val="Heading6"/>
        <w:numPr>
          <w:ilvl w:val="0"/>
          <w:numId w:val="17"/>
        </w:numPr>
        <w:spacing w:before="200" w:line="276" w:lineRule="auto"/>
        <w:rPr>
          <w:rtl/>
        </w:rPr>
      </w:pPr>
      <w:r>
        <w:rPr>
          <w:rFonts w:hint="cs"/>
          <w:rtl/>
        </w:rPr>
        <w:lastRenderedPageBreak/>
        <w:t>بیان با لسان قوم</w:t>
      </w:r>
    </w:p>
    <w:p w:rsidR="00FA232E" w:rsidRDefault="00FA232E" w:rsidP="00FA232E">
      <w:pPr>
        <w:pStyle w:val="ac"/>
        <w:rPr>
          <w:rtl/>
        </w:rPr>
      </w:pPr>
      <w:r w:rsidRPr="00CC151F">
        <w:rPr>
          <w:rtl/>
        </w:rPr>
        <w:t>وَ مَا أَرْسَلْنَا مِن رَّسُولٍ إِلَّا بِلِسَانِ قَوْمِهِ لِيُبَينِ‏َّ لهَُمْ</w:t>
      </w:r>
      <w:r>
        <w:rPr>
          <w:rtl/>
        </w:rPr>
        <w:t xml:space="preserve"> </w:t>
      </w:r>
      <w:r w:rsidRPr="00CC151F">
        <w:rPr>
          <w:rtl/>
        </w:rPr>
        <w:t>فَيُضِلُّ اللَّهُ مَن يَشَاءُ وَ يَهْدِى مَن يَشَاءُ</w:t>
      </w:r>
      <w:r>
        <w:rPr>
          <w:rtl/>
        </w:rPr>
        <w:t xml:space="preserve"> </w:t>
      </w:r>
      <w:r w:rsidRPr="00CC151F">
        <w:rPr>
          <w:rtl/>
        </w:rPr>
        <w:t>وَ هُوَ الْعَزِيزُ الْحَكِيمُ</w:t>
      </w:r>
      <w:r>
        <w:rPr>
          <w:rFonts w:hint="cs"/>
          <w:rtl/>
        </w:rPr>
        <w:t xml:space="preserve"> </w:t>
      </w:r>
      <w:r w:rsidRPr="00CC151F">
        <w:rPr>
          <w:rtl/>
        </w:rPr>
        <w:t>(ابراهیم</w:t>
      </w:r>
      <w:r>
        <w:rPr>
          <w:rFonts w:hint="cs"/>
          <w:rtl/>
        </w:rPr>
        <w:t>:</w:t>
      </w:r>
      <w:r w:rsidRPr="00CC151F">
        <w:rPr>
          <w:rtl/>
        </w:rPr>
        <w:t xml:space="preserve"> </w:t>
      </w:r>
      <w:r w:rsidR="008503A5">
        <w:rPr>
          <w:rtl/>
        </w:rPr>
        <w:t>۴</w:t>
      </w:r>
      <w:r w:rsidRPr="00CC151F">
        <w:rPr>
          <w:rtl/>
        </w:rPr>
        <w:t>)</w:t>
      </w:r>
    </w:p>
    <w:p w:rsidR="00FA232E" w:rsidRDefault="00FA232E" w:rsidP="00FA232E">
      <w:pPr>
        <w:rPr>
          <w:rtl/>
        </w:rPr>
      </w:pPr>
      <w:r>
        <w:rPr>
          <w:rFonts w:hint="cs"/>
          <w:rtl/>
        </w:rPr>
        <w:t>انبیاء در ابلاغ وحی و ایفای رسالت الهی مراعات سطح فهم و درک مردم را کرده و علاوه بر اینکه پیام‌های الهی را به زبان و نوع گویش مردم بیان می‌کنند، در بیان این معارف نیز رعایت سطح فهم ایشان را کرده و در حد توان و درک ایشان سخن می‌گویند.</w:t>
      </w:r>
    </w:p>
    <w:p w:rsidR="00FA232E" w:rsidRDefault="00FA232E" w:rsidP="00FA232E">
      <w:pPr>
        <w:pStyle w:val="Heading6"/>
        <w:numPr>
          <w:ilvl w:val="0"/>
          <w:numId w:val="17"/>
        </w:numPr>
        <w:spacing w:before="200" w:line="276" w:lineRule="auto"/>
      </w:pPr>
      <w:r w:rsidRPr="00B11DA1">
        <w:rPr>
          <w:rFonts w:hint="cs"/>
          <w:rtl/>
        </w:rPr>
        <w:t xml:space="preserve">دعوت به خدا و روز </w:t>
      </w:r>
      <w:r>
        <w:rPr>
          <w:rFonts w:hint="cs"/>
          <w:rtl/>
        </w:rPr>
        <w:t xml:space="preserve">جزا و مبارزه با رسوم غلط اجتماعی </w:t>
      </w:r>
    </w:p>
    <w:p w:rsidR="00FA232E" w:rsidRDefault="00FA232E" w:rsidP="00FA232E">
      <w:pPr>
        <w:rPr>
          <w:rtl/>
        </w:rPr>
      </w:pPr>
      <w:r>
        <w:rPr>
          <w:rFonts w:hint="cs"/>
          <w:rtl/>
        </w:rPr>
        <w:t>سوره شعراء در آیات متعددی</w:t>
      </w:r>
      <w:r>
        <w:rPr>
          <w:rStyle w:val="FootnoteReference"/>
          <w:rtl/>
        </w:rPr>
        <w:footnoteReference w:id="43"/>
      </w:r>
      <w:r>
        <w:rPr>
          <w:rFonts w:hint="cs"/>
          <w:rtl/>
        </w:rPr>
        <w:t xml:space="preserve"> پس از بیان اینکه امت‌های پیامبران، ایشان را تکذیب کرده‌اند و دعوت ایشان را نپذیرفتند، به مضمون این دعوت انبیاء اشاره کرده که دعوت به خدا و روز جزا و مبارزه با رسوم غلط اجتماعی مردم خود بوده و البته در ادامه این آیات به عاقبت سوء این امت‌ها در اثر نپذیرفتن دعوت انبیاء الهی اشاره شده است تا عبرتی برای آیندگان باشد. </w:t>
      </w:r>
    </w:p>
    <w:p w:rsidR="00FA232E" w:rsidRDefault="00FA232E" w:rsidP="00FA232E">
      <w:pPr>
        <w:pStyle w:val="ac"/>
        <w:rPr>
          <w:rtl/>
        </w:rPr>
      </w:pPr>
      <w:r>
        <w:rPr>
          <w:rtl/>
        </w:rPr>
        <w:t xml:space="preserve">كَذَّبَتْ قَوْمُ نُوحٍ </w:t>
      </w:r>
      <w:r w:rsidR="008503A5">
        <w:rPr>
          <w:rtl/>
        </w:rPr>
        <w:t>الْمُرْسَلِينَ (۱۰۵</w:t>
      </w:r>
      <w:r>
        <w:rPr>
          <w:rtl/>
        </w:rPr>
        <w:t>)</w:t>
      </w:r>
      <w:r>
        <w:rPr>
          <w:rFonts w:hint="cs"/>
          <w:rtl/>
        </w:rPr>
        <w:t xml:space="preserve"> </w:t>
      </w:r>
      <w:r>
        <w:rPr>
          <w:rtl/>
        </w:rPr>
        <w:t xml:space="preserve">إِذْ قَالَ لهَُمْ أَخُوهُمْ نُوحٌ أَ لَا </w:t>
      </w:r>
      <w:r w:rsidR="008503A5">
        <w:rPr>
          <w:rtl/>
        </w:rPr>
        <w:t>تَتَّقُونَ (۱۰۶</w:t>
      </w:r>
      <w:r>
        <w:rPr>
          <w:rtl/>
        </w:rPr>
        <w:t>)</w:t>
      </w:r>
      <w:r>
        <w:rPr>
          <w:rFonts w:hint="cs"/>
          <w:rtl/>
        </w:rPr>
        <w:t xml:space="preserve"> </w:t>
      </w:r>
      <w:r>
        <w:rPr>
          <w:rtl/>
        </w:rPr>
        <w:t xml:space="preserve">إِنىّ‏ِ لَكُمْ رَسُولٌ </w:t>
      </w:r>
      <w:r w:rsidR="008503A5">
        <w:rPr>
          <w:rtl/>
        </w:rPr>
        <w:t>أَمِينٌ (۱۰۷</w:t>
      </w:r>
      <w:r>
        <w:rPr>
          <w:rtl/>
        </w:rPr>
        <w:t>)</w:t>
      </w:r>
      <w:r>
        <w:rPr>
          <w:rFonts w:hint="cs"/>
          <w:rtl/>
        </w:rPr>
        <w:t xml:space="preserve"> </w:t>
      </w:r>
      <w:r>
        <w:rPr>
          <w:rtl/>
        </w:rPr>
        <w:t xml:space="preserve">فَاتَّقُواْ اللَّهَ وَ </w:t>
      </w:r>
      <w:r w:rsidR="008503A5">
        <w:rPr>
          <w:rtl/>
        </w:rPr>
        <w:t>أَطِيعُونِ (۱۰۸</w:t>
      </w:r>
      <w:r>
        <w:rPr>
          <w:rtl/>
        </w:rPr>
        <w:t>)</w:t>
      </w:r>
      <w:r>
        <w:rPr>
          <w:rFonts w:hint="cs"/>
          <w:rtl/>
        </w:rPr>
        <w:t xml:space="preserve"> </w:t>
      </w:r>
      <w:r>
        <w:rPr>
          <w:rtl/>
        </w:rPr>
        <w:t xml:space="preserve">وَ مَا أَسَْلُكُمْ عَلَيْهِ مِنْ أَجْرٍ إِنْ أَجْرِىَ إِلَّا عَلىَ‏ رَبّ‏ِ </w:t>
      </w:r>
      <w:r w:rsidR="008503A5">
        <w:rPr>
          <w:rtl/>
        </w:rPr>
        <w:t>الْعَالَمِينَ (۱۰۹</w:t>
      </w:r>
      <w:r>
        <w:rPr>
          <w:rtl/>
        </w:rPr>
        <w:t>)</w:t>
      </w:r>
      <w:r>
        <w:rPr>
          <w:rFonts w:hint="cs"/>
          <w:rtl/>
        </w:rPr>
        <w:t xml:space="preserve"> </w:t>
      </w:r>
      <w:r>
        <w:rPr>
          <w:rtl/>
        </w:rPr>
        <w:t xml:space="preserve">فَاتَّقُواْ اللَّهَ وَ </w:t>
      </w:r>
      <w:r w:rsidR="008503A5">
        <w:rPr>
          <w:rtl/>
        </w:rPr>
        <w:t>أَطِيعُونِ (۱۱۰</w:t>
      </w:r>
      <w:r>
        <w:rPr>
          <w:rtl/>
        </w:rPr>
        <w:t>)</w:t>
      </w:r>
    </w:p>
    <w:p w:rsidR="00FA232E" w:rsidRDefault="00FA232E" w:rsidP="00FA232E">
      <w:pPr>
        <w:rPr>
          <w:rtl/>
        </w:rPr>
      </w:pPr>
      <w:r>
        <w:rPr>
          <w:rFonts w:hint="cs"/>
          <w:rtl/>
        </w:rPr>
        <w:t xml:space="preserve">این مضمون در ادامه آیات این سوره در مورد چهار نبی دیگر از انبیاء الهی بدون تغییر تکرار شده است که به دنبال آن به رسم و عادت غلطی که در آن قوم رواج داشته و انبیاء سعی در اصلاح و ارشاد مردم در آن خصوص داشتند اشاره دارد؛ در این راستا در مورد حضرت نوح چنین می‌فرماید: </w:t>
      </w:r>
    </w:p>
    <w:p w:rsidR="00FA232E" w:rsidRDefault="00FA232E" w:rsidP="00FA232E">
      <w:pPr>
        <w:pStyle w:val="ac"/>
        <w:rPr>
          <w:rtl/>
        </w:rPr>
      </w:pPr>
      <w:r>
        <w:rPr>
          <w:rFonts w:hint="cs"/>
          <w:rtl/>
        </w:rPr>
        <w:t>«</w:t>
      </w:r>
      <w:r>
        <w:rPr>
          <w:rtl/>
        </w:rPr>
        <w:t xml:space="preserve">أَ تَبْنُونَ بِكلُ‏ِّ رِيعٍ ءَايَةً </w:t>
      </w:r>
      <w:r w:rsidR="008503A5">
        <w:rPr>
          <w:rtl/>
        </w:rPr>
        <w:t>تَعْبَثُونَ (۱۲۸</w:t>
      </w:r>
      <w:r>
        <w:rPr>
          <w:rtl/>
        </w:rPr>
        <w:t>)</w:t>
      </w:r>
      <w:r>
        <w:rPr>
          <w:rFonts w:hint="cs"/>
          <w:rtl/>
        </w:rPr>
        <w:t xml:space="preserve"> </w:t>
      </w:r>
      <w:r>
        <w:rPr>
          <w:rtl/>
        </w:rPr>
        <w:t xml:space="preserve">وَ تَتَّخِذُونَ مَصَانِعَ لَعَلَّكُمْ </w:t>
      </w:r>
      <w:r w:rsidR="008503A5">
        <w:rPr>
          <w:rtl/>
        </w:rPr>
        <w:t>تخَْلُدُونَ (۱۲۹</w:t>
      </w:r>
      <w:r>
        <w:rPr>
          <w:rtl/>
        </w:rPr>
        <w:t>)</w:t>
      </w:r>
      <w:r>
        <w:rPr>
          <w:rFonts w:hint="cs"/>
          <w:rtl/>
        </w:rPr>
        <w:t xml:space="preserve"> </w:t>
      </w:r>
      <w:r>
        <w:rPr>
          <w:rtl/>
        </w:rPr>
        <w:t xml:space="preserve">وَ إِذَا بَطَشْتُم بَطَشْتُمْ </w:t>
      </w:r>
      <w:r w:rsidR="008503A5">
        <w:rPr>
          <w:rtl/>
        </w:rPr>
        <w:t>جَبَّارِينَ (۱۳۰</w:t>
      </w:r>
      <w:r>
        <w:rPr>
          <w:rtl/>
        </w:rPr>
        <w:t>)</w:t>
      </w:r>
      <w:r>
        <w:rPr>
          <w:rFonts w:hint="cs"/>
          <w:rtl/>
        </w:rPr>
        <w:t xml:space="preserve">» </w:t>
      </w:r>
    </w:p>
    <w:p w:rsidR="00FA232E" w:rsidRDefault="00FA232E" w:rsidP="00FA232E">
      <w:pPr>
        <w:rPr>
          <w:rtl/>
        </w:rPr>
      </w:pPr>
      <w:r>
        <w:rPr>
          <w:rFonts w:hint="cs"/>
          <w:rtl/>
        </w:rPr>
        <w:t>که اشاره به روحیه غلط جاودانگی طلبی ایشان دارد.</w:t>
      </w:r>
    </w:p>
    <w:p w:rsidR="00FA232E" w:rsidRDefault="00FA232E" w:rsidP="00FA232E">
      <w:pPr>
        <w:rPr>
          <w:rtl/>
        </w:rPr>
      </w:pPr>
      <w:r>
        <w:rPr>
          <w:rFonts w:hint="cs"/>
          <w:rtl/>
        </w:rPr>
        <w:t xml:space="preserve">در مورد حضرت هود چنین می‌فرماید: </w:t>
      </w:r>
    </w:p>
    <w:p w:rsidR="00FA232E" w:rsidRDefault="00FA232E" w:rsidP="00FA232E">
      <w:pPr>
        <w:pStyle w:val="ac"/>
        <w:rPr>
          <w:rtl/>
        </w:rPr>
      </w:pPr>
      <w:r>
        <w:rPr>
          <w:rFonts w:hint="cs"/>
          <w:rtl/>
        </w:rPr>
        <w:t>«</w:t>
      </w:r>
      <w:r>
        <w:rPr>
          <w:rtl/>
        </w:rPr>
        <w:t xml:space="preserve">أَ تُترَْكُونَ فىِ مَا هَاهُنَا </w:t>
      </w:r>
      <w:r w:rsidR="008503A5">
        <w:rPr>
          <w:rtl/>
        </w:rPr>
        <w:t>ءَامِنِينَ (۱۴۶</w:t>
      </w:r>
      <w:r>
        <w:rPr>
          <w:rtl/>
        </w:rPr>
        <w:t>)</w:t>
      </w:r>
      <w:r>
        <w:rPr>
          <w:rFonts w:hint="cs"/>
          <w:rtl/>
        </w:rPr>
        <w:t xml:space="preserve"> </w:t>
      </w:r>
      <w:r>
        <w:rPr>
          <w:rtl/>
        </w:rPr>
        <w:t xml:space="preserve">فىِ جَنَّاتٍ وَ </w:t>
      </w:r>
      <w:r w:rsidR="008503A5">
        <w:rPr>
          <w:rtl/>
        </w:rPr>
        <w:t>عُيُونٍ (۱۴۷</w:t>
      </w:r>
      <w:r>
        <w:rPr>
          <w:rtl/>
        </w:rPr>
        <w:t>)</w:t>
      </w:r>
      <w:r>
        <w:rPr>
          <w:rFonts w:hint="cs"/>
          <w:rtl/>
        </w:rPr>
        <w:t xml:space="preserve"> </w:t>
      </w:r>
      <w:r>
        <w:rPr>
          <w:rtl/>
        </w:rPr>
        <w:t xml:space="preserve">وَ زُرُوعٍ وَ نخَْلٍ طَلْعُهَا </w:t>
      </w:r>
      <w:r w:rsidR="008503A5">
        <w:rPr>
          <w:rtl/>
        </w:rPr>
        <w:t>هَضِيمٌ (۱۴۸</w:t>
      </w:r>
      <w:r>
        <w:rPr>
          <w:rtl/>
        </w:rPr>
        <w:t>)</w:t>
      </w:r>
      <w:r>
        <w:rPr>
          <w:rFonts w:hint="cs"/>
          <w:rtl/>
        </w:rPr>
        <w:t xml:space="preserve"> </w:t>
      </w:r>
      <w:r>
        <w:rPr>
          <w:rtl/>
        </w:rPr>
        <w:t xml:space="preserve">وَ تَنْحِتُونَ مِنَ الْجِبَالِ بُيُوتًا </w:t>
      </w:r>
      <w:r w:rsidR="008503A5">
        <w:rPr>
          <w:rtl/>
        </w:rPr>
        <w:t>فَارِهِينَ (۱۴۹</w:t>
      </w:r>
      <w:r>
        <w:rPr>
          <w:rtl/>
        </w:rPr>
        <w:t>)</w:t>
      </w:r>
      <w:r>
        <w:rPr>
          <w:rFonts w:hint="cs"/>
          <w:rtl/>
        </w:rPr>
        <w:t xml:space="preserve">» </w:t>
      </w:r>
    </w:p>
    <w:p w:rsidR="00FA232E" w:rsidRDefault="00FA232E" w:rsidP="00FA232E">
      <w:pPr>
        <w:rPr>
          <w:rtl/>
        </w:rPr>
      </w:pPr>
      <w:r>
        <w:rPr>
          <w:rFonts w:hint="cs"/>
          <w:rtl/>
        </w:rPr>
        <w:lastRenderedPageBreak/>
        <w:t>این آیات نیز اشاره به روحیه حرص و طمع ایشان و در نتیجه استنکاف کردن از اداء زکات و صدقه اموال کرده، از عاقبت آن هشدار می‌دهد.</w:t>
      </w:r>
    </w:p>
    <w:p w:rsidR="00FA232E" w:rsidRDefault="00FA232E" w:rsidP="00FA232E">
      <w:pPr>
        <w:rPr>
          <w:rtl/>
        </w:rPr>
      </w:pPr>
      <w:r>
        <w:rPr>
          <w:rFonts w:hint="cs"/>
          <w:rtl/>
        </w:rPr>
        <w:t xml:space="preserve">در مورد حضرت لوط چنین می‌فرماید: </w:t>
      </w:r>
    </w:p>
    <w:p w:rsidR="00FA232E" w:rsidRDefault="00FA232E" w:rsidP="00FA232E">
      <w:pPr>
        <w:pStyle w:val="ac"/>
        <w:rPr>
          <w:rtl/>
        </w:rPr>
      </w:pPr>
      <w:r>
        <w:rPr>
          <w:rFonts w:hint="cs"/>
          <w:rtl/>
        </w:rPr>
        <w:t>«</w:t>
      </w:r>
      <w:r>
        <w:rPr>
          <w:rtl/>
        </w:rPr>
        <w:t xml:space="preserve">أَ تَأْتُونَ الذُّكْرَانَ مِنَ </w:t>
      </w:r>
      <w:r w:rsidR="008503A5">
        <w:rPr>
          <w:rtl/>
        </w:rPr>
        <w:t>الْعَالَمِينَ (۱۶۵</w:t>
      </w:r>
      <w:r>
        <w:rPr>
          <w:rtl/>
        </w:rPr>
        <w:t>)</w:t>
      </w:r>
      <w:r>
        <w:rPr>
          <w:rFonts w:hint="cs"/>
          <w:rtl/>
        </w:rPr>
        <w:t xml:space="preserve"> </w:t>
      </w:r>
      <w:r>
        <w:rPr>
          <w:rtl/>
        </w:rPr>
        <w:t xml:space="preserve">وَ تَذَرُونَ مَا خَلَقَ لَكمُ‏ْ رَبُّكُم مِّنْ أَزْوَاجِكُم بَلْ أَنتُمْ قَوْمٌ </w:t>
      </w:r>
      <w:r w:rsidR="008503A5">
        <w:rPr>
          <w:rtl/>
        </w:rPr>
        <w:t>عَادُونَ (۱۶۶</w:t>
      </w:r>
      <w:r>
        <w:rPr>
          <w:rtl/>
        </w:rPr>
        <w:t>)</w:t>
      </w:r>
      <w:r>
        <w:rPr>
          <w:rFonts w:hint="cs"/>
          <w:rtl/>
        </w:rPr>
        <w:t xml:space="preserve">» </w:t>
      </w:r>
    </w:p>
    <w:p w:rsidR="00FA232E" w:rsidRDefault="00FA232E" w:rsidP="00FA232E">
      <w:pPr>
        <w:rPr>
          <w:rtl/>
        </w:rPr>
      </w:pPr>
      <w:r>
        <w:rPr>
          <w:rFonts w:hint="cs"/>
          <w:rtl/>
        </w:rPr>
        <w:t>این آیات اشاره به رسم غلط رایج در قوم لوط دارد که گرفتار انحرافی در روابط جنسی بودند و در نتیجه آن گرفتار عذاب سخت الهی شدند.</w:t>
      </w:r>
    </w:p>
    <w:p w:rsidR="00FA232E" w:rsidRDefault="00FA232E" w:rsidP="00FA232E">
      <w:pPr>
        <w:rPr>
          <w:rtl/>
        </w:rPr>
      </w:pPr>
      <w:r>
        <w:rPr>
          <w:rFonts w:hint="cs"/>
          <w:rtl/>
        </w:rPr>
        <w:t xml:space="preserve">در مورد حضرت شعیب چنین می‌فرماید: </w:t>
      </w:r>
    </w:p>
    <w:p w:rsidR="00FA232E" w:rsidRDefault="00FA232E" w:rsidP="00FA232E">
      <w:pPr>
        <w:pStyle w:val="ac"/>
        <w:rPr>
          <w:rtl/>
        </w:rPr>
      </w:pPr>
      <w:r>
        <w:rPr>
          <w:rFonts w:hint="cs"/>
          <w:rtl/>
        </w:rPr>
        <w:t>«</w:t>
      </w:r>
      <w:r>
        <w:rPr>
          <w:rtl/>
        </w:rPr>
        <w:t xml:space="preserve">أَوْفُواْ الْكَيْلَ وَ لَا تَكُونُواْ مِنَ </w:t>
      </w:r>
      <w:r w:rsidR="008503A5">
        <w:rPr>
          <w:rtl/>
        </w:rPr>
        <w:t>الْمُخْسِرِينَ (۱۸۱</w:t>
      </w:r>
      <w:r>
        <w:rPr>
          <w:rtl/>
        </w:rPr>
        <w:t>)</w:t>
      </w:r>
      <w:r>
        <w:rPr>
          <w:rFonts w:hint="cs"/>
          <w:rtl/>
        </w:rPr>
        <w:t xml:space="preserve"> </w:t>
      </w:r>
      <w:r>
        <w:rPr>
          <w:rtl/>
        </w:rPr>
        <w:t xml:space="preserve">وَ زِنُواْ بِالْقِسْطَاسِ </w:t>
      </w:r>
      <w:r w:rsidR="008503A5">
        <w:rPr>
          <w:rtl/>
        </w:rPr>
        <w:t>الْمُسْتَقِيمِ (۱۸۲</w:t>
      </w:r>
      <w:r>
        <w:rPr>
          <w:rtl/>
        </w:rPr>
        <w:t>)</w:t>
      </w:r>
      <w:r>
        <w:rPr>
          <w:rFonts w:hint="cs"/>
          <w:rtl/>
        </w:rPr>
        <w:t xml:space="preserve"> </w:t>
      </w:r>
      <w:r>
        <w:rPr>
          <w:rtl/>
        </w:rPr>
        <w:t xml:space="preserve">وَ لَا تَبْخَسُواْ النَّاسَ أَشْيَاءَهُمْ وَ لَا تَعْثَوْاْ فىِ الْأَرْضِ </w:t>
      </w:r>
      <w:r w:rsidR="008503A5">
        <w:rPr>
          <w:rtl/>
        </w:rPr>
        <w:t>مُفْسِدِينَ (۱۸۳</w:t>
      </w:r>
      <w:r>
        <w:rPr>
          <w:rtl/>
        </w:rPr>
        <w:t>)</w:t>
      </w:r>
      <w:r>
        <w:rPr>
          <w:rFonts w:hint="cs"/>
          <w:rtl/>
        </w:rPr>
        <w:t xml:space="preserve">» </w:t>
      </w:r>
    </w:p>
    <w:p w:rsidR="00FA232E" w:rsidRDefault="00FA232E" w:rsidP="00FA232E">
      <w:pPr>
        <w:rPr>
          <w:rtl/>
        </w:rPr>
      </w:pPr>
      <w:r>
        <w:rPr>
          <w:rFonts w:hint="cs"/>
          <w:rtl/>
        </w:rPr>
        <w:t>این آیات به کم فروشی قوم شعیب و اصحاب الأیکه دارد که در مقام معامله و در روابط تجاری خیانت می‌کردند.</w:t>
      </w:r>
    </w:p>
    <w:p w:rsidR="00FA232E" w:rsidRPr="004E73C1" w:rsidRDefault="00FA232E" w:rsidP="00FA232E">
      <w:pPr>
        <w:rPr>
          <w:rtl/>
        </w:rPr>
      </w:pPr>
      <w:r>
        <w:rPr>
          <w:rFonts w:hint="cs"/>
          <w:rtl/>
        </w:rPr>
        <w:t xml:space="preserve">در این آیات به این وظیفه انبیاء در تربیت دینی برای پیامبرانی چون </w:t>
      </w:r>
      <w:r w:rsidRPr="0084011F">
        <w:rPr>
          <w:rtl/>
        </w:rPr>
        <w:t xml:space="preserve">حضرت هود </w:t>
      </w:r>
      <w:r>
        <w:rPr>
          <w:rFonts w:hint="cs"/>
          <w:rtl/>
        </w:rPr>
        <w:t xml:space="preserve">و شعیب و صالح و لوط به عنوان مثال می‌پردازد و البته واضح است که ذکر این نام ها، دلیل بر تخصیص این حکم و وظیفه به ایشان نبوده و این وظیفه قابل تسرّی به عموم انبیاء </w:t>
      </w:r>
      <w:r w:rsidR="005F68B7">
        <w:rPr>
          <w:rFonts w:hint="cs"/>
          <w:rtl/>
        </w:rPr>
        <w:t>است</w:t>
      </w:r>
      <w:r>
        <w:rPr>
          <w:rFonts w:hint="cs"/>
          <w:rtl/>
        </w:rPr>
        <w:t xml:space="preserve"> هر چند دلیل مصرّح در مورد تعداد خاصی از انبیاء وارد شده است. </w:t>
      </w:r>
      <w:r w:rsidR="009F13AD">
        <w:rPr>
          <w:rFonts w:hint="cs"/>
          <w:rtl/>
        </w:rPr>
        <w:t>درعین‌حال</w:t>
      </w:r>
      <w:r>
        <w:rPr>
          <w:rFonts w:hint="cs"/>
          <w:rtl/>
        </w:rPr>
        <w:t xml:space="preserve"> که نحوه بیان آیات که گزارش از تکذیب تمامی انبیاء توسط هر یک از اقوام </w:t>
      </w:r>
      <w:r w:rsidR="00323769">
        <w:rPr>
          <w:rFonts w:hint="cs"/>
          <w:rtl/>
        </w:rPr>
        <w:t>ذکرشده</w:t>
      </w:r>
      <w:r>
        <w:rPr>
          <w:rFonts w:hint="cs"/>
          <w:rtl/>
        </w:rPr>
        <w:t xml:space="preserve"> در این آیات می‌دهد، مناسب با این برداشت عمومی از آیات نیز هست.</w:t>
      </w:r>
    </w:p>
    <w:p w:rsidR="00FA232E" w:rsidRDefault="00FA232E" w:rsidP="00FA232E">
      <w:pPr>
        <w:rPr>
          <w:rtl/>
        </w:rPr>
      </w:pPr>
    </w:p>
    <w:p w:rsidR="00FA232E" w:rsidRDefault="00FA232E" w:rsidP="00FA232E">
      <w:pPr>
        <w:pStyle w:val="Heading4"/>
        <w:rPr>
          <w:rtl/>
        </w:rPr>
      </w:pPr>
      <w:bookmarkStart w:id="106" w:name="_Toc344382020"/>
      <w:r>
        <w:rPr>
          <w:rFonts w:hint="cs"/>
          <w:rtl/>
        </w:rPr>
        <w:t>مدلول روایت «العلماء ورثة الأنبیاء»</w:t>
      </w:r>
      <w:bookmarkEnd w:id="106"/>
    </w:p>
    <w:p w:rsidR="00FA232E" w:rsidRDefault="00FA232E" w:rsidP="00FA232E">
      <w:pPr>
        <w:rPr>
          <w:rtl/>
        </w:rPr>
      </w:pPr>
      <w:r>
        <w:rPr>
          <w:rFonts w:hint="cs"/>
          <w:rtl/>
        </w:rPr>
        <w:t xml:space="preserve">عناوینی که در بررسی آیات ناظر به نقش‌آفرینی عموم انبیاء در تربیت دینی مردم قوم خود به دست آمد، بیانگر وظایف ایشان در تربیت دینی است. می‌توان با استفاده از روایاتی که حاوی این مضمون </w:t>
      </w:r>
      <w:r w:rsidR="00323769">
        <w:rPr>
          <w:rFonts w:hint="cs"/>
          <w:rtl/>
        </w:rPr>
        <w:t>مشترک‌اند</w:t>
      </w:r>
      <w:r>
        <w:rPr>
          <w:rFonts w:hint="cs"/>
          <w:rtl/>
        </w:rPr>
        <w:t xml:space="preserve"> که «</w:t>
      </w:r>
      <w:r w:rsidRPr="006C4E3E">
        <w:rPr>
          <w:rStyle w:val="Char7"/>
          <w:rFonts w:hint="cs"/>
          <w:rtl/>
        </w:rPr>
        <w:t>إِنَ‏ الْعُلَمَاءَ وَرَثَةُ الْأَنْبِيَاءِ</w:t>
      </w:r>
      <w:r>
        <w:rPr>
          <w:rFonts w:hint="cs"/>
          <w:rtl/>
        </w:rPr>
        <w:t xml:space="preserve">» تمامی این وظایف را با واسطه برای عالمان دینی اثبات کرد. بدین منظور لازم است در ابتدا متن روایاتی که این مضمون را در خود دارند ملاحظه نمود و در ادامه با بررسی سندی در مورد رجال آن احادیث، از استناد و صدور </w:t>
      </w:r>
      <w:r w:rsidR="00AF2F53">
        <w:rPr>
          <w:rFonts w:hint="cs"/>
          <w:rtl/>
        </w:rPr>
        <w:t xml:space="preserve">آن‌ها </w:t>
      </w:r>
      <w:r>
        <w:rPr>
          <w:rFonts w:hint="cs"/>
          <w:rtl/>
        </w:rPr>
        <w:t xml:space="preserve">از لسان معصومین </w:t>
      </w:r>
      <w:r>
        <w:rPr>
          <w:rFonts w:ascii="Times New Roman" w:hAnsi="Times New Roman" w:cs="Times New Roman" w:hint="cs"/>
          <w:rtl/>
        </w:rPr>
        <w:t>–</w:t>
      </w:r>
      <w:r>
        <w:rPr>
          <w:rFonts w:hint="cs"/>
          <w:rtl/>
        </w:rPr>
        <w:t xml:space="preserve"> علیهم السلام </w:t>
      </w:r>
      <w:r>
        <w:rPr>
          <w:rFonts w:ascii="Times New Roman" w:hAnsi="Times New Roman" w:cs="Times New Roman" w:hint="cs"/>
          <w:rtl/>
        </w:rPr>
        <w:t>–</w:t>
      </w:r>
      <w:r>
        <w:rPr>
          <w:rFonts w:hint="cs"/>
          <w:rtl/>
        </w:rPr>
        <w:t xml:space="preserve"> اطمینان حاصل کرد و در پایان به بررسی مدلول </w:t>
      </w:r>
      <w:r w:rsidR="00AF2F53">
        <w:rPr>
          <w:rFonts w:hint="cs"/>
          <w:rtl/>
        </w:rPr>
        <w:t xml:space="preserve">آن‌ها </w:t>
      </w:r>
      <w:r>
        <w:rPr>
          <w:rFonts w:hint="cs"/>
          <w:rtl/>
        </w:rPr>
        <w:t xml:space="preserve">پرداخت. با این شرح </w:t>
      </w:r>
      <w:r w:rsidR="00C801EC">
        <w:rPr>
          <w:rFonts w:hint="cs"/>
          <w:rtl/>
        </w:rPr>
        <w:t xml:space="preserve">ادامه </w:t>
      </w:r>
      <w:r>
        <w:rPr>
          <w:rFonts w:hint="cs"/>
          <w:rtl/>
        </w:rPr>
        <w:t>مباحث تحت عناوین ذیل دنبال خواهد شد:</w:t>
      </w:r>
    </w:p>
    <w:p w:rsidR="00FA232E" w:rsidRDefault="00FA232E" w:rsidP="00FA232E">
      <w:pPr>
        <w:rPr>
          <w:rtl/>
        </w:rPr>
      </w:pPr>
    </w:p>
    <w:p w:rsidR="00FA232E" w:rsidRDefault="00FA232E" w:rsidP="00FA232E">
      <w:pPr>
        <w:pStyle w:val="Heading5"/>
        <w:rPr>
          <w:rtl/>
        </w:rPr>
      </w:pPr>
      <w:r>
        <w:rPr>
          <w:rFonts w:hint="cs"/>
          <w:rtl/>
        </w:rPr>
        <w:lastRenderedPageBreak/>
        <w:t>بررسی متن حدیث</w:t>
      </w:r>
    </w:p>
    <w:p w:rsidR="00FA232E" w:rsidRPr="000B6F1F" w:rsidRDefault="00FA232E" w:rsidP="00FA232E">
      <w:r>
        <w:rPr>
          <w:rFonts w:hint="cs"/>
          <w:rtl/>
        </w:rPr>
        <w:t xml:space="preserve">عبارت مورد نظر در ضمن دو روایت </w:t>
      </w:r>
      <w:r w:rsidR="009F13AD">
        <w:rPr>
          <w:rFonts w:hint="cs"/>
          <w:rtl/>
        </w:rPr>
        <w:t>نقل‌شده</w:t>
      </w:r>
      <w:r>
        <w:rPr>
          <w:rFonts w:hint="cs"/>
          <w:rtl/>
        </w:rPr>
        <w:t xml:space="preserve"> است که این دو روایت با اسناد مربوط بدان در ذیل می‌آید؛</w:t>
      </w:r>
    </w:p>
    <w:p w:rsidR="00FA232E" w:rsidRDefault="00FA232E" w:rsidP="00FE45F2">
      <w:pPr>
        <w:pStyle w:val="ac"/>
        <w:rPr>
          <w:rtl/>
        </w:rPr>
      </w:pPr>
      <w:r w:rsidRPr="006A7B26">
        <w:rPr>
          <w:rFonts w:hint="cs"/>
          <w:rtl/>
        </w:rPr>
        <w:t xml:space="preserve">مُحَمَّدُ بْنُ يَحْيى‏، عَنْ أَحْمَدَ </w:t>
      </w:r>
      <w:r w:rsidRPr="00DA3D67">
        <w:rPr>
          <w:rFonts w:hint="cs"/>
          <w:rtl/>
        </w:rPr>
        <w:t>بْنِ مُحَمَّدِ بْنِ عِيسى‏، عَنْ مُحَمَّدِ بْنِ خَالِدٍ، عَنْ أَبِي الْبَخْتَرِيِّ: عَنْ أَبِي عَبْدِ اللَّهِ عليه السلام</w:t>
      </w:r>
      <w:r w:rsidR="00382A53" w:rsidRPr="006A7B26">
        <w:rPr>
          <w:vertAlign w:val="superscript"/>
          <w:rtl/>
        </w:rPr>
        <w:footnoteReference w:id="44"/>
      </w:r>
      <w:r w:rsidRPr="00DA3D67">
        <w:rPr>
          <w:rFonts w:hint="cs"/>
          <w:rtl/>
        </w:rPr>
        <w:t>، قَالَ: «إِنَ‏ الْعُلَمَاءَ وَرَثَةُ الْأَنْبِيَاءِ، وَ ذَاكَ أَنَّ الْأَنْبِيَاءَ</w:t>
      </w:r>
      <w:r w:rsidRPr="006A7B26">
        <w:rPr>
          <w:rFonts w:hint="cs"/>
          <w:rtl/>
        </w:rPr>
        <w:t xml:space="preserve"> لَمْ يُورِثُوا دِرْهَماً وَ لَا دِينَاراً، وَ إِنَّمَا أَوْرَثُوا أَحَادِيثَ مِنْ أَحَادِيثِهِمْ، فَمَنْ أَخَذَ بِشَيْ‏ءٍ مِنْهَا، فَقَدْ أَخَذَ حَظّاً وَافِراً، فَانْظُرُوا عِلْمَكُمْ هذَا عَمَّنْ تَأْخُذُونَهُ؟ فَإِنَّ فِينَا- أَهْلَ الْبَيْتِ- فِي كُلِّ خَلَفٍ‏ عُدُولًا يَنْفُونَ عَنْهُ تَحْرِيفَ الْغَالِينَ وَ انْتِحَالَ الْمُبْطِلِينَ وَ تَأْوِيلَ الْجَاهِلِينَ».</w:t>
      </w:r>
      <w:r>
        <w:rPr>
          <w:rStyle w:val="FootnoteReference"/>
          <w:rFonts w:ascii="Traditional Arabic" w:hAnsi="Traditional Arabic" w:cs="Traditional Arabic"/>
          <w:color w:val="242887"/>
          <w:sz w:val="30"/>
          <w:szCs w:val="30"/>
          <w:rtl/>
        </w:rPr>
        <w:footnoteReference w:id="45"/>
      </w:r>
    </w:p>
    <w:p w:rsidR="00B31F9E" w:rsidRPr="006A7B26" w:rsidRDefault="00B31F9E" w:rsidP="00B31F9E">
      <w:r>
        <w:rPr>
          <w:rFonts w:hint="cs"/>
          <w:rtl/>
        </w:rPr>
        <w:t xml:space="preserve">این مضمون در ضمن روایتی دیگر </w:t>
      </w:r>
      <w:r w:rsidR="005F68B7">
        <w:rPr>
          <w:rFonts w:hint="cs"/>
          <w:rtl/>
        </w:rPr>
        <w:t>این‌چنین</w:t>
      </w:r>
      <w:r>
        <w:rPr>
          <w:rFonts w:hint="cs"/>
          <w:rtl/>
        </w:rPr>
        <w:t xml:space="preserve"> </w:t>
      </w:r>
      <w:r w:rsidR="009F13AD">
        <w:rPr>
          <w:rFonts w:hint="cs"/>
          <w:rtl/>
        </w:rPr>
        <w:t>نقل‌شده</w:t>
      </w:r>
      <w:r>
        <w:rPr>
          <w:rFonts w:hint="cs"/>
          <w:rtl/>
        </w:rPr>
        <w:t xml:space="preserve"> است؛</w:t>
      </w:r>
    </w:p>
    <w:p w:rsidR="00FA232E" w:rsidRPr="00AF0DE2" w:rsidRDefault="00FA232E" w:rsidP="00382A53">
      <w:pPr>
        <w:pStyle w:val="ac"/>
        <w:rPr>
          <w:rFonts w:ascii="Times New Roman" w:hAnsi="Times New Roman" w:cs="Times New Roman"/>
          <w:sz w:val="24"/>
          <w:szCs w:val="24"/>
          <w:rtl/>
        </w:rPr>
      </w:pPr>
      <w:r w:rsidRPr="00AF0DE2">
        <w:rPr>
          <w:rFonts w:hint="cs"/>
          <w:rtl/>
        </w:rPr>
        <w:t>مُحَمَّدُ بْنُ الْحَسَنِ وَ عَلِيُّ بْنُ مُحَمَّدٍ، عَنْ سَهْلِ بْنِ زِيَادٍ؛ وَ مُحَمَّدُ بْنُ يَحْيى‏، عَنْ أَحْمَدَ بْنِ مُحَمَّدٍ جَمِيعاً، عَنْ جَعْفَرِ بْنِ مُحَمَّدٍ الْأَشْعَرِيِّ، عَنْ عَبْدِ اللَّهِ بْنِ مَيْمُونٍ الْقَدَّاحِ؛ وَ عَلِيُّ بْنُ إِبْرَاهِيمَ، عَنْ أَبِيهِ، عَنْ حَمَّادِ بْنِ عِي</w:t>
      </w:r>
      <w:r w:rsidR="009B64CA">
        <w:rPr>
          <w:rFonts w:hint="cs"/>
          <w:rtl/>
        </w:rPr>
        <w:t>سى‏، عَنِ الْقَدَّاحِ،</w:t>
      </w:r>
      <w:r>
        <w:rPr>
          <w:rFonts w:hint="cs"/>
          <w:rtl/>
        </w:rPr>
        <w:t xml:space="preserve"> </w:t>
      </w:r>
      <w:r w:rsidRPr="00AF0DE2">
        <w:rPr>
          <w:rFonts w:hint="cs"/>
          <w:rtl/>
        </w:rPr>
        <w:t>عَنْ أَبِي عَبْدِ اللَّهِ عليه السلام</w:t>
      </w:r>
      <w:r w:rsidR="00382A53" w:rsidRPr="00DA3D67">
        <w:rPr>
          <w:vertAlign w:val="superscript"/>
          <w:rtl/>
        </w:rPr>
        <w:footnoteReference w:id="46"/>
      </w:r>
      <w:r w:rsidRPr="00AF0DE2">
        <w:rPr>
          <w:rFonts w:hint="cs"/>
          <w:rtl/>
        </w:rPr>
        <w:t xml:space="preserve">، قَالَ: «قَالَ رَسُولُ اللَّهِ صلى الله عليه و آله: مَنْ سَلَكَ طَرِيقاً يَطْلُبُ فِيهِ عِلْماً، سَلَكَ اللَّهُ بِهِ طَرِيقاً إِلَى الْجَنَّةِ، وَ إِنَّ الْمَلَائِكَةَ لَتَضَعُ أَجْنِحَتَهَا لِطَالِبِ الْعِلْمِ رِضاً بِهِ، وَ إِنَّهُ لَيَسْتَغْفِرُ لِطَالِبِ الْعِلْمِ مَنْ فِي السَّمَاءِ وَ مَنْ فِي الْأَرْضِ حَتَّى الْحُوتِ فِي الْبَحْرِ، وَ </w:t>
      </w:r>
      <w:r w:rsidRPr="00DA3D67">
        <w:rPr>
          <w:rFonts w:hint="cs"/>
          <w:rtl/>
        </w:rPr>
        <w:t>فَضْلُ الْعَالِمِ عَلَى الْعَابِدِ كَفَضْلِ الْقَمَرِ عَلى‏ سَائِرِ النُّجُومِ‏ لَيْلَةَ الْبَدْرِ، وَ إِنَ‏ الْعُلَمَاءَ وَرَثَةُ الْأَنْبِيَاءِ؛ إِنَ‏ الْأَنْبِيَاءَ لَمْ يُوَرِّثُوا دِينَاراً وَ لَا دِرْهَماً، وَ لكِنْ وَرَّثُوا الْعِلْمَ، فَمَنْ أَخَذَ مِنْهُ‏، أَخَذَ بِحَظٍّ وَافِرٍ».</w:t>
      </w:r>
      <w:r w:rsidRPr="00DA3D67">
        <w:rPr>
          <w:rStyle w:val="FootnoteReference"/>
          <w:rFonts w:ascii="Traditional Arabic" w:hAnsi="Traditional Arabic" w:cs="Traditional Arabic"/>
          <w:sz w:val="30"/>
          <w:szCs w:val="30"/>
          <w:rtl/>
        </w:rPr>
        <w:footnoteReference w:id="47"/>
      </w:r>
    </w:p>
    <w:p w:rsidR="00FA232E" w:rsidRDefault="00FA232E" w:rsidP="00FA232E">
      <w:pPr>
        <w:rPr>
          <w:rtl/>
        </w:rPr>
      </w:pPr>
      <w:r w:rsidRPr="006E56F1">
        <w:rPr>
          <w:rFonts w:hint="cs"/>
          <w:rtl/>
        </w:rPr>
        <w:t>علاوه بر این دو روایت، در نقل</w:t>
      </w:r>
      <w:r>
        <w:rPr>
          <w:rFonts w:hint="cs"/>
          <w:rtl/>
        </w:rPr>
        <w:t xml:space="preserve">‌های </w:t>
      </w:r>
      <w:r w:rsidRPr="006E56F1">
        <w:rPr>
          <w:rFonts w:hint="cs"/>
          <w:rtl/>
        </w:rPr>
        <w:t>متعددی عبارت «</w:t>
      </w:r>
      <w:r w:rsidRPr="006C4E3E">
        <w:rPr>
          <w:rStyle w:val="Char7"/>
          <w:rFonts w:hint="cs"/>
          <w:rtl/>
        </w:rPr>
        <w:t>وَرَثَةُ الْأَنْبِيَاءِ</w:t>
      </w:r>
      <w:r w:rsidRPr="006E56F1">
        <w:rPr>
          <w:rFonts w:hint="cs"/>
          <w:rtl/>
        </w:rPr>
        <w:t xml:space="preserve">» </w:t>
      </w:r>
      <w:r w:rsidR="009F13AD">
        <w:rPr>
          <w:rFonts w:hint="cs"/>
          <w:rtl/>
        </w:rPr>
        <w:t>به‌کاررفته</w:t>
      </w:r>
      <w:r w:rsidRPr="006E56F1">
        <w:rPr>
          <w:rFonts w:hint="cs"/>
          <w:rtl/>
        </w:rPr>
        <w:t xml:space="preserve"> که در بیشتر</w:t>
      </w:r>
      <w:r>
        <w:rPr>
          <w:rFonts w:hint="cs"/>
          <w:rtl/>
        </w:rPr>
        <w:t xml:space="preserve"> آن‌ها</w:t>
      </w:r>
      <w:r w:rsidRPr="006E56F1">
        <w:rPr>
          <w:rFonts w:hint="cs"/>
          <w:rtl/>
        </w:rPr>
        <w:t xml:space="preserve">، این عنوان به ائمه </w:t>
      </w:r>
      <w:r w:rsidR="00FE45F2">
        <w:rPr>
          <w:rFonts w:hint="cs"/>
          <w:rtl/>
        </w:rPr>
        <w:t xml:space="preserve">- </w:t>
      </w:r>
      <w:r w:rsidRPr="006E56F1">
        <w:rPr>
          <w:rFonts w:hint="cs"/>
          <w:rtl/>
        </w:rPr>
        <w:t>علیهم السلام</w:t>
      </w:r>
      <w:r w:rsidR="00FE45F2">
        <w:rPr>
          <w:rFonts w:hint="cs"/>
          <w:rtl/>
        </w:rPr>
        <w:t>-</w:t>
      </w:r>
      <w:r w:rsidRPr="006E56F1">
        <w:rPr>
          <w:rFonts w:hint="cs"/>
          <w:rtl/>
        </w:rPr>
        <w:t xml:space="preserve"> نسبت داده شده است و در مواردی نیز این عنوان مستقیما به علماء منتسب شده است که در بررسی دلالت این دو حدیث، به آن احادیث نیز اشاره خواهد شد.</w:t>
      </w:r>
    </w:p>
    <w:p w:rsidR="00E41952" w:rsidRPr="006E56F1" w:rsidRDefault="00E41952" w:rsidP="00FA232E">
      <w:pPr>
        <w:rPr>
          <w:rtl/>
        </w:rPr>
      </w:pPr>
    </w:p>
    <w:p w:rsidR="00FA232E" w:rsidRDefault="00FA232E" w:rsidP="00FA232E">
      <w:pPr>
        <w:pStyle w:val="Heading5"/>
        <w:rPr>
          <w:rtl/>
        </w:rPr>
      </w:pPr>
      <w:r>
        <w:rPr>
          <w:rFonts w:hint="cs"/>
          <w:rtl/>
        </w:rPr>
        <w:t>بررسی سند حدیث</w:t>
      </w:r>
    </w:p>
    <w:p w:rsidR="00FA232E" w:rsidRDefault="00FA232E" w:rsidP="00FA232E">
      <w:pPr>
        <w:rPr>
          <w:rtl/>
        </w:rPr>
      </w:pPr>
      <w:r>
        <w:rPr>
          <w:rFonts w:hint="cs"/>
          <w:rtl/>
        </w:rPr>
        <w:t>سند نقل اول که مشتمل بر فراز مورد نظر از فرمایشات معصومین علیهم السلام است؛ در ضمن حدیثی آمده است که سند آن به دلیل ابو البختری (وهب بن وهب القرشی) ضعیف است؛ و در منابع رجالی به شدت تضعیف شده است</w:t>
      </w:r>
      <w:r>
        <w:rPr>
          <w:rStyle w:val="FootnoteReference"/>
          <w:rtl/>
        </w:rPr>
        <w:footnoteReference w:id="48"/>
      </w:r>
      <w:r w:rsidR="000269A5">
        <w:rPr>
          <w:rFonts w:hint="eastAsia"/>
          <w:rtl/>
        </w:rPr>
        <w:t>؛</w:t>
      </w:r>
      <w:r w:rsidR="000269A5">
        <w:rPr>
          <w:rtl/>
        </w:rPr>
        <w:t xml:space="preserve"> </w:t>
      </w:r>
      <w:r>
        <w:rPr>
          <w:rFonts w:hint="cs"/>
          <w:rtl/>
        </w:rPr>
        <w:t xml:space="preserve">اما دومین روایت که مشتمل بر فراز مورد بحث است، سندی صحیح دارد و تمامی راویان آن توثیق </w:t>
      </w:r>
      <w:r w:rsidR="005F68B7">
        <w:rPr>
          <w:rFonts w:hint="cs"/>
          <w:rtl/>
        </w:rPr>
        <w:t>شده‌اند</w:t>
      </w:r>
      <w:r>
        <w:rPr>
          <w:rFonts w:hint="cs"/>
          <w:rtl/>
        </w:rPr>
        <w:t>. گذشته از این بررسی رجال این سند، توجه به تضافر روایات با مضامین مشابه، اطمینان به صدور این مضمون از امام معصوم را نتیجه می‌دهد.</w:t>
      </w:r>
    </w:p>
    <w:p w:rsidR="00E41952" w:rsidRPr="00A16141" w:rsidRDefault="00E41952" w:rsidP="00FA232E">
      <w:pPr>
        <w:rPr>
          <w:rtl/>
        </w:rPr>
      </w:pPr>
    </w:p>
    <w:p w:rsidR="00FA232E" w:rsidRDefault="00FA232E" w:rsidP="00FA232E">
      <w:pPr>
        <w:pStyle w:val="Heading5"/>
        <w:rPr>
          <w:rtl/>
        </w:rPr>
      </w:pPr>
      <w:r>
        <w:rPr>
          <w:rFonts w:hint="cs"/>
          <w:rtl/>
        </w:rPr>
        <w:t>بررسی دلالت حدیث</w:t>
      </w:r>
    </w:p>
    <w:p w:rsidR="00FA232E" w:rsidRDefault="00FA232E" w:rsidP="00E41952">
      <w:pPr>
        <w:spacing w:before="100" w:beforeAutospacing="1" w:after="100" w:afterAutospacing="1"/>
        <w:rPr>
          <w:rtl/>
        </w:rPr>
      </w:pPr>
      <w:r>
        <w:rPr>
          <w:rFonts w:hint="cs"/>
          <w:rtl/>
        </w:rPr>
        <w:t xml:space="preserve">به منظور فهم دقیقتر این روایت به </w:t>
      </w:r>
      <w:r w:rsidR="00E41952">
        <w:rPr>
          <w:rFonts w:hint="cs"/>
          <w:rtl/>
        </w:rPr>
        <w:t xml:space="preserve">جمع قرائن برای فهم مؤدای این روایت و نیز به </w:t>
      </w:r>
      <w:r>
        <w:rPr>
          <w:rFonts w:hint="cs"/>
          <w:rtl/>
        </w:rPr>
        <w:t xml:space="preserve">خانواده </w:t>
      </w:r>
      <w:r w:rsidR="00E41952">
        <w:rPr>
          <w:rFonts w:hint="cs"/>
          <w:rtl/>
        </w:rPr>
        <w:t xml:space="preserve">حدیثی آن </w:t>
      </w:r>
      <w:r>
        <w:rPr>
          <w:rFonts w:hint="cs"/>
          <w:rtl/>
        </w:rPr>
        <w:t>مراجعه کرده و روایات هم مضمون آن را بررسی می‌نماییم؛ در این بررسی دو دسته روایت قابل ملاحظه خواهد بود؛</w:t>
      </w:r>
    </w:p>
    <w:p w:rsidR="00E41952" w:rsidRDefault="00FA232E" w:rsidP="00FA232E">
      <w:pPr>
        <w:spacing w:before="100" w:beforeAutospacing="1" w:after="100" w:afterAutospacing="1"/>
        <w:rPr>
          <w:rtl/>
        </w:rPr>
      </w:pPr>
      <w:r>
        <w:rPr>
          <w:rFonts w:hint="cs"/>
          <w:rtl/>
        </w:rPr>
        <w:t xml:space="preserve">دسته اول: روایاتی که در </w:t>
      </w:r>
      <w:r w:rsidR="00AF2F53">
        <w:rPr>
          <w:rFonts w:hint="cs"/>
          <w:rtl/>
        </w:rPr>
        <w:t xml:space="preserve">آن‌ها </w:t>
      </w:r>
      <w:r>
        <w:rPr>
          <w:rFonts w:hint="cs"/>
          <w:rtl/>
        </w:rPr>
        <w:t xml:space="preserve">صفت و عنوان وراثت انبیاء را به ائمه </w:t>
      </w:r>
      <w:r w:rsidR="00E54DA6">
        <w:rPr>
          <w:rFonts w:hint="cs"/>
          <w:rtl/>
        </w:rPr>
        <w:t xml:space="preserve">- </w:t>
      </w:r>
      <w:r>
        <w:rPr>
          <w:rFonts w:hint="cs"/>
          <w:rtl/>
        </w:rPr>
        <w:t>علیهم السلام</w:t>
      </w:r>
      <w:r w:rsidR="00E54DA6">
        <w:rPr>
          <w:rFonts w:hint="cs"/>
          <w:rtl/>
        </w:rPr>
        <w:t>-</w:t>
      </w:r>
      <w:r>
        <w:rPr>
          <w:rFonts w:hint="cs"/>
          <w:rtl/>
        </w:rPr>
        <w:t xml:space="preserve"> نسبت داده شده و</w:t>
      </w:r>
      <w:r w:rsidR="00E54DA6">
        <w:rPr>
          <w:rFonts w:hint="cs"/>
          <w:rtl/>
        </w:rPr>
        <w:t xml:space="preserve"> ایشان وارثان انبیاء خوانده شده</w:t>
      </w:r>
      <w:r w:rsidR="00E54DA6">
        <w:rPr>
          <w:rtl/>
        </w:rPr>
        <w:softHyphen/>
      </w:r>
      <w:r>
        <w:rPr>
          <w:rFonts w:hint="cs"/>
          <w:rtl/>
        </w:rPr>
        <w:t xml:space="preserve">اند. </w:t>
      </w:r>
      <w:r w:rsidR="00E41952">
        <w:rPr>
          <w:rFonts w:hint="cs"/>
          <w:rtl/>
        </w:rPr>
        <w:t xml:space="preserve">چنین محملی برای روایت، موافق با ظهور اولیه </w:t>
      </w:r>
      <w:r w:rsidR="00AF2F53">
        <w:rPr>
          <w:rFonts w:hint="cs"/>
          <w:rtl/>
        </w:rPr>
        <w:t xml:space="preserve">آن‌ها </w:t>
      </w:r>
      <w:r w:rsidR="00E41952">
        <w:rPr>
          <w:rFonts w:hint="cs"/>
          <w:rtl/>
        </w:rPr>
        <w:t>بوده و ای بسا قرائنی درونی نیز برای آن بتوان ادعا نمود.</w:t>
      </w:r>
    </w:p>
    <w:p w:rsidR="00FA232E" w:rsidRDefault="00FA232E" w:rsidP="00FA232E">
      <w:pPr>
        <w:spacing w:before="100" w:beforeAutospacing="1" w:after="100" w:afterAutospacing="1"/>
        <w:rPr>
          <w:rtl/>
        </w:rPr>
      </w:pPr>
      <w:r>
        <w:rPr>
          <w:rFonts w:hint="cs"/>
          <w:rtl/>
        </w:rPr>
        <w:t xml:space="preserve">بیشتر این روایات در کتاب </w:t>
      </w:r>
      <w:r w:rsidRPr="003F1155">
        <w:rPr>
          <w:rFonts w:hint="cs"/>
          <w:rtl/>
        </w:rPr>
        <w:t>بصائر الدرجات في فضائل آل محمد صلى الله عليهم</w:t>
      </w:r>
      <w:r w:rsidRPr="00557C58">
        <w:rPr>
          <w:rFonts w:hint="cs"/>
          <w:rtl/>
        </w:rPr>
        <w:t xml:space="preserve"> قابل ملاحظه است که چنانچه از نام کتاب پیداست، احادیث آن و از جمله روایات مورد نظر در این بحث در بیان فضیلت اهل بیت </w:t>
      </w:r>
      <w:r w:rsidR="00E54DA6">
        <w:rPr>
          <w:rFonts w:hint="cs"/>
          <w:rtl/>
        </w:rPr>
        <w:t xml:space="preserve">- </w:t>
      </w:r>
      <w:r w:rsidRPr="00557C58">
        <w:rPr>
          <w:rFonts w:hint="cs"/>
          <w:rtl/>
        </w:rPr>
        <w:t>علیهم السلام</w:t>
      </w:r>
      <w:r w:rsidR="00E54DA6">
        <w:rPr>
          <w:rFonts w:hint="cs"/>
          <w:rtl/>
        </w:rPr>
        <w:t>-</w:t>
      </w:r>
      <w:r w:rsidRPr="00557C58">
        <w:rPr>
          <w:rFonts w:hint="cs"/>
          <w:rtl/>
        </w:rPr>
        <w:t xml:space="preserve"> هستند. در این کتاب و تحت عنوان سه فصل </w:t>
      </w:r>
      <w:r>
        <w:rPr>
          <w:rFonts w:hint="cs"/>
          <w:rtl/>
        </w:rPr>
        <w:t>شماری از احادیث آن حاوی این مضمون هستند؛</w:t>
      </w:r>
    </w:p>
    <w:p w:rsidR="00FA232E" w:rsidRDefault="00FA232E" w:rsidP="00FA232E">
      <w:pPr>
        <w:pStyle w:val="ListParagraph"/>
        <w:numPr>
          <w:ilvl w:val="0"/>
          <w:numId w:val="22"/>
        </w:numPr>
        <w:spacing w:before="100" w:beforeAutospacing="1" w:after="100" w:afterAutospacing="1"/>
        <w:rPr>
          <w:rtl/>
        </w:rPr>
      </w:pPr>
      <w:r>
        <w:rPr>
          <w:rFonts w:hint="cs"/>
          <w:rtl/>
        </w:rPr>
        <w:lastRenderedPageBreak/>
        <w:t>«</w:t>
      </w:r>
      <w:r w:rsidRPr="006C4E3E">
        <w:rPr>
          <w:rStyle w:val="Char7"/>
          <w:rFonts w:hint="cs"/>
          <w:rtl/>
        </w:rPr>
        <w:t>باب في الأئمة أنهم ورثوا علم أولي العزم من الرسل و جميع الأنبياء و أنهم ص أمناء الله في أرضه و عندهم علم البلايا و المنايا و أنساب العرب</w:t>
      </w:r>
      <w:r>
        <w:rPr>
          <w:rFonts w:hint="cs"/>
          <w:rtl/>
        </w:rPr>
        <w:t>»</w:t>
      </w:r>
      <w:r w:rsidRPr="003F1155">
        <w:rPr>
          <w:rFonts w:hint="cs"/>
          <w:rtl/>
        </w:rPr>
        <w:t>‏</w:t>
      </w:r>
      <w:r>
        <w:rPr>
          <w:rFonts w:hint="cs"/>
          <w:rtl/>
        </w:rPr>
        <w:t xml:space="preserve"> مشتمل بر</w:t>
      </w:r>
      <w:r w:rsidRPr="00557C58">
        <w:rPr>
          <w:rFonts w:hint="cs"/>
          <w:rtl/>
        </w:rPr>
        <w:t xml:space="preserve"> </w:t>
      </w:r>
      <w:r w:rsidR="008503A5">
        <w:rPr>
          <w:rtl/>
        </w:rPr>
        <w:t>۴</w:t>
      </w:r>
      <w:r w:rsidRPr="00557C58">
        <w:rPr>
          <w:rFonts w:hint="cs"/>
          <w:rtl/>
        </w:rPr>
        <w:t xml:space="preserve"> حدیث </w:t>
      </w:r>
    </w:p>
    <w:p w:rsidR="00FA232E" w:rsidRDefault="00FA232E" w:rsidP="00FA232E">
      <w:pPr>
        <w:pStyle w:val="ListParagraph"/>
        <w:numPr>
          <w:ilvl w:val="0"/>
          <w:numId w:val="22"/>
        </w:numPr>
        <w:spacing w:before="100" w:beforeAutospacing="1" w:after="100" w:afterAutospacing="1"/>
        <w:rPr>
          <w:rtl/>
        </w:rPr>
      </w:pPr>
      <w:r>
        <w:rPr>
          <w:rFonts w:hint="cs"/>
          <w:rtl/>
        </w:rPr>
        <w:t>«</w:t>
      </w:r>
      <w:r w:rsidRPr="006C4E3E">
        <w:rPr>
          <w:rStyle w:val="Char7"/>
          <w:rFonts w:hint="cs"/>
          <w:rtl/>
        </w:rPr>
        <w:t>باب في الأئمة ع أنهم أعطوا علم ما مضى و ما بقي إلى يوم القيامة</w:t>
      </w:r>
      <w:r>
        <w:rPr>
          <w:rFonts w:hint="cs"/>
          <w:rtl/>
        </w:rPr>
        <w:t>» مشتمل بر</w:t>
      </w:r>
      <w:r w:rsidRPr="00557C58">
        <w:rPr>
          <w:rFonts w:hint="cs"/>
          <w:rtl/>
        </w:rPr>
        <w:t xml:space="preserve"> </w:t>
      </w:r>
      <w:r w:rsidR="008503A5">
        <w:rPr>
          <w:rtl/>
        </w:rPr>
        <w:t>۳</w:t>
      </w:r>
      <w:r w:rsidRPr="00557C58">
        <w:rPr>
          <w:rFonts w:hint="cs"/>
          <w:rtl/>
        </w:rPr>
        <w:t xml:space="preserve"> حدیث </w:t>
      </w:r>
    </w:p>
    <w:p w:rsidR="00FA232E" w:rsidRDefault="00FA232E" w:rsidP="00FA232E">
      <w:pPr>
        <w:pStyle w:val="ListParagraph"/>
        <w:numPr>
          <w:ilvl w:val="0"/>
          <w:numId w:val="22"/>
        </w:numPr>
        <w:spacing w:before="100" w:beforeAutospacing="1" w:after="100" w:afterAutospacing="1"/>
        <w:rPr>
          <w:rtl/>
        </w:rPr>
      </w:pPr>
      <w:r>
        <w:rPr>
          <w:rFonts w:hint="cs"/>
          <w:rtl/>
        </w:rPr>
        <w:t>«</w:t>
      </w:r>
      <w:r w:rsidRPr="006C4E3E">
        <w:rPr>
          <w:rStyle w:val="Char7"/>
          <w:rFonts w:hint="cs"/>
          <w:rtl/>
        </w:rPr>
        <w:t>باب فيه الكلمة التي علم رسول الله ص أمير المؤمنين ع</w:t>
      </w:r>
      <w:r w:rsidRPr="003F1155">
        <w:rPr>
          <w:rFonts w:hint="cs"/>
          <w:rtl/>
        </w:rPr>
        <w:t>‏</w:t>
      </w:r>
      <w:r>
        <w:rPr>
          <w:rFonts w:hint="cs"/>
          <w:rtl/>
        </w:rPr>
        <w:t>»</w:t>
      </w:r>
      <w:r w:rsidRPr="00557C58">
        <w:rPr>
          <w:rFonts w:hint="cs"/>
          <w:rtl/>
        </w:rPr>
        <w:t xml:space="preserve"> </w:t>
      </w:r>
      <w:r>
        <w:rPr>
          <w:rFonts w:hint="cs"/>
          <w:rtl/>
        </w:rPr>
        <w:t>یک</w:t>
      </w:r>
      <w:r w:rsidRPr="00557C58">
        <w:rPr>
          <w:rFonts w:hint="cs"/>
          <w:rtl/>
        </w:rPr>
        <w:t xml:space="preserve"> حدیث </w:t>
      </w:r>
    </w:p>
    <w:p w:rsidR="00E54DA6" w:rsidRDefault="00E54DA6" w:rsidP="00D95A98">
      <w:pPr>
        <w:spacing w:before="100" w:beforeAutospacing="1" w:after="100" w:afterAutospacing="1"/>
        <w:rPr>
          <w:rtl/>
        </w:rPr>
      </w:pPr>
      <w:r>
        <w:rPr>
          <w:rFonts w:hint="cs"/>
          <w:rtl/>
        </w:rPr>
        <w:t xml:space="preserve">این مجموعه احادیث </w:t>
      </w:r>
      <w:r w:rsidR="00D95A98">
        <w:rPr>
          <w:rFonts w:hint="cs"/>
          <w:rtl/>
        </w:rPr>
        <w:t>هر چند در ظاهر د</w:t>
      </w:r>
      <w:r w:rsidR="00F61A2B">
        <w:rPr>
          <w:rFonts w:hint="cs"/>
          <w:rtl/>
        </w:rPr>
        <w:t>لالت بر حمل وارثان علم بر ائمه ع</w:t>
      </w:r>
      <w:r w:rsidR="00D95A98">
        <w:rPr>
          <w:rFonts w:hint="cs"/>
          <w:rtl/>
        </w:rPr>
        <w:t>لیهم ا</w:t>
      </w:r>
      <w:r w:rsidR="00F61A2B">
        <w:rPr>
          <w:rFonts w:hint="cs"/>
          <w:rtl/>
        </w:rPr>
        <w:t>ل</w:t>
      </w:r>
      <w:r w:rsidR="00D95A98">
        <w:rPr>
          <w:rFonts w:hint="cs"/>
          <w:rtl/>
        </w:rPr>
        <w:t xml:space="preserve">سلام دارند ولی </w:t>
      </w:r>
      <w:r w:rsidR="00A374DA">
        <w:rPr>
          <w:rFonts w:hint="cs"/>
          <w:rtl/>
        </w:rPr>
        <w:t xml:space="preserve">در </w:t>
      </w:r>
      <w:r>
        <w:rPr>
          <w:rFonts w:hint="cs"/>
          <w:rtl/>
        </w:rPr>
        <w:t>مجموع قرینه</w:t>
      </w:r>
      <w:r>
        <w:rPr>
          <w:rFonts w:hint="cs"/>
          <w:rtl/>
        </w:rPr>
        <w:softHyphen/>
        <w:t xml:space="preserve">ای برای حمل </w:t>
      </w:r>
      <w:r w:rsidR="00D95A98">
        <w:rPr>
          <w:rFonts w:hint="cs"/>
          <w:rtl/>
        </w:rPr>
        <w:t>این عنوان بر عالمان دینی از راه تنقیح مناط بعید نیست که توضیح آن از این قرار است؛</w:t>
      </w:r>
    </w:p>
    <w:p w:rsidR="00FA232E" w:rsidRDefault="00E54DA6" w:rsidP="00E54DA6">
      <w:pPr>
        <w:spacing w:before="100" w:beforeAutospacing="1" w:after="100" w:afterAutospacing="1"/>
        <w:rPr>
          <w:rtl/>
        </w:rPr>
      </w:pPr>
      <w:r>
        <w:rPr>
          <w:rFonts w:hint="cs"/>
          <w:rtl/>
        </w:rPr>
        <w:t>در بررسی این روایات</w:t>
      </w:r>
      <w:r w:rsidR="00FA232E">
        <w:rPr>
          <w:rFonts w:hint="cs"/>
          <w:rtl/>
        </w:rPr>
        <w:t xml:space="preserve">، </w:t>
      </w:r>
      <w:r>
        <w:rPr>
          <w:rFonts w:hint="cs"/>
          <w:rtl/>
        </w:rPr>
        <w:t>چنانچه در شروح این دو حدیث در بیانات بزرگانی چون مرحوم خویی، ملا خلیل قزوینی</w:t>
      </w:r>
      <w:r>
        <w:rPr>
          <w:rStyle w:val="FootnoteReference"/>
          <w:rtl/>
        </w:rPr>
        <w:footnoteReference w:id="49"/>
      </w:r>
      <w:r>
        <w:rPr>
          <w:rFonts w:hint="cs"/>
          <w:rtl/>
        </w:rPr>
        <w:t xml:space="preserve"> و ملا صدرا</w:t>
      </w:r>
      <w:r>
        <w:rPr>
          <w:rStyle w:val="FootnoteReference"/>
          <w:rtl/>
        </w:rPr>
        <w:footnoteReference w:id="50"/>
      </w:r>
      <w:r>
        <w:rPr>
          <w:rFonts w:hint="cs"/>
          <w:rtl/>
        </w:rPr>
        <w:t xml:space="preserve"> آمده است، </w:t>
      </w:r>
      <w:r w:rsidR="00FA232E">
        <w:rPr>
          <w:rFonts w:hint="cs"/>
          <w:rtl/>
        </w:rPr>
        <w:t xml:space="preserve">این نکته قابل توجه است که وارث انبیاء دانستن ائمه </w:t>
      </w:r>
      <w:r w:rsidR="00E41952">
        <w:rPr>
          <w:rFonts w:hint="cs"/>
          <w:rtl/>
        </w:rPr>
        <w:t xml:space="preserve">علیهم السلام، </w:t>
      </w:r>
      <w:r w:rsidR="00FA232E">
        <w:rPr>
          <w:rFonts w:hint="cs"/>
          <w:rtl/>
        </w:rPr>
        <w:t>با توجه به ملاکی است که در ادامه</w:t>
      </w:r>
      <w:r>
        <w:rPr>
          <w:rtl/>
        </w:rPr>
        <w:softHyphen/>
      </w:r>
      <w:r>
        <w:rPr>
          <w:rFonts w:hint="cs"/>
          <w:rtl/>
        </w:rPr>
        <w:t>ی</w:t>
      </w:r>
      <w:r w:rsidR="00FA232E">
        <w:rPr>
          <w:rFonts w:hint="cs"/>
          <w:rtl/>
        </w:rPr>
        <w:t xml:space="preserve"> روایت آمده و آن </w:t>
      </w:r>
      <w:r w:rsidR="004D3C5C">
        <w:rPr>
          <w:rFonts w:hint="cs"/>
          <w:rtl/>
        </w:rPr>
        <w:t>ملاک «</w:t>
      </w:r>
      <w:r w:rsidR="00FA232E">
        <w:rPr>
          <w:rFonts w:hint="cs"/>
          <w:rtl/>
        </w:rPr>
        <w:t>اخذ علوم و معارف ایشان و تلقی احادیث و بیانات انبیاء</w:t>
      </w:r>
      <w:r w:rsidR="004D3C5C">
        <w:rPr>
          <w:rFonts w:hint="cs"/>
          <w:rtl/>
        </w:rPr>
        <w:t>»</w:t>
      </w:r>
      <w:r w:rsidR="00FA232E">
        <w:rPr>
          <w:rFonts w:hint="cs"/>
          <w:rtl/>
        </w:rPr>
        <w:t xml:space="preserve"> است که ملاک و مناط در وارث انبیاء خواندن ائمه است؛ اگر این مناط برای </w:t>
      </w:r>
      <w:r w:rsidR="004D3C5C">
        <w:rPr>
          <w:rFonts w:hint="cs"/>
          <w:rtl/>
        </w:rPr>
        <w:t xml:space="preserve">توجیه اتصاف ائمه علهیم السلام به وصف «وراثت انبیاء» </w:t>
      </w:r>
      <w:r w:rsidR="00FA232E">
        <w:rPr>
          <w:rFonts w:hint="cs"/>
          <w:rtl/>
        </w:rPr>
        <w:t>پذیرفته شود، راه برای تنقیح مناط باز بوده و هر کسی غیر از ائمه واجد این ویژگی‌ها شود را نیز می‌توان «</w:t>
      </w:r>
      <w:r w:rsidR="00FA232E" w:rsidRPr="006C4E3E">
        <w:rPr>
          <w:rStyle w:val="Char7"/>
          <w:rFonts w:hint="cs"/>
          <w:rtl/>
        </w:rPr>
        <w:t>وَرَثَةُ الْأَنْبِيَاءِ</w:t>
      </w:r>
      <w:r w:rsidR="00FA232E">
        <w:rPr>
          <w:rFonts w:hint="cs"/>
          <w:rtl/>
        </w:rPr>
        <w:t xml:space="preserve">» نامید بنابر این علماء </w:t>
      </w:r>
      <w:r w:rsidR="004D3C5C">
        <w:rPr>
          <w:rFonts w:hint="cs"/>
          <w:rtl/>
        </w:rPr>
        <w:t xml:space="preserve">نیز </w:t>
      </w:r>
      <w:r w:rsidR="00FA232E">
        <w:rPr>
          <w:rFonts w:hint="cs"/>
          <w:rtl/>
        </w:rPr>
        <w:t xml:space="preserve">با </w:t>
      </w:r>
      <w:r w:rsidR="004D3C5C">
        <w:rPr>
          <w:rFonts w:hint="cs"/>
          <w:rtl/>
        </w:rPr>
        <w:t xml:space="preserve">دلیل </w:t>
      </w:r>
      <w:r w:rsidR="00FA232E">
        <w:rPr>
          <w:rFonts w:hint="cs"/>
          <w:rtl/>
        </w:rPr>
        <w:t xml:space="preserve">تنقیح مناط </w:t>
      </w:r>
      <w:r w:rsidR="004D3C5C">
        <w:rPr>
          <w:rFonts w:hint="cs"/>
          <w:rtl/>
        </w:rPr>
        <w:t xml:space="preserve">در این قبیل روایات، از جمله </w:t>
      </w:r>
      <w:r w:rsidR="00FA232E">
        <w:rPr>
          <w:rFonts w:hint="cs"/>
          <w:rtl/>
        </w:rPr>
        <w:t>وارثان انبیاء خواهند بود.</w:t>
      </w:r>
    </w:p>
    <w:p w:rsidR="00993C7A" w:rsidRDefault="00FA232E" w:rsidP="00993C7A">
      <w:pPr>
        <w:spacing w:before="100" w:beforeAutospacing="1" w:after="100" w:afterAutospacing="1"/>
        <w:rPr>
          <w:rtl/>
        </w:rPr>
      </w:pPr>
      <w:r>
        <w:rPr>
          <w:rFonts w:hint="cs"/>
          <w:rtl/>
        </w:rPr>
        <w:t xml:space="preserve">دسته دوم: روایاتی هستند که در </w:t>
      </w:r>
      <w:r w:rsidR="00AF2F53">
        <w:rPr>
          <w:rFonts w:hint="cs"/>
          <w:rtl/>
        </w:rPr>
        <w:t xml:space="preserve">آن‌ها </w:t>
      </w:r>
      <w:r>
        <w:rPr>
          <w:rFonts w:hint="cs"/>
          <w:rtl/>
        </w:rPr>
        <w:t>این صفت به علماء نسبت داده شده و</w:t>
      </w:r>
      <w:r w:rsidR="004D3C5C">
        <w:rPr>
          <w:rFonts w:hint="cs"/>
          <w:rtl/>
        </w:rPr>
        <w:t xml:space="preserve"> بر اساس این طایفه از روایات،</w:t>
      </w:r>
      <w:r>
        <w:rPr>
          <w:rFonts w:hint="cs"/>
          <w:rtl/>
        </w:rPr>
        <w:t xml:space="preserve"> ا</w:t>
      </w:r>
      <w:r w:rsidR="00A374DA">
        <w:rPr>
          <w:rFonts w:hint="cs"/>
          <w:rtl/>
        </w:rPr>
        <w:t>یشان هستند که وارثان انبیاء خوان</w:t>
      </w:r>
      <w:r>
        <w:rPr>
          <w:rFonts w:hint="cs"/>
          <w:rtl/>
        </w:rPr>
        <w:t xml:space="preserve">ده </w:t>
      </w:r>
      <w:r w:rsidR="005F68B7">
        <w:rPr>
          <w:rFonts w:hint="cs"/>
          <w:rtl/>
        </w:rPr>
        <w:t>شده‌اند</w:t>
      </w:r>
      <w:r>
        <w:rPr>
          <w:rFonts w:hint="cs"/>
          <w:rtl/>
        </w:rPr>
        <w:t xml:space="preserve">، </w:t>
      </w:r>
      <w:r w:rsidR="00993C7A">
        <w:rPr>
          <w:rFonts w:hint="cs"/>
          <w:rtl/>
        </w:rPr>
        <w:t xml:space="preserve">در فهم و تفسیر این دسته از روایات دو احتمال وجود دارد؛ </w:t>
      </w:r>
      <w:r>
        <w:rPr>
          <w:rFonts w:hint="cs"/>
          <w:rtl/>
        </w:rPr>
        <w:t xml:space="preserve">یک احتمال در تفسیر این روایات این است که تعبد به ظاهر روایات دسته اول داشته و «العلماء» وارد شده در این روایات را نیز حمل بر عالمان واقعی از اهل بیت </w:t>
      </w:r>
      <w:r w:rsidR="00993C7A">
        <w:rPr>
          <w:rFonts w:hint="cs"/>
          <w:rtl/>
        </w:rPr>
        <w:t xml:space="preserve">علهم السلام </w:t>
      </w:r>
      <w:r>
        <w:rPr>
          <w:rFonts w:hint="cs"/>
          <w:rtl/>
        </w:rPr>
        <w:t>کرد که مصداق این علماء همان ائمه علیهم السلام خواهند بود؛ احتمال دیگر اینکه به ظاهر</w:t>
      </w:r>
      <w:r w:rsidR="00993C7A">
        <w:rPr>
          <w:rFonts w:hint="cs"/>
          <w:rtl/>
        </w:rPr>
        <w:t>ِ</w:t>
      </w:r>
      <w:r>
        <w:rPr>
          <w:rFonts w:hint="cs"/>
          <w:rtl/>
        </w:rPr>
        <w:t xml:space="preserve"> این روایات متعبد بود و علماء </w:t>
      </w:r>
      <w:r w:rsidR="00993C7A">
        <w:rPr>
          <w:rFonts w:hint="cs"/>
          <w:rtl/>
        </w:rPr>
        <w:t>را (</w:t>
      </w:r>
      <w:r w:rsidR="00FF2885">
        <w:rPr>
          <w:rFonts w:hint="cs"/>
          <w:rtl/>
        </w:rPr>
        <w:t>همان طور</w:t>
      </w:r>
      <w:r>
        <w:rPr>
          <w:rFonts w:hint="cs"/>
          <w:rtl/>
        </w:rPr>
        <w:t xml:space="preserve"> که در تنقیح مناط روایات پیشین گفته شد</w:t>
      </w:r>
      <w:r w:rsidR="00993C7A">
        <w:rPr>
          <w:rFonts w:hint="cs"/>
          <w:rtl/>
        </w:rPr>
        <w:t>)</w:t>
      </w:r>
      <w:r>
        <w:rPr>
          <w:rFonts w:hint="cs"/>
          <w:rtl/>
        </w:rPr>
        <w:t xml:space="preserve"> </w:t>
      </w:r>
      <w:r w:rsidR="00993C7A">
        <w:rPr>
          <w:rFonts w:hint="cs"/>
          <w:rtl/>
        </w:rPr>
        <w:t xml:space="preserve">به معنای عامش دانسته و </w:t>
      </w:r>
      <w:r>
        <w:rPr>
          <w:rFonts w:hint="cs"/>
          <w:rtl/>
        </w:rPr>
        <w:t xml:space="preserve">به معنی </w:t>
      </w:r>
      <w:r w:rsidR="00993C7A">
        <w:rPr>
          <w:rFonts w:hint="cs"/>
          <w:rtl/>
        </w:rPr>
        <w:t xml:space="preserve">مطلق </w:t>
      </w:r>
      <w:r>
        <w:rPr>
          <w:rFonts w:hint="cs"/>
          <w:rtl/>
        </w:rPr>
        <w:t>عالمانی که علوم انبیاء را به ارث برده‌اند دانست</w:t>
      </w:r>
      <w:r w:rsidR="00993C7A">
        <w:rPr>
          <w:rFonts w:hint="cs"/>
          <w:rtl/>
        </w:rPr>
        <w:t xml:space="preserve"> که در این صورت، عالمان دینی مورد نظر در این نوشتار نیز به یقین در محدوده دلالت این ادله خواهند بود</w:t>
      </w:r>
      <w:r>
        <w:rPr>
          <w:rFonts w:hint="cs"/>
          <w:rtl/>
        </w:rPr>
        <w:t xml:space="preserve">. </w:t>
      </w:r>
    </w:p>
    <w:p w:rsidR="00FA232E" w:rsidRDefault="00FA232E" w:rsidP="00993C7A">
      <w:pPr>
        <w:spacing w:before="100" w:beforeAutospacing="1" w:after="100" w:afterAutospacing="1"/>
        <w:rPr>
          <w:rtl/>
        </w:rPr>
      </w:pPr>
      <w:r>
        <w:rPr>
          <w:rFonts w:hint="cs"/>
          <w:rtl/>
        </w:rPr>
        <w:t>متن شماری از این روایات به شرح ذیل است؛</w:t>
      </w:r>
    </w:p>
    <w:p w:rsidR="00FA232E" w:rsidRPr="00DA3D67" w:rsidRDefault="008503A5" w:rsidP="00FA232E">
      <w:pPr>
        <w:pStyle w:val="ac"/>
      </w:pPr>
      <w:r>
        <w:rPr>
          <w:rtl/>
        </w:rPr>
        <w:lastRenderedPageBreak/>
        <w:t>۴۵۰</w:t>
      </w:r>
      <w:r w:rsidR="00FA232E" w:rsidRPr="004707BF">
        <w:rPr>
          <w:rFonts w:hint="cs"/>
          <w:rtl/>
        </w:rPr>
        <w:t xml:space="preserve"> </w:t>
      </w:r>
      <w:r w:rsidR="00FA232E" w:rsidRPr="00DA3D67">
        <w:rPr>
          <w:rFonts w:hint="cs"/>
          <w:rtl/>
        </w:rPr>
        <w:t>أكرموا العلماء فإنّهم ورثة الأنبياء فمن أكرمهم فقد أكرم اللَّه و رسوله.</w:t>
      </w:r>
      <w:r w:rsidR="00FA232E" w:rsidRPr="00DA3D67">
        <w:rPr>
          <w:rStyle w:val="FootnoteReference"/>
          <w:rFonts w:ascii="Traditional Arabic" w:hAnsi="Traditional Arabic" w:cs="Traditional Arabic"/>
          <w:sz w:val="30"/>
          <w:szCs w:val="30"/>
          <w:rtl/>
        </w:rPr>
        <w:footnoteReference w:id="51"/>
      </w:r>
      <w:r w:rsidR="00FA232E" w:rsidRPr="00DA3D67">
        <w:rPr>
          <w:rFonts w:hint="cs"/>
          <w:rtl/>
        </w:rPr>
        <w:t xml:space="preserve"> </w:t>
      </w:r>
    </w:p>
    <w:p w:rsidR="00FA232E" w:rsidRPr="00DA3D67" w:rsidRDefault="008503A5" w:rsidP="00FA232E">
      <w:pPr>
        <w:pStyle w:val="ac"/>
        <w:rPr>
          <w:rFonts w:ascii="Times New Roman" w:hAnsi="Times New Roman" w:cs="Times New Roman"/>
          <w:sz w:val="24"/>
          <w:szCs w:val="24"/>
          <w:rtl/>
        </w:rPr>
      </w:pPr>
      <w:r>
        <w:rPr>
          <w:rtl/>
        </w:rPr>
        <w:t>۶۵۷</w:t>
      </w:r>
      <w:r w:rsidR="00FA232E" w:rsidRPr="00DA3D67">
        <w:rPr>
          <w:rFonts w:hint="cs"/>
          <w:rtl/>
        </w:rPr>
        <w:t xml:space="preserve"> إنّ العلماء هم ورثة الأنبياء ورثوا العلم فمن أخذه أخذ بحظّ وافر.</w:t>
      </w:r>
      <w:r w:rsidR="00FA232E" w:rsidRPr="00DA3D67">
        <w:rPr>
          <w:rStyle w:val="FootnoteReference"/>
          <w:rFonts w:ascii="Traditional Arabic" w:hAnsi="Traditional Arabic" w:cs="Traditional Arabic"/>
          <w:sz w:val="30"/>
          <w:szCs w:val="30"/>
          <w:rtl/>
        </w:rPr>
        <w:footnoteReference w:id="52"/>
      </w:r>
    </w:p>
    <w:p w:rsidR="00FA232E" w:rsidRPr="00DA3D67" w:rsidRDefault="008503A5" w:rsidP="00FA232E">
      <w:pPr>
        <w:pStyle w:val="ac"/>
        <w:rPr>
          <w:rFonts w:ascii="Times New Roman" w:hAnsi="Times New Roman" w:cs="Times New Roman"/>
          <w:sz w:val="24"/>
          <w:szCs w:val="24"/>
          <w:rtl/>
        </w:rPr>
      </w:pPr>
      <w:r>
        <w:rPr>
          <w:rtl/>
        </w:rPr>
        <w:t>۲۰۱۴</w:t>
      </w:r>
      <w:r w:rsidR="00FA232E" w:rsidRPr="00DA3D67">
        <w:rPr>
          <w:rFonts w:hint="cs"/>
          <w:rtl/>
        </w:rPr>
        <w:t xml:space="preserve"> العلماء مصابيح الأرض و خلفاء الأنبياء و ورثتي و ورثة الأنبياء.</w:t>
      </w:r>
      <w:r w:rsidR="00FA232E" w:rsidRPr="00DA3D67">
        <w:rPr>
          <w:rStyle w:val="FootnoteReference"/>
          <w:rFonts w:ascii="Traditional Arabic" w:hAnsi="Traditional Arabic" w:cs="Traditional Arabic"/>
          <w:sz w:val="30"/>
          <w:szCs w:val="30"/>
          <w:rtl/>
        </w:rPr>
        <w:footnoteReference w:id="53"/>
      </w:r>
      <w:r w:rsidR="00FA232E">
        <w:rPr>
          <w:rFonts w:hint="cs"/>
          <w:rtl/>
        </w:rPr>
        <w:t xml:space="preserve"> </w:t>
      </w:r>
    </w:p>
    <w:p w:rsidR="00FA232E" w:rsidRDefault="00FA232E" w:rsidP="00294E27">
      <w:pPr>
        <w:rPr>
          <w:rFonts w:ascii="Noor_Titr" w:hAnsi="Noor_Titr" w:cs="Noor_Titr"/>
          <w:color w:val="286564"/>
          <w:sz w:val="27"/>
          <w:szCs w:val="27"/>
          <w:rtl/>
        </w:rPr>
      </w:pPr>
      <w:r>
        <w:rPr>
          <w:rFonts w:hint="cs"/>
          <w:rtl/>
        </w:rPr>
        <w:t>بدین ترتیب، تردیدی نیست که بر اساس این دو روایت</w:t>
      </w:r>
      <w:r w:rsidR="00294E27">
        <w:rPr>
          <w:rFonts w:hint="cs"/>
          <w:rtl/>
        </w:rPr>
        <w:t>که مشتمل بر فراز مذکور هستند،</w:t>
      </w:r>
      <w:r>
        <w:rPr>
          <w:rFonts w:hint="cs"/>
          <w:rtl/>
        </w:rPr>
        <w:t xml:space="preserve"> عالمان دینی، وارثان انبیاء بوده و می‌توان نقش‌ها و وظایفی را که در تربیت دینی بر عهده ایشان است، به عالمان دینی نسبت داد. در </w:t>
      </w:r>
      <w:r w:rsidRPr="00162A82">
        <w:rPr>
          <w:rFonts w:hint="cs"/>
          <w:rtl/>
        </w:rPr>
        <w:t>بیان شیوه استدلال به این روایات</w:t>
      </w:r>
      <w:r w:rsidR="00294E27">
        <w:rPr>
          <w:rFonts w:hint="cs"/>
          <w:rtl/>
        </w:rPr>
        <w:t>،</w:t>
      </w:r>
      <w:r w:rsidRPr="00162A82">
        <w:rPr>
          <w:rFonts w:hint="cs"/>
          <w:rtl/>
        </w:rPr>
        <w:t xml:space="preserve"> مولف دراسات في ولاية الفقيه و فقه الدولة الإسلامية، چنین</w:t>
      </w:r>
      <w:r>
        <w:rPr>
          <w:rFonts w:hint="cs"/>
          <w:rtl/>
        </w:rPr>
        <w:t xml:space="preserve"> می‌</w:t>
      </w:r>
      <w:r w:rsidRPr="00162A82">
        <w:rPr>
          <w:rFonts w:hint="cs"/>
          <w:rtl/>
        </w:rPr>
        <w:t>نگارد؛</w:t>
      </w:r>
    </w:p>
    <w:p w:rsidR="00FA232E" w:rsidRDefault="00FA232E" w:rsidP="00FA232E">
      <w:pPr>
        <w:pStyle w:val="10"/>
        <w:rPr>
          <w:rFonts w:ascii="Noor_Titr" w:hAnsi="Noor_Titr" w:cs="Noor_Titr"/>
          <w:color w:val="286564"/>
          <w:sz w:val="27"/>
          <w:szCs w:val="27"/>
          <w:rtl/>
        </w:rPr>
      </w:pPr>
      <w:r>
        <w:rPr>
          <w:rFonts w:hint="cs"/>
          <w:rtl/>
        </w:rPr>
        <w:t>«و تقريب الاستدلال بهذه الروايات أنّ كون العلماء ورثة للأنبياء أو أولى الناس بهم أو كالأنبياء يقتضي أن ينتقل إليهم و يكون لهم كلّ ما كان للأنبياء من الشؤون إلّا ما ثبت عدم صحّة انتقاله أو عدم انتقاله</w:t>
      </w:r>
      <w:r w:rsidR="000269A5">
        <w:rPr>
          <w:rFonts w:hint="eastAsia"/>
          <w:rtl/>
        </w:rPr>
        <w:t>؛</w:t>
      </w:r>
      <w:r w:rsidR="000269A5">
        <w:rPr>
          <w:rtl/>
        </w:rPr>
        <w:t xml:space="preserve"> </w:t>
      </w:r>
      <w:r w:rsidR="000269A5">
        <w:rPr>
          <w:rFonts w:hint="eastAsia"/>
          <w:rtl/>
        </w:rPr>
        <w:t>و</w:t>
      </w:r>
      <w:r>
        <w:rPr>
          <w:rFonts w:hint="cs"/>
          <w:rtl/>
        </w:rPr>
        <w:t xml:space="preserve"> إن شئت قلت: المراد انتقال الشؤون العامّة إلى العلماء لا الشؤون الفرديّة.»</w:t>
      </w:r>
      <w:r>
        <w:rPr>
          <w:rStyle w:val="FootnoteReference"/>
          <w:rtl/>
        </w:rPr>
        <w:footnoteReference w:id="54"/>
      </w:r>
    </w:p>
    <w:p w:rsidR="00FA232E" w:rsidRDefault="00FA232E" w:rsidP="00FA232E">
      <w:pPr>
        <w:rPr>
          <w:rtl/>
        </w:rPr>
      </w:pPr>
      <w:r>
        <w:rPr>
          <w:rFonts w:hint="cs"/>
          <w:rtl/>
        </w:rPr>
        <w:t xml:space="preserve">ایشان در ادامه با اشاره به تصدی جایگاه ولایت و حاکمیت از سوی برخی از انبیاء الهی، به اثبات صحت انتقال شأن ولایت و حاکمیت به علماء می‌پردازد، اگر چنین استدلالی مقبول باشد -که منطق استدلال فقهی هم </w:t>
      </w:r>
      <w:r w:rsidR="005F68B7">
        <w:rPr>
          <w:rFonts w:hint="cs"/>
          <w:rtl/>
        </w:rPr>
        <w:t>آن را</w:t>
      </w:r>
      <w:r>
        <w:rPr>
          <w:rFonts w:hint="cs"/>
          <w:rtl/>
        </w:rPr>
        <w:t xml:space="preserve"> تأیید می‌کند- در این صورت، انتقال تمامی شؤون تربیتی انبیاء به عالمان دینی به طریق اولی ثابت خواهد شد؛ </w:t>
      </w:r>
      <w:r w:rsidR="005F68B7">
        <w:rPr>
          <w:rFonts w:hint="cs"/>
          <w:rtl/>
        </w:rPr>
        <w:t>چرا که</w:t>
      </w:r>
      <w:r>
        <w:rPr>
          <w:rFonts w:hint="cs"/>
          <w:rtl/>
        </w:rPr>
        <w:t xml:space="preserve"> به خلاف شأن حاکمیت، شأن تربیت دینی را تمامی انبیاء دارا بودند و از سویی تعلیلی که در وارث انبیاء دانستن علماء در روایات آمده است، به شأن تربیتی علماء اشاره دارد.</w:t>
      </w:r>
    </w:p>
    <w:p w:rsidR="001244CA" w:rsidRPr="00E87316" w:rsidRDefault="001244CA" w:rsidP="00FA232E">
      <w:pPr>
        <w:rPr>
          <w:rFonts w:cs="Times New Roman"/>
          <w:rtl/>
        </w:rPr>
      </w:pPr>
    </w:p>
    <w:p w:rsidR="00FA232E" w:rsidRDefault="008503A5" w:rsidP="006823ED">
      <w:pPr>
        <w:pStyle w:val="Heading3"/>
        <w:rPr>
          <w:rtl/>
        </w:rPr>
      </w:pPr>
      <w:bookmarkStart w:id="107" w:name="_Toc344382015"/>
      <w:bookmarkStart w:id="108" w:name="_Toc356562139"/>
      <w:r>
        <w:rPr>
          <w:rtl/>
        </w:rPr>
        <w:t>۳</w:t>
      </w:r>
      <w:r w:rsidR="00FA232E">
        <w:rPr>
          <w:rFonts w:hint="cs"/>
          <w:rtl/>
        </w:rPr>
        <w:t>-2-</w:t>
      </w:r>
      <w:r w:rsidR="007E651B">
        <w:rPr>
          <w:rFonts w:hint="cs"/>
          <w:rtl/>
        </w:rPr>
        <w:t>4</w:t>
      </w:r>
      <w:r w:rsidR="00FA232E">
        <w:rPr>
          <w:rFonts w:hint="cs"/>
          <w:rtl/>
        </w:rPr>
        <w:t xml:space="preserve">. </w:t>
      </w:r>
      <w:r w:rsidR="00FA232E" w:rsidRPr="00CC151F">
        <w:rPr>
          <w:rtl/>
        </w:rPr>
        <w:t xml:space="preserve">آیات ناظر به </w:t>
      </w:r>
      <w:r w:rsidR="00FA232E">
        <w:rPr>
          <w:rFonts w:hint="cs"/>
          <w:rtl/>
        </w:rPr>
        <w:t xml:space="preserve">رسالت پیامبر اسلام با تعمیم </w:t>
      </w:r>
      <w:r w:rsidR="00AF2F53">
        <w:rPr>
          <w:rFonts w:hint="cs"/>
          <w:rtl/>
        </w:rPr>
        <w:t xml:space="preserve">آن‌ها </w:t>
      </w:r>
      <w:r w:rsidR="00FA232E">
        <w:rPr>
          <w:rFonts w:hint="cs"/>
          <w:rtl/>
        </w:rPr>
        <w:t>به علماء</w:t>
      </w:r>
      <w:bookmarkEnd w:id="107"/>
      <w:bookmarkEnd w:id="108"/>
    </w:p>
    <w:p w:rsidR="00FA232E" w:rsidRDefault="00FA232E" w:rsidP="0058659C">
      <w:pPr>
        <w:rPr>
          <w:rtl/>
        </w:rPr>
      </w:pPr>
      <w:r>
        <w:rPr>
          <w:rFonts w:hint="cs"/>
          <w:rtl/>
        </w:rPr>
        <w:t>در موارد متعددی از آیات شریفه</w:t>
      </w:r>
      <w:r w:rsidR="00D95A98">
        <w:rPr>
          <w:rtl/>
        </w:rPr>
        <w:softHyphen/>
      </w:r>
      <w:r w:rsidR="00D95A98">
        <w:rPr>
          <w:rFonts w:hint="cs"/>
          <w:rtl/>
        </w:rPr>
        <w:t>ی</w:t>
      </w:r>
      <w:r>
        <w:rPr>
          <w:rFonts w:hint="cs"/>
          <w:rtl/>
        </w:rPr>
        <w:t xml:space="preserve"> قرآنی به وظایف پیامبر اسلام </w:t>
      </w:r>
      <w:r w:rsidR="00D95A98">
        <w:rPr>
          <w:rFonts w:hint="cs"/>
          <w:rtl/>
        </w:rPr>
        <w:t xml:space="preserve">- </w:t>
      </w:r>
      <w:r>
        <w:rPr>
          <w:rFonts w:hint="cs"/>
          <w:rtl/>
        </w:rPr>
        <w:t>صلی الله علیه و آله</w:t>
      </w:r>
      <w:r w:rsidR="00D95A98">
        <w:rPr>
          <w:rFonts w:hint="cs"/>
          <w:rtl/>
        </w:rPr>
        <w:t>-</w:t>
      </w:r>
      <w:r>
        <w:rPr>
          <w:rFonts w:hint="cs"/>
          <w:rtl/>
        </w:rPr>
        <w:t xml:space="preserve"> در تربیت دینی مردم اشاره شده است، </w:t>
      </w:r>
      <w:r w:rsidR="00D95A98">
        <w:rPr>
          <w:rFonts w:hint="cs"/>
          <w:rtl/>
        </w:rPr>
        <w:t xml:space="preserve">هر چند این ادله نیز همانند آیات </w:t>
      </w:r>
      <w:r w:rsidR="00672E05">
        <w:rPr>
          <w:rFonts w:hint="cs"/>
          <w:rtl/>
        </w:rPr>
        <w:t>بیان‌کننده</w:t>
      </w:r>
      <w:r w:rsidR="00D95A98">
        <w:rPr>
          <w:rtl/>
        </w:rPr>
        <w:softHyphen/>
      </w:r>
      <w:r w:rsidR="00D95A98">
        <w:rPr>
          <w:rFonts w:hint="cs"/>
          <w:rtl/>
        </w:rPr>
        <w:t xml:space="preserve">ی وظایف عموم انبیاء در تربیت </w:t>
      </w:r>
      <w:r w:rsidR="00D95A98">
        <w:rPr>
          <w:rFonts w:hint="cs"/>
          <w:rtl/>
        </w:rPr>
        <w:lastRenderedPageBreak/>
        <w:t xml:space="preserve">دینی، </w:t>
      </w:r>
      <w:r w:rsidR="0058659C">
        <w:rPr>
          <w:rFonts w:hint="cs"/>
          <w:rtl/>
        </w:rPr>
        <w:t xml:space="preserve">به دلیل صدق عنوان «وارث پیامبر اسلام» بر عالمان دینی، </w:t>
      </w:r>
      <w:r w:rsidR="00D95A98">
        <w:rPr>
          <w:rFonts w:hint="cs"/>
          <w:rtl/>
        </w:rPr>
        <w:t>قابل اطلاق بر عالمان دینی نیز هستند</w:t>
      </w:r>
      <w:r w:rsidR="00827367">
        <w:rPr>
          <w:rFonts w:hint="cs"/>
          <w:rtl/>
        </w:rPr>
        <w:t xml:space="preserve">؛ اما </w:t>
      </w:r>
      <w:r w:rsidR="009F13AD">
        <w:rPr>
          <w:rFonts w:hint="cs"/>
          <w:rtl/>
        </w:rPr>
        <w:t>درعین‌حال</w:t>
      </w:r>
      <w:r w:rsidR="00827367">
        <w:rPr>
          <w:rFonts w:hint="cs"/>
          <w:rtl/>
        </w:rPr>
        <w:t xml:space="preserve"> </w:t>
      </w:r>
      <w:r>
        <w:rPr>
          <w:rFonts w:hint="cs"/>
          <w:rtl/>
        </w:rPr>
        <w:t xml:space="preserve">می‌توان با پیمودن </w:t>
      </w:r>
      <w:r w:rsidR="0058659C">
        <w:rPr>
          <w:rFonts w:hint="cs"/>
          <w:rtl/>
        </w:rPr>
        <w:t>دو</w:t>
      </w:r>
      <w:r>
        <w:rPr>
          <w:rFonts w:hint="cs"/>
          <w:rtl/>
        </w:rPr>
        <w:t xml:space="preserve"> مسیر استدلال</w:t>
      </w:r>
      <w:r w:rsidR="00827367">
        <w:rPr>
          <w:rFonts w:hint="cs"/>
          <w:rtl/>
        </w:rPr>
        <w:t xml:space="preserve"> دیگر نیز</w:t>
      </w:r>
      <w:r>
        <w:rPr>
          <w:rFonts w:hint="cs"/>
          <w:rtl/>
        </w:rPr>
        <w:t>، مدلول این آیات را از جمله ادله</w:t>
      </w:r>
      <w:r w:rsidR="00D95A98">
        <w:rPr>
          <w:rtl/>
        </w:rPr>
        <w:softHyphen/>
      </w:r>
      <w:r w:rsidR="00D95A98">
        <w:rPr>
          <w:rFonts w:hint="cs"/>
          <w:rtl/>
        </w:rPr>
        <w:t>ی</w:t>
      </w:r>
      <w:r>
        <w:rPr>
          <w:rFonts w:hint="cs"/>
          <w:rtl/>
        </w:rPr>
        <w:t xml:space="preserve"> اثبات کننده</w:t>
      </w:r>
      <w:r w:rsidR="00D95A98">
        <w:rPr>
          <w:rtl/>
        </w:rPr>
        <w:softHyphen/>
      </w:r>
      <w:r w:rsidR="00D95A98">
        <w:rPr>
          <w:rFonts w:hint="cs"/>
          <w:rtl/>
        </w:rPr>
        <w:t>ی</w:t>
      </w:r>
      <w:r>
        <w:rPr>
          <w:rFonts w:hint="cs"/>
          <w:rtl/>
        </w:rPr>
        <w:t xml:space="preserve"> وظایف عالم دینی در تربیت دینی به شمار آورد و آن استدلالی است که در آن با تأکید بر جانشینی ائمه علیهم السلام برای پیامبر </w:t>
      </w:r>
      <w:r w:rsidR="009A1F12">
        <w:rPr>
          <w:rFonts w:hint="cs"/>
          <w:rtl/>
        </w:rPr>
        <w:t xml:space="preserve">اسلام </w:t>
      </w:r>
      <w:r>
        <w:rPr>
          <w:rFonts w:hint="cs"/>
          <w:rtl/>
        </w:rPr>
        <w:t>صلی الله علیه و آله و همچنین، جانشینی و وصایت عالمان دینی برای امام معصوم علیه السلام، وظایف نبی مکرم اسلام در تربیت دینی، برای جانشینان ایشان که ائمه علیهم السلام هستند و جانشینان جانشینان ایشان</w:t>
      </w:r>
      <w:r w:rsidR="000269A5">
        <w:rPr>
          <w:rtl/>
        </w:rPr>
        <w:t xml:space="preserve"> </w:t>
      </w:r>
      <w:r>
        <w:rPr>
          <w:rFonts w:hint="cs"/>
          <w:rtl/>
        </w:rPr>
        <w:t>که عالمان دینی هستند، ثابت می‌شود. این مسیر استدلال، در بر دارنده مقدماتی عقلی به منظور دستیابی به هدف مورد نظر است.</w:t>
      </w:r>
    </w:p>
    <w:p w:rsidR="00FA232E" w:rsidRDefault="00FA232E" w:rsidP="00FA232E">
      <w:pPr>
        <w:pStyle w:val="Heading4"/>
        <w:rPr>
          <w:rtl/>
        </w:rPr>
      </w:pPr>
      <w:bookmarkStart w:id="109" w:name="_Toc344382016"/>
      <w:r>
        <w:rPr>
          <w:rFonts w:hint="cs"/>
          <w:rtl/>
        </w:rPr>
        <w:t xml:space="preserve">مدلول </w:t>
      </w:r>
      <w:r w:rsidRPr="00CC151F">
        <w:rPr>
          <w:rtl/>
        </w:rPr>
        <w:t xml:space="preserve">آیات ناظر به </w:t>
      </w:r>
      <w:r>
        <w:rPr>
          <w:rFonts w:hint="cs"/>
          <w:rtl/>
        </w:rPr>
        <w:t>پیامبر اسلام</w:t>
      </w:r>
      <w:bookmarkEnd w:id="109"/>
    </w:p>
    <w:p w:rsidR="00FA232E" w:rsidRDefault="00FA232E" w:rsidP="00FA232E">
      <w:pPr>
        <w:rPr>
          <w:rtl/>
        </w:rPr>
      </w:pPr>
      <w:r>
        <w:rPr>
          <w:rFonts w:hint="cs"/>
          <w:rtl/>
        </w:rPr>
        <w:t xml:space="preserve">آیاتی که می‌توان به </w:t>
      </w:r>
      <w:r w:rsidR="00AF2F53">
        <w:rPr>
          <w:rFonts w:hint="cs"/>
          <w:rtl/>
        </w:rPr>
        <w:t xml:space="preserve">آن‌ها </w:t>
      </w:r>
      <w:r>
        <w:rPr>
          <w:rFonts w:hint="cs"/>
          <w:rtl/>
        </w:rPr>
        <w:t xml:space="preserve">برای استنباط نقش و وظایف پیامبر مکرم اسلام صلی الله علیه و آله در تربیت دینی امت اسلام، استدلال نمود، به ترتیب ذیل قابل </w:t>
      </w:r>
      <w:r w:rsidR="00FF2885">
        <w:rPr>
          <w:rFonts w:hint="cs"/>
          <w:rtl/>
        </w:rPr>
        <w:t>دسته‌بندی</w:t>
      </w:r>
      <w:r>
        <w:rPr>
          <w:rFonts w:hint="cs"/>
          <w:rtl/>
        </w:rPr>
        <w:t xml:space="preserve"> و گزارش هستند؛</w:t>
      </w:r>
    </w:p>
    <w:p w:rsidR="00226BD5" w:rsidRPr="00CC151F" w:rsidRDefault="00226BD5" w:rsidP="00FA232E">
      <w:pPr>
        <w:rPr>
          <w:rtl/>
        </w:rPr>
      </w:pPr>
    </w:p>
    <w:p w:rsidR="00FA232E" w:rsidRPr="00CC151F" w:rsidRDefault="00FA232E" w:rsidP="00FA232E">
      <w:pPr>
        <w:pStyle w:val="Heading6"/>
        <w:numPr>
          <w:ilvl w:val="0"/>
          <w:numId w:val="13"/>
        </w:numPr>
        <w:spacing w:before="200" w:line="276" w:lineRule="auto"/>
        <w:rPr>
          <w:rFonts w:cs="Calibri"/>
          <w:rtl/>
        </w:rPr>
      </w:pPr>
      <w:r>
        <w:rPr>
          <w:rFonts w:hint="cs"/>
          <w:rtl/>
        </w:rPr>
        <w:t>تلاوت آیات، تزکیه و تعلیم کتاب و حکمت</w:t>
      </w:r>
    </w:p>
    <w:p w:rsidR="00FA232E" w:rsidRPr="009C3739" w:rsidRDefault="00FA232E" w:rsidP="00FA232E">
      <w:pPr>
        <w:pStyle w:val="ac"/>
        <w:rPr>
          <w:rFonts w:cs="Calibri"/>
        </w:rPr>
      </w:pPr>
      <w:r w:rsidRPr="00CC151F">
        <w:rPr>
          <w:rtl/>
        </w:rPr>
        <w:t>رَبَّنَا وَ ابْعَثْ فِيهِمْ رَسُولًا مِّنهُْمْ يَتْلُواْ عَلَيهِْمْ ءَايَاتِكَ وَ يُعَلِّمُهُمُ الْكِتَابَ وَ الحِْكْمَةَ وَ يُزَكِّيهِمْ</w:t>
      </w:r>
      <w:r>
        <w:rPr>
          <w:rtl/>
        </w:rPr>
        <w:t xml:space="preserve"> </w:t>
      </w:r>
      <w:r w:rsidRPr="00CC151F">
        <w:rPr>
          <w:rtl/>
        </w:rPr>
        <w:t>إِنَّكَ أَنتَ الْعَزِيزُ الحَْكِيمُ</w:t>
      </w:r>
      <w:r>
        <w:rPr>
          <w:rFonts w:hint="cs"/>
          <w:rtl/>
        </w:rPr>
        <w:t xml:space="preserve"> </w:t>
      </w:r>
      <w:r w:rsidRPr="00CC151F">
        <w:rPr>
          <w:rtl/>
        </w:rPr>
        <w:t>(بقره</w:t>
      </w:r>
      <w:r>
        <w:rPr>
          <w:rFonts w:hint="cs"/>
          <w:rtl/>
        </w:rPr>
        <w:t>:</w:t>
      </w:r>
      <w:r w:rsidRPr="00CC151F">
        <w:rPr>
          <w:rtl/>
        </w:rPr>
        <w:t xml:space="preserve"> </w:t>
      </w:r>
      <w:r w:rsidR="008503A5">
        <w:rPr>
          <w:rtl/>
        </w:rPr>
        <w:t>۱۲۹</w:t>
      </w:r>
      <w:r w:rsidRPr="00CC151F">
        <w:rPr>
          <w:rtl/>
        </w:rPr>
        <w:t>)</w:t>
      </w:r>
      <w:r w:rsidRPr="002864BF">
        <w:rPr>
          <w:rtl/>
        </w:rPr>
        <w:t xml:space="preserve"> </w:t>
      </w:r>
    </w:p>
    <w:p w:rsidR="00FA232E" w:rsidRDefault="00FA232E" w:rsidP="00FA232E">
      <w:pPr>
        <w:pStyle w:val="ac"/>
      </w:pPr>
      <w:r w:rsidRPr="00CC151F">
        <w:rPr>
          <w:rtl/>
        </w:rPr>
        <w:t>كَمَا أَرْسَلْنَا فِيكُمْ رَسُولًا مِّنكُمْ يَتْلُواْ عَلَيْكُمْ ءَايَاتِنَا وَ يُزَكِّيكُمْ وَ يُعَلِّمُكُمُ الْكِتَابَ وَ الحِْكْمَةَ وَ يُعَلِّمُكُم مَّا لَمْ تَكُونُواْ تَعْلَمُونَ</w:t>
      </w:r>
      <w:r>
        <w:rPr>
          <w:rFonts w:hint="cs"/>
          <w:rtl/>
        </w:rPr>
        <w:t xml:space="preserve"> </w:t>
      </w:r>
      <w:r w:rsidRPr="00CC151F">
        <w:rPr>
          <w:rtl/>
        </w:rPr>
        <w:t>(بقره</w:t>
      </w:r>
      <w:r>
        <w:rPr>
          <w:rFonts w:hint="cs"/>
          <w:rtl/>
        </w:rPr>
        <w:t>:</w:t>
      </w:r>
      <w:r w:rsidRPr="00CC151F">
        <w:rPr>
          <w:rtl/>
        </w:rPr>
        <w:t xml:space="preserve"> </w:t>
      </w:r>
      <w:r w:rsidR="008503A5">
        <w:rPr>
          <w:rtl/>
        </w:rPr>
        <w:t>۱۵۱</w:t>
      </w:r>
      <w:r w:rsidRPr="00CC151F">
        <w:rPr>
          <w:rtl/>
        </w:rPr>
        <w:t>)</w:t>
      </w:r>
      <w:r w:rsidRPr="002864BF">
        <w:rPr>
          <w:rtl/>
        </w:rPr>
        <w:t xml:space="preserve"> </w:t>
      </w:r>
    </w:p>
    <w:p w:rsidR="00FA232E" w:rsidRPr="00CC151F" w:rsidRDefault="00FA232E" w:rsidP="00FA232E">
      <w:pPr>
        <w:pStyle w:val="ac"/>
        <w:rPr>
          <w:rtl/>
        </w:rPr>
      </w:pPr>
      <w:r w:rsidRPr="00CC151F">
        <w:rPr>
          <w:rtl/>
        </w:rPr>
        <w:t xml:space="preserve">لَقَدْ مَنَّ اللَّهُ عَلىَ الْمُؤْمِنِينَ إِذْ بَعَثَ فِيهِمْ رَسُولًا مِّنْ أَنفُسِهِمْ يَتْلُواْ عَلَيهِْمْ ءَايَاتِهِ وَ يُزَكِّيهِمْ وَ يُعَلِّمُهُمُ الْكِتَابَ وَ الْحِكْمَةَ وَ إِن كاَنُواْ مِن قَبْلُ لَفِى ضَلَالٍ </w:t>
      </w:r>
      <w:r w:rsidR="008503A5">
        <w:rPr>
          <w:rtl/>
        </w:rPr>
        <w:t>مُّبِينٍ (</w:t>
      </w:r>
      <w:r w:rsidRPr="00CC151F">
        <w:rPr>
          <w:rtl/>
        </w:rPr>
        <w:t>آل عمران</w:t>
      </w:r>
      <w:r>
        <w:rPr>
          <w:rFonts w:hint="cs"/>
          <w:rtl/>
        </w:rPr>
        <w:t>:</w:t>
      </w:r>
      <w:r w:rsidRPr="00CC151F">
        <w:rPr>
          <w:rtl/>
        </w:rPr>
        <w:t xml:space="preserve"> </w:t>
      </w:r>
      <w:r w:rsidR="008503A5">
        <w:rPr>
          <w:rtl/>
        </w:rPr>
        <w:t>۱۶۴</w:t>
      </w:r>
      <w:r w:rsidRPr="00CC151F">
        <w:rPr>
          <w:rtl/>
        </w:rPr>
        <w:t>)</w:t>
      </w:r>
      <w:r w:rsidRPr="007B5AFE">
        <w:rPr>
          <w:rtl/>
        </w:rPr>
        <w:t xml:space="preserve"> </w:t>
      </w:r>
    </w:p>
    <w:p w:rsidR="00FA232E" w:rsidRPr="00CC151F" w:rsidRDefault="00FA232E" w:rsidP="00FA232E">
      <w:pPr>
        <w:pStyle w:val="ac"/>
        <w:rPr>
          <w:rFonts w:cs="Calibri"/>
          <w:rtl/>
        </w:rPr>
      </w:pPr>
      <w:r w:rsidRPr="00CC151F">
        <w:rPr>
          <w:rtl/>
        </w:rPr>
        <w:t xml:space="preserve">هُوَ الَّذِى بَعَثَ فىِ الْأُمِّيِّنَ رَسُولًا مِّنهُْمْ يَتْلُواْ عَلَيهِْمْ ءَايَاتِهِ وَ يُزَكِّيهِمْ وَ يُعَلِّمُهُمُ الْكِتَابَ وَ الحِْكْمَةَ وَ إِن كاَنُواْ مِن قَبْلُ لَفِى ضَلَالٍ </w:t>
      </w:r>
      <w:r w:rsidR="008503A5">
        <w:rPr>
          <w:rtl/>
        </w:rPr>
        <w:t>مُّبِينٍ (</w:t>
      </w:r>
      <w:r w:rsidRPr="00CC151F">
        <w:rPr>
          <w:rtl/>
        </w:rPr>
        <w:t>جمعه</w:t>
      </w:r>
      <w:r>
        <w:rPr>
          <w:rFonts w:hint="cs"/>
          <w:rtl/>
        </w:rPr>
        <w:t>:</w:t>
      </w:r>
      <w:r w:rsidRPr="00CC151F">
        <w:rPr>
          <w:rtl/>
        </w:rPr>
        <w:t xml:space="preserve"> </w:t>
      </w:r>
      <w:r w:rsidR="008503A5">
        <w:rPr>
          <w:rtl/>
        </w:rPr>
        <w:t>۲</w:t>
      </w:r>
      <w:r w:rsidRPr="00CC151F">
        <w:rPr>
          <w:rtl/>
        </w:rPr>
        <w:t>)</w:t>
      </w:r>
      <w:r w:rsidRPr="00A57BF9">
        <w:rPr>
          <w:rtl/>
        </w:rPr>
        <w:t xml:space="preserve"> </w:t>
      </w:r>
    </w:p>
    <w:p w:rsidR="00FA232E" w:rsidRDefault="00FA232E" w:rsidP="00FA232E">
      <w:pPr>
        <w:rPr>
          <w:rtl/>
        </w:rPr>
      </w:pPr>
      <w:r>
        <w:rPr>
          <w:rFonts w:hint="cs"/>
          <w:rtl/>
        </w:rPr>
        <w:t xml:space="preserve">این مضمون در چهار آیه شریفه قرآنی، وارد شده است که دقت در </w:t>
      </w:r>
      <w:r w:rsidR="00AF2F53">
        <w:rPr>
          <w:rFonts w:hint="cs"/>
          <w:rtl/>
        </w:rPr>
        <w:t xml:space="preserve">آن‌ها </w:t>
      </w:r>
      <w:r>
        <w:rPr>
          <w:rFonts w:hint="cs"/>
          <w:rtl/>
        </w:rPr>
        <w:t>این نکته را نمودار می‌سازد که این وظایف از اختصاصات پیامبر اسلام در مقابل دیگر انبیاء الهی بوده است و چنین ویژگی هدایتی را برای دیگر انبیاء الهی ذکر ن</w:t>
      </w:r>
      <w:r w:rsidR="005F68B7">
        <w:rPr>
          <w:rFonts w:hint="cs"/>
          <w:rtl/>
        </w:rPr>
        <w:t>کرده‌اند</w:t>
      </w:r>
      <w:r w:rsidR="000269A5">
        <w:rPr>
          <w:rtl/>
        </w:rPr>
        <w:t xml:space="preserve"> </w:t>
      </w:r>
      <w:r>
        <w:rPr>
          <w:rFonts w:hint="cs"/>
          <w:rtl/>
        </w:rPr>
        <w:t xml:space="preserve">و البته تعابیر </w:t>
      </w:r>
      <w:r w:rsidR="009F13AD">
        <w:rPr>
          <w:rFonts w:hint="cs"/>
          <w:rtl/>
        </w:rPr>
        <w:t>به‌کاررفته</w:t>
      </w:r>
      <w:r>
        <w:rPr>
          <w:rFonts w:hint="cs"/>
          <w:rtl/>
        </w:rPr>
        <w:t xml:space="preserve"> در این آیات نیز موید انحصار آن ویژگی‌ها برای پیامبر اسلام است و </w:t>
      </w:r>
      <w:r w:rsidR="00E63FD0">
        <w:rPr>
          <w:rFonts w:hint="cs"/>
          <w:rtl/>
        </w:rPr>
        <w:t xml:space="preserve">از ظاهر آیات بر می آید که </w:t>
      </w:r>
      <w:r>
        <w:rPr>
          <w:rFonts w:hint="cs"/>
          <w:rtl/>
        </w:rPr>
        <w:t xml:space="preserve">باقی انبیاء چنین امتیازی را ندارند؛ در آیه اول و دوم، این ویژگی را از صفات ممیزه پیامبر خاتم در بیانات پیامبران پیشین و نیز در توصیفات الهی، ذکر کرده و در دو آیه اخیر، وجود این ویژگی‌ها در پیامبر اسلام را دلیل برای عظمت نعمت </w:t>
      </w:r>
      <w:r>
        <w:rPr>
          <w:rFonts w:hint="cs"/>
          <w:rtl/>
        </w:rPr>
        <w:lastRenderedPageBreak/>
        <w:t>بعثت پیامبر اسلام دانسته است و با توصیف پیامبر اسلام به این صفات نعمت خود بر امت آخر الزمان را یادآور می‌شود.</w:t>
      </w:r>
    </w:p>
    <w:p w:rsidR="00FA232E" w:rsidRDefault="00FA232E" w:rsidP="00FA232E">
      <w:pPr>
        <w:rPr>
          <w:rtl/>
        </w:rPr>
      </w:pPr>
      <w:r>
        <w:rPr>
          <w:rFonts w:hint="cs"/>
          <w:rtl/>
        </w:rPr>
        <w:t xml:space="preserve">البته آیاتی دیگر در این شمار قابل ذکر است که در </w:t>
      </w:r>
      <w:r w:rsidR="00AF2F53">
        <w:rPr>
          <w:rFonts w:hint="cs"/>
          <w:rtl/>
        </w:rPr>
        <w:t xml:space="preserve">آن‌ها </w:t>
      </w:r>
      <w:r>
        <w:rPr>
          <w:rFonts w:hint="cs"/>
          <w:rtl/>
        </w:rPr>
        <w:t xml:space="preserve">وظیفه «تلاوت آیات الهی» از سوی پیامبر اکرم مورد تأکید قرار گرفته است، از جمله این آیات؛ </w:t>
      </w:r>
    </w:p>
    <w:p w:rsidR="00FA232E" w:rsidRPr="005C5E4C" w:rsidRDefault="00FA232E" w:rsidP="00FA232E">
      <w:pPr>
        <w:pStyle w:val="ac"/>
        <w:rPr>
          <w:rFonts w:cs="Calibri"/>
        </w:rPr>
      </w:pPr>
      <w:r w:rsidRPr="00CC151F">
        <w:rPr>
          <w:rtl/>
        </w:rPr>
        <w:t>وَ اتْلُ مَا أُوحِىَ إِلَيْكَ مِن كِتَابِ رَبِّكَ</w:t>
      </w:r>
      <w:r>
        <w:rPr>
          <w:rtl/>
        </w:rPr>
        <w:t xml:space="preserve"> </w:t>
      </w:r>
      <w:r w:rsidRPr="00CC151F">
        <w:rPr>
          <w:rtl/>
        </w:rPr>
        <w:t>لَا مُبَدِّلَ لِكلَِمَتِهِ وَ لَن تجَِدَ مِن دُونِهِ مُلْتَحَدًا</w:t>
      </w:r>
      <w:r>
        <w:rPr>
          <w:rFonts w:hint="cs"/>
          <w:rtl/>
        </w:rPr>
        <w:t xml:space="preserve"> </w:t>
      </w:r>
      <w:r w:rsidRPr="00CC151F">
        <w:rPr>
          <w:rtl/>
        </w:rPr>
        <w:t>(</w:t>
      </w:r>
      <w:r>
        <w:rPr>
          <w:rFonts w:hint="cs"/>
          <w:rtl/>
        </w:rPr>
        <w:t>کهف:</w:t>
      </w:r>
      <w:r w:rsidRPr="00CC151F">
        <w:rPr>
          <w:rtl/>
        </w:rPr>
        <w:t xml:space="preserve"> </w:t>
      </w:r>
      <w:r w:rsidR="008503A5">
        <w:rPr>
          <w:rtl/>
        </w:rPr>
        <w:t>۲۷</w:t>
      </w:r>
      <w:r w:rsidRPr="00CC151F">
        <w:rPr>
          <w:rtl/>
        </w:rPr>
        <w:t xml:space="preserve">) </w:t>
      </w:r>
    </w:p>
    <w:p w:rsidR="00FA232E" w:rsidRPr="00DE0126" w:rsidRDefault="00FA232E" w:rsidP="00FA232E">
      <w:pPr>
        <w:pStyle w:val="ac"/>
        <w:rPr>
          <w:rFonts w:cs="Calibri"/>
        </w:rPr>
      </w:pPr>
      <w:r w:rsidRPr="00CC151F">
        <w:rPr>
          <w:rtl/>
        </w:rPr>
        <w:t>اتْلُ مَا أُوحِىَ إِلَيْكَ مِنَ الْكِتَابِ وَ أَقِمِ الصَّلَوةَ</w:t>
      </w:r>
      <w:r>
        <w:rPr>
          <w:rtl/>
        </w:rPr>
        <w:t xml:space="preserve"> </w:t>
      </w:r>
      <w:r w:rsidRPr="00CC151F">
        <w:rPr>
          <w:rtl/>
        </w:rPr>
        <w:t>إِنَّ الصَّلَوةَ تَنهَْى‏ عَنِ الْفَحْشَاءِ وَ الْمُنكَرِ</w:t>
      </w:r>
      <w:r>
        <w:rPr>
          <w:rtl/>
        </w:rPr>
        <w:t xml:space="preserve"> </w:t>
      </w:r>
      <w:r w:rsidRPr="00CC151F">
        <w:rPr>
          <w:rtl/>
        </w:rPr>
        <w:t>وَ لَذِكْرُ اللَّهِ أَكْبرَُ</w:t>
      </w:r>
      <w:r>
        <w:rPr>
          <w:rtl/>
        </w:rPr>
        <w:t xml:space="preserve"> </w:t>
      </w:r>
      <w:r w:rsidRPr="00CC151F">
        <w:rPr>
          <w:rtl/>
        </w:rPr>
        <w:t xml:space="preserve">وَ اللَّهُ يَعْلَمُ مَا </w:t>
      </w:r>
      <w:r w:rsidR="008503A5">
        <w:rPr>
          <w:rtl/>
        </w:rPr>
        <w:t>تَصْنَعُونَ (</w:t>
      </w:r>
      <w:r w:rsidRPr="00CC151F">
        <w:rPr>
          <w:rtl/>
        </w:rPr>
        <w:t>عنکبوت</w:t>
      </w:r>
      <w:r>
        <w:rPr>
          <w:rFonts w:hint="cs"/>
          <w:rtl/>
        </w:rPr>
        <w:t>:</w:t>
      </w:r>
      <w:r w:rsidRPr="00CC151F">
        <w:rPr>
          <w:rtl/>
        </w:rPr>
        <w:t xml:space="preserve"> </w:t>
      </w:r>
      <w:r w:rsidR="008503A5">
        <w:rPr>
          <w:rtl/>
        </w:rPr>
        <w:t>۴۵</w:t>
      </w:r>
      <w:r w:rsidRPr="00CC151F">
        <w:rPr>
          <w:rtl/>
        </w:rPr>
        <w:t>)</w:t>
      </w:r>
    </w:p>
    <w:p w:rsidR="00FA232E" w:rsidRPr="00DE0126" w:rsidRDefault="00FA232E" w:rsidP="00FA232E">
      <w:pPr>
        <w:pStyle w:val="ac"/>
        <w:rPr>
          <w:rFonts w:cs="Calibri"/>
        </w:rPr>
      </w:pPr>
      <w:r w:rsidRPr="00CC151F">
        <w:rPr>
          <w:rtl/>
        </w:rPr>
        <w:t>إِنَّمَا أُمِرْتُ أَنْ أَعْبُدَ رَبَّ هَذِهِ الْبَلْدَةِ الَّذِى حَرَّمَهَا وَ لَهُ كُلُّ شىَ‏ْءٍ</w:t>
      </w:r>
      <w:r>
        <w:rPr>
          <w:rtl/>
        </w:rPr>
        <w:t xml:space="preserve"> </w:t>
      </w:r>
      <w:r w:rsidRPr="00CC151F">
        <w:rPr>
          <w:rtl/>
        </w:rPr>
        <w:t>وَ أُمِرْتُ أَنْ أَكُونَ مِنَ الْمُسْلِمِينَ</w:t>
      </w:r>
      <w:r>
        <w:rPr>
          <w:rFonts w:hint="cs"/>
          <w:rtl/>
        </w:rPr>
        <w:t xml:space="preserve"> *</w:t>
      </w:r>
      <w:r w:rsidRPr="00CC151F">
        <w:rPr>
          <w:rtl/>
        </w:rPr>
        <w:t xml:space="preserve"> وَ أَنْ أَتْلُوَاْ الْقُرْءَانَ</w:t>
      </w:r>
      <w:r>
        <w:rPr>
          <w:rtl/>
        </w:rPr>
        <w:t xml:space="preserve"> </w:t>
      </w:r>
      <w:r w:rsidRPr="00CC151F">
        <w:rPr>
          <w:rtl/>
        </w:rPr>
        <w:t>فَمَنِ اهْتَدَى‏ فَإِنَّمَا يهَْتَدِى لِنَفْسِهِ</w:t>
      </w:r>
      <w:r>
        <w:rPr>
          <w:rtl/>
        </w:rPr>
        <w:t xml:space="preserve"> </w:t>
      </w:r>
      <w:r w:rsidRPr="00CC151F">
        <w:rPr>
          <w:rtl/>
        </w:rPr>
        <w:t>وَ مَن ضَلَّ فَقُلْ إِنَّمَا أَنَا مِنَ الْمُنذِرِينَ</w:t>
      </w:r>
      <w:r>
        <w:rPr>
          <w:rFonts w:hint="cs"/>
          <w:rtl/>
        </w:rPr>
        <w:t xml:space="preserve"> *</w:t>
      </w:r>
      <w:r w:rsidRPr="00CC151F">
        <w:rPr>
          <w:rtl/>
        </w:rPr>
        <w:t xml:space="preserve"> وَ قُلِ الحَْمْدُ لِلَّهِ سَيرُِيكمُ‏ْ ءَايَاتِهِ فَتَعْرِفُونهََا</w:t>
      </w:r>
      <w:r>
        <w:rPr>
          <w:rtl/>
        </w:rPr>
        <w:t xml:space="preserve"> </w:t>
      </w:r>
      <w:r w:rsidRPr="00CC151F">
        <w:rPr>
          <w:rtl/>
        </w:rPr>
        <w:t>وَ مَا رَبُّكَ بِغَافِلٍ عَمَّا تَعْمَلُونَ</w:t>
      </w:r>
      <w:r>
        <w:rPr>
          <w:rFonts w:hint="cs"/>
          <w:rtl/>
        </w:rPr>
        <w:t xml:space="preserve"> </w:t>
      </w:r>
      <w:r w:rsidRPr="00CC151F">
        <w:rPr>
          <w:rtl/>
        </w:rPr>
        <w:t>(نمل</w:t>
      </w:r>
      <w:r>
        <w:rPr>
          <w:rFonts w:hint="cs"/>
          <w:rtl/>
        </w:rPr>
        <w:t xml:space="preserve">: </w:t>
      </w:r>
      <w:r w:rsidR="008503A5">
        <w:rPr>
          <w:rtl/>
        </w:rPr>
        <w:t>۹۱</w:t>
      </w:r>
      <w:r>
        <w:rPr>
          <w:rFonts w:hint="cs"/>
          <w:rtl/>
        </w:rPr>
        <w:t xml:space="preserve">- </w:t>
      </w:r>
      <w:r w:rsidR="008503A5">
        <w:rPr>
          <w:rtl/>
        </w:rPr>
        <w:t>۹۳</w:t>
      </w:r>
      <w:r w:rsidRPr="00CC151F">
        <w:rPr>
          <w:rtl/>
        </w:rPr>
        <w:t>)</w:t>
      </w:r>
      <w:r w:rsidRPr="009711C9">
        <w:rPr>
          <w:rtl/>
        </w:rPr>
        <w:t xml:space="preserve"> </w:t>
      </w:r>
    </w:p>
    <w:p w:rsidR="00FA232E" w:rsidRPr="00CC151F" w:rsidRDefault="00FA232E" w:rsidP="00FA232E">
      <w:pPr>
        <w:rPr>
          <w:rtl/>
        </w:rPr>
      </w:pPr>
      <w:r>
        <w:rPr>
          <w:rFonts w:hint="cs"/>
          <w:rtl/>
        </w:rPr>
        <w:t>در این مجموعه آیات سوره نمل، به هدف این تلاوت آیات اشاره شده که همان هدایت پذیری از سوی مخاطبان پیامبر است.</w:t>
      </w:r>
    </w:p>
    <w:p w:rsidR="00FA232E" w:rsidRDefault="00FA232E" w:rsidP="00FA232E">
      <w:pPr>
        <w:rPr>
          <w:rtl/>
        </w:rPr>
      </w:pPr>
      <w:r>
        <w:rPr>
          <w:rFonts w:hint="cs"/>
          <w:rtl/>
        </w:rPr>
        <w:t xml:space="preserve">با توجه به اینکه وظایف سه گانه تلاوت، تزکیه و تعلیم به نحوی از اختصاصات پیامبر شمرده شده است، آیا می‌توان </w:t>
      </w:r>
      <w:r w:rsidR="00AF2F53">
        <w:rPr>
          <w:rFonts w:hint="cs"/>
          <w:rtl/>
        </w:rPr>
        <w:t xml:space="preserve">آن‌ها </w:t>
      </w:r>
      <w:r>
        <w:rPr>
          <w:rFonts w:hint="cs"/>
          <w:rtl/>
        </w:rPr>
        <w:t>را به عالم دینی نیز سرایت داد و ایشان را نیز موظف به این سه وظیفه دانست؟</w:t>
      </w:r>
    </w:p>
    <w:p w:rsidR="00FA232E" w:rsidRDefault="00FA232E" w:rsidP="00FA232E">
      <w:pPr>
        <w:rPr>
          <w:rtl/>
        </w:rPr>
      </w:pPr>
      <w:r>
        <w:rPr>
          <w:rFonts w:hint="cs"/>
          <w:rtl/>
        </w:rPr>
        <w:t>در پاسخ باید توجه نمود که این حصر و اختصاص، در واقع حصر و اختصاصی است نسبی و اضافی؛ با این توضیح که پیامبر اسلام در مقایسه با پیامبران دیگر امت ها، به دلیل بلوغ و تکاملی که در امت‌های پیامبران در اثر اقدامات انبیاء الهی حاصل شد، توانایی تلقی هدایتی از نوع ویژه را یافتند که همان فراهم کننده فلسفه ختم نبوت شد</w:t>
      </w:r>
      <w:r w:rsidR="000269A5">
        <w:rPr>
          <w:rtl/>
        </w:rPr>
        <w:t xml:space="preserve"> </w:t>
      </w:r>
      <w:r>
        <w:rPr>
          <w:rFonts w:hint="cs"/>
          <w:rtl/>
        </w:rPr>
        <w:t xml:space="preserve">و این به معنی عدم سرایت این وظیفه تربیتی به عالمان دینی نیست، </w:t>
      </w:r>
      <w:r w:rsidR="005F68B7">
        <w:rPr>
          <w:rFonts w:hint="cs"/>
          <w:rtl/>
        </w:rPr>
        <w:t>چرا که</w:t>
      </w:r>
      <w:r>
        <w:rPr>
          <w:rFonts w:hint="cs"/>
          <w:rtl/>
        </w:rPr>
        <w:t xml:space="preserve"> ایشان هم در مقام تربیت دینی امت اسلام، با مردمانی سر و کار دارند که چنین راهکارهای تربیتی در مورد </w:t>
      </w:r>
      <w:r w:rsidR="00AF2F53">
        <w:rPr>
          <w:rFonts w:hint="cs"/>
          <w:rtl/>
        </w:rPr>
        <w:t xml:space="preserve">آن‌ها </w:t>
      </w:r>
      <w:r>
        <w:rPr>
          <w:rFonts w:hint="cs"/>
          <w:rtl/>
        </w:rPr>
        <w:t>کارامد و کارگر است.</w:t>
      </w:r>
    </w:p>
    <w:p w:rsidR="00226BD5" w:rsidRPr="00CC151F" w:rsidRDefault="00226BD5" w:rsidP="00FA232E">
      <w:pPr>
        <w:rPr>
          <w:rtl/>
        </w:rPr>
      </w:pPr>
    </w:p>
    <w:p w:rsidR="00BD1F12" w:rsidRPr="00CC151F" w:rsidRDefault="00BD1F12" w:rsidP="00BD1F12">
      <w:pPr>
        <w:pStyle w:val="Heading6"/>
        <w:numPr>
          <w:ilvl w:val="0"/>
          <w:numId w:val="13"/>
        </w:numPr>
        <w:spacing w:before="200" w:line="276" w:lineRule="auto"/>
        <w:rPr>
          <w:rFonts w:ascii="Calibri" w:hAnsi="Calibri" w:cs="Calibri"/>
          <w:rtl/>
        </w:rPr>
      </w:pPr>
      <w:r>
        <w:rPr>
          <w:rFonts w:hint="cs"/>
          <w:rtl/>
        </w:rPr>
        <w:t>حرص بر هدایت مردم</w:t>
      </w:r>
    </w:p>
    <w:p w:rsidR="00BD1F12" w:rsidRPr="009326FB" w:rsidRDefault="00BD1F12" w:rsidP="00BD1F12">
      <w:pPr>
        <w:pStyle w:val="ac"/>
        <w:rPr>
          <w:rFonts w:cs="Calibri"/>
        </w:rPr>
      </w:pPr>
      <w:r w:rsidRPr="00CC151F">
        <w:rPr>
          <w:rFonts w:ascii="Times New Roman" w:hAnsi="Times New Roman" w:cs="Times New Roman" w:hint="cs"/>
          <w:rtl/>
        </w:rPr>
        <w:t> </w:t>
      </w:r>
      <w:r w:rsidRPr="00CC151F">
        <w:rPr>
          <w:rtl/>
        </w:rPr>
        <w:t xml:space="preserve">لَقَدْ جَاءَكُمْ رَسُولٌ مِّنْ أَنفُسِكُمْ عَزِيزٌ عَلَيْهِ مَا عَنِتُّمْ حَرِيصٌ عَلَيْكُم بِالْمُؤْمِنِينَ رَءُوفٌ </w:t>
      </w:r>
      <w:r w:rsidR="008503A5">
        <w:rPr>
          <w:rtl/>
        </w:rPr>
        <w:t>رَّحِيمٌ (۱۲۸</w:t>
      </w:r>
      <w:r w:rsidRPr="00CC151F">
        <w:rPr>
          <w:rtl/>
        </w:rPr>
        <w:t>)</w:t>
      </w:r>
      <w:r>
        <w:rPr>
          <w:rFonts w:hint="cs"/>
          <w:rtl/>
        </w:rPr>
        <w:t xml:space="preserve"> توبه</w:t>
      </w:r>
    </w:p>
    <w:p w:rsidR="00BD1F12" w:rsidRPr="009326FB" w:rsidRDefault="00BD1F12" w:rsidP="00BD1F12">
      <w:pPr>
        <w:pStyle w:val="ac"/>
        <w:rPr>
          <w:rFonts w:cs="Calibri"/>
        </w:rPr>
      </w:pPr>
      <w:r w:rsidRPr="00CC151F">
        <w:rPr>
          <w:rtl/>
        </w:rPr>
        <w:lastRenderedPageBreak/>
        <w:t>فَلَعَلَّكَ تَارِكُ</w:t>
      </w:r>
      <w:r>
        <w:rPr>
          <w:rtl/>
        </w:rPr>
        <w:t xml:space="preserve"> </w:t>
      </w:r>
      <w:r w:rsidRPr="00CC151F">
        <w:rPr>
          <w:rtl/>
        </w:rPr>
        <w:t>بَعْضَ مَا يُوحَى إِلَيْكَ وَ ضَائقُ</w:t>
      </w:r>
      <w:r>
        <w:rPr>
          <w:rtl/>
        </w:rPr>
        <w:t xml:space="preserve"> </w:t>
      </w:r>
      <w:r w:rsidRPr="00CC151F">
        <w:rPr>
          <w:rtl/>
        </w:rPr>
        <w:t>بِهِ صَدْرُكَ أَن يَقُولُواْ لَوْ لَا أُنزِلَ عَلَيْهِ كَنزٌ أَوْ جَاءَ مَعَهُ مَلَكٌ</w:t>
      </w:r>
      <w:r>
        <w:rPr>
          <w:rtl/>
        </w:rPr>
        <w:t xml:space="preserve"> </w:t>
      </w:r>
      <w:r w:rsidRPr="00CC151F">
        <w:rPr>
          <w:rtl/>
        </w:rPr>
        <w:t>إِنَّمَا أَنتَ نَذِيرٌ</w:t>
      </w:r>
      <w:r>
        <w:rPr>
          <w:rtl/>
        </w:rPr>
        <w:t xml:space="preserve"> </w:t>
      </w:r>
      <w:r w:rsidRPr="00CC151F">
        <w:rPr>
          <w:rtl/>
        </w:rPr>
        <w:t xml:space="preserve">وَ اللَّهُ عَلىَ‏ كلُ‏ِّ شىَ‏ْءٍ </w:t>
      </w:r>
      <w:r w:rsidR="008503A5">
        <w:rPr>
          <w:rtl/>
        </w:rPr>
        <w:t>وَكِيلٌ (۱۲</w:t>
      </w:r>
      <w:r w:rsidRPr="00CC151F">
        <w:rPr>
          <w:rtl/>
        </w:rPr>
        <w:t>)</w:t>
      </w:r>
      <w:r>
        <w:rPr>
          <w:rFonts w:hint="cs"/>
          <w:rtl/>
        </w:rPr>
        <w:t xml:space="preserve"> هود</w:t>
      </w:r>
    </w:p>
    <w:p w:rsidR="00BD1F12" w:rsidRDefault="00BD1F12" w:rsidP="00BD1F12">
      <w:pPr>
        <w:pStyle w:val="ac"/>
        <w:rPr>
          <w:rtl/>
        </w:rPr>
      </w:pPr>
      <w:r w:rsidRPr="00CC151F">
        <w:rPr>
          <w:rtl/>
        </w:rPr>
        <w:t>وَ لَقَدْ بَعَثْنَا فىِ كُلّ‏ِ أُمَّةٍ رَّسُولاً أَنِ اعْبُدُواْ اللَّهَ وَ اجْتَنِبُواْ الطَّغُوتَ</w:t>
      </w:r>
      <w:r>
        <w:rPr>
          <w:rtl/>
        </w:rPr>
        <w:t xml:space="preserve"> </w:t>
      </w:r>
      <w:r w:rsidRPr="00CC151F">
        <w:rPr>
          <w:rtl/>
        </w:rPr>
        <w:t>فَمِنْهُم مَّنْ هَدَى اللَّهُ وَ مِنْهُم مَّنْ حَقَّتْ عَلَيْهِ الضَّلَالَةُ</w:t>
      </w:r>
      <w:r>
        <w:rPr>
          <w:rtl/>
        </w:rPr>
        <w:t xml:space="preserve"> </w:t>
      </w:r>
      <w:r w:rsidRPr="00CC151F">
        <w:rPr>
          <w:rtl/>
        </w:rPr>
        <w:t xml:space="preserve">فَسِيرُواْ فىِ الْأَرْضِ فَانظُرُواْ كَيْفَ كاَنَ عَاقِبَةُ </w:t>
      </w:r>
      <w:r w:rsidR="008503A5">
        <w:rPr>
          <w:rtl/>
        </w:rPr>
        <w:t>الْمُكَذِّبِينَ (۳۶</w:t>
      </w:r>
      <w:r w:rsidRPr="00CC151F">
        <w:rPr>
          <w:rtl/>
        </w:rPr>
        <w:t>) إِن تحَْرِصْ عَلىَ‏ هُدَئهُمْ فَإِنَّ اللَّهَ لَا يهَْدِى مَن يُضِلُّ</w:t>
      </w:r>
      <w:r>
        <w:rPr>
          <w:rtl/>
        </w:rPr>
        <w:t xml:space="preserve"> </w:t>
      </w:r>
      <w:r w:rsidRPr="00CC151F">
        <w:rPr>
          <w:rtl/>
        </w:rPr>
        <w:t xml:space="preserve">وَ مَا لَهُم مِّن </w:t>
      </w:r>
      <w:r w:rsidR="008503A5">
        <w:rPr>
          <w:rtl/>
        </w:rPr>
        <w:t>نَّاصِرِينَ (۳۷</w:t>
      </w:r>
      <w:r w:rsidRPr="00CC151F">
        <w:rPr>
          <w:rtl/>
        </w:rPr>
        <w:t>)</w:t>
      </w:r>
      <w:r w:rsidRPr="00CC0728">
        <w:rPr>
          <w:rtl/>
        </w:rPr>
        <w:t xml:space="preserve"> </w:t>
      </w:r>
      <w:r w:rsidRPr="00CC151F">
        <w:rPr>
          <w:rtl/>
        </w:rPr>
        <w:t>نحل</w:t>
      </w:r>
    </w:p>
    <w:p w:rsidR="00BD1F12" w:rsidRDefault="00BD1F12" w:rsidP="00BD1F12">
      <w:pPr>
        <w:pStyle w:val="ac"/>
        <w:rPr>
          <w:rtl/>
        </w:rPr>
      </w:pPr>
      <w:r w:rsidRPr="00CC151F">
        <w:rPr>
          <w:rtl/>
        </w:rPr>
        <w:t xml:space="preserve">لَعَلَّكَ بَاخِعٌ نَّفْسَكَ أَلَّا يَكُونُواْ </w:t>
      </w:r>
      <w:r w:rsidR="008503A5">
        <w:rPr>
          <w:rtl/>
        </w:rPr>
        <w:t>مُؤْمِنِينَ (۳</w:t>
      </w:r>
      <w:r w:rsidRPr="00CC151F">
        <w:rPr>
          <w:rtl/>
        </w:rPr>
        <w:t xml:space="preserve">) إِن نَّشَأْ نُنزَِّلْ عَلَيهِْم مِّنَ السَّمَاءِ ءَايَةً فَظَلَّتْ أَعْنَاقُهُمْ لهََا </w:t>
      </w:r>
      <w:r w:rsidR="008503A5">
        <w:rPr>
          <w:rtl/>
        </w:rPr>
        <w:t>خَاضِعِينَ (۴</w:t>
      </w:r>
      <w:r w:rsidRPr="00CC151F">
        <w:rPr>
          <w:rtl/>
        </w:rPr>
        <w:t xml:space="preserve">) وَ مَا يَأْتِيهِم مِّن ذِكْرٍ مِّنَ الرَّحْمَانِ محُْدَثٍ إِلَّا كاَنُواْ عَنْهُ </w:t>
      </w:r>
      <w:r w:rsidR="008503A5">
        <w:rPr>
          <w:rtl/>
        </w:rPr>
        <w:t>مُعْرِضِينَ (۵</w:t>
      </w:r>
      <w:r w:rsidRPr="00CC151F">
        <w:rPr>
          <w:rtl/>
        </w:rPr>
        <w:t>)</w:t>
      </w:r>
      <w:r w:rsidRPr="002864BF">
        <w:rPr>
          <w:rtl/>
        </w:rPr>
        <w:t xml:space="preserve"> </w:t>
      </w:r>
      <w:r w:rsidRPr="00CC151F">
        <w:rPr>
          <w:rtl/>
        </w:rPr>
        <w:t>شعراء</w:t>
      </w:r>
    </w:p>
    <w:p w:rsidR="00BD1F12" w:rsidRDefault="00BD1F12" w:rsidP="00BD1F12">
      <w:pPr>
        <w:rPr>
          <w:rtl/>
        </w:rPr>
      </w:pPr>
      <w:r w:rsidRPr="005E1E5C">
        <w:rPr>
          <w:rFonts w:hint="cs"/>
          <w:rtl/>
        </w:rPr>
        <w:t>هدایت و ارشاد به اسلام و ایمان، سختی هایی را پیش روی پیامبر قرار</w:t>
      </w:r>
      <w:r>
        <w:rPr>
          <w:rFonts w:hint="cs"/>
          <w:rtl/>
        </w:rPr>
        <w:t xml:space="preserve"> می‌</w:t>
      </w:r>
      <w:r w:rsidRPr="005E1E5C">
        <w:rPr>
          <w:rFonts w:hint="cs"/>
          <w:rtl/>
        </w:rPr>
        <w:t>دهد که جز با انگیزه قوی و اراده خدایی قادر به تحمل</w:t>
      </w:r>
      <w:r>
        <w:rPr>
          <w:rFonts w:hint="cs"/>
          <w:rtl/>
        </w:rPr>
        <w:t xml:space="preserve"> </w:t>
      </w:r>
      <w:r w:rsidR="00AF2F53">
        <w:rPr>
          <w:rFonts w:hint="cs"/>
          <w:rtl/>
        </w:rPr>
        <w:t xml:space="preserve">آن‌ها </w:t>
      </w:r>
      <w:r w:rsidRPr="005E1E5C">
        <w:rPr>
          <w:rFonts w:hint="cs"/>
          <w:rtl/>
        </w:rPr>
        <w:t xml:space="preserve">نخواهد بود، آیات پیشین، خبر از این حرص و طمع شدید پیامبر نسبت به هدایت مردم دارد، اراده شدیدی که طبق مفاد سوره منافقون، پیامبر را موفق به مرزبانی </w:t>
      </w:r>
      <w:r w:rsidRPr="00CC151F">
        <w:rPr>
          <w:rtl/>
        </w:rPr>
        <w:t xml:space="preserve">از حریم ایمانی مومنان </w:t>
      </w:r>
      <w:r>
        <w:rPr>
          <w:rFonts w:hint="cs"/>
          <w:rtl/>
        </w:rPr>
        <w:t xml:space="preserve">و مقابله با منافقان در این خصوص دارد و یا طبق مفاد سوره کافرون، پیامبر را بر آن می‌دارد که تحت هیچ شرایطی </w:t>
      </w:r>
      <w:r w:rsidRPr="00CC151F">
        <w:rPr>
          <w:rtl/>
        </w:rPr>
        <w:t>با دیگران بر سر ارزش</w:t>
      </w:r>
      <w:r>
        <w:rPr>
          <w:rtl/>
        </w:rPr>
        <w:t xml:space="preserve">‌های </w:t>
      </w:r>
      <w:r w:rsidRPr="00CC151F">
        <w:rPr>
          <w:rtl/>
        </w:rPr>
        <w:t>دین</w:t>
      </w:r>
      <w:r>
        <w:rPr>
          <w:rFonts w:hint="cs"/>
          <w:rtl/>
        </w:rPr>
        <w:t>ی</w:t>
      </w:r>
      <w:r w:rsidRPr="005E1E5C">
        <w:rPr>
          <w:rtl/>
        </w:rPr>
        <w:t xml:space="preserve"> </w:t>
      </w:r>
      <w:r w:rsidRPr="00CC151F">
        <w:rPr>
          <w:rtl/>
        </w:rPr>
        <w:t>معامله</w:t>
      </w:r>
      <w:r>
        <w:rPr>
          <w:rFonts w:hint="cs"/>
          <w:rtl/>
        </w:rPr>
        <w:t xml:space="preserve"> نکند و نیز چنانچه در سوره مسد بیان شده است، </w:t>
      </w:r>
      <w:r w:rsidRPr="00CC151F">
        <w:rPr>
          <w:rtl/>
        </w:rPr>
        <w:t xml:space="preserve">در برابر شدائد </w:t>
      </w:r>
      <w:r>
        <w:rPr>
          <w:rFonts w:hint="cs"/>
          <w:rtl/>
        </w:rPr>
        <w:t xml:space="preserve">مختلف </w:t>
      </w:r>
      <w:r w:rsidRPr="00CC151F">
        <w:rPr>
          <w:rtl/>
        </w:rPr>
        <w:t>در راه تبلیغ رسالت دین</w:t>
      </w:r>
      <w:r w:rsidRPr="005E1E5C">
        <w:rPr>
          <w:rtl/>
        </w:rPr>
        <w:t xml:space="preserve"> </w:t>
      </w:r>
      <w:r w:rsidRPr="00CC151F">
        <w:rPr>
          <w:rtl/>
        </w:rPr>
        <w:t>مقاومت</w:t>
      </w:r>
      <w:r>
        <w:rPr>
          <w:rFonts w:hint="cs"/>
          <w:rtl/>
        </w:rPr>
        <w:t xml:space="preserve"> نماید.</w:t>
      </w:r>
      <w:r>
        <w:rPr>
          <w:rtl/>
        </w:rPr>
        <w:t xml:space="preserve"> </w:t>
      </w:r>
    </w:p>
    <w:p w:rsidR="00BD1F12" w:rsidRPr="00026672" w:rsidRDefault="00BD1F12" w:rsidP="00BD1F12">
      <w:pPr>
        <w:rPr>
          <w:highlight w:val="yellow"/>
          <w:rtl/>
        </w:rPr>
      </w:pPr>
      <w:r>
        <w:rPr>
          <w:rFonts w:hint="cs"/>
          <w:rtl/>
        </w:rPr>
        <w:t>در سیره تربیتی حضرت نوح در تربیت دینی امت خود نیز آیات قرآن حکایت می‌</w:t>
      </w:r>
      <w:r w:rsidRPr="00614642">
        <w:rPr>
          <w:rFonts w:hint="cs"/>
          <w:rtl/>
        </w:rPr>
        <w:t xml:space="preserve">کنند که ایشان نیز نصیحت و دلسوزی </w:t>
      </w:r>
      <w:r w:rsidR="00323769">
        <w:rPr>
          <w:rFonts w:hint="cs"/>
          <w:rtl/>
        </w:rPr>
        <w:t>فوق‌العاده</w:t>
      </w:r>
      <w:r>
        <w:rPr>
          <w:rFonts w:hint="cs"/>
          <w:rtl/>
        </w:rPr>
        <w:t xml:space="preserve">‌ای </w:t>
      </w:r>
      <w:r w:rsidRPr="00614642">
        <w:rPr>
          <w:rFonts w:hint="cs"/>
          <w:rtl/>
        </w:rPr>
        <w:t xml:space="preserve">برای هدایت مردم داشته و در عین تلاش طاقت فرسا و خستگی ناپذیری در تبلیغ دین و دعوت مردم، به </w:t>
      </w:r>
      <w:r w:rsidR="009F13AD">
        <w:rPr>
          <w:rFonts w:hint="cs"/>
          <w:rtl/>
        </w:rPr>
        <w:t>هیچ‌وجه</w:t>
      </w:r>
      <w:r w:rsidRPr="00614642">
        <w:rPr>
          <w:rFonts w:hint="cs"/>
          <w:rtl/>
        </w:rPr>
        <w:t xml:space="preserve"> از ایشان مطالبه هیچ اجری در قبال تبلیغ دین</w:t>
      </w:r>
      <w:r>
        <w:rPr>
          <w:rFonts w:hint="cs"/>
          <w:rtl/>
        </w:rPr>
        <w:t xml:space="preserve"> نمی‌</w:t>
      </w:r>
      <w:r w:rsidRPr="00614642">
        <w:rPr>
          <w:rFonts w:hint="cs"/>
          <w:rtl/>
        </w:rPr>
        <w:t>کردند.</w:t>
      </w:r>
    </w:p>
    <w:p w:rsidR="00BD1F12" w:rsidRPr="006E56F1" w:rsidRDefault="00BD1F12" w:rsidP="00BD1F12">
      <w:pPr>
        <w:bidi w:val="0"/>
        <w:rPr>
          <w:rFonts w:ascii="Cambria" w:hAnsi="Cambria" w:cs="Times New Roman"/>
          <w:b/>
          <w:bCs/>
          <w:color w:val="4F81BD"/>
          <w:sz w:val="26"/>
          <w:szCs w:val="26"/>
          <w:rtl/>
        </w:rPr>
      </w:pPr>
    </w:p>
    <w:p w:rsidR="00BD1F12" w:rsidRPr="00CC151F" w:rsidRDefault="00BD1F12" w:rsidP="00BD1F12">
      <w:pPr>
        <w:pStyle w:val="Heading6"/>
        <w:numPr>
          <w:ilvl w:val="0"/>
          <w:numId w:val="13"/>
        </w:numPr>
        <w:spacing w:before="200" w:line="276" w:lineRule="auto"/>
        <w:rPr>
          <w:rFonts w:ascii="Calibri" w:hAnsi="Calibri" w:cs="Calibri"/>
          <w:rtl/>
        </w:rPr>
      </w:pPr>
      <w:r>
        <w:rPr>
          <w:rFonts w:hint="cs"/>
          <w:rtl/>
        </w:rPr>
        <w:t>تألیف قلوب بر ایمان</w:t>
      </w:r>
    </w:p>
    <w:p w:rsidR="00BD1F12" w:rsidRPr="00CC151F" w:rsidRDefault="00BD1F12" w:rsidP="00BD1F12">
      <w:pPr>
        <w:pStyle w:val="ac"/>
        <w:rPr>
          <w:rtl/>
        </w:rPr>
      </w:pPr>
      <w:r w:rsidRPr="00CC151F">
        <w:rPr>
          <w:rtl/>
        </w:rPr>
        <w:t>فَبِمَا رَحْمَةٍ مِّنَ اللَّهِ لِنتَ لَهُمْ</w:t>
      </w:r>
      <w:r>
        <w:rPr>
          <w:rtl/>
        </w:rPr>
        <w:t xml:space="preserve"> </w:t>
      </w:r>
      <w:r w:rsidRPr="00CC151F">
        <w:rPr>
          <w:rtl/>
        </w:rPr>
        <w:t>وَ لَوْ كُنتَ فَظًّا غَلِيظَ الْقَلْبِ لاَنفَضُّواْ مِنْ حَوْلِكَ</w:t>
      </w:r>
      <w:r>
        <w:rPr>
          <w:rtl/>
        </w:rPr>
        <w:t xml:space="preserve"> </w:t>
      </w:r>
      <w:r w:rsidRPr="00CC151F">
        <w:rPr>
          <w:rtl/>
        </w:rPr>
        <w:t>فَاعْفُ عَنهُْمْ وَ اسْتَغْفِرْ لَهُمْ وَ شَاوِرْهُمْ فىِ الْأَمْرِ</w:t>
      </w:r>
      <w:r>
        <w:rPr>
          <w:rtl/>
        </w:rPr>
        <w:t xml:space="preserve"> </w:t>
      </w:r>
      <w:r w:rsidRPr="00CC151F">
        <w:rPr>
          <w:rtl/>
        </w:rPr>
        <w:t>فَإِذَا عَزَمْتَ فَتَوَكَّلْ عَلىَ اللَّهِ</w:t>
      </w:r>
      <w:r>
        <w:rPr>
          <w:rtl/>
        </w:rPr>
        <w:t xml:space="preserve"> </w:t>
      </w:r>
      <w:r w:rsidRPr="00CC151F">
        <w:rPr>
          <w:rtl/>
        </w:rPr>
        <w:t xml:space="preserve">إِنَّ اللَّهَ يحُِبُّ </w:t>
      </w:r>
      <w:r w:rsidR="008503A5">
        <w:rPr>
          <w:rtl/>
        </w:rPr>
        <w:t>الْمُتَوَكلِِّينَ (</w:t>
      </w:r>
      <w:r w:rsidRPr="00CC151F">
        <w:rPr>
          <w:rtl/>
        </w:rPr>
        <w:t>آل عمران</w:t>
      </w:r>
      <w:r>
        <w:rPr>
          <w:rFonts w:hint="cs"/>
          <w:rtl/>
        </w:rPr>
        <w:t>:</w:t>
      </w:r>
      <w:r w:rsidRPr="00CC151F">
        <w:rPr>
          <w:rtl/>
        </w:rPr>
        <w:t xml:space="preserve"> </w:t>
      </w:r>
      <w:r w:rsidR="008503A5">
        <w:rPr>
          <w:rtl/>
        </w:rPr>
        <w:t>۱۵۹</w:t>
      </w:r>
      <w:r w:rsidRPr="00CC151F">
        <w:rPr>
          <w:rtl/>
        </w:rPr>
        <w:t>)</w:t>
      </w:r>
      <w:r w:rsidRPr="007B5AFE">
        <w:rPr>
          <w:rtl/>
        </w:rPr>
        <w:t xml:space="preserve"> </w:t>
      </w:r>
    </w:p>
    <w:p w:rsidR="00BD1F12" w:rsidRDefault="00BD1F12" w:rsidP="00BD1F12">
      <w:pPr>
        <w:rPr>
          <w:rtl/>
        </w:rPr>
      </w:pPr>
      <w:r>
        <w:rPr>
          <w:rFonts w:hint="cs"/>
          <w:rtl/>
        </w:rPr>
        <w:t>آیه شریفه به صفت اخلاقی والای پیامبر اشاره کرده است که در مقابل مومنین نرم خو و خوش اخلاق بوده و در نتیجه از خطاهای ایشان چشم پوشی کرده و برای ایشان استغفار کرده و حتی ایشان را طرف مشورت خود قرار می‌دهد.</w:t>
      </w:r>
    </w:p>
    <w:p w:rsidR="00BD1F12" w:rsidRPr="00A456C6" w:rsidRDefault="00BD1F12" w:rsidP="00BD1F12">
      <w:pPr>
        <w:pStyle w:val="ac"/>
        <w:rPr>
          <w:rFonts w:cs="Calibri"/>
        </w:rPr>
      </w:pPr>
      <w:r w:rsidRPr="00CC151F">
        <w:rPr>
          <w:rtl/>
        </w:rPr>
        <w:t xml:space="preserve">يَأَيهَُّا </w:t>
      </w:r>
      <w:r w:rsidR="008503A5">
        <w:rPr>
          <w:rtl/>
        </w:rPr>
        <w:t>الْمُدَّثِّرُ (۱</w:t>
      </w:r>
      <w:r w:rsidRPr="00CC151F">
        <w:rPr>
          <w:rtl/>
        </w:rPr>
        <w:t xml:space="preserve">) قُمْ </w:t>
      </w:r>
      <w:r w:rsidR="008503A5">
        <w:rPr>
          <w:rtl/>
        </w:rPr>
        <w:t>فَأَنذِرْ (۲</w:t>
      </w:r>
      <w:r w:rsidRPr="00CC151F">
        <w:rPr>
          <w:rtl/>
        </w:rPr>
        <w:t xml:space="preserve">) وَ رَبَّكَ </w:t>
      </w:r>
      <w:r w:rsidR="008503A5">
        <w:rPr>
          <w:rtl/>
        </w:rPr>
        <w:t>فَكَبرِّْ (۳</w:t>
      </w:r>
      <w:r w:rsidRPr="00CC151F">
        <w:rPr>
          <w:rtl/>
        </w:rPr>
        <w:t xml:space="preserve">) وَ ثِيَابَكَ </w:t>
      </w:r>
      <w:r w:rsidR="008503A5">
        <w:rPr>
          <w:rtl/>
        </w:rPr>
        <w:t>فَطَهِّرْ (۴</w:t>
      </w:r>
      <w:r w:rsidRPr="00CC151F">
        <w:rPr>
          <w:rtl/>
        </w:rPr>
        <w:t xml:space="preserve">) وَ الرُّجْزَ </w:t>
      </w:r>
      <w:r w:rsidR="008503A5">
        <w:rPr>
          <w:rtl/>
        </w:rPr>
        <w:t>فَاهْجُرْ (۵</w:t>
      </w:r>
      <w:r w:rsidRPr="00CC151F">
        <w:rPr>
          <w:rtl/>
        </w:rPr>
        <w:t xml:space="preserve">) وَ لَا تَمْنُن </w:t>
      </w:r>
      <w:r w:rsidR="008503A5">
        <w:rPr>
          <w:rtl/>
        </w:rPr>
        <w:t>تَسْتَكْثرُِ (۶</w:t>
      </w:r>
      <w:r w:rsidRPr="00CC151F">
        <w:rPr>
          <w:rtl/>
        </w:rPr>
        <w:t xml:space="preserve">) وَ لِرَبِّكَ </w:t>
      </w:r>
      <w:r w:rsidR="008503A5">
        <w:rPr>
          <w:rtl/>
        </w:rPr>
        <w:t>فَاصْبرِْ (۷</w:t>
      </w:r>
      <w:r w:rsidRPr="00CC151F">
        <w:rPr>
          <w:rtl/>
        </w:rPr>
        <w:t>)</w:t>
      </w:r>
      <w:r w:rsidRPr="00A57BF9">
        <w:rPr>
          <w:rtl/>
        </w:rPr>
        <w:t xml:space="preserve"> </w:t>
      </w:r>
      <w:r w:rsidRPr="00CC151F">
        <w:rPr>
          <w:rtl/>
        </w:rPr>
        <w:t>مدثر</w:t>
      </w:r>
    </w:p>
    <w:p w:rsidR="00BD1F12" w:rsidRDefault="00BD1F12" w:rsidP="00BD1F12">
      <w:pPr>
        <w:rPr>
          <w:rtl/>
        </w:rPr>
      </w:pPr>
      <w:r>
        <w:rPr>
          <w:rFonts w:hint="cs"/>
          <w:rtl/>
        </w:rPr>
        <w:lastRenderedPageBreak/>
        <w:t>این مجموعه آیات حاوی این نکته هستند که پیامبر در دعوت و پذیرش مومنان، نهایت ملاطفت را داشته و مانعی عاطفی در پذیرش دعوت از سوی مخاطبان باقی نمی‌گذارد.</w:t>
      </w:r>
    </w:p>
    <w:p w:rsidR="00BD1F12" w:rsidRPr="00CC151F" w:rsidRDefault="00BD1F12" w:rsidP="00BD1F12">
      <w:pPr>
        <w:pStyle w:val="ac"/>
        <w:rPr>
          <w:rtl/>
        </w:rPr>
      </w:pPr>
      <w:r w:rsidRPr="00CC151F">
        <w:rPr>
          <w:rtl/>
        </w:rPr>
        <w:t>وَ مِنهُْمُ الَّذِينَ يُؤْذُونَ النَّبىِ‏َّ وَ يَقُولُونَ هُوَ أُذُنٌ</w:t>
      </w:r>
      <w:r>
        <w:rPr>
          <w:rtl/>
        </w:rPr>
        <w:t xml:space="preserve"> </w:t>
      </w:r>
      <w:r w:rsidRPr="00CC151F">
        <w:rPr>
          <w:rtl/>
        </w:rPr>
        <w:t>قُلْ أُذُنُ خَيرٍْ لَّكُمْ يُؤْمِنُ بِاللَّهِ وَ يُؤْمِنُ لِلْمُؤْمِنِينَ وَ رَحْمَةٌ لِّلَّذِينَ ءَامَنُواْ مِنكمُ‏ْ</w:t>
      </w:r>
      <w:r>
        <w:rPr>
          <w:rtl/>
        </w:rPr>
        <w:t xml:space="preserve"> </w:t>
      </w:r>
      <w:r w:rsidRPr="00CC151F">
        <w:rPr>
          <w:rtl/>
        </w:rPr>
        <w:t xml:space="preserve">وَ الَّذِينَ يُؤْذُونَ رَسُولَ اللَّهِ لهَُمْ عَذَابٌ </w:t>
      </w:r>
      <w:r w:rsidR="008503A5">
        <w:rPr>
          <w:rtl/>
        </w:rPr>
        <w:t>أَلِيمٌ (۶۱</w:t>
      </w:r>
      <w:r w:rsidRPr="00CC151F">
        <w:rPr>
          <w:rtl/>
        </w:rPr>
        <w:t>)</w:t>
      </w:r>
      <w:r w:rsidRPr="00A419C3">
        <w:rPr>
          <w:rtl/>
        </w:rPr>
        <w:t xml:space="preserve"> </w:t>
      </w:r>
      <w:r w:rsidRPr="00CC151F">
        <w:rPr>
          <w:rtl/>
        </w:rPr>
        <w:t>توبه</w:t>
      </w:r>
    </w:p>
    <w:p w:rsidR="00BD1F12" w:rsidRPr="00CC151F" w:rsidRDefault="00BD1F12" w:rsidP="00BD1F12">
      <w:pPr>
        <w:rPr>
          <w:rFonts w:cs="Calibri"/>
          <w:rtl/>
        </w:rPr>
      </w:pPr>
      <w:r>
        <w:rPr>
          <w:rFonts w:hint="cs"/>
          <w:rtl/>
        </w:rPr>
        <w:t>در این آیه به این ویژگی اخلاقی پیامبر اشاره دارد که ایشان در تعامل با مومنان سنگ صبور مردم بوده و در عواطف و احساسات ایشان شریک می‌شود و در مشکلاتشان حداقل هم دردی و همراهی عاطفی می‌نماید.</w:t>
      </w:r>
    </w:p>
    <w:p w:rsidR="00BD1F12" w:rsidRPr="00026672" w:rsidRDefault="00BD1F12" w:rsidP="00BD1F12">
      <w:pPr>
        <w:rPr>
          <w:highlight w:val="yellow"/>
          <w:rtl/>
        </w:rPr>
      </w:pPr>
      <w:r w:rsidRPr="001306CD">
        <w:rPr>
          <w:rFonts w:hint="cs"/>
          <w:rtl/>
        </w:rPr>
        <w:t xml:space="preserve">شاید بتوان چنین خصلت هدایتگری را به نحو بسیار واضح در آیات مربوط به ایفای رسالت تربیت دینی حضرت موسی در قبال قوم بنی اسرائیل مشاهده کرد که </w:t>
      </w:r>
      <w:r>
        <w:rPr>
          <w:rFonts w:hint="cs"/>
          <w:rtl/>
        </w:rPr>
        <w:t xml:space="preserve">بیان می‌دارد، </w:t>
      </w:r>
      <w:r w:rsidRPr="0095706E">
        <w:rPr>
          <w:rtl/>
        </w:rPr>
        <w:t>حضرت موسی</w:t>
      </w:r>
      <w:r w:rsidRPr="0095706E">
        <w:rPr>
          <w:rFonts w:hint="cs"/>
          <w:rtl/>
        </w:rPr>
        <w:t xml:space="preserve"> به منظور رفع موانع ایمان و </w:t>
      </w:r>
      <w:r w:rsidR="00323769">
        <w:rPr>
          <w:rFonts w:hint="cs"/>
          <w:rtl/>
        </w:rPr>
        <w:t>دین‌داری</w:t>
      </w:r>
      <w:r w:rsidRPr="0095706E">
        <w:rPr>
          <w:rFonts w:hint="cs"/>
          <w:rtl/>
        </w:rPr>
        <w:t xml:space="preserve"> مردم؛ انواع موانع زر (قارون) و زور (فرعون) و تزویر (سامری) را از سر راه هدایت پذیری مردم بر</w:t>
      </w:r>
      <w:r>
        <w:rPr>
          <w:rFonts w:hint="cs"/>
          <w:rtl/>
        </w:rPr>
        <w:t xml:space="preserve"> می‌</w:t>
      </w:r>
      <w:r w:rsidRPr="0095706E">
        <w:rPr>
          <w:rFonts w:hint="cs"/>
          <w:rtl/>
        </w:rPr>
        <w:t>دارد و انواع رسیدگی</w:t>
      </w:r>
      <w:r>
        <w:rPr>
          <w:rFonts w:hint="cs"/>
          <w:rtl/>
        </w:rPr>
        <w:t xml:space="preserve">‌ها </w:t>
      </w:r>
      <w:r w:rsidRPr="0095706E">
        <w:rPr>
          <w:rFonts w:hint="cs"/>
          <w:rtl/>
        </w:rPr>
        <w:t>و مراقبت</w:t>
      </w:r>
      <w:r>
        <w:rPr>
          <w:rFonts w:hint="cs"/>
          <w:rtl/>
        </w:rPr>
        <w:t xml:space="preserve">‌های </w:t>
      </w:r>
      <w:r w:rsidRPr="0095706E">
        <w:rPr>
          <w:rFonts w:hint="cs"/>
          <w:rtl/>
        </w:rPr>
        <w:t>دینی و دنیایی را در هدایت مردم انجام</w:t>
      </w:r>
      <w:r>
        <w:rPr>
          <w:rFonts w:hint="cs"/>
          <w:rtl/>
        </w:rPr>
        <w:t xml:space="preserve"> می‌</w:t>
      </w:r>
      <w:r w:rsidRPr="0095706E">
        <w:rPr>
          <w:rFonts w:hint="cs"/>
          <w:rtl/>
        </w:rPr>
        <w:t>دهد و بدین منظور متحمل زحمت برای فراهم آوردن انواع خواسته</w:t>
      </w:r>
      <w:r>
        <w:rPr>
          <w:rFonts w:hint="cs"/>
          <w:rtl/>
        </w:rPr>
        <w:t xml:space="preserve">‌های </w:t>
      </w:r>
      <w:r w:rsidRPr="0095706E">
        <w:rPr>
          <w:rFonts w:hint="cs"/>
          <w:rtl/>
        </w:rPr>
        <w:t>دینی و دنیایی مردم و پاسخ به بهانه</w:t>
      </w:r>
      <w:r>
        <w:rPr>
          <w:rFonts w:hint="cs"/>
          <w:rtl/>
        </w:rPr>
        <w:t xml:space="preserve">‌های </w:t>
      </w:r>
      <w:r w:rsidRPr="0095706E">
        <w:rPr>
          <w:rFonts w:hint="cs"/>
          <w:rtl/>
        </w:rPr>
        <w:t>بنی اسرائیلی</w:t>
      </w:r>
      <w:r>
        <w:rPr>
          <w:rFonts w:hint="cs"/>
          <w:rtl/>
        </w:rPr>
        <w:t xml:space="preserve"> می‌</w:t>
      </w:r>
      <w:r w:rsidRPr="0095706E">
        <w:rPr>
          <w:rFonts w:hint="cs"/>
          <w:rtl/>
        </w:rPr>
        <w:t>گردد.</w:t>
      </w:r>
    </w:p>
    <w:p w:rsidR="00BD1F12" w:rsidRPr="00EB41AE" w:rsidRDefault="00BD1F12" w:rsidP="00BD1F12">
      <w:pPr>
        <w:rPr>
          <w:rFonts w:cs="Arial"/>
        </w:rPr>
      </w:pPr>
    </w:p>
    <w:p w:rsidR="00BD1F12" w:rsidRPr="00CC151F" w:rsidRDefault="00BD1F12" w:rsidP="00BD1F12">
      <w:pPr>
        <w:pStyle w:val="Heading6"/>
        <w:numPr>
          <w:ilvl w:val="0"/>
          <w:numId w:val="13"/>
        </w:numPr>
        <w:spacing w:before="200" w:line="276" w:lineRule="auto"/>
        <w:rPr>
          <w:rFonts w:ascii="Calibri" w:hAnsi="Calibri" w:cs="Calibri"/>
          <w:rtl/>
        </w:rPr>
      </w:pPr>
      <w:r>
        <w:rPr>
          <w:rFonts w:hint="cs"/>
          <w:rtl/>
        </w:rPr>
        <w:t>مراقبت مضاعف از نزدیکان</w:t>
      </w:r>
    </w:p>
    <w:p w:rsidR="00BD1F12" w:rsidRPr="00DE0126" w:rsidRDefault="00BD1F12" w:rsidP="00BD1F12">
      <w:pPr>
        <w:pStyle w:val="ac"/>
        <w:rPr>
          <w:rFonts w:cs="Calibri"/>
        </w:rPr>
      </w:pPr>
      <w:r w:rsidRPr="00CC151F">
        <w:rPr>
          <w:rtl/>
        </w:rPr>
        <w:t>يَأَيهَُّا النَّبىِ‏ُّ قُل لّأَِزْوَاجِكَ إِن كُنتُنَّ تُرِدْنَ الْحَيَوةَ الدُّنْيَا وَ زِينَتَهَا فَتَعَالَينْ‏َ أُمَتِّعْكُنَّ وَ أُسَرِّحْكُنَّ سَرَاحًا جَمِيلًا</w:t>
      </w:r>
      <w:r>
        <w:rPr>
          <w:rFonts w:hint="cs"/>
          <w:rtl/>
        </w:rPr>
        <w:t xml:space="preserve"> *</w:t>
      </w:r>
      <w:r w:rsidRPr="00CC151F">
        <w:rPr>
          <w:rtl/>
        </w:rPr>
        <w:t xml:space="preserve"> وَ إِن كُنتُنَّ تُرِدْنَ اللَّهَ وَ رَسُولَهُ وَ الدَّارَ الاَْخِرَةَ فَإِنَّ اللَّهَ أَعَدَّ لِلْمُحْسِنَتِ مِنكُنَّ أَجْرًا عَظِيمًا</w:t>
      </w:r>
      <w:r>
        <w:rPr>
          <w:rFonts w:hint="cs"/>
          <w:rtl/>
        </w:rPr>
        <w:t xml:space="preserve"> * </w:t>
      </w:r>
      <w:r w:rsidRPr="00CC151F">
        <w:rPr>
          <w:rtl/>
        </w:rPr>
        <w:t>يَانِسَاءَ النَّبىِ‏ِّ مَن يَأْتِ مِنكُنَّ بِفَحِشَةٍ مُّبَيِّنَةٍ يُضَعَفْ لَهَا الْعَذَابُ ضِعْفَينْ‏ِ</w:t>
      </w:r>
      <w:r>
        <w:rPr>
          <w:rtl/>
        </w:rPr>
        <w:t xml:space="preserve"> </w:t>
      </w:r>
      <w:r w:rsidRPr="00CC151F">
        <w:rPr>
          <w:rtl/>
        </w:rPr>
        <w:t>وَ كاَنَ ذَالِكَ عَلىَ اللَّهِ يَسِيرًا</w:t>
      </w:r>
      <w:r>
        <w:rPr>
          <w:rFonts w:hint="cs"/>
          <w:rtl/>
        </w:rPr>
        <w:t xml:space="preserve"> </w:t>
      </w:r>
      <w:r w:rsidRPr="00CC151F">
        <w:rPr>
          <w:rtl/>
        </w:rPr>
        <w:t>* وَ مَن يَقْنُتْ مِنكُنَّ لِلَّهِ وَ رَسُولِهِ وَ تَعْمَلْ صَلِحًا نُّؤْتِهَا أَجْرَهَا مَرَّتَينْ‏ِ وَ أَعْتَدْنَا لهََا رِزْقًا كَرِيمًا</w:t>
      </w:r>
      <w:r>
        <w:rPr>
          <w:rFonts w:hint="cs"/>
          <w:rtl/>
        </w:rPr>
        <w:t xml:space="preserve"> * </w:t>
      </w:r>
      <w:r w:rsidRPr="00CC151F">
        <w:rPr>
          <w:rtl/>
        </w:rPr>
        <w:t>يَنِسَاءَ النَّبىِ‏ِّ لَسْتنُ‏َّ كَأَحَدٍ مِّنَ النِّسَاءِ</w:t>
      </w:r>
      <w:r>
        <w:rPr>
          <w:rtl/>
        </w:rPr>
        <w:t xml:space="preserve"> </w:t>
      </w:r>
      <w:r w:rsidRPr="00CC151F">
        <w:rPr>
          <w:rtl/>
        </w:rPr>
        <w:t xml:space="preserve">إِنِ اتَّقَيْتنُ‏َّ فَلَا تخَْضَعْنَ بِالْقَوْلِ فَيَطْمَعَ الَّذِى فىِ قَلْبِهِ مَرَضٌ وَ قُلْنَ </w:t>
      </w:r>
      <w:r>
        <w:rPr>
          <w:rtl/>
        </w:rPr>
        <w:t>قَوْلًا مَّعْرُوفًا</w:t>
      </w:r>
      <w:r>
        <w:rPr>
          <w:rFonts w:hint="cs"/>
          <w:rtl/>
        </w:rPr>
        <w:t xml:space="preserve"> *</w:t>
      </w:r>
      <w:r w:rsidRPr="00CC151F">
        <w:rPr>
          <w:rtl/>
        </w:rPr>
        <w:t xml:space="preserve"> وَ قَرْنَ فىِ بُيُوتِكُنَّ وَ لَا تَبرََّجْنَ تَبرَُّجَ الْجَهِلِيَّةِ الْأُولىَ‏</w:t>
      </w:r>
      <w:r>
        <w:rPr>
          <w:rtl/>
        </w:rPr>
        <w:t xml:space="preserve"> </w:t>
      </w:r>
      <w:r w:rsidRPr="00CC151F">
        <w:rPr>
          <w:rtl/>
        </w:rPr>
        <w:t>وَ أَقِمْنَ الصَّلَوةَ وَ ءَاتِينَ الزَّكَوةَ وَ أَطِعْنَ اللَّهَ وَ رَسُولَهُ</w:t>
      </w:r>
      <w:r>
        <w:rPr>
          <w:rtl/>
        </w:rPr>
        <w:t xml:space="preserve"> </w:t>
      </w:r>
      <w:r w:rsidRPr="00CC151F">
        <w:rPr>
          <w:rtl/>
        </w:rPr>
        <w:t>إِنَّمَا يُرِيدُ اللَّهُ لِيُذْهِبَ عَنكُمُ الرِّجْسَ أَهْلَ الْبَيْتِ وَ يُطَهِّرَكمُ‏ْ تَطْهِيرًا</w:t>
      </w:r>
      <w:r>
        <w:rPr>
          <w:rFonts w:hint="cs"/>
          <w:rtl/>
        </w:rPr>
        <w:t xml:space="preserve"> * </w:t>
      </w:r>
      <w:r w:rsidRPr="00CC151F">
        <w:rPr>
          <w:rtl/>
        </w:rPr>
        <w:t>وَ اذْكُرْنَ مَا يُتْلىَ‏ فىِ بُيُوتِكُنَّ مِنْ ءَايَتِ اللَّهِ وَ الحِْكْمَةِ</w:t>
      </w:r>
      <w:r>
        <w:rPr>
          <w:rtl/>
        </w:rPr>
        <w:t xml:space="preserve"> </w:t>
      </w:r>
      <w:r w:rsidRPr="00CC151F">
        <w:rPr>
          <w:rtl/>
        </w:rPr>
        <w:t>إِنَّ اللَّهَ كاَنَ لَطِيفًا خَبِيرًا</w:t>
      </w:r>
      <w:r>
        <w:rPr>
          <w:rFonts w:hint="cs"/>
          <w:rtl/>
        </w:rPr>
        <w:t xml:space="preserve"> </w:t>
      </w:r>
      <w:r w:rsidRPr="00CC151F">
        <w:rPr>
          <w:rtl/>
        </w:rPr>
        <w:t>(احزاب</w:t>
      </w:r>
      <w:r>
        <w:rPr>
          <w:rFonts w:hint="cs"/>
          <w:rtl/>
        </w:rPr>
        <w:t>:</w:t>
      </w:r>
      <w:r w:rsidRPr="00CC151F">
        <w:rPr>
          <w:rtl/>
        </w:rPr>
        <w:t xml:space="preserve"> </w:t>
      </w:r>
      <w:r w:rsidR="008503A5">
        <w:rPr>
          <w:rtl/>
        </w:rPr>
        <w:t>۲۸</w:t>
      </w:r>
      <w:r>
        <w:rPr>
          <w:rFonts w:hint="cs"/>
          <w:rtl/>
        </w:rPr>
        <w:t xml:space="preserve"> - </w:t>
      </w:r>
      <w:r w:rsidR="008503A5">
        <w:rPr>
          <w:rtl/>
        </w:rPr>
        <w:t>۳۴</w:t>
      </w:r>
      <w:r w:rsidRPr="00CC151F">
        <w:rPr>
          <w:rtl/>
        </w:rPr>
        <w:t>)</w:t>
      </w:r>
      <w:r w:rsidRPr="009711C9">
        <w:rPr>
          <w:rtl/>
        </w:rPr>
        <w:t xml:space="preserve"> </w:t>
      </w:r>
    </w:p>
    <w:p w:rsidR="00BD1F12" w:rsidRPr="006E56F1" w:rsidRDefault="00BD1F12" w:rsidP="00BD1F12">
      <w:pPr>
        <w:pStyle w:val="ac"/>
        <w:rPr>
          <w:rFonts w:cs="Arial"/>
          <w:rtl/>
        </w:rPr>
      </w:pPr>
      <w:r w:rsidRPr="00CC151F">
        <w:rPr>
          <w:rtl/>
        </w:rPr>
        <w:t xml:space="preserve">وَ أَنذِرْ عَشِيرَتَكَ </w:t>
      </w:r>
      <w:r w:rsidR="008503A5">
        <w:rPr>
          <w:rtl/>
        </w:rPr>
        <w:t>الْأَقْرَبِينَ (۲۱۴</w:t>
      </w:r>
      <w:r w:rsidRPr="00CC151F">
        <w:rPr>
          <w:rtl/>
        </w:rPr>
        <w:t xml:space="preserve">) وَ اخْفِضْ جَنَاحَكَ لِمَنِ اتَّبَعَكَ مِنَ </w:t>
      </w:r>
      <w:r w:rsidR="008503A5">
        <w:rPr>
          <w:rtl/>
        </w:rPr>
        <w:t>الْمُؤْمِنِينَ (۲۱۵</w:t>
      </w:r>
      <w:r w:rsidRPr="00CC151F">
        <w:rPr>
          <w:rtl/>
        </w:rPr>
        <w:t xml:space="preserve">) فَإِنْ عَصَوْكَ فَقُلْ إِنىّ‏ِ بَرِى‏ءٌ مِّمَّا </w:t>
      </w:r>
      <w:r w:rsidR="008503A5">
        <w:rPr>
          <w:rtl/>
        </w:rPr>
        <w:t>تَعْمَلُونَ (۲۱۶</w:t>
      </w:r>
      <w:r w:rsidRPr="00CC151F">
        <w:rPr>
          <w:rtl/>
        </w:rPr>
        <w:t>)</w:t>
      </w:r>
      <w:r>
        <w:rPr>
          <w:rFonts w:hint="cs"/>
          <w:rtl/>
        </w:rPr>
        <w:t xml:space="preserve"> شعراء</w:t>
      </w:r>
    </w:p>
    <w:p w:rsidR="00BD1F12" w:rsidRDefault="00BD1F12" w:rsidP="00BD1F12">
      <w:pPr>
        <w:rPr>
          <w:rtl/>
        </w:rPr>
      </w:pPr>
      <w:r>
        <w:rPr>
          <w:rFonts w:hint="cs"/>
          <w:rtl/>
        </w:rPr>
        <w:lastRenderedPageBreak/>
        <w:t xml:space="preserve">شاید بتوان این مجموعه از آیات را نیز در ردیف آیات تألیف قلوب بر ایمان دانست، ولی خصوصیت خطاب آن نسبت به بستگان و نزدیکان پیامبر، این وظایف را متمایز و متفاوت از </w:t>
      </w:r>
      <w:r w:rsidR="00AF2F53">
        <w:rPr>
          <w:rFonts w:hint="cs"/>
          <w:rtl/>
        </w:rPr>
        <w:t xml:space="preserve">آن‌ها </w:t>
      </w:r>
      <w:r>
        <w:rPr>
          <w:rFonts w:hint="cs"/>
          <w:rtl/>
        </w:rPr>
        <w:t xml:space="preserve">ساخته است. مراقبت ویژه و بیش از حد متعارف از نزدیکان و نیز انذار و دعوت ویژه از ایشان قبل از دیگران به ایمان، حاکی از جایگاه </w:t>
      </w:r>
      <w:r w:rsidR="00323769">
        <w:rPr>
          <w:rFonts w:hint="cs"/>
          <w:rtl/>
        </w:rPr>
        <w:t>تأثیرگذار</w:t>
      </w:r>
      <w:r>
        <w:rPr>
          <w:rFonts w:hint="cs"/>
          <w:rtl/>
        </w:rPr>
        <w:t xml:space="preserve"> بستگان و نزدیکان همراه در هدایت دیگران دارد. سیره تربیتی حضرت عیسی در تربیت دینی امت خود، شاید با همین نگاه قابل بررسی باشد که </w:t>
      </w:r>
      <w:r w:rsidRPr="0095706E">
        <w:rPr>
          <w:rFonts w:hint="cs"/>
          <w:rtl/>
        </w:rPr>
        <w:t>ایشان نیز علیرغم اینکه خانواده</w:t>
      </w:r>
      <w:r>
        <w:rPr>
          <w:rFonts w:hint="cs"/>
          <w:rtl/>
        </w:rPr>
        <w:t xml:space="preserve">‌ای </w:t>
      </w:r>
      <w:r w:rsidRPr="0095706E">
        <w:rPr>
          <w:rFonts w:hint="cs"/>
          <w:rtl/>
        </w:rPr>
        <w:t xml:space="preserve">تشکیل ندادند، با این حال شیوه نخبه پروری در تربیت دینی را در پیش گرفتند و با عنایت </w:t>
      </w:r>
      <w:r w:rsidR="00323769">
        <w:rPr>
          <w:rFonts w:hint="cs"/>
          <w:rtl/>
        </w:rPr>
        <w:t>فوق‌العاده</w:t>
      </w:r>
      <w:r>
        <w:rPr>
          <w:rFonts w:hint="cs"/>
          <w:rtl/>
        </w:rPr>
        <w:t xml:space="preserve">‌ای </w:t>
      </w:r>
      <w:r w:rsidRPr="0095706E">
        <w:rPr>
          <w:rFonts w:hint="cs"/>
          <w:rtl/>
        </w:rPr>
        <w:t xml:space="preserve">به تربیت حواریون و پیش بردن ایشان تا مراتب بالای </w:t>
      </w:r>
      <w:r w:rsidR="00323769">
        <w:rPr>
          <w:rFonts w:hint="cs"/>
          <w:rtl/>
        </w:rPr>
        <w:t>دین‌داری</w:t>
      </w:r>
      <w:r w:rsidRPr="0095706E">
        <w:rPr>
          <w:rFonts w:hint="cs"/>
          <w:rtl/>
        </w:rPr>
        <w:t xml:space="preserve"> همت گماردند و با ایجاد روحیه زهد و دنیا گریزی در ایشان، زمینه </w:t>
      </w:r>
      <w:r w:rsidR="00FF2885">
        <w:rPr>
          <w:rFonts w:hint="cs"/>
          <w:rtl/>
        </w:rPr>
        <w:t>معنویت‌گرایی</w:t>
      </w:r>
      <w:r w:rsidRPr="0095706E">
        <w:rPr>
          <w:rFonts w:hint="cs"/>
          <w:rtl/>
        </w:rPr>
        <w:t xml:space="preserve"> و </w:t>
      </w:r>
      <w:r>
        <w:rPr>
          <w:rFonts w:hint="cs"/>
          <w:rtl/>
        </w:rPr>
        <w:t>آخرت خواهی را در ایشان ایجاد می‌نمودند.</w:t>
      </w:r>
    </w:p>
    <w:p w:rsidR="00BD1F12" w:rsidRPr="00CC151F" w:rsidRDefault="00BD1F12" w:rsidP="00BD1F12">
      <w:pPr>
        <w:rPr>
          <w:rtl/>
        </w:rPr>
      </w:pPr>
    </w:p>
    <w:p w:rsidR="00BD1F12" w:rsidRPr="00CC151F" w:rsidRDefault="00BD1F12" w:rsidP="00BD1F12">
      <w:pPr>
        <w:pStyle w:val="Heading6"/>
        <w:numPr>
          <w:ilvl w:val="0"/>
          <w:numId w:val="13"/>
        </w:numPr>
        <w:spacing w:before="200" w:line="276" w:lineRule="auto"/>
        <w:rPr>
          <w:rFonts w:ascii="Calibri" w:hAnsi="Calibri" w:cs="Calibri"/>
          <w:rtl/>
        </w:rPr>
      </w:pPr>
      <w:r>
        <w:rPr>
          <w:rFonts w:hint="cs"/>
          <w:rtl/>
        </w:rPr>
        <w:t>به عمل واداشتن و همراهی در عمل</w:t>
      </w:r>
    </w:p>
    <w:p w:rsidR="00BD1F12" w:rsidRPr="00060628" w:rsidRDefault="00BD1F12" w:rsidP="00BD1F12">
      <w:pPr>
        <w:pStyle w:val="ac"/>
        <w:rPr>
          <w:rFonts w:cs="Calibri"/>
        </w:rPr>
      </w:pPr>
      <w:r w:rsidRPr="00CC151F">
        <w:rPr>
          <w:rtl/>
        </w:rPr>
        <w:t>يَأَيهَُّا النَّبىِ‏ُّ إِذَا جَاءَكَ الْمُؤْمِنَاتُ يُبَايِعْنَكَ عَلىَ أَن لَّا يُشْرِكْنَ بِاللَّهِ شَيًْا وَ لَا يَسْرِقْنَ وَ لَا يَزْنِينَ وَ لَا يَقْتُلْنَ أَوْلَادَهُنَّ وَ لَا يَأْتِينَ بِبُهْتَانٍ يَفْترَِينَهُ بَينْ‏َ أَيْدِيهِنَّ وَ أَرْجُلِهِنَّ وَ لَا يَعْصِينَكَ فىِ مَعْرُوفٍ</w:t>
      </w:r>
      <w:r>
        <w:rPr>
          <w:rtl/>
        </w:rPr>
        <w:t xml:space="preserve"> </w:t>
      </w:r>
      <w:r w:rsidRPr="00CC151F">
        <w:rPr>
          <w:rtl/>
        </w:rPr>
        <w:t>فَبَايِعْهُنَّ وَ اسْتَغْفِرْ لهَُنَّ اللَّهَ</w:t>
      </w:r>
      <w:r>
        <w:rPr>
          <w:rtl/>
        </w:rPr>
        <w:t xml:space="preserve"> </w:t>
      </w:r>
      <w:r w:rsidRPr="00CC151F">
        <w:rPr>
          <w:rtl/>
        </w:rPr>
        <w:t>إِنَّ اللَّهَ غَفُورٌ رَّحِيمٌ</w:t>
      </w:r>
      <w:r>
        <w:rPr>
          <w:rFonts w:hint="cs"/>
          <w:rtl/>
        </w:rPr>
        <w:t xml:space="preserve"> </w:t>
      </w:r>
      <w:r w:rsidRPr="00CC151F">
        <w:rPr>
          <w:rtl/>
        </w:rPr>
        <w:t>(ممتحنه</w:t>
      </w:r>
      <w:r>
        <w:rPr>
          <w:rFonts w:hint="cs"/>
          <w:rtl/>
        </w:rPr>
        <w:t>:</w:t>
      </w:r>
      <w:r w:rsidRPr="00CC151F">
        <w:rPr>
          <w:rtl/>
        </w:rPr>
        <w:t xml:space="preserve"> </w:t>
      </w:r>
      <w:r w:rsidR="008503A5">
        <w:rPr>
          <w:rtl/>
        </w:rPr>
        <w:t>۱۲</w:t>
      </w:r>
      <w:r w:rsidRPr="00CC151F">
        <w:rPr>
          <w:rtl/>
        </w:rPr>
        <w:t>)</w:t>
      </w:r>
      <w:r w:rsidRPr="004160BD">
        <w:rPr>
          <w:rtl/>
        </w:rPr>
        <w:t xml:space="preserve"> </w:t>
      </w:r>
    </w:p>
    <w:p w:rsidR="00BD1F12" w:rsidRDefault="00BD1F12" w:rsidP="00BD1F12">
      <w:pPr>
        <w:pStyle w:val="ac"/>
        <w:rPr>
          <w:rtl/>
        </w:rPr>
      </w:pPr>
      <w:r w:rsidRPr="00CC151F">
        <w:rPr>
          <w:rtl/>
        </w:rPr>
        <w:t>خُذْ مِنْ أَمْوَالهِِمْ صَدَقَةً تُطَهِّرُهُمْ وَ تُزَكِّيهِم بهَِا وَ صَلّ‏ِ عَلَيْهِمْ</w:t>
      </w:r>
      <w:r>
        <w:rPr>
          <w:rtl/>
        </w:rPr>
        <w:t xml:space="preserve"> </w:t>
      </w:r>
      <w:r w:rsidRPr="00CC151F">
        <w:rPr>
          <w:rtl/>
        </w:rPr>
        <w:t>إِنَّ صَلَوتَكَ سَكَنٌ لهَُّمْ</w:t>
      </w:r>
      <w:r>
        <w:rPr>
          <w:rtl/>
        </w:rPr>
        <w:t xml:space="preserve"> </w:t>
      </w:r>
      <w:r w:rsidRPr="00CC151F">
        <w:rPr>
          <w:rtl/>
        </w:rPr>
        <w:t>وَ اللَّهُ سَمِيعٌ عَلِيمٌ</w:t>
      </w:r>
      <w:r>
        <w:rPr>
          <w:rFonts w:hint="cs"/>
          <w:rtl/>
        </w:rPr>
        <w:t xml:space="preserve"> </w:t>
      </w:r>
      <w:r w:rsidRPr="00CC151F">
        <w:rPr>
          <w:rtl/>
        </w:rPr>
        <w:t>(توبه</w:t>
      </w:r>
      <w:r>
        <w:rPr>
          <w:rFonts w:hint="cs"/>
          <w:rtl/>
        </w:rPr>
        <w:t>:</w:t>
      </w:r>
      <w:r w:rsidRPr="00CC151F">
        <w:rPr>
          <w:rtl/>
        </w:rPr>
        <w:t xml:space="preserve"> </w:t>
      </w:r>
      <w:r w:rsidR="008503A5">
        <w:rPr>
          <w:rtl/>
        </w:rPr>
        <w:t>۱۰۳</w:t>
      </w:r>
      <w:r w:rsidRPr="00CC151F">
        <w:rPr>
          <w:rtl/>
        </w:rPr>
        <w:t>)</w:t>
      </w:r>
      <w:r w:rsidRPr="00A419C3">
        <w:rPr>
          <w:rtl/>
        </w:rPr>
        <w:t xml:space="preserve"> </w:t>
      </w:r>
    </w:p>
    <w:p w:rsidR="00BD1F12" w:rsidRDefault="00BD1F12" w:rsidP="00BD1F12">
      <w:pPr>
        <w:pStyle w:val="ac"/>
        <w:rPr>
          <w:rtl/>
        </w:rPr>
      </w:pPr>
      <w:r w:rsidRPr="00CC151F">
        <w:rPr>
          <w:rtl/>
        </w:rPr>
        <w:t>وَ لَا تَطْرُدِ الَّذِينَ يَدْعُونَ رَبَّهُم بِالْغَدَوةِ وَ الْعَشىِ‏ِّ يُرِيدُونَ وَجْهَهُ</w:t>
      </w:r>
      <w:r>
        <w:rPr>
          <w:rtl/>
        </w:rPr>
        <w:t xml:space="preserve"> </w:t>
      </w:r>
      <w:r w:rsidRPr="00CC151F">
        <w:rPr>
          <w:rtl/>
        </w:rPr>
        <w:t>مَا عَلَيْكَ مِنْ حِسَابِهِم مِّن شىَ‏ْءٍ وَ مَا مِنْ حِسَابِكَ عَلَيْهِم مِّن شىَ‏ْءٍ فَتَطْرُدَهُمْ فَتَكُونَ مِنَ الظَّلِمِينَ</w:t>
      </w:r>
      <w:r w:rsidRPr="00EC0C78">
        <w:rPr>
          <w:rtl/>
        </w:rPr>
        <w:t xml:space="preserve"> </w:t>
      </w:r>
      <w:r w:rsidRPr="00CC151F">
        <w:rPr>
          <w:rtl/>
        </w:rPr>
        <w:t>(انعام</w:t>
      </w:r>
      <w:r>
        <w:rPr>
          <w:rFonts w:hint="cs"/>
          <w:rtl/>
        </w:rPr>
        <w:t>:</w:t>
      </w:r>
      <w:r w:rsidRPr="00CC151F">
        <w:rPr>
          <w:rtl/>
        </w:rPr>
        <w:t xml:space="preserve"> </w:t>
      </w:r>
      <w:r w:rsidR="008503A5">
        <w:rPr>
          <w:rtl/>
        </w:rPr>
        <w:t>۵۲</w:t>
      </w:r>
      <w:r w:rsidRPr="00CC151F">
        <w:rPr>
          <w:rtl/>
        </w:rPr>
        <w:t>)</w:t>
      </w:r>
      <w:r w:rsidRPr="00A419C3">
        <w:rPr>
          <w:rtl/>
        </w:rPr>
        <w:t xml:space="preserve"> </w:t>
      </w:r>
    </w:p>
    <w:p w:rsidR="00BD1F12" w:rsidRPr="005C5E4C" w:rsidRDefault="00BD1F12" w:rsidP="00BD1F12">
      <w:pPr>
        <w:pStyle w:val="ac"/>
        <w:rPr>
          <w:rFonts w:cs="Calibri"/>
        </w:rPr>
      </w:pPr>
      <w:r w:rsidRPr="00CC151F">
        <w:rPr>
          <w:rtl/>
        </w:rPr>
        <w:t>وَ اصْبرِْ نَفْسَكَ مَعَ الَّذِينَ يَدْعُونَ رَبَّهُم بِالْغَدَوةِ وَ الْعَشىِ‏ِّ يُرِيدُونَ وَجْهَهُ</w:t>
      </w:r>
      <w:r>
        <w:rPr>
          <w:rtl/>
        </w:rPr>
        <w:t xml:space="preserve"> </w:t>
      </w:r>
      <w:r w:rsidRPr="00CC151F">
        <w:rPr>
          <w:rtl/>
        </w:rPr>
        <w:t>وَ لَا تَعْدُ عَيْنَاكَ عَنهُْمْ تُرِيدُ زِينَةَ الْحَيَوةِ الدُّنْيَا</w:t>
      </w:r>
      <w:r>
        <w:rPr>
          <w:rtl/>
        </w:rPr>
        <w:t xml:space="preserve"> </w:t>
      </w:r>
      <w:r w:rsidRPr="00CC151F">
        <w:rPr>
          <w:rtl/>
        </w:rPr>
        <w:t>وَ لَا تُطِعْ مَنْ أَغْفَلْنَا قَلْبَهُ عَن ذِكْرِنَا وَ اتَّبَعَ هَوَئهُ وَ كاَنَ أَمْرُهُ فُرُطًا</w:t>
      </w:r>
      <w:r>
        <w:rPr>
          <w:rFonts w:hint="cs"/>
          <w:rtl/>
        </w:rPr>
        <w:t xml:space="preserve"> </w:t>
      </w:r>
      <w:r w:rsidRPr="00CC151F">
        <w:rPr>
          <w:rtl/>
        </w:rPr>
        <w:t>(کهف</w:t>
      </w:r>
      <w:r>
        <w:rPr>
          <w:rFonts w:hint="cs"/>
          <w:rtl/>
        </w:rPr>
        <w:t>:</w:t>
      </w:r>
      <w:r w:rsidRPr="00CC151F">
        <w:rPr>
          <w:rtl/>
        </w:rPr>
        <w:t xml:space="preserve"> </w:t>
      </w:r>
      <w:r w:rsidR="008503A5">
        <w:rPr>
          <w:rtl/>
        </w:rPr>
        <w:t>۲۸</w:t>
      </w:r>
      <w:r w:rsidRPr="00CC151F">
        <w:rPr>
          <w:rtl/>
        </w:rPr>
        <w:t xml:space="preserve">) </w:t>
      </w:r>
    </w:p>
    <w:p w:rsidR="00BD1F12" w:rsidRDefault="00BD1F12" w:rsidP="00BD1F12">
      <w:pPr>
        <w:rPr>
          <w:rtl/>
        </w:rPr>
      </w:pPr>
      <w:r>
        <w:rPr>
          <w:rFonts w:hint="cs"/>
          <w:rtl/>
        </w:rPr>
        <w:t>در این مجموعه آیات، خدای متعال پیامبر اکرم صلی الله علیه و آله را ملزم می‌سازد که برای سهولت صدور افعال و رفتارهای ایمانی از سوی مومنین، ایشان را علاوه بر توجیه عقلانی، حمایت عاطفی و همراهی عملی نماید تا ایشان به راحتی رفتارهای مطلوب دینی را به انجام رسانند.</w:t>
      </w:r>
    </w:p>
    <w:p w:rsidR="00BD1F12" w:rsidRPr="00CC151F" w:rsidRDefault="00BD1F12" w:rsidP="00BD1F12">
      <w:pPr>
        <w:rPr>
          <w:rtl/>
        </w:rPr>
      </w:pPr>
    </w:p>
    <w:p w:rsidR="00BD1F12" w:rsidRDefault="00BD1F12" w:rsidP="00BD1F12">
      <w:pPr>
        <w:pStyle w:val="Heading6"/>
        <w:numPr>
          <w:ilvl w:val="0"/>
          <w:numId w:val="13"/>
        </w:numPr>
        <w:spacing w:before="200" w:line="276" w:lineRule="auto"/>
        <w:rPr>
          <w:rtl/>
        </w:rPr>
      </w:pPr>
      <w:r>
        <w:rPr>
          <w:rFonts w:hint="cs"/>
          <w:rtl/>
        </w:rPr>
        <w:lastRenderedPageBreak/>
        <w:t>دعوت با حکمت و موعظه و جدال احسن</w:t>
      </w:r>
    </w:p>
    <w:p w:rsidR="00BD1F12" w:rsidRPr="00CC151F" w:rsidRDefault="00BD1F12" w:rsidP="00BD1F12">
      <w:pPr>
        <w:pStyle w:val="ac"/>
        <w:rPr>
          <w:rtl/>
        </w:rPr>
      </w:pPr>
      <w:r w:rsidRPr="00CC151F">
        <w:rPr>
          <w:rtl/>
        </w:rPr>
        <w:t>ادْعُ إِلىَ‏ سَبِيلِ رَبِّكَ بِالحِْكْمَةِ وَ الْمَوْعِظَةِ الحَْسَنَةِ</w:t>
      </w:r>
      <w:r>
        <w:rPr>
          <w:rtl/>
        </w:rPr>
        <w:t xml:space="preserve"> </w:t>
      </w:r>
      <w:r w:rsidRPr="00CC151F">
        <w:rPr>
          <w:rtl/>
        </w:rPr>
        <w:t>وَ جَدِلْهُم بِالَّتىِ هِىَ أَحْسَنُ</w:t>
      </w:r>
      <w:r>
        <w:rPr>
          <w:rtl/>
        </w:rPr>
        <w:t xml:space="preserve"> </w:t>
      </w:r>
      <w:r w:rsidRPr="00CC151F">
        <w:rPr>
          <w:rtl/>
        </w:rPr>
        <w:t>إِنَّ رَبَّكَ هُوَ أَعْلَمُ بِمَن ضَلَّ عَن سَبِيلِهِ</w:t>
      </w:r>
      <w:r>
        <w:rPr>
          <w:rtl/>
        </w:rPr>
        <w:t xml:space="preserve"> </w:t>
      </w:r>
      <w:r w:rsidRPr="00CC151F">
        <w:rPr>
          <w:rtl/>
        </w:rPr>
        <w:t>وَ هُوَ أَعْلَمُ بِالْمُهْتَدِينَ</w:t>
      </w:r>
      <w:r>
        <w:rPr>
          <w:rFonts w:hint="cs"/>
          <w:rtl/>
        </w:rPr>
        <w:t xml:space="preserve"> </w:t>
      </w:r>
      <w:r w:rsidRPr="00CC151F">
        <w:rPr>
          <w:rtl/>
        </w:rPr>
        <w:t>(نحل</w:t>
      </w:r>
      <w:r>
        <w:rPr>
          <w:rFonts w:hint="cs"/>
          <w:rtl/>
        </w:rPr>
        <w:t>:</w:t>
      </w:r>
      <w:r w:rsidRPr="00CC151F">
        <w:rPr>
          <w:rtl/>
        </w:rPr>
        <w:t xml:space="preserve"> </w:t>
      </w:r>
      <w:r w:rsidR="008503A5">
        <w:rPr>
          <w:rtl/>
        </w:rPr>
        <w:t>۱۲۵</w:t>
      </w:r>
      <w:r w:rsidRPr="00CC151F">
        <w:rPr>
          <w:rtl/>
        </w:rPr>
        <w:t>)</w:t>
      </w:r>
      <w:r w:rsidRPr="00CC0728">
        <w:rPr>
          <w:rtl/>
        </w:rPr>
        <w:t xml:space="preserve"> </w:t>
      </w:r>
    </w:p>
    <w:p w:rsidR="00BD1F12" w:rsidRPr="00026672" w:rsidRDefault="00BD1F12" w:rsidP="00BD1F12">
      <w:pPr>
        <w:rPr>
          <w:highlight w:val="yellow"/>
          <w:rtl/>
        </w:rPr>
      </w:pPr>
      <w:r>
        <w:rPr>
          <w:rFonts w:hint="cs"/>
          <w:rtl/>
        </w:rPr>
        <w:t xml:space="preserve">پیامبر اسلام بر اساس این آیه شریفه موظف شده است که با حکمت و موعظه حسنه به راه خدا دعوت کند و در صورت لزوم برای ثابت نگه داشتن مومنین و یا رد شبهات منکران، با ایشان به نیکی مجادله کند. در همین راستا در آیات قرآن به شیوه‌های هدایت و راهنمایی </w:t>
      </w:r>
      <w:r w:rsidRPr="00614642">
        <w:rPr>
          <w:rtl/>
        </w:rPr>
        <w:t>حضرت ابراهیم</w:t>
      </w:r>
      <w:r w:rsidRPr="00614642">
        <w:rPr>
          <w:rFonts w:hint="cs"/>
          <w:rtl/>
        </w:rPr>
        <w:t xml:space="preserve"> اشاره شده است که در عین دعوت به توحید ناب با ادله محکم و متقن، در دعوت به توحید، ثبات قدم و قاطعیت داشته؛ در عینحال در موارد لازم، با گمراهان برای جلب همراهی ایشان مماشات کرده و به شیوه جدلی، سعی در رفع موانع هدایت ایشان دارد.</w:t>
      </w:r>
    </w:p>
    <w:p w:rsidR="00BD1F12" w:rsidRPr="00CC151F" w:rsidRDefault="00BD1F12" w:rsidP="00BD1F12">
      <w:pPr>
        <w:rPr>
          <w:rtl/>
        </w:rPr>
      </w:pPr>
    </w:p>
    <w:p w:rsidR="00FA232E" w:rsidRPr="008C5E11" w:rsidRDefault="00FA232E" w:rsidP="00FA232E">
      <w:pPr>
        <w:pStyle w:val="Heading6"/>
        <w:numPr>
          <w:ilvl w:val="0"/>
          <w:numId w:val="13"/>
        </w:numPr>
        <w:spacing w:before="200" w:line="276" w:lineRule="auto"/>
        <w:rPr>
          <w:rtl/>
        </w:rPr>
      </w:pPr>
      <w:r w:rsidRPr="008C5E11">
        <w:rPr>
          <w:rFonts w:hint="cs"/>
          <w:rtl/>
        </w:rPr>
        <w:t>بشارت و انذار</w:t>
      </w:r>
    </w:p>
    <w:p w:rsidR="00FA232E" w:rsidRPr="0050723E" w:rsidRDefault="00FA232E" w:rsidP="00FA232E">
      <w:pPr>
        <w:pStyle w:val="ac"/>
        <w:rPr>
          <w:rFonts w:cs="Calibri"/>
        </w:rPr>
      </w:pPr>
      <w:r w:rsidRPr="00CC151F">
        <w:rPr>
          <w:rtl/>
        </w:rPr>
        <w:t xml:space="preserve">وَ مَا أَرْسَلْنَاكَ إِلَّا مُبَشِّرًا وَ </w:t>
      </w:r>
      <w:r w:rsidR="008503A5">
        <w:rPr>
          <w:rtl/>
        </w:rPr>
        <w:t>نَذِيرًا (۵۶</w:t>
      </w:r>
      <w:r w:rsidRPr="00CC151F">
        <w:rPr>
          <w:rtl/>
        </w:rPr>
        <w:t>) فرقان</w:t>
      </w:r>
    </w:p>
    <w:p w:rsidR="00FA232E" w:rsidRPr="007C4C12" w:rsidRDefault="00FA232E" w:rsidP="00FA232E">
      <w:pPr>
        <w:pStyle w:val="ac"/>
        <w:rPr>
          <w:rFonts w:cs="Calibri"/>
        </w:rPr>
      </w:pPr>
      <w:r w:rsidRPr="00CC151F">
        <w:rPr>
          <w:rtl/>
        </w:rPr>
        <w:t xml:space="preserve">اِنَّا أَرْسَلْنَاكَ شَاهِدًا وَ مُبَشِّرًا وَ </w:t>
      </w:r>
      <w:r w:rsidR="008503A5">
        <w:rPr>
          <w:rtl/>
        </w:rPr>
        <w:t>نَذِيرًا (۸</w:t>
      </w:r>
      <w:r w:rsidRPr="00CC151F">
        <w:rPr>
          <w:rtl/>
        </w:rPr>
        <w:t>)</w:t>
      </w:r>
      <w:r>
        <w:rPr>
          <w:rFonts w:hint="cs"/>
          <w:rtl/>
        </w:rPr>
        <w:t xml:space="preserve"> فتح</w:t>
      </w:r>
    </w:p>
    <w:p w:rsidR="00FA232E" w:rsidRPr="008C5E11" w:rsidRDefault="00FA232E" w:rsidP="00FA232E">
      <w:pPr>
        <w:pStyle w:val="ac"/>
        <w:rPr>
          <w:rFonts w:cs="Calibri"/>
        </w:rPr>
      </w:pPr>
      <w:r w:rsidRPr="00CC151F">
        <w:rPr>
          <w:rtl/>
        </w:rPr>
        <w:t>إِنَّا أَرْسَلْنَاكَ بِالْحَقّ‏ِ بَشِيرًا وَ نَذِيرًا</w:t>
      </w:r>
      <w:r>
        <w:rPr>
          <w:rtl/>
        </w:rPr>
        <w:t xml:space="preserve"> </w:t>
      </w:r>
      <w:r w:rsidRPr="00CC151F">
        <w:rPr>
          <w:rtl/>
        </w:rPr>
        <w:t xml:space="preserve">وَ لَا تُسَْلُ عَنْ أَصحَْابِ </w:t>
      </w:r>
      <w:r w:rsidR="008503A5">
        <w:rPr>
          <w:rtl/>
        </w:rPr>
        <w:t>الجَْحِيمِ (۱۱۹</w:t>
      </w:r>
      <w:r w:rsidRPr="00CC151F">
        <w:rPr>
          <w:rtl/>
        </w:rPr>
        <w:t>)</w:t>
      </w:r>
      <w:r w:rsidRPr="002864BF">
        <w:rPr>
          <w:rtl/>
        </w:rPr>
        <w:t xml:space="preserve"> </w:t>
      </w:r>
      <w:r w:rsidRPr="00CC151F">
        <w:rPr>
          <w:rtl/>
        </w:rPr>
        <w:t>بقره</w:t>
      </w:r>
    </w:p>
    <w:p w:rsidR="00FA232E" w:rsidRPr="00DE0126" w:rsidRDefault="00FA232E" w:rsidP="00FA232E">
      <w:pPr>
        <w:pStyle w:val="ac"/>
        <w:rPr>
          <w:rFonts w:cs="Calibri"/>
        </w:rPr>
      </w:pPr>
      <w:r w:rsidRPr="00CC151F">
        <w:rPr>
          <w:rtl/>
        </w:rPr>
        <w:t>يَأَيهَُّا النَّبىِ‏ُّ إِنَّا أَرْسَلْنَكَ شَ</w:t>
      </w:r>
      <w:r>
        <w:rPr>
          <w:rFonts w:hint="cs"/>
          <w:rtl/>
        </w:rPr>
        <w:t>ا</w:t>
      </w:r>
      <w:r w:rsidRPr="00CC151F">
        <w:rPr>
          <w:rtl/>
        </w:rPr>
        <w:t xml:space="preserve">هِدًا وَ مُبَشِّرًا وَ </w:t>
      </w:r>
      <w:r w:rsidR="008503A5">
        <w:rPr>
          <w:rtl/>
        </w:rPr>
        <w:t>نَذِيرًا (۴۵</w:t>
      </w:r>
      <w:r w:rsidRPr="00CC151F">
        <w:rPr>
          <w:rtl/>
        </w:rPr>
        <w:t xml:space="preserve">) وَ دَاعِيًا إِلىَ اللَّهِ بِإِذْنِهِ وَ سِرَاجًا </w:t>
      </w:r>
      <w:r w:rsidR="008503A5">
        <w:rPr>
          <w:rtl/>
        </w:rPr>
        <w:t>مُّنِيرًا (۴۶</w:t>
      </w:r>
      <w:r w:rsidRPr="00CC151F">
        <w:rPr>
          <w:rtl/>
        </w:rPr>
        <w:t>) احزاب</w:t>
      </w:r>
    </w:p>
    <w:p w:rsidR="00FA232E" w:rsidRPr="00DE0126" w:rsidRDefault="00FA232E" w:rsidP="00FA232E">
      <w:pPr>
        <w:pStyle w:val="ac"/>
        <w:rPr>
          <w:rFonts w:cs="Calibri"/>
        </w:rPr>
      </w:pPr>
      <w:r w:rsidRPr="00CC151F">
        <w:rPr>
          <w:rtl/>
        </w:rPr>
        <w:t xml:space="preserve">وَ مَا أَرْسَلْنَاكَ إِلَّا كَافَّةً لِّلنَّاسِ بَشِيرًا وَ نَذِيرًا وَ لَكِنَّ أَكْثرََ النَّاسِ لَا </w:t>
      </w:r>
      <w:r w:rsidR="008503A5">
        <w:rPr>
          <w:rtl/>
        </w:rPr>
        <w:t>يَعْلَمُونَ (۲۸</w:t>
      </w:r>
      <w:r w:rsidRPr="00CC151F">
        <w:rPr>
          <w:rtl/>
        </w:rPr>
        <w:t>)</w:t>
      </w:r>
      <w:r w:rsidRPr="009711C9">
        <w:rPr>
          <w:rtl/>
        </w:rPr>
        <w:t xml:space="preserve"> </w:t>
      </w:r>
      <w:r w:rsidRPr="00CC151F">
        <w:rPr>
          <w:rtl/>
        </w:rPr>
        <w:t>سبأ</w:t>
      </w:r>
    </w:p>
    <w:p w:rsidR="00FA232E" w:rsidRPr="00DE0126" w:rsidRDefault="00FA232E" w:rsidP="00FA232E">
      <w:pPr>
        <w:pStyle w:val="ac"/>
        <w:rPr>
          <w:rFonts w:cs="Calibri"/>
        </w:rPr>
      </w:pPr>
      <w:r w:rsidRPr="00CC151F">
        <w:rPr>
          <w:rtl/>
        </w:rPr>
        <w:t>وَ مَا يَسْتَوِى الْأَحْيَاءُ وَ لَا الْأَمْوَاتُ</w:t>
      </w:r>
      <w:r>
        <w:rPr>
          <w:rtl/>
        </w:rPr>
        <w:t xml:space="preserve"> </w:t>
      </w:r>
      <w:r w:rsidRPr="00CC151F">
        <w:rPr>
          <w:rtl/>
        </w:rPr>
        <w:t>إِنَّ اللَّهَ يُسْمِعُ مَن يَشَاءُ</w:t>
      </w:r>
      <w:r>
        <w:rPr>
          <w:rtl/>
        </w:rPr>
        <w:t xml:space="preserve"> </w:t>
      </w:r>
      <w:r w:rsidRPr="00CC151F">
        <w:rPr>
          <w:rtl/>
        </w:rPr>
        <w:t xml:space="preserve">وَ مَا أَنتَ بِمُسْمِعٍ مَّن فىِ </w:t>
      </w:r>
      <w:r w:rsidR="008503A5">
        <w:rPr>
          <w:rtl/>
        </w:rPr>
        <w:t>الْقُبُورِ (۲۲</w:t>
      </w:r>
      <w:r w:rsidRPr="00CC151F">
        <w:rPr>
          <w:rtl/>
        </w:rPr>
        <w:t xml:space="preserve">) إِنْ أَنتَ إِلَّا </w:t>
      </w:r>
      <w:r w:rsidR="008503A5">
        <w:rPr>
          <w:rtl/>
        </w:rPr>
        <w:t>نَذِيرٌ (۲۳</w:t>
      </w:r>
      <w:r w:rsidRPr="00CC151F">
        <w:rPr>
          <w:rtl/>
        </w:rPr>
        <w:t>) إِنَّا أَرْسَلْنَاكَ بِالحَْقّ‏ِ بَشِيرًا وَ نَذِيرًا</w:t>
      </w:r>
      <w:r>
        <w:rPr>
          <w:rtl/>
        </w:rPr>
        <w:t xml:space="preserve"> </w:t>
      </w:r>
      <w:r w:rsidRPr="00CC151F">
        <w:rPr>
          <w:rtl/>
        </w:rPr>
        <w:t xml:space="preserve">وَ إِن مِّنْ أُمَّةٍ إِلَّا خَلَا فِيهَا </w:t>
      </w:r>
      <w:r w:rsidR="008503A5">
        <w:rPr>
          <w:rtl/>
        </w:rPr>
        <w:t>نَذِيرٌ (۲۴</w:t>
      </w:r>
      <w:r w:rsidRPr="00CC151F">
        <w:rPr>
          <w:rtl/>
        </w:rPr>
        <w:t xml:space="preserve">) وَ إِن يُكَذِّبُوكَ فَقَدْ كَذَّبَ الَّذِينَ مِن قَبْلِهِمْ جَاءَتهُْمْ رُسُلُهُم بِالْبَيِّنَاتِ وَ بِالزُّبُرِ وَ بِالْكِتَابِ </w:t>
      </w:r>
      <w:r w:rsidR="008503A5">
        <w:rPr>
          <w:rtl/>
        </w:rPr>
        <w:t>الْمُنِيرِ (۲۵</w:t>
      </w:r>
      <w:r w:rsidRPr="00CC151F">
        <w:rPr>
          <w:rtl/>
        </w:rPr>
        <w:t>) فاطر</w:t>
      </w:r>
    </w:p>
    <w:p w:rsidR="00FA232E" w:rsidRDefault="00FA232E" w:rsidP="00FA232E">
      <w:pPr>
        <w:rPr>
          <w:rtl/>
        </w:rPr>
      </w:pPr>
      <w:r>
        <w:rPr>
          <w:rFonts w:hint="cs"/>
          <w:rtl/>
        </w:rPr>
        <w:t>در این مجموعه آیات، نقش بشارت و انذار برای پیامبر تعریف شده است همانند دیگر انبیاء که این وظیفه عمومی را به عهده داشتند تا شاید با این بشارت و انذار، مومنین متنبه شده و راه هدایت را پیش گیرند.</w:t>
      </w:r>
    </w:p>
    <w:p w:rsidR="00FA232E" w:rsidRDefault="00FA232E" w:rsidP="00FA232E">
      <w:pPr>
        <w:rPr>
          <w:rtl/>
        </w:rPr>
      </w:pPr>
      <w:r>
        <w:rPr>
          <w:rFonts w:hint="cs"/>
          <w:rtl/>
        </w:rPr>
        <w:lastRenderedPageBreak/>
        <w:t xml:space="preserve">نکته قابل تأمل این است که در معمول آیات قرآن، این دو نقش برای پیامبر اسلام و یا عموم انبیاء در کنار هم </w:t>
      </w:r>
      <w:r w:rsidR="00323769">
        <w:rPr>
          <w:rFonts w:hint="cs"/>
          <w:rtl/>
        </w:rPr>
        <w:t>ذکرشده</w:t>
      </w:r>
      <w:r>
        <w:rPr>
          <w:rFonts w:hint="cs"/>
          <w:rtl/>
        </w:rPr>
        <w:t xml:space="preserve"> است ولی مواردی از آیات هستند که تنها نقش انذار را برای ایشان اشاره می‌کنند و این دلیل بر اهمیت بیشتر انذار در مقایسه با تبشیر دارد. از این قبیل است آیات ذیل؛</w:t>
      </w:r>
    </w:p>
    <w:p w:rsidR="00FA232E" w:rsidRPr="007C4C12" w:rsidRDefault="00FA232E" w:rsidP="00FA232E">
      <w:pPr>
        <w:pStyle w:val="ac"/>
        <w:rPr>
          <w:rFonts w:cs="Calibri"/>
        </w:rPr>
      </w:pPr>
      <w:r w:rsidRPr="00CC151F">
        <w:rPr>
          <w:rtl/>
        </w:rPr>
        <w:t xml:space="preserve">إِن يُوحَى إِلىَ‏َّ إِلَّا أَنَّمَا أَنَا نَذِيرٌ </w:t>
      </w:r>
      <w:r w:rsidR="008503A5">
        <w:rPr>
          <w:rtl/>
        </w:rPr>
        <w:t>مُّبِينٌ (۷۰</w:t>
      </w:r>
      <w:r w:rsidRPr="00CC151F">
        <w:rPr>
          <w:rtl/>
        </w:rPr>
        <w:t>)</w:t>
      </w:r>
      <w:r>
        <w:rPr>
          <w:rFonts w:hint="cs"/>
          <w:rtl/>
        </w:rPr>
        <w:t xml:space="preserve"> ص</w:t>
      </w:r>
    </w:p>
    <w:p w:rsidR="00FA232E" w:rsidRPr="005C5E4C" w:rsidRDefault="00FA232E" w:rsidP="00FA232E">
      <w:pPr>
        <w:pStyle w:val="ac"/>
        <w:rPr>
          <w:rFonts w:cs="Calibri"/>
        </w:rPr>
      </w:pPr>
      <w:r w:rsidRPr="00CC151F">
        <w:rPr>
          <w:rtl/>
        </w:rPr>
        <w:t xml:space="preserve">قُلْ يَأَيهَُّا النَّاسُ إِنَّمَا أَنَا لَكمُ‏ْ نَذِيرٌ </w:t>
      </w:r>
      <w:r w:rsidR="008503A5">
        <w:rPr>
          <w:rtl/>
        </w:rPr>
        <w:t>مُّبِينٌ (۴۹</w:t>
      </w:r>
      <w:r w:rsidRPr="00CC151F">
        <w:rPr>
          <w:rtl/>
        </w:rPr>
        <w:t>) حج</w:t>
      </w:r>
    </w:p>
    <w:p w:rsidR="00FA232E" w:rsidRPr="007C4C12" w:rsidRDefault="008503A5" w:rsidP="00FA232E">
      <w:pPr>
        <w:pStyle w:val="ac"/>
        <w:rPr>
          <w:rFonts w:cs="Calibri"/>
        </w:rPr>
      </w:pPr>
      <w:r>
        <w:rPr>
          <w:rtl/>
        </w:rPr>
        <w:t>يس (۱</w:t>
      </w:r>
      <w:r w:rsidR="00FA232E" w:rsidRPr="00CC151F">
        <w:rPr>
          <w:rtl/>
        </w:rPr>
        <w:t xml:space="preserve">) وَ الْقُرْءَانِ </w:t>
      </w:r>
      <w:r>
        <w:rPr>
          <w:rtl/>
        </w:rPr>
        <w:t>الحَْكِيمِ (۲</w:t>
      </w:r>
      <w:r w:rsidR="00FA232E" w:rsidRPr="00CC151F">
        <w:rPr>
          <w:rtl/>
        </w:rPr>
        <w:t xml:space="preserve">) إِنَّكَ لَمِنَ </w:t>
      </w:r>
      <w:r>
        <w:rPr>
          <w:rtl/>
        </w:rPr>
        <w:t>الْمُرْسَلِينَ (۳</w:t>
      </w:r>
      <w:r w:rsidR="00FA232E" w:rsidRPr="00CC151F">
        <w:rPr>
          <w:rtl/>
        </w:rPr>
        <w:t xml:space="preserve">) عَلىَ‏ صِرَاطٍ </w:t>
      </w:r>
      <w:r>
        <w:rPr>
          <w:rtl/>
        </w:rPr>
        <w:t>مُّسْتَقِيمٍ (۴</w:t>
      </w:r>
      <w:r w:rsidR="00FA232E" w:rsidRPr="00CC151F">
        <w:rPr>
          <w:rtl/>
        </w:rPr>
        <w:t xml:space="preserve">) تَنزِيلَ الْعَزِيزِ </w:t>
      </w:r>
      <w:r>
        <w:rPr>
          <w:rtl/>
        </w:rPr>
        <w:t>الرَّحِيمِ (۵</w:t>
      </w:r>
      <w:r w:rsidR="00FA232E" w:rsidRPr="00CC151F">
        <w:rPr>
          <w:rtl/>
        </w:rPr>
        <w:t xml:space="preserve">) لِتُنذِرَ قَوْمًا مَّا أُنذِرَ ءَابَاؤُهُمْ فَهُمْ </w:t>
      </w:r>
      <w:r>
        <w:rPr>
          <w:rtl/>
        </w:rPr>
        <w:t>غَافِلُونَ (۶</w:t>
      </w:r>
      <w:r w:rsidR="00FA232E" w:rsidRPr="00CC151F">
        <w:rPr>
          <w:rtl/>
        </w:rPr>
        <w:t>)</w:t>
      </w:r>
      <w:r w:rsidR="00FA232E">
        <w:rPr>
          <w:rFonts w:hint="cs"/>
          <w:rtl/>
        </w:rPr>
        <w:t xml:space="preserve"> یس</w:t>
      </w:r>
    </w:p>
    <w:p w:rsidR="00FA232E" w:rsidRPr="00B930BC" w:rsidRDefault="00FA232E" w:rsidP="00FA232E">
      <w:pPr>
        <w:rPr>
          <w:rtl/>
        </w:rPr>
      </w:pPr>
      <w:r w:rsidRPr="00CC151F">
        <w:rPr>
          <w:rFonts w:ascii="Times New Roman" w:hAnsi="Times New Roman" w:cs="Times New Roman" w:hint="cs"/>
          <w:rtl/>
        </w:rPr>
        <w:t> </w:t>
      </w:r>
    </w:p>
    <w:p w:rsidR="00FA232E" w:rsidRDefault="00FA232E" w:rsidP="00FA232E">
      <w:pPr>
        <w:pStyle w:val="Heading6"/>
        <w:numPr>
          <w:ilvl w:val="0"/>
          <w:numId w:val="13"/>
        </w:numPr>
        <w:spacing w:before="200" w:line="276" w:lineRule="auto"/>
        <w:rPr>
          <w:rtl/>
        </w:rPr>
      </w:pPr>
      <w:r>
        <w:rPr>
          <w:rFonts w:hint="cs"/>
          <w:rtl/>
        </w:rPr>
        <w:t>بیان اختلافات</w:t>
      </w:r>
    </w:p>
    <w:p w:rsidR="00FA232E" w:rsidRDefault="00FA232E" w:rsidP="00FA232E">
      <w:pPr>
        <w:pStyle w:val="ac"/>
        <w:rPr>
          <w:rtl/>
        </w:rPr>
      </w:pPr>
      <w:r w:rsidRPr="00CC151F">
        <w:rPr>
          <w:rtl/>
        </w:rPr>
        <w:t>وَ مَا أَنزَلْنَا عَلَيْكَ الْكِتَابَ إِلَّا لِتُبَينِ‏َّ لهَُمُ الَّذِى اخْتَلَفُواْ فِيهِ</w:t>
      </w:r>
      <w:r>
        <w:rPr>
          <w:rtl/>
        </w:rPr>
        <w:t xml:space="preserve"> </w:t>
      </w:r>
      <w:r w:rsidRPr="00CC151F">
        <w:rPr>
          <w:rtl/>
        </w:rPr>
        <w:t xml:space="preserve">وَ هُدًى وَ رَحْمَةً لِّقَوْمٍ </w:t>
      </w:r>
      <w:r w:rsidR="008503A5">
        <w:rPr>
          <w:rtl/>
        </w:rPr>
        <w:t>يُؤْمِنُونَ (</w:t>
      </w:r>
      <w:r w:rsidRPr="00CC151F">
        <w:rPr>
          <w:rtl/>
        </w:rPr>
        <w:t>نحل</w:t>
      </w:r>
      <w:r>
        <w:rPr>
          <w:rFonts w:hint="cs"/>
          <w:rtl/>
        </w:rPr>
        <w:t>:</w:t>
      </w:r>
      <w:r w:rsidRPr="00CC151F">
        <w:rPr>
          <w:rtl/>
        </w:rPr>
        <w:t xml:space="preserve"> </w:t>
      </w:r>
      <w:r w:rsidR="008503A5">
        <w:rPr>
          <w:rtl/>
        </w:rPr>
        <w:t>۶۴</w:t>
      </w:r>
      <w:r w:rsidRPr="00CC151F">
        <w:rPr>
          <w:rtl/>
        </w:rPr>
        <w:t>)</w:t>
      </w:r>
      <w:r w:rsidRPr="00CC0728">
        <w:rPr>
          <w:rtl/>
        </w:rPr>
        <w:t xml:space="preserve"> </w:t>
      </w:r>
    </w:p>
    <w:p w:rsidR="00FA232E" w:rsidRDefault="00FA232E" w:rsidP="00FA232E">
      <w:pPr>
        <w:rPr>
          <w:rtl/>
        </w:rPr>
      </w:pPr>
      <w:r>
        <w:rPr>
          <w:rFonts w:hint="cs"/>
          <w:rtl/>
        </w:rPr>
        <w:t xml:space="preserve">از آنجا که امت‌های پیشین در اثر تحرف و یا کتمان حقایق دینی از سوی عالمان‌شان و یا به فراموشی سپاری آیات و فرامین الهی از سوی مردم، دچار اختلاف و چند دستگی درون امت خود می‌شدند، خدای متعال به پیامبر وظیفه تبیین آیات به منظور رفع اختلافات ایشان را محول می‌کند. </w:t>
      </w:r>
    </w:p>
    <w:p w:rsidR="00226BD5" w:rsidRPr="00026672" w:rsidRDefault="00226BD5" w:rsidP="00FA232E">
      <w:pPr>
        <w:rPr>
          <w:highlight w:val="yellow"/>
          <w:rtl/>
        </w:rPr>
      </w:pPr>
    </w:p>
    <w:p w:rsidR="00FA232E" w:rsidRPr="00CC151F" w:rsidRDefault="00FA232E" w:rsidP="00FA232E">
      <w:pPr>
        <w:pStyle w:val="Heading6"/>
        <w:numPr>
          <w:ilvl w:val="0"/>
          <w:numId w:val="13"/>
        </w:numPr>
        <w:spacing w:before="200" w:line="276" w:lineRule="auto"/>
        <w:rPr>
          <w:rFonts w:ascii="Calibri" w:hAnsi="Calibri" w:cs="Calibri"/>
          <w:rtl/>
        </w:rPr>
      </w:pPr>
      <w:r>
        <w:rPr>
          <w:rFonts w:hint="cs"/>
          <w:rtl/>
        </w:rPr>
        <w:t>تذکر و یادآوری</w:t>
      </w:r>
    </w:p>
    <w:p w:rsidR="00FA232E" w:rsidRDefault="00FA232E" w:rsidP="00FA232E">
      <w:pPr>
        <w:pStyle w:val="ac"/>
        <w:rPr>
          <w:rtl/>
        </w:rPr>
      </w:pPr>
      <w:r>
        <w:rPr>
          <w:rtl/>
        </w:rPr>
        <w:t xml:space="preserve">وَ ذَكِّرْ فَإِنَّ الذِّكْرى‏ تَنْفَعُ الْمُؤْمِنينَ </w:t>
      </w:r>
      <w:r>
        <w:rPr>
          <w:rFonts w:hint="cs"/>
          <w:rtl/>
        </w:rPr>
        <w:t>(</w:t>
      </w:r>
      <w:r>
        <w:rPr>
          <w:rtl/>
        </w:rPr>
        <w:t xml:space="preserve">الذاريات: </w:t>
      </w:r>
      <w:r w:rsidR="008503A5">
        <w:rPr>
          <w:rtl/>
        </w:rPr>
        <w:t>۵۵</w:t>
      </w:r>
      <w:r>
        <w:rPr>
          <w:rFonts w:hint="cs"/>
          <w:rtl/>
        </w:rPr>
        <w:t>)</w:t>
      </w:r>
    </w:p>
    <w:p w:rsidR="00FA232E" w:rsidRDefault="00FA232E" w:rsidP="00FA232E">
      <w:pPr>
        <w:pStyle w:val="ac"/>
        <w:rPr>
          <w:rtl/>
        </w:rPr>
      </w:pPr>
      <w:r>
        <w:rPr>
          <w:rtl/>
        </w:rPr>
        <w:t xml:space="preserve">نَحْنُ أَعْلَمُ بِما يَقُولُونَ وَ ما أَنْتَ عَلَيْهِمْ بِجَبَّارٍ فَذَكِّرْ بِالْقُرْآنِ مَنْ يَخافُ وَعيدِ </w:t>
      </w:r>
      <w:r>
        <w:rPr>
          <w:rFonts w:hint="cs"/>
          <w:rtl/>
        </w:rPr>
        <w:t>(</w:t>
      </w:r>
      <w:r>
        <w:rPr>
          <w:rtl/>
        </w:rPr>
        <w:t xml:space="preserve">ق: </w:t>
      </w:r>
      <w:r w:rsidR="008503A5">
        <w:rPr>
          <w:rtl/>
        </w:rPr>
        <w:t>۴۵</w:t>
      </w:r>
      <w:r>
        <w:rPr>
          <w:rFonts w:hint="cs"/>
          <w:rtl/>
        </w:rPr>
        <w:t>)</w:t>
      </w:r>
    </w:p>
    <w:p w:rsidR="00FA232E" w:rsidRDefault="00FA232E" w:rsidP="00FA232E">
      <w:pPr>
        <w:pStyle w:val="ac"/>
        <w:rPr>
          <w:rtl/>
        </w:rPr>
      </w:pPr>
      <w:r>
        <w:rPr>
          <w:rtl/>
        </w:rPr>
        <w:t xml:space="preserve">فَذَكِّرْ فَما أَنْتَ بِنِعْمَةِ رَبِّكَ بِكاهِنٍ وَ لا مَجْنُونٍ </w:t>
      </w:r>
      <w:r>
        <w:rPr>
          <w:rFonts w:hint="cs"/>
          <w:rtl/>
        </w:rPr>
        <w:t>(</w:t>
      </w:r>
      <w:r>
        <w:rPr>
          <w:rtl/>
        </w:rPr>
        <w:t xml:space="preserve">الطور: </w:t>
      </w:r>
      <w:r w:rsidR="008503A5">
        <w:rPr>
          <w:rtl/>
        </w:rPr>
        <w:t>۲۹</w:t>
      </w:r>
      <w:r>
        <w:rPr>
          <w:rFonts w:hint="cs"/>
          <w:rtl/>
        </w:rPr>
        <w:t>)</w:t>
      </w:r>
    </w:p>
    <w:p w:rsidR="00FA232E" w:rsidRDefault="00FA232E" w:rsidP="00FA232E">
      <w:pPr>
        <w:pStyle w:val="ac"/>
        <w:rPr>
          <w:rtl/>
        </w:rPr>
      </w:pPr>
      <w:r w:rsidRPr="00CC151F">
        <w:rPr>
          <w:rtl/>
        </w:rPr>
        <w:t>فَذَكِّرْ إِنَّمَا أَنتَ مُذَكِّرٌ</w:t>
      </w:r>
      <w:r>
        <w:rPr>
          <w:rFonts w:hint="cs"/>
          <w:rtl/>
        </w:rPr>
        <w:t xml:space="preserve"> *</w:t>
      </w:r>
      <w:r w:rsidRPr="00CC151F">
        <w:rPr>
          <w:rtl/>
        </w:rPr>
        <w:t xml:space="preserve"> لَّسْتَ عَلَيْهِم </w:t>
      </w:r>
      <w:r w:rsidR="008503A5">
        <w:rPr>
          <w:rtl/>
        </w:rPr>
        <w:t>بِمُصَيْطِرٍ (</w:t>
      </w:r>
      <w:r w:rsidRPr="00CC151F">
        <w:rPr>
          <w:rtl/>
        </w:rPr>
        <w:t xml:space="preserve">غاشیه </w:t>
      </w:r>
      <w:r w:rsidR="008503A5">
        <w:rPr>
          <w:rtl/>
        </w:rPr>
        <w:t>۲۲</w:t>
      </w:r>
      <w:r>
        <w:rPr>
          <w:rFonts w:hint="cs"/>
          <w:rtl/>
        </w:rPr>
        <w:t xml:space="preserve">و </w:t>
      </w:r>
      <w:r w:rsidR="008503A5">
        <w:rPr>
          <w:rtl/>
        </w:rPr>
        <w:t>۲۳</w:t>
      </w:r>
      <w:r w:rsidRPr="00CC151F">
        <w:rPr>
          <w:rtl/>
        </w:rPr>
        <w:t>)</w:t>
      </w:r>
      <w:r w:rsidRPr="00AC17FF">
        <w:rPr>
          <w:rtl/>
        </w:rPr>
        <w:t xml:space="preserve"> </w:t>
      </w:r>
    </w:p>
    <w:p w:rsidR="00FA232E" w:rsidRDefault="00FA232E" w:rsidP="00FA232E">
      <w:pPr>
        <w:rPr>
          <w:rtl/>
        </w:rPr>
      </w:pPr>
      <w:r>
        <w:rPr>
          <w:rFonts w:hint="cs"/>
          <w:rtl/>
        </w:rPr>
        <w:t xml:space="preserve">تذکر و </w:t>
      </w:r>
      <w:r w:rsidR="00323769">
        <w:rPr>
          <w:rFonts w:hint="cs"/>
          <w:rtl/>
        </w:rPr>
        <w:t>یادآوری</w:t>
      </w:r>
      <w:r>
        <w:rPr>
          <w:rFonts w:hint="cs"/>
          <w:rtl/>
        </w:rPr>
        <w:t xml:space="preserve"> آیات و دستورات الهی دیگر رسالتی است که بر عهده پیامبر مکرم نهاده شده است تا چنانچه در آیه ذاریات: </w:t>
      </w:r>
      <w:r w:rsidR="008503A5">
        <w:rPr>
          <w:rtl/>
        </w:rPr>
        <w:t>۵۵</w:t>
      </w:r>
      <w:r>
        <w:rPr>
          <w:rFonts w:hint="cs"/>
          <w:rtl/>
        </w:rPr>
        <w:t xml:space="preserve"> و ق: </w:t>
      </w:r>
      <w:r w:rsidR="008503A5">
        <w:rPr>
          <w:rtl/>
        </w:rPr>
        <w:t>۴۵</w:t>
      </w:r>
      <w:r>
        <w:rPr>
          <w:rFonts w:hint="cs"/>
          <w:rtl/>
        </w:rPr>
        <w:t xml:space="preserve"> فرموده است مومنین از آن نفع برده و البته چنانچه در دیگر آیات بیان فرموده است، پیامبر وظیفه‌ای فراتر از تذکر و یادآوری آیات الهی نداشته و در صورت پند نپذیرفتن کفار، پیامبر چیزی از رسالت خود فرگذاری نکرده است.</w:t>
      </w:r>
    </w:p>
    <w:p w:rsidR="00226BD5" w:rsidRPr="00A456C6" w:rsidRDefault="00226BD5" w:rsidP="00FA232E">
      <w:pPr>
        <w:rPr>
          <w:rFonts w:cs="Calibri"/>
        </w:rPr>
      </w:pPr>
    </w:p>
    <w:p w:rsidR="00FA232E" w:rsidRPr="00CC151F" w:rsidRDefault="00FA232E" w:rsidP="00FA232E">
      <w:pPr>
        <w:pStyle w:val="Heading6"/>
        <w:numPr>
          <w:ilvl w:val="0"/>
          <w:numId w:val="13"/>
        </w:numPr>
        <w:spacing w:before="200" w:line="276" w:lineRule="auto"/>
        <w:rPr>
          <w:rFonts w:ascii="Calibri" w:hAnsi="Calibri" w:cs="Calibri"/>
          <w:rtl/>
        </w:rPr>
      </w:pPr>
      <w:r>
        <w:rPr>
          <w:rFonts w:hint="cs"/>
          <w:rtl/>
        </w:rPr>
        <w:lastRenderedPageBreak/>
        <w:t>اعلام و ابلاغ آیات الهی</w:t>
      </w:r>
    </w:p>
    <w:p w:rsidR="00FA232E" w:rsidRPr="00CC151F" w:rsidRDefault="00FA232E" w:rsidP="00FA232E">
      <w:pPr>
        <w:pStyle w:val="ac"/>
        <w:rPr>
          <w:rtl/>
        </w:rPr>
      </w:pPr>
      <w:r w:rsidRPr="00CC151F">
        <w:rPr>
          <w:rtl/>
        </w:rPr>
        <w:t>يَأَهْلَ الْكِتَابِ قَدْ جَاءَكُمْ رَسُولُنَا يُبَينِ‏ُّ لَكُمْ كَثِيرًا مِّمَّا كُنتُمْ تخُْفُونَ مِنَ الْكِتَابِ وَ يَعْفُواْ عَن كَثِيرٍ</w:t>
      </w:r>
      <w:r>
        <w:rPr>
          <w:rtl/>
        </w:rPr>
        <w:t xml:space="preserve"> </w:t>
      </w:r>
      <w:r w:rsidRPr="00CC151F">
        <w:rPr>
          <w:rtl/>
        </w:rPr>
        <w:t xml:space="preserve">قَدْ جَاءَكُم مِّنَ اللَّهِ نُورٌ وَ كِتَابٌ </w:t>
      </w:r>
      <w:r w:rsidR="008503A5">
        <w:rPr>
          <w:rtl/>
        </w:rPr>
        <w:t>مُّبِينٌ (</w:t>
      </w:r>
      <w:r w:rsidRPr="00CC151F">
        <w:rPr>
          <w:rtl/>
        </w:rPr>
        <w:t>مائده</w:t>
      </w:r>
      <w:r>
        <w:rPr>
          <w:rFonts w:hint="cs"/>
          <w:rtl/>
        </w:rPr>
        <w:t>:</w:t>
      </w:r>
      <w:r w:rsidRPr="00CC151F">
        <w:rPr>
          <w:rtl/>
        </w:rPr>
        <w:t xml:space="preserve"> </w:t>
      </w:r>
      <w:r w:rsidR="008503A5">
        <w:rPr>
          <w:rtl/>
        </w:rPr>
        <w:t>۱۵</w:t>
      </w:r>
      <w:r w:rsidRPr="00CC151F">
        <w:rPr>
          <w:rtl/>
        </w:rPr>
        <w:t>)</w:t>
      </w:r>
      <w:r w:rsidRPr="00A419C3">
        <w:rPr>
          <w:rtl/>
        </w:rPr>
        <w:t xml:space="preserve"> </w:t>
      </w:r>
    </w:p>
    <w:p w:rsidR="00FA232E" w:rsidRPr="00A419C3" w:rsidRDefault="00FA232E" w:rsidP="00FA232E">
      <w:pPr>
        <w:pStyle w:val="ac"/>
        <w:rPr>
          <w:rtl/>
        </w:rPr>
      </w:pPr>
      <w:r w:rsidRPr="00CC151F">
        <w:rPr>
          <w:rtl/>
        </w:rPr>
        <w:t>يَأَهْلَ الْكِتَابِ قَدْ جَاءَكُمْ رَسُولُنَا يُبَينِ‏ُّ لَكُمْ عَلىَ‏ فَتْرَةٍ مِّنَ الرُّسُلِ أَن تَقُولُواْ مَا جَاءَنَا مِن بَشِيرٍ وَ لَا نَذِيرٍ</w:t>
      </w:r>
      <w:r>
        <w:rPr>
          <w:rtl/>
        </w:rPr>
        <w:t xml:space="preserve"> </w:t>
      </w:r>
      <w:r w:rsidRPr="00CC151F">
        <w:rPr>
          <w:rtl/>
        </w:rPr>
        <w:t>فَقَدْ جَاءَكُم بَشِيرٌ وَ نَذِيرٌ</w:t>
      </w:r>
      <w:r>
        <w:rPr>
          <w:rtl/>
        </w:rPr>
        <w:t xml:space="preserve"> </w:t>
      </w:r>
      <w:r w:rsidRPr="00CC151F">
        <w:rPr>
          <w:rtl/>
        </w:rPr>
        <w:t xml:space="preserve">وَ اللَّهُ عَلىَ‏ كلُ‏ِّ شىَ‏ْءٍ </w:t>
      </w:r>
      <w:r w:rsidR="008503A5">
        <w:rPr>
          <w:rtl/>
        </w:rPr>
        <w:t>قَدِيرٌ (</w:t>
      </w:r>
      <w:r>
        <w:rPr>
          <w:rtl/>
        </w:rPr>
        <w:t>مائده</w:t>
      </w:r>
      <w:r>
        <w:rPr>
          <w:rFonts w:hint="cs"/>
          <w:rtl/>
        </w:rPr>
        <w:t>:</w:t>
      </w:r>
      <w:r w:rsidRPr="00CC151F">
        <w:rPr>
          <w:rtl/>
        </w:rPr>
        <w:t xml:space="preserve"> </w:t>
      </w:r>
      <w:r w:rsidR="008503A5">
        <w:rPr>
          <w:rtl/>
        </w:rPr>
        <w:t>۱۹</w:t>
      </w:r>
      <w:r w:rsidRPr="00CC151F">
        <w:rPr>
          <w:rtl/>
        </w:rPr>
        <w:t>)</w:t>
      </w:r>
      <w:r w:rsidRPr="00A419C3">
        <w:rPr>
          <w:rtl/>
        </w:rPr>
        <w:t xml:space="preserve"> </w:t>
      </w:r>
    </w:p>
    <w:p w:rsidR="00FA232E" w:rsidRDefault="00FA232E" w:rsidP="00FA232E">
      <w:pPr>
        <w:pStyle w:val="ac"/>
        <w:rPr>
          <w:rtl/>
        </w:rPr>
      </w:pPr>
      <w:r w:rsidRPr="00CC151F">
        <w:rPr>
          <w:rtl/>
        </w:rPr>
        <w:t>مَّا عَلىَ الرَّسُولِ إِلَّا الْبَلَاغُ</w:t>
      </w:r>
      <w:r>
        <w:rPr>
          <w:rtl/>
        </w:rPr>
        <w:t xml:space="preserve"> </w:t>
      </w:r>
      <w:r w:rsidRPr="00CC151F">
        <w:rPr>
          <w:rtl/>
        </w:rPr>
        <w:t xml:space="preserve">وَ اللَّهُ يَعْلَمُ مَا تُبْدُونَ وَ مَا </w:t>
      </w:r>
      <w:r w:rsidR="008503A5">
        <w:rPr>
          <w:rtl/>
        </w:rPr>
        <w:t>تَكْتُمُونَ (</w:t>
      </w:r>
      <w:r>
        <w:rPr>
          <w:rtl/>
        </w:rPr>
        <w:t>مائده</w:t>
      </w:r>
      <w:r>
        <w:rPr>
          <w:rFonts w:hint="cs"/>
          <w:rtl/>
        </w:rPr>
        <w:t>:</w:t>
      </w:r>
      <w:r w:rsidRPr="00CC151F">
        <w:rPr>
          <w:rtl/>
        </w:rPr>
        <w:t xml:space="preserve"> </w:t>
      </w:r>
      <w:r w:rsidR="008503A5">
        <w:rPr>
          <w:rtl/>
        </w:rPr>
        <w:t>۹۹</w:t>
      </w:r>
      <w:r w:rsidRPr="00CC151F">
        <w:rPr>
          <w:rtl/>
        </w:rPr>
        <w:t>)</w:t>
      </w:r>
      <w:r w:rsidRPr="00A419C3">
        <w:rPr>
          <w:rtl/>
        </w:rPr>
        <w:t xml:space="preserve"> </w:t>
      </w:r>
    </w:p>
    <w:p w:rsidR="00FA232E" w:rsidRDefault="00FA232E" w:rsidP="00FA232E">
      <w:pPr>
        <w:rPr>
          <w:rtl/>
        </w:rPr>
      </w:pPr>
      <w:r w:rsidRPr="00427F11">
        <w:rPr>
          <w:rFonts w:hint="cs"/>
          <w:rtl/>
        </w:rPr>
        <w:t>تبیین آیات و رسالت</w:t>
      </w:r>
      <w:r>
        <w:rPr>
          <w:rFonts w:hint="cs"/>
          <w:rtl/>
        </w:rPr>
        <w:t xml:space="preserve">‌های </w:t>
      </w:r>
      <w:r w:rsidRPr="00427F11">
        <w:rPr>
          <w:rFonts w:hint="cs"/>
          <w:rtl/>
        </w:rPr>
        <w:t xml:space="preserve">الهی و نیز ابلاغ پیام الهی نقش دیگری است که قرآن برای انبیاء الهی و به خصوص پیامبر اسلام </w:t>
      </w:r>
      <w:r w:rsidR="009F13AD">
        <w:rPr>
          <w:rFonts w:hint="cs"/>
          <w:rtl/>
        </w:rPr>
        <w:t>قائل</w:t>
      </w:r>
      <w:r w:rsidRPr="00427F11">
        <w:rPr>
          <w:rFonts w:hint="cs"/>
          <w:rtl/>
        </w:rPr>
        <w:t xml:space="preserve"> شده است.</w:t>
      </w:r>
    </w:p>
    <w:p w:rsidR="00226BD5" w:rsidRPr="00427F11" w:rsidRDefault="00226BD5" w:rsidP="00FA232E"/>
    <w:p w:rsidR="00FA232E" w:rsidRDefault="00FA232E" w:rsidP="00E8331D">
      <w:pPr>
        <w:pStyle w:val="Heading4"/>
        <w:rPr>
          <w:rtl/>
        </w:rPr>
      </w:pPr>
      <w:bookmarkStart w:id="110" w:name="_Toc344382017"/>
      <w:r>
        <w:rPr>
          <w:rFonts w:hint="cs"/>
          <w:rtl/>
        </w:rPr>
        <w:t>دل</w:t>
      </w:r>
      <w:r w:rsidR="00E8331D">
        <w:rPr>
          <w:rFonts w:hint="cs"/>
          <w:rtl/>
        </w:rPr>
        <w:t>ا</w:t>
      </w:r>
      <w:r>
        <w:rPr>
          <w:rFonts w:hint="cs"/>
          <w:rtl/>
        </w:rPr>
        <w:t>یل تعمیم رسالت تربیتی پیامبر اسلام به عموم عالمان دینی</w:t>
      </w:r>
      <w:bookmarkEnd w:id="110"/>
    </w:p>
    <w:p w:rsidR="00EA74F4" w:rsidRDefault="00EA74F4" w:rsidP="00BF468D">
      <w:pPr>
        <w:rPr>
          <w:rtl/>
        </w:rPr>
      </w:pPr>
      <w:r>
        <w:rPr>
          <w:rFonts w:hint="cs"/>
          <w:rtl/>
        </w:rPr>
        <w:t xml:space="preserve">اگر دلالت روایات العلماء ورثة الانبیاء را در تسرّی احکام تربیتی انبیاء به عالمان دینی بپذیریم؛ با توجه به اینکه پیامبر اسلام نیز یکی از انبیاء الهی است، دلایل فوق شامل حال پیامبر مکرم اسلام هم شده و احکام تربیتی مربوط به ایشان نیز به عالمان دینی سرایت داده </w:t>
      </w:r>
      <w:r w:rsidR="00672E05">
        <w:rPr>
          <w:rFonts w:hint="cs"/>
          <w:rtl/>
        </w:rPr>
        <w:t>می‌شود</w:t>
      </w:r>
      <w:r>
        <w:rPr>
          <w:rFonts w:hint="cs"/>
          <w:rtl/>
        </w:rPr>
        <w:t xml:space="preserve">، اما توجه به یک نکته تفسیری، اطمینان به این مسیر استدلال را حداقل در برخی موارد متزلزل می </w:t>
      </w:r>
      <w:r w:rsidR="009A1F12">
        <w:rPr>
          <w:rFonts w:hint="cs"/>
          <w:rtl/>
        </w:rPr>
        <w:t>کند، زیرا توجه به این آیات نشان</w:t>
      </w:r>
      <w:r>
        <w:rPr>
          <w:rFonts w:hint="cs"/>
          <w:rtl/>
        </w:rPr>
        <w:t xml:space="preserve">گر این نکته است که چند نقش تربیتی منتسب به پیامبر اسلام در میان آیات قرآن، شبهه انحصاری بودن برای پیامبر اعظم را دارد و از این رو ممکن است مشمول روایت مذکور نشده، قابلیت تسری حکم آن به عالمان دینی را ندارد؛ این ادله همان چهار آیه دسته اول است که شرح </w:t>
      </w:r>
      <w:r w:rsidR="009F13AD">
        <w:rPr>
          <w:rFonts w:hint="cs"/>
          <w:rtl/>
        </w:rPr>
        <w:t>آن‌ها</w:t>
      </w:r>
      <w:r>
        <w:rPr>
          <w:rFonts w:hint="cs"/>
          <w:rtl/>
        </w:rPr>
        <w:t xml:space="preserve"> گذشت و نیز تا حدودی چهار دسته بعدی آیات که بد</w:t>
      </w:r>
      <w:r w:rsidR="009F13AD">
        <w:rPr>
          <w:rFonts w:hint="cs"/>
          <w:rtl/>
        </w:rPr>
        <w:t>آن‌ها</w:t>
      </w:r>
      <w:r>
        <w:rPr>
          <w:rFonts w:hint="cs"/>
          <w:rtl/>
        </w:rPr>
        <w:t xml:space="preserve"> اشاره شد نیز صبغه مختص به پیامبر اسلام بودن را </w:t>
      </w:r>
      <w:r w:rsidR="00BF468D">
        <w:rPr>
          <w:rFonts w:hint="cs"/>
          <w:rtl/>
        </w:rPr>
        <w:t xml:space="preserve">دارند از این رو به نظر می رسد که استدلال به این قبیل آیات قرآنی، برای اثبات مدعا در مورد عالمان دینی، متوقف بر پیمودن مسیر استدلالی دیگر است که در ادامه به </w:t>
      </w:r>
      <w:r w:rsidR="009A1F12">
        <w:rPr>
          <w:rFonts w:hint="cs"/>
          <w:rtl/>
        </w:rPr>
        <w:t xml:space="preserve">دو مورد از </w:t>
      </w:r>
      <w:r w:rsidR="00BF468D">
        <w:rPr>
          <w:rFonts w:hint="cs"/>
          <w:rtl/>
        </w:rPr>
        <w:t>آن</w:t>
      </w:r>
      <w:r w:rsidR="009A1F12">
        <w:rPr>
          <w:rtl/>
        </w:rPr>
        <w:softHyphen/>
      </w:r>
      <w:r w:rsidR="009A1F12">
        <w:rPr>
          <w:rFonts w:hint="cs"/>
          <w:rtl/>
        </w:rPr>
        <w:t>ها</w:t>
      </w:r>
      <w:r w:rsidR="00BF468D">
        <w:rPr>
          <w:rFonts w:hint="cs"/>
          <w:rtl/>
        </w:rPr>
        <w:t xml:space="preserve"> اشاره خواهد شد.</w:t>
      </w:r>
    </w:p>
    <w:p w:rsidR="00434102" w:rsidRDefault="00E908BD" w:rsidP="00BF468D">
      <w:pPr>
        <w:rPr>
          <w:rtl/>
        </w:rPr>
      </w:pPr>
      <w:r>
        <w:rPr>
          <w:rFonts w:hint="cs"/>
          <w:rtl/>
        </w:rPr>
        <w:t xml:space="preserve">اولین راه برای سرایت دادن وظایف تربیتی پیامبر اسلام </w:t>
      </w:r>
      <w:r>
        <w:rPr>
          <w:rFonts w:ascii="Times New Roman" w:hAnsi="Times New Roman" w:cs="Times New Roman" w:hint="cs"/>
          <w:rtl/>
        </w:rPr>
        <w:t>–</w:t>
      </w:r>
      <w:r>
        <w:rPr>
          <w:rFonts w:hint="cs"/>
          <w:rtl/>
        </w:rPr>
        <w:t xml:space="preserve"> صلی الله علیه و آله- به عالمان دینی، استناد به </w:t>
      </w:r>
      <w:r w:rsidR="00434102">
        <w:rPr>
          <w:rFonts w:hint="cs"/>
          <w:rtl/>
        </w:rPr>
        <w:t xml:space="preserve">این </w:t>
      </w:r>
      <w:r>
        <w:rPr>
          <w:rFonts w:hint="cs"/>
          <w:rtl/>
        </w:rPr>
        <w:t>آیه شریف</w:t>
      </w:r>
      <w:r w:rsidR="00434102">
        <w:rPr>
          <w:rFonts w:hint="cs"/>
          <w:rtl/>
        </w:rPr>
        <w:t>ه است؛</w:t>
      </w:r>
    </w:p>
    <w:p w:rsidR="009A1F12" w:rsidRDefault="00434102" w:rsidP="00434102">
      <w:pPr>
        <w:pStyle w:val="ac"/>
        <w:rPr>
          <w:rtl/>
        </w:rPr>
      </w:pPr>
      <w:r w:rsidRPr="00434102">
        <w:rPr>
          <w:rFonts w:hint="eastAsia"/>
          <w:rtl/>
        </w:rPr>
        <w:t>لَقَدْ</w:t>
      </w:r>
      <w:r w:rsidRPr="00434102">
        <w:rPr>
          <w:rtl/>
        </w:rPr>
        <w:t xml:space="preserve"> </w:t>
      </w:r>
      <w:r w:rsidRPr="00434102">
        <w:rPr>
          <w:rFonts w:hint="eastAsia"/>
          <w:rtl/>
        </w:rPr>
        <w:t>كانَ</w:t>
      </w:r>
      <w:r w:rsidRPr="00434102">
        <w:rPr>
          <w:rtl/>
        </w:rPr>
        <w:t xml:space="preserve"> </w:t>
      </w:r>
      <w:r w:rsidRPr="00434102">
        <w:rPr>
          <w:rFonts w:hint="eastAsia"/>
          <w:rtl/>
        </w:rPr>
        <w:t>لَكُمْ</w:t>
      </w:r>
      <w:r w:rsidRPr="00434102">
        <w:rPr>
          <w:rtl/>
        </w:rPr>
        <w:t xml:space="preserve"> </w:t>
      </w:r>
      <w:r w:rsidRPr="00434102">
        <w:rPr>
          <w:rFonts w:hint="eastAsia"/>
          <w:rtl/>
        </w:rPr>
        <w:t>في‏</w:t>
      </w:r>
      <w:r w:rsidRPr="00434102">
        <w:rPr>
          <w:rtl/>
        </w:rPr>
        <w:t xml:space="preserve"> </w:t>
      </w:r>
      <w:r w:rsidRPr="00434102">
        <w:rPr>
          <w:rFonts w:hint="eastAsia"/>
          <w:rtl/>
        </w:rPr>
        <w:t>رَسُولِ</w:t>
      </w:r>
      <w:r w:rsidRPr="00434102">
        <w:rPr>
          <w:rtl/>
        </w:rPr>
        <w:t xml:space="preserve"> </w:t>
      </w:r>
      <w:r w:rsidRPr="00434102">
        <w:rPr>
          <w:rFonts w:hint="eastAsia"/>
          <w:rtl/>
        </w:rPr>
        <w:t>اللَّهِ</w:t>
      </w:r>
      <w:r w:rsidRPr="00434102">
        <w:rPr>
          <w:rtl/>
        </w:rPr>
        <w:t xml:space="preserve"> </w:t>
      </w:r>
      <w:r w:rsidRPr="00434102">
        <w:rPr>
          <w:rFonts w:hint="eastAsia"/>
          <w:rtl/>
        </w:rPr>
        <w:t>أُسْوَةٌ</w:t>
      </w:r>
      <w:r w:rsidRPr="00434102">
        <w:rPr>
          <w:rtl/>
        </w:rPr>
        <w:t xml:space="preserve"> </w:t>
      </w:r>
      <w:r w:rsidRPr="00434102">
        <w:rPr>
          <w:rFonts w:hint="eastAsia"/>
          <w:rtl/>
        </w:rPr>
        <w:t>حَسَنَةٌ</w:t>
      </w:r>
      <w:r w:rsidRPr="00434102">
        <w:rPr>
          <w:rtl/>
        </w:rPr>
        <w:t xml:space="preserve"> </w:t>
      </w:r>
      <w:r w:rsidRPr="00434102">
        <w:rPr>
          <w:rFonts w:hint="eastAsia"/>
          <w:rtl/>
        </w:rPr>
        <w:t>لِمَنْ</w:t>
      </w:r>
      <w:r w:rsidRPr="00434102">
        <w:rPr>
          <w:rtl/>
        </w:rPr>
        <w:t xml:space="preserve"> </w:t>
      </w:r>
      <w:r w:rsidRPr="00434102">
        <w:rPr>
          <w:rFonts w:hint="eastAsia"/>
          <w:rtl/>
        </w:rPr>
        <w:t>كانَ</w:t>
      </w:r>
      <w:r w:rsidRPr="00434102">
        <w:rPr>
          <w:rtl/>
        </w:rPr>
        <w:t xml:space="preserve"> </w:t>
      </w:r>
      <w:r w:rsidRPr="00434102">
        <w:rPr>
          <w:rFonts w:hint="eastAsia"/>
          <w:rtl/>
        </w:rPr>
        <w:t>يَرْجُوا</w:t>
      </w:r>
      <w:r w:rsidRPr="00434102">
        <w:rPr>
          <w:rtl/>
        </w:rPr>
        <w:t xml:space="preserve"> </w:t>
      </w:r>
      <w:r w:rsidRPr="00434102">
        <w:rPr>
          <w:rFonts w:hint="eastAsia"/>
          <w:rtl/>
        </w:rPr>
        <w:t>اللَّهَ</w:t>
      </w:r>
      <w:r w:rsidRPr="00434102">
        <w:rPr>
          <w:rtl/>
        </w:rPr>
        <w:t xml:space="preserve"> </w:t>
      </w:r>
      <w:r w:rsidRPr="00434102">
        <w:rPr>
          <w:rFonts w:hint="eastAsia"/>
          <w:rtl/>
        </w:rPr>
        <w:t>وَ</w:t>
      </w:r>
      <w:r w:rsidRPr="00434102">
        <w:rPr>
          <w:rtl/>
        </w:rPr>
        <w:t xml:space="preserve"> </w:t>
      </w:r>
      <w:r w:rsidRPr="00434102">
        <w:rPr>
          <w:rFonts w:hint="eastAsia"/>
          <w:rtl/>
        </w:rPr>
        <w:t>الْيَوْمَ</w:t>
      </w:r>
      <w:r w:rsidRPr="00434102">
        <w:rPr>
          <w:rtl/>
        </w:rPr>
        <w:t xml:space="preserve"> </w:t>
      </w:r>
      <w:r w:rsidRPr="00434102">
        <w:rPr>
          <w:rFonts w:hint="eastAsia"/>
          <w:rtl/>
        </w:rPr>
        <w:t>الْآخِرَ</w:t>
      </w:r>
      <w:r w:rsidRPr="00434102">
        <w:rPr>
          <w:rtl/>
        </w:rPr>
        <w:t xml:space="preserve"> </w:t>
      </w:r>
      <w:r w:rsidRPr="00434102">
        <w:rPr>
          <w:rFonts w:hint="eastAsia"/>
          <w:rtl/>
        </w:rPr>
        <w:t>وَ</w:t>
      </w:r>
      <w:r w:rsidRPr="00434102">
        <w:rPr>
          <w:rtl/>
        </w:rPr>
        <w:t xml:space="preserve"> </w:t>
      </w:r>
      <w:r w:rsidRPr="00434102">
        <w:rPr>
          <w:rFonts w:hint="eastAsia"/>
          <w:rtl/>
        </w:rPr>
        <w:t>ذَكَرَ</w:t>
      </w:r>
      <w:r w:rsidRPr="00434102">
        <w:rPr>
          <w:rtl/>
        </w:rPr>
        <w:t xml:space="preserve"> </w:t>
      </w:r>
      <w:r w:rsidRPr="00434102">
        <w:rPr>
          <w:rFonts w:hint="eastAsia"/>
          <w:rtl/>
        </w:rPr>
        <w:t>اللَّهَ</w:t>
      </w:r>
      <w:r w:rsidRPr="00434102">
        <w:rPr>
          <w:rtl/>
        </w:rPr>
        <w:t xml:space="preserve"> </w:t>
      </w:r>
      <w:r w:rsidRPr="00434102">
        <w:rPr>
          <w:rFonts w:hint="eastAsia"/>
          <w:rtl/>
        </w:rPr>
        <w:t>كَثيراً</w:t>
      </w:r>
      <w:r>
        <w:rPr>
          <w:rStyle w:val="FootnoteReference"/>
          <w:rtl/>
        </w:rPr>
        <w:footnoteReference w:id="55"/>
      </w:r>
    </w:p>
    <w:p w:rsidR="00980F7A" w:rsidRDefault="00434102" w:rsidP="00980F7A">
      <w:pPr>
        <w:rPr>
          <w:rtl/>
        </w:rPr>
      </w:pPr>
      <w:r>
        <w:rPr>
          <w:rFonts w:hint="cs"/>
          <w:rtl/>
        </w:rPr>
        <w:t xml:space="preserve">این آیه شریفه سه احتمال در مورد معنای آن وجود دارد؛ </w:t>
      </w:r>
      <w:r w:rsidR="008503A5">
        <w:rPr>
          <w:rtl/>
        </w:rPr>
        <w:t>۱</w:t>
      </w:r>
      <w:r>
        <w:rPr>
          <w:rFonts w:hint="cs"/>
          <w:rtl/>
        </w:rPr>
        <w:t>. آیه اِخبار در مقام انشاء است</w:t>
      </w:r>
      <w:r w:rsidR="00980F7A">
        <w:rPr>
          <w:rFonts w:hint="cs"/>
          <w:rtl/>
        </w:rPr>
        <w:t>، پس آیه دستور به لزوم تأسی می</w:t>
      </w:r>
      <w:r w:rsidR="00980F7A">
        <w:rPr>
          <w:rtl/>
        </w:rPr>
        <w:softHyphen/>
      </w:r>
      <w:r w:rsidR="00980F7A">
        <w:rPr>
          <w:rFonts w:hint="cs"/>
          <w:rtl/>
        </w:rPr>
        <w:t>دهد</w:t>
      </w:r>
      <w:r>
        <w:rPr>
          <w:rFonts w:hint="cs"/>
          <w:rtl/>
        </w:rPr>
        <w:t xml:space="preserve">. </w:t>
      </w:r>
      <w:r w:rsidR="008503A5">
        <w:rPr>
          <w:rtl/>
        </w:rPr>
        <w:t>۲</w:t>
      </w:r>
      <w:r>
        <w:rPr>
          <w:rFonts w:hint="cs"/>
          <w:rtl/>
        </w:rPr>
        <w:t xml:space="preserve">. آیه اِخباری است که مستلزم یک جمله انشائی است </w:t>
      </w:r>
      <w:r w:rsidR="00980F7A">
        <w:rPr>
          <w:rFonts w:hint="cs"/>
          <w:rtl/>
        </w:rPr>
        <w:t xml:space="preserve">و به دلالت </w:t>
      </w:r>
      <w:r w:rsidR="00980F7A">
        <w:rPr>
          <w:rFonts w:hint="cs"/>
          <w:rtl/>
        </w:rPr>
        <w:lastRenderedPageBreak/>
        <w:t>اقتضاء بر وجوب تأسی دلالت می</w:t>
      </w:r>
      <w:r w:rsidR="00980F7A">
        <w:rPr>
          <w:rtl/>
        </w:rPr>
        <w:softHyphen/>
      </w:r>
      <w:r w:rsidR="00980F7A">
        <w:rPr>
          <w:rFonts w:hint="cs"/>
          <w:rtl/>
        </w:rPr>
        <w:t xml:space="preserve">کند، </w:t>
      </w:r>
      <w:r w:rsidR="005F68B7">
        <w:rPr>
          <w:rFonts w:hint="cs"/>
          <w:rtl/>
        </w:rPr>
        <w:t>چرا که</w:t>
      </w:r>
      <w:r w:rsidR="00980F7A">
        <w:rPr>
          <w:rFonts w:hint="cs"/>
          <w:rtl/>
        </w:rPr>
        <w:t xml:space="preserve"> تا تأسی نباشد اسوه بودن پیامبر معنا ندارد. </w:t>
      </w:r>
      <w:r w:rsidR="008503A5">
        <w:rPr>
          <w:rtl/>
        </w:rPr>
        <w:t>۳</w:t>
      </w:r>
      <w:r w:rsidR="00980F7A">
        <w:rPr>
          <w:rFonts w:hint="cs"/>
          <w:rtl/>
        </w:rPr>
        <w:t xml:space="preserve">. آیه اِخبار است ولی این اِخبار عرفا التزام با بعث و تحریک به لزوم الگو گیری دارد. </w:t>
      </w:r>
    </w:p>
    <w:p w:rsidR="00434102" w:rsidRDefault="00980F7A" w:rsidP="00AE17C2">
      <w:pPr>
        <w:rPr>
          <w:rtl/>
        </w:rPr>
      </w:pPr>
      <w:r>
        <w:rPr>
          <w:rFonts w:hint="cs"/>
          <w:rtl/>
        </w:rPr>
        <w:t xml:space="preserve">اما </w:t>
      </w:r>
      <w:r w:rsidR="009F13AD">
        <w:rPr>
          <w:rFonts w:hint="cs"/>
          <w:rtl/>
        </w:rPr>
        <w:t>درعین‌حال</w:t>
      </w:r>
      <w:r>
        <w:rPr>
          <w:rFonts w:hint="cs"/>
          <w:rtl/>
        </w:rPr>
        <w:t xml:space="preserve"> با هر یک از این ملاکات که بحث پیگیری شود، آیه دلیل برای اثبات وظایف پیامبر اسلام برای عالمان دینی می</w:t>
      </w:r>
      <w:r>
        <w:rPr>
          <w:rtl/>
        </w:rPr>
        <w:softHyphen/>
      </w:r>
      <w:r>
        <w:rPr>
          <w:rFonts w:hint="cs"/>
          <w:rtl/>
        </w:rPr>
        <w:t xml:space="preserve">شود؛ زیرا </w:t>
      </w:r>
      <w:r w:rsidR="00323769">
        <w:rPr>
          <w:rFonts w:hint="cs"/>
          <w:rtl/>
        </w:rPr>
        <w:t>نقش‌آفرین</w:t>
      </w:r>
      <w:r w:rsidR="00AE17C2">
        <w:rPr>
          <w:rFonts w:hint="cs"/>
          <w:rtl/>
        </w:rPr>
        <w:t>ی و ایفای مسئولیت پیامبر در خصوص تربیت دینی مردم نیز در محدوده موارد لازم التأسی به پیامبر اسلام قرار می</w:t>
      </w:r>
      <w:r w:rsidR="00AE17C2">
        <w:rPr>
          <w:rFonts w:hint="cs"/>
          <w:rtl/>
        </w:rPr>
        <w:softHyphen/>
        <w:t xml:space="preserve">گیرد و عالمان دینی لازم است که در این خصوص به ایشان تأسی کنند. </w:t>
      </w:r>
    </w:p>
    <w:p w:rsidR="00FA232E" w:rsidRDefault="00AE17C2" w:rsidP="00F775D1">
      <w:pPr>
        <w:rPr>
          <w:rtl/>
        </w:rPr>
      </w:pPr>
      <w:r>
        <w:rPr>
          <w:rFonts w:hint="cs"/>
          <w:rtl/>
        </w:rPr>
        <w:t xml:space="preserve">استدلال دیگر مبتنی بر پیگیری روشی عقلی است، </w:t>
      </w:r>
      <w:r w:rsidR="00FA232E">
        <w:rPr>
          <w:rFonts w:hint="cs"/>
          <w:rtl/>
        </w:rPr>
        <w:t xml:space="preserve">این استدلال بیانگر لزوم استمرار هدایت پس از پیامبر اسلام با توجه به خاتمیت حضرت ختمی مرتبت </w:t>
      </w:r>
      <w:r w:rsidR="005F68B7">
        <w:rPr>
          <w:rFonts w:hint="cs"/>
          <w:rtl/>
        </w:rPr>
        <w:t>است</w:t>
      </w:r>
      <w:r w:rsidR="00FA232E">
        <w:rPr>
          <w:rFonts w:hint="cs"/>
          <w:rtl/>
        </w:rPr>
        <w:t xml:space="preserve">؛ </w:t>
      </w:r>
      <w:r w:rsidR="005F68B7">
        <w:rPr>
          <w:rFonts w:hint="cs"/>
          <w:rtl/>
        </w:rPr>
        <w:t>چرا که</w:t>
      </w:r>
      <w:r w:rsidR="00FA232E">
        <w:rPr>
          <w:rFonts w:hint="cs"/>
          <w:rtl/>
        </w:rPr>
        <w:t xml:space="preserve"> </w:t>
      </w:r>
      <w:r w:rsidR="00F775D1">
        <w:rPr>
          <w:rFonts w:hint="cs"/>
          <w:rtl/>
        </w:rPr>
        <w:t>با اذعان به</w:t>
      </w:r>
      <w:r w:rsidR="00FA232E">
        <w:rPr>
          <w:rFonts w:hint="cs"/>
          <w:rtl/>
        </w:rPr>
        <w:t xml:space="preserve"> ختم نبوت و قطع وحی، دلیلی بر مسدود شدن راه هدایت نیست و امت‌های آینده پس از پیامبر اسلام نیز همانند دیگر امت ها، محتاج استمرار هدایت الهی بوده و عقل حاکم است که رسالت هدایتگری پیامبر اسلام از سوی خلفا و جانشینان بر حق ایشان باید ادامه یابد، دلیل بر این ادعا در واقع رجوع به ادله اصلی «اضطرار به وحی» است که ضرورت استمرار هدایت را به اثبات می‌رساند و قوت و استحکام این ادله تا اندازه‌ای است که اگر دلیل خاصی بر ختم نبوت نبود، عقل حکم می‌کرد که همواره باید انبیاء و رسولانی برای هدایت مردم باید از سوی خدای متعال مبعوث و ارسال شوند اما دلایل نقلی که خاتمیت پیامبر اسلام برای نبوت را اثبات می‌کنند استمرار این هدایت و اضطرار به وحی و هدایت الهی را از طریق جانشینان به حق ایشان ضروری می‌سازند؛ این جانشینان به تصریح بسیاری از روایات</w:t>
      </w:r>
      <w:r w:rsidR="00FA232E">
        <w:rPr>
          <w:rStyle w:val="FootnoteReference"/>
          <w:rtl/>
        </w:rPr>
        <w:footnoteReference w:id="56"/>
      </w:r>
      <w:r w:rsidR="00FA232E">
        <w:rPr>
          <w:rFonts w:hint="cs"/>
          <w:rtl/>
        </w:rPr>
        <w:t xml:space="preserve"> در درجه اول امامان معصوم علیهم السلام و در ادامه عالمان دینی می‌باشند که ادامه دهنده رسالت هدایتگری پیامبر اسلام می‌باشند.</w:t>
      </w:r>
    </w:p>
    <w:p w:rsidR="00416AB9" w:rsidRDefault="00FA232E" w:rsidP="00C2315B">
      <w:r>
        <w:rPr>
          <w:rFonts w:hint="cs"/>
          <w:rtl/>
        </w:rPr>
        <w:t xml:space="preserve">با قبول تمامیت این استدلال می‌توان وظایفی را که در آیات قرآن برای پیامبر اسلام در خصوص تربیت دینی ثابت </w:t>
      </w:r>
      <w:r w:rsidR="005F68B7">
        <w:rPr>
          <w:rFonts w:hint="cs"/>
          <w:rtl/>
        </w:rPr>
        <w:t>شده‌اند</w:t>
      </w:r>
      <w:r>
        <w:rPr>
          <w:rFonts w:hint="cs"/>
          <w:rtl/>
        </w:rPr>
        <w:t>، به عهده عالم دینی دانست؛ هر چند باید دقت نمود که</w:t>
      </w:r>
      <w:r w:rsidR="00BF468D">
        <w:rPr>
          <w:rFonts w:hint="cs"/>
          <w:rtl/>
        </w:rPr>
        <w:t xml:space="preserve"> برخی از</w:t>
      </w:r>
      <w:r w:rsidR="000269A5">
        <w:rPr>
          <w:rtl/>
        </w:rPr>
        <w:t xml:space="preserve"> </w:t>
      </w:r>
      <w:r w:rsidR="000269A5">
        <w:rPr>
          <w:rFonts w:hint="eastAsia"/>
          <w:rtl/>
        </w:rPr>
        <w:t>اختصاصات</w:t>
      </w:r>
      <w:r>
        <w:rPr>
          <w:rFonts w:hint="cs"/>
          <w:rtl/>
        </w:rPr>
        <w:t xml:space="preserve"> نبی مکرم اسلام </w:t>
      </w:r>
      <w:r w:rsidR="00BF468D">
        <w:rPr>
          <w:rFonts w:hint="cs"/>
          <w:rtl/>
        </w:rPr>
        <w:t xml:space="preserve">وجود دارند که با تمام توسعه دلالتی که در این دلیل وجود دارد؛ باز هم این اختصاصات </w:t>
      </w:r>
      <w:r>
        <w:rPr>
          <w:rFonts w:hint="cs"/>
          <w:rtl/>
        </w:rPr>
        <w:t xml:space="preserve">از این استدلال خارج هستند و دلیل مذکور اقتضای انتساب </w:t>
      </w:r>
      <w:r w:rsidR="00AF2F53">
        <w:rPr>
          <w:rFonts w:hint="cs"/>
          <w:rtl/>
        </w:rPr>
        <w:t xml:space="preserve">آن‌ها </w:t>
      </w:r>
      <w:r>
        <w:rPr>
          <w:rFonts w:hint="cs"/>
          <w:rtl/>
        </w:rPr>
        <w:t xml:space="preserve">به عالمان دینی و حتی در مواردی انتساب </w:t>
      </w:r>
      <w:r w:rsidR="00AF2F53">
        <w:rPr>
          <w:rFonts w:hint="cs"/>
          <w:rtl/>
        </w:rPr>
        <w:t xml:space="preserve">آن‌ها </w:t>
      </w:r>
      <w:r>
        <w:rPr>
          <w:rFonts w:hint="cs"/>
          <w:rtl/>
        </w:rPr>
        <w:t xml:space="preserve">به امامان معصوم را هم ندارد. البته این اختصاصات ظاهرا محدود به تلقی مستقیم وحی و ابلاغ </w:t>
      </w:r>
      <w:r w:rsidR="009F13AD">
        <w:rPr>
          <w:rFonts w:hint="cs"/>
          <w:rtl/>
        </w:rPr>
        <w:t>بی‌واسطه</w:t>
      </w:r>
      <w:r>
        <w:rPr>
          <w:rFonts w:hint="cs"/>
          <w:rtl/>
        </w:rPr>
        <w:t xml:space="preserve"> آن باشد و ممکن است در این خصوص بیش از این مصداق نداشته باشد.</w:t>
      </w:r>
      <w:bookmarkStart w:id="111" w:name="_Toc344382023"/>
      <w:bookmarkStart w:id="112" w:name="_Toc356562141"/>
      <w:bookmarkEnd w:id="101"/>
    </w:p>
    <w:p w:rsidR="00C2315B" w:rsidRPr="00C2315B" w:rsidRDefault="00C2315B" w:rsidP="00C2315B">
      <w:pPr>
        <w:rPr>
          <w:rtl/>
        </w:rPr>
      </w:pPr>
    </w:p>
    <w:p w:rsidR="005749CB" w:rsidRPr="00EB38AD" w:rsidRDefault="005749CB" w:rsidP="005749CB">
      <w:pPr>
        <w:pStyle w:val="Heading3"/>
        <w:rPr>
          <w:rtl/>
        </w:rPr>
      </w:pPr>
      <w:r w:rsidRPr="00EB38AD">
        <w:rPr>
          <w:rFonts w:hint="cs"/>
          <w:rtl/>
        </w:rPr>
        <w:lastRenderedPageBreak/>
        <w:t>جمع‌بندی ادله خاصه</w:t>
      </w:r>
      <w:bookmarkEnd w:id="111"/>
      <w:bookmarkEnd w:id="112"/>
    </w:p>
    <w:p w:rsidR="005749CB" w:rsidRPr="00EB38AD" w:rsidRDefault="005749CB" w:rsidP="001B7DBD">
      <w:r w:rsidRPr="00EB38AD">
        <w:rPr>
          <w:rFonts w:hint="cs"/>
          <w:rtl/>
        </w:rPr>
        <w:t xml:space="preserve">از ادله‌ای که </w:t>
      </w:r>
      <w:r w:rsidR="004B752C" w:rsidRPr="00EB38AD">
        <w:rPr>
          <w:rFonts w:hint="cs"/>
          <w:rtl/>
        </w:rPr>
        <w:t>جهت</w:t>
      </w:r>
      <w:r w:rsidRPr="00EB38AD">
        <w:rPr>
          <w:rFonts w:hint="cs"/>
          <w:rtl/>
        </w:rPr>
        <w:t xml:space="preserve"> </w:t>
      </w:r>
      <w:r w:rsidR="004B752C" w:rsidRPr="00EB38AD">
        <w:rPr>
          <w:rFonts w:hint="cs"/>
          <w:rtl/>
        </w:rPr>
        <w:t xml:space="preserve">یافتن پاسخ برای </w:t>
      </w:r>
      <w:r w:rsidR="009E08A2">
        <w:rPr>
          <w:rFonts w:hint="cs"/>
          <w:rtl/>
        </w:rPr>
        <w:t>سؤالات</w:t>
      </w:r>
      <w:r w:rsidRPr="00EB38AD">
        <w:rPr>
          <w:rFonts w:hint="cs"/>
          <w:rtl/>
        </w:rPr>
        <w:t xml:space="preserve"> این تحقیق اقامه شد، به ترتیب می‌توان وظایف و نقش‌ها</w:t>
      </w:r>
      <w:r w:rsidR="004B752C" w:rsidRPr="00EB38AD">
        <w:rPr>
          <w:rFonts w:hint="cs"/>
          <w:rtl/>
        </w:rPr>
        <w:t>ی ذیل</w:t>
      </w:r>
      <w:r w:rsidRPr="00EB38AD">
        <w:rPr>
          <w:rFonts w:hint="cs"/>
          <w:rtl/>
        </w:rPr>
        <w:t xml:space="preserve"> را به دست آورد که البته </w:t>
      </w:r>
      <w:r w:rsidR="004B752C" w:rsidRPr="00EB38AD">
        <w:rPr>
          <w:rFonts w:hint="cs"/>
          <w:rtl/>
        </w:rPr>
        <w:t xml:space="preserve">ترتیبی </w:t>
      </w:r>
      <w:r w:rsidRPr="00EB38AD">
        <w:rPr>
          <w:rFonts w:hint="cs"/>
          <w:rtl/>
        </w:rPr>
        <w:t xml:space="preserve">منطقی در </w:t>
      </w:r>
      <w:r w:rsidR="005F68B7">
        <w:rPr>
          <w:rFonts w:hint="cs"/>
          <w:rtl/>
        </w:rPr>
        <w:t>تقسیم‌بندی</w:t>
      </w:r>
      <w:r w:rsidRPr="00EB38AD">
        <w:rPr>
          <w:rFonts w:hint="cs"/>
          <w:rtl/>
        </w:rPr>
        <w:t xml:space="preserve"> و نظم دهی </w:t>
      </w:r>
      <w:r w:rsidR="00AF2F53" w:rsidRPr="00EB38AD">
        <w:rPr>
          <w:rFonts w:hint="cs"/>
          <w:rtl/>
        </w:rPr>
        <w:t xml:space="preserve">آن‌ها </w:t>
      </w:r>
      <w:r w:rsidRPr="00EB38AD">
        <w:rPr>
          <w:rFonts w:hint="cs"/>
          <w:rtl/>
        </w:rPr>
        <w:t xml:space="preserve">حاکم نیست؛ </w:t>
      </w:r>
    </w:p>
    <w:tbl>
      <w:tblPr>
        <w:bidiVisu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12"/>
        <w:gridCol w:w="2027"/>
        <w:gridCol w:w="5144"/>
      </w:tblGrid>
      <w:tr w:rsidR="005749CB" w:rsidRPr="00CF617F" w:rsidTr="004D7B60">
        <w:tc>
          <w:tcPr>
            <w:tcW w:w="773" w:type="pct"/>
            <w:tcBorders>
              <w:top w:val="single" w:sz="8" w:space="0" w:color="000000"/>
              <w:left w:val="single" w:sz="8" w:space="0" w:color="000000"/>
              <w:bottom w:val="single" w:sz="18" w:space="0" w:color="000000"/>
              <w:right w:val="single" w:sz="8" w:space="0" w:color="000000"/>
            </w:tcBorders>
            <w:shd w:val="clear" w:color="auto" w:fill="auto"/>
            <w:vAlign w:val="center"/>
          </w:tcPr>
          <w:p w:rsidR="005749CB" w:rsidRPr="002F2850" w:rsidRDefault="005749CB" w:rsidP="004D7B60">
            <w:pPr>
              <w:ind w:firstLine="0"/>
              <w:jc w:val="center"/>
              <w:rPr>
                <w:rFonts w:ascii="Cambria" w:hAnsi="Cambria"/>
                <w:b/>
                <w:bCs/>
                <w:sz w:val="30"/>
                <w:szCs w:val="36"/>
                <w:rtl/>
              </w:rPr>
            </w:pPr>
            <w:r w:rsidRPr="002F2850">
              <w:rPr>
                <w:rFonts w:ascii="Cambria" w:hAnsi="Cambria" w:hint="cs"/>
                <w:b/>
                <w:bCs/>
                <w:sz w:val="30"/>
                <w:szCs w:val="36"/>
                <w:rtl/>
              </w:rPr>
              <w:t>دسته ادله</w:t>
            </w:r>
          </w:p>
        </w:tc>
        <w:tc>
          <w:tcPr>
            <w:tcW w:w="1195" w:type="pct"/>
            <w:tcBorders>
              <w:top w:val="single" w:sz="8" w:space="0" w:color="000000"/>
              <w:left w:val="single" w:sz="8" w:space="0" w:color="000000"/>
              <w:bottom w:val="single" w:sz="1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30"/>
                <w:szCs w:val="36"/>
                <w:rtl/>
              </w:rPr>
            </w:pPr>
            <w:r w:rsidRPr="002F2850">
              <w:rPr>
                <w:rFonts w:ascii="Cambria" w:hAnsi="Cambria" w:hint="cs"/>
                <w:b/>
                <w:bCs/>
                <w:sz w:val="30"/>
                <w:szCs w:val="36"/>
                <w:rtl/>
              </w:rPr>
              <w:t>دلیل خاص</w:t>
            </w:r>
          </w:p>
        </w:tc>
        <w:tc>
          <w:tcPr>
            <w:tcW w:w="3032" w:type="pct"/>
            <w:tcBorders>
              <w:top w:val="single" w:sz="8" w:space="0" w:color="000000"/>
              <w:left w:val="single" w:sz="8" w:space="0" w:color="000000"/>
              <w:bottom w:val="single" w:sz="1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30"/>
                <w:szCs w:val="36"/>
                <w:rtl/>
              </w:rPr>
            </w:pPr>
            <w:r w:rsidRPr="002F2850">
              <w:rPr>
                <w:rFonts w:ascii="Cambria" w:hAnsi="Cambria" w:hint="cs"/>
                <w:b/>
                <w:bCs/>
                <w:sz w:val="30"/>
                <w:szCs w:val="36"/>
                <w:rtl/>
              </w:rPr>
              <w:t>نقش و وظیفه عالم دینی</w:t>
            </w:r>
          </w:p>
        </w:tc>
      </w:tr>
      <w:tr w:rsidR="005749CB" w:rsidRPr="00CF617F" w:rsidTr="004D7B60">
        <w:tc>
          <w:tcPr>
            <w:tcW w:w="773" w:type="pct"/>
            <w:vMerge w:val="restart"/>
            <w:tcBorders>
              <w:top w:val="single" w:sz="8" w:space="0" w:color="000000"/>
              <w:left w:val="single" w:sz="8" w:space="0" w:color="000000"/>
              <w:bottom w:val="single" w:sz="8" w:space="0" w:color="000000"/>
              <w:right w:val="single" w:sz="8" w:space="0" w:color="000000"/>
            </w:tcBorders>
            <w:shd w:val="clear" w:color="auto" w:fill="C0C0C0"/>
            <w:textDirection w:val="tbRl"/>
            <w:vAlign w:val="center"/>
          </w:tcPr>
          <w:p w:rsidR="005749CB" w:rsidRPr="002F2850" w:rsidRDefault="005749CB" w:rsidP="004D7B60">
            <w:pPr>
              <w:ind w:right="113"/>
              <w:jc w:val="center"/>
              <w:rPr>
                <w:rFonts w:ascii="Cambria" w:hAnsi="Cambria"/>
                <w:b/>
                <w:bCs/>
                <w:sz w:val="18"/>
                <w:szCs w:val="24"/>
                <w:rtl/>
              </w:rPr>
            </w:pPr>
            <w:r w:rsidRPr="002F2850">
              <w:rPr>
                <w:rFonts w:ascii="Cambria" w:hAnsi="Cambria"/>
                <w:b/>
                <w:bCs/>
                <w:sz w:val="18"/>
                <w:szCs w:val="24"/>
                <w:rtl/>
              </w:rPr>
              <w:t xml:space="preserve">آیات ناظر به </w:t>
            </w:r>
            <w:r w:rsidRPr="002F2850">
              <w:rPr>
                <w:rFonts w:ascii="Cambria" w:hAnsi="Cambria" w:hint="cs"/>
                <w:b/>
                <w:bCs/>
                <w:sz w:val="18"/>
                <w:szCs w:val="24"/>
                <w:rtl/>
              </w:rPr>
              <w:t xml:space="preserve">رسالت پیامبر اسلام در تربیت دینی با تعمیم عقلی </w:t>
            </w:r>
            <w:r w:rsidR="00AF2F53" w:rsidRPr="002F2850">
              <w:rPr>
                <w:rFonts w:ascii="Cambria" w:hAnsi="Cambria" w:hint="cs"/>
                <w:b/>
                <w:bCs/>
                <w:sz w:val="18"/>
                <w:szCs w:val="24"/>
                <w:rtl/>
              </w:rPr>
              <w:t xml:space="preserve">آن‌ها </w:t>
            </w:r>
            <w:r w:rsidRPr="002F2850">
              <w:rPr>
                <w:rFonts w:ascii="Cambria" w:hAnsi="Cambria" w:hint="cs"/>
                <w:b/>
                <w:bCs/>
                <w:sz w:val="18"/>
                <w:szCs w:val="24"/>
                <w:rtl/>
              </w:rPr>
              <w:t>به علماء</w:t>
            </w:r>
          </w:p>
        </w:tc>
        <w:tc>
          <w:tcPr>
            <w:tcW w:w="11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sz w:val="18"/>
                <w:szCs w:val="24"/>
                <w:rtl/>
              </w:rPr>
            </w:pPr>
            <w:r w:rsidRPr="002F2850">
              <w:rPr>
                <w:rFonts w:hint="cs"/>
                <w:sz w:val="18"/>
                <w:szCs w:val="24"/>
                <w:rtl/>
              </w:rPr>
              <w:t xml:space="preserve">بقره </w:t>
            </w:r>
            <w:r w:rsidR="008503A5">
              <w:rPr>
                <w:sz w:val="18"/>
                <w:szCs w:val="24"/>
                <w:rtl/>
              </w:rPr>
              <w:t>۱۲۹</w:t>
            </w:r>
            <w:r w:rsidRPr="002F2850">
              <w:rPr>
                <w:rFonts w:hint="cs"/>
                <w:sz w:val="18"/>
                <w:szCs w:val="24"/>
                <w:rtl/>
              </w:rPr>
              <w:t xml:space="preserve"> و ...</w:t>
            </w:r>
          </w:p>
        </w:tc>
        <w:tc>
          <w:tcPr>
            <w:tcW w:w="3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095103" w:rsidRDefault="005749CB" w:rsidP="004D7B60">
            <w:pPr>
              <w:pStyle w:val="ListParagraph"/>
              <w:tabs>
                <w:tab w:val="left" w:pos="1349"/>
              </w:tabs>
              <w:ind w:left="360" w:firstLine="0"/>
              <w:jc w:val="center"/>
              <w:rPr>
                <w:b/>
                <w:bCs/>
                <w:sz w:val="18"/>
                <w:szCs w:val="24"/>
                <w:rtl/>
              </w:rPr>
            </w:pPr>
            <w:r w:rsidRPr="00095103">
              <w:rPr>
                <w:rFonts w:hint="cs"/>
                <w:b/>
                <w:bCs/>
                <w:sz w:val="18"/>
                <w:szCs w:val="24"/>
                <w:rtl/>
              </w:rPr>
              <w:t>تلاوت آیات - تزکیه نفوس - تعلیم کتاب و حکمت</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sz w:val="18"/>
                <w:szCs w:val="24"/>
                <w:rtl/>
              </w:rPr>
            </w:pPr>
            <w:r w:rsidRPr="002F2850">
              <w:rPr>
                <w:rFonts w:hint="cs"/>
                <w:sz w:val="18"/>
                <w:szCs w:val="24"/>
                <w:rtl/>
              </w:rPr>
              <w:t xml:space="preserve">فتح </w:t>
            </w:r>
            <w:r w:rsidR="008503A5">
              <w:rPr>
                <w:sz w:val="18"/>
                <w:szCs w:val="24"/>
                <w:rtl/>
              </w:rPr>
              <w:t xml:space="preserve">۸. </w:t>
            </w:r>
            <w:r w:rsidR="008503A5">
              <w:rPr>
                <w:rFonts w:hint="eastAsia"/>
                <w:sz w:val="18"/>
                <w:szCs w:val="24"/>
                <w:rtl/>
              </w:rPr>
              <w:t>و</w:t>
            </w:r>
            <w:r w:rsidRPr="002F2850">
              <w:rPr>
                <w:rFonts w:hint="cs"/>
                <w:sz w:val="18"/>
                <w:szCs w:val="24"/>
                <w:rtl/>
              </w:rPr>
              <w:t xml:space="preserve"> ...</w:t>
            </w:r>
          </w:p>
        </w:tc>
        <w:tc>
          <w:tcPr>
            <w:tcW w:w="30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بشارت و انذار</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sz w:val="18"/>
                <w:szCs w:val="24"/>
                <w:rtl/>
              </w:rPr>
            </w:pPr>
            <w:r w:rsidRPr="002F2850">
              <w:rPr>
                <w:rFonts w:hint="cs"/>
                <w:sz w:val="18"/>
                <w:szCs w:val="24"/>
                <w:rtl/>
              </w:rPr>
              <w:t xml:space="preserve">نحل </w:t>
            </w:r>
            <w:r w:rsidR="008503A5">
              <w:rPr>
                <w:sz w:val="18"/>
                <w:szCs w:val="24"/>
                <w:rtl/>
              </w:rPr>
              <w:t>۶۴</w:t>
            </w:r>
          </w:p>
        </w:tc>
        <w:tc>
          <w:tcPr>
            <w:tcW w:w="3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تبیین آیات به منظور رفع اختلافات</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sz w:val="18"/>
                <w:szCs w:val="24"/>
                <w:rtl/>
              </w:rPr>
            </w:pPr>
            <w:r w:rsidRPr="002F2850">
              <w:rPr>
                <w:rFonts w:hint="cs"/>
                <w:sz w:val="18"/>
                <w:szCs w:val="24"/>
                <w:rtl/>
              </w:rPr>
              <w:t xml:space="preserve">غاشیه </w:t>
            </w:r>
            <w:r w:rsidR="008503A5">
              <w:rPr>
                <w:sz w:val="18"/>
                <w:szCs w:val="24"/>
                <w:rtl/>
              </w:rPr>
              <w:t>۲۲</w:t>
            </w:r>
            <w:r w:rsidR="004B34B6" w:rsidRPr="002F2850">
              <w:rPr>
                <w:rFonts w:hint="cs"/>
                <w:sz w:val="18"/>
                <w:szCs w:val="24"/>
                <w:rtl/>
              </w:rPr>
              <w:t xml:space="preserve">. </w:t>
            </w:r>
            <w:r w:rsidR="008503A5">
              <w:rPr>
                <w:sz w:val="18"/>
                <w:szCs w:val="24"/>
                <w:rtl/>
              </w:rPr>
              <w:t>۲۳</w:t>
            </w:r>
            <w:r w:rsidRPr="002F2850">
              <w:rPr>
                <w:rFonts w:hint="cs"/>
                <w:sz w:val="18"/>
                <w:szCs w:val="24"/>
                <w:rtl/>
              </w:rPr>
              <w:t xml:space="preserve"> و ...</w:t>
            </w:r>
          </w:p>
        </w:tc>
        <w:tc>
          <w:tcPr>
            <w:tcW w:w="30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 xml:space="preserve">تذکر و </w:t>
            </w:r>
            <w:r w:rsidR="00323769">
              <w:rPr>
                <w:rFonts w:hint="cs"/>
                <w:b/>
                <w:bCs/>
                <w:sz w:val="18"/>
                <w:szCs w:val="24"/>
                <w:rtl/>
              </w:rPr>
              <w:t>یادآوری</w:t>
            </w:r>
            <w:r w:rsidRPr="00095103">
              <w:rPr>
                <w:rFonts w:hint="cs"/>
                <w:b/>
                <w:bCs/>
                <w:sz w:val="18"/>
                <w:szCs w:val="24"/>
                <w:rtl/>
              </w:rPr>
              <w:t xml:space="preserve"> آیات و دستورات الهی</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sz w:val="18"/>
                <w:szCs w:val="24"/>
                <w:rtl/>
              </w:rPr>
            </w:pPr>
            <w:r w:rsidRPr="002F2850">
              <w:rPr>
                <w:rFonts w:hint="cs"/>
                <w:sz w:val="18"/>
                <w:szCs w:val="24"/>
                <w:rtl/>
              </w:rPr>
              <w:t xml:space="preserve">توبه </w:t>
            </w:r>
            <w:r w:rsidR="008503A5">
              <w:rPr>
                <w:sz w:val="18"/>
                <w:szCs w:val="24"/>
                <w:rtl/>
              </w:rPr>
              <w:t>۱۰۳</w:t>
            </w:r>
            <w:r w:rsidRPr="002F2850">
              <w:rPr>
                <w:rFonts w:hint="cs"/>
                <w:sz w:val="18"/>
                <w:szCs w:val="24"/>
                <w:rtl/>
              </w:rPr>
              <w:t xml:space="preserve"> و ...</w:t>
            </w:r>
          </w:p>
        </w:tc>
        <w:tc>
          <w:tcPr>
            <w:tcW w:w="3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095103" w:rsidRDefault="005749CB" w:rsidP="00095103">
            <w:pPr>
              <w:pStyle w:val="ListParagraph"/>
              <w:ind w:left="360" w:firstLine="0"/>
              <w:jc w:val="center"/>
              <w:rPr>
                <w:b/>
                <w:bCs/>
                <w:sz w:val="18"/>
                <w:szCs w:val="24"/>
                <w:rtl/>
              </w:rPr>
            </w:pPr>
            <w:r w:rsidRPr="00095103">
              <w:rPr>
                <w:rFonts w:hint="cs"/>
                <w:b/>
                <w:bCs/>
                <w:sz w:val="18"/>
                <w:szCs w:val="24"/>
                <w:rtl/>
              </w:rPr>
              <w:t xml:space="preserve">توجیه عقلانی، حمایت عاطفی و همراهی عملی </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sz w:val="18"/>
                <w:szCs w:val="24"/>
                <w:rtl/>
              </w:rPr>
            </w:pPr>
            <w:r w:rsidRPr="002F2850">
              <w:rPr>
                <w:rFonts w:hint="cs"/>
                <w:sz w:val="18"/>
                <w:szCs w:val="24"/>
                <w:rtl/>
              </w:rPr>
              <w:t xml:space="preserve">مائده </w:t>
            </w:r>
            <w:r w:rsidR="008503A5">
              <w:rPr>
                <w:sz w:val="18"/>
                <w:szCs w:val="24"/>
                <w:rtl/>
              </w:rPr>
              <w:t>۹۹</w:t>
            </w:r>
            <w:r w:rsidRPr="002F2850">
              <w:rPr>
                <w:rFonts w:hint="cs"/>
                <w:sz w:val="18"/>
                <w:szCs w:val="24"/>
                <w:rtl/>
              </w:rPr>
              <w:t>و ...</w:t>
            </w:r>
          </w:p>
        </w:tc>
        <w:tc>
          <w:tcPr>
            <w:tcW w:w="30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تبیین آیات و رسالت‌های الهی و نیز ابلاغ پیام الهی</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sz w:val="18"/>
                <w:szCs w:val="24"/>
                <w:rtl/>
              </w:rPr>
            </w:pPr>
            <w:r w:rsidRPr="002F2850">
              <w:rPr>
                <w:rFonts w:hint="cs"/>
                <w:sz w:val="18"/>
                <w:szCs w:val="24"/>
                <w:rtl/>
              </w:rPr>
              <w:t xml:space="preserve">نحل </w:t>
            </w:r>
            <w:r w:rsidR="008503A5">
              <w:rPr>
                <w:sz w:val="18"/>
                <w:szCs w:val="24"/>
                <w:rtl/>
              </w:rPr>
              <w:t>۳۷</w:t>
            </w:r>
            <w:r w:rsidRPr="002F2850">
              <w:rPr>
                <w:rFonts w:hint="cs"/>
                <w:sz w:val="18"/>
                <w:szCs w:val="24"/>
                <w:rtl/>
              </w:rPr>
              <w:t xml:space="preserve"> و ...</w:t>
            </w:r>
          </w:p>
        </w:tc>
        <w:tc>
          <w:tcPr>
            <w:tcW w:w="3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حرص و طمع نسبت به هدایت مردم</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sz w:val="18"/>
                <w:szCs w:val="24"/>
                <w:rtl/>
              </w:rPr>
            </w:pPr>
            <w:r w:rsidRPr="002F2850">
              <w:rPr>
                <w:rFonts w:hint="cs"/>
                <w:sz w:val="18"/>
                <w:szCs w:val="24"/>
                <w:rtl/>
              </w:rPr>
              <w:t xml:space="preserve">نحل </w:t>
            </w:r>
            <w:r w:rsidR="008503A5">
              <w:rPr>
                <w:sz w:val="18"/>
                <w:szCs w:val="24"/>
                <w:rtl/>
              </w:rPr>
              <w:t>۱۲۵</w:t>
            </w:r>
          </w:p>
        </w:tc>
        <w:tc>
          <w:tcPr>
            <w:tcW w:w="30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دعوت با حکمت و موعظه و جدال احسن</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sz w:val="18"/>
                <w:szCs w:val="24"/>
                <w:rtl/>
              </w:rPr>
            </w:pPr>
            <w:r w:rsidRPr="002F2850">
              <w:rPr>
                <w:rFonts w:hint="cs"/>
                <w:sz w:val="18"/>
                <w:szCs w:val="24"/>
                <w:rtl/>
              </w:rPr>
              <w:t xml:space="preserve">آل عمران </w:t>
            </w:r>
            <w:r w:rsidR="008503A5">
              <w:rPr>
                <w:sz w:val="18"/>
                <w:szCs w:val="24"/>
                <w:rtl/>
              </w:rPr>
              <w:t>۱۵۹</w:t>
            </w:r>
          </w:p>
        </w:tc>
        <w:tc>
          <w:tcPr>
            <w:tcW w:w="3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095103" w:rsidRDefault="005749CB" w:rsidP="008E200D">
            <w:pPr>
              <w:pStyle w:val="ListParagraph"/>
              <w:ind w:left="360" w:firstLine="0"/>
              <w:jc w:val="center"/>
              <w:rPr>
                <w:b/>
                <w:bCs/>
                <w:sz w:val="18"/>
                <w:szCs w:val="24"/>
                <w:rtl/>
              </w:rPr>
            </w:pPr>
            <w:r w:rsidRPr="00095103">
              <w:rPr>
                <w:rFonts w:hint="cs"/>
                <w:b/>
                <w:bCs/>
                <w:sz w:val="18"/>
                <w:szCs w:val="24"/>
                <w:rtl/>
              </w:rPr>
              <w:t>تألیف قلوب بر ایمان</w:t>
            </w:r>
            <w:r w:rsidR="008E200D">
              <w:rPr>
                <w:rFonts w:hint="cs"/>
                <w:b/>
                <w:bCs/>
                <w:sz w:val="18"/>
                <w:szCs w:val="24"/>
                <w:rtl/>
              </w:rPr>
              <w:t xml:space="preserve"> و </w:t>
            </w:r>
            <w:r w:rsidRPr="00095103">
              <w:rPr>
                <w:rFonts w:hint="cs"/>
                <w:b/>
                <w:bCs/>
                <w:sz w:val="18"/>
                <w:szCs w:val="24"/>
                <w:rtl/>
              </w:rPr>
              <w:t xml:space="preserve">مراقبت دینی و دنیایی در هدایت مردم </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sz w:val="18"/>
                <w:szCs w:val="24"/>
                <w:rtl/>
              </w:rPr>
            </w:pPr>
            <w:r w:rsidRPr="002F2850">
              <w:rPr>
                <w:rFonts w:hint="cs"/>
                <w:sz w:val="18"/>
                <w:szCs w:val="24"/>
                <w:rtl/>
              </w:rPr>
              <w:t xml:space="preserve">احزاب </w:t>
            </w:r>
            <w:r w:rsidR="008503A5">
              <w:rPr>
                <w:sz w:val="18"/>
                <w:szCs w:val="24"/>
                <w:rtl/>
              </w:rPr>
              <w:t>۲۸</w:t>
            </w:r>
            <w:r w:rsidRPr="002F2850">
              <w:rPr>
                <w:rFonts w:hint="cs"/>
                <w:sz w:val="18"/>
                <w:szCs w:val="24"/>
                <w:rtl/>
              </w:rPr>
              <w:t>-34</w:t>
            </w:r>
          </w:p>
        </w:tc>
        <w:tc>
          <w:tcPr>
            <w:tcW w:w="30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مراقبت مضاعف از نزدیکان</w:t>
            </w:r>
          </w:p>
          <w:p w:rsidR="005749CB" w:rsidRPr="008E200D" w:rsidRDefault="005749CB" w:rsidP="008E200D">
            <w:pPr>
              <w:pStyle w:val="ListParagraph"/>
              <w:ind w:left="360" w:firstLine="0"/>
              <w:jc w:val="center"/>
              <w:rPr>
                <w:b/>
                <w:bCs/>
                <w:sz w:val="18"/>
                <w:szCs w:val="24"/>
                <w:rtl/>
              </w:rPr>
            </w:pPr>
            <w:r w:rsidRPr="00095103">
              <w:rPr>
                <w:rFonts w:hint="cs"/>
                <w:b/>
                <w:bCs/>
                <w:sz w:val="18"/>
                <w:szCs w:val="24"/>
                <w:rtl/>
              </w:rPr>
              <w:t>ر</w:t>
            </w:r>
            <w:r w:rsidR="008E200D">
              <w:rPr>
                <w:rFonts w:hint="cs"/>
                <w:b/>
                <w:bCs/>
                <w:sz w:val="18"/>
                <w:szCs w:val="24"/>
                <w:rtl/>
              </w:rPr>
              <w:t xml:space="preserve">وحیه دنیا گریزی و </w:t>
            </w:r>
            <w:r w:rsidR="00FF2885">
              <w:rPr>
                <w:rFonts w:hint="cs"/>
                <w:b/>
                <w:bCs/>
                <w:sz w:val="18"/>
                <w:szCs w:val="24"/>
                <w:rtl/>
              </w:rPr>
              <w:t>معنویت‌گرایی</w:t>
            </w:r>
            <w:r w:rsidR="008E200D">
              <w:rPr>
                <w:rFonts w:hint="cs"/>
                <w:b/>
                <w:bCs/>
                <w:sz w:val="18"/>
                <w:szCs w:val="24"/>
                <w:rtl/>
              </w:rPr>
              <w:t xml:space="preserve"> و </w:t>
            </w:r>
            <w:r w:rsidRPr="008E200D">
              <w:rPr>
                <w:rFonts w:hint="cs"/>
                <w:b/>
                <w:bCs/>
                <w:sz w:val="18"/>
                <w:szCs w:val="24"/>
                <w:rtl/>
              </w:rPr>
              <w:t xml:space="preserve">نخبه پروری در تربیت </w:t>
            </w:r>
          </w:p>
        </w:tc>
      </w:tr>
      <w:tr w:rsidR="005749CB" w:rsidRPr="00CF617F" w:rsidTr="004D7B60">
        <w:tc>
          <w:tcPr>
            <w:tcW w:w="773" w:type="pct"/>
            <w:vMerge w:val="restart"/>
            <w:tcBorders>
              <w:top w:val="single" w:sz="8" w:space="0" w:color="000000"/>
              <w:left w:val="single" w:sz="8" w:space="0" w:color="000000"/>
              <w:bottom w:val="single" w:sz="8" w:space="0" w:color="000000"/>
              <w:right w:val="single" w:sz="8" w:space="0" w:color="000000"/>
            </w:tcBorders>
            <w:shd w:val="clear" w:color="auto" w:fill="C0C0C0"/>
            <w:textDirection w:val="tbRl"/>
            <w:vAlign w:val="center"/>
          </w:tcPr>
          <w:p w:rsidR="005749CB" w:rsidRPr="002F2850" w:rsidRDefault="005749CB" w:rsidP="004D7B60">
            <w:pPr>
              <w:ind w:right="113"/>
              <w:jc w:val="center"/>
              <w:rPr>
                <w:rFonts w:ascii="Cambria" w:hAnsi="Cambria"/>
                <w:b/>
                <w:bCs/>
                <w:sz w:val="18"/>
                <w:szCs w:val="24"/>
                <w:rtl/>
              </w:rPr>
            </w:pPr>
            <w:r w:rsidRPr="002F2850">
              <w:rPr>
                <w:rFonts w:ascii="Cambria" w:hAnsi="Cambria"/>
                <w:b/>
                <w:bCs/>
                <w:sz w:val="18"/>
                <w:szCs w:val="24"/>
                <w:rtl/>
              </w:rPr>
              <w:t>آیات ناظر به نبوت عموم انبیاء</w:t>
            </w:r>
            <w:r w:rsidRPr="002F2850">
              <w:rPr>
                <w:rFonts w:ascii="Cambria" w:hAnsi="Cambria" w:hint="cs"/>
                <w:b/>
                <w:bCs/>
                <w:sz w:val="18"/>
                <w:szCs w:val="24"/>
                <w:rtl/>
              </w:rPr>
              <w:t xml:space="preserve"> به ضمیمه روایت «العلماء ورثة الأنبیاء»</w:t>
            </w:r>
          </w:p>
        </w:tc>
        <w:tc>
          <w:tcPr>
            <w:tcW w:w="11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sz w:val="18"/>
                <w:szCs w:val="24"/>
                <w:rtl/>
              </w:rPr>
            </w:pPr>
            <w:r w:rsidRPr="002F2850">
              <w:rPr>
                <w:rFonts w:hint="cs"/>
                <w:sz w:val="18"/>
                <w:szCs w:val="24"/>
                <w:rtl/>
              </w:rPr>
              <w:t xml:space="preserve">انبیاء </w:t>
            </w:r>
            <w:r w:rsidR="008503A5">
              <w:rPr>
                <w:sz w:val="18"/>
                <w:szCs w:val="24"/>
                <w:rtl/>
              </w:rPr>
              <w:t>۷۳</w:t>
            </w:r>
          </w:p>
        </w:tc>
        <w:tc>
          <w:tcPr>
            <w:tcW w:w="3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امامت در هدایت</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sz w:val="18"/>
                <w:szCs w:val="24"/>
                <w:rtl/>
              </w:rPr>
            </w:pPr>
            <w:r w:rsidRPr="002F2850">
              <w:rPr>
                <w:sz w:val="18"/>
                <w:szCs w:val="24"/>
                <w:rtl/>
              </w:rPr>
              <w:t>نساء</w:t>
            </w:r>
            <w:r w:rsidRPr="002F2850">
              <w:rPr>
                <w:rFonts w:hint="cs"/>
                <w:sz w:val="18"/>
                <w:szCs w:val="24"/>
                <w:rtl/>
              </w:rPr>
              <w:t>:</w:t>
            </w:r>
            <w:r w:rsidRPr="002F2850">
              <w:rPr>
                <w:sz w:val="18"/>
                <w:szCs w:val="24"/>
                <w:rtl/>
              </w:rPr>
              <w:t xml:space="preserve"> </w:t>
            </w:r>
            <w:r w:rsidR="008503A5">
              <w:rPr>
                <w:sz w:val="18"/>
                <w:szCs w:val="24"/>
                <w:rtl/>
              </w:rPr>
              <w:t>۱۶۵</w:t>
            </w:r>
          </w:p>
        </w:tc>
        <w:tc>
          <w:tcPr>
            <w:tcW w:w="30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بشارت او انذار</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sz w:val="18"/>
                <w:szCs w:val="24"/>
                <w:rtl/>
              </w:rPr>
            </w:pPr>
            <w:r w:rsidRPr="002F2850">
              <w:rPr>
                <w:rFonts w:hint="cs"/>
                <w:sz w:val="18"/>
                <w:szCs w:val="24"/>
                <w:rtl/>
              </w:rPr>
              <w:t xml:space="preserve">انبیاء </w:t>
            </w:r>
            <w:r w:rsidR="008503A5">
              <w:rPr>
                <w:sz w:val="18"/>
                <w:szCs w:val="24"/>
                <w:rtl/>
              </w:rPr>
              <w:t>۲۵</w:t>
            </w:r>
            <w:r w:rsidRPr="002F2850">
              <w:rPr>
                <w:rFonts w:hint="cs"/>
                <w:sz w:val="18"/>
                <w:szCs w:val="24"/>
                <w:rtl/>
              </w:rPr>
              <w:t>-27</w:t>
            </w:r>
          </w:p>
        </w:tc>
        <w:tc>
          <w:tcPr>
            <w:tcW w:w="3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دعوت به بندگی خدا</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sz w:val="18"/>
                <w:szCs w:val="24"/>
                <w:rtl/>
              </w:rPr>
            </w:pPr>
            <w:r w:rsidRPr="002F2850">
              <w:rPr>
                <w:rFonts w:hint="cs"/>
                <w:sz w:val="18"/>
                <w:szCs w:val="24"/>
                <w:rtl/>
              </w:rPr>
              <w:t xml:space="preserve">آل عمران </w:t>
            </w:r>
            <w:r w:rsidR="008503A5">
              <w:rPr>
                <w:sz w:val="18"/>
                <w:szCs w:val="24"/>
                <w:rtl/>
              </w:rPr>
              <w:t>۷۹</w:t>
            </w:r>
            <w:r w:rsidRPr="002F2850">
              <w:rPr>
                <w:rFonts w:hint="cs"/>
                <w:sz w:val="18"/>
                <w:szCs w:val="24"/>
                <w:rtl/>
              </w:rPr>
              <w:t xml:space="preserve">-81 و </w:t>
            </w:r>
          </w:p>
        </w:tc>
        <w:tc>
          <w:tcPr>
            <w:tcW w:w="30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رهزن ایمان مردم نشدن</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sz w:val="18"/>
                <w:szCs w:val="24"/>
                <w:rtl/>
              </w:rPr>
            </w:pPr>
            <w:r w:rsidRPr="002F2850">
              <w:rPr>
                <w:rFonts w:hint="cs"/>
                <w:sz w:val="18"/>
                <w:szCs w:val="24"/>
                <w:rtl/>
              </w:rPr>
              <w:t xml:space="preserve">آل عمران </w:t>
            </w:r>
            <w:r w:rsidR="008503A5">
              <w:rPr>
                <w:sz w:val="18"/>
                <w:szCs w:val="24"/>
                <w:rtl/>
              </w:rPr>
              <w:t>۱۶۱</w:t>
            </w:r>
          </w:p>
        </w:tc>
        <w:tc>
          <w:tcPr>
            <w:tcW w:w="3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غلو نکردن در بیان آیات الهی</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sz w:val="18"/>
                <w:szCs w:val="24"/>
                <w:rtl/>
              </w:rPr>
            </w:pPr>
            <w:r w:rsidRPr="002F2850">
              <w:rPr>
                <w:rFonts w:hint="cs"/>
                <w:sz w:val="18"/>
                <w:szCs w:val="24"/>
                <w:rtl/>
              </w:rPr>
              <w:t xml:space="preserve">اعراف </w:t>
            </w:r>
            <w:r w:rsidR="008503A5">
              <w:rPr>
                <w:sz w:val="18"/>
                <w:szCs w:val="24"/>
                <w:rtl/>
              </w:rPr>
              <w:t>۳۵</w:t>
            </w:r>
            <w:r w:rsidRPr="002F2850">
              <w:rPr>
                <w:rFonts w:hint="cs"/>
                <w:sz w:val="18"/>
                <w:szCs w:val="24"/>
                <w:rtl/>
              </w:rPr>
              <w:t xml:space="preserve">و </w:t>
            </w:r>
            <w:r w:rsidR="008503A5">
              <w:rPr>
                <w:sz w:val="18"/>
                <w:szCs w:val="24"/>
                <w:rtl/>
              </w:rPr>
              <w:t>۳۶</w:t>
            </w:r>
          </w:p>
        </w:tc>
        <w:tc>
          <w:tcPr>
            <w:tcW w:w="30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5103" w:rsidRDefault="005749CB" w:rsidP="004D7B60">
            <w:pPr>
              <w:pStyle w:val="ListParagraph"/>
              <w:ind w:left="360" w:firstLine="0"/>
              <w:jc w:val="center"/>
              <w:rPr>
                <w:b/>
                <w:bCs/>
                <w:sz w:val="18"/>
                <w:szCs w:val="24"/>
                <w:rtl/>
              </w:rPr>
            </w:pPr>
            <w:r w:rsidRPr="00095103">
              <w:rPr>
                <w:rFonts w:hint="cs"/>
                <w:b/>
                <w:bCs/>
                <w:sz w:val="18"/>
                <w:szCs w:val="24"/>
                <w:rtl/>
              </w:rPr>
              <w:t>پیگیری ذکر آیات الهی و دنباله گیری آثار آن‌ها</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sz w:val="18"/>
                <w:szCs w:val="24"/>
                <w:rtl/>
              </w:rPr>
            </w:pPr>
            <w:r w:rsidRPr="002F2850">
              <w:rPr>
                <w:rFonts w:hint="cs"/>
                <w:sz w:val="18"/>
                <w:szCs w:val="24"/>
                <w:rtl/>
              </w:rPr>
              <w:t xml:space="preserve">یوسف </w:t>
            </w:r>
            <w:r w:rsidR="008503A5">
              <w:rPr>
                <w:sz w:val="18"/>
                <w:szCs w:val="24"/>
                <w:rtl/>
              </w:rPr>
              <w:t>۱۰۹</w:t>
            </w:r>
            <w:r w:rsidRPr="002F2850">
              <w:rPr>
                <w:rFonts w:hint="cs"/>
                <w:sz w:val="18"/>
                <w:szCs w:val="24"/>
                <w:rtl/>
              </w:rPr>
              <w:t>-111</w:t>
            </w:r>
          </w:p>
        </w:tc>
        <w:tc>
          <w:tcPr>
            <w:tcW w:w="3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090FA2" w:rsidRDefault="005749CB" w:rsidP="004D7B60">
            <w:pPr>
              <w:pStyle w:val="ListParagraph"/>
              <w:ind w:left="360" w:firstLine="0"/>
              <w:jc w:val="center"/>
              <w:rPr>
                <w:b/>
                <w:bCs/>
                <w:sz w:val="20"/>
                <w:szCs w:val="26"/>
                <w:rtl/>
              </w:rPr>
            </w:pPr>
            <w:r w:rsidRPr="00090FA2">
              <w:rPr>
                <w:rFonts w:hint="cs"/>
                <w:b/>
                <w:bCs/>
                <w:sz w:val="20"/>
                <w:szCs w:val="26"/>
                <w:rtl/>
              </w:rPr>
              <w:t>استقامت در هدایت</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2F2850" w:rsidRDefault="005749CB" w:rsidP="004D7B60">
            <w:pPr>
              <w:jc w:val="center"/>
              <w:rPr>
                <w:sz w:val="18"/>
                <w:szCs w:val="24"/>
                <w:rtl/>
              </w:rPr>
            </w:pPr>
            <w:r w:rsidRPr="002F2850">
              <w:rPr>
                <w:rFonts w:hint="cs"/>
                <w:sz w:val="18"/>
                <w:szCs w:val="24"/>
                <w:rtl/>
              </w:rPr>
              <w:t xml:space="preserve">مومنون </w:t>
            </w:r>
            <w:r w:rsidR="008503A5">
              <w:rPr>
                <w:sz w:val="18"/>
                <w:szCs w:val="24"/>
                <w:rtl/>
              </w:rPr>
              <w:t>۴۴</w:t>
            </w:r>
          </w:p>
        </w:tc>
        <w:tc>
          <w:tcPr>
            <w:tcW w:w="30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0FA2" w:rsidRDefault="005749CB" w:rsidP="004D7B60">
            <w:pPr>
              <w:pStyle w:val="ListParagraph"/>
              <w:ind w:left="360" w:firstLine="0"/>
              <w:jc w:val="center"/>
              <w:rPr>
                <w:b/>
                <w:bCs/>
                <w:sz w:val="20"/>
                <w:szCs w:val="26"/>
                <w:rtl/>
              </w:rPr>
            </w:pPr>
            <w:r w:rsidRPr="00090FA2">
              <w:rPr>
                <w:rFonts w:hint="cs"/>
                <w:b/>
                <w:bCs/>
                <w:sz w:val="20"/>
                <w:szCs w:val="26"/>
                <w:rtl/>
              </w:rPr>
              <w:t>اصرار بر هدایت با تتابع نفرات</w:t>
            </w:r>
          </w:p>
        </w:tc>
      </w:tr>
      <w:tr w:rsidR="005749CB" w:rsidRPr="00CF617F"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2F2850" w:rsidRDefault="005749CB" w:rsidP="004D7B60">
            <w:pPr>
              <w:jc w:val="center"/>
              <w:rPr>
                <w:sz w:val="18"/>
                <w:szCs w:val="24"/>
                <w:rtl/>
              </w:rPr>
            </w:pPr>
            <w:r w:rsidRPr="002F2850">
              <w:rPr>
                <w:rFonts w:hint="cs"/>
                <w:sz w:val="18"/>
                <w:szCs w:val="24"/>
                <w:rtl/>
              </w:rPr>
              <w:t xml:space="preserve">ابراهیم </w:t>
            </w:r>
            <w:r w:rsidR="008503A5">
              <w:rPr>
                <w:sz w:val="18"/>
                <w:szCs w:val="24"/>
                <w:rtl/>
              </w:rPr>
              <w:t>۴</w:t>
            </w:r>
          </w:p>
        </w:tc>
        <w:tc>
          <w:tcPr>
            <w:tcW w:w="3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5749CB" w:rsidRPr="00090FA2" w:rsidRDefault="005749CB" w:rsidP="004D7B60">
            <w:pPr>
              <w:pStyle w:val="ListParagraph"/>
              <w:ind w:left="360" w:firstLine="0"/>
              <w:jc w:val="center"/>
              <w:rPr>
                <w:b/>
                <w:bCs/>
                <w:sz w:val="20"/>
                <w:szCs w:val="26"/>
                <w:rtl/>
              </w:rPr>
            </w:pPr>
            <w:r w:rsidRPr="00090FA2">
              <w:rPr>
                <w:rFonts w:hint="cs"/>
                <w:b/>
                <w:bCs/>
                <w:sz w:val="20"/>
                <w:szCs w:val="26"/>
                <w:rtl/>
              </w:rPr>
              <w:t>بیان با لسان قوم</w:t>
            </w:r>
          </w:p>
        </w:tc>
      </w:tr>
      <w:tr w:rsidR="005749CB" w:rsidRPr="00090FA2" w:rsidTr="004D7B60">
        <w:tc>
          <w:tcPr>
            <w:tcW w:w="77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0FA2" w:rsidRDefault="005749CB" w:rsidP="004D7B60">
            <w:pPr>
              <w:jc w:val="center"/>
              <w:rPr>
                <w:rFonts w:ascii="Cambria" w:hAnsi="Cambria"/>
                <w:b/>
                <w:bCs/>
                <w:sz w:val="18"/>
                <w:szCs w:val="24"/>
                <w:rtl/>
              </w:rPr>
            </w:pP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0FA2" w:rsidRDefault="005749CB" w:rsidP="004D7B60">
            <w:pPr>
              <w:jc w:val="center"/>
              <w:rPr>
                <w:sz w:val="20"/>
                <w:szCs w:val="26"/>
                <w:rtl/>
              </w:rPr>
            </w:pPr>
            <w:r w:rsidRPr="00090FA2">
              <w:rPr>
                <w:rFonts w:hint="cs"/>
                <w:sz w:val="20"/>
                <w:szCs w:val="26"/>
                <w:rtl/>
              </w:rPr>
              <w:t>آیات متعدد شعراء</w:t>
            </w:r>
          </w:p>
        </w:tc>
        <w:tc>
          <w:tcPr>
            <w:tcW w:w="30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749CB" w:rsidRPr="00090FA2" w:rsidRDefault="005749CB" w:rsidP="004D7B60">
            <w:pPr>
              <w:pStyle w:val="ListParagraph"/>
              <w:ind w:left="360" w:firstLine="0"/>
              <w:jc w:val="center"/>
              <w:rPr>
                <w:b/>
                <w:bCs/>
                <w:rtl/>
              </w:rPr>
            </w:pPr>
            <w:r w:rsidRPr="00090FA2">
              <w:rPr>
                <w:rFonts w:hint="cs"/>
                <w:b/>
                <w:bCs/>
                <w:sz w:val="20"/>
                <w:szCs w:val="26"/>
                <w:rtl/>
              </w:rPr>
              <w:t>مبارزه با رسوم غلط اجتماعی</w:t>
            </w:r>
          </w:p>
        </w:tc>
      </w:tr>
    </w:tbl>
    <w:p w:rsidR="00BC5BDA" w:rsidRDefault="00BC5BDA" w:rsidP="00C2315B">
      <w:pPr>
        <w:ind w:firstLine="0"/>
        <w:rPr>
          <w:b/>
          <w:bCs/>
          <w:rtl/>
        </w:rPr>
      </w:pPr>
    </w:p>
    <w:p w:rsidR="001B7DBD" w:rsidRPr="00090FA2" w:rsidRDefault="001B7DBD" w:rsidP="008E200D"/>
    <w:tbl>
      <w:tblPr>
        <w:tblStyle w:val="LightGrid"/>
        <w:bidiVisual/>
        <w:tblW w:w="5000" w:type="pct"/>
        <w:tblLook w:val="04A0" w:firstRow="1" w:lastRow="0" w:firstColumn="1" w:lastColumn="0" w:noHBand="0" w:noVBand="1"/>
      </w:tblPr>
      <w:tblGrid>
        <w:gridCol w:w="1312"/>
        <w:gridCol w:w="2027"/>
        <w:gridCol w:w="5144"/>
      </w:tblGrid>
      <w:tr w:rsidR="008E200D" w:rsidRPr="00CF617F" w:rsidTr="008E200D">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773" w:type="pct"/>
          </w:tcPr>
          <w:p w:rsidR="008E200D" w:rsidRPr="00EB38AD" w:rsidRDefault="008E200D" w:rsidP="00126F7B">
            <w:pPr>
              <w:ind w:firstLine="0"/>
              <w:jc w:val="center"/>
              <w:rPr>
                <w:rFonts w:ascii="Cambria" w:hAnsi="Cambria"/>
                <w:b w:val="0"/>
                <w:bCs w:val="0"/>
                <w:sz w:val="30"/>
                <w:szCs w:val="36"/>
                <w:rtl/>
              </w:rPr>
            </w:pPr>
            <w:r w:rsidRPr="00EB38AD">
              <w:rPr>
                <w:rFonts w:ascii="Cambria" w:hAnsi="Cambria" w:hint="cs"/>
                <w:b w:val="0"/>
                <w:bCs w:val="0"/>
                <w:sz w:val="30"/>
                <w:szCs w:val="36"/>
                <w:rtl/>
              </w:rPr>
              <w:t>دسته ادله</w:t>
            </w:r>
          </w:p>
        </w:tc>
        <w:tc>
          <w:tcPr>
            <w:tcW w:w="1195" w:type="pct"/>
          </w:tcPr>
          <w:p w:rsidR="008E200D" w:rsidRPr="00EB38AD" w:rsidRDefault="008E200D" w:rsidP="00126F7B">
            <w:pPr>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30"/>
                <w:szCs w:val="36"/>
                <w:rtl/>
              </w:rPr>
            </w:pPr>
            <w:r w:rsidRPr="00EB38AD">
              <w:rPr>
                <w:rFonts w:ascii="Cambria" w:hAnsi="Cambria" w:hint="cs"/>
                <w:b w:val="0"/>
                <w:bCs w:val="0"/>
                <w:sz w:val="30"/>
                <w:szCs w:val="36"/>
                <w:rtl/>
              </w:rPr>
              <w:t>دلیل خاص</w:t>
            </w:r>
          </w:p>
        </w:tc>
        <w:tc>
          <w:tcPr>
            <w:tcW w:w="3032" w:type="pct"/>
          </w:tcPr>
          <w:p w:rsidR="008E200D" w:rsidRPr="00EB38AD" w:rsidRDefault="008E200D" w:rsidP="00126F7B">
            <w:pPr>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30"/>
                <w:szCs w:val="36"/>
                <w:rtl/>
              </w:rPr>
            </w:pPr>
            <w:r w:rsidRPr="00EB38AD">
              <w:rPr>
                <w:rFonts w:ascii="Cambria" w:hAnsi="Cambria" w:hint="cs"/>
                <w:b w:val="0"/>
                <w:bCs w:val="0"/>
                <w:sz w:val="30"/>
                <w:szCs w:val="36"/>
                <w:rtl/>
              </w:rPr>
              <w:t>نقش و وظیفه عالم دینی</w:t>
            </w:r>
          </w:p>
        </w:tc>
      </w:tr>
      <w:tr w:rsidR="008E200D" w:rsidRPr="00CF617F" w:rsidTr="008E200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73" w:type="pct"/>
            <w:vMerge w:val="restart"/>
            <w:textDirection w:val="tbRl"/>
          </w:tcPr>
          <w:p w:rsidR="008E200D" w:rsidRPr="00EB38AD" w:rsidRDefault="008E200D" w:rsidP="00126F7B">
            <w:pPr>
              <w:ind w:left="113" w:right="113" w:firstLine="0"/>
              <w:jc w:val="center"/>
              <w:rPr>
                <w:rFonts w:ascii="Cambria" w:hAnsi="Cambria"/>
                <w:b w:val="0"/>
                <w:bCs w:val="0"/>
                <w:sz w:val="18"/>
                <w:szCs w:val="24"/>
                <w:rtl/>
              </w:rPr>
            </w:pPr>
            <w:r w:rsidRPr="00EB38AD">
              <w:rPr>
                <w:rFonts w:ascii="Cambria" w:hAnsi="Cambria" w:hint="cs"/>
                <w:b w:val="0"/>
                <w:bCs w:val="0"/>
                <w:sz w:val="18"/>
                <w:szCs w:val="24"/>
                <w:rtl/>
              </w:rPr>
              <w:t>آیات ناظر به نقش علماء در میان امت‌های پیامبران</w:t>
            </w:r>
          </w:p>
        </w:tc>
        <w:tc>
          <w:tcPr>
            <w:tcW w:w="1195" w:type="pct"/>
          </w:tcPr>
          <w:p w:rsidR="008E200D" w:rsidRPr="00EB38AD" w:rsidRDefault="008E200D" w:rsidP="00126F7B">
            <w:pPr>
              <w:jc w:val="center"/>
              <w:cnfStyle w:val="000000100000" w:firstRow="0" w:lastRow="0" w:firstColumn="0" w:lastColumn="0" w:oddVBand="0" w:evenVBand="0" w:oddHBand="1" w:evenHBand="0" w:firstRowFirstColumn="0" w:firstRowLastColumn="0" w:lastRowFirstColumn="0" w:lastRowLastColumn="0"/>
              <w:rPr>
                <w:sz w:val="18"/>
                <w:szCs w:val="24"/>
                <w:rtl/>
              </w:rPr>
            </w:pPr>
            <w:r w:rsidRPr="00EB38AD">
              <w:rPr>
                <w:rFonts w:hint="cs"/>
                <w:sz w:val="18"/>
                <w:szCs w:val="24"/>
                <w:rtl/>
              </w:rPr>
              <w:t xml:space="preserve">بقره </w:t>
            </w:r>
            <w:r w:rsidR="008503A5">
              <w:rPr>
                <w:sz w:val="18"/>
                <w:szCs w:val="24"/>
                <w:rtl/>
              </w:rPr>
              <w:t>۴۴</w:t>
            </w:r>
          </w:p>
        </w:tc>
        <w:tc>
          <w:tcPr>
            <w:tcW w:w="3032" w:type="pct"/>
          </w:tcPr>
          <w:p w:rsidR="008E200D" w:rsidRPr="00EB38AD" w:rsidRDefault="008E200D" w:rsidP="00126F7B">
            <w:pPr>
              <w:pStyle w:val="ListParagraph"/>
              <w:ind w:left="360" w:firstLine="0"/>
              <w:jc w:val="center"/>
              <w:cnfStyle w:val="000000100000" w:firstRow="0" w:lastRow="0" w:firstColumn="0" w:lastColumn="0" w:oddVBand="0" w:evenVBand="0" w:oddHBand="1" w:evenHBand="0" w:firstRowFirstColumn="0" w:firstRowLastColumn="0" w:lastRowFirstColumn="0" w:lastRowLastColumn="0"/>
              <w:rPr>
                <w:b/>
                <w:bCs/>
                <w:szCs w:val="26"/>
                <w:rtl/>
              </w:rPr>
            </w:pPr>
            <w:r w:rsidRPr="00EB38AD">
              <w:rPr>
                <w:rFonts w:hint="cs"/>
                <w:b/>
                <w:bCs/>
                <w:szCs w:val="26"/>
                <w:rtl/>
              </w:rPr>
              <w:t>پیشرو بودن عالمان دینی در عمل به تعالیم کتاب</w:t>
            </w:r>
          </w:p>
        </w:tc>
      </w:tr>
      <w:tr w:rsidR="008E200D" w:rsidRPr="00CF617F" w:rsidTr="008E200D">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73" w:type="pct"/>
            <w:vMerge/>
          </w:tcPr>
          <w:p w:rsidR="008E200D" w:rsidRPr="00EB38AD" w:rsidRDefault="008E200D" w:rsidP="00126F7B">
            <w:pPr>
              <w:jc w:val="center"/>
              <w:rPr>
                <w:rFonts w:ascii="Cambria" w:hAnsi="Cambria"/>
                <w:b w:val="0"/>
                <w:bCs w:val="0"/>
                <w:sz w:val="18"/>
                <w:szCs w:val="24"/>
                <w:rtl/>
              </w:rPr>
            </w:pPr>
          </w:p>
        </w:tc>
        <w:tc>
          <w:tcPr>
            <w:tcW w:w="1195" w:type="pct"/>
          </w:tcPr>
          <w:p w:rsidR="008E200D" w:rsidRPr="00EB38AD" w:rsidRDefault="008E200D" w:rsidP="00126F7B">
            <w:pPr>
              <w:jc w:val="center"/>
              <w:cnfStyle w:val="000000010000" w:firstRow="0" w:lastRow="0" w:firstColumn="0" w:lastColumn="0" w:oddVBand="0" w:evenVBand="0" w:oddHBand="0" w:evenHBand="1" w:firstRowFirstColumn="0" w:firstRowLastColumn="0" w:lastRowFirstColumn="0" w:lastRowLastColumn="0"/>
              <w:rPr>
                <w:sz w:val="18"/>
                <w:szCs w:val="24"/>
                <w:rtl/>
              </w:rPr>
            </w:pPr>
            <w:r w:rsidRPr="00EB38AD">
              <w:rPr>
                <w:rFonts w:hint="cs"/>
                <w:sz w:val="18"/>
                <w:szCs w:val="24"/>
                <w:rtl/>
              </w:rPr>
              <w:t xml:space="preserve">بقره </w:t>
            </w:r>
            <w:r w:rsidR="008503A5">
              <w:rPr>
                <w:sz w:val="18"/>
                <w:szCs w:val="24"/>
                <w:rtl/>
              </w:rPr>
              <w:t>۷۹</w:t>
            </w:r>
          </w:p>
        </w:tc>
        <w:tc>
          <w:tcPr>
            <w:tcW w:w="3032" w:type="pct"/>
          </w:tcPr>
          <w:p w:rsidR="008E200D" w:rsidRPr="00EB38AD" w:rsidRDefault="008E200D" w:rsidP="00126F7B">
            <w:pPr>
              <w:pStyle w:val="ListParagraph"/>
              <w:ind w:left="360" w:firstLine="0"/>
              <w:jc w:val="center"/>
              <w:cnfStyle w:val="000000010000" w:firstRow="0" w:lastRow="0" w:firstColumn="0" w:lastColumn="0" w:oddVBand="0" w:evenVBand="0" w:oddHBand="0" w:evenHBand="1" w:firstRowFirstColumn="0" w:firstRowLastColumn="0" w:lastRowFirstColumn="0" w:lastRowLastColumn="0"/>
              <w:rPr>
                <w:b/>
                <w:bCs/>
                <w:szCs w:val="26"/>
                <w:rtl/>
              </w:rPr>
            </w:pPr>
            <w:r w:rsidRPr="00EB38AD">
              <w:rPr>
                <w:rFonts w:hint="cs"/>
                <w:b/>
                <w:bCs/>
                <w:szCs w:val="26"/>
                <w:rtl/>
              </w:rPr>
              <w:t>پرهیز از کتمان آیات الهی و لزوم بیان حقایق کتاب خدا</w:t>
            </w:r>
          </w:p>
          <w:p w:rsidR="008E200D" w:rsidRPr="00EB38AD" w:rsidRDefault="008E200D" w:rsidP="00126F7B">
            <w:pPr>
              <w:pStyle w:val="ListParagraph"/>
              <w:ind w:left="360" w:firstLine="0"/>
              <w:jc w:val="center"/>
              <w:cnfStyle w:val="000000010000" w:firstRow="0" w:lastRow="0" w:firstColumn="0" w:lastColumn="0" w:oddVBand="0" w:evenVBand="0" w:oddHBand="0" w:evenHBand="1" w:firstRowFirstColumn="0" w:firstRowLastColumn="0" w:lastRowFirstColumn="0" w:lastRowLastColumn="0"/>
              <w:rPr>
                <w:b/>
                <w:bCs/>
                <w:szCs w:val="26"/>
                <w:rtl/>
              </w:rPr>
            </w:pPr>
            <w:r w:rsidRPr="00EB38AD">
              <w:rPr>
                <w:rFonts w:hint="cs"/>
                <w:b/>
                <w:bCs/>
                <w:szCs w:val="26"/>
                <w:rtl/>
              </w:rPr>
              <w:t>عدم تحریف آیات الهی و پرهیز از جعل احکام و انتساب آن‌ها به خدا</w:t>
            </w:r>
          </w:p>
        </w:tc>
      </w:tr>
      <w:tr w:rsidR="008E200D" w:rsidRPr="00CF617F" w:rsidTr="008E200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73" w:type="pct"/>
            <w:vMerge/>
          </w:tcPr>
          <w:p w:rsidR="008E200D" w:rsidRPr="00EB38AD" w:rsidRDefault="008E200D" w:rsidP="00126F7B">
            <w:pPr>
              <w:jc w:val="center"/>
              <w:rPr>
                <w:rFonts w:ascii="Cambria" w:hAnsi="Cambria"/>
                <w:b w:val="0"/>
                <w:bCs w:val="0"/>
                <w:sz w:val="18"/>
                <w:szCs w:val="24"/>
                <w:rtl/>
              </w:rPr>
            </w:pPr>
          </w:p>
        </w:tc>
        <w:tc>
          <w:tcPr>
            <w:tcW w:w="1195" w:type="pct"/>
          </w:tcPr>
          <w:p w:rsidR="008E200D" w:rsidRPr="00EB38AD" w:rsidRDefault="008E200D" w:rsidP="00126F7B">
            <w:pPr>
              <w:jc w:val="center"/>
              <w:cnfStyle w:val="000000100000" w:firstRow="0" w:lastRow="0" w:firstColumn="0" w:lastColumn="0" w:oddVBand="0" w:evenVBand="0" w:oddHBand="1" w:evenHBand="0" w:firstRowFirstColumn="0" w:firstRowLastColumn="0" w:lastRowFirstColumn="0" w:lastRowLastColumn="0"/>
              <w:rPr>
                <w:sz w:val="18"/>
                <w:szCs w:val="24"/>
                <w:rtl/>
              </w:rPr>
            </w:pPr>
            <w:r w:rsidRPr="00EB38AD">
              <w:rPr>
                <w:rFonts w:hint="cs"/>
                <w:sz w:val="18"/>
                <w:szCs w:val="24"/>
                <w:rtl/>
              </w:rPr>
              <w:t xml:space="preserve">آل عمران </w:t>
            </w:r>
            <w:r w:rsidR="008503A5">
              <w:rPr>
                <w:sz w:val="18"/>
                <w:szCs w:val="24"/>
                <w:rtl/>
              </w:rPr>
              <w:t>۱۸</w:t>
            </w:r>
          </w:p>
        </w:tc>
        <w:tc>
          <w:tcPr>
            <w:tcW w:w="3032" w:type="pct"/>
          </w:tcPr>
          <w:p w:rsidR="008E200D" w:rsidRPr="00EB38AD" w:rsidRDefault="008E200D" w:rsidP="00126F7B">
            <w:pPr>
              <w:pStyle w:val="ListParagraph"/>
              <w:ind w:left="360" w:firstLine="0"/>
              <w:jc w:val="center"/>
              <w:cnfStyle w:val="000000100000" w:firstRow="0" w:lastRow="0" w:firstColumn="0" w:lastColumn="0" w:oddVBand="0" w:evenVBand="0" w:oddHBand="1" w:evenHBand="0" w:firstRowFirstColumn="0" w:firstRowLastColumn="0" w:lastRowFirstColumn="0" w:lastRowLastColumn="0"/>
              <w:rPr>
                <w:b/>
                <w:bCs/>
                <w:szCs w:val="26"/>
                <w:rtl/>
              </w:rPr>
            </w:pPr>
            <w:r w:rsidRPr="00EB38AD">
              <w:rPr>
                <w:rFonts w:hint="cs"/>
                <w:b/>
                <w:bCs/>
                <w:szCs w:val="26"/>
                <w:rtl/>
              </w:rPr>
              <w:t>سبقت در شهادت به آیات الهی</w:t>
            </w:r>
          </w:p>
        </w:tc>
      </w:tr>
      <w:tr w:rsidR="008E200D" w:rsidRPr="00CF617F" w:rsidTr="008E200D">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73" w:type="pct"/>
            <w:vMerge/>
          </w:tcPr>
          <w:p w:rsidR="008E200D" w:rsidRPr="00EB38AD" w:rsidRDefault="008E200D" w:rsidP="00126F7B">
            <w:pPr>
              <w:jc w:val="center"/>
              <w:rPr>
                <w:rFonts w:ascii="Cambria" w:hAnsi="Cambria"/>
                <w:b w:val="0"/>
                <w:bCs w:val="0"/>
                <w:sz w:val="18"/>
                <w:szCs w:val="24"/>
                <w:rtl/>
              </w:rPr>
            </w:pPr>
          </w:p>
        </w:tc>
        <w:tc>
          <w:tcPr>
            <w:tcW w:w="1195" w:type="pct"/>
          </w:tcPr>
          <w:p w:rsidR="008E200D" w:rsidRPr="00EB38AD" w:rsidRDefault="008E200D" w:rsidP="00126F7B">
            <w:pPr>
              <w:jc w:val="center"/>
              <w:cnfStyle w:val="000000010000" w:firstRow="0" w:lastRow="0" w:firstColumn="0" w:lastColumn="0" w:oddVBand="0" w:evenVBand="0" w:oddHBand="0" w:evenHBand="1" w:firstRowFirstColumn="0" w:firstRowLastColumn="0" w:lastRowFirstColumn="0" w:lastRowLastColumn="0"/>
              <w:rPr>
                <w:sz w:val="18"/>
                <w:szCs w:val="24"/>
                <w:rtl/>
              </w:rPr>
            </w:pPr>
            <w:r w:rsidRPr="00EB38AD">
              <w:rPr>
                <w:rFonts w:hint="cs"/>
                <w:sz w:val="18"/>
                <w:szCs w:val="24"/>
                <w:rtl/>
              </w:rPr>
              <w:t xml:space="preserve">مائده </w:t>
            </w:r>
            <w:r w:rsidR="008503A5">
              <w:rPr>
                <w:sz w:val="18"/>
                <w:szCs w:val="24"/>
                <w:rtl/>
              </w:rPr>
              <w:t>۴۴</w:t>
            </w:r>
          </w:p>
        </w:tc>
        <w:tc>
          <w:tcPr>
            <w:tcW w:w="3032" w:type="pct"/>
          </w:tcPr>
          <w:p w:rsidR="008E200D" w:rsidRPr="002F2850" w:rsidRDefault="008E200D" w:rsidP="00126F7B">
            <w:pPr>
              <w:pStyle w:val="ListParagraph"/>
              <w:ind w:left="360" w:firstLine="0"/>
              <w:jc w:val="center"/>
              <w:cnfStyle w:val="000000010000" w:firstRow="0" w:lastRow="0" w:firstColumn="0" w:lastColumn="0" w:oddVBand="0" w:evenVBand="0" w:oddHBand="0" w:evenHBand="1" w:firstRowFirstColumn="0" w:firstRowLastColumn="0" w:lastRowFirstColumn="0" w:lastRowLastColumn="0"/>
              <w:rPr>
                <w:b/>
                <w:bCs/>
                <w:sz w:val="18"/>
                <w:szCs w:val="24"/>
                <w:rtl/>
              </w:rPr>
            </w:pPr>
            <w:r w:rsidRPr="002F2850">
              <w:rPr>
                <w:rFonts w:hint="cs"/>
                <w:b/>
                <w:bCs/>
                <w:sz w:val="18"/>
                <w:szCs w:val="24"/>
                <w:rtl/>
              </w:rPr>
              <w:t>حکم کردن بر اساس کتاب الهی و حاکم ساختن شرع الهی</w:t>
            </w:r>
          </w:p>
        </w:tc>
      </w:tr>
      <w:tr w:rsidR="008E200D" w:rsidRPr="00CF617F" w:rsidTr="008E200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73" w:type="pct"/>
            <w:vMerge/>
          </w:tcPr>
          <w:p w:rsidR="008E200D" w:rsidRPr="00EB38AD" w:rsidRDefault="008E200D" w:rsidP="00126F7B">
            <w:pPr>
              <w:jc w:val="center"/>
              <w:rPr>
                <w:rFonts w:ascii="Cambria" w:hAnsi="Cambria"/>
                <w:b w:val="0"/>
                <w:bCs w:val="0"/>
                <w:sz w:val="18"/>
                <w:szCs w:val="24"/>
                <w:rtl/>
              </w:rPr>
            </w:pPr>
          </w:p>
        </w:tc>
        <w:tc>
          <w:tcPr>
            <w:tcW w:w="1195" w:type="pct"/>
          </w:tcPr>
          <w:p w:rsidR="008E200D" w:rsidRPr="00EB38AD" w:rsidRDefault="008E200D" w:rsidP="00126F7B">
            <w:pPr>
              <w:jc w:val="center"/>
              <w:cnfStyle w:val="000000100000" w:firstRow="0" w:lastRow="0" w:firstColumn="0" w:lastColumn="0" w:oddVBand="0" w:evenVBand="0" w:oddHBand="1" w:evenHBand="0" w:firstRowFirstColumn="0" w:firstRowLastColumn="0" w:lastRowFirstColumn="0" w:lastRowLastColumn="0"/>
              <w:rPr>
                <w:sz w:val="18"/>
                <w:szCs w:val="24"/>
                <w:rtl/>
              </w:rPr>
            </w:pPr>
            <w:r w:rsidRPr="00EB38AD">
              <w:rPr>
                <w:rFonts w:hint="cs"/>
                <w:sz w:val="18"/>
                <w:szCs w:val="24"/>
                <w:rtl/>
              </w:rPr>
              <w:t xml:space="preserve">مائده </w:t>
            </w:r>
            <w:r w:rsidR="008503A5">
              <w:rPr>
                <w:sz w:val="18"/>
                <w:szCs w:val="24"/>
                <w:rtl/>
              </w:rPr>
              <w:t>۶۳</w:t>
            </w:r>
          </w:p>
        </w:tc>
        <w:tc>
          <w:tcPr>
            <w:tcW w:w="3032" w:type="pct"/>
          </w:tcPr>
          <w:p w:rsidR="008E200D" w:rsidRPr="00EB38AD" w:rsidRDefault="008E200D" w:rsidP="00126F7B">
            <w:pPr>
              <w:pStyle w:val="ListParagraph"/>
              <w:ind w:left="360" w:firstLine="0"/>
              <w:jc w:val="center"/>
              <w:cnfStyle w:val="000000100000" w:firstRow="0" w:lastRow="0" w:firstColumn="0" w:lastColumn="0" w:oddVBand="0" w:evenVBand="0" w:oddHBand="1" w:evenHBand="0" w:firstRowFirstColumn="0" w:firstRowLastColumn="0" w:lastRowFirstColumn="0" w:lastRowLastColumn="0"/>
              <w:rPr>
                <w:b/>
                <w:bCs/>
                <w:szCs w:val="26"/>
                <w:rtl/>
              </w:rPr>
            </w:pPr>
            <w:r w:rsidRPr="00EB38AD">
              <w:rPr>
                <w:rFonts w:hint="cs"/>
                <w:b/>
                <w:bCs/>
                <w:szCs w:val="26"/>
                <w:rtl/>
              </w:rPr>
              <w:t>امر به معروف و نهی از منکر</w:t>
            </w:r>
          </w:p>
        </w:tc>
      </w:tr>
      <w:tr w:rsidR="008E200D" w:rsidRPr="00CF617F" w:rsidTr="008E200D">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73" w:type="pct"/>
            <w:vMerge/>
          </w:tcPr>
          <w:p w:rsidR="008E200D" w:rsidRPr="00EB38AD" w:rsidRDefault="008E200D" w:rsidP="00126F7B">
            <w:pPr>
              <w:jc w:val="center"/>
              <w:rPr>
                <w:rFonts w:ascii="Cambria" w:hAnsi="Cambria"/>
                <w:b w:val="0"/>
                <w:bCs w:val="0"/>
                <w:sz w:val="18"/>
                <w:szCs w:val="24"/>
                <w:rtl/>
              </w:rPr>
            </w:pPr>
          </w:p>
        </w:tc>
        <w:tc>
          <w:tcPr>
            <w:tcW w:w="1195" w:type="pct"/>
          </w:tcPr>
          <w:p w:rsidR="008E200D" w:rsidRPr="00EB38AD" w:rsidRDefault="008E200D" w:rsidP="00126F7B">
            <w:pPr>
              <w:jc w:val="center"/>
              <w:cnfStyle w:val="000000010000" w:firstRow="0" w:lastRow="0" w:firstColumn="0" w:lastColumn="0" w:oddVBand="0" w:evenVBand="0" w:oddHBand="0" w:evenHBand="1" w:firstRowFirstColumn="0" w:firstRowLastColumn="0" w:lastRowFirstColumn="0" w:lastRowLastColumn="0"/>
              <w:rPr>
                <w:sz w:val="18"/>
                <w:szCs w:val="24"/>
                <w:rtl/>
              </w:rPr>
            </w:pPr>
            <w:r w:rsidRPr="00EB38AD">
              <w:rPr>
                <w:rFonts w:hint="cs"/>
                <w:sz w:val="18"/>
                <w:szCs w:val="24"/>
                <w:rtl/>
              </w:rPr>
              <w:t xml:space="preserve">توبه </w:t>
            </w:r>
            <w:r w:rsidR="008503A5">
              <w:rPr>
                <w:sz w:val="18"/>
                <w:szCs w:val="24"/>
                <w:rtl/>
              </w:rPr>
              <w:t>۳۱</w:t>
            </w:r>
          </w:p>
        </w:tc>
        <w:tc>
          <w:tcPr>
            <w:tcW w:w="3032" w:type="pct"/>
          </w:tcPr>
          <w:p w:rsidR="008E200D" w:rsidRPr="00EB38AD" w:rsidRDefault="008E200D" w:rsidP="00126F7B">
            <w:pPr>
              <w:pStyle w:val="ListParagraph"/>
              <w:ind w:left="360" w:firstLine="0"/>
              <w:jc w:val="center"/>
              <w:cnfStyle w:val="000000010000" w:firstRow="0" w:lastRow="0" w:firstColumn="0" w:lastColumn="0" w:oddVBand="0" w:evenVBand="0" w:oddHBand="0" w:evenHBand="1" w:firstRowFirstColumn="0" w:firstRowLastColumn="0" w:lastRowFirstColumn="0" w:lastRowLastColumn="0"/>
              <w:rPr>
                <w:b/>
                <w:bCs/>
                <w:szCs w:val="26"/>
                <w:rtl/>
              </w:rPr>
            </w:pPr>
            <w:r w:rsidRPr="00EB38AD">
              <w:rPr>
                <w:rFonts w:hint="cs"/>
                <w:b/>
                <w:bCs/>
                <w:szCs w:val="26"/>
                <w:rtl/>
              </w:rPr>
              <w:t>عدم خروج از ربوبیت الهی و عدم استقلال در ربوبیت</w:t>
            </w:r>
          </w:p>
        </w:tc>
      </w:tr>
      <w:tr w:rsidR="008E200D" w:rsidRPr="00CF617F" w:rsidTr="008E200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73" w:type="pct"/>
            <w:vMerge/>
          </w:tcPr>
          <w:p w:rsidR="008E200D" w:rsidRPr="00EB38AD" w:rsidRDefault="008E200D" w:rsidP="00126F7B">
            <w:pPr>
              <w:jc w:val="center"/>
              <w:rPr>
                <w:rFonts w:ascii="Cambria" w:hAnsi="Cambria"/>
                <w:b w:val="0"/>
                <w:bCs w:val="0"/>
                <w:sz w:val="18"/>
                <w:szCs w:val="24"/>
                <w:rtl/>
              </w:rPr>
            </w:pPr>
          </w:p>
        </w:tc>
        <w:tc>
          <w:tcPr>
            <w:tcW w:w="1195" w:type="pct"/>
          </w:tcPr>
          <w:p w:rsidR="008E200D" w:rsidRPr="00EB38AD" w:rsidRDefault="008E200D" w:rsidP="00126F7B">
            <w:pPr>
              <w:jc w:val="center"/>
              <w:cnfStyle w:val="000000100000" w:firstRow="0" w:lastRow="0" w:firstColumn="0" w:lastColumn="0" w:oddVBand="0" w:evenVBand="0" w:oddHBand="1" w:evenHBand="0" w:firstRowFirstColumn="0" w:firstRowLastColumn="0" w:lastRowFirstColumn="0" w:lastRowLastColumn="0"/>
              <w:rPr>
                <w:sz w:val="18"/>
                <w:szCs w:val="24"/>
                <w:rtl/>
              </w:rPr>
            </w:pPr>
            <w:r w:rsidRPr="00EB38AD">
              <w:rPr>
                <w:rFonts w:hint="cs"/>
                <w:sz w:val="18"/>
                <w:szCs w:val="24"/>
                <w:rtl/>
              </w:rPr>
              <w:t xml:space="preserve">توبه </w:t>
            </w:r>
            <w:r w:rsidR="008503A5">
              <w:rPr>
                <w:sz w:val="18"/>
                <w:szCs w:val="24"/>
                <w:rtl/>
              </w:rPr>
              <w:t>۳۴</w:t>
            </w:r>
          </w:p>
        </w:tc>
        <w:tc>
          <w:tcPr>
            <w:tcW w:w="3032" w:type="pct"/>
          </w:tcPr>
          <w:p w:rsidR="008E200D" w:rsidRPr="00EB38AD" w:rsidRDefault="008E200D" w:rsidP="00126F7B">
            <w:pPr>
              <w:pStyle w:val="ListParagraph"/>
              <w:ind w:left="360" w:firstLine="0"/>
              <w:jc w:val="center"/>
              <w:cnfStyle w:val="000000100000" w:firstRow="0" w:lastRow="0" w:firstColumn="0" w:lastColumn="0" w:oddVBand="0" w:evenVBand="0" w:oddHBand="1" w:evenHBand="0" w:firstRowFirstColumn="0" w:firstRowLastColumn="0" w:lastRowFirstColumn="0" w:lastRowLastColumn="0"/>
              <w:rPr>
                <w:b/>
                <w:bCs/>
                <w:szCs w:val="26"/>
                <w:rtl/>
              </w:rPr>
            </w:pPr>
            <w:r w:rsidRPr="00EB38AD">
              <w:rPr>
                <w:rFonts w:hint="cs"/>
                <w:b/>
                <w:bCs/>
                <w:szCs w:val="26"/>
                <w:rtl/>
              </w:rPr>
              <w:t>عدم صدور تعدی و تجاوز مالی نسبت به مردم</w:t>
            </w:r>
          </w:p>
        </w:tc>
      </w:tr>
      <w:tr w:rsidR="008E200D" w:rsidRPr="00CF617F" w:rsidTr="008E200D">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73" w:type="pct"/>
            <w:vMerge/>
          </w:tcPr>
          <w:p w:rsidR="008E200D" w:rsidRPr="00EB38AD" w:rsidRDefault="008E200D" w:rsidP="00126F7B">
            <w:pPr>
              <w:jc w:val="center"/>
              <w:rPr>
                <w:rFonts w:ascii="Cambria" w:hAnsi="Cambria"/>
                <w:b w:val="0"/>
                <w:bCs w:val="0"/>
                <w:sz w:val="18"/>
                <w:szCs w:val="24"/>
                <w:rtl/>
              </w:rPr>
            </w:pPr>
          </w:p>
        </w:tc>
        <w:tc>
          <w:tcPr>
            <w:tcW w:w="1195" w:type="pct"/>
          </w:tcPr>
          <w:p w:rsidR="008E200D" w:rsidRPr="00EB38AD" w:rsidRDefault="008E200D" w:rsidP="00126F7B">
            <w:pPr>
              <w:jc w:val="center"/>
              <w:cnfStyle w:val="000000010000" w:firstRow="0" w:lastRow="0" w:firstColumn="0" w:lastColumn="0" w:oddVBand="0" w:evenVBand="0" w:oddHBand="0" w:evenHBand="1" w:firstRowFirstColumn="0" w:firstRowLastColumn="0" w:lastRowFirstColumn="0" w:lastRowLastColumn="0"/>
              <w:rPr>
                <w:sz w:val="18"/>
                <w:szCs w:val="24"/>
                <w:rtl/>
              </w:rPr>
            </w:pPr>
            <w:r w:rsidRPr="00EB38AD">
              <w:rPr>
                <w:rFonts w:hint="cs"/>
                <w:sz w:val="18"/>
                <w:szCs w:val="24"/>
                <w:rtl/>
              </w:rPr>
              <w:t xml:space="preserve">توبه </w:t>
            </w:r>
            <w:r w:rsidR="008503A5">
              <w:rPr>
                <w:sz w:val="18"/>
                <w:szCs w:val="24"/>
                <w:rtl/>
              </w:rPr>
              <w:t>۱۲۲</w:t>
            </w:r>
          </w:p>
        </w:tc>
        <w:tc>
          <w:tcPr>
            <w:tcW w:w="3032" w:type="pct"/>
          </w:tcPr>
          <w:p w:rsidR="008E200D" w:rsidRPr="00EB38AD" w:rsidRDefault="008E200D" w:rsidP="00126F7B">
            <w:pPr>
              <w:pStyle w:val="ListParagraph"/>
              <w:ind w:left="360" w:firstLine="0"/>
              <w:jc w:val="center"/>
              <w:cnfStyle w:val="000000010000" w:firstRow="0" w:lastRow="0" w:firstColumn="0" w:lastColumn="0" w:oddVBand="0" w:evenVBand="0" w:oddHBand="0" w:evenHBand="1" w:firstRowFirstColumn="0" w:firstRowLastColumn="0" w:lastRowFirstColumn="0" w:lastRowLastColumn="0"/>
              <w:rPr>
                <w:b/>
                <w:bCs/>
                <w:szCs w:val="26"/>
                <w:rtl/>
              </w:rPr>
            </w:pPr>
            <w:r w:rsidRPr="00EB38AD">
              <w:rPr>
                <w:rFonts w:hint="cs"/>
                <w:b/>
                <w:bCs/>
                <w:szCs w:val="26"/>
                <w:rtl/>
              </w:rPr>
              <w:t>تفقه و اانذار</w:t>
            </w:r>
          </w:p>
        </w:tc>
      </w:tr>
      <w:tr w:rsidR="008E200D" w:rsidRPr="00CF617F" w:rsidTr="008E200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73" w:type="pct"/>
            <w:vMerge/>
          </w:tcPr>
          <w:p w:rsidR="008E200D" w:rsidRPr="00EB38AD" w:rsidRDefault="008E200D" w:rsidP="00126F7B">
            <w:pPr>
              <w:jc w:val="center"/>
              <w:rPr>
                <w:rFonts w:ascii="Cambria" w:hAnsi="Cambria"/>
                <w:b w:val="0"/>
                <w:bCs w:val="0"/>
                <w:sz w:val="18"/>
                <w:szCs w:val="24"/>
                <w:rtl/>
              </w:rPr>
            </w:pPr>
          </w:p>
        </w:tc>
        <w:tc>
          <w:tcPr>
            <w:tcW w:w="1195" w:type="pct"/>
          </w:tcPr>
          <w:p w:rsidR="008E200D" w:rsidRPr="00EB38AD" w:rsidRDefault="008E200D" w:rsidP="00126F7B">
            <w:pPr>
              <w:jc w:val="center"/>
              <w:cnfStyle w:val="000000100000" w:firstRow="0" w:lastRow="0" w:firstColumn="0" w:lastColumn="0" w:oddVBand="0" w:evenVBand="0" w:oddHBand="1" w:evenHBand="0" w:firstRowFirstColumn="0" w:firstRowLastColumn="0" w:lastRowFirstColumn="0" w:lastRowLastColumn="0"/>
              <w:rPr>
                <w:sz w:val="18"/>
                <w:szCs w:val="24"/>
                <w:rtl/>
              </w:rPr>
            </w:pPr>
            <w:r w:rsidRPr="00EB38AD">
              <w:rPr>
                <w:rFonts w:hint="cs"/>
                <w:sz w:val="18"/>
                <w:szCs w:val="24"/>
                <w:rtl/>
              </w:rPr>
              <w:t xml:space="preserve">فاطر </w:t>
            </w:r>
            <w:r w:rsidR="008503A5">
              <w:rPr>
                <w:sz w:val="18"/>
                <w:szCs w:val="24"/>
                <w:rtl/>
              </w:rPr>
              <w:t>۲۸</w:t>
            </w:r>
          </w:p>
        </w:tc>
        <w:tc>
          <w:tcPr>
            <w:tcW w:w="3032" w:type="pct"/>
          </w:tcPr>
          <w:p w:rsidR="008E200D" w:rsidRPr="00EB38AD" w:rsidRDefault="008E200D" w:rsidP="00126F7B">
            <w:pPr>
              <w:pStyle w:val="ListParagraph"/>
              <w:ind w:left="360" w:firstLine="0"/>
              <w:jc w:val="center"/>
              <w:cnfStyle w:val="000000100000" w:firstRow="0" w:lastRow="0" w:firstColumn="0" w:lastColumn="0" w:oddVBand="0" w:evenVBand="0" w:oddHBand="1" w:evenHBand="0" w:firstRowFirstColumn="0" w:firstRowLastColumn="0" w:lastRowFirstColumn="0" w:lastRowLastColumn="0"/>
              <w:rPr>
                <w:b/>
                <w:bCs/>
                <w:szCs w:val="26"/>
                <w:rtl/>
              </w:rPr>
            </w:pPr>
            <w:r w:rsidRPr="00EB38AD">
              <w:rPr>
                <w:rFonts w:hint="cs"/>
                <w:b/>
                <w:bCs/>
                <w:szCs w:val="26"/>
                <w:rtl/>
              </w:rPr>
              <w:t>اتصاف به این صفت خشیت الهی بیش از هر کس دیگر</w:t>
            </w:r>
          </w:p>
        </w:tc>
      </w:tr>
      <w:tr w:rsidR="008E200D" w:rsidRPr="00CF617F" w:rsidTr="008E200D">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73" w:type="pct"/>
            <w:vMerge/>
          </w:tcPr>
          <w:p w:rsidR="008E200D" w:rsidRPr="00EB38AD" w:rsidRDefault="008E200D" w:rsidP="00126F7B">
            <w:pPr>
              <w:jc w:val="center"/>
              <w:rPr>
                <w:rFonts w:ascii="Cambria" w:hAnsi="Cambria"/>
                <w:b w:val="0"/>
                <w:bCs w:val="0"/>
                <w:sz w:val="18"/>
                <w:szCs w:val="24"/>
                <w:rtl/>
              </w:rPr>
            </w:pPr>
          </w:p>
        </w:tc>
        <w:tc>
          <w:tcPr>
            <w:tcW w:w="1195" w:type="pct"/>
          </w:tcPr>
          <w:p w:rsidR="008E200D" w:rsidRPr="00EB38AD" w:rsidRDefault="008E200D" w:rsidP="00126F7B">
            <w:pPr>
              <w:jc w:val="center"/>
              <w:cnfStyle w:val="000000010000" w:firstRow="0" w:lastRow="0" w:firstColumn="0" w:lastColumn="0" w:oddVBand="0" w:evenVBand="0" w:oddHBand="0" w:evenHBand="1" w:firstRowFirstColumn="0" w:firstRowLastColumn="0" w:lastRowFirstColumn="0" w:lastRowLastColumn="0"/>
              <w:rPr>
                <w:sz w:val="18"/>
                <w:szCs w:val="24"/>
                <w:rtl/>
              </w:rPr>
            </w:pPr>
            <w:r w:rsidRPr="00EB38AD">
              <w:rPr>
                <w:rFonts w:hint="cs"/>
                <w:sz w:val="18"/>
                <w:szCs w:val="24"/>
                <w:rtl/>
              </w:rPr>
              <w:t xml:space="preserve">اعراف </w:t>
            </w:r>
            <w:r w:rsidR="008503A5">
              <w:rPr>
                <w:sz w:val="18"/>
                <w:szCs w:val="24"/>
                <w:rtl/>
              </w:rPr>
              <w:t>۱۷۵</w:t>
            </w:r>
            <w:r w:rsidRPr="00EB38AD">
              <w:rPr>
                <w:rFonts w:hint="cs"/>
                <w:sz w:val="18"/>
                <w:szCs w:val="24"/>
                <w:rtl/>
              </w:rPr>
              <w:t>-178</w:t>
            </w:r>
          </w:p>
        </w:tc>
        <w:tc>
          <w:tcPr>
            <w:tcW w:w="3032" w:type="pct"/>
          </w:tcPr>
          <w:p w:rsidR="008E200D" w:rsidRPr="002F2850" w:rsidRDefault="008E200D" w:rsidP="00126F7B">
            <w:pPr>
              <w:pStyle w:val="ListParagraph"/>
              <w:ind w:left="360" w:firstLine="0"/>
              <w:jc w:val="center"/>
              <w:cnfStyle w:val="000000010000" w:firstRow="0" w:lastRow="0" w:firstColumn="0" w:lastColumn="0" w:oddVBand="0" w:evenVBand="0" w:oddHBand="0" w:evenHBand="1" w:firstRowFirstColumn="0" w:firstRowLastColumn="0" w:lastRowFirstColumn="0" w:lastRowLastColumn="0"/>
              <w:rPr>
                <w:b/>
                <w:bCs/>
                <w:sz w:val="16"/>
                <w:szCs w:val="22"/>
                <w:rtl/>
              </w:rPr>
            </w:pPr>
            <w:r w:rsidRPr="002F2850">
              <w:rPr>
                <w:rFonts w:hint="cs"/>
                <w:b/>
                <w:bCs/>
                <w:sz w:val="16"/>
                <w:szCs w:val="22"/>
                <w:rtl/>
              </w:rPr>
              <w:t>پرهیز از هوی پرستی و به تعبیری آخرت گرایی و دنیا گریزی</w:t>
            </w:r>
          </w:p>
        </w:tc>
      </w:tr>
    </w:tbl>
    <w:p w:rsidR="005749CB" w:rsidRDefault="005749CB" w:rsidP="005749CB"/>
    <w:p w:rsidR="005749CB" w:rsidRPr="006E56F1" w:rsidRDefault="005749CB" w:rsidP="005749CB">
      <w:pPr>
        <w:bidi w:val="0"/>
        <w:ind w:firstLine="0"/>
        <w:rPr>
          <w:rFonts w:ascii="Cambria" w:hAnsi="Cambria" w:cs="Times New Roman"/>
          <w:b/>
          <w:bCs/>
          <w:color w:val="365F91"/>
          <w:rtl/>
        </w:rPr>
      </w:pPr>
    </w:p>
    <w:p w:rsidR="0079708F" w:rsidRDefault="0079708F">
      <w:pPr>
        <w:bidi w:val="0"/>
        <w:spacing w:after="200" w:line="276" w:lineRule="auto"/>
        <w:ind w:firstLine="0"/>
        <w:jc w:val="left"/>
        <w:rPr>
          <w:rFonts w:ascii="B Titr" w:hAnsi="B Titr" w:cs="2  Badr"/>
          <w:b/>
          <w:sz w:val="26"/>
          <w:szCs w:val="48"/>
          <w:rtl/>
          <w:lang w:val="x-none" w:eastAsia="x-none"/>
        </w:rPr>
      </w:pPr>
      <w:bookmarkStart w:id="113" w:name="_Toc344382024"/>
      <w:r>
        <w:rPr>
          <w:rtl/>
        </w:rPr>
        <w:br w:type="page"/>
      </w:r>
    </w:p>
    <w:p w:rsidR="00BC5BDA" w:rsidRDefault="00BC5BDA" w:rsidP="005749CB">
      <w:pPr>
        <w:pStyle w:val="Heading2"/>
        <w:rPr>
          <w:rtl/>
        </w:rPr>
      </w:pPr>
    </w:p>
    <w:p w:rsidR="005749CB" w:rsidRDefault="008503A5" w:rsidP="005749CB">
      <w:pPr>
        <w:pStyle w:val="Heading2"/>
      </w:pPr>
      <w:bookmarkStart w:id="114" w:name="_Toc356562142"/>
      <w:r>
        <w:rPr>
          <w:rtl/>
        </w:rPr>
        <w:t>۳</w:t>
      </w:r>
      <w:r w:rsidR="005749CB">
        <w:rPr>
          <w:rFonts w:hint="cs"/>
          <w:rtl/>
        </w:rPr>
        <w:t xml:space="preserve">-3. </w:t>
      </w:r>
      <w:r w:rsidR="005749CB">
        <w:rPr>
          <w:rtl/>
        </w:rPr>
        <w:t xml:space="preserve">جمع‌بندي دلالي ادله </w:t>
      </w:r>
      <w:r w:rsidR="005749CB">
        <w:rPr>
          <w:rFonts w:hint="cs"/>
          <w:rtl/>
        </w:rPr>
        <w:t>عامه و خاصه</w:t>
      </w:r>
      <w:bookmarkEnd w:id="113"/>
      <w:bookmarkEnd w:id="114"/>
    </w:p>
    <w:p w:rsidR="005749CB" w:rsidRDefault="005749CB" w:rsidP="005749CB">
      <w:pPr>
        <w:rPr>
          <w:rtl/>
        </w:rPr>
      </w:pPr>
      <w:r>
        <w:rPr>
          <w:rFonts w:hint="cs"/>
          <w:rtl/>
        </w:rPr>
        <w:t xml:space="preserve">به منظور جمع‌بندی ادله عامه و خاصه‌ای که طرح و بررسی شد، با در نظر داشتن </w:t>
      </w:r>
      <w:r w:rsidR="009E08A2">
        <w:rPr>
          <w:rFonts w:hint="cs"/>
          <w:rtl/>
        </w:rPr>
        <w:t>سؤال</w:t>
      </w:r>
      <w:r>
        <w:rPr>
          <w:rFonts w:hint="cs"/>
          <w:rtl/>
        </w:rPr>
        <w:t xml:space="preserve"> اصلی و </w:t>
      </w:r>
      <w:r w:rsidR="009E08A2">
        <w:rPr>
          <w:rFonts w:hint="cs"/>
          <w:rtl/>
        </w:rPr>
        <w:t>سؤالات</w:t>
      </w:r>
      <w:r>
        <w:rPr>
          <w:rFonts w:hint="cs"/>
          <w:rtl/>
        </w:rPr>
        <w:t xml:space="preserve"> فرعی این نوشتار، به مرور و </w:t>
      </w:r>
      <w:r w:rsidR="009E08A2">
        <w:rPr>
          <w:rFonts w:hint="cs"/>
          <w:rtl/>
        </w:rPr>
        <w:t>بازخوانی</w:t>
      </w:r>
      <w:r>
        <w:rPr>
          <w:rFonts w:hint="cs"/>
          <w:rtl/>
        </w:rPr>
        <w:t xml:space="preserve"> این ادله پرداخته می‌شود</w:t>
      </w:r>
      <w:r w:rsidR="000269A5">
        <w:rPr>
          <w:rFonts w:hint="eastAsia"/>
          <w:rtl/>
        </w:rPr>
        <w:t>؛</w:t>
      </w:r>
      <w:r w:rsidR="000269A5">
        <w:rPr>
          <w:rtl/>
        </w:rPr>
        <w:t xml:space="preserve"> </w:t>
      </w:r>
      <w:r w:rsidR="000269A5">
        <w:rPr>
          <w:rFonts w:hint="eastAsia"/>
          <w:rtl/>
        </w:rPr>
        <w:t>و</w:t>
      </w:r>
      <w:r>
        <w:rPr>
          <w:rFonts w:hint="cs"/>
          <w:rtl/>
        </w:rPr>
        <w:t xml:space="preserve"> یافته‌ها را به تناسب سه </w:t>
      </w:r>
      <w:r w:rsidR="009E08A2">
        <w:rPr>
          <w:rFonts w:hint="cs"/>
          <w:rtl/>
        </w:rPr>
        <w:t>سؤال</w:t>
      </w:r>
      <w:r>
        <w:rPr>
          <w:rFonts w:hint="cs"/>
          <w:rtl/>
        </w:rPr>
        <w:t xml:space="preserve"> فرعی مورد نظر در شناسه پژوهش، در سه مبحث به شرح ذیل سامان می‌دهیم؛</w:t>
      </w:r>
    </w:p>
    <w:p w:rsidR="005749CB" w:rsidRDefault="005749CB" w:rsidP="00121938">
      <w:pPr>
        <w:pStyle w:val="ListParagraph"/>
        <w:numPr>
          <w:ilvl w:val="0"/>
          <w:numId w:val="18"/>
        </w:numPr>
        <w:spacing w:after="200" w:line="276" w:lineRule="auto"/>
        <w:rPr>
          <w:rtl/>
        </w:rPr>
      </w:pPr>
      <w:r>
        <w:rPr>
          <w:rtl/>
        </w:rPr>
        <w:t>نقش عالم دینی در حیطه‌های تربیت دینی</w:t>
      </w:r>
      <w:r>
        <w:rPr>
          <w:rFonts w:hint="cs"/>
          <w:rtl/>
        </w:rPr>
        <w:t xml:space="preserve">: این مبحث در صدد پاسخگویی به اولین </w:t>
      </w:r>
      <w:r w:rsidR="009E08A2">
        <w:rPr>
          <w:rFonts w:hint="cs"/>
          <w:rtl/>
        </w:rPr>
        <w:t>سؤال</w:t>
      </w:r>
      <w:r>
        <w:rPr>
          <w:rFonts w:hint="cs"/>
          <w:rtl/>
        </w:rPr>
        <w:t xml:space="preserve"> فرعی مبنی بر شناخت نقش و وظایف عالم دینی در هر یک از حیطه‌های تربیت دینی است.</w:t>
      </w:r>
    </w:p>
    <w:p w:rsidR="005749CB" w:rsidRPr="00C2315B" w:rsidRDefault="005749CB" w:rsidP="00121938">
      <w:pPr>
        <w:pStyle w:val="ListParagraph"/>
        <w:numPr>
          <w:ilvl w:val="0"/>
          <w:numId w:val="18"/>
        </w:numPr>
        <w:spacing w:after="200" w:line="276" w:lineRule="auto"/>
        <w:rPr>
          <w:highlight w:val="yellow"/>
          <w:rtl/>
        </w:rPr>
      </w:pPr>
      <w:r w:rsidRPr="00C2315B">
        <w:rPr>
          <w:highlight w:val="yellow"/>
          <w:rtl/>
        </w:rPr>
        <w:t>نقش عالم دینی در مرحله‌های تربیت دینی</w:t>
      </w:r>
      <w:r w:rsidRPr="00C2315B">
        <w:rPr>
          <w:rFonts w:hint="cs"/>
          <w:highlight w:val="yellow"/>
          <w:rtl/>
        </w:rPr>
        <w:t xml:space="preserve">: این مبحث در صدد پاسخگویی به دومین </w:t>
      </w:r>
      <w:r w:rsidR="009E08A2" w:rsidRPr="00C2315B">
        <w:rPr>
          <w:rFonts w:hint="cs"/>
          <w:highlight w:val="yellow"/>
          <w:rtl/>
        </w:rPr>
        <w:t>سؤال</w:t>
      </w:r>
      <w:r w:rsidRPr="00C2315B">
        <w:rPr>
          <w:rFonts w:hint="cs"/>
          <w:highlight w:val="yellow"/>
          <w:rtl/>
        </w:rPr>
        <w:t xml:space="preserve"> فرعی مبنی بر شناخت نقش و وظایف عالم دینی در هر یک از مرحله‌های عملی در عملیات تربیت دینی است.</w:t>
      </w:r>
    </w:p>
    <w:p w:rsidR="005749CB" w:rsidRPr="00C2315B" w:rsidRDefault="005749CB" w:rsidP="00121938">
      <w:pPr>
        <w:pStyle w:val="ListParagraph"/>
        <w:numPr>
          <w:ilvl w:val="0"/>
          <w:numId w:val="18"/>
        </w:numPr>
        <w:spacing w:after="200" w:line="276" w:lineRule="auto"/>
        <w:rPr>
          <w:highlight w:val="yellow"/>
        </w:rPr>
      </w:pPr>
      <w:r w:rsidRPr="00C2315B">
        <w:rPr>
          <w:highlight w:val="yellow"/>
          <w:rtl/>
        </w:rPr>
        <w:t>نقش عالم دینی در قبال نهادهای تربیت دینی</w:t>
      </w:r>
      <w:r w:rsidRPr="00C2315B">
        <w:rPr>
          <w:rFonts w:hint="cs"/>
          <w:highlight w:val="yellow"/>
          <w:rtl/>
        </w:rPr>
        <w:t xml:space="preserve">: این مبحث در صدد پاسخگویی به سومین </w:t>
      </w:r>
      <w:r w:rsidR="009E08A2" w:rsidRPr="00C2315B">
        <w:rPr>
          <w:rFonts w:hint="cs"/>
          <w:highlight w:val="yellow"/>
          <w:rtl/>
        </w:rPr>
        <w:t>سؤال</w:t>
      </w:r>
      <w:r w:rsidRPr="00C2315B">
        <w:rPr>
          <w:rFonts w:hint="cs"/>
          <w:highlight w:val="yellow"/>
          <w:rtl/>
        </w:rPr>
        <w:t xml:space="preserve"> فرعی مبنی بر شناخت نقش و وظایف عالم دینی در قبال هر یک از نهادهای دخیل در تربیت دینی است.</w:t>
      </w:r>
    </w:p>
    <w:p w:rsidR="005749CB" w:rsidRPr="006E56F1" w:rsidRDefault="005749CB" w:rsidP="005749CB">
      <w:pPr>
        <w:bidi w:val="0"/>
        <w:rPr>
          <w:rFonts w:ascii="Cambria" w:hAnsi="Cambria" w:cs="Times New Roman"/>
          <w:b/>
          <w:bCs/>
          <w:color w:val="4F81BD"/>
          <w:sz w:val="26"/>
          <w:szCs w:val="26"/>
          <w:rtl/>
        </w:rPr>
      </w:pPr>
      <w:r>
        <w:rPr>
          <w:rtl/>
        </w:rPr>
        <w:br w:type="page"/>
      </w:r>
    </w:p>
    <w:p w:rsidR="005749CB" w:rsidRDefault="008503A5" w:rsidP="005749CB">
      <w:pPr>
        <w:pStyle w:val="Heading3"/>
        <w:rPr>
          <w:rtl/>
        </w:rPr>
      </w:pPr>
      <w:bookmarkStart w:id="115" w:name="_Toc356562143"/>
      <w:bookmarkStart w:id="116" w:name="_Toc344382025"/>
      <w:r>
        <w:rPr>
          <w:rtl/>
        </w:rPr>
        <w:lastRenderedPageBreak/>
        <w:t>۳</w:t>
      </w:r>
      <w:r w:rsidR="007C71FF">
        <w:rPr>
          <w:rFonts w:hint="cs"/>
          <w:rtl/>
        </w:rPr>
        <w:t>-3-1</w:t>
      </w:r>
      <w:r>
        <w:rPr>
          <w:rtl/>
        </w:rPr>
        <w:t>. نقش</w:t>
      </w:r>
      <w:r w:rsidR="005749CB">
        <w:rPr>
          <w:rtl/>
        </w:rPr>
        <w:t xml:space="preserve"> عالم دینی در حیطه‌های تربیت دینی</w:t>
      </w:r>
      <w:bookmarkEnd w:id="115"/>
      <w:r w:rsidR="005749CB">
        <w:rPr>
          <w:rtl/>
        </w:rPr>
        <w:t xml:space="preserve"> </w:t>
      </w:r>
    </w:p>
    <w:p w:rsidR="005749CB" w:rsidRDefault="005749CB" w:rsidP="005749CB">
      <w:pPr>
        <w:rPr>
          <w:rtl/>
        </w:rPr>
      </w:pPr>
      <w:r>
        <w:rPr>
          <w:rFonts w:hint="cs"/>
          <w:rtl/>
        </w:rPr>
        <w:t xml:space="preserve">به منظور پاسخگویی به اولین </w:t>
      </w:r>
      <w:r w:rsidR="009E08A2">
        <w:rPr>
          <w:rFonts w:hint="cs"/>
          <w:rtl/>
        </w:rPr>
        <w:t>سؤال</w:t>
      </w:r>
      <w:r>
        <w:rPr>
          <w:rFonts w:hint="cs"/>
          <w:rtl/>
        </w:rPr>
        <w:t xml:space="preserve"> فرعی مبنی بر شناخت نقش و وظایف عالم دینی در هر یک از حیطه‌های تربیت دینی، لازم است در ابتدا، اصل </w:t>
      </w:r>
      <w:r w:rsidR="009E08A2">
        <w:rPr>
          <w:rFonts w:hint="cs"/>
          <w:rtl/>
        </w:rPr>
        <w:t>سؤال</w:t>
      </w:r>
      <w:r>
        <w:rPr>
          <w:rFonts w:hint="cs"/>
          <w:rtl/>
        </w:rPr>
        <w:t xml:space="preserve"> را با تحلیلی تربیتی و بررسی دیندارشناسانه در مورد شناخت حیطه‌های تربیت دینی، دقیق‌تر و واضح‌تر نمود و بر اساس آن به تحلیل و پردازش یافته‌های حاصل از بررسی آیات و روایات پرداخت. بر این اساس، در این مبحث سه موضوع ذیل طرح خواهند شد؛</w:t>
      </w:r>
    </w:p>
    <w:p w:rsidR="005749CB" w:rsidRPr="00C32579" w:rsidRDefault="005749CB" w:rsidP="005749CB">
      <w:pPr>
        <w:pStyle w:val="ListParagraph"/>
        <w:spacing w:after="200" w:line="276" w:lineRule="auto"/>
        <w:ind w:left="360"/>
        <w:rPr>
          <w:rtl/>
        </w:rPr>
      </w:pPr>
      <w:r>
        <w:rPr>
          <w:rFonts w:hint="cs"/>
          <w:rtl/>
        </w:rPr>
        <w:t xml:space="preserve">الف: </w:t>
      </w:r>
      <w:r w:rsidRPr="00C32579">
        <w:rPr>
          <w:rFonts w:hint="cs"/>
          <w:rtl/>
        </w:rPr>
        <w:t xml:space="preserve">ابعاد </w:t>
      </w:r>
      <w:r w:rsidR="00323769">
        <w:rPr>
          <w:rFonts w:hint="cs"/>
          <w:rtl/>
        </w:rPr>
        <w:t>دین‌داری</w:t>
      </w:r>
    </w:p>
    <w:p w:rsidR="005749CB" w:rsidRPr="00937109" w:rsidRDefault="005749CB" w:rsidP="005749CB">
      <w:pPr>
        <w:pStyle w:val="ListParagraph"/>
        <w:spacing w:after="200" w:line="276" w:lineRule="auto"/>
        <w:ind w:left="360"/>
        <w:rPr>
          <w:rFonts w:eastAsia="Times New Roman"/>
          <w:rtl/>
        </w:rPr>
      </w:pPr>
      <w:r>
        <w:rPr>
          <w:rFonts w:hint="cs"/>
          <w:rtl/>
        </w:rPr>
        <w:t xml:space="preserve">ب: مدلول ادله عامه و </w:t>
      </w:r>
      <w:r w:rsidRPr="00937109">
        <w:rPr>
          <w:rFonts w:eastAsia="Times New Roman" w:hint="cs"/>
          <w:rtl/>
        </w:rPr>
        <w:t>خاصه</w:t>
      </w:r>
    </w:p>
    <w:p w:rsidR="005749CB" w:rsidRDefault="005749CB" w:rsidP="005749CB">
      <w:pPr>
        <w:pStyle w:val="ListParagraph"/>
        <w:spacing w:after="200" w:line="276" w:lineRule="auto"/>
        <w:ind w:left="360"/>
        <w:rPr>
          <w:rtl/>
        </w:rPr>
      </w:pPr>
      <w:r>
        <w:rPr>
          <w:rFonts w:hint="cs"/>
          <w:rtl/>
        </w:rPr>
        <w:t>ج: تحلیل انسان شناختی این یافته</w:t>
      </w:r>
    </w:p>
    <w:p w:rsidR="005749CB" w:rsidRPr="00FF5B60" w:rsidRDefault="005749CB" w:rsidP="005749CB">
      <w:pPr>
        <w:rPr>
          <w:rtl/>
        </w:rPr>
      </w:pPr>
    </w:p>
    <w:p w:rsidR="005749CB" w:rsidRPr="00C32579" w:rsidRDefault="005749CB" w:rsidP="005749CB">
      <w:pPr>
        <w:pStyle w:val="Heading4"/>
        <w:spacing w:before="200" w:line="276" w:lineRule="auto"/>
        <w:ind w:left="360"/>
        <w:rPr>
          <w:rtl/>
        </w:rPr>
      </w:pPr>
      <w:bookmarkStart w:id="117" w:name="_Toc327286207"/>
      <w:bookmarkStart w:id="118" w:name="_Toc328946492"/>
      <w:bookmarkStart w:id="119" w:name="_Toc344382030"/>
      <w:r>
        <w:rPr>
          <w:rFonts w:hint="cs"/>
          <w:rtl/>
        </w:rPr>
        <w:t xml:space="preserve">الف: </w:t>
      </w:r>
      <w:r w:rsidRPr="00C32579">
        <w:rPr>
          <w:rFonts w:hint="cs"/>
          <w:rtl/>
        </w:rPr>
        <w:t xml:space="preserve">ابعاد </w:t>
      </w:r>
      <w:r w:rsidR="00323769">
        <w:rPr>
          <w:rFonts w:hint="cs"/>
          <w:rtl/>
        </w:rPr>
        <w:t>دین‌داری</w:t>
      </w:r>
      <w:bookmarkEnd w:id="117"/>
      <w:bookmarkEnd w:id="118"/>
      <w:bookmarkEnd w:id="119"/>
    </w:p>
    <w:p w:rsidR="005749CB" w:rsidRPr="00C96533" w:rsidRDefault="005749CB" w:rsidP="005749CB">
      <w:pPr>
        <w:rPr>
          <w:rtl/>
        </w:rPr>
      </w:pPr>
      <w:r w:rsidRPr="00C96533">
        <w:rPr>
          <w:rFonts w:hint="cs"/>
          <w:rtl/>
        </w:rPr>
        <w:t xml:space="preserve">در تعیین و تبیین ابعاد دین و </w:t>
      </w:r>
      <w:r w:rsidR="00323769">
        <w:rPr>
          <w:rFonts w:hint="cs"/>
          <w:rtl/>
        </w:rPr>
        <w:t>دین‌داری</w:t>
      </w:r>
      <w:r w:rsidRPr="00C96533">
        <w:rPr>
          <w:rFonts w:hint="cs"/>
          <w:rtl/>
        </w:rPr>
        <w:t xml:space="preserve"> در </w:t>
      </w:r>
      <w:r w:rsidR="0001376B">
        <w:rPr>
          <w:rFonts w:hint="cs"/>
          <w:rtl/>
        </w:rPr>
        <w:t>روان‌شناسی</w:t>
      </w:r>
      <w:r w:rsidRPr="00C96533">
        <w:rPr>
          <w:rFonts w:hint="cs"/>
          <w:rtl/>
        </w:rPr>
        <w:t xml:space="preserve"> دین راه</w:t>
      </w:r>
      <w:r>
        <w:rPr>
          <w:rFonts w:hint="cs"/>
          <w:rtl/>
        </w:rPr>
        <w:t xml:space="preserve">‌های </w:t>
      </w:r>
      <w:r w:rsidRPr="00C96533">
        <w:rPr>
          <w:rFonts w:hint="cs"/>
          <w:rtl/>
        </w:rPr>
        <w:t xml:space="preserve">متفاوتی را </w:t>
      </w:r>
      <w:r w:rsidR="009E08A2">
        <w:rPr>
          <w:rFonts w:hint="cs"/>
          <w:rtl/>
        </w:rPr>
        <w:t>پیموده‌اند</w:t>
      </w:r>
      <w:r w:rsidRPr="00E27662">
        <w:rPr>
          <w:rStyle w:val="FootnoteReference"/>
          <w:rtl/>
        </w:rPr>
        <w:footnoteReference w:id="57"/>
      </w:r>
      <w:r w:rsidRPr="00C96533">
        <w:rPr>
          <w:rFonts w:hint="cs"/>
          <w:rtl/>
        </w:rPr>
        <w:t xml:space="preserve"> اما به نظر</w:t>
      </w:r>
      <w:r>
        <w:rPr>
          <w:rFonts w:hint="cs"/>
          <w:rtl/>
        </w:rPr>
        <w:t xml:space="preserve"> می‌</w:t>
      </w:r>
      <w:r w:rsidRPr="00C96533">
        <w:rPr>
          <w:rFonts w:hint="cs"/>
          <w:rtl/>
        </w:rPr>
        <w:t>رسد که دستیابی به نتیجه قابل قبول در این زمینه، با استفاده از معلومات و اندیشه</w:t>
      </w:r>
      <w:r>
        <w:rPr>
          <w:rFonts w:hint="cs"/>
          <w:rtl/>
        </w:rPr>
        <w:t xml:space="preserve">‌های </w:t>
      </w:r>
      <w:r w:rsidRPr="00C96533">
        <w:rPr>
          <w:rFonts w:hint="cs"/>
          <w:rtl/>
        </w:rPr>
        <w:t xml:space="preserve">فلسفی که </w:t>
      </w:r>
      <w:r w:rsidR="00FF2885">
        <w:rPr>
          <w:rFonts w:hint="cs"/>
          <w:rtl/>
        </w:rPr>
        <w:t>تأییدشده</w:t>
      </w:r>
      <w:r w:rsidRPr="00C96533">
        <w:rPr>
          <w:rFonts w:hint="cs"/>
          <w:rtl/>
        </w:rPr>
        <w:t xml:space="preserve"> با یافته</w:t>
      </w:r>
      <w:r>
        <w:rPr>
          <w:rFonts w:hint="cs"/>
          <w:rtl/>
        </w:rPr>
        <w:t xml:space="preserve">‌های </w:t>
      </w:r>
      <w:r w:rsidR="0001376B">
        <w:rPr>
          <w:rFonts w:hint="cs"/>
          <w:rtl/>
        </w:rPr>
        <w:t>روان‌شناختی</w:t>
      </w:r>
      <w:r w:rsidRPr="00C96533">
        <w:rPr>
          <w:rFonts w:hint="cs"/>
          <w:rtl/>
        </w:rPr>
        <w:t xml:space="preserve"> نیز هست، راه ساده</w:t>
      </w:r>
      <w:r>
        <w:rPr>
          <w:rFonts w:hint="cs"/>
          <w:rtl/>
        </w:rPr>
        <w:t xml:space="preserve">‌تری </w:t>
      </w:r>
      <w:r w:rsidRPr="00C96533">
        <w:rPr>
          <w:rFonts w:hint="cs"/>
          <w:rtl/>
        </w:rPr>
        <w:t>باشد.</w:t>
      </w:r>
    </w:p>
    <w:p w:rsidR="005749CB" w:rsidRPr="00C842E9" w:rsidRDefault="005749CB" w:rsidP="005749CB">
      <w:pPr>
        <w:rPr>
          <w:rtl/>
        </w:rPr>
      </w:pPr>
      <w:r w:rsidRPr="00C842E9">
        <w:rPr>
          <w:rFonts w:hint="cs"/>
          <w:rtl/>
        </w:rPr>
        <w:t>«در فلسفه اسلامی آموخته‌ایم که هر فعلی، حداقل مسبوق به تحقق دو امر است؛ تصور و تصدیق به فایده آن فعل</w:t>
      </w:r>
      <w:r w:rsidR="000269A5">
        <w:rPr>
          <w:rFonts w:hint="eastAsia"/>
          <w:rtl/>
        </w:rPr>
        <w:t>؛</w:t>
      </w:r>
      <w:r w:rsidR="000269A5">
        <w:rPr>
          <w:rtl/>
        </w:rPr>
        <w:t xml:space="preserve"> </w:t>
      </w:r>
      <w:r w:rsidRPr="00C842E9">
        <w:rPr>
          <w:rFonts w:hint="cs"/>
          <w:rtl/>
        </w:rPr>
        <w:t xml:space="preserve">یعنی فعل زمانی از انسان صادر می‌شود که تصور صحیحی از آن فعل و فایده آن داشته باشد و شوق و انگیزه لازم برای اقدام به آن، در انسان شکل گیرد. در این صورت است که فعل محقق می‌شود. در وجود آدمی، سه قوه متعالی نفسانی حاکم هستند که هرگونه تغییر و تحولی در وجود و شخصیت انسان، از مجرای این قوا می‌گذرد. این قوای بنیادی وجود آدمی </w:t>
      </w:r>
      <w:r w:rsidR="00FF2885">
        <w:rPr>
          <w:rFonts w:hint="cs"/>
          <w:rtl/>
        </w:rPr>
        <w:t>عبارت‌اند</w:t>
      </w:r>
      <w:r w:rsidRPr="00C842E9">
        <w:rPr>
          <w:rFonts w:hint="cs"/>
          <w:rtl/>
        </w:rPr>
        <w:t xml:space="preserve"> از قوه نفسانی عالمه، قوه نفسانی محرِّکه و قوه نفسانی عامله.</w:t>
      </w:r>
      <w:r w:rsidRPr="00C842E9">
        <w:rPr>
          <w:rStyle w:val="FootnoteReference"/>
          <w:rtl/>
        </w:rPr>
        <w:footnoteReference w:id="58"/>
      </w:r>
    </w:p>
    <w:p w:rsidR="005749CB" w:rsidRPr="00C842E9" w:rsidRDefault="005749CB" w:rsidP="005749CB">
      <w:pPr>
        <w:rPr>
          <w:rtl/>
        </w:rPr>
      </w:pPr>
      <w:r w:rsidRPr="00C842E9">
        <w:rPr>
          <w:rFonts w:hint="cs"/>
          <w:rtl/>
        </w:rPr>
        <w:t xml:space="preserve">بنیادی‌ترین قوه نفسانی، قوه «عالمه» است که </w:t>
      </w:r>
      <w:r w:rsidR="00FF2885">
        <w:rPr>
          <w:rFonts w:hint="cs"/>
          <w:rtl/>
        </w:rPr>
        <w:t>تأمین‌کننده</w:t>
      </w:r>
      <w:r w:rsidRPr="00C842E9">
        <w:rPr>
          <w:rFonts w:hint="cs"/>
          <w:rtl/>
        </w:rPr>
        <w:t xml:space="preserve"> جنبه شناختی در هر گونه فعالیتی است و موجب اقناع عقلی برای اقدام آگاهانه بر عمل می‌شود. در مرحله بعد، نوبت به قوه نفسانی «محرّکه» رسیده که گرایش و انگیزه لازم برای آن عمل و تغییر را فراهم می‌کند. آخرین مرحله تغییر و تحول، </w:t>
      </w:r>
      <w:r w:rsidRPr="00C842E9">
        <w:rPr>
          <w:rFonts w:hint="cs"/>
          <w:rtl/>
        </w:rPr>
        <w:lastRenderedPageBreak/>
        <w:t>مربوط به قوه نفسانی «عامله» است که با اعمال این قوه، تغییر و تحول به مرحله عمل و اجرا گذارده می‌شود و به صورت عملی و عینی نمودار می‌شود.</w:t>
      </w:r>
      <w:r w:rsidRPr="00C842E9">
        <w:rPr>
          <w:rtl/>
        </w:rPr>
        <w:t xml:space="preserve"> </w:t>
      </w:r>
    </w:p>
    <w:p w:rsidR="005749CB" w:rsidRPr="00C842E9" w:rsidRDefault="005749CB" w:rsidP="005749CB">
      <w:pPr>
        <w:rPr>
          <w:rtl/>
        </w:rPr>
      </w:pPr>
      <w:r w:rsidRPr="00C842E9">
        <w:rPr>
          <w:rFonts w:hint="cs"/>
          <w:rtl/>
        </w:rPr>
        <w:t>انسان پس از شناخت یک واقعیت و یا یک وضعیت جدیدی، به سنجش و ارزیابی آن می‌پردازد و اگر آن را برای خود مفید شناخت، در او گرایش به سوی آن وضعیت ایجاد می‌شود. در آخرین مرحله و پس از حصول شناخت و شکل‌گیری اراده، نوبت به تحقق عملی و بروز ظاهری رفتار، متناسب با شناخت و اراده‌ی به وجود آمده می‌رسد. در این مرحله، رفتار و کردار بیرونی</w:t>
      </w:r>
      <w:r w:rsidR="000269A5">
        <w:rPr>
          <w:rtl/>
        </w:rPr>
        <w:t xml:space="preserve"> </w:t>
      </w:r>
      <w:r w:rsidRPr="00C842E9">
        <w:rPr>
          <w:rFonts w:hint="cs"/>
          <w:rtl/>
        </w:rPr>
        <w:t xml:space="preserve">که نمود عینی شخصیت انسان است، متناسب با اراده و شناخت قبلی او، از او بروز و ظهور می‌کند. </w:t>
      </w:r>
    </w:p>
    <w:p w:rsidR="005749CB" w:rsidRDefault="005749CB" w:rsidP="005749CB">
      <w:pPr>
        <w:rPr>
          <w:rtl/>
        </w:rPr>
      </w:pPr>
      <w:r w:rsidRPr="00C842E9">
        <w:rPr>
          <w:rFonts w:hint="cs"/>
          <w:rtl/>
        </w:rPr>
        <w:t>ایمان نیز (</w:t>
      </w:r>
      <w:r w:rsidR="00FF2885">
        <w:rPr>
          <w:rFonts w:hint="cs"/>
          <w:rtl/>
        </w:rPr>
        <w:t>همان طور</w:t>
      </w:r>
      <w:r w:rsidRPr="00C842E9">
        <w:rPr>
          <w:rFonts w:hint="cs"/>
          <w:rtl/>
        </w:rPr>
        <w:t xml:space="preserve"> که برخی بزرگان نیز بیان </w:t>
      </w:r>
      <w:r w:rsidR="00672E05">
        <w:rPr>
          <w:rFonts w:hint="cs"/>
          <w:rtl/>
        </w:rPr>
        <w:t>نموده‌اند</w:t>
      </w:r>
      <w:r w:rsidRPr="00C842E9">
        <w:rPr>
          <w:rFonts w:hint="cs"/>
          <w:rtl/>
        </w:rPr>
        <w:t>) سه مرحله و سه حیطه دارد؛ علم، حال و عمل</w:t>
      </w:r>
      <w:r w:rsidRPr="00C842E9">
        <w:rPr>
          <w:rStyle w:val="FootnoteReference"/>
          <w:rtl/>
        </w:rPr>
        <w:footnoteReference w:id="59"/>
      </w:r>
      <w:r w:rsidRPr="00C842E9">
        <w:rPr>
          <w:rFonts w:hint="cs"/>
          <w:rtl/>
        </w:rPr>
        <w:t>. علم مربوط به عقل، حال مربوط به قلب و عمل ناظر به جوارح است. از این رو دین که برای تربیت انسان و بالا بردن او در مدارج ایمان آمده است و در صدد است تا او را به غایت یقین و اطمینان برساند و نهایت سعادت انسان را برایش به ارمغان آورد؛ این دین، تمام سه عرصه وجودی انسان و ارتقای</w:t>
      </w:r>
      <w:r>
        <w:rPr>
          <w:rFonts w:hint="cs"/>
          <w:rtl/>
        </w:rPr>
        <w:t xml:space="preserve"> </w:t>
      </w:r>
      <w:r w:rsidR="00AF2F53">
        <w:rPr>
          <w:rFonts w:hint="cs"/>
          <w:rtl/>
        </w:rPr>
        <w:t xml:space="preserve">آن‌ها </w:t>
      </w:r>
      <w:r w:rsidRPr="00C842E9">
        <w:rPr>
          <w:rFonts w:hint="cs"/>
          <w:rtl/>
        </w:rPr>
        <w:t>را مد نظر داشته و برای ارتقای هر سه حیطه ایمان، برنامه دارد. این برنامه‌ها و آموزه</w:t>
      </w:r>
      <w:r>
        <w:rPr>
          <w:rFonts w:hint="cs"/>
          <w:rtl/>
        </w:rPr>
        <w:t xml:space="preserve">‌های </w:t>
      </w:r>
      <w:r w:rsidRPr="00C842E9">
        <w:rPr>
          <w:rFonts w:hint="cs"/>
          <w:rtl/>
        </w:rPr>
        <w:t xml:space="preserve">دین در سه شاخه «عقیده»، «اخلاق» و «احکام» بروز و ظهور یافته است. علمای اسلام از هر یک از این ابعاد </w:t>
      </w:r>
      <w:r w:rsidR="00323769">
        <w:rPr>
          <w:rFonts w:hint="cs"/>
          <w:rtl/>
        </w:rPr>
        <w:t>دین‌داری</w:t>
      </w:r>
      <w:r w:rsidRPr="00C842E9">
        <w:rPr>
          <w:rFonts w:hint="cs"/>
          <w:rtl/>
        </w:rPr>
        <w:t xml:space="preserve"> در یکی از علوم اسلامی از قبیل «کلام و فلسفه»، «اخلاق و عرفان» و «فقه و حقوق» بحث </w:t>
      </w:r>
      <w:r w:rsidR="00672E05">
        <w:rPr>
          <w:rFonts w:hint="cs"/>
          <w:rtl/>
        </w:rPr>
        <w:t>نموده‌اند</w:t>
      </w:r>
      <w:r w:rsidRPr="00C842E9">
        <w:rPr>
          <w:rFonts w:hint="cs"/>
          <w:rtl/>
        </w:rPr>
        <w:t>.»</w:t>
      </w:r>
      <w:r w:rsidRPr="00C842E9">
        <w:rPr>
          <w:rStyle w:val="FootnoteReference"/>
          <w:rtl/>
        </w:rPr>
        <w:footnoteReference w:id="60"/>
      </w:r>
    </w:p>
    <w:p w:rsidR="005749CB" w:rsidRDefault="005749CB" w:rsidP="005749CB">
      <w:pPr>
        <w:rPr>
          <w:rtl/>
        </w:rPr>
      </w:pPr>
      <w:r w:rsidRPr="00C96533">
        <w:rPr>
          <w:rFonts w:hint="cs"/>
          <w:rtl/>
        </w:rPr>
        <w:t xml:space="preserve">بدین ترتیب ابعاد دین را از این زاویه نگاه باید سه بعد «عقاید»، «اخلاق» و «احکام» دانست. به همین نحو نیز </w:t>
      </w:r>
      <w:r w:rsidR="00323769">
        <w:rPr>
          <w:rFonts w:hint="cs"/>
          <w:rtl/>
        </w:rPr>
        <w:t>دین‌داری</w:t>
      </w:r>
      <w:r w:rsidRPr="00C96533">
        <w:rPr>
          <w:rFonts w:hint="cs"/>
          <w:rtl/>
        </w:rPr>
        <w:t xml:space="preserve"> دارای سه بعد خواهد بود؛ </w:t>
      </w:r>
      <w:r w:rsidR="00323769">
        <w:rPr>
          <w:rFonts w:hint="cs"/>
          <w:rtl/>
        </w:rPr>
        <w:t>دین‌داری</w:t>
      </w:r>
      <w:r w:rsidRPr="00C96533">
        <w:rPr>
          <w:rFonts w:hint="cs"/>
          <w:rtl/>
        </w:rPr>
        <w:t xml:space="preserve"> در بعد معارف، </w:t>
      </w:r>
      <w:r w:rsidR="00323769">
        <w:rPr>
          <w:rFonts w:hint="cs"/>
          <w:rtl/>
        </w:rPr>
        <w:t>دین‌داری</w:t>
      </w:r>
      <w:r w:rsidRPr="00C96533">
        <w:rPr>
          <w:rFonts w:hint="cs"/>
          <w:rtl/>
        </w:rPr>
        <w:t xml:space="preserve"> در بعد ملکات و </w:t>
      </w:r>
      <w:r w:rsidR="00323769">
        <w:rPr>
          <w:rFonts w:hint="cs"/>
          <w:rtl/>
        </w:rPr>
        <w:t>دین‌داری</w:t>
      </w:r>
      <w:r w:rsidRPr="00C96533">
        <w:rPr>
          <w:rFonts w:hint="cs"/>
          <w:rtl/>
        </w:rPr>
        <w:t xml:space="preserve"> در بعد مناسک.</w:t>
      </w:r>
    </w:p>
    <w:p w:rsidR="005749CB" w:rsidRDefault="005749CB" w:rsidP="005749CB">
      <w:pPr>
        <w:pStyle w:val="Heading4"/>
        <w:spacing w:before="200" w:line="276" w:lineRule="auto"/>
        <w:ind w:left="360"/>
        <w:rPr>
          <w:rtl/>
        </w:rPr>
      </w:pPr>
      <w:bookmarkStart w:id="120" w:name="_Toc344382031"/>
      <w:r>
        <w:rPr>
          <w:rFonts w:hint="cs"/>
          <w:rtl/>
        </w:rPr>
        <w:t xml:space="preserve">ب: مدلول ادله عامه و </w:t>
      </w:r>
      <w:r w:rsidRPr="0094060E">
        <w:rPr>
          <w:rFonts w:hint="cs"/>
          <w:rtl/>
        </w:rPr>
        <w:t>خاصه</w:t>
      </w:r>
      <w:bookmarkEnd w:id="120"/>
    </w:p>
    <w:p w:rsidR="005749CB" w:rsidRPr="001B5EFF" w:rsidRDefault="005749CB" w:rsidP="00503A26">
      <w:pPr>
        <w:rPr>
          <w:rtl/>
        </w:rPr>
      </w:pPr>
      <w:r>
        <w:rPr>
          <w:rFonts w:hint="cs"/>
          <w:rtl/>
        </w:rPr>
        <w:t xml:space="preserve">حال که سه بُعدی بودن دین و </w:t>
      </w:r>
      <w:r w:rsidR="00323769">
        <w:rPr>
          <w:rFonts w:hint="cs"/>
          <w:rtl/>
        </w:rPr>
        <w:t>دین‌داری</w:t>
      </w:r>
      <w:r>
        <w:rPr>
          <w:rFonts w:hint="cs"/>
          <w:rtl/>
        </w:rPr>
        <w:t xml:space="preserve"> را پذیرفتیم، نتایج بررسی ادله عامه و خاصه را در مورد هر یک از این سه </w:t>
      </w:r>
      <w:r w:rsidR="00503A26">
        <w:rPr>
          <w:rFonts w:hint="cs"/>
          <w:rtl/>
        </w:rPr>
        <w:t>حیطه</w:t>
      </w:r>
      <w:r w:rsidR="00503A26">
        <w:rPr>
          <w:rFonts w:ascii="Times New Roman" w:hAnsi="Times New Roman" w:cs="2  Lotus" w:hint="cs"/>
          <w:rtl/>
        </w:rPr>
        <w:t>‌ی</w:t>
      </w:r>
      <w:r>
        <w:rPr>
          <w:rFonts w:hint="cs"/>
          <w:rtl/>
        </w:rPr>
        <w:t xml:space="preserve"> </w:t>
      </w:r>
      <w:r w:rsidR="00323769">
        <w:rPr>
          <w:rFonts w:hint="cs"/>
          <w:rtl/>
        </w:rPr>
        <w:t>دین‌داری</w:t>
      </w:r>
      <w:r>
        <w:rPr>
          <w:rFonts w:hint="cs"/>
          <w:rtl/>
        </w:rPr>
        <w:t xml:space="preserve"> و نقشی که عالم دینی در </w:t>
      </w:r>
      <w:r w:rsidR="00AF2F53">
        <w:rPr>
          <w:rFonts w:hint="cs"/>
          <w:rtl/>
        </w:rPr>
        <w:t xml:space="preserve">آن‌ها </w:t>
      </w:r>
      <w:r>
        <w:rPr>
          <w:rFonts w:hint="cs"/>
          <w:rtl/>
        </w:rPr>
        <w:t xml:space="preserve">باید ایفا نماید، تنظیم و </w:t>
      </w:r>
      <w:r w:rsidR="00FF2885">
        <w:rPr>
          <w:rFonts w:hint="cs"/>
          <w:rtl/>
        </w:rPr>
        <w:t>دسته‌بندی</w:t>
      </w:r>
      <w:r>
        <w:rPr>
          <w:rFonts w:hint="cs"/>
          <w:rtl/>
        </w:rPr>
        <w:t xml:space="preserve"> می‌نماییم؛</w:t>
      </w:r>
    </w:p>
    <w:p w:rsidR="005749CB" w:rsidRDefault="005749CB" w:rsidP="005749CB">
      <w:pPr>
        <w:rPr>
          <w:rtl/>
        </w:rPr>
      </w:pPr>
      <w:r>
        <w:rPr>
          <w:rFonts w:hint="cs"/>
          <w:rtl/>
        </w:rPr>
        <w:lastRenderedPageBreak/>
        <w:t xml:space="preserve">یک: وظایف و </w:t>
      </w:r>
      <w:r w:rsidR="00672E05">
        <w:rPr>
          <w:rFonts w:hint="cs"/>
          <w:rtl/>
        </w:rPr>
        <w:t>نقش‌ها</w:t>
      </w:r>
      <w:r>
        <w:rPr>
          <w:rFonts w:hint="cs"/>
          <w:rtl/>
        </w:rPr>
        <w:t>یی که ادله مذکور بر عهده عالم دین در بُعد شناختی تربیت دینی می‌نهند به قرار ذیل است؛</w:t>
      </w:r>
    </w:p>
    <w:p w:rsidR="005749CB" w:rsidRDefault="005749CB" w:rsidP="00121938">
      <w:pPr>
        <w:pStyle w:val="ListParagraph"/>
        <w:numPr>
          <w:ilvl w:val="0"/>
          <w:numId w:val="25"/>
        </w:numPr>
        <w:spacing w:after="200"/>
        <w:rPr>
          <w:rtl/>
        </w:rPr>
      </w:pPr>
      <w:r w:rsidRPr="00427F11">
        <w:rPr>
          <w:rFonts w:hint="cs"/>
          <w:rtl/>
        </w:rPr>
        <w:t>تبیین آیات و رسالت</w:t>
      </w:r>
      <w:r>
        <w:rPr>
          <w:rFonts w:hint="cs"/>
          <w:rtl/>
        </w:rPr>
        <w:t xml:space="preserve">‌های </w:t>
      </w:r>
      <w:r w:rsidRPr="00427F11">
        <w:rPr>
          <w:rFonts w:hint="cs"/>
          <w:rtl/>
        </w:rPr>
        <w:t>الهی و نیز ابلاغ پیام الهی</w:t>
      </w:r>
      <w:r>
        <w:rPr>
          <w:rFonts w:hint="cs"/>
          <w:rtl/>
        </w:rPr>
        <w:t xml:space="preserve"> </w:t>
      </w:r>
    </w:p>
    <w:p w:rsidR="005749CB" w:rsidRDefault="005749CB" w:rsidP="00121938">
      <w:pPr>
        <w:pStyle w:val="ListParagraph"/>
        <w:numPr>
          <w:ilvl w:val="0"/>
          <w:numId w:val="25"/>
        </w:numPr>
        <w:spacing w:after="200"/>
      </w:pPr>
      <w:r>
        <w:rPr>
          <w:rFonts w:hint="cs"/>
          <w:rtl/>
        </w:rPr>
        <w:t xml:space="preserve">تعلیم کتاب و حکمت </w:t>
      </w:r>
    </w:p>
    <w:p w:rsidR="005749CB" w:rsidRDefault="005749CB" w:rsidP="00121938">
      <w:pPr>
        <w:pStyle w:val="ListParagraph"/>
        <w:numPr>
          <w:ilvl w:val="0"/>
          <w:numId w:val="25"/>
        </w:numPr>
        <w:spacing w:after="200"/>
        <w:rPr>
          <w:rtl/>
        </w:rPr>
      </w:pPr>
      <w:r>
        <w:rPr>
          <w:rFonts w:hint="cs"/>
          <w:rtl/>
        </w:rPr>
        <w:t xml:space="preserve">دعوت به بندگی خدا </w:t>
      </w:r>
    </w:p>
    <w:p w:rsidR="005749CB" w:rsidRDefault="005749CB" w:rsidP="00121938">
      <w:pPr>
        <w:pStyle w:val="ListParagraph"/>
        <w:numPr>
          <w:ilvl w:val="0"/>
          <w:numId w:val="25"/>
        </w:numPr>
        <w:spacing w:after="200"/>
        <w:rPr>
          <w:rtl/>
        </w:rPr>
      </w:pPr>
      <w:r>
        <w:rPr>
          <w:rFonts w:hint="cs"/>
          <w:rtl/>
        </w:rPr>
        <w:t xml:space="preserve">دعوت با حکمت </w:t>
      </w:r>
    </w:p>
    <w:p w:rsidR="005749CB" w:rsidRDefault="005749CB" w:rsidP="00121938">
      <w:pPr>
        <w:pStyle w:val="ListParagraph"/>
        <w:numPr>
          <w:ilvl w:val="0"/>
          <w:numId w:val="25"/>
        </w:numPr>
        <w:spacing w:after="200"/>
        <w:rPr>
          <w:rtl/>
        </w:rPr>
      </w:pPr>
      <w:r>
        <w:rPr>
          <w:rFonts w:hint="cs"/>
          <w:rtl/>
        </w:rPr>
        <w:t xml:space="preserve">بیان با لسان قوم </w:t>
      </w:r>
    </w:p>
    <w:p w:rsidR="005749CB" w:rsidRDefault="005749CB" w:rsidP="00121938">
      <w:pPr>
        <w:pStyle w:val="ListParagraph"/>
        <w:numPr>
          <w:ilvl w:val="0"/>
          <w:numId w:val="25"/>
        </w:numPr>
        <w:spacing w:after="200"/>
        <w:rPr>
          <w:rtl/>
        </w:rPr>
      </w:pPr>
      <w:r>
        <w:rPr>
          <w:rFonts w:hint="cs"/>
          <w:rtl/>
        </w:rPr>
        <w:t xml:space="preserve">تذکر و </w:t>
      </w:r>
      <w:r w:rsidR="00323769">
        <w:rPr>
          <w:rFonts w:hint="cs"/>
          <w:rtl/>
        </w:rPr>
        <w:t>یادآوری</w:t>
      </w:r>
      <w:r>
        <w:rPr>
          <w:rFonts w:hint="cs"/>
          <w:rtl/>
        </w:rPr>
        <w:t xml:space="preserve"> آیات و دستورات الهی </w:t>
      </w:r>
    </w:p>
    <w:p w:rsidR="005749CB" w:rsidRDefault="005749CB" w:rsidP="00121938">
      <w:pPr>
        <w:pStyle w:val="ListParagraph"/>
        <w:numPr>
          <w:ilvl w:val="0"/>
          <w:numId w:val="25"/>
        </w:numPr>
        <w:spacing w:after="200"/>
        <w:rPr>
          <w:rtl/>
        </w:rPr>
      </w:pPr>
      <w:r>
        <w:rPr>
          <w:rFonts w:hint="cs"/>
          <w:rtl/>
        </w:rPr>
        <w:t xml:space="preserve">غلو نکردن در بیان آیات الهی </w:t>
      </w:r>
    </w:p>
    <w:p w:rsidR="005749CB" w:rsidRDefault="005749CB" w:rsidP="00121938">
      <w:pPr>
        <w:pStyle w:val="ListParagraph"/>
        <w:numPr>
          <w:ilvl w:val="0"/>
          <w:numId w:val="25"/>
        </w:numPr>
        <w:spacing w:after="200"/>
        <w:rPr>
          <w:rtl/>
        </w:rPr>
      </w:pPr>
      <w:r>
        <w:rPr>
          <w:rFonts w:hint="cs"/>
          <w:rtl/>
        </w:rPr>
        <w:t xml:space="preserve">تبیین آیات به منظور رفع اختلافات </w:t>
      </w:r>
    </w:p>
    <w:p w:rsidR="005749CB" w:rsidRDefault="005749CB" w:rsidP="00121938">
      <w:pPr>
        <w:pStyle w:val="ListParagraph"/>
        <w:numPr>
          <w:ilvl w:val="0"/>
          <w:numId w:val="25"/>
        </w:numPr>
        <w:spacing w:after="200"/>
        <w:rPr>
          <w:rtl/>
        </w:rPr>
      </w:pPr>
      <w:r>
        <w:rPr>
          <w:rFonts w:hint="cs"/>
          <w:rtl/>
        </w:rPr>
        <w:t xml:space="preserve">جدال احسن </w:t>
      </w:r>
    </w:p>
    <w:p w:rsidR="005749CB" w:rsidRDefault="005749CB" w:rsidP="00121938">
      <w:pPr>
        <w:pStyle w:val="ListParagraph"/>
        <w:numPr>
          <w:ilvl w:val="0"/>
          <w:numId w:val="25"/>
        </w:numPr>
        <w:spacing w:after="200"/>
        <w:rPr>
          <w:rtl/>
        </w:rPr>
      </w:pPr>
      <w:r>
        <w:rPr>
          <w:rFonts w:hint="cs"/>
          <w:rtl/>
        </w:rPr>
        <w:t xml:space="preserve">ضرورت پرهیز عالمان از کتمان آیات الهی و لزوم بیان حقایق کتاب خدا </w:t>
      </w:r>
    </w:p>
    <w:p w:rsidR="005749CB" w:rsidRDefault="005749CB" w:rsidP="00121938">
      <w:pPr>
        <w:pStyle w:val="ListParagraph"/>
        <w:numPr>
          <w:ilvl w:val="0"/>
          <w:numId w:val="25"/>
        </w:numPr>
        <w:spacing w:after="200"/>
        <w:rPr>
          <w:rtl/>
        </w:rPr>
      </w:pPr>
      <w:r>
        <w:rPr>
          <w:rFonts w:hint="cs"/>
          <w:rtl/>
        </w:rPr>
        <w:t xml:space="preserve">عدم تحریف آیات الهی و پرهیز از جعل احکام و دستورات و انتساب </w:t>
      </w:r>
      <w:r w:rsidR="00AF2F53">
        <w:rPr>
          <w:rFonts w:hint="cs"/>
          <w:rtl/>
        </w:rPr>
        <w:t xml:space="preserve">آن‌ها </w:t>
      </w:r>
      <w:r>
        <w:rPr>
          <w:rFonts w:hint="cs"/>
          <w:rtl/>
        </w:rPr>
        <w:t>به خدا</w:t>
      </w:r>
    </w:p>
    <w:p w:rsidR="005749CB" w:rsidRDefault="005749CB" w:rsidP="005749CB">
      <w:pPr>
        <w:rPr>
          <w:rtl/>
        </w:rPr>
      </w:pPr>
      <w:r>
        <w:rPr>
          <w:rFonts w:hint="cs"/>
          <w:rtl/>
        </w:rPr>
        <w:t xml:space="preserve">دو: وظایف و </w:t>
      </w:r>
      <w:r w:rsidR="00672E05">
        <w:rPr>
          <w:rFonts w:hint="cs"/>
          <w:rtl/>
        </w:rPr>
        <w:t>نقش‌ها</w:t>
      </w:r>
      <w:r>
        <w:rPr>
          <w:rFonts w:hint="cs"/>
          <w:rtl/>
        </w:rPr>
        <w:t>یی که ادله مذکور بر عهده عالم دین در بُعد عاطفی تربیت دینی می‌نهند به قرار ذیل است؛</w:t>
      </w:r>
    </w:p>
    <w:p w:rsidR="005749CB" w:rsidRDefault="005749CB" w:rsidP="00121938">
      <w:pPr>
        <w:pStyle w:val="ListParagraph"/>
        <w:numPr>
          <w:ilvl w:val="0"/>
          <w:numId w:val="24"/>
        </w:numPr>
        <w:spacing w:after="200"/>
        <w:rPr>
          <w:rtl/>
        </w:rPr>
      </w:pPr>
      <w:r>
        <w:rPr>
          <w:rFonts w:hint="cs"/>
          <w:rtl/>
        </w:rPr>
        <w:t xml:space="preserve">تفقه و انذار </w:t>
      </w:r>
    </w:p>
    <w:p w:rsidR="005749CB" w:rsidRDefault="005749CB" w:rsidP="00121938">
      <w:pPr>
        <w:pStyle w:val="ListParagraph"/>
        <w:numPr>
          <w:ilvl w:val="0"/>
          <w:numId w:val="24"/>
        </w:numPr>
        <w:spacing w:after="200"/>
        <w:rPr>
          <w:rtl/>
        </w:rPr>
      </w:pPr>
      <w:r>
        <w:rPr>
          <w:rFonts w:hint="cs"/>
          <w:rtl/>
        </w:rPr>
        <w:t xml:space="preserve">بشارت و انذار </w:t>
      </w:r>
    </w:p>
    <w:p w:rsidR="005749CB" w:rsidRDefault="005749CB" w:rsidP="00121938">
      <w:pPr>
        <w:pStyle w:val="ListParagraph"/>
        <w:numPr>
          <w:ilvl w:val="0"/>
          <w:numId w:val="24"/>
        </w:numPr>
        <w:spacing w:after="200"/>
        <w:rPr>
          <w:rtl/>
        </w:rPr>
      </w:pPr>
      <w:r>
        <w:rPr>
          <w:rFonts w:hint="cs"/>
          <w:rtl/>
        </w:rPr>
        <w:t xml:space="preserve">وعظ و نصیحت </w:t>
      </w:r>
    </w:p>
    <w:p w:rsidR="005749CB" w:rsidRDefault="005749CB" w:rsidP="00121938">
      <w:pPr>
        <w:pStyle w:val="ListParagraph"/>
        <w:numPr>
          <w:ilvl w:val="0"/>
          <w:numId w:val="24"/>
        </w:numPr>
        <w:spacing w:after="200"/>
        <w:rPr>
          <w:rtl/>
        </w:rPr>
      </w:pPr>
      <w:r>
        <w:rPr>
          <w:rFonts w:hint="cs"/>
          <w:rtl/>
        </w:rPr>
        <w:t xml:space="preserve">تلاوت آیات </w:t>
      </w:r>
    </w:p>
    <w:p w:rsidR="005749CB" w:rsidRDefault="005749CB" w:rsidP="00121938">
      <w:pPr>
        <w:pStyle w:val="ListParagraph"/>
        <w:numPr>
          <w:ilvl w:val="0"/>
          <w:numId w:val="24"/>
        </w:numPr>
        <w:spacing w:after="200"/>
        <w:rPr>
          <w:rtl/>
        </w:rPr>
      </w:pPr>
      <w:r>
        <w:rPr>
          <w:rFonts w:hint="cs"/>
          <w:rtl/>
        </w:rPr>
        <w:t xml:space="preserve">پیگیری ذکر آیات الهی و دنباله گیری آثار </w:t>
      </w:r>
      <w:r w:rsidR="00AF2F53">
        <w:rPr>
          <w:rFonts w:hint="cs"/>
          <w:rtl/>
        </w:rPr>
        <w:t xml:space="preserve">آن‌ها </w:t>
      </w:r>
    </w:p>
    <w:p w:rsidR="005749CB" w:rsidRDefault="005749CB" w:rsidP="00121938">
      <w:pPr>
        <w:pStyle w:val="ListParagraph"/>
        <w:numPr>
          <w:ilvl w:val="0"/>
          <w:numId w:val="24"/>
        </w:numPr>
        <w:spacing w:after="200"/>
        <w:rPr>
          <w:rtl/>
        </w:rPr>
      </w:pPr>
      <w:r>
        <w:rPr>
          <w:rFonts w:hint="cs"/>
          <w:rtl/>
        </w:rPr>
        <w:t xml:space="preserve">مراقبت مضاعف از نزدیکان </w:t>
      </w:r>
    </w:p>
    <w:p w:rsidR="005749CB" w:rsidRDefault="005749CB" w:rsidP="00121938">
      <w:pPr>
        <w:pStyle w:val="ListParagraph"/>
        <w:numPr>
          <w:ilvl w:val="0"/>
          <w:numId w:val="24"/>
        </w:numPr>
        <w:spacing w:after="200"/>
        <w:rPr>
          <w:rtl/>
        </w:rPr>
      </w:pPr>
      <w:r>
        <w:rPr>
          <w:rFonts w:hint="cs"/>
          <w:rtl/>
        </w:rPr>
        <w:t xml:space="preserve">تألیف قلوب بر ایمان </w:t>
      </w:r>
    </w:p>
    <w:p w:rsidR="005749CB" w:rsidRDefault="005749CB" w:rsidP="00121938">
      <w:pPr>
        <w:pStyle w:val="ListParagraph"/>
        <w:numPr>
          <w:ilvl w:val="0"/>
          <w:numId w:val="24"/>
        </w:numPr>
        <w:spacing w:after="200"/>
        <w:rPr>
          <w:rtl/>
        </w:rPr>
      </w:pPr>
      <w:r w:rsidRPr="0095706E">
        <w:rPr>
          <w:rFonts w:hint="cs"/>
          <w:rtl/>
        </w:rPr>
        <w:t xml:space="preserve">ایجاد روحیه زهد و دنیا گریزی </w:t>
      </w:r>
      <w:r>
        <w:rPr>
          <w:rFonts w:hint="cs"/>
          <w:rtl/>
        </w:rPr>
        <w:t xml:space="preserve">و تدارک </w:t>
      </w:r>
      <w:r w:rsidRPr="0095706E">
        <w:rPr>
          <w:rFonts w:hint="cs"/>
          <w:rtl/>
        </w:rPr>
        <w:t xml:space="preserve">زمینه </w:t>
      </w:r>
      <w:r w:rsidR="00FF2885">
        <w:rPr>
          <w:rFonts w:hint="cs"/>
          <w:rtl/>
        </w:rPr>
        <w:t>معنویت‌گرایی</w:t>
      </w:r>
      <w:r w:rsidRPr="0095706E">
        <w:rPr>
          <w:rFonts w:hint="cs"/>
          <w:rtl/>
        </w:rPr>
        <w:t xml:space="preserve"> و </w:t>
      </w:r>
      <w:r>
        <w:rPr>
          <w:rFonts w:hint="cs"/>
          <w:rtl/>
        </w:rPr>
        <w:t xml:space="preserve">آخرت خواهی </w:t>
      </w:r>
    </w:p>
    <w:p w:rsidR="005749CB" w:rsidRDefault="005749CB" w:rsidP="005749CB">
      <w:pPr>
        <w:rPr>
          <w:rtl/>
        </w:rPr>
      </w:pPr>
      <w:r>
        <w:rPr>
          <w:rFonts w:hint="cs"/>
          <w:rtl/>
        </w:rPr>
        <w:t xml:space="preserve">سه: وظایف و </w:t>
      </w:r>
      <w:r w:rsidR="00672E05">
        <w:rPr>
          <w:rFonts w:hint="cs"/>
          <w:rtl/>
        </w:rPr>
        <w:t>نقش‌ها</w:t>
      </w:r>
      <w:r>
        <w:rPr>
          <w:rFonts w:hint="cs"/>
          <w:rtl/>
        </w:rPr>
        <w:t>یی که ادله مذکور بر عهده عالم دین در بُعد رفتاری تربیت دینی می‌نهند به قرار ذیل است؛</w:t>
      </w:r>
    </w:p>
    <w:p w:rsidR="005749CB" w:rsidRDefault="005749CB" w:rsidP="00121938">
      <w:pPr>
        <w:pStyle w:val="ListParagraph"/>
        <w:numPr>
          <w:ilvl w:val="0"/>
          <w:numId w:val="23"/>
        </w:numPr>
        <w:spacing w:after="200"/>
        <w:rPr>
          <w:rtl/>
        </w:rPr>
      </w:pPr>
      <w:r>
        <w:rPr>
          <w:rFonts w:hint="cs"/>
          <w:rtl/>
        </w:rPr>
        <w:t>توجیه عقلانی، حمایت عاطفی و همراهی عملی جهت صدور راحت رفتار مطلوب دینی</w:t>
      </w:r>
    </w:p>
    <w:p w:rsidR="005749CB" w:rsidRDefault="005749CB" w:rsidP="00121938">
      <w:pPr>
        <w:pStyle w:val="ListParagraph"/>
        <w:numPr>
          <w:ilvl w:val="0"/>
          <w:numId w:val="23"/>
        </w:numPr>
        <w:spacing w:after="200"/>
        <w:rPr>
          <w:rtl/>
        </w:rPr>
      </w:pPr>
      <w:r>
        <w:rPr>
          <w:rFonts w:hint="cs"/>
          <w:rtl/>
        </w:rPr>
        <w:t xml:space="preserve">حکم کردن بر اساس کتاب الهی و حاکم ساختن شرع الهی </w:t>
      </w:r>
    </w:p>
    <w:p w:rsidR="005749CB" w:rsidRDefault="005749CB" w:rsidP="00121938">
      <w:pPr>
        <w:pStyle w:val="ListParagraph"/>
        <w:numPr>
          <w:ilvl w:val="0"/>
          <w:numId w:val="23"/>
        </w:numPr>
        <w:spacing w:after="200"/>
        <w:rPr>
          <w:rtl/>
        </w:rPr>
      </w:pPr>
      <w:r>
        <w:rPr>
          <w:rFonts w:hint="cs"/>
          <w:rtl/>
        </w:rPr>
        <w:lastRenderedPageBreak/>
        <w:t xml:space="preserve">امر به معروف و نهی از منکر </w:t>
      </w:r>
    </w:p>
    <w:p w:rsidR="005749CB" w:rsidRDefault="005749CB" w:rsidP="00121938">
      <w:pPr>
        <w:pStyle w:val="ListParagraph"/>
        <w:numPr>
          <w:ilvl w:val="0"/>
          <w:numId w:val="23"/>
        </w:numPr>
        <w:spacing w:after="200"/>
        <w:rPr>
          <w:rtl/>
        </w:rPr>
      </w:pPr>
      <w:r>
        <w:rPr>
          <w:rFonts w:hint="cs"/>
          <w:rtl/>
        </w:rPr>
        <w:t xml:space="preserve">تزکیه نفوس </w:t>
      </w:r>
    </w:p>
    <w:p w:rsidR="005749CB" w:rsidRDefault="005749CB" w:rsidP="00121938">
      <w:pPr>
        <w:pStyle w:val="ListParagraph"/>
        <w:numPr>
          <w:ilvl w:val="0"/>
          <w:numId w:val="23"/>
        </w:numPr>
        <w:spacing w:after="200"/>
        <w:rPr>
          <w:rtl/>
        </w:rPr>
      </w:pPr>
      <w:r>
        <w:rPr>
          <w:rFonts w:hint="cs"/>
          <w:rtl/>
        </w:rPr>
        <w:t xml:space="preserve">زنده کردن سنت </w:t>
      </w:r>
    </w:p>
    <w:p w:rsidR="005749CB" w:rsidRDefault="005749CB" w:rsidP="00121938">
      <w:pPr>
        <w:pStyle w:val="ListParagraph"/>
        <w:numPr>
          <w:ilvl w:val="0"/>
          <w:numId w:val="23"/>
        </w:numPr>
        <w:spacing w:after="200"/>
        <w:rPr>
          <w:rtl/>
        </w:rPr>
      </w:pPr>
      <w:r>
        <w:rPr>
          <w:rFonts w:hint="cs"/>
          <w:rtl/>
        </w:rPr>
        <w:t xml:space="preserve">اقامه حدود شرعی </w:t>
      </w:r>
    </w:p>
    <w:p w:rsidR="005749CB" w:rsidRDefault="005749CB" w:rsidP="00121938">
      <w:pPr>
        <w:pStyle w:val="ListParagraph"/>
        <w:numPr>
          <w:ilvl w:val="0"/>
          <w:numId w:val="23"/>
        </w:numPr>
        <w:spacing w:after="200"/>
      </w:pPr>
      <w:r>
        <w:rPr>
          <w:rFonts w:hint="cs"/>
          <w:rtl/>
        </w:rPr>
        <w:t xml:space="preserve">مبارزه با رسوم غلط اجتماعی </w:t>
      </w:r>
    </w:p>
    <w:p w:rsidR="005749CB" w:rsidRDefault="005749CB" w:rsidP="00121938">
      <w:pPr>
        <w:pStyle w:val="ListParagraph"/>
        <w:numPr>
          <w:ilvl w:val="0"/>
          <w:numId w:val="23"/>
        </w:numPr>
        <w:spacing w:after="200"/>
        <w:rPr>
          <w:rtl/>
        </w:rPr>
      </w:pPr>
      <w:r w:rsidRPr="0095706E">
        <w:rPr>
          <w:rFonts w:hint="cs"/>
          <w:rtl/>
        </w:rPr>
        <w:t>انواع رسیدگی</w:t>
      </w:r>
      <w:r>
        <w:rPr>
          <w:rFonts w:hint="cs"/>
          <w:rtl/>
        </w:rPr>
        <w:t xml:space="preserve">‌ها </w:t>
      </w:r>
      <w:r w:rsidRPr="0095706E">
        <w:rPr>
          <w:rFonts w:hint="cs"/>
          <w:rtl/>
        </w:rPr>
        <w:t>و مراقبت</w:t>
      </w:r>
      <w:r>
        <w:rPr>
          <w:rFonts w:hint="cs"/>
          <w:rtl/>
        </w:rPr>
        <w:t xml:space="preserve">‌های </w:t>
      </w:r>
      <w:r w:rsidRPr="0095706E">
        <w:rPr>
          <w:rFonts w:hint="cs"/>
          <w:rtl/>
        </w:rPr>
        <w:t>دینی و دنیایی را در هدایت مردم</w:t>
      </w:r>
      <w:r>
        <w:rPr>
          <w:rFonts w:hint="cs"/>
          <w:rtl/>
        </w:rPr>
        <w:t xml:space="preserve"> </w:t>
      </w:r>
    </w:p>
    <w:p w:rsidR="005749CB" w:rsidRDefault="005749CB" w:rsidP="005749CB">
      <w:pPr>
        <w:rPr>
          <w:rtl/>
        </w:rPr>
      </w:pPr>
      <w:r>
        <w:rPr>
          <w:rFonts w:hint="cs"/>
          <w:rtl/>
        </w:rPr>
        <w:t xml:space="preserve">مجموع یافته‌های دسته اول که ناظر به وظایف و </w:t>
      </w:r>
      <w:r w:rsidR="00672E05">
        <w:rPr>
          <w:rFonts w:hint="cs"/>
          <w:rtl/>
        </w:rPr>
        <w:t>نقش‌ها</w:t>
      </w:r>
      <w:r>
        <w:rPr>
          <w:rFonts w:hint="cs"/>
          <w:rtl/>
        </w:rPr>
        <w:t>یی است که عالم دینی در قبال بُعد وجودی «شناختی» در متربیان باید به انجام رساند، در فقه و در تحت یک عنوان جامع ارشاد جاهل (که در ضمن ادله عامه گذشت) جمع می‌شوند</w:t>
      </w:r>
      <w:r w:rsidR="000269A5">
        <w:rPr>
          <w:rFonts w:hint="eastAsia"/>
          <w:rtl/>
        </w:rPr>
        <w:t>؛</w:t>
      </w:r>
      <w:r w:rsidR="000269A5">
        <w:rPr>
          <w:rtl/>
        </w:rPr>
        <w:t xml:space="preserve"> </w:t>
      </w:r>
      <w:r>
        <w:rPr>
          <w:rFonts w:hint="cs"/>
          <w:rtl/>
        </w:rPr>
        <w:t>اما مجموعه وظایف و نقش‌های دسته دوم که ح</w:t>
      </w:r>
      <w:r w:rsidR="00FF2885">
        <w:rPr>
          <w:rFonts w:hint="cs"/>
          <w:rtl/>
        </w:rPr>
        <w:t>اکی از وظیفه</w:t>
      </w:r>
      <w:r w:rsidR="00FF2885">
        <w:rPr>
          <w:rtl/>
        </w:rPr>
        <w:softHyphen/>
      </w:r>
      <w:r>
        <w:rPr>
          <w:rFonts w:hint="cs"/>
          <w:rtl/>
        </w:rPr>
        <w:t xml:space="preserve">مندی عالم دینی در قبال بُعد وجودی «گرایشی» در متربیان است، سابقه بحث منسجمی در منابع فقهی ندارد و می‌توان با جمع این سنخ وظایف تربیتی در کنار هم و تبیین </w:t>
      </w:r>
      <w:r w:rsidR="00FF2885">
        <w:rPr>
          <w:rFonts w:hint="eastAsia"/>
          <w:rtl/>
        </w:rPr>
        <w:t>روابط</w:t>
      </w:r>
      <w:r>
        <w:rPr>
          <w:rFonts w:hint="cs"/>
          <w:rtl/>
        </w:rPr>
        <w:t xml:space="preserve"> و جایگاه هر یک از </w:t>
      </w:r>
      <w:r w:rsidR="00AF2F53">
        <w:rPr>
          <w:rFonts w:hint="cs"/>
          <w:rtl/>
        </w:rPr>
        <w:t xml:space="preserve">آن‌ها </w:t>
      </w:r>
      <w:r>
        <w:rPr>
          <w:rFonts w:hint="cs"/>
          <w:rtl/>
        </w:rPr>
        <w:t xml:space="preserve">با یکدیگر در این مجموعه، به قاعده‌ای جدید در میان قواعد فقه تربیتی دست یافت که شاید انتخاب نام «قاعده هدایت» برای آن مناسب باشد، </w:t>
      </w:r>
      <w:r w:rsidR="005F68B7">
        <w:rPr>
          <w:rFonts w:hint="cs"/>
          <w:rtl/>
        </w:rPr>
        <w:t>چرا که</w:t>
      </w:r>
      <w:r>
        <w:rPr>
          <w:rFonts w:hint="cs"/>
          <w:rtl/>
        </w:rPr>
        <w:t xml:space="preserve"> هدایت در معنای دومی که در منابع قرآنی برایش </w:t>
      </w:r>
      <w:r w:rsidR="00323769">
        <w:rPr>
          <w:rFonts w:hint="cs"/>
          <w:rtl/>
        </w:rPr>
        <w:t>ذکرشده</w:t>
      </w:r>
      <w:r>
        <w:rPr>
          <w:rFonts w:hint="cs"/>
          <w:rtl/>
        </w:rPr>
        <w:t xml:space="preserve"> است به معنی ایصال به مطلوب بوده و هدایت در این معنی به خوبی </w:t>
      </w:r>
      <w:r w:rsidR="00FF2885">
        <w:rPr>
          <w:rFonts w:hint="cs"/>
          <w:rtl/>
        </w:rPr>
        <w:t>پوشش‌دهنده</w:t>
      </w:r>
      <w:r>
        <w:rPr>
          <w:rFonts w:hint="cs"/>
          <w:rtl/>
        </w:rPr>
        <w:t xml:space="preserve"> این قبیل وظایف برای عالم دینی و نیز هر متولی دیگر تربیتی می‌شود. ضمن اینکه در کنار این دو قاعده مهم فقهی، قاعده مهم دیگری که در این نوشتار به عنوان یک </w:t>
      </w:r>
      <w:r w:rsidR="00FF2885">
        <w:rPr>
          <w:rFonts w:hint="eastAsia"/>
          <w:rtl/>
        </w:rPr>
        <w:t>وظ</w:t>
      </w:r>
      <w:r w:rsidR="00FF2885">
        <w:rPr>
          <w:rFonts w:hint="cs"/>
          <w:rtl/>
        </w:rPr>
        <w:t>ی</w:t>
      </w:r>
      <w:r w:rsidR="00FF2885">
        <w:rPr>
          <w:rFonts w:hint="eastAsia"/>
          <w:rtl/>
        </w:rPr>
        <w:t>فه</w:t>
      </w:r>
      <w:r>
        <w:rPr>
          <w:rFonts w:hint="cs"/>
          <w:rtl/>
        </w:rPr>
        <w:t xml:space="preserve"> از وظایف عالم دینی در تربیت دینی بر شمرده شد، وجود دارد که بیشتر ناظر به بُعد رفتاری و عملی تربیت دینی است و در صدد </w:t>
      </w:r>
      <w:r w:rsidR="005F68B7">
        <w:rPr>
          <w:rFonts w:hint="cs"/>
          <w:rtl/>
        </w:rPr>
        <w:t>جهت‌دهی</w:t>
      </w:r>
      <w:r>
        <w:rPr>
          <w:rFonts w:hint="cs"/>
          <w:rtl/>
        </w:rPr>
        <w:t xml:space="preserve"> و یا اصلاح آن است و آن قاعده همان «امر به معروف و نهی از منکر» است.</w:t>
      </w:r>
    </w:p>
    <w:p w:rsidR="005749CB" w:rsidRDefault="005749CB" w:rsidP="005749CB">
      <w:pPr>
        <w:rPr>
          <w:rtl/>
        </w:rPr>
      </w:pPr>
      <w:r>
        <w:rPr>
          <w:rFonts w:hint="cs"/>
          <w:rtl/>
        </w:rPr>
        <w:t>با این توصیف می‌توان این مجموعه وظایف متنوع و متعدد را در سه قاعده فقهی مهم که با فعالیت‌های تربیتی ناظرند خلاصه کرد و در واقع سه اصل اساسی فقه تربیتی را بیان داشت که همان قاعده ارشاد جاهل، قاعده هدایت و قاعده امر به معروف و نهی از منکر است.</w:t>
      </w:r>
    </w:p>
    <w:p w:rsidR="005749CB" w:rsidRDefault="005749CB" w:rsidP="005749CB">
      <w:pPr>
        <w:rPr>
          <w:rtl/>
        </w:rPr>
      </w:pPr>
    </w:p>
    <w:p w:rsidR="005749CB" w:rsidRPr="004B550F" w:rsidRDefault="005749CB" w:rsidP="005749CB">
      <w:pPr>
        <w:pStyle w:val="Heading4"/>
        <w:spacing w:before="200" w:line="276" w:lineRule="auto"/>
        <w:ind w:left="360"/>
        <w:rPr>
          <w:rtl/>
        </w:rPr>
      </w:pPr>
      <w:bookmarkStart w:id="121" w:name="_Toc344382028"/>
      <w:bookmarkStart w:id="122" w:name="_Toc344382032"/>
      <w:r>
        <w:rPr>
          <w:rFonts w:hint="cs"/>
          <w:rtl/>
        </w:rPr>
        <w:t>ج: تحلیل انسان شناختی این یافته</w:t>
      </w:r>
      <w:bookmarkEnd w:id="121"/>
    </w:p>
    <w:p w:rsidR="005749CB" w:rsidRDefault="005749CB" w:rsidP="005749CB">
      <w:pPr>
        <w:rPr>
          <w:rtl/>
        </w:rPr>
      </w:pPr>
      <w:r>
        <w:rPr>
          <w:rFonts w:hint="cs"/>
          <w:rtl/>
        </w:rPr>
        <w:t>زمامداری امر تربیت به م</w:t>
      </w:r>
      <w:r w:rsidR="00FF2885">
        <w:rPr>
          <w:rFonts w:hint="cs"/>
          <w:rtl/>
        </w:rPr>
        <w:t>عنی قیام به اقدامات متعدد مرحله</w:t>
      </w:r>
      <w:r w:rsidR="00FF2885">
        <w:rPr>
          <w:rtl/>
        </w:rPr>
        <w:softHyphen/>
      </w:r>
      <w:r>
        <w:rPr>
          <w:rFonts w:hint="cs"/>
          <w:rtl/>
        </w:rPr>
        <w:t xml:space="preserve">مند برای به ثمر رساندن فرآیند تربیت است که این فرایند البته پس از تعیین مبانی مورد قبول، از </w:t>
      </w:r>
      <w:r w:rsidR="00FF2885">
        <w:rPr>
          <w:rFonts w:hint="cs"/>
          <w:rtl/>
        </w:rPr>
        <w:t>هدف‌گذاری</w:t>
      </w:r>
      <w:r>
        <w:rPr>
          <w:rFonts w:hint="cs"/>
          <w:rtl/>
        </w:rPr>
        <w:t xml:space="preserve"> </w:t>
      </w:r>
      <w:r w:rsidR="00323769">
        <w:rPr>
          <w:rFonts w:hint="cs"/>
          <w:rtl/>
        </w:rPr>
        <w:t>شروع‌شده</w:t>
      </w:r>
      <w:r>
        <w:rPr>
          <w:rFonts w:hint="cs"/>
          <w:rtl/>
        </w:rPr>
        <w:t xml:space="preserve"> در ادامه با برگزیدن اصول و روش‌های محقق کننده اهداف تربیتی، به </w:t>
      </w:r>
      <w:r w:rsidR="00A11F8F">
        <w:rPr>
          <w:rFonts w:hint="cs"/>
          <w:rtl/>
        </w:rPr>
        <w:t>تأمین</w:t>
      </w:r>
      <w:r>
        <w:rPr>
          <w:rFonts w:hint="cs"/>
          <w:rtl/>
        </w:rPr>
        <w:t xml:space="preserve"> محتوای تربیتی که لازم است متربی بر اساس </w:t>
      </w:r>
      <w:r w:rsidR="00AF2F53">
        <w:rPr>
          <w:rFonts w:hint="cs"/>
          <w:rtl/>
        </w:rPr>
        <w:t xml:space="preserve">آن‌ها </w:t>
      </w:r>
      <w:r>
        <w:rPr>
          <w:rFonts w:hint="cs"/>
          <w:rtl/>
        </w:rPr>
        <w:t xml:space="preserve">مراحل مختلف تربیتی را در راستای دستیابی به اهداف مترتّب و متراکم تربیتی بپیماید، می‌انجامد </w:t>
      </w:r>
      <w:r>
        <w:rPr>
          <w:rFonts w:hint="cs"/>
          <w:rtl/>
        </w:rPr>
        <w:lastRenderedPageBreak/>
        <w:t>در ادامه ضروری می‌نماید که مربی، به انتخاب و تدارک زمینه‌ها و شرایط لازم برای تربیت اقدام کرده</w:t>
      </w:r>
      <w:r w:rsidR="000269A5">
        <w:rPr>
          <w:rtl/>
        </w:rPr>
        <w:t xml:space="preserve"> </w:t>
      </w:r>
      <w:r>
        <w:rPr>
          <w:rFonts w:hint="cs"/>
          <w:rtl/>
        </w:rPr>
        <w:t xml:space="preserve">و پس از به انجام رساندن وظیفه خاص تربیتی خود، در صدد اتخاذ روشی برای اطمینان از دستیابی متربیان، به اهداف تربیتی مربوط به هر مرحله از مراحل تربیتی برآید و ... که البته تعیین و تفکیک مراحل و مقاطع تربیتی، به خودی خود، اقدامی تربیتی مهم است که مبتنی بر توجه به مراحل رشد و نمو متربی </w:t>
      </w:r>
      <w:r w:rsidR="005F68B7">
        <w:rPr>
          <w:rFonts w:hint="cs"/>
          <w:rtl/>
        </w:rPr>
        <w:t>است</w:t>
      </w:r>
      <w:r>
        <w:rPr>
          <w:rFonts w:hint="cs"/>
          <w:rtl/>
        </w:rPr>
        <w:t>.</w:t>
      </w:r>
    </w:p>
    <w:p w:rsidR="005749CB" w:rsidRDefault="005749CB" w:rsidP="005749CB">
      <w:pPr>
        <w:rPr>
          <w:rtl/>
        </w:rPr>
      </w:pPr>
      <w:r>
        <w:rPr>
          <w:rFonts w:hint="cs"/>
          <w:rtl/>
        </w:rPr>
        <w:t xml:space="preserve">مرور اجمالی روند </w:t>
      </w:r>
      <w:r w:rsidR="00323769">
        <w:rPr>
          <w:rFonts w:hint="cs"/>
          <w:rtl/>
        </w:rPr>
        <w:t>برنامه‌ریزی</w:t>
      </w:r>
      <w:r>
        <w:rPr>
          <w:rFonts w:hint="cs"/>
          <w:rtl/>
        </w:rPr>
        <w:t xml:space="preserve"> و عملیاتی کردن تربیت دینی، حاکی از وجود وظایف و فعالیت‌های متعدد و متنوع در این خصوص است که البته تمامی این وظایف در ساختار تعلیم و تربیت امروزین، در میان متخصصانی متعدد و متنوع تقسیم شده و با تکمیل و در کنار هم قرار گرفتن این </w:t>
      </w:r>
      <w:r w:rsidR="00FF2885">
        <w:rPr>
          <w:rFonts w:hint="cs"/>
          <w:rtl/>
        </w:rPr>
        <w:t>تخصص‌ها</w:t>
      </w:r>
      <w:r>
        <w:rPr>
          <w:rFonts w:hint="cs"/>
          <w:rtl/>
        </w:rPr>
        <w:t>، روند صحیح و قابل اعتمادی برای تربیت تعریف شده و مسیری روانی برای دستیابی به آن فراهم آمده است.</w:t>
      </w:r>
    </w:p>
    <w:p w:rsidR="005749CB" w:rsidRDefault="005749CB" w:rsidP="00FF2885">
      <w:pPr>
        <w:rPr>
          <w:rtl/>
        </w:rPr>
      </w:pPr>
      <w:r>
        <w:rPr>
          <w:rFonts w:hint="cs"/>
          <w:rtl/>
        </w:rPr>
        <w:t xml:space="preserve">نکته مهم در </w:t>
      </w:r>
      <w:r w:rsidR="00323769">
        <w:rPr>
          <w:rFonts w:hint="cs"/>
          <w:rtl/>
        </w:rPr>
        <w:t>برنامه‌ریزی</w:t>
      </w:r>
      <w:r>
        <w:rPr>
          <w:rFonts w:hint="cs"/>
          <w:rtl/>
        </w:rPr>
        <w:t xml:space="preserve"> برای تربیت، توجه </w:t>
      </w:r>
      <w:r w:rsidR="00672E05">
        <w:rPr>
          <w:rFonts w:hint="cs"/>
          <w:rtl/>
        </w:rPr>
        <w:t>برنامه‌ریزان</w:t>
      </w:r>
      <w:r>
        <w:rPr>
          <w:rFonts w:hint="cs"/>
          <w:rtl/>
        </w:rPr>
        <w:t xml:space="preserve"> به تمامی نیازهای متربیان و </w:t>
      </w:r>
      <w:r w:rsidR="00A11F8F">
        <w:rPr>
          <w:rFonts w:hint="cs"/>
          <w:rtl/>
        </w:rPr>
        <w:t>تأمین</w:t>
      </w:r>
      <w:r>
        <w:rPr>
          <w:rFonts w:hint="cs"/>
          <w:rtl/>
        </w:rPr>
        <w:t xml:space="preserve"> </w:t>
      </w:r>
      <w:r w:rsidR="00FF2885">
        <w:rPr>
          <w:rFonts w:hint="cs"/>
          <w:rtl/>
        </w:rPr>
        <w:t>نیازمندی‌های</w:t>
      </w:r>
      <w:r>
        <w:rPr>
          <w:rFonts w:hint="cs"/>
          <w:rtl/>
        </w:rPr>
        <w:t xml:space="preserve"> تربیتی ایشان است، برنامه تربیتی لازم است به شیوه‌ای از سوی مربی تنظیم و هدایت شود که متربی، با پیمودن آن، تمامی نیازهایش را پاسخ یافته بیابند. حال اگر توجه شود که انسان وجودی سه بُعدی داشته و ابعادی اعم از </w:t>
      </w:r>
      <w:r w:rsidR="00FF2885">
        <w:rPr>
          <w:rFonts w:hint="cs"/>
          <w:rtl/>
        </w:rPr>
        <w:t xml:space="preserve">بُعد </w:t>
      </w:r>
      <w:r>
        <w:rPr>
          <w:rFonts w:hint="cs"/>
          <w:rtl/>
        </w:rPr>
        <w:t xml:space="preserve">بینشی، بُعد گرایشی و بُعد کُنشی دارد؛ و دین هم به تناظر آن، سه بخشی </w:t>
      </w:r>
      <w:r w:rsidR="005F68B7">
        <w:rPr>
          <w:rFonts w:hint="cs"/>
          <w:rtl/>
        </w:rPr>
        <w:t>است</w:t>
      </w:r>
      <w:r>
        <w:rPr>
          <w:rFonts w:hint="cs"/>
          <w:rtl/>
        </w:rPr>
        <w:t xml:space="preserve"> و اعم از مجموعه اعتقادات و معارف و مجموعه اخلاقیات و گرایشات و مجموعه رفتارها و </w:t>
      </w:r>
      <w:r w:rsidR="00FF2885">
        <w:rPr>
          <w:rFonts w:hint="cs"/>
          <w:rtl/>
        </w:rPr>
        <w:t>کنش‌هاست</w:t>
      </w:r>
      <w:r>
        <w:rPr>
          <w:rFonts w:hint="cs"/>
          <w:rtl/>
        </w:rPr>
        <w:t xml:space="preserve">، در نتیجه تربیت دینی نیز سه ساحتی بوده و اعم از تربیت دینی در ساحت بینش‌ها و اعتقادات و تربیت دینی در ساحت گرایش‌ها و اخلاقیات و تربیت دینی در ساحت رفتارها و مناسک است. از این روست که وظایف عالم دینی در تمامی این ساحت‌های تربیتی در تربیت دینی، پراکنده است و البته آنچه از این ادله استنباط و اصطیاد شده است، </w:t>
      </w:r>
      <w:r w:rsidR="00FF2885">
        <w:rPr>
          <w:rFonts w:hint="cs"/>
          <w:rtl/>
        </w:rPr>
        <w:t>پوشش‌دهنده</w:t>
      </w:r>
      <w:r>
        <w:rPr>
          <w:rFonts w:hint="cs"/>
          <w:rtl/>
        </w:rPr>
        <w:t xml:space="preserve"> تمامی وظایف لازم عالم دینی در این ساحت‌ها نیست و ممکن است عناوینی دیگر نیز در این خصوص قابل استخراج باشد.</w:t>
      </w:r>
    </w:p>
    <w:p w:rsidR="005749CB" w:rsidRDefault="005749CB" w:rsidP="005749CB">
      <w:pPr>
        <w:rPr>
          <w:rtl/>
        </w:rPr>
      </w:pPr>
      <w:bookmarkStart w:id="123" w:name="_GoBack"/>
      <w:bookmarkEnd w:id="123"/>
      <w:r>
        <w:rPr>
          <w:rFonts w:hint="cs"/>
          <w:rtl/>
        </w:rPr>
        <w:t xml:space="preserve">شاید این نکته به ذهن آید که ادله و متون دینی، از این تکالیف و وظایف متعدد </w:t>
      </w:r>
      <w:r w:rsidR="00FF2885">
        <w:rPr>
          <w:rFonts w:hint="cs"/>
          <w:rtl/>
        </w:rPr>
        <w:t>تحقق‌بخش</w:t>
      </w:r>
      <w:r>
        <w:rPr>
          <w:rFonts w:hint="cs"/>
          <w:rtl/>
        </w:rPr>
        <w:t xml:space="preserve"> به فرایند تربیت دینی ساکت هستند و در آن‌ها، تنها سخن از عالم دینی و یا معلم به میان آمده است، اما در رفع این ابهام باید توجه داشت که عنوانی که در روایات برای تعبیر از وظیفه تربیت دینی آمده است، عنوانی مورد اشاره اجمالی و کلی بوده و با نظر به شرایط صدور روایات که هنوز جوامع انسانی، ساده و محدود بوده و پیچیدگی و وسعت امروزین خود را نیافته‌اند از این رو تفکیک نقش‌ها و تعدد تخصص‌ها لازم نبوده است؛ با این توصیفات، تمامی وظایف و فعالیت‌های ضروری که </w:t>
      </w:r>
      <w:r w:rsidR="00FF2885">
        <w:rPr>
          <w:rFonts w:hint="cs"/>
          <w:rtl/>
        </w:rPr>
        <w:t>تحقق‌بخش</w:t>
      </w:r>
      <w:r>
        <w:rPr>
          <w:rFonts w:hint="cs"/>
          <w:rtl/>
        </w:rPr>
        <w:t xml:space="preserve"> به تربیت دینی است و پیش از این ذکر شد، از </w:t>
      </w:r>
      <w:r w:rsidR="00FF2885">
        <w:rPr>
          <w:rFonts w:hint="cs"/>
          <w:rtl/>
        </w:rPr>
        <w:t>هدف‌گذاری</w:t>
      </w:r>
      <w:r>
        <w:rPr>
          <w:rFonts w:hint="cs"/>
          <w:rtl/>
        </w:rPr>
        <w:t xml:space="preserve"> گرفته تا مباشرت به اجرا، همگی به عهده </w:t>
      </w:r>
      <w:r>
        <w:rPr>
          <w:rFonts w:hint="cs"/>
          <w:rtl/>
        </w:rPr>
        <w:lastRenderedPageBreak/>
        <w:t xml:space="preserve">عالم دینی بوده و در واقع عالم دینی لازم است که در صورت امکان به تمامی </w:t>
      </w:r>
      <w:r w:rsidR="00AF2F53">
        <w:rPr>
          <w:rFonts w:hint="cs"/>
          <w:rtl/>
        </w:rPr>
        <w:t xml:space="preserve">آن‌ها </w:t>
      </w:r>
      <w:r>
        <w:rPr>
          <w:rFonts w:hint="cs"/>
          <w:rtl/>
        </w:rPr>
        <w:t xml:space="preserve">و یا بخشی از </w:t>
      </w:r>
      <w:r w:rsidR="00AF2F53">
        <w:rPr>
          <w:rFonts w:hint="cs"/>
          <w:rtl/>
        </w:rPr>
        <w:t xml:space="preserve">آن‌ها </w:t>
      </w:r>
      <w:r>
        <w:rPr>
          <w:rFonts w:hint="cs"/>
          <w:rtl/>
        </w:rPr>
        <w:t xml:space="preserve">اقدام کند؛ نیز تصور اینکه عالمان دینی لازم است با ترسیم مجموعه فعالیت‌های لازم در تربیت دینی، به تقسیم وظایف و تشریک مساعی برای عملی ساختن تربیت دینی بپردازند، دور از ذهن نیست؛ بلکه برخی از ادله به آن اشاره نیز دارند؛ از جمله ادله‌ای که حاکی از تواتر و توالی فرستادن انبیاء برای هدایت یک قوم بودند و </w:t>
      </w:r>
      <w:r w:rsidR="00FF2885">
        <w:rPr>
          <w:rFonts w:hint="cs"/>
          <w:rtl/>
        </w:rPr>
        <w:t>نشان‌دهنده</w:t>
      </w:r>
      <w:r>
        <w:rPr>
          <w:rFonts w:hint="cs"/>
          <w:rtl/>
        </w:rPr>
        <w:t xml:space="preserve"> </w:t>
      </w:r>
      <w:r w:rsidR="00323769">
        <w:rPr>
          <w:rFonts w:hint="cs"/>
          <w:rtl/>
        </w:rPr>
        <w:t>برنامه‌ریزی</w:t>
      </w:r>
      <w:r>
        <w:rPr>
          <w:rFonts w:hint="cs"/>
          <w:rtl/>
        </w:rPr>
        <w:t xml:space="preserve"> </w:t>
      </w:r>
      <w:r w:rsidR="00FF2885">
        <w:rPr>
          <w:rFonts w:hint="cs"/>
          <w:rtl/>
        </w:rPr>
        <w:t>بلندمدت</w:t>
      </w:r>
      <w:r>
        <w:rPr>
          <w:rFonts w:hint="cs"/>
          <w:rtl/>
        </w:rPr>
        <w:t xml:space="preserve"> این بزرگ مربیان تربیت دینی برای </w:t>
      </w:r>
      <w:r w:rsidR="00FF2885">
        <w:rPr>
          <w:rFonts w:hint="cs"/>
          <w:rtl/>
        </w:rPr>
        <w:t>دست‌یابی</w:t>
      </w:r>
      <w:r>
        <w:rPr>
          <w:rFonts w:hint="cs"/>
          <w:rtl/>
        </w:rPr>
        <w:t xml:space="preserve"> به اهداف تربیت دینی بودند.</w:t>
      </w:r>
    </w:p>
    <w:p w:rsidR="005749CB" w:rsidRDefault="005749CB" w:rsidP="00503A26">
      <w:pPr>
        <w:rPr>
          <w:rtl/>
        </w:rPr>
      </w:pPr>
      <w:r>
        <w:rPr>
          <w:rFonts w:hint="cs"/>
          <w:rtl/>
        </w:rPr>
        <w:t xml:space="preserve">واضح شد که بر اساس ادله فقهی، عالم دینی در هر سه </w:t>
      </w:r>
      <w:r w:rsidR="00503A26">
        <w:rPr>
          <w:rFonts w:hint="cs"/>
          <w:rtl/>
        </w:rPr>
        <w:t>حیطه</w:t>
      </w:r>
      <w:r w:rsidR="00503A26">
        <w:rPr>
          <w:rFonts w:ascii="Times New Roman" w:hAnsi="Times New Roman" w:cs="2  Lotus" w:hint="cs"/>
          <w:rtl/>
        </w:rPr>
        <w:t>‌ی</w:t>
      </w:r>
      <w:r>
        <w:rPr>
          <w:rFonts w:hint="cs"/>
          <w:rtl/>
        </w:rPr>
        <w:t xml:space="preserve"> </w:t>
      </w:r>
      <w:r w:rsidR="00323769">
        <w:rPr>
          <w:rFonts w:hint="cs"/>
          <w:rtl/>
        </w:rPr>
        <w:t>دین‌داری</w:t>
      </w:r>
      <w:r>
        <w:rPr>
          <w:rFonts w:hint="cs"/>
          <w:rtl/>
        </w:rPr>
        <w:t xml:space="preserve"> وظیفه‌مند است ولی در </w:t>
      </w:r>
      <w:r w:rsidR="00503A26">
        <w:rPr>
          <w:rFonts w:hint="cs"/>
          <w:rtl/>
        </w:rPr>
        <w:t>حیطه</w:t>
      </w:r>
      <w:r w:rsidR="00503A26">
        <w:rPr>
          <w:rFonts w:ascii="Times New Roman" w:hAnsi="Times New Roman" w:cs="2  Lotus" w:hint="cs"/>
          <w:rtl/>
        </w:rPr>
        <w:t>‌ی</w:t>
      </w:r>
      <w:r>
        <w:rPr>
          <w:rFonts w:hint="cs"/>
          <w:rtl/>
        </w:rPr>
        <w:t xml:space="preserve"> تعلیم بیشتر بر آن تاکید است </w:t>
      </w:r>
      <w:r w:rsidR="005F68B7">
        <w:rPr>
          <w:rFonts w:hint="cs"/>
          <w:rtl/>
        </w:rPr>
        <w:t>چرا که</w:t>
      </w:r>
      <w:r>
        <w:rPr>
          <w:rFonts w:hint="cs"/>
          <w:rtl/>
        </w:rPr>
        <w:t xml:space="preserve"> بعدی </w:t>
      </w:r>
      <w:r w:rsidR="00FF2885">
        <w:rPr>
          <w:rFonts w:hint="cs"/>
          <w:rtl/>
        </w:rPr>
        <w:t>زیربنایی</w:t>
      </w:r>
      <w:r>
        <w:rPr>
          <w:rFonts w:hint="cs"/>
          <w:rtl/>
        </w:rPr>
        <w:t xml:space="preserve"> بوده و پایه </w:t>
      </w:r>
      <w:r w:rsidR="009F13AD">
        <w:rPr>
          <w:rFonts w:hint="cs"/>
          <w:rtl/>
        </w:rPr>
        <w:t>شکل‌گیری</w:t>
      </w:r>
      <w:r>
        <w:rPr>
          <w:rFonts w:hint="cs"/>
          <w:rtl/>
        </w:rPr>
        <w:t xml:space="preserve"> شخصیت انسان است. هر چند از انگیزش و رفتار سازی نیز غافل نیست و به خصوص در جایی که ارتباط تربیتی عالم دینی با متربیان خود تنگاتنگ‌تر شده است و تربیت خصوصی‌تر شده و به شیوه نخبه‌پروری در آمده است، عالم دینی نقش بیشتری در انگیزش عاطفی و به خصوص عنایت به رفتار سازی در تربیت دینی متربیان خاص خود ایفا می‌کند.</w:t>
      </w:r>
    </w:p>
    <w:p w:rsidR="005749CB" w:rsidRDefault="005749CB" w:rsidP="005749CB">
      <w:pPr>
        <w:rPr>
          <w:rtl/>
        </w:rPr>
      </w:pPr>
    </w:p>
    <w:p w:rsidR="00C2315B" w:rsidRDefault="005749CB" w:rsidP="00C2315B">
      <w:pPr>
        <w:pStyle w:val="Heading3"/>
      </w:pPr>
      <w:bookmarkStart w:id="124" w:name="_Toc344382029"/>
      <w:r>
        <w:rPr>
          <w:rtl/>
        </w:rPr>
        <w:br w:type="page"/>
      </w:r>
      <w:bookmarkStart w:id="125" w:name="_Toc344382033"/>
      <w:bookmarkStart w:id="126" w:name="_Toc356562145"/>
      <w:bookmarkEnd w:id="116"/>
      <w:bookmarkEnd w:id="122"/>
      <w:bookmarkEnd w:id="124"/>
    </w:p>
    <w:p w:rsidR="005749CB" w:rsidRPr="00711B17" w:rsidRDefault="008503A5" w:rsidP="005749CB">
      <w:pPr>
        <w:pStyle w:val="Heading2"/>
        <w:rPr>
          <w:rtl/>
        </w:rPr>
      </w:pPr>
      <w:bookmarkStart w:id="127" w:name="_Toc305866364"/>
      <w:bookmarkStart w:id="128" w:name="_Toc313637229"/>
      <w:bookmarkStart w:id="129" w:name="_Toc356562148"/>
      <w:bookmarkEnd w:id="98"/>
      <w:bookmarkEnd w:id="125"/>
      <w:bookmarkEnd w:id="126"/>
      <w:r>
        <w:rPr>
          <w:rtl/>
        </w:rPr>
        <w:lastRenderedPageBreak/>
        <w:t>۱</w:t>
      </w:r>
      <w:r w:rsidR="005749CB" w:rsidRPr="00711B17">
        <w:rPr>
          <w:rFonts w:hint="cs"/>
          <w:rtl/>
        </w:rPr>
        <w:t xml:space="preserve">-4. </w:t>
      </w:r>
      <w:r w:rsidR="005749CB">
        <w:rPr>
          <w:rFonts w:hint="cs"/>
          <w:rtl/>
        </w:rPr>
        <w:t xml:space="preserve">جمع‌بندی </w:t>
      </w:r>
      <w:r w:rsidR="005749CB" w:rsidRPr="00711B17">
        <w:rPr>
          <w:rFonts w:hint="cs"/>
          <w:rtl/>
        </w:rPr>
        <w:t>و نتیجه</w:t>
      </w:r>
      <w:r w:rsidR="005749CB">
        <w:rPr>
          <w:rFonts w:cs="B Lotus" w:hint="cs"/>
          <w:rtl/>
        </w:rPr>
        <w:t>‌</w:t>
      </w:r>
      <w:r w:rsidR="005749CB" w:rsidRPr="00711B17">
        <w:rPr>
          <w:rFonts w:hint="cs"/>
          <w:rtl/>
        </w:rPr>
        <w:t>گیری</w:t>
      </w:r>
      <w:bookmarkEnd w:id="127"/>
      <w:bookmarkEnd w:id="128"/>
      <w:bookmarkEnd w:id="129"/>
    </w:p>
    <w:p w:rsidR="005749CB" w:rsidRPr="00711B17" w:rsidRDefault="005749CB" w:rsidP="005749CB">
      <w:pPr>
        <w:rPr>
          <w:rtl/>
          <w:lang w:val="x-none" w:eastAsia="x-none"/>
        </w:rPr>
      </w:pPr>
      <w:r w:rsidRPr="00711B17">
        <w:rPr>
          <w:rFonts w:hint="cs"/>
          <w:rtl/>
          <w:lang w:val="x-none" w:eastAsia="x-none"/>
        </w:rPr>
        <w:t>بر اساس ادله بررسی شده، عالم دینی در تمامی حیطه</w:t>
      </w:r>
      <w:r>
        <w:rPr>
          <w:rFonts w:hint="cs"/>
          <w:rtl/>
          <w:lang w:val="x-none" w:eastAsia="x-none"/>
        </w:rPr>
        <w:t xml:space="preserve">‌های </w:t>
      </w:r>
      <w:r w:rsidRPr="00711B17">
        <w:rPr>
          <w:rFonts w:hint="cs"/>
          <w:rtl/>
          <w:lang w:val="x-none" w:eastAsia="x-none"/>
        </w:rPr>
        <w:t xml:space="preserve">تربیت دینی </w:t>
      </w:r>
      <w:r>
        <w:rPr>
          <w:rFonts w:hint="cs"/>
          <w:rtl/>
          <w:lang w:val="x-none" w:eastAsia="x-none"/>
        </w:rPr>
        <w:t xml:space="preserve">وظیفه‌مند </w:t>
      </w:r>
      <w:r w:rsidRPr="00711B17">
        <w:rPr>
          <w:rFonts w:hint="cs"/>
          <w:rtl/>
          <w:lang w:val="x-none" w:eastAsia="x-none"/>
        </w:rPr>
        <w:t>بوده، نقش</w:t>
      </w:r>
      <w:r>
        <w:rPr>
          <w:rFonts w:hint="cs"/>
          <w:rtl/>
          <w:lang w:val="x-none" w:eastAsia="x-none"/>
        </w:rPr>
        <w:t xml:space="preserve">‌های </w:t>
      </w:r>
      <w:r w:rsidRPr="00711B17">
        <w:rPr>
          <w:rFonts w:hint="cs"/>
          <w:rtl/>
          <w:lang w:val="x-none" w:eastAsia="x-none"/>
        </w:rPr>
        <w:t>متعددی را چون معلم، واعظ و حاکم و ... به عهده دارد. این یافته تصور ابتدایی را در مورد نقش عالم دینی در تربیت دینی که نقش وی را بیشتر ناظر به اعطای بینش و معرفت آفرینی</w:t>
      </w:r>
      <w:r>
        <w:rPr>
          <w:rFonts w:hint="cs"/>
          <w:rtl/>
          <w:lang w:val="x-none" w:eastAsia="x-none"/>
        </w:rPr>
        <w:t xml:space="preserve"> می‌</w:t>
      </w:r>
      <w:r w:rsidRPr="00711B17">
        <w:rPr>
          <w:rFonts w:hint="cs"/>
          <w:rtl/>
          <w:lang w:val="x-none" w:eastAsia="x-none"/>
        </w:rPr>
        <w:t>داند،</w:t>
      </w:r>
      <w:r w:rsidR="00B30B1A">
        <w:rPr>
          <w:rFonts w:hint="cs"/>
          <w:rtl/>
          <w:lang w:val="x-none" w:eastAsia="x-none"/>
        </w:rPr>
        <w:t xml:space="preserve"> </w:t>
      </w:r>
      <w:r w:rsidRPr="00711B17">
        <w:rPr>
          <w:rFonts w:hint="cs"/>
          <w:rtl/>
          <w:lang w:val="x-none" w:eastAsia="x-none"/>
        </w:rPr>
        <w:t>نقض کرد و ثابت نمود که عالم دینی، نه تنها در دیگر حیطه</w:t>
      </w:r>
      <w:r>
        <w:rPr>
          <w:rFonts w:hint="cs"/>
          <w:rtl/>
          <w:lang w:val="x-none" w:eastAsia="x-none"/>
        </w:rPr>
        <w:t xml:space="preserve">‌های </w:t>
      </w:r>
      <w:r w:rsidRPr="00711B17">
        <w:rPr>
          <w:rFonts w:hint="cs"/>
          <w:rtl/>
          <w:lang w:val="x-none" w:eastAsia="x-none"/>
        </w:rPr>
        <w:t xml:space="preserve">گرایشی و رفتاری تربیت دینی، </w:t>
      </w:r>
      <w:r>
        <w:rPr>
          <w:rFonts w:hint="cs"/>
          <w:rtl/>
          <w:lang w:val="x-none" w:eastAsia="x-none"/>
        </w:rPr>
        <w:t xml:space="preserve">وظیفه‌مند </w:t>
      </w:r>
      <w:r w:rsidRPr="00711B17">
        <w:rPr>
          <w:rFonts w:hint="cs"/>
          <w:rtl/>
          <w:lang w:val="x-none" w:eastAsia="x-none"/>
        </w:rPr>
        <w:t xml:space="preserve">است؛ بلکه حتی شاید اهمیت و حجم این وظایف در این دو حیطه کمتر از حیطه بینشی نباشد. از سویی تمامی مراحل تربیت دینی؛ از آغازین مراحل آن گرفته تا مراحل نهایی آن، تحت نظر عالمان دینی بوده و عالم دینی در تمامی این مراحل </w:t>
      </w:r>
      <w:r>
        <w:rPr>
          <w:rFonts w:hint="cs"/>
          <w:rtl/>
          <w:lang w:val="x-none" w:eastAsia="x-none"/>
        </w:rPr>
        <w:t xml:space="preserve">وظیفه‌مند </w:t>
      </w:r>
      <w:r w:rsidRPr="00711B17">
        <w:rPr>
          <w:rFonts w:hint="cs"/>
          <w:rtl/>
          <w:lang w:val="x-none" w:eastAsia="x-none"/>
        </w:rPr>
        <w:t>است؛ البته بدیهی است که با توجه به تعدد مراحل تربیت دینی، زمامداری تربیت دینی متربیان، در هر مرحله</w:t>
      </w:r>
      <w:r>
        <w:rPr>
          <w:rFonts w:hint="cs"/>
          <w:rtl/>
          <w:lang w:val="x-none" w:eastAsia="x-none"/>
        </w:rPr>
        <w:t xml:space="preserve">‌ای </w:t>
      </w:r>
      <w:r w:rsidRPr="00711B17">
        <w:rPr>
          <w:rFonts w:hint="cs"/>
          <w:rtl/>
          <w:lang w:val="x-none" w:eastAsia="x-none"/>
        </w:rPr>
        <w:t xml:space="preserve">از مراحل </w:t>
      </w:r>
      <w:r w:rsidR="00323769">
        <w:rPr>
          <w:rFonts w:hint="cs"/>
          <w:rtl/>
          <w:lang w:val="x-none" w:eastAsia="x-none"/>
        </w:rPr>
        <w:t>تربیت‌یافتگی</w:t>
      </w:r>
      <w:r w:rsidRPr="00711B17">
        <w:rPr>
          <w:rFonts w:hint="cs"/>
          <w:rtl/>
          <w:lang w:val="x-none" w:eastAsia="x-none"/>
        </w:rPr>
        <w:t xml:space="preserve"> که باشند، به عالم دینی با توانمندی متناسب با آن مرحله واگذار</w:t>
      </w:r>
      <w:r>
        <w:rPr>
          <w:rFonts w:hint="cs"/>
          <w:rtl/>
          <w:lang w:val="x-none" w:eastAsia="x-none"/>
        </w:rPr>
        <w:t xml:space="preserve"> می‌</w:t>
      </w:r>
      <w:r w:rsidRPr="00711B17">
        <w:rPr>
          <w:rFonts w:hint="cs"/>
          <w:rtl/>
          <w:lang w:val="x-none" w:eastAsia="x-none"/>
        </w:rPr>
        <w:t xml:space="preserve">شود تا از متوقف نگاه داشتن و وانهادن متربیان در پیمودن مراحل بالای تربیت دینی، جلوگیری شود. از سوی دیگر با توجه به اینکه نهادهای تربیتی متنوعی متکفل تربیت دینی متربیان خود هستند که در واقع، با توجه به شرایط مختلف زندگانی و معیشت آنها، در هر مرحله از مراحل عمر متربیان، نهادی خاص بیش از دیگر نهادها </w:t>
      </w:r>
      <w:r w:rsidR="00323769">
        <w:rPr>
          <w:rFonts w:hint="cs"/>
          <w:rtl/>
          <w:lang w:val="x-none" w:eastAsia="x-none"/>
        </w:rPr>
        <w:t>نقش‌آفرین</w:t>
      </w:r>
      <w:r>
        <w:rPr>
          <w:rFonts w:hint="cs"/>
          <w:rtl/>
          <w:lang w:val="x-none" w:eastAsia="x-none"/>
        </w:rPr>
        <w:t xml:space="preserve"> می‌</w:t>
      </w:r>
      <w:r w:rsidRPr="00711B17">
        <w:rPr>
          <w:rFonts w:hint="cs"/>
          <w:rtl/>
          <w:lang w:val="x-none" w:eastAsia="x-none"/>
        </w:rPr>
        <w:t>شود با توجه به این نکات، یافته</w:t>
      </w:r>
      <w:r>
        <w:rPr>
          <w:rFonts w:hint="cs"/>
          <w:rtl/>
          <w:lang w:val="x-none" w:eastAsia="x-none"/>
        </w:rPr>
        <w:t xml:space="preserve">‌های </w:t>
      </w:r>
      <w:r w:rsidRPr="00711B17">
        <w:rPr>
          <w:rFonts w:hint="cs"/>
          <w:rtl/>
          <w:lang w:val="x-none" w:eastAsia="x-none"/>
        </w:rPr>
        <w:t>پژوهش اثبات کردند که ایفای نقش تربیتی متولیان هر یک از این نهادها؛ اعم از والدین، معلمان، والیان و ... در عرصه تربیت دینی یا به صورت مستقیم و یا غیر مستقیم به عالم دینی مستند</w:t>
      </w:r>
      <w:r>
        <w:rPr>
          <w:rFonts w:hint="cs"/>
          <w:rtl/>
          <w:lang w:val="x-none" w:eastAsia="x-none"/>
        </w:rPr>
        <w:t xml:space="preserve"> می‌</w:t>
      </w:r>
      <w:r w:rsidRPr="00711B17">
        <w:rPr>
          <w:rFonts w:hint="cs"/>
          <w:rtl/>
          <w:lang w:val="x-none" w:eastAsia="x-none"/>
        </w:rPr>
        <w:t xml:space="preserve">شود؛ </w:t>
      </w:r>
      <w:r w:rsidR="005F68B7">
        <w:rPr>
          <w:rFonts w:hint="cs"/>
          <w:rtl/>
          <w:lang w:val="x-none" w:eastAsia="x-none"/>
        </w:rPr>
        <w:t>چرا که</w:t>
      </w:r>
      <w:r w:rsidRPr="00711B17">
        <w:rPr>
          <w:rFonts w:hint="cs"/>
          <w:rtl/>
          <w:lang w:val="x-none" w:eastAsia="x-none"/>
        </w:rPr>
        <w:t xml:space="preserve"> این متولیان یا خود عالم دینی هستند و یا اینکه در این ایفای نقش تربیتی، با تسبیب و یا توکیل عالم دینی به انجام این وظیفه خود</w:t>
      </w:r>
      <w:r>
        <w:rPr>
          <w:rFonts w:hint="cs"/>
          <w:rtl/>
          <w:lang w:val="x-none" w:eastAsia="x-none"/>
        </w:rPr>
        <w:t xml:space="preserve"> می‌</w:t>
      </w:r>
      <w:r w:rsidRPr="00711B17">
        <w:rPr>
          <w:rFonts w:hint="cs"/>
          <w:rtl/>
          <w:lang w:val="x-none" w:eastAsia="x-none"/>
        </w:rPr>
        <w:t>پردازند و یا اینکه حداقل، از خدمات مشاوره</w:t>
      </w:r>
      <w:r>
        <w:rPr>
          <w:rFonts w:hint="cs"/>
          <w:rtl/>
          <w:lang w:val="x-none" w:eastAsia="x-none"/>
        </w:rPr>
        <w:t xml:space="preserve">‌ای </w:t>
      </w:r>
      <w:r w:rsidRPr="00711B17">
        <w:rPr>
          <w:rFonts w:hint="cs"/>
          <w:rtl/>
          <w:lang w:val="x-none" w:eastAsia="x-none"/>
        </w:rPr>
        <w:t>و راهنمایی عالم دینی بهره مند</w:t>
      </w:r>
      <w:r>
        <w:rPr>
          <w:rFonts w:hint="cs"/>
          <w:rtl/>
          <w:lang w:val="x-none" w:eastAsia="x-none"/>
        </w:rPr>
        <w:t xml:space="preserve"> می‌</w:t>
      </w:r>
      <w:r w:rsidRPr="00711B17">
        <w:rPr>
          <w:rFonts w:hint="cs"/>
          <w:rtl/>
          <w:lang w:val="x-none" w:eastAsia="x-none"/>
        </w:rPr>
        <w:t>شوند</w:t>
      </w:r>
      <w:r w:rsidR="000269A5">
        <w:rPr>
          <w:rFonts w:hint="eastAsia"/>
          <w:rtl/>
          <w:lang w:val="x-none" w:eastAsia="x-none"/>
        </w:rPr>
        <w:t>؛</w:t>
      </w:r>
      <w:r w:rsidR="000269A5">
        <w:rPr>
          <w:rtl/>
          <w:lang w:val="x-none" w:eastAsia="x-none"/>
        </w:rPr>
        <w:t xml:space="preserve"> </w:t>
      </w:r>
      <w:r w:rsidR="000269A5">
        <w:rPr>
          <w:rFonts w:hint="eastAsia"/>
          <w:rtl/>
          <w:lang w:val="x-none" w:eastAsia="x-none"/>
        </w:rPr>
        <w:t>که</w:t>
      </w:r>
      <w:r w:rsidRPr="00711B17">
        <w:rPr>
          <w:rFonts w:hint="cs"/>
          <w:rtl/>
          <w:lang w:val="x-none" w:eastAsia="x-none"/>
        </w:rPr>
        <w:t xml:space="preserve"> در هر صورت، پشت پرده تمامی اقدامات تربیتی در خصوص تربیت دینی به عالم دینی منتهی</w:t>
      </w:r>
      <w:r w:rsidR="00B30B1A">
        <w:rPr>
          <w:rFonts w:hint="cs"/>
          <w:rtl/>
          <w:lang w:val="x-none" w:eastAsia="x-none"/>
        </w:rPr>
        <w:t xml:space="preserve"> </w:t>
      </w:r>
      <w:r>
        <w:rPr>
          <w:rFonts w:hint="cs"/>
          <w:rtl/>
          <w:lang w:val="x-none" w:eastAsia="x-none"/>
        </w:rPr>
        <w:t>می‌</w:t>
      </w:r>
      <w:r w:rsidRPr="00711B17">
        <w:rPr>
          <w:rFonts w:hint="cs"/>
          <w:rtl/>
          <w:lang w:val="x-none" w:eastAsia="x-none"/>
        </w:rPr>
        <w:t>شود.</w:t>
      </w:r>
    </w:p>
    <w:p w:rsidR="005749CB" w:rsidRPr="00711B17" w:rsidRDefault="005749CB" w:rsidP="005749CB">
      <w:pPr>
        <w:rPr>
          <w:rtl/>
          <w:lang w:val="x-none" w:eastAsia="x-none"/>
        </w:rPr>
      </w:pPr>
      <w:r>
        <w:rPr>
          <w:rFonts w:hint="cs"/>
          <w:rtl/>
          <w:lang w:val="x-none" w:eastAsia="x-none"/>
        </w:rPr>
        <w:t>در این جمع‌</w:t>
      </w:r>
      <w:r w:rsidRPr="00711B17">
        <w:rPr>
          <w:rFonts w:hint="cs"/>
          <w:rtl/>
          <w:lang w:val="x-none" w:eastAsia="x-none"/>
        </w:rPr>
        <w:t>بندی، توجه به این نکته شایسته است که تفاوت مهمی در ادله قرآنی بررسی شده و ادله روایی به چشم</w:t>
      </w:r>
      <w:r>
        <w:rPr>
          <w:rFonts w:hint="cs"/>
          <w:rtl/>
          <w:lang w:val="x-none" w:eastAsia="x-none"/>
        </w:rPr>
        <w:t xml:space="preserve"> می‌</w:t>
      </w:r>
      <w:r w:rsidRPr="00711B17">
        <w:rPr>
          <w:rFonts w:hint="cs"/>
          <w:rtl/>
          <w:lang w:val="x-none" w:eastAsia="x-none"/>
        </w:rPr>
        <w:t>خورد و آن این است که در ادله قرآنی بررسی شده برای استنباط نقش و وظیفه تربیتی عالم دینی در تربیت دینی، بیشتر بر خود عالم دینی و عامل بودن او به تعالیم دینی و یا امانتدار بودن در ابلاغ رسالت</w:t>
      </w:r>
      <w:r>
        <w:rPr>
          <w:rFonts w:hint="cs"/>
          <w:rtl/>
          <w:lang w:val="x-none" w:eastAsia="x-none"/>
        </w:rPr>
        <w:t xml:space="preserve">‌های </w:t>
      </w:r>
      <w:r w:rsidRPr="00711B17">
        <w:rPr>
          <w:rFonts w:hint="cs"/>
          <w:rtl/>
          <w:lang w:val="x-none" w:eastAsia="x-none"/>
        </w:rPr>
        <w:t>الهی و دینی</w:t>
      </w:r>
      <w:r w:rsidR="000269A5">
        <w:rPr>
          <w:rtl/>
          <w:lang w:val="x-none" w:eastAsia="x-none"/>
        </w:rPr>
        <w:t xml:space="preserve"> </w:t>
      </w:r>
      <w:r w:rsidRPr="00711B17">
        <w:rPr>
          <w:rFonts w:hint="cs"/>
          <w:rtl/>
          <w:lang w:val="x-none" w:eastAsia="x-none"/>
        </w:rPr>
        <w:t xml:space="preserve">و یا حفظ حریم </w:t>
      </w:r>
      <w:r w:rsidR="00323769">
        <w:rPr>
          <w:rFonts w:hint="cs"/>
          <w:rtl/>
          <w:lang w:val="x-none" w:eastAsia="x-none"/>
        </w:rPr>
        <w:t>دین‌داری</w:t>
      </w:r>
      <w:r w:rsidRPr="00711B17">
        <w:rPr>
          <w:rFonts w:hint="cs"/>
          <w:rtl/>
          <w:lang w:val="x-none" w:eastAsia="x-none"/>
        </w:rPr>
        <w:t xml:space="preserve"> مردم و مانع مسیر تدیّن ایشان نشدن تأکید شده است؛ این</w:t>
      </w:r>
      <w:r>
        <w:rPr>
          <w:rFonts w:hint="cs"/>
          <w:rtl/>
          <w:lang w:val="x-none" w:eastAsia="x-none"/>
        </w:rPr>
        <w:t xml:space="preserve">‌ها </w:t>
      </w:r>
      <w:r w:rsidRPr="00711B17">
        <w:rPr>
          <w:rFonts w:hint="cs"/>
          <w:rtl/>
          <w:lang w:val="x-none" w:eastAsia="x-none"/>
        </w:rPr>
        <w:t xml:space="preserve">همگی حاکی از این است که قرآن به این واقعیت توجه داده است که مصدر اصلی و منبع واقعی تزریق </w:t>
      </w:r>
      <w:r w:rsidR="00323769">
        <w:rPr>
          <w:rFonts w:hint="cs"/>
          <w:rtl/>
          <w:lang w:val="x-none" w:eastAsia="x-none"/>
        </w:rPr>
        <w:t>دین‌داری</w:t>
      </w:r>
      <w:r w:rsidRPr="00711B17">
        <w:rPr>
          <w:rFonts w:hint="cs"/>
          <w:rtl/>
          <w:lang w:val="x-none" w:eastAsia="x-none"/>
        </w:rPr>
        <w:t xml:space="preserve"> در جامعه، عالم دینی است</w:t>
      </w:r>
      <w:r w:rsidR="000269A5">
        <w:rPr>
          <w:rFonts w:hint="eastAsia"/>
          <w:rtl/>
          <w:lang w:val="x-none" w:eastAsia="x-none"/>
        </w:rPr>
        <w:t>؛</w:t>
      </w:r>
      <w:r w:rsidR="000269A5">
        <w:rPr>
          <w:rtl/>
          <w:lang w:val="x-none" w:eastAsia="x-none"/>
        </w:rPr>
        <w:t xml:space="preserve"> </w:t>
      </w:r>
      <w:r w:rsidR="000269A5">
        <w:rPr>
          <w:rFonts w:hint="eastAsia"/>
          <w:rtl/>
          <w:lang w:val="x-none" w:eastAsia="x-none"/>
        </w:rPr>
        <w:t>و</w:t>
      </w:r>
      <w:r w:rsidRPr="00711B17">
        <w:rPr>
          <w:rFonts w:hint="cs"/>
          <w:rtl/>
          <w:lang w:val="x-none" w:eastAsia="x-none"/>
        </w:rPr>
        <w:t xml:space="preserve"> از دیدگاه آیات قرآنی، مهم این است که عالم دینی با عمل و گفتار و کردارش، به خوبی نقش امانتداری و</w:t>
      </w:r>
      <w:r w:rsidR="00B30B1A">
        <w:rPr>
          <w:rFonts w:hint="cs"/>
          <w:rtl/>
          <w:lang w:val="x-none" w:eastAsia="x-none"/>
        </w:rPr>
        <w:t xml:space="preserve"> </w:t>
      </w:r>
      <w:r w:rsidRPr="00711B17">
        <w:rPr>
          <w:rFonts w:hint="cs"/>
          <w:rtl/>
          <w:lang w:val="x-none" w:eastAsia="x-none"/>
        </w:rPr>
        <w:t>واسطه</w:t>
      </w:r>
      <w:r>
        <w:rPr>
          <w:rFonts w:hint="cs"/>
          <w:rtl/>
          <w:lang w:val="x-none" w:eastAsia="x-none"/>
        </w:rPr>
        <w:t xml:space="preserve">‌گری </w:t>
      </w:r>
      <w:r w:rsidRPr="00711B17">
        <w:rPr>
          <w:rFonts w:hint="cs"/>
          <w:rtl/>
          <w:lang w:val="x-none" w:eastAsia="x-none"/>
        </w:rPr>
        <w:t xml:space="preserve">در این خصوص را میان خدا و بندگانش ایفا کند و البته این نکته استفاده شده از آیات قرآنی موافق با تأکید مباحث </w:t>
      </w:r>
      <w:r w:rsidRPr="00711B17">
        <w:rPr>
          <w:rFonts w:hint="cs"/>
          <w:rtl/>
          <w:lang w:val="x-none" w:eastAsia="x-none"/>
        </w:rPr>
        <w:lastRenderedPageBreak/>
        <w:t>علوم انسانی در واقعیت اسوه بودن عالم دینی برای دیگر متربیان است. در طرف مقابل و در روایات معصومین علیهم السلام، بر نقش</w:t>
      </w:r>
      <w:r>
        <w:rPr>
          <w:rFonts w:hint="cs"/>
          <w:rtl/>
          <w:lang w:val="x-none" w:eastAsia="x-none"/>
        </w:rPr>
        <w:t xml:space="preserve">‌های </w:t>
      </w:r>
      <w:r w:rsidRPr="00711B17">
        <w:rPr>
          <w:rFonts w:hint="cs"/>
          <w:rtl/>
          <w:lang w:val="x-none" w:eastAsia="x-none"/>
        </w:rPr>
        <w:t>جزئی</w:t>
      </w:r>
      <w:r>
        <w:rPr>
          <w:rFonts w:hint="cs"/>
          <w:rtl/>
          <w:lang w:val="x-none" w:eastAsia="x-none"/>
        </w:rPr>
        <w:t xml:space="preserve">‌تر </w:t>
      </w:r>
      <w:r w:rsidRPr="00711B17">
        <w:rPr>
          <w:rFonts w:hint="cs"/>
          <w:rtl/>
          <w:lang w:val="x-none" w:eastAsia="x-none"/>
        </w:rPr>
        <w:t>که ناظر به وظایف و نقش</w:t>
      </w:r>
      <w:r>
        <w:rPr>
          <w:rFonts w:hint="cs"/>
          <w:rtl/>
          <w:lang w:val="x-none" w:eastAsia="x-none"/>
        </w:rPr>
        <w:t xml:space="preserve">‌های </w:t>
      </w:r>
      <w:r w:rsidRPr="00711B17">
        <w:rPr>
          <w:rFonts w:hint="cs"/>
          <w:rtl/>
          <w:lang w:val="x-none" w:eastAsia="x-none"/>
        </w:rPr>
        <w:t>عالمان دینی در ارتباط با متربیان و یا دیگر متولیان تربیتی است تأکید شده است و این بخش</w:t>
      </w:r>
      <w:r>
        <w:rPr>
          <w:rFonts w:hint="cs"/>
          <w:rtl/>
          <w:lang w:val="x-none" w:eastAsia="x-none"/>
        </w:rPr>
        <w:t xml:space="preserve">‌های </w:t>
      </w:r>
      <w:r w:rsidRPr="00711B17">
        <w:rPr>
          <w:rFonts w:hint="cs"/>
          <w:rtl/>
          <w:lang w:val="x-none" w:eastAsia="x-none"/>
        </w:rPr>
        <w:t>موضوع برجسته</w:t>
      </w:r>
      <w:r>
        <w:rPr>
          <w:rFonts w:hint="cs"/>
          <w:rtl/>
          <w:lang w:val="x-none" w:eastAsia="x-none"/>
        </w:rPr>
        <w:t xml:space="preserve">‌تر </w:t>
      </w:r>
      <w:r w:rsidRPr="00711B17">
        <w:rPr>
          <w:rFonts w:hint="cs"/>
          <w:rtl/>
          <w:lang w:val="x-none" w:eastAsia="x-none"/>
        </w:rPr>
        <w:t>شده است؛ که البته آیات و روایات در این خصوص مکمل یکدیگر هستند.</w:t>
      </w:r>
    </w:p>
    <w:p w:rsidR="005749CB" w:rsidRPr="00711B17" w:rsidRDefault="005749CB" w:rsidP="005749CB">
      <w:pPr>
        <w:rPr>
          <w:rtl/>
          <w:lang w:val="x-none" w:eastAsia="x-none"/>
        </w:rPr>
      </w:pPr>
      <w:r w:rsidRPr="00711B17">
        <w:rPr>
          <w:rFonts w:hint="cs"/>
          <w:rtl/>
          <w:lang w:val="x-none" w:eastAsia="x-none"/>
        </w:rPr>
        <w:t xml:space="preserve">از این نکات </w:t>
      </w:r>
      <w:r w:rsidR="00323769">
        <w:rPr>
          <w:rFonts w:hint="cs"/>
          <w:rtl/>
          <w:lang w:val="x-none" w:eastAsia="x-none"/>
        </w:rPr>
        <w:t>ذکرشده</w:t>
      </w:r>
      <w:r w:rsidRPr="00711B17">
        <w:rPr>
          <w:rFonts w:hint="cs"/>
          <w:rtl/>
          <w:lang w:val="x-none" w:eastAsia="x-none"/>
        </w:rPr>
        <w:t xml:space="preserve"> در ادبیات متکلمین، به قاعده لطف یاد</w:t>
      </w:r>
      <w:r>
        <w:rPr>
          <w:rFonts w:hint="cs"/>
          <w:rtl/>
          <w:lang w:val="x-none" w:eastAsia="x-none"/>
        </w:rPr>
        <w:t xml:space="preserve"> می‌</w:t>
      </w:r>
      <w:r w:rsidRPr="00711B17">
        <w:rPr>
          <w:rFonts w:hint="cs"/>
          <w:rtl/>
          <w:lang w:val="x-none" w:eastAsia="x-none"/>
        </w:rPr>
        <w:t xml:space="preserve">شود که </w:t>
      </w:r>
      <w:r w:rsidR="005F68B7">
        <w:rPr>
          <w:rFonts w:hint="cs"/>
          <w:rtl/>
          <w:lang w:val="x-none" w:eastAsia="x-none"/>
        </w:rPr>
        <w:t>آن را</w:t>
      </w:r>
      <w:r w:rsidRPr="00711B17">
        <w:rPr>
          <w:rFonts w:hint="cs"/>
          <w:rtl/>
          <w:lang w:val="x-none" w:eastAsia="x-none"/>
        </w:rPr>
        <w:t xml:space="preserve"> از سوی خدای متعال برای هدایت بندگان لازم</w:t>
      </w:r>
      <w:r>
        <w:rPr>
          <w:rFonts w:hint="cs"/>
          <w:rtl/>
          <w:lang w:val="x-none" w:eastAsia="x-none"/>
        </w:rPr>
        <w:t xml:space="preserve"> می‌</w:t>
      </w:r>
      <w:r w:rsidRPr="00711B17">
        <w:rPr>
          <w:rFonts w:hint="cs"/>
          <w:rtl/>
          <w:lang w:val="x-none" w:eastAsia="x-none"/>
        </w:rPr>
        <w:t>خوانند تا بهانه</w:t>
      </w:r>
      <w:r>
        <w:rPr>
          <w:rFonts w:hint="cs"/>
          <w:rtl/>
          <w:lang w:val="x-none" w:eastAsia="x-none"/>
        </w:rPr>
        <w:t xml:space="preserve">‌ای </w:t>
      </w:r>
      <w:r w:rsidRPr="00711B17">
        <w:rPr>
          <w:rFonts w:hint="cs"/>
          <w:rtl/>
          <w:lang w:val="x-none" w:eastAsia="x-none"/>
        </w:rPr>
        <w:t xml:space="preserve">را برای بندگان در عدم پذیرش هدایت باقی نگذارد، با این وصف باید گفت خدای متعال از هادیان و مربیانی که در مسیر ربوبیت الهی، واسطه میان خدا و بندگان خدایند، چنین الطافی را طلبیده، </w:t>
      </w:r>
      <w:r w:rsidR="00AF2F53">
        <w:rPr>
          <w:rFonts w:hint="cs"/>
          <w:rtl/>
          <w:lang w:val="x-none" w:eastAsia="x-none"/>
        </w:rPr>
        <w:t xml:space="preserve">آن‌ها </w:t>
      </w:r>
      <w:r w:rsidRPr="00711B17">
        <w:rPr>
          <w:rFonts w:hint="cs"/>
          <w:rtl/>
          <w:lang w:val="x-none" w:eastAsia="x-none"/>
        </w:rPr>
        <w:t>را بر عالمان دینی لازم</w:t>
      </w:r>
      <w:r>
        <w:rPr>
          <w:rFonts w:hint="cs"/>
          <w:rtl/>
          <w:lang w:val="x-none" w:eastAsia="x-none"/>
        </w:rPr>
        <w:t xml:space="preserve"> می‌</w:t>
      </w:r>
      <w:r w:rsidRPr="00711B17">
        <w:rPr>
          <w:rFonts w:hint="cs"/>
          <w:rtl/>
          <w:lang w:val="x-none" w:eastAsia="x-none"/>
        </w:rPr>
        <w:t>شمرد تا مانعی بر سر راه هدایت بندگانش نباشند. علامه طباطبایی در تفسیر آیه شریفه توبه/</w:t>
      </w:r>
      <w:r w:rsidR="008503A5">
        <w:rPr>
          <w:rtl/>
          <w:lang w:val="x-none" w:eastAsia="x-none"/>
        </w:rPr>
        <w:t>۳۴</w:t>
      </w:r>
      <w:r>
        <w:rPr>
          <w:rFonts w:hint="cs"/>
          <w:rtl/>
          <w:lang w:val="x-none" w:eastAsia="x-none"/>
        </w:rPr>
        <w:t>؛</w:t>
      </w:r>
    </w:p>
    <w:p w:rsidR="005749CB" w:rsidRPr="00711B17" w:rsidRDefault="005749CB" w:rsidP="005749CB">
      <w:pPr>
        <w:pStyle w:val="ac"/>
        <w:rPr>
          <w:rtl/>
        </w:rPr>
      </w:pPr>
      <w:r w:rsidRPr="00711B17">
        <w:rPr>
          <w:rFonts w:hint="eastAsia"/>
          <w:rtl/>
        </w:rPr>
        <w:t>يا</w:t>
      </w:r>
      <w:r w:rsidRPr="00711B17">
        <w:rPr>
          <w:rtl/>
        </w:rPr>
        <w:t xml:space="preserve"> </w:t>
      </w:r>
      <w:r w:rsidRPr="00711B17">
        <w:rPr>
          <w:rFonts w:hint="eastAsia"/>
          <w:rtl/>
        </w:rPr>
        <w:t>أَيُّهَا</w:t>
      </w:r>
      <w:r w:rsidRPr="00711B17">
        <w:rPr>
          <w:rtl/>
        </w:rPr>
        <w:t xml:space="preserve"> </w:t>
      </w:r>
      <w:r w:rsidRPr="00711B17">
        <w:rPr>
          <w:rFonts w:hint="eastAsia"/>
          <w:rtl/>
        </w:rPr>
        <w:t>الَّذِينَ</w:t>
      </w:r>
      <w:r w:rsidRPr="00711B17">
        <w:rPr>
          <w:rtl/>
        </w:rPr>
        <w:t xml:space="preserve"> </w:t>
      </w:r>
      <w:r w:rsidRPr="00711B17">
        <w:rPr>
          <w:rFonts w:hint="eastAsia"/>
          <w:rtl/>
        </w:rPr>
        <w:t>آمَنُوا</w:t>
      </w:r>
      <w:r w:rsidRPr="00711B17">
        <w:rPr>
          <w:rtl/>
        </w:rPr>
        <w:t xml:space="preserve"> </w:t>
      </w:r>
      <w:r w:rsidRPr="00711B17">
        <w:rPr>
          <w:rFonts w:hint="eastAsia"/>
          <w:rtl/>
        </w:rPr>
        <w:t>إِنَّ</w:t>
      </w:r>
      <w:r w:rsidRPr="00711B17">
        <w:rPr>
          <w:rtl/>
        </w:rPr>
        <w:t xml:space="preserve"> </w:t>
      </w:r>
      <w:r w:rsidRPr="00711B17">
        <w:rPr>
          <w:rFonts w:hint="eastAsia"/>
          <w:rtl/>
        </w:rPr>
        <w:t>كَثِيراً</w:t>
      </w:r>
      <w:r w:rsidRPr="00711B17">
        <w:rPr>
          <w:rtl/>
        </w:rPr>
        <w:t xml:space="preserve"> </w:t>
      </w:r>
      <w:r w:rsidRPr="00711B17">
        <w:rPr>
          <w:rFonts w:hint="eastAsia"/>
          <w:rtl/>
        </w:rPr>
        <w:t>مِنَ</w:t>
      </w:r>
      <w:r w:rsidRPr="00711B17">
        <w:rPr>
          <w:rtl/>
        </w:rPr>
        <w:t xml:space="preserve"> </w:t>
      </w:r>
      <w:r w:rsidRPr="00711B17">
        <w:rPr>
          <w:rFonts w:hint="eastAsia"/>
          <w:rtl/>
        </w:rPr>
        <w:t>الْأَحْبارِ</w:t>
      </w:r>
      <w:r w:rsidRPr="00711B17">
        <w:rPr>
          <w:rtl/>
        </w:rPr>
        <w:t xml:space="preserve"> </w:t>
      </w:r>
      <w:r w:rsidRPr="00711B17">
        <w:rPr>
          <w:rFonts w:hint="eastAsia"/>
          <w:rtl/>
        </w:rPr>
        <w:t>وَ</w:t>
      </w:r>
      <w:r w:rsidRPr="00711B17">
        <w:rPr>
          <w:rtl/>
        </w:rPr>
        <w:t xml:space="preserve"> </w:t>
      </w:r>
      <w:r w:rsidRPr="00711B17">
        <w:rPr>
          <w:rFonts w:hint="eastAsia"/>
          <w:rtl/>
        </w:rPr>
        <w:t>الرُّهْبانِ</w:t>
      </w:r>
      <w:r w:rsidRPr="00711B17">
        <w:rPr>
          <w:rtl/>
        </w:rPr>
        <w:t xml:space="preserve"> </w:t>
      </w:r>
      <w:r w:rsidRPr="00711B17">
        <w:rPr>
          <w:rFonts w:hint="eastAsia"/>
          <w:rtl/>
        </w:rPr>
        <w:t>لَيَأْكُلُونَ</w:t>
      </w:r>
      <w:r w:rsidRPr="00711B17">
        <w:rPr>
          <w:rtl/>
        </w:rPr>
        <w:t xml:space="preserve"> </w:t>
      </w:r>
      <w:r w:rsidRPr="00711B17">
        <w:rPr>
          <w:rFonts w:hint="eastAsia"/>
          <w:rtl/>
        </w:rPr>
        <w:t>أَمْوالَ</w:t>
      </w:r>
      <w:r w:rsidRPr="00711B17">
        <w:rPr>
          <w:rtl/>
        </w:rPr>
        <w:t xml:space="preserve"> </w:t>
      </w:r>
      <w:r w:rsidRPr="00711B17">
        <w:rPr>
          <w:rFonts w:hint="eastAsia"/>
          <w:rtl/>
        </w:rPr>
        <w:t>النَّاسِ</w:t>
      </w:r>
      <w:r w:rsidRPr="00711B17">
        <w:rPr>
          <w:rtl/>
        </w:rPr>
        <w:t xml:space="preserve"> </w:t>
      </w:r>
      <w:r w:rsidRPr="00711B17">
        <w:rPr>
          <w:rFonts w:hint="eastAsia"/>
          <w:rtl/>
        </w:rPr>
        <w:t>بِالْباطِلِ</w:t>
      </w:r>
      <w:r w:rsidRPr="00711B17">
        <w:rPr>
          <w:rtl/>
        </w:rPr>
        <w:t xml:space="preserve"> </w:t>
      </w:r>
      <w:r w:rsidRPr="00711B17">
        <w:rPr>
          <w:rFonts w:hint="eastAsia"/>
          <w:rtl/>
        </w:rPr>
        <w:t>وَ</w:t>
      </w:r>
      <w:r w:rsidRPr="00711B17">
        <w:rPr>
          <w:rtl/>
        </w:rPr>
        <w:t xml:space="preserve"> </w:t>
      </w:r>
      <w:r w:rsidRPr="00711B17">
        <w:rPr>
          <w:rFonts w:hint="eastAsia"/>
          <w:rtl/>
        </w:rPr>
        <w:t>يَصُدُّونَ</w:t>
      </w:r>
      <w:r w:rsidRPr="00711B17">
        <w:rPr>
          <w:rtl/>
        </w:rPr>
        <w:t xml:space="preserve"> </w:t>
      </w:r>
      <w:r w:rsidRPr="00711B17">
        <w:rPr>
          <w:rFonts w:hint="eastAsia"/>
          <w:rtl/>
        </w:rPr>
        <w:t>عَنْ</w:t>
      </w:r>
      <w:r w:rsidRPr="00711B17">
        <w:rPr>
          <w:rtl/>
        </w:rPr>
        <w:t xml:space="preserve"> </w:t>
      </w:r>
      <w:r w:rsidRPr="00711B17">
        <w:rPr>
          <w:rFonts w:hint="eastAsia"/>
          <w:rtl/>
        </w:rPr>
        <w:t>سَبِيلِ</w:t>
      </w:r>
      <w:r w:rsidRPr="00711B17">
        <w:rPr>
          <w:rtl/>
        </w:rPr>
        <w:t xml:space="preserve"> </w:t>
      </w:r>
      <w:r w:rsidRPr="00711B17">
        <w:rPr>
          <w:rFonts w:hint="eastAsia"/>
          <w:rtl/>
        </w:rPr>
        <w:t>اللَّهِ</w:t>
      </w:r>
      <w:r w:rsidRPr="00711B17">
        <w:rPr>
          <w:rtl/>
        </w:rPr>
        <w:t xml:space="preserve"> </w:t>
      </w:r>
      <w:r w:rsidRPr="00711B17">
        <w:rPr>
          <w:rFonts w:hint="eastAsia"/>
          <w:rtl/>
        </w:rPr>
        <w:t>وَ</w:t>
      </w:r>
      <w:r w:rsidRPr="00711B17">
        <w:rPr>
          <w:rtl/>
        </w:rPr>
        <w:t xml:space="preserve"> </w:t>
      </w:r>
      <w:r w:rsidRPr="00711B17">
        <w:rPr>
          <w:rFonts w:hint="eastAsia"/>
          <w:rtl/>
        </w:rPr>
        <w:t>الَّذِينَ</w:t>
      </w:r>
      <w:r w:rsidRPr="00711B17">
        <w:rPr>
          <w:rtl/>
        </w:rPr>
        <w:t xml:space="preserve"> </w:t>
      </w:r>
      <w:r w:rsidRPr="00711B17">
        <w:rPr>
          <w:rFonts w:hint="eastAsia"/>
          <w:rtl/>
        </w:rPr>
        <w:t>يَكْنِزُونَ</w:t>
      </w:r>
      <w:r w:rsidRPr="00711B17">
        <w:rPr>
          <w:rtl/>
        </w:rPr>
        <w:t xml:space="preserve"> </w:t>
      </w:r>
      <w:r w:rsidRPr="00711B17">
        <w:rPr>
          <w:rFonts w:hint="eastAsia"/>
          <w:rtl/>
        </w:rPr>
        <w:t>الذَّهَبَ</w:t>
      </w:r>
      <w:r w:rsidRPr="00711B17">
        <w:rPr>
          <w:rtl/>
        </w:rPr>
        <w:t xml:space="preserve"> </w:t>
      </w:r>
      <w:r w:rsidRPr="00711B17">
        <w:rPr>
          <w:rFonts w:hint="eastAsia"/>
          <w:rtl/>
        </w:rPr>
        <w:t>وَ</w:t>
      </w:r>
      <w:r w:rsidRPr="00711B17">
        <w:rPr>
          <w:rtl/>
        </w:rPr>
        <w:t xml:space="preserve"> </w:t>
      </w:r>
      <w:r w:rsidRPr="00711B17">
        <w:rPr>
          <w:rFonts w:hint="eastAsia"/>
          <w:rtl/>
        </w:rPr>
        <w:t>الْفِضَّةَ</w:t>
      </w:r>
      <w:r w:rsidRPr="00711B17">
        <w:rPr>
          <w:rtl/>
        </w:rPr>
        <w:t xml:space="preserve"> </w:t>
      </w:r>
      <w:r w:rsidRPr="00711B17">
        <w:rPr>
          <w:rFonts w:hint="eastAsia"/>
          <w:rtl/>
        </w:rPr>
        <w:t>وَ</w:t>
      </w:r>
      <w:r w:rsidRPr="00711B17">
        <w:rPr>
          <w:rtl/>
        </w:rPr>
        <w:t xml:space="preserve"> </w:t>
      </w:r>
      <w:r w:rsidRPr="00711B17">
        <w:rPr>
          <w:rFonts w:hint="eastAsia"/>
          <w:rtl/>
        </w:rPr>
        <w:t>لا</w:t>
      </w:r>
      <w:r w:rsidRPr="00711B17">
        <w:rPr>
          <w:rtl/>
        </w:rPr>
        <w:t xml:space="preserve"> </w:t>
      </w:r>
      <w:r w:rsidRPr="00711B17">
        <w:rPr>
          <w:rFonts w:hint="eastAsia"/>
          <w:rtl/>
        </w:rPr>
        <w:t>يُنْفِقُونَها</w:t>
      </w:r>
      <w:r w:rsidRPr="00711B17">
        <w:rPr>
          <w:rtl/>
        </w:rPr>
        <w:t xml:space="preserve"> </w:t>
      </w:r>
      <w:r w:rsidRPr="00711B17">
        <w:rPr>
          <w:rFonts w:hint="eastAsia"/>
          <w:rtl/>
        </w:rPr>
        <w:t>فِي</w:t>
      </w:r>
      <w:r w:rsidRPr="00711B17">
        <w:rPr>
          <w:rtl/>
        </w:rPr>
        <w:t xml:space="preserve"> </w:t>
      </w:r>
      <w:r w:rsidRPr="00711B17">
        <w:rPr>
          <w:rFonts w:hint="eastAsia"/>
          <w:rtl/>
        </w:rPr>
        <w:t>سَبِيلِ</w:t>
      </w:r>
      <w:r w:rsidRPr="00711B17">
        <w:rPr>
          <w:rtl/>
        </w:rPr>
        <w:t xml:space="preserve"> </w:t>
      </w:r>
      <w:r w:rsidRPr="00711B17">
        <w:rPr>
          <w:rFonts w:hint="eastAsia"/>
          <w:rtl/>
        </w:rPr>
        <w:t>اللَّهِ</w:t>
      </w:r>
      <w:r w:rsidRPr="00711B17">
        <w:rPr>
          <w:rtl/>
        </w:rPr>
        <w:t xml:space="preserve"> </w:t>
      </w:r>
      <w:r w:rsidRPr="00711B17">
        <w:rPr>
          <w:rFonts w:hint="eastAsia"/>
          <w:rtl/>
        </w:rPr>
        <w:t>فَبَشِّرْهُمْ</w:t>
      </w:r>
      <w:r w:rsidRPr="00711B17">
        <w:rPr>
          <w:rtl/>
        </w:rPr>
        <w:t xml:space="preserve"> </w:t>
      </w:r>
      <w:r w:rsidRPr="00711B17">
        <w:rPr>
          <w:rFonts w:hint="eastAsia"/>
          <w:rtl/>
        </w:rPr>
        <w:t>بِعَذابٍ</w:t>
      </w:r>
      <w:r w:rsidRPr="00711B17">
        <w:rPr>
          <w:rtl/>
        </w:rPr>
        <w:t xml:space="preserve"> </w:t>
      </w:r>
      <w:r w:rsidRPr="00711B17">
        <w:rPr>
          <w:rFonts w:hint="eastAsia"/>
          <w:rtl/>
        </w:rPr>
        <w:t>أَلِيمٍ</w:t>
      </w:r>
      <w:r w:rsidRPr="00711B17">
        <w:rPr>
          <w:rtl/>
        </w:rPr>
        <w:t xml:space="preserve"> </w:t>
      </w:r>
    </w:p>
    <w:p w:rsidR="005749CB" w:rsidRPr="00711B17" w:rsidRDefault="005749CB" w:rsidP="005749CB">
      <w:pPr>
        <w:rPr>
          <w:rtl/>
          <w:lang w:val="x-none" w:eastAsia="x-none"/>
        </w:rPr>
      </w:pPr>
      <w:r w:rsidRPr="00711B17">
        <w:rPr>
          <w:rFonts w:hint="cs"/>
          <w:rtl/>
          <w:lang w:val="x-none" w:eastAsia="x-none"/>
        </w:rPr>
        <w:t>به قوام یافتن زندگی اجتماعی مردم با نظم در اموال و تقسیم ثروت در جامعه اشاره کرده و بیان</w:t>
      </w:r>
      <w:r>
        <w:rPr>
          <w:rFonts w:hint="cs"/>
          <w:rtl/>
          <w:lang w:val="x-none" w:eastAsia="x-none"/>
        </w:rPr>
        <w:t xml:space="preserve"> می‌</w:t>
      </w:r>
      <w:r w:rsidRPr="00711B17">
        <w:rPr>
          <w:rFonts w:hint="cs"/>
          <w:rtl/>
          <w:lang w:val="x-none" w:eastAsia="x-none"/>
        </w:rPr>
        <w:t>کنند که نظم یافتن آن، منوط به حاکم شدن قوانین الهی در متن جامعه و در امور مالی و ثروت است که با حاکم سازی و تبلیغ و تبیین احکام الهی از سوی عالم دینی ممکن</w:t>
      </w:r>
      <w:r>
        <w:rPr>
          <w:rFonts w:hint="cs"/>
          <w:rtl/>
          <w:lang w:val="x-none" w:eastAsia="x-none"/>
        </w:rPr>
        <w:t xml:space="preserve"> می‌</w:t>
      </w:r>
      <w:r w:rsidRPr="00711B17">
        <w:rPr>
          <w:rFonts w:hint="cs"/>
          <w:rtl/>
          <w:lang w:val="x-none" w:eastAsia="x-none"/>
        </w:rPr>
        <w:t>شود و البته کمترین انحرافی که از سوی عالم دینی در این خصوص صورت گیرد، بزرگترین نابسامانی را در زندگی اجتماعی مردم ایجاد</w:t>
      </w:r>
      <w:r>
        <w:rPr>
          <w:rFonts w:hint="cs"/>
          <w:rtl/>
          <w:lang w:val="x-none" w:eastAsia="x-none"/>
        </w:rPr>
        <w:t xml:space="preserve"> می‌</w:t>
      </w:r>
      <w:r w:rsidRPr="00711B17">
        <w:rPr>
          <w:rFonts w:hint="cs"/>
          <w:rtl/>
          <w:lang w:val="x-none" w:eastAsia="x-none"/>
        </w:rPr>
        <w:t>کند.</w:t>
      </w:r>
      <w:r w:rsidRPr="00711B17">
        <w:rPr>
          <w:rStyle w:val="FootnoteReference"/>
          <w:rtl/>
          <w:lang w:val="x-none" w:eastAsia="x-none"/>
        </w:rPr>
        <w:footnoteReference w:id="61"/>
      </w:r>
      <w:r w:rsidRPr="00711B17">
        <w:rPr>
          <w:rFonts w:hint="cs"/>
          <w:rtl/>
          <w:lang w:val="x-none" w:eastAsia="x-none"/>
        </w:rPr>
        <w:t xml:space="preserve"> لازم به </w:t>
      </w:r>
      <w:r w:rsidR="00323769">
        <w:rPr>
          <w:rFonts w:hint="cs"/>
          <w:rtl/>
          <w:lang w:val="x-none" w:eastAsia="x-none"/>
        </w:rPr>
        <w:t>یادآوری</w:t>
      </w:r>
      <w:r w:rsidRPr="00711B17">
        <w:rPr>
          <w:rFonts w:hint="cs"/>
          <w:rtl/>
          <w:lang w:val="x-none" w:eastAsia="x-none"/>
        </w:rPr>
        <w:t xml:space="preserve"> است که همین منطق استدلال با تأکید بیشتری در مورد نشر علوم و معارف الهی و عدم خیانت در </w:t>
      </w:r>
      <w:r w:rsidR="00AF2F53">
        <w:rPr>
          <w:rFonts w:hint="cs"/>
          <w:rtl/>
          <w:lang w:val="x-none" w:eastAsia="x-none"/>
        </w:rPr>
        <w:t xml:space="preserve">آن‌ها </w:t>
      </w:r>
      <w:r w:rsidRPr="00711B17">
        <w:rPr>
          <w:rFonts w:hint="cs"/>
          <w:rtl/>
          <w:lang w:val="x-none" w:eastAsia="x-none"/>
        </w:rPr>
        <w:t>از سوی عالم دینی هم حاکم است.</w:t>
      </w:r>
    </w:p>
    <w:p w:rsidR="007B14EE" w:rsidRDefault="007B14EE" w:rsidP="009273F9">
      <w:pPr>
        <w:bidi w:val="0"/>
        <w:spacing w:after="200" w:line="276" w:lineRule="auto"/>
        <w:ind w:firstLine="0"/>
        <w:jc w:val="left"/>
      </w:pPr>
    </w:p>
    <w:sectPr w:rsidR="007B14EE" w:rsidSect="004D7B60">
      <w:headerReference w:type="even" r:id="rId16"/>
      <w:headerReference w:type="default" r:id="rId17"/>
      <w:headerReference w:type="first" r:id="rId18"/>
      <w:footnotePr>
        <w:numRestart w:val="eachPage"/>
      </w:footnotePr>
      <w:type w:val="oddPage"/>
      <w:pgSz w:w="11906" w:h="16838" w:code="9"/>
      <w:pgMar w:top="1701" w:right="1985" w:bottom="1701" w:left="1418" w:header="1247" w:footer="113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C8" w:rsidRDefault="00E549C8" w:rsidP="005749CB">
      <w:r>
        <w:separator/>
      </w:r>
    </w:p>
  </w:endnote>
  <w:endnote w:type="continuationSeparator" w:id="0">
    <w:p w:rsidR="00E549C8" w:rsidRDefault="00E549C8" w:rsidP="0057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 w:name="CG Times">
    <w:panose1 w:val="02020603050405020304"/>
    <w:charset w:val="00"/>
    <w:family w:val="roman"/>
    <w:pitch w:val="variable"/>
    <w:sig w:usb0="00000007" w:usb1="00000000" w:usb2="00000000" w:usb3="00000000" w:csb0="00000093" w:csb1="00000000"/>
  </w:font>
  <w:font w:name="2  Tehr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B Jadid">
    <w:panose1 w:val="00000700000000000000"/>
    <w:charset w:val="B2"/>
    <w:family w:val="auto"/>
    <w:pitch w:val="variable"/>
    <w:sig w:usb0="00002001" w:usb1="80000000" w:usb2="00000008" w:usb3="00000000" w:csb0="00000040" w:csb1="00000000"/>
  </w:font>
  <w:font w:name="B Tir">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me_quran">
    <w:altName w:val="Gentium"/>
    <w:charset w:val="B2"/>
    <w:family w:val="roman"/>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IranNastaliq">
    <w:panose1 w:val="02020505000000020003"/>
    <w:charset w:val="00"/>
    <w:family w:val="roman"/>
    <w:pitch w:val="variable"/>
    <w:sig w:usb0="61002A87" w:usb1="80000000" w:usb2="00000008" w:usb3="00000000" w:csb0="000101FF" w:csb1="00000000"/>
  </w:font>
  <w:font w:name="Titr">
    <w:altName w:val="Courier New"/>
    <w:panose1 w:val="00000700000000000000"/>
    <w:charset w:val="B2"/>
    <w:family w:val="auto"/>
    <w:pitch w:val="variable"/>
    <w:sig w:usb0="00002001" w:usb1="80000000" w:usb2="00000008" w:usb3="00000000" w:csb0="00000040" w:csb1="00000000"/>
  </w:font>
  <w:font w:name="0 Davat">
    <w:altName w:val="Courier New"/>
    <w:panose1 w:val="00000400000000000000"/>
    <w:charset w:val="B2"/>
    <w:family w:val="auto"/>
    <w:pitch w:val="variable"/>
    <w:sig w:usb0="00002000"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Noor_Titr">
    <w:altName w:val="Times New Roman"/>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B9" w:rsidRDefault="00416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C8" w:rsidRDefault="00E549C8" w:rsidP="005749CB">
      <w:r>
        <w:separator/>
      </w:r>
    </w:p>
  </w:footnote>
  <w:footnote w:type="continuationSeparator" w:id="0">
    <w:p w:rsidR="00E549C8" w:rsidRDefault="00E549C8" w:rsidP="005749CB">
      <w:r>
        <w:continuationSeparator/>
      </w:r>
    </w:p>
  </w:footnote>
  <w:footnote w:id="1">
    <w:p w:rsidR="00416AB9" w:rsidRPr="009954A6" w:rsidRDefault="00416AB9" w:rsidP="005749CB">
      <w:pPr>
        <w:pStyle w:val="ab"/>
        <w:rPr>
          <w:rFonts w:ascii="Times New Roman" w:hAnsi="Times New Roman"/>
        </w:rPr>
      </w:pPr>
      <w:r w:rsidRPr="009954A6">
        <w:rPr>
          <w:rStyle w:val="FootnoteReference"/>
          <w:rFonts w:cs="2  Badr"/>
        </w:rPr>
        <w:footnoteRef/>
      </w:r>
      <w:r w:rsidRPr="009954A6">
        <w:rPr>
          <w:rFonts w:ascii="Times New Roman" w:hAnsi="Times New Roman"/>
          <w:rtl/>
        </w:rPr>
        <w:t xml:space="preserve"> اما از آنجا که عالم دینی به عنوان یک عامل تربیتی در میان عناصر نظام تربیتی قرار دارد؛ ضروریست که مروری بر تعریف «نظام تربیت دینی» داشته (که البته به منظور پرهیز از تطویل در نوشتار به همان اندک توضیحات ذکر شده در مقدمه اکتفا می شود)</w:t>
      </w:r>
    </w:p>
  </w:footnote>
  <w:footnote w:id="2">
    <w:p w:rsidR="00416AB9" w:rsidRDefault="00416AB9" w:rsidP="005749CB">
      <w:pPr>
        <w:pStyle w:val="ab"/>
      </w:pPr>
      <w:r>
        <w:rPr>
          <w:rStyle w:val="FootnoteReference"/>
        </w:rPr>
        <w:footnoteRef/>
      </w:r>
      <w:r>
        <w:rPr>
          <w:rtl/>
        </w:rPr>
        <w:t xml:space="preserve"> </w:t>
      </w:r>
      <w:r w:rsidRPr="000B488F">
        <w:rPr>
          <w:rFonts w:hint="cs"/>
          <w:rtl/>
        </w:rPr>
        <w:t>اعرافي</w:t>
      </w:r>
      <w:r>
        <w:rPr>
          <w:rFonts w:hint="cs"/>
          <w:rtl/>
        </w:rPr>
        <w:t>، علیرضا، فقه تربیتی،</w:t>
      </w:r>
      <w:r w:rsidRPr="000B488F">
        <w:rPr>
          <w:rFonts w:hint="cs"/>
          <w:rtl/>
        </w:rPr>
        <w:t xml:space="preserve"> 1387، ص22</w:t>
      </w:r>
      <w:r>
        <w:rPr>
          <w:rFonts w:hint="cs"/>
          <w:rtl/>
        </w:rPr>
        <w:t>-28</w:t>
      </w:r>
    </w:p>
  </w:footnote>
  <w:footnote w:id="3">
    <w:p w:rsidR="00416AB9" w:rsidRPr="007A6516" w:rsidRDefault="00416AB9" w:rsidP="005749CB">
      <w:pPr>
        <w:pStyle w:val="ab"/>
        <w:rPr>
          <w:rFonts w:ascii="Times New Roman" w:hAnsi="Times New Roman"/>
        </w:rPr>
      </w:pPr>
      <w:r w:rsidRPr="007A6516">
        <w:rPr>
          <w:rStyle w:val="FootnoteReference"/>
          <w:rFonts w:cs="2  Badr"/>
        </w:rPr>
        <w:footnoteRef/>
      </w:r>
      <w:r>
        <w:rPr>
          <w:rFonts w:ascii="Times New Roman" w:hAnsi="Times New Roman"/>
        </w:rPr>
        <w:t xml:space="preserve"> </w:t>
      </w:r>
      <w:hyperlink r:id="rId1" w:history="1">
        <w:r w:rsidRPr="00771616">
          <w:rPr>
            <w:rFonts w:ascii="Times New Roman" w:hAnsi="Times New Roman"/>
            <w:rtl/>
          </w:rPr>
          <w:t>نقد</w:t>
        </w:r>
        <w:r>
          <w:rPr>
            <w:rFonts w:ascii="Times New Roman" w:hAnsi="Times New Roman" w:hint="cs"/>
            <w:rtl/>
          </w:rPr>
          <w:t xml:space="preserve"> </w:t>
        </w:r>
        <w:r w:rsidRPr="00771616">
          <w:rPr>
            <w:rFonts w:ascii="Times New Roman" w:hAnsi="Times New Roman"/>
            <w:rtl/>
          </w:rPr>
          <w:t>و</w:t>
        </w:r>
        <w:r>
          <w:rPr>
            <w:rFonts w:ascii="Times New Roman" w:hAnsi="Times New Roman" w:hint="cs"/>
            <w:rtl/>
          </w:rPr>
          <w:t xml:space="preserve"> </w:t>
        </w:r>
        <w:r w:rsidRPr="00771616">
          <w:rPr>
            <w:rFonts w:ascii="Times New Roman" w:hAnsi="Times New Roman"/>
            <w:rtl/>
          </w:rPr>
          <w:t>نظر</w:t>
        </w:r>
      </w:hyperlink>
      <w:r>
        <w:rPr>
          <w:rFonts w:ascii="Times New Roman" w:hAnsi="Times New Roman" w:hint="cs"/>
          <w:rtl/>
        </w:rPr>
        <w:t xml:space="preserve"> </w:t>
      </w:r>
      <w:hyperlink r:id="rId2" w:history="1">
        <w:r w:rsidRPr="00771616">
          <w:rPr>
            <w:rFonts w:ascii="Times New Roman" w:hAnsi="Times New Roman"/>
            <w:rtl/>
          </w:rPr>
          <w:t>شماره</w:t>
        </w:r>
        <w:r>
          <w:rPr>
            <w:rFonts w:ascii="Times New Roman" w:hAnsi="Times New Roman" w:hint="cs"/>
            <w:rtl/>
          </w:rPr>
          <w:t xml:space="preserve"> </w:t>
        </w:r>
        <w:r w:rsidRPr="00771616">
          <w:rPr>
            <w:rFonts w:ascii="Times New Roman" w:hAnsi="Times New Roman"/>
            <w:rtl/>
          </w:rPr>
          <w:t>19</w:t>
        </w:r>
      </w:hyperlink>
      <w:r>
        <w:rPr>
          <w:rFonts w:ascii="Times New Roman" w:hAnsi="Times New Roman" w:hint="cs"/>
          <w:rtl/>
        </w:rPr>
        <w:t>،</w:t>
      </w:r>
      <w:r w:rsidRPr="007A6516">
        <w:rPr>
          <w:rFonts w:ascii="Times New Roman" w:hAnsi="Times New Roman"/>
          <w:rtl/>
        </w:rPr>
        <w:t xml:space="preserve"> </w:t>
      </w:r>
      <w:r>
        <w:rPr>
          <w:rFonts w:ascii="Times New Roman" w:hAnsi="Times New Roman" w:hint="cs"/>
          <w:rtl/>
        </w:rPr>
        <w:t>«</w:t>
      </w:r>
      <w:r w:rsidRPr="007A6516">
        <w:rPr>
          <w:rFonts w:ascii="Times New Roman" w:hAnsi="Times New Roman"/>
          <w:rtl/>
        </w:rPr>
        <w:t>تعريف دين و معضل تعدد</w:t>
      </w:r>
      <w:r>
        <w:rPr>
          <w:rFonts w:ascii="Times New Roman" w:hAnsi="Times New Roman" w:hint="cs"/>
          <w:rtl/>
        </w:rPr>
        <w:t>»</w:t>
      </w:r>
      <w:r w:rsidRPr="007A6516">
        <w:rPr>
          <w:rFonts w:ascii="Times New Roman" w:hAnsi="Times New Roman"/>
          <w:rtl/>
        </w:rPr>
        <w:t xml:space="preserve">، علي‏رضا شجاعي زند </w:t>
      </w:r>
    </w:p>
  </w:footnote>
  <w:footnote w:id="4">
    <w:p w:rsidR="00416AB9" w:rsidRPr="007A6516" w:rsidRDefault="00416AB9" w:rsidP="005749CB">
      <w:pPr>
        <w:pStyle w:val="ab"/>
      </w:pPr>
      <w:r w:rsidRPr="007A6516">
        <w:rPr>
          <w:rStyle w:val="FootnoteReference"/>
          <w:rFonts w:cs="2  Badr"/>
        </w:rPr>
        <w:footnoteRef/>
      </w:r>
      <w:r w:rsidRPr="007A6516">
        <w:rPr>
          <w:rtl/>
        </w:rPr>
        <w:t xml:space="preserve"> كتاب‏العين ج</w:t>
      </w:r>
      <w:r>
        <w:rPr>
          <w:rtl/>
        </w:rPr>
        <w:t xml:space="preserve">: </w:t>
      </w:r>
      <w:r w:rsidRPr="007A6516">
        <w:rPr>
          <w:rtl/>
        </w:rPr>
        <w:t>8</w:t>
      </w:r>
      <w:r>
        <w:rPr>
          <w:rtl/>
        </w:rPr>
        <w:t xml:space="preserve"> </w:t>
      </w:r>
      <w:r w:rsidRPr="007A6516">
        <w:rPr>
          <w:rtl/>
        </w:rPr>
        <w:t>ص</w:t>
      </w:r>
      <w:r>
        <w:rPr>
          <w:rtl/>
        </w:rPr>
        <w:t xml:space="preserve">: </w:t>
      </w:r>
      <w:r w:rsidRPr="007A6516">
        <w:rPr>
          <w:rtl/>
        </w:rPr>
        <w:t>74 مدخل دين</w:t>
      </w:r>
    </w:p>
  </w:footnote>
  <w:footnote w:id="5">
    <w:p w:rsidR="00416AB9" w:rsidRPr="007A6516" w:rsidRDefault="00416AB9" w:rsidP="005749CB">
      <w:pPr>
        <w:pStyle w:val="ab"/>
      </w:pPr>
      <w:r w:rsidRPr="007A6516">
        <w:rPr>
          <w:rStyle w:val="FootnoteReference"/>
          <w:rFonts w:cs="2  Badr"/>
        </w:rPr>
        <w:footnoteRef/>
      </w:r>
      <w:r w:rsidRPr="007A6516">
        <w:rPr>
          <w:rtl/>
        </w:rPr>
        <w:t xml:space="preserve"> علامه طباطبايي</w:t>
      </w:r>
      <w:r>
        <w:rPr>
          <w:rFonts w:hint="cs"/>
          <w:rtl/>
        </w:rPr>
        <w:t>،</w:t>
      </w:r>
      <w:r w:rsidRPr="007A6516">
        <w:rPr>
          <w:rtl/>
        </w:rPr>
        <w:t xml:space="preserve"> شيعه در اسلام،  ص21</w:t>
      </w:r>
    </w:p>
  </w:footnote>
  <w:footnote w:id="6">
    <w:p w:rsidR="00416AB9" w:rsidRPr="007A6516" w:rsidRDefault="00416AB9" w:rsidP="005749CB">
      <w:pPr>
        <w:pStyle w:val="ab"/>
      </w:pPr>
      <w:r w:rsidRPr="007A6516">
        <w:rPr>
          <w:rStyle w:val="FootnoteReference"/>
          <w:rFonts w:cs="2  Badr"/>
        </w:rPr>
        <w:footnoteRef/>
      </w:r>
      <w:r w:rsidRPr="007A6516">
        <w:rPr>
          <w:rtl/>
        </w:rPr>
        <w:t xml:space="preserve"> اين تعريف در ضمن اثبات ضرورت پيوستن انسان به يک ايدئولوژي مطرح شده است. مجموعه آثار شهيد مطهري،ج2 ، ص53 الي 59 </w:t>
      </w:r>
    </w:p>
  </w:footnote>
  <w:footnote w:id="7">
    <w:p w:rsidR="00416AB9" w:rsidRPr="007A6516" w:rsidRDefault="00416AB9" w:rsidP="005749CB">
      <w:pPr>
        <w:pStyle w:val="ab"/>
      </w:pPr>
      <w:r w:rsidRPr="007A6516">
        <w:rPr>
          <w:rStyle w:val="FootnoteReference"/>
          <w:rFonts w:cs="2  Badr"/>
        </w:rPr>
        <w:footnoteRef/>
      </w:r>
      <w:r w:rsidRPr="007A6516">
        <w:rPr>
          <w:rtl/>
        </w:rPr>
        <w:t xml:space="preserve"> استاد مصباح يزدي</w:t>
      </w:r>
      <w:r>
        <w:rPr>
          <w:rFonts w:hint="cs"/>
          <w:rtl/>
        </w:rPr>
        <w:t>،</w:t>
      </w:r>
      <w:r w:rsidRPr="007A6516">
        <w:rPr>
          <w:rtl/>
        </w:rPr>
        <w:t xml:space="preserve"> آموزش عقايد ، ج1، ص 28</w:t>
      </w:r>
    </w:p>
  </w:footnote>
  <w:footnote w:id="8">
    <w:p w:rsidR="00416AB9" w:rsidRPr="00EA104C" w:rsidRDefault="00416AB9" w:rsidP="005749CB">
      <w:pPr>
        <w:pStyle w:val="ab"/>
      </w:pPr>
      <w:r w:rsidRPr="00EA104C">
        <w:rPr>
          <w:rStyle w:val="FootnoteReference"/>
          <w:rFonts w:cs="2  Badr"/>
        </w:rPr>
        <w:footnoteRef/>
      </w:r>
      <w:r w:rsidRPr="00EA104C">
        <w:rPr>
          <w:rtl/>
        </w:rPr>
        <w:t xml:space="preserve"> </w:t>
      </w:r>
      <w:r>
        <w:rPr>
          <w:rFonts w:hint="cs"/>
          <w:rtl/>
          <w:lang w:bidi="ar-SA"/>
        </w:rPr>
        <w:t>دكتر محمد داودي،</w:t>
      </w:r>
      <w:r>
        <w:rPr>
          <w:rFonts w:hint="cs"/>
          <w:rtl/>
        </w:rPr>
        <w:t xml:space="preserve"> «تأملي در معناي تربيت ديني و نسبت آن با مفاهيم نزديك»،</w:t>
      </w:r>
      <w:r>
        <w:rPr>
          <w:rFonts w:hint="cs"/>
          <w:rtl/>
          <w:lang w:bidi="ar-SA"/>
        </w:rPr>
        <w:t>ص 29</w:t>
      </w:r>
    </w:p>
  </w:footnote>
  <w:footnote w:id="9">
    <w:p w:rsidR="00416AB9" w:rsidRPr="00EA104C" w:rsidRDefault="00416AB9" w:rsidP="005749CB">
      <w:pPr>
        <w:pStyle w:val="ab"/>
        <w:bidi w:val="0"/>
        <w:rPr>
          <w:rStyle w:val="FootnoteReference"/>
          <w:rFonts w:cs="2  Badr"/>
        </w:rPr>
      </w:pPr>
      <w:r w:rsidRPr="000331C0">
        <w:rPr>
          <w:rStyle w:val="FootnoteReference"/>
          <w:rFonts w:cs="2  Badr"/>
        </w:rPr>
        <w:footnoteRef/>
      </w:r>
      <w:r w:rsidRPr="000331C0">
        <w:rPr>
          <w:rtl/>
        </w:rPr>
        <w:t xml:space="preserve"> </w:t>
      </w:r>
      <w:r w:rsidRPr="000331C0">
        <w:t xml:space="preserve">Thomas, «Religious Education», The International Encyclopedia of Education, England, Pergmon, 1994, PP. </w:t>
      </w:r>
      <w:r w:rsidRPr="000331C0">
        <w:rPr>
          <w:rStyle w:val="FootnoteReference"/>
          <w:rFonts w:cs="2  Badr"/>
          <w:rtl/>
        </w:rPr>
        <w:t>4995 - 4996</w:t>
      </w:r>
      <w:r w:rsidRPr="000331C0">
        <w:rPr>
          <w:rStyle w:val="FootnoteReference"/>
          <w:rFonts w:cs="2  Badr" w:hint="cs"/>
          <w:rtl/>
        </w:rPr>
        <w:t xml:space="preserve"> به نقل از (مشايخي راد، ص71)</w:t>
      </w:r>
    </w:p>
  </w:footnote>
  <w:footnote w:id="10">
    <w:p w:rsidR="00416AB9" w:rsidRPr="007A6516" w:rsidRDefault="00416AB9" w:rsidP="005749CB">
      <w:pPr>
        <w:pStyle w:val="ab"/>
        <w:rPr>
          <w:rFonts w:ascii="Times New Roman" w:hAnsi="Times New Roman"/>
        </w:rPr>
      </w:pPr>
      <w:r w:rsidRPr="00214F18">
        <w:footnoteRef/>
      </w:r>
      <w:r w:rsidRPr="00214F18">
        <w:rPr>
          <w:rtl/>
        </w:rPr>
        <w:t xml:space="preserve"> ر.ک: تربیت دینی؛ هدایت یا تلقین؟ محمد صادق موسوی، معرفت ش 32،</w:t>
      </w:r>
    </w:p>
  </w:footnote>
  <w:footnote w:id="11">
    <w:p w:rsidR="00416AB9" w:rsidRPr="00EA104C" w:rsidRDefault="00416AB9" w:rsidP="005749CB">
      <w:pPr>
        <w:pStyle w:val="ab"/>
      </w:pPr>
      <w:r w:rsidRPr="00EA104C">
        <w:rPr>
          <w:rStyle w:val="FootnoteReference"/>
          <w:rFonts w:cs="2  Badr"/>
        </w:rPr>
        <w:footnoteRef/>
      </w:r>
      <w:r w:rsidRPr="00EA104C">
        <w:rPr>
          <w:rtl/>
        </w:rPr>
        <w:t xml:space="preserve"> </w:t>
      </w:r>
      <w:bookmarkStart w:id="77" w:name="_Toc285571660"/>
      <w:r>
        <w:rPr>
          <w:rFonts w:hint="cs"/>
          <w:rtl/>
          <w:lang w:bidi="ar-SA"/>
        </w:rPr>
        <w:t>دكتر محمد داودي،</w:t>
      </w:r>
      <w:r>
        <w:rPr>
          <w:rFonts w:hint="cs"/>
          <w:rtl/>
        </w:rPr>
        <w:t xml:space="preserve"> «تأملي در معناي تربيت ديني و نسبت آن با مفاهيم نزديك</w:t>
      </w:r>
      <w:bookmarkEnd w:id="77"/>
      <w:r>
        <w:rPr>
          <w:rFonts w:hint="cs"/>
          <w:rtl/>
        </w:rPr>
        <w:t>»،</w:t>
      </w:r>
      <w:r>
        <w:rPr>
          <w:rFonts w:hint="cs"/>
          <w:rtl/>
          <w:lang w:bidi="ar-SA"/>
        </w:rPr>
        <w:t>ص 29</w:t>
      </w:r>
    </w:p>
  </w:footnote>
  <w:footnote w:id="12">
    <w:p w:rsidR="00416AB9" w:rsidRDefault="00416AB9" w:rsidP="0040762E">
      <w:pPr>
        <w:pStyle w:val="ab"/>
      </w:pPr>
      <w:r>
        <w:rPr>
          <w:rStyle w:val="FootnoteReference"/>
        </w:rPr>
        <w:footnoteRef/>
      </w:r>
      <w:r>
        <w:rPr>
          <w:rtl/>
        </w:rPr>
        <w:t xml:space="preserve"> </w:t>
      </w:r>
      <w:r w:rsidRPr="00C31054">
        <w:rPr>
          <w:rFonts w:hint="cs"/>
          <w:rtl/>
        </w:rPr>
        <w:t>تربیت اسلامی (آسیب شناسی تربیت دینی) ج6 عليرضا صادق زاده قمصري و محمد علي حاجي ده‌آبادي</w:t>
      </w:r>
      <w:r>
        <w:rPr>
          <w:rFonts w:hint="cs"/>
          <w:rtl/>
        </w:rPr>
        <w:t>، نشر تربيت اسلامي، اول 1380 ص1</w:t>
      </w:r>
    </w:p>
  </w:footnote>
  <w:footnote w:id="13">
    <w:p w:rsidR="00416AB9" w:rsidRPr="00C31054" w:rsidRDefault="00416AB9" w:rsidP="0040762E">
      <w:pPr>
        <w:pStyle w:val="ab"/>
      </w:pPr>
      <w:r w:rsidRPr="00C31054">
        <w:rPr>
          <w:rStyle w:val="FootnoteReference"/>
        </w:rPr>
        <w:footnoteRef/>
      </w:r>
      <w:r w:rsidRPr="00C31054">
        <w:rPr>
          <w:rtl/>
        </w:rPr>
        <w:t xml:space="preserve"> </w:t>
      </w:r>
      <w:r w:rsidRPr="00C31054">
        <w:rPr>
          <w:rFonts w:hint="cs"/>
          <w:rtl/>
        </w:rPr>
        <w:t xml:space="preserve">مهدی طالبی تربیت دینی از دیدگاه امام علی (ع) </w:t>
      </w:r>
      <w:r>
        <w:rPr>
          <w:rFonts w:hint="cs"/>
          <w:rtl/>
        </w:rPr>
        <w:t>موسسه امام خميني(ره)، اول: 1383</w:t>
      </w:r>
    </w:p>
  </w:footnote>
  <w:footnote w:id="14">
    <w:p w:rsidR="00416AB9" w:rsidRPr="00C31054" w:rsidRDefault="00416AB9" w:rsidP="0040762E">
      <w:pPr>
        <w:pStyle w:val="ab"/>
      </w:pPr>
      <w:r w:rsidRPr="00C31054">
        <w:rPr>
          <w:rStyle w:val="FootnoteReference"/>
        </w:rPr>
        <w:footnoteRef/>
      </w:r>
      <w:r w:rsidRPr="00C31054">
        <w:rPr>
          <w:rtl/>
        </w:rPr>
        <w:t xml:space="preserve"> </w:t>
      </w:r>
      <w:r>
        <w:rPr>
          <w:rFonts w:hint="cs"/>
          <w:rtl/>
        </w:rPr>
        <w:t xml:space="preserve">محمد داوودی؛ </w:t>
      </w:r>
      <w:r w:rsidRPr="00C31054">
        <w:rPr>
          <w:rFonts w:hint="cs"/>
          <w:rtl/>
        </w:rPr>
        <w:t>زير نظر عليرضا اعرافي، نقش معلم در تربی</w:t>
      </w:r>
      <w:r>
        <w:rPr>
          <w:rFonts w:hint="cs"/>
          <w:rtl/>
        </w:rPr>
        <w:t>ت دینی، پژوهشگاه حوزه و دانشگاه</w:t>
      </w:r>
    </w:p>
  </w:footnote>
  <w:footnote w:id="15">
    <w:p w:rsidR="00416AB9" w:rsidRPr="00C31054" w:rsidRDefault="00416AB9" w:rsidP="0040762E">
      <w:pPr>
        <w:pStyle w:val="ab"/>
      </w:pPr>
      <w:r w:rsidRPr="00C31054">
        <w:rPr>
          <w:rStyle w:val="FootnoteReference"/>
        </w:rPr>
        <w:footnoteRef/>
      </w:r>
      <w:r w:rsidRPr="00C31054">
        <w:rPr>
          <w:rtl/>
        </w:rPr>
        <w:t xml:space="preserve"> </w:t>
      </w:r>
      <w:r w:rsidRPr="00C31054">
        <w:rPr>
          <w:rFonts w:hint="cs"/>
          <w:rtl/>
        </w:rPr>
        <w:t>پايان نامه با موضوع بررسي تطبيقي رابطه تربيت ديني و تربيت اخلاقي با نگرش اسلامي (با تاکيد بر نقش اسلام در تبيين مباني، اصول و روش‌هاي تربيت اخلاقي)، اصغر اخوي، استاد راهنما: محمد جواد زارعان، م</w:t>
      </w:r>
      <w:r>
        <w:rPr>
          <w:rFonts w:hint="cs"/>
          <w:rtl/>
        </w:rPr>
        <w:t>وسسه امام خميني(ره)، پاييز 1381</w:t>
      </w:r>
    </w:p>
  </w:footnote>
  <w:footnote w:id="16">
    <w:p w:rsidR="00416AB9" w:rsidRDefault="00416AB9" w:rsidP="0040762E">
      <w:pPr>
        <w:pStyle w:val="ab"/>
      </w:pPr>
      <w:r w:rsidRPr="00C31054">
        <w:rPr>
          <w:rStyle w:val="FootnoteReference"/>
        </w:rPr>
        <w:footnoteRef/>
      </w:r>
      <w:r w:rsidRPr="00C31054">
        <w:rPr>
          <w:rtl/>
        </w:rPr>
        <w:t xml:space="preserve"> </w:t>
      </w:r>
      <w:r w:rsidRPr="00C31054">
        <w:rPr>
          <w:rFonts w:hint="cs"/>
          <w:rtl/>
        </w:rPr>
        <w:t>محمد داوودی، زير نظر عليرضا اعرافي، تربیت دینی، پژوهشگاه</w:t>
      </w:r>
      <w:r>
        <w:rPr>
          <w:rFonts w:hint="cs"/>
          <w:rtl/>
        </w:rPr>
        <w:t xml:space="preserve"> حوزه و دانشگاه، دوم: 1384، ص26</w:t>
      </w:r>
    </w:p>
  </w:footnote>
  <w:footnote w:id="17">
    <w:p w:rsidR="00416AB9" w:rsidRPr="007A6516" w:rsidRDefault="00416AB9" w:rsidP="005749CB">
      <w:pPr>
        <w:pStyle w:val="ab"/>
      </w:pPr>
      <w:r w:rsidRPr="007A6516">
        <w:rPr>
          <w:rStyle w:val="FootnoteReference"/>
          <w:rFonts w:cs="2  Badr"/>
        </w:rPr>
        <w:footnoteRef/>
      </w:r>
      <w:r w:rsidRPr="007A6516">
        <w:rPr>
          <w:rtl/>
        </w:rPr>
        <w:t xml:space="preserve"> ر.ک. نرم افزار </w:t>
      </w:r>
      <w:r w:rsidRPr="007A6516">
        <w:t>educational encyclopedia 2000</w:t>
      </w:r>
    </w:p>
  </w:footnote>
  <w:footnote w:id="18">
    <w:p w:rsidR="00416AB9" w:rsidRPr="003E7B3F" w:rsidRDefault="00416AB9" w:rsidP="005749CB">
      <w:pPr>
        <w:pStyle w:val="ab"/>
        <w:rPr>
          <w:rFonts w:ascii="Times New Roman" w:hAnsi="Times New Roman" w:cs="2  Lotus"/>
        </w:rPr>
      </w:pPr>
      <w:r>
        <w:rPr>
          <w:rStyle w:val="FootnoteReference"/>
        </w:rPr>
        <w:footnoteRef/>
      </w:r>
      <w:r>
        <w:rPr>
          <w:rtl/>
        </w:rPr>
        <w:t xml:space="preserve"> </w:t>
      </w:r>
      <w:r w:rsidRPr="003E7B3F">
        <w:rPr>
          <w:rFonts w:eastAsia="2  Lotus" w:hint="cs"/>
          <w:rtl/>
        </w:rPr>
        <w:t>فقه تربیتی جلسه 18</w:t>
      </w:r>
      <w:r>
        <w:rPr>
          <w:rFonts w:eastAsia="2  Lotus" w:hint="cs"/>
          <w:rtl/>
        </w:rPr>
        <w:t xml:space="preserve">  </w:t>
      </w:r>
      <w:r w:rsidRPr="003E7B3F">
        <w:rPr>
          <w:rFonts w:eastAsia="2  Lotus" w:hint="cs"/>
          <w:rtl/>
        </w:rPr>
        <w:t>89-88 - مدرسه آيت الله گلپايگاني (ره) -</w:t>
      </w:r>
      <w:r>
        <w:rPr>
          <w:rFonts w:eastAsia="2  Lotus" w:hint="cs"/>
          <w:rtl/>
        </w:rPr>
        <w:t xml:space="preserve"> </w:t>
      </w:r>
      <w:r w:rsidRPr="003E7B3F">
        <w:rPr>
          <w:rFonts w:eastAsia="2  Lotus" w:hint="cs"/>
          <w:rtl/>
        </w:rPr>
        <w:t>88/10/16 ثبت شده با سر شناسه «</w:t>
      </w:r>
      <w:r w:rsidRPr="003E7B3F">
        <w:rPr>
          <w:rFonts w:eastAsia="2  Lotus"/>
          <w:rtl/>
        </w:rPr>
        <w:t xml:space="preserve"> فقه تربیتی / تربيت خانوادگي - تعاريف تربيت ديني</w:t>
      </w:r>
      <w:r w:rsidRPr="003E7B3F">
        <w:rPr>
          <w:rFonts w:eastAsia="2  Lotus" w:hint="cs"/>
          <w:rtl/>
        </w:rPr>
        <w:t>»</w:t>
      </w:r>
    </w:p>
  </w:footnote>
  <w:footnote w:id="19">
    <w:p w:rsidR="00416AB9" w:rsidRDefault="00416AB9" w:rsidP="005749CB">
      <w:pPr>
        <w:pStyle w:val="ab"/>
        <w:rPr>
          <w:rtl/>
        </w:rPr>
      </w:pPr>
      <w:r w:rsidRPr="000969EA">
        <w:rPr>
          <w:rStyle w:val="FootnoteReference"/>
          <w:rFonts w:cs="2  Badr"/>
        </w:rPr>
        <w:footnoteRef/>
      </w:r>
      <w:r w:rsidRPr="000969EA">
        <w:rPr>
          <w:rtl/>
        </w:rPr>
        <w:t xml:space="preserve"> </w:t>
      </w:r>
      <w:r>
        <w:rPr>
          <w:rFonts w:hint="cs"/>
          <w:rtl/>
        </w:rPr>
        <w:t>در کفایه و در مبحث مشتق، در نکته چهارم چنین توضیح می دهد که؛«</w:t>
      </w:r>
      <w:r>
        <w:rPr>
          <w:rFonts w:hint="eastAsia"/>
          <w:rtl/>
        </w:rPr>
        <w:t>أن</w:t>
      </w:r>
      <w:r>
        <w:rPr>
          <w:rtl/>
        </w:rPr>
        <w:t xml:space="preserve"> </w:t>
      </w:r>
      <w:r>
        <w:rPr>
          <w:rFonts w:hint="eastAsia"/>
          <w:rtl/>
        </w:rPr>
        <w:t>اختلاف</w:t>
      </w:r>
      <w:r>
        <w:rPr>
          <w:rtl/>
        </w:rPr>
        <w:t xml:space="preserve"> </w:t>
      </w:r>
      <w:r>
        <w:rPr>
          <w:rFonts w:hint="eastAsia"/>
          <w:rtl/>
        </w:rPr>
        <w:t>المشتقات</w:t>
      </w:r>
      <w:r>
        <w:rPr>
          <w:rtl/>
        </w:rPr>
        <w:t xml:space="preserve"> </w:t>
      </w:r>
      <w:r>
        <w:rPr>
          <w:rFonts w:hint="eastAsia"/>
          <w:rtl/>
        </w:rPr>
        <w:t>في</w:t>
      </w:r>
      <w:r>
        <w:rPr>
          <w:rtl/>
        </w:rPr>
        <w:t xml:space="preserve"> </w:t>
      </w:r>
      <w:r>
        <w:rPr>
          <w:rFonts w:hint="eastAsia"/>
          <w:rtl/>
        </w:rPr>
        <w:t>المبادئ</w:t>
      </w:r>
      <w:r>
        <w:rPr>
          <w:rtl/>
        </w:rPr>
        <w:t xml:space="preserve"> </w:t>
      </w:r>
      <w:r>
        <w:rPr>
          <w:rFonts w:hint="eastAsia"/>
          <w:rtl/>
        </w:rPr>
        <w:t>و</w:t>
      </w:r>
      <w:r>
        <w:rPr>
          <w:rtl/>
        </w:rPr>
        <w:t xml:space="preserve"> </w:t>
      </w:r>
      <w:r>
        <w:rPr>
          <w:rFonts w:hint="eastAsia"/>
          <w:rtl/>
        </w:rPr>
        <w:t>كون</w:t>
      </w:r>
      <w:r>
        <w:rPr>
          <w:rtl/>
        </w:rPr>
        <w:t xml:space="preserve"> </w:t>
      </w:r>
      <w:r>
        <w:rPr>
          <w:rFonts w:hint="eastAsia"/>
          <w:rtl/>
        </w:rPr>
        <w:t>المبدإ</w:t>
      </w:r>
      <w:r>
        <w:rPr>
          <w:rtl/>
        </w:rPr>
        <w:t xml:space="preserve"> </w:t>
      </w:r>
      <w:r>
        <w:rPr>
          <w:rFonts w:hint="eastAsia"/>
          <w:rtl/>
        </w:rPr>
        <w:t>في</w:t>
      </w:r>
      <w:r>
        <w:rPr>
          <w:rtl/>
        </w:rPr>
        <w:t xml:space="preserve"> </w:t>
      </w:r>
      <w:r>
        <w:rPr>
          <w:rFonts w:hint="eastAsia"/>
          <w:rtl/>
        </w:rPr>
        <w:t>بعضها</w:t>
      </w:r>
      <w:r>
        <w:rPr>
          <w:rtl/>
        </w:rPr>
        <w:t xml:space="preserve"> </w:t>
      </w:r>
      <w:r>
        <w:rPr>
          <w:rFonts w:hint="eastAsia"/>
          <w:rtl/>
        </w:rPr>
        <w:t>حرفة</w:t>
      </w:r>
      <w:r>
        <w:rPr>
          <w:rtl/>
        </w:rPr>
        <w:t xml:space="preserve"> </w:t>
      </w:r>
      <w:r>
        <w:rPr>
          <w:rFonts w:hint="eastAsia"/>
          <w:rtl/>
        </w:rPr>
        <w:t>و</w:t>
      </w:r>
      <w:r>
        <w:rPr>
          <w:rtl/>
        </w:rPr>
        <w:t xml:space="preserve"> </w:t>
      </w:r>
      <w:r>
        <w:rPr>
          <w:rFonts w:hint="eastAsia"/>
          <w:rtl/>
        </w:rPr>
        <w:t>صناعة</w:t>
      </w:r>
      <w:r>
        <w:rPr>
          <w:rtl/>
        </w:rPr>
        <w:t xml:space="preserve"> </w:t>
      </w:r>
      <w:r>
        <w:rPr>
          <w:rFonts w:hint="eastAsia"/>
          <w:rtl/>
        </w:rPr>
        <w:t>و</w:t>
      </w:r>
      <w:r>
        <w:rPr>
          <w:rtl/>
        </w:rPr>
        <w:t xml:space="preserve"> </w:t>
      </w:r>
      <w:r>
        <w:rPr>
          <w:rFonts w:hint="eastAsia"/>
          <w:rtl/>
        </w:rPr>
        <w:t>في</w:t>
      </w:r>
      <w:r>
        <w:rPr>
          <w:rtl/>
        </w:rPr>
        <w:t xml:space="preserve"> </w:t>
      </w:r>
      <w:r>
        <w:rPr>
          <w:rFonts w:hint="eastAsia"/>
          <w:rtl/>
        </w:rPr>
        <w:t>بعضها</w:t>
      </w:r>
      <w:r>
        <w:rPr>
          <w:rtl/>
        </w:rPr>
        <w:t xml:space="preserve"> </w:t>
      </w:r>
      <w:r>
        <w:rPr>
          <w:rFonts w:hint="eastAsia"/>
          <w:rtl/>
        </w:rPr>
        <w:t>قوة</w:t>
      </w:r>
      <w:r>
        <w:rPr>
          <w:rtl/>
        </w:rPr>
        <w:t xml:space="preserve"> </w:t>
      </w:r>
      <w:r>
        <w:rPr>
          <w:rFonts w:hint="eastAsia"/>
          <w:rtl/>
        </w:rPr>
        <w:t>و</w:t>
      </w:r>
      <w:r>
        <w:rPr>
          <w:rtl/>
        </w:rPr>
        <w:t xml:space="preserve"> </w:t>
      </w:r>
      <w:r>
        <w:rPr>
          <w:rFonts w:hint="eastAsia"/>
          <w:rtl/>
        </w:rPr>
        <w:t>ملكة</w:t>
      </w:r>
      <w:r>
        <w:rPr>
          <w:rtl/>
        </w:rPr>
        <w:t xml:space="preserve"> </w:t>
      </w:r>
      <w:r>
        <w:rPr>
          <w:rFonts w:hint="eastAsia"/>
          <w:rtl/>
        </w:rPr>
        <w:t>و</w:t>
      </w:r>
      <w:r>
        <w:rPr>
          <w:rtl/>
        </w:rPr>
        <w:t xml:space="preserve"> </w:t>
      </w:r>
      <w:r>
        <w:rPr>
          <w:rFonts w:hint="eastAsia"/>
          <w:rtl/>
        </w:rPr>
        <w:t>في</w:t>
      </w:r>
      <w:r>
        <w:rPr>
          <w:rtl/>
        </w:rPr>
        <w:t xml:space="preserve"> </w:t>
      </w:r>
      <w:r>
        <w:rPr>
          <w:rFonts w:hint="eastAsia"/>
          <w:rtl/>
        </w:rPr>
        <w:t>بعضها</w:t>
      </w:r>
      <w:r>
        <w:rPr>
          <w:rtl/>
        </w:rPr>
        <w:t xml:space="preserve"> </w:t>
      </w:r>
      <w:r>
        <w:rPr>
          <w:rFonts w:hint="eastAsia"/>
          <w:rtl/>
        </w:rPr>
        <w:t>فعليا</w:t>
      </w:r>
      <w:r>
        <w:rPr>
          <w:rtl/>
        </w:rPr>
        <w:t xml:space="preserve"> </w:t>
      </w:r>
      <w:r>
        <w:rPr>
          <w:rFonts w:hint="eastAsia"/>
          <w:rtl/>
        </w:rPr>
        <w:t>لا</w:t>
      </w:r>
      <w:r>
        <w:rPr>
          <w:rtl/>
        </w:rPr>
        <w:t xml:space="preserve"> </w:t>
      </w:r>
      <w:r>
        <w:rPr>
          <w:rFonts w:hint="eastAsia"/>
          <w:rtl/>
        </w:rPr>
        <w:t>يوجب</w:t>
      </w:r>
      <w:r>
        <w:rPr>
          <w:rtl/>
        </w:rPr>
        <w:t xml:space="preserve"> </w:t>
      </w:r>
      <w:r>
        <w:rPr>
          <w:rFonts w:hint="eastAsia"/>
          <w:rtl/>
        </w:rPr>
        <w:t>اختلافا</w:t>
      </w:r>
      <w:r>
        <w:rPr>
          <w:rtl/>
        </w:rPr>
        <w:t xml:space="preserve"> </w:t>
      </w:r>
      <w:r>
        <w:rPr>
          <w:rFonts w:hint="eastAsia"/>
          <w:rtl/>
        </w:rPr>
        <w:t>في</w:t>
      </w:r>
      <w:r>
        <w:rPr>
          <w:rtl/>
        </w:rPr>
        <w:t xml:space="preserve"> </w:t>
      </w:r>
      <w:r>
        <w:rPr>
          <w:rFonts w:hint="eastAsia"/>
          <w:rtl/>
        </w:rPr>
        <w:t>دلالتها</w:t>
      </w:r>
      <w:r>
        <w:rPr>
          <w:rtl/>
        </w:rPr>
        <w:t xml:space="preserve"> </w:t>
      </w:r>
      <w:r>
        <w:rPr>
          <w:rFonts w:hint="eastAsia"/>
          <w:rtl/>
        </w:rPr>
        <w:t>بحسب</w:t>
      </w:r>
      <w:r>
        <w:rPr>
          <w:rtl/>
        </w:rPr>
        <w:t xml:space="preserve"> </w:t>
      </w:r>
      <w:r>
        <w:rPr>
          <w:rFonts w:hint="eastAsia"/>
          <w:rtl/>
        </w:rPr>
        <w:t>الهيئة</w:t>
      </w:r>
      <w:r>
        <w:rPr>
          <w:rtl/>
        </w:rPr>
        <w:t xml:space="preserve"> </w:t>
      </w:r>
      <w:r>
        <w:rPr>
          <w:rFonts w:hint="eastAsia"/>
          <w:rtl/>
        </w:rPr>
        <w:t>أصلا</w:t>
      </w:r>
      <w:r>
        <w:rPr>
          <w:rtl/>
        </w:rPr>
        <w:t xml:space="preserve"> </w:t>
      </w:r>
      <w:r>
        <w:rPr>
          <w:rFonts w:hint="eastAsia"/>
          <w:rtl/>
        </w:rPr>
        <w:t>و</w:t>
      </w:r>
      <w:r>
        <w:rPr>
          <w:rtl/>
        </w:rPr>
        <w:t xml:space="preserve"> </w:t>
      </w:r>
      <w:r>
        <w:rPr>
          <w:rFonts w:hint="eastAsia"/>
          <w:rtl/>
        </w:rPr>
        <w:t>لا</w:t>
      </w:r>
      <w:r>
        <w:rPr>
          <w:rtl/>
        </w:rPr>
        <w:t xml:space="preserve"> </w:t>
      </w:r>
      <w:r>
        <w:rPr>
          <w:rFonts w:hint="eastAsia"/>
          <w:rtl/>
        </w:rPr>
        <w:t>تفاوتا</w:t>
      </w:r>
      <w:r>
        <w:rPr>
          <w:rtl/>
        </w:rPr>
        <w:t xml:space="preserve"> </w:t>
      </w:r>
      <w:r>
        <w:rPr>
          <w:rFonts w:hint="eastAsia"/>
          <w:rtl/>
        </w:rPr>
        <w:t>في</w:t>
      </w:r>
      <w:r>
        <w:rPr>
          <w:rtl/>
        </w:rPr>
        <w:t xml:space="preserve"> </w:t>
      </w:r>
      <w:r>
        <w:rPr>
          <w:rFonts w:hint="eastAsia"/>
          <w:rtl/>
        </w:rPr>
        <w:t>الجهة</w:t>
      </w:r>
      <w:r>
        <w:rPr>
          <w:rtl/>
        </w:rPr>
        <w:t xml:space="preserve"> </w:t>
      </w:r>
      <w:r>
        <w:rPr>
          <w:rFonts w:hint="eastAsia"/>
          <w:rtl/>
        </w:rPr>
        <w:t>المبحوث</w:t>
      </w:r>
      <w:r>
        <w:rPr>
          <w:rtl/>
        </w:rPr>
        <w:t xml:space="preserve"> </w:t>
      </w:r>
      <w:r>
        <w:rPr>
          <w:rFonts w:hint="eastAsia"/>
          <w:rtl/>
        </w:rPr>
        <w:t>عنها</w:t>
      </w:r>
      <w:r>
        <w:rPr>
          <w:rtl/>
        </w:rPr>
        <w:t xml:space="preserve"> </w:t>
      </w:r>
      <w:r>
        <w:rPr>
          <w:rFonts w:hint="eastAsia"/>
          <w:rtl/>
        </w:rPr>
        <w:t>كما</w:t>
      </w:r>
      <w:r>
        <w:rPr>
          <w:rtl/>
        </w:rPr>
        <w:t xml:space="preserve"> </w:t>
      </w:r>
      <w:r>
        <w:rPr>
          <w:rFonts w:hint="eastAsia"/>
          <w:rtl/>
        </w:rPr>
        <w:t>لا</w:t>
      </w:r>
      <w:r>
        <w:rPr>
          <w:rtl/>
        </w:rPr>
        <w:t xml:space="preserve"> </w:t>
      </w:r>
      <w:r>
        <w:rPr>
          <w:rFonts w:hint="eastAsia"/>
          <w:rtl/>
        </w:rPr>
        <w:t>يخفى</w:t>
      </w:r>
      <w:r>
        <w:rPr>
          <w:rtl/>
        </w:rPr>
        <w:t xml:space="preserve"> </w:t>
      </w:r>
      <w:r>
        <w:rPr>
          <w:rFonts w:hint="eastAsia"/>
          <w:rtl/>
        </w:rPr>
        <w:t>غاية</w:t>
      </w:r>
      <w:r>
        <w:rPr>
          <w:rtl/>
        </w:rPr>
        <w:t xml:space="preserve"> </w:t>
      </w:r>
      <w:r>
        <w:rPr>
          <w:rFonts w:hint="eastAsia"/>
          <w:rtl/>
        </w:rPr>
        <w:t>الأمر</w:t>
      </w:r>
      <w:r>
        <w:rPr>
          <w:rtl/>
        </w:rPr>
        <w:t xml:space="preserve"> </w:t>
      </w:r>
      <w:r>
        <w:rPr>
          <w:rFonts w:hint="eastAsia"/>
          <w:rtl/>
        </w:rPr>
        <w:t>أنه</w:t>
      </w:r>
      <w:r>
        <w:rPr>
          <w:rtl/>
        </w:rPr>
        <w:t xml:space="preserve"> </w:t>
      </w:r>
      <w:r>
        <w:rPr>
          <w:rFonts w:hint="eastAsia"/>
          <w:rtl/>
        </w:rPr>
        <w:t>يختلف</w:t>
      </w:r>
      <w:r>
        <w:rPr>
          <w:rtl/>
        </w:rPr>
        <w:t xml:space="preserve"> </w:t>
      </w:r>
      <w:r>
        <w:rPr>
          <w:rFonts w:hint="eastAsia"/>
          <w:rtl/>
        </w:rPr>
        <w:t>التلبس</w:t>
      </w:r>
      <w:r>
        <w:rPr>
          <w:rtl/>
        </w:rPr>
        <w:t xml:space="preserve"> </w:t>
      </w:r>
      <w:r>
        <w:rPr>
          <w:rFonts w:hint="eastAsia"/>
          <w:rtl/>
        </w:rPr>
        <w:t>به</w:t>
      </w:r>
      <w:r>
        <w:rPr>
          <w:rtl/>
        </w:rPr>
        <w:t xml:space="preserve"> </w:t>
      </w:r>
      <w:r>
        <w:rPr>
          <w:rFonts w:hint="eastAsia"/>
          <w:rtl/>
        </w:rPr>
        <w:t>في</w:t>
      </w:r>
      <w:r>
        <w:rPr>
          <w:rtl/>
        </w:rPr>
        <w:t xml:space="preserve"> </w:t>
      </w:r>
      <w:r>
        <w:rPr>
          <w:rFonts w:hint="eastAsia"/>
          <w:rtl/>
        </w:rPr>
        <w:t>المضي</w:t>
      </w:r>
      <w:r>
        <w:rPr>
          <w:rtl/>
        </w:rPr>
        <w:t xml:space="preserve"> </w:t>
      </w:r>
      <w:r>
        <w:rPr>
          <w:rFonts w:hint="eastAsia"/>
          <w:rtl/>
        </w:rPr>
        <w:t>أو</w:t>
      </w:r>
      <w:r>
        <w:rPr>
          <w:rtl/>
        </w:rPr>
        <w:t xml:space="preserve"> </w:t>
      </w:r>
      <w:r>
        <w:rPr>
          <w:rFonts w:hint="eastAsia"/>
          <w:rtl/>
        </w:rPr>
        <w:t>الحال</w:t>
      </w:r>
      <w:r>
        <w:rPr>
          <w:rtl/>
        </w:rPr>
        <w:t xml:space="preserve"> </w:t>
      </w:r>
      <w:r>
        <w:rPr>
          <w:rFonts w:hint="eastAsia"/>
          <w:rtl/>
        </w:rPr>
        <w:t>فيكون</w:t>
      </w:r>
      <w:r>
        <w:rPr>
          <w:rtl/>
        </w:rPr>
        <w:t xml:space="preserve"> </w:t>
      </w:r>
      <w:r>
        <w:rPr>
          <w:rFonts w:hint="eastAsia"/>
          <w:rtl/>
        </w:rPr>
        <w:t>التلبس</w:t>
      </w:r>
      <w:r>
        <w:rPr>
          <w:rtl/>
        </w:rPr>
        <w:t xml:space="preserve"> </w:t>
      </w:r>
      <w:r>
        <w:rPr>
          <w:rFonts w:hint="eastAsia"/>
          <w:rtl/>
        </w:rPr>
        <w:t>به</w:t>
      </w:r>
      <w:r>
        <w:rPr>
          <w:rtl/>
        </w:rPr>
        <w:t xml:space="preserve"> </w:t>
      </w:r>
      <w:r>
        <w:rPr>
          <w:rFonts w:hint="eastAsia"/>
          <w:rtl/>
        </w:rPr>
        <w:t>فعلا</w:t>
      </w:r>
      <w:r>
        <w:rPr>
          <w:rtl/>
        </w:rPr>
        <w:t xml:space="preserve"> </w:t>
      </w:r>
      <w:r>
        <w:rPr>
          <w:rFonts w:hint="eastAsia"/>
          <w:rtl/>
        </w:rPr>
        <w:t>لو</w:t>
      </w:r>
      <w:r>
        <w:rPr>
          <w:rtl/>
        </w:rPr>
        <w:t xml:space="preserve"> </w:t>
      </w:r>
      <w:r>
        <w:rPr>
          <w:rFonts w:hint="eastAsia"/>
          <w:rtl/>
        </w:rPr>
        <w:t>أخذ</w:t>
      </w:r>
      <w:r>
        <w:rPr>
          <w:rtl/>
        </w:rPr>
        <w:t xml:space="preserve"> </w:t>
      </w:r>
      <w:r>
        <w:rPr>
          <w:rFonts w:hint="eastAsia"/>
          <w:rtl/>
        </w:rPr>
        <w:t>حرفة</w:t>
      </w:r>
      <w:r>
        <w:rPr>
          <w:rtl/>
        </w:rPr>
        <w:t xml:space="preserve"> </w:t>
      </w:r>
      <w:r>
        <w:rPr>
          <w:rFonts w:hint="eastAsia"/>
          <w:rtl/>
        </w:rPr>
        <w:t>أو</w:t>
      </w:r>
      <w:r>
        <w:rPr>
          <w:rtl/>
        </w:rPr>
        <w:t xml:space="preserve"> </w:t>
      </w:r>
      <w:r>
        <w:rPr>
          <w:rFonts w:hint="eastAsia"/>
          <w:rtl/>
        </w:rPr>
        <w:t>ملكة</w:t>
      </w:r>
      <w:r>
        <w:rPr>
          <w:rtl/>
        </w:rPr>
        <w:t xml:space="preserve"> </w:t>
      </w:r>
      <w:r>
        <w:rPr>
          <w:rFonts w:hint="eastAsia"/>
          <w:rtl/>
        </w:rPr>
        <w:t>و</w:t>
      </w:r>
      <w:r>
        <w:rPr>
          <w:rtl/>
        </w:rPr>
        <w:t xml:space="preserve"> </w:t>
      </w:r>
      <w:r>
        <w:rPr>
          <w:rFonts w:hint="eastAsia"/>
          <w:rtl/>
        </w:rPr>
        <w:t>لو</w:t>
      </w:r>
      <w:r>
        <w:rPr>
          <w:rtl/>
        </w:rPr>
        <w:t xml:space="preserve"> </w:t>
      </w:r>
      <w:r>
        <w:rPr>
          <w:rFonts w:hint="eastAsia"/>
          <w:rtl/>
        </w:rPr>
        <w:t>لم</w:t>
      </w:r>
      <w:r>
        <w:rPr>
          <w:rtl/>
        </w:rPr>
        <w:t xml:space="preserve"> </w:t>
      </w:r>
      <w:r>
        <w:rPr>
          <w:rFonts w:hint="eastAsia"/>
          <w:rtl/>
        </w:rPr>
        <w:t>يتلبس</w:t>
      </w:r>
      <w:r>
        <w:rPr>
          <w:rtl/>
        </w:rPr>
        <w:t xml:space="preserve"> </w:t>
      </w:r>
      <w:r>
        <w:rPr>
          <w:rFonts w:hint="eastAsia"/>
          <w:rtl/>
        </w:rPr>
        <w:t>به</w:t>
      </w:r>
      <w:r>
        <w:rPr>
          <w:rtl/>
        </w:rPr>
        <w:t xml:space="preserve"> </w:t>
      </w:r>
      <w:r>
        <w:rPr>
          <w:rFonts w:hint="eastAsia"/>
          <w:rtl/>
        </w:rPr>
        <w:t>إلى</w:t>
      </w:r>
      <w:r>
        <w:rPr>
          <w:rtl/>
        </w:rPr>
        <w:t xml:space="preserve"> </w:t>
      </w:r>
      <w:r>
        <w:rPr>
          <w:rFonts w:hint="eastAsia"/>
          <w:rtl/>
        </w:rPr>
        <w:t>الحال</w:t>
      </w:r>
      <w:r>
        <w:rPr>
          <w:rtl/>
        </w:rPr>
        <w:t xml:space="preserve"> </w:t>
      </w:r>
      <w:r>
        <w:rPr>
          <w:rFonts w:hint="eastAsia"/>
          <w:rtl/>
        </w:rPr>
        <w:t>أو</w:t>
      </w:r>
      <w:r>
        <w:rPr>
          <w:rtl/>
        </w:rPr>
        <w:t xml:space="preserve"> </w:t>
      </w:r>
      <w:r>
        <w:rPr>
          <w:rFonts w:hint="eastAsia"/>
          <w:rtl/>
        </w:rPr>
        <w:t>انقضى</w:t>
      </w:r>
      <w:r>
        <w:rPr>
          <w:rtl/>
        </w:rPr>
        <w:t xml:space="preserve"> </w:t>
      </w:r>
      <w:r>
        <w:rPr>
          <w:rFonts w:hint="eastAsia"/>
          <w:rtl/>
        </w:rPr>
        <w:t>عنه</w:t>
      </w:r>
      <w:r>
        <w:rPr>
          <w:rtl/>
        </w:rPr>
        <w:t xml:space="preserve"> </w:t>
      </w:r>
      <w:r>
        <w:rPr>
          <w:rFonts w:hint="eastAsia"/>
          <w:rtl/>
        </w:rPr>
        <w:t>و</w:t>
      </w:r>
      <w:r>
        <w:rPr>
          <w:rtl/>
        </w:rPr>
        <w:t xml:space="preserve"> </w:t>
      </w:r>
      <w:r>
        <w:rPr>
          <w:rFonts w:hint="eastAsia"/>
          <w:rtl/>
        </w:rPr>
        <w:t>يكون</w:t>
      </w:r>
      <w:r>
        <w:rPr>
          <w:rtl/>
        </w:rPr>
        <w:t xml:space="preserve"> </w:t>
      </w:r>
      <w:r>
        <w:rPr>
          <w:rFonts w:hint="eastAsia"/>
          <w:rtl/>
        </w:rPr>
        <w:t>مما</w:t>
      </w:r>
      <w:r>
        <w:rPr>
          <w:rtl/>
        </w:rPr>
        <w:t xml:space="preserve"> </w:t>
      </w:r>
      <w:r>
        <w:rPr>
          <w:rFonts w:hint="eastAsia"/>
          <w:rtl/>
        </w:rPr>
        <w:t>مضى</w:t>
      </w:r>
      <w:r>
        <w:rPr>
          <w:rtl/>
        </w:rPr>
        <w:t xml:space="preserve"> </w:t>
      </w:r>
      <w:r>
        <w:rPr>
          <w:rFonts w:hint="eastAsia"/>
          <w:rtl/>
        </w:rPr>
        <w:t>أو</w:t>
      </w:r>
      <w:r>
        <w:rPr>
          <w:rtl/>
        </w:rPr>
        <w:t xml:space="preserve"> </w:t>
      </w:r>
      <w:r>
        <w:rPr>
          <w:rFonts w:hint="eastAsia"/>
          <w:rtl/>
        </w:rPr>
        <w:t>يأتي</w:t>
      </w:r>
      <w:r>
        <w:rPr>
          <w:rtl/>
        </w:rPr>
        <w:t xml:space="preserve"> </w:t>
      </w:r>
      <w:r>
        <w:rPr>
          <w:rFonts w:hint="eastAsia"/>
          <w:rtl/>
        </w:rPr>
        <w:t>لو</w:t>
      </w:r>
      <w:r>
        <w:rPr>
          <w:rtl/>
        </w:rPr>
        <w:t xml:space="preserve"> </w:t>
      </w:r>
      <w:r>
        <w:rPr>
          <w:rFonts w:hint="eastAsia"/>
          <w:rtl/>
        </w:rPr>
        <w:t>أخذ</w:t>
      </w:r>
      <w:r>
        <w:rPr>
          <w:rtl/>
        </w:rPr>
        <w:t xml:space="preserve"> </w:t>
      </w:r>
      <w:r>
        <w:rPr>
          <w:rFonts w:hint="eastAsia"/>
          <w:rtl/>
        </w:rPr>
        <w:t>فعليا</w:t>
      </w:r>
      <w:r>
        <w:rPr>
          <w:rtl/>
        </w:rPr>
        <w:t xml:space="preserve"> </w:t>
      </w:r>
      <w:r>
        <w:rPr>
          <w:rFonts w:hint="eastAsia"/>
          <w:rtl/>
        </w:rPr>
        <w:t>فلا</w:t>
      </w:r>
      <w:r>
        <w:rPr>
          <w:rtl/>
        </w:rPr>
        <w:t xml:space="preserve"> </w:t>
      </w:r>
      <w:r>
        <w:rPr>
          <w:rFonts w:hint="eastAsia"/>
          <w:rtl/>
        </w:rPr>
        <w:t>يتفاوت</w:t>
      </w:r>
      <w:r>
        <w:rPr>
          <w:rtl/>
        </w:rPr>
        <w:t xml:space="preserve"> </w:t>
      </w:r>
      <w:r>
        <w:rPr>
          <w:rFonts w:hint="eastAsia"/>
          <w:rtl/>
        </w:rPr>
        <w:t>فيها</w:t>
      </w:r>
      <w:r>
        <w:rPr>
          <w:rtl/>
        </w:rPr>
        <w:t xml:space="preserve"> </w:t>
      </w:r>
      <w:r>
        <w:rPr>
          <w:rFonts w:hint="eastAsia"/>
          <w:rtl/>
        </w:rPr>
        <w:t>أنحاء</w:t>
      </w:r>
      <w:r>
        <w:rPr>
          <w:rtl/>
        </w:rPr>
        <w:t xml:space="preserve"> </w:t>
      </w:r>
      <w:r>
        <w:rPr>
          <w:rFonts w:hint="eastAsia"/>
          <w:rtl/>
        </w:rPr>
        <w:t>التلبسات</w:t>
      </w:r>
      <w:r>
        <w:rPr>
          <w:rtl/>
        </w:rPr>
        <w:t xml:space="preserve"> </w:t>
      </w:r>
      <w:r>
        <w:rPr>
          <w:rFonts w:hint="eastAsia"/>
          <w:rtl/>
        </w:rPr>
        <w:t>و</w:t>
      </w:r>
      <w:r>
        <w:rPr>
          <w:rtl/>
        </w:rPr>
        <w:t xml:space="preserve"> </w:t>
      </w:r>
      <w:r>
        <w:rPr>
          <w:rFonts w:hint="eastAsia"/>
          <w:rtl/>
        </w:rPr>
        <w:t>أنواع</w:t>
      </w:r>
      <w:r>
        <w:rPr>
          <w:rtl/>
        </w:rPr>
        <w:t xml:space="preserve"> </w:t>
      </w:r>
      <w:r>
        <w:rPr>
          <w:rFonts w:hint="eastAsia"/>
          <w:rtl/>
        </w:rPr>
        <w:t>التعلقات</w:t>
      </w:r>
      <w:r>
        <w:rPr>
          <w:rtl/>
        </w:rPr>
        <w:t xml:space="preserve"> </w:t>
      </w:r>
      <w:r>
        <w:rPr>
          <w:rFonts w:hint="eastAsia"/>
          <w:rtl/>
        </w:rPr>
        <w:t>كما</w:t>
      </w:r>
      <w:r>
        <w:rPr>
          <w:rtl/>
        </w:rPr>
        <w:t xml:space="preserve"> </w:t>
      </w:r>
      <w:r>
        <w:rPr>
          <w:rFonts w:hint="eastAsia"/>
          <w:rtl/>
        </w:rPr>
        <w:t>أشرنا</w:t>
      </w:r>
      <w:r>
        <w:rPr>
          <w:rtl/>
        </w:rPr>
        <w:t xml:space="preserve"> </w:t>
      </w:r>
      <w:r>
        <w:rPr>
          <w:rFonts w:hint="eastAsia"/>
          <w:rtl/>
        </w:rPr>
        <w:t>إليه</w:t>
      </w:r>
      <w:r>
        <w:rPr>
          <w:rtl/>
        </w:rPr>
        <w:t>.</w:t>
      </w:r>
      <w:r>
        <w:rPr>
          <w:rFonts w:hint="cs"/>
          <w:rtl/>
        </w:rPr>
        <w:t xml:space="preserve">» </w:t>
      </w:r>
      <w:r w:rsidRPr="007E1C95">
        <w:rPr>
          <w:rFonts w:hint="eastAsia"/>
          <w:rtl/>
        </w:rPr>
        <w:t>كفايةالأصول،</w:t>
      </w:r>
      <w:r w:rsidRPr="007E1C95">
        <w:rPr>
          <w:rtl/>
        </w:rPr>
        <w:t xml:space="preserve"> </w:t>
      </w:r>
      <w:r w:rsidRPr="007E1C95">
        <w:rPr>
          <w:rFonts w:hint="eastAsia"/>
          <w:rtl/>
        </w:rPr>
        <w:t>صفحه</w:t>
      </w:r>
      <w:r w:rsidRPr="007E1C95">
        <w:rPr>
          <w:rtl/>
        </w:rPr>
        <w:t xml:space="preserve"> 43</w:t>
      </w:r>
    </w:p>
    <w:p w:rsidR="00416AB9" w:rsidRPr="000969EA" w:rsidRDefault="00416AB9" w:rsidP="005749CB">
      <w:pPr>
        <w:pStyle w:val="ab"/>
      </w:pPr>
      <w:r w:rsidRPr="003C725F">
        <w:rPr>
          <w:rFonts w:hint="eastAsia"/>
          <w:rtl/>
        </w:rPr>
        <w:t>محقق</w:t>
      </w:r>
      <w:r w:rsidRPr="003C725F">
        <w:rPr>
          <w:rtl/>
        </w:rPr>
        <w:t xml:space="preserve"> </w:t>
      </w:r>
      <w:r w:rsidRPr="003C725F">
        <w:rPr>
          <w:rFonts w:hint="eastAsia"/>
          <w:rtl/>
        </w:rPr>
        <w:t>خراسانى،</w:t>
      </w:r>
      <w:r w:rsidRPr="003C725F">
        <w:rPr>
          <w:rtl/>
        </w:rPr>
        <w:t xml:space="preserve"> </w:t>
      </w:r>
      <w:r w:rsidRPr="003C725F">
        <w:rPr>
          <w:rFonts w:hint="eastAsia"/>
          <w:rtl/>
        </w:rPr>
        <w:t>كفاية</w:t>
      </w:r>
      <w:r w:rsidRPr="003C725F">
        <w:rPr>
          <w:rtl/>
        </w:rPr>
        <w:t xml:space="preserve"> </w:t>
      </w:r>
      <w:r w:rsidRPr="003C725F">
        <w:rPr>
          <w:rFonts w:hint="eastAsia"/>
          <w:rtl/>
        </w:rPr>
        <w:t>الأصول،</w:t>
      </w:r>
      <w:r w:rsidRPr="003C725F">
        <w:rPr>
          <w:rtl/>
        </w:rPr>
        <w:t xml:space="preserve"> 1 </w:t>
      </w:r>
      <w:r w:rsidRPr="003C725F">
        <w:rPr>
          <w:rFonts w:hint="eastAsia"/>
          <w:rtl/>
        </w:rPr>
        <w:t>جلد،</w:t>
      </w:r>
      <w:r w:rsidRPr="003C725F">
        <w:rPr>
          <w:rtl/>
        </w:rPr>
        <w:t xml:space="preserve"> </w:t>
      </w:r>
      <w:r w:rsidRPr="003C725F">
        <w:rPr>
          <w:rFonts w:hint="eastAsia"/>
          <w:rtl/>
        </w:rPr>
        <w:t>مؤسسه</w:t>
      </w:r>
      <w:r w:rsidRPr="003C725F">
        <w:rPr>
          <w:rtl/>
        </w:rPr>
        <w:t xml:space="preserve"> </w:t>
      </w:r>
      <w:r w:rsidRPr="003C725F">
        <w:rPr>
          <w:rFonts w:hint="eastAsia"/>
          <w:rtl/>
        </w:rPr>
        <w:t>آل</w:t>
      </w:r>
      <w:r w:rsidRPr="003C725F">
        <w:rPr>
          <w:rtl/>
        </w:rPr>
        <w:t xml:space="preserve"> </w:t>
      </w:r>
      <w:r w:rsidRPr="003C725F">
        <w:rPr>
          <w:rFonts w:hint="eastAsia"/>
          <w:rtl/>
        </w:rPr>
        <w:t>البيت</w:t>
      </w:r>
      <w:r w:rsidRPr="003C725F">
        <w:rPr>
          <w:rtl/>
        </w:rPr>
        <w:t xml:space="preserve"> «</w:t>
      </w:r>
      <w:r w:rsidRPr="003C725F">
        <w:rPr>
          <w:rFonts w:hint="eastAsia"/>
          <w:rtl/>
        </w:rPr>
        <w:t>ع»،</w:t>
      </w:r>
      <w:r w:rsidRPr="003C725F">
        <w:rPr>
          <w:rtl/>
        </w:rPr>
        <w:t xml:space="preserve"> 1409 </w:t>
      </w:r>
      <w:r w:rsidRPr="003C725F">
        <w:rPr>
          <w:rFonts w:hint="eastAsia"/>
          <w:rtl/>
        </w:rPr>
        <w:t>هجرى</w:t>
      </w:r>
      <w:r w:rsidRPr="003C725F">
        <w:rPr>
          <w:rtl/>
        </w:rPr>
        <w:t xml:space="preserve"> </w:t>
      </w:r>
      <w:r w:rsidRPr="003C725F">
        <w:rPr>
          <w:rFonts w:hint="eastAsia"/>
          <w:rtl/>
        </w:rPr>
        <w:t>قمرى</w:t>
      </w:r>
    </w:p>
  </w:footnote>
  <w:footnote w:id="20">
    <w:p w:rsidR="00416AB9" w:rsidRDefault="00416AB9">
      <w:pPr>
        <w:pStyle w:val="FootnoteText"/>
        <w:rPr>
          <w:lang w:bidi="fa-IR"/>
        </w:rPr>
      </w:pPr>
      <w:r>
        <w:rPr>
          <w:rStyle w:val="FootnoteReference"/>
        </w:rPr>
        <w:footnoteRef/>
      </w:r>
      <w:r>
        <w:rPr>
          <w:rtl/>
        </w:rPr>
        <w:t xml:space="preserve"> </w:t>
      </w:r>
      <w:r>
        <w:rPr>
          <w:rFonts w:hint="cs"/>
          <w:rtl/>
          <w:lang w:bidi="fa-IR"/>
        </w:rPr>
        <w:t xml:space="preserve">نسبت میان عالم دینی و روشنفکر دینی(گفتگو با دکتر حداد عادل)، </w:t>
      </w:r>
      <w:r>
        <w:rPr>
          <w:rFonts w:hint="cs"/>
          <w:rtl/>
        </w:rPr>
        <w:t>اندیشه حوزه، سال اول، شماره سوم و چهارم، ص92</w:t>
      </w:r>
    </w:p>
  </w:footnote>
  <w:footnote w:id="21">
    <w:p w:rsidR="00416AB9" w:rsidRPr="00FF52DF" w:rsidRDefault="00416AB9" w:rsidP="007D43F6">
      <w:pPr>
        <w:pStyle w:val="FootnoteText"/>
        <w:rPr>
          <w:rFonts w:ascii="Times New Roman" w:hAnsi="Times New Roman" w:cs="Times New Roman"/>
          <w:szCs w:val="22"/>
        </w:rPr>
      </w:pPr>
      <w:r>
        <w:rPr>
          <w:rStyle w:val="FootnoteReference"/>
        </w:rPr>
        <w:footnoteRef/>
      </w:r>
      <w:r>
        <w:rPr>
          <w:rtl/>
        </w:rPr>
        <w:t xml:space="preserve"> </w:t>
      </w:r>
      <w:r>
        <w:rPr>
          <w:rFonts w:hint="cs"/>
          <w:rtl/>
        </w:rPr>
        <w:t xml:space="preserve">حلقه مفقوده میان عالم دینی و روشنفکر دینی، </w:t>
      </w:r>
      <w:r w:rsidRPr="00FF52DF">
        <w:rPr>
          <w:rtl/>
        </w:rPr>
        <w:t>نوشته شده توسط</w:t>
      </w:r>
      <w:r w:rsidRPr="00FF52DF">
        <w:t xml:space="preserve"> </w:t>
      </w:r>
      <w:r w:rsidRPr="00FF52DF">
        <w:rPr>
          <w:rtl/>
        </w:rPr>
        <w:t>عثمان عباسی</w:t>
      </w:r>
      <w:r>
        <w:rPr>
          <w:rFonts w:hint="cs"/>
          <w:rtl/>
        </w:rPr>
        <w:t>، اندیشه حوزه، سال اول، شماره سوم و چهارم، ص11</w:t>
      </w:r>
    </w:p>
    <w:p w:rsidR="00416AB9" w:rsidRDefault="00416AB9" w:rsidP="007D43F6">
      <w:pPr>
        <w:pStyle w:val="FootnoteText"/>
        <w:rPr>
          <w:lang w:bidi="fa-IR"/>
        </w:rPr>
      </w:pPr>
    </w:p>
  </w:footnote>
  <w:footnote w:id="22">
    <w:p w:rsidR="00416AB9" w:rsidRPr="000969EA" w:rsidRDefault="00416AB9" w:rsidP="005749CB">
      <w:pPr>
        <w:pStyle w:val="ab"/>
      </w:pPr>
      <w:r w:rsidRPr="000969EA">
        <w:rPr>
          <w:rStyle w:val="FootnoteReference"/>
          <w:rFonts w:cs="2  Badr"/>
        </w:rPr>
        <w:footnoteRef/>
      </w:r>
      <w:r w:rsidRPr="000969EA">
        <w:rPr>
          <w:rtl/>
        </w:rPr>
        <w:t xml:space="preserve"> (نگاهی به جامعه شناسی با تأکید بر فرهنگ، پرویز سازگارا، تهران</w:t>
      </w:r>
      <w:r>
        <w:rPr>
          <w:rtl/>
        </w:rPr>
        <w:t xml:space="preserve">: </w:t>
      </w:r>
      <w:r w:rsidRPr="000969EA">
        <w:rPr>
          <w:rtl/>
        </w:rPr>
        <w:t>کویر، اول</w:t>
      </w:r>
      <w:r>
        <w:rPr>
          <w:rtl/>
        </w:rPr>
        <w:t xml:space="preserve">: </w:t>
      </w:r>
      <w:r w:rsidRPr="000969EA">
        <w:rPr>
          <w:rtl/>
        </w:rPr>
        <w:t>1377- ص56)</w:t>
      </w:r>
    </w:p>
  </w:footnote>
  <w:footnote w:id="23">
    <w:p w:rsidR="00416AB9" w:rsidRDefault="00416AB9" w:rsidP="005749CB">
      <w:pPr>
        <w:pStyle w:val="ab"/>
      </w:pPr>
      <w:r>
        <w:rPr>
          <w:rStyle w:val="FootnoteReference"/>
        </w:rPr>
        <w:footnoteRef/>
      </w:r>
      <w:r>
        <w:rPr>
          <w:rtl/>
        </w:rPr>
        <w:t xml:space="preserve"> </w:t>
      </w:r>
      <w:r>
        <w:rPr>
          <w:rFonts w:hint="cs"/>
          <w:rtl/>
        </w:rPr>
        <w:t xml:space="preserve">همان </w:t>
      </w:r>
      <w:r w:rsidRPr="00227701">
        <w:rPr>
          <w:rFonts w:ascii="Arial" w:hAnsi="Arial" w:cs="2  Lotus"/>
          <w:rtl/>
        </w:rPr>
        <w:t xml:space="preserve">ص 51 </w:t>
      </w:r>
    </w:p>
  </w:footnote>
  <w:footnote w:id="24">
    <w:p w:rsidR="00416AB9" w:rsidRDefault="00416AB9" w:rsidP="005749CB">
      <w:pPr>
        <w:pStyle w:val="ab"/>
      </w:pPr>
      <w:r>
        <w:rPr>
          <w:rStyle w:val="FootnoteReference"/>
        </w:rPr>
        <w:footnoteRef/>
      </w:r>
      <w:r>
        <w:rPr>
          <w:rtl/>
        </w:rPr>
        <w:t xml:space="preserve"> </w:t>
      </w:r>
      <w:r>
        <w:rPr>
          <w:rFonts w:hint="cs"/>
          <w:rtl/>
        </w:rPr>
        <w:t xml:space="preserve">همان </w:t>
      </w:r>
      <w:r w:rsidRPr="00227701">
        <w:rPr>
          <w:rFonts w:ascii="Arial" w:hAnsi="Arial" w:cs="2  Lotus"/>
          <w:rtl/>
        </w:rPr>
        <w:t>ص 52</w:t>
      </w:r>
    </w:p>
  </w:footnote>
  <w:footnote w:id="25">
    <w:p w:rsidR="00416AB9" w:rsidRPr="007E6492" w:rsidRDefault="00416AB9" w:rsidP="005749CB">
      <w:pPr>
        <w:pStyle w:val="ab"/>
        <w:rPr>
          <w:rFonts w:ascii="Times New Roman" w:hAnsi="Times New Roman"/>
        </w:rPr>
      </w:pPr>
      <w:r w:rsidRPr="007E6492">
        <w:rPr>
          <w:rStyle w:val="FootnoteReference"/>
          <w:rFonts w:cs="2  Badr"/>
        </w:rPr>
        <w:footnoteRef/>
      </w:r>
      <w:r w:rsidRPr="007E6492">
        <w:rPr>
          <w:rFonts w:ascii="Times New Roman" w:hAnsi="Times New Roman"/>
          <w:rtl/>
        </w:rPr>
        <w:t xml:space="preserve"> </w:t>
      </w:r>
      <w:r w:rsidRPr="007E6492">
        <w:rPr>
          <w:rFonts w:ascii="Times New Roman" w:hAnsi="Times New Roman"/>
        </w:rPr>
        <w:t>&lt;</w:t>
      </w:r>
      <w:hyperlink r:id="rId3" w:history="1">
        <w:r w:rsidRPr="007E6492">
          <w:rPr>
            <w:rFonts w:ascii="Times New Roman" w:hAnsi="Times New Roman"/>
            <w:u w:val="single"/>
          </w:rPr>
          <w:t>http://www.aliejte.blogfa.com/post-33.aspx</w:t>
        </w:r>
      </w:hyperlink>
      <w:r w:rsidRPr="007E6492">
        <w:rPr>
          <w:rFonts w:ascii="Times New Roman" w:hAnsi="Times New Roman"/>
          <w:rtl/>
        </w:rPr>
        <w:t xml:space="preserve"> </w:t>
      </w:r>
    </w:p>
  </w:footnote>
  <w:footnote w:id="26">
    <w:p w:rsidR="00416AB9" w:rsidRPr="000969EA" w:rsidRDefault="00416AB9" w:rsidP="005749CB">
      <w:pPr>
        <w:pStyle w:val="ab"/>
      </w:pPr>
      <w:r w:rsidRPr="000969EA">
        <w:rPr>
          <w:rStyle w:val="FootnoteReference"/>
          <w:rFonts w:cs="2  Badr"/>
        </w:rPr>
        <w:footnoteRef/>
      </w:r>
      <w:r w:rsidRPr="000969EA">
        <w:rPr>
          <w:rtl/>
        </w:rPr>
        <w:t xml:space="preserve"> </w:t>
      </w:r>
      <w:r>
        <w:rPr>
          <w:rFonts w:hint="cs"/>
          <w:rtl/>
        </w:rPr>
        <w:t>همان منبع.</w:t>
      </w:r>
      <w:r w:rsidRPr="000969EA">
        <w:rPr>
          <w:color w:val="595959"/>
          <w:rtl/>
        </w:rPr>
        <w:t xml:space="preserve"> </w:t>
      </w:r>
    </w:p>
  </w:footnote>
  <w:footnote w:id="27">
    <w:p w:rsidR="00416AB9" w:rsidRPr="000331C0" w:rsidRDefault="00416AB9" w:rsidP="000331C0">
      <w:pPr>
        <w:pStyle w:val="FootnoteText"/>
        <w:bidi w:val="0"/>
        <w:rPr>
          <w:rFonts w:asciiTheme="minorHAnsi" w:hAnsiTheme="minorHAnsi"/>
          <w:lang w:bidi="fa-IR"/>
        </w:rPr>
      </w:pPr>
      <w:r>
        <w:rPr>
          <w:rStyle w:val="FootnoteReference"/>
        </w:rPr>
        <w:footnoteRef/>
      </w:r>
      <w:r>
        <w:rPr>
          <w:rtl/>
        </w:rPr>
        <w:t xml:space="preserve"> </w:t>
      </w:r>
      <w:r>
        <w:rPr>
          <w:rFonts w:asciiTheme="minorHAnsi" w:hAnsiTheme="minorHAnsi"/>
          <w:lang w:bidi="fa-IR"/>
        </w:rPr>
        <w:t>Neiman &amp; Hughes</w:t>
      </w:r>
    </w:p>
  </w:footnote>
  <w:footnote w:id="28">
    <w:p w:rsidR="00416AB9" w:rsidRDefault="00416AB9" w:rsidP="008730EB">
      <w:pPr>
        <w:pStyle w:val="ab"/>
      </w:pPr>
      <w:r>
        <w:rPr>
          <w:rStyle w:val="FootnoteReference"/>
        </w:rPr>
        <w:footnoteRef/>
      </w:r>
      <w:r>
        <w:rPr>
          <w:rtl/>
        </w:rPr>
        <w:t xml:space="preserve"> </w:t>
      </w:r>
      <w:r w:rsidRPr="000B488F">
        <w:rPr>
          <w:rFonts w:ascii="Times New Roman" w:hAnsi="Times New Roman" w:cs="2  Lotus" w:hint="cs"/>
          <w:rtl/>
        </w:rPr>
        <w:t>آن ماری روش بلاو اسپنله</w:t>
      </w:r>
      <w:r>
        <w:rPr>
          <w:rFonts w:ascii="Times New Roman" w:hAnsi="Times New Roman" w:cs="2  Lotus" w:hint="cs"/>
          <w:rtl/>
        </w:rPr>
        <w:t>،</w:t>
      </w:r>
      <w:r w:rsidRPr="000B488F">
        <w:rPr>
          <w:rFonts w:ascii="Times New Roman" w:hAnsi="Times New Roman" w:cs="2  Lotus" w:hint="cs"/>
          <w:rtl/>
        </w:rPr>
        <w:t xml:space="preserve"> مفهوم نقش در روان شناسی اجتماعی؛ مطالعات تاریخی </w:t>
      </w:r>
      <w:r w:rsidRPr="000B488F">
        <w:rPr>
          <w:rFonts w:ascii="Times New Roman" w:hAnsi="Times New Roman" w:cs="Times New Roman" w:hint="cs"/>
          <w:rtl/>
        </w:rPr>
        <w:t>–</w:t>
      </w:r>
      <w:r w:rsidRPr="000B488F">
        <w:rPr>
          <w:rFonts w:ascii="Times New Roman" w:hAnsi="Times New Roman" w:cs="2  Lotus" w:hint="cs"/>
          <w:rtl/>
        </w:rPr>
        <w:t xml:space="preserve"> انتقادی</w:t>
      </w:r>
      <w:r>
        <w:rPr>
          <w:rFonts w:ascii="Times New Roman" w:hAnsi="Times New Roman" w:cs="2  Lotus" w:hint="cs"/>
          <w:rtl/>
        </w:rPr>
        <w:t xml:space="preserve">، </w:t>
      </w:r>
      <w:r w:rsidRPr="000B488F">
        <w:rPr>
          <w:rFonts w:ascii="Times New Roman" w:hAnsi="Times New Roman" w:cs="2  Lotus" w:hint="cs"/>
          <w:rtl/>
        </w:rPr>
        <w:t>ص134</w:t>
      </w:r>
    </w:p>
  </w:footnote>
  <w:footnote w:id="29">
    <w:p w:rsidR="00416AB9" w:rsidRDefault="00416AB9" w:rsidP="005749CB">
      <w:pPr>
        <w:pStyle w:val="ab"/>
      </w:pPr>
      <w:r>
        <w:rPr>
          <w:rStyle w:val="FootnoteReference"/>
        </w:rPr>
        <w:footnoteRef/>
      </w:r>
      <w:r>
        <w:rPr>
          <w:rtl/>
        </w:rPr>
        <w:t xml:space="preserve"> </w:t>
      </w:r>
      <w:r>
        <w:rPr>
          <w:rFonts w:hint="cs"/>
          <w:rtl/>
        </w:rPr>
        <w:t xml:space="preserve">همان، </w:t>
      </w:r>
      <w:r w:rsidRPr="000B488F">
        <w:rPr>
          <w:rFonts w:ascii="Times New Roman" w:hAnsi="Times New Roman" w:cs="2  Lotus" w:hint="cs"/>
          <w:rtl/>
        </w:rPr>
        <w:t>ص202-3</w:t>
      </w:r>
    </w:p>
  </w:footnote>
  <w:footnote w:id="30">
    <w:p w:rsidR="00416AB9" w:rsidRPr="000331C0" w:rsidRDefault="00416AB9" w:rsidP="000331C0">
      <w:pPr>
        <w:pStyle w:val="FootnoteText"/>
        <w:bidi w:val="0"/>
        <w:rPr>
          <w:rFonts w:ascii="Times New Roman" w:hAnsi="Times New Roman" w:cs="Times New Roman"/>
          <w:lang w:bidi="fa-IR"/>
        </w:rPr>
      </w:pPr>
      <w:r>
        <w:rPr>
          <w:rStyle w:val="FootnoteReference"/>
        </w:rPr>
        <w:footnoteRef/>
      </w:r>
      <w:r>
        <w:rPr>
          <w:rtl/>
        </w:rPr>
        <w:t xml:space="preserve"> </w:t>
      </w:r>
      <w:r>
        <w:rPr>
          <w:rFonts w:ascii="Times New Roman" w:hAnsi="Times New Roman" w:cs="Times New Roman"/>
          <w:lang w:bidi="fa-IR"/>
        </w:rPr>
        <w:t>Rocheblave – Spenle &amp; Anne - Marie</w:t>
      </w:r>
    </w:p>
  </w:footnote>
  <w:footnote w:id="31">
    <w:p w:rsidR="00416AB9" w:rsidRDefault="00416AB9" w:rsidP="005749CB">
      <w:pPr>
        <w:pStyle w:val="ab"/>
      </w:pPr>
      <w:r>
        <w:rPr>
          <w:rStyle w:val="FootnoteReference"/>
        </w:rPr>
        <w:footnoteRef/>
      </w:r>
      <w:r>
        <w:rPr>
          <w:rtl/>
        </w:rPr>
        <w:t xml:space="preserve"> </w:t>
      </w:r>
      <w:r>
        <w:rPr>
          <w:rFonts w:hint="cs"/>
          <w:rtl/>
        </w:rPr>
        <w:t xml:space="preserve">همان، </w:t>
      </w:r>
      <w:r w:rsidRPr="000B488F">
        <w:rPr>
          <w:rFonts w:ascii="Times New Roman" w:hAnsi="Times New Roman" w:cs="2  Lotus" w:hint="cs"/>
          <w:rtl/>
        </w:rPr>
        <w:t>ص222</w:t>
      </w:r>
    </w:p>
  </w:footnote>
  <w:footnote w:id="32">
    <w:p w:rsidR="00416AB9" w:rsidRDefault="00416AB9" w:rsidP="005749CB">
      <w:pPr>
        <w:pStyle w:val="ab"/>
      </w:pPr>
      <w:r>
        <w:rPr>
          <w:rStyle w:val="FootnoteReference"/>
        </w:rPr>
        <w:footnoteRef/>
      </w:r>
      <w:r>
        <w:rPr>
          <w:rtl/>
        </w:rPr>
        <w:t xml:space="preserve"> </w:t>
      </w:r>
      <w:r>
        <w:rPr>
          <w:rFonts w:hint="cs"/>
          <w:rtl/>
        </w:rPr>
        <w:t xml:space="preserve">همان، </w:t>
      </w:r>
      <w:r w:rsidRPr="000B488F">
        <w:rPr>
          <w:rFonts w:ascii="Times New Roman" w:hAnsi="Times New Roman" w:cs="2  Lotus" w:hint="cs"/>
          <w:rtl/>
        </w:rPr>
        <w:t>ص222</w:t>
      </w:r>
    </w:p>
  </w:footnote>
  <w:footnote w:id="33">
    <w:p w:rsidR="00416AB9" w:rsidRDefault="00416AB9" w:rsidP="005749CB">
      <w:pPr>
        <w:pStyle w:val="ab"/>
      </w:pPr>
      <w:r>
        <w:rPr>
          <w:rStyle w:val="FootnoteReference"/>
        </w:rPr>
        <w:footnoteRef/>
      </w:r>
      <w:r>
        <w:rPr>
          <w:rtl/>
        </w:rPr>
        <w:t xml:space="preserve"> </w:t>
      </w:r>
      <w:r>
        <w:rPr>
          <w:rFonts w:hint="cs"/>
          <w:rtl/>
        </w:rPr>
        <w:t xml:space="preserve">همان، </w:t>
      </w:r>
      <w:r w:rsidRPr="000B488F">
        <w:rPr>
          <w:rFonts w:hint="cs"/>
          <w:rtl/>
        </w:rPr>
        <w:t>ص10</w:t>
      </w:r>
    </w:p>
  </w:footnote>
  <w:footnote w:id="34">
    <w:p w:rsidR="00416AB9" w:rsidRPr="004943F5" w:rsidRDefault="00416AB9" w:rsidP="005749CB">
      <w:pPr>
        <w:pStyle w:val="ab"/>
      </w:pPr>
      <w:r w:rsidRPr="004943F5">
        <w:rPr>
          <w:rStyle w:val="FootnoteReference"/>
          <w:sz w:val="24"/>
          <w:szCs w:val="24"/>
        </w:rPr>
        <w:footnoteRef/>
      </w:r>
      <w:r w:rsidRPr="004943F5">
        <w:rPr>
          <w:rtl/>
        </w:rPr>
        <w:t xml:space="preserve"> </w:t>
      </w:r>
      <w:r>
        <w:rPr>
          <w:rFonts w:hint="cs"/>
          <w:rtl/>
        </w:rPr>
        <w:t xml:space="preserve">علیرضا اعرافی، </w:t>
      </w:r>
      <w:r w:rsidRPr="004943F5">
        <w:rPr>
          <w:rFonts w:hint="cs"/>
          <w:rtl/>
        </w:rPr>
        <w:t>فقه تربیتی ج 2</w:t>
      </w:r>
    </w:p>
  </w:footnote>
  <w:footnote w:id="35">
    <w:p w:rsidR="00416AB9" w:rsidRPr="00FC3C00" w:rsidRDefault="00416AB9" w:rsidP="00F41BD2">
      <w:pPr>
        <w:pStyle w:val="ab"/>
      </w:pPr>
      <w:r w:rsidRPr="00FC3C00">
        <w:rPr>
          <w:rFonts w:eastAsia="2  Badr"/>
        </w:rPr>
        <w:footnoteRef/>
      </w:r>
      <w:r w:rsidRPr="00FC3C00">
        <w:rPr>
          <w:rFonts w:hint="cs"/>
          <w:rtl/>
        </w:rPr>
        <w:t>. شيخ محمد كليني، الكافي، ج 1، ص 100، قم، نشر دار الحدیث، چاپ اول، 1429 ق.</w:t>
      </w:r>
    </w:p>
  </w:footnote>
  <w:footnote w:id="36">
    <w:p w:rsidR="00416AB9" w:rsidRPr="004943F5" w:rsidRDefault="00416AB9" w:rsidP="007E651B">
      <w:pPr>
        <w:pStyle w:val="ab"/>
      </w:pPr>
      <w:r w:rsidRPr="004943F5">
        <w:rPr>
          <w:rStyle w:val="FootnoteReference"/>
          <w:sz w:val="24"/>
          <w:szCs w:val="24"/>
        </w:rPr>
        <w:footnoteRef/>
      </w:r>
      <w:r w:rsidRPr="004943F5">
        <w:rPr>
          <w:rStyle w:val="FootnoteReference"/>
          <w:sz w:val="24"/>
          <w:szCs w:val="24"/>
          <w:rtl/>
        </w:rPr>
        <w:t xml:space="preserve"> </w:t>
      </w:r>
      <w:r w:rsidRPr="004943F5">
        <w:rPr>
          <w:rFonts w:hint="cs"/>
          <w:rtl/>
        </w:rPr>
        <w:t>دیگر آیات سوره بقره همچون آیه شریفه «</w:t>
      </w:r>
      <w:r w:rsidRPr="004943F5">
        <w:rPr>
          <w:rtl/>
        </w:rPr>
        <w:t>إِنَّ الَّذِينَ يَكْتُمُونَ مَا أَنزَلَ اللَّهُ مِنَ الْكِتَابِ وَ يَشْترَُونَ بِهِ ثمََنًا قَلِيلاً</w:t>
      </w:r>
      <w:r>
        <w:rPr>
          <w:rtl/>
        </w:rPr>
        <w:t xml:space="preserve"> </w:t>
      </w:r>
      <w:r w:rsidRPr="004943F5">
        <w:rPr>
          <w:rtl/>
        </w:rPr>
        <w:t>أُوْلَئكَ مَا يَأْكلُُونَ فىِ بُطُونِهِمْ إِلَّا النَّارَ وَ لَا يُكَلِّمُهُمُ اللَّهُ يَوْمَ الْقِيَمَةِ وَ لَا يُزَكِّيهِمْ وَ لَهُمْ عَذَابٌ أَلِيمٌ(174) أُوْلَئكَ الَّذِينَ اشْترََوُاْ الضَّلَالَةَ بِالْهُدَى‏ وَ الْعَذَابَ بِالْمَغْفِرَةِ</w:t>
      </w:r>
      <w:r>
        <w:rPr>
          <w:rtl/>
        </w:rPr>
        <w:t xml:space="preserve"> </w:t>
      </w:r>
      <w:r w:rsidRPr="004943F5">
        <w:rPr>
          <w:rtl/>
        </w:rPr>
        <w:t>فَمَا أَصْبرََهُمْ عَلىَ النَّارِ(175) ذَالِكَ بِأَنَّ اللَّهَ نَزَّلَ الْكِتَابَ بِالْحَقّ‏ِ</w:t>
      </w:r>
      <w:r>
        <w:rPr>
          <w:rtl/>
        </w:rPr>
        <w:t xml:space="preserve"> </w:t>
      </w:r>
      <w:r w:rsidRPr="004943F5">
        <w:rPr>
          <w:rtl/>
        </w:rPr>
        <w:t>وَ إِنَّ الَّذِينَ اخْتَلَفُواْ فىِ الْكِتَابِ لَفِى شِقَاقِ</w:t>
      </w:r>
      <w:r>
        <w:rPr>
          <w:rtl/>
        </w:rPr>
        <w:t xml:space="preserve"> </w:t>
      </w:r>
      <w:r w:rsidRPr="004943F5">
        <w:rPr>
          <w:rtl/>
        </w:rPr>
        <w:t>بَعِيدٍ(176)</w:t>
      </w:r>
      <w:r w:rsidRPr="004943F5">
        <w:rPr>
          <w:rFonts w:hint="cs"/>
          <w:rtl/>
        </w:rPr>
        <w:t>» و نیز دیگر آیات این سوره از جمله آیات (42) و (146) و (159) و نیز آیات سوره آل عمران 71 و 77 و 78 و 187، انعام 90 و مائده 15.</w:t>
      </w:r>
    </w:p>
  </w:footnote>
  <w:footnote w:id="37">
    <w:p w:rsidR="00C2315B" w:rsidRPr="00C2315B" w:rsidRDefault="00C2315B" w:rsidP="00C2315B">
      <w:pPr>
        <w:rPr>
          <w:lang w:val="af-ZA"/>
        </w:rPr>
      </w:pPr>
      <w:r>
        <w:rPr>
          <w:rStyle w:val="FootnoteReference"/>
        </w:rPr>
        <w:footnoteRef/>
      </w:r>
      <w:r>
        <w:rPr>
          <w:rtl/>
        </w:rPr>
        <w:t xml:space="preserve"> </w:t>
      </w:r>
      <w:r>
        <w:rPr>
          <w:rFonts w:hint="cs"/>
          <w:rtl/>
        </w:rPr>
        <w:t xml:space="preserve">در بررسی مجدد به نظر میرسد </w:t>
      </w:r>
      <w:r>
        <w:rPr>
          <w:rFonts w:hint="cs"/>
          <w:rtl/>
          <w:lang w:val="af-ZA"/>
        </w:rPr>
        <w:t>وظیفه انبیاست و نه علما؟؟؟؟؟؟؟؟؟؟؟؟؟؟؟؟؟؟؟؟؟</w:t>
      </w:r>
    </w:p>
  </w:footnote>
  <w:footnote w:id="38">
    <w:p w:rsidR="00416AB9" w:rsidRPr="004943F5" w:rsidRDefault="00416AB9" w:rsidP="007E651B">
      <w:pPr>
        <w:pStyle w:val="ab"/>
      </w:pPr>
      <w:r w:rsidRPr="004943F5">
        <w:rPr>
          <w:rStyle w:val="FootnoteReference"/>
          <w:sz w:val="24"/>
          <w:szCs w:val="24"/>
        </w:rPr>
        <w:footnoteRef/>
      </w:r>
      <w:r w:rsidRPr="004943F5">
        <w:rPr>
          <w:rtl/>
        </w:rPr>
        <w:t xml:space="preserve"> الميزان في تفسير القرآن، ج‏6، ص: 31</w:t>
      </w:r>
    </w:p>
  </w:footnote>
  <w:footnote w:id="39">
    <w:p w:rsidR="00C2315B" w:rsidRDefault="00C2315B" w:rsidP="00C2315B">
      <w:pPr>
        <w:rPr>
          <w:rFonts w:hint="cs"/>
        </w:rPr>
      </w:pPr>
      <w:r>
        <w:rPr>
          <w:rStyle w:val="FootnoteReference"/>
        </w:rPr>
        <w:footnoteRef/>
      </w:r>
      <w:r>
        <w:rPr>
          <w:rtl/>
        </w:rPr>
        <w:t xml:space="preserve"> </w:t>
      </w:r>
      <w:r>
        <w:rPr>
          <w:rFonts w:hint="cs"/>
          <w:rtl/>
        </w:rPr>
        <w:t xml:space="preserve">در بررسی مجدد به نظر می رسد که </w:t>
      </w:r>
      <w:r>
        <w:rPr>
          <w:rFonts w:hint="cs"/>
          <w:rtl/>
        </w:rPr>
        <w:t>دستور</w:t>
      </w:r>
      <w:r>
        <w:rPr>
          <w:rFonts w:hint="cs"/>
          <w:rtl/>
        </w:rPr>
        <w:t>ی برای</w:t>
      </w:r>
      <w:r>
        <w:rPr>
          <w:rFonts w:hint="cs"/>
          <w:rtl/>
        </w:rPr>
        <w:t xml:space="preserve"> امت اسلامی است </w:t>
      </w:r>
      <w:r>
        <w:rPr>
          <w:rFonts w:hint="cs"/>
          <w:rtl/>
        </w:rPr>
        <w:t>به منظور عالم پروری</w:t>
      </w:r>
    </w:p>
  </w:footnote>
  <w:footnote w:id="40">
    <w:p w:rsidR="00416AB9" w:rsidRPr="004943F5" w:rsidRDefault="00416AB9" w:rsidP="00FA232E">
      <w:pPr>
        <w:pStyle w:val="ab"/>
      </w:pPr>
      <w:r w:rsidRPr="004943F5">
        <w:rPr>
          <w:rStyle w:val="FootnoteReference"/>
          <w:sz w:val="24"/>
          <w:szCs w:val="24"/>
        </w:rPr>
        <w:footnoteRef/>
      </w:r>
      <w:r w:rsidRPr="004943F5">
        <w:rPr>
          <w:rtl/>
        </w:rPr>
        <w:t xml:space="preserve"> المائدة</w:t>
      </w:r>
      <w:r>
        <w:rPr>
          <w:rtl/>
        </w:rPr>
        <w:t xml:space="preserve">: </w:t>
      </w:r>
      <w:r w:rsidRPr="004943F5">
        <w:rPr>
          <w:rtl/>
        </w:rPr>
        <w:t>116</w:t>
      </w:r>
      <w:r>
        <w:rPr>
          <w:rtl/>
        </w:rPr>
        <w:t xml:space="preserve"> </w:t>
      </w:r>
    </w:p>
  </w:footnote>
  <w:footnote w:id="41">
    <w:p w:rsidR="00416AB9" w:rsidRPr="004943F5" w:rsidRDefault="00416AB9" w:rsidP="00FA232E">
      <w:pPr>
        <w:pStyle w:val="ab"/>
      </w:pPr>
      <w:r w:rsidRPr="004943F5">
        <w:rPr>
          <w:rStyle w:val="FootnoteReference"/>
          <w:sz w:val="24"/>
          <w:szCs w:val="24"/>
        </w:rPr>
        <w:footnoteRef/>
      </w:r>
      <w:r w:rsidRPr="004943F5">
        <w:rPr>
          <w:rFonts w:hint="cs"/>
          <w:rtl/>
        </w:rPr>
        <w:t xml:space="preserve"> </w:t>
      </w:r>
      <w:r w:rsidRPr="004943F5">
        <w:rPr>
          <w:rtl/>
        </w:rPr>
        <w:t xml:space="preserve">المفردات في غريب القرآن، </w:t>
      </w:r>
      <w:r w:rsidRPr="004943F5">
        <w:rPr>
          <w:rFonts w:hint="cs"/>
          <w:rtl/>
        </w:rPr>
        <w:t xml:space="preserve">مدخل قصص، </w:t>
      </w:r>
      <w:r w:rsidRPr="004943F5">
        <w:rPr>
          <w:rtl/>
        </w:rPr>
        <w:t>ص: 671</w:t>
      </w:r>
    </w:p>
  </w:footnote>
  <w:footnote w:id="42">
    <w:p w:rsidR="00C2315B" w:rsidRDefault="00C2315B" w:rsidP="00C2315B">
      <w:pPr>
        <w:rPr>
          <w:rFonts w:hint="cs"/>
        </w:rPr>
      </w:pPr>
      <w:r>
        <w:rPr>
          <w:rStyle w:val="FootnoteReference"/>
        </w:rPr>
        <w:footnoteRef/>
      </w:r>
      <w:r>
        <w:rPr>
          <w:rtl/>
        </w:rPr>
        <w:t xml:space="preserve"> </w:t>
      </w:r>
      <w:r>
        <w:rPr>
          <w:rFonts w:hint="cs"/>
          <w:rtl/>
        </w:rPr>
        <w:t xml:space="preserve">در بررسی مجدد به نظر می رسد </w:t>
      </w:r>
      <w:r>
        <w:rPr>
          <w:rFonts w:hint="cs"/>
          <w:rtl/>
        </w:rPr>
        <w:t>وظیفه مرسِل است نه رسول؟؟؟؟؟؟؟؟؟؟؟؟؟؟؟؟؟؟؟؟؟؟؟</w:t>
      </w:r>
    </w:p>
  </w:footnote>
  <w:footnote w:id="43">
    <w:p w:rsidR="00416AB9" w:rsidRPr="004943F5" w:rsidRDefault="00416AB9" w:rsidP="00FA232E">
      <w:pPr>
        <w:pStyle w:val="ab"/>
      </w:pPr>
      <w:r w:rsidRPr="004943F5">
        <w:rPr>
          <w:rStyle w:val="FootnoteReference"/>
          <w:sz w:val="24"/>
          <w:szCs w:val="24"/>
        </w:rPr>
        <w:footnoteRef/>
      </w:r>
      <w:r w:rsidRPr="004943F5">
        <w:rPr>
          <w:rtl/>
        </w:rPr>
        <w:t xml:space="preserve"> كَذَّبَتْ قَوْمُ نُوحٍ الْمُرْسَلينَ</w:t>
      </w:r>
      <w:r>
        <w:rPr>
          <w:rtl/>
        </w:rPr>
        <w:t xml:space="preserve"> </w:t>
      </w:r>
      <w:r w:rsidRPr="004943F5">
        <w:rPr>
          <w:rtl/>
        </w:rPr>
        <w:t xml:space="preserve">105 </w:t>
      </w:r>
      <w:r w:rsidRPr="004943F5">
        <w:rPr>
          <w:rFonts w:hint="cs"/>
          <w:rtl/>
        </w:rPr>
        <w:t>-</w:t>
      </w:r>
      <w:r w:rsidRPr="004943F5">
        <w:rPr>
          <w:rtl/>
        </w:rPr>
        <w:t xml:space="preserve"> كَذَّبَتْ عادٌ الْمُرْسَلينَ</w:t>
      </w:r>
      <w:r>
        <w:rPr>
          <w:rtl/>
        </w:rPr>
        <w:t xml:space="preserve"> </w:t>
      </w:r>
      <w:r w:rsidRPr="004943F5">
        <w:rPr>
          <w:rtl/>
        </w:rPr>
        <w:t xml:space="preserve">123 </w:t>
      </w:r>
      <w:r w:rsidRPr="004943F5">
        <w:rPr>
          <w:rFonts w:hint="cs"/>
          <w:rtl/>
        </w:rPr>
        <w:t>-</w:t>
      </w:r>
      <w:r>
        <w:rPr>
          <w:rFonts w:hint="cs"/>
          <w:rtl/>
        </w:rPr>
        <w:t xml:space="preserve"> </w:t>
      </w:r>
      <w:r w:rsidRPr="004943F5">
        <w:rPr>
          <w:rtl/>
        </w:rPr>
        <w:t>كَذَّبَتْ ثَمُودُ الْمُرْسَلينَ</w:t>
      </w:r>
      <w:r>
        <w:rPr>
          <w:rtl/>
        </w:rPr>
        <w:t xml:space="preserve"> </w:t>
      </w:r>
      <w:r w:rsidRPr="004943F5">
        <w:rPr>
          <w:rtl/>
        </w:rPr>
        <w:t xml:space="preserve">141 </w:t>
      </w:r>
      <w:r w:rsidRPr="004943F5">
        <w:rPr>
          <w:rFonts w:hint="cs"/>
          <w:rtl/>
        </w:rPr>
        <w:t>-</w:t>
      </w:r>
      <w:r>
        <w:rPr>
          <w:rFonts w:hint="cs"/>
          <w:rtl/>
        </w:rPr>
        <w:t xml:space="preserve"> </w:t>
      </w:r>
      <w:r w:rsidRPr="004943F5">
        <w:rPr>
          <w:rtl/>
        </w:rPr>
        <w:t>كَذَّبَتْ قَوْمُ لُوطٍ الْمُرْسَلينَ</w:t>
      </w:r>
      <w:r>
        <w:rPr>
          <w:rtl/>
        </w:rPr>
        <w:t xml:space="preserve"> </w:t>
      </w:r>
      <w:r w:rsidRPr="004943F5">
        <w:rPr>
          <w:rtl/>
        </w:rPr>
        <w:t xml:space="preserve">160 </w:t>
      </w:r>
      <w:r w:rsidRPr="004943F5">
        <w:rPr>
          <w:rFonts w:hint="cs"/>
          <w:rtl/>
        </w:rPr>
        <w:t>-</w:t>
      </w:r>
      <w:r>
        <w:rPr>
          <w:rFonts w:hint="cs"/>
          <w:rtl/>
        </w:rPr>
        <w:t xml:space="preserve"> </w:t>
      </w:r>
      <w:r w:rsidRPr="004943F5">
        <w:rPr>
          <w:rtl/>
        </w:rPr>
        <w:t>كَذَّبَ أَصْحابُ الْأَيْكَةِ الْمُرْسَلينَ</w:t>
      </w:r>
      <w:r w:rsidRPr="004943F5">
        <w:rPr>
          <w:rFonts w:hint="cs"/>
          <w:rtl/>
        </w:rPr>
        <w:t xml:space="preserve"> </w:t>
      </w:r>
      <w:r w:rsidRPr="004943F5">
        <w:rPr>
          <w:rtl/>
        </w:rPr>
        <w:t>176</w:t>
      </w:r>
      <w:r w:rsidRPr="004943F5">
        <w:rPr>
          <w:rFonts w:hint="cs"/>
          <w:rtl/>
        </w:rPr>
        <w:t xml:space="preserve"> </w:t>
      </w:r>
    </w:p>
  </w:footnote>
  <w:footnote w:id="44">
    <w:p w:rsidR="00416AB9" w:rsidRPr="001C253E" w:rsidRDefault="00416AB9" w:rsidP="00382A53">
      <w:pPr>
        <w:pStyle w:val="ab"/>
        <w:rPr>
          <w:rtl/>
        </w:rPr>
      </w:pPr>
      <w:r w:rsidRPr="001C253E">
        <w:rPr>
          <w:rStyle w:val="FootnoteReference"/>
          <w:rFonts w:ascii="Calibri" w:hAnsi="Calibri" w:cs="2  Badr"/>
          <w:vertAlign w:val="baseline"/>
        </w:rPr>
        <w:footnoteRef/>
      </w:r>
      <w:r w:rsidRPr="001C253E">
        <w:rPr>
          <w:rtl/>
        </w:rPr>
        <w:t xml:space="preserve"> </w:t>
      </w:r>
      <w:r>
        <w:rPr>
          <w:rFonts w:hint="cs"/>
          <w:rtl/>
        </w:rPr>
        <w:t xml:space="preserve">در دیگر منابع روایی این حدیث بدین شرح و با این اسناد نقل شده است: </w:t>
      </w:r>
      <w:r w:rsidRPr="001C253E">
        <w:rPr>
          <w:rtl/>
        </w:rPr>
        <w:t>بصائر الدرجات، ص 10</w:t>
      </w:r>
      <w:r w:rsidRPr="007A4FC7">
        <w:rPr>
          <w:rtl/>
        </w:rPr>
        <w:t>، ح 1، عن أحمد بن محمّد، عن محمّد بن خالد و سندي بن محمّد، عن أبي البختري. و فيه، ص 11، ح 3 بسند آخر.</w:t>
      </w:r>
      <w:r w:rsidRPr="007A4FC7">
        <w:rPr>
          <w:rFonts w:hint="cs"/>
          <w:rtl/>
        </w:rPr>
        <w:t xml:space="preserve"> (این سند مرفوعه است) -</w:t>
      </w:r>
      <w:r w:rsidRPr="007A4FC7">
        <w:rPr>
          <w:rtl/>
        </w:rPr>
        <w:t xml:space="preserve"> الاختصاص</w:t>
      </w:r>
      <w:r w:rsidRPr="001C253E">
        <w:rPr>
          <w:rtl/>
        </w:rPr>
        <w:t>، ص 4. بسنده عن أبي البختري. و راجع: رجال الكشّي، ص 4، ح 5 الوافي، ج 1، ص 141، ح 54؛ الوسائل، ج 27، ص 78، ح 33247.</w:t>
      </w:r>
    </w:p>
  </w:footnote>
  <w:footnote w:id="45">
    <w:p w:rsidR="00416AB9" w:rsidRPr="001C253E" w:rsidRDefault="00416AB9" w:rsidP="00FA232E">
      <w:pPr>
        <w:pStyle w:val="ab"/>
      </w:pPr>
      <w:r w:rsidRPr="001C253E">
        <w:footnoteRef/>
      </w:r>
      <w:r w:rsidRPr="001C253E">
        <w:rPr>
          <w:rtl/>
        </w:rPr>
        <w:t xml:space="preserve"> </w:t>
      </w:r>
      <w:r w:rsidRPr="001C253E">
        <w:rPr>
          <w:rFonts w:hint="cs"/>
          <w:rtl/>
        </w:rPr>
        <w:t xml:space="preserve">الكافي (ط - دارالحديث)، ج‏1، ص: 77، </w:t>
      </w:r>
      <w:r w:rsidRPr="001C253E">
        <w:rPr>
          <w:rtl/>
        </w:rPr>
        <w:t>كِتَابُ فَضْلِ الْعِلْم</w:t>
      </w:r>
      <w:r w:rsidRPr="001C253E">
        <w:rPr>
          <w:rFonts w:hint="cs"/>
          <w:rtl/>
        </w:rPr>
        <w:t>،</w:t>
      </w:r>
      <w:r w:rsidRPr="001C253E">
        <w:rPr>
          <w:rtl/>
        </w:rPr>
        <w:t>‏</w:t>
      </w:r>
      <w:r w:rsidRPr="001C253E">
        <w:t xml:space="preserve"> </w:t>
      </w:r>
      <w:r w:rsidRPr="001C253E">
        <w:rPr>
          <w:rFonts w:hint="cs"/>
          <w:rtl/>
        </w:rPr>
        <w:t>بَابُ صِفَةِ الْعِلْمِ وَ فَضْلِهِ وَ فَضْلِ الْعُلَمَاء</w:t>
      </w:r>
    </w:p>
  </w:footnote>
  <w:footnote w:id="46">
    <w:p w:rsidR="00416AB9" w:rsidRPr="001C253E" w:rsidRDefault="00416AB9" w:rsidP="00382A53">
      <w:pPr>
        <w:pStyle w:val="ab"/>
        <w:rPr>
          <w:rtl/>
        </w:rPr>
      </w:pPr>
      <w:r w:rsidRPr="001C253E">
        <w:footnoteRef/>
      </w:r>
      <w:r w:rsidRPr="001C253E">
        <w:rPr>
          <w:rFonts w:hint="cs"/>
          <w:rtl/>
        </w:rPr>
        <w:t xml:space="preserve"> </w:t>
      </w:r>
      <w:r>
        <w:rPr>
          <w:rFonts w:hint="cs"/>
          <w:rtl/>
        </w:rPr>
        <w:t xml:space="preserve">در دیگر منابع روایی این حدیث بدین شرح و با این اسناد نقل شده است: </w:t>
      </w:r>
      <w:r w:rsidRPr="001C253E">
        <w:rPr>
          <w:rtl/>
        </w:rPr>
        <w:t>بصائر الدرجات، ص 3، ح 2، بسنده عن حمّاد بن عيسى إلى قوله:« و لكن ورّثوا العلم»؛ و في ثواب الأعمال، ص 159، ح 1؛ و الأمالي للصدوق، ص 60، المجلس 14، ح 9 بسندهما عن عليّ بن إبراهيم، عن أبيه، عن عبداللَّه بن ميمون. راجع: الفقيه، ج 4، ص 384، ح 5834 الوافي، ج 1، ص 155، ح 73.</w:t>
      </w:r>
    </w:p>
  </w:footnote>
  <w:footnote w:id="47">
    <w:p w:rsidR="00416AB9" w:rsidRPr="001C253E" w:rsidRDefault="00416AB9" w:rsidP="00FA232E">
      <w:pPr>
        <w:pStyle w:val="ab"/>
      </w:pPr>
      <w:r w:rsidRPr="001C253E">
        <w:footnoteRef/>
      </w:r>
      <w:r w:rsidRPr="001C253E">
        <w:rPr>
          <w:rtl/>
        </w:rPr>
        <w:t xml:space="preserve"> </w:t>
      </w:r>
      <w:r w:rsidRPr="001C253E">
        <w:rPr>
          <w:rFonts w:hint="cs"/>
          <w:rtl/>
        </w:rPr>
        <w:t>الكافي (ط - دارالحديث)، ج‏1، ص: 83،</w:t>
      </w:r>
      <w:r w:rsidRPr="001C253E">
        <w:rPr>
          <w:rtl/>
        </w:rPr>
        <w:t>‌ كِتَابُ فَضْلِ الْعِلْم</w:t>
      </w:r>
      <w:r w:rsidRPr="001C253E">
        <w:rPr>
          <w:rFonts w:hint="cs"/>
          <w:rtl/>
        </w:rPr>
        <w:t>،</w:t>
      </w:r>
      <w:r w:rsidRPr="001C253E">
        <w:rPr>
          <w:rtl/>
        </w:rPr>
        <w:t>‏</w:t>
      </w:r>
      <w:r w:rsidRPr="001C253E">
        <w:rPr>
          <w:rFonts w:hint="cs"/>
          <w:rtl/>
        </w:rPr>
        <w:t xml:space="preserve"> بَابُ ثَوَابِ الْعَالِمِ وَ الْمُتَعَلِّم‏</w:t>
      </w:r>
    </w:p>
  </w:footnote>
  <w:footnote w:id="48">
    <w:p w:rsidR="00416AB9" w:rsidRPr="004943F5" w:rsidRDefault="00416AB9" w:rsidP="00FA232E">
      <w:pPr>
        <w:pStyle w:val="ab"/>
      </w:pPr>
      <w:r w:rsidRPr="004943F5">
        <w:rPr>
          <w:rStyle w:val="FootnoteReference"/>
          <w:sz w:val="24"/>
          <w:szCs w:val="24"/>
        </w:rPr>
        <w:footnoteRef/>
      </w:r>
      <w:r w:rsidRPr="004943F5">
        <w:rPr>
          <w:rtl/>
        </w:rPr>
        <w:t xml:space="preserve"> رجال‏النجاشي /ص‏430</w:t>
      </w:r>
      <w:r>
        <w:rPr>
          <w:rtl/>
        </w:rPr>
        <w:t xml:space="preserve">: </w:t>
      </w:r>
      <w:r w:rsidRPr="004943F5">
        <w:rPr>
          <w:rtl/>
        </w:rPr>
        <w:t xml:space="preserve">كان كذابا و له أحاديث مع الرشيد في الكذب </w:t>
      </w:r>
      <w:r w:rsidRPr="004943F5">
        <w:rPr>
          <w:rFonts w:hint="cs"/>
          <w:rtl/>
        </w:rPr>
        <w:t>-</w:t>
      </w:r>
      <w:r>
        <w:rPr>
          <w:rFonts w:hint="cs"/>
          <w:rtl/>
        </w:rPr>
        <w:t xml:space="preserve"> </w:t>
      </w:r>
      <w:r w:rsidRPr="004943F5">
        <w:rPr>
          <w:rtl/>
        </w:rPr>
        <w:t>الخلاصةللحلي /ص‏262</w:t>
      </w:r>
      <w:r>
        <w:rPr>
          <w:rtl/>
        </w:rPr>
        <w:t xml:space="preserve">: </w:t>
      </w:r>
      <w:r w:rsidRPr="004943F5">
        <w:rPr>
          <w:rtl/>
        </w:rPr>
        <w:t>كان كذابا قاضيا عاميا إلا أن له أحاديث عن جعفر بن محمد عليه السلام كلها لا يوثق بها و له أحاديث مع الرشيد في الكذب‏</w:t>
      </w:r>
      <w:r w:rsidRPr="004943F5">
        <w:rPr>
          <w:rFonts w:hint="cs"/>
          <w:rtl/>
        </w:rPr>
        <w:t xml:space="preserve"> -</w:t>
      </w:r>
      <w:r>
        <w:rPr>
          <w:rFonts w:hint="cs"/>
          <w:rtl/>
        </w:rPr>
        <w:t xml:space="preserve"> </w:t>
      </w:r>
      <w:r w:rsidRPr="004943F5">
        <w:rPr>
          <w:rtl/>
        </w:rPr>
        <w:t>فهرست‏الطوسي /ص‏488</w:t>
      </w:r>
      <w:r>
        <w:rPr>
          <w:rtl/>
        </w:rPr>
        <w:t xml:space="preserve">: </w:t>
      </w:r>
      <w:r w:rsidRPr="004943F5">
        <w:rPr>
          <w:rtl/>
        </w:rPr>
        <w:t xml:space="preserve">ضعيف و هو عامي المذهب </w:t>
      </w:r>
      <w:r w:rsidRPr="004943F5">
        <w:rPr>
          <w:rFonts w:hint="cs"/>
          <w:rtl/>
        </w:rPr>
        <w:t>-</w:t>
      </w:r>
      <w:r>
        <w:rPr>
          <w:rFonts w:hint="cs"/>
          <w:rtl/>
        </w:rPr>
        <w:t xml:space="preserve"> </w:t>
      </w:r>
      <w:r w:rsidRPr="004943F5">
        <w:rPr>
          <w:rtl/>
        </w:rPr>
        <w:t>فهرست‏الطوسي /ص‏303</w:t>
      </w:r>
      <w:r>
        <w:rPr>
          <w:rtl/>
        </w:rPr>
        <w:t xml:space="preserve">: </w:t>
      </w:r>
      <w:r w:rsidRPr="004943F5">
        <w:rPr>
          <w:rtl/>
        </w:rPr>
        <w:t xml:space="preserve">له كتاب عن صاحب المغازي و تزوج أبو عبد الله عليه السلام بأمه أعني أم وهب بن وهب و كان قاضي القضاة ببغداد من قبل الرشيد و هو ضعيف لا يعول على ما ينفرد به </w:t>
      </w:r>
      <w:r w:rsidRPr="004943F5">
        <w:rPr>
          <w:rFonts w:hint="cs"/>
          <w:rtl/>
        </w:rPr>
        <w:t>-</w:t>
      </w:r>
      <w:r>
        <w:rPr>
          <w:rFonts w:hint="cs"/>
          <w:rtl/>
        </w:rPr>
        <w:t xml:space="preserve"> </w:t>
      </w:r>
      <w:r w:rsidRPr="004943F5">
        <w:rPr>
          <w:rtl/>
        </w:rPr>
        <w:t>رجال‏الكشي /ص‏310</w:t>
      </w:r>
      <w:r>
        <w:rPr>
          <w:rtl/>
        </w:rPr>
        <w:t xml:space="preserve">: </w:t>
      </w:r>
      <w:r w:rsidRPr="004943F5">
        <w:rPr>
          <w:rtl/>
        </w:rPr>
        <w:t>العباس بن هلال عن أبي الحسن الرضا ع قال العباس سمعت رجلا يخبر أن أبا البختري كان يحدث أن النار تستأمر في قرشي سبع مرات قال فقال له أبو الحسن قد قال الله عز و جل عليها ملائكة غلاظ شداد لا يعصون الله ما أمرهم و يفعلون ما يؤمرون 66 - 6 - قال العباس و ذكر رجل لأبي الحسن ع أن أبا البختري و حديثه عن جعفر و كان الرجل يكذبه فقال له أبو الحسن ع لقد كذب على الله و ملائكته و رسله</w:t>
      </w:r>
    </w:p>
  </w:footnote>
  <w:footnote w:id="49">
    <w:p w:rsidR="00416AB9" w:rsidRPr="001C253E" w:rsidRDefault="00416AB9" w:rsidP="00E54DA6">
      <w:pPr>
        <w:pStyle w:val="ab"/>
      </w:pPr>
      <w:r w:rsidRPr="001C253E">
        <w:footnoteRef/>
      </w:r>
      <w:r w:rsidRPr="001C253E">
        <w:rPr>
          <w:rtl/>
        </w:rPr>
        <w:t xml:space="preserve"> </w:t>
      </w:r>
      <w:r w:rsidRPr="001C253E">
        <w:rPr>
          <w:rFonts w:hint="cs"/>
          <w:rtl/>
        </w:rPr>
        <w:t>الشافي في شرح الكافي (للملا خليل القزويني)، ج‏1، ص: 294</w:t>
      </w:r>
    </w:p>
  </w:footnote>
  <w:footnote w:id="50">
    <w:p w:rsidR="00416AB9" w:rsidRPr="001C253E" w:rsidRDefault="00416AB9" w:rsidP="00E54DA6">
      <w:pPr>
        <w:pStyle w:val="ab"/>
      </w:pPr>
      <w:r w:rsidRPr="001C253E">
        <w:footnoteRef/>
      </w:r>
      <w:r w:rsidRPr="001C253E">
        <w:rPr>
          <w:rtl/>
        </w:rPr>
        <w:t xml:space="preserve"> </w:t>
      </w:r>
      <w:r w:rsidRPr="001C253E">
        <w:rPr>
          <w:rFonts w:hint="cs"/>
          <w:rtl/>
        </w:rPr>
        <w:t>شرح أصول الكافي (صدرا)، ج‏2، ص: 41</w:t>
      </w:r>
    </w:p>
  </w:footnote>
  <w:footnote w:id="51">
    <w:p w:rsidR="00416AB9" w:rsidRPr="001C253E" w:rsidRDefault="00416AB9" w:rsidP="00FA232E">
      <w:pPr>
        <w:pStyle w:val="ab"/>
      </w:pPr>
      <w:r w:rsidRPr="001C253E">
        <w:footnoteRef/>
      </w:r>
      <w:r w:rsidRPr="001C253E">
        <w:rPr>
          <w:rtl/>
        </w:rPr>
        <w:t xml:space="preserve"> </w:t>
      </w:r>
      <w:r w:rsidRPr="001C253E">
        <w:rPr>
          <w:rFonts w:hint="cs"/>
          <w:rtl/>
        </w:rPr>
        <w:t>نهج الفصاحة (مجموعه كلمات قصار حضرت رسول صلى الله عليه و آله)، ص: 239</w:t>
      </w:r>
    </w:p>
  </w:footnote>
  <w:footnote w:id="52">
    <w:p w:rsidR="00416AB9" w:rsidRPr="001C253E" w:rsidRDefault="00416AB9" w:rsidP="00FA232E">
      <w:pPr>
        <w:pStyle w:val="ab"/>
      </w:pPr>
      <w:r w:rsidRPr="001C253E">
        <w:footnoteRef/>
      </w:r>
      <w:r w:rsidRPr="001C253E">
        <w:rPr>
          <w:rtl/>
        </w:rPr>
        <w:t xml:space="preserve"> </w:t>
      </w:r>
      <w:r w:rsidRPr="001C253E">
        <w:rPr>
          <w:rFonts w:hint="cs"/>
          <w:rtl/>
        </w:rPr>
        <w:t>همان ، ص: 286</w:t>
      </w:r>
    </w:p>
  </w:footnote>
  <w:footnote w:id="53">
    <w:p w:rsidR="00416AB9" w:rsidRPr="001C253E" w:rsidRDefault="00416AB9" w:rsidP="00FA232E">
      <w:pPr>
        <w:pStyle w:val="ab"/>
      </w:pPr>
      <w:r w:rsidRPr="001C253E">
        <w:footnoteRef/>
      </w:r>
      <w:r w:rsidRPr="001C253E">
        <w:rPr>
          <w:rtl/>
        </w:rPr>
        <w:t xml:space="preserve"> </w:t>
      </w:r>
      <w:r w:rsidRPr="001C253E">
        <w:rPr>
          <w:rFonts w:hint="cs"/>
          <w:rtl/>
        </w:rPr>
        <w:t>همان ، ص: 581</w:t>
      </w:r>
    </w:p>
  </w:footnote>
  <w:footnote w:id="54">
    <w:p w:rsidR="00416AB9" w:rsidRPr="004943F5" w:rsidRDefault="00416AB9" w:rsidP="00294E27">
      <w:pPr>
        <w:pStyle w:val="ab"/>
      </w:pPr>
      <w:r w:rsidRPr="004943F5">
        <w:footnoteRef/>
      </w:r>
      <w:r w:rsidRPr="004943F5">
        <w:rPr>
          <w:rtl/>
        </w:rPr>
        <w:t xml:space="preserve"> </w:t>
      </w:r>
      <w:r w:rsidRPr="004943F5">
        <w:rPr>
          <w:rFonts w:hint="cs"/>
          <w:rtl/>
        </w:rPr>
        <w:t>منتظرى نجف‌آبادى، حسين على ، دراسات في ولاية الفقيه و فقه الدولة الإسلامية، 4 جلد، نشر تفكر، قم - ايران، دوم، 1409 ه‍ ق ، ج1 ،ص 468</w:t>
      </w:r>
    </w:p>
  </w:footnote>
  <w:footnote w:id="55">
    <w:p w:rsidR="00416AB9" w:rsidRPr="00434102" w:rsidRDefault="00416AB9" w:rsidP="00434102">
      <w:pPr>
        <w:pStyle w:val="ab"/>
      </w:pPr>
      <w:r>
        <w:rPr>
          <w:rStyle w:val="FootnoteReference"/>
        </w:rPr>
        <w:footnoteRef/>
      </w:r>
      <w:r>
        <w:rPr>
          <w:rtl/>
        </w:rPr>
        <w:t xml:space="preserve"> </w:t>
      </w:r>
      <w:r w:rsidRPr="00434102">
        <w:rPr>
          <w:rFonts w:hint="eastAsia"/>
          <w:rtl/>
        </w:rPr>
        <w:t>الأحزاب</w:t>
      </w:r>
      <w:r>
        <w:rPr>
          <w:rtl/>
        </w:rPr>
        <w:t xml:space="preserve"> : 21 </w:t>
      </w:r>
    </w:p>
  </w:footnote>
  <w:footnote w:id="56">
    <w:p w:rsidR="00416AB9" w:rsidRDefault="00416AB9" w:rsidP="00FA232E">
      <w:pPr>
        <w:pStyle w:val="ab"/>
        <w:rPr>
          <w:rtl/>
        </w:rPr>
      </w:pPr>
      <w:r w:rsidRPr="00A35554">
        <w:footnoteRef/>
      </w:r>
      <w:r w:rsidRPr="004943F5">
        <w:rPr>
          <w:rtl/>
        </w:rPr>
        <w:t xml:space="preserve"> </w:t>
      </w:r>
      <w:r w:rsidRPr="00A35554">
        <w:rPr>
          <w:rFonts w:hint="cs"/>
          <w:rtl/>
        </w:rPr>
        <w:t xml:space="preserve">الكافي (ط - دارالحديث) ؛ ج‏1 ؛ </w:t>
      </w:r>
      <w:r>
        <w:rPr>
          <w:rFonts w:hint="cs"/>
          <w:rtl/>
        </w:rPr>
        <w:t>، 8- بَابُ فَرْضِ طَاعَةِ الْأَئِمَّةِ عليهم السلام‏،</w:t>
      </w:r>
      <w:r w:rsidRPr="00A35554">
        <w:rPr>
          <w:rFonts w:hint="cs"/>
          <w:rtl/>
        </w:rPr>
        <w:t xml:space="preserve"> ص455</w:t>
      </w:r>
    </w:p>
    <w:p w:rsidR="00416AB9" w:rsidRPr="00A35554" w:rsidRDefault="00416AB9" w:rsidP="00FA232E">
      <w:pPr>
        <w:pStyle w:val="ab"/>
      </w:pPr>
      <w:r w:rsidRPr="00DA3D67">
        <w:rPr>
          <w:rFonts w:hint="cs"/>
          <w:rtl/>
        </w:rPr>
        <w:t>كافي( ط- دارالحديث)، كلينى، محمد بن يعقوب بن اسحاق‏ (329 ق‏)، قم: دارالحديث‏، چاپ اول: ق 1429</w:t>
      </w:r>
    </w:p>
  </w:footnote>
  <w:footnote w:id="57">
    <w:p w:rsidR="00416AB9" w:rsidRPr="004943F5" w:rsidRDefault="00416AB9" w:rsidP="005749CB">
      <w:pPr>
        <w:pStyle w:val="ab"/>
      </w:pPr>
      <w:r w:rsidRPr="004943F5">
        <w:rPr>
          <w:rStyle w:val="FootnoteReference"/>
          <w:sz w:val="24"/>
          <w:szCs w:val="24"/>
        </w:rPr>
        <w:footnoteRef/>
      </w:r>
      <w:r w:rsidRPr="004943F5">
        <w:rPr>
          <w:rFonts w:hint="cs"/>
          <w:rtl/>
        </w:rPr>
        <w:t xml:space="preserve"> </w:t>
      </w:r>
      <w:r w:rsidRPr="004943F5">
        <w:rPr>
          <w:rtl/>
        </w:rPr>
        <w:t>در آمدی بر روانشناسی دین ، ص 81-112</w:t>
      </w:r>
    </w:p>
  </w:footnote>
  <w:footnote w:id="58">
    <w:p w:rsidR="00416AB9" w:rsidRPr="004943F5" w:rsidRDefault="00416AB9" w:rsidP="005749CB">
      <w:pPr>
        <w:pStyle w:val="ab"/>
      </w:pPr>
      <w:r w:rsidRPr="004943F5">
        <w:rPr>
          <w:rStyle w:val="FootnoteReference"/>
          <w:sz w:val="24"/>
          <w:szCs w:val="24"/>
        </w:rPr>
        <w:footnoteRef/>
      </w:r>
      <w:r w:rsidRPr="004943F5">
        <w:rPr>
          <w:rtl/>
        </w:rPr>
        <w:t xml:space="preserve"> ملا صدرا، </w:t>
      </w:r>
      <w:r w:rsidRPr="004943F5">
        <w:rPr>
          <w:i/>
          <w:iCs/>
          <w:rtl/>
        </w:rPr>
        <w:t>الاسفار الاربعه</w:t>
      </w:r>
      <w:r w:rsidRPr="004943F5">
        <w:rPr>
          <w:rtl/>
        </w:rPr>
        <w:t>، دار احياء التراث العربي، الطبعه الرابعه، ۱۴۱۰ق، ج8، ص138.</w:t>
      </w:r>
    </w:p>
  </w:footnote>
  <w:footnote w:id="59">
    <w:p w:rsidR="00416AB9" w:rsidRPr="004943F5" w:rsidRDefault="00416AB9" w:rsidP="005749CB">
      <w:pPr>
        <w:pStyle w:val="ab"/>
      </w:pPr>
      <w:r w:rsidRPr="004943F5">
        <w:rPr>
          <w:rStyle w:val="FootnoteReference"/>
          <w:sz w:val="24"/>
          <w:szCs w:val="24"/>
        </w:rPr>
        <w:footnoteRef/>
      </w:r>
      <w:r w:rsidRPr="004943F5">
        <w:rPr>
          <w:rtl/>
        </w:rPr>
        <w:t xml:space="preserve"> أنّ الإيمان ينقسم إلي علم و حال و عمل، و الأوّلان من فرائض القلب و الأخير من فرائض الجوارح. فالعلم و المعرفة و اليقين من معارف القلب و الرّضا و التسليم و شبههما المنبعث عن رسوخ العلم و المعرفة من أحوال القلب و ملكاته، لا أنّ الإيمان بلحاظ المقام الأوّل متقوّم بالرّضا و التسليم و أشباه ذلك. (نهاية الدراية، غروي اصفهاني(کمپاني)، محمد حسين، ج2 ، ص374</w:t>
      </w:r>
      <w:r w:rsidRPr="004943F5">
        <w:rPr>
          <w:rFonts w:hint="cs"/>
          <w:rtl/>
        </w:rPr>
        <w:t>، به نقل از نرم افزار مکتبة الاصول، مرکز تحقیقات کامپیوتری علوم اسلامی نور)</w:t>
      </w:r>
    </w:p>
  </w:footnote>
  <w:footnote w:id="60">
    <w:p w:rsidR="00416AB9" w:rsidRPr="004943F5" w:rsidRDefault="00416AB9" w:rsidP="005749CB">
      <w:pPr>
        <w:pStyle w:val="ab"/>
      </w:pPr>
      <w:r w:rsidRPr="004943F5">
        <w:rPr>
          <w:rStyle w:val="FootnoteReference"/>
          <w:sz w:val="24"/>
          <w:szCs w:val="24"/>
        </w:rPr>
        <w:footnoteRef/>
      </w:r>
      <w:r w:rsidRPr="004943F5">
        <w:rPr>
          <w:rtl/>
        </w:rPr>
        <w:t xml:space="preserve"> برای توضیحات بیشتر رجوع شود به فقه تربیتی </w:t>
      </w:r>
      <w:r w:rsidRPr="004943F5">
        <w:rPr>
          <w:rFonts w:hint="cs"/>
          <w:rtl/>
        </w:rPr>
        <w:t xml:space="preserve">- درسهای </w:t>
      </w:r>
      <w:r w:rsidRPr="004943F5">
        <w:rPr>
          <w:rtl/>
        </w:rPr>
        <w:t>استاد اعرافی</w:t>
      </w:r>
      <w:r w:rsidRPr="004943F5">
        <w:rPr>
          <w:rFonts w:hint="cs"/>
          <w:rtl/>
        </w:rPr>
        <w:t>-</w:t>
      </w:r>
      <w:r w:rsidRPr="004943F5">
        <w:rPr>
          <w:rtl/>
        </w:rPr>
        <w:t xml:space="preserve"> ج</w:t>
      </w:r>
      <w:r w:rsidRPr="004943F5">
        <w:rPr>
          <w:rFonts w:hint="cs"/>
          <w:rtl/>
        </w:rPr>
        <w:t>2</w:t>
      </w:r>
      <w:r w:rsidRPr="004943F5">
        <w:rPr>
          <w:rtl/>
        </w:rPr>
        <w:t xml:space="preserve"> ، ص </w:t>
      </w:r>
      <w:r w:rsidRPr="004943F5">
        <w:rPr>
          <w:rFonts w:hint="cs"/>
          <w:rtl/>
        </w:rPr>
        <w:t>146</w:t>
      </w:r>
      <w:r w:rsidRPr="004943F5">
        <w:rPr>
          <w:rtl/>
        </w:rPr>
        <w:t xml:space="preserve"> </w:t>
      </w:r>
    </w:p>
  </w:footnote>
  <w:footnote w:id="61">
    <w:p w:rsidR="00416AB9" w:rsidRDefault="00416AB9" w:rsidP="005749CB">
      <w:pPr>
        <w:pStyle w:val="ab"/>
      </w:pPr>
      <w:r>
        <w:rPr>
          <w:rStyle w:val="FootnoteReference"/>
        </w:rPr>
        <w:footnoteRef/>
      </w:r>
      <w:r>
        <w:rPr>
          <w:rtl/>
        </w:rPr>
        <w:t xml:space="preserve"> </w:t>
      </w:r>
      <w:r w:rsidRPr="005B79D0">
        <w:rPr>
          <w:rFonts w:hint="eastAsia"/>
          <w:rtl/>
        </w:rPr>
        <w:t>الميزان</w:t>
      </w:r>
      <w:r w:rsidRPr="005B79D0">
        <w:rPr>
          <w:rtl/>
        </w:rPr>
        <w:t xml:space="preserve"> </w:t>
      </w:r>
      <w:r w:rsidRPr="005B79D0">
        <w:rPr>
          <w:rFonts w:hint="eastAsia"/>
          <w:rtl/>
        </w:rPr>
        <w:t>في</w:t>
      </w:r>
      <w:r w:rsidRPr="005B79D0">
        <w:rPr>
          <w:rtl/>
        </w:rPr>
        <w:t xml:space="preserve"> </w:t>
      </w:r>
      <w:r w:rsidRPr="005B79D0">
        <w:rPr>
          <w:rFonts w:hint="eastAsia"/>
          <w:rtl/>
        </w:rPr>
        <w:t>تفسير</w:t>
      </w:r>
      <w:r w:rsidRPr="005B79D0">
        <w:rPr>
          <w:rtl/>
        </w:rPr>
        <w:t xml:space="preserve"> </w:t>
      </w:r>
      <w:r w:rsidRPr="005B79D0">
        <w:rPr>
          <w:rFonts w:hint="eastAsia"/>
          <w:rtl/>
        </w:rPr>
        <w:t>القرآن،</w:t>
      </w:r>
      <w:r w:rsidRPr="005B79D0">
        <w:rPr>
          <w:rtl/>
        </w:rPr>
        <w:t xml:space="preserve"> </w:t>
      </w:r>
      <w:r w:rsidRPr="005B79D0">
        <w:rPr>
          <w:rFonts w:hint="eastAsia"/>
          <w:rtl/>
        </w:rPr>
        <w:t>ج‏</w:t>
      </w:r>
      <w:r w:rsidRPr="005B79D0">
        <w:rPr>
          <w:rtl/>
        </w:rPr>
        <w:t>9</w:t>
      </w:r>
      <w:r w:rsidRPr="005B79D0">
        <w:rPr>
          <w:rFonts w:hint="eastAsia"/>
          <w:rtl/>
        </w:rPr>
        <w:t>،</w:t>
      </w:r>
      <w:r w:rsidRPr="005B79D0">
        <w:rPr>
          <w:rtl/>
        </w:rPr>
        <w:t xml:space="preserve"> </w:t>
      </w:r>
      <w:r w:rsidRPr="005B79D0">
        <w:rPr>
          <w:rFonts w:hint="eastAsia"/>
          <w:rtl/>
        </w:rPr>
        <w:t>ص</w:t>
      </w:r>
      <w:r w:rsidRPr="005B79D0">
        <w:rPr>
          <w:rtl/>
        </w:rPr>
        <w:t>: 249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B9" w:rsidRPr="00047A61" w:rsidRDefault="00416AB9" w:rsidP="0055573A">
    <w:pPr>
      <w:pStyle w:val="Header"/>
      <w:tabs>
        <w:tab w:val="left" w:pos="8735"/>
      </w:tabs>
      <w:rPr>
        <w:rFonts w:ascii="IranNastaliq" w:hAnsi="IranNastaliq" w:cs="IranNastaliq"/>
        <w:sz w:val="24"/>
      </w:rPr>
    </w:pPr>
    <w:r>
      <w:rPr>
        <w:rFonts w:ascii="IranNastaliq" w:hAnsi="IranNastaliq" w:cs="B Lotus"/>
        <w:noProof/>
        <w:sz w:val="24"/>
        <w:lang w:val="en-US" w:eastAsia="en-US" w:bidi="ar-SA"/>
      </w:rPr>
      <mc:AlternateContent>
        <mc:Choice Requires="wps">
          <w:drawing>
            <wp:anchor distT="0" distB="0" distL="114300" distR="114300" simplePos="0" relativeHeight="251566592" behindDoc="0" locked="0" layoutInCell="1" allowOverlap="1" wp14:anchorId="5A18BD77" wp14:editId="02295DEB">
              <wp:simplePos x="0" y="0"/>
              <wp:positionH relativeFrom="column">
                <wp:posOffset>22225</wp:posOffset>
              </wp:positionH>
              <wp:positionV relativeFrom="paragraph">
                <wp:posOffset>447675</wp:posOffset>
              </wp:positionV>
              <wp:extent cx="5400040" cy="0"/>
              <wp:effectExtent l="17780" t="20955" r="20955" b="171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59106" id="Straight Connector 17" o:spid="_x0000_s1026" style="position:absolute;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5.25pt" to="426.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KILwIAAFQEAAAOAAAAZHJzL2Uyb0RvYy54bWysVE2P2yAQvVfqf0DcE9tZ727WirOq7KSX&#10;bRspae8EsI0WAwISJ6r63zuQj2bbS1XVBzwwM89vZh6ePR96ifbcOqFVibNxihFXVDOh2hJ/3SxH&#10;U4ycJ4oRqRUv8ZE7/Dx//242mIJPdKcl4xYBiHLFYErceW+KJHG04z1xY224AmejbU88bG2bMEsG&#10;QO9lMknTh2TQlhmrKXcOTuuTE88jftNw6r80jeMeyRIDNx9XG9dtWJP5jBStJaYT9EyD/AOLnggF&#10;H71C1cQTtLPiD6heUKudbvyY6j7RTSMojzVANVn6WzXrjhgea4HmOHNtk/t/sPTzfmWRYDC7R4wU&#10;6WFGa2+JaDuPKq0UdFBbBE7o1GBcAQmVWtlQKz2otXnR9NUhpauOqJZHxpujAZQsZCRvUsLGGfje&#10;dvikGcSQndexbYfG9qiRwnwLiQEcWoMOcU7H65z4wSMKh/d5mqY5jJNefAkpAkRINNb5j1z3KBgl&#10;lkKFFpKC7F+cD5R+hYRjpZdCyigDqdBQ4rvs8T5A9waa4kEWr5vuPFynpWAhPCQ6224radGeBGnF&#10;J1YMntswq3eKRfiOE7Y4254IebKBjlQBD4oDgmfrpJ3vT+nTYrqY5qN88rAY5Wldjz4sq3z0sASS&#10;9V1dVXX2I1SX5UUnGOMqsLvoOMv/TifnG3VS4FXJ18Ykb9FjB4Hs5R1JxzmH0Z5EstXsuLKX+YN0&#10;Y/D5moW7cbsH+/ZnMP8JAAD//wMAUEsDBBQABgAIAAAAIQADY3D43AAAAAcBAAAPAAAAZHJzL2Rv&#10;d25yZXYueG1sTI7BTsMwEETvSPyDtUhcEHXSqLSEOBVCoB5QDxQ+wIm3ccBeh9htw9+ziAOcVrMz&#10;mnnVevJOHHGMfSAF+SwDgdQG01On4O316XoFIiZNRrtAqOALI6zr87NKlyac6AWPu9QJLqFYagU2&#10;paGUMrYWvY6zMCCxtw+j14nl2Ekz6hOXeyfnWXYjve6JF6we8MFi+7E7eB7Jt1eb5601j/P3InfL&#10;z7bZb6JSlxfT/R2IhFP6C8MPPqNDzUxNOJCJwikoFhxUsMz4sr1aFLcgmt+HrCv5n7/+BgAA//8D&#10;AFBLAQItABQABgAIAAAAIQC2gziS/gAAAOEBAAATAAAAAAAAAAAAAAAAAAAAAABbQ29udGVudF9U&#10;eXBlc10ueG1sUEsBAi0AFAAGAAgAAAAhADj9If/WAAAAlAEAAAsAAAAAAAAAAAAAAAAALwEAAF9y&#10;ZWxzLy5yZWxzUEsBAi0AFAAGAAgAAAAhAOXMkogvAgAAVAQAAA4AAAAAAAAAAAAAAAAALgIAAGRy&#10;cy9lMm9Eb2MueG1sUEsBAi0AFAAGAAgAAAAhAANjcPjcAAAABwEAAA8AAAAAAAAAAAAAAAAAiQQA&#10;AGRycy9kb3ducmV2LnhtbFBLBQYAAAAABAAEAPMAAACSBQAAAAA=&#10;" strokeweight="2.5pt">
              <v:stroke linestyle="thickThin"/>
            </v:line>
          </w:pict>
        </mc:Fallback>
      </mc:AlternateContent>
    </w:r>
    <w:r w:rsidRPr="00E41392">
      <w:rPr>
        <w:rFonts w:ascii="IranNastaliq" w:hAnsi="IranNastaliq" w:cs="B Lotus" w:hint="cs"/>
        <w:noProof/>
        <w:sz w:val="24"/>
        <w:rtl/>
        <w:lang w:bidi="ar-SA"/>
      </w:rPr>
      <w:t>فهرست مطالب</w:t>
    </w:r>
    <w:r>
      <w:rPr>
        <w:rFonts w:ascii="IranNastaliq" w:hAnsi="IranNastaliq" w:cs="B Lotus" w:hint="cs"/>
        <w:noProof/>
        <w:sz w:val="24"/>
        <w:rtl/>
        <w:lang w:bidi="ar-SA"/>
      </w:rPr>
      <w:t xml:space="preserve">                                                                                    </w:t>
    </w:r>
    <w:r w:rsidRPr="00047A61">
      <w:rPr>
        <w:rStyle w:val="PageNumber"/>
        <w:rFonts w:ascii="IranNastaliq" w:hAnsi="IranNastaliq" w:cs="IranNastaliq"/>
        <w:sz w:val="24"/>
      </w:rPr>
      <w:fldChar w:fldCharType="begin"/>
    </w:r>
    <w:r w:rsidRPr="00047A61">
      <w:rPr>
        <w:rStyle w:val="PageNumber"/>
        <w:rFonts w:ascii="IranNastaliq" w:hAnsi="IranNastaliq" w:cs="IranNastaliq"/>
        <w:sz w:val="24"/>
      </w:rPr>
      <w:instrText xml:space="preserve"> PAGE </w:instrText>
    </w:r>
    <w:r w:rsidRPr="00047A61">
      <w:rPr>
        <w:rStyle w:val="PageNumber"/>
        <w:rFonts w:ascii="IranNastaliq" w:hAnsi="IranNastaliq" w:cs="IranNastaliq"/>
        <w:sz w:val="24"/>
      </w:rPr>
      <w:fldChar w:fldCharType="separate"/>
    </w:r>
    <w:r w:rsidR="00C2315B">
      <w:rPr>
        <w:rStyle w:val="PageNumber"/>
        <w:rFonts w:ascii="IranNastaliq" w:hAnsi="IranNastaliq" w:cs="IranNastaliq" w:hint="cs"/>
        <w:noProof/>
        <w:sz w:val="24"/>
        <w:rtl/>
        <w:lang w:bidi="ar-SA"/>
      </w:rPr>
      <w:t>ب‌</w:t>
    </w:r>
    <w:r w:rsidRPr="00047A61">
      <w:rPr>
        <w:rStyle w:val="PageNumber"/>
        <w:rFonts w:ascii="IranNastaliq" w:hAnsi="IranNastaliq" w:cs="IranNastaliq"/>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B9" w:rsidRPr="00EE7FCA" w:rsidRDefault="00416AB9" w:rsidP="00471178">
    <w:pPr>
      <w:pStyle w:val="Header"/>
      <w:rPr>
        <w:sz w:val="24"/>
        <w:rtl/>
      </w:rPr>
    </w:pPr>
    <w:r>
      <w:rPr>
        <w:rFonts w:ascii="IranNastaliq" w:hAnsi="IranNastaliq" w:cs="B Lotus"/>
        <w:noProof/>
        <w:sz w:val="24"/>
        <w:lang w:val="en-US" w:eastAsia="en-US" w:bidi="ar-SA"/>
      </w:rPr>
      <mc:AlternateContent>
        <mc:Choice Requires="wps">
          <w:drawing>
            <wp:anchor distT="0" distB="0" distL="114300" distR="114300" simplePos="0" relativeHeight="251628032" behindDoc="0" locked="0" layoutInCell="1" allowOverlap="1" wp14:anchorId="47E3B238" wp14:editId="0538F081">
              <wp:simplePos x="0" y="0"/>
              <wp:positionH relativeFrom="column">
                <wp:posOffset>15875</wp:posOffset>
              </wp:positionH>
              <wp:positionV relativeFrom="paragraph">
                <wp:posOffset>432435</wp:posOffset>
              </wp:positionV>
              <wp:extent cx="5400040" cy="0"/>
              <wp:effectExtent l="20955" t="24765" r="17780" b="228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6F56" id="Straight Connector 15" o:spid="_x0000_s1026"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4.05pt" to="426.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3YLwIAAFQEAAAOAAAAZHJzL2Uyb0RvYy54bWysVMGO2jAQvVfqP1i5QxI2UDYirKoEetl2&#10;kaC9G9tJrHVsyzYEVPXfOzaBsu2lqpqDM/bMvLyZec7i6dQJdGTGciWLKB0nEWKSKMplU0Rfd+vR&#10;PELWYUmxUJIV0ZnZ6Gn5/t2i1zmbqFYJygwCEGnzXhdR65zO49iSlnXYjpVmEpy1Mh12sDVNTA3u&#10;Ab0T8SRJZnGvDNVGEWYtnFYXZ7QM+HXNiHupa8scEkUE3FxYTVj3fo2XC5w3BuuWk4EG/gcWHeYS&#10;PnqDqrDD6GD4H1AdJ0ZZVbsxUV2s6poTFmqAatLkt2q2LdYs1ALNsfrWJvv/YMmX48YgTmF20whJ&#10;3MGMts5g3rQOlUpK6KAyCJzQqV7bHBJKuTG+VnKSW/2syKtFUpUtlg0LjHdnDSipz4jfpPiN1fC9&#10;ff9ZUYjBB6dC20616VAtuP7mEz04tAadwpzOtzmxk0MEDqdZkiQZjJNcfTHOPYRP1Ma6T0x1yBtF&#10;JLj0LcQ5Pj5b5yn9CvHHUq25EEEGQqK+iB7SD1MP3WloigNZvO7aYbhWCU59uE+0ptmXwqAj9tIK&#10;T6gYPPdhRh0kDfAtw3Q12A5zcbGBjpAeD4oDgoN10c73x+RxNV/Ns1E2ma1GWVJVo4/rMhvN1kCy&#10;eqjKskp/+OrSLG85pUx6dlcdp9nf6WS4URcF3pR8a0z8Fj10EMhe34F0mLMf7UUke0XPG3OdP0g3&#10;BA/XzN+N+z3Y9z+D5U8AAAD//wMAUEsDBBQABgAIAAAAIQCX5kTY3AAAAAcBAAAPAAAAZHJzL2Rv&#10;d25yZXYueG1sTI5NTsMwEIX3SNzBGiQ2qHUS1BJCnAohUBeoC0oP4MTTOBCPQ+y24fYM6gKW70fv&#10;feVqcr044hg6TwrSeQICqfGmo1bB7v1lloMIUZPRvSdU8I0BVtXlRakL40/0hsdtbAWPUCi0Ahvj&#10;UEgZGotOh7kfkDjb+9HpyHJspRn1icddL7MkWUqnO+IHqwd8sth8bg+OT9LNzfp1Y81z9nGb9ndf&#10;Tb1fB6Wur6bHBxARp/hXhl98RoeKmWp/IBNEryBbcFHBMk9BcJwvsnsQ9dmQVSn/81c/AAAA//8D&#10;AFBLAQItABQABgAIAAAAIQC2gziS/gAAAOEBAAATAAAAAAAAAAAAAAAAAAAAAABbQ29udGVudF9U&#10;eXBlc10ueG1sUEsBAi0AFAAGAAgAAAAhADj9If/WAAAAlAEAAAsAAAAAAAAAAAAAAAAALwEAAF9y&#10;ZWxzLy5yZWxzUEsBAi0AFAAGAAgAAAAhAAZ9XdgvAgAAVAQAAA4AAAAAAAAAAAAAAAAALgIAAGRy&#10;cy9lMm9Eb2MueG1sUEsBAi0AFAAGAAgAAAAhAJfmRNjcAAAABwEAAA8AAAAAAAAAAAAAAAAAiQQA&#10;AGRycy9kb3ducmV2LnhtbFBLBQYAAAAABAAEAPMAAACSBQAAAAA=&#10;" strokeweight="2.5pt">
              <v:stroke linestyle="thickThin"/>
            </v:line>
          </w:pict>
        </mc:Fallback>
      </mc:AlternateContent>
    </w:r>
    <w:r>
      <w:rPr>
        <w:rStyle w:val="PageNumber"/>
        <w:rFonts w:cs="B Lotus" w:hint="cs"/>
        <w:b/>
        <w:bCs/>
        <w:sz w:val="24"/>
        <w:rtl/>
        <w:lang w:val="en-US"/>
      </w:rPr>
      <w:t xml:space="preserve">فهرست مطالب    </w:t>
    </w:r>
    <w:r>
      <w:rPr>
        <w:rStyle w:val="PageNumber"/>
        <w:rFonts w:cs="B Lotus" w:hint="cs"/>
        <w:b/>
        <w:bCs/>
        <w:sz w:val="24"/>
        <w:rtl/>
        <w:lang w:val="en-US"/>
      </w:rPr>
      <w:tab/>
      <w:t xml:space="preserve">                                                                </w:t>
    </w:r>
    <w:r>
      <w:rPr>
        <w:rStyle w:val="PageNumber"/>
        <w:rFonts w:cs="B Lotus"/>
        <w:b/>
        <w:bCs/>
        <w:sz w:val="24"/>
        <w:lang w:val="en-US"/>
      </w:rPr>
      <w:t xml:space="preserve">        </w:t>
    </w:r>
    <w:r>
      <w:rPr>
        <w:rStyle w:val="PageNumber"/>
        <w:rFonts w:cs="B Lotus" w:hint="cs"/>
        <w:b/>
        <w:bCs/>
        <w:sz w:val="24"/>
        <w:rtl/>
        <w:lang w:val="en-US"/>
      </w:rPr>
      <w:t xml:space="preserve">    </w:t>
    </w:r>
    <w:r w:rsidRPr="00EE7FCA">
      <w:rPr>
        <w:rStyle w:val="PageNumber"/>
        <w:rFonts w:cs="B Lotus"/>
        <w:b/>
        <w:bCs/>
        <w:sz w:val="24"/>
      </w:rPr>
      <w:fldChar w:fldCharType="begin"/>
    </w:r>
    <w:r w:rsidRPr="00EE7FCA">
      <w:rPr>
        <w:rStyle w:val="PageNumber"/>
        <w:rFonts w:cs="B Lotus"/>
        <w:b/>
        <w:bCs/>
        <w:sz w:val="24"/>
      </w:rPr>
      <w:instrText xml:space="preserve"> PAGE </w:instrText>
    </w:r>
    <w:r w:rsidRPr="00EE7FCA">
      <w:rPr>
        <w:rStyle w:val="PageNumber"/>
        <w:rFonts w:cs="B Lotus"/>
        <w:b/>
        <w:bCs/>
        <w:sz w:val="24"/>
      </w:rPr>
      <w:fldChar w:fldCharType="separate"/>
    </w:r>
    <w:r w:rsidR="00C2315B">
      <w:rPr>
        <w:rStyle w:val="PageNumber"/>
        <w:rFonts w:cs="B Lotus" w:hint="cs"/>
        <w:b/>
        <w:bCs/>
        <w:noProof/>
        <w:sz w:val="24"/>
        <w:rtl/>
        <w:lang w:bidi="ar-SA"/>
      </w:rPr>
      <w:t>ت‌</w:t>
    </w:r>
    <w:r w:rsidRPr="00EE7FCA">
      <w:rPr>
        <w:rStyle w:val="PageNumber"/>
        <w:rFonts w:cs="B Lotus"/>
        <w:b/>
        <w:bCs/>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B9" w:rsidRDefault="00416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B9" w:rsidRPr="00E41392" w:rsidRDefault="00416AB9" w:rsidP="004D7B60">
    <w:pPr>
      <w:pStyle w:val="Header"/>
      <w:tabs>
        <w:tab w:val="left" w:pos="8735"/>
      </w:tabs>
      <w:rPr>
        <w:rFonts w:ascii="IranNastaliq" w:hAnsi="IranNastaliq" w:cs="B Lotus"/>
        <w:sz w:val="24"/>
      </w:rPr>
    </w:pPr>
    <w:r>
      <w:rPr>
        <w:rFonts w:ascii="IranNastaliq" w:hAnsi="IranNastaliq" w:cs="B Lotus"/>
        <w:noProof/>
        <w:sz w:val="24"/>
        <w:lang w:val="en-US" w:eastAsia="en-US" w:bidi="ar-SA"/>
      </w:rPr>
      <mc:AlternateContent>
        <mc:Choice Requires="wps">
          <w:drawing>
            <wp:anchor distT="0" distB="0" distL="114300" distR="114300" simplePos="0" relativeHeight="251655680" behindDoc="0" locked="0" layoutInCell="1" allowOverlap="1" wp14:anchorId="685B339D" wp14:editId="0DD80A92">
              <wp:simplePos x="0" y="0"/>
              <wp:positionH relativeFrom="column">
                <wp:posOffset>22225</wp:posOffset>
              </wp:positionH>
              <wp:positionV relativeFrom="paragraph">
                <wp:posOffset>412750</wp:posOffset>
              </wp:positionV>
              <wp:extent cx="5400040" cy="0"/>
              <wp:effectExtent l="22225" t="22225" r="16510" b="158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8521" id="Straight Connector 1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2.5pt" to="42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IdLwIAAFQEAAAOAAAAZHJzL2Uyb0RvYy54bWysVE2P2yAQvVfqf0DcE9tZ7zZrxVlVdtLL&#10;thspae8EsI0WAwISJ6r63zuQj2bbS1XVBzwwM89vZh6ePR16ifbcOqFVibNxihFXVDOh2hJ/3SxH&#10;U4ycJ4oRqRUv8ZE7/DR//242mIJPdKcl4xYBiHLFYErceW+KJHG04z1xY224AmejbU88bG2bMEsG&#10;QO9lMknTh2TQlhmrKXcOTuuTE88jftNw6l+axnGPZImBm4+rjes2rMl8RorWEtMJeqZB/oFFT4SC&#10;j16hauIJ2lnxB1QvqNVON35MdZ/ophGUxxqgmiz9rZp1RwyPtUBznLm2yf0/WPplv7JIMJhdjpEi&#10;Pcxo7S0RbedRpZWCDmqLwAmdGowrIKFSKxtqpQe1Ns+avjqkdNUR1fLIeHM0gJKFjORNStg4A9/b&#10;Dp81gxiy8zq27dDYHjVSmG8hMYBDa9Ahzul4nRM/eETh8D5P0zSHcdKLLyFFgAiJxjr/ieseBaPE&#10;UqjQQlKQ/bPzgdKvkHCs9FJIGWUgFRpKfJd9uA/QvYGmeJDF66Y7D9dpKVgID4nOtttKWrQnQVrx&#10;iRWD5zbM6p1iEb7jhC3OtidCnmygI1XAg+KA4Nk6aef7Y/q4mC6m+SifPCxGeVrXo4/LKh89LIFk&#10;fVdXVZ39CNVledEJxrgK7C46zvK/08n5Rp0UeFXytTHJW/TYQSB7eUfScc5htCeRbDU7ruxl/iDd&#10;GHy+ZuFu3O7Bvv0ZzH8CAAD//wMAUEsDBBQABgAIAAAAIQB4jaG83QAAAAcBAAAPAAAAZHJzL2Rv&#10;d25yZXYueG1sTI/BTsMwEETvSPyDtUhcEHXSKKWEOBVCoB6qHih8gBNv40C8DrHbhr9nEYdy3J3R&#10;zJtyNbleHHEMnScF6SwBgdR401Gr4P3t5XYJIkRNRveeUME3BlhVlxelLow/0Ssed7EVHEKh0Aps&#10;jEMhZWgsOh1mfkBibe9HpyOfYyvNqE8c7no5T5KFdLojbrB6wCeLzefu4Lgk3d6sN1trnucfWdrf&#10;fTX1fh2Uur6aHh9ARJzi2Qy/+IwOFTPV/kAmiF5BlrNRwSLnRSwv8+weRP33kFUp//NXPwAAAP//&#10;AwBQSwECLQAUAAYACAAAACEAtoM4kv4AAADhAQAAEwAAAAAAAAAAAAAAAAAAAAAAW0NvbnRlbnRf&#10;VHlwZXNdLnhtbFBLAQItABQABgAIAAAAIQA4/SH/1gAAAJQBAAALAAAAAAAAAAAAAAAAAC8BAABf&#10;cmVscy8ucmVsc1BLAQItABQABgAIAAAAIQDXJoIdLwIAAFQEAAAOAAAAAAAAAAAAAAAAAC4CAABk&#10;cnMvZTJvRG9jLnhtbFBLAQItABQABgAIAAAAIQB4jaG83QAAAAcBAAAPAAAAAAAAAAAAAAAAAIkE&#10;AABkcnMvZG93bnJldi54bWxQSwUGAAAAAAQABADzAAAAkwUAAAAA&#10;" strokeweight="2.5pt">
              <v:stroke linestyle="thickThin"/>
            </v:line>
          </w:pict>
        </mc:Fallback>
      </mc:AlternateContent>
    </w:r>
    <w:r>
      <w:rPr>
        <w:rFonts w:ascii="IranNastaliq" w:hAnsi="IranNastaliq" w:cs="B Lotus"/>
        <w:noProof/>
        <w:sz w:val="24"/>
        <w:lang w:val="en-US" w:eastAsia="en-US" w:bidi="ar-SA"/>
      </w:rPr>
      <mc:AlternateContent>
        <mc:Choice Requires="wps">
          <w:drawing>
            <wp:anchor distT="0" distB="0" distL="114300" distR="114300" simplePos="0" relativeHeight="251649536" behindDoc="0" locked="0" layoutInCell="1" allowOverlap="1" wp14:anchorId="341A322C" wp14:editId="6C037F20">
              <wp:simplePos x="0" y="0"/>
              <wp:positionH relativeFrom="column">
                <wp:posOffset>22225</wp:posOffset>
              </wp:positionH>
              <wp:positionV relativeFrom="paragraph">
                <wp:posOffset>412750</wp:posOffset>
              </wp:positionV>
              <wp:extent cx="5400040" cy="0"/>
              <wp:effectExtent l="22225" t="22225" r="16510" b="158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2118" id="Straight Connector 13"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2.5pt" to="42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0pLwIAAFQEAAAOAAAAZHJzL2Uyb0RvYy54bWysVMGO2jAQvVfqP1i5QxLIUjYirKoEetl2&#10;kaC9G9tJrHVsyzYEVPXfOzaBsu2lqpqDM/bMvLyZec7i6dQJdGTGciWLKB0nEWKSKMplU0Rfd+vR&#10;PELWYUmxUJIV0ZnZ6Gn5/t2i1zmbqFYJygwCEGnzXhdR65zO49iSlnXYjpVmEpy1Mh12sDVNTA3u&#10;Ab0T8SRJZnGvDNVGEWYtnFYXZ7QM+HXNiHupa8scEkUE3FxYTVj3fo2XC5w3BuuWk4EG/gcWHeYS&#10;PnqDqrDD6GD4H1AdJ0ZZVbsxUV2s6poTFmqAatLkt2q2LdYs1ALNsfrWJvv/YMmX48YgTmF20whJ&#10;3MGMts5g3rQOlUpK6KAyCJzQqV7bHBJKuTG+VnKSW/2syKtFUpUtlg0LjHdnDSipz4jfpPiN1fC9&#10;ff9ZUYjBB6dC20616VAtuP7mEz04tAadwpzOtzmxk0MEDh+yJEkyGCe5+mKcewifqI11n5jqkDeK&#10;SHDpW4hzfHy2zlP6FeKPpVpzIYIMhER9EU3TDw8eutPQFAeyeN21w3CtEpz6cJ9oTbMvhUFH7KUV&#10;nlAxeO7DjDpIGuBbhulqsB3m4mIDHSE9HhQHBAfrop3vj8njar6aZ6NsMluNsqSqRh/XZTaarYFk&#10;Na3Kskp/+OrSLG85pUx6dlcdp9nf6WS4URcF3pR8a0z8Fj10EMhe34F0mLMf7UUke0XPG3OdP0g3&#10;BA/XzN+N+z3Y9z+D5U8AAAD//wMAUEsDBBQABgAIAAAAIQB4jaG83QAAAAcBAAAPAAAAZHJzL2Rv&#10;d25yZXYueG1sTI/BTsMwEETvSPyDtUhcEHXSKKWEOBVCoB6qHih8gBNv40C8DrHbhr9nEYdy3J3R&#10;zJtyNbleHHEMnScF6SwBgdR401Gr4P3t5XYJIkRNRveeUME3BlhVlxelLow/0Ssed7EVHEKh0Aps&#10;jEMhZWgsOh1mfkBibe9HpyOfYyvNqE8c7no5T5KFdLojbrB6wCeLzefu4Lgk3d6sN1trnucfWdrf&#10;fTX1fh2Uur6aHh9ARJzi2Qy/+IwOFTPV/kAmiF5BlrNRwSLnRSwv8+weRP33kFUp//NXPwAAAP//&#10;AwBQSwECLQAUAAYACAAAACEAtoM4kv4AAADhAQAAEwAAAAAAAAAAAAAAAAAAAAAAW0NvbnRlbnRf&#10;VHlwZXNdLnhtbFBLAQItABQABgAIAAAAIQA4/SH/1gAAAJQBAAALAAAAAAAAAAAAAAAAAC8BAABf&#10;cmVscy8ucmVsc1BLAQItABQABgAIAAAAIQAjrw0pLwIAAFQEAAAOAAAAAAAAAAAAAAAAAC4CAABk&#10;cnMvZTJvRG9jLnhtbFBLAQItABQABgAIAAAAIQB4jaG83QAAAAcBAAAPAAAAAAAAAAAAAAAAAIkE&#10;AABkcnMvZG93bnJldi54bWxQSwUGAAAAAAQABADzAAAAkwUAAAAA&#10;" strokeweight="2.5pt">
              <v:stroke linestyle="thickThin"/>
            </v:line>
          </w:pict>
        </mc:Fallback>
      </mc:AlternateContent>
    </w:r>
    <w:r>
      <w:rPr>
        <w:rFonts w:ascii="IranNastaliq" w:hAnsi="IranNastaliq" w:cs="B Lotus" w:hint="cs"/>
        <w:sz w:val="24"/>
        <w:rtl/>
      </w:rPr>
      <w:t xml:space="preserve">بررسی نقش عالم دینی </w:t>
    </w:r>
    <w:r w:rsidRPr="00E41392">
      <w:rPr>
        <w:rFonts w:ascii="IranNastaliq" w:hAnsi="IranNastaliq" w:cs="B Lotus" w:hint="cs"/>
        <w:sz w:val="24"/>
        <w:rtl/>
      </w:rPr>
      <w:t xml:space="preserve">در تربیت دینی </w:t>
    </w:r>
    <w:r>
      <w:rPr>
        <w:rFonts w:ascii="IranNastaliq" w:hAnsi="IranNastaliq" w:cs="B Lotus" w:hint="cs"/>
        <w:sz w:val="24"/>
        <w:rtl/>
      </w:rPr>
      <w:t xml:space="preserve">از دیدگاه کتاب و سنت     </w:t>
    </w:r>
    <w:r>
      <w:rPr>
        <w:rStyle w:val="PageNumber"/>
        <w:rFonts w:ascii="IranNastaliq" w:hAnsi="IranNastaliq" w:cs="B Lotus" w:hint="cs"/>
        <w:sz w:val="24"/>
        <w:rtl/>
      </w:rPr>
      <w:t xml:space="preserve">      </w:t>
    </w:r>
    <w:r>
      <w:rPr>
        <w:rStyle w:val="PageNumber"/>
        <w:rFonts w:ascii="IranNastaliq" w:hAnsi="IranNastaliq" w:cs="B Lotus"/>
        <w:sz w:val="24"/>
        <w:rtl/>
        <w:lang w:val="en-US"/>
      </w:rPr>
      <w:t xml:space="preserve">           </w:t>
    </w:r>
    <w:r>
      <w:rPr>
        <w:rStyle w:val="PageNumber"/>
        <w:rFonts w:ascii="IranNastaliq" w:hAnsi="IranNastaliq" w:cs="B Lotus" w:hint="cs"/>
        <w:sz w:val="24"/>
        <w:rtl/>
      </w:rPr>
      <w:t xml:space="preserve">         </w:t>
    </w:r>
    <w:r>
      <w:rPr>
        <w:rStyle w:val="PageNumber"/>
        <w:rFonts w:ascii="IranNastaliq" w:hAnsi="IranNastaliq" w:cs="B Lotus"/>
        <w:sz w:val="24"/>
        <w:rtl/>
      </w:rPr>
      <w:t xml:space="preserve">  </w:t>
    </w:r>
    <w:r w:rsidRPr="00E41392">
      <w:rPr>
        <w:rStyle w:val="PageNumber"/>
        <w:rFonts w:ascii="IranNastaliq" w:hAnsi="IranNastaliq" w:cs="B Lotus"/>
        <w:sz w:val="24"/>
      </w:rPr>
      <w:fldChar w:fldCharType="begin"/>
    </w:r>
    <w:r w:rsidRPr="00E41392">
      <w:rPr>
        <w:rStyle w:val="PageNumber"/>
        <w:rFonts w:ascii="IranNastaliq" w:hAnsi="IranNastaliq" w:cs="B Lotus"/>
        <w:sz w:val="24"/>
      </w:rPr>
      <w:instrText xml:space="preserve"> PAGE </w:instrText>
    </w:r>
    <w:r w:rsidRPr="00E41392">
      <w:rPr>
        <w:rStyle w:val="PageNumber"/>
        <w:rFonts w:ascii="IranNastaliq" w:hAnsi="IranNastaliq" w:cs="B Lotus"/>
        <w:sz w:val="24"/>
      </w:rPr>
      <w:fldChar w:fldCharType="separate"/>
    </w:r>
    <w:r>
      <w:rPr>
        <w:rStyle w:val="PageNumber"/>
        <w:rFonts w:ascii="IranNastaliq" w:hAnsi="IranNastaliq" w:cs="B Lotus"/>
        <w:noProof/>
        <w:sz w:val="24"/>
        <w:rtl/>
      </w:rPr>
      <w:t>20</w:t>
    </w:r>
    <w:r w:rsidRPr="00E41392">
      <w:rPr>
        <w:rStyle w:val="PageNumber"/>
        <w:rFonts w:ascii="IranNastaliq" w:hAnsi="IranNastaliq" w:cs="B Lotus"/>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B9" w:rsidRPr="00C838CB" w:rsidRDefault="00416AB9" w:rsidP="004D7B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B9" w:rsidRPr="00C838CB" w:rsidRDefault="00416AB9" w:rsidP="004D7B60">
    <w:pPr>
      <w:pStyle w:val="Header"/>
      <w:rPr>
        <w:szCs w:val="20"/>
        <w:rt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B9" w:rsidRDefault="00416AB9" w:rsidP="004D7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430"/>
    <w:multiLevelType w:val="hybridMultilevel"/>
    <w:tmpl w:val="6CEE3E7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DD45A4"/>
    <w:multiLevelType w:val="multilevel"/>
    <w:tmpl w:val="1BDAFD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653531D"/>
    <w:multiLevelType w:val="hybridMultilevel"/>
    <w:tmpl w:val="6F128AEA"/>
    <w:lvl w:ilvl="0" w:tplc="E9FC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7DD"/>
    <w:multiLevelType w:val="hybridMultilevel"/>
    <w:tmpl w:val="8A428B9A"/>
    <w:lvl w:ilvl="0" w:tplc="24AACF0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E13A48"/>
    <w:multiLevelType w:val="hybridMultilevel"/>
    <w:tmpl w:val="4FCE2104"/>
    <w:lvl w:ilvl="0" w:tplc="AF90A468">
      <w:numFmt w:val="bullet"/>
      <w:lvlText w:val="-"/>
      <w:lvlJc w:val="left"/>
      <w:pPr>
        <w:tabs>
          <w:tab w:val="num" w:pos="720"/>
        </w:tabs>
        <w:ind w:left="720" w:hanging="360"/>
      </w:pPr>
      <w:rPr>
        <w:rFonts w:ascii="Times New Roman" w:eastAsia="Times New Roman" w:hAnsi="Times New Roman" w:cs="Times New Roman"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87B04"/>
    <w:multiLevelType w:val="multilevel"/>
    <w:tmpl w:val="6C0EEA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03C61F9"/>
    <w:multiLevelType w:val="hybridMultilevel"/>
    <w:tmpl w:val="FF88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A4332"/>
    <w:multiLevelType w:val="hybridMultilevel"/>
    <w:tmpl w:val="2BCC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20F12"/>
    <w:multiLevelType w:val="multilevel"/>
    <w:tmpl w:val="925E8A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FE355FA"/>
    <w:multiLevelType w:val="hybridMultilevel"/>
    <w:tmpl w:val="A036BEC6"/>
    <w:lvl w:ilvl="0" w:tplc="E512825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80509"/>
    <w:multiLevelType w:val="multilevel"/>
    <w:tmpl w:val="911C40FA"/>
    <w:lvl w:ilvl="0">
      <w:start w:val="3"/>
      <w:numFmt w:val="decimal"/>
      <w:lvlText w:val="%1-"/>
      <w:lvlJc w:val="left"/>
      <w:pPr>
        <w:ind w:left="1245" w:hanging="1245"/>
      </w:pPr>
      <w:rPr>
        <w:rFonts w:hint="default"/>
        <w:sz w:val="48"/>
      </w:rPr>
    </w:lvl>
    <w:lvl w:ilvl="1">
      <w:start w:val="1"/>
      <w:numFmt w:val="decimal"/>
      <w:lvlText w:val="%1-%2-"/>
      <w:lvlJc w:val="left"/>
      <w:pPr>
        <w:ind w:left="1425" w:hanging="1245"/>
      </w:pPr>
      <w:rPr>
        <w:rFonts w:hint="default"/>
        <w:sz w:val="48"/>
      </w:rPr>
    </w:lvl>
    <w:lvl w:ilvl="2">
      <w:start w:val="1"/>
      <w:numFmt w:val="decimal"/>
      <w:lvlText w:val="%1-%2-%3."/>
      <w:lvlJc w:val="left"/>
      <w:pPr>
        <w:ind w:left="1605" w:hanging="1245"/>
      </w:pPr>
      <w:rPr>
        <w:rFonts w:hint="default"/>
        <w:sz w:val="48"/>
      </w:rPr>
    </w:lvl>
    <w:lvl w:ilvl="3">
      <w:start w:val="1"/>
      <w:numFmt w:val="decimal"/>
      <w:lvlText w:val="%1-%2-%3.%4."/>
      <w:lvlJc w:val="left"/>
      <w:pPr>
        <w:ind w:left="1785" w:hanging="1245"/>
      </w:pPr>
      <w:rPr>
        <w:rFonts w:hint="default"/>
        <w:sz w:val="48"/>
      </w:rPr>
    </w:lvl>
    <w:lvl w:ilvl="4">
      <w:start w:val="1"/>
      <w:numFmt w:val="decimal"/>
      <w:lvlText w:val="%1-%2-%3.%4.%5."/>
      <w:lvlJc w:val="left"/>
      <w:pPr>
        <w:ind w:left="1965" w:hanging="1245"/>
      </w:pPr>
      <w:rPr>
        <w:rFonts w:hint="default"/>
        <w:sz w:val="48"/>
      </w:rPr>
    </w:lvl>
    <w:lvl w:ilvl="5">
      <w:start w:val="1"/>
      <w:numFmt w:val="decimal"/>
      <w:lvlText w:val="%1-%2-%3.%4.%5.%6."/>
      <w:lvlJc w:val="left"/>
      <w:pPr>
        <w:ind w:left="2340" w:hanging="1440"/>
      </w:pPr>
      <w:rPr>
        <w:rFonts w:hint="default"/>
        <w:sz w:val="48"/>
      </w:rPr>
    </w:lvl>
    <w:lvl w:ilvl="6">
      <w:start w:val="1"/>
      <w:numFmt w:val="decimal"/>
      <w:lvlText w:val="%1-%2-%3.%4.%5.%6.%7."/>
      <w:lvlJc w:val="left"/>
      <w:pPr>
        <w:ind w:left="2520" w:hanging="1440"/>
      </w:pPr>
      <w:rPr>
        <w:rFonts w:hint="default"/>
        <w:sz w:val="48"/>
      </w:rPr>
    </w:lvl>
    <w:lvl w:ilvl="7">
      <w:start w:val="1"/>
      <w:numFmt w:val="decimal"/>
      <w:lvlText w:val="%1-%2-%3.%4.%5.%6.%7.%8."/>
      <w:lvlJc w:val="left"/>
      <w:pPr>
        <w:ind w:left="3060" w:hanging="1800"/>
      </w:pPr>
      <w:rPr>
        <w:rFonts w:hint="default"/>
        <w:sz w:val="48"/>
      </w:rPr>
    </w:lvl>
    <w:lvl w:ilvl="8">
      <w:start w:val="1"/>
      <w:numFmt w:val="decimal"/>
      <w:lvlText w:val="%1-%2-%3.%4.%5.%6.%7.%8.%9."/>
      <w:lvlJc w:val="left"/>
      <w:pPr>
        <w:ind w:left="3240" w:hanging="1800"/>
      </w:pPr>
      <w:rPr>
        <w:rFonts w:hint="default"/>
        <w:sz w:val="48"/>
      </w:rPr>
    </w:lvl>
  </w:abstractNum>
  <w:abstractNum w:abstractNumId="11" w15:restartNumberingAfterBreak="0">
    <w:nsid w:val="34891BBC"/>
    <w:multiLevelType w:val="hybridMultilevel"/>
    <w:tmpl w:val="0B52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64445"/>
    <w:multiLevelType w:val="hybridMultilevel"/>
    <w:tmpl w:val="A5622B34"/>
    <w:lvl w:ilvl="0" w:tplc="E9FC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E19B0"/>
    <w:multiLevelType w:val="hybridMultilevel"/>
    <w:tmpl w:val="5AFCF068"/>
    <w:lvl w:ilvl="0" w:tplc="E512825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C3180"/>
    <w:multiLevelType w:val="hybridMultilevel"/>
    <w:tmpl w:val="84B4645C"/>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57313CC"/>
    <w:multiLevelType w:val="hybridMultilevel"/>
    <w:tmpl w:val="73DC53C8"/>
    <w:lvl w:ilvl="0" w:tplc="88849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B2FF5"/>
    <w:multiLevelType w:val="multilevel"/>
    <w:tmpl w:val="8A4AD0B0"/>
    <w:lvl w:ilvl="0">
      <w:start w:val="3"/>
      <w:numFmt w:val="decimal"/>
      <w:lvlText w:val="%1."/>
      <w:lvlJc w:val="left"/>
      <w:pPr>
        <w:tabs>
          <w:tab w:val="num" w:pos="990"/>
        </w:tabs>
        <w:ind w:left="990" w:hanging="360"/>
      </w:pPr>
      <w:rPr>
        <w:rFonts w:hint="default"/>
      </w:rPr>
    </w:lvl>
    <w:lvl w:ilvl="1">
      <w:start w:val="1"/>
      <w:numFmt w:val="upp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77B6AA1"/>
    <w:multiLevelType w:val="multilevel"/>
    <w:tmpl w:val="6C0EEA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81C2FED"/>
    <w:multiLevelType w:val="multilevel"/>
    <w:tmpl w:val="F49495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AC6582C"/>
    <w:multiLevelType w:val="hybridMultilevel"/>
    <w:tmpl w:val="C1E0360C"/>
    <w:lvl w:ilvl="0" w:tplc="E512825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6581D"/>
    <w:multiLevelType w:val="multilevel"/>
    <w:tmpl w:val="20A0E13E"/>
    <w:lvl w:ilvl="0">
      <w:start w:val="1"/>
      <w:numFmt w:val="decimal"/>
      <w:lvlText w:val="%1."/>
      <w:lvlJc w:val="left"/>
      <w:pPr>
        <w:tabs>
          <w:tab w:val="num" w:pos="990"/>
        </w:tabs>
        <w:ind w:left="990" w:hanging="360"/>
      </w:pPr>
      <w:rPr>
        <w:rFonts w:hint="default"/>
      </w:rPr>
    </w:lvl>
    <w:lvl w:ilvl="1">
      <w:start w:val="1"/>
      <w:numFmt w:val="upp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E6656D0"/>
    <w:multiLevelType w:val="hybridMultilevel"/>
    <w:tmpl w:val="413E5086"/>
    <w:lvl w:ilvl="0" w:tplc="8AA41F9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D06E9"/>
    <w:multiLevelType w:val="multilevel"/>
    <w:tmpl w:val="56A0D1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2001287"/>
    <w:multiLevelType w:val="hybridMultilevel"/>
    <w:tmpl w:val="0B0A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14DED"/>
    <w:multiLevelType w:val="hybridMultilevel"/>
    <w:tmpl w:val="5010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974DE"/>
    <w:multiLevelType w:val="hybridMultilevel"/>
    <w:tmpl w:val="7340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4515A"/>
    <w:multiLevelType w:val="hybridMultilevel"/>
    <w:tmpl w:val="7A544C04"/>
    <w:lvl w:ilvl="0" w:tplc="E9FC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D0B72"/>
    <w:multiLevelType w:val="hybridMultilevel"/>
    <w:tmpl w:val="5306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F550A"/>
    <w:multiLevelType w:val="hybridMultilevel"/>
    <w:tmpl w:val="40A8EB68"/>
    <w:lvl w:ilvl="0" w:tplc="03A8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22EAD"/>
    <w:multiLevelType w:val="hybridMultilevel"/>
    <w:tmpl w:val="B3BA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D3E48"/>
    <w:multiLevelType w:val="hybridMultilevel"/>
    <w:tmpl w:val="33EA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96E58"/>
    <w:multiLevelType w:val="hybridMultilevel"/>
    <w:tmpl w:val="CA76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7004E"/>
    <w:multiLevelType w:val="hybridMultilevel"/>
    <w:tmpl w:val="A4C4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1746C"/>
    <w:multiLevelType w:val="multilevel"/>
    <w:tmpl w:val="CF50ADB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73CE7B28"/>
    <w:multiLevelType w:val="hybridMultilevel"/>
    <w:tmpl w:val="7B96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E753C"/>
    <w:multiLevelType w:val="hybridMultilevel"/>
    <w:tmpl w:val="AF62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83220"/>
    <w:multiLevelType w:val="hybridMultilevel"/>
    <w:tmpl w:val="3480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C4B57"/>
    <w:multiLevelType w:val="multilevel"/>
    <w:tmpl w:val="1DE6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04FB9"/>
    <w:multiLevelType w:val="hybridMultilevel"/>
    <w:tmpl w:val="FBF0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D0AE0"/>
    <w:multiLevelType w:val="multilevel"/>
    <w:tmpl w:val="03F2D08A"/>
    <w:lvl w:ilvl="0">
      <w:start w:val="3"/>
      <w:numFmt w:val="decimal"/>
      <w:lvlText w:val="%1-"/>
      <w:lvlJc w:val="left"/>
      <w:pPr>
        <w:ind w:left="1245" w:hanging="1245"/>
      </w:pPr>
      <w:rPr>
        <w:rFonts w:hint="default"/>
        <w:sz w:val="48"/>
      </w:rPr>
    </w:lvl>
    <w:lvl w:ilvl="1">
      <w:start w:val="1"/>
      <w:numFmt w:val="decimal"/>
      <w:lvlText w:val="%1-%2-"/>
      <w:lvlJc w:val="left"/>
      <w:pPr>
        <w:ind w:left="1425" w:hanging="1245"/>
      </w:pPr>
      <w:rPr>
        <w:rFonts w:hint="default"/>
        <w:sz w:val="48"/>
      </w:rPr>
    </w:lvl>
    <w:lvl w:ilvl="2">
      <w:start w:val="5"/>
      <w:numFmt w:val="decimal"/>
      <w:lvlText w:val="%1-%2-%3."/>
      <w:lvlJc w:val="left"/>
      <w:pPr>
        <w:ind w:left="1605" w:hanging="1245"/>
      </w:pPr>
      <w:rPr>
        <w:rFonts w:hint="default"/>
        <w:sz w:val="48"/>
      </w:rPr>
    </w:lvl>
    <w:lvl w:ilvl="3">
      <w:start w:val="1"/>
      <w:numFmt w:val="decimal"/>
      <w:lvlText w:val="%1-%2-%3.%4."/>
      <w:lvlJc w:val="left"/>
      <w:pPr>
        <w:ind w:left="1785" w:hanging="1245"/>
      </w:pPr>
      <w:rPr>
        <w:rFonts w:hint="default"/>
        <w:sz w:val="48"/>
      </w:rPr>
    </w:lvl>
    <w:lvl w:ilvl="4">
      <w:start w:val="1"/>
      <w:numFmt w:val="decimal"/>
      <w:lvlText w:val="%1-%2-%3.%4.%5."/>
      <w:lvlJc w:val="left"/>
      <w:pPr>
        <w:ind w:left="1965" w:hanging="1245"/>
      </w:pPr>
      <w:rPr>
        <w:rFonts w:hint="default"/>
        <w:sz w:val="48"/>
      </w:rPr>
    </w:lvl>
    <w:lvl w:ilvl="5">
      <w:start w:val="1"/>
      <w:numFmt w:val="decimal"/>
      <w:lvlText w:val="%1-%2-%3.%4.%5.%6."/>
      <w:lvlJc w:val="left"/>
      <w:pPr>
        <w:ind w:left="2340" w:hanging="1440"/>
      </w:pPr>
      <w:rPr>
        <w:rFonts w:hint="default"/>
        <w:sz w:val="48"/>
      </w:rPr>
    </w:lvl>
    <w:lvl w:ilvl="6">
      <w:start w:val="1"/>
      <w:numFmt w:val="decimal"/>
      <w:lvlText w:val="%1-%2-%3.%4.%5.%6.%7."/>
      <w:lvlJc w:val="left"/>
      <w:pPr>
        <w:ind w:left="2520" w:hanging="1440"/>
      </w:pPr>
      <w:rPr>
        <w:rFonts w:hint="default"/>
        <w:sz w:val="48"/>
      </w:rPr>
    </w:lvl>
    <w:lvl w:ilvl="7">
      <w:start w:val="1"/>
      <w:numFmt w:val="decimal"/>
      <w:lvlText w:val="%1-%2-%3.%4.%5.%6.%7.%8."/>
      <w:lvlJc w:val="left"/>
      <w:pPr>
        <w:ind w:left="3060" w:hanging="1800"/>
      </w:pPr>
      <w:rPr>
        <w:rFonts w:hint="default"/>
        <w:sz w:val="48"/>
      </w:rPr>
    </w:lvl>
    <w:lvl w:ilvl="8">
      <w:start w:val="1"/>
      <w:numFmt w:val="decimal"/>
      <w:lvlText w:val="%1-%2-%3.%4.%5.%6.%7.%8.%9."/>
      <w:lvlJc w:val="left"/>
      <w:pPr>
        <w:ind w:left="3240" w:hanging="1800"/>
      </w:pPr>
      <w:rPr>
        <w:rFonts w:hint="default"/>
        <w:sz w:val="48"/>
      </w:rPr>
    </w:lvl>
  </w:abstractNum>
  <w:num w:numId="1">
    <w:abstractNumId w:val="3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lvlOverride w:ilvl="0">
      <w:startOverride w:val="1"/>
    </w:lvlOverride>
  </w:num>
  <w:num w:numId="5">
    <w:abstractNumId w:val="1"/>
  </w:num>
  <w:num w:numId="6">
    <w:abstractNumId w:val="30"/>
  </w:num>
  <w:num w:numId="7">
    <w:abstractNumId w:val="32"/>
  </w:num>
  <w:num w:numId="8">
    <w:abstractNumId w:val="29"/>
  </w:num>
  <w:num w:numId="9">
    <w:abstractNumId w:val="7"/>
  </w:num>
  <w:num w:numId="10">
    <w:abstractNumId w:val="23"/>
  </w:num>
  <w:num w:numId="11">
    <w:abstractNumId w:val="17"/>
  </w:num>
  <w:num w:numId="12">
    <w:abstractNumId w:val="11"/>
  </w:num>
  <w:num w:numId="13">
    <w:abstractNumId w:val="34"/>
  </w:num>
  <w:num w:numId="14">
    <w:abstractNumId w:val="21"/>
  </w:num>
  <w:num w:numId="15">
    <w:abstractNumId w:val="36"/>
  </w:num>
  <w:num w:numId="16">
    <w:abstractNumId w:val="25"/>
  </w:num>
  <w:num w:numId="17">
    <w:abstractNumId w:val="24"/>
  </w:num>
  <w:num w:numId="18">
    <w:abstractNumId w:val="19"/>
  </w:num>
  <w:num w:numId="19">
    <w:abstractNumId w:val="38"/>
  </w:num>
  <w:num w:numId="20">
    <w:abstractNumId w:val="13"/>
  </w:num>
  <w:num w:numId="21">
    <w:abstractNumId w:val="9"/>
  </w:num>
  <w:num w:numId="22">
    <w:abstractNumId w:val="6"/>
  </w:num>
  <w:num w:numId="23">
    <w:abstractNumId w:val="26"/>
  </w:num>
  <w:num w:numId="24">
    <w:abstractNumId w:val="2"/>
  </w:num>
  <w:num w:numId="25">
    <w:abstractNumId w:val="12"/>
  </w:num>
  <w:num w:numId="26">
    <w:abstractNumId w:val="28"/>
  </w:num>
  <w:num w:numId="27">
    <w:abstractNumId w:val="15"/>
  </w:num>
  <w:num w:numId="28">
    <w:abstractNumId w:val="10"/>
  </w:num>
  <w:num w:numId="29">
    <w:abstractNumId w:val="5"/>
  </w:num>
  <w:num w:numId="30">
    <w:abstractNumId w:val="8"/>
  </w:num>
  <w:num w:numId="31">
    <w:abstractNumId w:val="22"/>
  </w:num>
  <w:num w:numId="32">
    <w:abstractNumId w:val="18"/>
  </w:num>
  <w:num w:numId="33">
    <w:abstractNumId w:val="33"/>
  </w:num>
  <w:num w:numId="34">
    <w:abstractNumId w:val="39"/>
  </w:num>
  <w:num w:numId="35">
    <w:abstractNumId w:val="27"/>
  </w:num>
  <w:num w:numId="36">
    <w:abstractNumId w:val="0"/>
  </w:num>
  <w:num w:numId="37">
    <w:abstractNumId w:val="20"/>
  </w:num>
  <w:num w:numId="38">
    <w:abstractNumId w:val="14"/>
  </w:num>
  <w:num w:numId="39">
    <w:abstractNumId w:val="16"/>
  </w:num>
  <w:num w:numId="40">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oNotDisplayPageBoundaries/>
  <w:hideSpellingErrors/>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CB"/>
    <w:rsid w:val="00000A83"/>
    <w:rsid w:val="00001CDB"/>
    <w:rsid w:val="00007A5D"/>
    <w:rsid w:val="0001376B"/>
    <w:rsid w:val="00014098"/>
    <w:rsid w:val="00025968"/>
    <w:rsid w:val="000269A5"/>
    <w:rsid w:val="000331C0"/>
    <w:rsid w:val="000339AD"/>
    <w:rsid w:val="000373B0"/>
    <w:rsid w:val="00051BF3"/>
    <w:rsid w:val="0005486E"/>
    <w:rsid w:val="00060DDB"/>
    <w:rsid w:val="00062D2F"/>
    <w:rsid w:val="000706D4"/>
    <w:rsid w:val="00070F3C"/>
    <w:rsid w:val="00087160"/>
    <w:rsid w:val="00090FA2"/>
    <w:rsid w:val="00095103"/>
    <w:rsid w:val="000955CF"/>
    <w:rsid w:val="000A3EFF"/>
    <w:rsid w:val="000A5A4D"/>
    <w:rsid w:val="000C1153"/>
    <w:rsid w:val="000C31FA"/>
    <w:rsid w:val="000C32F9"/>
    <w:rsid w:val="000E0E37"/>
    <w:rsid w:val="000E58A6"/>
    <w:rsid w:val="000E6B62"/>
    <w:rsid w:val="000F1A29"/>
    <w:rsid w:val="000F6988"/>
    <w:rsid w:val="00101E77"/>
    <w:rsid w:val="00105A34"/>
    <w:rsid w:val="00110269"/>
    <w:rsid w:val="001116C5"/>
    <w:rsid w:val="0011234C"/>
    <w:rsid w:val="001152E1"/>
    <w:rsid w:val="00116B3A"/>
    <w:rsid w:val="00121938"/>
    <w:rsid w:val="001244CA"/>
    <w:rsid w:val="0012508F"/>
    <w:rsid w:val="00126F7B"/>
    <w:rsid w:val="00127AA2"/>
    <w:rsid w:val="0013185C"/>
    <w:rsid w:val="00141C48"/>
    <w:rsid w:val="00156CE8"/>
    <w:rsid w:val="00162BAF"/>
    <w:rsid w:val="00174F24"/>
    <w:rsid w:val="00185916"/>
    <w:rsid w:val="001913FE"/>
    <w:rsid w:val="00193AE5"/>
    <w:rsid w:val="00194A4B"/>
    <w:rsid w:val="00197DF2"/>
    <w:rsid w:val="001A774B"/>
    <w:rsid w:val="001A7C80"/>
    <w:rsid w:val="001B7229"/>
    <w:rsid w:val="001B7DBD"/>
    <w:rsid w:val="001D3B97"/>
    <w:rsid w:val="001E3F36"/>
    <w:rsid w:val="001E584A"/>
    <w:rsid w:val="001F370B"/>
    <w:rsid w:val="001F468C"/>
    <w:rsid w:val="001F6FBD"/>
    <w:rsid w:val="00206BAA"/>
    <w:rsid w:val="00211E11"/>
    <w:rsid w:val="002128C5"/>
    <w:rsid w:val="00226965"/>
    <w:rsid w:val="00226BD5"/>
    <w:rsid w:val="002469D6"/>
    <w:rsid w:val="00256A09"/>
    <w:rsid w:val="002579B1"/>
    <w:rsid w:val="0028083D"/>
    <w:rsid w:val="00294E27"/>
    <w:rsid w:val="002A603E"/>
    <w:rsid w:val="002C440F"/>
    <w:rsid w:val="002D5960"/>
    <w:rsid w:val="002E124A"/>
    <w:rsid w:val="002E1F38"/>
    <w:rsid w:val="002F188A"/>
    <w:rsid w:val="002F2850"/>
    <w:rsid w:val="002F31F4"/>
    <w:rsid w:val="002F6B6E"/>
    <w:rsid w:val="00310016"/>
    <w:rsid w:val="00323239"/>
    <w:rsid w:val="00323769"/>
    <w:rsid w:val="00327A82"/>
    <w:rsid w:val="00330FFB"/>
    <w:rsid w:val="00340120"/>
    <w:rsid w:val="0034551F"/>
    <w:rsid w:val="00353353"/>
    <w:rsid w:val="00354957"/>
    <w:rsid w:val="00376DC6"/>
    <w:rsid w:val="00380092"/>
    <w:rsid w:val="003816A8"/>
    <w:rsid w:val="00382A53"/>
    <w:rsid w:val="003843A1"/>
    <w:rsid w:val="003927F9"/>
    <w:rsid w:val="00396F8F"/>
    <w:rsid w:val="003B3979"/>
    <w:rsid w:val="003B41DF"/>
    <w:rsid w:val="003D2B55"/>
    <w:rsid w:val="003E14C8"/>
    <w:rsid w:val="003F0AD0"/>
    <w:rsid w:val="003F0FEB"/>
    <w:rsid w:val="0040762E"/>
    <w:rsid w:val="00411EEA"/>
    <w:rsid w:val="00411FFC"/>
    <w:rsid w:val="00416AB9"/>
    <w:rsid w:val="004216A5"/>
    <w:rsid w:val="0042173E"/>
    <w:rsid w:val="004248EC"/>
    <w:rsid w:val="0042494E"/>
    <w:rsid w:val="004325F1"/>
    <w:rsid w:val="00434102"/>
    <w:rsid w:val="00437AE6"/>
    <w:rsid w:val="00442A34"/>
    <w:rsid w:val="004439DF"/>
    <w:rsid w:val="00444089"/>
    <w:rsid w:val="004442E8"/>
    <w:rsid w:val="00461562"/>
    <w:rsid w:val="00471178"/>
    <w:rsid w:val="0047345F"/>
    <w:rsid w:val="004B1ED4"/>
    <w:rsid w:val="004B34B6"/>
    <w:rsid w:val="004B5AC3"/>
    <w:rsid w:val="004B752C"/>
    <w:rsid w:val="004C386C"/>
    <w:rsid w:val="004C5407"/>
    <w:rsid w:val="004C747E"/>
    <w:rsid w:val="004C7C1E"/>
    <w:rsid w:val="004C7D44"/>
    <w:rsid w:val="004D3C5C"/>
    <w:rsid w:val="004D7B60"/>
    <w:rsid w:val="004E0C36"/>
    <w:rsid w:val="004F20D5"/>
    <w:rsid w:val="004F4DE7"/>
    <w:rsid w:val="004F4E3F"/>
    <w:rsid w:val="00503A26"/>
    <w:rsid w:val="00503FC0"/>
    <w:rsid w:val="005071D1"/>
    <w:rsid w:val="005155D2"/>
    <w:rsid w:val="00533218"/>
    <w:rsid w:val="0055573A"/>
    <w:rsid w:val="005600E1"/>
    <w:rsid w:val="00560AB2"/>
    <w:rsid w:val="00562B19"/>
    <w:rsid w:val="005749CB"/>
    <w:rsid w:val="005753CE"/>
    <w:rsid w:val="0058659C"/>
    <w:rsid w:val="005977D5"/>
    <w:rsid w:val="005A7508"/>
    <w:rsid w:val="005B22C5"/>
    <w:rsid w:val="005B4AEB"/>
    <w:rsid w:val="005B71E7"/>
    <w:rsid w:val="005C728B"/>
    <w:rsid w:val="005D7323"/>
    <w:rsid w:val="005E39E0"/>
    <w:rsid w:val="005F57BC"/>
    <w:rsid w:val="005F68B7"/>
    <w:rsid w:val="006009EF"/>
    <w:rsid w:val="00607C1E"/>
    <w:rsid w:val="00613D24"/>
    <w:rsid w:val="00621B85"/>
    <w:rsid w:val="006220F9"/>
    <w:rsid w:val="006300B1"/>
    <w:rsid w:val="0063350F"/>
    <w:rsid w:val="00645E73"/>
    <w:rsid w:val="006516C2"/>
    <w:rsid w:val="00663A8E"/>
    <w:rsid w:val="006729A8"/>
    <w:rsid w:val="00672E05"/>
    <w:rsid w:val="00675C9E"/>
    <w:rsid w:val="00676D78"/>
    <w:rsid w:val="006823ED"/>
    <w:rsid w:val="00690CB7"/>
    <w:rsid w:val="006969A2"/>
    <w:rsid w:val="006B67FC"/>
    <w:rsid w:val="006B79C4"/>
    <w:rsid w:val="006C2E1B"/>
    <w:rsid w:val="006C6E01"/>
    <w:rsid w:val="006C7684"/>
    <w:rsid w:val="006D0786"/>
    <w:rsid w:val="006E0001"/>
    <w:rsid w:val="006E6985"/>
    <w:rsid w:val="006F2C25"/>
    <w:rsid w:val="0070674F"/>
    <w:rsid w:val="00724EFD"/>
    <w:rsid w:val="00742CC6"/>
    <w:rsid w:val="0074574F"/>
    <w:rsid w:val="007531F9"/>
    <w:rsid w:val="00765181"/>
    <w:rsid w:val="00766990"/>
    <w:rsid w:val="00771616"/>
    <w:rsid w:val="00772C2C"/>
    <w:rsid w:val="0079708F"/>
    <w:rsid w:val="007A4801"/>
    <w:rsid w:val="007A574B"/>
    <w:rsid w:val="007B02D3"/>
    <w:rsid w:val="007B14EE"/>
    <w:rsid w:val="007C71FF"/>
    <w:rsid w:val="007D1680"/>
    <w:rsid w:val="007D331D"/>
    <w:rsid w:val="007D43F6"/>
    <w:rsid w:val="007E651B"/>
    <w:rsid w:val="008028C8"/>
    <w:rsid w:val="00812B9E"/>
    <w:rsid w:val="00812E51"/>
    <w:rsid w:val="00813A84"/>
    <w:rsid w:val="008177C7"/>
    <w:rsid w:val="00827367"/>
    <w:rsid w:val="008311C4"/>
    <w:rsid w:val="0083260C"/>
    <w:rsid w:val="00833A31"/>
    <w:rsid w:val="00843490"/>
    <w:rsid w:val="0084450C"/>
    <w:rsid w:val="008469B2"/>
    <w:rsid w:val="00846AE8"/>
    <w:rsid w:val="008503A5"/>
    <w:rsid w:val="0087089A"/>
    <w:rsid w:val="008730EB"/>
    <w:rsid w:val="008759CC"/>
    <w:rsid w:val="00894263"/>
    <w:rsid w:val="008975E9"/>
    <w:rsid w:val="008C673F"/>
    <w:rsid w:val="008D16D9"/>
    <w:rsid w:val="008E200D"/>
    <w:rsid w:val="008E4DA7"/>
    <w:rsid w:val="008E61DF"/>
    <w:rsid w:val="008F20C8"/>
    <w:rsid w:val="008F6070"/>
    <w:rsid w:val="00901F99"/>
    <w:rsid w:val="00922F20"/>
    <w:rsid w:val="009273F9"/>
    <w:rsid w:val="00930741"/>
    <w:rsid w:val="00934210"/>
    <w:rsid w:val="0093794F"/>
    <w:rsid w:val="00937D62"/>
    <w:rsid w:val="00941EE8"/>
    <w:rsid w:val="00942C6C"/>
    <w:rsid w:val="009629DE"/>
    <w:rsid w:val="00963B8A"/>
    <w:rsid w:val="0096743E"/>
    <w:rsid w:val="00977FAB"/>
    <w:rsid w:val="00980F7A"/>
    <w:rsid w:val="00986F88"/>
    <w:rsid w:val="00993C7A"/>
    <w:rsid w:val="009A1F12"/>
    <w:rsid w:val="009A4D2A"/>
    <w:rsid w:val="009B16E3"/>
    <w:rsid w:val="009B21FF"/>
    <w:rsid w:val="009B62DB"/>
    <w:rsid w:val="009B64CA"/>
    <w:rsid w:val="009C1427"/>
    <w:rsid w:val="009C1CEB"/>
    <w:rsid w:val="009C3F0C"/>
    <w:rsid w:val="009E08A2"/>
    <w:rsid w:val="009E7F0D"/>
    <w:rsid w:val="009F094B"/>
    <w:rsid w:val="009F13AD"/>
    <w:rsid w:val="009F6A97"/>
    <w:rsid w:val="009F7D7D"/>
    <w:rsid w:val="00A11F8F"/>
    <w:rsid w:val="00A26BA9"/>
    <w:rsid w:val="00A35BE6"/>
    <w:rsid w:val="00A374DA"/>
    <w:rsid w:val="00A439A4"/>
    <w:rsid w:val="00A467FB"/>
    <w:rsid w:val="00A530E6"/>
    <w:rsid w:val="00A53512"/>
    <w:rsid w:val="00A73E86"/>
    <w:rsid w:val="00A769C3"/>
    <w:rsid w:val="00A87290"/>
    <w:rsid w:val="00AB162D"/>
    <w:rsid w:val="00AD4210"/>
    <w:rsid w:val="00AD66AF"/>
    <w:rsid w:val="00AD7457"/>
    <w:rsid w:val="00AE17C2"/>
    <w:rsid w:val="00AE3B15"/>
    <w:rsid w:val="00AF2F53"/>
    <w:rsid w:val="00B12FEA"/>
    <w:rsid w:val="00B2251E"/>
    <w:rsid w:val="00B2398C"/>
    <w:rsid w:val="00B240DD"/>
    <w:rsid w:val="00B25809"/>
    <w:rsid w:val="00B30B1A"/>
    <w:rsid w:val="00B31F9E"/>
    <w:rsid w:val="00B32918"/>
    <w:rsid w:val="00B35242"/>
    <w:rsid w:val="00B36A40"/>
    <w:rsid w:val="00B42997"/>
    <w:rsid w:val="00BA0D9E"/>
    <w:rsid w:val="00BA33E8"/>
    <w:rsid w:val="00BB5167"/>
    <w:rsid w:val="00BB71D2"/>
    <w:rsid w:val="00BC2AF0"/>
    <w:rsid w:val="00BC3D1D"/>
    <w:rsid w:val="00BC5681"/>
    <w:rsid w:val="00BC5BDA"/>
    <w:rsid w:val="00BD1F12"/>
    <w:rsid w:val="00BF326D"/>
    <w:rsid w:val="00BF468D"/>
    <w:rsid w:val="00BF5C7F"/>
    <w:rsid w:val="00C22B94"/>
    <w:rsid w:val="00C2315B"/>
    <w:rsid w:val="00C30407"/>
    <w:rsid w:val="00C33C85"/>
    <w:rsid w:val="00C53D29"/>
    <w:rsid w:val="00C67D23"/>
    <w:rsid w:val="00C74691"/>
    <w:rsid w:val="00C801EC"/>
    <w:rsid w:val="00C80510"/>
    <w:rsid w:val="00C87438"/>
    <w:rsid w:val="00C92FD4"/>
    <w:rsid w:val="00C938DD"/>
    <w:rsid w:val="00CB164E"/>
    <w:rsid w:val="00CB5306"/>
    <w:rsid w:val="00CC5746"/>
    <w:rsid w:val="00CC74FF"/>
    <w:rsid w:val="00CE4DC3"/>
    <w:rsid w:val="00CF617F"/>
    <w:rsid w:val="00D07C6C"/>
    <w:rsid w:val="00D14213"/>
    <w:rsid w:val="00D16DE7"/>
    <w:rsid w:val="00D247A3"/>
    <w:rsid w:val="00D26682"/>
    <w:rsid w:val="00D36427"/>
    <w:rsid w:val="00D54FE7"/>
    <w:rsid w:val="00D62D6E"/>
    <w:rsid w:val="00D65921"/>
    <w:rsid w:val="00D67E57"/>
    <w:rsid w:val="00D72C6A"/>
    <w:rsid w:val="00D812E3"/>
    <w:rsid w:val="00D921F7"/>
    <w:rsid w:val="00D95A98"/>
    <w:rsid w:val="00DB64E9"/>
    <w:rsid w:val="00DB7684"/>
    <w:rsid w:val="00DC5326"/>
    <w:rsid w:val="00DE0E87"/>
    <w:rsid w:val="00DF390B"/>
    <w:rsid w:val="00E12E5E"/>
    <w:rsid w:val="00E149F8"/>
    <w:rsid w:val="00E23281"/>
    <w:rsid w:val="00E32F72"/>
    <w:rsid w:val="00E41952"/>
    <w:rsid w:val="00E422CD"/>
    <w:rsid w:val="00E42510"/>
    <w:rsid w:val="00E5450D"/>
    <w:rsid w:val="00E549C8"/>
    <w:rsid w:val="00E54DA6"/>
    <w:rsid w:val="00E62FA8"/>
    <w:rsid w:val="00E63FD0"/>
    <w:rsid w:val="00E73331"/>
    <w:rsid w:val="00E81D88"/>
    <w:rsid w:val="00E8331D"/>
    <w:rsid w:val="00E84306"/>
    <w:rsid w:val="00E908BD"/>
    <w:rsid w:val="00E9186B"/>
    <w:rsid w:val="00E937D9"/>
    <w:rsid w:val="00EA74F4"/>
    <w:rsid w:val="00EB38AD"/>
    <w:rsid w:val="00EB54FD"/>
    <w:rsid w:val="00EB7793"/>
    <w:rsid w:val="00EC5BB0"/>
    <w:rsid w:val="00ED7C5B"/>
    <w:rsid w:val="00EE4A79"/>
    <w:rsid w:val="00EE63CA"/>
    <w:rsid w:val="00EE63DE"/>
    <w:rsid w:val="00EF56C6"/>
    <w:rsid w:val="00F065C0"/>
    <w:rsid w:val="00F15071"/>
    <w:rsid w:val="00F21CDE"/>
    <w:rsid w:val="00F24A1E"/>
    <w:rsid w:val="00F3686D"/>
    <w:rsid w:val="00F404DB"/>
    <w:rsid w:val="00F41BD2"/>
    <w:rsid w:val="00F450F7"/>
    <w:rsid w:val="00F521A3"/>
    <w:rsid w:val="00F526EE"/>
    <w:rsid w:val="00F53DEA"/>
    <w:rsid w:val="00F61A2B"/>
    <w:rsid w:val="00F6398F"/>
    <w:rsid w:val="00F70737"/>
    <w:rsid w:val="00F71A98"/>
    <w:rsid w:val="00F775D1"/>
    <w:rsid w:val="00F8708D"/>
    <w:rsid w:val="00F8757F"/>
    <w:rsid w:val="00FA232E"/>
    <w:rsid w:val="00FA67AD"/>
    <w:rsid w:val="00FB3AAE"/>
    <w:rsid w:val="00FC7D59"/>
    <w:rsid w:val="00FD00DA"/>
    <w:rsid w:val="00FD459D"/>
    <w:rsid w:val="00FD5B17"/>
    <w:rsid w:val="00FE4575"/>
    <w:rsid w:val="00FE45F2"/>
    <w:rsid w:val="00FF0EDB"/>
    <w:rsid w:val="00FF2885"/>
    <w:rsid w:val="00FF4FE0"/>
    <w:rsid w:val="00FF5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24B58"/>
  <w15:docId w15:val="{19F36DFC-D9FF-4F3A-B395-78E08509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2  Badr"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CB"/>
    <w:pPr>
      <w:bidi/>
      <w:spacing w:after="0" w:line="240" w:lineRule="auto"/>
      <w:ind w:firstLine="432"/>
      <w:jc w:val="both"/>
    </w:pPr>
    <w:rPr>
      <w:rFonts w:ascii="Calibri" w:eastAsia="Times New Roman" w:hAnsi="Calibri" w:cs="B Lotus"/>
      <w:szCs w:val="28"/>
      <w:lang w:bidi="fa-IR"/>
    </w:rPr>
  </w:style>
  <w:style w:type="paragraph" w:styleId="Heading1">
    <w:name w:val="heading 1"/>
    <w:basedOn w:val="Normal"/>
    <w:next w:val="Normal"/>
    <w:link w:val="Heading1Char"/>
    <w:uiPriority w:val="9"/>
    <w:qFormat/>
    <w:rsid w:val="005749CB"/>
    <w:pPr>
      <w:keepNext/>
      <w:keepLines/>
      <w:jc w:val="center"/>
      <w:outlineLvl w:val="0"/>
    </w:pPr>
    <w:rPr>
      <w:rFonts w:ascii="B Lotus" w:eastAsia="B Lotus" w:hAnsi="B Lotus"/>
      <w:b/>
      <w:sz w:val="28"/>
      <w:szCs w:val="100"/>
      <w:lang w:val="x-none" w:eastAsia="x-none"/>
    </w:rPr>
  </w:style>
  <w:style w:type="paragraph" w:styleId="Heading2">
    <w:name w:val="heading 2"/>
    <w:basedOn w:val="Normal"/>
    <w:next w:val="Normal"/>
    <w:link w:val="Heading2Char"/>
    <w:uiPriority w:val="9"/>
    <w:qFormat/>
    <w:rsid w:val="005749CB"/>
    <w:pPr>
      <w:keepNext/>
      <w:keepLines/>
      <w:spacing w:before="60" w:after="120"/>
      <w:outlineLvl w:val="1"/>
    </w:pPr>
    <w:rPr>
      <w:rFonts w:ascii="B Titr" w:hAnsi="B Titr" w:cs="2  Badr"/>
      <w:b/>
      <w:sz w:val="26"/>
      <w:szCs w:val="48"/>
      <w:lang w:val="x-none" w:eastAsia="x-none"/>
    </w:rPr>
  </w:style>
  <w:style w:type="paragraph" w:styleId="Heading3">
    <w:name w:val="heading 3"/>
    <w:basedOn w:val="Normal"/>
    <w:next w:val="Normal"/>
    <w:link w:val="Heading3Char"/>
    <w:uiPriority w:val="9"/>
    <w:qFormat/>
    <w:rsid w:val="005749CB"/>
    <w:pPr>
      <w:keepNext/>
      <w:keepLines/>
      <w:spacing w:before="60" w:after="120"/>
      <w:outlineLvl w:val="2"/>
    </w:pPr>
    <w:rPr>
      <w:rFonts w:ascii="B Titr" w:hAnsi="B Titr" w:cs="2  Badr"/>
      <w:b/>
      <w:sz w:val="20"/>
      <w:szCs w:val="48"/>
      <w:lang w:val="x-none" w:eastAsia="x-none"/>
    </w:rPr>
  </w:style>
  <w:style w:type="paragraph" w:styleId="Heading4">
    <w:name w:val="heading 4"/>
    <w:basedOn w:val="Normal"/>
    <w:next w:val="Normal"/>
    <w:link w:val="Heading4Char"/>
    <w:uiPriority w:val="9"/>
    <w:qFormat/>
    <w:rsid w:val="005749CB"/>
    <w:pPr>
      <w:keepNext/>
      <w:keepLines/>
      <w:outlineLvl w:val="3"/>
    </w:pPr>
    <w:rPr>
      <w:rFonts w:ascii="Cambria" w:hAnsi="Cambria"/>
      <w:b/>
      <w:i/>
      <w:szCs w:val="40"/>
      <w:lang w:val="x-none" w:eastAsia="x-none"/>
    </w:rPr>
  </w:style>
  <w:style w:type="paragraph" w:styleId="Heading5">
    <w:name w:val="heading 5"/>
    <w:basedOn w:val="Normal"/>
    <w:next w:val="Normal"/>
    <w:link w:val="Heading5Char"/>
    <w:uiPriority w:val="9"/>
    <w:qFormat/>
    <w:rsid w:val="005749CB"/>
    <w:pPr>
      <w:keepNext/>
      <w:keepLines/>
      <w:outlineLvl w:val="4"/>
    </w:pPr>
    <w:rPr>
      <w:rFonts w:ascii="Cambria" w:hAnsi="Cambria" w:cs="2  Badr"/>
      <w:szCs w:val="36"/>
      <w:lang w:val="x-none" w:eastAsia="x-none"/>
    </w:rPr>
  </w:style>
  <w:style w:type="paragraph" w:styleId="Heading6">
    <w:name w:val="heading 6"/>
    <w:basedOn w:val="Normal"/>
    <w:next w:val="Normal"/>
    <w:link w:val="Heading6Char"/>
    <w:uiPriority w:val="9"/>
    <w:qFormat/>
    <w:rsid w:val="005749CB"/>
    <w:pPr>
      <w:keepNext/>
      <w:keepLines/>
      <w:spacing w:before="80"/>
      <w:outlineLvl w:val="5"/>
    </w:pPr>
    <w:rPr>
      <w:rFonts w:ascii="Cambria" w:hAnsi="Cambria" w:cs="2  Badr"/>
      <w:i/>
      <w:szCs w:val="32"/>
      <w:lang w:val="x-none" w:eastAsia="x-none"/>
    </w:rPr>
  </w:style>
  <w:style w:type="paragraph" w:styleId="Heading7">
    <w:name w:val="heading 7"/>
    <w:basedOn w:val="Normal"/>
    <w:next w:val="Normal"/>
    <w:link w:val="Heading7Char"/>
    <w:uiPriority w:val="9"/>
    <w:qFormat/>
    <w:rsid w:val="005749CB"/>
    <w:pPr>
      <w:keepNext/>
      <w:keepLines/>
      <w:spacing w:before="200"/>
      <w:outlineLvl w:val="6"/>
    </w:pPr>
    <w:rPr>
      <w:rFonts w:ascii="Cambria" w:hAnsi="Cambria" w:cs="Times New Roman"/>
      <w:i/>
      <w:iCs/>
      <w:color w:val="404040"/>
      <w:sz w:val="20"/>
      <w:szCs w:val="36"/>
      <w:lang w:val="x-none" w:eastAsia="x-none"/>
    </w:rPr>
  </w:style>
  <w:style w:type="paragraph" w:styleId="Heading8">
    <w:name w:val="heading 8"/>
    <w:basedOn w:val="Normal"/>
    <w:next w:val="Normal"/>
    <w:link w:val="Heading8Char"/>
    <w:autoRedefine/>
    <w:uiPriority w:val="9"/>
    <w:qFormat/>
    <w:rsid w:val="005749CB"/>
    <w:pPr>
      <w:keepNext/>
      <w:keepLines/>
      <w:outlineLvl w:val="7"/>
    </w:pPr>
    <w:rPr>
      <w:rFonts w:ascii="Cambria" w:hAnsi="Cambria" w:cs="Times New Roman"/>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9CB"/>
    <w:rPr>
      <w:rFonts w:ascii="B Lotus" w:eastAsia="B Lotus" w:hAnsi="B Lotus" w:cs="B Lotus"/>
      <w:b/>
      <w:sz w:val="28"/>
      <w:szCs w:val="100"/>
      <w:lang w:val="x-none" w:eastAsia="x-none" w:bidi="fa-IR"/>
    </w:rPr>
  </w:style>
  <w:style w:type="character" w:customStyle="1" w:styleId="Heading2Char">
    <w:name w:val="Heading 2 Char"/>
    <w:basedOn w:val="DefaultParagraphFont"/>
    <w:link w:val="Heading2"/>
    <w:uiPriority w:val="9"/>
    <w:rsid w:val="005749CB"/>
    <w:rPr>
      <w:rFonts w:ascii="B Titr" w:eastAsia="Times New Roman" w:hAnsi="B Titr" w:cs="2  Badr"/>
      <w:b/>
      <w:sz w:val="26"/>
      <w:szCs w:val="48"/>
      <w:lang w:val="x-none" w:eastAsia="x-none" w:bidi="fa-IR"/>
    </w:rPr>
  </w:style>
  <w:style w:type="character" w:customStyle="1" w:styleId="Heading3Char">
    <w:name w:val="Heading 3 Char"/>
    <w:basedOn w:val="DefaultParagraphFont"/>
    <w:link w:val="Heading3"/>
    <w:uiPriority w:val="9"/>
    <w:rsid w:val="005749CB"/>
    <w:rPr>
      <w:rFonts w:ascii="B Titr" w:eastAsia="Times New Roman" w:hAnsi="B Titr" w:cs="2  Badr"/>
      <w:b/>
      <w:sz w:val="20"/>
      <w:szCs w:val="48"/>
      <w:lang w:val="x-none" w:eastAsia="x-none" w:bidi="fa-IR"/>
    </w:rPr>
  </w:style>
  <w:style w:type="character" w:customStyle="1" w:styleId="Heading4Char">
    <w:name w:val="Heading 4 Char"/>
    <w:basedOn w:val="DefaultParagraphFont"/>
    <w:link w:val="Heading4"/>
    <w:uiPriority w:val="9"/>
    <w:rsid w:val="005749CB"/>
    <w:rPr>
      <w:rFonts w:ascii="Cambria" w:eastAsia="Times New Roman" w:hAnsi="Cambria" w:cs="B Lotus"/>
      <w:b/>
      <w:i/>
      <w:szCs w:val="40"/>
      <w:lang w:val="x-none" w:eastAsia="x-none" w:bidi="fa-IR"/>
    </w:rPr>
  </w:style>
  <w:style w:type="character" w:customStyle="1" w:styleId="Heading5Char">
    <w:name w:val="Heading 5 Char"/>
    <w:basedOn w:val="DefaultParagraphFont"/>
    <w:link w:val="Heading5"/>
    <w:uiPriority w:val="9"/>
    <w:rsid w:val="005749CB"/>
    <w:rPr>
      <w:rFonts w:ascii="Cambria" w:eastAsia="Times New Roman" w:hAnsi="Cambria" w:cs="2  Badr"/>
      <w:szCs w:val="36"/>
      <w:lang w:val="x-none" w:eastAsia="x-none" w:bidi="fa-IR"/>
    </w:rPr>
  </w:style>
  <w:style w:type="character" w:customStyle="1" w:styleId="Heading6Char">
    <w:name w:val="Heading 6 Char"/>
    <w:basedOn w:val="DefaultParagraphFont"/>
    <w:link w:val="Heading6"/>
    <w:uiPriority w:val="9"/>
    <w:rsid w:val="005749CB"/>
    <w:rPr>
      <w:rFonts w:ascii="Cambria" w:eastAsia="Times New Roman" w:hAnsi="Cambria" w:cs="2  Badr"/>
      <w:i/>
      <w:szCs w:val="32"/>
      <w:lang w:val="x-none" w:eastAsia="x-none" w:bidi="fa-IR"/>
    </w:rPr>
  </w:style>
  <w:style w:type="character" w:customStyle="1" w:styleId="Heading7Char">
    <w:name w:val="Heading 7 Char"/>
    <w:basedOn w:val="DefaultParagraphFont"/>
    <w:link w:val="Heading7"/>
    <w:uiPriority w:val="9"/>
    <w:rsid w:val="005749CB"/>
    <w:rPr>
      <w:rFonts w:ascii="Cambria" w:eastAsia="Times New Roman" w:hAnsi="Cambria" w:cs="Times New Roman"/>
      <w:i/>
      <w:iCs/>
      <w:color w:val="404040"/>
      <w:sz w:val="20"/>
      <w:szCs w:val="36"/>
      <w:lang w:val="x-none" w:eastAsia="x-none" w:bidi="fa-IR"/>
    </w:rPr>
  </w:style>
  <w:style w:type="character" w:customStyle="1" w:styleId="Heading8Char">
    <w:name w:val="Heading 8 Char"/>
    <w:basedOn w:val="DefaultParagraphFont"/>
    <w:link w:val="Heading8"/>
    <w:uiPriority w:val="9"/>
    <w:rsid w:val="005749CB"/>
    <w:rPr>
      <w:rFonts w:ascii="Cambria" w:eastAsia="Times New Roman" w:hAnsi="Cambria" w:cs="Times New Roman"/>
      <w:color w:val="404040"/>
      <w:sz w:val="20"/>
      <w:szCs w:val="28"/>
      <w:lang w:val="x-none" w:eastAsia="x-none" w:bidi="fa-IR"/>
    </w:rPr>
  </w:style>
  <w:style w:type="character" w:styleId="Hyperlink">
    <w:name w:val="Hyperlink"/>
    <w:uiPriority w:val="99"/>
    <w:unhideWhenUsed/>
    <w:rsid w:val="005749CB"/>
    <w:rPr>
      <w:color w:val="0000FF"/>
      <w:u w:val="single"/>
    </w:rPr>
  </w:style>
  <w:style w:type="paragraph" w:styleId="NormalWeb">
    <w:name w:val="Normal (Web)"/>
    <w:basedOn w:val="Normal"/>
    <w:link w:val="NormalWebChar"/>
    <w:uiPriority w:val="99"/>
    <w:unhideWhenUsed/>
    <w:rsid w:val="005749CB"/>
    <w:pPr>
      <w:bidi w:val="0"/>
      <w:spacing w:before="100" w:beforeAutospacing="1" w:after="100" w:afterAutospacing="1"/>
    </w:pPr>
    <w:rPr>
      <w:rFonts w:ascii="Times New Roman" w:hAnsi="Times New Roman" w:cs="Times New Roman"/>
      <w:sz w:val="24"/>
    </w:rPr>
  </w:style>
  <w:style w:type="character" w:customStyle="1" w:styleId="NormalWebChar">
    <w:name w:val="Normal (Web) Char"/>
    <w:link w:val="NormalWeb"/>
    <w:uiPriority w:val="99"/>
    <w:rsid w:val="005749CB"/>
    <w:rPr>
      <w:rFonts w:ascii="Times New Roman" w:eastAsia="Times New Roman" w:hAnsi="Times New Roman" w:cs="Times New Roman"/>
      <w:sz w:val="24"/>
      <w:szCs w:val="28"/>
      <w:lang w:bidi="fa-IR"/>
    </w:rPr>
  </w:style>
  <w:style w:type="paragraph" w:styleId="TOC1">
    <w:name w:val="toc 1"/>
    <w:basedOn w:val="Normal"/>
    <w:next w:val="Normal"/>
    <w:autoRedefine/>
    <w:uiPriority w:val="39"/>
    <w:unhideWhenUsed/>
    <w:qFormat/>
    <w:rsid w:val="005749CB"/>
    <w:pPr>
      <w:tabs>
        <w:tab w:val="right" w:leader="dot" w:pos="8493"/>
      </w:tabs>
      <w:spacing w:after="100"/>
      <w:jc w:val="center"/>
    </w:pPr>
    <w:rPr>
      <w:b/>
      <w:bCs/>
      <w:noProof/>
      <w:sz w:val="28"/>
    </w:rPr>
  </w:style>
  <w:style w:type="paragraph" w:styleId="TOC2">
    <w:name w:val="toc 2"/>
    <w:basedOn w:val="Normal"/>
    <w:next w:val="Normal"/>
    <w:autoRedefine/>
    <w:uiPriority w:val="39"/>
    <w:unhideWhenUsed/>
    <w:qFormat/>
    <w:rsid w:val="005749CB"/>
    <w:pPr>
      <w:tabs>
        <w:tab w:val="right" w:leader="dot" w:pos="8493"/>
      </w:tabs>
      <w:spacing w:after="100"/>
      <w:ind w:left="220"/>
      <w:jc w:val="center"/>
    </w:pPr>
    <w:rPr>
      <w:b/>
      <w:bCs/>
      <w:sz w:val="28"/>
    </w:rPr>
  </w:style>
  <w:style w:type="paragraph" w:styleId="TOC3">
    <w:name w:val="toc 3"/>
    <w:basedOn w:val="Normal"/>
    <w:next w:val="Normal"/>
    <w:autoRedefine/>
    <w:uiPriority w:val="39"/>
    <w:unhideWhenUsed/>
    <w:qFormat/>
    <w:rsid w:val="005749CB"/>
    <w:pPr>
      <w:spacing w:after="100"/>
      <w:ind w:left="440"/>
    </w:pPr>
  </w:style>
  <w:style w:type="paragraph" w:styleId="TOC4">
    <w:name w:val="toc 4"/>
    <w:basedOn w:val="Normal"/>
    <w:next w:val="Normal"/>
    <w:autoRedefine/>
    <w:uiPriority w:val="39"/>
    <w:unhideWhenUsed/>
    <w:rsid w:val="005749CB"/>
    <w:pPr>
      <w:spacing w:after="100"/>
      <w:ind w:left="660"/>
    </w:pPr>
    <w:rPr>
      <w:rFonts w:eastAsia="Calibri"/>
    </w:rPr>
  </w:style>
  <w:style w:type="character" w:customStyle="1" w:styleId="FootnoteTextChar">
    <w:name w:val="Footnote Text Char"/>
    <w:aliases w:val="پاورقي Char"/>
    <w:link w:val="FootnoteText"/>
    <w:uiPriority w:val="99"/>
    <w:locked/>
    <w:rsid w:val="005749CB"/>
    <w:rPr>
      <w:rFonts w:ascii="B Lotus" w:eastAsia="Times New Roman" w:hAnsi="B Lotus" w:cs="B Lotus"/>
      <w:sz w:val="20"/>
      <w:szCs w:val="20"/>
    </w:rPr>
  </w:style>
  <w:style w:type="paragraph" w:styleId="FootnoteText">
    <w:name w:val="footnote text"/>
    <w:aliases w:val="پاورقي"/>
    <w:basedOn w:val="Normal"/>
    <w:link w:val="FootnoteTextChar"/>
    <w:uiPriority w:val="99"/>
    <w:unhideWhenUsed/>
    <w:rsid w:val="005749CB"/>
    <w:pPr>
      <w:autoSpaceDE w:val="0"/>
      <w:autoSpaceDN w:val="0"/>
    </w:pPr>
    <w:rPr>
      <w:rFonts w:ascii="B Lotus" w:hAnsi="B Lotus"/>
      <w:sz w:val="20"/>
      <w:szCs w:val="20"/>
      <w:lang w:bidi="ar-SA"/>
    </w:rPr>
  </w:style>
  <w:style w:type="character" w:customStyle="1" w:styleId="FootnoteTextChar1">
    <w:name w:val="Footnote Text Char1"/>
    <w:aliases w:val="پاورقي Char1"/>
    <w:basedOn w:val="DefaultParagraphFont"/>
    <w:semiHidden/>
    <w:rsid w:val="005749CB"/>
    <w:rPr>
      <w:rFonts w:ascii="Calibri" w:eastAsia="Times New Roman" w:hAnsi="Calibri" w:cs="B Lotus"/>
      <w:sz w:val="20"/>
      <w:szCs w:val="20"/>
      <w:lang w:bidi="fa-IR"/>
    </w:rPr>
  </w:style>
  <w:style w:type="paragraph" w:styleId="Header">
    <w:name w:val="header"/>
    <w:basedOn w:val="Normal"/>
    <w:link w:val="HeaderChar"/>
    <w:uiPriority w:val="99"/>
    <w:unhideWhenUsed/>
    <w:rsid w:val="005749CB"/>
    <w:pPr>
      <w:tabs>
        <w:tab w:val="center" w:pos="4513"/>
        <w:tab w:val="right" w:pos="9026"/>
      </w:tabs>
    </w:pPr>
    <w:rPr>
      <w:rFonts w:eastAsia="Calibri" w:cs="Times New Roman"/>
      <w:sz w:val="20"/>
      <w:lang w:val="x-none" w:eastAsia="x-none"/>
    </w:rPr>
  </w:style>
  <w:style w:type="character" w:customStyle="1" w:styleId="HeaderChar">
    <w:name w:val="Header Char"/>
    <w:basedOn w:val="DefaultParagraphFont"/>
    <w:link w:val="Header"/>
    <w:uiPriority w:val="99"/>
    <w:rsid w:val="005749CB"/>
    <w:rPr>
      <w:rFonts w:ascii="Calibri" w:eastAsia="Calibri" w:hAnsi="Calibri" w:cs="Times New Roman"/>
      <w:sz w:val="20"/>
      <w:szCs w:val="28"/>
      <w:lang w:val="x-none" w:eastAsia="x-none" w:bidi="fa-IR"/>
    </w:rPr>
  </w:style>
  <w:style w:type="paragraph" w:styleId="Footer">
    <w:name w:val="footer"/>
    <w:basedOn w:val="Normal"/>
    <w:link w:val="FooterChar"/>
    <w:uiPriority w:val="99"/>
    <w:unhideWhenUsed/>
    <w:rsid w:val="005749CB"/>
    <w:pPr>
      <w:tabs>
        <w:tab w:val="center" w:pos="4513"/>
        <w:tab w:val="right" w:pos="9026"/>
      </w:tabs>
    </w:pPr>
    <w:rPr>
      <w:rFonts w:eastAsia="Calibri" w:cs="Times New Roman"/>
      <w:sz w:val="20"/>
      <w:lang w:val="x-none" w:eastAsia="x-none"/>
    </w:rPr>
  </w:style>
  <w:style w:type="character" w:customStyle="1" w:styleId="FooterChar">
    <w:name w:val="Footer Char"/>
    <w:basedOn w:val="DefaultParagraphFont"/>
    <w:link w:val="Footer"/>
    <w:uiPriority w:val="99"/>
    <w:rsid w:val="005749CB"/>
    <w:rPr>
      <w:rFonts w:ascii="Calibri" w:eastAsia="Calibri" w:hAnsi="Calibri" w:cs="Times New Roman"/>
      <w:sz w:val="20"/>
      <w:szCs w:val="28"/>
      <w:lang w:val="x-none" w:eastAsia="x-none" w:bidi="fa-IR"/>
    </w:rPr>
  </w:style>
  <w:style w:type="paragraph" w:styleId="Caption">
    <w:name w:val="caption"/>
    <w:basedOn w:val="Normal"/>
    <w:next w:val="Normal"/>
    <w:uiPriority w:val="35"/>
    <w:qFormat/>
    <w:rsid w:val="005749CB"/>
    <w:pPr>
      <w:spacing w:after="200"/>
    </w:pPr>
    <w:rPr>
      <w:b/>
      <w:bCs/>
      <w:color w:val="4F81BD"/>
      <w:sz w:val="18"/>
      <w:szCs w:val="18"/>
    </w:rPr>
  </w:style>
  <w:style w:type="paragraph" w:styleId="TableofFigures">
    <w:name w:val="table of figures"/>
    <w:basedOn w:val="Normal"/>
    <w:next w:val="Normal"/>
    <w:uiPriority w:val="99"/>
    <w:unhideWhenUsed/>
    <w:rsid w:val="005749CB"/>
  </w:style>
  <w:style w:type="character" w:customStyle="1" w:styleId="EndnoteTextChar">
    <w:name w:val="Endnote Text Char"/>
    <w:basedOn w:val="DefaultParagraphFont"/>
    <w:link w:val="EndnoteText"/>
    <w:uiPriority w:val="99"/>
    <w:semiHidden/>
    <w:rsid w:val="005749CB"/>
    <w:rPr>
      <w:rFonts w:ascii="Calibri" w:eastAsia="Times New Roman" w:hAnsi="Calibri" w:cs="Times New Roman"/>
      <w:sz w:val="20"/>
      <w:szCs w:val="20"/>
      <w:lang w:val="x-none" w:eastAsia="x-none" w:bidi="fa-IR"/>
    </w:rPr>
  </w:style>
  <w:style w:type="paragraph" w:styleId="EndnoteText">
    <w:name w:val="endnote text"/>
    <w:basedOn w:val="Normal"/>
    <w:link w:val="EndnoteTextChar"/>
    <w:uiPriority w:val="99"/>
    <w:semiHidden/>
    <w:unhideWhenUsed/>
    <w:rsid w:val="005749CB"/>
    <w:rPr>
      <w:rFonts w:cs="Times New Roman"/>
      <w:sz w:val="20"/>
      <w:szCs w:val="20"/>
      <w:lang w:val="x-none" w:eastAsia="x-none"/>
    </w:rPr>
  </w:style>
  <w:style w:type="paragraph" w:styleId="BalloonText">
    <w:name w:val="Balloon Text"/>
    <w:basedOn w:val="Normal"/>
    <w:link w:val="BalloonTextChar"/>
    <w:uiPriority w:val="99"/>
    <w:semiHidden/>
    <w:unhideWhenUsed/>
    <w:rsid w:val="005749CB"/>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749CB"/>
    <w:rPr>
      <w:rFonts w:ascii="Tahoma" w:eastAsia="Times New Roman" w:hAnsi="Tahoma" w:cs="Times New Roman"/>
      <w:sz w:val="16"/>
      <w:szCs w:val="16"/>
      <w:lang w:val="x-none" w:eastAsia="x-none" w:bidi="fa-IR"/>
    </w:rPr>
  </w:style>
  <w:style w:type="paragraph" w:styleId="ListParagraph">
    <w:name w:val="List Paragraph"/>
    <w:basedOn w:val="Normal"/>
    <w:uiPriority w:val="34"/>
    <w:qFormat/>
    <w:rsid w:val="005749CB"/>
    <w:pPr>
      <w:ind w:left="720"/>
      <w:contextualSpacing/>
    </w:pPr>
    <w:rPr>
      <w:rFonts w:eastAsia="Calibri"/>
    </w:rPr>
  </w:style>
  <w:style w:type="paragraph" w:customStyle="1" w:styleId="1">
    <w:name w:val="پاورقى1"/>
    <w:rsid w:val="005749CB"/>
    <w:pPr>
      <w:autoSpaceDE w:val="0"/>
      <w:autoSpaceDN w:val="0"/>
      <w:bidi/>
      <w:spacing w:after="0" w:line="240" w:lineRule="auto"/>
      <w:ind w:left="193" w:right="193" w:hanging="193"/>
      <w:jc w:val="both"/>
    </w:pPr>
    <w:rPr>
      <w:rFonts w:ascii="Times New Roman" w:eastAsia="Times New Roman" w:hAnsi="Times New Roman" w:cs="B Lotus"/>
      <w:sz w:val="16"/>
      <w:szCs w:val="20"/>
    </w:rPr>
  </w:style>
  <w:style w:type="paragraph" w:customStyle="1" w:styleId="a">
    <w:name w:val="اصلى"/>
    <w:uiPriority w:val="99"/>
    <w:rsid w:val="005749CB"/>
    <w:pPr>
      <w:autoSpaceDE w:val="0"/>
      <w:autoSpaceDN w:val="0"/>
      <w:bidi/>
      <w:spacing w:after="0" w:line="414" w:lineRule="atLeast"/>
      <w:ind w:firstLine="284"/>
      <w:jc w:val="both"/>
    </w:pPr>
    <w:rPr>
      <w:rFonts w:ascii="Times New Roman" w:eastAsia="Times New Roman" w:hAnsi="Times New Roman" w:cs="Times New Roman"/>
      <w:bCs/>
      <w:sz w:val="28"/>
      <w:szCs w:val="28"/>
    </w:rPr>
  </w:style>
  <w:style w:type="paragraph" w:customStyle="1" w:styleId="a0">
    <w:name w:val="نقل قول"/>
    <w:link w:val="Char"/>
    <w:rsid w:val="005749CB"/>
    <w:pPr>
      <w:autoSpaceDE w:val="0"/>
      <w:autoSpaceDN w:val="0"/>
      <w:bidi/>
      <w:spacing w:after="0" w:line="380" w:lineRule="atLeast"/>
      <w:ind w:left="1440" w:right="1134"/>
      <w:jc w:val="both"/>
    </w:pPr>
    <w:rPr>
      <w:rFonts w:ascii="Times New Roman" w:eastAsia="Times New Roman" w:hAnsi="Times New Roman" w:cs="B Lotus"/>
      <w:bCs/>
      <w:sz w:val="28"/>
      <w:szCs w:val="24"/>
    </w:rPr>
  </w:style>
  <w:style w:type="character" w:customStyle="1" w:styleId="Char">
    <w:name w:val="نقل قول Char"/>
    <w:link w:val="a0"/>
    <w:rsid w:val="005749CB"/>
    <w:rPr>
      <w:rFonts w:ascii="Times New Roman" w:eastAsia="Times New Roman" w:hAnsi="Times New Roman" w:cs="B Lotus"/>
      <w:bCs/>
      <w:sz w:val="28"/>
      <w:szCs w:val="24"/>
    </w:rPr>
  </w:style>
  <w:style w:type="paragraph" w:customStyle="1" w:styleId="a1">
    <w:name w:val="سرخط"/>
    <w:basedOn w:val="Normal"/>
    <w:uiPriority w:val="99"/>
    <w:qFormat/>
    <w:rsid w:val="005749CB"/>
    <w:rPr>
      <w:rFonts w:cs="2  Yekan"/>
      <w:bCs/>
    </w:rPr>
  </w:style>
  <w:style w:type="paragraph" w:customStyle="1" w:styleId="a2">
    <w:name w:val="تو رفتگی"/>
    <w:basedOn w:val="Normal"/>
    <w:rsid w:val="005749CB"/>
    <w:pPr>
      <w:ind w:left="720"/>
      <w:jc w:val="lowKashida"/>
    </w:pPr>
    <w:rPr>
      <w:rFonts w:ascii="Times New Roman" w:hAnsi="Times New Roman"/>
      <w:sz w:val="28"/>
    </w:rPr>
  </w:style>
  <w:style w:type="paragraph" w:customStyle="1" w:styleId="10">
    <w:name w:val="نقل قول1"/>
    <w:basedOn w:val="Normal"/>
    <w:link w:val="Char0"/>
    <w:qFormat/>
    <w:rsid w:val="005749CB"/>
    <w:pPr>
      <w:ind w:left="720" w:firstLine="0"/>
    </w:pPr>
    <w:rPr>
      <w:iCs/>
      <w:lang w:val="x-none" w:eastAsia="x-none"/>
    </w:rPr>
  </w:style>
  <w:style w:type="character" w:customStyle="1" w:styleId="Char0">
    <w:name w:val="نقل قول Char"/>
    <w:link w:val="10"/>
    <w:rsid w:val="005749CB"/>
    <w:rPr>
      <w:rFonts w:ascii="Calibri" w:eastAsia="Times New Roman" w:hAnsi="Calibri" w:cs="B Lotus"/>
      <w:iCs/>
      <w:szCs w:val="28"/>
      <w:lang w:val="x-none" w:eastAsia="x-none" w:bidi="fa-IR"/>
    </w:rPr>
  </w:style>
  <w:style w:type="character" w:customStyle="1" w:styleId="Char1">
    <w:name w:val="نقل‌قول Char"/>
    <w:link w:val="a3"/>
    <w:locked/>
    <w:rsid w:val="005749CB"/>
    <w:rPr>
      <w:rFonts w:ascii="Times New Roman" w:eastAsia="Times New Roman" w:hAnsi="Times New Roman" w:cs="B Lotus"/>
      <w:sz w:val="12"/>
    </w:rPr>
  </w:style>
  <w:style w:type="paragraph" w:customStyle="1" w:styleId="a3">
    <w:name w:val="نقل‌قول"/>
    <w:basedOn w:val="Normal"/>
    <w:link w:val="Char1"/>
    <w:rsid w:val="005749CB"/>
    <w:pPr>
      <w:widowControl w:val="0"/>
      <w:spacing w:line="360" w:lineRule="exact"/>
      <w:ind w:left="567"/>
    </w:pPr>
    <w:rPr>
      <w:rFonts w:ascii="Times New Roman" w:hAnsi="Times New Roman"/>
      <w:sz w:val="12"/>
      <w:szCs w:val="22"/>
      <w:lang w:bidi="ar-SA"/>
    </w:rPr>
  </w:style>
  <w:style w:type="character" w:styleId="FootnoteReference">
    <w:name w:val="footnote reference"/>
    <w:uiPriority w:val="99"/>
    <w:unhideWhenUsed/>
    <w:qFormat/>
    <w:rsid w:val="005749CB"/>
    <w:rPr>
      <w:rFonts w:ascii="Times New Roman" w:hAnsi="Times New Roman" w:cs="Times New Roman" w:hint="default"/>
      <w:vertAlign w:val="superscript"/>
    </w:rPr>
  </w:style>
  <w:style w:type="character" w:styleId="SubtleEmphasis">
    <w:name w:val="Subtle Emphasis"/>
    <w:uiPriority w:val="19"/>
    <w:qFormat/>
    <w:rsid w:val="005749CB"/>
    <w:rPr>
      <w:i/>
      <w:iCs/>
      <w:color w:val="808080"/>
    </w:rPr>
  </w:style>
  <w:style w:type="character" w:customStyle="1" w:styleId="a4">
    <w:name w:val="سياه نقل‌قول و پاورقي"/>
    <w:rsid w:val="005749CB"/>
    <w:rPr>
      <w:rFonts w:ascii="CG Times" w:eastAsia="Times New Roman" w:hAnsi="CG Times" w:cs="B Lotus"/>
      <w:sz w:val="22"/>
      <w:lang w:bidi="ar-SA"/>
    </w:rPr>
  </w:style>
  <w:style w:type="character" w:styleId="CommentReference">
    <w:name w:val="annotation reference"/>
    <w:uiPriority w:val="99"/>
    <w:unhideWhenUsed/>
    <w:rsid w:val="005749CB"/>
    <w:rPr>
      <w:sz w:val="16"/>
      <w:szCs w:val="16"/>
    </w:rPr>
  </w:style>
  <w:style w:type="paragraph" w:styleId="CommentText">
    <w:name w:val="annotation text"/>
    <w:basedOn w:val="Normal"/>
    <w:link w:val="CommentTextChar"/>
    <w:uiPriority w:val="99"/>
    <w:unhideWhenUsed/>
    <w:rsid w:val="005749CB"/>
    <w:rPr>
      <w:rFonts w:cs="Times New Roman"/>
      <w:sz w:val="20"/>
      <w:szCs w:val="20"/>
      <w:lang w:val="x-none" w:eastAsia="x-none"/>
    </w:rPr>
  </w:style>
  <w:style w:type="character" w:customStyle="1" w:styleId="CommentTextChar">
    <w:name w:val="Comment Text Char"/>
    <w:basedOn w:val="DefaultParagraphFont"/>
    <w:link w:val="CommentText"/>
    <w:uiPriority w:val="99"/>
    <w:rsid w:val="005749CB"/>
    <w:rPr>
      <w:rFonts w:ascii="Calibri" w:eastAsia="Times New Roman" w:hAnsi="Calibri" w:cs="Times New Roman"/>
      <w:sz w:val="20"/>
      <w:szCs w:val="20"/>
      <w:lang w:val="x-none" w:eastAsia="x-none" w:bidi="fa-IR"/>
    </w:rPr>
  </w:style>
  <w:style w:type="character" w:customStyle="1" w:styleId="CommentSubjectChar">
    <w:name w:val="Comment Subject Char"/>
    <w:basedOn w:val="CommentTextChar"/>
    <w:link w:val="CommentSubject"/>
    <w:uiPriority w:val="99"/>
    <w:semiHidden/>
    <w:rsid w:val="005749CB"/>
    <w:rPr>
      <w:rFonts w:ascii="Calibri" w:eastAsia="Times New Roman" w:hAnsi="Calibri" w:cs="Times New Roman"/>
      <w:b/>
      <w:bCs/>
      <w:sz w:val="20"/>
      <w:szCs w:val="20"/>
      <w:lang w:val="x-none" w:eastAsia="x-none" w:bidi="fa-IR"/>
    </w:rPr>
  </w:style>
  <w:style w:type="paragraph" w:styleId="CommentSubject">
    <w:name w:val="annotation subject"/>
    <w:basedOn w:val="CommentText"/>
    <w:next w:val="CommentText"/>
    <w:link w:val="CommentSubjectChar"/>
    <w:uiPriority w:val="99"/>
    <w:semiHidden/>
    <w:unhideWhenUsed/>
    <w:rsid w:val="005749CB"/>
    <w:rPr>
      <w:b/>
      <w:bCs/>
    </w:rPr>
  </w:style>
  <w:style w:type="character" w:customStyle="1" w:styleId="pageno">
    <w:name w:val="pageno"/>
    <w:rsid w:val="005749CB"/>
  </w:style>
  <w:style w:type="character" w:styleId="Emphasis">
    <w:name w:val="Emphasis"/>
    <w:uiPriority w:val="20"/>
    <w:qFormat/>
    <w:rsid w:val="005749CB"/>
    <w:rPr>
      <w:rFonts w:cs="2  Tehran"/>
      <w:bCs/>
      <w:i/>
      <w:szCs w:val="24"/>
      <w:u w:val="none"/>
    </w:rPr>
  </w:style>
  <w:style w:type="paragraph" w:styleId="Quote">
    <w:name w:val="Quote"/>
    <w:basedOn w:val="Normal"/>
    <w:next w:val="Normal"/>
    <w:link w:val="QuoteChar"/>
    <w:uiPriority w:val="29"/>
    <w:qFormat/>
    <w:rsid w:val="005749CB"/>
    <w:pPr>
      <w:bidi w:val="0"/>
      <w:ind w:left="720"/>
    </w:pPr>
    <w:rPr>
      <w:rFonts w:cs="Times New Roman"/>
      <w:bCs/>
      <w:i/>
      <w:iCs/>
      <w:color w:val="000000"/>
      <w:sz w:val="24"/>
      <w:szCs w:val="32"/>
      <w:lang w:val="x-none" w:eastAsia="x-none"/>
    </w:rPr>
  </w:style>
  <w:style w:type="character" w:customStyle="1" w:styleId="QuoteChar">
    <w:name w:val="Quote Char"/>
    <w:basedOn w:val="DefaultParagraphFont"/>
    <w:link w:val="Quote"/>
    <w:uiPriority w:val="29"/>
    <w:rsid w:val="005749CB"/>
    <w:rPr>
      <w:rFonts w:ascii="Calibri" w:eastAsia="Times New Roman" w:hAnsi="Calibri" w:cs="Times New Roman"/>
      <w:bCs/>
      <w:i/>
      <w:iCs/>
      <w:color w:val="000000"/>
      <w:sz w:val="24"/>
      <w:szCs w:val="32"/>
      <w:lang w:val="x-none" w:eastAsia="x-none" w:bidi="fa-IR"/>
    </w:rPr>
  </w:style>
  <w:style w:type="paragraph" w:styleId="TOC5">
    <w:name w:val="toc 5"/>
    <w:basedOn w:val="Normal"/>
    <w:next w:val="Normal"/>
    <w:autoRedefine/>
    <w:uiPriority w:val="39"/>
    <w:unhideWhenUsed/>
    <w:rsid w:val="005749CB"/>
    <w:pPr>
      <w:ind w:left="880"/>
    </w:pPr>
  </w:style>
  <w:style w:type="paragraph" w:styleId="TOC6">
    <w:name w:val="toc 6"/>
    <w:basedOn w:val="Normal"/>
    <w:next w:val="Normal"/>
    <w:autoRedefine/>
    <w:uiPriority w:val="39"/>
    <w:unhideWhenUsed/>
    <w:rsid w:val="005749CB"/>
    <w:pPr>
      <w:ind w:left="1100"/>
    </w:pPr>
  </w:style>
  <w:style w:type="paragraph" w:styleId="TOC7">
    <w:name w:val="toc 7"/>
    <w:basedOn w:val="Normal"/>
    <w:next w:val="Normal"/>
    <w:autoRedefine/>
    <w:uiPriority w:val="39"/>
    <w:unhideWhenUsed/>
    <w:rsid w:val="005749CB"/>
    <w:pPr>
      <w:ind w:left="1320"/>
    </w:pPr>
  </w:style>
  <w:style w:type="character" w:customStyle="1" w:styleId="a5">
    <w:name w:val="متن جدول"/>
    <w:rsid w:val="005749CB"/>
    <w:rPr>
      <w:sz w:val="20"/>
      <w:szCs w:val="20"/>
    </w:rPr>
  </w:style>
  <w:style w:type="paragraph" w:styleId="TOC8">
    <w:name w:val="toc 8"/>
    <w:basedOn w:val="Normal"/>
    <w:next w:val="Normal"/>
    <w:autoRedefine/>
    <w:uiPriority w:val="39"/>
    <w:unhideWhenUsed/>
    <w:rsid w:val="005749CB"/>
    <w:pPr>
      <w:spacing w:after="100" w:line="276" w:lineRule="auto"/>
      <w:ind w:left="1540"/>
    </w:pPr>
    <w:rPr>
      <w:rFonts w:cs="Arial"/>
      <w:szCs w:val="22"/>
    </w:rPr>
  </w:style>
  <w:style w:type="paragraph" w:styleId="TOC9">
    <w:name w:val="toc 9"/>
    <w:basedOn w:val="Normal"/>
    <w:next w:val="Normal"/>
    <w:autoRedefine/>
    <w:uiPriority w:val="39"/>
    <w:unhideWhenUsed/>
    <w:rsid w:val="005749CB"/>
    <w:pPr>
      <w:spacing w:after="100" w:line="276" w:lineRule="auto"/>
      <w:ind w:left="1760"/>
    </w:pPr>
    <w:rPr>
      <w:rFonts w:cs="Arial"/>
      <w:szCs w:val="22"/>
    </w:rPr>
  </w:style>
  <w:style w:type="paragraph" w:customStyle="1" w:styleId="a6">
    <w:name w:val="روایت و آیه"/>
    <w:basedOn w:val="Normal"/>
    <w:link w:val="Char2"/>
    <w:autoRedefine/>
    <w:rsid w:val="005749CB"/>
    <w:pPr>
      <w:ind w:left="720"/>
      <w:jc w:val="lowKashida"/>
    </w:pPr>
    <w:rPr>
      <w:rFonts w:ascii="Times New Roman" w:hAnsi="Times New Roman" w:cs="B Zar"/>
      <w:iCs/>
      <w:sz w:val="28"/>
      <w:lang w:val="x-none" w:eastAsia="x-none" w:bidi="ar-SA"/>
    </w:rPr>
  </w:style>
  <w:style w:type="character" w:customStyle="1" w:styleId="Char2">
    <w:name w:val="روایت و آیه Char"/>
    <w:link w:val="a6"/>
    <w:rsid w:val="005749CB"/>
    <w:rPr>
      <w:rFonts w:ascii="Times New Roman" w:eastAsia="Times New Roman" w:hAnsi="Times New Roman" w:cs="B Zar"/>
      <w:iCs/>
      <w:sz w:val="28"/>
      <w:szCs w:val="28"/>
      <w:lang w:val="x-none" w:eastAsia="x-none"/>
    </w:rPr>
  </w:style>
  <w:style w:type="paragraph" w:styleId="NoSpacing">
    <w:name w:val="No Spacing"/>
    <w:aliases w:val="متن عربي"/>
    <w:link w:val="NoSpacingChar"/>
    <w:uiPriority w:val="1"/>
    <w:qFormat/>
    <w:rsid w:val="005749CB"/>
    <w:pPr>
      <w:spacing w:after="0" w:line="240" w:lineRule="auto"/>
    </w:pPr>
    <w:rPr>
      <w:rFonts w:ascii="Calibri" w:eastAsia="MS Mincho" w:hAnsi="Calibri" w:cs="Arial"/>
      <w:lang w:eastAsia="ja-JP"/>
    </w:rPr>
  </w:style>
  <w:style w:type="character" w:customStyle="1" w:styleId="NoSpacingChar">
    <w:name w:val="No Spacing Char"/>
    <w:aliases w:val="متن عربي Char"/>
    <w:link w:val="NoSpacing"/>
    <w:uiPriority w:val="1"/>
    <w:rsid w:val="005749CB"/>
    <w:rPr>
      <w:rFonts w:ascii="Calibri" w:eastAsia="MS Mincho" w:hAnsi="Calibri" w:cs="Arial"/>
      <w:lang w:eastAsia="ja-JP"/>
    </w:rPr>
  </w:style>
  <w:style w:type="paragraph" w:customStyle="1" w:styleId="Footnotetext0">
    <w:name w:val="Footnote  text"/>
    <w:basedOn w:val="Normal"/>
    <w:link w:val="FootnotetextChar0"/>
    <w:autoRedefine/>
    <w:rsid w:val="005749CB"/>
    <w:pPr>
      <w:ind w:left="26"/>
      <w:outlineLvl w:val="0"/>
    </w:pPr>
    <w:rPr>
      <w:rFonts w:ascii="Times New Roman" w:hAnsi="Times New Roman"/>
      <w:sz w:val="20"/>
      <w:szCs w:val="20"/>
      <w:lang w:val="x-none" w:eastAsia="x-none" w:bidi="ar-SA"/>
    </w:rPr>
  </w:style>
  <w:style w:type="character" w:customStyle="1" w:styleId="FootnotetextChar0">
    <w:name w:val="Footnote  text Char"/>
    <w:link w:val="Footnotetext0"/>
    <w:rsid w:val="005749CB"/>
    <w:rPr>
      <w:rFonts w:ascii="Times New Roman" w:eastAsia="Times New Roman" w:hAnsi="Times New Roman" w:cs="B Lotus"/>
      <w:sz w:val="20"/>
      <w:szCs w:val="20"/>
      <w:lang w:val="x-none" w:eastAsia="x-none"/>
    </w:rPr>
  </w:style>
  <w:style w:type="character" w:customStyle="1" w:styleId="a7">
    <w:name w:val="سر متن"/>
    <w:rsid w:val="005749CB"/>
    <w:rPr>
      <w:rFonts w:cs="B Jadid"/>
      <w:bCs/>
      <w:szCs w:val="24"/>
    </w:rPr>
  </w:style>
  <w:style w:type="character" w:customStyle="1" w:styleId="1Char">
    <w:name w:val="تورفتگی1 Char"/>
    <w:link w:val="11"/>
    <w:locked/>
    <w:rsid w:val="005749CB"/>
    <w:rPr>
      <w:rFonts w:ascii="B Lotus" w:hAnsi="B Lotus" w:cs="B Lotus"/>
      <w:sz w:val="28"/>
      <w:szCs w:val="28"/>
    </w:rPr>
  </w:style>
  <w:style w:type="paragraph" w:customStyle="1" w:styleId="11">
    <w:name w:val="تورفتگی1"/>
    <w:basedOn w:val="Normal"/>
    <w:link w:val="1Char"/>
    <w:rsid w:val="005749CB"/>
    <w:pPr>
      <w:ind w:left="1440"/>
      <w:jc w:val="lowKashida"/>
    </w:pPr>
    <w:rPr>
      <w:rFonts w:ascii="B Lotus" w:eastAsia="2  Badr" w:hAnsi="B Lotus"/>
      <w:sz w:val="28"/>
      <w:lang w:bidi="ar-SA"/>
    </w:rPr>
  </w:style>
  <w:style w:type="paragraph" w:customStyle="1" w:styleId="a8">
    <w:name w:val="عربی"/>
    <w:basedOn w:val="Normal"/>
    <w:link w:val="Char3"/>
    <w:rsid w:val="005749CB"/>
    <w:pPr>
      <w:widowControl w:val="0"/>
      <w:spacing w:line="288" w:lineRule="auto"/>
      <w:ind w:left="1134" w:right="284"/>
      <w:jc w:val="lowKashida"/>
    </w:pPr>
    <w:rPr>
      <w:rFonts w:cs="Times New Roman"/>
      <w:sz w:val="24"/>
      <w:lang w:val="x-none" w:eastAsia="x-none"/>
    </w:rPr>
  </w:style>
  <w:style w:type="character" w:customStyle="1" w:styleId="Char3">
    <w:name w:val="عربی Char"/>
    <w:link w:val="a8"/>
    <w:rsid w:val="005749CB"/>
    <w:rPr>
      <w:rFonts w:ascii="Calibri" w:eastAsia="Times New Roman" w:hAnsi="Calibri" w:cs="Times New Roman"/>
      <w:sz w:val="24"/>
      <w:szCs w:val="28"/>
      <w:lang w:val="x-none" w:eastAsia="x-none" w:bidi="fa-IR"/>
    </w:rPr>
  </w:style>
  <w:style w:type="paragraph" w:customStyle="1" w:styleId="a9">
    <w:name w:val="زیر موضوع"/>
    <w:basedOn w:val="Normal"/>
    <w:rsid w:val="005749CB"/>
    <w:pPr>
      <w:spacing w:before="120" w:after="120"/>
    </w:pPr>
    <w:rPr>
      <w:rFonts w:ascii="B Lotus" w:hAnsi="B Lotus"/>
      <w:sz w:val="28"/>
      <w:u w:val="single"/>
      <w:lang w:bidi="ar-SA"/>
    </w:rPr>
  </w:style>
  <w:style w:type="paragraph" w:customStyle="1" w:styleId="aa">
    <w:name w:val="نقد های استاد رزاقی"/>
    <w:basedOn w:val="Normal"/>
    <w:link w:val="Char4"/>
    <w:rsid w:val="005749CB"/>
    <w:pPr>
      <w:tabs>
        <w:tab w:val="left" w:pos="-58"/>
      </w:tabs>
      <w:ind w:left="720"/>
      <w:jc w:val="lowKashida"/>
    </w:pPr>
    <w:rPr>
      <w:rFonts w:ascii="Times New Roman" w:hAnsi="Times New Roman"/>
      <w:color w:val="00B050"/>
      <w:sz w:val="24"/>
      <w:lang w:val="x-none" w:eastAsia="x-none" w:bidi="ar-SA"/>
    </w:rPr>
  </w:style>
  <w:style w:type="character" w:customStyle="1" w:styleId="Char4">
    <w:name w:val="نقد های استاد رزاقی Char"/>
    <w:link w:val="aa"/>
    <w:rsid w:val="005749CB"/>
    <w:rPr>
      <w:rFonts w:ascii="Times New Roman" w:eastAsia="Times New Roman" w:hAnsi="Times New Roman" w:cs="B Lotus"/>
      <w:color w:val="00B050"/>
      <w:sz w:val="24"/>
      <w:szCs w:val="28"/>
      <w:lang w:val="x-none" w:eastAsia="x-none"/>
    </w:rPr>
  </w:style>
  <w:style w:type="character" w:customStyle="1" w:styleId="pagecount">
    <w:name w:val="pagecount"/>
    <w:rsid w:val="005749CB"/>
  </w:style>
  <w:style w:type="character" w:styleId="PageNumber">
    <w:name w:val="page number"/>
    <w:basedOn w:val="DefaultParagraphFont"/>
    <w:rsid w:val="005749CB"/>
  </w:style>
  <w:style w:type="character" w:customStyle="1" w:styleId="DocumentMapChar">
    <w:name w:val="Document Map Char"/>
    <w:basedOn w:val="DefaultParagraphFont"/>
    <w:link w:val="DocumentMap"/>
    <w:semiHidden/>
    <w:rsid w:val="005749CB"/>
    <w:rPr>
      <w:rFonts w:ascii="Tahoma" w:eastAsia="Times New Roman" w:hAnsi="Tahoma" w:cs="Tahoma"/>
      <w:sz w:val="20"/>
      <w:szCs w:val="20"/>
      <w:shd w:val="clear" w:color="auto" w:fill="000080"/>
      <w:lang w:bidi="fa-IR"/>
    </w:rPr>
  </w:style>
  <w:style w:type="paragraph" w:styleId="DocumentMap">
    <w:name w:val="Document Map"/>
    <w:basedOn w:val="Normal"/>
    <w:link w:val="DocumentMapChar"/>
    <w:semiHidden/>
    <w:rsid w:val="005749CB"/>
    <w:pPr>
      <w:shd w:val="clear" w:color="auto" w:fill="000080"/>
    </w:pPr>
    <w:rPr>
      <w:rFonts w:ascii="Tahoma" w:hAnsi="Tahoma" w:cs="Tahoma"/>
      <w:sz w:val="20"/>
      <w:szCs w:val="20"/>
    </w:rPr>
  </w:style>
  <w:style w:type="paragraph" w:customStyle="1" w:styleId="12">
    <w:name w:val="عنوان1"/>
    <w:basedOn w:val="Heading1"/>
    <w:rsid w:val="005749CB"/>
    <w:pPr>
      <w:keepLines w:val="0"/>
      <w:spacing w:before="240" w:after="60" w:line="264" w:lineRule="auto"/>
    </w:pPr>
    <w:rPr>
      <w:rFonts w:ascii="Arial" w:hAnsi="Arial" w:cs="B Titr"/>
      <w:kern w:val="32"/>
      <w:sz w:val="32"/>
      <w:szCs w:val="56"/>
      <w:lang w:val="en-US" w:eastAsia="en-US"/>
    </w:rPr>
  </w:style>
  <w:style w:type="paragraph" w:customStyle="1" w:styleId="StyleHeading2Justified">
    <w:name w:val="Style Heading 2 + Justified"/>
    <w:basedOn w:val="Heading2"/>
    <w:rsid w:val="005749CB"/>
    <w:rPr>
      <w:rFonts w:ascii="B Tir" w:hAnsi="B Tir"/>
    </w:rPr>
  </w:style>
  <w:style w:type="paragraph" w:customStyle="1" w:styleId="StyleHeading2Justified1">
    <w:name w:val="Style Heading 2 + Justified1"/>
    <w:basedOn w:val="Heading2"/>
    <w:rsid w:val="005749CB"/>
    <w:rPr>
      <w:rFonts w:cs="B Tir"/>
      <w:szCs w:val="36"/>
    </w:rPr>
  </w:style>
  <w:style w:type="paragraph" w:customStyle="1" w:styleId="StyleHeading2JustifyLowFirstline1cmBefore0ptAf">
    <w:name w:val="Style Heading 2 + Justify Low First line:  1 cm Before:  0 pt Af..."/>
    <w:basedOn w:val="Heading2"/>
    <w:rsid w:val="005749CB"/>
    <w:pPr>
      <w:spacing w:before="0" w:after="0"/>
      <w:ind w:firstLine="567"/>
      <w:jc w:val="lowKashida"/>
    </w:pPr>
    <w:rPr>
      <w:rFonts w:cs="B Titr"/>
    </w:rPr>
  </w:style>
  <w:style w:type="paragraph" w:customStyle="1" w:styleId="StyleHeading2JustifyLowBefore0ptAfter0pt">
    <w:name w:val="Style Heading 2 + Justify Low Before:  0 pt After:  0 pt"/>
    <w:basedOn w:val="Heading2"/>
    <w:rsid w:val="005749CB"/>
    <w:pPr>
      <w:spacing w:before="0" w:after="0"/>
      <w:jc w:val="lowKashida"/>
    </w:pPr>
    <w:rPr>
      <w:rFonts w:cs="B Titr"/>
    </w:rPr>
  </w:style>
  <w:style w:type="paragraph" w:customStyle="1" w:styleId="StyleHeading3JustifyLowBefore0ptAfter0pt">
    <w:name w:val="Style Heading 3 + Justify Low Before:  0 pt After:  0 pt"/>
    <w:basedOn w:val="Heading3"/>
    <w:rsid w:val="005749CB"/>
    <w:pPr>
      <w:spacing w:before="0" w:after="0"/>
      <w:jc w:val="lowKashida"/>
    </w:pPr>
    <w:rPr>
      <w:rFonts w:cs="B Titr"/>
    </w:rPr>
  </w:style>
  <w:style w:type="paragraph" w:customStyle="1" w:styleId="StyleHeading2Justified2">
    <w:name w:val="Style Heading 2 + Justified2"/>
    <w:basedOn w:val="Heading2"/>
    <w:rsid w:val="005749CB"/>
    <w:rPr>
      <w:rFonts w:cs="B Titr"/>
    </w:rPr>
  </w:style>
  <w:style w:type="paragraph" w:customStyle="1" w:styleId="StyleCaptionJustifyLowFirstline1cmAfter0pt">
    <w:name w:val="Style Caption + Justify Low First line:  1 cm After:  0 pt"/>
    <w:basedOn w:val="Caption"/>
    <w:rsid w:val="005749CB"/>
    <w:pPr>
      <w:spacing w:after="0"/>
      <w:ind w:firstLine="567"/>
      <w:jc w:val="lowKashida"/>
    </w:pPr>
    <w:rPr>
      <w:rFonts w:ascii="B Titr" w:hAnsi="B Titr" w:cs="B Titr"/>
    </w:rPr>
  </w:style>
  <w:style w:type="paragraph" w:customStyle="1" w:styleId="StyleHeading4JustifyLow">
    <w:name w:val="Style Heading 4 + Justify Low"/>
    <w:basedOn w:val="Heading4"/>
    <w:rsid w:val="005749CB"/>
    <w:pPr>
      <w:jc w:val="lowKashida"/>
    </w:pPr>
    <w:rPr>
      <w:rFonts w:ascii="B Titr" w:hAnsi="B Titr" w:cs="B Titr"/>
      <w:bCs/>
      <w:sz w:val="18"/>
      <w:szCs w:val="18"/>
    </w:rPr>
  </w:style>
  <w:style w:type="paragraph" w:customStyle="1" w:styleId="StyleHeading4JustifyLowFirstline1cm">
    <w:name w:val="Style Heading 4 + Justify Low First line:  1 cm"/>
    <w:basedOn w:val="Heading4"/>
    <w:rsid w:val="005749CB"/>
    <w:pPr>
      <w:ind w:firstLine="567"/>
      <w:jc w:val="lowKashida"/>
    </w:pPr>
    <w:rPr>
      <w:rFonts w:ascii="B Titr" w:hAnsi="B Titr" w:cs="B Titr"/>
      <w:bCs/>
      <w:sz w:val="18"/>
      <w:szCs w:val="18"/>
    </w:rPr>
  </w:style>
  <w:style w:type="paragraph" w:customStyle="1" w:styleId="StyleHeading5JustifyLowFirstline1cm">
    <w:name w:val="Style Heading 5 + Justify Low First line:  1 cm"/>
    <w:basedOn w:val="Heading5"/>
    <w:rsid w:val="005749CB"/>
    <w:pPr>
      <w:ind w:firstLine="567"/>
      <w:jc w:val="lowKashida"/>
    </w:pPr>
    <w:rPr>
      <w:rFonts w:ascii="2  Yekan" w:hAnsi="2  Yekan" w:cs="2  Yekan"/>
      <w:b/>
      <w:bCs/>
      <w:sz w:val="26"/>
      <w:szCs w:val="26"/>
    </w:rPr>
  </w:style>
  <w:style w:type="paragraph" w:customStyle="1" w:styleId="StyleHeading6JustifyLowFirstline1cmBefore0pt">
    <w:name w:val="Style Heading 6 + Justify Low First line:  1 cm Before:  0 pt"/>
    <w:basedOn w:val="Heading6"/>
    <w:rsid w:val="005749CB"/>
    <w:pPr>
      <w:spacing w:before="0"/>
      <w:ind w:firstLine="567"/>
      <w:jc w:val="lowKashida"/>
    </w:pPr>
    <w:rPr>
      <w:rFonts w:cs="2  Yekan"/>
      <w:bCs/>
      <w:szCs w:val="22"/>
    </w:rPr>
  </w:style>
  <w:style w:type="paragraph" w:customStyle="1" w:styleId="ListParagraph1">
    <w:name w:val="List Paragraph1"/>
    <w:basedOn w:val="Normal"/>
    <w:uiPriority w:val="34"/>
    <w:qFormat/>
    <w:rsid w:val="005749CB"/>
    <w:pPr>
      <w:ind w:left="720"/>
      <w:contextualSpacing/>
    </w:pPr>
    <w:rPr>
      <w:rFonts w:eastAsia="Calibri"/>
    </w:rPr>
  </w:style>
  <w:style w:type="paragraph" w:customStyle="1" w:styleId="Quote1">
    <w:name w:val="Quote1"/>
    <w:basedOn w:val="Normal"/>
    <w:next w:val="Normal"/>
    <w:uiPriority w:val="29"/>
    <w:qFormat/>
    <w:rsid w:val="005749CB"/>
    <w:pPr>
      <w:bidi w:val="0"/>
      <w:ind w:left="720"/>
    </w:pPr>
    <w:rPr>
      <w:rFonts w:cs="Times New Roman"/>
      <w:bCs/>
      <w:i/>
      <w:iCs/>
      <w:color w:val="000000"/>
      <w:sz w:val="24"/>
      <w:szCs w:val="32"/>
      <w:lang w:val="x-none" w:eastAsia="x-none" w:bidi="ar-SA"/>
    </w:rPr>
  </w:style>
  <w:style w:type="character" w:customStyle="1" w:styleId="SubtleEmphasis1">
    <w:name w:val="Subtle Emphasis1"/>
    <w:uiPriority w:val="19"/>
    <w:qFormat/>
    <w:rsid w:val="005749CB"/>
    <w:rPr>
      <w:i/>
      <w:iCs/>
      <w:color w:val="808080"/>
    </w:rPr>
  </w:style>
  <w:style w:type="paragraph" w:customStyle="1" w:styleId="NoSpacing1">
    <w:name w:val="No Spacing1"/>
    <w:uiPriority w:val="1"/>
    <w:qFormat/>
    <w:rsid w:val="005749CB"/>
    <w:pPr>
      <w:spacing w:after="0" w:line="240" w:lineRule="auto"/>
    </w:pPr>
    <w:rPr>
      <w:rFonts w:ascii="Calibri" w:eastAsia="MS Mincho" w:hAnsi="Calibri" w:cs="Arial"/>
      <w:lang w:eastAsia="ja-JP"/>
    </w:rPr>
  </w:style>
  <w:style w:type="paragraph" w:styleId="TOCHeading">
    <w:name w:val="TOC Heading"/>
    <w:basedOn w:val="Heading1"/>
    <w:next w:val="Normal"/>
    <w:uiPriority w:val="39"/>
    <w:unhideWhenUsed/>
    <w:qFormat/>
    <w:rsid w:val="005749CB"/>
    <w:pPr>
      <w:bidi w:val="0"/>
      <w:spacing w:before="960" w:after="480" w:line="276" w:lineRule="auto"/>
      <w:jc w:val="left"/>
      <w:outlineLvl w:val="9"/>
    </w:pPr>
    <w:rPr>
      <w:rFonts w:ascii="Cambria" w:eastAsia="Times New Roman" w:hAnsi="Cambria" w:cs="Times New Roman"/>
      <w:bCs/>
      <w:szCs w:val="28"/>
      <w:lang w:val="en-US" w:eastAsia="ja-JP" w:bidi="ar-SA"/>
    </w:rPr>
  </w:style>
  <w:style w:type="character" w:styleId="Strong">
    <w:name w:val="Strong"/>
    <w:uiPriority w:val="22"/>
    <w:qFormat/>
    <w:rsid w:val="005749CB"/>
    <w:rPr>
      <w:b/>
      <w:bCs/>
    </w:rPr>
  </w:style>
  <w:style w:type="character" w:customStyle="1" w:styleId="text21">
    <w:name w:val="text21"/>
    <w:rsid w:val="005749CB"/>
    <w:rPr>
      <w:rFonts w:ascii="Tahoma" w:hAnsi="Tahoma" w:cs="Tahoma" w:hint="default"/>
    </w:rPr>
  </w:style>
  <w:style w:type="character" w:customStyle="1" w:styleId="moreinfobold1">
    <w:name w:val="moreinfobold1"/>
    <w:rsid w:val="005749CB"/>
    <w:rPr>
      <w:rFonts w:ascii="Tahoma" w:hAnsi="Tahoma" w:cs="Tahoma" w:hint="default"/>
      <w:b/>
      <w:bCs/>
      <w:color w:val="A1A19F"/>
      <w:sz w:val="14"/>
      <w:szCs w:val="14"/>
    </w:rPr>
  </w:style>
  <w:style w:type="character" w:customStyle="1" w:styleId="moreinfonormal1">
    <w:name w:val="moreinfonormal1"/>
    <w:rsid w:val="005749CB"/>
    <w:rPr>
      <w:rFonts w:ascii="Tahoma" w:hAnsi="Tahoma" w:cs="Tahoma" w:hint="default"/>
      <w:color w:val="A1A19F"/>
      <w:sz w:val="16"/>
      <w:szCs w:val="16"/>
    </w:rPr>
  </w:style>
  <w:style w:type="character" w:customStyle="1" w:styleId="highlight1">
    <w:name w:val="highlight1"/>
    <w:rsid w:val="005749CB"/>
    <w:rPr>
      <w:shd w:val="clear" w:color="auto" w:fill="FFF34D"/>
    </w:rPr>
  </w:style>
  <w:style w:type="character" w:customStyle="1" w:styleId="title2">
    <w:name w:val="title2"/>
    <w:rsid w:val="005749CB"/>
    <w:rPr>
      <w:rFonts w:ascii="Tahoma" w:hAnsi="Tahoma" w:cs="Tahoma" w:hint="default"/>
      <w:b/>
      <w:bCs/>
      <w:color w:val="1F8D8C"/>
      <w:sz w:val="20"/>
      <w:szCs w:val="20"/>
    </w:rPr>
  </w:style>
  <w:style w:type="character" w:customStyle="1" w:styleId="moreinfo1">
    <w:name w:val="moreinfo1"/>
    <w:rsid w:val="005749CB"/>
    <w:rPr>
      <w:rFonts w:ascii="Tahoma" w:hAnsi="Tahoma" w:cs="Tahoma" w:hint="default"/>
      <w:color w:val="A1A19F"/>
      <w:sz w:val="16"/>
      <w:szCs w:val="16"/>
    </w:rPr>
  </w:style>
  <w:style w:type="character" w:customStyle="1" w:styleId="author1">
    <w:name w:val="author1"/>
    <w:rsid w:val="005749CB"/>
    <w:rPr>
      <w:rFonts w:ascii="Tahoma" w:hAnsi="Tahoma" w:cs="Tahoma" w:hint="default"/>
      <w:color w:val="A1A19F"/>
      <w:sz w:val="16"/>
      <w:szCs w:val="16"/>
    </w:rPr>
  </w:style>
  <w:style w:type="character" w:customStyle="1" w:styleId="bookpath">
    <w:name w:val="bookpath"/>
    <w:rsid w:val="005749CB"/>
  </w:style>
  <w:style w:type="character" w:customStyle="1" w:styleId="bookpathsplit1">
    <w:name w:val="bookpathsplit1"/>
    <w:rsid w:val="005749CB"/>
    <w:rPr>
      <w:color w:val="FE673A"/>
      <w:sz w:val="16"/>
      <w:szCs w:val="16"/>
    </w:rPr>
  </w:style>
  <w:style w:type="character" w:customStyle="1" w:styleId="text1">
    <w:name w:val="text1"/>
    <w:rsid w:val="005749CB"/>
    <w:rPr>
      <w:rFonts w:ascii="Tahoma" w:hAnsi="Tahoma" w:cs="Tahoma" w:hint="default"/>
    </w:rPr>
  </w:style>
  <w:style w:type="paragraph" w:customStyle="1" w:styleId="style12">
    <w:name w:val="style12"/>
    <w:basedOn w:val="Normal"/>
    <w:rsid w:val="005749CB"/>
    <w:pPr>
      <w:bidi w:val="0"/>
      <w:spacing w:before="100" w:beforeAutospacing="1" w:after="100" w:afterAutospacing="1"/>
    </w:pPr>
    <w:rPr>
      <w:rFonts w:ascii="Times New Roman" w:hAnsi="Times New Roman" w:cs="Times New Roman"/>
      <w:sz w:val="24"/>
      <w:szCs w:val="24"/>
      <w:lang w:bidi="ar-SA"/>
    </w:rPr>
  </w:style>
  <w:style w:type="paragraph" w:customStyle="1" w:styleId="style13">
    <w:name w:val="style13"/>
    <w:basedOn w:val="Normal"/>
    <w:rsid w:val="005749CB"/>
    <w:pPr>
      <w:bidi w:val="0"/>
      <w:spacing w:before="100" w:beforeAutospacing="1" w:after="100" w:afterAutospacing="1"/>
    </w:pPr>
    <w:rPr>
      <w:rFonts w:ascii="Times New Roman" w:hAnsi="Times New Roman" w:cs="Times New Roman"/>
      <w:sz w:val="24"/>
      <w:szCs w:val="24"/>
      <w:lang w:bidi="ar-SA"/>
    </w:rPr>
  </w:style>
  <w:style w:type="paragraph" w:customStyle="1" w:styleId="auto-style3">
    <w:name w:val="auto-style3"/>
    <w:basedOn w:val="Normal"/>
    <w:rsid w:val="005749CB"/>
    <w:pPr>
      <w:bidi w:val="0"/>
      <w:spacing w:before="100" w:beforeAutospacing="1" w:after="100" w:afterAutospacing="1"/>
    </w:pPr>
    <w:rPr>
      <w:rFonts w:ascii="Times New Roman" w:hAnsi="Times New Roman" w:cs="Times New Roman"/>
      <w:sz w:val="24"/>
      <w:szCs w:val="24"/>
      <w:lang w:bidi="ar-SA"/>
    </w:rPr>
  </w:style>
  <w:style w:type="character" w:customStyle="1" w:styleId="apple-converted-space">
    <w:name w:val="apple-converted-space"/>
    <w:rsid w:val="005749CB"/>
  </w:style>
  <w:style w:type="character" w:customStyle="1" w:styleId="submitted1">
    <w:name w:val="submitted1"/>
    <w:rsid w:val="005749CB"/>
    <w:rPr>
      <w:sz w:val="17"/>
      <w:szCs w:val="17"/>
    </w:rPr>
  </w:style>
  <w:style w:type="character" w:customStyle="1" w:styleId="title5">
    <w:name w:val="title5"/>
    <w:rsid w:val="005749CB"/>
  </w:style>
  <w:style w:type="character" w:customStyle="1" w:styleId="summary2">
    <w:name w:val="summary2"/>
    <w:rsid w:val="005749CB"/>
  </w:style>
  <w:style w:type="character" w:customStyle="1" w:styleId="content2">
    <w:name w:val="content2"/>
    <w:rsid w:val="005749CB"/>
  </w:style>
  <w:style w:type="character" w:customStyle="1" w:styleId="arrow">
    <w:name w:val="arrow"/>
    <w:rsid w:val="005749CB"/>
  </w:style>
  <w:style w:type="paragraph" w:customStyle="1" w:styleId="Default">
    <w:name w:val="Default"/>
    <w:rsid w:val="005749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5749CB"/>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5749CB"/>
    <w:rPr>
      <w:rFonts w:ascii="Cambria" w:eastAsia="Times New Roman" w:hAnsi="Cambria" w:cs="Times New Roman"/>
      <w:color w:val="17365D"/>
      <w:spacing w:val="5"/>
      <w:kern w:val="28"/>
      <w:sz w:val="52"/>
      <w:szCs w:val="52"/>
      <w:lang w:bidi="fa-IR"/>
    </w:rPr>
  </w:style>
  <w:style w:type="paragraph" w:customStyle="1" w:styleId="StyleComplexBCompset10ptJustifiedBefore006cmPatt">
    <w:name w:val="Style (Complex) B Compset 10 pt Justified Before:  0.06 cm Patt..."/>
    <w:basedOn w:val="Normal"/>
    <w:autoRedefine/>
    <w:rsid w:val="005749CB"/>
    <w:pPr>
      <w:shd w:val="clear" w:color="auto" w:fill="DBE5F1"/>
      <w:spacing w:line="276" w:lineRule="auto"/>
      <w:ind w:left="33"/>
    </w:pPr>
    <w:rPr>
      <w:rFonts w:cs="B Compset"/>
      <w:sz w:val="20"/>
      <w:szCs w:val="20"/>
    </w:rPr>
  </w:style>
  <w:style w:type="paragraph" w:customStyle="1" w:styleId="StyleHeading1">
    <w:name w:val="Style Heading 1 +"/>
    <w:basedOn w:val="Heading1"/>
    <w:autoRedefine/>
    <w:rsid w:val="005749CB"/>
    <w:pPr>
      <w:keepLines w:val="0"/>
      <w:shd w:val="clear" w:color="auto" w:fill="DBE5F1"/>
      <w:spacing w:before="240" w:after="60"/>
      <w:jc w:val="both"/>
    </w:pPr>
    <w:rPr>
      <w:rFonts w:ascii="Times New Roman" w:eastAsia="Times New Roman" w:hAnsi="Times New Roman" w:cs="B Compset"/>
      <w:b w:val="0"/>
      <w:i/>
      <w:color w:val="008000"/>
      <w:kern w:val="32"/>
      <w:sz w:val="12"/>
      <w:szCs w:val="12"/>
      <w:lang w:val="en-US" w:eastAsia="en-US"/>
    </w:rPr>
  </w:style>
  <w:style w:type="paragraph" w:customStyle="1" w:styleId="13">
    <w:name w:val="معمولی1"/>
    <w:basedOn w:val="NormalWeb"/>
    <w:link w:val="Char5"/>
    <w:autoRedefine/>
    <w:rsid w:val="005749CB"/>
    <w:pPr>
      <w:bidi/>
      <w:spacing w:before="0" w:beforeAutospacing="0" w:after="0" w:afterAutospacing="0" w:line="276" w:lineRule="auto"/>
      <w:ind w:firstLine="284"/>
      <w:contextualSpacing/>
    </w:pPr>
    <w:rPr>
      <w:rFonts w:cs="2  Lotus"/>
      <w:sz w:val="28"/>
      <w:lang w:val="x-none" w:eastAsia="x-none"/>
    </w:rPr>
  </w:style>
  <w:style w:type="character" w:customStyle="1" w:styleId="Char5">
    <w:name w:val="معمولی Char"/>
    <w:link w:val="13"/>
    <w:rsid w:val="005749CB"/>
    <w:rPr>
      <w:rFonts w:ascii="Times New Roman" w:eastAsia="Times New Roman" w:hAnsi="Times New Roman" w:cs="2  Lotus"/>
      <w:sz w:val="28"/>
      <w:szCs w:val="28"/>
      <w:lang w:val="x-none" w:eastAsia="x-none" w:bidi="fa-IR"/>
    </w:rPr>
  </w:style>
  <w:style w:type="paragraph" w:customStyle="1" w:styleId="ab">
    <w:name w:val="پاورقی"/>
    <w:basedOn w:val="FootnoteText"/>
    <w:link w:val="Char6"/>
    <w:qFormat/>
    <w:rsid w:val="005749CB"/>
    <w:pPr>
      <w:autoSpaceDE/>
      <w:autoSpaceDN/>
      <w:ind w:firstLine="0"/>
      <w:contextualSpacing/>
      <w:jc w:val="lowKashida"/>
    </w:pPr>
    <w:rPr>
      <w:rFonts w:ascii="Calibri" w:hAnsi="Calibri" w:cs="2  Badr"/>
      <w:lang w:bidi="fa-IR"/>
    </w:rPr>
  </w:style>
  <w:style w:type="character" w:customStyle="1" w:styleId="Char6">
    <w:name w:val="پاورقی Char"/>
    <w:link w:val="ab"/>
    <w:rsid w:val="005749CB"/>
    <w:rPr>
      <w:rFonts w:ascii="Calibri" w:eastAsia="Times New Roman" w:hAnsi="Calibri" w:cs="2  Badr"/>
      <w:sz w:val="20"/>
      <w:szCs w:val="20"/>
      <w:lang w:bidi="fa-IR"/>
    </w:rPr>
  </w:style>
  <w:style w:type="paragraph" w:customStyle="1" w:styleId="ac">
    <w:name w:val="متن عربی"/>
    <w:basedOn w:val="Normal"/>
    <w:link w:val="Char7"/>
    <w:autoRedefine/>
    <w:qFormat/>
    <w:rsid w:val="00D812E3"/>
    <w:pPr>
      <w:spacing w:after="120"/>
      <w:ind w:left="720" w:firstLine="0"/>
      <w:contextualSpacing/>
    </w:pPr>
    <w:rPr>
      <w:rFonts w:ascii="me_quran" w:eastAsia="2  Badr" w:hAnsi="me_quran" w:cs="2  Badr"/>
    </w:rPr>
  </w:style>
  <w:style w:type="character" w:customStyle="1" w:styleId="Char7">
    <w:name w:val="متن عربی Char"/>
    <w:link w:val="ac"/>
    <w:rsid w:val="00D812E3"/>
    <w:rPr>
      <w:rFonts w:ascii="me_quran" w:hAnsi="me_quran" w:cs="2  Badr"/>
      <w:szCs w:val="28"/>
      <w:lang w:bidi="fa-IR"/>
    </w:rPr>
  </w:style>
  <w:style w:type="paragraph" w:styleId="PlainText">
    <w:name w:val="Plain Text"/>
    <w:basedOn w:val="Normal"/>
    <w:link w:val="PlainTextChar"/>
    <w:autoRedefine/>
    <w:unhideWhenUsed/>
    <w:rsid w:val="005749CB"/>
    <w:pPr>
      <w:spacing w:after="120"/>
      <w:ind w:firstLine="284"/>
      <w:contextualSpacing/>
    </w:pPr>
    <w:rPr>
      <w:rFonts w:ascii="Courier New" w:hAnsi="Courier New" w:cs="2  Lotus"/>
      <w:b/>
      <w:color w:val="000000"/>
      <w:sz w:val="28"/>
      <w:szCs w:val="36"/>
    </w:rPr>
  </w:style>
  <w:style w:type="character" w:customStyle="1" w:styleId="PlainTextChar">
    <w:name w:val="Plain Text Char"/>
    <w:basedOn w:val="DefaultParagraphFont"/>
    <w:link w:val="PlainText"/>
    <w:rsid w:val="005749CB"/>
    <w:rPr>
      <w:rFonts w:ascii="Courier New" w:eastAsia="Times New Roman" w:hAnsi="Courier New" w:cs="2  Lotus"/>
      <w:b/>
      <w:color w:val="000000"/>
      <w:sz w:val="28"/>
      <w:szCs w:val="36"/>
      <w:lang w:bidi="fa-IR"/>
    </w:rPr>
  </w:style>
  <w:style w:type="table" w:styleId="LightGrid">
    <w:name w:val="Light Grid"/>
    <w:basedOn w:val="TableNormal"/>
    <w:uiPriority w:val="62"/>
    <w:rsid w:val="005749CB"/>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ujnormal1">
    <w:name w:val="ujnormal1"/>
    <w:rsid w:val="005749CB"/>
    <w:rPr>
      <w:rFonts w:ascii="Verdana" w:hAnsi="Verdana" w:hint="default"/>
      <w:sz w:val="18"/>
      <w:szCs w:val="18"/>
    </w:rPr>
  </w:style>
  <w:style w:type="paragraph" w:customStyle="1" w:styleId="14">
    <w:name w:val="پاورقی1"/>
    <w:basedOn w:val="Normal"/>
    <w:link w:val="1Char0"/>
    <w:qFormat/>
    <w:rsid w:val="003843A1"/>
    <w:pPr>
      <w:spacing w:after="120"/>
      <w:ind w:firstLine="284"/>
      <w:contextualSpacing/>
    </w:pPr>
    <w:rPr>
      <w:rFonts w:cs="2  Lotus"/>
      <w:sz w:val="28"/>
    </w:rPr>
  </w:style>
  <w:style w:type="character" w:customStyle="1" w:styleId="1Char0">
    <w:name w:val="پاورقی1 Char"/>
    <w:basedOn w:val="DefaultParagraphFont"/>
    <w:link w:val="14"/>
    <w:rsid w:val="003843A1"/>
    <w:rPr>
      <w:rFonts w:ascii="Calibri" w:eastAsia="Times New Roman" w:hAnsi="Calibri" w:cs="2  Lotu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2206">
      <w:bodyDiv w:val="1"/>
      <w:marLeft w:val="0"/>
      <w:marRight w:val="0"/>
      <w:marTop w:val="0"/>
      <w:marBottom w:val="0"/>
      <w:divBdr>
        <w:top w:val="none" w:sz="0" w:space="0" w:color="auto"/>
        <w:left w:val="none" w:sz="0" w:space="0" w:color="auto"/>
        <w:bottom w:val="none" w:sz="0" w:space="0" w:color="auto"/>
        <w:right w:val="none" w:sz="0" w:space="0" w:color="auto"/>
      </w:divBdr>
      <w:divsChild>
        <w:div w:id="6314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F:\desktop%20win1\&#1578;&#1581;&#1602;&#1740;&#1602;&#1575;&#1578;\&#1578;&#1585;&#1576;&#1740;&#1578;%20&#1583;&#1740;&#1606;&#1740;%20&#1583;&#1585;%20&#1670;&#1588;&#1605;%20&#1575;&#1606;&#1583;&#1575;&#1586;%20&#1581;&#1705;&#1608;&#1605;&#1578;%20&#1605;&#1607;&#1583;&#1608;&#1740;%20(&#1593;&#1580;)\&#1578;&#1581;&#1602;&#1610;&#1602;%20&#1606;&#1607;&#1575;&#1610;&#1610;\&#1578;&#1585;&#1576;&#1740;&#1578;%20&#1583;&#1740;&#1606;&#1740;%20&#1583;&#1585;%20&#1670;&#1588;&#1605;%20&#1575;&#1606;&#1583;&#1575;&#1586;%20&#1581;&#1705;&#1608;&#1605;&#1578;%20&#1605;&#1607;&#1583;&#1608;&#1740;%20.doc"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Ali\&#1606;&#1588;&#1587;&#1578;%20&#1593;&#1604;&#1605;&#1740;%20&#1711;&#1585;&#1608;&#1607;%20&#1662;&#1585;&#1608;&#1688;&#1607;\&#1578;&#1571;&#1605;&#1604;&#1610;%20&#1583;&#1585;%20&#1605;&#1593;&#1606;&#1575;&#1610;%20&#1578;&#1585;&#1576;&#1610;&#1578;%20&#1583;&#1610;&#1606;&#1610;%20&#1608;%20&#1606;&#1587;&#1576;&#1578;%20&#1570;&#1606;%20&#1576;&#1575;%20&#1605;&#1601;&#1575;&#1607;&#1610;&#1605;%20&#1606;&#1586;&#1583;&#1610;&#1603;-&#1583;&#1705;&#1578;&#1585;%20&#1583;&#1575;&#1608;&#1608;&#1583;&#1740;.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iejte.blogfa.com/post-33.aspx" TargetMode="External"/><Relationship Id="rId2" Type="http://schemas.openxmlformats.org/officeDocument/2006/relationships/hyperlink" Target="http://www.hawzah.net/Per/Magazine/NN/019/nn019fe.htm" TargetMode="External"/><Relationship Id="rId1" Type="http://schemas.openxmlformats.org/officeDocument/2006/relationships/hyperlink" Target="http://www.hawzah.net/Per/Magazine/nn/fehr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16519</Words>
  <Characters>94162</Characters>
  <Application>Microsoft Office Word</Application>
  <DocSecurity>0</DocSecurity>
  <Lines>784</Lines>
  <Paragraphs>220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علی حسین پناه</dc:creator>
  <cp:lastModifiedBy>rayana-pc</cp:lastModifiedBy>
  <cp:revision>2</cp:revision>
  <cp:lastPrinted>2013-09-05T16:23:00Z</cp:lastPrinted>
  <dcterms:created xsi:type="dcterms:W3CDTF">2023-07-29T08:09:00Z</dcterms:created>
  <dcterms:modified xsi:type="dcterms:W3CDTF">2023-07-29T08:09:00Z</dcterms:modified>
</cp:coreProperties>
</file>