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sdt>
      <w:sdtPr>
        <w:rPr>
          <w:rFonts w:ascii="Traditional Arabic" w:hAnsi="Traditional Arabic" w:cs="Traditional Arabic"/>
          <w:b w:val="0"/>
          <w:bCs w:val="0"/>
          <w:color w:val="auto"/>
          <w:sz w:val="28"/>
          <w:rtl/>
        </w:rPr>
        <w:id w:val="-1496650295"/>
        <w:docPartObj>
          <w:docPartGallery w:val="Table of Contents"/>
          <w:docPartUnique/>
        </w:docPartObj>
      </w:sdtPr>
      <w:sdtEndPr>
        <w:rPr>
          <w:noProof/>
        </w:rPr>
      </w:sdtEndPr>
      <w:sdtContent>
        <w:bookmarkEnd w:id="0" w:displacedByCustomXml="prev"/>
        <w:p w:rsidR="00C0588F" w:rsidRPr="00D4761B" w:rsidRDefault="00C0588F" w:rsidP="00D4761B">
          <w:pPr>
            <w:pStyle w:val="TOCHeading"/>
            <w:spacing w:line="276" w:lineRule="auto"/>
            <w:jc w:val="center"/>
            <w:rPr>
              <w:rFonts w:ascii="Traditional Arabic" w:hAnsi="Traditional Arabic" w:cs="Traditional Arabic"/>
            </w:rPr>
          </w:pPr>
          <w:r w:rsidRPr="00D4761B">
            <w:rPr>
              <w:rFonts w:ascii="Traditional Arabic" w:hAnsi="Traditional Arabic" w:cs="Traditional Arabic" w:hint="cs"/>
              <w:rtl/>
            </w:rPr>
            <w:t>فهرست مطالب</w:t>
          </w:r>
        </w:p>
        <w:p w:rsidR="00C0588F" w:rsidRPr="00D4761B" w:rsidRDefault="00C0588F" w:rsidP="00D4761B">
          <w:pPr>
            <w:pStyle w:val="TOC1"/>
            <w:tabs>
              <w:tab w:val="right" w:leader="dot" w:pos="9350"/>
            </w:tabs>
            <w:spacing w:line="276" w:lineRule="auto"/>
            <w:rPr>
              <w:rFonts w:ascii="Traditional Arabic" w:hAnsi="Traditional Arabic" w:cs="Traditional Arabic"/>
              <w:noProof/>
              <w:sz w:val="22"/>
              <w:szCs w:val="22"/>
              <w:lang w:bidi="ar-SA"/>
            </w:rPr>
          </w:pPr>
          <w:r w:rsidRPr="00D4761B">
            <w:rPr>
              <w:rFonts w:ascii="Traditional Arabic" w:hAnsi="Traditional Arabic" w:cs="Traditional Arabic"/>
            </w:rPr>
            <w:fldChar w:fldCharType="begin"/>
          </w:r>
          <w:r w:rsidRPr="00D4761B">
            <w:rPr>
              <w:rFonts w:ascii="Traditional Arabic" w:hAnsi="Traditional Arabic" w:cs="Traditional Arabic"/>
            </w:rPr>
            <w:instrText xml:space="preserve"> TOC \o "1-5" \h \z \u </w:instrText>
          </w:r>
          <w:r w:rsidRPr="00D4761B">
            <w:rPr>
              <w:rFonts w:ascii="Traditional Arabic" w:hAnsi="Traditional Arabic" w:cs="Traditional Arabic"/>
            </w:rPr>
            <w:fldChar w:fldCharType="separate"/>
          </w:r>
          <w:hyperlink w:anchor="_Toc451203783" w:history="1">
            <w:r w:rsidRPr="00D4761B">
              <w:rPr>
                <w:rStyle w:val="Hyperlink"/>
                <w:rFonts w:ascii="Traditional Arabic" w:hAnsi="Traditional Arabic" w:cs="Traditional Arabic" w:hint="eastAsia"/>
                <w:noProof/>
                <w:rtl/>
              </w:rPr>
              <w:t>اشاره</w:t>
            </w:r>
            <w:r w:rsidRPr="00D4761B">
              <w:rPr>
                <w:rFonts w:ascii="Traditional Arabic" w:hAnsi="Traditional Arabic" w:cs="Traditional Arabic"/>
                <w:noProof/>
                <w:webHidden/>
              </w:rPr>
              <w:tab/>
            </w:r>
            <w:r w:rsidRPr="00D4761B">
              <w:rPr>
                <w:rFonts w:ascii="Traditional Arabic" w:hAnsi="Traditional Arabic" w:cs="Traditional Arabic"/>
                <w:noProof/>
                <w:webHidden/>
              </w:rPr>
              <w:fldChar w:fldCharType="begin"/>
            </w:r>
            <w:r w:rsidRPr="00D4761B">
              <w:rPr>
                <w:rFonts w:ascii="Traditional Arabic" w:hAnsi="Traditional Arabic" w:cs="Traditional Arabic"/>
                <w:noProof/>
                <w:webHidden/>
              </w:rPr>
              <w:instrText xml:space="preserve"> PAGEREF _Toc451203783 \h </w:instrText>
            </w:r>
            <w:r w:rsidRPr="00D4761B">
              <w:rPr>
                <w:rFonts w:ascii="Traditional Arabic" w:hAnsi="Traditional Arabic" w:cs="Traditional Arabic"/>
                <w:noProof/>
                <w:webHidden/>
              </w:rPr>
            </w:r>
            <w:r w:rsidRPr="00D4761B">
              <w:rPr>
                <w:rFonts w:ascii="Traditional Arabic" w:hAnsi="Traditional Arabic" w:cs="Traditional Arabic"/>
                <w:noProof/>
                <w:webHidden/>
              </w:rPr>
              <w:fldChar w:fldCharType="separate"/>
            </w:r>
            <w:r w:rsidR="00CE48F3" w:rsidRPr="00D4761B">
              <w:rPr>
                <w:rFonts w:ascii="Traditional Arabic" w:hAnsi="Traditional Arabic" w:cs="Traditional Arabic"/>
                <w:noProof/>
                <w:webHidden/>
                <w:rtl/>
              </w:rPr>
              <w:t>2</w:t>
            </w:r>
            <w:r w:rsidRPr="00D4761B">
              <w:rPr>
                <w:rFonts w:ascii="Traditional Arabic" w:hAnsi="Traditional Arabic" w:cs="Traditional Arabic"/>
                <w:noProof/>
                <w:webHidden/>
              </w:rPr>
              <w:fldChar w:fldCharType="end"/>
            </w:r>
          </w:hyperlink>
        </w:p>
        <w:p w:rsidR="00C0588F" w:rsidRPr="00D4761B" w:rsidRDefault="002E6844" w:rsidP="00D4761B">
          <w:pPr>
            <w:pStyle w:val="TOC2"/>
            <w:tabs>
              <w:tab w:val="right" w:leader="dot" w:pos="9350"/>
            </w:tabs>
            <w:spacing w:line="276" w:lineRule="auto"/>
            <w:rPr>
              <w:rFonts w:ascii="Traditional Arabic" w:hAnsi="Traditional Arabic" w:cs="Traditional Arabic"/>
              <w:noProof/>
              <w:sz w:val="22"/>
              <w:szCs w:val="22"/>
              <w:lang w:bidi="ar-SA"/>
            </w:rPr>
          </w:pPr>
          <w:hyperlink w:anchor="_Toc451203784" w:history="1">
            <w:r w:rsidR="00C0588F" w:rsidRPr="00D4761B">
              <w:rPr>
                <w:rStyle w:val="Hyperlink"/>
                <w:rFonts w:ascii="Traditional Arabic" w:hAnsi="Traditional Arabic" w:cs="Traditional Arabic" w:hint="eastAsia"/>
                <w:noProof/>
                <w:rtl/>
              </w:rPr>
              <w:t>نکات</w:t>
            </w:r>
            <w:r w:rsidR="00C0588F" w:rsidRPr="00D4761B">
              <w:rPr>
                <w:rStyle w:val="Hyperlink"/>
                <w:rFonts w:ascii="Traditional Arabic" w:hAnsi="Traditional Arabic" w:cs="Traditional Arabic"/>
                <w:noProof/>
                <w:rtl/>
              </w:rPr>
              <w:t xml:space="preserve"> </w:t>
            </w:r>
            <w:r w:rsidR="00C0588F" w:rsidRPr="00D4761B">
              <w:rPr>
                <w:rStyle w:val="Hyperlink"/>
                <w:rFonts w:ascii="Traditional Arabic" w:hAnsi="Traditional Arabic" w:cs="Traditional Arabic" w:hint="eastAsia"/>
                <w:noProof/>
                <w:rtl/>
              </w:rPr>
              <w:t>تکم</w:t>
            </w:r>
            <w:r w:rsidR="00C0588F" w:rsidRPr="00D4761B">
              <w:rPr>
                <w:rStyle w:val="Hyperlink"/>
                <w:rFonts w:ascii="Traditional Arabic" w:hAnsi="Traditional Arabic" w:cs="Traditional Arabic" w:hint="cs"/>
                <w:noProof/>
                <w:rtl/>
              </w:rPr>
              <w:t>ی</w:t>
            </w:r>
            <w:r w:rsidR="00C0588F" w:rsidRPr="00D4761B">
              <w:rPr>
                <w:rStyle w:val="Hyperlink"/>
                <w:rFonts w:ascii="Traditional Arabic" w:hAnsi="Traditional Arabic" w:cs="Traditional Arabic" w:hint="eastAsia"/>
                <w:noProof/>
                <w:rtl/>
              </w:rPr>
              <w:t>ل</w:t>
            </w:r>
            <w:r w:rsidR="00C0588F" w:rsidRPr="00D4761B">
              <w:rPr>
                <w:rStyle w:val="Hyperlink"/>
                <w:rFonts w:ascii="Traditional Arabic" w:hAnsi="Traditional Arabic" w:cs="Traditional Arabic" w:hint="cs"/>
                <w:noProof/>
                <w:rtl/>
              </w:rPr>
              <w:t>ی</w:t>
            </w:r>
            <w:r w:rsidR="00C0588F" w:rsidRPr="00D4761B">
              <w:rPr>
                <w:rStyle w:val="Hyperlink"/>
                <w:rFonts w:ascii="Traditional Arabic" w:hAnsi="Traditional Arabic" w:cs="Traditional Arabic"/>
                <w:noProof/>
                <w:rtl/>
              </w:rPr>
              <w:t xml:space="preserve"> </w:t>
            </w:r>
            <w:r w:rsidR="00C0588F" w:rsidRPr="00D4761B">
              <w:rPr>
                <w:rStyle w:val="Hyperlink"/>
                <w:rFonts w:ascii="Traditional Arabic" w:hAnsi="Traditional Arabic" w:cs="Traditional Arabic" w:hint="eastAsia"/>
                <w:noProof/>
                <w:rtl/>
              </w:rPr>
              <w:t>بحث</w:t>
            </w:r>
            <w:r w:rsidR="00C0588F" w:rsidRPr="00D4761B">
              <w:rPr>
                <w:rFonts w:ascii="Traditional Arabic" w:hAnsi="Traditional Arabic" w:cs="Traditional Arabic"/>
                <w:noProof/>
                <w:webHidden/>
              </w:rPr>
              <w:tab/>
            </w:r>
            <w:r w:rsidR="00C0588F" w:rsidRPr="00D4761B">
              <w:rPr>
                <w:rFonts w:ascii="Traditional Arabic" w:hAnsi="Traditional Arabic" w:cs="Traditional Arabic"/>
                <w:noProof/>
                <w:webHidden/>
              </w:rPr>
              <w:fldChar w:fldCharType="begin"/>
            </w:r>
            <w:r w:rsidR="00C0588F" w:rsidRPr="00D4761B">
              <w:rPr>
                <w:rFonts w:ascii="Traditional Arabic" w:hAnsi="Traditional Arabic" w:cs="Traditional Arabic"/>
                <w:noProof/>
                <w:webHidden/>
              </w:rPr>
              <w:instrText xml:space="preserve"> PAGEREF _Toc451203784 \h </w:instrText>
            </w:r>
            <w:r w:rsidR="00C0588F" w:rsidRPr="00D4761B">
              <w:rPr>
                <w:rFonts w:ascii="Traditional Arabic" w:hAnsi="Traditional Arabic" w:cs="Traditional Arabic"/>
                <w:noProof/>
                <w:webHidden/>
              </w:rPr>
            </w:r>
            <w:r w:rsidR="00C0588F" w:rsidRPr="00D4761B">
              <w:rPr>
                <w:rFonts w:ascii="Traditional Arabic" w:hAnsi="Traditional Arabic" w:cs="Traditional Arabic"/>
                <w:noProof/>
                <w:webHidden/>
              </w:rPr>
              <w:fldChar w:fldCharType="separate"/>
            </w:r>
            <w:r w:rsidR="00CE48F3" w:rsidRPr="00D4761B">
              <w:rPr>
                <w:rFonts w:ascii="Traditional Arabic" w:hAnsi="Traditional Arabic" w:cs="Traditional Arabic"/>
                <w:noProof/>
                <w:webHidden/>
                <w:rtl/>
              </w:rPr>
              <w:t>2</w:t>
            </w:r>
            <w:r w:rsidR="00C0588F" w:rsidRPr="00D4761B">
              <w:rPr>
                <w:rFonts w:ascii="Traditional Arabic" w:hAnsi="Traditional Arabic" w:cs="Traditional Arabic"/>
                <w:noProof/>
                <w:webHidden/>
              </w:rPr>
              <w:fldChar w:fldCharType="end"/>
            </w:r>
          </w:hyperlink>
        </w:p>
        <w:p w:rsidR="00C0588F" w:rsidRPr="00D4761B" w:rsidRDefault="002E6844" w:rsidP="00D4761B">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51203785" w:history="1">
            <w:r w:rsidR="00C0588F" w:rsidRPr="00D4761B">
              <w:rPr>
                <w:rStyle w:val="Hyperlink"/>
                <w:rFonts w:ascii="Traditional Arabic" w:hAnsi="Traditional Arabic" w:cs="Traditional Arabic" w:hint="eastAsia"/>
                <w:noProof/>
                <w:rtl/>
              </w:rPr>
              <w:t>نکته</w:t>
            </w:r>
            <w:r w:rsidR="00C0588F" w:rsidRPr="00D4761B">
              <w:rPr>
                <w:rStyle w:val="Hyperlink"/>
                <w:rFonts w:ascii="Traditional Arabic" w:hAnsi="Traditional Arabic" w:cs="Traditional Arabic"/>
                <w:noProof/>
                <w:rtl/>
              </w:rPr>
              <w:t xml:space="preserve"> </w:t>
            </w:r>
            <w:r w:rsidR="00C0588F" w:rsidRPr="00D4761B">
              <w:rPr>
                <w:rStyle w:val="Hyperlink"/>
                <w:rFonts w:ascii="Traditional Arabic" w:hAnsi="Traditional Arabic" w:cs="Traditional Arabic" w:hint="eastAsia"/>
                <w:noProof/>
                <w:rtl/>
              </w:rPr>
              <w:t>پنجم</w:t>
            </w:r>
            <w:r w:rsidR="00C0588F" w:rsidRPr="00D4761B">
              <w:rPr>
                <w:rFonts w:ascii="Traditional Arabic" w:hAnsi="Traditional Arabic" w:cs="Traditional Arabic"/>
                <w:noProof/>
                <w:webHidden/>
              </w:rPr>
              <w:tab/>
            </w:r>
            <w:r w:rsidR="00C0588F" w:rsidRPr="00D4761B">
              <w:rPr>
                <w:rFonts w:ascii="Traditional Arabic" w:hAnsi="Traditional Arabic" w:cs="Traditional Arabic"/>
                <w:noProof/>
                <w:webHidden/>
              </w:rPr>
              <w:fldChar w:fldCharType="begin"/>
            </w:r>
            <w:r w:rsidR="00C0588F" w:rsidRPr="00D4761B">
              <w:rPr>
                <w:rFonts w:ascii="Traditional Arabic" w:hAnsi="Traditional Arabic" w:cs="Traditional Arabic"/>
                <w:noProof/>
                <w:webHidden/>
              </w:rPr>
              <w:instrText xml:space="preserve"> PAGEREF _Toc451203785 \h </w:instrText>
            </w:r>
            <w:r w:rsidR="00C0588F" w:rsidRPr="00D4761B">
              <w:rPr>
                <w:rFonts w:ascii="Traditional Arabic" w:hAnsi="Traditional Arabic" w:cs="Traditional Arabic"/>
                <w:noProof/>
                <w:webHidden/>
              </w:rPr>
            </w:r>
            <w:r w:rsidR="00C0588F" w:rsidRPr="00D4761B">
              <w:rPr>
                <w:rFonts w:ascii="Traditional Arabic" w:hAnsi="Traditional Arabic" w:cs="Traditional Arabic"/>
                <w:noProof/>
                <w:webHidden/>
              </w:rPr>
              <w:fldChar w:fldCharType="separate"/>
            </w:r>
            <w:r w:rsidR="00CE48F3" w:rsidRPr="00D4761B">
              <w:rPr>
                <w:rFonts w:ascii="Traditional Arabic" w:hAnsi="Traditional Arabic" w:cs="Traditional Arabic"/>
                <w:noProof/>
                <w:webHidden/>
                <w:rtl/>
              </w:rPr>
              <w:t>2</w:t>
            </w:r>
            <w:r w:rsidR="00C0588F" w:rsidRPr="00D4761B">
              <w:rPr>
                <w:rFonts w:ascii="Traditional Arabic" w:hAnsi="Traditional Arabic" w:cs="Traditional Arabic"/>
                <w:noProof/>
                <w:webHidden/>
              </w:rPr>
              <w:fldChar w:fldCharType="end"/>
            </w:r>
          </w:hyperlink>
        </w:p>
        <w:p w:rsidR="00C0588F" w:rsidRPr="00D4761B" w:rsidRDefault="002E6844" w:rsidP="00D4761B">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51203786" w:history="1">
            <w:r w:rsidR="00C0588F" w:rsidRPr="00D4761B">
              <w:rPr>
                <w:rStyle w:val="Hyperlink"/>
                <w:rFonts w:ascii="Traditional Arabic" w:hAnsi="Traditional Arabic" w:cs="Traditional Arabic" w:hint="eastAsia"/>
                <w:noProof/>
                <w:rtl/>
              </w:rPr>
              <w:t>نکته</w:t>
            </w:r>
            <w:r w:rsidR="00C0588F" w:rsidRPr="00D4761B">
              <w:rPr>
                <w:rStyle w:val="Hyperlink"/>
                <w:rFonts w:ascii="Traditional Arabic" w:hAnsi="Traditional Arabic" w:cs="Traditional Arabic"/>
                <w:noProof/>
                <w:rtl/>
              </w:rPr>
              <w:t xml:space="preserve"> </w:t>
            </w:r>
            <w:r w:rsidR="00C0588F" w:rsidRPr="00D4761B">
              <w:rPr>
                <w:rStyle w:val="Hyperlink"/>
                <w:rFonts w:ascii="Traditional Arabic" w:hAnsi="Traditional Arabic" w:cs="Traditional Arabic" w:hint="eastAsia"/>
                <w:noProof/>
                <w:rtl/>
              </w:rPr>
              <w:t>ششم</w:t>
            </w:r>
            <w:r w:rsidR="00C0588F" w:rsidRPr="00D4761B">
              <w:rPr>
                <w:rFonts w:ascii="Traditional Arabic" w:hAnsi="Traditional Arabic" w:cs="Traditional Arabic"/>
                <w:noProof/>
                <w:webHidden/>
              </w:rPr>
              <w:tab/>
            </w:r>
            <w:r w:rsidR="00C0588F" w:rsidRPr="00D4761B">
              <w:rPr>
                <w:rFonts w:ascii="Traditional Arabic" w:hAnsi="Traditional Arabic" w:cs="Traditional Arabic"/>
                <w:noProof/>
                <w:webHidden/>
              </w:rPr>
              <w:fldChar w:fldCharType="begin"/>
            </w:r>
            <w:r w:rsidR="00C0588F" w:rsidRPr="00D4761B">
              <w:rPr>
                <w:rFonts w:ascii="Traditional Arabic" w:hAnsi="Traditional Arabic" w:cs="Traditional Arabic"/>
                <w:noProof/>
                <w:webHidden/>
              </w:rPr>
              <w:instrText xml:space="preserve"> PAGEREF _Toc451203786 \h </w:instrText>
            </w:r>
            <w:r w:rsidR="00C0588F" w:rsidRPr="00D4761B">
              <w:rPr>
                <w:rFonts w:ascii="Traditional Arabic" w:hAnsi="Traditional Arabic" w:cs="Traditional Arabic"/>
                <w:noProof/>
                <w:webHidden/>
              </w:rPr>
            </w:r>
            <w:r w:rsidR="00C0588F" w:rsidRPr="00D4761B">
              <w:rPr>
                <w:rFonts w:ascii="Traditional Arabic" w:hAnsi="Traditional Arabic" w:cs="Traditional Arabic"/>
                <w:noProof/>
                <w:webHidden/>
              </w:rPr>
              <w:fldChar w:fldCharType="separate"/>
            </w:r>
            <w:r w:rsidR="00CE48F3" w:rsidRPr="00D4761B">
              <w:rPr>
                <w:rFonts w:ascii="Traditional Arabic" w:hAnsi="Traditional Arabic" w:cs="Traditional Arabic"/>
                <w:noProof/>
                <w:webHidden/>
                <w:rtl/>
              </w:rPr>
              <w:t>2</w:t>
            </w:r>
            <w:r w:rsidR="00C0588F" w:rsidRPr="00D4761B">
              <w:rPr>
                <w:rFonts w:ascii="Traditional Arabic" w:hAnsi="Traditional Arabic" w:cs="Traditional Arabic"/>
                <w:noProof/>
                <w:webHidden/>
              </w:rPr>
              <w:fldChar w:fldCharType="end"/>
            </w:r>
          </w:hyperlink>
        </w:p>
        <w:p w:rsidR="00C0588F" w:rsidRPr="00D4761B" w:rsidRDefault="002E6844" w:rsidP="00D4761B">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51203787" w:history="1">
            <w:r w:rsidR="00C0588F" w:rsidRPr="00D4761B">
              <w:rPr>
                <w:rStyle w:val="Hyperlink"/>
                <w:rFonts w:ascii="Traditional Arabic" w:hAnsi="Traditional Arabic" w:cs="Traditional Arabic" w:hint="eastAsia"/>
                <w:noProof/>
                <w:rtl/>
              </w:rPr>
              <w:t>نت</w:t>
            </w:r>
            <w:r w:rsidR="00C0588F" w:rsidRPr="00D4761B">
              <w:rPr>
                <w:rStyle w:val="Hyperlink"/>
                <w:rFonts w:ascii="Traditional Arabic" w:hAnsi="Traditional Arabic" w:cs="Traditional Arabic" w:hint="cs"/>
                <w:noProof/>
                <w:rtl/>
              </w:rPr>
              <w:t>ی</w:t>
            </w:r>
            <w:r w:rsidR="00C0588F" w:rsidRPr="00D4761B">
              <w:rPr>
                <w:rStyle w:val="Hyperlink"/>
                <w:rFonts w:ascii="Traditional Arabic" w:hAnsi="Traditional Arabic" w:cs="Traditional Arabic" w:hint="eastAsia"/>
                <w:noProof/>
                <w:rtl/>
              </w:rPr>
              <w:t>جه</w:t>
            </w:r>
            <w:r w:rsidR="00C0588F" w:rsidRPr="00D4761B">
              <w:rPr>
                <w:rStyle w:val="Hyperlink"/>
                <w:rFonts w:ascii="Traditional Arabic" w:hAnsi="Traditional Arabic" w:cs="Traditional Arabic"/>
                <w:noProof/>
                <w:rtl/>
              </w:rPr>
              <w:t xml:space="preserve"> </w:t>
            </w:r>
            <w:r w:rsidR="00C0588F" w:rsidRPr="00D4761B">
              <w:rPr>
                <w:rStyle w:val="Hyperlink"/>
                <w:rFonts w:ascii="Traditional Arabic" w:hAnsi="Traditional Arabic" w:cs="Traditional Arabic" w:hint="eastAsia"/>
                <w:noProof/>
                <w:rtl/>
              </w:rPr>
              <w:t>نکته</w:t>
            </w:r>
            <w:r w:rsidR="00C0588F" w:rsidRPr="00D4761B">
              <w:rPr>
                <w:rStyle w:val="Hyperlink"/>
                <w:rFonts w:ascii="Traditional Arabic" w:hAnsi="Traditional Arabic" w:cs="Traditional Arabic"/>
                <w:noProof/>
                <w:rtl/>
              </w:rPr>
              <w:t xml:space="preserve"> </w:t>
            </w:r>
            <w:r w:rsidR="00C0588F" w:rsidRPr="00D4761B">
              <w:rPr>
                <w:rStyle w:val="Hyperlink"/>
                <w:rFonts w:ascii="Traditional Arabic" w:hAnsi="Traditional Arabic" w:cs="Traditional Arabic" w:hint="eastAsia"/>
                <w:noProof/>
                <w:rtl/>
              </w:rPr>
              <w:t>ششم</w:t>
            </w:r>
            <w:r w:rsidR="00C0588F" w:rsidRPr="00D4761B">
              <w:rPr>
                <w:rFonts w:ascii="Traditional Arabic" w:hAnsi="Traditional Arabic" w:cs="Traditional Arabic"/>
                <w:noProof/>
                <w:webHidden/>
              </w:rPr>
              <w:tab/>
            </w:r>
            <w:r w:rsidR="00C0588F" w:rsidRPr="00D4761B">
              <w:rPr>
                <w:rFonts w:ascii="Traditional Arabic" w:hAnsi="Traditional Arabic" w:cs="Traditional Arabic"/>
                <w:noProof/>
                <w:webHidden/>
              </w:rPr>
              <w:fldChar w:fldCharType="begin"/>
            </w:r>
            <w:r w:rsidR="00C0588F" w:rsidRPr="00D4761B">
              <w:rPr>
                <w:rFonts w:ascii="Traditional Arabic" w:hAnsi="Traditional Arabic" w:cs="Traditional Arabic"/>
                <w:noProof/>
                <w:webHidden/>
              </w:rPr>
              <w:instrText xml:space="preserve"> PAGEREF _Toc451203787 \h </w:instrText>
            </w:r>
            <w:r w:rsidR="00C0588F" w:rsidRPr="00D4761B">
              <w:rPr>
                <w:rFonts w:ascii="Traditional Arabic" w:hAnsi="Traditional Arabic" w:cs="Traditional Arabic"/>
                <w:noProof/>
                <w:webHidden/>
              </w:rPr>
            </w:r>
            <w:r w:rsidR="00C0588F" w:rsidRPr="00D4761B">
              <w:rPr>
                <w:rFonts w:ascii="Traditional Arabic" w:hAnsi="Traditional Arabic" w:cs="Traditional Arabic"/>
                <w:noProof/>
                <w:webHidden/>
              </w:rPr>
              <w:fldChar w:fldCharType="separate"/>
            </w:r>
            <w:r w:rsidR="00CE48F3" w:rsidRPr="00D4761B">
              <w:rPr>
                <w:rFonts w:ascii="Traditional Arabic" w:hAnsi="Traditional Arabic" w:cs="Traditional Arabic"/>
                <w:noProof/>
                <w:webHidden/>
                <w:rtl/>
              </w:rPr>
              <w:t>4</w:t>
            </w:r>
            <w:r w:rsidR="00C0588F" w:rsidRPr="00D4761B">
              <w:rPr>
                <w:rFonts w:ascii="Traditional Arabic" w:hAnsi="Traditional Arabic" w:cs="Traditional Arabic"/>
                <w:noProof/>
                <w:webHidden/>
              </w:rPr>
              <w:fldChar w:fldCharType="end"/>
            </w:r>
          </w:hyperlink>
        </w:p>
        <w:p w:rsidR="00C0588F" w:rsidRPr="00D4761B" w:rsidRDefault="002E6844" w:rsidP="00D4761B">
          <w:pPr>
            <w:pStyle w:val="TOC3"/>
            <w:tabs>
              <w:tab w:val="right" w:leader="dot" w:pos="9350"/>
            </w:tabs>
            <w:spacing w:line="276" w:lineRule="auto"/>
            <w:rPr>
              <w:rFonts w:ascii="Traditional Arabic" w:eastAsiaTheme="minorEastAsia" w:hAnsi="Traditional Arabic" w:cs="Traditional Arabic"/>
              <w:noProof/>
              <w:sz w:val="22"/>
              <w:szCs w:val="22"/>
              <w:lang w:bidi="ar-SA"/>
            </w:rPr>
          </w:pPr>
          <w:hyperlink w:anchor="_Toc451203788" w:history="1">
            <w:r w:rsidR="00C0588F" w:rsidRPr="00D4761B">
              <w:rPr>
                <w:rStyle w:val="Hyperlink"/>
                <w:rFonts w:ascii="Traditional Arabic" w:hAnsi="Traditional Arabic" w:cs="Traditional Arabic" w:hint="eastAsia"/>
                <w:noProof/>
                <w:rtl/>
              </w:rPr>
              <w:t>نکته</w:t>
            </w:r>
            <w:r w:rsidR="00C0588F" w:rsidRPr="00D4761B">
              <w:rPr>
                <w:rStyle w:val="Hyperlink"/>
                <w:rFonts w:ascii="Traditional Arabic" w:hAnsi="Traditional Arabic" w:cs="Traditional Arabic"/>
                <w:noProof/>
                <w:rtl/>
              </w:rPr>
              <w:t xml:space="preserve"> </w:t>
            </w:r>
            <w:r w:rsidR="00C0588F" w:rsidRPr="00D4761B">
              <w:rPr>
                <w:rStyle w:val="Hyperlink"/>
                <w:rFonts w:ascii="Traditional Arabic" w:hAnsi="Traditional Arabic" w:cs="Traditional Arabic" w:hint="eastAsia"/>
                <w:noProof/>
                <w:rtl/>
              </w:rPr>
              <w:t>هفتم</w:t>
            </w:r>
            <w:r w:rsidR="00C0588F" w:rsidRPr="00D4761B">
              <w:rPr>
                <w:rStyle w:val="Hyperlink"/>
                <w:rFonts w:ascii="Traditional Arabic" w:hAnsi="Traditional Arabic" w:cs="Traditional Arabic"/>
                <w:noProof/>
                <w:rtl/>
              </w:rPr>
              <w:t xml:space="preserve">: </w:t>
            </w:r>
            <w:r w:rsidR="00C0588F" w:rsidRPr="00D4761B">
              <w:rPr>
                <w:rStyle w:val="Hyperlink"/>
                <w:rFonts w:ascii="Traditional Arabic" w:hAnsi="Traditional Arabic" w:cs="Traditional Arabic" w:hint="eastAsia"/>
                <w:noProof/>
                <w:rtl/>
              </w:rPr>
              <w:t>حکم</w:t>
            </w:r>
            <w:r w:rsidR="00C0588F" w:rsidRPr="00D4761B">
              <w:rPr>
                <w:rStyle w:val="Hyperlink"/>
                <w:rFonts w:ascii="Traditional Arabic" w:hAnsi="Traditional Arabic" w:cs="Traditional Arabic"/>
                <w:noProof/>
                <w:rtl/>
              </w:rPr>
              <w:t xml:space="preserve"> </w:t>
            </w:r>
            <w:r w:rsidR="00C0588F" w:rsidRPr="00D4761B">
              <w:rPr>
                <w:rStyle w:val="Hyperlink"/>
                <w:rFonts w:ascii="Traditional Arabic" w:hAnsi="Traditional Arabic" w:cs="Traditional Arabic" w:hint="eastAsia"/>
                <w:noProof/>
                <w:rtl/>
              </w:rPr>
              <w:t>ولا</w:t>
            </w:r>
            <w:r w:rsidR="00C0588F" w:rsidRPr="00D4761B">
              <w:rPr>
                <w:rStyle w:val="Hyperlink"/>
                <w:rFonts w:ascii="Traditional Arabic" w:hAnsi="Traditional Arabic" w:cs="Traditional Arabic" w:hint="cs"/>
                <w:noProof/>
                <w:rtl/>
              </w:rPr>
              <w:t>یی</w:t>
            </w:r>
            <w:r w:rsidR="00C0588F" w:rsidRPr="00D4761B">
              <w:rPr>
                <w:rFonts w:ascii="Traditional Arabic" w:hAnsi="Traditional Arabic" w:cs="Traditional Arabic"/>
                <w:noProof/>
                <w:webHidden/>
              </w:rPr>
              <w:tab/>
            </w:r>
            <w:r w:rsidR="00C0588F" w:rsidRPr="00D4761B">
              <w:rPr>
                <w:rFonts w:ascii="Traditional Arabic" w:hAnsi="Traditional Arabic" w:cs="Traditional Arabic"/>
                <w:noProof/>
                <w:webHidden/>
              </w:rPr>
              <w:fldChar w:fldCharType="begin"/>
            </w:r>
            <w:r w:rsidR="00C0588F" w:rsidRPr="00D4761B">
              <w:rPr>
                <w:rFonts w:ascii="Traditional Arabic" w:hAnsi="Traditional Arabic" w:cs="Traditional Arabic"/>
                <w:noProof/>
                <w:webHidden/>
              </w:rPr>
              <w:instrText xml:space="preserve"> PAGEREF _Toc451203788 \h </w:instrText>
            </w:r>
            <w:r w:rsidR="00C0588F" w:rsidRPr="00D4761B">
              <w:rPr>
                <w:rFonts w:ascii="Traditional Arabic" w:hAnsi="Traditional Arabic" w:cs="Traditional Arabic"/>
                <w:noProof/>
                <w:webHidden/>
              </w:rPr>
            </w:r>
            <w:r w:rsidR="00C0588F" w:rsidRPr="00D4761B">
              <w:rPr>
                <w:rFonts w:ascii="Traditional Arabic" w:hAnsi="Traditional Arabic" w:cs="Traditional Arabic"/>
                <w:noProof/>
                <w:webHidden/>
              </w:rPr>
              <w:fldChar w:fldCharType="separate"/>
            </w:r>
            <w:r w:rsidR="00CE48F3" w:rsidRPr="00D4761B">
              <w:rPr>
                <w:rFonts w:ascii="Traditional Arabic" w:hAnsi="Traditional Arabic" w:cs="Traditional Arabic"/>
                <w:noProof/>
                <w:webHidden/>
                <w:rtl/>
              </w:rPr>
              <w:t>4</w:t>
            </w:r>
            <w:r w:rsidR="00C0588F" w:rsidRPr="00D4761B">
              <w:rPr>
                <w:rFonts w:ascii="Traditional Arabic" w:hAnsi="Traditional Arabic" w:cs="Traditional Arabic"/>
                <w:noProof/>
                <w:webHidden/>
              </w:rPr>
              <w:fldChar w:fldCharType="end"/>
            </w:r>
          </w:hyperlink>
        </w:p>
        <w:p w:rsidR="00C0588F" w:rsidRPr="00D4761B" w:rsidRDefault="002E6844" w:rsidP="00D4761B">
          <w:pPr>
            <w:pStyle w:val="TOC4"/>
            <w:tabs>
              <w:tab w:val="right" w:leader="dot" w:pos="9350"/>
            </w:tabs>
            <w:spacing w:line="276" w:lineRule="auto"/>
            <w:rPr>
              <w:rFonts w:ascii="Traditional Arabic" w:eastAsiaTheme="minorEastAsia" w:hAnsi="Traditional Arabic" w:cs="Traditional Arabic"/>
              <w:noProof/>
              <w:sz w:val="22"/>
              <w:szCs w:val="22"/>
              <w:lang w:bidi="ar-SA"/>
            </w:rPr>
          </w:pPr>
          <w:hyperlink w:anchor="_Toc451203789" w:history="1">
            <w:r w:rsidR="00C0588F" w:rsidRPr="00D4761B">
              <w:rPr>
                <w:rStyle w:val="Hyperlink"/>
                <w:rFonts w:ascii="Traditional Arabic" w:hAnsi="Traditional Arabic" w:cs="Traditional Arabic" w:hint="eastAsia"/>
                <w:noProof/>
                <w:rtl/>
              </w:rPr>
              <w:t>تصاو</w:t>
            </w:r>
            <w:r w:rsidR="00C0588F" w:rsidRPr="00D4761B">
              <w:rPr>
                <w:rStyle w:val="Hyperlink"/>
                <w:rFonts w:ascii="Traditional Arabic" w:hAnsi="Traditional Arabic" w:cs="Traditional Arabic" w:hint="cs"/>
                <w:noProof/>
                <w:rtl/>
              </w:rPr>
              <w:t>ی</w:t>
            </w:r>
            <w:r w:rsidR="00C0588F" w:rsidRPr="00D4761B">
              <w:rPr>
                <w:rStyle w:val="Hyperlink"/>
                <w:rFonts w:ascii="Traditional Arabic" w:hAnsi="Traditional Arabic" w:cs="Traditional Arabic" w:hint="eastAsia"/>
                <w:noProof/>
                <w:rtl/>
              </w:rPr>
              <w:t>ر</w:t>
            </w:r>
            <w:r w:rsidR="00C0588F" w:rsidRPr="00D4761B">
              <w:rPr>
                <w:rStyle w:val="Hyperlink"/>
                <w:rFonts w:ascii="Traditional Arabic" w:hAnsi="Traditional Arabic" w:cs="Traditional Arabic"/>
                <w:noProof/>
                <w:rtl/>
              </w:rPr>
              <w:t xml:space="preserve"> </w:t>
            </w:r>
            <w:r w:rsidR="00C0588F" w:rsidRPr="00D4761B">
              <w:rPr>
                <w:rStyle w:val="Hyperlink"/>
                <w:rFonts w:ascii="Traditional Arabic" w:hAnsi="Traditional Arabic" w:cs="Traditional Arabic" w:hint="eastAsia"/>
                <w:noProof/>
                <w:rtl/>
              </w:rPr>
              <w:t>موجود</w:t>
            </w:r>
            <w:r w:rsidR="00C0588F" w:rsidRPr="00D4761B">
              <w:rPr>
                <w:rStyle w:val="Hyperlink"/>
                <w:rFonts w:ascii="Traditional Arabic" w:hAnsi="Traditional Arabic" w:cs="Traditional Arabic"/>
                <w:noProof/>
                <w:rtl/>
              </w:rPr>
              <w:t xml:space="preserve"> </w:t>
            </w:r>
            <w:r w:rsidR="00C0588F" w:rsidRPr="00D4761B">
              <w:rPr>
                <w:rStyle w:val="Hyperlink"/>
                <w:rFonts w:ascii="Traditional Arabic" w:hAnsi="Traditional Arabic" w:cs="Traditional Arabic" w:hint="eastAsia"/>
                <w:noProof/>
                <w:rtl/>
              </w:rPr>
              <w:t>در</w:t>
            </w:r>
            <w:r w:rsidR="00C0588F" w:rsidRPr="00D4761B">
              <w:rPr>
                <w:rStyle w:val="Hyperlink"/>
                <w:rFonts w:ascii="Traditional Arabic" w:hAnsi="Traditional Arabic" w:cs="Traditional Arabic"/>
                <w:noProof/>
                <w:rtl/>
              </w:rPr>
              <w:t xml:space="preserve"> </w:t>
            </w:r>
            <w:r w:rsidR="00C0588F" w:rsidRPr="00D4761B">
              <w:rPr>
                <w:rStyle w:val="Hyperlink"/>
                <w:rFonts w:ascii="Traditional Arabic" w:hAnsi="Traditional Arabic" w:cs="Traditional Arabic" w:hint="eastAsia"/>
                <w:noProof/>
                <w:rtl/>
              </w:rPr>
              <w:t>حکم</w:t>
            </w:r>
            <w:r w:rsidR="00C0588F" w:rsidRPr="00D4761B">
              <w:rPr>
                <w:rStyle w:val="Hyperlink"/>
                <w:rFonts w:ascii="Traditional Arabic" w:hAnsi="Traditional Arabic" w:cs="Traditional Arabic"/>
                <w:noProof/>
                <w:rtl/>
              </w:rPr>
              <w:t xml:space="preserve"> </w:t>
            </w:r>
            <w:r w:rsidR="00C0588F" w:rsidRPr="00D4761B">
              <w:rPr>
                <w:rStyle w:val="Hyperlink"/>
                <w:rFonts w:ascii="Traditional Arabic" w:hAnsi="Traditional Arabic" w:cs="Traditional Arabic" w:hint="eastAsia"/>
                <w:noProof/>
                <w:rtl/>
              </w:rPr>
              <w:t>ولا</w:t>
            </w:r>
            <w:r w:rsidR="00C0588F" w:rsidRPr="00D4761B">
              <w:rPr>
                <w:rStyle w:val="Hyperlink"/>
                <w:rFonts w:ascii="Traditional Arabic" w:hAnsi="Traditional Arabic" w:cs="Traditional Arabic" w:hint="cs"/>
                <w:noProof/>
                <w:rtl/>
              </w:rPr>
              <w:t>یی</w:t>
            </w:r>
            <w:r w:rsidR="00C0588F" w:rsidRPr="00D4761B">
              <w:rPr>
                <w:rFonts w:ascii="Traditional Arabic" w:hAnsi="Traditional Arabic" w:cs="Traditional Arabic"/>
                <w:noProof/>
                <w:webHidden/>
              </w:rPr>
              <w:tab/>
            </w:r>
            <w:r w:rsidR="00C0588F" w:rsidRPr="00D4761B">
              <w:rPr>
                <w:rFonts w:ascii="Traditional Arabic" w:hAnsi="Traditional Arabic" w:cs="Traditional Arabic"/>
                <w:noProof/>
                <w:webHidden/>
              </w:rPr>
              <w:fldChar w:fldCharType="begin"/>
            </w:r>
            <w:r w:rsidR="00C0588F" w:rsidRPr="00D4761B">
              <w:rPr>
                <w:rFonts w:ascii="Traditional Arabic" w:hAnsi="Traditional Arabic" w:cs="Traditional Arabic"/>
                <w:noProof/>
                <w:webHidden/>
              </w:rPr>
              <w:instrText xml:space="preserve"> PAGEREF _Toc451203789 \h </w:instrText>
            </w:r>
            <w:r w:rsidR="00C0588F" w:rsidRPr="00D4761B">
              <w:rPr>
                <w:rFonts w:ascii="Traditional Arabic" w:hAnsi="Traditional Arabic" w:cs="Traditional Arabic"/>
                <w:noProof/>
                <w:webHidden/>
              </w:rPr>
            </w:r>
            <w:r w:rsidR="00C0588F" w:rsidRPr="00D4761B">
              <w:rPr>
                <w:rFonts w:ascii="Traditional Arabic" w:hAnsi="Traditional Arabic" w:cs="Traditional Arabic"/>
                <w:noProof/>
                <w:webHidden/>
              </w:rPr>
              <w:fldChar w:fldCharType="separate"/>
            </w:r>
            <w:r w:rsidR="00CE48F3" w:rsidRPr="00D4761B">
              <w:rPr>
                <w:rFonts w:ascii="Traditional Arabic" w:hAnsi="Traditional Arabic" w:cs="Traditional Arabic"/>
                <w:noProof/>
                <w:webHidden/>
                <w:rtl/>
              </w:rPr>
              <w:t>5</w:t>
            </w:r>
            <w:r w:rsidR="00C0588F" w:rsidRPr="00D4761B">
              <w:rPr>
                <w:rFonts w:ascii="Traditional Arabic" w:hAnsi="Traditional Arabic" w:cs="Traditional Arabic"/>
                <w:noProof/>
                <w:webHidden/>
              </w:rPr>
              <w:fldChar w:fldCharType="end"/>
            </w:r>
          </w:hyperlink>
        </w:p>
        <w:p w:rsidR="00C0588F" w:rsidRPr="00D4761B" w:rsidRDefault="002E6844" w:rsidP="00D4761B">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51203790" w:history="1">
            <w:r w:rsidR="00C0588F" w:rsidRPr="00D4761B">
              <w:rPr>
                <w:rStyle w:val="Hyperlink"/>
                <w:rFonts w:ascii="Traditional Arabic" w:hAnsi="Traditional Arabic" w:cs="Traditional Arabic" w:hint="eastAsia"/>
                <w:noProof/>
                <w:rtl/>
              </w:rPr>
              <w:t>تصو</w:t>
            </w:r>
            <w:r w:rsidR="00C0588F" w:rsidRPr="00D4761B">
              <w:rPr>
                <w:rStyle w:val="Hyperlink"/>
                <w:rFonts w:ascii="Traditional Arabic" w:hAnsi="Traditional Arabic" w:cs="Traditional Arabic" w:hint="cs"/>
                <w:noProof/>
                <w:rtl/>
              </w:rPr>
              <w:t>ی</w:t>
            </w:r>
            <w:r w:rsidR="00C0588F" w:rsidRPr="00D4761B">
              <w:rPr>
                <w:rStyle w:val="Hyperlink"/>
                <w:rFonts w:ascii="Traditional Arabic" w:hAnsi="Traditional Arabic" w:cs="Traditional Arabic" w:hint="eastAsia"/>
                <w:noProof/>
                <w:rtl/>
              </w:rPr>
              <w:t>ر</w:t>
            </w:r>
            <w:r w:rsidR="00C0588F" w:rsidRPr="00D4761B">
              <w:rPr>
                <w:rStyle w:val="Hyperlink"/>
                <w:rFonts w:ascii="Traditional Arabic" w:hAnsi="Traditional Arabic" w:cs="Traditional Arabic"/>
                <w:noProof/>
                <w:rtl/>
              </w:rPr>
              <w:t xml:space="preserve"> </w:t>
            </w:r>
            <w:r w:rsidR="00C0588F" w:rsidRPr="00D4761B">
              <w:rPr>
                <w:rStyle w:val="Hyperlink"/>
                <w:rFonts w:ascii="Traditional Arabic" w:hAnsi="Traditional Arabic" w:cs="Traditional Arabic" w:hint="eastAsia"/>
                <w:noProof/>
                <w:rtl/>
              </w:rPr>
              <w:t>اول</w:t>
            </w:r>
            <w:r w:rsidR="00C0588F" w:rsidRPr="00D4761B">
              <w:rPr>
                <w:rFonts w:ascii="Traditional Arabic" w:hAnsi="Traditional Arabic" w:cs="Traditional Arabic"/>
                <w:noProof/>
                <w:webHidden/>
              </w:rPr>
              <w:tab/>
            </w:r>
            <w:r w:rsidR="00C0588F" w:rsidRPr="00D4761B">
              <w:rPr>
                <w:rFonts w:ascii="Traditional Arabic" w:hAnsi="Traditional Arabic" w:cs="Traditional Arabic"/>
                <w:noProof/>
                <w:webHidden/>
              </w:rPr>
              <w:fldChar w:fldCharType="begin"/>
            </w:r>
            <w:r w:rsidR="00C0588F" w:rsidRPr="00D4761B">
              <w:rPr>
                <w:rFonts w:ascii="Traditional Arabic" w:hAnsi="Traditional Arabic" w:cs="Traditional Arabic"/>
                <w:noProof/>
                <w:webHidden/>
              </w:rPr>
              <w:instrText xml:space="preserve"> PAGEREF _Toc451203790 \h </w:instrText>
            </w:r>
            <w:r w:rsidR="00C0588F" w:rsidRPr="00D4761B">
              <w:rPr>
                <w:rFonts w:ascii="Traditional Arabic" w:hAnsi="Traditional Arabic" w:cs="Traditional Arabic"/>
                <w:noProof/>
                <w:webHidden/>
              </w:rPr>
            </w:r>
            <w:r w:rsidR="00C0588F" w:rsidRPr="00D4761B">
              <w:rPr>
                <w:rFonts w:ascii="Traditional Arabic" w:hAnsi="Traditional Arabic" w:cs="Traditional Arabic"/>
                <w:noProof/>
                <w:webHidden/>
              </w:rPr>
              <w:fldChar w:fldCharType="separate"/>
            </w:r>
            <w:r w:rsidR="00CE48F3" w:rsidRPr="00D4761B">
              <w:rPr>
                <w:rFonts w:ascii="Traditional Arabic" w:hAnsi="Traditional Arabic" w:cs="Traditional Arabic"/>
                <w:noProof/>
                <w:webHidden/>
                <w:rtl/>
              </w:rPr>
              <w:t>5</w:t>
            </w:r>
            <w:r w:rsidR="00C0588F" w:rsidRPr="00D4761B">
              <w:rPr>
                <w:rFonts w:ascii="Traditional Arabic" w:hAnsi="Traditional Arabic" w:cs="Traditional Arabic"/>
                <w:noProof/>
                <w:webHidden/>
              </w:rPr>
              <w:fldChar w:fldCharType="end"/>
            </w:r>
          </w:hyperlink>
        </w:p>
        <w:p w:rsidR="00C0588F" w:rsidRPr="00D4761B" w:rsidRDefault="002E6844" w:rsidP="00D4761B">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51203791" w:history="1">
            <w:r w:rsidR="00C0588F" w:rsidRPr="00D4761B">
              <w:rPr>
                <w:rStyle w:val="Hyperlink"/>
                <w:rFonts w:ascii="Traditional Arabic" w:hAnsi="Traditional Arabic" w:cs="Traditional Arabic" w:hint="eastAsia"/>
                <w:noProof/>
                <w:rtl/>
              </w:rPr>
              <w:t>چک</w:t>
            </w:r>
            <w:r w:rsidR="00C0588F" w:rsidRPr="00D4761B">
              <w:rPr>
                <w:rStyle w:val="Hyperlink"/>
                <w:rFonts w:ascii="Traditional Arabic" w:hAnsi="Traditional Arabic" w:cs="Traditional Arabic" w:hint="cs"/>
                <w:noProof/>
                <w:rtl/>
              </w:rPr>
              <w:t>ی</w:t>
            </w:r>
            <w:r w:rsidR="00C0588F" w:rsidRPr="00D4761B">
              <w:rPr>
                <w:rStyle w:val="Hyperlink"/>
                <w:rFonts w:ascii="Traditional Arabic" w:hAnsi="Traditional Arabic" w:cs="Traditional Arabic" w:hint="eastAsia"/>
                <w:noProof/>
                <w:rtl/>
              </w:rPr>
              <w:t>ده</w:t>
            </w:r>
            <w:r w:rsidR="00C0588F" w:rsidRPr="00D4761B">
              <w:rPr>
                <w:rStyle w:val="Hyperlink"/>
                <w:rFonts w:ascii="Traditional Arabic" w:hAnsi="Traditional Arabic" w:cs="Traditional Arabic"/>
                <w:noProof/>
                <w:rtl/>
              </w:rPr>
              <w:t xml:space="preserve"> </w:t>
            </w:r>
            <w:r w:rsidR="00C0588F" w:rsidRPr="00D4761B">
              <w:rPr>
                <w:rStyle w:val="Hyperlink"/>
                <w:rFonts w:ascii="Traditional Arabic" w:hAnsi="Traditional Arabic" w:cs="Traditional Arabic" w:hint="eastAsia"/>
                <w:noProof/>
                <w:rtl/>
              </w:rPr>
              <w:t>تصو</w:t>
            </w:r>
            <w:r w:rsidR="00C0588F" w:rsidRPr="00D4761B">
              <w:rPr>
                <w:rStyle w:val="Hyperlink"/>
                <w:rFonts w:ascii="Traditional Arabic" w:hAnsi="Traditional Arabic" w:cs="Traditional Arabic" w:hint="cs"/>
                <w:noProof/>
                <w:rtl/>
              </w:rPr>
              <w:t>ی</w:t>
            </w:r>
            <w:r w:rsidR="00C0588F" w:rsidRPr="00D4761B">
              <w:rPr>
                <w:rStyle w:val="Hyperlink"/>
                <w:rFonts w:ascii="Traditional Arabic" w:hAnsi="Traditional Arabic" w:cs="Traditional Arabic" w:hint="eastAsia"/>
                <w:noProof/>
                <w:rtl/>
              </w:rPr>
              <w:t>ر</w:t>
            </w:r>
            <w:r w:rsidR="00C0588F" w:rsidRPr="00D4761B">
              <w:rPr>
                <w:rStyle w:val="Hyperlink"/>
                <w:rFonts w:ascii="Traditional Arabic" w:hAnsi="Traditional Arabic" w:cs="Traditional Arabic"/>
                <w:noProof/>
                <w:rtl/>
              </w:rPr>
              <w:t xml:space="preserve"> </w:t>
            </w:r>
            <w:r w:rsidR="00C0588F" w:rsidRPr="00D4761B">
              <w:rPr>
                <w:rStyle w:val="Hyperlink"/>
                <w:rFonts w:ascii="Traditional Arabic" w:hAnsi="Traditional Arabic" w:cs="Traditional Arabic" w:hint="eastAsia"/>
                <w:noProof/>
                <w:rtl/>
              </w:rPr>
              <w:t>اول</w:t>
            </w:r>
            <w:r w:rsidR="00C0588F" w:rsidRPr="00D4761B">
              <w:rPr>
                <w:rFonts w:ascii="Traditional Arabic" w:hAnsi="Traditional Arabic" w:cs="Traditional Arabic"/>
                <w:noProof/>
                <w:webHidden/>
              </w:rPr>
              <w:tab/>
            </w:r>
            <w:r w:rsidR="00C0588F" w:rsidRPr="00D4761B">
              <w:rPr>
                <w:rFonts w:ascii="Traditional Arabic" w:hAnsi="Traditional Arabic" w:cs="Traditional Arabic"/>
                <w:noProof/>
                <w:webHidden/>
              </w:rPr>
              <w:fldChar w:fldCharType="begin"/>
            </w:r>
            <w:r w:rsidR="00C0588F" w:rsidRPr="00D4761B">
              <w:rPr>
                <w:rFonts w:ascii="Traditional Arabic" w:hAnsi="Traditional Arabic" w:cs="Traditional Arabic"/>
                <w:noProof/>
                <w:webHidden/>
              </w:rPr>
              <w:instrText xml:space="preserve"> PAGEREF _Toc451203791 \h </w:instrText>
            </w:r>
            <w:r w:rsidR="00C0588F" w:rsidRPr="00D4761B">
              <w:rPr>
                <w:rFonts w:ascii="Traditional Arabic" w:hAnsi="Traditional Arabic" w:cs="Traditional Arabic"/>
                <w:noProof/>
                <w:webHidden/>
              </w:rPr>
            </w:r>
            <w:r w:rsidR="00C0588F" w:rsidRPr="00D4761B">
              <w:rPr>
                <w:rFonts w:ascii="Traditional Arabic" w:hAnsi="Traditional Arabic" w:cs="Traditional Arabic"/>
                <w:noProof/>
                <w:webHidden/>
              </w:rPr>
              <w:fldChar w:fldCharType="separate"/>
            </w:r>
            <w:r w:rsidR="00CE48F3" w:rsidRPr="00D4761B">
              <w:rPr>
                <w:rFonts w:ascii="Traditional Arabic" w:hAnsi="Traditional Arabic" w:cs="Traditional Arabic"/>
                <w:noProof/>
                <w:webHidden/>
                <w:rtl/>
              </w:rPr>
              <w:t>5</w:t>
            </w:r>
            <w:r w:rsidR="00C0588F" w:rsidRPr="00D4761B">
              <w:rPr>
                <w:rFonts w:ascii="Traditional Arabic" w:hAnsi="Traditional Arabic" w:cs="Traditional Arabic"/>
                <w:noProof/>
                <w:webHidden/>
              </w:rPr>
              <w:fldChar w:fldCharType="end"/>
            </w:r>
          </w:hyperlink>
        </w:p>
        <w:p w:rsidR="00C0588F" w:rsidRPr="00D4761B" w:rsidRDefault="002E6844" w:rsidP="00D4761B">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51203792" w:history="1">
            <w:r w:rsidR="00C0588F" w:rsidRPr="00D4761B">
              <w:rPr>
                <w:rStyle w:val="Hyperlink"/>
                <w:rFonts w:ascii="Traditional Arabic" w:hAnsi="Traditional Arabic" w:cs="Traditional Arabic" w:hint="eastAsia"/>
                <w:noProof/>
                <w:rtl/>
              </w:rPr>
              <w:t>تصو</w:t>
            </w:r>
            <w:r w:rsidR="00C0588F" w:rsidRPr="00D4761B">
              <w:rPr>
                <w:rStyle w:val="Hyperlink"/>
                <w:rFonts w:ascii="Traditional Arabic" w:hAnsi="Traditional Arabic" w:cs="Traditional Arabic" w:hint="cs"/>
                <w:noProof/>
                <w:rtl/>
              </w:rPr>
              <w:t>ی</w:t>
            </w:r>
            <w:r w:rsidR="00C0588F" w:rsidRPr="00D4761B">
              <w:rPr>
                <w:rStyle w:val="Hyperlink"/>
                <w:rFonts w:ascii="Traditional Arabic" w:hAnsi="Traditional Arabic" w:cs="Traditional Arabic" w:hint="eastAsia"/>
                <w:noProof/>
                <w:rtl/>
              </w:rPr>
              <w:t>ر</w:t>
            </w:r>
            <w:r w:rsidR="00C0588F" w:rsidRPr="00D4761B">
              <w:rPr>
                <w:rStyle w:val="Hyperlink"/>
                <w:rFonts w:ascii="Traditional Arabic" w:hAnsi="Traditional Arabic" w:cs="Traditional Arabic"/>
                <w:noProof/>
                <w:rtl/>
              </w:rPr>
              <w:t xml:space="preserve"> </w:t>
            </w:r>
            <w:r w:rsidR="00C0588F" w:rsidRPr="00D4761B">
              <w:rPr>
                <w:rStyle w:val="Hyperlink"/>
                <w:rFonts w:ascii="Traditional Arabic" w:hAnsi="Traditional Arabic" w:cs="Traditional Arabic" w:hint="eastAsia"/>
                <w:noProof/>
                <w:rtl/>
              </w:rPr>
              <w:t>دوم</w:t>
            </w:r>
            <w:r w:rsidR="00C0588F" w:rsidRPr="00D4761B">
              <w:rPr>
                <w:rFonts w:ascii="Traditional Arabic" w:hAnsi="Traditional Arabic" w:cs="Traditional Arabic"/>
                <w:noProof/>
                <w:webHidden/>
              </w:rPr>
              <w:tab/>
            </w:r>
            <w:r w:rsidR="00C0588F" w:rsidRPr="00D4761B">
              <w:rPr>
                <w:rFonts w:ascii="Traditional Arabic" w:hAnsi="Traditional Arabic" w:cs="Traditional Arabic"/>
                <w:noProof/>
                <w:webHidden/>
              </w:rPr>
              <w:fldChar w:fldCharType="begin"/>
            </w:r>
            <w:r w:rsidR="00C0588F" w:rsidRPr="00D4761B">
              <w:rPr>
                <w:rFonts w:ascii="Traditional Arabic" w:hAnsi="Traditional Arabic" w:cs="Traditional Arabic"/>
                <w:noProof/>
                <w:webHidden/>
              </w:rPr>
              <w:instrText xml:space="preserve"> PAGEREF _Toc451203792 \h </w:instrText>
            </w:r>
            <w:r w:rsidR="00C0588F" w:rsidRPr="00D4761B">
              <w:rPr>
                <w:rFonts w:ascii="Traditional Arabic" w:hAnsi="Traditional Arabic" w:cs="Traditional Arabic"/>
                <w:noProof/>
                <w:webHidden/>
              </w:rPr>
            </w:r>
            <w:r w:rsidR="00C0588F" w:rsidRPr="00D4761B">
              <w:rPr>
                <w:rFonts w:ascii="Traditional Arabic" w:hAnsi="Traditional Arabic" w:cs="Traditional Arabic"/>
                <w:noProof/>
                <w:webHidden/>
              </w:rPr>
              <w:fldChar w:fldCharType="separate"/>
            </w:r>
            <w:r w:rsidR="00CE48F3" w:rsidRPr="00D4761B">
              <w:rPr>
                <w:rFonts w:ascii="Traditional Arabic" w:hAnsi="Traditional Arabic" w:cs="Traditional Arabic"/>
                <w:noProof/>
                <w:webHidden/>
                <w:rtl/>
              </w:rPr>
              <w:t>6</w:t>
            </w:r>
            <w:r w:rsidR="00C0588F" w:rsidRPr="00D4761B">
              <w:rPr>
                <w:rFonts w:ascii="Traditional Arabic" w:hAnsi="Traditional Arabic" w:cs="Traditional Arabic"/>
                <w:noProof/>
                <w:webHidden/>
              </w:rPr>
              <w:fldChar w:fldCharType="end"/>
            </w:r>
          </w:hyperlink>
        </w:p>
        <w:p w:rsidR="00C0588F" w:rsidRPr="00D4761B" w:rsidRDefault="002E6844" w:rsidP="00D4761B">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51203793" w:history="1">
            <w:r w:rsidR="00C0588F" w:rsidRPr="00D4761B">
              <w:rPr>
                <w:rStyle w:val="Hyperlink"/>
                <w:rFonts w:ascii="Traditional Arabic" w:hAnsi="Traditional Arabic" w:cs="Traditional Arabic" w:hint="eastAsia"/>
                <w:noProof/>
                <w:rtl/>
              </w:rPr>
              <w:t>تصو</w:t>
            </w:r>
            <w:r w:rsidR="00C0588F" w:rsidRPr="00D4761B">
              <w:rPr>
                <w:rStyle w:val="Hyperlink"/>
                <w:rFonts w:ascii="Traditional Arabic" w:hAnsi="Traditional Arabic" w:cs="Traditional Arabic" w:hint="cs"/>
                <w:noProof/>
                <w:rtl/>
              </w:rPr>
              <w:t>ی</w:t>
            </w:r>
            <w:r w:rsidR="00C0588F" w:rsidRPr="00D4761B">
              <w:rPr>
                <w:rStyle w:val="Hyperlink"/>
                <w:rFonts w:ascii="Traditional Arabic" w:hAnsi="Traditional Arabic" w:cs="Traditional Arabic" w:hint="eastAsia"/>
                <w:noProof/>
                <w:rtl/>
              </w:rPr>
              <w:t>ر</w:t>
            </w:r>
            <w:r w:rsidR="00C0588F" w:rsidRPr="00D4761B">
              <w:rPr>
                <w:rStyle w:val="Hyperlink"/>
                <w:rFonts w:ascii="Traditional Arabic" w:hAnsi="Traditional Arabic" w:cs="Traditional Arabic"/>
                <w:noProof/>
                <w:rtl/>
              </w:rPr>
              <w:t xml:space="preserve"> </w:t>
            </w:r>
            <w:r w:rsidR="00C0588F" w:rsidRPr="00D4761B">
              <w:rPr>
                <w:rStyle w:val="Hyperlink"/>
                <w:rFonts w:ascii="Traditional Arabic" w:hAnsi="Traditional Arabic" w:cs="Traditional Arabic" w:hint="eastAsia"/>
                <w:noProof/>
                <w:rtl/>
              </w:rPr>
              <w:t>سوم</w:t>
            </w:r>
            <w:r w:rsidR="00C0588F" w:rsidRPr="00D4761B">
              <w:rPr>
                <w:rFonts w:ascii="Traditional Arabic" w:hAnsi="Traditional Arabic" w:cs="Traditional Arabic"/>
                <w:noProof/>
                <w:webHidden/>
              </w:rPr>
              <w:tab/>
            </w:r>
            <w:r w:rsidR="00C0588F" w:rsidRPr="00D4761B">
              <w:rPr>
                <w:rFonts w:ascii="Traditional Arabic" w:hAnsi="Traditional Arabic" w:cs="Traditional Arabic"/>
                <w:noProof/>
                <w:webHidden/>
              </w:rPr>
              <w:fldChar w:fldCharType="begin"/>
            </w:r>
            <w:r w:rsidR="00C0588F" w:rsidRPr="00D4761B">
              <w:rPr>
                <w:rFonts w:ascii="Traditional Arabic" w:hAnsi="Traditional Arabic" w:cs="Traditional Arabic"/>
                <w:noProof/>
                <w:webHidden/>
              </w:rPr>
              <w:instrText xml:space="preserve"> PAGEREF _Toc451203793 \h </w:instrText>
            </w:r>
            <w:r w:rsidR="00C0588F" w:rsidRPr="00D4761B">
              <w:rPr>
                <w:rFonts w:ascii="Traditional Arabic" w:hAnsi="Traditional Arabic" w:cs="Traditional Arabic"/>
                <w:noProof/>
                <w:webHidden/>
              </w:rPr>
            </w:r>
            <w:r w:rsidR="00C0588F" w:rsidRPr="00D4761B">
              <w:rPr>
                <w:rFonts w:ascii="Traditional Arabic" w:hAnsi="Traditional Arabic" w:cs="Traditional Arabic"/>
                <w:noProof/>
                <w:webHidden/>
              </w:rPr>
              <w:fldChar w:fldCharType="separate"/>
            </w:r>
            <w:r w:rsidR="00CE48F3" w:rsidRPr="00D4761B">
              <w:rPr>
                <w:rFonts w:ascii="Traditional Arabic" w:hAnsi="Traditional Arabic" w:cs="Traditional Arabic"/>
                <w:noProof/>
                <w:webHidden/>
                <w:rtl/>
              </w:rPr>
              <w:t>7</w:t>
            </w:r>
            <w:r w:rsidR="00C0588F" w:rsidRPr="00D4761B">
              <w:rPr>
                <w:rFonts w:ascii="Traditional Arabic" w:hAnsi="Traditional Arabic" w:cs="Traditional Arabic"/>
                <w:noProof/>
                <w:webHidden/>
              </w:rPr>
              <w:fldChar w:fldCharType="end"/>
            </w:r>
          </w:hyperlink>
        </w:p>
        <w:p w:rsidR="00C0588F" w:rsidRPr="00D4761B" w:rsidRDefault="002E6844" w:rsidP="00D4761B">
          <w:pPr>
            <w:pStyle w:val="TOC5"/>
            <w:tabs>
              <w:tab w:val="right" w:leader="dot" w:pos="9350"/>
            </w:tabs>
            <w:spacing w:line="276" w:lineRule="auto"/>
            <w:rPr>
              <w:rFonts w:ascii="Traditional Arabic" w:eastAsiaTheme="minorEastAsia" w:hAnsi="Traditional Arabic" w:cs="Traditional Arabic"/>
              <w:noProof/>
              <w:sz w:val="22"/>
              <w:szCs w:val="22"/>
              <w:lang w:bidi="ar-SA"/>
            </w:rPr>
          </w:pPr>
          <w:hyperlink w:anchor="_Toc451203794" w:history="1">
            <w:r w:rsidR="00C0588F" w:rsidRPr="00D4761B">
              <w:rPr>
                <w:rStyle w:val="Hyperlink"/>
                <w:rFonts w:ascii="Traditional Arabic" w:hAnsi="Traditional Arabic" w:cs="Traditional Arabic" w:hint="eastAsia"/>
                <w:noProof/>
                <w:rtl/>
              </w:rPr>
              <w:t>جمع‌بند</w:t>
            </w:r>
            <w:r w:rsidR="00C0588F" w:rsidRPr="00D4761B">
              <w:rPr>
                <w:rStyle w:val="Hyperlink"/>
                <w:rFonts w:ascii="Traditional Arabic" w:hAnsi="Traditional Arabic" w:cs="Traditional Arabic" w:hint="cs"/>
                <w:noProof/>
                <w:rtl/>
              </w:rPr>
              <w:t>ی</w:t>
            </w:r>
            <w:r w:rsidR="00C0588F" w:rsidRPr="00D4761B">
              <w:rPr>
                <w:rStyle w:val="Hyperlink"/>
                <w:rFonts w:ascii="Traditional Arabic" w:hAnsi="Traditional Arabic" w:cs="Traditional Arabic"/>
                <w:noProof/>
                <w:rtl/>
              </w:rPr>
              <w:t xml:space="preserve"> </w:t>
            </w:r>
            <w:r w:rsidR="00C0588F" w:rsidRPr="00D4761B">
              <w:rPr>
                <w:rStyle w:val="Hyperlink"/>
                <w:rFonts w:ascii="Traditional Arabic" w:hAnsi="Traditional Arabic" w:cs="Traditional Arabic" w:hint="eastAsia"/>
                <w:noProof/>
                <w:rtl/>
              </w:rPr>
              <w:t>چهار</w:t>
            </w:r>
            <w:r w:rsidR="00C0588F" w:rsidRPr="00D4761B">
              <w:rPr>
                <w:rStyle w:val="Hyperlink"/>
                <w:rFonts w:ascii="Traditional Arabic" w:hAnsi="Traditional Arabic" w:cs="Traditional Arabic"/>
                <w:noProof/>
                <w:rtl/>
              </w:rPr>
              <w:t xml:space="preserve"> </w:t>
            </w:r>
            <w:r w:rsidR="00C0588F" w:rsidRPr="00D4761B">
              <w:rPr>
                <w:rStyle w:val="Hyperlink"/>
                <w:rFonts w:ascii="Traditional Arabic" w:hAnsi="Traditional Arabic" w:cs="Traditional Arabic" w:hint="eastAsia"/>
                <w:noProof/>
                <w:rtl/>
              </w:rPr>
              <w:t>احتمال</w:t>
            </w:r>
            <w:r w:rsidR="00C0588F" w:rsidRPr="00D4761B">
              <w:rPr>
                <w:rFonts w:ascii="Traditional Arabic" w:hAnsi="Traditional Arabic" w:cs="Traditional Arabic"/>
                <w:noProof/>
                <w:webHidden/>
              </w:rPr>
              <w:tab/>
            </w:r>
            <w:r w:rsidR="00C0588F" w:rsidRPr="00D4761B">
              <w:rPr>
                <w:rFonts w:ascii="Traditional Arabic" w:hAnsi="Traditional Arabic" w:cs="Traditional Arabic"/>
                <w:noProof/>
                <w:webHidden/>
              </w:rPr>
              <w:fldChar w:fldCharType="begin"/>
            </w:r>
            <w:r w:rsidR="00C0588F" w:rsidRPr="00D4761B">
              <w:rPr>
                <w:rFonts w:ascii="Traditional Arabic" w:hAnsi="Traditional Arabic" w:cs="Traditional Arabic"/>
                <w:noProof/>
                <w:webHidden/>
              </w:rPr>
              <w:instrText xml:space="preserve"> PAGEREF _Toc451203794 \h </w:instrText>
            </w:r>
            <w:r w:rsidR="00C0588F" w:rsidRPr="00D4761B">
              <w:rPr>
                <w:rFonts w:ascii="Traditional Arabic" w:hAnsi="Traditional Arabic" w:cs="Traditional Arabic"/>
                <w:noProof/>
                <w:webHidden/>
              </w:rPr>
            </w:r>
            <w:r w:rsidR="00C0588F" w:rsidRPr="00D4761B">
              <w:rPr>
                <w:rFonts w:ascii="Traditional Arabic" w:hAnsi="Traditional Arabic" w:cs="Traditional Arabic"/>
                <w:noProof/>
                <w:webHidden/>
              </w:rPr>
              <w:fldChar w:fldCharType="separate"/>
            </w:r>
            <w:r w:rsidR="00CE48F3" w:rsidRPr="00D4761B">
              <w:rPr>
                <w:rFonts w:ascii="Traditional Arabic" w:hAnsi="Traditional Arabic" w:cs="Traditional Arabic"/>
                <w:noProof/>
                <w:webHidden/>
                <w:rtl/>
              </w:rPr>
              <w:t>7</w:t>
            </w:r>
            <w:r w:rsidR="00C0588F" w:rsidRPr="00D4761B">
              <w:rPr>
                <w:rFonts w:ascii="Traditional Arabic" w:hAnsi="Traditional Arabic" w:cs="Traditional Arabic"/>
                <w:noProof/>
                <w:webHidden/>
              </w:rPr>
              <w:fldChar w:fldCharType="end"/>
            </w:r>
          </w:hyperlink>
        </w:p>
        <w:p w:rsidR="00C0588F" w:rsidRPr="00D4761B" w:rsidRDefault="002E6844" w:rsidP="00D4761B">
          <w:pPr>
            <w:pStyle w:val="TOC2"/>
            <w:tabs>
              <w:tab w:val="right" w:leader="dot" w:pos="9350"/>
            </w:tabs>
            <w:spacing w:line="276" w:lineRule="auto"/>
            <w:rPr>
              <w:rFonts w:ascii="Traditional Arabic" w:hAnsi="Traditional Arabic" w:cs="Traditional Arabic"/>
              <w:noProof/>
              <w:sz w:val="22"/>
              <w:szCs w:val="22"/>
              <w:lang w:bidi="ar-SA"/>
            </w:rPr>
          </w:pPr>
          <w:hyperlink w:anchor="_Toc451203795" w:history="1">
            <w:r w:rsidR="00C0588F" w:rsidRPr="00D4761B">
              <w:rPr>
                <w:rStyle w:val="Hyperlink"/>
                <w:rFonts w:ascii="Traditional Arabic" w:hAnsi="Traditional Arabic" w:cs="Traditional Arabic" w:hint="eastAsia"/>
                <w:noProof/>
                <w:rtl/>
              </w:rPr>
              <w:t>جمع‌بند</w:t>
            </w:r>
            <w:r w:rsidR="00C0588F" w:rsidRPr="00D4761B">
              <w:rPr>
                <w:rStyle w:val="Hyperlink"/>
                <w:rFonts w:ascii="Traditional Arabic" w:hAnsi="Traditional Arabic" w:cs="Traditional Arabic" w:hint="cs"/>
                <w:noProof/>
                <w:rtl/>
              </w:rPr>
              <w:t>ی</w:t>
            </w:r>
            <w:r w:rsidR="00C0588F" w:rsidRPr="00D4761B">
              <w:rPr>
                <w:rStyle w:val="Hyperlink"/>
                <w:rFonts w:ascii="Traditional Arabic" w:hAnsi="Traditional Arabic" w:cs="Traditional Arabic"/>
                <w:noProof/>
                <w:rtl/>
              </w:rPr>
              <w:t xml:space="preserve"> </w:t>
            </w:r>
            <w:r w:rsidR="00C0588F" w:rsidRPr="00D4761B">
              <w:rPr>
                <w:rStyle w:val="Hyperlink"/>
                <w:rFonts w:ascii="Traditional Arabic" w:hAnsi="Traditional Arabic" w:cs="Traditional Arabic" w:hint="eastAsia"/>
                <w:noProof/>
                <w:rtl/>
              </w:rPr>
              <w:t>بحث</w:t>
            </w:r>
            <w:r w:rsidR="00C0588F" w:rsidRPr="00D4761B">
              <w:rPr>
                <w:rStyle w:val="Hyperlink"/>
                <w:rFonts w:ascii="Traditional Arabic" w:hAnsi="Traditional Arabic" w:cs="Traditional Arabic"/>
                <w:noProof/>
                <w:rtl/>
              </w:rPr>
              <w:t xml:space="preserve"> </w:t>
            </w:r>
            <w:r w:rsidR="00C0588F" w:rsidRPr="00D4761B">
              <w:rPr>
                <w:rStyle w:val="Hyperlink"/>
                <w:rFonts w:ascii="Traditional Arabic" w:hAnsi="Traditional Arabic" w:cs="Traditional Arabic" w:hint="eastAsia"/>
                <w:noProof/>
                <w:rtl/>
              </w:rPr>
              <w:t>تاکنون</w:t>
            </w:r>
            <w:r w:rsidR="00C0588F" w:rsidRPr="00D4761B">
              <w:rPr>
                <w:rFonts w:ascii="Traditional Arabic" w:hAnsi="Traditional Arabic" w:cs="Traditional Arabic"/>
                <w:noProof/>
                <w:webHidden/>
              </w:rPr>
              <w:tab/>
            </w:r>
            <w:r w:rsidR="00C0588F" w:rsidRPr="00D4761B">
              <w:rPr>
                <w:rFonts w:ascii="Traditional Arabic" w:hAnsi="Traditional Arabic" w:cs="Traditional Arabic"/>
                <w:noProof/>
                <w:webHidden/>
              </w:rPr>
              <w:fldChar w:fldCharType="begin"/>
            </w:r>
            <w:r w:rsidR="00C0588F" w:rsidRPr="00D4761B">
              <w:rPr>
                <w:rFonts w:ascii="Traditional Arabic" w:hAnsi="Traditional Arabic" w:cs="Traditional Arabic"/>
                <w:noProof/>
                <w:webHidden/>
              </w:rPr>
              <w:instrText xml:space="preserve"> PAGEREF _Toc451203795 \h </w:instrText>
            </w:r>
            <w:r w:rsidR="00C0588F" w:rsidRPr="00D4761B">
              <w:rPr>
                <w:rFonts w:ascii="Traditional Arabic" w:hAnsi="Traditional Arabic" w:cs="Traditional Arabic"/>
                <w:noProof/>
                <w:webHidden/>
              </w:rPr>
            </w:r>
            <w:r w:rsidR="00C0588F" w:rsidRPr="00D4761B">
              <w:rPr>
                <w:rFonts w:ascii="Traditional Arabic" w:hAnsi="Traditional Arabic" w:cs="Traditional Arabic"/>
                <w:noProof/>
                <w:webHidden/>
              </w:rPr>
              <w:fldChar w:fldCharType="separate"/>
            </w:r>
            <w:r w:rsidR="00CE48F3" w:rsidRPr="00D4761B">
              <w:rPr>
                <w:rFonts w:ascii="Traditional Arabic" w:hAnsi="Traditional Arabic" w:cs="Traditional Arabic"/>
                <w:noProof/>
                <w:webHidden/>
                <w:rtl/>
              </w:rPr>
              <w:t>8</w:t>
            </w:r>
            <w:r w:rsidR="00C0588F" w:rsidRPr="00D4761B">
              <w:rPr>
                <w:rFonts w:ascii="Traditional Arabic" w:hAnsi="Traditional Arabic" w:cs="Traditional Arabic"/>
                <w:noProof/>
                <w:webHidden/>
              </w:rPr>
              <w:fldChar w:fldCharType="end"/>
            </w:r>
          </w:hyperlink>
        </w:p>
        <w:p w:rsidR="00C0588F" w:rsidRPr="00D4761B" w:rsidRDefault="00C0588F" w:rsidP="00D4761B">
          <w:pPr>
            <w:spacing w:line="276" w:lineRule="auto"/>
            <w:rPr>
              <w:rFonts w:ascii="Traditional Arabic" w:hAnsi="Traditional Arabic" w:cs="Traditional Arabic"/>
            </w:rPr>
          </w:pPr>
          <w:r w:rsidRPr="00D4761B">
            <w:rPr>
              <w:rFonts w:ascii="Traditional Arabic" w:eastAsiaTheme="minorEastAsia" w:hAnsi="Traditional Arabic" w:cs="Traditional Arabic"/>
            </w:rPr>
            <w:fldChar w:fldCharType="end"/>
          </w:r>
        </w:p>
      </w:sdtContent>
    </w:sdt>
    <w:p w:rsidR="00C0588F" w:rsidRPr="00D4761B" w:rsidRDefault="00C0588F" w:rsidP="00643707">
      <w:pPr>
        <w:jc w:val="center"/>
        <w:rPr>
          <w:rFonts w:ascii="Traditional Arabic" w:hAnsi="Traditional Arabic" w:cs="Traditional Arabic"/>
          <w:rtl/>
        </w:rPr>
      </w:pPr>
    </w:p>
    <w:p w:rsidR="00CE48F3" w:rsidRPr="00D4761B" w:rsidRDefault="00CE48F3">
      <w:pPr>
        <w:bidi w:val="0"/>
        <w:spacing w:after="0"/>
        <w:ind w:firstLine="0"/>
        <w:contextualSpacing w:val="0"/>
        <w:jc w:val="left"/>
        <w:rPr>
          <w:rFonts w:ascii="Traditional Arabic" w:hAnsi="Traditional Arabic" w:cs="Traditional Arabic"/>
          <w:rtl/>
        </w:rPr>
      </w:pPr>
      <w:r w:rsidRPr="00D4761B">
        <w:rPr>
          <w:rFonts w:ascii="Traditional Arabic" w:hAnsi="Traditional Arabic" w:cs="Traditional Arabic"/>
          <w:rtl/>
        </w:rPr>
        <w:br w:type="page"/>
      </w:r>
    </w:p>
    <w:p w:rsidR="00D4761B" w:rsidRPr="00072829" w:rsidRDefault="00D4761B" w:rsidP="00D4761B">
      <w:pPr>
        <w:tabs>
          <w:tab w:val="center" w:pos="4680"/>
          <w:tab w:val="left" w:pos="7056"/>
        </w:tabs>
        <w:ind w:firstLine="0"/>
        <w:jc w:val="left"/>
        <w:rPr>
          <w:rFonts w:ascii="Traditional Arabic" w:hAnsi="Traditional Arabic" w:cs="Traditional Arabic"/>
        </w:rPr>
      </w:pPr>
      <w:bookmarkStart w:id="1" w:name="_Toc448613467"/>
      <w:r>
        <w:rPr>
          <w:rFonts w:ascii="Traditional Arabic" w:hAnsi="Traditional Arabic" w:cs="Traditional Arabic"/>
          <w:rtl/>
        </w:rPr>
        <w:lastRenderedPageBreak/>
        <w:tab/>
      </w:r>
      <w:r w:rsidRPr="00072829">
        <w:rPr>
          <w:rFonts w:ascii="Traditional Arabic" w:hAnsi="Traditional Arabic" w:cs="Traditional Arabic" w:hint="cs"/>
          <w:rtl/>
        </w:rPr>
        <w:t>بسم الله الرحمن الرحيم</w:t>
      </w:r>
      <w:r>
        <w:rPr>
          <w:rFonts w:ascii="Traditional Arabic" w:hAnsi="Traditional Arabic" w:cs="Traditional Arabic"/>
          <w:rtl/>
        </w:rPr>
        <w:tab/>
      </w:r>
    </w:p>
    <w:p w:rsidR="00D4761B" w:rsidRPr="00072829" w:rsidRDefault="00D4761B" w:rsidP="00D4761B">
      <w:pPr>
        <w:pStyle w:val="Heading1"/>
        <w:rPr>
          <w:rFonts w:ascii="Traditional Arabic" w:hAnsi="Traditional Arabic" w:cs="Traditional Arabic"/>
          <w:rtl/>
        </w:rPr>
      </w:pPr>
      <w:r w:rsidRPr="00072829">
        <w:rPr>
          <w:rFonts w:ascii="Traditional Arabic" w:hAnsi="Traditional Arabic" w:cs="Traditional Arabic" w:hint="eastAsia"/>
          <w:color w:val="FF0000"/>
          <w:rtl/>
        </w:rPr>
        <w:t>موضوع</w:t>
      </w:r>
      <w:r w:rsidRPr="00072829">
        <w:rPr>
          <w:rFonts w:ascii="Traditional Arabic" w:hAnsi="Traditional Arabic" w:cs="Traditional Arabic"/>
          <w:color w:val="FF0000"/>
          <w:rtl/>
        </w:rPr>
        <w:t>:</w:t>
      </w:r>
      <w:r w:rsidRPr="00072829">
        <w:rPr>
          <w:rFonts w:ascii="Traditional Arabic" w:hAnsi="Traditional Arabic" w:cs="Traditional Arabic"/>
          <w:rtl/>
        </w:rPr>
        <w:t xml:space="preserve"> </w:t>
      </w:r>
      <w:r w:rsidRPr="00072829">
        <w:rPr>
          <w:rFonts w:ascii="Traditional Arabic" w:hAnsi="Traditional Arabic" w:cs="Traditional Arabic" w:hint="eastAsia"/>
          <w:rtl/>
        </w:rPr>
        <w:t>فقه</w:t>
      </w:r>
      <w:r w:rsidRPr="00072829">
        <w:rPr>
          <w:rFonts w:ascii="Traditional Arabic" w:hAnsi="Traditional Arabic" w:cs="Traditional Arabic"/>
          <w:rtl/>
        </w:rPr>
        <w:t xml:space="preserve"> </w:t>
      </w:r>
      <w:r w:rsidRPr="00072829">
        <w:rPr>
          <w:rFonts w:ascii="Traditional Arabic" w:hAnsi="Traditional Arabic" w:cs="Traditional Arabic" w:hint="cs"/>
          <w:rtl/>
        </w:rPr>
        <w:t>/</w:t>
      </w:r>
      <w:r w:rsidRPr="00072829">
        <w:rPr>
          <w:rFonts w:ascii="Traditional Arabic" w:hAnsi="Traditional Arabic" w:cs="Traditional Arabic"/>
          <w:rtl/>
        </w:rPr>
        <w:t xml:space="preserve"> </w:t>
      </w:r>
      <w:r w:rsidRPr="00072829">
        <w:rPr>
          <w:rFonts w:ascii="Traditional Arabic" w:hAnsi="Traditional Arabic" w:cs="Traditional Arabic" w:hint="eastAsia"/>
          <w:rtl/>
        </w:rPr>
        <w:t>اجتهاد</w:t>
      </w:r>
      <w:r w:rsidRPr="00072829">
        <w:rPr>
          <w:rFonts w:ascii="Traditional Arabic" w:hAnsi="Traditional Arabic" w:cs="Traditional Arabic"/>
          <w:rtl/>
        </w:rPr>
        <w:t xml:space="preserve"> </w:t>
      </w:r>
      <w:r w:rsidRPr="00072829">
        <w:rPr>
          <w:rFonts w:ascii="Traditional Arabic" w:hAnsi="Traditional Arabic" w:cs="Traditional Arabic" w:hint="eastAsia"/>
          <w:rtl/>
        </w:rPr>
        <w:t>و</w:t>
      </w:r>
      <w:r w:rsidRPr="00072829">
        <w:rPr>
          <w:rFonts w:ascii="Traditional Arabic" w:hAnsi="Traditional Arabic" w:cs="Traditional Arabic"/>
          <w:rtl/>
        </w:rPr>
        <w:t xml:space="preserve"> </w:t>
      </w:r>
      <w:r w:rsidRPr="00072829">
        <w:rPr>
          <w:rFonts w:ascii="Traditional Arabic" w:hAnsi="Traditional Arabic" w:cs="Traditional Arabic" w:hint="eastAsia"/>
          <w:rtl/>
        </w:rPr>
        <w:t>تقل</w:t>
      </w:r>
      <w:r w:rsidRPr="00072829">
        <w:rPr>
          <w:rFonts w:ascii="Traditional Arabic" w:hAnsi="Traditional Arabic" w:cs="Traditional Arabic" w:hint="cs"/>
          <w:rtl/>
        </w:rPr>
        <w:t>ی</w:t>
      </w:r>
      <w:r w:rsidRPr="00072829">
        <w:rPr>
          <w:rFonts w:ascii="Traditional Arabic" w:hAnsi="Traditional Arabic" w:cs="Traditional Arabic" w:hint="eastAsia"/>
          <w:rtl/>
        </w:rPr>
        <w:t>د</w:t>
      </w:r>
      <w:r w:rsidRPr="00072829">
        <w:rPr>
          <w:rFonts w:ascii="Traditional Arabic" w:hAnsi="Traditional Arabic" w:cs="Traditional Arabic"/>
          <w:rtl/>
        </w:rPr>
        <w:t xml:space="preserve"> / م</w:t>
      </w:r>
      <w:r w:rsidRPr="00072829">
        <w:rPr>
          <w:rFonts w:ascii="Traditional Arabic" w:hAnsi="Traditional Arabic" w:cs="Traditional Arabic" w:hint="cs"/>
          <w:rtl/>
        </w:rPr>
        <w:t>قدمات</w:t>
      </w:r>
    </w:p>
    <w:p w:rsidR="00D4761B" w:rsidRPr="00C073AD" w:rsidRDefault="00D4761B" w:rsidP="00D4761B">
      <w:pPr>
        <w:pStyle w:val="Heading1"/>
        <w:rPr>
          <w:rFonts w:ascii="Traditional Arabic" w:hAnsi="Traditional Arabic" w:cs="Traditional Arabic"/>
          <w:color w:val="FF0000"/>
          <w:rtl/>
        </w:rPr>
      </w:pPr>
      <w:r w:rsidRPr="00C073AD">
        <w:rPr>
          <w:rFonts w:ascii="Traditional Arabic" w:hAnsi="Traditional Arabic" w:cs="Traditional Arabic" w:hint="cs"/>
          <w:color w:val="FF0000"/>
          <w:rtl/>
        </w:rPr>
        <w:t xml:space="preserve"> اشاره</w:t>
      </w:r>
      <w:bookmarkEnd w:id="1"/>
    </w:p>
    <w:p w:rsidR="00643707" w:rsidRPr="00D4761B" w:rsidRDefault="00643707" w:rsidP="00667FAB">
      <w:pPr>
        <w:rPr>
          <w:rFonts w:ascii="Traditional Arabic" w:hAnsi="Traditional Arabic" w:cs="Traditional Arabic"/>
          <w:rtl/>
        </w:rPr>
      </w:pPr>
      <w:r w:rsidRPr="00D4761B">
        <w:rPr>
          <w:rFonts w:ascii="Traditional Arabic" w:hAnsi="Traditional Arabic" w:cs="Traditional Arabic" w:hint="cs"/>
          <w:rtl/>
        </w:rPr>
        <w:t xml:space="preserve">در جلسات گذشته، در خصوص انواع تصویب </w:t>
      </w:r>
      <w:r w:rsidR="00E44121" w:rsidRPr="00D4761B">
        <w:rPr>
          <w:rFonts w:ascii="Traditional Arabic" w:hAnsi="Traditional Arabic" w:cs="Traditional Arabic" w:hint="cs"/>
          <w:rtl/>
        </w:rPr>
        <w:t xml:space="preserve">چند نکته مطرح شد که نکته اصلی آن این بود که: </w:t>
      </w:r>
      <w:r w:rsidRPr="00D4761B">
        <w:rPr>
          <w:rFonts w:ascii="Traditional Arabic" w:hAnsi="Traditional Arabic" w:cs="Traditional Arabic" w:hint="cs"/>
          <w:rtl/>
        </w:rPr>
        <w:t xml:space="preserve">عرض کردیم که حکم </w:t>
      </w:r>
      <w:r w:rsidR="00667FAB" w:rsidRPr="00D4761B">
        <w:rPr>
          <w:rFonts w:ascii="Traditional Arabic" w:hAnsi="Traditional Arabic" w:cs="Traditional Arabic" w:hint="cs"/>
          <w:rtl/>
        </w:rPr>
        <w:t xml:space="preserve">عقلی قاطعی بر نفی تصویب </w:t>
      </w:r>
      <w:r w:rsidR="00667FAB" w:rsidRPr="00D4761B">
        <w:rPr>
          <w:rFonts w:ascii="Traditional Arabic" w:hAnsi="Traditional Arabic" w:cs="Traditional Arabic"/>
          <w:rtl/>
        </w:rPr>
        <w:t>–</w:t>
      </w:r>
      <w:r w:rsidR="00667FAB" w:rsidRPr="00D4761B">
        <w:rPr>
          <w:rFonts w:ascii="Traditional Arabic" w:hAnsi="Traditional Arabic" w:cs="Traditional Arabic" w:hint="cs"/>
          <w:rtl/>
        </w:rPr>
        <w:t>حتی تصویب اشعری- وجود ندارد، بلکه حتی تصویب اشعری با اطلاق و شمول آن هم</w:t>
      </w:r>
      <w:r w:rsidR="00881809" w:rsidRPr="00D4761B">
        <w:rPr>
          <w:rFonts w:ascii="Traditional Arabic" w:hAnsi="Traditional Arabic" w:cs="Traditional Arabic" w:hint="cs"/>
          <w:rtl/>
        </w:rPr>
        <w:t xml:space="preserve"> می‌</w:t>
      </w:r>
      <w:r w:rsidR="00667FAB" w:rsidRPr="00D4761B">
        <w:rPr>
          <w:rFonts w:ascii="Traditional Arabic" w:hAnsi="Traditional Arabic" w:cs="Traditional Arabic" w:hint="cs"/>
          <w:rtl/>
        </w:rPr>
        <w:t xml:space="preserve">توان </w:t>
      </w:r>
      <w:r w:rsidR="00635E4D">
        <w:rPr>
          <w:rFonts w:ascii="Traditional Arabic" w:hAnsi="Traditional Arabic" w:cs="Traditional Arabic" w:hint="cs"/>
          <w:rtl/>
        </w:rPr>
        <w:t>به‌گونه‌ای</w:t>
      </w:r>
      <w:r w:rsidR="00854D8D" w:rsidRPr="00D4761B">
        <w:rPr>
          <w:rFonts w:ascii="Traditional Arabic" w:hAnsi="Traditional Arabic" w:cs="Traditional Arabic" w:hint="cs"/>
          <w:rtl/>
        </w:rPr>
        <w:t xml:space="preserve"> </w:t>
      </w:r>
      <w:r w:rsidR="00667FAB" w:rsidRPr="00D4761B">
        <w:rPr>
          <w:rFonts w:ascii="Traditional Arabic" w:hAnsi="Traditional Arabic" w:cs="Traditional Arabic" w:hint="cs"/>
          <w:rtl/>
        </w:rPr>
        <w:t>تصویر کرد که از اشکالات عقلی خالی باشد.</w:t>
      </w:r>
    </w:p>
    <w:p w:rsidR="00667FAB" w:rsidRPr="00D4761B" w:rsidRDefault="00667FAB" w:rsidP="00C44A9F">
      <w:pPr>
        <w:rPr>
          <w:rFonts w:ascii="Traditional Arabic" w:hAnsi="Traditional Arabic" w:cs="Traditional Arabic"/>
          <w:rtl/>
        </w:rPr>
      </w:pPr>
      <w:r w:rsidRPr="00D4761B">
        <w:rPr>
          <w:rFonts w:ascii="Traditional Arabic" w:hAnsi="Traditional Arabic" w:cs="Traditional Arabic" w:hint="cs"/>
          <w:rtl/>
        </w:rPr>
        <w:t xml:space="preserve">البته </w:t>
      </w:r>
      <w:r w:rsidR="00C44A9F" w:rsidRPr="00D4761B">
        <w:rPr>
          <w:rFonts w:ascii="Traditional Arabic" w:hAnsi="Traditional Arabic" w:cs="Traditional Arabic" w:hint="cs"/>
          <w:rtl/>
        </w:rPr>
        <w:t>ممکن است برخی از تقریرهای تصویب اشعری دارای اشکالاتی باشد اما اصلِ تصویر این قابلیّت را دارد که بدون اشکال عقلی ترسیم شود</w:t>
      </w:r>
      <w:r w:rsidR="00E44121" w:rsidRPr="00D4761B">
        <w:rPr>
          <w:rFonts w:ascii="Traditional Arabic" w:hAnsi="Traditional Arabic" w:cs="Traditional Arabic" w:hint="cs"/>
          <w:rtl/>
        </w:rPr>
        <w:t>.</w:t>
      </w:r>
    </w:p>
    <w:p w:rsidR="00E44121" w:rsidRPr="00D4761B" w:rsidRDefault="00E44121" w:rsidP="00C44A9F">
      <w:pPr>
        <w:rPr>
          <w:rFonts w:ascii="Traditional Arabic" w:hAnsi="Traditional Arabic" w:cs="Traditional Arabic"/>
          <w:rtl/>
        </w:rPr>
      </w:pPr>
      <w:r w:rsidRPr="00D4761B">
        <w:rPr>
          <w:rFonts w:ascii="Traditional Arabic" w:hAnsi="Traditional Arabic" w:cs="Traditional Arabic" w:hint="cs"/>
          <w:rtl/>
        </w:rPr>
        <w:t xml:space="preserve">نکته دیگر این است که </w:t>
      </w:r>
      <w:r w:rsidR="00731CB0" w:rsidRPr="00D4761B">
        <w:rPr>
          <w:rFonts w:ascii="Traditional Arabic" w:hAnsi="Traditional Arabic" w:cs="Traditional Arabic" w:hint="cs"/>
          <w:rtl/>
        </w:rPr>
        <w:t>در بحث نقلی بایستی به سراغ ادله لفظی برویم که در بررسی این ادله، دو قانون وجود به دست</w:t>
      </w:r>
      <w:r w:rsidR="00881809" w:rsidRPr="00D4761B">
        <w:rPr>
          <w:rFonts w:ascii="Traditional Arabic" w:hAnsi="Traditional Arabic" w:cs="Traditional Arabic" w:hint="cs"/>
          <w:rtl/>
        </w:rPr>
        <w:t xml:space="preserve"> می‌</w:t>
      </w:r>
      <w:r w:rsidR="00731CB0" w:rsidRPr="00D4761B">
        <w:rPr>
          <w:rFonts w:ascii="Traditional Arabic" w:hAnsi="Traditional Arabic" w:cs="Traditional Arabic" w:hint="cs"/>
          <w:rtl/>
        </w:rPr>
        <w:t>آید:</w:t>
      </w:r>
    </w:p>
    <w:p w:rsidR="00E44121" w:rsidRPr="00D4761B" w:rsidRDefault="00E44121" w:rsidP="0044754F">
      <w:pPr>
        <w:rPr>
          <w:rFonts w:ascii="Traditional Arabic" w:hAnsi="Traditional Arabic" w:cs="Traditional Arabic"/>
          <w:rtl/>
        </w:rPr>
      </w:pPr>
      <w:r w:rsidRPr="00D4761B">
        <w:rPr>
          <w:rFonts w:ascii="Traditional Arabic" w:hAnsi="Traditional Arabic" w:cs="Traditional Arabic" w:hint="cs"/>
          <w:rtl/>
        </w:rPr>
        <w:t>یکی قانون «واقع</w:t>
      </w:r>
      <w:r w:rsidR="0044754F">
        <w:rPr>
          <w:rFonts w:ascii="Traditional Arabic" w:hAnsi="Traditional Arabic" w:cs="Traditional Arabic" w:hint="cs"/>
          <w:rtl/>
        </w:rPr>
        <w:t>ة</w:t>
      </w:r>
      <w:r w:rsidRPr="00D4761B">
        <w:rPr>
          <w:rFonts w:ascii="Traditional Arabic" w:hAnsi="Traditional Arabic" w:cs="Traditional Arabic" w:hint="cs"/>
          <w:rtl/>
        </w:rPr>
        <w:t>ٍ حکمٌ»</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باشد که این قانون برخی از تصویرها را به وضوح نفی</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کند</w:t>
      </w:r>
      <w:r w:rsidR="00731CB0" w:rsidRPr="00D4761B">
        <w:rPr>
          <w:rFonts w:ascii="Traditional Arabic" w:hAnsi="Traditional Arabic" w:cs="Traditional Arabic" w:hint="cs"/>
          <w:rtl/>
        </w:rPr>
        <w:t>.</w:t>
      </w:r>
    </w:p>
    <w:p w:rsidR="007F452D" w:rsidRPr="00D4761B" w:rsidRDefault="007F452D" w:rsidP="00C44A9F">
      <w:pPr>
        <w:rPr>
          <w:rFonts w:ascii="Traditional Arabic" w:hAnsi="Traditional Arabic" w:cs="Traditional Arabic"/>
          <w:rtl/>
        </w:rPr>
      </w:pPr>
      <w:r w:rsidRPr="00D4761B">
        <w:rPr>
          <w:rFonts w:ascii="Traditional Arabic" w:hAnsi="Traditional Arabic" w:cs="Traditional Arabic" w:hint="cs"/>
          <w:rtl/>
        </w:rPr>
        <w:t>و آنچه به عنوان قاعده و قانون دوم</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توان مطرح کرد شمول قانون اول</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 xml:space="preserve">باشد که </w:t>
      </w:r>
      <w:r w:rsidR="0009030B" w:rsidRPr="00D4761B">
        <w:rPr>
          <w:rFonts w:ascii="Traditional Arabic" w:hAnsi="Traditional Arabic" w:cs="Traditional Arabic" w:hint="cs"/>
          <w:rtl/>
        </w:rPr>
        <w:t>آن اشتراک احکام بین عالم و جاهل</w:t>
      </w:r>
      <w:r w:rsidR="00881809" w:rsidRPr="00D4761B">
        <w:rPr>
          <w:rFonts w:ascii="Traditional Arabic" w:hAnsi="Traditional Arabic" w:cs="Traditional Arabic" w:hint="cs"/>
          <w:rtl/>
        </w:rPr>
        <w:t xml:space="preserve"> می‌</w:t>
      </w:r>
      <w:r w:rsidR="0009030B" w:rsidRPr="00D4761B">
        <w:rPr>
          <w:rFonts w:ascii="Traditional Arabic" w:hAnsi="Traditional Arabic" w:cs="Traditional Arabic" w:hint="cs"/>
          <w:rtl/>
        </w:rPr>
        <w:t>باشد.</w:t>
      </w:r>
    </w:p>
    <w:p w:rsidR="0009030B" w:rsidRPr="00D4761B" w:rsidRDefault="0009030B" w:rsidP="00C44A9F">
      <w:pPr>
        <w:rPr>
          <w:rFonts w:ascii="Traditional Arabic" w:hAnsi="Traditional Arabic" w:cs="Traditional Arabic"/>
          <w:rtl/>
        </w:rPr>
      </w:pPr>
      <w:r w:rsidRPr="00D4761B">
        <w:rPr>
          <w:rFonts w:ascii="Traditional Arabic" w:hAnsi="Traditional Arabic" w:cs="Traditional Arabic" w:hint="cs"/>
          <w:rtl/>
        </w:rPr>
        <w:t>این دو قاعده</w:t>
      </w:r>
      <w:r w:rsidR="00854D8D" w:rsidRPr="00D4761B">
        <w:rPr>
          <w:rFonts w:ascii="Traditional Arabic" w:hAnsi="Traditional Arabic" w:cs="Traditional Arabic" w:hint="cs"/>
          <w:rtl/>
        </w:rPr>
        <w:t xml:space="preserve">‌ای </w:t>
      </w:r>
      <w:r w:rsidRPr="00D4761B">
        <w:rPr>
          <w:rFonts w:ascii="Traditional Arabic" w:hAnsi="Traditional Arabic" w:cs="Traditional Arabic" w:hint="cs"/>
          <w:rtl/>
        </w:rPr>
        <w:t>هستند که از روایات استفاده</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شد و نکاتی هم در ذیل این قواعد وجود داشت که در جلسات گذشته عرض شد.</w:t>
      </w:r>
    </w:p>
    <w:p w:rsidR="0009030B" w:rsidRPr="0044754F" w:rsidRDefault="0009030B" w:rsidP="0009030B">
      <w:pPr>
        <w:pStyle w:val="Heading2"/>
        <w:rPr>
          <w:rFonts w:ascii="Traditional Arabic" w:hAnsi="Traditional Arabic" w:cs="Traditional Arabic"/>
          <w:color w:val="FF0000"/>
          <w:rtl/>
        </w:rPr>
      </w:pPr>
      <w:bookmarkStart w:id="2" w:name="_Toc451203784"/>
      <w:r w:rsidRPr="0044754F">
        <w:rPr>
          <w:rFonts w:ascii="Traditional Arabic" w:hAnsi="Traditional Arabic" w:cs="Traditional Arabic" w:hint="cs"/>
          <w:color w:val="FF0000"/>
          <w:rtl/>
        </w:rPr>
        <w:t>نکات تکمیلی بحث</w:t>
      </w:r>
      <w:bookmarkEnd w:id="2"/>
    </w:p>
    <w:p w:rsidR="00BA3114" w:rsidRPr="00D4761B" w:rsidRDefault="0009030B" w:rsidP="00BA3114">
      <w:pPr>
        <w:rPr>
          <w:rFonts w:ascii="Traditional Arabic" w:hAnsi="Traditional Arabic" w:cs="Traditional Arabic"/>
          <w:rtl/>
        </w:rPr>
      </w:pPr>
      <w:r w:rsidRPr="00D4761B">
        <w:rPr>
          <w:rFonts w:ascii="Traditional Arabic" w:hAnsi="Traditional Arabic" w:cs="Traditional Arabic" w:hint="cs"/>
          <w:rtl/>
        </w:rPr>
        <w:t xml:space="preserve">چند نکته دیگر در اینجا وجود دارد </w:t>
      </w:r>
      <w:r w:rsidR="00BA3114" w:rsidRPr="00D4761B">
        <w:rPr>
          <w:rFonts w:ascii="Traditional Arabic" w:hAnsi="Traditional Arabic" w:cs="Traditional Arabic" w:hint="cs"/>
          <w:rtl/>
        </w:rPr>
        <w:t>که به منظور تکمیل بحث در اینجا مطرح کرده و پس از اتمام این نکات به سراغ مقدّمه ششم خواهیم رفت.</w:t>
      </w:r>
    </w:p>
    <w:p w:rsidR="00BA3114" w:rsidRPr="0044754F" w:rsidRDefault="00566C1E" w:rsidP="00566C1E">
      <w:pPr>
        <w:pStyle w:val="Heading3"/>
        <w:rPr>
          <w:rFonts w:ascii="Traditional Arabic" w:hAnsi="Traditional Arabic" w:cs="Traditional Arabic"/>
          <w:color w:val="FF0000"/>
          <w:rtl/>
        </w:rPr>
      </w:pPr>
      <w:bookmarkStart w:id="3" w:name="_Toc451203785"/>
      <w:r w:rsidRPr="0044754F">
        <w:rPr>
          <w:rFonts w:ascii="Traditional Arabic" w:hAnsi="Traditional Arabic" w:cs="Traditional Arabic" w:hint="cs"/>
          <w:color w:val="FF0000"/>
          <w:rtl/>
        </w:rPr>
        <w:t>نکته پنجم</w:t>
      </w:r>
      <w:bookmarkEnd w:id="3"/>
    </w:p>
    <w:p w:rsidR="00566C1E" w:rsidRPr="00D4761B" w:rsidRDefault="00566C1E" w:rsidP="00566C1E">
      <w:pPr>
        <w:rPr>
          <w:rFonts w:ascii="Traditional Arabic" w:hAnsi="Traditional Arabic" w:cs="Traditional Arabic"/>
          <w:rtl/>
        </w:rPr>
      </w:pPr>
      <w:r w:rsidRPr="00D4761B">
        <w:rPr>
          <w:rFonts w:ascii="Traditional Arabic" w:hAnsi="Traditional Arabic" w:cs="Traditional Arabic" w:hint="cs"/>
          <w:rtl/>
        </w:rPr>
        <w:t xml:space="preserve">نکته دیگری که در اینجا مطرح است این است که: نسبت حدیث رفع با </w:t>
      </w:r>
      <w:r w:rsidR="005554E1" w:rsidRPr="00D4761B">
        <w:rPr>
          <w:rFonts w:ascii="Traditional Arabic" w:hAnsi="Traditional Arabic" w:cs="Traditional Arabic" w:hint="cs"/>
          <w:rtl/>
        </w:rPr>
        <w:t>ادله</w:t>
      </w:r>
      <w:r w:rsidR="00854D8D" w:rsidRPr="00D4761B">
        <w:rPr>
          <w:rFonts w:ascii="Traditional Arabic" w:hAnsi="Traditional Arabic" w:cs="Traditional Arabic" w:hint="cs"/>
          <w:rtl/>
        </w:rPr>
        <w:t xml:space="preserve">‌ای </w:t>
      </w:r>
      <w:r w:rsidR="005554E1" w:rsidRPr="00D4761B">
        <w:rPr>
          <w:rFonts w:ascii="Traditional Arabic" w:hAnsi="Traditional Arabic" w:cs="Traditional Arabic" w:hint="cs"/>
          <w:rtl/>
        </w:rPr>
        <w:t>که احکام را بیان</w:t>
      </w:r>
      <w:r w:rsidR="00881809" w:rsidRPr="00D4761B">
        <w:rPr>
          <w:rFonts w:ascii="Traditional Arabic" w:hAnsi="Traditional Arabic" w:cs="Traditional Arabic" w:hint="cs"/>
          <w:rtl/>
        </w:rPr>
        <w:t xml:space="preserve"> می‌</w:t>
      </w:r>
      <w:r w:rsidR="005554E1" w:rsidRPr="00D4761B">
        <w:rPr>
          <w:rFonts w:ascii="Traditional Arabic" w:hAnsi="Traditional Arabic" w:cs="Traditional Arabic" w:hint="cs"/>
          <w:rtl/>
        </w:rPr>
        <w:t>کنند، بایستی در جای خود به صورت کافی و وافی مورد توجه قرار گیرد</w:t>
      </w:r>
      <w:r w:rsidR="001874BC" w:rsidRPr="00D4761B">
        <w:rPr>
          <w:rFonts w:ascii="Traditional Arabic" w:hAnsi="Traditional Arabic" w:cs="Traditional Arabic" w:hint="cs"/>
          <w:rtl/>
        </w:rPr>
        <w:t xml:space="preserve"> و ما در اینجا وارد این مقوله </w:t>
      </w:r>
      <w:r w:rsidR="00635E4D">
        <w:rPr>
          <w:rFonts w:ascii="Traditional Arabic" w:hAnsi="Traditional Arabic" w:cs="Traditional Arabic" w:hint="cs"/>
          <w:rtl/>
        </w:rPr>
        <w:t>نشده‌ایم</w:t>
      </w:r>
      <w:r w:rsidR="001874BC" w:rsidRPr="00D4761B">
        <w:rPr>
          <w:rFonts w:ascii="Traditional Arabic" w:hAnsi="Traditional Arabic" w:cs="Traditional Arabic" w:hint="cs"/>
          <w:rtl/>
        </w:rPr>
        <w:t xml:space="preserve"> و به نحوی مفروض در اینجا این است که حدیث رفع نسبت به فقره</w:t>
      </w:r>
      <w:r w:rsidR="00854D8D" w:rsidRPr="00D4761B">
        <w:rPr>
          <w:rFonts w:ascii="Traditional Arabic" w:hAnsi="Traditional Arabic" w:cs="Traditional Arabic" w:hint="cs"/>
          <w:rtl/>
        </w:rPr>
        <w:t xml:space="preserve">‌ی </w:t>
      </w:r>
      <w:r w:rsidR="001874BC" w:rsidRPr="00D4761B">
        <w:rPr>
          <w:rFonts w:ascii="Traditional Arabic" w:hAnsi="Traditional Arabic" w:cs="Traditional Arabic" w:hint="cs"/>
          <w:rtl/>
        </w:rPr>
        <w:t>«مالا یعلمون» یک رفع ظاهری است، نه اینکه واقع را تغییر داده یا تقیید کند.</w:t>
      </w:r>
    </w:p>
    <w:p w:rsidR="001874BC" w:rsidRPr="00D4761B" w:rsidRDefault="001874BC" w:rsidP="002A6360">
      <w:pPr>
        <w:rPr>
          <w:rFonts w:ascii="Traditional Arabic" w:hAnsi="Traditional Arabic" w:cs="Traditional Arabic"/>
          <w:rtl/>
        </w:rPr>
      </w:pPr>
      <w:r w:rsidRPr="00D4761B">
        <w:rPr>
          <w:rFonts w:ascii="Traditional Arabic" w:hAnsi="Traditional Arabic" w:cs="Traditional Arabic" w:hint="cs"/>
          <w:rtl/>
        </w:rPr>
        <w:t xml:space="preserve">این </w:t>
      </w:r>
      <w:r w:rsidR="00635E4D">
        <w:rPr>
          <w:rFonts w:ascii="Traditional Arabic" w:hAnsi="Traditional Arabic" w:cs="Traditional Arabic" w:hint="cs"/>
          <w:rtl/>
        </w:rPr>
        <w:t>مسئله‌ی</w:t>
      </w:r>
      <w:r w:rsidR="00854D8D" w:rsidRPr="00D4761B">
        <w:rPr>
          <w:rFonts w:ascii="Traditional Arabic" w:hAnsi="Traditional Arabic" w:cs="Traditional Arabic" w:hint="cs"/>
          <w:rtl/>
        </w:rPr>
        <w:t xml:space="preserve"> </w:t>
      </w:r>
      <w:r w:rsidRPr="00D4761B">
        <w:rPr>
          <w:rFonts w:ascii="Traditional Arabic" w:hAnsi="Traditional Arabic" w:cs="Traditional Arabic" w:hint="cs"/>
          <w:rtl/>
        </w:rPr>
        <w:t>حدیث رفع نیاز به یک ب</w:t>
      </w:r>
      <w:r w:rsidR="002A6360" w:rsidRPr="00D4761B">
        <w:rPr>
          <w:rFonts w:ascii="Traditional Arabic" w:hAnsi="Traditional Arabic" w:cs="Traditional Arabic" w:hint="cs"/>
          <w:rtl/>
        </w:rPr>
        <w:t>سط</w:t>
      </w:r>
      <w:r w:rsidRPr="00D4761B">
        <w:rPr>
          <w:rFonts w:ascii="Traditional Arabic" w:hAnsi="Traditional Arabic" w:cs="Traditional Arabic" w:hint="cs"/>
          <w:rtl/>
        </w:rPr>
        <w:t xml:space="preserve"> بیشتری دارد </w:t>
      </w:r>
      <w:r w:rsidR="002A6360" w:rsidRPr="00D4761B">
        <w:rPr>
          <w:rFonts w:ascii="Traditional Arabic" w:hAnsi="Traditional Arabic" w:cs="Traditional Arabic" w:hint="cs"/>
          <w:rtl/>
        </w:rPr>
        <w:t xml:space="preserve">که در مباحث برائت بایستی به آن پرداخته شود، لکن اگر کسی بخواهد این بحث را کامل کند </w:t>
      </w:r>
      <w:r w:rsidR="00635E4D">
        <w:rPr>
          <w:rFonts w:ascii="Traditional Arabic" w:hAnsi="Traditional Arabic" w:cs="Traditional Arabic" w:hint="cs"/>
          <w:rtl/>
        </w:rPr>
        <w:t>طبعاً</w:t>
      </w:r>
      <w:r w:rsidR="002A6360" w:rsidRPr="00D4761B">
        <w:rPr>
          <w:rFonts w:ascii="Traditional Arabic" w:hAnsi="Traditional Arabic" w:cs="Traditional Arabic" w:hint="cs"/>
          <w:rtl/>
        </w:rPr>
        <w:t xml:space="preserve"> بایستی برای تکمیل آن، مطالب مربوط به نسبت حدیث رفع با اطلاقات ادلّه را بررسی کند.</w:t>
      </w:r>
    </w:p>
    <w:p w:rsidR="002A6360" w:rsidRPr="00D4761B" w:rsidRDefault="002A6360" w:rsidP="002A6360">
      <w:pPr>
        <w:rPr>
          <w:rFonts w:ascii="Traditional Arabic" w:hAnsi="Traditional Arabic" w:cs="Traditional Arabic"/>
          <w:rtl/>
        </w:rPr>
      </w:pPr>
      <w:r w:rsidRPr="00D4761B">
        <w:rPr>
          <w:rFonts w:ascii="Traditional Arabic" w:hAnsi="Traditional Arabic" w:cs="Traditional Arabic" w:hint="cs"/>
          <w:rtl/>
        </w:rPr>
        <w:t>به عنوان مثال، ادله</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گویند: صلّ، لا تغصب و کذا و کذا. حدیث رفع در اینجا چه نسبتی با این ادله در فرض جهل برقرار</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 xml:space="preserve">کند؟ </w:t>
      </w:r>
    </w:p>
    <w:p w:rsidR="00D05B57" w:rsidRPr="00D4761B" w:rsidRDefault="00D05B57" w:rsidP="002A6360">
      <w:pPr>
        <w:rPr>
          <w:rFonts w:ascii="Traditional Arabic" w:hAnsi="Traditional Arabic" w:cs="Traditional Arabic"/>
          <w:rtl/>
        </w:rPr>
      </w:pPr>
      <w:r w:rsidRPr="00D4761B">
        <w:rPr>
          <w:rFonts w:ascii="Traditional Arabic" w:hAnsi="Traditional Arabic" w:cs="Traditional Arabic" w:hint="cs"/>
          <w:rtl/>
        </w:rPr>
        <w:lastRenderedPageBreak/>
        <w:t xml:space="preserve">مفروض ما در اینجا این است که حدیث رفع در حدّ یک رفع ظاهری است، نه اینکه موجب تغییر واقع شود. و در حقیقت بر این اساس به این سمت حرکت </w:t>
      </w:r>
      <w:r w:rsidR="00635E4D">
        <w:rPr>
          <w:rFonts w:ascii="Traditional Arabic" w:hAnsi="Traditional Arabic" w:cs="Traditional Arabic" w:hint="cs"/>
          <w:rtl/>
        </w:rPr>
        <w:t>کرده‌ایم</w:t>
      </w:r>
      <w:r w:rsidRPr="00D4761B">
        <w:rPr>
          <w:rFonts w:ascii="Traditional Arabic" w:hAnsi="Traditional Arabic" w:cs="Traditional Arabic" w:hint="cs"/>
          <w:rtl/>
        </w:rPr>
        <w:t>.</w:t>
      </w:r>
    </w:p>
    <w:p w:rsidR="00D05B57" w:rsidRPr="00D4761B" w:rsidRDefault="00D05B57" w:rsidP="002A6360">
      <w:pPr>
        <w:rPr>
          <w:rFonts w:ascii="Traditional Arabic" w:hAnsi="Traditional Arabic" w:cs="Traditional Arabic"/>
          <w:rtl/>
        </w:rPr>
      </w:pPr>
      <w:r w:rsidRPr="00D4761B">
        <w:rPr>
          <w:rFonts w:ascii="Traditional Arabic" w:hAnsi="Traditional Arabic" w:cs="Traditional Arabic" w:hint="cs"/>
          <w:rtl/>
        </w:rPr>
        <w:t>البته همین حد هم قابل استدلال</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باشد، لکن بایستی نگاهی هم به بحث اصلی حدیث رفع و چگونگی نسبت آن با ادله هم داشت و به این بحث هم مربوط بوده و بایستی در جای خود به آن توجه شود.</w:t>
      </w:r>
    </w:p>
    <w:p w:rsidR="00953EA5" w:rsidRPr="00D4761B" w:rsidRDefault="00953EA5" w:rsidP="0047133C">
      <w:pPr>
        <w:rPr>
          <w:rFonts w:ascii="Traditional Arabic" w:hAnsi="Traditional Arabic" w:cs="Traditional Arabic"/>
          <w:rtl/>
        </w:rPr>
      </w:pPr>
      <w:r w:rsidRPr="00D4761B">
        <w:rPr>
          <w:rFonts w:ascii="Traditional Arabic" w:hAnsi="Traditional Arabic" w:cs="Traditional Arabic" w:hint="cs"/>
          <w:rtl/>
        </w:rPr>
        <w:t xml:space="preserve">اما به طور کلّ ما به همان چهار وجهی </w:t>
      </w:r>
      <w:r w:rsidR="0047133C" w:rsidRPr="00D4761B">
        <w:rPr>
          <w:rFonts w:ascii="Traditional Arabic" w:hAnsi="Traditional Arabic" w:cs="Traditional Arabic" w:hint="cs"/>
          <w:rtl/>
        </w:rPr>
        <w:t xml:space="preserve">که در گذشته مطرح شده معتقدیم که، </w:t>
      </w:r>
      <w:r w:rsidRPr="00D4761B">
        <w:rPr>
          <w:rFonts w:ascii="Traditional Arabic" w:hAnsi="Traditional Arabic" w:cs="Traditional Arabic" w:hint="cs"/>
          <w:rtl/>
        </w:rPr>
        <w:t>هر واقعه</w:t>
      </w:r>
      <w:r w:rsidR="00854D8D" w:rsidRPr="00D4761B">
        <w:rPr>
          <w:rFonts w:ascii="Traditional Arabic" w:hAnsi="Traditional Arabic" w:cs="Traditional Arabic" w:hint="cs"/>
          <w:rtl/>
        </w:rPr>
        <w:t xml:space="preserve">‌ای </w:t>
      </w:r>
      <w:r w:rsidRPr="00D4761B">
        <w:rPr>
          <w:rFonts w:ascii="Traditional Arabic" w:hAnsi="Traditional Arabic" w:cs="Traditional Arabic" w:hint="cs"/>
          <w:rtl/>
        </w:rPr>
        <w:t>دارای یکی از احکام خمسه در متن واقع</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باشد، با قطع نظر از عناوین ثانویه و عناوین ولاییه، و با قطع نظر از علم و جهل شخص.</w:t>
      </w:r>
    </w:p>
    <w:p w:rsidR="0047133C" w:rsidRPr="0044754F" w:rsidRDefault="0047133C" w:rsidP="0047133C">
      <w:pPr>
        <w:pStyle w:val="Heading3"/>
        <w:rPr>
          <w:rFonts w:ascii="Traditional Arabic" w:hAnsi="Traditional Arabic" w:cs="Traditional Arabic"/>
          <w:color w:val="FF0000"/>
          <w:rtl/>
        </w:rPr>
      </w:pPr>
      <w:bookmarkStart w:id="4" w:name="_Toc451203786"/>
      <w:r w:rsidRPr="0044754F">
        <w:rPr>
          <w:rFonts w:ascii="Traditional Arabic" w:hAnsi="Traditional Arabic" w:cs="Traditional Arabic" w:hint="cs"/>
          <w:color w:val="FF0000"/>
          <w:rtl/>
        </w:rPr>
        <w:t>نکته ششم</w:t>
      </w:r>
      <w:bookmarkEnd w:id="4"/>
    </w:p>
    <w:p w:rsidR="0047133C" w:rsidRPr="00D4761B" w:rsidRDefault="0047133C" w:rsidP="0047133C">
      <w:pPr>
        <w:rPr>
          <w:rFonts w:ascii="Traditional Arabic" w:hAnsi="Traditional Arabic" w:cs="Traditional Arabic"/>
          <w:rtl/>
        </w:rPr>
      </w:pPr>
      <w:r w:rsidRPr="00D4761B">
        <w:rPr>
          <w:rFonts w:ascii="Traditional Arabic" w:hAnsi="Traditional Arabic" w:cs="Traditional Arabic" w:hint="cs"/>
          <w:rtl/>
        </w:rPr>
        <w:t>نکته</w:t>
      </w:r>
      <w:r w:rsidR="00854D8D" w:rsidRPr="00D4761B">
        <w:rPr>
          <w:rFonts w:ascii="Traditional Arabic" w:hAnsi="Traditional Arabic" w:cs="Traditional Arabic" w:hint="cs"/>
          <w:rtl/>
        </w:rPr>
        <w:t xml:space="preserve">‌ی </w:t>
      </w:r>
      <w:r w:rsidRPr="00D4761B">
        <w:rPr>
          <w:rFonts w:ascii="Traditional Arabic" w:hAnsi="Traditional Arabic" w:cs="Traditional Arabic" w:hint="cs"/>
          <w:rtl/>
        </w:rPr>
        <w:t>دیگری هم که قبلاً اشاره</w:t>
      </w:r>
      <w:r w:rsidR="00854D8D" w:rsidRPr="00D4761B">
        <w:rPr>
          <w:rFonts w:ascii="Traditional Arabic" w:hAnsi="Traditional Arabic" w:cs="Traditional Arabic" w:hint="cs"/>
          <w:rtl/>
        </w:rPr>
        <w:t xml:space="preserve">‌ای </w:t>
      </w:r>
      <w:r w:rsidRPr="00D4761B">
        <w:rPr>
          <w:rFonts w:ascii="Traditional Arabic" w:hAnsi="Traditional Arabic" w:cs="Traditional Arabic" w:hint="cs"/>
          <w:rtl/>
        </w:rPr>
        <w:t>شده و در اینجا به تکمیل آن</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پردازیم، بحث احکام ثانویه</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باشد</w:t>
      </w:r>
      <w:r w:rsidR="0074402A" w:rsidRPr="00D4761B">
        <w:rPr>
          <w:rFonts w:ascii="Traditional Arabic" w:hAnsi="Traditional Arabic" w:cs="Traditional Arabic" w:hint="cs"/>
          <w:rtl/>
        </w:rPr>
        <w:t>.</w:t>
      </w:r>
    </w:p>
    <w:p w:rsidR="0074402A" w:rsidRPr="00D4761B" w:rsidRDefault="0074402A" w:rsidP="0047133C">
      <w:pPr>
        <w:rPr>
          <w:rFonts w:ascii="Traditional Arabic" w:hAnsi="Traditional Arabic" w:cs="Traditional Arabic"/>
          <w:rtl/>
        </w:rPr>
      </w:pPr>
      <w:r w:rsidRPr="00D4761B">
        <w:rPr>
          <w:rFonts w:ascii="Traditional Arabic" w:hAnsi="Traditional Arabic" w:cs="Traditional Arabic" w:hint="cs"/>
          <w:rtl/>
        </w:rPr>
        <w:t>توضیح مطلب اینکه: در مواردی که یک عنوان ثانوی بر یک موضوع عارض</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شود، مفروض این است که در آنجا یک حکمی به عنوان اولی وجود دارد. به عنوان مثال، اکل میته به عنوان اوّلی حرام است</w:t>
      </w:r>
      <w:r w:rsidR="002831E4" w:rsidRPr="00D4761B">
        <w:rPr>
          <w:rFonts w:ascii="Traditional Arabic" w:hAnsi="Traditional Arabic" w:cs="Traditional Arabic" w:hint="cs"/>
          <w:rtl/>
        </w:rPr>
        <w:t>، لکن عنوان ثانوی آن را حلال</w:t>
      </w:r>
      <w:r w:rsidR="00881809" w:rsidRPr="00D4761B">
        <w:rPr>
          <w:rFonts w:ascii="Traditional Arabic" w:hAnsi="Traditional Arabic" w:cs="Traditional Arabic" w:hint="cs"/>
          <w:rtl/>
        </w:rPr>
        <w:t xml:space="preserve"> می‌</w:t>
      </w:r>
      <w:r w:rsidR="002831E4" w:rsidRPr="00D4761B">
        <w:rPr>
          <w:rFonts w:ascii="Traditional Arabic" w:hAnsi="Traditional Arabic" w:cs="Traditional Arabic" w:hint="cs"/>
          <w:rtl/>
        </w:rPr>
        <w:t>کند. و یا در نقطه مقابل چیزی با عنوان اولی حلال است و با عنوان ثانوی حرام</w:t>
      </w:r>
      <w:r w:rsidR="00881809" w:rsidRPr="00D4761B">
        <w:rPr>
          <w:rFonts w:ascii="Traditional Arabic" w:hAnsi="Traditional Arabic" w:cs="Traditional Arabic" w:hint="cs"/>
          <w:rtl/>
        </w:rPr>
        <w:t xml:space="preserve"> می‌</w:t>
      </w:r>
      <w:r w:rsidR="002831E4" w:rsidRPr="00D4761B">
        <w:rPr>
          <w:rFonts w:ascii="Traditional Arabic" w:hAnsi="Traditional Arabic" w:cs="Traditional Arabic" w:hint="cs"/>
          <w:rtl/>
        </w:rPr>
        <w:t>شود</w:t>
      </w:r>
      <w:r w:rsidR="007B343F" w:rsidRPr="00D4761B">
        <w:rPr>
          <w:rFonts w:ascii="Traditional Arabic" w:hAnsi="Traditional Arabic" w:cs="Traditional Arabic" w:hint="cs"/>
          <w:rtl/>
        </w:rPr>
        <w:t>.</w:t>
      </w:r>
    </w:p>
    <w:p w:rsidR="007B343F" w:rsidRPr="00D4761B" w:rsidRDefault="007B343F" w:rsidP="007B343F">
      <w:pPr>
        <w:rPr>
          <w:rFonts w:ascii="Traditional Arabic" w:hAnsi="Traditional Arabic" w:cs="Traditional Arabic"/>
          <w:rtl/>
        </w:rPr>
      </w:pPr>
      <w:r w:rsidRPr="00D4761B">
        <w:rPr>
          <w:rFonts w:ascii="Traditional Arabic" w:hAnsi="Traditional Arabic" w:cs="Traditional Arabic" w:hint="cs"/>
          <w:rtl/>
        </w:rPr>
        <w:t>بسیاری از کارها وجود دارند که حلال و مباح</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باشند اما هنگامی که حفظ انتظام اجتماعی بر آن متوقّف بشود، واجب</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شود. ما موارد کثیری داریم که حکم اوّلی یک چیز است و عنوان ثانوی آن را تغییر</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دهد.</w:t>
      </w:r>
    </w:p>
    <w:p w:rsidR="004F420E" w:rsidRPr="00D4761B" w:rsidRDefault="007B343F" w:rsidP="004F420E">
      <w:pPr>
        <w:rPr>
          <w:rFonts w:ascii="Traditional Arabic" w:hAnsi="Traditional Arabic" w:cs="Traditional Arabic"/>
          <w:rtl/>
        </w:rPr>
      </w:pPr>
      <w:r w:rsidRPr="00D4761B">
        <w:rPr>
          <w:rFonts w:ascii="Traditional Arabic" w:hAnsi="Traditional Arabic" w:cs="Traditional Arabic" w:hint="cs"/>
          <w:rtl/>
        </w:rPr>
        <w:t xml:space="preserve">در اینجا به این </w:t>
      </w:r>
      <w:r w:rsidR="00635E4D">
        <w:rPr>
          <w:rFonts w:ascii="Traditional Arabic" w:hAnsi="Traditional Arabic" w:cs="Traditional Arabic" w:hint="cs"/>
          <w:rtl/>
        </w:rPr>
        <w:t>مسئله</w:t>
      </w:r>
      <w:r w:rsidRPr="00D4761B">
        <w:rPr>
          <w:rFonts w:ascii="Traditional Arabic" w:hAnsi="Traditional Arabic" w:cs="Traditional Arabic" w:hint="cs"/>
          <w:rtl/>
        </w:rPr>
        <w:t xml:space="preserve"> بایستی توجه داشته باشیم که عنوان ثانوی واقعاً آن حکم اوّلی را تبدیل</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 xml:space="preserve">کند و حتی آن حکم </w:t>
      </w:r>
      <w:r w:rsidR="004F420E" w:rsidRPr="00D4761B">
        <w:rPr>
          <w:rFonts w:ascii="Traditional Arabic" w:hAnsi="Traditional Arabic" w:cs="Traditional Arabic" w:hint="cs"/>
          <w:rtl/>
        </w:rPr>
        <w:t>انشائی را مبدّل</w:t>
      </w:r>
      <w:r w:rsidR="00881809" w:rsidRPr="00D4761B">
        <w:rPr>
          <w:rFonts w:ascii="Traditional Arabic" w:hAnsi="Traditional Arabic" w:cs="Traditional Arabic" w:hint="cs"/>
          <w:rtl/>
        </w:rPr>
        <w:t xml:space="preserve"> می‌</w:t>
      </w:r>
      <w:r w:rsidR="004F420E" w:rsidRPr="00D4761B">
        <w:rPr>
          <w:rFonts w:ascii="Traditional Arabic" w:hAnsi="Traditional Arabic" w:cs="Traditional Arabic" w:hint="cs"/>
          <w:rtl/>
        </w:rPr>
        <w:t>سازد، منتهی مبدّل به یک حکم واقعی دیگر</w:t>
      </w:r>
      <w:r w:rsidR="00881809" w:rsidRPr="00D4761B">
        <w:rPr>
          <w:rFonts w:ascii="Traditional Arabic" w:hAnsi="Traditional Arabic" w:cs="Traditional Arabic" w:hint="cs"/>
          <w:rtl/>
        </w:rPr>
        <w:t xml:space="preserve"> می‌</w:t>
      </w:r>
      <w:r w:rsidR="004F420E" w:rsidRPr="00D4761B">
        <w:rPr>
          <w:rFonts w:ascii="Traditional Arabic" w:hAnsi="Traditional Arabic" w:cs="Traditional Arabic" w:hint="cs"/>
          <w:rtl/>
        </w:rPr>
        <w:t>شود، از حیث اینکه موضوع عوض شد. یعنی در مثال خودمان به این صورت</w:t>
      </w:r>
      <w:r w:rsidR="00881809" w:rsidRPr="00D4761B">
        <w:rPr>
          <w:rFonts w:ascii="Traditional Arabic" w:hAnsi="Traditional Arabic" w:cs="Traditional Arabic" w:hint="cs"/>
          <w:rtl/>
        </w:rPr>
        <w:t xml:space="preserve"> می‌</w:t>
      </w:r>
      <w:r w:rsidR="004F420E" w:rsidRPr="00D4761B">
        <w:rPr>
          <w:rFonts w:ascii="Traditional Arabic" w:hAnsi="Traditional Arabic" w:cs="Traditional Arabic" w:hint="cs"/>
          <w:rtl/>
        </w:rPr>
        <w:t>شود که:</w:t>
      </w:r>
    </w:p>
    <w:p w:rsidR="004F420E" w:rsidRPr="00D4761B" w:rsidRDefault="004F420E" w:rsidP="004F420E">
      <w:pPr>
        <w:rPr>
          <w:rFonts w:ascii="Traditional Arabic" w:hAnsi="Traditional Arabic" w:cs="Traditional Arabic"/>
          <w:rtl/>
        </w:rPr>
      </w:pPr>
      <w:r w:rsidRPr="00D4761B">
        <w:rPr>
          <w:rFonts w:ascii="Traditional Arabic" w:hAnsi="Traditional Arabic" w:cs="Traditional Arabic" w:hint="cs"/>
          <w:rtl/>
        </w:rPr>
        <w:t>اکل میته بدون اضطرار دارای حرمت است، و با اضطرار جایز</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شود.</w:t>
      </w:r>
    </w:p>
    <w:p w:rsidR="004F420E" w:rsidRPr="00D4761B" w:rsidRDefault="004F420E" w:rsidP="004F420E">
      <w:pPr>
        <w:rPr>
          <w:rFonts w:ascii="Traditional Arabic" w:hAnsi="Traditional Arabic" w:cs="Traditional Arabic"/>
          <w:rtl/>
        </w:rPr>
      </w:pPr>
      <w:r w:rsidRPr="00D4761B">
        <w:rPr>
          <w:rFonts w:ascii="Traditional Arabic" w:hAnsi="Traditional Arabic" w:cs="Traditional Arabic" w:hint="cs"/>
          <w:rtl/>
        </w:rPr>
        <w:t>بنابراین آنچه به عنوان تکمله در اینجا عرض</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شود این است که: نسبت عناوین ثانویه با حکم واقع، تبدیل حکم واقع</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باشد، یعنی حکم واقعی را عوض</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کند</w:t>
      </w:r>
      <w:r w:rsidR="000B6984" w:rsidRPr="00D4761B">
        <w:rPr>
          <w:rFonts w:ascii="Traditional Arabic" w:hAnsi="Traditional Arabic" w:cs="Traditional Arabic" w:hint="cs"/>
          <w:rtl/>
        </w:rPr>
        <w:t>. و این در واقع به این دلیل است که موضوع عوض شده است.</w:t>
      </w:r>
    </w:p>
    <w:p w:rsidR="000B6984" w:rsidRPr="00D4761B" w:rsidRDefault="000B6984" w:rsidP="00DC65FD">
      <w:pPr>
        <w:rPr>
          <w:rFonts w:ascii="Traditional Arabic" w:hAnsi="Traditional Arabic" w:cs="Traditional Arabic"/>
          <w:rtl/>
        </w:rPr>
      </w:pPr>
      <w:r w:rsidRPr="00D4761B">
        <w:rPr>
          <w:rFonts w:ascii="Traditional Arabic" w:hAnsi="Traditional Arabic" w:cs="Traditional Arabic" w:hint="cs"/>
          <w:rtl/>
        </w:rPr>
        <w:t>این تبدّل حکم به این معنا است که من الأزل حکم اینچنین جعل شده است که «أکل میته</w:t>
      </w:r>
      <w:r w:rsidR="00854D8D" w:rsidRPr="00D4761B">
        <w:rPr>
          <w:rFonts w:ascii="Traditional Arabic" w:hAnsi="Traditional Arabic" w:cs="Traditional Arabic" w:hint="cs"/>
          <w:rtl/>
        </w:rPr>
        <w:t xml:space="preserve">‌ی </w:t>
      </w:r>
      <w:r w:rsidRPr="00D4761B">
        <w:rPr>
          <w:rFonts w:ascii="Traditional Arabic" w:hAnsi="Traditional Arabic" w:cs="Traditional Arabic" w:hint="cs"/>
          <w:rtl/>
        </w:rPr>
        <w:t>بدون اضطرار حرام است و أکل میته با اضطرار جایز است».</w:t>
      </w:r>
    </w:p>
    <w:p w:rsidR="00DC65FD" w:rsidRPr="00D4761B" w:rsidRDefault="00DC65FD" w:rsidP="00DC65FD">
      <w:pPr>
        <w:rPr>
          <w:rFonts w:ascii="Traditional Arabic" w:hAnsi="Traditional Arabic" w:cs="Traditional Arabic"/>
          <w:rtl/>
        </w:rPr>
      </w:pPr>
      <w:r w:rsidRPr="00D4761B">
        <w:rPr>
          <w:rFonts w:ascii="Traditional Arabic" w:hAnsi="Traditional Arabic" w:cs="Traditional Arabic" w:hint="cs"/>
          <w:rtl/>
        </w:rPr>
        <w:t>همچنین همانطور که در بالا عرض شد ممکن است یکی از مسائل اجتماعی در حدّ ذات خود جایز باشد (مثل قضاء) ولی به دلیل اینکه انتظام امور اجتماعی بر آن متوقّف است، واجب</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شود. در اینجا در واقع دو موضوع وجود دارد و اینکه گفته</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 xml:space="preserve">شود اینها نسبت به </w:t>
      </w:r>
      <w:r w:rsidR="00C02823" w:rsidRPr="00D4761B">
        <w:rPr>
          <w:rFonts w:ascii="Traditional Arabic" w:hAnsi="Traditional Arabic" w:cs="Traditional Arabic" w:hint="cs"/>
          <w:rtl/>
        </w:rPr>
        <w:t>ادله</w:t>
      </w:r>
      <w:r w:rsidR="00854D8D" w:rsidRPr="00D4761B">
        <w:rPr>
          <w:rFonts w:ascii="Traditional Arabic" w:hAnsi="Traditional Arabic" w:cs="Traditional Arabic" w:hint="cs"/>
          <w:rtl/>
        </w:rPr>
        <w:t xml:space="preserve">‌ی </w:t>
      </w:r>
      <w:r w:rsidR="00C02823" w:rsidRPr="00D4761B">
        <w:rPr>
          <w:rFonts w:ascii="Traditional Arabic" w:hAnsi="Traditional Arabic" w:cs="Traditional Arabic" w:hint="cs"/>
          <w:rtl/>
        </w:rPr>
        <w:t>واقعیه تبدیل ایجاد</w:t>
      </w:r>
      <w:r w:rsidR="00881809" w:rsidRPr="00D4761B">
        <w:rPr>
          <w:rFonts w:ascii="Traditional Arabic" w:hAnsi="Traditional Arabic" w:cs="Traditional Arabic" w:hint="cs"/>
          <w:rtl/>
        </w:rPr>
        <w:t xml:space="preserve"> می‌</w:t>
      </w:r>
      <w:r w:rsidR="00C02823" w:rsidRPr="00D4761B">
        <w:rPr>
          <w:rFonts w:ascii="Traditional Arabic" w:hAnsi="Traditional Arabic" w:cs="Traditional Arabic" w:hint="cs"/>
          <w:rtl/>
        </w:rPr>
        <w:t>کنند یعنی اینکه موضوع را دوتا کرده و تغییر ایجاد</w:t>
      </w:r>
      <w:r w:rsidR="00881809" w:rsidRPr="00D4761B">
        <w:rPr>
          <w:rFonts w:ascii="Traditional Arabic" w:hAnsi="Traditional Arabic" w:cs="Traditional Arabic" w:hint="cs"/>
          <w:rtl/>
        </w:rPr>
        <w:t xml:space="preserve"> می‌</w:t>
      </w:r>
      <w:r w:rsidR="00C02823" w:rsidRPr="00D4761B">
        <w:rPr>
          <w:rFonts w:ascii="Traditional Arabic" w:hAnsi="Traditional Arabic" w:cs="Traditional Arabic" w:hint="cs"/>
          <w:rtl/>
        </w:rPr>
        <w:t>کنند و گفته</w:t>
      </w:r>
      <w:r w:rsidR="00881809" w:rsidRPr="00D4761B">
        <w:rPr>
          <w:rFonts w:ascii="Traditional Arabic" w:hAnsi="Traditional Arabic" w:cs="Traditional Arabic" w:hint="cs"/>
          <w:rtl/>
        </w:rPr>
        <w:t xml:space="preserve"> می‌</w:t>
      </w:r>
      <w:r w:rsidR="00C02823" w:rsidRPr="00D4761B">
        <w:rPr>
          <w:rFonts w:ascii="Traditional Arabic" w:hAnsi="Traditional Arabic" w:cs="Traditional Arabic" w:hint="cs"/>
          <w:rtl/>
        </w:rPr>
        <w:t>شود این موضوع در شرایط عادی چنین حکمی دارد و این موضوع در شرایط اضطرار حکم دیگری دارد.</w:t>
      </w:r>
    </w:p>
    <w:p w:rsidR="00C02823" w:rsidRPr="00D4761B" w:rsidRDefault="003460E9" w:rsidP="00DC65FD">
      <w:pPr>
        <w:rPr>
          <w:rFonts w:ascii="Traditional Arabic" w:hAnsi="Traditional Arabic" w:cs="Traditional Arabic"/>
          <w:rtl/>
        </w:rPr>
      </w:pPr>
      <w:r w:rsidRPr="00D4761B">
        <w:rPr>
          <w:rFonts w:ascii="Traditional Arabic" w:hAnsi="Traditional Arabic" w:cs="Traditional Arabic" w:hint="cs"/>
          <w:rtl/>
        </w:rPr>
        <w:t>در مورد تبدیل هم بایستی عرض شود که این با نوعی مسامحه</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باشد، در واقع اینکه گفته</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شود</w:t>
      </w:r>
      <w:r w:rsidR="00F630BC" w:rsidRPr="00D4761B">
        <w:rPr>
          <w:rFonts w:ascii="Traditional Arabic" w:hAnsi="Traditional Arabic" w:cs="Traditional Arabic" w:hint="cs"/>
          <w:rtl/>
        </w:rPr>
        <w:t xml:space="preserve"> این عناوین ثانویه موجب تبدیل یا تغییر و مسائلی از این قبیل</w:t>
      </w:r>
      <w:r w:rsidR="00881809" w:rsidRPr="00D4761B">
        <w:rPr>
          <w:rFonts w:ascii="Traditional Arabic" w:hAnsi="Traditional Arabic" w:cs="Traditional Arabic" w:hint="cs"/>
          <w:rtl/>
        </w:rPr>
        <w:t xml:space="preserve"> می‌</w:t>
      </w:r>
      <w:r w:rsidR="00F630BC" w:rsidRPr="00D4761B">
        <w:rPr>
          <w:rFonts w:ascii="Traditional Arabic" w:hAnsi="Traditional Arabic" w:cs="Traditional Arabic" w:hint="cs"/>
          <w:rtl/>
        </w:rPr>
        <w:t>شود، با نوعی مسامحه است و الا در واقع بیان یک موضوع جدید با حکم جدید</w:t>
      </w:r>
      <w:r w:rsidR="00881809" w:rsidRPr="00D4761B">
        <w:rPr>
          <w:rFonts w:ascii="Traditional Arabic" w:hAnsi="Traditional Arabic" w:cs="Traditional Arabic" w:hint="cs"/>
          <w:rtl/>
        </w:rPr>
        <w:t xml:space="preserve"> می‌</w:t>
      </w:r>
      <w:r w:rsidR="00F630BC" w:rsidRPr="00D4761B">
        <w:rPr>
          <w:rFonts w:ascii="Traditional Arabic" w:hAnsi="Traditional Arabic" w:cs="Traditional Arabic" w:hint="cs"/>
          <w:rtl/>
        </w:rPr>
        <w:t>باشد.</w:t>
      </w:r>
    </w:p>
    <w:p w:rsidR="00F630BC" w:rsidRPr="00D4761B" w:rsidRDefault="006949A2" w:rsidP="00DC65FD">
      <w:pPr>
        <w:rPr>
          <w:rFonts w:ascii="Traditional Arabic" w:hAnsi="Traditional Arabic" w:cs="Traditional Arabic"/>
          <w:rtl/>
        </w:rPr>
      </w:pPr>
      <w:r w:rsidRPr="00D4761B">
        <w:rPr>
          <w:rFonts w:ascii="Traditional Arabic" w:hAnsi="Traditional Arabic" w:cs="Traditional Arabic" w:hint="cs"/>
          <w:rtl/>
        </w:rPr>
        <w:lastRenderedPageBreak/>
        <w:t>به عبارت دیگر در اینجا گفته</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 xml:space="preserve">شود موضوع، یک موضوع دیگری است، یعنی: </w:t>
      </w:r>
      <w:r w:rsidR="00CD326D">
        <w:rPr>
          <w:rFonts w:ascii="Traditional Arabic" w:hAnsi="Traditional Arabic" w:cs="Traditional Arabic"/>
          <w:rtl/>
        </w:rPr>
        <w:t>ا</w:t>
      </w:r>
      <w:r w:rsidR="00CD326D">
        <w:rPr>
          <w:rFonts w:ascii="Traditional Arabic" w:hAnsi="Traditional Arabic" w:cs="Traditional Arabic" w:hint="cs"/>
          <w:rtl/>
        </w:rPr>
        <w:t>ی</w:t>
      </w:r>
      <w:r w:rsidR="00CD326D">
        <w:rPr>
          <w:rFonts w:ascii="Traditional Arabic" w:hAnsi="Traditional Arabic" w:cs="Traditional Arabic" w:hint="eastAsia"/>
          <w:rtl/>
        </w:rPr>
        <w:t>ن</w:t>
      </w:r>
      <w:r w:rsidRPr="00D4761B">
        <w:rPr>
          <w:rFonts w:ascii="Traditional Arabic" w:hAnsi="Traditional Arabic" w:cs="Traditional Arabic" w:hint="cs"/>
          <w:rtl/>
        </w:rPr>
        <w:t xml:space="preserve"> فعل با این عنوان و این حالت، یک موضوعی است که حکم دیگری دارد. و لذا احکام ثانوی یک حکم واقعی است نه حکم ظاهری. منتهی فرق این احکام ثانویه با احکام اولیه در این است که موضوع احکام اولیه عنوان ذات فعل</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باشد و موضوع احکام ثانویه ذات فعل به علاوه یک صفت عارضی</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باشد.</w:t>
      </w:r>
    </w:p>
    <w:p w:rsidR="009F7C92" w:rsidRPr="00D4761B" w:rsidRDefault="00CD326D" w:rsidP="00DC65FD">
      <w:pPr>
        <w:rPr>
          <w:rFonts w:ascii="Traditional Arabic" w:hAnsi="Traditional Arabic" w:cs="Traditional Arabic"/>
          <w:rtl/>
        </w:rPr>
      </w:pPr>
      <w:r>
        <w:rPr>
          <w:rFonts w:ascii="Traditional Arabic" w:hAnsi="Traditional Arabic" w:cs="Traditional Arabic" w:hint="cs"/>
          <w:rtl/>
        </w:rPr>
        <w:t>توضیح مطلب اینکه، گاهی فعل ب</w:t>
      </w:r>
      <w:r w:rsidR="009F7C92" w:rsidRPr="00D4761B">
        <w:rPr>
          <w:rFonts w:ascii="Traditional Arabic" w:hAnsi="Traditional Arabic" w:cs="Traditional Arabic" w:hint="cs"/>
          <w:rtl/>
        </w:rPr>
        <w:t>ماهو هو دارای حکمی است و این فعلی است در شرایطی که احکام ثانویه</w:t>
      </w:r>
      <w:r w:rsidR="00854D8D" w:rsidRPr="00D4761B">
        <w:rPr>
          <w:rFonts w:ascii="Traditional Arabic" w:hAnsi="Traditional Arabic" w:cs="Traditional Arabic" w:hint="cs"/>
          <w:rtl/>
        </w:rPr>
        <w:t xml:space="preserve">‌ی </w:t>
      </w:r>
      <w:r w:rsidR="009F7C92" w:rsidRPr="00D4761B">
        <w:rPr>
          <w:rFonts w:ascii="Traditional Arabic" w:hAnsi="Traditional Arabic" w:cs="Traditional Arabic" w:hint="cs"/>
          <w:rtl/>
        </w:rPr>
        <w:t>عارضی نداشته باشد، اما گاهی فعل با احوال ثانویه حکمی پیدا</w:t>
      </w:r>
      <w:r w:rsidR="00881809" w:rsidRPr="00D4761B">
        <w:rPr>
          <w:rFonts w:ascii="Traditional Arabic" w:hAnsi="Traditional Arabic" w:cs="Traditional Arabic" w:hint="cs"/>
          <w:rtl/>
        </w:rPr>
        <w:t xml:space="preserve"> می‌</w:t>
      </w:r>
      <w:r w:rsidR="009F7C92" w:rsidRPr="00D4761B">
        <w:rPr>
          <w:rFonts w:ascii="Traditional Arabic" w:hAnsi="Traditional Arabic" w:cs="Traditional Arabic" w:hint="cs"/>
          <w:rtl/>
        </w:rPr>
        <w:t>کند که این یک موضوع جدید و حکم جدید</w:t>
      </w:r>
      <w:r w:rsidR="00881809" w:rsidRPr="00D4761B">
        <w:rPr>
          <w:rFonts w:ascii="Traditional Arabic" w:hAnsi="Traditional Arabic" w:cs="Traditional Arabic" w:hint="cs"/>
          <w:rtl/>
        </w:rPr>
        <w:t xml:space="preserve"> می‌</w:t>
      </w:r>
      <w:r w:rsidR="009F7C92" w:rsidRPr="00D4761B">
        <w:rPr>
          <w:rFonts w:ascii="Traditional Arabic" w:hAnsi="Traditional Arabic" w:cs="Traditional Arabic" w:hint="cs"/>
          <w:rtl/>
        </w:rPr>
        <w:t>باشد.</w:t>
      </w:r>
    </w:p>
    <w:p w:rsidR="003D68D9" w:rsidRPr="00D4761B" w:rsidRDefault="003D68D9" w:rsidP="005F5C35">
      <w:pPr>
        <w:rPr>
          <w:rFonts w:ascii="Traditional Arabic" w:hAnsi="Traditional Arabic" w:cs="Traditional Arabic"/>
          <w:rtl/>
        </w:rPr>
      </w:pPr>
      <w:r w:rsidRPr="00D4761B">
        <w:rPr>
          <w:rFonts w:ascii="Traditional Arabic" w:hAnsi="Traditional Arabic" w:cs="Traditional Arabic" w:hint="cs"/>
          <w:rtl/>
        </w:rPr>
        <w:t>و لذا وقتی حکم به واقعی و ظاهری تقسیم</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شود، سپس حکم واقعی، به اولی و ثانوی تقسیم</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 xml:space="preserve">شود. که فرق اولی و ثانوی </w:t>
      </w:r>
      <w:r w:rsidR="005F5C35" w:rsidRPr="00D4761B">
        <w:rPr>
          <w:rFonts w:ascii="Traditional Arabic" w:hAnsi="Traditional Arabic" w:cs="Traditional Arabic" w:hint="cs"/>
          <w:rtl/>
        </w:rPr>
        <w:t>این است که عنوان اولی ذات فعل بما هوهو</w:t>
      </w:r>
      <w:r w:rsidR="00881809" w:rsidRPr="00D4761B">
        <w:rPr>
          <w:rFonts w:ascii="Traditional Arabic" w:hAnsi="Traditional Arabic" w:cs="Traditional Arabic" w:hint="cs"/>
          <w:rtl/>
        </w:rPr>
        <w:t xml:space="preserve"> می‌</w:t>
      </w:r>
      <w:r w:rsidR="005F5C35" w:rsidRPr="00D4761B">
        <w:rPr>
          <w:rFonts w:ascii="Traditional Arabic" w:hAnsi="Traditional Arabic" w:cs="Traditional Arabic" w:hint="cs"/>
          <w:rtl/>
        </w:rPr>
        <w:t>باشد؛</w:t>
      </w:r>
    </w:p>
    <w:p w:rsidR="005F5C35" w:rsidRPr="00D4761B" w:rsidRDefault="005F5C35" w:rsidP="005F5C35">
      <w:pPr>
        <w:rPr>
          <w:rFonts w:ascii="Traditional Arabic" w:hAnsi="Traditional Arabic" w:cs="Traditional Arabic"/>
          <w:rtl/>
        </w:rPr>
      </w:pPr>
      <w:r w:rsidRPr="00D4761B">
        <w:rPr>
          <w:rFonts w:ascii="Traditional Arabic" w:hAnsi="Traditional Arabic" w:cs="Traditional Arabic" w:hint="cs"/>
          <w:rtl/>
        </w:rPr>
        <w:t>اما در ثانوی، فعل به اضافه یک وصف خاص</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باشد؛</w:t>
      </w:r>
    </w:p>
    <w:p w:rsidR="005F5C35" w:rsidRPr="00D4761B" w:rsidRDefault="005F5C35" w:rsidP="005F5C35">
      <w:pPr>
        <w:rPr>
          <w:rFonts w:ascii="Traditional Arabic" w:hAnsi="Traditional Arabic" w:cs="Traditional Arabic"/>
          <w:rtl/>
        </w:rPr>
      </w:pPr>
      <w:r w:rsidRPr="00D4761B">
        <w:rPr>
          <w:rFonts w:ascii="Traditional Arabic" w:hAnsi="Traditional Arabic" w:cs="Traditional Arabic" w:hint="cs"/>
          <w:rtl/>
        </w:rPr>
        <w:t>با توجه به این دو معنا، فعل مجرّد از وصف خاص عارضی را موضوع اولی گویند.</w:t>
      </w:r>
    </w:p>
    <w:p w:rsidR="005F5C35" w:rsidRPr="00D4761B" w:rsidRDefault="005F5C35" w:rsidP="005F5C35">
      <w:pPr>
        <w:rPr>
          <w:rFonts w:ascii="Traditional Arabic" w:hAnsi="Traditional Arabic" w:cs="Traditional Arabic"/>
          <w:rtl/>
        </w:rPr>
      </w:pPr>
      <w:r w:rsidRPr="00D4761B">
        <w:rPr>
          <w:rFonts w:ascii="Traditional Arabic" w:hAnsi="Traditional Arabic" w:cs="Traditional Arabic" w:hint="cs"/>
          <w:rtl/>
        </w:rPr>
        <w:t>و فعل با این وصف عارضی را موضوع حکم ثانوی</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نامند.</w:t>
      </w:r>
    </w:p>
    <w:p w:rsidR="005F5C35" w:rsidRPr="00D4761B" w:rsidRDefault="00C823DD" w:rsidP="005F5C35">
      <w:pPr>
        <w:rPr>
          <w:rFonts w:ascii="Traditional Arabic" w:hAnsi="Traditional Arabic" w:cs="Traditional Arabic"/>
          <w:rtl/>
        </w:rPr>
      </w:pPr>
      <w:r w:rsidRPr="00D4761B">
        <w:rPr>
          <w:rFonts w:ascii="Traditional Arabic" w:hAnsi="Traditional Arabic" w:cs="Traditional Arabic" w:hint="cs"/>
          <w:rtl/>
        </w:rPr>
        <w:t xml:space="preserve">پس به طور کل باید گفت، اولاً نسبت حکم ثانوی و حکم اولی </w:t>
      </w:r>
      <w:r w:rsidR="00CD326D">
        <w:rPr>
          <w:rFonts w:ascii="Traditional Arabic" w:hAnsi="Traditional Arabic" w:cs="Traditional Arabic" w:hint="cs"/>
          <w:rtl/>
        </w:rPr>
        <w:t>این‌گونه</w:t>
      </w:r>
      <w:r w:rsidRPr="00D4761B">
        <w:rPr>
          <w:rFonts w:ascii="Traditional Arabic" w:hAnsi="Traditional Arabic" w:cs="Traditional Arabic" w:hint="cs"/>
          <w:rtl/>
        </w:rPr>
        <w:t xml:space="preserve"> نیست که گفته شود شبیه نسبت حکم ثانوی به واقع</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باشد (یعنی واقع محفوظ</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ماند) بلکه حکم واقعی در شرایط ثانوی و عناوین ثانوی باقی نیست، بر خلاف حکم ظاهری که باقی است.</w:t>
      </w:r>
    </w:p>
    <w:p w:rsidR="00B717CE" w:rsidRPr="00D4761B" w:rsidRDefault="00C823DD" w:rsidP="00B717CE">
      <w:pPr>
        <w:rPr>
          <w:rFonts w:ascii="Traditional Arabic" w:hAnsi="Traditional Arabic" w:cs="Traditional Arabic"/>
          <w:rtl/>
        </w:rPr>
      </w:pPr>
      <w:r w:rsidRPr="00D4761B">
        <w:rPr>
          <w:rFonts w:ascii="Traditional Arabic" w:hAnsi="Traditional Arabic" w:cs="Traditional Arabic" w:hint="cs"/>
          <w:rtl/>
        </w:rPr>
        <w:t xml:space="preserve">و </w:t>
      </w:r>
      <w:r w:rsidR="00B717CE" w:rsidRPr="00D4761B">
        <w:rPr>
          <w:rFonts w:ascii="Traditional Arabic" w:hAnsi="Traditional Arabic" w:cs="Traditional Arabic" w:hint="cs"/>
          <w:rtl/>
        </w:rPr>
        <w:t>ثانیاً این حکم</w:t>
      </w:r>
      <w:r w:rsidRPr="00D4761B">
        <w:rPr>
          <w:rFonts w:ascii="Traditional Arabic" w:hAnsi="Traditional Arabic" w:cs="Traditional Arabic" w:hint="cs"/>
          <w:rtl/>
        </w:rPr>
        <w:t xml:space="preserve"> تبدیل</w:t>
      </w:r>
      <w:r w:rsidR="00881809" w:rsidRPr="00D4761B">
        <w:rPr>
          <w:rFonts w:ascii="Traditional Arabic" w:hAnsi="Traditional Arabic" w:cs="Traditional Arabic" w:hint="cs"/>
          <w:rtl/>
        </w:rPr>
        <w:t xml:space="preserve"> نمی‌</w:t>
      </w:r>
      <w:r w:rsidRPr="00D4761B">
        <w:rPr>
          <w:rFonts w:ascii="Traditional Arabic" w:hAnsi="Traditional Arabic" w:cs="Traditional Arabic" w:hint="cs"/>
          <w:rtl/>
        </w:rPr>
        <w:t>شود</w:t>
      </w:r>
      <w:r w:rsidR="00B717CE" w:rsidRPr="00D4761B">
        <w:rPr>
          <w:rFonts w:ascii="Traditional Arabic" w:hAnsi="Traditional Arabic" w:cs="Traditional Arabic" w:hint="cs"/>
          <w:rtl/>
        </w:rPr>
        <w:t>. ممکن است در ظاهر گفته شود که حکم تبدیل شده است، اما در واقع موضوع جدید است.</w:t>
      </w:r>
      <w:r w:rsidR="00121F74" w:rsidRPr="00D4761B">
        <w:rPr>
          <w:rFonts w:ascii="Traditional Arabic" w:hAnsi="Traditional Arabic" w:cs="Traditional Arabic" w:hint="cs"/>
          <w:rtl/>
        </w:rPr>
        <w:t xml:space="preserve"> گاهی موضوع شارع فعل بما هو هو</w:t>
      </w:r>
      <w:r w:rsidR="00881809" w:rsidRPr="00D4761B">
        <w:rPr>
          <w:rFonts w:ascii="Traditional Arabic" w:hAnsi="Traditional Arabic" w:cs="Traditional Arabic" w:hint="cs"/>
          <w:rtl/>
        </w:rPr>
        <w:t xml:space="preserve"> می‌</w:t>
      </w:r>
      <w:r w:rsidR="00121F74" w:rsidRPr="00D4761B">
        <w:rPr>
          <w:rFonts w:ascii="Traditional Arabic" w:hAnsi="Traditional Arabic" w:cs="Traditional Arabic" w:hint="cs"/>
          <w:rtl/>
        </w:rPr>
        <w:t>باشد و گاهی موضوع او فعل بماهو مضطرٌّ الیه</w:t>
      </w:r>
      <w:r w:rsidR="00881809" w:rsidRPr="00D4761B">
        <w:rPr>
          <w:rFonts w:ascii="Traditional Arabic" w:hAnsi="Traditional Arabic" w:cs="Traditional Arabic" w:hint="cs"/>
          <w:rtl/>
        </w:rPr>
        <w:t xml:space="preserve"> می‌</w:t>
      </w:r>
      <w:r w:rsidR="00121F74" w:rsidRPr="00D4761B">
        <w:rPr>
          <w:rFonts w:ascii="Traditional Arabic" w:hAnsi="Traditional Arabic" w:cs="Traditional Arabic" w:hint="cs"/>
          <w:rtl/>
        </w:rPr>
        <w:t xml:space="preserve">باشد که این بما هو مضطرٌّ الیه وصفی است که </w:t>
      </w:r>
      <w:r w:rsidR="00CA116C" w:rsidRPr="00D4761B">
        <w:rPr>
          <w:rFonts w:ascii="Traditional Arabic" w:hAnsi="Traditional Arabic" w:cs="Traditional Arabic" w:hint="cs"/>
          <w:rtl/>
        </w:rPr>
        <w:t>ملحق به ذات شده و حکم جدید پیدا کرده است و در حقیقت دو موضوع وجود دارد، یکی موضوع بدون وصف عارضی است و دیگری موضوع با وصف عارضی</w:t>
      </w:r>
      <w:r w:rsidR="00881809" w:rsidRPr="00D4761B">
        <w:rPr>
          <w:rFonts w:ascii="Traditional Arabic" w:hAnsi="Traditional Arabic" w:cs="Traditional Arabic" w:hint="cs"/>
          <w:rtl/>
        </w:rPr>
        <w:t xml:space="preserve"> می‌</w:t>
      </w:r>
      <w:r w:rsidR="00CA116C" w:rsidRPr="00D4761B">
        <w:rPr>
          <w:rFonts w:ascii="Traditional Arabic" w:hAnsi="Traditional Arabic" w:cs="Traditional Arabic" w:hint="cs"/>
          <w:rtl/>
        </w:rPr>
        <w:t>باشد.</w:t>
      </w:r>
    </w:p>
    <w:p w:rsidR="00CA116C" w:rsidRPr="0044754F" w:rsidRDefault="005E6305" w:rsidP="005E6305">
      <w:pPr>
        <w:pStyle w:val="Heading4"/>
        <w:rPr>
          <w:rFonts w:ascii="Traditional Arabic" w:hAnsi="Traditional Arabic" w:cs="Traditional Arabic"/>
          <w:color w:val="FF0000"/>
          <w:rtl/>
        </w:rPr>
      </w:pPr>
      <w:bookmarkStart w:id="5" w:name="_Toc451203787"/>
      <w:r w:rsidRPr="0044754F">
        <w:rPr>
          <w:rFonts w:ascii="Traditional Arabic" w:hAnsi="Traditional Arabic" w:cs="Traditional Arabic" w:hint="cs"/>
          <w:color w:val="FF0000"/>
          <w:rtl/>
        </w:rPr>
        <w:t>نتیجه نکته ششم</w:t>
      </w:r>
      <w:bookmarkEnd w:id="5"/>
    </w:p>
    <w:p w:rsidR="005E6305" w:rsidRPr="00D4761B" w:rsidRDefault="005E6305" w:rsidP="005E6305">
      <w:pPr>
        <w:rPr>
          <w:rFonts w:ascii="Traditional Arabic" w:hAnsi="Traditional Arabic" w:cs="Traditional Arabic"/>
          <w:rtl/>
        </w:rPr>
      </w:pPr>
      <w:r w:rsidRPr="00D4761B">
        <w:rPr>
          <w:rFonts w:ascii="Traditional Arabic" w:hAnsi="Traditional Arabic" w:cs="Traditional Arabic" w:hint="cs"/>
          <w:rtl/>
        </w:rPr>
        <w:t>بنابراین، احکام ثانویه، موضوعشان عناوین ثانویه است و متغایر با موضوع احکام اولی</w:t>
      </w:r>
      <w:r w:rsidR="00902DCE" w:rsidRPr="00D4761B">
        <w:rPr>
          <w:rFonts w:ascii="Traditional Arabic" w:hAnsi="Traditional Arabic" w:cs="Traditional Arabic" w:hint="cs"/>
          <w:rtl/>
        </w:rPr>
        <w:t>ه است که موضوعشان عناوین اولیه</w:t>
      </w:r>
      <w:r w:rsidR="00881809" w:rsidRPr="00D4761B">
        <w:rPr>
          <w:rFonts w:ascii="Traditional Arabic" w:hAnsi="Traditional Arabic" w:cs="Traditional Arabic" w:hint="cs"/>
          <w:rtl/>
        </w:rPr>
        <w:t xml:space="preserve"> می‌</w:t>
      </w:r>
      <w:r w:rsidR="00902DCE" w:rsidRPr="00D4761B">
        <w:rPr>
          <w:rFonts w:ascii="Traditional Arabic" w:hAnsi="Traditional Arabic" w:cs="Traditional Arabic" w:hint="cs"/>
          <w:rtl/>
        </w:rPr>
        <w:t>باشد. و اصلاً حکم ثانوی که گفته</w:t>
      </w:r>
      <w:r w:rsidR="00881809" w:rsidRPr="00D4761B">
        <w:rPr>
          <w:rFonts w:ascii="Traditional Arabic" w:hAnsi="Traditional Arabic" w:cs="Traditional Arabic" w:hint="cs"/>
          <w:rtl/>
        </w:rPr>
        <w:t xml:space="preserve"> می‌</w:t>
      </w:r>
      <w:r w:rsidR="00902DCE" w:rsidRPr="00D4761B">
        <w:rPr>
          <w:rFonts w:ascii="Traditional Arabic" w:hAnsi="Traditional Arabic" w:cs="Traditional Arabic" w:hint="cs"/>
          <w:rtl/>
        </w:rPr>
        <w:t>شود بالعرض و المجاز</w:t>
      </w:r>
      <w:r w:rsidR="00881809" w:rsidRPr="00D4761B">
        <w:rPr>
          <w:rFonts w:ascii="Traditional Arabic" w:hAnsi="Traditional Arabic" w:cs="Traditional Arabic" w:hint="cs"/>
          <w:rtl/>
        </w:rPr>
        <w:t xml:space="preserve"> می‌</w:t>
      </w:r>
      <w:r w:rsidR="00902DCE" w:rsidRPr="00D4761B">
        <w:rPr>
          <w:rFonts w:ascii="Traditional Arabic" w:hAnsi="Traditional Arabic" w:cs="Traditional Arabic" w:hint="cs"/>
          <w:rtl/>
        </w:rPr>
        <w:t>باشد یعنی موضوع آن یک موضوع جدید و متغایر</w:t>
      </w:r>
      <w:r w:rsidR="00881809" w:rsidRPr="00D4761B">
        <w:rPr>
          <w:rFonts w:ascii="Traditional Arabic" w:hAnsi="Traditional Arabic" w:cs="Traditional Arabic" w:hint="cs"/>
          <w:rtl/>
        </w:rPr>
        <w:t xml:space="preserve"> می‌</w:t>
      </w:r>
      <w:r w:rsidR="00902DCE" w:rsidRPr="00D4761B">
        <w:rPr>
          <w:rFonts w:ascii="Traditional Arabic" w:hAnsi="Traditional Arabic" w:cs="Traditional Arabic" w:hint="cs"/>
          <w:rtl/>
        </w:rPr>
        <w:t xml:space="preserve">باشد که حکم متفاوتی پیدا کرده است و در واقع موضوع آن </w:t>
      </w:r>
      <w:r w:rsidR="00FE7D56" w:rsidRPr="00D4761B">
        <w:rPr>
          <w:rFonts w:ascii="Traditional Arabic" w:hAnsi="Traditional Arabic" w:cs="Traditional Arabic" w:hint="cs"/>
          <w:rtl/>
        </w:rPr>
        <w:t>انضمام یک قید و حالت ثانوی است به عنوان اولی</w:t>
      </w:r>
      <w:r w:rsidR="00881809" w:rsidRPr="00D4761B">
        <w:rPr>
          <w:rFonts w:ascii="Traditional Arabic" w:hAnsi="Traditional Arabic" w:cs="Traditional Arabic" w:hint="cs"/>
          <w:rtl/>
        </w:rPr>
        <w:t xml:space="preserve"> می‌</w:t>
      </w:r>
      <w:r w:rsidR="00FE7D56" w:rsidRPr="00D4761B">
        <w:rPr>
          <w:rFonts w:ascii="Traditional Arabic" w:hAnsi="Traditional Arabic" w:cs="Traditional Arabic" w:hint="cs"/>
          <w:rtl/>
        </w:rPr>
        <w:t>باشد که سازنده</w:t>
      </w:r>
      <w:r w:rsidR="00854D8D" w:rsidRPr="00D4761B">
        <w:rPr>
          <w:rFonts w:ascii="Traditional Arabic" w:hAnsi="Traditional Arabic" w:cs="Traditional Arabic" w:hint="cs"/>
          <w:rtl/>
        </w:rPr>
        <w:t xml:space="preserve">‌ی </w:t>
      </w:r>
      <w:r w:rsidR="00FE7D56" w:rsidRPr="00D4761B">
        <w:rPr>
          <w:rFonts w:ascii="Traditional Arabic" w:hAnsi="Traditional Arabic" w:cs="Traditional Arabic" w:hint="cs"/>
          <w:rtl/>
        </w:rPr>
        <w:t>حکم ثانوی است.</w:t>
      </w:r>
    </w:p>
    <w:p w:rsidR="00FE7D56" w:rsidRPr="00D4761B" w:rsidRDefault="00FE7D56" w:rsidP="005E6305">
      <w:pPr>
        <w:rPr>
          <w:rFonts w:ascii="Traditional Arabic" w:hAnsi="Traditional Arabic" w:cs="Traditional Arabic"/>
          <w:rtl/>
        </w:rPr>
      </w:pPr>
      <w:r w:rsidRPr="00D4761B">
        <w:rPr>
          <w:rFonts w:ascii="Traditional Arabic" w:hAnsi="Traditional Arabic" w:cs="Traditional Arabic" w:hint="cs"/>
          <w:rtl/>
        </w:rPr>
        <w:t>پس در احکام ثانوی، نه حکم واقعی محفوظ است (چون موضوع متغایر شد) و نه اینکه حکمی به م</w:t>
      </w:r>
      <w:r w:rsidR="006E3177" w:rsidRPr="00D4761B">
        <w:rPr>
          <w:rFonts w:ascii="Traditional Arabic" w:hAnsi="Traditional Arabic" w:cs="Traditional Arabic" w:hint="cs"/>
          <w:rtl/>
        </w:rPr>
        <w:t>عنای تصویب، تبدیل و عوض شده است، بلکه موضوع متفاوت شده است و شارع این موضوع متفاوت را محکوم به حکم متفاوت کرده است.</w:t>
      </w:r>
    </w:p>
    <w:p w:rsidR="006E3177" w:rsidRPr="00D4761B" w:rsidRDefault="000F576F" w:rsidP="005E6305">
      <w:pPr>
        <w:rPr>
          <w:rFonts w:ascii="Traditional Arabic" w:hAnsi="Traditional Arabic" w:cs="Traditional Arabic"/>
          <w:rtl/>
        </w:rPr>
      </w:pPr>
      <w:r w:rsidRPr="00D4761B">
        <w:rPr>
          <w:rFonts w:ascii="Traditional Arabic" w:hAnsi="Traditional Arabic" w:cs="Traditional Arabic" w:hint="cs"/>
          <w:rtl/>
        </w:rPr>
        <w:t>در ضمن، مفروض ما در اینجا این است که قطع مطابق با واقع در یک عنوان ثانوی داشته باشیم که با این فرض نسبت حکم ثانوی به حکم اولی آن چیزی است که در بالا گفته شد.</w:t>
      </w:r>
    </w:p>
    <w:p w:rsidR="000F576F" w:rsidRPr="0044754F" w:rsidRDefault="005F4E51" w:rsidP="000F576F">
      <w:pPr>
        <w:pStyle w:val="Heading3"/>
        <w:rPr>
          <w:rFonts w:ascii="Traditional Arabic" w:hAnsi="Traditional Arabic" w:cs="Traditional Arabic"/>
          <w:color w:val="FF0000"/>
          <w:rtl/>
        </w:rPr>
      </w:pPr>
      <w:bookmarkStart w:id="6" w:name="_Toc451203788"/>
      <w:r w:rsidRPr="0044754F">
        <w:rPr>
          <w:rFonts w:ascii="Traditional Arabic" w:hAnsi="Traditional Arabic" w:cs="Traditional Arabic" w:hint="cs"/>
          <w:color w:val="FF0000"/>
          <w:rtl/>
        </w:rPr>
        <w:lastRenderedPageBreak/>
        <w:t>نکته هفتم</w:t>
      </w:r>
      <w:r w:rsidR="007435C5" w:rsidRPr="0044754F">
        <w:rPr>
          <w:rFonts w:ascii="Traditional Arabic" w:hAnsi="Traditional Arabic" w:cs="Traditional Arabic" w:hint="cs"/>
          <w:color w:val="FF0000"/>
          <w:rtl/>
        </w:rPr>
        <w:t>: حکم ولایی</w:t>
      </w:r>
      <w:bookmarkEnd w:id="6"/>
    </w:p>
    <w:p w:rsidR="005F4E51" w:rsidRPr="00D4761B" w:rsidRDefault="005F4E51" w:rsidP="005F4E51">
      <w:pPr>
        <w:rPr>
          <w:rFonts w:ascii="Traditional Arabic" w:hAnsi="Traditional Arabic" w:cs="Traditional Arabic"/>
          <w:rtl/>
        </w:rPr>
      </w:pPr>
      <w:r w:rsidRPr="00D4761B">
        <w:rPr>
          <w:rFonts w:ascii="Traditional Arabic" w:hAnsi="Traditional Arabic" w:cs="Traditional Arabic" w:hint="cs"/>
          <w:rtl/>
        </w:rPr>
        <w:t>مطلب دیگری که بایستی در اینجا عرض شود این است که: در احکام ولایی تکلیف چیست؟</w:t>
      </w:r>
    </w:p>
    <w:p w:rsidR="005F4E51" w:rsidRPr="00D4761B" w:rsidRDefault="005F4E51" w:rsidP="005F4E51">
      <w:pPr>
        <w:rPr>
          <w:rFonts w:ascii="Traditional Arabic" w:hAnsi="Traditional Arabic" w:cs="Traditional Arabic"/>
          <w:rtl/>
        </w:rPr>
      </w:pPr>
      <w:r w:rsidRPr="00D4761B">
        <w:rPr>
          <w:rFonts w:ascii="Traditional Arabic" w:hAnsi="Traditional Arabic" w:cs="Traditional Arabic" w:hint="cs"/>
          <w:rtl/>
        </w:rPr>
        <w:t>در احکام ولایی باز این سؤال پیش</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آید که آیا در این احکام واقع وجود دارد؟ یا اینکه واقع نبوده و ظاهری است؟</w:t>
      </w:r>
    </w:p>
    <w:p w:rsidR="005F4E51" w:rsidRPr="00D4761B" w:rsidRDefault="005F4E51" w:rsidP="005F4E51">
      <w:pPr>
        <w:rPr>
          <w:rFonts w:ascii="Traditional Arabic" w:hAnsi="Traditional Arabic" w:cs="Traditional Arabic"/>
          <w:rtl/>
        </w:rPr>
      </w:pPr>
      <w:r w:rsidRPr="00D4761B">
        <w:rPr>
          <w:rFonts w:ascii="Traditional Arabic" w:hAnsi="Traditional Arabic" w:cs="Traditional Arabic" w:hint="cs"/>
          <w:rtl/>
        </w:rPr>
        <w:t xml:space="preserve">در اینجا نیز بایستی این نکته را خاطر نشان کرد که حکم </w:t>
      </w:r>
      <w:r w:rsidR="00581878" w:rsidRPr="00D4761B">
        <w:rPr>
          <w:rFonts w:ascii="Traditional Arabic" w:hAnsi="Traditional Arabic" w:cs="Traditional Arabic" w:hint="cs"/>
          <w:rtl/>
        </w:rPr>
        <w:t>ولایی هم در واقع یک حکم واقعی است و نه حکم ظاهری. و هرگاه موضوع حکم ولایی احراز شده و حکم صادر شود، این حکم یک حکم واقعی است به این معنا که واقع دیگری در اینجا باقی نمانده و موضوع تغییر</w:t>
      </w:r>
      <w:r w:rsidR="00881809" w:rsidRPr="00D4761B">
        <w:rPr>
          <w:rFonts w:ascii="Traditional Arabic" w:hAnsi="Traditional Arabic" w:cs="Traditional Arabic" w:hint="cs"/>
          <w:rtl/>
        </w:rPr>
        <w:t xml:space="preserve"> می‌</w:t>
      </w:r>
      <w:r w:rsidR="00581878" w:rsidRPr="00D4761B">
        <w:rPr>
          <w:rFonts w:ascii="Traditional Arabic" w:hAnsi="Traditional Arabic" w:cs="Traditional Arabic" w:hint="cs"/>
          <w:rtl/>
        </w:rPr>
        <w:t>کند.</w:t>
      </w:r>
    </w:p>
    <w:p w:rsidR="00581878" w:rsidRPr="00D4761B" w:rsidRDefault="00581878" w:rsidP="005F4E51">
      <w:pPr>
        <w:rPr>
          <w:rFonts w:ascii="Traditional Arabic" w:hAnsi="Traditional Arabic" w:cs="Traditional Arabic"/>
          <w:rtl/>
        </w:rPr>
      </w:pPr>
      <w:r w:rsidRPr="00D4761B">
        <w:rPr>
          <w:rFonts w:ascii="Traditional Arabic" w:hAnsi="Traditional Arabic" w:cs="Traditional Arabic" w:hint="cs"/>
          <w:rtl/>
        </w:rPr>
        <w:t xml:space="preserve">اینکه </w:t>
      </w:r>
      <w:r w:rsidR="00863F09" w:rsidRPr="00D4761B">
        <w:rPr>
          <w:rFonts w:ascii="Traditional Arabic" w:hAnsi="Traditional Arabic" w:cs="Traditional Arabic" w:hint="cs"/>
          <w:rtl/>
        </w:rPr>
        <w:t>مرحوم امام</w:t>
      </w:r>
      <w:r w:rsidR="00881809" w:rsidRPr="00D4761B">
        <w:rPr>
          <w:rFonts w:ascii="Traditional Arabic" w:hAnsi="Traditional Arabic" w:cs="Traditional Arabic" w:hint="cs"/>
          <w:rtl/>
        </w:rPr>
        <w:t xml:space="preserve"> می‌</w:t>
      </w:r>
      <w:r w:rsidR="00863F09" w:rsidRPr="00D4761B">
        <w:rPr>
          <w:rFonts w:ascii="Traditional Arabic" w:hAnsi="Traditional Arabic" w:cs="Traditional Arabic" w:hint="cs"/>
          <w:rtl/>
        </w:rPr>
        <w:t xml:space="preserve">فرمایند: «أحکام ولایی، احکام واقعی است» یکی از </w:t>
      </w:r>
      <w:r w:rsidR="00CD326D">
        <w:rPr>
          <w:rFonts w:ascii="Traditional Arabic" w:hAnsi="Traditional Arabic" w:cs="Traditional Arabic" w:hint="cs"/>
          <w:rtl/>
        </w:rPr>
        <w:t>معانی‌اش</w:t>
      </w:r>
      <w:r w:rsidR="00863F09" w:rsidRPr="00D4761B">
        <w:rPr>
          <w:rFonts w:ascii="Traditional Arabic" w:hAnsi="Traditional Arabic" w:cs="Traditional Arabic" w:hint="cs"/>
          <w:rtl/>
        </w:rPr>
        <w:t xml:space="preserve"> این است که، مثلاً در بحث شرب تنباکو مفروض این است که مباح است و فرض را بر این</w:t>
      </w:r>
      <w:r w:rsidR="00881809" w:rsidRPr="00D4761B">
        <w:rPr>
          <w:rFonts w:ascii="Traditional Arabic" w:hAnsi="Traditional Arabic" w:cs="Traditional Arabic" w:hint="cs"/>
          <w:rtl/>
        </w:rPr>
        <w:t xml:space="preserve"> می‌</w:t>
      </w:r>
      <w:r w:rsidR="00863F09" w:rsidRPr="00D4761B">
        <w:rPr>
          <w:rFonts w:ascii="Traditional Arabic" w:hAnsi="Traditional Arabic" w:cs="Traditional Arabic" w:hint="cs"/>
          <w:rtl/>
        </w:rPr>
        <w:t>گیریم که فی الواقع هم مباح باشد، هنگامی که حاکم و فقیه در جریان این شرب تنباکو مفسده</w:t>
      </w:r>
      <w:r w:rsidR="00854D8D" w:rsidRPr="00D4761B">
        <w:rPr>
          <w:rFonts w:ascii="Traditional Arabic" w:hAnsi="Traditional Arabic" w:cs="Traditional Arabic" w:hint="cs"/>
          <w:rtl/>
        </w:rPr>
        <w:t xml:space="preserve">‌ای </w:t>
      </w:r>
      <w:r w:rsidR="00881809" w:rsidRPr="00D4761B">
        <w:rPr>
          <w:rFonts w:ascii="Traditional Arabic" w:hAnsi="Traditional Arabic" w:cs="Traditional Arabic" w:hint="cs"/>
          <w:rtl/>
        </w:rPr>
        <w:t>می‌</w:t>
      </w:r>
      <w:r w:rsidR="00863F09" w:rsidRPr="00D4761B">
        <w:rPr>
          <w:rFonts w:ascii="Traditional Arabic" w:hAnsi="Traditional Arabic" w:cs="Traditional Arabic" w:hint="cs"/>
          <w:rtl/>
        </w:rPr>
        <w:t>بیند و یا اینکه در منع آن مصلحتی</w:t>
      </w:r>
      <w:r w:rsidR="00881809" w:rsidRPr="00D4761B">
        <w:rPr>
          <w:rFonts w:ascii="Traditional Arabic" w:hAnsi="Traditional Arabic" w:cs="Traditional Arabic" w:hint="cs"/>
          <w:rtl/>
        </w:rPr>
        <w:t xml:space="preserve"> می‌</w:t>
      </w:r>
      <w:r w:rsidR="00863F09" w:rsidRPr="00D4761B">
        <w:rPr>
          <w:rFonts w:ascii="Traditional Arabic" w:hAnsi="Traditional Arabic" w:cs="Traditional Arabic" w:hint="cs"/>
          <w:rtl/>
        </w:rPr>
        <w:t xml:space="preserve">بیند (نه در حد عناوین ثانویه)، تشخیص و صدور حکم این فقیه به این معنا است که موضوع تغییر </w:t>
      </w:r>
      <w:r w:rsidR="0071666D" w:rsidRPr="00D4761B">
        <w:rPr>
          <w:rFonts w:ascii="Traditional Arabic" w:hAnsi="Traditional Arabic" w:cs="Traditional Arabic" w:hint="cs"/>
          <w:rtl/>
        </w:rPr>
        <w:t>کرده است. یعنی این شرب تنباکو با قطع نظر از این مصلحتی که در منع آن تشخیص داده شده است و حکمی که صادر شده است دارای حکمی است که این حکم اباحه است، اما در شرایط جدید که مصلحتی در منع آن وجود دارد و حاکم نیز حکمی صادر کرده است، موضوع جدید شده و حکم شارع هم همان حکم حرمت</w:t>
      </w:r>
      <w:r w:rsidR="00881809" w:rsidRPr="00D4761B">
        <w:rPr>
          <w:rFonts w:ascii="Traditional Arabic" w:hAnsi="Traditional Arabic" w:cs="Traditional Arabic" w:hint="cs"/>
          <w:rtl/>
        </w:rPr>
        <w:t xml:space="preserve"> می‌</w:t>
      </w:r>
      <w:r w:rsidR="0071666D" w:rsidRPr="00D4761B">
        <w:rPr>
          <w:rFonts w:ascii="Traditional Arabic" w:hAnsi="Traditional Arabic" w:cs="Traditional Arabic" w:hint="cs"/>
          <w:rtl/>
        </w:rPr>
        <w:t>باشد.</w:t>
      </w:r>
    </w:p>
    <w:p w:rsidR="0071666D" w:rsidRPr="00D4761B" w:rsidRDefault="002F7518" w:rsidP="005F4E51">
      <w:pPr>
        <w:rPr>
          <w:rFonts w:ascii="Traditional Arabic" w:hAnsi="Traditional Arabic" w:cs="Traditional Arabic"/>
          <w:rtl/>
        </w:rPr>
      </w:pPr>
      <w:r w:rsidRPr="00D4761B">
        <w:rPr>
          <w:rFonts w:ascii="Traditional Arabic" w:hAnsi="Traditional Arabic" w:cs="Traditional Arabic" w:hint="cs"/>
          <w:rtl/>
        </w:rPr>
        <w:t>تا اینجا حکم ولایی شبیه به حکم ثانوی است، از این حیث که حکم ولایی در موضوعی است که شرایط دیگر و متفاوت از حکم اولیه دارد و با این حکم ولایی موضوع متفاوت بوده و حکم هم متفاوت</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باشد و لذا این حکم یک حکم جدید است و در این مورد هم حکم واقعی محفوظ نیست.</w:t>
      </w:r>
    </w:p>
    <w:p w:rsidR="002F7518" w:rsidRPr="00D4761B" w:rsidRDefault="00536310" w:rsidP="005F4E51">
      <w:pPr>
        <w:rPr>
          <w:rFonts w:ascii="Traditional Arabic" w:hAnsi="Traditional Arabic" w:cs="Traditional Arabic"/>
          <w:rtl/>
        </w:rPr>
      </w:pPr>
      <w:r w:rsidRPr="00D4761B">
        <w:rPr>
          <w:rFonts w:ascii="Traditional Arabic" w:hAnsi="Traditional Arabic" w:cs="Traditional Arabic" w:hint="cs"/>
          <w:rtl/>
        </w:rPr>
        <w:t>لذا</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توان گفت حکم واقعی شرب تنباکو تا هنگامی بود که حکم ولایی وجود نداشته باشد و هنگامی که این حکم ولایی وارد شد، حکم اولی دیگر وجود نخواهد داشت.</w:t>
      </w:r>
    </w:p>
    <w:p w:rsidR="00536310" w:rsidRPr="00D4761B" w:rsidRDefault="00536310" w:rsidP="005F4E51">
      <w:pPr>
        <w:rPr>
          <w:rFonts w:ascii="Traditional Arabic" w:hAnsi="Traditional Arabic" w:cs="Traditional Arabic"/>
          <w:rtl/>
        </w:rPr>
      </w:pPr>
      <w:r w:rsidRPr="00D4761B">
        <w:rPr>
          <w:rFonts w:ascii="Traditional Arabic" w:hAnsi="Traditional Arabic" w:cs="Traditional Arabic" w:hint="cs"/>
          <w:rtl/>
        </w:rPr>
        <w:t>اما نکته</w:t>
      </w:r>
      <w:r w:rsidR="00854D8D" w:rsidRPr="00D4761B">
        <w:rPr>
          <w:rFonts w:ascii="Traditional Arabic" w:hAnsi="Traditional Arabic" w:cs="Traditional Arabic" w:hint="cs"/>
          <w:rtl/>
        </w:rPr>
        <w:t xml:space="preserve">‌ای </w:t>
      </w:r>
      <w:r w:rsidRPr="00D4761B">
        <w:rPr>
          <w:rFonts w:ascii="Traditional Arabic" w:hAnsi="Traditional Arabic" w:cs="Traditional Arabic" w:hint="cs"/>
          <w:rtl/>
        </w:rPr>
        <w:t xml:space="preserve">که در اینجا وجود دارد همان </w:t>
      </w:r>
      <w:r w:rsidR="00CD326D">
        <w:rPr>
          <w:rFonts w:ascii="Traditional Arabic" w:hAnsi="Traditional Arabic" w:cs="Traditional Arabic" w:hint="cs"/>
          <w:rtl/>
        </w:rPr>
        <w:t>مسئله‌ای</w:t>
      </w:r>
      <w:r w:rsidR="00854D8D" w:rsidRPr="00D4761B">
        <w:rPr>
          <w:rFonts w:ascii="Traditional Arabic" w:hAnsi="Traditional Arabic" w:cs="Traditional Arabic" w:hint="cs"/>
          <w:rtl/>
        </w:rPr>
        <w:t xml:space="preserve"> </w:t>
      </w:r>
      <w:r w:rsidRPr="00D4761B">
        <w:rPr>
          <w:rFonts w:ascii="Traditional Arabic" w:hAnsi="Traditional Arabic" w:cs="Traditional Arabic" w:hint="cs"/>
          <w:rtl/>
        </w:rPr>
        <w:t xml:space="preserve">است که قبلاً نیز در تصویب مطرح شد، به این معنا که </w:t>
      </w:r>
      <w:r w:rsidR="00CD326D">
        <w:rPr>
          <w:rFonts w:ascii="Traditional Arabic" w:hAnsi="Traditional Arabic" w:cs="Traditional Arabic" w:hint="cs"/>
          <w:rtl/>
        </w:rPr>
        <w:t>آنچه</w:t>
      </w:r>
      <w:r w:rsidRPr="00D4761B">
        <w:rPr>
          <w:rFonts w:ascii="Traditional Arabic" w:hAnsi="Traditional Arabic" w:cs="Traditional Arabic" w:hint="cs"/>
          <w:rtl/>
        </w:rPr>
        <w:t xml:space="preserve"> به عنوان اصل </w:t>
      </w:r>
      <w:r w:rsidR="00635E4D">
        <w:rPr>
          <w:rFonts w:ascii="Traditional Arabic" w:hAnsi="Traditional Arabic" w:cs="Traditional Arabic" w:hint="cs"/>
          <w:rtl/>
        </w:rPr>
        <w:t>مسئله</w:t>
      </w:r>
      <w:r w:rsidRPr="00D4761B">
        <w:rPr>
          <w:rFonts w:ascii="Traditional Arabic" w:hAnsi="Traditional Arabic" w:cs="Traditional Arabic" w:hint="cs"/>
          <w:rtl/>
        </w:rPr>
        <w:t xml:space="preserve"> تصویب مطرح</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شود «فی ما لا نصّ فیه» و اجتهاد مجتهد</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باشد.</w:t>
      </w:r>
    </w:p>
    <w:p w:rsidR="00536310" w:rsidRPr="00D4761B" w:rsidRDefault="00536310" w:rsidP="00EB25A0">
      <w:pPr>
        <w:rPr>
          <w:rFonts w:ascii="Traditional Arabic" w:hAnsi="Traditional Arabic" w:cs="Traditional Arabic"/>
          <w:rtl/>
        </w:rPr>
      </w:pPr>
      <w:r w:rsidRPr="00D4761B">
        <w:rPr>
          <w:rFonts w:ascii="Traditional Arabic" w:hAnsi="Traditional Arabic" w:cs="Traditional Arabic" w:hint="cs"/>
          <w:rtl/>
        </w:rPr>
        <w:t>حال در اصل اجتهاد قائل به این نظریه نی</w:t>
      </w:r>
      <w:r w:rsidR="00EB25A0" w:rsidRPr="00D4761B">
        <w:rPr>
          <w:rFonts w:ascii="Traditional Arabic" w:hAnsi="Traditional Arabic" w:cs="Traditional Arabic" w:hint="cs"/>
          <w:rtl/>
        </w:rPr>
        <w:t>ستیم، اما در احکام ولاییه در اینجا چند فرض متصوّر است -البته این بحث هم بایستی در جای خود به صورت مفصّل مورد بررسی قرار گیرد- اما در اینجا تصاویر را عرض خواهیم کرد:</w:t>
      </w:r>
    </w:p>
    <w:p w:rsidR="00FA7E1C" w:rsidRPr="00D4761B" w:rsidRDefault="00FA7E1C" w:rsidP="00EB25A0">
      <w:pPr>
        <w:rPr>
          <w:rFonts w:ascii="Traditional Arabic" w:hAnsi="Traditional Arabic" w:cs="Traditional Arabic"/>
          <w:rtl/>
        </w:rPr>
      </w:pPr>
    </w:p>
    <w:p w:rsidR="00FA7E1C" w:rsidRPr="0044754F" w:rsidRDefault="00FA7E1C" w:rsidP="00FA7E1C">
      <w:pPr>
        <w:pStyle w:val="Heading4"/>
        <w:rPr>
          <w:rFonts w:ascii="Traditional Arabic" w:hAnsi="Traditional Arabic" w:cs="Traditional Arabic"/>
          <w:color w:val="FF0000"/>
          <w:rtl/>
        </w:rPr>
      </w:pPr>
      <w:bookmarkStart w:id="7" w:name="_Toc451203789"/>
      <w:r w:rsidRPr="0044754F">
        <w:rPr>
          <w:rFonts w:ascii="Traditional Arabic" w:hAnsi="Traditional Arabic" w:cs="Traditional Arabic" w:hint="cs"/>
          <w:color w:val="FF0000"/>
          <w:rtl/>
        </w:rPr>
        <w:t>تصاویر موجود در حکم ولایی</w:t>
      </w:r>
      <w:bookmarkEnd w:id="7"/>
    </w:p>
    <w:p w:rsidR="00EB25A0" w:rsidRPr="00D4761B" w:rsidRDefault="00EB25A0" w:rsidP="00EB25A0">
      <w:pPr>
        <w:rPr>
          <w:rFonts w:ascii="Traditional Arabic" w:hAnsi="Traditional Arabic" w:cs="Traditional Arabic"/>
          <w:rtl/>
        </w:rPr>
      </w:pPr>
      <w:r w:rsidRPr="00D4761B">
        <w:rPr>
          <w:rFonts w:ascii="Traditional Arabic" w:hAnsi="Traditional Arabic" w:cs="Traditional Arabic" w:hint="cs"/>
          <w:rtl/>
        </w:rPr>
        <w:t xml:space="preserve">در احکام ولاییه </w:t>
      </w:r>
      <w:r w:rsidR="00CD326D">
        <w:rPr>
          <w:rFonts w:ascii="Traditional Arabic" w:hAnsi="Traditional Arabic" w:cs="Traditional Arabic" w:hint="cs"/>
          <w:rtl/>
        </w:rPr>
        <w:t>آنچه</w:t>
      </w:r>
      <w:r w:rsidRPr="00D4761B">
        <w:rPr>
          <w:rFonts w:ascii="Traditional Arabic" w:hAnsi="Traditional Arabic" w:cs="Traditional Arabic" w:hint="cs"/>
          <w:rtl/>
        </w:rPr>
        <w:t xml:space="preserve"> مسلّم است این است که حکم واقعی است و </w:t>
      </w:r>
      <w:r w:rsidR="00CD326D">
        <w:rPr>
          <w:rFonts w:ascii="Traditional Arabic" w:hAnsi="Traditional Arabic" w:cs="Traditional Arabic" w:hint="cs"/>
          <w:rtl/>
        </w:rPr>
        <w:t>این‌گونه</w:t>
      </w:r>
      <w:r w:rsidRPr="00D4761B">
        <w:rPr>
          <w:rFonts w:ascii="Traditional Arabic" w:hAnsi="Traditional Arabic" w:cs="Traditional Arabic" w:hint="cs"/>
          <w:rtl/>
        </w:rPr>
        <w:t xml:space="preserve"> نیست که حکم ظاهری باشد اما بنا به تصاویری که در اینجا متصوّر است سؤال این است که نسبت این حکم ولایی با حکم واقعی چگونه است؟ و نسبت آن با حکمی که خداوند تأیید</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کند چیست؟</w:t>
      </w:r>
    </w:p>
    <w:p w:rsidR="00EB25A0" w:rsidRPr="00D4761B" w:rsidRDefault="00EB25A0" w:rsidP="00EB25A0">
      <w:pPr>
        <w:rPr>
          <w:rFonts w:ascii="Traditional Arabic" w:hAnsi="Traditional Arabic" w:cs="Traditional Arabic"/>
          <w:rtl/>
        </w:rPr>
      </w:pPr>
      <w:r w:rsidRPr="00D4761B">
        <w:rPr>
          <w:rFonts w:ascii="Traditional Arabic" w:hAnsi="Traditional Arabic" w:cs="Traditional Arabic" w:hint="cs"/>
          <w:rtl/>
        </w:rPr>
        <w:t>در اینجا تصاویری که ارائه</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 xml:space="preserve">شود </w:t>
      </w:r>
      <w:r w:rsidR="00FA7E1C" w:rsidRPr="00D4761B">
        <w:rPr>
          <w:rFonts w:ascii="Traditional Arabic" w:hAnsi="Traditional Arabic" w:cs="Traditional Arabic" w:hint="cs"/>
          <w:rtl/>
        </w:rPr>
        <w:t>از این قرار است:</w:t>
      </w:r>
    </w:p>
    <w:p w:rsidR="00E44121" w:rsidRPr="0044754F" w:rsidRDefault="00FA7E1C" w:rsidP="00FA7E1C">
      <w:pPr>
        <w:pStyle w:val="Heading5"/>
        <w:rPr>
          <w:rFonts w:ascii="Traditional Arabic" w:hAnsi="Traditional Arabic" w:cs="Traditional Arabic"/>
          <w:color w:val="FF0000"/>
          <w:rtl/>
        </w:rPr>
      </w:pPr>
      <w:bookmarkStart w:id="8" w:name="_Toc451203790"/>
      <w:r w:rsidRPr="0044754F">
        <w:rPr>
          <w:rFonts w:ascii="Traditional Arabic" w:hAnsi="Traditional Arabic" w:cs="Traditional Arabic" w:hint="cs"/>
          <w:color w:val="FF0000"/>
          <w:rtl/>
        </w:rPr>
        <w:lastRenderedPageBreak/>
        <w:t>تصویر اول</w:t>
      </w:r>
      <w:bookmarkEnd w:id="8"/>
    </w:p>
    <w:p w:rsidR="00FA7E1C" w:rsidRPr="00D4761B" w:rsidRDefault="00FA7E1C" w:rsidP="00FA7E1C">
      <w:pPr>
        <w:rPr>
          <w:rFonts w:ascii="Traditional Arabic" w:hAnsi="Traditional Arabic" w:cs="Traditional Arabic"/>
          <w:rtl/>
        </w:rPr>
      </w:pPr>
      <w:r w:rsidRPr="00D4761B">
        <w:rPr>
          <w:rFonts w:ascii="Traditional Arabic" w:hAnsi="Traditional Arabic" w:cs="Traditional Arabic" w:hint="cs"/>
          <w:rtl/>
        </w:rPr>
        <w:t xml:space="preserve">اولین تصویری که در اینجا وجود دارد این است که گفته شود: این </w:t>
      </w:r>
      <w:r w:rsidR="004A54BA" w:rsidRPr="00D4761B">
        <w:rPr>
          <w:rFonts w:ascii="Traditional Arabic" w:hAnsi="Traditional Arabic" w:cs="Traditional Arabic" w:hint="cs"/>
          <w:rtl/>
        </w:rPr>
        <w:t>حالت در حقیقت نوعی تصویب وجود دارد</w:t>
      </w:r>
      <w:r w:rsidRPr="00D4761B">
        <w:rPr>
          <w:rFonts w:ascii="Traditional Arabic" w:hAnsi="Traditional Arabic" w:cs="Traditional Arabic" w:hint="cs"/>
          <w:rtl/>
        </w:rPr>
        <w:t xml:space="preserve">، چراکه </w:t>
      </w:r>
      <w:r w:rsidR="004A54BA" w:rsidRPr="00D4761B">
        <w:rPr>
          <w:rFonts w:ascii="Traditional Arabic" w:hAnsi="Traditional Arabic" w:cs="Traditional Arabic" w:hint="cs"/>
          <w:rtl/>
        </w:rPr>
        <w:t>این حکم واقعی (شرب تنباکو) با رأی فقیه و حکم فقیه تبدّل پیدا</w:t>
      </w:r>
      <w:r w:rsidR="00881809" w:rsidRPr="00D4761B">
        <w:rPr>
          <w:rFonts w:ascii="Traditional Arabic" w:hAnsi="Traditional Arabic" w:cs="Traditional Arabic" w:hint="cs"/>
          <w:rtl/>
        </w:rPr>
        <w:t xml:space="preserve"> می‌</w:t>
      </w:r>
      <w:r w:rsidR="004A54BA" w:rsidRPr="00D4761B">
        <w:rPr>
          <w:rFonts w:ascii="Traditional Arabic" w:hAnsi="Traditional Arabic" w:cs="Traditional Arabic" w:hint="cs"/>
          <w:rtl/>
        </w:rPr>
        <w:t>کند.</w:t>
      </w:r>
    </w:p>
    <w:p w:rsidR="00C64D0A" w:rsidRPr="00D4761B" w:rsidRDefault="004A54BA" w:rsidP="00C64D0A">
      <w:pPr>
        <w:rPr>
          <w:rFonts w:ascii="Traditional Arabic" w:hAnsi="Traditional Arabic" w:cs="Traditional Arabic"/>
          <w:rtl/>
        </w:rPr>
      </w:pPr>
      <w:r w:rsidRPr="00D4761B">
        <w:rPr>
          <w:rFonts w:ascii="Traditional Arabic" w:hAnsi="Traditional Arabic" w:cs="Traditional Arabic" w:hint="cs"/>
          <w:rtl/>
        </w:rPr>
        <w:t>توضیح مطلب اینکه، حکم واقعی همان است که در ابتدا وجود داشته است اما هنگامی فقیه حکمی را صادر</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 xml:space="preserve">کند، فرض </w:t>
      </w:r>
      <w:r w:rsidR="00635E4D">
        <w:rPr>
          <w:rFonts w:ascii="Traditional Arabic" w:hAnsi="Traditional Arabic" w:cs="Traditional Arabic" w:hint="cs"/>
          <w:rtl/>
        </w:rPr>
        <w:t>مسئله</w:t>
      </w:r>
      <w:r w:rsidRPr="00D4761B">
        <w:rPr>
          <w:rFonts w:ascii="Traditional Arabic" w:hAnsi="Traditional Arabic" w:cs="Traditional Arabic" w:hint="cs"/>
          <w:rtl/>
        </w:rPr>
        <w:t xml:space="preserve"> این است که واقعاً حکم همین حکم فقیه</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شود و نه اینکه حکم ظاهری باشد.</w:t>
      </w:r>
    </w:p>
    <w:p w:rsidR="005A04DC" w:rsidRPr="0044754F" w:rsidRDefault="005A04DC" w:rsidP="00C64D0A">
      <w:pPr>
        <w:rPr>
          <w:rFonts w:ascii="Traditional Arabic" w:hAnsi="Traditional Arabic" w:cs="Traditional Arabic"/>
          <w:b/>
          <w:bCs/>
          <w:color w:val="FF0000"/>
          <w:rtl/>
        </w:rPr>
      </w:pPr>
      <w:r w:rsidRPr="0044754F">
        <w:rPr>
          <w:rFonts w:ascii="Traditional Arabic" w:hAnsi="Traditional Arabic" w:cs="Traditional Arabic" w:hint="cs"/>
          <w:b/>
          <w:bCs/>
          <w:color w:val="FF0000"/>
          <w:rtl/>
        </w:rPr>
        <w:t>شباهت حکم ولایی با تصویب</w:t>
      </w:r>
    </w:p>
    <w:p w:rsidR="004A54BA" w:rsidRPr="00D4761B" w:rsidRDefault="004A54BA" w:rsidP="00C64D0A">
      <w:pPr>
        <w:rPr>
          <w:rFonts w:ascii="Traditional Arabic" w:hAnsi="Traditional Arabic" w:cs="Traditional Arabic"/>
          <w:rtl/>
        </w:rPr>
      </w:pPr>
      <w:r w:rsidRPr="00D4761B">
        <w:rPr>
          <w:rFonts w:ascii="Traditional Arabic" w:hAnsi="Traditional Arabic" w:cs="Traditional Arabic" w:hint="cs"/>
          <w:rtl/>
        </w:rPr>
        <w:t>همانطور که به خاطر دارید معنای تصویب همین بود که حکم با رأی و نظر مجتهد تبدّل پیدا</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کند</w:t>
      </w:r>
      <w:r w:rsidR="00C64D0A" w:rsidRPr="00D4761B">
        <w:rPr>
          <w:rFonts w:ascii="Traditional Arabic" w:hAnsi="Traditional Arabic" w:cs="Traditional Arabic" w:hint="cs"/>
          <w:rtl/>
        </w:rPr>
        <w:t xml:space="preserve"> و اگر این معنا صحیح باشد، در صورتی که واقعاً حکم همین حکم فقیه باشد</w:t>
      </w:r>
      <w:r w:rsidR="00881809" w:rsidRPr="00D4761B">
        <w:rPr>
          <w:rFonts w:ascii="Traditional Arabic" w:hAnsi="Traditional Arabic" w:cs="Traditional Arabic" w:hint="cs"/>
          <w:rtl/>
        </w:rPr>
        <w:t xml:space="preserve"> می‌</w:t>
      </w:r>
      <w:r w:rsidR="00C64D0A" w:rsidRPr="00D4761B">
        <w:rPr>
          <w:rFonts w:ascii="Traditional Arabic" w:hAnsi="Traditional Arabic" w:cs="Traditional Arabic" w:hint="cs"/>
          <w:rtl/>
        </w:rPr>
        <w:t xml:space="preserve">توان ادعا کرد که این، نوعی تصویب است. چرا که با نظر و رأی مجتهد </w:t>
      </w:r>
      <w:r w:rsidR="00C64D0A" w:rsidRPr="00D4761B">
        <w:rPr>
          <w:rFonts w:ascii="Traditional Arabic" w:hAnsi="Traditional Arabic" w:cs="Traditional Arabic"/>
          <w:rtl/>
        </w:rPr>
        <w:t>–</w:t>
      </w:r>
      <w:r w:rsidR="00C64D0A" w:rsidRPr="00D4761B">
        <w:rPr>
          <w:rFonts w:ascii="Traditional Arabic" w:hAnsi="Traditional Arabic" w:cs="Traditional Arabic" w:hint="cs"/>
          <w:rtl/>
        </w:rPr>
        <w:t>که در اینجا حاکم است- حکم تغییر پیدا کرد که این همان معنای تصویب است.</w:t>
      </w:r>
    </w:p>
    <w:p w:rsidR="005A04DC" w:rsidRPr="0044754F" w:rsidRDefault="005A04DC" w:rsidP="00C64D0A">
      <w:pPr>
        <w:rPr>
          <w:rFonts w:ascii="Traditional Arabic" w:hAnsi="Traditional Arabic" w:cs="Traditional Arabic"/>
          <w:b/>
          <w:bCs/>
          <w:color w:val="FF0000"/>
          <w:rtl/>
        </w:rPr>
      </w:pPr>
      <w:r w:rsidRPr="0044754F">
        <w:rPr>
          <w:rFonts w:ascii="Traditional Arabic" w:hAnsi="Traditional Arabic" w:cs="Traditional Arabic" w:hint="cs"/>
          <w:b/>
          <w:bCs/>
          <w:color w:val="FF0000"/>
          <w:rtl/>
        </w:rPr>
        <w:t>تفاوت حکم ولایی با تصویب</w:t>
      </w:r>
    </w:p>
    <w:p w:rsidR="005A04DC" w:rsidRPr="00D4761B" w:rsidRDefault="005A04DC" w:rsidP="00C64D0A">
      <w:pPr>
        <w:rPr>
          <w:rFonts w:ascii="Traditional Arabic" w:hAnsi="Traditional Arabic" w:cs="Traditional Arabic"/>
          <w:rtl/>
        </w:rPr>
      </w:pPr>
      <w:r w:rsidRPr="00D4761B">
        <w:rPr>
          <w:rFonts w:ascii="Traditional Arabic" w:hAnsi="Traditional Arabic" w:cs="Traditional Arabic" w:hint="cs"/>
          <w:rtl/>
        </w:rPr>
        <w:t>آنچه در بالا گفته شد شباهت حکم ولایی با تصویب بود از آن جهت که با رأی و نظر مجتهد حکم واقعی تبدیل و تغییر پیدا</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کند.</w:t>
      </w:r>
    </w:p>
    <w:p w:rsidR="005A04DC" w:rsidRPr="00D4761B" w:rsidRDefault="005A04DC" w:rsidP="005A04DC">
      <w:pPr>
        <w:rPr>
          <w:rFonts w:ascii="Traditional Arabic" w:hAnsi="Traditional Arabic" w:cs="Traditional Arabic"/>
          <w:rtl/>
        </w:rPr>
      </w:pPr>
      <w:r w:rsidRPr="00D4761B">
        <w:rPr>
          <w:rFonts w:ascii="Traditional Arabic" w:hAnsi="Traditional Arabic" w:cs="Traditional Arabic" w:hint="cs"/>
          <w:rtl/>
        </w:rPr>
        <w:t>اما در این تصویر اول تفاوتی هم وجود دارد و آن از این قرار است که: تصویب به این معنا است که با رأی مجتهد از حیث اینکه فقیه و مستنبط است حکم تغییر کند، و حال اینکه در اینجا حکم با رأی مجتهد از حیث اینکه فقیه و مستنبط است تبدیل و تغییر نکرده است، بلکه از این حیث که حاکم شرع و ولی امر</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باشد مبدّل گشته است. و لذا</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 xml:space="preserve">توان گفت تفاوت ظریفی در اینجا با بحث تصویب </w:t>
      </w:r>
      <w:r w:rsidR="00E43C23" w:rsidRPr="00D4761B">
        <w:rPr>
          <w:rFonts w:ascii="Traditional Arabic" w:hAnsi="Traditional Arabic" w:cs="Traditional Arabic" w:hint="cs"/>
          <w:rtl/>
        </w:rPr>
        <w:t>وجود دارد.</w:t>
      </w:r>
    </w:p>
    <w:p w:rsidR="00E43C23" w:rsidRPr="00D4761B" w:rsidRDefault="00CB6212" w:rsidP="005A04DC">
      <w:pPr>
        <w:rPr>
          <w:rFonts w:ascii="Traditional Arabic" w:hAnsi="Traditional Arabic" w:cs="Traditional Arabic"/>
          <w:rtl/>
        </w:rPr>
      </w:pPr>
      <w:r w:rsidRPr="00D4761B">
        <w:rPr>
          <w:rFonts w:ascii="Traditional Arabic" w:hAnsi="Traditional Arabic" w:cs="Traditional Arabic" w:hint="cs"/>
          <w:rtl/>
        </w:rPr>
        <w:t xml:space="preserve">پس به طور کل تصویر اول را </w:t>
      </w:r>
      <w:r w:rsidR="00CD326D">
        <w:rPr>
          <w:rFonts w:ascii="Traditional Arabic" w:hAnsi="Traditional Arabic" w:cs="Traditional Arabic" w:hint="cs"/>
          <w:rtl/>
        </w:rPr>
        <w:t>این‌گونه</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توان مطرح کرد که:</w:t>
      </w:r>
    </w:p>
    <w:p w:rsidR="00E8766F" w:rsidRPr="00D4761B" w:rsidRDefault="00CB6212" w:rsidP="00E8766F">
      <w:pPr>
        <w:rPr>
          <w:rFonts w:ascii="Traditional Arabic" w:hAnsi="Traditional Arabic" w:cs="Traditional Arabic"/>
          <w:rtl/>
        </w:rPr>
      </w:pPr>
      <w:r w:rsidRPr="00D4761B">
        <w:rPr>
          <w:rFonts w:ascii="Traditional Arabic" w:hAnsi="Traditional Arabic" w:cs="Traditional Arabic" w:hint="cs"/>
          <w:rtl/>
        </w:rPr>
        <w:t>رأی فقیه و نظر حاکم سرنوشت حکم را تغییر</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دهد و واقعاً حکم اولیه در اینجا وجود ندارد</w:t>
      </w:r>
      <w:r w:rsidR="00E8766F" w:rsidRPr="00D4761B">
        <w:rPr>
          <w:rFonts w:ascii="Traditional Arabic" w:hAnsi="Traditional Arabic" w:cs="Traditional Arabic" w:hint="cs"/>
          <w:rtl/>
        </w:rPr>
        <w:t xml:space="preserve">. و هنگامی که میرزای شیرازی فرمود: «الیوم استعمال تنباکو در حکم محاربه با امام زمان است» با صدور این حکم ولایی، حکم اباحه مبدّل به حکم حرمت شد. </w:t>
      </w:r>
      <w:r w:rsidR="00F70D67" w:rsidRPr="00D4761B">
        <w:rPr>
          <w:rFonts w:ascii="Traditional Arabic" w:hAnsi="Traditional Arabic" w:cs="Traditional Arabic" w:hint="cs"/>
          <w:rtl/>
        </w:rPr>
        <w:t>که شباهت این حکم با تصویب این است که حکم با نظر فقیه تغییر کرد که این یک نوع تصویب است و تفاوت آن در این است که تصویب، تغییر و تبدّل حکم واقعی با نظر اجتهادی مجتهدی</w:t>
      </w:r>
      <w:r w:rsidR="00881809" w:rsidRPr="00D4761B">
        <w:rPr>
          <w:rFonts w:ascii="Traditional Arabic" w:hAnsi="Traditional Arabic" w:cs="Traditional Arabic" w:hint="cs"/>
          <w:rtl/>
        </w:rPr>
        <w:t xml:space="preserve"> می‌</w:t>
      </w:r>
      <w:r w:rsidR="00F70D67" w:rsidRPr="00D4761B">
        <w:rPr>
          <w:rFonts w:ascii="Traditional Arabic" w:hAnsi="Traditional Arabic" w:cs="Traditional Arabic" w:hint="cs"/>
          <w:rtl/>
        </w:rPr>
        <w:t>باشد، در حالی که اینجا تغییر حکم واقعی با نظر ولایی حاکم و مجتهد</w:t>
      </w:r>
      <w:r w:rsidR="00881809" w:rsidRPr="00D4761B">
        <w:rPr>
          <w:rFonts w:ascii="Traditional Arabic" w:hAnsi="Traditional Arabic" w:cs="Traditional Arabic" w:hint="cs"/>
          <w:rtl/>
        </w:rPr>
        <w:t xml:space="preserve"> می‌</w:t>
      </w:r>
      <w:r w:rsidR="00F70D67" w:rsidRPr="00D4761B">
        <w:rPr>
          <w:rFonts w:ascii="Traditional Arabic" w:hAnsi="Traditional Arabic" w:cs="Traditional Arabic" w:hint="cs"/>
          <w:rtl/>
        </w:rPr>
        <w:t>باشد نه نظر اجتهادی.</w:t>
      </w:r>
    </w:p>
    <w:p w:rsidR="00F70D67" w:rsidRPr="00D4761B" w:rsidRDefault="00F70D67" w:rsidP="00F70D67">
      <w:pPr>
        <w:rPr>
          <w:rFonts w:ascii="Traditional Arabic" w:hAnsi="Traditional Arabic" w:cs="Traditional Arabic"/>
          <w:rtl/>
        </w:rPr>
      </w:pPr>
      <w:r w:rsidRPr="00D4761B">
        <w:rPr>
          <w:rFonts w:ascii="Traditional Arabic" w:hAnsi="Traditional Arabic" w:cs="Traditional Arabic" w:hint="cs"/>
          <w:rtl/>
        </w:rPr>
        <w:t>مرحوم میرزای شیرازی که این حکم را فرمودند،</w:t>
      </w:r>
      <w:r w:rsidR="00881809" w:rsidRPr="00D4761B">
        <w:rPr>
          <w:rFonts w:ascii="Traditional Arabic" w:hAnsi="Traditional Arabic" w:cs="Traditional Arabic" w:hint="cs"/>
          <w:rtl/>
        </w:rPr>
        <w:t xml:space="preserve"> نمی‌</w:t>
      </w:r>
      <w:r w:rsidRPr="00D4761B">
        <w:rPr>
          <w:rFonts w:ascii="Traditional Arabic" w:hAnsi="Traditional Arabic" w:cs="Traditional Arabic" w:hint="cs"/>
          <w:rtl/>
        </w:rPr>
        <w:t xml:space="preserve">خواهند بگویند که از روایات حکم استعمال تنباکو را استفاده </w:t>
      </w:r>
      <w:r w:rsidR="00CD326D">
        <w:rPr>
          <w:rFonts w:ascii="Traditional Arabic" w:hAnsi="Traditional Arabic" w:cs="Traditional Arabic" w:hint="cs"/>
          <w:rtl/>
        </w:rPr>
        <w:t>کرده‌ام</w:t>
      </w:r>
      <w:r w:rsidRPr="00D4761B">
        <w:rPr>
          <w:rFonts w:ascii="Traditional Arabic" w:hAnsi="Traditional Arabic" w:cs="Traditional Arabic" w:hint="cs"/>
          <w:rtl/>
        </w:rPr>
        <w:t>، خیر حکم شرب تنباکو معلوم است لکن به خاطر مصالح و تشخیص ایشان</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فرمایند که این عمل نباید صورت بگیرد که این انشاء حکم است نه استخراج حکم شرعی</w:t>
      </w:r>
      <w:r w:rsidR="007A0D9D" w:rsidRPr="00D4761B">
        <w:rPr>
          <w:rFonts w:ascii="Traditional Arabic" w:hAnsi="Traditional Arabic" w:cs="Traditional Arabic" w:hint="cs"/>
          <w:rtl/>
        </w:rPr>
        <w:t>، به این معنا که در اینجا یک حکم انشائی را ایجاد</w:t>
      </w:r>
      <w:r w:rsidR="00881809" w:rsidRPr="00D4761B">
        <w:rPr>
          <w:rFonts w:ascii="Traditional Arabic" w:hAnsi="Traditional Arabic" w:cs="Traditional Arabic" w:hint="cs"/>
          <w:rtl/>
        </w:rPr>
        <w:t xml:space="preserve"> می‌</w:t>
      </w:r>
      <w:r w:rsidR="007A0D9D" w:rsidRPr="00D4761B">
        <w:rPr>
          <w:rFonts w:ascii="Traditional Arabic" w:hAnsi="Traditional Arabic" w:cs="Traditional Arabic" w:hint="cs"/>
          <w:rtl/>
        </w:rPr>
        <w:t>کند نه اینکه خبر بدهد که شارع در واقع چنین نظری دارد.</w:t>
      </w:r>
    </w:p>
    <w:p w:rsidR="007A0D9D" w:rsidRPr="0044754F" w:rsidRDefault="007A0D9D" w:rsidP="007A0D9D">
      <w:pPr>
        <w:pStyle w:val="Heading5"/>
        <w:rPr>
          <w:rFonts w:ascii="Traditional Arabic" w:hAnsi="Traditional Arabic" w:cs="Traditional Arabic"/>
          <w:color w:val="FF0000"/>
          <w:rtl/>
        </w:rPr>
      </w:pPr>
      <w:bookmarkStart w:id="9" w:name="_Toc451203791"/>
      <w:r w:rsidRPr="0044754F">
        <w:rPr>
          <w:rFonts w:ascii="Traditional Arabic" w:hAnsi="Traditional Arabic" w:cs="Traditional Arabic" w:hint="cs"/>
          <w:color w:val="FF0000"/>
          <w:rtl/>
        </w:rPr>
        <w:t>چکیده تصویر اول</w:t>
      </w:r>
      <w:bookmarkEnd w:id="9"/>
    </w:p>
    <w:p w:rsidR="00C64D0A" w:rsidRPr="00D4761B" w:rsidRDefault="007A0D9D" w:rsidP="0018793E">
      <w:pPr>
        <w:rPr>
          <w:rFonts w:ascii="Traditional Arabic" w:hAnsi="Traditional Arabic" w:cs="Traditional Arabic"/>
          <w:rtl/>
        </w:rPr>
      </w:pPr>
      <w:r w:rsidRPr="00D4761B">
        <w:rPr>
          <w:rFonts w:ascii="Traditional Arabic" w:hAnsi="Traditional Arabic" w:cs="Traditional Arabic" w:hint="cs"/>
          <w:rtl/>
        </w:rPr>
        <w:t xml:space="preserve">این </w:t>
      </w:r>
      <w:r w:rsidR="007C176A" w:rsidRPr="00D4761B">
        <w:rPr>
          <w:rFonts w:ascii="Traditional Arabic" w:hAnsi="Traditional Arabic" w:cs="Traditional Arabic" w:hint="cs"/>
          <w:rtl/>
        </w:rPr>
        <w:t>یک تصویر است که</w:t>
      </w:r>
      <w:r w:rsidR="00281F43" w:rsidRPr="00D4761B">
        <w:rPr>
          <w:rFonts w:ascii="Traditional Arabic" w:hAnsi="Traditional Arabic" w:cs="Traditional Arabic" w:hint="cs"/>
          <w:rtl/>
        </w:rPr>
        <w:t xml:space="preserve"> در آن گفته</w:t>
      </w:r>
      <w:r w:rsidR="00881809" w:rsidRPr="00D4761B">
        <w:rPr>
          <w:rFonts w:ascii="Traditional Arabic" w:hAnsi="Traditional Arabic" w:cs="Traditional Arabic" w:hint="cs"/>
          <w:rtl/>
        </w:rPr>
        <w:t xml:space="preserve"> می‌</w:t>
      </w:r>
      <w:r w:rsidR="00281F43" w:rsidRPr="00D4761B">
        <w:rPr>
          <w:rFonts w:ascii="Traditional Arabic" w:hAnsi="Traditional Arabic" w:cs="Traditional Arabic" w:hint="cs"/>
          <w:rtl/>
        </w:rPr>
        <w:t>شود،</w:t>
      </w:r>
      <w:r w:rsidR="007C176A" w:rsidRPr="00D4761B">
        <w:rPr>
          <w:rFonts w:ascii="Traditional Arabic" w:hAnsi="Traditional Arabic" w:cs="Traditional Arabic" w:hint="cs"/>
          <w:rtl/>
        </w:rPr>
        <w:t xml:space="preserve"> حکم ولایی در واقع یک حکم واقعی است در شرایطی که حکمی از فقیه صادر بشود.</w:t>
      </w:r>
      <w:r w:rsidR="00281F43" w:rsidRPr="00D4761B">
        <w:rPr>
          <w:rFonts w:ascii="Traditional Arabic" w:hAnsi="Traditional Arabic" w:cs="Traditional Arabic" w:hint="cs"/>
          <w:rtl/>
        </w:rPr>
        <w:t xml:space="preserve"> که این حکم از این جهت که حکم واقعی با نظر فقیه تغییر</w:t>
      </w:r>
      <w:r w:rsidR="00881809" w:rsidRPr="00D4761B">
        <w:rPr>
          <w:rFonts w:ascii="Traditional Arabic" w:hAnsi="Traditional Arabic" w:cs="Traditional Arabic" w:hint="cs"/>
          <w:rtl/>
        </w:rPr>
        <w:t xml:space="preserve"> می‌</w:t>
      </w:r>
      <w:r w:rsidR="00281F43" w:rsidRPr="00D4761B">
        <w:rPr>
          <w:rFonts w:ascii="Traditional Arabic" w:hAnsi="Traditional Arabic" w:cs="Traditional Arabic" w:hint="cs"/>
          <w:rtl/>
        </w:rPr>
        <w:t xml:space="preserve">کند شبیه به تصویب است به این معنا که گویا </w:t>
      </w:r>
      <w:r w:rsidR="00281F43" w:rsidRPr="00D4761B">
        <w:rPr>
          <w:rFonts w:ascii="Traditional Arabic" w:hAnsi="Traditional Arabic" w:cs="Traditional Arabic" w:hint="cs"/>
          <w:rtl/>
        </w:rPr>
        <w:lastRenderedPageBreak/>
        <w:t>مطابق نظر این فقه، شارع هم نظر</w:t>
      </w:r>
      <w:r w:rsidR="00881809" w:rsidRPr="00D4761B">
        <w:rPr>
          <w:rFonts w:ascii="Traditional Arabic" w:hAnsi="Traditional Arabic" w:cs="Traditional Arabic" w:hint="cs"/>
          <w:rtl/>
        </w:rPr>
        <w:t xml:space="preserve"> می‌</w:t>
      </w:r>
      <w:r w:rsidR="00281F43" w:rsidRPr="00D4761B">
        <w:rPr>
          <w:rFonts w:ascii="Traditional Arabic" w:hAnsi="Traditional Arabic" w:cs="Traditional Arabic" w:hint="cs"/>
          <w:rtl/>
        </w:rPr>
        <w:t>دهد</w:t>
      </w:r>
      <w:r w:rsidR="006A5915" w:rsidRPr="00D4761B">
        <w:rPr>
          <w:rFonts w:ascii="Traditional Arabic" w:hAnsi="Traditional Arabic" w:cs="Traditional Arabic" w:hint="cs"/>
          <w:rtl/>
        </w:rPr>
        <w:t xml:space="preserve"> و گویا شارع همراه با مجتهد حرکت کرده و هرچه مجتهد</w:t>
      </w:r>
      <w:r w:rsidR="00881809" w:rsidRPr="00D4761B">
        <w:rPr>
          <w:rFonts w:ascii="Traditional Arabic" w:hAnsi="Traditional Arabic" w:cs="Traditional Arabic" w:hint="cs"/>
          <w:rtl/>
        </w:rPr>
        <w:t xml:space="preserve"> می‌</w:t>
      </w:r>
      <w:r w:rsidR="006A5915" w:rsidRPr="00D4761B">
        <w:rPr>
          <w:rFonts w:ascii="Traditional Arabic" w:hAnsi="Traditional Arabic" w:cs="Traditional Arabic" w:hint="cs"/>
          <w:rtl/>
        </w:rPr>
        <w:t>گوید شارع هم همان را قرار</w:t>
      </w:r>
      <w:r w:rsidR="00881809" w:rsidRPr="00D4761B">
        <w:rPr>
          <w:rFonts w:ascii="Traditional Arabic" w:hAnsi="Traditional Arabic" w:cs="Traditional Arabic" w:hint="cs"/>
          <w:rtl/>
        </w:rPr>
        <w:t xml:space="preserve"> می‌</w:t>
      </w:r>
      <w:r w:rsidR="006A5915" w:rsidRPr="00D4761B">
        <w:rPr>
          <w:rFonts w:ascii="Traditional Arabic" w:hAnsi="Traditional Arabic" w:cs="Traditional Arabic" w:hint="cs"/>
          <w:rtl/>
        </w:rPr>
        <w:t xml:space="preserve">دهد. این در حالی است که همیشه مجتهد به دنبال شارع است اما در اینجا مجتهد مقدّم است </w:t>
      </w:r>
      <w:r w:rsidR="000551ED" w:rsidRPr="00D4761B">
        <w:rPr>
          <w:rFonts w:ascii="Traditional Arabic" w:hAnsi="Traditional Arabic" w:cs="Traditional Arabic" w:hint="cs"/>
          <w:rtl/>
        </w:rPr>
        <w:t xml:space="preserve">و هر </w:t>
      </w:r>
      <w:r w:rsidR="00CD326D">
        <w:rPr>
          <w:rFonts w:ascii="Traditional Arabic" w:hAnsi="Traditional Arabic" w:cs="Traditional Arabic" w:hint="cs"/>
          <w:rtl/>
        </w:rPr>
        <w:t>آنچه</w:t>
      </w:r>
      <w:r w:rsidR="000551ED" w:rsidRPr="00D4761B">
        <w:rPr>
          <w:rFonts w:ascii="Traditional Arabic" w:hAnsi="Traditional Arabic" w:cs="Traditional Arabic" w:hint="cs"/>
          <w:rtl/>
        </w:rPr>
        <w:t xml:space="preserve"> تشخیص</w:t>
      </w:r>
      <w:r w:rsidR="00881809" w:rsidRPr="00D4761B">
        <w:rPr>
          <w:rFonts w:ascii="Traditional Arabic" w:hAnsi="Traditional Arabic" w:cs="Traditional Arabic" w:hint="cs"/>
          <w:rtl/>
        </w:rPr>
        <w:t xml:space="preserve"> می‌</w:t>
      </w:r>
      <w:r w:rsidR="000551ED" w:rsidRPr="00D4761B">
        <w:rPr>
          <w:rFonts w:ascii="Traditional Arabic" w:hAnsi="Traditional Arabic" w:cs="Traditional Arabic" w:hint="cs"/>
          <w:rtl/>
        </w:rPr>
        <w:t>دهد شارع تأیید</w:t>
      </w:r>
      <w:r w:rsidR="00881809" w:rsidRPr="00D4761B">
        <w:rPr>
          <w:rFonts w:ascii="Traditional Arabic" w:hAnsi="Traditional Arabic" w:cs="Traditional Arabic" w:hint="cs"/>
          <w:rtl/>
        </w:rPr>
        <w:t xml:space="preserve"> می‌</w:t>
      </w:r>
      <w:r w:rsidR="000551ED" w:rsidRPr="00D4761B">
        <w:rPr>
          <w:rFonts w:ascii="Traditional Arabic" w:hAnsi="Traditional Arabic" w:cs="Traditional Arabic" w:hint="cs"/>
          <w:rtl/>
        </w:rPr>
        <w:t>کند که این یک نوع تصویب است اما نه تصویبی که نظر مجتهد حکم واقعی را تغییر دهد که حکم ظاه</w:t>
      </w:r>
      <w:r w:rsidR="00F23653" w:rsidRPr="00D4761B">
        <w:rPr>
          <w:rFonts w:ascii="Traditional Arabic" w:hAnsi="Traditional Arabic" w:cs="Traditional Arabic" w:hint="cs"/>
          <w:rtl/>
        </w:rPr>
        <w:t>ری تبدیل به</w:t>
      </w:r>
      <w:r w:rsidR="000551ED" w:rsidRPr="00D4761B">
        <w:rPr>
          <w:rFonts w:ascii="Traditional Arabic" w:hAnsi="Traditional Arabic" w:cs="Traditional Arabic" w:hint="cs"/>
          <w:rtl/>
        </w:rPr>
        <w:t xml:space="preserve"> حکم واقعی </w:t>
      </w:r>
      <w:r w:rsidR="00F23653" w:rsidRPr="00D4761B">
        <w:rPr>
          <w:rFonts w:ascii="Traditional Arabic" w:hAnsi="Traditional Arabic" w:cs="Traditional Arabic" w:hint="cs"/>
          <w:rtl/>
        </w:rPr>
        <w:t xml:space="preserve">بشود، </w:t>
      </w:r>
      <w:r w:rsidR="000551ED" w:rsidRPr="00D4761B">
        <w:rPr>
          <w:rFonts w:ascii="Traditional Arabic" w:hAnsi="Traditional Arabic" w:cs="Traditional Arabic" w:hint="cs"/>
          <w:rtl/>
        </w:rPr>
        <w:t>بلکه نظر ولایی این شخص موضوع جدیدی است و از همین جهت که موضوع جدیدی است با حکم ثانوی شباهت دارد.</w:t>
      </w:r>
      <w:r w:rsidR="0018793E" w:rsidRPr="00D4761B">
        <w:rPr>
          <w:rFonts w:ascii="Traditional Arabic" w:hAnsi="Traditional Arabic" w:cs="Traditional Arabic" w:hint="cs"/>
          <w:rtl/>
        </w:rPr>
        <w:t xml:space="preserve"> اما با کمی دقت کاملاً مشخص است این تصویر با تصویب متفاوت است که تفصیل آن در بالا ذکر شد.</w:t>
      </w:r>
    </w:p>
    <w:p w:rsidR="0018793E" w:rsidRPr="0044754F" w:rsidRDefault="00C3020A" w:rsidP="00C3020A">
      <w:pPr>
        <w:pStyle w:val="Heading5"/>
        <w:rPr>
          <w:rFonts w:ascii="Traditional Arabic" w:hAnsi="Traditional Arabic" w:cs="Traditional Arabic"/>
          <w:color w:val="FF0000"/>
          <w:rtl/>
        </w:rPr>
      </w:pPr>
      <w:bookmarkStart w:id="10" w:name="_Toc451203792"/>
      <w:r w:rsidRPr="0044754F">
        <w:rPr>
          <w:rFonts w:ascii="Traditional Arabic" w:hAnsi="Traditional Arabic" w:cs="Traditional Arabic" w:hint="cs"/>
          <w:color w:val="FF0000"/>
          <w:rtl/>
        </w:rPr>
        <w:t>تصویر دوم</w:t>
      </w:r>
      <w:bookmarkEnd w:id="10"/>
    </w:p>
    <w:p w:rsidR="00C3020A" w:rsidRPr="00D4761B" w:rsidRDefault="00C3020A" w:rsidP="00C3020A">
      <w:pPr>
        <w:rPr>
          <w:rFonts w:ascii="Traditional Arabic" w:hAnsi="Traditional Arabic" w:cs="Traditional Arabic"/>
          <w:rtl/>
        </w:rPr>
      </w:pPr>
      <w:r w:rsidRPr="00D4761B">
        <w:rPr>
          <w:rFonts w:ascii="Traditional Arabic" w:hAnsi="Traditional Arabic" w:cs="Traditional Arabic" w:hint="cs"/>
          <w:rtl/>
        </w:rPr>
        <w:t>تصویر دیگر در اینجا این است که:</w:t>
      </w:r>
    </w:p>
    <w:p w:rsidR="00C3020A" w:rsidRPr="00D4761B" w:rsidRDefault="00CD326D" w:rsidP="00C3020A">
      <w:pPr>
        <w:rPr>
          <w:rFonts w:ascii="Traditional Arabic" w:hAnsi="Traditional Arabic" w:cs="Traditional Arabic"/>
          <w:rtl/>
        </w:rPr>
      </w:pPr>
      <w:r>
        <w:rPr>
          <w:rFonts w:ascii="Traditional Arabic" w:hAnsi="Traditional Arabic" w:cs="Traditional Arabic" w:hint="cs"/>
          <w:rtl/>
        </w:rPr>
        <w:t>آنچه</w:t>
      </w:r>
      <w:r w:rsidR="00C3020A" w:rsidRPr="00D4761B">
        <w:rPr>
          <w:rFonts w:ascii="Traditional Arabic" w:hAnsi="Traditional Arabic" w:cs="Traditional Arabic" w:hint="cs"/>
          <w:rtl/>
        </w:rPr>
        <w:t xml:space="preserve"> مؤثر در حکم الهی است آن مصلحتی است که حاکم تشخیص</w:t>
      </w:r>
      <w:r w:rsidR="00881809" w:rsidRPr="00D4761B">
        <w:rPr>
          <w:rFonts w:ascii="Traditional Arabic" w:hAnsi="Traditional Arabic" w:cs="Traditional Arabic" w:hint="cs"/>
          <w:rtl/>
        </w:rPr>
        <w:t xml:space="preserve"> می‌</w:t>
      </w:r>
      <w:r w:rsidR="00C3020A" w:rsidRPr="00D4761B">
        <w:rPr>
          <w:rFonts w:ascii="Traditional Arabic" w:hAnsi="Traditional Arabic" w:cs="Traditional Arabic" w:hint="cs"/>
          <w:rtl/>
        </w:rPr>
        <w:t>دهد.</w:t>
      </w:r>
    </w:p>
    <w:p w:rsidR="007435C5" w:rsidRPr="00D4761B" w:rsidRDefault="00DE4B23" w:rsidP="00C3020A">
      <w:pPr>
        <w:rPr>
          <w:rFonts w:ascii="Traditional Arabic" w:hAnsi="Traditional Arabic" w:cs="Traditional Arabic"/>
          <w:rtl/>
        </w:rPr>
      </w:pPr>
      <w:r w:rsidRPr="00D4761B">
        <w:rPr>
          <w:rFonts w:ascii="Traditional Arabic" w:hAnsi="Traditional Arabic" w:cs="Traditional Arabic" w:hint="cs"/>
          <w:rtl/>
        </w:rPr>
        <w:t>قبل از بررسی و طرح تفصیلی تصویر دوم ناچاراً بایستی این مطلب را عرض کنیم که: یک مصداق از حکم ولایی در جایی است که عناوین ثانویه</w:t>
      </w:r>
      <w:r w:rsidR="00854D8D" w:rsidRPr="00D4761B">
        <w:rPr>
          <w:rFonts w:ascii="Traditional Arabic" w:hAnsi="Traditional Arabic" w:cs="Traditional Arabic" w:hint="cs"/>
          <w:rtl/>
        </w:rPr>
        <w:t xml:space="preserve">‌ای </w:t>
      </w:r>
      <w:r w:rsidRPr="00D4761B">
        <w:rPr>
          <w:rFonts w:ascii="Traditional Arabic" w:hAnsi="Traditional Arabic" w:cs="Traditional Arabic" w:hint="cs"/>
          <w:rtl/>
        </w:rPr>
        <w:t>وجود دارد لکن این عناوین ثانویه از مسائل عامّ اجتماعی است که هر کسی</w:t>
      </w:r>
      <w:r w:rsidR="00881809" w:rsidRPr="00D4761B">
        <w:rPr>
          <w:rFonts w:ascii="Traditional Arabic" w:hAnsi="Traditional Arabic" w:cs="Traditional Arabic" w:hint="cs"/>
          <w:rtl/>
        </w:rPr>
        <w:t xml:space="preserve"> نمی‌</w:t>
      </w:r>
      <w:r w:rsidRPr="00D4761B">
        <w:rPr>
          <w:rFonts w:ascii="Traditional Arabic" w:hAnsi="Traditional Arabic" w:cs="Traditional Arabic" w:hint="cs"/>
          <w:rtl/>
        </w:rPr>
        <w:t xml:space="preserve">تواند آن را تشخیص دهد و این تشخیص به عهده حاکم گذاشته شده است. مثل اینکه آیا در این هنگام بایستی جنگ شود یا خیر! فرض بر این است که این </w:t>
      </w:r>
      <w:r w:rsidR="00CD326D">
        <w:rPr>
          <w:rFonts w:ascii="Traditional Arabic" w:hAnsi="Traditional Arabic" w:cs="Traditional Arabic" w:hint="cs"/>
          <w:rtl/>
        </w:rPr>
        <w:t>تصمیم‌گیری</w:t>
      </w:r>
      <w:r w:rsidRPr="00D4761B">
        <w:rPr>
          <w:rFonts w:ascii="Traditional Arabic" w:hAnsi="Traditional Arabic" w:cs="Traditional Arabic" w:hint="cs"/>
          <w:rtl/>
        </w:rPr>
        <w:t xml:space="preserve"> بر اساس یک عنوان ثانوی است اما مسائلی همچون جنگ و صلح و ... </w:t>
      </w:r>
      <w:r w:rsidR="00CD326D">
        <w:rPr>
          <w:rFonts w:ascii="Traditional Arabic" w:hAnsi="Traditional Arabic" w:cs="Traditional Arabic" w:hint="cs"/>
          <w:rtl/>
        </w:rPr>
        <w:t>مسئله‌ای</w:t>
      </w:r>
      <w:r w:rsidR="00854D8D" w:rsidRPr="00D4761B">
        <w:rPr>
          <w:rFonts w:ascii="Traditional Arabic" w:hAnsi="Traditional Arabic" w:cs="Traditional Arabic" w:hint="cs"/>
          <w:rtl/>
        </w:rPr>
        <w:t xml:space="preserve"> </w:t>
      </w:r>
      <w:r w:rsidRPr="00D4761B">
        <w:rPr>
          <w:rFonts w:ascii="Traditional Arabic" w:hAnsi="Traditional Arabic" w:cs="Traditional Arabic" w:hint="cs"/>
          <w:rtl/>
        </w:rPr>
        <w:t>نیست که بتوان به عهده هر کسی قرار گیرد، و لذا بایستی حاکم تشخیص دهد.</w:t>
      </w:r>
    </w:p>
    <w:p w:rsidR="00DE4B23" w:rsidRPr="00D4761B" w:rsidRDefault="00DE4B23" w:rsidP="00C3020A">
      <w:pPr>
        <w:rPr>
          <w:rFonts w:ascii="Traditional Arabic" w:hAnsi="Traditional Arabic" w:cs="Traditional Arabic"/>
          <w:rtl/>
        </w:rPr>
      </w:pPr>
      <w:r w:rsidRPr="00D4761B">
        <w:rPr>
          <w:rFonts w:ascii="Traditional Arabic" w:hAnsi="Traditional Arabic" w:cs="Traditional Arabic" w:hint="cs"/>
          <w:rtl/>
        </w:rPr>
        <w:t>مورد و مصدا</w:t>
      </w:r>
      <w:r w:rsidR="00ED0517" w:rsidRPr="00D4761B">
        <w:rPr>
          <w:rFonts w:ascii="Traditional Arabic" w:hAnsi="Traditional Arabic" w:cs="Traditional Arabic" w:hint="cs"/>
          <w:rtl/>
        </w:rPr>
        <w:t>ق دیگر حکم ولایی، بنا بر نظریه ولایت مطلقه این است که: فراتر از تطبیق عناوین ثانویه بر موضوعات، حاکم بر اساس مصالحی که</w:t>
      </w:r>
      <w:r w:rsidR="00881809" w:rsidRPr="00D4761B">
        <w:rPr>
          <w:rFonts w:ascii="Traditional Arabic" w:hAnsi="Traditional Arabic" w:cs="Traditional Arabic" w:hint="cs"/>
          <w:rtl/>
        </w:rPr>
        <w:t xml:space="preserve"> می‌</w:t>
      </w:r>
      <w:r w:rsidR="00ED0517" w:rsidRPr="00D4761B">
        <w:rPr>
          <w:rFonts w:ascii="Traditional Arabic" w:hAnsi="Traditional Arabic" w:cs="Traditional Arabic" w:hint="cs"/>
          <w:rtl/>
        </w:rPr>
        <w:t>سنجد</w:t>
      </w:r>
      <w:r w:rsidR="00881809" w:rsidRPr="00D4761B">
        <w:rPr>
          <w:rFonts w:ascii="Traditional Arabic" w:hAnsi="Traditional Arabic" w:cs="Traditional Arabic" w:hint="cs"/>
          <w:rtl/>
        </w:rPr>
        <w:t xml:space="preserve"> می‌</w:t>
      </w:r>
      <w:r w:rsidR="00ED0517" w:rsidRPr="00D4761B">
        <w:rPr>
          <w:rFonts w:ascii="Traditional Arabic" w:hAnsi="Traditional Arabic" w:cs="Traditional Arabic" w:hint="cs"/>
          <w:rtl/>
        </w:rPr>
        <w:t>تواند حکم صادر کرده و احکام اولیه را نیز تغییر دهد.</w:t>
      </w:r>
    </w:p>
    <w:p w:rsidR="00CA7350" w:rsidRPr="00D4761B" w:rsidRDefault="00CA7350" w:rsidP="00C3020A">
      <w:pPr>
        <w:rPr>
          <w:rFonts w:ascii="Traditional Arabic" w:hAnsi="Traditional Arabic" w:cs="Traditional Arabic"/>
          <w:rtl/>
        </w:rPr>
      </w:pPr>
      <w:r w:rsidRPr="00D4761B">
        <w:rPr>
          <w:rFonts w:ascii="Traditional Arabic" w:hAnsi="Traditional Arabic" w:cs="Traditional Arabic" w:hint="cs"/>
          <w:rtl/>
        </w:rPr>
        <w:t>با توجه به این مقدّمه، در تصویر دوم گفته</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شود که، در حکم حاکم و امثال اینها، یک واقعی با قطع نظر از حکم حاکم وجود دارد.</w:t>
      </w:r>
    </w:p>
    <w:p w:rsidR="00CA7350" w:rsidRPr="00D4761B" w:rsidRDefault="00CA7350" w:rsidP="00C3020A">
      <w:pPr>
        <w:rPr>
          <w:rFonts w:ascii="Traditional Arabic" w:hAnsi="Traditional Arabic" w:cs="Traditional Arabic"/>
          <w:rtl/>
        </w:rPr>
      </w:pPr>
      <w:r w:rsidRPr="00D4761B">
        <w:rPr>
          <w:rFonts w:ascii="Traditional Arabic" w:hAnsi="Traditional Arabic" w:cs="Traditional Arabic" w:hint="cs"/>
          <w:rtl/>
        </w:rPr>
        <w:t xml:space="preserve">تبیین مطلب اینکه، تا کنون در تصویر اول </w:t>
      </w:r>
      <w:r w:rsidR="003801DA" w:rsidRPr="00D4761B">
        <w:rPr>
          <w:rFonts w:ascii="Traditional Arabic" w:hAnsi="Traditional Arabic" w:cs="Traditional Arabic" w:hint="cs"/>
          <w:rtl/>
        </w:rPr>
        <w:t>گفته</w:t>
      </w:r>
      <w:r w:rsidR="00881809" w:rsidRPr="00D4761B">
        <w:rPr>
          <w:rFonts w:ascii="Traditional Arabic" w:hAnsi="Traditional Arabic" w:cs="Traditional Arabic" w:hint="cs"/>
          <w:rtl/>
        </w:rPr>
        <w:t xml:space="preserve"> می‌</w:t>
      </w:r>
      <w:r w:rsidR="003801DA" w:rsidRPr="00D4761B">
        <w:rPr>
          <w:rFonts w:ascii="Traditional Arabic" w:hAnsi="Traditional Arabic" w:cs="Traditional Arabic" w:hint="cs"/>
          <w:rtl/>
        </w:rPr>
        <w:t>شد که واقع تابع این است که فقیه نظر بدهد یا خیر و در واقع در همان زمان شرب تنباکو، میرزای شیرازی بود که به این درک رسیده و حکم صادر کرد. اما اگر در همان زمان مجتهد دیگری وجود داشت که چنین حکمی</w:t>
      </w:r>
      <w:r w:rsidR="00881809" w:rsidRPr="00D4761B">
        <w:rPr>
          <w:rFonts w:ascii="Traditional Arabic" w:hAnsi="Traditional Arabic" w:cs="Traditional Arabic" w:hint="cs"/>
          <w:rtl/>
        </w:rPr>
        <w:t xml:space="preserve"> نمی‌</w:t>
      </w:r>
      <w:r w:rsidR="003801DA" w:rsidRPr="00D4761B">
        <w:rPr>
          <w:rFonts w:ascii="Traditional Arabic" w:hAnsi="Traditional Arabic" w:cs="Traditional Arabic" w:hint="cs"/>
          <w:rtl/>
        </w:rPr>
        <w:t>داد، در این صورت حکم فی الواقع جواز بود.</w:t>
      </w:r>
    </w:p>
    <w:p w:rsidR="003801DA" w:rsidRPr="00D4761B" w:rsidRDefault="003801DA" w:rsidP="00C3020A">
      <w:pPr>
        <w:rPr>
          <w:rFonts w:ascii="Traditional Arabic" w:hAnsi="Traditional Arabic" w:cs="Traditional Arabic"/>
          <w:rtl/>
        </w:rPr>
      </w:pPr>
      <w:r w:rsidRPr="00D4761B">
        <w:rPr>
          <w:rFonts w:ascii="Traditional Arabic" w:hAnsi="Traditional Arabic" w:cs="Traditional Arabic" w:hint="cs"/>
          <w:rtl/>
        </w:rPr>
        <w:t>پس در تصویر اول عنصر و مقوّم اصلی</w:t>
      </w:r>
      <w:r w:rsidR="00854D8D" w:rsidRPr="00D4761B">
        <w:rPr>
          <w:rFonts w:ascii="Traditional Arabic" w:hAnsi="Traditional Arabic" w:cs="Traditional Arabic" w:hint="cs"/>
          <w:rtl/>
        </w:rPr>
        <w:t xml:space="preserve">‌ای </w:t>
      </w:r>
      <w:r w:rsidRPr="00D4761B">
        <w:rPr>
          <w:rFonts w:ascii="Traditional Arabic" w:hAnsi="Traditional Arabic" w:cs="Traditional Arabic" w:hint="cs"/>
          <w:rtl/>
        </w:rPr>
        <w:t>که حکم و موضوع را تغییر</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دهد، حکم حاکم</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باشد</w:t>
      </w:r>
      <w:r w:rsidR="00446E8B" w:rsidRPr="00D4761B">
        <w:rPr>
          <w:rFonts w:ascii="Traditional Arabic" w:hAnsi="Traditional Arabic" w:cs="Traditional Arabic" w:hint="cs"/>
          <w:rtl/>
        </w:rPr>
        <w:t>. اما در تصویر دوم، عنصر اصلی همان مصلحتی است که وجود داشته است و اینکه اگر در آن زمان مجتهد دیگری بود اما تشخیص</w:t>
      </w:r>
      <w:r w:rsidR="00881809" w:rsidRPr="00D4761B">
        <w:rPr>
          <w:rFonts w:ascii="Traditional Arabic" w:hAnsi="Traditional Arabic" w:cs="Traditional Arabic" w:hint="cs"/>
          <w:rtl/>
        </w:rPr>
        <w:t xml:space="preserve"> نمی‌</w:t>
      </w:r>
      <w:r w:rsidR="00446E8B" w:rsidRPr="00D4761B">
        <w:rPr>
          <w:rFonts w:ascii="Traditional Arabic" w:hAnsi="Traditional Arabic" w:cs="Traditional Arabic" w:hint="cs"/>
          <w:rtl/>
        </w:rPr>
        <w:t>داد باز هم فی الواقع حکم ولایی همان بود اما توسط این مجتهد تشخیص داده نشد و حکم را صادر نکرد.</w:t>
      </w:r>
    </w:p>
    <w:p w:rsidR="00446E8B" w:rsidRPr="00D4761B" w:rsidRDefault="008D6923" w:rsidP="00C3020A">
      <w:pPr>
        <w:rPr>
          <w:rFonts w:ascii="Traditional Arabic" w:hAnsi="Traditional Arabic" w:cs="Traditional Arabic"/>
          <w:rtl/>
        </w:rPr>
      </w:pPr>
      <w:r w:rsidRPr="00D4761B">
        <w:rPr>
          <w:rFonts w:ascii="Traditional Arabic" w:hAnsi="Traditional Arabic" w:cs="Traditional Arabic" w:hint="cs"/>
          <w:rtl/>
        </w:rPr>
        <w:t>معنای این تفسیر این است که احکام ولایی در همه جا شبیه به عناوین ثانویه است، به این معنا که گفته</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شود این مصلحت و مفسده و واقعی که در اینجا وجود دارد، حکم ساز است و در واقع پایه و رکن حکم ساز همان مصلحت و مفسده است که در اینجا کسی که حاکمیت و ولایت را دارد ممکن است به این واقع برسد و ممکن است نرسد.</w:t>
      </w:r>
    </w:p>
    <w:p w:rsidR="008D6923" w:rsidRPr="00D4761B" w:rsidRDefault="008D6923" w:rsidP="00C3020A">
      <w:pPr>
        <w:rPr>
          <w:rFonts w:ascii="Traditional Arabic" w:hAnsi="Traditional Arabic" w:cs="Traditional Arabic"/>
          <w:rtl/>
        </w:rPr>
      </w:pPr>
      <w:r w:rsidRPr="00D4761B">
        <w:rPr>
          <w:rFonts w:ascii="Traditional Arabic" w:hAnsi="Traditional Arabic" w:cs="Traditional Arabic" w:hint="cs"/>
          <w:rtl/>
        </w:rPr>
        <w:t xml:space="preserve">اگر این مبنا را بپذیریم، </w:t>
      </w:r>
      <w:r w:rsidR="00635E4D">
        <w:rPr>
          <w:rFonts w:ascii="Traditional Arabic" w:hAnsi="Traditional Arabic" w:cs="Traditional Arabic" w:hint="cs"/>
          <w:rtl/>
        </w:rPr>
        <w:t>مسئله</w:t>
      </w:r>
      <w:r w:rsidRPr="00D4761B">
        <w:rPr>
          <w:rFonts w:ascii="Traditional Arabic" w:hAnsi="Traditional Arabic" w:cs="Traditional Arabic" w:hint="cs"/>
          <w:rtl/>
        </w:rPr>
        <w:t xml:space="preserve"> کاملاً متفاوت</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شود و معنای آن این است که احکام ولاییه برای خود واقعی دارند شبیه به واقع عناوین ثانویه، که حاکم گاهی به آن رسیده و حکم</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دهد و گاهی</w:t>
      </w:r>
      <w:r w:rsidR="00881809" w:rsidRPr="00D4761B">
        <w:rPr>
          <w:rFonts w:ascii="Traditional Arabic" w:hAnsi="Traditional Arabic" w:cs="Traditional Arabic" w:hint="cs"/>
          <w:rtl/>
        </w:rPr>
        <w:t xml:space="preserve"> نمی‌</w:t>
      </w:r>
      <w:r w:rsidRPr="00D4761B">
        <w:rPr>
          <w:rFonts w:ascii="Traditional Arabic" w:hAnsi="Traditional Arabic" w:cs="Traditional Arabic" w:hint="cs"/>
          <w:rtl/>
        </w:rPr>
        <w:t>رسد. طبق این مبنا اصلاً حکم حاکم مصوّب</w:t>
      </w:r>
      <w:r w:rsidR="00881809" w:rsidRPr="00D4761B">
        <w:rPr>
          <w:rFonts w:ascii="Traditional Arabic" w:hAnsi="Traditional Arabic" w:cs="Traditional Arabic" w:hint="cs"/>
          <w:rtl/>
        </w:rPr>
        <w:t xml:space="preserve"> </w:t>
      </w:r>
      <w:r w:rsidR="00881809" w:rsidRPr="00D4761B">
        <w:rPr>
          <w:rFonts w:ascii="Traditional Arabic" w:hAnsi="Traditional Arabic" w:cs="Traditional Arabic" w:hint="cs"/>
          <w:rtl/>
        </w:rPr>
        <w:lastRenderedPageBreak/>
        <w:t>نمی‌</w:t>
      </w:r>
      <w:r w:rsidR="00731263" w:rsidRPr="00D4761B">
        <w:rPr>
          <w:rFonts w:ascii="Traditional Arabic" w:hAnsi="Traditional Arabic" w:cs="Traditional Arabic" w:hint="cs"/>
          <w:rtl/>
        </w:rPr>
        <w:t>باشد بلکه خودِ این حکم ولایی با قطع نظر از رأی مجتهد واقعی دارد. مثلاً أکل میته در شرایط اضطرار دارای حکمی فی الواقع</w:t>
      </w:r>
      <w:r w:rsidR="00881809" w:rsidRPr="00D4761B">
        <w:rPr>
          <w:rFonts w:ascii="Traditional Arabic" w:hAnsi="Traditional Arabic" w:cs="Traditional Arabic" w:hint="cs"/>
          <w:rtl/>
        </w:rPr>
        <w:t xml:space="preserve"> می‌</w:t>
      </w:r>
      <w:r w:rsidR="00731263" w:rsidRPr="00D4761B">
        <w:rPr>
          <w:rFonts w:ascii="Traditional Arabic" w:hAnsi="Traditional Arabic" w:cs="Traditional Arabic" w:hint="cs"/>
          <w:rtl/>
        </w:rPr>
        <w:t>باشد که ممکن است مجتهد به آن برسد و ممکن است نرسد.</w:t>
      </w:r>
    </w:p>
    <w:p w:rsidR="00FE1D90" w:rsidRPr="00D4761B" w:rsidRDefault="00FE1D90" w:rsidP="00C3020A">
      <w:pPr>
        <w:rPr>
          <w:rFonts w:ascii="Traditional Arabic" w:hAnsi="Traditional Arabic" w:cs="Traditional Arabic"/>
          <w:rtl/>
        </w:rPr>
      </w:pPr>
      <w:r w:rsidRPr="00D4761B">
        <w:rPr>
          <w:rFonts w:ascii="Traditional Arabic" w:hAnsi="Traditional Arabic" w:cs="Traditional Arabic" w:hint="cs"/>
          <w:rtl/>
        </w:rPr>
        <w:t xml:space="preserve">پس اگر این تصویر را پذیرفتیم، واقعی بودن حکم مجتهد </w:t>
      </w:r>
      <w:r w:rsidR="00CD326D">
        <w:rPr>
          <w:rFonts w:ascii="Traditional Arabic" w:hAnsi="Traditional Arabic" w:cs="Traditional Arabic" w:hint="cs"/>
          <w:rtl/>
        </w:rPr>
        <w:t>قوی‌تر</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شود به این معنا که خداوند مطابق آن مصالح و مفاسد حکمی فی الواقع قرار داده است کاملاً شبیه عناوین ثانویه</w:t>
      </w:r>
      <w:r w:rsidR="00FE6CD0" w:rsidRPr="00D4761B">
        <w:rPr>
          <w:rFonts w:ascii="Traditional Arabic" w:hAnsi="Traditional Arabic" w:cs="Traditional Arabic" w:hint="cs"/>
          <w:rtl/>
        </w:rPr>
        <w:t>.</w:t>
      </w:r>
    </w:p>
    <w:p w:rsidR="00FE6CD0" w:rsidRPr="00D4761B" w:rsidRDefault="00FE6CD0" w:rsidP="00C3020A">
      <w:pPr>
        <w:rPr>
          <w:rFonts w:ascii="Traditional Arabic" w:hAnsi="Traditional Arabic" w:cs="Traditional Arabic"/>
          <w:rtl/>
        </w:rPr>
      </w:pPr>
      <w:r w:rsidRPr="00D4761B">
        <w:rPr>
          <w:rFonts w:ascii="Traditional Arabic" w:hAnsi="Traditional Arabic" w:cs="Traditional Arabic" w:hint="cs"/>
          <w:rtl/>
        </w:rPr>
        <w:t>توضیح بیشتر مطلب اینکه در عناوین ثانوی اینکه مجتهد برسد به اینکه «رفع عن أمّتی ما اضطرّوا علیه» یا نرسد، اجتهاد این مجتهد است اما اگر هم نرسد فی الواقع حکم ضرری و شرایط اضطرار موجب تغییر حکم</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شود، خواه مجتهد به این حکم برسد یا خیر. اما در تصویر اول گفته</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شد که رسیدن این مجتهد پایه</w:t>
      </w:r>
      <w:r w:rsidR="00854D8D" w:rsidRPr="00D4761B">
        <w:rPr>
          <w:rFonts w:ascii="Traditional Arabic" w:hAnsi="Traditional Arabic" w:cs="Traditional Arabic" w:hint="cs"/>
          <w:rtl/>
        </w:rPr>
        <w:t xml:space="preserve">‌ی </w:t>
      </w:r>
      <w:r w:rsidRPr="00D4761B">
        <w:rPr>
          <w:rFonts w:ascii="Traditional Arabic" w:hAnsi="Traditional Arabic" w:cs="Traditional Arabic" w:hint="cs"/>
          <w:rtl/>
        </w:rPr>
        <w:t xml:space="preserve">حکم است که اگر این مجتهد حکم را صادر نکند </w:t>
      </w:r>
      <w:r w:rsidRPr="00D4761B">
        <w:rPr>
          <w:rFonts w:ascii="Traditional Arabic" w:hAnsi="Traditional Arabic" w:cs="Traditional Arabic"/>
          <w:rtl/>
        </w:rPr>
        <w:t>–</w:t>
      </w:r>
      <w:r w:rsidRPr="00D4761B">
        <w:rPr>
          <w:rFonts w:ascii="Traditional Arabic" w:hAnsi="Traditional Arabic" w:cs="Traditional Arabic" w:hint="cs"/>
          <w:rtl/>
        </w:rPr>
        <w:t>ولو اینکه مصالح و مفاسد هم در اینجا وجود داشته باشد- حکم ولایی و حکم واقعی وجود ندارد.</w:t>
      </w:r>
    </w:p>
    <w:p w:rsidR="00FE6CD0" w:rsidRPr="0044754F" w:rsidRDefault="004154A5" w:rsidP="004154A5">
      <w:pPr>
        <w:pStyle w:val="Heading5"/>
        <w:rPr>
          <w:rFonts w:ascii="Traditional Arabic" w:hAnsi="Traditional Arabic" w:cs="Traditional Arabic"/>
          <w:color w:val="FF0000"/>
          <w:rtl/>
        </w:rPr>
      </w:pPr>
      <w:bookmarkStart w:id="11" w:name="_Toc451203793"/>
      <w:r w:rsidRPr="0044754F">
        <w:rPr>
          <w:rFonts w:ascii="Traditional Arabic" w:hAnsi="Traditional Arabic" w:cs="Traditional Arabic" w:hint="cs"/>
          <w:color w:val="FF0000"/>
          <w:rtl/>
        </w:rPr>
        <w:t>تصویر سوم</w:t>
      </w:r>
      <w:bookmarkEnd w:id="11"/>
    </w:p>
    <w:p w:rsidR="004154A5" w:rsidRPr="00D4761B" w:rsidRDefault="004154A5" w:rsidP="004154A5">
      <w:pPr>
        <w:rPr>
          <w:rFonts w:ascii="Traditional Arabic" w:hAnsi="Traditional Arabic" w:cs="Traditional Arabic"/>
          <w:rtl/>
        </w:rPr>
      </w:pPr>
      <w:r w:rsidRPr="00D4761B">
        <w:rPr>
          <w:rFonts w:ascii="Traditional Arabic" w:hAnsi="Traditional Arabic" w:cs="Traditional Arabic" w:hint="cs"/>
          <w:rtl/>
        </w:rPr>
        <w:t>تصویر سوم را</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توان به نوعی همان تصویر اول دانست و</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توان این را ج</w:t>
      </w:r>
      <w:r w:rsidR="007057C4" w:rsidRPr="00D4761B">
        <w:rPr>
          <w:rFonts w:ascii="Traditional Arabic" w:hAnsi="Traditional Arabic" w:cs="Traditional Arabic" w:hint="cs"/>
          <w:rtl/>
        </w:rPr>
        <w:t>دا کرد.</w:t>
      </w:r>
    </w:p>
    <w:p w:rsidR="007057C4" w:rsidRPr="00D4761B" w:rsidRDefault="007057C4" w:rsidP="004154A5">
      <w:pPr>
        <w:rPr>
          <w:rFonts w:ascii="Traditional Arabic" w:hAnsi="Traditional Arabic" w:cs="Traditional Arabic"/>
          <w:rtl/>
        </w:rPr>
      </w:pPr>
      <w:r w:rsidRPr="00D4761B">
        <w:rPr>
          <w:rFonts w:ascii="Traditional Arabic" w:hAnsi="Traditional Arabic" w:cs="Traditional Arabic" w:hint="cs"/>
          <w:rtl/>
        </w:rPr>
        <w:t>در تصویر اول گفته</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شد که برای حکم ولایی، تمام موضوع رأی حاکم</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باشد و حتی اگر اشتباه کرده و مصلحت را درست تشخیص ندهد باز رأی او حکم را ساخته و در واقع هم همین حکم</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باشد.</w:t>
      </w:r>
    </w:p>
    <w:p w:rsidR="007057C4" w:rsidRPr="00D4761B" w:rsidRDefault="007057C4" w:rsidP="004154A5">
      <w:pPr>
        <w:rPr>
          <w:rFonts w:ascii="Traditional Arabic" w:hAnsi="Traditional Arabic" w:cs="Traditional Arabic"/>
          <w:rtl/>
        </w:rPr>
      </w:pPr>
      <w:r w:rsidRPr="00D4761B">
        <w:rPr>
          <w:rFonts w:ascii="Traditional Arabic" w:hAnsi="Traditional Arabic" w:cs="Traditional Arabic" w:hint="cs"/>
          <w:rtl/>
        </w:rPr>
        <w:t xml:space="preserve">بنابر نظر دوم تمام موضوع برای حکم ولایی، همان مصلحت </w:t>
      </w:r>
      <w:r w:rsidR="00BA1F02" w:rsidRPr="00D4761B">
        <w:rPr>
          <w:rFonts w:ascii="Traditional Arabic" w:hAnsi="Traditional Arabic" w:cs="Traditional Arabic" w:hint="cs"/>
          <w:rtl/>
        </w:rPr>
        <w:t>واقعیّه در شرایط خاص</w:t>
      </w:r>
      <w:r w:rsidR="00881809" w:rsidRPr="00D4761B">
        <w:rPr>
          <w:rFonts w:ascii="Traditional Arabic" w:hAnsi="Traditional Arabic" w:cs="Traditional Arabic" w:hint="cs"/>
          <w:rtl/>
        </w:rPr>
        <w:t xml:space="preserve"> می‌</w:t>
      </w:r>
      <w:r w:rsidR="00BA1F02" w:rsidRPr="00D4761B">
        <w:rPr>
          <w:rFonts w:ascii="Traditional Arabic" w:hAnsi="Traditional Arabic" w:cs="Traditional Arabic" w:hint="cs"/>
          <w:rtl/>
        </w:rPr>
        <w:t xml:space="preserve">باشد </w:t>
      </w:r>
      <w:r w:rsidR="00BA1F02" w:rsidRPr="00D4761B">
        <w:rPr>
          <w:rFonts w:ascii="Traditional Arabic" w:hAnsi="Traditional Arabic" w:cs="Traditional Arabic"/>
          <w:rtl/>
        </w:rPr>
        <w:t>–</w:t>
      </w:r>
      <w:r w:rsidR="00BA1F02" w:rsidRPr="00D4761B">
        <w:rPr>
          <w:rFonts w:ascii="Traditional Arabic" w:hAnsi="Traditional Arabic" w:cs="Traditional Arabic" w:hint="cs"/>
          <w:rtl/>
        </w:rPr>
        <w:t>نه مصلحت عام بلکه مصلحت خاصی که در شرایطی ایجاد شده و اوسع از احکام اضطراری</w:t>
      </w:r>
      <w:r w:rsidR="00881809" w:rsidRPr="00D4761B">
        <w:rPr>
          <w:rFonts w:ascii="Traditional Arabic" w:hAnsi="Traditional Arabic" w:cs="Traditional Arabic" w:hint="cs"/>
          <w:rtl/>
        </w:rPr>
        <w:t xml:space="preserve"> می‌</w:t>
      </w:r>
      <w:r w:rsidR="00BA1F02" w:rsidRPr="00D4761B">
        <w:rPr>
          <w:rFonts w:ascii="Traditional Arabic" w:hAnsi="Traditional Arabic" w:cs="Traditional Arabic" w:hint="cs"/>
          <w:rtl/>
        </w:rPr>
        <w:t>باشد-</w:t>
      </w:r>
    </w:p>
    <w:p w:rsidR="006079B0" w:rsidRPr="00D4761B" w:rsidRDefault="00BA1F02" w:rsidP="006079B0">
      <w:pPr>
        <w:rPr>
          <w:rFonts w:ascii="Traditional Arabic" w:hAnsi="Traditional Arabic" w:cs="Traditional Arabic"/>
          <w:rtl/>
        </w:rPr>
      </w:pPr>
      <w:r w:rsidRPr="00D4761B">
        <w:rPr>
          <w:rFonts w:ascii="Traditional Arabic" w:hAnsi="Traditional Arabic" w:cs="Traditional Arabic" w:hint="cs"/>
          <w:rtl/>
        </w:rPr>
        <w:t xml:space="preserve">احتمال سوم این است که گفته شود هر دوی این مصالح دخیل است، یعنی وجوب مصلحت و صدور حکم موجب این است که یک حکم جدید پدید آید. بنابر احتمال سوم </w:t>
      </w:r>
      <w:r w:rsidR="00375840" w:rsidRPr="00D4761B">
        <w:rPr>
          <w:rFonts w:ascii="Traditional Arabic" w:hAnsi="Traditional Arabic" w:cs="Traditional Arabic" w:hint="cs"/>
          <w:rtl/>
        </w:rPr>
        <w:t>این دو مصلحت بایستی با هم وجود داشته باشند تا حکم ولایی واقعی پیدا شود و الا اگر حکم صادر نشود، اگر چه مصلحت وجود دارد در اینجا حکم ولایی نیست. و یا اینکه حک</w:t>
      </w:r>
      <w:r w:rsidR="000844B6" w:rsidRPr="00D4761B">
        <w:rPr>
          <w:rFonts w:ascii="Traditional Arabic" w:hAnsi="Traditional Arabic" w:cs="Traditional Arabic" w:hint="cs"/>
          <w:rtl/>
        </w:rPr>
        <w:t xml:space="preserve">م صادر شود اما مطابق واقع نباشد، به این صورت که حاکم حکمی را صادر کرده است </w:t>
      </w:r>
      <w:r w:rsidR="006079B0" w:rsidRPr="00D4761B">
        <w:rPr>
          <w:rFonts w:ascii="Traditional Arabic" w:hAnsi="Traditional Arabic" w:cs="Traditional Arabic" w:hint="cs"/>
          <w:rtl/>
        </w:rPr>
        <w:t xml:space="preserve">که </w:t>
      </w:r>
      <w:r w:rsidR="000844B6" w:rsidRPr="00D4761B">
        <w:rPr>
          <w:rFonts w:ascii="Traditional Arabic" w:hAnsi="Traditional Arabic" w:cs="Traditional Arabic" w:hint="cs"/>
          <w:rtl/>
        </w:rPr>
        <w:t>چنین مصلحتی وجود نداش</w:t>
      </w:r>
      <w:r w:rsidR="006079B0" w:rsidRPr="00D4761B">
        <w:rPr>
          <w:rFonts w:ascii="Traditional Arabic" w:hAnsi="Traditional Arabic" w:cs="Traditional Arabic" w:hint="cs"/>
          <w:rtl/>
        </w:rPr>
        <w:t>ته بلکه اصلاً خلاف مصلحت بوده، باز هم در این صورت نیز حکم ولایی نیست. در این صورت بحث ظاهر و واقع پیش خواهد آمد.</w:t>
      </w:r>
    </w:p>
    <w:p w:rsidR="006079B0" w:rsidRPr="00D4761B" w:rsidRDefault="006079B0" w:rsidP="006079B0">
      <w:pPr>
        <w:rPr>
          <w:rFonts w:ascii="Traditional Arabic" w:hAnsi="Traditional Arabic" w:cs="Traditional Arabic"/>
          <w:rtl/>
        </w:rPr>
      </w:pPr>
      <w:r w:rsidRPr="00D4761B">
        <w:rPr>
          <w:rFonts w:ascii="Traditional Arabic" w:hAnsi="Traditional Arabic" w:cs="Traditional Arabic" w:hint="cs"/>
          <w:rtl/>
        </w:rPr>
        <w:t xml:space="preserve">این سه تصویری است که </w:t>
      </w:r>
      <w:r w:rsidR="0028594D" w:rsidRPr="00D4761B">
        <w:rPr>
          <w:rFonts w:ascii="Traditional Arabic" w:hAnsi="Traditional Arabic" w:cs="Traditional Arabic" w:hint="cs"/>
          <w:rtl/>
        </w:rPr>
        <w:t xml:space="preserve">در اینجا وجود دارد </w:t>
      </w:r>
      <w:r w:rsidR="0028594D" w:rsidRPr="00D4761B">
        <w:rPr>
          <w:rFonts w:ascii="Traditional Arabic" w:hAnsi="Traditional Arabic" w:cs="Traditional Arabic"/>
          <w:rtl/>
        </w:rPr>
        <w:t>–</w:t>
      </w:r>
      <w:r w:rsidR="0028594D" w:rsidRPr="00D4761B">
        <w:rPr>
          <w:rFonts w:ascii="Traditional Arabic" w:hAnsi="Traditional Arabic" w:cs="Traditional Arabic" w:hint="cs"/>
          <w:rtl/>
        </w:rPr>
        <w:t xml:space="preserve">البته این بحث را بایستی مفصلاً در </w:t>
      </w:r>
      <w:r w:rsidR="00CD326D">
        <w:rPr>
          <w:rFonts w:ascii="Traditional Arabic" w:hAnsi="Traditional Arabic" w:cs="Traditional Arabic" w:hint="cs"/>
          <w:rtl/>
        </w:rPr>
        <w:t>ولایت‌فقیه</w:t>
      </w:r>
      <w:r w:rsidR="0028594D" w:rsidRPr="00D4761B">
        <w:rPr>
          <w:rFonts w:ascii="Traditional Arabic" w:hAnsi="Traditional Arabic" w:cs="Traditional Arabic" w:hint="cs"/>
          <w:rtl/>
        </w:rPr>
        <w:t xml:space="preserve"> مطرح کرد-</w:t>
      </w:r>
    </w:p>
    <w:p w:rsidR="005301FD" w:rsidRPr="00D4761B" w:rsidRDefault="0028594D" w:rsidP="005301FD">
      <w:pPr>
        <w:rPr>
          <w:rFonts w:ascii="Traditional Arabic" w:hAnsi="Traditional Arabic" w:cs="Traditional Arabic"/>
          <w:rtl/>
        </w:rPr>
      </w:pPr>
      <w:r w:rsidRPr="00D4761B">
        <w:rPr>
          <w:rFonts w:ascii="Traditional Arabic" w:hAnsi="Traditional Arabic" w:cs="Traditional Arabic" w:hint="cs"/>
          <w:rtl/>
        </w:rPr>
        <w:t>نکته دیگری که بایستی در اینجا مورد توجه قرار گیرد این است که این سه تصویر بر فرض این است که گفته شود این احکام ولایی واقعاً احکام الله است و همان حکم ثواب و عقاب را هم دارد که این مقصد این سه نظریه است</w:t>
      </w:r>
      <w:r w:rsidR="005301FD" w:rsidRPr="00D4761B">
        <w:rPr>
          <w:rFonts w:ascii="Traditional Arabic" w:hAnsi="Traditional Arabic" w:cs="Traditional Arabic" w:hint="cs"/>
          <w:rtl/>
        </w:rPr>
        <w:t>.</w:t>
      </w:r>
    </w:p>
    <w:p w:rsidR="005301FD" w:rsidRPr="00D4761B" w:rsidRDefault="005301FD" w:rsidP="005301FD">
      <w:pPr>
        <w:rPr>
          <w:rFonts w:ascii="Traditional Arabic" w:hAnsi="Traditional Arabic" w:cs="Traditional Arabic"/>
          <w:rtl/>
        </w:rPr>
      </w:pPr>
      <w:r w:rsidRPr="00D4761B">
        <w:rPr>
          <w:rFonts w:ascii="Traditional Arabic" w:hAnsi="Traditional Arabic" w:cs="Traditional Arabic" w:hint="cs"/>
          <w:rtl/>
        </w:rPr>
        <w:t xml:space="preserve">در اینجا </w:t>
      </w:r>
      <w:r w:rsidR="00BA6ED1" w:rsidRPr="00D4761B">
        <w:rPr>
          <w:rFonts w:ascii="Traditional Arabic" w:hAnsi="Traditional Arabic" w:cs="Traditional Arabic" w:hint="cs"/>
          <w:rtl/>
        </w:rPr>
        <w:t>ممکن است کسی در اینجا نظر دیگری را هم قائل شود که اصلاً در این احکام ثواب و عقابی وجود ندارد بلکه اینها از نوع احکام عرفیه هستند که شارع به منظور التزام امور</w:t>
      </w:r>
      <w:r w:rsidR="00881809" w:rsidRPr="00D4761B">
        <w:rPr>
          <w:rFonts w:ascii="Traditional Arabic" w:hAnsi="Traditional Arabic" w:cs="Traditional Arabic" w:hint="cs"/>
          <w:rtl/>
        </w:rPr>
        <w:t xml:space="preserve"> می‌</w:t>
      </w:r>
      <w:r w:rsidR="00BA6ED1" w:rsidRPr="00D4761B">
        <w:rPr>
          <w:rFonts w:ascii="Traditional Arabic" w:hAnsi="Traditional Arabic" w:cs="Traditional Arabic" w:hint="cs"/>
          <w:rtl/>
        </w:rPr>
        <w:t>فرماید که بایستی انجام شود</w:t>
      </w:r>
      <w:r w:rsidRPr="00D4761B">
        <w:rPr>
          <w:rFonts w:ascii="Traditional Arabic" w:hAnsi="Traditional Arabic" w:cs="Traditional Arabic" w:hint="cs"/>
          <w:rtl/>
        </w:rPr>
        <w:t xml:space="preserve"> -کما اینکه برخی این احتمال را داده</w:t>
      </w:r>
      <w:r w:rsidR="00854D8D" w:rsidRPr="00D4761B">
        <w:rPr>
          <w:rFonts w:ascii="Traditional Arabic" w:hAnsi="Traditional Arabic" w:cs="Traditional Arabic" w:hint="cs"/>
          <w:rtl/>
        </w:rPr>
        <w:t xml:space="preserve">‌اند </w:t>
      </w:r>
      <w:r w:rsidRPr="00D4761B">
        <w:rPr>
          <w:rFonts w:ascii="Traditional Arabic" w:hAnsi="Traditional Arabic" w:cs="Traditional Arabic" w:hint="cs"/>
          <w:rtl/>
        </w:rPr>
        <w:t>که البته این احتمال صحیح نیست-</w:t>
      </w:r>
    </w:p>
    <w:p w:rsidR="005301FD" w:rsidRPr="00D4761B" w:rsidRDefault="005301FD" w:rsidP="005301FD">
      <w:pPr>
        <w:rPr>
          <w:rFonts w:ascii="Traditional Arabic" w:hAnsi="Traditional Arabic" w:cs="Traditional Arabic"/>
          <w:rtl/>
        </w:rPr>
      </w:pPr>
      <w:r w:rsidRPr="00D4761B">
        <w:rPr>
          <w:rFonts w:ascii="Traditional Arabic" w:hAnsi="Traditional Arabic" w:cs="Traditional Arabic" w:hint="cs"/>
          <w:rtl/>
        </w:rPr>
        <w:t>اما مَقسم در این تصاویر همان فرض وجود ثواب و عقاب</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باشد و الا اگر نظریه فوق را بپذیریم احتمال چهارم</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باشد.</w:t>
      </w:r>
    </w:p>
    <w:p w:rsidR="005301FD" w:rsidRPr="00D4761B" w:rsidRDefault="005301FD" w:rsidP="005301FD">
      <w:pPr>
        <w:rPr>
          <w:rFonts w:ascii="Traditional Arabic" w:hAnsi="Traditional Arabic" w:cs="Traditional Arabic"/>
          <w:rtl/>
        </w:rPr>
      </w:pPr>
      <w:r w:rsidRPr="00D4761B">
        <w:rPr>
          <w:rFonts w:ascii="Traditional Arabic" w:hAnsi="Traditional Arabic" w:cs="Traditional Arabic" w:hint="cs"/>
          <w:rtl/>
        </w:rPr>
        <w:t xml:space="preserve">این چهار احتمالی است که در باب </w:t>
      </w:r>
      <w:r w:rsidR="00CD326D">
        <w:rPr>
          <w:rFonts w:ascii="Traditional Arabic" w:hAnsi="Traditional Arabic" w:cs="Traditional Arabic" w:hint="cs"/>
          <w:rtl/>
        </w:rPr>
        <w:t>ولایت‌فقیه</w:t>
      </w:r>
      <w:r w:rsidRPr="00D4761B">
        <w:rPr>
          <w:rFonts w:ascii="Traditional Arabic" w:hAnsi="Traditional Arabic" w:cs="Traditional Arabic" w:hint="cs"/>
          <w:rtl/>
        </w:rPr>
        <w:t xml:space="preserve"> وجود دارد که از احتمالات بسیار قوی</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باشد، اگرچه ممکن است احتمالات دیگری نیز وجود داشته باشد</w:t>
      </w:r>
      <w:r w:rsidR="0081580D" w:rsidRPr="00D4761B">
        <w:rPr>
          <w:rFonts w:ascii="Traditional Arabic" w:hAnsi="Traditional Arabic" w:cs="Traditional Arabic" w:hint="cs"/>
          <w:rtl/>
        </w:rPr>
        <w:t>.</w:t>
      </w:r>
    </w:p>
    <w:p w:rsidR="0081580D" w:rsidRPr="0044754F" w:rsidRDefault="00596480" w:rsidP="00596480">
      <w:pPr>
        <w:pStyle w:val="Heading5"/>
        <w:rPr>
          <w:rFonts w:ascii="Traditional Arabic" w:hAnsi="Traditional Arabic" w:cs="Traditional Arabic"/>
          <w:color w:val="FF0000"/>
          <w:rtl/>
        </w:rPr>
      </w:pPr>
      <w:bookmarkStart w:id="12" w:name="_Toc451203794"/>
      <w:r w:rsidRPr="0044754F">
        <w:rPr>
          <w:rFonts w:ascii="Traditional Arabic" w:hAnsi="Traditional Arabic" w:cs="Traditional Arabic" w:hint="cs"/>
          <w:color w:val="FF0000"/>
          <w:rtl/>
        </w:rPr>
        <w:lastRenderedPageBreak/>
        <w:t>جمع</w:t>
      </w:r>
      <w:r w:rsidR="00854D8D" w:rsidRPr="0044754F">
        <w:rPr>
          <w:rFonts w:ascii="Traditional Arabic" w:hAnsi="Traditional Arabic" w:cs="Traditional Arabic" w:hint="cs"/>
          <w:color w:val="FF0000"/>
          <w:rtl/>
        </w:rPr>
        <w:t xml:space="preserve">‌بندی </w:t>
      </w:r>
      <w:r w:rsidRPr="0044754F">
        <w:rPr>
          <w:rFonts w:ascii="Traditional Arabic" w:hAnsi="Traditional Arabic" w:cs="Traditional Arabic" w:hint="cs"/>
          <w:color w:val="FF0000"/>
          <w:rtl/>
        </w:rPr>
        <w:t>چهار احتمال</w:t>
      </w:r>
      <w:bookmarkEnd w:id="12"/>
    </w:p>
    <w:p w:rsidR="00596480" w:rsidRPr="00D4761B" w:rsidRDefault="00572E83" w:rsidP="00596480">
      <w:pPr>
        <w:rPr>
          <w:rFonts w:ascii="Traditional Arabic" w:hAnsi="Traditional Arabic" w:cs="Traditional Arabic"/>
          <w:rtl/>
        </w:rPr>
      </w:pPr>
      <w:r w:rsidRPr="00D4761B">
        <w:rPr>
          <w:rFonts w:ascii="Traditional Arabic" w:hAnsi="Traditional Arabic" w:cs="Traditional Arabic" w:hint="cs"/>
          <w:rtl/>
        </w:rPr>
        <w:t>این احتمالات را</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توان به دو دسته کلی تقسیم کرد که دسته دوم، خود به سه احتمال تقسیم</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شود:</w:t>
      </w:r>
    </w:p>
    <w:p w:rsidR="00065949" w:rsidRPr="00D4761B" w:rsidRDefault="00FB77D9" w:rsidP="00FB77D9">
      <w:pPr>
        <w:rPr>
          <w:rFonts w:ascii="Traditional Arabic" w:hAnsi="Traditional Arabic" w:cs="Traditional Arabic"/>
        </w:rPr>
      </w:pPr>
      <w:r w:rsidRPr="00D4761B">
        <w:rPr>
          <w:rFonts w:ascii="Traditional Arabic" w:hAnsi="Traditional Arabic" w:cs="Traditional Arabic" w:hint="cs"/>
          <w:rtl/>
        </w:rPr>
        <w:t xml:space="preserve">الف) </w:t>
      </w:r>
      <w:r w:rsidR="00065949" w:rsidRPr="00D4761B">
        <w:rPr>
          <w:rFonts w:ascii="Traditional Arabic" w:hAnsi="Traditional Arabic" w:cs="Traditional Arabic" w:hint="cs"/>
          <w:rtl/>
        </w:rPr>
        <w:t>یا حکم حاکم اصولاً تغییری در واقع ایجاد</w:t>
      </w:r>
      <w:r w:rsidR="00881809" w:rsidRPr="00D4761B">
        <w:rPr>
          <w:rFonts w:ascii="Traditional Arabic" w:hAnsi="Traditional Arabic" w:cs="Traditional Arabic" w:hint="cs"/>
          <w:rtl/>
        </w:rPr>
        <w:t xml:space="preserve"> نمی‌</w:t>
      </w:r>
      <w:r w:rsidR="00065949" w:rsidRPr="00D4761B">
        <w:rPr>
          <w:rFonts w:ascii="Traditional Arabic" w:hAnsi="Traditional Arabic" w:cs="Traditional Arabic" w:hint="cs"/>
          <w:rtl/>
        </w:rPr>
        <w:t>کند و عمدتاً یک حکم عرفی بوده که ثواب و عقاب هم در آن وجود ندارد</w:t>
      </w:r>
      <w:r w:rsidR="00401844" w:rsidRPr="00D4761B">
        <w:rPr>
          <w:rFonts w:ascii="Traditional Arabic" w:hAnsi="Traditional Arabic" w:cs="Traditional Arabic" w:hint="cs"/>
          <w:rtl/>
        </w:rPr>
        <w:t>. (این اعتقاد از نظر ما پذیرفته نیست)</w:t>
      </w:r>
    </w:p>
    <w:p w:rsidR="00572E83" w:rsidRPr="00D4761B" w:rsidRDefault="00FB77D9" w:rsidP="00FB77D9">
      <w:pPr>
        <w:rPr>
          <w:rFonts w:ascii="Traditional Arabic" w:hAnsi="Traditional Arabic" w:cs="Traditional Arabic"/>
          <w:rtl/>
        </w:rPr>
      </w:pPr>
      <w:r w:rsidRPr="00D4761B">
        <w:rPr>
          <w:rFonts w:ascii="Traditional Arabic" w:hAnsi="Traditional Arabic" w:cs="Traditional Arabic" w:hint="cs"/>
          <w:rtl/>
        </w:rPr>
        <w:t xml:space="preserve">ب) </w:t>
      </w:r>
      <w:r w:rsidR="00401844" w:rsidRPr="00D4761B">
        <w:rPr>
          <w:rFonts w:ascii="Traditional Arabic" w:hAnsi="Traditional Arabic" w:cs="Traditional Arabic" w:hint="cs"/>
          <w:rtl/>
        </w:rPr>
        <w:t xml:space="preserve"> حکم شرعی واقعی است که دارای ثواب و عقاب است</w:t>
      </w:r>
      <w:r w:rsidR="00572E83" w:rsidRPr="00D4761B">
        <w:rPr>
          <w:rFonts w:ascii="Traditional Arabic" w:hAnsi="Traditional Arabic" w:cs="Traditional Arabic" w:hint="cs"/>
          <w:rtl/>
        </w:rPr>
        <w:t xml:space="preserve"> که ا</w:t>
      </w:r>
      <w:r w:rsidRPr="00D4761B">
        <w:rPr>
          <w:rFonts w:ascii="Traditional Arabic" w:hAnsi="Traditional Arabic" w:cs="Traditional Arabic" w:hint="cs"/>
          <w:rtl/>
        </w:rPr>
        <w:t xml:space="preserve">ین دسته بر حسب </w:t>
      </w:r>
      <w:r w:rsidR="002A0E6C" w:rsidRPr="00D4761B">
        <w:rPr>
          <w:rFonts w:ascii="Traditional Arabic" w:hAnsi="Traditional Arabic" w:cs="Traditional Arabic" w:hint="cs"/>
          <w:rtl/>
        </w:rPr>
        <w:t>تعریف موضوع در این حکم سه احتمال دارد:</w:t>
      </w:r>
    </w:p>
    <w:p w:rsidR="002A0E6C" w:rsidRPr="00D4761B" w:rsidRDefault="002A0E6C" w:rsidP="00FB77D9">
      <w:pPr>
        <w:rPr>
          <w:rFonts w:ascii="Traditional Arabic" w:hAnsi="Traditional Arabic" w:cs="Traditional Arabic"/>
          <w:rtl/>
        </w:rPr>
      </w:pPr>
      <w:r w:rsidRPr="00D4761B">
        <w:rPr>
          <w:rFonts w:ascii="Traditional Arabic" w:hAnsi="Traditional Arabic" w:cs="Traditional Arabic" w:hint="cs"/>
          <w:rtl/>
        </w:rPr>
        <w:t>1- حکم حاکم تمام موضوع باشد.</w:t>
      </w:r>
    </w:p>
    <w:p w:rsidR="002A0E6C" w:rsidRPr="00D4761B" w:rsidRDefault="002A0E6C" w:rsidP="00FB77D9">
      <w:pPr>
        <w:rPr>
          <w:rFonts w:ascii="Traditional Arabic" w:hAnsi="Traditional Arabic" w:cs="Traditional Arabic"/>
          <w:rtl/>
        </w:rPr>
      </w:pPr>
      <w:r w:rsidRPr="00D4761B">
        <w:rPr>
          <w:rFonts w:ascii="Traditional Arabic" w:hAnsi="Traditional Arabic" w:cs="Traditional Arabic" w:hint="cs"/>
          <w:rtl/>
        </w:rPr>
        <w:t>2- مصلحت، تمام موضوع باشد.</w:t>
      </w:r>
    </w:p>
    <w:p w:rsidR="002A0E6C" w:rsidRPr="00D4761B" w:rsidRDefault="002A0E6C" w:rsidP="00FB77D9">
      <w:pPr>
        <w:rPr>
          <w:rFonts w:ascii="Traditional Arabic" w:hAnsi="Traditional Arabic" w:cs="Traditional Arabic"/>
          <w:rtl/>
        </w:rPr>
      </w:pPr>
      <w:r w:rsidRPr="00D4761B">
        <w:rPr>
          <w:rFonts w:ascii="Traditional Arabic" w:hAnsi="Traditional Arabic" w:cs="Traditional Arabic" w:hint="cs"/>
          <w:rtl/>
        </w:rPr>
        <w:t>3- مصلحت و حکم معاً موضوع این حکم باشد.</w:t>
      </w:r>
    </w:p>
    <w:p w:rsidR="002A0E6C" w:rsidRPr="00D4761B" w:rsidRDefault="00CC0E2F" w:rsidP="00FB77D9">
      <w:pPr>
        <w:rPr>
          <w:rFonts w:ascii="Traditional Arabic" w:hAnsi="Traditional Arabic" w:cs="Traditional Arabic"/>
          <w:rtl/>
        </w:rPr>
      </w:pPr>
      <w:r w:rsidRPr="00D4761B">
        <w:rPr>
          <w:rFonts w:ascii="Traditional Arabic" w:hAnsi="Traditional Arabic" w:cs="Traditional Arabic" w:hint="cs"/>
          <w:rtl/>
        </w:rPr>
        <w:t xml:space="preserve">البته اینکه آیا این احتمالات دارای قائلینی هستند یا خیر برای ما روشن نیست، اگرچه اصل بحث «مالا نصّ فیه» و ... </w:t>
      </w:r>
      <w:r w:rsidR="00CD326D">
        <w:rPr>
          <w:rFonts w:ascii="Traditional Arabic" w:hAnsi="Traditional Arabic" w:cs="Traditional Arabic"/>
          <w:rtl/>
        </w:rPr>
        <w:t>ب</w:t>
      </w:r>
      <w:r w:rsidR="00CD326D">
        <w:rPr>
          <w:rFonts w:ascii="Traditional Arabic" w:hAnsi="Traditional Arabic" w:cs="Traditional Arabic" w:hint="cs"/>
          <w:rtl/>
        </w:rPr>
        <w:t>ی‌</w:t>
      </w:r>
      <w:r w:rsidR="00CD326D">
        <w:rPr>
          <w:rFonts w:ascii="Traditional Arabic" w:hAnsi="Traditional Arabic" w:cs="Traditional Arabic" w:hint="eastAsia"/>
          <w:rtl/>
        </w:rPr>
        <w:t>ارتباط</w:t>
      </w:r>
      <w:r w:rsidRPr="00D4761B">
        <w:rPr>
          <w:rFonts w:ascii="Traditional Arabic" w:hAnsi="Traditional Arabic" w:cs="Traditional Arabic" w:hint="cs"/>
          <w:rtl/>
        </w:rPr>
        <w:t xml:space="preserve"> با این احتمالات نیست اما این شکل از تقسیم</w:t>
      </w:r>
      <w:r w:rsidR="00854D8D" w:rsidRPr="00D4761B">
        <w:rPr>
          <w:rFonts w:ascii="Traditional Arabic" w:hAnsi="Traditional Arabic" w:cs="Traditional Arabic" w:hint="cs"/>
          <w:rtl/>
        </w:rPr>
        <w:t xml:space="preserve">‌بندی </w:t>
      </w:r>
      <w:r w:rsidRPr="00D4761B">
        <w:rPr>
          <w:rFonts w:ascii="Traditional Arabic" w:hAnsi="Traditional Arabic" w:cs="Traditional Arabic" w:hint="cs"/>
          <w:rtl/>
        </w:rPr>
        <w:t>را لااقل ما اطلاعی نداریم که آیا قائلینی دارد یا خیر.</w:t>
      </w:r>
    </w:p>
    <w:p w:rsidR="00CC0E2F" w:rsidRPr="00D4761B" w:rsidRDefault="000A4B43" w:rsidP="00FB77D9">
      <w:pPr>
        <w:rPr>
          <w:rFonts w:ascii="Traditional Arabic" w:hAnsi="Traditional Arabic" w:cs="Traditional Arabic"/>
          <w:rtl/>
        </w:rPr>
      </w:pPr>
      <w:r w:rsidRPr="00D4761B">
        <w:rPr>
          <w:rFonts w:ascii="Traditional Arabic" w:hAnsi="Traditional Arabic" w:cs="Traditional Arabic" w:hint="cs"/>
          <w:rtl/>
        </w:rPr>
        <w:t xml:space="preserve">در اینجا بحثی وجود دارد که اگر فقیهی برای کسی در یک </w:t>
      </w:r>
      <w:r w:rsidR="00635E4D">
        <w:rPr>
          <w:rFonts w:ascii="Traditional Arabic" w:hAnsi="Traditional Arabic" w:cs="Traditional Arabic" w:hint="cs"/>
          <w:rtl/>
        </w:rPr>
        <w:t>مسئله</w:t>
      </w:r>
      <w:r w:rsidRPr="00D4761B">
        <w:rPr>
          <w:rFonts w:ascii="Traditional Arabic" w:hAnsi="Traditional Arabic" w:cs="Traditional Arabic" w:hint="cs"/>
          <w:rtl/>
        </w:rPr>
        <w:t xml:space="preserve"> شخصی حکم کند</w:t>
      </w:r>
      <w:r w:rsidR="00DA0DB7" w:rsidRPr="00D4761B">
        <w:rPr>
          <w:rFonts w:ascii="Traditional Arabic" w:hAnsi="Traditional Arabic" w:cs="Traditional Arabic" w:hint="cs"/>
          <w:rtl/>
        </w:rPr>
        <w:t xml:space="preserve"> و یا اصلاً در یک </w:t>
      </w:r>
      <w:r w:rsidR="00635E4D">
        <w:rPr>
          <w:rFonts w:ascii="Traditional Arabic" w:hAnsi="Traditional Arabic" w:cs="Traditional Arabic" w:hint="cs"/>
          <w:rtl/>
        </w:rPr>
        <w:t>مسئله</w:t>
      </w:r>
      <w:r w:rsidR="00DA0DB7" w:rsidRPr="00D4761B">
        <w:rPr>
          <w:rFonts w:ascii="Traditional Arabic" w:hAnsi="Traditional Arabic" w:cs="Traditional Arabic" w:hint="cs"/>
          <w:rtl/>
        </w:rPr>
        <w:t xml:space="preserve"> اجتماعی حکم کند، در اینجا این حالات پیش</w:t>
      </w:r>
      <w:r w:rsidR="00881809" w:rsidRPr="00D4761B">
        <w:rPr>
          <w:rFonts w:ascii="Traditional Arabic" w:hAnsi="Traditional Arabic" w:cs="Traditional Arabic" w:hint="cs"/>
          <w:rtl/>
        </w:rPr>
        <w:t xml:space="preserve"> می‌</w:t>
      </w:r>
      <w:r w:rsidR="00DA0DB7" w:rsidRPr="00D4761B">
        <w:rPr>
          <w:rFonts w:ascii="Traditional Arabic" w:hAnsi="Traditional Arabic" w:cs="Traditional Arabic" w:hint="cs"/>
          <w:rtl/>
        </w:rPr>
        <w:t>آید که:</w:t>
      </w:r>
    </w:p>
    <w:p w:rsidR="00DA0DB7" w:rsidRPr="00D4761B" w:rsidRDefault="00DA0DB7" w:rsidP="00FB77D9">
      <w:pPr>
        <w:rPr>
          <w:rFonts w:ascii="Traditional Arabic" w:hAnsi="Traditional Arabic" w:cs="Traditional Arabic"/>
          <w:rtl/>
        </w:rPr>
      </w:pPr>
      <w:r w:rsidRPr="00D4761B">
        <w:rPr>
          <w:rFonts w:ascii="Traditional Arabic" w:hAnsi="Traditional Arabic" w:cs="Traditional Arabic" w:hint="cs"/>
          <w:rtl/>
        </w:rPr>
        <w:t>الف) ش</w:t>
      </w:r>
      <w:r w:rsidR="00F06096" w:rsidRPr="00D4761B">
        <w:rPr>
          <w:rFonts w:ascii="Traditional Arabic" w:hAnsi="Traditional Arabic" w:cs="Traditional Arabic" w:hint="cs"/>
          <w:rtl/>
        </w:rPr>
        <w:t>خص یقین دارد که این حکم حاکم بنابر مصلحت است، این حکم نافذ بوده و بایستی مطابق نظر او عمل شود.</w:t>
      </w:r>
    </w:p>
    <w:p w:rsidR="00F06096" w:rsidRPr="00D4761B" w:rsidRDefault="00F06096" w:rsidP="00FB77D9">
      <w:pPr>
        <w:rPr>
          <w:rFonts w:ascii="Traditional Arabic" w:hAnsi="Traditional Arabic" w:cs="Traditional Arabic"/>
          <w:rtl/>
        </w:rPr>
      </w:pPr>
      <w:r w:rsidRPr="00D4761B">
        <w:rPr>
          <w:rFonts w:ascii="Traditional Arabic" w:hAnsi="Traditional Arabic" w:cs="Traditional Arabic" w:hint="cs"/>
          <w:rtl/>
        </w:rPr>
        <w:t xml:space="preserve">ب) شک دارد که این حکم </w:t>
      </w:r>
      <w:r w:rsidR="00C94FF0" w:rsidRPr="00D4761B">
        <w:rPr>
          <w:rFonts w:ascii="Traditional Arabic" w:hAnsi="Traditional Arabic" w:cs="Traditional Arabic" w:hint="cs"/>
          <w:rtl/>
        </w:rPr>
        <w:t>همراه مصلحت اندیشانه باشد، تقریباً اجماع است که این حکم نافذ بوده و بایستی عمل شود.</w:t>
      </w:r>
    </w:p>
    <w:p w:rsidR="00C94FF0" w:rsidRPr="00D4761B" w:rsidRDefault="00C94FF0" w:rsidP="00FB77D9">
      <w:pPr>
        <w:rPr>
          <w:rFonts w:ascii="Traditional Arabic" w:hAnsi="Traditional Arabic" w:cs="Traditional Arabic"/>
          <w:rtl/>
        </w:rPr>
      </w:pPr>
      <w:r w:rsidRPr="00D4761B">
        <w:rPr>
          <w:rFonts w:ascii="Traditional Arabic" w:hAnsi="Traditional Arabic" w:cs="Traditional Arabic" w:hint="cs"/>
          <w:rtl/>
        </w:rPr>
        <w:t>ج) در جایی که یقین داشته باشد که این حکم خلاف مصلحت است. اینجا محل اختلاف است:</w:t>
      </w:r>
    </w:p>
    <w:p w:rsidR="00C94FF0" w:rsidRPr="00D4761B" w:rsidRDefault="00C94FF0" w:rsidP="00FB77D9">
      <w:pPr>
        <w:rPr>
          <w:rFonts w:ascii="Traditional Arabic" w:hAnsi="Traditional Arabic" w:cs="Traditional Arabic"/>
          <w:rtl/>
        </w:rPr>
      </w:pPr>
      <w:r w:rsidRPr="00D4761B">
        <w:rPr>
          <w:rFonts w:ascii="Traditional Arabic" w:hAnsi="Traditional Arabic" w:cs="Traditional Arabic" w:hint="cs"/>
          <w:rtl/>
        </w:rPr>
        <w:t>مشهور در اینجا معتقدند که این حکم حاکم نافذ</w:t>
      </w:r>
      <w:r w:rsidR="00881809" w:rsidRPr="00D4761B">
        <w:rPr>
          <w:rFonts w:ascii="Traditional Arabic" w:hAnsi="Traditional Arabic" w:cs="Traditional Arabic" w:hint="cs"/>
          <w:rtl/>
        </w:rPr>
        <w:t xml:space="preserve"> نمی‌</w:t>
      </w:r>
      <w:r w:rsidRPr="00D4761B">
        <w:rPr>
          <w:rFonts w:ascii="Traditional Arabic" w:hAnsi="Traditional Arabic" w:cs="Traditional Arabic" w:hint="cs"/>
          <w:rtl/>
        </w:rPr>
        <w:t xml:space="preserve">باشد؛ که این نظریه </w:t>
      </w:r>
      <w:r w:rsidR="00CD326D">
        <w:rPr>
          <w:rFonts w:ascii="Traditional Arabic" w:hAnsi="Traditional Arabic" w:cs="Traditional Arabic" w:hint="cs"/>
          <w:rtl/>
        </w:rPr>
        <w:t>نشان‌دهنده</w:t>
      </w:r>
      <w:r w:rsidRPr="00D4761B">
        <w:rPr>
          <w:rFonts w:ascii="Traditional Arabic" w:hAnsi="Traditional Arabic" w:cs="Traditional Arabic" w:hint="cs"/>
          <w:rtl/>
        </w:rPr>
        <w:t xml:space="preserve"> این است که مصلحت را نیز دخیل در حکم ولایی</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دانند.</w:t>
      </w:r>
    </w:p>
    <w:p w:rsidR="00C94FF0" w:rsidRPr="00D4761B" w:rsidRDefault="00C94FF0" w:rsidP="00FB77D9">
      <w:pPr>
        <w:rPr>
          <w:rFonts w:ascii="Traditional Arabic" w:hAnsi="Traditional Arabic" w:cs="Traditional Arabic"/>
          <w:rtl/>
        </w:rPr>
      </w:pPr>
      <w:r w:rsidRPr="00D4761B">
        <w:rPr>
          <w:rFonts w:ascii="Traditional Arabic" w:hAnsi="Traditional Arabic" w:cs="Traditional Arabic" w:hint="cs"/>
          <w:rtl/>
        </w:rPr>
        <w:t>اما برخی همچون مرحوم شهید صدر</w:t>
      </w:r>
      <w:r w:rsidR="00881809" w:rsidRPr="00D4761B">
        <w:rPr>
          <w:rFonts w:ascii="Traditional Arabic" w:hAnsi="Traditional Arabic" w:cs="Traditional Arabic" w:hint="cs"/>
          <w:rtl/>
        </w:rPr>
        <w:t xml:space="preserve"> می‌</w:t>
      </w:r>
      <w:r w:rsidRPr="00D4761B">
        <w:rPr>
          <w:rFonts w:ascii="Traditional Arabic" w:hAnsi="Traditional Arabic" w:cs="Traditional Arabic" w:hint="cs"/>
          <w:rtl/>
        </w:rPr>
        <w:t xml:space="preserve">فرمایند که </w:t>
      </w:r>
      <w:r w:rsidR="00F515D7" w:rsidRPr="00D4761B">
        <w:rPr>
          <w:rFonts w:ascii="Traditional Arabic" w:hAnsi="Traditional Arabic" w:cs="Traditional Arabic" w:hint="cs"/>
          <w:rtl/>
        </w:rPr>
        <w:t>اگر یقین به اشتباه حاکم و مجتهد است باز هم وظیفه مکلّف تبعیّت از این حکم است؛ که از این نظر مشخص</w:t>
      </w:r>
      <w:r w:rsidR="00881809" w:rsidRPr="00D4761B">
        <w:rPr>
          <w:rFonts w:ascii="Traditional Arabic" w:hAnsi="Traditional Arabic" w:cs="Traditional Arabic" w:hint="cs"/>
          <w:rtl/>
        </w:rPr>
        <w:t xml:space="preserve"> می‌</w:t>
      </w:r>
      <w:r w:rsidR="00F515D7" w:rsidRPr="00D4761B">
        <w:rPr>
          <w:rFonts w:ascii="Traditional Arabic" w:hAnsi="Traditional Arabic" w:cs="Traditional Arabic" w:hint="cs"/>
          <w:rtl/>
        </w:rPr>
        <w:t>شود که ظاهراً فقط رأی مجتهد موضوعیّت دارد و اصلاً واقع مصلحت و مفسده ملاک</w:t>
      </w:r>
      <w:r w:rsidR="00881809" w:rsidRPr="00D4761B">
        <w:rPr>
          <w:rFonts w:ascii="Traditional Arabic" w:hAnsi="Traditional Arabic" w:cs="Traditional Arabic" w:hint="cs"/>
          <w:rtl/>
        </w:rPr>
        <w:t xml:space="preserve"> نمی‌</w:t>
      </w:r>
      <w:r w:rsidR="00F515D7" w:rsidRPr="00D4761B">
        <w:rPr>
          <w:rFonts w:ascii="Traditional Arabic" w:hAnsi="Traditional Arabic" w:cs="Traditional Arabic" w:hint="cs"/>
          <w:rtl/>
        </w:rPr>
        <w:t>باشد.</w:t>
      </w:r>
      <w:r w:rsidR="00776268" w:rsidRPr="00D4761B">
        <w:rPr>
          <w:rFonts w:ascii="Traditional Arabic" w:hAnsi="Traditional Arabic" w:cs="Traditional Arabic" w:hint="cs"/>
          <w:rtl/>
        </w:rPr>
        <w:t xml:space="preserve"> البته ممکن است وجوه دیگری هم وجود داشته باشد اما یکی از وجوه این نظریه</w:t>
      </w:r>
      <w:r w:rsidR="00881809" w:rsidRPr="00D4761B">
        <w:rPr>
          <w:rFonts w:ascii="Traditional Arabic" w:hAnsi="Traditional Arabic" w:cs="Traditional Arabic" w:hint="cs"/>
          <w:rtl/>
        </w:rPr>
        <w:t xml:space="preserve"> می‌</w:t>
      </w:r>
      <w:r w:rsidR="00776268" w:rsidRPr="00D4761B">
        <w:rPr>
          <w:rFonts w:ascii="Traditional Arabic" w:hAnsi="Traditional Arabic" w:cs="Traditional Arabic" w:hint="cs"/>
          <w:rtl/>
        </w:rPr>
        <w:t>تواند همین امر باشد.</w:t>
      </w:r>
    </w:p>
    <w:p w:rsidR="00203061" w:rsidRPr="00D4761B" w:rsidRDefault="00776268" w:rsidP="00203061">
      <w:pPr>
        <w:rPr>
          <w:rFonts w:ascii="Traditional Arabic" w:hAnsi="Traditional Arabic" w:cs="Traditional Arabic"/>
          <w:rtl/>
        </w:rPr>
      </w:pPr>
      <w:r w:rsidRPr="00D4761B">
        <w:rPr>
          <w:rFonts w:ascii="Traditional Arabic" w:hAnsi="Traditional Arabic" w:cs="Traditional Arabic" w:hint="cs"/>
          <w:rtl/>
        </w:rPr>
        <w:t>با توجه به آنچه مطرح شد بعید نیست که بتوان این احتمال نهایی را تقویت کرد</w:t>
      </w:r>
      <w:r w:rsidR="00203061" w:rsidRPr="00D4761B">
        <w:rPr>
          <w:rFonts w:ascii="Traditional Arabic" w:hAnsi="Traditional Arabic" w:cs="Traditional Arabic" w:hint="cs"/>
          <w:rtl/>
        </w:rPr>
        <w:t xml:space="preserve"> و آن احتمال همین است که واقعی شدن حکم بر دو گاهی استوار است: یکی اینکه مصلحتی برای حکم ولایی وجود داشته باشد و دیگری اینکه مجتهد حکم را صادر کند.</w:t>
      </w:r>
    </w:p>
    <w:p w:rsidR="00203061" w:rsidRPr="00D4761B" w:rsidRDefault="00203061" w:rsidP="00203061">
      <w:pPr>
        <w:rPr>
          <w:rFonts w:ascii="Traditional Arabic" w:hAnsi="Traditional Arabic" w:cs="Traditional Arabic"/>
          <w:rtl/>
        </w:rPr>
      </w:pPr>
      <w:r w:rsidRPr="00D4761B">
        <w:rPr>
          <w:rFonts w:ascii="Traditional Arabic" w:hAnsi="Traditional Arabic" w:cs="Traditional Arabic" w:hint="cs"/>
          <w:rtl/>
        </w:rPr>
        <w:t>پس اگر مصلحت وجود داشت اما مجتهدی نبود که این حکم را صادر کند</w:t>
      </w:r>
      <w:r w:rsidR="007561C4" w:rsidRPr="00D4761B">
        <w:rPr>
          <w:rFonts w:ascii="Traditional Arabic" w:hAnsi="Traditional Arabic" w:cs="Traditional Arabic" w:hint="cs"/>
          <w:rtl/>
        </w:rPr>
        <w:t>، حکم واقعی ولایی وجود ندارد.</w:t>
      </w:r>
    </w:p>
    <w:p w:rsidR="007561C4" w:rsidRPr="00D4761B" w:rsidRDefault="007561C4" w:rsidP="00203061">
      <w:pPr>
        <w:rPr>
          <w:rFonts w:ascii="Traditional Arabic" w:hAnsi="Traditional Arabic" w:cs="Traditional Arabic"/>
          <w:rtl/>
        </w:rPr>
      </w:pPr>
      <w:r w:rsidRPr="00D4761B">
        <w:rPr>
          <w:rFonts w:ascii="Traditional Arabic" w:hAnsi="Traditional Arabic" w:cs="Traditional Arabic" w:hint="cs"/>
          <w:rtl/>
        </w:rPr>
        <w:t>و یا اگر حکم صادر شود اما این حکم مطابق مصلحت نباشد، در این صورت اگر کسی خلاف این حکم عمل کند مرتکب خلاف نشده است</w:t>
      </w:r>
      <w:r w:rsidR="0031472F" w:rsidRPr="00D4761B">
        <w:rPr>
          <w:rFonts w:ascii="Traditional Arabic" w:hAnsi="Traditional Arabic" w:cs="Traditional Arabic" w:hint="cs"/>
          <w:rtl/>
        </w:rPr>
        <w:t xml:space="preserve"> و لو اینکه ظاهراً مأمور به عمل بوده است اما فی الواقع اگر مصلحت نباشد خلافی مرتکب نشده است.</w:t>
      </w:r>
    </w:p>
    <w:p w:rsidR="0031472F" w:rsidRPr="00D4761B" w:rsidRDefault="0031472F" w:rsidP="00203061">
      <w:pPr>
        <w:rPr>
          <w:rFonts w:ascii="Traditional Arabic" w:hAnsi="Traditional Arabic" w:cs="Traditional Arabic"/>
          <w:rtl/>
        </w:rPr>
      </w:pPr>
      <w:r w:rsidRPr="00D4761B">
        <w:rPr>
          <w:rFonts w:ascii="Traditional Arabic" w:hAnsi="Traditional Arabic" w:cs="Traditional Arabic" w:hint="cs"/>
          <w:rtl/>
        </w:rPr>
        <w:t>پس مجدداً به جهت یادآوری و تأکید، تکر</w:t>
      </w:r>
      <w:r w:rsidR="00534FCA" w:rsidRPr="00D4761B">
        <w:rPr>
          <w:rFonts w:ascii="Traditional Arabic" w:hAnsi="Traditional Arabic" w:cs="Traditional Arabic" w:hint="cs"/>
          <w:rtl/>
        </w:rPr>
        <w:t>ار</w:t>
      </w:r>
      <w:r w:rsidR="00881809" w:rsidRPr="00D4761B">
        <w:rPr>
          <w:rFonts w:ascii="Traditional Arabic" w:hAnsi="Traditional Arabic" w:cs="Traditional Arabic" w:hint="cs"/>
          <w:rtl/>
        </w:rPr>
        <w:t xml:space="preserve"> می‌</w:t>
      </w:r>
      <w:r w:rsidR="00534FCA" w:rsidRPr="00D4761B">
        <w:rPr>
          <w:rFonts w:ascii="Traditional Arabic" w:hAnsi="Traditional Arabic" w:cs="Traditional Arabic" w:hint="cs"/>
          <w:rtl/>
        </w:rPr>
        <w:t>کنیم که:</w:t>
      </w:r>
    </w:p>
    <w:p w:rsidR="00534FCA" w:rsidRPr="00D4761B" w:rsidRDefault="00534FCA" w:rsidP="00203061">
      <w:pPr>
        <w:rPr>
          <w:rFonts w:ascii="Traditional Arabic" w:hAnsi="Traditional Arabic" w:cs="Traditional Arabic"/>
          <w:rtl/>
        </w:rPr>
      </w:pPr>
      <w:r w:rsidRPr="00D4761B">
        <w:rPr>
          <w:rFonts w:ascii="Traditional Arabic" w:hAnsi="Traditional Arabic" w:cs="Traditional Arabic" w:hint="cs"/>
          <w:rtl/>
        </w:rPr>
        <w:lastRenderedPageBreak/>
        <w:t>اگر حکم حاکم را تمام موضوع برای احکام ولایی بدانیم، این نظریه بسیار نزدیک به تصویب است (اگرچه تفاوتی هم دارد اما مشابهت بسیار زیادی دارد)</w:t>
      </w:r>
    </w:p>
    <w:p w:rsidR="00534FCA" w:rsidRPr="00D4761B" w:rsidRDefault="00534FCA" w:rsidP="00203061">
      <w:pPr>
        <w:rPr>
          <w:rFonts w:ascii="Traditional Arabic" w:hAnsi="Traditional Arabic" w:cs="Traditional Arabic"/>
          <w:rtl/>
        </w:rPr>
      </w:pPr>
      <w:r w:rsidRPr="00D4761B">
        <w:rPr>
          <w:rFonts w:ascii="Traditional Arabic" w:hAnsi="Traditional Arabic" w:cs="Traditional Arabic" w:hint="cs"/>
          <w:rtl/>
        </w:rPr>
        <w:t>اگر طبق احتمال دوم تمام موضوع را در مصلحت و مفسده واقعی بدانیم، این نظریه هم همان تخطئه است.</w:t>
      </w:r>
    </w:p>
    <w:p w:rsidR="00534FCA" w:rsidRPr="00D4761B" w:rsidRDefault="00534FCA" w:rsidP="00203061">
      <w:pPr>
        <w:rPr>
          <w:rFonts w:ascii="Traditional Arabic" w:hAnsi="Traditional Arabic" w:cs="Traditional Arabic"/>
          <w:rtl/>
        </w:rPr>
      </w:pPr>
      <w:r w:rsidRPr="00D4761B">
        <w:rPr>
          <w:rFonts w:ascii="Traditional Arabic" w:hAnsi="Traditional Arabic" w:cs="Traditional Arabic" w:hint="cs"/>
          <w:rtl/>
        </w:rPr>
        <w:t>و اگر حالت سوم را معتقد شویم، این نظریه هم نوعی تخطئه است اما با کمی تفاوت.</w:t>
      </w:r>
    </w:p>
    <w:p w:rsidR="00881809" w:rsidRPr="0044754F" w:rsidRDefault="00881809" w:rsidP="00881809">
      <w:pPr>
        <w:pStyle w:val="Heading2"/>
        <w:rPr>
          <w:rFonts w:ascii="Traditional Arabic" w:hAnsi="Traditional Arabic" w:cs="Traditional Arabic"/>
          <w:color w:val="FF0000"/>
          <w:rtl/>
        </w:rPr>
      </w:pPr>
      <w:bookmarkStart w:id="13" w:name="_Toc451203795"/>
      <w:r w:rsidRPr="0044754F">
        <w:rPr>
          <w:rFonts w:ascii="Traditional Arabic" w:hAnsi="Traditional Arabic" w:cs="Traditional Arabic" w:hint="cs"/>
          <w:color w:val="FF0000"/>
          <w:rtl/>
        </w:rPr>
        <w:t>جمع</w:t>
      </w:r>
      <w:r w:rsidR="00854D8D" w:rsidRPr="0044754F">
        <w:rPr>
          <w:rFonts w:ascii="Traditional Arabic" w:hAnsi="Traditional Arabic" w:cs="Traditional Arabic" w:hint="cs"/>
          <w:color w:val="FF0000"/>
          <w:rtl/>
        </w:rPr>
        <w:t xml:space="preserve">‌بندی </w:t>
      </w:r>
      <w:r w:rsidRPr="0044754F">
        <w:rPr>
          <w:rFonts w:ascii="Traditional Arabic" w:hAnsi="Traditional Arabic" w:cs="Traditional Arabic" w:hint="cs"/>
          <w:color w:val="FF0000"/>
          <w:rtl/>
        </w:rPr>
        <w:t>بحث تاکنون</w:t>
      </w:r>
      <w:bookmarkEnd w:id="13"/>
    </w:p>
    <w:p w:rsidR="001E2D49" w:rsidRPr="00D4761B" w:rsidRDefault="00881809" w:rsidP="001E2D49">
      <w:pPr>
        <w:rPr>
          <w:rFonts w:ascii="Traditional Arabic" w:hAnsi="Traditional Arabic" w:cs="Traditional Arabic"/>
          <w:rtl/>
        </w:rPr>
      </w:pPr>
      <w:r w:rsidRPr="00D4761B">
        <w:rPr>
          <w:rFonts w:ascii="Traditional Arabic" w:hAnsi="Traditional Arabic" w:cs="Traditional Arabic" w:hint="cs"/>
          <w:rtl/>
        </w:rPr>
        <w:t>تا اینجا</w:t>
      </w:r>
      <w:r w:rsidR="001E2D49" w:rsidRPr="00D4761B">
        <w:rPr>
          <w:rFonts w:ascii="Traditional Arabic" w:hAnsi="Traditional Arabic" w:cs="Traditional Arabic" w:hint="cs"/>
          <w:rtl/>
        </w:rPr>
        <w:t xml:space="preserve"> </w:t>
      </w:r>
      <w:r w:rsidRPr="00D4761B">
        <w:rPr>
          <w:rFonts w:ascii="Traditional Arabic" w:hAnsi="Traditional Arabic" w:cs="Traditional Arabic" w:hint="cs"/>
          <w:rtl/>
        </w:rPr>
        <w:t xml:space="preserve">بحث </w:t>
      </w:r>
      <w:r w:rsidR="001E2D49" w:rsidRPr="00D4761B">
        <w:rPr>
          <w:rFonts w:ascii="Traditional Arabic" w:hAnsi="Traditional Arabic" w:cs="Traditional Arabic" w:hint="cs"/>
          <w:rtl/>
        </w:rPr>
        <w:t>تصویب و تخطئه را:</w:t>
      </w:r>
    </w:p>
    <w:p w:rsidR="00881809" w:rsidRPr="00D4761B" w:rsidRDefault="001E2D49" w:rsidP="001E2D49">
      <w:pPr>
        <w:pStyle w:val="ListParagraph"/>
        <w:numPr>
          <w:ilvl w:val="0"/>
          <w:numId w:val="3"/>
        </w:numPr>
        <w:rPr>
          <w:rFonts w:ascii="Traditional Arabic" w:hAnsi="Traditional Arabic" w:cs="Traditional Arabic"/>
        </w:rPr>
      </w:pPr>
      <w:r w:rsidRPr="00D4761B">
        <w:rPr>
          <w:rFonts w:ascii="Traditional Arabic" w:hAnsi="Traditional Arabic" w:cs="Traditional Arabic" w:hint="cs"/>
          <w:rtl/>
        </w:rPr>
        <w:t xml:space="preserve"> در احکام اولیه مورد بررسی قرار دادیم</w:t>
      </w:r>
    </w:p>
    <w:p w:rsidR="001E2D49" w:rsidRPr="00D4761B" w:rsidRDefault="001E2D49" w:rsidP="001E2D49">
      <w:pPr>
        <w:pStyle w:val="ListParagraph"/>
        <w:numPr>
          <w:ilvl w:val="0"/>
          <w:numId w:val="3"/>
        </w:numPr>
        <w:rPr>
          <w:rFonts w:ascii="Traditional Arabic" w:hAnsi="Traditional Arabic" w:cs="Traditional Arabic"/>
        </w:rPr>
      </w:pPr>
      <w:r w:rsidRPr="00D4761B">
        <w:rPr>
          <w:rFonts w:ascii="Traditional Arabic" w:hAnsi="Traditional Arabic" w:cs="Traditional Arabic" w:hint="cs"/>
          <w:rtl/>
        </w:rPr>
        <w:t xml:space="preserve"> در احکام </w:t>
      </w:r>
      <w:r w:rsidR="00CB55AC" w:rsidRPr="00D4761B">
        <w:rPr>
          <w:rFonts w:ascii="Traditional Arabic" w:hAnsi="Traditional Arabic" w:cs="Traditional Arabic" w:hint="cs"/>
          <w:rtl/>
        </w:rPr>
        <w:t>ثانویه مورد بررسی قرار دادیم</w:t>
      </w:r>
    </w:p>
    <w:p w:rsidR="00CB55AC" w:rsidRPr="00D4761B" w:rsidRDefault="00CB55AC" w:rsidP="001E2D49">
      <w:pPr>
        <w:pStyle w:val="ListParagraph"/>
        <w:numPr>
          <w:ilvl w:val="0"/>
          <w:numId w:val="3"/>
        </w:numPr>
        <w:rPr>
          <w:rFonts w:ascii="Traditional Arabic" w:hAnsi="Traditional Arabic" w:cs="Traditional Arabic"/>
        </w:rPr>
      </w:pPr>
      <w:r w:rsidRPr="00D4761B">
        <w:rPr>
          <w:rFonts w:ascii="Traditional Arabic" w:hAnsi="Traditional Arabic" w:cs="Traditional Arabic" w:hint="cs"/>
          <w:rtl/>
        </w:rPr>
        <w:t xml:space="preserve"> در احکام ولاییه هم مورد بررسی قرار دادیم.</w:t>
      </w:r>
    </w:p>
    <w:p w:rsidR="00CB55AC" w:rsidRPr="00D4761B" w:rsidRDefault="00CB55AC" w:rsidP="00CB55AC">
      <w:pPr>
        <w:rPr>
          <w:rFonts w:ascii="Traditional Arabic" w:hAnsi="Traditional Arabic" w:cs="Traditional Arabic"/>
          <w:rtl/>
        </w:rPr>
      </w:pPr>
      <w:r w:rsidRPr="00D4761B">
        <w:rPr>
          <w:rFonts w:ascii="Traditional Arabic" w:hAnsi="Traditional Arabic" w:cs="Traditional Arabic" w:hint="cs"/>
          <w:rtl/>
        </w:rPr>
        <w:t xml:space="preserve">در ادامه یک بحث پیرامون احکام ظاهریه وجود دارد که مرحوم </w:t>
      </w:r>
      <w:r w:rsidR="00CD326D">
        <w:rPr>
          <w:rFonts w:ascii="Traditional Arabic" w:hAnsi="Traditional Arabic" w:cs="Traditional Arabic" w:hint="cs"/>
          <w:rtl/>
        </w:rPr>
        <w:t>خویی</w:t>
      </w:r>
      <w:r w:rsidRPr="00D4761B">
        <w:rPr>
          <w:rFonts w:ascii="Traditional Arabic" w:hAnsi="Traditional Arabic" w:cs="Traditional Arabic" w:hint="cs"/>
          <w:rtl/>
        </w:rPr>
        <w:t xml:space="preserve"> هم این بحث را مطرح کرده و مرحوم شهید صدر و دیگران نیز توجهی به آن </w:t>
      </w:r>
      <w:r w:rsidR="00CD326D">
        <w:rPr>
          <w:rFonts w:ascii="Traditional Arabic" w:hAnsi="Traditional Arabic" w:cs="Traditional Arabic" w:hint="cs"/>
          <w:rtl/>
        </w:rPr>
        <w:t>داشته‌اند</w:t>
      </w:r>
      <w:r w:rsidRPr="00D4761B">
        <w:rPr>
          <w:rFonts w:ascii="Traditional Arabic" w:hAnsi="Traditional Arabic" w:cs="Traditional Arabic" w:hint="cs"/>
          <w:rtl/>
        </w:rPr>
        <w:t>؛ که در جلسات آینده اگر ضرورت طرح آن وجود داشت این بحث را نیز مورد بررسی قرار خواهیم داد.</w:t>
      </w:r>
    </w:p>
    <w:p w:rsidR="00B161EE" w:rsidRPr="00D4761B" w:rsidRDefault="00B161EE" w:rsidP="00854D8D">
      <w:pPr>
        <w:rPr>
          <w:rFonts w:ascii="Traditional Arabic" w:hAnsi="Traditional Arabic" w:cs="Traditional Arabic"/>
          <w:rtl/>
        </w:rPr>
      </w:pPr>
      <w:r w:rsidRPr="00D4761B">
        <w:rPr>
          <w:rFonts w:ascii="Traditional Arabic" w:hAnsi="Traditional Arabic" w:cs="Traditional Arabic" w:hint="cs"/>
          <w:rtl/>
        </w:rPr>
        <w:t>در واقع در بحث تصویب و تخطئه بایستی هر چهار نوع آن بررسی شود که عبارت</w:t>
      </w:r>
      <w:r w:rsidR="00854D8D" w:rsidRPr="00D4761B">
        <w:rPr>
          <w:rFonts w:ascii="Traditional Arabic" w:hAnsi="Traditional Arabic" w:cs="Traditional Arabic" w:hint="cs"/>
          <w:rtl/>
        </w:rPr>
        <w:t xml:space="preserve">‌اند </w:t>
      </w:r>
      <w:r w:rsidRPr="00D4761B">
        <w:rPr>
          <w:rFonts w:ascii="Traditional Arabic" w:hAnsi="Traditional Arabic" w:cs="Traditional Arabic" w:hint="cs"/>
          <w:rtl/>
        </w:rPr>
        <w:t xml:space="preserve">از احکام اولیه، احکام ثانویه، احکام ولاییه و نهایتاً احکام ظاهری که این نوع چهارم </w:t>
      </w:r>
      <w:r w:rsidR="00854D8D" w:rsidRPr="00D4761B">
        <w:rPr>
          <w:rFonts w:ascii="Traditional Arabic" w:hAnsi="Traditional Arabic" w:cs="Traditional Arabic" w:hint="cs"/>
          <w:rtl/>
        </w:rPr>
        <w:t>را بنا به ضرورت عرض خواهیم کرد.</w:t>
      </w:r>
    </w:p>
    <w:p w:rsidR="00854D8D" w:rsidRPr="00D4761B" w:rsidRDefault="00854D8D" w:rsidP="00854D8D">
      <w:pPr>
        <w:rPr>
          <w:rFonts w:ascii="Traditional Arabic" w:hAnsi="Traditional Arabic" w:cs="Traditional Arabic"/>
          <w:rtl/>
        </w:rPr>
      </w:pPr>
      <w:r w:rsidRPr="00D4761B">
        <w:rPr>
          <w:rFonts w:ascii="Traditional Arabic" w:hAnsi="Traditional Arabic" w:cs="Traditional Arabic" w:hint="cs"/>
          <w:rtl/>
        </w:rPr>
        <w:t>مقدّمه ششم در این بحث که مقدّمه مبحث بعدی ما باشد علومی هستند که اجتهاد بر آنها متوقّف است و در واقع مبادی اجتهاد می‌باشد.</w:t>
      </w:r>
    </w:p>
    <w:p w:rsidR="00854D8D" w:rsidRPr="00D4761B" w:rsidRDefault="00854D8D" w:rsidP="00854D8D">
      <w:pPr>
        <w:rPr>
          <w:rFonts w:ascii="Traditional Arabic" w:hAnsi="Traditional Arabic" w:cs="Traditional Arabic"/>
          <w:rtl/>
        </w:rPr>
      </w:pPr>
    </w:p>
    <w:p w:rsidR="001E2D49" w:rsidRPr="00D4761B" w:rsidRDefault="001E2D49" w:rsidP="00881809">
      <w:pPr>
        <w:rPr>
          <w:rFonts w:ascii="Traditional Arabic" w:hAnsi="Traditional Arabic" w:cs="Traditional Arabic"/>
          <w:rtl/>
        </w:rPr>
      </w:pPr>
    </w:p>
    <w:p w:rsidR="00FB77D9" w:rsidRPr="00D4761B" w:rsidRDefault="00FB77D9" w:rsidP="00C0588F">
      <w:pPr>
        <w:ind w:firstLine="0"/>
        <w:rPr>
          <w:rFonts w:ascii="Traditional Arabic" w:hAnsi="Traditional Arabic" w:cs="Traditional Arabic"/>
          <w:rtl/>
        </w:rPr>
      </w:pPr>
    </w:p>
    <w:sectPr w:rsidR="00FB77D9" w:rsidRPr="00D4761B" w:rsidSect="00873379">
      <w:headerReference w:type="default" r:id="rId9"/>
      <w:footerReference w:type="default" r:id="rId10"/>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44" w:rsidRDefault="002E6844" w:rsidP="000D5800">
      <w:pPr>
        <w:spacing w:after="0"/>
      </w:pPr>
      <w:r>
        <w:separator/>
      </w:r>
    </w:p>
  </w:endnote>
  <w:endnote w:type="continuationSeparator" w:id="0">
    <w:p w:rsidR="002E6844" w:rsidRDefault="002E6844"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2  Badr">
    <w:altName w:val="Courier New"/>
    <w:panose1 w:val="000004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Adobe Arabic">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CD326D">
          <w:rPr>
            <w:noProof/>
            <w:rtl/>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44" w:rsidRDefault="002E6844" w:rsidP="000D5800">
      <w:pPr>
        <w:spacing w:after="0"/>
      </w:pPr>
      <w:r>
        <w:separator/>
      </w:r>
    </w:p>
  </w:footnote>
  <w:footnote w:type="continuationSeparator" w:id="0">
    <w:p w:rsidR="002E6844" w:rsidRDefault="002E6844" w:rsidP="000D580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379" w:rsidRDefault="00873379" w:rsidP="00C250CE">
    <w:pPr>
      <w:rPr>
        <w:rFonts w:ascii="Adobe Arabic" w:hAnsi="Adobe Arabic" w:cs="Adobe Arabic"/>
        <w:sz w:val="24"/>
        <w:szCs w:val="24"/>
        <w:rtl/>
      </w:rPr>
    </w:pPr>
    <w:r w:rsidRPr="004F5524">
      <w:rPr>
        <w:rFonts w:ascii="Adobe Arabic" w:hAnsi="Adobe Arabic" w:cs="Adobe Arabic" w:hint="cs"/>
        <w:b/>
        <w:bCs/>
        <w:noProof/>
        <w:sz w:val="24"/>
        <w:szCs w:val="24"/>
        <w:rtl/>
      </w:rPr>
      <w:drawing>
        <wp:anchor distT="0" distB="0" distL="114300" distR="114300" simplePos="0" relativeHeight="251660288" behindDoc="1" locked="0" layoutInCell="1" allowOverlap="1" wp14:anchorId="595F9856" wp14:editId="43640F3B">
          <wp:simplePos x="0" y="0"/>
          <wp:positionH relativeFrom="column">
            <wp:posOffset>5524500</wp:posOffset>
          </wp:positionH>
          <wp:positionV relativeFrom="paragraph">
            <wp:posOffset>-62230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آرم مرکز اسناد.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9930" cy="374650"/>
                  </a:xfrm>
                  <a:prstGeom prst="rect">
                    <a:avLst/>
                  </a:prstGeom>
                </pic:spPr>
              </pic:pic>
            </a:graphicData>
          </a:graphic>
          <wp14:sizeRelH relativeFrom="page">
            <wp14:pctWidth>0</wp14:pctWidth>
          </wp14:sizeRelH>
          <wp14:sizeRelV relativeFrom="page">
            <wp14:pctHeight>0</wp14:pctHeight>
          </wp14:sizeRelV>
        </wp:anchor>
      </w:drawing>
    </w: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درس خارج فقه</w:t>
    </w:r>
    <w:r>
      <w:rPr>
        <w:rFonts w:ascii="Adobe Arabic" w:hAnsi="Adobe Arabic" w:cs="Adobe Arabic" w:hint="cs"/>
        <w:b/>
        <w:bCs/>
        <w:sz w:val="24"/>
        <w:szCs w:val="24"/>
        <w:rtl/>
      </w:rPr>
      <w:t xml:space="preserve">        </w:t>
    </w:r>
    <w:r w:rsidR="00C250CE">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w:t>
    </w:r>
    <w:r w:rsidRPr="0028443D">
      <w:rPr>
        <w:rFonts w:ascii="Adobe Arabic" w:hAnsi="Adobe Arabic" w:cs="Adobe Arabic"/>
        <w:b/>
        <w:bCs/>
        <w:sz w:val="24"/>
        <w:szCs w:val="24"/>
        <w:rtl/>
      </w:rPr>
      <w:t>عنوان</w:t>
    </w:r>
    <w:r>
      <w:rPr>
        <w:rFonts w:ascii="Adobe Arabic" w:hAnsi="Adobe Arabic" w:cs="Adobe Arabic" w:hint="cs"/>
        <w:b/>
        <w:bCs/>
        <w:sz w:val="24"/>
        <w:szCs w:val="24"/>
        <w:rtl/>
      </w:rPr>
      <w:t xml:space="preserve"> اصلی</w:t>
    </w:r>
    <w:r w:rsidRPr="0028443D">
      <w:rPr>
        <w:rFonts w:ascii="Adobe Arabic" w:hAnsi="Adobe Arabic" w:cs="Adobe Arabic"/>
        <w:b/>
        <w:bCs/>
        <w:sz w:val="24"/>
        <w:szCs w:val="24"/>
        <w:rtl/>
      </w:rPr>
      <w:t xml:space="preserve">: </w:t>
    </w:r>
    <w:r>
      <w:rPr>
        <w:rFonts w:ascii="Adobe Arabic" w:hAnsi="Adobe Arabic" w:cs="Adobe Arabic" w:hint="cs"/>
        <w:b/>
        <w:bCs/>
        <w:sz w:val="24"/>
        <w:szCs w:val="24"/>
        <w:rtl/>
      </w:rPr>
      <w:t xml:space="preserve">                                    </w:t>
    </w:r>
    <w:r w:rsidR="002D4DCA">
      <w:rPr>
        <w:rFonts w:ascii="Adobe Arabic" w:hAnsi="Adobe Arabic" w:cs="Adobe Arabic" w:hint="cs"/>
        <w:b/>
        <w:bCs/>
        <w:sz w:val="24"/>
        <w:szCs w:val="24"/>
        <w:rtl/>
      </w:rPr>
      <w:t xml:space="preserve">           </w:t>
    </w:r>
    <w:r>
      <w:rPr>
        <w:rFonts w:ascii="Adobe Arabic" w:hAnsi="Adobe Arabic" w:cs="Adobe Arabic" w:hint="cs"/>
        <w:b/>
        <w:bCs/>
        <w:sz w:val="24"/>
        <w:szCs w:val="24"/>
        <w:rtl/>
      </w:rPr>
      <w:t xml:space="preserve">       تاریخ جلسه:</w:t>
    </w:r>
  </w:p>
  <w:p w:rsidR="00873379" w:rsidRDefault="00873379" w:rsidP="002D4DCA">
    <w:pPr>
      <w:pStyle w:val="Header"/>
      <w:ind w:firstLine="0"/>
      <w:rPr>
        <w:rFonts w:eastAsiaTheme="minorHAnsi"/>
      </w:rPr>
    </w:pPr>
    <w:r>
      <w:rPr>
        <w:rFonts w:ascii="Adobe Arabic" w:hAnsi="Adobe Arabic" w:cs="Adobe Arabic" w:hint="cs"/>
        <w:b/>
        <w:bCs/>
        <w:sz w:val="24"/>
        <w:szCs w:val="24"/>
        <w:rtl/>
      </w:rPr>
      <w:t xml:space="preserve">        </w:t>
    </w:r>
    <w:r w:rsidRPr="004F5524">
      <w:rPr>
        <w:rFonts w:ascii="Adobe Arabic" w:hAnsi="Adobe Arabic" w:cs="Adobe Arabic"/>
        <w:b/>
        <w:bCs/>
        <w:sz w:val="24"/>
        <w:szCs w:val="24"/>
        <w:rtl/>
      </w:rPr>
      <w:t>استاد اعرافی</w:t>
    </w:r>
    <w:r>
      <w:rPr>
        <w:rFonts w:ascii="Adobe Arabic" w:hAnsi="Adobe Arabic" w:cs="Adobe Arabic" w:hint="cs"/>
        <w:b/>
        <w:bCs/>
        <w:sz w:val="24"/>
        <w:szCs w:val="24"/>
        <w:rtl/>
      </w:rPr>
      <w:t xml:space="preserve">                                    </w:t>
    </w:r>
    <w:r w:rsidRPr="00873379">
      <w:rPr>
        <w:rFonts w:ascii="Adobe Arabic" w:hAnsi="Adobe Arabic" w:cs="Adobe Arabic" w:hint="cs"/>
        <w:b/>
        <w:bCs/>
        <w:sz w:val="24"/>
        <w:szCs w:val="24"/>
        <w:rtl/>
      </w:rPr>
      <w:t>عنوان فرع</w:t>
    </w:r>
    <w:r>
      <w:rPr>
        <w:rFonts w:ascii="Adobe Arabic" w:hAnsi="Adobe Arabic" w:cs="Adobe Arabic" w:hint="cs"/>
        <w:b/>
        <w:bCs/>
        <w:sz w:val="24"/>
        <w:szCs w:val="24"/>
        <w:rtl/>
      </w:rPr>
      <w:t xml:space="preserve">ی:                                  </w:t>
    </w:r>
    <w:r w:rsidR="002D4DCA">
      <w:rPr>
        <w:rFonts w:ascii="Adobe Arabic" w:hAnsi="Adobe Arabic" w:cs="Adobe Arabic" w:hint="cs"/>
        <w:b/>
        <w:bCs/>
        <w:sz w:val="24"/>
        <w:szCs w:val="24"/>
        <w:rtl/>
      </w:rPr>
      <w:t xml:space="preserve">           </w:t>
    </w:r>
    <w:r w:rsidR="00D4761B">
      <w:rPr>
        <w:rFonts w:ascii="Adobe Arabic" w:hAnsi="Adobe Arabic" w:cs="Adobe Arabic" w:hint="cs"/>
        <w:b/>
        <w:bCs/>
        <w:sz w:val="24"/>
        <w:szCs w:val="24"/>
        <w:rtl/>
      </w:rPr>
      <w:t xml:space="preserve">          شماره جلسه: 16</w:t>
    </w:r>
  </w:p>
  <w:p w:rsidR="000D5800" w:rsidRPr="00873379" w:rsidRDefault="00873379" w:rsidP="00873379">
    <w:pPr>
      <w:pStyle w:val="Header"/>
      <w:ind w:firstLine="0"/>
    </w:pPr>
    <w:r w:rsidRPr="00F32CA6">
      <w:rPr>
        <w:rFonts w:ascii="Adobe Arabic" w:hAnsi="Adobe Arabic" w:cs="Adobe Arabic"/>
        <w:b/>
        <w:bCs/>
        <w:noProof/>
      </w:rPr>
      <mc:AlternateContent>
        <mc:Choice Requires="wps">
          <w:drawing>
            <wp:anchor distT="4294967292" distB="4294967292" distL="114300" distR="114300" simplePos="0" relativeHeight="251659264" behindDoc="0" locked="0" layoutInCell="1" allowOverlap="1" wp14:anchorId="39F1C3C7" wp14:editId="0AF073A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D050F"/>
    <w:multiLevelType w:val="hybridMultilevel"/>
    <w:tmpl w:val="78C6E536"/>
    <w:lvl w:ilvl="0" w:tplc="D78E20F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6C11386"/>
    <w:multiLevelType w:val="hybridMultilevel"/>
    <w:tmpl w:val="FF0CFDB0"/>
    <w:lvl w:ilvl="0" w:tplc="61B6F808">
      <w:start w:val="1"/>
      <w:numFmt w:val="bullet"/>
      <w:lvlText w:val="-"/>
      <w:lvlJc w:val="left"/>
      <w:pPr>
        <w:ind w:left="1004" w:hanging="360"/>
      </w:pPr>
      <w:rPr>
        <w:rFonts w:ascii="IRBadr" w:eastAsia="2  Lotus" w:hAnsi="IRBadr" w:cs="2  Lotu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483E2D85"/>
    <w:multiLevelType w:val="hybridMultilevel"/>
    <w:tmpl w:val="E5A44B3E"/>
    <w:lvl w:ilvl="0" w:tplc="112642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48"/>
    <w:rsid w:val="000162CE"/>
    <w:rsid w:val="000228A2"/>
    <w:rsid w:val="000324F1"/>
    <w:rsid w:val="00041FE0"/>
    <w:rsid w:val="00052BA3"/>
    <w:rsid w:val="000551ED"/>
    <w:rsid w:val="0006363E"/>
    <w:rsid w:val="00065949"/>
    <w:rsid w:val="00080DFF"/>
    <w:rsid w:val="000844B6"/>
    <w:rsid w:val="00085ED5"/>
    <w:rsid w:val="0009030B"/>
    <w:rsid w:val="000A1A51"/>
    <w:rsid w:val="000A4B43"/>
    <w:rsid w:val="000B6984"/>
    <w:rsid w:val="000D2D0D"/>
    <w:rsid w:val="000D5800"/>
    <w:rsid w:val="000F1897"/>
    <w:rsid w:val="000F576F"/>
    <w:rsid w:val="000F7E72"/>
    <w:rsid w:val="00101E2D"/>
    <w:rsid w:val="00102405"/>
    <w:rsid w:val="00102CEB"/>
    <w:rsid w:val="00117955"/>
    <w:rsid w:val="00121F74"/>
    <w:rsid w:val="00133E1D"/>
    <w:rsid w:val="0013617D"/>
    <w:rsid w:val="00136442"/>
    <w:rsid w:val="001368D2"/>
    <w:rsid w:val="00150D4B"/>
    <w:rsid w:val="00152670"/>
    <w:rsid w:val="00166DD8"/>
    <w:rsid w:val="001712D6"/>
    <w:rsid w:val="001757C8"/>
    <w:rsid w:val="00177934"/>
    <w:rsid w:val="001874BC"/>
    <w:rsid w:val="0018793E"/>
    <w:rsid w:val="00192A6A"/>
    <w:rsid w:val="00197CDD"/>
    <w:rsid w:val="001C367D"/>
    <w:rsid w:val="001C3CCA"/>
    <w:rsid w:val="001D24F8"/>
    <w:rsid w:val="001D542D"/>
    <w:rsid w:val="001D6605"/>
    <w:rsid w:val="001E2D49"/>
    <w:rsid w:val="001E306E"/>
    <w:rsid w:val="001E3FB0"/>
    <w:rsid w:val="001E4FFF"/>
    <w:rsid w:val="001E6C9A"/>
    <w:rsid w:val="001F2E3E"/>
    <w:rsid w:val="00203061"/>
    <w:rsid w:val="00224C0A"/>
    <w:rsid w:val="00233777"/>
    <w:rsid w:val="002376A5"/>
    <w:rsid w:val="002417C9"/>
    <w:rsid w:val="002529C5"/>
    <w:rsid w:val="00270294"/>
    <w:rsid w:val="00281F43"/>
    <w:rsid w:val="002831E4"/>
    <w:rsid w:val="0028594D"/>
    <w:rsid w:val="002914BD"/>
    <w:rsid w:val="00297263"/>
    <w:rsid w:val="002A0E6C"/>
    <w:rsid w:val="002A6360"/>
    <w:rsid w:val="002B7AD5"/>
    <w:rsid w:val="002C56FD"/>
    <w:rsid w:val="002D49E4"/>
    <w:rsid w:val="002D4DCA"/>
    <w:rsid w:val="002E450B"/>
    <w:rsid w:val="002E6844"/>
    <w:rsid w:val="002E73F9"/>
    <w:rsid w:val="002F05B9"/>
    <w:rsid w:val="002F7518"/>
    <w:rsid w:val="0031472F"/>
    <w:rsid w:val="00331C81"/>
    <w:rsid w:val="00340BA3"/>
    <w:rsid w:val="003460E9"/>
    <w:rsid w:val="00366400"/>
    <w:rsid w:val="00375840"/>
    <w:rsid w:val="003801DA"/>
    <w:rsid w:val="003963D7"/>
    <w:rsid w:val="00396F28"/>
    <w:rsid w:val="003A1A05"/>
    <w:rsid w:val="003A2654"/>
    <w:rsid w:val="003C06BF"/>
    <w:rsid w:val="003C7899"/>
    <w:rsid w:val="003D2F0A"/>
    <w:rsid w:val="003D563F"/>
    <w:rsid w:val="003D68D9"/>
    <w:rsid w:val="003E1E58"/>
    <w:rsid w:val="003E2BAB"/>
    <w:rsid w:val="00401844"/>
    <w:rsid w:val="00405199"/>
    <w:rsid w:val="004068D1"/>
    <w:rsid w:val="00410699"/>
    <w:rsid w:val="00411FCB"/>
    <w:rsid w:val="00415360"/>
    <w:rsid w:val="004154A5"/>
    <w:rsid w:val="0044591E"/>
    <w:rsid w:val="00446E8B"/>
    <w:rsid w:val="0044754F"/>
    <w:rsid w:val="004476F0"/>
    <w:rsid w:val="00455B91"/>
    <w:rsid w:val="004651D2"/>
    <w:rsid w:val="00465D26"/>
    <w:rsid w:val="004679F8"/>
    <w:rsid w:val="0047133C"/>
    <w:rsid w:val="00477B5F"/>
    <w:rsid w:val="004A54BA"/>
    <w:rsid w:val="004B337F"/>
    <w:rsid w:val="004F3596"/>
    <w:rsid w:val="004F420E"/>
    <w:rsid w:val="00525955"/>
    <w:rsid w:val="005301FD"/>
    <w:rsid w:val="00530FD7"/>
    <w:rsid w:val="00534FCA"/>
    <w:rsid w:val="00536310"/>
    <w:rsid w:val="00554848"/>
    <w:rsid w:val="005554E1"/>
    <w:rsid w:val="00566C1E"/>
    <w:rsid w:val="00572E2D"/>
    <w:rsid w:val="00572E83"/>
    <w:rsid w:val="00581878"/>
    <w:rsid w:val="00592103"/>
    <w:rsid w:val="005941DD"/>
    <w:rsid w:val="00596480"/>
    <w:rsid w:val="005A04DC"/>
    <w:rsid w:val="005A545E"/>
    <w:rsid w:val="005A5862"/>
    <w:rsid w:val="005B0852"/>
    <w:rsid w:val="005B2776"/>
    <w:rsid w:val="005C06AE"/>
    <w:rsid w:val="005E6305"/>
    <w:rsid w:val="005F4E51"/>
    <w:rsid w:val="005F5C35"/>
    <w:rsid w:val="006079B0"/>
    <w:rsid w:val="00610C18"/>
    <w:rsid w:val="00612385"/>
    <w:rsid w:val="0061376C"/>
    <w:rsid w:val="00635E4D"/>
    <w:rsid w:val="00636EFA"/>
    <w:rsid w:val="00643707"/>
    <w:rsid w:val="0066229C"/>
    <w:rsid w:val="00667FAB"/>
    <w:rsid w:val="006949A2"/>
    <w:rsid w:val="0069696C"/>
    <w:rsid w:val="00696C84"/>
    <w:rsid w:val="006A085A"/>
    <w:rsid w:val="006A5915"/>
    <w:rsid w:val="006D3A87"/>
    <w:rsid w:val="006E3177"/>
    <w:rsid w:val="006F01B4"/>
    <w:rsid w:val="007057C4"/>
    <w:rsid w:val="0071666D"/>
    <w:rsid w:val="00731263"/>
    <w:rsid w:val="00731CB0"/>
    <w:rsid w:val="00734D59"/>
    <w:rsid w:val="0073609B"/>
    <w:rsid w:val="007435C5"/>
    <w:rsid w:val="0074402A"/>
    <w:rsid w:val="0075033E"/>
    <w:rsid w:val="00752745"/>
    <w:rsid w:val="0075336C"/>
    <w:rsid w:val="007561C4"/>
    <w:rsid w:val="0076665E"/>
    <w:rsid w:val="00772185"/>
    <w:rsid w:val="007749BC"/>
    <w:rsid w:val="00776268"/>
    <w:rsid w:val="00780C88"/>
    <w:rsid w:val="00780E25"/>
    <w:rsid w:val="007818F0"/>
    <w:rsid w:val="00783462"/>
    <w:rsid w:val="00783AAE"/>
    <w:rsid w:val="00787B13"/>
    <w:rsid w:val="00792FAC"/>
    <w:rsid w:val="007A0D9D"/>
    <w:rsid w:val="007A5D2F"/>
    <w:rsid w:val="007B0062"/>
    <w:rsid w:val="007B343F"/>
    <w:rsid w:val="007B6FEB"/>
    <w:rsid w:val="007C176A"/>
    <w:rsid w:val="007C1EF7"/>
    <w:rsid w:val="007C710E"/>
    <w:rsid w:val="007D0B88"/>
    <w:rsid w:val="007D1549"/>
    <w:rsid w:val="007E03E9"/>
    <w:rsid w:val="007E04EE"/>
    <w:rsid w:val="007E7FA7"/>
    <w:rsid w:val="007F0721"/>
    <w:rsid w:val="007F452D"/>
    <w:rsid w:val="007F4A90"/>
    <w:rsid w:val="00803501"/>
    <w:rsid w:val="0080799B"/>
    <w:rsid w:val="00807BE3"/>
    <w:rsid w:val="008105F6"/>
    <w:rsid w:val="00811F02"/>
    <w:rsid w:val="0081580D"/>
    <w:rsid w:val="008407A4"/>
    <w:rsid w:val="00844860"/>
    <w:rsid w:val="00845CC4"/>
    <w:rsid w:val="00854D8D"/>
    <w:rsid w:val="00863F09"/>
    <w:rsid w:val="008644F4"/>
    <w:rsid w:val="00873379"/>
    <w:rsid w:val="008748B8"/>
    <w:rsid w:val="00881809"/>
    <w:rsid w:val="00883733"/>
    <w:rsid w:val="008965D2"/>
    <w:rsid w:val="008A236D"/>
    <w:rsid w:val="008B565A"/>
    <w:rsid w:val="008C3414"/>
    <w:rsid w:val="008D030F"/>
    <w:rsid w:val="008D36D5"/>
    <w:rsid w:val="008D6923"/>
    <w:rsid w:val="008E214A"/>
    <w:rsid w:val="008E3903"/>
    <w:rsid w:val="008F63E3"/>
    <w:rsid w:val="00902DCE"/>
    <w:rsid w:val="00913C3B"/>
    <w:rsid w:val="00915509"/>
    <w:rsid w:val="00927388"/>
    <w:rsid w:val="009274FE"/>
    <w:rsid w:val="009401AC"/>
    <w:rsid w:val="009475B7"/>
    <w:rsid w:val="00953EA5"/>
    <w:rsid w:val="0095758E"/>
    <w:rsid w:val="009613AC"/>
    <w:rsid w:val="009671D0"/>
    <w:rsid w:val="00980643"/>
    <w:rsid w:val="009A42EF"/>
    <w:rsid w:val="009B46BC"/>
    <w:rsid w:val="009B61C3"/>
    <w:rsid w:val="009C1842"/>
    <w:rsid w:val="009C7B4F"/>
    <w:rsid w:val="009F4EB3"/>
    <w:rsid w:val="009F656D"/>
    <w:rsid w:val="009F7C92"/>
    <w:rsid w:val="00A06D48"/>
    <w:rsid w:val="00A21834"/>
    <w:rsid w:val="00A31C17"/>
    <w:rsid w:val="00A31FDE"/>
    <w:rsid w:val="00A34CCD"/>
    <w:rsid w:val="00A35AC2"/>
    <w:rsid w:val="00A37C77"/>
    <w:rsid w:val="00A5418D"/>
    <w:rsid w:val="00A725C2"/>
    <w:rsid w:val="00A769EE"/>
    <w:rsid w:val="00A810A5"/>
    <w:rsid w:val="00A831C7"/>
    <w:rsid w:val="00A9616A"/>
    <w:rsid w:val="00A96F68"/>
    <w:rsid w:val="00AA2342"/>
    <w:rsid w:val="00AB4B86"/>
    <w:rsid w:val="00AD0304"/>
    <w:rsid w:val="00AD27BE"/>
    <w:rsid w:val="00AF0F1A"/>
    <w:rsid w:val="00B15027"/>
    <w:rsid w:val="00B161EE"/>
    <w:rsid w:val="00B21CF4"/>
    <w:rsid w:val="00B24300"/>
    <w:rsid w:val="00B63F15"/>
    <w:rsid w:val="00B717CE"/>
    <w:rsid w:val="00B9119B"/>
    <w:rsid w:val="00BA1F02"/>
    <w:rsid w:val="00BA3114"/>
    <w:rsid w:val="00BA51A8"/>
    <w:rsid w:val="00BA6ED1"/>
    <w:rsid w:val="00BB5F7E"/>
    <w:rsid w:val="00BC26F6"/>
    <w:rsid w:val="00BC4833"/>
    <w:rsid w:val="00BD3122"/>
    <w:rsid w:val="00BD40DA"/>
    <w:rsid w:val="00BF3D67"/>
    <w:rsid w:val="00C02823"/>
    <w:rsid w:val="00C0588F"/>
    <w:rsid w:val="00C160AF"/>
    <w:rsid w:val="00C22299"/>
    <w:rsid w:val="00C2269D"/>
    <w:rsid w:val="00C250CE"/>
    <w:rsid w:val="00C25609"/>
    <w:rsid w:val="00C262D7"/>
    <w:rsid w:val="00C26607"/>
    <w:rsid w:val="00C3020A"/>
    <w:rsid w:val="00C44A9F"/>
    <w:rsid w:val="00C60D75"/>
    <w:rsid w:val="00C64CEA"/>
    <w:rsid w:val="00C64D0A"/>
    <w:rsid w:val="00C73012"/>
    <w:rsid w:val="00C763DD"/>
    <w:rsid w:val="00C823DD"/>
    <w:rsid w:val="00C84FC0"/>
    <w:rsid w:val="00C9244A"/>
    <w:rsid w:val="00C94FF0"/>
    <w:rsid w:val="00CA116C"/>
    <w:rsid w:val="00CA470C"/>
    <w:rsid w:val="00CA7350"/>
    <w:rsid w:val="00CB0E5D"/>
    <w:rsid w:val="00CB55AC"/>
    <w:rsid w:val="00CB5DA3"/>
    <w:rsid w:val="00CB6212"/>
    <w:rsid w:val="00CC0E2F"/>
    <w:rsid w:val="00CC3976"/>
    <w:rsid w:val="00CD326D"/>
    <w:rsid w:val="00CE09B7"/>
    <w:rsid w:val="00CE31E6"/>
    <w:rsid w:val="00CE3B74"/>
    <w:rsid w:val="00CE48F3"/>
    <w:rsid w:val="00CF42E2"/>
    <w:rsid w:val="00CF7916"/>
    <w:rsid w:val="00D05B57"/>
    <w:rsid w:val="00D158F3"/>
    <w:rsid w:val="00D3665C"/>
    <w:rsid w:val="00D4761B"/>
    <w:rsid w:val="00D508CC"/>
    <w:rsid w:val="00D50F4B"/>
    <w:rsid w:val="00D60547"/>
    <w:rsid w:val="00D66444"/>
    <w:rsid w:val="00D76353"/>
    <w:rsid w:val="00DA0DB7"/>
    <w:rsid w:val="00DA2163"/>
    <w:rsid w:val="00DB28BB"/>
    <w:rsid w:val="00DC603F"/>
    <w:rsid w:val="00DC65FD"/>
    <w:rsid w:val="00DD3C0D"/>
    <w:rsid w:val="00DD4864"/>
    <w:rsid w:val="00DD71A2"/>
    <w:rsid w:val="00DE1DC4"/>
    <w:rsid w:val="00DE4B23"/>
    <w:rsid w:val="00E0639C"/>
    <w:rsid w:val="00E067E6"/>
    <w:rsid w:val="00E12531"/>
    <w:rsid w:val="00E143B0"/>
    <w:rsid w:val="00E21DDD"/>
    <w:rsid w:val="00E36225"/>
    <w:rsid w:val="00E43C23"/>
    <w:rsid w:val="00E44121"/>
    <w:rsid w:val="00E55891"/>
    <w:rsid w:val="00E6283A"/>
    <w:rsid w:val="00E732A3"/>
    <w:rsid w:val="00E83A85"/>
    <w:rsid w:val="00E8766F"/>
    <w:rsid w:val="00E90FC4"/>
    <w:rsid w:val="00EA01EC"/>
    <w:rsid w:val="00EA15B0"/>
    <w:rsid w:val="00EA5D97"/>
    <w:rsid w:val="00EB25A0"/>
    <w:rsid w:val="00EB7F36"/>
    <w:rsid w:val="00EC4393"/>
    <w:rsid w:val="00ED0517"/>
    <w:rsid w:val="00EE1C07"/>
    <w:rsid w:val="00EE2C91"/>
    <w:rsid w:val="00EE3979"/>
    <w:rsid w:val="00EF138C"/>
    <w:rsid w:val="00F034CE"/>
    <w:rsid w:val="00F06096"/>
    <w:rsid w:val="00F10A0F"/>
    <w:rsid w:val="00F23653"/>
    <w:rsid w:val="00F40284"/>
    <w:rsid w:val="00F515D7"/>
    <w:rsid w:val="00F630BC"/>
    <w:rsid w:val="00F67976"/>
    <w:rsid w:val="00F70BE1"/>
    <w:rsid w:val="00F70D67"/>
    <w:rsid w:val="00F85929"/>
    <w:rsid w:val="00FA7E1C"/>
    <w:rsid w:val="00FB77D9"/>
    <w:rsid w:val="00FC0862"/>
    <w:rsid w:val="00FC70FB"/>
    <w:rsid w:val="00FD143D"/>
    <w:rsid w:val="00FE1D90"/>
    <w:rsid w:val="00FE6CD0"/>
    <w:rsid w:val="00FE7D5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058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lsdException w:name="heading 7" w:uiPriority="9"/>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B2776"/>
    <w:pPr>
      <w:bidi/>
      <w:spacing w:after="120"/>
      <w:ind w:firstLine="284"/>
      <w:contextualSpacing/>
      <w:jc w:val="both"/>
    </w:pPr>
    <w:rPr>
      <w:rFonts w:ascii="IRBadr" w:eastAsia="IRBadr" w:hAnsi="IRBadr" w:cs="IRBadr"/>
      <w:sz w:val="28"/>
      <w:szCs w:val="28"/>
    </w:rPr>
  </w:style>
  <w:style w:type="paragraph" w:styleId="Heading1">
    <w:name w:val="heading 1"/>
    <w:aliases w:val="سرفصل1,سرفصل 1"/>
    <w:basedOn w:val="Normal"/>
    <w:next w:val="Normal"/>
    <w:link w:val="Heading1Char"/>
    <w:autoRedefine/>
    <w:uiPriority w:val="9"/>
    <w:qFormat/>
    <w:rsid w:val="005B2776"/>
    <w:pPr>
      <w:keepNext/>
      <w:keepLines/>
      <w:spacing w:after="0"/>
      <w:ind w:firstLine="0"/>
      <w:outlineLvl w:val="0"/>
    </w:pPr>
    <w:rPr>
      <w:b/>
      <w:bCs/>
      <w:color w:val="000000" w:themeColor="text1"/>
      <w:sz w:val="44"/>
      <w:szCs w:val="44"/>
    </w:rPr>
  </w:style>
  <w:style w:type="paragraph" w:styleId="Heading2">
    <w:name w:val="heading 2"/>
    <w:aliases w:val="سرفصل2,سرفصل 2"/>
    <w:basedOn w:val="Normal"/>
    <w:next w:val="Normal"/>
    <w:link w:val="Heading2Char"/>
    <w:autoRedefine/>
    <w:uiPriority w:val="9"/>
    <w:unhideWhenUsed/>
    <w:qFormat/>
    <w:rsid w:val="005B2776"/>
    <w:pPr>
      <w:keepNext/>
      <w:keepLines/>
      <w:spacing w:after="0"/>
      <w:ind w:firstLine="0"/>
      <w:outlineLvl w:val="1"/>
    </w:pPr>
    <w:rPr>
      <w:rFonts w:eastAsia="2  Lotus"/>
      <w:b/>
      <w:bCs/>
      <w:color w:val="000000" w:themeColor="text1"/>
      <w:sz w:val="42"/>
      <w:szCs w:val="42"/>
    </w:rPr>
  </w:style>
  <w:style w:type="paragraph" w:styleId="Heading3">
    <w:name w:val="heading 3"/>
    <w:aliases w:val="سرفصل3,سرفصل 3"/>
    <w:basedOn w:val="Normal"/>
    <w:next w:val="Normal"/>
    <w:link w:val="Heading3Char"/>
    <w:autoRedefine/>
    <w:uiPriority w:val="9"/>
    <w:unhideWhenUsed/>
    <w:qFormat/>
    <w:rsid w:val="005B2776"/>
    <w:pPr>
      <w:keepNext/>
      <w:keepLines/>
      <w:spacing w:after="0"/>
      <w:ind w:firstLine="0"/>
      <w:outlineLvl w:val="2"/>
    </w:pPr>
    <w:rPr>
      <w:b/>
      <w:bCs/>
      <w:color w:val="000000" w:themeColor="text1"/>
      <w:sz w:val="40"/>
      <w:szCs w:val="40"/>
    </w:rPr>
  </w:style>
  <w:style w:type="paragraph" w:styleId="Heading4">
    <w:name w:val="heading 4"/>
    <w:aliases w:val="سرفصل4,سرفصل 4"/>
    <w:basedOn w:val="NoSpacing"/>
    <w:next w:val="Normal"/>
    <w:link w:val="Heading4Char"/>
    <w:autoRedefine/>
    <w:uiPriority w:val="9"/>
    <w:unhideWhenUsed/>
    <w:qFormat/>
    <w:rsid w:val="005B2776"/>
    <w:pPr>
      <w:outlineLvl w:val="3"/>
    </w:pPr>
    <w:rPr>
      <w:sz w:val="38"/>
      <w:szCs w:val="38"/>
    </w:rPr>
  </w:style>
  <w:style w:type="paragraph" w:styleId="Heading5">
    <w:name w:val="heading 5"/>
    <w:basedOn w:val="Normal"/>
    <w:next w:val="Normal"/>
    <w:link w:val="Heading5Char"/>
    <w:autoRedefine/>
    <w:uiPriority w:val="9"/>
    <w:unhideWhenUsed/>
    <w:qFormat/>
    <w:rsid w:val="002D4DCA"/>
    <w:pPr>
      <w:keepNext/>
      <w:keepLines/>
      <w:spacing w:before="180" w:after="0"/>
      <w:ind w:firstLine="0"/>
      <w:outlineLvl w:val="4"/>
    </w:pPr>
    <w:rPr>
      <w:rFonts w:eastAsia="2  Lotus"/>
      <w:b/>
      <w:bCs/>
      <w:color w:val="000000" w:themeColor="text1"/>
      <w:sz w:val="36"/>
      <w:szCs w:val="36"/>
    </w:rPr>
  </w:style>
  <w:style w:type="paragraph" w:styleId="Heading6">
    <w:name w:val="heading 6"/>
    <w:basedOn w:val="Normal"/>
    <w:next w:val="Normal"/>
    <w:link w:val="Heading6Char"/>
    <w:autoRedefine/>
    <w:uiPriority w:val="9"/>
    <w:unhideWhenUsed/>
    <w:rsid w:val="007B0062"/>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B2776"/>
    <w:rPr>
      <w:rFonts w:ascii="IRBadr" w:eastAsia="IRBadr" w:hAnsi="IRBadr" w:cs="IRBadr"/>
      <w:b/>
      <w:bCs/>
      <w:color w:val="000000" w:themeColor="text1"/>
      <w:sz w:val="44"/>
      <w:szCs w:val="44"/>
    </w:rPr>
  </w:style>
  <w:style w:type="character" w:customStyle="1" w:styleId="Heading2Char">
    <w:name w:val="Heading 2 Char"/>
    <w:aliases w:val="سرفصل2 Char,سرفصل 2 Char"/>
    <w:link w:val="Heading2"/>
    <w:uiPriority w:val="9"/>
    <w:rsid w:val="005B2776"/>
    <w:rPr>
      <w:rFonts w:ascii="IRBadr" w:eastAsia="2  Lotus" w:hAnsi="IRBadr" w:cs="IRBadr"/>
      <w:b/>
      <w:bCs/>
      <w:color w:val="000000" w:themeColor="text1"/>
      <w:sz w:val="42"/>
      <w:szCs w:val="42"/>
    </w:rPr>
  </w:style>
  <w:style w:type="character" w:customStyle="1" w:styleId="Heading3Char">
    <w:name w:val="Heading 3 Char"/>
    <w:aliases w:val="سرفصل3 Char,سرفصل 3 Char"/>
    <w:link w:val="Heading3"/>
    <w:uiPriority w:val="9"/>
    <w:rsid w:val="005B2776"/>
    <w:rPr>
      <w:rFonts w:ascii="IRBadr" w:eastAsia="IRBadr" w:hAnsi="IRBadr" w:cs="IRBadr"/>
      <w:b/>
      <w:bCs/>
      <w:color w:val="000000" w:themeColor="text1"/>
      <w:sz w:val="40"/>
      <w:szCs w:val="40"/>
    </w:rPr>
  </w:style>
  <w:style w:type="character" w:customStyle="1" w:styleId="Heading4Char">
    <w:name w:val="Heading 4 Char"/>
    <w:aliases w:val="سرفصل4 Char,سرفصل 4 Char"/>
    <w:link w:val="Heading4"/>
    <w:uiPriority w:val="9"/>
    <w:rsid w:val="005B2776"/>
    <w:rPr>
      <w:rFonts w:ascii="IRBadr" w:eastAsia="IRBadr" w:hAnsi="IRBadr" w:cs="IRBadr"/>
      <w:b/>
      <w:bCs/>
      <w:color w:val="000000" w:themeColor="text1"/>
      <w:sz w:val="38"/>
      <w:szCs w:val="38"/>
    </w:rPr>
  </w:style>
  <w:style w:type="character" w:customStyle="1" w:styleId="Heading5Char">
    <w:name w:val="Heading 5 Char"/>
    <w:link w:val="Heading5"/>
    <w:uiPriority w:val="9"/>
    <w:rsid w:val="002D4DCA"/>
    <w:rPr>
      <w:rFonts w:ascii="IRBadr" w:eastAsia="2  Lotus" w:hAnsi="IRBadr" w:cs="IRBadr"/>
      <w:b/>
      <w:bCs/>
      <w:color w:val="000000" w:themeColor="text1"/>
      <w:sz w:val="36"/>
      <w:szCs w:val="36"/>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2D4DCA"/>
    <w:pPr>
      <w:bidi/>
      <w:ind w:firstLine="284"/>
      <w:contextualSpacing/>
      <w:jc w:val="both"/>
    </w:pPr>
    <w:rPr>
      <w:rFonts w:ascii="IRBadr" w:eastAsia="IRBadr" w:hAnsi="IRBadr" w:cs="IRBadr"/>
      <w:b/>
      <w:bCs/>
      <w:color w:val="000000" w:themeColor="text1"/>
      <w:sz w:val="28"/>
      <w:szCs w:val="28"/>
    </w:rPr>
  </w:style>
  <w:style w:type="character" w:customStyle="1" w:styleId="Heading6Char">
    <w:name w:val="Heading 6 Char"/>
    <w:link w:val="Heading6"/>
    <w:uiPriority w:val="9"/>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9671D0"/>
    <w:pPr>
      <w:numPr>
        <w:ilvl w:val="1"/>
      </w:numPr>
      <w:spacing w:after="240"/>
      <w:ind w:firstLine="284"/>
    </w:pPr>
    <w:rPr>
      <w:color w:val="000000" w:themeColor="text1"/>
      <w:spacing w:val="15"/>
      <w:sz w:val="22"/>
      <w:szCs w:val="22"/>
    </w:rPr>
  </w:style>
  <w:style w:type="character" w:customStyle="1" w:styleId="SubtitleChar">
    <w:name w:val="Subtitle Char"/>
    <w:aliases w:val="پاورقي Char"/>
    <w:link w:val="Subtitle"/>
    <w:uiPriority w:val="11"/>
    <w:rsid w:val="009671D0"/>
    <w:rPr>
      <w:rFonts w:ascii="IRBadr" w:eastAsia="IRBadr" w:hAnsi="IRBadr" w:cs="IRBadr"/>
      <w:color w:val="000000" w:themeColor="text1"/>
      <w:spacing w:val="15"/>
      <w:sz w:val="22"/>
      <w:szCs w:val="22"/>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2D4DCA"/>
    <w:rPr>
      <w:rFonts w:ascii="IRBadr" w:eastAsia="IRBadr" w:hAnsi="IRBadr" w:cs="IRBadr"/>
      <w:b/>
      <w:bCs/>
      <w:color w:val="000000" w:themeColor="text1"/>
      <w:sz w:val="28"/>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C058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588;&#1585;&#1575;&#1602;\&#1606;&#1605;&#1608;&#1606;&#1607;%20&#1608;&#1585;&#1583;%20&#1575;&#1589;&#1604;&#1575;&#1581;&#1740;%20&#1582;&#1575;&#1585;&#1580;%20&#1601;&#1602;&#160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1ABA8-7CFD-4148-B056-A6C2227FF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نمونه ورد اصلاحی خارج فقه</Template>
  <TotalTime>283</TotalTime>
  <Pages>10</Pages>
  <Words>3002</Words>
  <Characters>17117</Characters>
  <Application>Microsoft Office Word</Application>
  <DocSecurity>0</DocSecurity>
  <Lines>142</Lines>
  <Paragraphs>40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20079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اکبریان</cp:lastModifiedBy>
  <cp:revision>13</cp:revision>
  <dcterms:created xsi:type="dcterms:W3CDTF">2016-05-16T11:17:00Z</dcterms:created>
  <dcterms:modified xsi:type="dcterms:W3CDTF">2016-05-21T04:57:00Z</dcterms:modified>
</cp:coreProperties>
</file>