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raditional Arabic" w:hAnsi="Traditional Arabic" w:cs="Traditional Arabic"/>
          <w:b w:val="0"/>
          <w:bCs w:val="0"/>
          <w:color w:val="auto"/>
          <w:sz w:val="28"/>
          <w:rtl/>
        </w:rPr>
        <w:id w:val="535541512"/>
        <w:docPartObj>
          <w:docPartGallery w:val="Table of Contents"/>
          <w:docPartUnique/>
        </w:docPartObj>
      </w:sdtPr>
      <w:sdtEndPr>
        <w:rPr>
          <w:noProof/>
        </w:rPr>
      </w:sdtEndPr>
      <w:sdtContent>
        <w:p w:rsidR="00A65F68" w:rsidRPr="00975A9C" w:rsidRDefault="00A65F68" w:rsidP="00975A9C">
          <w:pPr>
            <w:pStyle w:val="TOCHeading"/>
            <w:rPr>
              <w:rFonts w:ascii="Traditional Arabic" w:hAnsi="Traditional Arabic" w:cs="Traditional Arabic"/>
            </w:rPr>
          </w:pPr>
          <w:r w:rsidRPr="00975A9C">
            <w:rPr>
              <w:rFonts w:ascii="Traditional Arabic" w:hAnsi="Traditional Arabic" w:cs="Traditional Arabic" w:hint="cs"/>
              <w:rtl/>
            </w:rPr>
            <w:t>فهرست مطالب</w:t>
          </w:r>
        </w:p>
        <w:p w:rsidR="00A65F68" w:rsidRPr="00975A9C" w:rsidRDefault="00A65F68" w:rsidP="00975A9C">
          <w:pPr>
            <w:pStyle w:val="TOC1"/>
            <w:tabs>
              <w:tab w:val="right" w:leader="dot" w:pos="9350"/>
            </w:tabs>
            <w:rPr>
              <w:rFonts w:ascii="Traditional Arabic" w:hAnsi="Traditional Arabic" w:cs="Traditional Arabic"/>
              <w:noProof/>
              <w:sz w:val="22"/>
              <w:szCs w:val="22"/>
              <w:lang w:bidi="ar-SA"/>
            </w:rPr>
          </w:pPr>
          <w:r w:rsidRPr="00975A9C">
            <w:rPr>
              <w:rFonts w:ascii="Traditional Arabic" w:hAnsi="Traditional Arabic" w:cs="Traditional Arabic"/>
            </w:rPr>
            <w:fldChar w:fldCharType="begin"/>
          </w:r>
          <w:r w:rsidRPr="00975A9C">
            <w:rPr>
              <w:rFonts w:ascii="Traditional Arabic" w:hAnsi="Traditional Arabic" w:cs="Traditional Arabic"/>
            </w:rPr>
            <w:instrText xml:space="preserve"> TOC \o "1-5" \h \z \u </w:instrText>
          </w:r>
          <w:r w:rsidRPr="00975A9C">
            <w:rPr>
              <w:rFonts w:ascii="Traditional Arabic" w:hAnsi="Traditional Arabic" w:cs="Traditional Arabic"/>
            </w:rPr>
            <w:fldChar w:fldCharType="separate"/>
          </w:r>
          <w:hyperlink w:anchor="_Toc448008124" w:history="1">
            <w:r w:rsidRPr="00975A9C">
              <w:rPr>
                <w:rStyle w:val="Hyperlink"/>
                <w:rFonts w:ascii="Traditional Arabic" w:hAnsi="Traditional Arabic" w:cs="Traditional Arabic" w:hint="eastAsia"/>
                <w:noProof/>
                <w:rtl/>
              </w:rPr>
              <w:t>اشاره</w:t>
            </w:r>
            <w:r w:rsidRPr="00975A9C">
              <w:rPr>
                <w:rFonts w:ascii="Traditional Arabic" w:hAnsi="Traditional Arabic" w:cs="Traditional Arabic"/>
                <w:noProof/>
                <w:webHidden/>
              </w:rPr>
              <w:tab/>
            </w:r>
            <w:r w:rsidRPr="00975A9C">
              <w:rPr>
                <w:rFonts w:ascii="Traditional Arabic" w:hAnsi="Traditional Arabic" w:cs="Traditional Arabic"/>
                <w:noProof/>
                <w:webHidden/>
              </w:rPr>
              <w:fldChar w:fldCharType="begin"/>
            </w:r>
            <w:r w:rsidRPr="00975A9C">
              <w:rPr>
                <w:rFonts w:ascii="Traditional Arabic" w:hAnsi="Traditional Arabic" w:cs="Traditional Arabic"/>
                <w:noProof/>
                <w:webHidden/>
              </w:rPr>
              <w:instrText xml:space="preserve"> PAGEREF _Toc448008124 \h </w:instrText>
            </w:r>
            <w:r w:rsidRPr="00975A9C">
              <w:rPr>
                <w:rFonts w:ascii="Traditional Arabic" w:hAnsi="Traditional Arabic" w:cs="Traditional Arabic"/>
                <w:noProof/>
                <w:webHidden/>
              </w:rPr>
            </w:r>
            <w:r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2</w:t>
            </w:r>
            <w:r w:rsidRPr="00975A9C">
              <w:rPr>
                <w:rFonts w:ascii="Traditional Arabic" w:hAnsi="Traditional Arabic" w:cs="Traditional Arabic"/>
                <w:noProof/>
                <w:webHidden/>
              </w:rPr>
              <w:fldChar w:fldCharType="end"/>
            </w:r>
          </w:hyperlink>
        </w:p>
        <w:p w:rsidR="00A65F68" w:rsidRPr="00975A9C" w:rsidRDefault="00F357BA" w:rsidP="00975A9C">
          <w:pPr>
            <w:pStyle w:val="TOC2"/>
            <w:tabs>
              <w:tab w:val="right" w:leader="dot" w:pos="9350"/>
            </w:tabs>
            <w:rPr>
              <w:rFonts w:ascii="Traditional Arabic" w:hAnsi="Traditional Arabic" w:cs="Traditional Arabic"/>
              <w:noProof/>
              <w:sz w:val="22"/>
              <w:szCs w:val="22"/>
              <w:lang w:bidi="ar-SA"/>
            </w:rPr>
          </w:pPr>
          <w:hyperlink w:anchor="_Toc448008125"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واژه‌ها</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مترادف</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اجتهاد</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_Toc448008125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2</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3"/>
            <w:tabs>
              <w:tab w:val="right" w:leader="dot" w:pos="9350"/>
            </w:tabs>
            <w:rPr>
              <w:rFonts w:ascii="Traditional Arabic" w:eastAsiaTheme="minorEastAsia" w:hAnsi="Traditional Arabic" w:cs="Traditional Arabic"/>
              <w:noProof/>
              <w:sz w:val="22"/>
              <w:szCs w:val="22"/>
              <w:lang w:bidi="ar-SA"/>
            </w:rPr>
          </w:pPr>
          <w:hyperlink w:anchor="_Toc448008126" w:history="1">
            <w:r w:rsidR="00A65F68" w:rsidRPr="00975A9C">
              <w:rPr>
                <w:rStyle w:val="Hyperlink"/>
                <w:rFonts w:ascii="Traditional Arabic" w:hAnsi="Traditional Arabic" w:cs="Traditional Arabic" w:hint="eastAsia"/>
                <w:noProof/>
                <w:rtl/>
              </w:rPr>
              <w:t>اول</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تفقّه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_Toc448008126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2</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27"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_Toc448008127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2</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28" w:history="1">
            <w:r w:rsidR="00A65F68" w:rsidRPr="00975A9C">
              <w:rPr>
                <w:rStyle w:val="Hyperlink"/>
                <w:rFonts w:ascii="Traditional Arabic" w:hAnsi="Traditional Arabic" w:cs="Traditional Arabic" w:hint="eastAsia"/>
                <w:noProof/>
                <w:rtl/>
              </w:rPr>
              <w:t>نت</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hint="eastAsia"/>
                <w:noProof/>
                <w:rtl/>
              </w:rPr>
              <w:t>جه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_Toc448008128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3</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29" w:history="1">
            <w:r w:rsidR="00A65F68" w:rsidRPr="00975A9C">
              <w:rPr>
                <w:rStyle w:val="Hyperlink"/>
                <w:rFonts w:ascii="Traditional Arabic" w:hAnsi="Traditional Arabic" w:cs="Traditional Arabic" w:hint="eastAsia"/>
                <w:noProof/>
                <w:rtl/>
              </w:rPr>
              <w:t>تفاوت</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اجتهاد</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تفقّه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_Toc448008129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3</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3"/>
            <w:tabs>
              <w:tab w:val="right" w:leader="dot" w:pos="9350"/>
            </w:tabs>
            <w:rPr>
              <w:rFonts w:ascii="Traditional Arabic" w:eastAsiaTheme="minorEastAsia" w:hAnsi="Traditional Arabic" w:cs="Traditional Arabic"/>
              <w:noProof/>
              <w:sz w:val="22"/>
              <w:szCs w:val="22"/>
              <w:lang w:bidi="ar-SA"/>
            </w:rPr>
          </w:pPr>
          <w:hyperlink w:anchor="_Toc448008130" w:history="1">
            <w:r w:rsidR="00A65F68" w:rsidRPr="00975A9C">
              <w:rPr>
                <w:rStyle w:val="Hyperlink"/>
                <w:rFonts w:ascii="Traditional Arabic" w:hAnsi="Traditional Arabic" w:cs="Traditional Arabic" w:hint="eastAsia"/>
                <w:noProof/>
                <w:rtl/>
              </w:rPr>
              <w:t>دوم</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عَرِفَ</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_Toc448008130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5</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31"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_Toc448008131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5</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3"/>
            <w:tabs>
              <w:tab w:val="right" w:leader="dot" w:pos="9350"/>
            </w:tabs>
            <w:rPr>
              <w:rFonts w:ascii="Traditional Arabic" w:eastAsiaTheme="minorEastAsia" w:hAnsi="Traditional Arabic" w:cs="Traditional Arabic"/>
              <w:noProof/>
              <w:sz w:val="22"/>
              <w:szCs w:val="22"/>
              <w:lang w:bidi="ar-SA"/>
            </w:rPr>
          </w:pPr>
          <w:hyperlink w:anchor="_Toc448008132" w:history="1">
            <w:r w:rsidR="00A65F68" w:rsidRPr="00975A9C">
              <w:rPr>
                <w:rStyle w:val="Hyperlink"/>
                <w:rFonts w:ascii="Traditional Arabic" w:hAnsi="Traditional Arabic" w:cs="Traditional Arabic" w:hint="eastAsia"/>
                <w:noProof/>
                <w:rtl/>
              </w:rPr>
              <w:t>واژه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سوم</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افتاء</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_Toc448008132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6</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33"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_Toc448008133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6</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34" w:history="1">
            <w:r w:rsidR="00A65F68" w:rsidRPr="00975A9C">
              <w:rPr>
                <w:rStyle w:val="Hyperlink"/>
                <w:rFonts w:ascii="Traditional Arabic" w:hAnsi="Traditional Arabic" w:cs="Traditional Arabic" w:hint="eastAsia"/>
                <w:noProof/>
                <w:rtl/>
              </w:rPr>
              <w:t>جمع‌بند</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افتاء</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_Toc448008134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7</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3"/>
            <w:tabs>
              <w:tab w:val="right" w:leader="dot" w:pos="9350"/>
            </w:tabs>
            <w:rPr>
              <w:rFonts w:ascii="Traditional Arabic" w:eastAsiaTheme="minorEastAsia" w:hAnsi="Traditional Arabic" w:cs="Traditional Arabic"/>
              <w:noProof/>
              <w:sz w:val="22"/>
              <w:szCs w:val="22"/>
              <w:lang w:bidi="ar-SA"/>
            </w:rPr>
          </w:pPr>
          <w:hyperlink w:anchor="_Toc448008135" w:history="1">
            <w:r w:rsidR="00A65F68" w:rsidRPr="00975A9C">
              <w:rPr>
                <w:rStyle w:val="Hyperlink"/>
                <w:rFonts w:ascii="Traditional Arabic" w:hAnsi="Traditional Arabic" w:cs="Traditional Arabic" w:hint="eastAsia"/>
                <w:noProof/>
                <w:rtl/>
              </w:rPr>
              <w:t>واژه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چهارم</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حکم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_Toc448008135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7</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36"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واژه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_Toc448008136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7</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5"/>
            <w:tabs>
              <w:tab w:val="right" w:leader="dot" w:pos="9350"/>
            </w:tabs>
            <w:rPr>
              <w:rFonts w:ascii="Traditional Arabic" w:eastAsiaTheme="minorEastAsia" w:hAnsi="Traditional Arabic" w:cs="Traditional Arabic"/>
              <w:noProof/>
              <w:sz w:val="22"/>
              <w:szCs w:val="22"/>
              <w:lang w:bidi="ar-SA"/>
            </w:rPr>
          </w:pPr>
          <w:hyperlink w:anchor="_Toc448008137" w:history="1">
            <w:r w:rsidR="00A65F68" w:rsidRPr="00975A9C">
              <w:rPr>
                <w:rStyle w:val="Hyperlink"/>
                <w:rFonts w:ascii="Traditional Arabic" w:hAnsi="Traditional Arabic" w:cs="Traditional Arabic" w:hint="eastAsia"/>
                <w:noProof/>
                <w:rtl/>
              </w:rPr>
              <w:t>معنا</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اول</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_Toc448008137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8</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5"/>
            <w:tabs>
              <w:tab w:val="right" w:leader="dot" w:pos="9350"/>
            </w:tabs>
            <w:rPr>
              <w:rFonts w:ascii="Traditional Arabic" w:eastAsiaTheme="minorEastAsia" w:hAnsi="Traditional Arabic" w:cs="Traditional Arabic"/>
              <w:noProof/>
              <w:sz w:val="22"/>
              <w:szCs w:val="22"/>
              <w:lang w:bidi="ar-SA"/>
            </w:rPr>
          </w:pPr>
          <w:hyperlink w:anchor="_Toc448008138" w:history="1">
            <w:r w:rsidR="00A65F68" w:rsidRPr="00975A9C">
              <w:rPr>
                <w:rStyle w:val="Hyperlink"/>
                <w:rFonts w:ascii="Traditional Arabic" w:hAnsi="Traditional Arabic" w:cs="Traditional Arabic" w:hint="eastAsia"/>
                <w:noProof/>
                <w:rtl/>
              </w:rPr>
              <w:t>معنا</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دوم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_Toc448008138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8</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5"/>
            <w:tabs>
              <w:tab w:val="right" w:leader="dot" w:pos="9350"/>
            </w:tabs>
            <w:rPr>
              <w:rFonts w:ascii="Traditional Arabic" w:eastAsiaTheme="minorEastAsia" w:hAnsi="Traditional Arabic" w:cs="Traditional Arabic"/>
              <w:noProof/>
              <w:sz w:val="22"/>
              <w:szCs w:val="22"/>
              <w:lang w:bidi="ar-SA"/>
            </w:rPr>
          </w:pPr>
          <w:hyperlink w:anchor="_Toc448008139" w:history="1">
            <w:r w:rsidR="00A65F68" w:rsidRPr="00975A9C">
              <w:rPr>
                <w:rStyle w:val="Hyperlink"/>
                <w:rFonts w:ascii="Traditional Arabic" w:hAnsi="Traditional Arabic" w:cs="Traditional Arabic" w:hint="eastAsia"/>
                <w:noProof/>
                <w:rtl/>
              </w:rPr>
              <w:t>معنا</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سوم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_Toc448008139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8</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2"/>
            <w:tabs>
              <w:tab w:val="right" w:leader="dot" w:pos="9350"/>
            </w:tabs>
            <w:rPr>
              <w:rFonts w:ascii="Traditional Arabic" w:hAnsi="Traditional Arabic" w:cs="Traditional Arabic"/>
              <w:noProof/>
              <w:sz w:val="22"/>
              <w:szCs w:val="22"/>
              <w:lang w:bidi="ar-SA"/>
            </w:rPr>
          </w:pPr>
          <w:hyperlink w:anchor="_Toc448008140" w:history="1">
            <w:r w:rsidR="00A65F68" w:rsidRPr="00975A9C">
              <w:rPr>
                <w:rStyle w:val="Hyperlink"/>
                <w:rFonts w:ascii="Traditional Arabic" w:hAnsi="Traditional Arabic" w:cs="Traditional Arabic" w:hint="eastAsia"/>
                <w:noProof/>
                <w:rtl/>
              </w:rPr>
              <w:t>مقدمه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چهارم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_Toc448008140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9</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3"/>
            <w:tabs>
              <w:tab w:val="right" w:leader="dot" w:pos="9350"/>
            </w:tabs>
            <w:rPr>
              <w:rFonts w:ascii="Traditional Arabic" w:eastAsiaTheme="minorEastAsia" w:hAnsi="Traditional Arabic" w:cs="Traditional Arabic"/>
              <w:noProof/>
              <w:sz w:val="22"/>
              <w:szCs w:val="22"/>
              <w:lang w:bidi="ar-SA"/>
            </w:rPr>
          </w:pPr>
          <w:hyperlink w:anchor="_Toc448008141" w:history="1">
            <w:r w:rsidR="00A65F68" w:rsidRPr="00975A9C">
              <w:rPr>
                <w:rStyle w:val="Hyperlink"/>
                <w:rFonts w:ascii="Traditional Arabic" w:hAnsi="Traditional Arabic" w:cs="Traditional Arabic" w:hint="eastAsia"/>
                <w:noProof/>
                <w:rtl/>
              </w:rPr>
              <w:t>بررس</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مقدمه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چهارم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_Toc448008141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9</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42" w:history="1">
            <w:r w:rsidR="00A65F68" w:rsidRPr="00975A9C">
              <w:rPr>
                <w:rStyle w:val="Hyperlink"/>
                <w:rFonts w:ascii="Traditional Arabic" w:hAnsi="Traditional Arabic" w:cs="Traditional Arabic" w:hint="eastAsia"/>
                <w:noProof/>
                <w:rtl/>
              </w:rPr>
              <w:t>گروه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اول</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_Toc448008142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9</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43" w:history="1">
            <w:r w:rsidR="00A65F68" w:rsidRPr="00975A9C">
              <w:rPr>
                <w:rStyle w:val="Hyperlink"/>
                <w:rFonts w:ascii="Traditional Arabic" w:hAnsi="Traditional Arabic" w:cs="Traditional Arabic" w:hint="eastAsia"/>
                <w:noProof/>
                <w:rtl/>
              </w:rPr>
              <w:t>گروه</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دوم</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_Toc448008143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10</w:t>
            </w:r>
            <w:r w:rsidR="00A65F68" w:rsidRPr="00975A9C">
              <w:rPr>
                <w:rFonts w:ascii="Traditional Arabic" w:hAnsi="Traditional Arabic" w:cs="Traditional Arabic"/>
                <w:noProof/>
                <w:webHidden/>
              </w:rPr>
              <w:fldChar w:fldCharType="end"/>
            </w:r>
          </w:hyperlink>
        </w:p>
        <w:p w:rsidR="00A65F68" w:rsidRPr="00975A9C" w:rsidRDefault="00F357BA" w:rsidP="00975A9C">
          <w:pPr>
            <w:pStyle w:val="TOC4"/>
            <w:tabs>
              <w:tab w:val="right" w:leader="dot" w:pos="9350"/>
            </w:tabs>
            <w:rPr>
              <w:rFonts w:ascii="Traditional Arabic" w:eastAsiaTheme="minorEastAsia" w:hAnsi="Traditional Arabic" w:cs="Traditional Arabic"/>
              <w:noProof/>
              <w:sz w:val="22"/>
              <w:szCs w:val="22"/>
              <w:lang w:bidi="ar-SA"/>
            </w:rPr>
          </w:pPr>
          <w:hyperlink w:anchor="_Toc448008144" w:history="1">
            <w:r w:rsidR="00A65F68" w:rsidRPr="00975A9C">
              <w:rPr>
                <w:rStyle w:val="Hyperlink"/>
                <w:rFonts w:ascii="Traditional Arabic" w:hAnsi="Traditional Arabic" w:cs="Traditional Arabic" w:hint="eastAsia"/>
                <w:noProof/>
                <w:rtl/>
              </w:rPr>
              <w:t>جمع‌بند</w:t>
            </w:r>
            <w:r w:rsidR="00A65F68" w:rsidRPr="00975A9C">
              <w:rPr>
                <w:rStyle w:val="Hyperlink"/>
                <w:rFonts w:ascii="Traditional Arabic" w:hAnsi="Traditional Arabic" w:cs="Traditional Arabic" w:hint="cs"/>
                <w:noProof/>
                <w:rtl/>
              </w:rPr>
              <w:t>ی</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دو</w:t>
            </w:r>
            <w:r w:rsidR="00A65F68" w:rsidRPr="00975A9C">
              <w:rPr>
                <w:rStyle w:val="Hyperlink"/>
                <w:rFonts w:ascii="Traditional Arabic" w:hAnsi="Traditional Arabic" w:cs="Traditional Arabic"/>
                <w:noProof/>
                <w:rtl/>
              </w:rPr>
              <w:t xml:space="preserve"> </w:t>
            </w:r>
            <w:r w:rsidR="00A65F68" w:rsidRPr="00975A9C">
              <w:rPr>
                <w:rStyle w:val="Hyperlink"/>
                <w:rFonts w:ascii="Traditional Arabic" w:hAnsi="Traditional Arabic" w:cs="Traditional Arabic" w:hint="eastAsia"/>
                <w:noProof/>
                <w:rtl/>
              </w:rPr>
              <w:t>گروه</w:t>
            </w:r>
            <w:r w:rsidR="00A65F68" w:rsidRPr="00975A9C">
              <w:rPr>
                <w:rFonts w:ascii="Traditional Arabic" w:hAnsi="Traditional Arabic" w:cs="Traditional Arabic"/>
                <w:noProof/>
                <w:webHidden/>
              </w:rPr>
              <w:tab/>
            </w:r>
            <w:r w:rsidR="00A65F68" w:rsidRPr="00975A9C">
              <w:rPr>
                <w:rFonts w:ascii="Traditional Arabic" w:hAnsi="Traditional Arabic" w:cs="Traditional Arabic"/>
                <w:noProof/>
                <w:webHidden/>
              </w:rPr>
              <w:fldChar w:fldCharType="begin"/>
            </w:r>
            <w:r w:rsidR="00A65F68" w:rsidRPr="00975A9C">
              <w:rPr>
                <w:rFonts w:ascii="Traditional Arabic" w:hAnsi="Traditional Arabic" w:cs="Traditional Arabic"/>
                <w:noProof/>
                <w:webHidden/>
              </w:rPr>
              <w:instrText xml:space="preserve"> PAGEREF _Toc448008144 \h </w:instrText>
            </w:r>
            <w:r w:rsidR="00A65F68" w:rsidRPr="00975A9C">
              <w:rPr>
                <w:rFonts w:ascii="Traditional Arabic" w:hAnsi="Traditional Arabic" w:cs="Traditional Arabic"/>
                <w:noProof/>
                <w:webHidden/>
              </w:rPr>
            </w:r>
            <w:r w:rsidR="00A65F68" w:rsidRPr="00975A9C">
              <w:rPr>
                <w:rFonts w:ascii="Traditional Arabic" w:hAnsi="Traditional Arabic" w:cs="Traditional Arabic"/>
                <w:noProof/>
                <w:webHidden/>
              </w:rPr>
              <w:fldChar w:fldCharType="separate"/>
            </w:r>
            <w:r w:rsidR="00C743A2">
              <w:rPr>
                <w:rFonts w:ascii="Traditional Arabic" w:hAnsi="Traditional Arabic" w:cs="Traditional Arabic"/>
                <w:noProof/>
                <w:webHidden/>
                <w:rtl/>
              </w:rPr>
              <w:t>10</w:t>
            </w:r>
            <w:r w:rsidR="00A65F68" w:rsidRPr="00975A9C">
              <w:rPr>
                <w:rFonts w:ascii="Traditional Arabic" w:hAnsi="Traditional Arabic" w:cs="Traditional Arabic"/>
                <w:noProof/>
                <w:webHidden/>
              </w:rPr>
              <w:fldChar w:fldCharType="end"/>
            </w:r>
          </w:hyperlink>
        </w:p>
        <w:p w:rsidR="00A65F68" w:rsidRPr="00975A9C" w:rsidRDefault="00A65F68" w:rsidP="00975A9C">
          <w:pPr>
            <w:rPr>
              <w:rFonts w:ascii="Traditional Arabic" w:hAnsi="Traditional Arabic" w:cs="Traditional Arabic"/>
            </w:rPr>
          </w:pPr>
          <w:r w:rsidRPr="00975A9C">
            <w:rPr>
              <w:rFonts w:ascii="Traditional Arabic" w:eastAsiaTheme="minorEastAsia" w:hAnsi="Traditional Arabic" w:cs="Traditional Arabic"/>
            </w:rPr>
            <w:fldChar w:fldCharType="end"/>
          </w:r>
        </w:p>
      </w:sdtContent>
    </w:sdt>
    <w:p w:rsidR="00A65F68" w:rsidRPr="00975A9C" w:rsidRDefault="00A65F68">
      <w:pPr>
        <w:bidi w:val="0"/>
        <w:spacing w:after="0"/>
        <w:ind w:firstLine="0"/>
        <w:contextualSpacing w:val="0"/>
        <w:jc w:val="left"/>
        <w:rPr>
          <w:rFonts w:ascii="Traditional Arabic" w:hAnsi="Traditional Arabic" w:cs="Traditional Arabic"/>
          <w:rtl/>
        </w:rPr>
      </w:pPr>
      <w:r w:rsidRPr="00975A9C">
        <w:rPr>
          <w:rFonts w:ascii="Traditional Arabic" w:hAnsi="Traditional Arabic" w:cs="Traditional Arabic"/>
          <w:rtl/>
        </w:rPr>
        <w:br w:type="page"/>
      </w:r>
    </w:p>
    <w:p w:rsidR="00CF2BDF" w:rsidRPr="002F66DD" w:rsidRDefault="00CF2BDF" w:rsidP="00CF2BDF">
      <w:pPr>
        <w:ind w:firstLine="0"/>
        <w:jc w:val="center"/>
        <w:rPr>
          <w:rFonts w:ascii="Traditional Arabic" w:hAnsi="Traditional Arabic" w:cs="Traditional Arabic"/>
        </w:rPr>
      </w:pPr>
      <w:bookmarkStart w:id="1" w:name="_Toc448008124"/>
      <w:r w:rsidRPr="002F66DD">
        <w:rPr>
          <w:rFonts w:ascii="Traditional Arabic" w:hAnsi="Traditional Arabic" w:cs="Traditional Arabic" w:hint="cs"/>
          <w:rtl/>
        </w:rPr>
        <w:lastRenderedPageBreak/>
        <w:t>بسم الله الرحمن الرحيم</w:t>
      </w:r>
    </w:p>
    <w:p w:rsidR="00CF2BDF" w:rsidRDefault="00CF2BDF" w:rsidP="00CF2BDF">
      <w:pPr>
        <w:pStyle w:val="Heading1"/>
        <w:rPr>
          <w:rFonts w:ascii="Traditional Arabic" w:hAnsi="Traditional Arabic" w:cs="Traditional Arabic"/>
          <w:color w:val="FF0000"/>
          <w:rtl/>
        </w:rPr>
      </w:pPr>
      <w:r w:rsidRPr="002F66DD">
        <w:rPr>
          <w:rFonts w:ascii="Traditional Arabic" w:hAnsi="Traditional Arabic" w:cs="Traditional Arabic" w:hint="eastAsia"/>
          <w:color w:val="FF0000"/>
          <w:rtl/>
        </w:rPr>
        <w:t>موضوع</w:t>
      </w:r>
      <w:r w:rsidRPr="002F66DD">
        <w:rPr>
          <w:rFonts w:ascii="Traditional Arabic" w:hAnsi="Traditional Arabic" w:cs="Traditional Arabic"/>
          <w:color w:val="FF0000"/>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فقه</w:t>
      </w:r>
      <w:r w:rsidRPr="002F66DD">
        <w:rPr>
          <w:rFonts w:ascii="Traditional Arabic" w:hAnsi="Traditional Arabic" w:cs="Traditional Arabic"/>
          <w:rtl/>
        </w:rPr>
        <w:t xml:space="preserve"> </w:t>
      </w:r>
      <w:r w:rsidRPr="002F66DD">
        <w:rPr>
          <w:rFonts w:ascii="Traditional Arabic" w:hAnsi="Traditional Arabic" w:cs="Traditional Arabic" w:hint="cs"/>
          <w:rtl/>
        </w:rPr>
        <w:t>/</w:t>
      </w:r>
      <w:r w:rsidRPr="002F66DD">
        <w:rPr>
          <w:rFonts w:ascii="Traditional Arabic" w:hAnsi="Traditional Arabic" w:cs="Traditional Arabic"/>
          <w:rtl/>
        </w:rPr>
        <w:t xml:space="preserve"> </w:t>
      </w:r>
      <w:r w:rsidRPr="002F66DD">
        <w:rPr>
          <w:rFonts w:ascii="Traditional Arabic" w:hAnsi="Traditional Arabic" w:cs="Traditional Arabic" w:hint="eastAsia"/>
          <w:rtl/>
        </w:rPr>
        <w:t>اجتهاد</w:t>
      </w:r>
      <w:r w:rsidRPr="002F66DD">
        <w:rPr>
          <w:rFonts w:ascii="Traditional Arabic" w:hAnsi="Traditional Arabic" w:cs="Traditional Arabic"/>
          <w:rtl/>
        </w:rPr>
        <w:t xml:space="preserve"> </w:t>
      </w:r>
      <w:r w:rsidRPr="002F66DD">
        <w:rPr>
          <w:rFonts w:ascii="Traditional Arabic" w:hAnsi="Traditional Arabic" w:cs="Traditional Arabic" w:hint="eastAsia"/>
          <w:rtl/>
        </w:rPr>
        <w:t>و</w:t>
      </w:r>
      <w:r w:rsidRPr="002F66DD">
        <w:rPr>
          <w:rFonts w:ascii="Traditional Arabic" w:hAnsi="Traditional Arabic" w:cs="Traditional Arabic"/>
          <w:rtl/>
        </w:rPr>
        <w:t xml:space="preserve"> </w:t>
      </w:r>
      <w:r w:rsidRPr="002F66DD">
        <w:rPr>
          <w:rFonts w:ascii="Traditional Arabic" w:hAnsi="Traditional Arabic" w:cs="Traditional Arabic" w:hint="eastAsia"/>
          <w:rtl/>
        </w:rPr>
        <w:t>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 مسئله تقل</w:t>
      </w:r>
      <w:r w:rsidRPr="002F66DD">
        <w:rPr>
          <w:rFonts w:ascii="Traditional Arabic" w:hAnsi="Traditional Arabic" w:cs="Traditional Arabic" w:hint="cs"/>
          <w:rtl/>
        </w:rPr>
        <w:t>ی</w:t>
      </w:r>
      <w:r w:rsidRPr="002F66DD">
        <w:rPr>
          <w:rFonts w:ascii="Traditional Arabic" w:hAnsi="Traditional Arabic" w:cs="Traditional Arabic" w:hint="eastAsia"/>
          <w:rtl/>
        </w:rPr>
        <w:t>د</w:t>
      </w:r>
      <w:r w:rsidRPr="002F66DD">
        <w:rPr>
          <w:rFonts w:ascii="Traditional Arabic" w:hAnsi="Traditional Arabic" w:cs="Traditional Arabic"/>
          <w:rtl/>
        </w:rPr>
        <w:t xml:space="preserve"> </w:t>
      </w:r>
      <w:r w:rsidRPr="002F66DD">
        <w:rPr>
          <w:rFonts w:ascii="Traditional Arabic" w:hAnsi="Traditional Arabic" w:cs="Traditional Arabic" w:hint="cs"/>
          <w:rtl/>
        </w:rPr>
        <w:t>- مقدمات</w:t>
      </w:r>
      <w:r w:rsidRPr="00477942">
        <w:rPr>
          <w:rFonts w:ascii="Traditional Arabic" w:hAnsi="Traditional Arabic" w:cs="Traditional Arabic" w:hint="cs"/>
          <w:color w:val="FF0000"/>
          <w:rtl/>
        </w:rPr>
        <w:t xml:space="preserve"> </w:t>
      </w:r>
    </w:p>
    <w:p w:rsidR="00873379" w:rsidRPr="00477942" w:rsidRDefault="001C7152" w:rsidP="00CF2BDF">
      <w:pPr>
        <w:pStyle w:val="Heading1"/>
        <w:rPr>
          <w:rFonts w:ascii="Traditional Arabic" w:hAnsi="Traditional Arabic" w:cs="Traditional Arabic"/>
          <w:color w:val="FF0000"/>
          <w:rtl/>
        </w:rPr>
      </w:pPr>
      <w:r w:rsidRPr="00477942">
        <w:rPr>
          <w:rFonts w:ascii="Traditional Arabic" w:hAnsi="Traditional Arabic" w:cs="Traditional Arabic" w:hint="cs"/>
          <w:color w:val="FF0000"/>
          <w:rtl/>
        </w:rPr>
        <w:t>اشاره</w:t>
      </w:r>
      <w:bookmarkEnd w:id="1"/>
    </w:p>
    <w:p w:rsidR="001C7152" w:rsidRPr="00975A9C" w:rsidRDefault="001C7152" w:rsidP="001C7152">
      <w:pPr>
        <w:rPr>
          <w:rFonts w:ascii="Traditional Arabic" w:hAnsi="Traditional Arabic" w:cs="Traditional Arabic"/>
          <w:rtl/>
        </w:rPr>
      </w:pPr>
      <w:r w:rsidRPr="00975A9C">
        <w:rPr>
          <w:rFonts w:ascii="Traditional Arabic" w:hAnsi="Traditional Arabic" w:cs="Traditional Arabic" w:hint="cs"/>
          <w:rtl/>
        </w:rPr>
        <w:t>در مقدمه سوم، اجتهاد و اصطلاحات گوناگونی که برای واژه اجتهاد وجود داشت مورد بررسی قرار دادیم و ملاحظه کردید که اجتهاد از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ی مشترکی است که خودِ لفظ اجتهاد منشأ مباحث زیادی شده است، در حدی که گاهی منشأ اختلافات مهم اخباری و اصولی را لااقل در یکی از وجوه همین </w:t>
      </w:r>
      <w:r w:rsidR="00B50CA3" w:rsidRPr="00975A9C">
        <w:rPr>
          <w:rFonts w:ascii="Traditional Arabic" w:hAnsi="Traditional Arabic" w:cs="Traditional Arabic" w:hint="cs"/>
          <w:rtl/>
        </w:rPr>
        <w:t>اشتراک لفظی اجتهاد دانسته</w:t>
      </w:r>
      <w:r w:rsidR="008F0961" w:rsidRPr="00975A9C">
        <w:rPr>
          <w:rFonts w:ascii="Traditional Arabic" w:hAnsi="Traditional Arabic" w:cs="Traditional Arabic" w:hint="cs"/>
          <w:rtl/>
        </w:rPr>
        <w:t xml:space="preserve">‌اند </w:t>
      </w:r>
      <w:r w:rsidR="00B50CA3" w:rsidRPr="00975A9C">
        <w:rPr>
          <w:rFonts w:ascii="Traditional Arabic" w:hAnsi="Traditional Arabic" w:cs="Traditional Arabic" w:hint="cs"/>
          <w:rtl/>
        </w:rPr>
        <w:t>و ابعاد و زوایای این اصطلاحات را تا حدّی که میسّر بود بررسی کردیم.</w:t>
      </w:r>
    </w:p>
    <w:p w:rsidR="00B50CA3" w:rsidRPr="00975A9C" w:rsidRDefault="00B50CA3" w:rsidP="00B50CA3">
      <w:pPr>
        <w:rPr>
          <w:rFonts w:ascii="Traditional Arabic" w:hAnsi="Traditional Arabic" w:cs="Traditional Arabic"/>
          <w:rtl/>
        </w:rPr>
      </w:pPr>
      <w:r w:rsidRPr="00975A9C">
        <w:rPr>
          <w:rFonts w:ascii="Traditional Arabic" w:hAnsi="Traditional Arabic" w:cs="Traditional Arabic" w:hint="cs"/>
          <w:rtl/>
        </w:rPr>
        <w:t>البته نکات دیگری نیز در مقدّمات آینده خواهیم داشت که به نوعی با تعریف اجتهاد مرتبط است مانند بحث تصویب و تخطئه و برخی مسائل دیگری لکن چون بحث</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اساسی</w:t>
      </w:r>
      <w:r w:rsidR="008F0961" w:rsidRPr="00975A9C">
        <w:rPr>
          <w:rFonts w:ascii="Traditional Arabic" w:hAnsi="Traditional Arabic" w:cs="Traditional Arabic" w:hint="cs"/>
          <w:rtl/>
        </w:rPr>
        <w:t>‌تری</w:t>
      </w:r>
      <w:r w:rsidRPr="00975A9C">
        <w:rPr>
          <w:rFonts w:ascii="Traditional Arabic" w:hAnsi="Traditional Arabic" w:cs="Traditional Arabic" w:hint="cs"/>
          <w:rtl/>
        </w:rPr>
        <w:t xml:space="preserve"> است و مستقلاً ارزش طرح دارد این را به آینده موکول</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کنیم.</w:t>
      </w:r>
    </w:p>
    <w:p w:rsidR="002A7072" w:rsidRPr="00477942" w:rsidRDefault="002A7072" w:rsidP="002A7072">
      <w:pPr>
        <w:pStyle w:val="Heading2"/>
        <w:rPr>
          <w:rFonts w:ascii="Traditional Arabic" w:hAnsi="Traditional Arabic" w:cs="Traditional Arabic"/>
          <w:color w:val="FF0000"/>
          <w:rtl/>
        </w:rPr>
      </w:pPr>
      <w:bookmarkStart w:id="2" w:name="_Toc448008125"/>
      <w:r w:rsidRPr="00477942">
        <w:rPr>
          <w:rFonts w:ascii="Traditional Arabic" w:hAnsi="Traditional Arabic" w:cs="Traditional Arabic" w:hint="cs"/>
          <w:color w:val="FF0000"/>
          <w:rtl/>
        </w:rPr>
        <w:t>بررسی واژه</w:t>
      </w:r>
      <w:r w:rsidR="008F0961" w:rsidRPr="00477942">
        <w:rPr>
          <w:rFonts w:ascii="Traditional Arabic" w:hAnsi="Traditional Arabic" w:cs="Traditional Arabic" w:hint="cs"/>
          <w:color w:val="FF0000"/>
          <w:rtl/>
        </w:rPr>
        <w:t>‌ها</w:t>
      </w:r>
      <w:r w:rsidRPr="00477942">
        <w:rPr>
          <w:rFonts w:ascii="Traditional Arabic" w:hAnsi="Traditional Arabic" w:cs="Traditional Arabic" w:hint="cs"/>
          <w:color w:val="FF0000"/>
          <w:rtl/>
        </w:rPr>
        <w:t>ی مترادف اجتهاد</w:t>
      </w:r>
      <w:bookmarkEnd w:id="2"/>
    </w:p>
    <w:p w:rsidR="00B50CA3" w:rsidRPr="00975A9C" w:rsidRDefault="00B50CA3" w:rsidP="00B50CA3">
      <w:pPr>
        <w:rPr>
          <w:rFonts w:ascii="Traditional Arabic" w:hAnsi="Traditional Arabic" w:cs="Traditional Arabic"/>
          <w:rtl/>
        </w:rPr>
      </w:pPr>
      <w:r w:rsidRPr="00975A9C">
        <w:rPr>
          <w:rFonts w:ascii="Traditional Arabic" w:hAnsi="Traditional Arabic" w:cs="Traditional Arabic" w:hint="cs"/>
          <w:rtl/>
        </w:rPr>
        <w:t>در ادامه مقدّمه خالی از لطف نیست که اشاره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به دو واژه دیگر بکنیم.</w:t>
      </w:r>
    </w:p>
    <w:p w:rsidR="002A7072" w:rsidRPr="00975A9C" w:rsidRDefault="00B50CA3" w:rsidP="00FF18F3">
      <w:pPr>
        <w:rPr>
          <w:rFonts w:ascii="Traditional Arabic" w:hAnsi="Traditional Arabic" w:cs="Traditional Arabic"/>
          <w:rtl/>
        </w:rPr>
      </w:pPr>
      <w:r w:rsidRPr="00975A9C">
        <w:rPr>
          <w:rFonts w:ascii="Traditional Arabic" w:hAnsi="Traditional Arabic" w:cs="Traditional Arabic" w:hint="cs"/>
          <w:rtl/>
        </w:rPr>
        <w:t>اجتهاد واژه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 xml:space="preserve">است که در متون و منابع دینی غالباً به معانی لغوی مانند تلاش، کوشش، بذل وُسع و امثال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به کار رفته است. و به عنوان مثال در ادعیه ماه رجب هم </w:t>
      </w:r>
      <w:r w:rsidR="002A7072" w:rsidRPr="00975A9C">
        <w:rPr>
          <w:rFonts w:ascii="Traditional Arabic" w:hAnsi="Traditional Arabic" w:cs="Traditional Arabic" w:hint="cs"/>
          <w:rtl/>
        </w:rPr>
        <w:t>این عبارت وجود دارد که «</w:t>
      </w:r>
      <w:r w:rsidR="00FF18F3" w:rsidRPr="00477942">
        <w:rPr>
          <w:rFonts w:ascii="Traditional Arabic" w:hAnsi="Traditional Arabic" w:cs="Traditional Arabic"/>
          <w:b/>
          <w:bCs/>
          <w:color w:val="008000"/>
          <w:rtl/>
        </w:rPr>
        <w:t>اَللهُمَّ فَاهدِنی هُدَی المُهتَدینَ وَ ارزُقنی اجتِهادَ المُجتَهِدینَ</w:t>
      </w:r>
      <w:r w:rsidR="002A7072" w:rsidRPr="00975A9C">
        <w:rPr>
          <w:rFonts w:ascii="Traditional Arabic" w:hAnsi="Traditional Arabic" w:cs="Traditional Arabic" w:hint="cs"/>
          <w:rtl/>
        </w:rPr>
        <w:t>» که به همان معنای لغوی تلاش و کوشش پیوسته به کار رفته است. اما به معنای اصطلاحی در برخی از روایات به خصوص روایات عامه به کار رفته است.</w:t>
      </w:r>
    </w:p>
    <w:p w:rsidR="002A7072" w:rsidRPr="00975A9C" w:rsidRDefault="002A7072" w:rsidP="002A7072">
      <w:pPr>
        <w:rPr>
          <w:rFonts w:ascii="Traditional Arabic" w:hAnsi="Traditional Arabic" w:cs="Traditional Arabic"/>
          <w:rtl/>
        </w:rPr>
      </w:pPr>
      <w:r w:rsidRPr="00975A9C">
        <w:rPr>
          <w:rFonts w:ascii="Traditional Arabic" w:hAnsi="Traditional Arabic" w:cs="Traditional Arabic" w:hint="cs"/>
          <w:rtl/>
        </w:rPr>
        <w:t>آنچه گفته شد مفهوم واژه اجتهاد بود، اما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ی دیگری نیز در روایات وجود دارد که جا دارد در اینجا به </w:t>
      </w:r>
      <w:r w:rsidR="00C829FA">
        <w:rPr>
          <w:rFonts w:ascii="Traditional Arabic" w:hAnsi="Traditional Arabic" w:cs="Traditional Arabic"/>
          <w:rtl/>
        </w:rPr>
        <w:t>آن‌ها</w:t>
      </w:r>
      <w:r w:rsidRPr="00975A9C">
        <w:rPr>
          <w:rFonts w:ascii="Traditional Arabic" w:hAnsi="Traditional Arabic" w:cs="Traditional Arabic" w:hint="cs"/>
          <w:rtl/>
        </w:rPr>
        <w:t xml:space="preserve"> نگاهی گذرا داشته باشیم.</w:t>
      </w:r>
    </w:p>
    <w:p w:rsidR="002A7072" w:rsidRPr="00477942" w:rsidRDefault="002A7072" w:rsidP="002A7072">
      <w:pPr>
        <w:pStyle w:val="Heading3"/>
        <w:rPr>
          <w:rFonts w:ascii="Traditional Arabic" w:hAnsi="Traditional Arabic" w:cs="Traditional Arabic"/>
          <w:color w:val="FF0000"/>
          <w:rtl/>
        </w:rPr>
      </w:pPr>
      <w:bookmarkStart w:id="3" w:name="_Toc448008126"/>
      <w:r w:rsidRPr="00477942">
        <w:rPr>
          <w:rFonts w:ascii="Traditional Arabic" w:hAnsi="Traditional Arabic" w:cs="Traditional Arabic" w:hint="cs"/>
          <w:color w:val="FF0000"/>
          <w:rtl/>
        </w:rPr>
        <w:t>اول: تفقّه</w:t>
      </w:r>
      <w:bookmarkEnd w:id="3"/>
    </w:p>
    <w:p w:rsidR="002A7072" w:rsidRPr="00975A9C" w:rsidRDefault="002A7072" w:rsidP="00FE62EC">
      <w:pPr>
        <w:rPr>
          <w:rFonts w:ascii="Traditional Arabic" w:hAnsi="Traditional Arabic" w:cs="Traditional Arabic"/>
          <w:rtl/>
        </w:rPr>
      </w:pPr>
      <w:r w:rsidRPr="00975A9C">
        <w:rPr>
          <w:rFonts w:ascii="Traditional Arabic" w:hAnsi="Traditional Arabic" w:cs="Traditional Arabic" w:hint="cs"/>
          <w:rtl/>
        </w:rPr>
        <w:t>واژه اولی که نسبتی با واژه اجتهاد دارد همین واژه تفقّه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که این واژه قرآنی است و در آیه «نفر» آمده است: «</w:t>
      </w:r>
      <w:r w:rsidR="00FE62EC" w:rsidRPr="00477942">
        <w:rPr>
          <w:rFonts w:ascii="Traditional Arabic" w:hAnsi="Traditional Arabic" w:cs="Traditional Arabic"/>
          <w:b/>
          <w:bCs/>
          <w:color w:val="008000"/>
          <w:rtl/>
        </w:rPr>
        <w:t>فَلَوْلاَ نَفَرَ مِن كُلِّ فِرْقَةٍ مِّنْهُمْ طَآئِفَةٌ لِّيَتَفَقَّهُواْ فِي الدِّينِ وَلِيُنذِرُواْ قَوْمَهُمْ</w:t>
      </w:r>
      <w:r w:rsidRPr="00477942">
        <w:rPr>
          <w:rFonts w:ascii="Traditional Arabic" w:hAnsi="Traditional Arabic" w:cs="Traditional Arabic" w:hint="cs"/>
          <w:b/>
          <w:bCs/>
          <w:color w:val="008000"/>
          <w:sz w:val="38"/>
          <w:szCs w:val="38"/>
          <w:rtl/>
        </w:rPr>
        <w:t xml:space="preserve"> </w:t>
      </w:r>
      <w:r w:rsidRPr="00477942">
        <w:rPr>
          <w:rFonts w:ascii="Traditional Arabic" w:hAnsi="Traditional Arabic" w:cs="Traditional Arabic" w:hint="cs"/>
          <w:color w:val="008000"/>
          <w:rtl/>
        </w:rPr>
        <w:t>...</w:t>
      </w:r>
      <w:r w:rsidRPr="00975A9C">
        <w:rPr>
          <w:rFonts w:ascii="Traditional Arabic" w:hAnsi="Traditional Arabic" w:cs="Traditional Arabic" w:hint="cs"/>
          <w:rtl/>
        </w:rPr>
        <w:t>»</w:t>
      </w:r>
      <w:r w:rsidR="00866B62" w:rsidRPr="00975A9C">
        <w:rPr>
          <w:rStyle w:val="FootnoteReference"/>
          <w:rFonts w:ascii="Traditional Arabic" w:hAnsi="Traditional Arabic" w:cs="Traditional Arabic"/>
          <w:rtl/>
        </w:rPr>
        <w:footnoteReference w:id="1"/>
      </w:r>
    </w:p>
    <w:p w:rsidR="002A7072" w:rsidRPr="00975A9C" w:rsidRDefault="002A7072" w:rsidP="002A7072">
      <w:pPr>
        <w:rPr>
          <w:rFonts w:ascii="Traditional Arabic" w:hAnsi="Traditional Arabic" w:cs="Traditional Arabic"/>
          <w:rtl/>
        </w:rPr>
      </w:pPr>
      <w:r w:rsidRPr="00975A9C">
        <w:rPr>
          <w:rFonts w:ascii="Traditional Arabic" w:hAnsi="Traditional Arabic" w:cs="Traditional Arabic" w:hint="cs"/>
          <w:rtl/>
        </w:rPr>
        <w:t>این واژه در موارد مختلف ملاحظه شده است که هم در ابتدای فقه و هم در تفسیر آمده است و ما نیز در یکی از دو جلد کتاب فقه التّربیّه اشاره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 xml:space="preserve">به این واژه </w:t>
      </w:r>
      <w:r w:rsidR="00C829FA">
        <w:rPr>
          <w:rFonts w:ascii="Traditional Arabic" w:hAnsi="Traditional Arabic" w:cs="Traditional Arabic" w:hint="cs"/>
          <w:rtl/>
        </w:rPr>
        <w:t>کرده‌ایم</w:t>
      </w:r>
      <w:r w:rsidRPr="00975A9C">
        <w:rPr>
          <w:rFonts w:ascii="Traditional Arabic" w:hAnsi="Traditional Arabic" w:cs="Traditional Arabic" w:hint="cs"/>
          <w:rtl/>
        </w:rPr>
        <w:t>.</w:t>
      </w:r>
    </w:p>
    <w:p w:rsidR="00BE5008" w:rsidRPr="00477942" w:rsidRDefault="00BE5008" w:rsidP="00BE5008">
      <w:pPr>
        <w:pStyle w:val="Heading4"/>
        <w:rPr>
          <w:rFonts w:ascii="Traditional Arabic" w:hAnsi="Traditional Arabic" w:cs="Traditional Arabic"/>
          <w:color w:val="FF0000"/>
          <w:rtl/>
        </w:rPr>
      </w:pPr>
      <w:bookmarkStart w:id="4" w:name="_Toc448008127"/>
      <w:r w:rsidRPr="00477942">
        <w:rPr>
          <w:rFonts w:ascii="Traditional Arabic" w:hAnsi="Traditional Arabic" w:cs="Traditional Arabic" w:hint="cs"/>
          <w:color w:val="FF0000"/>
          <w:rtl/>
        </w:rPr>
        <w:t>بررسی واژه</w:t>
      </w:r>
      <w:bookmarkEnd w:id="4"/>
    </w:p>
    <w:p w:rsidR="002A7072" w:rsidRPr="00975A9C" w:rsidRDefault="002A7072" w:rsidP="002A7072">
      <w:pPr>
        <w:rPr>
          <w:rFonts w:ascii="Traditional Arabic" w:hAnsi="Traditional Arabic" w:cs="Traditional Arabic"/>
          <w:rtl/>
        </w:rPr>
      </w:pPr>
      <w:r w:rsidRPr="00975A9C">
        <w:rPr>
          <w:rFonts w:ascii="Traditional Arabic" w:hAnsi="Traditional Arabic" w:cs="Traditional Arabic" w:hint="cs"/>
          <w:rtl/>
        </w:rPr>
        <w:lastRenderedPageBreak/>
        <w:t>در رابطه با این عبارت، دو واژه تفقّه و فقه وجود دارد که فقه غالباً در آن علم و دانش به کار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رود و تفقّه به واژه اجتهاد نزدیک</w:t>
      </w:r>
      <w:r w:rsidR="008F0961" w:rsidRPr="00975A9C">
        <w:rPr>
          <w:rFonts w:ascii="Traditional Arabic" w:hAnsi="Traditional Arabic" w:cs="Traditional Arabic" w:hint="cs"/>
          <w:rtl/>
        </w:rPr>
        <w:t xml:space="preserve">‌تر </w:t>
      </w:r>
      <w:r w:rsidRPr="00975A9C">
        <w:rPr>
          <w:rFonts w:ascii="Traditional Arabic" w:hAnsi="Traditional Arabic" w:cs="Traditional Arabic" w:hint="cs"/>
          <w:rtl/>
        </w:rPr>
        <w:t>است، به این معنا که تفقّه به عملی گفته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که برای شناخت احکام الهی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گیرد.</w:t>
      </w:r>
    </w:p>
    <w:p w:rsidR="002A7072" w:rsidRPr="00975A9C" w:rsidRDefault="002A7072" w:rsidP="002A7072">
      <w:pPr>
        <w:rPr>
          <w:rFonts w:ascii="Traditional Arabic" w:hAnsi="Traditional Arabic" w:cs="Traditional Arabic"/>
          <w:rtl/>
        </w:rPr>
      </w:pPr>
      <w:r w:rsidRPr="00975A9C">
        <w:rPr>
          <w:rFonts w:ascii="Traditional Arabic" w:hAnsi="Traditional Arabic" w:cs="Traditional Arabic" w:hint="cs"/>
          <w:rtl/>
        </w:rPr>
        <w:t>اگر بخواهیم به صورت خلاصه واژه تفقّه را بررسی کنیم باید بگوییم که اصل مادّه فقه هم به معنای فهم دقیق آورده شده و هم به معنای مطلق فهم. و برای هر دوی این معانی به کار رفته است و ویژگی</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یی برای این واژه وجود دارد که در واقع این واژه را اخص از مطلق فهم کرده است.</w:t>
      </w:r>
    </w:p>
    <w:p w:rsidR="002A7072" w:rsidRPr="00975A9C" w:rsidRDefault="002A7072" w:rsidP="002A7072">
      <w:pPr>
        <w:rPr>
          <w:rFonts w:ascii="Traditional Arabic" w:hAnsi="Traditional Arabic" w:cs="Traditional Arabic"/>
          <w:rtl/>
        </w:rPr>
      </w:pPr>
      <w:r w:rsidRPr="00975A9C">
        <w:rPr>
          <w:rFonts w:ascii="Traditional Arabic" w:hAnsi="Traditional Arabic" w:cs="Traditional Arabic" w:hint="cs"/>
          <w:rtl/>
        </w:rPr>
        <w:t>وقتی تفقّه به کار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رود، با توجه «زیاد</w:t>
      </w:r>
      <w:r w:rsidR="00477942">
        <w:rPr>
          <w:rFonts w:ascii="Traditional Arabic" w:hAnsi="Traditional Arabic" w:cs="Traditional Arabic" w:hint="cs"/>
          <w:rtl/>
        </w:rPr>
        <w:t>ة</w:t>
      </w:r>
      <w:r w:rsidRPr="00975A9C">
        <w:rPr>
          <w:rFonts w:ascii="Traditional Arabic" w:hAnsi="Traditional Arabic" w:cs="Traditional Arabic" w:hint="cs"/>
          <w:rtl/>
        </w:rPr>
        <w:t xml:space="preserve"> المبانی تدلّ علی زیاد</w:t>
      </w:r>
      <w:r w:rsidR="00477942">
        <w:rPr>
          <w:rFonts w:ascii="Traditional Arabic" w:hAnsi="Traditional Arabic" w:cs="Traditional Arabic" w:hint="cs"/>
          <w:rtl/>
        </w:rPr>
        <w:t>ة</w:t>
      </w:r>
      <w:r w:rsidRPr="00975A9C">
        <w:rPr>
          <w:rFonts w:ascii="Traditional Arabic" w:hAnsi="Traditional Arabic" w:cs="Traditional Arabic" w:hint="cs"/>
          <w:rtl/>
        </w:rPr>
        <w:t xml:space="preserve"> المعانی» </w:t>
      </w:r>
      <w:r w:rsidR="00C829FA">
        <w:rPr>
          <w:rFonts w:ascii="Traditional Arabic" w:hAnsi="Traditional Arabic" w:cs="Traditional Arabic" w:hint="cs"/>
          <w:rtl/>
        </w:rPr>
        <w:t>نشان‌دهنده</w:t>
      </w:r>
      <w:r w:rsidRPr="00975A9C">
        <w:rPr>
          <w:rFonts w:ascii="Traditional Arabic" w:hAnsi="Traditional Arabic" w:cs="Traditional Arabic" w:hint="cs"/>
          <w:rtl/>
        </w:rPr>
        <w:t xml:space="preserve"> تلاش جدّی برای فهم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و از این جهت است که تفقّه به اصطلاح اجتهاد نزدیک</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شود، منتهی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در اجتهاد عرض شد که </w:t>
      </w:r>
      <w:r w:rsidR="00C829FA">
        <w:rPr>
          <w:rFonts w:ascii="Traditional Arabic" w:hAnsi="Traditional Arabic" w:cs="Traditional Arabic" w:hint="cs"/>
          <w:rtl/>
        </w:rPr>
        <w:t>حداقل</w:t>
      </w:r>
      <w:r w:rsidRPr="00975A9C">
        <w:rPr>
          <w:rFonts w:ascii="Traditional Arabic" w:hAnsi="Traditional Arabic" w:cs="Traditional Arabic" w:hint="cs"/>
          <w:rtl/>
        </w:rPr>
        <w:t xml:space="preserve"> دو معنا باید مورد توجه قرار بگیرند (اجتهاد در فقه </w:t>
      </w:r>
      <w:r w:rsidRPr="00975A9C">
        <w:rPr>
          <w:rFonts w:ascii="Traditional Arabic" w:hAnsi="Traditional Arabic" w:cs="Traditional Arabic"/>
          <w:rtl/>
        </w:rPr>
        <w:t>–</w:t>
      </w:r>
      <w:r w:rsidRPr="00975A9C">
        <w:rPr>
          <w:rFonts w:ascii="Traditional Arabic" w:hAnsi="Traditional Arabic" w:cs="Traditional Arabic" w:hint="cs"/>
          <w:rtl/>
        </w:rPr>
        <w:t xml:space="preserve"> مطلق اجتهاد و فهم در معارف دینی)، تفقّه هم به همین صورت است، به این بیان که آنچه با عنوان تفقّه در قرآن به کار رفته است، </w:t>
      </w:r>
      <w:r w:rsidR="00470958" w:rsidRPr="00975A9C">
        <w:rPr>
          <w:rFonts w:ascii="Traditional Arabic" w:hAnsi="Traditional Arabic" w:cs="Traditional Arabic" w:hint="cs"/>
          <w:rtl/>
        </w:rPr>
        <w:t>تفقّه به معنای عملیّه</w:t>
      </w:r>
      <w:r w:rsidR="008F0961" w:rsidRPr="00975A9C">
        <w:rPr>
          <w:rFonts w:ascii="Traditional Arabic" w:hAnsi="Traditional Arabic" w:cs="Traditional Arabic" w:hint="cs"/>
          <w:rtl/>
        </w:rPr>
        <w:t xml:space="preserve">‌ای </w:t>
      </w:r>
      <w:r w:rsidR="00470958" w:rsidRPr="00975A9C">
        <w:rPr>
          <w:rFonts w:ascii="Traditional Arabic" w:hAnsi="Traditional Arabic" w:cs="Traditional Arabic" w:hint="cs"/>
          <w:rtl/>
        </w:rPr>
        <w:t>است که برای فهم دین به طور مطلق و در همه ابعاد به کار</w:t>
      </w:r>
      <w:r w:rsidR="008F0961" w:rsidRPr="00975A9C">
        <w:rPr>
          <w:rFonts w:ascii="Traditional Arabic" w:hAnsi="Traditional Arabic" w:cs="Traditional Arabic" w:hint="cs"/>
          <w:rtl/>
        </w:rPr>
        <w:t xml:space="preserve"> می‌</w:t>
      </w:r>
      <w:r w:rsidR="00470958" w:rsidRPr="00975A9C">
        <w:rPr>
          <w:rFonts w:ascii="Traditional Arabic" w:hAnsi="Traditional Arabic" w:cs="Traditional Arabic" w:hint="cs"/>
          <w:rtl/>
        </w:rPr>
        <w:t>رود، که این اصطلاح عام تفقّه</w:t>
      </w:r>
      <w:r w:rsidR="008F0961" w:rsidRPr="00975A9C">
        <w:rPr>
          <w:rFonts w:ascii="Traditional Arabic" w:hAnsi="Traditional Arabic" w:cs="Traditional Arabic" w:hint="cs"/>
          <w:rtl/>
        </w:rPr>
        <w:t xml:space="preserve"> می‌</w:t>
      </w:r>
      <w:r w:rsidR="00470958" w:rsidRPr="00975A9C">
        <w:rPr>
          <w:rFonts w:ascii="Traditional Arabic" w:hAnsi="Traditional Arabic" w:cs="Traditional Arabic" w:hint="cs"/>
          <w:rtl/>
        </w:rPr>
        <w:t>باشد و به تلاشی گفته</w:t>
      </w:r>
      <w:r w:rsidR="008F0961" w:rsidRPr="00975A9C">
        <w:rPr>
          <w:rFonts w:ascii="Traditional Arabic" w:hAnsi="Traditional Arabic" w:cs="Traditional Arabic" w:hint="cs"/>
          <w:rtl/>
        </w:rPr>
        <w:t xml:space="preserve"> می‌</w:t>
      </w:r>
      <w:r w:rsidR="00470958" w:rsidRPr="00975A9C">
        <w:rPr>
          <w:rFonts w:ascii="Traditional Arabic" w:hAnsi="Traditional Arabic" w:cs="Traditional Arabic" w:hint="cs"/>
          <w:rtl/>
        </w:rPr>
        <w:t>شود که برای فهم معارف به کار</w:t>
      </w:r>
      <w:r w:rsidR="008F0961" w:rsidRPr="00975A9C">
        <w:rPr>
          <w:rFonts w:ascii="Traditional Arabic" w:hAnsi="Traditional Arabic" w:cs="Traditional Arabic" w:hint="cs"/>
          <w:rtl/>
        </w:rPr>
        <w:t xml:space="preserve"> می‌</w:t>
      </w:r>
      <w:r w:rsidR="00470958" w:rsidRPr="00975A9C">
        <w:rPr>
          <w:rFonts w:ascii="Traditional Arabic" w:hAnsi="Traditional Arabic" w:cs="Traditional Arabic" w:hint="cs"/>
          <w:rtl/>
        </w:rPr>
        <w:t xml:space="preserve">رود </w:t>
      </w:r>
      <w:r w:rsidR="00470958" w:rsidRPr="00975A9C">
        <w:rPr>
          <w:rFonts w:ascii="Traditional Arabic" w:hAnsi="Traditional Arabic" w:cs="Traditional Arabic"/>
          <w:rtl/>
        </w:rPr>
        <w:t>–</w:t>
      </w:r>
      <w:r w:rsidR="00470958" w:rsidRPr="00975A9C">
        <w:rPr>
          <w:rFonts w:ascii="Traditional Arabic" w:hAnsi="Traditional Arabic" w:cs="Traditional Arabic" w:hint="cs"/>
          <w:rtl/>
        </w:rPr>
        <w:t>چه معارف توصیفی و اعتقادی و عملی و چه معارف احکام-</w:t>
      </w:r>
    </w:p>
    <w:p w:rsidR="00470958" w:rsidRPr="00975A9C" w:rsidRDefault="00470958" w:rsidP="002A7072">
      <w:pPr>
        <w:rPr>
          <w:rFonts w:ascii="Traditional Arabic" w:hAnsi="Traditional Arabic" w:cs="Traditional Arabic"/>
          <w:rtl/>
        </w:rPr>
      </w:pPr>
      <w:r w:rsidRPr="00975A9C">
        <w:rPr>
          <w:rFonts w:ascii="Traditional Arabic" w:hAnsi="Traditional Arabic" w:cs="Traditional Arabic" w:hint="cs"/>
          <w:rtl/>
        </w:rPr>
        <w:t>اصطلاح دیگری که این اصطلاح، قرآنی نبوده و متأخراً، متشرّعه این واژه را در معنای خاص خود به کار برده</w:t>
      </w:r>
      <w:r w:rsidR="008F0961" w:rsidRPr="00975A9C">
        <w:rPr>
          <w:rFonts w:ascii="Traditional Arabic" w:hAnsi="Traditional Arabic" w:cs="Traditional Arabic" w:hint="cs"/>
          <w:rtl/>
        </w:rPr>
        <w:t xml:space="preserve">‌اند </w:t>
      </w:r>
      <w:r w:rsidR="00BE5008" w:rsidRPr="00975A9C">
        <w:rPr>
          <w:rFonts w:ascii="Traditional Arabic" w:hAnsi="Traditional Arabic" w:cs="Traditional Arabic" w:hint="cs"/>
          <w:rtl/>
        </w:rPr>
        <w:t>که عبارت از همان فعالیتی است که برای یافتن حجّت در احکام شرعی و فرعی انجام</w:t>
      </w:r>
      <w:r w:rsidR="008F0961" w:rsidRPr="00975A9C">
        <w:rPr>
          <w:rFonts w:ascii="Traditional Arabic" w:hAnsi="Traditional Arabic" w:cs="Traditional Arabic" w:hint="cs"/>
          <w:rtl/>
        </w:rPr>
        <w:t xml:space="preserve"> می‌</w:t>
      </w:r>
      <w:r w:rsidR="00BE5008" w:rsidRPr="00975A9C">
        <w:rPr>
          <w:rFonts w:ascii="Traditional Arabic" w:hAnsi="Traditional Arabic" w:cs="Traditional Arabic" w:hint="cs"/>
          <w:rtl/>
        </w:rPr>
        <w:t>شود.</w:t>
      </w:r>
    </w:p>
    <w:p w:rsidR="00BE5008" w:rsidRPr="00975A9C" w:rsidRDefault="00BE5008" w:rsidP="002A7072">
      <w:pPr>
        <w:rPr>
          <w:rFonts w:ascii="Traditional Arabic" w:hAnsi="Traditional Arabic" w:cs="Traditional Arabic"/>
          <w:rtl/>
        </w:rPr>
      </w:pPr>
      <w:r w:rsidRPr="00975A9C">
        <w:rPr>
          <w:rFonts w:ascii="Traditional Arabic" w:hAnsi="Traditional Arabic" w:cs="Traditional Arabic" w:hint="cs"/>
          <w:rtl/>
        </w:rPr>
        <w:t>پس با توجه به این توضیحات ملاحظه فرمودید که همان دو معنایی که در اجتهاد وجود داشت در مورد تفقّه نیز وجود دارد که البته اصطلاح عامّ آن اصطلاح قرآنی است و اصطلاح خاص آن، اصطلاحی است که علما و فقها آن را ایجاد کرده</w:t>
      </w:r>
      <w:r w:rsidR="008F0961" w:rsidRPr="00975A9C">
        <w:rPr>
          <w:rFonts w:ascii="Traditional Arabic" w:hAnsi="Traditional Arabic" w:cs="Traditional Arabic" w:hint="cs"/>
          <w:rtl/>
        </w:rPr>
        <w:t xml:space="preserve">‌اند </w:t>
      </w:r>
      <w:r w:rsidRPr="00975A9C">
        <w:rPr>
          <w:rFonts w:ascii="Traditional Arabic" w:hAnsi="Traditional Arabic" w:cs="Traditional Arabic" w:hint="cs"/>
          <w:rtl/>
        </w:rPr>
        <w:t>و در روایات نیز معمولاً فقه و تفقّه در معنای عام به کار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رود و شاید روایات اندکی هم باشد که از این واژه در معنای خاص استفاده کرده باشد لکن بنده </w:t>
      </w:r>
      <w:r w:rsidR="00C829FA">
        <w:rPr>
          <w:rFonts w:ascii="Traditional Arabic" w:hAnsi="Traditional Arabic" w:cs="Traditional Arabic" w:hint="cs"/>
          <w:rtl/>
        </w:rPr>
        <w:t>این‌چنین</w:t>
      </w:r>
      <w:r w:rsidRPr="00975A9C">
        <w:rPr>
          <w:rFonts w:ascii="Traditional Arabic" w:hAnsi="Traditional Arabic" w:cs="Traditional Arabic" w:hint="cs"/>
          <w:rtl/>
        </w:rPr>
        <w:t xml:space="preserve"> چیزی به خاطر ندارم اما امکان آن وجود دارد.</w:t>
      </w:r>
    </w:p>
    <w:p w:rsidR="00BE5008" w:rsidRPr="00477942" w:rsidRDefault="00BE5008" w:rsidP="00BE5008">
      <w:pPr>
        <w:pStyle w:val="Heading4"/>
        <w:rPr>
          <w:rFonts w:ascii="Traditional Arabic" w:hAnsi="Traditional Arabic" w:cs="Traditional Arabic"/>
          <w:color w:val="FF0000"/>
          <w:rtl/>
        </w:rPr>
      </w:pPr>
      <w:bookmarkStart w:id="5" w:name="_Toc448008128"/>
      <w:r w:rsidRPr="00477942">
        <w:rPr>
          <w:rFonts w:ascii="Traditional Arabic" w:hAnsi="Traditional Arabic" w:cs="Traditional Arabic" w:hint="cs"/>
          <w:color w:val="FF0000"/>
          <w:rtl/>
        </w:rPr>
        <w:t>نتیجه</w:t>
      </w:r>
      <w:bookmarkEnd w:id="5"/>
    </w:p>
    <w:p w:rsidR="00BE5008" w:rsidRPr="00975A9C" w:rsidRDefault="00BE5008" w:rsidP="002A7072">
      <w:pPr>
        <w:rPr>
          <w:rFonts w:ascii="Traditional Arabic" w:hAnsi="Traditional Arabic" w:cs="Traditional Arabic"/>
          <w:rtl/>
        </w:rPr>
      </w:pPr>
      <w:r w:rsidRPr="00975A9C">
        <w:rPr>
          <w:rFonts w:ascii="Traditional Arabic" w:hAnsi="Traditional Arabic" w:cs="Traditional Arabic" w:hint="cs"/>
          <w:rtl/>
        </w:rPr>
        <w:t>بنابراین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گفت که تفقّه همان معنای اجتهاد را دارد و در واقع تلاشی است که برای شناخت دین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پذیرد که به معنای عامّ خود شامل همه موارد شده و به معنای خاصّ خود فقط به احکام و مسائل شرعی اختصاص پیدا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w:t>
      </w:r>
    </w:p>
    <w:p w:rsidR="00BE5008" w:rsidRPr="00477942" w:rsidRDefault="00BE5008" w:rsidP="00BE5008">
      <w:pPr>
        <w:pStyle w:val="Heading4"/>
        <w:rPr>
          <w:rFonts w:ascii="Traditional Arabic" w:hAnsi="Traditional Arabic" w:cs="Traditional Arabic"/>
          <w:color w:val="FF0000"/>
          <w:rtl/>
        </w:rPr>
      </w:pPr>
      <w:bookmarkStart w:id="6" w:name="_Toc448008129"/>
      <w:r w:rsidRPr="00477942">
        <w:rPr>
          <w:rFonts w:ascii="Traditional Arabic" w:hAnsi="Traditional Arabic" w:cs="Traditional Arabic" w:hint="cs"/>
          <w:color w:val="FF0000"/>
          <w:rtl/>
        </w:rPr>
        <w:t>تفاوت اجتهاد و تفقّه</w:t>
      </w:r>
      <w:bookmarkEnd w:id="6"/>
    </w:p>
    <w:p w:rsidR="00BE5008" w:rsidRPr="00975A9C" w:rsidRDefault="00BE5008" w:rsidP="00BE5008">
      <w:pPr>
        <w:rPr>
          <w:rFonts w:ascii="Traditional Arabic" w:hAnsi="Traditional Arabic" w:cs="Traditional Arabic"/>
          <w:rtl/>
        </w:rPr>
      </w:pPr>
      <w:r w:rsidRPr="00975A9C">
        <w:rPr>
          <w:rFonts w:ascii="Traditional Arabic" w:hAnsi="Traditional Arabic" w:cs="Traditional Arabic" w:hint="cs"/>
          <w:rtl/>
        </w:rPr>
        <w:t>در بررسی دو واژه اجتهاد و تفقّه این تفاوت دیده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که «اجتهاد» در لسان روایات غالباً به معنای لغوی به کار رفته است و احیاناً ممکن است در جایی به معنای خاصّ اصطلاحی به کار رفته باشد.</w:t>
      </w:r>
    </w:p>
    <w:p w:rsidR="009E140B" w:rsidRPr="00975A9C" w:rsidRDefault="009E140B" w:rsidP="00BE5008">
      <w:pPr>
        <w:rPr>
          <w:rFonts w:ascii="Traditional Arabic" w:hAnsi="Traditional Arabic" w:cs="Traditional Arabic"/>
          <w:rtl/>
        </w:rPr>
      </w:pPr>
      <w:r w:rsidRPr="00975A9C">
        <w:rPr>
          <w:rFonts w:ascii="Traditional Arabic" w:hAnsi="Traditional Arabic" w:cs="Traditional Arabic" w:hint="cs"/>
          <w:rtl/>
        </w:rPr>
        <w:t>اما «تفقّه» بر خلاف اجتهاد کاربرد به معنای خاص فهم دین در روایات به کار رفته است، اگرچه فقه به معنای مطلق و معنای لغوی مطلق تفقّه نیز در روایات وجود دارد.</w:t>
      </w:r>
    </w:p>
    <w:p w:rsidR="009E140B" w:rsidRPr="00975A9C" w:rsidRDefault="009E140B" w:rsidP="00BE5008">
      <w:pPr>
        <w:rPr>
          <w:rFonts w:ascii="Traditional Arabic" w:hAnsi="Traditional Arabic" w:cs="Traditional Arabic"/>
          <w:rtl/>
        </w:rPr>
      </w:pPr>
      <w:r w:rsidRPr="00975A9C">
        <w:rPr>
          <w:rFonts w:ascii="Traditional Arabic" w:hAnsi="Traditional Arabic" w:cs="Traditional Arabic" w:hint="cs"/>
          <w:rtl/>
        </w:rPr>
        <w:t>نکته دیگری که در باب تفقّه وجود دارد این است که تفقّهی که در اصطلاح به کار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رود با اجتهاد مساوق</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اما تفقّهی که در آیه شریفه «نفر» به کار رفته است، آیا تفقّه به معنای اجتهاد است؟ یا معنایی است که بین اجتهاد و مطلق شناخت معارف و احکام است؟</w:t>
      </w:r>
    </w:p>
    <w:p w:rsidR="009E140B" w:rsidRPr="00975A9C" w:rsidRDefault="009E140B" w:rsidP="00033864">
      <w:pPr>
        <w:rPr>
          <w:rFonts w:ascii="Traditional Arabic" w:hAnsi="Traditional Arabic" w:cs="Traditional Arabic"/>
          <w:rtl/>
        </w:rPr>
      </w:pPr>
      <w:r w:rsidRPr="00975A9C">
        <w:rPr>
          <w:rFonts w:ascii="Traditional Arabic" w:hAnsi="Traditional Arabic" w:cs="Traditional Arabic" w:hint="cs"/>
          <w:rtl/>
        </w:rPr>
        <w:lastRenderedPageBreak/>
        <w:t>در اینجا احتمال</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دهیم که «</w:t>
      </w:r>
      <w:r w:rsidR="00866B62" w:rsidRPr="00477942">
        <w:rPr>
          <w:rFonts w:ascii="Traditional Arabic" w:hAnsi="Traditional Arabic" w:cs="Traditional Arabic"/>
          <w:b/>
          <w:bCs/>
          <w:color w:val="008000"/>
          <w:rtl/>
        </w:rPr>
        <w:t>لِّيَتَفَقَّهُواْ فِي الدِّينِ</w:t>
      </w:r>
      <w:r w:rsidRPr="00975A9C">
        <w:rPr>
          <w:rFonts w:ascii="Traditional Arabic" w:hAnsi="Traditional Arabic" w:cs="Traditional Arabic" w:hint="cs"/>
          <w:rtl/>
        </w:rPr>
        <w:t>»</w:t>
      </w:r>
      <w:r w:rsidR="00477942">
        <w:rPr>
          <w:rFonts w:ascii="Traditional Arabic" w:hAnsi="Traditional Arabic" w:cs="Traditional Arabic" w:hint="cs"/>
          <w:rtl/>
        </w:rPr>
        <w:t>(توبه/122)</w:t>
      </w:r>
      <w:r w:rsidRPr="00975A9C">
        <w:rPr>
          <w:rFonts w:ascii="Traditional Arabic" w:hAnsi="Traditional Arabic" w:cs="Traditional Arabic" w:hint="cs"/>
          <w:rtl/>
        </w:rPr>
        <w:t xml:space="preserve"> شامل مطلق شناخت تقلیدی</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شود و حتماً این مقصود در آیه نیست. به این بیان که مطلق شناخت تقلیدی که کسی چیزی را از کارشناس دین فرا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گیرد مقصود از تفقّه در آیه</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باشد و این احتمال منتفی است. اما بعد از انتفاء این احتمال که در واقع به عنوان احتمال اول</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دو احتمال دیگر وجود دارد:</w:t>
      </w:r>
    </w:p>
    <w:p w:rsidR="009E140B" w:rsidRPr="00975A9C" w:rsidRDefault="009E140B" w:rsidP="00BE5008">
      <w:pPr>
        <w:rPr>
          <w:rFonts w:ascii="Traditional Arabic" w:hAnsi="Traditional Arabic" w:cs="Traditional Arabic"/>
          <w:rtl/>
        </w:rPr>
      </w:pPr>
      <w:r w:rsidRPr="00975A9C">
        <w:rPr>
          <w:rFonts w:ascii="Traditional Arabic" w:hAnsi="Traditional Arabic" w:cs="Traditional Arabic" w:hint="cs"/>
          <w:rtl/>
        </w:rPr>
        <w:t>احتمال دوم این است که گفته شود مقصود، شناخت نسبتاً عمیق و ژرف در معارف و احکام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اعم از اینکه شناخت اجتهادی باشد یا خیر.</w:t>
      </w:r>
    </w:p>
    <w:p w:rsidR="009E140B" w:rsidRPr="00975A9C" w:rsidRDefault="009E140B" w:rsidP="009E140B">
      <w:pPr>
        <w:rPr>
          <w:rFonts w:ascii="Traditional Arabic" w:hAnsi="Traditional Arabic" w:cs="Traditional Arabic"/>
          <w:rtl/>
        </w:rPr>
      </w:pPr>
      <w:r w:rsidRPr="00975A9C">
        <w:rPr>
          <w:rFonts w:ascii="Traditional Arabic" w:hAnsi="Traditional Arabic" w:cs="Traditional Arabic" w:hint="cs"/>
          <w:rtl/>
        </w:rPr>
        <w:t>توضیح این احتمال اینکه فرض کنید در همین حوزه جمع کثیری وجود دارد که شناخت آنها از معارف را</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 xml:space="preserve">توان شناخت اجتهادی دانست به این معنا که خودِ این شخص به صورت مستقل با روش اجتهادی </w:t>
      </w:r>
      <w:r w:rsidR="00C829FA">
        <w:rPr>
          <w:rFonts w:ascii="Traditional Arabic" w:hAnsi="Traditional Arabic" w:cs="Traditional Arabic" w:hint="cs"/>
          <w:rtl/>
        </w:rPr>
        <w:t>مسئله‌ای</w:t>
      </w:r>
      <w:r w:rsidR="008F0961" w:rsidRPr="00975A9C">
        <w:rPr>
          <w:rFonts w:ascii="Traditional Arabic" w:hAnsi="Traditional Arabic" w:cs="Traditional Arabic" w:hint="cs"/>
          <w:rtl/>
        </w:rPr>
        <w:t xml:space="preserve"> </w:t>
      </w:r>
      <w:r w:rsidRPr="00975A9C">
        <w:rPr>
          <w:rFonts w:ascii="Traditional Arabic" w:hAnsi="Traditional Arabic" w:cs="Traditional Arabic" w:hint="cs"/>
          <w:rtl/>
        </w:rPr>
        <w:t xml:space="preserve">را استنباط کرده است، اما </w:t>
      </w:r>
      <w:r w:rsidR="00C829FA">
        <w:rPr>
          <w:rFonts w:ascii="Traditional Arabic" w:hAnsi="Traditional Arabic" w:cs="Traditional Arabic" w:hint="cs"/>
          <w:rtl/>
        </w:rPr>
        <w:t>به‌هرحال</w:t>
      </w:r>
      <w:r w:rsidRPr="00975A9C">
        <w:rPr>
          <w:rFonts w:ascii="Traditional Arabic" w:hAnsi="Traditional Arabic" w:cs="Traditional Arabic" w:hint="cs"/>
          <w:rtl/>
        </w:rPr>
        <w:t xml:space="preserve"> شناخت این شخص بسیار متفاوت است با شناخت کسی که پای منبر نشسته و </w:t>
      </w:r>
      <w:r w:rsidR="00C829FA">
        <w:rPr>
          <w:rFonts w:ascii="Traditional Arabic" w:hAnsi="Traditional Arabic" w:cs="Traditional Arabic" w:hint="cs"/>
          <w:rtl/>
        </w:rPr>
        <w:t>مسئله‌ای</w:t>
      </w:r>
      <w:r w:rsidR="008F0961" w:rsidRPr="00975A9C">
        <w:rPr>
          <w:rFonts w:ascii="Traditional Arabic" w:hAnsi="Traditional Arabic" w:cs="Traditional Arabic" w:hint="cs"/>
          <w:rtl/>
        </w:rPr>
        <w:t xml:space="preserve"> </w:t>
      </w:r>
      <w:r w:rsidRPr="00975A9C">
        <w:rPr>
          <w:rFonts w:ascii="Traditional Arabic" w:hAnsi="Traditional Arabic" w:cs="Traditional Arabic" w:hint="cs"/>
          <w:rtl/>
        </w:rPr>
        <w:t>را یاد گرفته است و یا روایتی را شنیده است. این شخص واقعاً فهمیده و لااقل استدلالاتی که برای او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فهمد به این معنا که به تفاسیر عمیق مراجعه کرده و یا به کلمات و کتب مهم فقهی مراجعه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و مسائل را دقیق متوجه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اما</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 xml:space="preserve">توان گفت که خودِ این شخص مستقلّاً </w:t>
      </w:r>
      <w:r w:rsidR="00C829FA">
        <w:rPr>
          <w:rFonts w:ascii="Traditional Arabic" w:hAnsi="Traditional Arabic" w:cs="Traditional Arabic"/>
          <w:rtl/>
        </w:rPr>
        <w:t>صاحب‌نظر</w:t>
      </w:r>
      <w:r w:rsidRPr="00975A9C">
        <w:rPr>
          <w:rFonts w:ascii="Traditional Arabic" w:hAnsi="Traditional Arabic" w:cs="Traditional Arabic" w:hint="cs"/>
          <w:rtl/>
        </w:rPr>
        <w:t xml:space="preserve"> است. ما به عنوان احتمال دوم معتقدیم که شاید یتفقّهوا شامل این نوع از اجتهاد و یادگیری نیز بشود.</w:t>
      </w:r>
    </w:p>
    <w:p w:rsidR="009E140B" w:rsidRPr="00975A9C" w:rsidRDefault="009E140B" w:rsidP="009E140B">
      <w:pPr>
        <w:rPr>
          <w:rFonts w:ascii="Traditional Arabic" w:hAnsi="Traditional Arabic" w:cs="Traditional Arabic"/>
          <w:rtl/>
        </w:rPr>
      </w:pPr>
      <w:r w:rsidRPr="00975A9C">
        <w:rPr>
          <w:rFonts w:ascii="Traditional Arabic" w:hAnsi="Traditional Arabic" w:cs="Traditional Arabic" w:hint="cs"/>
          <w:rtl/>
        </w:rPr>
        <w:t>و احتمال سوّم این است که یتفقّهوا را خیلی خاص کرده و به معنای اصلی اجتهاد بدانیم.</w:t>
      </w:r>
    </w:p>
    <w:p w:rsidR="009E140B" w:rsidRPr="00975A9C" w:rsidRDefault="009E140B" w:rsidP="009E140B">
      <w:pPr>
        <w:rPr>
          <w:rFonts w:ascii="Traditional Arabic" w:hAnsi="Traditional Arabic" w:cs="Traditional Arabic"/>
          <w:rtl/>
        </w:rPr>
      </w:pPr>
      <w:r w:rsidRPr="00975A9C">
        <w:rPr>
          <w:rFonts w:ascii="Traditional Arabic" w:hAnsi="Traditional Arabic" w:cs="Traditional Arabic" w:hint="cs"/>
          <w:rtl/>
        </w:rPr>
        <w:t>و لذا برای تفقّه سه احتمال بدوی وجود دارد:</w:t>
      </w:r>
    </w:p>
    <w:p w:rsidR="009E140B" w:rsidRPr="00975A9C" w:rsidRDefault="009E140B" w:rsidP="009E140B">
      <w:pPr>
        <w:rPr>
          <w:rFonts w:ascii="Traditional Arabic" w:hAnsi="Traditional Arabic" w:cs="Traditional Arabic"/>
          <w:rtl/>
        </w:rPr>
      </w:pPr>
      <w:r w:rsidRPr="00975A9C">
        <w:rPr>
          <w:rFonts w:ascii="Traditional Arabic" w:hAnsi="Traditional Arabic" w:cs="Traditional Arabic" w:hint="cs"/>
          <w:rtl/>
        </w:rPr>
        <w:t>الف)</w:t>
      </w:r>
      <w:r w:rsidR="008969A3" w:rsidRPr="00975A9C">
        <w:rPr>
          <w:rFonts w:ascii="Traditional Arabic" w:hAnsi="Traditional Arabic" w:cs="Traditional Arabic" w:hint="cs"/>
          <w:rtl/>
        </w:rPr>
        <w:t xml:space="preserve"> اینکه بداند و بفهمد و لو به واسطه تقلید محض.</w:t>
      </w:r>
    </w:p>
    <w:p w:rsidR="008969A3" w:rsidRPr="00975A9C" w:rsidRDefault="008969A3" w:rsidP="009E140B">
      <w:pPr>
        <w:rPr>
          <w:rFonts w:ascii="Traditional Arabic" w:hAnsi="Traditional Arabic" w:cs="Traditional Arabic"/>
          <w:rtl/>
        </w:rPr>
      </w:pPr>
      <w:r w:rsidRPr="00975A9C">
        <w:rPr>
          <w:rFonts w:ascii="Traditional Arabic" w:hAnsi="Traditional Arabic" w:cs="Traditional Arabic" w:hint="cs"/>
          <w:rtl/>
        </w:rPr>
        <w:t>ب) بداند، اعم از اینکه اجتهادی باشد و یا اینکه یک درجه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از تعمّق و فهم عمیق دارد و لو اینکه اجتهاد در آن نباشد.</w:t>
      </w:r>
    </w:p>
    <w:p w:rsidR="008969A3" w:rsidRPr="00975A9C" w:rsidRDefault="008969A3" w:rsidP="009E140B">
      <w:pPr>
        <w:rPr>
          <w:rFonts w:ascii="Traditional Arabic" w:hAnsi="Traditional Arabic" w:cs="Traditional Arabic"/>
          <w:rtl/>
        </w:rPr>
      </w:pPr>
      <w:r w:rsidRPr="00975A9C">
        <w:rPr>
          <w:rFonts w:ascii="Traditional Arabic" w:hAnsi="Traditional Arabic" w:cs="Traditional Arabic" w:hint="cs"/>
          <w:rtl/>
        </w:rPr>
        <w:t>ج) خصوص اجتهاد.</w:t>
      </w:r>
    </w:p>
    <w:p w:rsidR="008969A3" w:rsidRPr="00975A9C" w:rsidRDefault="008969A3" w:rsidP="009E140B">
      <w:pPr>
        <w:rPr>
          <w:rFonts w:ascii="Traditional Arabic" w:hAnsi="Traditional Arabic" w:cs="Traditional Arabic"/>
          <w:rtl/>
        </w:rPr>
      </w:pPr>
      <w:r w:rsidRPr="00975A9C">
        <w:rPr>
          <w:rFonts w:ascii="Traditional Arabic" w:hAnsi="Traditional Arabic" w:cs="Traditional Arabic" w:hint="cs"/>
          <w:rtl/>
        </w:rPr>
        <w:t>معمولاً در تلقّی عمومی تفقّه را به معنای سوّم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دانند که در واقع تفقّه مساوق با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اما ممکن است کسی قائل شود که تفقّه در اینجا اعم از اجتهاد و یا فعالیّت فهم عمیق</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و فعالیت سطحی عامیانه را از معنا خارج</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اگرچه که مجتهدانه به معنای اخص نباشد.</w:t>
      </w:r>
    </w:p>
    <w:p w:rsidR="008969A3" w:rsidRPr="00975A9C" w:rsidRDefault="008969A3" w:rsidP="008969A3">
      <w:pPr>
        <w:rPr>
          <w:rFonts w:ascii="Traditional Arabic" w:hAnsi="Traditional Arabic" w:cs="Traditional Arabic"/>
          <w:rtl/>
        </w:rPr>
      </w:pPr>
      <w:r w:rsidRPr="00975A9C">
        <w:rPr>
          <w:rFonts w:ascii="Traditional Arabic" w:hAnsi="Traditional Arabic" w:cs="Traditional Arabic" w:hint="cs"/>
          <w:rtl/>
        </w:rPr>
        <w:t xml:space="preserve">پس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ملاحظه کردید سه احتمال بدوی برای معنای تفقّه در آیه وجود دارد که احتمال دوم و سوّم بیشتر قابل توجه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و نظر ما این بود که شاید آیه شمول داشته باشد، به این تفسیر که شاید اینکه در قرآن گفته شده است که عدّه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 xml:space="preserve">بروند و آگاهی پیدا کنند، شامل کسانی که مقدار کمی از معارف را یاد گرفته و به عنوان مبلّغ </w:t>
      </w:r>
      <w:r w:rsidR="00C829FA">
        <w:rPr>
          <w:rFonts w:ascii="Traditional Arabic" w:hAnsi="Traditional Arabic" w:cs="Traditional Arabic" w:hint="cs"/>
          <w:rtl/>
        </w:rPr>
        <w:t>بازمی‌گردند</w:t>
      </w:r>
      <w:r w:rsidRPr="00975A9C">
        <w:rPr>
          <w:rFonts w:ascii="Traditional Arabic" w:hAnsi="Traditional Arabic" w:cs="Traditional Arabic" w:hint="cs"/>
          <w:rtl/>
        </w:rPr>
        <w:t xml:space="preserve"> و کار دینی و تبلیغی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دهند نیز</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شود. و گفتیم بعید نیست که آیه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را نیز در </w:t>
      </w:r>
      <w:r w:rsidR="00C829FA">
        <w:rPr>
          <w:rFonts w:ascii="Traditional Arabic" w:hAnsi="Traditional Arabic" w:cs="Traditional Arabic" w:hint="cs"/>
          <w:rtl/>
        </w:rPr>
        <w:t>بربگیرد</w:t>
      </w:r>
      <w:r w:rsidRPr="00975A9C">
        <w:rPr>
          <w:rFonts w:ascii="Traditional Arabic" w:hAnsi="Traditional Arabic" w:cs="Traditional Arabic" w:hint="cs"/>
          <w:rtl/>
        </w:rPr>
        <w:t xml:space="preserve"> و آیه اختصاص به مجتهدی ندارد که مستقلّاً به </w:t>
      </w:r>
      <w:r w:rsidR="00C829FA">
        <w:rPr>
          <w:rFonts w:ascii="Traditional Arabic" w:hAnsi="Traditional Arabic" w:cs="Traditional Arabic"/>
          <w:rtl/>
        </w:rPr>
        <w:t>صاحب‌رأ</w:t>
      </w:r>
      <w:r w:rsidR="00C829FA">
        <w:rPr>
          <w:rFonts w:ascii="Traditional Arabic" w:hAnsi="Traditional Arabic" w:cs="Traditional Arabic" w:hint="cs"/>
          <w:rtl/>
        </w:rPr>
        <w:t>یی</w:t>
      </w:r>
      <w:r w:rsidRPr="00975A9C">
        <w:rPr>
          <w:rFonts w:ascii="Traditional Arabic" w:hAnsi="Traditional Arabic" w:cs="Traditional Arabic" w:hint="cs"/>
          <w:rtl/>
        </w:rPr>
        <w:t xml:space="preserve"> و </w:t>
      </w:r>
      <w:r w:rsidR="00C829FA">
        <w:rPr>
          <w:rFonts w:ascii="Traditional Arabic" w:hAnsi="Traditional Arabic" w:cs="Traditional Arabic"/>
          <w:rtl/>
        </w:rPr>
        <w:t>صاحب‌نظر</w:t>
      </w:r>
      <w:r w:rsidR="00C829FA">
        <w:rPr>
          <w:rFonts w:ascii="Traditional Arabic" w:hAnsi="Traditional Arabic" w:cs="Traditional Arabic" w:hint="cs"/>
          <w:rtl/>
        </w:rPr>
        <w:t>ی</w:t>
      </w:r>
      <w:r w:rsidRPr="00975A9C">
        <w:rPr>
          <w:rFonts w:ascii="Traditional Arabic" w:hAnsi="Traditional Arabic" w:cs="Traditional Arabic" w:hint="cs"/>
          <w:rtl/>
        </w:rPr>
        <w:t xml:space="preserve"> رسیده است. از این جهت است که آیه اعم از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w:t>
      </w:r>
    </w:p>
    <w:p w:rsidR="00AB7C3A" w:rsidRPr="00975A9C" w:rsidRDefault="008969A3" w:rsidP="00AB7C3A">
      <w:pPr>
        <w:rPr>
          <w:rFonts w:ascii="Traditional Arabic" w:hAnsi="Traditional Arabic" w:cs="Traditional Arabic"/>
          <w:rtl/>
        </w:rPr>
      </w:pPr>
      <w:r w:rsidRPr="00975A9C">
        <w:rPr>
          <w:rFonts w:ascii="Traditional Arabic" w:hAnsi="Traditional Arabic" w:cs="Traditional Arabic" w:hint="cs"/>
          <w:rtl/>
        </w:rPr>
        <w:t>در آینده در ادله وجوب اجتهاد به این آیه خواهیم رسید و دوباره این بحث را متعرّض خواهیم شد که اگر کسی در تفقّه قائل به معنای دوم که معنای عام آن</w:t>
      </w:r>
      <w:r w:rsidR="008F0961" w:rsidRPr="00975A9C">
        <w:rPr>
          <w:rFonts w:ascii="Traditional Arabic" w:hAnsi="Traditional Arabic" w:cs="Traditional Arabic" w:hint="cs"/>
          <w:rtl/>
        </w:rPr>
        <w:t xml:space="preserve"> می‌</w:t>
      </w:r>
      <w:r w:rsidR="00AB7C3A" w:rsidRPr="00975A9C">
        <w:rPr>
          <w:rFonts w:ascii="Traditional Arabic" w:hAnsi="Traditional Arabic" w:cs="Traditional Arabic" w:hint="cs"/>
          <w:rtl/>
        </w:rPr>
        <w:t>باشد، دلیل بر خصوص اجتهاد</w:t>
      </w:r>
      <w:r w:rsidR="008F0961" w:rsidRPr="00975A9C">
        <w:rPr>
          <w:rFonts w:ascii="Traditional Arabic" w:hAnsi="Traditional Arabic" w:cs="Traditional Arabic" w:hint="cs"/>
          <w:rtl/>
        </w:rPr>
        <w:t xml:space="preserve"> نمی‌</w:t>
      </w:r>
      <w:r w:rsidR="00AB7C3A" w:rsidRPr="00975A9C">
        <w:rPr>
          <w:rFonts w:ascii="Traditional Arabic" w:hAnsi="Traditional Arabic" w:cs="Traditional Arabic" w:hint="cs"/>
          <w:rtl/>
        </w:rPr>
        <w:t>شود، اما اگر احتمال سوم که معنای أخص تفقه باشد إتّخاذ کند دلیل بر اجتهاد</w:t>
      </w:r>
      <w:r w:rsidR="008F0961" w:rsidRPr="00975A9C">
        <w:rPr>
          <w:rFonts w:ascii="Traditional Arabic" w:hAnsi="Traditional Arabic" w:cs="Traditional Arabic" w:hint="cs"/>
          <w:rtl/>
        </w:rPr>
        <w:t xml:space="preserve"> می‌</w:t>
      </w:r>
      <w:r w:rsidR="00AB7C3A" w:rsidRPr="00975A9C">
        <w:rPr>
          <w:rFonts w:ascii="Traditional Arabic" w:hAnsi="Traditional Arabic" w:cs="Traditional Arabic" w:hint="cs"/>
          <w:rtl/>
        </w:rPr>
        <w:t>باشد. در هر حال واژه تفقّه هم اصطلاحی دارد که مساوق با واژه اجتهاد</w:t>
      </w:r>
      <w:r w:rsidR="008F0961" w:rsidRPr="00975A9C">
        <w:rPr>
          <w:rFonts w:ascii="Traditional Arabic" w:hAnsi="Traditional Arabic" w:cs="Traditional Arabic" w:hint="cs"/>
          <w:rtl/>
        </w:rPr>
        <w:t xml:space="preserve"> می‌</w:t>
      </w:r>
      <w:r w:rsidR="00AB7C3A" w:rsidRPr="00975A9C">
        <w:rPr>
          <w:rFonts w:ascii="Traditional Arabic" w:hAnsi="Traditional Arabic" w:cs="Traditional Arabic" w:hint="cs"/>
          <w:rtl/>
        </w:rPr>
        <w:t>باشد به این معنا که اگر بخواهیم تفقّه را</w:t>
      </w:r>
      <w:r w:rsidR="00063AA9" w:rsidRPr="00975A9C">
        <w:rPr>
          <w:rFonts w:ascii="Traditional Arabic" w:hAnsi="Traditional Arabic" w:cs="Traditional Arabic" w:hint="cs"/>
          <w:rtl/>
        </w:rPr>
        <w:t xml:space="preserve"> به معنای شناخت خوب و مناسب از دین بدانیم، تفقه اعم از اجتهاد</w:t>
      </w:r>
      <w:r w:rsidR="008F0961" w:rsidRPr="00975A9C">
        <w:rPr>
          <w:rFonts w:ascii="Traditional Arabic" w:hAnsi="Traditional Arabic" w:cs="Traditional Arabic" w:hint="cs"/>
          <w:rtl/>
        </w:rPr>
        <w:t xml:space="preserve"> می‌</w:t>
      </w:r>
      <w:r w:rsidR="00063AA9" w:rsidRPr="00975A9C">
        <w:rPr>
          <w:rFonts w:ascii="Traditional Arabic" w:hAnsi="Traditional Arabic" w:cs="Traditional Arabic" w:hint="cs"/>
          <w:rtl/>
        </w:rPr>
        <w:t>شود. اما اگر اجتهاد را به معنای فهم استدلالی و تحصیل الحجّه بدانیم، مساوق با اجتهاد</w:t>
      </w:r>
      <w:r w:rsidR="008F0961" w:rsidRPr="00975A9C">
        <w:rPr>
          <w:rFonts w:ascii="Traditional Arabic" w:hAnsi="Traditional Arabic" w:cs="Traditional Arabic" w:hint="cs"/>
          <w:rtl/>
        </w:rPr>
        <w:t xml:space="preserve"> می‌</w:t>
      </w:r>
      <w:r w:rsidR="00063AA9" w:rsidRPr="00975A9C">
        <w:rPr>
          <w:rFonts w:ascii="Traditional Arabic" w:hAnsi="Traditional Arabic" w:cs="Traditional Arabic" w:hint="cs"/>
          <w:rtl/>
        </w:rPr>
        <w:t>باشد.</w:t>
      </w:r>
    </w:p>
    <w:p w:rsidR="00063AA9" w:rsidRPr="00975A9C" w:rsidRDefault="00063AA9" w:rsidP="00AB7C3A">
      <w:pPr>
        <w:rPr>
          <w:rFonts w:ascii="Traditional Arabic" w:hAnsi="Traditional Arabic" w:cs="Traditional Arabic"/>
          <w:rtl/>
        </w:rPr>
      </w:pPr>
      <w:r w:rsidRPr="00975A9C">
        <w:rPr>
          <w:rFonts w:ascii="Traditional Arabic" w:hAnsi="Traditional Arabic" w:cs="Traditional Arabic" w:hint="cs"/>
          <w:rtl/>
        </w:rPr>
        <w:lastRenderedPageBreak/>
        <w:t>پس</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گفت تفقه به معنای اصطلاحی فقط در یک معنا مساوق با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باشد و معنای دیگر اصطلاحی آن اعم از اجتهاد است،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معنای لغوی آن عامّ العام است.</w:t>
      </w:r>
    </w:p>
    <w:p w:rsidR="00063AA9" w:rsidRPr="00975A9C" w:rsidRDefault="00063AA9" w:rsidP="00AB7C3A">
      <w:pPr>
        <w:rPr>
          <w:rFonts w:ascii="Traditional Arabic" w:hAnsi="Traditional Arabic" w:cs="Traditional Arabic"/>
          <w:rtl/>
        </w:rPr>
      </w:pPr>
      <w:r w:rsidRPr="00975A9C">
        <w:rPr>
          <w:rFonts w:ascii="Traditional Arabic" w:hAnsi="Traditional Arabic" w:cs="Traditional Arabic" w:hint="cs"/>
          <w:rtl/>
        </w:rPr>
        <w:t>با توجه به این اصطلاحات و معانی، فقه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حاصل این اجتهاد و تفقّه دانست. البته واژه اجتهاد بیشتر به معنای مصدر به کار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رود و به معنای اسم مصدر که مساوق با اجتهاد باشد به کار</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رود. کما اینکه تفقّه هم به همین صورت</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چرا که در معنای مصدری و اسم مصدری، گاهی یک کلمه هم معنای مصدری را دارد و هم معنای اسم مصدر را، که از این موارد بسیار زیاد است، مانند ضرب و بسیاری از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دیگر که با یک کلمه هم عمل و فعالیت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رساند و هم خروجی عمل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رساند. اما اجتهاد و تفقّه (بر اساس اصطلاحی که با هم مساوق بودند) بیشتر فعالیّت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رساند (مصدر) و فقه حاصل این فعالیت است.</w:t>
      </w:r>
    </w:p>
    <w:p w:rsidR="00063AA9" w:rsidRPr="00477942" w:rsidRDefault="00063AA9" w:rsidP="00063AA9">
      <w:pPr>
        <w:pStyle w:val="Heading3"/>
        <w:rPr>
          <w:rFonts w:ascii="Traditional Arabic" w:hAnsi="Traditional Arabic" w:cs="Traditional Arabic"/>
          <w:color w:val="FF0000"/>
          <w:rtl/>
        </w:rPr>
      </w:pPr>
      <w:bookmarkStart w:id="7" w:name="_Toc448008130"/>
      <w:r w:rsidRPr="00477942">
        <w:rPr>
          <w:rFonts w:ascii="Traditional Arabic" w:hAnsi="Traditional Arabic" w:cs="Traditional Arabic" w:hint="cs"/>
          <w:color w:val="FF0000"/>
          <w:rtl/>
        </w:rPr>
        <w:t>دوم: عَرِفَ</w:t>
      </w:r>
      <w:bookmarkEnd w:id="7"/>
    </w:p>
    <w:p w:rsidR="00063AA9" w:rsidRPr="00975A9C" w:rsidRDefault="00063AA9" w:rsidP="00AB7C3A">
      <w:pPr>
        <w:rPr>
          <w:rFonts w:ascii="Traditional Arabic" w:hAnsi="Traditional Arabic" w:cs="Traditional Arabic"/>
          <w:rtl/>
        </w:rPr>
      </w:pPr>
      <w:r w:rsidRPr="00975A9C">
        <w:rPr>
          <w:rFonts w:ascii="Traditional Arabic" w:hAnsi="Traditional Arabic" w:cs="Traditional Arabic" w:hint="cs"/>
          <w:rtl/>
        </w:rPr>
        <w:t xml:space="preserve">در روایات </w:t>
      </w:r>
      <w:r w:rsidR="00F526FB">
        <w:rPr>
          <w:rFonts w:ascii="Traditional Arabic" w:hAnsi="Traditional Arabic" w:cs="Traditional Arabic" w:hint="cs"/>
          <w:rtl/>
        </w:rPr>
        <w:t>واژه‌های دیگری</w:t>
      </w:r>
      <w:r w:rsidRPr="00975A9C">
        <w:rPr>
          <w:rFonts w:ascii="Traditional Arabic" w:hAnsi="Traditional Arabic" w:cs="Traditional Arabic" w:hint="cs"/>
          <w:rtl/>
        </w:rPr>
        <w:t xml:space="preserve"> هم وجود دارد از جمله واژه «عرف» یا همان «عَرِفَ أحکامنا» که به خصوص در همین ترکیب مترادف با همان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952A37" w:rsidRPr="00477942" w:rsidRDefault="00952A37" w:rsidP="00952A37">
      <w:pPr>
        <w:pStyle w:val="Heading4"/>
        <w:rPr>
          <w:rFonts w:ascii="Traditional Arabic" w:hAnsi="Traditional Arabic" w:cs="Traditional Arabic"/>
          <w:color w:val="FF0000"/>
          <w:rtl/>
        </w:rPr>
      </w:pPr>
      <w:bookmarkStart w:id="8" w:name="_Toc448008131"/>
      <w:r w:rsidRPr="00477942">
        <w:rPr>
          <w:rFonts w:ascii="Traditional Arabic" w:hAnsi="Traditional Arabic" w:cs="Traditional Arabic" w:hint="cs"/>
          <w:color w:val="FF0000"/>
          <w:rtl/>
        </w:rPr>
        <w:t>بررسی واژه</w:t>
      </w:r>
      <w:bookmarkEnd w:id="8"/>
    </w:p>
    <w:p w:rsidR="00952A37" w:rsidRPr="00975A9C" w:rsidRDefault="00063AA9" w:rsidP="00952A37">
      <w:pPr>
        <w:rPr>
          <w:rFonts w:ascii="Traditional Arabic" w:hAnsi="Traditional Arabic" w:cs="Traditional Arabic"/>
          <w:rtl/>
        </w:rPr>
      </w:pPr>
      <w:r w:rsidRPr="00975A9C">
        <w:rPr>
          <w:rFonts w:ascii="Traditional Arabic" w:hAnsi="Traditional Arabic" w:cs="Traditional Arabic" w:hint="cs"/>
          <w:rtl/>
        </w:rPr>
        <w:t>این عبارت بدون متعلّق  و در معنای لغوی  خود، فراوان به معنای عام به کار رفته است، اما هنگامی که این عبارت به صورت ترکیب در آمده مانند «عرف أحکامنا»، در روایاتی که وارد شده است، بیشتر این احتمال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رساند که شاید همان معنای اجتهاد را داشته باشد، به این بیان که مقصود معرفت در «عرف أحکامنا» </w:t>
      </w:r>
      <w:r w:rsidR="00952A37" w:rsidRPr="00975A9C">
        <w:rPr>
          <w:rFonts w:ascii="Traditional Arabic" w:hAnsi="Traditional Arabic" w:cs="Traditional Arabic" w:hint="cs"/>
          <w:rtl/>
        </w:rPr>
        <w:t>مطلق شناخت</w:t>
      </w:r>
      <w:r w:rsidR="008F0961" w:rsidRPr="00975A9C">
        <w:rPr>
          <w:rFonts w:ascii="Traditional Arabic" w:hAnsi="Traditional Arabic" w:cs="Traditional Arabic" w:hint="cs"/>
          <w:rtl/>
        </w:rPr>
        <w:t xml:space="preserve"> نمی‌</w:t>
      </w:r>
      <w:r w:rsidR="00952A37" w:rsidRPr="00975A9C">
        <w:rPr>
          <w:rFonts w:ascii="Traditional Arabic" w:hAnsi="Traditional Arabic" w:cs="Traditional Arabic" w:hint="cs"/>
          <w:rtl/>
        </w:rPr>
        <w:t>باشد که و لو عن تقلیدٍ باشد، بلکه معرفت تفصیلیه</w:t>
      </w:r>
      <w:r w:rsidR="008F0961" w:rsidRPr="00975A9C">
        <w:rPr>
          <w:rFonts w:ascii="Traditional Arabic" w:hAnsi="Traditional Arabic" w:cs="Traditional Arabic" w:hint="cs"/>
          <w:rtl/>
        </w:rPr>
        <w:t xml:space="preserve"> می‌</w:t>
      </w:r>
      <w:r w:rsidR="00952A37" w:rsidRPr="00975A9C">
        <w:rPr>
          <w:rFonts w:ascii="Traditional Arabic" w:hAnsi="Traditional Arabic" w:cs="Traditional Arabic" w:hint="cs"/>
          <w:rtl/>
        </w:rPr>
        <w:t>باشد، یعنی معرفتی است که مستند به حجج، ادله و استدلالات تفصیلی</w:t>
      </w:r>
      <w:r w:rsidR="008F0961" w:rsidRPr="00975A9C">
        <w:rPr>
          <w:rFonts w:ascii="Traditional Arabic" w:hAnsi="Traditional Arabic" w:cs="Traditional Arabic" w:hint="cs"/>
          <w:rtl/>
        </w:rPr>
        <w:t xml:space="preserve"> می‌</w:t>
      </w:r>
      <w:r w:rsidR="00952A37" w:rsidRPr="00975A9C">
        <w:rPr>
          <w:rFonts w:ascii="Traditional Arabic" w:hAnsi="Traditional Arabic" w:cs="Traditional Arabic" w:hint="cs"/>
          <w:rtl/>
        </w:rPr>
        <w:t>باشد. آنچه که در مقبوله و در برخی روایات دیگر وجود دارد (عرف أحکامنا) بعید نیست که گفته شود ظهور در «المعرف</w:t>
      </w:r>
      <w:r w:rsidR="00477942">
        <w:rPr>
          <w:rFonts w:ascii="Traditional Arabic" w:hAnsi="Traditional Arabic" w:cs="Traditional Arabic" w:hint="cs"/>
          <w:rtl/>
        </w:rPr>
        <w:t>ة</w:t>
      </w:r>
      <w:r w:rsidR="00952A37" w:rsidRPr="00975A9C">
        <w:rPr>
          <w:rFonts w:ascii="Traditional Arabic" w:hAnsi="Traditional Arabic" w:cs="Traditional Arabic" w:hint="cs"/>
          <w:rtl/>
        </w:rPr>
        <w:t xml:space="preserve"> التفصیلیه» یا «عملیّ</w:t>
      </w:r>
      <w:r w:rsidR="00477942">
        <w:rPr>
          <w:rFonts w:ascii="Traditional Arabic" w:hAnsi="Traditional Arabic" w:cs="Traditional Arabic" w:hint="cs"/>
          <w:rtl/>
        </w:rPr>
        <w:t>ة</w:t>
      </w:r>
      <w:r w:rsidR="00952A37" w:rsidRPr="00975A9C">
        <w:rPr>
          <w:rFonts w:ascii="Traditional Arabic" w:hAnsi="Traditional Arabic" w:cs="Traditional Arabic" w:hint="cs"/>
          <w:rtl/>
        </w:rPr>
        <w:t xml:space="preserve"> الاستنباطیه و الاستکشافیه» دارد.</w:t>
      </w:r>
    </w:p>
    <w:p w:rsidR="00952A37" w:rsidRPr="00975A9C" w:rsidRDefault="00952A37" w:rsidP="00952A37">
      <w:pPr>
        <w:rPr>
          <w:rFonts w:ascii="Traditional Arabic" w:hAnsi="Traditional Arabic" w:cs="Traditional Arabic"/>
          <w:rtl/>
        </w:rPr>
      </w:pPr>
      <w:r w:rsidRPr="00975A9C">
        <w:rPr>
          <w:rFonts w:ascii="Traditional Arabic" w:hAnsi="Traditional Arabic" w:cs="Traditional Arabic" w:hint="cs"/>
          <w:rtl/>
        </w:rPr>
        <w:t>البته راجع به عبارت عرف احکامنا، احتمالی که در مورد «یتفقّهوا» گفته شد ممکن است در اینجا نیز وجود داشته باشد، به این معنا که ممکن است کسی معتقد باشد «عرف أحکامنا» خصوص اجتهاد نیست، بلکه معنای عامی است که میانه تقلید و اجتهاد را نیز در بر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گیرد. که در آنجا عرض شد که بدنه اصلی حوزه، بدنه میانه اجتهاد و تقلید است، به این توضیح که افرادی در حوزه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باشند که نسبت به معارف علم دارند و این علم آنها همراه با استدلال است، لکن در عین حال</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توان گفت که ایشان دارای اجتهاد هستند. اگر کسی به این نظر قائل باشد، «عرف أحکامنا» نیز مانند «لیتفقّهوا» دو معنا پیدا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منتهی اینکه در هر روایتی مقصود کدام است، بایستی به قرائن مراجعه کرد.</w:t>
      </w:r>
    </w:p>
    <w:p w:rsidR="00952A37" w:rsidRPr="00975A9C" w:rsidRDefault="00952A37" w:rsidP="00952A37">
      <w:pPr>
        <w:rPr>
          <w:rFonts w:ascii="Traditional Arabic" w:hAnsi="Traditional Arabic" w:cs="Traditional Arabic"/>
          <w:rtl/>
        </w:rPr>
      </w:pPr>
      <w:r w:rsidRPr="00975A9C">
        <w:rPr>
          <w:rFonts w:ascii="Traditional Arabic" w:hAnsi="Traditional Arabic" w:cs="Traditional Arabic" w:hint="cs"/>
          <w:rtl/>
        </w:rPr>
        <w:t>این نکته هم در اینجا حائز اهمیت است که هم واژه فقه و هم واژه عرف، در لغت، همان علم است اما با قیدی، به این معنا که واژه علم در لغت یک معنای عام است، اما غریب به ده واژه وجود دارد که در تمام آنها قیدی أخذ شده است، از جمله این لغات عرف و فقه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که البته در مورد فقه وقتی به شکل یتفقّهوا در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آمد، دارای بار بیشتر معنایی</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شد.</w:t>
      </w:r>
    </w:p>
    <w:p w:rsidR="00952A37" w:rsidRPr="00975A9C" w:rsidRDefault="00952A37" w:rsidP="00952A37">
      <w:pPr>
        <w:rPr>
          <w:rFonts w:ascii="Traditional Arabic" w:hAnsi="Traditional Arabic" w:cs="Traditional Arabic"/>
          <w:rtl/>
        </w:rPr>
      </w:pPr>
      <w:r w:rsidRPr="00975A9C">
        <w:rPr>
          <w:rFonts w:ascii="Traditional Arabic" w:hAnsi="Traditional Arabic" w:cs="Traditional Arabic" w:hint="cs"/>
          <w:rtl/>
        </w:rPr>
        <w:lastRenderedPageBreak/>
        <w:t xml:space="preserve">مع ذلک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در مورد فقه دو احتمال وجود داشت در اینجا نیز گفته شد دو احتمال وجود دارد، اگرچه أظهر همان معنای اجتهادی</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952A37" w:rsidRPr="00975A9C" w:rsidRDefault="00952A37" w:rsidP="00952A37">
      <w:pPr>
        <w:rPr>
          <w:rFonts w:ascii="Traditional Arabic" w:hAnsi="Traditional Arabic" w:cs="Traditional Arabic"/>
          <w:rtl/>
        </w:rPr>
      </w:pPr>
      <w:r w:rsidRPr="00975A9C">
        <w:rPr>
          <w:rFonts w:ascii="Traditional Arabic" w:hAnsi="Traditional Arabic" w:cs="Traditional Arabic" w:hint="cs"/>
          <w:rtl/>
        </w:rPr>
        <w:t>پس از این به تناسب در باب اجتهاد و تقلید به هر کدام از روایات که برخورد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کنیم بایستی قرائن را بررسی کرده تا ببینیم کدام یک از این دو معنا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کما اینکه در آیه هم که دو معنا را بررسی کردیم، مجدداً راجع به اینکه معنای این کلام در آیه معنای عام است یا معنای خاص بررسی مفصل</w:t>
      </w:r>
      <w:r w:rsidR="008F0961" w:rsidRPr="00975A9C">
        <w:rPr>
          <w:rFonts w:ascii="Traditional Arabic" w:hAnsi="Traditional Arabic" w:cs="Traditional Arabic" w:hint="cs"/>
          <w:rtl/>
        </w:rPr>
        <w:t>‌تری</w:t>
      </w:r>
      <w:r w:rsidRPr="00975A9C">
        <w:rPr>
          <w:rFonts w:ascii="Traditional Arabic" w:hAnsi="Traditional Arabic" w:cs="Traditional Arabic" w:hint="cs"/>
          <w:rtl/>
        </w:rPr>
        <w:t xml:space="preserve"> خواهد شد.</w:t>
      </w:r>
    </w:p>
    <w:p w:rsidR="00D96589" w:rsidRPr="00975A9C" w:rsidRDefault="00D96589" w:rsidP="00952A37">
      <w:pPr>
        <w:rPr>
          <w:rFonts w:ascii="Traditional Arabic" w:hAnsi="Traditional Arabic" w:cs="Traditional Arabic"/>
          <w:rtl/>
        </w:rPr>
      </w:pPr>
      <w:r w:rsidRPr="00975A9C">
        <w:rPr>
          <w:rFonts w:ascii="Traditional Arabic" w:hAnsi="Traditional Arabic" w:cs="Traditional Arabic" w:hint="cs"/>
          <w:rtl/>
        </w:rPr>
        <w:t>این واژگان که همان اجتهاد، تفقّه و معرف</w:t>
      </w:r>
      <w:r w:rsidR="00477942">
        <w:rPr>
          <w:rFonts w:ascii="Traditional Arabic" w:hAnsi="Traditional Arabic" w:cs="Traditional Arabic" w:hint="cs"/>
          <w:rtl/>
        </w:rPr>
        <w:t>ة</w:t>
      </w:r>
      <w:r w:rsidRPr="00975A9C">
        <w:rPr>
          <w:rFonts w:ascii="Traditional Arabic" w:hAnsi="Traditional Arabic" w:cs="Traditional Arabic" w:hint="cs"/>
          <w:rtl/>
        </w:rPr>
        <w:t xml:space="preserve"> الدین (که اگر معرف</w:t>
      </w:r>
      <w:r w:rsidR="00477942">
        <w:rPr>
          <w:rFonts w:ascii="Traditional Arabic" w:hAnsi="Traditional Arabic" w:cs="Traditional Arabic" w:hint="cs"/>
          <w:rtl/>
        </w:rPr>
        <w:t>ة</w:t>
      </w:r>
      <w:r w:rsidRPr="00975A9C">
        <w:rPr>
          <w:rFonts w:ascii="Traditional Arabic" w:hAnsi="Traditional Arabic" w:cs="Traditional Arabic" w:hint="cs"/>
          <w:rtl/>
        </w:rPr>
        <w:t xml:space="preserve"> الدین باشد اعم و اگر معرف</w:t>
      </w:r>
      <w:r w:rsidR="00477942">
        <w:rPr>
          <w:rFonts w:ascii="Traditional Arabic" w:hAnsi="Traditional Arabic" w:cs="Traditional Arabic" w:hint="cs"/>
          <w:rtl/>
        </w:rPr>
        <w:t>ة</w:t>
      </w:r>
      <w:r w:rsidRPr="00975A9C">
        <w:rPr>
          <w:rFonts w:ascii="Traditional Arabic" w:hAnsi="Traditional Arabic" w:cs="Traditional Arabic" w:hint="cs"/>
          <w:rtl/>
        </w:rPr>
        <w:t xml:space="preserve"> الأحکام باشد أخص</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باشد) و آن هم در دو احتمال که به آن اشاره شد،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همان عمل استکشافی در منابع دینی برای رسیدن به واقع و یا اینکه حجّت پیدا کردن نسبت به واقع</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D96589" w:rsidRPr="00975A9C" w:rsidRDefault="00D96589" w:rsidP="00952A37">
      <w:pPr>
        <w:rPr>
          <w:rFonts w:ascii="Traditional Arabic" w:hAnsi="Traditional Arabic" w:cs="Traditional Arabic"/>
          <w:rtl/>
        </w:rPr>
      </w:pPr>
      <w:r w:rsidRPr="00975A9C">
        <w:rPr>
          <w:rFonts w:ascii="Traditional Arabic" w:hAnsi="Traditional Arabic" w:cs="Traditional Arabic" w:hint="cs"/>
          <w:rtl/>
        </w:rPr>
        <w:t>آنچه تا اینجا گفته شد واژگانی بودند که عمل استنباط حکم را هدف گیری کرده بودند اما واژگان دیگری هم وجود دارند مانند «افتاء» و «حکم» نیز وجود دارد که تا حدودی نزدیک به بحث ما است اما در واقع مرحله متأخر از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D96589" w:rsidRPr="00477942" w:rsidRDefault="00D96589" w:rsidP="00D96589">
      <w:pPr>
        <w:pStyle w:val="Heading3"/>
        <w:rPr>
          <w:rFonts w:ascii="Traditional Arabic" w:hAnsi="Traditional Arabic" w:cs="Traditional Arabic"/>
          <w:color w:val="FF0000"/>
          <w:rtl/>
        </w:rPr>
      </w:pPr>
      <w:bookmarkStart w:id="9" w:name="_Toc448008132"/>
      <w:r w:rsidRPr="00477942">
        <w:rPr>
          <w:rFonts w:ascii="Traditional Arabic" w:hAnsi="Traditional Arabic" w:cs="Traditional Arabic" w:hint="cs"/>
          <w:color w:val="FF0000"/>
          <w:rtl/>
        </w:rPr>
        <w:t>واژه سوم: افتاء</w:t>
      </w:r>
      <w:bookmarkEnd w:id="9"/>
    </w:p>
    <w:p w:rsidR="00C149EE" w:rsidRPr="00975A9C" w:rsidRDefault="00D96589" w:rsidP="00C149EE">
      <w:pPr>
        <w:rPr>
          <w:rFonts w:ascii="Traditional Arabic" w:hAnsi="Traditional Arabic" w:cs="Traditional Arabic"/>
          <w:rtl/>
        </w:rPr>
      </w:pPr>
      <w:r w:rsidRPr="00975A9C">
        <w:rPr>
          <w:rFonts w:ascii="Traditional Arabic" w:hAnsi="Traditional Arabic" w:cs="Traditional Arabic" w:hint="cs"/>
          <w:rtl/>
        </w:rPr>
        <w:t>معنای لغوی افتاء مرحله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است که آنچه را که استکشاف کرده است بیان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یعنی در واقع افتاء بیان و ابراز احکام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004C1F" w:rsidRPr="00477942" w:rsidRDefault="00004C1F" w:rsidP="00004C1F">
      <w:pPr>
        <w:pStyle w:val="Heading4"/>
        <w:rPr>
          <w:rFonts w:ascii="Traditional Arabic" w:hAnsi="Traditional Arabic" w:cs="Traditional Arabic"/>
          <w:color w:val="FF0000"/>
          <w:rtl/>
        </w:rPr>
      </w:pPr>
      <w:bookmarkStart w:id="10" w:name="_Toc448008133"/>
      <w:r w:rsidRPr="00477942">
        <w:rPr>
          <w:rFonts w:ascii="Traditional Arabic" w:hAnsi="Traditional Arabic" w:cs="Traditional Arabic" w:hint="cs"/>
          <w:color w:val="FF0000"/>
          <w:rtl/>
        </w:rPr>
        <w:t>بررسی واژه</w:t>
      </w:r>
      <w:bookmarkEnd w:id="10"/>
    </w:p>
    <w:p w:rsidR="00152670" w:rsidRPr="00975A9C" w:rsidRDefault="00C149EE" w:rsidP="00C149EE">
      <w:pPr>
        <w:rPr>
          <w:rFonts w:ascii="Traditional Arabic" w:hAnsi="Traditional Arabic" w:cs="Traditional Arabic"/>
          <w:rtl/>
        </w:rPr>
      </w:pPr>
      <w:r w:rsidRPr="00975A9C">
        <w:rPr>
          <w:rFonts w:ascii="Traditional Arabic" w:hAnsi="Traditional Arabic" w:cs="Traditional Arabic" w:hint="cs"/>
          <w:rtl/>
        </w:rPr>
        <w:t xml:space="preserve">پس مادامی که کسی مراحل عملی اجتهاد را انجام داده است و استکشاف هم کرده است و حتی به نظر و رأی هم رسیده است و به شکل استدلالی هم در جایی مطرح کرده و یا ثبت کرده است، به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افتاء گفته</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شود، بلکه افتاء حالت انشائی دارد و به نوعی اغراض آنچه که به آن رسیده است</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و در واقع شبه انشاء است و مادامی که آن رأیی که به آن رسید است به صورت نهایی ابراز نشده است افتاء گفته</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 xml:space="preserve">شود و لذا ممکن است رأیی باشد اما فتواء حاصل افتاء است و افتاء هم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گفته شد آن است که آن نظر به عنوان جمع</w:t>
      </w:r>
      <w:r w:rsidR="00D972E8" w:rsidRPr="00975A9C">
        <w:rPr>
          <w:rFonts w:ascii="Traditional Arabic" w:hAnsi="Traditional Arabic" w:cs="Traditional Arabic" w:hint="cs"/>
          <w:rtl/>
        </w:rPr>
        <w:t xml:space="preserve">‌بندی </w:t>
      </w:r>
      <w:r w:rsidRPr="00975A9C">
        <w:rPr>
          <w:rFonts w:ascii="Traditional Arabic" w:hAnsi="Traditional Arabic" w:cs="Traditional Arabic" w:hint="cs"/>
          <w:rtl/>
        </w:rPr>
        <w:t>نهایی و اسناد ارائه بشود.</w:t>
      </w:r>
    </w:p>
    <w:p w:rsidR="00C149EE" w:rsidRPr="00975A9C" w:rsidRDefault="00C149EE" w:rsidP="00477942">
      <w:pPr>
        <w:rPr>
          <w:rFonts w:ascii="Traditional Arabic" w:hAnsi="Traditional Arabic" w:cs="Traditional Arabic"/>
          <w:rtl/>
        </w:rPr>
      </w:pPr>
      <w:r w:rsidRPr="00975A9C">
        <w:rPr>
          <w:rFonts w:ascii="Traditional Arabic" w:hAnsi="Traditional Arabic" w:cs="Traditional Arabic" w:hint="cs"/>
          <w:rtl/>
        </w:rPr>
        <w:t>آنچه گفته شد معنای افتاء است که در روایات نیز راجع به افتاء احکام ویژه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وجود دارد و این احکام با اجتهاد متفاوت است. در آینده به این بحث مفصلاً خواهیم پرداخ</w:t>
      </w:r>
      <w:r w:rsidR="00F526FB">
        <w:rPr>
          <w:rFonts w:ascii="Traditional Arabic" w:hAnsi="Traditional Arabic" w:cs="Traditional Arabic" w:hint="cs"/>
          <w:rtl/>
        </w:rPr>
        <w:t>ت و در اینجا فقط به منظور پایه</w:t>
      </w:r>
      <w:r w:rsidRPr="00975A9C">
        <w:rPr>
          <w:rFonts w:ascii="Traditional Arabic" w:hAnsi="Traditional Arabic" w:cs="Traditional Arabic" w:hint="cs"/>
          <w:rtl/>
        </w:rPr>
        <w:t xml:space="preserve"> بحث اشاره شد تا بدانیم بنا بر آنچه که عرض شد بین اجتهاد و افتاء رابطه عموم و خصوص من وجه برقرار است چرا که در جایی که حاصل عمل و فعالیت را ابراز</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کند، این دو با هم جمع </w:t>
      </w:r>
      <w:r w:rsidR="00F526FB">
        <w:rPr>
          <w:rFonts w:ascii="Traditional Arabic" w:hAnsi="Traditional Arabic" w:cs="Traditional Arabic" w:hint="cs"/>
          <w:rtl/>
        </w:rPr>
        <w:t>شده‌اند</w:t>
      </w:r>
      <w:r w:rsidRPr="00975A9C">
        <w:rPr>
          <w:rFonts w:ascii="Traditional Arabic" w:hAnsi="Traditional Arabic" w:cs="Traditional Arabic" w:hint="cs"/>
          <w:rtl/>
        </w:rPr>
        <w:t>، اما ممکن است کسی کار اجتهادی انجام دهد و تمام فعالیت</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 را برای اینکه به نظریه برسد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دهد و این امور را بررسی کرده و در مقام استدلال ارائه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اما فتوا ندهد، یعنی این جمع</w:t>
      </w:r>
      <w:r w:rsidR="00D972E8" w:rsidRPr="00975A9C">
        <w:rPr>
          <w:rFonts w:ascii="Traditional Arabic" w:hAnsi="Traditional Arabic" w:cs="Traditional Arabic" w:hint="cs"/>
          <w:rtl/>
        </w:rPr>
        <w:t xml:space="preserve">‌بندی </w:t>
      </w:r>
      <w:r w:rsidRPr="00975A9C">
        <w:rPr>
          <w:rFonts w:ascii="Traditional Arabic" w:hAnsi="Traditional Arabic" w:cs="Traditional Arabic" w:hint="cs"/>
          <w:rtl/>
        </w:rPr>
        <w:t xml:space="preserve">که نهایتاً بگوید نظر </w:t>
      </w:r>
      <w:r w:rsidR="00C829FA">
        <w:rPr>
          <w:rFonts w:ascii="Traditional Arabic" w:hAnsi="Traditional Arabic" w:cs="Traditional Arabic" w:hint="cs"/>
          <w:rtl/>
        </w:rPr>
        <w:t>این‌چنین</w:t>
      </w:r>
      <w:r w:rsidRPr="00975A9C">
        <w:rPr>
          <w:rFonts w:ascii="Traditional Arabic" w:hAnsi="Traditional Arabic" w:cs="Traditional Arabic" w:hint="cs"/>
          <w:rtl/>
        </w:rPr>
        <w:t xml:space="preserve"> است انجام</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 xml:space="preserve">دهد.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ممکن است کسی فتوا بدهد ولی این فتوا من غیر علم باشد که در روایات هم آمده است و به عنوان مثال «</w:t>
      </w:r>
      <w:r w:rsidR="00477942" w:rsidRPr="00477942">
        <w:rPr>
          <w:rFonts w:ascii="Traditional Arabic" w:hAnsi="Traditional Arabic" w:cs="Traditional Arabic"/>
          <w:b/>
          <w:bCs/>
          <w:color w:val="008000"/>
          <w:rtl/>
        </w:rPr>
        <w:t>قُلْ آللَّهُ أَذِنَ لَكُمْ أَمْ عَلَى اللَّهِ تَفْتَرُون</w:t>
      </w:r>
      <w:r w:rsidR="00477942" w:rsidRPr="00477942">
        <w:rPr>
          <w:rFonts w:ascii="Traditional Arabic" w:hAnsi="Traditional Arabic" w:cs="Traditional Arabic"/>
          <w:b/>
          <w:bCs/>
          <w:rtl/>
        </w:rPr>
        <w:t>‏</w:t>
      </w:r>
      <w:r w:rsidRPr="00975A9C">
        <w:rPr>
          <w:rFonts w:ascii="Traditional Arabic" w:hAnsi="Traditional Arabic" w:cs="Traditional Arabic" w:hint="cs"/>
          <w:rtl/>
        </w:rPr>
        <w:t>»</w:t>
      </w:r>
      <w:r w:rsidR="00477942">
        <w:rPr>
          <w:rFonts w:ascii="Traditional Arabic" w:hAnsi="Traditional Arabic" w:cs="Traditional Arabic" w:hint="cs"/>
          <w:rtl/>
        </w:rPr>
        <w:t>(یونس/59)</w:t>
      </w:r>
      <w:r w:rsidRPr="00975A9C">
        <w:rPr>
          <w:rFonts w:ascii="Traditional Arabic" w:hAnsi="Traditional Arabic" w:cs="Traditional Arabic" w:hint="cs"/>
          <w:rtl/>
        </w:rPr>
        <w:t xml:space="preserve"> به همین امر اشاره دارد، به این معنا که شخصی فتوا داده و چیزی را نسبت</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دهد ولی پشتوانه اجتهاد ندارد.</w:t>
      </w:r>
      <w:r w:rsidR="00004C1F" w:rsidRPr="00975A9C">
        <w:rPr>
          <w:rFonts w:ascii="Traditional Arabic" w:hAnsi="Traditional Arabic" w:cs="Traditional Arabic" w:hint="cs"/>
          <w:rtl/>
        </w:rPr>
        <w:t xml:space="preserve"> بنابراین اجتهاد چیزی است، و افتاء چیز دیگری است.</w:t>
      </w:r>
    </w:p>
    <w:p w:rsidR="00C149EE" w:rsidRPr="00975A9C" w:rsidRDefault="00C149EE" w:rsidP="00C149EE">
      <w:pPr>
        <w:rPr>
          <w:rFonts w:ascii="Traditional Arabic" w:hAnsi="Traditional Arabic" w:cs="Traditional Arabic"/>
          <w:rtl/>
        </w:rPr>
      </w:pPr>
      <w:r w:rsidRPr="00975A9C">
        <w:rPr>
          <w:rFonts w:ascii="Traditional Arabic" w:hAnsi="Traditional Arabic" w:cs="Traditional Arabic" w:hint="cs"/>
          <w:rtl/>
        </w:rPr>
        <w:lastRenderedPageBreak/>
        <w:t xml:space="preserve">اجتهاد </w:t>
      </w:r>
      <w:r w:rsidR="00C829FA">
        <w:rPr>
          <w:rFonts w:ascii="Traditional Arabic" w:hAnsi="Traditional Arabic" w:cs="Traditional Arabic" w:hint="cs"/>
          <w:rtl/>
        </w:rPr>
        <w:t>همان‌طور</w:t>
      </w:r>
      <w:r w:rsidRPr="00975A9C">
        <w:rPr>
          <w:rFonts w:ascii="Traditional Arabic" w:hAnsi="Traditional Arabic" w:cs="Traditional Arabic" w:hint="cs"/>
          <w:rtl/>
        </w:rPr>
        <w:t xml:space="preserve"> که گفته شد فعالیت استدلالی برای رسیدن یا پیدا کردن حجّت بر واقع</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اما افتاء، عبارت است از اظهار نظر به عنوان دین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یعنی مجتهد اظهار نظر کرده و گذاره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را به عنوان اسناد إلی المولی اعلام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w:t>
      </w:r>
      <w:r w:rsidR="00004C1F" w:rsidRPr="00975A9C">
        <w:rPr>
          <w:rFonts w:ascii="Traditional Arabic" w:hAnsi="Traditional Arabic" w:cs="Traditional Arabic" w:hint="cs"/>
          <w:rtl/>
        </w:rPr>
        <w:t xml:space="preserve"> که اگر افتاء خروجی اجتهاد و مستند به اجتهاد معتبری باشد</w:t>
      </w:r>
      <w:r w:rsidR="00F526FB">
        <w:rPr>
          <w:rFonts w:ascii="Traditional Arabic" w:hAnsi="Traditional Arabic" w:cs="Traditional Arabic" w:hint="cs"/>
          <w:rtl/>
        </w:rPr>
        <w:t xml:space="preserve"> صحیح است و اگر نباشد مصداق فریب</w:t>
      </w:r>
      <w:r w:rsidR="00004C1F" w:rsidRPr="00975A9C">
        <w:rPr>
          <w:rFonts w:ascii="Traditional Arabic" w:hAnsi="Traditional Arabic" w:cs="Traditional Arabic" w:hint="cs"/>
          <w:rtl/>
        </w:rPr>
        <w:t xml:space="preserve"> و افتراء و امثال </w:t>
      </w:r>
      <w:r w:rsidR="00C829FA">
        <w:rPr>
          <w:rFonts w:ascii="Traditional Arabic" w:hAnsi="Traditional Arabic" w:cs="Traditional Arabic" w:hint="cs"/>
          <w:rtl/>
        </w:rPr>
        <w:t>این‌ها</w:t>
      </w:r>
      <w:r w:rsidR="008F0961" w:rsidRPr="00975A9C">
        <w:rPr>
          <w:rFonts w:ascii="Traditional Arabic" w:hAnsi="Traditional Arabic" w:cs="Traditional Arabic" w:hint="cs"/>
          <w:rtl/>
        </w:rPr>
        <w:t xml:space="preserve"> می‌</w:t>
      </w:r>
      <w:r w:rsidR="00004C1F" w:rsidRPr="00975A9C">
        <w:rPr>
          <w:rFonts w:ascii="Traditional Arabic" w:hAnsi="Traditional Arabic" w:cs="Traditional Arabic" w:hint="cs"/>
          <w:rtl/>
        </w:rPr>
        <w:t>شود.</w:t>
      </w:r>
    </w:p>
    <w:p w:rsidR="00004C1F" w:rsidRPr="00975A9C" w:rsidRDefault="00004C1F" w:rsidP="00C149EE">
      <w:pPr>
        <w:rPr>
          <w:rFonts w:ascii="Traditional Arabic" w:hAnsi="Traditional Arabic" w:cs="Traditional Arabic"/>
          <w:rtl/>
        </w:rPr>
      </w:pPr>
      <w:r w:rsidRPr="00975A9C">
        <w:rPr>
          <w:rFonts w:ascii="Traditional Arabic" w:hAnsi="Traditional Arabic" w:cs="Traditional Arabic" w:hint="cs"/>
          <w:rtl/>
        </w:rPr>
        <w:t>البته گاهی افتائی که گفته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به معنای فتوا دادن عن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باشد که اگر </w:t>
      </w:r>
      <w:r w:rsidR="00C829FA">
        <w:rPr>
          <w:rFonts w:ascii="Traditional Arabic" w:hAnsi="Traditional Arabic" w:cs="Traditional Arabic" w:hint="cs"/>
          <w:rtl/>
        </w:rPr>
        <w:t>این‌چنین</w:t>
      </w:r>
      <w:r w:rsidRPr="00975A9C">
        <w:rPr>
          <w:rFonts w:ascii="Traditional Arabic" w:hAnsi="Traditional Arabic" w:cs="Traditional Arabic" w:hint="cs"/>
          <w:rtl/>
        </w:rPr>
        <w:t xml:space="preserve"> باشد أخص از اجتهاد است.</w:t>
      </w:r>
    </w:p>
    <w:p w:rsidR="00004C1F" w:rsidRPr="00477942" w:rsidRDefault="00004C1F" w:rsidP="00004C1F">
      <w:pPr>
        <w:pStyle w:val="Heading4"/>
        <w:rPr>
          <w:rFonts w:ascii="Traditional Arabic" w:hAnsi="Traditional Arabic" w:cs="Traditional Arabic"/>
          <w:color w:val="FF0000"/>
          <w:rtl/>
        </w:rPr>
      </w:pPr>
      <w:bookmarkStart w:id="11" w:name="_Toc448008134"/>
      <w:r w:rsidRPr="00477942">
        <w:rPr>
          <w:rFonts w:ascii="Traditional Arabic" w:hAnsi="Traditional Arabic" w:cs="Traditional Arabic" w:hint="cs"/>
          <w:color w:val="FF0000"/>
          <w:rtl/>
        </w:rPr>
        <w:t>جمع‌بندی واژه افتاء</w:t>
      </w:r>
      <w:bookmarkEnd w:id="11"/>
    </w:p>
    <w:p w:rsidR="00004C1F" w:rsidRPr="00975A9C" w:rsidRDefault="00004C1F" w:rsidP="00004C1F">
      <w:pPr>
        <w:rPr>
          <w:rFonts w:ascii="Traditional Arabic" w:hAnsi="Traditional Arabic" w:cs="Traditional Arabic"/>
          <w:rtl/>
        </w:rPr>
      </w:pPr>
      <w:r w:rsidRPr="00975A9C">
        <w:rPr>
          <w:rFonts w:ascii="Traditional Arabic" w:hAnsi="Traditional Arabic" w:cs="Traditional Arabic" w:hint="cs"/>
          <w:rtl/>
        </w:rPr>
        <w:t xml:space="preserve">پس </w:t>
      </w:r>
      <w:r w:rsidR="00F526FB">
        <w:rPr>
          <w:rFonts w:ascii="Traditional Arabic" w:hAnsi="Traditional Arabic" w:cs="Traditional Arabic" w:hint="cs"/>
          <w:rtl/>
        </w:rPr>
        <w:t>به‌طورکلی</w:t>
      </w:r>
      <w:r w:rsidRPr="00975A9C">
        <w:rPr>
          <w:rFonts w:ascii="Traditional Arabic" w:hAnsi="Traditional Arabic" w:cs="Traditional Arabic" w:hint="cs"/>
          <w:rtl/>
        </w:rPr>
        <w:t xml:space="preserve"> معنای اصلی اصطلاحی افتاء، اعلام و رأی و نظر است </w:t>
      </w:r>
      <w:r w:rsidR="00F526FB">
        <w:rPr>
          <w:rFonts w:ascii="Traditional Arabic" w:hAnsi="Traditional Arabic" w:cs="Traditional Arabic" w:hint="cs"/>
          <w:rtl/>
        </w:rPr>
        <w:t>درحالی‌که</w:t>
      </w:r>
      <w:r w:rsidRPr="00975A9C">
        <w:rPr>
          <w:rFonts w:ascii="Traditional Arabic" w:hAnsi="Traditional Arabic" w:cs="Traditional Arabic" w:hint="cs"/>
          <w:rtl/>
        </w:rPr>
        <w:t xml:space="preserve"> این رأی و نظر را به شارع اسناد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دهند، که این معنای عام افتاء</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که با معنای اجتهاد عموم و خصوص من وجه هستند.</w:t>
      </w:r>
    </w:p>
    <w:p w:rsidR="00004C1F" w:rsidRPr="00975A9C" w:rsidRDefault="00004C1F" w:rsidP="00004C1F">
      <w:pPr>
        <w:rPr>
          <w:rFonts w:ascii="Traditional Arabic" w:hAnsi="Traditional Arabic" w:cs="Traditional Arabic"/>
          <w:rtl/>
        </w:rPr>
      </w:pPr>
      <w:r w:rsidRPr="00975A9C">
        <w:rPr>
          <w:rFonts w:ascii="Traditional Arabic" w:hAnsi="Traditional Arabic" w:cs="Traditional Arabic" w:hint="cs"/>
          <w:rtl/>
        </w:rPr>
        <w:t>اما ممکن است افتاء معنای خاصی هم داشته باشد، و آن اینکه افتاء در جایی باشد که این اعلام نظر و اسناد رأی به خداوند و اعلام این نظر عن إجتهادٍ باشد که اگر این حالت باشد تبعاً مفهوم اجتهاد هم أخذ شده است و این افتاء أخص بوده و رابطه آن عموم و خصوص مطلق</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004C1F" w:rsidRPr="00975A9C" w:rsidRDefault="00004C1F" w:rsidP="007E3DC6">
      <w:pPr>
        <w:rPr>
          <w:rFonts w:ascii="Traditional Arabic" w:hAnsi="Traditional Arabic" w:cs="Traditional Arabic"/>
          <w:rtl/>
        </w:rPr>
      </w:pPr>
      <w:r w:rsidRPr="00975A9C">
        <w:rPr>
          <w:rFonts w:ascii="Traditional Arabic" w:hAnsi="Traditional Arabic" w:cs="Traditional Arabic" w:hint="cs"/>
          <w:rtl/>
        </w:rPr>
        <w:t>در اینجا ممکن است کسی این قید را نیز اضافه کند که افتاء به منظور انجام عمل به این نظر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اما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این قید را نیز در نظر نگرفت چرا که ممکن است مجتهد با علم به اینکه کسی عمل</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کند نظر خود را در زمینه آن حکم (که البته مستند به شارع باشد) اعلام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که به این اعلام نظر نیز صدق</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کند و معلوم نیست بحث عمل کردن افراد در این مفهوم مفروض باشد و اگر آن را مفروض بدانیم اصطلاح دیگری است. کما اینکه اگر کسی به صِرف به نتیجه رسیدن نظری </w:t>
      </w:r>
      <w:r w:rsidR="007E3DC6" w:rsidRPr="00975A9C">
        <w:rPr>
          <w:rFonts w:ascii="Traditional Arabic" w:hAnsi="Traditional Arabic" w:cs="Traditional Arabic" w:hint="cs"/>
          <w:rtl/>
        </w:rPr>
        <w:t>را داخل در این تعریف بداند، باید برای آن نیز اصطلاح دیگری در نظر گرفت که اگر این دو حالت را نیز اصطلاح مجزا بدانیم، چندین اصطلاح در این رابطه به دست</w:t>
      </w:r>
      <w:r w:rsidR="008F0961" w:rsidRPr="00975A9C">
        <w:rPr>
          <w:rFonts w:ascii="Traditional Arabic" w:hAnsi="Traditional Arabic" w:cs="Traditional Arabic" w:hint="cs"/>
          <w:rtl/>
        </w:rPr>
        <w:t xml:space="preserve"> می‌</w:t>
      </w:r>
      <w:r w:rsidR="007E3DC6" w:rsidRPr="00975A9C">
        <w:rPr>
          <w:rFonts w:ascii="Traditional Arabic" w:hAnsi="Traditional Arabic" w:cs="Traditional Arabic" w:hint="cs"/>
          <w:rtl/>
        </w:rPr>
        <w:t>آید. اما به نظر</w:t>
      </w:r>
      <w:r w:rsidR="008F0961" w:rsidRPr="00975A9C">
        <w:rPr>
          <w:rFonts w:ascii="Traditional Arabic" w:hAnsi="Traditional Arabic" w:cs="Traditional Arabic" w:hint="cs"/>
          <w:rtl/>
        </w:rPr>
        <w:t xml:space="preserve"> می‌</w:t>
      </w:r>
      <w:r w:rsidR="007E3DC6" w:rsidRPr="00975A9C">
        <w:rPr>
          <w:rFonts w:ascii="Traditional Arabic" w:hAnsi="Traditional Arabic" w:cs="Traditional Arabic" w:hint="cs"/>
          <w:rtl/>
        </w:rPr>
        <w:t xml:space="preserve">آید غالباً  مقصود از افتاء آن نظری است در </w:t>
      </w:r>
      <w:r w:rsidR="00F526FB">
        <w:rPr>
          <w:rFonts w:ascii="Traditional Arabic" w:hAnsi="Traditional Arabic" w:cs="Traditional Arabic" w:hint="cs"/>
          <w:rtl/>
        </w:rPr>
        <w:t>جمع‌بندی</w:t>
      </w:r>
      <w:r w:rsidR="007E3DC6" w:rsidRPr="00975A9C">
        <w:rPr>
          <w:rFonts w:ascii="Traditional Arabic" w:hAnsi="Traditional Arabic" w:cs="Traditional Arabic" w:hint="cs"/>
          <w:rtl/>
        </w:rPr>
        <w:t>، اسناد قطعی</w:t>
      </w:r>
      <w:r w:rsidR="008F0961" w:rsidRPr="00975A9C">
        <w:rPr>
          <w:rFonts w:ascii="Traditional Arabic" w:hAnsi="Traditional Arabic" w:cs="Traditional Arabic" w:hint="cs"/>
          <w:rtl/>
        </w:rPr>
        <w:t xml:space="preserve"> می‌</w:t>
      </w:r>
      <w:r w:rsidR="007E3DC6" w:rsidRPr="00975A9C">
        <w:rPr>
          <w:rFonts w:ascii="Traditional Arabic" w:hAnsi="Traditional Arabic" w:cs="Traditional Arabic" w:hint="cs"/>
          <w:rtl/>
        </w:rPr>
        <w:t>دهد و لذا در جایی که احتمالی باشد و یا اینکه احتمالی نبوده اما در مقام ابراز، اسناد</w:t>
      </w:r>
      <w:r w:rsidR="008F0961" w:rsidRPr="00975A9C">
        <w:rPr>
          <w:rFonts w:ascii="Traditional Arabic" w:hAnsi="Traditional Arabic" w:cs="Traditional Arabic" w:hint="cs"/>
          <w:rtl/>
        </w:rPr>
        <w:t xml:space="preserve"> نمی‌</w:t>
      </w:r>
      <w:r w:rsidR="007E3DC6" w:rsidRPr="00975A9C">
        <w:rPr>
          <w:rFonts w:ascii="Traditional Arabic" w:hAnsi="Traditional Arabic" w:cs="Traditional Arabic" w:hint="cs"/>
          <w:rtl/>
        </w:rPr>
        <w:t>دهد را شاید نتوان افتاء نامید.</w:t>
      </w:r>
    </w:p>
    <w:p w:rsidR="007E3DC6" w:rsidRPr="00975A9C" w:rsidRDefault="007E3DC6" w:rsidP="007E3DC6">
      <w:pPr>
        <w:rPr>
          <w:rFonts w:ascii="Traditional Arabic" w:hAnsi="Traditional Arabic" w:cs="Traditional Arabic"/>
          <w:rtl/>
        </w:rPr>
      </w:pPr>
      <w:r w:rsidRPr="00975A9C">
        <w:rPr>
          <w:rFonts w:ascii="Traditional Arabic" w:hAnsi="Traditional Arabic" w:cs="Traditional Arabic" w:hint="cs"/>
          <w:rtl/>
        </w:rPr>
        <w:t>احکام این موارد متفاوت است و در آینده که به آنها خواهیم رسید اگر نکات دیگری وجود داشته باشد حتماً مطرح خواهد شد.</w:t>
      </w:r>
    </w:p>
    <w:p w:rsidR="00707827" w:rsidRPr="00477942" w:rsidRDefault="00707827" w:rsidP="004177C4">
      <w:pPr>
        <w:pStyle w:val="Heading3"/>
        <w:rPr>
          <w:rFonts w:ascii="Traditional Arabic" w:hAnsi="Traditional Arabic" w:cs="Traditional Arabic"/>
          <w:color w:val="FF0000"/>
          <w:rtl/>
        </w:rPr>
      </w:pPr>
      <w:bookmarkStart w:id="12" w:name="_Toc448008135"/>
      <w:r w:rsidRPr="00477942">
        <w:rPr>
          <w:rFonts w:ascii="Traditional Arabic" w:hAnsi="Traditional Arabic" w:cs="Traditional Arabic" w:hint="cs"/>
          <w:color w:val="FF0000"/>
          <w:rtl/>
        </w:rPr>
        <w:t>واژه چهارم: حکم</w:t>
      </w:r>
      <w:bookmarkEnd w:id="12"/>
    </w:p>
    <w:p w:rsidR="004177C4" w:rsidRPr="00975A9C" w:rsidRDefault="004177C4" w:rsidP="004177C4">
      <w:pPr>
        <w:rPr>
          <w:rFonts w:ascii="Traditional Arabic" w:hAnsi="Traditional Arabic" w:cs="Traditional Arabic"/>
          <w:rtl/>
        </w:rPr>
      </w:pPr>
      <w:r w:rsidRPr="00975A9C">
        <w:rPr>
          <w:rFonts w:ascii="Traditional Arabic" w:hAnsi="Traditional Arabic" w:cs="Traditional Arabic" w:hint="cs"/>
          <w:rtl/>
        </w:rPr>
        <w:t xml:space="preserve">واژه دیگری که اشاره به آن بد نیست همین حکم است که در روایات نیز با عبارات «حَکَمَ بحکمنا» و امثال این به کار رفته است. </w:t>
      </w:r>
    </w:p>
    <w:p w:rsidR="008401BC" w:rsidRPr="00477942" w:rsidRDefault="008401BC" w:rsidP="008401BC">
      <w:pPr>
        <w:pStyle w:val="Heading4"/>
        <w:rPr>
          <w:rFonts w:ascii="Traditional Arabic" w:hAnsi="Traditional Arabic" w:cs="Traditional Arabic"/>
          <w:color w:val="FF0000"/>
          <w:rtl/>
        </w:rPr>
      </w:pPr>
      <w:bookmarkStart w:id="13" w:name="_Toc448008136"/>
      <w:r w:rsidRPr="00477942">
        <w:rPr>
          <w:rFonts w:ascii="Traditional Arabic" w:hAnsi="Traditional Arabic" w:cs="Traditional Arabic" w:hint="cs"/>
          <w:color w:val="FF0000"/>
          <w:rtl/>
        </w:rPr>
        <w:t>بررسی واژه</w:t>
      </w:r>
      <w:bookmarkEnd w:id="13"/>
      <w:r w:rsidRPr="00477942">
        <w:rPr>
          <w:rFonts w:ascii="Traditional Arabic" w:hAnsi="Traditional Arabic" w:cs="Traditional Arabic" w:hint="cs"/>
          <w:color w:val="FF0000"/>
          <w:rtl/>
        </w:rPr>
        <w:t xml:space="preserve"> </w:t>
      </w:r>
    </w:p>
    <w:p w:rsidR="004177C4" w:rsidRPr="00975A9C" w:rsidRDefault="004177C4" w:rsidP="004177C4">
      <w:pPr>
        <w:rPr>
          <w:rFonts w:ascii="Traditional Arabic" w:hAnsi="Traditional Arabic" w:cs="Traditional Arabic"/>
          <w:rtl/>
        </w:rPr>
      </w:pPr>
      <w:r w:rsidRPr="00975A9C">
        <w:rPr>
          <w:rFonts w:ascii="Traditional Arabic" w:hAnsi="Traditional Arabic" w:cs="Traditional Arabic" w:hint="cs"/>
          <w:rtl/>
        </w:rPr>
        <w:t>واژه حکم نیز با همان شکلی که در افتاء گفته شد با اجتهاد متفاوت است، به این بیان که حکم هم شکلی است که بیشتر به اظهار و ابراز نزدیک است.</w:t>
      </w:r>
    </w:p>
    <w:p w:rsidR="008401BC" w:rsidRPr="00477942" w:rsidRDefault="008401BC" w:rsidP="008401BC">
      <w:pPr>
        <w:pStyle w:val="Heading5"/>
        <w:rPr>
          <w:rFonts w:ascii="Traditional Arabic" w:hAnsi="Traditional Arabic" w:cs="Traditional Arabic"/>
          <w:color w:val="FF0000"/>
          <w:rtl/>
        </w:rPr>
      </w:pPr>
      <w:bookmarkStart w:id="14" w:name="_Toc448008137"/>
      <w:r w:rsidRPr="00477942">
        <w:rPr>
          <w:rFonts w:ascii="Traditional Arabic" w:hAnsi="Traditional Arabic" w:cs="Traditional Arabic" w:hint="cs"/>
          <w:color w:val="FF0000"/>
          <w:rtl/>
        </w:rPr>
        <w:lastRenderedPageBreak/>
        <w:t>معنای اول</w:t>
      </w:r>
      <w:bookmarkEnd w:id="14"/>
    </w:p>
    <w:p w:rsidR="004177C4" w:rsidRPr="00975A9C" w:rsidRDefault="004177C4" w:rsidP="004177C4">
      <w:pPr>
        <w:rPr>
          <w:rFonts w:ascii="Traditional Arabic" w:hAnsi="Traditional Arabic" w:cs="Traditional Arabic"/>
          <w:rtl/>
        </w:rPr>
      </w:pPr>
      <w:r w:rsidRPr="00975A9C">
        <w:rPr>
          <w:rFonts w:ascii="Traditional Arabic" w:hAnsi="Traditional Arabic" w:cs="Traditional Arabic" w:hint="cs"/>
          <w:rtl/>
        </w:rPr>
        <w:t xml:space="preserve">توضیح </w:t>
      </w:r>
      <w:r w:rsidR="00F526FB">
        <w:rPr>
          <w:rFonts w:ascii="Traditional Arabic" w:hAnsi="Traditional Arabic" w:cs="Traditional Arabic" w:hint="cs"/>
          <w:rtl/>
        </w:rPr>
        <w:t>مسئله</w:t>
      </w:r>
      <w:r w:rsidRPr="00975A9C">
        <w:rPr>
          <w:rFonts w:ascii="Traditional Arabic" w:hAnsi="Traditional Arabic" w:cs="Traditional Arabic" w:hint="cs"/>
          <w:rtl/>
        </w:rPr>
        <w:t xml:space="preserve"> این است که حکم به لحاظ منطقی همان نسبت دادن است به این معنا که محمول را بر موضوع حمل کرده یا نسبت دهد، منتهی به این معنای عام که گرفته شود، وقتی فعالیت استنباطی انجام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اگر حاصل این فعالیت استنباطی همین نسبت دادن و قطع و یقین باشد، حکم به آن صدق</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کند. مثلاً کسی استدلال کند و نهایتاً بگوید که نماز کثیر السفر به این صورت است، این ارائه نظر یک معنا از حکم است که به معنای منطقی آن نیز نزدیک است.</w:t>
      </w:r>
      <w:r w:rsidR="008401BC" w:rsidRPr="00975A9C">
        <w:rPr>
          <w:rFonts w:ascii="Traditional Arabic" w:hAnsi="Traditional Arabic" w:cs="Traditional Arabic" w:hint="cs"/>
          <w:rtl/>
        </w:rPr>
        <w:t xml:space="preserve"> به این معنای منطقی همان خروجی اجتهاد صدق</w:t>
      </w:r>
      <w:r w:rsidR="008F0961" w:rsidRPr="00975A9C">
        <w:rPr>
          <w:rFonts w:ascii="Traditional Arabic" w:hAnsi="Traditional Arabic" w:cs="Traditional Arabic" w:hint="cs"/>
          <w:rtl/>
        </w:rPr>
        <w:t xml:space="preserve"> می‌</w:t>
      </w:r>
      <w:r w:rsidR="008401BC" w:rsidRPr="00975A9C">
        <w:rPr>
          <w:rFonts w:ascii="Traditional Arabic" w:hAnsi="Traditional Arabic" w:cs="Traditional Arabic" w:hint="cs"/>
          <w:rtl/>
        </w:rPr>
        <w:t>کند و هر اجتهادی هم که به نوعی اطمینان برسد گونه</w:t>
      </w:r>
      <w:r w:rsidR="008F0961" w:rsidRPr="00975A9C">
        <w:rPr>
          <w:rFonts w:ascii="Traditional Arabic" w:hAnsi="Traditional Arabic" w:cs="Traditional Arabic" w:hint="cs"/>
          <w:rtl/>
        </w:rPr>
        <w:t xml:space="preserve">‌ای </w:t>
      </w:r>
      <w:r w:rsidR="008401BC" w:rsidRPr="00975A9C">
        <w:rPr>
          <w:rFonts w:ascii="Traditional Arabic" w:hAnsi="Traditional Arabic" w:cs="Traditional Arabic" w:hint="cs"/>
          <w:rtl/>
        </w:rPr>
        <w:t xml:space="preserve">از حکم است </w:t>
      </w:r>
      <w:r w:rsidR="008401BC" w:rsidRPr="00975A9C">
        <w:rPr>
          <w:rFonts w:ascii="Traditional Arabic" w:hAnsi="Traditional Arabic" w:cs="Traditional Arabic"/>
          <w:rtl/>
        </w:rPr>
        <w:t>–</w:t>
      </w:r>
      <w:r w:rsidR="008401BC" w:rsidRPr="00975A9C">
        <w:rPr>
          <w:rFonts w:ascii="Traditional Arabic" w:hAnsi="Traditional Arabic" w:cs="Traditional Arabic" w:hint="cs"/>
          <w:rtl/>
        </w:rPr>
        <w:t>البته حکم احتمالی هم وجود دارد اما اصطلاح رایج، همان حکمی است که دارای اطمینان و یقین باشد-</w:t>
      </w:r>
    </w:p>
    <w:p w:rsidR="008401BC" w:rsidRPr="00477942" w:rsidRDefault="008401BC" w:rsidP="008401BC">
      <w:pPr>
        <w:pStyle w:val="Heading5"/>
        <w:rPr>
          <w:rFonts w:ascii="Traditional Arabic" w:hAnsi="Traditional Arabic" w:cs="Traditional Arabic"/>
          <w:color w:val="FF0000"/>
          <w:rtl/>
        </w:rPr>
      </w:pPr>
      <w:bookmarkStart w:id="15" w:name="_Toc448008138"/>
      <w:r w:rsidRPr="00477942">
        <w:rPr>
          <w:rFonts w:ascii="Traditional Arabic" w:hAnsi="Traditional Arabic" w:cs="Traditional Arabic" w:hint="cs"/>
          <w:color w:val="FF0000"/>
          <w:rtl/>
        </w:rPr>
        <w:t>معنای دوم</w:t>
      </w:r>
      <w:bookmarkEnd w:id="15"/>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آنچه گفته شد خروجی اجتهاد است، لکن معمولاً معنای حکم چیزی فراتر از آن معنایی است که گفته شد. معنای دوم حکم این است که آنچه که مجتهد به آن رسیده است ابراز و اعلام کند و به عبارتی اسناد و ابراز رسمی انجام دهد.</w:t>
      </w:r>
    </w:p>
    <w:p w:rsidR="008401BC" w:rsidRPr="00477942" w:rsidRDefault="008401BC" w:rsidP="008401BC">
      <w:pPr>
        <w:pStyle w:val="Heading5"/>
        <w:rPr>
          <w:rFonts w:ascii="Traditional Arabic" w:hAnsi="Traditional Arabic" w:cs="Traditional Arabic"/>
          <w:color w:val="FF0000"/>
          <w:rtl/>
        </w:rPr>
      </w:pPr>
      <w:bookmarkStart w:id="16" w:name="_Toc448008139"/>
      <w:r w:rsidRPr="00477942">
        <w:rPr>
          <w:rFonts w:ascii="Traditional Arabic" w:hAnsi="Traditional Arabic" w:cs="Traditional Arabic" w:hint="cs"/>
          <w:color w:val="FF0000"/>
          <w:rtl/>
        </w:rPr>
        <w:t>معنای سوم</w:t>
      </w:r>
      <w:bookmarkEnd w:id="16"/>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معنای اخصی هم برای حکم وجود دارد که این معنا با معانی قبل رابطه عموم و خصوص من وجه دارد، و آن اینکه کسی در اختیارات ولایی و امثال آن حکمی را اعمال کند.</w:t>
      </w:r>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توضیح اینکه: در حکم به معنای اول هر جایی که اجتهاد به معنای روشنی برسد، نتیجه آن حکم است.</w:t>
      </w:r>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حکم به معنای دوم با افتاء به معنایی که قبلاً گفته شد نزدیک است که همان اظهار و اسناد رسمی نتیجه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است که به آن رسیده است.</w:t>
      </w:r>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حکم به معنای سوم به معنای اعمال ولایت</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چه ولایت به معنای قضاء (فصل الخصومه» و یا ولایتی فراتر از معنای قضاء. که با توجه به این دو معنا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گفت برای واژه حکم چهار معنا وجود دارد.</w:t>
      </w:r>
    </w:p>
    <w:p w:rsidR="008401BC" w:rsidRPr="00975A9C" w:rsidRDefault="008401BC" w:rsidP="004177C4">
      <w:pPr>
        <w:rPr>
          <w:rFonts w:ascii="Traditional Arabic" w:hAnsi="Traditional Arabic" w:cs="Traditional Arabic"/>
          <w:rtl/>
        </w:rPr>
      </w:pPr>
      <w:r w:rsidRPr="00975A9C">
        <w:rPr>
          <w:rFonts w:ascii="Traditional Arabic" w:hAnsi="Traditional Arabic" w:cs="Traditional Arabic" w:hint="cs"/>
          <w:rtl/>
        </w:rPr>
        <w:t>البته در روایات غالباً افتاء و حکم متفاوت به کار رفته است، به این صورت که افتاء معمولاً همان نتیجه و امتداد اجتهاد</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اما «حکم بحکمنا» بیشتر ناظر به بحث قضاء یا احکام ولایی</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(البته احیاناً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در روایات شاهدی برای اصطلاحات به معنای مطلق حکم نیز یافت)</w:t>
      </w:r>
    </w:p>
    <w:p w:rsidR="008401B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t>حکم به معنای اخیر، غالباً مساوق با اجتهاد</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باشد چرا که اجتهاد اگر انسان را به یک نتیجه مشخصی برساند حکم را به دنبال دارد. اما حکم به معنای اظهار و ابراز نهایی، با اجتهاد رابطه عموم و خصوص من وجه دارد. و حکم به معنای قضایی و به معنای ولایی هم که کاملاً مشخص است که با اجتهاد متفاوت است.</w:t>
      </w:r>
    </w:p>
    <w:p w:rsidR="00C1400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t>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دیگری نیز نزدیک به این معنا در اجتهاد وجود دارد، همچون نظر، بصر یا بصیر و کما اینکه واژه عالم هم الی ماشاءالله وجود دارد که عالم نیز در أشکال مشتقّی خود معمولاً به سمت اجتهاد نزدیک</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در واقع عالم به دین و علما که در روایات زیادی وارد شده است به یکی از معنایی که برای تفقّه گفته شد نیز</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C1400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t>واژگانی مانند عالم به دین و از این قبیل که به این معنا نزدیک</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باشند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به دو صورت معنا کرد:</w:t>
      </w:r>
    </w:p>
    <w:p w:rsidR="00C1400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lastRenderedPageBreak/>
        <w:t>معنای خاص: اجتهاد</w:t>
      </w:r>
    </w:p>
    <w:p w:rsidR="00C1400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t>معنای عام: چیزی فراتر از شناخت</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تقلیدی اما به گونه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که مرحله متوسط بین اجتهاد و تقلید را در بر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گیرد، که از این قبیل افراد در حوزه بسیار زیاد وجود دارد.</w:t>
      </w:r>
    </w:p>
    <w:p w:rsidR="00C1400C" w:rsidRPr="00975A9C" w:rsidRDefault="00C1400C" w:rsidP="00C1400C">
      <w:pPr>
        <w:rPr>
          <w:rFonts w:ascii="Traditional Arabic" w:hAnsi="Traditional Arabic" w:cs="Traditional Arabic"/>
          <w:rtl/>
        </w:rPr>
      </w:pPr>
      <w:r w:rsidRPr="00975A9C">
        <w:rPr>
          <w:rFonts w:ascii="Traditional Arabic" w:hAnsi="Traditional Arabic" w:cs="Traditional Arabic" w:hint="cs"/>
          <w:rtl/>
        </w:rPr>
        <w:t>البته در بحث</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آینده گفته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که این مرحله متوسط احکامی دارد که گاهی به آنها توجه چندانی نشده است. تقلید را به معنای عام</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گیرند، یعنی هر کسی که به مرتبه صاحب نظری نرسیده است، اما این مرحله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که فراتر از تقلید عامیانه عمومی است دارای احکامی است که در آینده به آن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پردازیم.</w:t>
      </w:r>
    </w:p>
    <w:p w:rsidR="00C1400C" w:rsidRPr="00975A9C" w:rsidRDefault="0035305A" w:rsidP="00C1400C">
      <w:pPr>
        <w:rPr>
          <w:rFonts w:ascii="Traditional Arabic" w:hAnsi="Traditional Arabic" w:cs="Traditional Arabic"/>
          <w:rtl/>
        </w:rPr>
      </w:pPr>
      <w:r w:rsidRPr="00975A9C">
        <w:rPr>
          <w:rFonts w:ascii="Traditional Arabic" w:hAnsi="Traditional Arabic" w:cs="Traditional Arabic" w:hint="cs"/>
          <w:rtl/>
        </w:rPr>
        <w:t xml:space="preserve">اگر بنا بر </w:t>
      </w:r>
      <w:r w:rsidR="00F526FB">
        <w:rPr>
          <w:rFonts w:ascii="Traditional Arabic" w:hAnsi="Traditional Arabic" w:cs="Traditional Arabic" w:hint="cs"/>
          <w:rtl/>
        </w:rPr>
        <w:t>جمع‌آوری</w:t>
      </w:r>
      <w:r w:rsidRPr="00975A9C">
        <w:rPr>
          <w:rFonts w:ascii="Traditional Arabic" w:hAnsi="Traditional Arabic" w:cs="Traditional Arabic" w:hint="cs"/>
          <w:rtl/>
        </w:rPr>
        <w:t xml:space="preserve">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مترادف با اجتهاد باشد موارد بسیاری وجود دارد که بایستی تمام آنها بررسی و مدوّن شود از جمله، نظر، رأی، ذکر و همه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یی که در بحث ارشاد گفته شده است که با این بحث نیز ارتباط دارد. </w:t>
      </w:r>
      <w:r w:rsidR="00F526FB">
        <w:rPr>
          <w:rFonts w:ascii="Traditional Arabic" w:hAnsi="Traditional Arabic" w:cs="Traditional Arabic" w:hint="cs"/>
          <w:rtl/>
        </w:rPr>
        <w:t>ان‌شاءالله</w:t>
      </w:r>
      <w:r w:rsidRPr="00975A9C">
        <w:rPr>
          <w:rFonts w:ascii="Traditional Arabic" w:hAnsi="Traditional Arabic" w:cs="Traditional Arabic" w:hint="cs"/>
          <w:rtl/>
        </w:rPr>
        <w:t xml:space="preserve"> در مقام نگارش تمام این موارد </w:t>
      </w:r>
      <w:r w:rsidR="00F526FB">
        <w:rPr>
          <w:rFonts w:ascii="Traditional Arabic" w:hAnsi="Traditional Arabic" w:cs="Traditional Arabic" w:hint="cs"/>
          <w:rtl/>
        </w:rPr>
        <w:t>جمع‌آوری</w:t>
      </w:r>
      <w:r w:rsidRPr="00975A9C">
        <w:rPr>
          <w:rFonts w:ascii="Traditional Arabic" w:hAnsi="Traditional Arabic" w:cs="Traditional Arabic" w:hint="cs"/>
          <w:rtl/>
        </w:rPr>
        <w:t xml:space="preserve"> شده و در چارچوب خود آورده تدوین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w:t>
      </w:r>
    </w:p>
    <w:p w:rsidR="0035305A" w:rsidRPr="00477942" w:rsidRDefault="0035305A" w:rsidP="0035305A">
      <w:pPr>
        <w:pStyle w:val="Heading2"/>
        <w:rPr>
          <w:rFonts w:ascii="Traditional Arabic" w:hAnsi="Traditional Arabic" w:cs="Traditional Arabic"/>
          <w:color w:val="FF0000"/>
          <w:rtl/>
        </w:rPr>
      </w:pPr>
      <w:bookmarkStart w:id="17" w:name="_Toc448008140"/>
      <w:r w:rsidRPr="00477942">
        <w:rPr>
          <w:rFonts w:ascii="Traditional Arabic" w:hAnsi="Traditional Arabic" w:cs="Traditional Arabic" w:hint="cs"/>
          <w:color w:val="FF0000"/>
          <w:rtl/>
        </w:rPr>
        <w:t>مقدمه چهارم</w:t>
      </w:r>
      <w:bookmarkEnd w:id="17"/>
    </w:p>
    <w:p w:rsidR="0035305A" w:rsidRPr="00975A9C" w:rsidRDefault="00644173" w:rsidP="00F526FB">
      <w:pPr>
        <w:rPr>
          <w:rFonts w:ascii="Traditional Arabic" w:hAnsi="Traditional Arabic" w:cs="Traditional Arabic"/>
          <w:rtl/>
        </w:rPr>
      </w:pPr>
      <w:r w:rsidRPr="00975A9C">
        <w:rPr>
          <w:rFonts w:ascii="Traditional Arabic" w:hAnsi="Traditional Arabic" w:cs="Traditional Arabic" w:hint="cs"/>
          <w:rtl/>
        </w:rPr>
        <w:t>مقدمه چهارم اشاره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است به دو جریان حدیثی-اجتهادی هم در بین عامه و هم در بین خاصه. و در بین خاصه نیز، هم در بین متقدّمین و هم در آنچه که در بین متأخرین پیدا شده است. در واقع این مقدّمه بیشتر یک نگاه تاریخی است،</w:t>
      </w:r>
      <w:r w:rsidR="00F526FB">
        <w:rPr>
          <w:rFonts w:ascii="Traditional Arabic" w:hAnsi="Traditional Arabic" w:cs="Traditional Arabic" w:hint="cs"/>
          <w:rtl/>
        </w:rPr>
        <w:t xml:space="preserve"> </w:t>
      </w:r>
      <w:r w:rsidRPr="00975A9C">
        <w:rPr>
          <w:rFonts w:ascii="Traditional Arabic" w:hAnsi="Traditional Arabic" w:cs="Traditional Arabic" w:hint="cs"/>
          <w:rtl/>
        </w:rPr>
        <w:t xml:space="preserve">البته با عناصر مهمّی که در تفاوت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وجود دارد که البته تمرکز ما بیشتر بر روی دو جریان مهمّ اخباری </w:t>
      </w:r>
      <w:r w:rsidRPr="00975A9C">
        <w:rPr>
          <w:rFonts w:ascii="Traditional Arabic" w:hAnsi="Traditional Arabic" w:cs="Traditional Arabic"/>
          <w:rtl/>
        </w:rPr>
        <w:t>–</w:t>
      </w:r>
      <w:r w:rsidRPr="00975A9C">
        <w:rPr>
          <w:rFonts w:ascii="Traditional Arabic" w:hAnsi="Traditional Arabic" w:cs="Traditional Arabic" w:hint="cs"/>
          <w:rtl/>
        </w:rPr>
        <w:t xml:space="preserve"> اصولی است که د</w:t>
      </w:r>
      <w:r w:rsidR="00F526FB">
        <w:rPr>
          <w:rFonts w:ascii="Traditional Arabic" w:hAnsi="Traditional Arabic" w:cs="Traditional Arabic" w:hint="cs"/>
          <w:rtl/>
        </w:rPr>
        <w:t>ر قرن یازدهم به واسطه امین الدّی</w:t>
      </w:r>
      <w:r w:rsidRPr="00975A9C">
        <w:rPr>
          <w:rFonts w:ascii="Traditional Arabic" w:hAnsi="Traditional Arabic" w:cs="Traditional Arabic" w:hint="cs"/>
          <w:rtl/>
        </w:rPr>
        <w:t>ن استرآبادی بالا گرفت.</w:t>
      </w:r>
    </w:p>
    <w:p w:rsidR="00644173" w:rsidRPr="00477942" w:rsidRDefault="00644173" w:rsidP="00644173">
      <w:pPr>
        <w:pStyle w:val="Heading3"/>
        <w:rPr>
          <w:rFonts w:ascii="Traditional Arabic" w:hAnsi="Traditional Arabic" w:cs="Traditional Arabic"/>
          <w:color w:val="FF0000"/>
          <w:rtl/>
        </w:rPr>
      </w:pPr>
      <w:bookmarkStart w:id="18" w:name="_Toc448008141"/>
      <w:r w:rsidRPr="00477942">
        <w:rPr>
          <w:rFonts w:ascii="Traditional Arabic" w:hAnsi="Traditional Arabic" w:cs="Traditional Arabic" w:hint="cs"/>
          <w:color w:val="FF0000"/>
          <w:rtl/>
        </w:rPr>
        <w:t>بررسی مقدمه چهارم</w:t>
      </w:r>
      <w:bookmarkEnd w:id="18"/>
    </w:p>
    <w:p w:rsidR="00644173" w:rsidRPr="00975A9C" w:rsidRDefault="00644173" w:rsidP="00644173">
      <w:pPr>
        <w:rPr>
          <w:rFonts w:ascii="Traditional Arabic" w:hAnsi="Traditional Arabic" w:cs="Traditional Arabic"/>
          <w:rtl/>
        </w:rPr>
      </w:pPr>
      <w:r w:rsidRPr="00975A9C">
        <w:rPr>
          <w:rFonts w:ascii="Traditional Arabic" w:hAnsi="Traditional Arabic" w:cs="Traditional Arabic" w:hint="cs"/>
          <w:rtl/>
        </w:rPr>
        <w:t>درباره دو جریانی که در اینجا اشاره خواهد شد که با نام</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نشانه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 و تابلو</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مختلفی در عامه و خاصه مطرح شده است، به اختصار و اجمال</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گفت که افراد و جریان</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یی که به شناخت دین و معارف دینی پرداخته</w:t>
      </w:r>
      <w:r w:rsidR="008F0961" w:rsidRPr="00975A9C">
        <w:rPr>
          <w:rFonts w:ascii="Traditional Arabic" w:hAnsi="Traditional Arabic" w:cs="Traditional Arabic" w:hint="cs"/>
          <w:rtl/>
        </w:rPr>
        <w:t xml:space="preserve">‌اند </w:t>
      </w:r>
      <w:r w:rsidRPr="00975A9C">
        <w:rPr>
          <w:rFonts w:ascii="Traditional Arabic" w:hAnsi="Traditional Arabic" w:cs="Traditional Arabic"/>
          <w:rtl/>
        </w:rPr>
        <w:t>–</w:t>
      </w:r>
      <w:r w:rsidRPr="00975A9C">
        <w:rPr>
          <w:rFonts w:ascii="Traditional Arabic" w:hAnsi="Traditional Arabic" w:cs="Traditional Arabic" w:hint="cs"/>
          <w:rtl/>
        </w:rPr>
        <w:t>از جمله معارف فقهی و احکام- از یک منظر کلان</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این شخصیت</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 و جریانات اجتهادی (اجتهادی که قبلاً به معنای مطلق گفته شد) را به دو گروه و دو تیپ جریانی تقسیم کرد:</w:t>
      </w:r>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(دقت شود که تمام واژه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یی که در این دو تقسیم به کار برده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شود با عنایت و توجه خاص</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w:t>
      </w:r>
    </w:p>
    <w:p w:rsidR="00F73A6E" w:rsidRPr="00477942" w:rsidRDefault="00644173" w:rsidP="00F73A6E">
      <w:pPr>
        <w:pStyle w:val="Heading4"/>
        <w:rPr>
          <w:rFonts w:ascii="Traditional Arabic" w:hAnsi="Traditional Arabic" w:cs="Traditional Arabic"/>
          <w:color w:val="FF0000"/>
          <w:rtl/>
        </w:rPr>
      </w:pPr>
      <w:bookmarkStart w:id="19" w:name="_Toc448008142"/>
      <w:r w:rsidRPr="00477942">
        <w:rPr>
          <w:rFonts w:ascii="Traditional Arabic" w:hAnsi="Traditional Arabic" w:cs="Traditional Arabic" w:hint="cs"/>
          <w:color w:val="FF0000"/>
          <w:rtl/>
        </w:rPr>
        <w:t>گروه اول</w:t>
      </w:r>
      <w:bookmarkEnd w:id="19"/>
    </w:p>
    <w:p w:rsidR="00F73A6E" w:rsidRPr="00975A9C" w:rsidRDefault="00644173" w:rsidP="00F73A6E">
      <w:pPr>
        <w:rPr>
          <w:rFonts w:ascii="Traditional Arabic" w:hAnsi="Traditional Arabic" w:cs="Traditional Arabic"/>
          <w:rtl/>
        </w:rPr>
      </w:pPr>
      <w:r w:rsidRPr="00975A9C">
        <w:rPr>
          <w:rFonts w:ascii="Traditional Arabic" w:hAnsi="Traditional Arabic" w:cs="Traditional Arabic" w:hint="cs"/>
          <w:rtl/>
        </w:rPr>
        <w:t xml:space="preserve"> گروهی هستند که اعتماد بیشتری به مراجعه به نص و آن هم در شکل سهل و آسان دارند.</w:t>
      </w:r>
    </w:p>
    <w:p w:rsidR="00644173" w:rsidRPr="00975A9C" w:rsidRDefault="00644173" w:rsidP="00F73A6E">
      <w:pPr>
        <w:rPr>
          <w:rFonts w:ascii="Traditional Arabic" w:hAnsi="Traditional Arabic" w:cs="Traditional Arabic"/>
          <w:rtl/>
        </w:rPr>
      </w:pPr>
      <w:r w:rsidRPr="00975A9C">
        <w:rPr>
          <w:rFonts w:ascii="Traditional Arabic" w:hAnsi="Traditional Arabic" w:cs="Traditional Arabic" w:hint="cs"/>
          <w:rtl/>
        </w:rPr>
        <w:t xml:space="preserve"> به بیان دیگر این گروه بیشتر به نص -کتاب و سنت و مخصوصاً به حدیث- با برداشتی که چندان به اصول و شیوه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ی عقلی به صورت جدی و قوی اعتماد</w:t>
      </w:r>
      <w:r w:rsidR="008F0961" w:rsidRPr="00975A9C">
        <w:rPr>
          <w:rFonts w:ascii="Traditional Arabic" w:hAnsi="Traditional Arabic" w:cs="Traditional Arabic" w:hint="cs"/>
          <w:rtl/>
        </w:rPr>
        <w:t xml:space="preserve"> نمی‌</w:t>
      </w:r>
      <w:r w:rsidR="00F73A6E" w:rsidRPr="00975A9C">
        <w:rPr>
          <w:rFonts w:ascii="Traditional Arabic" w:hAnsi="Traditional Arabic" w:cs="Traditional Arabic" w:hint="cs"/>
          <w:rtl/>
        </w:rPr>
        <w:t>شود</w:t>
      </w:r>
      <w:r w:rsidRPr="00975A9C">
        <w:rPr>
          <w:rFonts w:ascii="Traditional Arabic" w:hAnsi="Traditional Arabic" w:cs="Traditional Arabic" w:hint="cs"/>
          <w:rtl/>
        </w:rPr>
        <w:t>، تکیه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کنند</w:t>
      </w:r>
      <w:r w:rsidR="00F73A6E" w:rsidRPr="00975A9C">
        <w:rPr>
          <w:rFonts w:ascii="Traditional Arabic" w:hAnsi="Traditional Arabic" w:cs="Traditional Arabic" w:hint="cs"/>
          <w:rtl/>
        </w:rPr>
        <w:t xml:space="preserve"> و تکیه بیشتر بر نصوص و روایات و اخبار است و به عقل و استدلالات عقلی </w:t>
      </w:r>
      <w:r w:rsidR="00F73A6E" w:rsidRPr="00975A9C">
        <w:rPr>
          <w:rFonts w:ascii="Traditional Arabic" w:hAnsi="Traditional Arabic" w:cs="Traditional Arabic"/>
          <w:rtl/>
        </w:rPr>
        <w:t>–</w:t>
      </w:r>
      <w:r w:rsidR="00F73A6E" w:rsidRPr="00975A9C">
        <w:rPr>
          <w:rFonts w:ascii="Traditional Arabic" w:hAnsi="Traditional Arabic" w:cs="Traditional Arabic" w:hint="cs"/>
          <w:rtl/>
        </w:rPr>
        <w:t>چه به عنوان منبع و چه به عنوان کاشف- اعتماد زیادی</w:t>
      </w:r>
      <w:r w:rsidR="008F0961" w:rsidRPr="00975A9C">
        <w:rPr>
          <w:rFonts w:ascii="Traditional Arabic" w:hAnsi="Traditional Arabic" w:cs="Traditional Arabic" w:hint="cs"/>
          <w:rtl/>
        </w:rPr>
        <w:t xml:space="preserve"> نمی‌</w:t>
      </w:r>
      <w:r w:rsidR="00F73A6E" w:rsidRPr="00975A9C">
        <w:rPr>
          <w:rFonts w:ascii="Traditional Arabic" w:hAnsi="Traditional Arabic" w:cs="Traditional Arabic" w:hint="cs"/>
          <w:rtl/>
        </w:rPr>
        <w:t>کنند.</w:t>
      </w:r>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توجه بفرمایید که این قید «زیادی» حتماً باید در اینجا آورده شود زیرا هیچ کس</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تواند ادعا کند که به عقل به خصوص در مقام کشف اصلاً توجه</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شود. بلکه در جایی که نص و عقل را در دو کفه قرار بدهند عنایت بیشتر بر نص</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باشد و در واقع </w:t>
      </w:r>
      <w:r w:rsidRPr="00975A9C">
        <w:rPr>
          <w:rFonts w:ascii="Traditional Arabic" w:hAnsi="Traditional Arabic" w:cs="Traditional Arabic" w:hint="cs"/>
          <w:rtl/>
        </w:rPr>
        <w:lastRenderedPageBreak/>
        <w:t>نص گرا و حدیث گرا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باشند، و به عقل به عنوان منبع توجهی</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شود و به عنوان کاشف و با امتداد و عمیق را هم چندان مهم شمرده</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شمارد.</w:t>
      </w:r>
    </w:p>
    <w:p w:rsidR="00F73A6E" w:rsidRPr="00477942" w:rsidRDefault="00644173" w:rsidP="00F73A6E">
      <w:pPr>
        <w:pStyle w:val="Heading4"/>
        <w:rPr>
          <w:rFonts w:ascii="Traditional Arabic" w:hAnsi="Traditional Arabic" w:cs="Traditional Arabic"/>
          <w:color w:val="FF0000"/>
          <w:rtl/>
        </w:rPr>
      </w:pPr>
      <w:bookmarkStart w:id="20" w:name="_Toc448008143"/>
      <w:r w:rsidRPr="00477942">
        <w:rPr>
          <w:rFonts w:ascii="Traditional Arabic" w:hAnsi="Traditional Arabic" w:cs="Traditional Arabic" w:hint="cs"/>
          <w:color w:val="FF0000"/>
          <w:rtl/>
        </w:rPr>
        <w:t>گروه دوم</w:t>
      </w:r>
      <w:bookmarkEnd w:id="20"/>
    </w:p>
    <w:p w:rsidR="00F73A6E" w:rsidRPr="00975A9C" w:rsidRDefault="00644173" w:rsidP="00F73A6E">
      <w:pPr>
        <w:rPr>
          <w:rFonts w:ascii="Traditional Arabic" w:hAnsi="Traditional Arabic" w:cs="Traditional Arabic"/>
          <w:rtl/>
        </w:rPr>
      </w:pPr>
      <w:r w:rsidRPr="00975A9C">
        <w:rPr>
          <w:rFonts w:ascii="Traditional Arabic" w:hAnsi="Traditional Arabic" w:cs="Traditional Arabic" w:hint="cs"/>
          <w:rtl/>
        </w:rPr>
        <w:t xml:space="preserve"> گروهی هستند که به عقل و استدلالات عقلی توجه مناسبی دارند.</w:t>
      </w:r>
      <w:r w:rsidR="00F73A6E" w:rsidRPr="00975A9C">
        <w:rPr>
          <w:rFonts w:ascii="Traditional Arabic" w:hAnsi="Traditional Arabic" w:cs="Traditional Arabic" w:hint="cs"/>
          <w:rtl/>
        </w:rPr>
        <w:t xml:space="preserve"> یعنی به عقل چه به عنوان منبع و چه به عنوان کاشف تکیه معتنابهی دارند.</w:t>
      </w:r>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 xml:space="preserve">شاید بتوان گفت که </w:t>
      </w:r>
      <w:r w:rsidR="00C829FA">
        <w:rPr>
          <w:rFonts w:ascii="Traditional Arabic" w:hAnsi="Traditional Arabic" w:cs="Traditional Arabic" w:hint="cs"/>
          <w:rtl/>
        </w:rPr>
        <w:t>این‌چنین</w:t>
      </w:r>
      <w:r w:rsidRPr="00975A9C">
        <w:rPr>
          <w:rFonts w:ascii="Traditional Arabic" w:hAnsi="Traditional Arabic" w:cs="Traditional Arabic" w:hint="cs"/>
          <w:rtl/>
        </w:rPr>
        <w:t xml:space="preserve"> تعریف کلی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آورد و سه یا چهار جریان را در این تعریف قرار داد.</w:t>
      </w:r>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در اینجا حرف و کلام بسیار زیاد است و</w:t>
      </w:r>
      <w:r w:rsidR="008F0961" w:rsidRPr="00975A9C">
        <w:rPr>
          <w:rFonts w:ascii="Traditional Arabic" w:hAnsi="Traditional Arabic" w:cs="Traditional Arabic" w:hint="cs"/>
          <w:rtl/>
        </w:rPr>
        <w:t xml:space="preserve"> نمی‌</w:t>
      </w:r>
      <w:r w:rsidRPr="00975A9C">
        <w:rPr>
          <w:rFonts w:ascii="Traditional Arabic" w:hAnsi="Traditional Arabic" w:cs="Traditional Arabic" w:hint="cs"/>
          <w:rtl/>
        </w:rPr>
        <w:t>توان تمام آنچه که در تاریخ موجود است ارائه گردد و این ادعا هم وجود ندارد که بر تمام این مباحث احاطه داریم، اما ریشه</w:t>
      </w:r>
      <w:r w:rsidR="008F0961" w:rsidRPr="00975A9C">
        <w:rPr>
          <w:rFonts w:ascii="Traditional Arabic" w:hAnsi="Traditional Arabic" w:cs="Traditional Arabic" w:hint="cs"/>
          <w:rtl/>
        </w:rPr>
        <w:t>‌ها</w:t>
      </w:r>
      <w:r w:rsidRPr="00975A9C">
        <w:rPr>
          <w:rFonts w:ascii="Traditional Arabic" w:hAnsi="Traditional Arabic" w:cs="Traditional Arabic" w:hint="cs"/>
          <w:rtl/>
        </w:rPr>
        <w:t xml:space="preserve"> و کلیات آن مطرح خواهد شد.</w:t>
      </w:r>
    </w:p>
    <w:p w:rsidR="004B3407" w:rsidRPr="00477942" w:rsidRDefault="004B3407" w:rsidP="004B3407">
      <w:pPr>
        <w:pStyle w:val="Heading4"/>
        <w:rPr>
          <w:rFonts w:ascii="Traditional Arabic" w:hAnsi="Traditional Arabic" w:cs="Traditional Arabic"/>
          <w:color w:val="FF0000"/>
          <w:rtl/>
        </w:rPr>
      </w:pPr>
      <w:bookmarkStart w:id="21" w:name="_Toc448008144"/>
      <w:r w:rsidRPr="00477942">
        <w:rPr>
          <w:rFonts w:ascii="Traditional Arabic" w:hAnsi="Traditional Arabic" w:cs="Traditional Arabic" w:hint="cs"/>
          <w:color w:val="FF0000"/>
          <w:rtl/>
        </w:rPr>
        <w:t>جمع</w:t>
      </w:r>
      <w:r w:rsidR="00D972E8" w:rsidRPr="00477942">
        <w:rPr>
          <w:rFonts w:ascii="Traditional Arabic" w:hAnsi="Traditional Arabic" w:cs="Traditional Arabic" w:hint="cs"/>
          <w:color w:val="FF0000"/>
          <w:rtl/>
        </w:rPr>
        <w:t xml:space="preserve">‌بندی </w:t>
      </w:r>
      <w:r w:rsidRPr="00477942">
        <w:rPr>
          <w:rFonts w:ascii="Traditional Arabic" w:hAnsi="Traditional Arabic" w:cs="Traditional Arabic" w:hint="cs"/>
          <w:color w:val="FF0000"/>
          <w:rtl/>
        </w:rPr>
        <w:t>دو گروه</w:t>
      </w:r>
      <w:bookmarkEnd w:id="21"/>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این دو جریان را</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توان هم در عامّه پیدا کرد و هم در خاصّه؛</w:t>
      </w:r>
    </w:p>
    <w:p w:rsidR="00F73A6E" w:rsidRPr="00975A9C" w:rsidRDefault="00F73A6E" w:rsidP="00F73A6E">
      <w:pPr>
        <w:rPr>
          <w:rFonts w:ascii="Traditional Arabic" w:hAnsi="Traditional Arabic" w:cs="Traditional Arabic"/>
          <w:rtl/>
        </w:rPr>
      </w:pPr>
      <w:r w:rsidRPr="00975A9C">
        <w:rPr>
          <w:rFonts w:ascii="Traditional Arabic" w:hAnsi="Traditional Arabic" w:cs="Traditional Arabic" w:hint="cs"/>
          <w:rtl/>
        </w:rPr>
        <w:t>در عامّه این تقسیم</w:t>
      </w:r>
      <w:r w:rsidR="00D972E8" w:rsidRPr="00975A9C">
        <w:rPr>
          <w:rFonts w:ascii="Traditional Arabic" w:hAnsi="Traditional Arabic" w:cs="Traditional Arabic" w:hint="cs"/>
          <w:rtl/>
        </w:rPr>
        <w:t xml:space="preserve">‌بندی </w:t>
      </w:r>
      <w:r w:rsidRPr="00975A9C">
        <w:rPr>
          <w:rFonts w:ascii="Traditional Arabic" w:hAnsi="Traditional Arabic" w:cs="Traditional Arabic" w:hint="cs"/>
          <w:rtl/>
        </w:rPr>
        <w:t>از همان سنه اول وجود داشته است، چه در مباحث کلامی، تفسیری و ... و هم در مباحث فقهی. و یکی از مهمترین نمادهای این دو جریان در حوزه مسائل فقهی از طرفی جریان ابوحنیفه و از طرف دیگر جریان احمد ابن حنبل</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 xml:space="preserve">باشد که </w:t>
      </w:r>
      <w:r w:rsidR="00C829FA">
        <w:rPr>
          <w:rFonts w:ascii="Traditional Arabic" w:hAnsi="Traditional Arabic" w:cs="Traditional Arabic" w:hint="cs"/>
          <w:rtl/>
        </w:rPr>
        <w:t>این‌ها</w:t>
      </w:r>
      <w:r w:rsidRPr="00975A9C">
        <w:rPr>
          <w:rFonts w:ascii="Traditional Arabic" w:hAnsi="Traditional Arabic" w:cs="Traditional Arabic" w:hint="cs"/>
          <w:rtl/>
        </w:rPr>
        <w:t xml:space="preserve"> به عنوان دو شاخص</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باشند و کثیری از افراد دیگر نیز وجود دارند که در ذیل یکی از این دو نفر قرار</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گیرند.</w:t>
      </w:r>
    </w:p>
    <w:p w:rsidR="004B3407" w:rsidRPr="00975A9C" w:rsidRDefault="004B3407" w:rsidP="00F73A6E">
      <w:pPr>
        <w:rPr>
          <w:rFonts w:ascii="Traditional Arabic" w:hAnsi="Traditional Arabic" w:cs="Traditional Arabic"/>
          <w:rtl/>
        </w:rPr>
      </w:pPr>
      <w:r w:rsidRPr="00975A9C">
        <w:rPr>
          <w:rFonts w:ascii="Traditional Arabic" w:hAnsi="Traditional Arabic" w:cs="Traditional Arabic" w:hint="cs"/>
          <w:rtl/>
        </w:rPr>
        <w:t>این دو نگاه در حوزه مسائل فقهی در این دو جریان تجلّی پیدا کرده است که فعلاً در جریان فقهی عامه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باشیم. و تفاوت این دو جریان هم در این است که:</w:t>
      </w:r>
    </w:p>
    <w:p w:rsidR="00F73A6E" w:rsidRPr="00975A9C" w:rsidRDefault="004B3407" w:rsidP="004B3407">
      <w:pPr>
        <w:rPr>
          <w:rFonts w:ascii="Traditional Arabic" w:hAnsi="Traditional Arabic" w:cs="Traditional Arabic"/>
          <w:rtl/>
        </w:rPr>
      </w:pPr>
      <w:r w:rsidRPr="00975A9C">
        <w:rPr>
          <w:rFonts w:ascii="Traditional Arabic" w:hAnsi="Traditional Arabic" w:cs="Traditional Arabic" w:hint="cs"/>
          <w:rtl/>
        </w:rPr>
        <w:t>ابوحنیفه یا اصحاب رأی -یا اصحاب اجتهاد به معنای مصطلحی که در عامه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باشد- ضمن اینکه به قرآن و حدیث و ... مراجعه</w:t>
      </w:r>
      <w:r w:rsidR="008F0961" w:rsidRPr="00975A9C">
        <w:rPr>
          <w:rFonts w:ascii="Traditional Arabic" w:hAnsi="Traditional Arabic" w:cs="Traditional Arabic" w:hint="cs"/>
          <w:rtl/>
        </w:rPr>
        <w:t xml:space="preserve"> می‌</w:t>
      </w:r>
      <w:r w:rsidRPr="00975A9C">
        <w:rPr>
          <w:rFonts w:ascii="Traditional Arabic" w:hAnsi="Traditional Arabic" w:cs="Traditional Arabic" w:hint="cs"/>
          <w:rtl/>
        </w:rPr>
        <w:t>کنند اما همزمان با آن، به عقل و استدلالات نظری در کشف احکام و در منابع نظری توجه دارند.</w:t>
      </w:r>
    </w:p>
    <w:p w:rsidR="004B3407" w:rsidRPr="00975A9C" w:rsidRDefault="004B3407" w:rsidP="00F73A6E">
      <w:pPr>
        <w:rPr>
          <w:rFonts w:ascii="Traditional Arabic" w:hAnsi="Traditional Arabic" w:cs="Traditional Arabic"/>
          <w:rtl/>
        </w:rPr>
      </w:pPr>
      <w:r w:rsidRPr="00975A9C">
        <w:rPr>
          <w:rFonts w:ascii="Traditional Arabic" w:hAnsi="Traditional Arabic" w:cs="Traditional Arabic" w:hint="cs"/>
          <w:rtl/>
        </w:rPr>
        <w:t>در مقابل، احمد ابن حنبل و اصحاب حدیث هستند که به عقل و استدلالات عقلی میانه</w:t>
      </w:r>
      <w:r w:rsidR="008F0961" w:rsidRPr="00975A9C">
        <w:rPr>
          <w:rFonts w:ascii="Traditional Arabic" w:hAnsi="Traditional Arabic" w:cs="Traditional Arabic" w:hint="cs"/>
          <w:rtl/>
        </w:rPr>
        <w:t xml:space="preserve">‌ای </w:t>
      </w:r>
      <w:r w:rsidRPr="00975A9C">
        <w:rPr>
          <w:rFonts w:ascii="Traditional Arabic" w:hAnsi="Traditional Arabic" w:cs="Traditional Arabic" w:hint="cs"/>
          <w:rtl/>
        </w:rPr>
        <w:t>ندارند.</w:t>
      </w:r>
    </w:p>
    <w:p w:rsidR="00644173" w:rsidRPr="00975A9C" w:rsidRDefault="00644173" w:rsidP="00644173">
      <w:pPr>
        <w:rPr>
          <w:rFonts w:ascii="Traditional Arabic" w:hAnsi="Traditional Arabic" w:cs="Traditional Arabic"/>
          <w:rtl/>
        </w:rPr>
      </w:pPr>
    </w:p>
    <w:p w:rsidR="0035305A" w:rsidRPr="00975A9C" w:rsidRDefault="0035305A" w:rsidP="00C1400C">
      <w:pPr>
        <w:rPr>
          <w:rFonts w:ascii="Traditional Arabic" w:hAnsi="Traditional Arabic" w:cs="Traditional Arabic"/>
          <w:rtl/>
        </w:rPr>
      </w:pPr>
    </w:p>
    <w:sectPr w:rsidR="0035305A" w:rsidRPr="00975A9C"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7BA" w:rsidRDefault="00F357BA" w:rsidP="000D5800">
      <w:pPr>
        <w:spacing w:after="0"/>
      </w:pPr>
      <w:r>
        <w:separator/>
      </w:r>
    </w:p>
  </w:endnote>
  <w:endnote w:type="continuationSeparator" w:id="0">
    <w:p w:rsidR="00F357BA" w:rsidRDefault="00F357BA"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743A2">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7BA" w:rsidRDefault="00F357BA" w:rsidP="000D5800">
      <w:pPr>
        <w:spacing w:after="0"/>
      </w:pPr>
      <w:r>
        <w:separator/>
      </w:r>
    </w:p>
  </w:footnote>
  <w:footnote w:type="continuationSeparator" w:id="0">
    <w:p w:rsidR="00F357BA" w:rsidRDefault="00F357BA" w:rsidP="000D5800">
      <w:pPr>
        <w:spacing w:after="0"/>
      </w:pPr>
      <w:r>
        <w:continuationSeparator/>
      </w:r>
    </w:p>
  </w:footnote>
  <w:footnote w:id="1">
    <w:p w:rsidR="00866B62" w:rsidRDefault="00866B62">
      <w:pPr>
        <w:pStyle w:val="FootnoteText"/>
      </w:pPr>
      <w:r>
        <w:rPr>
          <w:rStyle w:val="FootnoteReference"/>
        </w:rPr>
        <w:footnoteRef/>
      </w:r>
      <w:r>
        <w:rPr>
          <w:rtl/>
        </w:rPr>
        <w:t xml:space="preserve"> </w:t>
      </w:r>
      <w:r>
        <w:rPr>
          <w:rFonts w:hint="cs"/>
          <w:rtl/>
        </w:rPr>
        <w:t>سوره توبه / آیه 122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C8C" w:rsidRPr="00956C8C" w:rsidRDefault="00956C8C" w:rsidP="00956C8C">
    <w:pPr>
      <w:rPr>
        <w:rFonts w:ascii="Adobe Arabic" w:eastAsia="Times New Roman" w:hAnsi="Adobe Arabic" w:cs="Adobe Arabic"/>
        <w:sz w:val="24"/>
        <w:szCs w:val="24"/>
      </w:rPr>
    </w:pPr>
    <w:r w:rsidRPr="00956C8C">
      <w:rPr>
        <w:rFonts w:ascii="Calibri" w:eastAsia="Times New Roman" w:hAnsi="Calibri" w:cs="2  Badr"/>
        <w:noProof/>
        <w:sz w:val="22"/>
      </w:rPr>
      <w:drawing>
        <wp:anchor distT="0" distB="0" distL="114300" distR="114300" simplePos="0" relativeHeight="251660288" behindDoc="1" locked="0" layoutInCell="1" allowOverlap="1" wp14:anchorId="08D8152C" wp14:editId="64B0DDC6">
          <wp:simplePos x="0" y="0"/>
          <wp:positionH relativeFrom="column">
            <wp:posOffset>5524500</wp:posOffset>
          </wp:positionH>
          <wp:positionV relativeFrom="paragraph">
            <wp:posOffset>-62230</wp:posOffset>
          </wp:positionV>
          <wp:extent cx="709930" cy="374650"/>
          <wp:effectExtent l="0" t="0" r="0" b="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درس خارج فقه                                            عنوان اصلی: اجتهاد و تقلید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تاریخ جلسه:</w:t>
    </w:r>
    <w:r w:rsidRPr="00956C8C">
      <w:rPr>
        <w:rFonts w:ascii="Adobe Arabic" w:eastAsia="Times New Roman" w:hAnsi="Adobe Arabic" w:cs="Adobe Arabic"/>
        <w:sz w:val="24"/>
        <w:szCs w:val="24"/>
        <w:rtl/>
      </w:rPr>
      <w:t xml:space="preserve"> </w:t>
    </w:r>
    <w:r>
      <w:rPr>
        <w:rFonts w:ascii="Adobe Arabic" w:eastAsia="Times New Roman" w:hAnsi="Adobe Arabic" w:cs="Adobe Arabic" w:hint="cs"/>
        <w:sz w:val="24"/>
        <w:szCs w:val="24"/>
        <w:rtl/>
      </w:rPr>
      <w:t>14</w:t>
    </w:r>
    <w:r w:rsidRPr="00956C8C">
      <w:rPr>
        <w:rFonts w:ascii="Adobe Arabic" w:eastAsia="Times New Roman" w:hAnsi="Adobe Arabic" w:cs="Adobe Arabic"/>
        <w:sz w:val="24"/>
        <w:szCs w:val="24"/>
        <w:rtl/>
      </w:rPr>
      <w:t>/0</w:t>
    </w:r>
    <w:r w:rsidRPr="00956C8C">
      <w:rPr>
        <w:rFonts w:ascii="Adobe Arabic" w:eastAsia="Times New Roman" w:hAnsi="Adobe Arabic" w:cs="Adobe Arabic" w:hint="cs"/>
        <w:sz w:val="24"/>
        <w:szCs w:val="24"/>
        <w:rtl/>
      </w:rPr>
      <w:t>2</w:t>
    </w:r>
    <w:r w:rsidRPr="00956C8C">
      <w:rPr>
        <w:rFonts w:ascii="Adobe Arabic" w:eastAsia="Times New Roman" w:hAnsi="Adobe Arabic" w:cs="Adobe Arabic"/>
        <w:sz w:val="24"/>
        <w:szCs w:val="24"/>
        <w:rtl/>
      </w:rPr>
      <w:t>/139</w:t>
    </w:r>
    <w:r w:rsidRPr="00956C8C">
      <w:rPr>
        <w:rFonts w:ascii="Adobe Arabic" w:eastAsia="Times New Roman" w:hAnsi="Adobe Arabic" w:cs="Adobe Arabic" w:hint="cs"/>
        <w:sz w:val="24"/>
        <w:szCs w:val="24"/>
        <w:rtl/>
      </w:rPr>
      <w:t>3</w:t>
    </w:r>
  </w:p>
  <w:p w:rsidR="00956C8C" w:rsidRPr="00956C8C" w:rsidRDefault="00956C8C" w:rsidP="00956C8C">
    <w:pPr>
      <w:tabs>
        <w:tab w:val="center" w:pos="4153"/>
        <w:tab w:val="right" w:pos="8306"/>
      </w:tabs>
      <w:ind w:firstLine="0"/>
      <w:rPr>
        <w:rFonts w:ascii="Adobe Arabic" w:eastAsia="Calibri" w:hAnsi="Adobe Arabic" w:cs="Adobe Arabic"/>
        <w:sz w:val="22"/>
        <w:rtl/>
      </w:rPr>
    </w:pPr>
    <w:r w:rsidRPr="00956C8C">
      <w:rPr>
        <w:rFonts w:ascii="Adobe Arabic" w:eastAsia="Times New Roman" w:hAnsi="Adobe Arabic" w:cs="Adobe Arabic"/>
        <w:b/>
        <w:bCs/>
        <w:sz w:val="24"/>
        <w:szCs w:val="24"/>
        <w:rtl/>
      </w:rPr>
      <w:t xml:space="preserve">             </w:t>
    </w:r>
    <w:r>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استاد اعرافی                             </w:t>
    </w:r>
    <w:r>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عنوان فرعی: مسئله تقلید (</w:t>
    </w:r>
    <w:r w:rsidRPr="00956C8C">
      <w:rPr>
        <w:rFonts w:ascii="Adobe Arabic" w:eastAsia="Times New Roman" w:hAnsi="Adobe Arabic" w:cs="Adobe Arabic" w:hint="cs"/>
        <w:b/>
        <w:bCs/>
        <w:sz w:val="24"/>
        <w:szCs w:val="24"/>
        <w:rtl/>
      </w:rPr>
      <w:t>مقدمات</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 xml:space="preserve">    </w:t>
    </w:r>
    <w:r w:rsidRPr="00956C8C">
      <w:rPr>
        <w:rFonts w:ascii="Adobe Arabic" w:eastAsia="Times New Roman" w:hAnsi="Adobe Arabic" w:cs="Adobe Arabic" w:hint="cs"/>
        <w:b/>
        <w:bCs/>
        <w:sz w:val="24"/>
        <w:szCs w:val="24"/>
        <w:rtl/>
      </w:rPr>
      <w:t xml:space="preserve"> </w:t>
    </w:r>
    <w:r w:rsidRPr="00956C8C">
      <w:rPr>
        <w:rFonts w:ascii="Adobe Arabic" w:eastAsia="Times New Roman" w:hAnsi="Adobe Arabic" w:cs="Adobe Arabic"/>
        <w:b/>
        <w:bCs/>
        <w:sz w:val="24"/>
        <w:szCs w:val="24"/>
        <w:rtl/>
      </w:rPr>
      <w:t>شماره جلسه:</w:t>
    </w:r>
    <w:r w:rsidRPr="00956C8C">
      <w:rPr>
        <w:rFonts w:ascii="Calibri" w:eastAsia="Calibri" w:hAnsi="Calibri" w:cs="2  Badr" w:hint="cs"/>
        <w:sz w:val="22"/>
        <w:rtl/>
      </w:rPr>
      <w:t xml:space="preserve"> </w:t>
    </w:r>
    <w:r>
      <w:rPr>
        <w:rFonts w:ascii="Adobe Arabic" w:eastAsia="Times New Roman" w:hAnsi="Adobe Arabic" w:cs="Adobe Arabic" w:hint="cs"/>
        <w:b/>
        <w:bCs/>
        <w:sz w:val="24"/>
        <w:szCs w:val="24"/>
        <w:rtl/>
      </w:rPr>
      <w:t>5</w:t>
    </w:r>
  </w:p>
  <w:p w:rsidR="000D5800" w:rsidRPr="00956C8C" w:rsidRDefault="00956C8C" w:rsidP="00956C8C">
    <w:pPr>
      <w:tabs>
        <w:tab w:val="center" w:pos="4153"/>
        <w:tab w:val="right" w:pos="8306"/>
      </w:tabs>
      <w:ind w:firstLine="0"/>
      <w:rPr>
        <w:rFonts w:ascii="Calibri" w:eastAsia="Calibri" w:hAnsi="Calibri" w:cs="2  Badr"/>
        <w:sz w:val="22"/>
      </w:rPr>
    </w:pPr>
    <w:r w:rsidRPr="00956C8C">
      <w:rPr>
        <w:rFonts w:ascii="Calibri" w:eastAsia="Times New Roman" w:hAnsi="Calibri" w:cs="2  Badr"/>
        <w:noProof/>
        <w:sz w:val="22"/>
      </w:rPr>
      <mc:AlternateContent>
        <mc:Choice Requires="wps">
          <w:drawing>
            <wp:anchor distT="4294967291" distB="4294967291" distL="114300" distR="114300" simplePos="0" relativeHeight="251659264" behindDoc="0" locked="0" layoutInCell="1" allowOverlap="1" wp14:anchorId="4F7240F4" wp14:editId="6D32A23C">
              <wp:simplePos x="0" y="0"/>
              <wp:positionH relativeFrom="column">
                <wp:posOffset>-191770</wp:posOffset>
              </wp:positionH>
              <wp:positionV relativeFrom="paragraph">
                <wp:posOffset>111759</wp:posOffset>
              </wp:positionV>
              <wp:extent cx="6377305" cy="0"/>
              <wp:effectExtent l="0" t="0" r="4445" b="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3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1pt,8.8pt" to="487.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152"/>
    <w:rsid w:val="00004C1F"/>
    <w:rsid w:val="000162CE"/>
    <w:rsid w:val="000228A2"/>
    <w:rsid w:val="000324F1"/>
    <w:rsid w:val="00033864"/>
    <w:rsid w:val="00041FE0"/>
    <w:rsid w:val="00052BA3"/>
    <w:rsid w:val="0006363E"/>
    <w:rsid w:val="00063AA9"/>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C7152"/>
    <w:rsid w:val="001D24F8"/>
    <w:rsid w:val="001D542D"/>
    <w:rsid w:val="001D6605"/>
    <w:rsid w:val="001E306E"/>
    <w:rsid w:val="001E3FB0"/>
    <w:rsid w:val="001E4FFF"/>
    <w:rsid w:val="001E6C9A"/>
    <w:rsid w:val="001F2E3E"/>
    <w:rsid w:val="00224C0A"/>
    <w:rsid w:val="00233777"/>
    <w:rsid w:val="002376A5"/>
    <w:rsid w:val="002417C9"/>
    <w:rsid w:val="002529C5"/>
    <w:rsid w:val="00266D44"/>
    <w:rsid w:val="00270294"/>
    <w:rsid w:val="002914BD"/>
    <w:rsid w:val="00297263"/>
    <w:rsid w:val="002A7072"/>
    <w:rsid w:val="002B7AD5"/>
    <w:rsid w:val="002C56FD"/>
    <w:rsid w:val="002D49E4"/>
    <w:rsid w:val="002D4DCA"/>
    <w:rsid w:val="002E450B"/>
    <w:rsid w:val="002E73F9"/>
    <w:rsid w:val="002F05B9"/>
    <w:rsid w:val="00340BA3"/>
    <w:rsid w:val="0035305A"/>
    <w:rsid w:val="00366400"/>
    <w:rsid w:val="003963D7"/>
    <w:rsid w:val="00396F28"/>
    <w:rsid w:val="003A1A05"/>
    <w:rsid w:val="003A2654"/>
    <w:rsid w:val="003C06BF"/>
    <w:rsid w:val="003C7899"/>
    <w:rsid w:val="003D2F0A"/>
    <w:rsid w:val="003D563F"/>
    <w:rsid w:val="003E1E58"/>
    <w:rsid w:val="003E2BAB"/>
    <w:rsid w:val="00405199"/>
    <w:rsid w:val="004068D1"/>
    <w:rsid w:val="00410699"/>
    <w:rsid w:val="00411FCB"/>
    <w:rsid w:val="00415360"/>
    <w:rsid w:val="004177C4"/>
    <w:rsid w:val="00425A84"/>
    <w:rsid w:val="0044591E"/>
    <w:rsid w:val="004476F0"/>
    <w:rsid w:val="00455B91"/>
    <w:rsid w:val="004651D2"/>
    <w:rsid w:val="00465D26"/>
    <w:rsid w:val="004679F8"/>
    <w:rsid w:val="00470958"/>
    <w:rsid w:val="00477942"/>
    <w:rsid w:val="004B337F"/>
    <w:rsid w:val="004B3407"/>
    <w:rsid w:val="004F3596"/>
    <w:rsid w:val="00530FD7"/>
    <w:rsid w:val="00572E2D"/>
    <w:rsid w:val="00592103"/>
    <w:rsid w:val="005941DD"/>
    <w:rsid w:val="005A0BA3"/>
    <w:rsid w:val="005A545E"/>
    <w:rsid w:val="005A5862"/>
    <w:rsid w:val="005B0852"/>
    <w:rsid w:val="005B2776"/>
    <w:rsid w:val="005C06AE"/>
    <w:rsid w:val="00610C18"/>
    <w:rsid w:val="00612385"/>
    <w:rsid w:val="0061376C"/>
    <w:rsid w:val="00636EFA"/>
    <w:rsid w:val="00644173"/>
    <w:rsid w:val="0066229C"/>
    <w:rsid w:val="0069696C"/>
    <w:rsid w:val="00696C84"/>
    <w:rsid w:val="006A085A"/>
    <w:rsid w:val="006D3A87"/>
    <w:rsid w:val="006F01B4"/>
    <w:rsid w:val="00707827"/>
    <w:rsid w:val="00734D59"/>
    <w:rsid w:val="0073609B"/>
    <w:rsid w:val="0075033E"/>
    <w:rsid w:val="00752745"/>
    <w:rsid w:val="007527C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3DC6"/>
    <w:rsid w:val="007E7FA7"/>
    <w:rsid w:val="007F0721"/>
    <w:rsid w:val="007F4A90"/>
    <w:rsid w:val="00803501"/>
    <w:rsid w:val="0080799B"/>
    <w:rsid w:val="00807BE3"/>
    <w:rsid w:val="00811F02"/>
    <w:rsid w:val="00837747"/>
    <w:rsid w:val="008401BC"/>
    <w:rsid w:val="008407A4"/>
    <w:rsid w:val="00844860"/>
    <w:rsid w:val="00845CC4"/>
    <w:rsid w:val="008644F4"/>
    <w:rsid w:val="00866B62"/>
    <w:rsid w:val="00873379"/>
    <w:rsid w:val="008748B8"/>
    <w:rsid w:val="00883733"/>
    <w:rsid w:val="008965D2"/>
    <w:rsid w:val="008969A3"/>
    <w:rsid w:val="008A236D"/>
    <w:rsid w:val="008B565A"/>
    <w:rsid w:val="008C3414"/>
    <w:rsid w:val="008D030F"/>
    <w:rsid w:val="008D36D5"/>
    <w:rsid w:val="008E3903"/>
    <w:rsid w:val="008F0961"/>
    <w:rsid w:val="008F63E3"/>
    <w:rsid w:val="00913C3B"/>
    <w:rsid w:val="00915509"/>
    <w:rsid w:val="00927388"/>
    <w:rsid w:val="009274FE"/>
    <w:rsid w:val="009401AC"/>
    <w:rsid w:val="009475B7"/>
    <w:rsid w:val="00952A37"/>
    <w:rsid w:val="00956C8C"/>
    <w:rsid w:val="0095758E"/>
    <w:rsid w:val="009613AC"/>
    <w:rsid w:val="009671D0"/>
    <w:rsid w:val="00975A9C"/>
    <w:rsid w:val="00980643"/>
    <w:rsid w:val="009A42EF"/>
    <w:rsid w:val="009B25CE"/>
    <w:rsid w:val="009B46BC"/>
    <w:rsid w:val="009B61C3"/>
    <w:rsid w:val="009C7B4F"/>
    <w:rsid w:val="009E140B"/>
    <w:rsid w:val="009F4EB3"/>
    <w:rsid w:val="00A06D48"/>
    <w:rsid w:val="00A21834"/>
    <w:rsid w:val="00A31C17"/>
    <w:rsid w:val="00A31FDE"/>
    <w:rsid w:val="00A34CCD"/>
    <w:rsid w:val="00A35AC2"/>
    <w:rsid w:val="00A37C77"/>
    <w:rsid w:val="00A5418D"/>
    <w:rsid w:val="00A65F68"/>
    <w:rsid w:val="00A725C2"/>
    <w:rsid w:val="00A769EE"/>
    <w:rsid w:val="00A80C63"/>
    <w:rsid w:val="00A810A5"/>
    <w:rsid w:val="00A831C7"/>
    <w:rsid w:val="00A9616A"/>
    <w:rsid w:val="00A96F68"/>
    <w:rsid w:val="00AA2342"/>
    <w:rsid w:val="00AB7C3A"/>
    <w:rsid w:val="00AD0304"/>
    <w:rsid w:val="00AD27BE"/>
    <w:rsid w:val="00AF0F1A"/>
    <w:rsid w:val="00B15027"/>
    <w:rsid w:val="00B21CF4"/>
    <w:rsid w:val="00B24300"/>
    <w:rsid w:val="00B50CA3"/>
    <w:rsid w:val="00B63F15"/>
    <w:rsid w:val="00B9119B"/>
    <w:rsid w:val="00BA4271"/>
    <w:rsid w:val="00BA51A8"/>
    <w:rsid w:val="00BB5F7E"/>
    <w:rsid w:val="00BC26F6"/>
    <w:rsid w:val="00BC4833"/>
    <w:rsid w:val="00BD3122"/>
    <w:rsid w:val="00BD40DA"/>
    <w:rsid w:val="00BE5008"/>
    <w:rsid w:val="00BF3D67"/>
    <w:rsid w:val="00C1400C"/>
    <w:rsid w:val="00C149EE"/>
    <w:rsid w:val="00C160AF"/>
    <w:rsid w:val="00C22299"/>
    <w:rsid w:val="00C2269D"/>
    <w:rsid w:val="00C250CE"/>
    <w:rsid w:val="00C25609"/>
    <w:rsid w:val="00C262D7"/>
    <w:rsid w:val="00C26607"/>
    <w:rsid w:val="00C60D75"/>
    <w:rsid w:val="00C64CEA"/>
    <w:rsid w:val="00C73012"/>
    <w:rsid w:val="00C743A2"/>
    <w:rsid w:val="00C763DD"/>
    <w:rsid w:val="00C829FA"/>
    <w:rsid w:val="00C84FC0"/>
    <w:rsid w:val="00C9244A"/>
    <w:rsid w:val="00CB0E5D"/>
    <w:rsid w:val="00CB5DA3"/>
    <w:rsid w:val="00CC3976"/>
    <w:rsid w:val="00CD133C"/>
    <w:rsid w:val="00CE09B7"/>
    <w:rsid w:val="00CE31E6"/>
    <w:rsid w:val="00CE3B74"/>
    <w:rsid w:val="00CF2BDF"/>
    <w:rsid w:val="00CF42E2"/>
    <w:rsid w:val="00CF7916"/>
    <w:rsid w:val="00D158F3"/>
    <w:rsid w:val="00D3665C"/>
    <w:rsid w:val="00D508CC"/>
    <w:rsid w:val="00D50F4B"/>
    <w:rsid w:val="00D60547"/>
    <w:rsid w:val="00D66444"/>
    <w:rsid w:val="00D76353"/>
    <w:rsid w:val="00D8163E"/>
    <w:rsid w:val="00D96589"/>
    <w:rsid w:val="00D972E8"/>
    <w:rsid w:val="00DA2163"/>
    <w:rsid w:val="00DB28BB"/>
    <w:rsid w:val="00DC603F"/>
    <w:rsid w:val="00DD3C0D"/>
    <w:rsid w:val="00DD4864"/>
    <w:rsid w:val="00DD71A2"/>
    <w:rsid w:val="00DE1DC4"/>
    <w:rsid w:val="00E0639C"/>
    <w:rsid w:val="00E067E6"/>
    <w:rsid w:val="00E12531"/>
    <w:rsid w:val="00E143B0"/>
    <w:rsid w:val="00E21DDD"/>
    <w:rsid w:val="00E27A5D"/>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1298C"/>
    <w:rsid w:val="00F357BA"/>
    <w:rsid w:val="00F40284"/>
    <w:rsid w:val="00F526FB"/>
    <w:rsid w:val="00F67976"/>
    <w:rsid w:val="00F70BE1"/>
    <w:rsid w:val="00F73A6E"/>
    <w:rsid w:val="00F85929"/>
    <w:rsid w:val="00F87048"/>
    <w:rsid w:val="00FC0862"/>
    <w:rsid w:val="00FC70FB"/>
    <w:rsid w:val="00FD143D"/>
    <w:rsid w:val="00FE62EC"/>
    <w:rsid w:val="00FF18F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5F68"/>
    <w:rPr>
      <w:color w:val="0000FF" w:themeColor="hyperlink"/>
      <w:u w:val="single"/>
    </w:rPr>
  </w:style>
  <w:style w:type="character" w:styleId="FootnoteReference">
    <w:name w:val="footnote reference"/>
    <w:basedOn w:val="DefaultParagraphFont"/>
    <w:uiPriority w:val="99"/>
    <w:semiHidden/>
    <w:unhideWhenUsed/>
    <w:rsid w:val="00866B6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65F68"/>
    <w:rPr>
      <w:color w:val="0000FF" w:themeColor="hyperlink"/>
      <w:u w:val="single"/>
    </w:rPr>
  </w:style>
  <w:style w:type="character" w:styleId="FootnoteReference">
    <w:name w:val="footnote reference"/>
    <w:basedOn w:val="DefaultParagraphFont"/>
    <w:uiPriority w:val="99"/>
    <w:semiHidden/>
    <w:unhideWhenUsed/>
    <w:rsid w:val="00866B6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8B810-FCE8-48EE-A420-9042FE4A8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499</TotalTime>
  <Pages>10</Pages>
  <Words>3252</Words>
  <Characters>18540</Characters>
  <Application>Microsoft Office Word</Application>
  <DocSecurity>0</DocSecurity>
  <Lines>154</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21</cp:revision>
  <cp:lastPrinted>2016-05-07T06:03:00Z</cp:lastPrinted>
  <dcterms:created xsi:type="dcterms:W3CDTF">2016-04-08T14:15:00Z</dcterms:created>
  <dcterms:modified xsi:type="dcterms:W3CDTF">2016-05-07T06:05:00Z</dcterms:modified>
</cp:coreProperties>
</file>