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A" w:rsidRPr="00DE4B6A" w:rsidRDefault="00B040FA" w:rsidP="00AB14A1">
      <w:pPr>
        <w:jc w:val="center"/>
        <w:rPr>
          <w:rtl/>
        </w:rPr>
      </w:pPr>
      <w:r w:rsidRPr="00DE4B6A">
        <w:rPr>
          <w:rFonts w:hint="cs"/>
          <w:rtl/>
        </w:rPr>
        <w:t>بسم الله الرحمن الرحیم</w:t>
      </w:r>
    </w:p>
    <w:p w:rsidR="00B040FA" w:rsidRPr="00DE4B6A" w:rsidRDefault="00B040FA" w:rsidP="00EF1AA5">
      <w:pPr>
        <w:pStyle w:val="Heading1"/>
        <w:rPr>
          <w:rtl/>
        </w:rPr>
      </w:pPr>
      <w:r w:rsidRPr="00DE4B6A">
        <w:rPr>
          <w:rFonts w:hint="cs"/>
          <w:rtl/>
        </w:rPr>
        <w:t>اشاره</w:t>
      </w:r>
    </w:p>
    <w:p w:rsidR="00B040FA" w:rsidRPr="00DE4B6A" w:rsidRDefault="00B040FA" w:rsidP="00EF1AA5">
      <w:pPr>
        <w:rPr>
          <w:rtl/>
        </w:rPr>
      </w:pPr>
      <w:r w:rsidRPr="00DE4B6A">
        <w:rPr>
          <w:rFonts w:hint="cs"/>
          <w:rtl/>
        </w:rPr>
        <w:t>در ادله قرآنی برای حجیت فتوا یک آیه که عبارت بود از آیه نَفْر بررسی شد.</w:t>
      </w:r>
    </w:p>
    <w:p w:rsidR="00B040FA" w:rsidRPr="00DE4B6A" w:rsidRDefault="00EB43B8" w:rsidP="00881E56">
      <w:pPr>
        <w:pStyle w:val="Heading1"/>
        <w:rPr>
          <w:rtl/>
        </w:rPr>
      </w:pPr>
      <w:r w:rsidRPr="00DE4B6A">
        <w:rPr>
          <w:rFonts w:hint="cs"/>
          <w:rtl/>
        </w:rPr>
        <w:t>آیه دوم</w:t>
      </w:r>
      <w:r>
        <w:rPr>
          <w:rFonts w:hint="cs"/>
          <w:rtl/>
        </w:rPr>
        <w:t>:</w:t>
      </w:r>
      <w:r w:rsidRPr="00DE4B6A">
        <w:rPr>
          <w:rFonts w:hint="cs"/>
          <w:rtl/>
        </w:rPr>
        <w:t xml:space="preserve"> </w:t>
      </w:r>
      <w:r w:rsidR="00881E56" w:rsidRPr="00DE4B6A">
        <w:rPr>
          <w:rFonts w:hint="cs"/>
          <w:rtl/>
        </w:rPr>
        <w:t>آیه ذکر</w:t>
      </w:r>
    </w:p>
    <w:p w:rsidR="00B040FA" w:rsidRPr="00DE4B6A" w:rsidRDefault="00B040FA" w:rsidP="00EF1AA5">
      <w:pPr>
        <w:rPr>
          <w:rtl/>
        </w:rPr>
      </w:pPr>
      <w:r w:rsidRPr="00DE4B6A">
        <w:rPr>
          <w:rFonts w:hint="cs"/>
          <w:rtl/>
        </w:rPr>
        <w:t>آیه دوم، آیه ذکر است که در ح</w:t>
      </w:r>
      <w:bookmarkStart w:id="0" w:name="_GoBack"/>
      <w:bookmarkEnd w:id="0"/>
      <w:r w:rsidRPr="00DE4B6A">
        <w:rPr>
          <w:rFonts w:hint="cs"/>
          <w:rtl/>
        </w:rPr>
        <w:t>جیت خبر واحد هم به آن استشهاد شده، در دو سوره آمده است؛ آیه 43 سوره نحل، آیه 7 سوره انبیا</w:t>
      </w:r>
    </w:p>
    <w:p w:rsidR="00B040FA" w:rsidRPr="00DE4B6A" w:rsidRDefault="00B040FA" w:rsidP="00EF1AA5">
      <w:pPr>
        <w:pStyle w:val="NormalWeb"/>
        <w:bidi/>
        <w:jc w:val="both"/>
        <w:rPr>
          <w:rFonts w:cs="2  Badr"/>
          <w:sz w:val="22"/>
          <w:szCs w:val="22"/>
        </w:rPr>
      </w:pPr>
      <w:r w:rsidRPr="00DE4B6A">
        <w:rPr>
          <w:rFonts w:cs="2  Badr" w:hint="cs"/>
          <w:color w:val="000000"/>
          <w:sz w:val="28"/>
          <w:szCs w:val="28"/>
          <w:rtl/>
        </w:rPr>
        <w:t>«</w:t>
      </w:r>
      <w:r w:rsidRPr="00DE4B6A">
        <w:rPr>
          <w:rStyle w:val="NoSpacingChar"/>
          <w:rFonts w:hint="cs"/>
          <w:rtl/>
        </w:rPr>
        <w:t xml:space="preserve">وَ ما أَرْسَلْنا مِنْ قَبْلِكَ إِلاَّ رِجالاً نُوحي‏ إِلَيْهِمْ فَسْئَلُوا أَهْلَ الذِّكْرِ إِنْ كُنْتُمْ لا تَعْلَمُونَ </w:t>
      </w:r>
      <w:r w:rsidRPr="00DE4B6A">
        <w:rPr>
          <w:rFonts w:cs="2  Badr" w:hint="cs"/>
          <w:color w:val="000000"/>
          <w:sz w:val="28"/>
          <w:szCs w:val="28"/>
          <w:rtl/>
        </w:rPr>
        <w:t>»</w:t>
      </w:r>
    </w:p>
    <w:p w:rsidR="00B040FA" w:rsidRPr="00DE4B6A" w:rsidRDefault="00B040FA" w:rsidP="00EF1AA5">
      <w:pPr>
        <w:rPr>
          <w:rtl/>
        </w:rPr>
      </w:pPr>
      <w:r w:rsidRPr="00DE4B6A">
        <w:rPr>
          <w:rFonts w:hint="cs"/>
          <w:rtl/>
        </w:rPr>
        <w:t xml:space="preserve"> (ما قبل از تو نفرستادیم مگر از همین جنس بشر کسانی که به آنها وحی می‌کردیم و اگر شما آگاه نیستید از صاحبان آگاهی سؤال کنید)</w:t>
      </w:r>
    </w:p>
    <w:p w:rsidR="00B040FA" w:rsidRPr="00DE4B6A" w:rsidRDefault="00B040FA" w:rsidP="00EF1AA5">
      <w:pPr>
        <w:rPr>
          <w:rtl/>
        </w:rPr>
      </w:pPr>
      <w:r w:rsidRPr="00DE4B6A">
        <w:rPr>
          <w:rFonts w:hint="cs"/>
          <w:rtl/>
        </w:rPr>
        <w:t>این آیه هم در بحث حجیت خبر مورد استشهاد و استناد قرار گرفته و نیز در حجیت فتوا و باب اجتهاد و تقلید، که ما آن‌را از همین باب بررسی می‌کنیم.</w:t>
      </w:r>
    </w:p>
    <w:p w:rsidR="00B040FA" w:rsidRPr="00DE4B6A" w:rsidRDefault="00B040FA" w:rsidP="00EF1AA5">
      <w:pPr>
        <w:rPr>
          <w:rtl/>
        </w:rPr>
      </w:pPr>
      <w:r w:rsidRPr="00DE4B6A">
        <w:rPr>
          <w:rFonts w:hint="cs"/>
          <w:rtl/>
        </w:rPr>
        <w:t>اجمال استدلال مبتنی بر دو مقدمه است:</w:t>
      </w:r>
    </w:p>
    <w:p w:rsidR="00B040FA" w:rsidRPr="00DE4B6A" w:rsidRDefault="00B040FA" w:rsidP="00EF1AA5">
      <w:pPr>
        <w:pStyle w:val="Heading2"/>
        <w:rPr>
          <w:rtl/>
        </w:rPr>
      </w:pPr>
      <w:r w:rsidRPr="00DE4B6A">
        <w:rPr>
          <w:rFonts w:hint="cs"/>
          <w:rtl/>
        </w:rPr>
        <w:t>مقدمه اول</w:t>
      </w:r>
    </w:p>
    <w:p w:rsidR="00B040FA" w:rsidRPr="00DE4B6A" w:rsidRDefault="00B040FA" w:rsidP="00710015">
      <w:pPr>
        <w:rPr>
          <w:rtl/>
        </w:rPr>
      </w:pPr>
      <w:r w:rsidRPr="00DE4B6A">
        <w:rPr>
          <w:rFonts w:hint="cs"/>
          <w:rtl/>
        </w:rPr>
        <w:t xml:space="preserve"> در آیه می‌فرماید: «</w:t>
      </w:r>
      <w:r w:rsidRPr="00DE4B6A">
        <w:rPr>
          <w:rStyle w:val="NoSpacingChar"/>
          <w:rFonts w:hint="cs"/>
          <w:rtl/>
        </w:rPr>
        <w:t xml:space="preserve">فَسْئَلُوا أَهْلَ الذِّكْرِ إِنْ كُنْتُمْ لا تَعْلَمُونَ»، </w:t>
      </w:r>
      <w:r w:rsidRPr="00DE4B6A">
        <w:rPr>
          <w:rFonts w:hint="cs"/>
          <w:rtl/>
        </w:rPr>
        <w:t>آیه امر به سوال از اهل آگاهی می‌کند و وجوب سوال برای کسانی که نمی‌دانند آمده است.</w:t>
      </w:r>
      <w:r w:rsidR="00710015" w:rsidRPr="00DE4B6A">
        <w:rPr>
          <w:rFonts w:hint="cs"/>
          <w:rtl/>
        </w:rPr>
        <w:t xml:space="preserve"> وجوب سؤال مدلول مطابقی آیه است.</w:t>
      </w:r>
    </w:p>
    <w:p w:rsidR="00B040FA" w:rsidRPr="00DE4B6A" w:rsidRDefault="00B040FA" w:rsidP="00EF1AA5">
      <w:pPr>
        <w:pStyle w:val="Heading2"/>
        <w:rPr>
          <w:rtl/>
        </w:rPr>
      </w:pPr>
      <w:r w:rsidRPr="00DE4B6A">
        <w:rPr>
          <w:rFonts w:hint="cs"/>
          <w:rtl/>
        </w:rPr>
        <w:t>مقدمه دوم</w:t>
      </w:r>
    </w:p>
    <w:p w:rsidR="00B040FA" w:rsidRPr="00DE4B6A" w:rsidRDefault="00B040FA" w:rsidP="007211BA">
      <w:pPr>
        <w:rPr>
          <w:rtl/>
        </w:rPr>
      </w:pPr>
      <w:r w:rsidRPr="00DE4B6A">
        <w:rPr>
          <w:rFonts w:hint="cs"/>
          <w:rtl/>
        </w:rPr>
        <w:t xml:space="preserve"> این وجوب سؤال علی نحو الاطلاق اقتضای حجیت قول مسئول (اهل ذکر) است، به‌طور مثال این‌که </w:t>
      </w:r>
      <w:r w:rsidR="00A35DAF" w:rsidRPr="00DE4B6A">
        <w:rPr>
          <w:rFonts w:hint="cs"/>
          <w:rtl/>
        </w:rPr>
        <w:t>گفته شود</w:t>
      </w:r>
      <w:r w:rsidRPr="00DE4B6A">
        <w:rPr>
          <w:rFonts w:hint="cs"/>
          <w:rtl/>
        </w:rPr>
        <w:t xml:space="preserve"> سؤ</w:t>
      </w:r>
      <w:r w:rsidR="00A35DAF" w:rsidRPr="00DE4B6A">
        <w:rPr>
          <w:rFonts w:hint="cs"/>
          <w:rtl/>
        </w:rPr>
        <w:t xml:space="preserve">ال </w:t>
      </w:r>
      <w:r w:rsidRPr="00DE4B6A">
        <w:rPr>
          <w:rFonts w:hint="cs"/>
          <w:rtl/>
        </w:rPr>
        <w:t>کنید، ولی قول اهل ذکر اعتبار نداشته باشد. این لغویتی عقلایی یا عرفی در وجوب سؤال لازم می‌دارد.</w:t>
      </w:r>
    </w:p>
    <w:p w:rsidR="001C017D" w:rsidRPr="00DE4B6A" w:rsidRDefault="001C017D" w:rsidP="0046586B">
      <w:pPr>
        <w:pStyle w:val="Heading2"/>
        <w:rPr>
          <w:rtl/>
        </w:rPr>
      </w:pPr>
      <w:r w:rsidRPr="00DE4B6A">
        <w:rPr>
          <w:rFonts w:hint="cs"/>
          <w:rtl/>
        </w:rPr>
        <w:lastRenderedPageBreak/>
        <w:t>نک</w:t>
      </w:r>
      <w:r w:rsidR="0046586B" w:rsidRPr="00DE4B6A">
        <w:rPr>
          <w:rFonts w:hint="cs"/>
          <w:rtl/>
        </w:rPr>
        <w:t>ات</w:t>
      </w:r>
      <w:r w:rsidRPr="00DE4B6A">
        <w:rPr>
          <w:rFonts w:hint="cs"/>
          <w:rtl/>
        </w:rPr>
        <w:t xml:space="preserve"> تفسیری</w:t>
      </w:r>
    </w:p>
    <w:p w:rsidR="00B040FA" w:rsidRPr="00DE4B6A" w:rsidRDefault="00B040FA" w:rsidP="00AB14A1">
      <w:pPr>
        <w:pStyle w:val="Heading3"/>
        <w:rPr>
          <w:rtl/>
        </w:rPr>
      </w:pPr>
      <w:r w:rsidRPr="00DE4B6A">
        <w:rPr>
          <w:rStyle w:val="Heading2Char"/>
          <w:rFonts w:hint="cs"/>
          <w:rtl/>
        </w:rPr>
        <w:t>نکته اول</w:t>
      </w:r>
    </w:p>
    <w:p w:rsidR="00B1411C" w:rsidRPr="00DE4B6A" w:rsidRDefault="00B1411C" w:rsidP="00205036">
      <w:pPr>
        <w:rPr>
          <w:rtl/>
        </w:rPr>
      </w:pPr>
      <w:r w:rsidRPr="00DE4B6A">
        <w:rPr>
          <w:rFonts w:hint="cs"/>
          <w:rtl/>
        </w:rPr>
        <w:t xml:space="preserve">دو آیه مذکور، شبیه، </w:t>
      </w:r>
      <w:r w:rsidR="000226A2" w:rsidRPr="00DE4B6A">
        <w:rPr>
          <w:rFonts w:hint="cs"/>
          <w:rtl/>
        </w:rPr>
        <w:t>یکدیگر هستند الا</w:t>
      </w:r>
      <w:r w:rsidRPr="00DE4B6A">
        <w:rPr>
          <w:rFonts w:hint="cs"/>
          <w:rtl/>
        </w:rPr>
        <w:t xml:space="preserve"> لفظ «من» که در</w:t>
      </w:r>
      <w:r w:rsidR="00205036" w:rsidRPr="00DE4B6A">
        <w:rPr>
          <w:rFonts w:hint="cs"/>
          <w:rtl/>
        </w:rPr>
        <w:t xml:space="preserve"> سوره انبیا نیامده است.</w:t>
      </w:r>
    </w:p>
    <w:p w:rsidR="00B040FA" w:rsidRPr="00DE4B6A" w:rsidRDefault="00B040FA" w:rsidP="00AB14A1">
      <w:pPr>
        <w:pStyle w:val="Heading3"/>
        <w:rPr>
          <w:rtl/>
        </w:rPr>
      </w:pPr>
      <w:r w:rsidRPr="00DE4B6A">
        <w:rPr>
          <w:rFonts w:hint="cs"/>
          <w:rtl/>
        </w:rPr>
        <w:t xml:space="preserve">نکته </w:t>
      </w:r>
      <w:r w:rsidR="001B1CE6" w:rsidRPr="00DE4B6A">
        <w:rPr>
          <w:rFonts w:hint="cs"/>
          <w:rtl/>
        </w:rPr>
        <w:t>د</w:t>
      </w:r>
      <w:r w:rsidRPr="00DE4B6A">
        <w:rPr>
          <w:rFonts w:hint="cs"/>
          <w:rtl/>
        </w:rPr>
        <w:t>وم</w:t>
      </w:r>
      <w:r w:rsidR="00DE4B6A">
        <w:rPr>
          <w:rFonts w:hint="cs"/>
          <w:rtl/>
        </w:rPr>
        <w:t>: ادعای کفار</w:t>
      </w:r>
    </w:p>
    <w:p w:rsidR="00B040FA" w:rsidRPr="00DE4B6A" w:rsidRDefault="00B040FA" w:rsidP="00EF1AA5">
      <w:pPr>
        <w:rPr>
          <w:rtl/>
        </w:rPr>
      </w:pPr>
      <w:r w:rsidRPr="00DE4B6A">
        <w:rPr>
          <w:rFonts w:hint="cs"/>
          <w:rtl/>
        </w:rPr>
        <w:t xml:space="preserve"> در </w:t>
      </w:r>
      <w:r w:rsidRPr="00DE4B6A">
        <w:rPr>
          <w:rStyle w:val="NoSpacingChar"/>
          <w:rFonts w:hint="cs"/>
          <w:rtl/>
        </w:rPr>
        <w:t xml:space="preserve">ما أَرْسَلْنا مِنْ قَبْلِكَ إِلاَّ رِجالاً نُوحي‏ إِلَيْهِمْ </w:t>
      </w:r>
      <w:r w:rsidRPr="00DE4B6A">
        <w:rPr>
          <w:rFonts w:hint="cs"/>
          <w:rtl/>
        </w:rPr>
        <w:t>(ما هر کسی را که قبل از تو مبعوث کردیم از بشری بوده‌اند که وحی به آن</w:t>
      </w:r>
      <w:r w:rsidR="00B1411C" w:rsidRPr="00DE4B6A">
        <w:rPr>
          <w:rFonts w:hint="cs"/>
          <w:rtl/>
        </w:rPr>
        <w:t>‌</w:t>
      </w:r>
      <w:r w:rsidRPr="00DE4B6A">
        <w:rPr>
          <w:rFonts w:hint="cs"/>
          <w:rtl/>
        </w:rPr>
        <w:t xml:space="preserve">ها نازل شده)؛ این جمله پاسخ به ادعای کفار و مشرکین است. کفار چند ادعا داشتند: </w:t>
      </w:r>
    </w:p>
    <w:p w:rsidR="00B040FA" w:rsidRPr="00DE4B6A" w:rsidRDefault="00DE4B6A" w:rsidP="00DE4B6A">
      <w:r>
        <w:rPr>
          <w:rFonts w:hint="cs"/>
          <w:rtl/>
        </w:rPr>
        <w:t xml:space="preserve">الف: </w:t>
      </w:r>
      <w:r w:rsidR="00B040FA" w:rsidRPr="00DE4B6A">
        <w:rPr>
          <w:rFonts w:hint="cs"/>
          <w:rtl/>
        </w:rPr>
        <w:t>چرا از جنس بشر برای ما پیامبر ارسال شده و باید متغایر و متمایز از جنس ما باشد</w:t>
      </w:r>
      <w:r w:rsidR="008A5948" w:rsidRPr="00DE4B6A">
        <w:rPr>
          <w:rFonts w:hint="cs"/>
          <w:rtl/>
        </w:rPr>
        <w:t xml:space="preserve"> مانند ملائکه</w:t>
      </w:r>
      <w:r w:rsidR="00B040FA" w:rsidRPr="00DE4B6A">
        <w:rPr>
          <w:rFonts w:hint="cs"/>
          <w:rtl/>
        </w:rPr>
        <w:t>؛</w:t>
      </w:r>
    </w:p>
    <w:p w:rsidR="00B040FA" w:rsidRPr="00DE4B6A" w:rsidRDefault="00DE4B6A" w:rsidP="00DE4B6A">
      <w:pPr>
        <w:rPr>
          <w:rtl/>
        </w:rPr>
      </w:pPr>
      <w:r>
        <w:rPr>
          <w:rFonts w:hint="cs"/>
          <w:rtl/>
        </w:rPr>
        <w:t xml:space="preserve">ب: </w:t>
      </w:r>
      <w:r w:rsidR="00B040FA" w:rsidRPr="00DE4B6A">
        <w:rPr>
          <w:rFonts w:hint="cs"/>
          <w:rtl/>
        </w:rPr>
        <w:t xml:space="preserve">اگر خدا قصد هدایت </w:t>
      </w:r>
      <w:r w:rsidR="008A5948" w:rsidRPr="00DE4B6A">
        <w:rPr>
          <w:rFonts w:hint="cs"/>
          <w:rtl/>
        </w:rPr>
        <w:t>انسان</w:t>
      </w:r>
      <w:r w:rsidR="00B040FA" w:rsidRPr="00DE4B6A">
        <w:rPr>
          <w:rFonts w:hint="cs"/>
          <w:rtl/>
        </w:rPr>
        <w:t xml:space="preserve"> را دا</w:t>
      </w:r>
      <w:r w:rsidR="008A5948" w:rsidRPr="00DE4B6A">
        <w:rPr>
          <w:rFonts w:hint="cs"/>
          <w:rtl/>
        </w:rPr>
        <w:t>رد،</w:t>
      </w:r>
      <w:r w:rsidR="00B040FA" w:rsidRPr="00DE4B6A">
        <w:rPr>
          <w:rFonts w:hint="cs"/>
          <w:rtl/>
        </w:rPr>
        <w:t xml:space="preserve"> به‌گونه‌ای پیامبر را می‌فرستاد که راه برای هرگونه تخلفی </w:t>
      </w:r>
      <w:r w:rsidR="00FF7AA6" w:rsidRPr="00DE4B6A">
        <w:rPr>
          <w:rFonts w:hint="cs"/>
          <w:rtl/>
        </w:rPr>
        <w:t>بسته شده و انسان مجبور به هدایت شود</w:t>
      </w:r>
      <w:r w:rsidR="00B040FA" w:rsidRPr="00DE4B6A">
        <w:rPr>
          <w:rFonts w:hint="cs"/>
          <w:rtl/>
        </w:rPr>
        <w:t>؛</w:t>
      </w:r>
    </w:p>
    <w:p w:rsidR="00773F6B" w:rsidRPr="00DE4B6A" w:rsidRDefault="00DE4B6A" w:rsidP="00DE4B6A">
      <w:r>
        <w:rPr>
          <w:rFonts w:hint="cs"/>
          <w:rtl/>
        </w:rPr>
        <w:t xml:space="preserve">ج: </w:t>
      </w:r>
      <w:r w:rsidR="00773F6B" w:rsidRPr="00DE4B6A">
        <w:rPr>
          <w:rFonts w:hint="cs"/>
          <w:rtl/>
        </w:rPr>
        <w:t>گاهی می‌گفتند که چرا رسول خدا، بشر و مثل ما است؟</w:t>
      </w:r>
    </w:p>
    <w:p w:rsidR="002D2900" w:rsidRPr="00DE4B6A" w:rsidRDefault="00B040FA" w:rsidP="002D2900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sz w:val="28"/>
          <w:szCs w:val="28"/>
          <w:rtl/>
        </w:rPr>
        <w:t>در آیه می</w:t>
      </w:r>
      <w:r w:rsidR="00772FEE" w:rsidRPr="00DE4B6A">
        <w:rPr>
          <w:rFonts w:cs="2  Badr" w:hint="cs"/>
          <w:sz w:val="28"/>
          <w:szCs w:val="28"/>
          <w:rtl/>
        </w:rPr>
        <w:t>‌</w:t>
      </w:r>
      <w:r w:rsidRPr="00DE4B6A">
        <w:rPr>
          <w:rFonts w:cs="2  Badr" w:hint="cs"/>
          <w:sz w:val="28"/>
          <w:szCs w:val="28"/>
          <w:rtl/>
        </w:rPr>
        <w:t>فرماید</w:t>
      </w:r>
      <w:r w:rsidR="00772FEE" w:rsidRPr="00DE4B6A">
        <w:rPr>
          <w:rFonts w:cs="2  Badr" w:hint="cs"/>
          <w:sz w:val="28"/>
          <w:szCs w:val="28"/>
          <w:rtl/>
        </w:rPr>
        <w:t>:</w:t>
      </w:r>
      <w:r w:rsidRPr="00DE4B6A">
        <w:rPr>
          <w:rFonts w:cs="2  Badr" w:hint="cs"/>
          <w:sz w:val="28"/>
          <w:szCs w:val="28"/>
          <w:rtl/>
        </w:rPr>
        <w:t xml:space="preserve"> </w:t>
      </w:r>
      <w:r w:rsidRPr="00DE4B6A">
        <w:rPr>
          <w:rFonts w:cs="2  Badr" w:hint="cs"/>
          <w:color w:val="000000"/>
          <w:sz w:val="28"/>
          <w:szCs w:val="28"/>
          <w:rtl/>
        </w:rPr>
        <w:t>«</w:t>
      </w:r>
      <w:r w:rsidRPr="00DE4B6A">
        <w:rPr>
          <w:rStyle w:val="NoSpacingChar"/>
          <w:rFonts w:hint="cs"/>
          <w:rtl/>
        </w:rPr>
        <w:t>وَ ما أَرْسَلْنا مِنْ قَبْلِكَ إِلاَّ رِجالاً نُوحي‏ إِلَيْهِمْ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» (کسانی را قبل از تو فرستادیم از جنس بشر که بدیشان وحی می</w:t>
      </w:r>
      <w:r w:rsidR="00772FEE" w:rsidRPr="00DE4B6A">
        <w:rPr>
          <w:rFonts w:cs="2  Badr" w:hint="cs"/>
          <w:color w:val="000000"/>
          <w:sz w:val="28"/>
          <w:szCs w:val="28"/>
          <w:rtl/>
        </w:rPr>
        <w:t>‌</w:t>
      </w:r>
      <w:r w:rsidR="002B4269" w:rsidRPr="00DE4B6A">
        <w:rPr>
          <w:rFonts w:cs="2  Badr" w:hint="cs"/>
          <w:color w:val="000000"/>
          <w:sz w:val="28"/>
          <w:szCs w:val="28"/>
          <w:rtl/>
        </w:rPr>
        <w:t>کردیم)</w:t>
      </w:r>
      <w:r w:rsidRPr="00DE4B6A">
        <w:rPr>
          <w:rFonts w:cs="2  Badr" w:hint="cs"/>
          <w:color w:val="000000"/>
          <w:sz w:val="28"/>
          <w:szCs w:val="28"/>
          <w:rtl/>
        </w:rPr>
        <w:t>، این سنت الهی است و همیشه خداوند افرادی را از جنس بشر ان</w:t>
      </w:r>
      <w:r w:rsidR="002B4269" w:rsidRPr="00DE4B6A">
        <w:rPr>
          <w:rFonts w:cs="2  Badr" w:hint="cs"/>
          <w:color w:val="000000"/>
          <w:sz w:val="28"/>
          <w:szCs w:val="28"/>
          <w:rtl/>
        </w:rPr>
        <w:t xml:space="preserve">تخاب </w:t>
      </w:r>
      <w:r w:rsidR="00767BE6" w:rsidRPr="00DE4B6A">
        <w:rPr>
          <w:rFonts w:cs="2  Badr" w:hint="cs"/>
          <w:color w:val="000000"/>
          <w:sz w:val="28"/>
          <w:szCs w:val="28"/>
          <w:rtl/>
        </w:rPr>
        <w:t>نموده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و فرقشان با دیگران این بود که بدیشان وحی می</w:t>
      </w:r>
      <w:r w:rsidR="002B4269" w:rsidRPr="00DE4B6A">
        <w:rPr>
          <w:rFonts w:cs="2  Badr" w:hint="cs"/>
          <w:color w:val="000000"/>
          <w:sz w:val="28"/>
          <w:szCs w:val="28"/>
          <w:rtl/>
        </w:rPr>
        <w:t>‌</w:t>
      </w:r>
      <w:r w:rsidRPr="00DE4B6A">
        <w:rPr>
          <w:rFonts w:cs="2  Badr" w:hint="cs"/>
          <w:color w:val="000000"/>
          <w:sz w:val="28"/>
          <w:szCs w:val="28"/>
          <w:rtl/>
        </w:rPr>
        <w:t>شد.</w:t>
      </w:r>
    </w:p>
    <w:p w:rsidR="00AB14A1" w:rsidRDefault="00AB14A1" w:rsidP="00AB14A1">
      <w:pPr>
        <w:pStyle w:val="Heading4"/>
        <w:rPr>
          <w:rFonts w:hint="cs"/>
          <w:rtl/>
        </w:rPr>
      </w:pPr>
      <w:r>
        <w:rPr>
          <w:rFonts w:hint="cs"/>
          <w:rtl/>
        </w:rPr>
        <w:t>احتمالات موجود در بین مفسرین</w:t>
      </w:r>
    </w:p>
    <w:p w:rsidR="00EE4127" w:rsidRPr="00DE4B6A" w:rsidRDefault="00B040FA" w:rsidP="00AB14A1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 xml:space="preserve">اینجا محل بحثی </w:t>
      </w:r>
      <w:r w:rsidR="00007AFB" w:rsidRPr="00DE4B6A">
        <w:rPr>
          <w:rFonts w:cs="2  Badr" w:hint="cs"/>
          <w:color w:val="000000"/>
          <w:sz w:val="28"/>
          <w:szCs w:val="28"/>
          <w:rtl/>
        </w:rPr>
        <w:t>بین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مفسرین</w:t>
      </w:r>
      <w:r w:rsidR="00483EBA" w:rsidRPr="00DE4B6A">
        <w:rPr>
          <w:rFonts w:cs="2  Badr" w:hint="cs"/>
          <w:color w:val="000000"/>
          <w:sz w:val="28"/>
          <w:szCs w:val="28"/>
          <w:rtl/>
        </w:rPr>
        <w:t xml:space="preserve"> است که دو احتمال وجود دارد:</w:t>
      </w:r>
    </w:p>
    <w:p w:rsidR="00483EBA" w:rsidRPr="00DE4B6A" w:rsidRDefault="00EE4127" w:rsidP="00AB14A1">
      <w:pPr>
        <w:pStyle w:val="Heading5"/>
        <w:rPr>
          <w:rtl/>
        </w:rPr>
      </w:pPr>
      <w:r w:rsidRPr="00DE4B6A">
        <w:rPr>
          <w:rFonts w:hint="cs"/>
          <w:rtl/>
        </w:rPr>
        <w:t xml:space="preserve">احتمال اول </w:t>
      </w:r>
    </w:p>
    <w:p w:rsidR="00B040FA" w:rsidRPr="00DE4B6A" w:rsidRDefault="00483EBA" w:rsidP="002E1CF6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>بعضی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معتقدند که آیه جواب برای این</w:t>
      </w:r>
      <w:r w:rsidR="00156CE0" w:rsidRPr="00DE4B6A">
        <w:rPr>
          <w:rFonts w:cs="2  Badr" w:hint="cs"/>
          <w:color w:val="000000"/>
          <w:sz w:val="28"/>
          <w:szCs w:val="28"/>
          <w:rtl/>
        </w:rPr>
        <w:t xml:space="preserve"> امر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است که پیامبر باید از جنس غیر بشر باشد</w:t>
      </w:r>
      <w:r w:rsidR="00882679" w:rsidRPr="00DE4B6A">
        <w:rPr>
          <w:rFonts w:cs="2  Badr" w:hint="cs"/>
          <w:color w:val="000000"/>
          <w:sz w:val="28"/>
          <w:szCs w:val="28"/>
          <w:rtl/>
        </w:rPr>
        <w:t>.</w:t>
      </w:r>
    </w:p>
    <w:p w:rsidR="00483EBA" w:rsidRPr="00DE4B6A" w:rsidRDefault="00B040FA" w:rsidP="00AB14A1">
      <w:pPr>
        <w:pStyle w:val="Heading5"/>
        <w:rPr>
          <w:rtl/>
        </w:rPr>
      </w:pPr>
      <w:r w:rsidRPr="00DE4B6A">
        <w:rPr>
          <w:rFonts w:hint="cs"/>
          <w:rtl/>
        </w:rPr>
        <w:lastRenderedPageBreak/>
        <w:t xml:space="preserve">احتمال دوم </w:t>
      </w:r>
    </w:p>
    <w:p w:rsidR="00B040FA" w:rsidRPr="00DE4B6A" w:rsidRDefault="00B040FA" w:rsidP="001B4B27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>نظر علامه</w:t>
      </w:r>
      <w:r w:rsidR="002E1CF6" w:rsidRPr="00DE4B6A">
        <w:rPr>
          <w:rFonts w:cs="2  Badr" w:hint="cs"/>
          <w:color w:val="000000"/>
          <w:sz w:val="28"/>
          <w:szCs w:val="28"/>
          <w:rtl/>
        </w:rPr>
        <w:t xml:space="preserve"> این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است که می</w:t>
      </w:r>
      <w:r w:rsidR="000D514B" w:rsidRPr="00DE4B6A">
        <w:rPr>
          <w:rFonts w:cs="2  Badr" w:hint="cs"/>
          <w:color w:val="000000"/>
          <w:sz w:val="28"/>
          <w:szCs w:val="28"/>
          <w:rtl/>
        </w:rPr>
        <w:t>‌فرمایند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: </w:t>
      </w:r>
      <w:r w:rsidR="000D514B" w:rsidRPr="00DE4B6A">
        <w:rPr>
          <w:rFonts w:cs="2  Badr" w:hint="cs"/>
          <w:color w:val="000000"/>
          <w:sz w:val="28"/>
          <w:szCs w:val="28"/>
          <w:rtl/>
        </w:rPr>
        <w:t>آیه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ناظر بر نکته دوم است </w:t>
      </w:r>
      <w:r w:rsidR="000D514B" w:rsidRPr="00DE4B6A">
        <w:rPr>
          <w:rFonts w:cs="2  Badr" w:hint="cs"/>
          <w:color w:val="000000"/>
          <w:sz w:val="28"/>
          <w:szCs w:val="28"/>
          <w:rtl/>
        </w:rPr>
        <w:t>و نکته دوم این بود که کسانی می‌</w:t>
      </w:r>
      <w:r w:rsidRPr="00DE4B6A">
        <w:rPr>
          <w:rFonts w:cs="2  Badr" w:hint="cs"/>
          <w:color w:val="000000"/>
          <w:sz w:val="28"/>
          <w:szCs w:val="28"/>
          <w:rtl/>
        </w:rPr>
        <w:t>گفتند به</w:t>
      </w:r>
      <w:r w:rsidR="000D514B" w:rsidRPr="00DE4B6A">
        <w:rPr>
          <w:rFonts w:cs="2  Badr" w:hint="cs"/>
          <w:color w:val="000000"/>
          <w:sz w:val="28"/>
          <w:szCs w:val="28"/>
          <w:rtl/>
        </w:rPr>
        <w:t>‌</w:t>
      </w:r>
      <w:r w:rsidRPr="00DE4B6A">
        <w:rPr>
          <w:rFonts w:cs="2  Badr" w:hint="cs"/>
          <w:color w:val="000000"/>
          <w:sz w:val="28"/>
          <w:szCs w:val="28"/>
          <w:rtl/>
        </w:rPr>
        <w:t>گونه</w:t>
      </w:r>
      <w:r w:rsidR="000D514B" w:rsidRPr="00DE4B6A">
        <w:rPr>
          <w:rFonts w:cs="2  Badr" w:hint="cs"/>
          <w:color w:val="000000"/>
          <w:sz w:val="28"/>
          <w:szCs w:val="28"/>
          <w:rtl/>
        </w:rPr>
        <w:t>‌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ای وحی باید نازل شود که همه چیز را تمام کند و حالت جبر و سوق بشر به هدایت باشد، </w:t>
      </w:r>
    </w:p>
    <w:p w:rsidR="00AF0495" w:rsidRPr="00DE4B6A" w:rsidRDefault="00AF0495" w:rsidP="00AB14A1">
      <w:pPr>
        <w:pStyle w:val="Heading5"/>
        <w:rPr>
          <w:rtl/>
        </w:rPr>
      </w:pPr>
      <w:r w:rsidRPr="00DE4B6A">
        <w:rPr>
          <w:rFonts w:hint="cs"/>
          <w:rtl/>
        </w:rPr>
        <w:t>ملاحظه استاد</w:t>
      </w:r>
    </w:p>
    <w:p w:rsidR="00B040FA" w:rsidRPr="00DE4B6A" w:rsidRDefault="00B040FA" w:rsidP="005F2462">
      <w:pPr>
        <w:pStyle w:val="NormalWeb"/>
        <w:bidi/>
        <w:jc w:val="both"/>
        <w:rPr>
          <w:rFonts w:cs="2  Badr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 xml:space="preserve">بعید نیست که آیه مضمون جامعی </w:t>
      </w:r>
      <w:r w:rsidR="009D549F" w:rsidRPr="00DE4B6A">
        <w:rPr>
          <w:rFonts w:cs="2  Badr" w:hint="cs"/>
          <w:color w:val="000000"/>
          <w:sz w:val="28"/>
          <w:szCs w:val="28"/>
          <w:rtl/>
        </w:rPr>
        <w:t>را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شامل</w:t>
      </w:r>
      <w:r w:rsidR="009D549F" w:rsidRPr="00DE4B6A">
        <w:rPr>
          <w:rFonts w:cs="2  Badr" w:hint="cs"/>
          <w:color w:val="000000"/>
          <w:sz w:val="28"/>
          <w:szCs w:val="28"/>
          <w:rtl/>
        </w:rPr>
        <w:t xml:space="preserve"> شود</w:t>
      </w:r>
      <w:r w:rsidR="00982F5E" w:rsidRPr="00DE4B6A">
        <w:rPr>
          <w:rFonts w:cs="2  Badr" w:hint="cs"/>
          <w:color w:val="000000"/>
          <w:sz w:val="28"/>
          <w:szCs w:val="28"/>
          <w:rtl/>
        </w:rPr>
        <w:t xml:space="preserve">؛ </w:t>
      </w:r>
      <w:r w:rsidRPr="00DE4B6A">
        <w:rPr>
          <w:rFonts w:cs="2  Badr" w:hint="cs"/>
          <w:color w:val="000000"/>
          <w:sz w:val="28"/>
          <w:szCs w:val="28"/>
          <w:rtl/>
        </w:rPr>
        <w:t>درست است که در چند آیه پیشتر آمده که آن</w:t>
      </w:r>
      <w:r w:rsidR="00982F5E" w:rsidRPr="00DE4B6A">
        <w:rPr>
          <w:rFonts w:cs="2  Badr" w:hint="cs"/>
          <w:color w:val="000000"/>
          <w:sz w:val="28"/>
          <w:szCs w:val="28"/>
          <w:rtl/>
        </w:rPr>
        <w:t>‌</w:t>
      </w:r>
      <w:r w:rsidRPr="00DE4B6A">
        <w:rPr>
          <w:rFonts w:cs="2  Badr" w:hint="cs"/>
          <w:color w:val="000000"/>
          <w:sz w:val="28"/>
          <w:szCs w:val="28"/>
          <w:rtl/>
        </w:rPr>
        <w:t>ها توقع بعثت</w:t>
      </w:r>
      <w:r w:rsidR="008F3233" w:rsidRPr="00DE4B6A">
        <w:rPr>
          <w:rFonts w:cs="2  Badr" w:hint="cs"/>
          <w:color w:val="000000"/>
          <w:sz w:val="28"/>
          <w:szCs w:val="28"/>
          <w:rtl/>
        </w:rPr>
        <w:t>ی جبر آور را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داشتند که همه را به سمت هدایت</w:t>
      </w:r>
      <w:r w:rsidR="008F3233" w:rsidRPr="00DE4B6A">
        <w:rPr>
          <w:rFonts w:cs="2  Badr" w:hint="cs"/>
          <w:color w:val="000000"/>
          <w:sz w:val="28"/>
          <w:szCs w:val="28"/>
          <w:rtl/>
        </w:rPr>
        <w:t xml:space="preserve"> </w:t>
      </w:r>
      <w:r w:rsidR="00982F5E" w:rsidRPr="00DE4B6A">
        <w:rPr>
          <w:rFonts w:cs="2  Badr" w:hint="cs"/>
          <w:color w:val="000000"/>
          <w:sz w:val="28"/>
          <w:szCs w:val="28"/>
          <w:rtl/>
        </w:rPr>
        <w:t>ب</w:t>
      </w:r>
      <w:r w:rsidR="008F3233" w:rsidRPr="00DE4B6A">
        <w:rPr>
          <w:rFonts w:cs="2  Badr" w:hint="cs"/>
          <w:color w:val="000000"/>
          <w:sz w:val="28"/>
          <w:szCs w:val="28"/>
          <w:rtl/>
        </w:rPr>
        <w:t>ب</w:t>
      </w:r>
      <w:r w:rsidRPr="00DE4B6A">
        <w:rPr>
          <w:rFonts w:cs="2  Badr" w:hint="cs"/>
          <w:color w:val="000000"/>
          <w:sz w:val="28"/>
          <w:szCs w:val="28"/>
          <w:rtl/>
        </w:rPr>
        <w:t>رد</w:t>
      </w:r>
      <w:r w:rsidR="005F2462" w:rsidRPr="00DE4B6A">
        <w:rPr>
          <w:rFonts w:cs="2  Badr" w:hint="cs"/>
          <w:color w:val="000000"/>
          <w:sz w:val="28"/>
          <w:szCs w:val="28"/>
          <w:rtl/>
        </w:rPr>
        <w:t>،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همچنین</w:t>
      </w:r>
      <w:r w:rsidR="001D6272" w:rsidRPr="00DE4B6A">
        <w:rPr>
          <w:rFonts w:cs="2  Badr" w:hint="cs"/>
          <w:color w:val="000000"/>
          <w:sz w:val="28"/>
          <w:szCs w:val="28"/>
          <w:rtl/>
        </w:rPr>
        <w:t xml:space="preserve"> پیامبر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باید انسان</w:t>
      </w:r>
      <w:r w:rsidR="001D6272" w:rsidRPr="00DE4B6A">
        <w:rPr>
          <w:rFonts w:cs="2  Badr" w:hint="cs"/>
          <w:color w:val="000000"/>
          <w:sz w:val="28"/>
          <w:szCs w:val="28"/>
          <w:rtl/>
        </w:rPr>
        <w:t>ی باش</w:t>
      </w:r>
      <w:r w:rsidRPr="00DE4B6A">
        <w:rPr>
          <w:rFonts w:cs="2  Badr" w:hint="cs"/>
          <w:color w:val="000000"/>
          <w:sz w:val="28"/>
          <w:szCs w:val="28"/>
          <w:rtl/>
        </w:rPr>
        <w:t>د با آیات و حجتی که</w:t>
      </w:r>
      <w:r w:rsidR="005171B7" w:rsidRPr="00DE4B6A">
        <w:rPr>
          <w:rFonts w:cs="2  Badr" w:hint="cs"/>
          <w:color w:val="000000"/>
          <w:sz w:val="28"/>
          <w:szCs w:val="28"/>
          <w:rtl/>
        </w:rPr>
        <w:t xml:space="preserve"> راه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</w:t>
      </w:r>
      <w:r w:rsidRPr="00DE4B6A">
        <w:rPr>
          <w:rFonts w:cs="2  Badr" w:hint="cs"/>
          <w:sz w:val="28"/>
          <w:szCs w:val="28"/>
          <w:rtl/>
        </w:rPr>
        <w:t>دیگر</w:t>
      </w:r>
      <w:r w:rsidR="005171B7" w:rsidRPr="00DE4B6A">
        <w:rPr>
          <w:rFonts w:cs="2  Badr" w:hint="cs"/>
          <w:sz w:val="28"/>
          <w:szCs w:val="28"/>
          <w:rtl/>
        </w:rPr>
        <w:t>ی</w:t>
      </w:r>
      <w:r w:rsidRPr="00DE4B6A">
        <w:rPr>
          <w:rFonts w:cs="2  Badr" w:hint="cs"/>
          <w:sz w:val="28"/>
          <w:szCs w:val="28"/>
          <w:rtl/>
        </w:rPr>
        <w:t xml:space="preserve"> برای </w:t>
      </w:r>
      <w:r w:rsidR="005171B7" w:rsidRPr="00DE4B6A">
        <w:rPr>
          <w:rFonts w:cs="2  Badr" w:hint="cs"/>
          <w:sz w:val="28"/>
          <w:szCs w:val="28"/>
          <w:rtl/>
        </w:rPr>
        <w:t>آن‌ها</w:t>
      </w:r>
      <w:r w:rsidRPr="00DE4B6A">
        <w:rPr>
          <w:rFonts w:cs="2  Badr" w:hint="cs"/>
          <w:sz w:val="28"/>
          <w:szCs w:val="28"/>
          <w:rtl/>
        </w:rPr>
        <w:t xml:space="preserve"> باقی نگذارد.</w:t>
      </w:r>
    </w:p>
    <w:p w:rsidR="00D821E1" w:rsidRPr="00DE4B6A" w:rsidRDefault="00D821E1" w:rsidP="00D821E1">
      <w:pPr>
        <w:rPr>
          <w:rtl/>
        </w:rPr>
      </w:pPr>
      <w:r w:rsidRPr="00DE4B6A">
        <w:rPr>
          <w:rFonts w:hint="cs"/>
          <w:rtl/>
        </w:rPr>
        <w:t>البته مدلول مطابقی آیه با احتمال اول هماهنگ است و مدلول التزامی آیه، احتمال دوم را می‌رساند.</w:t>
      </w:r>
    </w:p>
    <w:p w:rsidR="00B040FA" w:rsidRPr="00DE4B6A" w:rsidRDefault="00E1637C" w:rsidP="00AB14A1">
      <w:pPr>
        <w:pStyle w:val="Heading3"/>
        <w:rPr>
          <w:rtl/>
        </w:rPr>
      </w:pPr>
      <w:r w:rsidRPr="00DE4B6A">
        <w:rPr>
          <w:rFonts w:hint="cs"/>
          <w:rtl/>
        </w:rPr>
        <w:t>نکته سوم</w:t>
      </w:r>
      <w:r w:rsidR="00DE4B6A" w:rsidRPr="00DE4B6A">
        <w:rPr>
          <w:rFonts w:hint="cs"/>
          <w:rtl/>
        </w:rPr>
        <w:t>: احتمالات موجود در مورد رجال</w:t>
      </w:r>
    </w:p>
    <w:p w:rsidR="00B040FA" w:rsidRPr="00DE4B6A" w:rsidRDefault="0058480B" w:rsidP="00AB14A1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>رجال موجود در آیه به چه معناست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؟ این </w:t>
      </w:r>
      <w:r w:rsidR="00AB14A1">
        <w:rPr>
          <w:rFonts w:cs="2  Badr" w:hint="cs"/>
          <w:color w:val="000000"/>
          <w:sz w:val="28"/>
          <w:szCs w:val="28"/>
          <w:rtl/>
        </w:rPr>
        <w:t>چند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احتمال دارد</w:t>
      </w:r>
      <w:r w:rsidRPr="00DE4B6A">
        <w:rPr>
          <w:rFonts w:cs="2  Badr" w:hint="cs"/>
          <w:color w:val="000000"/>
          <w:sz w:val="28"/>
          <w:szCs w:val="28"/>
          <w:rtl/>
        </w:rPr>
        <w:t>:</w:t>
      </w:r>
    </w:p>
    <w:p w:rsidR="0058480B" w:rsidRPr="00DE4B6A" w:rsidRDefault="00B040FA" w:rsidP="00AB14A1">
      <w:pPr>
        <w:pStyle w:val="Heading4"/>
        <w:rPr>
          <w:rtl/>
        </w:rPr>
      </w:pPr>
      <w:r w:rsidRPr="00DE4B6A">
        <w:rPr>
          <w:rFonts w:hint="cs"/>
          <w:rtl/>
        </w:rPr>
        <w:t xml:space="preserve">احتمال اول </w:t>
      </w:r>
    </w:p>
    <w:p w:rsidR="00B040FA" w:rsidRPr="00DE4B6A" w:rsidRDefault="005B0B73" w:rsidP="00AB14A1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>رجال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جمع رجل است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و مقصود از آن</w:t>
      </w:r>
      <w:r w:rsidR="00E433E0" w:rsidRPr="00DE4B6A">
        <w:rPr>
          <w:rFonts w:cs="2  Badr" w:hint="cs"/>
          <w:color w:val="000000"/>
          <w:sz w:val="28"/>
          <w:szCs w:val="28"/>
          <w:rtl/>
        </w:rPr>
        <w:t>،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همان رجل</w:t>
      </w:r>
      <w:r w:rsidR="00E433E0" w:rsidRPr="00DE4B6A">
        <w:rPr>
          <w:rFonts w:cs="2  Badr" w:hint="cs"/>
          <w:color w:val="000000"/>
          <w:sz w:val="28"/>
          <w:szCs w:val="28"/>
          <w:rtl/>
        </w:rPr>
        <w:t>یست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</w:t>
      </w:r>
      <w:r w:rsidR="00785A31" w:rsidRPr="00DE4B6A">
        <w:rPr>
          <w:rFonts w:cs="2  Badr" w:hint="cs"/>
          <w:color w:val="000000"/>
          <w:sz w:val="28"/>
          <w:szCs w:val="28"/>
          <w:rtl/>
        </w:rPr>
        <w:t xml:space="preserve">که هم 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مقابل </w:t>
      </w:r>
      <w:r w:rsidR="00144E38" w:rsidRPr="00DE4B6A">
        <w:rPr>
          <w:rFonts w:cs="2  Badr" w:hint="cs"/>
          <w:color w:val="000000"/>
          <w:sz w:val="28"/>
          <w:szCs w:val="28"/>
          <w:rtl/>
        </w:rPr>
        <w:t>مرئة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است و هم مقابل صبی است.  اگر این احتمال را در نظر بگیریم باید گفت در انبیا</w:t>
      </w:r>
      <w:r w:rsidR="000B72B8" w:rsidRPr="00DE4B6A">
        <w:rPr>
          <w:rFonts w:cs="2  Badr" w:hint="cs"/>
          <w:color w:val="000000"/>
          <w:sz w:val="28"/>
          <w:szCs w:val="28"/>
          <w:rtl/>
        </w:rPr>
        <w:t>ی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ما کسانی را داشتیم که در بچگی به این درجه رسیده</w:t>
      </w:r>
      <w:r w:rsidR="000B72B8" w:rsidRPr="00DE4B6A">
        <w:rPr>
          <w:rFonts w:cs="2  Badr" w:hint="cs"/>
          <w:color w:val="000000"/>
          <w:sz w:val="28"/>
          <w:szCs w:val="28"/>
          <w:rtl/>
        </w:rPr>
        <w:t>‌</w:t>
      </w:r>
      <w:r w:rsidR="008D5926" w:rsidRPr="00DE4B6A">
        <w:rPr>
          <w:rFonts w:cs="2  Badr" w:hint="cs"/>
          <w:color w:val="000000"/>
          <w:sz w:val="28"/>
          <w:szCs w:val="28"/>
          <w:rtl/>
        </w:rPr>
        <w:t>اند مانند حضرت عیسی و حضرت یحیی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و</w:t>
      </w:r>
      <w:r w:rsidR="005D5F3C" w:rsidRPr="00DE4B6A">
        <w:rPr>
          <w:rFonts w:cs="2  Badr" w:hint="cs"/>
          <w:color w:val="000000"/>
          <w:sz w:val="28"/>
          <w:szCs w:val="28"/>
          <w:rtl/>
        </w:rPr>
        <w:t xml:space="preserve"> طبق این احتمال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باید بگوییم آنها استثنا هستند. </w:t>
      </w:r>
      <w:r w:rsidR="005D5F3C" w:rsidRPr="00DE4B6A">
        <w:rPr>
          <w:rFonts w:cs="2  Badr" w:hint="cs"/>
          <w:color w:val="000000"/>
          <w:sz w:val="28"/>
          <w:szCs w:val="28"/>
          <w:rtl/>
        </w:rPr>
        <w:t>عقیده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دیگر این است که آن چیزی که در صبابت آمده نبوت است و چیزی که در آیه آمده رسالت است. این جواب دوم</w:t>
      </w:r>
      <w:r w:rsidR="00F42010" w:rsidRPr="00DE4B6A">
        <w:rPr>
          <w:rFonts w:cs="2  Badr" w:hint="cs"/>
          <w:color w:val="000000"/>
          <w:sz w:val="28"/>
          <w:szCs w:val="28"/>
          <w:rtl/>
        </w:rPr>
        <w:t xml:space="preserve"> در</w:t>
      </w:r>
      <w:r w:rsidR="00B040FA" w:rsidRPr="00DE4B6A">
        <w:rPr>
          <w:rFonts w:cs="2  Badr" w:hint="cs"/>
          <w:color w:val="000000"/>
          <w:sz w:val="28"/>
          <w:szCs w:val="28"/>
          <w:rtl/>
        </w:rPr>
        <w:t xml:space="preserve"> محل مناقشه قرار دارد.</w:t>
      </w:r>
    </w:p>
    <w:p w:rsidR="0058480B" w:rsidRPr="00DE4B6A" w:rsidRDefault="00B040FA" w:rsidP="00AB14A1">
      <w:pPr>
        <w:pStyle w:val="Heading4"/>
        <w:rPr>
          <w:rtl/>
        </w:rPr>
      </w:pPr>
      <w:r w:rsidRPr="00DE4B6A">
        <w:rPr>
          <w:rFonts w:hint="cs"/>
          <w:rtl/>
        </w:rPr>
        <w:t>احتمال دوم</w:t>
      </w:r>
    </w:p>
    <w:p w:rsidR="00EA644B" w:rsidRPr="00DE4B6A" w:rsidRDefault="00B040FA" w:rsidP="00AB14A1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 xml:space="preserve"> کسانی مانند علامه می</w:t>
      </w:r>
      <w:r w:rsidR="00F42010" w:rsidRPr="00DE4B6A">
        <w:rPr>
          <w:rFonts w:cs="2  Badr" w:hint="cs"/>
          <w:color w:val="000000"/>
          <w:sz w:val="28"/>
          <w:szCs w:val="28"/>
          <w:rtl/>
        </w:rPr>
        <w:t>‌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گویند </w:t>
      </w:r>
      <w:r w:rsidR="00AB14A1">
        <w:rPr>
          <w:rFonts w:cs="2  Badr" w:hint="cs"/>
          <w:color w:val="000000"/>
          <w:sz w:val="28"/>
          <w:szCs w:val="28"/>
          <w:rtl/>
        </w:rPr>
        <w:t>«</w:t>
      </w:r>
      <w:r w:rsidRPr="00AB14A1">
        <w:rPr>
          <w:rFonts w:cs="2  Badr" w:hint="cs"/>
          <w:b/>
          <w:bCs/>
          <w:color w:val="000000"/>
          <w:sz w:val="28"/>
          <w:szCs w:val="28"/>
          <w:rtl/>
        </w:rPr>
        <w:t>رجالا</w:t>
      </w:r>
      <w:r w:rsidR="00F42010" w:rsidRPr="00AB14A1">
        <w:rPr>
          <w:rFonts w:cs="2  Badr" w:hint="cs"/>
          <w:b/>
          <w:bCs/>
          <w:color w:val="000000"/>
          <w:sz w:val="28"/>
          <w:szCs w:val="28"/>
          <w:rtl/>
        </w:rPr>
        <w:t>ً</w:t>
      </w:r>
      <w:r w:rsidR="00AB14A1">
        <w:rPr>
          <w:rFonts w:cs="2  Badr" w:hint="cs"/>
          <w:color w:val="000000"/>
          <w:sz w:val="28"/>
          <w:szCs w:val="28"/>
          <w:rtl/>
        </w:rPr>
        <w:t>»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در اینجا ناظر بر کودکی و بزرگ سالی نیست</w:t>
      </w:r>
      <w:r w:rsidR="007B44F4" w:rsidRPr="00DE4B6A">
        <w:rPr>
          <w:rFonts w:cs="2  Badr" w:hint="cs"/>
          <w:color w:val="000000"/>
          <w:sz w:val="28"/>
          <w:szCs w:val="28"/>
          <w:rtl/>
        </w:rPr>
        <w:t xml:space="preserve"> و مقصود از این جنس بشر بودن است، یعنی انسان‌هایی بودند که به آنها وحی می کردیم. مرحوم علامه این را ترجیح می‌دادند.</w:t>
      </w:r>
    </w:p>
    <w:p w:rsidR="00F42010" w:rsidRPr="00DE4B6A" w:rsidRDefault="007B44F4" w:rsidP="00AB14A1">
      <w:pPr>
        <w:pStyle w:val="Heading4"/>
        <w:rPr>
          <w:rtl/>
        </w:rPr>
      </w:pPr>
      <w:r w:rsidRPr="00DE4B6A">
        <w:rPr>
          <w:rFonts w:hint="cs"/>
          <w:rtl/>
        </w:rPr>
        <w:lastRenderedPageBreak/>
        <w:t>احتمال سو</w:t>
      </w:r>
      <w:r w:rsidR="00F81A34" w:rsidRPr="00DE4B6A">
        <w:rPr>
          <w:rFonts w:hint="cs"/>
          <w:rtl/>
        </w:rPr>
        <w:t>م</w:t>
      </w:r>
    </w:p>
    <w:p w:rsidR="007B44F4" w:rsidRPr="00DE4B6A" w:rsidRDefault="007B44F4" w:rsidP="007E40DB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 xml:space="preserve"> این است که </w:t>
      </w:r>
      <w:r w:rsidR="00792BE9" w:rsidRPr="00DE4B6A">
        <w:rPr>
          <w:rFonts w:cs="2  Badr" w:hint="cs"/>
          <w:color w:val="000000"/>
          <w:sz w:val="28"/>
          <w:szCs w:val="28"/>
          <w:rtl/>
        </w:rPr>
        <w:t xml:space="preserve">بگوییم </w:t>
      </w:r>
      <w:r w:rsidR="00AB14A1">
        <w:rPr>
          <w:rFonts w:cs="2  Badr" w:hint="cs"/>
          <w:color w:val="000000"/>
          <w:sz w:val="28"/>
          <w:szCs w:val="28"/>
          <w:rtl/>
        </w:rPr>
        <w:t>«</w:t>
      </w:r>
      <w:r w:rsidR="00792BE9" w:rsidRPr="00AB14A1">
        <w:rPr>
          <w:rFonts w:cs="2  Badr" w:hint="cs"/>
          <w:b/>
          <w:bCs/>
          <w:color w:val="000000"/>
          <w:sz w:val="28"/>
          <w:szCs w:val="28"/>
          <w:rtl/>
        </w:rPr>
        <w:t>رجالا</w:t>
      </w:r>
      <w:r w:rsidR="00041D8E" w:rsidRPr="00AB14A1">
        <w:rPr>
          <w:rFonts w:cs="2  Badr" w:hint="cs"/>
          <w:b/>
          <w:bCs/>
          <w:color w:val="000000"/>
          <w:sz w:val="28"/>
          <w:szCs w:val="28"/>
          <w:rtl/>
        </w:rPr>
        <w:t>ً</w:t>
      </w:r>
      <w:r w:rsidR="00AB14A1">
        <w:rPr>
          <w:rFonts w:cs="2  Badr" w:hint="cs"/>
          <w:color w:val="000000"/>
          <w:sz w:val="28"/>
          <w:szCs w:val="28"/>
          <w:rtl/>
        </w:rPr>
        <w:t>»</w:t>
      </w:r>
      <w:r w:rsidR="00792BE9" w:rsidRPr="00DE4B6A">
        <w:rPr>
          <w:rFonts w:cs="2  Badr" w:hint="cs"/>
          <w:color w:val="000000"/>
          <w:sz w:val="28"/>
          <w:szCs w:val="28"/>
          <w:rtl/>
        </w:rPr>
        <w:t xml:space="preserve"> نه به مع</w:t>
      </w:r>
      <w:r w:rsidR="00041D8E" w:rsidRPr="00DE4B6A">
        <w:rPr>
          <w:rFonts w:cs="2  Badr" w:hint="cs"/>
          <w:color w:val="000000"/>
          <w:sz w:val="28"/>
          <w:szCs w:val="28"/>
          <w:rtl/>
        </w:rPr>
        <w:t>نای بشر است و نه رجال مقابل صبی</w:t>
      </w:r>
      <w:r w:rsidR="00792BE9" w:rsidRPr="00DE4B6A">
        <w:rPr>
          <w:rFonts w:cs="2  Badr" w:hint="cs"/>
          <w:color w:val="000000"/>
          <w:sz w:val="28"/>
          <w:szCs w:val="28"/>
          <w:rtl/>
        </w:rPr>
        <w:t xml:space="preserve">، بلکه رجال مقابل نسوان باشد. </w:t>
      </w:r>
      <w:r w:rsidR="00F86D57" w:rsidRPr="00DE4B6A">
        <w:rPr>
          <w:rFonts w:cs="2  Badr" w:hint="cs"/>
          <w:color w:val="000000"/>
          <w:sz w:val="28"/>
          <w:szCs w:val="28"/>
          <w:rtl/>
        </w:rPr>
        <w:t>ظاهرا</w:t>
      </w:r>
      <w:r w:rsidR="00041D8E" w:rsidRPr="00DE4B6A">
        <w:rPr>
          <w:rFonts w:cs="2  Badr" w:hint="cs"/>
          <w:color w:val="000000"/>
          <w:sz w:val="28"/>
          <w:szCs w:val="28"/>
          <w:rtl/>
        </w:rPr>
        <w:t>ً</w:t>
      </w:r>
      <w:r w:rsidR="00F86D57" w:rsidRPr="00DE4B6A">
        <w:rPr>
          <w:rFonts w:cs="2  Badr" w:hint="cs"/>
          <w:color w:val="000000"/>
          <w:sz w:val="28"/>
          <w:szCs w:val="28"/>
          <w:rtl/>
        </w:rPr>
        <w:t xml:space="preserve"> نبوت در زن‌ها وجود نداشته لکن مقام ولایت در مانند حضرت زهرا (س) وجود داشته</w:t>
      </w:r>
      <w:r w:rsidR="007E40DB" w:rsidRPr="00DE4B6A">
        <w:rPr>
          <w:rFonts w:cs="2  Badr" w:hint="cs"/>
          <w:color w:val="000000"/>
          <w:sz w:val="28"/>
          <w:szCs w:val="28"/>
          <w:rtl/>
        </w:rPr>
        <w:t xml:space="preserve"> است</w:t>
      </w:r>
      <w:r w:rsidR="00F86D57" w:rsidRPr="00DE4B6A">
        <w:rPr>
          <w:rFonts w:cs="2  Badr" w:hint="cs"/>
          <w:color w:val="000000"/>
          <w:sz w:val="28"/>
          <w:szCs w:val="28"/>
          <w:rtl/>
        </w:rPr>
        <w:t>.</w:t>
      </w:r>
    </w:p>
    <w:p w:rsidR="00155750" w:rsidRPr="00DE4B6A" w:rsidRDefault="00155750" w:rsidP="00AB14A1">
      <w:pPr>
        <w:pStyle w:val="Heading3"/>
        <w:rPr>
          <w:rtl/>
        </w:rPr>
      </w:pPr>
      <w:r w:rsidRPr="00DE4B6A">
        <w:rPr>
          <w:rFonts w:hint="cs"/>
          <w:rtl/>
        </w:rPr>
        <w:t>نکته چهارم</w:t>
      </w:r>
    </w:p>
    <w:p w:rsidR="009414FE" w:rsidRPr="00DE4B6A" w:rsidRDefault="00113E24" w:rsidP="00155750">
      <w:pPr>
        <w:pStyle w:val="NormalWeb"/>
        <w:bidi/>
        <w:jc w:val="both"/>
        <w:rPr>
          <w:rFonts w:cs="2  Badr"/>
          <w:color w:val="000000"/>
          <w:sz w:val="28"/>
          <w:szCs w:val="28"/>
          <w:rtl/>
        </w:rPr>
      </w:pPr>
      <w:r w:rsidRPr="00DE4B6A">
        <w:rPr>
          <w:rFonts w:cs="2  Badr" w:hint="cs"/>
          <w:color w:val="000000"/>
          <w:sz w:val="28"/>
          <w:szCs w:val="28"/>
          <w:rtl/>
        </w:rPr>
        <w:t>س</w:t>
      </w:r>
      <w:r w:rsidR="0041642A" w:rsidRPr="00DE4B6A">
        <w:rPr>
          <w:rFonts w:cs="2  Badr" w:hint="cs"/>
          <w:color w:val="000000"/>
          <w:sz w:val="28"/>
          <w:szCs w:val="28"/>
          <w:rtl/>
        </w:rPr>
        <w:t>ؤ</w:t>
      </w:r>
      <w:r w:rsidRPr="00DE4B6A">
        <w:rPr>
          <w:rFonts w:cs="2  Badr" w:hint="cs"/>
          <w:color w:val="000000"/>
          <w:sz w:val="28"/>
          <w:szCs w:val="28"/>
          <w:rtl/>
        </w:rPr>
        <w:t>ال اینجاست که کفار و مشرکینی که پیامبر را قبول نمی</w:t>
      </w:r>
      <w:r w:rsidR="008773DE" w:rsidRPr="00DE4B6A">
        <w:rPr>
          <w:rFonts w:cs="2  Badr" w:hint="cs"/>
          <w:color w:val="000000"/>
          <w:sz w:val="28"/>
          <w:szCs w:val="28"/>
          <w:rtl/>
        </w:rPr>
        <w:t>‌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کنند، </w:t>
      </w:r>
      <w:r w:rsidR="00646619" w:rsidRPr="00DE4B6A">
        <w:rPr>
          <w:rFonts w:cs="2  Badr" w:hint="cs"/>
          <w:color w:val="000000"/>
          <w:sz w:val="28"/>
          <w:szCs w:val="28"/>
          <w:rtl/>
        </w:rPr>
        <w:t xml:space="preserve">چرا </w:t>
      </w:r>
      <w:r w:rsidRPr="00DE4B6A">
        <w:rPr>
          <w:rFonts w:cs="2  Badr" w:hint="cs"/>
          <w:color w:val="000000"/>
          <w:sz w:val="28"/>
          <w:szCs w:val="28"/>
          <w:rtl/>
        </w:rPr>
        <w:t>در مقام استدلال</w:t>
      </w:r>
      <w:r w:rsidR="00646619" w:rsidRPr="00DE4B6A">
        <w:rPr>
          <w:rFonts w:cs="2  Badr" w:hint="cs"/>
          <w:color w:val="000000"/>
          <w:sz w:val="28"/>
          <w:szCs w:val="28"/>
          <w:rtl/>
        </w:rPr>
        <w:t>،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قرآن چ</w:t>
      </w:r>
      <w:r w:rsidR="00646619" w:rsidRPr="00DE4B6A">
        <w:rPr>
          <w:rFonts w:cs="2  Badr" w:hint="cs"/>
          <w:color w:val="000000"/>
          <w:sz w:val="28"/>
          <w:szCs w:val="28"/>
          <w:rtl/>
        </w:rPr>
        <w:t>نین</w:t>
      </w:r>
      <w:r w:rsidR="006E011E" w:rsidRPr="00DE4B6A">
        <w:rPr>
          <w:rFonts w:cs="2  Badr" w:hint="cs"/>
          <w:color w:val="000000"/>
          <w:sz w:val="28"/>
          <w:szCs w:val="28"/>
          <w:rtl/>
        </w:rPr>
        <w:t xml:space="preserve"> </w:t>
      </w:r>
      <w:r w:rsidR="00646619" w:rsidRPr="00DE4B6A">
        <w:rPr>
          <w:rFonts w:cs="2  Badr" w:hint="cs"/>
          <w:color w:val="000000"/>
          <w:sz w:val="28"/>
          <w:szCs w:val="28"/>
          <w:rtl/>
        </w:rPr>
        <w:t>پاسخی</w:t>
      </w:r>
      <w:r w:rsidRPr="00DE4B6A">
        <w:rPr>
          <w:rFonts w:cs="2  Badr" w:hint="cs"/>
          <w:color w:val="000000"/>
          <w:sz w:val="28"/>
          <w:szCs w:val="28"/>
          <w:rtl/>
        </w:rPr>
        <w:t xml:space="preserve"> برای آن‌ها</w:t>
      </w:r>
      <w:r w:rsidR="00646619" w:rsidRPr="00DE4B6A">
        <w:rPr>
          <w:rFonts w:cs="2  Badr" w:hint="cs"/>
          <w:color w:val="000000"/>
          <w:sz w:val="28"/>
          <w:szCs w:val="28"/>
          <w:rtl/>
        </w:rPr>
        <w:t xml:space="preserve"> آورده است؟</w:t>
      </w:r>
      <w:r w:rsidR="006E011E" w:rsidRPr="00DE4B6A">
        <w:rPr>
          <w:rFonts w:cs="2  Badr" w:hint="cs"/>
          <w:color w:val="000000"/>
          <w:sz w:val="28"/>
          <w:szCs w:val="28"/>
          <w:rtl/>
        </w:rPr>
        <w:t xml:space="preserve"> اینکه در مقام م</w:t>
      </w:r>
      <w:r w:rsidR="008773DE" w:rsidRPr="00DE4B6A">
        <w:rPr>
          <w:rFonts w:cs="2  Badr" w:hint="cs"/>
          <w:color w:val="000000"/>
          <w:sz w:val="28"/>
          <w:szCs w:val="28"/>
          <w:rtl/>
        </w:rPr>
        <w:t>ح</w:t>
      </w:r>
      <w:r w:rsidR="006E011E" w:rsidRPr="00DE4B6A">
        <w:rPr>
          <w:rFonts w:cs="2  Badr" w:hint="cs"/>
          <w:color w:val="000000"/>
          <w:sz w:val="28"/>
          <w:szCs w:val="28"/>
          <w:rtl/>
        </w:rPr>
        <w:t>اجه</w:t>
      </w:r>
      <w:r w:rsidR="00354B04" w:rsidRPr="00DE4B6A">
        <w:rPr>
          <w:rFonts w:cs="2  Badr" w:hint="cs"/>
          <w:color w:val="000000"/>
          <w:sz w:val="28"/>
          <w:szCs w:val="28"/>
          <w:rtl/>
        </w:rPr>
        <w:t xml:space="preserve"> با</w:t>
      </w:r>
      <w:r w:rsidR="006E011E" w:rsidRPr="00DE4B6A">
        <w:rPr>
          <w:rFonts w:cs="2  Badr" w:hint="cs"/>
          <w:color w:val="000000"/>
          <w:sz w:val="28"/>
          <w:szCs w:val="28"/>
          <w:rtl/>
        </w:rPr>
        <w:t xml:space="preserve"> آن‌ها قرآن می</w:t>
      </w:r>
      <w:r w:rsidR="00EF1AA5" w:rsidRPr="00DE4B6A">
        <w:rPr>
          <w:rFonts w:cs="2  Badr" w:hint="cs"/>
          <w:color w:val="000000"/>
          <w:sz w:val="28"/>
          <w:szCs w:val="28"/>
          <w:rtl/>
        </w:rPr>
        <w:t>‌</w:t>
      </w:r>
      <w:r w:rsidR="006E011E" w:rsidRPr="00DE4B6A">
        <w:rPr>
          <w:rFonts w:cs="2  Badr" w:hint="cs"/>
          <w:color w:val="000000"/>
          <w:sz w:val="28"/>
          <w:szCs w:val="28"/>
          <w:rtl/>
        </w:rPr>
        <w:t>فرماید سنت ما این بوده است</w:t>
      </w:r>
      <w:r w:rsidR="00625B2B" w:rsidRPr="00DE4B6A">
        <w:rPr>
          <w:rFonts w:cs="2  Badr" w:hint="cs"/>
          <w:color w:val="000000"/>
          <w:sz w:val="28"/>
          <w:szCs w:val="28"/>
          <w:rtl/>
        </w:rPr>
        <w:t>،</w:t>
      </w:r>
      <w:r w:rsidR="00C71038" w:rsidRPr="00DE4B6A">
        <w:rPr>
          <w:rFonts w:cs="2  Badr" w:hint="cs"/>
          <w:color w:val="000000"/>
          <w:sz w:val="28"/>
          <w:szCs w:val="28"/>
          <w:rtl/>
        </w:rPr>
        <w:t xml:space="preserve"> </w:t>
      </w:r>
      <w:r w:rsidR="00354B04" w:rsidRPr="00DE4B6A">
        <w:rPr>
          <w:rFonts w:cs="2  Badr" w:hint="cs"/>
          <w:color w:val="000000"/>
          <w:sz w:val="28"/>
          <w:szCs w:val="28"/>
          <w:rtl/>
        </w:rPr>
        <w:t xml:space="preserve">علت این است که مشرکین و کفار </w:t>
      </w:r>
      <w:r w:rsidR="00076DB2" w:rsidRPr="00DE4B6A">
        <w:rPr>
          <w:rFonts w:cs="2  Badr" w:hint="cs"/>
          <w:color w:val="000000"/>
          <w:sz w:val="28"/>
          <w:szCs w:val="28"/>
          <w:rtl/>
        </w:rPr>
        <w:t>به چند گروه تقسیم می‌شدند:</w:t>
      </w:r>
    </w:p>
    <w:p w:rsidR="00076DB2" w:rsidRPr="00DE4B6A" w:rsidRDefault="005919A1" w:rsidP="00D9164F">
      <w:pPr>
        <w:pStyle w:val="ListParagraph"/>
        <w:numPr>
          <w:ilvl w:val="0"/>
          <w:numId w:val="50"/>
        </w:numPr>
        <w:rPr>
          <w:rFonts w:cs="2  Badr"/>
        </w:rPr>
      </w:pPr>
      <w:r w:rsidRPr="00DE4B6A">
        <w:rPr>
          <w:rFonts w:cs="2  Badr" w:hint="cs"/>
          <w:rtl/>
        </w:rPr>
        <w:t xml:space="preserve">بخشی از مشرکین </w:t>
      </w:r>
      <w:r w:rsidR="006C018C" w:rsidRPr="00DE4B6A">
        <w:rPr>
          <w:rFonts w:cs="2  Badr" w:hint="cs"/>
          <w:rtl/>
        </w:rPr>
        <w:t xml:space="preserve">اصل رسالت و نبوت را قبول داشتند، منتها رسالت و نبوت </w:t>
      </w:r>
      <w:r w:rsidR="00E71B13" w:rsidRPr="00DE4B6A">
        <w:rPr>
          <w:rFonts w:cs="2  Badr" w:hint="cs"/>
          <w:rtl/>
        </w:rPr>
        <w:t xml:space="preserve">شخص </w:t>
      </w:r>
      <w:r w:rsidR="00023BBF" w:rsidRPr="00DE4B6A">
        <w:rPr>
          <w:rFonts w:cs="2  Badr" w:hint="cs"/>
          <w:rtl/>
        </w:rPr>
        <w:t>پیامبر را قبول نداشتند، زیرا آنان</w:t>
      </w:r>
      <w:r w:rsidR="00486ED1" w:rsidRPr="00DE4B6A">
        <w:rPr>
          <w:rFonts w:cs="2  Badr" w:hint="cs"/>
          <w:rtl/>
        </w:rPr>
        <w:t xml:space="preserve"> با یهودیانی که در </w:t>
      </w:r>
      <w:r w:rsidR="00486ED1" w:rsidRPr="00DE4B6A">
        <w:rPr>
          <w:rFonts w:cs="2  Badr" w:hint="cs"/>
          <w:b/>
          <w:bCs/>
          <w:rtl/>
        </w:rPr>
        <w:t>جز</w:t>
      </w:r>
      <w:r w:rsidR="00D9456F" w:rsidRPr="00DE4B6A">
        <w:rPr>
          <w:rFonts w:cs="2  Badr" w:hint="cs"/>
          <w:b/>
          <w:bCs/>
          <w:rtl/>
        </w:rPr>
        <w:t>یرة</w:t>
      </w:r>
      <w:r w:rsidR="00486ED1" w:rsidRPr="00DE4B6A">
        <w:rPr>
          <w:rFonts w:cs="2  Badr" w:hint="cs"/>
          <w:rtl/>
        </w:rPr>
        <w:t xml:space="preserve"> العرب بودند در ارتباط بوده و به آن‌ها اعتماد داشتند. </w:t>
      </w:r>
      <w:r w:rsidR="00F13AC0" w:rsidRPr="00DE4B6A">
        <w:rPr>
          <w:rFonts w:cs="2  Badr" w:hint="cs"/>
          <w:rtl/>
        </w:rPr>
        <w:t>به همین دلیل آیه در مقام م</w:t>
      </w:r>
      <w:r w:rsidR="00D9456F" w:rsidRPr="00DE4B6A">
        <w:rPr>
          <w:rFonts w:cs="2  Badr" w:hint="cs"/>
          <w:rtl/>
        </w:rPr>
        <w:t xml:space="preserve">حاجه می‌گوید </w:t>
      </w:r>
      <w:r w:rsidR="00023BBF" w:rsidRPr="00DE4B6A">
        <w:rPr>
          <w:rFonts w:cs="2  Badr" w:hint="cs"/>
          <w:rtl/>
        </w:rPr>
        <w:t>«</w:t>
      </w:r>
      <w:r w:rsidR="00D9456F" w:rsidRPr="00DE4B6A">
        <w:rPr>
          <w:rFonts w:cs="2  Badr" w:hint="cs"/>
          <w:rtl/>
        </w:rPr>
        <w:t>قبلا هم چنین بوده است</w:t>
      </w:r>
      <w:r w:rsidR="00023BBF" w:rsidRPr="00DE4B6A">
        <w:rPr>
          <w:rFonts w:cs="2  Badr" w:hint="cs"/>
          <w:rtl/>
        </w:rPr>
        <w:t>»</w:t>
      </w:r>
      <w:r w:rsidR="00F13AC0" w:rsidRPr="00DE4B6A">
        <w:rPr>
          <w:rFonts w:cs="2  Badr" w:hint="cs"/>
          <w:rtl/>
        </w:rPr>
        <w:t xml:space="preserve"> </w:t>
      </w:r>
      <w:r w:rsidR="00EF1745" w:rsidRPr="00DE4B6A">
        <w:rPr>
          <w:rFonts w:cs="2  Badr" w:hint="cs"/>
          <w:rtl/>
        </w:rPr>
        <w:t xml:space="preserve">و الا اگر کسی بگوید وحی </w:t>
      </w:r>
      <w:r w:rsidR="00023BBF" w:rsidRPr="00DE4B6A">
        <w:rPr>
          <w:rFonts w:cs="2  Badr" w:hint="cs"/>
          <w:rtl/>
        </w:rPr>
        <w:t>و</w:t>
      </w:r>
      <w:r w:rsidR="00235B0B" w:rsidRPr="00DE4B6A">
        <w:rPr>
          <w:rFonts w:cs="2  Badr" w:hint="cs"/>
          <w:rtl/>
        </w:rPr>
        <w:t xml:space="preserve"> پیشینیان را قبول ندار</w:t>
      </w:r>
      <w:r w:rsidR="00D9164F" w:rsidRPr="00DE4B6A">
        <w:rPr>
          <w:rFonts w:cs="2  Badr" w:hint="cs"/>
          <w:rtl/>
        </w:rPr>
        <w:t>م، این آیه</w:t>
      </w:r>
      <w:r w:rsidR="002242AA" w:rsidRPr="00DE4B6A">
        <w:rPr>
          <w:rFonts w:cs="2  Badr" w:hint="cs"/>
          <w:rtl/>
        </w:rPr>
        <w:t xml:space="preserve"> او را شامل نمی‌شود</w:t>
      </w:r>
      <w:r w:rsidR="00D9164F" w:rsidRPr="00DE4B6A">
        <w:rPr>
          <w:rFonts w:cs="2  Badr" w:hint="cs"/>
          <w:rtl/>
        </w:rPr>
        <w:t xml:space="preserve"> </w:t>
      </w:r>
      <w:r w:rsidR="00235B0B" w:rsidRPr="00DE4B6A">
        <w:rPr>
          <w:rFonts w:cs="2  Badr" w:hint="cs"/>
          <w:rtl/>
        </w:rPr>
        <w:t>و نمی‌توان با این آیه برای وی استشهاد و م</w:t>
      </w:r>
      <w:r w:rsidR="008773DE" w:rsidRPr="00DE4B6A">
        <w:rPr>
          <w:rFonts w:cs="2  Badr" w:hint="cs"/>
          <w:rtl/>
        </w:rPr>
        <w:t>ح</w:t>
      </w:r>
      <w:r w:rsidR="00235B0B" w:rsidRPr="00DE4B6A">
        <w:rPr>
          <w:rFonts w:cs="2  Badr" w:hint="cs"/>
          <w:rtl/>
        </w:rPr>
        <w:t>اجه کرد.</w:t>
      </w:r>
      <w:r w:rsidR="007D3055" w:rsidRPr="00DE4B6A">
        <w:rPr>
          <w:rFonts w:cs="2  Badr" w:hint="cs"/>
          <w:rtl/>
        </w:rPr>
        <w:t xml:space="preserve"> «حکم الامثال فیما یجوز و لا یجوز واحد»، (اگر آن را می‌پذیرید </w:t>
      </w:r>
      <w:r w:rsidR="00624F27" w:rsidRPr="00DE4B6A">
        <w:rPr>
          <w:rFonts w:cs="2  Badr" w:hint="cs"/>
          <w:rtl/>
        </w:rPr>
        <w:t>پس این را هم بپذیرید).</w:t>
      </w:r>
      <w:r w:rsidR="00CC623A" w:rsidRPr="00DE4B6A">
        <w:rPr>
          <w:rFonts w:cs="2  Badr" w:hint="cs"/>
          <w:rtl/>
        </w:rPr>
        <w:t xml:space="preserve"> پس آیه در مقام مخاصمه با کسانی است که فی</w:t>
      </w:r>
      <w:r w:rsidR="008773DE" w:rsidRPr="00DE4B6A">
        <w:rPr>
          <w:rFonts w:cs="2  Badr" w:hint="cs"/>
          <w:rtl/>
        </w:rPr>
        <w:t>‌</w:t>
      </w:r>
      <w:r w:rsidR="00CC623A" w:rsidRPr="00DE4B6A">
        <w:rPr>
          <w:rFonts w:cs="2  Badr" w:hint="cs"/>
          <w:rtl/>
        </w:rPr>
        <w:t>الجمله نبوت را (به دلیل ارتباط با علمای اهل کتاب و ر</w:t>
      </w:r>
      <w:r w:rsidR="00691392" w:rsidRPr="00DE4B6A">
        <w:rPr>
          <w:rFonts w:cs="2  Badr" w:hint="cs"/>
          <w:rtl/>
        </w:rPr>
        <w:t>ُ</w:t>
      </w:r>
      <w:r w:rsidR="00CC623A" w:rsidRPr="00DE4B6A">
        <w:rPr>
          <w:rFonts w:cs="2  Badr" w:hint="cs"/>
          <w:rtl/>
        </w:rPr>
        <w:t>هبان</w:t>
      </w:r>
      <w:r w:rsidR="006C3D04" w:rsidRPr="00DE4B6A">
        <w:rPr>
          <w:rFonts w:cs="2  Badr" w:hint="cs"/>
          <w:rtl/>
        </w:rPr>
        <w:t xml:space="preserve"> و یهود</w:t>
      </w:r>
      <w:r w:rsidR="00CC623A" w:rsidRPr="00DE4B6A">
        <w:rPr>
          <w:rFonts w:cs="2  Badr" w:hint="cs"/>
          <w:rtl/>
        </w:rPr>
        <w:t>) قبول داشتند.</w:t>
      </w:r>
    </w:p>
    <w:p w:rsidR="00903EAB" w:rsidRPr="00DE4B6A" w:rsidRDefault="00D451A6" w:rsidP="00481A39">
      <w:pPr>
        <w:pStyle w:val="ListParagraph"/>
        <w:numPr>
          <w:ilvl w:val="0"/>
          <w:numId w:val="50"/>
        </w:numPr>
        <w:rPr>
          <w:rFonts w:cs="2  Badr"/>
        </w:rPr>
      </w:pPr>
      <w:r w:rsidRPr="00DE4B6A">
        <w:rPr>
          <w:rFonts w:cs="2  Badr" w:hint="cs"/>
          <w:rtl/>
        </w:rPr>
        <w:t xml:space="preserve">کسانی که غیر معتقد به اساس نبوت و رسالت هستند </w:t>
      </w:r>
      <w:r w:rsidR="004F7CBB" w:rsidRPr="00DE4B6A">
        <w:rPr>
          <w:rFonts w:cs="2  Badr" w:hint="cs"/>
          <w:rtl/>
        </w:rPr>
        <w:t>و آیه</w:t>
      </w:r>
      <w:r w:rsidR="00A1758E" w:rsidRPr="00DE4B6A">
        <w:rPr>
          <w:rFonts w:cs="2  Badr" w:hint="cs"/>
          <w:rtl/>
        </w:rPr>
        <w:t xml:space="preserve"> با مدلول</w:t>
      </w:r>
      <w:r w:rsidR="00D93D31" w:rsidRPr="00DE4B6A">
        <w:rPr>
          <w:rFonts w:cs="2  Badr" w:hint="cs"/>
          <w:rtl/>
        </w:rPr>
        <w:t>ی</w:t>
      </w:r>
      <w:r w:rsidR="00A1758E" w:rsidRPr="00DE4B6A">
        <w:rPr>
          <w:rFonts w:cs="2  Badr" w:hint="cs"/>
          <w:rtl/>
        </w:rPr>
        <w:t xml:space="preserve"> التزامی و کنایی می‌فرماید </w:t>
      </w:r>
      <w:r w:rsidR="004F7CBB" w:rsidRPr="00DE4B6A">
        <w:rPr>
          <w:rFonts w:cs="2  Badr" w:hint="cs"/>
          <w:rtl/>
        </w:rPr>
        <w:t>چیزی</w:t>
      </w:r>
      <w:r w:rsidRPr="00DE4B6A">
        <w:rPr>
          <w:rFonts w:cs="2  Badr" w:hint="cs"/>
          <w:rtl/>
        </w:rPr>
        <w:t xml:space="preserve"> که</w:t>
      </w:r>
      <w:r w:rsidR="004F7CBB" w:rsidRPr="00DE4B6A">
        <w:rPr>
          <w:rFonts w:cs="2  Badr" w:hint="cs"/>
          <w:rtl/>
        </w:rPr>
        <w:t xml:space="preserve"> در</w:t>
      </w:r>
      <w:r w:rsidRPr="00DE4B6A">
        <w:rPr>
          <w:rFonts w:cs="2  Badr" w:hint="cs"/>
          <w:rtl/>
        </w:rPr>
        <w:t xml:space="preserve"> </w:t>
      </w:r>
      <w:r w:rsidR="004F7CBB" w:rsidRPr="00DE4B6A">
        <w:rPr>
          <w:rFonts w:cs="2  Badr" w:hint="cs"/>
          <w:rtl/>
        </w:rPr>
        <w:t>فلسفه رسالت و نبوت واقعیت دارد</w:t>
      </w:r>
      <w:r w:rsidR="00A1758E" w:rsidRPr="00DE4B6A">
        <w:rPr>
          <w:rFonts w:cs="2  Badr" w:hint="cs"/>
          <w:rtl/>
        </w:rPr>
        <w:t xml:space="preserve"> این است که افراد انتخاب بکنند و برای انتخاب و آزادی آن‌ها باید افرادی از جنس بشر باشند و راه </w:t>
      </w:r>
      <w:r w:rsidR="00481A39" w:rsidRPr="00DE4B6A">
        <w:rPr>
          <w:rFonts w:cs="2  Badr" w:hint="cs"/>
          <w:rtl/>
        </w:rPr>
        <w:t>نیز</w:t>
      </w:r>
      <w:r w:rsidR="00A1758E" w:rsidRPr="00DE4B6A">
        <w:rPr>
          <w:rFonts w:cs="2  Badr" w:hint="cs"/>
          <w:rtl/>
        </w:rPr>
        <w:t xml:space="preserve"> برای انتخاب افراد</w:t>
      </w:r>
      <w:r w:rsidR="00481A39" w:rsidRPr="00DE4B6A">
        <w:rPr>
          <w:rFonts w:cs="2  Badr" w:hint="cs"/>
          <w:rtl/>
        </w:rPr>
        <w:t xml:space="preserve"> باز باشد</w:t>
      </w:r>
      <w:r w:rsidR="000F4438" w:rsidRPr="00DE4B6A">
        <w:rPr>
          <w:rFonts w:cs="2  Badr" w:hint="cs"/>
          <w:rtl/>
        </w:rPr>
        <w:t xml:space="preserve">. یعنی ضمن اینکه حجت تمام است، الزامی و اجباری وجود ندارد که نتوان </w:t>
      </w:r>
      <w:r w:rsidR="00E31978" w:rsidRPr="00DE4B6A">
        <w:rPr>
          <w:rFonts w:cs="2  Badr" w:hint="cs"/>
          <w:rtl/>
        </w:rPr>
        <w:t xml:space="preserve">راهی غیر از آن را انتخاب نمود. لذا ظرفیت آیه این است که می‌تواند شامل همه بشود. </w:t>
      </w:r>
    </w:p>
    <w:p w:rsidR="00E31978" w:rsidRPr="00DE4B6A" w:rsidRDefault="0036007D" w:rsidP="00EF1AA5">
      <w:pPr>
        <w:ind w:left="284" w:firstLine="0"/>
        <w:rPr>
          <w:rtl/>
        </w:rPr>
      </w:pPr>
      <w:r w:rsidRPr="00DE4B6A">
        <w:rPr>
          <w:rFonts w:hint="cs"/>
          <w:rtl/>
        </w:rPr>
        <w:t xml:space="preserve">نکته: آیه با فرض گروه اول نزدیک‌تر است چون تناسب با گروه اول دارد و می‌فرماید </w:t>
      </w:r>
      <w:r w:rsidR="00AB14A1">
        <w:rPr>
          <w:rStyle w:val="NoSpacingChar"/>
          <w:rFonts w:hint="cs"/>
          <w:rtl/>
        </w:rPr>
        <w:t>«</w:t>
      </w:r>
      <w:r w:rsidR="00694FBF" w:rsidRPr="00DE4B6A">
        <w:rPr>
          <w:rStyle w:val="NoSpacingChar"/>
          <w:rFonts w:hint="cs"/>
          <w:rtl/>
        </w:rPr>
        <w:t>فَسْئَلُوا أَهْلَ الذِّكْرِ</w:t>
      </w:r>
      <w:r w:rsidR="00AB14A1">
        <w:rPr>
          <w:rStyle w:val="NoSpacingChar"/>
          <w:rFonts w:hint="cs"/>
          <w:rtl/>
        </w:rPr>
        <w:t>»</w:t>
      </w:r>
      <w:r w:rsidR="00694FBF" w:rsidRPr="00DE4B6A">
        <w:rPr>
          <w:rFonts w:hint="cs"/>
          <w:rtl/>
        </w:rPr>
        <w:t xml:space="preserve"> (از همین علمای یهود که نزد شما هستند سؤال کنید) خواهید دید که موسی و عیسی نیز چنین بوده اند.</w:t>
      </w:r>
    </w:p>
    <w:sectPr w:rsidR="00E31978" w:rsidRPr="00DE4B6A" w:rsidSect="00544FCF">
      <w:headerReference w:type="default" r:id="rId9"/>
      <w:footerReference w:type="default" r:id="rId10"/>
      <w:footnotePr>
        <w:numRestart w:val="eachPage"/>
      </w:footnotePr>
      <w:pgSz w:w="11907" w:h="16839" w:code="9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92" w:rsidRDefault="00635392" w:rsidP="000D5800">
      <w:pPr>
        <w:spacing w:after="0"/>
      </w:pPr>
      <w:r>
        <w:separator/>
      </w:r>
    </w:p>
  </w:endnote>
  <w:endnote w:type="continuationSeparator" w:id="0">
    <w:p w:rsidR="00635392" w:rsidRDefault="0063539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EF5D96" w:rsidRDefault="00EF5D9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92" w:rsidRDefault="00635392" w:rsidP="000D5800">
      <w:pPr>
        <w:spacing w:after="0"/>
      </w:pPr>
      <w:r>
        <w:separator/>
      </w:r>
    </w:p>
  </w:footnote>
  <w:footnote w:type="continuationSeparator" w:id="0">
    <w:p w:rsidR="00635392" w:rsidRDefault="0063539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96" w:rsidRPr="00C16FAC" w:rsidRDefault="00C16FAC" w:rsidP="00C16FA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8426B05" wp14:editId="7710592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93A4D05" wp14:editId="5CA996B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1274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A8"/>
    <w:multiLevelType w:val="hybridMultilevel"/>
    <w:tmpl w:val="A0A2D162"/>
    <w:lvl w:ilvl="0" w:tplc="D90AE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B48"/>
    <w:multiLevelType w:val="hybridMultilevel"/>
    <w:tmpl w:val="5400D3CE"/>
    <w:lvl w:ilvl="0" w:tplc="64CA15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953"/>
    <w:multiLevelType w:val="hybridMultilevel"/>
    <w:tmpl w:val="8E60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600C"/>
    <w:multiLevelType w:val="hybridMultilevel"/>
    <w:tmpl w:val="3B48CC6A"/>
    <w:lvl w:ilvl="0" w:tplc="DF02D8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8F4E62"/>
    <w:multiLevelType w:val="hybridMultilevel"/>
    <w:tmpl w:val="40A46782"/>
    <w:lvl w:ilvl="0" w:tplc="25300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6777"/>
    <w:multiLevelType w:val="hybridMultilevel"/>
    <w:tmpl w:val="721AB346"/>
    <w:lvl w:ilvl="0" w:tplc="65306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D96578"/>
    <w:multiLevelType w:val="hybridMultilevel"/>
    <w:tmpl w:val="D3DC4214"/>
    <w:lvl w:ilvl="0" w:tplc="8E4C5D90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0707E4"/>
    <w:multiLevelType w:val="hybridMultilevel"/>
    <w:tmpl w:val="64EE5F0E"/>
    <w:lvl w:ilvl="0" w:tplc="70BC73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071498"/>
    <w:multiLevelType w:val="hybridMultilevel"/>
    <w:tmpl w:val="8BA60A36"/>
    <w:lvl w:ilvl="0" w:tplc="F092D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12CA9"/>
    <w:multiLevelType w:val="hybridMultilevel"/>
    <w:tmpl w:val="4D2C11F0"/>
    <w:lvl w:ilvl="0" w:tplc="A66AC8C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68625D"/>
    <w:multiLevelType w:val="hybridMultilevel"/>
    <w:tmpl w:val="73FE582C"/>
    <w:lvl w:ilvl="0" w:tplc="CDB2D4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F25AF"/>
    <w:multiLevelType w:val="hybridMultilevel"/>
    <w:tmpl w:val="9A4E1A5C"/>
    <w:lvl w:ilvl="0" w:tplc="C81C94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10DE8"/>
    <w:multiLevelType w:val="hybridMultilevel"/>
    <w:tmpl w:val="D4C64254"/>
    <w:lvl w:ilvl="0" w:tplc="087CD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D406D7"/>
    <w:multiLevelType w:val="hybridMultilevel"/>
    <w:tmpl w:val="ABB01BA6"/>
    <w:lvl w:ilvl="0" w:tplc="2E528804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5A1965"/>
    <w:multiLevelType w:val="hybridMultilevel"/>
    <w:tmpl w:val="58182352"/>
    <w:lvl w:ilvl="0" w:tplc="A55654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65367A"/>
    <w:multiLevelType w:val="hybridMultilevel"/>
    <w:tmpl w:val="60AAC5C6"/>
    <w:lvl w:ilvl="0" w:tplc="2482F82C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1B64A6"/>
    <w:multiLevelType w:val="hybridMultilevel"/>
    <w:tmpl w:val="3C029914"/>
    <w:lvl w:ilvl="0" w:tplc="85D2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39C9"/>
    <w:multiLevelType w:val="hybridMultilevel"/>
    <w:tmpl w:val="9B569DD2"/>
    <w:lvl w:ilvl="0" w:tplc="0E9836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D5DB5"/>
    <w:multiLevelType w:val="hybridMultilevel"/>
    <w:tmpl w:val="188E748C"/>
    <w:lvl w:ilvl="0" w:tplc="BF3607EA">
      <w:start w:val="1"/>
      <w:numFmt w:val="decimal"/>
      <w:lvlText w:val="%1-"/>
      <w:lvlJc w:val="left"/>
      <w:pPr>
        <w:ind w:left="644" w:hanging="360"/>
      </w:pPr>
      <w:rPr>
        <w:rFonts w:ascii="Cambria" w:hAnsi="Cambria" w:hint="default"/>
        <w:i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D81E59"/>
    <w:multiLevelType w:val="hybridMultilevel"/>
    <w:tmpl w:val="49B2B3E2"/>
    <w:lvl w:ilvl="0" w:tplc="E8E2EC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0958EA"/>
    <w:multiLevelType w:val="hybridMultilevel"/>
    <w:tmpl w:val="2E62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B3167"/>
    <w:multiLevelType w:val="hybridMultilevel"/>
    <w:tmpl w:val="D910E948"/>
    <w:lvl w:ilvl="0" w:tplc="349480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D087AEA"/>
    <w:multiLevelType w:val="hybridMultilevel"/>
    <w:tmpl w:val="51B88688"/>
    <w:lvl w:ilvl="0" w:tplc="1A3A84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AD367D"/>
    <w:multiLevelType w:val="hybridMultilevel"/>
    <w:tmpl w:val="8C5C10E2"/>
    <w:lvl w:ilvl="0" w:tplc="0930C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50A64"/>
    <w:multiLevelType w:val="hybridMultilevel"/>
    <w:tmpl w:val="53542A52"/>
    <w:lvl w:ilvl="0" w:tplc="D0DC261E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2F41C25"/>
    <w:multiLevelType w:val="hybridMultilevel"/>
    <w:tmpl w:val="CA92FE78"/>
    <w:lvl w:ilvl="0" w:tplc="FC3416C4">
      <w:start w:val="1"/>
      <w:numFmt w:val="decimal"/>
      <w:lvlText w:val="%1-"/>
      <w:lvlJc w:val="left"/>
      <w:pPr>
        <w:ind w:left="720" w:hanging="360"/>
      </w:pPr>
      <w:rPr>
        <w:rFonts w:ascii="Calibri" w:eastAsiaTheme="minorHAnsi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476A1"/>
    <w:multiLevelType w:val="hybridMultilevel"/>
    <w:tmpl w:val="1E168CD2"/>
    <w:lvl w:ilvl="0" w:tplc="C4AC72DE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0546AC"/>
    <w:multiLevelType w:val="hybridMultilevel"/>
    <w:tmpl w:val="8AD0E6D2"/>
    <w:lvl w:ilvl="0" w:tplc="9C3E7E10">
      <w:start w:val="1"/>
      <w:numFmt w:val="decimal"/>
      <w:lvlText w:val="%1-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>
    <w:nsid w:val="560F50C6"/>
    <w:multiLevelType w:val="hybridMultilevel"/>
    <w:tmpl w:val="5ED203B4"/>
    <w:lvl w:ilvl="0" w:tplc="E8907F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C255C"/>
    <w:multiLevelType w:val="hybridMultilevel"/>
    <w:tmpl w:val="39087708"/>
    <w:lvl w:ilvl="0" w:tplc="7BAE21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1E7829"/>
    <w:multiLevelType w:val="hybridMultilevel"/>
    <w:tmpl w:val="3E663BD8"/>
    <w:lvl w:ilvl="0" w:tplc="00783770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03402C"/>
    <w:multiLevelType w:val="hybridMultilevel"/>
    <w:tmpl w:val="F47A7BCE"/>
    <w:lvl w:ilvl="0" w:tplc="123E1F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573209"/>
    <w:multiLevelType w:val="hybridMultilevel"/>
    <w:tmpl w:val="D7B28AA8"/>
    <w:lvl w:ilvl="0" w:tplc="4790AE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E44D1F"/>
    <w:multiLevelType w:val="hybridMultilevel"/>
    <w:tmpl w:val="845C4DB0"/>
    <w:lvl w:ilvl="0" w:tplc="81D2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543A12"/>
    <w:multiLevelType w:val="hybridMultilevel"/>
    <w:tmpl w:val="116CB50E"/>
    <w:lvl w:ilvl="0" w:tplc="DDC45B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0BD0EF0"/>
    <w:multiLevelType w:val="hybridMultilevel"/>
    <w:tmpl w:val="6FFEC4B2"/>
    <w:lvl w:ilvl="0" w:tplc="FD4256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322709"/>
    <w:multiLevelType w:val="hybridMultilevel"/>
    <w:tmpl w:val="B1A471F6"/>
    <w:lvl w:ilvl="0" w:tplc="AF62C832">
      <w:start w:val="1"/>
      <w:numFmt w:val="decimal"/>
      <w:lvlText w:val="%1-"/>
      <w:lvlJc w:val="left"/>
      <w:pPr>
        <w:ind w:left="644" w:hanging="360"/>
      </w:pPr>
      <w:rPr>
        <w:rFonts w:ascii="Cambria" w:hAnsi="Cambria" w:hint="default"/>
        <w:i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785BF0"/>
    <w:multiLevelType w:val="hybridMultilevel"/>
    <w:tmpl w:val="B360F54C"/>
    <w:lvl w:ilvl="0" w:tplc="CD3CF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46070"/>
    <w:multiLevelType w:val="hybridMultilevel"/>
    <w:tmpl w:val="A9ACA9C4"/>
    <w:lvl w:ilvl="0" w:tplc="707242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C838E5"/>
    <w:multiLevelType w:val="hybridMultilevel"/>
    <w:tmpl w:val="E47C2360"/>
    <w:lvl w:ilvl="0" w:tplc="F0CEBE9C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EA31B5"/>
    <w:multiLevelType w:val="hybridMultilevel"/>
    <w:tmpl w:val="5522853A"/>
    <w:lvl w:ilvl="0" w:tplc="F6942A54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0972440"/>
    <w:multiLevelType w:val="hybridMultilevel"/>
    <w:tmpl w:val="BC689BE2"/>
    <w:lvl w:ilvl="0" w:tplc="02EEE6AA">
      <w:start w:val="1"/>
      <w:numFmt w:val="decimal"/>
      <w:lvlText w:val="%1-"/>
      <w:lvlJc w:val="left"/>
      <w:pPr>
        <w:ind w:left="644" w:hanging="360"/>
      </w:pPr>
      <w:rPr>
        <w:rFonts w:ascii="Cambria" w:eastAsia="2  Lotus" w:hAnsi="Cambria" w:hint="default"/>
        <w:i/>
        <w:sz w:val="3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6961ECA"/>
    <w:multiLevelType w:val="hybridMultilevel"/>
    <w:tmpl w:val="7930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43D29"/>
    <w:multiLevelType w:val="hybridMultilevel"/>
    <w:tmpl w:val="DE146124"/>
    <w:lvl w:ilvl="0" w:tplc="47445C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7112D6"/>
    <w:multiLevelType w:val="hybridMultilevel"/>
    <w:tmpl w:val="CA689EF0"/>
    <w:lvl w:ilvl="0" w:tplc="2E8ACB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6">
    <w:nsid w:val="7BEA041F"/>
    <w:multiLevelType w:val="hybridMultilevel"/>
    <w:tmpl w:val="79F07530"/>
    <w:lvl w:ilvl="0" w:tplc="260CF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C7F02"/>
    <w:multiLevelType w:val="hybridMultilevel"/>
    <w:tmpl w:val="9A088DA0"/>
    <w:lvl w:ilvl="0" w:tplc="51F228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3"/>
  </w:num>
  <w:num w:numId="5">
    <w:abstractNumId w:val="47"/>
  </w:num>
  <w:num w:numId="6">
    <w:abstractNumId w:val="10"/>
  </w:num>
  <w:num w:numId="7">
    <w:abstractNumId w:val="24"/>
  </w:num>
  <w:num w:numId="8">
    <w:abstractNumId w:val="17"/>
  </w:num>
  <w:num w:numId="9">
    <w:abstractNumId w:val="22"/>
  </w:num>
  <w:num w:numId="10">
    <w:abstractNumId w:val="6"/>
  </w:num>
  <w:num w:numId="11">
    <w:abstractNumId w:val="41"/>
  </w:num>
  <w:num w:numId="12">
    <w:abstractNumId w:val="27"/>
  </w:num>
  <w:num w:numId="13">
    <w:abstractNumId w:val="34"/>
  </w:num>
  <w:num w:numId="14">
    <w:abstractNumId w:val="9"/>
  </w:num>
  <w:num w:numId="15">
    <w:abstractNumId w:val="40"/>
  </w:num>
  <w:num w:numId="16">
    <w:abstractNumId w:val="45"/>
  </w:num>
  <w:num w:numId="17">
    <w:abstractNumId w:val="2"/>
  </w:num>
  <w:num w:numId="18">
    <w:abstractNumId w:val="25"/>
  </w:num>
  <w:num w:numId="19">
    <w:abstractNumId w:val="32"/>
  </w:num>
  <w:num w:numId="20">
    <w:abstractNumId w:val="39"/>
  </w:num>
  <w:num w:numId="21">
    <w:abstractNumId w:val="23"/>
  </w:num>
  <w:num w:numId="22">
    <w:abstractNumId w:val="11"/>
  </w:num>
  <w:num w:numId="23">
    <w:abstractNumId w:val="24"/>
    <w:lvlOverride w:ilvl="0">
      <w:startOverride w:val="1"/>
    </w:lvlOverride>
  </w:num>
  <w:num w:numId="24">
    <w:abstractNumId w:val="36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8"/>
  </w:num>
  <w:num w:numId="30">
    <w:abstractNumId w:val="0"/>
  </w:num>
  <w:num w:numId="31">
    <w:abstractNumId w:val="15"/>
  </w:num>
  <w:num w:numId="32">
    <w:abstractNumId w:val="16"/>
  </w:num>
  <w:num w:numId="33">
    <w:abstractNumId w:val="30"/>
  </w:num>
  <w:num w:numId="34">
    <w:abstractNumId w:val="37"/>
  </w:num>
  <w:num w:numId="35">
    <w:abstractNumId w:val="7"/>
  </w:num>
  <w:num w:numId="36">
    <w:abstractNumId w:val="31"/>
  </w:num>
  <w:num w:numId="37">
    <w:abstractNumId w:val="19"/>
  </w:num>
  <w:num w:numId="38">
    <w:abstractNumId w:val="13"/>
  </w:num>
  <w:num w:numId="39">
    <w:abstractNumId w:val="12"/>
  </w:num>
  <w:num w:numId="40">
    <w:abstractNumId w:val="26"/>
  </w:num>
  <w:num w:numId="41">
    <w:abstractNumId w:val="42"/>
  </w:num>
  <w:num w:numId="42">
    <w:abstractNumId w:val="1"/>
  </w:num>
  <w:num w:numId="43">
    <w:abstractNumId w:val="20"/>
  </w:num>
  <w:num w:numId="44">
    <w:abstractNumId w:val="46"/>
  </w:num>
  <w:num w:numId="45">
    <w:abstractNumId w:val="28"/>
  </w:num>
  <w:num w:numId="46">
    <w:abstractNumId w:val="35"/>
  </w:num>
  <w:num w:numId="47">
    <w:abstractNumId w:val="21"/>
  </w:num>
  <w:num w:numId="48">
    <w:abstractNumId w:val="5"/>
  </w:num>
  <w:num w:numId="49">
    <w:abstractNumId w:val="24"/>
    <w:lvlOverride w:ilvl="0">
      <w:startOverride w:val="1"/>
    </w:lvlOverride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9C"/>
    <w:rsid w:val="00007894"/>
    <w:rsid w:val="00007AFB"/>
    <w:rsid w:val="000226A2"/>
    <w:rsid w:val="000228A2"/>
    <w:rsid w:val="00023BBF"/>
    <w:rsid w:val="00026307"/>
    <w:rsid w:val="00026765"/>
    <w:rsid w:val="000324F1"/>
    <w:rsid w:val="00041D8E"/>
    <w:rsid w:val="00041FE0"/>
    <w:rsid w:val="000508FC"/>
    <w:rsid w:val="00052BA3"/>
    <w:rsid w:val="00055D12"/>
    <w:rsid w:val="00060D82"/>
    <w:rsid w:val="0006363E"/>
    <w:rsid w:val="000638E7"/>
    <w:rsid w:val="00064A19"/>
    <w:rsid w:val="00076DB2"/>
    <w:rsid w:val="00080683"/>
    <w:rsid w:val="00080DFF"/>
    <w:rsid w:val="00083C60"/>
    <w:rsid w:val="00085ED5"/>
    <w:rsid w:val="00096705"/>
    <w:rsid w:val="000A1A51"/>
    <w:rsid w:val="000A7885"/>
    <w:rsid w:val="000B0A61"/>
    <w:rsid w:val="000B72B8"/>
    <w:rsid w:val="000C2219"/>
    <w:rsid w:val="000D2D0D"/>
    <w:rsid w:val="000D514B"/>
    <w:rsid w:val="000D5800"/>
    <w:rsid w:val="000D66E7"/>
    <w:rsid w:val="000F1897"/>
    <w:rsid w:val="000F4438"/>
    <w:rsid w:val="000F7E72"/>
    <w:rsid w:val="00100FA4"/>
    <w:rsid w:val="0010131C"/>
    <w:rsid w:val="00101E2D"/>
    <w:rsid w:val="00102405"/>
    <w:rsid w:val="00102CEB"/>
    <w:rsid w:val="00110FBE"/>
    <w:rsid w:val="00113E24"/>
    <w:rsid w:val="001146C5"/>
    <w:rsid w:val="00117955"/>
    <w:rsid w:val="00123B34"/>
    <w:rsid w:val="00127CFC"/>
    <w:rsid w:val="00133E1D"/>
    <w:rsid w:val="0013617D"/>
    <w:rsid w:val="00136442"/>
    <w:rsid w:val="00144E38"/>
    <w:rsid w:val="00150D4B"/>
    <w:rsid w:val="00152670"/>
    <w:rsid w:val="00155750"/>
    <w:rsid w:val="00156CE0"/>
    <w:rsid w:val="0016363C"/>
    <w:rsid w:val="00166DD8"/>
    <w:rsid w:val="001712D6"/>
    <w:rsid w:val="001757C8"/>
    <w:rsid w:val="00177934"/>
    <w:rsid w:val="00181773"/>
    <w:rsid w:val="00185019"/>
    <w:rsid w:val="00185CB7"/>
    <w:rsid w:val="00192997"/>
    <w:rsid w:val="00192A6A"/>
    <w:rsid w:val="00192DFB"/>
    <w:rsid w:val="00197CDD"/>
    <w:rsid w:val="001B0428"/>
    <w:rsid w:val="001B1CE6"/>
    <w:rsid w:val="001B2653"/>
    <w:rsid w:val="001B4B27"/>
    <w:rsid w:val="001B7283"/>
    <w:rsid w:val="001C017D"/>
    <w:rsid w:val="001C367D"/>
    <w:rsid w:val="001C3CCA"/>
    <w:rsid w:val="001C7019"/>
    <w:rsid w:val="001D01CD"/>
    <w:rsid w:val="001D24F8"/>
    <w:rsid w:val="001D542D"/>
    <w:rsid w:val="001D6272"/>
    <w:rsid w:val="001D6605"/>
    <w:rsid w:val="001E12B0"/>
    <w:rsid w:val="001E306E"/>
    <w:rsid w:val="001E3FB0"/>
    <w:rsid w:val="001E4094"/>
    <w:rsid w:val="001E4BA5"/>
    <w:rsid w:val="001E4FFF"/>
    <w:rsid w:val="001E5C66"/>
    <w:rsid w:val="001F2E3E"/>
    <w:rsid w:val="001F68E5"/>
    <w:rsid w:val="00202E01"/>
    <w:rsid w:val="00205036"/>
    <w:rsid w:val="002128F7"/>
    <w:rsid w:val="002141D8"/>
    <w:rsid w:val="002166FD"/>
    <w:rsid w:val="00222E84"/>
    <w:rsid w:val="002242AA"/>
    <w:rsid w:val="00224C0A"/>
    <w:rsid w:val="00230269"/>
    <w:rsid w:val="00233777"/>
    <w:rsid w:val="00235B0B"/>
    <w:rsid w:val="002376A5"/>
    <w:rsid w:val="002417C9"/>
    <w:rsid w:val="0025156E"/>
    <w:rsid w:val="002529C5"/>
    <w:rsid w:val="0025535E"/>
    <w:rsid w:val="00264CD0"/>
    <w:rsid w:val="00270294"/>
    <w:rsid w:val="00271324"/>
    <w:rsid w:val="0027562C"/>
    <w:rsid w:val="00286439"/>
    <w:rsid w:val="002914BD"/>
    <w:rsid w:val="00295A90"/>
    <w:rsid w:val="002970C0"/>
    <w:rsid w:val="00297263"/>
    <w:rsid w:val="002B4269"/>
    <w:rsid w:val="002B7AD5"/>
    <w:rsid w:val="002C3D84"/>
    <w:rsid w:val="002C56FD"/>
    <w:rsid w:val="002D2900"/>
    <w:rsid w:val="002D49E4"/>
    <w:rsid w:val="002E08A5"/>
    <w:rsid w:val="002E1562"/>
    <w:rsid w:val="002E1CF6"/>
    <w:rsid w:val="002E450B"/>
    <w:rsid w:val="002E73F9"/>
    <w:rsid w:val="002F019A"/>
    <w:rsid w:val="002F05B9"/>
    <w:rsid w:val="003028AC"/>
    <w:rsid w:val="00305F3C"/>
    <w:rsid w:val="00321CEE"/>
    <w:rsid w:val="0033098B"/>
    <w:rsid w:val="003343E3"/>
    <w:rsid w:val="00340BA3"/>
    <w:rsid w:val="00354B04"/>
    <w:rsid w:val="003569ED"/>
    <w:rsid w:val="0036007D"/>
    <w:rsid w:val="00366400"/>
    <w:rsid w:val="003763D6"/>
    <w:rsid w:val="00393C1E"/>
    <w:rsid w:val="003949B9"/>
    <w:rsid w:val="003962AB"/>
    <w:rsid w:val="003963D7"/>
    <w:rsid w:val="00396F28"/>
    <w:rsid w:val="003A1A05"/>
    <w:rsid w:val="003A2654"/>
    <w:rsid w:val="003A2EE6"/>
    <w:rsid w:val="003A35AB"/>
    <w:rsid w:val="003A6118"/>
    <w:rsid w:val="003A69A4"/>
    <w:rsid w:val="003B438D"/>
    <w:rsid w:val="003C06BF"/>
    <w:rsid w:val="003C73A0"/>
    <w:rsid w:val="003C7899"/>
    <w:rsid w:val="003D2F0A"/>
    <w:rsid w:val="003D563F"/>
    <w:rsid w:val="003E1216"/>
    <w:rsid w:val="003E1E58"/>
    <w:rsid w:val="003E2BAB"/>
    <w:rsid w:val="003E621A"/>
    <w:rsid w:val="003F3A3F"/>
    <w:rsid w:val="00405199"/>
    <w:rsid w:val="00410199"/>
    <w:rsid w:val="00410699"/>
    <w:rsid w:val="004144FF"/>
    <w:rsid w:val="00415360"/>
    <w:rsid w:val="0041642A"/>
    <w:rsid w:val="00420F6C"/>
    <w:rsid w:val="0042373B"/>
    <w:rsid w:val="00430164"/>
    <w:rsid w:val="00436298"/>
    <w:rsid w:val="004458B1"/>
    <w:rsid w:val="0044591E"/>
    <w:rsid w:val="004476F0"/>
    <w:rsid w:val="00451697"/>
    <w:rsid w:val="00455B91"/>
    <w:rsid w:val="0046321A"/>
    <w:rsid w:val="004651D2"/>
    <w:rsid w:val="0046586B"/>
    <w:rsid w:val="00465D26"/>
    <w:rsid w:val="004679F8"/>
    <w:rsid w:val="004708D6"/>
    <w:rsid w:val="004721E5"/>
    <w:rsid w:val="00481A39"/>
    <w:rsid w:val="00482CE7"/>
    <w:rsid w:val="00483EBA"/>
    <w:rsid w:val="00486ED1"/>
    <w:rsid w:val="004A264E"/>
    <w:rsid w:val="004A43D7"/>
    <w:rsid w:val="004A5C78"/>
    <w:rsid w:val="004A7B2E"/>
    <w:rsid w:val="004B337F"/>
    <w:rsid w:val="004B7611"/>
    <w:rsid w:val="004C5EA8"/>
    <w:rsid w:val="004D0673"/>
    <w:rsid w:val="004D368B"/>
    <w:rsid w:val="004D743E"/>
    <w:rsid w:val="004E103A"/>
    <w:rsid w:val="004E106C"/>
    <w:rsid w:val="004F3596"/>
    <w:rsid w:val="004F7CBB"/>
    <w:rsid w:val="005065D2"/>
    <w:rsid w:val="00506CBC"/>
    <w:rsid w:val="00516996"/>
    <w:rsid w:val="005171B7"/>
    <w:rsid w:val="0051727E"/>
    <w:rsid w:val="00523D8C"/>
    <w:rsid w:val="00526E84"/>
    <w:rsid w:val="005270A1"/>
    <w:rsid w:val="00530FD7"/>
    <w:rsid w:val="005315B3"/>
    <w:rsid w:val="0053463F"/>
    <w:rsid w:val="00544FCF"/>
    <w:rsid w:val="0055612E"/>
    <w:rsid w:val="00567883"/>
    <w:rsid w:val="00572E2D"/>
    <w:rsid w:val="00583538"/>
    <w:rsid w:val="0058480B"/>
    <w:rsid w:val="005864EC"/>
    <w:rsid w:val="005919A1"/>
    <w:rsid w:val="00592103"/>
    <w:rsid w:val="005941DD"/>
    <w:rsid w:val="005A5027"/>
    <w:rsid w:val="005A545E"/>
    <w:rsid w:val="005A5862"/>
    <w:rsid w:val="005B0852"/>
    <w:rsid w:val="005B0B73"/>
    <w:rsid w:val="005B3691"/>
    <w:rsid w:val="005B62BF"/>
    <w:rsid w:val="005B676F"/>
    <w:rsid w:val="005C06AE"/>
    <w:rsid w:val="005C3DA4"/>
    <w:rsid w:val="005C6BE0"/>
    <w:rsid w:val="005D48A8"/>
    <w:rsid w:val="005D5F3C"/>
    <w:rsid w:val="005E02F3"/>
    <w:rsid w:val="005F2462"/>
    <w:rsid w:val="005F4BB4"/>
    <w:rsid w:val="005F6AE6"/>
    <w:rsid w:val="0060106A"/>
    <w:rsid w:val="00603B32"/>
    <w:rsid w:val="00610C18"/>
    <w:rsid w:val="006112E2"/>
    <w:rsid w:val="006117E4"/>
    <w:rsid w:val="00612385"/>
    <w:rsid w:val="0061376C"/>
    <w:rsid w:val="00624F27"/>
    <w:rsid w:val="00625B2B"/>
    <w:rsid w:val="00635392"/>
    <w:rsid w:val="00636EFA"/>
    <w:rsid w:val="00641753"/>
    <w:rsid w:val="00644CAA"/>
    <w:rsid w:val="00646619"/>
    <w:rsid w:val="00647DBF"/>
    <w:rsid w:val="0066229C"/>
    <w:rsid w:val="00664C61"/>
    <w:rsid w:val="00672D87"/>
    <w:rsid w:val="0068566A"/>
    <w:rsid w:val="00691392"/>
    <w:rsid w:val="006949A5"/>
    <w:rsid w:val="00694FBF"/>
    <w:rsid w:val="0069696C"/>
    <w:rsid w:val="00696BD5"/>
    <w:rsid w:val="00696C84"/>
    <w:rsid w:val="006973EF"/>
    <w:rsid w:val="006A085A"/>
    <w:rsid w:val="006B60B0"/>
    <w:rsid w:val="006C018C"/>
    <w:rsid w:val="006C0BAC"/>
    <w:rsid w:val="006C2202"/>
    <w:rsid w:val="006C3D04"/>
    <w:rsid w:val="006C3F10"/>
    <w:rsid w:val="006D3A87"/>
    <w:rsid w:val="006D6733"/>
    <w:rsid w:val="006D6C14"/>
    <w:rsid w:val="006E011E"/>
    <w:rsid w:val="006E405A"/>
    <w:rsid w:val="006F01B4"/>
    <w:rsid w:val="006F09B4"/>
    <w:rsid w:val="006F4F7C"/>
    <w:rsid w:val="00701C24"/>
    <w:rsid w:val="0070230D"/>
    <w:rsid w:val="00702E34"/>
    <w:rsid w:val="00704DD4"/>
    <w:rsid w:val="00706945"/>
    <w:rsid w:val="00710015"/>
    <w:rsid w:val="00711F0A"/>
    <w:rsid w:val="007169B0"/>
    <w:rsid w:val="007211BA"/>
    <w:rsid w:val="00721359"/>
    <w:rsid w:val="00726F6C"/>
    <w:rsid w:val="00731B70"/>
    <w:rsid w:val="007327F9"/>
    <w:rsid w:val="00734D59"/>
    <w:rsid w:val="0073609B"/>
    <w:rsid w:val="00742240"/>
    <w:rsid w:val="00742BAF"/>
    <w:rsid w:val="0075033E"/>
    <w:rsid w:val="00752745"/>
    <w:rsid w:val="0075336C"/>
    <w:rsid w:val="00753FEB"/>
    <w:rsid w:val="0075410D"/>
    <w:rsid w:val="0075435E"/>
    <w:rsid w:val="0076379F"/>
    <w:rsid w:val="0076665E"/>
    <w:rsid w:val="00767BE6"/>
    <w:rsid w:val="007702AC"/>
    <w:rsid w:val="00772185"/>
    <w:rsid w:val="00772FEE"/>
    <w:rsid w:val="00773E97"/>
    <w:rsid w:val="00773F6B"/>
    <w:rsid w:val="007749BC"/>
    <w:rsid w:val="0077586D"/>
    <w:rsid w:val="00775DB0"/>
    <w:rsid w:val="00780C88"/>
    <w:rsid w:val="00780E25"/>
    <w:rsid w:val="007818F0"/>
    <w:rsid w:val="00781BEB"/>
    <w:rsid w:val="007825A3"/>
    <w:rsid w:val="00783462"/>
    <w:rsid w:val="00785A31"/>
    <w:rsid w:val="00787B13"/>
    <w:rsid w:val="00792919"/>
    <w:rsid w:val="00792BE9"/>
    <w:rsid w:val="00792FAC"/>
    <w:rsid w:val="00794809"/>
    <w:rsid w:val="00795C23"/>
    <w:rsid w:val="00795E81"/>
    <w:rsid w:val="007A260C"/>
    <w:rsid w:val="007A5D2F"/>
    <w:rsid w:val="007A76A5"/>
    <w:rsid w:val="007A76F8"/>
    <w:rsid w:val="007B0062"/>
    <w:rsid w:val="007B3A7B"/>
    <w:rsid w:val="007B44F4"/>
    <w:rsid w:val="007B6FEB"/>
    <w:rsid w:val="007C01F4"/>
    <w:rsid w:val="007C10A1"/>
    <w:rsid w:val="007C1C16"/>
    <w:rsid w:val="007C1EF7"/>
    <w:rsid w:val="007C710E"/>
    <w:rsid w:val="007D0B88"/>
    <w:rsid w:val="007D1549"/>
    <w:rsid w:val="007D3055"/>
    <w:rsid w:val="007E03E9"/>
    <w:rsid w:val="007E04EE"/>
    <w:rsid w:val="007E40DB"/>
    <w:rsid w:val="007E7FA7"/>
    <w:rsid w:val="007F0721"/>
    <w:rsid w:val="007F16C8"/>
    <w:rsid w:val="007F4A90"/>
    <w:rsid w:val="00801CEF"/>
    <w:rsid w:val="00803501"/>
    <w:rsid w:val="0080799B"/>
    <w:rsid w:val="00807BE3"/>
    <w:rsid w:val="00811F02"/>
    <w:rsid w:val="0081375A"/>
    <w:rsid w:val="00821F29"/>
    <w:rsid w:val="00827555"/>
    <w:rsid w:val="008311BF"/>
    <w:rsid w:val="00834CE7"/>
    <w:rsid w:val="008407A4"/>
    <w:rsid w:val="00844860"/>
    <w:rsid w:val="00844FAC"/>
    <w:rsid w:val="00845CC4"/>
    <w:rsid w:val="00845F65"/>
    <w:rsid w:val="00850A3E"/>
    <w:rsid w:val="008545A6"/>
    <w:rsid w:val="00854EDA"/>
    <w:rsid w:val="00856EC3"/>
    <w:rsid w:val="008572BD"/>
    <w:rsid w:val="00860F2B"/>
    <w:rsid w:val="008644F4"/>
    <w:rsid w:val="008709B5"/>
    <w:rsid w:val="008748B8"/>
    <w:rsid w:val="008773DE"/>
    <w:rsid w:val="00881E56"/>
    <w:rsid w:val="00881F8E"/>
    <w:rsid w:val="00882679"/>
    <w:rsid w:val="00883733"/>
    <w:rsid w:val="008879AF"/>
    <w:rsid w:val="00891E11"/>
    <w:rsid w:val="008965D2"/>
    <w:rsid w:val="008A236D"/>
    <w:rsid w:val="008A5948"/>
    <w:rsid w:val="008A645B"/>
    <w:rsid w:val="008B565A"/>
    <w:rsid w:val="008B736F"/>
    <w:rsid w:val="008C3414"/>
    <w:rsid w:val="008D030F"/>
    <w:rsid w:val="008D10F2"/>
    <w:rsid w:val="008D1F3F"/>
    <w:rsid w:val="008D36D5"/>
    <w:rsid w:val="008D5926"/>
    <w:rsid w:val="008E3389"/>
    <w:rsid w:val="008E3903"/>
    <w:rsid w:val="008E52D1"/>
    <w:rsid w:val="008E53A1"/>
    <w:rsid w:val="008F3233"/>
    <w:rsid w:val="008F63E3"/>
    <w:rsid w:val="00903EAB"/>
    <w:rsid w:val="009053BC"/>
    <w:rsid w:val="00913C3B"/>
    <w:rsid w:val="00914BD1"/>
    <w:rsid w:val="00915509"/>
    <w:rsid w:val="00922E73"/>
    <w:rsid w:val="00923ECC"/>
    <w:rsid w:val="00924981"/>
    <w:rsid w:val="00925874"/>
    <w:rsid w:val="00927388"/>
    <w:rsid w:val="009274FE"/>
    <w:rsid w:val="00936BAE"/>
    <w:rsid w:val="00937F6A"/>
    <w:rsid w:val="009401AC"/>
    <w:rsid w:val="009414FE"/>
    <w:rsid w:val="009475B7"/>
    <w:rsid w:val="0095758E"/>
    <w:rsid w:val="009613AC"/>
    <w:rsid w:val="00964042"/>
    <w:rsid w:val="00964650"/>
    <w:rsid w:val="00973CC3"/>
    <w:rsid w:val="00980643"/>
    <w:rsid w:val="00982F5E"/>
    <w:rsid w:val="00987B46"/>
    <w:rsid w:val="00991B15"/>
    <w:rsid w:val="009A0E5D"/>
    <w:rsid w:val="009A2946"/>
    <w:rsid w:val="009A42EF"/>
    <w:rsid w:val="009A6638"/>
    <w:rsid w:val="009B46BC"/>
    <w:rsid w:val="009B61C3"/>
    <w:rsid w:val="009C4165"/>
    <w:rsid w:val="009C7B4F"/>
    <w:rsid w:val="009D4508"/>
    <w:rsid w:val="009D549F"/>
    <w:rsid w:val="009D7F8F"/>
    <w:rsid w:val="009E0BFF"/>
    <w:rsid w:val="009E3629"/>
    <w:rsid w:val="009E3A1F"/>
    <w:rsid w:val="009E561D"/>
    <w:rsid w:val="009F1A38"/>
    <w:rsid w:val="009F3659"/>
    <w:rsid w:val="009F4537"/>
    <w:rsid w:val="009F4EB3"/>
    <w:rsid w:val="00A016D7"/>
    <w:rsid w:val="00A06D48"/>
    <w:rsid w:val="00A120E2"/>
    <w:rsid w:val="00A13873"/>
    <w:rsid w:val="00A1758E"/>
    <w:rsid w:val="00A21532"/>
    <w:rsid w:val="00A21834"/>
    <w:rsid w:val="00A21EA6"/>
    <w:rsid w:val="00A3099B"/>
    <w:rsid w:val="00A31C17"/>
    <w:rsid w:val="00A31FDE"/>
    <w:rsid w:val="00A34626"/>
    <w:rsid w:val="00A35AC2"/>
    <w:rsid w:val="00A35DAF"/>
    <w:rsid w:val="00A37C77"/>
    <w:rsid w:val="00A407CB"/>
    <w:rsid w:val="00A45C20"/>
    <w:rsid w:val="00A46F88"/>
    <w:rsid w:val="00A51F61"/>
    <w:rsid w:val="00A52A40"/>
    <w:rsid w:val="00A53A78"/>
    <w:rsid w:val="00A5418D"/>
    <w:rsid w:val="00A5626A"/>
    <w:rsid w:val="00A5712C"/>
    <w:rsid w:val="00A624D1"/>
    <w:rsid w:val="00A65C05"/>
    <w:rsid w:val="00A67FA2"/>
    <w:rsid w:val="00A71631"/>
    <w:rsid w:val="00A725C2"/>
    <w:rsid w:val="00A75AD4"/>
    <w:rsid w:val="00A769EE"/>
    <w:rsid w:val="00A76D11"/>
    <w:rsid w:val="00A77B79"/>
    <w:rsid w:val="00A810A5"/>
    <w:rsid w:val="00A87618"/>
    <w:rsid w:val="00A935E2"/>
    <w:rsid w:val="00A95EDC"/>
    <w:rsid w:val="00A9616A"/>
    <w:rsid w:val="00A9638B"/>
    <w:rsid w:val="00A96F68"/>
    <w:rsid w:val="00A977A9"/>
    <w:rsid w:val="00AA1FCD"/>
    <w:rsid w:val="00AA2342"/>
    <w:rsid w:val="00AA387D"/>
    <w:rsid w:val="00AB14A1"/>
    <w:rsid w:val="00AB69B4"/>
    <w:rsid w:val="00AC1C4D"/>
    <w:rsid w:val="00AD0304"/>
    <w:rsid w:val="00AD27BE"/>
    <w:rsid w:val="00AD2C5B"/>
    <w:rsid w:val="00AD302D"/>
    <w:rsid w:val="00AF0041"/>
    <w:rsid w:val="00AF0495"/>
    <w:rsid w:val="00AF0F1A"/>
    <w:rsid w:val="00AF72E4"/>
    <w:rsid w:val="00B040FA"/>
    <w:rsid w:val="00B11FE2"/>
    <w:rsid w:val="00B1411C"/>
    <w:rsid w:val="00B15027"/>
    <w:rsid w:val="00B173A6"/>
    <w:rsid w:val="00B21CF4"/>
    <w:rsid w:val="00B24300"/>
    <w:rsid w:val="00B25E9E"/>
    <w:rsid w:val="00B30599"/>
    <w:rsid w:val="00B31946"/>
    <w:rsid w:val="00B31C3F"/>
    <w:rsid w:val="00B35CF9"/>
    <w:rsid w:val="00B37D02"/>
    <w:rsid w:val="00B412C5"/>
    <w:rsid w:val="00B4728C"/>
    <w:rsid w:val="00B50995"/>
    <w:rsid w:val="00B515FD"/>
    <w:rsid w:val="00B57B86"/>
    <w:rsid w:val="00B63F15"/>
    <w:rsid w:val="00B732ED"/>
    <w:rsid w:val="00B8423D"/>
    <w:rsid w:val="00B9119B"/>
    <w:rsid w:val="00B91B4B"/>
    <w:rsid w:val="00B94EAA"/>
    <w:rsid w:val="00B94F11"/>
    <w:rsid w:val="00B97F70"/>
    <w:rsid w:val="00BA51A8"/>
    <w:rsid w:val="00BA53BD"/>
    <w:rsid w:val="00BA7307"/>
    <w:rsid w:val="00BB5F7E"/>
    <w:rsid w:val="00BC26F6"/>
    <w:rsid w:val="00BC3889"/>
    <w:rsid w:val="00BC45FD"/>
    <w:rsid w:val="00BC4833"/>
    <w:rsid w:val="00BC5494"/>
    <w:rsid w:val="00BD3122"/>
    <w:rsid w:val="00BD40DA"/>
    <w:rsid w:val="00BE1D7A"/>
    <w:rsid w:val="00BF3D67"/>
    <w:rsid w:val="00BF411C"/>
    <w:rsid w:val="00C01C84"/>
    <w:rsid w:val="00C07F46"/>
    <w:rsid w:val="00C11091"/>
    <w:rsid w:val="00C160AF"/>
    <w:rsid w:val="00C1639C"/>
    <w:rsid w:val="00C16FAC"/>
    <w:rsid w:val="00C22299"/>
    <w:rsid w:val="00C2269D"/>
    <w:rsid w:val="00C22805"/>
    <w:rsid w:val="00C25609"/>
    <w:rsid w:val="00C262D7"/>
    <w:rsid w:val="00C26607"/>
    <w:rsid w:val="00C32800"/>
    <w:rsid w:val="00C36461"/>
    <w:rsid w:val="00C41A80"/>
    <w:rsid w:val="00C44B75"/>
    <w:rsid w:val="00C531EF"/>
    <w:rsid w:val="00C56971"/>
    <w:rsid w:val="00C60D75"/>
    <w:rsid w:val="00C633B9"/>
    <w:rsid w:val="00C64CEA"/>
    <w:rsid w:val="00C71038"/>
    <w:rsid w:val="00C73012"/>
    <w:rsid w:val="00C763DD"/>
    <w:rsid w:val="00C77B5D"/>
    <w:rsid w:val="00C825FB"/>
    <w:rsid w:val="00C84FC0"/>
    <w:rsid w:val="00C866A2"/>
    <w:rsid w:val="00C87C38"/>
    <w:rsid w:val="00C901D6"/>
    <w:rsid w:val="00C9244A"/>
    <w:rsid w:val="00C96083"/>
    <w:rsid w:val="00C96204"/>
    <w:rsid w:val="00CA402F"/>
    <w:rsid w:val="00CA5007"/>
    <w:rsid w:val="00CA51CF"/>
    <w:rsid w:val="00CB0E5D"/>
    <w:rsid w:val="00CB1A5A"/>
    <w:rsid w:val="00CB5DA3"/>
    <w:rsid w:val="00CC3976"/>
    <w:rsid w:val="00CC623A"/>
    <w:rsid w:val="00CC6DA9"/>
    <w:rsid w:val="00CE09B7"/>
    <w:rsid w:val="00CE2C2F"/>
    <w:rsid w:val="00CE31E6"/>
    <w:rsid w:val="00CE3A71"/>
    <w:rsid w:val="00CE3B74"/>
    <w:rsid w:val="00CE4913"/>
    <w:rsid w:val="00CE4B90"/>
    <w:rsid w:val="00CE553B"/>
    <w:rsid w:val="00CF42E2"/>
    <w:rsid w:val="00CF50C3"/>
    <w:rsid w:val="00CF5954"/>
    <w:rsid w:val="00CF7916"/>
    <w:rsid w:val="00D00E5E"/>
    <w:rsid w:val="00D126A0"/>
    <w:rsid w:val="00D1501D"/>
    <w:rsid w:val="00D158F3"/>
    <w:rsid w:val="00D26703"/>
    <w:rsid w:val="00D30050"/>
    <w:rsid w:val="00D3665C"/>
    <w:rsid w:val="00D42B03"/>
    <w:rsid w:val="00D451A6"/>
    <w:rsid w:val="00D508CC"/>
    <w:rsid w:val="00D50F4B"/>
    <w:rsid w:val="00D5390B"/>
    <w:rsid w:val="00D543E2"/>
    <w:rsid w:val="00D56FA6"/>
    <w:rsid w:val="00D60547"/>
    <w:rsid w:val="00D628B1"/>
    <w:rsid w:val="00D66444"/>
    <w:rsid w:val="00D72BE9"/>
    <w:rsid w:val="00D76353"/>
    <w:rsid w:val="00D821E1"/>
    <w:rsid w:val="00D9164F"/>
    <w:rsid w:val="00D93D31"/>
    <w:rsid w:val="00D944FB"/>
    <w:rsid w:val="00D9456F"/>
    <w:rsid w:val="00D96604"/>
    <w:rsid w:val="00DA455D"/>
    <w:rsid w:val="00DB28BB"/>
    <w:rsid w:val="00DC458C"/>
    <w:rsid w:val="00DC4902"/>
    <w:rsid w:val="00DC603F"/>
    <w:rsid w:val="00DC6787"/>
    <w:rsid w:val="00DD3C0D"/>
    <w:rsid w:val="00DD4864"/>
    <w:rsid w:val="00DD71A2"/>
    <w:rsid w:val="00DE03D0"/>
    <w:rsid w:val="00DE1DC4"/>
    <w:rsid w:val="00DE4B6A"/>
    <w:rsid w:val="00DE6389"/>
    <w:rsid w:val="00DF1BD5"/>
    <w:rsid w:val="00DF7256"/>
    <w:rsid w:val="00E0639C"/>
    <w:rsid w:val="00E067E6"/>
    <w:rsid w:val="00E112BF"/>
    <w:rsid w:val="00E12531"/>
    <w:rsid w:val="00E143B0"/>
    <w:rsid w:val="00E15061"/>
    <w:rsid w:val="00E1637C"/>
    <w:rsid w:val="00E17761"/>
    <w:rsid w:val="00E26416"/>
    <w:rsid w:val="00E31978"/>
    <w:rsid w:val="00E33711"/>
    <w:rsid w:val="00E35293"/>
    <w:rsid w:val="00E433E0"/>
    <w:rsid w:val="00E44932"/>
    <w:rsid w:val="00E47551"/>
    <w:rsid w:val="00E55891"/>
    <w:rsid w:val="00E61273"/>
    <w:rsid w:val="00E6283A"/>
    <w:rsid w:val="00E71B13"/>
    <w:rsid w:val="00E72974"/>
    <w:rsid w:val="00E7328A"/>
    <w:rsid w:val="00E732A3"/>
    <w:rsid w:val="00E7514B"/>
    <w:rsid w:val="00E808B1"/>
    <w:rsid w:val="00E83A85"/>
    <w:rsid w:val="00E90FC4"/>
    <w:rsid w:val="00E943F8"/>
    <w:rsid w:val="00EA01EC"/>
    <w:rsid w:val="00EA15B0"/>
    <w:rsid w:val="00EA5D97"/>
    <w:rsid w:val="00EA5EED"/>
    <w:rsid w:val="00EA644B"/>
    <w:rsid w:val="00EB43B8"/>
    <w:rsid w:val="00EC3A86"/>
    <w:rsid w:val="00EC4393"/>
    <w:rsid w:val="00EC4543"/>
    <w:rsid w:val="00EC60E8"/>
    <w:rsid w:val="00EE1C07"/>
    <w:rsid w:val="00EE2C91"/>
    <w:rsid w:val="00EE3979"/>
    <w:rsid w:val="00EE3ED8"/>
    <w:rsid w:val="00EE4127"/>
    <w:rsid w:val="00EF138C"/>
    <w:rsid w:val="00EF1745"/>
    <w:rsid w:val="00EF1AA5"/>
    <w:rsid w:val="00EF5D96"/>
    <w:rsid w:val="00F034CE"/>
    <w:rsid w:val="00F10A0F"/>
    <w:rsid w:val="00F125CD"/>
    <w:rsid w:val="00F13AC0"/>
    <w:rsid w:val="00F17E69"/>
    <w:rsid w:val="00F40284"/>
    <w:rsid w:val="00F40648"/>
    <w:rsid w:val="00F42010"/>
    <w:rsid w:val="00F43F19"/>
    <w:rsid w:val="00F674B0"/>
    <w:rsid w:val="00F67976"/>
    <w:rsid w:val="00F7002E"/>
    <w:rsid w:val="00F70BE1"/>
    <w:rsid w:val="00F81A34"/>
    <w:rsid w:val="00F86D57"/>
    <w:rsid w:val="00F9584F"/>
    <w:rsid w:val="00F96DA2"/>
    <w:rsid w:val="00FA298E"/>
    <w:rsid w:val="00FB502A"/>
    <w:rsid w:val="00FC0862"/>
    <w:rsid w:val="00FC1717"/>
    <w:rsid w:val="00FC70FB"/>
    <w:rsid w:val="00FC753C"/>
    <w:rsid w:val="00FD0C4B"/>
    <w:rsid w:val="00FD143D"/>
    <w:rsid w:val="00FD7C75"/>
    <w:rsid w:val="00FE2E4B"/>
    <w:rsid w:val="00FF0E58"/>
    <w:rsid w:val="00FF2E7D"/>
    <w:rsid w:val="00FF453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E4B6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E4B6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DE4B6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E4B6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E4B6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,سرفص 5"/>
    <w:basedOn w:val="Normal"/>
    <w:next w:val="Normal"/>
    <w:link w:val="Heading5Char"/>
    <w:autoRedefine/>
    <w:uiPriority w:val="9"/>
    <w:unhideWhenUsed/>
    <w:qFormat/>
    <w:rsid w:val="00DE4B6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DE4B6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E4B6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E4B6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E4B6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E4B6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DE4B6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E4B6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E4B6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,سرفص 5 Char"/>
    <w:link w:val="Heading5"/>
    <w:uiPriority w:val="9"/>
    <w:rsid w:val="00DE4B6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E4B6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4B6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4B6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E4B6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4B6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4B6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E4B6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,عربی"/>
    <w:link w:val="NoSpacingChar"/>
    <w:autoRedefine/>
    <w:uiPriority w:val="1"/>
    <w:qFormat/>
    <w:rsid w:val="00DE4B6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DE4B6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DE4B6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E4B6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E4B6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E4B6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E4B6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DE4B6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E4B6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E4B6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4B6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4B6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4B6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E4B6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E4B6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,عربی Char"/>
    <w:link w:val="NoSpacing"/>
    <w:uiPriority w:val="1"/>
    <w:rsid w:val="00DE4B6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4B6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4B6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4B6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4B6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4B6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4B6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4B6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4B6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28B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A0"/>
    <w:rPr>
      <w:vertAlign w:val="superscript"/>
    </w:rPr>
  </w:style>
  <w:style w:type="character" w:customStyle="1" w:styleId="TOC1Char">
    <w:name w:val="TOC 1 Char"/>
    <w:basedOn w:val="DefaultParagraphFont"/>
    <w:link w:val="TOC1"/>
    <w:uiPriority w:val="39"/>
    <w:rsid w:val="00603B32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603B32"/>
  </w:style>
  <w:style w:type="paragraph" w:customStyle="1" w:styleId="001">
    <w:name w:val="001"/>
    <w:basedOn w:val="Normal"/>
    <w:autoRedefine/>
    <w:rsid w:val="00603B32"/>
  </w:style>
  <w:style w:type="paragraph" w:styleId="EndnoteText">
    <w:name w:val="endnote text"/>
    <w:basedOn w:val="Normal"/>
    <w:link w:val="EndnoteTextChar"/>
    <w:uiPriority w:val="99"/>
    <w:semiHidden/>
    <w:unhideWhenUsed/>
    <w:rsid w:val="009F365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659"/>
    <w:rPr>
      <w:rFonts w:eastAsiaTheme="minorHAnsi" w:cs="2  Badr"/>
    </w:rPr>
  </w:style>
  <w:style w:type="character" w:styleId="EndnoteReference">
    <w:name w:val="endnote reference"/>
    <w:basedOn w:val="DefaultParagraphFont"/>
    <w:uiPriority w:val="99"/>
    <w:semiHidden/>
    <w:unhideWhenUsed/>
    <w:rsid w:val="009F36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E4B6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E4B6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DE4B6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E4B6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E4B6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,سرفص 5"/>
    <w:basedOn w:val="Normal"/>
    <w:next w:val="Normal"/>
    <w:link w:val="Heading5Char"/>
    <w:autoRedefine/>
    <w:uiPriority w:val="9"/>
    <w:unhideWhenUsed/>
    <w:qFormat/>
    <w:rsid w:val="00DE4B6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DE4B6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E4B6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E4B6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E4B6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E4B6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DE4B6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E4B6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E4B6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,سرفص 5 Char"/>
    <w:link w:val="Heading5"/>
    <w:uiPriority w:val="9"/>
    <w:rsid w:val="00DE4B6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E4B6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4B6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4B6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E4B6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E4B6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E4B6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E4B6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,عربی"/>
    <w:link w:val="NoSpacingChar"/>
    <w:autoRedefine/>
    <w:uiPriority w:val="1"/>
    <w:qFormat/>
    <w:rsid w:val="00DE4B6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DE4B6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DE4B6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E4B6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E4B6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E4B6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E4B6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DE4B6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E4B6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E4B6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4B6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E4B6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E4B6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E4B6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E4B6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,عربی Char"/>
    <w:link w:val="NoSpacing"/>
    <w:uiPriority w:val="1"/>
    <w:rsid w:val="00DE4B6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E4B6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E4B6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4B6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E4B6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E4B6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E4B6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E4B6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E4B6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28B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A0"/>
    <w:rPr>
      <w:vertAlign w:val="superscript"/>
    </w:rPr>
  </w:style>
  <w:style w:type="character" w:customStyle="1" w:styleId="TOC1Char">
    <w:name w:val="TOC 1 Char"/>
    <w:basedOn w:val="DefaultParagraphFont"/>
    <w:link w:val="TOC1"/>
    <w:uiPriority w:val="39"/>
    <w:rsid w:val="00603B32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603B32"/>
  </w:style>
  <w:style w:type="paragraph" w:customStyle="1" w:styleId="001">
    <w:name w:val="001"/>
    <w:basedOn w:val="Normal"/>
    <w:autoRedefine/>
    <w:rsid w:val="00603B32"/>
  </w:style>
  <w:style w:type="paragraph" w:styleId="EndnoteText">
    <w:name w:val="endnote text"/>
    <w:basedOn w:val="Normal"/>
    <w:link w:val="EndnoteTextChar"/>
    <w:uiPriority w:val="99"/>
    <w:semiHidden/>
    <w:unhideWhenUsed/>
    <w:rsid w:val="009F365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659"/>
    <w:rPr>
      <w:rFonts w:eastAsiaTheme="minorHAnsi" w:cs="2  Badr"/>
    </w:rPr>
  </w:style>
  <w:style w:type="character" w:styleId="EndnoteReference">
    <w:name w:val="endnote reference"/>
    <w:basedOn w:val="DefaultParagraphFont"/>
    <w:uiPriority w:val="99"/>
    <w:semiHidden/>
    <w:unhideWhenUsed/>
    <w:rsid w:val="009F3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C974-1186-42D3-B74F-F04DBB05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973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5</vt:i4>
      </vt:variant>
    </vt:vector>
  </HeadingPairs>
  <TitlesOfParts>
    <vt:vector size="7" baseType="lpstr">
      <vt:lpstr/>
      <vt:lpstr/>
      <vt:lpstr>اشاره</vt:lpstr>
      <vt:lpstr>آیه ذکر</vt:lpstr>
      <vt:lpstr>    مقدمه اول</vt:lpstr>
      <vt:lpstr>    مقدمه دوم</vt:lpstr>
      <vt:lpstr>    نکات تفسیری</vt:lpstr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M.E</dc:creator>
  <cp:lastModifiedBy>Eshragh</cp:lastModifiedBy>
  <cp:revision>23</cp:revision>
  <dcterms:created xsi:type="dcterms:W3CDTF">2015-04-05T14:19:00Z</dcterms:created>
  <dcterms:modified xsi:type="dcterms:W3CDTF">2015-04-20T06:09:00Z</dcterms:modified>
</cp:coreProperties>
</file>