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Pr="00E27B72" w:rsidRDefault="00FE272B" w:rsidP="00FE272B">
      <w:pPr>
        <w:pStyle w:val="1"/>
        <w:rPr>
          <w:rtl/>
        </w:rPr>
      </w:pPr>
      <w:r w:rsidRPr="00E27B72">
        <w:rPr>
          <w:rFonts w:hint="cs"/>
          <w:rtl/>
        </w:rPr>
        <w:t>اشاره</w:t>
      </w:r>
    </w:p>
    <w:p w:rsidR="00AD110D" w:rsidRPr="00E27B72" w:rsidRDefault="00AD110D" w:rsidP="00007DD7">
      <w:pPr>
        <w:rPr>
          <w:rtl/>
        </w:rPr>
      </w:pPr>
      <w:r w:rsidRPr="00E27B72">
        <w:rPr>
          <w:rFonts w:hint="cs"/>
          <w:rtl/>
        </w:rPr>
        <w:t>بحث در رابطه با آیه شریفه «ذکر» و استدلال به آیه برای حجیت فتوا بود</w:t>
      </w:r>
      <w:r w:rsidR="00007DD7">
        <w:rPr>
          <w:rFonts w:hint="cs"/>
          <w:rtl/>
        </w:rPr>
        <w:t>،</w:t>
      </w:r>
      <w:r w:rsidRPr="00E27B72">
        <w:rPr>
          <w:rFonts w:hint="cs"/>
          <w:rtl/>
        </w:rPr>
        <w:t xml:space="preserve"> </w:t>
      </w:r>
      <w:r w:rsidR="009F0D79" w:rsidRPr="00E27B72">
        <w:rPr>
          <w:rFonts w:hint="cs"/>
          <w:rtl/>
        </w:rPr>
        <w:t>تاکنون</w:t>
      </w:r>
      <w:r w:rsidRPr="00E27B72">
        <w:rPr>
          <w:rFonts w:hint="cs"/>
          <w:rtl/>
        </w:rPr>
        <w:t xml:space="preserve"> حدود ده مطلب را در تفسیر آیه اشاره کردیم و امروز به مطلب یازدهم </w:t>
      </w:r>
      <w:r w:rsidR="009F0D79" w:rsidRPr="00E27B72">
        <w:rPr>
          <w:rFonts w:hint="cs"/>
          <w:rtl/>
        </w:rPr>
        <w:t>می‌پردازیم</w:t>
      </w:r>
      <w:r w:rsidRPr="00E27B72">
        <w:rPr>
          <w:rFonts w:hint="cs"/>
          <w:rtl/>
        </w:rPr>
        <w:t xml:space="preserve">. این مطلب در رابطه با استدلال به آیه و مناقشاتی حول این استدلال </w:t>
      </w:r>
      <w:r w:rsidR="009F0D79" w:rsidRPr="00E27B72">
        <w:rPr>
          <w:rFonts w:hint="cs"/>
          <w:rtl/>
        </w:rPr>
        <w:t>می‌باشد</w:t>
      </w:r>
      <w:r w:rsidRPr="00E27B72">
        <w:rPr>
          <w:rFonts w:hint="cs"/>
          <w:rtl/>
        </w:rPr>
        <w:t>.</w:t>
      </w:r>
    </w:p>
    <w:p w:rsidR="00AD110D" w:rsidRPr="00E27B72" w:rsidRDefault="00AD110D" w:rsidP="00007DD7">
      <w:pPr>
        <w:pStyle w:val="1"/>
        <w:rPr>
          <w:rtl/>
        </w:rPr>
      </w:pPr>
      <w:r w:rsidRPr="00E27B72">
        <w:rPr>
          <w:rFonts w:hint="cs"/>
          <w:rtl/>
        </w:rPr>
        <w:t>مطلب یازدهم</w:t>
      </w:r>
      <w:r w:rsidR="00007DD7" w:rsidRPr="00E27B72">
        <w:rPr>
          <w:rFonts w:hint="cs"/>
          <w:rtl/>
        </w:rPr>
        <w:t>:</w:t>
      </w:r>
      <w:r w:rsidRPr="00E27B72">
        <w:rPr>
          <w:rFonts w:hint="cs"/>
          <w:rtl/>
        </w:rPr>
        <w:t xml:space="preserve"> تقریر استدلال به آیه</w:t>
      </w:r>
    </w:p>
    <w:p w:rsidR="00AD110D" w:rsidRPr="00E27B72" w:rsidRDefault="00AD110D" w:rsidP="00007DD7">
      <w:pPr>
        <w:rPr>
          <w:rStyle w:val="aye"/>
          <w:rtl/>
        </w:rPr>
      </w:pPr>
      <w:r w:rsidRPr="00E27B72">
        <w:rPr>
          <w:rFonts w:hint="cs"/>
          <w:rtl/>
        </w:rPr>
        <w:t xml:space="preserve">تقریر استدلال به آیه روشن بوده و به این بیان است که آیه شریفه </w:t>
      </w:r>
      <w:r w:rsidR="009F0D79" w:rsidRPr="00E27B72">
        <w:rPr>
          <w:rFonts w:hint="cs"/>
          <w:rtl/>
        </w:rPr>
        <w:t>می‌فرماید</w:t>
      </w:r>
      <w:r w:rsidRPr="00E27B72">
        <w:rPr>
          <w:rFonts w:hint="cs"/>
          <w:rtl/>
        </w:rPr>
        <w:t>: «</w:t>
      </w:r>
      <w:r w:rsidRPr="00E27B72">
        <w:rPr>
          <w:rStyle w:val="aye"/>
          <w:b/>
          <w:bCs/>
          <w:rtl/>
        </w:rPr>
        <w:t>فَسْئَلُوا أَهْلَ الذِّکْرِ إِنْ کُنْتُمْ لاتَعْلَمُونَ</w:t>
      </w:r>
      <w:r w:rsidRPr="00E27B72">
        <w:rPr>
          <w:rStyle w:val="aye"/>
          <w:rFonts w:hint="cs"/>
          <w:rtl/>
        </w:rPr>
        <w:t>»</w:t>
      </w:r>
      <w:r w:rsidR="00FE272B" w:rsidRPr="00E27B72">
        <w:rPr>
          <w:rStyle w:val="aye"/>
          <w:rFonts w:hint="cs"/>
          <w:rtl/>
        </w:rPr>
        <w:t>(</w:t>
      </w:r>
      <w:r w:rsidR="002E2045" w:rsidRPr="00E27B72">
        <w:rPr>
          <w:rStyle w:val="aye"/>
          <w:rFonts w:hint="cs"/>
          <w:rtl/>
        </w:rPr>
        <w:t>نحل/43</w:t>
      </w:r>
      <w:r w:rsidR="00FE272B" w:rsidRPr="00E27B72">
        <w:rPr>
          <w:rStyle w:val="aye"/>
          <w:rFonts w:hint="cs"/>
          <w:rtl/>
        </w:rPr>
        <w:t>)</w:t>
      </w:r>
      <w:r w:rsidRPr="00E27B72">
        <w:rPr>
          <w:rStyle w:val="aye"/>
          <w:rFonts w:hint="cs"/>
          <w:rtl/>
        </w:rPr>
        <w:t xml:space="preserve"> در شرایطی که کسی نسبت به موضوع و مطلبی از معارف الهی واقف و آگاه به آن واقع نیست</w:t>
      </w:r>
      <w:r w:rsidR="00007DD7">
        <w:rPr>
          <w:rStyle w:val="aye"/>
          <w:rFonts w:hint="cs"/>
          <w:rtl/>
        </w:rPr>
        <w:t>،</w:t>
      </w:r>
      <w:r w:rsidRPr="00E27B72">
        <w:rPr>
          <w:rStyle w:val="aye"/>
          <w:rFonts w:hint="cs"/>
          <w:rtl/>
        </w:rPr>
        <w:t xml:space="preserve"> </w:t>
      </w:r>
      <w:r w:rsidR="009F0D79" w:rsidRPr="00E27B72">
        <w:rPr>
          <w:rStyle w:val="aye"/>
          <w:rFonts w:hint="cs"/>
          <w:rtl/>
        </w:rPr>
        <w:t>می‌گوید</w:t>
      </w:r>
      <w:r w:rsidRPr="00E27B72">
        <w:rPr>
          <w:rStyle w:val="aye"/>
          <w:rFonts w:hint="cs"/>
          <w:rtl/>
        </w:rPr>
        <w:t xml:space="preserve"> به صاحبان آگاهی در آن زمینه مراجعه کنید.</w:t>
      </w:r>
    </w:p>
    <w:p w:rsidR="00AD110D" w:rsidRPr="00E27B72" w:rsidRDefault="00AD110D" w:rsidP="001F1413">
      <w:pPr>
        <w:rPr>
          <w:rStyle w:val="aye"/>
          <w:rtl/>
        </w:rPr>
      </w:pPr>
      <w:r w:rsidRPr="00E27B72">
        <w:rPr>
          <w:rStyle w:val="aye"/>
          <w:rFonts w:hint="cs"/>
          <w:rtl/>
        </w:rPr>
        <w:t xml:space="preserve">این وجوب مراجعه به صاحبان علم و دانش و کارشناسان و متخصصان امری است که مورد الزام قرار گرفته است </w:t>
      </w:r>
      <w:r w:rsidR="001F1413">
        <w:rPr>
          <w:rStyle w:val="aye"/>
          <w:rFonts w:ascii="Times New Roman" w:hAnsi="Times New Roman" w:cs="Times New Roman" w:hint="cs"/>
          <w:rtl/>
        </w:rPr>
        <w:t>(</w:t>
      </w:r>
      <w:r w:rsidR="009F0D79" w:rsidRPr="00E27B72">
        <w:rPr>
          <w:rStyle w:val="aye"/>
          <w:rFonts w:hint="cs"/>
          <w:rtl/>
        </w:rPr>
        <w:t>اگر چیزی را نمی‌‌</w:t>
      </w:r>
      <w:r w:rsidRPr="00E27B72">
        <w:rPr>
          <w:rStyle w:val="aye"/>
          <w:rFonts w:hint="cs"/>
          <w:rtl/>
        </w:rPr>
        <w:t>دانید باید به کارشناسان مراجعه کنید</w:t>
      </w:r>
      <w:r w:rsidR="001F1413">
        <w:rPr>
          <w:rStyle w:val="aye"/>
          <w:rFonts w:hint="cs"/>
          <w:rtl/>
        </w:rPr>
        <w:t>)</w:t>
      </w:r>
    </w:p>
    <w:p w:rsidR="00AD110D" w:rsidRPr="00E27B72" w:rsidRDefault="00AD110D" w:rsidP="00FE272B">
      <w:pPr>
        <w:pStyle w:val="2"/>
        <w:rPr>
          <w:rStyle w:val="aye"/>
          <w:rtl/>
        </w:rPr>
      </w:pPr>
      <w:r w:rsidRPr="00E27B72">
        <w:rPr>
          <w:rStyle w:val="aye"/>
          <w:rFonts w:hint="cs"/>
          <w:rtl/>
        </w:rPr>
        <w:t>مقدمات استدل</w:t>
      </w:r>
      <w:r w:rsidR="00FE272B" w:rsidRPr="00E27B72">
        <w:rPr>
          <w:rStyle w:val="aye"/>
          <w:rFonts w:hint="cs"/>
          <w:rtl/>
        </w:rPr>
        <w:t>ال</w:t>
      </w:r>
    </w:p>
    <w:p w:rsidR="00AD110D" w:rsidRPr="00E27B72" w:rsidRDefault="00AD110D" w:rsidP="00AD110D">
      <w:pPr>
        <w:rPr>
          <w:rtl/>
        </w:rPr>
      </w:pPr>
      <w:r w:rsidRPr="00E27B72">
        <w:rPr>
          <w:rFonts w:hint="cs"/>
          <w:rtl/>
        </w:rPr>
        <w:t>1) وجوب مراجعه به اهل ذکر و کارشناس.</w:t>
      </w:r>
    </w:p>
    <w:p w:rsidR="00AD110D" w:rsidRPr="00E27B72" w:rsidRDefault="00AD110D" w:rsidP="00AD110D">
      <w:pPr>
        <w:rPr>
          <w:rtl/>
        </w:rPr>
      </w:pPr>
      <w:r w:rsidRPr="00E27B72">
        <w:rPr>
          <w:rFonts w:hint="cs"/>
          <w:rtl/>
        </w:rPr>
        <w:t xml:space="preserve">2) این وجوب علی الاطلاق بوده و دارای قیدی </w:t>
      </w:r>
      <w:r w:rsidR="009F0D79" w:rsidRPr="00E27B72">
        <w:rPr>
          <w:rFonts w:hint="cs"/>
          <w:rtl/>
        </w:rPr>
        <w:t>نمی‌‌باشد</w:t>
      </w:r>
      <w:r w:rsidRPr="00E27B72">
        <w:rPr>
          <w:rFonts w:hint="cs"/>
          <w:rtl/>
        </w:rPr>
        <w:t>.</w:t>
      </w:r>
    </w:p>
    <w:p w:rsidR="00AD110D" w:rsidRPr="00E27B72" w:rsidRDefault="00AD110D" w:rsidP="00AD110D">
      <w:pPr>
        <w:rPr>
          <w:rtl/>
        </w:rPr>
      </w:pPr>
      <w:r w:rsidRPr="00E27B72">
        <w:rPr>
          <w:rFonts w:hint="cs"/>
          <w:rtl/>
        </w:rPr>
        <w:t xml:space="preserve">مقدمه دوم این مطلب را </w:t>
      </w:r>
      <w:r w:rsidR="009F0D79" w:rsidRPr="00E27B72">
        <w:rPr>
          <w:rFonts w:hint="cs"/>
          <w:rtl/>
        </w:rPr>
        <w:t>می‌رساند که وقتی چیزی را نمی‌‌</w:t>
      </w:r>
      <w:r w:rsidRPr="00E27B72">
        <w:rPr>
          <w:rFonts w:hint="cs"/>
          <w:rtl/>
        </w:rPr>
        <w:t>دانید به کارشناسان مراجعه کنید چه آن مطلب را متوجه شوید و چه متوجه نشوید</w:t>
      </w:r>
      <w:r w:rsidR="009F0D79" w:rsidRPr="00E27B72">
        <w:rPr>
          <w:rtl/>
        </w:rPr>
        <w:t xml:space="preserve"> </w:t>
      </w:r>
      <w:r w:rsidRPr="00E27B72">
        <w:rPr>
          <w:rFonts w:hint="cs"/>
          <w:rtl/>
        </w:rPr>
        <w:t>و این همان اطلاق در آیه است. اعم از اینکه بعد از پرسش</w:t>
      </w:r>
      <w:r w:rsidR="001F1413">
        <w:rPr>
          <w:rFonts w:hint="cs"/>
          <w:rtl/>
        </w:rPr>
        <w:t>،</w:t>
      </w:r>
      <w:r w:rsidRPr="00E27B72">
        <w:rPr>
          <w:rFonts w:hint="cs"/>
          <w:rtl/>
        </w:rPr>
        <w:t xml:space="preserve"> علم حاصل شود </w:t>
      </w:r>
      <w:r w:rsidRPr="00E27B72">
        <w:rPr>
          <w:rFonts w:ascii="Times New Roman" w:hAnsi="Times New Roman" w:cs="Times New Roman" w:hint="cs"/>
          <w:rtl/>
        </w:rPr>
        <w:t>–</w:t>
      </w:r>
      <w:r w:rsidRPr="00E27B72">
        <w:rPr>
          <w:rFonts w:hint="cs"/>
          <w:rtl/>
        </w:rPr>
        <w:t xml:space="preserve">که موضع تقلید </w:t>
      </w:r>
      <w:r w:rsidR="009F0D79" w:rsidRPr="00E27B72">
        <w:rPr>
          <w:rFonts w:hint="cs"/>
          <w:rtl/>
        </w:rPr>
        <w:t>نمی‌‌باشد</w:t>
      </w:r>
      <w:r w:rsidRPr="00E27B72">
        <w:rPr>
          <w:rFonts w:hint="cs"/>
          <w:rtl/>
        </w:rPr>
        <w:t xml:space="preserve">- یا علم حاصل نشود </w:t>
      </w:r>
      <w:r w:rsidRPr="00E27B72">
        <w:rPr>
          <w:rFonts w:ascii="Times New Roman" w:hAnsi="Times New Roman" w:cs="Times New Roman" w:hint="cs"/>
          <w:rtl/>
        </w:rPr>
        <w:t>–</w:t>
      </w:r>
      <w:r w:rsidRPr="00E27B72">
        <w:rPr>
          <w:rFonts w:hint="cs"/>
          <w:rtl/>
        </w:rPr>
        <w:t xml:space="preserve"> که اینجا موضع تقلید است-</w:t>
      </w:r>
    </w:p>
    <w:p w:rsidR="00AD110D" w:rsidRPr="00E27B72" w:rsidRDefault="00AD110D" w:rsidP="00AD110D">
      <w:pPr>
        <w:rPr>
          <w:rtl/>
        </w:rPr>
      </w:pPr>
      <w:r w:rsidRPr="00E27B72">
        <w:rPr>
          <w:rFonts w:hint="cs"/>
          <w:rtl/>
        </w:rPr>
        <w:t xml:space="preserve">3) </w:t>
      </w:r>
      <w:r w:rsidR="008108A8" w:rsidRPr="00E27B72">
        <w:rPr>
          <w:rFonts w:hint="cs"/>
          <w:rtl/>
        </w:rPr>
        <w:t xml:space="preserve">این پرسش و جواب </w:t>
      </w:r>
      <w:r w:rsidR="009F0D79" w:rsidRPr="00E27B72">
        <w:rPr>
          <w:rFonts w:hint="cs"/>
          <w:rtl/>
        </w:rPr>
        <w:t>مقدمه‌ای</w:t>
      </w:r>
      <w:r w:rsidR="008108A8" w:rsidRPr="00E27B72">
        <w:rPr>
          <w:rFonts w:hint="cs"/>
          <w:rtl/>
        </w:rPr>
        <w:t xml:space="preserve"> است برای اقدامی که شخص باید انجام بدهد</w:t>
      </w:r>
      <w:r w:rsidR="001F1413">
        <w:rPr>
          <w:rFonts w:hint="cs"/>
          <w:rtl/>
        </w:rPr>
        <w:t>.</w:t>
      </w:r>
      <w:r w:rsidR="008108A8" w:rsidRPr="00E27B72">
        <w:rPr>
          <w:rFonts w:hint="cs"/>
          <w:rtl/>
        </w:rPr>
        <w:t xml:space="preserve"> </w:t>
      </w:r>
      <w:r w:rsidR="009F0D79" w:rsidRPr="00E27B72">
        <w:rPr>
          <w:rFonts w:hint="cs"/>
          <w:rtl/>
        </w:rPr>
        <w:t>به‌عبارت‌دیگر</w:t>
      </w:r>
      <w:r w:rsidR="008108A8" w:rsidRPr="00E27B72">
        <w:rPr>
          <w:rFonts w:hint="cs"/>
          <w:rtl/>
        </w:rPr>
        <w:t xml:space="preserve"> </w:t>
      </w:r>
      <w:r w:rsidRPr="00E27B72">
        <w:rPr>
          <w:rFonts w:hint="cs"/>
          <w:rtl/>
        </w:rPr>
        <w:t>وجوب سؤال برای انجام آن تکلیف بوده و صرف اینکه بداند</w:t>
      </w:r>
      <w:r w:rsidR="001F1413">
        <w:rPr>
          <w:rFonts w:hint="cs"/>
          <w:rtl/>
        </w:rPr>
        <w:t>،</w:t>
      </w:r>
      <w:r w:rsidRPr="00E27B72">
        <w:rPr>
          <w:rFonts w:hint="cs"/>
          <w:rtl/>
        </w:rPr>
        <w:t xml:space="preserve"> </w:t>
      </w:r>
      <w:r w:rsidR="009F0D79" w:rsidRPr="00E27B72">
        <w:rPr>
          <w:rFonts w:hint="cs"/>
          <w:rtl/>
        </w:rPr>
        <w:t>نمی‌‌باشد</w:t>
      </w:r>
      <w:r w:rsidR="001F1413">
        <w:rPr>
          <w:rFonts w:hint="cs"/>
          <w:rtl/>
        </w:rPr>
        <w:t>؛</w:t>
      </w:r>
      <w:r w:rsidRPr="00E27B72">
        <w:rPr>
          <w:rFonts w:hint="cs"/>
          <w:rtl/>
        </w:rPr>
        <w:t xml:space="preserve"> بلکه جوابی که دریافت </w:t>
      </w:r>
      <w:r w:rsidR="009F0D79" w:rsidRPr="00E27B72">
        <w:rPr>
          <w:rFonts w:hint="cs"/>
          <w:rtl/>
        </w:rPr>
        <w:t>می‌کند</w:t>
      </w:r>
      <w:r w:rsidR="001F1413">
        <w:rPr>
          <w:rFonts w:hint="cs"/>
          <w:rtl/>
        </w:rPr>
        <w:t>،</w:t>
      </w:r>
      <w:r w:rsidRPr="00E27B72">
        <w:rPr>
          <w:rFonts w:hint="cs"/>
          <w:rtl/>
        </w:rPr>
        <w:t xml:space="preserve"> تکلیف شخص را مشخص </w:t>
      </w:r>
      <w:r w:rsidR="009F0D79" w:rsidRPr="00E27B72">
        <w:rPr>
          <w:rFonts w:hint="cs"/>
          <w:rtl/>
        </w:rPr>
        <w:t>می‌کند</w:t>
      </w:r>
      <w:r w:rsidRPr="00E27B72">
        <w:rPr>
          <w:rFonts w:hint="cs"/>
          <w:rtl/>
        </w:rPr>
        <w:t>.</w:t>
      </w:r>
    </w:p>
    <w:p w:rsidR="00AD110D" w:rsidRPr="00E27B72" w:rsidRDefault="00AD110D" w:rsidP="00AD110D">
      <w:pPr>
        <w:rPr>
          <w:rtl/>
        </w:rPr>
      </w:pPr>
      <w:r w:rsidRPr="00E27B72">
        <w:rPr>
          <w:rFonts w:hint="cs"/>
          <w:rtl/>
        </w:rPr>
        <w:t>البته عمل در اینجا اعم از اعمال جوانحی است که در اعتقادات و بخشی از اخلاق است و یا اعمال جوارحی که در فقه به معنای فقه رفتاری و ظاهری است.</w:t>
      </w:r>
    </w:p>
    <w:p w:rsidR="008108A8" w:rsidRPr="00E27B72" w:rsidRDefault="008108A8" w:rsidP="00BB7221">
      <w:pPr>
        <w:rPr>
          <w:rtl/>
        </w:rPr>
      </w:pPr>
      <w:r w:rsidRPr="00E27B72">
        <w:rPr>
          <w:rFonts w:hint="cs"/>
          <w:rtl/>
        </w:rPr>
        <w:t xml:space="preserve">4) وجوب سؤال که به دنبال آن وجوب عمل طبق آن سؤال </w:t>
      </w:r>
      <w:r w:rsidR="00BB7221">
        <w:rPr>
          <w:rFonts w:hint="cs"/>
          <w:rtl/>
        </w:rPr>
        <w:t>است</w:t>
      </w:r>
      <w:r w:rsidRPr="00E27B72">
        <w:rPr>
          <w:rFonts w:hint="cs"/>
          <w:rtl/>
        </w:rPr>
        <w:t xml:space="preserve"> با حجیت فتوا ملازمه دارد.</w:t>
      </w:r>
    </w:p>
    <w:p w:rsidR="008108A8" w:rsidRPr="00E27B72" w:rsidRDefault="008108A8" w:rsidP="00BB7221">
      <w:pPr>
        <w:rPr>
          <w:rtl/>
        </w:rPr>
      </w:pPr>
      <w:r w:rsidRPr="00E27B72">
        <w:rPr>
          <w:rFonts w:hint="cs"/>
          <w:rtl/>
        </w:rPr>
        <w:lastRenderedPageBreak/>
        <w:t>اگر وجوب سؤال و وجوب عمل طبق آن سؤال</w:t>
      </w:r>
      <w:r w:rsidR="00BB7221">
        <w:rPr>
          <w:rFonts w:hint="cs"/>
          <w:rtl/>
        </w:rPr>
        <w:t>،</w:t>
      </w:r>
      <w:r w:rsidRPr="00E27B72">
        <w:rPr>
          <w:rFonts w:hint="cs"/>
          <w:rtl/>
        </w:rPr>
        <w:t xml:space="preserve"> مطلقاً درست شد</w:t>
      </w:r>
      <w:r w:rsidR="00BB7221">
        <w:rPr>
          <w:rFonts w:hint="cs"/>
          <w:rtl/>
        </w:rPr>
        <w:t>،</w:t>
      </w:r>
      <w:r w:rsidRPr="00E27B72">
        <w:rPr>
          <w:rFonts w:hint="cs"/>
          <w:rtl/>
        </w:rPr>
        <w:t xml:space="preserve"> آن وقت به مقدمه چهارم </w:t>
      </w:r>
      <w:r w:rsidR="009F0D79" w:rsidRPr="00E27B72">
        <w:rPr>
          <w:rFonts w:hint="cs"/>
          <w:rtl/>
        </w:rPr>
        <w:t>می‌رسیم</w:t>
      </w:r>
      <w:r w:rsidRPr="00E27B72">
        <w:rPr>
          <w:rFonts w:hint="cs"/>
          <w:rtl/>
        </w:rPr>
        <w:t xml:space="preserve"> که ملازمه «وجوب العمل مطلقا</w:t>
      </w:r>
      <w:r w:rsidR="00BB7221">
        <w:rPr>
          <w:rFonts w:hint="cs"/>
          <w:rtl/>
        </w:rPr>
        <w:t>ً</w:t>
      </w:r>
      <w:r w:rsidRPr="00E27B72">
        <w:rPr>
          <w:rFonts w:hint="cs"/>
          <w:rtl/>
        </w:rPr>
        <w:t xml:space="preserve"> وفق ما یجیب أهل الذکر یستلزم حجیتهم»</w:t>
      </w:r>
      <w:r w:rsidR="00BB7221">
        <w:rPr>
          <w:rFonts w:hint="cs"/>
          <w:rtl/>
        </w:rPr>
        <w:t xml:space="preserve"> باشد.</w:t>
      </w:r>
    </w:p>
    <w:p w:rsidR="008108A8" w:rsidRPr="00E27B72" w:rsidRDefault="008108A8" w:rsidP="008108A8">
      <w:pPr>
        <w:rPr>
          <w:rtl/>
        </w:rPr>
      </w:pPr>
      <w:r w:rsidRPr="00E27B72">
        <w:rPr>
          <w:rFonts w:hint="cs"/>
          <w:rtl/>
        </w:rPr>
        <w:t xml:space="preserve">پس بنابراین اگر کسی بگوید شما برای حل این </w:t>
      </w:r>
      <w:r w:rsidR="009F0D79" w:rsidRPr="00E27B72">
        <w:rPr>
          <w:rFonts w:hint="cs"/>
          <w:rtl/>
        </w:rPr>
        <w:t>مسئله</w:t>
      </w:r>
      <w:r w:rsidRPr="00E27B72">
        <w:rPr>
          <w:rFonts w:hint="cs"/>
          <w:rtl/>
        </w:rPr>
        <w:t xml:space="preserve"> در زندگی به کارشناس مراجعه کنید و هر چه گفت عمل کنید</w:t>
      </w:r>
      <w:r w:rsidR="00BB7221">
        <w:rPr>
          <w:rFonts w:hint="cs"/>
          <w:rtl/>
        </w:rPr>
        <w:t>،</w:t>
      </w:r>
      <w:r w:rsidRPr="00E27B72">
        <w:rPr>
          <w:rFonts w:hint="cs"/>
          <w:rtl/>
        </w:rPr>
        <w:t xml:space="preserve"> این به این معناست که نظر آن شخص برای شما حجیت داشته و همان چیزی است که ما به آن تقلید </w:t>
      </w:r>
      <w:r w:rsidR="009F0D79" w:rsidRPr="00E27B72">
        <w:rPr>
          <w:rFonts w:hint="cs"/>
          <w:rtl/>
        </w:rPr>
        <w:t>می‌گوییم</w:t>
      </w:r>
      <w:r w:rsidRPr="00E27B72">
        <w:rPr>
          <w:rFonts w:hint="cs"/>
          <w:rtl/>
        </w:rPr>
        <w:t>.</w:t>
      </w:r>
    </w:p>
    <w:p w:rsidR="008108A8" w:rsidRPr="00E27B72" w:rsidRDefault="008108A8" w:rsidP="00BB7221">
      <w:pPr>
        <w:rPr>
          <w:rtl/>
        </w:rPr>
      </w:pPr>
      <w:r w:rsidRPr="00E27B72">
        <w:rPr>
          <w:rFonts w:hint="cs"/>
          <w:rtl/>
        </w:rPr>
        <w:t>البته ب</w:t>
      </w:r>
      <w:r w:rsidR="00BB7221">
        <w:rPr>
          <w:rFonts w:hint="cs"/>
          <w:rtl/>
        </w:rPr>
        <w:t>ه ب</w:t>
      </w:r>
      <w:r w:rsidRPr="00E27B72">
        <w:rPr>
          <w:rFonts w:hint="cs"/>
          <w:rtl/>
        </w:rPr>
        <w:t>حث تقلید و تعریف تقلید در آینده مفصلاً خواهیم پرداخت</w:t>
      </w:r>
      <w:r w:rsidR="00BB7221">
        <w:rPr>
          <w:rFonts w:hint="cs"/>
          <w:rtl/>
        </w:rPr>
        <w:t>،</w:t>
      </w:r>
      <w:r w:rsidRPr="00E27B72">
        <w:rPr>
          <w:rFonts w:hint="cs"/>
          <w:rtl/>
        </w:rPr>
        <w:t xml:space="preserve"> امّا روح این بحث همین است که </w:t>
      </w:r>
      <w:r w:rsidR="009F0D79" w:rsidRPr="00E27B72">
        <w:rPr>
          <w:rFonts w:hint="cs"/>
          <w:rtl/>
        </w:rPr>
        <w:t>در</w:t>
      </w:r>
      <w:r w:rsidR="00BB7221">
        <w:rPr>
          <w:rFonts w:hint="cs"/>
          <w:rtl/>
        </w:rPr>
        <w:t xml:space="preserve"> </w:t>
      </w:r>
      <w:r w:rsidR="009F0D79" w:rsidRPr="00E27B72">
        <w:rPr>
          <w:rFonts w:hint="cs"/>
          <w:rtl/>
        </w:rPr>
        <w:t>واقع</w:t>
      </w:r>
      <w:r w:rsidRPr="00E27B72">
        <w:rPr>
          <w:rFonts w:hint="cs"/>
          <w:rtl/>
        </w:rPr>
        <w:t xml:space="preserve"> عمل را وفق نظر کارشناس تطبیق </w:t>
      </w:r>
      <w:r w:rsidR="009F0D79" w:rsidRPr="00E27B72">
        <w:rPr>
          <w:rFonts w:hint="cs"/>
          <w:rtl/>
        </w:rPr>
        <w:t>می‌دهد</w:t>
      </w:r>
      <w:r w:rsidRPr="00E27B72">
        <w:rPr>
          <w:rFonts w:hint="cs"/>
          <w:rtl/>
        </w:rPr>
        <w:t>.</w:t>
      </w:r>
    </w:p>
    <w:p w:rsidR="008108A8" w:rsidRPr="00E27B72" w:rsidRDefault="009F0D79" w:rsidP="008108A8">
      <w:pPr>
        <w:rPr>
          <w:rtl/>
        </w:rPr>
      </w:pPr>
      <w:r w:rsidRPr="00E27B72">
        <w:rPr>
          <w:rFonts w:hint="cs"/>
          <w:rtl/>
        </w:rPr>
        <w:t>این‌ها</w:t>
      </w:r>
      <w:r w:rsidR="008108A8" w:rsidRPr="00E27B72">
        <w:rPr>
          <w:rFonts w:hint="cs"/>
          <w:rtl/>
        </w:rPr>
        <w:t xml:space="preserve"> مجموعاً تقریر استدلال آیه شریفه بود برای حجیت فتوا و نظر أهل الذکر.</w:t>
      </w:r>
    </w:p>
    <w:p w:rsidR="008108A8" w:rsidRPr="00E27B72" w:rsidRDefault="008108A8" w:rsidP="00BB7221">
      <w:pPr>
        <w:rPr>
          <w:rtl/>
        </w:rPr>
      </w:pPr>
      <w:r w:rsidRPr="00E27B72">
        <w:rPr>
          <w:rFonts w:hint="cs"/>
          <w:rtl/>
        </w:rPr>
        <w:t>البته اگر بخواهیم این تقریر را کامل کنیم که اشکالات آینده نیز پاسخ داده شود</w:t>
      </w:r>
      <w:r w:rsidR="00BB7221">
        <w:rPr>
          <w:rFonts w:hint="cs"/>
          <w:rtl/>
        </w:rPr>
        <w:t>،</w:t>
      </w:r>
      <w:r w:rsidRPr="00E27B72">
        <w:rPr>
          <w:rFonts w:hint="cs"/>
          <w:rtl/>
        </w:rPr>
        <w:t xml:space="preserve"> مستلزم این است که چند مقدمه دیگر نیز اضافه کنیم</w:t>
      </w:r>
      <w:r w:rsidR="00BB7221">
        <w:rPr>
          <w:rFonts w:hint="cs"/>
          <w:rtl/>
        </w:rPr>
        <w:t>،</w:t>
      </w:r>
      <w:r w:rsidRPr="00E27B72">
        <w:rPr>
          <w:rFonts w:hint="cs"/>
          <w:rtl/>
        </w:rPr>
        <w:t xml:space="preserve"> اما در حال حاضر ما تقریر اولیه را مطرح </w:t>
      </w:r>
      <w:r w:rsidR="009F0D79" w:rsidRPr="00E27B72">
        <w:rPr>
          <w:rFonts w:hint="cs"/>
          <w:rtl/>
        </w:rPr>
        <w:t>می‌کنیم</w:t>
      </w:r>
      <w:r w:rsidRPr="00E27B72">
        <w:rPr>
          <w:rFonts w:hint="cs"/>
          <w:rtl/>
        </w:rPr>
        <w:t xml:space="preserve"> و اشکالات را بررسی کرده و ضمن اشکالات ممکن است که مقدمات علمیه و ارتکازیه دیگری نیز </w:t>
      </w:r>
      <w:r w:rsidR="00BB7221">
        <w:rPr>
          <w:rFonts w:hint="cs"/>
          <w:rtl/>
        </w:rPr>
        <w:t xml:space="preserve">به </w:t>
      </w:r>
      <w:r w:rsidRPr="00E27B72">
        <w:rPr>
          <w:rFonts w:hint="cs"/>
          <w:rtl/>
        </w:rPr>
        <w:t xml:space="preserve">وجود </w:t>
      </w:r>
      <w:r w:rsidR="00BB7221">
        <w:rPr>
          <w:rFonts w:hint="cs"/>
          <w:rtl/>
        </w:rPr>
        <w:t>آی</w:t>
      </w:r>
      <w:r w:rsidRPr="00E27B72">
        <w:rPr>
          <w:rFonts w:hint="cs"/>
          <w:rtl/>
        </w:rPr>
        <w:t xml:space="preserve">د که باید ضمیمه بشود </w:t>
      </w:r>
      <w:r w:rsidR="00BB7221">
        <w:rPr>
          <w:rFonts w:hint="cs"/>
          <w:rtl/>
        </w:rPr>
        <w:t>و</w:t>
      </w:r>
      <w:r w:rsidRPr="00E27B72">
        <w:rPr>
          <w:rFonts w:hint="cs"/>
          <w:rtl/>
        </w:rPr>
        <w:t xml:space="preserve"> عرض خواهیم کرد.</w:t>
      </w:r>
    </w:p>
    <w:p w:rsidR="008108A8" w:rsidRPr="00E27B72" w:rsidRDefault="00FE272B" w:rsidP="00FE272B">
      <w:pPr>
        <w:pStyle w:val="2"/>
        <w:rPr>
          <w:rtl/>
        </w:rPr>
      </w:pPr>
      <w:r w:rsidRPr="00E27B72">
        <w:rPr>
          <w:rFonts w:hint="cs"/>
          <w:rtl/>
        </w:rPr>
        <w:t>مناقشات استدلال</w:t>
      </w:r>
    </w:p>
    <w:p w:rsidR="00684091" w:rsidRPr="00E27B72" w:rsidRDefault="00684091" w:rsidP="00684091">
      <w:pPr>
        <w:rPr>
          <w:rtl/>
        </w:rPr>
      </w:pPr>
      <w:r w:rsidRPr="00E27B72">
        <w:rPr>
          <w:rFonts w:hint="cs"/>
          <w:rtl/>
        </w:rPr>
        <w:t>این استدلال تا حدی وضوح داشته و با ارتکازات عرفی نیز سازگار است.</w:t>
      </w:r>
    </w:p>
    <w:p w:rsidR="00684091" w:rsidRPr="00E27B72" w:rsidRDefault="00684091" w:rsidP="00FE272B">
      <w:pPr>
        <w:rPr>
          <w:rtl/>
        </w:rPr>
      </w:pPr>
      <w:r w:rsidRPr="00E27B72">
        <w:rPr>
          <w:rFonts w:hint="cs"/>
          <w:rtl/>
        </w:rPr>
        <w:t xml:space="preserve">البته قبل از اینکه به مناقشات </w:t>
      </w:r>
      <w:r w:rsidR="009F0D79" w:rsidRPr="00E27B72">
        <w:rPr>
          <w:rFonts w:hint="cs"/>
          <w:rtl/>
        </w:rPr>
        <w:t>پرداخته</w:t>
      </w:r>
      <w:r w:rsidRPr="00E27B72">
        <w:rPr>
          <w:rFonts w:hint="cs"/>
          <w:rtl/>
        </w:rPr>
        <w:t xml:space="preserve"> شود این نکته را باید توجه داشت که مراجعات به کارشناس </w:t>
      </w:r>
      <w:r w:rsidR="009F0D79" w:rsidRPr="00E27B72">
        <w:rPr>
          <w:rFonts w:hint="cs"/>
          <w:rtl/>
        </w:rPr>
        <w:t>همان‌طور</w:t>
      </w:r>
      <w:r w:rsidRPr="00E27B72">
        <w:rPr>
          <w:rFonts w:hint="cs"/>
          <w:rtl/>
        </w:rPr>
        <w:t xml:space="preserve"> که در گذشته بحث شد</w:t>
      </w:r>
      <w:r w:rsidR="00BB7221">
        <w:rPr>
          <w:rFonts w:hint="cs"/>
          <w:rtl/>
        </w:rPr>
        <w:t>،</w:t>
      </w:r>
      <w:r w:rsidRPr="00E27B72">
        <w:rPr>
          <w:rFonts w:hint="cs"/>
          <w:rtl/>
        </w:rPr>
        <w:t xml:space="preserve"> یک امر عقلایی </w:t>
      </w:r>
      <w:r w:rsidR="009F0D79" w:rsidRPr="00E27B72">
        <w:rPr>
          <w:rFonts w:hint="cs"/>
          <w:rtl/>
        </w:rPr>
        <w:t>می‌باشد</w:t>
      </w:r>
      <w:r w:rsidR="00BB7221">
        <w:rPr>
          <w:rFonts w:hint="cs"/>
          <w:rtl/>
        </w:rPr>
        <w:t>؛</w:t>
      </w:r>
      <w:r w:rsidRPr="00E27B72">
        <w:rPr>
          <w:rFonts w:hint="cs"/>
          <w:rtl/>
        </w:rPr>
        <w:t xml:space="preserve"> ولی در اینجا آیه همان را تأیید کرده و به نحو مطلق </w:t>
      </w:r>
      <w:r w:rsidR="009F0D79" w:rsidRPr="00E27B72">
        <w:rPr>
          <w:rFonts w:hint="cs"/>
          <w:rtl/>
        </w:rPr>
        <w:t>می‌گوید</w:t>
      </w:r>
      <w:r w:rsidRPr="00E27B72">
        <w:rPr>
          <w:rFonts w:hint="cs"/>
          <w:rtl/>
        </w:rPr>
        <w:t>: «</w:t>
      </w:r>
      <w:r w:rsidR="00FE272B" w:rsidRPr="00E27B72">
        <w:rPr>
          <w:rStyle w:val="aye"/>
          <w:b/>
          <w:bCs/>
          <w:rtl/>
        </w:rPr>
        <w:t>فَسْئَلُوا أَهْلَ الذِّکْرِ</w:t>
      </w:r>
      <w:r w:rsidRPr="00E27B72">
        <w:rPr>
          <w:rFonts w:hint="cs"/>
          <w:rtl/>
        </w:rPr>
        <w:t>».</w:t>
      </w:r>
    </w:p>
    <w:p w:rsidR="00684091" w:rsidRPr="00E27B72" w:rsidRDefault="00684091" w:rsidP="00684091">
      <w:pPr>
        <w:rPr>
          <w:rtl/>
        </w:rPr>
      </w:pPr>
      <w:r w:rsidRPr="00E27B72">
        <w:rPr>
          <w:rFonts w:hint="cs"/>
          <w:rtl/>
        </w:rPr>
        <w:t>مناقشاتی که متوجه این آیه است به این ترتیب است:</w:t>
      </w:r>
    </w:p>
    <w:p w:rsidR="00684091" w:rsidRPr="00E27B72" w:rsidRDefault="00FE272B" w:rsidP="00FE272B">
      <w:pPr>
        <w:pStyle w:val="3"/>
        <w:rPr>
          <w:rtl/>
        </w:rPr>
      </w:pPr>
      <w:r w:rsidRPr="00E27B72">
        <w:rPr>
          <w:rFonts w:hint="cs"/>
          <w:rtl/>
        </w:rPr>
        <w:t>مناقشه مرحوم شیخ</w:t>
      </w:r>
    </w:p>
    <w:p w:rsidR="00684091" w:rsidRPr="00E27B72" w:rsidRDefault="00684091" w:rsidP="00BB7221">
      <w:pPr>
        <w:rPr>
          <w:rtl/>
        </w:rPr>
      </w:pPr>
      <w:r w:rsidRPr="00E27B72">
        <w:rPr>
          <w:rFonts w:hint="cs"/>
          <w:rtl/>
        </w:rPr>
        <w:t xml:space="preserve">این </w:t>
      </w:r>
      <w:r w:rsidR="00FE272B" w:rsidRPr="00E27B72">
        <w:rPr>
          <w:rFonts w:hint="cs"/>
          <w:rtl/>
        </w:rPr>
        <w:t>«</w:t>
      </w:r>
      <w:r w:rsidR="00FE272B" w:rsidRPr="00E27B72">
        <w:rPr>
          <w:rStyle w:val="aye"/>
          <w:b/>
          <w:bCs/>
          <w:rtl/>
        </w:rPr>
        <w:t>فَسْئَلُوا أَهْلَ الذِّکْرِ</w:t>
      </w:r>
      <w:r w:rsidR="00FE272B" w:rsidRPr="00E27B72">
        <w:rPr>
          <w:rStyle w:val="aye"/>
          <w:rFonts w:hint="cs"/>
          <w:rtl/>
        </w:rPr>
        <w:t>»</w:t>
      </w:r>
      <w:r w:rsidR="00FE272B" w:rsidRPr="00E27B72">
        <w:rPr>
          <w:rFonts w:hint="cs"/>
          <w:rtl/>
        </w:rPr>
        <w:t xml:space="preserve"> </w:t>
      </w:r>
      <w:r w:rsidRPr="00E27B72">
        <w:rPr>
          <w:rFonts w:hint="cs"/>
          <w:rtl/>
        </w:rPr>
        <w:t>مقید به یک شرط شده است و آن شرط «</w:t>
      </w:r>
      <w:r w:rsidR="00FE272B" w:rsidRPr="00E27B72">
        <w:rPr>
          <w:rFonts w:hint="cs"/>
          <w:b/>
          <w:bCs/>
          <w:rtl/>
        </w:rPr>
        <w:t>إِنْ</w:t>
      </w:r>
      <w:r w:rsidR="00FE272B" w:rsidRPr="00E27B72">
        <w:rPr>
          <w:b/>
          <w:bCs/>
          <w:rtl/>
        </w:rPr>
        <w:t xml:space="preserve"> </w:t>
      </w:r>
      <w:r w:rsidR="00FE272B" w:rsidRPr="00E27B72">
        <w:rPr>
          <w:rFonts w:hint="cs"/>
          <w:b/>
          <w:bCs/>
          <w:rtl/>
        </w:rPr>
        <w:t>کُنْتُمْ</w:t>
      </w:r>
      <w:r w:rsidR="00FE272B" w:rsidRPr="00E27B72">
        <w:rPr>
          <w:b/>
          <w:bCs/>
          <w:rtl/>
        </w:rPr>
        <w:t xml:space="preserve"> </w:t>
      </w:r>
      <w:r w:rsidR="00FE272B" w:rsidRPr="00E27B72">
        <w:rPr>
          <w:rFonts w:hint="cs"/>
          <w:b/>
          <w:bCs/>
          <w:rtl/>
        </w:rPr>
        <w:t>لاتَعْلَمُونَ</w:t>
      </w:r>
      <w:r w:rsidRPr="00E27B72">
        <w:rPr>
          <w:rFonts w:hint="cs"/>
          <w:rtl/>
        </w:rPr>
        <w:t>» بوده که به این معنا</w:t>
      </w:r>
      <w:r w:rsidR="00BB7221">
        <w:rPr>
          <w:rFonts w:hint="cs"/>
          <w:rtl/>
        </w:rPr>
        <w:t xml:space="preserve"> می‌باشد:</w:t>
      </w:r>
      <w:r w:rsidRPr="00E27B72">
        <w:rPr>
          <w:rFonts w:hint="cs"/>
          <w:rtl/>
        </w:rPr>
        <w:t xml:space="preserve"> اگر واقع را دسترسی نداشته و </w:t>
      </w:r>
      <w:r w:rsidR="00BB7221">
        <w:rPr>
          <w:rFonts w:hint="cs"/>
          <w:rtl/>
        </w:rPr>
        <w:t xml:space="preserve">به </w:t>
      </w:r>
      <w:r w:rsidRPr="00E27B72">
        <w:rPr>
          <w:rFonts w:hint="cs"/>
          <w:rtl/>
        </w:rPr>
        <w:t>آگاهی وقوف ندارید</w:t>
      </w:r>
      <w:r w:rsidR="00BB7221">
        <w:rPr>
          <w:rFonts w:hint="cs"/>
          <w:rtl/>
        </w:rPr>
        <w:t>،</w:t>
      </w:r>
      <w:r w:rsidRPr="00E27B72">
        <w:rPr>
          <w:rFonts w:hint="cs"/>
          <w:rtl/>
        </w:rPr>
        <w:t xml:space="preserve"> باید از صاحبان دانش سؤال کنید.</w:t>
      </w:r>
    </w:p>
    <w:p w:rsidR="00684091" w:rsidRPr="00E27B72" w:rsidRDefault="00FE272B" w:rsidP="00684091">
      <w:pPr>
        <w:pStyle w:val="4"/>
        <w:rPr>
          <w:rtl/>
        </w:rPr>
      </w:pPr>
      <w:r w:rsidRPr="00E27B72">
        <w:rPr>
          <w:rFonts w:hint="cs"/>
          <w:rtl/>
        </w:rPr>
        <w:t>بررسی مناقشه</w:t>
      </w:r>
    </w:p>
    <w:p w:rsidR="00684091" w:rsidRPr="00E27B72" w:rsidRDefault="00684091" w:rsidP="00684091">
      <w:pPr>
        <w:rPr>
          <w:rtl/>
        </w:rPr>
      </w:pPr>
      <w:r w:rsidRPr="00E27B72">
        <w:rPr>
          <w:rFonts w:hint="cs"/>
          <w:rtl/>
        </w:rPr>
        <w:lastRenderedPageBreak/>
        <w:t xml:space="preserve">این شرط مفید یک نکته است: اگرچه این نکته را حتی اگر شرط هم وجود نداشت افاده </w:t>
      </w:r>
      <w:r w:rsidR="009F0D79" w:rsidRPr="00E27B72">
        <w:rPr>
          <w:rFonts w:hint="cs"/>
          <w:rtl/>
        </w:rPr>
        <w:t>می‌شد</w:t>
      </w:r>
      <w:r w:rsidRPr="00E27B72">
        <w:rPr>
          <w:rFonts w:hint="cs"/>
          <w:rtl/>
        </w:rPr>
        <w:t xml:space="preserve"> اما وجود این جمله شرطیه این نکته را کاملاً تثبیت </w:t>
      </w:r>
      <w:r w:rsidR="009F0D79" w:rsidRPr="00E27B72">
        <w:rPr>
          <w:rFonts w:hint="cs"/>
          <w:rtl/>
        </w:rPr>
        <w:t>می‌کند</w:t>
      </w:r>
      <w:r w:rsidRPr="00E27B72">
        <w:rPr>
          <w:rFonts w:hint="cs"/>
          <w:rtl/>
        </w:rPr>
        <w:t xml:space="preserve"> و آن نکته این است که وقتی </w:t>
      </w:r>
      <w:r w:rsidR="009F0D79" w:rsidRPr="00E27B72">
        <w:rPr>
          <w:rFonts w:hint="cs"/>
          <w:rtl/>
        </w:rPr>
        <w:t>می‌فرماید</w:t>
      </w:r>
      <w:r w:rsidRPr="00E27B72">
        <w:rPr>
          <w:rFonts w:hint="cs"/>
          <w:rtl/>
        </w:rPr>
        <w:t xml:space="preserve"> سؤال بکنید دو مطلب از آن </w:t>
      </w:r>
      <w:r w:rsidR="009F0D79" w:rsidRPr="00E27B72">
        <w:rPr>
          <w:rFonts w:hint="cs"/>
          <w:rtl/>
        </w:rPr>
        <w:t>به‌عنوان</w:t>
      </w:r>
      <w:r w:rsidRPr="00E27B72">
        <w:rPr>
          <w:rFonts w:hint="cs"/>
          <w:rtl/>
        </w:rPr>
        <w:t xml:space="preserve"> غایت سؤال فهمیده </w:t>
      </w:r>
      <w:r w:rsidR="009F0D79" w:rsidRPr="00E27B72">
        <w:rPr>
          <w:rFonts w:hint="cs"/>
          <w:rtl/>
        </w:rPr>
        <w:t>می‌شود</w:t>
      </w:r>
      <w:r w:rsidRPr="00E27B72">
        <w:rPr>
          <w:rFonts w:hint="cs"/>
          <w:rtl/>
        </w:rPr>
        <w:t>:</w:t>
      </w:r>
    </w:p>
    <w:p w:rsidR="00684091" w:rsidRPr="00E27B72" w:rsidRDefault="00684091" w:rsidP="00684091">
      <w:pPr>
        <w:rPr>
          <w:rtl/>
        </w:rPr>
      </w:pPr>
      <w:r w:rsidRPr="00E27B72">
        <w:rPr>
          <w:rFonts w:hint="cs"/>
          <w:rtl/>
        </w:rPr>
        <w:t>الف) هدف از این سؤال و پرسش از صاحب آگاهی و أهل نظر</w:t>
      </w:r>
      <w:r w:rsidR="00BB7221">
        <w:rPr>
          <w:rFonts w:hint="cs"/>
          <w:rtl/>
        </w:rPr>
        <w:t>،</w:t>
      </w:r>
      <w:r w:rsidRPr="00E27B72">
        <w:rPr>
          <w:rFonts w:hint="cs"/>
          <w:rtl/>
        </w:rPr>
        <w:t xml:space="preserve"> این است که حجتی برای شما حاصل شده و طبق آن عمل کنید.</w:t>
      </w:r>
    </w:p>
    <w:p w:rsidR="00684091" w:rsidRPr="00E27B72" w:rsidRDefault="00684091" w:rsidP="00684091">
      <w:pPr>
        <w:rPr>
          <w:rtl/>
        </w:rPr>
      </w:pPr>
      <w:r w:rsidRPr="00E27B72">
        <w:rPr>
          <w:rFonts w:hint="cs"/>
          <w:rtl/>
        </w:rPr>
        <w:t xml:space="preserve">ب) امر به سؤال وجوب حصول به علم است، به این معنا که با مراجعه به آن کارشناس به نقطه علم </w:t>
      </w:r>
      <w:r w:rsidR="009F0D79" w:rsidRPr="00E27B72">
        <w:rPr>
          <w:rFonts w:hint="cs"/>
          <w:rtl/>
        </w:rPr>
        <w:t>می‌رسید</w:t>
      </w:r>
      <w:r w:rsidRPr="00E27B72">
        <w:rPr>
          <w:rFonts w:hint="cs"/>
          <w:rtl/>
        </w:rPr>
        <w:t>.</w:t>
      </w:r>
    </w:p>
    <w:p w:rsidR="00AD110D" w:rsidRPr="00E27B72" w:rsidRDefault="009F0D79" w:rsidP="00FE272B">
      <w:pPr>
        <w:rPr>
          <w:rtl/>
        </w:rPr>
      </w:pPr>
      <w:r w:rsidRPr="00E27B72">
        <w:rPr>
          <w:rFonts w:hint="cs"/>
          <w:rtl/>
        </w:rPr>
        <w:t>این‌طور</w:t>
      </w:r>
      <w:r w:rsidR="00D36548" w:rsidRPr="00E27B72">
        <w:rPr>
          <w:rFonts w:hint="cs"/>
          <w:rtl/>
        </w:rPr>
        <w:t xml:space="preserve"> گفته شده است که این جمله </w:t>
      </w:r>
      <w:r w:rsidR="00FE272B" w:rsidRPr="00E27B72">
        <w:rPr>
          <w:rFonts w:hint="cs"/>
          <w:rtl/>
        </w:rPr>
        <w:t>«</w:t>
      </w:r>
      <w:r w:rsidR="00FE272B" w:rsidRPr="00E27B72">
        <w:rPr>
          <w:rStyle w:val="aye"/>
          <w:b/>
          <w:bCs/>
          <w:rtl/>
        </w:rPr>
        <w:t>إِنْ کُنْتُمْ لاتَعْلَمُونَ</w:t>
      </w:r>
      <w:r w:rsidR="00FE272B" w:rsidRPr="00E27B72">
        <w:rPr>
          <w:rStyle w:val="aye"/>
          <w:rFonts w:hint="cs"/>
          <w:rtl/>
        </w:rPr>
        <w:t>»</w:t>
      </w:r>
      <w:r w:rsidR="00FE272B" w:rsidRPr="00E27B72">
        <w:rPr>
          <w:rFonts w:hint="cs"/>
          <w:rtl/>
        </w:rPr>
        <w:t xml:space="preserve"> </w:t>
      </w:r>
      <w:r w:rsidR="00D36548" w:rsidRPr="00E27B72">
        <w:rPr>
          <w:rFonts w:hint="cs"/>
          <w:rtl/>
        </w:rPr>
        <w:t xml:space="preserve">احتمال دوم را تقویت </w:t>
      </w:r>
      <w:r w:rsidRPr="00E27B72">
        <w:rPr>
          <w:rFonts w:hint="cs"/>
          <w:rtl/>
        </w:rPr>
        <w:t>می‌کند</w:t>
      </w:r>
      <w:r w:rsidR="00BB7221">
        <w:rPr>
          <w:rFonts w:hint="cs"/>
          <w:rtl/>
        </w:rPr>
        <w:t>؛</w:t>
      </w:r>
      <w:r w:rsidR="00D36548" w:rsidRPr="00E27B72">
        <w:rPr>
          <w:rFonts w:hint="cs"/>
          <w:rtl/>
        </w:rPr>
        <w:t xml:space="preserve"> چرا که </w:t>
      </w:r>
      <w:r w:rsidRPr="00E27B72">
        <w:rPr>
          <w:rFonts w:hint="cs"/>
          <w:rtl/>
        </w:rPr>
        <w:t>می‌فرماید</w:t>
      </w:r>
      <w:r w:rsidR="00BB7221">
        <w:rPr>
          <w:rFonts w:hint="cs"/>
          <w:rtl/>
        </w:rPr>
        <w:t>:</w:t>
      </w:r>
      <w:r w:rsidR="00D36548" w:rsidRPr="00E27B72">
        <w:rPr>
          <w:rFonts w:hint="cs"/>
          <w:rtl/>
        </w:rPr>
        <w:t xml:space="preserve"> «اگر شما واقع را </w:t>
      </w:r>
      <w:r w:rsidRPr="00E27B72">
        <w:rPr>
          <w:rFonts w:hint="cs"/>
          <w:rtl/>
        </w:rPr>
        <w:t>نمی‌</w:t>
      </w:r>
      <w:r w:rsidR="00D36548" w:rsidRPr="00E27B72">
        <w:rPr>
          <w:rFonts w:hint="cs"/>
          <w:rtl/>
        </w:rPr>
        <w:t>دانید</w:t>
      </w:r>
      <w:r w:rsidR="00BB7221">
        <w:rPr>
          <w:rFonts w:hint="cs"/>
          <w:rtl/>
        </w:rPr>
        <w:t>،</w:t>
      </w:r>
      <w:r w:rsidR="00D36548" w:rsidRPr="00E27B72">
        <w:rPr>
          <w:rFonts w:hint="cs"/>
          <w:rtl/>
        </w:rPr>
        <w:t xml:space="preserve"> بپرسید» و این جمله ظهور در این مطلب دارد که بپرسید تا علم پیدا کنید. «فسألوا حتی تعل</w:t>
      </w:r>
      <w:r w:rsidR="00000B50" w:rsidRPr="00E27B72">
        <w:rPr>
          <w:rFonts w:hint="cs"/>
          <w:rtl/>
        </w:rPr>
        <w:t>مون» نه اینکه «حتی تتوسل إلی حجة</w:t>
      </w:r>
      <w:r w:rsidR="00D36548" w:rsidRPr="00E27B72">
        <w:rPr>
          <w:rFonts w:hint="cs"/>
          <w:rtl/>
        </w:rPr>
        <w:t>ٍ».</w:t>
      </w:r>
    </w:p>
    <w:p w:rsidR="00D36548" w:rsidRPr="00E27B72" w:rsidRDefault="00D36548" w:rsidP="00193E4E">
      <w:pPr>
        <w:rPr>
          <w:rtl/>
        </w:rPr>
      </w:pPr>
      <w:r w:rsidRPr="00E27B72">
        <w:rPr>
          <w:rFonts w:hint="cs"/>
          <w:rtl/>
        </w:rPr>
        <w:t>در نتیجه اگر این مطلب</w:t>
      </w:r>
      <w:r w:rsidR="00BB7221">
        <w:rPr>
          <w:rFonts w:hint="cs"/>
          <w:rtl/>
        </w:rPr>
        <w:t xml:space="preserve"> درست </w:t>
      </w:r>
      <w:r w:rsidRPr="00E27B72">
        <w:rPr>
          <w:rFonts w:hint="cs"/>
          <w:rtl/>
        </w:rPr>
        <w:t>باشد</w:t>
      </w:r>
      <w:r w:rsidR="00BB7221">
        <w:rPr>
          <w:rFonts w:hint="cs"/>
          <w:rtl/>
        </w:rPr>
        <w:t>،</w:t>
      </w:r>
      <w:r w:rsidRPr="00E27B72">
        <w:rPr>
          <w:rFonts w:hint="cs"/>
          <w:rtl/>
        </w:rPr>
        <w:t xml:space="preserve"> مقدمه اطلاقی که در آیه </w:t>
      </w:r>
      <w:r w:rsidR="009F0D79" w:rsidRPr="00E27B72">
        <w:rPr>
          <w:rFonts w:hint="cs"/>
          <w:rtl/>
        </w:rPr>
        <w:t>به‌عنوان</w:t>
      </w:r>
      <w:r w:rsidRPr="00E27B72">
        <w:rPr>
          <w:rFonts w:hint="cs"/>
          <w:rtl/>
        </w:rPr>
        <w:t xml:space="preserve"> یکی از چهار مقدمه گفته شد</w:t>
      </w:r>
      <w:r w:rsidR="00BB7221">
        <w:rPr>
          <w:rFonts w:hint="cs"/>
          <w:rtl/>
        </w:rPr>
        <w:t>،</w:t>
      </w:r>
      <w:r w:rsidRPr="00E27B72">
        <w:rPr>
          <w:rFonts w:hint="cs"/>
          <w:rtl/>
        </w:rPr>
        <w:t xml:space="preserve"> </w:t>
      </w:r>
      <w:r w:rsidR="002E2045" w:rsidRPr="00E27B72">
        <w:rPr>
          <w:rFonts w:hint="cs"/>
          <w:rtl/>
        </w:rPr>
        <w:t>فرو</w:t>
      </w:r>
      <w:r w:rsidR="00BB7221">
        <w:rPr>
          <w:rFonts w:hint="cs"/>
          <w:rtl/>
        </w:rPr>
        <w:t xml:space="preserve"> </w:t>
      </w:r>
      <w:r w:rsidR="002E2045" w:rsidRPr="00E27B72">
        <w:rPr>
          <w:rFonts w:hint="cs"/>
          <w:rtl/>
        </w:rPr>
        <w:t>می‌ریزد</w:t>
      </w:r>
      <w:r w:rsidR="009F0D79" w:rsidRPr="00E27B72">
        <w:rPr>
          <w:rFonts w:hint="cs"/>
          <w:rtl/>
        </w:rPr>
        <w:t>؛</w:t>
      </w:r>
      <w:r w:rsidRPr="00E27B72">
        <w:rPr>
          <w:rFonts w:hint="cs"/>
          <w:rtl/>
        </w:rPr>
        <w:t xml:space="preserve"> وقتی از این آیه حجیت فتوا استخراج </w:t>
      </w:r>
      <w:r w:rsidR="009F0D79" w:rsidRPr="00E27B72">
        <w:rPr>
          <w:rFonts w:hint="cs"/>
          <w:rtl/>
        </w:rPr>
        <w:t>می‌ش</w:t>
      </w:r>
      <w:r w:rsidR="00BB7221">
        <w:rPr>
          <w:rFonts w:hint="cs"/>
          <w:rtl/>
        </w:rPr>
        <w:t>و</w:t>
      </w:r>
      <w:r w:rsidR="009F0D79" w:rsidRPr="00E27B72">
        <w:rPr>
          <w:rFonts w:hint="cs"/>
          <w:rtl/>
        </w:rPr>
        <w:t>د</w:t>
      </w:r>
      <w:r w:rsidR="00193E4E">
        <w:rPr>
          <w:rFonts w:hint="cs"/>
          <w:rtl/>
        </w:rPr>
        <w:t xml:space="preserve"> که آیه بگوید: </w:t>
      </w:r>
      <w:r w:rsidRPr="00E27B72">
        <w:rPr>
          <w:rFonts w:hint="cs"/>
          <w:rtl/>
        </w:rPr>
        <w:t xml:space="preserve">بپرسید و </w:t>
      </w:r>
      <w:r w:rsidR="00193E4E" w:rsidRPr="00E27B72">
        <w:rPr>
          <w:rFonts w:hint="cs"/>
          <w:rtl/>
        </w:rPr>
        <w:t xml:space="preserve">درهرحال طبق آن </w:t>
      </w:r>
      <w:r w:rsidRPr="00E27B72">
        <w:rPr>
          <w:rFonts w:hint="cs"/>
          <w:rtl/>
        </w:rPr>
        <w:t xml:space="preserve">عمل بکنید ، چه عالم و قاطع </w:t>
      </w:r>
      <w:r w:rsidR="002E2045" w:rsidRPr="00E27B72">
        <w:rPr>
          <w:rFonts w:hint="cs"/>
          <w:rtl/>
        </w:rPr>
        <w:t>به‌واقع</w:t>
      </w:r>
      <w:r w:rsidRPr="00E27B72">
        <w:rPr>
          <w:rFonts w:hint="cs"/>
          <w:rtl/>
        </w:rPr>
        <w:t xml:space="preserve"> بشوید</w:t>
      </w:r>
      <w:r w:rsidR="00193E4E">
        <w:rPr>
          <w:rFonts w:hint="cs"/>
          <w:rtl/>
        </w:rPr>
        <w:t xml:space="preserve"> </w:t>
      </w:r>
      <w:r w:rsidRPr="00E27B72">
        <w:rPr>
          <w:rFonts w:hint="cs"/>
          <w:rtl/>
        </w:rPr>
        <w:t xml:space="preserve">(گاهی انسان وقتی مراجعه به خبره </w:t>
      </w:r>
      <w:r w:rsidR="009F0D79" w:rsidRPr="00E27B72">
        <w:rPr>
          <w:rFonts w:hint="cs"/>
          <w:rtl/>
        </w:rPr>
        <w:t>می‌کند</w:t>
      </w:r>
      <w:r w:rsidRPr="00E27B72">
        <w:rPr>
          <w:rFonts w:hint="cs"/>
          <w:rtl/>
        </w:rPr>
        <w:t xml:space="preserve"> مطلب </w:t>
      </w:r>
      <w:r w:rsidR="002E2045" w:rsidRPr="00E27B72">
        <w:rPr>
          <w:rFonts w:hint="cs"/>
          <w:rtl/>
        </w:rPr>
        <w:t>به‌گونه‌ای</w:t>
      </w:r>
      <w:r w:rsidRPr="00E27B72">
        <w:rPr>
          <w:rFonts w:hint="cs"/>
          <w:rtl/>
        </w:rPr>
        <w:t xml:space="preserve"> است که علم به مطلب پیدا </w:t>
      </w:r>
      <w:r w:rsidR="009F0D79" w:rsidRPr="00E27B72">
        <w:rPr>
          <w:rFonts w:hint="cs"/>
          <w:rtl/>
        </w:rPr>
        <w:t>می‌کند</w:t>
      </w:r>
      <w:r w:rsidRPr="00E27B72">
        <w:rPr>
          <w:rFonts w:hint="cs"/>
          <w:rtl/>
        </w:rPr>
        <w:t xml:space="preserve"> که این تقلید نیست) و چه واقف و قاطع </w:t>
      </w:r>
      <w:r w:rsidR="002E2045" w:rsidRPr="00E27B72">
        <w:rPr>
          <w:rFonts w:hint="cs"/>
          <w:rtl/>
        </w:rPr>
        <w:t>به‌واقع</w:t>
      </w:r>
      <w:r w:rsidRPr="00E27B72">
        <w:rPr>
          <w:rFonts w:hint="cs"/>
          <w:rtl/>
        </w:rPr>
        <w:t xml:space="preserve"> نشوید (در این صورت حجیت ف</w:t>
      </w:r>
      <w:r w:rsidR="00DA7AF6" w:rsidRPr="00E27B72">
        <w:rPr>
          <w:rFonts w:hint="cs"/>
          <w:rtl/>
        </w:rPr>
        <w:t xml:space="preserve">توا از آن استخراج </w:t>
      </w:r>
      <w:r w:rsidR="009F0D79" w:rsidRPr="00E27B72">
        <w:rPr>
          <w:rFonts w:hint="cs"/>
          <w:rtl/>
        </w:rPr>
        <w:t>می‌شود</w:t>
      </w:r>
      <w:r w:rsidR="00DA7AF6" w:rsidRPr="00E27B72">
        <w:rPr>
          <w:rFonts w:hint="cs"/>
          <w:rtl/>
        </w:rPr>
        <w:t xml:space="preserve">) که </w:t>
      </w:r>
      <w:r w:rsidRPr="00E27B72">
        <w:rPr>
          <w:rFonts w:hint="cs"/>
          <w:rtl/>
        </w:rPr>
        <w:t>این صورت، یکی از آن مقدمات بود.</w:t>
      </w:r>
      <w:r w:rsidR="009F0D79" w:rsidRPr="00E27B72">
        <w:rPr>
          <w:rFonts w:hint="cs"/>
          <w:rtl/>
        </w:rPr>
        <w:t xml:space="preserve"> </w:t>
      </w:r>
      <w:r w:rsidR="00DA7AF6" w:rsidRPr="00E27B72">
        <w:rPr>
          <w:rFonts w:hint="cs"/>
          <w:rtl/>
        </w:rPr>
        <w:t xml:space="preserve">وجوب عمل طبق سؤال </w:t>
      </w:r>
      <w:r w:rsidR="00193E4E" w:rsidRPr="00E27B72">
        <w:rPr>
          <w:rFonts w:hint="cs"/>
          <w:rtl/>
        </w:rPr>
        <w:t xml:space="preserve">اطلاق </w:t>
      </w:r>
      <w:r w:rsidR="00193E4E">
        <w:rPr>
          <w:rFonts w:hint="cs"/>
          <w:rtl/>
        </w:rPr>
        <w:t xml:space="preserve">دارد، </w:t>
      </w:r>
      <w:r w:rsidR="00DA7AF6" w:rsidRPr="00E27B72">
        <w:rPr>
          <w:rFonts w:hint="cs"/>
          <w:rtl/>
        </w:rPr>
        <w:t>چه ع</w:t>
      </w:r>
      <w:r w:rsidR="00193E4E">
        <w:rPr>
          <w:rFonts w:hint="cs"/>
          <w:rtl/>
        </w:rPr>
        <w:t xml:space="preserve">لم پیدا بشود و چه علم پیدا نشود. </w:t>
      </w:r>
      <w:r w:rsidR="00DA7AF6" w:rsidRPr="00E27B72">
        <w:rPr>
          <w:rFonts w:hint="cs"/>
          <w:rtl/>
        </w:rPr>
        <w:t xml:space="preserve">در این صورت چون </w:t>
      </w:r>
      <w:r w:rsidR="009F0D79" w:rsidRPr="00E27B72">
        <w:rPr>
          <w:rFonts w:hint="cs"/>
          <w:rtl/>
        </w:rPr>
        <w:t>می‌گوید</w:t>
      </w:r>
      <w:r w:rsidR="00DA7AF6" w:rsidRPr="00E27B72">
        <w:rPr>
          <w:rFonts w:hint="cs"/>
          <w:rtl/>
        </w:rPr>
        <w:t xml:space="preserve"> حتی آنجایی که علم پیدا نشود</w:t>
      </w:r>
      <w:r w:rsidR="00193E4E">
        <w:rPr>
          <w:rFonts w:hint="cs"/>
          <w:rtl/>
        </w:rPr>
        <w:t>،</w:t>
      </w:r>
      <w:r w:rsidR="00DA7AF6" w:rsidRPr="00E27B72">
        <w:rPr>
          <w:rFonts w:hint="cs"/>
          <w:rtl/>
        </w:rPr>
        <w:t xml:space="preserve"> </w:t>
      </w:r>
      <w:r w:rsidR="002E2045" w:rsidRPr="00E27B72">
        <w:rPr>
          <w:rFonts w:hint="cs"/>
          <w:rtl/>
        </w:rPr>
        <w:t>بازهم</w:t>
      </w:r>
      <w:r w:rsidR="00DA7AF6" w:rsidRPr="00E27B72">
        <w:rPr>
          <w:rFonts w:hint="cs"/>
          <w:rtl/>
        </w:rPr>
        <w:t xml:space="preserve"> واجب است که عمل بکنید</w:t>
      </w:r>
      <w:r w:rsidR="00193E4E">
        <w:rPr>
          <w:rFonts w:hint="cs"/>
          <w:rtl/>
        </w:rPr>
        <w:t>،</w:t>
      </w:r>
      <w:r w:rsidR="00DA7AF6" w:rsidRPr="00E27B72">
        <w:rPr>
          <w:rFonts w:hint="cs"/>
          <w:rtl/>
        </w:rPr>
        <w:t xml:space="preserve"> حکم حجیت تقلید را دار</w:t>
      </w:r>
      <w:r w:rsidR="00193E4E">
        <w:rPr>
          <w:rFonts w:hint="cs"/>
          <w:rtl/>
        </w:rPr>
        <w:t>ا می‌شود</w:t>
      </w:r>
      <w:r w:rsidR="009F0D79" w:rsidRPr="00E27B72">
        <w:rPr>
          <w:rFonts w:hint="cs"/>
          <w:rtl/>
        </w:rPr>
        <w:t>؛</w:t>
      </w:r>
      <w:r w:rsidR="009F0D79" w:rsidRPr="00E27B72">
        <w:rPr>
          <w:rtl/>
        </w:rPr>
        <w:t xml:space="preserve"> </w:t>
      </w:r>
      <w:r w:rsidR="00DA7AF6" w:rsidRPr="00E27B72">
        <w:rPr>
          <w:rFonts w:hint="cs"/>
          <w:rtl/>
        </w:rPr>
        <w:t xml:space="preserve">اما اشکال اول </w:t>
      </w:r>
      <w:r w:rsidR="009F0D79" w:rsidRPr="00E27B72">
        <w:rPr>
          <w:rFonts w:hint="cs"/>
          <w:rtl/>
        </w:rPr>
        <w:t>می‌گوید</w:t>
      </w:r>
      <w:r w:rsidR="00DA7AF6" w:rsidRPr="00E27B72">
        <w:rPr>
          <w:rFonts w:hint="cs"/>
          <w:rtl/>
        </w:rPr>
        <w:t xml:space="preserve"> عبارت </w:t>
      </w:r>
      <w:r w:rsidR="00FE272B" w:rsidRPr="00E27B72">
        <w:rPr>
          <w:rFonts w:hint="cs"/>
          <w:rtl/>
        </w:rPr>
        <w:t>«</w:t>
      </w:r>
      <w:r w:rsidR="00FE272B" w:rsidRPr="00E27B72">
        <w:rPr>
          <w:rStyle w:val="aye"/>
          <w:b/>
          <w:bCs/>
          <w:rtl/>
        </w:rPr>
        <w:t>إِنْ کُنْتُمْ لاتَعْلَمُونَ</w:t>
      </w:r>
      <w:r w:rsidR="00FE272B" w:rsidRPr="00E27B72">
        <w:rPr>
          <w:rStyle w:val="aye"/>
          <w:rFonts w:hint="cs"/>
          <w:rtl/>
        </w:rPr>
        <w:t>»</w:t>
      </w:r>
      <w:r w:rsidR="00FE272B" w:rsidRPr="00E27B72">
        <w:rPr>
          <w:rFonts w:hint="cs"/>
          <w:rtl/>
        </w:rPr>
        <w:t xml:space="preserve"> </w:t>
      </w:r>
      <w:r w:rsidR="00DA7AF6" w:rsidRPr="00E27B72">
        <w:rPr>
          <w:rFonts w:hint="cs"/>
          <w:rtl/>
        </w:rPr>
        <w:t xml:space="preserve">رنگی به جمله قبل </w:t>
      </w:r>
      <w:r w:rsidR="009F0D79" w:rsidRPr="00E27B72">
        <w:rPr>
          <w:rFonts w:hint="cs"/>
          <w:rtl/>
        </w:rPr>
        <w:t>می‌دهد</w:t>
      </w:r>
      <w:r w:rsidR="00DA7AF6" w:rsidRPr="00E27B72">
        <w:rPr>
          <w:rFonts w:hint="cs"/>
          <w:rtl/>
        </w:rPr>
        <w:t xml:space="preserve"> و آن جمله این است که «اسألو أهل الذکر» برای چه؟ برای اینکه به علم برسید یا نه؟ این عبارت </w:t>
      </w:r>
      <w:r w:rsidR="002E2045" w:rsidRPr="00E27B72">
        <w:rPr>
          <w:rFonts w:hint="cs"/>
          <w:rtl/>
        </w:rPr>
        <w:t>«</w:t>
      </w:r>
      <w:r w:rsidR="002E2045" w:rsidRPr="00E27B72">
        <w:rPr>
          <w:rStyle w:val="aye"/>
          <w:b/>
          <w:bCs/>
          <w:rtl/>
        </w:rPr>
        <w:t>إِنْ کُنْتُمْ لاتَعْلَمُونَ</w:t>
      </w:r>
      <w:r w:rsidR="002E2045" w:rsidRPr="00E27B72">
        <w:rPr>
          <w:rStyle w:val="aye"/>
          <w:rFonts w:hint="cs"/>
          <w:rtl/>
        </w:rPr>
        <w:t>»</w:t>
      </w:r>
      <w:r w:rsidR="002E2045" w:rsidRPr="00E27B72">
        <w:rPr>
          <w:rFonts w:hint="cs"/>
          <w:rtl/>
        </w:rPr>
        <w:t xml:space="preserve"> </w:t>
      </w:r>
      <w:r w:rsidR="009F0D79" w:rsidRPr="00E27B72">
        <w:rPr>
          <w:rFonts w:hint="cs"/>
          <w:rtl/>
        </w:rPr>
        <w:t>می‌فرماید</w:t>
      </w:r>
      <w:r w:rsidR="00DA7AF6" w:rsidRPr="00E27B72">
        <w:rPr>
          <w:rFonts w:hint="cs"/>
          <w:rtl/>
        </w:rPr>
        <w:t xml:space="preserve"> برای اینکه به علم برسید و </w:t>
      </w:r>
      <w:r w:rsidR="002E2045" w:rsidRPr="00E27B72">
        <w:rPr>
          <w:rFonts w:hint="cs"/>
          <w:rtl/>
        </w:rPr>
        <w:t>آن‌وقت</w:t>
      </w:r>
      <w:r w:rsidR="00DA7AF6" w:rsidRPr="00E27B72">
        <w:rPr>
          <w:rFonts w:hint="cs"/>
          <w:rtl/>
        </w:rPr>
        <w:t xml:space="preserve"> اگر رسیدن به علم غایت </w:t>
      </w:r>
      <w:r w:rsidR="00FE272B" w:rsidRPr="00E27B72">
        <w:rPr>
          <w:rFonts w:hint="cs"/>
          <w:rtl/>
        </w:rPr>
        <w:t>«</w:t>
      </w:r>
      <w:r w:rsidR="00FE272B" w:rsidRPr="00E27B72">
        <w:rPr>
          <w:rStyle w:val="aye"/>
          <w:b/>
          <w:bCs/>
          <w:rtl/>
        </w:rPr>
        <w:t>فَسْئَلُوا</w:t>
      </w:r>
      <w:r w:rsidR="00FE272B" w:rsidRPr="00E27B72">
        <w:rPr>
          <w:rStyle w:val="aye"/>
          <w:rFonts w:hint="cs"/>
          <w:rtl/>
        </w:rPr>
        <w:t>»</w:t>
      </w:r>
      <w:r w:rsidR="00FE272B" w:rsidRPr="00E27B72">
        <w:rPr>
          <w:rFonts w:hint="cs"/>
          <w:rtl/>
        </w:rPr>
        <w:t xml:space="preserve"> </w:t>
      </w:r>
      <w:r w:rsidR="00193E4E">
        <w:rPr>
          <w:rFonts w:hint="cs"/>
          <w:rtl/>
        </w:rPr>
        <w:t xml:space="preserve">باشد، </w:t>
      </w:r>
      <w:r w:rsidR="00DA7AF6" w:rsidRPr="00E27B72">
        <w:rPr>
          <w:rFonts w:hint="cs"/>
          <w:rtl/>
        </w:rPr>
        <w:t>دیگر از این</w:t>
      </w:r>
      <w:r w:rsidR="00193E4E">
        <w:rPr>
          <w:rFonts w:hint="cs"/>
          <w:rtl/>
        </w:rPr>
        <w:t xml:space="preserve"> آیه،</w:t>
      </w:r>
      <w:r w:rsidR="00DA7AF6" w:rsidRPr="00E27B72">
        <w:rPr>
          <w:rFonts w:hint="cs"/>
          <w:rtl/>
        </w:rPr>
        <w:t xml:space="preserve"> تقلید استخراج </w:t>
      </w:r>
      <w:r w:rsidR="009F0D79" w:rsidRPr="00E27B72">
        <w:rPr>
          <w:rFonts w:hint="cs"/>
          <w:rtl/>
        </w:rPr>
        <w:t>نمی‌‌شود</w:t>
      </w:r>
      <w:r w:rsidR="00193E4E">
        <w:rPr>
          <w:rFonts w:hint="cs"/>
          <w:rtl/>
        </w:rPr>
        <w:t>،</w:t>
      </w:r>
      <w:r w:rsidR="00DA7AF6" w:rsidRPr="00E27B72">
        <w:rPr>
          <w:rFonts w:hint="cs"/>
          <w:rtl/>
        </w:rPr>
        <w:t xml:space="preserve"> بلکه صرفاً مراجعه به کارشناس است برای اینکه انسان به نحوی بتواند با استدلالات آن کارشناس قانع بشود</w:t>
      </w:r>
      <w:r w:rsidR="00193E4E">
        <w:rPr>
          <w:rFonts w:hint="cs"/>
          <w:rtl/>
        </w:rPr>
        <w:t xml:space="preserve"> و</w:t>
      </w:r>
      <w:r w:rsidR="00A6498F" w:rsidRPr="00E27B72">
        <w:rPr>
          <w:rFonts w:hint="cs"/>
          <w:rtl/>
        </w:rPr>
        <w:t xml:space="preserve"> شخص آگاهی قطعی پیدا کند.</w:t>
      </w:r>
    </w:p>
    <w:p w:rsidR="00A6498F" w:rsidRPr="00E27B72" w:rsidRDefault="00A6498F" w:rsidP="00193E4E">
      <w:pPr>
        <w:rPr>
          <w:rtl/>
        </w:rPr>
      </w:pPr>
      <w:r w:rsidRPr="00E27B72">
        <w:rPr>
          <w:rFonts w:hint="cs"/>
          <w:rtl/>
        </w:rPr>
        <w:t>پس اشکال اول در حقیقت بحث اطلاق که یکی از چهار مقدمه بود را هدف قرار داده است. استدلال متوقف بر اطلاق «</w:t>
      </w:r>
      <w:r w:rsidRPr="00E27B72">
        <w:rPr>
          <w:rFonts w:hint="cs"/>
          <w:b/>
          <w:bCs/>
          <w:rtl/>
        </w:rPr>
        <w:t>إسئلوا</w:t>
      </w:r>
      <w:r w:rsidRPr="00E27B72">
        <w:rPr>
          <w:rFonts w:hint="cs"/>
          <w:rtl/>
        </w:rPr>
        <w:t>» است</w:t>
      </w:r>
      <w:r w:rsidR="00193E4E">
        <w:rPr>
          <w:rFonts w:hint="cs"/>
          <w:rtl/>
        </w:rPr>
        <w:t>،</w:t>
      </w:r>
      <w:r w:rsidRPr="00E27B72">
        <w:rPr>
          <w:rFonts w:hint="cs"/>
          <w:rtl/>
        </w:rPr>
        <w:t xml:space="preserve"> چه جایی که علم پیدا </w:t>
      </w:r>
      <w:r w:rsidR="00193E4E">
        <w:rPr>
          <w:rFonts w:hint="cs"/>
          <w:rtl/>
        </w:rPr>
        <w:t>بشود</w:t>
      </w:r>
      <w:r w:rsidRPr="00E27B72">
        <w:rPr>
          <w:rFonts w:hint="cs"/>
          <w:rtl/>
        </w:rPr>
        <w:t xml:space="preserve"> و چه جایی که علم پیدا نشود و این حجت است.</w:t>
      </w:r>
    </w:p>
    <w:p w:rsidR="00A6498F" w:rsidRPr="00E27B72" w:rsidRDefault="00A6498F" w:rsidP="00193E4E">
      <w:pPr>
        <w:rPr>
          <w:rtl/>
        </w:rPr>
      </w:pPr>
      <w:r w:rsidRPr="00E27B72">
        <w:rPr>
          <w:rFonts w:hint="cs"/>
          <w:rtl/>
        </w:rPr>
        <w:t xml:space="preserve">اشکال و مناقشه اول این مطلب را </w:t>
      </w:r>
      <w:r w:rsidR="009F0D79" w:rsidRPr="00E27B72">
        <w:rPr>
          <w:rFonts w:hint="cs"/>
          <w:rtl/>
        </w:rPr>
        <w:t>می‌رساند</w:t>
      </w:r>
      <w:r w:rsidRPr="00E27B72">
        <w:rPr>
          <w:rFonts w:hint="cs"/>
          <w:rtl/>
        </w:rPr>
        <w:t xml:space="preserve"> که درست است که جمله اطلاق دارد</w:t>
      </w:r>
      <w:r w:rsidR="00193E4E">
        <w:rPr>
          <w:rFonts w:hint="cs"/>
          <w:rtl/>
        </w:rPr>
        <w:t>،</w:t>
      </w:r>
      <w:r w:rsidRPr="00E27B72">
        <w:rPr>
          <w:rFonts w:hint="cs"/>
          <w:rtl/>
        </w:rPr>
        <w:t xml:space="preserve"> اما یک قرینه مخفی در آیه وجود داشته که آن قرینه مخفی</w:t>
      </w:r>
      <w:r w:rsidR="002E2045" w:rsidRPr="00E27B72">
        <w:rPr>
          <w:rFonts w:hint="cs"/>
          <w:rtl/>
        </w:rPr>
        <w:t xml:space="preserve"> می‌</w:t>
      </w:r>
      <w:r w:rsidRPr="00E27B72">
        <w:rPr>
          <w:rFonts w:hint="cs"/>
          <w:rtl/>
        </w:rPr>
        <w:t>تواند تقیید آیه باشد</w:t>
      </w:r>
      <w:r w:rsidR="00193E4E">
        <w:rPr>
          <w:rFonts w:hint="cs"/>
          <w:rtl/>
        </w:rPr>
        <w:t xml:space="preserve"> و</w:t>
      </w:r>
      <w:r w:rsidRPr="00E27B72">
        <w:rPr>
          <w:rFonts w:hint="cs"/>
          <w:rtl/>
        </w:rPr>
        <w:t xml:space="preserve"> در این صورت آیه </w:t>
      </w:r>
      <w:r w:rsidR="002E2045" w:rsidRPr="00E27B72">
        <w:rPr>
          <w:rFonts w:hint="cs"/>
          <w:rtl/>
        </w:rPr>
        <w:t>این‌گونه</w:t>
      </w:r>
      <w:r w:rsidRPr="00E27B72">
        <w:rPr>
          <w:rFonts w:hint="cs"/>
          <w:rtl/>
        </w:rPr>
        <w:t xml:space="preserve"> </w:t>
      </w:r>
      <w:r w:rsidR="009F0D79" w:rsidRPr="00E27B72">
        <w:rPr>
          <w:rFonts w:hint="cs"/>
          <w:rtl/>
        </w:rPr>
        <w:t>می‌شود</w:t>
      </w:r>
      <w:r w:rsidRPr="00E27B72">
        <w:rPr>
          <w:rFonts w:hint="cs"/>
          <w:rtl/>
        </w:rPr>
        <w:t xml:space="preserve">: «إسألوا أهل الذکر </w:t>
      </w:r>
      <w:r w:rsidRPr="00E27B72">
        <w:rPr>
          <w:rFonts w:hint="cs"/>
          <w:rtl/>
        </w:rPr>
        <w:lastRenderedPageBreak/>
        <w:t>لکَی تعلموا» و یا «لکَی تتوسل من القطع و الیق</w:t>
      </w:r>
      <w:r w:rsidR="00193E4E">
        <w:rPr>
          <w:rFonts w:hint="cs"/>
          <w:rtl/>
        </w:rPr>
        <w:t xml:space="preserve">ین و الإطمئنان» که اگر این‌گونه باشد، </w:t>
      </w:r>
      <w:r w:rsidRPr="00E27B72">
        <w:rPr>
          <w:rFonts w:hint="cs"/>
          <w:rtl/>
        </w:rPr>
        <w:t xml:space="preserve">دیگر استدلال منتفی </w:t>
      </w:r>
      <w:r w:rsidR="009F0D79" w:rsidRPr="00E27B72">
        <w:rPr>
          <w:rFonts w:hint="cs"/>
          <w:rtl/>
        </w:rPr>
        <w:t>می‌شود</w:t>
      </w:r>
      <w:r w:rsidRPr="00E27B72">
        <w:rPr>
          <w:rFonts w:hint="cs"/>
          <w:rtl/>
        </w:rPr>
        <w:t xml:space="preserve"> و این </w:t>
      </w:r>
      <w:r w:rsidR="009F0D79" w:rsidRPr="00E27B72">
        <w:rPr>
          <w:rFonts w:hint="cs"/>
          <w:rtl/>
        </w:rPr>
        <w:t>مسئله</w:t>
      </w:r>
      <w:r w:rsidRPr="00E27B72">
        <w:rPr>
          <w:rFonts w:hint="cs"/>
          <w:rtl/>
        </w:rPr>
        <w:t xml:space="preserve"> بیانگر این است که لازم نیست که همیشه قید مصرح باشد</w:t>
      </w:r>
      <w:r w:rsidR="00193E4E">
        <w:rPr>
          <w:rFonts w:hint="cs"/>
          <w:rtl/>
        </w:rPr>
        <w:t>،</w:t>
      </w:r>
      <w:r w:rsidRPr="00E27B72">
        <w:rPr>
          <w:rFonts w:hint="cs"/>
          <w:rtl/>
        </w:rPr>
        <w:t xml:space="preserve"> بلکه بسیاری از قیود وجود دارند که به شکل مخفی و نهان از کلام استفاده </w:t>
      </w:r>
      <w:r w:rsidR="009F0D79" w:rsidRPr="00E27B72">
        <w:rPr>
          <w:rFonts w:hint="cs"/>
          <w:rtl/>
        </w:rPr>
        <w:t>می‌شود</w:t>
      </w:r>
      <w:r w:rsidRPr="00E27B72">
        <w:rPr>
          <w:rFonts w:hint="cs"/>
          <w:rtl/>
        </w:rPr>
        <w:t xml:space="preserve">. </w:t>
      </w:r>
    </w:p>
    <w:p w:rsidR="00A6498F" w:rsidRPr="00E27B72" w:rsidRDefault="00A6498F" w:rsidP="00193E4E">
      <w:pPr>
        <w:rPr>
          <w:rtl/>
        </w:rPr>
      </w:pPr>
      <w:r w:rsidRPr="00E27B72">
        <w:rPr>
          <w:rFonts w:hint="cs"/>
          <w:rtl/>
        </w:rPr>
        <w:t>در نهایت</w:t>
      </w:r>
      <w:r w:rsidR="002E2045" w:rsidRPr="00E27B72">
        <w:rPr>
          <w:rFonts w:hint="cs"/>
          <w:rtl/>
        </w:rPr>
        <w:t xml:space="preserve"> می‌</w:t>
      </w:r>
      <w:r w:rsidRPr="00E27B72">
        <w:rPr>
          <w:rFonts w:hint="cs"/>
          <w:rtl/>
        </w:rPr>
        <w:t xml:space="preserve">توان </w:t>
      </w:r>
      <w:r w:rsidR="002E2045" w:rsidRPr="00E27B72">
        <w:rPr>
          <w:rFonts w:hint="cs"/>
          <w:rtl/>
        </w:rPr>
        <w:t>این‌گونه</w:t>
      </w:r>
      <w:r w:rsidRPr="00E27B72">
        <w:rPr>
          <w:rFonts w:hint="cs"/>
          <w:rtl/>
        </w:rPr>
        <w:t xml:space="preserve"> گفت که حتی لازم نیست که ما عدم اطلاق و یا وجود قید را احراز کنیم. اگر قوت این قرا</w:t>
      </w:r>
      <w:r w:rsidR="00193E4E">
        <w:rPr>
          <w:rFonts w:hint="cs"/>
          <w:rtl/>
        </w:rPr>
        <w:t>ئ</w:t>
      </w:r>
      <w:r w:rsidRPr="00E27B72">
        <w:rPr>
          <w:rFonts w:hint="cs"/>
          <w:rtl/>
        </w:rPr>
        <w:t xml:space="preserve">ن </w:t>
      </w:r>
      <w:r w:rsidR="002E2045" w:rsidRPr="00E27B72">
        <w:rPr>
          <w:rFonts w:hint="cs"/>
          <w:rtl/>
        </w:rPr>
        <w:t>به‌گونه‌ای</w:t>
      </w:r>
      <w:r w:rsidRPr="00E27B72">
        <w:rPr>
          <w:rFonts w:hint="cs"/>
          <w:rtl/>
        </w:rPr>
        <w:t xml:space="preserve"> باشد که در مقام بیان بودنِ از این جهت را نیز ثابت کند</w:t>
      </w:r>
      <w:r w:rsidR="00193E4E">
        <w:rPr>
          <w:rFonts w:hint="cs"/>
          <w:rtl/>
        </w:rPr>
        <w:t>،</w:t>
      </w:r>
      <w:r w:rsidRPr="00E27B72">
        <w:rPr>
          <w:rFonts w:hint="cs"/>
          <w:rtl/>
        </w:rPr>
        <w:t xml:space="preserve"> کافی است. برای ابطال به استدلال یک تردید جدی نیز کافی است</w:t>
      </w:r>
      <w:r w:rsidR="00193E4E">
        <w:rPr>
          <w:rFonts w:hint="cs"/>
          <w:rtl/>
        </w:rPr>
        <w:t>؛</w:t>
      </w:r>
      <w:r w:rsidRPr="00E27B72">
        <w:rPr>
          <w:rFonts w:hint="cs"/>
          <w:rtl/>
        </w:rPr>
        <w:t xml:space="preserve"> البته اگر این قید به نحوی باشد که ما را به اطمینان به تقیید به «کَی تعلمون» نرساند اما واقعاً </w:t>
      </w:r>
      <w:r w:rsidR="002E2045" w:rsidRPr="00E27B72">
        <w:rPr>
          <w:rFonts w:hint="cs"/>
          <w:rtl/>
        </w:rPr>
        <w:t>به‌گونه‌ای</w:t>
      </w:r>
      <w:r w:rsidRPr="00E27B72">
        <w:rPr>
          <w:rFonts w:hint="cs"/>
          <w:rtl/>
        </w:rPr>
        <w:t xml:space="preserve"> </w:t>
      </w:r>
      <w:r w:rsidR="00193E4E">
        <w:rPr>
          <w:rFonts w:hint="cs"/>
          <w:rtl/>
        </w:rPr>
        <w:t>باشد</w:t>
      </w:r>
      <w:r w:rsidRPr="00E27B72">
        <w:rPr>
          <w:rFonts w:hint="cs"/>
          <w:rtl/>
        </w:rPr>
        <w:t xml:space="preserve"> که یک نوع تزلزلی ایجاد </w:t>
      </w:r>
      <w:r w:rsidR="009F0D79" w:rsidRPr="00E27B72">
        <w:rPr>
          <w:rFonts w:hint="cs"/>
          <w:rtl/>
        </w:rPr>
        <w:t>‌کند</w:t>
      </w:r>
      <w:r w:rsidR="00193E4E">
        <w:rPr>
          <w:rFonts w:hint="cs"/>
          <w:rtl/>
        </w:rPr>
        <w:t>،</w:t>
      </w:r>
      <w:r w:rsidRPr="00E27B72">
        <w:rPr>
          <w:rFonts w:hint="cs"/>
          <w:rtl/>
        </w:rPr>
        <w:t xml:space="preserve"> </w:t>
      </w:r>
      <w:r w:rsidR="001365FC" w:rsidRPr="00E27B72">
        <w:rPr>
          <w:rFonts w:hint="cs"/>
          <w:rtl/>
        </w:rPr>
        <w:t xml:space="preserve">دیگر اصالت الاطلاق جاری </w:t>
      </w:r>
      <w:r w:rsidR="009F0D79" w:rsidRPr="00E27B72">
        <w:rPr>
          <w:rFonts w:hint="cs"/>
          <w:rtl/>
        </w:rPr>
        <w:t>نمی‌‌شود</w:t>
      </w:r>
      <w:r w:rsidR="001365FC" w:rsidRPr="00E27B72">
        <w:rPr>
          <w:rFonts w:hint="cs"/>
          <w:rtl/>
        </w:rPr>
        <w:t xml:space="preserve"> و همین نیز کافی است</w:t>
      </w:r>
      <w:r w:rsidR="00193E4E">
        <w:rPr>
          <w:rFonts w:hint="cs"/>
          <w:rtl/>
        </w:rPr>
        <w:t>؛</w:t>
      </w:r>
      <w:r w:rsidR="001365FC" w:rsidRPr="00E27B72">
        <w:rPr>
          <w:rFonts w:hint="cs"/>
          <w:rtl/>
        </w:rPr>
        <w:t xml:space="preserve"> چرا که ممکن است در بعضی موارد </w:t>
      </w:r>
      <w:r w:rsidR="002E2045" w:rsidRPr="00E27B72">
        <w:rPr>
          <w:rFonts w:hint="cs"/>
          <w:rtl/>
        </w:rPr>
        <w:t>این‌گونه</w:t>
      </w:r>
      <w:r w:rsidR="001365FC" w:rsidRPr="00E27B72">
        <w:rPr>
          <w:rFonts w:hint="cs"/>
          <w:rtl/>
        </w:rPr>
        <w:t xml:space="preserve"> باشد. در حقیقت این </w:t>
      </w:r>
      <w:r w:rsidR="00E27B72" w:rsidRPr="00E27B72">
        <w:rPr>
          <w:rFonts w:hint="cs"/>
          <w:rtl/>
        </w:rPr>
        <w:t>«</w:t>
      </w:r>
      <w:r w:rsidR="00E27B72" w:rsidRPr="00E27B72">
        <w:rPr>
          <w:rStyle w:val="aye"/>
          <w:b/>
          <w:bCs/>
          <w:rtl/>
        </w:rPr>
        <w:t>إِنْ کُنْتُمْ لاتَعْلَمُونَ</w:t>
      </w:r>
      <w:r w:rsidR="00E27B72" w:rsidRPr="00E27B72">
        <w:rPr>
          <w:rStyle w:val="aye"/>
          <w:rFonts w:hint="cs"/>
          <w:rtl/>
        </w:rPr>
        <w:t>»</w:t>
      </w:r>
      <w:r w:rsidR="00E27B72" w:rsidRPr="00E27B72">
        <w:rPr>
          <w:rFonts w:hint="cs"/>
          <w:rtl/>
        </w:rPr>
        <w:t xml:space="preserve"> </w:t>
      </w:r>
      <w:r w:rsidR="001365FC" w:rsidRPr="00E27B72">
        <w:rPr>
          <w:rFonts w:hint="cs"/>
          <w:rtl/>
        </w:rPr>
        <w:t xml:space="preserve">نقشی دارد که به آیه رنگ دیگری </w:t>
      </w:r>
      <w:r w:rsidR="009F0D79" w:rsidRPr="00E27B72">
        <w:rPr>
          <w:rFonts w:hint="cs"/>
          <w:rtl/>
        </w:rPr>
        <w:t>می‌دهد</w:t>
      </w:r>
      <w:r w:rsidR="001365FC" w:rsidRPr="00E27B72">
        <w:rPr>
          <w:rFonts w:hint="cs"/>
          <w:rtl/>
        </w:rPr>
        <w:t xml:space="preserve"> و قید «لکَی تعلموا» را به آیه اضافه </w:t>
      </w:r>
      <w:r w:rsidR="009F0D79" w:rsidRPr="00E27B72">
        <w:rPr>
          <w:rFonts w:hint="cs"/>
          <w:rtl/>
        </w:rPr>
        <w:t>می‌کند</w:t>
      </w:r>
      <w:r w:rsidR="001365FC" w:rsidRPr="00E27B72">
        <w:rPr>
          <w:rFonts w:hint="cs"/>
          <w:rtl/>
        </w:rPr>
        <w:t xml:space="preserve">. </w:t>
      </w:r>
    </w:p>
    <w:p w:rsidR="001365FC" w:rsidRPr="00E27B72" w:rsidRDefault="001365FC" w:rsidP="00415ACD">
      <w:pPr>
        <w:rPr>
          <w:rtl/>
        </w:rPr>
      </w:pPr>
      <w:r w:rsidRPr="00E27B72">
        <w:rPr>
          <w:rFonts w:hint="cs"/>
          <w:rtl/>
        </w:rPr>
        <w:t xml:space="preserve">بلکه ممکن است کسی قائل شود که حتی اگر </w:t>
      </w:r>
      <w:r w:rsidR="00E27B72" w:rsidRPr="00E27B72">
        <w:rPr>
          <w:rFonts w:hint="cs"/>
          <w:rtl/>
        </w:rPr>
        <w:t>«</w:t>
      </w:r>
      <w:r w:rsidR="00E27B72" w:rsidRPr="00E27B72">
        <w:rPr>
          <w:rStyle w:val="aye"/>
          <w:b/>
          <w:bCs/>
          <w:rtl/>
        </w:rPr>
        <w:t>إِنْ کُنْتُمْ لاتَعْلَمُونَ</w:t>
      </w:r>
      <w:r w:rsidR="00E27B72" w:rsidRPr="00E27B72">
        <w:rPr>
          <w:rStyle w:val="aye"/>
          <w:rFonts w:hint="cs"/>
          <w:rtl/>
        </w:rPr>
        <w:t>»</w:t>
      </w:r>
      <w:r w:rsidR="00E27B72" w:rsidRPr="00E27B72">
        <w:rPr>
          <w:rFonts w:hint="cs"/>
          <w:rtl/>
        </w:rPr>
        <w:t xml:space="preserve"> </w:t>
      </w:r>
      <w:r w:rsidRPr="00E27B72">
        <w:rPr>
          <w:rFonts w:hint="cs"/>
          <w:rtl/>
        </w:rPr>
        <w:t>هم نباشد</w:t>
      </w:r>
      <w:r w:rsidR="00193E4E">
        <w:rPr>
          <w:rFonts w:hint="cs"/>
          <w:rtl/>
        </w:rPr>
        <w:t>،</w:t>
      </w:r>
      <w:r w:rsidRPr="00E27B72">
        <w:rPr>
          <w:rFonts w:hint="cs"/>
          <w:rtl/>
        </w:rPr>
        <w:t xml:space="preserve"> شاید همین مطلب را افاده</w:t>
      </w:r>
      <w:r w:rsidR="002E2045" w:rsidRPr="00E27B72">
        <w:rPr>
          <w:rFonts w:hint="cs"/>
          <w:rtl/>
        </w:rPr>
        <w:t xml:space="preserve"> می‌</w:t>
      </w:r>
      <w:r w:rsidRPr="00E27B72">
        <w:rPr>
          <w:rFonts w:hint="cs"/>
          <w:rtl/>
        </w:rPr>
        <w:t xml:space="preserve">کرد و حالا بودن این عبارت یک اطمینان بیشتری </w:t>
      </w:r>
      <w:r w:rsidR="009F0D79" w:rsidRPr="00E27B72">
        <w:rPr>
          <w:rFonts w:hint="cs"/>
          <w:rtl/>
        </w:rPr>
        <w:t>می‌دهد</w:t>
      </w:r>
      <w:r w:rsidRPr="00E27B72">
        <w:rPr>
          <w:rFonts w:hint="cs"/>
          <w:rtl/>
        </w:rPr>
        <w:t xml:space="preserve"> که در اینجا قیدی وجود دارد</w:t>
      </w:r>
      <w:r w:rsidR="009F0D79" w:rsidRPr="00E27B72">
        <w:rPr>
          <w:rFonts w:hint="cs"/>
          <w:rtl/>
        </w:rPr>
        <w:t>؛</w:t>
      </w:r>
      <w:r w:rsidR="009F0D79" w:rsidRPr="00E27B72">
        <w:rPr>
          <w:rtl/>
        </w:rPr>
        <w:t xml:space="preserve"> </w:t>
      </w:r>
      <w:r w:rsidR="009F0D79" w:rsidRPr="00E27B72">
        <w:rPr>
          <w:rFonts w:hint="cs"/>
          <w:rtl/>
        </w:rPr>
        <w:t>به‌عبارت‌دیگر</w:t>
      </w:r>
      <w:r w:rsidRPr="00E27B72">
        <w:rPr>
          <w:rFonts w:hint="cs"/>
          <w:rtl/>
        </w:rPr>
        <w:t xml:space="preserve"> اگر «إن کنتم لا تعلمون» هم نباشد</w:t>
      </w:r>
      <w:r w:rsidR="00415ACD">
        <w:rPr>
          <w:rFonts w:hint="cs"/>
          <w:rtl/>
        </w:rPr>
        <w:t>،</w:t>
      </w:r>
      <w:r w:rsidRPr="00E27B72">
        <w:rPr>
          <w:rFonts w:hint="cs"/>
          <w:rtl/>
        </w:rPr>
        <w:t xml:space="preserve"> </w:t>
      </w:r>
      <w:r w:rsidR="002E2045" w:rsidRPr="00E27B72">
        <w:rPr>
          <w:rFonts w:hint="cs"/>
          <w:rtl/>
        </w:rPr>
        <w:t>به‌هرحال</w:t>
      </w:r>
      <w:r w:rsidRPr="00E27B72">
        <w:rPr>
          <w:rFonts w:hint="cs"/>
          <w:rtl/>
        </w:rPr>
        <w:t xml:space="preserve"> عبارت «إسألوا» مشخص است که برای جایی است که انسان چیزی را </w:t>
      </w:r>
      <w:r w:rsidR="009F0D79" w:rsidRPr="00E27B72">
        <w:rPr>
          <w:rFonts w:hint="cs"/>
          <w:rtl/>
        </w:rPr>
        <w:t>نمی‌</w:t>
      </w:r>
      <w:r w:rsidRPr="00E27B72">
        <w:rPr>
          <w:rFonts w:hint="cs"/>
          <w:rtl/>
        </w:rPr>
        <w:t>داند</w:t>
      </w:r>
      <w:r w:rsidR="009F0D79" w:rsidRPr="00E27B72">
        <w:rPr>
          <w:rtl/>
        </w:rPr>
        <w:t xml:space="preserve"> </w:t>
      </w:r>
      <w:r w:rsidR="009F0D79" w:rsidRPr="00E27B72">
        <w:rPr>
          <w:rFonts w:hint="cs"/>
          <w:rtl/>
        </w:rPr>
        <w:t>و</w:t>
      </w:r>
      <w:r w:rsidRPr="00E27B72">
        <w:rPr>
          <w:rFonts w:hint="cs"/>
          <w:rtl/>
        </w:rPr>
        <w:t xml:space="preserve"> </w:t>
      </w:r>
      <w:r w:rsidR="009F0D79" w:rsidRPr="00E27B72">
        <w:rPr>
          <w:rFonts w:hint="cs"/>
          <w:rtl/>
        </w:rPr>
        <w:t>درواقع</w:t>
      </w:r>
      <w:r w:rsidRPr="00E27B72">
        <w:rPr>
          <w:rFonts w:hint="cs"/>
          <w:rtl/>
        </w:rPr>
        <w:t xml:space="preserve"> ارتکاز و تبادرات حتی بدون عبارت </w:t>
      </w:r>
      <w:r w:rsidR="00FE272B" w:rsidRPr="00E27B72">
        <w:rPr>
          <w:rFonts w:hint="cs"/>
          <w:rtl/>
        </w:rPr>
        <w:t>«</w:t>
      </w:r>
      <w:r w:rsidR="00FE272B" w:rsidRPr="00E27B72">
        <w:rPr>
          <w:rStyle w:val="aye"/>
          <w:b/>
          <w:bCs/>
          <w:rtl/>
        </w:rPr>
        <w:t>إِنْ کُنْتُمْ لاتَعْلَمُونَ</w:t>
      </w:r>
      <w:r w:rsidR="00FE272B" w:rsidRPr="00E27B72">
        <w:rPr>
          <w:rStyle w:val="aye"/>
          <w:rFonts w:hint="cs"/>
          <w:rtl/>
        </w:rPr>
        <w:t>»</w:t>
      </w:r>
      <w:r w:rsidR="00FE272B" w:rsidRPr="00E27B72">
        <w:rPr>
          <w:rFonts w:hint="cs"/>
          <w:rtl/>
        </w:rPr>
        <w:t xml:space="preserve"> </w:t>
      </w:r>
      <w:r w:rsidRPr="00E27B72">
        <w:rPr>
          <w:rFonts w:hint="cs"/>
          <w:rtl/>
        </w:rPr>
        <w:t xml:space="preserve">وجود دارد. </w:t>
      </w:r>
    </w:p>
    <w:p w:rsidR="001365FC" w:rsidRPr="00E27B72" w:rsidRDefault="002E2045" w:rsidP="00FE272B">
      <w:pPr>
        <w:pStyle w:val="3"/>
        <w:rPr>
          <w:rtl/>
        </w:rPr>
      </w:pPr>
      <w:r w:rsidRPr="00E27B72">
        <w:rPr>
          <w:rFonts w:hint="cs"/>
          <w:rtl/>
        </w:rPr>
        <w:t>جمع‌بندی</w:t>
      </w:r>
      <w:r w:rsidR="00FE272B" w:rsidRPr="00E27B72">
        <w:rPr>
          <w:rFonts w:hint="cs"/>
          <w:rtl/>
        </w:rPr>
        <w:t xml:space="preserve"> مناقشه</w:t>
      </w:r>
    </w:p>
    <w:p w:rsidR="001365FC" w:rsidRPr="00E27B72" w:rsidRDefault="001365FC" w:rsidP="00415ACD">
      <w:pPr>
        <w:rPr>
          <w:rtl/>
        </w:rPr>
      </w:pPr>
      <w:r w:rsidRPr="00E27B72">
        <w:rPr>
          <w:rFonts w:hint="cs"/>
          <w:rtl/>
        </w:rPr>
        <w:t xml:space="preserve">بنابراین عبارت </w:t>
      </w:r>
      <w:r w:rsidR="002E2045" w:rsidRPr="00E27B72">
        <w:rPr>
          <w:rFonts w:hint="cs"/>
          <w:rtl/>
        </w:rPr>
        <w:t>«</w:t>
      </w:r>
      <w:r w:rsidR="002E2045" w:rsidRPr="00E27B72">
        <w:rPr>
          <w:rStyle w:val="aye"/>
          <w:b/>
          <w:bCs/>
          <w:rtl/>
        </w:rPr>
        <w:t>إِنْ کُنْتُمْ لاتَعْلَمُونَ</w:t>
      </w:r>
      <w:r w:rsidR="002E2045" w:rsidRPr="00E27B72">
        <w:rPr>
          <w:rStyle w:val="aye"/>
          <w:rFonts w:hint="cs"/>
          <w:rtl/>
        </w:rPr>
        <w:t>»</w:t>
      </w:r>
      <w:r w:rsidR="002E2045" w:rsidRPr="00E27B72">
        <w:rPr>
          <w:rFonts w:hint="cs"/>
          <w:rtl/>
        </w:rPr>
        <w:t xml:space="preserve"> </w:t>
      </w:r>
      <w:r w:rsidRPr="00E27B72">
        <w:rPr>
          <w:rFonts w:hint="cs"/>
          <w:rtl/>
        </w:rPr>
        <w:t>قیدی به آیه</w:t>
      </w:r>
      <w:r w:rsidR="002E2045" w:rsidRPr="00E27B72">
        <w:rPr>
          <w:rFonts w:hint="cs"/>
          <w:rtl/>
        </w:rPr>
        <w:t xml:space="preserve"> می‌</w:t>
      </w:r>
      <w:r w:rsidRPr="00E27B72">
        <w:rPr>
          <w:rFonts w:hint="cs"/>
          <w:rtl/>
        </w:rPr>
        <w:t xml:space="preserve">زند و این قید اطلاق را از میان </w:t>
      </w:r>
      <w:r w:rsidR="002E2045" w:rsidRPr="00E27B72">
        <w:rPr>
          <w:rFonts w:hint="cs"/>
          <w:rtl/>
        </w:rPr>
        <w:t>برمی‌دارد</w:t>
      </w:r>
      <w:r w:rsidRPr="00E27B72">
        <w:rPr>
          <w:rFonts w:hint="cs"/>
          <w:rtl/>
        </w:rPr>
        <w:t xml:space="preserve"> و اطلاق که تمام شود</w:t>
      </w:r>
      <w:r w:rsidR="00415ACD">
        <w:rPr>
          <w:rFonts w:hint="cs"/>
          <w:rtl/>
        </w:rPr>
        <w:t>،</w:t>
      </w:r>
      <w:r w:rsidRPr="00E27B72">
        <w:rPr>
          <w:rFonts w:hint="cs"/>
          <w:rtl/>
        </w:rPr>
        <w:t xml:space="preserve"> دیگر حجّیت فتوا و تقلیدی در اینجا </w:t>
      </w:r>
      <w:r w:rsidR="002E2045" w:rsidRPr="00E27B72">
        <w:rPr>
          <w:rFonts w:hint="cs"/>
          <w:rtl/>
        </w:rPr>
        <w:t>قابل‌استخراج</w:t>
      </w:r>
      <w:r w:rsidRPr="00E27B72">
        <w:rPr>
          <w:rFonts w:hint="cs"/>
          <w:rtl/>
        </w:rPr>
        <w:t xml:space="preserve"> و استدلال نیست</w:t>
      </w:r>
      <w:r w:rsidR="009F0D79" w:rsidRPr="00E27B72">
        <w:rPr>
          <w:rFonts w:hint="cs"/>
          <w:rtl/>
        </w:rPr>
        <w:t>؛</w:t>
      </w:r>
      <w:r w:rsidR="009F0D79" w:rsidRPr="00E27B72">
        <w:rPr>
          <w:rtl/>
        </w:rPr>
        <w:t xml:space="preserve"> </w:t>
      </w:r>
      <w:r w:rsidR="009F0D79" w:rsidRPr="00E27B72">
        <w:rPr>
          <w:rFonts w:hint="cs"/>
          <w:rtl/>
        </w:rPr>
        <w:t>و</w:t>
      </w:r>
      <w:r w:rsidRPr="00E27B72">
        <w:rPr>
          <w:rFonts w:hint="cs"/>
          <w:rtl/>
        </w:rPr>
        <w:t xml:space="preserve"> نکاتی که ما اضافه کردیم یکی این بود که نیازی نیست که بگوییم حتماً قید هم وارد </w:t>
      </w:r>
      <w:r w:rsidR="009F0D79" w:rsidRPr="00E27B72">
        <w:rPr>
          <w:rFonts w:hint="cs"/>
          <w:rtl/>
        </w:rPr>
        <w:t>می‌شود</w:t>
      </w:r>
      <w:r w:rsidRPr="00E27B72">
        <w:rPr>
          <w:rFonts w:hint="cs"/>
          <w:rtl/>
        </w:rPr>
        <w:t xml:space="preserve">، اگر قوت این قرینه </w:t>
      </w:r>
      <w:r w:rsidR="002E2045" w:rsidRPr="00E27B72">
        <w:rPr>
          <w:rFonts w:hint="cs"/>
          <w:rtl/>
        </w:rPr>
        <w:t>به‌گونه‌ای</w:t>
      </w:r>
      <w:r w:rsidRPr="00E27B72">
        <w:rPr>
          <w:rFonts w:hint="cs"/>
          <w:rtl/>
        </w:rPr>
        <w:t xml:space="preserve"> باشد که ما را متزلزل بکند و مانع جریان اصالت الاطلاق شود</w:t>
      </w:r>
      <w:r w:rsidR="00415ACD">
        <w:rPr>
          <w:rFonts w:hint="cs"/>
          <w:rtl/>
        </w:rPr>
        <w:t xml:space="preserve">، </w:t>
      </w:r>
      <w:r w:rsidRPr="00E27B72">
        <w:rPr>
          <w:rFonts w:hint="cs"/>
          <w:rtl/>
        </w:rPr>
        <w:t>کافی است. مضافاً بر اینکه «إن کنتم لا تعلمون» اگر هم نبود</w:t>
      </w:r>
      <w:r w:rsidR="00415ACD">
        <w:rPr>
          <w:rFonts w:hint="cs"/>
          <w:rtl/>
        </w:rPr>
        <w:t>،</w:t>
      </w:r>
      <w:r w:rsidRPr="00E27B72">
        <w:rPr>
          <w:rFonts w:hint="cs"/>
          <w:rtl/>
        </w:rPr>
        <w:t xml:space="preserve"> </w:t>
      </w:r>
      <w:r w:rsidR="002E2045" w:rsidRPr="00E27B72">
        <w:rPr>
          <w:rFonts w:hint="cs"/>
          <w:rtl/>
        </w:rPr>
        <w:t>بازهم</w:t>
      </w:r>
      <w:r w:rsidRPr="00E27B72">
        <w:rPr>
          <w:rFonts w:hint="cs"/>
          <w:rtl/>
        </w:rPr>
        <w:t xml:space="preserve"> همین معنا افاده </w:t>
      </w:r>
      <w:r w:rsidR="009F0D79" w:rsidRPr="00E27B72">
        <w:rPr>
          <w:rFonts w:hint="cs"/>
          <w:rtl/>
        </w:rPr>
        <w:t>می‌شد</w:t>
      </w:r>
      <w:r w:rsidRPr="00E27B72">
        <w:rPr>
          <w:rFonts w:hint="cs"/>
          <w:rtl/>
        </w:rPr>
        <w:t>.</w:t>
      </w:r>
    </w:p>
    <w:p w:rsidR="001365FC" w:rsidRPr="00E27B72" w:rsidRDefault="00BB755D" w:rsidP="002E2045">
      <w:pPr>
        <w:rPr>
          <w:rtl/>
        </w:rPr>
      </w:pPr>
      <w:r w:rsidRPr="00E27B72">
        <w:rPr>
          <w:rFonts w:hint="cs"/>
          <w:rtl/>
        </w:rPr>
        <w:t>عمده این مطالب در این مناقشه در کلمات مرحوم شیخ بوده است</w:t>
      </w:r>
      <w:r w:rsidR="00415ACD">
        <w:rPr>
          <w:rFonts w:hint="cs"/>
          <w:rtl/>
        </w:rPr>
        <w:t>،</w:t>
      </w:r>
      <w:r w:rsidRPr="00E27B72">
        <w:rPr>
          <w:rFonts w:hint="cs"/>
          <w:rtl/>
        </w:rPr>
        <w:t xml:space="preserve"> منتهی در مورد قبل از شیخ تتبعی وجود نداشته که بدانیم آیا این مسائل مطرح شده است یا خیر</w:t>
      </w:r>
      <w:r w:rsidR="002E2045" w:rsidRPr="00E27B72">
        <w:rPr>
          <w:rFonts w:hint="cs"/>
          <w:rtl/>
        </w:rPr>
        <w:t>؟</w:t>
      </w:r>
    </w:p>
    <w:p w:rsidR="00BB755D" w:rsidRPr="00E27B72" w:rsidRDefault="00BB755D" w:rsidP="00415ACD">
      <w:pPr>
        <w:rPr>
          <w:rtl/>
        </w:rPr>
      </w:pPr>
      <w:r w:rsidRPr="00E27B72">
        <w:rPr>
          <w:rFonts w:hint="cs"/>
          <w:b/>
          <w:bCs/>
          <w:rtl/>
        </w:rPr>
        <w:t>نکته:</w:t>
      </w:r>
      <w:r w:rsidRPr="00E27B72">
        <w:rPr>
          <w:rFonts w:hint="cs"/>
          <w:b/>
          <w:bCs/>
          <w:rtl/>
          <w:cs/>
        </w:rPr>
        <w:t xml:space="preserve">‎ </w:t>
      </w:r>
      <w:r w:rsidRPr="00E27B72">
        <w:rPr>
          <w:rFonts w:hint="cs"/>
          <w:rtl/>
        </w:rPr>
        <w:t xml:space="preserve">چرا گفته </w:t>
      </w:r>
      <w:r w:rsidR="009F0D79" w:rsidRPr="00E27B72">
        <w:rPr>
          <w:rFonts w:hint="cs"/>
          <w:rtl/>
        </w:rPr>
        <w:t>می‌شود</w:t>
      </w:r>
      <w:r w:rsidRPr="00E27B72">
        <w:rPr>
          <w:rFonts w:hint="cs"/>
          <w:rtl/>
        </w:rPr>
        <w:t xml:space="preserve"> که در احکام ضروری نیازی به تقلید نیست؟ برای اینکه در احکام ضروری همه عالم هستند و حجیت برای آن جایی است که من علم </w:t>
      </w:r>
      <w:r w:rsidR="002E2045" w:rsidRPr="00E27B72">
        <w:rPr>
          <w:rFonts w:hint="cs"/>
          <w:rtl/>
        </w:rPr>
        <w:t>به‌واقع</w:t>
      </w:r>
      <w:r w:rsidRPr="00E27B72">
        <w:rPr>
          <w:rFonts w:hint="cs"/>
          <w:rtl/>
        </w:rPr>
        <w:t xml:space="preserve"> ندارم</w:t>
      </w:r>
      <w:r w:rsidR="00415ACD">
        <w:rPr>
          <w:rFonts w:hint="cs"/>
          <w:rtl/>
        </w:rPr>
        <w:t>،</w:t>
      </w:r>
      <w:r w:rsidRPr="00E27B72">
        <w:rPr>
          <w:rFonts w:hint="cs"/>
          <w:rtl/>
        </w:rPr>
        <w:t xml:space="preserve"> ولی برای من جعل اعتبار شده است. اگر اطلاق داشته باشد به این معنا که «سؤال بکن و عمل بکن حتی در جایی که </w:t>
      </w:r>
      <w:r w:rsidR="009F0D79" w:rsidRPr="00E27B72">
        <w:rPr>
          <w:rFonts w:hint="cs"/>
          <w:rtl/>
        </w:rPr>
        <w:t>نمی‌</w:t>
      </w:r>
      <w:r w:rsidRPr="00E27B72">
        <w:rPr>
          <w:rFonts w:hint="cs"/>
          <w:rtl/>
        </w:rPr>
        <w:t xml:space="preserve">دانی» این دقیقاً تقلید را </w:t>
      </w:r>
      <w:r w:rsidR="009F0D79" w:rsidRPr="00E27B72">
        <w:rPr>
          <w:rFonts w:hint="cs"/>
          <w:rtl/>
        </w:rPr>
        <w:t>می‌رساند</w:t>
      </w:r>
      <w:r w:rsidRPr="00E27B72">
        <w:rPr>
          <w:rFonts w:hint="cs"/>
          <w:rtl/>
        </w:rPr>
        <w:t xml:space="preserve"> و الّا اگر </w:t>
      </w:r>
      <w:r w:rsidRPr="00E27B72">
        <w:rPr>
          <w:rFonts w:hint="cs"/>
          <w:rtl/>
        </w:rPr>
        <w:lastRenderedPageBreak/>
        <w:t>گفته شود که «سؤال بکن برای اینکه بدانی و اطمینان پیدا کنی» این به معنای تقلید نیست</w:t>
      </w:r>
      <w:r w:rsidR="009F0D79" w:rsidRPr="00E27B72">
        <w:rPr>
          <w:rtl/>
        </w:rPr>
        <w:t xml:space="preserve"> </w:t>
      </w:r>
      <w:r w:rsidR="009F0D79" w:rsidRPr="00E27B72">
        <w:rPr>
          <w:rFonts w:hint="cs"/>
          <w:rtl/>
        </w:rPr>
        <w:t>و</w:t>
      </w:r>
      <w:r w:rsidRPr="00E27B72">
        <w:rPr>
          <w:rFonts w:hint="cs"/>
          <w:rtl/>
        </w:rPr>
        <w:t xml:space="preserve"> دایره این مطلب هم خیلی محدود </w:t>
      </w:r>
      <w:r w:rsidR="009F0D79" w:rsidRPr="00E27B72">
        <w:rPr>
          <w:rFonts w:hint="cs"/>
          <w:rtl/>
        </w:rPr>
        <w:t>می‌شود</w:t>
      </w:r>
      <w:r w:rsidR="00415ACD">
        <w:rPr>
          <w:rFonts w:hint="cs"/>
          <w:rtl/>
        </w:rPr>
        <w:t>،</w:t>
      </w:r>
      <w:r w:rsidRPr="00E27B72">
        <w:rPr>
          <w:rFonts w:hint="cs"/>
          <w:rtl/>
        </w:rPr>
        <w:t xml:space="preserve"> به حدی که انسان در گفتگو و سؤال به قطع و علم</w:t>
      </w:r>
      <w:r w:rsidR="002E2045" w:rsidRPr="00E27B72">
        <w:rPr>
          <w:rFonts w:hint="cs"/>
          <w:rtl/>
        </w:rPr>
        <w:t xml:space="preserve"> </w:t>
      </w:r>
      <w:r w:rsidR="00415ACD">
        <w:rPr>
          <w:rFonts w:hint="cs"/>
          <w:rtl/>
        </w:rPr>
        <w:t>ب</w:t>
      </w:r>
      <w:r w:rsidRPr="00E27B72">
        <w:rPr>
          <w:rFonts w:hint="cs"/>
          <w:rtl/>
        </w:rPr>
        <w:t>رسد.</w:t>
      </w:r>
    </w:p>
    <w:p w:rsidR="00BB755D" w:rsidRPr="00E27B72" w:rsidRDefault="00FE272B" w:rsidP="00FE272B">
      <w:pPr>
        <w:pStyle w:val="3"/>
        <w:rPr>
          <w:rtl/>
        </w:rPr>
      </w:pPr>
      <w:r w:rsidRPr="00E27B72">
        <w:rPr>
          <w:rFonts w:hint="cs"/>
          <w:rtl/>
        </w:rPr>
        <w:t>پاسخ به مناقشه</w:t>
      </w:r>
    </w:p>
    <w:p w:rsidR="00BB755D" w:rsidRPr="00E27B72" w:rsidRDefault="00BB755D" w:rsidP="00415ACD">
      <w:pPr>
        <w:rPr>
          <w:rtl/>
        </w:rPr>
      </w:pPr>
      <w:r w:rsidRPr="00E27B72">
        <w:rPr>
          <w:rFonts w:hint="cs"/>
          <w:rtl/>
        </w:rPr>
        <w:t xml:space="preserve">برای این مناقشه </w:t>
      </w:r>
      <w:r w:rsidR="002E2045" w:rsidRPr="00E27B72">
        <w:rPr>
          <w:rFonts w:hint="cs"/>
          <w:rtl/>
        </w:rPr>
        <w:t>پاسخ‌های</w:t>
      </w:r>
      <w:r w:rsidRPr="00E27B72">
        <w:rPr>
          <w:rFonts w:hint="cs"/>
          <w:rtl/>
        </w:rPr>
        <w:t xml:space="preserve"> گوناگونی وارد شده که یکی از </w:t>
      </w:r>
      <w:r w:rsidR="002E2045" w:rsidRPr="00E27B72">
        <w:rPr>
          <w:rFonts w:hint="cs"/>
          <w:rtl/>
        </w:rPr>
        <w:t>آن‌ها</w:t>
      </w:r>
      <w:r w:rsidRPr="00E27B72">
        <w:rPr>
          <w:rFonts w:hint="cs"/>
          <w:rtl/>
        </w:rPr>
        <w:t xml:space="preserve"> پاسخ مرحوم اصفهانی است و مرحوم کمپانی در تعلیقه </w:t>
      </w:r>
      <w:r w:rsidR="00E47165" w:rsidRPr="00E27B72">
        <w:rPr>
          <w:rFonts w:hint="cs"/>
          <w:rtl/>
        </w:rPr>
        <w:t xml:space="preserve">بر </w:t>
      </w:r>
      <w:r w:rsidRPr="00E27B72">
        <w:rPr>
          <w:rFonts w:hint="cs"/>
          <w:rtl/>
        </w:rPr>
        <w:t>کفایه آورده است</w:t>
      </w:r>
      <w:r w:rsidR="00E47165" w:rsidRPr="00E27B72">
        <w:rPr>
          <w:rFonts w:hint="cs"/>
          <w:rtl/>
        </w:rPr>
        <w:t xml:space="preserve">. عمده این </w:t>
      </w:r>
      <w:r w:rsidR="002E2045" w:rsidRPr="00E27B72">
        <w:rPr>
          <w:rFonts w:hint="cs"/>
          <w:rtl/>
        </w:rPr>
        <w:t>بحث‌ها</w:t>
      </w:r>
      <w:r w:rsidR="00E47165" w:rsidRPr="00E27B72">
        <w:rPr>
          <w:rFonts w:hint="cs"/>
          <w:rtl/>
        </w:rPr>
        <w:t xml:space="preserve"> در خبر واحد</w:t>
      </w:r>
      <w:r w:rsidR="00415ACD">
        <w:rPr>
          <w:rFonts w:hint="cs"/>
          <w:rtl/>
        </w:rPr>
        <w:t>،</w:t>
      </w:r>
      <w:r w:rsidR="00E47165" w:rsidRPr="00E27B72">
        <w:rPr>
          <w:rFonts w:hint="cs"/>
          <w:rtl/>
        </w:rPr>
        <w:t xml:space="preserve"> </w:t>
      </w:r>
      <w:r w:rsidR="00415ACD">
        <w:rPr>
          <w:rFonts w:hint="cs"/>
          <w:rtl/>
        </w:rPr>
        <w:t xml:space="preserve">در </w:t>
      </w:r>
      <w:r w:rsidR="00E47165" w:rsidRPr="00E27B72">
        <w:rPr>
          <w:rFonts w:hint="cs"/>
          <w:rtl/>
        </w:rPr>
        <w:t xml:space="preserve">تمسک به آیه شریفه است و از آنجا باید این </w:t>
      </w:r>
      <w:r w:rsidR="002E2045" w:rsidRPr="00E27B72">
        <w:rPr>
          <w:rFonts w:hint="cs"/>
          <w:rtl/>
        </w:rPr>
        <w:t>بحث‌ها</w:t>
      </w:r>
      <w:r w:rsidR="00E47165" w:rsidRPr="00E27B72">
        <w:rPr>
          <w:rFonts w:hint="cs"/>
          <w:rtl/>
        </w:rPr>
        <w:t xml:space="preserve"> را پیگیری کرد.</w:t>
      </w:r>
    </w:p>
    <w:p w:rsidR="00E47165" w:rsidRPr="00E27B72" w:rsidRDefault="00FE272B" w:rsidP="00FE272B">
      <w:pPr>
        <w:pStyle w:val="4"/>
        <w:rPr>
          <w:rtl/>
        </w:rPr>
      </w:pPr>
      <w:r w:rsidRPr="00E27B72">
        <w:rPr>
          <w:rFonts w:hint="cs"/>
          <w:rtl/>
        </w:rPr>
        <w:t>پاسخ مرحوم اصفهانی</w:t>
      </w:r>
    </w:p>
    <w:p w:rsidR="00E47165" w:rsidRPr="00E27B72" w:rsidRDefault="00E47165" w:rsidP="00FE272B">
      <w:pPr>
        <w:rPr>
          <w:rtl/>
        </w:rPr>
      </w:pPr>
      <w:r w:rsidRPr="00E27B72">
        <w:rPr>
          <w:rFonts w:hint="cs"/>
          <w:rtl/>
        </w:rPr>
        <w:t>ایشان</w:t>
      </w:r>
      <w:r w:rsidR="002E2045" w:rsidRPr="00E27B72">
        <w:rPr>
          <w:rFonts w:hint="cs"/>
          <w:rtl/>
        </w:rPr>
        <w:t xml:space="preserve"> می‌</w:t>
      </w:r>
      <w:r w:rsidRPr="00E27B72">
        <w:rPr>
          <w:rFonts w:hint="cs"/>
          <w:rtl/>
        </w:rPr>
        <w:t>فرمایند که ما</w:t>
      </w:r>
      <w:r w:rsidR="002E2045" w:rsidRPr="00E27B72">
        <w:rPr>
          <w:rFonts w:hint="cs"/>
          <w:rtl/>
        </w:rPr>
        <w:t xml:space="preserve"> می‌</w:t>
      </w:r>
      <w:r w:rsidRPr="00E27B72">
        <w:rPr>
          <w:rFonts w:hint="cs"/>
          <w:rtl/>
        </w:rPr>
        <w:t xml:space="preserve">پذیریم که </w:t>
      </w:r>
      <w:r w:rsidR="00FE272B" w:rsidRPr="00E27B72">
        <w:rPr>
          <w:rFonts w:hint="cs"/>
          <w:rtl/>
        </w:rPr>
        <w:t>«</w:t>
      </w:r>
      <w:r w:rsidR="00FE272B" w:rsidRPr="00E27B72">
        <w:rPr>
          <w:rStyle w:val="aye"/>
          <w:b/>
          <w:bCs/>
          <w:rtl/>
        </w:rPr>
        <w:t>إِنْ کُنْتُمْ لاتَعْلَمُونَ</w:t>
      </w:r>
      <w:r w:rsidR="00FE272B" w:rsidRPr="00E27B72">
        <w:rPr>
          <w:rStyle w:val="aye"/>
          <w:rFonts w:hint="cs"/>
          <w:rtl/>
        </w:rPr>
        <w:t>»</w:t>
      </w:r>
      <w:r w:rsidR="00FE272B" w:rsidRPr="00E27B72">
        <w:rPr>
          <w:rFonts w:hint="cs"/>
          <w:rtl/>
        </w:rPr>
        <w:t xml:space="preserve"> </w:t>
      </w:r>
      <w:r w:rsidRPr="00E27B72">
        <w:rPr>
          <w:rFonts w:hint="cs"/>
          <w:rtl/>
        </w:rPr>
        <w:t xml:space="preserve">این مطلب را </w:t>
      </w:r>
      <w:r w:rsidR="009F0D79" w:rsidRPr="00E27B72">
        <w:rPr>
          <w:rFonts w:hint="cs"/>
          <w:rtl/>
        </w:rPr>
        <w:t>می‌رساند</w:t>
      </w:r>
      <w:r w:rsidRPr="00E27B72">
        <w:rPr>
          <w:rFonts w:hint="cs"/>
          <w:rtl/>
        </w:rPr>
        <w:t xml:space="preserve"> که </w:t>
      </w:r>
      <w:r w:rsidR="00FE272B" w:rsidRPr="00E27B72">
        <w:rPr>
          <w:rFonts w:hint="cs"/>
          <w:rtl/>
        </w:rPr>
        <w:t>«</w:t>
      </w:r>
      <w:r w:rsidR="00FE272B" w:rsidRPr="00E27B72">
        <w:rPr>
          <w:rStyle w:val="aye"/>
          <w:b/>
          <w:bCs/>
          <w:rtl/>
        </w:rPr>
        <w:t>فَسْئَلُوا</w:t>
      </w:r>
      <w:r w:rsidR="00FE272B" w:rsidRPr="00E27B72">
        <w:rPr>
          <w:rStyle w:val="aye"/>
          <w:rFonts w:hint="cs"/>
          <w:rtl/>
        </w:rPr>
        <w:t>»</w:t>
      </w:r>
      <w:r w:rsidR="00FE272B" w:rsidRPr="00E27B72">
        <w:rPr>
          <w:rFonts w:hint="cs"/>
          <w:rtl/>
        </w:rPr>
        <w:t xml:space="preserve"> </w:t>
      </w:r>
      <w:r w:rsidRPr="00E27B72">
        <w:rPr>
          <w:rFonts w:hint="cs"/>
          <w:rtl/>
        </w:rPr>
        <w:t>به معنای حصول به علم است</w:t>
      </w:r>
      <w:r w:rsidR="00415ACD">
        <w:rPr>
          <w:rFonts w:hint="cs"/>
          <w:rtl/>
        </w:rPr>
        <w:t>،</w:t>
      </w:r>
      <w:r w:rsidRPr="00E27B72">
        <w:rPr>
          <w:rFonts w:hint="cs"/>
          <w:rtl/>
        </w:rPr>
        <w:t xml:space="preserve"> ولی علم به چه چیزی؟</w:t>
      </w:r>
    </w:p>
    <w:p w:rsidR="00E47165" w:rsidRPr="00415ACD" w:rsidRDefault="002E2045" w:rsidP="00415ACD">
      <w:pPr>
        <w:ind w:left="284" w:firstLine="0"/>
        <w:rPr>
          <w:rtl/>
        </w:rPr>
      </w:pPr>
      <w:r w:rsidRPr="00415ACD">
        <w:rPr>
          <w:rFonts w:hint="cs"/>
          <w:rtl/>
        </w:rPr>
        <w:t>تابه‌حال</w:t>
      </w:r>
      <w:r w:rsidR="00E47165" w:rsidRPr="00415ACD">
        <w:rPr>
          <w:rFonts w:hint="cs"/>
          <w:rtl/>
        </w:rPr>
        <w:t xml:space="preserve"> ما</w:t>
      </w:r>
      <w:r w:rsidRPr="00415ACD">
        <w:rPr>
          <w:rFonts w:hint="cs"/>
          <w:rtl/>
        </w:rPr>
        <w:t xml:space="preserve"> می‌</w:t>
      </w:r>
      <w:r w:rsidR="00E47165" w:rsidRPr="00415ACD">
        <w:rPr>
          <w:rFonts w:hint="cs"/>
          <w:rtl/>
        </w:rPr>
        <w:t xml:space="preserve">گفتیم که به معنای علم </w:t>
      </w:r>
      <w:r w:rsidRPr="00415ACD">
        <w:rPr>
          <w:rFonts w:hint="cs"/>
          <w:rtl/>
        </w:rPr>
        <w:t>به‌واقع</w:t>
      </w:r>
      <w:r w:rsidR="00E47165" w:rsidRPr="00415ACD">
        <w:rPr>
          <w:rFonts w:hint="cs"/>
          <w:rtl/>
        </w:rPr>
        <w:t xml:space="preserve"> است و این تفسیر اولیه بود که استدلال </w:t>
      </w:r>
      <w:r w:rsidR="00415ACD" w:rsidRPr="00415ACD">
        <w:rPr>
          <w:rFonts w:hint="cs"/>
          <w:rtl/>
        </w:rPr>
        <w:t>طبق آن</w:t>
      </w:r>
      <w:r w:rsidR="00E47165" w:rsidRPr="00415ACD">
        <w:rPr>
          <w:rFonts w:hint="cs"/>
          <w:rtl/>
        </w:rPr>
        <w:t xml:space="preserve"> خراب </w:t>
      </w:r>
      <w:r w:rsidR="00415ACD" w:rsidRPr="00415ACD">
        <w:rPr>
          <w:rFonts w:hint="cs"/>
          <w:rtl/>
        </w:rPr>
        <w:t>می‌ش</w:t>
      </w:r>
      <w:r w:rsidR="009F0D79" w:rsidRPr="00415ACD">
        <w:rPr>
          <w:rFonts w:hint="cs"/>
          <w:rtl/>
        </w:rPr>
        <w:t>د</w:t>
      </w:r>
      <w:r w:rsidR="009F0D79" w:rsidRPr="00415ACD">
        <w:rPr>
          <w:rFonts w:hint="eastAsia"/>
          <w:rtl/>
        </w:rPr>
        <w:t>؛</w:t>
      </w:r>
      <w:r w:rsidR="009F0D79" w:rsidRPr="00415ACD">
        <w:rPr>
          <w:rtl/>
        </w:rPr>
        <w:t xml:space="preserve"> </w:t>
      </w:r>
      <w:r w:rsidR="00E47165" w:rsidRPr="00415ACD">
        <w:rPr>
          <w:rFonts w:hint="cs"/>
          <w:rtl/>
        </w:rPr>
        <w:t xml:space="preserve">یعنی سؤال کنید تا </w:t>
      </w:r>
      <w:r w:rsidRPr="00415ACD">
        <w:rPr>
          <w:rFonts w:hint="cs"/>
          <w:rtl/>
        </w:rPr>
        <w:t>به‌واقع</w:t>
      </w:r>
      <w:r w:rsidR="00E47165" w:rsidRPr="00415ACD">
        <w:rPr>
          <w:rFonts w:hint="cs"/>
          <w:rtl/>
        </w:rPr>
        <w:t xml:space="preserve"> علم پیدا کنید</w:t>
      </w:r>
      <w:r w:rsidR="00415ACD" w:rsidRPr="00415ACD">
        <w:rPr>
          <w:rFonts w:hint="cs"/>
          <w:rtl/>
        </w:rPr>
        <w:t>،</w:t>
      </w:r>
      <w:r w:rsidR="00E47165" w:rsidRPr="00415ACD">
        <w:rPr>
          <w:rFonts w:hint="cs"/>
          <w:rtl/>
        </w:rPr>
        <w:t xml:space="preserve"> اگر این باشد دیگر جای تقلید وجود ندارد</w:t>
      </w:r>
      <w:r w:rsidR="00415ACD" w:rsidRPr="00415ACD">
        <w:rPr>
          <w:rFonts w:hint="cs"/>
          <w:rtl/>
        </w:rPr>
        <w:t>؛</w:t>
      </w:r>
      <w:r w:rsidR="00E47165" w:rsidRPr="00415ACD">
        <w:rPr>
          <w:rFonts w:hint="cs"/>
          <w:rtl/>
        </w:rPr>
        <w:t xml:space="preserve"> چرا که تقلید برای جایی است که من علم </w:t>
      </w:r>
      <w:r w:rsidRPr="00415ACD">
        <w:rPr>
          <w:rFonts w:hint="cs"/>
          <w:rtl/>
        </w:rPr>
        <w:t>به‌واقع</w:t>
      </w:r>
      <w:r w:rsidR="00E47165" w:rsidRPr="00415ACD">
        <w:rPr>
          <w:rFonts w:hint="cs"/>
          <w:rtl/>
        </w:rPr>
        <w:t xml:space="preserve"> پیدا </w:t>
      </w:r>
      <w:r w:rsidR="009F0D79" w:rsidRPr="00415ACD">
        <w:rPr>
          <w:rFonts w:hint="cs"/>
          <w:rtl/>
        </w:rPr>
        <w:t>نمی‌</w:t>
      </w:r>
      <w:r w:rsidR="00E47165" w:rsidRPr="00415ACD">
        <w:rPr>
          <w:rFonts w:hint="cs"/>
          <w:rtl/>
        </w:rPr>
        <w:t>کنم.</w:t>
      </w:r>
    </w:p>
    <w:p w:rsidR="00E47165" w:rsidRPr="00415ACD" w:rsidRDefault="00E47165" w:rsidP="00415ACD">
      <w:pPr>
        <w:ind w:left="283" w:firstLine="0"/>
      </w:pPr>
      <w:r w:rsidRPr="00415ACD">
        <w:rPr>
          <w:rFonts w:hint="cs"/>
          <w:rtl/>
        </w:rPr>
        <w:t>مرحوم اصفهانی در اینجا احتمال دیگری</w:t>
      </w:r>
      <w:r w:rsidR="002E2045" w:rsidRPr="00415ACD">
        <w:rPr>
          <w:rFonts w:hint="cs"/>
          <w:rtl/>
        </w:rPr>
        <w:t xml:space="preserve"> می‌</w:t>
      </w:r>
      <w:r w:rsidRPr="00415ACD">
        <w:rPr>
          <w:rFonts w:hint="cs"/>
          <w:rtl/>
        </w:rPr>
        <w:t xml:space="preserve">دهند که مقصود در اینجا علم به جواب </w:t>
      </w:r>
      <w:r w:rsidR="009F0D79" w:rsidRPr="00415ACD">
        <w:rPr>
          <w:rFonts w:hint="cs"/>
          <w:rtl/>
        </w:rPr>
        <w:t>می‌باشد</w:t>
      </w:r>
      <w:r w:rsidRPr="00415ACD">
        <w:rPr>
          <w:rFonts w:hint="cs"/>
          <w:rtl/>
        </w:rPr>
        <w:t xml:space="preserve">: یعنی بپرسید تا آگاه از حرف </w:t>
      </w:r>
      <w:r w:rsidR="002E2045" w:rsidRPr="00415ACD">
        <w:rPr>
          <w:rFonts w:hint="cs"/>
          <w:rtl/>
        </w:rPr>
        <w:t>آن‌ها</w:t>
      </w:r>
      <w:r w:rsidRPr="00415ACD">
        <w:rPr>
          <w:rFonts w:hint="cs"/>
          <w:rtl/>
        </w:rPr>
        <w:t xml:space="preserve"> شوید. در این صورت که علم به جواب باشد</w:t>
      </w:r>
      <w:r w:rsidR="00415ACD" w:rsidRPr="00415ACD">
        <w:rPr>
          <w:rFonts w:hint="cs"/>
          <w:rtl/>
        </w:rPr>
        <w:t>،</w:t>
      </w:r>
      <w:r w:rsidRPr="00415ACD">
        <w:rPr>
          <w:rFonts w:hint="cs"/>
          <w:rtl/>
        </w:rPr>
        <w:t xml:space="preserve"> دیگر مانعی پیش نیامده و منافاتی با حجیت فتوا ندارد و </w:t>
      </w:r>
      <w:r w:rsidR="009F0D79" w:rsidRPr="00415ACD">
        <w:rPr>
          <w:rFonts w:hint="cs"/>
          <w:rtl/>
        </w:rPr>
        <w:t>درواقع</w:t>
      </w:r>
      <w:r w:rsidRPr="00415ACD">
        <w:rPr>
          <w:rFonts w:hint="cs"/>
          <w:rtl/>
        </w:rPr>
        <w:t xml:space="preserve"> معنا به این صورت </w:t>
      </w:r>
      <w:r w:rsidR="009F0D79" w:rsidRPr="00415ACD">
        <w:rPr>
          <w:rFonts w:hint="cs"/>
          <w:rtl/>
        </w:rPr>
        <w:t>می‌شود</w:t>
      </w:r>
      <w:r w:rsidRPr="00415ACD">
        <w:rPr>
          <w:rFonts w:hint="cs"/>
          <w:rtl/>
        </w:rPr>
        <w:t xml:space="preserve"> که:</w:t>
      </w:r>
      <w:r w:rsidR="00415ACD" w:rsidRPr="00415ACD">
        <w:rPr>
          <w:rFonts w:hint="cs"/>
          <w:rtl/>
        </w:rPr>
        <w:t xml:space="preserve"> </w:t>
      </w:r>
      <w:r w:rsidRPr="00415ACD">
        <w:rPr>
          <w:rFonts w:hint="cs"/>
          <w:rtl/>
        </w:rPr>
        <w:t xml:space="preserve">«سؤال کنید اگر </w:t>
      </w:r>
      <w:r w:rsidR="009F0D79" w:rsidRPr="00415ACD">
        <w:rPr>
          <w:rFonts w:hint="cs"/>
          <w:rtl/>
        </w:rPr>
        <w:t>نمی‌</w:t>
      </w:r>
      <w:r w:rsidRPr="00415ACD">
        <w:rPr>
          <w:rFonts w:hint="cs"/>
          <w:rtl/>
        </w:rPr>
        <w:t>دانید</w:t>
      </w:r>
      <w:r w:rsidR="00415ACD" w:rsidRPr="00415ACD">
        <w:rPr>
          <w:rFonts w:hint="cs"/>
          <w:rtl/>
        </w:rPr>
        <w:t>،</w:t>
      </w:r>
      <w:r w:rsidRPr="00415ACD">
        <w:rPr>
          <w:rFonts w:hint="cs"/>
          <w:rtl/>
        </w:rPr>
        <w:t xml:space="preserve"> برای اینکه بدانید جواب دهنده چه </w:t>
      </w:r>
      <w:r w:rsidR="009F0D79" w:rsidRPr="00415ACD">
        <w:rPr>
          <w:rFonts w:hint="cs"/>
          <w:rtl/>
        </w:rPr>
        <w:t>می‌گوید</w:t>
      </w:r>
      <w:r w:rsidRPr="00415ACD">
        <w:rPr>
          <w:rFonts w:hint="cs"/>
          <w:rtl/>
        </w:rPr>
        <w:t>».</w:t>
      </w:r>
    </w:p>
    <w:p w:rsidR="00E47165" w:rsidRDefault="00E47165" w:rsidP="00A367BC">
      <w:pPr>
        <w:ind w:left="284" w:firstLine="0"/>
        <w:rPr>
          <w:rtl/>
        </w:rPr>
      </w:pPr>
      <w:r w:rsidRPr="00E27B72">
        <w:rPr>
          <w:rFonts w:hint="cs"/>
          <w:rtl/>
        </w:rPr>
        <w:t>اگر علم به جواب</w:t>
      </w:r>
      <w:r w:rsidR="00A367BC">
        <w:rPr>
          <w:rFonts w:hint="cs"/>
          <w:rtl/>
        </w:rPr>
        <w:t xml:space="preserve"> مطرح</w:t>
      </w:r>
      <w:r w:rsidRPr="00E27B72">
        <w:rPr>
          <w:rFonts w:hint="cs"/>
          <w:rtl/>
        </w:rPr>
        <w:t xml:space="preserve"> باشد</w:t>
      </w:r>
      <w:r w:rsidR="00A367BC">
        <w:rPr>
          <w:rFonts w:hint="cs"/>
          <w:rtl/>
        </w:rPr>
        <w:t>،</w:t>
      </w:r>
      <w:r w:rsidRPr="00E27B72">
        <w:rPr>
          <w:rFonts w:hint="cs"/>
          <w:rtl/>
        </w:rPr>
        <w:t xml:space="preserve"> در آنجایی هم که انسان به فتوا مراجعه </w:t>
      </w:r>
      <w:r w:rsidR="009F0D79" w:rsidRPr="00E27B72">
        <w:rPr>
          <w:rFonts w:hint="cs"/>
          <w:rtl/>
        </w:rPr>
        <w:t>می‌کند</w:t>
      </w:r>
      <w:r w:rsidRPr="00E27B72">
        <w:rPr>
          <w:rFonts w:hint="cs"/>
          <w:rtl/>
        </w:rPr>
        <w:t xml:space="preserve"> به فتوای فقیه علم پیدا </w:t>
      </w:r>
      <w:r w:rsidR="009F0D79" w:rsidRPr="00E27B72">
        <w:rPr>
          <w:rFonts w:hint="cs"/>
          <w:rtl/>
        </w:rPr>
        <w:t>می‌کند</w:t>
      </w:r>
      <w:r w:rsidRPr="00E27B72">
        <w:rPr>
          <w:rFonts w:hint="cs"/>
          <w:rtl/>
        </w:rPr>
        <w:t xml:space="preserve"> که غالباً </w:t>
      </w:r>
      <w:r w:rsidR="002E2045" w:rsidRPr="00E27B72">
        <w:rPr>
          <w:rFonts w:hint="cs"/>
          <w:rtl/>
        </w:rPr>
        <w:t>این‌گونه</w:t>
      </w:r>
      <w:r w:rsidRPr="00E27B72">
        <w:rPr>
          <w:rFonts w:hint="cs"/>
          <w:rtl/>
        </w:rPr>
        <w:t xml:space="preserve"> است. به </w:t>
      </w:r>
      <w:r w:rsidR="00F5481A" w:rsidRPr="00E27B72">
        <w:rPr>
          <w:rFonts w:hint="cs"/>
          <w:rtl/>
        </w:rPr>
        <w:t xml:space="preserve">عبارت </w:t>
      </w:r>
      <w:r w:rsidR="002E2045" w:rsidRPr="00E27B72">
        <w:rPr>
          <w:rFonts w:hint="cs"/>
          <w:rtl/>
        </w:rPr>
        <w:t>ساده‌تر</w:t>
      </w:r>
      <w:r w:rsidR="00F5481A" w:rsidRPr="00E27B72">
        <w:rPr>
          <w:rFonts w:hint="cs"/>
          <w:rtl/>
        </w:rPr>
        <w:t xml:space="preserve">: «اگر </w:t>
      </w:r>
      <w:r w:rsidR="009F0D79" w:rsidRPr="00E27B72">
        <w:rPr>
          <w:rFonts w:hint="cs"/>
          <w:rtl/>
        </w:rPr>
        <w:t>نمی‌</w:t>
      </w:r>
      <w:r w:rsidR="00F5481A" w:rsidRPr="00E27B72">
        <w:rPr>
          <w:rFonts w:hint="cs"/>
          <w:rtl/>
        </w:rPr>
        <w:t>دانید که أهل ذکر چه</w:t>
      </w:r>
      <w:r w:rsidR="002E2045" w:rsidRPr="00E27B72">
        <w:rPr>
          <w:rFonts w:hint="cs"/>
          <w:rtl/>
        </w:rPr>
        <w:t xml:space="preserve"> می‌</w:t>
      </w:r>
      <w:r w:rsidR="00F5481A" w:rsidRPr="00E27B72">
        <w:rPr>
          <w:rFonts w:hint="cs"/>
          <w:rtl/>
        </w:rPr>
        <w:t>گویند</w:t>
      </w:r>
      <w:r w:rsidR="00A367BC">
        <w:rPr>
          <w:rFonts w:hint="cs"/>
          <w:rtl/>
        </w:rPr>
        <w:t>،</w:t>
      </w:r>
      <w:r w:rsidR="00F5481A" w:rsidRPr="00E27B72">
        <w:rPr>
          <w:rFonts w:hint="cs"/>
          <w:rtl/>
        </w:rPr>
        <w:t xml:space="preserve"> از </w:t>
      </w:r>
      <w:r w:rsidR="002E2045" w:rsidRPr="00E27B72">
        <w:rPr>
          <w:rFonts w:hint="cs"/>
          <w:rtl/>
        </w:rPr>
        <w:t>آن‌ها</w:t>
      </w:r>
      <w:r w:rsidR="00F5481A" w:rsidRPr="00E27B72">
        <w:rPr>
          <w:rFonts w:hint="cs"/>
          <w:rtl/>
        </w:rPr>
        <w:t xml:space="preserve"> بپرسید تا بدانید که أهل ذکر چه</w:t>
      </w:r>
      <w:r w:rsidR="002E2045" w:rsidRPr="00E27B72">
        <w:rPr>
          <w:rFonts w:hint="cs"/>
          <w:rtl/>
        </w:rPr>
        <w:t xml:space="preserve"> می‌</w:t>
      </w:r>
      <w:r w:rsidR="00F5481A" w:rsidRPr="00E27B72">
        <w:rPr>
          <w:rFonts w:hint="cs"/>
          <w:rtl/>
        </w:rPr>
        <w:t>گویند» و این «بدانید که أهل ذکر چه</w:t>
      </w:r>
      <w:r w:rsidR="002E2045" w:rsidRPr="00E27B72">
        <w:rPr>
          <w:rFonts w:hint="cs"/>
          <w:rtl/>
        </w:rPr>
        <w:t xml:space="preserve"> می‌</w:t>
      </w:r>
      <w:r w:rsidR="00F5481A" w:rsidRPr="00E27B72">
        <w:rPr>
          <w:rFonts w:hint="cs"/>
          <w:rtl/>
        </w:rPr>
        <w:t xml:space="preserve">گویند» منافاتی با حجیت فتوا ندارد و </w:t>
      </w:r>
      <w:r w:rsidR="002E2045" w:rsidRPr="00E27B72">
        <w:rPr>
          <w:rFonts w:hint="cs"/>
          <w:rtl/>
        </w:rPr>
        <w:t>حال‌آنکه</w:t>
      </w:r>
      <w:r w:rsidR="00F5481A" w:rsidRPr="00E27B72">
        <w:rPr>
          <w:rFonts w:hint="cs"/>
          <w:rtl/>
        </w:rPr>
        <w:t xml:space="preserve"> برای عمل </w:t>
      </w:r>
      <w:r w:rsidR="00A367BC">
        <w:rPr>
          <w:rFonts w:hint="cs"/>
          <w:rtl/>
        </w:rPr>
        <w:t xml:space="preserve">به </w:t>
      </w:r>
      <w:r w:rsidR="00F5481A" w:rsidRPr="00E27B72">
        <w:rPr>
          <w:rFonts w:hint="cs"/>
          <w:rtl/>
        </w:rPr>
        <w:t>فتوا</w:t>
      </w:r>
      <w:r w:rsidR="00A367BC">
        <w:rPr>
          <w:rFonts w:hint="cs"/>
          <w:rtl/>
        </w:rPr>
        <w:t>،</w:t>
      </w:r>
      <w:r w:rsidR="00F5481A" w:rsidRPr="00E27B72">
        <w:rPr>
          <w:rFonts w:hint="cs"/>
          <w:rtl/>
        </w:rPr>
        <w:t xml:space="preserve"> انسان باید بداند که فقیه چه </w:t>
      </w:r>
      <w:r w:rsidR="009F0D79" w:rsidRPr="00E27B72">
        <w:rPr>
          <w:rFonts w:hint="cs"/>
          <w:rtl/>
        </w:rPr>
        <w:t>می‌گوید</w:t>
      </w:r>
      <w:r w:rsidR="00F5481A" w:rsidRPr="00E27B72">
        <w:rPr>
          <w:rFonts w:hint="cs"/>
          <w:rtl/>
        </w:rPr>
        <w:t>.</w:t>
      </w:r>
    </w:p>
    <w:p w:rsidR="00A367BC" w:rsidRDefault="00A367BC" w:rsidP="00A367BC">
      <w:pPr>
        <w:ind w:left="284" w:firstLine="0"/>
        <w:rPr>
          <w:rtl/>
        </w:rPr>
      </w:pPr>
    </w:p>
    <w:p w:rsidR="00A367BC" w:rsidRDefault="00A367BC" w:rsidP="00A367BC">
      <w:pPr>
        <w:ind w:left="284" w:firstLine="0"/>
        <w:rPr>
          <w:rtl/>
        </w:rPr>
      </w:pPr>
    </w:p>
    <w:p w:rsidR="00A367BC" w:rsidRPr="00E27B72" w:rsidRDefault="00A367BC" w:rsidP="00A367BC">
      <w:pPr>
        <w:pStyle w:val="4"/>
        <w:rPr>
          <w:rtl/>
        </w:rPr>
      </w:pPr>
      <w:r>
        <w:rPr>
          <w:rFonts w:hint="cs"/>
          <w:rtl/>
        </w:rPr>
        <w:lastRenderedPageBreak/>
        <w:t xml:space="preserve">ارزیابی </w:t>
      </w:r>
      <w:r w:rsidRPr="00E27B72">
        <w:rPr>
          <w:rFonts w:hint="cs"/>
          <w:rtl/>
        </w:rPr>
        <w:t>پاسخ مرحوم اصفهانی</w:t>
      </w:r>
    </w:p>
    <w:p w:rsidR="00F5481A" w:rsidRPr="00E27B72" w:rsidRDefault="00F5481A" w:rsidP="00F5481A">
      <w:pPr>
        <w:ind w:left="284" w:firstLine="0"/>
        <w:rPr>
          <w:rtl/>
        </w:rPr>
      </w:pPr>
      <w:r w:rsidRPr="00E27B72">
        <w:rPr>
          <w:rFonts w:hint="cs"/>
          <w:rtl/>
        </w:rPr>
        <w:t>این جواب اولی است که به مناقشه داده شده است</w:t>
      </w:r>
      <w:r w:rsidR="00A367BC">
        <w:rPr>
          <w:rFonts w:hint="cs"/>
          <w:rtl/>
        </w:rPr>
        <w:t>،</w:t>
      </w:r>
      <w:r w:rsidRPr="00E27B72">
        <w:rPr>
          <w:rFonts w:hint="cs"/>
          <w:rtl/>
        </w:rPr>
        <w:t xml:space="preserve"> منتهی جواب ایشان </w:t>
      </w:r>
      <w:r w:rsidR="002E2045" w:rsidRPr="00E27B72">
        <w:rPr>
          <w:rFonts w:hint="cs"/>
          <w:rtl/>
        </w:rPr>
        <w:t>آن‌طور</w:t>
      </w:r>
      <w:r w:rsidRPr="00E27B72">
        <w:rPr>
          <w:rFonts w:hint="cs"/>
          <w:rtl/>
        </w:rPr>
        <w:t xml:space="preserve"> که به ذهن</w:t>
      </w:r>
      <w:r w:rsidR="002E2045" w:rsidRPr="00E27B72">
        <w:rPr>
          <w:rFonts w:hint="cs"/>
          <w:rtl/>
        </w:rPr>
        <w:t xml:space="preserve"> می‌</w:t>
      </w:r>
      <w:r w:rsidRPr="00E27B72">
        <w:rPr>
          <w:rFonts w:hint="cs"/>
          <w:rtl/>
        </w:rPr>
        <w:t>رسد خلاف ظاهر است</w:t>
      </w:r>
      <w:r w:rsidR="00C04A50">
        <w:rPr>
          <w:rFonts w:hint="cs"/>
          <w:rtl/>
        </w:rPr>
        <w:t>؛</w:t>
      </w:r>
      <w:r w:rsidRPr="00E27B72">
        <w:rPr>
          <w:rFonts w:hint="cs"/>
          <w:rtl/>
        </w:rPr>
        <w:t xml:space="preserve"> چرا که در جایی که انسان علم داشته باشد یا نداشته باشد سؤال بکند یا نکند در همه </w:t>
      </w:r>
      <w:r w:rsidR="009F0D79" w:rsidRPr="00E27B72">
        <w:rPr>
          <w:rFonts w:hint="cs"/>
          <w:rtl/>
        </w:rPr>
        <w:t>این‌ها</w:t>
      </w:r>
      <w:r w:rsidRPr="00E27B72">
        <w:rPr>
          <w:rFonts w:hint="cs"/>
          <w:rtl/>
        </w:rPr>
        <w:t xml:space="preserve"> محور واقع است. واقع را</w:t>
      </w:r>
      <w:r w:rsidR="002E2045" w:rsidRPr="00E27B72">
        <w:rPr>
          <w:rFonts w:hint="cs"/>
          <w:rtl/>
        </w:rPr>
        <w:t xml:space="preserve"> می‌</w:t>
      </w:r>
      <w:r w:rsidRPr="00E27B72">
        <w:rPr>
          <w:rFonts w:hint="cs"/>
          <w:rtl/>
        </w:rPr>
        <w:t xml:space="preserve">دانید یا </w:t>
      </w:r>
      <w:r w:rsidR="009F0D79" w:rsidRPr="00E27B72">
        <w:rPr>
          <w:rFonts w:hint="cs"/>
          <w:rtl/>
        </w:rPr>
        <w:t>نمی‌</w:t>
      </w:r>
      <w:r w:rsidRPr="00E27B72">
        <w:rPr>
          <w:rFonts w:hint="cs"/>
          <w:rtl/>
        </w:rPr>
        <w:t xml:space="preserve">دانید؟ ظاهر آیه این است که اگر واقع را </w:t>
      </w:r>
      <w:r w:rsidR="009F0D79" w:rsidRPr="00E27B72">
        <w:rPr>
          <w:rFonts w:hint="cs"/>
          <w:rtl/>
        </w:rPr>
        <w:t>نمی‌</w:t>
      </w:r>
      <w:r w:rsidRPr="00E27B72">
        <w:rPr>
          <w:rFonts w:hint="cs"/>
          <w:rtl/>
        </w:rPr>
        <w:t>دانید</w:t>
      </w:r>
      <w:r w:rsidR="00C04A50">
        <w:rPr>
          <w:rFonts w:hint="cs"/>
          <w:rtl/>
        </w:rPr>
        <w:t>،</w:t>
      </w:r>
      <w:r w:rsidRPr="00E27B72">
        <w:rPr>
          <w:rFonts w:hint="cs"/>
          <w:rtl/>
        </w:rPr>
        <w:t xml:space="preserve"> بروید سؤال کنید نه اینکه اگر </w:t>
      </w:r>
      <w:r w:rsidR="009F0D79" w:rsidRPr="00E27B72">
        <w:rPr>
          <w:rFonts w:hint="cs"/>
          <w:rtl/>
        </w:rPr>
        <w:t>نمی‌</w:t>
      </w:r>
      <w:r w:rsidRPr="00E27B72">
        <w:rPr>
          <w:rFonts w:hint="cs"/>
          <w:rtl/>
        </w:rPr>
        <w:t xml:space="preserve">دانید او چه </w:t>
      </w:r>
      <w:r w:rsidR="009F0D79" w:rsidRPr="00E27B72">
        <w:rPr>
          <w:rFonts w:hint="cs"/>
          <w:rtl/>
        </w:rPr>
        <w:t>می‌گوید</w:t>
      </w:r>
      <w:r w:rsidRPr="00E27B72">
        <w:rPr>
          <w:rFonts w:hint="cs"/>
          <w:rtl/>
        </w:rPr>
        <w:t xml:space="preserve"> سؤال کنید. </w:t>
      </w:r>
    </w:p>
    <w:p w:rsidR="00F5481A" w:rsidRPr="00E27B72" w:rsidRDefault="00F5481A" w:rsidP="00FE272B">
      <w:pPr>
        <w:ind w:left="284" w:firstLine="0"/>
        <w:rPr>
          <w:rtl/>
        </w:rPr>
      </w:pPr>
      <w:r w:rsidRPr="00E27B72">
        <w:rPr>
          <w:rFonts w:hint="cs"/>
          <w:rtl/>
        </w:rPr>
        <w:t xml:space="preserve">این جواب </w:t>
      </w:r>
      <w:r w:rsidR="009F0D79" w:rsidRPr="00E27B72">
        <w:rPr>
          <w:rFonts w:hint="cs"/>
          <w:rtl/>
        </w:rPr>
        <w:t>درواقع</w:t>
      </w:r>
      <w:r w:rsidRPr="00E27B72">
        <w:rPr>
          <w:rFonts w:hint="cs"/>
          <w:rtl/>
        </w:rPr>
        <w:t xml:space="preserve"> لقمه را دور سر گرداندن است و حمل کلا</w:t>
      </w:r>
      <w:r w:rsidR="002E2045" w:rsidRPr="00E27B72">
        <w:rPr>
          <w:rFonts w:hint="cs"/>
          <w:rtl/>
        </w:rPr>
        <w:t>م بر چیزی است که در اصل به گره‌ا</w:t>
      </w:r>
      <w:r w:rsidRPr="00E27B72">
        <w:rPr>
          <w:rFonts w:hint="cs"/>
          <w:rtl/>
        </w:rPr>
        <w:t xml:space="preserve">ی </w:t>
      </w:r>
      <w:r w:rsidR="002E2045" w:rsidRPr="00E27B72">
        <w:rPr>
          <w:rFonts w:hint="cs"/>
          <w:rtl/>
        </w:rPr>
        <w:t>برخوردیم</w:t>
      </w:r>
      <w:r w:rsidRPr="00E27B72">
        <w:rPr>
          <w:rFonts w:hint="cs"/>
          <w:rtl/>
        </w:rPr>
        <w:t xml:space="preserve"> و</w:t>
      </w:r>
      <w:r w:rsidR="002E2045" w:rsidRPr="00E27B72">
        <w:rPr>
          <w:rFonts w:hint="cs"/>
          <w:rtl/>
        </w:rPr>
        <w:t xml:space="preserve"> می‌</w:t>
      </w:r>
      <w:r w:rsidRPr="00E27B72">
        <w:rPr>
          <w:rFonts w:hint="cs"/>
          <w:rtl/>
        </w:rPr>
        <w:t xml:space="preserve">خواهیم آن را حل کنیم و مجبور شدیم تا چیزی خلاف ظاهر درست کنیم و الّا اگر ما باشیم و به صرافت طبعمان عمل کنیم، این آیه را به هر کس که بدهیم </w:t>
      </w:r>
      <w:r w:rsidR="009F0D79" w:rsidRPr="00E27B72">
        <w:rPr>
          <w:rFonts w:hint="cs"/>
          <w:rtl/>
        </w:rPr>
        <w:t>می‌گوید</w:t>
      </w:r>
      <w:r w:rsidRPr="00E27B72">
        <w:rPr>
          <w:rFonts w:hint="cs"/>
          <w:rtl/>
        </w:rPr>
        <w:t xml:space="preserve"> این آیه، </w:t>
      </w:r>
      <w:r w:rsidR="00FE272B" w:rsidRPr="00E27B72">
        <w:rPr>
          <w:rFonts w:hint="cs"/>
          <w:rtl/>
        </w:rPr>
        <w:t>«</w:t>
      </w:r>
      <w:r w:rsidR="00FE272B" w:rsidRPr="00E27B72">
        <w:rPr>
          <w:rStyle w:val="aye"/>
          <w:b/>
          <w:bCs/>
          <w:rtl/>
        </w:rPr>
        <w:t>فَسْئَلُوا أَهْلَ الذِّکْرِ إِنْ کُنْتُمْ لاتَعْلَمُونَ</w:t>
      </w:r>
      <w:r w:rsidRPr="00E27B72">
        <w:rPr>
          <w:rFonts w:hint="cs"/>
          <w:rtl/>
        </w:rPr>
        <w:t xml:space="preserve"> (بالواقع)»</w:t>
      </w:r>
      <w:r w:rsidR="002E2045" w:rsidRPr="00E27B72">
        <w:rPr>
          <w:rFonts w:hint="cs"/>
          <w:rtl/>
        </w:rPr>
        <w:t>(نحل/43)</w:t>
      </w:r>
      <w:r w:rsidRPr="00E27B72">
        <w:rPr>
          <w:rFonts w:hint="cs"/>
          <w:rtl/>
        </w:rPr>
        <w:t xml:space="preserve"> اگر واقع را </w:t>
      </w:r>
      <w:r w:rsidR="009F0D79" w:rsidRPr="00E27B72">
        <w:rPr>
          <w:rFonts w:hint="cs"/>
          <w:rtl/>
        </w:rPr>
        <w:t>نمی‌</w:t>
      </w:r>
      <w:r w:rsidRPr="00E27B72">
        <w:rPr>
          <w:rFonts w:hint="cs"/>
          <w:rtl/>
        </w:rPr>
        <w:t>دانید. البته در ادامه آیه «بالبیّنات و الزُّبُر»</w:t>
      </w:r>
      <w:r w:rsidR="002E2045" w:rsidRPr="00E27B72">
        <w:rPr>
          <w:rFonts w:hint="cs"/>
          <w:rtl/>
        </w:rPr>
        <w:t>(نحل/44)</w:t>
      </w:r>
      <w:r w:rsidRPr="00E27B72">
        <w:rPr>
          <w:rFonts w:hint="cs"/>
          <w:rtl/>
        </w:rPr>
        <w:t xml:space="preserve"> هم آمده است که مقصود این است که واقع را اگر </w:t>
      </w:r>
      <w:r w:rsidR="009F0D79" w:rsidRPr="00E27B72">
        <w:rPr>
          <w:rFonts w:hint="cs"/>
          <w:rtl/>
        </w:rPr>
        <w:t>نمی‌</w:t>
      </w:r>
      <w:r w:rsidRPr="00E27B72">
        <w:rPr>
          <w:rFonts w:hint="cs"/>
          <w:rtl/>
        </w:rPr>
        <w:t xml:space="preserve">دانید مراجعه به </w:t>
      </w:r>
      <w:r w:rsidR="009F0D79" w:rsidRPr="00E27B72">
        <w:rPr>
          <w:rFonts w:hint="cs"/>
          <w:rtl/>
        </w:rPr>
        <w:t>این‌ها</w:t>
      </w:r>
      <w:r w:rsidRPr="00E27B72">
        <w:rPr>
          <w:rFonts w:hint="cs"/>
          <w:rtl/>
        </w:rPr>
        <w:t xml:space="preserve"> بکنید.</w:t>
      </w:r>
    </w:p>
    <w:p w:rsidR="00F5481A" w:rsidRPr="00E27B72" w:rsidRDefault="00326545" w:rsidP="00F5481A">
      <w:pPr>
        <w:ind w:left="284" w:firstLine="0"/>
        <w:rPr>
          <w:rtl/>
        </w:rPr>
      </w:pPr>
      <w:r w:rsidRPr="00E27B72">
        <w:rPr>
          <w:rFonts w:hint="cs"/>
          <w:rtl/>
        </w:rPr>
        <w:t xml:space="preserve">(البته </w:t>
      </w:r>
      <w:r w:rsidR="009F0D79" w:rsidRPr="00E27B72">
        <w:rPr>
          <w:rFonts w:hint="cs"/>
          <w:rtl/>
        </w:rPr>
        <w:t>به‌عنوان</w:t>
      </w:r>
      <w:r w:rsidRPr="00E27B72">
        <w:rPr>
          <w:rFonts w:hint="cs"/>
          <w:rtl/>
        </w:rPr>
        <w:t xml:space="preserve"> احتمال این حرف بعدی نیست که اگر کسی بگوید متعلق علم در اینجا مطلق است </w:t>
      </w:r>
      <w:r w:rsidR="002E2045" w:rsidRPr="00E27B72">
        <w:rPr>
          <w:rFonts w:hint="cs"/>
          <w:rtl/>
        </w:rPr>
        <w:t>به‌گونه‌ای</w:t>
      </w:r>
      <w:r w:rsidRPr="00E27B72">
        <w:rPr>
          <w:rFonts w:hint="cs"/>
          <w:rtl/>
        </w:rPr>
        <w:t xml:space="preserve"> که هم واقع را در </w:t>
      </w:r>
      <w:r w:rsidR="002E2045" w:rsidRPr="00E27B72">
        <w:rPr>
          <w:rFonts w:hint="cs"/>
          <w:rtl/>
        </w:rPr>
        <w:t>برمی‌گیرد</w:t>
      </w:r>
      <w:r w:rsidRPr="00E27B72">
        <w:rPr>
          <w:rFonts w:hint="cs"/>
          <w:rtl/>
        </w:rPr>
        <w:t xml:space="preserve"> و هم جواب مجیب را، اما این خلاف ظاهر است)</w:t>
      </w:r>
    </w:p>
    <w:p w:rsidR="00326545" w:rsidRPr="00E27B72" w:rsidRDefault="00326545" w:rsidP="00F5481A">
      <w:pPr>
        <w:ind w:left="284" w:firstLine="0"/>
        <w:rPr>
          <w:rtl/>
        </w:rPr>
      </w:pPr>
    </w:p>
    <w:p w:rsidR="00326545" w:rsidRPr="00E27B72" w:rsidRDefault="00FE272B" w:rsidP="00FE272B">
      <w:pPr>
        <w:pStyle w:val="4"/>
        <w:rPr>
          <w:rtl/>
        </w:rPr>
      </w:pPr>
      <w:r w:rsidRPr="00E27B72">
        <w:rPr>
          <w:rFonts w:hint="cs"/>
          <w:rtl/>
        </w:rPr>
        <w:t>پاسخ دوم</w:t>
      </w:r>
    </w:p>
    <w:p w:rsidR="0022421E" w:rsidRPr="00E27B72" w:rsidRDefault="0022421E" w:rsidP="0022421E">
      <w:pPr>
        <w:rPr>
          <w:rtl/>
        </w:rPr>
      </w:pPr>
      <w:r w:rsidRPr="00E27B72">
        <w:rPr>
          <w:rFonts w:hint="cs"/>
          <w:rtl/>
        </w:rPr>
        <w:t>در رابطه با واژه علم که در اینجا آمده است دو احتمال وجود دارد:</w:t>
      </w:r>
    </w:p>
    <w:p w:rsidR="0022421E" w:rsidRPr="00E27B72" w:rsidRDefault="0022421E" w:rsidP="0022421E">
      <w:pPr>
        <w:rPr>
          <w:rtl/>
        </w:rPr>
      </w:pPr>
      <w:r w:rsidRPr="00E27B72">
        <w:rPr>
          <w:rFonts w:hint="cs"/>
          <w:rtl/>
        </w:rPr>
        <w:t>1) علم به معنای قطع یا اطمینان: اگر این احتمال باشد</w:t>
      </w:r>
      <w:r w:rsidR="00C04A50">
        <w:rPr>
          <w:rFonts w:hint="cs"/>
          <w:rtl/>
        </w:rPr>
        <w:t>،</w:t>
      </w:r>
      <w:r w:rsidRPr="00E27B72">
        <w:rPr>
          <w:rFonts w:hint="cs"/>
          <w:rtl/>
        </w:rPr>
        <w:t xml:space="preserve"> نتیجه کار همان </w:t>
      </w:r>
      <w:r w:rsidR="002E2045" w:rsidRPr="00E27B72">
        <w:rPr>
          <w:rFonts w:hint="cs"/>
          <w:rtl/>
        </w:rPr>
        <w:t>مناقشه‌ای</w:t>
      </w:r>
      <w:r w:rsidRPr="00E27B72">
        <w:rPr>
          <w:rFonts w:hint="cs"/>
          <w:rtl/>
        </w:rPr>
        <w:t xml:space="preserve"> </w:t>
      </w:r>
      <w:r w:rsidR="009F0D79" w:rsidRPr="00E27B72">
        <w:rPr>
          <w:rFonts w:hint="cs"/>
          <w:rtl/>
        </w:rPr>
        <w:t>می‌شود</w:t>
      </w:r>
      <w:r w:rsidRPr="00E27B72">
        <w:rPr>
          <w:rFonts w:hint="cs"/>
          <w:rtl/>
        </w:rPr>
        <w:t xml:space="preserve"> که وجود دارد.</w:t>
      </w:r>
    </w:p>
    <w:p w:rsidR="0022421E" w:rsidRPr="00E27B72" w:rsidRDefault="0022421E" w:rsidP="00C04A50">
      <w:pPr>
        <w:rPr>
          <w:rtl/>
        </w:rPr>
      </w:pPr>
      <w:r w:rsidRPr="00E27B72">
        <w:rPr>
          <w:rFonts w:hint="cs"/>
          <w:rtl/>
        </w:rPr>
        <w:t xml:space="preserve">2) علم به معنای حجت: در این صورت معنای آیه به این ترتیب </w:t>
      </w:r>
      <w:r w:rsidR="009F0D79" w:rsidRPr="00E27B72">
        <w:rPr>
          <w:rFonts w:hint="cs"/>
          <w:rtl/>
        </w:rPr>
        <w:t>می‌شود</w:t>
      </w:r>
      <w:r w:rsidRPr="00E27B72">
        <w:rPr>
          <w:rFonts w:hint="cs"/>
          <w:rtl/>
        </w:rPr>
        <w:t xml:space="preserve"> که «اگر دارای حجت معتبره</w:t>
      </w:r>
      <w:r w:rsidR="00C04A50">
        <w:rPr>
          <w:rFonts w:hint="cs"/>
          <w:rtl/>
        </w:rPr>
        <w:t>‌</w:t>
      </w:r>
      <w:r w:rsidRPr="00E27B72">
        <w:rPr>
          <w:rFonts w:hint="cs"/>
          <w:rtl/>
        </w:rPr>
        <w:t>ای نیستید</w:t>
      </w:r>
      <w:r w:rsidR="00C04A50">
        <w:rPr>
          <w:rFonts w:hint="cs"/>
          <w:rtl/>
        </w:rPr>
        <w:t>،</w:t>
      </w:r>
      <w:r w:rsidRPr="00E27B72">
        <w:rPr>
          <w:rFonts w:hint="cs"/>
          <w:rtl/>
        </w:rPr>
        <w:t xml:space="preserve"> سؤال بکنید»</w:t>
      </w:r>
      <w:r w:rsidR="00C04A50">
        <w:rPr>
          <w:rFonts w:hint="cs"/>
          <w:rtl/>
        </w:rPr>
        <w:t>؛</w:t>
      </w:r>
      <w:r w:rsidRPr="00E27B72">
        <w:rPr>
          <w:rFonts w:hint="cs"/>
          <w:rtl/>
        </w:rPr>
        <w:t xml:space="preserve"> البته باید توجه داشت که متعلق در اینجا همان واقع است و باید دقت کرد که مطلب خلط نشود</w:t>
      </w:r>
      <w:r w:rsidR="00C04A50">
        <w:rPr>
          <w:rFonts w:hint="cs"/>
          <w:rtl/>
        </w:rPr>
        <w:t>،</w:t>
      </w:r>
      <w:r w:rsidRPr="00E27B72">
        <w:rPr>
          <w:rFonts w:hint="cs"/>
          <w:rtl/>
        </w:rPr>
        <w:t xml:space="preserve"> چرا که بحث ما پیرامون علم است و برای علم معنای حجت را در نظر</w:t>
      </w:r>
      <w:r w:rsidR="002E2045" w:rsidRPr="00E27B72">
        <w:rPr>
          <w:rFonts w:hint="cs"/>
          <w:rtl/>
        </w:rPr>
        <w:t xml:space="preserve"> می‌</w:t>
      </w:r>
      <w:r w:rsidRPr="00E27B72">
        <w:rPr>
          <w:rFonts w:hint="cs"/>
          <w:rtl/>
        </w:rPr>
        <w:t>گیریم.</w:t>
      </w:r>
    </w:p>
    <w:p w:rsidR="0022421E" w:rsidRPr="00E27B72" w:rsidRDefault="002E2045" w:rsidP="00C04A50">
      <w:pPr>
        <w:rPr>
          <w:rtl/>
        </w:rPr>
      </w:pPr>
      <w:r w:rsidRPr="00E27B72">
        <w:rPr>
          <w:rFonts w:hint="cs"/>
          <w:rtl/>
        </w:rPr>
        <w:t>درصورتی‌که</w:t>
      </w:r>
      <w:r w:rsidR="0022421E" w:rsidRPr="00E27B72">
        <w:rPr>
          <w:rFonts w:hint="cs"/>
          <w:rtl/>
        </w:rPr>
        <w:t xml:space="preserve"> علم به معنای حجت باشد قیدی که به</w:t>
      </w:r>
      <w:r w:rsidRPr="00E27B72">
        <w:rPr>
          <w:rFonts w:hint="cs"/>
          <w:rtl/>
        </w:rPr>
        <w:t xml:space="preserve"> «</w:t>
      </w:r>
      <w:r w:rsidRPr="00E27B72">
        <w:rPr>
          <w:rStyle w:val="aye"/>
          <w:b/>
          <w:bCs/>
          <w:rtl/>
        </w:rPr>
        <w:t>فَسْئَلُوا</w:t>
      </w:r>
      <w:r w:rsidRPr="00E27B72">
        <w:rPr>
          <w:rStyle w:val="aye"/>
          <w:rFonts w:hint="cs"/>
          <w:b/>
          <w:bCs/>
          <w:rtl/>
        </w:rPr>
        <w:t>»</w:t>
      </w:r>
      <w:r w:rsidRPr="00E27B72">
        <w:rPr>
          <w:rStyle w:val="aye"/>
          <w:b/>
          <w:bCs/>
          <w:rtl/>
        </w:rPr>
        <w:t xml:space="preserve"> </w:t>
      </w:r>
      <w:r w:rsidRPr="00E27B72">
        <w:rPr>
          <w:rFonts w:hint="cs"/>
          <w:rtl/>
        </w:rPr>
        <w:t>می‌</w:t>
      </w:r>
      <w:r w:rsidR="0022421E" w:rsidRPr="00E27B72">
        <w:rPr>
          <w:rFonts w:hint="cs"/>
          <w:rtl/>
        </w:rPr>
        <w:t>زند این است که: «سؤال کنید برای اینکه به حجت برسی</w:t>
      </w:r>
      <w:r w:rsidR="00C04A50">
        <w:rPr>
          <w:rFonts w:hint="cs"/>
          <w:rtl/>
        </w:rPr>
        <w:t>د</w:t>
      </w:r>
      <w:r w:rsidR="0022421E" w:rsidRPr="00E27B72">
        <w:rPr>
          <w:rFonts w:hint="cs"/>
          <w:rtl/>
        </w:rPr>
        <w:t xml:space="preserve">» و </w:t>
      </w:r>
      <w:r w:rsidR="009F0D79" w:rsidRPr="00E27B72">
        <w:rPr>
          <w:rFonts w:hint="cs"/>
          <w:rtl/>
        </w:rPr>
        <w:t>درواقع</w:t>
      </w:r>
      <w:r w:rsidRPr="00E27B72">
        <w:rPr>
          <w:rFonts w:hint="cs"/>
          <w:rtl/>
        </w:rPr>
        <w:t xml:space="preserve"> اگر شما در شرایط تحیّر و بی‌</w:t>
      </w:r>
      <w:r w:rsidR="0022421E" w:rsidRPr="00E27B72">
        <w:rPr>
          <w:rFonts w:hint="cs"/>
          <w:rtl/>
        </w:rPr>
        <w:t>حجّتی قرار دارید</w:t>
      </w:r>
      <w:r w:rsidR="00C04A50">
        <w:rPr>
          <w:rFonts w:hint="cs"/>
          <w:rtl/>
        </w:rPr>
        <w:t>،</w:t>
      </w:r>
      <w:r w:rsidR="0022421E" w:rsidRPr="00E27B72">
        <w:rPr>
          <w:rFonts w:hint="cs"/>
          <w:rtl/>
        </w:rPr>
        <w:t xml:space="preserve"> سؤال کنید.</w:t>
      </w:r>
    </w:p>
    <w:p w:rsidR="0022421E" w:rsidRPr="00E27B72" w:rsidRDefault="00FE272B" w:rsidP="00C04A50">
      <w:pPr>
        <w:pStyle w:val="5"/>
        <w:rPr>
          <w:rtl/>
        </w:rPr>
      </w:pPr>
      <w:r w:rsidRPr="00E27B72">
        <w:rPr>
          <w:rFonts w:hint="cs"/>
          <w:rtl/>
        </w:rPr>
        <w:lastRenderedPageBreak/>
        <w:t>اشکال جواب دوم</w:t>
      </w:r>
    </w:p>
    <w:p w:rsidR="0022421E" w:rsidRPr="00E27B72" w:rsidRDefault="0022421E" w:rsidP="0022421E">
      <w:pPr>
        <w:rPr>
          <w:rtl/>
        </w:rPr>
      </w:pPr>
      <w:r w:rsidRPr="00E27B72">
        <w:rPr>
          <w:rFonts w:hint="cs"/>
          <w:rtl/>
        </w:rPr>
        <w:t>اشکالی که در اینجا</w:t>
      </w:r>
      <w:r w:rsidR="002E2045" w:rsidRPr="00E27B72">
        <w:rPr>
          <w:rFonts w:hint="cs"/>
          <w:rtl/>
        </w:rPr>
        <w:t xml:space="preserve"> می‌</w:t>
      </w:r>
      <w:r w:rsidR="00986BE0" w:rsidRPr="00E27B72">
        <w:rPr>
          <w:rFonts w:hint="cs"/>
          <w:rtl/>
        </w:rPr>
        <w:t>توان وارد کرد</w:t>
      </w:r>
      <w:r w:rsidR="00C04A50">
        <w:rPr>
          <w:rFonts w:hint="cs"/>
          <w:rtl/>
        </w:rPr>
        <w:t>،</w:t>
      </w:r>
      <w:r w:rsidR="00986BE0" w:rsidRPr="00E27B72">
        <w:rPr>
          <w:rFonts w:hint="cs"/>
          <w:rtl/>
        </w:rPr>
        <w:t xml:space="preserve"> این است که این جواب خلاف ظاهر است</w:t>
      </w:r>
      <w:r w:rsidR="00C04A50">
        <w:rPr>
          <w:rFonts w:hint="cs"/>
          <w:rtl/>
        </w:rPr>
        <w:t>؛</w:t>
      </w:r>
      <w:r w:rsidR="00986BE0" w:rsidRPr="00E27B72">
        <w:rPr>
          <w:rFonts w:hint="cs"/>
          <w:rtl/>
        </w:rPr>
        <w:t xml:space="preserve"> چرا که علم به معنای قطع است و حداکثری که جلو برویم اطمینان را هم </w:t>
      </w:r>
      <w:r w:rsidR="002E2045" w:rsidRPr="00E27B72">
        <w:rPr>
          <w:rFonts w:hint="cs"/>
          <w:rtl/>
        </w:rPr>
        <w:t>در برمی‌گیرد</w:t>
      </w:r>
      <w:r w:rsidR="00986BE0" w:rsidRPr="00E27B72">
        <w:rPr>
          <w:rFonts w:hint="cs"/>
          <w:rtl/>
        </w:rPr>
        <w:t xml:space="preserve"> و اینکه بخواهیم علم را به معنای حجت بگیریم</w:t>
      </w:r>
      <w:r w:rsidR="00C04A50">
        <w:rPr>
          <w:rFonts w:hint="cs"/>
          <w:rtl/>
        </w:rPr>
        <w:t>،</w:t>
      </w:r>
      <w:r w:rsidR="00986BE0" w:rsidRPr="00E27B72">
        <w:rPr>
          <w:rFonts w:hint="cs"/>
          <w:rtl/>
        </w:rPr>
        <w:t xml:space="preserve"> دارای دشواری است و به نحوی خلاف ظاهر است.</w:t>
      </w:r>
    </w:p>
    <w:p w:rsidR="00986BE0" w:rsidRPr="00E27B72" w:rsidRDefault="00986BE0" w:rsidP="00C04A50">
      <w:pPr>
        <w:rPr>
          <w:rtl/>
        </w:rPr>
      </w:pPr>
      <w:r w:rsidRPr="00E27B72">
        <w:rPr>
          <w:rFonts w:hint="cs"/>
          <w:rtl/>
        </w:rPr>
        <w:t xml:space="preserve">پس جواب دوم را </w:t>
      </w:r>
      <w:r w:rsidR="009F0D79" w:rsidRPr="00E27B72">
        <w:rPr>
          <w:rFonts w:hint="cs"/>
          <w:rtl/>
        </w:rPr>
        <w:t>نمی‌</w:t>
      </w:r>
      <w:r w:rsidRPr="00E27B72">
        <w:rPr>
          <w:rFonts w:hint="cs"/>
          <w:rtl/>
        </w:rPr>
        <w:t xml:space="preserve">توان </w:t>
      </w:r>
      <w:r w:rsidR="002E2045" w:rsidRPr="00E27B72">
        <w:rPr>
          <w:rFonts w:hint="cs"/>
          <w:rtl/>
        </w:rPr>
        <w:t>به‌طورقطع</w:t>
      </w:r>
      <w:r w:rsidRPr="00E27B72">
        <w:rPr>
          <w:rFonts w:hint="cs"/>
          <w:rtl/>
        </w:rPr>
        <w:t xml:space="preserve"> ملاک قرار داد و نهایتاً اگر بخواهیم علم را مشترک لفظی هم در نظر بگیریم</w:t>
      </w:r>
      <w:r w:rsidR="00C04A50">
        <w:rPr>
          <w:rFonts w:hint="cs"/>
          <w:rtl/>
        </w:rPr>
        <w:t>،</w:t>
      </w:r>
      <w:r w:rsidRPr="00E27B72">
        <w:rPr>
          <w:rFonts w:hint="cs"/>
          <w:rtl/>
        </w:rPr>
        <w:t xml:space="preserve"> </w:t>
      </w:r>
      <w:r w:rsidR="009F0D79" w:rsidRPr="00E27B72">
        <w:rPr>
          <w:rFonts w:hint="cs"/>
          <w:rtl/>
        </w:rPr>
        <w:t>می‌شود</w:t>
      </w:r>
      <w:r w:rsidRPr="00E27B72">
        <w:rPr>
          <w:rFonts w:hint="cs"/>
          <w:rtl/>
        </w:rPr>
        <w:t xml:space="preserve"> مشترک لفظی بین معنای خاص و عام که معنای خاص متیقّن است. طبق همان قاعده کلّی که </w:t>
      </w:r>
      <w:r w:rsidR="00C04A50">
        <w:rPr>
          <w:rFonts w:hint="cs"/>
          <w:rtl/>
        </w:rPr>
        <w:t xml:space="preserve">در گذشته نیز بارها گفته شده است، </w:t>
      </w:r>
      <w:r w:rsidRPr="00E27B72">
        <w:rPr>
          <w:rFonts w:hint="cs"/>
          <w:rtl/>
        </w:rPr>
        <w:t>مشترک لفظی گاهی بین معانی متباین است</w:t>
      </w:r>
      <w:r w:rsidR="00C04A50">
        <w:rPr>
          <w:rFonts w:hint="cs"/>
          <w:rtl/>
        </w:rPr>
        <w:t>،</w:t>
      </w:r>
      <w:r w:rsidRPr="00E27B72">
        <w:rPr>
          <w:rFonts w:hint="cs"/>
          <w:rtl/>
        </w:rPr>
        <w:t xml:space="preserve"> در آنجا اگر قرینه وجود داشته باشد معنا را مجمل </w:t>
      </w:r>
      <w:r w:rsidR="009F0D79" w:rsidRPr="00E27B72">
        <w:rPr>
          <w:rFonts w:hint="cs"/>
          <w:rtl/>
        </w:rPr>
        <w:t>می‌کند</w:t>
      </w:r>
      <w:r w:rsidRPr="00E27B72">
        <w:rPr>
          <w:rFonts w:hint="cs"/>
          <w:rtl/>
        </w:rPr>
        <w:t>، ولی اگر معنا عام و خاص باشد</w:t>
      </w:r>
      <w:r w:rsidR="00C04A50">
        <w:rPr>
          <w:rFonts w:hint="cs"/>
          <w:rtl/>
        </w:rPr>
        <w:t>،</w:t>
      </w:r>
      <w:r w:rsidRPr="00E27B72">
        <w:rPr>
          <w:rFonts w:hint="cs"/>
          <w:rtl/>
        </w:rPr>
        <w:t xml:space="preserve"> در این حالت</w:t>
      </w:r>
      <w:r w:rsidR="00410C27">
        <w:rPr>
          <w:rFonts w:hint="cs"/>
          <w:rtl/>
        </w:rPr>
        <w:t>،</w:t>
      </w:r>
      <w:r w:rsidRPr="00E27B72">
        <w:rPr>
          <w:rFonts w:hint="cs"/>
          <w:rtl/>
        </w:rPr>
        <w:t xml:space="preserve"> اجمال کلّی نیست</w:t>
      </w:r>
      <w:r w:rsidR="00410C27">
        <w:rPr>
          <w:rFonts w:hint="cs"/>
          <w:rtl/>
        </w:rPr>
        <w:t>،</w:t>
      </w:r>
      <w:r w:rsidRPr="00E27B72">
        <w:rPr>
          <w:rFonts w:hint="cs"/>
          <w:rtl/>
        </w:rPr>
        <w:t xml:space="preserve"> بلکه قدر متیقّنی وجود دارد که موجب </w:t>
      </w:r>
      <w:r w:rsidR="009F0D79" w:rsidRPr="00E27B72">
        <w:rPr>
          <w:rFonts w:hint="cs"/>
          <w:rtl/>
        </w:rPr>
        <w:t>می‌شود</w:t>
      </w:r>
      <w:r w:rsidRPr="00E27B72">
        <w:rPr>
          <w:rFonts w:hint="cs"/>
          <w:rtl/>
        </w:rPr>
        <w:t xml:space="preserve"> تا مابقی آن</w:t>
      </w:r>
      <w:r w:rsidR="00410C27">
        <w:rPr>
          <w:rFonts w:hint="cs"/>
          <w:rtl/>
        </w:rPr>
        <w:t>،</w:t>
      </w:r>
      <w:r w:rsidRPr="00E27B72">
        <w:rPr>
          <w:rFonts w:hint="cs"/>
          <w:rtl/>
        </w:rPr>
        <w:t xml:space="preserve"> قابل استدلال نباشد.</w:t>
      </w:r>
    </w:p>
    <w:p w:rsidR="00986BE0" w:rsidRPr="00E27B72" w:rsidRDefault="00FE272B" w:rsidP="00FE272B">
      <w:pPr>
        <w:pStyle w:val="4"/>
        <w:rPr>
          <w:rtl/>
        </w:rPr>
      </w:pPr>
      <w:r w:rsidRPr="00E27B72">
        <w:rPr>
          <w:rFonts w:hint="cs"/>
          <w:rtl/>
        </w:rPr>
        <w:t>پاسخ سوم</w:t>
      </w:r>
    </w:p>
    <w:p w:rsidR="00986BE0" w:rsidRPr="00E27B72" w:rsidRDefault="00986BE0" w:rsidP="009F0D79">
      <w:pPr>
        <w:rPr>
          <w:rtl/>
        </w:rPr>
      </w:pPr>
      <w:r w:rsidRPr="00E27B72">
        <w:rPr>
          <w:rFonts w:hint="cs"/>
          <w:rtl/>
        </w:rPr>
        <w:t>جواب دیگری که</w:t>
      </w:r>
      <w:r w:rsidR="002E2045" w:rsidRPr="00E27B72">
        <w:rPr>
          <w:rFonts w:hint="cs"/>
          <w:rtl/>
        </w:rPr>
        <w:t xml:space="preserve"> می‌</w:t>
      </w:r>
      <w:r w:rsidRPr="00E27B72">
        <w:rPr>
          <w:rFonts w:hint="cs"/>
          <w:rtl/>
        </w:rPr>
        <w:t>توان به این مناقشه داد</w:t>
      </w:r>
      <w:r w:rsidR="00410C27">
        <w:rPr>
          <w:rFonts w:hint="cs"/>
          <w:rtl/>
        </w:rPr>
        <w:t>،</w:t>
      </w:r>
      <w:r w:rsidRPr="00E27B72">
        <w:rPr>
          <w:rFonts w:hint="cs"/>
          <w:rtl/>
        </w:rPr>
        <w:t xml:space="preserve"> این است که اصلاً این قیدی که عبارت </w:t>
      </w:r>
      <w:r w:rsidR="009F0D79" w:rsidRPr="00E27B72">
        <w:rPr>
          <w:rFonts w:hint="cs"/>
          <w:rtl/>
        </w:rPr>
        <w:t>«</w:t>
      </w:r>
      <w:r w:rsidR="009F0D79" w:rsidRPr="00E27B72">
        <w:rPr>
          <w:rFonts w:hint="cs"/>
          <w:b/>
          <w:bCs/>
          <w:rtl/>
        </w:rPr>
        <w:t>إِنْ</w:t>
      </w:r>
      <w:r w:rsidR="009F0D79" w:rsidRPr="00E27B72">
        <w:rPr>
          <w:b/>
          <w:bCs/>
          <w:rtl/>
        </w:rPr>
        <w:t xml:space="preserve"> </w:t>
      </w:r>
      <w:r w:rsidR="009F0D79" w:rsidRPr="00E27B72">
        <w:rPr>
          <w:rFonts w:hint="cs"/>
          <w:b/>
          <w:bCs/>
          <w:rtl/>
        </w:rPr>
        <w:t>كُنْتُمْ</w:t>
      </w:r>
      <w:r w:rsidR="009F0D79" w:rsidRPr="00E27B72">
        <w:rPr>
          <w:b/>
          <w:bCs/>
          <w:rtl/>
        </w:rPr>
        <w:t xml:space="preserve"> </w:t>
      </w:r>
      <w:r w:rsidR="009F0D79" w:rsidRPr="00E27B72">
        <w:rPr>
          <w:rFonts w:hint="cs"/>
          <w:b/>
          <w:bCs/>
          <w:rtl/>
        </w:rPr>
        <w:t>لا</w:t>
      </w:r>
      <w:r w:rsidR="009F0D79" w:rsidRPr="00E27B72">
        <w:rPr>
          <w:b/>
          <w:bCs/>
          <w:rtl/>
        </w:rPr>
        <w:t xml:space="preserve"> </w:t>
      </w:r>
      <w:r w:rsidR="009F0D79" w:rsidRPr="00E27B72">
        <w:rPr>
          <w:rFonts w:hint="cs"/>
          <w:b/>
          <w:bCs/>
          <w:rtl/>
        </w:rPr>
        <w:t>تَعْلَمُون</w:t>
      </w:r>
      <w:r w:rsidR="009F0D79" w:rsidRPr="00E27B72">
        <w:rPr>
          <w:rFonts w:hint="cs"/>
          <w:rtl/>
        </w:rPr>
        <w:t xml:space="preserve">‏» </w:t>
      </w:r>
      <w:r w:rsidRPr="00E27B72">
        <w:rPr>
          <w:rFonts w:hint="cs"/>
          <w:rtl/>
        </w:rPr>
        <w:t xml:space="preserve">به این شکل برای «إسألوا» وارد </w:t>
      </w:r>
      <w:r w:rsidR="009F0D79" w:rsidRPr="00E27B72">
        <w:rPr>
          <w:rFonts w:hint="cs"/>
          <w:rtl/>
        </w:rPr>
        <w:t>می‌کند</w:t>
      </w:r>
      <w:r w:rsidRPr="00E27B72">
        <w:rPr>
          <w:rFonts w:hint="cs"/>
          <w:rtl/>
        </w:rPr>
        <w:t xml:space="preserve"> و غایتی را مشخص </w:t>
      </w:r>
      <w:r w:rsidR="009F0D79" w:rsidRPr="00E27B72">
        <w:rPr>
          <w:rFonts w:hint="cs"/>
          <w:rtl/>
        </w:rPr>
        <w:t>می‌کند</w:t>
      </w:r>
      <w:r w:rsidR="00410C27">
        <w:rPr>
          <w:rFonts w:hint="cs"/>
          <w:rtl/>
        </w:rPr>
        <w:t>،</w:t>
      </w:r>
      <w:r w:rsidRPr="00E27B72">
        <w:rPr>
          <w:rFonts w:hint="cs"/>
          <w:rtl/>
        </w:rPr>
        <w:t xml:space="preserve"> قبول نداریم. </w:t>
      </w:r>
    </w:p>
    <w:p w:rsidR="00986BE0" w:rsidRPr="00E27B72" w:rsidRDefault="00986BE0" w:rsidP="00504472">
      <w:pPr>
        <w:rPr>
          <w:rtl/>
        </w:rPr>
      </w:pPr>
      <w:r w:rsidRPr="00E27B72">
        <w:rPr>
          <w:rFonts w:hint="cs"/>
          <w:rtl/>
        </w:rPr>
        <w:t>به عبارتی شما</w:t>
      </w:r>
      <w:r w:rsidR="002E2045" w:rsidRPr="00E27B72">
        <w:rPr>
          <w:rFonts w:hint="cs"/>
          <w:rtl/>
        </w:rPr>
        <w:t xml:space="preserve"> می‌</w:t>
      </w:r>
      <w:r w:rsidRPr="00E27B72">
        <w:rPr>
          <w:rFonts w:hint="cs"/>
          <w:rtl/>
        </w:rPr>
        <w:t xml:space="preserve">فرمایید که اگر واقعی را </w:t>
      </w:r>
      <w:r w:rsidR="00504472">
        <w:rPr>
          <w:rFonts w:hint="cs"/>
          <w:rtl/>
        </w:rPr>
        <w:t>علم</w:t>
      </w:r>
      <w:r w:rsidRPr="00E27B72">
        <w:rPr>
          <w:rFonts w:hint="cs"/>
          <w:rtl/>
        </w:rPr>
        <w:t xml:space="preserve"> ندارید</w:t>
      </w:r>
      <w:r w:rsidR="00410C27">
        <w:rPr>
          <w:rFonts w:hint="cs"/>
          <w:rtl/>
        </w:rPr>
        <w:t>،</w:t>
      </w:r>
      <w:r w:rsidRPr="00E27B72">
        <w:rPr>
          <w:rFonts w:hint="cs"/>
          <w:rtl/>
        </w:rPr>
        <w:t xml:space="preserve"> سؤال کنید</w:t>
      </w:r>
      <w:r w:rsidR="00410C27">
        <w:rPr>
          <w:rFonts w:hint="cs"/>
          <w:rtl/>
        </w:rPr>
        <w:t>؛</w:t>
      </w:r>
      <w:r w:rsidRPr="00E27B72">
        <w:rPr>
          <w:rFonts w:hint="cs"/>
          <w:rtl/>
        </w:rPr>
        <w:t xml:space="preserve"> پس این «</w:t>
      </w:r>
      <w:r w:rsidR="009F0D79" w:rsidRPr="00E27B72">
        <w:rPr>
          <w:rFonts w:hint="cs"/>
          <w:b/>
          <w:bCs/>
          <w:rtl/>
        </w:rPr>
        <w:t>إِنْ</w:t>
      </w:r>
      <w:r w:rsidR="009F0D79" w:rsidRPr="00E27B72">
        <w:rPr>
          <w:b/>
          <w:bCs/>
          <w:rtl/>
        </w:rPr>
        <w:t xml:space="preserve"> </w:t>
      </w:r>
      <w:r w:rsidR="009F0D79" w:rsidRPr="00E27B72">
        <w:rPr>
          <w:rFonts w:hint="cs"/>
          <w:b/>
          <w:bCs/>
          <w:rtl/>
        </w:rPr>
        <w:t>كُنْتُمْ</w:t>
      </w:r>
      <w:r w:rsidR="009F0D79" w:rsidRPr="00E27B72">
        <w:rPr>
          <w:b/>
          <w:bCs/>
          <w:rtl/>
        </w:rPr>
        <w:t xml:space="preserve"> </w:t>
      </w:r>
      <w:r w:rsidR="009F0D79" w:rsidRPr="00E27B72">
        <w:rPr>
          <w:rFonts w:hint="cs"/>
          <w:b/>
          <w:bCs/>
          <w:rtl/>
        </w:rPr>
        <w:t>لا</w:t>
      </w:r>
      <w:r w:rsidR="009F0D79" w:rsidRPr="00E27B72">
        <w:rPr>
          <w:b/>
          <w:bCs/>
          <w:rtl/>
        </w:rPr>
        <w:t xml:space="preserve"> </w:t>
      </w:r>
      <w:r w:rsidR="009F0D79" w:rsidRPr="00E27B72">
        <w:rPr>
          <w:rFonts w:hint="cs"/>
          <w:b/>
          <w:bCs/>
          <w:rtl/>
        </w:rPr>
        <w:t>تَعْلَمُون</w:t>
      </w:r>
      <w:r w:rsidR="009F0D79" w:rsidRPr="00E27B72">
        <w:rPr>
          <w:rFonts w:hint="cs"/>
          <w:rtl/>
        </w:rPr>
        <w:t>‏</w:t>
      </w:r>
      <w:r w:rsidRPr="00E27B72">
        <w:rPr>
          <w:rFonts w:hint="cs"/>
          <w:rtl/>
        </w:rPr>
        <w:t xml:space="preserve">» بالواقع قید «إسألوا» را برای اینکه </w:t>
      </w:r>
      <w:r w:rsidR="002E2045" w:rsidRPr="00E27B72">
        <w:rPr>
          <w:rFonts w:hint="cs"/>
          <w:rtl/>
        </w:rPr>
        <w:t>به‌واقع</w:t>
      </w:r>
      <w:r w:rsidRPr="00E27B72">
        <w:rPr>
          <w:rFonts w:hint="cs"/>
          <w:rtl/>
        </w:rPr>
        <w:t xml:space="preserve"> برسید وارد </w:t>
      </w:r>
      <w:r w:rsidR="009F0D79" w:rsidRPr="00E27B72">
        <w:rPr>
          <w:rFonts w:hint="cs"/>
          <w:rtl/>
        </w:rPr>
        <w:t>می‌کند</w:t>
      </w:r>
      <w:r w:rsidRPr="00E27B72">
        <w:rPr>
          <w:rFonts w:hint="cs"/>
          <w:rtl/>
        </w:rPr>
        <w:t xml:space="preserve"> و ما اصل این ملازمه را </w:t>
      </w:r>
      <w:r w:rsidR="009F0D79" w:rsidRPr="00E27B72">
        <w:rPr>
          <w:rFonts w:hint="cs"/>
          <w:rtl/>
        </w:rPr>
        <w:t>نمی‌</w:t>
      </w:r>
      <w:r w:rsidRPr="00E27B72">
        <w:rPr>
          <w:rFonts w:hint="cs"/>
          <w:rtl/>
        </w:rPr>
        <w:t xml:space="preserve">پذیریم که این شرط در جمله شرطیه قیدی را </w:t>
      </w:r>
      <w:r w:rsidR="009F0D79" w:rsidRPr="00E27B72">
        <w:rPr>
          <w:rFonts w:hint="cs"/>
          <w:rtl/>
        </w:rPr>
        <w:t>به‌عنوان</w:t>
      </w:r>
      <w:r w:rsidRPr="00E27B72">
        <w:rPr>
          <w:rFonts w:hint="cs"/>
          <w:rtl/>
        </w:rPr>
        <w:t xml:space="preserve"> «حتّی تعلمون» به جزاء وارد کند.</w:t>
      </w:r>
    </w:p>
    <w:p w:rsidR="00E86E03" w:rsidRPr="00E27B72" w:rsidRDefault="002E2045" w:rsidP="00D44DE5">
      <w:pPr>
        <w:rPr>
          <w:rtl/>
        </w:rPr>
      </w:pPr>
      <w:r w:rsidRPr="00E27B72">
        <w:rPr>
          <w:rFonts w:hint="cs"/>
          <w:rtl/>
        </w:rPr>
        <w:t>اتفاقاً</w:t>
      </w:r>
      <w:r w:rsidR="00E86E03" w:rsidRPr="00E27B72">
        <w:rPr>
          <w:rFonts w:hint="cs"/>
          <w:rtl/>
        </w:rPr>
        <w:t xml:space="preserve"> </w:t>
      </w:r>
      <w:r w:rsidRPr="00E27B72">
        <w:rPr>
          <w:rFonts w:hint="cs"/>
          <w:rtl/>
        </w:rPr>
        <w:t>ازنظر</w:t>
      </w:r>
      <w:r w:rsidR="00E86E03" w:rsidRPr="00E27B72">
        <w:rPr>
          <w:rFonts w:hint="cs"/>
          <w:rtl/>
        </w:rPr>
        <w:t xml:space="preserve"> ما این ترتب در عبارت اقتضاء </w:t>
      </w:r>
      <w:r w:rsidR="009F0D79" w:rsidRPr="00E27B72">
        <w:rPr>
          <w:rFonts w:hint="cs"/>
          <w:rtl/>
        </w:rPr>
        <w:t>می‌کند</w:t>
      </w:r>
      <w:r w:rsidR="00E86E03" w:rsidRPr="00E27B72">
        <w:rPr>
          <w:rFonts w:hint="cs"/>
          <w:rtl/>
        </w:rPr>
        <w:t xml:space="preserve"> که </w:t>
      </w:r>
      <w:r w:rsidR="009F0D79" w:rsidRPr="00E27B72">
        <w:rPr>
          <w:rFonts w:hint="cs"/>
          <w:rtl/>
        </w:rPr>
        <w:t>«</w:t>
      </w:r>
      <w:r w:rsidR="009F0D79" w:rsidRPr="00E27B72">
        <w:rPr>
          <w:rStyle w:val="aye"/>
          <w:b/>
          <w:bCs/>
          <w:rtl/>
        </w:rPr>
        <w:t>فَسْئَلُوا</w:t>
      </w:r>
      <w:r w:rsidR="00E86E03" w:rsidRPr="00E27B72">
        <w:rPr>
          <w:rFonts w:hint="cs"/>
          <w:rtl/>
        </w:rPr>
        <w:t xml:space="preserve">» مقصود از قید فقط نباشد و </w:t>
      </w:r>
      <w:r w:rsidR="009F0D79" w:rsidRPr="00E27B72">
        <w:rPr>
          <w:rFonts w:hint="cs"/>
          <w:rtl/>
        </w:rPr>
        <w:t>درواقع</w:t>
      </w:r>
      <w:r w:rsidR="00E86E03" w:rsidRPr="00E27B72">
        <w:rPr>
          <w:rFonts w:hint="cs"/>
          <w:rtl/>
        </w:rPr>
        <w:t xml:space="preserve"> اینکه </w:t>
      </w:r>
      <w:r w:rsidR="009F0D79" w:rsidRPr="00E27B72">
        <w:rPr>
          <w:rFonts w:hint="cs"/>
          <w:rtl/>
        </w:rPr>
        <w:t>می‌گوید</w:t>
      </w:r>
      <w:r w:rsidR="00E86E03" w:rsidRPr="00E27B72">
        <w:rPr>
          <w:rFonts w:hint="cs"/>
          <w:rtl/>
        </w:rPr>
        <w:t xml:space="preserve"> سؤال بکنید برای این نیست که علم </w:t>
      </w:r>
      <w:r w:rsidRPr="00E27B72">
        <w:rPr>
          <w:rFonts w:hint="cs"/>
          <w:rtl/>
        </w:rPr>
        <w:t>به‌واقع</w:t>
      </w:r>
      <w:r w:rsidR="00E86E03" w:rsidRPr="00E27B72">
        <w:rPr>
          <w:rFonts w:hint="cs"/>
          <w:rtl/>
        </w:rPr>
        <w:t xml:space="preserve"> پیدا کنید</w:t>
      </w:r>
      <w:r w:rsidR="00504472">
        <w:rPr>
          <w:rFonts w:hint="cs"/>
          <w:rtl/>
        </w:rPr>
        <w:t>،</w:t>
      </w:r>
      <w:r w:rsidR="00E86E03" w:rsidRPr="00E27B72">
        <w:rPr>
          <w:rFonts w:hint="cs"/>
          <w:rtl/>
        </w:rPr>
        <w:t xml:space="preserve"> بلکه برای این است که نسبت </w:t>
      </w:r>
      <w:r w:rsidRPr="00E27B72">
        <w:rPr>
          <w:rFonts w:hint="cs"/>
          <w:rtl/>
        </w:rPr>
        <w:t>به‌واقع</w:t>
      </w:r>
      <w:r w:rsidR="00E86E03" w:rsidRPr="00E27B72">
        <w:rPr>
          <w:rFonts w:hint="cs"/>
          <w:rtl/>
        </w:rPr>
        <w:t xml:space="preserve"> از تکلیف خارج شوید و حجتی داشته باشید. به خصوص که این حکم </w:t>
      </w:r>
      <w:r w:rsidR="00FE272B" w:rsidRPr="00E27B72">
        <w:rPr>
          <w:rFonts w:hint="cs"/>
          <w:rtl/>
        </w:rPr>
        <w:t>«</w:t>
      </w:r>
      <w:r w:rsidR="00FE272B" w:rsidRPr="00E27B72">
        <w:rPr>
          <w:rStyle w:val="aye"/>
          <w:b/>
          <w:bCs/>
          <w:rtl/>
        </w:rPr>
        <w:t>فَسْئَلُوا أَهْلَ الذِّکْرِ</w:t>
      </w:r>
      <w:r w:rsidR="00FE272B" w:rsidRPr="00E27B72">
        <w:rPr>
          <w:rStyle w:val="aye"/>
          <w:rFonts w:hint="cs"/>
          <w:rtl/>
        </w:rPr>
        <w:t>»</w:t>
      </w:r>
      <w:r w:rsidR="00FE272B" w:rsidRPr="00E27B72">
        <w:rPr>
          <w:rFonts w:hint="cs"/>
          <w:rtl/>
        </w:rPr>
        <w:t xml:space="preserve"> </w:t>
      </w:r>
      <w:r w:rsidR="00E86E03" w:rsidRPr="00E27B72">
        <w:rPr>
          <w:rFonts w:hint="cs"/>
          <w:rtl/>
        </w:rPr>
        <w:t>اگرچه که در یک جمله مولوی وارد شده</w:t>
      </w:r>
      <w:r w:rsidR="00410C27">
        <w:rPr>
          <w:rFonts w:hint="cs"/>
          <w:rtl/>
        </w:rPr>
        <w:t>،</w:t>
      </w:r>
      <w:r w:rsidR="00E86E03" w:rsidRPr="00E27B72">
        <w:rPr>
          <w:rFonts w:hint="cs"/>
          <w:rtl/>
        </w:rPr>
        <w:t xml:space="preserve"> ولی این از آن دسته جملات مولوی است که ناظر بر یک حکم عقلایی موجود در ارتکازات </w:t>
      </w:r>
      <w:r w:rsidR="009F0D79" w:rsidRPr="00E27B72">
        <w:rPr>
          <w:rFonts w:hint="cs"/>
          <w:rtl/>
        </w:rPr>
        <w:t>می‌باشد</w:t>
      </w:r>
      <w:r w:rsidR="00410C27">
        <w:rPr>
          <w:rFonts w:hint="cs"/>
          <w:rtl/>
        </w:rPr>
        <w:t>؛</w:t>
      </w:r>
      <w:r w:rsidR="00E86E03" w:rsidRPr="00E27B72">
        <w:rPr>
          <w:rFonts w:hint="cs"/>
          <w:rtl/>
        </w:rPr>
        <w:t xml:space="preserve"> مانند خیلی از احکامی که تأسیسی </w:t>
      </w:r>
      <w:r w:rsidR="009F0D79" w:rsidRPr="00E27B72">
        <w:rPr>
          <w:rFonts w:hint="cs"/>
          <w:rtl/>
        </w:rPr>
        <w:t>نمی‌‌باشد</w:t>
      </w:r>
      <w:r w:rsidR="00410C27">
        <w:rPr>
          <w:rFonts w:hint="cs"/>
          <w:rtl/>
        </w:rPr>
        <w:t>،</w:t>
      </w:r>
      <w:r w:rsidR="00E86E03" w:rsidRPr="00E27B72">
        <w:rPr>
          <w:rFonts w:hint="cs"/>
          <w:rtl/>
        </w:rPr>
        <w:t xml:space="preserve"> بلکه احکام امضایی هستند</w:t>
      </w:r>
      <w:r w:rsidR="009F0D79" w:rsidRPr="00E27B72">
        <w:rPr>
          <w:rtl/>
        </w:rPr>
        <w:t xml:space="preserve"> </w:t>
      </w:r>
      <w:r w:rsidR="009F0D79" w:rsidRPr="00E27B72">
        <w:rPr>
          <w:rFonts w:hint="cs"/>
          <w:rtl/>
        </w:rPr>
        <w:t>و</w:t>
      </w:r>
      <w:r w:rsidR="00E86E03" w:rsidRPr="00E27B72">
        <w:rPr>
          <w:rFonts w:hint="cs"/>
          <w:rtl/>
        </w:rPr>
        <w:t xml:space="preserve"> اگرچه که کلام شارع در </w:t>
      </w:r>
      <w:r w:rsidR="00D44DE5">
        <w:rPr>
          <w:rFonts w:hint="cs"/>
          <w:rtl/>
        </w:rPr>
        <w:t>این‌ موارد</w:t>
      </w:r>
      <w:r w:rsidR="00E86E03" w:rsidRPr="00E27B72">
        <w:rPr>
          <w:rFonts w:hint="cs"/>
          <w:rtl/>
        </w:rPr>
        <w:t xml:space="preserve"> مولوی است</w:t>
      </w:r>
      <w:r w:rsidR="00D44DE5">
        <w:rPr>
          <w:rFonts w:hint="cs"/>
          <w:rtl/>
        </w:rPr>
        <w:t>،</w:t>
      </w:r>
      <w:r w:rsidR="00E86E03" w:rsidRPr="00E27B72">
        <w:rPr>
          <w:rFonts w:hint="cs"/>
          <w:rtl/>
        </w:rPr>
        <w:t xml:space="preserve"> ولی این احکام در بستر آن ارتکاز و سیره جاری شده است</w:t>
      </w:r>
      <w:r w:rsidR="009F0D79" w:rsidRPr="00E27B72">
        <w:rPr>
          <w:rFonts w:hint="cs"/>
          <w:rtl/>
        </w:rPr>
        <w:t>؛</w:t>
      </w:r>
      <w:r w:rsidR="009F0D79" w:rsidRPr="00E27B72">
        <w:rPr>
          <w:rtl/>
        </w:rPr>
        <w:t xml:space="preserve"> </w:t>
      </w:r>
      <w:r w:rsidR="00E86E03" w:rsidRPr="00E27B72">
        <w:rPr>
          <w:rFonts w:hint="cs"/>
          <w:rtl/>
        </w:rPr>
        <w:t xml:space="preserve">این ارتکاز </w:t>
      </w:r>
      <w:r w:rsidRPr="00E27B72">
        <w:rPr>
          <w:rFonts w:hint="cs"/>
          <w:rtl/>
        </w:rPr>
        <w:t>این‌گونه</w:t>
      </w:r>
      <w:r w:rsidR="00E86E03" w:rsidRPr="00E27B72">
        <w:rPr>
          <w:rFonts w:hint="cs"/>
          <w:rtl/>
        </w:rPr>
        <w:t xml:space="preserve"> است که مثلاً اگر ماشین شما خراب است و شما</w:t>
      </w:r>
      <w:r w:rsidRPr="00E27B72">
        <w:rPr>
          <w:rFonts w:hint="cs"/>
          <w:rtl/>
        </w:rPr>
        <w:t xml:space="preserve"> می‌</w:t>
      </w:r>
      <w:r w:rsidR="00E86E03" w:rsidRPr="00E27B72">
        <w:rPr>
          <w:rFonts w:hint="cs"/>
          <w:rtl/>
        </w:rPr>
        <w:t>توانید آن را تعمیر کنید که خودتان درست</w:t>
      </w:r>
      <w:r w:rsidRPr="00E27B72">
        <w:rPr>
          <w:rFonts w:hint="cs"/>
          <w:rtl/>
        </w:rPr>
        <w:t xml:space="preserve"> می‌</w:t>
      </w:r>
      <w:r w:rsidR="00E86E03" w:rsidRPr="00E27B72">
        <w:rPr>
          <w:rFonts w:hint="cs"/>
          <w:rtl/>
        </w:rPr>
        <w:t xml:space="preserve">کنید ولی اگر </w:t>
      </w:r>
      <w:r w:rsidR="009F0D79" w:rsidRPr="00E27B72">
        <w:rPr>
          <w:rFonts w:hint="cs"/>
          <w:rtl/>
        </w:rPr>
        <w:t>نمی‌</w:t>
      </w:r>
      <w:r w:rsidR="00E86E03" w:rsidRPr="00E27B72">
        <w:rPr>
          <w:rFonts w:hint="cs"/>
          <w:rtl/>
        </w:rPr>
        <w:t xml:space="preserve">توانید باید به کسی مراجعه کنید و این </w:t>
      </w:r>
      <w:r w:rsidR="00E86E03" w:rsidRPr="00E27B72">
        <w:rPr>
          <w:rFonts w:hint="cs"/>
          <w:rtl/>
        </w:rPr>
        <w:lastRenderedPageBreak/>
        <w:t xml:space="preserve">مراجعه بابت این نیست که </w:t>
      </w:r>
      <w:r w:rsidR="00650B91">
        <w:rPr>
          <w:rFonts w:hint="cs"/>
          <w:rtl/>
        </w:rPr>
        <w:t xml:space="preserve">نسبت به درست شدن ماشین، </w:t>
      </w:r>
      <w:r w:rsidR="00E86E03" w:rsidRPr="00E27B72">
        <w:rPr>
          <w:rFonts w:hint="cs"/>
          <w:rtl/>
        </w:rPr>
        <w:t xml:space="preserve">یقین حاصل شود بلکه این یک روال عرفی است که انسان به کارشناس مراجعه </w:t>
      </w:r>
      <w:r w:rsidR="009F0D79" w:rsidRPr="00E27B72">
        <w:rPr>
          <w:rFonts w:hint="cs"/>
          <w:rtl/>
        </w:rPr>
        <w:t>می‌کند</w:t>
      </w:r>
      <w:r w:rsidR="00E86E03" w:rsidRPr="00E27B72">
        <w:rPr>
          <w:rFonts w:hint="cs"/>
          <w:rtl/>
        </w:rPr>
        <w:t xml:space="preserve"> تا کارش انجام شود.</w:t>
      </w:r>
    </w:p>
    <w:p w:rsidR="00FE272B" w:rsidRPr="00E27B72" w:rsidRDefault="009F0D79" w:rsidP="00FE272B">
      <w:pPr>
        <w:pStyle w:val="3"/>
        <w:rPr>
          <w:rtl/>
        </w:rPr>
      </w:pPr>
      <w:r w:rsidRPr="00E27B72">
        <w:rPr>
          <w:rFonts w:hint="cs"/>
          <w:rtl/>
        </w:rPr>
        <w:t>جمع‌</w:t>
      </w:r>
      <w:r w:rsidR="00FE272B" w:rsidRPr="00E27B72">
        <w:rPr>
          <w:rFonts w:hint="cs"/>
          <w:rtl/>
        </w:rPr>
        <w:t>بندی</w:t>
      </w:r>
    </w:p>
    <w:p w:rsidR="00E86E03" w:rsidRPr="00E27B72" w:rsidRDefault="00E86E03" w:rsidP="00650B91">
      <w:pPr>
        <w:rPr>
          <w:rtl/>
        </w:rPr>
      </w:pPr>
      <w:r w:rsidRPr="00E27B72">
        <w:rPr>
          <w:rFonts w:hint="cs"/>
          <w:rtl/>
        </w:rPr>
        <w:t>پس چون</w:t>
      </w:r>
      <w:r w:rsidR="00650B91">
        <w:rPr>
          <w:rFonts w:hint="cs"/>
          <w:rtl/>
        </w:rPr>
        <w:t xml:space="preserve"> این آیه از احکام تأسیسی نیستو از </w:t>
      </w:r>
      <w:r w:rsidRPr="00E27B72">
        <w:rPr>
          <w:rFonts w:hint="cs"/>
          <w:rtl/>
        </w:rPr>
        <w:t>احکام ارتکازی است و با توجه به سیره نازل شده است</w:t>
      </w:r>
      <w:r w:rsidR="00D44DE5">
        <w:rPr>
          <w:rFonts w:hint="cs"/>
          <w:rtl/>
        </w:rPr>
        <w:t>،</w:t>
      </w:r>
      <w:r w:rsidRPr="00E27B72">
        <w:rPr>
          <w:rFonts w:hint="cs"/>
          <w:rtl/>
        </w:rPr>
        <w:t xml:space="preserve"> لذا هیچ </w:t>
      </w:r>
      <w:r w:rsidR="002E2045" w:rsidRPr="00E27B72">
        <w:rPr>
          <w:rFonts w:hint="cs"/>
          <w:rtl/>
        </w:rPr>
        <w:t>ملازمه‌ای</w:t>
      </w:r>
      <w:r w:rsidRPr="00E27B72">
        <w:rPr>
          <w:rFonts w:hint="cs"/>
          <w:rtl/>
        </w:rPr>
        <w:t xml:space="preserve"> وجود ندارد که </w:t>
      </w:r>
      <w:r w:rsidR="00FE272B" w:rsidRPr="00E27B72">
        <w:rPr>
          <w:rFonts w:hint="cs"/>
          <w:rtl/>
        </w:rPr>
        <w:t>«</w:t>
      </w:r>
      <w:r w:rsidR="00FE272B" w:rsidRPr="00E27B72">
        <w:rPr>
          <w:rStyle w:val="aye"/>
          <w:b/>
          <w:bCs/>
          <w:rtl/>
        </w:rPr>
        <w:t>إِنْ کُنْتُمْ لاتَعْلَمُونَ</w:t>
      </w:r>
      <w:r w:rsidR="00FE272B" w:rsidRPr="00E27B72">
        <w:rPr>
          <w:rStyle w:val="aye"/>
          <w:rFonts w:hint="cs"/>
          <w:rtl/>
        </w:rPr>
        <w:t>»</w:t>
      </w:r>
      <w:r w:rsidR="00FE272B" w:rsidRPr="00E27B72">
        <w:rPr>
          <w:rFonts w:hint="cs"/>
          <w:rtl/>
        </w:rPr>
        <w:t xml:space="preserve"> </w:t>
      </w:r>
      <w:r w:rsidRPr="00E27B72">
        <w:rPr>
          <w:rFonts w:hint="cs"/>
          <w:rtl/>
        </w:rPr>
        <w:t xml:space="preserve">قیدی به </w:t>
      </w:r>
      <w:r w:rsidR="002B58E7" w:rsidRPr="00E27B72">
        <w:rPr>
          <w:rFonts w:hint="cs"/>
          <w:rtl/>
        </w:rPr>
        <w:t>«</w:t>
      </w:r>
      <w:r w:rsidR="002B58E7" w:rsidRPr="00E27B72">
        <w:rPr>
          <w:rStyle w:val="aye"/>
          <w:b/>
          <w:bCs/>
          <w:rtl/>
        </w:rPr>
        <w:t>فَسْئَلُوا</w:t>
      </w:r>
      <w:r w:rsidR="002B58E7" w:rsidRPr="00E27B72">
        <w:rPr>
          <w:rStyle w:val="aye"/>
          <w:rFonts w:hint="cs"/>
          <w:rtl/>
        </w:rPr>
        <w:t>»</w:t>
      </w:r>
      <w:r w:rsidR="002B58E7" w:rsidRPr="00E27B72">
        <w:rPr>
          <w:rFonts w:hint="cs"/>
          <w:rtl/>
        </w:rPr>
        <w:t xml:space="preserve"> </w:t>
      </w:r>
      <w:r w:rsidRPr="00E27B72">
        <w:rPr>
          <w:rFonts w:hint="cs"/>
          <w:rtl/>
        </w:rPr>
        <w:t>بزند</w:t>
      </w:r>
      <w:r w:rsidR="00650B91">
        <w:rPr>
          <w:rFonts w:hint="cs"/>
          <w:rtl/>
        </w:rPr>
        <w:t xml:space="preserve"> </w:t>
      </w:r>
      <w:r w:rsidR="009F0D79" w:rsidRPr="00E27B72">
        <w:rPr>
          <w:rFonts w:hint="cs"/>
          <w:rtl/>
        </w:rPr>
        <w:t>و</w:t>
      </w:r>
      <w:r w:rsidRPr="00E27B72">
        <w:rPr>
          <w:rFonts w:hint="cs"/>
          <w:rtl/>
        </w:rPr>
        <w:t xml:space="preserve"> اگر مقصود اطمینان و قطع از عبارت «حتّی تعلموا» بود</w:t>
      </w:r>
      <w:r w:rsidR="00650B91">
        <w:rPr>
          <w:rFonts w:hint="cs"/>
          <w:rtl/>
        </w:rPr>
        <w:t>،</w:t>
      </w:r>
      <w:r w:rsidRPr="00E27B72">
        <w:rPr>
          <w:rFonts w:hint="cs"/>
          <w:rtl/>
        </w:rPr>
        <w:t xml:space="preserve"> باید این را ذکر</w:t>
      </w:r>
      <w:r w:rsidR="002E2045" w:rsidRPr="00E27B72">
        <w:rPr>
          <w:rFonts w:hint="cs"/>
          <w:rtl/>
        </w:rPr>
        <w:t xml:space="preserve"> می‌</w:t>
      </w:r>
      <w:r w:rsidRPr="00E27B72">
        <w:rPr>
          <w:rFonts w:hint="cs"/>
          <w:rtl/>
        </w:rPr>
        <w:t>کرد و اینکه نگفته است به این معناست که فرقی در این نیست که به علم برسید یا اینکه فقط یک نوع حجتی برای شما باشد تا شما را از آن تحیّر خارج کند.</w:t>
      </w:r>
    </w:p>
    <w:p w:rsidR="0089019F" w:rsidRPr="00E27B72" w:rsidRDefault="0089019F" w:rsidP="00E86E03">
      <w:pPr>
        <w:rPr>
          <w:rtl/>
        </w:rPr>
      </w:pPr>
      <w:r w:rsidRPr="00E27B72">
        <w:rPr>
          <w:rFonts w:hint="cs"/>
          <w:rtl/>
        </w:rPr>
        <w:t xml:space="preserve">اتفاقاً ظهور آیه در اینجا به عکس ملازمه است و </w:t>
      </w:r>
      <w:r w:rsidR="002E2045" w:rsidRPr="00E27B72">
        <w:rPr>
          <w:rFonts w:hint="cs"/>
          <w:rtl/>
        </w:rPr>
        <w:t>نه‌تنها</w:t>
      </w:r>
      <w:r w:rsidRPr="00E27B72">
        <w:rPr>
          <w:rFonts w:hint="cs"/>
          <w:rtl/>
        </w:rPr>
        <w:t xml:space="preserve"> قید در اینجا ظهور </w:t>
      </w:r>
      <w:r w:rsidR="009F0D79" w:rsidRPr="00E27B72">
        <w:rPr>
          <w:rFonts w:hint="cs"/>
          <w:rtl/>
        </w:rPr>
        <w:t>نمی‌‌دهد</w:t>
      </w:r>
      <w:r w:rsidR="00410C27">
        <w:rPr>
          <w:rFonts w:hint="cs"/>
          <w:rtl/>
        </w:rPr>
        <w:t>،</w:t>
      </w:r>
      <w:r w:rsidRPr="00E27B72">
        <w:rPr>
          <w:rFonts w:hint="cs"/>
          <w:rtl/>
        </w:rPr>
        <w:t xml:space="preserve"> بلکه</w:t>
      </w:r>
      <w:r w:rsidR="00650B91">
        <w:rPr>
          <w:rFonts w:hint="cs"/>
          <w:rtl/>
        </w:rPr>
        <w:t xml:space="preserve"> با توجه به ارتکازات،</w:t>
      </w:r>
      <w:r w:rsidRPr="00E27B72">
        <w:rPr>
          <w:rFonts w:hint="cs"/>
          <w:rtl/>
        </w:rPr>
        <w:t xml:space="preserve"> ظهور در این امر دارد که مقیّد به علم نیست: «حالا که علم </w:t>
      </w:r>
      <w:r w:rsidR="009F0D79" w:rsidRPr="00E27B72">
        <w:rPr>
          <w:rFonts w:hint="cs"/>
          <w:rtl/>
        </w:rPr>
        <w:t>نمی‌‌شود</w:t>
      </w:r>
      <w:r w:rsidR="00650B91">
        <w:rPr>
          <w:rFonts w:hint="cs"/>
          <w:rtl/>
        </w:rPr>
        <w:t>،</w:t>
      </w:r>
      <w:r w:rsidRPr="00E27B72">
        <w:rPr>
          <w:rFonts w:hint="cs"/>
          <w:rtl/>
        </w:rPr>
        <w:t xml:space="preserve"> پس سؤال کنید». البته این مطلق است و ممکن است مورد آیه یک بحث اعتقادی باشد که علم لازم بیاید و این </w:t>
      </w:r>
      <w:r w:rsidR="002E2045" w:rsidRPr="00E27B72">
        <w:rPr>
          <w:rFonts w:hint="cs"/>
          <w:rtl/>
        </w:rPr>
        <w:t>به‌تناسب</w:t>
      </w:r>
      <w:r w:rsidRPr="00E27B72">
        <w:rPr>
          <w:rFonts w:hint="cs"/>
          <w:rtl/>
        </w:rPr>
        <w:t xml:space="preserve"> خودش است و اگر جایی دلیلی آمد که علم لازم است باید آن را اخذ کرد.</w:t>
      </w:r>
      <w:bookmarkStart w:id="0" w:name="_GoBack"/>
      <w:bookmarkEnd w:id="0"/>
    </w:p>
    <w:p w:rsidR="00873379" w:rsidRPr="00E27B72" w:rsidRDefault="00873379" w:rsidP="00873379">
      <w:pPr>
        <w:rPr>
          <w:rtl/>
        </w:rPr>
      </w:pPr>
    </w:p>
    <w:p w:rsidR="00873379" w:rsidRPr="00E27B72" w:rsidRDefault="00873379" w:rsidP="00873379">
      <w:pPr>
        <w:rPr>
          <w:rtl/>
        </w:rPr>
      </w:pPr>
    </w:p>
    <w:p w:rsidR="00873379" w:rsidRPr="00E27B72" w:rsidRDefault="00873379" w:rsidP="00873379">
      <w:pPr>
        <w:rPr>
          <w:rtl/>
        </w:rPr>
      </w:pPr>
    </w:p>
    <w:p w:rsidR="00152670" w:rsidRPr="00E27B72" w:rsidRDefault="00873379" w:rsidP="00873379">
      <w:pPr>
        <w:tabs>
          <w:tab w:val="left" w:pos="5466"/>
        </w:tabs>
        <w:rPr>
          <w:rtl/>
        </w:rPr>
      </w:pPr>
      <w:r w:rsidRPr="00E27B72">
        <w:rPr>
          <w:rtl/>
        </w:rPr>
        <w:tab/>
      </w:r>
    </w:p>
    <w:sectPr w:rsidR="00152670" w:rsidRPr="00E27B72" w:rsidSect="0087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96" w:rsidRDefault="00175296" w:rsidP="000D5800">
      <w:pPr>
        <w:spacing w:after="0"/>
      </w:pPr>
      <w:r>
        <w:separator/>
      </w:r>
    </w:p>
  </w:endnote>
  <w:endnote w:type="continuationSeparator" w:id="0">
    <w:p w:rsidR="00175296" w:rsidRDefault="0017529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45" w:rsidRDefault="002E204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50B9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45" w:rsidRDefault="002E204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96" w:rsidRDefault="00175296" w:rsidP="000D5800">
      <w:pPr>
        <w:spacing w:after="0"/>
      </w:pPr>
      <w:r>
        <w:separator/>
      </w:r>
    </w:p>
  </w:footnote>
  <w:footnote w:type="continuationSeparator" w:id="0">
    <w:p w:rsidR="00175296" w:rsidRDefault="0017529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45" w:rsidRDefault="002E204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DA0FF4">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6672" behindDoc="1" locked="0" layoutInCell="1" allowOverlap="1" wp14:anchorId="6610A2E7" wp14:editId="27465E6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DA0F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00DA0FF4">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DA0FF4">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DA0F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DA0FF4">
      <w:rPr>
        <w:rFonts w:ascii="Adobe Arabic" w:hAnsi="Adobe Arabic" w:cs="Adobe Arabic" w:hint="cs"/>
        <w:b/>
        <w:bCs/>
        <w:sz w:val="24"/>
        <w:szCs w:val="24"/>
        <w:rtl/>
      </w:rPr>
      <w:t xml:space="preserve"> 16/02/1394</w:t>
    </w:r>
  </w:p>
  <w:p w:rsidR="00873379" w:rsidRDefault="00873379" w:rsidP="00DA0FF4">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A0F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DA0F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E2045">
      <w:rPr>
        <w:rFonts w:ascii="Adobe Arabic" w:hAnsi="Adobe Arabic" w:cs="Adobe Arabic"/>
        <w:b/>
        <w:bCs/>
        <w:sz w:val="24"/>
        <w:szCs w:val="24"/>
        <w:rtl/>
      </w:rPr>
      <w:t>مسئله</w:t>
    </w:r>
    <w:r w:rsidR="00DA0FF4">
      <w:rPr>
        <w:rFonts w:ascii="Adobe Arabic" w:hAnsi="Adobe Arabic" w:cs="Adobe Arabic" w:hint="cs"/>
        <w:b/>
        <w:bCs/>
        <w:sz w:val="24"/>
        <w:szCs w:val="24"/>
        <w:rtl/>
      </w:rPr>
      <w:t xml:space="preserve"> تقلید ـ آیه ذکر</w:t>
    </w:r>
    <w:r>
      <w:rPr>
        <w:rFonts w:ascii="Adobe Arabic" w:hAnsi="Adobe Arabic" w:cs="Adobe Arabic" w:hint="cs"/>
        <w:b/>
        <w:bCs/>
        <w:sz w:val="24"/>
        <w:szCs w:val="24"/>
        <w:rtl/>
      </w:rPr>
      <w:t xml:space="preserve">                                    شماره جلسه:</w:t>
    </w:r>
    <w:r w:rsidR="00DA0FF4">
      <w:rPr>
        <w:rFonts w:ascii="Adobe Arabic" w:hAnsi="Adobe Arabic" w:cs="Adobe Arabic" w:hint="cs"/>
        <w:b/>
        <w:bCs/>
        <w:sz w:val="24"/>
        <w:szCs w:val="24"/>
        <w:rtl/>
      </w:rPr>
      <w:t xml:space="preserve"> 109</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7216" behindDoc="0" locked="0" layoutInCell="1" allowOverlap="1" wp14:anchorId="32B356A8" wp14:editId="2510497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841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45" w:rsidRDefault="002E204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2A40"/>
    <w:multiLevelType w:val="hybridMultilevel"/>
    <w:tmpl w:val="0DF49BA4"/>
    <w:lvl w:ilvl="0" w:tplc="945AE0E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0D"/>
    <w:rsid w:val="00000B50"/>
    <w:rsid w:val="00007DD7"/>
    <w:rsid w:val="000228A2"/>
    <w:rsid w:val="000324F1"/>
    <w:rsid w:val="00041FE0"/>
    <w:rsid w:val="00052BA3"/>
    <w:rsid w:val="0006363E"/>
    <w:rsid w:val="00080DFF"/>
    <w:rsid w:val="00085ED5"/>
    <w:rsid w:val="000A1A51"/>
    <w:rsid w:val="000D2D0D"/>
    <w:rsid w:val="000D5800"/>
    <w:rsid w:val="000F0065"/>
    <w:rsid w:val="000F1897"/>
    <w:rsid w:val="000F7E72"/>
    <w:rsid w:val="00101E2D"/>
    <w:rsid w:val="00102405"/>
    <w:rsid w:val="00102CEB"/>
    <w:rsid w:val="00117955"/>
    <w:rsid w:val="00133E1D"/>
    <w:rsid w:val="0013617D"/>
    <w:rsid w:val="00136442"/>
    <w:rsid w:val="001365FC"/>
    <w:rsid w:val="00150D4B"/>
    <w:rsid w:val="00152670"/>
    <w:rsid w:val="00152787"/>
    <w:rsid w:val="00166DD8"/>
    <w:rsid w:val="001712D6"/>
    <w:rsid w:val="00175296"/>
    <w:rsid w:val="001757C8"/>
    <w:rsid w:val="00177934"/>
    <w:rsid w:val="00192A6A"/>
    <w:rsid w:val="00193E4E"/>
    <w:rsid w:val="00197CDD"/>
    <w:rsid w:val="001C367D"/>
    <w:rsid w:val="001C3CCA"/>
    <w:rsid w:val="001D24F8"/>
    <w:rsid w:val="001D542D"/>
    <w:rsid w:val="001D6605"/>
    <w:rsid w:val="001E306E"/>
    <w:rsid w:val="001E3FB0"/>
    <w:rsid w:val="001E4FFF"/>
    <w:rsid w:val="001F1413"/>
    <w:rsid w:val="001F2E3E"/>
    <w:rsid w:val="0022421E"/>
    <w:rsid w:val="00224C0A"/>
    <w:rsid w:val="00233777"/>
    <w:rsid w:val="002376A5"/>
    <w:rsid w:val="002417C9"/>
    <w:rsid w:val="002529C5"/>
    <w:rsid w:val="00270294"/>
    <w:rsid w:val="002914BD"/>
    <w:rsid w:val="00297263"/>
    <w:rsid w:val="002B58E7"/>
    <w:rsid w:val="002B7AD5"/>
    <w:rsid w:val="002C56FD"/>
    <w:rsid w:val="002D49E4"/>
    <w:rsid w:val="002E2045"/>
    <w:rsid w:val="002E450B"/>
    <w:rsid w:val="002E73F9"/>
    <w:rsid w:val="002F05B9"/>
    <w:rsid w:val="00326545"/>
    <w:rsid w:val="00340BA3"/>
    <w:rsid w:val="00366400"/>
    <w:rsid w:val="00395D5C"/>
    <w:rsid w:val="003963D7"/>
    <w:rsid w:val="00396F28"/>
    <w:rsid w:val="003A1A05"/>
    <w:rsid w:val="003A2654"/>
    <w:rsid w:val="003C06BF"/>
    <w:rsid w:val="003C7899"/>
    <w:rsid w:val="003D2F0A"/>
    <w:rsid w:val="003D563F"/>
    <w:rsid w:val="003E1E58"/>
    <w:rsid w:val="003E2BAB"/>
    <w:rsid w:val="00405199"/>
    <w:rsid w:val="00410699"/>
    <w:rsid w:val="00410C27"/>
    <w:rsid w:val="00415360"/>
    <w:rsid w:val="00415ACD"/>
    <w:rsid w:val="0044591E"/>
    <w:rsid w:val="004476F0"/>
    <w:rsid w:val="00455B91"/>
    <w:rsid w:val="004651D2"/>
    <w:rsid w:val="00465D26"/>
    <w:rsid w:val="004679F8"/>
    <w:rsid w:val="004B337F"/>
    <w:rsid w:val="004F3596"/>
    <w:rsid w:val="00504472"/>
    <w:rsid w:val="00530FD7"/>
    <w:rsid w:val="005330DA"/>
    <w:rsid w:val="00572E2D"/>
    <w:rsid w:val="00592103"/>
    <w:rsid w:val="005941DD"/>
    <w:rsid w:val="005A545E"/>
    <w:rsid w:val="005A5862"/>
    <w:rsid w:val="005B0852"/>
    <w:rsid w:val="005C06AE"/>
    <w:rsid w:val="00610C18"/>
    <w:rsid w:val="00612385"/>
    <w:rsid w:val="0061376C"/>
    <w:rsid w:val="00636EFA"/>
    <w:rsid w:val="00650B91"/>
    <w:rsid w:val="0066229C"/>
    <w:rsid w:val="00684091"/>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08A8"/>
    <w:rsid w:val="00811F02"/>
    <w:rsid w:val="008407A4"/>
    <w:rsid w:val="00844860"/>
    <w:rsid w:val="00845CC4"/>
    <w:rsid w:val="008644F4"/>
    <w:rsid w:val="00873379"/>
    <w:rsid w:val="008748B8"/>
    <w:rsid w:val="00883733"/>
    <w:rsid w:val="0089019F"/>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86BE0"/>
    <w:rsid w:val="009A42EF"/>
    <w:rsid w:val="009B46BC"/>
    <w:rsid w:val="009B61C3"/>
    <w:rsid w:val="009C7B4F"/>
    <w:rsid w:val="009F0D79"/>
    <w:rsid w:val="009F4EB3"/>
    <w:rsid w:val="00A06D48"/>
    <w:rsid w:val="00A21834"/>
    <w:rsid w:val="00A31C17"/>
    <w:rsid w:val="00A31FDE"/>
    <w:rsid w:val="00A35AC2"/>
    <w:rsid w:val="00A367BC"/>
    <w:rsid w:val="00A37C77"/>
    <w:rsid w:val="00A5418D"/>
    <w:rsid w:val="00A6498F"/>
    <w:rsid w:val="00A725C2"/>
    <w:rsid w:val="00A769EE"/>
    <w:rsid w:val="00A810A5"/>
    <w:rsid w:val="00A9616A"/>
    <w:rsid w:val="00A96F68"/>
    <w:rsid w:val="00AA2342"/>
    <w:rsid w:val="00AD0304"/>
    <w:rsid w:val="00AD110D"/>
    <w:rsid w:val="00AD27BE"/>
    <w:rsid w:val="00AF0F1A"/>
    <w:rsid w:val="00B15027"/>
    <w:rsid w:val="00B21CF4"/>
    <w:rsid w:val="00B24300"/>
    <w:rsid w:val="00B63F15"/>
    <w:rsid w:val="00B9119B"/>
    <w:rsid w:val="00BA51A8"/>
    <w:rsid w:val="00BB5F7E"/>
    <w:rsid w:val="00BB7221"/>
    <w:rsid w:val="00BB755D"/>
    <w:rsid w:val="00BC26F6"/>
    <w:rsid w:val="00BC4833"/>
    <w:rsid w:val="00BD3122"/>
    <w:rsid w:val="00BD40DA"/>
    <w:rsid w:val="00BD4D1F"/>
    <w:rsid w:val="00BF3D67"/>
    <w:rsid w:val="00C04A50"/>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1DF5"/>
    <w:rsid w:val="00CE31E6"/>
    <w:rsid w:val="00CE3B74"/>
    <w:rsid w:val="00CF42E2"/>
    <w:rsid w:val="00CF7916"/>
    <w:rsid w:val="00D158F3"/>
    <w:rsid w:val="00D36548"/>
    <w:rsid w:val="00D3665C"/>
    <w:rsid w:val="00D44DE5"/>
    <w:rsid w:val="00D508CC"/>
    <w:rsid w:val="00D50F4B"/>
    <w:rsid w:val="00D60547"/>
    <w:rsid w:val="00D66444"/>
    <w:rsid w:val="00D76353"/>
    <w:rsid w:val="00DA0FF4"/>
    <w:rsid w:val="00DA7AF6"/>
    <w:rsid w:val="00DB28BB"/>
    <w:rsid w:val="00DC603F"/>
    <w:rsid w:val="00DD3C0D"/>
    <w:rsid w:val="00DD4864"/>
    <w:rsid w:val="00DD71A2"/>
    <w:rsid w:val="00DE1DC4"/>
    <w:rsid w:val="00E0639C"/>
    <w:rsid w:val="00E067E6"/>
    <w:rsid w:val="00E12531"/>
    <w:rsid w:val="00E143B0"/>
    <w:rsid w:val="00E27B72"/>
    <w:rsid w:val="00E47165"/>
    <w:rsid w:val="00E55891"/>
    <w:rsid w:val="00E6283A"/>
    <w:rsid w:val="00E732A3"/>
    <w:rsid w:val="00E83A85"/>
    <w:rsid w:val="00E86E03"/>
    <w:rsid w:val="00E9026B"/>
    <w:rsid w:val="00E90FC4"/>
    <w:rsid w:val="00EA01EC"/>
    <w:rsid w:val="00EA15B0"/>
    <w:rsid w:val="00EA5D97"/>
    <w:rsid w:val="00EC4393"/>
    <w:rsid w:val="00EE1C07"/>
    <w:rsid w:val="00EE2C91"/>
    <w:rsid w:val="00EE3979"/>
    <w:rsid w:val="00EF138C"/>
    <w:rsid w:val="00F034CE"/>
    <w:rsid w:val="00F10A0F"/>
    <w:rsid w:val="00F40284"/>
    <w:rsid w:val="00F5481A"/>
    <w:rsid w:val="00F67976"/>
    <w:rsid w:val="00F70BE1"/>
    <w:rsid w:val="00F8098C"/>
    <w:rsid w:val="00F85929"/>
    <w:rsid w:val="00FC0862"/>
    <w:rsid w:val="00FC70FB"/>
    <w:rsid w:val="00FD143D"/>
    <w:rsid w:val="00FE27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74F5D-2D78-498F-8D2D-BDC3D03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52787"/>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152787"/>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152787"/>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152787"/>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152787"/>
    <w:pPr>
      <w:outlineLvl w:val="3"/>
    </w:pPr>
    <w:rPr>
      <w:b/>
      <w:bCs/>
      <w:sz w:val="36"/>
      <w:szCs w:val="36"/>
    </w:rPr>
  </w:style>
  <w:style w:type="paragraph" w:styleId="5">
    <w:name w:val="heading 5"/>
    <w:aliases w:val="سرفصل5,سرفصل 5"/>
    <w:basedOn w:val="a"/>
    <w:next w:val="a"/>
    <w:link w:val="50"/>
    <w:autoRedefine/>
    <w:uiPriority w:val="9"/>
    <w:unhideWhenUsed/>
    <w:qFormat/>
    <w:rsid w:val="00152787"/>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152787"/>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semiHidden/>
    <w:unhideWhenUsed/>
    <w:qFormat/>
    <w:rsid w:val="00152787"/>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52787"/>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152787"/>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152787"/>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152787"/>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152787"/>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152787"/>
    <w:rPr>
      <w:rFonts w:eastAsiaTheme="minorHAnsi" w:cs="2  Badr"/>
      <w:b/>
      <w:bCs/>
      <w:sz w:val="36"/>
      <w:szCs w:val="36"/>
    </w:rPr>
  </w:style>
  <w:style w:type="character" w:customStyle="1" w:styleId="50">
    <w:name w:val="سرصفحه 5 نویسه"/>
    <w:aliases w:val="سرفصل5 نویسه,سرفصل 5 نویسه"/>
    <w:link w:val="5"/>
    <w:uiPriority w:val="9"/>
    <w:rsid w:val="00152787"/>
    <w:rPr>
      <w:rFonts w:ascii="Cambria" w:eastAsia="2  Lotus" w:hAnsi="Cambria" w:cs="2  Badr"/>
      <w:bCs/>
      <w:szCs w:val="36"/>
    </w:rPr>
  </w:style>
  <w:style w:type="paragraph" w:styleId="11">
    <w:name w:val="toc 1"/>
    <w:basedOn w:val="a"/>
    <w:next w:val="a"/>
    <w:link w:val="12"/>
    <w:autoRedefine/>
    <w:uiPriority w:val="39"/>
    <w:unhideWhenUsed/>
    <w:qFormat/>
    <w:rsid w:val="00152787"/>
    <w:pPr>
      <w:spacing w:after="0"/>
      <w:ind w:firstLine="0"/>
    </w:pPr>
    <w:rPr>
      <w:rFonts w:eastAsiaTheme="minorEastAsia"/>
    </w:rPr>
  </w:style>
  <w:style w:type="paragraph" w:styleId="21">
    <w:name w:val="toc 2"/>
    <w:basedOn w:val="a"/>
    <w:next w:val="a"/>
    <w:autoRedefine/>
    <w:uiPriority w:val="39"/>
    <w:unhideWhenUsed/>
    <w:qFormat/>
    <w:rsid w:val="00152787"/>
    <w:pPr>
      <w:spacing w:after="0"/>
      <w:ind w:left="221"/>
    </w:pPr>
    <w:rPr>
      <w:rFonts w:eastAsiaTheme="minorEastAsia"/>
    </w:rPr>
  </w:style>
  <w:style w:type="paragraph" w:styleId="31">
    <w:name w:val="toc 3"/>
    <w:basedOn w:val="a"/>
    <w:next w:val="a"/>
    <w:autoRedefine/>
    <w:uiPriority w:val="39"/>
    <w:unhideWhenUsed/>
    <w:qFormat/>
    <w:rsid w:val="00152787"/>
    <w:pPr>
      <w:spacing w:after="0"/>
      <w:ind w:left="442"/>
    </w:pPr>
    <w:rPr>
      <w:rFonts w:eastAsia="2  Lotus"/>
    </w:rPr>
  </w:style>
  <w:style w:type="character" w:styleId="a4">
    <w:name w:val="Subtle Reference"/>
    <w:aliases w:val="مرجع"/>
    <w:uiPriority w:val="31"/>
    <w:qFormat/>
    <w:rsid w:val="00152787"/>
    <w:rPr>
      <w:rFonts w:cs="2  Lotus"/>
      <w:smallCaps/>
      <w:color w:val="auto"/>
      <w:szCs w:val="28"/>
      <w:u w:val="single"/>
    </w:rPr>
  </w:style>
  <w:style w:type="character" w:styleId="a5">
    <w:name w:val="Intense Reference"/>
    <w:uiPriority w:val="32"/>
    <w:qFormat/>
    <w:rsid w:val="00152787"/>
    <w:rPr>
      <w:rFonts w:cs="2  Lotus"/>
      <w:b/>
      <w:bCs/>
      <w:smallCaps/>
      <w:color w:val="auto"/>
      <w:spacing w:val="5"/>
      <w:szCs w:val="28"/>
      <w:u w:val="single"/>
    </w:rPr>
  </w:style>
  <w:style w:type="character" w:styleId="a6">
    <w:name w:val="Book Title"/>
    <w:uiPriority w:val="33"/>
    <w:qFormat/>
    <w:rsid w:val="00152787"/>
    <w:rPr>
      <w:rFonts w:cs="2  Titr"/>
      <w:b/>
      <w:bCs/>
      <w:smallCaps/>
      <w:spacing w:val="5"/>
      <w:szCs w:val="100"/>
    </w:rPr>
  </w:style>
  <w:style w:type="paragraph" w:styleId="a7">
    <w:name w:val="TOC Heading"/>
    <w:basedOn w:val="1"/>
    <w:next w:val="a"/>
    <w:uiPriority w:val="39"/>
    <w:semiHidden/>
    <w:unhideWhenUsed/>
    <w:qFormat/>
    <w:rsid w:val="00152787"/>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152787"/>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152787"/>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semiHidden/>
    <w:rsid w:val="00152787"/>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5278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52787"/>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152787"/>
    <w:pPr>
      <w:spacing w:after="0"/>
      <w:ind w:left="658"/>
    </w:pPr>
    <w:rPr>
      <w:rFonts w:eastAsia="Times New Roman"/>
    </w:rPr>
  </w:style>
  <w:style w:type="paragraph" w:styleId="51">
    <w:name w:val="toc 5"/>
    <w:basedOn w:val="a"/>
    <w:next w:val="a"/>
    <w:autoRedefine/>
    <w:uiPriority w:val="39"/>
    <w:semiHidden/>
    <w:unhideWhenUsed/>
    <w:qFormat/>
    <w:rsid w:val="00152787"/>
    <w:pPr>
      <w:spacing w:after="0"/>
      <w:ind w:left="879"/>
    </w:pPr>
    <w:rPr>
      <w:rFonts w:eastAsia="Times New Roman"/>
    </w:rPr>
  </w:style>
  <w:style w:type="paragraph" w:styleId="61">
    <w:name w:val="toc 6"/>
    <w:basedOn w:val="a"/>
    <w:next w:val="a"/>
    <w:autoRedefine/>
    <w:uiPriority w:val="39"/>
    <w:semiHidden/>
    <w:unhideWhenUsed/>
    <w:qFormat/>
    <w:rsid w:val="00152787"/>
    <w:pPr>
      <w:spacing w:after="0"/>
      <w:ind w:left="1100"/>
    </w:pPr>
    <w:rPr>
      <w:rFonts w:eastAsia="Times New Roman"/>
    </w:rPr>
  </w:style>
  <w:style w:type="paragraph" w:styleId="71">
    <w:name w:val="toc 7"/>
    <w:basedOn w:val="a"/>
    <w:next w:val="a"/>
    <w:autoRedefine/>
    <w:uiPriority w:val="39"/>
    <w:semiHidden/>
    <w:unhideWhenUsed/>
    <w:qFormat/>
    <w:rsid w:val="00152787"/>
    <w:pPr>
      <w:spacing w:after="0"/>
      <w:ind w:left="1321"/>
    </w:pPr>
    <w:rPr>
      <w:rFonts w:eastAsia="Times New Roman"/>
    </w:rPr>
  </w:style>
  <w:style w:type="paragraph" w:styleId="ab">
    <w:name w:val="caption"/>
    <w:basedOn w:val="a"/>
    <w:next w:val="a"/>
    <w:uiPriority w:val="35"/>
    <w:semiHidden/>
    <w:unhideWhenUsed/>
    <w:qFormat/>
    <w:rsid w:val="00152787"/>
    <w:rPr>
      <w:rFonts w:eastAsia="Times New Roman"/>
      <w:b/>
      <w:bCs/>
      <w:sz w:val="20"/>
      <w:szCs w:val="20"/>
    </w:rPr>
  </w:style>
  <w:style w:type="paragraph" w:styleId="ac">
    <w:name w:val="Title"/>
    <w:basedOn w:val="a"/>
    <w:next w:val="a"/>
    <w:link w:val="ad"/>
    <w:autoRedefine/>
    <w:uiPriority w:val="10"/>
    <w:qFormat/>
    <w:rsid w:val="0015278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5278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52787"/>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152787"/>
    <w:rPr>
      <w:rFonts w:ascii="Cambria" w:eastAsia="2  Badr" w:hAnsi="Cambria" w:cs="2  Badr"/>
      <w:bCs/>
      <w:i/>
      <w:spacing w:val="15"/>
      <w:sz w:val="24"/>
    </w:rPr>
  </w:style>
  <w:style w:type="character" w:styleId="af0">
    <w:name w:val="Emphasis"/>
    <w:uiPriority w:val="20"/>
    <w:qFormat/>
    <w:rsid w:val="00152787"/>
    <w:rPr>
      <w:rFonts w:cs="2  Lotus"/>
      <w:i/>
      <w:iCs/>
      <w:color w:val="808080"/>
      <w:szCs w:val="32"/>
    </w:rPr>
  </w:style>
  <w:style w:type="character" w:customStyle="1" w:styleId="a9">
    <w:name w:val="بی فاصله نویسه"/>
    <w:aliases w:val="متن عربي نویسه"/>
    <w:link w:val="a8"/>
    <w:uiPriority w:val="1"/>
    <w:rsid w:val="00152787"/>
    <w:rPr>
      <w:rFonts w:eastAsia="2  Lotus" w:cs="2  Badr"/>
      <w:bCs/>
      <w:sz w:val="72"/>
      <w:szCs w:val="28"/>
    </w:rPr>
  </w:style>
  <w:style w:type="paragraph" w:styleId="af1">
    <w:name w:val="List Paragraph"/>
    <w:basedOn w:val="a"/>
    <w:link w:val="af2"/>
    <w:autoRedefine/>
    <w:uiPriority w:val="34"/>
    <w:qFormat/>
    <w:rsid w:val="00152787"/>
    <w:pPr>
      <w:ind w:left="1134" w:firstLine="0"/>
    </w:pPr>
    <w:rPr>
      <w:rFonts w:eastAsia="2  Lotus" w:cs="2  Lotus"/>
    </w:rPr>
  </w:style>
  <w:style w:type="character" w:customStyle="1" w:styleId="af2">
    <w:name w:val="لیست پاراگراف نویسه"/>
    <w:link w:val="af1"/>
    <w:uiPriority w:val="34"/>
    <w:rsid w:val="00152787"/>
    <w:rPr>
      <w:rFonts w:eastAsia="2  Lotus" w:cs="2  Lotus"/>
      <w:sz w:val="22"/>
      <w:szCs w:val="28"/>
    </w:rPr>
  </w:style>
  <w:style w:type="paragraph" w:styleId="af3">
    <w:name w:val="Quote"/>
    <w:basedOn w:val="a"/>
    <w:next w:val="a"/>
    <w:link w:val="af4"/>
    <w:autoRedefine/>
    <w:uiPriority w:val="29"/>
    <w:qFormat/>
    <w:rsid w:val="00152787"/>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52787"/>
    <w:rPr>
      <w:rFonts w:cs="B Lotus"/>
      <w:i/>
      <w:szCs w:val="30"/>
    </w:rPr>
  </w:style>
  <w:style w:type="paragraph" w:styleId="af5">
    <w:name w:val="Intense Quote"/>
    <w:basedOn w:val="a"/>
    <w:next w:val="a"/>
    <w:link w:val="af6"/>
    <w:autoRedefine/>
    <w:uiPriority w:val="30"/>
    <w:qFormat/>
    <w:rsid w:val="00152787"/>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152787"/>
    <w:rPr>
      <w:rFonts w:eastAsia="2  Lotus" w:cs="B Lotus"/>
      <w:b/>
      <w:bCs/>
      <w:i/>
      <w:szCs w:val="30"/>
    </w:rPr>
  </w:style>
  <w:style w:type="character" w:styleId="af7">
    <w:name w:val="Subtle Emphasis"/>
    <w:uiPriority w:val="19"/>
    <w:qFormat/>
    <w:rsid w:val="00152787"/>
    <w:rPr>
      <w:rFonts w:cs="2  Lotus"/>
      <w:i/>
      <w:iCs/>
      <w:color w:val="4A442A"/>
      <w:szCs w:val="32"/>
      <w:u w:val="none"/>
    </w:rPr>
  </w:style>
  <w:style w:type="character" w:styleId="af8">
    <w:name w:val="Intense Emphasis"/>
    <w:uiPriority w:val="21"/>
    <w:qFormat/>
    <w:rsid w:val="00152787"/>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e">
    <w:name w:val="aye"/>
    <w:basedOn w:val="a1"/>
    <w:rsid w:val="00AD110D"/>
  </w:style>
  <w:style w:type="character" w:customStyle="1" w:styleId="12">
    <w:name w:val="فهرست مطالب 1 نویسه"/>
    <w:basedOn w:val="a1"/>
    <w:link w:val="11"/>
    <w:uiPriority w:val="39"/>
    <w:rsid w:val="00152787"/>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1966</Words>
  <Characters>11210</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15</cp:revision>
  <dcterms:created xsi:type="dcterms:W3CDTF">2015-05-06T11:18:00Z</dcterms:created>
  <dcterms:modified xsi:type="dcterms:W3CDTF">2015-05-12T04:59:00Z</dcterms:modified>
</cp:coreProperties>
</file>