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096" w:rsidRDefault="0082238F" w:rsidP="009E4228">
      <w:pPr>
        <w:bidi/>
        <w:spacing w:line="360" w:lineRule="auto"/>
        <w:jc w:val="both"/>
        <w:rPr>
          <w:noProof/>
        </w:rPr>
      </w:pPr>
      <w:bookmarkStart w:id="0" w:name="_GoBack"/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BC1C66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bookmarkEnd w:id="0"/>
      <w:r w:rsidR="00BC1C66">
        <w:rPr>
          <w:rFonts w:ascii="IRBadr" w:hAnsi="IRBadr" w:cs="IRBadr" w:hint="cs"/>
          <w:sz w:val="28"/>
          <w:szCs w:val="28"/>
          <w:rtl/>
          <w:lang w:bidi="fa-IR"/>
        </w:rPr>
        <w:t>الرحمن الرحیم</w:t>
      </w:r>
      <w:r w:rsidR="00AE2096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AE2096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AE2096">
        <w:rPr>
          <w:rFonts w:ascii="IRBadr" w:hAnsi="IRBadr" w:cs="IRBadr"/>
          <w:sz w:val="28"/>
          <w:szCs w:val="28"/>
          <w:lang w:bidi="fa-IR"/>
        </w:rPr>
        <w:instrText>TOC</w:instrText>
      </w:r>
      <w:r w:rsidR="00AE2096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="00AE2096">
        <w:rPr>
          <w:rFonts w:ascii="IRBadr" w:hAnsi="IRBadr" w:cs="IRBadr"/>
          <w:sz w:val="28"/>
          <w:szCs w:val="28"/>
          <w:lang w:bidi="fa-IR"/>
        </w:rPr>
        <w:instrText>o "1-7" \h \z \u</w:instrText>
      </w:r>
      <w:r w:rsidR="00AE2096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AE2096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AE2096" w:rsidRDefault="004C367A" w:rsidP="00AE2096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316530" w:history="1">
        <w:r w:rsidR="00AE2096" w:rsidRPr="00BC6F9B">
          <w:rPr>
            <w:rStyle w:val="Hyperlink"/>
            <w:rFonts w:hint="eastAsia"/>
            <w:noProof/>
            <w:rtl/>
          </w:rPr>
          <w:t>مبان</w:t>
        </w:r>
        <w:r w:rsidR="00AE2096" w:rsidRPr="00BC6F9B">
          <w:rPr>
            <w:rStyle w:val="Hyperlink"/>
            <w:rFonts w:hint="cs"/>
            <w:noProof/>
            <w:rtl/>
          </w:rPr>
          <w:t>ی</w:t>
        </w:r>
        <w:r w:rsidR="00AE2096" w:rsidRPr="00BC6F9B">
          <w:rPr>
            <w:rStyle w:val="Hyperlink"/>
            <w:noProof/>
            <w:rtl/>
          </w:rPr>
          <w:t xml:space="preserve"> </w:t>
        </w:r>
        <w:r w:rsidR="00AE2096" w:rsidRPr="00BC6F9B">
          <w:rPr>
            <w:rStyle w:val="Hyperlink"/>
            <w:rFonts w:hint="eastAsia"/>
            <w:noProof/>
            <w:rtl/>
          </w:rPr>
          <w:t>اجتهاد</w:t>
        </w:r>
        <w:r w:rsidR="00AE2096">
          <w:rPr>
            <w:noProof/>
            <w:webHidden/>
          </w:rPr>
          <w:tab/>
        </w:r>
        <w:r w:rsidR="00AE2096">
          <w:rPr>
            <w:rStyle w:val="Hyperlink"/>
            <w:noProof/>
            <w:rtl/>
          </w:rPr>
          <w:fldChar w:fldCharType="begin"/>
        </w:r>
        <w:r w:rsidR="00AE2096">
          <w:rPr>
            <w:noProof/>
            <w:webHidden/>
          </w:rPr>
          <w:instrText xml:space="preserve"> PAGEREF _Toc432316530 \h </w:instrText>
        </w:r>
        <w:r w:rsidR="00AE2096">
          <w:rPr>
            <w:rStyle w:val="Hyperlink"/>
            <w:noProof/>
            <w:rtl/>
          </w:rPr>
        </w:r>
        <w:r w:rsidR="00AE2096">
          <w:rPr>
            <w:rStyle w:val="Hyperlink"/>
            <w:noProof/>
            <w:rtl/>
          </w:rPr>
          <w:fldChar w:fldCharType="separate"/>
        </w:r>
        <w:r w:rsidR="00AE2096">
          <w:rPr>
            <w:noProof/>
            <w:webHidden/>
          </w:rPr>
          <w:t>2</w:t>
        </w:r>
        <w:r w:rsidR="00AE2096">
          <w:rPr>
            <w:rStyle w:val="Hyperlink"/>
            <w:noProof/>
            <w:rtl/>
          </w:rPr>
          <w:fldChar w:fldCharType="end"/>
        </w:r>
      </w:hyperlink>
    </w:p>
    <w:p w:rsidR="00AE2096" w:rsidRDefault="004C367A" w:rsidP="00AE2096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316531" w:history="1">
        <w:r w:rsidR="00AE2096" w:rsidRPr="00BC6F9B">
          <w:rPr>
            <w:rStyle w:val="Hyperlink"/>
            <w:rFonts w:hint="eastAsia"/>
            <w:noProof/>
            <w:rtl/>
          </w:rPr>
          <w:t>اثرات</w:t>
        </w:r>
        <w:r w:rsidR="00AE2096" w:rsidRPr="00BC6F9B">
          <w:rPr>
            <w:rStyle w:val="Hyperlink"/>
            <w:noProof/>
            <w:rtl/>
          </w:rPr>
          <w:t xml:space="preserve"> </w:t>
        </w:r>
        <w:r w:rsidR="00AE2096" w:rsidRPr="00BC6F9B">
          <w:rPr>
            <w:rStyle w:val="Hyperlink"/>
            <w:rFonts w:hint="eastAsia"/>
            <w:noProof/>
            <w:rtl/>
          </w:rPr>
          <w:t>زمان</w:t>
        </w:r>
        <w:r w:rsidR="00AE2096" w:rsidRPr="00BC6F9B">
          <w:rPr>
            <w:rStyle w:val="Hyperlink"/>
            <w:noProof/>
            <w:rtl/>
          </w:rPr>
          <w:t xml:space="preserve"> </w:t>
        </w:r>
        <w:r w:rsidR="00AE2096" w:rsidRPr="00BC6F9B">
          <w:rPr>
            <w:rStyle w:val="Hyperlink"/>
            <w:rFonts w:hint="eastAsia"/>
            <w:noProof/>
            <w:rtl/>
          </w:rPr>
          <w:t>و</w:t>
        </w:r>
        <w:r w:rsidR="00AE2096" w:rsidRPr="00BC6F9B">
          <w:rPr>
            <w:rStyle w:val="Hyperlink"/>
            <w:noProof/>
            <w:rtl/>
          </w:rPr>
          <w:t xml:space="preserve"> </w:t>
        </w:r>
        <w:r w:rsidR="00AE2096" w:rsidRPr="00BC6F9B">
          <w:rPr>
            <w:rStyle w:val="Hyperlink"/>
            <w:rFonts w:hint="eastAsia"/>
            <w:noProof/>
            <w:rtl/>
          </w:rPr>
          <w:t>مکان</w:t>
        </w:r>
        <w:r w:rsidR="00AE2096">
          <w:rPr>
            <w:noProof/>
            <w:webHidden/>
          </w:rPr>
          <w:tab/>
        </w:r>
        <w:r w:rsidR="00AE2096">
          <w:rPr>
            <w:rStyle w:val="Hyperlink"/>
            <w:noProof/>
            <w:rtl/>
          </w:rPr>
          <w:fldChar w:fldCharType="begin"/>
        </w:r>
        <w:r w:rsidR="00AE2096">
          <w:rPr>
            <w:noProof/>
            <w:webHidden/>
          </w:rPr>
          <w:instrText xml:space="preserve"> PAGEREF _Toc432316531 \h </w:instrText>
        </w:r>
        <w:r w:rsidR="00AE2096">
          <w:rPr>
            <w:rStyle w:val="Hyperlink"/>
            <w:noProof/>
            <w:rtl/>
          </w:rPr>
        </w:r>
        <w:r w:rsidR="00AE2096">
          <w:rPr>
            <w:rStyle w:val="Hyperlink"/>
            <w:noProof/>
            <w:rtl/>
          </w:rPr>
          <w:fldChar w:fldCharType="separate"/>
        </w:r>
        <w:r w:rsidR="00AE2096">
          <w:rPr>
            <w:noProof/>
            <w:webHidden/>
          </w:rPr>
          <w:t>2</w:t>
        </w:r>
        <w:r w:rsidR="00AE2096">
          <w:rPr>
            <w:rStyle w:val="Hyperlink"/>
            <w:noProof/>
            <w:rtl/>
          </w:rPr>
          <w:fldChar w:fldCharType="end"/>
        </w:r>
      </w:hyperlink>
    </w:p>
    <w:p w:rsidR="00AE2096" w:rsidRDefault="004C367A" w:rsidP="00AE2096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316532" w:history="1">
        <w:r w:rsidR="00AE2096" w:rsidRPr="00BC6F9B">
          <w:rPr>
            <w:rStyle w:val="Hyperlink"/>
            <w:rFonts w:hint="eastAsia"/>
            <w:noProof/>
            <w:rtl/>
          </w:rPr>
          <w:t>مباحث</w:t>
        </w:r>
        <w:r w:rsidR="00AE2096" w:rsidRPr="00BC6F9B">
          <w:rPr>
            <w:rStyle w:val="Hyperlink"/>
            <w:noProof/>
            <w:rtl/>
          </w:rPr>
          <w:t xml:space="preserve"> </w:t>
        </w:r>
        <w:r w:rsidR="00AE2096" w:rsidRPr="00BC6F9B">
          <w:rPr>
            <w:rStyle w:val="Hyperlink"/>
            <w:rFonts w:hint="eastAsia"/>
            <w:noProof/>
            <w:rtl/>
          </w:rPr>
          <w:t>قبض</w:t>
        </w:r>
        <w:r w:rsidR="00AE2096" w:rsidRPr="00BC6F9B">
          <w:rPr>
            <w:rStyle w:val="Hyperlink"/>
            <w:noProof/>
            <w:rtl/>
          </w:rPr>
          <w:t xml:space="preserve"> </w:t>
        </w:r>
        <w:r w:rsidR="00AE2096" w:rsidRPr="00BC6F9B">
          <w:rPr>
            <w:rStyle w:val="Hyperlink"/>
            <w:rFonts w:hint="eastAsia"/>
            <w:noProof/>
            <w:rtl/>
          </w:rPr>
          <w:t>و</w:t>
        </w:r>
        <w:r w:rsidR="00AE2096" w:rsidRPr="00BC6F9B">
          <w:rPr>
            <w:rStyle w:val="Hyperlink"/>
            <w:noProof/>
            <w:rtl/>
          </w:rPr>
          <w:t xml:space="preserve"> </w:t>
        </w:r>
        <w:r w:rsidR="00AE2096" w:rsidRPr="00BC6F9B">
          <w:rPr>
            <w:rStyle w:val="Hyperlink"/>
            <w:rFonts w:hint="eastAsia"/>
            <w:noProof/>
            <w:rtl/>
          </w:rPr>
          <w:t>بسط</w:t>
        </w:r>
        <w:r w:rsidR="00AE2096">
          <w:rPr>
            <w:noProof/>
            <w:webHidden/>
          </w:rPr>
          <w:tab/>
        </w:r>
        <w:r w:rsidR="00AE2096">
          <w:rPr>
            <w:rStyle w:val="Hyperlink"/>
            <w:noProof/>
            <w:rtl/>
          </w:rPr>
          <w:fldChar w:fldCharType="begin"/>
        </w:r>
        <w:r w:rsidR="00AE2096">
          <w:rPr>
            <w:noProof/>
            <w:webHidden/>
          </w:rPr>
          <w:instrText xml:space="preserve"> PAGEREF _Toc432316532 \h </w:instrText>
        </w:r>
        <w:r w:rsidR="00AE2096">
          <w:rPr>
            <w:rStyle w:val="Hyperlink"/>
            <w:noProof/>
            <w:rtl/>
          </w:rPr>
        </w:r>
        <w:r w:rsidR="00AE2096">
          <w:rPr>
            <w:rStyle w:val="Hyperlink"/>
            <w:noProof/>
            <w:rtl/>
          </w:rPr>
          <w:fldChar w:fldCharType="separate"/>
        </w:r>
        <w:r w:rsidR="00AE2096">
          <w:rPr>
            <w:noProof/>
            <w:webHidden/>
          </w:rPr>
          <w:t>2</w:t>
        </w:r>
        <w:r w:rsidR="00AE2096">
          <w:rPr>
            <w:rStyle w:val="Hyperlink"/>
            <w:noProof/>
            <w:rtl/>
          </w:rPr>
          <w:fldChar w:fldCharType="end"/>
        </w:r>
      </w:hyperlink>
    </w:p>
    <w:p w:rsidR="00AE2096" w:rsidRDefault="004C367A" w:rsidP="00AE2096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316533" w:history="1">
        <w:r w:rsidR="00AE2096" w:rsidRPr="00BC6F9B">
          <w:rPr>
            <w:rStyle w:val="Hyperlink"/>
            <w:rFonts w:hint="eastAsia"/>
            <w:noProof/>
            <w:rtl/>
          </w:rPr>
          <w:t>تنق</w:t>
        </w:r>
        <w:r w:rsidR="00AE2096" w:rsidRPr="00BC6F9B">
          <w:rPr>
            <w:rStyle w:val="Hyperlink"/>
            <w:rFonts w:hint="cs"/>
            <w:noProof/>
            <w:rtl/>
          </w:rPr>
          <w:t>ی</w:t>
        </w:r>
        <w:r w:rsidR="00AE2096" w:rsidRPr="00BC6F9B">
          <w:rPr>
            <w:rStyle w:val="Hyperlink"/>
            <w:rFonts w:hint="eastAsia"/>
            <w:noProof/>
            <w:rtl/>
          </w:rPr>
          <w:t>ح</w:t>
        </w:r>
        <w:r w:rsidR="00AE2096" w:rsidRPr="00BC6F9B">
          <w:rPr>
            <w:rStyle w:val="Hyperlink"/>
            <w:noProof/>
            <w:rtl/>
          </w:rPr>
          <w:t xml:space="preserve"> </w:t>
        </w:r>
        <w:r w:rsidR="00AE2096" w:rsidRPr="00BC6F9B">
          <w:rPr>
            <w:rStyle w:val="Hyperlink"/>
            <w:rFonts w:hint="eastAsia"/>
            <w:noProof/>
            <w:rtl/>
          </w:rPr>
          <w:t>بحث</w:t>
        </w:r>
        <w:r w:rsidR="00AE2096">
          <w:rPr>
            <w:noProof/>
            <w:webHidden/>
          </w:rPr>
          <w:tab/>
        </w:r>
        <w:r w:rsidR="00AE2096">
          <w:rPr>
            <w:rStyle w:val="Hyperlink"/>
            <w:noProof/>
            <w:rtl/>
          </w:rPr>
          <w:fldChar w:fldCharType="begin"/>
        </w:r>
        <w:r w:rsidR="00AE2096">
          <w:rPr>
            <w:noProof/>
            <w:webHidden/>
          </w:rPr>
          <w:instrText xml:space="preserve"> PAGEREF _Toc432316533 \h </w:instrText>
        </w:r>
        <w:r w:rsidR="00AE2096">
          <w:rPr>
            <w:rStyle w:val="Hyperlink"/>
            <w:noProof/>
            <w:rtl/>
          </w:rPr>
        </w:r>
        <w:r w:rsidR="00AE2096">
          <w:rPr>
            <w:rStyle w:val="Hyperlink"/>
            <w:noProof/>
            <w:rtl/>
          </w:rPr>
          <w:fldChar w:fldCharType="separate"/>
        </w:r>
        <w:r w:rsidR="00AE2096">
          <w:rPr>
            <w:noProof/>
            <w:webHidden/>
          </w:rPr>
          <w:t>2</w:t>
        </w:r>
        <w:r w:rsidR="00AE2096">
          <w:rPr>
            <w:rStyle w:val="Hyperlink"/>
            <w:noProof/>
            <w:rtl/>
          </w:rPr>
          <w:fldChar w:fldCharType="end"/>
        </w:r>
      </w:hyperlink>
    </w:p>
    <w:p w:rsidR="00AE2096" w:rsidRDefault="004C367A" w:rsidP="00AE2096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316534" w:history="1">
        <w:r w:rsidR="00AE2096" w:rsidRPr="00BC6F9B">
          <w:rPr>
            <w:rStyle w:val="Hyperlink"/>
            <w:rFonts w:hint="eastAsia"/>
            <w:noProof/>
            <w:rtl/>
          </w:rPr>
          <w:t>اتخاذ</w:t>
        </w:r>
        <w:r w:rsidR="00AE2096" w:rsidRPr="00BC6F9B">
          <w:rPr>
            <w:rStyle w:val="Hyperlink"/>
            <w:noProof/>
            <w:rtl/>
          </w:rPr>
          <w:t xml:space="preserve"> </w:t>
        </w:r>
        <w:r w:rsidR="00AE2096" w:rsidRPr="00BC6F9B">
          <w:rPr>
            <w:rStyle w:val="Hyperlink"/>
            <w:rFonts w:hint="eastAsia"/>
            <w:noProof/>
            <w:rtl/>
          </w:rPr>
          <w:t>مبنا</w:t>
        </w:r>
        <w:r w:rsidR="00AE2096">
          <w:rPr>
            <w:noProof/>
            <w:webHidden/>
          </w:rPr>
          <w:tab/>
        </w:r>
        <w:r w:rsidR="00AE2096">
          <w:rPr>
            <w:rStyle w:val="Hyperlink"/>
            <w:noProof/>
            <w:rtl/>
          </w:rPr>
          <w:fldChar w:fldCharType="begin"/>
        </w:r>
        <w:r w:rsidR="00AE2096">
          <w:rPr>
            <w:noProof/>
            <w:webHidden/>
          </w:rPr>
          <w:instrText xml:space="preserve"> PAGEREF _Toc432316534 \h </w:instrText>
        </w:r>
        <w:r w:rsidR="00AE2096">
          <w:rPr>
            <w:rStyle w:val="Hyperlink"/>
            <w:noProof/>
            <w:rtl/>
          </w:rPr>
        </w:r>
        <w:r w:rsidR="00AE2096">
          <w:rPr>
            <w:rStyle w:val="Hyperlink"/>
            <w:noProof/>
            <w:rtl/>
          </w:rPr>
          <w:fldChar w:fldCharType="separate"/>
        </w:r>
        <w:r w:rsidR="00AE2096">
          <w:rPr>
            <w:noProof/>
            <w:webHidden/>
          </w:rPr>
          <w:t>2</w:t>
        </w:r>
        <w:r w:rsidR="00AE2096">
          <w:rPr>
            <w:rStyle w:val="Hyperlink"/>
            <w:noProof/>
            <w:rtl/>
          </w:rPr>
          <w:fldChar w:fldCharType="end"/>
        </w:r>
      </w:hyperlink>
    </w:p>
    <w:p w:rsidR="00AE2096" w:rsidRDefault="004C367A" w:rsidP="00AE2096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316535" w:history="1">
        <w:r w:rsidR="00AE2096" w:rsidRPr="00BC6F9B">
          <w:rPr>
            <w:rStyle w:val="Hyperlink"/>
            <w:rFonts w:hint="eastAsia"/>
            <w:noProof/>
            <w:rtl/>
          </w:rPr>
          <w:t>التفات</w:t>
        </w:r>
        <w:r w:rsidR="00AE2096" w:rsidRPr="00BC6F9B">
          <w:rPr>
            <w:rStyle w:val="Hyperlink"/>
            <w:noProof/>
            <w:rtl/>
          </w:rPr>
          <w:t xml:space="preserve"> </w:t>
        </w:r>
        <w:r w:rsidR="00AE2096" w:rsidRPr="00BC6F9B">
          <w:rPr>
            <w:rStyle w:val="Hyperlink"/>
            <w:rFonts w:hint="eastAsia"/>
            <w:noProof/>
            <w:rtl/>
          </w:rPr>
          <w:t>به</w:t>
        </w:r>
        <w:r w:rsidR="00AE2096" w:rsidRPr="00BC6F9B">
          <w:rPr>
            <w:rStyle w:val="Hyperlink"/>
            <w:noProof/>
            <w:rtl/>
          </w:rPr>
          <w:t xml:space="preserve"> </w:t>
        </w:r>
        <w:r w:rsidR="00AE2096" w:rsidRPr="00BC6F9B">
          <w:rPr>
            <w:rStyle w:val="Hyperlink"/>
            <w:rFonts w:hint="eastAsia"/>
            <w:noProof/>
            <w:rtl/>
          </w:rPr>
          <w:t>امور</w:t>
        </w:r>
        <w:r w:rsidR="00AE2096" w:rsidRPr="00BC6F9B">
          <w:rPr>
            <w:rStyle w:val="Hyperlink"/>
            <w:noProof/>
            <w:rtl/>
          </w:rPr>
          <w:t xml:space="preserve"> </w:t>
        </w:r>
        <w:r w:rsidR="00AE2096" w:rsidRPr="00BC6F9B">
          <w:rPr>
            <w:rStyle w:val="Hyperlink"/>
            <w:rFonts w:hint="eastAsia"/>
            <w:noProof/>
            <w:rtl/>
          </w:rPr>
          <w:t>جز</w:t>
        </w:r>
        <w:r w:rsidR="00AE2096" w:rsidRPr="00BC6F9B">
          <w:rPr>
            <w:rStyle w:val="Hyperlink"/>
            <w:rFonts w:hint="cs"/>
            <w:noProof/>
            <w:rtl/>
          </w:rPr>
          <w:t>یی</w:t>
        </w:r>
        <w:r w:rsidR="00AE2096" w:rsidRPr="00BC6F9B">
          <w:rPr>
            <w:rStyle w:val="Hyperlink"/>
            <w:noProof/>
            <w:rtl/>
          </w:rPr>
          <w:t xml:space="preserve"> </w:t>
        </w:r>
        <w:r w:rsidR="00AE2096" w:rsidRPr="00BC6F9B">
          <w:rPr>
            <w:rStyle w:val="Hyperlink"/>
            <w:rFonts w:hint="eastAsia"/>
            <w:noProof/>
            <w:rtl/>
          </w:rPr>
          <w:t>در</w:t>
        </w:r>
        <w:r w:rsidR="00AE2096" w:rsidRPr="00BC6F9B">
          <w:rPr>
            <w:rStyle w:val="Hyperlink"/>
            <w:noProof/>
            <w:rtl/>
          </w:rPr>
          <w:t xml:space="preserve"> </w:t>
        </w:r>
        <w:r w:rsidR="00AE2096" w:rsidRPr="00BC6F9B">
          <w:rPr>
            <w:rStyle w:val="Hyperlink"/>
            <w:rFonts w:hint="eastAsia"/>
            <w:noProof/>
            <w:rtl/>
          </w:rPr>
          <w:t>شر</w:t>
        </w:r>
        <w:r w:rsidR="00AE2096" w:rsidRPr="00BC6F9B">
          <w:rPr>
            <w:rStyle w:val="Hyperlink"/>
            <w:rFonts w:hint="cs"/>
            <w:noProof/>
            <w:rtl/>
          </w:rPr>
          <w:t>ی</w:t>
        </w:r>
        <w:r w:rsidR="00AE2096" w:rsidRPr="00BC6F9B">
          <w:rPr>
            <w:rStyle w:val="Hyperlink"/>
            <w:rFonts w:hint="eastAsia"/>
            <w:noProof/>
            <w:rtl/>
          </w:rPr>
          <w:t>عت</w:t>
        </w:r>
        <w:r w:rsidR="00AE2096">
          <w:rPr>
            <w:noProof/>
            <w:webHidden/>
          </w:rPr>
          <w:tab/>
        </w:r>
        <w:r w:rsidR="00AE2096">
          <w:rPr>
            <w:rStyle w:val="Hyperlink"/>
            <w:noProof/>
            <w:rtl/>
          </w:rPr>
          <w:fldChar w:fldCharType="begin"/>
        </w:r>
        <w:r w:rsidR="00AE2096">
          <w:rPr>
            <w:noProof/>
            <w:webHidden/>
          </w:rPr>
          <w:instrText xml:space="preserve"> PAGEREF _Toc432316535 \h </w:instrText>
        </w:r>
        <w:r w:rsidR="00AE2096">
          <w:rPr>
            <w:rStyle w:val="Hyperlink"/>
            <w:noProof/>
            <w:rtl/>
          </w:rPr>
        </w:r>
        <w:r w:rsidR="00AE2096">
          <w:rPr>
            <w:rStyle w:val="Hyperlink"/>
            <w:noProof/>
            <w:rtl/>
          </w:rPr>
          <w:fldChar w:fldCharType="separate"/>
        </w:r>
        <w:r w:rsidR="00AE2096">
          <w:rPr>
            <w:noProof/>
            <w:webHidden/>
          </w:rPr>
          <w:t>3</w:t>
        </w:r>
        <w:r w:rsidR="00AE2096">
          <w:rPr>
            <w:rStyle w:val="Hyperlink"/>
            <w:noProof/>
            <w:rtl/>
          </w:rPr>
          <w:fldChar w:fldCharType="end"/>
        </w:r>
      </w:hyperlink>
    </w:p>
    <w:p w:rsidR="00AE2096" w:rsidRDefault="004C367A" w:rsidP="00AE2096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316536" w:history="1">
        <w:r w:rsidR="00AE2096" w:rsidRPr="00BC6F9B">
          <w:rPr>
            <w:rStyle w:val="Hyperlink"/>
            <w:rFonts w:hint="eastAsia"/>
            <w:noProof/>
            <w:rtl/>
          </w:rPr>
          <w:t>زم</w:t>
        </w:r>
        <w:r w:rsidR="00AE2096" w:rsidRPr="00BC6F9B">
          <w:rPr>
            <w:rStyle w:val="Hyperlink"/>
            <w:rFonts w:hint="cs"/>
            <w:noProof/>
            <w:rtl/>
          </w:rPr>
          <w:t>ی</w:t>
        </w:r>
        <w:r w:rsidR="00AE2096" w:rsidRPr="00BC6F9B">
          <w:rPr>
            <w:rStyle w:val="Hyperlink"/>
            <w:rFonts w:hint="eastAsia"/>
            <w:noProof/>
            <w:rtl/>
          </w:rPr>
          <w:t>نه</w:t>
        </w:r>
        <w:r w:rsidR="00AE2096" w:rsidRPr="00BC6F9B">
          <w:rPr>
            <w:rStyle w:val="Hyperlink"/>
            <w:noProof/>
            <w:rtl/>
          </w:rPr>
          <w:t xml:space="preserve"> </w:t>
        </w:r>
        <w:r w:rsidR="00AE2096" w:rsidRPr="00BC6F9B">
          <w:rPr>
            <w:rStyle w:val="Hyperlink"/>
            <w:rFonts w:hint="eastAsia"/>
            <w:noProof/>
            <w:rtl/>
          </w:rPr>
          <w:t>فلسف</w:t>
        </w:r>
        <w:r w:rsidR="00AE2096" w:rsidRPr="00BC6F9B">
          <w:rPr>
            <w:rStyle w:val="Hyperlink"/>
            <w:rFonts w:hint="cs"/>
            <w:noProof/>
            <w:rtl/>
          </w:rPr>
          <w:t>ی</w:t>
        </w:r>
        <w:r w:rsidR="00AE2096" w:rsidRPr="00BC6F9B">
          <w:rPr>
            <w:rStyle w:val="Hyperlink"/>
            <w:noProof/>
            <w:rtl/>
          </w:rPr>
          <w:t xml:space="preserve"> </w:t>
        </w:r>
        <w:r w:rsidR="00AE2096" w:rsidRPr="00BC6F9B">
          <w:rPr>
            <w:rStyle w:val="Hyperlink"/>
            <w:rFonts w:hint="eastAsia"/>
            <w:noProof/>
            <w:rtl/>
          </w:rPr>
          <w:t>بحث</w:t>
        </w:r>
        <w:r w:rsidR="00AE2096">
          <w:rPr>
            <w:noProof/>
            <w:webHidden/>
          </w:rPr>
          <w:tab/>
        </w:r>
        <w:r w:rsidR="00AE2096">
          <w:rPr>
            <w:rStyle w:val="Hyperlink"/>
            <w:noProof/>
            <w:rtl/>
          </w:rPr>
          <w:fldChar w:fldCharType="begin"/>
        </w:r>
        <w:r w:rsidR="00AE2096">
          <w:rPr>
            <w:noProof/>
            <w:webHidden/>
          </w:rPr>
          <w:instrText xml:space="preserve"> PAGEREF _Toc432316536 \h </w:instrText>
        </w:r>
        <w:r w:rsidR="00AE2096">
          <w:rPr>
            <w:rStyle w:val="Hyperlink"/>
            <w:noProof/>
            <w:rtl/>
          </w:rPr>
        </w:r>
        <w:r w:rsidR="00AE2096">
          <w:rPr>
            <w:rStyle w:val="Hyperlink"/>
            <w:noProof/>
            <w:rtl/>
          </w:rPr>
          <w:fldChar w:fldCharType="separate"/>
        </w:r>
        <w:r w:rsidR="00AE2096">
          <w:rPr>
            <w:noProof/>
            <w:webHidden/>
          </w:rPr>
          <w:t>3</w:t>
        </w:r>
        <w:r w:rsidR="00AE2096">
          <w:rPr>
            <w:rStyle w:val="Hyperlink"/>
            <w:noProof/>
            <w:rtl/>
          </w:rPr>
          <w:fldChar w:fldCharType="end"/>
        </w:r>
      </w:hyperlink>
    </w:p>
    <w:p w:rsidR="00AE2096" w:rsidRDefault="004C367A" w:rsidP="00AE2096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316537" w:history="1">
        <w:r w:rsidR="00AE2096" w:rsidRPr="00BC6F9B">
          <w:rPr>
            <w:rStyle w:val="Hyperlink"/>
            <w:rFonts w:hint="eastAsia"/>
            <w:noProof/>
            <w:rtl/>
          </w:rPr>
          <w:t>حج</w:t>
        </w:r>
        <w:r w:rsidR="00AE2096" w:rsidRPr="00BC6F9B">
          <w:rPr>
            <w:rStyle w:val="Hyperlink"/>
            <w:rFonts w:hint="cs"/>
            <w:noProof/>
            <w:rtl/>
          </w:rPr>
          <w:t>ی</w:t>
        </w:r>
        <w:r w:rsidR="00AE2096" w:rsidRPr="00BC6F9B">
          <w:rPr>
            <w:rStyle w:val="Hyperlink"/>
            <w:rFonts w:hint="eastAsia"/>
            <w:noProof/>
            <w:rtl/>
          </w:rPr>
          <w:t>ت</w:t>
        </w:r>
        <w:r w:rsidR="00AE2096" w:rsidRPr="00BC6F9B">
          <w:rPr>
            <w:rStyle w:val="Hyperlink"/>
            <w:noProof/>
            <w:rtl/>
          </w:rPr>
          <w:t xml:space="preserve"> </w:t>
        </w:r>
        <w:r w:rsidR="00AE2096" w:rsidRPr="00BC6F9B">
          <w:rPr>
            <w:rStyle w:val="Hyperlink"/>
            <w:rFonts w:hint="eastAsia"/>
            <w:noProof/>
            <w:rtl/>
          </w:rPr>
          <w:t>س</w:t>
        </w:r>
        <w:r w:rsidR="00AE2096" w:rsidRPr="00BC6F9B">
          <w:rPr>
            <w:rStyle w:val="Hyperlink"/>
            <w:rFonts w:hint="cs"/>
            <w:noProof/>
            <w:rtl/>
          </w:rPr>
          <w:t>ی</w:t>
        </w:r>
        <w:r w:rsidR="00AE2096" w:rsidRPr="00BC6F9B">
          <w:rPr>
            <w:rStyle w:val="Hyperlink"/>
            <w:rFonts w:hint="eastAsia"/>
            <w:noProof/>
            <w:rtl/>
          </w:rPr>
          <w:t>ره</w:t>
        </w:r>
        <w:r w:rsidR="00AE2096" w:rsidRPr="00BC6F9B">
          <w:rPr>
            <w:rStyle w:val="Hyperlink"/>
            <w:noProof/>
            <w:rtl/>
          </w:rPr>
          <w:t xml:space="preserve"> </w:t>
        </w:r>
        <w:r w:rsidR="00AE2096" w:rsidRPr="00BC6F9B">
          <w:rPr>
            <w:rStyle w:val="Hyperlink"/>
            <w:rFonts w:hint="eastAsia"/>
            <w:noProof/>
            <w:rtl/>
          </w:rPr>
          <w:t>ها</w:t>
        </w:r>
        <w:r w:rsidR="00AE2096" w:rsidRPr="00BC6F9B">
          <w:rPr>
            <w:rStyle w:val="Hyperlink"/>
            <w:rFonts w:hint="cs"/>
            <w:noProof/>
            <w:rtl/>
          </w:rPr>
          <w:t>ی</w:t>
        </w:r>
        <w:r w:rsidR="00AE2096" w:rsidRPr="00BC6F9B">
          <w:rPr>
            <w:rStyle w:val="Hyperlink"/>
            <w:noProof/>
            <w:rtl/>
          </w:rPr>
          <w:t xml:space="preserve"> </w:t>
        </w:r>
        <w:r w:rsidR="00AE2096" w:rsidRPr="00BC6F9B">
          <w:rPr>
            <w:rStyle w:val="Hyperlink"/>
            <w:rFonts w:hint="eastAsia"/>
            <w:noProof/>
            <w:rtl/>
          </w:rPr>
          <w:t>متأخر</w:t>
        </w:r>
        <w:r w:rsidR="00AE2096">
          <w:rPr>
            <w:noProof/>
            <w:webHidden/>
          </w:rPr>
          <w:tab/>
        </w:r>
        <w:r w:rsidR="00AE2096">
          <w:rPr>
            <w:rStyle w:val="Hyperlink"/>
            <w:noProof/>
            <w:rtl/>
          </w:rPr>
          <w:fldChar w:fldCharType="begin"/>
        </w:r>
        <w:r w:rsidR="00AE2096">
          <w:rPr>
            <w:noProof/>
            <w:webHidden/>
          </w:rPr>
          <w:instrText xml:space="preserve"> PAGEREF _Toc432316537 \h </w:instrText>
        </w:r>
        <w:r w:rsidR="00AE2096">
          <w:rPr>
            <w:rStyle w:val="Hyperlink"/>
            <w:noProof/>
            <w:rtl/>
          </w:rPr>
        </w:r>
        <w:r w:rsidR="00AE2096">
          <w:rPr>
            <w:rStyle w:val="Hyperlink"/>
            <w:noProof/>
            <w:rtl/>
          </w:rPr>
          <w:fldChar w:fldCharType="separate"/>
        </w:r>
        <w:r w:rsidR="00AE2096">
          <w:rPr>
            <w:noProof/>
            <w:webHidden/>
          </w:rPr>
          <w:t>3</w:t>
        </w:r>
        <w:r w:rsidR="00AE2096">
          <w:rPr>
            <w:rStyle w:val="Hyperlink"/>
            <w:noProof/>
            <w:rtl/>
          </w:rPr>
          <w:fldChar w:fldCharType="end"/>
        </w:r>
      </w:hyperlink>
    </w:p>
    <w:p w:rsidR="00AE2096" w:rsidRDefault="004C367A" w:rsidP="00AE2096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316538" w:history="1">
        <w:r w:rsidR="00AE2096" w:rsidRPr="00BC6F9B">
          <w:rPr>
            <w:rStyle w:val="Hyperlink"/>
            <w:rFonts w:hint="eastAsia"/>
            <w:noProof/>
            <w:rtl/>
          </w:rPr>
          <w:t>نظر</w:t>
        </w:r>
        <w:r w:rsidR="00AE2096" w:rsidRPr="00BC6F9B">
          <w:rPr>
            <w:rStyle w:val="Hyperlink"/>
            <w:rFonts w:hint="cs"/>
            <w:noProof/>
            <w:rtl/>
          </w:rPr>
          <w:t>ی</w:t>
        </w:r>
        <w:r w:rsidR="00AE2096" w:rsidRPr="00BC6F9B">
          <w:rPr>
            <w:rStyle w:val="Hyperlink"/>
            <w:rFonts w:hint="eastAsia"/>
            <w:noProof/>
            <w:rtl/>
          </w:rPr>
          <w:t>ات</w:t>
        </w:r>
        <w:r w:rsidR="00AE2096" w:rsidRPr="00BC6F9B">
          <w:rPr>
            <w:rStyle w:val="Hyperlink"/>
            <w:noProof/>
            <w:rtl/>
          </w:rPr>
          <w:t xml:space="preserve"> </w:t>
        </w:r>
        <w:r w:rsidR="00AE2096" w:rsidRPr="00BC6F9B">
          <w:rPr>
            <w:rStyle w:val="Hyperlink"/>
            <w:rFonts w:hint="eastAsia"/>
            <w:noProof/>
            <w:rtl/>
          </w:rPr>
          <w:t>مخالف</w:t>
        </w:r>
        <w:r w:rsidR="00AE2096">
          <w:rPr>
            <w:noProof/>
            <w:webHidden/>
          </w:rPr>
          <w:tab/>
        </w:r>
        <w:r w:rsidR="00AE2096">
          <w:rPr>
            <w:rStyle w:val="Hyperlink"/>
            <w:noProof/>
            <w:rtl/>
          </w:rPr>
          <w:fldChar w:fldCharType="begin"/>
        </w:r>
        <w:r w:rsidR="00AE2096">
          <w:rPr>
            <w:noProof/>
            <w:webHidden/>
          </w:rPr>
          <w:instrText xml:space="preserve"> PAGEREF _Toc432316538 \h </w:instrText>
        </w:r>
        <w:r w:rsidR="00AE2096">
          <w:rPr>
            <w:rStyle w:val="Hyperlink"/>
            <w:noProof/>
            <w:rtl/>
          </w:rPr>
        </w:r>
        <w:r w:rsidR="00AE2096">
          <w:rPr>
            <w:rStyle w:val="Hyperlink"/>
            <w:noProof/>
            <w:rtl/>
          </w:rPr>
          <w:fldChar w:fldCharType="separate"/>
        </w:r>
        <w:r w:rsidR="00AE2096">
          <w:rPr>
            <w:noProof/>
            <w:webHidden/>
          </w:rPr>
          <w:t>3</w:t>
        </w:r>
        <w:r w:rsidR="00AE2096">
          <w:rPr>
            <w:rStyle w:val="Hyperlink"/>
            <w:noProof/>
            <w:rtl/>
          </w:rPr>
          <w:fldChar w:fldCharType="end"/>
        </w:r>
      </w:hyperlink>
    </w:p>
    <w:p w:rsidR="00AE2096" w:rsidRDefault="004C367A" w:rsidP="00AE2096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316539" w:history="1">
        <w:r w:rsidR="00AE2096" w:rsidRPr="00BC6F9B">
          <w:rPr>
            <w:rStyle w:val="Hyperlink"/>
            <w:rFonts w:hint="eastAsia"/>
            <w:noProof/>
            <w:rtl/>
          </w:rPr>
          <w:t>تأث</w:t>
        </w:r>
        <w:r w:rsidR="00AE2096" w:rsidRPr="00BC6F9B">
          <w:rPr>
            <w:rStyle w:val="Hyperlink"/>
            <w:rFonts w:hint="cs"/>
            <w:noProof/>
            <w:rtl/>
          </w:rPr>
          <w:t>ی</w:t>
        </w:r>
        <w:r w:rsidR="00AE2096" w:rsidRPr="00BC6F9B">
          <w:rPr>
            <w:rStyle w:val="Hyperlink"/>
            <w:rFonts w:hint="eastAsia"/>
            <w:noProof/>
            <w:rtl/>
          </w:rPr>
          <w:t>ر</w:t>
        </w:r>
        <w:r w:rsidR="00AE2096" w:rsidRPr="00BC6F9B">
          <w:rPr>
            <w:rStyle w:val="Hyperlink"/>
            <w:noProof/>
            <w:rtl/>
          </w:rPr>
          <w:t xml:space="preserve"> </w:t>
        </w:r>
        <w:r w:rsidR="00AE2096" w:rsidRPr="00BC6F9B">
          <w:rPr>
            <w:rStyle w:val="Hyperlink"/>
            <w:rFonts w:hint="eastAsia"/>
            <w:noProof/>
            <w:rtl/>
          </w:rPr>
          <w:t>شرا</w:t>
        </w:r>
        <w:r w:rsidR="00AE2096" w:rsidRPr="00BC6F9B">
          <w:rPr>
            <w:rStyle w:val="Hyperlink"/>
            <w:rFonts w:hint="cs"/>
            <w:noProof/>
            <w:rtl/>
          </w:rPr>
          <w:t>ی</w:t>
        </w:r>
        <w:r w:rsidR="00AE2096" w:rsidRPr="00BC6F9B">
          <w:rPr>
            <w:rStyle w:val="Hyperlink"/>
            <w:rFonts w:hint="eastAsia"/>
            <w:noProof/>
            <w:rtl/>
          </w:rPr>
          <w:t>ط</w:t>
        </w:r>
        <w:r w:rsidR="00AE2096" w:rsidRPr="00BC6F9B">
          <w:rPr>
            <w:rStyle w:val="Hyperlink"/>
            <w:noProof/>
            <w:rtl/>
          </w:rPr>
          <w:t xml:space="preserve"> </w:t>
        </w:r>
        <w:r w:rsidR="00AE2096" w:rsidRPr="00BC6F9B">
          <w:rPr>
            <w:rStyle w:val="Hyperlink"/>
            <w:rFonts w:hint="eastAsia"/>
            <w:noProof/>
            <w:rtl/>
          </w:rPr>
          <w:t>بر</w:t>
        </w:r>
        <w:r w:rsidR="00AE2096" w:rsidRPr="00BC6F9B">
          <w:rPr>
            <w:rStyle w:val="Hyperlink"/>
            <w:noProof/>
            <w:rtl/>
          </w:rPr>
          <w:t xml:space="preserve"> </w:t>
        </w:r>
        <w:r w:rsidR="00AE2096" w:rsidRPr="00BC6F9B">
          <w:rPr>
            <w:rStyle w:val="Hyperlink"/>
            <w:rFonts w:hint="eastAsia"/>
            <w:noProof/>
            <w:rtl/>
          </w:rPr>
          <w:t>روح</w:t>
        </w:r>
        <w:r w:rsidR="00AE2096" w:rsidRPr="00BC6F9B">
          <w:rPr>
            <w:rStyle w:val="Hyperlink"/>
            <w:rFonts w:hint="cs"/>
            <w:noProof/>
            <w:rtl/>
          </w:rPr>
          <w:t>ی</w:t>
        </w:r>
        <w:r w:rsidR="00AE2096" w:rsidRPr="00BC6F9B">
          <w:rPr>
            <w:rStyle w:val="Hyperlink"/>
            <w:rFonts w:hint="eastAsia"/>
            <w:noProof/>
            <w:rtl/>
          </w:rPr>
          <w:t>ات</w:t>
        </w:r>
        <w:r w:rsidR="00AE2096" w:rsidRPr="00BC6F9B">
          <w:rPr>
            <w:rStyle w:val="Hyperlink"/>
            <w:noProof/>
            <w:rtl/>
          </w:rPr>
          <w:t xml:space="preserve"> </w:t>
        </w:r>
        <w:r w:rsidR="00AE2096" w:rsidRPr="00BC6F9B">
          <w:rPr>
            <w:rStyle w:val="Hyperlink"/>
            <w:rFonts w:hint="eastAsia"/>
            <w:noProof/>
            <w:rtl/>
          </w:rPr>
          <w:t>مجتهد</w:t>
        </w:r>
        <w:r w:rsidR="00AE2096">
          <w:rPr>
            <w:noProof/>
            <w:webHidden/>
          </w:rPr>
          <w:tab/>
        </w:r>
        <w:r w:rsidR="00AE2096">
          <w:rPr>
            <w:rStyle w:val="Hyperlink"/>
            <w:noProof/>
            <w:rtl/>
          </w:rPr>
          <w:fldChar w:fldCharType="begin"/>
        </w:r>
        <w:r w:rsidR="00AE2096">
          <w:rPr>
            <w:noProof/>
            <w:webHidden/>
          </w:rPr>
          <w:instrText xml:space="preserve"> PAGEREF _Toc432316539 \h </w:instrText>
        </w:r>
        <w:r w:rsidR="00AE2096">
          <w:rPr>
            <w:rStyle w:val="Hyperlink"/>
            <w:noProof/>
            <w:rtl/>
          </w:rPr>
        </w:r>
        <w:r w:rsidR="00AE2096">
          <w:rPr>
            <w:rStyle w:val="Hyperlink"/>
            <w:noProof/>
            <w:rtl/>
          </w:rPr>
          <w:fldChar w:fldCharType="separate"/>
        </w:r>
        <w:r w:rsidR="00AE2096">
          <w:rPr>
            <w:noProof/>
            <w:webHidden/>
          </w:rPr>
          <w:t>4</w:t>
        </w:r>
        <w:r w:rsidR="00AE2096">
          <w:rPr>
            <w:rStyle w:val="Hyperlink"/>
            <w:noProof/>
            <w:rtl/>
          </w:rPr>
          <w:fldChar w:fldCharType="end"/>
        </w:r>
      </w:hyperlink>
    </w:p>
    <w:p w:rsidR="00AE2096" w:rsidRDefault="004C367A" w:rsidP="00AE2096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2316540" w:history="1">
        <w:r w:rsidR="00AE2096" w:rsidRPr="00BC6F9B">
          <w:rPr>
            <w:rStyle w:val="Hyperlink"/>
            <w:rFonts w:hint="eastAsia"/>
            <w:noProof/>
            <w:rtl/>
          </w:rPr>
          <w:t>تمکله</w:t>
        </w:r>
        <w:r w:rsidR="00AE2096" w:rsidRPr="00BC6F9B">
          <w:rPr>
            <w:rStyle w:val="Hyperlink"/>
            <w:noProof/>
            <w:rtl/>
          </w:rPr>
          <w:t xml:space="preserve"> </w:t>
        </w:r>
        <w:r w:rsidR="00AE2096" w:rsidRPr="00BC6F9B">
          <w:rPr>
            <w:rStyle w:val="Hyperlink"/>
            <w:rFonts w:hint="eastAsia"/>
            <w:noProof/>
            <w:rtl/>
          </w:rPr>
          <w:t>بحث</w:t>
        </w:r>
        <w:r w:rsidR="00AE2096">
          <w:rPr>
            <w:noProof/>
            <w:webHidden/>
          </w:rPr>
          <w:tab/>
        </w:r>
        <w:r w:rsidR="00AE2096">
          <w:rPr>
            <w:rStyle w:val="Hyperlink"/>
            <w:noProof/>
            <w:rtl/>
          </w:rPr>
          <w:fldChar w:fldCharType="begin"/>
        </w:r>
        <w:r w:rsidR="00AE2096">
          <w:rPr>
            <w:noProof/>
            <w:webHidden/>
          </w:rPr>
          <w:instrText xml:space="preserve"> PAGEREF _Toc432316540 \h </w:instrText>
        </w:r>
        <w:r w:rsidR="00AE2096">
          <w:rPr>
            <w:rStyle w:val="Hyperlink"/>
            <w:noProof/>
            <w:rtl/>
          </w:rPr>
        </w:r>
        <w:r w:rsidR="00AE2096">
          <w:rPr>
            <w:rStyle w:val="Hyperlink"/>
            <w:noProof/>
            <w:rtl/>
          </w:rPr>
          <w:fldChar w:fldCharType="separate"/>
        </w:r>
        <w:r w:rsidR="00AE2096">
          <w:rPr>
            <w:noProof/>
            <w:webHidden/>
          </w:rPr>
          <w:t>4</w:t>
        </w:r>
        <w:r w:rsidR="00AE2096">
          <w:rPr>
            <w:rStyle w:val="Hyperlink"/>
            <w:noProof/>
            <w:rtl/>
          </w:rPr>
          <w:fldChar w:fldCharType="end"/>
        </w:r>
      </w:hyperlink>
    </w:p>
    <w:p w:rsidR="00AE2096" w:rsidRDefault="004C367A" w:rsidP="00AE2096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2316541" w:history="1">
        <w:r w:rsidR="00AE2096" w:rsidRPr="00BC6F9B">
          <w:rPr>
            <w:rStyle w:val="Hyperlink"/>
            <w:rFonts w:hint="eastAsia"/>
            <w:noProof/>
            <w:rtl/>
          </w:rPr>
          <w:t>تکمله</w:t>
        </w:r>
        <w:r w:rsidR="00AE2096" w:rsidRPr="00BC6F9B">
          <w:rPr>
            <w:rStyle w:val="Hyperlink"/>
            <w:noProof/>
            <w:rtl/>
          </w:rPr>
          <w:t xml:space="preserve"> </w:t>
        </w:r>
        <w:r w:rsidR="00AE2096" w:rsidRPr="00BC6F9B">
          <w:rPr>
            <w:rStyle w:val="Hyperlink"/>
            <w:rFonts w:hint="eastAsia"/>
            <w:noProof/>
            <w:rtl/>
          </w:rPr>
          <w:t>اول</w:t>
        </w:r>
        <w:r w:rsidR="00AE2096">
          <w:rPr>
            <w:noProof/>
            <w:webHidden/>
          </w:rPr>
          <w:tab/>
        </w:r>
        <w:r w:rsidR="00AE2096">
          <w:rPr>
            <w:rStyle w:val="Hyperlink"/>
            <w:noProof/>
            <w:rtl/>
          </w:rPr>
          <w:fldChar w:fldCharType="begin"/>
        </w:r>
        <w:r w:rsidR="00AE2096">
          <w:rPr>
            <w:noProof/>
            <w:webHidden/>
          </w:rPr>
          <w:instrText xml:space="preserve"> PAGEREF _Toc432316541 \h </w:instrText>
        </w:r>
        <w:r w:rsidR="00AE2096">
          <w:rPr>
            <w:rStyle w:val="Hyperlink"/>
            <w:noProof/>
            <w:rtl/>
          </w:rPr>
        </w:r>
        <w:r w:rsidR="00AE2096">
          <w:rPr>
            <w:rStyle w:val="Hyperlink"/>
            <w:noProof/>
            <w:rtl/>
          </w:rPr>
          <w:fldChar w:fldCharType="separate"/>
        </w:r>
        <w:r w:rsidR="00AE2096">
          <w:rPr>
            <w:noProof/>
            <w:webHidden/>
          </w:rPr>
          <w:t>4</w:t>
        </w:r>
        <w:r w:rsidR="00AE2096">
          <w:rPr>
            <w:rStyle w:val="Hyperlink"/>
            <w:noProof/>
            <w:rtl/>
          </w:rPr>
          <w:fldChar w:fldCharType="end"/>
        </w:r>
      </w:hyperlink>
    </w:p>
    <w:p w:rsidR="00AE2096" w:rsidRDefault="004C367A" w:rsidP="00AE2096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2316542" w:history="1">
        <w:r w:rsidR="00AE2096" w:rsidRPr="00BC6F9B">
          <w:rPr>
            <w:rStyle w:val="Hyperlink"/>
            <w:rFonts w:hint="eastAsia"/>
            <w:noProof/>
            <w:rtl/>
          </w:rPr>
          <w:t>قلمرو</w:t>
        </w:r>
        <w:r w:rsidR="00AE2096" w:rsidRPr="00BC6F9B">
          <w:rPr>
            <w:rStyle w:val="Hyperlink"/>
            <w:noProof/>
            <w:rtl/>
          </w:rPr>
          <w:t xml:space="preserve"> </w:t>
        </w:r>
        <w:r w:rsidR="00AE2096" w:rsidRPr="00BC6F9B">
          <w:rPr>
            <w:rStyle w:val="Hyperlink"/>
            <w:rFonts w:hint="eastAsia"/>
            <w:noProof/>
            <w:rtl/>
          </w:rPr>
          <w:t>احکام</w:t>
        </w:r>
        <w:r w:rsidR="00AE2096" w:rsidRPr="00BC6F9B">
          <w:rPr>
            <w:rStyle w:val="Hyperlink"/>
            <w:noProof/>
            <w:rtl/>
          </w:rPr>
          <w:t xml:space="preserve"> </w:t>
        </w:r>
        <w:r w:rsidR="00AE2096" w:rsidRPr="00BC6F9B">
          <w:rPr>
            <w:rStyle w:val="Hyperlink"/>
            <w:rFonts w:hint="eastAsia"/>
            <w:noProof/>
            <w:rtl/>
          </w:rPr>
          <w:t>ولا</w:t>
        </w:r>
        <w:r w:rsidR="00AE2096" w:rsidRPr="00BC6F9B">
          <w:rPr>
            <w:rStyle w:val="Hyperlink"/>
            <w:rFonts w:hint="cs"/>
            <w:noProof/>
            <w:rtl/>
          </w:rPr>
          <w:t>یی</w:t>
        </w:r>
        <w:r w:rsidR="00AE2096">
          <w:rPr>
            <w:noProof/>
            <w:webHidden/>
          </w:rPr>
          <w:tab/>
        </w:r>
        <w:r w:rsidR="00AE2096">
          <w:rPr>
            <w:rStyle w:val="Hyperlink"/>
            <w:noProof/>
            <w:rtl/>
          </w:rPr>
          <w:fldChar w:fldCharType="begin"/>
        </w:r>
        <w:r w:rsidR="00AE2096">
          <w:rPr>
            <w:noProof/>
            <w:webHidden/>
          </w:rPr>
          <w:instrText xml:space="preserve"> PAGEREF _Toc432316542 \h </w:instrText>
        </w:r>
        <w:r w:rsidR="00AE2096">
          <w:rPr>
            <w:rStyle w:val="Hyperlink"/>
            <w:noProof/>
            <w:rtl/>
          </w:rPr>
        </w:r>
        <w:r w:rsidR="00AE2096">
          <w:rPr>
            <w:rStyle w:val="Hyperlink"/>
            <w:noProof/>
            <w:rtl/>
          </w:rPr>
          <w:fldChar w:fldCharType="separate"/>
        </w:r>
        <w:r w:rsidR="00AE2096">
          <w:rPr>
            <w:noProof/>
            <w:webHidden/>
          </w:rPr>
          <w:t>4</w:t>
        </w:r>
        <w:r w:rsidR="00AE2096">
          <w:rPr>
            <w:rStyle w:val="Hyperlink"/>
            <w:noProof/>
            <w:rtl/>
          </w:rPr>
          <w:fldChar w:fldCharType="end"/>
        </w:r>
      </w:hyperlink>
    </w:p>
    <w:p w:rsidR="00AE2096" w:rsidRDefault="004C367A" w:rsidP="00AE2096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2316543" w:history="1">
        <w:r w:rsidR="0082238F">
          <w:rPr>
            <w:rStyle w:val="Hyperlink"/>
            <w:rFonts w:hint="eastAsia"/>
            <w:noProof/>
            <w:rtl/>
          </w:rPr>
          <w:t>نتیجه‌گیری</w:t>
        </w:r>
        <w:r w:rsidR="00AE2096">
          <w:rPr>
            <w:noProof/>
            <w:webHidden/>
          </w:rPr>
          <w:tab/>
        </w:r>
        <w:r w:rsidR="00AE2096">
          <w:rPr>
            <w:rStyle w:val="Hyperlink"/>
            <w:noProof/>
            <w:rtl/>
          </w:rPr>
          <w:fldChar w:fldCharType="begin"/>
        </w:r>
        <w:r w:rsidR="00AE2096">
          <w:rPr>
            <w:noProof/>
            <w:webHidden/>
          </w:rPr>
          <w:instrText xml:space="preserve"> PAGEREF _Toc432316543 \h </w:instrText>
        </w:r>
        <w:r w:rsidR="00AE2096">
          <w:rPr>
            <w:rStyle w:val="Hyperlink"/>
            <w:noProof/>
            <w:rtl/>
          </w:rPr>
        </w:r>
        <w:r w:rsidR="00AE2096">
          <w:rPr>
            <w:rStyle w:val="Hyperlink"/>
            <w:noProof/>
            <w:rtl/>
          </w:rPr>
          <w:fldChar w:fldCharType="separate"/>
        </w:r>
        <w:r w:rsidR="00AE2096">
          <w:rPr>
            <w:noProof/>
            <w:webHidden/>
          </w:rPr>
          <w:t>5</w:t>
        </w:r>
        <w:r w:rsidR="00AE2096">
          <w:rPr>
            <w:rStyle w:val="Hyperlink"/>
            <w:noProof/>
            <w:rtl/>
          </w:rPr>
          <w:fldChar w:fldCharType="end"/>
        </w:r>
      </w:hyperlink>
    </w:p>
    <w:p w:rsidR="00AE2096" w:rsidRDefault="004C367A" w:rsidP="00AE2096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2316544" w:history="1">
        <w:r w:rsidR="00AE2096" w:rsidRPr="00BC6F9B">
          <w:rPr>
            <w:rStyle w:val="Hyperlink"/>
            <w:rFonts w:hint="eastAsia"/>
            <w:noProof/>
            <w:rtl/>
          </w:rPr>
          <w:t>حوزه</w:t>
        </w:r>
        <w:r w:rsidR="00AE2096" w:rsidRPr="00BC6F9B">
          <w:rPr>
            <w:rStyle w:val="Hyperlink"/>
            <w:noProof/>
            <w:rtl/>
          </w:rPr>
          <w:t xml:space="preserve"> </w:t>
        </w:r>
        <w:r w:rsidR="00AE2096" w:rsidRPr="00BC6F9B">
          <w:rPr>
            <w:rStyle w:val="Hyperlink"/>
            <w:rFonts w:hint="eastAsia"/>
            <w:noProof/>
            <w:rtl/>
          </w:rPr>
          <w:t>تبل</w:t>
        </w:r>
        <w:r w:rsidR="00AE2096" w:rsidRPr="00BC6F9B">
          <w:rPr>
            <w:rStyle w:val="Hyperlink"/>
            <w:rFonts w:hint="cs"/>
            <w:noProof/>
            <w:rtl/>
          </w:rPr>
          <w:t>ی</w:t>
        </w:r>
        <w:r w:rsidR="00AE2096" w:rsidRPr="00BC6F9B">
          <w:rPr>
            <w:rStyle w:val="Hyperlink"/>
            <w:rFonts w:hint="eastAsia"/>
            <w:noProof/>
            <w:rtl/>
          </w:rPr>
          <w:t>غ</w:t>
        </w:r>
        <w:r w:rsidR="00AE2096" w:rsidRPr="00BC6F9B">
          <w:rPr>
            <w:rStyle w:val="Hyperlink"/>
            <w:noProof/>
            <w:rtl/>
          </w:rPr>
          <w:t xml:space="preserve"> </w:t>
        </w:r>
        <w:r w:rsidR="00AE2096" w:rsidRPr="00BC6F9B">
          <w:rPr>
            <w:rStyle w:val="Hyperlink"/>
            <w:rFonts w:hint="eastAsia"/>
            <w:noProof/>
            <w:rtl/>
          </w:rPr>
          <w:t>احکام</w:t>
        </w:r>
        <w:r w:rsidR="00AE2096">
          <w:rPr>
            <w:noProof/>
            <w:webHidden/>
          </w:rPr>
          <w:tab/>
        </w:r>
        <w:r w:rsidR="00AE2096">
          <w:rPr>
            <w:rStyle w:val="Hyperlink"/>
            <w:noProof/>
            <w:rtl/>
          </w:rPr>
          <w:fldChar w:fldCharType="begin"/>
        </w:r>
        <w:r w:rsidR="00AE2096">
          <w:rPr>
            <w:noProof/>
            <w:webHidden/>
          </w:rPr>
          <w:instrText xml:space="preserve"> PAGEREF _Toc432316544 \h </w:instrText>
        </w:r>
        <w:r w:rsidR="00AE2096">
          <w:rPr>
            <w:rStyle w:val="Hyperlink"/>
            <w:noProof/>
            <w:rtl/>
          </w:rPr>
        </w:r>
        <w:r w:rsidR="00AE2096">
          <w:rPr>
            <w:rStyle w:val="Hyperlink"/>
            <w:noProof/>
            <w:rtl/>
          </w:rPr>
          <w:fldChar w:fldCharType="separate"/>
        </w:r>
        <w:r w:rsidR="00AE2096">
          <w:rPr>
            <w:noProof/>
            <w:webHidden/>
          </w:rPr>
          <w:t>5</w:t>
        </w:r>
        <w:r w:rsidR="00AE2096">
          <w:rPr>
            <w:rStyle w:val="Hyperlink"/>
            <w:noProof/>
            <w:rtl/>
          </w:rPr>
          <w:fldChar w:fldCharType="end"/>
        </w:r>
      </w:hyperlink>
    </w:p>
    <w:p w:rsidR="00AE2096" w:rsidRDefault="004C367A" w:rsidP="00AE2096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2316545" w:history="1">
        <w:r w:rsidR="00AE2096" w:rsidRPr="00BC6F9B">
          <w:rPr>
            <w:rStyle w:val="Hyperlink"/>
            <w:rFonts w:hint="eastAsia"/>
            <w:noProof/>
            <w:rtl/>
          </w:rPr>
          <w:t>اتخاذ</w:t>
        </w:r>
        <w:r w:rsidR="00AE2096" w:rsidRPr="00BC6F9B">
          <w:rPr>
            <w:rStyle w:val="Hyperlink"/>
            <w:noProof/>
            <w:rtl/>
          </w:rPr>
          <w:t xml:space="preserve"> </w:t>
        </w:r>
        <w:r w:rsidR="00AE2096" w:rsidRPr="00BC6F9B">
          <w:rPr>
            <w:rStyle w:val="Hyperlink"/>
            <w:rFonts w:hint="eastAsia"/>
            <w:noProof/>
            <w:rtl/>
          </w:rPr>
          <w:t>مبنا</w:t>
        </w:r>
        <w:r w:rsidR="00AE2096">
          <w:rPr>
            <w:noProof/>
            <w:webHidden/>
          </w:rPr>
          <w:tab/>
        </w:r>
        <w:r w:rsidR="00AE2096">
          <w:rPr>
            <w:rStyle w:val="Hyperlink"/>
            <w:noProof/>
            <w:rtl/>
          </w:rPr>
          <w:fldChar w:fldCharType="begin"/>
        </w:r>
        <w:r w:rsidR="00AE2096">
          <w:rPr>
            <w:noProof/>
            <w:webHidden/>
          </w:rPr>
          <w:instrText xml:space="preserve"> PAGEREF _Toc432316545 \h </w:instrText>
        </w:r>
        <w:r w:rsidR="00AE2096">
          <w:rPr>
            <w:rStyle w:val="Hyperlink"/>
            <w:noProof/>
            <w:rtl/>
          </w:rPr>
        </w:r>
        <w:r w:rsidR="00AE2096">
          <w:rPr>
            <w:rStyle w:val="Hyperlink"/>
            <w:noProof/>
            <w:rtl/>
          </w:rPr>
          <w:fldChar w:fldCharType="separate"/>
        </w:r>
        <w:r w:rsidR="00AE2096">
          <w:rPr>
            <w:noProof/>
            <w:webHidden/>
          </w:rPr>
          <w:t>5</w:t>
        </w:r>
        <w:r w:rsidR="00AE2096">
          <w:rPr>
            <w:rStyle w:val="Hyperlink"/>
            <w:noProof/>
            <w:rtl/>
          </w:rPr>
          <w:fldChar w:fldCharType="end"/>
        </w:r>
      </w:hyperlink>
    </w:p>
    <w:p w:rsidR="00AE2096" w:rsidRDefault="004C367A" w:rsidP="00AE2096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2316546" w:history="1">
        <w:r w:rsidR="00AE2096" w:rsidRPr="00BC6F9B">
          <w:rPr>
            <w:rStyle w:val="Hyperlink"/>
            <w:rFonts w:hint="eastAsia"/>
            <w:noProof/>
            <w:rtl/>
          </w:rPr>
          <w:t>اجتهاد</w:t>
        </w:r>
        <w:r w:rsidR="00AE2096" w:rsidRPr="00BC6F9B">
          <w:rPr>
            <w:rStyle w:val="Hyperlink"/>
            <w:noProof/>
            <w:rtl/>
          </w:rPr>
          <w:t xml:space="preserve"> </w:t>
        </w:r>
        <w:r w:rsidR="00AE2096" w:rsidRPr="00BC6F9B">
          <w:rPr>
            <w:rStyle w:val="Hyperlink"/>
            <w:rFonts w:hint="eastAsia"/>
            <w:noProof/>
            <w:rtl/>
          </w:rPr>
          <w:t>نظام</w:t>
        </w:r>
        <w:r w:rsidR="00AE2096" w:rsidRPr="00BC6F9B">
          <w:rPr>
            <w:rStyle w:val="Hyperlink"/>
            <w:noProof/>
            <w:rtl/>
          </w:rPr>
          <w:t xml:space="preserve"> </w:t>
        </w:r>
        <w:r w:rsidR="00AE2096" w:rsidRPr="00BC6F9B">
          <w:rPr>
            <w:rStyle w:val="Hyperlink"/>
            <w:rFonts w:hint="eastAsia"/>
            <w:noProof/>
            <w:rtl/>
          </w:rPr>
          <w:t>ساز</w:t>
        </w:r>
        <w:r w:rsidR="00AE2096">
          <w:rPr>
            <w:noProof/>
            <w:webHidden/>
          </w:rPr>
          <w:tab/>
        </w:r>
        <w:r w:rsidR="00AE2096">
          <w:rPr>
            <w:rStyle w:val="Hyperlink"/>
            <w:noProof/>
            <w:rtl/>
          </w:rPr>
          <w:fldChar w:fldCharType="begin"/>
        </w:r>
        <w:r w:rsidR="00AE2096">
          <w:rPr>
            <w:noProof/>
            <w:webHidden/>
          </w:rPr>
          <w:instrText xml:space="preserve"> PAGEREF _Toc432316546 \h </w:instrText>
        </w:r>
        <w:r w:rsidR="00AE2096">
          <w:rPr>
            <w:rStyle w:val="Hyperlink"/>
            <w:noProof/>
            <w:rtl/>
          </w:rPr>
        </w:r>
        <w:r w:rsidR="00AE2096">
          <w:rPr>
            <w:rStyle w:val="Hyperlink"/>
            <w:noProof/>
            <w:rtl/>
          </w:rPr>
          <w:fldChar w:fldCharType="separate"/>
        </w:r>
        <w:r w:rsidR="00AE2096">
          <w:rPr>
            <w:noProof/>
            <w:webHidden/>
          </w:rPr>
          <w:t>5</w:t>
        </w:r>
        <w:r w:rsidR="00AE2096">
          <w:rPr>
            <w:rStyle w:val="Hyperlink"/>
            <w:noProof/>
            <w:rtl/>
          </w:rPr>
          <w:fldChar w:fldCharType="end"/>
        </w:r>
      </w:hyperlink>
    </w:p>
    <w:p w:rsidR="00AE2096" w:rsidRDefault="004C367A" w:rsidP="00AE2096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2316547" w:history="1">
        <w:r w:rsidR="00AE2096" w:rsidRPr="00BC6F9B">
          <w:rPr>
            <w:rStyle w:val="Hyperlink"/>
            <w:rFonts w:hint="eastAsia"/>
            <w:noProof/>
            <w:rtl/>
          </w:rPr>
          <w:t>تنق</w:t>
        </w:r>
        <w:r w:rsidR="00AE2096" w:rsidRPr="00BC6F9B">
          <w:rPr>
            <w:rStyle w:val="Hyperlink"/>
            <w:rFonts w:hint="cs"/>
            <w:noProof/>
            <w:rtl/>
          </w:rPr>
          <w:t>ی</w:t>
        </w:r>
        <w:r w:rsidR="00AE2096" w:rsidRPr="00BC6F9B">
          <w:rPr>
            <w:rStyle w:val="Hyperlink"/>
            <w:rFonts w:hint="eastAsia"/>
            <w:noProof/>
            <w:rtl/>
          </w:rPr>
          <w:t>ح</w:t>
        </w:r>
        <w:r w:rsidR="00AE2096" w:rsidRPr="00BC6F9B">
          <w:rPr>
            <w:rStyle w:val="Hyperlink"/>
            <w:noProof/>
            <w:rtl/>
          </w:rPr>
          <w:t xml:space="preserve"> </w:t>
        </w:r>
        <w:r w:rsidR="00AE2096" w:rsidRPr="00BC6F9B">
          <w:rPr>
            <w:rStyle w:val="Hyperlink"/>
            <w:rFonts w:hint="eastAsia"/>
            <w:noProof/>
            <w:rtl/>
          </w:rPr>
          <w:t>سبک</w:t>
        </w:r>
        <w:r w:rsidR="00AE2096" w:rsidRPr="00BC6F9B">
          <w:rPr>
            <w:rStyle w:val="Hyperlink"/>
            <w:noProof/>
            <w:rtl/>
          </w:rPr>
          <w:t xml:space="preserve"> </w:t>
        </w:r>
        <w:r w:rsidR="00AE2096" w:rsidRPr="00BC6F9B">
          <w:rPr>
            <w:rStyle w:val="Hyperlink"/>
            <w:rFonts w:hint="eastAsia"/>
            <w:noProof/>
            <w:rtl/>
          </w:rPr>
          <w:t>شه</w:t>
        </w:r>
        <w:r w:rsidR="00AE2096" w:rsidRPr="00BC6F9B">
          <w:rPr>
            <w:rStyle w:val="Hyperlink"/>
            <w:rFonts w:hint="cs"/>
            <w:noProof/>
            <w:rtl/>
          </w:rPr>
          <w:t>ی</w:t>
        </w:r>
        <w:r w:rsidR="00AE2096" w:rsidRPr="00BC6F9B">
          <w:rPr>
            <w:rStyle w:val="Hyperlink"/>
            <w:rFonts w:hint="eastAsia"/>
            <w:noProof/>
            <w:rtl/>
          </w:rPr>
          <w:t>د</w:t>
        </w:r>
        <w:r w:rsidR="00AE2096" w:rsidRPr="00BC6F9B">
          <w:rPr>
            <w:rStyle w:val="Hyperlink"/>
            <w:noProof/>
            <w:rtl/>
          </w:rPr>
          <w:t xml:space="preserve"> </w:t>
        </w:r>
        <w:r w:rsidR="00AE2096" w:rsidRPr="00BC6F9B">
          <w:rPr>
            <w:rStyle w:val="Hyperlink"/>
            <w:rFonts w:hint="eastAsia"/>
            <w:noProof/>
            <w:rtl/>
          </w:rPr>
          <w:t>صدر</w:t>
        </w:r>
        <w:r w:rsidR="00AE2096" w:rsidRPr="00BC6F9B">
          <w:rPr>
            <w:rStyle w:val="Hyperlink"/>
            <w:noProof/>
            <w:rtl/>
          </w:rPr>
          <w:t xml:space="preserve"> </w:t>
        </w:r>
        <w:r w:rsidR="00AE2096" w:rsidRPr="00BC6F9B">
          <w:rPr>
            <w:rStyle w:val="Hyperlink"/>
            <w:rFonts w:hint="eastAsia"/>
            <w:noProof/>
            <w:rtl/>
          </w:rPr>
          <w:t>در</w:t>
        </w:r>
        <w:r w:rsidR="00AE2096" w:rsidRPr="00BC6F9B">
          <w:rPr>
            <w:rStyle w:val="Hyperlink"/>
            <w:noProof/>
            <w:rtl/>
          </w:rPr>
          <w:t xml:space="preserve"> </w:t>
        </w:r>
        <w:r w:rsidR="00AE2096" w:rsidRPr="00BC6F9B">
          <w:rPr>
            <w:rStyle w:val="Hyperlink"/>
            <w:rFonts w:hint="eastAsia"/>
            <w:noProof/>
            <w:rtl/>
          </w:rPr>
          <w:t>ا</w:t>
        </w:r>
        <w:r w:rsidR="00AE2096" w:rsidRPr="00BC6F9B">
          <w:rPr>
            <w:rStyle w:val="Hyperlink"/>
            <w:rFonts w:hint="cs"/>
            <w:noProof/>
            <w:rtl/>
          </w:rPr>
          <w:t>ی</w:t>
        </w:r>
        <w:r w:rsidR="00AE2096" w:rsidRPr="00BC6F9B">
          <w:rPr>
            <w:rStyle w:val="Hyperlink"/>
            <w:rFonts w:hint="eastAsia"/>
            <w:noProof/>
            <w:rtl/>
          </w:rPr>
          <w:t>ن</w:t>
        </w:r>
        <w:r w:rsidR="00AE2096" w:rsidRPr="00BC6F9B">
          <w:rPr>
            <w:rStyle w:val="Hyperlink"/>
            <w:noProof/>
            <w:rtl/>
          </w:rPr>
          <w:t xml:space="preserve"> </w:t>
        </w:r>
        <w:r w:rsidR="00AE2096" w:rsidRPr="00BC6F9B">
          <w:rPr>
            <w:rStyle w:val="Hyperlink"/>
            <w:rFonts w:hint="eastAsia"/>
            <w:noProof/>
            <w:rtl/>
          </w:rPr>
          <w:t>مقام</w:t>
        </w:r>
        <w:r w:rsidR="00AE2096">
          <w:rPr>
            <w:noProof/>
            <w:webHidden/>
          </w:rPr>
          <w:tab/>
        </w:r>
        <w:r w:rsidR="00AE2096">
          <w:rPr>
            <w:rStyle w:val="Hyperlink"/>
            <w:noProof/>
            <w:rtl/>
          </w:rPr>
          <w:fldChar w:fldCharType="begin"/>
        </w:r>
        <w:r w:rsidR="00AE2096">
          <w:rPr>
            <w:noProof/>
            <w:webHidden/>
          </w:rPr>
          <w:instrText xml:space="preserve"> PAGEREF _Toc432316547 \h </w:instrText>
        </w:r>
        <w:r w:rsidR="00AE2096">
          <w:rPr>
            <w:rStyle w:val="Hyperlink"/>
            <w:noProof/>
            <w:rtl/>
          </w:rPr>
        </w:r>
        <w:r w:rsidR="00AE2096">
          <w:rPr>
            <w:rStyle w:val="Hyperlink"/>
            <w:noProof/>
            <w:rtl/>
          </w:rPr>
          <w:fldChar w:fldCharType="separate"/>
        </w:r>
        <w:r w:rsidR="00AE2096">
          <w:rPr>
            <w:noProof/>
            <w:webHidden/>
          </w:rPr>
          <w:t>6</w:t>
        </w:r>
        <w:r w:rsidR="00AE2096">
          <w:rPr>
            <w:rStyle w:val="Hyperlink"/>
            <w:noProof/>
            <w:rtl/>
          </w:rPr>
          <w:fldChar w:fldCharType="end"/>
        </w:r>
      </w:hyperlink>
    </w:p>
    <w:p w:rsidR="00AE2096" w:rsidRDefault="00AE2096" w:rsidP="009E422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AE2096" w:rsidRDefault="00AE2096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2118B4" w:rsidRDefault="002118B4" w:rsidP="009E4228">
      <w:pPr>
        <w:pStyle w:val="Heading1"/>
        <w:rPr>
          <w:rtl/>
        </w:rPr>
      </w:pPr>
      <w:bookmarkStart w:id="1" w:name="_Toc432316530"/>
      <w:r>
        <w:rPr>
          <w:rFonts w:hint="cs"/>
          <w:rtl/>
        </w:rPr>
        <w:lastRenderedPageBreak/>
        <w:t>مبانی اجتهاد</w:t>
      </w:r>
      <w:bookmarkEnd w:id="1"/>
    </w:p>
    <w:p w:rsidR="002118B4" w:rsidRDefault="002118B4" w:rsidP="009E4228">
      <w:pPr>
        <w:pStyle w:val="Heading1"/>
        <w:rPr>
          <w:rtl/>
        </w:rPr>
      </w:pPr>
      <w:bookmarkStart w:id="2" w:name="_Toc432316531"/>
      <w:r>
        <w:rPr>
          <w:rFonts w:hint="cs"/>
          <w:rtl/>
        </w:rPr>
        <w:t>اثرات زمان و مکان</w:t>
      </w:r>
      <w:bookmarkEnd w:id="2"/>
    </w:p>
    <w:p w:rsidR="00BC1C66" w:rsidRDefault="002118B4" w:rsidP="009E422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بحث در این بود که شرایط زمان و مکان تأثیراتی در قبال اجتهاد دارد که بحث </w:t>
      </w:r>
      <w:r w:rsidR="0082238F">
        <w:rPr>
          <w:rFonts w:ascii="IRBadr" w:hAnsi="IRBadr" w:cs="IRBadr" w:hint="cs"/>
          <w:sz w:val="28"/>
          <w:szCs w:val="28"/>
          <w:rtl/>
          <w:lang w:bidi="fa-IR"/>
        </w:rPr>
        <w:t>دربند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سیزدهم از این جنبه بود.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2238F">
        <w:rPr>
          <w:rFonts w:ascii="IRBadr" w:hAnsi="IRBadr" w:cs="IRBadr"/>
          <w:sz w:val="28"/>
          <w:szCs w:val="28"/>
          <w:rtl/>
          <w:lang w:bidi="fa-IR"/>
        </w:rPr>
        <w:t>دربند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سیزدهم بحث در مورد این بود که کسانی معتقدند با پیشرفت زمان به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کشف‌ها</w:t>
      </w:r>
      <w:r w:rsidR="00A04E98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جدیدی در قبال احکام و شریعت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م</w:t>
      </w:r>
      <w:r w:rsidR="00A04E98">
        <w:rPr>
          <w:rFonts w:ascii="IRBadr" w:hAnsi="IRBadr" w:cs="IRBadr" w:hint="cs"/>
          <w:sz w:val="28"/>
          <w:szCs w:val="28"/>
          <w:rtl/>
          <w:lang w:bidi="fa-IR"/>
        </w:rPr>
        <w:t>ی‌رساند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تا جایی که خیلی یا بخشی از مواردی که در احکام وجود دارد </w:t>
      </w:r>
      <w:r w:rsidR="0082238F">
        <w:rPr>
          <w:rFonts w:ascii="IRBadr" w:hAnsi="IRBadr" w:cs="IRBadr" w:hint="cs"/>
          <w:sz w:val="28"/>
          <w:szCs w:val="28"/>
          <w:rtl/>
          <w:lang w:bidi="fa-IR"/>
        </w:rPr>
        <w:t>به‌عنوان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2238F">
        <w:rPr>
          <w:rFonts w:ascii="IRBadr" w:hAnsi="IRBadr" w:cs="IRBadr" w:hint="cs"/>
          <w:sz w:val="28"/>
          <w:szCs w:val="28"/>
          <w:rtl/>
          <w:lang w:bidi="fa-IR"/>
        </w:rPr>
        <w:t>پوسته‌ای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شناخته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م</w:t>
      </w:r>
      <w:r w:rsidR="00A04E98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9E4228" w:rsidRDefault="009E4228" w:rsidP="009E4228">
      <w:pPr>
        <w:pStyle w:val="Heading2"/>
        <w:rPr>
          <w:rtl/>
        </w:rPr>
      </w:pPr>
      <w:bookmarkStart w:id="3" w:name="_Toc432316532"/>
      <w:r>
        <w:rPr>
          <w:rFonts w:hint="cs"/>
          <w:rtl/>
        </w:rPr>
        <w:t>مباحث قبض و بسط</w:t>
      </w:r>
      <w:bookmarkEnd w:id="3"/>
    </w:p>
    <w:p w:rsidR="002118B4" w:rsidRDefault="002118B4" w:rsidP="009E422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بحث به شکلی بر قبض و بسط و به شکلی به بحث فلسفه دین </w:t>
      </w:r>
      <w:r w:rsidR="0082238F">
        <w:rPr>
          <w:rFonts w:ascii="IRBadr" w:hAnsi="IRBadr" w:cs="IRBadr" w:hint="cs"/>
          <w:sz w:val="28"/>
          <w:szCs w:val="28"/>
          <w:rtl/>
          <w:lang w:bidi="fa-IR"/>
        </w:rPr>
        <w:t>برمی‌گردد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 xml:space="preserve"> د</w:t>
      </w:r>
      <w:r w:rsidR="00A04E98">
        <w:rPr>
          <w:rFonts w:ascii="IRBadr" w:hAnsi="IRBadr" w:cs="IRBadr" w:hint="cs"/>
          <w:sz w:val="28"/>
          <w:szCs w:val="28"/>
          <w:rtl/>
          <w:lang w:bidi="fa-IR"/>
        </w:rPr>
        <w:t>یدگاه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قبض و بسط قائل است که علوم بشری در ارتباط عمیق و </w:t>
      </w:r>
      <w:r w:rsidR="0082238F">
        <w:rPr>
          <w:rFonts w:ascii="IRBadr" w:hAnsi="IRBadr" w:cs="IRBadr" w:hint="cs"/>
          <w:sz w:val="28"/>
          <w:szCs w:val="28"/>
          <w:rtl/>
          <w:lang w:bidi="fa-IR"/>
        </w:rPr>
        <w:t>گسترده‌ای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هستند.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 xml:space="preserve"> نظر</w:t>
      </w:r>
      <w:r w:rsidR="00A04E98">
        <w:rPr>
          <w:rFonts w:ascii="IRBadr" w:hAnsi="IRBadr" w:cs="IRBadr" w:hint="cs"/>
          <w:sz w:val="28"/>
          <w:szCs w:val="28"/>
          <w:rtl/>
          <w:lang w:bidi="fa-IR"/>
        </w:rPr>
        <w:t>یه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دیگر در مورد قلمرو دین است که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قائل‌اند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</w:t>
      </w:r>
      <w:r w:rsidR="0082238F">
        <w:rPr>
          <w:rFonts w:ascii="IRBadr" w:hAnsi="IRBadr" w:cs="IRBadr" w:hint="cs"/>
          <w:sz w:val="28"/>
          <w:szCs w:val="28"/>
          <w:rtl/>
          <w:lang w:bidi="fa-IR"/>
        </w:rPr>
        <w:t>محدوده‌ای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مشخص است.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باب مسائلی مثل گوهر و صدف وجود دارد که بیشتر در جامعه غرب و در تحولات بعد از رنسانس دارد که بشر در پی محدود کردن هرچه بیشتر دین بود.</w:t>
      </w:r>
    </w:p>
    <w:p w:rsidR="009E4228" w:rsidRDefault="009E4228" w:rsidP="009E4228">
      <w:pPr>
        <w:pStyle w:val="Heading2"/>
        <w:rPr>
          <w:rtl/>
        </w:rPr>
      </w:pPr>
      <w:bookmarkStart w:id="4" w:name="_Toc432316533"/>
      <w:r>
        <w:rPr>
          <w:rFonts w:hint="cs"/>
          <w:rtl/>
        </w:rPr>
        <w:t>تنقیح بحث</w:t>
      </w:r>
      <w:bookmarkEnd w:id="4"/>
    </w:p>
    <w:p w:rsidR="002118B4" w:rsidRDefault="002118B4" w:rsidP="009E422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با این گرایش </w:t>
      </w:r>
      <w:r w:rsidR="0082238F">
        <w:rPr>
          <w:rFonts w:ascii="IRBadr" w:hAnsi="IRBadr" w:cs="IRBadr" w:hint="cs"/>
          <w:sz w:val="28"/>
          <w:szCs w:val="28"/>
          <w:rtl/>
          <w:lang w:bidi="fa-IR"/>
        </w:rPr>
        <w:t>سلسله‌ای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این مباحث شروع شد که هرچند </w:t>
      </w:r>
      <w:r w:rsidR="0082238F">
        <w:rPr>
          <w:rFonts w:ascii="IRBadr" w:hAnsi="IRBadr" w:cs="IRBadr" w:hint="cs"/>
          <w:sz w:val="28"/>
          <w:szCs w:val="28"/>
          <w:rtl/>
          <w:lang w:bidi="fa-IR"/>
        </w:rPr>
        <w:t>درگذشته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نیز به نحو جزیی وجود داشته است.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A04E98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د</w:t>
      </w:r>
      <w:r w:rsidR="00A04E98">
        <w:rPr>
          <w:rFonts w:ascii="IRBadr" w:hAnsi="IRBadr" w:cs="IRBadr" w:hint="cs"/>
          <w:sz w:val="28"/>
          <w:szCs w:val="28"/>
          <w:rtl/>
          <w:lang w:bidi="fa-IR"/>
        </w:rPr>
        <w:t>یدگاه‌ها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دارای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ط</w:t>
      </w:r>
      <w:r w:rsidR="00A04E98">
        <w:rPr>
          <w:rFonts w:ascii="IRBadr" w:hAnsi="IRBadr" w:cs="IRBadr" w:hint="cs"/>
          <w:sz w:val="28"/>
          <w:szCs w:val="28"/>
          <w:rtl/>
          <w:lang w:bidi="fa-IR"/>
        </w:rPr>
        <w:t>یف‌های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متفاوتی است که فضای بحث بدین نحو نیست که به همه </w:t>
      </w:r>
      <w:r w:rsidR="0082238F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پرداخته شود.</w:t>
      </w:r>
    </w:p>
    <w:p w:rsidR="002118B4" w:rsidRDefault="002118B4" w:rsidP="009E422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ربط این بحث به زمان و مکان این است که </w:t>
      </w:r>
      <w:r w:rsidR="0082238F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قائل‌اند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 تغیرات زمان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پوسته‌ها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تغییر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م</w:t>
      </w:r>
      <w:r w:rsidR="00A04E98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انسان به حقایق پی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م</w:t>
      </w:r>
      <w:r w:rsidR="00A04E98">
        <w:rPr>
          <w:rFonts w:ascii="IRBadr" w:hAnsi="IRBadr" w:cs="IRBadr" w:hint="cs"/>
          <w:sz w:val="28"/>
          <w:szCs w:val="28"/>
          <w:rtl/>
          <w:lang w:bidi="fa-IR"/>
        </w:rPr>
        <w:t>ی‌برد</w:t>
      </w:r>
      <w:r>
        <w:rPr>
          <w:rFonts w:ascii="IRBadr" w:hAnsi="IRBadr" w:cs="IRBadr" w:hint="cs"/>
          <w:sz w:val="28"/>
          <w:szCs w:val="28"/>
          <w:rtl/>
          <w:lang w:bidi="fa-IR"/>
        </w:rPr>
        <w:t>؛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 xml:space="preserve"> حال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بدین نحو که کشف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م</w:t>
      </w:r>
      <w:r w:rsidR="00A04E98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حقایق از اول امر دیگری بوده یا اینکه الآن برای این پوسته ارزشی قائل نیست.</w:t>
      </w:r>
    </w:p>
    <w:p w:rsidR="002118B4" w:rsidRDefault="002118B4" w:rsidP="009E4228">
      <w:pPr>
        <w:pStyle w:val="Heading2"/>
        <w:rPr>
          <w:rtl/>
        </w:rPr>
      </w:pPr>
      <w:bookmarkStart w:id="5" w:name="_Toc432316534"/>
      <w:r>
        <w:rPr>
          <w:rFonts w:hint="cs"/>
          <w:rtl/>
        </w:rPr>
        <w:t>اتخاذ مبنا</w:t>
      </w:r>
      <w:bookmarkEnd w:id="5"/>
    </w:p>
    <w:p w:rsidR="002118B4" w:rsidRDefault="002118B4" w:rsidP="009E422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ما با این نظریه با این توسعه و ابعاد موافق نیستیم.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 </w:t>
      </w:r>
      <w:r w:rsidR="0082238F">
        <w:rPr>
          <w:rFonts w:ascii="IRBadr" w:hAnsi="IRBadr" w:cs="IRBadr" w:hint="cs"/>
          <w:sz w:val="28"/>
          <w:szCs w:val="28"/>
          <w:rtl/>
          <w:lang w:bidi="fa-IR"/>
        </w:rPr>
        <w:t>سلسله‌ای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احکام مستحکم داریم که این دیدگاه ساده را نفی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م</w:t>
      </w:r>
      <w:r w:rsidR="00A04E98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 xml:space="preserve"> مثلاً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قاعده اصالت مولویه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نم</w:t>
      </w:r>
      <w:r w:rsidR="00A04E98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2238F">
        <w:rPr>
          <w:rFonts w:ascii="IRBadr" w:hAnsi="IRBadr" w:cs="IRBadr" w:hint="cs"/>
          <w:sz w:val="28"/>
          <w:szCs w:val="28"/>
          <w:rtl/>
          <w:lang w:bidi="fa-IR"/>
        </w:rPr>
        <w:t>به‌هیچ‌وجه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طبق </w:t>
      </w:r>
      <w:r w:rsidR="0082238F">
        <w:rPr>
          <w:rFonts w:ascii="IRBadr" w:hAnsi="IRBadr" w:cs="IRBadr" w:hint="cs"/>
          <w:sz w:val="28"/>
          <w:szCs w:val="28"/>
          <w:rtl/>
          <w:lang w:bidi="fa-IR"/>
        </w:rPr>
        <w:t>آنچه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2238F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ادعا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نفی گردد.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 xml:space="preserve"> قاعده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دیگر اصالت الموضوعیه است،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 xml:space="preserve"> بد</w:t>
      </w:r>
      <w:r w:rsidR="00A04E98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نحو که اصل این است عناوین وارده در شرع دارای موضوعیت هستند.</w:t>
      </w:r>
    </w:p>
    <w:p w:rsidR="009E4228" w:rsidRDefault="009E4228" w:rsidP="009E4228">
      <w:pPr>
        <w:pStyle w:val="Heading2"/>
        <w:rPr>
          <w:rtl/>
        </w:rPr>
      </w:pPr>
      <w:bookmarkStart w:id="6" w:name="_Toc432316535"/>
      <w:r>
        <w:rPr>
          <w:rFonts w:hint="cs"/>
          <w:rtl/>
        </w:rPr>
        <w:lastRenderedPageBreak/>
        <w:t>التفات به امور جزیی در شریعت</w:t>
      </w:r>
      <w:bookmarkEnd w:id="6"/>
    </w:p>
    <w:p w:rsidR="002118B4" w:rsidRDefault="002118B4" w:rsidP="009E422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همچنین این نکته مهم که امور جزیی نیز مورد التفات بوده که در عبادات این حالت بیشتر است.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 xml:space="preserve"> ائمه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اطهار در روایات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فرموده‌اند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ما هرچه </w:t>
      </w:r>
      <w:r w:rsidR="0082238F">
        <w:rPr>
          <w:rFonts w:ascii="IRBadr" w:hAnsi="IRBadr" w:cs="IRBadr" w:hint="cs"/>
          <w:sz w:val="28"/>
          <w:szCs w:val="28"/>
          <w:rtl/>
          <w:lang w:bidi="fa-IR"/>
        </w:rPr>
        <w:t>می‌گوییم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جانب خداوند است و همه در قبال کلمات آن مسئول هستند.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 xml:space="preserve"> تق</w:t>
      </w:r>
      <w:r w:rsidR="00A04E98">
        <w:rPr>
          <w:rFonts w:ascii="IRBadr" w:hAnsi="IRBadr" w:cs="IRBadr" w:hint="cs"/>
          <w:sz w:val="28"/>
          <w:szCs w:val="28"/>
          <w:rtl/>
          <w:lang w:bidi="fa-IR"/>
        </w:rPr>
        <w:t>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نکات جزیی در احکام و ادله عقلایی نیز این دیدگاه را نفی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م</w:t>
      </w:r>
      <w:r w:rsidR="00A04E98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9E4228" w:rsidRDefault="009E4228" w:rsidP="009E4228">
      <w:pPr>
        <w:pStyle w:val="Heading2"/>
        <w:rPr>
          <w:rtl/>
        </w:rPr>
      </w:pPr>
      <w:bookmarkStart w:id="7" w:name="_Toc432316536"/>
      <w:r>
        <w:rPr>
          <w:rFonts w:hint="cs"/>
          <w:rtl/>
        </w:rPr>
        <w:t>زمینه فلسفی بحث</w:t>
      </w:r>
      <w:bookmarkEnd w:id="7"/>
    </w:p>
    <w:p w:rsidR="002118B4" w:rsidRDefault="002118B4" w:rsidP="009E422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البته هریک از این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تئور</w:t>
      </w:r>
      <w:r w:rsidR="00A04E98">
        <w:rPr>
          <w:rFonts w:ascii="IRBadr" w:hAnsi="IRBadr" w:cs="IRBadr" w:hint="cs"/>
          <w:sz w:val="28"/>
          <w:szCs w:val="28"/>
          <w:rtl/>
          <w:lang w:bidi="fa-IR"/>
        </w:rPr>
        <w:t>ی‌ها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مانند قبض و بسط </w:t>
      </w:r>
      <w:r w:rsidR="0082238F">
        <w:rPr>
          <w:rFonts w:ascii="IRBadr" w:hAnsi="IRBadr" w:cs="IRBadr" w:hint="cs"/>
          <w:sz w:val="28"/>
          <w:szCs w:val="28"/>
          <w:rtl/>
          <w:lang w:bidi="fa-IR"/>
        </w:rPr>
        <w:t>ازلحاظ</w:t>
      </w:r>
      <w:r w:rsidR="00A72F24">
        <w:rPr>
          <w:rFonts w:ascii="IRBadr" w:hAnsi="IRBadr" w:cs="IRBadr" w:hint="cs"/>
          <w:sz w:val="28"/>
          <w:szCs w:val="28"/>
          <w:rtl/>
          <w:lang w:bidi="fa-IR"/>
        </w:rPr>
        <w:t xml:space="preserve"> استدلال فلسفی جای بحث دارد و </w:t>
      </w:r>
      <w:r w:rsidR="0082238F">
        <w:rPr>
          <w:rFonts w:ascii="IRBadr" w:hAnsi="IRBadr" w:cs="IRBadr" w:hint="cs"/>
          <w:sz w:val="28"/>
          <w:szCs w:val="28"/>
          <w:rtl/>
          <w:lang w:bidi="fa-IR"/>
        </w:rPr>
        <w:t>به‌هیچ‌وجه</w:t>
      </w:r>
      <w:r w:rsidR="00A72F24">
        <w:rPr>
          <w:rFonts w:ascii="IRBadr" w:hAnsi="IRBadr" w:cs="IRBadr" w:hint="cs"/>
          <w:sz w:val="28"/>
          <w:szCs w:val="28"/>
          <w:rtl/>
          <w:lang w:bidi="fa-IR"/>
        </w:rPr>
        <w:t xml:space="preserve"> قابل دفاع نیست.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="00A72F24">
        <w:rPr>
          <w:rFonts w:ascii="IRBadr" w:hAnsi="IRBadr" w:cs="IRBadr" w:hint="cs"/>
          <w:sz w:val="28"/>
          <w:szCs w:val="28"/>
          <w:rtl/>
          <w:lang w:bidi="fa-IR"/>
        </w:rPr>
        <w:t xml:space="preserve"> طرفی دیگر اصل بر این است که احکام </w:t>
      </w:r>
      <w:r w:rsidR="0082238F">
        <w:rPr>
          <w:rFonts w:ascii="IRBadr" w:hAnsi="IRBadr" w:cs="IRBadr" w:hint="cs"/>
          <w:sz w:val="28"/>
          <w:szCs w:val="28"/>
          <w:rtl/>
          <w:lang w:bidi="fa-IR"/>
        </w:rPr>
        <w:t>فرازمانی</w:t>
      </w:r>
      <w:r w:rsidR="00A72F24">
        <w:rPr>
          <w:rFonts w:ascii="IRBadr" w:hAnsi="IRBadr" w:cs="IRBadr" w:hint="cs"/>
          <w:sz w:val="28"/>
          <w:szCs w:val="28"/>
          <w:rtl/>
          <w:lang w:bidi="fa-IR"/>
        </w:rPr>
        <w:t xml:space="preserve"> و شارع با التفات به جزئیات </w:t>
      </w:r>
      <w:r w:rsidR="0082238F">
        <w:rPr>
          <w:rFonts w:ascii="IRBadr" w:hAnsi="IRBadr" w:cs="IRBadr" w:hint="cs"/>
          <w:sz w:val="28"/>
          <w:szCs w:val="28"/>
          <w:rtl/>
          <w:lang w:bidi="fa-IR"/>
        </w:rPr>
        <w:t>آن‌ها</w:t>
      </w:r>
      <w:r w:rsidR="00A72F24">
        <w:rPr>
          <w:rFonts w:ascii="IRBadr" w:hAnsi="IRBadr" w:cs="IRBadr" w:hint="cs"/>
          <w:sz w:val="28"/>
          <w:szCs w:val="28"/>
          <w:rtl/>
          <w:lang w:bidi="fa-IR"/>
        </w:rPr>
        <w:t xml:space="preserve"> را بیان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م</w:t>
      </w:r>
      <w:r w:rsidR="00A04E98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A72F24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 xml:space="preserve"> حت</w:t>
      </w:r>
      <w:r w:rsidR="00A04E98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A72F24">
        <w:rPr>
          <w:rFonts w:ascii="IRBadr" w:hAnsi="IRBadr" w:cs="IRBadr" w:hint="cs"/>
          <w:sz w:val="28"/>
          <w:szCs w:val="28"/>
          <w:rtl/>
          <w:lang w:bidi="fa-IR"/>
        </w:rPr>
        <w:t xml:space="preserve"> دیدگاه ابی حنیفه که قائل به قیاس بود با این دیدگاه بسیار متفاوت و دارای محدوده </w:t>
      </w:r>
      <w:r w:rsidR="0082238F">
        <w:rPr>
          <w:rFonts w:ascii="IRBadr" w:hAnsi="IRBadr" w:cs="IRBadr" w:hint="cs"/>
          <w:sz w:val="28"/>
          <w:szCs w:val="28"/>
          <w:rtl/>
          <w:lang w:bidi="fa-IR"/>
        </w:rPr>
        <w:t>مناسب‌تری</w:t>
      </w:r>
      <w:r w:rsidR="00A72F24">
        <w:rPr>
          <w:rFonts w:ascii="IRBadr" w:hAnsi="IRBadr" w:cs="IRBadr" w:hint="cs"/>
          <w:sz w:val="28"/>
          <w:szCs w:val="28"/>
          <w:rtl/>
          <w:lang w:bidi="fa-IR"/>
        </w:rPr>
        <w:t xml:space="preserve"> است برخلاف این نگاه که قائل به نسبیت است و مرز و حدودی برای آن بود وجود ندارد.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 xml:space="preserve"> هرچند</w:t>
      </w:r>
      <w:r w:rsidR="00A72F24">
        <w:rPr>
          <w:rFonts w:ascii="IRBadr" w:hAnsi="IRBadr" w:cs="IRBadr" w:hint="cs"/>
          <w:sz w:val="28"/>
          <w:szCs w:val="28"/>
          <w:rtl/>
          <w:lang w:bidi="fa-IR"/>
        </w:rPr>
        <w:t xml:space="preserve"> که در حقیقت امر تغییر و تحول در فقه وجود دارد.</w:t>
      </w:r>
    </w:p>
    <w:p w:rsidR="009E4228" w:rsidRDefault="009E4228" w:rsidP="009E4228">
      <w:pPr>
        <w:pStyle w:val="Heading2"/>
        <w:rPr>
          <w:rtl/>
        </w:rPr>
      </w:pPr>
      <w:bookmarkStart w:id="8" w:name="_Toc432316537"/>
      <w:r>
        <w:rPr>
          <w:rFonts w:hint="cs"/>
          <w:rtl/>
        </w:rPr>
        <w:t xml:space="preserve">حجیت </w:t>
      </w:r>
      <w:r w:rsidR="00A04E98">
        <w:rPr>
          <w:rFonts w:hint="eastAsia"/>
          <w:rtl/>
        </w:rPr>
        <w:t>س</w:t>
      </w:r>
      <w:r w:rsidR="00A04E98">
        <w:rPr>
          <w:rFonts w:hint="cs"/>
          <w:rtl/>
        </w:rPr>
        <w:t>ی</w:t>
      </w:r>
      <w:r w:rsidR="00A04E98">
        <w:rPr>
          <w:rFonts w:hint="eastAsia"/>
          <w:rtl/>
        </w:rPr>
        <w:t>ره‌ها</w:t>
      </w:r>
      <w:r w:rsidR="00A04E98">
        <w:rPr>
          <w:rFonts w:hint="cs"/>
          <w:rtl/>
        </w:rPr>
        <w:t>ی</w:t>
      </w:r>
      <w:r>
        <w:rPr>
          <w:rFonts w:hint="cs"/>
          <w:rtl/>
        </w:rPr>
        <w:t xml:space="preserve"> متأخر</w:t>
      </w:r>
      <w:bookmarkEnd w:id="8"/>
    </w:p>
    <w:p w:rsidR="009E4228" w:rsidRDefault="00A72F24" w:rsidP="009E422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بند چهاردهمی را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م</w:t>
      </w:r>
      <w:r w:rsidR="00A04E98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ذکر نمود که در اعصار مختلف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س</w:t>
      </w:r>
      <w:r w:rsidR="00A04E98">
        <w:rPr>
          <w:rFonts w:ascii="IRBadr" w:hAnsi="IRBadr" w:cs="IRBadr" w:hint="cs"/>
          <w:sz w:val="28"/>
          <w:szCs w:val="28"/>
          <w:rtl/>
          <w:lang w:bidi="fa-IR"/>
        </w:rPr>
        <w:t>یره‌هایی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عقلایی به وجود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م</w:t>
      </w:r>
      <w:r w:rsidR="00A04E98">
        <w:rPr>
          <w:rFonts w:ascii="IRBadr" w:hAnsi="IRBadr" w:cs="IRBadr" w:hint="cs"/>
          <w:sz w:val="28"/>
          <w:szCs w:val="28"/>
          <w:rtl/>
          <w:lang w:bidi="fa-IR"/>
        </w:rPr>
        <w:t>ی‌آید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بر اساس تحولات زمان </w:t>
      </w:r>
      <w:r w:rsidR="0082238F">
        <w:rPr>
          <w:rFonts w:ascii="IRBadr" w:hAnsi="IRBadr" w:cs="IRBadr" w:hint="cs"/>
          <w:sz w:val="28"/>
          <w:szCs w:val="28"/>
          <w:rtl/>
          <w:lang w:bidi="fa-IR"/>
        </w:rPr>
        <w:t>پیداشده است 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این زمینه </w:t>
      </w:r>
      <w:r w:rsidR="0082238F">
        <w:rPr>
          <w:rFonts w:ascii="IRBadr" w:hAnsi="IRBadr" w:cs="IRBadr" w:hint="cs"/>
          <w:sz w:val="28"/>
          <w:szCs w:val="28"/>
          <w:rtl/>
          <w:lang w:bidi="fa-IR"/>
        </w:rPr>
        <w:t>اختلاف‌نظر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وجود دارد که آیا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س</w:t>
      </w:r>
      <w:r w:rsidR="00A04E98">
        <w:rPr>
          <w:rFonts w:ascii="IRBadr" w:hAnsi="IRBadr" w:cs="IRBadr" w:hint="cs"/>
          <w:sz w:val="28"/>
          <w:szCs w:val="28"/>
          <w:rtl/>
          <w:lang w:bidi="fa-IR"/>
        </w:rPr>
        <w:t>یره‌های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متأخر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م</w:t>
      </w:r>
      <w:r w:rsidR="00A04E98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مقبول باشد یا خیر؟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 xml:space="preserve"> مشهور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نحو کلی آن را رد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م</w:t>
      </w:r>
      <w:r w:rsidR="00A04E98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 xml:space="preserve"> کلمات</w:t>
      </w:r>
      <w:r w:rsidR="00A04E98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شهید صدر نشان از تمایل به بخش زیادی از آن است.</w:t>
      </w:r>
    </w:p>
    <w:p w:rsidR="00A72F24" w:rsidRDefault="00A72F24" w:rsidP="009E422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برخی نیز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گفته‌اند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تقلید سیره ایست که متجدداً پدید آمده است اما چون در فضایی عقلایی </w:t>
      </w:r>
      <w:r w:rsidR="0082238F">
        <w:rPr>
          <w:rFonts w:ascii="IRBadr" w:hAnsi="IRBadr" w:cs="IRBadr" w:hint="cs"/>
          <w:sz w:val="28"/>
          <w:szCs w:val="28"/>
          <w:rtl/>
          <w:lang w:bidi="fa-IR"/>
        </w:rPr>
        <w:t>به وجود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آمده است حجیت خواهد داشت.</w:t>
      </w:r>
    </w:p>
    <w:p w:rsidR="009E4228" w:rsidRDefault="009E4228" w:rsidP="009E4228">
      <w:pPr>
        <w:pStyle w:val="Heading2"/>
        <w:rPr>
          <w:rtl/>
        </w:rPr>
      </w:pPr>
      <w:bookmarkStart w:id="9" w:name="_Toc432316538"/>
      <w:r>
        <w:rPr>
          <w:rFonts w:hint="cs"/>
          <w:rtl/>
        </w:rPr>
        <w:t>نظریات مخالف</w:t>
      </w:r>
      <w:bookmarkEnd w:id="9"/>
    </w:p>
    <w:p w:rsidR="00A72F24" w:rsidRDefault="00A72F24" w:rsidP="009E422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هرچند که برخی این را جزیی از سیره رجوع جاهل به عالم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م</w:t>
      </w:r>
      <w:r w:rsidR="00A04E98">
        <w:rPr>
          <w:rFonts w:ascii="IRBadr" w:hAnsi="IRBadr" w:cs="IRBadr" w:hint="cs"/>
          <w:sz w:val="28"/>
          <w:szCs w:val="28"/>
          <w:rtl/>
          <w:lang w:bidi="fa-IR"/>
        </w:rPr>
        <w:t>ی‌دانند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استدلال فوق را رد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م</w:t>
      </w:r>
      <w:r w:rsidR="00A04E98">
        <w:rPr>
          <w:rFonts w:ascii="IRBadr" w:hAnsi="IRBadr" w:cs="IRBadr" w:hint="cs"/>
          <w:sz w:val="28"/>
          <w:szCs w:val="28"/>
          <w:rtl/>
          <w:lang w:bidi="fa-IR"/>
        </w:rPr>
        <w:t>ی‌کنند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2238F">
        <w:rPr>
          <w:rFonts w:ascii="IRBadr" w:hAnsi="IRBadr" w:cs="IRBadr"/>
          <w:sz w:val="28"/>
          <w:szCs w:val="28"/>
          <w:rtl/>
          <w:lang w:bidi="fa-IR"/>
        </w:rPr>
        <w:t>بنابراین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عرف و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س</w:t>
      </w:r>
      <w:r w:rsidR="00A04E98">
        <w:rPr>
          <w:rFonts w:ascii="IRBadr" w:hAnsi="IRBadr" w:cs="IRBadr" w:hint="cs"/>
          <w:sz w:val="28"/>
          <w:szCs w:val="28"/>
          <w:rtl/>
          <w:lang w:bidi="fa-IR"/>
        </w:rPr>
        <w:t>یره‌ها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ارتکازات جدید عقلایی پیدا شود و </w:t>
      </w:r>
      <w:r w:rsidR="0082238F">
        <w:rPr>
          <w:rFonts w:ascii="IRBadr" w:hAnsi="IRBadr" w:cs="IRBadr" w:hint="cs"/>
          <w:sz w:val="28"/>
          <w:szCs w:val="28"/>
          <w:rtl/>
          <w:lang w:bidi="fa-IR"/>
        </w:rPr>
        <w:t>بنا بر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بعضی مبانی این موارد مقبول باشند و دلیلی برای حکم شوند یا در حالتی </w:t>
      </w:r>
      <w:r w:rsidR="0082238F">
        <w:rPr>
          <w:rFonts w:ascii="IRBadr" w:hAnsi="IRBadr" w:cs="IRBadr" w:hint="cs"/>
          <w:sz w:val="28"/>
          <w:szCs w:val="28"/>
          <w:rtl/>
          <w:lang w:bidi="fa-IR"/>
        </w:rPr>
        <w:t>خفیف‌تر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گفته </w:t>
      </w: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 xml:space="preserve">شود که تحولات زمان و مکان مصادیق نو برای احکام </w:t>
      </w:r>
      <w:r w:rsidR="0082238F">
        <w:rPr>
          <w:rFonts w:ascii="IRBadr" w:hAnsi="IRBadr" w:cs="IRBadr" w:hint="cs"/>
          <w:sz w:val="28"/>
          <w:szCs w:val="28"/>
          <w:rtl/>
          <w:lang w:bidi="fa-IR"/>
        </w:rPr>
        <w:t>به وجود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م</w:t>
      </w:r>
      <w:r w:rsidR="00A04E98">
        <w:rPr>
          <w:rFonts w:ascii="IRBadr" w:hAnsi="IRBadr" w:cs="IRBadr" w:hint="cs"/>
          <w:sz w:val="28"/>
          <w:szCs w:val="28"/>
          <w:rtl/>
          <w:lang w:bidi="fa-IR"/>
        </w:rPr>
        <w:t>ی‌آورد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 xml:space="preserve"> همه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ا</w:t>
      </w:r>
      <w:r w:rsidR="00A04E98">
        <w:rPr>
          <w:rFonts w:ascii="IRBadr" w:hAnsi="IRBadr" w:cs="IRBadr" w:hint="cs"/>
          <w:sz w:val="28"/>
          <w:szCs w:val="28"/>
          <w:rtl/>
          <w:lang w:bidi="fa-IR"/>
        </w:rPr>
        <w:t>ین‌ها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2238F">
        <w:rPr>
          <w:rFonts w:ascii="IRBadr" w:hAnsi="IRBadr" w:cs="IRBadr" w:hint="cs"/>
          <w:sz w:val="28"/>
          <w:szCs w:val="28"/>
          <w:rtl/>
          <w:lang w:bidi="fa-IR"/>
        </w:rPr>
        <w:t>علی‌رغم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امر است که سیره دلیلی لبی است و باید </w:t>
      </w:r>
      <w:r w:rsidR="0082238F">
        <w:rPr>
          <w:rFonts w:ascii="IRBadr" w:hAnsi="IRBadr" w:cs="IRBadr" w:hint="cs"/>
          <w:sz w:val="28"/>
          <w:szCs w:val="28"/>
          <w:rtl/>
          <w:lang w:bidi="fa-IR"/>
        </w:rPr>
        <w:t>به‌قدر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متیقن آن اخذ نمود.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تحولات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م</w:t>
      </w:r>
      <w:r w:rsidR="00A04E98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منجر به گستردگی فقه شود.</w:t>
      </w:r>
    </w:p>
    <w:p w:rsidR="009E4228" w:rsidRDefault="009E4228" w:rsidP="009E4228">
      <w:pPr>
        <w:pStyle w:val="Heading2"/>
        <w:rPr>
          <w:rtl/>
        </w:rPr>
      </w:pPr>
      <w:bookmarkStart w:id="10" w:name="_Toc432316539"/>
      <w:r>
        <w:rPr>
          <w:rFonts w:hint="cs"/>
          <w:rtl/>
        </w:rPr>
        <w:t>تأثیر شرایط بر روحیات مجتهد</w:t>
      </w:r>
      <w:bookmarkEnd w:id="10"/>
    </w:p>
    <w:p w:rsidR="00A72F24" w:rsidRDefault="00A72F24" w:rsidP="009E422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بند پانزدهم نکته ایست که سابقاً نیز بدان اشاره شد که احوالات زمان و مکان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بر روحیات مجتهد اثر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م</w:t>
      </w:r>
      <w:r w:rsidR="00A04E98">
        <w:rPr>
          <w:rFonts w:ascii="IRBadr" w:hAnsi="IRBadr" w:cs="IRBadr" w:hint="cs"/>
          <w:sz w:val="28"/>
          <w:szCs w:val="28"/>
          <w:rtl/>
          <w:lang w:bidi="fa-IR"/>
        </w:rPr>
        <w:t>ی‌گذارد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این اثر </w:t>
      </w:r>
      <w:r w:rsidR="0082238F">
        <w:rPr>
          <w:rFonts w:ascii="IRBadr" w:hAnsi="IRBadr" w:cs="IRBadr" w:hint="cs"/>
          <w:sz w:val="28"/>
          <w:szCs w:val="28"/>
          <w:rtl/>
          <w:lang w:bidi="fa-IR"/>
        </w:rPr>
        <w:t>فی‌الجمله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 اجتهاد او صاحب اثر خواهد بود که این گفتار در مواردی </w:t>
      </w:r>
      <w:r w:rsidR="00AA5D49">
        <w:rPr>
          <w:rFonts w:ascii="IRBadr" w:hAnsi="IRBadr" w:cs="IRBadr" w:hint="cs"/>
          <w:sz w:val="28"/>
          <w:szCs w:val="28"/>
          <w:rtl/>
          <w:lang w:bidi="fa-IR"/>
        </w:rPr>
        <w:t>صحیح و در مواردی مردود است.</w:t>
      </w:r>
    </w:p>
    <w:p w:rsidR="00AA5D49" w:rsidRDefault="00AA5D49" w:rsidP="009E422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بند سیزدهم به نحو کلی فقه را دستخوش نسبیت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م</w:t>
      </w:r>
      <w:r w:rsidR="00A04E98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</w:t>
      </w:r>
      <w:r w:rsidR="0082238F">
        <w:rPr>
          <w:rFonts w:ascii="IRBadr" w:hAnsi="IRBadr" w:cs="IRBadr" w:hint="cs"/>
          <w:sz w:val="28"/>
          <w:szCs w:val="28"/>
          <w:rtl/>
          <w:lang w:bidi="fa-IR"/>
        </w:rPr>
        <w:t>موردقبول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 نبود و از نگاه برون و درون دینی آن را مردود </w:t>
      </w:r>
      <w:r w:rsidR="0082238F">
        <w:rPr>
          <w:rFonts w:ascii="IRBadr" w:hAnsi="IRBadr" w:cs="IRBadr" w:hint="cs"/>
          <w:sz w:val="28"/>
          <w:szCs w:val="28"/>
          <w:rtl/>
          <w:lang w:bidi="fa-IR"/>
        </w:rPr>
        <w:t>می‌دانیم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سایر بندها از اموری بودند که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م</w:t>
      </w:r>
      <w:r w:rsidR="00A04E98">
        <w:rPr>
          <w:rFonts w:ascii="IRBadr" w:hAnsi="IRBadr" w:cs="IRBadr" w:hint="cs"/>
          <w:sz w:val="28"/>
          <w:szCs w:val="28"/>
          <w:rtl/>
          <w:lang w:bidi="fa-IR"/>
        </w:rPr>
        <w:t>ی‌توانند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 اجتهاد اثر بگذارند و اجتهاد سنتی </w:t>
      </w:r>
      <w:r w:rsidR="0082238F">
        <w:rPr>
          <w:rFonts w:ascii="IRBadr" w:hAnsi="IRBadr" w:cs="IRBadr" w:hint="cs"/>
          <w:sz w:val="28"/>
          <w:szCs w:val="28"/>
          <w:rtl/>
          <w:lang w:bidi="fa-IR"/>
        </w:rPr>
        <w:t>همان‌طور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امام فرمودند و دارای محور ثابت است،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 xml:space="preserve"> م</w:t>
      </w:r>
      <w:r w:rsidR="00A04E98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دارای پویایی باشد.</w:t>
      </w:r>
    </w:p>
    <w:p w:rsidR="00AA5D49" w:rsidRDefault="00AA5D49" w:rsidP="009E4228">
      <w:pPr>
        <w:pStyle w:val="Heading3"/>
        <w:rPr>
          <w:rtl/>
        </w:rPr>
      </w:pPr>
      <w:bookmarkStart w:id="11" w:name="_Toc432316540"/>
      <w:r>
        <w:rPr>
          <w:rFonts w:hint="cs"/>
          <w:rtl/>
        </w:rPr>
        <w:t>تمکله بحث</w:t>
      </w:r>
      <w:bookmarkEnd w:id="11"/>
    </w:p>
    <w:p w:rsidR="00AA5D49" w:rsidRDefault="00AA5D49" w:rsidP="009E422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تکمیل بحث لازم است به نکاتی اشاره شود که </w:t>
      </w:r>
      <w:r w:rsidR="0082238F">
        <w:rPr>
          <w:rFonts w:ascii="IRBadr" w:hAnsi="IRBadr" w:cs="IRBadr" w:hint="cs"/>
          <w:sz w:val="28"/>
          <w:szCs w:val="28"/>
          <w:rtl/>
          <w:lang w:bidi="fa-IR"/>
        </w:rPr>
        <w:t>ازجمله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2238F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A04E98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موارد است؛</w:t>
      </w:r>
    </w:p>
    <w:p w:rsidR="009E4228" w:rsidRDefault="009E4228" w:rsidP="009E4228">
      <w:pPr>
        <w:pStyle w:val="Heading3"/>
        <w:rPr>
          <w:rtl/>
        </w:rPr>
      </w:pPr>
      <w:bookmarkStart w:id="12" w:name="_Toc432316541"/>
      <w:r>
        <w:rPr>
          <w:rFonts w:hint="cs"/>
          <w:rtl/>
        </w:rPr>
        <w:t>تکمله اول</w:t>
      </w:r>
      <w:bookmarkEnd w:id="12"/>
    </w:p>
    <w:p w:rsidR="00AA5D49" w:rsidRDefault="00AA5D49" w:rsidP="009E422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احکام ولایی جزء فقه است و این تحولات در این زمینه نقش بسیار واسعی دارد </w:t>
      </w:r>
      <w:r w:rsidR="0082238F">
        <w:rPr>
          <w:rFonts w:ascii="IRBadr" w:hAnsi="IRBadr" w:cs="IRBadr" w:hint="cs"/>
          <w:sz w:val="28"/>
          <w:szCs w:val="28"/>
          <w:rtl/>
          <w:lang w:bidi="fa-IR"/>
        </w:rPr>
        <w:t>همان‌طور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قانون اساسی ما مشتمل بر عناوینی است که بر عناوین اولی و ثانوی فقه وجود ندارد و برگرفته از احکام ولایی و در پی اعصار برخی از </w:t>
      </w:r>
      <w:r w:rsidR="0082238F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2238F">
        <w:rPr>
          <w:rFonts w:ascii="IRBadr" w:hAnsi="IRBadr" w:cs="IRBadr" w:hint="cs"/>
          <w:sz w:val="28"/>
          <w:szCs w:val="28"/>
          <w:rtl/>
          <w:lang w:bidi="fa-IR"/>
        </w:rPr>
        <w:t>قابل‌تحول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احکام ولایی تابع مصالح و مفاسد و تشخیص ولی امر در این راستاست.</w:t>
      </w:r>
    </w:p>
    <w:p w:rsidR="009E4228" w:rsidRDefault="009E4228" w:rsidP="009E4228">
      <w:pPr>
        <w:pStyle w:val="Heading3"/>
        <w:rPr>
          <w:rtl/>
        </w:rPr>
      </w:pPr>
      <w:bookmarkStart w:id="13" w:name="_Toc432316542"/>
      <w:r>
        <w:rPr>
          <w:rFonts w:hint="cs"/>
          <w:rtl/>
        </w:rPr>
        <w:t>قلمرو احکام ولایی</w:t>
      </w:r>
      <w:bookmarkEnd w:id="13"/>
    </w:p>
    <w:p w:rsidR="00AA5D49" w:rsidRDefault="0082238F" w:rsidP="009E422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به‌عبارت‌دیگر</w:t>
      </w:r>
      <w:r w:rsidR="00AA5D49">
        <w:rPr>
          <w:rFonts w:ascii="IRBadr" w:hAnsi="IRBadr" w:cs="IRBadr" w:hint="cs"/>
          <w:sz w:val="28"/>
          <w:szCs w:val="28"/>
          <w:rtl/>
          <w:lang w:bidi="fa-IR"/>
        </w:rPr>
        <w:t xml:space="preserve"> فقه موجود فقه با عناوین اولی و ثانوی است که در طرفی دیگر فقه ولایی است.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AA5D49">
        <w:rPr>
          <w:rFonts w:ascii="IRBadr" w:hAnsi="IRBadr" w:cs="IRBadr" w:hint="cs"/>
          <w:sz w:val="28"/>
          <w:szCs w:val="28"/>
          <w:rtl/>
          <w:lang w:bidi="fa-IR"/>
        </w:rPr>
        <w:t xml:space="preserve"> مورد اول تغییرات بدین گستردگی نیست.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 xml:space="preserve"> بندها</w:t>
      </w:r>
      <w:r w:rsidR="00A04E98">
        <w:rPr>
          <w:rFonts w:ascii="IRBadr" w:hAnsi="IRBadr" w:cs="IRBadr" w:hint="cs"/>
          <w:sz w:val="28"/>
          <w:szCs w:val="28"/>
          <w:rtl/>
          <w:lang w:bidi="fa-IR"/>
        </w:rPr>
        <w:t>یی</w:t>
      </w:r>
      <w:r w:rsidR="00AA5D49">
        <w:rPr>
          <w:rFonts w:ascii="IRBadr" w:hAnsi="IRBadr" w:cs="IRBadr" w:hint="cs"/>
          <w:sz w:val="28"/>
          <w:szCs w:val="28"/>
          <w:rtl/>
          <w:lang w:bidi="fa-IR"/>
        </w:rPr>
        <w:t xml:space="preserve"> که در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بحث‌ها</w:t>
      </w:r>
      <w:r w:rsidR="00A04E98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AA5D49">
        <w:rPr>
          <w:rFonts w:ascii="IRBadr" w:hAnsi="IRBadr" w:cs="IRBadr" w:hint="cs"/>
          <w:sz w:val="28"/>
          <w:szCs w:val="28"/>
          <w:rtl/>
          <w:lang w:bidi="fa-IR"/>
        </w:rPr>
        <w:t xml:space="preserve"> گذشته تببین شد بیشتر مربوط به مورد اول بود.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به‌عنوان‌مثال</w:t>
      </w:r>
      <w:r w:rsidR="00F74740">
        <w:rPr>
          <w:rFonts w:ascii="IRBadr" w:hAnsi="IRBadr" w:cs="IRBadr" w:hint="cs"/>
          <w:sz w:val="28"/>
          <w:szCs w:val="28"/>
          <w:rtl/>
          <w:lang w:bidi="fa-IR"/>
        </w:rPr>
        <w:t xml:space="preserve"> در موارد ایجاد </w:t>
      </w:r>
      <w:r>
        <w:rPr>
          <w:rFonts w:ascii="IRBadr" w:hAnsi="IRBadr" w:cs="IRBadr" w:hint="cs"/>
          <w:sz w:val="28"/>
          <w:szCs w:val="28"/>
          <w:rtl/>
          <w:lang w:bidi="fa-IR"/>
        </w:rPr>
        <w:t>هرج‌ومرج</w:t>
      </w:r>
      <w:r w:rsidR="00F74740">
        <w:rPr>
          <w:rFonts w:ascii="IRBadr" w:hAnsi="IRBadr" w:cs="IRBadr" w:hint="cs"/>
          <w:sz w:val="28"/>
          <w:szCs w:val="28"/>
          <w:rtl/>
          <w:lang w:bidi="fa-IR"/>
        </w:rPr>
        <w:t xml:space="preserve"> یا تزاحمات است که طبق فرمایش امام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م</w:t>
      </w:r>
      <w:r w:rsidR="00A04E98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احکام اولیه را </w:t>
      </w:r>
      <w:r w:rsidR="00F74740">
        <w:rPr>
          <w:rFonts w:ascii="IRBadr" w:hAnsi="IRBadr" w:cs="IRBadr" w:hint="cs"/>
          <w:sz w:val="28"/>
          <w:szCs w:val="28"/>
          <w:rtl/>
          <w:lang w:bidi="fa-IR"/>
        </w:rPr>
        <w:t xml:space="preserve">مثل حج برای مدتی تعطیل نمود </w:t>
      </w:r>
      <w:r>
        <w:rPr>
          <w:rFonts w:ascii="IRBadr" w:hAnsi="IRBadr" w:cs="IRBadr" w:hint="cs"/>
          <w:sz w:val="28"/>
          <w:szCs w:val="28"/>
          <w:rtl/>
          <w:lang w:bidi="fa-IR"/>
        </w:rPr>
        <w:t>همان‌طور</w:t>
      </w:r>
      <w:r w:rsidR="00F74740">
        <w:rPr>
          <w:rFonts w:ascii="IRBadr" w:hAnsi="IRBadr" w:cs="IRBadr" w:hint="cs"/>
          <w:sz w:val="28"/>
          <w:szCs w:val="28"/>
          <w:rtl/>
          <w:lang w:bidi="fa-IR"/>
        </w:rPr>
        <w:t xml:space="preserve"> که در موارد تشخیص مصلحت نیز برای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آمد</w:t>
      </w:r>
      <w:r w:rsidR="00F74740">
        <w:rPr>
          <w:rFonts w:ascii="IRBadr" w:hAnsi="IRBadr" w:cs="IRBadr" w:hint="cs"/>
          <w:sz w:val="28"/>
          <w:szCs w:val="28"/>
          <w:rtl/>
          <w:lang w:bidi="fa-IR"/>
        </w:rPr>
        <w:t xml:space="preserve"> معینی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م</w:t>
      </w:r>
      <w:r w:rsidR="00A04E98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 w:rsidR="00F74740">
        <w:rPr>
          <w:rFonts w:ascii="IRBadr" w:hAnsi="IRBadr" w:cs="IRBadr" w:hint="cs"/>
          <w:sz w:val="28"/>
          <w:szCs w:val="28"/>
          <w:rtl/>
          <w:lang w:bidi="fa-IR"/>
        </w:rPr>
        <w:t xml:space="preserve"> تعطیل نمود که ولایت مطلق این موارد را دربر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م</w:t>
      </w:r>
      <w:r w:rsidR="00A04E98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 w:rsidR="00F74740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9E4228" w:rsidRDefault="0082238F" w:rsidP="009E4228">
      <w:pPr>
        <w:pStyle w:val="Heading3"/>
        <w:rPr>
          <w:rtl/>
        </w:rPr>
      </w:pPr>
      <w:r>
        <w:rPr>
          <w:rFonts w:hint="cs"/>
          <w:rtl/>
        </w:rPr>
        <w:lastRenderedPageBreak/>
        <w:t>نتیجه‌گیری</w:t>
      </w:r>
    </w:p>
    <w:p w:rsidR="00F74740" w:rsidRDefault="0082238F" w:rsidP="009E422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بنابراین</w:t>
      </w:r>
      <w:r w:rsidR="00F74740">
        <w:rPr>
          <w:rFonts w:ascii="IRBadr" w:hAnsi="IRBadr" w:cs="IRBadr" w:hint="cs"/>
          <w:sz w:val="28"/>
          <w:szCs w:val="28"/>
          <w:rtl/>
          <w:lang w:bidi="fa-IR"/>
        </w:rPr>
        <w:t xml:space="preserve"> دامنه فقه ولایی در موردی به جعل الزامات در قلمرو مباحات </w:t>
      </w:r>
      <w:r>
        <w:rPr>
          <w:rFonts w:ascii="IRBadr" w:hAnsi="IRBadr" w:cs="IRBadr" w:hint="cs"/>
          <w:sz w:val="28"/>
          <w:szCs w:val="28"/>
          <w:rtl/>
          <w:lang w:bidi="fa-IR"/>
        </w:rPr>
        <w:t>تعلق‌گرفته</w:t>
      </w:r>
      <w:r w:rsidR="00F74740">
        <w:rPr>
          <w:rFonts w:ascii="IRBadr" w:hAnsi="IRBadr" w:cs="IRBadr" w:hint="cs"/>
          <w:sz w:val="28"/>
          <w:szCs w:val="28"/>
          <w:rtl/>
          <w:lang w:bidi="fa-IR"/>
        </w:rPr>
        <w:t xml:space="preserve"> که بر اساس مصالح و مفاسد است.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F74740">
        <w:rPr>
          <w:rFonts w:ascii="IRBadr" w:hAnsi="IRBadr" w:cs="IRBadr" w:hint="cs"/>
          <w:sz w:val="28"/>
          <w:szCs w:val="28"/>
          <w:rtl/>
          <w:lang w:bidi="fa-IR"/>
        </w:rPr>
        <w:t xml:space="preserve"> موردی تطبیق عناوین کلیه الزامی و غیر الزامی است </w:t>
      </w:r>
      <w:r>
        <w:rPr>
          <w:rFonts w:ascii="IRBadr" w:hAnsi="IRBadr" w:cs="IRBadr" w:hint="cs"/>
          <w:sz w:val="28"/>
          <w:szCs w:val="28"/>
          <w:rtl/>
          <w:lang w:bidi="fa-IR"/>
        </w:rPr>
        <w:t>درجایی</w:t>
      </w:r>
      <w:r w:rsidR="00F74740">
        <w:rPr>
          <w:rFonts w:ascii="IRBadr" w:hAnsi="IRBadr" w:cs="IRBadr" w:hint="cs"/>
          <w:sz w:val="28"/>
          <w:szCs w:val="28"/>
          <w:rtl/>
          <w:lang w:bidi="fa-IR"/>
        </w:rPr>
        <w:t xml:space="preserve"> که حکم اجتماعی است که فقیه باید مصادیق آن را تشخیص دهد.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F74740">
        <w:rPr>
          <w:rFonts w:ascii="IRBadr" w:hAnsi="IRBadr" w:cs="IRBadr" w:hint="cs"/>
          <w:sz w:val="28"/>
          <w:szCs w:val="28"/>
          <w:rtl/>
          <w:lang w:bidi="fa-IR"/>
        </w:rPr>
        <w:t xml:space="preserve"> مورد بعد تزاحمات است و مورد چهارم </w:t>
      </w:r>
      <w:r>
        <w:rPr>
          <w:rFonts w:ascii="IRBadr" w:hAnsi="IRBadr" w:cs="IRBadr" w:hint="cs"/>
          <w:sz w:val="28"/>
          <w:szCs w:val="28"/>
          <w:rtl/>
          <w:lang w:bidi="fa-IR"/>
        </w:rPr>
        <w:t>به‌جایی</w:t>
      </w:r>
      <w:r w:rsidR="00F74740">
        <w:rPr>
          <w:rFonts w:ascii="IRBadr" w:hAnsi="IRBadr" w:cs="IRBadr" w:hint="cs"/>
          <w:sz w:val="28"/>
          <w:szCs w:val="28"/>
          <w:rtl/>
          <w:lang w:bidi="fa-IR"/>
        </w:rPr>
        <w:t xml:space="preserve"> تعلق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م</w:t>
      </w:r>
      <w:r w:rsidR="00A04E98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 w:rsidR="00F74740">
        <w:rPr>
          <w:rFonts w:ascii="IRBadr" w:hAnsi="IRBadr" w:cs="IRBadr" w:hint="cs"/>
          <w:sz w:val="28"/>
          <w:szCs w:val="28"/>
          <w:rtl/>
          <w:lang w:bidi="fa-IR"/>
        </w:rPr>
        <w:t xml:space="preserve"> که ولی مصلحتی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م</w:t>
      </w:r>
      <w:r w:rsidR="00A04E98">
        <w:rPr>
          <w:rFonts w:ascii="IRBadr" w:hAnsi="IRBadr" w:cs="IRBadr" w:hint="cs"/>
          <w:sz w:val="28"/>
          <w:szCs w:val="28"/>
          <w:rtl/>
          <w:lang w:bidi="fa-IR"/>
        </w:rPr>
        <w:t>ی‌بیند</w:t>
      </w:r>
      <w:r w:rsidR="00F74740">
        <w:rPr>
          <w:rFonts w:ascii="IRBadr" w:hAnsi="IRBadr" w:cs="IRBadr" w:hint="cs"/>
          <w:sz w:val="28"/>
          <w:szCs w:val="28"/>
          <w:rtl/>
          <w:lang w:bidi="fa-IR"/>
        </w:rPr>
        <w:t xml:space="preserve"> که ولو به حد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F74740">
        <w:rPr>
          <w:rFonts w:ascii="IRBadr" w:hAnsi="IRBadr" w:cs="IRBadr" w:hint="cs"/>
          <w:sz w:val="28"/>
          <w:szCs w:val="28"/>
          <w:rtl/>
          <w:lang w:bidi="fa-IR"/>
        </w:rPr>
        <w:t>تزاحم نرسیده است ولی بر اساس ولایت مطلقه فقیه چنین حقی را دارد.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A04E98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F74740">
        <w:rPr>
          <w:rFonts w:ascii="IRBadr" w:hAnsi="IRBadr" w:cs="IRBadr" w:hint="cs"/>
          <w:sz w:val="28"/>
          <w:szCs w:val="28"/>
          <w:rtl/>
          <w:lang w:bidi="fa-IR"/>
        </w:rPr>
        <w:t xml:space="preserve"> موارد بر اساس استقراء بوده و ممکن است گسترش یابد.</w:t>
      </w:r>
    </w:p>
    <w:p w:rsidR="009E4228" w:rsidRDefault="009E4228" w:rsidP="009E4228">
      <w:pPr>
        <w:pStyle w:val="Heading3"/>
        <w:rPr>
          <w:rtl/>
        </w:rPr>
      </w:pPr>
      <w:bookmarkStart w:id="14" w:name="_Toc432316544"/>
      <w:r>
        <w:rPr>
          <w:rFonts w:hint="cs"/>
          <w:rtl/>
        </w:rPr>
        <w:t>حوزه تبلیغ احکام</w:t>
      </w:r>
      <w:bookmarkEnd w:id="14"/>
    </w:p>
    <w:p w:rsidR="00F74740" w:rsidRDefault="00F74740" w:rsidP="009E422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نکته دیگر در حوزه تبلیغ احکام بود که به حوزه اجتهاد تعلق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نم</w:t>
      </w:r>
      <w:r w:rsidR="00A04E98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اما زمان و مکان بسیار بر این حالت </w:t>
      </w:r>
      <w:r w:rsidR="0082238F">
        <w:rPr>
          <w:rFonts w:ascii="IRBadr" w:hAnsi="IRBadr" w:cs="IRBadr" w:hint="cs"/>
          <w:sz w:val="28"/>
          <w:szCs w:val="28"/>
          <w:rtl/>
          <w:lang w:bidi="fa-IR"/>
        </w:rPr>
        <w:t>اثرگذار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فرد برای تربیت و هدایت دیگری از طریق اخلاق یا مورد دیگری وارد شود.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2238F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امام در تشکیل حکومت از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ش</w:t>
      </w:r>
      <w:r w:rsidR="00A04E98">
        <w:rPr>
          <w:rFonts w:ascii="IRBadr" w:hAnsi="IRBadr" w:cs="IRBadr" w:hint="cs"/>
          <w:sz w:val="28"/>
          <w:szCs w:val="28"/>
          <w:rtl/>
          <w:lang w:bidi="fa-IR"/>
        </w:rPr>
        <w:t>یوه‌هایی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استفاده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نموده‌اند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</w:t>
      </w:r>
      <w:r w:rsidR="0082238F">
        <w:rPr>
          <w:rFonts w:ascii="IRBadr" w:hAnsi="IRBadr" w:cs="IRBadr" w:hint="cs"/>
          <w:sz w:val="28"/>
          <w:szCs w:val="28"/>
          <w:rtl/>
          <w:lang w:bidi="fa-IR"/>
        </w:rPr>
        <w:t>درگذشته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نبوده است و حتی در روش تحقیق اجتهاد نیز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م</w:t>
      </w:r>
      <w:r w:rsidR="00A04E98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تحولات ذی اثر باشد.</w:t>
      </w:r>
    </w:p>
    <w:p w:rsidR="009E4228" w:rsidRDefault="009E4228" w:rsidP="009E4228">
      <w:pPr>
        <w:pStyle w:val="Heading3"/>
        <w:rPr>
          <w:rtl/>
        </w:rPr>
      </w:pPr>
      <w:bookmarkStart w:id="15" w:name="_Toc432316545"/>
      <w:r>
        <w:rPr>
          <w:rFonts w:hint="cs"/>
          <w:rtl/>
        </w:rPr>
        <w:t>اتخاذ مبنا</w:t>
      </w:r>
      <w:bookmarkEnd w:id="15"/>
    </w:p>
    <w:p w:rsidR="00F74740" w:rsidRDefault="00F74740" w:rsidP="009E422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ما </w:t>
      </w:r>
      <w:r w:rsidR="0082238F">
        <w:rPr>
          <w:rFonts w:ascii="IRBadr" w:hAnsi="IRBadr" w:cs="IRBadr" w:hint="cs"/>
          <w:sz w:val="28"/>
          <w:szCs w:val="28"/>
          <w:rtl/>
          <w:lang w:bidi="fa-IR"/>
        </w:rPr>
        <w:t>علی‌رغم اینکه مدافع قاطع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فقه سنتی هستیم اما نباید چشم را بر روی این تحولات بست.</w:t>
      </w:r>
    </w:p>
    <w:p w:rsidR="009E4228" w:rsidRDefault="009E4228" w:rsidP="009E4228">
      <w:pPr>
        <w:pStyle w:val="Heading3"/>
        <w:rPr>
          <w:rtl/>
        </w:rPr>
      </w:pPr>
      <w:bookmarkStart w:id="16" w:name="_Toc432316546"/>
      <w:r>
        <w:rPr>
          <w:rFonts w:hint="cs"/>
          <w:rtl/>
        </w:rPr>
        <w:t>اجتهاد نظام ساز</w:t>
      </w:r>
      <w:bookmarkEnd w:id="16"/>
    </w:p>
    <w:p w:rsidR="00F74740" w:rsidRDefault="009E577C" w:rsidP="009E422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مقدمه سیزدهم مربوط به اجتهاد نظام ساز است.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 xml:space="preserve"> مطلب</w:t>
      </w:r>
      <w:r w:rsidR="00A04E98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در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دوره‌ها</w:t>
      </w:r>
      <w:r w:rsidR="00A04E98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متأخر </w:t>
      </w:r>
      <w:r w:rsidR="0082238F">
        <w:rPr>
          <w:rFonts w:ascii="IRBadr" w:hAnsi="IRBadr" w:cs="IRBadr" w:hint="cs"/>
          <w:sz w:val="28"/>
          <w:szCs w:val="28"/>
          <w:rtl/>
          <w:lang w:bidi="fa-IR"/>
        </w:rPr>
        <w:t>مطرح‌شده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 xml:space="preserve"> بحث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نظام سازی فقه است و روشن است که از غرب </w:t>
      </w:r>
      <w:r w:rsidR="0082238F">
        <w:rPr>
          <w:rFonts w:ascii="IRBadr" w:hAnsi="IRBadr" w:cs="IRBadr" w:hint="cs"/>
          <w:sz w:val="28"/>
          <w:szCs w:val="28"/>
          <w:rtl/>
          <w:lang w:bidi="fa-IR"/>
        </w:rPr>
        <w:t>گرفته‌شده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قبحی در این نیست که ما عنوا</w:t>
      </w:r>
      <w:r w:rsidR="0082238F">
        <w:rPr>
          <w:rFonts w:ascii="IRBadr" w:hAnsi="IRBadr" w:cs="IRBadr" w:hint="cs"/>
          <w:sz w:val="28"/>
          <w:szCs w:val="28"/>
          <w:rtl/>
          <w:lang w:bidi="fa-IR"/>
        </w:rPr>
        <w:t>نی را از جایی اخذ کنیم و پس‌ازآن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سراغ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نظر</w:t>
      </w:r>
      <w:r w:rsidR="00A04E98">
        <w:rPr>
          <w:rFonts w:ascii="IRBadr" w:hAnsi="IRBadr" w:cs="IRBadr" w:hint="cs"/>
          <w:sz w:val="28"/>
          <w:szCs w:val="28"/>
          <w:rtl/>
          <w:lang w:bidi="fa-IR"/>
        </w:rPr>
        <w:t>یه‌های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غربی برویم هرچند که این امور ریشه </w:t>
      </w:r>
      <w:r w:rsidR="0082238F">
        <w:rPr>
          <w:rFonts w:ascii="IRBadr" w:hAnsi="IRBadr" w:cs="IRBadr" w:hint="cs"/>
          <w:sz w:val="28"/>
          <w:szCs w:val="28"/>
          <w:rtl/>
          <w:lang w:bidi="fa-IR"/>
        </w:rPr>
        <w:t>درگذشته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 دارد.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 xml:space="preserve"> فقه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 باید دارای نگاه کلان اجتماعی شود که بسیاری حتی از اهل سنت ضرورت آن را مطرح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04E98">
        <w:rPr>
          <w:rFonts w:ascii="IRBadr" w:hAnsi="IRBadr" w:cs="IRBadr" w:hint="cs"/>
          <w:sz w:val="28"/>
          <w:szCs w:val="28"/>
          <w:rtl/>
          <w:lang w:bidi="fa-IR"/>
        </w:rPr>
        <w:t>یکی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این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راه‌ها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همین بحث نظام سازی است که مرحوم شهید صدر در اقتصادنا ورود مناسبی در این قلمرو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داشته‌اند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باید بر این تأسف خورد که ایشان منطق استقراء را مستقل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نوشته‌اند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هرچند ما آن را قبول نداریم.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 xml:space="preserve"> ول</w:t>
      </w:r>
      <w:r w:rsidR="00A04E98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ایشان منطق نظامات را مستقلاً بیان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نکرده‌اند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آن بحث را در ضمن اقتصادنا مطرح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9E4228" w:rsidRDefault="009E4228" w:rsidP="009E4228">
      <w:pPr>
        <w:pStyle w:val="Heading3"/>
        <w:rPr>
          <w:rtl/>
        </w:rPr>
      </w:pPr>
      <w:bookmarkStart w:id="17" w:name="_Toc432316547"/>
      <w:r>
        <w:rPr>
          <w:rFonts w:hint="cs"/>
          <w:rtl/>
        </w:rPr>
        <w:lastRenderedPageBreak/>
        <w:t>تنقیح سبک شهید صدر در این مقام</w:t>
      </w:r>
      <w:bookmarkEnd w:id="17"/>
    </w:p>
    <w:p w:rsidR="009E577C" w:rsidRDefault="009E577C" w:rsidP="009E422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ایشان در حوزه </w:t>
      </w:r>
      <w:r w:rsidR="0082238F">
        <w:rPr>
          <w:rFonts w:ascii="IRBadr" w:hAnsi="IRBadr" w:cs="IRBadr" w:hint="cs"/>
          <w:sz w:val="28"/>
          <w:szCs w:val="28"/>
          <w:rtl/>
          <w:lang w:bidi="fa-IR"/>
        </w:rPr>
        <w:t>روش‌شناسی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سه کار کلیدی را انجام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داده‌اند</w:t>
      </w:r>
      <w:r w:rsidR="0082238F">
        <w:rPr>
          <w:rFonts w:ascii="IRBadr" w:hAnsi="IRBadr" w:cs="IRBadr" w:hint="cs"/>
          <w:sz w:val="28"/>
          <w:szCs w:val="28"/>
          <w:rtl/>
          <w:lang w:bidi="fa-IR"/>
        </w:rPr>
        <w:t xml:space="preserve"> که یکی اصول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المنطقیه است که در نظریه استقراء مطالب جدیدی را مطرح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 xml:space="preserve"> د</w:t>
      </w:r>
      <w:r w:rsidR="00A04E98">
        <w:rPr>
          <w:rFonts w:ascii="IRBadr" w:hAnsi="IRBadr" w:cs="IRBadr" w:hint="cs"/>
          <w:sz w:val="28"/>
          <w:szCs w:val="28"/>
          <w:rtl/>
          <w:lang w:bidi="fa-IR"/>
        </w:rPr>
        <w:t>یگری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تفسیر موضوعی است که غیر از تفسیر موضوعی قدیم است و ایشان در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سخنران</w:t>
      </w:r>
      <w:r w:rsidR="00A04E98">
        <w:rPr>
          <w:rFonts w:ascii="IRBadr" w:hAnsi="IRBadr" w:cs="IRBadr" w:hint="cs"/>
          <w:sz w:val="28"/>
          <w:szCs w:val="28"/>
          <w:rtl/>
          <w:lang w:bidi="fa-IR"/>
        </w:rPr>
        <w:t>ی‌های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اواخر عمر شریف خود ایراد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نموده‌اند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دیگری همین نظام سازی است که مستقل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ننوشته‌اند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در ضمن اقتصادنا از آن بحث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نموده‌اند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2238F">
        <w:rPr>
          <w:rFonts w:ascii="IRBadr" w:hAnsi="IRBadr" w:cs="IRBadr"/>
          <w:sz w:val="28"/>
          <w:szCs w:val="28"/>
          <w:rtl/>
          <w:lang w:bidi="fa-IR"/>
        </w:rPr>
        <w:t>بنابراین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2238F">
        <w:rPr>
          <w:rFonts w:ascii="IRBadr" w:hAnsi="IRBadr" w:cs="IRBadr" w:hint="cs"/>
          <w:sz w:val="28"/>
          <w:szCs w:val="28"/>
          <w:rtl/>
          <w:lang w:bidi="fa-IR"/>
        </w:rPr>
        <w:t>برجسته‌تر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ین کار شهید صدر در اینجا همان اقتصادناست که ناشی از رویکرد اجتماعی به فقه است.</w:t>
      </w:r>
    </w:p>
    <w:p w:rsidR="009E577C" w:rsidRDefault="009E577C" w:rsidP="009E422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بزرگان زیادی این کار را انجام </w:t>
      </w:r>
      <w:r w:rsidR="00A04E98">
        <w:rPr>
          <w:rFonts w:ascii="IRBadr" w:hAnsi="IRBadr" w:cs="IRBadr"/>
          <w:sz w:val="28"/>
          <w:szCs w:val="28"/>
          <w:rtl/>
          <w:lang w:bidi="fa-IR"/>
        </w:rPr>
        <w:t>داده‌اند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اما ایشان آن را منقح تر نموده است هرچند که تجربه جمهوری اسلامی و نگاه و بیان امام بسیار این مطلب را بیشتر بسط داده است.</w:t>
      </w:r>
    </w:p>
    <w:p w:rsidR="00F74740" w:rsidRDefault="00F74740" w:rsidP="00F74740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</w:p>
    <w:p w:rsidR="00AA5D49" w:rsidRPr="00BC1C66" w:rsidRDefault="00AA5D49" w:rsidP="00AA5D49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</w:p>
    <w:sectPr w:rsidR="00AA5D49" w:rsidRPr="00BC1C66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67A" w:rsidRDefault="004C367A" w:rsidP="000D5800">
      <w:pPr>
        <w:spacing w:after="0" w:line="240" w:lineRule="auto"/>
      </w:pPr>
      <w:r>
        <w:separator/>
      </w:r>
    </w:p>
  </w:endnote>
  <w:endnote w:type="continuationSeparator" w:id="0">
    <w:p w:rsidR="004C367A" w:rsidRDefault="004C367A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E98" w:rsidRDefault="00A04E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E98" w:rsidRDefault="00A04E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E98" w:rsidRDefault="00A04E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67A" w:rsidRDefault="004C367A" w:rsidP="000D5800">
      <w:pPr>
        <w:spacing w:after="0" w:line="240" w:lineRule="auto"/>
      </w:pPr>
      <w:r>
        <w:separator/>
      </w:r>
    </w:p>
  </w:footnote>
  <w:footnote w:type="continuationSeparator" w:id="0">
    <w:p w:rsidR="004C367A" w:rsidRDefault="004C367A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E98" w:rsidRDefault="00A04E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BC1C66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0141B1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8" w:name="OLE_LINK1"/>
    <w:bookmarkStart w:id="19" w:name="OLE_LINK2"/>
    <w:r>
      <w:rPr>
        <w:noProof/>
        <w:lang w:bidi="fa-IR"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8"/>
    <w:bookmarkEnd w:id="19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BC1C66">
      <w:rPr>
        <w:rFonts w:ascii="IranNastaliq" w:hAnsi="IranNastaliq" w:cs="IranNastaliq" w:hint="cs"/>
        <w:sz w:val="40"/>
        <w:szCs w:val="40"/>
        <w:rtl/>
        <w:lang w:bidi="fa-IR"/>
      </w:rPr>
      <w:t>3794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E98" w:rsidRDefault="00A04E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228A2"/>
    <w:rsid w:val="000324F1"/>
    <w:rsid w:val="00052BA3"/>
    <w:rsid w:val="0006363E"/>
    <w:rsid w:val="00080DFF"/>
    <w:rsid w:val="00085ED5"/>
    <w:rsid w:val="000A1A51"/>
    <w:rsid w:val="000D2D0D"/>
    <w:rsid w:val="000D5800"/>
    <w:rsid w:val="000D7F48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56CF3"/>
    <w:rsid w:val="00166DD8"/>
    <w:rsid w:val="001712D6"/>
    <w:rsid w:val="001757C8"/>
    <w:rsid w:val="00177934"/>
    <w:rsid w:val="00192A6A"/>
    <w:rsid w:val="00197CDD"/>
    <w:rsid w:val="001B6646"/>
    <w:rsid w:val="001C367D"/>
    <w:rsid w:val="001D24F8"/>
    <w:rsid w:val="001E306E"/>
    <w:rsid w:val="001E3FB0"/>
    <w:rsid w:val="001E4FFF"/>
    <w:rsid w:val="001F2E3E"/>
    <w:rsid w:val="002118B4"/>
    <w:rsid w:val="00224C0A"/>
    <w:rsid w:val="002376A5"/>
    <w:rsid w:val="002417C9"/>
    <w:rsid w:val="002529C5"/>
    <w:rsid w:val="00270294"/>
    <w:rsid w:val="002914BD"/>
    <w:rsid w:val="00297263"/>
    <w:rsid w:val="002C291B"/>
    <w:rsid w:val="002C56FD"/>
    <w:rsid w:val="002C7C91"/>
    <w:rsid w:val="002D49E4"/>
    <w:rsid w:val="002E450B"/>
    <w:rsid w:val="002E73F9"/>
    <w:rsid w:val="002F05B9"/>
    <w:rsid w:val="003027A8"/>
    <w:rsid w:val="00303DB6"/>
    <w:rsid w:val="00340BA3"/>
    <w:rsid w:val="00366400"/>
    <w:rsid w:val="00392E9A"/>
    <w:rsid w:val="00396F28"/>
    <w:rsid w:val="0039750A"/>
    <w:rsid w:val="003A1A05"/>
    <w:rsid w:val="003A2654"/>
    <w:rsid w:val="003A7D46"/>
    <w:rsid w:val="003C06BF"/>
    <w:rsid w:val="003C7899"/>
    <w:rsid w:val="003D2F0A"/>
    <w:rsid w:val="003D4AC6"/>
    <w:rsid w:val="003D563F"/>
    <w:rsid w:val="003E1E58"/>
    <w:rsid w:val="003E4ADF"/>
    <w:rsid w:val="003F604C"/>
    <w:rsid w:val="00405199"/>
    <w:rsid w:val="00410699"/>
    <w:rsid w:val="00415360"/>
    <w:rsid w:val="0044591E"/>
    <w:rsid w:val="004651D2"/>
    <w:rsid w:val="00465D26"/>
    <w:rsid w:val="004679F8"/>
    <w:rsid w:val="004B337F"/>
    <w:rsid w:val="004C367A"/>
    <w:rsid w:val="004E7830"/>
    <w:rsid w:val="004F3596"/>
    <w:rsid w:val="00572680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6229C"/>
    <w:rsid w:val="0069696C"/>
    <w:rsid w:val="006A085A"/>
    <w:rsid w:val="006B0BCE"/>
    <w:rsid w:val="006D3A87"/>
    <w:rsid w:val="006F01B4"/>
    <w:rsid w:val="0072383B"/>
    <w:rsid w:val="00734D59"/>
    <w:rsid w:val="0073609B"/>
    <w:rsid w:val="00752745"/>
    <w:rsid w:val="0076665E"/>
    <w:rsid w:val="007749BC"/>
    <w:rsid w:val="007778BF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3249"/>
    <w:rsid w:val="007E7FA7"/>
    <w:rsid w:val="007F0721"/>
    <w:rsid w:val="007F4A90"/>
    <w:rsid w:val="0080799B"/>
    <w:rsid w:val="00807BE3"/>
    <w:rsid w:val="0082238F"/>
    <w:rsid w:val="008407A4"/>
    <w:rsid w:val="00845CC4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401AC"/>
    <w:rsid w:val="009613AC"/>
    <w:rsid w:val="00961C98"/>
    <w:rsid w:val="00963AA3"/>
    <w:rsid w:val="00980643"/>
    <w:rsid w:val="00992D2C"/>
    <w:rsid w:val="009B61C3"/>
    <w:rsid w:val="009C7B4F"/>
    <w:rsid w:val="009E4228"/>
    <w:rsid w:val="009E577C"/>
    <w:rsid w:val="009E588F"/>
    <w:rsid w:val="009F4EB3"/>
    <w:rsid w:val="00A04E98"/>
    <w:rsid w:val="00A06D48"/>
    <w:rsid w:val="00A21834"/>
    <w:rsid w:val="00A31C17"/>
    <w:rsid w:val="00A31FDE"/>
    <w:rsid w:val="00A35AC2"/>
    <w:rsid w:val="00A37C77"/>
    <w:rsid w:val="00A5418D"/>
    <w:rsid w:val="00A725C2"/>
    <w:rsid w:val="00A72F24"/>
    <w:rsid w:val="00A769EE"/>
    <w:rsid w:val="00A810A5"/>
    <w:rsid w:val="00A90ACB"/>
    <w:rsid w:val="00A9616A"/>
    <w:rsid w:val="00A96F68"/>
    <w:rsid w:val="00AA2342"/>
    <w:rsid w:val="00AA5D49"/>
    <w:rsid w:val="00AD0304"/>
    <w:rsid w:val="00AD27BE"/>
    <w:rsid w:val="00AE2096"/>
    <w:rsid w:val="00AF0F1A"/>
    <w:rsid w:val="00B06BB8"/>
    <w:rsid w:val="00B15027"/>
    <w:rsid w:val="00B21CF4"/>
    <w:rsid w:val="00B24300"/>
    <w:rsid w:val="00B31426"/>
    <w:rsid w:val="00B63F15"/>
    <w:rsid w:val="00B67C08"/>
    <w:rsid w:val="00B7512E"/>
    <w:rsid w:val="00B85A27"/>
    <w:rsid w:val="00BB5F7E"/>
    <w:rsid w:val="00BB6A1C"/>
    <w:rsid w:val="00BC1C66"/>
    <w:rsid w:val="00BC26F6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5A0A"/>
    <w:rsid w:val="00DB28BB"/>
    <w:rsid w:val="00DC603F"/>
    <w:rsid w:val="00DD3C0D"/>
    <w:rsid w:val="00DD475D"/>
    <w:rsid w:val="00DD4864"/>
    <w:rsid w:val="00DD71A2"/>
    <w:rsid w:val="00DF5659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06E6E"/>
    <w:rsid w:val="00F10A0F"/>
    <w:rsid w:val="00F40284"/>
    <w:rsid w:val="00F67976"/>
    <w:rsid w:val="00F70BE1"/>
    <w:rsid w:val="00F74740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85A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019F7-4FA0-457A-AB41-87B2D943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Doc11.dotx</Template>
  <TotalTime>761</TotalTime>
  <Pages>6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ac</cp:lastModifiedBy>
  <cp:revision>35</cp:revision>
  <dcterms:created xsi:type="dcterms:W3CDTF">2014-11-18T06:47:00Z</dcterms:created>
  <dcterms:modified xsi:type="dcterms:W3CDTF">2015-10-11T10:34:00Z</dcterms:modified>
</cp:coreProperties>
</file>