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D5C84" w:rsidRPr="007A11BD" w:rsidTr="0043759A">
        <w:tc>
          <w:tcPr>
            <w:tcW w:w="4788" w:type="dxa"/>
          </w:tcPr>
          <w:p w:rsidR="001D5C84" w:rsidRPr="007A11BD" w:rsidRDefault="001D5C84" w:rsidP="00720312">
            <w:pPr>
              <w:bidi/>
              <w:jc w:val="both"/>
              <w:rPr>
                <w:sz w:val="32"/>
                <w:rtl/>
                <w:lang w:bidi="fa-IR"/>
              </w:rPr>
            </w:pPr>
            <w:r w:rsidRPr="007A11BD">
              <w:rPr>
                <w:rFonts w:hint="cs"/>
                <w:sz w:val="32"/>
                <w:rtl/>
                <w:lang w:bidi="fa-IR"/>
              </w:rPr>
              <w:t>ج</w:t>
            </w:r>
            <w:r w:rsidRPr="007A11BD">
              <w:rPr>
                <w:sz w:val="32"/>
                <w:rtl/>
                <w:lang w:bidi="fa-IR"/>
              </w:rPr>
              <w:t>22</w:t>
            </w:r>
            <w:r w:rsidRPr="007A11BD">
              <w:rPr>
                <w:rFonts w:hint="cs"/>
                <w:sz w:val="32"/>
                <w:rtl/>
                <w:lang w:bidi="fa-IR"/>
              </w:rPr>
              <w:t xml:space="preserve">   4530</w:t>
            </w:r>
          </w:p>
        </w:tc>
        <w:tc>
          <w:tcPr>
            <w:tcW w:w="4788" w:type="dxa"/>
          </w:tcPr>
          <w:p w:rsidR="001D5C84" w:rsidRPr="007A11BD" w:rsidRDefault="001D5C84" w:rsidP="00720312">
            <w:pPr>
              <w:bidi/>
              <w:jc w:val="both"/>
              <w:rPr>
                <w:sz w:val="32"/>
                <w:rtl/>
                <w:lang w:bidi="fa-IR"/>
              </w:rPr>
            </w:pPr>
          </w:p>
        </w:tc>
      </w:tr>
    </w:tbl>
    <w:p w:rsidR="001D5C84" w:rsidRPr="007A11BD" w:rsidRDefault="001D5C84" w:rsidP="00720312">
      <w:pPr>
        <w:bidi/>
        <w:jc w:val="both"/>
        <w:rPr>
          <w:sz w:val="32"/>
          <w:rtl/>
          <w:lang w:bidi="fa-IR"/>
        </w:rPr>
      </w:pPr>
      <w:r w:rsidRPr="007A11BD">
        <w:rPr>
          <w:rFonts w:hint="cs"/>
          <w:sz w:val="32"/>
          <w:rtl/>
          <w:lang w:bidi="fa-IR"/>
        </w:rPr>
        <w:t>بسم الله الرحمن الرحیم</w:t>
      </w:r>
    </w:p>
    <w:p w:rsidR="00597FDE" w:rsidRPr="007A11BD" w:rsidRDefault="00597FDE" w:rsidP="00720312">
      <w:pPr>
        <w:pStyle w:val="2"/>
        <w:rPr>
          <w:rFonts w:hint="cs"/>
          <w:rtl/>
        </w:rPr>
      </w:pPr>
      <w:r w:rsidRPr="007A11BD">
        <w:rPr>
          <w:rFonts w:hint="cs"/>
          <w:rtl/>
        </w:rPr>
        <w:t>اشاره</w:t>
      </w:r>
    </w:p>
    <w:p w:rsidR="00597FDE" w:rsidRPr="007A11BD" w:rsidRDefault="001D5C84" w:rsidP="00720312">
      <w:pPr>
        <w:bidi/>
        <w:jc w:val="both"/>
        <w:rPr>
          <w:rFonts w:hint="cs"/>
          <w:sz w:val="32"/>
          <w:rtl/>
          <w:lang w:bidi="fa-IR"/>
        </w:rPr>
      </w:pPr>
      <w:r w:rsidRPr="007A11BD">
        <w:rPr>
          <w:rFonts w:hint="cs"/>
          <w:sz w:val="32"/>
          <w:rtl/>
          <w:lang w:bidi="fa-IR"/>
        </w:rPr>
        <w:t>عرض کردیم که چون مسائل مختلفی در ارتباط با اجتهاد به معنای عام و مطلق است</w:t>
      </w:r>
      <w:r w:rsidR="00597FDE" w:rsidRPr="007A11BD">
        <w:rPr>
          <w:rFonts w:hint="cs"/>
          <w:sz w:val="32"/>
          <w:rtl/>
          <w:lang w:bidi="fa-IR"/>
        </w:rPr>
        <w:t>،</w:t>
      </w:r>
      <w:r w:rsidRPr="007A11BD">
        <w:rPr>
          <w:rFonts w:hint="cs"/>
          <w:sz w:val="32"/>
          <w:rtl/>
          <w:lang w:bidi="fa-IR"/>
        </w:rPr>
        <w:t xml:space="preserve"> اشاراتی در این مقدمات اجتهاد و تقلید انجام </w:t>
      </w:r>
      <w:r w:rsidR="00597FDE" w:rsidRPr="007A11BD">
        <w:rPr>
          <w:rFonts w:hint="cs"/>
          <w:sz w:val="32"/>
          <w:rtl/>
          <w:lang w:bidi="fa-IR"/>
        </w:rPr>
        <w:t>می‌پذیرد.</w:t>
      </w:r>
      <w:r w:rsidRPr="007A11BD">
        <w:rPr>
          <w:rFonts w:hint="cs"/>
          <w:sz w:val="32"/>
          <w:rtl/>
          <w:lang w:bidi="fa-IR"/>
        </w:rPr>
        <w:t xml:space="preserve"> مقدمه هیجدهم یک بررسی مختصری</w:t>
      </w:r>
      <w:r w:rsidR="00597FDE" w:rsidRPr="007A11BD">
        <w:rPr>
          <w:rFonts w:hint="cs"/>
          <w:sz w:val="32"/>
          <w:rtl/>
          <w:lang w:bidi="fa-IR"/>
        </w:rPr>
        <w:t xml:space="preserve"> بود</w:t>
      </w:r>
      <w:r w:rsidRPr="007A11BD">
        <w:rPr>
          <w:rFonts w:hint="cs"/>
          <w:sz w:val="32"/>
          <w:rtl/>
          <w:lang w:bidi="fa-IR"/>
        </w:rPr>
        <w:t xml:space="preserve"> نسبت به آنچه که مشهور است به ت</w:t>
      </w:r>
      <w:r w:rsidR="00597FDE" w:rsidRPr="007A11BD">
        <w:rPr>
          <w:rFonts w:hint="cs"/>
          <w:sz w:val="32"/>
          <w:rtl/>
          <w:lang w:bidi="fa-IR"/>
        </w:rPr>
        <w:t>فسیر قرآن به قرآن یا آیه به آیه</w:t>
      </w:r>
      <w:r w:rsidRPr="007A11BD">
        <w:rPr>
          <w:rFonts w:hint="cs"/>
          <w:sz w:val="32"/>
          <w:rtl/>
          <w:lang w:bidi="fa-IR"/>
        </w:rPr>
        <w:t xml:space="preserve"> </w:t>
      </w:r>
      <w:r w:rsidR="00597FDE" w:rsidRPr="007A11BD">
        <w:rPr>
          <w:rFonts w:hint="cs"/>
          <w:sz w:val="32"/>
          <w:rtl/>
          <w:lang w:bidi="fa-IR"/>
        </w:rPr>
        <w:t>که</w:t>
      </w:r>
      <w:r w:rsidRPr="007A11BD">
        <w:rPr>
          <w:rFonts w:hint="cs"/>
          <w:sz w:val="32"/>
          <w:rtl/>
          <w:lang w:bidi="fa-IR"/>
        </w:rPr>
        <w:t xml:space="preserve"> مستند به مرحوم علامه طباطبایی در</w:t>
      </w:r>
      <w:r w:rsidR="00597FDE" w:rsidRPr="007A11BD">
        <w:rPr>
          <w:rFonts w:hint="cs"/>
          <w:sz w:val="32"/>
          <w:rtl/>
          <w:lang w:bidi="fa-IR"/>
        </w:rPr>
        <w:t xml:space="preserve"> المیزان است</w:t>
      </w:r>
      <w:r w:rsidRPr="007A11BD">
        <w:rPr>
          <w:rFonts w:hint="cs"/>
          <w:sz w:val="32"/>
          <w:rtl/>
          <w:lang w:bidi="fa-IR"/>
        </w:rPr>
        <w:t>.</w:t>
      </w:r>
    </w:p>
    <w:p w:rsidR="00597FDE" w:rsidRPr="007A11BD" w:rsidRDefault="00597FDE" w:rsidP="00720312">
      <w:pPr>
        <w:pStyle w:val="2"/>
        <w:rPr>
          <w:rFonts w:hint="cs"/>
          <w:rtl/>
        </w:rPr>
      </w:pPr>
      <w:r w:rsidRPr="007A11BD">
        <w:rPr>
          <w:rFonts w:hint="cs"/>
          <w:rtl/>
        </w:rPr>
        <w:t>ارکان نظریه علامه</w:t>
      </w:r>
    </w:p>
    <w:p w:rsidR="00597FDE" w:rsidRPr="007A11BD" w:rsidRDefault="001D5C84" w:rsidP="00720312">
      <w:pPr>
        <w:bidi/>
        <w:jc w:val="both"/>
        <w:rPr>
          <w:rFonts w:hint="cs"/>
          <w:sz w:val="32"/>
          <w:rtl/>
          <w:lang w:bidi="fa-IR"/>
        </w:rPr>
      </w:pPr>
      <w:r w:rsidRPr="007A11BD">
        <w:rPr>
          <w:rFonts w:hint="cs"/>
          <w:sz w:val="32"/>
          <w:rtl/>
          <w:lang w:bidi="fa-IR"/>
        </w:rPr>
        <w:t xml:space="preserve"> نکات مهمی که در روش شناسی این تفسیر و این نوع اجتهاد در آیات وجود دارد، عناصر اصلی و ارکان این نظریه در چند بند می‌شود، مورد بررسی و اشاره قرار داد</w:t>
      </w:r>
      <w:r w:rsidR="00597FDE" w:rsidRPr="007A11BD">
        <w:rPr>
          <w:rFonts w:hint="cs"/>
          <w:sz w:val="32"/>
          <w:rtl/>
          <w:lang w:bidi="fa-IR"/>
        </w:rPr>
        <w:t>:</w:t>
      </w:r>
    </w:p>
    <w:p w:rsidR="000D52DA" w:rsidRPr="007A11BD" w:rsidRDefault="000D52DA" w:rsidP="00720312">
      <w:pPr>
        <w:bidi/>
        <w:jc w:val="both"/>
        <w:rPr>
          <w:rFonts w:hint="cs"/>
          <w:sz w:val="32"/>
          <w:rtl/>
        </w:rPr>
      </w:pPr>
      <w:r w:rsidRPr="007A11BD">
        <w:rPr>
          <w:rFonts w:hint="cs"/>
          <w:sz w:val="32"/>
          <w:rtl/>
        </w:rPr>
        <w:t xml:space="preserve">1. </w:t>
      </w:r>
      <w:r w:rsidR="001D5C84" w:rsidRPr="007A11BD">
        <w:rPr>
          <w:rFonts w:hint="cs"/>
          <w:sz w:val="32"/>
          <w:rtl/>
        </w:rPr>
        <w:t>بند اول و محور اول این بود که ما برای رسیدن به مدلول و مفاد آیات</w:t>
      </w:r>
      <w:r w:rsidR="00597FDE" w:rsidRPr="007A11BD">
        <w:rPr>
          <w:rFonts w:hint="cs"/>
          <w:sz w:val="32"/>
          <w:rtl/>
        </w:rPr>
        <w:t>،</w:t>
      </w:r>
      <w:r w:rsidR="001D5C84" w:rsidRPr="007A11BD">
        <w:rPr>
          <w:rFonts w:hint="cs"/>
          <w:sz w:val="32"/>
          <w:rtl/>
        </w:rPr>
        <w:t xml:space="preserve"> نیازمندیم که آیات را با یکدیگر جمع کنیم و در تشخیص معنای آیه به آیات دیگر مراجعه کنیم. این را توضیح مختصری دادیم، در شکلی که دیروز ملاحظه کردید و ملاحظه ما نسبت به این بند و محور اول دو نکته بود. یک نکته اینکه این امر مطابق با قواعدی است که در اصول تبیین شده و مبتنی بر آن قواعد است. قواعد اصولی هم می‌گوید شما برای شناخت مضمون و محتوای یک جمله</w:t>
      </w:r>
      <w:r w:rsidRPr="007A11BD">
        <w:rPr>
          <w:rFonts w:hint="cs"/>
          <w:sz w:val="32"/>
          <w:rtl/>
        </w:rPr>
        <w:t xml:space="preserve"> در </w:t>
      </w:r>
      <w:r w:rsidR="001D5C84" w:rsidRPr="007A11BD">
        <w:rPr>
          <w:rFonts w:hint="cs"/>
          <w:sz w:val="32"/>
          <w:rtl/>
        </w:rPr>
        <w:t xml:space="preserve">کلام متکلم به کلمات دیگر او که می‌تواند با این در ارتباط باشد و قرینیتی داشته باشد، مراجعه کنید. به طور خاص در </w:t>
      </w:r>
      <w:r w:rsidR="001D5C84" w:rsidRPr="007A11BD">
        <w:rPr>
          <w:rFonts w:hint="cs"/>
          <w:sz w:val="32"/>
          <w:rtl/>
        </w:rPr>
        <w:lastRenderedPageBreak/>
        <w:t>رسیدن به آن اراده جدیه</w:t>
      </w:r>
      <w:r w:rsidRPr="007A11BD">
        <w:rPr>
          <w:rFonts w:hint="cs"/>
          <w:sz w:val="32"/>
          <w:rtl/>
        </w:rPr>
        <w:t>،</w:t>
      </w:r>
      <w:r w:rsidR="001D5C84" w:rsidRPr="007A11BD">
        <w:rPr>
          <w:rFonts w:hint="cs"/>
          <w:sz w:val="32"/>
          <w:rtl/>
        </w:rPr>
        <w:t xml:space="preserve"> شما نیازمند هستید که به قرائن منفصل و آنچه در فهم این معنا دخالت دارد</w:t>
      </w:r>
      <w:r w:rsidRPr="007A11BD">
        <w:rPr>
          <w:rFonts w:hint="cs"/>
          <w:sz w:val="32"/>
          <w:rtl/>
        </w:rPr>
        <w:t>،</w:t>
      </w:r>
      <w:r w:rsidR="001D5C84" w:rsidRPr="007A11BD">
        <w:rPr>
          <w:rFonts w:hint="cs"/>
          <w:sz w:val="32"/>
          <w:rtl/>
        </w:rPr>
        <w:t xml:space="preserve"> یا احتمال دخالت می‌دهید </w:t>
      </w:r>
      <w:r w:rsidRPr="007A11BD">
        <w:rPr>
          <w:rFonts w:hint="cs"/>
          <w:sz w:val="32"/>
          <w:rtl/>
        </w:rPr>
        <w:t xml:space="preserve">مراجعه کنید. </w:t>
      </w:r>
    </w:p>
    <w:p w:rsidR="000D52DA" w:rsidRPr="007A11BD" w:rsidRDefault="000D52DA" w:rsidP="00720312">
      <w:pPr>
        <w:pStyle w:val="2"/>
        <w:rPr>
          <w:rFonts w:hint="cs"/>
          <w:rtl/>
        </w:rPr>
      </w:pPr>
      <w:r w:rsidRPr="007A11BD">
        <w:rPr>
          <w:rFonts w:hint="cs"/>
          <w:rtl/>
        </w:rPr>
        <w:t>عقلایی بودن مراجعه به کلمات مرتبط در کشف اراده جدیه</w:t>
      </w:r>
    </w:p>
    <w:p w:rsidR="000D52DA" w:rsidRPr="007A11BD" w:rsidRDefault="001D5C84" w:rsidP="00720312">
      <w:pPr>
        <w:bidi/>
        <w:jc w:val="both"/>
        <w:rPr>
          <w:rFonts w:hint="cs"/>
          <w:sz w:val="32"/>
          <w:rtl/>
        </w:rPr>
      </w:pPr>
      <w:r w:rsidRPr="007A11BD">
        <w:rPr>
          <w:rFonts w:hint="cs"/>
          <w:sz w:val="32"/>
          <w:rtl/>
        </w:rPr>
        <w:t>بنابراین مراجعه به کلمات مرتبط با جمله متکلم در صورتی که احتمال بدهیم در فهم معنا یا در دامنه فهم معنا دخالتی دارد، برای نسبت دادن نهایی و اراده جدیه یک بحث عقلایی است، در اصول این خیلی کامل تبیین شده است و از این روست که اگر در این حدی که تا بحال گفته شده منظور باشد، این مطابق با همان قواعد اصولی است.</w:t>
      </w:r>
    </w:p>
    <w:p w:rsidR="000D52DA" w:rsidRPr="007A11BD" w:rsidRDefault="001D5C84" w:rsidP="00720312">
      <w:pPr>
        <w:pStyle w:val="2"/>
        <w:rPr>
          <w:rFonts w:hint="cs"/>
          <w:rtl/>
        </w:rPr>
      </w:pPr>
      <w:r w:rsidRPr="007A11BD">
        <w:rPr>
          <w:rFonts w:hint="cs"/>
          <w:rtl/>
        </w:rPr>
        <w:t xml:space="preserve"> </w:t>
      </w:r>
      <w:r w:rsidR="000D52DA" w:rsidRPr="007A11BD">
        <w:rPr>
          <w:rFonts w:hint="cs"/>
          <w:rtl/>
        </w:rPr>
        <w:t>لزوم مراجعه به روایات</w:t>
      </w:r>
    </w:p>
    <w:p w:rsidR="000D52DA" w:rsidRPr="007A11BD" w:rsidRDefault="001D5C84" w:rsidP="00720312">
      <w:pPr>
        <w:jc w:val="both"/>
        <w:rPr>
          <w:rFonts w:hint="cs"/>
          <w:sz w:val="32"/>
          <w:rtl/>
        </w:rPr>
      </w:pPr>
      <w:r w:rsidRPr="007A11BD">
        <w:rPr>
          <w:rFonts w:hint="cs"/>
          <w:sz w:val="32"/>
          <w:rtl/>
        </w:rPr>
        <w:t>نکته دوم این بود که مراجعه به اخبار و روایات با آن رعایت البته اعتبار سندی و شرایط لازم در</w:t>
      </w:r>
      <w:r w:rsidR="000D52DA" w:rsidRPr="007A11BD">
        <w:rPr>
          <w:rFonts w:hint="cs"/>
          <w:sz w:val="32"/>
          <w:rtl/>
        </w:rPr>
        <w:t xml:space="preserve"> حجیت خبر این هم یک ضرورت است. </w:t>
      </w:r>
      <w:r w:rsidRPr="007A11BD">
        <w:rPr>
          <w:rFonts w:hint="cs"/>
          <w:sz w:val="32"/>
          <w:rtl/>
        </w:rPr>
        <w:t xml:space="preserve"> نمی‌شود به دلالت نهایی و اراده جدیه رسید مگر اینکه به اخبار و روایات مرتبط با یک آیه هم مراجعه کرد. این هم ملاحظه دوم ماست که این بایستی روشن‌تر و شفاف‌تر </w:t>
      </w:r>
      <w:r w:rsidR="000D52DA" w:rsidRPr="007A11BD">
        <w:rPr>
          <w:rFonts w:hint="cs"/>
          <w:sz w:val="32"/>
          <w:rtl/>
        </w:rPr>
        <w:t>در کلمات</w:t>
      </w:r>
      <w:r w:rsidR="000D52DA" w:rsidRPr="007A11BD">
        <w:rPr>
          <w:rFonts w:hint="cs"/>
          <w:sz w:val="32"/>
          <w:rtl/>
        </w:rPr>
        <w:t xml:space="preserve"> </w:t>
      </w:r>
      <w:r w:rsidRPr="007A11BD">
        <w:rPr>
          <w:rFonts w:hint="cs"/>
          <w:sz w:val="32"/>
          <w:rtl/>
        </w:rPr>
        <w:t>بیاید، گرچه نمی‌شود بگوییم مقصود ایشان این نیست. ولی گاهی هم نوعی تبیین‌ها یک طوری است که یک مقداری گویا با این تفاوت دارد. ما نخواستیم این دو نکته را بگوییم که نقد یک مناقشه است. حالا ت</w:t>
      </w:r>
      <w:r w:rsidR="000D52DA" w:rsidRPr="007A11BD">
        <w:rPr>
          <w:rFonts w:hint="cs"/>
          <w:sz w:val="32"/>
          <w:rtl/>
        </w:rPr>
        <w:t>أ</w:t>
      </w:r>
      <w:r w:rsidRPr="007A11BD">
        <w:rPr>
          <w:rFonts w:hint="cs"/>
          <w:sz w:val="32"/>
          <w:rtl/>
        </w:rPr>
        <w:t>د</w:t>
      </w:r>
      <w:r w:rsidR="000D52DA" w:rsidRPr="007A11BD">
        <w:rPr>
          <w:rFonts w:hint="cs"/>
          <w:sz w:val="32"/>
          <w:rtl/>
        </w:rPr>
        <w:t>ّ</w:t>
      </w:r>
      <w:r w:rsidRPr="007A11BD">
        <w:rPr>
          <w:rFonts w:hint="cs"/>
          <w:sz w:val="32"/>
          <w:rtl/>
        </w:rPr>
        <w:t>باً عرض می‌کنیم، یک نوع ملاحظه</w:t>
      </w:r>
      <w:r w:rsidR="000D52DA" w:rsidRPr="007A11BD">
        <w:rPr>
          <w:rFonts w:hint="cs"/>
          <w:sz w:val="32"/>
          <w:rtl/>
        </w:rPr>
        <w:t>‌</w:t>
      </w:r>
      <w:r w:rsidRPr="007A11BD">
        <w:rPr>
          <w:rFonts w:hint="cs"/>
          <w:sz w:val="32"/>
          <w:rtl/>
        </w:rPr>
        <w:t xml:space="preserve">ای است که باید نسبت به این نظریه در این محور اول داشت. این دو ملاحظه ای بود که دیروز عرض کردیم. </w:t>
      </w:r>
    </w:p>
    <w:p w:rsidR="000D52DA" w:rsidRPr="007A11BD" w:rsidRDefault="000D52DA" w:rsidP="00720312">
      <w:pPr>
        <w:pStyle w:val="2"/>
        <w:rPr>
          <w:rFonts w:hint="cs"/>
          <w:rtl/>
        </w:rPr>
      </w:pPr>
      <w:r w:rsidRPr="007A11BD">
        <w:rPr>
          <w:rFonts w:hint="cs"/>
          <w:rtl/>
        </w:rPr>
        <w:lastRenderedPageBreak/>
        <w:t>محکم و متشابه در کلام علامه</w:t>
      </w:r>
    </w:p>
    <w:p w:rsidR="003B789F" w:rsidRPr="007A11BD" w:rsidRDefault="000D52DA" w:rsidP="00720312">
      <w:pPr>
        <w:bidi/>
        <w:jc w:val="both"/>
        <w:rPr>
          <w:rFonts w:hint="cs"/>
          <w:sz w:val="32"/>
          <w:rtl/>
        </w:rPr>
      </w:pPr>
      <w:r w:rsidRPr="007A11BD">
        <w:rPr>
          <w:rFonts w:hint="cs"/>
          <w:sz w:val="32"/>
          <w:rtl/>
        </w:rPr>
        <w:t xml:space="preserve">2. </w:t>
      </w:r>
      <w:r w:rsidR="001D5C84" w:rsidRPr="007A11BD">
        <w:rPr>
          <w:rFonts w:hint="cs"/>
          <w:sz w:val="32"/>
          <w:rtl/>
        </w:rPr>
        <w:t>بند و محور دومی که می‌شود به مرحوم علامه نسبت داد، در خصوص محکم و متشابه است. چون حرف‌هایی که ایشان اینجا دارند با بحث روش</w:t>
      </w:r>
      <w:r w:rsidRPr="007A11BD">
        <w:rPr>
          <w:rFonts w:hint="cs"/>
          <w:sz w:val="32"/>
          <w:rtl/>
        </w:rPr>
        <w:t>‌</w:t>
      </w:r>
      <w:r w:rsidR="001D5C84" w:rsidRPr="007A11BD">
        <w:rPr>
          <w:rFonts w:hint="cs"/>
          <w:sz w:val="32"/>
          <w:rtl/>
        </w:rPr>
        <w:t>شناسی خیلی ارتباط دارد و عمده این بحث‌ها هم علاوه بر آنچه در مقدمه المیزان آمده است، در ذیل همین آیه محکم و متشابه در سوره آل عمران در جلد سوم المیزان آمده است.</w:t>
      </w:r>
      <w:r w:rsidR="003B789F" w:rsidRPr="007A11BD">
        <w:rPr>
          <w:rStyle w:val="aff0"/>
          <w:sz w:val="32"/>
          <w:rtl/>
        </w:rPr>
        <w:footnoteReference w:id="1"/>
      </w:r>
      <w:r w:rsidR="001D5C84" w:rsidRPr="007A11BD">
        <w:rPr>
          <w:rFonts w:hint="cs"/>
          <w:sz w:val="32"/>
          <w:rtl/>
        </w:rPr>
        <w:t xml:space="preserve"> صفحات مفصلی در همان ذیل آیه که اشاره به محکمات و متشابهات می‌کند در سوره آل عمران در المیزان آمده است. مفصل ایشان راجع </w:t>
      </w:r>
      <w:r w:rsidR="003B789F" w:rsidRPr="007A11BD">
        <w:rPr>
          <w:rFonts w:hint="cs"/>
          <w:sz w:val="32"/>
          <w:rtl/>
        </w:rPr>
        <w:t xml:space="preserve">به </w:t>
      </w:r>
      <w:r w:rsidR="001D5C84" w:rsidRPr="007A11BD">
        <w:rPr>
          <w:rFonts w:hint="cs"/>
          <w:sz w:val="32"/>
          <w:rtl/>
        </w:rPr>
        <w:t xml:space="preserve">محکم و متشابه بحث کردند. </w:t>
      </w:r>
    </w:p>
    <w:p w:rsidR="003B789F" w:rsidRPr="007A11BD" w:rsidRDefault="003B789F" w:rsidP="00720312">
      <w:pPr>
        <w:pStyle w:val="2"/>
        <w:rPr>
          <w:rFonts w:hint="cs"/>
          <w:szCs w:val="32"/>
          <w:rtl/>
        </w:rPr>
      </w:pPr>
      <w:r w:rsidRPr="007A11BD">
        <w:rPr>
          <w:rFonts w:hint="cs"/>
          <w:rtl/>
        </w:rPr>
        <w:t xml:space="preserve">دو </w:t>
      </w:r>
      <w:r w:rsidR="007A11BD" w:rsidRPr="007A11BD">
        <w:rPr>
          <w:rFonts w:hint="cs"/>
          <w:rtl/>
        </w:rPr>
        <w:t>اصطلاح</w:t>
      </w:r>
      <w:r w:rsidRPr="007A11BD">
        <w:rPr>
          <w:rFonts w:hint="cs"/>
          <w:rtl/>
        </w:rPr>
        <w:t xml:space="preserve"> محکم و متشابه</w:t>
      </w:r>
    </w:p>
    <w:p w:rsidR="007A11BD" w:rsidRDefault="001D5C84" w:rsidP="00720312">
      <w:pPr>
        <w:pStyle w:val="aff1"/>
        <w:bidi/>
        <w:jc w:val="both"/>
        <w:rPr>
          <w:rFonts w:cs="2  Badr" w:hint="cs"/>
          <w:sz w:val="32"/>
          <w:szCs w:val="32"/>
          <w:rtl/>
        </w:rPr>
      </w:pPr>
      <w:r w:rsidRPr="007A11BD">
        <w:rPr>
          <w:rFonts w:cs="2  Badr" w:hint="cs"/>
          <w:sz w:val="32"/>
          <w:szCs w:val="32"/>
          <w:rtl/>
        </w:rPr>
        <w:t xml:space="preserve">آیه شریفه </w:t>
      </w:r>
      <w:r w:rsidR="003B789F" w:rsidRPr="007A11BD">
        <w:rPr>
          <w:rFonts w:cs="2  Badr" w:hint="cs"/>
          <w:sz w:val="32"/>
          <w:szCs w:val="32"/>
          <w:rtl/>
        </w:rPr>
        <w:t>«هُوَ الَّذِي أَنْزَلَ عَلَيْكَ الْكِتابَ مِنْهُ آياتٌ مُحْكَماتٌ هُنَ‏ أُمُ‏ الْكِتابِ‏ وَ أُخَرُ مُتَشابِهات»</w:t>
      </w:r>
      <w:r w:rsidR="003B789F" w:rsidRPr="007A11BD">
        <w:rPr>
          <w:rStyle w:val="aff0"/>
          <w:rFonts w:cs="2  Badr"/>
          <w:sz w:val="32"/>
          <w:szCs w:val="32"/>
          <w:rtl/>
        </w:rPr>
        <w:footnoteReference w:id="2"/>
      </w:r>
      <w:r w:rsidR="003B789F" w:rsidRPr="007A11BD">
        <w:rPr>
          <w:rFonts w:cs="2  Badr" w:hint="cs"/>
          <w:sz w:val="32"/>
          <w:szCs w:val="32"/>
          <w:rtl/>
        </w:rPr>
        <w:t xml:space="preserve"> که معروف به آیه</w:t>
      </w:r>
      <w:r w:rsidR="003B789F" w:rsidRPr="007A11BD">
        <w:rPr>
          <w:rFonts w:cs="2  Badr" w:hint="cs"/>
          <w:sz w:val="32"/>
          <w:szCs w:val="32"/>
          <w:rtl/>
        </w:rPr>
        <w:t xml:space="preserve"> محکم و متشابه</w:t>
      </w:r>
      <w:r w:rsidR="003B789F" w:rsidRPr="007A11BD">
        <w:rPr>
          <w:rFonts w:cs="2  Badr" w:hint="cs"/>
          <w:sz w:val="32"/>
          <w:szCs w:val="32"/>
          <w:rtl/>
        </w:rPr>
        <w:t xml:space="preserve"> در </w:t>
      </w:r>
      <w:r w:rsidRPr="007A11BD">
        <w:rPr>
          <w:rFonts w:cs="2  Badr" w:hint="cs"/>
          <w:sz w:val="32"/>
          <w:szCs w:val="32"/>
          <w:rtl/>
        </w:rPr>
        <w:t xml:space="preserve">سوره آل عمران </w:t>
      </w:r>
      <w:r w:rsidR="003B789F" w:rsidRPr="007A11BD">
        <w:rPr>
          <w:rFonts w:cs="2  Badr" w:hint="cs"/>
          <w:sz w:val="32"/>
          <w:szCs w:val="32"/>
          <w:rtl/>
        </w:rPr>
        <w:t xml:space="preserve">است، </w:t>
      </w:r>
      <w:r w:rsidRPr="007A11BD">
        <w:rPr>
          <w:rFonts w:cs="2  Badr" w:hint="cs"/>
          <w:sz w:val="32"/>
          <w:szCs w:val="32"/>
          <w:rtl/>
        </w:rPr>
        <w:t xml:space="preserve">اشاره می‌کند که قرآن مشتمل بر دو سنخ از آیات است. آیات محکم و متشابه، همینجا مرحوم علامه فرمودند </w:t>
      </w:r>
      <w:r w:rsidR="003B789F" w:rsidRPr="007A11BD">
        <w:rPr>
          <w:rFonts w:cs="2  Badr" w:hint="cs"/>
          <w:sz w:val="32"/>
          <w:szCs w:val="32"/>
          <w:rtl/>
        </w:rPr>
        <w:t>(که</w:t>
      </w:r>
      <w:r w:rsidRPr="007A11BD">
        <w:rPr>
          <w:rFonts w:cs="2  Badr" w:hint="cs"/>
          <w:sz w:val="32"/>
          <w:szCs w:val="32"/>
          <w:rtl/>
        </w:rPr>
        <w:t xml:space="preserve"> حرف درستی </w:t>
      </w:r>
      <w:r w:rsidR="003B789F" w:rsidRPr="007A11BD">
        <w:rPr>
          <w:rFonts w:cs="2  Badr" w:hint="cs"/>
          <w:sz w:val="32"/>
          <w:szCs w:val="32"/>
          <w:rtl/>
        </w:rPr>
        <w:t xml:space="preserve">هم </w:t>
      </w:r>
      <w:r w:rsidRPr="007A11BD">
        <w:rPr>
          <w:rFonts w:cs="2  Badr" w:hint="cs"/>
          <w:sz w:val="32"/>
          <w:szCs w:val="32"/>
          <w:rtl/>
        </w:rPr>
        <w:t>است</w:t>
      </w:r>
      <w:r w:rsidR="003B789F" w:rsidRPr="007A11BD">
        <w:rPr>
          <w:rFonts w:cs="2  Badr" w:hint="cs"/>
          <w:sz w:val="32"/>
          <w:szCs w:val="32"/>
          <w:rtl/>
        </w:rPr>
        <w:t>)</w:t>
      </w:r>
      <w:r w:rsidRPr="007A11BD">
        <w:rPr>
          <w:rFonts w:cs="2  Badr" w:hint="cs"/>
          <w:sz w:val="32"/>
          <w:szCs w:val="32"/>
          <w:rtl/>
        </w:rPr>
        <w:t xml:space="preserve">، که هر یک از دو واژه محکم و متشابه دو اصطلاح دارد، یک اصطلاح عام یک اصطلاح خاص، برای اینکه در آیاتی از قرآن آمده که کل قرآن محکم است، </w:t>
      </w:r>
      <w:r w:rsidR="007A11BD" w:rsidRPr="007A11BD">
        <w:rPr>
          <w:rFonts w:cs="2  Badr" w:hint="cs"/>
          <w:sz w:val="32"/>
          <w:szCs w:val="32"/>
          <w:rtl/>
        </w:rPr>
        <w:t>«</w:t>
      </w:r>
      <w:r w:rsidRPr="007A11BD">
        <w:rPr>
          <w:rFonts w:cs="2  Badr" w:hint="cs"/>
          <w:sz w:val="32"/>
          <w:szCs w:val="32"/>
          <w:rtl/>
        </w:rPr>
        <w:t>احکم آیات</w:t>
      </w:r>
      <w:r w:rsidR="007A11BD" w:rsidRPr="007A11BD">
        <w:rPr>
          <w:rFonts w:cs="2  Badr" w:hint="cs"/>
          <w:sz w:val="32"/>
          <w:szCs w:val="32"/>
          <w:rtl/>
        </w:rPr>
        <w:t>ه»</w:t>
      </w:r>
      <w:r w:rsidRPr="007A11BD">
        <w:rPr>
          <w:rFonts w:cs="2  Badr" w:hint="cs"/>
          <w:sz w:val="32"/>
          <w:szCs w:val="32"/>
          <w:rtl/>
        </w:rPr>
        <w:t xml:space="preserve"> و امثال این‌ها در قرآن داریم. </w:t>
      </w:r>
      <w:r w:rsidR="007A11BD">
        <w:rPr>
          <w:rFonts w:cs="2  Badr" w:hint="cs"/>
          <w:sz w:val="32"/>
          <w:szCs w:val="32"/>
          <w:rtl/>
        </w:rPr>
        <w:t>این</w:t>
      </w:r>
      <w:r w:rsidRPr="007A11BD">
        <w:rPr>
          <w:rFonts w:cs="2  Badr" w:hint="cs"/>
          <w:sz w:val="32"/>
          <w:szCs w:val="32"/>
          <w:rtl/>
        </w:rPr>
        <w:t xml:space="preserve"> یک ا</w:t>
      </w:r>
      <w:r w:rsidR="007A11BD">
        <w:rPr>
          <w:rFonts w:cs="2  Badr" w:hint="cs"/>
          <w:sz w:val="32"/>
          <w:szCs w:val="32"/>
          <w:rtl/>
        </w:rPr>
        <w:t>ِ</w:t>
      </w:r>
      <w:r w:rsidRPr="007A11BD">
        <w:rPr>
          <w:rFonts w:cs="2  Badr" w:hint="cs"/>
          <w:sz w:val="32"/>
          <w:szCs w:val="32"/>
          <w:rtl/>
        </w:rPr>
        <w:t>حکام است که ا</w:t>
      </w:r>
      <w:r w:rsidR="007A11BD">
        <w:rPr>
          <w:rFonts w:cs="2  Badr" w:hint="cs"/>
          <w:sz w:val="32"/>
          <w:szCs w:val="32"/>
          <w:rtl/>
        </w:rPr>
        <w:t>ِ</w:t>
      </w:r>
      <w:r w:rsidRPr="007A11BD">
        <w:rPr>
          <w:rFonts w:cs="2  Badr" w:hint="cs"/>
          <w:sz w:val="32"/>
          <w:szCs w:val="32"/>
          <w:rtl/>
        </w:rPr>
        <w:t xml:space="preserve">حکام عمومی است، همه قرآن محکم است. </w:t>
      </w:r>
    </w:p>
    <w:p w:rsidR="007A11BD" w:rsidRDefault="001D5C84" w:rsidP="00720312">
      <w:pPr>
        <w:pStyle w:val="aff1"/>
        <w:bidi/>
        <w:jc w:val="both"/>
        <w:rPr>
          <w:rFonts w:cs="2  Badr" w:hint="cs"/>
          <w:sz w:val="32"/>
          <w:szCs w:val="32"/>
          <w:rtl/>
        </w:rPr>
      </w:pPr>
      <w:r w:rsidRPr="007A11BD">
        <w:rPr>
          <w:rFonts w:cs="2  Badr" w:hint="cs"/>
          <w:sz w:val="32"/>
          <w:szCs w:val="32"/>
          <w:rtl/>
        </w:rPr>
        <w:t xml:space="preserve">کما اینکه آن تشابه که تناظر و مشابهت آیات باشد، آن هم معنای عامی دارد که باز همه قرآن هست. در این آیه واژه محکم و متشابه که به کار رفته است، هیچکدام به معنای محکم بالمعنی العام یا متشابه بالمعنی العام نیست. بلکه اینجا محکم و متشابه به معنای خاص است که قسیم هستند، شبیه آنچه که </w:t>
      </w:r>
      <w:r w:rsidRPr="007A11BD">
        <w:rPr>
          <w:rFonts w:cs="2  Badr" w:hint="cs"/>
          <w:sz w:val="32"/>
          <w:szCs w:val="32"/>
          <w:rtl/>
        </w:rPr>
        <w:lastRenderedPageBreak/>
        <w:t>در رحمت گفته می‌شود. ما یک رحمت عامه داریم که همه را می‌گیرد. اما وقتی مقایسه می‌کنیم رحمت عامه و خاصه پیدا می‌شود و قسیم می‌شوند. اینجا هم آیات قرآن به معنای عام همه‌اش محکم است. به یک معنای عام دیگری در واژه متشابه همه آن متشابه است، یعنی نظیر هم است به هم بر می‌گردد. به این معنای عام هم محکم است، اتقان دارد، همه‌اش آیات الهی است و از اتقان و استحکام برخوردار است و به معنای عام دیگر همه‌اش به همدیگر بر می‌گردد و متشابه است. اما آنچه در این آیه سوره آل عمران مورد توجه قرار گرفته است، این است که نه یک محکم و متشابهی که قسیم هم هستند، یعنی آیات را که با هم مقایسه کنیم بعضی محکم است، بعضی متشابه است. که آن محکمات می‌فرماید</w:t>
      </w:r>
      <w:r w:rsidR="007A11BD">
        <w:rPr>
          <w:rFonts w:cs="2  Badr" w:hint="cs"/>
          <w:sz w:val="32"/>
          <w:szCs w:val="32"/>
          <w:rtl/>
        </w:rPr>
        <w:t>:</w:t>
      </w:r>
      <w:r w:rsidRPr="007A11BD">
        <w:rPr>
          <w:rFonts w:cs="2  Badr" w:hint="cs"/>
          <w:sz w:val="32"/>
          <w:szCs w:val="32"/>
          <w:rtl/>
        </w:rPr>
        <w:t xml:space="preserve"> </w:t>
      </w:r>
      <w:r w:rsidR="007A11BD">
        <w:rPr>
          <w:rFonts w:cs="2  Badr" w:hint="cs"/>
          <w:sz w:val="32"/>
          <w:szCs w:val="32"/>
          <w:rtl/>
        </w:rPr>
        <w:t>«</w:t>
      </w:r>
      <w:r w:rsidR="007A11BD" w:rsidRPr="007A11BD">
        <w:rPr>
          <w:rFonts w:cs="2  Badr" w:hint="cs"/>
          <w:sz w:val="32"/>
          <w:szCs w:val="32"/>
          <w:rtl/>
        </w:rPr>
        <w:t>هُنَ‏ أُمُ‏ الْكِتابِ‏ وَ أُخَرُ مُتَشابِهات»</w:t>
      </w:r>
      <w:r w:rsidR="007A11BD" w:rsidRPr="007A11BD">
        <w:rPr>
          <w:rStyle w:val="aff0"/>
          <w:rFonts w:cs="2  Badr"/>
          <w:sz w:val="32"/>
          <w:szCs w:val="32"/>
          <w:rtl/>
        </w:rPr>
        <w:footnoteReference w:id="3"/>
      </w:r>
      <w:r w:rsidRPr="007A11BD">
        <w:rPr>
          <w:rFonts w:cs="2  Badr" w:hint="cs"/>
          <w:sz w:val="32"/>
          <w:szCs w:val="32"/>
          <w:rtl/>
        </w:rPr>
        <w:t xml:space="preserve">. ادامه‌اش مطلبی دارد که راجع </w:t>
      </w:r>
      <w:r w:rsidR="007A11BD">
        <w:rPr>
          <w:rFonts w:cs="2  Badr" w:hint="cs"/>
          <w:sz w:val="32"/>
          <w:szCs w:val="32"/>
          <w:rtl/>
        </w:rPr>
        <w:t xml:space="preserve">به </w:t>
      </w:r>
      <w:r w:rsidRPr="007A11BD">
        <w:rPr>
          <w:rFonts w:cs="2  Badr" w:hint="cs"/>
          <w:sz w:val="32"/>
          <w:szCs w:val="32"/>
          <w:rtl/>
        </w:rPr>
        <w:t>تأویل و این‌ها است که آن هم مرحوم علامه فرمایشاتی دارند که جای خودش</w:t>
      </w:r>
      <w:r w:rsidR="007A11BD">
        <w:rPr>
          <w:rFonts w:cs="2  Badr" w:hint="cs"/>
          <w:sz w:val="32"/>
          <w:szCs w:val="32"/>
          <w:rtl/>
        </w:rPr>
        <w:t xml:space="preserve"> را دارد و</w:t>
      </w:r>
      <w:r w:rsidRPr="007A11BD">
        <w:rPr>
          <w:rFonts w:cs="2  Badr" w:hint="cs"/>
          <w:sz w:val="32"/>
          <w:szCs w:val="32"/>
          <w:rtl/>
        </w:rPr>
        <w:t xml:space="preserve"> بحث ما راجع </w:t>
      </w:r>
      <w:r w:rsidR="007A11BD">
        <w:rPr>
          <w:rFonts w:cs="2  Badr" w:hint="cs"/>
          <w:sz w:val="32"/>
          <w:szCs w:val="32"/>
          <w:rtl/>
        </w:rPr>
        <w:t xml:space="preserve">به </w:t>
      </w:r>
      <w:r w:rsidRPr="007A11BD">
        <w:rPr>
          <w:rFonts w:cs="2  Badr" w:hint="cs"/>
          <w:sz w:val="32"/>
          <w:szCs w:val="32"/>
          <w:rtl/>
        </w:rPr>
        <w:t xml:space="preserve">آن نیست. </w:t>
      </w:r>
    </w:p>
    <w:p w:rsidR="007A11BD" w:rsidRDefault="007A11BD" w:rsidP="00720312">
      <w:pPr>
        <w:pStyle w:val="aff1"/>
        <w:bidi/>
        <w:jc w:val="both"/>
        <w:rPr>
          <w:rFonts w:cs="2  Badr" w:hint="cs"/>
          <w:sz w:val="32"/>
          <w:szCs w:val="32"/>
          <w:rtl/>
        </w:rPr>
      </w:pPr>
      <w:r>
        <w:rPr>
          <w:rFonts w:cs="2  Badr" w:hint="cs"/>
          <w:sz w:val="32"/>
          <w:szCs w:val="32"/>
          <w:rtl/>
        </w:rPr>
        <w:t xml:space="preserve">بعد </w:t>
      </w:r>
      <w:r w:rsidR="001D5C84" w:rsidRPr="007A11BD">
        <w:rPr>
          <w:rFonts w:cs="2  Badr" w:hint="cs"/>
          <w:sz w:val="32"/>
          <w:szCs w:val="32"/>
          <w:rtl/>
        </w:rPr>
        <w:t>از اینکه این آیات را کسی مراجعه کند و بعد برود سراغ تفاسیر می‌بیند یک معرکه</w:t>
      </w:r>
      <w:r>
        <w:rPr>
          <w:rFonts w:cs="2  Badr" w:hint="cs"/>
          <w:sz w:val="32"/>
          <w:szCs w:val="32"/>
          <w:rtl/>
        </w:rPr>
        <w:t>‌</w:t>
      </w:r>
      <w:r w:rsidR="001D5C84" w:rsidRPr="007A11BD">
        <w:rPr>
          <w:rFonts w:cs="2  Badr" w:hint="cs"/>
          <w:sz w:val="32"/>
          <w:szCs w:val="32"/>
          <w:rtl/>
        </w:rPr>
        <w:t>آرایی است که این محکم و متشابه یعنی چ</w:t>
      </w:r>
      <w:r>
        <w:rPr>
          <w:rFonts w:cs="2  Badr" w:hint="cs"/>
          <w:sz w:val="32"/>
          <w:szCs w:val="32"/>
          <w:rtl/>
        </w:rPr>
        <w:t>ه</w:t>
      </w:r>
      <w:r w:rsidR="001D5C84" w:rsidRPr="007A11BD">
        <w:rPr>
          <w:rFonts w:cs="2  Badr" w:hint="cs"/>
          <w:sz w:val="32"/>
          <w:szCs w:val="32"/>
          <w:rtl/>
        </w:rPr>
        <w:t>؟ مرحوم علامه در اینجا چهارده پانزده قول را از تفاسیر و مفسرین جمع آوری کرده است، ردیف کرده است که این دیدگاه‌ها در تفسیر محکم و متشا</w:t>
      </w:r>
      <w:r>
        <w:rPr>
          <w:rFonts w:cs="2  Badr" w:hint="cs"/>
          <w:sz w:val="32"/>
          <w:szCs w:val="32"/>
          <w:rtl/>
        </w:rPr>
        <w:t>به وجود دارد. اینکه محکم یعنی چه</w:t>
      </w:r>
      <w:r w:rsidR="001D5C84" w:rsidRPr="007A11BD">
        <w:rPr>
          <w:rFonts w:cs="2  Badr" w:hint="cs"/>
          <w:sz w:val="32"/>
          <w:szCs w:val="32"/>
          <w:rtl/>
        </w:rPr>
        <w:t>؟ متشابه یعنی چ</w:t>
      </w:r>
      <w:r>
        <w:rPr>
          <w:rFonts w:cs="2  Badr" w:hint="cs"/>
          <w:sz w:val="32"/>
          <w:szCs w:val="32"/>
          <w:rtl/>
        </w:rPr>
        <w:t>ه</w:t>
      </w:r>
      <w:r w:rsidR="001D5C84" w:rsidRPr="007A11BD">
        <w:rPr>
          <w:rFonts w:cs="2  Badr" w:hint="cs"/>
          <w:sz w:val="32"/>
          <w:szCs w:val="32"/>
          <w:rtl/>
        </w:rPr>
        <w:t>؟ در اقوال ده پانزده بیست گانه</w:t>
      </w:r>
      <w:r>
        <w:rPr>
          <w:rFonts w:cs="2  Badr" w:hint="cs"/>
          <w:sz w:val="32"/>
          <w:szCs w:val="32"/>
          <w:rtl/>
        </w:rPr>
        <w:t>‌</w:t>
      </w:r>
      <w:r w:rsidR="001D5C84" w:rsidRPr="007A11BD">
        <w:rPr>
          <w:rFonts w:cs="2  Badr" w:hint="cs"/>
          <w:sz w:val="32"/>
          <w:szCs w:val="32"/>
          <w:rtl/>
        </w:rPr>
        <w:t>ای که ایشان چهارده پانزده تای آن را نقل کردند</w:t>
      </w:r>
      <w:r>
        <w:rPr>
          <w:rFonts w:cs="2  Badr" w:hint="cs"/>
          <w:sz w:val="32"/>
          <w:szCs w:val="32"/>
          <w:rtl/>
        </w:rPr>
        <w:t xml:space="preserve">، </w:t>
      </w:r>
      <w:r w:rsidRPr="007A11BD">
        <w:rPr>
          <w:rFonts w:cs="2  Badr" w:hint="cs"/>
          <w:sz w:val="32"/>
          <w:szCs w:val="32"/>
          <w:rtl/>
        </w:rPr>
        <w:t>محل اختلاف است</w:t>
      </w:r>
      <w:r>
        <w:rPr>
          <w:rFonts w:cs="2  Badr" w:hint="cs"/>
          <w:sz w:val="32"/>
          <w:szCs w:val="32"/>
          <w:rtl/>
        </w:rPr>
        <w:t>.</w:t>
      </w:r>
      <w:r w:rsidR="001D5C84" w:rsidRPr="007A11BD">
        <w:rPr>
          <w:rFonts w:cs="2  Badr" w:hint="cs"/>
          <w:sz w:val="32"/>
          <w:szCs w:val="32"/>
          <w:rtl/>
        </w:rPr>
        <w:t xml:space="preserve"> البته این اقوال خیلی‌هایشان بیان یک مصداقی از بحث‌های محکم و متشابه است. </w:t>
      </w:r>
    </w:p>
    <w:p w:rsidR="007A11BD" w:rsidRDefault="007A11BD" w:rsidP="00720312">
      <w:pPr>
        <w:pStyle w:val="2"/>
        <w:rPr>
          <w:rFonts w:hint="cs"/>
          <w:rtl/>
        </w:rPr>
      </w:pPr>
      <w:r>
        <w:rPr>
          <w:rFonts w:hint="cs"/>
          <w:rtl/>
        </w:rPr>
        <w:lastRenderedPageBreak/>
        <w:t>نسبی یا مطلق بودن محکم و متشابه</w:t>
      </w:r>
    </w:p>
    <w:p w:rsidR="00D963BD" w:rsidRDefault="001D5C84" w:rsidP="00720312">
      <w:pPr>
        <w:pStyle w:val="aff1"/>
        <w:bidi/>
        <w:jc w:val="both"/>
        <w:rPr>
          <w:rFonts w:cs="2  Badr" w:hint="cs"/>
          <w:sz w:val="32"/>
          <w:szCs w:val="32"/>
          <w:rtl/>
        </w:rPr>
      </w:pPr>
      <w:r w:rsidRPr="007A11BD">
        <w:rPr>
          <w:rFonts w:cs="2  Badr" w:hint="cs"/>
          <w:sz w:val="32"/>
          <w:szCs w:val="32"/>
          <w:rtl/>
        </w:rPr>
        <w:t xml:space="preserve"> سؤال</w:t>
      </w:r>
      <w:r w:rsidR="007A11BD">
        <w:rPr>
          <w:rFonts w:cs="2  Badr" w:hint="cs"/>
          <w:sz w:val="32"/>
          <w:szCs w:val="32"/>
          <w:rtl/>
        </w:rPr>
        <w:t>ی</w:t>
      </w:r>
      <w:r w:rsidRPr="007A11BD">
        <w:rPr>
          <w:rFonts w:cs="2  Badr" w:hint="cs"/>
          <w:sz w:val="32"/>
          <w:szCs w:val="32"/>
          <w:rtl/>
        </w:rPr>
        <w:t xml:space="preserve"> که </w:t>
      </w:r>
      <w:r w:rsidR="007A11BD">
        <w:rPr>
          <w:rFonts w:cs="2  Badr" w:hint="cs"/>
          <w:sz w:val="32"/>
          <w:szCs w:val="32"/>
          <w:rtl/>
        </w:rPr>
        <w:t xml:space="preserve">پیش می‌آید اینکه </w:t>
      </w:r>
      <w:r w:rsidRPr="007A11BD">
        <w:rPr>
          <w:rFonts w:cs="2  Badr" w:hint="cs"/>
          <w:sz w:val="32"/>
          <w:szCs w:val="32"/>
          <w:rtl/>
        </w:rPr>
        <w:t>آیا محکم و متشابه مطلق هستند</w:t>
      </w:r>
      <w:r w:rsidR="00D963BD">
        <w:rPr>
          <w:rFonts w:cs="2  Badr" w:hint="cs"/>
          <w:sz w:val="32"/>
          <w:szCs w:val="32"/>
          <w:rtl/>
        </w:rPr>
        <w:t xml:space="preserve"> یا نه</w:t>
      </w:r>
      <w:r w:rsidR="007A11BD">
        <w:rPr>
          <w:rFonts w:cs="2  Badr" w:hint="cs"/>
          <w:sz w:val="32"/>
          <w:szCs w:val="32"/>
          <w:rtl/>
        </w:rPr>
        <w:t>؟</w:t>
      </w:r>
      <w:r w:rsidRPr="007A11BD">
        <w:rPr>
          <w:rFonts w:cs="2  Badr" w:hint="cs"/>
          <w:sz w:val="32"/>
          <w:szCs w:val="32"/>
          <w:rtl/>
        </w:rPr>
        <w:t xml:space="preserve"> </w:t>
      </w:r>
      <w:r w:rsidR="007A11BD">
        <w:rPr>
          <w:rFonts w:cs="2  Badr" w:hint="cs"/>
          <w:sz w:val="32"/>
          <w:szCs w:val="32"/>
          <w:rtl/>
        </w:rPr>
        <w:t>و همچنین آیا قسیم یکدیگر</w:t>
      </w:r>
      <w:r w:rsidRPr="007A11BD">
        <w:rPr>
          <w:rFonts w:cs="2  Badr" w:hint="cs"/>
          <w:sz w:val="32"/>
          <w:szCs w:val="32"/>
          <w:rtl/>
        </w:rPr>
        <w:t xml:space="preserve"> هستند</w:t>
      </w:r>
      <w:r w:rsidR="00D963BD">
        <w:rPr>
          <w:rFonts w:cs="2  Badr" w:hint="cs"/>
          <w:sz w:val="32"/>
          <w:szCs w:val="32"/>
          <w:rtl/>
        </w:rPr>
        <w:t xml:space="preserve"> یا نه</w:t>
      </w:r>
      <w:r w:rsidR="007A11BD">
        <w:rPr>
          <w:rFonts w:cs="2  Badr" w:hint="cs"/>
          <w:sz w:val="32"/>
          <w:szCs w:val="32"/>
          <w:rtl/>
        </w:rPr>
        <w:t>؟</w:t>
      </w:r>
      <w:r w:rsidRPr="007A11BD">
        <w:rPr>
          <w:rFonts w:cs="2  Badr" w:hint="cs"/>
          <w:sz w:val="32"/>
          <w:szCs w:val="32"/>
          <w:rtl/>
        </w:rPr>
        <w:t xml:space="preserve"> به این شکل که یک آیه محکم است در همه حال برای همه در همه شرایط و یک آیه متشابه است، در همه حال در همه شرایط. یا نه می‌تواند این محکم ومتشابه نسبی هم باشد. این محل بحث است.</w:t>
      </w:r>
    </w:p>
    <w:p w:rsidR="00D963BD" w:rsidRDefault="001D5C84" w:rsidP="00720312">
      <w:pPr>
        <w:pStyle w:val="aff1"/>
        <w:bidi/>
        <w:jc w:val="both"/>
        <w:rPr>
          <w:rFonts w:cs="2  Badr" w:hint="cs"/>
          <w:sz w:val="32"/>
          <w:szCs w:val="32"/>
          <w:rtl/>
        </w:rPr>
      </w:pPr>
      <w:r w:rsidRPr="007A11BD">
        <w:rPr>
          <w:rFonts w:cs="2  Badr" w:hint="cs"/>
          <w:sz w:val="32"/>
          <w:szCs w:val="32"/>
          <w:rtl/>
        </w:rPr>
        <w:t xml:space="preserve"> اینکه مفهوم محکم و متشابه چ</w:t>
      </w:r>
      <w:r w:rsidR="00D963BD">
        <w:rPr>
          <w:rFonts w:cs="2  Badr" w:hint="cs"/>
          <w:sz w:val="32"/>
          <w:szCs w:val="32"/>
          <w:rtl/>
        </w:rPr>
        <w:t>ه چیزی</w:t>
      </w:r>
      <w:r w:rsidRPr="007A11BD">
        <w:rPr>
          <w:rFonts w:cs="2  Badr" w:hint="cs"/>
          <w:sz w:val="32"/>
          <w:szCs w:val="32"/>
          <w:rtl/>
        </w:rPr>
        <w:t xml:space="preserve"> است</w:t>
      </w:r>
      <w:r w:rsidR="00D963BD">
        <w:rPr>
          <w:rFonts w:cs="2  Badr" w:hint="cs"/>
          <w:sz w:val="32"/>
          <w:szCs w:val="32"/>
          <w:rtl/>
        </w:rPr>
        <w:t>،</w:t>
      </w:r>
      <w:r w:rsidRPr="007A11BD">
        <w:rPr>
          <w:rFonts w:cs="2  Badr" w:hint="cs"/>
          <w:sz w:val="32"/>
          <w:szCs w:val="32"/>
          <w:rtl/>
        </w:rPr>
        <w:t xml:space="preserve"> سؤال اصلی است. به دنبالش یک سری سؤالات دیگری مطرح است. از جمله اینکه آیا این‌ها نسبی است و </w:t>
      </w:r>
      <w:r w:rsidR="00D963BD" w:rsidRPr="007A11BD">
        <w:rPr>
          <w:rFonts w:cs="2  Badr" w:hint="cs"/>
          <w:sz w:val="32"/>
          <w:szCs w:val="32"/>
          <w:rtl/>
        </w:rPr>
        <w:t>وضعشان</w:t>
      </w:r>
      <w:r w:rsidR="00D963BD" w:rsidRPr="007A11BD">
        <w:rPr>
          <w:rFonts w:cs="2  Badr" w:hint="cs"/>
          <w:sz w:val="32"/>
          <w:szCs w:val="32"/>
          <w:rtl/>
        </w:rPr>
        <w:t xml:space="preserve"> </w:t>
      </w:r>
      <w:r w:rsidRPr="007A11BD">
        <w:rPr>
          <w:rFonts w:cs="2  Badr" w:hint="cs"/>
          <w:sz w:val="32"/>
          <w:szCs w:val="32"/>
          <w:rtl/>
        </w:rPr>
        <w:t xml:space="preserve">قابل تبدل است یا نسبی نیست؟ چیزهایی است که اینجا آمده است. این سابقه بحث است، اصل قصه در خود آیه مطرح شده است، بعد هم تفاسیر در فهم معنای محکم و متشابه </w:t>
      </w:r>
      <w:r w:rsidR="00D963BD" w:rsidRPr="007A11BD">
        <w:rPr>
          <w:rFonts w:cs="2  Badr" w:hint="cs"/>
          <w:sz w:val="32"/>
          <w:szCs w:val="32"/>
          <w:rtl/>
        </w:rPr>
        <w:t xml:space="preserve">اختلاف دارند </w:t>
      </w:r>
      <w:r w:rsidRPr="007A11BD">
        <w:rPr>
          <w:rFonts w:cs="2  Badr" w:hint="cs"/>
          <w:sz w:val="32"/>
          <w:szCs w:val="32"/>
          <w:rtl/>
        </w:rPr>
        <w:t xml:space="preserve">که در المیزان و سایر تفاسیر این </w:t>
      </w:r>
      <w:r w:rsidR="00D963BD">
        <w:rPr>
          <w:rFonts w:cs="2  Badr" w:hint="cs"/>
          <w:sz w:val="32"/>
          <w:szCs w:val="32"/>
          <w:rtl/>
        </w:rPr>
        <w:t xml:space="preserve">مباحث </w:t>
      </w:r>
      <w:r w:rsidRPr="007A11BD">
        <w:rPr>
          <w:rFonts w:cs="2  Badr" w:hint="cs"/>
          <w:sz w:val="32"/>
          <w:szCs w:val="32"/>
          <w:rtl/>
        </w:rPr>
        <w:t>آمده</w:t>
      </w:r>
      <w:r w:rsidR="00D963BD">
        <w:rPr>
          <w:rFonts w:cs="2  Badr" w:hint="cs"/>
          <w:sz w:val="32"/>
          <w:szCs w:val="32"/>
          <w:rtl/>
        </w:rPr>
        <w:t xml:space="preserve"> است</w:t>
      </w:r>
      <w:r w:rsidRPr="007A11BD">
        <w:rPr>
          <w:rFonts w:cs="2  Badr" w:hint="cs"/>
          <w:sz w:val="32"/>
          <w:szCs w:val="32"/>
          <w:rtl/>
        </w:rPr>
        <w:t xml:space="preserve">، بعضی مفصل‌تر </w:t>
      </w:r>
      <w:r w:rsidR="00D963BD">
        <w:rPr>
          <w:rFonts w:cs="2  Badr" w:hint="cs"/>
          <w:sz w:val="32"/>
          <w:szCs w:val="32"/>
          <w:rtl/>
        </w:rPr>
        <w:t>و بعضی خلاصه‌</w:t>
      </w:r>
      <w:r w:rsidRPr="007A11BD">
        <w:rPr>
          <w:rFonts w:cs="2  Badr" w:hint="cs"/>
          <w:sz w:val="32"/>
          <w:szCs w:val="32"/>
          <w:rtl/>
        </w:rPr>
        <w:t xml:space="preserve">تر. </w:t>
      </w:r>
    </w:p>
    <w:p w:rsidR="00D963BD" w:rsidRDefault="00D963BD" w:rsidP="00720312">
      <w:pPr>
        <w:pStyle w:val="2"/>
        <w:rPr>
          <w:rFonts w:hint="cs"/>
          <w:rtl/>
        </w:rPr>
      </w:pPr>
      <w:r>
        <w:rPr>
          <w:rFonts w:hint="cs"/>
          <w:rtl/>
        </w:rPr>
        <w:t>محکم و متشابه در روایات</w:t>
      </w:r>
    </w:p>
    <w:p w:rsidR="00D963BD" w:rsidRDefault="001D5C84" w:rsidP="00720312">
      <w:pPr>
        <w:pStyle w:val="aff1"/>
        <w:bidi/>
        <w:jc w:val="both"/>
        <w:rPr>
          <w:rFonts w:cs="2  Badr" w:hint="cs"/>
          <w:sz w:val="32"/>
          <w:szCs w:val="32"/>
          <w:rtl/>
        </w:rPr>
      </w:pPr>
      <w:r w:rsidRPr="007A11BD">
        <w:rPr>
          <w:rFonts w:cs="2  Badr" w:hint="cs"/>
          <w:sz w:val="32"/>
          <w:szCs w:val="32"/>
          <w:rtl/>
        </w:rPr>
        <w:t>البته همین قصه در روایات هم گفته شده است. روایاتی آمده که می‌گوید کلام ما هم همینطور است. محکم و متشابه دارد. این مبحثی است که در باب محکم و متشابه مطرح شده است. مرحوم علامه می‌فرمایند</w:t>
      </w:r>
      <w:r w:rsidR="00D963BD">
        <w:rPr>
          <w:rFonts w:cs="2  Badr" w:hint="cs"/>
          <w:sz w:val="32"/>
          <w:szCs w:val="32"/>
          <w:rtl/>
        </w:rPr>
        <w:t xml:space="preserve">: </w:t>
      </w:r>
      <w:r w:rsidRPr="007A11BD">
        <w:rPr>
          <w:rFonts w:cs="2  Badr" w:hint="cs"/>
          <w:sz w:val="32"/>
          <w:szCs w:val="32"/>
          <w:rtl/>
        </w:rPr>
        <w:t xml:space="preserve">این خیلی عجیب است که ما نتوانیم یک معنایی </w:t>
      </w:r>
      <w:r w:rsidR="00D963BD" w:rsidRPr="007A11BD">
        <w:rPr>
          <w:rFonts w:cs="2  Badr" w:hint="cs"/>
          <w:sz w:val="32"/>
          <w:szCs w:val="32"/>
          <w:rtl/>
        </w:rPr>
        <w:t xml:space="preserve">در مفهوم محکم و متشابه </w:t>
      </w:r>
      <w:r w:rsidRPr="007A11BD">
        <w:rPr>
          <w:rFonts w:cs="2  Badr" w:hint="cs"/>
          <w:sz w:val="32"/>
          <w:szCs w:val="32"/>
          <w:rtl/>
        </w:rPr>
        <w:t>که روان و آسان باشد در آیات به دست بیاوریم و یک جوری گویا خود این آیه محکم و</w:t>
      </w:r>
      <w:r w:rsidR="00D963BD">
        <w:rPr>
          <w:rFonts w:cs="2  Badr" w:hint="cs"/>
          <w:sz w:val="32"/>
          <w:szCs w:val="32"/>
          <w:rtl/>
        </w:rPr>
        <w:t xml:space="preserve"> </w:t>
      </w:r>
      <w:r w:rsidRPr="007A11BD">
        <w:rPr>
          <w:rFonts w:cs="2  Badr" w:hint="cs"/>
          <w:sz w:val="32"/>
          <w:szCs w:val="32"/>
          <w:rtl/>
        </w:rPr>
        <w:t>متشابه هم جزء متشابهات است، با این اختلاف</w:t>
      </w:r>
      <w:r w:rsidR="00D963BD">
        <w:rPr>
          <w:rFonts w:cs="2  Badr" w:hint="cs"/>
          <w:sz w:val="32"/>
          <w:szCs w:val="32"/>
          <w:rtl/>
        </w:rPr>
        <w:t>ات</w:t>
      </w:r>
      <w:r w:rsidRPr="007A11BD">
        <w:rPr>
          <w:rFonts w:cs="2  Badr" w:hint="cs"/>
          <w:sz w:val="32"/>
          <w:szCs w:val="32"/>
          <w:rtl/>
        </w:rPr>
        <w:t xml:space="preserve">ی که در </w:t>
      </w:r>
      <w:r w:rsidR="00D963BD">
        <w:rPr>
          <w:rFonts w:cs="2  Badr" w:hint="cs"/>
          <w:sz w:val="32"/>
          <w:szCs w:val="32"/>
          <w:rtl/>
        </w:rPr>
        <w:t>معنای آن</w:t>
      </w:r>
      <w:r w:rsidRPr="007A11BD">
        <w:rPr>
          <w:rFonts w:cs="2  Badr" w:hint="cs"/>
          <w:sz w:val="32"/>
          <w:szCs w:val="32"/>
          <w:rtl/>
        </w:rPr>
        <w:t xml:space="preserve"> وجود دارد.</w:t>
      </w:r>
    </w:p>
    <w:p w:rsidR="0093344C" w:rsidRDefault="0093344C" w:rsidP="00720312">
      <w:pPr>
        <w:pStyle w:val="2"/>
        <w:rPr>
          <w:rFonts w:hint="cs"/>
          <w:rtl/>
        </w:rPr>
      </w:pPr>
      <w:r>
        <w:rPr>
          <w:rFonts w:hint="cs"/>
          <w:rtl/>
        </w:rPr>
        <w:lastRenderedPageBreak/>
        <w:t>فضای متعارف و غیر متعارف در تکلم</w:t>
      </w:r>
    </w:p>
    <w:p w:rsidR="00D963BD" w:rsidRDefault="001D5C84" w:rsidP="00720312">
      <w:pPr>
        <w:pStyle w:val="aff1"/>
        <w:bidi/>
        <w:jc w:val="both"/>
        <w:rPr>
          <w:rFonts w:cs="2  Badr" w:hint="cs"/>
          <w:sz w:val="32"/>
          <w:szCs w:val="32"/>
          <w:rtl/>
        </w:rPr>
      </w:pPr>
      <w:r w:rsidRPr="007A11BD">
        <w:rPr>
          <w:rFonts w:cs="2  Badr" w:hint="cs"/>
          <w:sz w:val="32"/>
          <w:szCs w:val="32"/>
          <w:rtl/>
        </w:rPr>
        <w:t xml:space="preserve"> ایشان می‌فرماید که آیات قرآن یک تفاوتی با سایر کلمات متکلمین و گویندگان دیگر دارد، دیگران که سخن می</w:t>
      </w:r>
      <w:r w:rsidR="00D963BD">
        <w:rPr>
          <w:rFonts w:cs="2  Badr" w:hint="cs"/>
          <w:sz w:val="32"/>
          <w:szCs w:val="32"/>
          <w:rtl/>
        </w:rPr>
        <w:t>‌</w:t>
      </w:r>
      <w:r w:rsidRPr="007A11BD">
        <w:rPr>
          <w:rFonts w:cs="2  Badr" w:hint="cs"/>
          <w:sz w:val="32"/>
          <w:szCs w:val="32"/>
          <w:rtl/>
        </w:rPr>
        <w:t>گویند در یک فضای متعارف است و در این فضای متعارف</w:t>
      </w:r>
      <w:r w:rsidR="00D963BD">
        <w:rPr>
          <w:rFonts w:cs="2  Badr" w:hint="cs"/>
          <w:sz w:val="32"/>
          <w:szCs w:val="32"/>
          <w:rtl/>
        </w:rPr>
        <w:t>،</w:t>
      </w:r>
      <w:r w:rsidRPr="007A11BD">
        <w:rPr>
          <w:rFonts w:cs="2  Badr" w:hint="cs"/>
          <w:sz w:val="32"/>
          <w:szCs w:val="32"/>
          <w:rtl/>
        </w:rPr>
        <w:t xml:space="preserve"> کلمات صادر می‌شود و البته در فضای متعارف</w:t>
      </w:r>
      <w:r w:rsidR="00D963BD">
        <w:rPr>
          <w:rFonts w:cs="2  Badr" w:hint="cs"/>
          <w:sz w:val="32"/>
          <w:szCs w:val="32"/>
          <w:rtl/>
        </w:rPr>
        <w:t>،</w:t>
      </w:r>
      <w:r w:rsidRPr="007A11BD">
        <w:rPr>
          <w:rFonts w:cs="2  Badr" w:hint="cs"/>
          <w:sz w:val="32"/>
          <w:szCs w:val="32"/>
          <w:rtl/>
        </w:rPr>
        <w:t xml:space="preserve"> همین عادی و طبیعی</w:t>
      </w:r>
      <w:r w:rsidR="00D963BD">
        <w:rPr>
          <w:rFonts w:cs="2  Badr" w:hint="cs"/>
          <w:sz w:val="32"/>
          <w:szCs w:val="32"/>
          <w:rtl/>
        </w:rPr>
        <w:t>ِ</w:t>
      </w:r>
      <w:r w:rsidRPr="007A11BD">
        <w:rPr>
          <w:rFonts w:cs="2  Badr" w:hint="cs"/>
          <w:sz w:val="32"/>
          <w:szCs w:val="32"/>
          <w:rtl/>
        </w:rPr>
        <w:t xml:space="preserve"> گفتگوها</w:t>
      </w:r>
      <w:r w:rsidR="00D963BD">
        <w:rPr>
          <w:rFonts w:cs="2  Badr" w:hint="cs"/>
          <w:sz w:val="32"/>
          <w:szCs w:val="32"/>
          <w:rtl/>
        </w:rPr>
        <w:t>،</w:t>
      </w:r>
      <w:r w:rsidRPr="007A11BD">
        <w:rPr>
          <w:rFonts w:cs="2  Badr" w:hint="cs"/>
          <w:sz w:val="32"/>
          <w:szCs w:val="32"/>
          <w:rtl/>
        </w:rPr>
        <w:t xml:space="preserve"> کلمات همدیگر را معنا می‌کنند، قرینه</w:t>
      </w:r>
      <w:r w:rsidR="00D963BD">
        <w:rPr>
          <w:rFonts w:cs="2  Badr" w:hint="cs"/>
          <w:sz w:val="32"/>
          <w:szCs w:val="32"/>
          <w:rtl/>
        </w:rPr>
        <w:t>‌</w:t>
      </w:r>
      <w:r w:rsidRPr="007A11BD">
        <w:rPr>
          <w:rFonts w:cs="2  Badr" w:hint="cs"/>
          <w:sz w:val="32"/>
          <w:szCs w:val="32"/>
          <w:rtl/>
        </w:rPr>
        <w:t xml:space="preserve">ای برای همدیگر می‌شوند، یکی می‌شود مجمل، یکی می‌شود مبین، یکی مطلق، یکی مقید یکی می‌شود عام، یکی می‌شود خاص، مدلول گاهی مطابقی است، گاهی التزامی است و این قواعدی که شما در اصول ملاحظه کردید. این یک حالت است یعنی کلمات و </w:t>
      </w:r>
      <w:r w:rsidR="00D963BD">
        <w:rPr>
          <w:rFonts w:cs="2  Badr" w:hint="cs"/>
          <w:sz w:val="32"/>
          <w:szCs w:val="32"/>
          <w:rtl/>
        </w:rPr>
        <w:t>ع</w:t>
      </w:r>
      <w:r w:rsidRPr="007A11BD">
        <w:rPr>
          <w:rFonts w:cs="2  Badr" w:hint="cs"/>
          <w:sz w:val="32"/>
          <w:szCs w:val="32"/>
          <w:rtl/>
        </w:rPr>
        <w:t>با</w:t>
      </w:r>
      <w:r w:rsidR="00D963BD">
        <w:rPr>
          <w:rFonts w:cs="2  Badr" w:hint="cs"/>
          <w:sz w:val="32"/>
          <w:szCs w:val="32"/>
          <w:rtl/>
        </w:rPr>
        <w:t>راتی ک</w:t>
      </w:r>
      <w:r w:rsidRPr="007A11BD">
        <w:rPr>
          <w:rFonts w:cs="2  Badr" w:hint="cs"/>
          <w:sz w:val="32"/>
          <w:szCs w:val="32"/>
          <w:rtl/>
        </w:rPr>
        <w:t xml:space="preserve">ه از کسی صادر می‌شود این دو حالت </w:t>
      </w:r>
      <w:r w:rsidR="00D963BD">
        <w:rPr>
          <w:rFonts w:cs="2  Badr" w:hint="cs"/>
          <w:sz w:val="32"/>
          <w:szCs w:val="32"/>
          <w:rtl/>
        </w:rPr>
        <w:t xml:space="preserve">را </w:t>
      </w:r>
      <w:r w:rsidRPr="007A11BD">
        <w:rPr>
          <w:rFonts w:cs="2  Badr" w:hint="cs"/>
          <w:sz w:val="32"/>
          <w:szCs w:val="32"/>
          <w:rtl/>
        </w:rPr>
        <w:t>دارد، یکی همین حالتی است که کلماتی و سخنانی است که در فضاهای عادی و متعارف صادر می‌شود و قوانینی که ما در علم اصول خوانده‌ایم و شنیده‌ایم حاکم بر این‌ها است. این کلمات مجمل و مبین دارد، عام و خاص دارد، مطلق و مقید دارد، منطوق و مفهوم دارد و ظهوراتی دارد که در مباحث الفاظ و ظهورات آمده است. نسبتی بین این‌ها برقرار است که در ملازمات آمده است و چیزهایی از این قبیل. این فضای عادی است که ما در همه اقوال و کلمات و نوشته‌ها و گفتارهای بشری شاهد آن هستیم و برای اینکه فهم معنا کنیم ما نیاز به قواعدی داریم که در علم اصول آمده است و این قواعد هم مجعول نیست. قواعد مکشوف است، مستکشف است، حاکم است مثل قواعد منطق</w:t>
      </w:r>
      <w:r w:rsidR="00D963BD">
        <w:rPr>
          <w:rFonts w:cs="2  Badr" w:hint="cs"/>
          <w:sz w:val="32"/>
          <w:szCs w:val="32"/>
          <w:rtl/>
        </w:rPr>
        <w:t xml:space="preserve"> است</w:t>
      </w:r>
      <w:r w:rsidRPr="007A11BD">
        <w:rPr>
          <w:rFonts w:cs="2  Badr" w:hint="cs"/>
          <w:sz w:val="32"/>
          <w:szCs w:val="32"/>
          <w:rtl/>
        </w:rPr>
        <w:t>، حاکم بر این گفتارهاست، ما این‌ها را کشف می‌کنیم و نظام</w:t>
      </w:r>
      <w:r w:rsidR="00D963BD">
        <w:rPr>
          <w:rFonts w:cs="2  Badr" w:hint="cs"/>
          <w:sz w:val="32"/>
          <w:szCs w:val="32"/>
          <w:rtl/>
        </w:rPr>
        <w:t>‌</w:t>
      </w:r>
      <w:r w:rsidRPr="007A11BD">
        <w:rPr>
          <w:rFonts w:cs="2  Badr" w:hint="cs"/>
          <w:sz w:val="32"/>
          <w:szCs w:val="32"/>
          <w:rtl/>
        </w:rPr>
        <w:t>مند می‌کنیم</w:t>
      </w:r>
      <w:r w:rsidR="00D963BD">
        <w:rPr>
          <w:rFonts w:cs="2  Badr" w:hint="cs"/>
          <w:sz w:val="32"/>
          <w:szCs w:val="32"/>
          <w:rtl/>
        </w:rPr>
        <w:t>،</w:t>
      </w:r>
      <w:r w:rsidRPr="007A11BD">
        <w:rPr>
          <w:rFonts w:cs="2  Badr" w:hint="cs"/>
          <w:sz w:val="32"/>
          <w:szCs w:val="32"/>
          <w:rtl/>
        </w:rPr>
        <w:t xml:space="preserve"> می‌شود علم اصول. این یک فضاست که ایشان می‌گوید اینجا جایی است که علم اصول حاکم است و می‌آید فهم معنا را آسان می‌کند، مشخص می‌کند که ما چطور این‌ها را جمع کنیم و به معنا پی </w:t>
      </w:r>
      <w:r w:rsidR="00D963BD">
        <w:rPr>
          <w:rFonts w:cs="2  Badr" w:hint="cs"/>
          <w:sz w:val="32"/>
          <w:szCs w:val="32"/>
          <w:rtl/>
        </w:rPr>
        <w:t>می‌</w:t>
      </w:r>
      <w:r w:rsidRPr="007A11BD">
        <w:rPr>
          <w:rFonts w:cs="2  Badr" w:hint="cs"/>
          <w:sz w:val="32"/>
          <w:szCs w:val="32"/>
          <w:rtl/>
        </w:rPr>
        <w:t xml:space="preserve">ببریم و مسائلی از این قبیل. </w:t>
      </w:r>
    </w:p>
    <w:p w:rsidR="0093344C" w:rsidRDefault="00D963BD" w:rsidP="00720312">
      <w:pPr>
        <w:pStyle w:val="aff1"/>
        <w:bidi/>
        <w:jc w:val="both"/>
        <w:rPr>
          <w:rFonts w:cs="2  Badr" w:hint="cs"/>
          <w:sz w:val="32"/>
          <w:szCs w:val="32"/>
          <w:rtl/>
        </w:rPr>
      </w:pPr>
      <w:r>
        <w:rPr>
          <w:rFonts w:cs="2  Badr" w:hint="cs"/>
          <w:sz w:val="32"/>
          <w:szCs w:val="32"/>
          <w:rtl/>
        </w:rPr>
        <w:t xml:space="preserve">قواعدی </w:t>
      </w:r>
      <w:r w:rsidR="001D5C84" w:rsidRPr="007A11BD">
        <w:rPr>
          <w:rFonts w:cs="2  Badr" w:hint="cs"/>
          <w:sz w:val="32"/>
          <w:szCs w:val="32"/>
          <w:rtl/>
        </w:rPr>
        <w:t xml:space="preserve">برای این است که در مرحله دلالت استعمالیه چطور </w:t>
      </w:r>
      <w:r w:rsidRPr="007A11BD">
        <w:rPr>
          <w:rFonts w:cs="2  Badr" w:hint="cs"/>
          <w:sz w:val="32"/>
          <w:szCs w:val="32"/>
          <w:rtl/>
        </w:rPr>
        <w:t>به کشف معنا</w:t>
      </w:r>
      <w:r w:rsidRPr="007A11BD">
        <w:rPr>
          <w:rFonts w:cs="2  Badr" w:hint="cs"/>
          <w:sz w:val="32"/>
          <w:szCs w:val="32"/>
          <w:rtl/>
        </w:rPr>
        <w:t xml:space="preserve"> </w:t>
      </w:r>
      <w:r w:rsidR="001D5C84" w:rsidRPr="007A11BD">
        <w:rPr>
          <w:rFonts w:cs="2  Badr" w:hint="cs"/>
          <w:sz w:val="32"/>
          <w:szCs w:val="32"/>
          <w:rtl/>
        </w:rPr>
        <w:t xml:space="preserve">راه پیدا کنیم ، هم قواعدی برای اینکه ما چگونه به اراده جدیه برسیم، بگوییم </w:t>
      </w:r>
      <w:r w:rsidR="0093344C" w:rsidRPr="007A11BD">
        <w:rPr>
          <w:rFonts w:cs="2  Badr" w:hint="cs"/>
          <w:sz w:val="32"/>
          <w:szCs w:val="32"/>
          <w:rtl/>
        </w:rPr>
        <w:t>اراده استعمالی با اراده جدی</w:t>
      </w:r>
      <w:r w:rsidR="0093344C" w:rsidRPr="007A11BD">
        <w:rPr>
          <w:rFonts w:cs="2  Badr" w:hint="cs"/>
          <w:sz w:val="32"/>
          <w:szCs w:val="32"/>
          <w:rtl/>
        </w:rPr>
        <w:t xml:space="preserve"> </w:t>
      </w:r>
      <w:r w:rsidR="001D5C84" w:rsidRPr="007A11BD">
        <w:rPr>
          <w:rFonts w:cs="2  Badr" w:hint="cs"/>
          <w:sz w:val="32"/>
          <w:szCs w:val="32"/>
          <w:rtl/>
        </w:rPr>
        <w:t xml:space="preserve">تطابق دارد. کل اصول </w:t>
      </w:r>
      <w:r w:rsidR="001D5C84" w:rsidRPr="007A11BD">
        <w:rPr>
          <w:rFonts w:cs="2  Badr" w:hint="cs"/>
          <w:sz w:val="32"/>
          <w:szCs w:val="32"/>
          <w:rtl/>
        </w:rPr>
        <w:lastRenderedPageBreak/>
        <w:t xml:space="preserve">یعنی بخش معظمی از اصول مربوط به این است. یک قسمتش </w:t>
      </w:r>
      <w:r w:rsidR="0093344C">
        <w:rPr>
          <w:rFonts w:cs="2  Badr" w:hint="cs"/>
          <w:sz w:val="32"/>
          <w:szCs w:val="32"/>
          <w:rtl/>
        </w:rPr>
        <w:t xml:space="preserve">به این است که ما دلالت استعمالی، </w:t>
      </w:r>
      <w:r w:rsidR="001D5C84" w:rsidRPr="007A11BD">
        <w:rPr>
          <w:rFonts w:cs="2  Badr" w:hint="cs"/>
          <w:sz w:val="32"/>
          <w:szCs w:val="32"/>
          <w:rtl/>
        </w:rPr>
        <w:t>اراده استعمالی را کشف کنیم، یعنی ظهور آغازین، یک بخشش هم مربوط به این است که ما این ظهور آغازین و نخستین را مبدل به آن ظهور نهایی و اراده جدیه بکنیم. این‌ها همه حاکم بر این فضای متعارف است.</w:t>
      </w:r>
    </w:p>
    <w:p w:rsidR="0093344C" w:rsidRDefault="001D5C84" w:rsidP="00720312">
      <w:pPr>
        <w:pStyle w:val="aff1"/>
        <w:bidi/>
        <w:jc w:val="both"/>
        <w:rPr>
          <w:rFonts w:cs="2  Badr" w:hint="cs"/>
          <w:sz w:val="32"/>
          <w:szCs w:val="32"/>
          <w:rtl/>
        </w:rPr>
      </w:pPr>
      <w:r w:rsidRPr="007A11BD">
        <w:rPr>
          <w:rFonts w:cs="2  Badr" w:hint="cs"/>
          <w:sz w:val="32"/>
          <w:szCs w:val="32"/>
          <w:rtl/>
        </w:rPr>
        <w:t xml:space="preserve"> اما یک نوع دیگری از سخن گفتن داریم که این همین سخن گفتنی است که در قرآن ما شاهد آن هستیم. به این معنا که در این نوع دوم ما یک وضع متفاوتی از سایر کلمات و گفته‌ها را شامل هستیم. برای اینکه </w:t>
      </w:r>
      <w:r w:rsidR="0093344C">
        <w:rPr>
          <w:rFonts w:cs="2  Badr" w:hint="cs"/>
          <w:sz w:val="32"/>
          <w:szCs w:val="32"/>
          <w:rtl/>
        </w:rPr>
        <w:t>آنچه</w:t>
      </w:r>
      <w:r w:rsidRPr="007A11BD">
        <w:rPr>
          <w:rFonts w:cs="2  Badr" w:hint="cs"/>
          <w:sz w:val="32"/>
          <w:szCs w:val="32"/>
          <w:rtl/>
        </w:rPr>
        <w:t xml:space="preserve"> که در آیات قرآن آمده است، دارد یک حقایقی را نشان می‌دهد که خیلی فراتر از دسترسی ذهن و فکر و معرفت بشر است. یعنی </w:t>
      </w:r>
      <w:r w:rsidR="0093344C">
        <w:rPr>
          <w:rFonts w:cs="2  Badr" w:hint="cs"/>
          <w:sz w:val="32"/>
          <w:szCs w:val="32"/>
          <w:rtl/>
        </w:rPr>
        <w:t>دسترسی‌های ذهن</w:t>
      </w:r>
      <w:r w:rsidRPr="007A11BD">
        <w:rPr>
          <w:rFonts w:cs="2  Badr" w:hint="cs"/>
          <w:sz w:val="32"/>
          <w:szCs w:val="32"/>
          <w:rtl/>
        </w:rPr>
        <w:t xml:space="preserve"> ما</w:t>
      </w:r>
      <w:r w:rsidR="0093344C">
        <w:rPr>
          <w:rFonts w:cs="2  Badr" w:hint="cs"/>
          <w:sz w:val="32"/>
          <w:szCs w:val="32"/>
          <w:rtl/>
        </w:rPr>
        <w:t>،</w:t>
      </w:r>
      <w:r w:rsidRPr="007A11BD">
        <w:rPr>
          <w:rFonts w:cs="2  Badr" w:hint="cs"/>
          <w:sz w:val="32"/>
          <w:szCs w:val="32"/>
          <w:rtl/>
        </w:rPr>
        <w:t xml:space="preserve"> دور از واقعیت‌هایی</w:t>
      </w:r>
      <w:r w:rsidR="0093344C">
        <w:rPr>
          <w:rFonts w:cs="2  Badr" w:hint="cs"/>
          <w:sz w:val="32"/>
          <w:szCs w:val="32"/>
          <w:rtl/>
        </w:rPr>
        <w:t xml:space="preserve"> است</w:t>
      </w:r>
      <w:r w:rsidRPr="007A11BD">
        <w:rPr>
          <w:rFonts w:cs="2  Badr" w:hint="cs"/>
          <w:sz w:val="32"/>
          <w:szCs w:val="32"/>
          <w:rtl/>
        </w:rPr>
        <w:t xml:space="preserve"> که قرآن دارد از آن</w:t>
      </w:r>
      <w:r w:rsidR="0093344C">
        <w:rPr>
          <w:rFonts w:cs="2  Badr" w:hint="cs"/>
          <w:sz w:val="32"/>
          <w:szCs w:val="32"/>
          <w:rtl/>
        </w:rPr>
        <w:t>‌ها</w:t>
      </w:r>
      <w:r w:rsidRPr="007A11BD">
        <w:rPr>
          <w:rFonts w:cs="2  Badr" w:hint="cs"/>
          <w:sz w:val="32"/>
          <w:szCs w:val="32"/>
          <w:rtl/>
        </w:rPr>
        <w:t xml:space="preserve"> حکایت می‌کند. آن‌ها خیلی فراتر از </w:t>
      </w:r>
      <w:r w:rsidR="0093344C">
        <w:rPr>
          <w:rFonts w:cs="2  Badr" w:hint="cs"/>
          <w:sz w:val="32"/>
          <w:szCs w:val="32"/>
          <w:rtl/>
        </w:rPr>
        <w:t>فکر ما</w:t>
      </w:r>
      <w:r w:rsidRPr="007A11BD">
        <w:rPr>
          <w:rFonts w:cs="2  Badr" w:hint="cs"/>
          <w:sz w:val="32"/>
          <w:szCs w:val="32"/>
          <w:rtl/>
        </w:rPr>
        <w:t xml:space="preserve"> است. وقتی آیات قرآن راجع قیامت یا برزخ سخن می‌گوید، این فاصله الفاظ و کلمات با آن خیلی زیاد است. وقتی درباره خداوند متعال صحبت می‌کند یا </w:t>
      </w:r>
      <w:r w:rsidR="0093344C">
        <w:rPr>
          <w:rFonts w:cs="2  Badr" w:hint="cs"/>
          <w:sz w:val="32"/>
          <w:szCs w:val="32"/>
          <w:rtl/>
        </w:rPr>
        <w:t xml:space="preserve">درباره </w:t>
      </w:r>
      <w:r w:rsidRPr="007A11BD">
        <w:rPr>
          <w:rFonts w:cs="2  Badr" w:hint="cs"/>
          <w:sz w:val="32"/>
          <w:szCs w:val="32"/>
          <w:rtl/>
        </w:rPr>
        <w:t>عوالم غیب و ملکوت صحبت می‌کند</w:t>
      </w:r>
      <w:r w:rsidR="0093344C">
        <w:rPr>
          <w:rFonts w:cs="2  Badr" w:hint="cs"/>
          <w:sz w:val="32"/>
          <w:szCs w:val="32"/>
          <w:rtl/>
        </w:rPr>
        <w:t>،</w:t>
      </w:r>
      <w:r w:rsidRPr="007A11BD">
        <w:rPr>
          <w:rFonts w:cs="2  Badr" w:hint="cs"/>
          <w:sz w:val="32"/>
          <w:szCs w:val="32"/>
          <w:rtl/>
        </w:rPr>
        <w:t xml:space="preserve"> خیلی فاصله است. درباره ملک و شیطان که صحبت می‌کند</w:t>
      </w:r>
      <w:r w:rsidR="0093344C">
        <w:rPr>
          <w:rFonts w:cs="2  Badr" w:hint="cs"/>
          <w:sz w:val="32"/>
          <w:szCs w:val="32"/>
          <w:rtl/>
        </w:rPr>
        <w:t>،</w:t>
      </w:r>
      <w:r w:rsidRPr="007A11BD">
        <w:rPr>
          <w:rFonts w:cs="2  Badr" w:hint="cs"/>
          <w:sz w:val="32"/>
          <w:szCs w:val="32"/>
          <w:rtl/>
        </w:rPr>
        <w:t xml:space="preserve"> خیلی فاصله است. قیامت و برزخ که صحبت می‌کند</w:t>
      </w:r>
      <w:r w:rsidR="0093344C">
        <w:rPr>
          <w:rFonts w:cs="2  Badr" w:hint="cs"/>
          <w:sz w:val="32"/>
          <w:szCs w:val="32"/>
          <w:rtl/>
        </w:rPr>
        <w:t>،</w:t>
      </w:r>
      <w:r w:rsidRPr="007A11BD">
        <w:rPr>
          <w:rFonts w:cs="2  Badr" w:hint="cs"/>
          <w:sz w:val="32"/>
          <w:szCs w:val="32"/>
          <w:rtl/>
        </w:rPr>
        <w:t xml:space="preserve"> خیلی فاصله است. درباره خدا و اسما و صفات که صحبت می‌کند</w:t>
      </w:r>
      <w:r w:rsidR="0093344C">
        <w:rPr>
          <w:rFonts w:cs="2  Badr" w:hint="cs"/>
          <w:sz w:val="32"/>
          <w:szCs w:val="32"/>
          <w:rtl/>
        </w:rPr>
        <w:t>،</w:t>
      </w:r>
      <w:r w:rsidRPr="007A11BD">
        <w:rPr>
          <w:rFonts w:cs="2  Badr" w:hint="cs"/>
          <w:sz w:val="32"/>
          <w:szCs w:val="32"/>
          <w:rtl/>
        </w:rPr>
        <w:t xml:space="preserve"> فاصله زیاد است. لذا </w:t>
      </w:r>
      <w:r w:rsidR="0093344C" w:rsidRPr="007A11BD">
        <w:rPr>
          <w:rFonts w:cs="2  Badr" w:hint="cs"/>
          <w:sz w:val="32"/>
          <w:szCs w:val="32"/>
          <w:rtl/>
        </w:rPr>
        <w:t xml:space="preserve">این الفاظ </w:t>
      </w:r>
      <w:r w:rsidR="0093344C">
        <w:rPr>
          <w:rFonts w:cs="2  Badr" w:hint="cs"/>
          <w:sz w:val="32"/>
          <w:szCs w:val="32"/>
          <w:rtl/>
        </w:rPr>
        <w:t xml:space="preserve">با </w:t>
      </w:r>
      <w:r w:rsidRPr="007A11BD">
        <w:rPr>
          <w:rFonts w:cs="2  Badr" w:hint="cs"/>
          <w:sz w:val="32"/>
          <w:szCs w:val="32"/>
          <w:rtl/>
        </w:rPr>
        <w:t>بخش معظمی از معارف قرآنی و دینی که متن اصلی آن قرآن است فاصله زیادی دارند.</w:t>
      </w:r>
    </w:p>
    <w:p w:rsidR="00896A78" w:rsidRDefault="00896A78" w:rsidP="00720312">
      <w:pPr>
        <w:pStyle w:val="2"/>
        <w:rPr>
          <w:rFonts w:hint="cs"/>
          <w:rtl/>
        </w:rPr>
      </w:pPr>
      <w:r>
        <w:rPr>
          <w:rFonts w:hint="cs"/>
          <w:rtl/>
        </w:rPr>
        <w:t>تفاوت ادبیات ناظر بر حقایق و معارف قرآنی با کلمات عادی</w:t>
      </w:r>
    </w:p>
    <w:p w:rsidR="00896A78" w:rsidRDefault="001D5C84" w:rsidP="00720312">
      <w:pPr>
        <w:pStyle w:val="aff1"/>
        <w:bidi/>
        <w:jc w:val="both"/>
        <w:rPr>
          <w:rFonts w:cs="2  Badr" w:hint="cs"/>
          <w:sz w:val="32"/>
          <w:szCs w:val="32"/>
          <w:rtl/>
        </w:rPr>
      </w:pPr>
      <w:r w:rsidRPr="007A11BD">
        <w:rPr>
          <w:rFonts w:cs="2  Badr" w:hint="cs"/>
          <w:sz w:val="32"/>
          <w:szCs w:val="32"/>
          <w:rtl/>
        </w:rPr>
        <w:t xml:space="preserve"> این اتفاقی است که در سایر کلمات عادی یا حتی در روایاتی که مثلاً در فقه می‌آید نیست. لذا ایشان می‌فرمایند در حوزه معارفی یعنی آنجایی که شما اجتهاد در حوزه‌های توصیف معارفی می‌خواهید بکار ببرید، باید متفتن این نکته باشید که گفتمان حاکم و ادبیات حاکم بر این آی</w:t>
      </w:r>
      <w:r w:rsidR="0093344C">
        <w:rPr>
          <w:rFonts w:cs="2  Badr" w:hint="cs"/>
          <w:sz w:val="32"/>
          <w:szCs w:val="32"/>
          <w:rtl/>
        </w:rPr>
        <w:t xml:space="preserve">اتی که ناظر به حقایق </w:t>
      </w:r>
      <w:r w:rsidR="0093344C">
        <w:rPr>
          <w:rFonts w:cs="2  Badr" w:hint="cs"/>
          <w:sz w:val="32"/>
          <w:szCs w:val="32"/>
          <w:rtl/>
        </w:rPr>
        <w:lastRenderedPageBreak/>
        <w:t>و معارف است، ما</w:t>
      </w:r>
      <w:r w:rsidRPr="007A11BD">
        <w:rPr>
          <w:rFonts w:cs="2  Badr" w:hint="cs"/>
          <w:sz w:val="32"/>
          <w:szCs w:val="32"/>
          <w:rtl/>
        </w:rPr>
        <w:t xml:space="preserve">ورای احساسات اولیه و حس بشر است، به این نکته باید توجه داشته باشید که ادبیات </w:t>
      </w:r>
      <w:r w:rsidR="00896A78">
        <w:rPr>
          <w:rFonts w:cs="2  Badr" w:hint="cs"/>
          <w:sz w:val="32"/>
          <w:szCs w:val="32"/>
          <w:rtl/>
        </w:rPr>
        <w:t>معارفی</w:t>
      </w:r>
      <w:r w:rsidRPr="007A11BD">
        <w:rPr>
          <w:rFonts w:cs="2  Badr" w:hint="cs"/>
          <w:sz w:val="32"/>
          <w:szCs w:val="32"/>
          <w:rtl/>
        </w:rPr>
        <w:t xml:space="preserve"> یک تفاوتی با آن ادبیات سخنان عادی و متعارف دارد. حتی با ادبیات آنجایی که آیات یا روایات راجع به مسائل فقهی صحبت می‌کنند، با آن </w:t>
      </w:r>
      <w:r w:rsidR="00896A78">
        <w:rPr>
          <w:rFonts w:cs="2  Badr" w:hint="cs"/>
          <w:sz w:val="32"/>
          <w:szCs w:val="32"/>
          <w:rtl/>
        </w:rPr>
        <w:t>تفاوت دارد. آنجایی که انشائ</w:t>
      </w:r>
      <w:r w:rsidRPr="007A11BD">
        <w:rPr>
          <w:rFonts w:cs="2  Badr" w:hint="cs"/>
          <w:sz w:val="32"/>
          <w:szCs w:val="32"/>
          <w:rtl/>
        </w:rPr>
        <w:t>ات است، اینجور فاصله‌هایی نیست. به خلاف آنجایی که اخبارات است، آن هم اخبارات از عوالم غیبیه و از معارف ماوراء طور</w:t>
      </w:r>
      <w:r w:rsidR="00896A78">
        <w:rPr>
          <w:rFonts w:cs="2  Badr" w:hint="cs"/>
          <w:sz w:val="32"/>
          <w:szCs w:val="32"/>
          <w:rtl/>
        </w:rPr>
        <w:t>ِ</w:t>
      </w:r>
      <w:r w:rsidRPr="007A11BD">
        <w:rPr>
          <w:rFonts w:cs="2  Badr" w:hint="cs"/>
          <w:sz w:val="32"/>
          <w:szCs w:val="32"/>
          <w:rtl/>
        </w:rPr>
        <w:t>عقل بشر</w:t>
      </w:r>
      <w:r w:rsidR="00896A78">
        <w:rPr>
          <w:rFonts w:cs="2  Badr" w:hint="cs"/>
          <w:sz w:val="32"/>
          <w:szCs w:val="32"/>
          <w:rtl/>
        </w:rPr>
        <w:t>،</w:t>
      </w:r>
      <w:r w:rsidRPr="007A11BD">
        <w:rPr>
          <w:rFonts w:cs="2  Badr" w:hint="cs"/>
          <w:sz w:val="32"/>
          <w:szCs w:val="32"/>
          <w:rtl/>
        </w:rPr>
        <w:t xml:space="preserve"> اینجا فاصله زیاد است. </w:t>
      </w:r>
    </w:p>
    <w:p w:rsidR="00896A78" w:rsidRDefault="00896A78" w:rsidP="00720312">
      <w:pPr>
        <w:pStyle w:val="2"/>
        <w:rPr>
          <w:rFonts w:hint="cs"/>
          <w:rtl/>
        </w:rPr>
      </w:pPr>
      <w:r>
        <w:rPr>
          <w:rFonts w:hint="cs"/>
          <w:rtl/>
        </w:rPr>
        <w:t>دو نوع گفتار در کلام علامه</w:t>
      </w:r>
    </w:p>
    <w:p w:rsidR="00896A78" w:rsidRDefault="001D5C84" w:rsidP="00720312">
      <w:pPr>
        <w:pStyle w:val="aff1"/>
        <w:bidi/>
        <w:jc w:val="both"/>
        <w:rPr>
          <w:rFonts w:cs="2  Badr" w:hint="cs"/>
          <w:sz w:val="32"/>
          <w:szCs w:val="32"/>
          <w:rtl/>
        </w:rPr>
      </w:pPr>
      <w:r w:rsidRPr="007A11BD">
        <w:rPr>
          <w:rFonts w:cs="2  Badr" w:hint="cs"/>
          <w:sz w:val="32"/>
          <w:szCs w:val="32"/>
          <w:rtl/>
        </w:rPr>
        <w:t xml:space="preserve">آن چیزی که مرحوم علامه </w:t>
      </w:r>
      <w:r w:rsidR="00896A78">
        <w:rPr>
          <w:rFonts w:cs="2  Badr" w:hint="cs"/>
          <w:sz w:val="32"/>
          <w:szCs w:val="32"/>
          <w:rtl/>
        </w:rPr>
        <w:t>بر آن تأکید دارند، این است که</w:t>
      </w:r>
      <w:r w:rsidRPr="007A11BD">
        <w:rPr>
          <w:rFonts w:cs="2  Badr" w:hint="cs"/>
          <w:sz w:val="32"/>
          <w:szCs w:val="32"/>
          <w:rtl/>
        </w:rPr>
        <w:t xml:space="preserve"> ما دو قسم سخن و گفتار و نوشتار و کلمات داریم.</w:t>
      </w:r>
    </w:p>
    <w:p w:rsidR="00896A78" w:rsidRDefault="00896A78" w:rsidP="00720312">
      <w:pPr>
        <w:pStyle w:val="aff1"/>
        <w:bidi/>
        <w:jc w:val="both"/>
        <w:rPr>
          <w:rFonts w:cs="2  Badr" w:hint="cs"/>
          <w:sz w:val="32"/>
          <w:szCs w:val="32"/>
          <w:rtl/>
        </w:rPr>
      </w:pPr>
      <w:r>
        <w:rPr>
          <w:rFonts w:cs="2  Badr" w:hint="cs"/>
          <w:sz w:val="32"/>
          <w:szCs w:val="32"/>
          <w:rtl/>
        </w:rPr>
        <w:t>1. گفتارهایی که در روابط عادی صادر می‌شود.</w:t>
      </w:r>
    </w:p>
    <w:p w:rsidR="00896A78" w:rsidRDefault="001D5C84" w:rsidP="00720312">
      <w:pPr>
        <w:pStyle w:val="aff1"/>
        <w:bidi/>
        <w:jc w:val="both"/>
        <w:rPr>
          <w:rFonts w:cs="2  Badr" w:hint="cs"/>
          <w:sz w:val="32"/>
          <w:szCs w:val="32"/>
          <w:rtl/>
        </w:rPr>
      </w:pPr>
      <w:r w:rsidRPr="007A11BD">
        <w:rPr>
          <w:rFonts w:cs="2  Badr" w:hint="cs"/>
          <w:sz w:val="32"/>
          <w:szCs w:val="32"/>
          <w:rtl/>
        </w:rPr>
        <w:t xml:space="preserve"> یک کلمات و گفتارها و نوشتارهایی که در همین روابط عادی و طبیعی بشر صادر می‌شود و آن‌ها</w:t>
      </w:r>
      <w:r w:rsidR="00896A78">
        <w:rPr>
          <w:rFonts w:cs="2  Badr" w:hint="cs"/>
          <w:sz w:val="32"/>
          <w:szCs w:val="32"/>
          <w:rtl/>
        </w:rPr>
        <w:t xml:space="preserve"> ناظر به چیزهایی است که بشر علی‌</w:t>
      </w:r>
      <w:r w:rsidRPr="007A11BD">
        <w:rPr>
          <w:rFonts w:cs="2  Badr" w:hint="cs"/>
          <w:sz w:val="32"/>
          <w:szCs w:val="32"/>
          <w:rtl/>
        </w:rPr>
        <w:t>الاصول به آن دسترسی دارد. حتی یک فیزیکدان خیلی بالا که صحبت ‌کند، آنی که می‌</w:t>
      </w:r>
      <w:r w:rsidR="00896A78">
        <w:rPr>
          <w:rFonts w:cs="2  Badr" w:hint="cs"/>
          <w:sz w:val="32"/>
          <w:szCs w:val="32"/>
          <w:rtl/>
        </w:rPr>
        <w:t>گوید ولو اشاره به چیزهای پیچیده‌</w:t>
      </w:r>
      <w:r w:rsidRPr="007A11BD">
        <w:rPr>
          <w:rFonts w:cs="2  Badr" w:hint="cs"/>
          <w:sz w:val="32"/>
          <w:szCs w:val="32"/>
          <w:rtl/>
        </w:rPr>
        <w:t xml:space="preserve">ای </w:t>
      </w:r>
      <w:r w:rsidR="00896A78" w:rsidRPr="007A11BD">
        <w:rPr>
          <w:rFonts w:cs="2  Badr" w:hint="cs"/>
          <w:sz w:val="32"/>
          <w:szCs w:val="32"/>
          <w:rtl/>
        </w:rPr>
        <w:t xml:space="preserve">در این عالم </w:t>
      </w:r>
      <w:r w:rsidRPr="007A11BD">
        <w:rPr>
          <w:rFonts w:cs="2  Badr" w:hint="cs"/>
          <w:sz w:val="32"/>
          <w:szCs w:val="32"/>
          <w:rtl/>
        </w:rPr>
        <w:t>دا</w:t>
      </w:r>
      <w:r w:rsidR="00896A78">
        <w:rPr>
          <w:rFonts w:cs="2  Badr" w:hint="cs"/>
          <w:sz w:val="32"/>
          <w:szCs w:val="32"/>
          <w:rtl/>
        </w:rPr>
        <w:t>شته باشد،</w:t>
      </w:r>
      <w:r w:rsidRPr="007A11BD">
        <w:rPr>
          <w:rFonts w:cs="2  Badr" w:hint="cs"/>
          <w:sz w:val="32"/>
          <w:szCs w:val="32"/>
          <w:rtl/>
        </w:rPr>
        <w:t xml:space="preserve"> ولی بالاخره علی الاصول در دسترس است، قابل اکتشاف است، قابل حس </w:t>
      </w:r>
      <w:r w:rsidR="00896A78">
        <w:rPr>
          <w:rFonts w:cs="2  Badr" w:hint="cs"/>
          <w:sz w:val="32"/>
          <w:szCs w:val="32"/>
          <w:rtl/>
        </w:rPr>
        <w:t>و</w:t>
      </w:r>
      <w:r w:rsidRPr="007A11BD">
        <w:rPr>
          <w:rFonts w:cs="2  Badr" w:hint="cs"/>
          <w:sz w:val="32"/>
          <w:szCs w:val="32"/>
          <w:rtl/>
        </w:rPr>
        <w:t xml:space="preserve"> لمس است.</w:t>
      </w:r>
    </w:p>
    <w:p w:rsidR="00896A78" w:rsidRDefault="00896A78" w:rsidP="00720312">
      <w:pPr>
        <w:pStyle w:val="aff1"/>
        <w:bidi/>
        <w:jc w:val="both"/>
        <w:rPr>
          <w:rFonts w:cs="2  Badr" w:hint="cs"/>
          <w:sz w:val="32"/>
          <w:szCs w:val="32"/>
          <w:rtl/>
        </w:rPr>
      </w:pPr>
      <w:r>
        <w:rPr>
          <w:rFonts w:cs="2  Badr" w:hint="cs"/>
          <w:sz w:val="32"/>
          <w:szCs w:val="32"/>
          <w:rtl/>
        </w:rPr>
        <w:t>2. گفتارهایی که مربوط به حقایق ماورای دینی است.</w:t>
      </w:r>
    </w:p>
    <w:p w:rsidR="005A0662" w:rsidRDefault="001D5C84" w:rsidP="00720312">
      <w:pPr>
        <w:pStyle w:val="aff1"/>
        <w:bidi/>
        <w:jc w:val="both"/>
        <w:rPr>
          <w:rFonts w:cs="2  Badr" w:hint="cs"/>
          <w:sz w:val="32"/>
          <w:szCs w:val="32"/>
          <w:rtl/>
        </w:rPr>
      </w:pPr>
      <w:r w:rsidRPr="007A11BD">
        <w:rPr>
          <w:rFonts w:cs="2  Badr" w:hint="cs"/>
          <w:sz w:val="32"/>
          <w:szCs w:val="32"/>
          <w:rtl/>
        </w:rPr>
        <w:t xml:space="preserve"> اما آنی که در دین آمده است بخش معظمی از آن مشیر به یک حقایق ماورای </w:t>
      </w:r>
      <w:r w:rsidR="00896A78">
        <w:rPr>
          <w:rFonts w:cs="2  Badr" w:hint="cs"/>
          <w:sz w:val="32"/>
          <w:szCs w:val="32"/>
          <w:rtl/>
        </w:rPr>
        <w:t>دسترسی است.</w:t>
      </w:r>
      <w:r w:rsidRPr="007A11BD">
        <w:rPr>
          <w:rFonts w:cs="2  Badr" w:hint="cs"/>
          <w:sz w:val="32"/>
          <w:szCs w:val="32"/>
          <w:rtl/>
        </w:rPr>
        <w:t xml:space="preserve"> </w:t>
      </w:r>
      <w:r w:rsidR="00896A78" w:rsidRPr="007A11BD">
        <w:rPr>
          <w:rFonts w:cs="2  Badr" w:hint="cs"/>
          <w:sz w:val="32"/>
          <w:szCs w:val="32"/>
          <w:rtl/>
        </w:rPr>
        <w:t xml:space="preserve">ایشان می‌گوید </w:t>
      </w:r>
      <w:r w:rsidRPr="007A11BD">
        <w:rPr>
          <w:rFonts w:cs="2  Badr" w:hint="cs"/>
          <w:sz w:val="32"/>
          <w:szCs w:val="32"/>
          <w:rtl/>
        </w:rPr>
        <w:t>به نحوی تأویلی که در این آیه آمد</w:t>
      </w:r>
      <w:r w:rsidR="00896A78">
        <w:rPr>
          <w:rFonts w:cs="2  Badr" w:hint="cs"/>
          <w:sz w:val="32"/>
          <w:szCs w:val="32"/>
          <w:rtl/>
        </w:rPr>
        <w:t>ه</w:t>
      </w:r>
      <w:r w:rsidR="005A0662">
        <w:rPr>
          <w:rFonts w:cs="2  Badr" w:hint="cs"/>
          <w:sz w:val="32"/>
          <w:szCs w:val="32"/>
          <w:rtl/>
        </w:rPr>
        <w:t>،</w:t>
      </w:r>
      <w:r w:rsidR="00896A78">
        <w:rPr>
          <w:rFonts w:cs="2  Badr" w:hint="cs"/>
          <w:sz w:val="32"/>
          <w:szCs w:val="32"/>
          <w:rtl/>
        </w:rPr>
        <w:t xml:space="preserve"> اشاره به همین معنی</w:t>
      </w:r>
      <w:r w:rsidRPr="007A11BD">
        <w:rPr>
          <w:rFonts w:cs="2  Badr" w:hint="cs"/>
          <w:sz w:val="32"/>
          <w:szCs w:val="32"/>
          <w:rtl/>
        </w:rPr>
        <w:t xml:space="preserve"> است. می‌گوید </w:t>
      </w:r>
      <w:r w:rsidR="00896A78" w:rsidRPr="007A11BD">
        <w:rPr>
          <w:rFonts w:cs="2  Badr" w:hint="cs"/>
          <w:sz w:val="32"/>
          <w:szCs w:val="32"/>
          <w:rtl/>
        </w:rPr>
        <w:t>تأویل</w:t>
      </w:r>
      <w:r w:rsidR="005A0662">
        <w:rPr>
          <w:rFonts w:cs="2  Badr" w:hint="cs"/>
          <w:sz w:val="32"/>
          <w:szCs w:val="32"/>
          <w:rtl/>
        </w:rPr>
        <w:t>،</w:t>
      </w:r>
      <w:r w:rsidR="00896A78" w:rsidRPr="007A11BD">
        <w:rPr>
          <w:rFonts w:cs="2  Badr" w:hint="cs"/>
          <w:sz w:val="32"/>
          <w:szCs w:val="32"/>
          <w:rtl/>
        </w:rPr>
        <w:t xml:space="preserve"> </w:t>
      </w:r>
      <w:r w:rsidRPr="007A11BD">
        <w:rPr>
          <w:rFonts w:cs="2  Badr" w:hint="cs"/>
          <w:sz w:val="32"/>
          <w:szCs w:val="32"/>
          <w:rtl/>
        </w:rPr>
        <w:t xml:space="preserve">بحث لفظی نیست، می‌گوید </w:t>
      </w:r>
      <w:r w:rsidR="005A0662" w:rsidRPr="007A11BD">
        <w:rPr>
          <w:rFonts w:cs="2  Badr" w:hint="cs"/>
          <w:sz w:val="32"/>
          <w:szCs w:val="32"/>
          <w:rtl/>
        </w:rPr>
        <w:t>تأویل</w:t>
      </w:r>
      <w:r w:rsidR="005A0662">
        <w:rPr>
          <w:rFonts w:cs="2  Badr" w:hint="cs"/>
          <w:sz w:val="32"/>
          <w:szCs w:val="32"/>
          <w:rtl/>
        </w:rPr>
        <w:t>،</w:t>
      </w:r>
      <w:r w:rsidR="005A0662" w:rsidRPr="007A11BD">
        <w:rPr>
          <w:rFonts w:cs="2  Badr" w:hint="cs"/>
          <w:sz w:val="32"/>
          <w:szCs w:val="32"/>
          <w:rtl/>
        </w:rPr>
        <w:t xml:space="preserve"> </w:t>
      </w:r>
      <w:r w:rsidRPr="007A11BD">
        <w:rPr>
          <w:rFonts w:cs="2  Badr" w:hint="cs"/>
          <w:sz w:val="32"/>
          <w:szCs w:val="32"/>
          <w:rtl/>
        </w:rPr>
        <w:t>آن حقیقتی</w:t>
      </w:r>
      <w:r w:rsidR="005A0662">
        <w:rPr>
          <w:rFonts w:cs="2  Badr" w:hint="cs"/>
          <w:sz w:val="32"/>
          <w:szCs w:val="32"/>
          <w:rtl/>
        </w:rPr>
        <w:t xml:space="preserve"> است</w:t>
      </w:r>
      <w:r w:rsidRPr="007A11BD">
        <w:rPr>
          <w:rFonts w:cs="2  Badr" w:hint="cs"/>
          <w:sz w:val="32"/>
          <w:szCs w:val="32"/>
          <w:rtl/>
        </w:rPr>
        <w:t xml:space="preserve"> که این آیات به آن اشاره دارد. </w:t>
      </w:r>
    </w:p>
    <w:p w:rsidR="005A0662" w:rsidRDefault="001D5C84" w:rsidP="00720312">
      <w:pPr>
        <w:pStyle w:val="aff1"/>
        <w:bidi/>
        <w:jc w:val="both"/>
        <w:rPr>
          <w:rFonts w:cs="2  Badr" w:hint="cs"/>
          <w:sz w:val="32"/>
          <w:szCs w:val="32"/>
          <w:rtl/>
        </w:rPr>
      </w:pPr>
      <w:r w:rsidRPr="007A11BD">
        <w:rPr>
          <w:rFonts w:cs="2  Badr" w:hint="cs"/>
          <w:sz w:val="32"/>
          <w:szCs w:val="32"/>
          <w:rtl/>
        </w:rPr>
        <w:lastRenderedPageBreak/>
        <w:t>بنابراین یک مطلب در رسیدن به نظر ایشان در</w:t>
      </w:r>
      <w:r w:rsidR="005A0662">
        <w:rPr>
          <w:rFonts w:cs="2  Badr" w:hint="cs"/>
          <w:sz w:val="32"/>
          <w:szCs w:val="32"/>
          <w:rtl/>
        </w:rPr>
        <w:t xml:space="preserve"> بحث</w:t>
      </w:r>
      <w:r w:rsidRPr="007A11BD">
        <w:rPr>
          <w:rFonts w:cs="2  Badr" w:hint="cs"/>
          <w:sz w:val="32"/>
          <w:szCs w:val="32"/>
          <w:rtl/>
        </w:rPr>
        <w:t xml:space="preserve"> محکم و متشابه این است که گفتارها و کلمات صادره از یک متکلم</w:t>
      </w:r>
      <w:r w:rsidR="005A0662">
        <w:rPr>
          <w:rFonts w:cs="2  Badr" w:hint="cs"/>
          <w:sz w:val="32"/>
          <w:szCs w:val="32"/>
          <w:rtl/>
        </w:rPr>
        <w:t>،</w:t>
      </w:r>
      <w:r w:rsidRPr="007A11BD">
        <w:rPr>
          <w:rFonts w:cs="2  Badr" w:hint="cs"/>
          <w:sz w:val="32"/>
          <w:szCs w:val="32"/>
          <w:rtl/>
        </w:rPr>
        <w:t xml:space="preserve"> دو نوع است. یک وقتی این کلمات و گفتارها مشیر به یک حقایقی است که علی الاصول در دسترس است. اما یک وقت است مشیر به چیزهایی است که علی الاصول در دسترس نیست. در یک سطح و فاز و فضای متعالی</w:t>
      </w:r>
      <w:r w:rsidR="005A0662">
        <w:rPr>
          <w:rFonts w:cs="2  Badr" w:hint="cs"/>
          <w:sz w:val="32"/>
          <w:szCs w:val="32"/>
        </w:rPr>
        <w:t>‎</w:t>
      </w:r>
      <w:r w:rsidRPr="007A11BD">
        <w:rPr>
          <w:rFonts w:cs="2  Badr" w:hint="cs"/>
          <w:sz w:val="32"/>
          <w:szCs w:val="32"/>
          <w:rtl/>
        </w:rPr>
        <w:t>تر است. در این قسم دوم چون این فاصله زیاد است، آن وقت حساب و کتاب‌های خاصی هم پیدا می‌شود.</w:t>
      </w:r>
    </w:p>
    <w:p w:rsidR="005A0662" w:rsidRDefault="005A0662" w:rsidP="00720312">
      <w:pPr>
        <w:pStyle w:val="2"/>
        <w:rPr>
          <w:rFonts w:hint="cs"/>
          <w:rtl/>
        </w:rPr>
      </w:pPr>
      <w:r>
        <w:rPr>
          <w:rFonts w:hint="cs"/>
          <w:rtl/>
        </w:rPr>
        <w:t>وضع الفاظ برای روح معانی</w:t>
      </w:r>
    </w:p>
    <w:p w:rsidR="00720312" w:rsidRDefault="001D5C84" w:rsidP="00720312">
      <w:pPr>
        <w:pStyle w:val="aff1"/>
        <w:bidi/>
        <w:jc w:val="both"/>
        <w:rPr>
          <w:rFonts w:cs="2  Badr" w:hint="cs"/>
          <w:sz w:val="32"/>
          <w:szCs w:val="32"/>
          <w:rtl/>
        </w:rPr>
      </w:pPr>
      <w:r w:rsidRPr="007A11BD">
        <w:rPr>
          <w:rFonts w:cs="2  Badr" w:hint="cs"/>
          <w:sz w:val="32"/>
          <w:szCs w:val="32"/>
          <w:rtl/>
        </w:rPr>
        <w:t xml:space="preserve"> مطلب دیگری که در همین</w:t>
      </w:r>
      <w:r w:rsidR="005A0662">
        <w:rPr>
          <w:rFonts w:cs="2  Badr" w:hint="cs"/>
          <w:sz w:val="32"/>
          <w:szCs w:val="32"/>
          <w:rtl/>
        </w:rPr>
        <w:t>‌</w:t>
      </w:r>
      <w:r w:rsidRPr="007A11BD">
        <w:rPr>
          <w:rFonts w:cs="2  Badr" w:hint="cs"/>
          <w:sz w:val="32"/>
          <w:szCs w:val="32"/>
          <w:rtl/>
        </w:rPr>
        <w:t>جا ایشان خیلی روی آن تأکید دارند، این است که الفاظ وضع شده برای روح معانی و به خاطر انس بشر با مصادیق محسوس و طبیعی</w:t>
      </w:r>
      <w:r w:rsidR="005A0662">
        <w:rPr>
          <w:rFonts w:cs="2  Badr" w:hint="cs"/>
          <w:sz w:val="32"/>
          <w:szCs w:val="32"/>
          <w:rtl/>
        </w:rPr>
        <w:t>،</w:t>
      </w:r>
      <w:r w:rsidRPr="007A11BD">
        <w:rPr>
          <w:rFonts w:cs="2  Badr" w:hint="cs"/>
          <w:sz w:val="32"/>
          <w:szCs w:val="32"/>
          <w:rtl/>
        </w:rPr>
        <w:t xml:space="preserve"> خیلی وقت‌ها مابالعرض جای مابالذات می‌نشیند. این مغالطه</w:t>
      </w:r>
      <w:r w:rsidR="005A0662">
        <w:rPr>
          <w:rFonts w:cs="2  Badr" w:hint="cs"/>
          <w:sz w:val="32"/>
          <w:szCs w:val="32"/>
          <w:rtl/>
        </w:rPr>
        <w:t>‌ی</w:t>
      </w:r>
      <w:r w:rsidRPr="007A11BD">
        <w:rPr>
          <w:rFonts w:cs="2  Badr" w:hint="cs"/>
          <w:sz w:val="32"/>
          <w:szCs w:val="32"/>
          <w:rtl/>
        </w:rPr>
        <w:t xml:space="preserve"> جایگزینی ما بالعرض به جای ما بالذات است. به این معنا که الفاظ وضع شده برای آن روح معنا اما ما به دلیل اینکه سروکارمان با عالم حس است، لفظ را حمل می‌کنیم، نه بر خود معنای واقعی</w:t>
      </w:r>
      <w:r w:rsidR="005A0662">
        <w:rPr>
          <w:rFonts w:cs="2  Badr" w:hint="cs"/>
          <w:sz w:val="32"/>
          <w:szCs w:val="32"/>
          <w:rtl/>
        </w:rPr>
        <w:t>،</w:t>
      </w:r>
      <w:r w:rsidRPr="007A11BD">
        <w:rPr>
          <w:rFonts w:cs="2  Badr" w:hint="cs"/>
          <w:sz w:val="32"/>
          <w:szCs w:val="32"/>
          <w:rtl/>
        </w:rPr>
        <w:t xml:space="preserve"> بلکه بر این مصادیق حسی و طبیعی و گمان می‌بریم که این مصادیق حسی و طبیعی معنای لفظ است. </w:t>
      </w:r>
      <w:r w:rsidR="005A0662" w:rsidRPr="007A11BD">
        <w:rPr>
          <w:rFonts w:cs="2  Badr" w:hint="cs"/>
          <w:sz w:val="32"/>
          <w:szCs w:val="32"/>
          <w:rtl/>
        </w:rPr>
        <w:t>ایشان</w:t>
      </w:r>
      <w:r w:rsidR="005A0662" w:rsidRPr="007A11BD">
        <w:rPr>
          <w:rFonts w:cs="2  Badr" w:hint="cs"/>
          <w:sz w:val="32"/>
          <w:szCs w:val="32"/>
          <w:rtl/>
        </w:rPr>
        <w:t xml:space="preserve"> </w:t>
      </w:r>
      <w:r w:rsidRPr="007A11BD">
        <w:rPr>
          <w:rFonts w:cs="2  Badr" w:hint="cs"/>
          <w:sz w:val="32"/>
          <w:szCs w:val="32"/>
          <w:rtl/>
        </w:rPr>
        <w:t>مثال می</w:t>
      </w:r>
      <w:r w:rsidR="005A0662">
        <w:rPr>
          <w:rFonts w:cs="2  Badr" w:hint="cs"/>
          <w:sz w:val="32"/>
          <w:szCs w:val="32"/>
          <w:rtl/>
        </w:rPr>
        <w:t>‌</w:t>
      </w:r>
      <w:r w:rsidRPr="007A11BD">
        <w:rPr>
          <w:rFonts w:cs="2  Badr" w:hint="cs"/>
          <w:sz w:val="32"/>
          <w:szCs w:val="32"/>
          <w:rtl/>
        </w:rPr>
        <w:t>زند</w:t>
      </w:r>
      <w:r w:rsidR="005A0662">
        <w:rPr>
          <w:rFonts w:cs="2  Badr" w:hint="cs"/>
          <w:sz w:val="32"/>
          <w:szCs w:val="32"/>
          <w:rtl/>
        </w:rPr>
        <w:t xml:space="preserve"> به</w:t>
      </w:r>
      <w:r w:rsidRPr="007A11BD">
        <w:rPr>
          <w:rFonts w:cs="2  Badr" w:hint="cs"/>
          <w:sz w:val="32"/>
          <w:szCs w:val="32"/>
          <w:rtl/>
        </w:rPr>
        <w:t xml:space="preserve"> </w:t>
      </w:r>
      <w:r w:rsidR="005A0662">
        <w:rPr>
          <w:rFonts w:cs="2  Badr" w:hint="cs"/>
          <w:sz w:val="32"/>
          <w:szCs w:val="32"/>
          <w:rtl/>
        </w:rPr>
        <w:t>«</w:t>
      </w:r>
      <w:r w:rsidRPr="007A11BD">
        <w:rPr>
          <w:rFonts w:cs="2  Badr" w:hint="cs"/>
          <w:sz w:val="32"/>
          <w:szCs w:val="32"/>
          <w:rtl/>
        </w:rPr>
        <w:t>میزان</w:t>
      </w:r>
      <w:r w:rsidR="005A0662">
        <w:rPr>
          <w:rFonts w:cs="2  Badr" w:hint="cs"/>
          <w:sz w:val="32"/>
          <w:szCs w:val="32"/>
          <w:rtl/>
        </w:rPr>
        <w:t>»، اگر بگویند میزان چه چیزی</w:t>
      </w:r>
      <w:r w:rsidRPr="007A11BD">
        <w:rPr>
          <w:rFonts w:cs="2  Badr" w:hint="cs"/>
          <w:sz w:val="32"/>
          <w:szCs w:val="32"/>
          <w:rtl/>
        </w:rPr>
        <w:t xml:space="preserve"> است</w:t>
      </w:r>
      <w:r w:rsidR="005A0662">
        <w:rPr>
          <w:rFonts w:cs="2  Badr" w:hint="cs"/>
          <w:sz w:val="32"/>
          <w:szCs w:val="32"/>
          <w:rtl/>
        </w:rPr>
        <w:t>؟</w:t>
      </w:r>
      <w:r w:rsidRPr="007A11BD">
        <w:rPr>
          <w:rFonts w:cs="2  Badr" w:hint="cs"/>
          <w:sz w:val="32"/>
          <w:szCs w:val="32"/>
          <w:rtl/>
        </w:rPr>
        <w:t xml:space="preserve"> می‌گفتیم </w:t>
      </w:r>
      <w:r w:rsidR="005A0662" w:rsidRPr="007A11BD">
        <w:rPr>
          <w:rFonts w:cs="2  Badr" w:hint="cs"/>
          <w:sz w:val="32"/>
          <w:szCs w:val="32"/>
          <w:rtl/>
        </w:rPr>
        <w:t>آن چیزی که قدیم متعارف بوده است</w:t>
      </w:r>
      <w:r w:rsidR="005A0662">
        <w:rPr>
          <w:rFonts w:cs="2  Badr" w:hint="cs"/>
          <w:sz w:val="32"/>
          <w:szCs w:val="32"/>
          <w:rtl/>
        </w:rPr>
        <w:t>،</w:t>
      </w:r>
      <w:r w:rsidR="005A0662" w:rsidRPr="007A11BD">
        <w:rPr>
          <w:rFonts w:cs="2  Badr" w:hint="cs"/>
          <w:sz w:val="32"/>
          <w:szCs w:val="32"/>
          <w:rtl/>
        </w:rPr>
        <w:t xml:space="preserve"> </w:t>
      </w:r>
      <w:r w:rsidRPr="007A11BD">
        <w:rPr>
          <w:rFonts w:cs="2  Badr" w:hint="cs"/>
          <w:sz w:val="32"/>
          <w:szCs w:val="32"/>
          <w:rtl/>
        </w:rPr>
        <w:t xml:space="preserve">میزان این ترازویی است که دو طرفش به آن شکل </w:t>
      </w:r>
      <w:r w:rsidR="005A0662" w:rsidRPr="007A11BD">
        <w:rPr>
          <w:rFonts w:cs="2  Badr" w:hint="cs"/>
          <w:sz w:val="32"/>
          <w:szCs w:val="32"/>
          <w:rtl/>
        </w:rPr>
        <w:t>چیزهای مادی را</w:t>
      </w:r>
      <w:r w:rsidR="005A0662" w:rsidRPr="007A11BD">
        <w:rPr>
          <w:rFonts w:cs="2  Badr" w:hint="cs"/>
          <w:sz w:val="32"/>
          <w:szCs w:val="32"/>
          <w:rtl/>
        </w:rPr>
        <w:t xml:space="preserve"> </w:t>
      </w:r>
      <w:r w:rsidRPr="007A11BD">
        <w:rPr>
          <w:rFonts w:cs="2  Badr" w:hint="cs"/>
          <w:sz w:val="32"/>
          <w:szCs w:val="32"/>
          <w:rtl/>
        </w:rPr>
        <w:t>توزین می‌کند</w:t>
      </w:r>
      <w:r w:rsidR="005A0662">
        <w:rPr>
          <w:rFonts w:cs="2  Badr" w:hint="cs"/>
          <w:sz w:val="32"/>
          <w:szCs w:val="32"/>
          <w:rtl/>
        </w:rPr>
        <w:t>،</w:t>
      </w:r>
      <w:r w:rsidRPr="007A11BD">
        <w:rPr>
          <w:rFonts w:cs="2  Badr" w:hint="cs"/>
          <w:sz w:val="32"/>
          <w:szCs w:val="32"/>
          <w:rtl/>
        </w:rPr>
        <w:t xml:space="preserve"> میزان این است. در حالیکه معنای میزان این نیست،</w:t>
      </w:r>
      <w:r w:rsidR="005A0662">
        <w:rPr>
          <w:rFonts w:cs="2  Badr" w:hint="cs"/>
          <w:sz w:val="32"/>
          <w:szCs w:val="32"/>
          <w:rtl/>
        </w:rPr>
        <w:t xml:space="preserve"> آن مصداقی بوده از مصادیق میزان،</w:t>
      </w:r>
      <w:r w:rsidRPr="007A11BD">
        <w:rPr>
          <w:rFonts w:cs="2  Badr" w:hint="cs"/>
          <w:sz w:val="32"/>
          <w:szCs w:val="32"/>
          <w:rtl/>
        </w:rPr>
        <w:t xml:space="preserve"> والا در عصر ما ترازو به آن معنایی که دو طرف داشته باشد نیست، این دیجیتال‌ها آمده جور دیگر است. این هم میزان است. در حالیکه ذهن بشر در پنج قرن قبل که ارتباط با آن مصداق داشته است، فکر می‌کرده </w:t>
      </w:r>
      <w:r w:rsidR="006A61EB">
        <w:rPr>
          <w:rFonts w:cs="2  Badr" w:hint="cs"/>
          <w:sz w:val="32"/>
          <w:szCs w:val="32"/>
          <w:rtl/>
        </w:rPr>
        <w:t>دو کفه داشتن،</w:t>
      </w:r>
      <w:r w:rsidRPr="007A11BD">
        <w:rPr>
          <w:rFonts w:cs="2  Badr" w:hint="cs"/>
          <w:sz w:val="32"/>
          <w:szCs w:val="32"/>
          <w:rtl/>
        </w:rPr>
        <w:t xml:space="preserve"> همان معنای میزان است. امروز فرق کرده است. بروید بالاتر به سمت عالم ماورای طبیعت</w:t>
      </w:r>
      <w:r w:rsidR="006A61EB">
        <w:rPr>
          <w:rFonts w:cs="2  Badr" w:hint="cs"/>
          <w:sz w:val="32"/>
          <w:szCs w:val="32"/>
          <w:rtl/>
        </w:rPr>
        <w:t>،</w:t>
      </w:r>
      <w:r w:rsidRPr="007A11BD">
        <w:rPr>
          <w:rFonts w:cs="2  Badr" w:hint="cs"/>
          <w:sz w:val="32"/>
          <w:szCs w:val="32"/>
          <w:rtl/>
        </w:rPr>
        <w:t xml:space="preserve"> میزان قیامت که گفته می‌شود که یوزن به الاعمال </w:t>
      </w:r>
      <w:r w:rsidR="006A61EB">
        <w:rPr>
          <w:rFonts w:cs="2  Badr" w:hint="cs"/>
          <w:sz w:val="32"/>
          <w:szCs w:val="32"/>
          <w:rtl/>
        </w:rPr>
        <w:t>و</w:t>
      </w:r>
      <w:r w:rsidRPr="007A11BD">
        <w:rPr>
          <w:rFonts w:cs="2  Badr" w:hint="cs"/>
          <w:sz w:val="32"/>
          <w:szCs w:val="32"/>
          <w:rtl/>
        </w:rPr>
        <w:t xml:space="preserve"> اعمال آنجا وزن می‌شود. آن چیز دیگری است، خیلی با این‌ها </w:t>
      </w:r>
      <w:r w:rsidR="006A61EB">
        <w:rPr>
          <w:rFonts w:cs="2  Badr" w:hint="cs"/>
          <w:sz w:val="32"/>
          <w:szCs w:val="32"/>
          <w:rtl/>
        </w:rPr>
        <w:t xml:space="preserve">فرق دارد. </w:t>
      </w:r>
      <w:r w:rsidRPr="007A11BD">
        <w:rPr>
          <w:rFonts w:cs="2  Badr" w:hint="cs"/>
          <w:sz w:val="32"/>
          <w:szCs w:val="32"/>
          <w:rtl/>
        </w:rPr>
        <w:t>مثال</w:t>
      </w:r>
      <w:r w:rsidR="006A61EB">
        <w:rPr>
          <w:rFonts w:cs="2  Badr" w:hint="cs"/>
          <w:sz w:val="32"/>
          <w:szCs w:val="32"/>
          <w:rtl/>
        </w:rPr>
        <w:t>‌های زیادی دارند. میزان چه</w:t>
      </w:r>
      <w:r w:rsidRPr="007A11BD">
        <w:rPr>
          <w:rFonts w:cs="2  Badr" w:hint="cs"/>
          <w:sz w:val="32"/>
          <w:szCs w:val="32"/>
          <w:rtl/>
        </w:rPr>
        <w:t xml:space="preserve"> </w:t>
      </w:r>
      <w:r w:rsidR="006A61EB">
        <w:rPr>
          <w:rFonts w:cs="2  Badr" w:hint="cs"/>
          <w:sz w:val="32"/>
          <w:szCs w:val="32"/>
          <w:rtl/>
        </w:rPr>
        <w:lastRenderedPageBreak/>
        <w:t>است؟ خزینه چه</w:t>
      </w:r>
      <w:r w:rsidRPr="007A11BD">
        <w:rPr>
          <w:rFonts w:cs="2  Badr" w:hint="cs"/>
          <w:sz w:val="32"/>
          <w:szCs w:val="32"/>
          <w:rtl/>
        </w:rPr>
        <w:t xml:space="preserve"> است؟ در این آیه</w:t>
      </w:r>
      <w:r w:rsidRPr="006A61EB">
        <w:rPr>
          <w:rFonts w:cs="2  Badr" w:hint="cs"/>
          <w:sz w:val="32"/>
          <w:szCs w:val="32"/>
          <w:rtl/>
        </w:rPr>
        <w:t xml:space="preserve"> </w:t>
      </w:r>
      <w:r w:rsidR="006A61EB" w:rsidRPr="006A61EB">
        <w:rPr>
          <w:rFonts w:cs="2  Badr" w:hint="cs"/>
          <w:sz w:val="32"/>
          <w:szCs w:val="32"/>
          <w:rtl/>
        </w:rPr>
        <w:t>شریفه «إِنْ مِنْ شَيْ‏ءٍ إِلَّا عِنْدَنا خَزائِنُه»‏</w:t>
      </w:r>
      <w:r w:rsidR="006A61EB">
        <w:rPr>
          <w:rStyle w:val="aff0"/>
          <w:rFonts w:cs="2  Badr"/>
          <w:sz w:val="32"/>
          <w:szCs w:val="32"/>
          <w:rtl/>
        </w:rPr>
        <w:footnoteReference w:id="4"/>
      </w:r>
      <w:r w:rsidRPr="007A11BD">
        <w:rPr>
          <w:rFonts w:cs="2  Badr" w:hint="cs"/>
          <w:sz w:val="32"/>
          <w:szCs w:val="32"/>
          <w:rtl/>
        </w:rPr>
        <w:t>، خزینه که ما می</w:t>
      </w:r>
      <w:r w:rsidR="006A61EB">
        <w:rPr>
          <w:rFonts w:cs="2  Badr" w:hint="cs"/>
          <w:sz w:val="32"/>
          <w:szCs w:val="32"/>
          <w:rtl/>
        </w:rPr>
        <w:t>‌</w:t>
      </w:r>
      <w:r w:rsidRPr="007A11BD">
        <w:rPr>
          <w:rFonts w:cs="2  Badr" w:hint="cs"/>
          <w:sz w:val="32"/>
          <w:szCs w:val="32"/>
          <w:rtl/>
        </w:rPr>
        <w:t>گوییم یعنی یک جای ملموس محسوسی که چیزها</w:t>
      </w:r>
      <w:r w:rsidR="006A61EB">
        <w:rPr>
          <w:rFonts w:cs="2  Badr" w:hint="cs"/>
          <w:sz w:val="32"/>
          <w:szCs w:val="32"/>
          <w:rtl/>
        </w:rPr>
        <w:t>ی</w:t>
      </w:r>
      <w:r w:rsidRPr="007A11BD">
        <w:rPr>
          <w:rFonts w:cs="2  Badr" w:hint="cs"/>
          <w:sz w:val="32"/>
          <w:szCs w:val="32"/>
          <w:rtl/>
        </w:rPr>
        <w:t xml:space="preserve"> زیادی در آنجا انبار شده است. رزق که می</w:t>
      </w:r>
      <w:r w:rsidR="006A61EB">
        <w:rPr>
          <w:rFonts w:cs="2  Badr" w:hint="cs"/>
          <w:sz w:val="32"/>
          <w:szCs w:val="32"/>
          <w:rtl/>
        </w:rPr>
        <w:t>‌</w:t>
      </w:r>
      <w:r w:rsidRPr="007A11BD">
        <w:rPr>
          <w:rFonts w:cs="2  Badr" w:hint="cs"/>
          <w:sz w:val="32"/>
          <w:szCs w:val="32"/>
          <w:rtl/>
        </w:rPr>
        <w:t>گوییم یعنی همین و هکذا بسیاری از این الفاظ و واژگان است که وقتی از ما سؤال بشود که</w:t>
      </w:r>
      <w:r w:rsidR="006A61EB">
        <w:rPr>
          <w:rFonts w:cs="2  Badr" w:hint="cs"/>
          <w:sz w:val="32"/>
          <w:szCs w:val="32"/>
          <w:rtl/>
        </w:rPr>
        <w:t xml:space="preserve"> معنایش چه چیزی</w:t>
      </w:r>
      <w:r w:rsidRPr="007A11BD">
        <w:rPr>
          <w:rFonts w:cs="2  Badr" w:hint="cs"/>
          <w:sz w:val="32"/>
          <w:szCs w:val="32"/>
          <w:rtl/>
        </w:rPr>
        <w:t xml:space="preserve"> است؟ یک چیز ملموس و مادی و محسوس را می‌گذاریم جلوی چشم</w:t>
      </w:r>
      <w:r w:rsidR="006A61EB">
        <w:rPr>
          <w:rFonts w:cs="2  Badr" w:hint="cs"/>
          <w:sz w:val="32"/>
          <w:szCs w:val="32"/>
          <w:rtl/>
        </w:rPr>
        <w:t>،</w:t>
      </w:r>
      <w:r w:rsidRPr="007A11BD">
        <w:rPr>
          <w:rFonts w:cs="2  Badr" w:hint="cs"/>
          <w:sz w:val="32"/>
          <w:szCs w:val="32"/>
          <w:rtl/>
        </w:rPr>
        <w:t xml:space="preserve"> می</w:t>
      </w:r>
      <w:r w:rsidR="006A61EB">
        <w:rPr>
          <w:rFonts w:cs="2  Badr" w:hint="cs"/>
          <w:sz w:val="32"/>
          <w:szCs w:val="32"/>
          <w:rtl/>
        </w:rPr>
        <w:t>‌</w:t>
      </w:r>
      <w:r w:rsidRPr="007A11BD">
        <w:rPr>
          <w:rFonts w:cs="2  Badr" w:hint="cs"/>
          <w:sz w:val="32"/>
          <w:szCs w:val="32"/>
          <w:rtl/>
        </w:rPr>
        <w:t xml:space="preserve">گوییم معنایش این است. در حالیکه ایشان می‌فرماید الفاظ وضع شده برای حقیقت معانی، معانی که فراتر از این‌هاست. </w:t>
      </w:r>
      <w:r w:rsidR="006A61EB" w:rsidRPr="007A11BD">
        <w:rPr>
          <w:rFonts w:cs="2  Badr" w:hint="cs"/>
          <w:sz w:val="32"/>
          <w:szCs w:val="32"/>
          <w:rtl/>
        </w:rPr>
        <w:t>مثلاً</w:t>
      </w:r>
      <w:r w:rsidR="006A61EB" w:rsidRPr="007A11BD">
        <w:rPr>
          <w:rFonts w:cs="2  Badr" w:hint="cs"/>
          <w:sz w:val="32"/>
          <w:szCs w:val="32"/>
          <w:rtl/>
        </w:rPr>
        <w:t xml:space="preserve"> </w:t>
      </w:r>
      <w:r w:rsidR="006A61EB">
        <w:rPr>
          <w:rFonts w:cs="2  Badr" w:hint="cs"/>
          <w:sz w:val="32"/>
          <w:szCs w:val="32"/>
          <w:rtl/>
        </w:rPr>
        <w:t>ید</w:t>
      </w:r>
      <w:r w:rsidRPr="007A11BD">
        <w:rPr>
          <w:rFonts w:cs="2  Badr" w:hint="cs"/>
          <w:sz w:val="32"/>
          <w:szCs w:val="32"/>
          <w:rtl/>
        </w:rPr>
        <w:t>، استواء علی العرش استوی</w:t>
      </w:r>
      <w:r w:rsidR="006A61EB">
        <w:rPr>
          <w:rFonts w:cs="2  Badr" w:hint="cs"/>
          <w:sz w:val="32"/>
          <w:szCs w:val="32"/>
          <w:rtl/>
        </w:rPr>
        <w:t>، در</w:t>
      </w:r>
      <w:r w:rsidRPr="007A11BD">
        <w:rPr>
          <w:rFonts w:cs="2  Badr" w:hint="cs"/>
          <w:sz w:val="32"/>
          <w:szCs w:val="32"/>
          <w:rtl/>
        </w:rPr>
        <w:t xml:space="preserve"> ید الله فوق ایدیهم بگوییم </w:t>
      </w:r>
      <w:r w:rsidR="006A61EB" w:rsidRPr="007A11BD">
        <w:rPr>
          <w:rFonts w:cs="2  Badr" w:hint="cs"/>
          <w:sz w:val="32"/>
          <w:szCs w:val="32"/>
          <w:rtl/>
        </w:rPr>
        <w:t>ید</w:t>
      </w:r>
      <w:r w:rsidR="006A61EB" w:rsidRPr="007A11BD">
        <w:rPr>
          <w:rFonts w:cs="2  Badr" w:hint="cs"/>
          <w:sz w:val="32"/>
          <w:szCs w:val="32"/>
          <w:rtl/>
        </w:rPr>
        <w:t xml:space="preserve"> </w:t>
      </w:r>
      <w:r w:rsidR="006A61EB">
        <w:rPr>
          <w:rFonts w:cs="2  Badr" w:hint="cs"/>
          <w:sz w:val="32"/>
          <w:szCs w:val="32"/>
          <w:rtl/>
        </w:rPr>
        <w:t xml:space="preserve">به چه معنی </w:t>
      </w:r>
      <w:r w:rsidRPr="007A11BD">
        <w:rPr>
          <w:rFonts w:cs="2  Badr" w:hint="cs"/>
          <w:sz w:val="32"/>
          <w:szCs w:val="32"/>
          <w:rtl/>
        </w:rPr>
        <w:t>است</w:t>
      </w:r>
      <w:r w:rsidR="006A61EB">
        <w:rPr>
          <w:rFonts w:cs="2  Badr" w:hint="cs"/>
          <w:sz w:val="32"/>
          <w:szCs w:val="32"/>
          <w:rtl/>
        </w:rPr>
        <w:t>؟</w:t>
      </w:r>
      <w:r w:rsidRPr="007A11BD">
        <w:rPr>
          <w:rFonts w:cs="2  Badr" w:hint="cs"/>
          <w:sz w:val="32"/>
          <w:szCs w:val="32"/>
          <w:rtl/>
        </w:rPr>
        <w:t xml:space="preserve"> </w:t>
      </w:r>
      <w:r w:rsidR="006A61EB" w:rsidRPr="007A11BD">
        <w:rPr>
          <w:rFonts w:cs="2  Badr" w:hint="cs"/>
          <w:sz w:val="32"/>
          <w:szCs w:val="32"/>
          <w:rtl/>
        </w:rPr>
        <w:t>ما</w:t>
      </w:r>
      <w:r w:rsidR="006A61EB" w:rsidRPr="007A11BD">
        <w:rPr>
          <w:rFonts w:cs="2  Badr" w:hint="cs"/>
          <w:sz w:val="32"/>
          <w:szCs w:val="32"/>
          <w:rtl/>
        </w:rPr>
        <w:t xml:space="preserve"> </w:t>
      </w:r>
      <w:r w:rsidR="006A61EB">
        <w:rPr>
          <w:rFonts w:cs="2  Badr" w:hint="cs"/>
          <w:sz w:val="32"/>
          <w:szCs w:val="32"/>
          <w:rtl/>
        </w:rPr>
        <w:t xml:space="preserve">در </w:t>
      </w:r>
      <w:r w:rsidRPr="007A11BD">
        <w:rPr>
          <w:rFonts w:cs="2  Badr" w:hint="cs"/>
          <w:sz w:val="32"/>
          <w:szCs w:val="32"/>
          <w:rtl/>
        </w:rPr>
        <w:t>معنای ید</w:t>
      </w:r>
      <w:r w:rsidR="006A61EB">
        <w:rPr>
          <w:rFonts w:cs="2  Badr" w:hint="cs"/>
          <w:sz w:val="32"/>
          <w:szCs w:val="32"/>
          <w:rtl/>
        </w:rPr>
        <w:t>،</w:t>
      </w:r>
      <w:r w:rsidRPr="007A11BD">
        <w:rPr>
          <w:rFonts w:cs="2  Badr" w:hint="cs"/>
          <w:sz w:val="32"/>
          <w:szCs w:val="32"/>
          <w:rtl/>
        </w:rPr>
        <w:t xml:space="preserve"> همین عضو بدنی را می</w:t>
      </w:r>
      <w:r w:rsidR="006A61EB">
        <w:rPr>
          <w:rFonts w:cs="2  Badr" w:hint="cs"/>
          <w:sz w:val="32"/>
          <w:szCs w:val="32"/>
          <w:rtl/>
        </w:rPr>
        <w:t>‌</w:t>
      </w:r>
      <w:r w:rsidRPr="007A11BD">
        <w:rPr>
          <w:rFonts w:cs="2  Badr" w:hint="cs"/>
          <w:sz w:val="32"/>
          <w:szCs w:val="32"/>
          <w:rtl/>
        </w:rPr>
        <w:t>گوییم، در حالیکه روح این معنا یک چیز دیگری است. آن قدرت است، آن توانایی تصرف است مثلاً، و چیزهایی از این قبیل. این هم یک حرف جدی ایشان است که می‌فرماید الفاظ وضع شده برای روح معانی و حقیقت معانی و این ویژگیهای مادی و محسوسی که در بسیاری از الفاظ ما گمان می‌بریم که جزء معنا است، یا موضوع له است به طور کامل یا جزء موضوع له است. این‌ها نیست، این‌ها پوسته است یک روح و حقیقتی دارد که آن موضوع له است. که اگر آن را دست بیاوریم، دیگر</w:t>
      </w:r>
      <w:r w:rsidR="006A61EB">
        <w:rPr>
          <w:rFonts w:cs="2  Badr" w:hint="cs"/>
          <w:sz w:val="32"/>
          <w:szCs w:val="32"/>
          <w:rtl/>
        </w:rPr>
        <w:t xml:space="preserve"> </w:t>
      </w:r>
      <w:r w:rsidR="00720312" w:rsidRPr="007A11BD">
        <w:rPr>
          <w:rFonts w:cs="2  Badr" w:hint="cs"/>
          <w:sz w:val="32"/>
          <w:szCs w:val="32"/>
          <w:rtl/>
        </w:rPr>
        <w:t>استو</w:t>
      </w:r>
      <w:r w:rsidR="00720312">
        <w:rPr>
          <w:rFonts w:cs="2  Badr" w:hint="cs"/>
          <w:sz w:val="32"/>
          <w:szCs w:val="32"/>
          <w:rtl/>
        </w:rPr>
        <w:t>ا</w:t>
      </w:r>
      <w:r w:rsidR="00720312" w:rsidRPr="007A11BD">
        <w:rPr>
          <w:rFonts w:cs="2  Badr" w:hint="cs"/>
          <w:sz w:val="32"/>
          <w:szCs w:val="32"/>
          <w:rtl/>
        </w:rPr>
        <w:t>ی</w:t>
      </w:r>
      <w:r w:rsidR="00720312">
        <w:rPr>
          <w:rFonts w:cs="2  Badr" w:hint="cs"/>
          <w:sz w:val="32"/>
          <w:szCs w:val="32"/>
          <w:rtl/>
        </w:rPr>
        <w:t xml:space="preserve"> در آیه </w:t>
      </w:r>
      <w:r w:rsidR="006A61EB" w:rsidRPr="00720312">
        <w:rPr>
          <w:rFonts w:cs="2  Badr" w:hint="cs"/>
          <w:sz w:val="32"/>
          <w:szCs w:val="32"/>
          <w:rtl/>
        </w:rPr>
        <w:t>«</w:t>
      </w:r>
      <w:r w:rsidR="00720312" w:rsidRPr="00720312">
        <w:rPr>
          <w:rFonts w:ascii="Traditional Arabic" w:hAnsi="Traditional Arabic" w:cs="2  Badr" w:hint="cs"/>
          <w:sz w:val="30"/>
          <w:szCs w:val="30"/>
          <w:rtl/>
        </w:rPr>
        <w:t>إِنَ‏ اللَّهَ‏ عَلَى‏ الْعَرْشِ‏ اسْتَوى</w:t>
      </w:r>
      <w:r w:rsidR="00720312">
        <w:rPr>
          <w:rFonts w:ascii="Traditional Arabic" w:hAnsi="Traditional Arabic" w:cs="Traditional Arabic" w:hint="cs"/>
          <w:color w:val="D30000"/>
          <w:sz w:val="30"/>
          <w:szCs w:val="30"/>
          <w:rtl/>
        </w:rPr>
        <w:t>‏</w:t>
      </w:r>
      <w:r w:rsidR="006A61EB">
        <w:rPr>
          <w:rFonts w:cs="2  Badr" w:hint="cs"/>
          <w:sz w:val="32"/>
          <w:szCs w:val="32"/>
          <w:rtl/>
        </w:rPr>
        <w:t>»</w:t>
      </w:r>
      <w:r w:rsidR="00720312">
        <w:rPr>
          <w:rStyle w:val="aff0"/>
          <w:rFonts w:cs="2  Badr"/>
          <w:sz w:val="32"/>
          <w:szCs w:val="32"/>
          <w:rtl/>
        </w:rPr>
        <w:footnoteReference w:id="5"/>
      </w:r>
      <w:r w:rsidRPr="007A11BD">
        <w:rPr>
          <w:rFonts w:cs="2  Badr" w:hint="cs"/>
          <w:sz w:val="32"/>
          <w:szCs w:val="32"/>
          <w:rtl/>
        </w:rPr>
        <w:t xml:space="preserve"> مجاز نیست. ید الله فوق ایدیهم مجاز نیست. </w:t>
      </w:r>
      <w:r w:rsidR="00720312" w:rsidRPr="006A61EB">
        <w:rPr>
          <w:rFonts w:cs="2  Badr" w:hint="cs"/>
          <w:sz w:val="32"/>
          <w:szCs w:val="32"/>
          <w:rtl/>
        </w:rPr>
        <w:t>«إِنْ مِنْ شَيْ‏ءٍ إِلَّا عِنْدَنا خَزائِنُه»‏</w:t>
      </w:r>
      <w:r w:rsidR="00720312">
        <w:rPr>
          <w:rStyle w:val="aff0"/>
          <w:rFonts w:cs="2  Badr"/>
          <w:sz w:val="32"/>
          <w:szCs w:val="32"/>
          <w:rtl/>
        </w:rPr>
        <w:footnoteReference w:id="6"/>
      </w:r>
      <w:r w:rsidR="00720312" w:rsidRPr="007A11BD">
        <w:rPr>
          <w:rFonts w:cs="2  Badr" w:hint="cs"/>
          <w:sz w:val="32"/>
          <w:szCs w:val="32"/>
          <w:rtl/>
        </w:rPr>
        <w:t xml:space="preserve">، </w:t>
      </w:r>
      <w:r w:rsidRPr="007A11BD">
        <w:rPr>
          <w:rFonts w:cs="2  Badr" w:hint="cs"/>
          <w:sz w:val="32"/>
          <w:szCs w:val="32"/>
          <w:rtl/>
        </w:rPr>
        <w:t>خزائن</w:t>
      </w:r>
      <w:r w:rsidR="00720312">
        <w:rPr>
          <w:rFonts w:cs="2  Badr" w:hint="cs"/>
          <w:sz w:val="32"/>
          <w:szCs w:val="32"/>
          <w:rtl/>
        </w:rPr>
        <w:t>ه</w:t>
      </w:r>
      <w:r w:rsidRPr="007A11BD">
        <w:rPr>
          <w:rFonts w:cs="2  Badr" w:hint="cs"/>
          <w:sz w:val="32"/>
          <w:szCs w:val="32"/>
          <w:rtl/>
        </w:rPr>
        <w:t xml:space="preserve"> که می</w:t>
      </w:r>
      <w:r w:rsidR="00720312">
        <w:rPr>
          <w:rFonts w:cs="2  Badr" w:hint="cs"/>
          <w:sz w:val="32"/>
          <w:szCs w:val="32"/>
          <w:rtl/>
        </w:rPr>
        <w:t>‌</w:t>
      </w:r>
      <w:r w:rsidRPr="007A11BD">
        <w:rPr>
          <w:rFonts w:cs="2  Badr" w:hint="cs"/>
          <w:sz w:val="32"/>
          <w:szCs w:val="32"/>
          <w:rtl/>
        </w:rPr>
        <w:t>گوییم</w:t>
      </w:r>
      <w:r w:rsidR="00720312">
        <w:rPr>
          <w:rFonts w:cs="2  Badr" w:hint="cs"/>
          <w:sz w:val="32"/>
          <w:szCs w:val="32"/>
          <w:rtl/>
        </w:rPr>
        <w:t>،</w:t>
      </w:r>
      <w:r w:rsidRPr="007A11BD">
        <w:rPr>
          <w:rFonts w:cs="2  Badr" w:hint="cs"/>
          <w:sz w:val="32"/>
          <w:szCs w:val="32"/>
          <w:rtl/>
        </w:rPr>
        <w:t xml:space="preserve"> همه هستی</w:t>
      </w:r>
      <w:r w:rsidR="00720312">
        <w:rPr>
          <w:rFonts w:cs="2  Badr" w:hint="cs"/>
          <w:sz w:val="32"/>
          <w:szCs w:val="32"/>
          <w:rtl/>
        </w:rPr>
        <w:t>،</w:t>
      </w:r>
      <w:r w:rsidRPr="007A11BD">
        <w:rPr>
          <w:rFonts w:cs="2  Badr" w:hint="cs"/>
          <w:sz w:val="32"/>
          <w:szCs w:val="32"/>
          <w:rtl/>
        </w:rPr>
        <w:t xml:space="preserve"> همان اسماء و صفات خداست، عالم غیب است که خزینه مادی نیست، آن هم مجاز نیست، آن هم خزائن است. اینکه من الان دارم سخن می گویم، آنی که در ذهن من است، خزینه این سخن است. این هم واقعاً خزینه است، نه اینکه خزینه مجاز باشد. آنی که در ذهن معرفت شماست، خزینه آن کتابی است که شما نوشتید. در حالیکه خزینه به معنای انبار که در آن کالاها جمع شده نیست. </w:t>
      </w:r>
    </w:p>
    <w:p w:rsidR="00720312" w:rsidRDefault="001D5C84" w:rsidP="00720312">
      <w:pPr>
        <w:pStyle w:val="aff1"/>
        <w:bidi/>
        <w:jc w:val="both"/>
        <w:rPr>
          <w:rFonts w:cs="2  Badr" w:hint="cs"/>
          <w:sz w:val="32"/>
          <w:szCs w:val="32"/>
          <w:rtl/>
        </w:rPr>
      </w:pPr>
      <w:r w:rsidRPr="007A11BD">
        <w:rPr>
          <w:rFonts w:cs="2  Badr" w:hint="cs"/>
          <w:sz w:val="32"/>
          <w:szCs w:val="32"/>
          <w:rtl/>
        </w:rPr>
        <w:lastRenderedPageBreak/>
        <w:t xml:space="preserve">پس الفاظ یک حقیقت فراتر دارد، این هم مطلب دوم، بنابراین در بحث محکم و متشابه یک مطلب ایشان این است که عرض کردیم، کلمات را نباید همه به یک چوب راند. این‌ها دو نوع است. یک نوع سخنان و کلماتی که ناظر به یک حقایق و معارف دنیایی و مادی است، </w:t>
      </w:r>
      <w:r w:rsidR="00720312">
        <w:rPr>
          <w:rFonts w:cs="2  Badr" w:hint="cs"/>
          <w:sz w:val="32"/>
          <w:szCs w:val="32"/>
          <w:rtl/>
        </w:rPr>
        <w:t xml:space="preserve">در </w:t>
      </w:r>
      <w:r w:rsidRPr="007A11BD">
        <w:rPr>
          <w:rFonts w:cs="2  Badr" w:hint="cs"/>
          <w:sz w:val="32"/>
          <w:szCs w:val="32"/>
          <w:rtl/>
        </w:rPr>
        <w:t xml:space="preserve">این‌ها همان علم اصول به تنهایی کافی است، برای اینکه </w:t>
      </w:r>
      <w:r w:rsidR="00720312">
        <w:rPr>
          <w:rFonts w:cs="2  Badr" w:hint="cs"/>
          <w:sz w:val="32"/>
          <w:szCs w:val="32"/>
          <w:rtl/>
        </w:rPr>
        <w:t xml:space="preserve">معنای </w:t>
      </w:r>
      <w:r w:rsidRPr="007A11BD">
        <w:rPr>
          <w:rFonts w:cs="2  Badr" w:hint="cs"/>
          <w:sz w:val="32"/>
          <w:szCs w:val="32"/>
          <w:rtl/>
        </w:rPr>
        <w:t xml:space="preserve">کلمات را وضعش مشخص کند. یا نه </w:t>
      </w:r>
      <w:r w:rsidR="00720312">
        <w:rPr>
          <w:rFonts w:cs="2  Badr" w:hint="cs"/>
          <w:sz w:val="32"/>
          <w:szCs w:val="32"/>
          <w:rtl/>
        </w:rPr>
        <w:t>از قبیل انشائ</w:t>
      </w:r>
      <w:r w:rsidRPr="007A11BD">
        <w:rPr>
          <w:rFonts w:cs="2  Badr" w:hint="cs"/>
          <w:sz w:val="32"/>
          <w:szCs w:val="32"/>
          <w:rtl/>
        </w:rPr>
        <w:t xml:space="preserve">یات است، آنجا هم علم اصول کفاف می‌دهد. اما یک </w:t>
      </w:r>
      <w:r w:rsidR="00720312">
        <w:rPr>
          <w:rFonts w:cs="2  Badr" w:hint="cs"/>
          <w:sz w:val="32"/>
          <w:szCs w:val="32"/>
          <w:rtl/>
        </w:rPr>
        <w:t>حقایقی و معارفی داریم از توصیفی</w:t>
      </w:r>
      <w:r w:rsidRPr="007A11BD">
        <w:rPr>
          <w:rFonts w:cs="2  Badr" w:hint="cs"/>
          <w:sz w:val="32"/>
          <w:szCs w:val="32"/>
          <w:rtl/>
        </w:rPr>
        <w:t xml:space="preserve">ات دینی و قرآنی، که این سطحش از آن دو تا بالاتر است. هم از این سخنان و </w:t>
      </w:r>
      <w:r w:rsidR="00720312">
        <w:rPr>
          <w:rFonts w:cs="2  Badr" w:hint="cs"/>
          <w:sz w:val="32"/>
          <w:szCs w:val="32"/>
          <w:rtl/>
        </w:rPr>
        <w:t>کلمات طبیعی مادی، هم از آن انشائ</w:t>
      </w:r>
      <w:r w:rsidRPr="007A11BD">
        <w:rPr>
          <w:rFonts w:cs="2  Badr" w:hint="cs"/>
          <w:sz w:val="32"/>
          <w:szCs w:val="32"/>
          <w:rtl/>
        </w:rPr>
        <w:t xml:space="preserve">ات دینی این سطحش سطح دیگری است. و این یک مطلب بود، مطلب دوم این بود که این تفاوت در اینجا خودش را نشان می‌دهد که یکی از نکات مهم این است که این الفاظ که می‌خواهد این بار را تحمل کند، باید توجه داشته باشیم که </w:t>
      </w:r>
      <w:r w:rsidR="00720312">
        <w:rPr>
          <w:rFonts w:cs="2  Badr" w:hint="cs"/>
          <w:sz w:val="32"/>
          <w:szCs w:val="32"/>
          <w:rtl/>
        </w:rPr>
        <w:t xml:space="preserve">در </w:t>
      </w:r>
      <w:r w:rsidRPr="007A11BD">
        <w:rPr>
          <w:rFonts w:cs="2  Badr" w:hint="cs"/>
          <w:sz w:val="32"/>
          <w:szCs w:val="32"/>
          <w:rtl/>
        </w:rPr>
        <w:t xml:space="preserve">بسیاری از موارد </w:t>
      </w:r>
      <w:r w:rsidR="00720312" w:rsidRPr="007A11BD">
        <w:rPr>
          <w:rFonts w:cs="2  Badr" w:hint="cs"/>
          <w:sz w:val="32"/>
          <w:szCs w:val="32"/>
          <w:rtl/>
        </w:rPr>
        <w:t xml:space="preserve">موضوع له </w:t>
      </w:r>
      <w:r w:rsidRPr="007A11BD">
        <w:rPr>
          <w:rFonts w:cs="2  Badr" w:hint="cs"/>
          <w:sz w:val="32"/>
          <w:szCs w:val="32"/>
          <w:rtl/>
        </w:rPr>
        <w:t>الفاظ</w:t>
      </w:r>
      <w:r w:rsidR="00720312">
        <w:rPr>
          <w:rFonts w:cs="2  Badr" w:hint="cs"/>
          <w:sz w:val="32"/>
          <w:szCs w:val="32"/>
          <w:rtl/>
        </w:rPr>
        <w:t>،</w:t>
      </w:r>
      <w:r w:rsidRPr="007A11BD">
        <w:rPr>
          <w:rFonts w:cs="2  Badr" w:hint="cs"/>
          <w:sz w:val="32"/>
          <w:szCs w:val="32"/>
          <w:rtl/>
        </w:rPr>
        <w:t xml:space="preserve"> آن چیزهایی که ما فکر می‌کنیم نیست. موضوع له یک چیز</w:t>
      </w:r>
      <w:r w:rsidR="00720312">
        <w:rPr>
          <w:rFonts w:cs="2  Badr" w:hint="cs"/>
          <w:sz w:val="32"/>
          <w:szCs w:val="32"/>
          <w:rtl/>
        </w:rPr>
        <w:t>،</w:t>
      </w:r>
      <w:r w:rsidRPr="007A11BD">
        <w:rPr>
          <w:rFonts w:cs="2  Badr" w:hint="cs"/>
          <w:sz w:val="32"/>
          <w:szCs w:val="32"/>
          <w:rtl/>
        </w:rPr>
        <w:t xml:space="preserve"> گوهر و هسته اصلی است که فراتر از این مصادیق و مشخصات مادی و طبیعی و جسمانی است. این هم نکته دوم </w:t>
      </w:r>
    </w:p>
    <w:p w:rsidR="00720312" w:rsidRDefault="00720312" w:rsidP="00720312">
      <w:pPr>
        <w:pStyle w:val="2"/>
        <w:rPr>
          <w:rFonts w:hint="cs"/>
          <w:rtl/>
        </w:rPr>
      </w:pPr>
      <w:r>
        <w:rPr>
          <w:rFonts w:hint="cs"/>
          <w:rtl/>
        </w:rPr>
        <w:t>معنای متشابه</w:t>
      </w:r>
    </w:p>
    <w:p w:rsidR="0090739D" w:rsidRDefault="001D5C84" w:rsidP="0090739D">
      <w:pPr>
        <w:pStyle w:val="aff1"/>
        <w:bidi/>
        <w:jc w:val="both"/>
        <w:rPr>
          <w:rFonts w:cs="2  Badr" w:hint="cs"/>
          <w:sz w:val="32"/>
          <w:szCs w:val="32"/>
          <w:rtl/>
        </w:rPr>
      </w:pPr>
      <w:r w:rsidRPr="007A11BD">
        <w:rPr>
          <w:rFonts w:cs="2  Badr" w:hint="cs"/>
          <w:sz w:val="32"/>
          <w:szCs w:val="32"/>
          <w:rtl/>
        </w:rPr>
        <w:t xml:space="preserve">بر اساس این دو نکته آن وقت ایشان می‌رسند به نکته سوم که چرا ما اصلاً </w:t>
      </w:r>
      <w:r w:rsidR="00720312">
        <w:rPr>
          <w:rFonts w:cs="2  Badr" w:hint="cs"/>
          <w:sz w:val="32"/>
          <w:szCs w:val="32"/>
          <w:rtl/>
        </w:rPr>
        <w:t>متشابه داریم یعنی متشابه یعنی چه</w:t>
      </w:r>
      <w:r w:rsidRPr="007A11BD">
        <w:rPr>
          <w:rFonts w:cs="2  Badr" w:hint="cs"/>
          <w:sz w:val="32"/>
          <w:szCs w:val="32"/>
          <w:rtl/>
        </w:rPr>
        <w:t xml:space="preserve"> و چرا پیدا شده است. در واقع با توجه به این دو مقدمه مطلب سوم این است و نتیجه این است که متشابه معلوم می‌شود یعنی چ</w:t>
      </w:r>
      <w:r w:rsidR="0090739D">
        <w:rPr>
          <w:rFonts w:cs="2  Badr" w:hint="cs"/>
          <w:sz w:val="32"/>
          <w:szCs w:val="32"/>
          <w:rtl/>
        </w:rPr>
        <w:t>ه</w:t>
      </w:r>
      <w:r w:rsidRPr="007A11BD">
        <w:rPr>
          <w:rFonts w:cs="2  Badr" w:hint="cs"/>
          <w:sz w:val="32"/>
          <w:szCs w:val="32"/>
          <w:rtl/>
        </w:rPr>
        <w:t>؟ متشابه یعنی آنی که به دلیل انس بشر با این مصادیق طبیعی می‌آید</w:t>
      </w:r>
      <w:r w:rsidR="0090739D">
        <w:rPr>
          <w:rFonts w:cs="2  Badr" w:hint="cs"/>
          <w:sz w:val="32"/>
          <w:szCs w:val="32"/>
          <w:rtl/>
        </w:rPr>
        <w:t>.</w:t>
      </w:r>
      <w:r w:rsidRPr="007A11BD">
        <w:rPr>
          <w:rFonts w:cs="2  Badr" w:hint="cs"/>
          <w:sz w:val="32"/>
          <w:szCs w:val="32"/>
          <w:rtl/>
        </w:rPr>
        <w:t xml:space="preserve"> الفاظی که برای حقایق فراتر از این است و در قرآن ناظر به یک چیزهایی فراتر از این مصادیق طبیعی است، انس بشر با این عالم طبیعت و این مصادیق محسوس آن را می‌برد به سمت اینکه این الفاظ را ببرد روی همانی که واقعاً موضوع له نیست. ظاهراً ما فکر می‌کنیم موضوع له است. تشابه</w:t>
      </w:r>
      <w:r w:rsidR="0090739D">
        <w:rPr>
          <w:rFonts w:cs="2  Badr" w:hint="cs"/>
          <w:sz w:val="32"/>
          <w:szCs w:val="32"/>
          <w:rtl/>
        </w:rPr>
        <w:t xml:space="preserve"> عمدتاً</w:t>
      </w:r>
      <w:r w:rsidRPr="007A11BD">
        <w:rPr>
          <w:rFonts w:cs="2  Badr" w:hint="cs"/>
          <w:sz w:val="32"/>
          <w:szCs w:val="32"/>
          <w:rtl/>
        </w:rPr>
        <w:t xml:space="preserve"> به خاطر این پیدا شده است. یعنی نکته کلیدی که چند جای المیزان ایشان روی آن تأکید </w:t>
      </w:r>
      <w:r w:rsidRPr="007A11BD">
        <w:rPr>
          <w:rFonts w:cs="2  Badr" w:hint="cs"/>
          <w:sz w:val="32"/>
          <w:szCs w:val="32"/>
          <w:rtl/>
        </w:rPr>
        <w:lastRenderedPageBreak/>
        <w:t>دارند، این است که می</w:t>
      </w:r>
      <w:r w:rsidR="0090739D">
        <w:rPr>
          <w:rFonts w:cs="2  Badr" w:hint="cs"/>
          <w:sz w:val="32"/>
          <w:szCs w:val="32"/>
          <w:rtl/>
        </w:rPr>
        <w:t>‌</w:t>
      </w:r>
      <w:r w:rsidRPr="007A11BD">
        <w:rPr>
          <w:rFonts w:cs="2  Badr" w:hint="cs"/>
          <w:sz w:val="32"/>
          <w:szCs w:val="32"/>
          <w:rtl/>
        </w:rPr>
        <w:t>گویند متشابه شدن آیات در این آیات توصیفی</w:t>
      </w:r>
      <w:r w:rsidR="0090739D">
        <w:rPr>
          <w:rFonts w:cs="2  Badr" w:hint="cs"/>
          <w:sz w:val="32"/>
          <w:szCs w:val="32"/>
          <w:rtl/>
        </w:rPr>
        <w:t>،</w:t>
      </w:r>
      <w:r w:rsidRPr="007A11BD">
        <w:rPr>
          <w:rFonts w:cs="2  Badr" w:hint="cs"/>
          <w:sz w:val="32"/>
          <w:szCs w:val="32"/>
          <w:rtl/>
        </w:rPr>
        <w:t xml:space="preserve"> ناظر به معارف بلند الهی است. این به خاطر این است که این فضای گفتاری خدا متفاوت با بشر است، انس بشر با این مصادیق طبیعی همیشه این الفاظ را می‌برد به سمت این مصداق‌های محسوس و طبیعی</w:t>
      </w:r>
      <w:r w:rsidR="0090739D">
        <w:rPr>
          <w:rFonts w:cs="2  Badr" w:hint="cs"/>
          <w:sz w:val="32"/>
          <w:szCs w:val="32"/>
          <w:rtl/>
        </w:rPr>
        <w:t>،</w:t>
      </w:r>
      <w:r w:rsidRPr="007A11BD">
        <w:rPr>
          <w:rFonts w:cs="2  Badr" w:hint="cs"/>
          <w:sz w:val="32"/>
          <w:szCs w:val="32"/>
          <w:rtl/>
        </w:rPr>
        <w:t xml:space="preserve"> همه‌اش با آن می‌خواهد بفهمد. در حالیکه واقعاً این نیست. این‌ها همه امثالی است، یک نماده</w:t>
      </w:r>
      <w:r w:rsidR="0090739D">
        <w:rPr>
          <w:rFonts w:cs="2  Badr" w:hint="cs"/>
          <w:sz w:val="32"/>
          <w:szCs w:val="32"/>
          <w:rtl/>
        </w:rPr>
        <w:t>ایی است، یک نشانه‌هایی است که به</w:t>
      </w:r>
      <w:r w:rsidRPr="007A11BD">
        <w:rPr>
          <w:rFonts w:cs="2  Badr" w:hint="cs"/>
          <w:sz w:val="32"/>
          <w:szCs w:val="32"/>
          <w:rtl/>
        </w:rPr>
        <w:t xml:space="preserve"> حقایقی فراتر از این‌ها اشاره می‌کند و الفاظ هم برای روح معانی است. حقیقت را دارد نشان می‌دهد. در حالیکه ما ذهنمان بند این عالم است، همه این الفاظ را می‌بریم به این سمت. تا می‌گوید </w:t>
      </w:r>
      <w:r w:rsidR="0090739D">
        <w:rPr>
          <w:rFonts w:cs="2  Badr" w:hint="cs"/>
          <w:sz w:val="32"/>
          <w:szCs w:val="32"/>
          <w:rtl/>
        </w:rPr>
        <w:t>«</w:t>
      </w:r>
      <w:r w:rsidRPr="007A11BD">
        <w:rPr>
          <w:rFonts w:cs="2  Badr" w:hint="cs"/>
          <w:sz w:val="32"/>
          <w:szCs w:val="32"/>
          <w:rtl/>
        </w:rPr>
        <w:t>ان الله علی العرش استوی</w:t>
      </w:r>
      <w:r w:rsidR="0090739D">
        <w:rPr>
          <w:rFonts w:cs="2  Badr" w:hint="cs"/>
          <w:sz w:val="32"/>
          <w:szCs w:val="32"/>
          <w:rtl/>
        </w:rPr>
        <w:t>»</w:t>
      </w:r>
      <w:r w:rsidRPr="007A11BD">
        <w:rPr>
          <w:rFonts w:cs="2  Badr" w:hint="cs"/>
          <w:sz w:val="32"/>
          <w:szCs w:val="32"/>
          <w:rtl/>
        </w:rPr>
        <w:t xml:space="preserve"> آدم به ذهنش می‌آید که معاذ الله خداوند بر کرسی بزرگی نشسته است. ید الله که می‌گوید آدم دست به ذهنش می‌آید. ان من شیء </w:t>
      </w:r>
      <w:r w:rsidR="0090739D">
        <w:rPr>
          <w:rFonts w:cs="2  Badr" w:hint="cs"/>
          <w:sz w:val="32"/>
          <w:szCs w:val="32"/>
          <w:rtl/>
        </w:rPr>
        <w:t>ا</w:t>
      </w:r>
      <w:r w:rsidRPr="007A11BD">
        <w:rPr>
          <w:rFonts w:cs="2  Badr" w:hint="cs"/>
          <w:sz w:val="32"/>
          <w:szCs w:val="32"/>
          <w:rtl/>
        </w:rPr>
        <w:t>لا عندنا خزائنه که می‌گوید آدم فکر می‌کنم خزائن یعنی در این دریا</w:t>
      </w:r>
      <w:r w:rsidR="0090739D">
        <w:rPr>
          <w:rFonts w:cs="2  Badr" w:hint="cs"/>
          <w:sz w:val="32"/>
          <w:szCs w:val="32"/>
          <w:rtl/>
        </w:rPr>
        <w:t>،</w:t>
      </w:r>
      <w:r w:rsidRPr="007A11BD">
        <w:rPr>
          <w:rFonts w:cs="2  Badr" w:hint="cs"/>
          <w:sz w:val="32"/>
          <w:szCs w:val="32"/>
          <w:rtl/>
        </w:rPr>
        <w:t xml:space="preserve"> خزینه این باران است. باران </w:t>
      </w:r>
      <w:r w:rsidR="0090739D">
        <w:rPr>
          <w:rFonts w:cs="2  Badr" w:hint="cs"/>
          <w:sz w:val="32"/>
          <w:szCs w:val="32"/>
          <w:rtl/>
        </w:rPr>
        <w:t>خزینه‌اش دریا است. فکر می‌کند «ا</w:t>
      </w:r>
      <w:r w:rsidRPr="007A11BD">
        <w:rPr>
          <w:rFonts w:cs="2  Badr" w:hint="cs"/>
          <w:sz w:val="32"/>
          <w:szCs w:val="32"/>
          <w:rtl/>
        </w:rPr>
        <w:t xml:space="preserve">ن من شیء </w:t>
      </w:r>
      <w:r w:rsidR="0090739D">
        <w:rPr>
          <w:rFonts w:cs="2  Badr" w:hint="cs"/>
          <w:sz w:val="32"/>
          <w:szCs w:val="32"/>
          <w:rtl/>
        </w:rPr>
        <w:t>ا</w:t>
      </w:r>
      <w:r w:rsidRPr="007A11BD">
        <w:rPr>
          <w:rFonts w:cs="2  Badr" w:hint="cs"/>
          <w:sz w:val="32"/>
          <w:szCs w:val="32"/>
          <w:rtl/>
        </w:rPr>
        <w:t>لا عندنا خزائنه</w:t>
      </w:r>
      <w:r w:rsidR="0090739D">
        <w:rPr>
          <w:rFonts w:cs="2  Badr" w:hint="cs"/>
          <w:sz w:val="32"/>
          <w:szCs w:val="32"/>
          <w:rtl/>
        </w:rPr>
        <w:t>»</w:t>
      </w:r>
      <w:r w:rsidRPr="007A11BD">
        <w:rPr>
          <w:rFonts w:cs="2  Badr" w:hint="cs"/>
          <w:sz w:val="32"/>
          <w:szCs w:val="32"/>
          <w:rtl/>
        </w:rPr>
        <w:t>، همه عالم خزینه‌اش مثل همین رابطه آبی است که اینجاست با دریا یا خزینه‌های معمولی که هست و هکذا همه آ</w:t>
      </w:r>
      <w:r w:rsidR="0090739D">
        <w:rPr>
          <w:rFonts w:cs="2  Badr" w:hint="cs"/>
          <w:sz w:val="32"/>
          <w:szCs w:val="32"/>
          <w:rtl/>
        </w:rPr>
        <w:t>ن‌ها که رزق که می‌گوید، فکرش</w:t>
      </w:r>
      <w:r w:rsidRPr="007A11BD">
        <w:rPr>
          <w:rFonts w:cs="2  Badr" w:hint="cs"/>
          <w:sz w:val="32"/>
          <w:szCs w:val="32"/>
          <w:rtl/>
        </w:rPr>
        <w:t xml:space="preserve"> چیز طبیعی است. چیزهای مادی و محسوس است.</w:t>
      </w:r>
      <w:r w:rsidR="0090739D">
        <w:rPr>
          <w:rFonts w:cs="2  Badr" w:hint="cs"/>
          <w:sz w:val="32"/>
          <w:szCs w:val="32"/>
          <w:rtl/>
        </w:rPr>
        <w:t xml:space="preserve"> اگر</w:t>
      </w:r>
      <w:r w:rsidRPr="007A11BD">
        <w:rPr>
          <w:rFonts w:cs="2  Badr" w:hint="cs"/>
          <w:sz w:val="32"/>
          <w:szCs w:val="32"/>
          <w:rtl/>
        </w:rPr>
        <w:t xml:space="preserve"> </w:t>
      </w:r>
      <w:r w:rsidR="0090739D">
        <w:rPr>
          <w:rFonts w:cs="2  Badr" w:hint="cs"/>
          <w:sz w:val="32"/>
          <w:szCs w:val="32"/>
          <w:rtl/>
        </w:rPr>
        <w:t xml:space="preserve">بگوییم علم هم رزق است، </w:t>
      </w:r>
      <w:r w:rsidRPr="007A11BD">
        <w:rPr>
          <w:rFonts w:cs="2  Badr" w:hint="cs"/>
          <w:sz w:val="32"/>
          <w:szCs w:val="32"/>
          <w:rtl/>
        </w:rPr>
        <w:t>نمی‌فهمد. حیات هم همینطور است، سمیع بصیر و این‌ها که گفته می‌شود این‌ها همه‌اش تا می</w:t>
      </w:r>
      <w:r w:rsidR="0090739D">
        <w:rPr>
          <w:rFonts w:cs="2  Badr" w:hint="cs"/>
          <w:sz w:val="32"/>
          <w:szCs w:val="32"/>
        </w:rPr>
        <w:t>‎</w:t>
      </w:r>
      <w:r w:rsidRPr="007A11BD">
        <w:rPr>
          <w:rFonts w:cs="2  Badr" w:hint="cs"/>
          <w:sz w:val="32"/>
          <w:szCs w:val="32"/>
          <w:rtl/>
        </w:rPr>
        <w:t>گوییم سمیع بصیر</w:t>
      </w:r>
      <w:r w:rsidR="0090739D">
        <w:rPr>
          <w:rFonts w:cs="2  Badr" w:hint="cs"/>
          <w:sz w:val="32"/>
          <w:szCs w:val="32"/>
          <w:rtl/>
        </w:rPr>
        <w:t>،</w:t>
      </w:r>
      <w:r w:rsidRPr="007A11BD">
        <w:rPr>
          <w:rFonts w:cs="2  Badr" w:hint="cs"/>
          <w:sz w:val="32"/>
          <w:szCs w:val="32"/>
          <w:rtl/>
        </w:rPr>
        <w:t xml:space="preserve"> آدم به ذهنش این ابزارهای مادی می‌آید که دستگاه‌های گیرنده سمع و حس و بصر و امثال و این‌ها است. قلب که می‌گوید به سمت </w:t>
      </w:r>
      <w:r w:rsidR="0090739D">
        <w:rPr>
          <w:rFonts w:cs="2  Badr" w:hint="cs"/>
          <w:sz w:val="32"/>
          <w:szCs w:val="32"/>
          <w:rtl/>
        </w:rPr>
        <w:t xml:space="preserve">سینه </w:t>
      </w:r>
      <w:r w:rsidRPr="007A11BD">
        <w:rPr>
          <w:rFonts w:cs="2  Badr" w:hint="cs"/>
          <w:sz w:val="32"/>
          <w:szCs w:val="32"/>
          <w:rtl/>
        </w:rPr>
        <w:t xml:space="preserve">ذهنش می‌آید. و همینطور ده‌ها و صدها واژه مفرد و احیاناً ترکیبی است که تا القا می‌شود، همین‌ها به ذهن می‌آید. </w:t>
      </w:r>
      <w:r w:rsidR="0090739D">
        <w:rPr>
          <w:rFonts w:cs="2  Badr" w:hint="cs"/>
          <w:sz w:val="32"/>
          <w:szCs w:val="32"/>
          <w:rtl/>
        </w:rPr>
        <w:t>در واقع هم</w:t>
      </w:r>
      <w:r w:rsidRPr="007A11BD">
        <w:rPr>
          <w:rFonts w:cs="2  Badr" w:hint="cs"/>
          <w:sz w:val="32"/>
          <w:szCs w:val="32"/>
          <w:rtl/>
        </w:rPr>
        <w:t xml:space="preserve">ین منشأ پیدایش متشابه است. </w:t>
      </w:r>
    </w:p>
    <w:p w:rsidR="0090739D" w:rsidRDefault="0090739D" w:rsidP="0090739D">
      <w:pPr>
        <w:pStyle w:val="2"/>
        <w:rPr>
          <w:rFonts w:hint="cs"/>
          <w:rtl/>
        </w:rPr>
      </w:pPr>
      <w:r>
        <w:rPr>
          <w:rFonts w:hint="cs"/>
          <w:rtl/>
        </w:rPr>
        <w:t>راز وجود متشابه در قرآن</w:t>
      </w:r>
    </w:p>
    <w:p w:rsidR="0090739D" w:rsidRDefault="001D5C84" w:rsidP="0090739D">
      <w:pPr>
        <w:pStyle w:val="aff1"/>
        <w:bidi/>
        <w:jc w:val="both"/>
        <w:rPr>
          <w:rFonts w:cs="2  Badr" w:hint="cs"/>
          <w:sz w:val="32"/>
          <w:szCs w:val="32"/>
          <w:rtl/>
        </w:rPr>
      </w:pPr>
      <w:r w:rsidRPr="007A11BD">
        <w:rPr>
          <w:rFonts w:cs="2  Badr" w:hint="cs"/>
          <w:sz w:val="32"/>
          <w:szCs w:val="32"/>
          <w:rtl/>
        </w:rPr>
        <w:t xml:space="preserve">این انس ما با عالم طبیعت موجب می‌شود همه الفاظ و واژگان و سخنان و گفتارهایی که در یک فضای بالاتر است، این را حمل کنیم بر چیزی که در این فضای ملموس و ملحوظ با آن سروکار </w:t>
      </w:r>
      <w:r w:rsidRPr="007A11BD">
        <w:rPr>
          <w:rFonts w:cs="2  Badr" w:hint="cs"/>
          <w:sz w:val="32"/>
          <w:szCs w:val="32"/>
          <w:rtl/>
        </w:rPr>
        <w:lastRenderedPageBreak/>
        <w:t xml:space="preserve">داریم. این راز وجود متشابه در قرآن است و لا بد منه است. چون بالاخره وقتی می‌خواهد با ما حرف بزند، باید بیاید در این کلمات و عبارات با ما حرف بزند، راهی جز این نیست. این کلمات و عبارات هم که بیاید، این نقص و عیب همراهش است، چسبیده به آن است. </w:t>
      </w:r>
    </w:p>
    <w:p w:rsidR="004A278A" w:rsidRDefault="001D5C84" w:rsidP="004A278A">
      <w:pPr>
        <w:pStyle w:val="aff1"/>
        <w:bidi/>
        <w:jc w:val="both"/>
        <w:rPr>
          <w:rFonts w:cs="2  Badr" w:hint="cs"/>
          <w:sz w:val="32"/>
          <w:szCs w:val="32"/>
          <w:rtl/>
        </w:rPr>
      </w:pPr>
      <w:r w:rsidRPr="007A11BD">
        <w:rPr>
          <w:rFonts w:cs="2  Badr" w:hint="cs"/>
          <w:sz w:val="32"/>
          <w:szCs w:val="32"/>
          <w:rtl/>
        </w:rPr>
        <w:t>نکته دقیق که ایشان دارد، این است که این تشابه به خاطر کلمه هم خیلی پیدا نشده است. این اصلش این است که این معنا را نمی‌تواند بفهمد که سمع و بصری بلا آل</w:t>
      </w:r>
      <w:r w:rsidR="0090739D">
        <w:rPr>
          <w:rFonts w:cs="2  Badr" w:hint="cs"/>
          <w:sz w:val="32"/>
          <w:szCs w:val="32"/>
          <w:rtl/>
        </w:rPr>
        <w:t>ت،</w:t>
      </w:r>
      <w:r w:rsidRPr="007A11BD">
        <w:rPr>
          <w:rFonts w:cs="2  Badr" w:hint="cs"/>
          <w:sz w:val="32"/>
          <w:szCs w:val="32"/>
          <w:rtl/>
        </w:rPr>
        <w:t xml:space="preserve"> استوایی بدون تجسم، یدی بدون ابزارهای مادی، خزائنی بدون انبار به آن معنایی که چیزهایی یک جایی جمع بشود به شکل مادی. </w:t>
      </w:r>
      <w:r w:rsidR="0090739D">
        <w:rPr>
          <w:rFonts w:cs="2  Badr" w:hint="cs"/>
          <w:sz w:val="32"/>
          <w:szCs w:val="32"/>
          <w:rtl/>
        </w:rPr>
        <w:t>در واقع مشکل در معنا است،</w:t>
      </w:r>
      <w:r w:rsidRPr="007A11BD">
        <w:rPr>
          <w:rFonts w:cs="2  Badr" w:hint="cs"/>
          <w:sz w:val="32"/>
          <w:szCs w:val="32"/>
          <w:rtl/>
        </w:rPr>
        <w:t xml:space="preserve"> در لفظ نیست </w:t>
      </w:r>
      <w:r w:rsidR="0090739D">
        <w:rPr>
          <w:rFonts w:cs="2  Badr" w:hint="cs"/>
          <w:sz w:val="32"/>
          <w:szCs w:val="32"/>
          <w:rtl/>
        </w:rPr>
        <w:t>.</w:t>
      </w:r>
      <w:r w:rsidRPr="007A11BD">
        <w:rPr>
          <w:rFonts w:cs="2  Badr" w:hint="cs"/>
          <w:sz w:val="32"/>
          <w:szCs w:val="32"/>
          <w:rtl/>
        </w:rPr>
        <w:t xml:space="preserve"> درست است لفظ آن</w:t>
      </w:r>
      <w:r w:rsidR="0090739D">
        <w:rPr>
          <w:rFonts w:cs="2  Badr" w:hint="cs"/>
          <w:sz w:val="32"/>
          <w:szCs w:val="32"/>
          <w:rtl/>
        </w:rPr>
        <w:t xml:space="preserve"> گونه</w:t>
      </w:r>
      <w:r w:rsidRPr="007A11BD">
        <w:rPr>
          <w:rFonts w:cs="2  Badr" w:hint="cs"/>
          <w:sz w:val="32"/>
          <w:szCs w:val="32"/>
          <w:rtl/>
        </w:rPr>
        <w:t xml:space="preserve"> است و لذا ضمن اینکه بحث لا بد منه است، در عین حال همین الفاظ رهزن هم است. ولی چاره ای نیست</w:t>
      </w:r>
      <w:r w:rsidR="0090739D">
        <w:rPr>
          <w:rFonts w:cs="2  Badr" w:hint="cs"/>
          <w:sz w:val="32"/>
          <w:szCs w:val="32"/>
          <w:rtl/>
        </w:rPr>
        <w:t>،</w:t>
      </w:r>
      <w:r w:rsidRPr="007A11BD">
        <w:rPr>
          <w:rFonts w:cs="2  Badr" w:hint="cs"/>
          <w:sz w:val="32"/>
          <w:szCs w:val="32"/>
          <w:rtl/>
        </w:rPr>
        <w:t xml:space="preserve"> خدا وقتی می‌خواهد وحی کند و با بشر رابطه وحیانی پیدا بکند، باید همین واژگان را به کار بگیرد. </w:t>
      </w:r>
    </w:p>
    <w:p w:rsidR="004A278A" w:rsidRDefault="004A278A" w:rsidP="004A278A">
      <w:pPr>
        <w:pStyle w:val="2"/>
        <w:rPr>
          <w:rFonts w:hint="cs"/>
          <w:rtl/>
        </w:rPr>
      </w:pPr>
      <w:r>
        <w:rPr>
          <w:rFonts w:hint="cs"/>
          <w:rtl/>
        </w:rPr>
        <w:t>لابد منه بودن تشابه</w:t>
      </w:r>
    </w:p>
    <w:p w:rsidR="004A278A" w:rsidRDefault="001D5C84" w:rsidP="004A278A">
      <w:pPr>
        <w:pStyle w:val="aff1"/>
        <w:bidi/>
        <w:jc w:val="both"/>
        <w:rPr>
          <w:rFonts w:cs="2  Badr" w:hint="cs"/>
          <w:sz w:val="32"/>
          <w:szCs w:val="32"/>
          <w:rtl/>
        </w:rPr>
      </w:pPr>
      <w:r w:rsidRPr="007A11BD">
        <w:rPr>
          <w:rFonts w:cs="2  Badr" w:hint="cs"/>
          <w:sz w:val="32"/>
          <w:szCs w:val="32"/>
          <w:rtl/>
        </w:rPr>
        <w:t>این تشابه هم به نحوی هم نسبی است. به نحوی هم درجات دارد، همه در یک سطح از این تشابه نیستند و تشابه لابد منه است. اصلاً وقتی بخواهی آن مظروف عظیم که خارج از حس بشر است، در این ظرف‌های الفاظ و عبارت‌ها بریزید، اصلاً ناخواسته و به طور قهری این تشابه پیدا می‌شود. بنابراین ایشان می‌فرمایند که این تشابهی که آیه به آن اشاره دارد، اصل قصه این است و ادعا دارند این خیلی امر واضح و بدیهی است.</w:t>
      </w:r>
    </w:p>
    <w:p w:rsidR="004A278A" w:rsidRDefault="001D5C84" w:rsidP="004A278A">
      <w:pPr>
        <w:pStyle w:val="aff1"/>
        <w:bidi/>
        <w:jc w:val="both"/>
        <w:rPr>
          <w:rFonts w:cs="2  Badr" w:hint="cs"/>
          <w:sz w:val="32"/>
          <w:szCs w:val="32"/>
          <w:rtl/>
        </w:rPr>
      </w:pPr>
      <w:r w:rsidRPr="007A11BD">
        <w:rPr>
          <w:rFonts w:cs="2  Badr" w:hint="cs"/>
          <w:sz w:val="32"/>
          <w:szCs w:val="32"/>
          <w:rtl/>
        </w:rPr>
        <w:t xml:space="preserve"> بعضی </w:t>
      </w:r>
      <w:r w:rsidR="004A278A">
        <w:rPr>
          <w:rFonts w:cs="2  Badr" w:hint="cs"/>
          <w:sz w:val="32"/>
          <w:szCs w:val="32"/>
          <w:rtl/>
        </w:rPr>
        <w:t xml:space="preserve">از </w:t>
      </w:r>
      <w:r w:rsidRPr="007A11BD">
        <w:rPr>
          <w:rFonts w:cs="2  Badr" w:hint="cs"/>
          <w:sz w:val="32"/>
          <w:szCs w:val="32"/>
          <w:rtl/>
        </w:rPr>
        <w:t>آیات است که در این دام نمی‌افتد</w:t>
      </w:r>
      <w:r w:rsidR="004A278A">
        <w:rPr>
          <w:rFonts w:cs="2  Badr" w:hint="cs"/>
          <w:sz w:val="32"/>
          <w:szCs w:val="32"/>
          <w:rtl/>
        </w:rPr>
        <w:t>،</w:t>
      </w:r>
      <w:r w:rsidRPr="007A11BD">
        <w:rPr>
          <w:rFonts w:cs="2  Badr" w:hint="cs"/>
          <w:sz w:val="32"/>
          <w:szCs w:val="32"/>
          <w:rtl/>
        </w:rPr>
        <w:t xml:space="preserve"> راحت می‌شود معنا کرد، به خاطر اینکه شرایط آن شرایط روشن‌تری است و خیلی از آیات هم نه به خاطر این رهزنی الفاظ و بلندی معانی و کوتاهی این قد الفاظ نسبت به آن قامت معانی این تشابه پیدا می‌شود. این دیوارها کوتاه است، قد نمی‌دهد به </w:t>
      </w:r>
      <w:r w:rsidRPr="007A11BD">
        <w:rPr>
          <w:rFonts w:cs="2  Badr" w:hint="cs"/>
          <w:sz w:val="32"/>
          <w:szCs w:val="32"/>
          <w:rtl/>
        </w:rPr>
        <w:lastRenderedPageBreak/>
        <w:t xml:space="preserve">آن </w:t>
      </w:r>
      <w:r w:rsidR="004A278A">
        <w:rPr>
          <w:rFonts w:cs="2  Badr" w:hint="cs"/>
          <w:sz w:val="32"/>
          <w:szCs w:val="32"/>
          <w:rtl/>
        </w:rPr>
        <w:t>معانی، این تورها ت</w:t>
      </w:r>
      <w:r w:rsidRPr="007A11BD">
        <w:rPr>
          <w:rFonts w:cs="2  Badr" w:hint="cs"/>
          <w:sz w:val="32"/>
          <w:szCs w:val="32"/>
          <w:rtl/>
        </w:rPr>
        <w:t>ورهای ضعیفی است، نمی‌تواند آن‌ها را استیاد بکند. ذهن‌های ما هم ذهن‌های مأنوس به طبیعت است و اسیر این مصادیق طبیعی است. هر چه بشنویم، آخرش می‌خ</w:t>
      </w:r>
      <w:r w:rsidR="004A278A">
        <w:rPr>
          <w:rFonts w:cs="2  Badr" w:hint="cs"/>
          <w:sz w:val="32"/>
          <w:szCs w:val="32"/>
          <w:rtl/>
        </w:rPr>
        <w:t>واهیم طبیعی و مادی درستش کنیم.</w:t>
      </w:r>
      <w:r w:rsidRPr="007A11BD">
        <w:rPr>
          <w:rFonts w:cs="2  Badr" w:hint="cs"/>
          <w:sz w:val="32"/>
          <w:szCs w:val="32"/>
          <w:rtl/>
        </w:rPr>
        <w:t xml:space="preserve"> خیلی از جریانات به خصوص در این دوره‌های متأخر هم همینطور است. می‌گوید ملک یعنی این، شیطان یعنی آن</w:t>
      </w:r>
      <w:r w:rsidR="004A278A">
        <w:rPr>
          <w:rFonts w:cs="2  Badr" w:hint="cs"/>
          <w:sz w:val="32"/>
          <w:szCs w:val="32"/>
          <w:rtl/>
        </w:rPr>
        <w:t>،</w:t>
      </w:r>
      <w:r w:rsidRPr="007A11BD">
        <w:rPr>
          <w:rFonts w:cs="2  Badr" w:hint="cs"/>
          <w:sz w:val="32"/>
          <w:szCs w:val="32"/>
          <w:rtl/>
        </w:rPr>
        <w:t xml:space="preserve"> همه این‌ها را یک تفسیر طبیعی می‌کند. در قدیم راجع به این‌ها</w:t>
      </w:r>
      <w:r w:rsidR="004A278A">
        <w:rPr>
          <w:rFonts w:cs="2  Badr" w:hint="cs"/>
          <w:sz w:val="32"/>
          <w:szCs w:val="32"/>
          <w:rtl/>
        </w:rPr>
        <w:t>، راجع خدا</w:t>
      </w:r>
      <w:r w:rsidRPr="007A11BD">
        <w:rPr>
          <w:rFonts w:cs="2  Badr" w:hint="cs"/>
          <w:sz w:val="32"/>
          <w:szCs w:val="32"/>
          <w:rtl/>
        </w:rPr>
        <w:t xml:space="preserve"> اینجوری تصور می‌کردند و چیزهای دیگر از این قبیل. </w:t>
      </w:r>
    </w:p>
    <w:p w:rsidR="004A278A" w:rsidRDefault="001D5C84" w:rsidP="004A278A">
      <w:pPr>
        <w:pStyle w:val="aff1"/>
        <w:bidi/>
        <w:jc w:val="both"/>
        <w:rPr>
          <w:rFonts w:cs="2  Badr" w:hint="cs"/>
          <w:sz w:val="32"/>
          <w:szCs w:val="32"/>
          <w:rtl/>
        </w:rPr>
      </w:pPr>
      <w:r w:rsidRPr="007A11BD">
        <w:rPr>
          <w:rFonts w:cs="2  Badr" w:hint="cs"/>
          <w:sz w:val="32"/>
          <w:szCs w:val="32"/>
          <w:rtl/>
        </w:rPr>
        <w:t>این فرمایش ایشان در واقع مرکب از این اجزاء و عناصر بود و نشان دهنده این است که ما یک گام از آن بحث قبلی رفتیم جلوتر. ایشان نتیجه</w:t>
      </w:r>
      <w:r w:rsidR="004A278A">
        <w:rPr>
          <w:rFonts w:cs="2  Badr" w:hint="cs"/>
          <w:sz w:val="32"/>
          <w:szCs w:val="32"/>
          <w:rtl/>
        </w:rPr>
        <w:t>‌</w:t>
      </w:r>
      <w:r w:rsidRPr="007A11BD">
        <w:rPr>
          <w:rFonts w:cs="2  Badr" w:hint="cs"/>
          <w:sz w:val="32"/>
          <w:szCs w:val="32"/>
          <w:rtl/>
        </w:rPr>
        <w:t>ای که می‌خواهند بگیرند</w:t>
      </w:r>
      <w:r w:rsidR="004A278A">
        <w:rPr>
          <w:rFonts w:cs="2  Badr" w:hint="cs"/>
          <w:sz w:val="32"/>
          <w:szCs w:val="32"/>
          <w:rtl/>
        </w:rPr>
        <w:t>،</w:t>
      </w:r>
      <w:r w:rsidRPr="007A11BD">
        <w:rPr>
          <w:rFonts w:cs="2  Badr" w:hint="cs"/>
          <w:sz w:val="32"/>
          <w:szCs w:val="32"/>
          <w:rtl/>
        </w:rPr>
        <w:t xml:space="preserve"> این است که این تشابهی که ما در قرآن می</w:t>
      </w:r>
      <w:r w:rsidR="004A278A">
        <w:rPr>
          <w:rFonts w:cs="2  Badr" w:hint="cs"/>
          <w:sz w:val="32"/>
          <w:szCs w:val="32"/>
          <w:rtl/>
        </w:rPr>
        <w:t>‌</w:t>
      </w:r>
      <w:r w:rsidRPr="007A11BD">
        <w:rPr>
          <w:rFonts w:cs="2  Badr" w:hint="cs"/>
          <w:sz w:val="32"/>
          <w:szCs w:val="32"/>
          <w:rtl/>
        </w:rPr>
        <w:t>گوییم و به خاطر این می</w:t>
      </w:r>
      <w:r w:rsidR="004A278A">
        <w:rPr>
          <w:rFonts w:cs="2  Badr" w:hint="cs"/>
          <w:sz w:val="32"/>
          <w:szCs w:val="32"/>
          <w:rtl/>
        </w:rPr>
        <w:t>‌</w:t>
      </w:r>
      <w:r w:rsidRPr="007A11BD">
        <w:rPr>
          <w:rFonts w:cs="2  Badr" w:hint="cs"/>
          <w:sz w:val="32"/>
          <w:szCs w:val="32"/>
          <w:rtl/>
        </w:rPr>
        <w:t>گوییم برای رفع این تشابه به آیات و محکمات مراجعه بکنید، یک بخشی از آن تفسیر آیه به آیه</w:t>
      </w:r>
      <w:r w:rsidR="004A278A">
        <w:rPr>
          <w:rFonts w:cs="2  Badr" w:hint="cs"/>
          <w:sz w:val="32"/>
          <w:szCs w:val="32"/>
          <w:rtl/>
        </w:rPr>
        <w:t>،</w:t>
      </w:r>
      <w:r w:rsidRPr="007A11BD">
        <w:rPr>
          <w:rFonts w:cs="2  Badr" w:hint="cs"/>
          <w:sz w:val="32"/>
          <w:szCs w:val="32"/>
          <w:rtl/>
        </w:rPr>
        <w:t xml:space="preserve"> یک بخش آن ارجاع متشابهات به محکمات است. آنی که ما در محور</w:t>
      </w:r>
      <w:r w:rsidR="004A278A">
        <w:rPr>
          <w:rFonts w:cs="2  Badr" w:hint="cs"/>
          <w:sz w:val="32"/>
          <w:szCs w:val="32"/>
          <w:rtl/>
        </w:rPr>
        <w:t xml:space="preserve"> بحث</w:t>
      </w:r>
      <w:r w:rsidRPr="007A11BD">
        <w:rPr>
          <w:rFonts w:cs="2  Badr" w:hint="cs"/>
          <w:sz w:val="32"/>
          <w:szCs w:val="32"/>
          <w:rtl/>
        </w:rPr>
        <w:t xml:space="preserve"> گفتیم که تفسیر آیه به آیه، قرآن به قرآن و دو ملاحظه برای آن آوردیم</w:t>
      </w:r>
      <w:r w:rsidR="004A278A">
        <w:rPr>
          <w:rFonts w:cs="2  Badr" w:hint="cs"/>
          <w:sz w:val="32"/>
          <w:szCs w:val="32"/>
          <w:rtl/>
        </w:rPr>
        <w:t>،</w:t>
      </w:r>
      <w:r w:rsidRPr="007A11BD">
        <w:rPr>
          <w:rFonts w:cs="2  Badr" w:hint="cs"/>
          <w:sz w:val="32"/>
          <w:szCs w:val="32"/>
          <w:rtl/>
        </w:rPr>
        <w:t xml:space="preserve"> مطلق بود. حتی ممکن است در محکمات هم برای اینکه رفع آن ابهام‌های عادی معمولی متعارف بشود، می‌گوید این‌ها </w:t>
      </w:r>
      <w:r w:rsidR="004A278A">
        <w:rPr>
          <w:rFonts w:cs="2  Badr" w:hint="cs"/>
          <w:sz w:val="32"/>
          <w:szCs w:val="32"/>
          <w:rtl/>
        </w:rPr>
        <w:t xml:space="preserve">را </w:t>
      </w:r>
      <w:r w:rsidRPr="007A11BD">
        <w:rPr>
          <w:rFonts w:cs="2  Badr" w:hint="cs"/>
          <w:sz w:val="32"/>
          <w:szCs w:val="32"/>
          <w:rtl/>
        </w:rPr>
        <w:t xml:space="preserve">به هم ارجاعش بده. </w:t>
      </w:r>
    </w:p>
    <w:p w:rsidR="004A278A" w:rsidRDefault="004A278A" w:rsidP="004A278A">
      <w:pPr>
        <w:pStyle w:val="2"/>
        <w:rPr>
          <w:rFonts w:hint="cs"/>
          <w:rtl/>
        </w:rPr>
      </w:pPr>
      <w:r>
        <w:rPr>
          <w:rFonts w:hint="cs"/>
          <w:rtl/>
        </w:rPr>
        <w:t>فراتر بودن متشابه از مجمل اصولی</w:t>
      </w:r>
    </w:p>
    <w:p w:rsidR="00893BE4" w:rsidRDefault="004A278A" w:rsidP="00893BE4">
      <w:pPr>
        <w:pStyle w:val="aff1"/>
        <w:bidi/>
        <w:jc w:val="both"/>
        <w:rPr>
          <w:rFonts w:cs="2  Badr" w:hint="cs"/>
          <w:sz w:val="32"/>
          <w:szCs w:val="32"/>
          <w:rtl/>
        </w:rPr>
      </w:pPr>
      <w:r>
        <w:rPr>
          <w:rFonts w:cs="2  Badr" w:hint="cs"/>
          <w:sz w:val="32"/>
          <w:szCs w:val="32"/>
          <w:rtl/>
        </w:rPr>
        <w:t>اما یک بخش</w:t>
      </w:r>
      <w:r w:rsidR="001D5C84" w:rsidRPr="007A11BD">
        <w:rPr>
          <w:rFonts w:cs="2  Badr" w:hint="cs"/>
          <w:sz w:val="32"/>
          <w:szCs w:val="32"/>
          <w:rtl/>
        </w:rPr>
        <w:t xml:space="preserve"> و</w:t>
      </w:r>
      <w:r>
        <w:rPr>
          <w:rFonts w:cs="2  Badr" w:hint="cs"/>
          <w:sz w:val="32"/>
          <w:szCs w:val="32"/>
          <w:rtl/>
        </w:rPr>
        <w:t xml:space="preserve"> محور دیگری از تفسیر آیه به آیه، </w:t>
      </w:r>
      <w:r w:rsidR="001D5C84" w:rsidRPr="007A11BD">
        <w:rPr>
          <w:rFonts w:cs="2  Badr" w:hint="cs"/>
          <w:sz w:val="32"/>
          <w:szCs w:val="32"/>
          <w:rtl/>
        </w:rPr>
        <w:t>این است که فراتر از آن بحث‌های اصولی</w:t>
      </w:r>
      <w:r>
        <w:rPr>
          <w:rFonts w:cs="2  Badr" w:hint="cs"/>
          <w:sz w:val="32"/>
          <w:szCs w:val="32"/>
          <w:rtl/>
        </w:rPr>
        <w:t xml:space="preserve"> بوده</w:t>
      </w:r>
      <w:r w:rsidR="001D5C84" w:rsidRPr="007A11BD">
        <w:rPr>
          <w:rFonts w:cs="2  Badr" w:hint="cs"/>
          <w:sz w:val="32"/>
          <w:szCs w:val="32"/>
          <w:rtl/>
        </w:rPr>
        <w:t xml:space="preserve"> و آن ارجاع محکم به محکم است، برای اینکه اطراف مسئله را به طور طبیعی واضح بکنیم. نه ارجاع متشابه به محکم است و متش</w:t>
      </w:r>
      <w:r w:rsidR="00893BE4">
        <w:rPr>
          <w:rFonts w:cs="2  Badr" w:hint="cs"/>
          <w:sz w:val="32"/>
          <w:szCs w:val="32"/>
          <w:rtl/>
        </w:rPr>
        <w:t xml:space="preserve">ابه فراتر از آن مجمل اصولی است </w:t>
      </w:r>
      <w:r w:rsidR="001D5C84" w:rsidRPr="007A11BD">
        <w:rPr>
          <w:rFonts w:cs="2  Badr" w:hint="cs"/>
          <w:sz w:val="32"/>
          <w:szCs w:val="32"/>
          <w:rtl/>
        </w:rPr>
        <w:t xml:space="preserve">به خاطر همین چیزهایی که عرض کردیم. </w:t>
      </w:r>
    </w:p>
    <w:p w:rsidR="00893BE4" w:rsidRDefault="001D5C84" w:rsidP="00893BE4">
      <w:pPr>
        <w:pStyle w:val="aff1"/>
        <w:bidi/>
        <w:jc w:val="both"/>
        <w:rPr>
          <w:rFonts w:cs="2  Badr" w:hint="cs"/>
          <w:sz w:val="32"/>
          <w:szCs w:val="32"/>
          <w:rtl/>
        </w:rPr>
      </w:pPr>
      <w:r w:rsidRPr="007A11BD">
        <w:rPr>
          <w:rFonts w:cs="2  Badr" w:hint="cs"/>
          <w:sz w:val="32"/>
          <w:szCs w:val="32"/>
          <w:rtl/>
        </w:rPr>
        <w:lastRenderedPageBreak/>
        <w:t xml:space="preserve"> لذا در این محور دوم ایشان می‌فرمایند، با بیانی که ما عرض می‌کنیم، آن تفسیر آیه به آیه که مطلق بود، یک بخش آن در حوزه محکم و متشابه است. این از یک طرف، از طرف دیگر متشابه در اینجا متفاوت با مجمل است، متشابه و محکم عین مجمل و مبین نیست. مجمل و مبین در همه کلمات است. اما متشابه و محکم مربوط به این گزاره‌های توصیفی خداوند در مورد ماورای این عالم</w:t>
      </w:r>
      <w:r w:rsidR="00893BE4">
        <w:rPr>
          <w:rFonts w:cs="2  Badr" w:hint="cs"/>
          <w:sz w:val="32"/>
          <w:szCs w:val="32"/>
          <w:rtl/>
        </w:rPr>
        <w:t>،</w:t>
      </w:r>
      <w:r w:rsidRPr="007A11BD">
        <w:rPr>
          <w:rFonts w:cs="2  Badr" w:hint="cs"/>
          <w:sz w:val="32"/>
          <w:szCs w:val="32"/>
          <w:rtl/>
        </w:rPr>
        <w:t xml:space="preserve"> در پاره</w:t>
      </w:r>
      <w:r w:rsidR="00893BE4">
        <w:rPr>
          <w:rFonts w:cs="2  Badr" w:hint="cs"/>
          <w:sz w:val="32"/>
          <w:szCs w:val="32"/>
          <w:rtl/>
        </w:rPr>
        <w:t>‌</w:t>
      </w:r>
      <w:r w:rsidRPr="007A11BD">
        <w:rPr>
          <w:rFonts w:cs="2  Badr" w:hint="cs"/>
          <w:sz w:val="32"/>
          <w:szCs w:val="32"/>
          <w:rtl/>
        </w:rPr>
        <w:t>ای از موارد</w:t>
      </w:r>
      <w:r w:rsidR="00893BE4" w:rsidRPr="00893BE4">
        <w:rPr>
          <w:rFonts w:cs="2  Badr" w:hint="cs"/>
          <w:sz w:val="32"/>
          <w:szCs w:val="32"/>
          <w:rtl/>
        </w:rPr>
        <w:t xml:space="preserve"> </w:t>
      </w:r>
      <w:r w:rsidR="00893BE4" w:rsidRPr="007A11BD">
        <w:rPr>
          <w:rFonts w:cs="2  Badr" w:hint="cs"/>
          <w:sz w:val="32"/>
          <w:szCs w:val="32"/>
          <w:rtl/>
        </w:rPr>
        <w:t>است</w:t>
      </w:r>
      <w:r w:rsidRPr="007A11BD">
        <w:rPr>
          <w:rFonts w:cs="2  Badr" w:hint="cs"/>
          <w:sz w:val="32"/>
          <w:szCs w:val="32"/>
          <w:rtl/>
        </w:rPr>
        <w:t>. این لفظ و این عقل و معرفت ما قد نمی‌دهد به درک آن حقایق و لذا دچار این تشابهات می‌شود. و لذا یک جا یک جمله</w:t>
      </w:r>
      <w:r w:rsidR="00893BE4">
        <w:rPr>
          <w:rFonts w:cs="2  Badr" w:hint="cs"/>
          <w:sz w:val="32"/>
          <w:szCs w:val="32"/>
          <w:rtl/>
        </w:rPr>
        <w:t>‌</w:t>
      </w:r>
      <w:r w:rsidRPr="007A11BD">
        <w:rPr>
          <w:rFonts w:cs="2  Badr" w:hint="cs"/>
          <w:sz w:val="32"/>
          <w:szCs w:val="32"/>
          <w:rtl/>
        </w:rPr>
        <w:t xml:space="preserve">ای وسط کلماتشان دارند که این محکم و متشابه غیر از آن مجمل و مبین است. این هم مطلب محور دومی است که مجموعه فرمایشات ایشان را من تا آنجایی که میسر بود عرض کردم که مشخص است که دو سه مقدمه داشت و نتیجه که گرفتیم. </w:t>
      </w:r>
    </w:p>
    <w:p w:rsidR="00893BE4" w:rsidRDefault="00893BE4" w:rsidP="00893BE4">
      <w:pPr>
        <w:pStyle w:val="2"/>
        <w:rPr>
          <w:rFonts w:hint="cs"/>
          <w:rtl/>
        </w:rPr>
      </w:pPr>
      <w:r>
        <w:rPr>
          <w:rFonts w:hint="cs"/>
          <w:rtl/>
        </w:rPr>
        <w:t>ملاحظه بر محور دوم</w:t>
      </w:r>
    </w:p>
    <w:p w:rsidR="001D5C84" w:rsidRPr="0090739D" w:rsidRDefault="001D5C84" w:rsidP="00B758A9">
      <w:pPr>
        <w:pStyle w:val="aff1"/>
        <w:bidi/>
        <w:jc w:val="both"/>
        <w:rPr>
          <w:rFonts w:cs="2  Badr"/>
          <w:sz w:val="32"/>
          <w:szCs w:val="32"/>
          <w:rtl/>
        </w:rPr>
      </w:pPr>
      <w:r w:rsidRPr="007A11BD">
        <w:rPr>
          <w:rFonts w:cs="2  Badr" w:hint="cs"/>
          <w:sz w:val="32"/>
          <w:szCs w:val="32"/>
          <w:rtl/>
        </w:rPr>
        <w:t>ما در محور اول دو ملاحظه داشتیم. در این محور به نظر می‌آید ما ملاحظه</w:t>
      </w:r>
      <w:r w:rsidR="00893BE4">
        <w:rPr>
          <w:rFonts w:cs="2  Badr" w:hint="cs"/>
          <w:sz w:val="32"/>
          <w:szCs w:val="32"/>
          <w:rtl/>
        </w:rPr>
        <w:t>‌</w:t>
      </w:r>
      <w:r w:rsidRPr="007A11BD">
        <w:rPr>
          <w:rFonts w:cs="2  Badr" w:hint="cs"/>
          <w:sz w:val="32"/>
          <w:szCs w:val="32"/>
          <w:rtl/>
        </w:rPr>
        <w:t xml:space="preserve">ای داریم. ملاحظه ما این است، </w:t>
      </w:r>
      <w:r w:rsidR="00893BE4">
        <w:rPr>
          <w:rFonts w:cs="2  Badr" w:hint="cs"/>
          <w:sz w:val="32"/>
          <w:szCs w:val="32"/>
          <w:rtl/>
        </w:rPr>
        <w:t>آنچه</w:t>
      </w:r>
      <w:r w:rsidRPr="007A11BD">
        <w:rPr>
          <w:rFonts w:cs="2  Badr" w:hint="cs"/>
          <w:sz w:val="32"/>
          <w:szCs w:val="32"/>
          <w:rtl/>
        </w:rPr>
        <w:t xml:space="preserve"> که ایشان در</w:t>
      </w:r>
      <w:r w:rsidR="00893BE4">
        <w:rPr>
          <w:rFonts w:cs="2  Badr" w:hint="cs"/>
          <w:sz w:val="32"/>
          <w:szCs w:val="32"/>
          <w:rtl/>
        </w:rPr>
        <w:t xml:space="preserve"> مورد</w:t>
      </w:r>
      <w:r w:rsidRPr="007A11BD">
        <w:rPr>
          <w:rFonts w:cs="2  Badr" w:hint="cs"/>
          <w:sz w:val="32"/>
          <w:szCs w:val="32"/>
          <w:rtl/>
        </w:rPr>
        <w:t xml:space="preserve"> فاصله این اذهان و الفاظ با حقایق ماورای عالم </w:t>
      </w:r>
      <w:r w:rsidR="00893BE4" w:rsidRPr="007A11BD">
        <w:rPr>
          <w:rFonts w:cs="2  Badr" w:hint="cs"/>
          <w:sz w:val="32"/>
          <w:szCs w:val="32"/>
          <w:rtl/>
        </w:rPr>
        <w:t>فرمودند</w:t>
      </w:r>
      <w:r w:rsidR="00893BE4">
        <w:rPr>
          <w:rFonts w:cs="2  Badr" w:hint="cs"/>
          <w:sz w:val="32"/>
          <w:szCs w:val="32"/>
          <w:rtl/>
        </w:rPr>
        <w:t>،</w:t>
      </w:r>
      <w:r w:rsidR="00893BE4" w:rsidRPr="007A11BD">
        <w:rPr>
          <w:rFonts w:cs="2  Badr" w:hint="cs"/>
          <w:sz w:val="32"/>
          <w:szCs w:val="32"/>
          <w:rtl/>
        </w:rPr>
        <w:t xml:space="preserve"> </w:t>
      </w:r>
      <w:r w:rsidRPr="007A11BD">
        <w:rPr>
          <w:rFonts w:cs="2  Badr" w:hint="cs"/>
          <w:sz w:val="32"/>
          <w:szCs w:val="32"/>
          <w:rtl/>
        </w:rPr>
        <w:t>این امر درستی است.  انقا</w:t>
      </w:r>
      <w:r w:rsidR="00893BE4">
        <w:rPr>
          <w:rFonts w:cs="2  Badr" w:hint="cs"/>
          <w:sz w:val="32"/>
          <w:szCs w:val="32"/>
          <w:rtl/>
        </w:rPr>
        <w:t xml:space="preserve">ء </w:t>
      </w:r>
      <w:r w:rsidRPr="007A11BD">
        <w:rPr>
          <w:rFonts w:cs="2  Badr" w:hint="cs"/>
          <w:sz w:val="32"/>
          <w:szCs w:val="32"/>
          <w:rtl/>
        </w:rPr>
        <w:t xml:space="preserve">شکار کس نشود، دام باز گیر آن حقایق خیلی بلند است. </w:t>
      </w:r>
      <w:r w:rsidR="00893BE4">
        <w:rPr>
          <w:rFonts w:cs="2  Badr" w:hint="cs"/>
          <w:sz w:val="32"/>
          <w:szCs w:val="32"/>
          <w:rtl/>
        </w:rPr>
        <w:t xml:space="preserve"> وقتی بخواهد ریخته بشود</w:t>
      </w:r>
      <w:r w:rsidRPr="007A11BD">
        <w:rPr>
          <w:rFonts w:cs="2  Badr" w:hint="cs"/>
          <w:sz w:val="32"/>
          <w:szCs w:val="32"/>
          <w:rtl/>
        </w:rPr>
        <w:t xml:space="preserve"> در الفاظ و بعد این‌ها بریزد به ذهن و معرفت و اندیشه بشری، عملاً محدودیت دارد. چون این‌ها بر نمی‌تابد، محدودیت می</w:t>
      </w:r>
      <w:r w:rsidR="00893BE4">
        <w:rPr>
          <w:rFonts w:cs="2  Badr" w:hint="cs"/>
          <w:sz w:val="32"/>
          <w:szCs w:val="32"/>
          <w:rtl/>
        </w:rPr>
        <w:t>‌آید، اشتباهات عارض می‌شود و</w:t>
      </w:r>
      <w:r w:rsidRPr="007A11BD">
        <w:rPr>
          <w:rFonts w:cs="2  Badr" w:hint="cs"/>
          <w:sz w:val="32"/>
          <w:szCs w:val="32"/>
          <w:rtl/>
        </w:rPr>
        <w:t xml:space="preserve"> ط</w:t>
      </w:r>
      <w:r w:rsidR="00893BE4">
        <w:rPr>
          <w:rFonts w:cs="2  Badr" w:hint="cs"/>
          <w:sz w:val="32"/>
          <w:szCs w:val="32"/>
          <w:rtl/>
        </w:rPr>
        <w:t>بیعتاً تشابهاتی پیدا می‌شود.</w:t>
      </w:r>
      <w:r w:rsidRPr="007A11BD">
        <w:rPr>
          <w:rFonts w:cs="2  Badr" w:hint="cs"/>
          <w:sz w:val="32"/>
          <w:szCs w:val="32"/>
          <w:rtl/>
        </w:rPr>
        <w:t xml:space="preserve"> تا این اندازه مطلب درست است. یعنی محتوایی که ایشان فرمودند محتوای درستی است، فهم خیلی از این دقایق و ظرایف آن عالم با این اذهان محدود دشوار است</w:t>
      </w:r>
      <w:r w:rsidR="00893BE4">
        <w:rPr>
          <w:rFonts w:cs="2  Badr" w:hint="cs"/>
          <w:sz w:val="32"/>
          <w:szCs w:val="32"/>
          <w:rtl/>
        </w:rPr>
        <w:t>.</w:t>
      </w:r>
      <w:r w:rsidRPr="007A11BD">
        <w:rPr>
          <w:rFonts w:cs="2  Badr" w:hint="cs"/>
          <w:sz w:val="32"/>
          <w:szCs w:val="32"/>
          <w:rtl/>
        </w:rPr>
        <w:t xml:space="preserve"> کلمات قرآن </w:t>
      </w:r>
      <w:r w:rsidR="00893BE4" w:rsidRPr="007A11BD">
        <w:rPr>
          <w:rFonts w:cs="2  Badr" w:hint="cs"/>
          <w:sz w:val="32"/>
          <w:szCs w:val="32"/>
          <w:rtl/>
        </w:rPr>
        <w:t>با بقیه تفاوت هم دارد</w:t>
      </w:r>
      <w:r w:rsidR="00893BE4" w:rsidRPr="007A11BD">
        <w:rPr>
          <w:rFonts w:cs="2  Badr" w:hint="cs"/>
          <w:sz w:val="32"/>
          <w:szCs w:val="32"/>
          <w:rtl/>
        </w:rPr>
        <w:t xml:space="preserve"> </w:t>
      </w:r>
      <w:r w:rsidRPr="007A11BD">
        <w:rPr>
          <w:rFonts w:cs="2  Badr" w:hint="cs"/>
          <w:sz w:val="32"/>
          <w:szCs w:val="32"/>
          <w:rtl/>
        </w:rPr>
        <w:t>از حیث اینکه آن معنی راغی</w:t>
      </w:r>
      <w:r w:rsidR="00893BE4">
        <w:rPr>
          <w:rFonts w:cs="2  Badr" w:hint="cs"/>
          <w:sz w:val="32"/>
          <w:szCs w:val="32"/>
          <w:rtl/>
        </w:rPr>
        <w:t>‌</w:t>
      </w:r>
      <w:r w:rsidRPr="007A11BD">
        <w:rPr>
          <w:rFonts w:cs="2  Badr" w:hint="cs"/>
          <w:sz w:val="32"/>
          <w:szCs w:val="32"/>
          <w:rtl/>
        </w:rPr>
        <w:t xml:space="preserve">تر از سایر معانی است که در این الفاظ ریخته شده است. این درست است، اما ملاحظه ای که وجود دارد این است که این فرمایشات مستلزم این نیست که بگوییم این بحث‌ها از آن دایره مجمل و مبین اصولی خارج است. به نظر می‌آید این بحثی که شما گفتید که در دو بخش ریختید، یک </w:t>
      </w:r>
      <w:r w:rsidRPr="007A11BD">
        <w:rPr>
          <w:rFonts w:cs="2  Badr" w:hint="cs"/>
          <w:sz w:val="32"/>
          <w:szCs w:val="32"/>
          <w:rtl/>
        </w:rPr>
        <w:lastRenderedPageBreak/>
        <w:t xml:space="preserve">بخش آن کلمات متعارف و ادبیات عادی در گفتگوهای بشری، یکی هم ادبیاتی که می‌خواهد آن عالم غیب را منعکس کند، این ضمن اینکه درست است، در عین حال ملاحظه ما این است که توجه داشته باشید، این ادبیات بشری که به کار گرفته </w:t>
      </w:r>
      <w:r w:rsidR="00893BE4">
        <w:rPr>
          <w:rFonts w:cs="2  Badr" w:hint="cs"/>
          <w:sz w:val="32"/>
          <w:szCs w:val="32"/>
          <w:rtl/>
        </w:rPr>
        <w:t xml:space="preserve">می‌شود، برای بیان معانی و حقایق، </w:t>
      </w:r>
      <w:r w:rsidRPr="007A11BD">
        <w:rPr>
          <w:rFonts w:cs="2  Badr" w:hint="cs"/>
          <w:sz w:val="32"/>
          <w:szCs w:val="32"/>
          <w:rtl/>
        </w:rPr>
        <w:t xml:space="preserve">مراتب دارد. امر ذو تشکیک و ذو مراتب </w:t>
      </w:r>
      <w:r w:rsidR="00893BE4">
        <w:rPr>
          <w:rFonts w:cs="2  Badr" w:hint="cs"/>
          <w:sz w:val="32"/>
          <w:szCs w:val="32"/>
          <w:rtl/>
        </w:rPr>
        <w:t>است</w:t>
      </w:r>
      <w:r w:rsidRPr="007A11BD">
        <w:rPr>
          <w:rFonts w:cs="2  Badr" w:hint="cs"/>
          <w:sz w:val="32"/>
          <w:szCs w:val="32"/>
          <w:rtl/>
        </w:rPr>
        <w:t>، یک وقتی است که آدم عادی حرف می</w:t>
      </w:r>
      <w:r w:rsidR="00893BE4">
        <w:rPr>
          <w:rFonts w:cs="2  Badr" w:hint="cs"/>
          <w:sz w:val="32"/>
          <w:szCs w:val="32"/>
          <w:rtl/>
        </w:rPr>
        <w:t>‌</w:t>
      </w:r>
      <w:r w:rsidRPr="007A11BD">
        <w:rPr>
          <w:rFonts w:cs="2  Badr" w:hint="cs"/>
          <w:sz w:val="32"/>
          <w:szCs w:val="32"/>
          <w:rtl/>
        </w:rPr>
        <w:t xml:space="preserve">زند، کلمه‌اش یک مدلولی دارد، </w:t>
      </w:r>
      <w:r w:rsidR="00893BE4">
        <w:rPr>
          <w:rFonts w:cs="2  Badr" w:hint="cs"/>
          <w:sz w:val="32"/>
          <w:szCs w:val="32"/>
          <w:rtl/>
        </w:rPr>
        <w:t>مدلول مطابقی آن هیچ التزامی</w:t>
      </w:r>
      <w:r w:rsidRPr="007A11BD">
        <w:rPr>
          <w:rFonts w:cs="2  Badr" w:hint="cs"/>
          <w:sz w:val="32"/>
          <w:szCs w:val="32"/>
          <w:rtl/>
        </w:rPr>
        <w:t xml:space="preserve"> در آن نیست، برای اینکه ذهنش نمی‌کشد که بخواهد یک کلمه که می‌گوید چند چیز در ذهنش است بگوید. یک وقت نه یک آدم حکیم دقیق‌تری است که </w:t>
      </w:r>
      <w:r w:rsidR="00893BE4" w:rsidRPr="007A11BD">
        <w:rPr>
          <w:rFonts w:cs="2  Badr" w:hint="cs"/>
          <w:sz w:val="32"/>
          <w:szCs w:val="32"/>
          <w:rtl/>
        </w:rPr>
        <w:t xml:space="preserve">الفاظ او </w:t>
      </w:r>
      <w:r w:rsidRPr="007A11BD">
        <w:rPr>
          <w:rFonts w:cs="2  Badr" w:hint="cs"/>
          <w:sz w:val="32"/>
          <w:szCs w:val="32"/>
          <w:rtl/>
        </w:rPr>
        <w:t>بار بیشتری پیدا می‌کند. یک وقتی است نه از آن می‌رود بالاتر، یک دانشمندی دارد در بحث علمی صحبت می‌کند. آن دقایقی که می‌گوید خیلی باید توجه کرد، لفظ بار بیشتری پیدا می‌کند. آن مضمونی که دارد در این قالب ریخته می‌شود، آن مضمون گاهی یک مضمون عادی است، خیلی راحت می‌شود منعکسش کرد. گاهی مضمون پیچیده است، این پیچیدگی باز مراتب دارد، این‌ها را ما قبول داریم.  از دو جهت ادبیات و گفتار افراد متفاوت است. یکی از جهات مضمون که چه چیزی می‌خواهد در این الفاظ ریخته بشود و گفته بشود، این مضمون یک وقتی مضمون پیش پا افتاده است، بابا آب داد، این است، گاهی هم می‌آید در آن نسبیت انیشتن، مضمون خیلی متفاوت است. گاهی مضمون</w:t>
      </w:r>
      <w:r w:rsidR="00B758A9">
        <w:rPr>
          <w:rFonts w:cs="2  Badr" w:hint="cs"/>
          <w:sz w:val="32"/>
          <w:szCs w:val="32"/>
          <w:rtl/>
        </w:rPr>
        <w:t>،</w:t>
      </w:r>
      <w:r w:rsidRPr="007A11BD">
        <w:rPr>
          <w:rFonts w:cs="2  Badr" w:hint="cs"/>
          <w:sz w:val="32"/>
          <w:szCs w:val="32"/>
          <w:rtl/>
        </w:rPr>
        <w:t xml:space="preserve"> مضمون عادی و طبیعی است. گاهی مضمون مربوط به عوالم نفس است، گاهی مربوط به عوالم غیبی است. این مضامین درجات دارد و به نحوی خود آن گوینده هم درجات دارد. گوینده خیلی عادی پیش پا افتاده، تا گوینده</w:t>
      </w:r>
      <w:r w:rsidR="00B758A9">
        <w:rPr>
          <w:rFonts w:cs="2  Badr" w:hint="cs"/>
          <w:sz w:val="32"/>
          <w:szCs w:val="32"/>
          <w:rtl/>
        </w:rPr>
        <w:t>‌</w:t>
      </w:r>
      <w:r w:rsidRPr="007A11BD">
        <w:rPr>
          <w:rFonts w:cs="2  Badr" w:hint="cs"/>
          <w:sz w:val="32"/>
          <w:szCs w:val="32"/>
          <w:rtl/>
        </w:rPr>
        <w:t>ای که دقیق است، دقیق‌تر است تا گوینده</w:t>
      </w:r>
      <w:r w:rsidR="00B758A9">
        <w:rPr>
          <w:rFonts w:cs="2  Badr" w:hint="cs"/>
          <w:sz w:val="32"/>
          <w:szCs w:val="32"/>
          <w:rtl/>
        </w:rPr>
        <w:t>‌</w:t>
      </w:r>
      <w:r w:rsidRPr="007A11BD">
        <w:rPr>
          <w:rFonts w:cs="2  Badr" w:hint="cs"/>
          <w:sz w:val="32"/>
          <w:szCs w:val="32"/>
          <w:rtl/>
        </w:rPr>
        <w:t>ای مثل خداوند تبارک و تعالی که افلا یعلم من خلق که از آن</w:t>
      </w:r>
      <w:r w:rsidR="00B758A9">
        <w:rPr>
          <w:rFonts w:cs="2  Badr" w:hint="cs"/>
          <w:sz w:val="32"/>
          <w:szCs w:val="32"/>
          <w:rtl/>
        </w:rPr>
        <w:t xml:space="preserve"> جایگاه رفیع دارد سخن می‌گوید. </w:t>
      </w:r>
      <w:r w:rsidRPr="007A11BD">
        <w:rPr>
          <w:rFonts w:cs="2  Badr" w:hint="cs"/>
          <w:sz w:val="32"/>
          <w:szCs w:val="32"/>
          <w:rtl/>
        </w:rPr>
        <w:t xml:space="preserve"> لذا تفاوت این درجات گفتارها از حیث مضمون و از حیث متکلم این یک واقعیت است. اما آیا این تفاوت موجب می‌شود که بگوییم گفتارها هم از لحاظ قواعد و ضوابط متفاوت است. بله یک تفاوت تشکیکی وجود دارد. اما نه اینکه ما مرزی بگذاریم بین این‌ها بگوییم این با آن فرق دارد. نه همه‌اش محکوم قوانین گفتاری است، منتها در یک </w:t>
      </w:r>
      <w:r w:rsidRPr="007A11BD">
        <w:rPr>
          <w:rFonts w:cs="2  Badr" w:hint="cs"/>
          <w:sz w:val="32"/>
          <w:szCs w:val="32"/>
          <w:rtl/>
        </w:rPr>
        <w:lastRenderedPageBreak/>
        <w:t xml:space="preserve">جایی به سمت مدلولات التزامی خیلی نمی‌رود. چرا برای اینکه بنایش بر آن مدلول التزامی نیست. عرض ما این است که علی رغم اینکه این تفاوت و درجات تشکیکی را قبول داریم، اما در عین حال علم اصول می‌تواند به همه این‌ها ناظر باشد و مجمل و مبینی که در علم اصول گفته شده است، در همه این‌ها می‌تواند </w:t>
      </w:r>
      <w:r w:rsidR="00B758A9">
        <w:rPr>
          <w:rFonts w:cs="2  Badr" w:hint="cs"/>
          <w:sz w:val="32"/>
          <w:szCs w:val="32"/>
          <w:rtl/>
        </w:rPr>
        <w:t>جاری باشد</w:t>
      </w:r>
      <w:r w:rsidRPr="007A11BD">
        <w:rPr>
          <w:rFonts w:cs="2  Badr" w:hint="cs"/>
          <w:sz w:val="32"/>
          <w:szCs w:val="32"/>
          <w:rtl/>
        </w:rPr>
        <w:t>. البته ما عقیده</w:t>
      </w:r>
      <w:r w:rsidR="00B758A9">
        <w:rPr>
          <w:rFonts w:cs="2  Badr" w:hint="cs"/>
          <w:sz w:val="32"/>
          <w:szCs w:val="32"/>
          <w:rtl/>
        </w:rPr>
        <w:t>‌</w:t>
      </w:r>
      <w:r w:rsidRPr="007A11BD">
        <w:rPr>
          <w:rFonts w:cs="2  Badr" w:hint="cs"/>
          <w:sz w:val="32"/>
          <w:szCs w:val="32"/>
          <w:rtl/>
        </w:rPr>
        <w:t>مان این است که مجمل و مبین در علم اصول که بعد بحث خواهیم کرد خیلی لاغر است، خیلی باید قویتر و عمیق‌تر از این باشد. ولی علی الاصول همان است و لذا این یک ملاحظه که تمام نشد تکمیلش فردا. و صلی الله علی محمد و آله الطاهرین</w:t>
      </w:r>
    </w:p>
    <w:p w:rsidR="00152670" w:rsidRPr="007A11BD" w:rsidRDefault="00152670" w:rsidP="00720312">
      <w:pPr>
        <w:jc w:val="both"/>
        <w:rPr>
          <w:sz w:val="24"/>
          <w:szCs w:val="24"/>
          <w:rtl/>
        </w:rPr>
      </w:pPr>
      <w:bookmarkStart w:id="0" w:name="_GoBack"/>
      <w:bookmarkEnd w:id="0"/>
    </w:p>
    <w:sectPr w:rsidR="00152670" w:rsidRPr="007A11BD" w:rsidSect="007B0062">
      <w:headerReference w:type="default" r:id="rId8"/>
      <w:footerReference w:type="default" r:id="rId9"/>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953" w:rsidRDefault="00A47953" w:rsidP="000D5800">
      <w:pPr>
        <w:spacing w:after="0"/>
      </w:pPr>
      <w:r>
        <w:separator/>
      </w:r>
    </w:p>
  </w:endnote>
  <w:endnote w:type="continuationSeparator" w:id="0">
    <w:p w:rsidR="00A47953" w:rsidRDefault="00A47953"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B758A9">
          <w:rPr>
            <w:noProof/>
            <w:rtl/>
          </w:rPr>
          <w:t>17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953" w:rsidRDefault="00A47953" w:rsidP="000D5800">
      <w:pPr>
        <w:spacing w:after="0"/>
      </w:pPr>
      <w:r>
        <w:separator/>
      </w:r>
    </w:p>
  </w:footnote>
  <w:footnote w:type="continuationSeparator" w:id="0">
    <w:p w:rsidR="00A47953" w:rsidRDefault="00A47953" w:rsidP="000D5800">
      <w:pPr>
        <w:spacing w:after="0"/>
      </w:pPr>
      <w:r>
        <w:continuationSeparator/>
      </w:r>
    </w:p>
  </w:footnote>
  <w:footnote w:id="1">
    <w:p w:rsidR="003B789F" w:rsidRDefault="003B789F">
      <w:pPr>
        <w:pStyle w:val="a1"/>
        <w:rPr>
          <w:rFonts w:hint="cs"/>
        </w:rPr>
      </w:pPr>
      <w:r>
        <w:rPr>
          <w:rStyle w:val="aff0"/>
        </w:rPr>
        <w:footnoteRef/>
      </w:r>
      <w:r>
        <w:rPr>
          <w:rtl/>
        </w:rPr>
        <w:t xml:space="preserve"> </w:t>
      </w:r>
      <w:r>
        <w:rPr>
          <w:rFonts w:hint="cs"/>
          <w:rtl/>
        </w:rPr>
        <w:t xml:space="preserve">. </w:t>
      </w:r>
      <w:r w:rsidRPr="001F0E4D">
        <w:rPr>
          <w:rFonts w:hint="cs"/>
          <w:b/>
          <w:bCs/>
          <w:rtl/>
        </w:rPr>
        <w:t>سید محمدحسین طباطبائی؛ الميزان</w:t>
      </w:r>
      <w:r w:rsidRPr="001F0E4D">
        <w:rPr>
          <w:b/>
          <w:bCs/>
          <w:rtl/>
        </w:rPr>
        <w:t xml:space="preserve"> </w:t>
      </w:r>
      <w:r w:rsidRPr="001F0E4D">
        <w:rPr>
          <w:rFonts w:hint="cs"/>
          <w:b/>
          <w:bCs/>
          <w:rtl/>
        </w:rPr>
        <w:t>في</w:t>
      </w:r>
      <w:r w:rsidRPr="001F0E4D">
        <w:rPr>
          <w:b/>
          <w:bCs/>
          <w:rtl/>
        </w:rPr>
        <w:t xml:space="preserve"> </w:t>
      </w:r>
      <w:r w:rsidRPr="001F0E4D">
        <w:rPr>
          <w:rFonts w:hint="cs"/>
          <w:b/>
          <w:bCs/>
          <w:rtl/>
        </w:rPr>
        <w:t>تفسير</w:t>
      </w:r>
      <w:r w:rsidRPr="001F0E4D">
        <w:rPr>
          <w:b/>
          <w:bCs/>
          <w:rtl/>
        </w:rPr>
        <w:t xml:space="preserve"> </w:t>
      </w:r>
      <w:r w:rsidRPr="001F0E4D">
        <w:rPr>
          <w:rFonts w:hint="cs"/>
          <w:b/>
          <w:bCs/>
          <w:rtl/>
        </w:rPr>
        <w:t>القرآن،</w:t>
      </w:r>
      <w:r w:rsidRPr="001F0E4D">
        <w:rPr>
          <w:b/>
          <w:bCs/>
          <w:rtl/>
        </w:rPr>
        <w:t xml:space="preserve"> </w:t>
      </w:r>
      <w:r w:rsidRPr="001F0E4D">
        <w:rPr>
          <w:rFonts w:hint="cs"/>
          <w:b/>
          <w:bCs/>
          <w:rtl/>
        </w:rPr>
        <w:t>ج‏</w:t>
      </w:r>
      <w:r w:rsidRPr="001F0E4D">
        <w:rPr>
          <w:b/>
          <w:bCs/>
          <w:rtl/>
        </w:rPr>
        <w:t>3</w:t>
      </w:r>
      <w:r w:rsidRPr="001F0E4D">
        <w:rPr>
          <w:rFonts w:hint="cs"/>
          <w:b/>
          <w:bCs/>
          <w:rtl/>
        </w:rPr>
        <w:t>،</w:t>
      </w:r>
      <w:r w:rsidRPr="001F0E4D">
        <w:rPr>
          <w:b/>
          <w:bCs/>
          <w:rtl/>
        </w:rPr>
        <w:t xml:space="preserve"> </w:t>
      </w:r>
      <w:r w:rsidRPr="001F0E4D">
        <w:rPr>
          <w:rFonts w:hint="cs"/>
          <w:b/>
          <w:bCs/>
          <w:rtl/>
        </w:rPr>
        <w:t>ص</w:t>
      </w:r>
      <w:r w:rsidRPr="001F0E4D">
        <w:rPr>
          <w:b/>
          <w:bCs/>
          <w:rtl/>
        </w:rPr>
        <w:t xml:space="preserve"> 19</w:t>
      </w:r>
    </w:p>
  </w:footnote>
  <w:footnote w:id="2">
    <w:p w:rsidR="003B789F" w:rsidRDefault="003B789F">
      <w:pPr>
        <w:pStyle w:val="a1"/>
        <w:rPr>
          <w:rFonts w:hint="cs"/>
          <w:rtl/>
        </w:rPr>
      </w:pPr>
      <w:r>
        <w:rPr>
          <w:rStyle w:val="aff0"/>
        </w:rPr>
        <w:footnoteRef/>
      </w:r>
      <w:r>
        <w:rPr>
          <w:rtl/>
        </w:rPr>
        <w:t xml:space="preserve"> </w:t>
      </w:r>
      <w:r>
        <w:rPr>
          <w:rFonts w:hint="cs"/>
          <w:rtl/>
        </w:rPr>
        <w:t>.</w:t>
      </w:r>
      <w:r w:rsidRPr="003B789F">
        <w:rPr>
          <w:rFonts w:hint="cs"/>
          <w:rtl/>
        </w:rPr>
        <w:t xml:space="preserve"> </w:t>
      </w:r>
      <w:r>
        <w:rPr>
          <w:rFonts w:hint="cs"/>
          <w:rtl/>
        </w:rPr>
        <w:t>آل عمران/7</w:t>
      </w:r>
    </w:p>
  </w:footnote>
  <w:footnote w:id="3">
    <w:p w:rsidR="007A11BD" w:rsidRDefault="007A11BD" w:rsidP="007A11BD">
      <w:pPr>
        <w:pStyle w:val="a1"/>
        <w:rPr>
          <w:rFonts w:hint="cs"/>
          <w:rtl/>
        </w:rPr>
      </w:pPr>
      <w:r>
        <w:rPr>
          <w:rStyle w:val="aff0"/>
        </w:rPr>
        <w:footnoteRef/>
      </w:r>
      <w:r>
        <w:rPr>
          <w:rtl/>
        </w:rPr>
        <w:t xml:space="preserve"> </w:t>
      </w:r>
      <w:r>
        <w:rPr>
          <w:rFonts w:hint="cs"/>
          <w:rtl/>
        </w:rPr>
        <w:t>.</w:t>
      </w:r>
      <w:r w:rsidRPr="003B789F">
        <w:rPr>
          <w:rFonts w:hint="cs"/>
          <w:rtl/>
        </w:rPr>
        <w:t xml:space="preserve"> </w:t>
      </w:r>
      <w:r>
        <w:rPr>
          <w:rFonts w:hint="cs"/>
          <w:rtl/>
        </w:rPr>
        <w:t>آل عمران/7</w:t>
      </w:r>
    </w:p>
  </w:footnote>
  <w:footnote w:id="4">
    <w:p w:rsidR="006A61EB" w:rsidRDefault="006A61EB">
      <w:pPr>
        <w:pStyle w:val="a1"/>
        <w:rPr>
          <w:rFonts w:hint="cs"/>
        </w:rPr>
      </w:pPr>
      <w:r>
        <w:rPr>
          <w:rStyle w:val="aff0"/>
        </w:rPr>
        <w:footnoteRef/>
      </w:r>
      <w:r>
        <w:rPr>
          <w:rtl/>
        </w:rPr>
        <w:t xml:space="preserve"> </w:t>
      </w:r>
      <w:r>
        <w:rPr>
          <w:rFonts w:hint="cs"/>
          <w:rtl/>
        </w:rPr>
        <w:t>. حجر/21</w:t>
      </w:r>
    </w:p>
  </w:footnote>
  <w:footnote w:id="5">
    <w:p w:rsidR="00720312" w:rsidRDefault="00720312">
      <w:pPr>
        <w:pStyle w:val="a1"/>
        <w:rPr>
          <w:rFonts w:hint="cs"/>
          <w:rtl/>
        </w:rPr>
      </w:pPr>
      <w:r>
        <w:rPr>
          <w:rStyle w:val="aff0"/>
        </w:rPr>
        <w:footnoteRef/>
      </w:r>
      <w:r>
        <w:rPr>
          <w:rtl/>
        </w:rPr>
        <w:t xml:space="preserve"> </w:t>
      </w:r>
      <w:r>
        <w:rPr>
          <w:rFonts w:hint="cs"/>
          <w:rtl/>
        </w:rPr>
        <w:t>. طه/5</w:t>
      </w:r>
    </w:p>
  </w:footnote>
  <w:footnote w:id="6">
    <w:p w:rsidR="00720312" w:rsidRDefault="00720312" w:rsidP="00720312">
      <w:pPr>
        <w:pStyle w:val="a1"/>
        <w:rPr>
          <w:rFonts w:hint="cs"/>
        </w:rPr>
      </w:pPr>
      <w:r>
        <w:rPr>
          <w:rStyle w:val="aff0"/>
        </w:rPr>
        <w:footnoteRef/>
      </w:r>
      <w:r>
        <w:rPr>
          <w:rtl/>
        </w:rPr>
        <w:t xml:space="preserve"> </w:t>
      </w:r>
      <w:r>
        <w:rPr>
          <w:rFonts w:hint="cs"/>
          <w:rtl/>
        </w:rPr>
        <w:t>. حجر/21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1D5C84">
    <w:pPr>
      <w:tabs>
        <w:tab w:val="left" w:pos="1256"/>
        <w:tab w:val="left" w:pos="5696"/>
        <w:tab w:val="right" w:pos="9071"/>
      </w:tabs>
      <w:bidi/>
      <w:rPr>
        <w:b/>
        <w:bCs/>
        <w:sz w:val="32"/>
      </w:rPr>
    </w:pPr>
    <w:r>
      <w:rPr>
        <w:noProof/>
        <w:lang w:bidi="fa-IR"/>
      </w:rPr>
      <mc:AlternateContent>
        <mc:Choice Requires="wps">
          <w:drawing>
            <wp:anchor distT="4294967292" distB="4294967292" distL="114300" distR="114300" simplePos="0" relativeHeight="251659264" behindDoc="0" locked="0" layoutInCell="1" allowOverlap="1" wp14:anchorId="4768B022" wp14:editId="1639D95A">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Pr>
        <w:noProof/>
        <w:lang w:bidi="fa-IR"/>
      </w:rPr>
      <w:drawing>
        <wp:inline distT="0" distB="0" distL="0" distR="0" wp14:anchorId="445412BC" wp14:editId="685F833F">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1D5C84">
      <w:rPr>
        <w:rFonts w:ascii="IranNastaliq" w:hAnsi="IranNastaliq" w:cs="IranNastaliq" w:hint="cs"/>
        <w:sz w:val="40"/>
        <w:szCs w:val="40"/>
        <w:rtl/>
      </w:rPr>
      <w:t>4530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27968"/>
    <w:multiLevelType w:val="hybridMultilevel"/>
    <w:tmpl w:val="5D52A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DA1503"/>
    <w:multiLevelType w:val="hybridMultilevel"/>
    <w:tmpl w:val="001ED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543C34"/>
    <w:multiLevelType w:val="hybridMultilevel"/>
    <w:tmpl w:val="B45A7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displayBackgroundShape/>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C84"/>
    <w:rsid w:val="000228A2"/>
    <w:rsid w:val="000324F1"/>
    <w:rsid w:val="00041FE0"/>
    <w:rsid w:val="00052BA3"/>
    <w:rsid w:val="0006363E"/>
    <w:rsid w:val="00080DFF"/>
    <w:rsid w:val="00085ED5"/>
    <w:rsid w:val="000A1A51"/>
    <w:rsid w:val="000D2D0D"/>
    <w:rsid w:val="000D52DA"/>
    <w:rsid w:val="000D5800"/>
    <w:rsid w:val="000F1897"/>
    <w:rsid w:val="000F7E72"/>
    <w:rsid w:val="00101E2D"/>
    <w:rsid w:val="00102405"/>
    <w:rsid w:val="00102CEB"/>
    <w:rsid w:val="00117955"/>
    <w:rsid w:val="00133E1D"/>
    <w:rsid w:val="0013617D"/>
    <w:rsid w:val="00136442"/>
    <w:rsid w:val="00150D4B"/>
    <w:rsid w:val="00152670"/>
    <w:rsid w:val="00166DD8"/>
    <w:rsid w:val="001712D6"/>
    <w:rsid w:val="001757C8"/>
    <w:rsid w:val="00177934"/>
    <w:rsid w:val="00192A6A"/>
    <w:rsid w:val="00197CDD"/>
    <w:rsid w:val="001C367D"/>
    <w:rsid w:val="001D24F8"/>
    <w:rsid w:val="001D542D"/>
    <w:rsid w:val="001D5C84"/>
    <w:rsid w:val="001E306E"/>
    <w:rsid w:val="001E3FB0"/>
    <w:rsid w:val="001E4FFF"/>
    <w:rsid w:val="001F2E3E"/>
    <w:rsid w:val="00224C0A"/>
    <w:rsid w:val="002376A5"/>
    <w:rsid w:val="002417C9"/>
    <w:rsid w:val="002529C5"/>
    <w:rsid w:val="002561C2"/>
    <w:rsid w:val="00270294"/>
    <w:rsid w:val="002914BD"/>
    <w:rsid w:val="00297263"/>
    <w:rsid w:val="002C56FD"/>
    <w:rsid w:val="002D49E4"/>
    <w:rsid w:val="002E450B"/>
    <w:rsid w:val="002E73F9"/>
    <w:rsid w:val="002F05B9"/>
    <w:rsid w:val="00340BA3"/>
    <w:rsid w:val="00366400"/>
    <w:rsid w:val="003963D7"/>
    <w:rsid w:val="00396F28"/>
    <w:rsid w:val="003A1A05"/>
    <w:rsid w:val="003A2654"/>
    <w:rsid w:val="003B789F"/>
    <w:rsid w:val="003C06BF"/>
    <w:rsid w:val="003C7899"/>
    <w:rsid w:val="003D2F0A"/>
    <w:rsid w:val="003D563F"/>
    <w:rsid w:val="003E1E58"/>
    <w:rsid w:val="003E2BAB"/>
    <w:rsid w:val="00405199"/>
    <w:rsid w:val="00410699"/>
    <w:rsid w:val="00415360"/>
    <w:rsid w:val="0044591E"/>
    <w:rsid w:val="00455B91"/>
    <w:rsid w:val="004651D2"/>
    <w:rsid w:val="00465D26"/>
    <w:rsid w:val="004679F8"/>
    <w:rsid w:val="004A278A"/>
    <w:rsid w:val="004B337F"/>
    <w:rsid w:val="004F3596"/>
    <w:rsid w:val="00530FD7"/>
    <w:rsid w:val="00572E2D"/>
    <w:rsid w:val="00592103"/>
    <w:rsid w:val="005941DD"/>
    <w:rsid w:val="00597FDE"/>
    <w:rsid w:val="005A0662"/>
    <w:rsid w:val="005A545E"/>
    <w:rsid w:val="005A5862"/>
    <w:rsid w:val="005B0852"/>
    <w:rsid w:val="005C06AE"/>
    <w:rsid w:val="00610C18"/>
    <w:rsid w:val="00612385"/>
    <w:rsid w:val="0061376C"/>
    <w:rsid w:val="00636EFA"/>
    <w:rsid w:val="0066229C"/>
    <w:rsid w:val="0069696C"/>
    <w:rsid w:val="006A085A"/>
    <w:rsid w:val="006A61EB"/>
    <w:rsid w:val="006D3A87"/>
    <w:rsid w:val="006F01B4"/>
    <w:rsid w:val="00720312"/>
    <w:rsid w:val="00734D59"/>
    <w:rsid w:val="0073609B"/>
    <w:rsid w:val="0075033E"/>
    <w:rsid w:val="00752745"/>
    <w:rsid w:val="0076665E"/>
    <w:rsid w:val="00772185"/>
    <w:rsid w:val="007749BC"/>
    <w:rsid w:val="00780C88"/>
    <w:rsid w:val="00780E25"/>
    <w:rsid w:val="007818F0"/>
    <w:rsid w:val="00783462"/>
    <w:rsid w:val="00787B13"/>
    <w:rsid w:val="00792FAC"/>
    <w:rsid w:val="007A11BD"/>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44F4"/>
    <w:rsid w:val="00883733"/>
    <w:rsid w:val="00893BE4"/>
    <w:rsid w:val="008965D2"/>
    <w:rsid w:val="00896A78"/>
    <w:rsid w:val="008A236D"/>
    <w:rsid w:val="008B565A"/>
    <w:rsid w:val="008C3414"/>
    <w:rsid w:val="008D030F"/>
    <w:rsid w:val="008D36D5"/>
    <w:rsid w:val="008E3903"/>
    <w:rsid w:val="008F63E3"/>
    <w:rsid w:val="0090739D"/>
    <w:rsid w:val="00913C3B"/>
    <w:rsid w:val="00915509"/>
    <w:rsid w:val="00927388"/>
    <w:rsid w:val="009274FE"/>
    <w:rsid w:val="0093344C"/>
    <w:rsid w:val="009401AC"/>
    <w:rsid w:val="009613AC"/>
    <w:rsid w:val="00980643"/>
    <w:rsid w:val="009B46BC"/>
    <w:rsid w:val="009B61C3"/>
    <w:rsid w:val="009C7B4F"/>
    <w:rsid w:val="009F4EB3"/>
    <w:rsid w:val="00A06D48"/>
    <w:rsid w:val="00A21834"/>
    <w:rsid w:val="00A31C17"/>
    <w:rsid w:val="00A31FDE"/>
    <w:rsid w:val="00A35AC2"/>
    <w:rsid w:val="00A37C77"/>
    <w:rsid w:val="00A47953"/>
    <w:rsid w:val="00A5418D"/>
    <w:rsid w:val="00A725C2"/>
    <w:rsid w:val="00A769EE"/>
    <w:rsid w:val="00A810A5"/>
    <w:rsid w:val="00A9616A"/>
    <w:rsid w:val="00A96F68"/>
    <w:rsid w:val="00AA2342"/>
    <w:rsid w:val="00AD0304"/>
    <w:rsid w:val="00AD27BE"/>
    <w:rsid w:val="00AF0F1A"/>
    <w:rsid w:val="00B15027"/>
    <w:rsid w:val="00B21CF4"/>
    <w:rsid w:val="00B24300"/>
    <w:rsid w:val="00B63F15"/>
    <w:rsid w:val="00B758A9"/>
    <w:rsid w:val="00BA51A8"/>
    <w:rsid w:val="00BB5F7E"/>
    <w:rsid w:val="00BC26F6"/>
    <w:rsid w:val="00BC4833"/>
    <w:rsid w:val="00BD3122"/>
    <w:rsid w:val="00BD40DA"/>
    <w:rsid w:val="00BF3D67"/>
    <w:rsid w:val="00C160AF"/>
    <w:rsid w:val="00C22299"/>
    <w:rsid w:val="00C25609"/>
    <w:rsid w:val="00C262D7"/>
    <w:rsid w:val="00C26607"/>
    <w:rsid w:val="00C60D75"/>
    <w:rsid w:val="00C64CEA"/>
    <w:rsid w:val="00C73012"/>
    <w:rsid w:val="00C763DD"/>
    <w:rsid w:val="00C84FC0"/>
    <w:rsid w:val="00C9244A"/>
    <w:rsid w:val="00CB5DA3"/>
    <w:rsid w:val="00CE09B7"/>
    <w:rsid w:val="00CE31E6"/>
    <w:rsid w:val="00CE3B74"/>
    <w:rsid w:val="00CF42E2"/>
    <w:rsid w:val="00CF7916"/>
    <w:rsid w:val="00D158F3"/>
    <w:rsid w:val="00D3665C"/>
    <w:rsid w:val="00D508CC"/>
    <w:rsid w:val="00D50F4B"/>
    <w:rsid w:val="00D60547"/>
    <w:rsid w:val="00D66444"/>
    <w:rsid w:val="00D76353"/>
    <w:rsid w:val="00D963BD"/>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720312"/>
    <w:pPr>
      <w:spacing w:after="200" w:line="276" w:lineRule="auto"/>
    </w:pPr>
    <w:rPr>
      <w:rFonts w:asciiTheme="minorHAnsi" w:eastAsiaTheme="minorHAnsi" w:hAnsiTheme="minorHAnsi" w:cs="2  Badr"/>
      <w:sz w:val="22"/>
      <w:szCs w:val="32"/>
      <w:lang w:bidi="ar-SA"/>
    </w:rPr>
  </w:style>
  <w:style w:type="paragraph" w:styleId="1">
    <w:name w:val="heading 1"/>
    <w:aliases w:val="سرفصل1,سرفصل 1"/>
    <w:basedOn w:val="a"/>
    <w:next w:val="a"/>
    <w:link w:val="10"/>
    <w:autoRedefine/>
    <w:uiPriority w:val="9"/>
    <w:qFormat/>
    <w:rsid w:val="007B0062"/>
    <w:pPr>
      <w:keepNext/>
      <w:keepLines/>
      <w:bidi/>
      <w:spacing w:after="0" w:line="240" w:lineRule="auto"/>
      <w:contextualSpacing/>
      <w:jc w:val="both"/>
      <w:outlineLvl w:val="0"/>
    </w:pPr>
    <w:rPr>
      <w:rFonts w:ascii="Cambria" w:eastAsia="2  Lotus" w:hAnsi="Cambria"/>
      <w:bCs/>
      <w:sz w:val="44"/>
      <w:szCs w:val="42"/>
      <w:lang w:bidi="fa-IR"/>
    </w:rPr>
  </w:style>
  <w:style w:type="paragraph" w:styleId="2">
    <w:name w:val="heading 2"/>
    <w:aliases w:val="سرفصل2,سرفصل 2"/>
    <w:basedOn w:val="a"/>
    <w:next w:val="a"/>
    <w:link w:val="20"/>
    <w:autoRedefine/>
    <w:uiPriority w:val="9"/>
    <w:unhideWhenUsed/>
    <w:qFormat/>
    <w:rsid w:val="00720312"/>
    <w:pPr>
      <w:keepNext/>
      <w:keepLines/>
      <w:bidi/>
      <w:spacing w:after="0" w:line="240" w:lineRule="auto"/>
      <w:contextualSpacing/>
      <w:jc w:val="both"/>
      <w:outlineLvl w:val="1"/>
    </w:pPr>
    <w:rPr>
      <w:rFonts w:ascii="Cambria" w:eastAsia="2  Lotus" w:hAnsi="Cambria"/>
      <w:bCs/>
      <w:sz w:val="42"/>
      <w:szCs w:val="42"/>
      <w:lang w:bidi="fa-IR"/>
    </w:rPr>
  </w:style>
  <w:style w:type="paragraph" w:styleId="3">
    <w:name w:val="heading 3"/>
    <w:aliases w:val="سرفصل3,سرفصل 3"/>
    <w:basedOn w:val="a"/>
    <w:next w:val="a"/>
    <w:link w:val="30"/>
    <w:autoRedefine/>
    <w:uiPriority w:val="9"/>
    <w:unhideWhenUsed/>
    <w:qFormat/>
    <w:rsid w:val="007B0062"/>
    <w:pPr>
      <w:keepNext/>
      <w:keepLines/>
      <w:bidi/>
      <w:spacing w:after="0" w:line="240" w:lineRule="auto"/>
      <w:contextualSpacing/>
      <w:jc w:val="both"/>
      <w:outlineLvl w:val="2"/>
    </w:pPr>
    <w:rPr>
      <w:rFonts w:ascii="Cambria" w:eastAsia="2  Lotus" w:hAnsi="Cambria"/>
      <w:bCs/>
      <w:sz w:val="40"/>
      <w:szCs w:val="40"/>
      <w:lang w:bidi="fa-IR"/>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bidi/>
      <w:spacing w:before="180" w:after="0" w:line="240" w:lineRule="auto"/>
      <w:contextualSpacing/>
      <w:jc w:val="both"/>
      <w:outlineLvl w:val="4"/>
    </w:pPr>
    <w:rPr>
      <w:rFonts w:ascii="Cambria" w:eastAsia="2  Lotus" w:hAnsi="Cambria"/>
      <w:bCs/>
      <w:sz w:val="20"/>
      <w:szCs w:val="36"/>
      <w:lang w:bidi="fa-IR"/>
    </w:rPr>
  </w:style>
  <w:style w:type="paragraph" w:styleId="6">
    <w:name w:val="heading 6"/>
    <w:basedOn w:val="a"/>
    <w:next w:val="a"/>
    <w:link w:val="60"/>
    <w:autoRedefine/>
    <w:uiPriority w:val="9"/>
    <w:semiHidden/>
    <w:unhideWhenUsed/>
    <w:qFormat/>
    <w:rsid w:val="007B0062"/>
    <w:pPr>
      <w:keepNext/>
      <w:keepLines/>
      <w:bidi/>
      <w:spacing w:before="120" w:after="0" w:line="240" w:lineRule="auto"/>
      <w:contextualSpacing/>
      <w:jc w:val="both"/>
      <w:outlineLvl w:val="5"/>
    </w:pPr>
    <w:rPr>
      <w:rFonts w:ascii="Cambria" w:eastAsia="2  Lotus" w:hAnsi="Cambria"/>
      <w:bCs/>
      <w:i/>
      <w:sz w:val="20"/>
      <w:szCs w:val="34"/>
      <w:lang w:bidi="fa-IR"/>
    </w:rPr>
  </w:style>
  <w:style w:type="paragraph" w:styleId="7">
    <w:name w:val="heading 7"/>
    <w:basedOn w:val="a"/>
    <w:next w:val="a"/>
    <w:link w:val="70"/>
    <w:autoRedefine/>
    <w:uiPriority w:val="9"/>
    <w:semiHidden/>
    <w:unhideWhenUsed/>
    <w:qFormat/>
    <w:rsid w:val="007B0062"/>
    <w:pPr>
      <w:keepNext/>
      <w:keepLines/>
      <w:bidi/>
      <w:spacing w:before="120" w:after="0" w:line="240" w:lineRule="auto"/>
      <w:contextualSpacing/>
      <w:jc w:val="both"/>
      <w:outlineLvl w:val="6"/>
    </w:pPr>
    <w:rPr>
      <w:rFonts w:ascii="Cambria" w:eastAsia="Times New Roman" w:hAnsi="Cambria"/>
      <w:bCs/>
      <w:i/>
      <w:sz w:val="20"/>
      <w:lang w:bidi="fa-IR"/>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7B0062"/>
    <w:rPr>
      <w:rFonts w:ascii="Cambria" w:eastAsia="2  Lotus" w:hAnsi="Cambria" w:cs="2  Badr"/>
      <w:bCs/>
      <w:sz w:val="44"/>
      <w:szCs w:val="42"/>
    </w:rPr>
  </w:style>
  <w:style w:type="character" w:customStyle="1" w:styleId="20">
    <w:name w:val="عنوان 2 نویسه"/>
    <w:aliases w:val="سرفصل2 نویسه,سرفصل 2 نویسه"/>
    <w:link w:val="2"/>
    <w:uiPriority w:val="9"/>
    <w:rsid w:val="0072031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bidi/>
      <w:spacing w:after="0" w:line="240" w:lineRule="auto"/>
      <w:contextualSpacing/>
      <w:jc w:val="both"/>
    </w:pPr>
    <w:rPr>
      <w:rFonts w:ascii="Calibri" w:eastAsiaTheme="minorEastAsia" w:hAnsi="Calibri"/>
      <w:szCs w:val="28"/>
      <w:lang w:bidi="fa-IR"/>
    </w:rPr>
  </w:style>
  <w:style w:type="paragraph" w:styleId="21">
    <w:name w:val="toc 2"/>
    <w:basedOn w:val="a"/>
    <w:next w:val="a"/>
    <w:autoRedefine/>
    <w:uiPriority w:val="39"/>
    <w:unhideWhenUsed/>
    <w:qFormat/>
    <w:rsid w:val="007B0062"/>
    <w:pPr>
      <w:bidi/>
      <w:spacing w:after="0" w:line="240" w:lineRule="auto"/>
      <w:ind w:left="221" w:firstLine="284"/>
      <w:contextualSpacing/>
      <w:jc w:val="both"/>
    </w:pPr>
    <w:rPr>
      <w:rFonts w:ascii="Calibri" w:eastAsiaTheme="minorEastAsia" w:hAnsi="Calibri"/>
      <w:szCs w:val="28"/>
      <w:lang w:bidi="fa-IR"/>
    </w:rPr>
  </w:style>
  <w:style w:type="paragraph" w:styleId="31">
    <w:name w:val="toc 3"/>
    <w:basedOn w:val="a"/>
    <w:next w:val="a"/>
    <w:autoRedefine/>
    <w:uiPriority w:val="39"/>
    <w:unhideWhenUsed/>
    <w:qFormat/>
    <w:rsid w:val="007B0062"/>
    <w:pPr>
      <w:bidi/>
      <w:spacing w:after="0" w:line="240" w:lineRule="auto"/>
      <w:ind w:left="442" w:firstLine="284"/>
      <w:contextualSpacing/>
      <w:jc w:val="both"/>
    </w:pPr>
    <w:rPr>
      <w:rFonts w:ascii="Calibri" w:eastAsia="2  Lotus" w:hAnsi="Calibri"/>
      <w:szCs w:val="28"/>
      <w:lang w:bidi="fa-IR"/>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bidi/>
      <w:spacing w:after="0" w:line="240" w:lineRule="auto"/>
      <w:ind w:firstLine="284"/>
      <w:contextualSpacing/>
      <w:jc w:val="both"/>
    </w:pPr>
    <w:rPr>
      <w:rFonts w:ascii="Calibri" w:eastAsia="Times New Roman" w:hAnsi="Calibri"/>
      <w:sz w:val="20"/>
      <w:szCs w:val="20"/>
      <w:lang w:bidi="fa-IR"/>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bidi/>
      <w:spacing w:after="0" w:line="240" w:lineRule="auto"/>
      <w:ind w:left="658" w:firstLine="284"/>
      <w:contextualSpacing/>
      <w:jc w:val="both"/>
    </w:pPr>
    <w:rPr>
      <w:rFonts w:ascii="Calibri" w:eastAsia="Times New Roman" w:hAnsi="Calibri"/>
      <w:szCs w:val="28"/>
      <w:lang w:bidi="fa-IR"/>
    </w:rPr>
  </w:style>
  <w:style w:type="paragraph" w:styleId="51">
    <w:name w:val="toc 5"/>
    <w:basedOn w:val="a"/>
    <w:next w:val="a"/>
    <w:autoRedefine/>
    <w:uiPriority w:val="39"/>
    <w:semiHidden/>
    <w:unhideWhenUsed/>
    <w:qFormat/>
    <w:rsid w:val="007B0062"/>
    <w:pPr>
      <w:bidi/>
      <w:spacing w:after="0" w:line="240" w:lineRule="auto"/>
      <w:ind w:left="879" w:firstLine="284"/>
      <w:contextualSpacing/>
      <w:jc w:val="both"/>
    </w:pPr>
    <w:rPr>
      <w:rFonts w:ascii="Calibri" w:eastAsia="Times New Roman" w:hAnsi="Calibri"/>
      <w:szCs w:val="28"/>
      <w:lang w:bidi="fa-IR"/>
    </w:rPr>
  </w:style>
  <w:style w:type="paragraph" w:styleId="61">
    <w:name w:val="toc 6"/>
    <w:basedOn w:val="a"/>
    <w:next w:val="a"/>
    <w:autoRedefine/>
    <w:uiPriority w:val="39"/>
    <w:semiHidden/>
    <w:unhideWhenUsed/>
    <w:qFormat/>
    <w:rsid w:val="007B0062"/>
    <w:pPr>
      <w:bidi/>
      <w:spacing w:after="0" w:line="240" w:lineRule="auto"/>
      <w:ind w:left="1100" w:firstLine="284"/>
      <w:contextualSpacing/>
      <w:jc w:val="both"/>
    </w:pPr>
    <w:rPr>
      <w:rFonts w:ascii="Calibri" w:eastAsia="Times New Roman" w:hAnsi="Calibri"/>
      <w:szCs w:val="28"/>
      <w:lang w:bidi="fa-IR"/>
    </w:rPr>
  </w:style>
  <w:style w:type="paragraph" w:styleId="71">
    <w:name w:val="toc 7"/>
    <w:basedOn w:val="a"/>
    <w:next w:val="a"/>
    <w:autoRedefine/>
    <w:uiPriority w:val="39"/>
    <w:semiHidden/>
    <w:unhideWhenUsed/>
    <w:qFormat/>
    <w:rsid w:val="007B0062"/>
    <w:pPr>
      <w:bidi/>
      <w:spacing w:after="0" w:line="240" w:lineRule="auto"/>
      <w:ind w:left="1321" w:firstLine="284"/>
      <w:contextualSpacing/>
      <w:jc w:val="both"/>
    </w:pPr>
    <w:rPr>
      <w:rFonts w:ascii="Calibri" w:eastAsia="Times New Roman" w:hAnsi="Calibri"/>
      <w:szCs w:val="28"/>
      <w:lang w:bidi="fa-IR"/>
    </w:rPr>
  </w:style>
  <w:style w:type="paragraph" w:styleId="ab">
    <w:name w:val="caption"/>
    <w:basedOn w:val="a"/>
    <w:next w:val="a"/>
    <w:uiPriority w:val="35"/>
    <w:semiHidden/>
    <w:unhideWhenUsed/>
    <w:qFormat/>
    <w:rsid w:val="007B0062"/>
    <w:pPr>
      <w:bidi/>
      <w:spacing w:after="120" w:line="240" w:lineRule="auto"/>
      <w:ind w:firstLine="284"/>
      <w:contextualSpacing/>
      <w:jc w:val="both"/>
    </w:pPr>
    <w:rPr>
      <w:rFonts w:ascii="Calibri" w:eastAsia="Times New Roman" w:hAnsi="Calibri"/>
      <w:b/>
      <w:bCs/>
      <w:sz w:val="20"/>
      <w:szCs w:val="20"/>
      <w:lang w:bidi="fa-IR"/>
    </w:rPr>
  </w:style>
  <w:style w:type="paragraph" w:styleId="ac">
    <w:name w:val="Title"/>
    <w:basedOn w:val="a"/>
    <w:next w:val="a"/>
    <w:link w:val="ad"/>
    <w:autoRedefine/>
    <w:uiPriority w:val="10"/>
    <w:qFormat/>
    <w:rsid w:val="007B0062"/>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bidi/>
      <w:spacing w:after="120" w:line="240" w:lineRule="auto"/>
      <w:ind w:left="1134"/>
      <w:contextualSpacing/>
      <w:jc w:val="both"/>
    </w:pPr>
    <w:rPr>
      <w:rFonts w:ascii="Calibri" w:eastAsia="2  Lotus" w:hAnsi="Calibri" w:cs="2  Lotus"/>
      <w:szCs w:val="28"/>
      <w:lang w:bidi="fa-IR"/>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szCs w:val="28"/>
      <w:lang w:bidi="fa-IR"/>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szCs w:val="28"/>
      <w:lang w:bidi="fa-IR"/>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3B789F"/>
    <w:rPr>
      <w:vertAlign w:val="superscript"/>
    </w:rPr>
  </w:style>
  <w:style w:type="paragraph" w:styleId="aff1">
    <w:name w:val="Normal (Web)"/>
    <w:basedOn w:val="a"/>
    <w:uiPriority w:val="99"/>
    <w:unhideWhenUsed/>
    <w:rsid w:val="003B789F"/>
    <w:pPr>
      <w:spacing w:before="100" w:beforeAutospacing="1" w:after="100" w:afterAutospacing="1" w:line="240" w:lineRule="auto"/>
    </w:pPr>
    <w:rPr>
      <w:rFonts w:ascii="Times New Roman" w:eastAsia="Times New Roman" w:hAnsi="Times New Roman" w:cs="Times New Roman"/>
      <w:sz w:val="24"/>
      <w:szCs w:val="24"/>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720312"/>
    <w:pPr>
      <w:spacing w:after="200" w:line="276" w:lineRule="auto"/>
    </w:pPr>
    <w:rPr>
      <w:rFonts w:asciiTheme="minorHAnsi" w:eastAsiaTheme="minorHAnsi" w:hAnsiTheme="minorHAnsi" w:cs="2  Badr"/>
      <w:sz w:val="22"/>
      <w:szCs w:val="32"/>
      <w:lang w:bidi="ar-SA"/>
    </w:rPr>
  </w:style>
  <w:style w:type="paragraph" w:styleId="1">
    <w:name w:val="heading 1"/>
    <w:aliases w:val="سرفصل1,سرفصل 1"/>
    <w:basedOn w:val="a"/>
    <w:next w:val="a"/>
    <w:link w:val="10"/>
    <w:autoRedefine/>
    <w:uiPriority w:val="9"/>
    <w:qFormat/>
    <w:rsid w:val="007B0062"/>
    <w:pPr>
      <w:keepNext/>
      <w:keepLines/>
      <w:bidi/>
      <w:spacing w:after="0" w:line="240" w:lineRule="auto"/>
      <w:contextualSpacing/>
      <w:jc w:val="both"/>
      <w:outlineLvl w:val="0"/>
    </w:pPr>
    <w:rPr>
      <w:rFonts w:ascii="Cambria" w:eastAsia="2  Lotus" w:hAnsi="Cambria"/>
      <w:bCs/>
      <w:sz w:val="44"/>
      <w:szCs w:val="42"/>
      <w:lang w:bidi="fa-IR"/>
    </w:rPr>
  </w:style>
  <w:style w:type="paragraph" w:styleId="2">
    <w:name w:val="heading 2"/>
    <w:aliases w:val="سرفصل2,سرفصل 2"/>
    <w:basedOn w:val="a"/>
    <w:next w:val="a"/>
    <w:link w:val="20"/>
    <w:autoRedefine/>
    <w:uiPriority w:val="9"/>
    <w:unhideWhenUsed/>
    <w:qFormat/>
    <w:rsid w:val="00720312"/>
    <w:pPr>
      <w:keepNext/>
      <w:keepLines/>
      <w:bidi/>
      <w:spacing w:after="0" w:line="240" w:lineRule="auto"/>
      <w:contextualSpacing/>
      <w:jc w:val="both"/>
      <w:outlineLvl w:val="1"/>
    </w:pPr>
    <w:rPr>
      <w:rFonts w:ascii="Cambria" w:eastAsia="2  Lotus" w:hAnsi="Cambria"/>
      <w:bCs/>
      <w:sz w:val="42"/>
      <w:szCs w:val="42"/>
      <w:lang w:bidi="fa-IR"/>
    </w:rPr>
  </w:style>
  <w:style w:type="paragraph" w:styleId="3">
    <w:name w:val="heading 3"/>
    <w:aliases w:val="سرفصل3,سرفصل 3"/>
    <w:basedOn w:val="a"/>
    <w:next w:val="a"/>
    <w:link w:val="30"/>
    <w:autoRedefine/>
    <w:uiPriority w:val="9"/>
    <w:unhideWhenUsed/>
    <w:qFormat/>
    <w:rsid w:val="007B0062"/>
    <w:pPr>
      <w:keepNext/>
      <w:keepLines/>
      <w:bidi/>
      <w:spacing w:after="0" w:line="240" w:lineRule="auto"/>
      <w:contextualSpacing/>
      <w:jc w:val="both"/>
      <w:outlineLvl w:val="2"/>
    </w:pPr>
    <w:rPr>
      <w:rFonts w:ascii="Cambria" w:eastAsia="2  Lotus" w:hAnsi="Cambria"/>
      <w:bCs/>
      <w:sz w:val="40"/>
      <w:szCs w:val="40"/>
      <w:lang w:bidi="fa-IR"/>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bidi/>
      <w:spacing w:before="180" w:after="0" w:line="240" w:lineRule="auto"/>
      <w:contextualSpacing/>
      <w:jc w:val="both"/>
      <w:outlineLvl w:val="4"/>
    </w:pPr>
    <w:rPr>
      <w:rFonts w:ascii="Cambria" w:eastAsia="2  Lotus" w:hAnsi="Cambria"/>
      <w:bCs/>
      <w:sz w:val="20"/>
      <w:szCs w:val="36"/>
      <w:lang w:bidi="fa-IR"/>
    </w:rPr>
  </w:style>
  <w:style w:type="paragraph" w:styleId="6">
    <w:name w:val="heading 6"/>
    <w:basedOn w:val="a"/>
    <w:next w:val="a"/>
    <w:link w:val="60"/>
    <w:autoRedefine/>
    <w:uiPriority w:val="9"/>
    <w:semiHidden/>
    <w:unhideWhenUsed/>
    <w:qFormat/>
    <w:rsid w:val="007B0062"/>
    <w:pPr>
      <w:keepNext/>
      <w:keepLines/>
      <w:bidi/>
      <w:spacing w:before="120" w:after="0" w:line="240" w:lineRule="auto"/>
      <w:contextualSpacing/>
      <w:jc w:val="both"/>
      <w:outlineLvl w:val="5"/>
    </w:pPr>
    <w:rPr>
      <w:rFonts w:ascii="Cambria" w:eastAsia="2  Lotus" w:hAnsi="Cambria"/>
      <w:bCs/>
      <w:i/>
      <w:sz w:val="20"/>
      <w:szCs w:val="34"/>
      <w:lang w:bidi="fa-IR"/>
    </w:rPr>
  </w:style>
  <w:style w:type="paragraph" w:styleId="7">
    <w:name w:val="heading 7"/>
    <w:basedOn w:val="a"/>
    <w:next w:val="a"/>
    <w:link w:val="70"/>
    <w:autoRedefine/>
    <w:uiPriority w:val="9"/>
    <w:semiHidden/>
    <w:unhideWhenUsed/>
    <w:qFormat/>
    <w:rsid w:val="007B0062"/>
    <w:pPr>
      <w:keepNext/>
      <w:keepLines/>
      <w:bidi/>
      <w:spacing w:before="120" w:after="0" w:line="240" w:lineRule="auto"/>
      <w:contextualSpacing/>
      <w:jc w:val="both"/>
      <w:outlineLvl w:val="6"/>
    </w:pPr>
    <w:rPr>
      <w:rFonts w:ascii="Cambria" w:eastAsia="Times New Roman" w:hAnsi="Cambria"/>
      <w:bCs/>
      <w:i/>
      <w:sz w:val="20"/>
      <w:lang w:bidi="fa-IR"/>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7B0062"/>
    <w:rPr>
      <w:rFonts w:ascii="Cambria" w:eastAsia="2  Lotus" w:hAnsi="Cambria" w:cs="2  Badr"/>
      <w:bCs/>
      <w:sz w:val="44"/>
      <w:szCs w:val="42"/>
    </w:rPr>
  </w:style>
  <w:style w:type="character" w:customStyle="1" w:styleId="20">
    <w:name w:val="عنوان 2 نویسه"/>
    <w:aliases w:val="سرفصل2 نویسه,سرفصل 2 نویسه"/>
    <w:link w:val="2"/>
    <w:uiPriority w:val="9"/>
    <w:rsid w:val="0072031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bidi/>
      <w:spacing w:after="0" w:line="240" w:lineRule="auto"/>
      <w:contextualSpacing/>
      <w:jc w:val="both"/>
    </w:pPr>
    <w:rPr>
      <w:rFonts w:ascii="Calibri" w:eastAsiaTheme="minorEastAsia" w:hAnsi="Calibri"/>
      <w:szCs w:val="28"/>
      <w:lang w:bidi="fa-IR"/>
    </w:rPr>
  </w:style>
  <w:style w:type="paragraph" w:styleId="21">
    <w:name w:val="toc 2"/>
    <w:basedOn w:val="a"/>
    <w:next w:val="a"/>
    <w:autoRedefine/>
    <w:uiPriority w:val="39"/>
    <w:unhideWhenUsed/>
    <w:qFormat/>
    <w:rsid w:val="007B0062"/>
    <w:pPr>
      <w:bidi/>
      <w:spacing w:after="0" w:line="240" w:lineRule="auto"/>
      <w:ind w:left="221" w:firstLine="284"/>
      <w:contextualSpacing/>
      <w:jc w:val="both"/>
    </w:pPr>
    <w:rPr>
      <w:rFonts w:ascii="Calibri" w:eastAsiaTheme="minorEastAsia" w:hAnsi="Calibri"/>
      <w:szCs w:val="28"/>
      <w:lang w:bidi="fa-IR"/>
    </w:rPr>
  </w:style>
  <w:style w:type="paragraph" w:styleId="31">
    <w:name w:val="toc 3"/>
    <w:basedOn w:val="a"/>
    <w:next w:val="a"/>
    <w:autoRedefine/>
    <w:uiPriority w:val="39"/>
    <w:unhideWhenUsed/>
    <w:qFormat/>
    <w:rsid w:val="007B0062"/>
    <w:pPr>
      <w:bidi/>
      <w:spacing w:after="0" w:line="240" w:lineRule="auto"/>
      <w:ind w:left="442" w:firstLine="284"/>
      <w:contextualSpacing/>
      <w:jc w:val="both"/>
    </w:pPr>
    <w:rPr>
      <w:rFonts w:ascii="Calibri" w:eastAsia="2  Lotus" w:hAnsi="Calibri"/>
      <w:szCs w:val="28"/>
      <w:lang w:bidi="fa-IR"/>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bidi/>
      <w:spacing w:after="0" w:line="240" w:lineRule="auto"/>
      <w:ind w:firstLine="284"/>
      <w:contextualSpacing/>
      <w:jc w:val="both"/>
    </w:pPr>
    <w:rPr>
      <w:rFonts w:ascii="Calibri" w:eastAsia="Times New Roman" w:hAnsi="Calibri"/>
      <w:sz w:val="20"/>
      <w:szCs w:val="20"/>
      <w:lang w:bidi="fa-IR"/>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bidi/>
      <w:spacing w:after="0" w:line="240" w:lineRule="auto"/>
      <w:ind w:left="658" w:firstLine="284"/>
      <w:contextualSpacing/>
      <w:jc w:val="both"/>
    </w:pPr>
    <w:rPr>
      <w:rFonts w:ascii="Calibri" w:eastAsia="Times New Roman" w:hAnsi="Calibri"/>
      <w:szCs w:val="28"/>
      <w:lang w:bidi="fa-IR"/>
    </w:rPr>
  </w:style>
  <w:style w:type="paragraph" w:styleId="51">
    <w:name w:val="toc 5"/>
    <w:basedOn w:val="a"/>
    <w:next w:val="a"/>
    <w:autoRedefine/>
    <w:uiPriority w:val="39"/>
    <w:semiHidden/>
    <w:unhideWhenUsed/>
    <w:qFormat/>
    <w:rsid w:val="007B0062"/>
    <w:pPr>
      <w:bidi/>
      <w:spacing w:after="0" w:line="240" w:lineRule="auto"/>
      <w:ind w:left="879" w:firstLine="284"/>
      <w:contextualSpacing/>
      <w:jc w:val="both"/>
    </w:pPr>
    <w:rPr>
      <w:rFonts w:ascii="Calibri" w:eastAsia="Times New Roman" w:hAnsi="Calibri"/>
      <w:szCs w:val="28"/>
      <w:lang w:bidi="fa-IR"/>
    </w:rPr>
  </w:style>
  <w:style w:type="paragraph" w:styleId="61">
    <w:name w:val="toc 6"/>
    <w:basedOn w:val="a"/>
    <w:next w:val="a"/>
    <w:autoRedefine/>
    <w:uiPriority w:val="39"/>
    <w:semiHidden/>
    <w:unhideWhenUsed/>
    <w:qFormat/>
    <w:rsid w:val="007B0062"/>
    <w:pPr>
      <w:bidi/>
      <w:spacing w:after="0" w:line="240" w:lineRule="auto"/>
      <w:ind w:left="1100" w:firstLine="284"/>
      <w:contextualSpacing/>
      <w:jc w:val="both"/>
    </w:pPr>
    <w:rPr>
      <w:rFonts w:ascii="Calibri" w:eastAsia="Times New Roman" w:hAnsi="Calibri"/>
      <w:szCs w:val="28"/>
      <w:lang w:bidi="fa-IR"/>
    </w:rPr>
  </w:style>
  <w:style w:type="paragraph" w:styleId="71">
    <w:name w:val="toc 7"/>
    <w:basedOn w:val="a"/>
    <w:next w:val="a"/>
    <w:autoRedefine/>
    <w:uiPriority w:val="39"/>
    <w:semiHidden/>
    <w:unhideWhenUsed/>
    <w:qFormat/>
    <w:rsid w:val="007B0062"/>
    <w:pPr>
      <w:bidi/>
      <w:spacing w:after="0" w:line="240" w:lineRule="auto"/>
      <w:ind w:left="1321" w:firstLine="284"/>
      <w:contextualSpacing/>
      <w:jc w:val="both"/>
    </w:pPr>
    <w:rPr>
      <w:rFonts w:ascii="Calibri" w:eastAsia="Times New Roman" w:hAnsi="Calibri"/>
      <w:szCs w:val="28"/>
      <w:lang w:bidi="fa-IR"/>
    </w:rPr>
  </w:style>
  <w:style w:type="paragraph" w:styleId="ab">
    <w:name w:val="caption"/>
    <w:basedOn w:val="a"/>
    <w:next w:val="a"/>
    <w:uiPriority w:val="35"/>
    <w:semiHidden/>
    <w:unhideWhenUsed/>
    <w:qFormat/>
    <w:rsid w:val="007B0062"/>
    <w:pPr>
      <w:bidi/>
      <w:spacing w:after="120" w:line="240" w:lineRule="auto"/>
      <w:ind w:firstLine="284"/>
      <w:contextualSpacing/>
      <w:jc w:val="both"/>
    </w:pPr>
    <w:rPr>
      <w:rFonts w:ascii="Calibri" w:eastAsia="Times New Roman" w:hAnsi="Calibri"/>
      <w:b/>
      <w:bCs/>
      <w:sz w:val="20"/>
      <w:szCs w:val="20"/>
      <w:lang w:bidi="fa-IR"/>
    </w:rPr>
  </w:style>
  <w:style w:type="paragraph" w:styleId="ac">
    <w:name w:val="Title"/>
    <w:basedOn w:val="a"/>
    <w:next w:val="a"/>
    <w:link w:val="ad"/>
    <w:autoRedefine/>
    <w:uiPriority w:val="10"/>
    <w:qFormat/>
    <w:rsid w:val="007B0062"/>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bidi/>
      <w:spacing w:after="120" w:line="240" w:lineRule="auto"/>
      <w:ind w:left="1134"/>
      <w:contextualSpacing/>
      <w:jc w:val="both"/>
    </w:pPr>
    <w:rPr>
      <w:rFonts w:ascii="Calibri" w:eastAsia="2  Lotus" w:hAnsi="Calibri" w:cs="2  Lotus"/>
      <w:szCs w:val="28"/>
      <w:lang w:bidi="fa-IR"/>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szCs w:val="28"/>
      <w:lang w:bidi="fa-IR"/>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szCs w:val="28"/>
      <w:lang w:bidi="fa-IR"/>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3B789F"/>
    <w:rPr>
      <w:vertAlign w:val="superscript"/>
    </w:rPr>
  </w:style>
  <w:style w:type="paragraph" w:styleId="aff1">
    <w:name w:val="Normal (Web)"/>
    <w:basedOn w:val="a"/>
    <w:uiPriority w:val="99"/>
    <w:unhideWhenUsed/>
    <w:rsid w:val="003B789F"/>
    <w:pPr>
      <w:spacing w:before="100" w:beforeAutospacing="1" w:after="100" w:afterAutospacing="1" w:line="240" w:lineRule="auto"/>
    </w:pPr>
    <w:rPr>
      <w:rFonts w:ascii="Times New Roman" w:eastAsia="Times New Roman" w:hAnsi="Times New Roman" w:cs="Times New Roman"/>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419531">
      <w:bodyDiv w:val="1"/>
      <w:marLeft w:val="0"/>
      <w:marRight w:val="0"/>
      <w:marTop w:val="0"/>
      <w:marBottom w:val="0"/>
      <w:divBdr>
        <w:top w:val="none" w:sz="0" w:space="0" w:color="auto"/>
        <w:left w:val="none" w:sz="0" w:space="0" w:color="auto"/>
        <w:bottom w:val="none" w:sz="0" w:space="0" w:color="auto"/>
        <w:right w:val="none" w:sz="0" w:space="0" w:color="auto"/>
      </w:divBdr>
    </w:div>
    <w:div w:id="980958256">
      <w:bodyDiv w:val="1"/>
      <w:marLeft w:val="0"/>
      <w:marRight w:val="0"/>
      <w:marTop w:val="0"/>
      <w:marBottom w:val="0"/>
      <w:divBdr>
        <w:top w:val="none" w:sz="0" w:space="0" w:color="auto"/>
        <w:left w:val="none" w:sz="0" w:space="0" w:color="auto"/>
        <w:bottom w:val="none" w:sz="0" w:space="0" w:color="auto"/>
        <w:right w:val="none" w:sz="0" w:space="0" w:color="auto"/>
      </w:divBdr>
    </w:div>
    <w:div w:id="170610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 1</Template>
  <TotalTime>134</TotalTime>
  <Pages>17</Pages>
  <Words>3414</Words>
  <Characters>19464</Characters>
  <Application>Microsoft Office Word</Application>
  <DocSecurity>0</DocSecurity>
  <Lines>162</Lines>
  <Paragraphs>45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Ya Ali</cp:lastModifiedBy>
  <cp:revision>2</cp:revision>
  <dcterms:created xsi:type="dcterms:W3CDTF">2015-01-19T04:10:00Z</dcterms:created>
  <dcterms:modified xsi:type="dcterms:W3CDTF">2015-06-19T14:28:00Z</dcterms:modified>
</cp:coreProperties>
</file>