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E5" w:rsidRDefault="00007711" w:rsidP="00AC27E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144FBB" w:rsidRPr="00144FBB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</w:p>
    <w:p w:rsidR="00AC27E5" w:rsidRDefault="00AC27E5" w:rsidP="00AC27E5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r>
        <w:rPr>
          <w:rFonts w:ascii="IRBadr" w:hAnsi="IRBadr" w:cs="IRBadr"/>
          <w:sz w:val="28"/>
          <w:rtl/>
        </w:rPr>
        <w:fldChar w:fldCharType="begin"/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</w:rPr>
        <w:instrText>TOC</w:instrText>
      </w:r>
      <w:r>
        <w:rPr>
          <w:rFonts w:ascii="IRBadr" w:hAnsi="IRBadr" w:cs="IRBadr"/>
          <w:sz w:val="28"/>
          <w:rtl/>
        </w:rPr>
        <w:instrText xml:space="preserve"> \</w:instrText>
      </w:r>
      <w:r>
        <w:rPr>
          <w:rFonts w:ascii="IRBadr" w:hAnsi="IRBadr" w:cs="IRBadr"/>
          <w:sz w:val="28"/>
        </w:rPr>
        <w:instrText>o "1-5" \h \z \u</w:instrText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  <w:rtl/>
        </w:rPr>
        <w:fldChar w:fldCharType="separate"/>
      </w:r>
      <w:hyperlink w:anchor="_Toc431587527" w:history="1">
        <w:r w:rsidRPr="00434FC7">
          <w:rPr>
            <w:rStyle w:val="Hyperlink"/>
            <w:rFonts w:hint="eastAsia"/>
            <w:noProof/>
            <w:rtl/>
          </w:rPr>
          <w:t>مقام</w:t>
        </w:r>
        <w:r w:rsidRPr="00434FC7">
          <w:rPr>
            <w:rStyle w:val="Hyperlink"/>
            <w:noProof/>
            <w:rtl/>
          </w:rPr>
          <w:t xml:space="preserve"> </w:t>
        </w:r>
        <w:r w:rsidRPr="00434FC7">
          <w:rPr>
            <w:rStyle w:val="Hyperlink"/>
            <w:rFonts w:hint="eastAsia"/>
            <w:noProof/>
            <w:rtl/>
          </w:rPr>
          <w:t>سوم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_Toc431587527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AC27E5" w:rsidRDefault="00C50AE5" w:rsidP="00AC27E5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87528" w:history="1">
        <w:r w:rsidR="00AC27E5" w:rsidRPr="00434FC7">
          <w:rPr>
            <w:rStyle w:val="Hyperlink"/>
            <w:rFonts w:hint="eastAsia"/>
            <w:noProof/>
            <w:rtl/>
          </w:rPr>
          <w:t>مرور</w:t>
        </w:r>
        <w:r w:rsidR="00AC27E5" w:rsidRPr="00434FC7">
          <w:rPr>
            <w:rStyle w:val="Hyperlink"/>
            <w:noProof/>
            <w:rtl/>
          </w:rPr>
          <w:t xml:space="preserve"> </w:t>
        </w:r>
        <w:r w:rsidR="00AC27E5" w:rsidRPr="00434FC7">
          <w:rPr>
            <w:rStyle w:val="Hyperlink"/>
            <w:rFonts w:hint="eastAsia"/>
            <w:noProof/>
            <w:rtl/>
          </w:rPr>
          <w:t>بحث</w:t>
        </w:r>
        <w:r w:rsidR="00AC27E5" w:rsidRPr="00434FC7">
          <w:rPr>
            <w:rStyle w:val="Hyperlink"/>
            <w:noProof/>
            <w:rtl/>
          </w:rPr>
          <w:t xml:space="preserve"> </w:t>
        </w:r>
        <w:r w:rsidR="00AC27E5" w:rsidRPr="00434FC7">
          <w:rPr>
            <w:rStyle w:val="Hyperlink"/>
            <w:rFonts w:hint="eastAsia"/>
            <w:noProof/>
            <w:rtl/>
          </w:rPr>
          <w:t>گذشته</w:t>
        </w:r>
        <w:r w:rsidR="00AC27E5">
          <w:rPr>
            <w:noProof/>
            <w:webHidden/>
          </w:rPr>
          <w:tab/>
        </w:r>
        <w:r w:rsidR="00AC27E5">
          <w:rPr>
            <w:rStyle w:val="Hyperlink"/>
            <w:noProof/>
            <w:rtl/>
          </w:rPr>
          <w:fldChar w:fldCharType="begin"/>
        </w:r>
        <w:r w:rsidR="00AC27E5">
          <w:rPr>
            <w:noProof/>
            <w:webHidden/>
          </w:rPr>
          <w:instrText xml:space="preserve"> PAGEREF _Toc431587528 \h </w:instrText>
        </w:r>
        <w:r w:rsidR="00AC27E5">
          <w:rPr>
            <w:rStyle w:val="Hyperlink"/>
            <w:noProof/>
            <w:rtl/>
          </w:rPr>
        </w:r>
        <w:r w:rsidR="00AC27E5">
          <w:rPr>
            <w:rStyle w:val="Hyperlink"/>
            <w:noProof/>
            <w:rtl/>
          </w:rPr>
          <w:fldChar w:fldCharType="separate"/>
        </w:r>
        <w:r w:rsidR="00AC27E5">
          <w:rPr>
            <w:noProof/>
            <w:webHidden/>
          </w:rPr>
          <w:t>2</w:t>
        </w:r>
        <w:r w:rsidR="00AC27E5">
          <w:rPr>
            <w:rStyle w:val="Hyperlink"/>
            <w:noProof/>
            <w:rtl/>
          </w:rPr>
          <w:fldChar w:fldCharType="end"/>
        </w:r>
      </w:hyperlink>
    </w:p>
    <w:p w:rsidR="00AC27E5" w:rsidRDefault="00C50AE5" w:rsidP="00AC27E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87529" w:history="1">
        <w:r w:rsidR="00AC27E5" w:rsidRPr="00434FC7">
          <w:rPr>
            <w:rStyle w:val="Hyperlink"/>
            <w:rFonts w:hint="eastAsia"/>
            <w:noProof/>
            <w:rtl/>
          </w:rPr>
          <w:t>اقوال</w:t>
        </w:r>
        <w:r w:rsidR="00AC27E5" w:rsidRPr="00434FC7">
          <w:rPr>
            <w:rStyle w:val="Hyperlink"/>
            <w:noProof/>
            <w:rtl/>
          </w:rPr>
          <w:t xml:space="preserve"> </w:t>
        </w:r>
        <w:r w:rsidR="00AC27E5" w:rsidRPr="00434FC7">
          <w:rPr>
            <w:rStyle w:val="Hyperlink"/>
            <w:rFonts w:hint="eastAsia"/>
            <w:noProof/>
            <w:rtl/>
          </w:rPr>
          <w:t>در</w:t>
        </w:r>
        <w:r w:rsidR="00AC27E5" w:rsidRPr="00434FC7">
          <w:rPr>
            <w:rStyle w:val="Hyperlink"/>
            <w:noProof/>
            <w:rtl/>
          </w:rPr>
          <w:t xml:space="preserve"> </w:t>
        </w:r>
        <w:r w:rsidR="00AC27E5" w:rsidRPr="00434FC7">
          <w:rPr>
            <w:rStyle w:val="Hyperlink"/>
            <w:rFonts w:hint="eastAsia"/>
            <w:noProof/>
            <w:rtl/>
          </w:rPr>
          <w:t>قصد</w:t>
        </w:r>
        <w:r w:rsidR="00AC27E5" w:rsidRPr="00434FC7">
          <w:rPr>
            <w:rStyle w:val="Hyperlink"/>
            <w:noProof/>
            <w:rtl/>
          </w:rPr>
          <w:t xml:space="preserve"> </w:t>
        </w:r>
        <w:r w:rsidR="00AC27E5" w:rsidRPr="00434FC7">
          <w:rPr>
            <w:rStyle w:val="Hyperlink"/>
            <w:rFonts w:hint="eastAsia"/>
            <w:noProof/>
            <w:rtl/>
          </w:rPr>
          <w:t>قربت</w:t>
        </w:r>
        <w:r w:rsidR="00AC27E5">
          <w:rPr>
            <w:noProof/>
            <w:webHidden/>
          </w:rPr>
          <w:tab/>
        </w:r>
        <w:r w:rsidR="00AC27E5">
          <w:rPr>
            <w:rStyle w:val="Hyperlink"/>
            <w:noProof/>
            <w:rtl/>
          </w:rPr>
          <w:fldChar w:fldCharType="begin"/>
        </w:r>
        <w:r w:rsidR="00AC27E5">
          <w:rPr>
            <w:noProof/>
            <w:webHidden/>
          </w:rPr>
          <w:instrText xml:space="preserve"> PAGEREF _Toc431587529 \h </w:instrText>
        </w:r>
        <w:r w:rsidR="00AC27E5">
          <w:rPr>
            <w:rStyle w:val="Hyperlink"/>
            <w:noProof/>
            <w:rtl/>
          </w:rPr>
        </w:r>
        <w:r w:rsidR="00AC27E5">
          <w:rPr>
            <w:rStyle w:val="Hyperlink"/>
            <w:noProof/>
            <w:rtl/>
          </w:rPr>
          <w:fldChar w:fldCharType="separate"/>
        </w:r>
        <w:r w:rsidR="00AC27E5">
          <w:rPr>
            <w:noProof/>
            <w:webHidden/>
          </w:rPr>
          <w:t>2</w:t>
        </w:r>
        <w:r w:rsidR="00AC27E5">
          <w:rPr>
            <w:rStyle w:val="Hyperlink"/>
            <w:noProof/>
            <w:rtl/>
          </w:rPr>
          <w:fldChar w:fldCharType="end"/>
        </w:r>
      </w:hyperlink>
    </w:p>
    <w:p w:rsidR="00AC27E5" w:rsidRDefault="00C50AE5" w:rsidP="00AC27E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87530" w:history="1">
        <w:r w:rsidR="00AC27E5" w:rsidRPr="00434FC7">
          <w:rPr>
            <w:rStyle w:val="Hyperlink"/>
            <w:rFonts w:hint="eastAsia"/>
            <w:noProof/>
            <w:rtl/>
          </w:rPr>
          <w:t>قول</w:t>
        </w:r>
        <w:r w:rsidR="00AC27E5" w:rsidRPr="00434FC7">
          <w:rPr>
            <w:rStyle w:val="Hyperlink"/>
            <w:noProof/>
            <w:rtl/>
          </w:rPr>
          <w:t xml:space="preserve"> </w:t>
        </w:r>
        <w:r w:rsidR="00AC27E5" w:rsidRPr="00434FC7">
          <w:rPr>
            <w:rStyle w:val="Hyperlink"/>
            <w:rFonts w:hint="eastAsia"/>
            <w:noProof/>
            <w:rtl/>
          </w:rPr>
          <w:t>اول</w:t>
        </w:r>
        <w:r w:rsidR="00AC27E5">
          <w:rPr>
            <w:noProof/>
            <w:webHidden/>
          </w:rPr>
          <w:tab/>
        </w:r>
        <w:r w:rsidR="00AC27E5">
          <w:rPr>
            <w:rStyle w:val="Hyperlink"/>
            <w:noProof/>
            <w:rtl/>
          </w:rPr>
          <w:fldChar w:fldCharType="begin"/>
        </w:r>
        <w:r w:rsidR="00AC27E5">
          <w:rPr>
            <w:noProof/>
            <w:webHidden/>
          </w:rPr>
          <w:instrText xml:space="preserve"> PAGEREF _Toc431587530 \h </w:instrText>
        </w:r>
        <w:r w:rsidR="00AC27E5">
          <w:rPr>
            <w:rStyle w:val="Hyperlink"/>
            <w:noProof/>
            <w:rtl/>
          </w:rPr>
        </w:r>
        <w:r w:rsidR="00AC27E5">
          <w:rPr>
            <w:rStyle w:val="Hyperlink"/>
            <w:noProof/>
            <w:rtl/>
          </w:rPr>
          <w:fldChar w:fldCharType="separate"/>
        </w:r>
        <w:r w:rsidR="00AC27E5">
          <w:rPr>
            <w:noProof/>
            <w:webHidden/>
          </w:rPr>
          <w:t>2</w:t>
        </w:r>
        <w:r w:rsidR="00AC27E5">
          <w:rPr>
            <w:rStyle w:val="Hyperlink"/>
            <w:noProof/>
            <w:rtl/>
          </w:rPr>
          <w:fldChar w:fldCharType="end"/>
        </w:r>
      </w:hyperlink>
    </w:p>
    <w:p w:rsidR="00AC27E5" w:rsidRDefault="00C50AE5" w:rsidP="00AC27E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87531" w:history="1">
        <w:r w:rsidR="00AC27E5" w:rsidRPr="00434FC7">
          <w:rPr>
            <w:rStyle w:val="Hyperlink"/>
            <w:rFonts w:hint="eastAsia"/>
            <w:noProof/>
            <w:rtl/>
          </w:rPr>
          <w:t>قول</w:t>
        </w:r>
        <w:r w:rsidR="00AC27E5" w:rsidRPr="00434FC7">
          <w:rPr>
            <w:rStyle w:val="Hyperlink"/>
            <w:noProof/>
            <w:rtl/>
          </w:rPr>
          <w:t xml:space="preserve"> </w:t>
        </w:r>
        <w:r w:rsidR="00AC27E5" w:rsidRPr="00434FC7">
          <w:rPr>
            <w:rStyle w:val="Hyperlink"/>
            <w:rFonts w:hint="eastAsia"/>
            <w:noProof/>
            <w:rtl/>
          </w:rPr>
          <w:t>دوم</w:t>
        </w:r>
        <w:r w:rsidR="00AC27E5">
          <w:rPr>
            <w:noProof/>
            <w:webHidden/>
          </w:rPr>
          <w:tab/>
        </w:r>
        <w:r w:rsidR="00AC27E5">
          <w:rPr>
            <w:rStyle w:val="Hyperlink"/>
            <w:noProof/>
            <w:rtl/>
          </w:rPr>
          <w:fldChar w:fldCharType="begin"/>
        </w:r>
        <w:r w:rsidR="00AC27E5">
          <w:rPr>
            <w:noProof/>
            <w:webHidden/>
          </w:rPr>
          <w:instrText xml:space="preserve"> PAGEREF _Toc431587531 \h </w:instrText>
        </w:r>
        <w:r w:rsidR="00AC27E5">
          <w:rPr>
            <w:rStyle w:val="Hyperlink"/>
            <w:noProof/>
            <w:rtl/>
          </w:rPr>
        </w:r>
        <w:r w:rsidR="00AC27E5">
          <w:rPr>
            <w:rStyle w:val="Hyperlink"/>
            <w:noProof/>
            <w:rtl/>
          </w:rPr>
          <w:fldChar w:fldCharType="separate"/>
        </w:r>
        <w:r w:rsidR="00AC27E5">
          <w:rPr>
            <w:noProof/>
            <w:webHidden/>
          </w:rPr>
          <w:t>2</w:t>
        </w:r>
        <w:r w:rsidR="00AC27E5">
          <w:rPr>
            <w:rStyle w:val="Hyperlink"/>
            <w:noProof/>
            <w:rtl/>
          </w:rPr>
          <w:fldChar w:fldCharType="end"/>
        </w:r>
      </w:hyperlink>
    </w:p>
    <w:p w:rsidR="00AC27E5" w:rsidRDefault="00C50AE5" w:rsidP="00AC27E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87532" w:history="1">
        <w:r w:rsidR="00AC27E5" w:rsidRPr="00434FC7">
          <w:rPr>
            <w:rStyle w:val="Hyperlink"/>
            <w:rFonts w:hint="eastAsia"/>
            <w:noProof/>
            <w:rtl/>
          </w:rPr>
          <w:t>اقسام</w:t>
        </w:r>
        <w:r w:rsidR="00AC27E5" w:rsidRPr="00434FC7">
          <w:rPr>
            <w:rStyle w:val="Hyperlink"/>
            <w:noProof/>
            <w:rtl/>
          </w:rPr>
          <w:t xml:space="preserve"> </w:t>
        </w:r>
        <w:r w:rsidR="00AC27E5" w:rsidRPr="00434FC7">
          <w:rPr>
            <w:rStyle w:val="Hyperlink"/>
            <w:rFonts w:hint="eastAsia"/>
            <w:noProof/>
            <w:rtl/>
          </w:rPr>
          <w:t>قصد</w:t>
        </w:r>
        <w:r w:rsidR="00AC27E5" w:rsidRPr="00434FC7">
          <w:rPr>
            <w:rStyle w:val="Hyperlink"/>
            <w:noProof/>
            <w:rtl/>
          </w:rPr>
          <w:t xml:space="preserve"> </w:t>
        </w:r>
        <w:r w:rsidR="00AC27E5" w:rsidRPr="00434FC7">
          <w:rPr>
            <w:rStyle w:val="Hyperlink"/>
            <w:rFonts w:hint="eastAsia"/>
            <w:noProof/>
            <w:rtl/>
          </w:rPr>
          <w:t>لعب</w:t>
        </w:r>
        <w:r w:rsidR="00AC27E5">
          <w:rPr>
            <w:noProof/>
            <w:webHidden/>
          </w:rPr>
          <w:tab/>
        </w:r>
        <w:r w:rsidR="00AC27E5">
          <w:rPr>
            <w:rStyle w:val="Hyperlink"/>
            <w:noProof/>
            <w:rtl/>
          </w:rPr>
          <w:fldChar w:fldCharType="begin"/>
        </w:r>
        <w:r w:rsidR="00AC27E5">
          <w:rPr>
            <w:noProof/>
            <w:webHidden/>
          </w:rPr>
          <w:instrText xml:space="preserve"> PAGEREF _Toc431587532 \h </w:instrText>
        </w:r>
        <w:r w:rsidR="00AC27E5">
          <w:rPr>
            <w:rStyle w:val="Hyperlink"/>
            <w:noProof/>
            <w:rtl/>
          </w:rPr>
        </w:r>
        <w:r w:rsidR="00AC27E5">
          <w:rPr>
            <w:rStyle w:val="Hyperlink"/>
            <w:noProof/>
            <w:rtl/>
          </w:rPr>
          <w:fldChar w:fldCharType="separate"/>
        </w:r>
        <w:r w:rsidR="00AC27E5">
          <w:rPr>
            <w:noProof/>
            <w:webHidden/>
          </w:rPr>
          <w:t>2</w:t>
        </w:r>
        <w:r w:rsidR="00AC27E5">
          <w:rPr>
            <w:rStyle w:val="Hyperlink"/>
            <w:noProof/>
            <w:rtl/>
          </w:rPr>
          <w:fldChar w:fldCharType="end"/>
        </w:r>
      </w:hyperlink>
    </w:p>
    <w:p w:rsidR="00AC27E5" w:rsidRDefault="00C50AE5" w:rsidP="00AC27E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87533" w:history="1">
        <w:r w:rsidR="00AC27E5" w:rsidRPr="00434FC7">
          <w:rPr>
            <w:rStyle w:val="Hyperlink"/>
            <w:rFonts w:hint="eastAsia"/>
            <w:noProof/>
            <w:rtl/>
          </w:rPr>
          <w:t>اتخاذ</w:t>
        </w:r>
        <w:r w:rsidR="00AC27E5" w:rsidRPr="00434FC7">
          <w:rPr>
            <w:rStyle w:val="Hyperlink"/>
            <w:noProof/>
            <w:rtl/>
          </w:rPr>
          <w:t xml:space="preserve"> </w:t>
        </w:r>
        <w:r w:rsidR="00AC27E5" w:rsidRPr="00434FC7">
          <w:rPr>
            <w:rStyle w:val="Hyperlink"/>
            <w:rFonts w:hint="eastAsia"/>
            <w:noProof/>
            <w:rtl/>
          </w:rPr>
          <w:t>مبنا</w:t>
        </w:r>
        <w:r w:rsidR="00AC27E5">
          <w:rPr>
            <w:noProof/>
            <w:webHidden/>
          </w:rPr>
          <w:tab/>
        </w:r>
        <w:r w:rsidR="00AC27E5">
          <w:rPr>
            <w:rStyle w:val="Hyperlink"/>
            <w:noProof/>
            <w:rtl/>
          </w:rPr>
          <w:fldChar w:fldCharType="begin"/>
        </w:r>
        <w:r w:rsidR="00AC27E5">
          <w:rPr>
            <w:noProof/>
            <w:webHidden/>
          </w:rPr>
          <w:instrText xml:space="preserve"> PAGEREF _Toc431587533 \h </w:instrText>
        </w:r>
        <w:r w:rsidR="00AC27E5">
          <w:rPr>
            <w:rStyle w:val="Hyperlink"/>
            <w:noProof/>
            <w:rtl/>
          </w:rPr>
        </w:r>
        <w:r w:rsidR="00AC27E5">
          <w:rPr>
            <w:rStyle w:val="Hyperlink"/>
            <w:noProof/>
            <w:rtl/>
          </w:rPr>
          <w:fldChar w:fldCharType="separate"/>
        </w:r>
        <w:r w:rsidR="00AC27E5">
          <w:rPr>
            <w:noProof/>
            <w:webHidden/>
          </w:rPr>
          <w:t>3</w:t>
        </w:r>
        <w:r w:rsidR="00AC27E5">
          <w:rPr>
            <w:rStyle w:val="Hyperlink"/>
            <w:noProof/>
            <w:rtl/>
          </w:rPr>
          <w:fldChar w:fldCharType="end"/>
        </w:r>
      </w:hyperlink>
    </w:p>
    <w:p w:rsidR="00AC27E5" w:rsidRDefault="00C50AE5" w:rsidP="00AC27E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87534" w:history="1">
        <w:r w:rsidR="00AC27E5" w:rsidRPr="00434FC7">
          <w:rPr>
            <w:rStyle w:val="Hyperlink"/>
            <w:rFonts w:hint="eastAsia"/>
            <w:noProof/>
            <w:rtl/>
          </w:rPr>
          <w:t>پاسخ</w:t>
        </w:r>
        <w:r w:rsidR="00AC27E5" w:rsidRPr="00434FC7">
          <w:rPr>
            <w:rStyle w:val="Hyperlink"/>
            <w:noProof/>
            <w:rtl/>
          </w:rPr>
          <w:t xml:space="preserve"> </w:t>
        </w:r>
        <w:r w:rsidR="00AC27E5" w:rsidRPr="00434FC7">
          <w:rPr>
            <w:rStyle w:val="Hyperlink"/>
            <w:rFonts w:hint="eastAsia"/>
            <w:noProof/>
            <w:rtl/>
          </w:rPr>
          <w:t>سوم</w:t>
        </w:r>
        <w:r w:rsidR="00AC27E5">
          <w:rPr>
            <w:noProof/>
            <w:webHidden/>
          </w:rPr>
          <w:tab/>
        </w:r>
        <w:r w:rsidR="00AC27E5">
          <w:rPr>
            <w:rStyle w:val="Hyperlink"/>
            <w:noProof/>
            <w:rtl/>
          </w:rPr>
          <w:fldChar w:fldCharType="begin"/>
        </w:r>
        <w:r w:rsidR="00AC27E5">
          <w:rPr>
            <w:noProof/>
            <w:webHidden/>
          </w:rPr>
          <w:instrText xml:space="preserve"> PAGEREF _Toc431587534 \h </w:instrText>
        </w:r>
        <w:r w:rsidR="00AC27E5">
          <w:rPr>
            <w:rStyle w:val="Hyperlink"/>
            <w:noProof/>
            <w:rtl/>
          </w:rPr>
        </w:r>
        <w:r w:rsidR="00AC27E5">
          <w:rPr>
            <w:rStyle w:val="Hyperlink"/>
            <w:noProof/>
            <w:rtl/>
          </w:rPr>
          <w:fldChar w:fldCharType="separate"/>
        </w:r>
        <w:r w:rsidR="00AC27E5">
          <w:rPr>
            <w:noProof/>
            <w:webHidden/>
          </w:rPr>
          <w:t>3</w:t>
        </w:r>
        <w:r w:rsidR="00AC27E5">
          <w:rPr>
            <w:rStyle w:val="Hyperlink"/>
            <w:noProof/>
            <w:rtl/>
          </w:rPr>
          <w:fldChar w:fldCharType="end"/>
        </w:r>
      </w:hyperlink>
    </w:p>
    <w:p w:rsidR="00AC27E5" w:rsidRDefault="00C50AE5" w:rsidP="00AC27E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87535" w:history="1">
        <w:r w:rsidR="00AC27E5" w:rsidRPr="00434FC7">
          <w:rPr>
            <w:rStyle w:val="Hyperlink"/>
            <w:rFonts w:hint="eastAsia"/>
            <w:noProof/>
            <w:rtl/>
          </w:rPr>
          <w:t>پاسخ</w:t>
        </w:r>
        <w:r w:rsidR="00AC27E5" w:rsidRPr="00434FC7">
          <w:rPr>
            <w:rStyle w:val="Hyperlink"/>
            <w:noProof/>
            <w:rtl/>
          </w:rPr>
          <w:t xml:space="preserve"> </w:t>
        </w:r>
        <w:r w:rsidR="00AC27E5" w:rsidRPr="00434FC7">
          <w:rPr>
            <w:rStyle w:val="Hyperlink"/>
            <w:rFonts w:hint="eastAsia"/>
            <w:noProof/>
            <w:rtl/>
          </w:rPr>
          <w:t>چهارم</w:t>
        </w:r>
        <w:r w:rsidR="00AC27E5">
          <w:rPr>
            <w:noProof/>
            <w:webHidden/>
          </w:rPr>
          <w:tab/>
        </w:r>
        <w:r w:rsidR="00AC27E5">
          <w:rPr>
            <w:rStyle w:val="Hyperlink"/>
            <w:noProof/>
            <w:rtl/>
          </w:rPr>
          <w:fldChar w:fldCharType="begin"/>
        </w:r>
        <w:r w:rsidR="00AC27E5">
          <w:rPr>
            <w:noProof/>
            <w:webHidden/>
          </w:rPr>
          <w:instrText xml:space="preserve"> PAGEREF _Toc431587535 \h </w:instrText>
        </w:r>
        <w:r w:rsidR="00AC27E5">
          <w:rPr>
            <w:rStyle w:val="Hyperlink"/>
            <w:noProof/>
            <w:rtl/>
          </w:rPr>
        </w:r>
        <w:r w:rsidR="00AC27E5">
          <w:rPr>
            <w:rStyle w:val="Hyperlink"/>
            <w:noProof/>
            <w:rtl/>
          </w:rPr>
          <w:fldChar w:fldCharType="separate"/>
        </w:r>
        <w:r w:rsidR="00AC27E5">
          <w:rPr>
            <w:noProof/>
            <w:webHidden/>
          </w:rPr>
          <w:t>3</w:t>
        </w:r>
        <w:r w:rsidR="00AC27E5">
          <w:rPr>
            <w:rStyle w:val="Hyperlink"/>
            <w:noProof/>
            <w:rtl/>
          </w:rPr>
          <w:fldChar w:fldCharType="end"/>
        </w:r>
      </w:hyperlink>
    </w:p>
    <w:p w:rsidR="00AC27E5" w:rsidRDefault="00C50AE5" w:rsidP="00AC27E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87536" w:history="1">
        <w:r w:rsidR="00AC27E5" w:rsidRPr="00434FC7">
          <w:rPr>
            <w:rStyle w:val="Hyperlink"/>
            <w:rFonts w:hint="eastAsia"/>
            <w:noProof/>
            <w:rtl/>
          </w:rPr>
          <w:t>مناقشه</w:t>
        </w:r>
        <w:r w:rsidR="00AC27E5" w:rsidRPr="00434FC7">
          <w:rPr>
            <w:rStyle w:val="Hyperlink"/>
            <w:noProof/>
            <w:rtl/>
          </w:rPr>
          <w:t xml:space="preserve"> </w:t>
        </w:r>
        <w:r w:rsidR="00AC27E5" w:rsidRPr="00434FC7">
          <w:rPr>
            <w:rStyle w:val="Hyperlink"/>
            <w:rFonts w:hint="eastAsia"/>
            <w:noProof/>
            <w:rtl/>
          </w:rPr>
          <w:t>در</w:t>
        </w:r>
        <w:r w:rsidR="00AC27E5" w:rsidRPr="00434FC7">
          <w:rPr>
            <w:rStyle w:val="Hyperlink"/>
            <w:noProof/>
            <w:rtl/>
          </w:rPr>
          <w:t xml:space="preserve"> </w:t>
        </w:r>
        <w:r w:rsidR="00AC27E5" w:rsidRPr="00434FC7">
          <w:rPr>
            <w:rStyle w:val="Hyperlink"/>
            <w:rFonts w:hint="eastAsia"/>
            <w:noProof/>
            <w:rtl/>
          </w:rPr>
          <w:t>استدلال</w:t>
        </w:r>
        <w:r w:rsidR="00AC27E5" w:rsidRPr="00434FC7">
          <w:rPr>
            <w:rStyle w:val="Hyperlink"/>
            <w:noProof/>
            <w:rtl/>
          </w:rPr>
          <w:t xml:space="preserve"> </w:t>
        </w:r>
        <w:r w:rsidR="00AC27E5" w:rsidRPr="00434FC7">
          <w:rPr>
            <w:rStyle w:val="Hyperlink"/>
            <w:rFonts w:hint="eastAsia"/>
            <w:noProof/>
            <w:rtl/>
          </w:rPr>
          <w:t>فوق</w:t>
        </w:r>
        <w:r w:rsidR="00AC27E5">
          <w:rPr>
            <w:noProof/>
            <w:webHidden/>
          </w:rPr>
          <w:tab/>
        </w:r>
        <w:r w:rsidR="00AC27E5">
          <w:rPr>
            <w:rStyle w:val="Hyperlink"/>
            <w:noProof/>
            <w:rtl/>
          </w:rPr>
          <w:fldChar w:fldCharType="begin"/>
        </w:r>
        <w:r w:rsidR="00AC27E5">
          <w:rPr>
            <w:noProof/>
            <w:webHidden/>
          </w:rPr>
          <w:instrText xml:space="preserve"> PAGEREF _Toc431587536 \h </w:instrText>
        </w:r>
        <w:r w:rsidR="00AC27E5">
          <w:rPr>
            <w:rStyle w:val="Hyperlink"/>
            <w:noProof/>
            <w:rtl/>
          </w:rPr>
        </w:r>
        <w:r w:rsidR="00AC27E5">
          <w:rPr>
            <w:rStyle w:val="Hyperlink"/>
            <w:noProof/>
            <w:rtl/>
          </w:rPr>
          <w:fldChar w:fldCharType="separate"/>
        </w:r>
        <w:r w:rsidR="00AC27E5">
          <w:rPr>
            <w:noProof/>
            <w:webHidden/>
          </w:rPr>
          <w:t>3</w:t>
        </w:r>
        <w:r w:rsidR="00AC27E5">
          <w:rPr>
            <w:rStyle w:val="Hyperlink"/>
            <w:noProof/>
            <w:rtl/>
          </w:rPr>
          <w:fldChar w:fldCharType="end"/>
        </w:r>
      </w:hyperlink>
    </w:p>
    <w:p w:rsidR="00AC27E5" w:rsidRDefault="00C50AE5" w:rsidP="00AC27E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87537" w:history="1">
        <w:r w:rsidR="00AC27E5" w:rsidRPr="00434FC7">
          <w:rPr>
            <w:rStyle w:val="Hyperlink"/>
            <w:rFonts w:hint="eastAsia"/>
            <w:noProof/>
            <w:rtl/>
          </w:rPr>
          <w:t>استدراک</w:t>
        </w:r>
        <w:r w:rsidR="00AC27E5" w:rsidRPr="00434FC7">
          <w:rPr>
            <w:rStyle w:val="Hyperlink"/>
            <w:noProof/>
            <w:rtl/>
          </w:rPr>
          <w:t xml:space="preserve"> </w:t>
        </w:r>
        <w:r w:rsidR="00AC27E5" w:rsidRPr="00434FC7">
          <w:rPr>
            <w:rStyle w:val="Hyperlink"/>
            <w:rFonts w:hint="eastAsia"/>
            <w:noProof/>
            <w:rtl/>
          </w:rPr>
          <w:t>از</w:t>
        </w:r>
        <w:r w:rsidR="00AC27E5" w:rsidRPr="00434FC7">
          <w:rPr>
            <w:rStyle w:val="Hyperlink"/>
            <w:noProof/>
            <w:rtl/>
          </w:rPr>
          <w:t xml:space="preserve"> </w:t>
        </w:r>
        <w:r w:rsidR="00AC27E5" w:rsidRPr="00434FC7">
          <w:rPr>
            <w:rStyle w:val="Hyperlink"/>
            <w:rFonts w:hint="eastAsia"/>
            <w:noProof/>
            <w:rtl/>
          </w:rPr>
          <w:t>مناقشه</w:t>
        </w:r>
        <w:r w:rsidR="00AC27E5" w:rsidRPr="00434FC7">
          <w:rPr>
            <w:rStyle w:val="Hyperlink"/>
            <w:noProof/>
            <w:rtl/>
          </w:rPr>
          <w:t xml:space="preserve"> </w:t>
        </w:r>
        <w:r w:rsidR="00AC27E5" w:rsidRPr="00434FC7">
          <w:rPr>
            <w:rStyle w:val="Hyperlink"/>
            <w:rFonts w:hint="eastAsia"/>
            <w:noProof/>
            <w:rtl/>
          </w:rPr>
          <w:t>فوق</w:t>
        </w:r>
        <w:r w:rsidR="00AC27E5">
          <w:rPr>
            <w:noProof/>
            <w:webHidden/>
          </w:rPr>
          <w:tab/>
        </w:r>
        <w:r w:rsidR="00AC27E5">
          <w:rPr>
            <w:rStyle w:val="Hyperlink"/>
            <w:noProof/>
            <w:rtl/>
          </w:rPr>
          <w:fldChar w:fldCharType="begin"/>
        </w:r>
        <w:r w:rsidR="00AC27E5">
          <w:rPr>
            <w:noProof/>
            <w:webHidden/>
          </w:rPr>
          <w:instrText xml:space="preserve"> PAGEREF _Toc431587537 \h </w:instrText>
        </w:r>
        <w:r w:rsidR="00AC27E5">
          <w:rPr>
            <w:rStyle w:val="Hyperlink"/>
            <w:noProof/>
            <w:rtl/>
          </w:rPr>
        </w:r>
        <w:r w:rsidR="00AC27E5">
          <w:rPr>
            <w:rStyle w:val="Hyperlink"/>
            <w:noProof/>
            <w:rtl/>
          </w:rPr>
          <w:fldChar w:fldCharType="separate"/>
        </w:r>
        <w:r w:rsidR="00AC27E5">
          <w:rPr>
            <w:noProof/>
            <w:webHidden/>
          </w:rPr>
          <w:t>4</w:t>
        </w:r>
        <w:r w:rsidR="00AC27E5">
          <w:rPr>
            <w:rStyle w:val="Hyperlink"/>
            <w:noProof/>
            <w:rtl/>
          </w:rPr>
          <w:fldChar w:fldCharType="end"/>
        </w:r>
      </w:hyperlink>
    </w:p>
    <w:p w:rsidR="00AC27E5" w:rsidRDefault="00AC27E5" w:rsidP="00AC27E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AC27E5" w:rsidRDefault="00AC27E5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056994" w:rsidRDefault="00056994" w:rsidP="00AC27E5">
      <w:pPr>
        <w:pStyle w:val="Heading1"/>
        <w:rPr>
          <w:rtl/>
        </w:rPr>
      </w:pPr>
      <w:bookmarkStart w:id="1" w:name="_Toc431587527"/>
      <w:r>
        <w:rPr>
          <w:rFonts w:hint="cs"/>
          <w:rtl/>
        </w:rPr>
        <w:lastRenderedPageBreak/>
        <w:t>مقام سوم</w:t>
      </w:r>
      <w:bookmarkEnd w:id="1"/>
    </w:p>
    <w:p w:rsidR="00056994" w:rsidRDefault="00056994" w:rsidP="00AC27E5">
      <w:pPr>
        <w:pStyle w:val="Heading1"/>
        <w:rPr>
          <w:rtl/>
        </w:rPr>
      </w:pPr>
      <w:bookmarkStart w:id="2" w:name="_Toc431587528"/>
      <w:r>
        <w:rPr>
          <w:rFonts w:hint="cs"/>
          <w:rtl/>
        </w:rPr>
        <w:t>مرور بحث گذشته</w:t>
      </w:r>
      <w:bookmarkEnd w:id="2"/>
    </w:p>
    <w:p w:rsidR="00144FBB" w:rsidRDefault="00056994" w:rsidP="00AC27E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جلسه گذشته در مقام سوم دلیل لعبیت </w:t>
      </w:r>
      <w:r w:rsidR="00007711">
        <w:rPr>
          <w:rFonts w:ascii="IRBadr" w:hAnsi="IRBadr" w:cs="IRBadr" w:hint="cs"/>
          <w:sz w:val="28"/>
          <w:szCs w:val="28"/>
          <w:rtl/>
          <w:lang w:bidi="fa-IR"/>
        </w:rPr>
        <w:t>موردبررسی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قرار گرفت،</w:t>
      </w:r>
      <w:r w:rsidR="00007711">
        <w:rPr>
          <w:rFonts w:ascii="IRBadr" w:hAnsi="IRBadr" w:cs="IRBadr"/>
          <w:sz w:val="28"/>
          <w:szCs w:val="28"/>
          <w:rtl/>
          <w:lang w:bidi="fa-IR"/>
        </w:rPr>
        <w:t xml:space="preserve"> برا</w:t>
      </w:r>
      <w:r w:rsidR="00007711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استدلال سه تقریر صورت گرفت؛</w:t>
      </w:r>
      <w:r w:rsidR="00007711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نحو مطلق،</w:t>
      </w:r>
      <w:r w:rsidR="00007711">
        <w:rPr>
          <w:rFonts w:ascii="IRBadr" w:hAnsi="IRBadr" w:cs="IRBadr"/>
          <w:sz w:val="28"/>
          <w:szCs w:val="28"/>
          <w:rtl/>
          <w:lang w:bidi="fa-IR"/>
        </w:rPr>
        <w:t xml:space="preserve"> لعب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امر مولی و وجود قصد لعب.</w:t>
      </w:r>
      <w:r w:rsidR="00007711">
        <w:rPr>
          <w:rFonts w:ascii="IRBadr" w:hAnsi="IRBadr" w:cs="IRBadr"/>
          <w:sz w:val="28"/>
          <w:szCs w:val="28"/>
          <w:rtl/>
          <w:lang w:bidi="fa-IR"/>
        </w:rPr>
        <w:t xml:space="preserve"> دو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تقریب اول بر واقع لعب عنایت داشته و مورد سوم به حالت درونی مکلف </w:t>
      </w:r>
      <w:r w:rsidR="00007711">
        <w:rPr>
          <w:rFonts w:ascii="IRBadr" w:hAnsi="IRBadr" w:cs="IRBadr"/>
          <w:sz w:val="28"/>
          <w:szCs w:val="28"/>
          <w:rtl/>
          <w:lang w:bidi="fa-IR"/>
        </w:rPr>
        <w:t>م</w:t>
      </w:r>
      <w:r w:rsidR="00007711">
        <w:rPr>
          <w:rFonts w:ascii="IRBadr" w:hAnsi="IRBadr" w:cs="IRBadr" w:hint="cs"/>
          <w:sz w:val="28"/>
          <w:szCs w:val="28"/>
          <w:rtl/>
          <w:lang w:bidi="fa-IR"/>
        </w:rPr>
        <w:t>ی‌پرداخت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007711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سه تقریب </w:t>
      </w:r>
      <w:r w:rsidR="00007711">
        <w:rPr>
          <w:rFonts w:ascii="IRBadr" w:hAnsi="IRBadr" w:cs="IRBadr"/>
          <w:sz w:val="28"/>
          <w:szCs w:val="28"/>
          <w:rtl/>
          <w:lang w:bidi="fa-IR"/>
        </w:rPr>
        <w:t>پاسخ‌ها</w:t>
      </w:r>
      <w:r w:rsidR="00007711">
        <w:rPr>
          <w:rFonts w:ascii="IRBadr" w:hAnsi="IRBadr" w:cs="IRBadr" w:hint="cs"/>
          <w:sz w:val="28"/>
          <w:szCs w:val="28"/>
          <w:rtl/>
          <w:lang w:bidi="fa-IR"/>
        </w:rPr>
        <w:t>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داده شد.</w:t>
      </w:r>
    </w:p>
    <w:p w:rsidR="00056994" w:rsidRDefault="00056994" w:rsidP="00AC27E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آخرین بحث گفته شد که قصد لعب دارای اقسامی است،</w:t>
      </w:r>
      <w:r w:rsidR="00007711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نحو مستقل باشد،</w:t>
      </w:r>
      <w:r w:rsidR="00007711">
        <w:rPr>
          <w:rFonts w:ascii="IRBadr" w:hAnsi="IRBadr" w:cs="IRBadr"/>
          <w:sz w:val="28"/>
          <w:szCs w:val="28"/>
          <w:rtl/>
          <w:lang w:bidi="fa-IR"/>
        </w:rPr>
        <w:t xml:space="preserve"> مضر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خواهد بود چراکه قصد غیر قربی در تحقق این عمل دخالت دارد.</w:t>
      </w:r>
      <w:r w:rsidR="00007711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مواردی که هریک اگر موجود باشد هرکدام صورت </w:t>
      </w:r>
      <w:r w:rsidR="00007711">
        <w:rPr>
          <w:rFonts w:ascii="IRBadr" w:hAnsi="IRBadr" w:cs="IRBadr"/>
          <w:sz w:val="28"/>
          <w:szCs w:val="28"/>
          <w:rtl/>
          <w:lang w:bidi="fa-IR"/>
        </w:rPr>
        <w:t>م</w:t>
      </w:r>
      <w:r w:rsidR="00007711">
        <w:rPr>
          <w:rFonts w:ascii="IRBadr" w:hAnsi="IRBadr" w:cs="IRBadr" w:hint="cs"/>
          <w:sz w:val="28"/>
          <w:szCs w:val="28"/>
          <w:rtl/>
          <w:lang w:bidi="fa-IR"/>
        </w:rPr>
        <w:t>ی‌گرفت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یا صورت دیگری که در جلسه دیگر گفته شد،</w:t>
      </w:r>
      <w:r w:rsidR="00007711">
        <w:rPr>
          <w:rFonts w:ascii="IRBadr" w:hAnsi="IRBadr" w:cs="IRBadr"/>
          <w:sz w:val="28"/>
          <w:szCs w:val="28"/>
          <w:rtl/>
          <w:lang w:bidi="fa-IR"/>
        </w:rPr>
        <w:t xml:space="preserve"> مانع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نخواهد بود.</w:t>
      </w:r>
    </w:p>
    <w:p w:rsidR="00056994" w:rsidRDefault="00056994" w:rsidP="00AC27E5">
      <w:pPr>
        <w:pStyle w:val="Heading2"/>
        <w:rPr>
          <w:rtl/>
        </w:rPr>
      </w:pPr>
      <w:bookmarkStart w:id="3" w:name="_Toc431587529"/>
      <w:r>
        <w:rPr>
          <w:rFonts w:hint="cs"/>
          <w:rtl/>
        </w:rPr>
        <w:t>اقوال در قصد قربت</w:t>
      </w:r>
      <w:bookmarkEnd w:id="3"/>
    </w:p>
    <w:p w:rsidR="00056994" w:rsidRDefault="00056994" w:rsidP="00AC27E5">
      <w:pPr>
        <w:pStyle w:val="Heading2"/>
        <w:rPr>
          <w:rtl/>
        </w:rPr>
      </w:pPr>
      <w:bookmarkStart w:id="4" w:name="_Toc431587530"/>
      <w:r>
        <w:rPr>
          <w:rFonts w:hint="cs"/>
          <w:rtl/>
        </w:rPr>
        <w:t>قول اول</w:t>
      </w:r>
      <w:bookmarkEnd w:id="4"/>
    </w:p>
    <w:p w:rsidR="00056994" w:rsidRDefault="00056994" w:rsidP="00AC27E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قبال قصد قربت دو نظریه وجود دارد؛</w:t>
      </w:r>
      <w:r w:rsidR="00007711">
        <w:rPr>
          <w:rFonts w:ascii="IRBadr" w:hAnsi="IRBadr" w:cs="IRBadr"/>
          <w:sz w:val="28"/>
          <w:szCs w:val="28"/>
          <w:rtl/>
          <w:lang w:bidi="fa-IR"/>
        </w:rPr>
        <w:t xml:space="preserve"> نظر</w:t>
      </w:r>
      <w:r w:rsidR="00007711">
        <w:rPr>
          <w:rFonts w:ascii="IRBadr" w:hAnsi="IRBadr" w:cs="IRBadr" w:hint="cs"/>
          <w:sz w:val="28"/>
          <w:szCs w:val="28"/>
          <w:rtl/>
          <w:lang w:bidi="fa-IR"/>
        </w:rPr>
        <w:t>یه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اول قائل است که صرف قصد ریاء مضر است.</w:t>
      </w:r>
    </w:p>
    <w:p w:rsidR="00056994" w:rsidRDefault="00056994" w:rsidP="00AC27E5">
      <w:pPr>
        <w:pStyle w:val="Heading2"/>
        <w:rPr>
          <w:rtl/>
        </w:rPr>
      </w:pPr>
      <w:bookmarkStart w:id="5" w:name="_Toc431587531"/>
      <w:r>
        <w:rPr>
          <w:rFonts w:hint="cs"/>
          <w:rtl/>
        </w:rPr>
        <w:t>قول دوم</w:t>
      </w:r>
      <w:bookmarkEnd w:id="5"/>
    </w:p>
    <w:p w:rsidR="00056994" w:rsidRDefault="00056994" w:rsidP="00AC27E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اما نظریه دوم این است که قصد قربتی شرط است که عمل مستند به آن باشد به حیثی که اگر نبود،</w:t>
      </w:r>
      <w:r w:rsidR="00007711">
        <w:rPr>
          <w:rFonts w:ascii="IRBadr" w:hAnsi="IRBadr" w:cs="IRBadr"/>
          <w:sz w:val="28"/>
          <w:szCs w:val="28"/>
          <w:rtl/>
          <w:lang w:bidi="fa-IR"/>
        </w:rPr>
        <w:t xml:space="preserve"> عمل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برای خداوند انجام </w:t>
      </w:r>
      <w:r w:rsidR="00007711">
        <w:rPr>
          <w:rFonts w:ascii="IRBadr" w:hAnsi="IRBadr" w:cs="IRBadr"/>
          <w:sz w:val="28"/>
          <w:szCs w:val="28"/>
          <w:rtl/>
          <w:lang w:bidi="fa-IR"/>
        </w:rPr>
        <w:t>م</w:t>
      </w:r>
      <w:r w:rsidR="00007711">
        <w:rPr>
          <w:rFonts w:ascii="IRBadr" w:hAnsi="IRBadr" w:cs="IRBadr" w:hint="cs"/>
          <w:sz w:val="28"/>
          <w:szCs w:val="28"/>
          <w:rtl/>
          <w:lang w:bidi="fa-IR"/>
        </w:rPr>
        <w:t>ی‌داد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007711">
        <w:rPr>
          <w:rFonts w:ascii="IRBadr" w:hAnsi="IRBadr" w:cs="IRBadr"/>
          <w:sz w:val="28"/>
          <w:szCs w:val="28"/>
          <w:rtl/>
          <w:lang w:bidi="fa-IR"/>
        </w:rPr>
        <w:t xml:space="preserve"> برخلاف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قول اول در این قول،</w:t>
      </w:r>
      <w:r w:rsidR="00007711">
        <w:rPr>
          <w:rFonts w:ascii="IRBadr" w:hAnsi="IRBadr" w:cs="IRBadr"/>
          <w:sz w:val="28"/>
          <w:szCs w:val="28"/>
          <w:rtl/>
          <w:lang w:bidi="fa-IR"/>
        </w:rPr>
        <w:t xml:space="preserve"> موارد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بیشتری باقی </w:t>
      </w:r>
      <w:r w:rsidR="00007711">
        <w:rPr>
          <w:rFonts w:ascii="IRBadr" w:hAnsi="IRBadr" w:cs="IRBadr"/>
          <w:sz w:val="28"/>
          <w:szCs w:val="28"/>
          <w:rtl/>
          <w:lang w:bidi="fa-IR"/>
        </w:rPr>
        <w:t>م</w:t>
      </w:r>
      <w:r w:rsidR="00007711">
        <w:rPr>
          <w:rFonts w:ascii="IRBadr" w:hAnsi="IRBadr" w:cs="IRBadr" w:hint="cs"/>
          <w:sz w:val="28"/>
          <w:szCs w:val="28"/>
          <w:rtl/>
          <w:lang w:bidi="fa-IR"/>
        </w:rPr>
        <w:t>ی‌ماند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مضر نخواهند بود.</w:t>
      </w:r>
    </w:p>
    <w:p w:rsidR="00056994" w:rsidRDefault="00056994" w:rsidP="00AC27E5">
      <w:pPr>
        <w:pStyle w:val="Heading2"/>
        <w:rPr>
          <w:rtl/>
        </w:rPr>
      </w:pPr>
      <w:bookmarkStart w:id="6" w:name="_Toc431587532"/>
      <w:r>
        <w:rPr>
          <w:rFonts w:hint="cs"/>
          <w:rtl/>
        </w:rPr>
        <w:t>اقسام قصد لعب</w:t>
      </w:r>
      <w:bookmarkEnd w:id="6"/>
    </w:p>
    <w:p w:rsidR="00056994" w:rsidRDefault="00056994" w:rsidP="00AC27E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نکته دومی که در کلام آقای حائری </w:t>
      </w:r>
      <w:r w:rsidR="00007711">
        <w:rPr>
          <w:rFonts w:ascii="IRBadr" w:hAnsi="IRBadr" w:cs="IRBadr" w:hint="cs"/>
          <w:sz w:val="28"/>
          <w:szCs w:val="28"/>
          <w:rtl/>
          <w:lang w:bidi="fa-IR"/>
        </w:rPr>
        <w:t>ذکرشده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است،</w:t>
      </w:r>
      <w:r w:rsidR="00007711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007711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بوده که؛</w:t>
      </w:r>
    </w:p>
    <w:p w:rsidR="00056994" w:rsidRDefault="00056994" w:rsidP="00AC27E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قصد لعب گاهی به نحو مطلق است و گاهی </w:t>
      </w:r>
      <w:r w:rsidR="00007711">
        <w:rPr>
          <w:rFonts w:ascii="IRBadr" w:hAnsi="IRBadr" w:cs="IRBadr" w:hint="cs"/>
          <w:sz w:val="28"/>
          <w:szCs w:val="28"/>
          <w:rtl/>
          <w:lang w:bidi="fa-IR"/>
        </w:rPr>
        <w:t>به‌خصوص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احتیاط تعلق </w:t>
      </w:r>
      <w:r w:rsidR="00007711">
        <w:rPr>
          <w:rFonts w:ascii="IRBadr" w:hAnsi="IRBadr" w:cs="IRBadr"/>
          <w:sz w:val="28"/>
          <w:szCs w:val="28"/>
          <w:rtl/>
          <w:lang w:bidi="fa-IR"/>
        </w:rPr>
        <w:t>م</w:t>
      </w:r>
      <w:r w:rsidR="00007711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007711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007711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 مورد دو حکم متفاوت دارد و حالت دوم مضر خواهد بود.</w:t>
      </w:r>
    </w:p>
    <w:p w:rsidR="00056994" w:rsidRDefault="00056994" w:rsidP="00AC27E5">
      <w:pPr>
        <w:pStyle w:val="Heading2"/>
        <w:rPr>
          <w:rtl/>
        </w:rPr>
      </w:pPr>
      <w:bookmarkStart w:id="7" w:name="_Toc431587533"/>
      <w:r>
        <w:rPr>
          <w:rFonts w:hint="cs"/>
          <w:rtl/>
        </w:rPr>
        <w:t>اتخاذ مبنا</w:t>
      </w:r>
      <w:bookmarkEnd w:id="7"/>
    </w:p>
    <w:p w:rsidR="00056994" w:rsidRDefault="00056994" w:rsidP="00AC27E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 وجه چندان تامیت ندارد،</w:t>
      </w:r>
      <w:r w:rsidR="00007711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مورد دوم خود به دو قسم تقسیم </w:t>
      </w:r>
      <w:r w:rsidR="00007711">
        <w:rPr>
          <w:rFonts w:ascii="IRBadr" w:hAnsi="IRBadr" w:cs="IRBadr"/>
          <w:sz w:val="28"/>
          <w:szCs w:val="28"/>
          <w:rtl/>
          <w:lang w:bidi="fa-IR"/>
        </w:rPr>
        <w:t>م</w:t>
      </w:r>
      <w:r w:rsidR="00007711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؛</w:t>
      </w:r>
      <w:r w:rsidR="00007711">
        <w:rPr>
          <w:rFonts w:ascii="IRBadr" w:hAnsi="IRBadr" w:cs="IRBadr"/>
          <w:sz w:val="28"/>
          <w:szCs w:val="28"/>
          <w:rtl/>
          <w:lang w:bidi="fa-IR"/>
        </w:rPr>
        <w:t xml:space="preserve"> گاه</w:t>
      </w:r>
      <w:r w:rsidR="00007711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کار خاصی مشغول </w:t>
      </w:r>
      <w:r w:rsidR="00007711">
        <w:rPr>
          <w:rFonts w:ascii="IRBadr" w:hAnsi="IRBadr" w:cs="IRBadr"/>
          <w:sz w:val="28"/>
          <w:szCs w:val="28"/>
          <w:rtl/>
          <w:lang w:bidi="fa-IR"/>
        </w:rPr>
        <w:t>م</w:t>
      </w:r>
      <w:r w:rsidR="00007711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ولی به آن عنایتی نداشته و تنها به دنبال سرگرمی بوده است،</w:t>
      </w:r>
      <w:r w:rsidR="00007711">
        <w:rPr>
          <w:rFonts w:ascii="IRBadr" w:hAnsi="IRBadr" w:cs="IRBadr"/>
          <w:sz w:val="28"/>
          <w:szCs w:val="28"/>
          <w:rtl/>
          <w:lang w:bidi="fa-IR"/>
        </w:rPr>
        <w:t xml:space="preserve"> برخلاف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موردی که عنایتش به آن </w:t>
      </w:r>
      <w:r w:rsidR="00007711">
        <w:rPr>
          <w:rFonts w:ascii="IRBadr" w:hAnsi="IRBadr" w:cs="IRBadr" w:hint="cs"/>
          <w:sz w:val="28"/>
          <w:szCs w:val="28"/>
          <w:rtl/>
          <w:lang w:bidi="fa-IR"/>
        </w:rPr>
        <w:t>تعلق‌گرفته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CC1C95" w:rsidRDefault="00CC1C95" w:rsidP="00AC27E5">
      <w:pPr>
        <w:pStyle w:val="Heading2"/>
        <w:rPr>
          <w:rtl/>
        </w:rPr>
      </w:pPr>
      <w:bookmarkStart w:id="8" w:name="_Toc431587534"/>
      <w:r>
        <w:rPr>
          <w:rFonts w:hint="cs"/>
          <w:rtl/>
        </w:rPr>
        <w:t>پاسخ سوم</w:t>
      </w:r>
      <w:bookmarkEnd w:id="8"/>
    </w:p>
    <w:p w:rsidR="00CC1C95" w:rsidRDefault="00CC1C95" w:rsidP="00AC27E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غالباً قصد لعبی در مقام تکرار وجود ندارد.</w:t>
      </w:r>
      <w:r w:rsidR="00007711">
        <w:rPr>
          <w:rFonts w:ascii="IRBadr" w:hAnsi="IRBadr" w:cs="IRBadr"/>
          <w:sz w:val="28"/>
          <w:szCs w:val="28"/>
          <w:rtl/>
          <w:lang w:bidi="fa-IR"/>
        </w:rPr>
        <w:t xml:space="preserve"> بلکه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غالب موارد به سبب تدین و دقت در اتیان مأمور به مولاست.</w:t>
      </w:r>
      <w:r w:rsidR="00007711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دلیل </w:t>
      </w:r>
      <w:r w:rsidR="00007711">
        <w:rPr>
          <w:rFonts w:ascii="IRBadr" w:hAnsi="IRBadr" w:cs="IRBadr" w:hint="cs"/>
          <w:sz w:val="28"/>
          <w:szCs w:val="28"/>
          <w:rtl/>
          <w:lang w:bidi="fa-IR"/>
        </w:rPr>
        <w:t>بیان‌شده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نحو زیادی از مدعی اخص خواهد بود.</w:t>
      </w:r>
      <w:r w:rsidR="00007711">
        <w:rPr>
          <w:rFonts w:ascii="IRBadr" w:hAnsi="IRBadr" w:cs="IRBadr"/>
          <w:sz w:val="28"/>
          <w:szCs w:val="28"/>
          <w:rtl/>
          <w:lang w:bidi="fa-IR"/>
        </w:rPr>
        <w:t xml:space="preserve"> اصل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وجود قصد لعب در این مورد امری بسیار نادر است.</w:t>
      </w:r>
      <w:r w:rsidR="00007711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007711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وجوهی است که در برخی کلمات </w:t>
      </w:r>
      <w:r w:rsidR="00007711">
        <w:rPr>
          <w:rFonts w:ascii="IRBadr" w:hAnsi="IRBadr" w:cs="IRBadr" w:hint="cs"/>
          <w:sz w:val="28"/>
          <w:szCs w:val="28"/>
          <w:rtl/>
          <w:lang w:bidi="fa-IR"/>
        </w:rPr>
        <w:t>ذکرشده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CC1C95" w:rsidRDefault="00CC1C95" w:rsidP="00AC27E5">
      <w:pPr>
        <w:pStyle w:val="Heading2"/>
        <w:rPr>
          <w:rtl/>
        </w:rPr>
      </w:pPr>
      <w:bookmarkStart w:id="9" w:name="_Toc431587535"/>
      <w:r>
        <w:rPr>
          <w:rFonts w:hint="cs"/>
          <w:rtl/>
        </w:rPr>
        <w:t>پاسخ چهارم</w:t>
      </w:r>
      <w:bookmarkEnd w:id="9"/>
    </w:p>
    <w:p w:rsidR="00CC1C95" w:rsidRDefault="00CC1C95" w:rsidP="00AC27E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پاسخ چهارمی </w:t>
      </w:r>
      <w:r w:rsidR="00007711">
        <w:rPr>
          <w:rFonts w:ascii="IRBadr" w:hAnsi="IRBadr" w:cs="IRBadr" w:hint="cs"/>
          <w:sz w:val="28"/>
          <w:szCs w:val="28"/>
          <w:rtl/>
          <w:lang w:bidi="fa-IR"/>
        </w:rPr>
        <w:t>مطرح‌شده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</w:t>
      </w:r>
      <w:r w:rsidR="00007711">
        <w:rPr>
          <w:rFonts w:ascii="IRBadr" w:hAnsi="IRBadr" w:cs="IRBadr"/>
          <w:sz w:val="28"/>
          <w:szCs w:val="28"/>
          <w:rtl/>
          <w:lang w:bidi="fa-IR"/>
        </w:rPr>
        <w:t>م</w:t>
      </w:r>
      <w:r w:rsidR="00007711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همه سه تقریر تسری پیدا کند،</w:t>
      </w:r>
      <w:r w:rsidR="00007711">
        <w:rPr>
          <w:rFonts w:ascii="IRBadr" w:hAnsi="IRBadr" w:cs="IRBadr"/>
          <w:sz w:val="28"/>
          <w:szCs w:val="28"/>
          <w:rtl/>
          <w:lang w:bidi="fa-IR"/>
        </w:rPr>
        <w:t xml:space="preserve"> حت</w:t>
      </w:r>
      <w:r w:rsidR="00007711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ممکن است به دو تقریر اول بیشتر راجع باشد،</w:t>
      </w:r>
      <w:r w:rsidR="00007711">
        <w:rPr>
          <w:rFonts w:ascii="IRBadr" w:hAnsi="IRBadr" w:cs="IRBadr"/>
          <w:sz w:val="28"/>
          <w:szCs w:val="28"/>
          <w:rtl/>
          <w:lang w:bidi="fa-IR"/>
        </w:rPr>
        <w:t xml:space="preserve"> طبق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آنچه آقای خویی بیان </w:t>
      </w:r>
      <w:r w:rsidR="00007711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007711">
        <w:rPr>
          <w:rFonts w:ascii="IRBadr" w:hAnsi="IRBadr" w:cs="IRBadr" w:hint="cs"/>
          <w:sz w:val="28"/>
          <w:szCs w:val="28"/>
          <w:rtl/>
          <w:lang w:bidi="fa-IR"/>
        </w:rPr>
        <w:t>بدین‌صورت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که؛</w:t>
      </w:r>
    </w:p>
    <w:p w:rsidR="00CC1C95" w:rsidRDefault="00CC1C95" w:rsidP="00AC27E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لعب و امتثال دارای دو متعلق متفاوت هستند.</w:t>
      </w:r>
      <w:r w:rsidR="00007711">
        <w:rPr>
          <w:rFonts w:ascii="IRBadr" w:hAnsi="IRBadr" w:cs="IRBadr"/>
          <w:sz w:val="28"/>
          <w:szCs w:val="28"/>
          <w:rtl/>
          <w:lang w:bidi="fa-IR"/>
        </w:rPr>
        <w:t xml:space="preserve"> لعب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متعلق به مجموع و تکرار است،</w:t>
      </w:r>
      <w:r w:rsidR="00007711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 به الامتثال در مقام احتیاط، یکی از اطراف است که امر و غرض مو</w:t>
      </w:r>
      <w:r w:rsidR="008D1AD8">
        <w:rPr>
          <w:rFonts w:ascii="IRBadr" w:hAnsi="IRBadr" w:cs="IRBadr" w:hint="cs"/>
          <w:sz w:val="28"/>
          <w:szCs w:val="28"/>
          <w:rtl/>
          <w:lang w:bidi="fa-IR"/>
        </w:rPr>
        <w:t xml:space="preserve">لا به آن محقق </w:t>
      </w:r>
      <w:r w:rsidR="00007711">
        <w:rPr>
          <w:rFonts w:ascii="IRBadr" w:hAnsi="IRBadr" w:cs="IRBadr"/>
          <w:sz w:val="28"/>
          <w:szCs w:val="28"/>
          <w:rtl/>
          <w:lang w:bidi="fa-IR"/>
        </w:rPr>
        <w:t>م</w:t>
      </w:r>
      <w:r w:rsidR="00007711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8D1AD8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007711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8D1AD8">
        <w:rPr>
          <w:rFonts w:ascii="IRBadr" w:hAnsi="IRBadr" w:cs="IRBadr" w:hint="cs"/>
          <w:sz w:val="28"/>
          <w:szCs w:val="28"/>
          <w:rtl/>
          <w:lang w:bidi="fa-IR"/>
        </w:rPr>
        <w:t xml:space="preserve"> احتیا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ط </w:t>
      </w:r>
      <w:r w:rsidR="00007711">
        <w:rPr>
          <w:rFonts w:ascii="IRBadr" w:hAnsi="IRBadr" w:cs="IRBadr" w:hint="cs"/>
          <w:sz w:val="28"/>
          <w:szCs w:val="28"/>
          <w:rtl/>
          <w:lang w:bidi="fa-IR"/>
        </w:rPr>
        <w:t>به‌عنوان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تکرار طریقی بوده و </w:t>
      </w:r>
      <w:r w:rsidR="00007711">
        <w:rPr>
          <w:rFonts w:ascii="IRBadr" w:hAnsi="IRBadr" w:cs="IRBadr" w:hint="cs"/>
          <w:sz w:val="28"/>
          <w:szCs w:val="28"/>
          <w:rtl/>
          <w:lang w:bidi="fa-IR"/>
        </w:rPr>
        <w:t>به‌صورت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نفسی اهمیت ندارد.</w:t>
      </w:r>
    </w:p>
    <w:p w:rsidR="008D1AD8" w:rsidRDefault="008D1AD8" w:rsidP="00AC27E5">
      <w:pPr>
        <w:pStyle w:val="Heading2"/>
        <w:rPr>
          <w:rtl/>
        </w:rPr>
      </w:pPr>
      <w:bookmarkStart w:id="10" w:name="_Toc431587536"/>
      <w:r>
        <w:rPr>
          <w:rFonts w:hint="cs"/>
          <w:rtl/>
        </w:rPr>
        <w:lastRenderedPageBreak/>
        <w:t>مناقشه در استدلال فوق</w:t>
      </w:r>
      <w:bookmarkEnd w:id="10"/>
    </w:p>
    <w:p w:rsidR="008D1AD8" w:rsidRDefault="00007711" w:rsidP="00AC27E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مناقشه‌ای</w:t>
      </w:r>
      <w:r w:rsidR="008D1AD8">
        <w:rPr>
          <w:rFonts w:ascii="IRBadr" w:hAnsi="IRBadr" w:cs="IRBadr" w:hint="cs"/>
          <w:sz w:val="28"/>
          <w:szCs w:val="28"/>
          <w:rtl/>
          <w:lang w:bidi="fa-IR"/>
        </w:rPr>
        <w:t xml:space="preserve"> که در کلام ایشان وجود دارد،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8D1AD8">
        <w:rPr>
          <w:rFonts w:ascii="IRBadr" w:hAnsi="IRBadr" w:cs="IRBadr" w:hint="cs"/>
          <w:sz w:val="28"/>
          <w:szCs w:val="28"/>
          <w:rtl/>
          <w:lang w:bidi="fa-IR"/>
        </w:rPr>
        <w:t xml:space="preserve"> است که مجموع وقتی لعب شد،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مانع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8D1AD8">
        <w:rPr>
          <w:rFonts w:ascii="IRBadr" w:hAnsi="IRBadr" w:cs="IRBadr" w:hint="cs"/>
          <w:sz w:val="28"/>
          <w:szCs w:val="28"/>
          <w:rtl/>
          <w:lang w:bidi="fa-IR"/>
        </w:rPr>
        <w:t xml:space="preserve"> ندارد که خود عمل </w:t>
      </w:r>
      <w:r>
        <w:rPr>
          <w:rFonts w:ascii="IRBadr" w:hAnsi="IRBadr" w:cs="IRBadr" w:hint="cs"/>
          <w:sz w:val="28"/>
          <w:szCs w:val="28"/>
          <w:rtl/>
          <w:lang w:bidi="fa-IR"/>
        </w:rPr>
        <w:t>به‌تنهایی</w:t>
      </w:r>
      <w:r w:rsidR="008D1AD8">
        <w:rPr>
          <w:rFonts w:ascii="IRBadr" w:hAnsi="IRBadr" w:cs="IRBadr" w:hint="cs"/>
          <w:sz w:val="28"/>
          <w:szCs w:val="28"/>
          <w:rtl/>
          <w:lang w:bidi="fa-IR"/>
        </w:rPr>
        <w:t xml:space="preserve"> لعب باشد،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وقت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AC27E5">
        <w:rPr>
          <w:rFonts w:ascii="IRBadr" w:hAnsi="IRBadr" w:cs="IRBadr" w:hint="cs"/>
          <w:sz w:val="28"/>
          <w:szCs w:val="28"/>
          <w:rtl/>
          <w:lang w:bidi="fa-IR"/>
        </w:rPr>
        <w:t xml:space="preserve"> مجموع به کلیت آن لعب شد،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تک‌تک</w:t>
      </w:r>
      <w:r w:rsidR="00AC27E5">
        <w:rPr>
          <w:rFonts w:ascii="IRBadr" w:hAnsi="IRBadr" w:cs="IRBadr" w:hint="cs"/>
          <w:sz w:val="28"/>
          <w:szCs w:val="28"/>
          <w:rtl/>
          <w:lang w:bidi="fa-IR"/>
        </w:rPr>
        <w:t xml:space="preserve"> آن موارد نیز جزئی از لعب خواهند بود،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 w:rsidR="00AC27E5">
        <w:rPr>
          <w:rFonts w:ascii="IRBadr" w:hAnsi="IRBadr" w:cs="IRBadr" w:hint="cs"/>
          <w:sz w:val="28"/>
          <w:szCs w:val="28"/>
          <w:rtl/>
          <w:lang w:bidi="fa-IR"/>
        </w:rPr>
        <w:t xml:space="preserve"> نهی در اینجا به نحو ضمنی وجود دارد.</w:t>
      </w:r>
    </w:p>
    <w:p w:rsidR="00AC27E5" w:rsidRDefault="00AC27E5" w:rsidP="00AC27E5">
      <w:pPr>
        <w:pStyle w:val="Heading2"/>
        <w:rPr>
          <w:rtl/>
        </w:rPr>
      </w:pPr>
      <w:bookmarkStart w:id="11" w:name="_Toc431587537"/>
      <w:r>
        <w:rPr>
          <w:rFonts w:hint="cs"/>
          <w:rtl/>
        </w:rPr>
        <w:t>استدراک از مناقشه فوق</w:t>
      </w:r>
      <w:bookmarkEnd w:id="11"/>
    </w:p>
    <w:p w:rsidR="00AC27E5" w:rsidRDefault="00AC27E5" w:rsidP="00AC27E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</w:t>
      </w:r>
      <w:r w:rsidR="00007711">
        <w:rPr>
          <w:rFonts w:ascii="IRBadr" w:hAnsi="IRBadr" w:cs="IRBadr" w:hint="cs"/>
          <w:sz w:val="28"/>
          <w:szCs w:val="28"/>
          <w:rtl/>
          <w:lang w:bidi="fa-IR"/>
        </w:rPr>
        <w:t>درعین‌حال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مناقشه همیشه تمامیت ندارد،</w:t>
      </w:r>
      <w:r w:rsidR="00007711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موارد اولیه اگر قصد لعب به مجموع نداشته باشد، در ادامه عمل این حالت لعب محقق </w:t>
      </w:r>
      <w:r w:rsidR="00007711">
        <w:rPr>
          <w:rFonts w:ascii="IRBadr" w:hAnsi="IRBadr" w:cs="IRBadr"/>
          <w:sz w:val="28"/>
          <w:szCs w:val="28"/>
          <w:rtl/>
          <w:lang w:bidi="fa-IR"/>
        </w:rPr>
        <w:t>م</w:t>
      </w:r>
      <w:r w:rsidR="00007711">
        <w:rPr>
          <w:rFonts w:ascii="IRBadr" w:hAnsi="IRBadr" w:cs="IRBadr" w:hint="cs"/>
          <w:sz w:val="28"/>
          <w:szCs w:val="28"/>
          <w:rtl/>
          <w:lang w:bidi="fa-IR"/>
        </w:rPr>
        <w:t>ی‌گردد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007711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اگر تقریر سوم مراد باشد،</w:t>
      </w:r>
      <w:r w:rsidR="00007711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007711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اشکال وارد خواهد بود.</w:t>
      </w:r>
    </w:p>
    <w:p w:rsidR="00056994" w:rsidRDefault="00056994" w:rsidP="00AC27E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bookmarkEnd w:id="0"/>
    <w:p w:rsidR="00056994" w:rsidRPr="00144FBB" w:rsidRDefault="00056994" w:rsidP="00AC27E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056994" w:rsidRPr="00144FBB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AE5" w:rsidRDefault="00C50AE5" w:rsidP="000D5800">
      <w:pPr>
        <w:spacing w:after="0" w:line="240" w:lineRule="auto"/>
      </w:pPr>
      <w:r>
        <w:separator/>
      </w:r>
    </w:p>
  </w:endnote>
  <w:endnote w:type="continuationSeparator" w:id="0">
    <w:p w:rsidR="00C50AE5" w:rsidRDefault="00C50AE5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711" w:rsidRDefault="000077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711" w:rsidRDefault="000077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711" w:rsidRDefault="000077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AE5" w:rsidRDefault="00C50AE5" w:rsidP="000D5800">
      <w:pPr>
        <w:spacing w:after="0" w:line="240" w:lineRule="auto"/>
      </w:pPr>
      <w:r>
        <w:separator/>
      </w:r>
    </w:p>
  </w:footnote>
  <w:footnote w:type="continuationSeparator" w:id="0">
    <w:p w:rsidR="00C50AE5" w:rsidRDefault="00C50AE5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711" w:rsidRDefault="000077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144FBB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A3F7BEA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2" w:name="OLE_LINK1"/>
    <w:bookmarkStart w:id="13" w:name="OLE_LINK2"/>
    <w:r>
      <w:rPr>
        <w:noProof/>
        <w:lang w:bidi="fa-IR"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2"/>
    <w:bookmarkEnd w:id="13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144FBB">
      <w:rPr>
        <w:rFonts w:ascii="IranNastaliq" w:hAnsi="IranNastaliq" w:cs="IranNastaliq" w:hint="cs"/>
        <w:sz w:val="40"/>
        <w:szCs w:val="40"/>
        <w:rtl/>
        <w:lang w:bidi="fa-IR"/>
      </w:rPr>
      <w:t>4609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711" w:rsidRDefault="000077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07711"/>
    <w:rsid w:val="000228A2"/>
    <w:rsid w:val="000324F1"/>
    <w:rsid w:val="00052BA3"/>
    <w:rsid w:val="00056994"/>
    <w:rsid w:val="0006363E"/>
    <w:rsid w:val="00080DFF"/>
    <w:rsid w:val="00085ED5"/>
    <w:rsid w:val="000A1A51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44FBB"/>
    <w:rsid w:val="00150D4B"/>
    <w:rsid w:val="00152670"/>
    <w:rsid w:val="00156CF3"/>
    <w:rsid w:val="00166DD8"/>
    <w:rsid w:val="001712D6"/>
    <w:rsid w:val="001757C8"/>
    <w:rsid w:val="00177934"/>
    <w:rsid w:val="00192A6A"/>
    <w:rsid w:val="00197CDD"/>
    <w:rsid w:val="001B6646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40BA3"/>
    <w:rsid w:val="00366400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72680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6229C"/>
    <w:rsid w:val="0069696C"/>
    <w:rsid w:val="006A085A"/>
    <w:rsid w:val="006B0BCE"/>
    <w:rsid w:val="006D3A87"/>
    <w:rsid w:val="006F01B4"/>
    <w:rsid w:val="0072383B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A236D"/>
    <w:rsid w:val="008B565A"/>
    <w:rsid w:val="008C3414"/>
    <w:rsid w:val="008D1AD8"/>
    <w:rsid w:val="008D36D5"/>
    <w:rsid w:val="008F63E3"/>
    <w:rsid w:val="00913C3B"/>
    <w:rsid w:val="00915509"/>
    <w:rsid w:val="00927388"/>
    <w:rsid w:val="009274FE"/>
    <w:rsid w:val="009401AC"/>
    <w:rsid w:val="009613AC"/>
    <w:rsid w:val="00961C98"/>
    <w:rsid w:val="00963AA3"/>
    <w:rsid w:val="00980643"/>
    <w:rsid w:val="00992D2C"/>
    <w:rsid w:val="009B61C3"/>
    <w:rsid w:val="009C7B4F"/>
    <w:rsid w:val="009E588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0ACB"/>
    <w:rsid w:val="00A9616A"/>
    <w:rsid w:val="00A96F68"/>
    <w:rsid w:val="00AA2342"/>
    <w:rsid w:val="00AB28E8"/>
    <w:rsid w:val="00AC27E5"/>
    <w:rsid w:val="00AD0304"/>
    <w:rsid w:val="00AD27BE"/>
    <w:rsid w:val="00AF0F1A"/>
    <w:rsid w:val="00B06BB8"/>
    <w:rsid w:val="00B15027"/>
    <w:rsid w:val="00B21CF4"/>
    <w:rsid w:val="00B24300"/>
    <w:rsid w:val="00B31426"/>
    <w:rsid w:val="00B63F15"/>
    <w:rsid w:val="00B67C08"/>
    <w:rsid w:val="00B7512E"/>
    <w:rsid w:val="00B85A27"/>
    <w:rsid w:val="00BB5F7E"/>
    <w:rsid w:val="00BB6A1C"/>
    <w:rsid w:val="00BC26F6"/>
    <w:rsid w:val="00BD3122"/>
    <w:rsid w:val="00BD40DA"/>
    <w:rsid w:val="00C160AF"/>
    <w:rsid w:val="00C22299"/>
    <w:rsid w:val="00C25609"/>
    <w:rsid w:val="00C26607"/>
    <w:rsid w:val="00C50AE5"/>
    <w:rsid w:val="00C60D75"/>
    <w:rsid w:val="00C64CEA"/>
    <w:rsid w:val="00C73012"/>
    <w:rsid w:val="00C763DD"/>
    <w:rsid w:val="00C84FC0"/>
    <w:rsid w:val="00C9244A"/>
    <w:rsid w:val="00CB5DA3"/>
    <w:rsid w:val="00CC1C95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5A0A"/>
    <w:rsid w:val="00DB28BB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8388B"/>
    <w:rsid w:val="00FB52D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97E40-C1F5-40E5-964A-D9FBDA4F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127</TotalTime>
  <Pages>4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اکبریان</cp:lastModifiedBy>
  <cp:revision>30</cp:revision>
  <dcterms:created xsi:type="dcterms:W3CDTF">2014-11-18T06:47:00Z</dcterms:created>
  <dcterms:modified xsi:type="dcterms:W3CDTF">2015-09-05T06:07:00Z</dcterms:modified>
</cp:coreProperties>
</file>