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C2BE0" w14:textId="77777777" w:rsidR="008E6790" w:rsidRPr="008831CC" w:rsidRDefault="008831CC" w:rsidP="008831CC">
      <w:pPr>
        <w:pStyle w:val="3"/>
        <w:rPr>
          <w:rtl/>
        </w:rPr>
      </w:pPr>
      <w:r>
        <w:rPr>
          <w:rFonts w:hint="cs"/>
          <w:rtl/>
        </w:rPr>
        <w:t>اشاره</w:t>
      </w:r>
    </w:p>
    <w:p w14:paraId="540C1A79" w14:textId="0BD862CF" w:rsidR="008E6790" w:rsidRPr="008831CC" w:rsidRDefault="008E6790" w:rsidP="0049504F">
      <w:pPr>
        <w:rPr>
          <w:rtl/>
        </w:rPr>
      </w:pPr>
      <w:r w:rsidRPr="008831CC">
        <w:rPr>
          <w:rFonts w:hint="cs"/>
          <w:rtl/>
        </w:rPr>
        <w:t>جهت</w:t>
      </w:r>
      <w:r w:rsidR="0049504F">
        <w:rPr>
          <w:rFonts w:hint="cs"/>
          <w:rtl/>
        </w:rPr>
        <w:t xml:space="preserve"> حقظ</w:t>
      </w:r>
      <w:r w:rsidRPr="008831CC">
        <w:rPr>
          <w:rFonts w:hint="cs"/>
          <w:rtl/>
        </w:rPr>
        <w:t xml:space="preserve"> علوم سامان‌یافته‌ی پیرامون فقه مانند اصول فقه و تاریخ فقه،</w:t>
      </w:r>
      <w:r w:rsidR="0049504F">
        <w:rPr>
          <w:rFonts w:hint="cs"/>
          <w:rtl/>
        </w:rPr>
        <w:t xml:space="preserve"> </w:t>
      </w:r>
      <w:r w:rsidRPr="008831CC">
        <w:rPr>
          <w:rFonts w:hint="cs"/>
          <w:rtl/>
        </w:rPr>
        <w:t>لحاظ اصطلاح سوم فلسفه مضاف که بدون در نظر گرفتن متدولوژی و تاریخچه است</w:t>
      </w:r>
      <w:r w:rsidR="008831CC">
        <w:rPr>
          <w:rFonts w:hint="cs"/>
          <w:rtl/>
        </w:rPr>
        <w:t>،</w:t>
      </w:r>
      <w:r w:rsidRPr="008831CC">
        <w:rPr>
          <w:rFonts w:hint="cs"/>
          <w:rtl/>
        </w:rPr>
        <w:t xml:space="preserve"> ترجیح دارد و</w:t>
      </w:r>
      <w:r w:rsidR="008831CC">
        <w:rPr>
          <w:rFonts w:hint="cs"/>
          <w:rtl/>
        </w:rPr>
        <w:t xml:space="preserve"> از این جهت</w:t>
      </w:r>
      <w:r w:rsidRPr="008831CC">
        <w:rPr>
          <w:rFonts w:hint="cs"/>
          <w:rtl/>
        </w:rPr>
        <w:t xml:space="preserve"> فلسفه فقه در این اصطلاح </w:t>
      </w:r>
      <w:r w:rsidR="008831CC">
        <w:rPr>
          <w:rFonts w:hint="cs"/>
          <w:rtl/>
        </w:rPr>
        <w:t>این‌گونه معنی می‌شود:</w:t>
      </w:r>
      <w:r w:rsidRPr="008831CC">
        <w:rPr>
          <w:rFonts w:hint="cs"/>
          <w:rtl/>
        </w:rPr>
        <w:t xml:space="preserve"> </w:t>
      </w:r>
      <w:r w:rsidR="008831CC">
        <w:rPr>
          <w:rFonts w:hint="cs"/>
          <w:rtl/>
        </w:rPr>
        <w:t>«</w:t>
      </w:r>
      <w:r w:rsidRPr="008831CC">
        <w:rPr>
          <w:rFonts w:hint="cs"/>
          <w:rtl/>
        </w:rPr>
        <w:t>بررسی هرآن</w:t>
      </w:r>
      <w:r w:rsidRPr="008831CC">
        <w:rPr>
          <w:rtl/>
        </w:rPr>
        <w:t xml:space="preserve"> </w:t>
      </w:r>
      <w:r w:rsidRPr="008831CC">
        <w:rPr>
          <w:rFonts w:hint="cs"/>
          <w:rtl/>
        </w:rPr>
        <w:t xml:space="preserve">چه پیرامون علم فقه مطرح است به‌جز روش‌شناسی و تاریخ آن </w:t>
      </w:r>
      <w:r w:rsidR="008831CC">
        <w:rPr>
          <w:rFonts w:hint="cs"/>
          <w:rtl/>
        </w:rPr>
        <w:t>»</w:t>
      </w:r>
      <w:r w:rsidRPr="008831CC">
        <w:rPr>
          <w:rFonts w:hint="cs"/>
          <w:rtl/>
        </w:rPr>
        <w:t>.</w:t>
      </w:r>
    </w:p>
    <w:p w14:paraId="6F607596" w14:textId="77777777" w:rsidR="008E6790" w:rsidRPr="008831CC" w:rsidRDefault="008E6790" w:rsidP="008831CC">
      <w:pPr>
        <w:pStyle w:val="3"/>
        <w:rPr>
          <w:rtl/>
        </w:rPr>
      </w:pPr>
      <w:r w:rsidRPr="008831CC">
        <w:rPr>
          <w:rFonts w:hint="cs"/>
          <w:rtl/>
        </w:rPr>
        <w:t>موضوع و مسائل فلسفه فقه</w:t>
      </w:r>
    </w:p>
    <w:p w14:paraId="628BEF54" w14:textId="77777777" w:rsidR="008E6790" w:rsidRPr="008831CC" w:rsidRDefault="008E6790" w:rsidP="008831CC">
      <w:pPr>
        <w:rPr>
          <w:rtl/>
        </w:rPr>
      </w:pPr>
      <w:r w:rsidRPr="008831CC">
        <w:rPr>
          <w:rFonts w:hint="cs"/>
          <w:rtl/>
        </w:rPr>
        <w:t>موضوع فلسفه فقه، دانش فقه است و مسائل آن‌هم هر آنچه پیرامون دانش فقه مطرح است مانند: جایگاه علم فقه، مبادی تصوریّه و تصدیقیه علم فقه و ...</w:t>
      </w:r>
    </w:p>
    <w:p w14:paraId="2D6962D3" w14:textId="77777777" w:rsidR="008E6790" w:rsidRPr="008831CC" w:rsidRDefault="008559FF" w:rsidP="008559FF">
      <w:pPr>
        <w:pStyle w:val="3"/>
        <w:rPr>
          <w:rtl/>
        </w:rPr>
      </w:pPr>
      <w:r>
        <w:rPr>
          <w:rFonts w:hint="cs"/>
          <w:rtl/>
        </w:rPr>
        <w:t>لزوم</w:t>
      </w:r>
      <w:r w:rsidR="008E6790" w:rsidRPr="008831CC">
        <w:rPr>
          <w:rFonts w:hint="cs"/>
          <w:rtl/>
        </w:rPr>
        <w:t xml:space="preserve"> فلسفه فقه</w:t>
      </w:r>
    </w:p>
    <w:p w14:paraId="3F01156A" w14:textId="77777777" w:rsidR="008E6790" w:rsidRPr="008831CC" w:rsidRDefault="008E6790" w:rsidP="008831CC">
      <w:pPr>
        <w:rPr>
          <w:rtl/>
        </w:rPr>
      </w:pPr>
      <w:r w:rsidRPr="008831CC">
        <w:rPr>
          <w:rFonts w:hint="cs"/>
          <w:rtl/>
        </w:rPr>
        <w:t>گاه مسائل پیرامون یک علم آن‌چنان کم و غیر</w:t>
      </w:r>
      <w:r w:rsidRPr="008831CC">
        <w:rPr>
          <w:rtl/>
        </w:rPr>
        <w:t xml:space="preserve"> </w:t>
      </w:r>
      <w:r w:rsidRPr="008831CC">
        <w:rPr>
          <w:rFonts w:hint="cs"/>
          <w:rtl/>
        </w:rPr>
        <w:t xml:space="preserve">منقّح </w:t>
      </w:r>
      <w:r w:rsidR="008831CC">
        <w:rPr>
          <w:rFonts w:hint="cs"/>
          <w:rtl/>
        </w:rPr>
        <w:t>است</w:t>
      </w:r>
      <w:r w:rsidRPr="008831CC">
        <w:rPr>
          <w:rFonts w:hint="cs"/>
          <w:rtl/>
        </w:rPr>
        <w:t xml:space="preserve"> که در مقدمه علم با عنوان رئوس ثمانیه، از آن‌ها </w:t>
      </w:r>
      <w:r w:rsidR="008831CC">
        <w:rPr>
          <w:rFonts w:hint="cs"/>
          <w:rtl/>
        </w:rPr>
        <w:t>یاد می‌شود، اما</w:t>
      </w:r>
      <w:r w:rsidRPr="008831CC">
        <w:rPr>
          <w:rFonts w:hint="cs"/>
          <w:rtl/>
        </w:rPr>
        <w:t xml:space="preserve"> با پیشرفت یک علم به‌تبع آن مسائل پیرامون آن نیز توسعه‌یافته و مقتضی است که بحث و بررسی </w:t>
      </w:r>
      <w:r w:rsidR="008559FF">
        <w:rPr>
          <w:rFonts w:hint="cs"/>
          <w:rtl/>
        </w:rPr>
        <w:t xml:space="preserve">این مسائل پیرامونی </w:t>
      </w:r>
      <w:r w:rsidRPr="008831CC">
        <w:rPr>
          <w:rFonts w:hint="cs"/>
          <w:rtl/>
        </w:rPr>
        <w:t xml:space="preserve">در یک دانش سامان‌یافته </w:t>
      </w:r>
      <w:r w:rsidR="008559FF">
        <w:rPr>
          <w:rFonts w:hint="cs"/>
          <w:rtl/>
        </w:rPr>
        <w:t xml:space="preserve">دیگری </w:t>
      </w:r>
      <w:r w:rsidRPr="008831CC">
        <w:rPr>
          <w:rFonts w:hint="cs"/>
          <w:rtl/>
        </w:rPr>
        <w:t xml:space="preserve">به نام فلسفه آن علم </w:t>
      </w:r>
      <w:r w:rsidR="008831CC">
        <w:rPr>
          <w:rFonts w:hint="cs"/>
          <w:rtl/>
        </w:rPr>
        <w:t xml:space="preserve">مطرح </w:t>
      </w:r>
      <w:r w:rsidRPr="008831CC">
        <w:rPr>
          <w:rFonts w:hint="cs"/>
          <w:rtl/>
        </w:rPr>
        <w:t>شود.</w:t>
      </w:r>
    </w:p>
    <w:p w14:paraId="279F5867" w14:textId="6D94DD1F" w:rsidR="008E6790" w:rsidRPr="008831CC" w:rsidRDefault="008E6790" w:rsidP="0049504F">
      <w:pPr>
        <w:rPr>
          <w:rtl/>
        </w:rPr>
      </w:pPr>
      <w:r w:rsidRPr="008831CC">
        <w:rPr>
          <w:rFonts w:hint="cs"/>
          <w:rtl/>
        </w:rPr>
        <w:t xml:space="preserve">در عصر ما از طرفی مطالعه پیرامون دانش‌ها جایگاه مهمی یافته و از طرف دیگر فقه دچار چالش‌هایی جدید مانند </w:t>
      </w:r>
      <w:r w:rsidR="0049504F">
        <w:rPr>
          <w:rFonts w:hint="cs"/>
          <w:rtl/>
        </w:rPr>
        <w:t xml:space="preserve">مدعیات </w:t>
      </w:r>
      <w:r w:rsidRPr="008831CC">
        <w:rPr>
          <w:rFonts w:hint="cs"/>
          <w:rtl/>
        </w:rPr>
        <w:t>روشنفکر</w:t>
      </w:r>
      <w:r w:rsidR="0049504F">
        <w:rPr>
          <w:rFonts w:hint="cs"/>
          <w:rtl/>
        </w:rPr>
        <w:t>ان</w:t>
      </w:r>
      <w:r w:rsidRPr="008831CC">
        <w:rPr>
          <w:rFonts w:hint="cs"/>
          <w:rtl/>
        </w:rPr>
        <w:t xml:space="preserve"> دینی شده است</w:t>
      </w:r>
      <w:r w:rsidR="008559FF">
        <w:rPr>
          <w:rFonts w:hint="cs"/>
          <w:rtl/>
        </w:rPr>
        <w:t>،</w:t>
      </w:r>
      <w:r w:rsidRPr="008831CC">
        <w:rPr>
          <w:rFonts w:hint="cs"/>
          <w:rtl/>
        </w:rPr>
        <w:t xml:space="preserve"> از این‌ جهت امکان بحث از مسائل پیرامون علم فقه در مقدمه به‌عنوان رئوس ثمانیة امکان‌پذیر نبوده و باید در</w:t>
      </w:r>
      <w:r w:rsidR="008559FF">
        <w:rPr>
          <w:rFonts w:hint="cs"/>
          <w:rtl/>
        </w:rPr>
        <w:t xml:space="preserve"> </w:t>
      </w:r>
      <w:r w:rsidRPr="008831CC">
        <w:rPr>
          <w:rFonts w:hint="cs"/>
          <w:rtl/>
        </w:rPr>
        <w:t>یک علم سامان‌یافته‌ای به اسم فلسفه فقه طرح و  بحث شود.</w:t>
      </w:r>
    </w:p>
    <w:p w14:paraId="270F398B" w14:textId="77777777" w:rsidR="008E6790" w:rsidRPr="008831CC" w:rsidRDefault="008E6790" w:rsidP="008559FF">
      <w:pPr>
        <w:pStyle w:val="3"/>
        <w:rPr>
          <w:rtl/>
        </w:rPr>
      </w:pPr>
      <w:r w:rsidRPr="008831CC">
        <w:rPr>
          <w:rFonts w:hint="cs"/>
          <w:rtl/>
        </w:rPr>
        <w:lastRenderedPageBreak/>
        <w:t>مراتب فلسفه علم</w:t>
      </w:r>
    </w:p>
    <w:p w14:paraId="0E1F3FF9" w14:textId="414973B5" w:rsidR="008E6790" w:rsidRPr="008831CC" w:rsidRDefault="008E6790" w:rsidP="009127A9">
      <w:pPr>
        <w:rPr>
          <w:rtl/>
        </w:rPr>
      </w:pPr>
      <w:r w:rsidRPr="008831CC">
        <w:rPr>
          <w:rFonts w:hint="cs"/>
          <w:rtl/>
        </w:rPr>
        <w:t>فلسفه مضاف به هر یک از معا</w:t>
      </w:r>
      <w:r w:rsidR="0049504F">
        <w:rPr>
          <w:rFonts w:hint="cs"/>
          <w:rtl/>
        </w:rPr>
        <w:t>ن</w:t>
      </w:r>
      <w:r w:rsidRPr="008831CC">
        <w:rPr>
          <w:rFonts w:hint="cs"/>
          <w:rtl/>
        </w:rPr>
        <w:t>ی سه‌گانه می‌تواند به یک شاخه از دانش</w:t>
      </w:r>
      <w:r w:rsidR="009127A9">
        <w:rPr>
          <w:rFonts w:hint="cs"/>
          <w:rtl/>
        </w:rPr>
        <w:t xml:space="preserve"> </w:t>
      </w:r>
      <w:r w:rsidR="009127A9">
        <w:rPr>
          <w:rFonts w:hint="cs"/>
          <w:rtl/>
        </w:rPr>
        <w:t>دیسیپلین</w:t>
      </w:r>
      <w:r w:rsidR="008559FF">
        <w:rPr>
          <w:rStyle w:val="aff"/>
          <w:rtl/>
        </w:rPr>
        <w:footnoteReference w:id="1"/>
      </w:r>
      <w:r w:rsidRPr="008831CC">
        <w:rPr>
          <w:rFonts w:hint="cs"/>
          <w:rtl/>
        </w:rPr>
        <w:t>مانند علم روانشناسی و یا مجموعه از علوم مرتبط با هم مانند علوم انسانی و یا به علم به معنای کلی اضافه شود و از طرفی می‌تواند حتی اضافه به یک</w:t>
      </w:r>
      <w:r w:rsidR="008559FF">
        <w:rPr>
          <w:rFonts w:hint="cs"/>
          <w:rtl/>
        </w:rPr>
        <w:t xml:space="preserve"> </w:t>
      </w:r>
      <w:r w:rsidRPr="008831CC">
        <w:rPr>
          <w:rFonts w:hint="cs"/>
          <w:rtl/>
        </w:rPr>
        <w:t>‌فصل یا باب خاص از یک شاخه علمی شود.</w:t>
      </w:r>
    </w:p>
    <w:p w14:paraId="5FE5E8F4" w14:textId="77777777" w:rsidR="008E6790" w:rsidRPr="008831CC" w:rsidRDefault="008E6790" w:rsidP="008831CC">
      <w:pPr>
        <w:rPr>
          <w:rtl/>
        </w:rPr>
      </w:pPr>
      <w:r w:rsidRPr="008831CC">
        <w:rPr>
          <w:rFonts w:hint="cs"/>
          <w:rtl/>
        </w:rPr>
        <w:t>در این طیف هر چه به علم کلی نزدیک‌تر شویم به فلسفه کلی و منطق نزدیک‌تر شده‌ایم و مراتب فلسفه مضاف، در علوم اسلامی نیز قابل</w:t>
      </w:r>
      <w:r w:rsidR="008559FF">
        <w:rPr>
          <w:rFonts w:hint="cs"/>
          <w:rtl/>
        </w:rPr>
        <w:t xml:space="preserve"> </w:t>
      </w:r>
      <w:r w:rsidRPr="008831CC">
        <w:rPr>
          <w:rFonts w:hint="cs"/>
          <w:rtl/>
        </w:rPr>
        <w:t>‌بحث است</w:t>
      </w:r>
      <w:r w:rsidR="008559FF">
        <w:rPr>
          <w:rFonts w:hint="cs"/>
          <w:rtl/>
        </w:rPr>
        <w:t>؛</w:t>
      </w:r>
      <w:r w:rsidRPr="008831CC">
        <w:rPr>
          <w:rFonts w:hint="cs"/>
          <w:rtl/>
        </w:rPr>
        <w:t xml:space="preserve"> مانند فلسفه فقه و حتی خاص‌تر مانند فلسفه فقه عبادی.</w:t>
      </w:r>
    </w:p>
    <w:p w14:paraId="1226CD02" w14:textId="77777777" w:rsidR="008E6790" w:rsidRDefault="008E6790" w:rsidP="008559FF">
      <w:pPr>
        <w:pStyle w:val="3"/>
        <w:rPr>
          <w:rtl/>
        </w:rPr>
      </w:pPr>
      <w:r w:rsidRPr="008831CC">
        <w:rPr>
          <w:rFonts w:hint="cs"/>
          <w:rtl/>
        </w:rPr>
        <w:t>فلسفه اجتهاد و رابطه آن با فلسفه فقه</w:t>
      </w:r>
    </w:p>
    <w:p w14:paraId="75937C92" w14:textId="77777777" w:rsidR="008E6790" w:rsidRPr="008831CC" w:rsidRDefault="008E6790" w:rsidP="008831CC">
      <w:pPr>
        <w:rPr>
          <w:rtl/>
        </w:rPr>
      </w:pPr>
      <w:r w:rsidRPr="008831CC">
        <w:rPr>
          <w:rFonts w:hint="cs"/>
          <w:rtl/>
        </w:rPr>
        <w:t>بین فلسفه اجتهاد و فلسفه فقه رابطه مصدر و اسم مصدری حاکم است به این معنا که فقه ماحصل عمل اجتهادی است.</w:t>
      </w:r>
    </w:p>
    <w:p w14:paraId="361EEBBE" w14:textId="77777777" w:rsidR="008E6790" w:rsidRPr="008831CC" w:rsidRDefault="008E6790" w:rsidP="008831CC">
      <w:pPr>
        <w:rPr>
          <w:rtl/>
        </w:rPr>
      </w:pPr>
      <w:r w:rsidRPr="008831CC">
        <w:rPr>
          <w:rFonts w:hint="cs"/>
          <w:rtl/>
        </w:rPr>
        <w:t>چنانچه اجتهاد به معنای قوه و رفتاری که مقدمه فقه است، لحاظ شود فلسفه علم فقه</w:t>
      </w:r>
      <w:r w:rsidR="008559FF">
        <w:rPr>
          <w:rFonts w:hint="cs"/>
          <w:rtl/>
        </w:rPr>
        <w:t>،</w:t>
      </w:r>
      <w:r w:rsidRPr="008831CC">
        <w:rPr>
          <w:rFonts w:hint="cs"/>
          <w:rtl/>
        </w:rPr>
        <w:t xml:space="preserve"> در این معنا همان فلسفه مضاف به پدیده‌ها خواهد بود که به معنای هدف و حکمت آن است و چنانچه اجتهاد به معنای اسم مصدری که همان فقه است لحاظ شود در این اصطلاح فلسفه اجتهاد و </w:t>
      </w:r>
      <w:r w:rsidR="008559FF">
        <w:rPr>
          <w:rFonts w:hint="cs"/>
          <w:rtl/>
        </w:rPr>
        <w:t xml:space="preserve">فلسفه </w:t>
      </w:r>
      <w:r w:rsidRPr="008831CC">
        <w:rPr>
          <w:rFonts w:hint="cs"/>
          <w:rtl/>
        </w:rPr>
        <w:t>فقه بر هم منطبق هستند.</w:t>
      </w:r>
    </w:p>
    <w:p w14:paraId="5B46B7DB" w14:textId="77777777" w:rsidR="008E6790" w:rsidRPr="008831CC" w:rsidRDefault="008559FF" w:rsidP="008559FF">
      <w:pPr>
        <w:pStyle w:val="3"/>
        <w:rPr>
          <w:rtl/>
        </w:rPr>
      </w:pPr>
      <w:r>
        <w:rPr>
          <w:rFonts w:hint="cs"/>
          <w:rtl/>
        </w:rPr>
        <w:t>گستره</w:t>
      </w:r>
      <w:r w:rsidR="008E6790" w:rsidRPr="008831CC">
        <w:rPr>
          <w:rFonts w:hint="cs"/>
          <w:rtl/>
        </w:rPr>
        <w:t xml:space="preserve"> فلسفه مضاف</w:t>
      </w:r>
    </w:p>
    <w:p w14:paraId="4308329C" w14:textId="77777777" w:rsidR="008E6790" w:rsidRPr="008831CC" w:rsidRDefault="008E6790" w:rsidP="008831CC">
      <w:pPr>
        <w:rPr>
          <w:rtl/>
        </w:rPr>
      </w:pPr>
      <w:r w:rsidRPr="008831CC">
        <w:rPr>
          <w:rFonts w:hint="cs"/>
          <w:rtl/>
        </w:rPr>
        <w:t>همان‌طور که امکان جریان فلسفه مضاف در علوم اصالی مانند علم تفسیر و فقه وجود دارد</w:t>
      </w:r>
      <w:r w:rsidR="008559FF">
        <w:rPr>
          <w:rFonts w:hint="cs"/>
          <w:rtl/>
        </w:rPr>
        <w:t>،</w:t>
      </w:r>
      <w:r w:rsidRPr="008831CC">
        <w:rPr>
          <w:rFonts w:hint="cs"/>
          <w:rtl/>
        </w:rPr>
        <w:t xml:space="preserve"> امکان جریان آن در علوم وابسته مانند اصول فقه نیز وجود دارد با اینکه </w:t>
      </w:r>
      <w:r w:rsidR="008559FF">
        <w:rPr>
          <w:rFonts w:hint="cs"/>
          <w:rtl/>
        </w:rPr>
        <w:t xml:space="preserve">علم اصول </w:t>
      </w:r>
      <w:r w:rsidRPr="008831CC">
        <w:rPr>
          <w:rFonts w:hint="cs"/>
          <w:rtl/>
        </w:rPr>
        <w:t>خود ناظر بر علم فقه است. البته طرح بحث</w:t>
      </w:r>
      <w:r w:rsidR="008559FF">
        <w:rPr>
          <w:rFonts w:hint="cs"/>
          <w:rtl/>
        </w:rPr>
        <w:t xml:space="preserve"> در علوم وابسته</w:t>
      </w:r>
      <w:r w:rsidRPr="008831CC">
        <w:rPr>
          <w:rFonts w:hint="cs"/>
          <w:rtl/>
        </w:rPr>
        <w:t xml:space="preserve"> تابع مقدار مسائل و نیاز است.</w:t>
      </w:r>
    </w:p>
    <w:p w14:paraId="2C8A73A6" w14:textId="77777777" w:rsidR="008E6790" w:rsidRPr="008831CC" w:rsidRDefault="008559FF" w:rsidP="008559FF">
      <w:pPr>
        <w:pStyle w:val="3"/>
        <w:rPr>
          <w:rtl/>
        </w:rPr>
      </w:pPr>
      <w:r>
        <w:rPr>
          <w:rFonts w:hint="cs"/>
          <w:rtl/>
        </w:rPr>
        <w:lastRenderedPageBreak/>
        <w:t>ثمره</w:t>
      </w:r>
      <w:r w:rsidR="008E6790" w:rsidRPr="008831CC">
        <w:rPr>
          <w:rFonts w:hint="cs"/>
          <w:rtl/>
        </w:rPr>
        <w:t xml:space="preserve"> فلسفه فقه </w:t>
      </w:r>
    </w:p>
    <w:p w14:paraId="56836D23" w14:textId="39E8AB9D" w:rsidR="008E6790" w:rsidRPr="008831CC" w:rsidRDefault="008E6790" w:rsidP="008831CC">
      <w:pPr>
        <w:rPr>
          <w:rtl/>
        </w:rPr>
      </w:pPr>
      <w:r w:rsidRPr="008831CC">
        <w:rPr>
          <w:rFonts w:hint="cs"/>
          <w:rtl/>
        </w:rPr>
        <w:t>واضح است که فلسفه فقه و بحث از مسائل پیرامون فقه صرفاً تحلیلی نیست و ممکن است در استنباط مؤثر باشد و به دلیل همین نقش مؤثر آن است که اهمیت دارد.</w:t>
      </w:r>
    </w:p>
    <w:p w14:paraId="0AFEBCA6" w14:textId="77777777" w:rsidR="00152670" w:rsidRPr="008831CC" w:rsidRDefault="00152670" w:rsidP="008831CC">
      <w:bookmarkStart w:id="0" w:name="_GoBack"/>
      <w:bookmarkEnd w:id="0"/>
    </w:p>
    <w:sectPr w:rsidR="00152670" w:rsidRPr="008831CC" w:rsidSect="00EA71A7">
      <w:headerReference w:type="default" r:id="rId7"/>
      <w:footerReference w:type="default" r:id="rId8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6FE83E" w15:done="0"/>
  <w15:commentEx w15:paraId="2D2D573C" w15:done="0"/>
  <w15:commentEx w15:paraId="3F7861ED" w15:done="0"/>
  <w15:commentEx w15:paraId="0851A5BB" w15:done="0"/>
  <w15:commentEx w15:paraId="6DF5F3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BDB32" w14:textId="77777777" w:rsidR="00BC004F" w:rsidRDefault="00BC004F" w:rsidP="00852EF0">
      <w:pPr>
        <w:spacing w:after="0"/>
      </w:pPr>
      <w:r>
        <w:separator/>
      </w:r>
    </w:p>
  </w:endnote>
  <w:endnote w:type="continuationSeparator" w:id="0">
    <w:p w14:paraId="715285C0" w14:textId="77777777" w:rsidR="00BC004F" w:rsidRDefault="00BC004F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14:paraId="2744DC2B" w14:textId="77777777"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7A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77F25" w14:textId="77777777" w:rsidR="00BC004F" w:rsidRDefault="00BC004F" w:rsidP="00852EF0">
      <w:pPr>
        <w:spacing w:after="0"/>
      </w:pPr>
      <w:r>
        <w:separator/>
      </w:r>
    </w:p>
  </w:footnote>
  <w:footnote w:type="continuationSeparator" w:id="0">
    <w:p w14:paraId="05D7A8A6" w14:textId="77777777" w:rsidR="00BC004F" w:rsidRDefault="00BC004F" w:rsidP="00852EF0">
      <w:pPr>
        <w:spacing w:after="0"/>
      </w:pPr>
      <w:r>
        <w:continuationSeparator/>
      </w:r>
    </w:p>
  </w:footnote>
  <w:footnote w:id="1">
    <w:p w14:paraId="53648598" w14:textId="77777777" w:rsidR="008559FF" w:rsidRDefault="008559FF">
      <w:pPr>
        <w:pStyle w:val="a1"/>
        <w:rPr>
          <w:rtl/>
        </w:rPr>
      </w:pPr>
      <w:r>
        <w:rPr>
          <w:rStyle w:val="aff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8559FF">
        <w:t>Discipline</w:t>
      </w:r>
      <w:r w:rsidRPr="008559FF">
        <w:rPr>
          <w:rtl/>
        </w:rPr>
        <w:t>(</w:t>
      </w:r>
      <w:r w:rsidRPr="008559FF">
        <w:rPr>
          <w:rFonts w:hint="cs"/>
          <w:rtl/>
        </w:rPr>
        <w:t>نظام</w:t>
      </w:r>
      <w:r w:rsidRPr="008559FF">
        <w:rPr>
          <w:rtl/>
        </w:rPr>
        <w:t xml:space="preserve"> </w:t>
      </w:r>
      <w:r w:rsidRPr="008559FF">
        <w:rPr>
          <w:rFonts w:hint="cs"/>
          <w:rtl/>
        </w:rPr>
        <w:t>یافته</w:t>
      </w:r>
      <w:r w:rsidRPr="008559FF">
        <w:rPr>
          <w:rtl/>
        </w:rPr>
        <w:t xml:space="preserve"> </w:t>
      </w:r>
      <w:r w:rsidRPr="008559FF">
        <w:rPr>
          <w:rFonts w:hint="cs"/>
          <w:rtl/>
        </w:rPr>
        <w:t>و</w:t>
      </w:r>
      <w:r w:rsidRPr="008559FF">
        <w:rPr>
          <w:rtl/>
        </w:rPr>
        <w:t xml:space="preserve"> </w:t>
      </w:r>
      <w:r w:rsidRPr="008559FF">
        <w:rPr>
          <w:rFonts w:hint="cs"/>
          <w:rtl/>
        </w:rPr>
        <w:t>مرتب</w:t>
      </w:r>
      <w:r w:rsidRPr="008559FF">
        <w:rPr>
          <w:rtl/>
        </w:rPr>
        <w:t xml:space="preserve"> </w:t>
      </w:r>
      <w:r w:rsidRPr="008559FF">
        <w:rPr>
          <w:rFonts w:hint="cs"/>
          <w:rtl/>
        </w:rPr>
        <w:t>شده</w:t>
      </w:r>
      <w:r w:rsidRPr="008559FF">
        <w:rPr>
          <w:rtl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C7C3C" w14:textId="77777777" w:rsidR="000D5800" w:rsidRPr="00BB791D" w:rsidRDefault="00BB791D" w:rsidP="00876CA0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77184" behindDoc="0" locked="0" layoutInCell="1" allowOverlap="1" wp14:anchorId="73B1B68C" wp14:editId="03B50A9B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37CF65" id="Straight Connector 2" o:spid="_x0000_s1026" style="position:absolute;flip:x;z-index:2516771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</w:t>
    </w:r>
    <w:r w:rsidR="00876CA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>عنوان اصلی:</w:t>
    </w:r>
    <w:r w:rsidR="008E6790">
      <w:rPr>
        <w:rFonts w:ascii="Adobe Arabic" w:hAnsi="Adobe Arabic" w:cs="Adobe Arabic" w:hint="cs"/>
        <w:sz w:val="28"/>
        <w:szCs w:val="28"/>
        <w:rtl/>
      </w:rPr>
      <w:t xml:space="preserve"> اجتهاد و تقلید</w:t>
    </w:r>
    <w:r w:rsidR="00C8342B">
      <w:rPr>
        <w:rFonts w:ascii="Adobe Arabic" w:hAnsi="Adobe Arabic" w:cs="Adobe Arabic"/>
        <w:sz w:val="28"/>
        <w:szCs w:val="28"/>
        <w:rtl/>
      </w:rPr>
      <w:t xml:space="preserve">     </w:t>
    </w:r>
    <w:r w:rsidR="00C8342B">
      <w:rPr>
        <w:rFonts w:ascii="Adobe Arabic" w:hAnsi="Adobe Arabic" w:cs="Adobe Arabic" w:hint="cs"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                             </w:t>
    </w:r>
    <w:r w:rsidR="00876CA0">
      <w:rPr>
        <w:rFonts w:ascii="Adobe Arabic" w:hAnsi="Adobe Arabic" w:cs="Adobe Arabic"/>
        <w:sz w:val="28"/>
        <w:szCs w:val="28"/>
        <w:rtl/>
      </w:rPr>
      <w:t>تاریخ جلسه</w:t>
    </w:r>
    <w:r w:rsidR="00876CA0">
      <w:rPr>
        <w:rFonts w:ascii="Adobe Arabic" w:hAnsi="Adobe Arabic" w:cs="Adobe Arabic" w:hint="cs"/>
        <w:sz w:val="28"/>
        <w:szCs w:val="28"/>
        <w:rtl/>
      </w:rPr>
      <w:t xml:space="preserve">: </w:t>
    </w:r>
    <w:r w:rsidR="00876CA0">
      <w:rPr>
        <w:rFonts w:ascii="Adobe Arabic" w:hAnsi="Adobe Arabic" w:cs="Adobe Arabic" w:hint="cs"/>
        <w:b/>
        <w:bCs/>
        <w:sz w:val="28"/>
        <w:szCs w:val="28"/>
        <w:rtl/>
      </w:rPr>
      <w:t>09/10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</w:t>
    </w:r>
    <w:r w:rsidR="00876CA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>عنوان فرعی:</w:t>
    </w:r>
    <w:r w:rsidR="00C8342B">
      <w:rPr>
        <w:rFonts w:ascii="Adobe Arabic" w:hAnsi="Adobe Arabic" w:cs="Adobe Arabic" w:hint="cs"/>
        <w:sz w:val="28"/>
        <w:szCs w:val="28"/>
        <w:rtl/>
      </w:rPr>
      <w:t xml:space="preserve"> فلسفه فقه</w:t>
    </w:r>
    <w:r w:rsidR="00C8342B">
      <w:rPr>
        <w:rFonts w:ascii="Adobe Arabic" w:hAnsi="Adobe Arabic" w:cs="Adobe Arabic"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 شماره جلسه:</w:t>
    </w:r>
    <w:r w:rsidR="00876CA0">
      <w:rPr>
        <w:rFonts w:ascii="Adobe Arabic" w:hAnsi="Adobe Arabic" w:cs="Adobe Arabic" w:hint="cs"/>
        <w:b/>
        <w:bCs/>
        <w:sz w:val="28"/>
        <w:szCs w:val="28"/>
        <w:rtl/>
      </w:rPr>
      <w:t xml:space="preserve"> 54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avi">
    <w15:presenceInfo w15:providerId="None" w15:userId="mosav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90"/>
    <w:rsid w:val="000324F1"/>
    <w:rsid w:val="0005134A"/>
    <w:rsid w:val="00052BA3"/>
    <w:rsid w:val="0006363E"/>
    <w:rsid w:val="00080DFF"/>
    <w:rsid w:val="00085ED5"/>
    <w:rsid w:val="000A1A51"/>
    <w:rsid w:val="000B7620"/>
    <w:rsid w:val="000D2D0D"/>
    <w:rsid w:val="000F0D81"/>
    <w:rsid w:val="000F1897"/>
    <w:rsid w:val="000F7E72"/>
    <w:rsid w:val="00101E2D"/>
    <w:rsid w:val="00102CEB"/>
    <w:rsid w:val="00110508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C56FD"/>
    <w:rsid w:val="002D49E4"/>
    <w:rsid w:val="002E450B"/>
    <w:rsid w:val="002E453F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9504F"/>
    <w:rsid w:val="004B337F"/>
    <w:rsid w:val="004F3596"/>
    <w:rsid w:val="00572E2D"/>
    <w:rsid w:val="00575C0C"/>
    <w:rsid w:val="00592103"/>
    <w:rsid w:val="005A545E"/>
    <w:rsid w:val="005A5862"/>
    <w:rsid w:val="005B0852"/>
    <w:rsid w:val="005C06AE"/>
    <w:rsid w:val="005E5B64"/>
    <w:rsid w:val="00610C18"/>
    <w:rsid w:val="0061376C"/>
    <w:rsid w:val="00636EFA"/>
    <w:rsid w:val="0065589F"/>
    <w:rsid w:val="0069696C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3EA2"/>
    <w:rsid w:val="007F4A90"/>
    <w:rsid w:val="0080799B"/>
    <w:rsid w:val="00807BE3"/>
    <w:rsid w:val="008407A4"/>
    <w:rsid w:val="00844096"/>
    <w:rsid w:val="00845CC4"/>
    <w:rsid w:val="00852EF0"/>
    <w:rsid w:val="008559FF"/>
    <w:rsid w:val="008644F4"/>
    <w:rsid w:val="00876CA0"/>
    <w:rsid w:val="008831CC"/>
    <w:rsid w:val="00883733"/>
    <w:rsid w:val="008965D2"/>
    <w:rsid w:val="008A236D"/>
    <w:rsid w:val="008B565A"/>
    <w:rsid w:val="008C3414"/>
    <w:rsid w:val="008D36D5"/>
    <w:rsid w:val="008E6790"/>
    <w:rsid w:val="008F63E3"/>
    <w:rsid w:val="009127A9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511A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B791D"/>
    <w:rsid w:val="00BC004F"/>
    <w:rsid w:val="00BD3122"/>
    <w:rsid w:val="00BD40DA"/>
    <w:rsid w:val="00BF1E49"/>
    <w:rsid w:val="00C160AF"/>
    <w:rsid w:val="00C22299"/>
    <w:rsid w:val="00C25609"/>
    <w:rsid w:val="00C26607"/>
    <w:rsid w:val="00C60D75"/>
    <w:rsid w:val="00C64CEA"/>
    <w:rsid w:val="00C73012"/>
    <w:rsid w:val="00C763DD"/>
    <w:rsid w:val="00C8342B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57D0A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C1E7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8831CC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8831CC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8831CC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8831CC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8831CC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831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31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31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8831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8831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831CC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831CC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831CC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831CC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8831C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8831CC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8831CC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8831CC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8831CC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8831CC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8831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8831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831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83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8831C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8831C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8831CC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8831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8831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8831CC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8831CC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8831CC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8831CC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8831CC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8831CC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831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8831CC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8831CC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8831CC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2"/>
    <w:uiPriority w:val="99"/>
    <w:semiHidden/>
    <w:unhideWhenUsed/>
    <w:rsid w:val="008E6790"/>
    <w:rPr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65589F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5589F"/>
    <w:pPr>
      <w:spacing w:line="240" w:lineRule="auto"/>
    </w:pPr>
    <w:rPr>
      <w:sz w:val="20"/>
      <w:szCs w:val="20"/>
    </w:rPr>
  </w:style>
  <w:style w:type="character" w:customStyle="1" w:styleId="aff2">
    <w:name w:val="متن نظر نویسه"/>
    <w:basedOn w:val="a2"/>
    <w:link w:val="aff1"/>
    <w:uiPriority w:val="99"/>
    <w:semiHidden/>
    <w:rsid w:val="0065589F"/>
    <w:rPr>
      <w:rFonts w:cs="2  Badr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589F"/>
    <w:rPr>
      <w:b/>
      <w:bCs/>
    </w:rPr>
  </w:style>
  <w:style w:type="character" w:customStyle="1" w:styleId="aff4">
    <w:name w:val="موضوع توضیح نویسه"/>
    <w:basedOn w:val="aff2"/>
    <w:link w:val="aff3"/>
    <w:uiPriority w:val="99"/>
    <w:semiHidden/>
    <w:rsid w:val="0065589F"/>
    <w:rPr>
      <w:rFonts w:cs="2  Bad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8831CC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8831CC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8831CC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8831CC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8831CC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831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31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31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8831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8831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831CC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831CC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831CC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831CC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8831C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8831CC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8831CC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8831CC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8831CC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8831CC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8831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8831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831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83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8831C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8831C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8831CC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8831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8831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8831CC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8831CC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8831CC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8831CC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8831CC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8831CC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831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8831CC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8831CC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8831CC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2"/>
    <w:uiPriority w:val="99"/>
    <w:semiHidden/>
    <w:unhideWhenUsed/>
    <w:rsid w:val="008E6790"/>
    <w:rPr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65589F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5589F"/>
    <w:pPr>
      <w:spacing w:line="240" w:lineRule="auto"/>
    </w:pPr>
    <w:rPr>
      <w:sz w:val="20"/>
      <w:szCs w:val="20"/>
    </w:rPr>
  </w:style>
  <w:style w:type="character" w:customStyle="1" w:styleId="aff2">
    <w:name w:val="متن نظر نویسه"/>
    <w:basedOn w:val="a2"/>
    <w:link w:val="aff1"/>
    <w:uiPriority w:val="99"/>
    <w:semiHidden/>
    <w:rsid w:val="0065589F"/>
    <w:rPr>
      <w:rFonts w:cs="2  Badr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589F"/>
    <w:rPr>
      <w:b/>
      <w:bCs/>
    </w:rPr>
  </w:style>
  <w:style w:type="character" w:customStyle="1" w:styleId="aff4">
    <w:name w:val="موضوع توضیح نویسه"/>
    <w:basedOn w:val="aff2"/>
    <w:link w:val="aff3"/>
    <w:uiPriority w:val="99"/>
    <w:semiHidden/>
    <w:rsid w:val="0065589F"/>
    <w:rPr>
      <w:rFonts w:cs="2  Bad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_____%20______%20_%20_____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_____ ______ _ _____(1)</Template>
  <TotalTime>45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Markaze Asnad</cp:lastModifiedBy>
  <cp:revision>8</cp:revision>
  <dcterms:created xsi:type="dcterms:W3CDTF">2014-12-31T09:45:00Z</dcterms:created>
  <dcterms:modified xsi:type="dcterms:W3CDTF">2015-01-03T06:29:00Z</dcterms:modified>
</cp:coreProperties>
</file>