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E9437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 xml:space="preserve">در نوع حکم </w:t>
      </w:r>
      <w:r w:rsidR="000D4D3D">
        <w:rPr>
          <w:rFonts w:hint="cs"/>
          <w:rtl/>
        </w:rPr>
        <w:t>مذکور در مسأله اول</w:t>
      </w:r>
      <w:r w:rsidRPr="000D4D3D">
        <w:rPr>
          <w:rFonts w:hint="cs"/>
          <w:rtl/>
        </w:rPr>
        <w:t>(وجوب تخییری بین اجتهاد، تقلید و احتیاط) اقوالی است</w:t>
      </w:r>
      <w:r w:rsidR="00EA0AB6">
        <w:rPr>
          <w:rFonts w:hint="cs"/>
          <w:rtl/>
        </w:rPr>
        <w:t>،</w:t>
      </w:r>
      <w:r w:rsidRPr="000D4D3D">
        <w:rPr>
          <w:rFonts w:hint="cs"/>
          <w:rtl/>
        </w:rPr>
        <w:t xml:space="preserve"> از</w:t>
      </w:r>
      <w:r w:rsidR="00EA0AB6">
        <w:rPr>
          <w:rFonts w:hint="cs"/>
          <w:rtl/>
        </w:rPr>
        <w:t xml:space="preserve"> </w:t>
      </w:r>
      <w:r w:rsidRPr="000D4D3D">
        <w:rPr>
          <w:rFonts w:hint="cs"/>
          <w:rtl/>
        </w:rPr>
        <w:t xml:space="preserve">جمله </w:t>
      </w:r>
      <w:r w:rsidR="00EA0AB6">
        <w:rPr>
          <w:rFonts w:hint="cs"/>
          <w:rtl/>
        </w:rPr>
        <w:t xml:space="preserve">نظر </w:t>
      </w:r>
      <w:r w:rsidRPr="000D4D3D">
        <w:rPr>
          <w:rFonts w:hint="cs"/>
          <w:rtl/>
        </w:rPr>
        <w:t>مرحوم خوئی که می‌فرمایند این حکم عقلی است.</w:t>
      </w:r>
    </w:p>
    <w:p w14:paraId="3F98F106" w14:textId="77777777" w:rsidR="00C37108" w:rsidRPr="000D4D3D" w:rsidRDefault="00C37108" w:rsidP="000E7552">
      <w:pPr>
        <w:pStyle w:val="3"/>
        <w:jc w:val="both"/>
        <w:rPr>
          <w:rtl/>
        </w:rPr>
      </w:pPr>
      <w:r w:rsidRPr="000D4D3D">
        <w:rPr>
          <w:rFonts w:hint="cs"/>
          <w:rtl/>
        </w:rPr>
        <w:t>اقسام حکم</w:t>
      </w:r>
    </w:p>
    <w:p w14:paraId="69635482" w14:textId="77777777" w:rsidR="000E7552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 xml:space="preserve">حکم به لحاظ منبع آن به‌ </w:t>
      </w:r>
      <w:r w:rsidR="000E7552">
        <w:rPr>
          <w:rFonts w:hint="cs"/>
          <w:rtl/>
        </w:rPr>
        <w:t>:</w:t>
      </w:r>
    </w:p>
    <w:p w14:paraId="22ADFD8F" w14:textId="6B0A4638" w:rsidR="00C37108" w:rsidRPr="000D4D3D" w:rsidRDefault="000E7552" w:rsidP="000E7552">
      <w:pPr>
        <w:jc w:val="both"/>
        <w:rPr>
          <w:rtl/>
        </w:rPr>
      </w:pPr>
      <w:r>
        <w:rPr>
          <w:rFonts w:hint="cs"/>
          <w:rtl/>
        </w:rPr>
        <w:t>1.</w:t>
      </w:r>
      <w:r w:rsidR="00C37108" w:rsidRPr="000D4D3D">
        <w:rPr>
          <w:rFonts w:hint="cs"/>
          <w:rtl/>
        </w:rPr>
        <w:t xml:space="preserve">حکم عقلی، </w:t>
      </w:r>
      <w:r>
        <w:rPr>
          <w:rFonts w:hint="cs"/>
          <w:rtl/>
        </w:rPr>
        <w:t>2.</w:t>
      </w:r>
      <w:r w:rsidRPr="000E7552">
        <w:rPr>
          <w:rFonts w:hint="cs"/>
          <w:rtl/>
        </w:rPr>
        <w:t xml:space="preserve"> </w:t>
      </w:r>
      <w:r>
        <w:rPr>
          <w:rFonts w:hint="cs"/>
          <w:rtl/>
        </w:rPr>
        <w:t xml:space="preserve">حکم </w:t>
      </w:r>
      <w:r w:rsidRPr="000D4D3D">
        <w:rPr>
          <w:rFonts w:hint="cs"/>
          <w:rtl/>
        </w:rPr>
        <w:t xml:space="preserve">شرعی </w:t>
      </w:r>
      <w:r>
        <w:rPr>
          <w:rFonts w:hint="cs"/>
          <w:rtl/>
        </w:rPr>
        <w:t xml:space="preserve">3. حکم </w:t>
      </w:r>
      <w:r w:rsidR="00C37108" w:rsidRPr="000D4D3D">
        <w:rPr>
          <w:rFonts w:hint="cs"/>
          <w:rtl/>
        </w:rPr>
        <w:t xml:space="preserve">عقلائی، و </w:t>
      </w:r>
      <w:r>
        <w:rPr>
          <w:rFonts w:hint="cs"/>
          <w:rtl/>
        </w:rPr>
        <w:t>4. حکم فطری تقسیم می‌</w:t>
      </w:r>
      <w:r w:rsidR="00C37108" w:rsidRPr="000D4D3D">
        <w:rPr>
          <w:rFonts w:hint="cs"/>
          <w:rtl/>
        </w:rPr>
        <w:t xml:space="preserve">شود و در تقسیمی دیگر </w:t>
      </w:r>
      <w:r w:rsidR="00C361C1">
        <w:rPr>
          <w:rFonts w:hint="cs"/>
          <w:rtl/>
        </w:rPr>
        <w:t xml:space="preserve">            </w:t>
      </w:r>
      <w:r w:rsidR="00C37108" w:rsidRPr="000E7552">
        <w:rPr>
          <w:rFonts w:hint="cs"/>
          <w:b/>
          <w:bCs/>
          <w:rtl/>
        </w:rPr>
        <w:t>حکم شرعی</w:t>
      </w:r>
      <w:r w:rsidR="00C37108" w:rsidRPr="000D4D3D">
        <w:rPr>
          <w:rFonts w:hint="cs"/>
          <w:rtl/>
        </w:rPr>
        <w:t xml:space="preserve"> به</w:t>
      </w:r>
      <w:r>
        <w:rPr>
          <w:rFonts w:hint="cs"/>
          <w:rtl/>
        </w:rPr>
        <w:t>:</w:t>
      </w:r>
      <w:r w:rsidR="00C37108" w:rsidRPr="000D4D3D">
        <w:rPr>
          <w:rFonts w:hint="cs"/>
          <w:rtl/>
        </w:rPr>
        <w:t xml:space="preserve"> </w:t>
      </w:r>
      <w:r>
        <w:rPr>
          <w:rFonts w:hint="cs"/>
          <w:rtl/>
        </w:rPr>
        <w:t xml:space="preserve">1. </w:t>
      </w:r>
      <w:r w:rsidR="00C37108" w:rsidRPr="000D4D3D">
        <w:rPr>
          <w:rFonts w:hint="cs"/>
          <w:rtl/>
        </w:rPr>
        <w:t xml:space="preserve">نفسی، </w:t>
      </w:r>
      <w:r>
        <w:rPr>
          <w:rFonts w:hint="cs"/>
          <w:rtl/>
        </w:rPr>
        <w:t xml:space="preserve">2. </w:t>
      </w:r>
      <w:r w:rsidR="00C37108" w:rsidRPr="000D4D3D">
        <w:rPr>
          <w:rFonts w:hint="cs"/>
          <w:rtl/>
        </w:rPr>
        <w:t>غیری و</w:t>
      </w:r>
      <w:r>
        <w:rPr>
          <w:rFonts w:hint="cs"/>
          <w:rtl/>
        </w:rPr>
        <w:t>3.</w:t>
      </w:r>
      <w:r w:rsidR="00C37108" w:rsidRPr="000D4D3D">
        <w:rPr>
          <w:rFonts w:hint="cs"/>
          <w:rtl/>
        </w:rPr>
        <w:t xml:space="preserve"> طریقی منقسم است.</w:t>
      </w:r>
    </w:p>
    <w:p w14:paraId="07E513DF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آنچه از فرمایش مرحوم خوئی و دیگر بزرگان به نظر می</w:t>
      </w:r>
      <w:r w:rsidR="00EA0AB6">
        <w:rPr>
          <w:rFonts w:hint="cs"/>
          <w:rtl/>
        </w:rPr>
        <w:t>‌رسد،</w:t>
      </w:r>
      <w:r w:rsidRPr="000D4D3D">
        <w:rPr>
          <w:rFonts w:hint="cs"/>
          <w:rtl/>
        </w:rPr>
        <w:t xml:space="preserve"> این است که</w:t>
      </w:r>
      <w:r w:rsidR="00EA0AB6">
        <w:rPr>
          <w:rFonts w:hint="cs"/>
          <w:rtl/>
        </w:rPr>
        <w:t xml:space="preserve"> تقسیم دوم در طول تقسیم اول است، به نحوی که در</w:t>
      </w:r>
      <w:r w:rsidRPr="000D4D3D">
        <w:rPr>
          <w:rFonts w:hint="cs"/>
          <w:rtl/>
        </w:rPr>
        <w:t xml:space="preserve"> ذیل حکم شرعی درج می شود</w:t>
      </w:r>
      <w:r w:rsidR="00EA0AB6">
        <w:rPr>
          <w:rFonts w:hint="cs"/>
          <w:rtl/>
        </w:rPr>
        <w:t>؛</w:t>
      </w:r>
      <w:r w:rsidRPr="000D4D3D">
        <w:rPr>
          <w:rFonts w:hint="cs"/>
          <w:rtl/>
        </w:rPr>
        <w:t xml:space="preserve"> یعنی </w:t>
      </w:r>
      <w:r w:rsidR="00EA0AB6">
        <w:rPr>
          <w:rFonts w:hint="cs"/>
          <w:rtl/>
        </w:rPr>
        <w:t xml:space="preserve">تنها </w:t>
      </w:r>
      <w:r w:rsidRPr="000D4D3D">
        <w:rPr>
          <w:rFonts w:hint="cs"/>
          <w:rtl/>
        </w:rPr>
        <w:t>حکم شرعی</w:t>
      </w:r>
      <w:r w:rsidR="00EA0AB6">
        <w:rPr>
          <w:rFonts w:hint="cs"/>
          <w:rtl/>
        </w:rPr>
        <w:t xml:space="preserve"> است که</w:t>
      </w:r>
      <w:r w:rsidRPr="000D4D3D">
        <w:rPr>
          <w:rFonts w:hint="cs"/>
          <w:rtl/>
        </w:rPr>
        <w:t xml:space="preserve"> به نفسی، غیری و ط</w:t>
      </w:r>
      <w:r w:rsidR="00EA0AB6">
        <w:rPr>
          <w:rFonts w:hint="cs"/>
          <w:rtl/>
        </w:rPr>
        <w:t>ریقی تقسیم می‌</w:t>
      </w:r>
      <w:r w:rsidRPr="000D4D3D">
        <w:rPr>
          <w:rFonts w:hint="cs"/>
          <w:rtl/>
        </w:rPr>
        <w:t>شود.</w:t>
      </w:r>
    </w:p>
    <w:p w14:paraId="7A37F8F9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لکن تقسیم دوم (تقسیم حکم به نفسی، غیری و طریقی) منحصر در احکام شرعی نبوده و در احکام عقلیه نیز جاری است و اکثر اقسام آن در حکم عقلی نیز وجود دارد.</w:t>
      </w:r>
    </w:p>
    <w:p w14:paraId="505753AE" w14:textId="77777777" w:rsidR="00C37108" w:rsidRPr="000D4D3D" w:rsidRDefault="00C37108" w:rsidP="000E7552">
      <w:pPr>
        <w:pStyle w:val="3"/>
        <w:jc w:val="both"/>
        <w:rPr>
          <w:rtl/>
        </w:rPr>
      </w:pPr>
      <w:r w:rsidRPr="000D4D3D">
        <w:rPr>
          <w:rFonts w:hint="cs"/>
          <w:rtl/>
        </w:rPr>
        <w:t>اقسام حکم عقلی</w:t>
      </w:r>
    </w:p>
    <w:p w14:paraId="4132115A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ادراک عقل به چند قسم است</w:t>
      </w:r>
      <w:r w:rsidR="00EA0AB6">
        <w:rPr>
          <w:rFonts w:hint="cs"/>
          <w:rtl/>
        </w:rPr>
        <w:t>؛</w:t>
      </w:r>
    </w:p>
    <w:p w14:paraId="38D08D0D" w14:textId="77777777" w:rsidR="00C37108" w:rsidRPr="000D4D3D" w:rsidRDefault="00C37108" w:rsidP="000E7552">
      <w:pPr>
        <w:jc w:val="both"/>
      </w:pPr>
      <w:r w:rsidRPr="000D4D3D">
        <w:rPr>
          <w:rFonts w:hint="cs"/>
          <w:rtl/>
        </w:rPr>
        <w:t>گاهی عقل به مل</w:t>
      </w:r>
      <w:r w:rsidR="00EA0AB6">
        <w:rPr>
          <w:rFonts w:hint="cs"/>
          <w:rtl/>
        </w:rPr>
        <w:t>اکاتی که در سلسله علل است پی می‌</w:t>
      </w:r>
      <w:r w:rsidRPr="000D4D3D">
        <w:rPr>
          <w:rFonts w:hint="cs"/>
          <w:rtl/>
        </w:rPr>
        <w:t>برد که مجرای قاعده ملازمه است و مثال معروف آن حسن عدل و قبح ظلم است و خروجی این حکم عقلی یک حکم نفسی است.</w:t>
      </w:r>
    </w:p>
    <w:p w14:paraId="33C00005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 xml:space="preserve">در این نوع حکم، عقل قبل از شرع یک ملاک مستقل دریافت </w:t>
      </w:r>
      <w:r w:rsidR="00EA0AB6">
        <w:rPr>
          <w:rFonts w:hint="cs"/>
          <w:rtl/>
        </w:rPr>
        <w:t>کرده و مطابق با آن حکمی صادر می‌</w:t>
      </w:r>
      <w:r w:rsidRPr="000D4D3D">
        <w:rPr>
          <w:rFonts w:hint="cs"/>
          <w:rtl/>
        </w:rPr>
        <w:t xml:space="preserve">کند که </w:t>
      </w:r>
      <w:r w:rsidR="00EA0AB6">
        <w:rPr>
          <w:rFonts w:hint="cs"/>
          <w:rtl/>
        </w:rPr>
        <w:t>جزء</w:t>
      </w:r>
      <w:r w:rsidRPr="000D4D3D">
        <w:rPr>
          <w:rFonts w:hint="cs"/>
          <w:rtl/>
        </w:rPr>
        <w:t xml:space="preserve"> مستقلات عقلیه </w:t>
      </w:r>
      <w:r w:rsidR="00EA0AB6">
        <w:rPr>
          <w:rFonts w:hint="cs"/>
          <w:rtl/>
        </w:rPr>
        <w:t>است</w:t>
      </w:r>
      <w:r w:rsidRPr="000D4D3D">
        <w:rPr>
          <w:rFonts w:hint="cs"/>
          <w:rtl/>
        </w:rPr>
        <w:t>.</w:t>
      </w:r>
    </w:p>
    <w:p w14:paraId="67CD808D" w14:textId="77777777" w:rsidR="000E7552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lastRenderedPageBreak/>
        <w:t xml:space="preserve">و گاهی حکم عقل در سلسله معلولات است و </w:t>
      </w:r>
      <w:r w:rsidR="000E7552">
        <w:rPr>
          <w:rFonts w:hint="cs"/>
          <w:rtl/>
        </w:rPr>
        <w:t>حکم</w:t>
      </w:r>
      <w:r w:rsidRPr="000D4D3D">
        <w:rPr>
          <w:rFonts w:hint="cs"/>
          <w:rtl/>
        </w:rPr>
        <w:t xml:space="preserve"> عقل</w:t>
      </w:r>
      <w:r w:rsidR="000E7552">
        <w:rPr>
          <w:rFonts w:hint="cs"/>
          <w:rtl/>
        </w:rPr>
        <w:t>ی</w:t>
      </w:r>
      <w:r w:rsidRPr="000D4D3D">
        <w:rPr>
          <w:rFonts w:hint="cs"/>
          <w:rtl/>
        </w:rPr>
        <w:t xml:space="preserve"> </w:t>
      </w:r>
      <w:r w:rsidR="000E7552">
        <w:rPr>
          <w:rFonts w:hint="cs"/>
          <w:rtl/>
        </w:rPr>
        <w:t xml:space="preserve">ناظر بر </w:t>
      </w:r>
      <w:r w:rsidRPr="000D4D3D">
        <w:rPr>
          <w:rFonts w:hint="cs"/>
          <w:rtl/>
        </w:rPr>
        <w:t xml:space="preserve">حکم شرعی </w:t>
      </w:r>
      <w:r w:rsidR="000E7552">
        <w:rPr>
          <w:rFonts w:hint="cs"/>
          <w:rtl/>
        </w:rPr>
        <w:t xml:space="preserve">بوده </w:t>
      </w:r>
      <w:r w:rsidRPr="000D4D3D">
        <w:rPr>
          <w:rFonts w:hint="cs"/>
          <w:rtl/>
        </w:rPr>
        <w:t xml:space="preserve"> و </w:t>
      </w:r>
      <w:r w:rsidR="000E7552">
        <w:rPr>
          <w:rFonts w:hint="cs"/>
          <w:rtl/>
        </w:rPr>
        <w:t xml:space="preserve">با </w:t>
      </w:r>
      <w:r w:rsidRPr="000D4D3D">
        <w:rPr>
          <w:rFonts w:hint="cs"/>
          <w:rtl/>
        </w:rPr>
        <w:t>فر</w:t>
      </w:r>
      <w:r w:rsidR="000E7552">
        <w:rPr>
          <w:rFonts w:hint="cs"/>
          <w:rtl/>
        </w:rPr>
        <w:t xml:space="preserve">ض حکم شارع، </w:t>
      </w:r>
      <w:r w:rsidR="00EA0AB6">
        <w:rPr>
          <w:rFonts w:hint="cs"/>
          <w:rtl/>
        </w:rPr>
        <w:t>عقل برای رعایت آن حکمی صادر می‌</w:t>
      </w:r>
      <w:r w:rsidRPr="000D4D3D">
        <w:rPr>
          <w:rFonts w:hint="cs"/>
          <w:rtl/>
        </w:rPr>
        <w:t>کند که خود این قسم، اقسامی دارد</w:t>
      </w:r>
      <w:r w:rsidR="000E7552">
        <w:rPr>
          <w:rFonts w:hint="cs"/>
          <w:rtl/>
        </w:rPr>
        <w:t xml:space="preserve">: </w:t>
      </w:r>
    </w:p>
    <w:p w14:paraId="51C99F07" w14:textId="57161356" w:rsidR="000E7552" w:rsidRDefault="000E7552" w:rsidP="00C361C1">
      <w:pPr>
        <w:jc w:val="both"/>
        <w:rPr>
          <w:rtl/>
        </w:rPr>
      </w:pPr>
      <w:r>
        <w:rPr>
          <w:rFonts w:hint="cs"/>
          <w:rtl/>
        </w:rPr>
        <w:t xml:space="preserve"> 1. اصل </w:t>
      </w:r>
      <w:r w:rsidR="00C361C1">
        <w:rPr>
          <w:rFonts w:hint="cs"/>
          <w:rtl/>
        </w:rPr>
        <w:t>وجوب</w:t>
      </w:r>
      <w:r>
        <w:rPr>
          <w:rFonts w:hint="cs"/>
          <w:rtl/>
        </w:rPr>
        <w:t xml:space="preserve"> اطاعت است که شرع نمی‌</w:t>
      </w:r>
      <w:r w:rsidR="00C37108" w:rsidRPr="000D4D3D">
        <w:rPr>
          <w:rFonts w:hint="cs"/>
          <w:rtl/>
        </w:rPr>
        <w:t>تواند حکمی داشته باشد و صرفا</w:t>
      </w:r>
      <w:r w:rsidR="00C361C1">
        <w:rPr>
          <w:rFonts w:hint="cs"/>
          <w:rtl/>
        </w:rPr>
        <w:t>ً</w:t>
      </w:r>
      <w:r w:rsidR="00C37108" w:rsidRPr="000D4D3D">
        <w:rPr>
          <w:rFonts w:hint="cs"/>
          <w:rtl/>
        </w:rPr>
        <w:t xml:space="preserve"> عقل</w:t>
      </w:r>
      <w:r w:rsidR="00C361C1">
        <w:rPr>
          <w:rFonts w:hint="cs"/>
          <w:rtl/>
        </w:rPr>
        <w:t>،</w:t>
      </w:r>
      <w:r w:rsidR="00C37108" w:rsidRPr="000D4D3D">
        <w:rPr>
          <w:rFonts w:hint="cs"/>
          <w:rtl/>
        </w:rPr>
        <w:t xml:space="preserve"> حاکم است. </w:t>
      </w:r>
    </w:p>
    <w:p w14:paraId="3EE6A869" w14:textId="77777777" w:rsidR="000E7552" w:rsidRDefault="000E7552" w:rsidP="000E7552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="00C37108" w:rsidRPr="000D4D3D">
        <w:rPr>
          <w:rFonts w:hint="cs"/>
          <w:rtl/>
        </w:rPr>
        <w:t xml:space="preserve">حکم عقل به وجوب مقدمه خارجیه آن فعلی که شارع آن را واجب کرده است. </w:t>
      </w:r>
    </w:p>
    <w:p w14:paraId="31D787F5" w14:textId="77777777" w:rsidR="000E7552" w:rsidRDefault="000E7552" w:rsidP="000E7552">
      <w:pPr>
        <w:jc w:val="both"/>
        <w:rPr>
          <w:rtl/>
        </w:rPr>
      </w:pPr>
      <w:r>
        <w:rPr>
          <w:rFonts w:hint="cs"/>
          <w:rtl/>
        </w:rPr>
        <w:t>3.</w:t>
      </w:r>
      <w:r w:rsidR="00C37108" w:rsidRPr="000D4D3D">
        <w:rPr>
          <w:rFonts w:hint="cs"/>
          <w:rtl/>
        </w:rPr>
        <w:t xml:space="preserve"> حکم عقل به ملازمات احکام شرعی است.</w:t>
      </w:r>
    </w:p>
    <w:p w14:paraId="3487843E" w14:textId="77777777" w:rsidR="000E7552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 xml:space="preserve"> </w:t>
      </w:r>
      <w:r w:rsidR="000E7552">
        <w:rPr>
          <w:rFonts w:hint="cs"/>
          <w:rtl/>
        </w:rPr>
        <w:t>4.</w:t>
      </w:r>
      <w:r w:rsidRPr="000D4D3D">
        <w:rPr>
          <w:rFonts w:hint="cs"/>
          <w:rtl/>
        </w:rPr>
        <w:t xml:space="preserve"> حکم عقل به وجوب مقدمات علمیه که برای احراز امتثال و به تبع آن خروج از عهده تکلیف است.</w:t>
      </w:r>
    </w:p>
    <w:p w14:paraId="4DE907E1" w14:textId="77777777" w:rsidR="00C37108" w:rsidRPr="000D4D3D" w:rsidRDefault="000E7552" w:rsidP="000E7552">
      <w:pPr>
        <w:jc w:val="both"/>
        <w:rPr>
          <w:rtl/>
        </w:rPr>
      </w:pPr>
      <w:r>
        <w:rPr>
          <w:rFonts w:hint="cs"/>
          <w:rtl/>
        </w:rPr>
        <w:t>5.</w:t>
      </w:r>
      <w:r w:rsidR="00C37108" w:rsidRPr="000D4D3D">
        <w:rPr>
          <w:rFonts w:hint="cs"/>
          <w:rtl/>
        </w:rPr>
        <w:t xml:space="preserve"> </w:t>
      </w:r>
      <w:r>
        <w:rPr>
          <w:rFonts w:hint="cs"/>
          <w:rtl/>
        </w:rPr>
        <w:t>عقل طریقی خاص برای اطلاع درک می‌کند که به آن واجب طریقی گفته می</w:t>
      </w:r>
      <w:r>
        <w:rPr>
          <w:rFonts w:cs="Calibri"/>
          <w:szCs w:val="22"/>
          <w:cs/>
        </w:rPr>
        <w:t>‎</w:t>
      </w:r>
      <w:r w:rsidR="00C37108" w:rsidRPr="000D4D3D">
        <w:rPr>
          <w:rFonts w:hint="cs"/>
          <w:rtl/>
        </w:rPr>
        <w:t xml:space="preserve">شود. </w:t>
      </w:r>
    </w:p>
    <w:p w14:paraId="7FE015E8" w14:textId="77777777" w:rsidR="00C37108" w:rsidRPr="000D4D3D" w:rsidRDefault="00C37108" w:rsidP="000E7552">
      <w:pPr>
        <w:pStyle w:val="4"/>
        <w:rPr>
          <w:rtl/>
        </w:rPr>
      </w:pPr>
      <w:r w:rsidRPr="000D4D3D">
        <w:rPr>
          <w:rFonts w:hint="cs"/>
          <w:rtl/>
        </w:rPr>
        <w:t>جریان تقسیم دوم</w:t>
      </w:r>
      <w:r w:rsidR="000E7552">
        <w:rPr>
          <w:rFonts w:hint="cs"/>
          <w:rtl/>
        </w:rPr>
        <w:t>(نفسی، غیری یا طریقی)</w:t>
      </w:r>
      <w:r w:rsidRPr="000D4D3D">
        <w:rPr>
          <w:rFonts w:hint="cs"/>
          <w:rtl/>
        </w:rPr>
        <w:t xml:space="preserve"> در احکام عقلی</w:t>
      </w:r>
    </w:p>
    <w:p w14:paraId="52B556F2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چنانچه حکم وجوب تخییری بین اجتهاد، تقلید و احتیاط عقلی باشد به این معنا نیست که در مقابل احکام نفسی، غیری و طریقی بود</w:t>
      </w:r>
      <w:r w:rsidR="000E7552">
        <w:rPr>
          <w:rFonts w:hint="cs"/>
          <w:rtl/>
        </w:rPr>
        <w:t>ه</w:t>
      </w:r>
      <w:r w:rsidRPr="000D4D3D">
        <w:rPr>
          <w:rFonts w:hint="cs"/>
          <w:rtl/>
        </w:rPr>
        <w:t xml:space="preserve"> و این تقسیم (تقسیم حکم به نفسی، غیری و طریقی) در آن جریان نداشته باشد</w:t>
      </w:r>
      <w:r w:rsidR="000E7552">
        <w:rPr>
          <w:rFonts w:hint="cs"/>
          <w:rtl/>
        </w:rPr>
        <w:t>،</w:t>
      </w:r>
      <w:r w:rsidRPr="000D4D3D">
        <w:rPr>
          <w:rFonts w:hint="cs"/>
          <w:rtl/>
        </w:rPr>
        <w:t xml:space="preserve"> بلکه این تقسیم در احکام عقلی نیز جریان دارد </w:t>
      </w:r>
      <w:r w:rsidR="000E7552">
        <w:rPr>
          <w:rFonts w:hint="cs"/>
          <w:rtl/>
        </w:rPr>
        <w:t>و</w:t>
      </w:r>
      <w:r w:rsidRPr="000D4D3D">
        <w:rPr>
          <w:rFonts w:hint="cs"/>
          <w:rtl/>
        </w:rPr>
        <w:t xml:space="preserve"> حکم عقل در این مجال مربوط به نحوه اطاعت است.</w:t>
      </w:r>
    </w:p>
    <w:p w14:paraId="11D570E3" w14:textId="0CE7A3EB" w:rsidR="00C37108" w:rsidRPr="000D4D3D" w:rsidRDefault="00C37108" w:rsidP="00C361C1">
      <w:pPr>
        <w:jc w:val="both"/>
        <w:rPr>
          <w:rtl/>
        </w:rPr>
      </w:pPr>
      <w:r w:rsidRPr="000D4D3D">
        <w:rPr>
          <w:rFonts w:hint="cs"/>
          <w:rtl/>
        </w:rPr>
        <w:t>حکم تخییری در این مجال نوع چهارم از قسم دوم است و بحث در این است که در این اقسام شش گانه</w:t>
      </w:r>
      <w:r w:rsidR="00C361C1">
        <w:rPr>
          <w:rFonts w:hint="cs"/>
          <w:rtl/>
        </w:rPr>
        <w:t>،</w:t>
      </w:r>
      <w:r w:rsidRPr="000D4D3D">
        <w:rPr>
          <w:rFonts w:hint="cs"/>
          <w:rtl/>
        </w:rPr>
        <w:t xml:space="preserve"> </w:t>
      </w:r>
      <w:r w:rsidR="00C361C1" w:rsidRPr="000D4D3D">
        <w:rPr>
          <w:rFonts w:hint="cs"/>
          <w:rtl/>
        </w:rPr>
        <w:t>حکم</w:t>
      </w:r>
      <w:r w:rsidR="00C361C1">
        <w:rPr>
          <w:rFonts w:hint="cs"/>
          <w:rtl/>
        </w:rPr>
        <w:t>،</w:t>
      </w:r>
      <w:r w:rsidR="00C361C1" w:rsidRPr="000D4D3D">
        <w:rPr>
          <w:rFonts w:hint="cs"/>
          <w:rtl/>
        </w:rPr>
        <w:t xml:space="preserve"> </w:t>
      </w:r>
      <w:r w:rsidRPr="000D4D3D">
        <w:rPr>
          <w:rFonts w:hint="cs"/>
          <w:rtl/>
        </w:rPr>
        <w:t xml:space="preserve">کجا عقلی محض </w:t>
      </w:r>
      <w:r w:rsidR="00C361C1">
        <w:rPr>
          <w:rFonts w:hint="cs"/>
          <w:rtl/>
        </w:rPr>
        <w:t>بوده</w:t>
      </w:r>
      <w:r w:rsidRPr="000D4D3D">
        <w:rPr>
          <w:rFonts w:hint="cs"/>
          <w:rtl/>
        </w:rPr>
        <w:t xml:space="preserve"> و کجا به حکم شرعی می</w:t>
      </w:r>
      <w:r w:rsidR="00C361C1">
        <w:rPr>
          <w:rFonts w:hint="cs"/>
          <w:rtl/>
        </w:rPr>
        <w:t>‌</w:t>
      </w:r>
      <w:r w:rsidRPr="000D4D3D">
        <w:rPr>
          <w:rFonts w:hint="cs"/>
          <w:rtl/>
        </w:rPr>
        <w:t>انجامد</w:t>
      </w:r>
      <w:r w:rsidR="00C361C1">
        <w:rPr>
          <w:rFonts w:hint="cs"/>
          <w:rtl/>
        </w:rPr>
        <w:t>،</w:t>
      </w:r>
      <w:r w:rsidRPr="000D4D3D">
        <w:rPr>
          <w:rFonts w:hint="cs"/>
          <w:rtl/>
        </w:rPr>
        <w:t xml:space="preserve"> هرچند حکم شرعی نداشته باشیم.</w:t>
      </w:r>
    </w:p>
    <w:p w14:paraId="44586851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قسم اول که مجرای قاعده ملازمه است.</w:t>
      </w:r>
    </w:p>
    <w:p w14:paraId="0EA6B994" w14:textId="77777777" w:rsidR="00C37108" w:rsidRPr="000D4D3D" w:rsidRDefault="00C37108" w:rsidP="000E7552">
      <w:pPr>
        <w:jc w:val="both"/>
        <w:rPr>
          <w:rtl/>
        </w:rPr>
      </w:pPr>
      <w:r w:rsidRPr="000D4D3D">
        <w:rPr>
          <w:rFonts w:hint="cs"/>
          <w:rtl/>
        </w:rPr>
        <w:t>قسم دوم که در اصل وجوب اطاعت است که حکم عقلی محض است.</w:t>
      </w:r>
    </w:p>
    <w:p w14:paraId="2D2A278D" w14:textId="47607BF3" w:rsidR="00C37108" w:rsidRPr="000D4D3D" w:rsidRDefault="00C37108" w:rsidP="00F40E55">
      <w:pPr>
        <w:jc w:val="both"/>
        <w:rPr>
          <w:rtl/>
        </w:rPr>
      </w:pPr>
      <w:r w:rsidRPr="000D4D3D">
        <w:rPr>
          <w:rFonts w:hint="cs"/>
          <w:rtl/>
        </w:rPr>
        <w:t xml:space="preserve">قسم سوم که حکم عقل در وجوب مقدمه </w:t>
      </w:r>
      <w:r w:rsidR="00C361C1">
        <w:rPr>
          <w:rFonts w:hint="cs"/>
          <w:rtl/>
        </w:rPr>
        <w:t>می‌باشد</w:t>
      </w:r>
      <w:r w:rsidR="00F40E55">
        <w:rPr>
          <w:rFonts w:hint="cs"/>
          <w:rtl/>
        </w:rPr>
        <w:t>،</w:t>
      </w:r>
      <w:r w:rsidRPr="000D4D3D">
        <w:rPr>
          <w:rFonts w:hint="cs"/>
          <w:rtl/>
        </w:rPr>
        <w:t xml:space="preserve"> پنج قول در آن مطرح است و محال نیست که حکم شرعی هم باشد.</w:t>
      </w:r>
    </w:p>
    <w:p w14:paraId="453C1C52" w14:textId="5687989B" w:rsidR="00C37108" w:rsidRPr="000D4D3D" w:rsidRDefault="00C37108" w:rsidP="00F40E55">
      <w:pPr>
        <w:jc w:val="both"/>
        <w:rPr>
          <w:rtl/>
        </w:rPr>
      </w:pPr>
      <w:r w:rsidRPr="000D4D3D">
        <w:rPr>
          <w:rFonts w:hint="cs"/>
          <w:rtl/>
        </w:rPr>
        <w:lastRenderedPageBreak/>
        <w:t>قسم چهارم که در غیر مستقلات عقلیه است</w:t>
      </w:r>
      <w:r w:rsidR="00F40E55">
        <w:rPr>
          <w:rFonts w:hint="cs"/>
          <w:rtl/>
        </w:rPr>
        <w:t>.</w:t>
      </w:r>
      <w:r w:rsidRPr="000D4D3D">
        <w:rPr>
          <w:rFonts w:hint="cs"/>
          <w:rtl/>
        </w:rPr>
        <w:t xml:space="preserve"> قاعده کلی در این قسم وجود ندارد</w:t>
      </w:r>
      <w:r w:rsidR="000B469A">
        <w:rPr>
          <w:rFonts w:hint="cs"/>
          <w:rtl/>
        </w:rPr>
        <w:t>،</w:t>
      </w:r>
      <w:r w:rsidRPr="000D4D3D">
        <w:rPr>
          <w:rFonts w:hint="cs"/>
          <w:rtl/>
        </w:rPr>
        <w:t xml:space="preserve"> لکن وجود حکم شرعی در این قسم محال نیست.</w:t>
      </w:r>
    </w:p>
    <w:p w14:paraId="2E17564C" w14:textId="5C54213D" w:rsidR="00C37108" w:rsidRPr="000D4D3D" w:rsidRDefault="00C37108" w:rsidP="00F40E55">
      <w:pPr>
        <w:jc w:val="both"/>
        <w:rPr>
          <w:rtl/>
        </w:rPr>
      </w:pPr>
      <w:r w:rsidRPr="000D4D3D">
        <w:rPr>
          <w:rFonts w:hint="cs"/>
          <w:rtl/>
        </w:rPr>
        <w:t>قسم پنجم در مقدم</w:t>
      </w:r>
      <w:r w:rsidR="000B469A">
        <w:rPr>
          <w:rFonts w:hint="cs"/>
          <w:rtl/>
        </w:rPr>
        <w:t>ات علمیه و نحوه اطاعت است که می‌</w:t>
      </w:r>
      <w:r w:rsidRPr="000D4D3D">
        <w:rPr>
          <w:rFonts w:hint="cs"/>
          <w:rtl/>
        </w:rPr>
        <w:t>تواند حکم شرعی هم وجود داشته باشد</w:t>
      </w:r>
      <w:r w:rsidR="000B469A">
        <w:rPr>
          <w:rFonts w:hint="cs"/>
          <w:rtl/>
        </w:rPr>
        <w:t>؛</w:t>
      </w:r>
      <w:r w:rsidRPr="000D4D3D">
        <w:rPr>
          <w:rFonts w:hint="cs"/>
          <w:rtl/>
        </w:rPr>
        <w:t xml:space="preserve"> بلکه به نوعی </w:t>
      </w:r>
      <w:r w:rsidR="00F40E55">
        <w:rPr>
          <w:rFonts w:hint="cs"/>
          <w:rtl/>
        </w:rPr>
        <w:t xml:space="preserve">به </w:t>
      </w:r>
      <w:bookmarkStart w:id="0" w:name="_GoBack"/>
      <w:bookmarkEnd w:id="0"/>
      <w:r w:rsidRPr="000D4D3D">
        <w:rPr>
          <w:rFonts w:hint="cs"/>
          <w:rtl/>
        </w:rPr>
        <w:t>ت</w:t>
      </w:r>
      <w:r w:rsidR="00F40E55">
        <w:rPr>
          <w:rFonts w:hint="cs"/>
          <w:rtl/>
        </w:rPr>
        <w:t>أ</w:t>
      </w:r>
      <w:r w:rsidRPr="000D4D3D">
        <w:rPr>
          <w:rFonts w:hint="cs"/>
          <w:rtl/>
        </w:rPr>
        <w:t>یید شرعی نیازمند است و تصرف شارع در نحوه امتثال در حقیقت تصرف در ملاکات آن است.</w:t>
      </w:r>
    </w:p>
    <w:p w14:paraId="505679A6" w14:textId="77777777" w:rsidR="00152670" w:rsidRPr="000D4D3D" w:rsidRDefault="00C37108" w:rsidP="000B469A">
      <w:pPr>
        <w:jc w:val="both"/>
      </w:pPr>
      <w:r w:rsidRPr="000D4D3D">
        <w:rPr>
          <w:rFonts w:hint="cs"/>
          <w:rtl/>
        </w:rPr>
        <w:t>در این قسم شارع می</w:t>
      </w:r>
      <w:r w:rsidR="000B469A">
        <w:rPr>
          <w:rFonts w:hint="cs"/>
          <w:rtl/>
        </w:rPr>
        <w:t>‌تواند همان حکم عقلی را تأ</w:t>
      </w:r>
      <w:r w:rsidRPr="000D4D3D">
        <w:rPr>
          <w:rFonts w:hint="cs"/>
          <w:rtl/>
        </w:rPr>
        <w:t>یید کرده و یا در آن تصرف نموده و زیاد و</w:t>
      </w:r>
      <w:r w:rsidR="000B469A">
        <w:rPr>
          <w:rFonts w:hint="cs"/>
          <w:rtl/>
        </w:rPr>
        <w:t xml:space="preserve"> کم کند و عقل حکم می‌</w:t>
      </w:r>
      <w:r w:rsidRPr="000D4D3D">
        <w:rPr>
          <w:rFonts w:hint="cs"/>
          <w:rtl/>
        </w:rPr>
        <w:t>کند که چنانچه شارع سکوت کند و در آن تصرف نکند</w:t>
      </w:r>
      <w:r w:rsidR="000B469A">
        <w:rPr>
          <w:rFonts w:hint="cs"/>
          <w:rtl/>
        </w:rPr>
        <w:t>، دلالت بر تأ</w:t>
      </w:r>
      <w:r w:rsidRPr="000D4D3D">
        <w:rPr>
          <w:rFonts w:hint="cs"/>
          <w:rtl/>
        </w:rPr>
        <w:t>یید حکم عقلی دارد.</w:t>
      </w:r>
    </w:p>
    <w:sectPr w:rsidR="00152670" w:rsidRPr="000D4D3D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C4A2" w14:textId="77777777" w:rsidR="00DD6A17" w:rsidRDefault="00DD6A17" w:rsidP="00852EF0">
      <w:pPr>
        <w:spacing w:after="0"/>
      </w:pPr>
      <w:r>
        <w:separator/>
      </w:r>
    </w:p>
  </w:endnote>
  <w:endnote w:type="continuationSeparator" w:id="0">
    <w:p w14:paraId="2E9FCA63" w14:textId="77777777" w:rsidR="00DD6A17" w:rsidRDefault="00DD6A17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041AF762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5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C626" w14:textId="77777777" w:rsidR="00DD6A17" w:rsidRDefault="00DD6A17" w:rsidP="00852EF0">
      <w:pPr>
        <w:spacing w:after="0"/>
      </w:pPr>
      <w:r>
        <w:separator/>
      </w:r>
    </w:p>
  </w:footnote>
  <w:footnote w:type="continuationSeparator" w:id="0">
    <w:p w14:paraId="62E20018" w14:textId="77777777" w:rsidR="00DD6A17" w:rsidRDefault="00DD6A17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DA13" w14:textId="77777777" w:rsidR="000D5800" w:rsidRPr="00BB791D" w:rsidRDefault="00BB791D" w:rsidP="000D4D3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97664" behindDoc="0" locked="0" layoutInCell="1" allowOverlap="1" wp14:anchorId="1BA83FFE" wp14:editId="20ABB48A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7F521" id="Straight Connector 2" o:spid="_x0000_s1026" style="position:absolute;flip:x;z-index:251697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975512">
      <w:rPr>
        <w:rFonts w:ascii="Adobe Arabic" w:hAnsi="Adobe Arabic" w:cs="Adobe Arabic" w:hint="cs"/>
        <w:sz w:val="28"/>
        <w:szCs w:val="28"/>
        <w:rtl/>
      </w:rPr>
      <w:t>اجتهاد و تقلید</w:t>
    </w:r>
    <w:r w:rsidR="00975512">
      <w:rPr>
        <w:rFonts w:ascii="Adobe Arabic" w:hAnsi="Adobe Arabic" w:cs="Adobe Arabic"/>
        <w:sz w:val="28"/>
        <w:szCs w:val="28"/>
        <w:rtl/>
      </w:rPr>
      <w:t xml:space="preserve">     </w:t>
    </w:r>
    <w:r w:rsidR="00975512">
      <w:rPr>
        <w:rFonts w:ascii="Adobe Arabic" w:hAnsi="Adobe Arabic" w:cs="Adobe Arabic" w:hint="cs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C37108">
      <w:rPr>
        <w:rFonts w:ascii="Adobe Arabic" w:hAnsi="Adobe Arabic" w:cs="Adobe Arabic" w:hint="cs"/>
        <w:b/>
        <w:bCs/>
        <w:sz w:val="28"/>
        <w:szCs w:val="28"/>
        <w:rtl/>
      </w:rPr>
      <w:t>21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F123F2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C37108">
      <w:rPr>
        <w:rFonts w:ascii="Adobe Arabic" w:hAnsi="Adobe Arabic" w:cs="Adobe Arabic" w:hint="cs"/>
        <w:sz w:val="28"/>
        <w:szCs w:val="28"/>
        <w:rtl/>
      </w:rPr>
      <w:t xml:space="preserve">اقسام </w:t>
    </w:r>
    <w:r w:rsidR="009753D7">
      <w:rPr>
        <w:rFonts w:ascii="Adobe Arabic" w:hAnsi="Adobe Arabic" w:cs="Adobe Arabic" w:hint="cs"/>
        <w:sz w:val="28"/>
        <w:szCs w:val="28"/>
        <w:rtl/>
      </w:rPr>
      <w:t>حکم</w:t>
    </w:r>
    <w:r w:rsidR="00C37108">
      <w:rPr>
        <w:rFonts w:ascii="Adobe Arabic" w:hAnsi="Adobe Arabic" w:cs="Adobe Arabic" w:hint="cs"/>
        <w:sz w:val="28"/>
        <w:szCs w:val="28"/>
        <w:rtl/>
      </w:rPr>
      <w:t xml:space="preserve"> عقلی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</w:t>
    </w:r>
    <w:r w:rsidR="00975512">
      <w:rPr>
        <w:rFonts w:ascii="Adobe Arabic" w:hAnsi="Adobe Arabic" w:cs="Adobe Arabic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0D4D3D">
      <w:rPr>
        <w:rFonts w:ascii="Adobe Arabic" w:hAnsi="Adobe Arabic" w:cs="Adobe Arabic" w:hint="cs"/>
        <w:sz w:val="28"/>
        <w:szCs w:val="28"/>
        <w:rtl/>
      </w:rPr>
      <w:t xml:space="preserve">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C9B"/>
    <w:multiLevelType w:val="hybridMultilevel"/>
    <w:tmpl w:val="D1DC8D4E"/>
    <w:lvl w:ilvl="0" w:tplc="6A34B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EBA"/>
    <w:multiLevelType w:val="hybridMultilevel"/>
    <w:tmpl w:val="74F69684"/>
    <w:lvl w:ilvl="0" w:tplc="A826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1D"/>
    <w:multiLevelType w:val="hybridMultilevel"/>
    <w:tmpl w:val="DFD212BA"/>
    <w:lvl w:ilvl="0" w:tplc="8E9C9C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D3D0B21"/>
    <w:multiLevelType w:val="hybridMultilevel"/>
    <w:tmpl w:val="A81E2D8A"/>
    <w:lvl w:ilvl="0" w:tplc="8894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2"/>
    <w:rsid w:val="000324F1"/>
    <w:rsid w:val="00052BA3"/>
    <w:rsid w:val="0006363E"/>
    <w:rsid w:val="00066280"/>
    <w:rsid w:val="00080DFF"/>
    <w:rsid w:val="00085ED5"/>
    <w:rsid w:val="000A1A51"/>
    <w:rsid w:val="000B469A"/>
    <w:rsid w:val="000B7620"/>
    <w:rsid w:val="000D2D0D"/>
    <w:rsid w:val="000D4D3D"/>
    <w:rsid w:val="000E7552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5F529B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62107"/>
    <w:rsid w:val="009753D7"/>
    <w:rsid w:val="00975512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6722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348CF"/>
    <w:rsid w:val="00C361C1"/>
    <w:rsid w:val="00C37108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868A4"/>
    <w:rsid w:val="00DB28BB"/>
    <w:rsid w:val="00DC603F"/>
    <w:rsid w:val="00DD3C0D"/>
    <w:rsid w:val="00DD4864"/>
    <w:rsid w:val="00DD6A17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0AB6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3F2"/>
    <w:rsid w:val="00F329C8"/>
    <w:rsid w:val="00F40284"/>
    <w:rsid w:val="00F40E55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2925582"/>
  <w15:docId w15:val="{4162C2D9-DDC2-4972-A3B8-BAE7994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D4D3D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0D4D3D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0D4D3D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0D4D3D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0D4D3D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D4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D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0D4D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0D4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D4D3D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D4D3D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D4D3D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D4D3D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0D4D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0D4D3D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0D4D3D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0D4D3D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D4D3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0D4D3D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0D4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0D4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D4D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D4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0D4D3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0D4D3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0D4D3D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0D4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0D4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0D4D3D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0D4D3D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0D4D3D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0D4D3D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0D4D3D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0D4D3D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0D4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0D4D3D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0D4D3D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D4D3D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62107"/>
    <w:rPr>
      <w:vertAlign w:val="superscript"/>
    </w:rPr>
  </w:style>
  <w:style w:type="paragraph" w:styleId="aff0">
    <w:name w:val="Normal (Web)"/>
    <w:basedOn w:val="a"/>
    <w:uiPriority w:val="99"/>
    <w:unhideWhenUsed/>
    <w:rsid w:val="00962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annotation reference"/>
    <w:basedOn w:val="a2"/>
    <w:uiPriority w:val="99"/>
    <w:semiHidden/>
    <w:unhideWhenUsed/>
    <w:rsid w:val="00D868A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868A4"/>
    <w:pPr>
      <w:spacing w:line="240" w:lineRule="auto"/>
    </w:pPr>
    <w:rPr>
      <w:sz w:val="20"/>
      <w:szCs w:val="20"/>
    </w:rPr>
  </w:style>
  <w:style w:type="character" w:customStyle="1" w:styleId="aff3">
    <w:name w:val="متن نظر نویسه"/>
    <w:basedOn w:val="a2"/>
    <w:link w:val="aff2"/>
    <w:uiPriority w:val="99"/>
    <w:semiHidden/>
    <w:rsid w:val="00D868A4"/>
    <w:rPr>
      <w:rFonts w:cs="2  Badr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868A4"/>
    <w:rPr>
      <w:b/>
      <w:bCs/>
    </w:rPr>
  </w:style>
  <w:style w:type="character" w:customStyle="1" w:styleId="aff5">
    <w:name w:val="موضوع توضیح نویسه"/>
    <w:basedOn w:val="aff3"/>
    <w:link w:val="aff4"/>
    <w:uiPriority w:val="99"/>
    <w:semiHidden/>
    <w:rsid w:val="00D868A4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ocuments\_____%20______%20_%20___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</Template>
  <TotalTime>96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9</cp:revision>
  <dcterms:created xsi:type="dcterms:W3CDTF">2015-01-08T09:47:00Z</dcterms:created>
  <dcterms:modified xsi:type="dcterms:W3CDTF">2015-01-17T08:13:00Z</dcterms:modified>
</cp:coreProperties>
</file>