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79" w:rsidRDefault="00104871" w:rsidP="00104871">
      <w:pPr>
        <w:pStyle w:val="Heading1"/>
        <w:rPr>
          <w:rtl/>
        </w:rPr>
      </w:pPr>
      <w:r>
        <w:rPr>
          <w:rFonts w:hint="cs"/>
          <w:rtl/>
        </w:rPr>
        <w:t>اشاره</w:t>
      </w:r>
    </w:p>
    <w:p w:rsidR="00104871" w:rsidRDefault="003D023A" w:rsidP="00104871">
      <w:pPr>
        <w:rPr>
          <w:rtl/>
        </w:rPr>
      </w:pPr>
      <w:r>
        <w:rPr>
          <w:rFonts w:hint="cs"/>
          <w:rtl/>
        </w:rPr>
        <w:t>آنچه</w:t>
      </w:r>
      <w:r w:rsidR="00104871">
        <w:rPr>
          <w:rFonts w:hint="cs"/>
          <w:rtl/>
        </w:rPr>
        <w:t xml:space="preserve"> </w:t>
      </w:r>
      <w:r>
        <w:rPr>
          <w:rFonts w:hint="cs"/>
          <w:rtl/>
        </w:rPr>
        <w:t>تاکنون</w:t>
      </w:r>
      <w:r w:rsidR="00104871">
        <w:rPr>
          <w:rFonts w:hint="cs"/>
          <w:rtl/>
        </w:rPr>
        <w:t xml:space="preserve"> بحث کردیم </w:t>
      </w:r>
      <w:r>
        <w:rPr>
          <w:rFonts w:hint="cs"/>
          <w:rtl/>
        </w:rPr>
        <w:t>همان‌طور</w:t>
      </w:r>
      <w:r w:rsidR="00104871">
        <w:rPr>
          <w:rFonts w:hint="cs"/>
          <w:rtl/>
        </w:rPr>
        <w:t xml:space="preserve"> که گفته شد بحثی است که در ذیل </w:t>
      </w:r>
      <w:r>
        <w:rPr>
          <w:rFonts w:hint="cs"/>
          <w:rtl/>
        </w:rPr>
        <w:t>مسئله</w:t>
      </w:r>
      <w:r w:rsidR="00104871">
        <w:rPr>
          <w:rFonts w:hint="cs"/>
          <w:rtl/>
        </w:rPr>
        <w:t xml:space="preserve"> ششم از مسائل عروه در اجتهاد و تقلید است.</w:t>
      </w:r>
    </w:p>
    <w:p w:rsidR="00104871" w:rsidRDefault="00104871" w:rsidP="00104871">
      <w:pPr>
        <w:rPr>
          <w:rtl/>
        </w:rPr>
      </w:pPr>
      <w:r>
        <w:rPr>
          <w:rFonts w:hint="cs"/>
          <w:rtl/>
        </w:rPr>
        <w:t xml:space="preserve">بحث ما در آیات ناهیه و رادعه عن العمل بالظنّ بود و گفته شده بود که این آیاتی که در قرآن کریم اشاره به منع از متابعت ظن دارد </w:t>
      </w:r>
      <w:r w:rsidR="003D023A">
        <w:rPr>
          <w:rFonts w:hint="cs"/>
          <w:rtl/>
        </w:rPr>
        <w:t>این‌ها</w:t>
      </w:r>
      <w:r>
        <w:rPr>
          <w:rFonts w:hint="cs"/>
          <w:rtl/>
        </w:rPr>
        <w:t xml:space="preserve"> معارض با </w:t>
      </w:r>
      <w:r w:rsidR="003D023A">
        <w:rPr>
          <w:rFonts w:hint="cs"/>
          <w:rtl/>
        </w:rPr>
        <w:t>ادله‌ای</w:t>
      </w:r>
      <w:r>
        <w:rPr>
          <w:rFonts w:hint="cs"/>
          <w:rtl/>
        </w:rPr>
        <w:t xml:space="preserve"> است که </w:t>
      </w:r>
      <w:r w:rsidR="003D023A">
        <w:rPr>
          <w:rFonts w:hint="cs"/>
          <w:rtl/>
        </w:rPr>
        <w:t>می‌گوید</w:t>
      </w:r>
      <w:r>
        <w:rPr>
          <w:rFonts w:hint="cs"/>
          <w:rtl/>
        </w:rPr>
        <w:t xml:space="preserve"> به فتوای مفتی یا به خبر مخبر عمل کنید.</w:t>
      </w:r>
    </w:p>
    <w:p w:rsidR="00104871" w:rsidRDefault="00104871" w:rsidP="00104871">
      <w:pPr>
        <w:rPr>
          <w:rtl/>
        </w:rPr>
      </w:pPr>
      <w:r>
        <w:rPr>
          <w:rFonts w:hint="cs"/>
          <w:rtl/>
        </w:rPr>
        <w:t xml:space="preserve">در ادامه گفتیم که مسالک نظریاتی در جواب از این معارضه در کلمات بزرگان وجود دارد که هفت نظریه را مورد بررسی قرار دادیم که در این هفت نظریه گذشته هر یک از اعلام و بزرگان به یک طریقی </w:t>
      </w:r>
      <w:r w:rsidR="003D023A">
        <w:rPr>
          <w:rFonts w:hint="cs"/>
          <w:rtl/>
        </w:rPr>
        <w:t>درصدد</w:t>
      </w:r>
      <w:r>
        <w:rPr>
          <w:rFonts w:hint="cs"/>
          <w:rtl/>
        </w:rPr>
        <w:t xml:space="preserve"> رفع معارضه و حل مشکل برآمده بودند. چند طریق دیگر را هم اشاره </w:t>
      </w:r>
      <w:r w:rsidR="003D023A">
        <w:rPr>
          <w:rFonts w:hint="cs"/>
          <w:rtl/>
        </w:rPr>
        <w:t>می‌کنیم</w:t>
      </w:r>
      <w:r>
        <w:rPr>
          <w:rFonts w:hint="cs"/>
          <w:rtl/>
        </w:rPr>
        <w:t xml:space="preserve"> و بحث را به پایان </w:t>
      </w:r>
      <w:r w:rsidR="003D023A">
        <w:rPr>
          <w:rFonts w:hint="cs"/>
          <w:rtl/>
        </w:rPr>
        <w:t>می‌بریم</w:t>
      </w:r>
      <w:r>
        <w:rPr>
          <w:rFonts w:hint="cs"/>
          <w:rtl/>
        </w:rPr>
        <w:t>.</w:t>
      </w:r>
    </w:p>
    <w:p w:rsidR="00104871" w:rsidRDefault="00104871" w:rsidP="00104871">
      <w:pPr>
        <w:rPr>
          <w:rtl/>
        </w:rPr>
      </w:pPr>
      <w:r>
        <w:rPr>
          <w:rFonts w:hint="cs"/>
          <w:rtl/>
        </w:rPr>
        <w:t xml:space="preserve">قبل از اینکه وجه هشتم را عرض کنیم، مطلبی در مورد آن بیانی که حضرت امام داشتند که در اینجا نظریه ششم بود وجود دارد و آن اینکه اگر به تقریرات آقای بروجردی مراجعه کنید متوجه </w:t>
      </w:r>
      <w:r w:rsidR="003D023A">
        <w:rPr>
          <w:rFonts w:hint="cs"/>
          <w:rtl/>
        </w:rPr>
        <w:t>می‌شوید</w:t>
      </w:r>
      <w:r>
        <w:rPr>
          <w:rFonts w:hint="cs"/>
          <w:rtl/>
        </w:rPr>
        <w:t xml:space="preserve"> که آن بیان در کلام مرحوم بروجردی نیز وجود دارد.</w:t>
      </w:r>
    </w:p>
    <w:p w:rsidR="00104871" w:rsidRDefault="00104871" w:rsidP="00104871">
      <w:pPr>
        <w:pStyle w:val="Heading2"/>
        <w:rPr>
          <w:rtl/>
        </w:rPr>
      </w:pPr>
      <w:r>
        <w:rPr>
          <w:rFonts w:hint="cs"/>
          <w:rtl/>
        </w:rPr>
        <w:t>وجه هشتم</w:t>
      </w:r>
    </w:p>
    <w:p w:rsidR="00104871" w:rsidRDefault="00104871" w:rsidP="00104871">
      <w:pPr>
        <w:rPr>
          <w:rtl/>
        </w:rPr>
      </w:pPr>
      <w:r>
        <w:rPr>
          <w:rFonts w:hint="cs"/>
          <w:rtl/>
        </w:rPr>
        <w:t xml:space="preserve">مسلک هشتم در بعضی از کلمات آمده است و </w:t>
      </w:r>
      <w:r w:rsidR="003D023A">
        <w:rPr>
          <w:rFonts w:hint="cs"/>
          <w:rtl/>
        </w:rPr>
        <w:t>ازجمله</w:t>
      </w:r>
      <w:r>
        <w:rPr>
          <w:rFonts w:hint="cs"/>
          <w:rtl/>
        </w:rPr>
        <w:t xml:space="preserve"> مرحوم شهید صدر هم اشاره به این وجه دارند و آن این</w:t>
      </w:r>
      <w:r w:rsidR="00906A7F">
        <w:rPr>
          <w:rFonts w:hint="cs"/>
          <w:rtl/>
        </w:rPr>
        <w:t xml:space="preserve"> است که اصلاً</w:t>
      </w:r>
      <w:r>
        <w:rPr>
          <w:rFonts w:hint="cs"/>
          <w:rtl/>
        </w:rPr>
        <w:t xml:space="preserve"> این آی</w:t>
      </w:r>
      <w:r w:rsidR="00906A7F">
        <w:rPr>
          <w:rFonts w:hint="cs"/>
          <w:rtl/>
        </w:rPr>
        <w:t>ات به مسائل اعتقادی اختصاص دارد و بحث حجیت فتوا در مسائل فرعی و فقهی است و اصلاً موضوع متفاوت است.</w:t>
      </w:r>
    </w:p>
    <w:p w:rsidR="00906A7F" w:rsidRDefault="00906A7F" w:rsidP="00104871">
      <w:pPr>
        <w:rPr>
          <w:rtl/>
        </w:rPr>
      </w:pPr>
      <w:r>
        <w:rPr>
          <w:rFonts w:hint="cs"/>
          <w:rtl/>
        </w:rPr>
        <w:t xml:space="preserve">اگر چنین چیزی را کسی بگوید راه حل بسیار آسان و راحت است، </w:t>
      </w:r>
      <w:r w:rsidR="003D023A">
        <w:rPr>
          <w:rFonts w:hint="cs"/>
          <w:rtl/>
        </w:rPr>
        <w:t>چراکه</w:t>
      </w:r>
      <w:r>
        <w:rPr>
          <w:rFonts w:hint="cs"/>
          <w:rtl/>
        </w:rPr>
        <w:t xml:space="preserve"> این همه آیاتی که </w:t>
      </w:r>
      <w:r w:rsidR="003D023A">
        <w:rPr>
          <w:rFonts w:hint="cs"/>
          <w:rtl/>
        </w:rPr>
        <w:t>می‌گویند</w:t>
      </w:r>
      <w:r>
        <w:rPr>
          <w:rFonts w:hint="cs"/>
          <w:rtl/>
        </w:rPr>
        <w:t xml:space="preserve"> «</w:t>
      </w:r>
      <w:r w:rsidRPr="003D023A">
        <w:rPr>
          <w:rFonts w:hint="cs"/>
          <w:b/>
          <w:bCs/>
          <w:rtl/>
        </w:rPr>
        <w:t>إنّ الظنَّ لا یُغنی مِنَ الحقِّ شیئاً</w:t>
      </w:r>
      <w:r>
        <w:rPr>
          <w:rFonts w:hint="cs"/>
          <w:rtl/>
        </w:rPr>
        <w:t>»</w:t>
      </w:r>
      <w:r>
        <w:rPr>
          <w:rStyle w:val="FootnoteReference"/>
          <w:rtl/>
        </w:rPr>
        <w:footnoteReference w:id="1"/>
      </w:r>
      <w:r w:rsidR="00D05937">
        <w:rPr>
          <w:rFonts w:hint="cs"/>
          <w:rtl/>
        </w:rPr>
        <w:t xml:space="preserve"> و مضامینی از این قبیل، همگی </w:t>
      </w:r>
      <w:r w:rsidR="003D023A">
        <w:rPr>
          <w:rFonts w:hint="cs"/>
          <w:rtl/>
        </w:rPr>
        <w:t>می‌گویند</w:t>
      </w:r>
      <w:r w:rsidR="00D05937">
        <w:rPr>
          <w:rFonts w:hint="cs"/>
          <w:rtl/>
        </w:rPr>
        <w:t xml:space="preserve"> در اصول اعتقادی و مسائل بنیادی فقهی شما به دنبال ظنون و </w:t>
      </w:r>
      <w:r w:rsidR="003D023A">
        <w:rPr>
          <w:rFonts w:hint="cs"/>
          <w:rtl/>
        </w:rPr>
        <w:t>گمان‌ها</w:t>
      </w:r>
      <w:r w:rsidR="00D05937">
        <w:rPr>
          <w:rFonts w:hint="cs"/>
          <w:rtl/>
        </w:rPr>
        <w:t xml:space="preserve"> حرکت نکنید.</w:t>
      </w:r>
    </w:p>
    <w:p w:rsidR="00D05937" w:rsidRDefault="00D05937" w:rsidP="00104871">
      <w:pPr>
        <w:rPr>
          <w:rtl/>
        </w:rPr>
      </w:pPr>
      <w:r>
        <w:rPr>
          <w:rFonts w:hint="cs"/>
          <w:rtl/>
        </w:rPr>
        <w:t xml:space="preserve">حجیت خبر واحد، حجیت فتوا و </w:t>
      </w:r>
      <w:r w:rsidR="003D023A">
        <w:rPr>
          <w:rFonts w:hint="cs"/>
          <w:rtl/>
        </w:rPr>
        <w:t>به‌خصوص</w:t>
      </w:r>
      <w:r>
        <w:rPr>
          <w:rFonts w:hint="cs"/>
          <w:rtl/>
        </w:rPr>
        <w:t xml:space="preserve"> حجیت فتوا </w:t>
      </w:r>
      <w:r w:rsidR="003D023A">
        <w:rPr>
          <w:rFonts w:hint="cs"/>
          <w:rtl/>
        </w:rPr>
        <w:t>ادله‌ای</w:t>
      </w:r>
      <w:r>
        <w:rPr>
          <w:rFonts w:hint="cs"/>
          <w:rtl/>
        </w:rPr>
        <w:t xml:space="preserve"> که </w:t>
      </w:r>
      <w:r w:rsidR="003D023A">
        <w:rPr>
          <w:rFonts w:hint="cs"/>
          <w:rtl/>
        </w:rPr>
        <w:t>آمده‌اند</w:t>
      </w:r>
      <w:r>
        <w:rPr>
          <w:rFonts w:hint="cs"/>
          <w:rtl/>
        </w:rPr>
        <w:t xml:space="preserve"> همگی مربوط به احکام فرعی و فقهی است و نه مسائل اعتقادی. پس اصل جواب این است که تمام </w:t>
      </w:r>
      <w:r w:rsidR="003D023A">
        <w:rPr>
          <w:rFonts w:hint="cs"/>
          <w:rtl/>
        </w:rPr>
        <w:t>این‌ها</w:t>
      </w:r>
      <w:r>
        <w:rPr>
          <w:rFonts w:hint="cs"/>
          <w:rtl/>
        </w:rPr>
        <w:t xml:space="preserve"> مخصوص اعتقادات است و بنابراین مسائل فرعی و احکام فقهی از </w:t>
      </w:r>
      <w:r w:rsidR="003D023A">
        <w:rPr>
          <w:rFonts w:hint="cs"/>
          <w:rtl/>
        </w:rPr>
        <w:t>این‌ها</w:t>
      </w:r>
      <w:r>
        <w:rPr>
          <w:rFonts w:hint="cs"/>
          <w:rtl/>
        </w:rPr>
        <w:t xml:space="preserve"> جداست.</w:t>
      </w:r>
    </w:p>
    <w:p w:rsidR="00D05937" w:rsidRDefault="00D05937" w:rsidP="00104871">
      <w:pPr>
        <w:rPr>
          <w:rtl/>
        </w:rPr>
      </w:pPr>
      <w:r>
        <w:rPr>
          <w:rFonts w:hint="cs"/>
          <w:rtl/>
        </w:rPr>
        <w:t>تا اینجای بحث در کلمات آمده است و مرحوم شهید صدر هم در کلماتشان دارند.</w:t>
      </w:r>
    </w:p>
    <w:p w:rsidR="00D05937" w:rsidRDefault="00D05937" w:rsidP="00104871">
      <w:pPr>
        <w:rPr>
          <w:rtl/>
        </w:rPr>
      </w:pPr>
      <w:r>
        <w:rPr>
          <w:rFonts w:hint="cs"/>
          <w:rtl/>
        </w:rPr>
        <w:lastRenderedPageBreak/>
        <w:t xml:space="preserve">حالا اگر کسی بگوید ممکن است ادله حجیت خبر (نه فتوا) ممکن است اطلاق داشته باشد یعنی هم شامل خبر در مسائل فرعی و فقهی بشود و هم شامل خبر در مسائل اعتقادی یا حتی در فتوا بگوید که بعضی از این ادله دارای اطلاقی است و مسائل اعتقادی را هم شمول دارد. اگر کسی این را بگوید نسبت به ادله حجیت خبر و ادله ناهیه عن العمل بالظنّ </w:t>
      </w:r>
      <w:r w:rsidR="003D023A">
        <w:rPr>
          <w:rFonts w:hint="cs"/>
          <w:rtl/>
        </w:rPr>
        <w:t>می‌شود</w:t>
      </w:r>
      <w:r>
        <w:rPr>
          <w:rFonts w:hint="cs"/>
          <w:rtl/>
        </w:rPr>
        <w:t xml:space="preserve"> عموم من وجه. </w:t>
      </w:r>
      <w:r w:rsidR="003D023A">
        <w:rPr>
          <w:rFonts w:hint="cs"/>
          <w:rtl/>
        </w:rPr>
        <w:t>چراکه</w:t>
      </w:r>
      <w:r>
        <w:rPr>
          <w:rFonts w:hint="cs"/>
          <w:rtl/>
        </w:rPr>
        <w:t xml:space="preserve"> ادله حجیت خبر یا فتوا </w:t>
      </w:r>
      <w:r w:rsidR="003D023A">
        <w:rPr>
          <w:rFonts w:hint="cs"/>
          <w:rtl/>
        </w:rPr>
        <w:t>می‌گوید</w:t>
      </w:r>
      <w:r>
        <w:rPr>
          <w:rFonts w:hint="cs"/>
          <w:rtl/>
        </w:rPr>
        <w:t xml:space="preserve"> خبر یا فتوا حجت است در همه جا، چه اعتقادیات و چه فرعیات، </w:t>
      </w:r>
      <w:r w:rsidR="003D023A">
        <w:rPr>
          <w:rFonts w:hint="cs"/>
          <w:rtl/>
        </w:rPr>
        <w:t>ادله‌ای</w:t>
      </w:r>
      <w:r>
        <w:rPr>
          <w:rFonts w:hint="cs"/>
          <w:rtl/>
        </w:rPr>
        <w:t xml:space="preserve"> که </w:t>
      </w:r>
      <w:r w:rsidR="003D023A">
        <w:rPr>
          <w:rFonts w:hint="cs"/>
          <w:rtl/>
        </w:rPr>
        <w:t>می‌گوید</w:t>
      </w:r>
      <w:r>
        <w:rPr>
          <w:rFonts w:hint="cs"/>
          <w:rtl/>
        </w:rPr>
        <w:t xml:space="preserve"> عمل به ظن نکنید </w:t>
      </w:r>
      <w:r w:rsidR="003D023A">
        <w:rPr>
          <w:rFonts w:hint="cs"/>
          <w:rtl/>
        </w:rPr>
        <w:t>می‌گوید</w:t>
      </w:r>
      <w:r>
        <w:rPr>
          <w:rFonts w:hint="cs"/>
          <w:rtl/>
        </w:rPr>
        <w:t xml:space="preserve"> عمل به ظن در اعتقادیات انجام ندهید، منتهی چه در خبر و چه در فتوا و یا هر جای دیگری زیرا مواردش متعدد است. بین این دو مفاد رابطه عموم و خصوص من وجه </w:t>
      </w:r>
      <w:r w:rsidR="003D023A">
        <w:rPr>
          <w:rFonts w:hint="cs"/>
          <w:rtl/>
        </w:rPr>
        <w:t>برقرار</w:t>
      </w:r>
      <w:r>
        <w:rPr>
          <w:rFonts w:hint="cs"/>
          <w:rtl/>
        </w:rPr>
        <w:t xml:space="preserve"> </w:t>
      </w:r>
      <w:r w:rsidR="003D023A">
        <w:rPr>
          <w:rFonts w:hint="cs"/>
          <w:rtl/>
        </w:rPr>
        <w:t>می‌شود</w:t>
      </w:r>
      <w:r>
        <w:rPr>
          <w:rFonts w:hint="cs"/>
          <w:rtl/>
        </w:rPr>
        <w:t>، ماده افتراق حجیت فتوا کجاست؟ فتوای در مسائل فقهی و احکام فرعی است.</w:t>
      </w:r>
    </w:p>
    <w:p w:rsidR="00D05937" w:rsidRDefault="00D05937" w:rsidP="00104871">
      <w:pPr>
        <w:rPr>
          <w:rtl/>
        </w:rPr>
      </w:pPr>
      <w:r>
        <w:rPr>
          <w:rFonts w:hint="cs"/>
          <w:rtl/>
        </w:rPr>
        <w:t xml:space="preserve">ماده افتراق ادله و آیاتی که نهی از عمل به ظن </w:t>
      </w:r>
      <w:r w:rsidR="003D023A">
        <w:rPr>
          <w:rFonts w:hint="cs"/>
          <w:rtl/>
        </w:rPr>
        <w:t>می‌کند</w:t>
      </w:r>
      <w:r>
        <w:rPr>
          <w:rFonts w:hint="cs"/>
          <w:rtl/>
        </w:rPr>
        <w:t xml:space="preserve"> کجاست؟ ظن در غیر فتوا.</w:t>
      </w:r>
    </w:p>
    <w:p w:rsidR="00D05937" w:rsidRDefault="00D05937" w:rsidP="00104871">
      <w:pPr>
        <w:rPr>
          <w:rtl/>
        </w:rPr>
      </w:pPr>
      <w:r>
        <w:rPr>
          <w:rFonts w:hint="cs"/>
          <w:rtl/>
        </w:rPr>
        <w:t xml:space="preserve">اما در فتوا یا خبر که در امور اعتقادی باشد این دو تعارض </w:t>
      </w:r>
      <w:r w:rsidR="003D023A">
        <w:rPr>
          <w:rFonts w:hint="cs"/>
          <w:rtl/>
        </w:rPr>
        <w:t>می‌کند</w:t>
      </w:r>
      <w:r>
        <w:rPr>
          <w:rFonts w:hint="cs"/>
          <w:rtl/>
        </w:rPr>
        <w:t xml:space="preserve"> که در این صورت نهایتاً اگر مرجحی وجود داشت </w:t>
      </w:r>
      <w:r w:rsidR="003D023A">
        <w:rPr>
          <w:rFonts w:hint="cs"/>
          <w:rtl/>
        </w:rPr>
        <w:t>می‌گوییم</w:t>
      </w:r>
      <w:r>
        <w:rPr>
          <w:rFonts w:hint="cs"/>
          <w:rtl/>
        </w:rPr>
        <w:t xml:space="preserve"> که تساقط </w:t>
      </w:r>
      <w:r w:rsidR="003D023A">
        <w:rPr>
          <w:rFonts w:hint="cs"/>
          <w:rtl/>
        </w:rPr>
        <w:t>می‌کنند</w:t>
      </w:r>
      <w:r>
        <w:rPr>
          <w:rFonts w:hint="cs"/>
          <w:rtl/>
        </w:rPr>
        <w:t xml:space="preserve">. باز هم نتیجه این </w:t>
      </w:r>
      <w:r w:rsidR="003D023A">
        <w:rPr>
          <w:rFonts w:hint="cs"/>
          <w:rtl/>
        </w:rPr>
        <w:t>می‌شود</w:t>
      </w:r>
      <w:r>
        <w:rPr>
          <w:rFonts w:hint="cs"/>
          <w:rtl/>
        </w:rPr>
        <w:t xml:space="preserve"> که ما در فتوای در فرعیات معارضی نداریم و فقط در اعتقادیات معارضه و تساقط پیدا </w:t>
      </w:r>
      <w:r w:rsidR="003D023A">
        <w:rPr>
          <w:rFonts w:hint="cs"/>
          <w:rtl/>
        </w:rPr>
        <w:t>می‌کند</w:t>
      </w:r>
      <w:r>
        <w:rPr>
          <w:rFonts w:hint="cs"/>
          <w:rtl/>
        </w:rPr>
        <w:t>.</w:t>
      </w:r>
    </w:p>
    <w:p w:rsidR="00D05937" w:rsidRDefault="00D05937" w:rsidP="00104871">
      <w:pPr>
        <w:rPr>
          <w:rtl/>
        </w:rPr>
      </w:pPr>
      <w:r>
        <w:rPr>
          <w:rFonts w:hint="cs"/>
          <w:rtl/>
        </w:rPr>
        <w:t xml:space="preserve">این مطلب مکمّل آن کلامی است که در کلام شهید صدر وجود ندارد و ما آن را با این بیان تکمیل </w:t>
      </w:r>
      <w:r w:rsidR="003D023A">
        <w:rPr>
          <w:rFonts w:hint="cs"/>
          <w:rtl/>
        </w:rPr>
        <w:t>کرده‌ایم</w:t>
      </w:r>
      <w:r>
        <w:rPr>
          <w:rFonts w:hint="cs"/>
          <w:rtl/>
        </w:rPr>
        <w:t>.</w:t>
      </w:r>
    </w:p>
    <w:p w:rsidR="005C35F6" w:rsidRDefault="005C35F6" w:rsidP="005C35F6">
      <w:pPr>
        <w:pStyle w:val="Heading2"/>
        <w:rPr>
          <w:rFonts w:hint="cs"/>
          <w:rtl/>
        </w:rPr>
      </w:pPr>
      <w:r>
        <w:rPr>
          <w:rFonts w:hint="cs"/>
          <w:rtl/>
        </w:rPr>
        <w:t>نتیجه بحث</w:t>
      </w:r>
    </w:p>
    <w:p w:rsidR="005C35F6" w:rsidRDefault="00D05937" w:rsidP="005C35F6">
      <w:pPr>
        <w:rPr>
          <w:rFonts w:hint="cs"/>
          <w:rtl/>
        </w:rPr>
      </w:pPr>
      <w:r>
        <w:rPr>
          <w:rFonts w:hint="cs"/>
          <w:rtl/>
        </w:rPr>
        <w:t>بنابراین مسلک هشتم این است که</w:t>
      </w:r>
      <w:r w:rsidR="005C35F6">
        <w:rPr>
          <w:rFonts w:hint="cs"/>
          <w:rtl/>
        </w:rPr>
        <w:t>:</w:t>
      </w:r>
    </w:p>
    <w:p w:rsidR="00D05937" w:rsidRDefault="00D05937" w:rsidP="005C35F6">
      <w:pPr>
        <w:rPr>
          <w:rtl/>
        </w:rPr>
      </w:pPr>
      <w:r>
        <w:rPr>
          <w:rFonts w:hint="cs"/>
          <w:rtl/>
        </w:rPr>
        <w:t>اولاً</w:t>
      </w:r>
      <w:r w:rsidR="005C35F6">
        <w:rPr>
          <w:rFonts w:hint="cs"/>
          <w:rtl/>
        </w:rPr>
        <w:t>:</w:t>
      </w:r>
      <w:r>
        <w:rPr>
          <w:rFonts w:hint="cs"/>
          <w:rtl/>
        </w:rPr>
        <w:t xml:space="preserve"> تمامی آیات ناهیه از عمل به ظنون اختصاص به امور اعتقادی دارد و بحث ما در امور فرعی و فقهی است.</w:t>
      </w:r>
    </w:p>
    <w:p w:rsidR="00D05937" w:rsidRDefault="00D05937" w:rsidP="005C35F6">
      <w:pPr>
        <w:rPr>
          <w:rtl/>
        </w:rPr>
      </w:pPr>
      <w:r>
        <w:rPr>
          <w:rFonts w:hint="cs"/>
          <w:rtl/>
        </w:rPr>
        <w:t>ثانیاً</w:t>
      </w:r>
      <w:r w:rsidR="005C35F6">
        <w:rPr>
          <w:rFonts w:hint="cs"/>
          <w:rtl/>
        </w:rPr>
        <w:t>:</w:t>
      </w:r>
      <w:r>
        <w:rPr>
          <w:rFonts w:hint="cs"/>
          <w:rtl/>
        </w:rPr>
        <w:t xml:space="preserve"> اگر هم کسی بگوید که حجیت فتوا یا حجیت خبر اطلاق دارد هم احکام را </w:t>
      </w:r>
      <w:r w:rsidR="003D023A">
        <w:rPr>
          <w:rFonts w:hint="cs"/>
          <w:rtl/>
        </w:rPr>
        <w:t>می‌گیرد</w:t>
      </w:r>
      <w:r>
        <w:rPr>
          <w:rFonts w:hint="cs"/>
          <w:rtl/>
        </w:rPr>
        <w:t xml:space="preserve"> و هم عقاید را </w:t>
      </w:r>
      <w:r w:rsidR="003D023A">
        <w:rPr>
          <w:rFonts w:hint="cs"/>
          <w:rtl/>
        </w:rPr>
        <w:t>می‌گیرد</w:t>
      </w:r>
      <w:r>
        <w:rPr>
          <w:rFonts w:hint="cs"/>
          <w:rtl/>
        </w:rPr>
        <w:t xml:space="preserve">، اگر کسی این را هم معتقد شود باز هم رابطه بین دو دلیل </w:t>
      </w:r>
      <w:r w:rsidR="003D023A">
        <w:rPr>
          <w:rFonts w:hint="cs"/>
          <w:rtl/>
        </w:rPr>
        <w:t>می‌شود</w:t>
      </w:r>
      <w:r>
        <w:rPr>
          <w:rFonts w:hint="cs"/>
          <w:rtl/>
        </w:rPr>
        <w:t xml:space="preserve"> عموم و خصوص من وجه و در ماده اجتماع که فتوای در امور اعتقادی یا خبر در امور اعتقادی باشد تعارض </w:t>
      </w:r>
      <w:r w:rsidR="003D023A">
        <w:rPr>
          <w:rFonts w:hint="cs"/>
          <w:rtl/>
        </w:rPr>
        <w:t>می‌کنند</w:t>
      </w:r>
      <w:r>
        <w:rPr>
          <w:rFonts w:hint="cs"/>
          <w:rtl/>
        </w:rPr>
        <w:t xml:space="preserve"> اما در ماده افتراق تعارضی وجود ندارد. این ادله فتوا یا خبر در فرعیات و احکام فقهی </w:t>
      </w:r>
      <w:r w:rsidR="003D023A">
        <w:rPr>
          <w:rFonts w:hint="cs"/>
          <w:rtl/>
        </w:rPr>
        <w:t>بی‌معارض</w:t>
      </w:r>
      <w:r>
        <w:rPr>
          <w:rFonts w:hint="cs"/>
          <w:rtl/>
        </w:rPr>
        <w:t xml:space="preserve"> است.</w:t>
      </w:r>
    </w:p>
    <w:p w:rsidR="00D05937" w:rsidRDefault="00D05937" w:rsidP="005C35F6">
      <w:pPr>
        <w:rPr>
          <w:rtl/>
        </w:rPr>
      </w:pPr>
      <w:r>
        <w:rPr>
          <w:rFonts w:hint="cs"/>
          <w:rtl/>
        </w:rPr>
        <w:t>پس یا کاملاً این دو دلیل از یکدیگر جدا هستند و یا اینکه اگر هم از هم جدا نباشند و بگوییم اطلاق دارند این ارتباط به صوت من وجه است و دل ماده افتراق مشکلی ندارند.</w:t>
      </w:r>
    </w:p>
    <w:p w:rsidR="00D05937" w:rsidRDefault="003C52CD" w:rsidP="005C35F6">
      <w:pPr>
        <w:pStyle w:val="Heading3"/>
        <w:rPr>
          <w:rtl/>
        </w:rPr>
      </w:pPr>
      <w:r>
        <w:rPr>
          <w:rFonts w:hint="cs"/>
          <w:rtl/>
        </w:rPr>
        <w:lastRenderedPageBreak/>
        <w:t>پاسخ به وجه هشتم</w:t>
      </w:r>
    </w:p>
    <w:p w:rsidR="003C52CD" w:rsidRDefault="003C52CD" w:rsidP="005C35F6">
      <w:pPr>
        <w:rPr>
          <w:rtl/>
        </w:rPr>
      </w:pPr>
      <w:r>
        <w:rPr>
          <w:rFonts w:hint="cs"/>
          <w:rtl/>
        </w:rPr>
        <w:t xml:space="preserve">ممکن است بعضی از این آیات اختصاص به بحث اعتقادات داشته باشد اما قطعاً همه </w:t>
      </w:r>
      <w:r w:rsidR="003D023A">
        <w:rPr>
          <w:rFonts w:hint="cs"/>
          <w:rtl/>
        </w:rPr>
        <w:t>آن‌ها</w:t>
      </w:r>
      <w:r>
        <w:rPr>
          <w:rFonts w:hint="cs"/>
          <w:rtl/>
        </w:rPr>
        <w:t xml:space="preserve"> را </w:t>
      </w:r>
      <w:r w:rsidR="003D023A">
        <w:rPr>
          <w:rFonts w:hint="cs"/>
          <w:rtl/>
        </w:rPr>
        <w:t>نمی‌توان</w:t>
      </w:r>
      <w:r>
        <w:rPr>
          <w:rFonts w:hint="cs"/>
          <w:rtl/>
        </w:rPr>
        <w:t xml:space="preserve"> گفت که </w:t>
      </w:r>
      <w:r w:rsidR="003D023A">
        <w:rPr>
          <w:rFonts w:hint="cs"/>
          <w:rtl/>
        </w:rPr>
        <w:t>این‌طور</w:t>
      </w:r>
      <w:r>
        <w:rPr>
          <w:rFonts w:hint="cs"/>
          <w:rtl/>
        </w:rPr>
        <w:t xml:space="preserve"> است. مثلاً در آیه «</w:t>
      </w:r>
      <w:r w:rsidRPr="003D023A">
        <w:rPr>
          <w:rFonts w:hint="cs"/>
          <w:b/>
          <w:bCs/>
          <w:rtl/>
        </w:rPr>
        <w:t>لا تَقفُ ما لَیسُ لکَ به علم</w:t>
      </w:r>
      <w:r>
        <w:rPr>
          <w:rFonts w:hint="cs"/>
          <w:rtl/>
        </w:rPr>
        <w:t>»</w:t>
      </w:r>
      <w:r>
        <w:rPr>
          <w:rStyle w:val="FootnoteReference"/>
          <w:rtl/>
        </w:rPr>
        <w:footnoteReference w:id="2"/>
      </w:r>
      <w:r>
        <w:rPr>
          <w:rFonts w:hint="cs"/>
          <w:rtl/>
        </w:rPr>
        <w:t xml:space="preserve"> که در سوره اسراء آمده است، در عداد یک </w:t>
      </w:r>
      <w:r w:rsidR="003D023A">
        <w:rPr>
          <w:rFonts w:hint="cs"/>
          <w:rtl/>
        </w:rPr>
        <w:t>توصیه‌های</w:t>
      </w:r>
      <w:r>
        <w:rPr>
          <w:rFonts w:hint="cs"/>
          <w:rtl/>
        </w:rPr>
        <w:t xml:space="preserve"> عام است و اخلاقی و فقهی و اعتقادی در آن فرقی ندارد، همچنین در مقام تخاصم و احتجاج با کفار هم نیست که بگوییم چون در مقام احتجاج است بنابراین مسائل اعتقادی را بررسی </w:t>
      </w:r>
      <w:r w:rsidR="003D023A">
        <w:rPr>
          <w:rFonts w:hint="cs"/>
          <w:rtl/>
        </w:rPr>
        <w:t>می‌کند</w:t>
      </w:r>
      <w:r>
        <w:rPr>
          <w:rFonts w:hint="cs"/>
          <w:rtl/>
        </w:rPr>
        <w:t xml:space="preserve">، بلکه آیه مطلق است و </w:t>
      </w:r>
      <w:r w:rsidR="003D023A">
        <w:rPr>
          <w:rFonts w:hint="cs"/>
          <w:rtl/>
        </w:rPr>
        <w:t>می‌گوید</w:t>
      </w:r>
      <w:r>
        <w:rPr>
          <w:rFonts w:hint="cs"/>
          <w:rtl/>
        </w:rPr>
        <w:t xml:space="preserve"> </w:t>
      </w:r>
      <w:r w:rsidR="003D023A">
        <w:rPr>
          <w:rFonts w:hint="cs"/>
          <w:rtl/>
        </w:rPr>
        <w:t>زندگی‌ات</w:t>
      </w:r>
      <w:r>
        <w:rPr>
          <w:rFonts w:hint="cs"/>
          <w:rtl/>
        </w:rPr>
        <w:t xml:space="preserve"> را بر پایه ظنون و </w:t>
      </w:r>
      <w:r w:rsidR="003D023A">
        <w:rPr>
          <w:rFonts w:hint="cs"/>
          <w:rtl/>
        </w:rPr>
        <w:t>وهم‌ها</w:t>
      </w:r>
      <w:r>
        <w:rPr>
          <w:rFonts w:hint="cs"/>
          <w:rtl/>
        </w:rPr>
        <w:t xml:space="preserve"> استوار نکن. هیچ شاهدی در این آیه شریفه بر اینکه همه آن موارد را بگیرد وجود ندارد.</w:t>
      </w:r>
    </w:p>
    <w:p w:rsidR="003C52CD" w:rsidRDefault="003C52CD" w:rsidP="005C35F6">
      <w:pPr>
        <w:rPr>
          <w:rtl/>
        </w:rPr>
      </w:pPr>
      <w:r>
        <w:rPr>
          <w:rFonts w:hint="cs"/>
          <w:rtl/>
        </w:rPr>
        <w:t xml:space="preserve">بنابراین بعضی از این آیات اصلاً هیچ سیاق و موردی ندارد و هیچ وجهی برای تقیّد و تقیید </w:t>
      </w:r>
      <w:r w:rsidR="003D023A">
        <w:rPr>
          <w:rFonts w:hint="cs"/>
          <w:rtl/>
        </w:rPr>
        <w:t>آن‌ها</w:t>
      </w:r>
      <w:r>
        <w:rPr>
          <w:rFonts w:hint="cs"/>
          <w:rtl/>
        </w:rPr>
        <w:t xml:space="preserve"> برای امور اعتقادی در آیه </w:t>
      </w:r>
      <w:r w:rsidR="003D023A">
        <w:rPr>
          <w:rFonts w:hint="cs"/>
          <w:rtl/>
        </w:rPr>
        <w:t>نمی‌بینیم</w:t>
      </w:r>
      <w:r>
        <w:rPr>
          <w:rFonts w:hint="cs"/>
          <w:rtl/>
        </w:rPr>
        <w:t xml:space="preserve">. و هیچ وجهی ندارد که ما </w:t>
      </w:r>
      <w:r w:rsidR="003D023A">
        <w:rPr>
          <w:rFonts w:hint="cs"/>
          <w:rtl/>
        </w:rPr>
        <w:t>این‌ها</w:t>
      </w:r>
      <w:r>
        <w:rPr>
          <w:rFonts w:hint="cs"/>
          <w:rtl/>
        </w:rPr>
        <w:t xml:space="preserve"> را از اطلاقشان منسلخ بکنیم.</w:t>
      </w:r>
    </w:p>
    <w:p w:rsidR="005C35F6" w:rsidRDefault="003C52CD" w:rsidP="005C35F6">
      <w:pPr>
        <w:rPr>
          <w:rFonts w:hint="cs"/>
          <w:rtl/>
        </w:rPr>
      </w:pPr>
      <w:r>
        <w:rPr>
          <w:rFonts w:hint="cs"/>
          <w:rtl/>
        </w:rPr>
        <w:t>پس</w:t>
      </w:r>
      <w:r w:rsidR="005C35F6">
        <w:rPr>
          <w:rFonts w:hint="cs"/>
          <w:rtl/>
        </w:rPr>
        <w:t>:</w:t>
      </w:r>
      <w:r>
        <w:rPr>
          <w:rFonts w:hint="cs"/>
          <w:rtl/>
        </w:rPr>
        <w:t xml:space="preserve"> </w:t>
      </w:r>
    </w:p>
    <w:p w:rsidR="003C52CD" w:rsidRDefault="003C52CD" w:rsidP="005C35F6">
      <w:pPr>
        <w:rPr>
          <w:rtl/>
        </w:rPr>
      </w:pPr>
      <w:r>
        <w:rPr>
          <w:rFonts w:hint="cs"/>
          <w:rtl/>
        </w:rPr>
        <w:t>اولاً</w:t>
      </w:r>
      <w:r w:rsidR="005C35F6">
        <w:rPr>
          <w:rFonts w:hint="cs"/>
          <w:rtl/>
        </w:rPr>
        <w:t>:</w:t>
      </w:r>
      <w:r>
        <w:rPr>
          <w:rFonts w:hint="cs"/>
          <w:rtl/>
        </w:rPr>
        <w:t xml:space="preserve"> برخی از </w:t>
      </w:r>
      <w:r w:rsidR="003D023A">
        <w:rPr>
          <w:rFonts w:hint="cs"/>
          <w:rtl/>
        </w:rPr>
        <w:t>این‌ها</w:t>
      </w:r>
      <w:r>
        <w:rPr>
          <w:rFonts w:hint="cs"/>
          <w:rtl/>
        </w:rPr>
        <w:t xml:space="preserve"> هیچ شاهدی ندارند برای تقیّد و تخصصشان به امور اعتقادی بلکه اصل اطلاق در </w:t>
      </w:r>
      <w:r w:rsidR="003D023A">
        <w:rPr>
          <w:rFonts w:hint="cs"/>
          <w:rtl/>
        </w:rPr>
        <w:t>آن‌ها</w:t>
      </w:r>
      <w:r>
        <w:rPr>
          <w:rFonts w:hint="cs"/>
          <w:rtl/>
        </w:rPr>
        <w:t xml:space="preserve"> محکّم است. «ما لیس لک به علم» اطلاق دارد، در خداشناسی، در </w:t>
      </w:r>
      <w:r w:rsidR="003D023A">
        <w:rPr>
          <w:rFonts w:hint="cs"/>
          <w:rtl/>
        </w:rPr>
        <w:t>انسان‌شناسی</w:t>
      </w:r>
      <w:r>
        <w:rPr>
          <w:rFonts w:hint="cs"/>
          <w:rtl/>
        </w:rPr>
        <w:t xml:space="preserve">، در معاد، در قیامت یا در امور اخلاقی و یا در امور رفتاری، </w:t>
      </w:r>
      <w:r w:rsidR="003D023A">
        <w:rPr>
          <w:rFonts w:hint="cs"/>
          <w:rtl/>
        </w:rPr>
        <w:t>همین‌که</w:t>
      </w:r>
      <w:r>
        <w:rPr>
          <w:rFonts w:hint="cs"/>
          <w:rtl/>
        </w:rPr>
        <w:t xml:space="preserve"> </w:t>
      </w:r>
      <w:r w:rsidR="003D023A">
        <w:rPr>
          <w:rFonts w:hint="cs"/>
          <w:rtl/>
        </w:rPr>
        <w:t>می‌گوید</w:t>
      </w:r>
      <w:r>
        <w:rPr>
          <w:rFonts w:hint="cs"/>
          <w:rtl/>
        </w:rPr>
        <w:t xml:space="preserve"> لیس لک به علم یعنی به دنبال آن حرکت نکن و دیگر شما </w:t>
      </w:r>
      <w:r w:rsidR="003D023A">
        <w:rPr>
          <w:rFonts w:hint="cs"/>
          <w:rtl/>
        </w:rPr>
        <w:t>نمی‌توان</w:t>
      </w:r>
      <w:r>
        <w:rPr>
          <w:rFonts w:hint="cs"/>
          <w:rtl/>
        </w:rPr>
        <w:t xml:space="preserve">ید </w:t>
      </w:r>
      <w:r w:rsidR="003D023A">
        <w:rPr>
          <w:rFonts w:hint="cs"/>
          <w:rtl/>
        </w:rPr>
        <w:t>زندگی‌تان</w:t>
      </w:r>
      <w:r>
        <w:rPr>
          <w:rFonts w:hint="cs"/>
          <w:rtl/>
        </w:rPr>
        <w:t xml:space="preserve"> را بر گمان مبتنی کنید در هر </w:t>
      </w:r>
      <w:r w:rsidR="003D023A">
        <w:rPr>
          <w:rFonts w:hint="cs"/>
          <w:rtl/>
        </w:rPr>
        <w:t>حوزه‌ای</w:t>
      </w:r>
      <w:r>
        <w:rPr>
          <w:rFonts w:hint="cs"/>
          <w:rtl/>
        </w:rPr>
        <w:t xml:space="preserve"> از </w:t>
      </w:r>
      <w:r w:rsidR="003D023A">
        <w:rPr>
          <w:rFonts w:hint="cs"/>
          <w:rtl/>
        </w:rPr>
        <w:t>حوزه‌های</w:t>
      </w:r>
      <w:r>
        <w:rPr>
          <w:rFonts w:hint="cs"/>
          <w:rtl/>
        </w:rPr>
        <w:t xml:space="preserve"> اعتقادی، اخلاقی، فقهی و ...</w:t>
      </w:r>
    </w:p>
    <w:p w:rsidR="003C52CD" w:rsidRDefault="000250BA" w:rsidP="005C35F6">
      <w:pPr>
        <w:rPr>
          <w:rtl/>
        </w:rPr>
      </w:pPr>
      <w:r>
        <w:rPr>
          <w:rFonts w:hint="cs"/>
          <w:rtl/>
        </w:rPr>
        <w:t xml:space="preserve">در </w:t>
      </w:r>
      <w:r w:rsidR="003D023A">
        <w:rPr>
          <w:rFonts w:hint="cs"/>
          <w:rtl/>
        </w:rPr>
        <w:t>آیه‌ای</w:t>
      </w:r>
      <w:r>
        <w:rPr>
          <w:rFonts w:hint="cs"/>
          <w:rtl/>
        </w:rPr>
        <w:t xml:space="preserve"> مانند سوره اسراء نه مقام احتجاج و مخاصمه با کفار است که بگوییم آیه را به سمت اعتقادیات </w:t>
      </w:r>
      <w:r w:rsidR="003D023A">
        <w:rPr>
          <w:rFonts w:hint="cs"/>
          <w:rtl/>
        </w:rPr>
        <w:t>می‌برد</w:t>
      </w:r>
      <w:r>
        <w:rPr>
          <w:rFonts w:hint="cs"/>
          <w:rtl/>
        </w:rPr>
        <w:t xml:space="preserve"> و نه شأن نزولی دارد که بگوییم مخصص است.</w:t>
      </w:r>
    </w:p>
    <w:p w:rsidR="000250BA" w:rsidRDefault="000250BA" w:rsidP="005C35F6">
      <w:pPr>
        <w:rPr>
          <w:rtl/>
        </w:rPr>
      </w:pPr>
      <w:r>
        <w:rPr>
          <w:rFonts w:hint="cs"/>
          <w:rtl/>
        </w:rPr>
        <w:t>ثانیاً</w:t>
      </w:r>
      <w:r w:rsidR="005C35F6">
        <w:rPr>
          <w:rFonts w:hint="cs"/>
          <w:rtl/>
        </w:rPr>
        <w:t>:</w:t>
      </w:r>
      <w:r>
        <w:rPr>
          <w:rFonts w:hint="cs"/>
          <w:rtl/>
        </w:rPr>
        <w:t xml:space="preserve"> در آیات دیگر هم مانند «إنّ الظنّ....» ما باید قائل به اطلاق بشویم، </w:t>
      </w:r>
      <w:r w:rsidR="003D023A">
        <w:rPr>
          <w:rFonts w:hint="cs"/>
          <w:rtl/>
        </w:rPr>
        <w:t>علی‌رغم</w:t>
      </w:r>
      <w:r>
        <w:rPr>
          <w:rFonts w:hint="cs"/>
          <w:rtl/>
        </w:rPr>
        <w:t xml:space="preserve"> اینکه ظاهر این آیات این است که به تعبیر شهید صدر ظاهر این آیات این است که در جایی </w:t>
      </w:r>
      <w:r w:rsidR="003D023A">
        <w:rPr>
          <w:rFonts w:hint="cs"/>
          <w:rtl/>
        </w:rPr>
        <w:t>می‌گوید</w:t>
      </w:r>
      <w:r>
        <w:rPr>
          <w:rFonts w:hint="cs"/>
          <w:rtl/>
        </w:rPr>
        <w:t xml:space="preserve"> به ظنون عمل نکنید که توسل الی الواقع مطلوب است و رسیدن به واقع مطلوب است که این در اعتقادیات است، مقام هم مقام احتجاج و مخاصمه و... است.</w:t>
      </w:r>
    </w:p>
    <w:p w:rsidR="000250BA" w:rsidRDefault="000250BA" w:rsidP="005C35F6">
      <w:pPr>
        <w:rPr>
          <w:rtl/>
        </w:rPr>
      </w:pPr>
      <w:r>
        <w:rPr>
          <w:rFonts w:hint="cs"/>
          <w:rtl/>
        </w:rPr>
        <w:t xml:space="preserve">که جواب این هم این است که درست است که اینجا مقام احتجاج و مخاصمه و ... است ولی اصل این قانون هم عقلایی است و </w:t>
      </w:r>
      <w:r w:rsidR="003D023A">
        <w:rPr>
          <w:rFonts w:hint="cs"/>
          <w:rtl/>
        </w:rPr>
        <w:t>می‌گوید</w:t>
      </w:r>
      <w:r>
        <w:rPr>
          <w:rFonts w:hint="cs"/>
          <w:rtl/>
        </w:rPr>
        <w:t xml:space="preserve"> نباید به ظنون و </w:t>
      </w:r>
      <w:r w:rsidR="003D023A">
        <w:rPr>
          <w:rFonts w:hint="cs"/>
          <w:rtl/>
        </w:rPr>
        <w:t>وهم‌ها</w:t>
      </w:r>
      <w:r>
        <w:rPr>
          <w:rFonts w:hint="cs"/>
          <w:rtl/>
        </w:rPr>
        <w:t xml:space="preserve"> و </w:t>
      </w:r>
      <w:r w:rsidR="003D023A">
        <w:rPr>
          <w:rFonts w:hint="cs"/>
          <w:rtl/>
        </w:rPr>
        <w:t>گمان‌ها</w:t>
      </w:r>
      <w:r>
        <w:rPr>
          <w:rFonts w:hint="cs"/>
          <w:rtl/>
        </w:rPr>
        <w:t xml:space="preserve"> در هیچ کجای زندگی عمل کنید. بله البته ظنون معتبره از آیه خارج است.</w:t>
      </w:r>
    </w:p>
    <w:p w:rsidR="000250BA" w:rsidRDefault="000250BA" w:rsidP="005C35F6">
      <w:pPr>
        <w:rPr>
          <w:rtl/>
        </w:rPr>
      </w:pPr>
      <w:r>
        <w:rPr>
          <w:rFonts w:hint="cs"/>
          <w:rtl/>
        </w:rPr>
        <w:lastRenderedPageBreak/>
        <w:t xml:space="preserve"> وقتی که ما با یکی از </w:t>
      </w:r>
      <w:r w:rsidR="003D023A">
        <w:rPr>
          <w:rFonts w:hint="cs"/>
          <w:rtl/>
        </w:rPr>
        <w:t>شیوه‌های</w:t>
      </w:r>
      <w:r>
        <w:rPr>
          <w:rFonts w:hint="cs"/>
          <w:rtl/>
        </w:rPr>
        <w:t xml:space="preserve"> قبل گفتیم که ظنون معتبره عقلاییه خارج است آن وقت این آیه تخاصم و احتجاجش درست است و </w:t>
      </w:r>
      <w:r w:rsidR="003D023A">
        <w:rPr>
          <w:rFonts w:hint="cs"/>
          <w:rtl/>
        </w:rPr>
        <w:t>می‌گوید</w:t>
      </w:r>
      <w:r>
        <w:rPr>
          <w:rFonts w:hint="cs"/>
          <w:rtl/>
        </w:rPr>
        <w:t xml:space="preserve"> ظنونی که به علم </w:t>
      </w:r>
      <w:r w:rsidR="003D023A">
        <w:rPr>
          <w:rFonts w:hint="cs"/>
          <w:rtl/>
        </w:rPr>
        <w:t>بر‌نمی‌گردد</w:t>
      </w:r>
      <w:r>
        <w:rPr>
          <w:rFonts w:hint="cs"/>
          <w:rtl/>
        </w:rPr>
        <w:t xml:space="preserve"> و ظنونی که عقلا عنایت ندارند به اینکه باید به آن عمل کرد و ظنون </w:t>
      </w:r>
      <w:r w:rsidR="003D023A">
        <w:rPr>
          <w:rFonts w:hint="cs"/>
          <w:rtl/>
        </w:rPr>
        <w:t>بی‌پایه</w:t>
      </w:r>
      <w:r>
        <w:rPr>
          <w:rFonts w:hint="cs"/>
          <w:rtl/>
        </w:rPr>
        <w:t xml:space="preserve"> و </w:t>
      </w:r>
      <w:r w:rsidR="003D023A">
        <w:rPr>
          <w:rFonts w:hint="cs"/>
          <w:rtl/>
        </w:rPr>
        <w:t>بی‌حساب‌وکتاب</w:t>
      </w:r>
      <w:r>
        <w:rPr>
          <w:rFonts w:hint="cs"/>
          <w:rtl/>
        </w:rPr>
        <w:t xml:space="preserve"> را </w:t>
      </w:r>
      <w:r w:rsidR="003D023A">
        <w:rPr>
          <w:rFonts w:hint="cs"/>
          <w:rtl/>
        </w:rPr>
        <w:t>می‌گوید</w:t>
      </w:r>
      <w:r>
        <w:rPr>
          <w:rFonts w:hint="cs"/>
          <w:rtl/>
        </w:rPr>
        <w:t xml:space="preserve"> که اگر این باشد هیچ وجهی ندارد که مطلقش را از اطلاق منسلخ کنیم. بله اگر یکی از آن </w:t>
      </w:r>
      <w:r w:rsidR="003D023A">
        <w:rPr>
          <w:rFonts w:hint="cs"/>
          <w:rtl/>
        </w:rPr>
        <w:t>راه‌های</w:t>
      </w:r>
      <w:r>
        <w:rPr>
          <w:rFonts w:hint="cs"/>
          <w:rtl/>
        </w:rPr>
        <w:t xml:space="preserve"> دیگر تمام نشد و این آیات هم در مقام احتجاج و مناظره بود این بعید است که در بین عقلا این امر جا افتاده باشد و آیه به آن اشاره کند که هیچ نوع ظنّی را شما عمل نکنید حتی ظنونی که مبانی عقلایی دارد. اگر این را بگوید با این مقام احتجاج و مخاصمه و ... درست نیست </w:t>
      </w:r>
      <w:r w:rsidR="003D023A">
        <w:rPr>
          <w:rFonts w:hint="cs"/>
          <w:rtl/>
        </w:rPr>
        <w:t>چراکه</w:t>
      </w:r>
      <w:r>
        <w:rPr>
          <w:rFonts w:hint="cs"/>
          <w:rtl/>
        </w:rPr>
        <w:t xml:space="preserve"> </w:t>
      </w:r>
      <w:r w:rsidR="003D023A">
        <w:rPr>
          <w:rFonts w:hint="cs"/>
          <w:rtl/>
        </w:rPr>
        <w:t>آن‌ها</w:t>
      </w:r>
      <w:r>
        <w:rPr>
          <w:rFonts w:hint="cs"/>
          <w:rtl/>
        </w:rPr>
        <w:t xml:space="preserve"> چیزی </w:t>
      </w:r>
      <w:r w:rsidR="003D023A">
        <w:rPr>
          <w:rFonts w:hint="cs"/>
          <w:rtl/>
        </w:rPr>
        <w:t>می‌گوید</w:t>
      </w:r>
      <w:r>
        <w:rPr>
          <w:rFonts w:hint="cs"/>
          <w:rtl/>
        </w:rPr>
        <w:t xml:space="preserve"> که عقل این را </w:t>
      </w:r>
      <w:r w:rsidR="003D023A">
        <w:rPr>
          <w:rFonts w:hint="cs"/>
          <w:rtl/>
        </w:rPr>
        <w:t>نمی‌فهمد</w:t>
      </w:r>
      <w:r>
        <w:rPr>
          <w:rFonts w:hint="cs"/>
          <w:rtl/>
        </w:rPr>
        <w:t xml:space="preserve"> ولی اگر یکی از وجوه قبل را گفتیم مطلب، مطلب عقل پسند عقلایی درستی </w:t>
      </w:r>
      <w:r w:rsidR="003D023A">
        <w:rPr>
          <w:rFonts w:hint="cs"/>
          <w:rtl/>
        </w:rPr>
        <w:t>می‌شود</w:t>
      </w:r>
      <w:r>
        <w:rPr>
          <w:rFonts w:hint="cs"/>
          <w:rtl/>
        </w:rPr>
        <w:t xml:space="preserve"> که در احتجاج و مخاصمه هم </w:t>
      </w:r>
      <w:r w:rsidR="003D023A">
        <w:rPr>
          <w:rFonts w:hint="cs"/>
          <w:rtl/>
        </w:rPr>
        <w:t>می‌شود</w:t>
      </w:r>
      <w:r>
        <w:rPr>
          <w:rFonts w:hint="cs"/>
          <w:rtl/>
        </w:rPr>
        <w:t xml:space="preserve"> به آن تمسک کرد. بنابراین حتی آن آیات هم </w:t>
      </w:r>
      <w:r w:rsidR="003D023A">
        <w:rPr>
          <w:rFonts w:hint="cs"/>
          <w:rtl/>
        </w:rPr>
        <w:t>علی‌رغم</w:t>
      </w:r>
      <w:r>
        <w:rPr>
          <w:rFonts w:hint="cs"/>
          <w:rtl/>
        </w:rPr>
        <w:t xml:space="preserve"> اینکه مقام احتجاج است، ولی مقام احتجاج فقط آن چیزی که از آن خارج </w:t>
      </w:r>
      <w:r w:rsidR="003D023A">
        <w:rPr>
          <w:rFonts w:hint="cs"/>
          <w:rtl/>
        </w:rPr>
        <w:t>می‌شود</w:t>
      </w:r>
      <w:r>
        <w:rPr>
          <w:rFonts w:hint="cs"/>
          <w:rtl/>
        </w:rPr>
        <w:t xml:space="preserve"> این است که نباید ظن را </w:t>
      </w:r>
      <w:r w:rsidR="003D023A">
        <w:rPr>
          <w:rFonts w:hint="cs"/>
          <w:rtl/>
        </w:rPr>
        <w:t>به‌طور</w:t>
      </w:r>
      <w:r>
        <w:rPr>
          <w:rFonts w:hint="cs"/>
          <w:rtl/>
        </w:rPr>
        <w:t xml:space="preserve"> مطلق </w:t>
      </w:r>
      <w:r w:rsidR="003D023A">
        <w:rPr>
          <w:rFonts w:hint="cs"/>
          <w:rtl/>
        </w:rPr>
        <w:t>بی‌هیچ</w:t>
      </w:r>
      <w:r>
        <w:rPr>
          <w:rFonts w:hint="cs"/>
          <w:rtl/>
        </w:rPr>
        <w:t xml:space="preserve"> استثنایی محکوم کند </w:t>
      </w:r>
      <w:r w:rsidR="003D023A">
        <w:rPr>
          <w:rFonts w:hint="cs"/>
          <w:rtl/>
        </w:rPr>
        <w:t>چراکه</w:t>
      </w:r>
      <w:r>
        <w:rPr>
          <w:rFonts w:hint="cs"/>
          <w:rtl/>
        </w:rPr>
        <w:t xml:space="preserve"> این خلاف فهم عقلایی است و همه عقلا هم </w:t>
      </w:r>
      <w:r w:rsidR="003D023A">
        <w:rPr>
          <w:rFonts w:hint="cs"/>
          <w:rtl/>
        </w:rPr>
        <w:t>می‌دانند</w:t>
      </w:r>
      <w:r>
        <w:rPr>
          <w:rFonts w:hint="cs"/>
          <w:rtl/>
        </w:rPr>
        <w:t xml:space="preserve"> که در </w:t>
      </w:r>
      <w:r w:rsidR="003D023A">
        <w:rPr>
          <w:rFonts w:hint="cs"/>
          <w:rtl/>
        </w:rPr>
        <w:t>زندگی‌شان</w:t>
      </w:r>
      <w:r>
        <w:rPr>
          <w:rFonts w:hint="cs"/>
          <w:rtl/>
        </w:rPr>
        <w:t xml:space="preserve"> به نظر کارشناس عمل </w:t>
      </w:r>
      <w:r w:rsidR="003D023A">
        <w:rPr>
          <w:rFonts w:hint="cs"/>
          <w:rtl/>
        </w:rPr>
        <w:t>می‌کنند</w:t>
      </w:r>
      <w:r>
        <w:rPr>
          <w:rFonts w:hint="cs"/>
          <w:rtl/>
        </w:rPr>
        <w:t xml:space="preserve"> و کارشناس نیز نظرش ظنی است که همه عقلا این را قبول دارند. و یا به نظر خبر ثقه عمل </w:t>
      </w:r>
      <w:r w:rsidR="003D023A">
        <w:rPr>
          <w:rFonts w:hint="cs"/>
          <w:rtl/>
        </w:rPr>
        <w:t>می‌کنند</w:t>
      </w:r>
      <w:r>
        <w:rPr>
          <w:rFonts w:hint="cs"/>
          <w:rtl/>
        </w:rPr>
        <w:t xml:space="preserve"> و اصلاً زندگی بر این اصل استوار است. اگر آیه بخواهد ریشه هر ظنی را بزند و هیچ استثنائی باقی نگذارد این با احتجاج و مناظره </w:t>
      </w:r>
      <w:r w:rsidR="00D975D2">
        <w:rPr>
          <w:rFonts w:hint="cs"/>
          <w:rtl/>
        </w:rPr>
        <w:t xml:space="preserve">جور </w:t>
      </w:r>
      <w:r w:rsidR="003D023A">
        <w:rPr>
          <w:rFonts w:hint="cs"/>
          <w:rtl/>
        </w:rPr>
        <w:t>در‌نمی‌آید</w:t>
      </w:r>
      <w:r w:rsidR="00D975D2">
        <w:rPr>
          <w:rFonts w:hint="cs"/>
          <w:rtl/>
        </w:rPr>
        <w:t xml:space="preserve"> و این امر استثنایی است. ولی کسی این را ن</w:t>
      </w:r>
      <w:r w:rsidR="003D023A">
        <w:rPr>
          <w:rFonts w:hint="cs"/>
          <w:rtl/>
        </w:rPr>
        <w:t>می‌گوید</w:t>
      </w:r>
      <w:r w:rsidR="00D975D2">
        <w:rPr>
          <w:rFonts w:hint="cs"/>
          <w:rtl/>
        </w:rPr>
        <w:t xml:space="preserve">، ما این وجه را قبول نداریم ولی وجوه دیگر را </w:t>
      </w:r>
      <w:r w:rsidR="003D023A">
        <w:rPr>
          <w:rFonts w:hint="cs"/>
          <w:rtl/>
        </w:rPr>
        <w:t>می‌توان</w:t>
      </w:r>
      <w:r w:rsidR="00D975D2">
        <w:rPr>
          <w:rFonts w:hint="cs"/>
          <w:rtl/>
        </w:rPr>
        <w:t xml:space="preserve"> در نظر گرفت. و مورد هم که </w:t>
      </w:r>
      <w:r w:rsidR="003D023A">
        <w:rPr>
          <w:rFonts w:hint="cs"/>
          <w:rtl/>
        </w:rPr>
        <w:t>هیچ‌گاه</w:t>
      </w:r>
      <w:r w:rsidR="00D975D2">
        <w:rPr>
          <w:rFonts w:hint="cs"/>
          <w:rtl/>
        </w:rPr>
        <w:t xml:space="preserve"> مخصص نیست، مثلاً در آیه شریفه «</w:t>
      </w:r>
      <w:r w:rsidR="003D023A">
        <w:rPr>
          <w:rFonts w:hint="cs"/>
          <w:b/>
          <w:bCs/>
          <w:rtl/>
        </w:rPr>
        <w:t xml:space="preserve">إنّ الظَنّ </w:t>
      </w:r>
      <w:r w:rsidR="00D975D2" w:rsidRPr="003D023A">
        <w:rPr>
          <w:rFonts w:hint="cs"/>
          <w:b/>
          <w:bCs/>
          <w:rtl/>
        </w:rPr>
        <w:t>...</w:t>
      </w:r>
      <w:r w:rsidR="00D975D2">
        <w:rPr>
          <w:rFonts w:hint="cs"/>
          <w:rtl/>
        </w:rPr>
        <w:t xml:space="preserve">» درست است که آنجا در بحث توحید و عبادت غیر خدا و امثال </w:t>
      </w:r>
      <w:r w:rsidR="003D023A">
        <w:rPr>
          <w:rFonts w:hint="cs"/>
          <w:rtl/>
        </w:rPr>
        <w:t>این‌هاست</w:t>
      </w:r>
      <w:r w:rsidR="00D975D2">
        <w:rPr>
          <w:rFonts w:hint="cs"/>
          <w:rtl/>
        </w:rPr>
        <w:t xml:space="preserve">، و یا در بعضی از </w:t>
      </w:r>
      <w:r w:rsidR="003D023A">
        <w:rPr>
          <w:rFonts w:hint="cs"/>
          <w:rtl/>
        </w:rPr>
        <w:t>آن‌ها</w:t>
      </w:r>
      <w:r w:rsidR="00D975D2">
        <w:rPr>
          <w:rFonts w:hint="cs"/>
          <w:rtl/>
        </w:rPr>
        <w:t xml:space="preserve"> در مورد پرستش </w:t>
      </w:r>
      <w:r w:rsidR="003D023A">
        <w:rPr>
          <w:rFonts w:hint="cs"/>
          <w:rtl/>
        </w:rPr>
        <w:t>بت‌ها</w:t>
      </w:r>
      <w:r w:rsidR="00D975D2">
        <w:rPr>
          <w:rFonts w:hint="cs"/>
          <w:rtl/>
        </w:rPr>
        <w:t xml:space="preserve"> و غیره است و یا بعضی از </w:t>
      </w:r>
      <w:r w:rsidR="003D023A">
        <w:rPr>
          <w:rFonts w:hint="cs"/>
          <w:rtl/>
        </w:rPr>
        <w:t>آن‌ها</w:t>
      </w:r>
      <w:r w:rsidR="00D975D2">
        <w:rPr>
          <w:rFonts w:hint="cs"/>
          <w:rtl/>
        </w:rPr>
        <w:t xml:space="preserve"> هم در مورد این است که ملائکه را «أنثی» تلقّی </w:t>
      </w:r>
      <w:r w:rsidR="003D023A">
        <w:rPr>
          <w:rFonts w:hint="cs"/>
          <w:rtl/>
        </w:rPr>
        <w:t>می‌کردند</w:t>
      </w:r>
      <w:r w:rsidR="00D975D2">
        <w:rPr>
          <w:rFonts w:hint="cs"/>
          <w:rtl/>
        </w:rPr>
        <w:t xml:space="preserve"> که </w:t>
      </w:r>
      <w:r w:rsidR="003D023A">
        <w:rPr>
          <w:rFonts w:hint="cs"/>
          <w:rtl/>
        </w:rPr>
        <w:t>می‌گوید</w:t>
      </w:r>
      <w:r w:rsidR="00D975D2">
        <w:rPr>
          <w:rFonts w:hint="cs"/>
          <w:rtl/>
        </w:rPr>
        <w:t xml:space="preserve"> «</w:t>
      </w:r>
      <w:r w:rsidR="00D975D2" w:rsidRPr="003D023A">
        <w:rPr>
          <w:rFonts w:hint="cs"/>
          <w:b/>
          <w:bCs/>
          <w:rtl/>
        </w:rPr>
        <w:t>ما لهم به من علم إن یَتَّبِعونَ إلاّ الظنّ</w:t>
      </w:r>
      <w:r w:rsidR="00D975D2">
        <w:rPr>
          <w:rFonts w:hint="cs"/>
          <w:rtl/>
        </w:rPr>
        <w:t>»</w:t>
      </w:r>
      <w:r w:rsidR="00D975D2">
        <w:rPr>
          <w:rStyle w:val="FootnoteReference"/>
          <w:rtl/>
        </w:rPr>
        <w:footnoteReference w:id="3"/>
      </w:r>
      <w:r w:rsidR="00D975D2">
        <w:rPr>
          <w:rFonts w:hint="cs"/>
          <w:rtl/>
        </w:rPr>
        <w:t xml:space="preserve"> </w:t>
      </w:r>
      <w:r w:rsidR="003D023A">
        <w:rPr>
          <w:rFonts w:hint="cs"/>
          <w:rtl/>
        </w:rPr>
        <w:t>این‌ها</w:t>
      </w:r>
      <w:r w:rsidR="00D975D2">
        <w:rPr>
          <w:rFonts w:hint="cs"/>
          <w:rtl/>
        </w:rPr>
        <w:t xml:space="preserve"> وسایل اعتقادی است ولی مورد مخصص نیست و مقام احتجاج هم فقط همین نکته از آن خارج </w:t>
      </w:r>
      <w:r w:rsidR="003D023A">
        <w:rPr>
          <w:rFonts w:hint="cs"/>
          <w:rtl/>
        </w:rPr>
        <w:t>می‌شود</w:t>
      </w:r>
      <w:r w:rsidR="00D975D2">
        <w:rPr>
          <w:rFonts w:hint="cs"/>
          <w:rtl/>
        </w:rPr>
        <w:t xml:space="preserve"> که نباید </w:t>
      </w:r>
      <w:r w:rsidR="003D023A">
        <w:rPr>
          <w:rFonts w:hint="cs"/>
          <w:rtl/>
        </w:rPr>
        <w:t>قاعده‌ای</w:t>
      </w:r>
      <w:r w:rsidR="00D975D2">
        <w:rPr>
          <w:rFonts w:hint="cs"/>
          <w:rtl/>
        </w:rPr>
        <w:t xml:space="preserve"> بدهد که هیچ ظنی از آن خارج نشود. این با </w:t>
      </w:r>
      <w:r w:rsidR="003D023A">
        <w:rPr>
          <w:rFonts w:hint="cs"/>
          <w:rtl/>
        </w:rPr>
        <w:t>سیره‌ها</w:t>
      </w:r>
      <w:r w:rsidR="00D975D2">
        <w:rPr>
          <w:rFonts w:hint="cs"/>
          <w:rtl/>
        </w:rPr>
        <w:t xml:space="preserve"> و مبانی عقلایی تضاد دارد که بگوییم هیچ ظنی را در هیچ رفتاری و عملی مبنا قرار ندهید، منتهی ما این را ن</w:t>
      </w:r>
      <w:r w:rsidR="003D023A">
        <w:rPr>
          <w:rFonts w:hint="cs"/>
          <w:rtl/>
        </w:rPr>
        <w:t>می‌گوییم</w:t>
      </w:r>
      <w:r w:rsidR="00D975D2">
        <w:rPr>
          <w:rFonts w:hint="cs"/>
          <w:rtl/>
        </w:rPr>
        <w:t xml:space="preserve"> بلکه </w:t>
      </w:r>
      <w:r w:rsidR="003D023A">
        <w:rPr>
          <w:rFonts w:hint="cs"/>
          <w:rtl/>
        </w:rPr>
        <w:t>راه‌های</w:t>
      </w:r>
      <w:r w:rsidR="00D975D2">
        <w:rPr>
          <w:rFonts w:hint="cs"/>
          <w:rtl/>
        </w:rPr>
        <w:t xml:space="preserve"> دیگری را طی </w:t>
      </w:r>
      <w:r w:rsidR="003D023A">
        <w:rPr>
          <w:rFonts w:hint="cs"/>
          <w:rtl/>
        </w:rPr>
        <w:t>می‌کنیم</w:t>
      </w:r>
      <w:r w:rsidR="00D975D2">
        <w:rPr>
          <w:rFonts w:hint="cs"/>
          <w:rtl/>
        </w:rPr>
        <w:t xml:space="preserve"> و ظنون خاصه عقلاییه را مجزّا </w:t>
      </w:r>
      <w:r w:rsidR="003D023A">
        <w:rPr>
          <w:rFonts w:hint="cs"/>
          <w:rtl/>
        </w:rPr>
        <w:t>می‌کنیم</w:t>
      </w:r>
      <w:r w:rsidR="00D975D2">
        <w:rPr>
          <w:rFonts w:hint="cs"/>
          <w:rtl/>
        </w:rPr>
        <w:t>.</w:t>
      </w:r>
    </w:p>
    <w:p w:rsidR="00D975D2" w:rsidRDefault="00D975D2" w:rsidP="005C35F6">
      <w:pPr>
        <w:rPr>
          <w:rtl/>
        </w:rPr>
      </w:pPr>
      <w:r>
        <w:rPr>
          <w:rFonts w:hint="cs"/>
          <w:rtl/>
        </w:rPr>
        <w:t xml:space="preserve">ضمن اینکه در بعضی از آن آیات در امور </w:t>
      </w:r>
      <w:r w:rsidR="003D023A">
        <w:rPr>
          <w:rFonts w:hint="cs"/>
          <w:rtl/>
        </w:rPr>
        <w:t>پایین‌تری</w:t>
      </w:r>
      <w:r>
        <w:rPr>
          <w:rFonts w:hint="cs"/>
          <w:rtl/>
        </w:rPr>
        <w:t xml:space="preserve"> است، </w:t>
      </w:r>
      <w:r w:rsidR="003D023A">
        <w:rPr>
          <w:rFonts w:hint="cs"/>
          <w:rtl/>
        </w:rPr>
        <w:t>مثل‌اینکه</w:t>
      </w:r>
      <w:r>
        <w:rPr>
          <w:rFonts w:hint="cs"/>
          <w:rtl/>
        </w:rPr>
        <w:t xml:space="preserve"> حضرت عیسی به دار آویخته </w:t>
      </w:r>
      <w:r w:rsidR="003D023A">
        <w:rPr>
          <w:rFonts w:hint="cs"/>
          <w:rtl/>
        </w:rPr>
        <w:t>شده‌اند</w:t>
      </w:r>
      <w:r>
        <w:rPr>
          <w:rFonts w:hint="cs"/>
          <w:rtl/>
        </w:rPr>
        <w:t xml:space="preserve"> یا زنده هستند؟ که حالا ممکن است آن را هم بگوییم اعتقادی است و ممکن است که بگوییم اعتقادی نیست.</w:t>
      </w:r>
    </w:p>
    <w:p w:rsidR="00D975D2" w:rsidRDefault="00D975D2" w:rsidP="005C35F6">
      <w:pPr>
        <w:rPr>
          <w:rtl/>
        </w:rPr>
      </w:pPr>
      <w:r>
        <w:rPr>
          <w:rFonts w:hint="cs"/>
          <w:rtl/>
        </w:rPr>
        <w:lastRenderedPageBreak/>
        <w:t xml:space="preserve">بنابراین این وجه هم وجه تامّی  نیست و حداقل این است که بعضی از آیات ناهیه از عمل به ظن هیچ </w:t>
      </w:r>
      <w:r w:rsidR="003D023A">
        <w:rPr>
          <w:rFonts w:hint="cs"/>
          <w:rtl/>
        </w:rPr>
        <w:t>قرینه‌ای</w:t>
      </w:r>
      <w:r>
        <w:rPr>
          <w:rFonts w:hint="cs"/>
          <w:rtl/>
        </w:rPr>
        <w:t xml:space="preserve"> ندارد و مطلق است و مابقی هم وجهی ندارد که بخواهیم به خاطر یکی از آن دو </w:t>
      </w:r>
      <w:r w:rsidR="003D023A">
        <w:rPr>
          <w:rFonts w:hint="cs"/>
          <w:rtl/>
        </w:rPr>
        <w:t>نکته‌ای</w:t>
      </w:r>
      <w:r>
        <w:rPr>
          <w:rFonts w:hint="cs"/>
          <w:rtl/>
        </w:rPr>
        <w:t xml:space="preserve"> که گفته شد مقیّدشان کنیم.</w:t>
      </w:r>
    </w:p>
    <w:p w:rsidR="00D975D2" w:rsidRDefault="00D975D2" w:rsidP="005C35F6">
      <w:pPr>
        <w:pStyle w:val="Heading2"/>
        <w:rPr>
          <w:rtl/>
        </w:rPr>
      </w:pPr>
      <w:r>
        <w:rPr>
          <w:rFonts w:hint="cs"/>
          <w:rtl/>
        </w:rPr>
        <w:t>وجه نهم</w:t>
      </w:r>
    </w:p>
    <w:p w:rsidR="00A74B24" w:rsidRDefault="00D975D2" w:rsidP="00D975D2">
      <w:pPr>
        <w:rPr>
          <w:rtl/>
        </w:rPr>
      </w:pPr>
      <w:r>
        <w:rPr>
          <w:rFonts w:hint="cs"/>
          <w:rtl/>
        </w:rPr>
        <w:t xml:space="preserve">این وجه همان </w:t>
      </w:r>
      <w:r w:rsidR="003D023A">
        <w:rPr>
          <w:rFonts w:hint="cs"/>
          <w:rtl/>
        </w:rPr>
        <w:t>نکته‌ای</w:t>
      </w:r>
      <w:r>
        <w:rPr>
          <w:rFonts w:hint="cs"/>
          <w:rtl/>
        </w:rPr>
        <w:t xml:space="preserve"> است که در کفایه در خبر واحد آمده بود و آن این بود که اصلاً این آیات ناهیه از عمل به ظن </w:t>
      </w:r>
      <w:r w:rsidR="003D023A">
        <w:rPr>
          <w:rFonts w:hint="cs"/>
          <w:rtl/>
        </w:rPr>
        <w:t>نمی‌توان</w:t>
      </w:r>
      <w:r>
        <w:rPr>
          <w:rFonts w:hint="cs"/>
          <w:rtl/>
        </w:rPr>
        <w:t xml:space="preserve">د دلیل حجیت خبر یا حجیت فتوا را به هم بزند، </w:t>
      </w:r>
      <w:r w:rsidR="003D023A">
        <w:rPr>
          <w:rFonts w:hint="cs"/>
          <w:rtl/>
        </w:rPr>
        <w:t>چراکه</w:t>
      </w:r>
      <w:r>
        <w:rPr>
          <w:rFonts w:hint="cs"/>
          <w:rtl/>
        </w:rPr>
        <w:t xml:space="preserve"> عمده دلیل در حجیت خبر و حجیت فتوا سیره عقلا است، و این آیات </w:t>
      </w:r>
      <w:r w:rsidR="003D023A">
        <w:rPr>
          <w:rFonts w:hint="cs"/>
          <w:rtl/>
        </w:rPr>
        <w:t>نمی‌توان</w:t>
      </w:r>
      <w:r>
        <w:rPr>
          <w:rFonts w:hint="cs"/>
          <w:rtl/>
        </w:rPr>
        <w:t>د رادع از آن سیره عقلا باشد</w:t>
      </w:r>
      <w:r w:rsidR="00A74B24">
        <w:rPr>
          <w:rFonts w:hint="cs"/>
          <w:rtl/>
        </w:rPr>
        <w:t xml:space="preserve"> و علتش هم این است که رادعیت این آیات از سیره عقلا مستلزم یک دور است و به خاطر اینکه این امر مستلزم دور است </w:t>
      </w:r>
      <w:r w:rsidR="003D023A">
        <w:rPr>
          <w:rFonts w:hint="cs"/>
          <w:rtl/>
        </w:rPr>
        <w:t>نمی‌توان</w:t>
      </w:r>
      <w:r w:rsidR="00A74B24">
        <w:rPr>
          <w:rFonts w:hint="cs"/>
          <w:rtl/>
        </w:rPr>
        <w:t xml:space="preserve">یم رادعیت را بپذیریم. این امر دوری </w:t>
      </w:r>
      <w:r w:rsidR="003D023A">
        <w:rPr>
          <w:rFonts w:hint="cs"/>
          <w:rtl/>
        </w:rPr>
        <w:t>پرونده‌ای</w:t>
      </w:r>
      <w:r w:rsidR="00A74B24">
        <w:rPr>
          <w:rFonts w:hint="cs"/>
          <w:rtl/>
        </w:rPr>
        <w:t xml:space="preserve"> دارد که الان واردش </w:t>
      </w:r>
      <w:r w:rsidR="003D023A">
        <w:rPr>
          <w:rFonts w:hint="cs"/>
          <w:rtl/>
        </w:rPr>
        <w:t>نمی‌شویم</w:t>
      </w:r>
      <w:r w:rsidR="00A74B24">
        <w:rPr>
          <w:rFonts w:hint="cs"/>
          <w:rtl/>
        </w:rPr>
        <w:t xml:space="preserve"> و در بحث خبر واحد آن را مورد بررسی مفصل قرار </w:t>
      </w:r>
      <w:r w:rsidR="003D023A">
        <w:rPr>
          <w:rFonts w:hint="cs"/>
          <w:rtl/>
        </w:rPr>
        <w:t>می‌دهیم</w:t>
      </w:r>
      <w:r w:rsidR="00A74B24">
        <w:rPr>
          <w:rFonts w:hint="cs"/>
          <w:rtl/>
        </w:rPr>
        <w:t>.</w:t>
      </w:r>
    </w:p>
    <w:p w:rsidR="005C35F6" w:rsidRDefault="005C35F6" w:rsidP="005C35F6">
      <w:pPr>
        <w:pStyle w:val="Heading2"/>
        <w:rPr>
          <w:rFonts w:hint="cs"/>
          <w:rtl/>
        </w:rPr>
      </w:pPr>
      <w:r>
        <w:rPr>
          <w:rFonts w:hint="cs"/>
          <w:rtl/>
        </w:rPr>
        <w:t>نکته</w:t>
      </w:r>
    </w:p>
    <w:p w:rsidR="00D975D2" w:rsidRDefault="00A74B24" w:rsidP="00A74B24">
      <w:pPr>
        <w:rPr>
          <w:rtl/>
        </w:rPr>
      </w:pPr>
      <w:r>
        <w:rPr>
          <w:rFonts w:hint="cs"/>
          <w:rtl/>
        </w:rPr>
        <w:t xml:space="preserve">ما در بحث رادعیت آیات فقط یک </w:t>
      </w:r>
      <w:r w:rsidR="003D023A">
        <w:rPr>
          <w:rFonts w:hint="cs"/>
          <w:rtl/>
        </w:rPr>
        <w:t>نکته‌ای</w:t>
      </w:r>
      <w:r>
        <w:rPr>
          <w:rFonts w:hint="cs"/>
          <w:rtl/>
        </w:rPr>
        <w:t xml:space="preserve"> را عرض </w:t>
      </w:r>
      <w:r w:rsidR="003D023A">
        <w:rPr>
          <w:rFonts w:hint="cs"/>
          <w:rtl/>
        </w:rPr>
        <w:t>می‌کنیم</w:t>
      </w:r>
      <w:r>
        <w:rPr>
          <w:rFonts w:hint="cs"/>
          <w:rtl/>
        </w:rPr>
        <w:t xml:space="preserve">، این نکته را بزرگان </w:t>
      </w:r>
      <w:r w:rsidR="003D023A">
        <w:rPr>
          <w:rFonts w:hint="cs"/>
          <w:rtl/>
        </w:rPr>
        <w:t>گفته‌اند</w:t>
      </w:r>
      <w:r>
        <w:rPr>
          <w:rFonts w:hint="cs"/>
          <w:rtl/>
        </w:rPr>
        <w:t xml:space="preserve"> و ما هم آن را قبول داریم و </w:t>
      </w:r>
      <w:r w:rsidR="003D023A">
        <w:rPr>
          <w:rFonts w:hint="cs"/>
          <w:rtl/>
        </w:rPr>
        <w:t>آن‌که</w:t>
      </w:r>
      <w:r>
        <w:rPr>
          <w:rFonts w:hint="cs"/>
          <w:rtl/>
        </w:rPr>
        <w:t xml:space="preserve"> همین جواب نهم باشد این است که این آیات </w:t>
      </w:r>
      <w:r w:rsidR="003D023A">
        <w:rPr>
          <w:rFonts w:hint="cs"/>
          <w:rtl/>
        </w:rPr>
        <w:t>نمی‌توان</w:t>
      </w:r>
      <w:r>
        <w:rPr>
          <w:rFonts w:hint="cs"/>
          <w:rtl/>
        </w:rPr>
        <w:t xml:space="preserve">ند از ادله حجیت سیره منع و ردع بکند، دلیلش این است که سیره عقلا در خبر واحد و سیره عقلا در مراجعه به کارشناس چنان سیره </w:t>
      </w:r>
      <w:r w:rsidR="003D023A">
        <w:rPr>
          <w:rFonts w:hint="cs"/>
          <w:rtl/>
        </w:rPr>
        <w:t>ریشه‌دار</w:t>
      </w:r>
      <w:r>
        <w:rPr>
          <w:rFonts w:hint="cs"/>
          <w:rtl/>
        </w:rPr>
        <w:t xml:space="preserve"> و عمیق و پایداری است که ردع از این سیره با یک جمله عام و مطلق ن</w:t>
      </w:r>
      <w:r w:rsidR="003D023A">
        <w:rPr>
          <w:rFonts w:hint="cs"/>
          <w:rtl/>
        </w:rPr>
        <w:t>می‌شود</w:t>
      </w:r>
      <w:r>
        <w:rPr>
          <w:rFonts w:hint="cs"/>
          <w:rtl/>
        </w:rPr>
        <w:t>.</w:t>
      </w:r>
    </w:p>
    <w:p w:rsidR="00A74B24" w:rsidRDefault="00A74B24" w:rsidP="00A74B24">
      <w:pPr>
        <w:rPr>
          <w:rtl/>
        </w:rPr>
      </w:pPr>
      <w:r>
        <w:rPr>
          <w:rFonts w:hint="cs"/>
          <w:rtl/>
        </w:rPr>
        <w:t xml:space="preserve">اساتید </w:t>
      </w:r>
      <w:r w:rsidR="003D023A">
        <w:rPr>
          <w:rFonts w:hint="cs"/>
          <w:rtl/>
        </w:rPr>
        <w:t>این‌گونه</w:t>
      </w:r>
      <w:r>
        <w:rPr>
          <w:rFonts w:hint="cs"/>
          <w:rtl/>
        </w:rPr>
        <w:t xml:space="preserve"> </w:t>
      </w:r>
      <w:r w:rsidR="003D023A">
        <w:rPr>
          <w:rFonts w:hint="cs"/>
          <w:rtl/>
        </w:rPr>
        <w:t>می‌فرمودند</w:t>
      </w:r>
      <w:r>
        <w:rPr>
          <w:rFonts w:hint="cs"/>
          <w:rtl/>
        </w:rPr>
        <w:t xml:space="preserve"> که منع از حجیت خبر یا فتوا با آیاتی که یک سری از مطلقات را </w:t>
      </w:r>
      <w:r w:rsidR="003D023A">
        <w:rPr>
          <w:rFonts w:hint="cs"/>
          <w:rtl/>
        </w:rPr>
        <w:t>می‌گوید</w:t>
      </w:r>
      <w:r>
        <w:rPr>
          <w:rFonts w:hint="cs"/>
          <w:rtl/>
        </w:rPr>
        <w:t xml:space="preserve"> مانند این است که بخواهیم یک سیل </w:t>
      </w:r>
      <w:r w:rsidR="003D023A">
        <w:rPr>
          <w:rFonts w:hint="cs"/>
          <w:rtl/>
        </w:rPr>
        <w:t>بینابین</w:t>
      </w:r>
      <w:r>
        <w:rPr>
          <w:rFonts w:hint="cs"/>
          <w:rtl/>
        </w:rPr>
        <w:t xml:space="preserve"> برافکنی را با ده تا بیل خاک بخواهیم جلوی این سیل را بگیریم. یک سیلی که با آن شتاب و قدرت در حال حرکت است را </w:t>
      </w:r>
      <w:r w:rsidR="003D023A">
        <w:rPr>
          <w:rFonts w:hint="cs"/>
          <w:rtl/>
        </w:rPr>
        <w:t>نمی‌توان</w:t>
      </w:r>
      <w:r>
        <w:rPr>
          <w:rFonts w:hint="cs"/>
          <w:rtl/>
        </w:rPr>
        <w:t xml:space="preserve"> با دوتا بولدوزر جلویش را گرفت، اینجا هم سیره عقلا برای اینکه به کارشناس مراجعه </w:t>
      </w:r>
      <w:r w:rsidR="003D023A">
        <w:rPr>
          <w:rFonts w:hint="cs"/>
          <w:rtl/>
        </w:rPr>
        <w:t>می‌کنند</w:t>
      </w:r>
      <w:r>
        <w:rPr>
          <w:rFonts w:hint="cs"/>
          <w:rtl/>
        </w:rPr>
        <w:t xml:space="preserve"> و یا در </w:t>
      </w:r>
      <w:r w:rsidR="003D023A">
        <w:rPr>
          <w:rFonts w:hint="cs"/>
          <w:rtl/>
        </w:rPr>
        <w:t>زندگی‌شان</w:t>
      </w:r>
      <w:r>
        <w:rPr>
          <w:rFonts w:hint="cs"/>
          <w:rtl/>
        </w:rPr>
        <w:t xml:space="preserve"> به خبر ثقه عمل </w:t>
      </w:r>
      <w:r w:rsidR="003D023A">
        <w:rPr>
          <w:rFonts w:hint="cs"/>
          <w:rtl/>
        </w:rPr>
        <w:t>می‌کنند</w:t>
      </w:r>
      <w:r>
        <w:rPr>
          <w:rFonts w:hint="cs"/>
          <w:rtl/>
        </w:rPr>
        <w:t xml:space="preserve">، </w:t>
      </w:r>
      <w:r w:rsidR="003D023A">
        <w:rPr>
          <w:rFonts w:hint="cs"/>
          <w:rtl/>
        </w:rPr>
        <w:t>آن‌قدر</w:t>
      </w:r>
      <w:r>
        <w:rPr>
          <w:rFonts w:hint="cs"/>
          <w:rtl/>
        </w:rPr>
        <w:t xml:space="preserve"> این سیره </w:t>
      </w:r>
      <w:r w:rsidR="003D023A">
        <w:rPr>
          <w:rFonts w:hint="cs"/>
          <w:rtl/>
        </w:rPr>
        <w:t>ریشه‌دار</w:t>
      </w:r>
      <w:r>
        <w:rPr>
          <w:rFonts w:hint="cs"/>
          <w:rtl/>
        </w:rPr>
        <w:t xml:space="preserve"> و محکم است که اگر شارع </w:t>
      </w:r>
      <w:r w:rsidR="003D023A">
        <w:rPr>
          <w:rFonts w:hint="cs"/>
          <w:rtl/>
        </w:rPr>
        <w:t>می‌خواست</w:t>
      </w:r>
      <w:r>
        <w:rPr>
          <w:rFonts w:hint="cs"/>
          <w:rtl/>
        </w:rPr>
        <w:t xml:space="preserve"> جلوی آن را بگیرد با تمام قدرت باید وسط میدان </w:t>
      </w:r>
      <w:r w:rsidR="003D023A">
        <w:rPr>
          <w:rFonts w:hint="cs"/>
          <w:rtl/>
        </w:rPr>
        <w:t>می‌آمد</w:t>
      </w:r>
      <w:r>
        <w:rPr>
          <w:rFonts w:hint="cs"/>
          <w:rtl/>
        </w:rPr>
        <w:t xml:space="preserve"> و </w:t>
      </w:r>
      <w:r w:rsidR="003D023A">
        <w:rPr>
          <w:rFonts w:hint="cs"/>
          <w:rtl/>
        </w:rPr>
        <w:t>به‌طور</w:t>
      </w:r>
      <w:r>
        <w:rPr>
          <w:rFonts w:hint="cs"/>
          <w:rtl/>
        </w:rPr>
        <w:t xml:space="preserve"> خاص باید </w:t>
      </w:r>
      <w:r w:rsidR="003D023A">
        <w:rPr>
          <w:rFonts w:hint="cs"/>
          <w:rtl/>
        </w:rPr>
        <w:t>می‌گفت</w:t>
      </w:r>
      <w:r>
        <w:rPr>
          <w:rFonts w:hint="cs"/>
          <w:rtl/>
        </w:rPr>
        <w:t xml:space="preserve"> که این ن</w:t>
      </w:r>
      <w:r w:rsidR="003D023A">
        <w:rPr>
          <w:rFonts w:hint="cs"/>
          <w:rtl/>
        </w:rPr>
        <w:t>می‌شود</w:t>
      </w:r>
      <w:r>
        <w:rPr>
          <w:rFonts w:hint="cs"/>
          <w:rtl/>
        </w:rPr>
        <w:t xml:space="preserve"> و جلویش را بگیرید. چیزی که در ارتکاز همه است و زندگی بشر هم بر اساس آن است و همه روی همین ریل جلو </w:t>
      </w:r>
      <w:r w:rsidR="003D023A">
        <w:rPr>
          <w:rFonts w:hint="cs"/>
          <w:rtl/>
        </w:rPr>
        <w:t>می‌روند</w:t>
      </w:r>
      <w:r>
        <w:rPr>
          <w:rFonts w:hint="cs"/>
          <w:rtl/>
        </w:rPr>
        <w:t xml:space="preserve">، شارع بخواهد با یک آیات مطلقاتی که هزار </w:t>
      </w:r>
      <w:r w:rsidR="003D023A">
        <w:rPr>
          <w:rFonts w:hint="cs"/>
          <w:rtl/>
        </w:rPr>
        <w:t>حرف‌وحدیث</w:t>
      </w:r>
      <w:r>
        <w:rPr>
          <w:rFonts w:hint="cs"/>
          <w:rtl/>
        </w:rPr>
        <w:t xml:space="preserve"> دارد جلویش را بگیرد ن</w:t>
      </w:r>
      <w:r w:rsidR="003D023A">
        <w:rPr>
          <w:rFonts w:hint="cs"/>
          <w:rtl/>
        </w:rPr>
        <w:t>می‌شود</w:t>
      </w:r>
      <w:r>
        <w:rPr>
          <w:rFonts w:hint="cs"/>
          <w:rtl/>
        </w:rPr>
        <w:t>.</w:t>
      </w:r>
    </w:p>
    <w:p w:rsidR="00A74B24" w:rsidRDefault="006823B8" w:rsidP="00A74B24">
      <w:pPr>
        <w:rPr>
          <w:rtl/>
        </w:rPr>
      </w:pPr>
      <w:r>
        <w:rPr>
          <w:rFonts w:hint="cs"/>
          <w:rtl/>
        </w:rPr>
        <w:t>در تکمیل و تأیید این نکته گفته شده است که ما یک بحث قیاس داریم که در عصر صادقین (</w:t>
      </w:r>
      <w:r w:rsidR="003D023A">
        <w:rPr>
          <w:rFonts w:hint="cs"/>
          <w:rtl/>
        </w:rPr>
        <w:t>سلام‌الله</w:t>
      </w:r>
      <w:r>
        <w:rPr>
          <w:rFonts w:hint="cs"/>
          <w:rtl/>
        </w:rPr>
        <w:t xml:space="preserve"> علیهما) اوج گرفته بود، که مذهب حنفی به قیاس عمل </w:t>
      </w:r>
      <w:r w:rsidR="003D023A">
        <w:rPr>
          <w:rFonts w:hint="cs"/>
          <w:rtl/>
        </w:rPr>
        <w:t>می‌کند</w:t>
      </w:r>
      <w:r>
        <w:rPr>
          <w:rFonts w:hint="cs"/>
          <w:rtl/>
        </w:rPr>
        <w:t xml:space="preserve">، قیاس هم </w:t>
      </w:r>
      <w:r w:rsidR="003D023A">
        <w:rPr>
          <w:rFonts w:hint="cs"/>
          <w:rtl/>
        </w:rPr>
        <w:t>آن‌قدر</w:t>
      </w:r>
      <w:r>
        <w:rPr>
          <w:rFonts w:hint="cs"/>
          <w:rtl/>
        </w:rPr>
        <w:t xml:space="preserve"> امر عقلایی </w:t>
      </w:r>
      <w:r w:rsidR="003D023A">
        <w:rPr>
          <w:rFonts w:hint="cs"/>
          <w:rtl/>
        </w:rPr>
        <w:t>ثابت‌شده‌ای</w:t>
      </w:r>
      <w:r>
        <w:rPr>
          <w:rFonts w:hint="cs"/>
          <w:rtl/>
        </w:rPr>
        <w:t xml:space="preserve"> هم نیست یعنی </w:t>
      </w:r>
      <w:r>
        <w:rPr>
          <w:rFonts w:hint="cs"/>
          <w:rtl/>
        </w:rPr>
        <w:lastRenderedPageBreak/>
        <w:t xml:space="preserve">استحکام قیاس مانند استحکام خبر واحد یا حجیت فتوا نیست، و این رواج پیدا کرد، ببینید در مقابل آن چقدر حدیث داریم که قیاس را محکوم </w:t>
      </w:r>
      <w:r w:rsidR="003D023A">
        <w:rPr>
          <w:rFonts w:hint="cs"/>
          <w:rtl/>
        </w:rPr>
        <w:t>می‌کند</w:t>
      </w:r>
      <w:r>
        <w:rPr>
          <w:rFonts w:hint="cs"/>
          <w:rtl/>
        </w:rPr>
        <w:t xml:space="preserve">. حالا قیاس را که </w:t>
      </w:r>
      <w:r w:rsidR="003D023A">
        <w:rPr>
          <w:rFonts w:hint="cs"/>
          <w:rtl/>
        </w:rPr>
        <w:t>می‌بینید</w:t>
      </w:r>
      <w:r>
        <w:rPr>
          <w:rFonts w:hint="cs"/>
          <w:rtl/>
        </w:rPr>
        <w:t xml:space="preserve"> ردع </w:t>
      </w:r>
      <w:r w:rsidR="003D023A">
        <w:rPr>
          <w:rFonts w:hint="cs"/>
          <w:rtl/>
        </w:rPr>
        <w:t>می‌کند</w:t>
      </w:r>
      <w:r>
        <w:rPr>
          <w:rFonts w:hint="cs"/>
          <w:rtl/>
        </w:rPr>
        <w:t xml:space="preserve"> آیا </w:t>
      </w:r>
      <w:r w:rsidR="003D023A">
        <w:rPr>
          <w:rFonts w:hint="cs"/>
          <w:rtl/>
        </w:rPr>
        <w:t>می‌شد</w:t>
      </w:r>
      <w:r>
        <w:rPr>
          <w:rFonts w:hint="cs"/>
          <w:rtl/>
        </w:rPr>
        <w:t xml:space="preserve"> ردع قیاس را به آیات ناهیه از عمل به ظن عمل کنیم؟ خیلی سخت بود و تازه اگر </w:t>
      </w:r>
      <w:r w:rsidR="003D023A">
        <w:rPr>
          <w:rFonts w:hint="cs"/>
          <w:rtl/>
        </w:rPr>
        <w:t>می‌شد</w:t>
      </w:r>
      <w:r>
        <w:rPr>
          <w:rFonts w:hint="cs"/>
          <w:rtl/>
        </w:rPr>
        <w:t xml:space="preserve"> به این خاطر بود که قیاس خیلی پایه محکمی ندارد اما اینکه عقلا </w:t>
      </w:r>
      <w:r w:rsidR="003D023A">
        <w:rPr>
          <w:rFonts w:hint="cs"/>
          <w:rtl/>
        </w:rPr>
        <w:t>دائماً</w:t>
      </w:r>
      <w:r>
        <w:rPr>
          <w:rFonts w:hint="cs"/>
          <w:rtl/>
        </w:rPr>
        <w:t xml:space="preserve"> در مسائل مختلف به کارشناس مراجعه </w:t>
      </w:r>
      <w:r w:rsidR="003D023A">
        <w:rPr>
          <w:rFonts w:hint="cs"/>
          <w:rtl/>
        </w:rPr>
        <w:t>می‌کنند</w:t>
      </w:r>
      <w:r>
        <w:rPr>
          <w:rFonts w:hint="cs"/>
          <w:rtl/>
        </w:rPr>
        <w:t xml:space="preserve"> یک چنین ارتکاز عقلایی بین الادیانیِ انسانیِ بشریِ در همه ازمنه و امکنه این را بخواهیم بگوییم با یک سری آیات </w:t>
      </w:r>
      <w:r w:rsidR="003D023A">
        <w:rPr>
          <w:rFonts w:hint="cs"/>
          <w:rtl/>
        </w:rPr>
        <w:t>مطلقه‌ای</w:t>
      </w:r>
      <w:r>
        <w:rPr>
          <w:rFonts w:hint="cs"/>
          <w:rtl/>
        </w:rPr>
        <w:t xml:space="preserve"> که این همه احتمال در موردشان وجود دارد بخواهد جلوی سیره عقلاییه پایدار ثابت را بگیرد، خیلی بعید است.</w:t>
      </w:r>
    </w:p>
    <w:p w:rsidR="006823B8" w:rsidRDefault="006823B8" w:rsidP="00A74B24">
      <w:pPr>
        <w:rPr>
          <w:rtl/>
        </w:rPr>
      </w:pPr>
      <w:r>
        <w:rPr>
          <w:rFonts w:hint="cs"/>
          <w:rtl/>
        </w:rPr>
        <w:t xml:space="preserve">اگر شارع </w:t>
      </w:r>
      <w:r w:rsidR="003D023A">
        <w:rPr>
          <w:rFonts w:hint="cs"/>
          <w:rtl/>
        </w:rPr>
        <w:t>نمی‌پسندید</w:t>
      </w:r>
      <w:r>
        <w:rPr>
          <w:rFonts w:hint="cs"/>
          <w:rtl/>
        </w:rPr>
        <w:t xml:space="preserve"> و </w:t>
      </w:r>
      <w:r w:rsidR="003D023A">
        <w:rPr>
          <w:rFonts w:hint="cs"/>
          <w:rtl/>
        </w:rPr>
        <w:t>می‌خواست</w:t>
      </w:r>
      <w:r>
        <w:rPr>
          <w:rFonts w:hint="cs"/>
          <w:rtl/>
        </w:rPr>
        <w:t xml:space="preserve"> حساب خود را از عقلا در بحث خبر واحد یا حجیت فتوا جدا کند این با 2تا بیل و یک بولدوزر ن</w:t>
      </w:r>
      <w:r w:rsidR="003D023A">
        <w:rPr>
          <w:rFonts w:hint="cs"/>
          <w:rtl/>
        </w:rPr>
        <w:t>می‌شود</w:t>
      </w:r>
      <w:r>
        <w:rPr>
          <w:rFonts w:hint="cs"/>
          <w:rtl/>
        </w:rPr>
        <w:t xml:space="preserve"> جلوی این سیل بنیان برافکن را گرفت.</w:t>
      </w:r>
    </w:p>
    <w:p w:rsidR="006823B8" w:rsidRDefault="006823B8" w:rsidP="00A74B24">
      <w:pPr>
        <w:rPr>
          <w:rtl/>
        </w:rPr>
      </w:pPr>
      <w:r>
        <w:rPr>
          <w:rFonts w:hint="cs"/>
          <w:rtl/>
        </w:rPr>
        <w:t xml:space="preserve">این هم وجه نهم است که به نظر ما این تقریر تا حد زیادی اطمینان آور است و بنابراین اگر این باشد نتیجه تقریر این است که این آیات ناهیه از عمل به ظن آن </w:t>
      </w:r>
      <w:r w:rsidR="003D023A">
        <w:rPr>
          <w:rFonts w:hint="cs"/>
          <w:rtl/>
        </w:rPr>
        <w:t>سیره‌ها</w:t>
      </w:r>
      <w:r>
        <w:rPr>
          <w:rFonts w:hint="cs"/>
          <w:rtl/>
        </w:rPr>
        <w:t xml:space="preserve">ی کاملاً عقلایی مشترک بشری را </w:t>
      </w:r>
      <w:r w:rsidR="003D023A">
        <w:rPr>
          <w:rFonts w:hint="cs"/>
          <w:rtl/>
        </w:rPr>
        <w:t>نمی‌توان</w:t>
      </w:r>
      <w:r>
        <w:rPr>
          <w:rFonts w:hint="cs"/>
          <w:rtl/>
        </w:rPr>
        <w:t>د منع کند.</w:t>
      </w:r>
    </w:p>
    <w:p w:rsidR="006823B8" w:rsidRDefault="003D023A" w:rsidP="006823B8">
      <w:pPr>
        <w:rPr>
          <w:rtl/>
        </w:rPr>
      </w:pPr>
      <w:r>
        <w:rPr>
          <w:rFonts w:hint="cs"/>
          <w:rtl/>
        </w:rPr>
        <w:t>درواقع</w:t>
      </w:r>
      <w:r w:rsidR="006823B8">
        <w:rPr>
          <w:rFonts w:hint="cs"/>
          <w:rtl/>
        </w:rPr>
        <w:t xml:space="preserve"> آن </w:t>
      </w:r>
      <w:r>
        <w:rPr>
          <w:rFonts w:hint="cs"/>
          <w:rtl/>
        </w:rPr>
        <w:t>روش‌ها</w:t>
      </w:r>
      <w:r w:rsidR="006823B8">
        <w:rPr>
          <w:rFonts w:hint="cs"/>
          <w:rtl/>
        </w:rPr>
        <w:t xml:space="preserve"> و متدهایی که عقلا بر اساس آن </w:t>
      </w:r>
      <w:r>
        <w:rPr>
          <w:rFonts w:hint="cs"/>
          <w:rtl/>
        </w:rPr>
        <w:t>زندگی‌شان</w:t>
      </w:r>
      <w:r w:rsidR="006823B8">
        <w:rPr>
          <w:rFonts w:hint="cs"/>
          <w:rtl/>
        </w:rPr>
        <w:t xml:space="preserve"> را استوار </w:t>
      </w:r>
      <w:r>
        <w:rPr>
          <w:rFonts w:hint="cs"/>
          <w:rtl/>
        </w:rPr>
        <w:t>کرده‌اند</w:t>
      </w:r>
      <w:r w:rsidR="006823B8">
        <w:rPr>
          <w:rFonts w:hint="cs"/>
          <w:rtl/>
        </w:rPr>
        <w:t xml:space="preserve"> و جنبه عقلایی هم دارد، یعنی هیچ جنبه دینی و مذهبی و حب و بغض و </w:t>
      </w:r>
      <w:r>
        <w:rPr>
          <w:rFonts w:hint="cs"/>
          <w:rtl/>
        </w:rPr>
        <w:t>این‌ها</w:t>
      </w:r>
      <w:r w:rsidR="006823B8">
        <w:rPr>
          <w:rFonts w:hint="cs"/>
          <w:rtl/>
        </w:rPr>
        <w:t xml:space="preserve"> در آن راه ندارد. </w:t>
      </w:r>
      <w:r>
        <w:rPr>
          <w:rFonts w:hint="cs"/>
          <w:rtl/>
        </w:rPr>
        <w:t>این‌گونه</w:t>
      </w:r>
      <w:r w:rsidR="006823B8">
        <w:rPr>
          <w:rFonts w:hint="cs"/>
          <w:rtl/>
        </w:rPr>
        <w:t xml:space="preserve"> </w:t>
      </w:r>
      <w:r>
        <w:rPr>
          <w:rFonts w:hint="cs"/>
          <w:rtl/>
        </w:rPr>
        <w:t>سیره‌ها</w:t>
      </w:r>
      <w:r w:rsidR="006823B8">
        <w:rPr>
          <w:rFonts w:hint="cs"/>
          <w:rtl/>
        </w:rPr>
        <w:t xml:space="preserve"> و </w:t>
      </w:r>
      <w:r>
        <w:rPr>
          <w:rFonts w:hint="cs"/>
          <w:rtl/>
        </w:rPr>
        <w:t>روش‌های</w:t>
      </w:r>
      <w:r w:rsidR="006823B8">
        <w:rPr>
          <w:rFonts w:hint="cs"/>
          <w:rtl/>
        </w:rPr>
        <w:t xml:space="preserve"> عقلایی را </w:t>
      </w:r>
      <w:r>
        <w:rPr>
          <w:rFonts w:hint="cs"/>
          <w:rtl/>
        </w:rPr>
        <w:t>نمی‌توان</w:t>
      </w:r>
      <w:r w:rsidR="006823B8">
        <w:rPr>
          <w:rFonts w:hint="cs"/>
          <w:rtl/>
        </w:rPr>
        <w:t xml:space="preserve"> با این آیات ردع کنیم. بنابراین این آیات با توجه به این نکته منصرف است از این نوع </w:t>
      </w:r>
      <w:r>
        <w:rPr>
          <w:rFonts w:hint="cs"/>
          <w:rtl/>
        </w:rPr>
        <w:t>سیره‌ها</w:t>
      </w:r>
      <w:r w:rsidR="006823B8">
        <w:rPr>
          <w:rFonts w:hint="cs"/>
          <w:rtl/>
        </w:rPr>
        <w:t xml:space="preserve"> و از این موضوع، این وجه نهم است که ما آن را قبول داریم.</w:t>
      </w:r>
    </w:p>
    <w:p w:rsidR="006823B8" w:rsidRDefault="003D023A" w:rsidP="00C521C2">
      <w:pPr>
        <w:rPr>
          <w:rtl/>
        </w:rPr>
      </w:pPr>
      <w:r>
        <w:rPr>
          <w:rFonts w:hint="cs"/>
          <w:rtl/>
        </w:rPr>
        <w:t>آنچه</w:t>
      </w:r>
      <w:r w:rsidR="006823B8">
        <w:rPr>
          <w:rFonts w:hint="cs"/>
          <w:rtl/>
        </w:rPr>
        <w:t xml:space="preserve"> ما خیلی بر روی </w:t>
      </w:r>
      <w:r>
        <w:rPr>
          <w:rFonts w:hint="cs"/>
          <w:rtl/>
        </w:rPr>
        <w:t>آن‌ها</w:t>
      </w:r>
      <w:r w:rsidR="006823B8">
        <w:rPr>
          <w:rFonts w:hint="cs"/>
          <w:rtl/>
        </w:rPr>
        <w:t xml:space="preserve"> تأکید داریم وجه پنجم و وجه نهم است. </w:t>
      </w:r>
      <w:r>
        <w:rPr>
          <w:rFonts w:hint="cs"/>
          <w:rtl/>
        </w:rPr>
        <w:t>درواقع</w:t>
      </w:r>
      <w:r w:rsidR="006823B8">
        <w:rPr>
          <w:rFonts w:hint="cs"/>
          <w:rtl/>
        </w:rPr>
        <w:t xml:space="preserve"> وجه پنجم نیز روحش همین است با این تفاوت که وجه نهم در سیره بود و وجه پنجم </w:t>
      </w:r>
      <w:r>
        <w:rPr>
          <w:rFonts w:hint="cs"/>
          <w:rtl/>
        </w:rPr>
        <w:t>این‌گونه</w:t>
      </w:r>
      <w:r w:rsidR="006823B8">
        <w:rPr>
          <w:rFonts w:hint="cs"/>
          <w:rtl/>
        </w:rPr>
        <w:t xml:space="preserve"> </w:t>
      </w:r>
      <w:r>
        <w:rPr>
          <w:rFonts w:hint="cs"/>
          <w:rtl/>
        </w:rPr>
        <w:t>می‌گفت</w:t>
      </w:r>
      <w:r w:rsidR="006823B8">
        <w:rPr>
          <w:rFonts w:hint="cs"/>
          <w:rtl/>
        </w:rPr>
        <w:t xml:space="preserve"> که آیاتی که </w:t>
      </w:r>
      <w:r>
        <w:rPr>
          <w:rFonts w:hint="cs"/>
          <w:rtl/>
        </w:rPr>
        <w:t>می‌گوید</w:t>
      </w:r>
      <w:r w:rsidR="006823B8">
        <w:rPr>
          <w:rFonts w:hint="cs"/>
          <w:rtl/>
        </w:rPr>
        <w:t xml:space="preserve"> به ظن عمل نکنید انصراف دارد از ظنون </w:t>
      </w:r>
      <w:r>
        <w:rPr>
          <w:rFonts w:hint="cs"/>
          <w:rtl/>
        </w:rPr>
        <w:t>خاصه‌ای</w:t>
      </w:r>
      <w:r w:rsidR="006823B8">
        <w:rPr>
          <w:rFonts w:hint="cs"/>
          <w:rtl/>
        </w:rPr>
        <w:t xml:space="preserve"> که دلایل متقنی بر حجیتشان وجود دارد، یا سیره عقلا و یا اینکه خودِ شارع دلیل قوی و متقنی بر حجیتشان ارائه کرده است، این آیات آن را ن</w:t>
      </w:r>
      <w:r>
        <w:rPr>
          <w:rFonts w:hint="cs"/>
          <w:rtl/>
        </w:rPr>
        <w:t>می‌گیرد</w:t>
      </w:r>
      <w:r w:rsidR="006823B8">
        <w:rPr>
          <w:rFonts w:hint="cs"/>
          <w:rtl/>
        </w:rPr>
        <w:t xml:space="preserve"> و انصراف دارد از </w:t>
      </w:r>
      <w:r>
        <w:rPr>
          <w:rFonts w:hint="cs"/>
          <w:rtl/>
        </w:rPr>
        <w:t>آن‌ها</w:t>
      </w:r>
      <w:r w:rsidR="006823B8">
        <w:rPr>
          <w:rFonts w:hint="cs"/>
          <w:rtl/>
        </w:rPr>
        <w:t>.</w:t>
      </w:r>
      <w:r w:rsidR="00C521C2">
        <w:rPr>
          <w:rFonts w:hint="cs"/>
          <w:rtl/>
        </w:rPr>
        <w:t xml:space="preserve"> البته باید توجه داشت که امارات ظنّیه را بحث </w:t>
      </w:r>
      <w:r>
        <w:rPr>
          <w:rFonts w:hint="cs"/>
          <w:rtl/>
        </w:rPr>
        <w:t>می‌کنیم</w:t>
      </w:r>
      <w:r w:rsidR="00C521C2">
        <w:rPr>
          <w:rFonts w:hint="cs"/>
          <w:rtl/>
        </w:rPr>
        <w:t xml:space="preserve"> و اگر قطعی باشد از بحث ما خارج است. </w:t>
      </w:r>
    </w:p>
    <w:p w:rsidR="00C521C2" w:rsidRDefault="00C521C2" w:rsidP="00C521C2">
      <w:pPr>
        <w:rPr>
          <w:rtl/>
        </w:rPr>
      </w:pPr>
      <w:r>
        <w:rPr>
          <w:rFonts w:hint="cs"/>
          <w:rtl/>
        </w:rPr>
        <w:t xml:space="preserve">ضمن اینکه ما وارد بحث دور نشدیم و البته آن دور هم جواب </w:t>
      </w:r>
      <w:r w:rsidR="003D023A">
        <w:rPr>
          <w:rFonts w:hint="cs"/>
          <w:rtl/>
        </w:rPr>
        <w:t>نهایی‌اش</w:t>
      </w:r>
      <w:r>
        <w:rPr>
          <w:rFonts w:hint="cs"/>
          <w:rtl/>
        </w:rPr>
        <w:t xml:space="preserve"> همین است که الان عرض شد منتهی بررسی فنّی دور و پاسخ آن در آینده </w:t>
      </w:r>
      <w:r w:rsidR="003D023A">
        <w:rPr>
          <w:rFonts w:hint="cs"/>
          <w:rtl/>
        </w:rPr>
        <w:t>می‌آید</w:t>
      </w:r>
      <w:r>
        <w:rPr>
          <w:rFonts w:hint="cs"/>
          <w:rtl/>
        </w:rPr>
        <w:t xml:space="preserve">. </w:t>
      </w:r>
      <w:r w:rsidR="003D023A">
        <w:rPr>
          <w:rFonts w:hint="cs"/>
          <w:rtl/>
        </w:rPr>
        <w:t>به‌طورکلی</w:t>
      </w:r>
      <w:r>
        <w:rPr>
          <w:rFonts w:hint="cs"/>
          <w:rtl/>
        </w:rPr>
        <w:t xml:space="preserve"> ما در آخر آن بحث هم به این نتیجه </w:t>
      </w:r>
      <w:r w:rsidR="003D023A">
        <w:rPr>
          <w:rFonts w:hint="cs"/>
          <w:rtl/>
        </w:rPr>
        <w:t>می‌رسیم</w:t>
      </w:r>
      <w:r>
        <w:rPr>
          <w:rFonts w:hint="cs"/>
          <w:rtl/>
        </w:rPr>
        <w:t xml:space="preserve"> که این آیات </w:t>
      </w:r>
      <w:r w:rsidR="003D023A">
        <w:rPr>
          <w:rFonts w:hint="cs"/>
          <w:rtl/>
        </w:rPr>
        <w:t>نمی‌توان</w:t>
      </w:r>
      <w:r>
        <w:rPr>
          <w:rFonts w:hint="cs"/>
          <w:rtl/>
        </w:rPr>
        <w:t xml:space="preserve">ند رادع باشند و وقتی که نتوانند رادع باشند حجّیت سیره بدون دور تمام </w:t>
      </w:r>
      <w:r w:rsidR="003D023A">
        <w:rPr>
          <w:rFonts w:hint="cs"/>
          <w:rtl/>
        </w:rPr>
        <w:t>می‌شود</w:t>
      </w:r>
      <w:r>
        <w:rPr>
          <w:rFonts w:hint="cs"/>
          <w:rtl/>
        </w:rPr>
        <w:t>.</w:t>
      </w:r>
    </w:p>
    <w:p w:rsidR="005C35F6" w:rsidRDefault="005C35F6" w:rsidP="005C35F6">
      <w:pPr>
        <w:pStyle w:val="Heading1"/>
        <w:rPr>
          <w:rtl/>
        </w:rPr>
      </w:pPr>
      <w:r>
        <w:rPr>
          <w:rFonts w:hint="cs"/>
          <w:rtl/>
        </w:rPr>
        <w:lastRenderedPageBreak/>
        <w:t>نتیجه بحث</w:t>
      </w:r>
    </w:p>
    <w:p w:rsidR="00C521C2" w:rsidRDefault="00C521C2" w:rsidP="00C521C2">
      <w:pPr>
        <w:rPr>
          <w:rtl/>
        </w:rPr>
      </w:pPr>
      <w:r>
        <w:rPr>
          <w:rFonts w:hint="cs"/>
          <w:rtl/>
        </w:rPr>
        <w:t xml:space="preserve">این 9 جوابی بود که در مورد این </w:t>
      </w:r>
      <w:r w:rsidR="003D023A">
        <w:rPr>
          <w:rFonts w:hint="cs"/>
          <w:rtl/>
        </w:rPr>
        <w:t>مسئله</w:t>
      </w:r>
      <w:r>
        <w:rPr>
          <w:rFonts w:hint="cs"/>
          <w:rtl/>
        </w:rPr>
        <w:t xml:space="preserve"> داده شده بود و ملاحظه کردید که این 9 مسلکی که در حل معارضه آیات با دلیل حجیت فتوا یا خبر که گفته شد اختصاص به بحث حجیت فتوا ندارد. شما دقیقاً مانند همین دستگاهی که اینجا چیدیم در حجیت خبر هم وجود دارد یعنی اگر شما در مورد حجیت خبر واحد هم مطالعه کنید آنجا هم تمام این وجوه مطرح است و در ظنون خاصّه دیگر هم به همین نحو است.</w:t>
      </w:r>
    </w:p>
    <w:p w:rsidR="00C521C2" w:rsidRDefault="00C521C2" w:rsidP="00C521C2">
      <w:pPr>
        <w:rPr>
          <w:rtl/>
        </w:rPr>
      </w:pPr>
      <w:r>
        <w:rPr>
          <w:rFonts w:hint="cs"/>
          <w:rtl/>
        </w:rPr>
        <w:t xml:space="preserve">بنابراین این دستگاه بحثی که ما اینجا ریختیم در نسبت سنجی بین دلیل حجیت اماره (هر </w:t>
      </w:r>
      <w:r w:rsidR="003D023A">
        <w:rPr>
          <w:rFonts w:hint="cs"/>
          <w:rtl/>
        </w:rPr>
        <w:t>اماره‌ای</w:t>
      </w:r>
      <w:r>
        <w:rPr>
          <w:rFonts w:hint="cs"/>
          <w:rtl/>
        </w:rPr>
        <w:t xml:space="preserve"> که باشد) و دلایلی که عبارت است از آیات ناهیه از عمل به ظن، اینکه </w:t>
      </w:r>
      <w:r w:rsidR="003D023A">
        <w:rPr>
          <w:rFonts w:hint="cs"/>
          <w:rtl/>
        </w:rPr>
        <w:t>این‌ها</w:t>
      </w:r>
      <w:r>
        <w:rPr>
          <w:rFonts w:hint="cs"/>
          <w:rtl/>
        </w:rPr>
        <w:t xml:space="preserve"> چه نسبتی با هم دارند یک بحث کلی اصولی است، ما در اینجا گفتیم ولی دقیقاً مثل همین دستگاه هم در خبر واحد و هم در سایر اماراتی هم که دلیلی بر حجیت وارد </w:t>
      </w:r>
      <w:r w:rsidR="003D023A">
        <w:rPr>
          <w:rFonts w:hint="cs"/>
          <w:rtl/>
        </w:rPr>
        <w:t>می‌شود</w:t>
      </w:r>
      <w:r>
        <w:rPr>
          <w:rFonts w:hint="cs"/>
          <w:rtl/>
        </w:rPr>
        <w:t xml:space="preserve"> وجود دارد. سؤال همین سؤال است و جواب هم همین 9 مسلکی است که گفته شد. و لذا ما در خبر واحد هم که برسیم نیازی به این نیست که این 9 مسلک را تکرار کنیم و فقط بحث دور را در آنجا توضیح و تفصیل بیشتری </w:t>
      </w:r>
      <w:r w:rsidR="003D023A">
        <w:rPr>
          <w:rFonts w:hint="cs"/>
          <w:rtl/>
        </w:rPr>
        <w:t>می‌دهیم</w:t>
      </w:r>
      <w:r>
        <w:rPr>
          <w:rFonts w:hint="cs"/>
          <w:rtl/>
        </w:rPr>
        <w:t>.</w:t>
      </w:r>
    </w:p>
    <w:p w:rsidR="00C521C2" w:rsidRDefault="00C521C2" w:rsidP="00C521C2">
      <w:pPr>
        <w:rPr>
          <w:rtl/>
        </w:rPr>
      </w:pPr>
      <w:r>
        <w:rPr>
          <w:rFonts w:hint="cs"/>
          <w:rtl/>
        </w:rPr>
        <w:t xml:space="preserve">این بحث تمام شد که البته ما در این 9 مسلک وجه پنجم و نهم را </w:t>
      </w:r>
      <w:r w:rsidR="003D023A">
        <w:rPr>
          <w:rFonts w:hint="cs"/>
          <w:rtl/>
        </w:rPr>
        <w:t>قوی‌تر</w:t>
      </w:r>
      <w:r>
        <w:rPr>
          <w:rFonts w:hint="cs"/>
          <w:rtl/>
        </w:rPr>
        <w:t xml:space="preserve"> </w:t>
      </w:r>
      <w:r w:rsidR="003D023A">
        <w:rPr>
          <w:rFonts w:hint="cs"/>
          <w:rtl/>
        </w:rPr>
        <w:t>می‌دانیم</w:t>
      </w:r>
      <w:r>
        <w:rPr>
          <w:rFonts w:hint="cs"/>
          <w:rtl/>
        </w:rPr>
        <w:t xml:space="preserve"> اما </w:t>
      </w:r>
      <w:r w:rsidR="003D023A">
        <w:rPr>
          <w:rFonts w:hint="cs"/>
          <w:rtl/>
        </w:rPr>
        <w:t>درعین‌حال</w:t>
      </w:r>
      <w:r>
        <w:rPr>
          <w:rFonts w:hint="cs"/>
          <w:rtl/>
        </w:rPr>
        <w:t xml:space="preserve"> در مابقی هم فقط یکی دو مورد بود که عرض شد تمام نیست اما مابقی وجوه </w:t>
      </w:r>
      <w:r w:rsidR="003D023A">
        <w:rPr>
          <w:rFonts w:hint="cs"/>
          <w:rtl/>
        </w:rPr>
        <w:t>قابل‌قبول</w:t>
      </w:r>
      <w:r>
        <w:rPr>
          <w:rFonts w:hint="cs"/>
          <w:rtl/>
        </w:rPr>
        <w:t xml:space="preserve"> بود. و بع</w:t>
      </w:r>
      <w:r w:rsidR="003519CC">
        <w:rPr>
          <w:rFonts w:hint="cs"/>
          <w:rtl/>
        </w:rPr>
        <w:t xml:space="preserve">ضی از </w:t>
      </w:r>
      <w:r w:rsidR="003D023A">
        <w:rPr>
          <w:rFonts w:hint="cs"/>
          <w:rtl/>
        </w:rPr>
        <w:t>آن‌ها</w:t>
      </w:r>
      <w:r w:rsidR="003519CC">
        <w:rPr>
          <w:rFonts w:hint="cs"/>
          <w:rtl/>
        </w:rPr>
        <w:t xml:space="preserve"> هم معلق بود بر این است که وجوه بعدی تمام نباشد که اولین وجه، نظر مرحوم آخوند بود که گفتیم اگر </w:t>
      </w:r>
      <w:r w:rsidR="003D023A">
        <w:rPr>
          <w:rFonts w:hint="cs"/>
          <w:rtl/>
        </w:rPr>
        <w:t>آن‌ها</w:t>
      </w:r>
      <w:r w:rsidR="003519CC">
        <w:rPr>
          <w:rFonts w:hint="cs"/>
          <w:rtl/>
        </w:rPr>
        <w:t xml:space="preserve"> تمام نباشد </w:t>
      </w:r>
      <w:r w:rsidR="003D023A">
        <w:rPr>
          <w:rFonts w:hint="cs"/>
          <w:rtl/>
        </w:rPr>
        <w:t>می‌توان</w:t>
      </w:r>
      <w:r w:rsidR="003519CC">
        <w:rPr>
          <w:rFonts w:hint="cs"/>
          <w:rtl/>
        </w:rPr>
        <w:t xml:space="preserve"> قائل به تخصیص شد.</w:t>
      </w:r>
    </w:p>
    <w:p w:rsidR="003519CC" w:rsidRDefault="003519CC" w:rsidP="00C521C2">
      <w:pPr>
        <w:rPr>
          <w:rtl/>
        </w:rPr>
      </w:pPr>
      <w:r>
        <w:rPr>
          <w:rFonts w:hint="cs"/>
          <w:rtl/>
        </w:rPr>
        <w:t xml:space="preserve">پس در نتیجه و </w:t>
      </w:r>
      <w:r w:rsidR="00942830">
        <w:rPr>
          <w:rFonts w:hint="cs"/>
          <w:rtl/>
        </w:rPr>
        <w:t>جمع‌بندی</w:t>
      </w:r>
      <w:r>
        <w:rPr>
          <w:rFonts w:hint="cs"/>
          <w:rtl/>
        </w:rPr>
        <w:t xml:space="preserve"> این بحث </w:t>
      </w:r>
      <w:r w:rsidR="003D023A">
        <w:rPr>
          <w:rFonts w:hint="cs"/>
          <w:rtl/>
        </w:rPr>
        <w:t>این‌گونه</w:t>
      </w:r>
      <w:r>
        <w:rPr>
          <w:rFonts w:hint="cs"/>
          <w:rtl/>
        </w:rPr>
        <w:t xml:space="preserve"> دریافتیم که اگر بگویند آیاتی وجود دارد در مقابل آیات و روایات و </w:t>
      </w:r>
      <w:r w:rsidR="00942830">
        <w:rPr>
          <w:rFonts w:hint="cs"/>
          <w:rtl/>
        </w:rPr>
        <w:t>سیره‌ای</w:t>
      </w:r>
      <w:r>
        <w:rPr>
          <w:rFonts w:hint="cs"/>
          <w:rtl/>
        </w:rPr>
        <w:t xml:space="preserve"> که </w:t>
      </w:r>
      <w:r w:rsidR="003D023A">
        <w:rPr>
          <w:rFonts w:hint="cs"/>
          <w:rtl/>
        </w:rPr>
        <w:t>می‌گویند</w:t>
      </w:r>
      <w:r>
        <w:rPr>
          <w:rFonts w:hint="cs"/>
          <w:rtl/>
        </w:rPr>
        <w:t xml:space="preserve"> فتوای فقیه حجت است، و این آیات </w:t>
      </w:r>
      <w:r w:rsidR="003D023A">
        <w:rPr>
          <w:rFonts w:hint="cs"/>
          <w:rtl/>
        </w:rPr>
        <w:t>می‌گویند</w:t>
      </w:r>
      <w:r>
        <w:rPr>
          <w:rFonts w:hint="cs"/>
          <w:rtl/>
        </w:rPr>
        <w:t xml:space="preserve"> به ظن نباید عمل کرد و </w:t>
      </w:r>
      <w:r w:rsidR="003D023A">
        <w:rPr>
          <w:rFonts w:hint="cs"/>
          <w:rtl/>
        </w:rPr>
        <w:t>این‌ها</w:t>
      </w:r>
      <w:r>
        <w:rPr>
          <w:rFonts w:hint="cs"/>
          <w:rtl/>
        </w:rPr>
        <w:t xml:space="preserve"> هم ظن هستند، در جواب این 9 وجه را برایشان ذکر </w:t>
      </w:r>
      <w:r w:rsidR="003D023A">
        <w:rPr>
          <w:rFonts w:hint="cs"/>
          <w:rtl/>
        </w:rPr>
        <w:t>می‌کنیم</w:t>
      </w:r>
      <w:r>
        <w:rPr>
          <w:rFonts w:hint="cs"/>
          <w:rtl/>
        </w:rPr>
        <w:t xml:space="preserve"> که </w:t>
      </w:r>
      <w:r w:rsidR="00942830">
        <w:rPr>
          <w:rFonts w:hint="cs"/>
          <w:rtl/>
        </w:rPr>
        <w:t>مهم‌ترین</w:t>
      </w:r>
      <w:r>
        <w:rPr>
          <w:rFonts w:hint="cs"/>
          <w:rtl/>
        </w:rPr>
        <w:t xml:space="preserve"> </w:t>
      </w:r>
      <w:r w:rsidR="003D023A">
        <w:rPr>
          <w:rFonts w:hint="cs"/>
          <w:rtl/>
        </w:rPr>
        <w:t>این‌ها</w:t>
      </w:r>
      <w:r>
        <w:rPr>
          <w:rFonts w:hint="cs"/>
          <w:rtl/>
        </w:rPr>
        <w:t xml:space="preserve"> هم وجه پنجم و نهم است. و در نتیجه این آیات </w:t>
      </w:r>
      <w:r w:rsidR="003D023A">
        <w:rPr>
          <w:rFonts w:hint="cs"/>
          <w:rtl/>
        </w:rPr>
        <w:t>نمی‌توان</w:t>
      </w:r>
      <w:r>
        <w:rPr>
          <w:rFonts w:hint="cs"/>
          <w:rtl/>
        </w:rPr>
        <w:t xml:space="preserve">ند منع کنند از ظنونی که پایه عقلایی و استواری دارد و یا </w:t>
      </w:r>
      <w:r w:rsidR="003D023A">
        <w:rPr>
          <w:rFonts w:hint="cs"/>
          <w:rtl/>
        </w:rPr>
        <w:t>به‌طور</w:t>
      </w:r>
      <w:r>
        <w:rPr>
          <w:rFonts w:hint="cs"/>
          <w:rtl/>
        </w:rPr>
        <w:t xml:space="preserve"> خاص خودِ شارع به آن ارجاع داده است و آن را ن</w:t>
      </w:r>
      <w:r w:rsidR="003D023A">
        <w:rPr>
          <w:rFonts w:hint="cs"/>
          <w:rtl/>
        </w:rPr>
        <w:t>می‌گیرد</w:t>
      </w:r>
      <w:r>
        <w:rPr>
          <w:rFonts w:hint="cs"/>
          <w:rtl/>
        </w:rPr>
        <w:t>.</w:t>
      </w:r>
    </w:p>
    <w:p w:rsidR="00892FA4" w:rsidRDefault="00942830" w:rsidP="00892FA4">
      <w:pPr>
        <w:pStyle w:val="Heading2"/>
        <w:rPr>
          <w:rtl/>
        </w:rPr>
      </w:pPr>
      <w:r>
        <w:rPr>
          <w:rFonts w:hint="cs"/>
          <w:rtl/>
        </w:rPr>
        <w:t>جمع‌بندی</w:t>
      </w:r>
      <w:r w:rsidR="00892FA4">
        <w:rPr>
          <w:rFonts w:hint="cs"/>
          <w:rtl/>
        </w:rPr>
        <w:t xml:space="preserve"> دیگر</w:t>
      </w:r>
    </w:p>
    <w:p w:rsidR="003519CC" w:rsidRDefault="003519CC" w:rsidP="00C521C2">
      <w:pPr>
        <w:rPr>
          <w:rtl/>
        </w:rPr>
      </w:pPr>
      <w:r>
        <w:rPr>
          <w:rFonts w:hint="cs"/>
          <w:rtl/>
        </w:rPr>
        <w:t xml:space="preserve">البته </w:t>
      </w:r>
      <w:r w:rsidR="003D023A">
        <w:rPr>
          <w:rFonts w:hint="cs"/>
          <w:rtl/>
        </w:rPr>
        <w:t>می‌توان</w:t>
      </w:r>
      <w:r>
        <w:rPr>
          <w:rFonts w:hint="cs"/>
          <w:rtl/>
        </w:rPr>
        <w:t xml:space="preserve"> در اینجا </w:t>
      </w:r>
      <w:r w:rsidR="00942830">
        <w:rPr>
          <w:rFonts w:hint="cs"/>
          <w:rtl/>
        </w:rPr>
        <w:t>جمع‌بندی</w:t>
      </w:r>
      <w:r>
        <w:rPr>
          <w:rFonts w:hint="cs"/>
          <w:rtl/>
        </w:rPr>
        <w:t xml:space="preserve"> به شکل دیگری نیز داشته باشیم و آن اینکه: </w:t>
      </w:r>
    </w:p>
    <w:p w:rsidR="005C35F6" w:rsidRDefault="003519CC" w:rsidP="005C35F6">
      <w:pPr>
        <w:rPr>
          <w:rFonts w:hint="cs"/>
          <w:rtl/>
        </w:rPr>
      </w:pPr>
      <w:r>
        <w:rPr>
          <w:rFonts w:hint="cs"/>
          <w:rtl/>
        </w:rPr>
        <w:t xml:space="preserve">این وجوه به چند نکته مهم در تفسیر آیه </w:t>
      </w:r>
      <w:r w:rsidR="00942830">
        <w:rPr>
          <w:rFonts w:hint="cs"/>
          <w:rtl/>
        </w:rPr>
        <w:t>برمی‌گشت</w:t>
      </w:r>
      <w:r w:rsidR="005C35F6">
        <w:rPr>
          <w:rFonts w:hint="cs"/>
          <w:rtl/>
        </w:rPr>
        <w:t>؛</w:t>
      </w:r>
    </w:p>
    <w:p w:rsidR="005C35F6" w:rsidRDefault="005C35F6" w:rsidP="005C35F6">
      <w:pPr>
        <w:pStyle w:val="Heading3"/>
        <w:rPr>
          <w:rFonts w:hint="cs"/>
          <w:rtl/>
        </w:rPr>
      </w:pPr>
      <w:r>
        <w:rPr>
          <w:rFonts w:hint="cs"/>
          <w:rtl/>
        </w:rPr>
        <w:lastRenderedPageBreak/>
        <w:t>نکته اول</w:t>
      </w:r>
    </w:p>
    <w:p w:rsidR="003519CC" w:rsidRDefault="003519CC" w:rsidP="005C35F6">
      <w:pPr>
        <w:rPr>
          <w:rtl/>
        </w:rPr>
      </w:pPr>
      <w:r>
        <w:rPr>
          <w:rFonts w:hint="cs"/>
          <w:rtl/>
        </w:rPr>
        <w:t>نکته اول اینکه علم در اینجا به چه معناست؟ علم و ظن در اینجا به چه معنا است؟</w:t>
      </w:r>
    </w:p>
    <w:p w:rsidR="003519CC" w:rsidRDefault="003519CC" w:rsidP="00C521C2">
      <w:pPr>
        <w:rPr>
          <w:rtl/>
        </w:rPr>
      </w:pPr>
      <w:r>
        <w:rPr>
          <w:rFonts w:hint="cs"/>
          <w:rtl/>
        </w:rPr>
        <w:t xml:space="preserve">یک احتمال این بود که علم و ظن به معنای حجت و لا حجت است که امام </w:t>
      </w:r>
      <w:r w:rsidR="003D023A">
        <w:rPr>
          <w:rFonts w:hint="cs"/>
          <w:rtl/>
        </w:rPr>
        <w:t>می‌فرمودند</w:t>
      </w:r>
      <w:r>
        <w:rPr>
          <w:rFonts w:hint="cs"/>
          <w:rtl/>
        </w:rPr>
        <w:t xml:space="preserve"> و در کلام مرحوم بروجردی هم وجود داشت.</w:t>
      </w:r>
    </w:p>
    <w:p w:rsidR="003519CC" w:rsidRDefault="003519CC" w:rsidP="00C521C2">
      <w:pPr>
        <w:rPr>
          <w:rtl/>
        </w:rPr>
      </w:pPr>
      <w:r>
        <w:rPr>
          <w:rFonts w:hint="cs"/>
          <w:rtl/>
        </w:rPr>
        <w:t>معنای دیگر این بود که علم در اینجا به معنای حکمت و دستیابی به واقع و ... باشد.</w:t>
      </w:r>
    </w:p>
    <w:p w:rsidR="003519CC" w:rsidRDefault="003519CC" w:rsidP="00C521C2">
      <w:pPr>
        <w:rPr>
          <w:rtl/>
        </w:rPr>
      </w:pPr>
      <w:r>
        <w:rPr>
          <w:rFonts w:hint="cs"/>
          <w:rtl/>
        </w:rPr>
        <w:t xml:space="preserve">و در حالت کلی دو جواب مربوط به این بود که علم و ظن به چه معنا است و مابقی </w:t>
      </w:r>
      <w:r w:rsidR="00942830">
        <w:rPr>
          <w:rFonts w:hint="cs"/>
          <w:rtl/>
        </w:rPr>
        <w:t>جواب‌ها</w:t>
      </w:r>
      <w:r>
        <w:rPr>
          <w:rFonts w:hint="cs"/>
          <w:rtl/>
        </w:rPr>
        <w:t xml:space="preserve"> احتمال سوم را در</w:t>
      </w:r>
      <w:r w:rsidR="00942830">
        <w:rPr>
          <w:rFonts w:hint="cs"/>
          <w:rtl/>
        </w:rPr>
        <w:t xml:space="preserve"> برمی‌گرفت</w:t>
      </w:r>
      <w:r>
        <w:rPr>
          <w:rFonts w:hint="cs"/>
          <w:rtl/>
        </w:rPr>
        <w:t xml:space="preserve"> که علم و ظن همین معنای متعارف و لغوی را دارد.</w:t>
      </w:r>
    </w:p>
    <w:p w:rsidR="003519CC" w:rsidRDefault="003519CC" w:rsidP="00C521C2">
      <w:pPr>
        <w:rPr>
          <w:rtl/>
        </w:rPr>
      </w:pPr>
      <w:r>
        <w:rPr>
          <w:rFonts w:hint="cs"/>
          <w:rtl/>
        </w:rPr>
        <w:t xml:space="preserve">پس دو جواب مبتنی بر این بود که علم و ظن را معنای خاصی برایشان قائل بودند و مابقی </w:t>
      </w:r>
      <w:r w:rsidR="00942830">
        <w:rPr>
          <w:rFonts w:hint="cs"/>
          <w:rtl/>
        </w:rPr>
        <w:t>جواب‌ها</w:t>
      </w:r>
      <w:r>
        <w:rPr>
          <w:rFonts w:hint="cs"/>
          <w:rtl/>
        </w:rPr>
        <w:t xml:space="preserve"> علم و ظن را به همان معنایی که همگی </w:t>
      </w:r>
      <w:r w:rsidR="00942830">
        <w:rPr>
          <w:rFonts w:hint="cs"/>
          <w:rtl/>
        </w:rPr>
        <w:t>می‌فهمیم</w:t>
      </w:r>
      <w:r>
        <w:rPr>
          <w:rFonts w:hint="cs"/>
          <w:rtl/>
        </w:rPr>
        <w:t xml:space="preserve"> </w:t>
      </w:r>
      <w:r w:rsidR="00942830">
        <w:rPr>
          <w:rFonts w:hint="cs"/>
          <w:rtl/>
        </w:rPr>
        <w:t>می‌دانستند</w:t>
      </w:r>
      <w:r>
        <w:rPr>
          <w:rFonts w:hint="cs"/>
          <w:rtl/>
        </w:rPr>
        <w:t>.</w:t>
      </w:r>
    </w:p>
    <w:p w:rsidR="005C35F6" w:rsidRDefault="005C35F6" w:rsidP="005C35F6">
      <w:pPr>
        <w:pStyle w:val="Heading3"/>
        <w:rPr>
          <w:rFonts w:hint="cs"/>
          <w:rtl/>
        </w:rPr>
      </w:pPr>
      <w:r>
        <w:rPr>
          <w:rFonts w:hint="cs"/>
          <w:rtl/>
        </w:rPr>
        <w:t xml:space="preserve">نکته </w:t>
      </w:r>
      <w:r>
        <w:rPr>
          <w:rFonts w:hint="cs"/>
          <w:rtl/>
        </w:rPr>
        <w:t>دوم</w:t>
      </w:r>
    </w:p>
    <w:p w:rsidR="003519CC" w:rsidRDefault="003519CC" w:rsidP="003519CC">
      <w:pPr>
        <w:rPr>
          <w:rtl/>
        </w:rPr>
      </w:pPr>
      <w:r>
        <w:rPr>
          <w:rFonts w:hint="cs"/>
          <w:rtl/>
        </w:rPr>
        <w:t xml:space="preserve">نکته دیگری که وجود دارد این است که اگر علم همان معنای عادی و متعارف را داشت و ظن هم همان معنای عادی و متعارف را داشت، با توجه به اینکه ظهور این کلمات نیز اطلاق دارد آیا انصرافی در </w:t>
      </w:r>
      <w:r w:rsidR="003D023A">
        <w:rPr>
          <w:rFonts w:hint="cs"/>
          <w:rtl/>
        </w:rPr>
        <w:t>این‌ها</w:t>
      </w:r>
      <w:r>
        <w:rPr>
          <w:rFonts w:hint="cs"/>
          <w:rtl/>
        </w:rPr>
        <w:t xml:space="preserve"> وجود دارد یا خیر؟ که ما معتقد به یک انصراف هستیم. که جواب ما و جوابی که آقای </w:t>
      </w:r>
      <w:r w:rsidR="00942830">
        <w:rPr>
          <w:rFonts w:hint="cs"/>
          <w:rtl/>
        </w:rPr>
        <w:t>خویی</w:t>
      </w:r>
      <w:r>
        <w:rPr>
          <w:rFonts w:hint="cs"/>
          <w:rtl/>
        </w:rPr>
        <w:t xml:space="preserve"> داشتند به این نکته </w:t>
      </w:r>
      <w:r w:rsidR="00942830">
        <w:rPr>
          <w:rFonts w:hint="cs"/>
          <w:rtl/>
        </w:rPr>
        <w:t>برمی‌گشت</w:t>
      </w:r>
      <w:r>
        <w:rPr>
          <w:rFonts w:hint="cs"/>
          <w:rtl/>
        </w:rPr>
        <w:t xml:space="preserve"> یعنی اینکه علم و ظن معنای عرفی خودش را دارد ولی وجوهی در </w:t>
      </w:r>
      <w:r w:rsidR="003D023A">
        <w:rPr>
          <w:rFonts w:hint="cs"/>
          <w:rtl/>
        </w:rPr>
        <w:t>این‌ها</w:t>
      </w:r>
      <w:r>
        <w:rPr>
          <w:rFonts w:hint="cs"/>
          <w:rtl/>
        </w:rPr>
        <w:t xml:space="preserve"> وجود دارد که </w:t>
      </w:r>
      <w:r w:rsidR="003D023A">
        <w:rPr>
          <w:rFonts w:hint="cs"/>
          <w:rtl/>
        </w:rPr>
        <w:t>این‌ها</w:t>
      </w:r>
      <w:r>
        <w:rPr>
          <w:rFonts w:hint="cs"/>
          <w:rtl/>
        </w:rPr>
        <w:t xml:space="preserve"> را منصرف به معنای خودشان </w:t>
      </w:r>
      <w:r w:rsidR="003D023A">
        <w:rPr>
          <w:rFonts w:hint="cs"/>
          <w:rtl/>
        </w:rPr>
        <w:t>می‌کند</w:t>
      </w:r>
      <w:r>
        <w:rPr>
          <w:rFonts w:hint="cs"/>
          <w:rtl/>
        </w:rPr>
        <w:t>.</w:t>
      </w:r>
    </w:p>
    <w:p w:rsidR="003519CC" w:rsidRDefault="003519CC" w:rsidP="003519CC">
      <w:pPr>
        <w:rPr>
          <w:rtl/>
        </w:rPr>
      </w:pPr>
      <w:r>
        <w:rPr>
          <w:rFonts w:hint="cs"/>
          <w:rtl/>
        </w:rPr>
        <w:t xml:space="preserve">سؤال دیگری که در این آیات وجود دارد این است که این آیات آیا ارشادی است یا مولوی؟ که یکی دوتا از </w:t>
      </w:r>
      <w:r w:rsidR="00942830">
        <w:rPr>
          <w:rFonts w:hint="cs"/>
          <w:rtl/>
        </w:rPr>
        <w:t>جواب‌ها</w:t>
      </w:r>
      <w:r>
        <w:rPr>
          <w:rFonts w:hint="cs"/>
          <w:rtl/>
        </w:rPr>
        <w:t xml:space="preserve"> به این سؤال بر</w:t>
      </w:r>
      <w:r w:rsidR="00942830">
        <w:rPr>
          <w:rFonts w:hint="cs"/>
          <w:rtl/>
        </w:rPr>
        <w:t>می‌گشت</w:t>
      </w:r>
      <w:r>
        <w:rPr>
          <w:rFonts w:hint="cs"/>
          <w:rtl/>
        </w:rPr>
        <w:t xml:space="preserve"> و ما معتقد بودیم که ارشاد در اینجا جایگاهی ندارد</w:t>
      </w:r>
    </w:p>
    <w:p w:rsidR="003519CC" w:rsidRDefault="003519CC" w:rsidP="003519CC">
      <w:pPr>
        <w:rPr>
          <w:rtl/>
        </w:rPr>
      </w:pPr>
      <w:r>
        <w:rPr>
          <w:rFonts w:hint="cs"/>
          <w:rtl/>
        </w:rPr>
        <w:t xml:space="preserve">بحث دیگر این است که </w:t>
      </w:r>
      <w:r w:rsidR="00892FA4">
        <w:rPr>
          <w:rFonts w:hint="cs"/>
          <w:rtl/>
        </w:rPr>
        <w:t>آیا این آیات اختصاص به عقاید دارد یا مطلق است؟</w:t>
      </w:r>
    </w:p>
    <w:p w:rsidR="00892FA4" w:rsidRDefault="00892FA4" w:rsidP="003519CC">
      <w:pPr>
        <w:rPr>
          <w:rtl/>
        </w:rPr>
      </w:pPr>
      <w:r>
        <w:rPr>
          <w:rFonts w:hint="cs"/>
          <w:rtl/>
        </w:rPr>
        <w:t xml:space="preserve">بحث پنجم هم این است که مراد از اتّباع و اقتفاء در این آیات به چه معنا است که جناب شهید صدر به این جنبه از بحث اشاره </w:t>
      </w:r>
      <w:r w:rsidR="003D023A">
        <w:rPr>
          <w:rFonts w:hint="cs"/>
          <w:rtl/>
        </w:rPr>
        <w:t>می‌فرمودند</w:t>
      </w:r>
      <w:r>
        <w:rPr>
          <w:rFonts w:hint="cs"/>
          <w:rtl/>
        </w:rPr>
        <w:t>.</w:t>
      </w:r>
    </w:p>
    <w:p w:rsidR="00892FA4" w:rsidRDefault="00892FA4" w:rsidP="003519CC">
      <w:pPr>
        <w:rPr>
          <w:rtl/>
        </w:rPr>
      </w:pPr>
      <w:r>
        <w:rPr>
          <w:rFonts w:hint="cs"/>
          <w:rtl/>
        </w:rPr>
        <w:t xml:space="preserve">و اگر </w:t>
      </w:r>
      <w:r w:rsidR="00942830">
        <w:rPr>
          <w:rFonts w:hint="cs"/>
          <w:rtl/>
        </w:rPr>
        <w:t>هیچ‌کدام</w:t>
      </w:r>
      <w:r>
        <w:rPr>
          <w:rFonts w:hint="cs"/>
          <w:rtl/>
        </w:rPr>
        <w:t xml:space="preserve"> از این موارد در نظر گرفته نشود بحث آخر هم این است که آیا دلیل حاکمی در این آیا وجود دارد یا خیر؟ دلیل مخصصی دارد یا خیر؟</w:t>
      </w:r>
    </w:p>
    <w:p w:rsidR="00892FA4" w:rsidRDefault="00892FA4" w:rsidP="00892FA4">
      <w:pPr>
        <w:rPr>
          <w:rtl/>
        </w:rPr>
      </w:pPr>
      <w:r>
        <w:rPr>
          <w:rFonts w:hint="cs"/>
          <w:rtl/>
        </w:rPr>
        <w:lastRenderedPageBreak/>
        <w:t xml:space="preserve">روح این 9 جواب همین 6 سؤال است که </w:t>
      </w:r>
      <w:r w:rsidR="00942830">
        <w:rPr>
          <w:rFonts w:hint="cs"/>
          <w:rtl/>
        </w:rPr>
        <w:t>هرکدام</w:t>
      </w:r>
      <w:r>
        <w:rPr>
          <w:rFonts w:hint="cs"/>
          <w:rtl/>
        </w:rPr>
        <w:t xml:space="preserve"> به یک </w:t>
      </w:r>
      <w:r w:rsidR="00942830">
        <w:rPr>
          <w:rFonts w:hint="cs"/>
          <w:rtl/>
        </w:rPr>
        <w:t>گوشه‌ای</w:t>
      </w:r>
      <w:r>
        <w:rPr>
          <w:rFonts w:hint="cs"/>
          <w:rtl/>
        </w:rPr>
        <w:t xml:space="preserve"> </w:t>
      </w:r>
      <w:r w:rsidR="00942830">
        <w:rPr>
          <w:rFonts w:hint="cs"/>
          <w:rtl/>
        </w:rPr>
        <w:t>چسبیده‌اند</w:t>
      </w:r>
      <w:r>
        <w:rPr>
          <w:rFonts w:hint="cs"/>
          <w:rtl/>
        </w:rPr>
        <w:t xml:space="preserve">. که این هم اگر با یک نگاه تفصیلی بنگریم به اینجا  </w:t>
      </w:r>
      <w:r w:rsidR="003D023A">
        <w:rPr>
          <w:rFonts w:hint="cs"/>
          <w:rtl/>
        </w:rPr>
        <w:t>می‌رسیم</w:t>
      </w:r>
      <w:r>
        <w:rPr>
          <w:rFonts w:hint="cs"/>
          <w:rtl/>
        </w:rPr>
        <w:t xml:space="preserve">. که ما البته ترجیحمان بر این است که </w:t>
      </w:r>
      <w:r w:rsidR="003D023A">
        <w:rPr>
          <w:rFonts w:hint="cs"/>
          <w:rtl/>
        </w:rPr>
        <w:t>این‌ها</w:t>
      </w:r>
      <w:r>
        <w:rPr>
          <w:rFonts w:hint="cs"/>
          <w:rtl/>
        </w:rPr>
        <w:t xml:space="preserve"> همه ظنون را منع </w:t>
      </w:r>
      <w:r w:rsidR="003D023A">
        <w:rPr>
          <w:rFonts w:hint="cs"/>
          <w:rtl/>
        </w:rPr>
        <w:t>می‌کنند</w:t>
      </w:r>
      <w:r>
        <w:rPr>
          <w:rFonts w:hint="cs"/>
          <w:rtl/>
        </w:rPr>
        <w:t xml:space="preserve"> ولی یک نوع انصراف عقلایی قوی در آیه وجود دارد که شامل ظنون خاصه عقلایی و یا ظنون </w:t>
      </w:r>
      <w:r w:rsidR="003D023A">
        <w:rPr>
          <w:rFonts w:hint="cs"/>
          <w:rtl/>
        </w:rPr>
        <w:t>خاصه‌ای</w:t>
      </w:r>
      <w:r>
        <w:rPr>
          <w:rFonts w:hint="cs"/>
          <w:rtl/>
        </w:rPr>
        <w:t xml:space="preserve"> که شارع تأکید </w:t>
      </w:r>
      <w:r w:rsidR="003D023A">
        <w:rPr>
          <w:rFonts w:hint="cs"/>
          <w:rtl/>
        </w:rPr>
        <w:t>می‌کند</w:t>
      </w:r>
      <w:r>
        <w:rPr>
          <w:rFonts w:hint="cs"/>
          <w:rtl/>
        </w:rPr>
        <w:t xml:space="preserve"> ن</w:t>
      </w:r>
      <w:r w:rsidR="003D023A">
        <w:rPr>
          <w:rFonts w:hint="cs"/>
          <w:rtl/>
        </w:rPr>
        <w:t>می‌شود</w:t>
      </w:r>
      <w:r>
        <w:rPr>
          <w:rFonts w:hint="cs"/>
          <w:rtl/>
        </w:rPr>
        <w:t>.</w:t>
      </w:r>
    </w:p>
    <w:p w:rsidR="00892FA4" w:rsidRDefault="00892FA4" w:rsidP="00D5573A">
      <w:pPr>
        <w:rPr>
          <w:rtl/>
        </w:rPr>
      </w:pPr>
      <w:r>
        <w:rPr>
          <w:rFonts w:hint="cs"/>
          <w:rtl/>
        </w:rPr>
        <w:t xml:space="preserve">ضمن اینکه وجوه دیگر نیز در مورد چیزی که نهایتاً علم به نظر </w:t>
      </w:r>
      <w:r w:rsidR="00942830">
        <w:rPr>
          <w:rFonts w:hint="cs"/>
          <w:rtl/>
        </w:rPr>
        <w:t>می‌رسد</w:t>
      </w:r>
      <w:r>
        <w:rPr>
          <w:rFonts w:hint="cs"/>
          <w:rtl/>
        </w:rPr>
        <w:t xml:space="preserve"> شاید عقلا ظن به حساب نیاورند که آن نکته هم با این نکته شاید </w:t>
      </w:r>
      <w:r w:rsidR="00942830">
        <w:rPr>
          <w:rFonts w:hint="cs"/>
          <w:rtl/>
        </w:rPr>
        <w:t>قابل‌جمع</w:t>
      </w:r>
      <w:r>
        <w:rPr>
          <w:rFonts w:hint="cs"/>
          <w:rtl/>
        </w:rPr>
        <w:t xml:space="preserve"> باش</w:t>
      </w:r>
      <w:r w:rsidR="00D5573A">
        <w:rPr>
          <w:rFonts w:hint="cs"/>
          <w:rtl/>
        </w:rPr>
        <w:t>ند</w:t>
      </w:r>
    </w:p>
    <w:p w:rsidR="00D5573A" w:rsidRDefault="00D5573A" w:rsidP="00D5573A">
      <w:pPr>
        <w:rPr>
          <w:rtl/>
        </w:rPr>
      </w:pPr>
      <w:r>
        <w:rPr>
          <w:rFonts w:hint="cs"/>
          <w:rtl/>
        </w:rPr>
        <w:t xml:space="preserve">این بحث هم در اینجا به پایان </w:t>
      </w:r>
      <w:r w:rsidR="00942830">
        <w:rPr>
          <w:rFonts w:hint="cs"/>
          <w:rtl/>
        </w:rPr>
        <w:t>می‌رسد</w:t>
      </w:r>
      <w:r>
        <w:rPr>
          <w:rFonts w:hint="cs"/>
          <w:rtl/>
        </w:rPr>
        <w:t xml:space="preserve"> و بعد از این به سراغ </w:t>
      </w:r>
      <w:r w:rsidR="003D023A">
        <w:rPr>
          <w:rFonts w:hint="cs"/>
          <w:rtl/>
        </w:rPr>
        <w:t>مسئله</w:t>
      </w:r>
      <w:r>
        <w:rPr>
          <w:rFonts w:hint="cs"/>
          <w:rtl/>
        </w:rPr>
        <w:t xml:space="preserve"> هفتم </w:t>
      </w:r>
      <w:r w:rsidR="00942830">
        <w:rPr>
          <w:rFonts w:hint="cs"/>
          <w:rtl/>
        </w:rPr>
        <w:t>می‌رویم</w:t>
      </w:r>
    </w:p>
    <w:p w:rsidR="00D5573A" w:rsidRDefault="00D5573A" w:rsidP="00D5573A">
      <w:pPr>
        <w:rPr>
          <w:rtl/>
        </w:rPr>
      </w:pPr>
    </w:p>
    <w:p w:rsidR="006823B8" w:rsidRPr="00D975D2" w:rsidRDefault="006823B8" w:rsidP="006823B8">
      <w:pPr>
        <w:rPr>
          <w:rtl/>
        </w:rPr>
      </w:pPr>
    </w:p>
    <w:p w:rsidR="003C52CD" w:rsidRPr="003C52CD" w:rsidRDefault="003C52CD" w:rsidP="003C52CD"/>
    <w:p w:rsidR="00873379" w:rsidRPr="00873379" w:rsidRDefault="00873379" w:rsidP="00873379">
      <w:pPr>
        <w:rPr>
          <w:rtl/>
        </w:rPr>
      </w:pPr>
    </w:p>
    <w:p w:rsidR="00873379" w:rsidRDefault="00873379" w:rsidP="00873379">
      <w:pPr>
        <w:rPr>
          <w:rtl/>
        </w:rPr>
      </w:pPr>
    </w:p>
    <w:p w:rsidR="00873379" w:rsidRDefault="00873379" w:rsidP="00873379">
      <w:pPr>
        <w:rPr>
          <w:rtl/>
        </w:rPr>
      </w:pPr>
    </w:p>
    <w:p w:rsidR="00152670" w:rsidRPr="00873379" w:rsidRDefault="00873379" w:rsidP="00873379">
      <w:pPr>
        <w:tabs>
          <w:tab w:val="left" w:pos="5466"/>
        </w:tabs>
        <w:rPr>
          <w:rtl/>
        </w:rPr>
      </w:pPr>
      <w:bookmarkStart w:id="0" w:name="_GoBack"/>
      <w:bookmarkEnd w:id="0"/>
      <w:r>
        <w:rPr>
          <w:rtl/>
        </w:rPr>
        <w:tab/>
      </w:r>
    </w:p>
    <w:sectPr w:rsidR="00152670" w:rsidRPr="00873379" w:rsidSect="008733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27" w:rsidRDefault="001F6427" w:rsidP="000D5800">
      <w:pPr>
        <w:spacing w:after="0"/>
      </w:pPr>
      <w:r>
        <w:separator/>
      </w:r>
    </w:p>
  </w:endnote>
  <w:endnote w:type="continuationSeparator" w:id="0">
    <w:p w:rsidR="001F6427" w:rsidRDefault="001F642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Times New Rom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16" w:rsidRDefault="00843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C35F6">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16" w:rsidRDefault="00843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27" w:rsidRDefault="001F6427" w:rsidP="000D5800">
      <w:pPr>
        <w:spacing w:after="0"/>
      </w:pPr>
      <w:r>
        <w:separator/>
      </w:r>
    </w:p>
  </w:footnote>
  <w:footnote w:type="continuationSeparator" w:id="0">
    <w:p w:rsidR="001F6427" w:rsidRDefault="001F6427" w:rsidP="000D5800">
      <w:pPr>
        <w:spacing w:after="0"/>
      </w:pPr>
      <w:r>
        <w:continuationSeparator/>
      </w:r>
    </w:p>
  </w:footnote>
  <w:footnote w:id="1">
    <w:p w:rsidR="00906A7F" w:rsidRDefault="00906A7F">
      <w:pPr>
        <w:pStyle w:val="FootnoteText"/>
      </w:pPr>
      <w:r>
        <w:rPr>
          <w:rStyle w:val="FootnoteReference"/>
        </w:rPr>
        <w:footnoteRef/>
      </w:r>
      <w:r>
        <w:rPr>
          <w:rtl/>
        </w:rPr>
        <w:t xml:space="preserve"> </w:t>
      </w:r>
      <w:r>
        <w:rPr>
          <w:rFonts w:hint="cs"/>
          <w:rtl/>
        </w:rPr>
        <w:t>سوره یونس/ آیه 36</w:t>
      </w:r>
    </w:p>
  </w:footnote>
  <w:footnote w:id="2">
    <w:p w:rsidR="003C52CD" w:rsidRDefault="003C52CD">
      <w:pPr>
        <w:pStyle w:val="FootnoteText"/>
      </w:pPr>
      <w:r>
        <w:rPr>
          <w:rStyle w:val="FootnoteReference"/>
        </w:rPr>
        <w:footnoteRef/>
      </w:r>
      <w:r>
        <w:rPr>
          <w:rtl/>
        </w:rPr>
        <w:t xml:space="preserve"> </w:t>
      </w:r>
      <w:r>
        <w:rPr>
          <w:rFonts w:hint="cs"/>
          <w:rtl/>
        </w:rPr>
        <w:t xml:space="preserve">سوره </w:t>
      </w:r>
      <w:r>
        <w:rPr>
          <w:rFonts w:hint="cs"/>
          <w:rtl/>
        </w:rPr>
        <w:t>اسراء/ آیه 36</w:t>
      </w:r>
    </w:p>
  </w:footnote>
  <w:footnote w:id="3">
    <w:p w:rsidR="00D975D2" w:rsidRDefault="00D975D2">
      <w:pPr>
        <w:pStyle w:val="FootnoteText"/>
      </w:pPr>
      <w:r>
        <w:rPr>
          <w:rStyle w:val="FootnoteReference"/>
        </w:rPr>
        <w:footnoteRef/>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16" w:rsidRDefault="00843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Pr="00843916" w:rsidRDefault="00873379" w:rsidP="00CE1DF5">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8008422" wp14:editId="26D9E9A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843916">
      <w:rPr>
        <w:rFonts w:ascii="Adobe Arabic" w:hAnsi="Adobe Arabic" w:cs="Adobe Arabic"/>
        <w:b/>
        <w:bCs/>
        <w:sz w:val="24"/>
        <w:szCs w:val="24"/>
        <w:rtl/>
      </w:rPr>
      <w:t xml:space="preserve">درس خارج فقه                          </w:t>
    </w:r>
    <w:r w:rsidR="00CE1DF5" w:rsidRPr="00843916">
      <w:rPr>
        <w:rFonts w:ascii="Adobe Arabic" w:hAnsi="Adobe Arabic" w:cs="Adobe Arabic"/>
        <w:b/>
        <w:bCs/>
        <w:sz w:val="24"/>
        <w:szCs w:val="24"/>
        <w:rtl/>
      </w:rPr>
      <w:t xml:space="preserve">        </w:t>
    </w:r>
    <w:r w:rsidRPr="00843916">
      <w:rPr>
        <w:rFonts w:ascii="Adobe Arabic" w:hAnsi="Adobe Arabic" w:cs="Adobe Arabic"/>
        <w:b/>
        <w:bCs/>
        <w:sz w:val="24"/>
        <w:szCs w:val="24"/>
        <w:rtl/>
      </w:rPr>
      <w:t xml:space="preserve">         عنوان اصلی:  </w:t>
    </w:r>
    <w:r w:rsidR="00843916" w:rsidRPr="0053446E">
      <w:rPr>
        <w:rFonts w:ascii="Adobe Arabic" w:hAnsi="Adobe Arabic" w:cs="Adobe Arabic"/>
        <w:sz w:val="24"/>
        <w:szCs w:val="24"/>
        <w:rtl/>
      </w:rPr>
      <w:t>اجتهاد و تقلید</w:t>
    </w:r>
    <w:r w:rsidRPr="00843916">
      <w:rPr>
        <w:rFonts w:ascii="Adobe Arabic" w:hAnsi="Adobe Arabic" w:cs="Adobe Arabic"/>
        <w:b/>
        <w:bCs/>
        <w:sz w:val="24"/>
        <w:szCs w:val="24"/>
        <w:rtl/>
      </w:rPr>
      <w:t xml:space="preserve">     </w:t>
    </w:r>
    <w:r w:rsidR="00843916" w:rsidRPr="00843916">
      <w:rPr>
        <w:rFonts w:ascii="Adobe Arabic" w:hAnsi="Adobe Arabic" w:cs="Adobe Arabic"/>
        <w:b/>
        <w:bCs/>
        <w:sz w:val="24"/>
        <w:szCs w:val="24"/>
        <w:rtl/>
      </w:rPr>
      <w:t xml:space="preserve">                    </w:t>
    </w:r>
    <w:r w:rsidR="00843916">
      <w:rPr>
        <w:rFonts w:ascii="Adobe Arabic" w:hAnsi="Adobe Arabic" w:cs="Adobe Arabic" w:hint="cs"/>
        <w:b/>
        <w:bCs/>
        <w:sz w:val="24"/>
        <w:szCs w:val="24"/>
        <w:rtl/>
      </w:rPr>
      <w:t xml:space="preserve"> </w:t>
    </w:r>
    <w:r w:rsidR="00843916" w:rsidRPr="00843916">
      <w:rPr>
        <w:rFonts w:ascii="Adobe Arabic" w:hAnsi="Adobe Arabic" w:cs="Adobe Arabic"/>
        <w:b/>
        <w:bCs/>
        <w:sz w:val="24"/>
        <w:szCs w:val="24"/>
        <w:rtl/>
      </w:rPr>
      <w:t xml:space="preserve">    </w:t>
    </w:r>
    <w:r w:rsidRPr="00843916">
      <w:rPr>
        <w:rFonts w:ascii="Adobe Arabic" w:hAnsi="Adobe Arabic" w:cs="Adobe Arabic"/>
        <w:b/>
        <w:bCs/>
        <w:sz w:val="24"/>
        <w:szCs w:val="24"/>
        <w:rtl/>
      </w:rPr>
      <w:t xml:space="preserve">     تاریخ جلسه:</w:t>
    </w:r>
    <w:r w:rsidR="00843916" w:rsidRPr="00843916">
      <w:rPr>
        <w:rFonts w:ascii="Adobe Arabic" w:hAnsi="Adobe Arabic" w:cs="Adobe Arabic"/>
        <w:sz w:val="24"/>
        <w:szCs w:val="24"/>
        <w:rtl/>
      </w:rPr>
      <w:t xml:space="preserve"> 94.07.12</w:t>
    </w:r>
  </w:p>
  <w:p w:rsidR="00873379" w:rsidRPr="00843916" w:rsidRDefault="00873379" w:rsidP="00873379">
    <w:pPr>
      <w:pStyle w:val="Header"/>
      <w:ind w:firstLine="0"/>
      <w:rPr>
        <w:rFonts w:ascii="Adobe Arabic" w:eastAsiaTheme="minorHAnsi" w:hAnsi="Adobe Arabic" w:cs="Adobe Arabic"/>
      </w:rPr>
    </w:pPr>
    <w:r w:rsidRPr="00843916">
      <w:rPr>
        <w:rFonts w:ascii="Adobe Arabic" w:hAnsi="Adobe Arabic" w:cs="Adobe Arabic"/>
        <w:b/>
        <w:bCs/>
        <w:sz w:val="24"/>
        <w:szCs w:val="24"/>
        <w:rtl/>
      </w:rPr>
      <w:t xml:space="preserve">                    استاد اعرافی                                           </w:t>
    </w:r>
    <w:r w:rsidR="00843916">
      <w:rPr>
        <w:rFonts w:ascii="Adobe Arabic" w:hAnsi="Adobe Arabic" w:cs="Adobe Arabic" w:hint="cs"/>
        <w:b/>
        <w:bCs/>
        <w:sz w:val="24"/>
        <w:szCs w:val="24"/>
        <w:rtl/>
      </w:rPr>
      <w:t xml:space="preserve"> </w:t>
    </w:r>
    <w:r w:rsidRPr="00843916">
      <w:rPr>
        <w:rFonts w:ascii="Adobe Arabic" w:hAnsi="Adobe Arabic" w:cs="Adobe Arabic"/>
        <w:b/>
        <w:bCs/>
        <w:sz w:val="24"/>
        <w:szCs w:val="24"/>
        <w:rtl/>
      </w:rPr>
      <w:t xml:space="preserve">   عنوان فرعی: </w:t>
    </w:r>
    <w:r w:rsidR="00843916" w:rsidRPr="0053446E">
      <w:rPr>
        <w:rFonts w:ascii="Adobe Arabic" w:hAnsi="Adobe Arabic" w:cs="Adobe Arabic"/>
        <w:sz w:val="24"/>
        <w:szCs w:val="24"/>
        <w:rtl/>
      </w:rPr>
      <w:t>مسئله تقلید</w:t>
    </w:r>
    <w:r w:rsidRPr="00843916">
      <w:rPr>
        <w:rFonts w:ascii="Adobe Arabic" w:hAnsi="Adobe Arabic" w:cs="Adobe Arabic"/>
        <w:b/>
        <w:bCs/>
        <w:sz w:val="24"/>
        <w:szCs w:val="24"/>
        <w:rtl/>
      </w:rPr>
      <w:t xml:space="preserve">    </w:t>
    </w:r>
    <w:r w:rsidR="00843916" w:rsidRPr="00843916">
      <w:rPr>
        <w:rFonts w:ascii="Adobe Arabic" w:hAnsi="Adobe Arabic" w:cs="Adobe Arabic"/>
        <w:b/>
        <w:bCs/>
        <w:sz w:val="24"/>
        <w:szCs w:val="24"/>
        <w:rtl/>
      </w:rPr>
      <w:t xml:space="preserve">                            </w:t>
    </w:r>
    <w:r w:rsidRPr="00843916">
      <w:rPr>
        <w:rFonts w:ascii="Adobe Arabic" w:hAnsi="Adobe Arabic" w:cs="Adobe Arabic"/>
        <w:b/>
        <w:bCs/>
        <w:sz w:val="24"/>
        <w:szCs w:val="24"/>
        <w:rtl/>
      </w:rPr>
      <w:t xml:space="preserve">       شماره جلسه:</w:t>
    </w:r>
    <w:r w:rsidR="00843916" w:rsidRPr="00843916">
      <w:rPr>
        <w:rFonts w:ascii="Adobe Arabic" w:eastAsiaTheme="minorHAnsi" w:hAnsi="Adobe Arabic" w:cs="Adobe Arabic"/>
        <w:rtl/>
      </w:rPr>
      <w:t xml:space="preserve"> 129</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25E6BE2" wp14:editId="2B5DA6A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1BC9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16" w:rsidRDefault="008439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71"/>
    <w:rsid w:val="000228A2"/>
    <w:rsid w:val="000250BA"/>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04871"/>
    <w:rsid w:val="00117955"/>
    <w:rsid w:val="00133E1D"/>
    <w:rsid w:val="0013617D"/>
    <w:rsid w:val="0013644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F2E3E"/>
    <w:rsid w:val="001F6427"/>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519CC"/>
    <w:rsid w:val="00366400"/>
    <w:rsid w:val="0038066D"/>
    <w:rsid w:val="003963D7"/>
    <w:rsid w:val="00396F28"/>
    <w:rsid w:val="003A1A05"/>
    <w:rsid w:val="003A2654"/>
    <w:rsid w:val="003C06BF"/>
    <w:rsid w:val="003C52CD"/>
    <w:rsid w:val="003C7899"/>
    <w:rsid w:val="003D023A"/>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F3596"/>
    <w:rsid w:val="00530FD7"/>
    <w:rsid w:val="0053446E"/>
    <w:rsid w:val="00572E2D"/>
    <w:rsid w:val="00592103"/>
    <w:rsid w:val="005941DD"/>
    <w:rsid w:val="005A545E"/>
    <w:rsid w:val="005A5862"/>
    <w:rsid w:val="005B0852"/>
    <w:rsid w:val="005C06AE"/>
    <w:rsid w:val="005C35F6"/>
    <w:rsid w:val="00610C18"/>
    <w:rsid w:val="00612385"/>
    <w:rsid w:val="0061376C"/>
    <w:rsid w:val="00636EFA"/>
    <w:rsid w:val="0066229C"/>
    <w:rsid w:val="006823B8"/>
    <w:rsid w:val="0069696C"/>
    <w:rsid w:val="00696C84"/>
    <w:rsid w:val="006A085A"/>
    <w:rsid w:val="006D3A87"/>
    <w:rsid w:val="006F01B4"/>
    <w:rsid w:val="00734D59"/>
    <w:rsid w:val="0073609B"/>
    <w:rsid w:val="0075033E"/>
    <w:rsid w:val="00752745"/>
    <w:rsid w:val="0075336C"/>
    <w:rsid w:val="0076665E"/>
    <w:rsid w:val="00772185"/>
    <w:rsid w:val="007749BC"/>
    <w:rsid w:val="00775EF4"/>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3916"/>
    <w:rsid w:val="00844860"/>
    <w:rsid w:val="00845CC4"/>
    <w:rsid w:val="008644F4"/>
    <w:rsid w:val="00873379"/>
    <w:rsid w:val="008748B8"/>
    <w:rsid w:val="00883733"/>
    <w:rsid w:val="00892FA4"/>
    <w:rsid w:val="008965D2"/>
    <w:rsid w:val="008A236D"/>
    <w:rsid w:val="008B565A"/>
    <w:rsid w:val="008C3414"/>
    <w:rsid w:val="008D030F"/>
    <w:rsid w:val="008D36D5"/>
    <w:rsid w:val="008E3903"/>
    <w:rsid w:val="008F63E3"/>
    <w:rsid w:val="00906A7F"/>
    <w:rsid w:val="00913C3B"/>
    <w:rsid w:val="00915509"/>
    <w:rsid w:val="00927388"/>
    <w:rsid w:val="009274FE"/>
    <w:rsid w:val="009401AC"/>
    <w:rsid w:val="00942830"/>
    <w:rsid w:val="009475B7"/>
    <w:rsid w:val="0095758E"/>
    <w:rsid w:val="009613AC"/>
    <w:rsid w:val="00980643"/>
    <w:rsid w:val="009A42EF"/>
    <w:rsid w:val="009B46BC"/>
    <w:rsid w:val="009B61C3"/>
    <w:rsid w:val="009C7B4F"/>
    <w:rsid w:val="009F4EB3"/>
    <w:rsid w:val="00A06D48"/>
    <w:rsid w:val="00A21834"/>
    <w:rsid w:val="00A31C17"/>
    <w:rsid w:val="00A31FDE"/>
    <w:rsid w:val="00A35AC2"/>
    <w:rsid w:val="00A37C77"/>
    <w:rsid w:val="00A5418D"/>
    <w:rsid w:val="00A725C2"/>
    <w:rsid w:val="00A74B24"/>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1C2"/>
    <w:rsid w:val="00C60D75"/>
    <w:rsid w:val="00C64CEA"/>
    <w:rsid w:val="00C73012"/>
    <w:rsid w:val="00C763DD"/>
    <w:rsid w:val="00C84FC0"/>
    <w:rsid w:val="00C9244A"/>
    <w:rsid w:val="00CB0E5D"/>
    <w:rsid w:val="00CB5DA3"/>
    <w:rsid w:val="00CC3976"/>
    <w:rsid w:val="00CE09B7"/>
    <w:rsid w:val="00CE1DF5"/>
    <w:rsid w:val="00CE31E6"/>
    <w:rsid w:val="00CE3B74"/>
    <w:rsid w:val="00CF42E2"/>
    <w:rsid w:val="00CF7916"/>
    <w:rsid w:val="00D05937"/>
    <w:rsid w:val="00D158F3"/>
    <w:rsid w:val="00D3665C"/>
    <w:rsid w:val="00D508CC"/>
    <w:rsid w:val="00D50F4B"/>
    <w:rsid w:val="00D5573A"/>
    <w:rsid w:val="00D60547"/>
    <w:rsid w:val="00D66444"/>
    <w:rsid w:val="00D76353"/>
    <w:rsid w:val="00D975D2"/>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26B"/>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06A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06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2276</Words>
  <Characters>12974</Characters>
  <Application>Microsoft Office Word</Application>
  <DocSecurity>0</DocSecurity>
  <Lines>108</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Markaze Asnad</dc:creator>
  <cp:lastModifiedBy>اکبریان</cp:lastModifiedBy>
  <cp:revision>8</cp:revision>
  <dcterms:created xsi:type="dcterms:W3CDTF">2015-10-04T11:39:00Z</dcterms:created>
  <dcterms:modified xsi:type="dcterms:W3CDTF">2015-10-06T04:15:00Z</dcterms:modified>
</cp:coreProperties>
</file>