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95" w:rsidRPr="002B7C9F" w:rsidRDefault="00A43395" w:rsidP="00A43395">
      <w:pPr>
        <w:bidi/>
        <w:spacing w:before="100" w:beforeAutospacing="1" w:after="100" w:afterAutospacing="1" w:line="240" w:lineRule="auto"/>
        <w:jc w:val="center"/>
        <w:rPr>
          <w:rFonts w:ascii="IRBadr" w:hAnsi="IRBadr" w:cs="IRBadr"/>
          <w:sz w:val="28"/>
          <w:szCs w:val="28"/>
          <w:rtl/>
          <w:lang w:bidi="fa-IR"/>
        </w:rPr>
      </w:pPr>
      <w:r w:rsidRPr="002B7C9F">
        <w:rPr>
          <w:rFonts w:ascii="IRBadr" w:hAnsi="IRBadr" w:cs="IRBadr"/>
          <w:sz w:val="28"/>
          <w:szCs w:val="28"/>
          <w:rtl/>
        </w:rPr>
        <w:t>بسم الله الرحمن الرحی</w:t>
      </w:r>
      <w:r w:rsidRPr="002B7C9F">
        <w:rPr>
          <w:rFonts w:ascii="IRBadr" w:hAnsi="IRBadr" w:cs="IRBadr"/>
          <w:sz w:val="28"/>
          <w:szCs w:val="28"/>
          <w:rtl/>
          <w:lang w:bidi="fa-IR"/>
        </w:rPr>
        <w:t>م</w:t>
      </w:r>
    </w:p>
    <w:p w:rsidR="00A43395" w:rsidRPr="00A43395" w:rsidRDefault="00A43395" w:rsidP="00A43395">
      <w:pPr>
        <w:bidi/>
        <w:spacing w:before="100" w:beforeAutospacing="1" w:after="100" w:afterAutospacing="1" w:line="240" w:lineRule="auto"/>
        <w:jc w:val="center"/>
        <w:rPr>
          <w:rFonts w:ascii="IRBadr" w:hAnsi="IRBadr" w:cs="IRBadr"/>
          <w:b/>
          <w:bCs/>
          <w:sz w:val="28"/>
          <w:szCs w:val="28"/>
          <w:rtl/>
          <w:lang w:bidi="fa-IR"/>
        </w:rPr>
      </w:pPr>
      <w:r w:rsidRPr="00A43395">
        <w:rPr>
          <w:rFonts w:ascii="IRBadr" w:hAnsi="IRBadr" w:cs="IRBadr"/>
          <w:b/>
          <w:bCs/>
          <w:sz w:val="28"/>
          <w:szCs w:val="28"/>
          <w:rtl/>
          <w:lang w:bidi="fa-IR"/>
        </w:rPr>
        <w:t>فهرست مطالب:</w:t>
      </w:r>
    </w:p>
    <w:p w:rsidR="00C46CF4" w:rsidRDefault="00A43395" w:rsidP="00C46CF4">
      <w:pPr>
        <w:pStyle w:val="11"/>
        <w:tabs>
          <w:tab w:val="right" w:leader="dot" w:pos="9350"/>
        </w:tabs>
        <w:rPr>
          <w:rFonts w:asciiTheme="minorHAnsi" w:hAnsiTheme="minorHAnsi" w:cstheme="minorBidi"/>
          <w:noProof/>
          <w:sz w:val="22"/>
          <w:szCs w:val="22"/>
        </w:rPr>
      </w:pPr>
      <w:r w:rsidRPr="002B7C9F">
        <w:rPr>
          <w:rtl/>
        </w:rPr>
        <w:fldChar w:fldCharType="begin"/>
      </w:r>
      <w:r w:rsidRPr="002B7C9F">
        <w:rPr>
          <w:rtl/>
        </w:rPr>
        <w:instrText xml:space="preserve"> </w:instrText>
      </w:r>
      <w:r w:rsidRPr="002B7C9F">
        <w:instrText>TOC</w:instrText>
      </w:r>
      <w:r w:rsidRPr="002B7C9F">
        <w:rPr>
          <w:rtl/>
        </w:rPr>
        <w:instrText xml:space="preserve"> \</w:instrText>
      </w:r>
      <w:r w:rsidRPr="002B7C9F">
        <w:instrText>o "</w:instrText>
      </w:r>
      <w:r w:rsidRPr="002B7C9F">
        <w:rPr>
          <w:rtl/>
        </w:rPr>
        <w:instrText>1-4</w:instrText>
      </w:r>
      <w:r w:rsidRPr="002B7C9F">
        <w:instrText>" \h \z \u</w:instrText>
      </w:r>
      <w:r w:rsidRPr="002B7C9F">
        <w:rPr>
          <w:rtl/>
        </w:rPr>
        <w:instrText xml:space="preserve"> </w:instrText>
      </w:r>
      <w:r w:rsidRPr="002B7C9F">
        <w:rPr>
          <w:rtl/>
        </w:rPr>
        <w:fldChar w:fldCharType="separate"/>
      </w:r>
      <w:hyperlink w:anchor="_Toc435997675" w:history="1">
        <w:r w:rsidR="00C46CF4" w:rsidRPr="006D308E">
          <w:rPr>
            <w:rStyle w:val="aff0"/>
            <w:rFonts w:hint="eastAsia"/>
            <w:noProof/>
            <w:rtl/>
          </w:rPr>
          <w:t>تقل</w:t>
        </w:r>
        <w:r w:rsidR="00C46CF4" w:rsidRPr="006D308E">
          <w:rPr>
            <w:rStyle w:val="aff0"/>
            <w:rFonts w:hint="cs"/>
            <w:noProof/>
            <w:rtl/>
          </w:rPr>
          <w:t>ی</w:t>
        </w:r>
        <w:r w:rsidR="00C46CF4" w:rsidRPr="006D308E">
          <w:rPr>
            <w:rStyle w:val="aff0"/>
            <w:rFonts w:hint="eastAsia"/>
            <w:noProof/>
            <w:rtl/>
          </w:rPr>
          <w:t>د</w:t>
        </w:r>
        <w:r w:rsidR="00C46CF4" w:rsidRPr="006D308E">
          <w:rPr>
            <w:rStyle w:val="aff0"/>
            <w:noProof/>
            <w:rtl/>
          </w:rPr>
          <w:t xml:space="preserve"> </w:t>
        </w:r>
        <w:r w:rsidR="00C46CF4" w:rsidRPr="006D308E">
          <w:rPr>
            <w:rStyle w:val="aff0"/>
            <w:rFonts w:hint="eastAsia"/>
            <w:noProof/>
            <w:rtl/>
          </w:rPr>
          <w:t>ابتدا</w:t>
        </w:r>
        <w:r w:rsidR="00C46CF4" w:rsidRPr="006D308E">
          <w:rPr>
            <w:rStyle w:val="aff0"/>
            <w:rFonts w:hint="cs"/>
            <w:noProof/>
            <w:rtl/>
          </w:rPr>
          <w:t>یی</w:t>
        </w:r>
        <w:r w:rsidR="00C46CF4" w:rsidRPr="006D308E">
          <w:rPr>
            <w:rStyle w:val="aff0"/>
            <w:noProof/>
            <w:rtl/>
          </w:rPr>
          <w:t xml:space="preserve"> </w:t>
        </w:r>
        <w:r w:rsidR="00C46CF4" w:rsidRPr="006D308E">
          <w:rPr>
            <w:rStyle w:val="aff0"/>
            <w:rFonts w:hint="eastAsia"/>
            <w:noProof/>
            <w:rtl/>
          </w:rPr>
          <w:t>از</w:t>
        </w:r>
        <w:r w:rsidR="00C46CF4" w:rsidRPr="006D308E">
          <w:rPr>
            <w:rStyle w:val="aff0"/>
            <w:noProof/>
            <w:rtl/>
          </w:rPr>
          <w:t xml:space="preserve"> </w:t>
        </w:r>
        <w:r w:rsidR="00C46CF4" w:rsidRPr="006D308E">
          <w:rPr>
            <w:rStyle w:val="aff0"/>
            <w:rFonts w:hint="eastAsia"/>
            <w:noProof/>
            <w:rtl/>
          </w:rPr>
          <w:t>م</w:t>
        </w:r>
        <w:r w:rsidR="00C46CF4" w:rsidRPr="006D308E">
          <w:rPr>
            <w:rStyle w:val="aff0"/>
            <w:rFonts w:hint="cs"/>
            <w:noProof/>
            <w:rtl/>
          </w:rPr>
          <w:t>ی</w:t>
        </w:r>
        <w:r w:rsidR="00C46CF4" w:rsidRPr="006D308E">
          <w:rPr>
            <w:rStyle w:val="aff0"/>
            <w:rFonts w:hint="eastAsia"/>
            <w:noProof/>
            <w:rtl/>
          </w:rPr>
          <w:t>ت</w:t>
        </w:r>
        <w:r w:rsidR="00C46CF4">
          <w:rPr>
            <w:noProof/>
            <w:webHidden/>
          </w:rPr>
          <w:tab/>
        </w:r>
        <w:r w:rsidR="00C46CF4">
          <w:rPr>
            <w:rStyle w:val="aff0"/>
            <w:noProof/>
            <w:rtl/>
          </w:rPr>
          <w:fldChar w:fldCharType="begin"/>
        </w:r>
        <w:r w:rsidR="00C46CF4">
          <w:rPr>
            <w:noProof/>
            <w:webHidden/>
          </w:rPr>
          <w:instrText xml:space="preserve"> PAGEREF _Toc435997675 \h </w:instrText>
        </w:r>
        <w:r w:rsidR="00C46CF4">
          <w:rPr>
            <w:rStyle w:val="aff0"/>
            <w:noProof/>
            <w:rtl/>
          </w:rPr>
        </w:r>
        <w:r w:rsidR="00C46CF4">
          <w:rPr>
            <w:rStyle w:val="aff0"/>
            <w:noProof/>
            <w:rtl/>
          </w:rPr>
          <w:fldChar w:fldCharType="separate"/>
        </w:r>
        <w:r w:rsidR="00C46CF4">
          <w:rPr>
            <w:noProof/>
            <w:webHidden/>
          </w:rPr>
          <w:t>2</w:t>
        </w:r>
        <w:r w:rsidR="00C46CF4">
          <w:rPr>
            <w:rStyle w:val="aff0"/>
            <w:noProof/>
            <w:rtl/>
          </w:rPr>
          <w:fldChar w:fldCharType="end"/>
        </w:r>
      </w:hyperlink>
    </w:p>
    <w:p w:rsidR="00C46CF4" w:rsidRDefault="00A05B01" w:rsidP="00C46CF4">
      <w:pPr>
        <w:pStyle w:val="11"/>
        <w:tabs>
          <w:tab w:val="right" w:leader="dot" w:pos="9350"/>
        </w:tabs>
        <w:rPr>
          <w:rFonts w:asciiTheme="minorHAnsi" w:hAnsiTheme="minorHAnsi" w:cstheme="minorBidi"/>
          <w:noProof/>
          <w:sz w:val="22"/>
          <w:szCs w:val="22"/>
        </w:rPr>
      </w:pPr>
      <w:hyperlink w:anchor="_Toc435997676" w:history="1">
        <w:r w:rsidR="00C46CF4" w:rsidRPr="006D308E">
          <w:rPr>
            <w:rStyle w:val="aff0"/>
            <w:rFonts w:hint="eastAsia"/>
            <w:noProof/>
            <w:rtl/>
          </w:rPr>
          <w:t>مرور</w:t>
        </w:r>
        <w:r w:rsidR="00C46CF4" w:rsidRPr="006D308E">
          <w:rPr>
            <w:rStyle w:val="aff0"/>
            <w:noProof/>
            <w:rtl/>
          </w:rPr>
          <w:t xml:space="preserve"> </w:t>
        </w:r>
        <w:r w:rsidR="00C46CF4" w:rsidRPr="006D308E">
          <w:rPr>
            <w:rStyle w:val="aff0"/>
            <w:rFonts w:hint="eastAsia"/>
            <w:noProof/>
            <w:rtl/>
          </w:rPr>
          <w:t>گذشته</w:t>
        </w:r>
        <w:r w:rsidR="00C46CF4">
          <w:rPr>
            <w:noProof/>
            <w:webHidden/>
          </w:rPr>
          <w:tab/>
        </w:r>
        <w:r w:rsidR="00C46CF4">
          <w:rPr>
            <w:rStyle w:val="aff0"/>
            <w:noProof/>
            <w:rtl/>
          </w:rPr>
          <w:fldChar w:fldCharType="begin"/>
        </w:r>
        <w:r w:rsidR="00C46CF4">
          <w:rPr>
            <w:noProof/>
            <w:webHidden/>
          </w:rPr>
          <w:instrText xml:space="preserve"> PAGEREF _Toc435997676 \h </w:instrText>
        </w:r>
        <w:r w:rsidR="00C46CF4">
          <w:rPr>
            <w:rStyle w:val="aff0"/>
            <w:noProof/>
            <w:rtl/>
          </w:rPr>
        </w:r>
        <w:r w:rsidR="00C46CF4">
          <w:rPr>
            <w:rStyle w:val="aff0"/>
            <w:noProof/>
            <w:rtl/>
          </w:rPr>
          <w:fldChar w:fldCharType="separate"/>
        </w:r>
        <w:r w:rsidR="00C46CF4">
          <w:rPr>
            <w:noProof/>
            <w:webHidden/>
          </w:rPr>
          <w:t>2</w:t>
        </w:r>
        <w:r w:rsidR="00C46CF4">
          <w:rPr>
            <w:rStyle w:val="aff0"/>
            <w:noProof/>
            <w:rtl/>
          </w:rPr>
          <w:fldChar w:fldCharType="end"/>
        </w:r>
      </w:hyperlink>
    </w:p>
    <w:p w:rsidR="00C46CF4" w:rsidRDefault="00A05B01" w:rsidP="00C46CF4">
      <w:pPr>
        <w:pStyle w:val="21"/>
        <w:tabs>
          <w:tab w:val="right" w:leader="dot" w:pos="9350"/>
        </w:tabs>
        <w:rPr>
          <w:rFonts w:asciiTheme="minorHAnsi" w:hAnsiTheme="minorHAnsi" w:cstheme="minorBidi"/>
          <w:noProof/>
          <w:sz w:val="22"/>
          <w:szCs w:val="22"/>
        </w:rPr>
      </w:pPr>
      <w:hyperlink w:anchor="_Toc435997677" w:history="1">
        <w:r w:rsidR="00C46CF4" w:rsidRPr="006D308E">
          <w:rPr>
            <w:rStyle w:val="aff0"/>
            <w:rFonts w:hint="eastAsia"/>
            <w:noProof/>
            <w:rtl/>
          </w:rPr>
          <w:t>تحق</w:t>
        </w:r>
        <w:r w:rsidR="00C46CF4" w:rsidRPr="006D308E">
          <w:rPr>
            <w:rStyle w:val="aff0"/>
            <w:rFonts w:hint="cs"/>
            <w:noProof/>
            <w:rtl/>
          </w:rPr>
          <w:t>ی</w:t>
        </w:r>
        <w:r w:rsidR="00C46CF4" w:rsidRPr="006D308E">
          <w:rPr>
            <w:rStyle w:val="aff0"/>
            <w:rFonts w:hint="eastAsia"/>
            <w:noProof/>
            <w:rtl/>
          </w:rPr>
          <w:t>ق</w:t>
        </w:r>
        <w:r w:rsidR="00C46CF4" w:rsidRPr="006D308E">
          <w:rPr>
            <w:rStyle w:val="aff0"/>
            <w:noProof/>
            <w:rtl/>
          </w:rPr>
          <w:t xml:space="preserve"> </w:t>
        </w:r>
        <w:r w:rsidR="00C46CF4" w:rsidRPr="006D308E">
          <w:rPr>
            <w:rStyle w:val="aff0"/>
            <w:rFonts w:hint="eastAsia"/>
            <w:noProof/>
            <w:rtl/>
          </w:rPr>
          <w:t>در</w:t>
        </w:r>
        <w:r w:rsidR="00C46CF4" w:rsidRPr="006D308E">
          <w:rPr>
            <w:rStyle w:val="aff0"/>
            <w:noProof/>
            <w:rtl/>
          </w:rPr>
          <w:t xml:space="preserve"> </w:t>
        </w:r>
        <w:r w:rsidR="00C7098A">
          <w:rPr>
            <w:rStyle w:val="aff0"/>
            <w:rFonts w:hint="eastAsia"/>
            <w:noProof/>
            <w:rtl/>
          </w:rPr>
          <w:t>مسئله</w:t>
        </w:r>
        <w:r w:rsidR="00C46CF4">
          <w:rPr>
            <w:noProof/>
            <w:webHidden/>
          </w:rPr>
          <w:tab/>
        </w:r>
        <w:r w:rsidR="00C46CF4">
          <w:rPr>
            <w:rStyle w:val="aff0"/>
            <w:noProof/>
            <w:rtl/>
          </w:rPr>
          <w:fldChar w:fldCharType="begin"/>
        </w:r>
        <w:r w:rsidR="00C46CF4">
          <w:rPr>
            <w:noProof/>
            <w:webHidden/>
          </w:rPr>
          <w:instrText xml:space="preserve"> PAGEREF _Toc435997677 \h </w:instrText>
        </w:r>
        <w:r w:rsidR="00C46CF4">
          <w:rPr>
            <w:rStyle w:val="aff0"/>
            <w:noProof/>
            <w:rtl/>
          </w:rPr>
        </w:r>
        <w:r w:rsidR="00C46CF4">
          <w:rPr>
            <w:rStyle w:val="aff0"/>
            <w:noProof/>
            <w:rtl/>
          </w:rPr>
          <w:fldChar w:fldCharType="separate"/>
        </w:r>
        <w:r w:rsidR="00C46CF4">
          <w:rPr>
            <w:noProof/>
            <w:webHidden/>
          </w:rPr>
          <w:t>2</w:t>
        </w:r>
        <w:r w:rsidR="00C46CF4">
          <w:rPr>
            <w:rStyle w:val="aff0"/>
            <w:noProof/>
            <w:rtl/>
          </w:rPr>
          <w:fldChar w:fldCharType="end"/>
        </w:r>
      </w:hyperlink>
    </w:p>
    <w:p w:rsidR="00C46CF4" w:rsidRDefault="00A05B01" w:rsidP="00C46CF4">
      <w:pPr>
        <w:pStyle w:val="21"/>
        <w:tabs>
          <w:tab w:val="right" w:leader="dot" w:pos="9350"/>
        </w:tabs>
        <w:rPr>
          <w:rFonts w:asciiTheme="minorHAnsi" w:hAnsiTheme="minorHAnsi" w:cstheme="minorBidi"/>
          <w:noProof/>
          <w:sz w:val="22"/>
          <w:szCs w:val="22"/>
        </w:rPr>
      </w:pPr>
      <w:hyperlink w:anchor="_Toc435997678" w:history="1">
        <w:r w:rsidR="00C46CF4" w:rsidRPr="006D308E">
          <w:rPr>
            <w:rStyle w:val="aff0"/>
            <w:rFonts w:hint="eastAsia"/>
            <w:noProof/>
            <w:rtl/>
          </w:rPr>
          <w:t>اشکال</w:t>
        </w:r>
        <w:r w:rsidR="00C46CF4" w:rsidRPr="006D308E">
          <w:rPr>
            <w:rStyle w:val="aff0"/>
            <w:noProof/>
            <w:rtl/>
          </w:rPr>
          <w:t xml:space="preserve"> </w:t>
        </w:r>
        <w:r w:rsidR="00C46CF4" w:rsidRPr="006D308E">
          <w:rPr>
            <w:rStyle w:val="aff0"/>
            <w:rFonts w:hint="eastAsia"/>
            <w:noProof/>
            <w:rtl/>
          </w:rPr>
          <w:t>دوم</w:t>
        </w:r>
        <w:r w:rsidR="00C46CF4" w:rsidRPr="006D308E">
          <w:rPr>
            <w:rStyle w:val="aff0"/>
            <w:noProof/>
            <w:rtl/>
          </w:rPr>
          <w:t xml:space="preserve">: </w:t>
        </w:r>
        <w:r w:rsidR="00C46CF4" w:rsidRPr="006D308E">
          <w:rPr>
            <w:rStyle w:val="aff0"/>
            <w:rFonts w:hint="eastAsia"/>
            <w:noProof/>
            <w:rtl/>
          </w:rPr>
          <w:t>مباحث</w:t>
        </w:r>
        <w:r w:rsidR="00C46CF4" w:rsidRPr="006D308E">
          <w:rPr>
            <w:rStyle w:val="aff0"/>
            <w:rFonts w:hint="cs"/>
            <w:noProof/>
            <w:rtl/>
          </w:rPr>
          <w:t>ی</w:t>
        </w:r>
        <w:r w:rsidR="00C46CF4" w:rsidRPr="006D308E">
          <w:rPr>
            <w:rStyle w:val="aff0"/>
            <w:noProof/>
            <w:rtl/>
          </w:rPr>
          <w:t xml:space="preserve"> </w:t>
        </w:r>
        <w:r w:rsidR="00C46CF4" w:rsidRPr="006D308E">
          <w:rPr>
            <w:rStyle w:val="aff0"/>
            <w:rFonts w:hint="eastAsia"/>
            <w:noProof/>
            <w:rtl/>
          </w:rPr>
          <w:t>پ</w:t>
        </w:r>
        <w:r w:rsidR="00C46CF4" w:rsidRPr="006D308E">
          <w:rPr>
            <w:rStyle w:val="aff0"/>
            <w:rFonts w:hint="cs"/>
            <w:noProof/>
            <w:rtl/>
          </w:rPr>
          <w:t>ی</w:t>
        </w:r>
        <w:r w:rsidR="00C46CF4" w:rsidRPr="006D308E">
          <w:rPr>
            <w:rStyle w:val="aff0"/>
            <w:rFonts w:hint="eastAsia"/>
            <w:noProof/>
            <w:rtl/>
          </w:rPr>
          <w:t>رامون</w:t>
        </w:r>
        <w:r w:rsidR="00C46CF4" w:rsidRPr="006D308E">
          <w:rPr>
            <w:rStyle w:val="aff0"/>
            <w:noProof/>
            <w:rtl/>
          </w:rPr>
          <w:t xml:space="preserve"> </w:t>
        </w:r>
        <w:r w:rsidR="00C46CF4" w:rsidRPr="006D308E">
          <w:rPr>
            <w:rStyle w:val="aff0"/>
            <w:rFonts w:hint="eastAsia"/>
            <w:noProof/>
            <w:rtl/>
          </w:rPr>
          <w:t>صحت</w:t>
        </w:r>
        <w:r w:rsidR="00C46CF4" w:rsidRPr="006D308E">
          <w:rPr>
            <w:rStyle w:val="aff0"/>
            <w:noProof/>
            <w:rtl/>
          </w:rPr>
          <w:t xml:space="preserve"> </w:t>
        </w:r>
        <w:r w:rsidR="00C46CF4" w:rsidRPr="006D308E">
          <w:rPr>
            <w:rStyle w:val="aff0"/>
            <w:rFonts w:hint="eastAsia"/>
            <w:noProof/>
            <w:rtl/>
          </w:rPr>
          <w:t>اجماع</w:t>
        </w:r>
        <w:r w:rsidR="00C46CF4">
          <w:rPr>
            <w:noProof/>
            <w:webHidden/>
          </w:rPr>
          <w:tab/>
        </w:r>
        <w:r w:rsidR="00C46CF4">
          <w:rPr>
            <w:rStyle w:val="aff0"/>
            <w:noProof/>
            <w:rtl/>
          </w:rPr>
          <w:fldChar w:fldCharType="begin"/>
        </w:r>
        <w:r w:rsidR="00C46CF4">
          <w:rPr>
            <w:noProof/>
            <w:webHidden/>
          </w:rPr>
          <w:instrText xml:space="preserve"> PAGEREF _Toc435997678 \h </w:instrText>
        </w:r>
        <w:r w:rsidR="00C46CF4">
          <w:rPr>
            <w:rStyle w:val="aff0"/>
            <w:noProof/>
            <w:rtl/>
          </w:rPr>
        </w:r>
        <w:r w:rsidR="00C46CF4">
          <w:rPr>
            <w:rStyle w:val="aff0"/>
            <w:noProof/>
            <w:rtl/>
          </w:rPr>
          <w:fldChar w:fldCharType="separate"/>
        </w:r>
        <w:r w:rsidR="00C46CF4">
          <w:rPr>
            <w:noProof/>
            <w:webHidden/>
          </w:rPr>
          <w:t>3</w:t>
        </w:r>
        <w:r w:rsidR="00C46CF4">
          <w:rPr>
            <w:rStyle w:val="aff0"/>
            <w:noProof/>
            <w:rtl/>
          </w:rPr>
          <w:fldChar w:fldCharType="end"/>
        </w:r>
      </w:hyperlink>
    </w:p>
    <w:p w:rsidR="00C46CF4" w:rsidRDefault="00A05B01" w:rsidP="00C46CF4">
      <w:pPr>
        <w:pStyle w:val="31"/>
        <w:tabs>
          <w:tab w:val="right" w:leader="dot" w:pos="9350"/>
        </w:tabs>
        <w:rPr>
          <w:rFonts w:asciiTheme="minorHAnsi" w:eastAsiaTheme="minorEastAsia" w:hAnsiTheme="minorHAnsi" w:cstheme="minorBidi"/>
          <w:noProof/>
          <w:sz w:val="22"/>
          <w:szCs w:val="22"/>
        </w:rPr>
      </w:pPr>
      <w:hyperlink w:anchor="_Toc435997679" w:history="1">
        <w:r w:rsidR="00C46CF4" w:rsidRPr="006D308E">
          <w:rPr>
            <w:rStyle w:val="aff0"/>
            <w:rFonts w:hint="eastAsia"/>
            <w:noProof/>
            <w:rtl/>
          </w:rPr>
          <w:t>اشکال</w:t>
        </w:r>
        <w:r w:rsidR="00C46CF4" w:rsidRPr="006D308E">
          <w:rPr>
            <w:rStyle w:val="aff0"/>
            <w:noProof/>
            <w:rtl/>
          </w:rPr>
          <w:t xml:space="preserve"> </w:t>
        </w:r>
        <w:r w:rsidR="00C46CF4" w:rsidRPr="006D308E">
          <w:rPr>
            <w:rStyle w:val="aff0"/>
            <w:rFonts w:hint="eastAsia"/>
            <w:noProof/>
            <w:rtl/>
          </w:rPr>
          <w:t>سوم</w:t>
        </w:r>
        <w:r w:rsidR="00C46CF4" w:rsidRPr="006D308E">
          <w:rPr>
            <w:rStyle w:val="aff0"/>
            <w:noProof/>
            <w:rtl/>
          </w:rPr>
          <w:t>:</w:t>
        </w:r>
        <w:r w:rsidR="00C46CF4">
          <w:rPr>
            <w:noProof/>
            <w:webHidden/>
          </w:rPr>
          <w:tab/>
        </w:r>
        <w:r w:rsidR="00C46CF4">
          <w:rPr>
            <w:rStyle w:val="aff0"/>
            <w:noProof/>
            <w:rtl/>
          </w:rPr>
          <w:fldChar w:fldCharType="begin"/>
        </w:r>
        <w:r w:rsidR="00C46CF4">
          <w:rPr>
            <w:noProof/>
            <w:webHidden/>
          </w:rPr>
          <w:instrText xml:space="preserve"> PAGEREF _Toc435997679 \h </w:instrText>
        </w:r>
        <w:r w:rsidR="00C46CF4">
          <w:rPr>
            <w:rStyle w:val="aff0"/>
            <w:noProof/>
            <w:rtl/>
          </w:rPr>
        </w:r>
        <w:r w:rsidR="00C46CF4">
          <w:rPr>
            <w:rStyle w:val="aff0"/>
            <w:noProof/>
            <w:rtl/>
          </w:rPr>
          <w:fldChar w:fldCharType="separate"/>
        </w:r>
        <w:r w:rsidR="00C46CF4">
          <w:rPr>
            <w:noProof/>
            <w:webHidden/>
          </w:rPr>
          <w:t>3</w:t>
        </w:r>
        <w:r w:rsidR="00C46CF4">
          <w:rPr>
            <w:rStyle w:val="aff0"/>
            <w:noProof/>
            <w:rtl/>
          </w:rPr>
          <w:fldChar w:fldCharType="end"/>
        </w:r>
      </w:hyperlink>
    </w:p>
    <w:p w:rsidR="00C46CF4" w:rsidRDefault="00A05B01" w:rsidP="00C46CF4">
      <w:pPr>
        <w:pStyle w:val="31"/>
        <w:tabs>
          <w:tab w:val="right" w:leader="dot" w:pos="9350"/>
        </w:tabs>
        <w:rPr>
          <w:rFonts w:asciiTheme="minorHAnsi" w:eastAsiaTheme="minorEastAsia" w:hAnsiTheme="minorHAnsi" w:cstheme="minorBidi"/>
          <w:noProof/>
          <w:sz w:val="22"/>
          <w:szCs w:val="22"/>
        </w:rPr>
      </w:pPr>
      <w:hyperlink w:anchor="_Toc435997680" w:history="1">
        <w:r w:rsidR="00C46CF4" w:rsidRPr="006D308E">
          <w:rPr>
            <w:rStyle w:val="aff0"/>
            <w:rFonts w:hint="eastAsia"/>
            <w:noProof/>
            <w:rtl/>
          </w:rPr>
          <w:t>جمع‌بند</w:t>
        </w:r>
        <w:r w:rsidR="00C46CF4" w:rsidRPr="006D308E">
          <w:rPr>
            <w:rStyle w:val="aff0"/>
            <w:rFonts w:hint="cs"/>
            <w:noProof/>
            <w:rtl/>
          </w:rPr>
          <w:t>ی</w:t>
        </w:r>
        <w:r w:rsidR="00C46CF4" w:rsidRPr="006D308E">
          <w:rPr>
            <w:rStyle w:val="aff0"/>
            <w:noProof/>
            <w:rtl/>
          </w:rPr>
          <w:t>:</w:t>
        </w:r>
        <w:r w:rsidR="00C46CF4">
          <w:rPr>
            <w:noProof/>
            <w:webHidden/>
          </w:rPr>
          <w:tab/>
        </w:r>
        <w:r w:rsidR="00C46CF4">
          <w:rPr>
            <w:rStyle w:val="aff0"/>
            <w:noProof/>
            <w:rtl/>
          </w:rPr>
          <w:fldChar w:fldCharType="begin"/>
        </w:r>
        <w:r w:rsidR="00C46CF4">
          <w:rPr>
            <w:noProof/>
            <w:webHidden/>
          </w:rPr>
          <w:instrText xml:space="preserve"> PAGEREF _Toc435997680 \h </w:instrText>
        </w:r>
        <w:r w:rsidR="00C46CF4">
          <w:rPr>
            <w:rStyle w:val="aff0"/>
            <w:noProof/>
            <w:rtl/>
          </w:rPr>
        </w:r>
        <w:r w:rsidR="00C46CF4">
          <w:rPr>
            <w:rStyle w:val="aff0"/>
            <w:noProof/>
            <w:rtl/>
          </w:rPr>
          <w:fldChar w:fldCharType="separate"/>
        </w:r>
        <w:r w:rsidR="00C46CF4">
          <w:rPr>
            <w:noProof/>
            <w:webHidden/>
          </w:rPr>
          <w:t>4</w:t>
        </w:r>
        <w:r w:rsidR="00C46CF4">
          <w:rPr>
            <w:rStyle w:val="aff0"/>
            <w:noProof/>
            <w:rtl/>
          </w:rPr>
          <w:fldChar w:fldCharType="end"/>
        </w:r>
      </w:hyperlink>
    </w:p>
    <w:p w:rsidR="00C46CF4" w:rsidRDefault="00A05B01" w:rsidP="00C46CF4">
      <w:pPr>
        <w:pStyle w:val="21"/>
        <w:tabs>
          <w:tab w:val="right" w:leader="dot" w:pos="9350"/>
        </w:tabs>
        <w:rPr>
          <w:rFonts w:asciiTheme="minorHAnsi" w:hAnsiTheme="minorHAnsi" w:cstheme="minorBidi"/>
          <w:noProof/>
          <w:sz w:val="22"/>
          <w:szCs w:val="22"/>
        </w:rPr>
      </w:pPr>
      <w:hyperlink w:anchor="_Toc435997681" w:history="1">
        <w:r w:rsidR="00C46CF4" w:rsidRPr="006D308E">
          <w:rPr>
            <w:rStyle w:val="aff0"/>
            <w:rFonts w:hint="eastAsia"/>
            <w:noProof/>
            <w:rtl/>
          </w:rPr>
          <w:t>دل</w:t>
        </w:r>
        <w:r w:rsidR="00C46CF4" w:rsidRPr="006D308E">
          <w:rPr>
            <w:rStyle w:val="aff0"/>
            <w:rFonts w:hint="cs"/>
            <w:noProof/>
            <w:rtl/>
          </w:rPr>
          <w:t>ی</w:t>
        </w:r>
        <w:r w:rsidR="00C46CF4" w:rsidRPr="006D308E">
          <w:rPr>
            <w:rStyle w:val="aff0"/>
            <w:rFonts w:hint="eastAsia"/>
            <w:noProof/>
            <w:rtl/>
          </w:rPr>
          <w:t>ل</w:t>
        </w:r>
        <w:r w:rsidR="00C46CF4" w:rsidRPr="006D308E">
          <w:rPr>
            <w:rStyle w:val="aff0"/>
            <w:noProof/>
            <w:rtl/>
          </w:rPr>
          <w:t xml:space="preserve"> </w:t>
        </w:r>
        <w:r w:rsidR="00C46CF4" w:rsidRPr="006D308E">
          <w:rPr>
            <w:rStyle w:val="aff0"/>
            <w:rFonts w:hint="eastAsia"/>
            <w:noProof/>
            <w:rtl/>
          </w:rPr>
          <w:t>دوم</w:t>
        </w:r>
        <w:r w:rsidR="00C46CF4" w:rsidRPr="006D308E">
          <w:rPr>
            <w:rStyle w:val="aff0"/>
            <w:noProof/>
            <w:rtl/>
          </w:rPr>
          <w:t xml:space="preserve">: </w:t>
        </w:r>
        <w:r w:rsidR="00C46CF4" w:rsidRPr="006D308E">
          <w:rPr>
            <w:rStyle w:val="aff0"/>
            <w:rFonts w:hint="eastAsia"/>
            <w:noProof/>
            <w:rtl/>
          </w:rPr>
          <w:t>دعوا</w:t>
        </w:r>
        <w:r w:rsidR="00C46CF4" w:rsidRPr="006D308E">
          <w:rPr>
            <w:rStyle w:val="aff0"/>
            <w:noProof/>
            <w:rtl/>
          </w:rPr>
          <w:t xml:space="preserve"> </w:t>
        </w:r>
        <w:r w:rsidR="00C46CF4" w:rsidRPr="006D308E">
          <w:rPr>
            <w:rStyle w:val="aff0"/>
            <w:rFonts w:hint="eastAsia"/>
            <w:noProof/>
            <w:rtl/>
          </w:rPr>
          <w:t>ضرورة</w:t>
        </w:r>
        <w:r w:rsidR="00C46CF4" w:rsidRPr="006D308E">
          <w:rPr>
            <w:rStyle w:val="aff0"/>
            <w:noProof/>
            <w:rtl/>
          </w:rPr>
          <w:t xml:space="preserve"> </w:t>
        </w:r>
        <w:r w:rsidR="00C46CF4" w:rsidRPr="006D308E">
          <w:rPr>
            <w:rStyle w:val="aff0"/>
            <w:rFonts w:hint="eastAsia"/>
            <w:noProof/>
            <w:rtl/>
          </w:rPr>
          <w:t>المذهب</w:t>
        </w:r>
        <w:r w:rsidR="00C46CF4">
          <w:rPr>
            <w:noProof/>
            <w:webHidden/>
          </w:rPr>
          <w:tab/>
        </w:r>
        <w:r w:rsidR="00C46CF4">
          <w:rPr>
            <w:rStyle w:val="aff0"/>
            <w:noProof/>
            <w:rtl/>
          </w:rPr>
          <w:fldChar w:fldCharType="begin"/>
        </w:r>
        <w:r w:rsidR="00C46CF4">
          <w:rPr>
            <w:noProof/>
            <w:webHidden/>
          </w:rPr>
          <w:instrText xml:space="preserve"> PAGEREF _Toc435997681 \h </w:instrText>
        </w:r>
        <w:r w:rsidR="00C46CF4">
          <w:rPr>
            <w:rStyle w:val="aff0"/>
            <w:noProof/>
            <w:rtl/>
          </w:rPr>
        </w:r>
        <w:r w:rsidR="00C46CF4">
          <w:rPr>
            <w:rStyle w:val="aff0"/>
            <w:noProof/>
            <w:rtl/>
          </w:rPr>
          <w:fldChar w:fldCharType="separate"/>
        </w:r>
        <w:r w:rsidR="00C46CF4">
          <w:rPr>
            <w:noProof/>
            <w:webHidden/>
          </w:rPr>
          <w:t>4</w:t>
        </w:r>
        <w:r w:rsidR="00C46CF4">
          <w:rPr>
            <w:rStyle w:val="aff0"/>
            <w:noProof/>
            <w:rtl/>
          </w:rPr>
          <w:fldChar w:fldCharType="end"/>
        </w:r>
      </w:hyperlink>
    </w:p>
    <w:p w:rsidR="00C46CF4" w:rsidRDefault="00A05B01" w:rsidP="00C46CF4">
      <w:pPr>
        <w:pStyle w:val="31"/>
        <w:tabs>
          <w:tab w:val="right" w:leader="dot" w:pos="9350"/>
        </w:tabs>
        <w:rPr>
          <w:rFonts w:asciiTheme="minorHAnsi" w:eastAsiaTheme="minorEastAsia" w:hAnsiTheme="minorHAnsi" w:cstheme="minorBidi"/>
          <w:noProof/>
          <w:sz w:val="22"/>
          <w:szCs w:val="22"/>
        </w:rPr>
      </w:pPr>
      <w:hyperlink w:anchor="_Toc435997682" w:history="1">
        <w:r w:rsidR="00C46CF4" w:rsidRPr="006D308E">
          <w:rPr>
            <w:rStyle w:val="aff0"/>
            <w:rFonts w:hint="eastAsia"/>
            <w:noProof/>
            <w:rtl/>
          </w:rPr>
          <w:t>مناقشه</w:t>
        </w:r>
        <w:r w:rsidR="00C46CF4" w:rsidRPr="006D308E">
          <w:rPr>
            <w:rStyle w:val="aff0"/>
            <w:noProof/>
            <w:rtl/>
          </w:rPr>
          <w:t xml:space="preserve"> </w:t>
        </w:r>
        <w:r w:rsidR="00C46CF4" w:rsidRPr="006D308E">
          <w:rPr>
            <w:rStyle w:val="aff0"/>
            <w:rFonts w:hint="eastAsia"/>
            <w:noProof/>
            <w:rtl/>
          </w:rPr>
          <w:t>در</w:t>
        </w:r>
        <w:r w:rsidR="00C46CF4" w:rsidRPr="006D308E">
          <w:rPr>
            <w:rStyle w:val="aff0"/>
            <w:noProof/>
            <w:rtl/>
          </w:rPr>
          <w:t xml:space="preserve"> </w:t>
        </w:r>
        <w:r w:rsidR="00C46CF4" w:rsidRPr="006D308E">
          <w:rPr>
            <w:rStyle w:val="aff0"/>
            <w:rFonts w:hint="eastAsia"/>
            <w:noProof/>
            <w:rtl/>
          </w:rPr>
          <w:t>دل</w:t>
        </w:r>
        <w:r w:rsidR="00C46CF4" w:rsidRPr="006D308E">
          <w:rPr>
            <w:rStyle w:val="aff0"/>
            <w:rFonts w:hint="cs"/>
            <w:noProof/>
            <w:rtl/>
          </w:rPr>
          <w:t>ی</w:t>
        </w:r>
        <w:r w:rsidR="00C46CF4" w:rsidRPr="006D308E">
          <w:rPr>
            <w:rStyle w:val="aff0"/>
            <w:rFonts w:hint="eastAsia"/>
            <w:noProof/>
            <w:rtl/>
          </w:rPr>
          <w:t>ل</w:t>
        </w:r>
        <w:r w:rsidR="00C46CF4" w:rsidRPr="006D308E">
          <w:rPr>
            <w:rStyle w:val="aff0"/>
            <w:noProof/>
            <w:rtl/>
          </w:rPr>
          <w:t xml:space="preserve"> </w:t>
        </w:r>
        <w:r w:rsidR="00C46CF4" w:rsidRPr="006D308E">
          <w:rPr>
            <w:rStyle w:val="aff0"/>
            <w:rFonts w:hint="eastAsia"/>
            <w:noProof/>
            <w:rtl/>
          </w:rPr>
          <w:t>دوم</w:t>
        </w:r>
        <w:r w:rsidR="00C46CF4">
          <w:rPr>
            <w:noProof/>
            <w:webHidden/>
          </w:rPr>
          <w:tab/>
        </w:r>
        <w:r w:rsidR="00C46CF4">
          <w:rPr>
            <w:rStyle w:val="aff0"/>
            <w:noProof/>
            <w:rtl/>
          </w:rPr>
          <w:fldChar w:fldCharType="begin"/>
        </w:r>
        <w:r w:rsidR="00C46CF4">
          <w:rPr>
            <w:noProof/>
            <w:webHidden/>
          </w:rPr>
          <w:instrText xml:space="preserve"> PAGEREF _Toc435997682 \h </w:instrText>
        </w:r>
        <w:r w:rsidR="00C46CF4">
          <w:rPr>
            <w:rStyle w:val="aff0"/>
            <w:noProof/>
            <w:rtl/>
          </w:rPr>
        </w:r>
        <w:r w:rsidR="00C46CF4">
          <w:rPr>
            <w:rStyle w:val="aff0"/>
            <w:noProof/>
            <w:rtl/>
          </w:rPr>
          <w:fldChar w:fldCharType="separate"/>
        </w:r>
        <w:r w:rsidR="00C46CF4">
          <w:rPr>
            <w:noProof/>
            <w:webHidden/>
          </w:rPr>
          <w:t>4</w:t>
        </w:r>
        <w:r w:rsidR="00C46CF4">
          <w:rPr>
            <w:rStyle w:val="aff0"/>
            <w:noProof/>
            <w:rtl/>
          </w:rPr>
          <w:fldChar w:fldCharType="end"/>
        </w:r>
      </w:hyperlink>
    </w:p>
    <w:p w:rsidR="00C46CF4" w:rsidRDefault="00A05B01" w:rsidP="00C46CF4">
      <w:pPr>
        <w:pStyle w:val="41"/>
        <w:tabs>
          <w:tab w:val="right" w:leader="dot" w:pos="9350"/>
        </w:tabs>
        <w:rPr>
          <w:rFonts w:asciiTheme="minorHAnsi" w:eastAsiaTheme="minorEastAsia" w:hAnsiTheme="minorHAnsi" w:cstheme="minorBidi"/>
          <w:noProof/>
          <w:sz w:val="22"/>
          <w:szCs w:val="22"/>
        </w:rPr>
      </w:pPr>
      <w:hyperlink w:anchor="_Toc435997683" w:history="1">
        <w:r w:rsidR="00C46CF4" w:rsidRPr="006D308E">
          <w:rPr>
            <w:rStyle w:val="aff0"/>
            <w:rFonts w:hint="eastAsia"/>
            <w:noProof/>
            <w:rtl/>
          </w:rPr>
          <w:t>اشتراک</w:t>
        </w:r>
        <w:r w:rsidR="00C46CF4" w:rsidRPr="006D308E">
          <w:rPr>
            <w:rStyle w:val="aff0"/>
            <w:noProof/>
            <w:rtl/>
          </w:rPr>
          <w:t xml:space="preserve"> </w:t>
        </w:r>
        <w:r w:rsidR="00C46CF4" w:rsidRPr="006D308E">
          <w:rPr>
            <w:rStyle w:val="aff0"/>
            <w:rFonts w:hint="eastAsia"/>
            <w:noProof/>
            <w:rtl/>
          </w:rPr>
          <w:t>دل</w:t>
        </w:r>
        <w:r w:rsidR="00C46CF4" w:rsidRPr="006D308E">
          <w:rPr>
            <w:rStyle w:val="aff0"/>
            <w:rFonts w:hint="cs"/>
            <w:noProof/>
            <w:rtl/>
          </w:rPr>
          <w:t>ی</w:t>
        </w:r>
        <w:r w:rsidR="00C46CF4" w:rsidRPr="006D308E">
          <w:rPr>
            <w:rStyle w:val="aff0"/>
            <w:rFonts w:hint="eastAsia"/>
            <w:noProof/>
            <w:rtl/>
          </w:rPr>
          <w:t>ل</w:t>
        </w:r>
        <w:r w:rsidR="00C46CF4" w:rsidRPr="006D308E">
          <w:rPr>
            <w:rStyle w:val="aff0"/>
            <w:noProof/>
            <w:rtl/>
          </w:rPr>
          <w:t xml:space="preserve"> </w:t>
        </w:r>
        <w:r w:rsidR="00C46CF4" w:rsidRPr="006D308E">
          <w:rPr>
            <w:rStyle w:val="aff0"/>
            <w:rFonts w:hint="eastAsia"/>
            <w:noProof/>
            <w:rtl/>
          </w:rPr>
          <w:t>اجماع</w:t>
        </w:r>
        <w:r w:rsidR="00C46CF4" w:rsidRPr="006D308E">
          <w:rPr>
            <w:rStyle w:val="aff0"/>
            <w:noProof/>
            <w:rtl/>
          </w:rPr>
          <w:t xml:space="preserve"> </w:t>
        </w:r>
        <w:r w:rsidR="00C46CF4" w:rsidRPr="006D308E">
          <w:rPr>
            <w:rStyle w:val="aff0"/>
            <w:rFonts w:hint="eastAsia"/>
            <w:noProof/>
            <w:rtl/>
          </w:rPr>
          <w:t>و</w:t>
        </w:r>
        <w:r w:rsidR="00C46CF4" w:rsidRPr="006D308E">
          <w:rPr>
            <w:rStyle w:val="aff0"/>
            <w:noProof/>
            <w:rtl/>
          </w:rPr>
          <w:t xml:space="preserve"> </w:t>
        </w:r>
        <w:r w:rsidR="00C46CF4" w:rsidRPr="006D308E">
          <w:rPr>
            <w:rStyle w:val="aff0"/>
            <w:rFonts w:hint="eastAsia"/>
            <w:noProof/>
            <w:rtl/>
          </w:rPr>
          <w:t>ضرورت</w:t>
        </w:r>
        <w:r w:rsidR="00C46CF4" w:rsidRPr="006D308E">
          <w:rPr>
            <w:rStyle w:val="aff0"/>
            <w:noProof/>
            <w:rtl/>
          </w:rPr>
          <w:t xml:space="preserve"> </w:t>
        </w:r>
        <w:r w:rsidR="00C46CF4" w:rsidRPr="006D308E">
          <w:rPr>
            <w:rStyle w:val="aff0"/>
            <w:rFonts w:hint="eastAsia"/>
            <w:noProof/>
            <w:rtl/>
          </w:rPr>
          <w:t>مذهب</w:t>
        </w:r>
        <w:r w:rsidR="00C46CF4">
          <w:rPr>
            <w:noProof/>
            <w:webHidden/>
          </w:rPr>
          <w:tab/>
        </w:r>
        <w:r w:rsidR="00C46CF4">
          <w:rPr>
            <w:rStyle w:val="aff0"/>
            <w:noProof/>
            <w:rtl/>
          </w:rPr>
          <w:fldChar w:fldCharType="begin"/>
        </w:r>
        <w:r w:rsidR="00C46CF4">
          <w:rPr>
            <w:noProof/>
            <w:webHidden/>
          </w:rPr>
          <w:instrText xml:space="preserve"> PAGEREF _Toc435997683 \h </w:instrText>
        </w:r>
        <w:r w:rsidR="00C46CF4">
          <w:rPr>
            <w:rStyle w:val="aff0"/>
            <w:noProof/>
            <w:rtl/>
          </w:rPr>
        </w:r>
        <w:r w:rsidR="00C46CF4">
          <w:rPr>
            <w:rStyle w:val="aff0"/>
            <w:noProof/>
            <w:rtl/>
          </w:rPr>
          <w:fldChar w:fldCharType="separate"/>
        </w:r>
        <w:r w:rsidR="00C46CF4">
          <w:rPr>
            <w:noProof/>
            <w:webHidden/>
          </w:rPr>
          <w:t>5</w:t>
        </w:r>
        <w:r w:rsidR="00C46CF4">
          <w:rPr>
            <w:rStyle w:val="aff0"/>
            <w:noProof/>
            <w:rtl/>
          </w:rPr>
          <w:fldChar w:fldCharType="end"/>
        </w:r>
      </w:hyperlink>
    </w:p>
    <w:p w:rsidR="00C46CF4" w:rsidRDefault="00A05B01" w:rsidP="00C46CF4">
      <w:pPr>
        <w:pStyle w:val="21"/>
        <w:tabs>
          <w:tab w:val="right" w:leader="dot" w:pos="9350"/>
        </w:tabs>
        <w:rPr>
          <w:rFonts w:asciiTheme="minorHAnsi" w:hAnsiTheme="minorHAnsi" w:cstheme="minorBidi"/>
          <w:noProof/>
          <w:sz w:val="22"/>
          <w:szCs w:val="22"/>
        </w:rPr>
      </w:pPr>
      <w:hyperlink w:anchor="_Toc435997684" w:history="1">
        <w:r w:rsidR="00C46CF4" w:rsidRPr="006D308E">
          <w:rPr>
            <w:rStyle w:val="aff0"/>
            <w:rFonts w:hint="eastAsia"/>
            <w:noProof/>
            <w:rtl/>
          </w:rPr>
          <w:t>دل</w:t>
        </w:r>
        <w:r w:rsidR="00C46CF4" w:rsidRPr="006D308E">
          <w:rPr>
            <w:rStyle w:val="aff0"/>
            <w:rFonts w:hint="cs"/>
            <w:noProof/>
            <w:rtl/>
          </w:rPr>
          <w:t>ی</w:t>
        </w:r>
        <w:r w:rsidR="00C46CF4" w:rsidRPr="006D308E">
          <w:rPr>
            <w:rStyle w:val="aff0"/>
            <w:rFonts w:hint="eastAsia"/>
            <w:noProof/>
            <w:rtl/>
          </w:rPr>
          <w:t>ل</w:t>
        </w:r>
        <w:r w:rsidR="00C46CF4" w:rsidRPr="006D308E">
          <w:rPr>
            <w:rStyle w:val="aff0"/>
            <w:noProof/>
            <w:rtl/>
          </w:rPr>
          <w:t xml:space="preserve"> </w:t>
        </w:r>
        <w:r w:rsidR="00C46CF4" w:rsidRPr="006D308E">
          <w:rPr>
            <w:rStyle w:val="aff0"/>
            <w:rFonts w:hint="eastAsia"/>
            <w:noProof/>
            <w:rtl/>
          </w:rPr>
          <w:t>سوم</w:t>
        </w:r>
        <w:r w:rsidR="00C46CF4" w:rsidRPr="006D308E">
          <w:rPr>
            <w:rStyle w:val="aff0"/>
            <w:noProof/>
            <w:rtl/>
          </w:rPr>
          <w:t xml:space="preserve">: </w:t>
        </w:r>
        <w:r w:rsidR="00C46CF4" w:rsidRPr="006D308E">
          <w:rPr>
            <w:rStyle w:val="aff0"/>
            <w:rFonts w:hint="eastAsia"/>
            <w:noProof/>
            <w:rtl/>
          </w:rPr>
          <w:t>س</w:t>
        </w:r>
        <w:r w:rsidR="00C46CF4" w:rsidRPr="006D308E">
          <w:rPr>
            <w:rStyle w:val="aff0"/>
            <w:rFonts w:hint="cs"/>
            <w:noProof/>
            <w:rtl/>
          </w:rPr>
          <w:t>ی</w:t>
        </w:r>
        <w:r w:rsidR="00C46CF4" w:rsidRPr="006D308E">
          <w:rPr>
            <w:rStyle w:val="aff0"/>
            <w:rFonts w:hint="eastAsia"/>
            <w:noProof/>
            <w:rtl/>
          </w:rPr>
          <w:t>ره</w:t>
        </w:r>
        <w:r w:rsidR="00C46CF4" w:rsidRPr="006D308E">
          <w:rPr>
            <w:rStyle w:val="aff0"/>
            <w:noProof/>
            <w:rtl/>
          </w:rPr>
          <w:t xml:space="preserve"> </w:t>
        </w:r>
        <w:r w:rsidR="00C46CF4" w:rsidRPr="006D308E">
          <w:rPr>
            <w:rStyle w:val="aff0"/>
            <w:rFonts w:hint="eastAsia"/>
            <w:noProof/>
            <w:rtl/>
          </w:rPr>
          <w:t>عقلا</w:t>
        </w:r>
        <w:r w:rsidR="00C46CF4" w:rsidRPr="006D308E">
          <w:rPr>
            <w:rStyle w:val="aff0"/>
            <w:rFonts w:hint="cs"/>
            <w:noProof/>
            <w:rtl/>
          </w:rPr>
          <w:t>یی</w:t>
        </w:r>
        <w:r w:rsidR="00C46CF4">
          <w:rPr>
            <w:noProof/>
            <w:webHidden/>
          </w:rPr>
          <w:tab/>
        </w:r>
        <w:r w:rsidR="00C46CF4">
          <w:rPr>
            <w:rStyle w:val="aff0"/>
            <w:noProof/>
            <w:rtl/>
          </w:rPr>
          <w:fldChar w:fldCharType="begin"/>
        </w:r>
        <w:r w:rsidR="00C46CF4">
          <w:rPr>
            <w:noProof/>
            <w:webHidden/>
          </w:rPr>
          <w:instrText xml:space="preserve"> PAGEREF _Toc435997684 \h </w:instrText>
        </w:r>
        <w:r w:rsidR="00C46CF4">
          <w:rPr>
            <w:rStyle w:val="aff0"/>
            <w:noProof/>
            <w:rtl/>
          </w:rPr>
        </w:r>
        <w:r w:rsidR="00C46CF4">
          <w:rPr>
            <w:rStyle w:val="aff0"/>
            <w:noProof/>
            <w:rtl/>
          </w:rPr>
          <w:fldChar w:fldCharType="separate"/>
        </w:r>
        <w:r w:rsidR="00C46CF4">
          <w:rPr>
            <w:noProof/>
            <w:webHidden/>
          </w:rPr>
          <w:t>5</w:t>
        </w:r>
        <w:r w:rsidR="00C46CF4">
          <w:rPr>
            <w:rStyle w:val="aff0"/>
            <w:noProof/>
            <w:rtl/>
          </w:rPr>
          <w:fldChar w:fldCharType="end"/>
        </w:r>
      </w:hyperlink>
    </w:p>
    <w:p w:rsidR="00C46CF4" w:rsidRDefault="00A05B01" w:rsidP="00C46CF4">
      <w:pPr>
        <w:pStyle w:val="31"/>
        <w:tabs>
          <w:tab w:val="right" w:leader="dot" w:pos="9350"/>
        </w:tabs>
        <w:rPr>
          <w:rFonts w:asciiTheme="minorHAnsi" w:eastAsiaTheme="minorEastAsia" w:hAnsiTheme="minorHAnsi" w:cstheme="minorBidi"/>
          <w:noProof/>
          <w:sz w:val="22"/>
          <w:szCs w:val="22"/>
        </w:rPr>
      </w:pPr>
      <w:hyperlink w:anchor="_Toc435997685" w:history="1">
        <w:r w:rsidR="00C46CF4" w:rsidRPr="006D308E">
          <w:rPr>
            <w:rStyle w:val="aff0"/>
            <w:rFonts w:hint="eastAsia"/>
            <w:noProof/>
            <w:rtl/>
          </w:rPr>
          <w:t>مناقشه</w:t>
        </w:r>
        <w:r w:rsidR="00C46CF4" w:rsidRPr="006D308E">
          <w:rPr>
            <w:rStyle w:val="aff0"/>
            <w:noProof/>
            <w:rtl/>
          </w:rPr>
          <w:t xml:space="preserve"> </w:t>
        </w:r>
        <w:r w:rsidR="00C46CF4" w:rsidRPr="006D308E">
          <w:rPr>
            <w:rStyle w:val="aff0"/>
            <w:rFonts w:hint="eastAsia"/>
            <w:noProof/>
            <w:rtl/>
          </w:rPr>
          <w:t>در</w:t>
        </w:r>
        <w:r w:rsidR="00C46CF4" w:rsidRPr="006D308E">
          <w:rPr>
            <w:rStyle w:val="aff0"/>
            <w:noProof/>
            <w:rtl/>
          </w:rPr>
          <w:t xml:space="preserve"> </w:t>
        </w:r>
        <w:r w:rsidR="00C46CF4" w:rsidRPr="006D308E">
          <w:rPr>
            <w:rStyle w:val="aff0"/>
            <w:rFonts w:hint="eastAsia"/>
            <w:noProof/>
            <w:rtl/>
          </w:rPr>
          <w:t>دل</w:t>
        </w:r>
        <w:r w:rsidR="00C46CF4" w:rsidRPr="006D308E">
          <w:rPr>
            <w:rStyle w:val="aff0"/>
            <w:rFonts w:hint="cs"/>
            <w:noProof/>
            <w:rtl/>
          </w:rPr>
          <w:t>ی</w:t>
        </w:r>
        <w:r w:rsidR="00C46CF4" w:rsidRPr="006D308E">
          <w:rPr>
            <w:rStyle w:val="aff0"/>
            <w:rFonts w:hint="eastAsia"/>
            <w:noProof/>
            <w:rtl/>
          </w:rPr>
          <w:t>ل</w:t>
        </w:r>
        <w:r w:rsidR="00C46CF4" w:rsidRPr="006D308E">
          <w:rPr>
            <w:rStyle w:val="aff0"/>
            <w:noProof/>
            <w:rtl/>
          </w:rPr>
          <w:t xml:space="preserve"> </w:t>
        </w:r>
        <w:r w:rsidR="00C46CF4" w:rsidRPr="006D308E">
          <w:rPr>
            <w:rStyle w:val="aff0"/>
            <w:rFonts w:hint="eastAsia"/>
            <w:noProof/>
            <w:rtl/>
          </w:rPr>
          <w:t>سوم</w:t>
        </w:r>
        <w:r w:rsidR="00C46CF4">
          <w:rPr>
            <w:noProof/>
            <w:webHidden/>
          </w:rPr>
          <w:tab/>
        </w:r>
        <w:r w:rsidR="00C46CF4">
          <w:rPr>
            <w:rStyle w:val="aff0"/>
            <w:noProof/>
            <w:rtl/>
          </w:rPr>
          <w:fldChar w:fldCharType="begin"/>
        </w:r>
        <w:r w:rsidR="00C46CF4">
          <w:rPr>
            <w:noProof/>
            <w:webHidden/>
          </w:rPr>
          <w:instrText xml:space="preserve"> PAGEREF _Toc435997685 \h </w:instrText>
        </w:r>
        <w:r w:rsidR="00C46CF4">
          <w:rPr>
            <w:rStyle w:val="aff0"/>
            <w:noProof/>
            <w:rtl/>
          </w:rPr>
        </w:r>
        <w:r w:rsidR="00C46CF4">
          <w:rPr>
            <w:rStyle w:val="aff0"/>
            <w:noProof/>
            <w:rtl/>
          </w:rPr>
          <w:fldChar w:fldCharType="separate"/>
        </w:r>
        <w:r w:rsidR="00C46CF4">
          <w:rPr>
            <w:noProof/>
            <w:webHidden/>
          </w:rPr>
          <w:t>6</w:t>
        </w:r>
        <w:r w:rsidR="00C46CF4">
          <w:rPr>
            <w:rStyle w:val="aff0"/>
            <w:noProof/>
            <w:rtl/>
          </w:rPr>
          <w:fldChar w:fldCharType="end"/>
        </w:r>
      </w:hyperlink>
    </w:p>
    <w:p w:rsidR="00A43395" w:rsidRDefault="00A43395" w:rsidP="00A43395">
      <w:pPr>
        <w:pStyle w:val="1"/>
        <w:jc w:val="lowKashida"/>
        <w:rPr>
          <w:bCs w:val="0"/>
          <w:rtl/>
        </w:rPr>
      </w:pPr>
      <w:r w:rsidRPr="002B7C9F">
        <w:rPr>
          <w:rtl/>
        </w:rPr>
        <w:fldChar w:fldCharType="end"/>
      </w:r>
      <w:r>
        <w:rPr>
          <w:rtl/>
        </w:rPr>
        <w:br w:type="page"/>
      </w:r>
    </w:p>
    <w:p w:rsidR="00A43395" w:rsidRDefault="00A43395" w:rsidP="00FB6E2D">
      <w:pPr>
        <w:pStyle w:val="1"/>
        <w:rPr>
          <w:rtl/>
        </w:rPr>
      </w:pPr>
      <w:bookmarkStart w:id="0" w:name="_Toc435997675"/>
      <w:r>
        <w:rPr>
          <w:rFonts w:hint="cs"/>
          <w:rtl/>
        </w:rPr>
        <w:lastRenderedPageBreak/>
        <w:t>تقلید ابتدایی از میت</w:t>
      </w:r>
      <w:bookmarkEnd w:id="0"/>
    </w:p>
    <w:p w:rsidR="00A43395" w:rsidRDefault="00A43395" w:rsidP="00FB6E2D">
      <w:pPr>
        <w:pStyle w:val="1"/>
        <w:rPr>
          <w:rtl/>
        </w:rPr>
      </w:pPr>
      <w:bookmarkStart w:id="1" w:name="_Toc435997676"/>
      <w:r>
        <w:rPr>
          <w:rFonts w:hint="cs"/>
          <w:rtl/>
        </w:rPr>
        <w:t>مرور گذشته</w:t>
      </w:r>
      <w:bookmarkEnd w:id="1"/>
    </w:p>
    <w:p w:rsidR="00152670" w:rsidRDefault="00EB64A4" w:rsidP="00EB64A4">
      <w:pPr>
        <w:bidi/>
        <w:jc w:val="lowKashida"/>
        <w:rPr>
          <w:rFonts w:ascii="IRBadr" w:hAnsi="IRBadr" w:cs="IRBadr"/>
          <w:sz w:val="28"/>
          <w:szCs w:val="28"/>
          <w:rtl/>
          <w:lang w:bidi="fa-IR"/>
        </w:rPr>
      </w:pPr>
      <w:r>
        <w:rPr>
          <w:rFonts w:ascii="IRBadr" w:hAnsi="IRBadr" w:cs="IRBadr" w:hint="cs"/>
          <w:sz w:val="28"/>
          <w:szCs w:val="28"/>
          <w:rtl/>
          <w:lang w:bidi="fa-IR"/>
        </w:rPr>
        <w:t>بحث پیرامون تقلید ابتدایی از میت بود.</w:t>
      </w:r>
      <w:r w:rsidR="00FB6E2D">
        <w:rPr>
          <w:rFonts w:ascii="IRBadr" w:hAnsi="IRBadr" w:cs="IRBadr"/>
          <w:sz w:val="28"/>
          <w:szCs w:val="28"/>
          <w:rtl/>
          <w:lang w:bidi="fa-IR"/>
        </w:rPr>
        <w:t xml:space="preserve"> </w:t>
      </w:r>
      <w:r w:rsidR="00FB6E2D">
        <w:rPr>
          <w:rFonts w:ascii="IRBadr" w:hAnsi="IRBadr" w:cs="IRBadr" w:hint="cs"/>
          <w:sz w:val="28"/>
          <w:szCs w:val="28"/>
          <w:rtl/>
          <w:lang w:bidi="fa-IR"/>
        </w:rPr>
        <w:t>همان‌طور</w:t>
      </w:r>
      <w:r>
        <w:rPr>
          <w:rFonts w:ascii="IRBadr" w:hAnsi="IRBadr" w:cs="IRBadr" w:hint="cs"/>
          <w:sz w:val="28"/>
          <w:szCs w:val="28"/>
          <w:rtl/>
          <w:lang w:bidi="fa-IR"/>
        </w:rPr>
        <w:t xml:space="preserve"> که ملاحظه کردید ادله‌ی عدم جواز تقلید از میت را بررسی کردیم:</w:t>
      </w:r>
    </w:p>
    <w:p w:rsidR="00EB64A4" w:rsidRDefault="00EB64A4" w:rsidP="005426F1">
      <w:pPr>
        <w:bidi/>
        <w:jc w:val="lowKashida"/>
        <w:rPr>
          <w:rFonts w:ascii="IRBadr" w:hAnsi="IRBadr" w:cs="IRBadr"/>
          <w:sz w:val="28"/>
          <w:szCs w:val="28"/>
          <w:rtl/>
          <w:lang w:bidi="fa-IR"/>
        </w:rPr>
      </w:pPr>
      <w:r>
        <w:rPr>
          <w:rFonts w:ascii="IRBadr" w:hAnsi="IRBadr" w:cs="IRBadr" w:hint="cs"/>
          <w:sz w:val="28"/>
          <w:szCs w:val="28"/>
          <w:rtl/>
          <w:lang w:bidi="fa-IR"/>
        </w:rPr>
        <w:t>1.</w:t>
      </w:r>
      <w:r w:rsidR="005426F1">
        <w:rPr>
          <w:rFonts w:ascii="IRBadr" w:hAnsi="IRBadr" w:cs="IRBadr"/>
          <w:sz w:val="28"/>
          <w:szCs w:val="28"/>
          <w:rtl/>
          <w:lang w:bidi="fa-IR"/>
        </w:rPr>
        <w:t xml:space="preserve"> اجما</w:t>
      </w:r>
      <w:r w:rsidR="005426F1">
        <w:rPr>
          <w:rFonts w:ascii="IRBadr" w:hAnsi="IRBadr" w:cs="IRBadr" w:hint="cs"/>
          <w:sz w:val="28"/>
          <w:szCs w:val="28"/>
          <w:rtl/>
          <w:lang w:bidi="fa-IR"/>
        </w:rPr>
        <w:t>ع: ا</w:t>
      </w:r>
      <w:r>
        <w:rPr>
          <w:rFonts w:ascii="IRBadr" w:hAnsi="IRBadr" w:cs="IRBadr" w:hint="cs"/>
          <w:sz w:val="28"/>
          <w:szCs w:val="28"/>
          <w:rtl/>
          <w:lang w:bidi="fa-IR"/>
        </w:rPr>
        <w:t>ولین دلیل</w:t>
      </w:r>
      <w:r w:rsidR="005426F1">
        <w:rPr>
          <w:rFonts w:ascii="IRBadr" w:hAnsi="IRBadr" w:cs="IRBadr" w:hint="cs"/>
          <w:sz w:val="28"/>
          <w:szCs w:val="28"/>
          <w:rtl/>
          <w:lang w:bidi="fa-IR"/>
        </w:rPr>
        <w:t>،</w:t>
      </w:r>
      <w:r>
        <w:rPr>
          <w:rFonts w:ascii="IRBadr" w:hAnsi="IRBadr" w:cs="IRBadr" w:hint="cs"/>
          <w:sz w:val="28"/>
          <w:szCs w:val="28"/>
          <w:rtl/>
          <w:lang w:bidi="fa-IR"/>
        </w:rPr>
        <w:t xml:space="preserve"> ادعای اجماع بود. بزرگانی ادعای این اجماع را کرده‌اند. کسانی </w:t>
      </w:r>
      <w:r w:rsidR="005426F1">
        <w:rPr>
          <w:rFonts w:ascii="IRBadr" w:hAnsi="IRBadr" w:cs="IRBadr" w:hint="cs"/>
          <w:sz w:val="28"/>
          <w:szCs w:val="28"/>
          <w:rtl/>
          <w:lang w:bidi="fa-IR"/>
        </w:rPr>
        <w:t xml:space="preserve">در </w:t>
      </w:r>
      <w:r>
        <w:rPr>
          <w:rFonts w:ascii="IRBadr" w:hAnsi="IRBadr" w:cs="IRBadr" w:hint="cs"/>
          <w:sz w:val="28"/>
          <w:szCs w:val="28"/>
          <w:rtl/>
          <w:lang w:bidi="fa-IR"/>
        </w:rPr>
        <w:t>این اجماع مناقشه کرده‌اند. اولین مناقشه در اجماع این بود که محتمل المدرکیه است</w:t>
      </w:r>
      <w:r w:rsidR="005426F1">
        <w:rPr>
          <w:rFonts w:ascii="IRBadr" w:hAnsi="IRBadr" w:cs="IRBadr" w:hint="cs"/>
          <w:sz w:val="28"/>
          <w:szCs w:val="28"/>
          <w:rtl/>
          <w:lang w:bidi="fa-IR"/>
        </w:rPr>
        <w:t xml:space="preserve"> و</w:t>
      </w:r>
      <w:r>
        <w:rPr>
          <w:rFonts w:ascii="IRBadr" w:hAnsi="IRBadr" w:cs="IRBadr" w:hint="cs"/>
          <w:sz w:val="28"/>
          <w:szCs w:val="28"/>
          <w:rtl/>
          <w:lang w:bidi="fa-IR"/>
        </w:rPr>
        <w:t xml:space="preserve"> بنابراین اعتبار ندارد.</w:t>
      </w:r>
    </w:p>
    <w:p w:rsidR="00EB64A4" w:rsidRDefault="00EB64A4" w:rsidP="004A50EA">
      <w:pPr>
        <w:bidi/>
        <w:jc w:val="lowKashida"/>
        <w:rPr>
          <w:rFonts w:ascii="IRBadr" w:hAnsi="IRBadr" w:cs="IRBadr"/>
          <w:sz w:val="28"/>
          <w:szCs w:val="28"/>
          <w:rtl/>
          <w:lang w:bidi="fa-IR"/>
        </w:rPr>
      </w:pPr>
      <w:r>
        <w:rPr>
          <w:rFonts w:ascii="IRBadr" w:hAnsi="IRBadr" w:cs="IRBadr" w:hint="cs"/>
          <w:sz w:val="28"/>
          <w:szCs w:val="28"/>
          <w:rtl/>
          <w:lang w:bidi="fa-IR"/>
        </w:rPr>
        <w:t xml:space="preserve">اشکال اول در کلمات بعضی از بزرگان مثل </w:t>
      </w:r>
      <w:r w:rsidR="00FB6E2D">
        <w:rPr>
          <w:rFonts w:ascii="IRBadr" w:hAnsi="IRBadr" w:cs="IRBadr" w:hint="cs"/>
          <w:sz w:val="28"/>
          <w:szCs w:val="28"/>
          <w:rtl/>
          <w:lang w:bidi="fa-IR"/>
        </w:rPr>
        <w:t>آیت‌الله</w:t>
      </w:r>
      <w:r>
        <w:rPr>
          <w:rFonts w:ascii="IRBadr" w:hAnsi="IRBadr" w:cs="IRBadr" w:hint="cs"/>
          <w:sz w:val="28"/>
          <w:szCs w:val="28"/>
          <w:rtl/>
          <w:lang w:bidi="fa-IR"/>
        </w:rPr>
        <w:t xml:space="preserve"> فاضل لنکرانی (ره) جواب داده شده است. این اجماع محتمل المدرکیه نیست زیرا در برابر سیره عقلا، مبنی بر جواز رجوع است. چنین اجماعی بعید است که دلیل خاصی داشته باشد، جز اینکه رأی معصوم مبتنی بر این بوده است. در مواردی که دلایلی برای نظر اجماع وجود دارد، اجتماع </w:t>
      </w:r>
      <w:r w:rsidR="00FB6E2D">
        <w:rPr>
          <w:rFonts w:ascii="IRBadr" w:hAnsi="IRBadr" w:cs="IRBadr" w:hint="cs"/>
          <w:sz w:val="28"/>
          <w:szCs w:val="28"/>
          <w:rtl/>
          <w:lang w:bidi="fa-IR"/>
        </w:rPr>
        <w:t>بی‌ارزش</w:t>
      </w:r>
      <w:r>
        <w:rPr>
          <w:rFonts w:ascii="IRBadr" w:hAnsi="IRBadr" w:cs="IRBadr" w:hint="cs"/>
          <w:sz w:val="28"/>
          <w:szCs w:val="28"/>
          <w:rtl/>
          <w:lang w:bidi="fa-IR"/>
        </w:rPr>
        <w:t xml:space="preserve"> است. اما جایی که اجماع در مقابل یک ادله نسبت خوب قرار گرفته باشد،‌تعبدی است و مستند به مدرک نیست. در این مبحث نیز </w:t>
      </w:r>
      <w:r w:rsidR="004A50EA">
        <w:rPr>
          <w:rFonts w:ascii="IRBadr" w:hAnsi="IRBadr" w:cs="IRBadr" w:hint="cs"/>
          <w:sz w:val="28"/>
          <w:szCs w:val="28"/>
          <w:rtl/>
          <w:lang w:bidi="fa-IR"/>
        </w:rPr>
        <w:t xml:space="preserve">اولاً </w:t>
      </w:r>
      <w:r>
        <w:rPr>
          <w:rFonts w:ascii="IRBadr" w:hAnsi="IRBadr" w:cs="IRBadr" w:hint="cs"/>
          <w:sz w:val="28"/>
          <w:szCs w:val="28"/>
          <w:rtl/>
          <w:lang w:bidi="fa-IR"/>
        </w:rPr>
        <w:t xml:space="preserve">به خاطر اینکه سیره عقلا، بر این است که رجوع به میت می‌کنند، ثانیاً این موضوع </w:t>
      </w:r>
      <w:r w:rsidR="00FB6E2D">
        <w:rPr>
          <w:rFonts w:ascii="IRBadr" w:hAnsi="IRBadr" w:cs="IRBadr" w:hint="cs"/>
          <w:sz w:val="28"/>
          <w:szCs w:val="28"/>
          <w:rtl/>
          <w:lang w:bidi="fa-IR"/>
        </w:rPr>
        <w:t>آن‌قدر</w:t>
      </w:r>
      <w:r>
        <w:rPr>
          <w:rFonts w:ascii="IRBadr" w:hAnsi="IRBadr" w:cs="IRBadr" w:hint="cs"/>
          <w:sz w:val="28"/>
          <w:szCs w:val="28"/>
          <w:rtl/>
          <w:lang w:bidi="fa-IR"/>
        </w:rPr>
        <w:t xml:space="preserve"> اهمیت دارد که در حد ضرورت مذهب برای آن ادعا شده است. این‌ دو مورد تأکید می‌کند که اجماع صحیح است، و اشکال محتمل المدرکیة به اجماع وارد نیست.</w:t>
      </w:r>
    </w:p>
    <w:p w:rsidR="00EB64A4" w:rsidRDefault="00EB64A4" w:rsidP="00FB6E2D">
      <w:pPr>
        <w:pStyle w:val="2"/>
        <w:rPr>
          <w:rtl/>
        </w:rPr>
      </w:pPr>
      <w:bookmarkStart w:id="2" w:name="_Toc435997677"/>
      <w:r>
        <w:rPr>
          <w:rFonts w:hint="cs"/>
          <w:rtl/>
        </w:rPr>
        <w:t xml:space="preserve">تحقیق در </w:t>
      </w:r>
      <w:r w:rsidR="00C7098A">
        <w:rPr>
          <w:rFonts w:hint="cs"/>
          <w:rtl/>
        </w:rPr>
        <w:t>مسئله</w:t>
      </w:r>
      <w:bookmarkEnd w:id="2"/>
    </w:p>
    <w:p w:rsidR="00EB64A4" w:rsidRDefault="00EB64A4" w:rsidP="003F7AEB">
      <w:pPr>
        <w:bidi/>
        <w:jc w:val="lowKashida"/>
        <w:rPr>
          <w:rFonts w:ascii="IRBadr" w:hAnsi="IRBadr" w:cs="IRBadr"/>
          <w:sz w:val="28"/>
          <w:szCs w:val="28"/>
          <w:rtl/>
          <w:lang w:bidi="fa-IR"/>
        </w:rPr>
      </w:pPr>
      <w:r>
        <w:rPr>
          <w:rFonts w:ascii="IRBadr" w:hAnsi="IRBadr" w:cs="IRBadr" w:hint="cs"/>
          <w:sz w:val="28"/>
          <w:szCs w:val="28"/>
          <w:rtl/>
          <w:lang w:bidi="fa-IR"/>
        </w:rPr>
        <w:t xml:space="preserve">دعوای ضرورت مذهب، بحثی است که باید از اجماع جدا شود. در دلیل دوم البته آن را بررسی می‌کنیم. انصاف مسئله این است که اگر بحث ضرورت مذهب را کنار بگذاریم، (خود دلیل ضرورت مذهب، </w:t>
      </w:r>
      <w:r w:rsidR="00C7098A">
        <w:rPr>
          <w:rFonts w:ascii="IRBadr" w:hAnsi="IRBadr" w:cs="IRBadr" w:hint="cs"/>
          <w:sz w:val="28"/>
          <w:szCs w:val="28"/>
          <w:rtl/>
          <w:lang w:bidi="fa-IR"/>
        </w:rPr>
        <w:t>به‌عنوان</w:t>
      </w:r>
      <w:r>
        <w:rPr>
          <w:rFonts w:ascii="IRBadr" w:hAnsi="IRBadr" w:cs="IRBadr" w:hint="cs"/>
          <w:sz w:val="28"/>
          <w:szCs w:val="28"/>
          <w:rtl/>
          <w:lang w:bidi="fa-IR"/>
        </w:rPr>
        <w:t xml:space="preserve"> دلیل مستقل به شمار می‌آید) و خود اجماع را بررسی کنیم، محتمل المدرکیه است. زیرا </w:t>
      </w:r>
      <w:r w:rsidR="003F7AEB">
        <w:rPr>
          <w:rFonts w:ascii="IRBadr" w:hAnsi="IRBadr" w:cs="IRBadr" w:hint="cs"/>
          <w:sz w:val="28"/>
          <w:szCs w:val="28"/>
          <w:rtl/>
          <w:lang w:bidi="fa-IR"/>
        </w:rPr>
        <w:t xml:space="preserve">سیره عقلا بر جواز تقلید میت، وضوح ندارد. چنین سیره قاطعی </w:t>
      </w:r>
      <w:r w:rsidR="00FB6E2D">
        <w:rPr>
          <w:rFonts w:ascii="IRBadr" w:hAnsi="IRBadr" w:cs="IRBadr"/>
          <w:sz w:val="28"/>
          <w:szCs w:val="28"/>
          <w:rtl/>
          <w:lang w:bidi="fa-IR"/>
        </w:rPr>
        <w:t>وجود ندارد</w:t>
      </w:r>
      <w:r w:rsidR="003F7AEB">
        <w:rPr>
          <w:rFonts w:ascii="IRBadr" w:hAnsi="IRBadr" w:cs="IRBadr" w:hint="cs"/>
          <w:sz w:val="28"/>
          <w:szCs w:val="28"/>
          <w:rtl/>
          <w:lang w:bidi="fa-IR"/>
        </w:rPr>
        <w:t xml:space="preserve">. خود سیره، محل بحث </w:t>
      </w:r>
      <w:r w:rsidR="004A50EA">
        <w:rPr>
          <w:rFonts w:ascii="IRBadr" w:hAnsi="IRBadr" w:cs="IRBadr" w:hint="cs"/>
          <w:sz w:val="28"/>
          <w:szCs w:val="28"/>
          <w:rtl/>
          <w:lang w:bidi="fa-IR"/>
        </w:rPr>
        <w:t xml:space="preserve">و </w:t>
      </w:r>
      <w:r w:rsidR="003F7AEB">
        <w:rPr>
          <w:rFonts w:ascii="IRBadr" w:hAnsi="IRBadr" w:cs="IRBadr" w:hint="cs"/>
          <w:sz w:val="28"/>
          <w:szCs w:val="28"/>
          <w:rtl/>
          <w:lang w:bidi="fa-IR"/>
        </w:rPr>
        <w:t>کلام است. شاید کسانی که می‌گویند جایز نیست، سیره را قبول نداشتند. ادله‌ای که بیان می‌کند، به فقهای قومتان مراجعه کنید، ظهورش در این است که فقیه، حی و زنده باشد.</w:t>
      </w:r>
    </w:p>
    <w:p w:rsidR="003F7AEB" w:rsidRDefault="003F7AEB" w:rsidP="004A50EA">
      <w:pPr>
        <w:bidi/>
        <w:jc w:val="lowKashida"/>
        <w:rPr>
          <w:rFonts w:ascii="IRBadr" w:hAnsi="IRBadr" w:cs="IRBadr"/>
          <w:sz w:val="28"/>
          <w:szCs w:val="28"/>
          <w:rtl/>
          <w:lang w:bidi="fa-IR"/>
        </w:rPr>
      </w:pPr>
      <w:r>
        <w:rPr>
          <w:rFonts w:ascii="IRBadr" w:hAnsi="IRBadr" w:cs="IRBadr" w:hint="cs"/>
          <w:sz w:val="28"/>
          <w:szCs w:val="28"/>
          <w:rtl/>
          <w:lang w:bidi="fa-IR"/>
        </w:rPr>
        <w:t>نمی‌توانیم بگوییم که ادله، قاطعانه می‌گویند تقلید از میت جایز است و اجماعی که آمده است، تعبدی است. زمانی اجماع را از مدرکیه و محتمل المدرکیه جدا می‌کنیم که بتوانیم بگوییم ادله ظاهری مسئله، خلاف می‌گویند</w:t>
      </w:r>
      <w:r w:rsidR="00FB6E2D">
        <w:rPr>
          <w:rFonts w:ascii="IRBadr" w:hAnsi="IRBadr" w:cs="IRBadr"/>
          <w:sz w:val="28"/>
          <w:szCs w:val="28"/>
          <w:rtl/>
          <w:lang w:bidi="fa-IR"/>
        </w:rPr>
        <w:t xml:space="preserve"> </w:t>
      </w:r>
      <w:r>
        <w:rPr>
          <w:rFonts w:ascii="IRBadr" w:hAnsi="IRBadr" w:cs="IRBadr" w:hint="cs"/>
          <w:sz w:val="28"/>
          <w:szCs w:val="28"/>
          <w:rtl/>
          <w:lang w:bidi="fa-IR"/>
        </w:rPr>
        <w:t>و مجمعین صحیح آن را بیان می‌کنند. در این صورت انسان اعتماد می‌کند که اجماع چیزی را غیر از ادله نشان می‌دهد. یک حالت تعبدی در آن شکل می‌گیرد.</w:t>
      </w:r>
      <w:r w:rsidR="004A50EA">
        <w:rPr>
          <w:rFonts w:ascii="IRBadr" w:hAnsi="IRBadr" w:cs="IRBadr" w:hint="cs"/>
          <w:sz w:val="28"/>
          <w:szCs w:val="28"/>
          <w:rtl/>
          <w:lang w:bidi="fa-IR"/>
        </w:rPr>
        <w:t xml:space="preserve"> </w:t>
      </w:r>
      <w:r>
        <w:rPr>
          <w:rFonts w:ascii="IRBadr" w:hAnsi="IRBadr" w:cs="IRBadr" w:hint="cs"/>
          <w:sz w:val="28"/>
          <w:szCs w:val="28"/>
          <w:rtl/>
          <w:lang w:bidi="fa-IR"/>
        </w:rPr>
        <w:t xml:space="preserve">این شرط مذکور،‌در این مسئله نیست. </w:t>
      </w:r>
      <w:r w:rsidR="00FB6E2D">
        <w:rPr>
          <w:rFonts w:ascii="IRBadr" w:hAnsi="IRBadr" w:cs="IRBadr" w:hint="cs"/>
          <w:sz w:val="28"/>
          <w:szCs w:val="28"/>
          <w:rtl/>
          <w:lang w:bidi="fa-IR"/>
        </w:rPr>
        <w:t>همان‌طور</w:t>
      </w:r>
      <w:r>
        <w:rPr>
          <w:rFonts w:ascii="IRBadr" w:hAnsi="IRBadr" w:cs="IRBadr" w:hint="cs"/>
          <w:sz w:val="28"/>
          <w:szCs w:val="28"/>
          <w:rtl/>
          <w:lang w:bidi="fa-IR"/>
        </w:rPr>
        <w:t xml:space="preserve"> که </w:t>
      </w:r>
      <w:r w:rsidR="00FB6E2D">
        <w:rPr>
          <w:rFonts w:ascii="IRBadr" w:hAnsi="IRBadr" w:cs="IRBadr" w:hint="cs"/>
          <w:sz w:val="28"/>
          <w:szCs w:val="28"/>
          <w:rtl/>
          <w:lang w:bidi="fa-IR"/>
        </w:rPr>
        <w:t>آیت‌الله</w:t>
      </w:r>
      <w:r>
        <w:rPr>
          <w:rFonts w:ascii="IRBadr" w:hAnsi="IRBadr" w:cs="IRBadr" w:hint="cs"/>
          <w:sz w:val="28"/>
          <w:szCs w:val="28"/>
          <w:rtl/>
          <w:lang w:bidi="fa-IR"/>
        </w:rPr>
        <w:t xml:space="preserve"> خویی (ره) اشکال </w:t>
      </w:r>
      <w:r w:rsidR="00FB6E2D">
        <w:rPr>
          <w:rFonts w:ascii="IRBadr" w:hAnsi="IRBadr" w:cs="IRBadr"/>
          <w:sz w:val="28"/>
          <w:szCs w:val="28"/>
          <w:rtl/>
          <w:lang w:bidi="fa-IR"/>
        </w:rPr>
        <w:t>گرفته بودند</w:t>
      </w:r>
      <w:r>
        <w:rPr>
          <w:rFonts w:ascii="IRBadr" w:hAnsi="IRBadr" w:cs="IRBadr" w:hint="cs"/>
          <w:sz w:val="28"/>
          <w:szCs w:val="28"/>
          <w:rtl/>
          <w:lang w:bidi="fa-IR"/>
        </w:rPr>
        <w:t>، صحیح است.</w:t>
      </w:r>
      <w:r w:rsidR="00131279">
        <w:rPr>
          <w:rFonts w:ascii="IRBadr" w:hAnsi="IRBadr" w:cs="IRBadr" w:hint="cs"/>
          <w:sz w:val="28"/>
          <w:szCs w:val="28"/>
          <w:rtl/>
          <w:lang w:bidi="fa-IR"/>
        </w:rPr>
        <w:t xml:space="preserve"> </w:t>
      </w:r>
      <w:r w:rsidR="00FB6E2D">
        <w:rPr>
          <w:rFonts w:ascii="IRBadr" w:hAnsi="IRBadr" w:cs="IRBadr" w:hint="cs"/>
          <w:sz w:val="28"/>
          <w:szCs w:val="28"/>
          <w:rtl/>
          <w:lang w:bidi="fa-IR"/>
        </w:rPr>
        <w:t>به‌زودی</w:t>
      </w:r>
      <w:r w:rsidR="00131279">
        <w:rPr>
          <w:rFonts w:ascii="IRBadr" w:hAnsi="IRBadr" w:cs="IRBadr" w:hint="cs"/>
          <w:sz w:val="28"/>
          <w:szCs w:val="28"/>
          <w:rtl/>
          <w:lang w:bidi="fa-IR"/>
        </w:rPr>
        <w:t xml:space="preserve"> خواهیم گفت که در سیره عقلا چند برداشت وجود دارد و همچنین در ادله‌ای که ما را به مجتهد ارجاع داده‌اند، شواهدی وجود دارد و عده‌ای به آن استشهاد کرده‌اند. ظهور این ادله در این است که باید از حی و زنده تقلید کرد. در نقطه مقابل نیز ادله‌ای وجود دارد که نمی‌توان تقلید کنیم. باید بگوییم که هر دو طرف ادله‌ای دارند. به این شکل نیست که بگوییم تمام ادله، جواز را بیان می‌کنند، ولی یک اجماع قوی آمده است و بیان می‌کند که این امر جایز نیست.</w:t>
      </w:r>
      <w:r w:rsidR="00FB6E2D">
        <w:rPr>
          <w:rFonts w:ascii="IRBadr" w:hAnsi="IRBadr" w:cs="IRBadr"/>
          <w:sz w:val="28"/>
          <w:szCs w:val="28"/>
          <w:rtl/>
          <w:lang w:bidi="fa-IR"/>
        </w:rPr>
        <w:t xml:space="preserve"> </w:t>
      </w:r>
      <w:r w:rsidR="00A21E2D">
        <w:rPr>
          <w:rFonts w:ascii="IRBadr" w:hAnsi="IRBadr" w:cs="IRBadr" w:hint="cs"/>
          <w:sz w:val="28"/>
          <w:szCs w:val="28"/>
          <w:rtl/>
          <w:lang w:bidi="fa-IR"/>
        </w:rPr>
        <w:t xml:space="preserve">شاهد این امر نیز در کلام بعضی از مجمعین وجود دارد. مثلاً در کلام علامه و یا بعضی از بزرگانی که ادعای اجماع را کرده‌اند، استدلالی برای آن‌ ذکر کرده‌اند. </w:t>
      </w:r>
      <w:r w:rsidR="00C7098A">
        <w:rPr>
          <w:rFonts w:ascii="IRBadr" w:hAnsi="IRBadr" w:cs="IRBadr" w:hint="cs"/>
          <w:sz w:val="28"/>
          <w:szCs w:val="28"/>
          <w:rtl/>
          <w:lang w:bidi="fa-IR"/>
        </w:rPr>
        <w:t>درنتیجه</w:t>
      </w:r>
      <w:r w:rsidR="00A21E2D">
        <w:rPr>
          <w:rFonts w:ascii="IRBadr" w:hAnsi="IRBadr" w:cs="IRBadr" w:hint="cs"/>
          <w:sz w:val="28"/>
          <w:szCs w:val="28"/>
          <w:rtl/>
          <w:lang w:bidi="fa-IR"/>
        </w:rPr>
        <w:t xml:space="preserve"> می‌توانیم بگوییم که</w:t>
      </w:r>
      <w:r w:rsidR="00FB6E2D">
        <w:rPr>
          <w:rFonts w:ascii="IRBadr" w:hAnsi="IRBadr" w:cs="IRBadr"/>
          <w:sz w:val="28"/>
          <w:szCs w:val="28"/>
          <w:rtl/>
          <w:lang w:bidi="fa-IR"/>
        </w:rPr>
        <w:t xml:space="preserve"> </w:t>
      </w:r>
      <w:r w:rsidR="00A21E2D">
        <w:rPr>
          <w:rFonts w:ascii="IRBadr" w:hAnsi="IRBadr" w:cs="IRBadr" w:hint="cs"/>
          <w:sz w:val="28"/>
          <w:szCs w:val="28"/>
          <w:rtl/>
          <w:lang w:bidi="fa-IR"/>
        </w:rPr>
        <w:t>مسئله فراتر از استدلالات نیست. حداقل احتمال می‌دهیم که نظر ایشان نیز در چارچوب همین استدلالات بوده است.</w:t>
      </w:r>
    </w:p>
    <w:p w:rsidR="00A21E2D" w:rsidRDefault="00C7098A" w:rsidP="003F7AEB">
      <w:pPr>
        <w:bidi/>
        <w:jc w:val="lowKashida"/>
        <w:rPr>
          <w:rFonts w:ascii="IRBadr" w:hAnsi="IRBadr" w:cs="IRBadr"/>
          <w:sz w:val="28"/>
          <w:szCs w:val="28"/>
          <w:rtl/>
          <w:lang w:bidi="fa-IR"/>
        </w:rPr>
      </w:pPr>
      <w:r>
        <w:rPr>
          <w:rFonts w:ascii="IRBadr" w:hAnsi="IRBadr" w:cs="IRBadr" w:hint="cs"/>
          <w:sz w:val="28"/>
          <w:szCs w:val="28"/>
          <w:rtl/>
          <w:lang w:bidi="fa-IR"/>
        </w:rPr>
        <w:t>به‌صورت</w:t>
      </w:r>
      <w:r w:rsidR="00A21E2D">
        <w:rPr>
          <w:rFonts w:ascii="IRBadr" w:hAnsi="IRBadr" w:cs="IRBadr" w:hint="cs"/>
          <w:sz w:val="28"/>
          <w:szCs w:val="28"/>
          <w:rtl/>
          <w:lang w:bidi="fa-IR"/>
        </w:rPr>
        <w:t xml:space="preserve"> کلی می‌توانیم بگوییم که ما اصلاً قانع نشدیم که اجماع بیرون از محتمل المدرکیه بودن است. </w:t>
      </w:r>
      <w:r>
        <w:rPr>
          <w:rFonts w:ascii="IRBadr" w:hAnsi="IRBadr" w:cs="IRBadr" w:hint="cs"/>
          <w:sz w:val="28"/>
          <w:szCs w:val="28"/>
          <w:rtl/>
          <w:lang w:bidi="fa-IR"/>
        </w:rPr>
        <w:t>درنتیجه</w:t>
      </w:r>
      <w:r w:rsidR="00A21E2D">
        <w:rPr>
          <w:rFonts w:ascii="IRBadr" w:hAnsi="IRBadr" w:cs="IRBadr" w:hint="cs"/>
          <w:sz w:val="28"/>
          <w:szCs w:val="28"/>
          <w:rtl/>
          <w:lang w:bidi="fa-IR"/>
        </w:rPr>
        <w:t xml:space="preserve"> اجماع محتمل المدرکیه است.</w:t>
      </w:r>
    </w:p>
    <w:p w:rsidR="00A21E2D" w:rsidRDefault="00A21E2D" w:rsidP="004A50EA">
      <w:pPr>
        <w:pStyle w:val="2"/>
        <w:rPr>
          <w:rtl/>
        </w:rPr>
      </w:pPr>
      <w:bookmarkStart w:id="3" w:name="_Toc435997678"/>
      <w:r>
        <w:rPr>
          <w:rFonts w:hint="cs"/>
          <w:rtl/>
        </w:rPr>
        <w:t xml:space="preserve">اشکال دوم: </w:t>
      </w:r>
      <w:r w:rsidR="004A50EA">
        <w:rPr>
          <w:rFonts w:hint="cs"/>
          <w:rtl/>
        </w:rPr>
        <w:t>نبود اجماع در میان قدما</w:t>
      </w:r>
      <w:bookmarkEnd w:id="3"/>
    </w:p>
    <w:p w:rsidR="00A21E2D" w:rsidRDefault="00A21E2D" w:rsidP="00A21E2D">
      <w:pPr>
        <w:bidi/>
        <w:jc w:val="lowKashida"/>
        <w:rPr>
          <w:rFonts w:ascii="IRBadr" w:hAnsi="IRBadr" w:cs="IRBadr"/>
          <w:sz w:val="28"/>
          <w:szCs w:val="28"/>
          <w:rtl/>
          <w:lang w:bidi="fa-IR"/>
        </w:rPr>
      </w:pPr>
      <w:r>
        <w:rPr>
          <w:rFonts w:ascii="IRBadr" w:hAnsi="IRBadr" w:cs="IRBadr" w:hint="cs"/>
          <w:sz w:val="28"/>
          <w:szCs w:val="28"/>
          <w:rtl/>
          <w:lang w:bidi="fa-IR"/>
        </w:rPr>
        <w:t xml:space="preserve">بعضی اشکال کرده‌اند و اصل این اجماع در میان قدما و طبقه اول را زیر سؤال بردند. تا حدی نیز ممکن است این مسئله درست باشد. وقتی اجماع‌ها را مشاهده می‌کنیم،‌از قرون چهارم و پنجم به بعد است. مثلاً در اعصار مرحوم علامه، </w:t>
      </w:r>
      <w:r w:rsidR="00FB6E2D">
        <w:rPr>
          <w:rFonts w:ascii="IRBadr" w:hAnsi="IRBadr" w:cs="IRBadr" w:hint="cs"/>
          <w:sz w:val="28"/>
          <w:szCs w:val="28"/>
          <w:rtl/>
          <w:lang w:bidi="fa-IR"/>
        </w:rPr>
        <w:t>آیت‌الله</w:t>
      </w:r>
      <w:r>
        <w:rPr>
          <w:rFonts w:ascii="IRBadr" w:hAnsi="IRBadr" w:cs="IRBadr" w:hint="cs"/>
          <w:sz w:val="28"/>
          <w:szCs w:val="28"/>
          <w:rtl/>
          <w:lang w:bidi="fa-IR"/>
        </w:rPr>
        <w:t xml:space="preserve"> بهبهانی و شیخ، </w:t>
      </w:r>
      <w:r w:rsidR="00FB6E2D">
        <w:rPr>
          <w:rFonts w:ascii="IRBadr" w:hAnsi="IRBadr" w:cs="IRBadr" w:hint="cs"/>
          <w:sz w:val="28"/>
          <w:szCs w:val="28"/>
          <w:rtl/>
          <w:lang w:bidi="fa-IR"/>
        </w:rPr>
        <w:t>این‌چنین</w:t>
      </w:r>
      <w:r>
        <w:rPr>
          <w:rFonts w:ascii="IRBadr" w:hAnsi="IRBadr" w:cs="IRBadr" w:hint="cs"/>
          <w:sz w:val="28"/>
          <w:szCs w:val="28"/>
          <w:rtl/>
          <w:lang w:bidi="fa-IR"/>
        </w:rPr>
        <w:t xml:space="preserve"> بوده است. اما در دوره قبل‌تر،‌اجماعی را ما مشاهده نمی‌کنیم. یا بهتر است بگوییم مسئله برجسته نیست. در کلمات طبقه اول، مسئله </w:t>
      </w:r>
      <w:r w:rsidR="00C7098A">
        <w:rPr>
          <w:rFonts w:ascii="IRBadr" w:hAnsi="IRBadr" w:cs="IRBadr" w:hint="cs"/>
          <w:sz w:val="28"/>
          <w:szCs w:val="28"/>
          <w:rtl/>
          <w:lang w:bidi="fa-IR"/>
        </w:rPr>
        <w:t>به‌صورت</w:t>
      </w:r>
      <w:r>
        <w:rPr>
          <w:rFonts w:ascii="IRBadr" w:hAnsi="IRBadr" w:cs="IRBadr" w:hint="cs"/>
          <w:sz w:val="28"/>
          <w:szCs w:val="28"/>
          <w:rtl/>
          <w:lang w:bidi="fa-IR"/>
        </w:rPr>
        <w:t xml:space="preserve"> واضحی مطرح نشده است، تا چه برسد که ادعای اجماعی در این مسئله بیان شده باشد.</w:t>
      </w:r>
    </w:p>
    <w:p w:rsidR="00A21E2D" w:rsidRDefault="00A21E2D" w:rsidP="004A50EA">
      <w:pPr>
        <w:bidi/>
        <w:jc w:val="lowKashida"/>
        <w:rPr>
          <w:rFonts w:ascii="IRBadr" w:hAnsi="IRBadr" w:cs="IRBadr"/>
          <w:sz w:val="28"/>
          <w:szCs w:val="28"/>
          <w:rtl/>
          <w:lang w:bidi="fa-IR"/>
        </w:rPr>
      </w:pPr>
      <w:r>
        <w:rPr>
          <w:rFonts w:ascii="IRBadr" w:hAnsi="IRBadr" w:cs="IRBadr" w:hint="cs"/>
          <w:sz w:val="28"/>
          <w:szCs w:val="28"/>
          <w:rtl/>
          <w:lang w:bidi="fa-IR"/>
        </w:rPr>
        <w:t xml:space="preserve">از سید مرتضی (ره) نقل شده است که ایشان خلاف این مطلب را می‌گفتند البته </w:t>
      </w:r>
      <w:r w:rsidR="00FB6E2D">
        <w:rPr>
          <w:rFonts w:ascii="IRBadr" w:hAnsi="IRBadr" w:cs="IRBadr" w:hint="cs"/>
          <w:sz w:val="28"/>
          <w:szCs w:val="28"/>
          <w:rtl/>
          <w:lang w:bidi="fa-IR"/>
        </w:rPr>
        <w:t>به‌جز</w:t>
      </w:r>
      <w:r>
        <w:rPr>
          <w:rFonts w:ascii="IRBadr" w:hAnsi="IRBadr" w:cs="IRBadr" w:hint="cs"/>
          <w:sz w:val="28"/>
          <w:szCs w:val="28"/>
          <w:rtl/>
          <w:lang w:bidi="fa-IR"/>
        </w:rPr>
        <w:t xml:space="preserve"> میرزای قمی (ره) و اخباریون که متأخرتر بودند. از سید مرتضی (ره) نقل شده است که می‌توان به رساله‌ی بزرگانی مثل شیخ مفید (که در قید حیات نبودند)</w:t>
      </w:r>
      <w:r w:rsidR="00FB6E2D">
        <w:rPr>
          <w:rFonts w:ascii="IRBadr" w:hAnsi="IRBadr" w:cs="IRBadr"/>
          <w:sz w:val="28"/>
          <w:szCs w:val="28"/>
          <w:rtl/>
          <w:lang w:bidi="fa-IR"/>
        </w:rPr>
        <w:t xml:space="preserve"> </w:t>
      </w:r>
      <w:r>
        <w:rPr>
          <w:rFonts w:ascii="IRBadr" w:hAnsi="IRBadr" w:cs="IRBadr" w:hint="cs"/>
          <w:sz w:val="28"/>
          <w:szCs w:val="28"/>
          <w:rtl/>
          <w:lang w:bidi="fa-IR"/>
        </w:rPr>
        <w:t xml:space="preserve">عمل کرد. </w:t>
      </w:r>
      <w:r w:rsidR="00C7098A">
        <w:rPr>
          <w:rFonts w:ascii="IRBadr" w:hAnsi="IRBadr" w:cs="IRBadr" w:hint="cs"/>
          <w:sz w:val="28"/>
          <w:szCs w:val="28"/>
          <w:rtl/>
          <w:lang w:bidi="fa-IR"/>
        </w:rPr>
        <w:t>درنتیجه</w:t>
      </w:r>
      <w:r>
        <w:rPr>
          <w:rFonts w:ascii="IRBadr" w:hAnsi="IRBadr" w:cs="IRBadr" w:hint="cs"/>
          <w:sz w:val="28"/>
          <w:szCs w:val="28"/>
          <w:rtl/>
          <w:lang w:bidi="fa-IR"/>
        </w:rPr>
        <w:t xml:space="preserve"> در طبقه اول، اجماعی را مشاهده نمی‌کنیم زیرا اصلاً طرح مسئله نبوده است. اینکه بگوییم ارتکازشان این بوده است و </w:t>
      </w:r>
      <w:r w:rsidR="00FB6E2D">
        <w:rPr>
          <w:rFonts w:ascii="IRBadr" w:hAnsi="IRBadr" w:cs="IRBadr" w:hint="cs"/>
          <w:sz w:val="28"/>
          <w:szCs w:val="28"/>
          <w:rtl/>
          <w:lang w:bidi="fa-IR"/>
        </w:rPr>
        <w:t>این‌قدر</w:t>
      </w:r>
      <w:r>
        <w:rPr>
          <w:rFonts w:ascii="IRBadr" w:hAnsi="IRBadr" w:cs="IRBadr" w:hint="cs"/>
          <w:sz w:val="28"/>
          <w:szCs w:val="28"/>
          <w:rtl/>
          <w:lang w:bidi="fa-IR"/>
        </w:rPr>
        <w:t xml:space="preserve"> مسئله واضح بوده است که طرح مسئله نکرده‌اند، بحث اشتباهی است.</w:t>
      </w:r>
    </w:p>
    <w:p w:rsidR="00A21E2D" w:rsidRDefault="00A21E2D" w:rsidP="00AE5A67">
      <w:pPr>
        <w:pStyle w:val="3"/>
        <w:rPr>
          <w:rtl/>
        </w:rPr>
      </w:pPr>
      <w:bookmarkStart w:id="4" w:name="_Toc435997679"/>
      <w:r>
        <w:rPr>
          <w:rFonts w:hint="cs"/>
          <w:rtl/>
        </w:rPr>
        <w:t>اشکال سوم:</w:t>
      </w:r>
      <w:bookmarkEnd w:id="4"/>
      <w:r w:rsidR="00B2654A">
        <w:rPr>
          <w:rFonts w:hint="cs"/>
          <w:rtl/>
        </w:rPr>
        <w:t xml:space="preserve"> اخذ</w:t>
      </w:r>
      <w:r w:rsidR="004A50EA">
        <w:rPr>
          <w:rFonts w:hint="cs"/>
          <w:rtl/>
        </w:rPr>
        <w:t xml:space="preserve"> قدر متیقن اجماع</w:t>
      </w:r>
      <w:r w:rsidR="00AE5A67">
        <w:rPr>
          <w:rFonts w:hint="cs"/>
          <w:rtl/>
        </w:rPr>
        <w:t xml:space="preserve"> در </w:t>
      </w:r>
      <w:r w:rsidR="004A50EA">
        <w:rPr>
          <w:rFonts w:hint="cs"/>
          <w:rtl/>
        </w:rPr>
        <w:t>عدم جواز تقلید ابتدائی از میت</w:t>
      </w:r>
    </w:p>
    <w:p w:rsidR="00915E38" w:rsidRDefault="00A21E2D" w:rsidP="00B2654A">
      <w:pPr>
        <w:bidi/>
        <w:jc w:val="lowKashida"/>
        <w:rPr>
          <w:rFonts w:ascii="IRBadr" w:hAnsi="IRBadr" w:cs="IRBadr"/>
          <w:sz w:val="28"/>
          <w:szCs w:val="28"/>
          <w:rtl/>
          <w:lang w:bidi="fa-IR"/>
        </w:rPr>
      </w:pPr>
      <w:r w:rsidRPr="00915E38">
        <w:rPr>
          <w:rFonts w:ascii="IRBadr" w:hAnsi="IRBadr" w:cs="IRBadr"/>
          <w:sz w:val="28"/>
          <w:szCs w:val="28"/>
          <w:rtl/>
          <w:lang w:bidi="fa-IR"/>
        </w:rPr>
        <w:t>اگر از دو اشکال بالا،</w:t>
      </w:r>
      <w:r w:rsidR="00FB6E2D">
        <w:rPr>
          <w:rFonts w:ascii="IRBadr" w:hAnsi="IRBadr" w:cs="IRBadr"/>
          <w:sz w:val="28"/>
          <w:szCs w:val="28"/>
          <w:rtl/>
          <w:lang w:bidi="fa-IR"/>
        </w:rPr>
        <w:t xml:space="preserve"> (</w:t>
      </w:r>
      <w:r w:rsidRPr="00915E38">
        <w:rPr>
          <w:rFonts w:ascii="IRBadr" w:hAnsi="IRBadr" w:cs="IRBadr"/>
          <w:sz w:val="28"/>
          <w:szCs w:val="28"/>
          <w:rtl/>
          <w:lang w:bidi="fa-IR"/>
        </w:rPr>
        <w:t xml:space="preserve">محتمل المدرکیه بودن و </w:t>
      </w:r>
      <w:r w:rsidR="004A50EA">
        <w:rPr>
          <w:rFonts w:ascii="IRBadr" w:hAnsi="IRBadr" w:cs="IRBadr" w:hint="cs"/>
          <w:sz w:val="28"/>
          <w:szCs w:val="28"/>
          <w:rtl/>
          <w:lang w:bidi="fa-IR"/>
        </w:rPr>
        <w:t>وجود</w:t>
      </w:r>
      <w:r w:rsidRPr="00915E38">
        <w:rPr>
          <w:rFonts w:ascii="IRBadr" w:hAnsi="IRBadr" w:cs="IRBadr"/>
          <w:sz w:val="28"/>
          <w:szCs w:val="28"/>
          <w:rtl/>
          <w:lang w:bidi="fa-IR"/>
        </w:rPr>
        <w:t xml:space="preserve"> اجماع</w:t>
      </w:r>
      <w:r w:rsidR="004A50EA">
        <w:rPr>
          <w:rFonts w:ascii="IRBadr" w:hAnsi="IRBadr" w:cs="IRBadr" w:hint="cs"/>
          <w:sz w:val="28"/>
          <w:szCs w:val="28"/>
          <w:rtl/>
          <w:lang w:bidi="fa-IR"/>
        </w:rPr>
        <w:t xml:space="preserve"> میان قدما</w:t>
      </w:r>
      <w:r w:rsidRPr="00915E38">
        <w:rPr>
          <w:rFonts w:ascii="IRBadr" w:hAnsi="IRBadr" w:cs="IRBadr"/>
          <w:sz w:val="28"/>
          <w:szCs w:val="28"/>
          <w:rtl/>
          <w:lang w:bidi="fa-IR"/>
        </w:rPr>
        <w:t xml:space="preserve">) بگذریم، یعنی </w:t>
      </w:r>
      <w:r w:rsidR="004A50EA">
        <w:rPr>
          <w:rFonts w:ascii="IRBadr" w:hAnsi="IRBadr" w:cs="IRBadr" w:hint="cs"/>
          <w:sz w:val="28"/>
          <w:szCs w:val="28"/>
          <w:rtl/>
          <w:lang w:bidi="fa-IR"/>
        </w:rPr>
        <w:t xml:space="preserve">قبول کنیم </w:t>
      </w:r>
      <w:r w:rsidRPr="00915E38">
        <w:rPr>
          <w:rFonts w:ascii="IRBadr" w:hAnsi="IRBadr" w:cs="IRBadr"/>
          <w:sz w:val="28"/>
          <w:szCs w:val="28"/>
          <w:rtl/>
          <w:lang w:bidi="fa-IR"/>
        </w:rPr>
        <w:t>اجماعی در طبقه اول و متقدمین وجود دارد و این اجماع نیز مدرکی و محتمل المدرکیه نیست، باز اشکال دیگری نیز وجود دارد. این اشکال این است که اجماع یک دلیل لبی است و</w:t>
      </w:r>
      <w:r w:rsidR="00FB6E2D">
        <w:rPr>
          <w:rFonts w:ascii="IRBadr" w:hAnsi="IRBadr" w:cs="IRBadr" w:hint="cs"/>
          <w:sz w:val="28"/>
          <w:szCs w:val="28"/>
          <w:rtl/>
          <w:lang w:bidi="fa-IR"/>
        </w:rPr>
        <w:t xml:space="preserve"> </w:t>
      </w:r>
      <w:r w:rsidRPr="00915E38">
        <w:rPr>
          <w:rFonts w:ascii="IRBadr" w:hAnsi="IRBadr" w:cs="IRBadr"/>
          <w:sz w:val="28"/>
          <w:szCs w:val="28"/>
          <w:rtl/>
          <w:lang w:bidi="fa-IR"/>
        </w:rPr>
        <w:t xml:space="preserve">باید قدر متیقن آن اخذ بشود. قدر متیقن اجماع عدم جواز تقلید، باید در دلیل لبی اخذ بشود. </w:t>
      </w:r>
      <w:r w:rsidR="00915E38" w:rsidRPr="00915E38">
        <w:rPr>
          <w:rFonts w:ascii="IRBadr" w:hAnsi="IRBadr" w:cs="IRBadr"/>
          <w:sz w:val="28"/>
          <w:szCs w:val="28"/>
          <w:rtl/>
          <w:lang w:bidi="fa-IR"/>
        </w:rPr>
        <w:t>برای اینکه بدانیم قدر م</w:t>
      </w:r>
      <w:r w:rsidRPr="00915E38">
        <w:rPr>
          <w:rFonts w:ascii="IRBadr" w:hAnsi="IRBadr" w:cs="IRBadr"/>
          <w:sz w:val="28"/>
          <w:szCs w:val="28"/>
          <w:rtl/>
          <w:lang w:bidi="fa-IR"/>
        </w:rPr>
        <w:t>تیقن اجماع عدم جواز تقلید چیست، باید</w:t>
      </w:r>
      <w:r w:rsidR="00915E38" w:rsidRPr="00915E38">
        <w:rPr>
          <w:rFonts w:ascii="IRBadr" w:hAnsi="IRBadr" w:cs="IRBadr"/>
          <w:rtl/>
          <w:lang w:bidi="fa-IR"/>
        </w:rPr>
        <w:t xml:space="preserve"> </w:t>
      </w:r>
      <w:r w:rsidR="00915E38" w:rsidRPr="00915E38">
        <w:rPr>
          <w:rFonts w:ascii="IRBadr" w:hAnsi="IRBadr" w:cs="IRBadr" w:hint="cs"/>
          <w:sz w:val="28"/>
          <w:szCs w:val="28"/>
          <w:rtl/>
          <w:lang w:bidi="fa-IR"/>
        </w:rPr>
        <w:t>قیودی را در نظر بگیریم</w:t>
      </w:r>
      <w:r w:rsidR="00915E38">
        <w:rPr>
          <w:rFonts w:ascii="IRBadr" w:hAnsi="IRBadr" w:cs="IRBadr" w:hint="cs"/>
          <w:sz w:val="28"/>
          <w:szCs w:val="28"/>
          <w:rtl/>
          <w:lang w:bidi="fa-IR"/>
        </w:rPr>
        <w:t>. این</w:t>
      </w:r>
      <w:r w:rsidR="00AE5A67">
        <w:rPr>
          <w:rFonts w:ascii="IRBadr" w:hAnsi="IRBadr" w:cs="IRBadr" w:hint="cs"/>
          <w:sz w:val="28"/>
          <w:szCs w:val="28"/>
          <w:rtl/>
          <w:lang w:bidi="fa-IR"/>
        </w:rPr>
        <w:t xml:space="preserve"> اجماع</w:t>
      </w:r>
      <w:r w:rsidR="00915E38">
        <w:rPr>
          <w:rFonts w:ascii="IRBadr" w:hAnsi="IRBadr" w:cs="IRBadr" w:hint="cs"/>
          <w:sz w:val="28"/>
          <w:szCs w:val="28"/>
          <w:rtl/>
          <w:lang w:bidi="fa-IR"/>
        </w:rPr>
        <w:t xml:space="preserve"> برای زمانی مطرح است که زمان حیات مقلد با زمان مجتهد میت، فاصله زیادی داشته باشد و اجتهاد دچار تحولاتی شده باشد.</w:t>
      </w:r>
      <w:r w:rsidR="00FB6E2D">
        <w:rPr>
          <w:rFonts w:ascii="IRBadr" w:hAnsi="IRBadr" w:cs="IRBadr"/>
          <w:sz w:val="28"/>
          <w:szCs w:val="28"/>
          <w:rtl/>
          <w:lang w:bidi="fa-IR"/>
        </w:rPr>
        <w:t xml:space="preserve"> مثلاً در</w:t>
      </w:r>
      <w:r w:rsidR="00915E38">
        <w:rPr>
          <w:rFonts w:ascii="IRBadr" w:hAnsi="IRBadr" w:cs="IRBadr" w:hint="cs"/>
          <w:sz w:val="28"/>
          <w:szCs w:val="28"/>
          <w:rtl/>
          <w:lang w:bidi="fa-IR"/>
        </w:rPr>
        <w:t xml:space="preserve"> جایی که شخصی ده سال بعد از مجتهدی</w:t>
      </w:r>
      <w:r w:rsidR="00AE5A67">
        <w:rPr>
          <w:rFonts w:ascii="IRBadr" w:hAnsi="IRBadr" w:cs="IRBadr" w:hint="cs"/>
          <w:sz w:val="28"/>
          <w:szCs w:val="28"/>
          <w:rtl/>
          <w:lang w:bidi="fa-IR"/>
        </w:rPr>
        <w:t>،</w:t>
      </w:r>
      <w:r w:rsidR="00915E38">
        <w:rPr>
          <w:rFonts w:ascii="IRBadr" w:hAnsi="IRBadr" w:cs="IRBadr" w:hint="cs"/>
          <w:sz w:val="28"/>
          <w:szCs w:val="28"/>
          <w:rtl/>
          <w:lang w:bidi="fa-IR"/>
        </w:rPr>
        <w:t xml:space="preserve"> مقلد وی شده است و اجتهاد نیز دچار تحولات شگرفی نشده است، نمی‌توانیم بگوییم که این ادله شامل اینجا می‌شود. زیرا قدر متیقن اجماع، در جایی است که فاصله زمانی بین مقلد حی با مجتهد میت، بیش از یک قرن باشد. در این صورت است که اجتهاد دچار تحولات و تغییراتی شده است. مسائل روز، همراه با </w:t>
      </w:r>
      <w:r w:rsidR="00FB6E2D">
        <w:rPr>
          <w:rFonts w:ascii="IRBadr" w:hAnsi="IRBadr" w:cs="IRBadr"/>
          <w:sz w:val="28"/>
          <w:szCs w:val="28"/>
          <w:rtl/>
          <w:lang w:bidi="fa-IR"/>
        </w:rPr>
        <w:t>فنّاور</w:t>
      </w:r>
      <w:r w:rsidR="00FB6E2D">
        <w:rPr>
          <w:rFonts w:ascii="IRBadr" w:hAnsi="IRBadr" w:cs="IRBadr" w:hint="cs"/>
          <w:sz w:val="28"/>
          <w:szCs w:val="28"/>
          <w:rtl/>
          <w:lang w:bidi="fa-IR"/>
        </w:rPr>
        <w:t>ی</w:t>
      </w:r>
      <w:r w:rsidR="00915E38">
        <w:rPr>
          <w:rFonts w:ascii="IRBadr" w:hAnsi="IRBadr" w:cs="IRBadr" w:hint="cs"/>
          <w:sz w:val="28"/>
          <w:szCs w:val="28"/>
          <w:rtl/>
          <w:lang w:bidi="fa-IR"/>
        </w:rPr>
        <w:t xml:space="preserve"> عوض شده است. به خاطر همین می‌توانیم بگوییم که مجتهد میت یک قرن پیش، اعلمیت ندارد. در این صورت است که اجماع می‌تواند بگوید تقلید از میت جایز نیست. ما در دلیل لبی می‌دانیم که باید اخذ قدر متیقن کنیم. این نکته بسیار مهم است. بنابراین نمی‌توانیم به اطلاق این اجماع، </w:t>
      </w:r>
      <w:r w:rsidR="00A53D15">
        <w:rPr>
          <w:rFonts w:ascii="IRBadr" w:hAnsi="IRBadr" w:cs="IRBadr" w:hint="cs"/>
          <w:sz w:val="28"/>
          <w:szCs w:val="28"/>
          <w:rtl/>
          <w:lang w:bidi="fa-IR"/>
        </w:rPr>
        <w:t>تمسک کنیم و نمی‌توانیم در جایی که فاصله زمانی بین مرجع میت و مقلد حی، زیاد نیست</w:t>
      </w:r>
      <w:r w:rsidR="00B2654A">
        <w:rPr>
          <w:rFonts w:ascii="IRBadr" w:hAnsi="IRBadr" w:cs="IRBadr" w:hint="cs"/>
          <w:sz w:val="28"/>
          <w:szCs w:val="28"/>
          <w:rtl/>
          <w:lang w:bidi="fa-IR"/>
        </w:rPr>
        <w:t xml:space="preserve"> تمسک به اجماع کنیم چرا که</w:t>
      </w:r>
      <w:r w:rsidR="00A53D15">
        <w:rPr>
          <w:rFonts w:ascii="IRBadr" w:hAnsi="IRBadr" w:cs="IRBadr" w:hint="cs"/>
          <w:sz w:val="28"/>
          <w:szCs w:val="28"/>
          <w:rtl/>
          <w:lang w:bidi="fa-IR"/>
        </w:rPr>
        <w:t xml:space="preserve"> اجماع این مطلب را در </w:t>
      </w:r>
      <w:r w:rsidR="00C7098A">
        <w:rPr>
          <w:rFonts w:ascii="IRBadr" w:hAnsi="IRBadr" w:cs="IRBadr" w:hint="cs"/>
          <w:sz w:val="28"/>
          <w:szCs w:val="28"/>
          <w:rtl/>
          <w:lang w:bidi="fa-IR"/>
        </w:rPr>
        <w:t>بر</w:t>
      </w:r>
      <w:r w:rsidR="00B2654A">
        <w:rPr>
          <w:rFonts w:ascii="IRBadr" w:hAnsi="IRBadr" w:cs="IRBadr" w:hint="cs"/>
          <w:sz w:val="28"/>
          <w:szCs w:val="28"/>
          <w:rtl/>
          <w:lang w:bidi="fa-IR"/>
        </w:rPr>
        <w:t xml:space="preserve"> </w:t>
      </w:r>
      <w:r w:rsidR="00C7098A">
        <w:rPr>
          <w:rFonts w:ascii="IRBadr" w:hAnsi="IRBadr" w:cs="IRBadr" w:hint="cs"/>
          <w:sz w:val="28"/>
          <w:szCs w:val="28"/>
          <w:rtl/>
          <w:lang w:bidi="fa-IR"/>
        </w:rPr>
        <w:t>نمی‌گیرد</w:t>
      </w:r>
      <w:r w:rsidR="00A53D15">
        <w:rPr>
          <w:rFonts w:ascii="IRBadr" w:hAnsi="IRBadr" w:cs="IRBadr" w:hint="cs"/>
          <w:sz w:val="28"/>
          <w:szCs w:val="28"/>
          <w:rtl/>
          <w:lang w:bidi="fa-IR"/>
        </w:rPr>
        <w:t>.</w:t>
      </w:r>
    </w:p>
    <w:p w:rsidR="00A53D15" w:rsidRDefault="00A53D15" w:rsidP="00915E38">
      <w:pPr>
        <w:bidi/>
        <w:jc w:val="lowKashida"/>
        <w:rPr>
          <w:rFonts w:ascii="IRBadr" w:hAnsi="IRBadr" w:cs="IRBadr"/>
          <w:sz w:val="28"/>
          <w:szCs w:val="28"/>
          <w:rtl/>
          <w:lang w:bidi="fa-IR"/>
        </w:rPr>
      </w:pPr>
      <w:r>
        <w:rPr>
          <w:rFonts w:ascii="IRBadr" w:hAnsi="IRBadr" w:cs="IRBadr" w:hint="cs"/>
          <w:sz w:val="28"/>
          <w:szCs w:val="28"/>
          <w:rtl/>
          <w:lang w:bidi="fa-IR"/>
        </w:rPr>
        <w:t xml:space="preserve">در کلام سید مرتضی </w:t>
      </w:r>
      <w:r w:rsidR="00B2654A">
        <w:rPr>
          <w:rFonts w:ascii="IRBadr" w:hAnsi="IRBadr" w:cs="IRBadr" w:hint="cs"/>
          <w:sz w:val="28"/>
          <w:szCs w:val="28"/>
          <w:rtl/>
          <w:lang w:bidi="fa-IR"/>
        </w:rPr>
        <w:t xml:space="preserve">نیز </w:t>
      </w:r>
      <w:r>
        <w:rPr>
          <w:rFonts w:ascii="IRBadr" w:hAnsi="IRBadr" w:cs="IRBadr" w:hint="cs"/>
          <w:sz w:val="28"/>
          <w:szCs w:val="28"/>
          <w:rtl/>
          <w:lang w:bidi="fa-IR"/>
        </w:rPr>
        <w:t>دو احتمال وجود دارد:</w:t>
      </w:r>
    </w:p>
    <w:p w:rsidR="00A53D15" w:rsidRDefault="00A53D15" w:rsidP="00482233">
      <w:pPr>
        <w:bidi/>
        <w:jc w:val="lowKashida"/>
        <w:rPr>
          <w:rFonts w:ascii="IRBadr" w:hAnsi="IRBadr" w:cs="IRBadr"/>
          <w:sz w:val="28"/>
          <w:szCs w:val="28"/>
          <w:rtl/>
          <w:lang w:bidi="fa-IR"/>
        </w:rPr>
      </w:pPr>
      <w:r>
        <w:rPr>
          <w:rFonts w:ascii="IRBadr" w:hAnsi="IRBadr" w:cs="IRBadr" w:hint="cs"/>
          <w:sz w:val="28"/>
          <w:szCs w:val="28"/>
          <w:rtl/>
          <w:lang w:bidi="fa-IR"/>
        </w:rPr>
        <w:t xml:space="preserve">الف) </w:t>
      </w:r>
      <w:r w:rsidR="00B2654A">
        <w:rPr>
          <w:rFonts w:ascii="IRBadr" w:hAnsi="IRBadr" w:cs="IRBadr" w:hint="cs"/>
          <w:sz w:val="28"/>
          <w:szCs w:val="28"/>
          <w:rtl/>
          <w:lang w:bidi="fa-IR"/>
        </w:rPr>
        <w:t xml:space="preserve">نقل </w:t>
      </w:r>
      <w:r>
        <w:rPr>
          <w:rFonts w:ascii="IRBadr" w:hAnsi="IRBadr" w:cs="IRBadr" w:hint="cs"/>
          <w:sz w:val="28"/>
          <w:szCs w:val="28"/>
          <w:rtl/>
          <w:lang w:bidi="fa-IR"/>
        </w:rPr>
        <w:t>نظر استاد</w:t>
      </w:r>
      <w:r w:rsidR="00B2654A">
        <w:rPr>
          <w:rFonts w:ascii="IRBadr" w:hAnsi="IRBadr" w:cs="IRBadr" w:hint="cs"/>
          <w:sz w:val="28"/>
          <w:szCs w:val="28"/>
          <w:rtl/>
          <w:lang w:bidi="fa-IR"/>
        </w:rPr>
        <w:t>ش بوده</w:t>
      </w:r>
      <w:r>
        <w:rPr>
          <w:rFonts w:ascii="IRBadr" w:hAnsi="IRBadr" w:cs="IRBadr" w:hint="cs"/>
          <w:sz w:val="28"/>
          <w:szCs w:val="28"/>
          <w:rtl/>
          <w:lang w:bidi="fa-IR"/>
        </w:rPr>
        <w:t xml:space="preserve"> </w:t>
      </w:r>
      <w:r w:rsidR="00482233">
        <w:rPr>
          <w:rFonts w:ascii="IRBadr" w:hAnsi="IRBadr" w:cs="IRBadr" w:hint="cs"/>
          <w:sz w:val="28"/>
          <w:szCs w:val="28"/>
          <w:rtl/>
          <w:lang w:bidi="fa-IR"/>
        </w:rPr>
        <w:t>هر چند می‌تواند اشعار بر نظر خودش نیز باشد</w:t>
      </w:r>
      <w:r>
        <w:rPr>
          <w:rFonts w:ascii="IRBadr" w:hAnsi="IRBadr" w:cs="IRBadr" w:hint="cs"/>
          <w:sz w:val="28"/>
          <w:szCs w:val="28"/>
          <w:rtl/>
          <w:lang w:bidi="fa-IR"/>
        </w:rPr>
        <w:t>.</w:t>
      </w:r>
    </w:p>
    <w:p w:rsidR="00A53D15" w:rsidRDefault="00A53D15" w:rsidP="00482233">
      <w:pPr>
        <w:bidi/>
        <w:jc w:val="lowKashida"/>
        <w:rPr>
          <w:rFonts w:ascii="IRBadr" w:hAnsi="IRBadr" w:cs="IRBadr"/>
          <w:sz w:val="28"/>
          <w:szCs w:val="28"/>
          <w:rtl/>
          <w:lang w:bidi="fa-IR"/>
        </w:rPr>
      </w:pPr>
      <w:r>
        <w:rPr>
          <w:rFonts w:ascii="IRBadr" w:hAnsi="IRBadr" w:cs="IRBadr" w:hint="cs"/>
          <w:sz w:val="28"/>
          <w:szCs w:val="28"/>
          <w:rtl/>
          <w:lang w:bidi="fa-IR"/>
        </w:rPr>
        <w:t xml:space="preserve">ب) اجماع را مانع نمی‌دانسته </w:t>
      </w:r>
      <w:r w:rsidR="00482233">
        <w:rPr>
          <w:rFonts w:ascii="IRBadr" w:hAnsi="IRBadr" w:cs="IRBadr" w:hint="cs"/>
          <w:sz w:val="28"/>
          <w:szCs w:val="28"/>
          <w:rtl/>
          <w:lang w:bidi="fa-IR"/>
        </w:rPr>
        <w:t xml:space="preserve">چرا که </w:t>
      </w:r>
      <w:r>
        <w:rPr>
          <w:rFonts w:ascii="IRBadr" w:hAnsi="IRBadr" w:cs="IRBadr" w:hint="cs"/>
          <w:sz w:val="28"/>
          <w:szCs w:val="28"/>
          <w:rtl/>
          <w:lang w:bidi="fa-IR"/>
        </w:rPr>
        <w:t xml:space="preserve">اجماع </w:t>
      </w:r>
      <w:r w:rsidR="00482233">
        <w:rPr>
          <w:rFonts w:ascii="IRBadr" w:hAnsi="IRBadr" w:cs="IRBadr" w:hint="cs"/>
          <w:sz w:val="28"/>
          <w:szCs w:val="28"/>
          <w:rtl/>
          <w:lang w:bidi="fa-IR"/>
        </w:rPr>
        <w:t xml:space="preserve">را </w:t>
      </w:r>
      <w:r>
        <w:rPr>
          <w:rFonts w:ascii="IRBadr" w:hAnsi="IRBadr" w:cs="IRBadr" w:hint="cs"/>
          <w:sz w:val="28"/>
          <w:szCs w:val="28"/>
          <w:rtl/>
          <w:lang w:bidi="fa-IR"/>
        </w:rPr>
        <w:t xml:space="preserve">برای جایی </w:t>
      </w:r>
      <w:r w:rsidR="00482233">
        <w:rPr>
          <w:rFonts w:ascii="IRBadr" w:hAnsi="IRBadr" w:cs="IRBadr" w:hint="cs"/>
          <w:sz w:val="28"/>
          <w:szCs w:val="28"/>
          <w:rtl/>
          <w:lang w:bidi="fa-IR"/>
        </w:rPr>
        <w:t>می‌دانسته</w:t>
      </w:r>
      <w:r>
        <w:rPr>
          <w:rFonts w:ascii="IRBadr" w:hAnsi="IRBadr" w:cs="IRBadr" w:hint="cs"/>
          <w:sz w:val="28"/>
          <w:szCs w:val="28"/>
          <w:rtl/>
          <w:lang w:bidi="fa-IR"/>
        </w:rPr>
        <w:t xml:space="preserve"> که فاصله زمانی زیاد باشد.</w:t>
      </w:r>
    </w:p>
    <w:p w:rsidR="00A53D15" w:rsidRDefault="00A53D15" w:rsidP="00C46CF4">
      <w:pPr>
        <w:pStyle w:val="3"/>
        <w:rPr>
          <w:rtl/>
        </w:rPr>
      </w:pPr>
      <w:bookmarkStart w:id="5" w:name="_Toc435997680"/>
      <w:r>
        <w:rPr>
          <w:rFonts w:hint="cs"/>
          <w:rtl/>
        </w:rPr>
        <w:t>جمع‌بندی:</w:t>
      </w:r>
      <w:bookmarkEnd w:id="5"/>
    </w:p>
    <w:p w:rsidR="00A53D15" w:rsidRDefault="00A53D15" w:rsidP="00915E38">
      <w:pPr>
        <w:bidi/>
        <w:jc w:val="lowKashida"/>
        <w:rPr>
          <w:rFonts w:ascii="IRBadr" w:hAnsi="IRBadr" w:cs="IRBadr"/>
          <w:sz w:val="28"/>
          <w:szCs w:val="28"/>
          <w:rtl/>
          <w:lang w:bidi="fa-IR"/>
        </w:rPr>
      </w:pPr>
      <w:r>
        <w:rPr>
          <w:rFonts w:ascii="IRBadr" w:hAnsi="IRBadr" w:cs="IRBadr" w:hint="cs"/>
          <w:sz w:val="28"/>
          <w:szCs w:val="28"/>
          <w:rtl/>
          <w:lang w:bidi="fa-IR"/>
        </w:rPr>
        <w:t xml:space="preserve">در این دلیل اجماع، سه مناقشه وارد شد که هر سه مناقشه </w:t>
      </w:r>
      <w:r w:rsidR="00FB6E2D">
        <w:rPr>
          <w:rFonts w:ascii="IRBadr" w:hAnsi="IRBadr" w:cs="IRBadr" w:hint="cs"/>
          <w:sz w:val="28"/>
          <w:szCs w:val="28"/>
          <w:rtl/>
          <w:lang w:bidi="fa-IR"/>
        </w:rPr>
        <w:t>علی‌الخصوص</w:t>
      </w:r>
      <w:r>
        <w:rPr>
          <w:rFonts w:ascii="IRBadr" w:hAnsi="IRBadr" w:cs="IRBadr" w:hint="cs"/>
          <w:sz w:val="28"/>
          <w:szCs w:val="28"/>
          <w:rtl/>
          <w:lang w:bidi="fa-IR"/>
        </w:rPr>
        <w:t xml:space="preserve"> مناقشه اول و سوم وارد است. </w:t>
      </w:r>
      <w:r w:rsidR="00FB6E2D">
        <w:rPr>
          <w:rFonts w:ascii="IRBadr" w:hAnsi="IRBadr" w:cs="IRBadr" w:hint="cs"/>
          <w:sz w:val="28"/>
          <w:szCs w:val="28"/>
          <w:rtl/>
          <w:lang w:bidi="fa-IR"/>
        </w:rPr>
        <w:t>همان‌طور</w:t>
      </w:r>
      <w:r>
        <w:rPr>
          <w:rFonts w:ascii="IRBadr" w:hAnsi="IRBadr" w:cs="IRBadr" w:hint="cs"/>
          <w:sz w:val="28"/>
          <w:szCs w:val="28"/>
          <w:rtl/>
          <w:lang w:bidi="fa-IR"/>
        </w:rPr>
        <w:t xml:space="preserve"> که در اواسط بحث بیان کردیم، ما مبحث ضرورت مذهب را جدا می‌کنیم و حق مطلب نیز این است که جداگانه بیان شود.</w:t>
      </w:r>
    </w:p>
    <w:p w:rsidR="00A53D15" w:rsidRPr="00A53D15" w:rsidRDefault="00A53D15" w:rsidP="00C46CF4">
      <w:pPr>
        <w:pStyle w:val="2"/>
        <w:rPr>
          <w:rtl/>
        </w:rPr>
      </w:pPr>
      <w:bookmarkStart w:id="6" w:name="_Toc435997681"/>
      <w:r>
        <w:rPr>
          <w:rFonts w:hint="cs"/>
          <w:rtl/>
        </w:rPr>
        <w:t>دلیل دوم: دعوا</w:t>
      </w:r>
      <w:r w:rsidRPr="00C46CF4">
        <w:rPr>
          <w:rStyle w:val="20"/>
          <w:rFonts w:hint="cs"/>
          <w:rtl/>
        </w:rPr>
        <w:t xml:space="preserve"> </w:t>
      </w:r>
      <w:r>
        <w:rPr>
          <w:rFonts w:hint="cs"/>
          <w:rtl/>
        </w:rPr>
        <w:t>ضرورة المذهب</w:t>
      </w:r>
      <w:bookmarkEnd w:id="6"/>
    </w:p>
    <w:p w:rsidR="00A53D15" w:rsidRDefault="00A53D15" w:rsidP="00482233">
      <w:pPr>
        <w:bidi/>
        <w:jc w:val="lowKashida"/>
        <w:rPr>
          <w:rFonts w:ascii="IRBadr" w:hAnsi="IRBadr" w:cs="IRBadr"/>
          <w:sz w:val="28"/>
          <w:szCs w:val="28"/>
          <w:rtl/>
          <w:lang w:bidi="fa-IR"/>
        </w:rPr>
      </w:pPr>
      <w:r>
        <w:rPr>
          <w:rFonts w:ascii="IRBadr" w:hAnsi="IRBadr" w:cs="IRBadr" w:hint="cs"/>
          <w:sz w:val="28"/>
          <w:szCs w:val="28"/>
          <w:rtl/>
          <w:lang w:bidi="fa-IR"/>
        </w:rPr>
        <w:t xml:space="preserve"> دومین دلیل کسانی که </w:t>
      </w:r>
      <w:r w:rsidR="00C7098A">
        <w:rPr>
          <w:rFonts w:ascii="IRBadr" w:hAnsi="IRBadr" w:cs="IRBadr" w:hint="cs"/>
          <w:sz w:val="28"/>
          <w:szCs w:val="28"/>
          <w:rtl/>
          <w:lang w:bidi="fa-IR"/>
        </w:rPr>
        <w:t>قائل‌اند</w:t>
      </w:r>
      <w:r>
        <w:rPr>
          <w:rFonts w:ascii="IRBadr" w:hAnsi="IRBadr" w:cs="IRBadr" w:hint="cs"/>
          <w:sz w:val="28"/>
          <w:szCs w:val="28"/>
          <w:rtl/>
          <w:lang w:bidi="fa-IR"/>
        </w:rPr>
        <w:t xml:space="preserve"> به عدم جواز تقلید ابتدایی از میت، دعوا ضرورة المذهب است.</w:t>
      </w:r>
      <w:r w:rsidR="00FB6E2D">
        <w:rPr>
          <w:rFonts w:ascii="IRBadr" w:hAnsi="IRBadr" w:cs="IRBadr"/>
          <w:sz w:val="28"/>
          <w:szCs w:val="28"/>
          <w:rtl/>
          <w:lang w:bidi="fa-IR"/>
        </w:rPr>
        <w:t xml:space="preserve"> </w:t>
      </w:r>
      <w:r w:rsidR="00FB6E2D">
        <w:rPr>
          <w:rFonts w:ascii="IRBadr" w:hAnsi="IRBadr" w:cs="IRBadr" w:hint="cs"/>
          <w:sz w:val="28"/>
          <w:szCs w:val="28"/>
          <w:rtl/>
          <w:lang w:bidi="fa-IR"/>
        </w:rPr>
        <w:t>یک</w:t>
      </w:r>
      <w:r>
        <w:rPr>
          <w:rFonts w:ascii="IRBadr" w:hAnsi="IRBadr" w:cs="IRBadr" w:hint="cs"/>
          <w:sz w:val="28"/>
          <w:szCs w:val="28"/>
          <w:rtl/>
          <w:lang w:bidi="fa-IR"/>
        </w:rPr>
        <w:t xml:space="preserve"> سری موارد وجود دارد که از ضروریات دین است و یک مواردی از ضروریات مذهب است. یکی از ضروریات مذهب، همین تقلید ابتدایی از میت است.</w:t>
      </w:r>
    </w:p>
    <w:p w:rsidR="00A53D15" w:rsidRPr="00A53D15" w:rsidRDefault="00A53D15" w:rsidP="00C46CF4">
      <w:pPr>
        <w:pStyle w:val="3"/>
        <w:rPr>
          <w:rtl/>
        </w:rPr>
      </w:pPr>
      <w:bookmarkStart w:id="7" w:name="_Toc435997682"/>
      <w:r>
        <w:rPr>
          <w:rFonts w:hint="cs"/>
          <w:rtl/>
        </w:rPr>
        <w:t>مناقشه در دلیل دوم</w:t>
      </w:r>
      <w:bookmarkEnd w:id="7"/>
    </w:p>
    <w:p w:rsidR="00A53D15" w:rsidRDefault="00A53D15" w:rsidP="00915E38">
      <w:pPr>
        <w:bidi/>
        <w:jc w:val="lowKashida"/>
        <w:rPr>
          <w:rFonts w:ascii="IRBadr" w:hAnsi="IRBadr" w:cs="IRBadr"/>
          <w:sz w:val="28"/>
          <w:szCs w:val="28"/>
          <w:rtl/>
          <w:lang w:bidi="fa-IR"/>
        </w:rPr>
      </w:pPr>
      <w:r>
        <w:rPr>
          <w:rFonts w:ascii="IRBadr" w:hAnsi="IRBadr" w:cs="IRBadr" w:hint="cs"/>
          <w:sz w:val="28"/>
          <w:szCs w:val="28"/>
          <w:rtl/>
          <w:lang w:bidi="fa-IR"/>
        </w:rPr>
        <w:t>در این خصوص نیز،‌مناقشه‌ای وجود دارد. درست است که بین شیعه و سنی در این موضوع تفاوتی وجود دارد. این مناقشه به این شکل است که ضرورت مذهب در شیعه و امامیه این مطلب است که، بعد از ائمه معصومین (علیهم‌السلام)،‌فقهایی که در تراز ائمه معصومین (</w:t>
      </w:r>
      <w:r w:rsidR="00FB6E2D">
        <w:rPr>
          <w:rFonts w:ascii="IRBadr" w:hAnsi="IRBadr" w:cs="IRBadr" w:hint="cs"/>
          <w:sz w:val="28"/>
          <w:szCs w:val="28"/>
          <w:rtl/>
          <w:lang w:bidi="fa-IR"/>
        </w:rPr>
        <w:t>علیهم‌السلام</w:t>
      </w:r>
      <w:r>
        <w:rPr>
          <w:rFonts w:ascii="IRBadr" w:hAnsi="IRBadr" w:cs="IRBadr" w:hint="cs"/>
          <w:sz w:val="28"/>
          <w:szCs w:val="28"/>
          <w:rtl/>
          <w:lang w:bidi="fa-IR"/>
        </w:rPr>
        <w:t>) باشند را نداریم. حنفیه و مالکیه، مذهبشان را در تراز امام باقر و امام صادق (</w:t>
      </w:r>
      <w:r w:rsidR="00FB6E2D">
        <w:rPr>
          <w:rFonts w:ascii="IRBadr" w:hAnsi="IRBadr" w:cs="IRBadr" w:hint="cs"/>
          <w:sz w:val="28"/>
          <w:szCs w:val="28"/>
          <w:rtl/>
          <w:lang w:bidi="fa-IR"/>
        </w:rPr>
        <w:t>علیهماالسلام</w:t>
      </w:r>
      <w:r>
        <w:rPr>
          <w:rFonts w:ascii="IRBadr" w:hAnsi="IRBadr" w:cs="IRBadr" w:hint="cs"/>
          <w:sz w:val="28"/>
          <w:szCs w:val="28"/>
          <w:rtl/>
          <w:lang w:bidi="fa-IR"/>
        </w:rPr>
        <w:t xml:space="preserve">) قرار داده‌اند. گاهی نیز متأسفانه بالاتر از آن قرار داده‌اند. ولی </w:t>
      </w:r>
      <w:r w:rsidR="00FB6E2D">
        <w:rPr>
          <w:rFonts w:ascii="IRBadr" w:hAnsi="IRBadr" w:cs="IRBadr"/>
          <w:sz w:val="28"/>
          <w:szCs w:val="28"/>
          <w:rtl/>
          <w:lang w:bidi="fa-IR"/>
        </w:rPr>
        <w:t>خوش‌ب</w:t>
      </w:r>
      <w:r w:rsidR="00FB6E2D">
        <w:rPr>
          <w:rFonts w:ascii="IRBadr" w:hAnsi="IRBadr" w:cs="IRBadr" w:hint="cs"/>
          <w:sz w:val="28"/>
          <w:szCs w:val="28"/>
          <w:rtl/>
          <w:lang w:bidi="fa-IR"/>
        </w:rPr>
        <w:t>ینانه</w:t>
      </w:r>
      <w:r>
        <w:rPr>
          <w:rFonts w:ascii="IRBadr" w:hAnsi="IRBadr" w:cs="IRBadr" w:hint="cs"/>
          <w:sz w:val="28"/>
          <w:szCs w:val="28"/>
          <w:rtl/>
          <w:lang w:bidi="fa-IR"/>
        </w:rPr>
        <w:t xml:space="preserve">‌ این است که آن‌ها، ابوحنیفه و مالک و... را جزء پیشگامان اجتهاد در رتبه </w:t>
      </w:r>
      <w:r w:rsidR="00FB6E2D">
        <w:rPr>
          <w:rFonts w:ascii="IRBadr" w:hAnsi="IRBadr" w:cs="IRBadr" w:hint="cs"/>
          <w:sz w:val="28"/>
          <w:szCs w:val="28"/>
          <w:rtl/>
          <w:lang w:bidi="fa-IR"/>
        </w:rPr>
        <w:t>اهل‌بیت</w:t>
      </w:r>
      <w:r>
        <w:rPr>
          <w:rFonts w:ascii="IRBadr" w:hAnsi="IRBadr" w:cs="IRBadr" w:hint="cs"/>
          <w:sz w:val="28"/>
          <w:szCs w:val="28"/>
          <w:rtl/>
          <w:lang w:bidi="fa-IR"/>
        </w:rPr>
        <w:t xml:space="preserve"> (</w:t>
      </w:r>
      <w:r w:rsidR="00FB6E2D">
        <w:rPr>
          <w:rFonts w:ascii="IRBadr" w:hAnsi="IRBadr" w:cs="IRBadr" w:hint="cs"/>
          <w:sz w:val="28"/>
          <w:szCs w:val="28"/>
          <w:rtl/>
          <w:lang w:bidi="fa-IR"/>
        </w:rPr>
        <w:t>علیهم‌السلام</w:t>
      </w:r>
      <w:r w:rsidR="00FB6E2D">
        <w:rPr>
          <w:rFonts w:ascii="IRBadr" w:hAnsi="IRBadr" w:cs="IRBadr"/>
          <w:sz w:val="28"/>
          <w:szCs w:val="28"/>
          <w:rtl/>
          <w:lang w:bidi="fa-IR"/>
        </w:rPr>
        <w:t>) قرار</w:t>
      </w:r>
      <w:r>
        <w:rPr>
          <w:rFonts w:ascii="IRBadr" w:hAnsi="IRBadr" w:cs="IRBadr" w:hint="cs"/>
          <w:sz w:val="28"/>
          <w:szCs w:val="28"/>
          <w:rtl/>
          <w:lang w:bidi="fa-IR"/>
        </w:rPr>
        <w:t xml:space="preserve"> داده‌اند. اگر منظور از ضرورت مذهب این باشد، صحیح است.</w:t>
      </w:r>
    </w:p>
    <w:p w:rsidR="00A53D15" w:rsidRDefault="00A53D15" w:rsidP="00482233">
      <w:pPr>
        <w:bidi/>
        <w:jc w:val="lowKashida"/>
        <w:rPr>
          <w:rFonts w:ascii="IRBadr" w:hAnsi="IRBadr" w:cs="IRBadr"/>
          <w:sz w:val="28"/>
          <w:szCs w:val="28"/>
          <w:rtl/>
          <w:lang w:bidi="fa-IR"/>
        </w:rPr>
      </w:pPr>
      <w:r>
        <w:rPr>
          <w:rFonts w:ascii="IRBadr" w:hAnsi="IRBadr" w:cs="IRBadr" w:hint="cs"/>
          <w:sz w:val="28"/>
          <w:szCs w:val="28"/>
          <w:rtl/>
          <w:lang w:bidi="fa-IR"/>
        </w:rPr>
        <w:t>ضرورت مذهب این است که زرارة و محمد بن مسلم و یونس عبدالرحمن، کلینی، صدوق، مفید و اجلایی که در طبقه روات و محدثین وجود دارند،</w:t>
      </w:r>
      <w:r w:rsidR="00C446FE">
        <w:rPr>
          <w:rFonts w:ascii="IRBadr" w:hAnsi="IRBadr" w:cs="IRBadr" w:hint="cs"/>
          <w:sz w:val="28"/>
          <w:szCs w:val="28"/>
          <w:rtl/>
          <w:lang w:bidi="fa-IR"/>
        </w:rPr>
        <w:t xml:space="preserve"> این‌ها را در تراز ابوحنیفه و مالک نمی‌توانیم قرار بدهیم. باید بگوییم که این‌ها در طول ائمه (</w:t>
      </w:r>
      <w:r w:rsidR="00FB6E2D">
        <w:rPr>
          <w:rFonts w:ascii="IRBadr" w:hAnsi="IRBadr" w:cs="IRBadr" w:hint="cs"/>
          <w:sz w:val="28"/>
          <w:szCs w:val="28"/>
          <w:rtl/>
          <w:lang w:bidi="fa-IR"/>
        </w:rPr>
        <w:t>علیهم‌السلام</w:t>
      </w:r>
      <w:r w:rsidR="00C446FE">
        <w:rPr>
          <w:rFonts w:ascii="IRBadr" w:hAnsi="IRBadr" w:cs="IRBadr" w:hint="cs"/>
          <w:sz w:val="28"/>
          <w:szCs w:val="28"/>
          <w:rtl/>
          <w:lang w:bidi="fa-IR"/>
        </w:rPr>
        <w:t xml:space="preserve">) هستند. این قطعاً ضرورت مذهب است و ریشه در اعتقادات ما است. البته این ضرورت مستند به ادله‌ی قاطع و روشنی است که این‌ها </w:t>
      </w:r>
      <w:r w:rsidR="00C7098A">
        <w:rPr>
          <w:rFonts w:ascii="IRBadr" w:hAnsi="IRBadr" w:cs="IRBadr"/>
          <w:sz w:val="28"/>
          <w:szCs w:val="28"/>
          <w:rtl/>
          <w:lang w:bidi="fa-IR"/>
        </w:rPr>
        <w:t>هم‌وز</w:t>
      </w:r>
      <w:r w:rsidR="00482233">
        <w:rPr>
          <w:rFonts w:ascii="IRBadr" w:hAnsi="IRBadr" w:cs="IRBadr" w:hint="cs"/>
          <w:sz w:val="28"/>
          <w:szCs w:val="28"/>
          <w:rtl/>
          <w:lang w:bidi="fa-IR"/>
        </w:rPr>
        <w:t>ا</w:t>
      </w:r>
      <w:r w:rsidR="00C7098A">
        <w:rPr>
          <w:rFonts w:ascii="IRBadr" w:hAnsi="IRBadr" w:cs="IRBadr"/>
          <w:sz w:val="28"/>
          <w:szCs w:val="28"/>
          <w:rtl/>
          <w:lang w:bidi="fa-IR"/>
        </w:rPr>
        <w:t>ن</w:t>
      </w:r>
      <w:r w:rsidR="00C446FE">
        <w:rPr>
          <w:rFonts w:ascii="IRBadr" w:hAnsi="IRBadr" w:cs="IRBadr" w:hint="cs"/>
          <w:sz w:val="28"/>
          <w:szCs w:val="28"/>
          <w:rtl/>
          <w:lang w:bidi="fa-IR"/>
        </w:rPr>
        <w:t xml:space="preserve"> ائمه اربعه مذاهب که عامه آن‌ها را </w:t>
      </w:r>
      <w:r w:rsidR="00C7098A">
        <w:rPr>
          <w:rFonts w:ascii="IRBadr" w:hAnsi="IRBadr" w:cs="IRBadr"/>
          <w:sz w:val="28"/>
          <w:szCs w:val="28"/>
          <w:rtl/>
          <w:lang w:bidi="fa-IR"/>
        </w:rPr>
        <w:t>هم‌وزن</w:t>
      </w:r>
      <w:r w:rsidR="00C446FE">
        <w:rPr>
          <w:rFonts w:ascii="IRBadr" w:hAnsi="IRBadr" w:cs="IRBadr" w:hint="cs"/>
          <w:sz w:val="28"/>
          <w:szCs w:val="28"/>
          <w:rtl/>
          <w:lang w:bidi="fa-IR"/>
        </w:rPr>
        <w:t xml:space="preserve"> و </w:t>
      </w:r>
      <w:r w:rsidR="00C7098A">
        <w:rPr>
          <w:rFonts w:ascii="IRBadr" w:hAnsi="IRBadr" w:cs="IRBadr"/>
          <w:sz w:val="28"/>
          <w:szCs w:val="28"/>
          <w:rtl/>
          <w:lang w:bidi="fa-IR"/>
        </w:rPr>
        <w:t>هم‌تراز</w:t>
      </w:r>
      <w:r w:rsidR="00C446FE">
        <w:rPr>
          <w:rFonts w:ascii="IRBadr" w:hAnsi="IRBadr" w:cs="IRBadr" w:hint="cs"/>
          <w:sz w:val="28"/>
          <w:szCs w:val="28"/>
          <w:rtl/>
          <w:lang w:bidi="fa-IR"/>
        </w:rPr>
        <w:t xml:space="preserve"> و بالاتر ائمه (علیهم‌السلام) می‌دانند</w:t>
      </w:r>
      <w:r w:rsidR="00482233">
        <w:rPr>
          <w:rFonts w:ascii="IRBadr" w:hAnsi="IRBadr" w:cs="IRBadr" w:hint="cs"/>
          <w:sz w:val="28"/>
          <w:szCs w:val="28"/>
          <w:rtl/>
          <w:lang w:bidi="fa-IR"/>
        </w:rPr>
        <w:t>، نیستند</w:t>
      </w:r>
      <w:r w:rsidR="00C446FE">
        <w:rPr>
          <w:rFonts w:ascii="IRBadr" w:hAnsi="IRBadr" w:cs="IRBadr" w:hint="cs"/>
          <w:sz w:val="28"/>
          <w:szCs w:val="28"/>
          <w:rtl/>
          <w:lang w:bidi="fa-IR"/>
        </w:rPr>
        <w:t>. قطعاً این از ضروریات مذهب است ولی باید بدانیم که این مطلب غیر از بحث ماست.</w:t>
      </w:r>
    </w:p>
    <w:p w:rsidR="00C446FE" w:rsidRDefault="00C446FE" w:rsidP="00482233">
      <w:pPr>
        <w:bidi/>
        <w:jc w:val="lowKashida"/>
        <w:rPr>
          <w:rFonts w:ascii="IRBadr" w:hAnsi="IRBadr" w:cs="IRBadr"/>
          <w:sz w:val="28"/>
          <w:szCs w:val="28"/>
          <w:rtl/>
          <w:lang w:bidi="fa-IR"/>
        </w:rPr>
      </w:pPr>
      <w:r>
        <w:rPr>
          <w:rFonts w:ascii="IRBadr" w:hAnsi="IRBadr" w:cs="IRBadr" w:hint="cs"/>
          <w:sz w:val="28"/>
          <w:szCs w:val="28"/>
          <w:rtl/>
          <w:lang w:bidi="fa-IR"/>
        </w:rPr>
        <w:t>اما می‌توانیم یک رتبه جلو</w:t>
      </w:r>
      <w:r w:rsidR="00482233">
        <w:rPr>
          <w:rFonts w:ascii="IRBadr" w:hAnsi="IRBadr" w:cs="IRBadr" w:hint="cs"/>
          <w:sz w:val="28"/>
          <w:szCs w:val="28"/>
          <w:rtl/>
          <w:lang w:bidi="fa-IR"/>
        </w:rPr>
        <w:t xml:space="preserve">تر از مطلب بالا را نیز </w:t>
      </w:r>
      <w:r>
        <w:rPr>
          <w:rFonts w:ascii="IRBadr" w:hAnsi="IRBadr" w:cs="IRBadr" w:hint="cs"/>
          <w:sz w:val="28"/>
          <w:szCs w:val="28"/>
          <w:rtl/>
          <w:lang w:bidi="fa-IR"/>
        </w:rPr>
        <w:t xml:space="preserve"> بگوییم که از بین محدثین و روات و فقها حتی در طول ائمه (</w:t>
      </w:r>
      <w:r w:rsidR="00FB6E2D">
        <w:rPr>
          <w:rFonts w:ascii="IRBadr" w:hAnsi="IRBadr" w:cs="IRBadr" w:hint="cs"/>
          <w:sz w:val="28"/>
          <w:szCs w:val="28"/>
          <w:rtl/>
          <w:lang w:bidi="fa-IR"/>
        </w:rPr>
        <w:t>علیهم‌السلام</w:t>
      </w:r>
      <w:r>
        <w:rPr>
          <w:rFonts w:ascii="IRBadr" w:hAnsi="IRBadr" w:cs="IRBadr" w:hint="cs"/>
          <w:sz w:val="28"/>
          <w:szCs w:val="28"/>
          <w:rtl/>
          <w:lang w:bidi="fa-IR"/>
        </w:rPr>
        <w:t xml:space="preserve">) فردی را مشخص کنیم که </w:t>
      </w:r>
      <w:r w:rsidR="00C7098A">
        <w:rPr>
          <w:rFonts w:ascii="IRBadr" w:hAnsi="IRBadr" w:cs="IRBadr" w:hint="cs"/>
          <w:sz w:val="28"/>
          <w:szCs w:val="28"/>
          <w:rtl/>
          <w:lang w:bidi="fa-IR"/>
        </w:rPr>
        <w:t>به‌عنوان</w:t>
      </w:r>
      <w:r>
        <w:rPr>
          <w:rFonts w:ascii="IRBadr" w:hAnsi="IRBadr" w:cs="IRBadr" w:hint="cs"/>
          <w:sz w:val="28"/>
          <w:szCs w:val="28"/>
          <w:rtl/>
          <w:lang w:bidi="fa-IR"/>
        </w:rPr>
        <w:t xml:space="preserve"> مجتهد باشد و در طول قرن‌ها،‌همه به آن مراجعه بکنند، </w:t>
      </w:r>
      <w:r w:rsidR="00482233">
        <w:rPr>
          <w:rFonts w:ascii="IRBadr" w:hAnsi="IRBadr" w:cs="IRBadr" w:hint="cs"/>
          <w:sz w:val="28"/>
          <w:szCs w:val="28"/>
          <w:rtl/>
          <w:lang w:bidi="fa-IR"/>
        </w:rPr>
        <w:t xml:space="preserve">این مطلب </w:t>
      </w:r>
      <w:r>
        <w:rPr>
          <w:rFonts w:ascii="IRBadr" w:hAnsi="IRBadr" w:cs="IRBadr" w:hint="cs"/>
          <w:sz w:val="28"/>
          <w:szCs w:val="28"/>
          <w:rtl/>
          <w:lang w:bidi="fa-IR"/>
        </w:rPr>
        <w:t>خلاف ضرورت مذهب است. مثلاً بگوییم که زرارة هر چه دارد از امام است، ولی یک نوع شخصیت ممتازی دارد که در طول 5 یا 10 قرن، همه پایبند به مبانی او باشند. این مخالف ضرورت مذهب است.</w:t>
      </w:r>
    </w:p>
    <w:p w:rsidR="00D30195" w:rsidRDefault="00D30195" w:rsidP="00482233">
      <w:pPr>
        <w:bidi/>
        <w:jc w:val="lowKashida"/>
        <w:rPr>
          <w:rFonts w:ascii="IRBadr" w:hAnsi="IRBadr" w:cs="IRBadr"/>
          <w:sz w:val="28"/>
          <w:szCs w:val="28"/>
          <w:rtl/>
          <w:lang w:bidi="fa-IR"/>
        </w:rPr>
      </w:pPr>
      <w:r>
        <w:rPr>
          <w:rFonts w:ascii="IRBadr" w:hAnsi="IRBadr" w:cs="IRBadr" w:hint="cs"/>
          <w:sz w:val="28"/>
          <w:szCs w:val="28"/>
          <w:rtl/>
          <w:lang w:bidi="fa-IR"/>
        </w:rPr>
        <w:t xml:space="preserve">فراتر از این دو مسئله،‌ضرورت مذهبی را نمی‌توانیم بیان کنیم. زیرا ضرورت مذهب نیز یک دلیل لبی است و باید قدر متیقن آن را بگیریم. اگر جایی خارج از </w:t>
      </w:r>
      <w:r w:rsidR="00FB6E2D">
        <w:rPr>
          <w:rFonts w:ascii="IRBadr" w:hAnsi="IRBadr" w:cs="IRBadr" w:hint="cs"/>
          <w:sz w:val="28"/>
          <w:szCs w:val="28"/>
          <w:rtl/>
          <w:lang w:bidi="fa-IR"/>
        </w:rPr>
        <w:t>این‌قدر</w:t>
      </w:r>
      <w:r>
        <w:rPr>
          <w:rFonts w:ascii="IRBadr" w:hAnsi="IRBadr" w:cs="IRBadr" w:hint="cs"/>
          <w:sz w:val="28"/>
          <w:szCs w:val="28"/>
          <w:rtl/>
          <w:lang w:bidi="fa-IR"/>
        </w:rPr>
        <w:t xml:space="preserve"> متیقن باشد، مثلاً‌ فقیهی فوت کرده است، مقلدی نیز فاصله زمانی 10 ساله با فقیه میت دارد،</w:t>
      </w:r>
      <w:r w:rsidR="00FB6E2D">
        <w:rPr>
          <w:rFonts w:ascii="IRBadr" w:hAnsi="IRBadr" w:cs="IRBadr"/>
          <w:sz w:val="28"/>
          <w:szCs w:val="28"/>
          <w:rtl/>
          <w:lang w:bidi="fa-IR"/>
        </w:rPr>
        <w:t xml:space="preserve"> از</w:t>
      </w:r>
      <w:r>
        <w:rPr>
          <w:rFonts w:ascii="IRBadr" w:hAnsi="IRBadr" w:cs="IRBadr" w:hint="cs"/>
          <w:sz w:val="28"/>
          <w:szCs w:val="28"/>
          <w:rtl/>
          <w:lang w:bidi="fa-IR"/>
        </w:rPr>
        <w:t xml:space="preserve"> سویی بین این مرجع میت با مراجع حی، اختلاف چندانی وجود ندارد، در اینجا دیگر نمی‌توانیم بگوییم که ضرورت مذهب این است که از این مرجع میت، تقلید نکنید. ضرورت یک دلیل لبی است. چیزی که ضرورت دارد دو نکته مذکور است: 1.</w:t>
      </w:r>
      <w:r w:rsidR="00FB6E2D">
        <w:rPr>
          <w:rFonts w:ascii="IRBadr" w:hAnsi="IRBadr" w:cs="IRBadr"/>
          <w:sz w:val="28"/>
          <w:szCs w:val="28"/>
          <w:rtl/>
          <w:lang w:bidi="fa-IR"/>
        </w:rPr>
        <w:t xml:space="preserve"> فقها</w:t>
      </w:r>
      <w:r>
        <w:rPr>
          <w:rFonts w:ascii="IRBadr" w:hAnsi="IRBadr" w:cs="IRBadr" w:hint="cs"/>
          <w:sz w:val="28"/>
          <w:szCs w:val="28"/>
          <w:rtl/>
          <w:lang w:bidi="fa-IR"/>
        </w:rPr>
        <w:t xml:space="preserve"> و محدثینی را در امامیه بیابیم و بگوییم مثل ائمه اربعه مذاهب </w:t>
      </w:r>
      <w:r w:rsidR="00FB6E2D">
        <w:rPr>
          <w:rFonts w:ascii="IRBadr" w:hAnsi="IRBadr" w:cs="IRBadr"/>
          <w:sz w:val="28"/>
          <w:szCs w:val="28"/>
          <w:rtl/>
          <w:lang w:bidi="fa-IR"/>
        </w:rPr>
        <w:t>هستند و</w:t>
      </w:r>
      <w:r>
        <w:rPr>
          <w:rFonts w:ascii="IRBadr" w:hAnsi="IRBadr" w:cs="IRBadr" w:hint="cs"/>
          <w:sz w:val="28"/>
          <w:szCs w:val="28"/>
          <w:rtl/>
          <w:lang w:bidi="fa-IR"/>
        </w:rPr>
        <w:t xml:space="preserve"> در ارز ائمه اطهار (علیهم‌السلام)‌هستند. 2.</w:t>
      </w:r>
      <w:r w:rsidR="00FB6E2D">
        <w:rPr>
          <w:rFonts w:ascii="IRBadr" w:hAnsi="IRBadr" w:cs="IRBadr"/>
          <w:sz w:val="28"/>
          <w:szCs w:val="28"/>
          <w:rtl/>
          <w:lang w:bidi="fa-IR"/>
        </w:rPr>
        <w:t xml:space="preserve"> فقها</w:t>
      </w:r>
      <w:r w:rsidR="00FB6E2D">
        <w:rPr>
          <w:rFonts w:ascii="IRBadr" w:hAnsi="IRBadr" w:cs="IRBadr" w:hint="cs"/>
          <w:sz w:val="28"/>
          <w:szCs w:val="28"/>
          <w:rtl/>
          <w:lang w:bidi="fa-IR"/>
        </w:rPr>
        <w:t>یی</w:t>
      </w:r>
      <w:r>
        <w:rPr>
          <w:rFonts w:ascii="IRBadr" w:hAnsi="IRBadr" w:cs="IRBadr" w:hint="cs"/>
          <w:sz w:val="28"/>
          <w:szCs w:val="28"/>
          <w:rtl/>
          <w:lang w:bidi="fa-IR"/>
        </w:rPr>
        <w:t xml:space="preserve"> را بیابیم که در چند قرن، همه به آن‌ها مراجعه کنند، این نیز احتمالاً خلاف ضرورت مذهب است.</w:t>
      </w:r>
    </w:p>
    <w:p w:rsidR="00D30195" w:rsidRDefault="00C7098A" w:rsidP="00C446FE">
      <w:pPr>
        <w:bidi/>
        <w:jc w:val="lowKashida"/>
        <w:rPr>
          <w:rFonts w:ascii="IRBadr" w:hAnsi="IRBadr" w:cs="IRBadr"/>
          <w:sz w:val="28"/>
          <w:szCs w:val="28"/>
          <w:rtl/>
          <w:lang w:bidi="fa-IR"/>
        </w:rPr>
      </w:pPr>
      <w:r>
        <w:rPr>
          <w:rFonts w:ascii="IRBadr" w:hAnsi="IRBadr" w:cs="IRBadr" w:hint="cs"/>
          <w:sz w:val="28"/>
          <w:szCs w:val="28"/>
          <w:rtl/>
          <w:lang w:bidi="fa-IR"/>
        </w:rPr>
        <w:t>درنتیجه</w:t>
      </w:r>
      <w:r w:rsidR="00D30195">
        <w:rPr>
          <w:rFonts w:ascii="IRBadr" w:hAnsi="IRBadr" w:cs="IRBadr" w:hint="cs"/>
          <w:sz w:val="28"/>
          <w:szCs w:val="28"/>
          <w:rtl/>
          <w:lang w:bidi="fa-IR"/>
        </w:rPr>
        <w:t xml:space="preserve"> تقلید از میتی معاصر، خلاف ضرورت مذهب نیست، شاهدش هم مطالبی است که سید مرتضی بیان کرده‌اند. یا در دوره‌های متأخر و معاصر، قول به جواز تقلید ابتدایی به شکل مطلق داشتیم. حتی اگر به شکل مطلق نگوییم، در جایی که بازه زمانی بین مقلد حی و مرجع میت، کم است، قطعاً می‌توانیم بگوییم که خلاف ضرورت مذهب نیست.</w:t>
      </w:r>
    </w:p>
    <w:p w:rsidR="00D30195" w:rsidRDefault="00D30195" w:rsidP="00C46CF4">
      <w:pPr>
        <w:pStyle w:val="4"/>
        <w:rPr>
          <w:rtl/>
        </w:rPr>
      </w:pPr>
      <w:bookmarkStart w:id="8" w:name="_Toc435997683"/>
      <w:r>
        <w:rPr>
          <w:rFonts w:hint="cs"/>
          <w:rtl/>
        </w:rPr>
        <w:t>اشتراک دلیل اجماع و ضرورت مذهب</w:t>
      </w:r>
      <w:bookmarkEnd w:id="8"/>
    </w:p>
    <w:p w:rsidR="00D30195" w:rsidRDefault="00D30195" w:rsidP="00C446FE">
      <w:pPr>
        <w:bidi/>
        <w:jc w:val="lowKashida"/>
        <w:rPr>
          <w:rFonts w:ascii="IRBadr" w:hAnsi="IRBadr" w:cs="IRBadr"/>
          <w:sz w:val="28"/>
          <w:szCs w:val="28"/>
          <w:rtl/>
          <w:lang w:bidi="fa-IR"/>
        </w:rPr>
      </w:pPr>
      <w:r>
        <w:rPr>
          <w:rFonts w:ascii="IRBadr" w:hAnsi="IRBadr" w:cs="IRBadr" w:hint="cs"/>
          <w:sz w:val="28"/>
          <w:szCs w:val="28"/>
          <w:rtl/>
          <w:lang w:bidi="fa-IR"/>
        </w:rPr>
        <w:t>این دو دلیل، دارای اشتراکاتی هستند. اگر این دو دلیل تمام باشد و مدرکی نباشد، باید قدر متیقن آن را اخذ کنیم. قدر متیقن نیز درجایی است که فاصله زیادی باشد،‌</w:t>
      </w:r>
      <w:r w:rsidR="007349E2">
        <w:rPr>
          <w:rFonts w:ascii="IRBadr" w:hAnsi="IRBadr" w:cs="IRBadr" w:hint="cs"/>
          <w:sz w:val="28"/>
          <w:szCs w:val="28"/>
          <w:rtl/>
          <w:lang w:bidi="fa-IR"/>
        </w:rPr>
        <w:t xml:space="preserve"> </w:t>
      </w:r>
      <w:r>
        <w:rPr>
          <w:rFonts w:ascii="IRBadr" w:hAnsi="IRBadr" w:cs="IRBadr" w:hint="cs"/>
          <w:sz w:val="28"/>
          <w:szCs w:val="28"/>
          <w:rtl/>
          <w:lang w:bidi="fa-IR"/>
        </w:rPr>
        <w:t>تحولات اجتهادی صورت گرفته باشد.</w:t>
      </w:r>
    </w:p>
    <w:p w:rsidR="00D30195" w:rsidRDefault="00D30195" w:rsidP="00C46CF4">
      <w:pPr>
        <w:pStyle w:val="2"/>
        <w:rPr>
          <w:rtl/>
        </w:rPr>
      </w:pPr>
      <w:bookmarkStart w:id="9" w:name="_Toc435997684"/>
      <w:r>
        <w:rPr>
          <w:rFonts w:hint="cs"/>
          <w:rtl/>
        </w:rPr>
        <w:t>دلیل سوم: سیره عقلایی</w:t>
      </w:r>
      <w:bookmarkEnd w:id="9"/>
    </w:p>
    <w:p w:rsidR="00D30195" w:rsidRDefault="00D30195" w:rsidP="00C446FE">
      <w:pPr>
        <w:bidi/>
        <w:jc w:val="lowKashida"/>
        <w:rPr>
          <w:rFonts w:ascii="IRBadr" w:hAnsi="IRBadr" w:cs="IRBadr"/>
          <w:sz w:val="28"/>
          <w:szCs w:val="28"/>
          <w:rtl/>
          <w:lang w:bidi="fa-IR"/>
        </w:rPr>
      </w:pPr>
      <w:r>
        <w:rPr>
          <w:rFonts w:ascii="IRBadr" w:hAnsi="IRBadr" w:cs="IRBadr" w:hint="cs"/>
          <w:sz w:val="28"/>
          <w:szCs w:val="28"/>
          <w:rtl/>
          <w:lang w:bidi="fa-IR"/>
        </w:rPr>
        <w:t>ممکن است کسی دلیلی را با عنوان سیره عقلا و ارتکاز عقلایی بیان کند. راز اصلی سیره عقلا این است که علوم و کارشناسی‌ها در حال تکامل و تغییر و تحول است. دائماً در</w:t>
      </w:r>
      <w:r w:rsidR="00C7098A">
        <w:rPr>
          <w:rFonts w:ascii="IRBadr" w:hAnsi="IRBadr" w:cs="IRBadr" w:hint="cs"/>
          <w:sz w:val="28"/>
          <w:szCs w:val="28"/>
          <w:rtl/>
          <w:lang w:bidi="fa-IR"/>
        </w:rPr>
        <w:t xml:space="preserve"> </w:t>
      </w:r>
      <w:r>
        <w:rPr>
          <w:rFonts w:ascii="IRBadr" w:hAnsi="IRBadr" w:cs="IRBadr" w:hint="cs"/>
          <w:sz w:val="28"/>
          <w:szCs w:val="28"/>
          <w:rtl/>
          <w:lang w:bidi="fa-IR"/>
        </w:rPr>
        <w:t xml:space="preserve">حال عوض شدن است، پایه‌های بنیادی </w:t>
      </w:r>
      <w:r w:rsidR="00FB6E2D">
        <w:rPr>
          <w:rFonts w:ascii="IRBadr" w:hAnsi="IRBadr" w:cs="IRBadr" w:hint="cs"/>
          <w:sz w:val="28"/>
          <w:szCs w:val="28"/>
          <w:rtl/>
          <w:lang w:bidi="fa-IR"/>
        </w:rPr>
        <w:t>آنکه</w:t>
      </w:r>
      <w:r>
        <w:rPr>
          <w:rFonts w:ascii="IRBadr" w:hAnsi="IRBadr" w:cs="IRBadr" w:hint="cs"/>
          <w:sz w:val="28"/>
          <w:szCs w:val="28"/>
          <w:rtl/>
          <w:lang w:bidi="fa-IR"/>
        </w:rPr>
        <w:t xml:space="preserve"> علم اصول است و هم معیارهای سندی و حدیثی و استدلالاتی که در فقه مطرح می‌شود، دستخوش تحولاتی است.</w:t>
      </w:r>
    </w:p>
    <w:p w:rsidR="00D30195" w:rsidRDefault="00D30195" w:rsidP="00C446FE">
      <w:pPr>
        <w:bidi/>
        <w:jc w:val="lowKashida"/>
        <w:rPr>
          <w:rFonts w:ascii="IRBadr" w:hAnsi="IRBadr" w:cs="IRBadr"/>
          <w:sz w:val="28"/>
          <w:szCs w:val="28"/>
          <w:rtl/>
          <w:lang w:bidi="fa-IR"/>
        </w:rPr>
      </w:pPr>
      <w:r>
        <w:rPr>
          <w:rFonts w:ascii="IRBadr" w:hAnsi="IRBadr" w:cs="IRBadr" w:hint="cs"/>
          <w:sz w:val="28"/>
          <w:szCs w:val="28"/>
          <w:rtl/>
          <w:lang w:bidi="fa-IR"/>
        </w:rPr>
        <w:t xml:space="preserve">کارشناسی‌ها اغلب به دانش‌ها و شناخت‌هایی برمی‌گردد که این دانش‌ها دچار تغییر و تحول است. زمانه ثابت نیست، فن </w:t>
      </w:r>
      <w:r w:rsidR="00FB6E2D">
        <w:rPr>
          <w:rFonts w:ascii="IRBadr" w:hAnsi="IRBadr" w:cs="IRBadr"/>
          <w:sz w:val="28"/>
          <w:szCs w:val="28"/>
          <w:rtl/>
          <w:lang w:bidi="fa-IR"/>
        </w:rPr>
        <w:t>و دانش</w:t>
      </w:r>
      <w:r>
        <w:rPr>
          <w:rFonts w:ascii="IRBadr" w:hAnsi="IRBadr" w:cs="IRBadr" w:hint="cs"/>
          <w:sz w:val="28"/>
          <w:szCs w:val="28"/>
          <w:rtl/>
          <w:lang w:bidi="fa-IR"/>
        </w:rPr>
        <w:t>، در چرخه تحول و تکامل است.</w:t>
      </w:r>
      <w:r w:rsidR="00DC6A89">
        <w:rPr>
          <w:rFonts w:ascii="IRBadr" w:hAnsi="IRBadr" w:cs="IRBadr" w:hint="cs"/>
          <w:sz w:val="28"/>
          <w:szCs w:val="28"/>
          <w:rtl/>
          <w:lang w:bidi="fa-IR"/>
        </w:rPr>
        <w:t xml:space="preserve"> </w:t>
      </w:r>
      <w:r w:rsidR="00FB6E2D">
        <w:rPr>
          <w:rFonts w:ascii="IRBadr" w:hAnsi="IRBadr" w:cs="IRBadr" w:hint="cs"/>
          <w:sz w:val="28"/>
          <w:szCs w:val="28"/>
          <w:rtl/>
          <w:lang w:bidi="fa-IR"/>
        </w:rPr>
        <w:t>وقتی‌که</w:t>
      </w:r>
      <w:r w:rsidR="00DC6A89">
        <w:rPr>
          <w:rFonts w:ascii="IRBadr" w:hAnsi="IRBadr" w:cs="IRBadr" w:hint="cs"/>
          <w:sz w:val="28"/>
          <w:szCs w:val="28"/>
          <w:rtl/>
          <w:lang w:bidi="fa-IR"/>
        </w:rPr>
        <w:t xml:space="preserve"> متأخری مطلبی را بیان می‌کند، تمام مقدمین را نگاه کرده است، قطعاً تمام آن‌ها را دیده است و چیزی بر آن می‌افزاید. این افزودن نیز به خاطر هوش بالا و توانمندی‌های بالاتر متأخر نیست.</w:t>
      </w:r>
      <w:r w:rsidR="00FB6E2D">
        <w:rPr>
          <w:rFonts w:ascii="IRBadr" w:hAnsi="IRBadr" w:cs="IRBadr"/>
          <w:sz w:val="28"/>
          <w:szCs w:val="28"/>
          <w:rtl/>
          <w:lang w:bidi="fa-IR"/>
        </w:rPr>
        <w:t xml:space="preserve"> مثلاً نم</w:t>
      </w:r>
      <w:r w:rsidR="00FB6E2D">
        <w:rPr>
          <w:rFonts w:ascii="IRBadr" w:hAnsi="IRBadr" w:cs="IRBadr" w:hint="cs"/>
          <w:sz w:val="28"/>
          <w:szCs w:val="28"/>
          <w:rtl/>
          <w:lang w:bidi="fa-IR"/>
        </w:rPr>
        <w:t>ی‌توانیم</w:t>
      </w:r>
      <w:r w:rsidR="00DC6A89">
        <w:rPr>
          <w:rFonts w:ascii="IRBadr" w:hAnsi="IRBadr" w:cs="IRBadr" w:hint="cs"/>
          <w:sz w:val="28"/>
          <w:szCs w:val="28"/>
          <w:rtl/>
          <w:lang w:bidi="fa-IR"/>
        </w:rPr>
        <w:t xml:space="preserve"> بگوییم ضریب هوشی ابوعلی سینا از ملاصدرا </w:t>
      </w:r>
      <w:r w:rsidR="00FB6E2D">
        <w:rPr>
          <w:rFonts w:ascii="IRBadr" w:hAnsi="IRBadr" w:cs="IRBadr" w:hint="cs"/>
          <w:sz w:val="28"/>
          <w:szCs w:val="28"/>
          <w:rtl/>
          <w:lang w:bidi="fa-IR"/>
        </w:rPr>
        <w:t>کم‌تر</w:t>
      </w:r>
      <w:r w:rsidR="00DC6A89">
        <w:rPr>
          <w:rFonts w:ascii="IRBadr" w:hAnsi="IRBadr" w:cs="IRBadr" w:hint="cs"/>
          <w:sz w:val="28"/>
          <w:szCs w:val="28"/>
          <w:rtl/>
          <w:lang w:bidi="fa-IR"/>
        </w:rPr>
        <w:t xml:space="preserve"> است. باید بگوییم که ملاصدرا تمام مطالب ابوعلی سینا را خوانده است، و به خاطر این، قدمی </w:t>
      </w:r>
      <w:r w:rsidR="00C7098A">
        <w:rPr>
          <w:rFonts w:ascii="IRBadr" w:hAnsi="IRBadr" w:cs="IRBadr" w:hint="cs"/>
          <w:sz w:val="28"/>
          <w:szCs w:val="28"/>
          <w:rtl/>
          <w:lang w:bidi="fa-IR"/>
        </w:rPr>
        <w:t>روبه‌جلو</w:t>
      </w:r>
      <w:r w:rsidR="00DC6A89">
        <w:rPr>
          <w:rFonts w:ascii="IRBadr" w:hAnsi="IRBadr" w:cs="IRBadr" w:hint="cs"/>
          <w:sz w:val="28"/>
          <w:szCs w:val="28"/>
          <w:rtl/>
          <w:lang w:bidi="fa-IR"/>
        </w:rPr>
        <w:t xml:space="preserve"> گذاشته است. تطور علوم، همیشه تابع ضریب هوشی شخص نیست. ضریب هوشی، یکی از عوامل است که در نظریات اثر دارد. اما اکثراً پرونده تاریخی یک علم، به متأخر کمک شایانی می‌کند تا قدمی </w:t>
      </w:r>
      <w:r w:rsidR="00C7098A">
        <w:rPr>
          <w:rFonts w:ascii="IRBadr" w:hAnsi="IRBadr" w:cs="IRBadr" w:hint="cs"/>
          <w:sz w:val="28"/>
          <w:szCs w:val="28"/>
          <w:rtl/>
          <w:lang w:bidi="fa-IR"/>
        </w:rPr>
        <w:t>روبه‌جلو</w:t>
      </w:r>
      <w:r w:rsidR="00DC6A89">
        <w:rPr>
          <w:rFonts w:ascii="IRBadr" w:hAnsi="IRBadr" w:cs="IRBadr" w:hint="cs"/>
          <w:sz w:val="28"/>
          <w:szCs w:val="28"/>
          <w:rtl/>
          <w:lang w:bidi="fa-IR"/>
        </w:rPr>
        <w:t>تر بگذارد و عرصه‌های جدید را فتح کند.</w:t>
      </w:r>
    </w:p>
    <w:p w:rsidR="00DC6A89" w:rsidRDefault="00DC6A89" w:rsidP="007349E2">
      <w:pPr>
        <w:bidi/>
        <w:jc w:val="lowKashida"/>
        <w:rPr>
          <w:rFonts w:ascii="IRBadr" w:hAnsi="IRBadr" w:cs="IRBadr"/>
          <w:sz w:val="28"/>
          <w:szCs w:val="28"/>
          <w:rtl/>
          <w:lang w:bidi="fa-IR"/>
        </w:rPr>
      </w:pPr>
      <w:r>
        <w:rPr>
          <w:rFonts w:ascii="IRBadr" w:hAnsi="IRBadr" w:cs="IRBadr" w:hint="cs"/>
          <w:sz w:val="28"/>
          <w:szCs w:val="28"/>
          <w:rtl/>
          <w:lang w:bidi="fa-IR"/>
        </w:rPr>
        <w:t xml:space="preserve">قانون تطور علوم این است که در گذشت زمان، دانش‌ها </w:t>
      </w:r>
      <w:r w:rsidR="00FB6E2D">
        <w:rPr>
          <w:rFonts w:ascii="IRBadr" w:hAnsi="IRBadr" w:cs="IRBadr"/>
          <w:sz w:val="28"/>
          <w:szCs w:val="28"/>
          <w:rtl/>
          <w:lang w:bidi="fa-IR"/>
        </w:rPr>
        <w:t>و علوم</w:t>
      </w:r>
      <w:r>
        <w:rPr>
          <w:rFonts w:ascii="IRBadr" w:hAnsi="IRBadr" w:cs="IRBadr" w:hint="cs"/>
          <w:sz w:val="28"/>
          <w:szCs w:val="28"/>
          <w:rtl/>
          <w:lang w:bidi="fa-IR"/>
        </w:rPr>
        <w:t xml:space="preserve"> تکامل بیشتری پیدا می‌کنند. قانون تطور علوم اقتضا می‌کند</w:t>
      </w:r>
      <w:r w:rsidR="00C7098A">
        <w:rPr>
          <w:rFonts w:ascii="IRBadr" w:hAnsi="IRBadr" w:cs="IRBadr" w:hint="cs"/>
          <w:sz w:val="28"/>
          <w:szCs w:val="28"/>
          <w:rtl/>
          <w:lang w:bidi="fa-IR"/>
        </w:rPr>
        <w:t xml:space="preserve"> که در ارتکاز عقلا این باشد. به‌عبارت‌دیگر</w:t>
      </w:r>
      <w:r>
        <w:rPr>
          <w:rFonts w:ascii="IRBadr" w:hAnsi="IRBadr" w:cs="IRBadr" w:hint="cs"/>
          <w:sz w:val="28"/>
          <w:szCs w:val="28"/>
          <w:rtl/>
          <w:lang w:bidi="fa-IR"/>
        </w:rPr>
        <w:t>، سیره عقلا وقتی به تطور علوم مراجعه کند، می‌بیند که باید به حرف زنده و حی عمل کنیم و به حرف می</w:t>
      </w:r>
      <w:r w:rsidR="007349E2">
        <w:rPr>
          <w:rFonts w:ascii="IRBadr" w:hAnsi="IRBadr" w:cs="IRBadr" w:hint="cs"/>
          <w:sz w:val="28"/>
          <w:szCs w:val="28"/>
          <w:rtl/>
          <w:lang w:bidi="fa-IR"/>
        </w:rPr>
        <w:t xml:space="preserve">ت نباید و یا بهتر است عمل نکنیم چرا که </w:t>
      </w:r>
      <w:bookmarkStart w:id="10" w:name="_GoBack"/>
      <w:bookmarkEnd w:id="10"/>
      <w:r>
        <w:rPr>
          <w:rFonts w:ascii="IRBadr" w:hAnsi="IRBadr" w:cs="IRBadr" w:hint="cs"/>
          <w:sz w:val="28"/>
          <w:szCs w:val="28"/>
          <w:rtl/>
          <w:lang w:bidi="fa-IR"/>
        </w:rPr>
        <w:t>اجتهاد نیز همراه علوم دیگر، در طول زمان،‌دچار تکامل می‌شود.</w:t>
      </w:r>
    </w:p>
    <w:p w:rsidR="00FB6E2D" w:rsidRPr="00FB6E2D" w:rsidRDefault="00FB6E2D" w:rsidP="00C46CF4">
      <w:pPr>
        <w:pStyle w:val="3"/>
        <w:rPr>
          <w:rtl/>
        </w:rPr>
      </w:pPr>
      <w:bookmarkStart w:id="11" w:name="_Toc435997685"/>
      <w:r>
        <w:rPr>
          <w:rFonts w:hint="cs"/>
          <w:rtl/>
        </w:rPr>
        <w:t>مناقشه در دلیل سوم</w:t>
      </w:r>
      <w:bookmarkEnd w:id="11"/>
    </w:p>
    <w:p w:rsidR="00DC6A89" w:rsidRPr="00D30195" w:rsidRDefault="00DC6A89" w:rsidP="00DC6A89">
      <w:pPr>
        <w:bidi/>
        <w:jc w:val="lowKashida"/>
        <w:rPr>
          <w:rFonts w:ascii="IRBadr" w:hAnsi="IRBadr" w:cs="IRBadr"/>
          <w:sz w:val="28"/>
          <w:szCs w:val="28"/>
          <w:rtl/>
          <w:lang w:bidi="fa-IR"/>
        </w:rPr>
      </w:pPr>
      <w:r>
        <w:rPr>
          <w:rFonts w:ascii="IRBadr" w:hAnsi="IRBadr" w:cs="IRBadr" w:hint="cs"/>
          <w:sz w:val="28"/>
          <w:szCs w:val="28"/>
          <w:rtl/>
          <w:lang w:bidi="fa-IR"/>
        </w:rPr>
        <w:t xml:space="preserve">اکنون می‌خواهیم بگوییم که بعضی نیز سیره عقلا را در جهت مخالف بیان کرده‌اند و می‌گویند که رجوع به کارشناس حی یا میت، تفاوتی ندارد. </w:t>
      </w:r>
      <w:r w:rsidR="00FB6E2D">
        <w:rPr>
          <w:rFonts w:ascii="IRBadr" w:hAnsi="IRBadr" w:cs="IRBadr" w:hint="cs"/>
          <w:sz w:val="28"/>
          <w:szCs w:val="28"/>
          <w:rtl/>
          <w:lang w:bidi="fa-IR"/>
        </w:rPr>
        <w:t xml:space="preserve">سیره عقلا می‌گوید که وقتی شما کسی را کارشناس می‌دانید، حی و میت بودنش تفاوتی در </w:t>
      </w:r>
      <w:r w:rsidR="00C7098A">
        <w:rPr>
          <w:rFonts w:ascii="IRBadr" w:hAnsi="IRBadr" w:cs="IRBadr" w:hint="cs"/>
          <w:sz w:val="28"/>
          <w:szCs w:val="28"/>
          <w:rtl/>
          <w:lang w:bidi="fa-IR"/>
        </w:rPr>
        <w:t>کارشناسی‌اش</w:t>
      </w:r>
      <w:r w:rsidR="00FB6E2D">
        <w:rPr>
          <w:rFonts w:ascii="IRBadr" w:hAnsi="IRBadr" w:cs="IRBadr" w:hint="cs"/>
          <w:sz w:val="28"/>
          <w:szCs w:val="28"/>
          <w:rtl/>
          <w:lang w:bidi="fa-IR"/>
        </w:rPr>
        <w:t xml:space="preserve"> ندارد. البته با فرض اینکه خبرویت وی، مفروض باشد. این بحث را در جلسه بعد تکمیل می‌کنیم.</w:t>
      </w:r>
    </w:p>
    <w:sectPr w:rsidR="00DC6A89" w:rsidRPr="00D30195"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01" w:rsidRDefault="00A05B01" w:rsidP="000D5800">
      <w:pPr>
        <w:spacing w:after="0"/>
      </w:pPr>
      <w:r>
        <w:separator/>
      </w:r>
    </w:p>
  </w:endnote>
  <w:endnote w:type="continuationSeparator" w:id="0">
    <w:p w:rsidR="00A05B01" w:rsidRDefault="00A05B0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A05B0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01" w:rsidRDefault="00A05B01" w:rsidP="000D5800">
      <w:pPr>
        <w:spacing w:after="0"/>
      </w:pPr>
      <w:r>
        <w:separator/>
      </w:r>
    </w:p>
  </w:footnote>
  <w:footnote w:type="continuationSeparator" w:id="0">
    <w:p w:rsidR="00A05B01" w:rsidRDefault="00A05B0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1C493A">
    <w:pPr>
      <w:tabs>
        <w:tab w:val="left" w:pos="7035"/>
        <w:tab w:val="left" w:pos="7555"/>
      </w:tabs>
      <w:bidi/>
    </w:pPr>
    <w:r w:rsidRPr="004F5524">
      <w:rPr>
        <w:rFonts w:ascii="Adobe Arabic" w:hAnsi="Adobe Arabic" w:cs="Adobe Arabic" w:hint="cs"/>
        <w:b/>
        <w:bCs/>
        <w:noProof/>
        <w:sz w:val="24"/>
        <w:szCs w:val="24"/>
        <w:rtl/>
      </w:rPr>
      <w:drawing>
        <wp:anchor distT="0" distB="0" distL="114300" distR="114300" simplePos="0" relativeHeight="251704320" behindDoc="1" locked="0" layoutInCell="1" allowOverlap="1" wp14:anchorId="1BC65CA3" wp14:editId="23DCA724">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C493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C493A">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sidR="00FB6E2D">
      <w:rPr>
        <w:rFonts w:ascii="Adobe Arabic" w:hAnsi="Adobe Arabic" w:cs="Adobe Arabic"/>
        <w:b/>
        <w:bCs/>
        <w:sz w:val="24"/>
        <w:szCs w:val="24"/>
        <w:rtl/>
      </w:rPr>
      <w:t xml:space="preserve"> </w:t>
    </w:r>
    <w:r w:rsidR="001C493A">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FB6E2D">
      <w:rPr>
        <w:rFonts w:ascii="Adobe Arabic" w:hAnsi="Adobe Arabic" w:cs="Adobe Arabic"/>
        <w:b/>
        <w:bCs/>
        <w:sz w:val="24"/>
        <w:szCs w:val="24"/>
        <w:rtl/>
      </w:rPr>
      <w:t xml:space="preserve"> </w:t>
    </w:r>
    <w:r w:rsidR="001C493A">
      <w:rPr>
        <w:rFonts w:ascii="Adobe Arabic" w:hAnsi="Adobe Arabic" w:cs="Adobe Arabic" w:hint="cs"/>
        <w:b/>
        <w:bCs/>
        <w:sz w:val="24"/>
        <w:szCs w:val="24"/>
        <w:rtl/>
      </w:rPr>
      <w:t>اجتهاد و تقلید                                                       تاریخ جلسه: 01/09/1394                                                                                 ا               ا</w:t>
    </w:r>
    <w:r w:rsidRPr="004F5524">
      <w:rPr>
        <w:rFonts w:ascii="Adobe Arabic" w:hAnsi="Adobe Arabic" w:cs="Adobe Arabic"/>
        <w:b/>
        <w:bCs/>
        <w:sz w:val="24"/>
        <w:szCs w:val="24"/>
        <w:rtl/>
      </w:rPr>
      <w:t>ستاد اعرافی</w:t>
    </w:r>
    <w:r w:rsidR="00FB6E2D">
      <w:rPr>
        <w:rFonts w:ascii="Adobe Arabic" w:hAnsi="Adobe Arabic" w:cs="Adobe Arabic"/>
        <w:b/>
        <w:bCs/>
        <w:sz w:val="24"/>
        <w:szCs w:val="24"/>
        <w:rtl/>
      </w:rPr>
      <w:t xml:space="preserve"> </w:t>
    </w:r>
    <w:r w:rsidR="001C493A">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FB6E2D">
      <w:rPr>
        <w:rFonts w:ascii="Adobe Arabic" w:hAnsi="Adobe Arabic" w:cs="Adobe Arabic"/>
        <w:b/>
        <w:bCs/>
        <w:sz w:val="24"/>
        <w:szCs w:val="24"/>
        <w:rtl/>
      </w:rPr>
      <w:t xml:space="preserve"> </w:t>
    </w:r>
    <w:r w:rsidR="001C493A">
      <w:rPr>
        <w:rFonts w:ascii="Adobe Arabic" w:hAnsi="Adobe Arabic" w:cs="Adobe Arabic" w:hint="cs"/>
        <w:b/>
        <w:bCs/>
        <w:sz w:val="24"/>
        <w:szCs w:val="24"/>
        <w:rtl/>
      </w:rPr>
      <w:t xml:space="preserve">مسئله تقلید                                                          </w:t>
    </w:r>
    <w:r>
      <w:rPr>
        <w:rFonts w:ascii="Adobe Arabic" w:hAnsi="Adobe Arabic" w:cs="Adobe Arabic" w:hint="cs"/>
        <w:b/>
        <w:bCs/>
        <w:sz w:val="24"/>
        <w:szCs w:val="24"/>
        <w:rtl/>
      </w:rPr>
      <w:t>شماره جلسه:</w:t>
    </w:r>
    <w:r w:rsidR="001C493A">
      <w:rPr>
        <w:rFonts w:ascii="Adobe Arabic" w:hAnsi="Adobe Arabic" w:cs="Adobe Arabic" w:hint="cs"/>
        <w:b/>
        <w:bCs/>
        <w:sz w:val="24"/>
        <w:szCs w:val="24"/>
        <w:rtl/>
      </w:rPr>
      <w:t xml:space="preserve"> </w:t>
    </w:r>
    <w:r w:rsidR="001C493A" w:rsidRPr="007A59F6">
      <w:rPr>
        <w:rFonts w:ascii="Adobe Arabic" w:hAnsi="Adobe Arabic" w:cs="Adobe Arabic" w:hint="cs"/>
        <w:b/>
        <w:bCs/>
        <w:sz w:val="24"/>
        <w:szCs w:val="24"/>
        <w:rtl/>
      </w:rPr>
      <w:t>145</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2583DAA3" wp14:editId="4E675B7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676C"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95"/>
    <w:rsid w:val="000162C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1279"/>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C493A"/>
    <w:rsid w:val="001D24F8"/>
    <w:rsid w:val="001D542D"/>
    <w:rsid w:val="001D6605"/>
    <w:rsid w:val="001E306E"/>
    <w:rsid w:val="001E3FB0"/>
    <w:rsid w:val="001E4FFF"/>
    <w:rsid w:val="001E6C9A"/>
    <w:rsid w:val="001F2E3E"/>
    <w:rsid w:val="00201A03"/>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3F7AEB"/>
    <w:rsid w:val="00405199"/>
    <w:rsid w:val="004068D1"/>
    <w:rsid w:val="00410699"/>
    <w:rsid w:val="00411FCB"/>
    <w:rsid w:val="00415360"/>
    <w:rsid w:val="0044591E"/>
    <w:rsid w:val="004476F0"/>
    <w:rsid w:val="00455B91"/>
    <w:rsid w:val="004651D2"/>
    <w:rsid w:val="00465D26"/>
    <w:rsid w:val="004679F8"/>
    <w:rsid w:val="00482233"/>
    <w:rsid w:val="004A50EA"/>
    <w:rsid w:val="004B337F"/>
    <w:rsid w:val="004F337D"/>
    <w:rsid w:val="004F3596"/>
    <w:rsid w:val="00530FD7"/>
    <w:rsid w:val="005426F1"/>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0487"/>
    <w:rsid w:val="006D3A87"/>
    <w:rsid w:val="006F01B4"/>
    <w:rsid w:val="007349E2"/>
    <w:rsid w:val="00734D59"/>
    <w:rsid w:val="0073609B"/>
    <w:rsid w:val="0075033E"/>
    <w:rsid w:val="00752745"/>
    <w:rsid w:val="0075336C"/>
    <w:rsid w:val="0076665E"/>
    <w:rsid w:val="00772185"/>
    <w:rsid w:val="007749BC"/>
    <w:rsid w:val="00780C3C"/>
    <w:rsid w:val="00780C88"/>
    <w:rsid w:val="00780E25"/>
    <w:rsid w:val="007818F0"/>
    <w:rsid w:val="00783462"/>
    <w:rsid w:val="00787B13"/>
    <w:rsid w:val="00792FAC"/>
    <w:rsid w:val="007A59F6"/>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0541"/>
    <w:rsid w:val="00913C3B"/>
    <w:rsid w:val="00915509"/>
    <w:rsid w:val="00915E38"/>
    <w:rsid w:val="00927388"/>
    <w:rsid w:val="009274FE"/>
    <w:rsid w:val="009401AC"/>
    <w:rsid w:val="009475B7"/>
    <w:rsid w:val="0095758E"/>
    <w:rsid w:val="009613AC"/>
    <w:rsid w:val="009671D0"/>
    <w:rsid w:val="00980643"/>
    <w:rsid w:val="009A42EF"/>
    <w:rsid w:val="009B46BC"/>
    <w:rsid w:val="009B61C3"/>
    <w:rsid w:val="009C7B4F"/>
    <w:rsid w:val="009F4EB3"/>
    <w:rsid w:val="00A05B01"/>
    <w:rsid w:val="00A06D48"/>
    <w:rsid w:val="00A21834"/>
    <w:rsid w:val="00A21E2D"/>
    <w:rsid w:val="00A31C17"/>
    <w:rsid w:val="00A31FDE"/>
    <w:rsid w:val="00A34CCD"/>
    <w:rsid w:val="00A35AC2"/>
    <w:rsid w:val="00A37C77"/>
    <w:rsid w:val="00A43395"/>
    <w:rsid w:val="00A53D15"/>
    <w:rsid w:val="00A5418D"/>
    <w:rsid w:val="00A725C2"/>
    <w:rsid w:val="00A769EE"/>
    <w:rsid w:val="00A810A5"/>
    <w:rsid w:val="00A831C7"/>
    <w:rsid w:val="00A9616A"/>
    <w:rsid w:val="00A96F68"/>
    <w:rsid w:val="00AA2342"/>
    <w:rsid w:val="00AB3FE5"/>
    <w:rsid w:val="00AD0304"/>
    <w:rsid w:val="00AD27BE"/>
    <w:rsid w:val="00AE5A67"/>
    <w:rsid w:val="00AF0F1A"/>
    <w:rsid w:val="00B15027"/>
    <w:rsid w:val="00B21CF4"/>
    <w:rsid w:val="00B24300"/>
    <w:rsid w:val="00B2654A"/>
    <w:rsid w:val="00B63F15"/>
    <w:rsid w:val="00B83EFA"/>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446FE"/>
    <w:rsid w:val="00C46CF4"/>
    <w:rsid w:val="00C60D75"/>
    <w:rsid w:val="00C64CEA"/>
    <w:rsid w:val="00C7098A"/>
    <w:rsid w:val="00C73012"/>
    <w:rsid w:val="00C763DD"/>
    <w:rsid w:val="00C84FC0"/>
    <w:rsid w:val="00C9244A"/>
    <w:rsid w:val="00CB0E5D"/>
    <w:rsid w:val="00CB5DA3"/>
    <w:rsid w:val="00CC3976"/>
    <w:rsid w:val="00CE09B7"/>
    <w:rsid w:val="00CE31E6"/>
    <w:rsid w:val="00CE3B74"/>
    <w:rsid w:val="00CF42E2"/>
    <w:rsid w:val="00CF7916"/>
    <w:rsid w:val="00D158F3"/>
    <w:rsid w:val="00D30195"/>
    <w:rsid w:val="00D3665C"/>
    <w:rsid w:val="00D508CC"/>
    <w:rsid w:val="00D50F4B"/>
    <w:rsid w:val="00D60547"/>
    <w:rsid w:val="00D66444"/>
    <w:rsid w:val="00D738EE"/>
    <w:rsid w:val="00D76353"/>
    <w:rsid w:val="00DA2163"/>
    <w:rsid w:val="00DB28BB"/>
    <w:rsid w:val="00DC603F"/>
    <w:rsid w:val="00DC6A89"/>
    <w:rsid w:val="00DD3C0D"/>
    <w:rsid w:val="00DD4864"/>
    <w:rsid w:val="00DD71A2"/>
    <w:rsid w:val="00DE1DC4"/>
    <w:rsid w:val="00E0639C"/>
    <w:rsid w:val="00E067E6"/>
    <w:rsid w:val="00E12531"/>
    <w:rsid w:val="00E143B0"/>
    <w:rsid w:val="00E21DDD"/>
    <w:rsid w:val="00E24387"/>
    <w:rsid w:val="00E55891"/>
    <w:rsid w:val="00E6283A"/>
    <w:rsid w:val="00E732A3"/>
    <w:rsid w:val="00E83A85"/>
    <w:rsid w:val="00E90FC4"/>
    <w:rsid w:val="00EA01EC"/>
    <w:rsid w:val="00EA15B0"/>
    <w:rsid w:val="00EA5D97"/>
    <w:rsid w:val="00EB64A4"/>
    <w:rsid w:val="00EB7F36"/>
    <w:rsid w:val="00EC4393"/>
    <w:rsid w:val="00EE1C07"/>
    <w:rsid w:val="00EE2C91"/>
    <w:rsid w:val="00EE3979"/>
    <w:rsid w:val="00EF138C"/>
    <w:rsid w:val="00F034CE"/>
    <w:rsid w:val="00F10A0F"/>
    <w:rsid w:val="00F40284"/>
    <w:rsid w:val="00F67976"/>
    <w:rsid w:val="00F70BE1"/>
    <w:rsid w:val="00F85929"/>
    <w:rsid w:val="00FB6E2D"/>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E7640-8628-436D-AB05-9CA0D584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A43395"/>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2776"/>
    <w:pPr>
      <w:keepNext/>
      <w:keepLines/>
      <w:bidi/>
      <w:spacing w:after="0" w:line="240" w:lineRule="auto"/>
      <w:contextualSpacing/>
      <w:jc w:val="both"/>
      <w:outlineLvl w:val="0"/>
    </w:pPr>
    <w:rPr>
      <w:rFonts w:ascii="IRBadr" w:eastAsia="IRBadr" w:hAnsi="IRBadr" w:cs="IRBadr"/>
      <w:b/>
      <w:bCs/>
      <w:color w:val="000000" w:themeColor="text1"/>
      <w:sz w:val="44"/>
      <w:szCs w:val="44"/>
      <w:lang w:bidi="fa-IR"/>
    </w:rPr>
  </w:style>
  <w:style w:type="paragraph" w:styleId="2">
    <w:name w:val="heading 2"/>
    <w:aliases w:val="سرفصل2,سرفصل 2"/>
    <w:basedOn w:val="a"/>
    <w:next w:val="a"/>
    <w:link w:val="20"/>
    <w:autoRedefine/>
    <w:uiPriority w:val="9"/>
    <w:unhideWhenUsed/>
    <w:qFormat/>
    <w:rsid w:val="005B2776"/>
    <w:pPr>
      <w:keepNext/>
      <w:keepLines/>
      <w:bidi/>
      <w:spacing w:after="0" w:line="240" w:lineRule="auto"/>
      <w:contextualSpacing/>
      <w:jc w:val="both"/>
      <w:outlineLvl w:val="1"/>
    </w:pPr>
    <w:rPr>
      <w:rFonts w:ascii="IRBadr" w:eastAsia="2  Lotus" w:hAnsi="IRBadr" w:cs="IRBadr"/>
      <w:b/>
      <w:bCs/>
      <w:color w:val="000000" w:themeColor="text1"/>
      <w:sz w:val="42"/>
      <w:szCs w:val="42"/>
      <w:lang w:bidi="fa-IR"/>
    </w:rPr>
  </w:style>
  <w:style w:type="paragraph" w:styleId="3">
    <w:name w:val="heading 3"/>
    <w:aliases w:val="سرفصل3,سرفصل 3"/>
    <w:basedOn w:val="a"/>
    <w:next w:val="a"/>
    <w:link w:val="30"/>
    <w:autoRedefine/>
    <w:uiPriority w:val="9"/>
    <w:unhideWhenUsed/>
    <w:qFormat/>
    <w:rsid w:val="005B2776"/>
    <w:pPr>
      <w:keepNext/>
      <w:keepLines/>
      <w:bidi/>
      <w:spacing w:after="0" w:line="240" w:lineRule="auto"/>
      <w:contextualSpacing/>
      <w:jc w:val="both"/>
      <w:outlineLvl w:val="2"/>
    </w:pPr>
    <w:rPr>
      <w:rFonts w:ascii="IRBadr" w:eastAsia="IRBadr" w:hAnsi="IRBadr" w:cs="IRBadr"/>
      <w:b/>
      <w:bCs/>
      <w:color w:val="000000" w:themeColor="text1"/>
      <w:sz w:val="40"/>
      <w:szCs w:val="40"/>
      <w:lang w:bidi="fa-IR"/>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bidi/>
      <w:spacing w:before="180" w:after="0" w:line="240" w:lineRule="auto"/>
      <w:contextualSpacing/>
      <w:jc w:val="both"/>
      <w:outlineLvl w:val="4"/>
    </w:pPr>
    <w:rPr>
      <w:rFonts w:ascii="IRBadr" w:eastAsia="2  Lotus" w:hAnsi="IRBadr" w:cs="IRBadr"/>
      <w:b/>
      <w:bCs/>
      <w:color w:val="000000" w:themeColor="text1"/>
      <w:sz w:val="36"/>
      <w:szCs w:val="36"/>
      <w:lang w:bidi="fa-IR"/>
    </w:rPr>
  </w:style>
  <w:style w:type="paragraph" w:styleId="6">
    <w:name w:val="heading 6"/>
    <w:basedOn w:val="a"/>
    <w:next w:val="a"/>
    <w:link w:val="60"/>
    <w:autoRedefine/>
    <w:uiPriority w:val="9"/>
    <w:unhideWhenUsed/>
    <w:rsid w:val="007B0062"/>
    <w:pPr>
      <w:keepNext/>
      <w:keepLines/>
      <w:bidi/>
      <w:spacing w:before="120" w:after="0" w:line="240" w:lineRule="auto"/>
      <w:contextualSpacing/>
      <w:jc w:val="both"/>
      <w:outlineLvl w:val="5"/>
    </w:pPr>
    <w:rPr>
      <w:rFonts w:ascii="Cambria" w:eastAsia="2  Lotus" w:hAnsi="Cambria" w:cs="IRBadr"/>
      <w:bCs/>
      <w:i/>
      <w:sz w:val="20"/>
      <w:szCs w:val="34"/>
      <w:lang w:bidi="fa-IR"/>
    </w:rPr>
  </w:style>
  <w:style w:type="paragraph" w:styleId="7">
    <w:name w:val="heading 7"/>
    <w:basedOn w:val="a"/>
    <w:next w:val="a"/>
    <w:link w:val="70"/>
    <w:autoRedefine/>
    <w:uiPriority w:val="9"/>
    <w:semiHidden/>
    <w:unhideWhenUsed/>
    <w:rsid w:val="007B0062"/>
    <w:pPr>
      <w:keepNext/>
      <w:keepLines/>
      <w:bidi/>
      <w:spacing w:before="120" w:after="0" w:line="240" w:lineRule="auto"/>
      <w:contextualSpacing/>
      <w:jc w:val="both"/>
      <w:outlineLvl w:val="6"/>
    </w:pPr>
    <w:rPr>
      <w:rFonts w:ascii="Cambria" w:eastAsia="Times New Roman" w:hAnsi="Cambria" w:cs="IR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bidi/>
      <w:spacing w:after="0" w:line="240" w:lineRule="auto"/>
      <w:contextualSpacing/>
      <w:jc w:val="both"/>
    </w:pPr>
    <w:rPr>
      <w:rFonts w:ascii="IRBadr" w:eastAsiaTheme="minorEastAsia" w:hAnsi="IRBadr" w:cs="IRBadr"/>
      <w:sz w:val="28"/>
      <w:szCs w:val="28"/>
      <w:lang w:bidi="fa-IR"/>
    </w:rPr>
  </w:style>
  <w:style w:type="paragraph" w:styleId="21">
    <w:name w:val="toc 2"/>
    <w:basedOn w:val="a"/>
    <w:next w:val="a"/>
    <w:autoRedefine/>
    <w:uiPriority w:val="39"/>
    <w:unhideWhenUsed/>
    <w:qFormat/>
    <w:rsid w:val="007B0062"/>
    <w:pPr>
      <w:bidi/>
      <w:spacing w:after="0" w:line="240" w:lineRule="auto"/>
      <w:ind w:left="221" w:firstLine="284"/>
      <w:contextualSpacing/>
      <w:jc w:val="both"/>
    </w:pPr>
    <w:rPr>
      <w:rFonts w:ascii="IRBadr" w:eastAsiaTheme="minorEastAsia" w:hAnsi="IRBadr" w:cs="IRBadr"/>
      <w:sz w:val="28"/>
      <w:szCs w:val="28"/>
      <w:lang w:bidi="fa-IR"/>
    </w:rPr>
  </w:style>
  <w:style w:type="paragraph" w:styleId="31">
    <w:name w:val="toc 3"/>
    <w:basedOn w:val="a"/>
    <w:next w:val="a"/>
    <w:autoRedefine/>
    <w:uiPriority w:val="39"/>
    <w:unhideWhenUsed/>
    <w:qFormat/>
    <w:rsid w:val="007B0062"/>
    <w:pPr>
      <w:bidi/>
      <w:spacing w:after="0" w:line="240" w:lineRule="auto"/>
      <w:ind w:left="442" w:firstLine="284"/>
      <w:contextualSpacing/>
      <w:jc w:val="both"/>
    </w:pPr>
    <w:rPr>
      <w:rFonts w:ascii="IRBadr" w:eastAsia="2  Lotus" w:hAnsi="IRBadr" w:cs="IRBadr"/>
      <w:sz w:val="28"/>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IRBadr" w:eastAsia="Times New Roman" w:hAnsi="IRBadr" w:cs="IR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bidi/>
      <w:spacing w:after="0" w:line="240" w:lineRule="auto"/>
      <w:ind w:left="658" w:firstLine="284"/>
      <w:contextualSpacing/>
      <w:jc w:val="both"/>
    </w:pPr>
    <w:rPr>
      <w:rFonts w:ascii="IRBadr" w:eastAsia="Times New Roman" w:hAnsi="IRBadr" w:cs="IRBadr"/>
      <w:sz w:val="28"/>
      <w:szCs w:val="28"/>
      <w:lang w:bidi="fa-IR"/>
    </w:rPr>
  </w:style>
  <w:style w:type="paragraph" w:styleId="51">
    <w:name w:val="toc 5"/>
    <w:basedOn w:val="a"/>
    <w:next w:val="a"/>
    <w:autoRedefine/>
    <w:uiPriority w:val="39"/>
    <w:semiHidden/>
    <w:unhideWhenUsed/>
    <w:qFormat/>
    <w:rsid w:val="007B0062"/>
    <w:pPr>
      <w:bidi/>
      <w:spacing w:after="0" w:line="240" w:lineRule="auto"/>
      <w:ind w:left="879" w:firstLine="284"/>
      <w:contextualSpacing/>
      <w:jc w:val="both"/>
    </w:pPr>
    <w:rPr>
      <w:rFonts w:ascii="IRBadr" w:eastAsia="Times New Roman" w:hAnsi="IRBadr" w:cs="IRBadr"/>
      <w:sz w:val="28"/>
      <w:szCs w:val="28"/>
      <w:lang w:bidi="fa-IR"/>
    </w:rPr>
  </w:style>
  <w:style w:type="paragraph" w:styleId="61">
    <w:name w:val="toc 6"/>
    <w:basedOn w:val="a"/>
    <w:next w:val="a"/>
    <w:autoRedefine/>
    <w:uiPriority w:val="39"/>
    <w:semiHidden/>
    <w:unhideWhenUsed/>
    <w:qFormat/>
    <w:rsid w:val="007B0062"/>
    <w:pPr>
      <w:bidi/>
      <w:spacing w:after="0" w:line="240" w:lineRule="auto"/>
      <w:ind w:left="1100" w:firstLine="284"/>
      <w:contextualSpacing/>
      <w:jc w:val="both"/>
    </w:pPr>
    <w:rPr>
      <w:rFonts w:ascii="IRBadr" w:eastAsia="Times New Roman" w:hAnsi="IRBadr" w:cs="IRBadr"/>
      <w:sz w:val="28"/>
      <w:szCs w:val="28"/>
      <w:lang w:bidi="fa-IR"/>
    </w:rPr>
  </w:style>
  <w:style w:type="paragraph" w:styleId="71">
    <w:name w:val="toc 7"/>
    <w:basedOn w:val="a"/>
    <w:next w:val="a"/>
    <w:autoRedefine/>
    <w:uiPriority w:val="39"/>
    <w:semiHidden/>
    <w:unhideWhenUsed/>
    <w:qFormat/>
    <w:rsid w:val="007B0062"/>
    <w:pPr>
      <w:bidi/>
      <w:spacing w:after="0" w:line="240" w:lineRule="auto"/>
      <w:ind w:left="1321" w:firstLine="284"/>
      <w:contextualSpacing/>
      <w:jc w:val="both"/>
    </w:pPr>
    <w:rPr>
      <w:rFonts w:ascii="IRBadr" w:eastAsia="Times New Roman" w:hAnsi="IRBadr" w:cs="IRBadr"/>
      <w:sz w:val="28"/>
      <w:szCs w:val="28"/>
      <w:lang w:bidi="fa-IR"/>
    </w:rPr>
  </w:style>
  <w:style w:type="paragraph" w:styleId="ab">
    <w:name w:val="caption"/>
    <w:basedOn w:val="a"/>
    <w:next w:val="a"/>
    <w:uiPriority w:val="35"/>
    <w:semiHidden/>
    <w:unhideWhenUsed/>
    <w:qFormat/>
    <w:rsid w:val="007B0062"/>
    <w:pPr>
      <w:bidi/>
      <w:spacing w:after="120" w:line="240" w:lineRule="auto"/>
      <w:ind w:firstLine="284"/>
      <w:contextualSpacing/>
      <w:jc w:val="both"/>
    </w:pPr>
    <w:rPr>
      <w:rFonts w:ascii="IRBadr" w:eastAsia="Times New Roman" w:hAnsi="IRBadr" w:cs="IRBadr"/>
      <w:b/>
      <w:bCs/>
      <w:sz w:val="20"/>
      <w:szCs w:val="20"/>
      <w:lang w:bidi="fa-IR"/>
    </w:rPr>
  </w:style>
  <w:style w:type="paragraph" w:styleId="ac">
    <w:name w:val="Title"/>
    <w:basedOn w:val="a"/>
    <w:next w:val="a"/>
    <w:link w:val="ad"/>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bidi/>
      <w:spacing w:after="240" w:line="240" w:lineRule="auto"/>
      <w:ind w:firstLine="284"/>
      <w:contextualSpacing/>
      <w:jc w:val="both"/>
    </w:pPr>
    <w:rPr>
      <w:rFonts w:ascii="IRBadr" w:eastAsia="IRBadr" w:hAnsi="IRBadr" w:cs="IRBadr"/>
      <w:color w:val="000000" w:themeColor="text1"/>
      <w:spacing w:val="15"/>
      <w:lang w:bidi="fa-IR"/>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bidi/>
      <w:spacing w:after="120" w:line="240" w:lineRule="auto"/>
      <w:ind w:left="1134"/>
      <w:contextualSpacing/>
      <w:jc w:val="both"/>
    </w:pPr>
    <w:rPr>
      <w:rFonts w:ascii="IRBadr" w:eastAsia="2  Lotus" w:hAnsi="IRBadr" w:cs="2  Lotus"/>
      <w:sz w:val="28"/>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spacing w:before="120" w:after="240" w:line="240" w:lineRule="auto"/>
      <w:ind w:left="1134"/>
      <w:contextualSpacing/>
      <w:jc w:val="both"/>
    </w:pPr>
    <w:rPr>
      <w:rFonts w:ascii="IRBadr" w:eastAsia="Times New Roman" w:hAnsi="IRBadr"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spacing w:before="120" w:after="240" w:line="240" w:lineRule="auto"/>
      <w:ind w:left="1134" w:right="170"/>
      <w:contextualSpacing/>
      <w:jc w:val="both"/>
    </w:pPr>
    <w:rPr>
      <w:rFonts w:ascii="IRBadr" w:eastAsia="2  Lotus" w:hAnsi="IRBadr"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A43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4FCE-0C6B-45D4-AA36-C0D978CB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173</TotalTime>
  <Pages>1</Pages>
  <Words>1655</Words>
  <Characters>9440</Characters>
  <Application>Microsoft Office Word</Application>
  <DocSecurity>0</DocSecurity>
  <Lines>78</Lines>
  <Paragraphs>22</Paragraphs>
  <ScaleCrop>false</ScaleCrop>
  <HeadingPairs>
    <vt:vector size="6" baseType="variant">
      <vt:variant>
        <vt:lpstr>عنوان</vt:lpstr>
      </vt:variant>
      <vt:variant>
        <vt:i4>1</vt:i4>
      </vt:variant>
      <vt:variant>
        <vt:lpstr>سرفصلها</vt:lpstr>
      </vt:variant>
      <vt:variant>
        <vt:i4>11</vt:i4>
      </vt:variant>
      <vt:variant>
        <vt:lpstr>Title</vt:lpstr>
      </vt:variant>
      <vt:variant>
        <vt:i4>1</vt:i4>
      </vt:variant>
    </vt:vector>
  </HeadingPairs>
  <TitlesOfParts>
    <vt:vector size="13" baseType="lpstr">
      <vt:lpstr/>
      <vt:lpstr/>
      <vt:lpstr>تقلید ابتدایی از میت</vt:lpstr>
      <vt:lpstr>مرور گذشته</vt:lpstr>
      <vt:lpstr>    تحقیق در مسئله</vt:lpstr>
      <vt:lpstr>    اشکال دوم: نبود اجماع در میان قدما</vt:lpstr>
      <vt:lpstr>        اشکال سوم: اخذ قدر متیقن اجماع در عدم جواز تقلید ابتدائی از میت</vt:lpstr>
      <vt:lpstr>        جمع‌بندی:</vt:lpstr>
      <vt:lpstr>    دلیل دوم: دعوا ضرورة المذهب</vt:lpstr>
      <vt:lpstr>        مناقشه در دلیل دوم</vt:lpstr>
      <vt:lpstr>    دلیل سوم: سیره عقلایی</vt:lpstr>
      <vt:lpstr>        مناقشه در دلیل سوم</vt: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Markaze Asnad</cp:lastModifiedBy>
  <cp:revision>10</cp:revision>
  <dcterms:created xsi:type="dcterms:W3CDTF">2015-11-23T05:47:00Z</dcterms:created>
  <dcterms:modified xsi:type="dcterms:W3CDTF">2015-11-24T08:10:00Z</dcterms:modified>
</cp:coreProperties>
</file>