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tl/>
          <w:cs/>
          <w:lang w:val="fa-IR"/>
        </w:rPr>
        <w:id w:val="1975795532"/>
        <w:docPartObj>
          <w:docPartGallery w:val="Table of Contents"/>
          <w:docPartUnique/>
        </w:docPartObj>
      </w:sdtPr>
      <w:sdtEndPr>
        <w:rPr>
          <w:rFonts w:cs="IRBadr"/>
          <w:color w:val="auto"/>
          <w:sz w:val="28"/>
          <w:cs w:val="0"/>
        </w:rPr>
      </w:sdtEndPr>
      <w:sdtContent>
        <w:p w:rsidR="00EC22F3" w:rsidRDefault="00EC22F3" w:rsidP="00EC22F3">
          <w:pPr>
            <w:pStyle w:val="a8"/>
            <w:rPr>
              <w:cs/>
            </w:rPr>
          </w:pPr>
          <w:r>
            <w:rPr>
              <w:rtl/>
              <w:cs/>
              <w:lang w:val="fa-IR"/>
            </w:rPr>
            <w:t>فهرست مطالب</w:t>
          </w:r>
          <w:bookmarkStart w:id="0" w:name="_GoBack"/>
          <w:bookmarkEnd w:id="0"/>
        </w:p>
        <w:p w:rsidR="00EC22F3" w:rsidRDefault="00EC22F3" w:rsidP="00EC22F3">
          <w:pPr>
            <w:pStyle w:val="11"/>
            <w:rPr>
              <w:rFonts w:asciiTheme="minorHAnsi" w:hAnsiTheme="minorHAnsi" w:cstheme="minorBidi"/>
              <w:noProof/>
              <w:sz w:val="22"/>
              <w:szCs w:val="22"/>
              <w:lang w:bidi="ar-SA"/>
            </w:rPr>
          </w:pPr>
          <w:r>
            <w:fldChar w:fldCharType="begin"/>
          </w:r>
          <w:r>
            <w:instrText xml:space="preserve"> TOC \o "1-3" \h \z \u </w:instrText>
          </w:r>
          <w:r>
            <w:fldChar w:fldCharType="separate"/>
          </w:r>
          <w:hyperlink w:anchor="_Toc438642792" w:history="1">
            <w:r w:rsidRPr="0085560A">
              <w:rPr>
                <w:rStyle w:val="aff1"/>
                <w:rFonts w:hint="eastAsia"/>
                <w:noProof/>
                <w:rtl/>
              </w:rPr>
              <w:t>اشاره</w:t>
            </w:r>
            <w:r>
              <w:rPr>
                <w:noProof/>
                <w:webHidden/>
              </w:rPr>
              <w:tab/>
            </w:r>
            <w:r>
              <w:rPr>
                <w:noProof/>
                <w:webHidden/>
              </w:rPr>
              <w:fldChar w:fldCharType="begin"/>
            </w:r>
            <w:r>
              <w:rPr>
                <w:noProof/>
                <w:webHidden/>
              </w:rPr>
              <w:instrText xml:space="preserve"> PAGEREF _Toc438642792 \h </w:instrText>
            </w:r>
            <w:r>
              <w:rPr>
                <w:noProof/>
                <w:webHidden/>
              </w:rPr>
            </w:r>
            <w:r>
              <w:rPr>
                <w:noProof/>
                <w:webHidden/>
              </w:rPr>
              <w:fldChar w:fldCharType="separate"/>
            </w:r>
            <w:r>
              <w:rPr>
                <w:noProof/>
                <w:webHidden/>
              </w:rPr>
              <w:t>1</w:t>
            </w:r>
            <w:r>
              <w:rPr>
                <w:noProof/>
                <w:webHidden/>
              </w:rPr>
              <w:fldChar w:fldCharType="end"/>
            </w:r>
          </w:hyperlink>
        </w:p>
        <w:p w:rsidR="00EC22F3" w:rsidRDefault="00EC22F3" w:rsidP="00EC22F3">
          <w:pPr>
            <w:pStyle w:val="21"/>
            <w:tabs>
              <w:tab w:val="right" w:leader="dot" w:pos="9350"/>
            </w:tabs>
            <w:rPr>
              <w:rFonts w:asciiTheme="minorHAnsi" w:hAnsiTheme="minorHAnsi" w:cstheme="minorBidi"/>
              <w:noProof/>
              <w:sz w:val="22"/>
              <w:szCs w:val="22"/>
              <w:lang w:bidi="ar-SA"/>
            </w:rPr>
          </w:pPr>
          <w:hyperlink w:anchor="_Toc438642793" w:history="1">
            <w:r w:rsidRPr="0085560A">
              <w:rPr>
                <w:rStyle w:val="aff1"/>
                <w:rFonts w:hint="eastAsia"/>
                <w:noProof/>
                <w:rtl/>
              </w:rPr>
              <w:t>مناقشه</w:t>
            </w:r>
            <w:r w:rsidRPr="0085560A">
              <w:rPr>
                <w:rStyle w:val="aff1"/>
                <w:noProof/>
                <w:rtl/>
              </w:rPr>
              <w:t xml:space="preserve"> </w:t>
            </w:r>
            <w:r w:rsidRPr="0085560A">
              <w:rPr>
                <w:rStyle w:val="aff1"/>
                <w:rFonts w:hint="eastAsia"/>
                <w:noProof/>
                <w:rtl/>
              </w:rPr>
              <w:t>دوم</w:t>
            </w:r>
            <w:r w:rsidRPr="0085560A">
              <w:rPr>
                <w:rStyle w:val="aff1"/>
                <w:noProof/>
                <w:rtl/>
              </w:rPr>
              <w:t xml:space="preserve">: </w:t>
            </w:r>
            <w:r w:rsidRPr="0085560A">
              <w:rPr>
                <w:rStyle w:val="aff1"/>
                <w:rFonts w:hint="eastAsia"/>
                <w:noProof/>
                <w:rtl/>
              </w:rPr>
              <w:t>ردع</w:t>
            </w:r>
            <w:r w:rsidRPr="0085560A">
              <w:rPr>
                <w:rStyle w:val="aff1"/>
                <w:noProof/>
                <w:rtl/>
              </w:rPr>
              <w:t xml:space="preserve"> </w:t>
            </w:r>
            <w:r w:rsidRPr="0085560A">
              <w:rPr>
                <w:rStyle w:val="aff1"/>
                <w:rFonts w:hint="eastAsia"/>
                <w:noProof/>
                <w:rtl/>
              </w:rPr>
              <w:t>س</w:t>
            </w:r>
            <w:r w:rsidRPr="0085560A">
              <w:rPr>
                <w:rStyle w:val="aff1"/>
                <w:rFonts w:hint="cs"/>
                <w:noProof/>
                <w:rtl/>
              </w:rPr>
              <w:t>ی</w:t>
            </w:r>
            <w:r w:rsidRPr="0085560A">
              <w:rPr>
                <w:rStyle w:val="aff1"/>
                <w:rFonts w:hint="eastAsia"/>
                <w:noProof/>
                <w:rtl/>
              </w:rPr>
              <w:t>ره</w:t>
            </w:r>
            <w:r w:rsidRPr="0085560A">
              <w:rPr>
                <w:rStyle w:val="aff1"/>
                <w:noProof/>
                <w:rtl/>
              </w:rPr>
              <w:t xml:space="preserve"> </w:t>
            </w:r>
            <w:r w:rsidRPr="0085560A">
              <w:rPr>
                <w:rStyle w:val="aff1"/>
                <w:rFonts w:hint="eastAsia"/>
                <w:noProof/>
                <w:rtl/>
              </w:rPr>
              <w:t>در</w:t>
            </w:r>
            <w:r w:rsidRPr="0085560A">
              <w:rPr>
                <w:rStyle w:val="aff1"/>
                <w:noProof/>
                <w:rtl/>
              </w:rPr>
              <w:t xml:space="preserve"> </w:t>
            </w:r>
            <w:r w:rsidRPr="0085560A">
              <w:rPr>
                <w:rStyle w:val="aff1"/>
                <w:rFonts w:hint="eastAsia"/>
                <w:noProof/>
                <w:rtl/>
              </w:rPr>
              <w:t>صورت</w:t>
            </w:r>
            <w:r w:rsidRPr="0085560A">
              <w:rPr>
                <w:rStyle w:val="aff1"/>
                <w:noProof/>
                <w:rtl/>
              </w:rPr>
              <w:t xml:space="preserve"> </w:t>
            </w:r>
            <w:r w:rsidRPr="0085560A">
              <w:rPr>
                <w:rStyle w:val="aff1"/>
                <w:rFonts w:hint="eastAsia"/>
                <w:noProof/>
                <w:rtl/>
              </w:rPr>
              <w:t>وجود</w:t>
            </w:r>
            <w:r w:rsidRPr="0085560A">
              <w:rPr>
                <w:rStyle w:val="aff1"/>
                <w:noProof/>
                <w:rtl/>
              </w:rPr>
              <w:t xml:space="preserve"> </w:t>
            </w:r>
            <w:r w:rsidRPr="0085560A">
              <w:rPr>
                <w:rStyle w:val="aff1"/>
                <w:rFonts w:hint="eastAsia"/>
                <w:noProof/>
                <w:rtl/>
              </w:rPr>
              <w:t>مفهوم</w:t>
            </w:r>
            <w:r>
              <w:rPr>
                <w:noProof/>
                <w:webHidden/>
              </w:rPr>
              <w:tab/>
            </w:r>
            <w:r>
              <w:rPr>
                <w:noProof/>
                <w:webHidden/>
              </w:rPr>
              <w:fldChar w:fldCharType="begin"/>
            </w:r>
            <w:r>
              <w:rPr>
                <w:noProof/>
                <w:webHidden/>
              </w:rPr>
              <w:instrText xml:space="preserve"> PAGEREF _Toc438642793 \h </w:instrText>
            </w:r>
            <w:r>
              <w:rPr>
                <w:noProof/>
                <w:webHidden/>
              </w:rPr>
            </w:r>
            <w:r>
              <w:rPr>
                <w:noProof/>
                <w:webHidden/>
              </w:rPr>
              <w:fldChar w:fldCharType="separate"/>
            </w:r>
            <w:r>
              <w:rPr>
                <w:noProof/>
                <w:webHidden/>
              </w:rPr>
              <w:t>1</w:t>
            </w:r>
            <w:r>
              <w:rPr>
                <w:noProof/>
                <w:webHidden/>
              </w:rPr>
              <w:fldChar w:fldCharType="end"/>
            </w:r>
          </w:hyperlink>
        </w:p>
        <w:p w:rsidR="00EC22F3" w:rsidRDefault="00EC22F3" w:rsidP="00EC22F3">
          <w:pPr>
            <w:pStyle w:val="31"/>
            <w:tabs>
              <w:tab w:val="right" w:leader="dot" w:pos="9350"/>
            </w:tabs>
            <w:rPr>
              <w:rFonts w:asciiTheme="minorHAnsi" w:eastAsiaTheme="minorEastAsia" w:hAnsiTheme="minorHAnsi" w:cstheme="minorBidi"/>
              <w:noProof/>
              <w:sz w:val="22"/>
              <w:szCs w:val="22"/>
              <w:lang w:bidi="ar-SA"/>
            </w:rPr>
          </w:pPr>
          <w:hyperlink w:anchor="_Toc438642794" w:history="1">
            <w:r w:rsidRPr="0085560A">
              <w:rPr>
                <w:rStyle w:val="aff1"/>
                <w:rFonts w:hint="eastAsia"/>
                <w:noProof/>
                <w:rtl/>
              </w:rPr>
              <w:t>مفهوم</w:t>
            </w:r>
            <w:r w:rsidRPr="0085560A">
              <w:rPr>
                <w:rStyle w:val="aff1"/>
                <w:noProof/>
                <w:rtl/>
              </w:rPr>
              <w:t xml:space="preserve"> </w:t>
            </w:r>
            <w:r w:rsidRPr="0085560A">
              <w:rPr>
                <w:rStyle w:val="aff1"/>
                <w:rFonts w:hint="eastAsia"/>
                <w:noProof/>
                <w:rtl/>
              </w:rPr>
              <w:t>نداشتن</w:t>
            </w:r>
            <w:r w:rsidRPr="0085560A">
              <w:rPr>
                <w:rStyle w:val="aff1"/>
                <w:noProof/>
                <w:rtl/>
              </w:rPr>
              <w:t xml:space="preserve"> </w:t>
            </w:r>
            <w:r w:rsidRPr="0085560A">
              <w:rPr>
                <w:rStyle w:val="aff1"/>
                <w:rFonts w:hint="eastAsia"/>
                <w:noProof/>
                <w:rtl/>
              </w:rPr>
              <w:t>ق</w:t>
            </w:r>
            <w:r w:rsidRPr="0085560A">
              <w:rPr>
                <w:rStyle w:val="aff1"/>
                <w:rFonts w:hint="cs"/>
                <w:noProof/>
                <w:rtl/>
              </w:rPr>
              <w:t>ی</w:t>
            </w:r>
            <w:r w:rsidRPr="0085560A">
              <w:rPr>
                <w:rStyle w:val="aff1"/>
                <w:rFonts w:hint="eastAsia"/>
                <w:noProof/>
                <w:rtl/>
              </w:rPr>
              <w:t>د</w:t>
            </w:r>
            <w:r w:rsidRPr="0085560A">
              <w:rPr>
                <w:rStyle w:val="aff1"/>
                <w:noProof/>
                <w:rtl/>
              </w:rPr>
              <w:t xml:space="preserve"> </w:t>
            </w:r>
            <w:r w:rsidRPr="0085560A">
              <w:rPr>
                <w:rStyle w:val="aff1"/>
                <w:rFonts w:hint="eastAsia"/>
                <w:noProof/>
                <w:rtl/>
              </w:rPr>
              <w:t>احتراز</w:t>
            </w:r>
            <w:r w:rsidRPr="0085560A">
              <w:rPr>
                <w:rStyle w:val="aff1"/>
                <w:rFonts w:hint="cs"/>
                <w:noProof/>
                <w:rtl/>
              </w:rPr>
              <w:t>ی</w:t>
            </w:r>
            <w:r>
              <w:rPr>
                <w:noProof/>
                <w:webHidden/>
              </w:rPr>
              <w:tab/>
            </w:r>
            <w:r>
              <w:rPr>
                <w:noProof/>
                <w:webHidden/>
              </w:rPr>
              <w:fldChar w:fldCharType="begin"/>
            </w:r>
            <w:r>
              <w:rPr>
                <w:noProof/>
                <w:webHidden/>
              </w:rPr>
              <w:instrText xml:space="preserve"> PAGEREF _Toc438642794 \h </w:instrText>
            </w:r>
            <w:r>
              <w:rPr>
                <w:noProof/>
                <w:webHidden/>
              </w:rPr>
            </w:r>
            <w:r>
              <w:rPr>
                <w:noProof/>
                <w:webHidden/>
              </w:rPr>
              <w:fldChar w:fldCharType="separate"/>
            </w:r>
            <w:r>
              <w:rPr>
                <w:noProof/>
                <w:webHidden/>
              </w:rPr>
              <w:t>2</w:t>
            </w:r>
            <w:r>
              <w:rPr>
                <w:noProof/>
                <w:webHidden/>
              </w:rPr>
              <w:fldChar w:fldCharType="end"/>
            </w:r>
          </w:hyperlink>
        </w:p>
        <w:p w:rsidR="00EC22F3" w:rsidRDefault="00EC22F3" w:rsidP="00EC22F3">
          <w:pPr>
            <w:pStyle w:val="31"/>
            <w:tabs>
              <w:tab w:val="right" w:leader="dot" w:pos="9350"/>
            </w:tabs>
            <w:rPr>
              <w:rFonts w:asciiTheme="minorHAnsi" w:eastAsiaTheme="minorEastAsia" w:hAnsiTheme="minorHAnsi" w:cstheme="minorBidi"/>
              <w:noProof/>
              <w:sz w:val="22"/>
              <w:szCs w:val="22"/>
              <w:lang w:bidi="ar-SA"/>
            </w:rPr>
          </w:pPr>
          <w:hyperlink w:anchor="_Toc438642795" w:history="1">
            <w:r w:rsidRPr="0085560A">
              <w:rPr>
                <w:rStyle w:val="aff1"/>
                <w:rFonts w:hint="eastAsia"/>
                <w:noProof/>
                <w:rtl/>
              </w:rPr>
              <w:t>دو</w:t>
            </w:r>
            <w:r w:rsidRPr="0085560A">
              <w:rPr>
                <w:rStyle w:val="aff1"/>
                <w:noProof/>
                <w:rtl/>
              </w:rPr>
              <w:t xml:space="preserve"> </w:t>
            </w:r>
            <w:r w:rsidRPr="0085560A">
              <w:rPr>
                <w:rStyle w:val="aff1"/>
                <w:rFonts w:hint="eastAsia"/>
                <w:noProof/>
                <w:rtl/>
              </w:rPr>
              <w:t>مقدمه</w:t>
            </w:r>
            <w:r w:rsidRPr="0085560A">
              <w:rPr>
                <w:rStyle w:val="aff1"/>
                <w:noProof/>
                <w:rtl/>
              </w:rPr>
              <w:t xml:space="preserve"> </w:t>
            </w:r>
            <w:r w:rsidRPr="0085560A">
              <w:rPr>
                <w:rStyle w:val="aff1"/>
                <w:rFonts w:hint="eastAsia"/>
                <w:noProof/>
                <w:rtl/>
              </w:rPr>
              <w:t>مناقشه</w:t>
            </w:r>
            <w:r>
              <w:rPr>
                <w:noProof/>
                <w:webHidden/>
              </w:rPr>
              <w:tab/>
            </w:r>
            <w:r>
              <w:rPr>
                <w:noProof/>
                <w:webHidden/>
              </w:rPr>
              <w:fldChar w:fldCharType="begin"/>
            </w:r>
            <w:r>
              <w:rPr>
                <w:noProof/>
                <w:webHidden/>
              </w:rPr>
              <w:instrText xml:space="preserve"> PAGEREF _Toc438642795 \h </w:instrText>
            </w:r>
            <w:r>
              <w:rPr>
                <w:noProof/>
                <w:webHidden/>
              </w:rPr>
            </w:r>
            <w:r>
              <w:rPr>
                <w:noProof/>
                <w:webHidden/>
              </w:rPr>
              <w:fldChar w:fldCharType="separate"/>
            </w:r>
            <w:r>
              <w:rPr>
                <w:noProof/>
                <w:webHidden/>
              </w:rPr>
              <w:t>2</w:t>
            </w:r>
            <w:r>
              <w:rPr>
                <w:noProof/>
                <w:webHidden/>
              </w:rPr>
              <w:fldChar w:fldCharType="end"/>
            </w:r>
          </w:hyperlink>
        </w:p>
        <w:p w:rsidR="00EC22F3" w:rsidRDefault="00EC22F3" w:rsidP="00EC22F3">
          <w:pPr>
            <w:pStyle w:val="31"/>
            <w:tabs>
              <w:tab w:val="right" w:leader="dot" w:pos="9350"/>
            </w:tabs>
            <w:rPr>
              <w:rFonts w:asciiTheme="minorHAnsi" w:eastAsiaTheme="minorEastAsia" w:hAnsiTheme="minorHAnsi" w:cstheme="minorBidi"/>
              <w:noProof/>
              <w:sz w:val="22"/>
              <w:szCs w:val="22"/>
              <w:lang w:bidi="ar-SA"/>
            </w:rPr>
          </w:pPr>
          <w:hyperlink w:anchor="_Toc438642796" w:history="1">
            <w:r w:rsidRPr="0085560A">
              <w:rPr>
                <w:rStyle w:val="aff1"/>
                <w:rFonts w:hint="eastAsia"/>
                <w:noProof/>
                <w:rtl/>
              </w:rPr>
              <w:t>بررس</w:t>
            </w:r>
            <w:r w:rsidRPr="0085560A">
              <w:rPr>
                <w:rStyle w:val="aff1"/>
                <w:rFonts w:hint="cs"/>
                <w:noProof/>
                <w:rtl/>
              </w:rPr>
              <w:t>ی</w:t>
            </w:r>
            <w:r w:rsidRPr="0085560A">
              <w:rPr>
                <w:rStyle w:val="aff1"/>
                <w:noProof/>
                <w:rtl/>
              </w:rPr>
              <w:t xml:space="preserve"> </w:t>
            </w:r>
            <w:r w:rsidRPr="0085560A">
              <w:rPr>
                <w:rStyle w:val="aff1"/>
                <w:rFonts w:hint="eastAsia"/>
                <w:noProof/>
                <w:rtl/>
              </w:rPr>
              <w:t>دو</w:t>
            </w:r>
            <w:r w:rsidRPr="0085560A">
              <w:rPr>
                <w:rStyle w:val="aff1"/>
                <w:noProof/>
                <w:rtl/>
              </w:rPr>
              <w:t xml:space="preserve"> </w:t>
            </w:r>
            <w:r w:rsidRPr="0085560A">
              <w:rPr>
                <w:rStyle w:val="aff1"/>
                <w:rFonts w:hint="eastAsia"/>
                <w:noProof/>
                <w:rtl/>
              </w:rPr>
              <w:t>مقدمه</w:t>
            </w:r>
            <w:r>
              <w:rPr>
                <w:noProof/>
                <w:webHidden/>
              </w:rPr>
              <w:tab/>
            </w:r>
            <w:r>
              <w:rPr>
                <w:noProof/>
                <w:webHidden/>
              </w:rPr>
              <w:fldChar w:fldCharType="begin"/>
            </w:r>
            <w:r>
              <w:rPr>
                <w:noProof/>
                <w:webHidden/>
              </w:rPr>
              <w:instrText xml:space="preserve"> PAGEREF _Toc438642796 \h </w:instrText>
            </w:r>
            <w:r>
              <w:rPr>
                <w:noProof/>
                <w:webHidden/>
              </w:rPr>
            </w:r>
            <w:r>
              <w:rPr>
                <w:noProof/>
                <w:webHidden/>
              </w:rPr>
              <w:fldChar w:fldCharType="separate"/>
            </w:r>
            <w:r>
              <w:rPr>
                <w:noProof/>
                <w:webHidden/>
              </w:rPr>
              <w:t>3</w:t>
            </w:r>
            <w:r>
              <w:rPr>
                <w:noProof/>
                <w:webHidden/>
              </w:rPr>
              <w:fldChar w:fldCharType="end"/>
            </w:r>
          </w:hyperlink>
        </w:p>
        <w:p w:rsidR="00EC22F3" w:rsidRDefault="00EC22F3" w:rsidP="00EC22F3">
          <w:pPr>
            <w:pStyle w:val="31"/>
            <w:tabs>
              <w:tab w:val="right" w:leader="dot" w:pos="9350"/>
            </w:tabs>
            <w:rPr>
              <w:rFonts w:asciiTheme="minorHAnsi" w:eastAsiaTheme="minorEastAsia" w:hAnsiTheme="minorHAnsi" w:cstheme="minorBidi"/>
              <w:noProof/>
              <w:sz w:val="22"/>
              <w:szCs w:val="22"/>
              <w:lang w:bidi="ar-SA"/>
            </w:rPr>
          </w:pPr>
          <w:hyperlink w:anchor="_Toc438642797" w:history="1">
            <w:r w:rsidRPr="0085560A">
              <w:rPr>
                <w:rStyle w:val="aff1"/>
                <w:rFonts w:hint="eastAsia"/>
                <w:noProof/>
                <w:rtl/>
              </w:rPr>
              <w:t>مقدمه</w:t>
            </w:r>
            <w:r w:rsidRPr="0085560A">
              <w:rPr>
                <w:rStyle w:val="aff1"/>
                <w:noProof/>
                <w:rtl/>
              </w:rPr>
              <w:t xml:space="preserve"> </w:t>
            </w:r>
            <w:r w:rsidRPr="0085560A">
              <w:rPr>
                <w:rStyle w:val="aff1"/>
                <w:rFonts w:hint="eastAsia"/>
                <w:noProof/>
                <w:rtl/>
              </w:rPr>
              <w:t>اول</w:t>
            </w:r>
            <w:r w:rsidRPr="0085560A">
              <w:rPr>
                <w:rStyle w:val="aff1"/>
                <w:noProof/>
                <w:rtl/>
              </w:rPr>
              <w:t>:</w:t>
            </w:r>
            <w:r w:rsidRPr="0085560A">
              <w:rPr>
                <w:rStyle w:val="aff1"/>
                <w:rFonts w:hint="eastAsia"/>
                <w:noProof/>
                <w:rtl/>
              </w:rPr>
              <w:t>مفهوم</w:t>
            </w:r>
            <w:r w:rsidRPr="0085560A">
              <w:rPr>
                <w:rStyle w:val="aff1"/>
                <w:noProof/>
                <w:rtl/>
              </w:rPr>
              <w:t xml:space="preserve"> </w:t>
            </w:r>
            <w:r w:rsidRPr="0085560A">
              <w:rPr>
                <w:rStyle w:val="aff1"/>
                <w:rFonts w:hint="eastAsia"/>
                <w:noProof/>
                <w:rtl/>
              </w:rPr>
              <w:t>نداشتن</w:t>
            </w:r>
            <w:r w:rsidRPr="0085560A">
              <w:rPr>
                <w:rStyle w:val="aff1"/>
                <w:noProof/>
                <w:rtl/>
              </w:rPr>
              <w:t xml:space="preserve"> </w:t>
            </w:r>
            <w:r w:rsidRPr="0085560A">
              <w:rPr>
                <w:rStyle w:val="aff1"/>
                <w:rFonts w:hint="eastAsia"/>
                <w:noProof/>
                <w:rtl/>
              </w:rPr>
              <w:t>آ</w:t>
            </w:r>
            <w:r w:rsidRPr="0085560A">
              <w:rPr>
                <w:rStyle w:val="aff1"/>
                <w:rFonts w:hint="cs"/>
                <w:noProof/>
                <w:rtl/>
              </w:rPr>
              <w:t>ی</w:t>
            </w:r>
            <w:r w:rsidRPr="0085560A">
              <w:rPr>
                <w:rStyle w:val="aff1"/>
                <w:rFonts w:hint="eastAsia"/>
                <w:noProof/>
                <w:rtl/>
              </w:rPr>
              <w:t>ات</w:t>
            </w:r>
            <w:r w:rsidRPr="0085560A">
              <w:rPr>
                <w:rStyle w:val="aff1"/>
                <w:noProof/>
                <w:rtl/>
              </w:rPr>
              <w:t xml:space="preserve"> </w:t>
            </w:r>
            <w:r w:rsidRPr="0085560A">
              <w:rPr>
                <w:rStyle w:val="aff1"/>
                <w:rFonts w:hint="eastAsia"/>
                <w:noProof/>
                <w:rtl/>
              </w:rPr>
              <w:t>و</w:t>
            </w:r>
            <w:r w:rsidRPr="0085560A">
              <w:rPr>
                <w:rStyle w:val="aff1"/>
                <w:noProof/>
                <w:rtl/>
              </w:rPr>
              <w:t xml:space="preserve"> </w:t>
            </w:r>
            <w:r w:rsidRPr="0085560A">
              <w:rPr>
                <w:rStyle w:val="aff1"/>
                <w:rFonts w:hint="eastAsia"/>
                <w:noProof/>
                <w:rtl/>
              </w:rPr>
              <w:t>روا</w:t>
            </w:r>
            <w:r w:rsidRPr="0085560A">
              <w:rPr>
                <w:rStyle w:val="aff1"/>
                <w:rFonts w:hint="cs"/>
                <w:noProof/>
                <w:rtl/>
              </w:rPr>
              <w:t>ی</w:t>
            </w:r>
            <w:r w:rsidRPr="0085560A">
              <w:rPr>
                <w:rStyle w:val="aff1"/>
                <w:rFonts w:hint="eastAsia"/>
                <w:noProof/>
                <w:rtl/>
              </w:rPr>
              <w:t>ات</w:t>
            </w:r>
            <w:r w:rsidRPr="0085560A">
              <w:rPr>
                <w:rStyle w:val="aff1"/>
                <w:noProof/>
                <w:rtl/>
              </w:rPr>
              <w:t xml:space="preserve"> </w:t>
            </w:r>
            <w:r w:rsidRPr="0085560A">
              <w:rPr>
                <w:rStyle w:val="aff1"/>
                <w:rFonts w:hint="eastAsia"/>
                <w:noProof/>
                <w:rtl/>
              </w:rPr>
              <w:t>فوق</w:t>
            </w:r>
            <w:r>
              <w:rPr>
                <w:noProof/>
                <w:webHidden/>
              </w:rPr>
              <w:tab/>
            </w:r>
            <w:r>
              <w:rPr>
                <w:noProof/>
                <w:webHidden/>
              </w:rPr>
              <w:fldChar w:fldCharType="begin"/>
            </w:r>
            <w:r>
              <w:rPr>
                <w:noProof/>
                <w:webHidden/>
              </w:rPr>
              <w:instrText xml:space="preserve"> PAGEREF _Toc438642797 \h </w:instrText>
            </w:r>
            <w:r>
              <w:rPr>
                <w:noProof/>
                <w:webHidden/>
              </w:rPr>
            </w:r>
            <w:r>
              <w:rPr>
                <w:noProof/>
                <w:webHidden/>
              </w:rPr>
              <w:fldChar w:fldCharType="separate"/>
            </w:r>
            <w:r>
              <w:rPr>
                <w:noProof/>
                <w:webHidden/>
              </w:rPr>
              <w:t>3</w:t>
            </w:r>
            <w:r>
              <w:rPr>
                <w:noProof/>
                <w:webHidden/>
              </w:rPr>
              <w:fldChar w:fldCharType="end"/>
            </w:r>
          </w:hyperlink>
        </w:p>
        <w:p w:rsidR="00EC22F3" w:rsidRDefault="00EC22F3" w:rsidP="00EC22F3">
          <w:pPr>
            <w:pStyle w:val="31"/>
            <w:tabs>
              <w:tab w:val="right" w:leader="dot" w:pos="9350"/>
            </w:tabs>
            <w:rPr>
              <w:rFonts w:asciiTheme="minorHAnsi" w:eastAsiaTheme="minorEastAsia" w:hAnsiTheme="minorHAnsi" w:cstheme="minorBidi"/>
              <w:noProof/>
              <w:sz w:val="22"/>
              <w:szCs w:val="22"/>
              <w:lang w:bidi="ar-SA"/>
            </w:rPr>
          </w:pPr>
          <w:hyperlink w:anchor="_Toc438642798" w:history="1">
            <w:r w:rsidRPr="0085560A">
              <w:rPr>
                <w:rStyle w:val="aff1"/>
                <w:rFonts w:hint="eastAsia"/>
                <w:noProof/>
                <w:rtl/>
              </w:rPr>
              <w:t>مقدمه</w:t>
            </w:r>
            <w:r w:rsidRPr="0085560A">
              <w:rPr>
                <w:rStyle w:val="aff1"/>
                <w:noProof/>
                <w:rtl/>
              </w:rPr>
              <w:t xml:space="preserve"> </w:t>
            </w:r>
            <w:r w:rsidRPr="0085560A">
              <w:rPr>
                <w:rStyle w:val="aff1"/>
                <w:rFonts w:hint="eastAsia"/>
                <w:noProof/>
                <w:rtl/>
              </w:rPr>
              <w:t>دوم</w:t>
            </w:r>
            <w:r w:rsidRPr="0085560A">
              <w:rPr>
                <w:rStyle w:val="aff1"/>
                <w:noProof/>
                <w:rtl/>
              </w:rPr>
              <w:t>:</w:t>
            </w:r>
            <w:r w:rsidRPr="0085560A">
              <w:rPr>
                <w:rStyle w:val="aff1"/>
                <w:rFonts w:hint="eastAsia"/>
                <w:noProof/>
                <w:rtl/>
              </w:rPr>
              <w:t>عدم</w:t>
            </w:r>
            <w:r w:rsidRPr="0085560A">
              <w:rPr>
                <w:rStyle w:val="aff1"/>
                <w:noProof/>
                <w:rtl/>
              </w:rPr>
              <w:t xml:space="preserve"> </w:t>
            </w:r>
            <w:r w:rsidRPr="0085560A">
              <w:rPr>
                <w:rStyle w:val="aff1"/>
                <w:rFonts w:hint="eastAsia"/>
                <w:noProof/>
                <w:rtl/>
              </w:rPr>
              <w:t>رادع</w:t>
            </w:r>
            <w:r w:rsidRPr="0085560A">
              <w:rPr>
                <w:rStyle w:val="aff1"/>
                <w:rFonts w:hint="cs"/>
                <w:noProof/>
                <w:rtl/>
              </w:rPr>
              <w:t>یّ</w:t>
            </w:r>
            <w:r w:rsidRPr="0085560A">
              <w:rPr>
                <w:rStyle w:val="aff1"/>
                <w:rFonts w:hint="eastAsia"/>
                <w:noProof/>
                <w:rtl/>
              </w:rPr>
              <w:t>ت</w:t>
            </w:r>
            <w:r w:rsidRPr="0085560A">
              <w:rPr>
                <w:rStyle w:val="aff1"/>
                <w:noProof/>
                <w:rtl/>
              </w:rPr>
              <w:t xml:space="preserve"> </w:t>
            </w:r>
            <w:r w:rsidRPr="0085560A">
              <w:rPr>
                <w:rStyle w:val="aff1"/>
                <w:rFonts w:hint="eastAsia"/>
                <w:noProof/>
                <w:rtl/>
              </w:rPr>
              <w:t>نسبت</w:t>
            </w:r>
            <w:r w:rsidRPr="0085560A">
              <w:rPr>
                <w:rStyle w:val="aff1"/>
                <w:noProof/>
                <w:rtl/>
              </w:rPr>
              <w:t xml:space="preserve"> </w:t>
            </w:r>
            <w:r w:rsidRPr="0085560A">
              <w:rPr>
                <w:rStyle w:val="aff1"/>
                <w:rFonts w:hint="eastAsia"/>
                <w:noProof/>
                <w:rtl/>
              </w:rPr>
              <w:t>به</w:t>
            </w:r>
            <w:r w:rsidRPr="0085560A">
              <w:rPr>
                <w:rStyle w:val="aff1"/>
                <w:noProof/>
                <w:rtl/>
              </w:rPr>
              <w:t xml:space="preserve"> </w:t>
            </w:r>
            <w:r w:rsidRPr="0085560A">
              <w:rPr>
                <w:rStyle w:val="aff1"/>
                <w:rFonts w:hint="eastAsia"/>
                <w:noProof/>
                <w:rtl/>
              </w:rPr>
              <w:t>س</w:t>
            </w:r>
            <w:r w:rsidRPr="0085560A">
              <w:rPr>
                <w:rStyle w:val="aff1"/>
                <w:rFonts w:hint="cs"/>
                <w:noProof/>
                <w:rtl/>
              </w:rPr>
              <w:t>ی</w:t>
            </w:r>
            <w:r w:rsidRPr="0085560A">
              <w:rPr>
                <w:rStyle w:val="aff1"/>
                <w:rFonts w:hint="eastAsia"/>
                <w:noProof/>
                <w:rtl/>
              </w:rPr>
              <w:t>ره</w:t>
            </w:r>
            <w:r>
              <w:rPr>
                <w:noProof/>
                <w:webHidden/>
              </w:rPr>
              <w:tab/>
            </w:r>
            <w:r>
              <w:rPr>
                <w:noProof/>
                <w:webHidden/>
              </w:rPr>
              <w:fldChar w:fldCharType="begin"/>
            </w:r>
            <w:r>
              <w:rPr>
                <w:noProof/>
                <w:webHidden/>
              </w:rPr>
              <w:instrText xml:space="preserve"> PAGEREF _Toc438642798 \h </w:instrText>
            </w:r>
            <w:r>
              <w:rPr>
                <w:noProof/>
                <w:webHidden/>
              </w:rPr>
            </w:r>
            <w:r>
              <w:rPr>
                <w:noProof/>
                <w:webHidden/>
              </w:rPr>
              <w:fldChar w:fldCharType="separate"/>
            </w:r>
            <w:r>
              <w:rPr>
                <w:noProof/>
                <w:webHidden/>
              </w:rPr>
              <w:t>4</w:t>
            </w:r>
            <w:r>
              <w:rPr>
                <w:noProof/>
                <w:webHidden/>
              </w:rPr>
              <w:fldChar w:fldCharType="end"/>
            </w:r>
          </w:hyperlink>
        </w:p>
        <w:p w:rsidR="00EC22F3" w:rsidRDefault="00EC22F3" w:rsidP="00EC22F3">
          <w:pPr>
            <w:pStyle w:val="31"/>
            <w:tabs>
              <w:tab w:val="right" w:leader="dot" w:pos="9350"/>
            </w:tabs>
            <w:rPr>
              <w:rFonts w:asciiTheme="minorHAnsi" w:eastAsiaTheme="minorEastAsia" w:hAnsiTheme="minorHAnsi" w:cstheme="minorBidi"/>
              <w:noProof/>
              <w:sz w:val="22"/>
              <w:szCs w:val="22"/>
              <w:lang w:bidi="ar-SA"/>
            </w:rPr>
          </w:pPr>
          <w:hyperlink w:anchor="_Toc438642799" w:history="1">
            <w:r w:rsidRPr="0085560A">
              <w:rPr>
                <w:rStyle w:val="aff1"/>
                <w:rFonts w:hint="eastAsia"/>
                <w:noProof/>
                <w:rtl/>
              </w:rPr>
              <w:t>بررس</w:t>
            </w:r>
            <w:r w:rsidRPr="0085560A">
              <w:rPr>
                <w:rStyle w:val="aff1"/>
                <w:rFonts w:hint="cs"/>
                <w:noProof/>
                <w:rtl/>
              </w:rPr>
              <w:t>ی</w:t>
            </w:r>
            <w:r w:rsidRPr="0085560A">
              <w:rPr>
                <w:rStyle w:val="aff1"/>
                <w:noProof/>
                <w:rtl/>
              </w:rPr>
              <w:t xml:space="preserve"> </w:t>
            </w:r>
            <w:r w:rsidRPr="0085560A">
              <w:rPr>
                <w:rStyle w:val="aff1"/>
                <w:rFonts w:hint="eastAsia"/>
                <w:noProof/>
                <w:rtl/>
              </w:rPr>
              <w:t>رادع</w:t>
            </w:r>
            <w:r w:rsidRPr="0085560A">
              <w:rPr>
                <w:rStyle w:val="aff1"/>
                <w:rFonts w:hint="cs"/>
                <w:noProof/>
                <w:rtl/>
              </w:rPr>
              <w:t>ی</w:t>
            </w:r>
            <w:r w:rsidRPr="0085560A">
              <w:rPr>
                <w:rStyle w:val="aff1"/>
                <w:rFonts w:hint="eastAsia"/>
                <w:noProof/>
                <w:rtl/>
              </w:rPr>
              <w:t>ت</w:t>
            </w:r>
            <w:r w:rsidRPr="0085560A">
              <w:rPr>
                <w:rStyle w:val="aff1"/>
                <w:noProof/>
                <w:rtl/>
              </w:rPr>
              <w:t xml:space="preserve"> </w:t>
            </w:r>
            <w:r w:rsidRPr="0085560A">
              <w:rPr>
                <w:rStyle w:val="aff1"/>
                <w:rFonts w:hint="eastAsia"/>
                <w:noProof/>
                <w:rtl/>
              </w:rPr>
              <w:t>دل</w:t>
            </w:r>
            <w:r w:rsidRPr="0085560A">
              <w:rPr>
                <w:rStyle w:val="aff1"/>
                <w:rFonts w:hint="cs"/>
                <w:noProof/>
                <w:rtl/>
              </w:rPr>
              <w:t>ی</w:t>
            </w:r>
            <w:r w:rsidRPr="0085560A">
              <w:rPr>
                <w:rStyle w:val="aff1"/>
                <w:rFonts w:hint="eastAsia"/>
                <w:noProof/>
                <w:rtl/>
              </w:rPr>
              <w:t>ل</w:t>
            </w:r>
            <w:r w:rsidRPr="0085560A">
              <w:rPr>
                <w:rStyle w:val="aff1"/>
                <w:noProof/>
                <w:rtl/>
              </w:rPr>
              <w:t xml:space="preserve"> </w:t>
            </w:r>
            <w:r w:rsidRPr="0085560A">
              <w:rPr>
                <w:rStyle w:val="aff1"/>
                <w:rFonts w:hint="eastAsia"/>
                <w:noProof/>
                <w:rtl/>
              </w:rPr>
              <w:t>لفظ</w:t>
            </w:r>
            <w:r w:rsidRPr="0085560A">
              <w:rPr>
                <w:rStyle w:val="aff1"/>
                <w:rFonts w:hint="cs"/>
                <w:noProof/>
                <w:rtl/>
              </w:rPr>
              <w:t>ی</w:t>
            </w:r>
            <w:r w:rsidRPr="0085560A">
              <w:rPr>
                <w:rStyle w:val="aff1"/>
                <w:noProof/>
                <w:rtl/>
              </w:rPr>
              <w:t xml:space="preserve"> </w:t>
            </w:r>
            <w:r w:rsidRPr="0085560A">
              <w:rPr>
                <w:rStyle w:val="aff1"/>
                <w:rFonts w:hint="eastAsia"/>
                <w:noProof/>
                <w:rtl/>
              </w:rPr>
              <w:t>بدون</w:t>
            </w:r>
            <w:r w:rsidRPr="0085560A">
              <w:rPr>
                <w:rStyle w:val="aff1"/>
                <w:noProof/>
                <w:rtl/>
              </w:rPr>
              <w:t xml:space="preserve"> </w:t>
            </w:r>
            <w:r w:rsidRPr="0085560A">
              <w:rPr>
                <w:rStyle w:val="aff1"/>
                <w:rFonts w:hint="eastAsia"/>
                <w:noProof/>
                <w:rtl/>
              </w:rPr>
              <w:t>مفهومِ</w:t>
            </w:r>
            <w:r w:rsidRPr="0085560A">
              <w:rPr>
                <w:rStyle w:val="aff1"/>
                <w:noProof/>
                <w:rtl/>
              </w:rPr>
              <w:t xml:space="preserve"> </w:t>
            </w:r>
            <w:r w:rsidRPr="0085560A">
              <w:rPr>
                <w:rStyle w:val="aff1"/>
                <w:rFonts w:hint="eastAsia"/>
                <w:noProof/>
                <w:rtl/>
              </w:rPr>
              <w:t>هماهنگ</w:t>
            </w:r>
            <w:r w:rsidRPr="0085560A">
              <w:rPr>
                <w:rStyle w:val="aff1"/>
                <w:noProof/>
                <w:rtl/>
              </w:rPr>
              <w:t xml:space="preserve"> </w:t>
            </w:r>
            <w:r w:rsidRPr="0085560A">
              <w:rPr>
                <w:rStyle w:val="aff1"/>
                <w:rFonts w:hint="eastAsia"/>
                <w:noProof/>
                <w:rtl/>
              </w:rPr>
              <w:t>با</w:t>
            </w:r>
            <w:r w:rsidRPr="0085560A">
              <w:rPr>
                <w:rStyle w:val="aff1"/>
                <w:noProof/>
                <w:rtl/>
              </w:rPr>
              <w:t xml:space="preserve"> </w:t>
            </w:r>
            <w:r w:rsidRPr="0085560A">
              <w:rPr>
                <w:rStyle w:val="aff1"/>
                <w:rFonts w:hint="eastAsia"/>
                <w:noProof/>
                <w:rtl/>
              </w:rPr>
              <w:t>دل</w:t>
            </w:r>
            <w:r w:rsidRPr="0085560A">
              <w:rPr>
                <w:rStyle w:val="aff1"/>
                <w:rFonts w:hint="cs"/>
                <w:noProof/>
                <w:rtl/>
              </w:rPr>
              <w:t>ی</w:t>
            </w:r>
            <w:r w:rsidRPr="0085560A">
              <w:rPr>
                <w:rStyle w:val="aff1"/>
                <w:rFonts w:hint="eastAsia"/>
                <w:noProof/>
                <w:rtl/>
              </w:rPr>
              <w:t>ل</w:t>
            </w:r>
            <w:r w:rsidRPr="0085560A">
              <w:rPr>
                <w:rStyle w:val="aff1"/>
                <w:noProof/>
                <w:rtl/>
              </w:rPr>
              <w:t xml:space="preserve"> </w:t>
            </w:r>
            <w:r w:rsidRPr="0085560A">
              <w:rPr>
                <w:rStyle w:val="aff1"/>
                <w:rFonts w:hint="eastAsia"/>
                <w:noProof/>
                <w:rtl/>
              </w:rPr>
              <w:t>لبّ</w:t>
            </w:r>
            <w:r w:rsidRPr="0085560A">
              <w:rPr>
                <w:rStyle w:val="aff1"/>
                <w:rFonts w:hint="cs"/>
                <w:noProof/>
                <w:rtl/>
              </w:rPr>
              <w:t>ی</w:t>
            </w:r>
            <w:r>
              <w:rPr>
                <w:noProof/>
                <w:webHidden/>
              </w:rPr>
              <w:tab/>
            </w:r>
            <w:r>
              <w:rPr>
                <w:noProof/>
                <w:webHidden/>
              </w:rPr>
              <w:fldChar w:fldCharType="begin"/>
            </w:r>
            <w:r>
              <w:rPr>
                <w:noProof/>
                <w:webHidden/>
              </w:rPr>
              <w:instrText xml:space="preserve"> PAGEREF _Toc438642799 \h </w:instrText>
            </w:r>
            <w:r>
              <w:rPr>
                <w:noProof/>
                <w:webHidden/>
              </w:rPr>
            </w:r>
            <w:r>
              <w:rPr>
                <w:noProof/>
                <w:webHidden/>
              </w:rPr>
              <w:fldChar w:fldCharType="separate"/>
            </w:r>
            <w:r>
              <w:rPr>
                <w:noProof/>
                <w:webHidden/>
              </w:rPr>
              <w:t>5</w:t>
            </w:r>
            <w:r>
              <w:rPr>
                <w:noProof/>
                <w:webHidden/>
              </w:rPr>
              <w:fldChar w:fldCharType="end"/>
            </w:r>
          </w:hyperlink>
        </w:p>
        <w:p w:rsidR="00EC22F3" w:rsidRDefault="00EC22F3" w:rsidP="00EC22F3">
          <w:pPr>
            <w:pStyle w:val="31"/>
            <w:tabs>
              <w:tab w:val="right" w:leader="dot" w:pos="9350"/>
            </w:tabs>
            <w:rPr>
              <w:rFonts w:asciiTheme="minorHAnsi" w:eastAsiaTheme="minorEastAsia" w:hAnsiTheme="minorHAnsi" w:cstheme="minorBidi"/>
              <w:noProof/>
              <w:sz w:val="22"/>
              <w:szCs w:val="22"/>
              <w:lang w:bidi="ar-SA"/>
            </w:rPr>
          </w:pPr>
          <w:hyperlink w:anchor="_Toc438642800" w:history="1">
            <w:r w:rsidRPr="0085560A">
              <w:rPr>
                <w:rStyle w:val="aff1"/>
                <w:rFonts w:hint="eastAsia"/>
                <w:noProof/>
                <w:rtl/>
              </w:rPr>
              <w:t>نظر</w:t>
            </w:r>
            <w:r w:rsidRPr="0085560A">
              <w:rPr>
                <w:rStyle w:val="aff1"/>
                <w:noProof/>
                <w:rtl/>
              </w:rPr>
              <w:t xml:space="preserve"> </w:t>
            </w:r>
            <w:r w:rsidRPr="0085560A">
              <w:rPr>
                <w:rStyle w:val="aff1"/>
                <w:rFonts w:hint="eastAsia"/>
                <w:noProof/>
                <w:rtl/>
              </w:rPr>
              <w:t>اول</w:t>
            </w:r>
            <w:r w:rsidRPr="0085560A">
              <w:rPr>
                <w:rStyle w:val="aff1"/>
                <w:noProof/>
                <w:rtl/>
              </w:rPr>
              <w:t xml:space="preserve">: </w:t>
            </w:r>
            <w:r w:rsidRPr="0085560A">
              <w:rPr>
                <w:rStyle w:val="aff1"/>
                <w:rFonts w:hint="eastAsia"/>
                <w:noProof/>
                <w:rtl/>
              </w:rPr>
              <w:t>عدم</w:t>
            </w:r>
            <w:r w:rsidRPr="0085560A">
              <w:rPr>
                <w:rStyle w:val="aff1"/>
                <w:noProof/>
                <w:rtl/>
              </w:rPr>
              <w:t xml:space="preserve"> </w:t>
            </w:r>
            <w:r w:rsidRPr="0085560A">
              <w:rPr>
                <w:rStyle w:val="aff1"/>
                <w:rFonts w:hint="eastAsia"/>
                <w:noProof/>
                <w:rtl/>
              </w:rPr>
              <w:t>رادع</w:t>
            </w:r>
            <w:r w:rsidRPr="0085560A">
              <w:rPr>
                <w:rStyle w:val="aff1"/>
                <w:rFonts w:hint="cs"/>
                <w:noProof/>
                <w:rtl/>
              </w:rPr>
              <w:t>ی</w:t>
            </w:r>
            <w:r w:rsidRPr="0085560A">
              <w:rPr>
                <w:rStyle w:val="aff1"/>
                <w:rFonts w:hint="eastAsia"/>
                <w:noProof/>
                <w:rtl/>
              </w:rPr>
              <w:t>ت</w:t>
            </w:r>
            <w:r>
              <w:rPr>
                <w:noProof/>
                <w:webHidden/>
              </w:rPr>
              <w:tab/>
            </w:r>
            <w:r>
              <w:rPr>
                <w:noProof/>
                <w:webHidden/>
              </w:rPr>
              <w:fldChar w:fldCharType="begin"/>
            </w:r>
            <w:r>
              <w:rPr>
                <w:noProof/>
                <w:webHidden/>
              </w:rPr>
              <w:instrText xml:space="preserve"> PAGEREF _Toc438642800 \h </w:instrText>
            </w:r>
            <w:r>
              <w:rPr>
                <w:noProof/>
                <w:webHidden/>
              </w:rPr>
            </w:r>
            <w:r>
              <w:rPr>
                <w:noProof/>
                <w:webHidden/>
              </w:rPr>
              <w:fldChar w:fldCharType="separate"/>
            </w:r>
            <w:r>
              <w:rPr>
                <w:noProof/>
                <w:webHidden/>
              </w:rPr>
              <w:t>6</w:t>
            </w:r>
            <w:r>
              <w:rPr>
                <w:noProof/>
                <w:webHidden/>
              </w:rPr>
              <w:fldChar w:fldCharType="end"/>
            </w:r>
          </w:hyperlink>
        </w:p>
        <w:p w:rsidR="00EC22F3" w:rsidRDefault="00EC22F3" w:rsidP="00EC22F3">
          <w:pPr>
            <w:pStyle w:val="31"/>
            <w:tabs>
              <w:tab w:val="right" w:leader="dot" w:pos="9350"/>
            </w:tabs>
            <w:rPr>
              <w:rFonts w:asciiTheme="minorHAnsi" w:eastAsiaTheme="minorEastAsia" w:hAnsiTheme="minorHAnsi" w:cstheme="minorBidi"/>
              <w:noProof/>
              <w:sz w:val="22"/>
              <w:szCs w:val="22"/>
              <w:lang w:bidi="ar-SA"/>
            </w:rPr>
          </w:pPr>
          <w:hyperlink w:anchor="_Toc438642801" w:history="1">
            <w:r w:rsidRPr="0085560A">
              <w:rPr>
                <w:rStyle w:val="aff1"/>
                <w:rFonts w:hint="eastAsia"/>
                <w:noProof/>
                <w:rtl/>
              </w:rPr>
              <w:t>نظر</w:t>
            </w:r>
            <w:r w:rsidRPr="0085560A">
              <w:rPr>
                <w:rStyle w:val="aff1"/>
                <w:noProof/>
                <w:rtl/>
              </w:rPr>
              <w:t xml:space="preserve"> </w:t>
            </w:r>
            <w:r w:rsidRPr="0085560A">
              <w:rPr>
                <w:rStyle w:val="aff1"/>
                <w:rFonts w:hint="eastAsia"/>
                <w:noProof/>
                <w:rtl/>
              </w:rPr>
              <w:t>دوم</w:t>
            </w:r>
            <w:r w:rsidRPr="0085560A">
              <w:rPr>
                <w:rStyle w:val="aff1"/>
                <w:noProof/>
                <w:rtl/>
              </w:rPr>
              <w:t xml:space="preserve">: </w:t>
            </w:r>
            <w:r w:rsidRPr="0085560A">
              <w:rPr>
                <w:rStyle w:val="aff1"/>
                <w:rFonts w:hint="eastAsia"/>
                <w:noProof/>
                <w:rtl/>
              </w:rPr>
              <w:t>رادع</w:t>
            </w:r>
            <w:r w:rsidRPr="0085560A">
              <w:rPr>
                <w:rStyle w:val="aff1"/>
                <w:rFonts w:hint="cs"/>
                <w:noProof/>
                <w:rtl/>
              </w:rPr>
              <w:t>ی</w:t>
            </w:r>
            <w:r w:rsidRPr="0085560A">
              <w:rPr>
                <w:rStyle w:val="aff1"/>
                <w:rFonts w:hint="eastAsia"/>
                <w:noProof/>
                <w:rtl/>
              </w:rPr>
              <w:t>ت</w:t>
            </w:r>
            <w:r>
              <w:rPr>
                <w:noProof/>
                <w:webHidden/>
              </w:rPr>
              <w:tab/>
            </w:r>
            <w:r>
              <w:rPr>
                <w:noProof/>
                <w:webHidden/>
              </w:rPr>
              <w:fldChar w:fldCharType="begin"/>
            </w:r>
            <w:r>
              <w:rPr>
                <w:noProof/>
                <w:webHidden/>
              </w:rPr>
              <w:instrText xml:space="preserve"> PAGEREF _Toc438642801 \h </w:instrText>
            </w:r>
            <w:r>
              <w:rPr>
                <w:noProof/>
                <w:webHidden/>
              </w:rPr>
            </w:r>
            <w:r>
              <w:rPr>
                <w:noProof/>
                <w:webHidden/>
              </w:rPr>
              <w:fldChar w:fldCharType="separate"/>
            </w:r>
            <w:r>
              <w:rPr>
                <w:noProof/>
                <w:webHidden/>
              </w:rPr>
              <w:t>6</w:t>
            </w:r>
            <w:r>
              <w:rPr>
                <w:noProof/>
                <w:webHidden/>
              </w:rPr>
              <w:fldChar w:fldCharType="end"/>
            </w:r>
          </w:hyperlink>
        </w:p>
        <w:p w:rsidR="00EC22F3" w:rsidRDefault="00EC22F3" w:rsidP="00EC22F3">
          <w:pPr>
            <w:pStyle w:val="31"/>
            <w:tabs>
              <w:tab w:val="right" w:leader="dot" w:pos="9350"/>
            </w:tabs>
            <w:rPr>
              <w:rFonts w:asciiTheme="minorHAnsi" w:eastAsiaTheme="minorEastAsia" w:hAnsiTheme="minorHAnsi" w:cstheme="minorBidi"/>
              <w:noProof/>
              <w:sz w:val="22"/>
              <w:szCs w:val="22"/>
              <w:lang w:bidi="ar-SA"/>
            </w:rPr>
          </w:pPr>
          <w:hyperlink w:anchor="_Toc438642802" w:history="1">
            <w:r w:rsidRPr="0085560A">
              <w:rPr>
                <w:rStyle w:val="aff1"/>
                <w:rFonts w:hint="eastAsia"/>
                <w:noProof/>
                <w:rtl/>
              </w:rPr>
              <w:t>حقّ</w:t>
            </w:r>
            <w:r w:rsidRPr="0085560A">
              <w:rPr>
                <w:rStyle w:val="aff1"/>
                <w:noProof/>
                <w:rtl/>
              </w:rPr>
              <w:t xml:space="preserve"> </w:t>
            </w:r>
            <w:r w:rsidRPr="0085560A">
              <w:rPr>
                <w:rStyle w:val="aff1"/>
                <w:rFonts w:hint="eastAsia"/>
                <w:noProof/>
                <w:rtl/>
              </w:rPr>
              <w:t>در</w:t>
            </w:r>
            <w:r w:rsidRPr="0085560A">
              <w:rPr>
                <w:rStyle w:val="aff1"/>
                <w:noProof/>
                <w:rtl/>
              </w:rPr>
              <w:t xml:space="preserve"> </w:t>
            </w:r>
            <w:r w:rsidRPr="0085560A">
              <w:rPr>
                <w:rStyle w:val="aff1"/>
                <w:rFonts w:hint="eastAsia"/>
                <w:noProof/>
                <w:rtl/>
              </w:rPr>
              <w:t>مسأله</w:t>
            </w:r>
            <w:r>
              <w:rPr>
                <w:noProof/>
                <w:webHidden/>
              </w:rPr>
              <w:tab/>
            </w:r>
            <w:r>
              <w:rPr>
                <w:noProof/>
                <w:webHidden/>
              </w:rPr>
              <w:fldChar w:fldCharType="begin"/>
            </w:r>
            <w:r>
              <w:rPr>
                <w:noProof/>
                <w:webHidden/>
              </w:rPr>
              <w:instrText xml:space="preserve"> PAGEREF _Toc438642802 \h </w:instrText>
            </w:r>
            <w:r>
              <w:rPr>
                <w:noProof/>
                <w:webHidden/>
              </w:rPr>
            </w:r>
            <w:r>
              <w:rPr>
                <w:noProof/>
                <w:webHidden/>
              </w:rPr>
              <w:fldChar w:fldCharType="separate"/>
            </w:r>
            <w:r>
              <w:rPr>
                <w:noProof/>
                <w:webHidden/>
              </w:rPr>
              <w:t>6</w:t>
            </w:r>
            <w:r>
              <w:rPr>
                <w:noProof/>
                <w:webHidden/>
              </w:rPr>
              <w:fldChar w:fldCharType="end"/>
            </w:r>
          </w:hyperlink>
        </w:p>
        <w:p w:rsidR="00EC22F3" w:rsidRDefault="00EC22F3" w:rsidP="00EC22F3">
          <w:pPr>
            <w:rPr>
              <w:cs/>
            </w:rPr>
          </w:pPr>
          <w:r>
            <w:rPr>
              <w:b/>
              <w:bCs/>
              <w:lang w:val="fa-IR"/>
            </w:rPr>
            <w:fldChar w:fldCharType="end"/>
          </w:r>
        </w:p>
      </w:sdtContent>
    </w:sdt>
    <w:p w:rsidR="00EC22F3" w:rsidRDefault="00EC22F3" w:rsidP="00EC22F3">
      <w:pPr>
        <w:pStyle w:val="1"/>
        <w:rPr>
          <w:rtl/>
        </w:rPr>
      </w:pPr>
    </w:p>
    <w:p w:rsidR="00873379" w:rsidRDefault="00081B59" w:rsidP="00EC22F3">
      <w:pPr>
        <w:pStyle w:val="1"/>
        <w:rPr>
          <w:rtl/>
        </w:rPr>
      </w:pPr>
      <w:bookmarkStart w:id="1" w:name="_Toc438642792"/>
      <w:r>
        <w:rPr>
          <w:rFonts w:hint="cs"/>
          <w:rtl/>
        </w:rPr>
        <w:t>اشاره</w:t>
      </w:r>
      <w:bookmarkEnd w:id="1"/>
    </w:p>
    <w:p w:rsidR="00D07035" w:rsidRDefault="00D07035" w:rsidP="00EC22F3">
      <w:pPr>
        <w:rPr>
          <w:rtl/>
        </w:rPr>
      </w:pPr>
      <w:r>
        <w:rPr>
          <w:rFonts w:hint="cs"/>
          <w:rtl/>
        </w:rPr>
        <w:t>دلیل چهارم برای عدم جواز تقلید ابتدایی از میت این بود که ظاهر ادله قرآنی و روایی اعتبار حیات در مجتهد و مرجع</w:t>
      </w:r>
      <w:r w:rsidR="000F020A">
        <w:rPr>
          <w:rFonts w:hint="cs"/>
          <w:rtl/>
        </w:rPr>
        <w:t xml:space="preserve"> می‌</w:t>
      </w:r>
      <w:r>
        <w:rPr>
          <w:rFonts w:hint="cs"/>
          <w:rtl/>
        </w:rPr>
        <w:t>باشد و چه آیات و چه روایات با وجوه گوناگونی که</w:t>
      </w:r>
      <w:r w:rsidR="000F020A">
        <w:rPr>
          <w:rFonts w:hint="cs"/>
          <w:rtl/>
        </w:rPr>
        <w:t xml:space="preserve"> می‌</w:t>
      </w:r>
      <w:r>
        <w:rPr>
          <w:rFonts w:hint="cs"/>
          <w:rtl/>
        </w:rPr>
        <w:t xml:space="preserve">توان ذکر کرد </w:t>
      </w:r>
      <w:r w:rsidR="00081B59">
        <w:rPr>
          <w:rFonts w:hint="cs"/>
          <w:rtl/>
        </w:rPr>
        <w:t>ظهور</w:t>
      </w:r>
      <w:r w:rsidR="00081B59">
        <w:rPr>
          <w:rFonts w:hint="cs"/>
          <w:rtl/>
        </w:rPr>
        <w:t xml:space="preserve"> در </w:t>
      </w:r>
      <w:r>
        <w:rPr>
          <w:rFonts w:hint="cs"/>
          <w:rtl/>
        </w:rPr>
        <w:t>شرطیت و اشتراط حیات در مرجع و مفتی دارند. این آیات با این ظهور رادع</w:t>
      </w:r>
      <w:r w:rsidR="000F020A">
        <w:rPr>
          <w:rFonts w:hint="cs"/>
          <w:rtl/>
        </w:rPr>
        <w:t xml:space="preserve"> می‌</w:t>
      </w:r>
      <w:r>
        <w:rPr>
          <w:rFonts w:hint="cs"/>
          <w:rtl/>
        </w:rPr>
        <w:t>شوند حتی اگر سیره مطلقی وجود داشته باشد. به عبارت دیگر این آیات و</w:t>
      </w:r>
      <w:r w:rsidR="00081B59">
        <w:rPr>
          <w:rFonts w:hint="cs"/>
          <w:rtl/>
        </w:rPr>
        <w:t xml:space="preserve"> روایات حجیت فتوا را محدود کرده‌</w:t>
      </w:r>
      <w:r>
        <w:rPr>
          <w:rFonts w:hint="cs"/>
          <w:rtl/>
        </w:rPr>
        <w:t>اند به حیات مرجع و مفتی و اگر هم سیره مطلقی بر رجوع به کارشناس و لو مرده باشد</w:t>
      </w:r>
      <w:r w:rsidR="00081B59">
        <w:rPr>
          <w:rFonts w:hint="cs"/>
          <w:rtl/>
        </w:rPr>
        <w:t>،</w:t>
      </w:r>
      <w:r>
        <w:rPr>
          <w:rFonts w:hint="cs"/>
          <w:rtl/>
        </w:rPr>
        <w:t xml:space="preserve"> ردع</w:t>
      </w:r>
      <w:r w:rsidR="000F020A">
        <w:rPr>
          <w:rFonts w:hint="cs"/>
          <w:rtl/>
        </w:rPr>
        <w:t xml:space="preserve"> می‌</w:t>
      </w:r>
      <w:r>
        <w:rPr>
          <w:rFonts w:hint="cs"/>
          <w:rtl/>
        </w:rPr>
        <w:t>شود.</w:t>
      </w:r>
    </w:p>
    <w:p w:rsidR="00D07035" w:rsidRDefault="00D07035" w:rsidP="00EC22F3">
      <w:pPr>
        <w:rPr>
          <w:rtl/>
        </w:rPr>
      </w:pPr>
      <w:r>
        <w:rPr>
          <w:rFonts w:hint="cs"/>
          <w:rtl/>
        </w:rPr>
        <w:t>این استدلال چهارم بود که در جلسه قبل مورد بررسی قرار گرفت.</w:t>
      </w:r>
    </w:p>
    <w:p w:rsidR="00D07035" w:rsidRDefault="00D07035" w:rsidP="00EC22F3">
      <w:pPr>
        <w:rPr>
          <w:rtl/>
        </w:rPr>
      </w:pPr>
      <w:r>
        <w:rPr>
          <w:rFonts w:hint="cs"/>
          <w:rtl/>
        </w:rPr>
        <w:t>در مقام مناقشه و پاسخ به این استدلال وجوهی ذکر شده است که یک وجه را بررسی کردیم و آن این بود که حیات در اینجا قید غالبی است و قیدی نیست که بتوان از آن احترازیت و عنایت مولا را نسبت به آن کشف کرد، دلیل این مناقشه و پاسخ به آن را قبلاً ذکر کرده</w:t>
      </w:r>
      <w:r w:rsidR="00FC7B61">
        <w:rPr>
          <w:rFonts w:hint="cs"/>
          <w:rtl/>
        </w:rPr>
        <w:t>‌</w:t>
      </w:r>
      <w:r>
        <w:rPr>
          <w:rFonts w:hint="cs"/>
          <w:rtl/>
        </w:rPr>
        <w:t>ایم</w:t>
      </w:r>
      <w:r w:rsidR="00446478">
        <w:rPr>
          <w:rFonts w:hint="cs"/>
          <w:rtl/>
        </w:rPr>
        <w:t xml:space="preserve"> و حاصل این کلام این بود که اگرچه برخی از بزرگان این را پذیرفته</w:t>
      </w:r>
      <w:r w:rsidR="00FC7B61">
        <w:rPr>
          <w:rFonts w:hint="cs"/>
          <w:rtl/>
        </w:rPr>
        <w:t>‌</w:t>
      </w:r>
      <w:r w:rsidR="00446478">
        <w:rPr>
          <w:rFonts w:hint="cs"/>
          <w:rtl/>
        </w:rPr>
        <w:t>اند</w:t>
      </w:r>
      <w:r w:rsidR="00FC7B61">
        <w:rPr>
          <w:rFonts w:hint="cs"/>
          <w:rtl/>
        </w:rPr>
        <w:t>،</w:t>
      </w:r>
      <w:r w:rsidR="00446478">
        <w:rPr>
          <w:rFonts w:hint="cs"/>
          <w:rtl/>
        </w:rPr>
        <w:t xml:space="preserve"> اما احتمال دخالت این قید را</w:t>
      </w:r>
      <w:r w:rsidR="000F020A">
        <w:rPr>
          <w:rFonts w:hint="cs"/>
          <w:rtl/>
        </w:rPr>
        <w:t xml:space="preserve"> می‌</w:t>
      </w:r>
      <w:r w:rsidR="00446478">
        <w:rPr>
          <w:rFonts w:hint="cs"/>
          <w:rtl/>
        </w:rPr>
        <w:t>دهیم و همین که احتمال عقلایی بر دخالت این قید وجود داشته باشد</w:t>
      </w:r>
      <w:r w:rsidR="00FC7B61">
        <w:rPr>
          <w:rFonts w:hint="cs"/>
          <w:rtl/>
        </w:rPr>
        <w:t>،</w:t>
      </w:r>
      <w:r w:rsidR="00446478">
        <w:rPr>
          <w:rFonts w:hint="cs"/>
          <w:rtl/>
        </w:rPr>
        <w:t xml:space="preserve"> دیگر</w:t>
      </w:r>
      <w:r w:rsidR="000F020A">
        <w:rPr>
          <w:rFonts w:hint="cs"/>
          <w:rtl/>
        </w:rPr>
        <w:t xml:space="preserve"> نمی‌</w:t>
      </w:r>
      <w:r w:rsidR="00446478">
        <w:rPr>
          <w:rFonts w:hint="cs"/>
          <w:rtl/>
        </w:rPr>
        <w:t>توان از اصال</w:t>
      </w:r>
      <w:r w:rsidR="00FC7B61">
        <w:rPr>
          <w:rFonts w:hint="cs"/>
          <w:rtl/>
        </w:rPr>
        <w:t>ة</w:t>
      </w:r>
      <w:r w:rsidR="00446478">
        <w:rPr>
          <w:rFonts w:hint="cs"/>
          <w:rtl/>
        </w:rPr>
        <w:t xml:space="preserve"> الاحترازیه دست برداشت.</w:t>
      </w:r>
    </w:p>
    <w:p w:rsidR="00446478" w:rsidRDefault="00446478" w:rsidP="00EC22F3">
      <w:pPr>
        <w:pStyle w:val="2"/>
        <w:rPr>
          <w:rtl/>
        </w:rPr>
      </w:pPr>
      <w:bookmarkStart w:id="2" w:name="_Toc438642793"/>
      <w:r>
        <w:rPr>
          <w:rFonts w:hint="cs"/>
          <w:rtl/>
        </w:rPr>
        <w:t>مناقشه دوم</w:t>
      </w:r>
      <w:r w:rsidR="00FC7B61">
        <w:rPr>
          <w:rFonts w:hint="cs"/>
          <w:rtl/>
        </w:rPr>
        <w:t>:</w:t>
      </w:r>
      <w:r w:rsidR="00B36709">
        <w:rPr>
          <w:rFonts w:hint="cs"/>
          <w:rtl/>
        </w:rPr>
        <w:t xml:space="preserve"> ردع سیره در صورت وجود مفهوم</w:t>
      </w:r>
      <w:bookmarkEnd w:id="2"/>
    </w:p>
    <w:p w:rsidR="00506B06" w:rsidRDefault="00506B06" w:rsidP="00EC22F3">
      <w:pPr>
        <w:rPr>
          <w:rtl/>
        </w:rPr>
      </w:pPr>
      <w:r>
        <w:rPr>
          <w:rFonts w:hint="cs"/>
          <w:rtl/>
        </w:rPr>
        <w:t xml:space="preserve">مناقشه دوم این است که در صورتی این آیات و روایات که </w:t>
      </w:r>
      <w:r w:rsidR="00FC7B61">
        <w:rPr>
          <w:rFonts w:hint="cs"/>
          <w:rtl/>
        </w:rPr>
        <w:t xml:space="preserve">به تعبیر شما اشتراط در حیات است، </w:t>
      </w:r>
      <w:r w:rsidR="000F020A">
        <w:rPr>
          <w:rFonts w:hint="cs"/>
          <w:rtl/>
        </w:rPr>
        <w:t>می‌</w:t>
      </w:r>
      <w:r>
        <w:rPr>
          <w:rFonts w:hint="cs"/>
          <w:rtl/>
        </w:rPr>
        <w:t>تواند رادع از سیره عقلا باشد که دارای مفهوم باشد و صرف اینکه قید احترازی است</w:t>
      </w:r>
      <w:r w:rsidR="00FC7B61">
        <w:rPr>
          <w:rFonts w:hint="cs"/>
          <w:rtl/>
        </w:rPr>
        <w:t>،</w:t>
      </w:r>
      <w:r>
        <w:rPr>
          <w:rFonts w:hint="cs"/>
          <w:rtl/>
        </w:rPr>
        <w:t xml:space="preserve"> کافی نیست</w:t>
      </w:r>
      <w:r w:rsidR="00FC7B61">
        <w:rPr>
          <w:rFonts w:hint="cs"/>
          <w:rtl/>
        </w:rPr>
        <w:t>؛</w:t>
      </w:r>
      <w:r>
        <w:rPr>
          <w:rFonts w:hint="cs"/>
          <w:rtl/>
        </w:rPr>
        <w:t xml:space="preserve"> بلکه یک پله باید به جلو بیاید تا بتواند رادع باشد و آن پله این است که این قید دارای مفهوم باشد</w:t>
      </w:r>
      <w:r w:rsidR="00FC7B61">
        <w:rPr>
          <w:rFonts w:hint="cs"/>
          <w:rtl/>
        </w:rPr>
        <w:t>.</w:t>
      </w:r>
      <w:r>
        <w:rPr>
          <w:rFonts w:hint="cs"/>
          <w:rtl/>
        </w:rPr>
        <w:t xml:space="preserve"> به عبارت دیگر</w:t>
      </w:r>
      <w:r w:rsidR="0009184F">
        <w:rPr>
          <w:rFonts w:hint="cs"/>
          <w:rtl/>
        </w:rPr>
        <w:t xml:space="preserve"> آیات و روایات مفهوم داشته باشند. اگر این آیات و روایات مفهوم داشتند</w:t>
      </w:r>
      <w:r w:rsidR="000F020A">
        <w:rPr>
          <w:rFonts w:hint="cs"/>
          <w:rtl/>
        </w:rPr>
        <w:t xml:space="preserve"> می‌</w:t>
      </w:r>
      <w:r w:rsidR="0009184F">
        <w:rPr>
          <w:rFonts w:hint="cs"/>
          <w:rtl/>
        </w:rPr>
        <w:t xml:space="preserve">توانند </w:t>
      </w:r>
      <w:r w:rsidR="0009184F">
        <w:rPr>
          <w:rFonts w:hint="cs"/>
          <w:rtl/>
        </w:rPr>
        <w:lastRenderedPageBreak/>
        <w:t>جلوی آن سیره عقلاییه بایستند. به این معنا که این آیات و روایات بگویند که به منذر و اهل ذکر و فقیهی که زنده هستند رجوع کنید ولی به گونه</w:t>
      </w:r>
      <w:r w:rsidR="000F020A">
        <w:rPr>
          <w:rFonts w:hint="cs"/>
          <w:rtl/>
        </w:rPr>
        <w:t xml:space="preserve">‌ای </w:t>
      </w:r>
      <w:r w:rsidR="0009184F">
        <w:rPr>
          <w:rFonts w:hint="cs"/>
          <w:rtl/>
        </w:rPr>
        <w:t>باید باشند که در مقام تحدید باشند و از آن مفهوم استفاده بشود</w:t>
      </w:r>
      <w:r w:rsidR="00FC7B61">
        <w:rPr>
          <w:rFonts w:hint="cs"/>
          <w:rtl/>
        </w:rPr>
        <w:t>؛</w:t>
      </w:r>
      <w:r w:rsidR="0009184F">
        <w:rPr>
          <w:rFonts w:hint="cs"/>
          <w:rtl/>
        </w:rPr>
        <w:t xml:space="preserve"> یعنی مفهوم آن این باشد که به غیر زنده مراجعه نکنید. اگر یک مفهوم سلبی هم در اینجا وجود داشته باشد در این حالت</w:t>
      </w:r>
      <w:r w:rsidR="000F020A">
        <w:rPr>
          <w:rFonts w:hint="cs"/>
          <w:rtl/>
        </w:rPr>
        <w:t xml:space="preserve"> می‌</w:t>
      </w:r>
      <w:r w:rsidR="0009184F">
        <w:rPr>
          <w:rFonts w:hint="cs"/>
          <w:rtl/>
        </w:rPr>
        <w:t>تواند رادع سیره عقلا باشد. آنچه که شما در بحث قبلی جواب از اشکال اول داده</w:t>
      </w:r>
      <w:r w:rsidR="00FC7B61">
        <w:rPr>
          <w:rFonts w:hint="cs"/>
          <w:rtl/>
        </w:rPr>
        <w:t>‌</w:t>
      </w:r>
      <w:r w:rsidR="0009184F">
        <w:rPr>
          <w:rFonts w:hint="cs"/>
          <w:rtl/>
        </w:rPr>
        <w:t>اید که فرمودید قید احترازی است، این جواب برای ردع از سیره کفایت</w:t>
      </w:r>
      <w:r w:rsidR="000F020A">
        <w:rPr>
          <w:rFonts w:hint="cs"/>
          <w:rtl/>
        </w:rPr>
        <w:t xml:space="preserve"> نمی‌</w:t>
      </w:r>
      <w:r w:rsidR="0009184F">
        <w:rPr>
          <w:rFonts w:hint="cs"/>
          <w:rtl/>
        </w:rPr>
        <w:t>کند، وقتی</w:t>
      </w:r>
      <w:r w:rsidR="000F020A">
        <w:rPr>
          <w:rFonts w:hint="cs"/>
          <w:rtl/>
        </w:rPr>
        <w:t xml:space="preserve"> می‌</w:t>
      </w:r>
      <w:r w:rsidR="0009184F">
        <w:rPr>
          <w:rFonts w:hint="cs"/>
          <w:rtl/>
        </w:rPr>
        <w:t>تواند این آیات و روایات و ظهورات اینها در اشتراط حیات رادع و مانع از سیره باشد که دارای مفهوم باشند و مفهوم داشتن چیزی فراتر از اصال</w:t>
      </w:r>
      <w:r w:rsidR="00FC7B61">
        <w:rPr>
          <w:rFonts w:hint="cs"/>
          <w:rtl/>
        </w:rPr>
        <w:t>ة</w:t>
      </w:r>
      <w:r w:rsidR="0009184F">
        <w:rPr>
          <w:rFonts w:hint="cs"/>
          <w:rtl/>
        </w:rPr>
        <w:t>الاحتراز است.</w:t>
      </w:r>
    </w:p>
    <w:p w:rsidR="00FC7B61" w:rsidRPr="00EC22F3" w:rsidRDefault="00FC7B61" w:rsidP="00EC22F3">
      <w:pPr>
        <w:pStyle w:val="3"/>
        <w:rPr>
          <w:rtl/>
        </w:rPr>
      </w:pPr>
      <w:bookmarkStart w:id="3" w:name="_Toc438642794"/>
      <w:r>
        <w:rPr>
          <w:rFonts w:hint="cs"/>
          <w:rtl/>
        </w:rPr>
        <w:t>مفهوم نداشتن قید احترازی</w:t>
      </w:r>
      <w:bookmarkEnd w:id="3"/>
    </w:p>
    <w:p w:rsidR="00B36709" w:rsidRDefault="0009184F" w:rsidP="00EC22F3">
      <w:pPr>
        <w:rPr>
          <w:rtl/>
        </w:rPr>
      </w:pPr>
      <w:r>
        <w:rPr>
          <w:rFonts w:hint="cs"/>
          <w:rtl/>
        </w:rPr>
        <w:t>برخی مانند مرحوم خوئی و ... فرموده</w:t>
      </w:r>
      <w:r w:rsidR="00FC7B61">
        <w:rPr>
          <w:rFonts w:hint="cs"/>
          <w:rtl/>
        </w:rPr>
        <w:t>‌</w:t>
      </w:r>
      <w:r>
        <w:rPr>
          <w:rFonts w:hint="cs"/>
          <w:rtl/>
        </w:rPr>
        <w:t>اند که از اصال</w:t>
      </w:r>
      <w:r w:rsidR="00FC7B61">
        <w:rPr>
          <w:rFonts w:hint="cs"/>
          <w:rtl/>
        </w:rPr>
        <w:t>ة</w:t>
      </w:r>
      <w:r>
        <w:rPr>
          <w:rFonts w:hint="cs"/>
          <w:rtl/>
        </w:rPr>
        <w:t xml:space="preserve"> الاحتراز مفهوم بیرون</w:t>
      </w:r>
      <w:r w:rsidR="000F020A">
        <w:rPr>
          <w:rFonts w:hint="cs"/>
          <w:rtl/>
        </w:rPr>
        <w:t xml:space="preserve"> می‌</w:t>
      </w:r>
      <w:r>
        <w:rPr>
          <w:rFonts w:hint="cs"/>
          <w:rtl/>
        </w:rPr>
        <w:t>آید که ما این را نپذیرفتیم و عرض کردیم که مفهوم یک پله بالاتر از اصال</w:t>
      </w:r>
      <w:r w:rsidR="00FC7B61">
        <w:rPr>
          <w:rFonts w:hint="cs"/>
          <w:rtl/>
        </w:rPr>
        <w:t>ة</w:t>
      </w:r>
      <w:r>
        <w:rPr>
          <w:rFonts w:hint="cs"/>
          <w:rtl/>
        </w:rPr>
        <w:t xml:space="preserve"> ال</w:t>
      </w:r>
      <w:r w:rsidR="00B36709">
        <w:rPr>
          <w:rFonts w:hint="cs"/>
          <w:rtl/>
        </w:rPr>
        <w:t>احتراز است. اگر در اینجا بالاتر از قیدیت و احترازیت این قید مفهومی در کار باشد، این مفهوم که سلب است</w:t>
      </w:r>
      <w:r w:rsidR="000F020A">
        <w:rPr>
          <w:rFonts w:hint="cs"/>
          <w:rtl/>
        </w:rPr>
        <w:t xml:space="preserve"> می‌</w:t>
      </w:r>
      <w:r w:rsidR="00B36709">
        <w:rPr>
          <w:rFonts w:hint="cs"/>
          <w:rtl/>
        </w:rPr>
        <w:t>تواند جلوی سیره بایستد</w:t>
      </w:r>
      <w:r w:rsidR="00FC7B61">
        <w:rPr>
          <w:rFonts w:hint="cs"/>
          <w:rtl/>
        </w:rPr>
        <w:t>،</w:t>
      </w:r>
      <w:r w:rsidR="00B36709">
        <w:rPr>
          <w:rFonts w:hint="cs"/>
          <w:rtl/>
        </w:rPr>
        <w:t xml:space="preserve"> اما اگر مفهومی در کار نباشد</w:t>
      </w:r>
      <w:r w:rsidR="00FC7B61">
        <w:rPr>
          <w:rFonts w:hint="cs"/>
          <w:rtl/>
        </w:rPr>
        <w:t>،</w:t>
      </w:r>
      <w:r w:rsidR="00B36709">
        <w:rPr>
          <w:rFonts w:hint="cs"/>
          <w:rtl/>
        </w:rPr>
        <w:t xml:space="preserve"> شبیه همان نسبت مثبتین است. سیره عقلا</w:t>
      </w:r>
      <w:r w:rsidR="000F020A">
        <w:rPr>
          <w:rFonts w:hint="cs"/>
          <w:rtl/>
        </w:rPr>
        <w:t xml:space="preserve"> می‌</w:t>
      </w:r>
      <w:r w:rsidR="00B36709">
        <w:rPr>
          <w:rFonts w:hint="cs"/>
          <w:rtl/>
        </w:rPr>
        <w:t>گوید که باید به کارشناس مراجعه کرد، حیات و ممات در آن نقشی ندارد (بر فرض که اینچنین سیره</w:t>
      </w:r>
      <w:r w:rsidR="000F020A">
        <w:rPr>
          <w:rFonts w:hint="cs"/>
          <w:rtl/>
        </w:rPr>
        <w:t xml:space="preserve">‌ای </w:t>
      </w:r>
      <w:r w:rsidR="00B36709">
        <w:rPr>
          <w:rFonts w:hint="cs"/>
          <w:rtl/>
        </w:rPr>
        <w:t>وجود دارد) این یک سیره مطلقه است و این آیات و روایات</w:t>
      </w:r>
      <w:r w:rsidR="000F020A">
        <w:rPr>
          <w:rFonts w:hint="cs"/>
          <w:rtl/>
        </w:rPr>
        <w:t xml:space="preserve"> می‌</w:t>
      </w:r>
      <w:r w:rsidR="00B36709">
        <w:rPr>
          <w:rFonts w:hint="cs"/>
          <w:rtl/>
        </w:rPr>
        <w:t>گویند که باید به مجتهد زنده رجوع کرد اما اینها وجوه سلبی ندارند و</w:t>
      </w:r>
      <w:r w:rsidR="000F020A">
        <w:rPr>
          <w:rFonts w:hint="cs"/>
          <w:rtl/>
        </w:rPr>
        <w:t xml:space="preserve"> نمی‌</w:t>
      </w:r>
      <w:r w:rsidR="00B36709">
        <w:rPr>
          <w:rFonts w:hint="cs"/>
          <w:rtl/>
        </w:rPr>
        <w:t xml:space="preserve">گویند که به غیرزنده رجوع نکنید. پس اینها تزاحمی ندارند و این آیات و روایات جنبه سلبی ندارند تا یک قسمتی را سلب کنند، بله اگر مفهوم داشت فرمایش شما درست بود. به عبارت دیگر اگر این آیات و روایات دو </w:t>
      </w:r>
      <w:r w:rsidR="00FC7B61">
        <w:rPr>
          <w:rFonts w:hint="cs"/>
          <w:rtl/>
        </w:rPr>
        <w:t>گزاره</w:t>
      </w:r>
      <w:r w:rsidR="00B36709">
        <w:rPr>
          <w:rFonts w:hint="cs"/>
          <w:rtl/>
        </w:rPr>
        <w:t xml:space="preserve"> داشتند، یکی جنبه ایجابی که</w:t>
      </w:r>
      <w:r w:rsidR="000F020A">
        <w:rPr>
          <w:rFonts w:hint="cs"/>
          <w:rtl/>
        </w:rPr>
        <w:t xml:space="preserve"> می‌</w:t>
      </w:r>
      <w:r w:rsidR="00B36709">
        <w:rPr>
          <w:rFonts w:hint="cs"/>
          <w:rtl/>
        </w:rPr>
        <w:t xml:space="preserve">گویند به مجتهدان زنده </w:t>
      </w:r>
      <w:r w:rsidR="00FC7B61">
        <w:rPr>
          <w:rFonts w:hint="cs"/>
          <w:rtl/>
        </w:rPr>
        <w:t xml:space="preserve">رجوع </w:t>
      </w:r>
      <w:r w:rsidR="00B36709">
        <w:rPr>
          <w:rFonts w:hint="cs"/>
          <w:rtl/>
        </w:rPr>
        <w:t xml:space="preserve">بکن و یک </w:t>
      </w:r>
      <w:r w:rsidR="00FC7B61">
        <w:rPr>
          <w:rFonts w:hint="cs"/>
          <w:rtl/>
        </w:rPr>
        <w:t>گزاره</w:t>
      </w:r>
      <w:r w:rsidR="00B36709">
        <w:rPr>
          <w:rFonts w:hint="cs"/>
          <w:rtl/>
        </w:rPr>
        <w:t xml:space="preserve"> مفهومی سلبی داشتند که</w:t>
      </w:r>
      <w:r w:rsidR="000F020A">
        <w:rPr>
          <w:rFonts w:hint="cs"/>
          <w:rtl/>
        </w:rPr>
        <w:t xml:space="preserve"> می‌</w:t>
      </w:r>
      <w:r w:rsidR="00B36709">
        <w:rPr>
          <w:rFonts w:hint="cs"/>
          <w:rtl/>
        </w:rPr>
        <w:t>گفتند به مردگان از مجتهدین رجوع نکنید</w:t>
      </w:r>
      <w:r w:rsidR="00FC7B61">
        <w:rPr>
          <w:rFonts w:hint="cs"/>
          <w:rtl/>
        </w:rPr>
        <w:t>،</w:t>
      </w:r>
      <w:r w:rsidR="00B36709">
        <w:rPr>
          <w:rFonts w:hint="cs"/>
          <w:rtl/>
        </w:rPr>
        <w:t xml:space="preserve"> در این حالت این </w:t>
      </w:r>
      <w:r w:rsidR="00FC7B61">
        <w:rPr>
          <w:rFonts w:hint="cs"/>
          <w:rtl/>
        </w:rPr>
        <w:t>گزاره</w:t>
      </w:r>
      <w:r w:rsidR="00B36709">
        <w:rPr>
          <w:rFonts w:hint="cs"/>
          <w:rtl/>
        </w:rPr>
        <w:t xml:space="preserve"> سلبی دوم آن سیره را ردع</w:t>
      </w:r>
      <w:r w:rsidR="000F020A">
        <w:rPr>
          <w:rFonts w:hint="cs"/>
          <w:rtl/>
        </w:rPr>
        <w:t xml:space="preserve"> می‌</w:t>
      </w:r>
      <w:r w:rsidR="00B36709">
        <w:rPr>
          <w:rFonts w:hint="cs"/>
          <w:rtl/>
        </w:rPr>
        <w:t>کرد. اما چون این جمله در اینجا وجود ندارد بنابراین ردعی هم در کار نیست.</w:t>
      </w:r>
    </w:p>
    <w:p w:rsidR="00CE56FA" w:rsidRDefault="00CE56FA" w:rsidP="00EC22F3">
      <w:pPr>
        <w:pStyle w:val="3"/>
        <w:rPr>
          <w:rtl/>
        </w:rPr>
      </w:pPr>
      <w:bookmarkStart w:id="4" w:name="_Toc438642795"/>
      <w:r>
        <w:rPr>
          <w:rFonts w:hint="cs"/>
          <w:rtl/>
        </w:rPr>
        <w:t>دو مقدمه مناقشه</w:t>
      </w:r>
      <w:bookmarkEnd w:id="4"/>
    </w:p>
    <w:p w:rsidR="00B36709" w:rsidRDefault="00B36709" w:rsidP="00EC22F3">
      <w:pPr>
        <w:rPr>
          <w:rtl/>
        </w:rPr>
      </w:pPr>
      <w:r>
        <w:rPr>
          <w:rFonts w:hint="cs"/>
          <w:rtl/>
        </w:rPr>
        <w:t>این مناقشه به دو مقدمه بر</w:t>
      </w:r>
      <w:r w:rsidR="000F020A">
        <w:rPr>
          <w:rFonts w:hint="cs"/>
          <w:rtl/>
        </w:rPr>
        <w:t xml:space="preserve"> می‌</w:t>
      </w:r>
      <w:r>
        <w:rPr>
          <w:rFonts w:hint="cs"/>
          <w:rtl/>
        </w:rPr>
        <w:t>گردد:</w:t>
      </w:r>
    </w:p>
    <w:p w:rsidR="00B36709" w:rsidRDefault="00B36709" w:rsidP="00EC22F3">
      <w:pPr>
        <w:rPr>
          <w:rtl/>
        </w:rPr>
      </w:pPr>
      <w:r>
        <w:rPr>
          <w:rFonts w:hint="cs"/>
          <w:rtl/>
        </w:rPr>
        <w:t>الف) این ادله مفهوم ندارند.</w:t>
      </w:r>
    </w:p>
    <w:p w:rsidR="00B36709" w:rsidRDefault="00B36709" w:rsidP="00EC22F3">
      <w:pPr>
        <w:rPr>
          <w:rtl/>
        </w:rPr>
      </w:pPr>
      <w:r>
        <w:rPr>
          <w:rFonts w:hint="cs"/>
          <w:rtl/>
        </w:rPr>
        <w:t>ب) وقتی مفهوم وجود نداشته باشد رادعیّتی در کار نخواهد بود.</w:t>
      </w:r>
    </w:p>
    <w:p w:rsidR="00B36709" w:rsidRDefault="00B36709" w:rsidP="00EC22F3">
      <w:pPr>
        <w:rPr>
          <w:rtl/>
        </w:rPr>
      </w:pPr>
      <w:r>
        <w:rPr>
          <w:rFonts w:hint="cs"/>
          <w:rtl/>
        </w:rPr>
        <w:t xml:space="preserve">این دو </w:t>
      </w:r>
      <w:r w:rsidR="003059DE">
        <w:rPr>
          <w:rFonts w:hint="cs"/>
          <w:rtl/>
        </w:rPr>
        <w:t>حاصل مناقشه دوم است.</w:t>
      </w:r>
    </w:p>
    <w:p w:rsidR="00BA20C7" w:rsidRDefault="003059DE" w:rsidP="00EC22F3">
      <w:pPr>
        <w:rPr>
          <w:rtl/>
        </w:rPr>
      </w:pPr>
      <w:r>
        <w:rPr>
          <w:rFonts w:hint="cs"/>
          <w:rtl/>
        </w:rPr>
        <w:t xml:space="preserve">این مناقشه را اگر بخواهیم تشبیه کنیم </w:t>
      </w:r>
      <w:r w:rsidR="00BA20C7">
        <w:rPr>
          <w:rFonts w:hint="cs"/>
          <w:rtl/>
        </w:rPr>
        <w:t>تا بهتر در ذهن باقی بماند اینگونه تشبیه</w:t>
      </w:r>
      <w:r w:rsidR="000F020A">
        <w:rPr>
          <w:rFonts w:hint="cs"/>
          <w:rtl/>
        </w:rPr>
        <w:t xml:space="preserve"> می‌</w:t>
      </w:r>
      <w:r w:rsidR="00BA20C7">
        <w:rPr>
          <w:rFonts w:hint="cs"/>
          <w:rtl/>
        </w:rPr>
        <w:t>کنیم که نسبت این روایات با سیره عام و خاص یا مطلق و مقیّد مثبتین هستند. عام و خاص یا مطلق و مقیّد مثبتین</w:t>
      </w:r>
      <w:r w:rsidR="000F020A">
        <w:rPr>
          <w:rFonts w:hint="cs"/>
          <w:rtl/>
        </w:rPr>
        <w:t xml:space="preserve"> نمی‌</w:t>
      </w:r>
      <w:r w:rsidR="00BA20C7">
        <w:rPr>
          <w:rFonts w:hint="cs"/>
          <w:rtl/>
        </w:rPr>
        <w:t>توانند هیچ گاه موجب تقیید</w:t>
      </w:r>
      <w:r w:rsidR="000F020A">
        <w:rPr>
          <w:rFonts w:hint="cs"/>
          <w:rtl/>
        </w:rPr>
        <w:t xml:space="preserve"> ‌</w:t>
      </w:r>
      <w:r w:rsidR="00BA20C7">
        <w:rPr>
          <w:rFonts w:hint="cs"/>
          <w:rtl/>
        </w:rPr>
        <w:t>شوند. یک</w:t>
      </w:r>
      <w:r w:rsidR="00CE56FA">
        <w:rPr>
          <w:rFonts w:hint="cs"/>
          <w:rtl/>
        </w:rPr>
        <w:t>ی</w:t>
      </w:r>
      <w:r w:rsidR="00BA20C7">
        <w:rPr>
          <w:rFonts w:hint="cs"/>
          <w:rtl/>
        </w:rPr>
        <w:t xml:space="preserve"> گفته است اکرم العادل و دیگری گفته است اکرم العالم العادل، این دو هیچ تزاحمی با هم ندارند و هر کدام در سر جای خود هستند. این اکرم العالم العادل آن مطلق را یک تقییدی زده است.</w:t>
      </w:r>
    </w:p>
    <w:p w:rsidR="00BA20C7" w:rsidRDefault="00BA20C7" w:rsidP="00EC22F3">
      <w:pPr>
        <w:rPr>
          <w:rtl/>
        </w:rPr>
      </w:pPr>
      <w:r>
        <w:rPr>
          <w:rFonts w:hint="cs"/>
          <w:rtl/>
        </w:rPr>
        <w:t xml:space="preserve"> در اینجا هم دقیقاً همین حالت پیدا</w:t>
      </w:r>
      <w:r w:rsidR="000F020A">
        <w:rPr>
          <w:rFonts w:hint="cs"/>
          <w:rtl/>
        </w:rPr>
        <w:t xml:space="preserve"> می‌</w:t>
      </w:r>
      <w:r>
        <w:rPr>
          <w:rFonts w:hint="cs"/>
          <w:rtl/>
        </w:rPr>
        <w:t>شود. سیره</w:t>
      </w:r>
      <w:r w:rsidR="000F020A">
        <w:rPr>
          <w:rFonts w:hint="cs"/>
          <w:rtl/>
        </w:rPr>
        <w:t xml:space="preserve"> می‌</w:t>
      </w:r>
      <w:r>
        <w:rPr>
          <w:rFonts w:hint="cs"/>
          <w:rtl/>
        </w:rPr>
        <w:t>گوید که به کارشناس مراجعه کن که کارشناس زنده و مرده، هر دو را در بر</w:t>
      </w:r>
      <w:r w:rsidR="000F020A">
        <w:rPr>
          <w:rFonts w:hint="cs"/>
          <w:rtl/>
        </w:rPr>
        <w:t xml:space="preserve"> می‌</w:t>
      </w:r>
      <w:r>
        <w:rPr>
          <w:rFonts w:hint="cs"/>
          <w:rtl/>
        </w:rPr>
        <w:t>گیرد. این آیات و روایات هم</w:t>
      </w:r>
      <w:r w:rsidR="000F020A">
        <w:rPr>
          <w:rFonts w:hint="cs"/>
          <w:rtl/>
        </w:rPr>
        <w:t xml:space="preserve"> می‌</w:t>
      </w:r>
      <w:r>
        <w:rPr>
          <w:rFonts w:hint="cs"/>
          <w:rtl/>
        </w:rPr>
        <w:t>گویند که به کارشناس زنده مراجعه کن ولی نگفته است که به غیرزنده مراجعه نکنید.</w:t>
      </w:r>
    </w:p>
    <w:p w:rsidR="00BA20C7" w:rsidRDefault="00BA20C7" w:rsidP="00EC22F3">
      <w:pPr>
        <w:rPr>
          <w:rtl/>
        </w:rPr>
      </w:pPr>
      <w:r>
        <w:rPr>
          <w:rFonts w:hint="cs"/>
          <w:rtl/>
        </w:rPr>
        <w:t>همانطور که در مطلق و مقید و عام و خاص مثبتین ما مطلق را بر مقیّد حمل</w:t>
      </w:r>
      <w:r w:rsidR="000F020A">
        <w:rPr>
          <w:rFonts w:hint="cs"/>
          <w:rtl/>
        </w:rPr>
        <w:t xml:space="preserve"> نمی‌</w:t>
      </w:r>
      <w:r>
        <w:rPr>
          <w:rFonts w:hint="cs"/>
          <w:rtl/>
        </w:rPr>
        <w:t>کنیم، در اینجا هم ادله خاصه با آن سیره مطلقه تزاحمی ندارند تا رادع بشوند چرا که رادعیت یک دلیل لفظی از سیره زمانی است که مزاحمتی با آن داشته باشد و به قولی با گوشه</w:t>
      </w:r>
      <w:r w:rsidR="000F020A">
        <w:rPr>
          <w:rFonts w:hint="cs"/>
          <w:rtl/>
        </w:rPr>
        <w:t xml:space="preserve">‌ای </w:t>
      </w:r>
      <w:r>
        <w:rPr>
          <w:rFonts w:hint="cs"/>
          <w:rtl/>
        </w:rPr>
        <w:t>از آن سیره درگیر باشد اما در اینجا مزاحمتی وجود ندارد. آن</w:t>
      </w:r>
      <w:r w:rsidR="00CE56FA">
        <w:rPr>
          <w:rFonts w:hint="cs"/>
          <w:rtl/>
        </w:rPr>
        <w:t>،</w:t>
      </w:r>
      <w:r>
        <w:rPr>
          <w:rFonts w:hint="cs"/>
          <w:rtl/>
        </w:rPr>
        <w:t xml:space="preserve"> یک گوشه را</w:t>
      </w:r>
      <w:r w:rsidR="000F020A">
        <w:rPr>
          <w:rFonts w:hint="cs"/>
          <w:rtl/>
        </w:rPr>
        <w:t xml:space="preserve"> می‌</w:t>
      </w:r>
      <w:r>
        <w:rPr>
          <w:rFonts w:hint="cs"/>
          <w:rtl/>
        </w:rPr>
        <w:t>گوید و من</w:t>
      </w:r>
      <w:r w:rsidR="000F020A">
        <w:rPr>
          <w:rFonts w:hint="cs"/>
          <w:rtl/>
        </w:rPr>
        <w:t xml:space="preserve"> می‌</w:t>
      </w:r>
      <w:r>
        <w:rPr>
          <w:rFonts w:hint="cs"/>
          <w:rtl/>
        </w:rPr>
        <w:t>گویم آری، اما آن گوشه دیگر که مربوط به مردگان باشد را</w:t>
      </w:r>
      <w:r w:rsidR="000F020A">
        <w:rPr>
          <w:rFonts w:hint="cs"/>
          <w:rtl/>
        </w:rPr>
        <w:t xml:space="preserve"> نمی‌</w:t>
      </w:r>
      <w:r>
        <w:rPr>
          <w:rFonts w:hint="cs"/>
          <w:rtl/>
        </w:rPr>
        <w:t>گوید نه تا دیگری مزاحم بشود و رادع باشد.</w:t>
      </w:r>
    </w:p>
    <w:p w:rsidR="00BA20C7" w:rsidRPr="00506B06" w:rsidRDefault="00BA20C7" w:rsidP="00EC22F3">
      <w:pPr>
        <w:pStyle w:val="3"/>
        <w:rPr>
          <w:rtl/>
        </w:rPr>
      </w:pPr>
      <w:bookmarkStart w:id="5" w:name="_Toc438642796"/>
      <w:r>
        <w:rPr>
          <w:rFonts w:hint="cs"/>
          <w:rtl/>
        </w:rPr>
        <w:t xml:space="preserve">بررسی </w:t>
      </w:r>
      <w:r w:rsidR="00CE56FA">
        <w:rPr>
          <w:rFonts w:hint="cs"/>
          <w:rtl/>
        </w:rPr>
        <w:t>دو مقدمه</w:t>
      </w:r>
      <w:bookmarkEnd w:id="5"/>
    </w:p>
    <w:p w:rsidR="00BA20C7" w:rsidRDefault="00BA20C7" w:rsidP="00EC22F3">
      <w:pPr>
        <w:rPr>
          <w:rtl/>
        </w:rPr>
      </w:pPr>
      <w:r>
        <w:rPr>
          <w:rFonts w:hint="cs"/>
          <w:rtl/>
        </w:rPr>
        <w:t>این دو نکته بسیار اساسی است که در مناقشه دوم آمده است. این دو نکته را باید بررسی کرد.</w:t>
      </w:r>
    </w:p>
    <w:p w:rsidR="00A70AA4" w:rsidRPr="00A70AA4" w:rsidRDefault="00CE56FA" w:rsidP="00EC22F3">
      <w:pPr>
        <w:pStyle w:val="3"/>
        <w:rPr>
          <w:rtl/>
        </w:rPr>
      </w:pPr>
      <w:bookmarkStart w:id="6" w:name="_Toc438642797"/>
      <w:r>
        <w:rPr>
          <w:rFonts w:hint="cs"/>
          <w:rtl/>
        </w:rPr>
        <w:t>مقدمه اول</w:t>
      </w:r>
      <w:r w:rsidR="00A70AA4">
        <w:rPr>
          <w:rFonts w:hint="cs"/>
          <w:rtl/>
        </w:rPr>
        <w:t>:</w:t>
      </w:r>
      <w:r>
        <w:rPr>
          <w:rFonts w:hint="cs"/>
          <w:rtl/>
        </w:rPr>
        <w:t>مفهوم نداشتن آیات و روایات فوق</w:t>
      </w:r>
      <w:bookmarkEnd w:id="6"/>
    </w:p>
    <w:p w:rsidR="00BA20C7" w:rsidRDefault="00BA20C7" w:rsidP="00EC22F3">
      <w:pPr>
        <w:rPr>
          <w:rtl/>
        </w:rPr>
      </w:pPr>
      <w:r>
        <w:rPr>
          <w:rFonts w:hint="cs"/>
          <w:rtl/>
        </w:rPr>
        <w:t>از این آیات و روایات حصر و یا غالب بیانی مفید مفهوم</w:t>
      </w:r>
      <w:r w:rsidR="005A5819">
        <w:rPr>
          <w:rFonts w:hint="cs"/>
          <w:rtl/>
        </w:rPr>
        <w:t>،</w:t>
      </w:r>
      <w:r>
        <w:rPr>
          <w:rFonts w:hint="cs"/>
          <w:rtl/>
        </w:rPr>
        <w:t xml:space="preserve"> استشمام نشده و در اینها دیده</w:t>
      </w:r>
      <w:r w:rsidR="000F020A">
        <w:rPr>
          <w:rFonts w:hint="cs"/>
          <w:rtl/>
        </w:rPr>
        <w:t xml:space="preserve"> نمی‌</w:t>
      </w:r>
      <w:r>
        <w:rPr>
          <w:rFonts w:hint="cs"/>
          <w:rtl/>
        </w:rPr>
        <w:t>شود. به عبارت دیگر در این آیات نفی و انذار و یا آیه ذکر و یا اخبار و روایات با تمامی طوایفی که داشتند چیزی دیده</w:t>
      </w:r>
      <w:r w:rsidR="000F020A">
        <w:rPr>
          <w:rFonts w:hint="cs"/>
          <w:rtl/>
        </w:rPr>
        <w:t xml:space="preserve"> نمی‌</w:t>
      </w:r>
      <w:r>
        <w:rPr>
          <w:rFonts w:hint="cs"/>
          <w:rtl/>
        </w:rPr>
        <w:t xml:space="preserve">شود که حالت شرط یا حصر داشته باشند که ما از بین مفاهیم فقط همین دو را پذیرفتیم و یا ادوات خاصی که نشان بدهد که در مقام تحدید است، به جز آن </w:t>
      </w:r>
      <w:r w:rsidR="00EA78B1">
        <w:rPr>
          <w:rFonts w:hint="cs"/>
          <w:rtl/>
        </w:rPr>
        <w:t>مطلبی که در احتجاج از حضرت وارد شده است که «</w:t>
      </w:r>
      <w:r w:rsidR="00EA78B1" w:rsidRPr="00EA78B1">
        <w:rPr>
          <w:rtl/>
        </w:rPr>
        <w:t>من كان من الفقهاء صائناً لنفسه ، حافظاً لدينه مخالفاً علي هواه</w:t>
      </w:r>
      <w:r w:rsidR="00EA78B1">
        <w:rPr>
          <w:rtl/>
        </w:rPr>
        <w:t xml:space="preserve"> ، مطيعاً لامر مولاه ، فللعوام </w:t>
      </w:r>
      <w:r w:rsidR="00EA78B1">
        <w:rPr>
          <w:rFonts w:hint="cs"/>
          <w:rtl/>
        </w:rPr>
        <w:t>أ</w:t>
      </w:r>
      <w:r w:rsidR="00EA78B1" w:rsidRPr="00EA78B1">
        <w:rPr>
          <w:rtl/>
        </w:rPr>
        <w:t>ن يقلدوه</w:t>
      </w:r>
      <w:r w:rsidR="00EA78B1" w:rsidRPr="00EA78B1">
        <w:rPr>
          <w:rFonts w:hint="cs"/>
          <w:rtl/>
        </w:rPr>
        <w:t>»</w:t>
      </w:r>
      <w:r w:rsidR="00EA78B1">
        <w:rPr>
          <w:rStyle w:val="aff0"/>
          <w:rtl/>
        </w:rPr>
        <w:footnoteReference w:id="1"/>
      </w:r>
      <w:r w:rsidR="00EA78B1">
        <w:rPr>
          <w:rFonts w:hint="cs"/>
          <w:rtl/>
        </w:rPr>
        <w:t xml:space="preserve"> این را ممکن است کسی بگوید مفهوم</w:t>
      </w:r>
      <w:r w:rsidR="005A5819">
        <w:rPr>
          <w:rFonts w:hint="cs"/>
          <w:rtl/>
        </w:rPr>
        <w:t>ِ</w:t>
      </w:r>
      <w:r w:rsidR="00EA78B1">
        <w:rPr>
          <w:rFonts w:hint="cs"/>
          <w:rtl/>
        </w:rPr>
        <w:t xml:space="preserve"> شرط دارد و یا اینکه در مقام تحدید است و ظهورش در فقیه زنده است. این روایت جمله شرطیه است و شرط و مقدّم هم ظهور در زنده دارند و</w:t>
      </w:r>
      <w:r w:rsidR="000F020A">
        <w:rPr>
          <w:rFonts w:hint="cs"/>
          <w:rtl/>
        </w:rPr>
        <w:t xml:space="preserve"> می‌</w:t>
      </w:r>
      <w:r w:rsidR="00EA78B1">
        <w:rPr>
          <w:rFonts w:hint="cs"/>
          <w:rtl/>
        </w:rPr>
        <w:t>گوید مجتهد زنده</w:t>
      </w:r>
      <w:r w:rsidR="000F020A">
        <w:rPr>
          <w:rFonts w:hint="cs"/>
          <w:rtl/>
        </w:rPr>
        <w:t xml:space="preserve">‌ای </w:t>
      </w:r>
      <w:r w:rsidR="00EA78B1">
        <w:rPr>
          <w:rFonts w:hint="cs"/>
          <w:rtl/>
        </w:rPr>
        <w:t>که اینطور باشد اینچنین است. شاید در مجموعه آیات و روایات فقط همین روایت احتجاج باشد که ممکن است ادّعا بشود که مشتمل بر شرط است و ظهور در حیات هم دارد و مفهوم پیدا</w:t>
      </w:r>
      <w:r w:rsidR="000F020A">
        <w:rPr>
          <w:rFonts w:hint="cs"/>
          <w:rtl/>
        </w:rPr>
        <w:t xml:space="preserve"> می‌</w:t>
      </w:r>
      <w:r w:rsidR="00EA78B1">
        <w:rPr>
          <w:rFonts w:hint="cs"/>
          <w:rtl/>
        </w:rPr>
        <w:t>کند که کسی که اینطور نباشد از جمله قید حیات</w:t>
      </w:r>
      <w:r w:rsidR="005A5819">
        <w:rPr>
          <w:rFonts w:hint="cs"/>
          <w:rtl/>
        </w:rPr>
        <w:t>،</w:t>
      </w:r>
      <w:r w:rsidR="000F020A">
        <w:rPr>
          <w:rFonts w:hint="cs"/>
          <w:rtl/>
        </w:rPr>
        <w:t xml:space="preserve"> نمی‌</w:t>
      </w:r>
      <w:r w:rsidR="00EA78B1">
        <w:rPr>
          <w:rFonts w:hint="cs"/>
          <w:rtl/>
        </w:rPr>
        <w:t>توان از او تقلید کرد. بنابراین در مجموع این روایات یک مورد وجود دارد که اینگونه ظهوری دارد و یک مورد هم</w:t>
      </w:r>
      <w:r w:rsidR="000F020A">
        <w:rPr>
          <w:rFonts w:hint="cs"/>
          <w:rtl/>
        </w:rPr>
        <w:t xml:space="preserve"> می‌</w:t>
      </w:r>
      <w:r w:rsidR="00EA78B1">
        <w:rPr>
          <w:rFonts w:hint="cs"/>
          <w:rtl/>
        </w:rPr>
        <w:t>باشد که اگرچه مشهور است اما سند معتبری ندارد، که قبلاً نیز راجع به آن بحث کردیم.</w:t>
      </w:r>
    </w:p>
    <w:p w:rsidR="00EA78B1" w:rsidRDefault="00EA78B1" w:rsidP="00EC22F3">
      <w:pPr>
        <w:rPr>
          <w:rtl/>
        </w:rPr>
      </w:pPr>
      <w:r>
        <w:rPr>
          <w:rFonts w:hint="cs"/>
          <w:rtl/>
        </w:rPr>
        <w:t>ثانیاً این که در بعضی از مبانی که قبلاً بحث کرده</w:t>
      </w:r>
      <w:r w:rsidR="005A5819">
        <w:rPr>
          <w:rFonts w:hint="cs"/>
          <w:rtl/>
        </w:rPr>
        <w:t>‌</w:t>
      </w:r>
      <w:r>
        <w:rPr>
          <w:rFonts w:hint="cs"/>
          <w:rtl/>
        </w:rPr>
        <w:t>ایم کلمه شرطی که مانند «مَن» باشد گفته شده است که مفهوم ندارد. مثلاً آقای صدر معتقد به همین مسأله بوده</w:t>
      </w:r>
      <w:r w:rsidR="005A5819">
        <w:rPr>
          <w:rFonts w:hint="cs"/>
          <w:rtl/>
        </w:rPr>
        <w:t>‌</w:t>
      </w:r>
      <w:r>
        <w:rPr>
          <w:rFonts w:hint="cs"/>
          <w:rtl/>
        </w:rPr>
        <w:t>اند که البته ما این مسأله را قبول نداریم.</w:t>
      </w:r>
    </w:p>
    <w:p w:rsidR="008E2134" w:rsidRDefault="008E2134" w:rsidP="00EC22F3">
      <w:pPr>
        <w:rPr>
          <w:rtl/>
        </w:rPr>
      </w:pPr>
      <w:r>
        <w:rPr>
          <w:rFonts w:hint="cs"/>
          <w:rtl/>
        </w:rPr>
        <w:t>ثالثاً اینکه قید حیات هم گفته شده است در خودِ کلام نیست و قیدی که کلام بر آن تأکید دارد همان «</w:t>
      </w:r>
      <w:r w:rsidRPr="00EA78B1">
        <w:rPr>
          <w:rtl/>
        </w:rPr>
        <w:t>صائناً لنفسه مخالفاً علي هواه</w:t>
      </w:r>
      <w:r>
        <w:rPr>
          <w:rFonts w:hint="cs"/>
          <w:rtl/>
        </w:rPr>
        <w:t>» این قید مذکور مورد تأکید در شرط است، که این هم البته جواب درستی نیست چرا که فرض این است که آن قید در شرط وجود دارد چه مذکور باشد و چه غیر مذکور،</w:t>
      </w:r>
      <w:r w:rsidR="000F020A">
        <w:rPr>
          <w:rFonts w:hint="cs"/>
          <w:rtl/>
        </w:rPr>
        <w:t xml:space="preserve"> می‌</w:t>
      </w:r>
      <w:r>
        <w:rPr>
          <w:rFonts w:hint="cs"/>
          <w:rtl/>
        </w:rPr>
        <w:t>تواند مورد شمول شرط قرار بگیرد.</w:t>
      </w:r>
    </w:p>
    <w:p w:rsidR="005A5819" w:rsidRDefault="008E2134" w:rsidP="00EC22F3">
      <w:pPr>
        <w:rPr>
          <w:rtl/>
        </w:rPr>
      </w:pPr>
      <w:r>
        <w:rPr>
          <w:rFonts w:hint="cs"/>
          <w:rtl/>
        </w:rPr>
        <w:t>پس نکته سوم همین است که ممکن است کسی بگوید که این مفهوم بر روی نکات مذکور قرار</w:t>
      </w:r>
      <w:r w:rsidR="000F020A">
        <w:rPr>
          <w:rFonts w:hint="cs"/>
          <w:rtl/>
        </w:rPr>
        <w:t xml:space="preserve"> می‌</w:t>
      </w:r>
      <w:r>
        <w:rPr>
          <w:rFonts w:hint="cs"/>
          <w:rtl/>
        </w:rPr>
        <w:t>گیرد، مانند صائناً و مخالفاً که اینها عَلَی العَوام أن یقلّدوه، اما مفهوم</w:t>
      </w:r>
      <w:r w:rsidR="000F020A">
        <w:rPr>
          <w:rFonts w:hint="cs"/>
          <w:rtl/>
        </w:rPr>
        <w:t xml:space="preserve"> می‌</w:t>
      </w:r>
      <w:r>
        <w:rPr>
          <w:rFonts w:hint="cs"/>
          <w:rtl/>
        </w:rPr>
        <w:t>گوید آنچه که اینها را ندارد را</w:t>
      </w:r>
      <w:r w:rsidR="000F020A">
        <w:rPr>
          <w:rFonts w:hint="cs"/>
          <w:rtl/>
        </w:rPr>
        <w:t xml:space="preserve"> نمی‌</w:t>
      </w:r>
      <w:r>
        <w:rPr>
          <w:rFonts w:hint="cs"/>
          <w:rtl/>
        </w:rPr>
        <w:t>توان تقلید کرد. اما قیدی مانند حیات در کلام مذکور نیست و در شمول مفهوم قرار</w:t>
      </w:r>
      <w:r w:rsidR="000F020A">
        <w:rPr>
          <w:rFonts w:hint="cs"/>
          <w:rtl/>
        </w:rPr>
        <w:t xml:space="preserve"> نمی‌</w:t>
      </w:r>
      <w:r>
        <w:rPr>
          <w:rFonts w:hint="cs"/>
          <w:rtl/>
        </w:rPr>
        <w:t>گیرد که نتیجه</w:t>
      </w:r>
      <w:r w:rsidR="005A5819">
        <w:rPr>
          <w:rFonts w:hint="cs"/>
          <w:rtl/>
        </w:rPr>
        <w:t>‌</w:t>
      </w:r>
      <w:r>
        <w:rPr>
          <w:rFonts w:hint="cs"/>
          <w:rtl/>
        </w:rPr>
        <w:t>اش این باشد که آنکه زنده است و این ویژگی</w:t>
      </w:r>
      <w:r w:rsidR="000F020A">
        <w:rPr>
          <w:rFonts w:hint="cs"/>
          <w:rtl/>
        </w:rPr>
        <w:t>‌ها</w:t>
      </w:r>
      <w:r>
        <w:rPr>
          <w:rFonts w:hint="cs"/>
          <w:rtl/>
        </w:rPr>
        <w:t xml:space="preserve"> را دارد... اما آنکه زنده نیست دیگر جواز تقلید ندارد.</w:t>
      </w:r>
    </w:p>
    <w:p w:rsidR="008E2134" w:rsidRDefault="008E2134" w:rsidP="00EC22F3">
      <w:pPr>
        <w:rPr>
          <w:rtl/>
        </w:rPr>
      </w:pPr>
      <w:r>
        <w:rPr>
          <w:rFonts w:hint="cs"/>
          <w:rtl/>
        </w:rPr>
        <w:t xml:space="preserve"> جواب سوم همین است اما به نظر</w:t>
      </w:r>
      <w:r w:rsidR="000F020A">
        <w:rPr>
          <w:rFonts w:hint="cs"/>
          <w:rtl/>
        </w:rPr>
        <w:t xml:space="preserve"> می‌</w:t>
      </w:r>
      <w:r>
        <w:rPr>
          <w:rFonts w:hint="cs"/>
          <w:rtl/>
        </w:rPr>
        <w:t>آید که اگر ما ظهور را در حیات پذیرفتیم و گفتیم که صائناً و مخالفاً و... به خاطر همان مشتق یا انصراف و یا هر وجه دیگری ظهور در حیات دارد ناچاراً باید مفهوم را هم بگوییم که اینها را در بر</w:t>
      </w:r>
      <w:r w:rsidR="000F020A">
        <w:rPr>
          <w:rFonts w:hint="cs"/>
          <w:rtl/>
        </w:rPr>
        <w:t xml:space="preserve"> می‌</w:t>
      </w:r>
      <w:r>
        <w:rPr>
          <w:rFonts w:hint="cs"/>
          <w:rtl/>
        </w:rPr>
        <w:t>گیرد. پس همین چیزی که آن را ظاهر در کلام</w:t>
      </w:r>
      <w:r w:rsidR="000F020A">
        <w:rPr>
          <w:rFonts w:hint="cs"/>
          <w:rtl/>
        </w:rPr>
        <w:t xml:space="preserve"> می‌</w:t>
      </w:r>
      <w:r>
        <w:rPr>
          <w:rFonts w:hint="cs"/>
          <w:rtl/>
        </w:rPr>
        <w:t>دانیم شرط قرار گرفته است و ظاهراً مفهوم این را هم در بر</w:t>
      </w:r>
      <w:r w:rsidR="000F020A">
        <w:rPr>
          <w:rFonts w:hint="cs"/>
          <w:rtl/>
        </w:rPr>
        <w:t xml:space="preserve"> می‌</w:t>
      </w:r>
      <w:r>
        <w:rPr>
          <w:rFonts w:hint="cs"/>
          <w:rtl/>
        </w:rPr>
        <w:t>گیرد و وجه و نکته خاصی ندارد که بگوییم این را در بر</w:t>
      </w:r>
      <w:r w:rsidR="000F020A">
        <w:rPr>
          <w:rFonts w:hint="cs"/>
          <w:rtl/>
        </w:rPr>
        <w:t xml:space="preserve"> نمی‌</w:t>
      </w:r>
      <w:r>
        <w:rPr>
          <w:rFonts w:hint="cs"/>
          <w:rtl/>
        </w:rPr>
        <w:t>گیرد.</w:t>
      </w:r>
    </w:p>
    <w:p w:rsidR="008E2134" w:rsidRDefault="008E2134" w:rsidP="00EC22F3">
      <w:pPr>
        <w:rPr>
          <w:rtl/>
        </w:rPr>
      </w:pPr>
      <w:r>
        <w:rPr>
          <w:rFonts w:hint="cs"/>
          <w:rtl/>
        </w:rPr>
        <w:t>بنابراین در بررسی مقدمه اول این مناقشه عرض شد که این ادله و روایات در بینشان چیزی وجود ندارد که مفهوم را اعاده کند جز یک روایت که سه جواب برای آن ذکر کردیم که عمده همان جواب اول است که این روایت به تنهایی اعتبار ندارد که حالا بتوان از آن مفهوم درآورد و....</w:t>
      </w:r>
    </w:p>
    <w:p w:rsidR="008E2134" w:rsidRDefault="008E2134" w:rsidP="00EC22F3">
      <w:pPr>
        <w:rPr>
          <w:rtl/>
        </w:rPr>
      </w:pPr>
      <w:r>
        <w:rPr>
          <w:rFonts w:hint="cs"/>
          <w:rtl/>
        </w:rPr>
        <w:t>این نسبت به مقدمه اول است که به نظر</w:t>
      </w:r>
      <w:r w:rsidR="000F020A">
        <w:rPr>
          <w:rFonts w:hint="cs"/>
          <w:rtl/>
        </w:rPr>
        <w:t xml:space="preserve"> می‌</w:t>
      </w:r>
      <w:r>
        <w:rPr>
          <w:rFonts w:hint="cs"/>
          <w:rtl/>
        </w:rPr>
        <w:t>آید این مقدّمه درست بوده و مناقشه</w:t>
      </w:r>
      <w:r w:rsidR="000F020A">
        <w:rPr>
          <w:rFonts w:hint="cs"/>
          <w:rtl/>
        </w:rPr>
        <w:t xml:space="preserve">‌ای </w:t>
      </w:r>
      <w:r>
        <w:rPr>
          <w:rFonts w:hint="cs"/>
          <w:rtl/>
        </w:rPr>
        <w:t xml:space="preserve">به آن وارد نیست. جهت یادآوری این مناقشه دو مقدمه داشت که مقدمه اول این بود که حصری در این روایات وجود ندارد </w:t>
      </w:r>
      <w:r w:rsidR="00A70AA4">
        <w:rPr>
          <w:rFonts w:hint="cs"/>
          <w:rtl/>
        </w:rPr>
        <w:t>تا مفهومی داشته باشد و ردع کند و ظاهراً حصری را هم</w:t>
      </w:r>
      <w:r w:rsidR="000F020A">
        <w:rPr>
          <w:rFonts w:hint="cs"/>
          <w:rtl/>
        </w:rPr>
        <w:t xml:space="preserve"> نمی‌</w:t>
      </w:r>
      <w:r w:rsidR="00A70AA4">
        <w:rPr>
          <w:rFonts w:hint="cs"/>
          <w:rtl/>
        </w:rPr>
        <w:t>توان در اینها ایجاد کرد.</w:t>
      </w:r>
    </w:p>
    <w:p w:rsidR="00A70AA4" w:rsidRDefault="00A70AA4" w:rsidP="00EC22F3">
      <w:pPr>
        <w:rPr>
          <w:rtl/>
        </w:rPr>
      </w:pPr>
      <w:r>
        <w:rPr>
          <w:rFonts w:hint="cs"/>
          <w:rtl/>
        </w:rPr>
        <w:t>در این روایات حصر درست</w:t>
      </w:r>
      <w:r w:rsidR="000F020A">
        <w:rPr>
          <w:rFonts w:hint="cs"/>
          <w:rtl/>
        </w:rPr>
        <w:t xml:space="preserve"> نمی‌</w:t>
      </w:r>
      <w:r>
        <w:rPr>
          <w:rFonts w:hint="cs"/>
          <w:rtl/>
        </w:rPr>
        <w:t>شود و فقط</w:t>
      </w:r>
      <w:r w:rsidR="000F020A">
        <w:rPr>
          <w:rFonts w:hint="cs"/>
          <w:rtl/>
        </w:rPr>
        <w:t xml:space="preserve"> می‌</w:t>
      </w:r>
      <w:r>
        <w:rPr>
          <w:rFonts w:hint="cs"/>
          <w:rtl/>
        </w:rPr>
        <w:t>گویند که مربوط به زندگان است و شامل مرده</w:t>
      </w:r>
      <w:r w:rsidR="000F020A">
        <w:rPr>
          <w:rFonts w:hint="cs"/>
          <w:rtl/>
        </w:rPr>
        <w:t xml:space="preserve"> نمی‌</w:t>
      </w:r>
      <w:r>
        <w:rPr>
          <w:rFonts w:hint="cs"/>
          <w:rtl/>
        </w:rPr>
        <w:t>شود، اما نسبت به مرده نفی ندارد تا بتواند ردع کند. بله در جلسه قبل گفته شد که ظهور آن یا از مشتق</w:t>
      </w:r>
      <w:r w:rsidR="000F020A">
        <w:rPr>
          <w:rFonts w:hint="cs"/>
          <w:rtl/>
        </w:rPr>
        <w:t xml:space="preserve"> می‌</w:t>
      </w:r>
      <w:r>
        <w:rPr>
          <w:rFonts w:hint="cs"/>
          <w:rtl/>
        </w:rPr>
        <w:t>آید، یا از انصراف (قدر متیقّن در مقام تخاطب) و یا چیزهایی از این قبیل که اینها مفهوم ساز نیستند.</w:t>
      </w:r>
    </w:p>
    <w:p w:rsidR="00A70AA4" w:rsidRDefault="005A5819" w:rsidP="00EC22F3">
      <w:pPr>
        <w:pStyle w:val="3"/>
        <w:rPr>
          <w:rtl/>
        </w:rPr>
      </w:pPr>
      <w:bookmarkStart w:id="7" w:name="_Toc438642798"/>
      <w:r>
        <w:rPr>
          <w:rFonts w:hint="cs"/>
          <w:rtl/>
        </w:rPr>
        <w:t>مقدمه دوم</w:t>
      </w:r>
      <w:r w:rsidR="00A70AA4">
        <w:rPr>
          <w:rFonts w:hint="cs"/>
          <w:rtl/>
        </w:rPr>
        <w:t>:</w:t>
      </w:r>
      <w:r>
        <w:rPr>
          <w:rFonts w:hint="cs"/>
          <w:rtl/>
        </w:rPr>
        <w:t>عدم رادعیّت نسبت به سیره</w:t>
      </w:r>
      <w:bookmarkEnd w:id="7"/>
    </w:p>
    <w:p w:rsidR="00152670" w:rsidRDefault="00A70AA4" w:rsidP="00EC22F3">
      <w:pPr>
        <w:rPr>
          <w:rtl/>
        </w:rPr>
      </w:pPr>
      <w:r>
        <w:rPr>
          <w:rFonts w:hint="cs"/>
          <w:rtl/>
        </w:rPr>
        <w:t>این نکته ظاهراً بحث کلّی است در مقوله ردع از سیره، ما در مثالی که آوردیم روشن است که اگر دلیل مطلق و مقیّد مثبتین باشد مطلق بر مقیّد حمل</w:t>
      </w:r>
      <w:r w:rsidR="000F020A">
        <w:rPr>
          <w:rFonts w:hint="cs"/>
          <w:rtl/>
        </w:rPr>
        <w:t xml:space="preserve"> نمی‌</w:t>
      </w:r>
      <w:r>
        <w:rPr>
          <w:rFonts w:hint="cs"/>
          <w:rtl/>
        </w:rPr>
        <w:t>شود مگر اینکه وحدت حکم را احراز کنیم که این قرینه دیگری است. مثلاً اگر گفتیم أکرم العالم و گفتیم أکرم العالم العادل دیگر مقیّد برای دیگری نیست چراکه مفهوم ندارد، سلب ندارد، مثبتین هستند و هماهنگ جلو</w:t>
      </w:r>
      <w:r w:rsidR="000F020A">
        <w:rPr>
          <w:rFonts w:hint="cs"/>
          <w:rtl/>
        </w:rPr>
        <w:t xml:space="preserve"> می‌</w:t>
      </w:r>
      <w:r>
        <w:rPr>
          <w:rFonts w:hint="cs"/>
          <w:rtl/>
        </w:rPr>
        <w:t>روند و فقط در یک گوشه تأکید دارد.</w:t>
      </w:r>
    </w:p>
    <w:p w:rsidR="00A70AA4" w:rsidRDefault="00A70AA4" w:rsidP="00EC22F3">
      <w:pPr>
        <w:rPr>
          <w:rtl/>
        </w:rPr>
      </w:pPr>
      <w:r>
        <w:rPr>
          <w:rFonts w:hint="cs"/>
          <w:rtl/>
        </w:rPr>
        <w:t>اما در باب سیره باید دید که به چه صورت است. در این باب الان این مناقشه همین وزان را پذیرفته است و</w:t>
      </w:r>
      <w:r w:rsidR="000F020A">
        <w:rPr>
          <w:rFonts w:hint="cs"/>
          <w:rtl/>
        </w:rPr>
        <w:t xml:space="preserve"> می‌</w:t>
      </w:r>
      <w:r>
        <w:rPr>
          <w:rFonts w:hint="cs"/>
          <w:rtl/>
        </w:rPr>
        <w:t>گوید وجود یک سیره فراگیر از یک طرف و دلیلی که آمده است و گوشه</w:t>
      </w:r>
      <w:r w:rsidR="000F020A">
        <w:rPr>
          <w:rFonts w:hint="cs"/>
          <w:rtl/>
        </w:rPr>
        <w:t xml:space="preserve">‌ای </w:t>
      </w:r>
      <w:r>
        <w:rPr>
          <w:rFonts w:hint="cs"/>
          <w:rtl/>
        </w:rPr>
        <w:t>از این سیره را تأیید کرده است، این دو مانند عام و خاص یا مطلق و مقیّد مثبتین هستند و</w:t>
      </w:r>
      <w:r w:rsidR="000F020A">
        <w:rPr>
          <w:rFonts w:hint="cs"/>
          <w:rtl/>
        </w:rPr>
        <w:t xml:space="preserve"> نمی‌</w:t>
      </w:r>
      <w:r>
        <w:rPr>
          <w:rFonts w:hint="cs"/>
          <w:rtl/>
        </w:rPr>
        <w:t>توان دلیل لفظی که خاص است رادع از سیره بشود و به نحوی مقیّد از آن باشد چرا که همان حالت مثبتین را دارند.</w:t>
      </w:r>
    </w:p>
    <w:p w:rsidR="003B40A4" w:rsidRDefault="00A70AA4" w:rsidP="00EC22F3">
      <w:pPr>
        <w:rPr>
          <w:rtl/>
        </w:rPr>
      </w:pPr>
      <w:r>
        <w:rPr>
          <w:rFonts w:hint="cs"/>
          <w:rtl/>
        </w:rPr>
        <w:t xml:space="preserve">مثلاً اگر بر فرض دلیلی آمده </w:t>
      </w:r>
      <w:r w:rsidR="003B40A4">
        <w:rPr>
          <w:rFonts w:hint="cs"/>
          <w:rtl/>
        </w:rPr>
        <w:t>است که سیره عقلا بر این است که به خبر ثقه اعتماد</w:t>
      </w:r>
      <w:r w:rsidR="000F020A">
        <w:rPr>
          <w:rFonts w:hint="cs"/>
          <w:rtl/>
        </w:rPr>
        <w:t xml:space="preserve"> می‌</w:t>
      </w:r>
      <w:r w:rsidR="003B40A4">
        <w:rPr>
          <w:rFonts w:hint="cs"/>
          <w:rtl/>
        </w:rPr>
        <w:t>کنند و بعد دلیل لفظی</w:t>
      </w:r>
      <w:r w:rsidR="000F020A">
        <w:rPr>
          <w:rFonts w:hint="cs"/>
          <w:rtl/>
        </w:rPr>
        <w:t xml:space="preserve"> می‌</w:t>
      </w:r>
      <w:r w:rsidR="003B40A4">
        <w:rPr>
          <w:rFonts w:hint="cs"/>
          <w:rtl/>
        </w:rPr>
        <w:t>گوید «ثقه عادل» (اگر کسی این را بپذیرد، که البته در بحث حجّیت خبر، نظر اینگونه هم بوده است. یعنی نظری ما داریم که در خبر واحد</w:t>
      </w:r>
      <w:r w:rsidR="000F020A">
        <w:rPr>
          <w:rFonts w:hint="cs"/>
          <w:rtl/>
        </w:rPr>
        <w:t xml:space="preserve"> می‌</w:t>
      </w:r>
      <w:r w:rsidR="003B40A4">
        <w:rPr>
          <w:rFonts w:hint="cs"/>
          <w:rtl/>
        </w:rPr>
        <w:t>گویند باید مخبر عادل باشد و ثقه بودن ملاک نیست، عادل بودن فوق ثقه</w:t>
      </w:r>
      <w:r w:rsidR="000F020A">
        <w:rPr>
          <w:rFonts w:hint="cs"/>
          <w:rtl/>
        </w:rPr>
        <w:t xml:space="preserve"> می‌</w:t>
      </w:r>
      <w:r w:rsidR="003B40A4">
        <w:rPr>
          <w:rFonts w:hint="cs"/>
          <w:rtl/>
        </w:rPr>
        <w:t>باشد) آیا اگر نفی هم در کار نباشد این رادع</w:t>
      </w:r>
      <w:r w:rsidR="000F020A">
        <w:rPr>
          <w:rFonts w:hint="cs"/>
          <w:rtl/>
        </w:rPr>
        <w:t xml:space="preserve"> می‌</w:t>
      </w:r>
      <w:r w:rsidR="003B40A4">
        <w:rPr>
          <w:rFonts w:hint="cs"/>
          <w:rtl/>
        </w:rPr>
        <w:t>شود؟ اگر مفهوم باشد سلب کرده و رادع</w:t>
      </w:r>
      <w:r w:rsidR="000F020A">
        <w:rPr>
          <w:rFonts w:hint="cs"/>
          <w:rtl/>
        </w:rPr>
        <w:t xml:space="preserve"> می‌</w:t>
      </w:r>
      <w:r w:rsidR="003B40A4">
        <w:rPr>
          <w:rFonts w:hint="cs"/>
          <w:rtl/>
        </w:rPr>
        <w:t>شود ولی اینگونه فرض</w:t>
      </w:r>
      <w:r w:rsidR="000F020A">
        <w:rPr>
          <w:rFonts w:hint="cs"/>
          <w:rtl/>
        </w:rPr>
        <w:t xml:space="preserve"> می‌</w:t>
      </w:r>
      <w:r w:rsidR="003B40A4">
        <w:rPr>
          <w:rFonts w:hint="cs"/>
          <w:rtl/>
        </w:rPr>
        <w:t>گیریم که سیره</w:t>
      </w:r>
      <w:r w:rsidR="000F020A">
        <w:rPr>
          <w:rFonts w:hint="cs"/>
          <w:rtl/>
        </w:rPr>
        <w:t xml:space="preserve"> می‌</w:t>
      </w:r>
      <w:r w:rsidR="003B40A4">
        <w:rPr>
          <w:rFonts w:hint="cs"/>
          <w:rtl/>
        </w:rPr>
        <w:t>گوید خبر واحد ثقه قابل اعتماد و حجت است، این مطلق است، ثقه ممکن است عادل باشد و ممکن است عادل نباشد چرا که ثقه کسی است که در مقام نقل مورد اعتماد و وثوق است اعم از اینکه سایر موازین شرعی را رعایت بکند تا بشود عادل یا اینکه رعایت نکند، اما دروغ</w:t>
      </w:r>
      <w:r w:rsidR="000F020A">
        <w:rPr>
          <w:rFonts w:hint="cs"/>
          <w:rtl/>
        </w:rPr>
        <w:t xml:space="preserve"> نمی‌</w:t>
      </w:r>
      <w:r w:rsidR="003B40A4">
        <w:rPr>
          <w:rFonts w:hint="cs"/>
          <w:rtl/>
        </w:rPr>
        <w:t>گوید و مورد وثوق است، این اعم از عادل و غیر عادل است. بعد دلیلی بدون اینکه مفهوم داشته باشد فقط به صورت اثباتی بگوید که خبر عادل حجت است و هیچگونه مفهوم و سلبی در آن وجود ندا</w:t>
      </w:r>
      <w:r w:rsidR="003C620A">
        <w:rPr>
          <w:rFonts w:hint="cs"/>
          <w:rtl/>
        </w:rPr>
        <w:t>شته باشد،</w:t>
      </w:r>
      <w:r w:rsidR="003B40A4">
        <w:rPr>
          <w:rFonts w:hint="cs"/>
          <w:rtl/>
        </w:rPr>
        <w:t xml:space="preserve"> بلکه فقط</w:t>
      </w:r>
      <w:r w:rsidR="000F020A">
        <w:rPr>
          <w:rFonts w:hint="cs"/>
          <w:rtl/>
        </w:rPr>
        <w:t xml:space="preserve"> </w:t>
      </w:r>
      <w:r w:rsidR="003C620A">
        <w:rPr>
          <w:rFonts w:hint="cs"/>
          <w:rtl/>
        </w:rPr>
        <w:t>بگ</w:t>
      </w:r>
      <w:r w:rsidR="003B40A4">
        <w:rPr>
          <w:rFonts w:hint="cs"/>
          <w:rtl/>
        </w:rPr>
        <w:t>وید که خبر عادل حجت است، اثبات محض داشته و نفیی را افاده</w:t>
      </w:r>
      <w:r w:rsidR="000F020A">
        <w:rPr>
          <w:rFonts w:hint="cs"/>
          <w:rtl/>
        </w:rPr>
        <w:t xml:space="preserve"> </w:t>
      </w:r>
      <w:r w:rsidR="003C620A">
        <w:rPr>
          <w:rFonts w:hint="cs"/>
          <w:rtl/>
        </w:rPr>
        <w:t>ن</w:t>
      </w:r>
      <w:r w:rsidR="003B40A4">
        <w:rPr>
          <w:rFonts w:hint="cs"/>
          <w:rtl/>
        </w:rPr>
        <w:t xml:space="preserve">کند. </w:t>
      </w:r>
    </w:p>
    <w:p w:rsidR="00A70AA4" w:rsidRDefault="003B40A4" w:rsidP="00EC22F3">
      <w:pPr>
        <w:rPr>
          <w:rtl/>
        </w:rPr>
      </w:pPr>
      <w:r>
        <w:rPr>
          <w:rFonts w:hint="cs"/>
          <w:rtl/>
        </w:rPr>
        <w:t>در اینجا سؤال شده است که آیا این رادع است یا خیر؟ این همان نکته دوّمی است که مناقش معتقد است که در اینجا رادع نبوده و ورود یک دلیل لفظی در گوشه</w:t>
      </w:r>
      <w:r w:rsidR="000F020A">
        <w:rPr>
          <w:rFonts w:hint="cs"/>
          <w:rtl/>
        </w:rPr>
        <w:t xml:space="preserve">‌ای </w:t>
      </w:r>
      <w:r>
        <w:rPr>
          <w:rFonts w:hint="cs"/>
          <w:rtl/>
        </w:rPr>
        <w:t>از آن سیره فراگیر، سیره را در ماوراء این گوشه نفی</w:t>
      </w:r>
      <w:r w:rsidR="000F020A">
        <w:rPr>
          <w:rFonts w:hint="cs"/>
          <w:rtl/>
        </w:rPr>
        <w:t xml:space="preserve"> نمی‌</w:t>
      </w:r>
      <w:r>
        <w:rPr>
          <w:rFonts w:hint="cs"/>
          <w:rtl/>
        </w:rPr>
        <w:t>کند که این شبیه همان مثبتینی است که گفته شد.</w:t>
      </w:r>
    </w:p>
    <w:p w:rsidR="00091350" w:rsidRDefault="003B40A4" w:rsidP="00EC22F3">
      <w:pPr>
        <w:rPr>
          <w:rtl/>
        </w:rPr>
      </w:pPr>
      <w:r>
        <w:rPr>
          <w:rFonts w:hint="cs"/>
          <w:rtl/>
        </w:rPr>
        <w:t>در اینجا یک نظر مقابلی هم وجود دارد؛ که اینجا مسأله، مسأله</w:t>
      </w:r>
      <w:r w:rsidR="000F020A">
        <w:rPr>
          <w:rFonts w:hint="cs"/>
          <w:rtl/>
        </w:rPr>
        <w:t xml:space="preserve">‌ی </w:t>
      </w:r>
      <w:r>
        <w:rPr>
          <w:rFonts w:hint="cs"/>
          <w:rtl/>
        </w:rPr>
        <w:t>دو دلیل لفظی مطلق و مقیّد که مثبتین باشد نیست بلکه بحث اینجا با آن مثال متفاوت است. در آنجا أکرم العالم گفته است و بعد هم أکرم العالم العادل چون مفهوم ندارد مقیّد آن نیست و فقط مؤکد گوشه</w:t>
      </w:r>
      <w:r w:rsidR="000F020A">
        <w:rPr>
          <w:rFonts w:hint="cs"/>
          <w:rtl/>
        </w:rPr>
        <w:t xml:space="preserve">‌ای </w:t>
      </w:r>
      <w:r>
        <w:rPr>
          <w:rFonts w:hint="cs"/>
          <w:rtl/>
        </w:rPr>
        <w:t>است. اما اینجا یک سمت مسأله سیره عقلا است و همین که در یک سیره عام گوشه</w:t>
      </w:r>
      <w:r w:rsidR="000F020A">
        <w:rPr>
          <w:rFonts w:hint="cs"/>
          <w:rtl/>
        </w:rPr>
        <w:t xml:space="preserve">‌ای </w:t>
      </w:r>
      <w:r>
        <w:rPr>
          <w:rFonts w:hint="cs"/>
          <w:rtl/>
        </w:rPr>
        <w:t>مورد عنایت مولا قرار گرفته است احتمال ردع</w:t>
      </w:r>
      <w:r w:rsidR="000F020A">
        <w:rPr>
          <w:rFonts w:hint="cs"/>
          <w:rtl/>
        </w:rPr>
        <w:t xml:space="preserve"> می‌</w:t>
      </w:r>
      <w:r>
        <w:rPr>
          <w:rFonts w:hint="cs"/>
          <w:rtl/>
        </w:rPr>
        <w:t>دهیم و توجه داشته باشید که مفهوم هم نداریم اما دلیل لفظی وارد شده در بخشی از آن سیره در حدّ همین اثبات این احتمال را وارد</w:t>
      </w:r>
      <w:r w:rsidR="000F020A">
        <w:rPr>
          <w:rFonts w:hint="cs"/>
          <w:rtl/>
        </w:rPr>
        <w:t xml:space="preserve"> می‌</w:t>
      </w:r>
      <w:r>
        <w:rPr>
          <w:rFonts w:hint="cs"/>
          <w:rtl/>
        </w:rPr>
        <w:t>کند که رادعیتی از باقی داشته باشد، یعنی مولا اخبار همه ثقات را اعتماد</w:t>
      </w:r>
      <w:r w:rsidR="000F020A">
        <w:rPr>
          <w:rFonts w:hint="cs"/>
          <w:rtl/>
        </w:rPr>
        <w:t xml:space="preserve"> می‌</w:t>
      </w:r>
      <w:r>
        <w:rPr>
          <w:rFonts w:hint="cs"/>
          <w:rtl/>
        </w:rPr>
        <w:t>کند</w:t>
      </w:r>
      <w:r w:rsidR="00343C8C">
        <w:rPr>
          <w:rFonts w:hint="cs"/>
          <w:rtl/>
        </w:rPr>
        <w:t xml:space="preserve"> </w:t>
      </w:r>
      <w:r>
        <w:rPr>
          <w:rFonts w:hint="cs"/>
          <w:rtl/>
        </w:rPr>
        <w:t>اما در این فضا گوشه</w:t>
      </w:r>
      <w:r w:rsidR="000F020A">
        <w:rPr>
          <w:rFonts w:hint="cs"/>
          <w:rtl/>
        </w:rPr>
        <w:t xml:space="preserve">‌ای </w:t>
      </w:r>
      <w:r>
        <w:rPr>
          <w:rFonts w:hint="cs"/>
          <w:rtl/>
        </w:rPr>
        <w:t>را لفظاً م</w:t>
      </w:r>
      <w:r w:rsidR="00091350">
        <w:rPr>
          <w:rFonts w:hint="cs"/>
          <w:rtl/>
        </w:rPr>
        <w:t>ورد تأکید قرار داده است که مفهوم هم ندارد و</w:t>
      </w:r>
      <w:r w:rsidR="000F020A">
        <w:rPr>
          <w:rFonts w:hint="cs"/>
          <w:rtl/>
        </w:rPr>
        <w:t xml:space="preserve"> نمی‌</w:t>
      </w:r>
      <w:r w:rsidR="00091350">
        <w:rPr>
          <w:rFonts w:hint="cs"/>
          <w:rtl/>
        </w:rPr>
        <w:t xml:space="preserve">گوییم که حتماً در این </w:t>
      </w:r>
      <w:r w:rsidR="00FD64EC">
        <w:rPr>
          <w:rFonts w:hint="cs"/>
          <w:rtl/>
        </w:rPr>
        <w:t xml:space="preserve">قسمت </w:t>
      </w:r>
      <w:r w:rsidR="00091350">
        <w:rPr>
          <w:rFonts w:hint="cs"/>
          <w:rtl/>
        </w:rPr>
        <w:t>سلب وجود دارد اما این احتمال را</w:t>
      </w:r>
      <w:r w:rsidR="000F020A">
        <w:rPr>
          <w:rFonts w:hint="cs"/>
          <w:rtl/>
        </w:rPr>
        <w:t xml:space="preserve"> می‌</w:t>
      </w:r>
      <w:r w:rsidR="00091350">
        <w:rPr>
          <w:rFonts w:hint="cs"/>
          <w:rtl/>
        </w:rPr>
        <w:t>دهیم که یک سلبی در کار باشد. همین احتمال و اشعار به اینکه ما همین گوشه را قبول داریم برای رادعیت کفایت</w:t>
      </w:r>
      <w:r w:rsidR="000F020A">
        <w:rPr>
          <w:rFonts w:hint="cs"/>
          <w:rtl/>
        </w:rPr>
        <w:t xml:space="preserve"> می‌</w:t>
      </w:r>
      <w:r w:rsidR="00091350">
        <w:rPr>
          <w:rFonts w:hint="cs"/>
          <w:rtl/>
        </w:rPr>
        <w:t>کند. به عبارت دیگر آن سیره مطلق وقتی حجت</w:t>
      </w:r>
      <w:r w:rsidR="000F020A">
        <w:rPr>
          <w:rFonts w:hint="cs"/>
          <w:rtl/>
        </w:rPr>
        <w:t xml:space="preserve"> می‌</w:t>
      </w:r>
      <w:r w:rsidR="00091350">
        <w:rPr>
          <w:rFonts w:hint="cs"/>
          <w:rtl/>
        </w:rPr>
        <w:t>شود که عدم ردع را احراز کنیم و عدم ردع مبدّل به امضاء بشود. سیره زمانی اعتبار دارد که امضا داشته باشد و ما باید به امضا برسیم، منتهی امضا را از سکوت کشف</w:t>
      </w:r>
      <w:r w:rsidR="000F020A">
        <w:rPr>
          <w:rFonts w:hint="cs"/>
          <w:rtl/>
        </w:rPr>
        <w:t xml:space="preserve"> می‌</w:t>
      </w:r>
      <w:r w:rsidR="00091350">
        <w:rPr>
          <w:rFonts w:hint="cs"/>
          <w:rtl/>
        </w:rPr>
        <w:t>کنیم شبیه به باب نکاح و ... از عدم ردع تأیید را کشف</w:t>
      </w:r>
      <w:r w:rsidR="000F020A">
        <w:rPr>
          <w:rFonts w:hint="cs"/>
          <w:rtl/>
        </w:rPr>
        <w:t xml:space="preserve"> می‌</w:t>
      </w:r>
      <w:r w:rsidR="00091350">
        <w:rPr>
          <w:rFonts w:hint="cs"/>
          <w:rtl/>
        </w:rPr>
        <w:t>کنیم، این عدم ردعی که موجب کشف تأیید</w:t>
      </w:r>
      <w:r w:rsidR="000F020A">
        <w:rPr>
          <w:rFonts w:hint="cs"/>
          <w:rtl/>
        </w:rPr>
        <w:t xml:space="preserve"> می‌</w:t>
      </w:r>
      <w:r w:rsidR="00091350">
        <w:rPr>
          <w:rFonts w:hint="cs"/>
          <w:rtl/>
        </w:rPr>
        <w:t>شود بایستی عدم ردع مطمئن باشد یعنی احراز کنیم که شارع ردعی ندارد و اطمینان به این مسأله داشته باشیم و الا اگر اطمینان به عدم ردع پیدا نکنیم</w:t>
      </w:r>
      <w:r w:rsidR="000F020A">
        <w:rPr>
          <w:rFonts w:hint="cs"/>
          <w:rtl/>
        </w:rPr>
        <w:t xml:space="preserve"> نمی‌</w:t>
      </w:r>
      <w:r w:rsidR="00091350">
        <w:rPr>
          <w:rFonts w:hint="cs"/>
          <w:rtl/>
        </w:rPr>
        <w:t xml:space="preserve">توان سیره را به پای مولا نوشت. </w:t>
      </w:r>
    </w:p>
    <w:p w:rsidR="00091350" w:rsidRDefault="00091350" w:rsidP="00EC22F3">
      <w:pPr>
        <w:rPr>
          <w:rtl/>
        </w:rPr>
      </w:pPr>
      <w:r>
        <w:rPr>
          <w:rFonts w:hint="cs"/>
          <w:rtl/>
        </w:rPr>
        <w:t>این</w:t>
      </w:r>
      <w:r w:rsidR="00FD64EC">
        <w:rPr>
          <w:rFonts w:hint="cs"/>
          <w:rtl/>
        </w:rPr>
        <w:t xml:space="preserve"> مسئله</w:t>
      </w:r>
      <w:r>
        <w:rPr>
          <w:rFonts w:hint="cs"/>
          <w:rtl/>
        </w:rPr>
        <w:t xml:space="preserve"> فرق دارد با آن دلیل لفظی، در آن مطلق و مقیّد مثبتین دو دلیل لفظی است برای خودِ مولا. أکرم العالم، که شمول دارد و دیگری أکرم العالم العادل که در یک حوزه</w:t>
      </w:r>
      <w:r w:rsidR="000F020A">
        <w:rPr>
          <w:rFonts w:hint="cs"/>
          <w:rtl/>
        </w:rPr>
        <w:t xml:space="preserve">‌ای </w:t>
      </w:r>
      <w:r>
        <w:rPr>
          <w:rFonts w:hint="cs"/>
          <w:rtl/>
        </w:rPr>
        <w:t>تأکید</w:t>
      </w:r>
      <w:r w:rsidR="000F020A">
        <w:rPr>
          <w:rFonts w:hint="cs"/>
          <w:rtl/>
        </w:rPr>
        <w:t xml:space="preserve"> می‌</w:t>
      </w:r>
      <w:r>
        <w:rPr>
          <w:rFonts w:hint="cs"/>
          <w:rtl/>
        </w:rPr>
        <w:t>کند، ماوراء این حوزه عادل که مفهوم نداشت و آن جمله هم که ظهورش اکرام است و وجهی ندارد که آن را برداریم. اما در اینجا طرف ما در مطلق دلیل عام و شامل لفظ نیست بلکه یک سیره است و سیره هم که بخواهد اعتبار پیدا کند و امضاء شارع را</w:t>
      </w:r>
      <w:r w:rsidR="000F020A">
        <w:rPr>
          <w:rFonts w:hint="cs"/>
          <w:rtl/>
        </w:rPr>
        <w:t xml:space="preserve"> می‌</w:t>
      </w:r>
      <w:r>
        <w:rPr>
          <w:rFonts w:hint="cs"/>
          <w:rtl/>
        </w:rPr>
        <w:t>توان از عدم ردع به دست آورد ولی باید مطمئن باشیم که ردعی در کار نیست و احراز عدم ردع کنیم و این احراز عدم ردع در جایی که این همه دلیل آمده است و ظهور در حیات دارد صورت</w:t>
      </w:r>
      <w:r w:rsidR="000F020A">
        <w:rPr>
          <w:rFonts w:hint="cs"/>
          <w:rtl/>
        </w:rPr>
        <w:t xml:space="preserve"> نمی‌</w:t>
      </w:r>
      <w:r>
        <w:rPr>
          <w:rFonts w:hint="cs"/>
          <w:rtl/>
        </w:rPr>
        <w:t>پذیرد. یعنی چند آیه و این همه روایت فرض این است که ظهور در حیات را پذیرفته</w:t>
      </w:r>
      <w:r w:rsidR="00FD64EC">
        <w:rPr>
          <w:rFonts w:hint="cs"/>
          <w:rtl/>
        </w:rPr>
        <w:t>‌</w:t>
      </w:r>
      <w:r>
        <w:rPr>
          <w:rFonts w:hint="cs"/>
          <w:rtl/>
        </w:rPr>
        <w:t>ایم و احتمال</w:t>
      </w:r>
      <w:r w:rsidR="000F020A">
        <w:rPr>
          <w:rFonts w:hint="cs"/>
          <w:rtl/>
        </w:rPr>
        <w:t xml:space="preserve"> می‌</w:t>
      </w:r>
      <w:r>
        <w:rPr>
          <w:rFonts w:hint="cs"/>
          <w:rtl/>
        </w:rPr>
        <w:t>دهیم که شارع به همین بسنده کرده است برای اینکه بگوید من همین اندازه را</w:t>
      </w:r>
      <w:r w:rsidR="000F020A">
        <w:rPr>
          <w:rFonts w:hint="cs"/>
          <w:rtl/>
        </w:rPr>
        <w:t xml:space="preserve"> می‌</w:t>
      </w:r>
      <w:r>
        <w:rPr>
          <w:rFonts w:hint="cs"/>
          <w:rtl/>
        </w:rPr>
        <w:t>پذیرم. البته این احتمال است و همین احتمال کافی است تا سیره تمام نشود، اینجا جایی است که «إذا جاء الاحتمال بطل الاستدلال» احتمال ردع که</w:t>
      </w:r>
      <w:r w:rsidR="000F020A">
        <w:rPr>
          <w:rFonts w:hint="cs"/>
          <w:rtl/>
        </w:rPr>
        <w:t xml:space="preserve"> می‌</w:t>
      </w:r>
      <w:r>
        <w:rPr>
          <w:rFonts w:hint="cs"/>
          <w:rtl/>
        </w:rPr>
        <w:t>دهیم مستند به این شواهدی که در این آیات و روایات آمده است جایی برای اطمینان عدم ردع و امضا باقی</w:t>
      </w:r>
      <w:r w:rsidR="000F020A">
        <w:rPr>
          <w:rFonts w:hint="cs"/>
          <w:rtl/>
        </w:rPr>
        <w:t xml:space="preserve"> نمی‌</w:t>
      </w:r>
      <w:r>
        <w:rPr>
          <w:rFonts w:hint="cs"/>
          <w:rtl/>
        </w:rPr>
        <w:t>ماند.</w:t>
      </w:r>
    </w:p>
    <w:p w:rsidR="00FD64EC" w:rsidRDefault="00341EDF" w:rsidP="00EC22F3">
      <w:pPr>
        <w:rPr>
          <w:rtl/>
        </w:rPr>
      </w:pPr>
      <w:r>
        <w:rPr>
          <w:rFonts w:hint="cs"/>
          <w:rtl/>
        </w:rPr>
        <w:t>پس در اینجا دو نظر داریم، مناقش</w:t>
      </w:r>
      <w:r w:rsidR="000F020A">
        <w:rPr>
          <w:rFonts w:hint="cs"/>
          <w:rtl/>
        </w:rPr>
        <w:t xml:space="preserve"> می‌</w:t>
      </w:r>
      <w:r>
        <w:rPr>
          <w:rFonts w:hint="cs"/>
          <w:rtl/>
        </w:rPr>
        <w:t>گوید</w:t>
      </w:r>
      <w:r w:rsidR="001F2CF8">
        <w:rPr>
          <w:rFonts w:hint="cs"/>
          <w:rtl/>
        </w:rPr>
        <w:t xml:space="preserve"> که </w:t>
      </w:r>
      <w:r w:rsidR="00FD64EC">
        <w:rPr>
          <w:rFonts w:hint="cs"/>
          <w:rtl/>
        </w:rPr>
        <w:t>آیات و روایات</w:t>
      </w:r>
      <w:r w:rsidR="001F2CF8">
        <w:rPr>
          <w:rFonts w:hint="cs"/>
          <w:rtl/>
        </w:rPr>
        <w:t xml:space="preserve"> بدون مفهوم رادع نیست و آنکه پاسخ</w:t>
      </w:r>
      <w:r w:rsidR="000F020A">
        <w:rPr>
          <w:rFonts w:hint="cs"/>
          <w:rtl/>
        </w:rPr>
        <w:t xml:space="preserve"> می‌</w:t>
      </w:r>
      <w:r w:rsidR="00B44CBA">
        <w:rPr>
          <w:rFonts w:hint="cs"/>
          <w:rtl/>
        </w:rPr>
        <w:t>دهد معتقد است که حتی اگر مفهوم هم نباشد در اینجا احتمال رادعیت کافی است و این احتمال سیره را از حجیّت ساقط</w:t>
      </w:r>
      <w:r w:rsidR="000F020A">
        <w:rPr>
          <w:rFonts w:hint="cs"/>
          <w:rtl/>
        </w:rPr>
        <w:t xml:space="preserve"> می‌</w:t>
      </w:r>
      <w:r w:rsidR="00B44CBA">
        <w:rPr>
          <w:rFonts w:hint="cs"/>
          <w:rtl/>
        </w:rPr>
        <w:t xml:space="preserve">کند و حالا به یک بحث کلی رسیدیم که یک بحث اصولی است. </w:t>
      </w:r>
    </w:p>
    <w:p w:rsidR="00FD64EC" w:rsidRDefault="00FD64EC" w:rsidP="00EC22F3">
      <w:pPr>
        <w:pStyle w:val="3"/>
        <w:rPr>
          <w:rtl/>
        </w:rPr>
      </w:pPr>
      <w:bookmarkStart w:id="8" w:name="_Toc438642799"/>
      <w:r>
        <w:rPr>
          <w:rFonts w:hint="cs"/>
          <w:rtl/>
        </w:rPr>
        <w:t>بررسی رادعیت دلیل لفظی بدون مفهومِ هماهنگ با دلیل لبّی</w:t>
      </w:r>
      <w:bookmarkEnd w:id="8"/>
    </w:p>
    <w:p w:rsidR="003C7FB1" w:rsidRDefault="00B44CBA" w:rsidP="00EC22F3">
      <w:pPr>
        <w:rPr>
          <w:rtl/>
        </w:rPr>
      </w:pPr>
      <w:r>
        <w:rPr>
          <w:rFonts w:hint="cs"/>
          <w:rtl/>
        </w:rPr>
        <w:t>اگر بخواهیم این بحث را شروع کنیم باید اینطور گفت که سؤال این است که آیا ورود</w:t>
      </w:r>
      <w:r w:rsidR="00761B2C">
        <w:rPr>
          <w:rFonts w:hint="cs"/>
          <w:rtl/>
        </w:rPr>
        <w:t xml:space="preserve"> دلیل لفظی هماهنگ </w:t>
      </w:r>
      <w:r w:rsidR="00FD64EC">
        <w:rPr>
          <w:rFonts w:hint="cs"/>
          <w:rtl/>
        </w:rPr>
        <w:t>با یک دلیل لبّی مانند سیره عقلا،</w:t>
      </w:r>
      <w:r w:rsidR="00761B2C">
        <w:rPr>
          <w:rFonts w:hint="cs"/>
          <w:rtl/>
        </w:rPr>
        <w:t xml:space="preserve"> در بخشی از مفاد آن سیره بدون اینکه مفهوم داشته باشد آیا رادع از سیره است در غیر از این قسمت یا خیر؟</w:t>
      </w:r>
      <w:r w:rsidR="003C7FB1">
        <w:rPr>
          <w:rFonts w:hint="cs"/>
          <w:rtl/>
        </w:rPr>
        <w:t xml:space="preserve"> این یک بحث اصولی خیلی عام است که در جاهای زیادی هم با آن مواجه</w:t>
      </w:r>
      <w:r w:rsidR="000F020A">
        <w:rPr>
          <w:rFonts w:hint="cs"/>
          <w:rtl/>
        </w:rPr>
        <w:t xml:space="preserve"> می‌</w:t>
      </w:r>
      <w:r w:rsidR="003C7FB1">
        <w:rPr>
          <w:rFonts w:hint="cs"/>
          <w:rtl/>
        </w:rPr>
        <w:t>شویم. به عبارت دیگر هرگاه دلیل لبّی مانند سیره</w:t>
      </w:r>
      <w:r w:rsidR="00FD64EC">
        <w:rPr>
          <w:rFonts w:hint="cs"/>
          <w:rtl/>
        </w:rPr>
        <w:t>،</w:t>
      </w:r>
      <w:r w:rsidR="003C7FB1">
        <w:rPr>
          <w:rFonts w:hint="cs"/>
          <w:rtl/>
        </w:rPr>
        <w:t xml:space="preserve"> عام و مطلق باشد و دلیل لفظیِ اثباتی بدون مفهوم در بخشی از آن </w:t>
      </w:r>
      <w:r w:rsidR="00E52FFA">
        <w:rPr>
          <w:rFonts w:hint="cs"/>
          <w:rtl/>
        </w:rPr>
        <w:t>مفاد و هماهنگ با آن وارد شده باشد مانند حجّیت خبر ثقه در سیره عقلا و ورود دلیل در خبر ثقه عادل بدون اینکه مفهوم داشته باشیم، و یا مانند همین بحث خودمان که مصداق بهتری است برای این دلیل و آن اینکه حجّیت کارشناس در سیره به طور مطلق است و روایات در کارشناس زنده وا</w:t>
      </w:r>
      <w:r w:rsidR="00B856B1">
        <w:rPr>
          <w:rFonts w:hint="cs"/>
          <w:rtl/>
        </w:rPr>
        <w:t>رد شده است بدون اینکه آن طرف را سلب کند، آیا در اینجا رادعیت وجود دارد یا خیر؟ و آیا رادعیت تمام</w:t>
      </w:r>
      <w:r w:rsidR="000F020A">
        <w:rPr>
          <w:rFonts w:hint="cs"/>
          <w:rtl/>
        </w:rPr>
        <w:t xml:space="preserve"> می‌</w:t>
      </w:r>
      <w:r w:rsidR="00B856B1">
        <w:rPr>
          <w:rFonts w:hint="cs"/>
          <w:rtl/>
        </w:rPr>
        <w:t>شود یا خیر؟</w:t>
      </w:r>
    </w:p>
    <w:p w:rsidR="00B856B1" w:rsidRDefault="00B856B1" w:rsidP="00EC22F3">
      <w:pPr>
        <w:rPr>
          <w:rtl/>
        </w:rPr>
      </w:pPr>
      <w:r>
        <w:rPr>
          <w:rFonts w:hint="cs"/>
          <w:rtl/>
        </w:rPr>
        <w:t>در اینجا دو نظر وجود دارد:</w:t>
      </w:r>
    </w:p>
    <w:p w:rsidR="00FD64EC" w:rsidRDefault="00FD64EC" w:rsidP="00EC22F3">
      <w:pPr>
        <w:pStyle w:val="3"/>
        <w:rPr>
          <w:rtl/>
        </w:rPr>
      </w:pPr>
      <w:bookmarkStart w:id="9" w:name="_Toc438642800"/>
      <w:r>
        <w:rPr>
          <w:rFonts w:hint="cs"/>
          <w:rtl/>
        </w:rPr>
        <w:t>نظر اول: عدم رادعیت</w:t>
      </w:r>
      <w:bookmarkEnd w:id="9"/>
    </w:p>
    <w:p w:rsidR="00B856B1" w:rsidRDefault="00B856B1" w:rsidP="00EC22F3">
      <w:pPr>
        <w:rPr>
          <w:rtl/>
        </w:rPr>
      </w:pPr>
      <w:r>
        <w:rPr>
          <w:rFonts w:hint="cs"/>
          <w:rtl/>
        </w:rPr>
        <w:t>نظر اول</w:t>
      </w:r>
      <w:r w:rsidR="000F020A">
        <w:rPr>
          <w:rFonts w:hint="cs"/>
          <w:rtl/>
        </w:rPr>
        <w:t xml:space="preserve"> می‌</w:t>
      </w:r>
      <w:r>
        <w:rPr>
          <w:rFonts w:hint="cs"/>
          <w:rtl/>
        </w:rPr>
        <w:t>گوید که رادع نیست</w:t>
      </w:r>
      <w:r w:rsidR="00FD64EC">
        <w:rPr>
          <w:rFonts w:hint="cs"/>
          <w:rtl/>
        </w:rPr>
        <w:t>،</w:t>
      </w:r>
      <w:r>
        <w:rPr>
          <w:rFonts w:hint="cs"/>
          <w:rtl/>
        </w:rPr>
        <w:t xml:space="preserve"> چرا که وقتی مفهوم ندارد اثباتی در</w:t>
      </w:r>
      <w:r w:rsidR="00A84964">
        <w:rPr>
          <w:rFonts w:hint="cs"/>
          <w:rtl/>
        </w:rPr>
        <w:t xml:space="preserve"> یک گوشه</w:t>
      </w:r>
      <w:r w:rsidR="000F020A">
        <w:rPr>
          <w:rFonts w:hint="cs"/>
          <w:rtl/>
        </w:rPr>
        <w:t xml:space="preserve"> می‌</w:t>
      </w:r>
      <w:r w:rsidR="00A84964">
        <w:rPr>
          <w:rFonts w:hint="cs"/>
          <w:rtl/>
        </w:rPr>
        <w:t>باشد که شبیه همان مطلق و مقیّد مثبتین است و همانطور که در آنجا مقیّد</w:t>
      </w:r>
      <w:r w:rsidR="000F020A">
        <w:rPr>
          <w:rFonts w:hint="cs"/>
          <w:rtl/>
        </w:rPr>
        <w:t xml:space="preserve"> نمی‌</w:t>
      </w:r>
      <w:r w:rsidR="00A84964">
        <w:rPr>
          <w:rFonts w:hint="cs"/>
          <w:rtl/>
        </w:rPr>
        <w:t>شود در اینجا هم گفته</w:t>
      </w:r>
      <w:r w:rsidR="000F020A">
        <w:rPr>
          <w:rFonts w:hint="cs"/>
          <w:rtl/>
        </w:rPr>
        <w:t xml:space="preserve"> می‌</w:t>
      </w:r>
      <w:r w:rsidR="00A84964">
        <w:rPr>
          <w:rFonts w:hint="cs"/>
          <w:rtl/>
        </w:rPr>
        <w:t>شود که مثبت در این یک بخش رادع از سیره</w:t>
      </w:r>
      <w:r w:rsidR="000F020A">
        <w:rPr>
          <w:rFonts w:hint="cs"/>
          <w:rtl/>
        </w:rPr>
        <w:t xml:space="preserve"> نمی‌</w:t>
      </w:r>
      <w:r w:rsidR="00A84964">
        <w:rPr>
          <w:rFonts w:hint="cs"/>
          <w:rtl/>
        </w:rPr>
        <w:t>شود در بخش</w:t>
      </w:r>
      <w:r w:rsidR="000F020A">
        <w:rPr>
          <w:rFonts w:hint="cs"/>
          <w:rtl/>
        </w:rPr>
        <w:t>‌ها</w:t>
      </w:r>
      <w:r w:rsidR="00A84964">
        <w:rPr>
          <w:rFonts w:hint="cs"/>
          <w:rtl/>
        </w:rPr>
        <w:t>ی دیگر که مناقش هم روی همین نظر تأکید دارد.</w:t>
      </w:r>
    </w:p>
    <w:p w:rsidR="00FD64EC" w:rsidRDefault="00D95B84" w:rsidP="00EC22F3">
      <w:pPr>
        <w:pStyle w:val="3"/>
        <w:rPr>
          <w:rtl/>
        </w:rPr>
      </w:pPr>
      <w:bookmarkStart w:id="10" w:name="_Toc438642801"/>
      <w:r>
        <w:rPr>
          <w:rFonts w:hint="cs"/>
          <w:rtl/>
        </w:rPr>
        <w:t>نظر دوم: رادعیت</w:t>
      </w:r>
      <w:bookmarkEnd w:id="10"/>
    </w:p>
    <w:p w:rsidR="00A84964" w:rsidRDefault="00A84964" w:rsidP="00EC22F3">
      <w:pPr>
        <w:rPr>
          <w:rtl/>
        </w:rPr>
      </w:pPr>
      <w:r>
        <w:rPr>
          <w:rFonts w:hint="cs"/>
          <w:rtl/>
        </w:rPr>
        <w:t>نظر دوم این است که در اینجا چون احتمال رادعیت در کار</w:t>
      </w:r>
      <w:r w:rsidR="000F020A">
        <w:rPr>
          <w:rFonts w:hint="cs"/>
          <w:rtl/>
        </w:rPr>
        <w:t xml:space="preserve"> می‌</w:t>
      </w:r>
      <w:r>
        <w:rPr>
          <w:rFonts w:hint="cs"/>
          <w:rtl/>
        </w:rPr>
        <w:t>آید رادع و مانع</w:t>
      </w:r>
      <w:r w:rsidR="000F020A">
        <w:rPr>
          <w:rFonts w:hint="cs"/>
          <w:rtl/>
        </w:rPr>
        <w:t xml:space="preserve"> می‌</w:t>
      </w:r>
      <w:r>
        <w:rPr>
          <w:rFonts w:hint="cs"/>
          <w:rtl/>
        </w:rPr>
        <w:t xml:space="preserve">شود از حجّیت سیره و چون </w:t>
      </w:r>
      <w:r w:rsidR="00A14138">
        <w:rPr>
          <w:rFonts w:hint="cs"/>
          <w:rtl/>
        </w:rPr>
        <w:t>رادعیت ایجاد</w:t>
      </w:r>
      <w:r w:rsidR="000F020A">
        <w:rPr>
          <w:rFonts w:hint="cs"/>
          <w:rtl/>
        </w:rPr>
        <w:t xml:space="preserve"> می‌</w:t>
      </w:r>
      <w:r w:rsidR="00A14138">
        <w:rPr>
          <w:rFonts w:hint="cs"/>
          <w:rtl/>
        </w:rPr>
        <w:t>شود</w:t>
      </w:r>
      <w:r w:rsidR="000F020A">
        <w:rPr>
          <w:rFonts w:hint="cs"/>
          <w:rtl/>
        </w:rPr>
        <w:t xml:space="preserve"> نمی‌</w:t>
      </w:r>
      <w:r w:rsidR="00A14138">
        <w:rPr>
          <w:rFonts w:hint="cs"/>
          <w:rtl/>
        </w:rPr>
        <w:t>توان احراز عدم ردع کرد. توجه کنید که ما</w:t>
      </w:r>
      <w:r w:rsidR="000F020A">
        <w:rPr>
          <w:rFonts w:hint="cs"/>
          <w:rtl/>
        </w:rPr>
        <w:t xml:space="preserve"> نمی‌</w:t>
      </w:r>
      <w:r w:rsidR="00A14138">
        <w:rPr>
          <w:rFonts w:hint="cs"/>
          <w:rtl/>
        </w:rPr>
        <w:t>گوییم حتماً رادع است چرا که مفهوم وجود ندارد که بگوییم سلب کرده است و رادع و مانع شده است، ولی اگر</w:t>
      </w:r>
      <w:r w:rsidR="000F020A">
        <w:rPr>
          <w:rFonts w:hint="cs"/>
          <w:rtl/>
        </w:rPr>
        <w:t xml:space="preserve"> می‌</w:t>
      </w:r>
      <w:r w:rsidR="00A14138">
        <w:rPr>
          <w:rFonts w:hint="cs"/>
          <w:rtl/>
        </w:rPr>
        <w:t xml:space="preserve">گوییم رادع است به این معنا که </w:t>
      </w:r>
      <w:r w:rsidR="00D95B84">
        <w:rPr>
          <w:rFonts w:hint="cs"/>
          <w:rtl/>
        </w:rPr>
        <w:t>به دلیل وجود احتمال رادعیت</w:t>
      </w:r>
      <w:r w:rsidR="00D95B84">
        <w:rPr>
          <w:rFonts w:hint="cs"/>
          <w:rtl/>
        </w:rPr>
        <w:t xml:space="preserve"> </w:t>
      </w:r>
      <w:r w:rsidR="00A14138">
        <w:rPr>
          <w:rFonts w:hint="cs"/>
          <w:rtl/>
        </w:rPr>
        <w:t>از حجّیت سیره ما</w:t>
      </w:r>
      <w:r w:rsidR="00BA4450">
        <w:rPr>
          <w:rFonts w:hint="cs"/>
          <w:rtl/>
        </w:rPr>
        <w:t>نع</w:t>
      </w:r>
      <w:r w:rsidR="000F020A">
        <w:rPr>
          <w:rFonts w:hint="cs"/>
          <w:rtl/>
        </w:rPr>
        <w:t xml:space="preserve"> می‌</w:t>
      </w:r>
      <w:r w:rsidR="00BA4450">
        <w:rPr>
          <w:rFonts w:hint="cs"/>
          <w:rtl/>
        </w:rPr>
        <w:t>شود.</w:t>
      </w:r>
    </w:p>
    <w:p w:rsidR="00BA4450" w:rsidRDefault="00BA4450" w:rsidP="00EC22F3">
      <w:pPr>
        <w:pStyle w:val="3"/>
        <w:rPr>
          <w:rtl/>
        </w:rPr>
      </w:pPr>
      <w:bookmarkStart w:id="11" w:name="_Toc438642802"/>
      <w:r>
        <w:rPr>
          <w:rFonts w:hint="cs"/>
          <w:rtl/>
        </w:rPr>
        <w:t>حقّ</w:t>
      </w:r>
      <w:r w:rsidR="00D95B84">
        <w:rPr>
          <w:rFonts w:hint="cs"/>
          <w:rtl/>
        </w:rPr>
        <w:t xml:space="preserve"> در</w:t>
      </w:r>
      <w:r w:rsidR="00EC22F3">
        <w:rPr>
          <w:rFonts w:hint="cs"/>
          <w:rtl/>
        </w:rPr>
        <w:t xml:space="preserve"> مسأله</w:t>
      </w:r>
      <w:bookmarkEnd w:id="11"/>
    </w:p>
    <w:p w:rsidR="00BA4450" w:rsidRDefault="00BA4450" w:rsidP="00EC22F3">
      <w:pPr>
        <w:rPr>
          <w:rtl/>
        </w:rPr>
      </w:pPr>
      <w:r>
        <w:rPr>
          <w:rFonts w:hint="cs"/>
          <w:rtl/>
        </w:rPr>
        <w:t>به نظر</w:t>
      </w:r>
      <w:r w:rsidR="000F020A">
        <w:rPr>
          <w:rFonts w:hint="cs"/>
          <w:rtl/>
        </w:rPr>
        <w:t xml:space="preserve"> می‌</w:t>
      </w:r>
      <w:r>
        <w:rPr>
          <w:rFonts w:hint="cs"/>
          <w:rtl/>
        </w:rPr>
        <w:t>آید که حقّ</w:t>
      </w:r>
      <w:r w:rsidR="00D95B84">
        <w:rPr>
          <w:rFonts w:hint="cs"/>
          <w:rtl/>
        </w:rPr>
        <w:t xml:space="preserve"> در</w:t>
      </w:r>
      <w:r>
        <w:rPr>
          <w:rFonts w:hint="cs"/>
          <w:rtl/>
        </w:rPr>
        <w:t xml:space="preserve"> مسأله نظر سوّمی است که نه اطلاق </w:t>
      </w:r>
      <w:r w:rsidR="00751AA5">
        <w:rPr>
          <w:rFonts w:hint="cs"/>
          <w:rtl/>
        </w:rPr>
        <w:t>اولی است و نه اطلاق دومی و در مواردی</w:t>
      </w:r>
      <w:r w:rsidR="000F020A">
        <w:rPr>
          <w:rFonts w:hint="cs"/>
          <w:rtl/>
        </w:rPr>
        <w:t xml:space="preserve"> می‌</w:t>
      </w:r>
      <w:r w:rsidR="00751AA5">
        <w:rPr>
          <w:rFonts w:hint="cs"/>
          <w:rtl/>
        </w:rPr>
        <w:t>تواند همین اندازه احتمال ردع را بیاورد و مانع از تمامیت سیره بشود و مواردی هم</w:t>
      </w:r>
      <w:r w:rsidR="000F020A">
        <w:rPr>
          <w:rFonts w:hint="cs"/>
          <w:rtl/>
        </w:rPr>
        <w:t xml:space="preserve"> نمی‌</w:t>
      </w:r>
      <w:r w:rsidR="00751AA5">
        <w:rPr>
          <w:rFonts w:hint="cs"/>
          <w:rtl/>
        </w:rPr>
        <w:t>تواند.</w:t>
      </w:r>
    </w:p>
    <w:p w:rsidR="00751AA5" w:rsidRDefault="00751AA5" w:rsidP="00EC22F3">
      <w:pPr>
        <w:rPr>
          <w:rtl/>
        </w:rPr>
      </w:pPr>
      <w:r>
        <w:rPr>
          <w:rFonts w:hint="cs"/>
          <w:rtl/>
        </w:rPr>
        <w:t>این هم تفصیلی است که</w:t>
      </w:r>
      <w:r w:rsidR="000F020A">
        <w:rPr>
          <w:rFonts w:hint="cs"/>
          <w:rtl/>
        </w:rPr>
        <w:t xml:space="preserve"> می‌</w:t>
      </w:r>
      <w:r>
        <w:rPr>
          <w:rFonts w:hint="cs"/>
          <w:rtl/>
        </w:rPr>
        <w:t>گوید گاهی احتمال رادعیت</w:t>
      </w:r>
      <w:r w:rsidR="000F020A">
        <w:rPr>
          <w:rFonts w:hint="cs"/>
          <w:rtl/>
        </w:rPr>
        <w:t xml:space="preserve"> می‌</w:t>
      </w:r>
      <w:r>
        <w:rPr>
          <w:rFonts w:hint="cs"/>
          <w:rtl/>
        </w:rPr>
        <w:t>آید و گاهی</w:t>
      </w:r>
      <w:r w:rsidR="000F020A">
        <w:rPr>
          <w:rFonts w:hint="cs"/>
          <w:rtl/>
        </w:rPr>
        <w:t xml:space="preserve"> نمی‌</w:t>
      </w:r>
      <w:r>
        <w:rPr>
          <w:rFonts w:hint="cs"/>
          <w:rtl/>
        </w:rPr>
        <w:t>آید که این تابع قوّت آن اطلاق سیره است.</w:t>
      </w:r>
    </w:p>
    <w:p w:rsidR="00751AA5" w:rsidRDefault="00751AA5" w:rsidP="00EC22F3">
      <w:pPr>
        <w:rPr>
          <w:rtl/>
        </w:rPr>
      </w:pPr>
      <w:r>
        <w:rPr>
          <w:rFonts w:hint="cs"/>
          <w:rtl/>
        </w:rPr>
        <w:t>سیره</w:t>
      </w:r>
      <w:r w:rsidR="000F020A">
        <w:rPr>
          <w:rFonts w:hint="cs"/>
          <w:rtl/>
        </w:rPr>
        <w:t>‌ها</w:t>
      </w:r>
      <w:r>
        <w:rPr>
          <w:rFonts w:hint="cs"/>
          <w:rtl/>
        </w:rPr>
        <w:t>ی عقل</w:t>
      </w:r>
      <w:r w:rsidR="00977611">
        <w:rPr>
          <w:rFonts w:hint="cs"/>
          <w:rtl/>
        </w:rPr>
        <w:t>اییه که در یک قلمرو مطلق و باز منعقد شده است و دلیل لفظی در گوشه</w:t>
      </w:r>
      <w:r w:rsidR="000F020A">
        <w:rPr>
          <w:rFonts w:hint="cs"/>
          <w:rtl/>
        </w:rPr>
        <w:t xml:space="preserve">‌ای </w:t>
      </w:r>
      <w:r w:rsidR="00977611">
        <w:rPr>
          <w:rFonts w:hint="cs"/>
          <w:rtl/>
        </w:rPr>
        <w:t>از آن وارد شده است و مفهوم ندارد،</w:t>
      </w:r>
      <w:r w:rsidR="000F020A">
        <w:rPr>
          <w:rFonts w:hint="cs"/>
          <w:rtl/>
        </w:rPr>
        <w:t xml:space="preserve"> نمی‌</w:t>
      </w:r>
      <w:r w:rsidR="00977611">
        <w:rPr>
          <w:rFonts w:hint="cs"/>
          <w:rtl/>
        </w:rPr>
        <w:t>توان گفت که این دلیل لفظی که در این گوشه وارد شده است مانع از انعقاد اطلاق در سیره است یا خیر. سیره گاهی یک سیره</w:t>
      </w:r>
      <w:r w:rsidR="000F020A">
        <w:rPr>
          <w:rFonts w:hint="cs"/>
          <w:rtl/>
        </w:rPr>
        <w:t xml:space="preserve">‌ی </w:t>
      </w:r>
      <w:r w:rsidR="00977611">
        <w:rPr>
          <w:rFonts w:hint="cs"/>
          <w:rtl/>
        </w:rPr>
        <w:t>بسیار قوی است که وقتی به عقلا داده</w:t>
      </w:r>
      <w:r w:rsidR="000F020A">
        <w:rPr>
          <w:rFonts w:hint="cs"/>
          <w:rtl/>
        </w:rPr>
        <w:t xml:space="preserve"> می‌</w:t>
      </w:r>
      <w:r w:rsidR="00977611">
        <w:rPr>
          <w:rFonts w:hint="cs"/>
          <w:rtl/>
        </w:rPr>
        <w:t>شود</w:t>
      </w:r>
      <w:r w:rsidR="000F020A">
        <w:rPr>
          <w:rFonts w:hint="cs"/>
          <w:rtl/>
        </w:rPr>
        <w:t xml:space="preserve"> می‌</w:t>
      </w:r>
      <w:r w:rsidR="00977611">
        <w:rPr>
          <w:rFonts w:hint="cs"/>
          <w:rtl/>
        </w:rPr>
        <w:t xml:space="preserve">گویند صرف اینکه </w:t>
      </w:r>
      <w:r w:rsidR="00322737">
        <w:rPr>
          <w:rFonts w:hint="cs"/>
          <w:rtl/>
        </w:rPr>
        <w:t>دلیل آمده است در یک گوشه</w:t>
      </w:r>
      <w:r w:rsidR="000F020A">
        <w:rPr>
          <w:rFonts w:hint="cs"/>
          <w:rtl/>
        </w:rPr>
        <w:t xml:space="preserve">‌ای </w:t>
      </w:r>
      <w:r w:rsidR="00322737">
        <w:rPr>
          <w:rFonts w:hint="cs"/>
          <w:rtl/>
        </w:rPr>
        <w:t>تأکید کرده است و دلیل لفظی بر آن انگشت گذاشته است کافی نیست برای ا</w:t>
      </w:r>
      <w:r w:rsidR="00011692">
        <w:rPr>
          <w:rFonts w:hint="cs"/>
          <w:rtl/>
        </w:rPr>
        <w:t>ینکه ما دست از آن سیره برداریم. به عنوان مثال</w:t>
      </w:r>
      <w:r w:rsidR="00322737">
        <w:rPr>
          <w:rFonts w:hint="cs"/>
          <w:rtl/>
        </w:rPr>
        <w:t xml:space="preserve"> سیره عقلا </w:t>
      </w:r>
      <w:r w:rsidR="00011692">
        <w:rPr>
          <w:rFonts w:hint="cs"/>
          <w:rtl/>
        </w:rPr>
        <w:t>این است که اختلال نظام درست</w:t>
      </w:r>
      <w:r w:rsidR="000F020A">
        <w:rPr>
          <w:rFonts w:hint="cs"/>
          <w:rtl/>
        </w:rPr>
        <w:t xml:space="preserve"> نمی‌</w:t>
      </w:r>
      <w:r w:rsidR="00011692">
        <w:rPr>
          <w:rFonts w:hint="cs"/>
          <w:rtl/>
        </w:rPr>
        <w:t>باشد که حالا یک گوشه</w:t>
      </w:r>
      <w:r w:rsidR="000F020A">
        <w:rPr>
          <w:rFonts w:hint="cs"/>
          <w:rtl/>
        </w:rPr>
        <w:t xml:space="preserve">‌ای </w:t>
      </w:r>
      <w:r w:rsidR="00011692">
        <w:rPr>
          <w:rFonts w:hint="cs"/>
          <w:rtl/>
        </w:rPr>
        <w:t>از آنچه که موجب اختلال نظام</w:t>
      </w:r>
      <w:r w:rsidR="000F020A">
        <w:rPr>
          <w:rFonts w:hint="cs"/>
          <w:rtl/>
        </w:rPr>
        <w:t xml:space="preserve"> می‌</w:t>
      </w:r>
      <w:r w:rsidR="00011692">
        <w:rPr>
          <w:rFonts w:hint="cs"/>
          <w:rtl/>
        </w:rPr>
        <w:t>شود در دلیل گفته است که این را نباید انجام داد. سیره عقلا یا هر دلیل لبّی دیگری که آمده است و دامنه</w:t>
      </w:r>
      <w:r w:rsidR="00D95B84">
        <w:rPr>
          <w:rFonts w:hint="cs"/>
          <w:rtl/>
        </w:rPr>
        <w:t>‌</w:t>
      </w:r>
      <w:r w:rsidR="00011692">
        <w:rPr>
          <w:rFonts w:hint="cs"/>
          <w:rtl/>
        </w:rPr>
        <w:t>اش وسیع است چنان قوّتی دارد که به صرف اینکه در اینجا در یک گوشه</w:t>
      </w:r>
      <w:r w:rsidR="000F020A">
        <w:rPr>
          <w:rFonts w:hint="cs"/>
          <w:rtl/>
        </w:rPr>
        <w:t xml:space="preserve">‌ای </w:t>
      </w:r>
      <w:r w:rsidR="00011692">
        <w:rPr>
          <w:rFonts w:hint="cs"/>
          <w:rtl/>
        </w:rPr>
        <w:t>گفته شده است علائم راهنمایی و رانندگی را باید رعایت کرد این مانع</w:t>
      </w:r>
      <w:r w:rsidR="000F020A">
        <w:rPr>
          <w:rFonts w:hint="cs"/>
          <w:rtl/>
        </w:rPr>
        <w:t xml:space="preserve"> نمی‌</w:t>
      </w:r>
      <w:r w:rsidR="00011692">
        <w:rPr>
          <w:rFonts w:hint="cs"/>
          <w:rtl/>
        </w:rPr>
        <w:t xml:space="preserve">شود، چرا که </w:t>
      </w:r>
      <w:r w:rsidR="00D95B84">
        <w:rPr>
          <w:rFonts w:hint="cs"/>
          <w:rtl/>
        </w:rPr>
        <w:t>آ</w:t>
      </w:r>
      <w:r w:rsidR="00011692">
        <w:rPr>
          <w:rFonts w:hint="cs"/>
          <w:rtl/>
        </w:rPr>
        <w:t>نقدر آن سیره قوی و محکم است که اصلاً احتمال رادعیت هم در آن داده</w:t>
      </w:r>
      <w:r w:rsidR="000F020A">
        <w:rPr>
          <w:rFonts w:hint="cs"/>
          <w:rtl/>
        </w:rPr>
        <w:t xml:space="preserve"> نمی‌</w:t>
      </w:r>
      <w:r w:rsidR="00011692">
        <w:rPr>
          <w:rFonts w:hint="cs"/>
          <w:rtl/>
        </w:rPr>
        <w:t>شود و این</w:t>
      </w:r>
      <w:r w:rsidR="000F020A">
        <w:rPr>
          <w:rFonts w:hint="cs"/>
          <w:rtl/>
        </w:rPr>
        <w:t xml:space="preserve"> نمی‌</w:t>
      </w:r>
      <w:r w:rsidR="00101FFB">
        <w:rPr>
          <w:rFonts w:hint="cs"/>
          <w:rtl/>
        </w:rPr>
        <w:t>تواند جلوی آن سیره را بگیرد. ولی این امکان هم وجود دارد که در جاهایی احتمال رادعیت را ایجاد کند.</w:t>
      </w:r>
    </w:p>
    <w:p w:rsidR="00C4532C" w:rsidRDefault="00101FFB" w:rsidP="00EC22F3">
      <w:pPr>
        <w:rPr>
          <w:rtl/>
        </w:rPr>
      </w:pPr>
      <w:r>
        <w:rPr>
          <w:rFonts w:hint="cs"/>
          <w:rtl/>
        </w:rPr>
        <w:t>بنابراین ما</w:t>
      </w:r>
      <w:r w:rsidR="000F020A">
        <w:rPr>
          <w:rFonts w:hint="cs"/>
          <w:rtl/>
        </w:rPr>
        <w:t xml:space="preserve"> نمی‌</w:t>
      </w:r>
      <w:r>
        <w:rPr>
          <w:rFonts w:hint="cs"/>
          <w:rtl/>
        </w:rPr>
        <w:t xml:space="preserve">توانیم به طور مطلق بگوییم که اگر دلیل لبّی </w:t>
      </w:r>
      <w:r w:rsidR="00162C6A">
        <w:rPr>
          <w:rFonts w:hint="cs"/>
          <w:rtl/>
        </w:rPr>
        <w:t>مانند سیره مطلق بود و بخشی از آن را دلیل لفظی مورد تأکید قرار داد</w:t>
      </w:r>
      <w:r w:rsidR="000F020A">
        <w:rPr>
          <w:rFonts w:hint="cs"/>
          <w:rtl/>
        </w:rPr>
        <w:t xml:space="preserve"> </w:t>
      </w:r>
      <w:r w:rsidR="00162C6A">
        <w:rPr>
          <w:rFonts w:hint="cs"/>
          <w:rtl/>
        </w:rPr>
        <w:t xml:space="preserve"> احتمال رادعیت دارد یا خیر، گاهی رادع است و گاهی نیست و این تابع آن است که باید دید بُرد آن سیره چقدر است، اگر آن سیره دارای بُرد بالایی است شبیه آنچه که در مورد اختلال نظام گفته شد،</w:t>
      </w:r>
      <w:r w:rsidR="000F020A">
        <w:rPr>
          <w:rFonts w:hint="cs"/>
          <w:rtl/>
        </w:rPr>
        <w:t xml:space="preserve"> نمی‌</w:t>
      </w:r>
      <w:r w:rsidR="00C4532C">
        <w:rPr>
          <w:rFonts w:hint="cs"/>
          <w:rtl/>
        </w:rPr>
        <w:t>تواند رادعیت باشد و احتمال رادعیت را نیز ایجاد</w:t>
      </w:r>
      <w:r w:rsidR="000F020A">
        <w:rPr>
          <w:rFonts w:hint="cs"/>
          <w:rtl/>
        </w:rPr>
        <w:t xml:space="preserve"> نمی‌</w:t>
      </w:r>
      <w:r w:rsidR="00C4532C">
        <w:rPr>
          <w:rFonts w:hint="cs"/>
          <w:rtl/>
        </w:rPr>
        <w:t>کند و در اینجا انسان اطمینان دارد که این</w:t>
      </w:r>
      <w:r w:rsidR="00EC22F3">
        <w:rPr>
          <w:rFonts w:hint="cs"/>
          <w:rtl/>
        </w:rPr>
        <w:t xml:space="preserve"> دلیل لفظی</w:t>
      </w:r>
      <w:r w:rsidR="000F020A">
        <w:rPr>
          <w:rFonts w:hint="cs"/>
          <w:rtl/>
        </w:rPr>
        <w:t xml:space="preserve"> نمی‌</w:t>
      </w:r>
      <w:r w:rsidR="00C4532C">
        <w:rPr>
          <w:rFonts w:hint="cs"/>
          <w:rtl/>
        </w:rPr>
        <w:t>تواند جلوی آن</w:t>
      </w:r>
      <w:r w:rsidR="00EC22F3">
        <w:rPr>
          <w:rFonts w:hint="cs"/>
          <w:rtl/>
        </w:rPr>
        <w:t xml:space="preserve"> سیره</w:t>
      </w:r>
      <w:r w:rsidR="00C4532C">
        <w:rPr>
          <w:rFonts w:hint="cs"/>
          <w:rtl/>
        </w:rPr>
        <w:t xml:space="preserve"> را بگیرد. اما گاهی سیره اینچنین قوّتی ندارد که در اینجا بعید نیست که بگوییم نظر دوم صحیح است.</w:t>
      </w:r>
    </w:p>
    <w:p w:rsidR="00C4532C" w:rsidRDefault="00C4532C" w:rsidP="00EC22F3">
      <w:pPr>
        <w:rPr>
          <w:rtl/>
        </w:rPr>
      </w:pPr>
      <w:r>
        <w:rPr>
          <w:rFonts w:hint="cs"/>
          <w:rtl/>
        </w:rPr>
        <w:t>بنابراین علی الاطلاق</w:t>
      </w:r>
      <w:r w:rsidR="000F020A">
        <w:rPr>
          <w:rFonts w:hint="cs"/>
          <w:rtl/>
        </w:rPr>
        <w:t xml:space="preserve"> نمی‌</w:t>
      </w:r>
      <w:r>
        <w:rPr>
          <w:rFonts w:hint="cs"/>
          <w:rtl/>
        </w:rPr>
        <w:t>توان گفت که نظر اول صحیح بوده یا نظر دوم.</w:t>
      </w:r>
      <w:r w:rsidR="007C2D10">
        <w:rPr>
          <w:rFonts w:hint="cs"/>
          <w:rtl/>
        </w:rPr>
        <w:t xml:space="preserve"> این یک بحث اصولی شد که ممکن است در اصول هم بیشتر گفته شود اما در اینجا فنداسیون آن </w:t>
      </w:r>
      <w:r w:rsidR="00282DAD">
        <w:rPr>
          <w:rFonts w:hint="cs"/>
          <w:rtl/>
        </w:rPr>
        <w:t>همین است که گفته شد</w:t>
      </w:r>
      <w:r w:rsidR="007C2D10">
        <w:rPr>
          <w:rFonts w:hint="cs"/>
          <w:rtl/>
        </w:rPr>
        <w:t>.</w:t>
      </w:r>
    </w:p>
    <w:p w:rsidR="007C2D10" w:rsidRDefault="007C2D10" w:rsidP="00EC22F3">
      <w:pPr>
        <w:rPr>
          <w:rtl/>
        </w:rPr>
      </w:pPr>
      <w:r>
        <w:rPr>
          <w:rFonts w:hint="cs"/>
          <w:rtl/>
        </w:rPr>
        <w:t xml:space="preserve">طرح </w:t>
      </w:r>
      <w:r w:rsidR="000F020A">
        <w:rPr>
          <w:rFonts w:hint="cs"/>
          <w:rtl/>
        </w:rPr>
        <w:t xml:space="preserve">مسأله این </w:t>
      </w:r>
      <w:r>
        <w:rPr>
          <w:rFonts w:hint="cs"/>
          <w:rtl/>
        </w:rPr>
        <w:t xml:space="preserve">شد که </w:t>
      </w:r>
      <w:r w:rsidR="00282DAD">
        <w:rPr>
          <w:rFonts w:hint="cs"/>
          <w:rtl/>
        </w:rPr>
        <w:t>دلیل لبّی مانند سیره مطلق است و در دامنه این مطلق یک دلیل لفظیِ بدون مفهوم خاص وارد شده است و سؤال این است که آیا این رادع از آن است یا خیر؟ و به تعبیر ساده</w:t>
      </w:r>
      <w:r w:rsidR="000F020A">
        <w:rPr>
          <w:rFonts w:hint="cs"/>
          <w:rtl/>
        </w:rPr>
        <w:t>‌تر</w:t>
      </w:r>
      <w:r w:rsidR="00282DAD">
        <w:rPr>
          <w:rFonts w:hint="cs"/>
          <w:rtl/>
        </w:rPr>
        <w:t xml:space="preserve"> مقیّد به آن</w:t>
      </w:r>
      <w:r w:rsidR="000F020A">
        <w:rPr>
          <w:rFonts w:hint="cs"/>
          <w:rtl/>
        </w:rPr>
        <w:t xml:space="preserve"> می‌</w:t>
      </w:r>
      <w:r w:rsidR="00282DAD">
        <w:rPr>
          <w:rFonts w:hint="cs"/>
          <w:rtl/>
        </w:rPr>
        <w:t>شود یا خیر؟</w:t>
      </w:r>
    </w:p>
    <w:p w:rsidR="00282DAD" w:rsidRDefault="00282DAD" w:rsidP="00EC22F3">
      <w:pPr>
        <w:rPr>
          <w:rtl/>
        </w:rPr>
      </w:pPr>
      <w:r>
        <w:rPr>
          <w:rFonts w:hint="cs"/>
          <w:rtl/>
        </w:rPr>
        <w:t>جواب سه نظریه شد:</w:t>
      </w:r>
    </w:p>
    <w:p w:rsidR="00282DAD" w:rsidRDefault="00282DAD" w:rsidP="00EC22F3">
      <w:pPr>
        <w:rPr>
          <w:rtl/>
        </w:rPr>
      </w:pPr>
      <w:r>
        <w:rPr>
          <w:rFonts w:hint="cs"/>
          <w:rtl/>
        </w:rPr>
        <w:t>الف) مطلقا رادع نیست.</w:t>
      </w:r>
    </w:p>
    <w:p w:rsidR="00282DAD" w:rsidRDefault="00297254" w:rsidP="00EC22F3">
      <w:pPr>
        <w:rPr>
          <w:rtl/>
        </w:rPr>
      </w:pPr>
      <w:r>
        <w:rPr>
          <w:rFonts w:hint="cs"/>
          <w:rtl/>
        </w:rPr>
        <w:t>ب)</w:t>
      </w:r>
      <w:r w:rsidR="00282DAD">
        <w:rPr>
          <w:rFonts w:hint="cs"/>
          <w:rtl/>
        </w:rPr>
        <w:t xml:space="preserve"> مطلقا رادع است.</w:t>
      </w:r>
    </w:p>
    <w:p w:rsidR="00297254" w:rsidRPr="00BA4450" w:rsidRDefault="00297254" w:rsidP="00EC22F3">
      <w:pPr>
        <w:rPr>
          <w:rtl/>
        </w:rPr>
      </w:pPr>
      <w:r>
        <w:rPr>
          <w:rFonts w:hint="cs"/>
          <w:rtl/>
        </w:rPr>
        <w:t>ج) تفصیل است به این معنا که حکم کلی</w:t>
      </w:r>
      <w:r w:rsidR="000F020A">
        <w:rPr>
          <w:rFonts w:hint="cs"/>
          <w:rtl/>
        </w:rPr>
        <w:t xml:space="preserve"> نمی‌</w:t>
      </w:r>
      <w:r>
        <w:rPr>
          <w:rFonts w:hint="cs"/>
          <w:rtl/>
        </w:rPr>
        <w:t>توان در اینجا داد و باید دید که سیره چیست، بُرد آن چقدر است، استحکام و اقوای آن و عنایت عقلا به آن چقدر است. گاهی در چنان قدرتی است که به صرف این ورود دلیل در گوشه</w:t>
      </w:r>
      <w:r w:rsidR="000F020A">
        <w:rPr>
          <w:rFonts w:hint="cs"/>
          <w:rtl/>
        </w:rPr>
        <w:t xml:space="preserve">‌ای </w:t>
      </w:r>
      <w:r>
        <w:rPr>
          <w:rFonts w:hint="cs"/>
          <w:rtl/>
        </w:rPr>
        <w:t>از آن بدون مفهوم</w:t>
      </w:r>
      <w:r w:rsidR="000F020A">
        <w:rPr>
          <w:rFonts w:hint="cs"/>
          <w:rtl/>
        </w:rPr>
        <w:t xml:space="preserve"> نمی‌</w:t>
      </w:r>
      <w:r>
        <w:rPr>
          <w:rFonts w:hint="cs"/>
          <w:rtl/>
        </w:rPr>
        <w:t>تواند مانع باشد</w:t>
      </w:r>
      <w:r w:rsidR="00E24F81">
        <w:rPr>
          <w:rFonts w:hint="cs"/>
          <w:rtl/>
        </w:rPr>
        <w:t xml:space="preserve"> و اگر بخواهد مانع باشد باید دارای مفهوم باشد و سلب بیاورد تا بتواند جلوی آن را بگیرد و همین که این مفهوم و سلب را نیاورد،</w:t>
      </w:r>
      <w:r w:rsidR="000F020A">
        <w:rPr>
          <w:rFonts w:hint="cs"/>
          <w:rtl/>
        </w:rPr>
        <w:t xml:space="preserve"> نمی‌</w:t>
      </w:r>
      <w:r w:rsidR="00E24F81">
        <w:rPr>
          <w:rFonts w:hint="cs"/>
          <w:rtl/>
        </w:rPr>
        <w:t>تواند رادع و مانع باشد.</w:t>
      </w:r>
    </w:p>
    <w:sectPr w:rsidR="00297254" w:rsidRPr="00BA4450" w:rsidSect="00873379">
      <w:headerReference w:type="default" r:id="rId7"/>
      <w:footerReference w:type="default" r:id="rId8"/>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1DA" w:rsidRDefault="00A631DA" w:rsidP="000D5800">
      <w:pPr>
        <w:spacing w:after="0"/>
      </w:pPr>
      <w:r>
        <w:separator/>
      </w:r>
    </w:p>
  </w:endnote>
  <w:endnote w:type="continuationSeparator" w:id="0">
    <w:p w:rsidR="00A631DA" w:rsidRDefault="00A631D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IRBadr">
    <w:altName w:val="Segoe UI"/>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altName w:val="Courier New"/>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IRLotus"/>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A631DA">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1DA" w:rsidRDefault="00A631DA" w:rsidP="000D5800">
      <w:pPr>
        <w:spacing w:after="0"/>
      </w:pPr>
      <w:r>
        <w:separator/>
      </w:r>
    </w:p>
  </w:footnote>
  <w:footnote w:type="continuationSeparator" w:id="0">
    <w:p w:rsidR="00A631DA" w:rsidRDefault="00A631DA" w:rsidP="000D5800">
      <w:pPr>
        <w:spacing w:after="0"/>
      </w:pPr>
      <w:r>
        <w:continuationSeparator/>
      </w:r>
    </w:p>
  </w:footnote>
  <w:footnote w:id="1">
    <w:p w:rsidR="00EA78B1" w:rsidRDefault="00EA78B1" w:rsidP="005A5819">
      <w:pPr>
        <w:pStyle w:val="a1"/>
      </w:pPr>
      <w:r>
        <w:rPr>
          <w:rStyle w:val="aff0"/>
        </w:rPr>
        <w:footnoteRef/>
      </w:r>
      <w:r>
        <w:rPr>
          <w:rtl/>
        </w:rPr>
        <w:t xml:space="preserve"> </w:t>
      </w:r>
      <w:r w:rsidR="005A5819">
        <w:rPr>
          <w:rFonts w:hint="cs"/>
          <w:rtl/>
        </w:rPr>
        <w:t>.</w:t>
      </w:r>
      <w:r w:rsidRPr="00EA78B1">
        <w:rPr>
          <w:rFonts w:ascii="Tahoma" w:hAnsi="Tahoma" w:cs="Tahoma"/>
          <w:color w:val="161A1B"/>
          <w:sz w:val="16"/>
          <w:szCs w:val="16"/>
          <w:rtl/>
        </w:rPr>
        <w:t xml:space="preserve"> </w:t>
      </w:r>
      <w:r w:rsidRPr="00EA78B1">
        <w:rPr>
          <w:rtl/>
        </w:rPr>
        <w:t>احتجاج طبرسي، ج2، ص263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081B59">
    <w:pPr>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5929BBB3" wp14:editId="3112ACBA">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C250C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081B59">
      <w:rPr>
        <w:rFonts w:ascii="Adobe Arabic" w:hAnsi="Adobe Arabic" w:cs="Adobe Arabic" w:hint="cs"/>
        <w:b/>
        <w:bCs/>
        <w:sz w:val="24"/>
        <w:szCs w:val="24"/>
        <w:rtl/>
      </w:rPr>
      <w:t xml:space="preserve">اجتهاد و تقلید </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081B59">
      <w:rPr>
        <w:rFonts w:ascii="Adobe Arabic" w:hAnsi="Adobe Arabic" w:cs="Adobe Arabic" w:hint="cs"/>
        <w:b/>
        <w:bCs/>
        <w:sz w:val="24"/>
        <w:szCs w:val="24"/>
        <w:rtl/>
      </w:rPr>
      <w:t xml:space="preserve"> 01/10/1394</w:t>
    </w:r>
  </w:p>
  <w:p w:rsidR="00873379" w:rsidRDefault="00873379" w:rsidP="002D4DCA">
    <w:pPr>
      <w:pStyle w:val="af9"/>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sidR="00081B59">
      <w:rPr>
        <w:rFonts w:ascii="Adobe Arabic" w:hAnsi="Adobe Arabic" w:cs="Adobe Arabic" w:hint="cs"/>
        <w:b/>
        <w:bCs/>
        <w:sz w:val="24"/>
        <w:szCs w:val="24"/>
        <w:rtl/>
      </w:rPr>
      <w:t xml:space="preserve">ی: مسئله تقلید         </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sidR="00081B59">
      <w:rPr>
        <w:rFonts w:ascii="Adobe Arabic" w:hAnsi="Adobe Arabic" w:cs="Adobe Arabic" w:hint="cs"/>
        <w:b/>
        <w:bCs/>
        <w:sz w:val="24"/>
        <w:szCs w:val="24"/>
        <w:rtl/>
      </w:rPr>
      <w:t xml:space="preserve"> 150</w:t>
    </w:r>
  </w:p>
  <w:p w:rsidR="000D5800" w:rsidRPr="00873379" w:rsidRDefault="00873379" w:rsidP="00873379">
    <w:pPr>
      <w:pStyle w:val="af9"/>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1B5C3490" wp14:editId="3B592AF7">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9A166"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035"/>
    <w:rsid w:val="00011692"/>
    <w:rsid w:val="000162CE"/>
    <w:rsid w:val="000228A2"/>
    <w:rsid w:val="000324F1"/>
    <w:rsid w:val="00041FE0"/>
    <w:rsid w:val="00052BA3"/>
    <w:rsid w:val="0006363E"/>
    <w:rsid w:val="00080DFF"/>
    <w:rsid w:val="00081B59"/>
    <w:rsid w:val="00085ED5"/>
    <w:rsid w:val="00091350"/>
    <w:rsid w:val="0009184F"/>
    <w:rsid w:val="000A1A51"/>
    <w:rsid w:val="000D2D0D"/>
    <w:rsid w:val="000D5800"/>
    <w:rsid w:val="000F020A"/>
    <w:rsid w:val="000F1897"/>
    <w:rsid w:val="000F7E72"/>
    <w:rsid w:val="00101E2D"/>
    <w:rsid w:val="00101FFB"/>
    <w:rsid w:val="00102405"/>
    <w:rsid w:val="00102CEB"/>
    <w:rsid w:val="00117955"/>
    <w:rsid w:val="00133E1D"/>
    <w:rsid w:val="0013617D"/>
    <w:rsid w:val="00136442"/>
    <w:rsid w:val="001368D2"/>
    <w:rsid w:val="00150D4B"/>
    <w:rsid w:val="00152670"/>
    <w:rsid w:val="00162C6A"/>
    <w:rsid w:val="00166DD8"/>
    <w:rsid w:val="001712D6"/>
    <w:rsid w:val="001757C8"/>
    <w:rsid w:val="00177934"/>
    <w:rsid w:val="00192A6A"/>
    <w:rsid w:val="00197CDD"/>
    <w:rsid w:val="001C367D"/>
    <w:rsid w:val="001C3CCA"/>
    <w:rsid w:val="001D24F8"/>
    <w:rsid w:val="001D542D"/>
    <w:rsid w:val="001D6605"/>
    <w:rsid w:val="001E306E"/>
    <w:rsid w:val="001E3FB0"/>
    <w:rsid w:val="001E4FFF"/>
    <w:rsid w:val="001E6C9A"/>
    <w:rsid w:val="001F2CF8"/>
    <w:rsid w:val="001F2E3E"/>
    <w:rsid w:val="00224C0A"/>
    <w:rsid w:val="00233777"/>
    <w:rsid w:val="002376A5"/>
    <w:rsid w:val="002417C9"/>
    <w:rsid w:val="002529C5"/>
    <w:rsid w:val="00270294"/>
    <w:rsid w:val="00282DAD"/>
    <w:rsid w:val="002914BD"/>
    <w:rsid w:val="00297254"/>
    <w:rsid w:val="00297263"/>
    <w:rsid w:val="002B7AD5"/>
    <w:rsid w:val="002C56FD"/>
    <w:rsid w:val="002D49E4"/>
    <w:rsid w:val="002D4DCA"/>
    <w:rsid w:val="002E450B"/>
    <w:rsid w:val="002E73F9"/>
    <w:rsid w:val="002F05B9"/>
    <w:rsid w:val="003059DE"/>
    <w:rsid w:val="00322737"/>
    <w:rsid w:val="00340BA3"/>
    <w:rsid w:val="00341EDF"/>
    <w:rsid w:val="00343C8C"/>
    <w:rsid w:val="00366400"/>
    <w:rsid w:val="003963D7"/>
    <w:rsid w:val="00396F28"/>
    <w:rsid w:val="003A1A05"/>
    <w:rsid w:val="003A2654"/>
    <w:rsid w:val="003B40A4"/>
    <w:rsid w:val="003C06BF"/>
    <w:rsid w:val="003C620A"/>
    <w:rsid w:val="003C7899"/>
    <w:rsid w:val="003C7FB1"/>
    <w:rsid w:val="003D2F0A"/>
    <w:rsid w:val="003D563F"/>
    <w:rsid w:val="003E1E58"/>
    <w:rsid w:val="003E2BAB"/>
    <w:rsid w:val="00405199"/>
    <w:rsid w:val="004068D1"/>
    <w:rsid w:val="00410699"/>
    <w:rsid w:val="00411FCB"/>
    <w:rsid w:val="00415360"/>
    <w:rsid w:val="0044591E"/>
    <w:rsid w:val="00446478"/>
    <w:rsid w:val="004476F0"/>
    <w:rsid w:val="00455B91"/>
    <w:rsid w:val="004651D2"/>
    <w:rsid w:val="00465D26"/>
    <w:rsid w:val="004679F8"/>
    <w:rsid w:val="004B337F"/>
    <w:rsid w:val="004F3596"/>
    <w:rsid w:val="00506B06"/>
    <w:rsid w:val="00530FD7"/>
    <w:rsid w:val="00572E2D"/>
    <w:rsid w:val="00592103"/>
    <w:rsid w:val="005941DD"/>
    <w:rsid w:val="005A545E"/>
    <w:rsid w:val="005A5819"/>
    <w:rsid w:val="005A5862"/>
    <w:rsid w:val="005B0852"/>
    <w:rsid w:val="005B2776"/>
    <w:rsid w:val="005C06AE"/>
    <w:rsid w:val="00610C18"/>
    <w:rsid w:val="00612385"/>
    <w:rsid w:val="0061376C"/>
    <w:rsid w:val="00636EFA"/>
    <w:rsid w:val="0066229C"/>
    <w:rsid w:val="0069696C"/>
    <w:rsid w:val="00696C84"/>
    <w:rsid w:val="006A085A"/>
    <w:rsid w:val="006D3A87"/>
    <w:rsid w:val="006F01B4"/>
    <w:rsid w:val="00734D59"/>
    <w:rsid w:val="0073609B"/>
    <w:rsid w:val="0075033E"/>
    <w:rsid w:val="00751AA5"/>
    <w:rsid w:val="00752745"/>
    <w:rsid w:val="0075336C"/>
    <w:rsid w:val="00761B2C"/>
    <w:rsid w:val="0076665E"/>
    <w:rsid w:val="00772185"/>
    <w:rsid w:val="007749BC"/>
    <w:rsid w:val="00780C88"/>
    <w:rsid w:val="00780E25"/>
    <w:rsid w:val="007818F0"/>
    <w:rsid w:val="00783462"/>
    <w:rsid w:val="00787B13"/>
    <w:rsid w:val="00792FAC"/>
    <w:rsid w:val="007A5D2F"/>
    <w:rsid w:val="007B0062"/>
    <w:rsid w:val="007B6FEB"/>
    <w:rsid w:val="007C1EF7"/>
    <w:rsid w:val="007C2D10"/>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73379"/>
    <w:rsid w:val="008748B8"/>
    <w:rsid w:val="00883733"/>
    <w:rsid w:val="008965D2"/>
    <w:rsid w:val="008A236D"/>
    <w:rsid w:val="008B565A"/>
    <w:rsid w:val="008C3414"/>
    <w:rsid w:val="008D030F"/>
    <w:rsid w:val="008D36D5"/>
    <w:rsid w:val="008E2134"/>
    <w:rsid w:val="008E3903"/>
    <w:rsid w:val="008F63E3"/>
    <w:rsid w:val="00913C3B"/>
    <w:rsid w:val="00915509"/>
    <w:rsid w:val="00927388"/>
    <w:rsid w:val="009274FE"/>
    <w:rsid w:val="009401AC"/>
    <w:rsid w:val="009475B7"/>
    <w:rsid w:val="0095758E"/>
    <w:rsid w:val="009613AC"/>
    <w:rsid w:val="009671D0"/>
    <w:rsid w:val="00977611"/>
    <w:rsid w:val="00980643"/>
    <w:rsid w:val="009A42EF"/>
    <w:rsid w:val="009B46BC"/>
    <w:rsid w:val="009B61C3"/>
    <w:rsid w:val="009C7B4F"/>
    <w:rsid w:val="009F4EB3"/>
    <w:rsid w:val="00A06D48"/>
    <w:rsid w:val="00A14138"/>
    <w:rsid w:val="00A21834"/>
    <w:rsid w:val="00A31C17"/>
    <w:rsid w:val="00A31FDE"/>
    <w:rsid w:val="00A34CCD"/>
    <w:rsid w:val="00A35AC2"/>
    <w:rsid w:val="00A37C77"/>
    <w:rsid w:val="00A5418D"/>
    <w:rsid w:val="00A631DA"/>
    <w:rsid w:val="00A70AA4"/>
    <w:rsid w:val="00A725C2"/>
    <w:rsid w:val="00A769EE"/>
    <w:rsid w:val="00A810A5"/>
    <w:rsid w:val="00A831C7"/>
    <w:rsid w:val="00A84964"/>
    <w:rsid w:val="00A9616A"/>
    <w:rsid w:val="00A96F68"/>
    <w:rsid w:val="00AA2342"/>
    <w:rsid w:val="00AD0304"/>
    <w:rsid w:val="00AD27BE"/>
    <w:rsid w:val="00AF0F1A"/>
    <w:rsid w:val="00B15027"/>
    <w:rsid w:val="00B21CF4"/>
    <w:rsid w:val="00B24300"/>
    <w:rsid w:val="00B36709"/>
    <w:rsid w:val="00B44CBA"/>
    <w:rsid w:val="00B63F15"/>
    <w:rsid w:val="00B856B1"/>
    <w:rsid w:val="00B9119B"/>
    <w:rsid w:val="00BA20C7"/>
    <w:rsid w:val="00BA4450"/>
    <w:rsid w:val="00BA51A8"/>
    <w:rsid w:val="00BB5F7E"/>
    <w:rsid w:val="00BC26F6"/>
    <w:rsid w:val="00BC4833"/>
    <w:rsid w:val="00BD3122"/>
    <w:rsid w:val="00BD40DA"/>
    <w:rsid w:val="00BF3D67"/>
    <w:rsid w:val="00C160AF"/>
    <w:rsid w:val="00C22299"/>
    <w:rsid w:val="00C2269D"/>
    <w:rsid w:val="00C250CE"/>
    <w:rsid w:val="00C25609"/>
    <w:rsid w:val="00C262D7"/>
    <w:rsid w:val="00C26607"/>
    <w:rsid w:val="00C4532C"/>
    <w:rsid w:val="00C60D75"/>
    <w:rsid w:val="00C64CEA"/>
    <w:rsid w:val="00C73012"/>
    <w:rsid w:val="00C763DD"/>
    <w:rsid w:val="00C84FC0"/>
    <w:rsid w:val="00C9244A"/>
    <w:rsid w:val="00CB0E5D"/>
    <w:rsid w:val="00CB5DA3"/>
    <w:rsid w:val="00CC3976"/>
    <w:rsid w:val="00CE09B7"/>
    <w:rsid w:val="00CE31E6"/>
    <w:rsid w:val="00CE3B74"/>
    <w:rsid w:val="00CE56FA"/>
    <w:rsid w:val="00CF42E2"/>
    <w:rsid w:val="00CF7916"/>
    <w:rsid w:val="00D07035"/>
    <w:rsid w:val="00D158F3"/>
    <w:rsid w:val="00D3665C"/>
    <w:rsid w:val="00D508CC"/>
    <w:rsid w:val="00D50F4B"/>
    <w:rsid w:val="00D60547"/>
    <w:rsid w:val="00D66444"/>
    <w:rsid w:val="00D76353"/>
    <w:rsid w:val="00D95B84"/>
    <w:rsid w:val="00D97A98"/>
    <w:rsid w:val="00DA2163"/>
    <w:rsid w:val="00DB28BB"/>
    <w:rsid w:val="00DC603F"/>
    <w:rsid w:val="00DD3C0D"/>
    <w:rsid w:val="00DD4864"/>
    <w:rsid w:val="00DD71A2"/>
    <w:rsid w:val="00DE1DC4"/>
    <w:rsid w:val="00E0639C"/>
    <w:rsid w:val="00E067E6"/>
    <w:rsid w:val="00E12531"/>
    <w:rsid w:val="00E143B0"/>
    <w:rsid w:val="00E21DDD"/>
    <w:rsid w:val="00E24F81"/>
    <w:rsid w:val="00E52FFA"/>
    <w:rsid w:val="00E55891"/>
    <w:rsid w:val="00E6283A"/>
    <w:rsid w:val="00E732A3"/>
    <w:rsid w:val="00E83A85"/>
    <w:rsid w:val="00E90FC4"/>
    <w:rsid w:val="00EA01EC"/>
    <w:rsid w:val="00EA15B0"/>
    <w:rsid w:val="00EA5D97"/>
    <w:rsid w:val="00EA78B1"/>
    <w:rsid w:val="00EB7F36"/>
    <w:rsid w:val="00EC22F3"/>
    <w:rsid w:val="00EC4393"/>
    <w:rsid w:val="00EE1C07"/>
    <w:rsid w:val="00EE2C91"/>
    <w:rsid w:val="00EE3979"/>
    <w:rsid w:val="00EF138C"/>
    <w:rsid w:val="00F034CE"/>
    <w:rsid w:val="00F10A0F"/>
    <w:rsid w:val="00F35971"/>
    <w:rsid w:val="00F40284"/>
    <w:rsid w:val="00F67976"/>
    <w:rsid w:val="00F70BE1"/>
    <w:rsid w:val="00F85929"/>
    <w:rsid w:val="00FC0862"/>
    <w:rsid w:val="00FC70FB"/>
    <w:rsid w:val="00FC7B61"/>
    <w:rsid w:val="00FD143D"/>
    <w:rsid w:val="00FD64E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E306A8-A8EE-4A09-B78C-548EBF35C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1">
    <w:name w:val="heading 1"/>
    <w:aliases w:val="سرفصل1,سرفصل 1"/>
    <w:basedOn w:val="a"/>
    <w:next w:val="a"/>
    <w:link w:val="10"/>
    <w:autoRedefine/>
    <w:uiPriority w:val="9"/>
    <w:qFormat/>
    <w:rsid w:val="005B2776"/>
    <w:pPr>
      <w:keepNext/>
      <w:keepLines/>
      <w:spacing w:after="0"/>
      <w:ind w:firstLine="0"/>
      <w:outlineLvl w:val="0"/>
    </w:pPr>
    <w:rPr>
      <w:b/>
      <w:bCs/>
      <w:color w:val="000000" w:themeColor="text1"/>
      <w:sz w:val="44"/>
      <w:szCs w:val="44"/>
    </w:rPr>
  </w:style>
  <w:style w:type="paragraph" w:styleId="2">
    <w:name w:val="heading 2"/>
    <w:aliases w:val="سرفصل2,سرفصل 2"/>
    <w:basedOn w:val="a"/>
    <w:next w:val="a"/>
    <w:link w:val="20"/>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3">
    <w:name w:val="heading 3"/>
    <w:aliases w:val="سرفصل3,سرفصل 3"/>
    <w:basedOn w:val="a"/>
    <w:next w:val="a"/>
    <w:link w:val="30"/>
    <w:autoRedefine/>
    <w:uiPriority w:val="9"/>
    <w:unhideWhenUsed/>
    <w:qFormat/>
    <w:rsid w:val="00EC22F3"/>
    <w:pPr>
      <w:keepNext/>
      <w:keepLines/>
      <w:spacing w:after="0"/>
      <w:ind w:firstLine="0"/>
      <w:outlineLvl w:val="2"/>
    </w:pPr>
    <w:rPr>
      <w:b/>
      <w:bCs/>
      <w:color w:val="000000" w:themeColor="text1"/>
      <w:sz w:val="40"/>
      <w:szCs w:val="40"/>
    </w:rPr>
  </w:style>
  <w:style w:type="paragraph" w:styleId="4">
    <w:name w:val="heading 4"/>
    <w:aliases w:val="سرفصل4,سرفصل 4"/>
    <w:basedOn w:val="a0"/>
    <w:next w:val="a"/>
    <w:link w:val="40"/>
    <w:autoRedefine/>
    <w:uiPriority w:val="9"/>
    <w:unhideWhenUsed/>
    <w:qFormat/>
    <w:rsid w:val="005B2776"/>
    <w:pPr>
      <w:outlineLvl w:val="3"/>
    </w:pPr>
    <w:rPr>
      <w:sz w:val="38"/>
      <w:szCs w:val="38"/>
    </w:rPr>
  </w:style>
  <w:style w:type="paragraph" w:styleId="5">
    <w:name w:val="heading 5"/>
    <w:basedOn w:val="a"/>
    <w:next w:val="a"/>
    <w:link w:val="50"/>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6">
    <w:name w:val="heading 6"/>
    <w:basedOn w:val="a"/>
    <w:next w:val="a"/>
    <w:link w:val="60"/>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5B2776"/>
    <w:rPr>
      <w:rFonts w:ascii="IRBadr" w:eastAsia="IRBadr" w:hAnsi="IRBadr" w:cs="IRBadr"/>
      <w:b/>
      <w:bCs/>
      <w:color w:val="000000" w:themeColor="text1"/>
      <w:sz w:val="44"/>
      <w:szCs w:val="44"/>
    </w:rPr>
  </w:style>
  <w:style w:type="character" w:customStyle="1" w:styleId="20">
    <w:name w:val="عنوان 2 نویسه"/>
    <w:aliases w:val="سرفصل2 نویسه,سرفصل 2 نویسه"/>
    <w:link w:val="2"/>
    <w:uiPriority w:val="9"/>
    <w:rsid w:val="005B2776"/>
    <w:rPr>
      <w:rFonts w:ascii="IRBadr" w:eastAsia="2  Lotus" w:hAnsi="IRBadr" w:cs="IRBadr"/>
      <w:b/>
      <w:bCs/>
      <w:color w:val="000000" w:themeColor="text1"/>
      <w:sz w:val="42"/>
      <w:szCs w:val="42"/>
    </w:rPr>
  </w:style>
  <w:style w:type="character" w:customStyle="1" w:styleId="30">
    <w:name w:val="عنوان 3 نویسه"/>
    <w:aliases w:val="سرفصل3 نویسه,سرفصل 3 نویسه"/>
    <w:link w:val="3"/>
    <w:uiPriority w:val="9"/>
    <w:rsid w:val="00EC22F3"/>
    <w:rPr>
      <w:rFonts w:ascii="IRBadr" w:eastAsia="IRBadr" w:hAnsi="IRBadr" w:cs="IRBadr"/>
      <w:b/>
      <w:bCs/>
      <w:color w:val="000000" w:themeColor="text1"/>
      <w:sz w:val="40"/>
      <w:szCs w:val="40"/>
    </w:rPr>
  </w:style>
  <w:style w:type="character" w:customStyle="1" w:styleId="40">
    <w:name w:val="عنوان 4 نویسه"/>
    <w:aliases w:val="سرفصل4 نویسه,سرفصل 4 نویسه"/>
    <w:link w:val="4"/>
    <w:uiPriority w:val="9"/>
    <w:rsid w:val="005B2776"/>
    <w:rPr>
      <w:rFonts w:ascii="IRBadr" w:eastAsia="IRBadr" w:hAnsi="IRBadr" w:cs="IRBadr"/>
      <w:b/>
      <w:bCs/>
      <w:color w:val="000000" w:themeColor="text1"/>
      <w:sz w:val="38"/>
      <w:szCs w:val="38"/>
    </w:rPr>
  </w:style>
  <w:style w:type="character" w:customStyle="1" w:styleId="50">
    <w:name w:val="سرصفحه 5 نویسه"/>
    <w:link w:val="5"/>
    <w:uiPriority w:val="9"/>
    <w:rsid w:val="002D4DCA"/>
    <w:rPr>
      <w:rFonts w:ascii="IRBadr" w:eastAsia="2  Lotus" w:hAnsi="IRBadr" w:cs="IRBadr"/>
      <w:b/>
      <w:bCs/>
      <w:color w:val="000000" w:themeColor="text1"/>
      <w:sz w:val="36"/>
      <w:szCs w:val="36"/>
    </w:rPr>
  </w:style>
  <w:style w:type="paragraph" w:styleId="11">
    <w:name w:val="toc 1"/>
    <w:basedOn w:val="a"/>
    <w:next w:val="a"/>
    <w:autoRedefine/>
    <w:uiPriority w:val="39"/>
    <w:unhideWhenUsed/>
    <w:qFormat/>
    <w:rsid w:val="00EC22F3"/>
    <w:pPr>
      <w:tabs>
        <w:tab w:val="right" w:leader="dot" w:pos="9350"/>
      </w:tabs>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60">
    <w:name w:val="سرصفحه 6 نویسه"/>
    <w:link w:val="6"/>
    <w:uiPriority w:val="9"/>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9671D0"/>
    <w:pPr>
      <w:numPr>
        <w:ilvl w:val="1"/>
      </w:numPr>
      <w:spacing w:after="240"/>
      <w:ind w:firstLine="284"/>
    </w:pPr>
    <w:rPr>
      <w:color w:val="000000" w:themeColor="text1"/>
      <w:spacing w:val="15"/>
      <w:sz w:val="22"/>
      <w:szCs w:val="22"/>
    </w:rPr>
  </w:style>
  <w:style w:type="character" w:customStyle="1" w:styleId="af">
    <w:name w:val="زیر نویس نویسه"/>
    <w:aliases w:val="پاورقي نویسه"/>
    <w:link w:val="ae"/>
    <w:uiPriority w:val="11"/>
    <w:rsid w:val="009671D0"/>
    <w:rPr>
      <w:rFonts w:ascii="IRBadr" w:eastAsia="IRBadr" w:hAnsi="IRBadr" w:cs="IRBadr"/>
      <w:color w:val="000000" w:themeColor="text1"/>
      <w:spacing w:val="15"/>
      <w:sz w:val="22"/>
      <w:szCs w:val="22"/>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2D4DCA"/>
    <w:rPr>
      <w:rFonts w:ascii="IRBadr" w:eastAsia="IRBadr" w:hAnsi="IRBadr" w:cs="IRBadr"/>
      <w:b/>
      <w:bCs/>
      <w:color w:val="000000" w:themeColor="text1"/>
      <w:sz w:val="28"/>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EA78B1"/>
    <w:rPr>
      <w:vertAlign w:val="superscript"/>
    </w:rPr>
  </w:style>
  <w:style w:type="character" w:styleId="aff1">
    <w:name w:val="Hyperlink"/>
    <w:basedOn w:val="a2"/>
    <w:uiPriority w:val="99"/>
    <w:unhideWhenUsed/>
    <w:rsid w:val="00EC22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1570;&#1602;&#1575;&#1740;%20&#1593;&#1604;&#1608;&#1740;%20&#1583;&#1585;&#1587;%20&#1575;&#1580;&#1578;&#1607;&#1575;&#1583;%20&#1587;&#1575;&#1604;%2094-95\&#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398EE-2B83-4EB0-9D9C-D1E84F79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فقه.dotx</Template>
  <TotalTime>305</TotalTime>
  <Pages>1</Pages>
  <Words>2570</Words>
  <Characters>14649</Characters>
  <Application>Microsoft Office Word</Application>
  <DocSecurity>0</DocSecurity>
  <Lines>122</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Markaze Asnad</dc:creator>
  <cp:lastModifiedBy>Markaze Asnad</cp:lastModifiedBy>
  <cp:revision>8</cp:revision>
  <dcterms:created xsi:type="dcterms:W3CDTF">2015-12-22T11:36:00Z</dcterms:created>
  <dcterms:modified xsi:type="dcterms:W3CDTF">2015-12-23T10:34:00Z</dcterms:modified>
</cp:coreProperties>
</file>