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24" w:rsidRDefault="00D75E24" w:rsidP="00D75E24">
      <w:pPr>
        <w:pStyle w:val="TOC1"/>
        <w:tabs>
          <w:tab w:val="right" w:leader="dot" w:pos="9350"/>
        </w:tabs>
        <w:rPr>
          <w:rFonts w:asciiTheme="minorHAnsi" w:hAnsiTheme="minorHAnsi" w:cstheme="minorBidi"/>
          <w:noProof/>
          <w:sz w:val="22"/>
          <w:szCs w:val="22"/>
        </w:rPr>
      </w:pPr>
      <w:r w:rsidRPr="00D75E24">
        <w:rPr>
          <w:rFonts w:ascii="Traditional Arabic" w:hAnsi="Traditional Arabic" w:cs="Traditional Arabic"/>
          <w:rtl/>
        </w:rPr>
        <w:fldChar w:fldCharType="begin"/>
      </w:r>
      <w:r w:rsidRPr="00D75E24">
        <w:rPr>
          <w:rFonts w:ascii="Traditional Arabic" w:hAnsi="Traditional Arabic" w:cs="Traditional Arabic"/>
          <w:rtl/>
        </w:rPr>
        <w:instrText xml:space="preserve"> </w:instrText>
      </w:r>
      <w:r w:rsidRPr="00D75E24">
        <w:rPr>
          <w:rFonts w:ascii="Traditional Arabic" w:hAnsi="Traditional Arabic" w:cs="Traditional Arabic"/>
        </w:rPr>
        <w:instrText>TOC</w:instrText>
      </w:r>
      <w:r w:rsidRPr="00D75E24">
        <w:rPr>
          <w:rFonts w:ascii="Traditional Arabic" w:hAnsi="Traditional Arabic" w:cs="Traditional Arabic"/>
          <w:rtl/>
        </w:rPr>
        <w:instrText xml:space="preserve"> \</w:instrText>
      </w:r>
      <w:r w:rsidRPr="00D75E24">
        <w:rPr>
          <w:rFonts w:ascii="Traditional Arabic" w:hAnsi="Traditional Arabic" w:cs="Traditional Arabic"/>
        </w:rPr>
        <w:instrText>o \h \z \u</w:instrText>
      </w:r>
      <w:r w:rsidRPr="00D75E24">
        <w:rPr>
          <w:rFonts w:ascii="Traditional Arabic" w:hAnsi="Traditional Arabic" w:cs="Traditional Arabic"/>
          <w:rtl/>
        </w:rPr>
        <w:instrText xml:space="preserve"> </w:instrText>
      </w:r>
      <w:r w:rsidRPr="00D75E24">
        <w:rPr>
          <w:rFonts w:ascii="Traditional Arabic" w:hAnsi="Traditional Arabic" w:cs="Traditional Arabic"/>
          <w:rtl/>
        </w:rPr>
        <w:fldChar w:fldCharType="separate"/>
      </w:r>
      <w:hyperlink w:anchor="_Toc441395238" w:history="1">
        <w:r w:rsidRPr="001F284B">
          <w:rPr>
            <w:rStyle w:val="Hyperlink"/>
            <w:rFonts w:ascii="Traditional Arabic" w:hAnsi="Traditional Arabic" w:cs="Traditional Arabic" w:hint="eastAsia"/>
            <w:noProof/>
            <w:rtl/>
          </w:rPr>
          <w:t>اشاره</w:t>
        </w:r>
        <w:r>
          <w:rPr>
            <w:noProof/>
            <w:webHidden/>
          </w:rPr>
          <w:tab/>
        </w:r>
        <w:r>
          <w:rPr>
            <w:rStyle w:val="Hyperlink"/>
            <w:noProof/>
            <w:rtl/>
          </w:rPr>
          <w:fldChar w:fldCharType="begin"/>
        </w:r>
        <w:r>
          <w:rPr>
            <w:noProof/>
            <w:webHidden/>
          </w:rPr>
          <w:instrText xml:space="preserve"> PAGEREF _Toc441395238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75E24" w:rsidRDefault="00D75E24" w:rsidP="00D75E24">
      <w:pPr>
        <w:pStyle w:val="TOC2"/>
        <w:tabs>
          <w:tab w:val="right" w:leader="dot" w:pos="9350"/>
        </w:tabs>
        <w:rPr>
          <w:rFonts w:asciiTheme="minorHAnsi" w:hAnsiTheme="minorHAnsi" w:cstheme="minorBidi"/>
          <w:noProof/>
          <w:sz w:val="22"/>
          <w:szCs w:val="22"/>
        </w:rPr>
      </w:pPr>
      <w:hyperlink w:anchor="_Toc441395239" w:history="1">
        <w:r w:rsidRPr="001F284B">
          <w:rPr>
            <w:rStyle w:val="Hyperlink"/>
            <w:rFonts w:ascii="Traditional Arabic" w:hAnsi="Traditional Arabic" w:cs="Traditional Arabic" w:hint="eastAsia"/>
            <w:noProof/>
            <w:rtl/>
          </w:rPr>
          <w:t>ادامه</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اقوال</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احتمالات</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در</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مسأله</w:t>
        </w:r>
        <w:r>
          <w:rPr>
            <w:noProof/>
            <w:webHidden/>
          </w:rPr>
          <w:tab/>
        </w:r>
        <w:r>
          <w:rPr>
            <w:rStyle w:val="Hyperlink"/>
            <w:noProof/>
            <w:rtl/>
          </w:rPr>
          <w:fldChar w:fldCharType="begin"/>
        </w:r>
        <w:r>
          <w:rPr>
            <w:noProof/>
            <w:webHidden/>
          </w:rPr>
          <w:instrText xml:space="preserve"> PAGEREF _Toc441395239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40" w:history="1">
        <w:r w:rsidRPr="001F284B">
          <w:rPr>
            <w:rStyle w:val="Hyperlink"/>
            <w:rFonts w:ascii="Traditional Arabic" w:hAnsi="Traditional Arabic" w:cs="Traditional Arabic" w:hint="eastAsia"/>
            <w:noProof/>
            <w:rtl/>
          </w:rPr>
          <w:t>قول</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ازدهم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برخوردار</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از</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قدرت</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مد</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ر</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ت</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زعامت</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مسلم</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ن</w:t>
        </w:r>
        <w:r>
          <w:rPr>
            <w:noProof/>
            <w:webHidden/>
          </w:rPr>
          <w:tab/>
        </w:r>
        <w:r>
          <w:rPr>
            <w:rStyle w:val="Hyperlink"/>
            <w:noProof/>
            <w:rtl/>
          </w:rPr>
          <w:fldChar w:fldCharType="begin"/>
        </w:r>
        <w:r>
          <w:rPr>
            <w:noProof/>
            <w:webHidden/>
          </w:rPr>
          <w:instrText xml:space="preserve"> PAGEREF _Toc441395240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75E24" w:rsidRDefault="00D75E24" w:rsidP="00D75E24">
      <w:pPr>
        <w:pStyle w:val="TOC4"/>
        <w:tabs>
          <w:tab w:val="right" w:leader="dot" w:pos="9350"/>
        </w:tabs>
        <w:rPr>
          <w:rFonts w:asciiTheme="minorHAnsi" w:eastAsiaTheme="minorEastAsia" w:hAnsiTheme="minorHAnsi" w:cstheme="minorBidi"/>
          <w:noProof/>
          <w:sz w:val="22"/>
          <w:szCs w:val="22"/>
        </w:rPr>
      </w:pPr>
      <w:hyperlink w:anchor="_Toc441395241" w:history="1">
        <w:r w:rsidRPr="001F284B">
          <w:rPr>
            <w:rStyle w:val="Hyperlink"/>
            <w:rFonts w:ascii="Traditional Arabic" w:hAnsi="Traditional Arabic" w:cs="Traditional Arabic" w:hint="eastAsia"/>
            <w:noProof/>
            <w:rtl/>
          </w:rPr>
          <w:t>لحاظ</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عناصر</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موضوع</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ذات</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در</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مراجعه</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به</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کارشناس</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د</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ن</w:t>
        </w:r>
        <w:r>
          <w:rPr>
            <w:noProof/>
            <w:webHidden/>
          </w:rPr>
          <w:tab/>
        </w:r>
        <w:r>
          <w:rPr>
            <w:rStyle w:val="Hyperlink"/>
            <w:noProof/>
            <w:rtl/>
          </w:rPr>
          <w:fldChar w:fldCharType="begin"/>
        </w:r>
        <w:r>
          <w:rPr>
            <w:noProof/>
            <w:webHidden/>
          </w:rPr>
          <w:instrText xml:space="preserve"> PAGEREF _Toc441395241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42" w:history="1">
        <w:r w:rsidRPr="001F284B">
          <w:rPr>
            <w:rStyle w:val="Hyperlink"/>
            <w:rFonts w:ascii="Traditional Arabic" w:hAnsi="Traditional Arabic" w:cs="Traditional Arabic" w:hint="eastAsia"/>
            <w:noProof/>
            <w:rtl/>
          </w:rPr>
          <w:t>قول</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دوازدهم</w:t>
        </w:r>
        <w:r w:rsidRPr="001F284B">
          <w:rPr>
            <w:rStyle w:val="Hyperlink"/>
            <w:rFonts w:ascii="Traditional Arabic" w:hAnsi="Traditional Arabic" w:cs="Traditional Arabic"/>
            <w:noProof/>
            <w:rtl/>
          </w:rPr>
          <w:t>:</w:t>
        </w:r>
        <w:r w:rsidRPr="001F284B">
          <w:rPr>
            <w:rStyle w:val="Hyperlink"/>
            <w:rFonts w:ascii="Traditional Arabic" w:hAnsi="Traditional Arabic" w:cs="Traditional Arabic" w:hint="eastAsia"/>
            <w:noProof/>
            <w:rtl/>
          </w:rPr>
          <w:t>رجوع</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به</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اعلم</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که</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أفضل</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ت</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برتر</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واضح</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دارد</w:t>
        </w:r>
        <w:r>
          <w:rPr>
            <w:noProof/>
            <w:webHidden/>
          </w:rPr>
          <w:tab/>
        </w:r>
        <w:r>
          <w:rPr>
            <w:rStyle w:val="Hyperlink"/>
            <w:noProof/>
            <w:rtl/>
          </w:rPr>
          <w:fldChar w:fldCharType="begin"/>
        </w:r>
        <w:r>
          <w:rPr>
            <w:noProof/>
            <w:webHidden/>
          </w:rPr>
          <w:instrText xml:space="preserve"> PAGEREF _Toc441395242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43" w:history="1">
        <w:r w:rsidRPr="001F284B">
          <w:rPr>
            <w:rStyle w:val="Hyperlink"/>
            <w:rFonts w:ascii="Traditional Arabic" w:hAnsi="Traditional Arabic" w:cs="Traditional Arabic" w:hint="eastAsia"/>
            <w:noProof/>
            <w:rtl/>
          </w:rPr>
          <w:t>قول</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زدهم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تشخ</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ص</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اعلم</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ت</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آسان</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باشد</w:t>
        </w:r>
        <w:r>
          <w:rPr>
            <w:noProof/>
            <w:webHidden/>
          </w:rPr>
          <w:tab/>
        </w:r>
        <w:r>
          <w:rPr>
            <w:rStyle w:val="Hyperlink"/>
            <w:noProof/>
            <w:rtl/>
          </w:rPr>
          <w:fldChar w:fldCharType="begin"/>
        </w:r>
        <w:r>
          <w:rPr>
            <w:noProof/>
            <w:webHidden/>
          </w:rPr>
          <w:instrText xml:space="preserve"> PAGEREF _Toc441395243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44" w:history="1">
        <w:r w:rsidRPr="001F284B">
          <w:rPr>
            <w:rStyle w:val="Hyperlink"/>
            <w:rFonts w:ascii="Traditional Arabic" w:hAnsi="Traditional Arabic" w:cs="Traditional Arabic" w:hint="eastAsia"/>
            <w:noProof/>
            <w:rtl/>
          </w:rPr>
          <w:t>قول</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چهاردهم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رجوع</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به</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اعلم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در</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امور</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مهمّه</w:t>
        </w:r>
        <w:r>
          <w:rPr>
            <w:noProof/>
            <w:webHidden/>
          </w:rPr>
          <w:tab/>
        </w:r>
        <w:r>
          <w:rPr>
            <w:rStyle w:val="Hyperlink"/>
            <w:noProof/>
            <w:rtl/>
          </w:rPr>
          <w:fldChar w:fldCharType="begin"/>
        </w:r>
        <w:r>
          <w:rPr>
            <w:noProof/>
            <w:webHidden/>
          </w:rPr>
          <w:instrText xml:space="preserve"> PAGEREF _Toc441395244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75E24" w:rsidRDefault="00D75E24" w:rsidP="00D75E24">
      <w:pPr>
        <w:pStyle w:val="TOC2"/>
        <w:tabs>
          <w:tab w:val="right" w:leader="dot" w:pos="9350"/>
        </w:tabs>
        <w:rPr>
          <w:rFonts w:asciiTheme="minorHAnsi" w:hAnsiTheme="minorHAnsi" w:cstheme="minorBidi"/>
          <w:noProof/>
          <w:sz w:val="22"/>
          <w:szCs w:val="22"/>
        </w:rPr>
      </w:pPr>
      <w:hyperlink w:anchor="_Toc441395245" w:history="1">
        <w:r w:rsidRPr="001F284B">
          <w:rPr>
            <w:rStyle w:val="Hyperlink"/>
            <w:rFonts w:ascii="Traditional Arabic" w:hAnsi="Traditional Arabic" w:cs="Traditional Arabic" w:hint="eastAsia"/>
            <w:noProof/>
            <w:rtl/>
          </w:rPr>
          <w:t>مبنا</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اقوال</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چهارده‌گانه</w:t>
        </w:r>
        <w:r>
          <w:rPr>
            <w:noProof/>
            <w:webHidden/>
          </w:rPr>
          <w:tab/>
        </w:r>
        <w:r>
          <w:rPr>
            <w:rStyle w:val="Hyperlink"/>
            <w:noProof/>
            <w:rtl/>
          </w:rPr>
          <w:fldChar w:fldCharType="begin"/>
        </w:r>
        <w:r>
          <w:rPr>
            <w:noProof/>
            <w:webHidden/>
          </w:rPr>
          <w:instrText xml:space="preserve"> PAGEREF _Toc441395245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46"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اول</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وجود</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اعلم</w:t>
        </w:r>
        <w:r>
          <w:rPr>
            <w:noProof/>
            <w:webHidden/>
          </w:rPr>
          <w:tab/>
        </w:r>
        <w:r>
          <w:rPr>
            <w:rStyle w:val="Hyperlink"/>
            <w:noProof/>
            <w:rtl/>
          </w:rPr>
          <w:fldChar w:fldCharType="begin"/>
        </w:r>
        <w:r>
          <w:rPr>
            <w:noProof/>
            <w:webHidden/>
          </w:rPr>
          <w:instrText xml:space="preserve"> PAGEREF _Toc441395246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47"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دوم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علم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به</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اختلاف</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نظر</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در</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مسائل</w:t>
        </w:r>
        <w:r>
          <w:rPr>
            <w:noProof/>
            <w:webHidden/>
          </w:rPr>
          <w:tab/>
        </w:r>
        <w:r>
          <w:rPr>
            <w:rStyle w:val="Hyperlink"/>
            <w:noProof/>
            <w:rtl/>
          </w:rPr>
          <w:fldChar w:fldCharType="begin"/>
        </w:r>
        <w:r>
          <w:rPr>
            <w:noProof/>
            <w:webHidden/>
          </w:rPr>
          <w:instrText xml:space="preserve"> PAGEREF _Toc441395247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48"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سوم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موافقت</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مخالفت</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فتوا</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با</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احت</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اط</w:t>
        </w:r>
        <w:r>
          <w:rPr>
            <w:noProof/>
            <w:webHidden/>
          </w:rPr>
          <w:tab/>
        </w:r>
        <w:r>
          <w:rPr>
            <w:rStyle w:val="Hyperlink"/>
            <w:noProof/>
            <w:rtl/>
          </w:rPr>
          <w:fldChar w:fldCharType="begin"/>
        </w:r>
        <w:r>
          <w:rPr>
            <w:noProof/>
            <w:webHidden/>
          </w:rPr>
          <w:instrText xml:space="preserve"> PAGEREF _Toc441395248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49"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چهارم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موافقت</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مخالفت</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با</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نظر</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قدما</w:t>
        </w:r>
        <w:r>
          <w:rPr>
            <w:noProof/>
            <w:webHidden/>
          </w:rPr>
          <w:tab/>
        </w:r>
        <w:r>
          <w:rPr>
            <w:rStyle w:val="Hyperlink"/>
            <w:noProof/>
            <w:rtl/>
          </w:rPr>
          <w:fldChar w:fldCharType="begin"/>
        </w:r>
        <w:r>
          <w:rPr>
            <w:noProof/>
            <w:webHidden/>
          </w:rPr>
          <w:instrText xml:space="preserve"> PAGEREF _Toc441395249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50"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پنجم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انطباق</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قول</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اعلم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ح</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با</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قول</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اعلم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ت</w:t>
        </w:r>
        <w:r>
          <w:rPr>
            <w:noProof/>
            <w:webHidden/>
          </w:rPr>
          <w:tab/>
        </w:r>
        <w:r>
          <w:rPr>
            <w:rStyle w:val="Hyperlink"/>
            <w:noProof/>
            <w:rtl/>
          </w:rPr>
          <w:fldChar w:fldCharType="begin"/>
        </w:r>
        <w:r>
          <w:rPr>
            <w:noProof/>
            <w:webHidden/>
          </w:rPr>
          <w:instrText xml:space="preserve"> PAGEREF _Toc441395250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51"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ششم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امکان</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احت</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اط</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ا</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دوران</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امر</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ن</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محذور</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ن</w:t>
        </w:r>
        <w:r>
          <w:rPr>
            <w:noProof/>
            <w:webHidden/>
          </w:rPr>
          <w:tab/>
        </w:r>
        <w:r>
          <w:rPr>
            <w:rStyle w:val="Hyperlink"/>
            <w:noProof/>
            <w:rtl/>
          </w:rPr>
          <w:fldChar w:fldCharType="begin"/>
        </w:r>
        <w:r>
          <w:rPr>
            <w:noProof/>
            <w:webHidden/>
          </w:rPr>
          <w:instrText xml:space="preserve"> PAGEREF _Toc441395251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52"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هفتم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توانا</w:t>
        </w:r>
        <w:r w:rsidRPr="001F284B">
          <w:rPr>
            <w:rStyle w:val="Hyperlink"/>
            <w:rFonts w:ascii="Traditional Arabic" w:hAnsi="Traditional Arabic" w:cs="Traditional Arabic" w:hint="cs"/>
            <w:noProof/>
            <w:rtl/>
          </w:rPr>
          <w:t>یی‌</w:t>
        </w:r>
        <w:r w:rsidRPr="001F284B">
          <w:rPr>
            <w:rStyle w:val="Hyperlink"/>
            <w:rFonts w:ascii="Traditional Arabic" w:hAnsi="Traditional Arabic" w:cs="Traditional Arabic" w:hint="eastAsia"/>
            <w:noProof/>
            <w:rtl/>
          </w:rPr>
          <w:t>ها</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اجتماع</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فرهنگ</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اس</w:t>
        </w:r>
        <w:r w:rsidRPr="001F284B">
          <w:rPr>
            <w:rStyle w:val="Hyperlink"/>
            <w:rFonts w:ascii="Traditional Arabic" w:hAnsi="Traditional Arabic" w:cs="Traditional Arabic" w:hint="cs"/>
            <w:noProof/>
            <w:rtl/>
          </w:rPr>
          <w:t>ی</w:t>
        </w:r>
        <w:r>
          <w:rPr>
            <w:noProof/>
            <w:webHidden/>
          </w:rPr>
          <w:tab/>
        </w:r>
        <w:r>
          <w:rPr>
            <w:rStyle w:val="Hyperlink"/>
            <w:noProof/>
            <w:rtl/>
          </w:rPr>
          <w:fldChar w:fldCharType="begin"/>
        </w:r>
        <w:r>
          <w:rPr>
            <w:noProof/>
            <w:webHidden/>
          </w:rPr>
          <w:instrText xml:space="preserve"> PAGEREF _Toc441395252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53"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هشتم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اطم</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نان،</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ظن</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به</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واقع</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ا</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ظنّ</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به</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خلاف</w:t>
        </w:r>
        <w:r>
          <w:rPr>
            <w:noProof/>
            <w:webHidden/>
          </w:rPr>
          <w:tab/>
        </w:r>
        <w:r>
          <w:rPr>
            <w:rStyle w:val="Hyperlink"/>
            <w:noProof/>
            <w:rtl/>
          </w:rPr>
          <w:fldChar w:fldCharType="begin"/>
        </w:r>
        <w:r>
          <w:rPr>
            <w:noProof/>
            <w:webHidden/>
          </w:rPr>
          <w:instrText xml:space="preserve"> PAGEREF _Toc441395253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54"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نهم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سهولت</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ا</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دشوار</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تشخ</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ص</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اعلم</w:t>
        </w:r>
        <w:r>
          <w:rPr>
            <w:noProof/>
            <w:webHidden/>
          </w:rPr>
          <w:tab/>
        </w:r>
        <w:r>
          <w:rPr>
            <w:rStyle w:val="Hyperlink"/>
            <w:noProof/>
            <w:rtl/>
          </w:rPr>
          <w:fldChar w:fldCharType="begin"/>
        </w:r>
        <w:r>
          <w:rPr>
            <w:noProof/>
            <w:webHidden/>
          </w:rPr>
          <w:instrText xml:space="preserve"> PAGEREF _Toc441395254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55"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دهم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امور</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مهمّه</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غ</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ر</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مهمّه</w:t>
        </w:r>
        <w:r>
          <w:rPr>
            <w:noProof/>
            <w:webHidden/>
          </w:rPr>
          <w:tab/>
        </w:r>
        <w:r>
          <w:rPr>
            <w:rStyle w:val="Hyperlink"/>
            <w:noProof/>
            <w:rtl/>
          </w:rPr>
          <w:fldChar w:fldCharType="begin"/>
        </w:r>
        <w:r>
          <w:rPr>
            <w:noProof/>
            <w:webHidden/>
          </w:rPr>
          <w:instrText xml:space="preserve"> PAGEREF _Toc441395255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56"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ازدهم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فاصله</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اعلم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با</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غ</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ر</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اعلم</w:t>
        </w:r>
        <w:r>
          <w:rPr>
            <w:noProof/>
            <w:webHidden/>
          </w:rPr>
          <w:tab/>
        </w:r>
        <w:r>
          <w:rPr>
            <w:rStyle w:val="Hyperlink"/>
            <w:noProof/>
            <w:rtl/>
          </w:rPr>
          <w:fldChar w:fldCharType="begin"/>
        </w:r>
        <w:r>
          <w:rPr>
            <w:noProof/>
            <w:webHidden/>
          </w:rPr>
          <w:instrText xml:space="preserve"> PAGEREF _Toc441395256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57"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دوازدهم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ح</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و</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ت</w:t>
        </w:r>
        <w:r>
          <w:rPr>
            <w:noProof/>
            <w:webHidden/>
          </w:rPr>
          <w:tab/>
        </w:r>
        <w:r>
          <w:rPr>
            <w:rStyle w:val="Hyperlink"/>
            <w:noProof/>
            <w:rtl/>
          </w:rPr>
          <w:fldChar w:fldCharType="begin"/>
        </w:r>
        <w:r>
          <w:rPr>
            <w:noProof/>
            <w:webHidden/>
          </w:rPr>
          <w:instrText xml:space="preserve"> PAGEREF _Toc441395257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D75E24" w:rsidRDefault="00D75E24" w:rsidP="00D75E24">
      <w:pPr>
        <w:pStyle w:val="TOC3"/>
        <w:tabs>
          <w:tab w:val="right" w:leader="dot" w:pos="9350"/>
        </w:tabs>
        <w:rPr>
          <w:rFonts w:asciiTheme="minorHAnsi" w:eastAsiaTheme="minorEastAsia" w:hAnsiTheme="minorHAnsi" w:cstheme="minorBidi"/>
          <w:noProof/>
          <w:sz w:val="22"/>
          <w:szCs w:val="22"/>
        </w:rPr>
      </w:pPr>
      <w:hyperlink w:anchor="_Toc441395258" w:history="1">
        <w:r w:rsidRPr="001F284B">
          <w:rPr>
            <w:rStyle w:val="Hyperlink"/>
            <w:rFonts w:ascii="Traditional Arabic" w:hAnsi="Traditional Arabic" w:cs="Traditional Arabic" w:hint="eastAsia"/>
            <w:noProof/>
            <w:rtl/>
          </w:rPr>
          <w:t>تقس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س</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زدهم</w:t>
        </w:r>
        <w:r w:rsidRPr="001F284B">
          <w:rPr>
            <w:rStyle w:val="Hyperlink"/>
            <w:rFonts w:ascii="Traditional Arabic" w:hAnsi="Traditional Arabic" w:cs="Traditional Arabic"/>
            <w:noProof/>
            <w:rtl/>
          </w:rPr>
          <w:t>:</w:t>
        </w:r>
        <w:r w:rsidRPr="001F284B">
          <w:rPr>
            <w:rStyle w:val="Hyperlink"/>
            <w:rFonts w:ascii="Traditional Arabic" w:hAnsi="Traditional Arabic" w:cs="Traditional Arabic" w:hint="eastAsia"/>
            <w:noProof/>
            <w:rtl/>
          </w:rPr>
          <w:t>ترج</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ح</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hint="eastAsia"/>
            <w:noProof/>
            <w:rtl/>
          </w:rPr>
          <w:t>ا</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الزام</w:t>
        </w:r>
        <w:r w:rsidRPr="001F284B">
          <w:rPr>
            <w:rStyle w:val="Hyperlink"/>
            <w:rFonts w:ascii="Traditional Arabic" w:hAnsi="Traditional Arabic" w:cs="Traditional Arabic" w:hint="cs"/>
            <w:noProof/>
            <w:rtl/>
          </w:rPr>
          <w:t>ی</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بودن</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حکم</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انتخاب</w:t>
        </w:r>
        <w:r w:rsidRPr="001F284B">
          <w:rPr>
            <w:rStyle w:val="Hyperlink"/>
            <w:rFonts w:ascii="Traditional Arabic" w:hAnsi="Traditional Arabic" w:cs="Traditional Arabic"/>
            <w:noProof/>
            <w:rtl/>
          </w:rPr>
          <w:t xml:space="preserve"> </w:t>
        </w:r>
        <w:r w:rsidRPr="001F284B">
          <w:rPr>
            <w:rStyle w:val="Hyperlink"/>
            <w:rFonts w:ascii="Traditional Arabic" w:hAnsi="Traditional Arabic" w:cs="Traditional Arabic" w:hint="eastAsia"/>
            <w:noProof/>
            <w:rtl/>
          </w:rPr>
          <w:t>اعلم</w:t>
        </w:r>
        <w:r>
          <w:rPr>
            <w:noProof/>
            <w:webHidden/>
          </w:rPr>
          <w:tab/>
        </w:r>
        <w:r>
          <w:rPr>
            <w:rStyle w:val="Hyperlink"/>
            <w:noProof/>
            <w:rtl/>
          </w:rPr>
          <w:fldChar w:fldCharType="begin"/>
        </w:r>
        <w:r>
          <w:rPr>
            <w:noProof/>
            <w:webHidden/>
          </w:rPr>
          <w:instrText xml:space="preserve"> PAGEREF _Toc441395258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D75E24" w:rsidRDefault="00D75E24" w:rsidP="00D75E24">
      <w:pPr>
        <w:pStyle w:val="TOC2"/>
        <w:tabs>
          <w:tab w:val="right" w:leader="dot" w:pos="9350"/>
        </w:tabs>
        <w:rPr>
          <w:rFonts w:asciiTheme="minorHAnsi" w:hAnsiTheme="minorHAnsi" w:cstheme="minorBidi"/>
          <w:noProof/>
          <w:sz w:val="22"/>
          <w:szCs w:val="22"/>
        </w:rPr>
      </w:pPr>
      <w:hyperlink w:anchor="_Toc441395259" w:history="1">
        <w:r w:rsidRPr="001F284B">
          <w:rPr>
            <w:rStyle w:val="Hyperlink"/>
            <w:rFonts w:ascii="Traditional Arabic" w:hAnsi="Traditional Arabic" w:cs="Traditional Arabic" w:hint="eastAsia"/>
            <w:noProof/>
            <w:rtl/>
          </w:rPr>
          <w:t>جمع‌بند</w:t>
        </w:r>
        <w:r w:rsidRPr="001F284B">
          <w:rPr>
            <w:rStyle w:val="Hyperlink"/>
            <w:rFonts w:ascii="Traditional Arabic" w:hAnsi="Traditional Arabic" w:cs="Traditional Arabic" w:hint="cs"/>
            <w:noProof/>
            <w:rtl/>
          </w:rPr>
          <w:t>ی</w:t>
        </w:r>
        <w:r>
          <w:rPr>
            <w:noProof/>
            <w:webHidden/>
          </w:rPr>
          <w:tab/>
        </w:r>
        <w:r>
          <w:rPr>
            <w:rStyle w:val="Hyperlink"/>
            <w:noProof/>
            <w:rtl/>
          </w:rPr>
          <w:fldChar w:fldCharType="begin"/>
        </w:r>
        <w:r>
          <w:rPr>
            <w:noProof/>
            <w:webHidden/>
          </w:rPr>
          <w:instrText xml:space="preserve"> PAGEREF _Toc441395259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986A4F" w:rsidRPr="00D75E24" w:rsidRDefault="00D75E24" w:rsidP="00D75E24">
      <w:pPr>
        <w:spacing w:after="0"/>
        <w:ind w:firstLine="0"/>
        <w:contextualSpacing w:val="0"/>
        <w:jc w:val="left"/>
        <w:rPr>
          <w:rFonts w:ascii="Traditional Arabic" w:hAnsi="Traditional Arabic" w:cs="Traditional Arabic"/>
          <w:b/>
          <w:bCs/>
          <w:color w:val="000000" w:themeColor="text1"/>
          <w:sz w:val="44"/>
          <w:szCs w:val="44"/>
          <w:rtl/>
        </w:rPr>
      </w:pPr>
      <w:r w:rsidRPr="00D75E24">
        <w:rPr>
          <w:rFonts w:ascii="Traditional Arabic" w:hAnsi="Traditional Arabic" w:cs="Traditional Arabic"/>
          <w:rtl/>
        </w:rPr>
        <w:fldChar w:fldCharType="end"/>
      </w:r>
      <w:r w:rsidR="00986A4F" w:rsidRPr="00D75E24">
        <w:rPr>
          <w:rFonts w:ascii="Traditional Arabic" w:hAnsi="Traditional Arabic" w:cs="Traditional Arabic"/>
          <w:rtl/>
        </w:rPr>
        <w:br w:type="page"/>
      </w:r>
    </w:p>
    <w:p w:rsidR="00986A4F" w:rsidRPr="00D75E24" w:rsidRDefault="00986A4F" w:rsidP="00986A4F">
      <w:pPr>
        <w:rPr>
          <w:rFonts w:ascii="Traditional Arabic" w:hAnsi="Traditional Arabic" w:cs="Traditional Arabic"/>
          <w:rtl/>
        </w:rPr>
      </w:pPr>
      <w:r w:rsidRPr="00D75E24">
        <w:rPr>
          <w:rFonts w:ascii="Traditional Arabic" w:hAnsi="Traditional Arabic" w:cs="Traditional Arabic" w:hint="cs"/>
          <w:rtl/>
        </w:rPr>
        <w:lastRenderedPageBreak/>
        <w:t xml:space="preserve">بسم الله الرحمن الرحیم </w:t>
      </w:r>
    </w:p>
    <w:p w:rsidR="00C9479E" w:rsidRPr="00D75E24" w:rsidRDefault="00986A4F" w:rsidP="00C9479E">
      <w:pPr>
        <w:pStyle w:val="Heading1"/>
        <w:rPr>
          <w:rFonts w:ascii="Traditional Arabic" w:hAnsi="Traditional Arabic" w:cs="Traditional Arabic"/>
          <w:color w:val="FF0000"/>
          <w:rtl/>
        </w:rPr>
      </w:pPr>
      <w:bookmarkStart w:id="0" w:name="_Toc441395238"/>
      <w:r w:rsidRPr="00D75E24">
        <w:rPr>
          <w:rFonts w:ascii="Traditional Arabic" w:hAnsi="Traditional Arabic" w:cs="Traditional Arabic" w:hint="cs"/>
          <w:color w:val="FF0000"/>
          <w:rtl/>
        </w:rPr>
        <w:t>اشاره</w:t>
      </w:r>
      <w:bookmarkEnd w:id="0"/>
    </w:p>
    <w:p w:rsidR="00C9479E" w:rsidRPr="00D75E24" w:rsidRDefault="00C9479E" w:rsidP="00C9479E">
      <w:pPr>
        <w:rPr>
          <w:rFonts w:ascii="Traditional Arabic" w:hAnsi="Traditional Arabic" w:cs="Traditional Arabic"/>
          <w:rtl/>
        </w:rPr>
      </w:pPr>
      <w:r w:rsidRPr="00D75E24">
        <w:rPr>
          <w:rFonts w:ascii="Traditional Arabic" w:hAnsi="Traditional Arabic" w:cs="Traditional Arabic" w:hint="cs"/>
          <w:rtl/>
        </w:rPr>
        <w:t>در جلسات گذشته عرض شد که به دلیل اینکه بحث اعلمیت در بسیاری از مسائل در باب اجتهاد و تقلید نقش ممتازی دارد، چند مسأله را رها کرده و بحث اعلمیّت که مسأله دوازدهم بود</w:t>
      </w:r>
      <w:r w:rsidR="00986A4F" w:rsidRPr="00D75E24">
        <w:rPr>
          <w:rFonts w:ascii="Traditional Arabic" w:hAnsi="Traditional Arabic" w:cs="Traditional Arabic" w:hint="cs"/>
          <w:rtl/>
        </w:rPr>
        <w:t>،</w:t>
      </w:r>
      <w:r w:rsidRPr="00D75E24">
        <w:rPr>
          <w:rFonts w:ascii="Traditional Arabic" w:hAnsi="Traditional Arabic" w:cs="Traditional Arabic" w:hint="cs"/>
          <w:rtl/>
        </w:rPr>
        <w:t xml:space="preserve"> مورد بررسی قرار داده و آن دو مسأله را نیز دوباره بازگشته و بررسی</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کنیم.</w:t>
      </w:r>
    </w:p>
    <w:p w:rsidR="00C9479E" w:rsidRPr="00D75E24" w:rsidRDefault="00C9479E" w:rsidP="00986A4F">
      <w:pPr>
        <w:rPr>
          <w:rFonts w:ascii="Traditional Arabic" w:hAnsi="Traditional Arabic" w:cs="Traditional Arabic"/>
          <w:rtl/>
        </w:rPr>
      </w:pPr>
      <w:r w:rsidRPr="00D75E24">
        <w:rPr>
          <w:rFonts w:ascii="Traditional Arabic" w:hAnsi="Traditional Arabic" w:cs="Traditional Arabic" w:hint="cs"/>
          <w:rtl/>
        </w:rPr>
        <w:t>در حقیقت</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توانستیم مسأله اعلمیت را در ذیل شرایط مرجع یا مجتهد در نظر بگیریم که بعد</w:t>
      </w:r>
      <w:r w:rsidR="00986A4F" w:rsidRPr="00D75E24">
        <w:rPr>
          <w:rFonts w:ascii="Traditional Arabic" w:hAnsi="Traditional Arabic" w:cs="Traditional Arabic" w:hint="cs"/>
          <w:rtl/>
        </w:rPr>
        <w:t>اً مورد بررسی قرار</w:t>
      </w:r>
      <w:r w:rsidR="00F72B6B" w:rsidRPr="00D75E24">
        <w:rPr>
          <w:rFonts w:ascii="Traditional Arabic" w:hAnsi="Traditional Arabic" w:cs="Traditional Arabic" w:hint="cs"/>
          <w:rtl/>
        </w:rPr>
        <w:t xml:space="preserve"> می</w:t>
      </w:r>
      <w:r w:rsidR="00986A4F" w:rsidRPr="00D75E24">
        <w:rPr>
          <w:rFonts w:ascii="Traditional Arabic" w:hAnsi="Traditional Arabic" w:cs="Traditional Arabic" w:hint="cs"/>
          <w:rtl/>
        </w:rPr>
        <w:t>‌گیرد</w:t>
      </w:r>
      <w:r w:rsidRPr="00D75E24">
        <w:rPr>
          <w:rFonts w:ascii="Traditional Arabic" w:hAnsi="Traditional Arabic" w:cs="Traditional Arabic" w:hint="cs"/>
          <w:rtl/>
        </w:rPr>
        <w:t>، اما به دلیل اهمیّت این بحث، قبل از آنکه به شرایط مرجع برسیم این مسأله را مطرح کردیم.</w:t>
      </w:r>
    </w:p>
    <w:p w:rsidR="00C9479E" w:rsidRPr="00D75E24" w:rsidRDefault="00C9479E" w:rsidP="00C9479E">
      <w:pPr>
        <w:rPr>
          <w:rFonts w:ascii="Traditional Arabic" w:hAnsi="Traditional Arabic" w:cs="Traditional Arabic"/>
          <w:rtl/>
        </w:rPr>
      </w:pPr>
      <w:r w:rsidRPr="00D75E24">
        <w:rPr>
          <w:rFonts w:ascii="Traditional Arabic" w:hAnsi="Traditional Arabic" w:cs="Traditional Arabic" w:hint="cs"/>
          <w:rtl/>
        </w:rPr>
        <w:t>پس از مقدّمات کوتاهی که در مسأله مورد اشاره قرار گرفت، به اهم اقوال و احتمالات در مسأله پرداختیم که تا قول دهم پیش رفتیم و چند احتمال را نیز اضافه</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کنیم.</w:t>
      </w:r>
    </w:p>
    <w:p w:rsidR="00C9479E" w:rsidRPr="00D75E24" w:rsidRDefault="00C9479E" w:rsidP="00C9479E">
      <w:pPr>
        <w:pStyle w:val="Heading2"/>
        <w:rPr>
          <w:rFonts w:ascii="Traditional Arabic" w:hAnsi="Traditional Arabic" w:cs="Traditional Arabic"/>
          <w:color w:val="FF0000"/>
          <w:rtl/>
        </w:rPr>
      </w:pPr>
      <w:bookmarkStart w:id="1" w:name="_Toc441395239"/>
      <w:r w:rsidRPr="00D75E24">
        <w:rPr>
          <w:rFonts w:ascii="Traditional Arabic" w:hAnsi="Traditional Arabic" w:cs="Traditional Arabic" w:hint="cs"/>
          <w:color w:val="FF0000"/>
          <w:rtl/>
        </w:rPr>
        <w:t>ادامه اقوال و احتمالات در مسأله</w:t>
      </w:r>
      <w:bookmarkEnd w:id="1"/>
    </w:p>
    <w:p w:rsidR="00C9479E" w:rsidRPr="00D75E24" w:rsidRDefault="00C9479E" w:rsidP="00BF2A4D">
      <w:pPr>
        <w:pStyle w:val="Heading3"/>
        <w:rPr>
          <w:rFonts w:ascii="Traditional Arabic" w:hAnsi="Traditional Arabic" w:cs="Traditional Arabic"/>
          <w:color w:val="FF0000"/>
          <w:rtl/>
        </w:rPr>
      </w:pPr>
      <w:bookmarkStart w:id="2" w:name="_Toc441395240"/>
      <w:r w:rsidRPr="00D75E24">
        <w:rPr>
          <w:rFonts w:ascii="Traditional Arabic" w:hAnsi="Traditional Arabic" w:cs="Traditional Arabic" w:hint="cs"/>
          <w:color w:val="FF0000"/>
          <w:rtl/>
        </w:rPr>
        <w:t>قول یازدهم</w:t>
      </w:r>
      <w:r w:rsidR="00BF2A4D" w:rsidRPr="00D75E24">
        <w:rPr>
          <w:rFonts w:ascii="Traditional Arabic" w:hAnsi="Traditional Arabic" w:cs="Traditional Arabic" w:hint="cs"/>
          <w:color w:val="FF0000"/>
          <w:rtl/>
        </w:rPr>
        <w:t xml:space="preserve">: </w:t>
      </w:r>
      <w:r w:rsidR="00546C57" w:rsidRPr="00D75E24">
        <w:rPr>
          <w:rFonts w:ascii="Traditional Arabic" w:hAnsi="Traditional Arabic" w:cs="Traditional Arabic" w:hint="cs"/>
          <w:color w:val="FF0000"/>
          <w:rtl/>
        </w:rPr>
        <w:t>ب</w:t>
      </w:r>
      <w:r w:rsidR="00986A4F" w:rsidRPr="00D75E24">
        <w:rPr>
          <w:rFonts w:ascii="Traditional Arabic" w:hAnsi="Traditional Arabic" w:cs="Traditional Arabic" w:hint="cs"/>
          <w:color w:val="FF0000"/>
          <w:rtl/>
        </w:rPr>
        <w:t>ر</w:t>
      </w:r>
      <w:r w:rsidR="00546C57" w:rsidRPr="00D75E24">
        <w:rPr>
          <w:rFonts w:ascii="Traditional Arabic" w:hAnsi="Traditional Arabic" w:cs="Traditional Arabic" w:hint="cs"/>
          <w:color w:val="FF0000"/>
          <w:rtl/>
        </w:rPr>
        <w:t>خو</w:t>
      </w:r>
      <w:r w:rsidR="00986A4F" w:rsidRPr="00D75E24">
        <w:rPr>
          <w:rFonts w:ascii="Traditional Arabic" w:hAnsi="Traditional Arabic" w:cs="Traditional Arabic" w:hint="cs"/>
          <w:color w:val="FF0000"/>
          <w:rtl/>
        </w:rPr>
        <w:t>ر</w:t>
      </w:r>
      <w:r w:rsidR="00546C57" w:rsidRPr="00D75E24">
        <w:rPr>
          <w:rFonts w:ascii="Traditional Arabic" w:hAnsi="Traditional Arabic" w:cs="Traditional Arabic" w:hint="cs"/>
          <w:color w:val="FF0000"/>
          <w:rtl/>
        </w:rPr>
        <w:t>داری از قدرت مدیریت و زعامت مسلمین</w:t>
      </w:r>
      <w:bookmarkEnd w:id="2"/>
    </w:p>
    <w:p w:rsidR="00C9479E" w:rsidRPr="00D75E24" w:rsidRDefault="00C9479E" w:rsidP="00986A4F">
      <w:pPr>
        <w:rPr>
          <w:rFonts w:ascii="Traditional Arabic" w:hAnsi="Traditional Arabic" w:cs="Traditional Arabic"/>
          <w:rtl/>
        </w:rPr>
      </w:pPr>
      <w:r w:rsidRPr="00D75E24">
        <w:rPr>
          <w:rFonts w:ascii="Traditional Arabic" w:hAnsi="Traditional Arabic" w:cs="Traditional Arabic" w:hint="cs"/>
          <w:rtl/>
        </w:rPr>
        <w:t>ممکن است کسی در شرط اعلمیت اینگونه تفصیل بدهد که؛ بایستی اعلمیّت ملاک عمل باشد، به این معنا که تقلید اعلم واجب است مادامی که معارض با معیارهای مهم دیگر نشود، به عنوان مثال، اگر اعلمیت با توانایی</w:t>
      </w:r>
      <w:r w:rsidR="00F72B6B" w:rsidRPr="00D75E24">
        <w:rPr>
          <w:rFonts w:ascii="Traditional Arabic" w:hAnsi="Traditional Arabic" w:cs="Traditional Arabic" w:hint="cs"/>
          <w:rtl/>
        </w:rPr>
        <w:t>‌ها</w:t>
      </w:r>
      <w:r w:rsidRPr="00D75E24">
        <w:rPr>
          <w:rFonts w:ascii="Traditional Arabic" w:hAnsi="Traditional Arabic" w:cs="Traditional Arabic" w:hint="cs"/>
          <w:rtl/>
        </w:rPr>
        <w:t>ی لازم در زعامت امّت و گروهی از مردم در تعار</w:t>
      </w:r>
      <w:r w:rsidR="00986A4F" w:rsidRPr="00D75E24">
        <w:rPr>
          <w:rFonts w:ascii="Traditional Arabic" w:hAnsi="Traditional Arabic" w:cs="Traditional Arabic" w:hint="cs"/>
          <w:rtl/>
        </w:rPr>
        <w:t>ض</w:t>
      </w:r>
      <w:r w:rsidRPr="00D75E24">
        <w:rPr>
          <w:rFonts w:ascii="Traditional Arabic" w:hAnsi="Traditional Arabic" w:cs="Traditional Arabic" w:hint="cs"/>
          <w:rtl/>
        </w:rPr>
        <w:t xml:space="preserve"> و تنافی قرار گرفت و در واقع آن سطح لازم در زعامت جمع و گروهی از مسلمانان و مؤمنان در شخص مجتهد نبود اما به لحاظ فقهی از اعلمیّت برخوردار بود، ممکن است کسی بگوید که در اینجا اعلمیّت ملاک نیست.</w:t>
      </w:r>
    </w:p>
    <w:p w:rsidR="00C9479E" w:rsidRPr="00D75E24" w:rsidRDefault="00C9479E" w:rsidP="00C9479E">
      <w:pPr>
        <w:rPr>
          <w:rFonts w:ascii="Traditional Arabic" w:hAnsi="Traditional Arabic" w:cs="Traditional Arabic"/>
          <w:rtl/>
        </w:rPr>
      </w:pPr>
      <w:r w:rsidRPr="00D75E24">
        <w:rPr>
          <w:rFonts w:ascii="Traditional Arabic" w:hAnsi="Traditional Arabic" w:cs="Traditional Arabic" w:hint="cs"/>
          <w:rtl/>
        </w:rPr>
        <w:t>پس تقلید اعلم واجب است مادامی که با شرایط پایه</w:t>
      </w:r>
      <w:r w:rsidR="00F72B6B" w:rsidRPr="00D75E24">
        <w:rPr>
          <w:rFonts w:ascii="Traditional Arabic" w:hAnsi="Traditional Arabic" w:cs="Traditional Arabic" w:hint="cs"/>
          <w:rtl/>
        </w:rPr>
        <w:t xml:space="preserve">‌ای </w:t>
      </w:r>
      <w:r w:rsidRPr="00D75E24">
        <w:rPr>
          <w:rFonts w:ascii="Traditional Arabic" w:hAnsi="Traditional Arabic" w:cs="Traditional Arabic" w:hint="cs"/>
          <w:rtl/>
        </w:rPr>
        <w:t>که در زعامت اجتماعی مسلمانان و مؤمنین لازم است در تنافی و تعارض نباشد.</w:t>
      </w:r>
    </w:p>
    <w:p w:rsidR="00C9479E" w:rsidRPr="00D75E24" w:rsidRDefault="00C9479E" w:rsidP="00986A4F">
      <w:pPr>
        <w:rPr>
          <w:rFonts w:ascii="Traditional Arabic" w:hAnsi="Traditional Arabic" w:cs="Traditional Arabic"/>
          <w:rtl/>
        </w:rPr>
      </w:pPr>
      <w:r w:rsidRPr="00D75E24">
        <w:rPr>
          <w:rFonts w:ascii="Traditional Arabic" w:hAnsi="Traditional Arabic" w:cs="Traditional Arabic" w:hint="cs"/>
          <w:rtl/>
        </w:rPr>
        <w:t>دقت بفرمایید که این کلام، تفصیل است چرا که</w:t>
      </w:r>
      <w:r w:rsidR="00F72B6B" w:rsidRPr="00D75E24">
        <w:rPr>
          <w:rFonts w:ascii="Traditional Arabic" w:hAnsi="Traditional Arabic" w:cs="Traditional Arabic" w:hint="cs"/>
          <w:rtl/>
        </w:rPr>
        <w:t xml:space="preserve"> نمی‌</w:t>
      </w:r>
      <w:r w:rsidRPr="00D75E24">
        <w:rPr>
          <w:rFonts w:ascii="Traditional Arabic" w:hAnsi="Traditional Arabic" w:cs="Traditional Arabic" w:hint="cs"/>
          <w:rtl/>
        </w:rPr>
        <w:t>گوید اعلمیّت شرط</w:t>
      </w:r>
      <w:r w:rsidR="00F72B6B" w:rsidRPr="00D75E24">
        <w:rPr>
          <w:rFonts w:ascii="Traditional Arabic" w:hAnsi="Traditional Arabic" w:cs="Traditional Arabic" w:hint="cs"/>
          <w:rtl/>
        </w:rPr>
        <w:t xml:space="preserve"> نمی‌</w:t>
      </w:r>
      <w:r w:rsidRPr="00D75E24">
        <w:rPr>
          <w:rFonts w:ascii="Traditional Arabic" w:hAnsi="Traditional Arabic" w:cs="Traditional Arabic" w:hint="cs"/>
          <w:rtl/>
        </w:rPr>
        <w:t>باشد و یا مراجعه به اعلم علی الاطلاق واجب نیست، بلکه</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گوید باید به اعلم مراجعه کرد اما به دلیل اینکه مرجعیت یک نوع بار اجتماعی، فرهنگی و سیاسی دارد (که به عنوان حکم ثانویه مقصود شارع نیز</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باشد) هنگامی که اعلم با غیر اعلم مقایسه</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 xml:space="preserve">شود، در زعامت اجتماعی، فرهنگی </w:t>
      </w:r>
      <w:r w:rsidR="00986A4F" w:rsidRPr="00D75E24">
        <w:rPr>
          <w:rFonts w:ascii="Traditional Arabic" w:hAnsi="Traditional Arabic" w:cs="Traditional Arabic" w:hint="cs"/>
          <w:rtl/>
        </w:rPr>
        <w:t xml:space="preserve">و </w:t>
      </w:r>
      <w:r w:rsidRPr="00D75E24">
        <w:rPr>
          <w:rFonts w:ascii="Traditional Arabic" w:hAnsi="Traditional Arabic" w:cs="Traditional Arabic" w:hint="cs"/>
          <w:rtl/>
        </w:rPr>
        <w:t>سیاسی بایستی سازگار باشد. یعنی از جهات کفا</w:t>
      </w:r>
      <w:r w:rsidR="00986A4F" w:rsidRPr="00D75E24">
        <w:rPr>
          <w:rFonts w:ascii="Traditional Arabic" w:hAnsi="Traditional Arabic" w:cs="Traditional Arabic" w:hint="cs"/>
          <w:rtl/>
        </w:rPr>
        <w:t>ی</w:t>
      </w:r>
      <w:r w:rsidRPr="00D75E24">
        <w:rPr>
          <w:rFonts w:ascii="Traditional Arabic" w:hAnsi="Traditional Arabic" w:cs="Traditional Arabic" w:hint="cs"/>
          <w:rtl/>
        </w:rPr>
        <w:t>ت</w:t>
      </w:r>
      <w:r w:rsidR="00986A4F" w:rsidRPr="00D75E24">
        <w:rPr>
          <w:rFonts w:ascii="Traditional Arabic" w:hAnsi="Traditional Arabic" w:cs="Traditional Arabic" w:hint="cs"/>
          <w:rtl/>
        </w:rPr>
        <w:t>،</w:t>
      </w:r>
      <w:r w:rsidRPr="00D75E24">
        <w:rPr>
          <w:rFonts w:ascii="Traditional Arabic" w:hAnsi="Traditional Arabic" w:cs="Traditional Arabic" w:hint="cs"/>
          <w:rtl/>
        </w:rPr>
        <w:t xml:space="preserve"> </w:t>
      </w:r>
      <w:r w:rsidR="00546C57" w:rsidRPr="00D75E24">
        <w:rPr>
          <w:rFonts w:ascii="Traditional Arabic" w:hAnsi="Traditional Arabic" w:cs="Traditional Arabic" w:hint="cs"/>
          <w:rtl/>
        </w:rPr>
        <w:t xml:space="preserve">مدیریّت و زعامت و امثال اینها افرادی نزدیک به یکدیگر وجود دارند، در اینجا اعلم بایستی بین آنها برگزیده شود و رجوع به اعلم واجب است. اما صورت دوم این است که فاصله اعلم و غیر اعلم از نظر فقهی </w:t>
      </w:r>
      <w:r w:rsidR="00BF2A4D" w:rsidRPr="00D75E24">
        <w:rPr>
          <w:rFonts w:ascii="Traditional Arabic" w:hAnsi="Traditional Arabic" w:cs="Traditional Arabic" w:hint="cs"/>
          <w:rtl/>
        </w:rPr>
        <w:t xml:space="preserve">زیاد است، </w:t>
      </w:r>
      <w:r w:rsidR="00546C57" w:rsidRPr="00D75E24">
        <w:rPr>
          <w:rFonts w:ascii="Traditional Arabic" w:hAnsi="Traditional Arabic" w:cs="Traditional Arabic" w:hint="cs"/>
          <w:rtl/>
        </w:rPr>
        <w:t>مجتهد اول اعلم است، اما از نظر توانایی</w:t>
      </w:r>
      <w:r w:rsidR="00F72B6B" w:rsidRPr="00D75E24">
        <w:rPr>
          <w:rFonts w:ascii="Traditional Arabic" w:hAnsi="Traditional Arabic" w:cs="Traditional Arabic" w:hint="cs"/>
          <w:rtl/>
        </w:rPr>
        <w:t>‌ها</w:t>
      </w:r>
      <w:r w:rsidR="00546C57" w:rsidRPr="00D75E24">
        <w:rPr>
          <w:rFonts w:ascii="Traditional Arabic" w:hAnsi="Traditional Arabic" w:cs="Traditional Arabic" w:hint="cs"/>
          <w:rtl/>
        </w:rPr>
        <w:t>ی اجتماعی و فرهنگی و سیاسی فاصله بعکس است و مجتهد دوم اعلم است، در اینجا ممکن است گفته شود که اعلمیت فقهی شرط نیست.</w:t>
      </w:r>
    </w:p>
    <w:p w:rsidR="00BF2A4D" w:rsidRPr="00D75E24" w:rsidRDefault="00BF2A4D" w:rsidP="00D75E24">
      <w:pPr>
        <w:pStyle w:val="Heading4"/>
        <w:rPr>
          <w:rFonts w:ascii="Traditional Arabic" w:hAnsi="Traditional Arabic" w:cs="Traditional Arabic"/>
          <w:color w:val="FF0000"/>
          <w:rtl/>
        </w:rPr>
      </w:pPr>
      <w:bookmarkStart w:id="3" w:name="_Toc441395241"/>
      <w:r w:rsidRPr="00D75E24">
        <w:rPr>
          <w:rFonts w:ascii="Traditional Arabic" w:hAnsi="Traditional Arabic" w:cs="Traditional Arabic" w:hint="cs"/>
          <w:color w:val="FF0000"/>
          <w:rtl/>
        </w:rPr>
        <w:t>لحاظ عناصر موضوعی و ذاتی در مراجعه به کارشناس دین</w:t>
      </w:r>
      <w:bookmarkEnd w:id="3"/>
    </w:p>
    <w:p w:rsidR="00546C57" w:rsidRPr="00D75E24" w:rsidRDefault="00546C57" w:rsidP="00BF2A4D">
      <w:pPr>
        <w:rPr>
          <w:rFonts w:ascii="Traditional Arabic" w:hAnsi="Traditional Arabic" w:cs="Traditional Arabic"/>
          <w:rtl/>
        </w:rPr>
      </w:pPr>
      <w:r w:rsidRPr="00D75E24">
        <w:rPr>
          <w:rFonts w:ascii="Traditional Arabic" w:hAnsi="Traditional Arabic" w:cs="Traditional Arabic" w:hint="cs"/>
          <w:rtl/>
        </w:rPr>
        <w:t>در مراجعه به مرجع و کارشناس دین، محض کارشناسی ملاک نیست. اگرچه کارشناسی طریقیت دارد اما در کنار این طریقیت عناصر موضوعی و ذاتی نیز ملحوظ است، دلیل این کلام این است که مثلاً گفته</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 xml:space="preserve">شود مرجع تقلید بایستی طهارت مولد داشته </w:t>
      </w:r>
      <w:r w:rsidRPr="00D75E24">
        <w:rPr>
          <w:rFonts w:ascii="Traditional Arabic" w:hAnsi="Traditional Arabic" w:cs="Traditional Arabic" w:hint="cs"/>
          <w:rtl/>
        </w:rPr>
        <w:lastRenderedPageBreak/>
        <w:t>باشد، یا عدالت داشته باشد. این شرایط نشان دهنده این است که در مرجعیت و مراجعه به کارشناس دین محضِ نظر کارشناسی و طریقیّت مقصود نیست</w:t>
      </w:r>
      <w:r w:rsidR="00BF2A4D" w:rsidRPr="00D75E24">
        <w:rPr>
          <w:rFonts w:ascii="Traditional Arabic" w:hAnsi="Traditional Arabic" w:cs="Traditional Arabic" w:hint="cs"/>
          <w:rtl/>
        </w:rPr>
        <w:t>؛</w:t>
      </w:r>
      <w:r w:rsidRPr="00D75E24">
        <w:rPr>
          <w:rFonts w:ascii="Traditional Arabic" w:hAnsi="Traditional Arabic" w:cs="Traditional Arabic" w:hint="cs"/>
          <w:rtl/>
        </w:rPr>
        <w:t xml:space="preserve"> بلکه عناصر دیگری نیز ملحوظ است. همین که عقلاء ببینند شارع عناصر دیگری را نیز ف</w:t>
      </w:r>
      <w:r w:rsidR="00BF2A4D" w:rsidRPr="00D75E24">
        <w:rPr>
          <w:rFonts w:ascii="Traditional Arabic" w:hAnsi="Traditional Arabic" w:cs="Traditional Arabic" w:hint="cs"/>
          <w:rtl/>
        </w:rPr>
        <w:t>ی‌</w:t>
      </w:r>
      <w:r w:rsidRPr="00D75E24">
        <w:rPr>
          <w:rFonts w:ascii="Traditional Arabic" w:hAnsi="Traditional Arabic" w:cs="Traditional Arabic" w:hint="cs"/>
          <w:rtl/>
        </w:rPr>
        <w:t>الجمله لحاظ کرده است، ممکن است همین مسأله مانع از این</w:t>
      </w:r>
      <w:r w:rsidR="00F72B6B" w:rsidRPr="00D75E24">
        <w:rPr>
          <w:rFonts w:ascii="Traditional Arabic" w:hAnsi="Traditional Arabic" w:cs="Traditional Arabic" w:hint="cs"/>
          <w:rtl/>
        </w:rPr>
        <w:t xml:space="preserve"> ‌</w:t>
      </w:r>
      <w:r w:rsidRPr="00D75E24">
        <w:rPr>
          <w:rFonts w:ascii="Traditional Arabic" w:hAnsi="Traditional Arabic" w:cs="Traditional Arabic" w:hint="cs"/>
          <w:rtl/>
        </w:rPr>
        <w:t>شود که گفته شود مطلقا بایستی از اعلم تقلید کرد.</w:t>
      </w:r>
    </w:p>
    <w:p w:rsidR="00546C57" w:rsidRPr="00D75E24" w:rsidRDefault="00546C57" w:rsidP="00BF2A4D">
      <w:pPr>
        <w:rPr>
          <w:rFonts w:ascii="Traditional Arabic" w:hAnsi="Traditional Arabic" w:cs="Traditional Arabic"/>
          <w:rtl/>
        </w:rPr>
      </w:pPr>
      <w:r w:rsidRPr="00D75E24">
        <w:rPr>
          <w:rFonts w:ascii="Traditional Arabic" w:hAnsi="Traditional Arabic" w:cs="Traditional Arabic" w:hint="cs"/>
          <w:rtl/>
        </w:rPr>
        <w:t>بله مادامی که از نظر شرایط زعامت و مدیریت مجتهدین نزدیک به یکدیگر هستند</w:t>
      </w:r>
      <w:r w:rsidR="00BF2A4D" w:rsidRPr="00D75E24">
        <w:rPr>
          <w:rFonts w:ascii="Traditional Arabic" w:hAnsi="Traditional Arabic" w:cs="Traditional Arabic" w:hint="cs"/>
          <w:rtl/>
        </w:rPr>
        <w:t xml:space="preserve">، </w:t>
      </w:r>
      <w:r w:rsidRPr="00D75E24">
        <w:rPr>
          <w:rFonts w:ascii="Traditional Arabic" w:hAnsi="Traditional Arabic" w:cs="Traditional Arabic" w:hint="cs"/>
          <w:rtl/>
        </w:rPr>
        <w:t>مراجعه به اعلم واجب است، اما اگر فاصله مجتهدین از نظر اینگونه شرایط زیاد باشد و اعلم (فقهی) در این شرایط ضعیفتر از دیگران باشد،</w:t>
      </w:r>
      <w:r w:rsidR="00F72B6B" w:rsidRPr="00D75E24">
        <w:rPr>
          <w:rFonts w:ascii="Traditional Arabic" w:hAnsi="Traditional Arabic" w:cs="Traditional Arabic" w:hint="cs"/>
          <w:rtl/>
        </w:rPr>
        <w:t xml:space="preserve"> نمی‌</w:t>
      </w:r>
      <w:r w:rsidRPr="00D75E24">
        <w:rPr>
          <w:rFonts w:ascii="Traditional Arabic" w:hAnsi="Traditional Arabic" w:cs="Traditional Arabic" w:hint="cs"/>
          <w:rtl/>
        </w:rPr>
        <w:t>توان وجوب رجوع به اعلم را پذیرفت.</w:t>
      </w:r>
    </w:p>
    <w:p w:rsidR="0075675E" w:rsidRPr="00D75E24" w:rsidRDefault="00BF2A4D" w:rsidP="00BF2A4D">
      <w:pPr>
        <w:pStyle w:val="Heading3"/>
        <w:rPr>
          <w:rFonts w:ascii="Traditional Arabic" w:hAnsi="Traditional Arabic" w:cs="Traditional Arabic"/>
          <w:color w:val="FF0000"/>
          <w:rtl/>
        </w:rPr>
      </w:pPr>
      <w:bookmarkStart w:id="4" w:name="_Toc441395242"/>
      <w:r w:rsidRPr="00D75E24">
        <w:rPr>
          <w:rFonts w:ascii="Traditional Arabic" w:hAnsi="Traditional Arabic" w:cs="Traditional Arabic" w:hint="cs"/>
          <w:color w:val="FF0000"/>
          <w:rtl/>
        </w:rPr>
        <w:t>قول دوازدهم:</w:t>
      </w:r>
      <w:r w:rsidR="00D75E24">
        <w:rPr>
          <w:rFonts w:ascii="Traditional Arabic" w:hAnsi="Traditional Arabic" w:cs="Traditional Arabic" w:hint="cs"/>
          <w:color w:val="FF0000"/>
          <w:rtl/>
        </w:rPr>
        <w:t xml:space="preserve"> </w:t>
      </w:r>
      <w:bookmarkStart w:id="5" w:name="_GoBack"/>
      <w:bookmarkEnd w:id="5"/>
      <w:r w:rsidR="00D75E24">
        <w:rPr>
          <w:rFonts w:ascii="Traditional Arabic" w:hAnsi="Traditional Arabic" w:cs="Traditional Arabic" w:hint="cs"/>
          <w:color w:val="FF0000"/>
          <w:rtl/>
        </w:rPr>
        <w:t>رجوع به اعلمی که افضلی</w:t>
      </w:r>
      <w:r w:rsidR="0075675E" w:rsidRPr="00D75E24">
        <w:rPr>
          <w:rFonts w:ascii="Traditional Arabic" w:hAnsi="Traditional Arabic" w:cs="Traditional Arabic" w:hint="cs"/>
          <w:color w:val="FF0000"/>
          <w:rtl/>
        </w:rPr>
        <w:t>ت و برتری واضحی دارد</w:t>
      </w:r>
      <w:bookmarkEnd w:id="4"/>
    </w:p>
    <w:p w:rsidR="0075675E" w:rsidRPr="00D75E24" w:rsidRDefault="0075675E" w:rsidP="0075675E">
      <w:pPr>
        <w:rPr>
          <w:rFonts w:ascii="Traditional Arabic" w:hAnsi="Traditional Arabic" w:cs="Traditional Arabic"/>
          <w:rtl/>
        </w:rPr>
      </w:pPr>
      <w:r w:rsidRPr="00D75E24">
        <w:rPr>
          <w:rFonts w:ascii="Traditional Arabic" w:hAnsi="Traditional Arabic" w:cs="Traditional Arabic" w:hint="cs"/>
          <w:rtl/>
        </w:rPr>
        <w:t>این قول هم به عنوان یک احتمال مطرح است که تفصیل بین دو صورت زیر</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باشد:</w:t>
      </w:r>
    </w:p>
    <w:p w:rsidR="0075675E" w:rsidRPr="00D75E24" w:rsidRDefault="0075675E" w:rsidP="00407315">
      <w:pPr>
        <w:rPr>
          <w:rFonts w:ascii="Traditional Arabic" w:hAnsi="Traditional Arabic" w:cs="Traditional Arabic"/>
          <w:rtl/>
        </w:rPr>
      </w:pPr>
      <w:r w:rsidRPr="00D75E24">
        <w:rPr>
          <w:rFonts w:ascii="Traditional Arabic" w:hAnsi="Traditional Arabic" w:cs="Traditional Arabic" w:hint="cs"/>
          <w:rtl/>
        </w:rPr>
        <w:t>الف) فاصله بین اعلم و غیر اعلم فاصله آشکاری است. مثلاً چند نفر به عنوان کسانی که در مظانّ مرجعیّت هستند مطرح</w:t>
      </w:r>
      <w:r w:rsidR="00F72B6B" w:rsidRPr="00D75E24">
        <w:rPr>
          <w:rFonts w:ascii="Traditional Arabic" w:hAnsi="Traditional Arabic" w:cs="Traditional Arabic" w:hint="cs"/>
          <w:rtl/>
        </w:rPr>
        <w:t xml:space="preserve">‌اند </w:t>
      </w:r>
      <w:r w:rsidRPr="00D75E24">
        <w:rPr>
          <w:rFonts w:ascii="Traditional Arabic" w:hAnsi="Traditional Arabic" w:cs="Traditional Arabic" w:hint="cs"/>
          <w:rtl/>
        </w:rPr>
        <w:t>و بین مثلاً 10 نفر، نفر اول با نفر آخر فاصله واضح و روشنی دارد و کاملاً مشخّص است که اینها با هم فاصله زیادی دارند.</w:t>
      </w:r>
    </w:p>
    <w:p w:rsidR="0075675E" w:rsidRPr="00D75E24" w:rsidRDefault="0075675E" w:rsidP="0075675E">
      <w:pPr>
        <w:rPr>
          <w:rFonts w:ascii="Traditional Arabic" w:hAnsi="Traditional Arabic" w:cs="Traditional Arabic"/>
          <w:rtl/>
        </w:rPr>
      </w:pPr>
      <w:r w:rsidRPr="00D75E24">
        <w:rPr>
          <w:rFonts w:ascii="Traditional Arabic" w:hAnsi="Traditional Arabic" w:cs="Traditional Arabic" w:hint="cs"/>
          <w:rtl/>
        </w:rPr>
        <w:t>ب) این 10 نفری که وجود دارند فاصله چندانی با یکدیگر ندارند و علیرغم اینکه یکی از اینها اعلم است اما فاصله او با دیگران فاصله بسیار کمی است.</w:t>
      </w:r>
    </w:p>
    <w:p w:rsidR="00152670" w:rsidRPr="00D75E24" w:rsidRDefault="0075675E" w:rsidP="0075675E">
      <w:pPr>
        <w:rPr>
          <w:rFonts w:ascii="Traditional Arabic" w:hAnsi="Traditional Arabic" w:cs="Traditional Arabic"/>
          <w:rtl/>
        </w:rPr>
      </w:pPr>
      <w:r w:rsidRPr="00D75E24">
        <w:rPr>
          <w:rFonts w:ascii="Traditional Arabic" w:hAnsi="Traditional Arabic" w:cs="Traditional Arabic" w:hint="cs"/>
          <w:rtl/>
        </w:rPr>
        <w:t>با توجه به این دو صورت ممکن است کسی بگوید که میان عقلا در جایی که میان کارشناس برتر و آگاه</w:t>
      </w:r>
      <w:r w:rsidR="00F72B6B" w:rsidRPr="00D75E24">
        <w:rPr>
          <w:rFonts w:ascii="Traditional Arabic" w:hAnsi="Traditional Arabic" w:cs="Traditional Arabic" w:hint="cs"/>
          <w:rtl/>
        </w:rPr>
        <w:t xml:space="preserve">‌تر </w:t>
      </w:r>
      <w:r w:rsidRPr="00D75E24">
        <w:rPr>
          <w:rFonts w:ascii="Traditional Arabic" w:hAnsi="Traditional Arabic" w:cs="Traditional Arabic" w:hint="cs"/>
          <w:rtl/>
        </w:rPr>
        <w:t>و کارشناس دیگری که مفضول است، فاصله جدّی و زیادی باشد، در این حالت سیره عقلاء به ضمیمه ارتکاز</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گوید که رجوع به اعلم واجب است.</w:t>
      </w:r>
    </w:p>
    <w:p w:rsidR="0075675E" w:rsidRPr="00D75E24" w:rsidRDefault="0075675E" w:rsidP="00407315">
      <w:pPr>
        <w:rPr>
          <w:rFonts w:ascii="Traditional Arabic" w:hAnsi="Traditional Arabic" w:cs="Traditional Arabic"/>
          <w:rtl/>
        </w:rPr>
      </w:pPr>
      <w:r w:rsidRPr="00D75E24">
        <w:rPr>
          <w:rFonts w:ascii="Traditional Arabic" w:hAnsi="Traditional Arabic" w:cs="Traditional Arabic" w:hint="cs"/>
          <w:rtl/>
        </w:rPr>
        <w:t>اما در صورت دوم علیرغم اینکه یکی از مجتهدین نسبت به دیگران برتر و أفضل است</w:t>
      </w:r>
      <w:r w:rsidR="00407315" w:rsidRPr="00D75E24">
        <w:rPr>
          <w:rFonts w:ascii="Traditional Arabic" w:hAnsi="Traditional Arabic" w:cs="Traditional Arabic" w:hint="cs"/>
          <w:rtl/>
        </w:rPr>
        <w:t>،</w:t>
      </w:r>
      <w:r w:rsidRPr="00D75E24">
        <w:rPr>
          <w:rFonts w:ascii="Traditional Arabic" w:hAnsi="Traditional Arabic" w:cs="Traditional Arabic" w:hint="cs"/>
          <w:rtl/>
        </w:rPr>
        <w:t xml:space="preserve"> ولی فاصله بین این مجتهدی</w:t>
      </w:r>
      <w:r w:rsidR="00407315" w:rsidRPr="00D75E24">
        <w:rPr>
          <w:rFonts w:ascii="Traditional Arabic" w:hAnsi="Traditional Arabic" w:cs="Traditional Arabic" w:hint="cs"/>
          <w:rtl/>
        </w:rPr>
        <w:t>ن</w:t>
      </w:r>
      <w:r w:rsidRPr="00D75E24">
        <w:rPr>
          <w:rFonts w:ascii="Traditional Arabic" w:hAnsi="Traditional Arabic" w:cs="Traditional Arabic" w:hint="cs"/>
          <w:rtl/>
        </w:rPr>
        <w:t xml:space="preserve"> فاصله چندان زیاد و روشن و واضحی نیست</w:t>
      </w:r>
      <w:r w:rsidR="00407315" w:rsidRPr="00D75E24">
        <w:rPr>
          <w:rFonts w:ascii="Traditional Arabic" w:hAnsi="Traditional Arabic" w:cs="Traditional Arabic" w:hint="cs"/>
          <w:rtl/>
        </w:rPr>
        <w:t>،</w:t>
      </w:r>
      <w:r w:rsidRPr="00D75E24">
        <w:rPr>
          <w:rFonts w:ascii="Traditional Arabic" w:hAnsi="Traditional Arabic" w:cs="Traditional Arabic" w:hint="cs"/>
          <w:rtl/>
        </w:rPr>
        <w:t xml:space="preserve"> بلکه با دقّت زیاد و خاص معلوم</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شود که یکی از اینها اعلم است، در اینجا ممکن است گفته شود که مراجعه به اعلم دارای رجحان است اما الزامی وجود ندارد.</w:t>
      </w:r>
    </w:p>
    <w:p w:rsidR="0075675E" w:rsidRPr="00D75E24" w:rsidRDefault="0075675E" w:rsidP="00407315">
      <w:pPr>
        <w:pStyle w:val="Heading3"/>
        <w:rPr>
          <w:rFonts w:ascii="Traditional Arabic" w:hAnsi="Traditional Arabic" w:cs="Traditional Arabic"/>
          <w:color w:val="FF0000"/>
          <w:rtl/>
        </w:rPr>
      </w:pPr>
      <w:bookmarkStart w:id="6" w:name="_Toc441395243"/>
      <w:r w:rsidRPr="00D75E24">
        <w:rPr>
          <w:rFonts w:ascii="Traditional Arabic" w:hAnsi="Traditional Arabic" w:cs="Traditional Arabic" w:hint="cs"/>
          <w:color w:val="FF0000"/>
          <w:rtl/>
        </w:rPr>
        <w:t>قول سیزدهم</w:t>
      </w:r>
      <w:r w:rsidR="00407315" w:rsidRPr="00D75E24">
        <w:rPr>
          <w:rFonts w:ascii="Traditional Arabic" w:hAnsi="Traditional Arabic" w:cs="Traditional Arabic" w:hint="cs"/>
          <w:color w:val="FF0000"/>
          <w:rtl/>
        </w:rPr>
        <w:t xml:space="preserve">: </w:t>
      </w:r>
      <w:r w:rsidR="00AF5EBE" w:rsidRPr="00D75E24">
        <w:rPr>
          <w:rFonts w:ascii="Traditional Arabic" w:hAnsi="Traditional Arabic" w:cs="Traditional Arabic" w:hint="cs"/>
          <w:color w:val="FF0000"/>
          <w:rtl/>
        </w:rPr>
        <w:t>تشخیص اعلمیّت آسان باشد</w:t>
      </w:r>
      <w:bookmarkEnd w:id="6"/>
    </w:p>
    <w:p w:rsidR="0075675E" w:rsidRPr="00D75E24" w:rsidRDefault="00AF5EBE" w:rsidP="0075675E">
      <w:pPr>
        <w:rPr>
          <w:rFonts w:ascii="Traditional Arabic" w:hAnsi="Traditional Arabic" w:cs="Traditional Arabic"/>
          <w:rtl/>
        </w:rPr>
      </w:pPr>
      <w:r w:rsidRPr="00D75E24">
        <w:rPr>
          <w:rFonts w:ascii="Traditional Arabic" w:hAnsi="Traditional Arabic" w:cs="Traditional Arabic" w:hint="cs"/>
          <w:rtl/>
        </w:rPr>
        <w:t>در این احتمال نیز دو حالت وجود دارد:</w:t>
      </w:r>
    </w:p>
    <w:p w:rsidR="0075675E" w:rsidRPr="00D75E24" w:rsidRDefault="0075675E" w:rsidP="00AF5EBE">
      <w:pPr>
        <w:rPr>
          <w:rFonts w:ascii="Traditional Arabic" w:hAnsi="Traditional Arabic" w:cs="Traditional Arabic"/>
          <w:rtl/>
        </w:rPr>
      </w:pPr>
      <w:r w:rsidRPr="00D75E24">
        <w:rPr>
          <w:rFonts w:ascii="Traditional Arabic" w:hAnsi="Traditional Arabic" w:cs="Traditional Arabic" w:hint="cs"/>
          <w:rtl/>
        </w:rPr>
        <w:t>الف) گاهی تشخیص اعلم مسیر ساده</w:t>
      </w:r>
      <w:r w:rsidR="00F72B6B" w:rsidRPr="00D75E24">
        <w:rPr>
          <w:rFonts w:ascii="Traditional Arabic" w:hAnsi="Traditional Arabic" w:cs="Traditional Arabic" w:hint="cs"/>
          <w:rtl/>
        </w:rPr>
        <w:t xml:space="preserve">‌ای </w:t>
      </w:r>
      <w:r w:rsidRPr="00D75E24">
        <w:rPr>
          <w:rFonts w:ascii="Traditional Arabic" w:hAnsi="Traditional Arabic" w:cs="Traditional Arabic" w:hint="cs"/>
          <w:rtl/>
        </w:rPr>
        <w:t>را</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طلبد و به آسانی</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توان</w:t>
      </w:r>
      <w:r w:rsidR="00AF5EBE" w:rsidRPr="00D75E24">
        <w:rPr>
          <w:rFonts w:ascii="Traditional Arabic" w:hAnsi="Traditional Arabic" w:cs="Traditional Arabic" w:hint="cs"/>
          <w:rtl/>
        </w:rPr>
        <w:t xml:space="preserve"> در بین مجموعه‌ای از مجتهدین که وجود دارند، اعلم را از غیر اعلم تشخیص داد، در اینجا تقلید اعلم واجب است.</w:t>
      </w:r>
    </w:p>
    <w:p w:rsidR="00AF5EBE" w:rsidRPr="00D75E24" w:rsidRDefault="00AF5EBE" w:rsidP="00AF5EBE">
      <w:pPr>
        <w:rPr>
          <w:rFonts w:ascii="Traditional Arabic" w:hAnsi="Traditional Arabic" w:cs="Traditional Arabic"/>
          <w:rtl/>
        </w:rPr>
      </w:pPr>
      <w:r w:rsidRPr="00D75E24">
        <w:rPr>
          <w:rFonts w:ascii="Traditional Arabic" w:hAnsi="Traditional Arabic" w:cs="Traditional Arabic" w:hint="cs"/>
          <w:rtl/>
        </w:rPr>
        <w:t>ب) گاهی تشخیص اعلم آسان نیست، که این دشواری یا به دلیل فاصله کم مجتهدین است و یا به دلایل دیگر</w:t>
      </w:r>
      <w:r w:rsidR="00F72B6B" w:rsidRPr="00D75E24">
        <w:rPr>
          <w:rFonts w:ascii="Traditional Arabic" w:hAnsi="Traditional Arabic" w:cs="Traditional Arabic" w:hint="cs"/>
          <w:rtl/>
        </w:rPr>
        <w:t xml:space="preserve"> نمی‌</w:t>
      </w:r>
      <w:r w:rsidRPr="00D75E24">
        <w:rPr>
          <w:rFonts w:ascii="Traditional Arabic" w:hAnsi="Traditional Arabic" w:cs="Traditional Arabic" w:hint="cs"/>
          <w:rtl/>
        </w:rPr>
        <w:t>توان به راحتی اعلم را از غیر اعلم تشخیص داد. در این حالت نیز تقلید اعلم واجب نیست.</w:t>
      </w:r>
    </w:p>
    <w:p w:rsidR="00AF5EBE" w:rsidRPr="00D75E24" w:rsidRDefault="00AF5EBE" w:rsidP="00AF5EBE">
      <w:pPr>
        <w:rPr>
          <w:rFonts w:ascii="Traditional Arabic" w:hAnsi="Traditional Arabic" w:cs="Traditional Arabic"/>
          <w:rtl/>
        </w:rPr>
      </w:pPr>
      <w:r w:rsidRPr="00D75E24">
        <w:rPr>
          <w:rFonts w:ascii="Traditional Arabic" w:hAnsi="Traditional Arabic" w:cs="Traditional Arabic" w:hint="cs"/>
          <w:rtl/>
        </w:rPr>
        <w:t>این نکته را بایستی به خاطر داشت که دو احتمال دوازدهم و سیزدهم حاکی از این نیست که به عنوان ثانوی، دلیل بر عدم وجوب رجوع به اعلم وجود دارد، بلکه گفته شده بُردِ وجوب تقلید اعلم در این حد است و در واقع اقتضاء این دو دلیل کم است.</w:t>
      </w:r>
    </w:p>
    <w:p w:rsidR="00AF5EBE" w:rsidRPr="00D75E24" w:rsidRDefault="00407315" w:rsidP="00407315">
      <w:pPr>
        <w:pStyle w:val="Heading3"/>
        <w:rPr>
          <w:rFonts w:ascii="Traditional Arabic" w:hAnsi="Traditional Arabic" w:cs="Traditional Arabic"/>
          <w:color w:val="FF0000"/>
          <w:rtl/>
        </w:rPr>
      </w:pPr>
      <w:bookmarkStart w:id="7" w:name="_Toc441395244"/>
      <w:r w:rsidRPr="00D75E24">
        <w:rPr>
          <w:rFonts w:ascii="Traditional Arabic" w:hAnsi="Traditional Arabic" w:cs="Traditional Arabic" w:hint="cs"/>
          <w:color w:val="FF0000"/>
          <w:rtl/>
        </w:rPr>
        <w:lastRenderedPageBreak/>
        <w:t xml:space="preserve">قول چهاردهم: </w:t>
      </w:r>
      <w:r w:rsidR="00AF5EBE" w:rsidRPr="00D75E24">
        <w:rPr>
          <w:rFonts w:ascii="Traditional Arabic" w:hAnsi="Traditional Arabic" w:cs="Traditional Arabic" w:hint="cs"/>
          <w:color w:val="FF0000"/>
          <w:rtl/>
        </w:rPr>
        <w:t>رجوع به اعلم در امور مهمّه</w:t>
      </w:r>
      <w:bookmarkEnd w:id="7"/>
    </w:p>
    <w:p w:rsidR="00AF5EBE" w:rsidRPr="00D75E24" w:rsidRDefault="00AF5EBE" w:rsidP="00AF5EBE">
      <w:pPr>
        <w:rPr>
          <w:rFonts w:ascii="Traditional Arabic" w:hAnsi="Traditional Arabic" w:cs="Traditional Arabic"/>
          <w:rtl/>
        </w:rPr>
      </w:pPr>
      <w:r w:rsidRPr="00D75E24">
        <w:rPr>
          <w:rFonts w:ascii="Traditional Arabic" w:hAnsi="Traditional Arabic" w:cs="Traditional Arabic" w:hint="cs"/>
          <w:rtl/>
        </w:rPr>
        <w:t>قول دیگر این است که کسی بگوید:</w:t>
      </w:r>
    </w:p>
    <w:p w:rsidR="009F69DA" w:rsidRPr="00D75E24" w:rsidRDefault="00AF5EBE" w:rsidP="009F69DA">
      <w:pPr>
        <w:rPr>
          <w:rFonts w:ascii="Traditional Arabic" w:hAnsi="Traditional Arabic" w:cs="Traditional Arabic"/>
          <w:rtl/>
        </w:rPr>
      </w:pPr>
      <w:r w:rsidRPr="00D75E24">
        <w:rPr>
          <w:rFonts w:ascii="Traditional Arabic" w:hAnsi="Traditional Arabic" w:cs="Traditional Arabic" w:hint="cs"/>
          <w:rtl/>
        </w:rPr>
        <w:t>در امور مهمّه تقلید اعلم واجب است</w:t>
      </w:r>
      <w:r w:rsidR="00407315" w:rsidRPr="00D75E24">
        <w:rPr>
          <w:rFonts w:ascii="Traditional Arabic" w:hAnsi="Traditional Arabic" w:cs="Traditional Arabic" w:hint="cs"/>
          <w:rtl/>
        </w:rPr>
        <w:t>،</w:t>
      </w:r>
      <w:r w:rsidRPr="00D75E24">
        <w:rPr>
          <w:rFonts w:ascii="Traditional Arabic" w:hAnsi="Traditional Arabic" w:cs="Traditional Arabic" w:hint="cs"/>
          <w:rtl/>
        </w:rPr>
        <w:t xml:space="preserve"> اما در امور غیر مهمّه رجوع به اعلم ضرورتی ندارد.</w:t>
      </w:r>
    </w:p>
    <w:p w:rsidR="00AF5EBE" w:rsidRPr="00D75E24" w:rsidRDefault="009F69DA" w:rsidP="009F69DA">
      <w:pPr>
        <w:rPr>
          <w:rFonts w:ascii="Traditional Arabic" w:hAnsi="Traditional Arabic" w:cs="Traditional Arabic"/>
          <w:rtl/>
        </w:rPr>
      </w:pPr>
      <w:r w:rsidRPr="00D75E24">
        <w:rPr>
          <w:rFonts w:ascii="Traditional Arabic" w:hAnsi="Traditional Arabic" w:cs="Traditional Arabic" w:hint="cs"/>
          <w:rtl/>
        </w:rPr>
        <w:t>به این معنا که در</w:t>
      </w:r>
      <w:r w:rsidR="00AF5EBE" w:rsidRPr="00D75E24">
        <w:rPr>
          <w:rFonts w:ascii="Traditional Arabic" w:hAnsi="Traditional Arabic" w:cs="Traditional Arabic" w:hint="cs"/>
          <w:rtl/>
        </w:rPr>
        <w:t xml:space="preserve"> شرع نیز ما قائل به مهمّه و غیر مهمّه شویم و مثلاً گفته شود دماء</w:t>
      </w:r>
      <w:r w:rsidR="00407315" w:rsidRPr="00D75E24">
        <w:rPr>
          <w:rFonts w:ascii="Traditional Arabic" w:hAnsi="Traditional Arabic" w:cs="Traditional Arabic" w:hint="cs"/>
          <w:rtl/>
        </w:rPr>
        <w:t>،</w:t>
      </w:r>
      <w:r w:rsidR="00AF5EBE" w:rsidRPr="00D75E24">
        <w:rPr>
          <w:rFonts w:ascii="Traditional Arabic" w:hAnsi="Traditional Arabic" w:cs="Traditional Arabic" w:hint="cs"/>
          <w:rtl/>
        </w:rPr>
        <w:t xml:space="preserve"> نفوس و اعراض و مسائلی از قبیل قتل و ... از امور مهمّه شرع است و بایستی از اعلم تقلید شود</w:t>
      </w:r>
      <w:r w:rsidR="00407315" w:rsidRPr="00D75E24">
        <w:rPr>
          <w:rFonts w:ascii="Traditional Arabic" w:hAnsi="Traditional Arabic" w:cs="Traditional Arabic" w:hint="cs"/>
          <w:rtl/>
        </w:rPr>
        <w:t>،</w:t>
      </w:r>
      <w:r w:rsidR="00AF5EBE" w:rsidRPr="00D75E24">
        <w:rPr>
          <w:rFonts w:ascii="Traditional Arabic" w:hAnsi="Traditional Arabic" w:cs="Traditional Arabic" w:hint="cs"/>
          <w:rtl/>
        </w:rPr>
        <w:t xml:space="preserve"> ولی در مسائل غیر الزامیّات و یا حتی الزامیّات متعارف شرع، الزامی در کار نیست.</w:t>
      </w:r>
    </w:p>
    <w:p w:rsidR="009F69DA" w:rsidRPr="00D75E24" w:rsidRDefault="009F69DA" w:rsidP="009F69DA">
      <w:pPr>
        <w:rPr>
          <w:rFonts w:ascii="Traditional Arabic" w:hAnsi="Traditional Arabic" w:cs="Traditional Arabic"/>
          <w:rtl/>
        </w:rPr>
      </w:pPr>
      <w:r w:rsidRPr="00D75E24">
        <w:rPr>
          <w:rFonts w:ascii="Traditional Arabic" w:hAnsi="Traditional Arabic" w:cs="Traditional Arabic" w:hint="cs"/>
          <w:rtl/>
        </w:rPr>
        <w:t>این چهارده موردی بود که به عنوان قول یا احتمال در مسأله دوازدهم مطرح شد.</w:t>
      </w:r>
    </w:p>
    <w:p w:rsidR="00FD747C" w:rsidRPr="00D75E24" w:rsidRDefault="00FD747C" w:rsidP="00407315">
      <w:pPr>
        <w:pStyle w:val="Heading2"/>
        <w:rPr>
          <w:rFonts w:ascii="Traditional Arabic" w:hAnsi="Traditional Arabic" w:cs="Traditional Arabic"/>
          <w:color w:val="FF0000"/>
          <w:rtl/>
        </w:rPr>
      </w:pPr>
      <w:bookmarkStart w:id="8" w:name="_Toc441395245"/>
      <w:r w:rsidRPr="00D75E24">
        <w:rPr>
          <w:rFonts w:ascii="Traditional Arabic" w:hAnsi="Traditional Arabic" w:cs="Traditional Arabic" w:hint="cs"/>
          <w:color w:val="FF0000"/>
          <w:rtl/>
        </w:rPr>
        <w:t xml:space="preserve">مبنای </w:t>
      </w:r>
      <w:r w:rsidR="00407315" w:rsidRPr="00D75E24">
        <w:rPr>
          <w:rFonts w:ascii="Traditional Arabic" w:hAnsi="Traditional Arabic" w:cs="Traditional Arabic" w:hint="cs"/>
          <w:color w:val="FF0000"/>
          <w:rtl/>
        </w:rPr>
        <w:t>اقوال چهارده‌گانه</w:t>
      </w:r>
      <w:bookmarkEnd w:id="8"/>
    </w:p>
    <w:p w:rsidR="00FD747C" w:rsidRPr="00D75E24" w:rsidRDefault="009F69DA" w:rsidP="00407315">
      <w:pPr>
        <w:rPr>
          <w:rFonts w:ascii="Traditional Arabic" w:hAnsi="Traditional Arabic" w:cs="Traditional Arabic"/>
          <w:rtl/>
        </w:rPr>
      </w:pPr>
      <w:r w:rsidRPr="00D75E24">
        <w:rPr>
          <w:rFonts w:ascii="Traditional Arabic" w:hAnsi="Traditional Arabic" w:cs="Traditional Arabic" w:hint="cs"/>
          <w:rtl/>
        </w:rPr>
        <w:t>اگر بخواهیم وارد ادّله بشویم با توجه به اینکه بحثی که مطرح شد به ادله سیره بسیار نزدیک است بایستی تقسیماتی که مبنای این تفصیلا</w:t>
      </w:r>
      <w:r w:rsidR="00FD747C" w:rsidRPr="00D75E24">
        <w:rPr>
          <w:rFonts w:ascii="Traditional Arabic" w:hAnsi="Traditional Arabic" w:cs="Traditional Arabic" w:hint="cs"/>
          <w:rtl/>
        </w:rPr>
        <w:t>ت بوده</w:t>
      </w:r>
      <w:r w:rsidR="00F72B6B" w:rsidRPr="00D75E24">
        <w:rPr>
          <w:rFonts w:ascii="Traditional Arabic" w:hAnsi="Traditional Arabic" w:cs="Traditional Arabic" w:hint="cs"/>
          <w:rtl/>
        </w:rPr>
        <w:t xml:space="preserve">‌اند </w:t>
      </w:r>
      <w:r w:rsidR="00FD747C" w:rsidRPr="00D75E24">
        <w:rPr>
          <w:rFonts w:ascii="Traditional Arabic" w:hAnsi="Traditional Arabic" w:cs="Traditional Arabic" w:hint="cs"/>
          <w:rtl/>
        </w:rPr>
        <w:t>با بیان ذیل مطرح</w:t>
      </w:r>
      <w:r w:rsidR="00F72B6B" w:rsidRPr="00D75E24">
        <w:rPr>
          <w:rFonts w:ascii="Traditional Arabic" w:hAnsi="Traditional Arabic" w:cs="Traditional Arabic" w:hint="cs"/>
          <w:rtl/>
        </w:rPr>
        <w:t xml:space="preserve"> </w:t>
      </w:r>
      <w:r w:rsidR="00FD747C" w:rsidRPr="00D75E24">
        <w:rPr>
          <w:rFonts w:ascii="Traditional Arabic" w:hAnsi="Traditional Arabic" w:cs="Traditional Arabic" w:hint="cs"/>
          <w:rtl/>
        </w:rPr>
        <w:t>شوند. به عبارت دیگر اینها تقسیماتی هستند که بایستی در بررسی ادله مورد توجه قرار بگیرند. این تقسیمات، هم</w:t>
      </w:r>
      <w:r w:rsidR="00407315" w:rsidRPr="00D75E24">
        <w:rPr>
          <w:rFonts w:ascii="Traditional Arabic" w:hAnsi="Traditional Arabic" w:cs="Traditional Arabic" w:hint="cs"/>
          <w:rtl/>
        </w:rPr>
        <w:t>ا</w:t>
      </w:r>
      <w:r w:rsidR="00FD747C" w:rsidRPr="00D75E24">
        <w:rPr>
          <w:rFonts w:ascii="Traditional Arabic" w:hAnsi="Traditional Arabic" w:cs="Traditional Arabic" w:hint="cs"/>
          <w:rtl/>
        </w:rPr>
        <w:t>ن اقوال و تفصیلات</w:t>
      </w:r>
      <w:r w:rsidR="00F72B6B" w:rsidRPr="00D75E24">
        <w:rPr>
          <w:rFonts w:ascii="Traditional Arabic" w:hAnsi="Traditional Arabic" w:cs="Traditional Arabic" w:hint="cs"/>
          <w:rtl/>
        </w:rPr>
        <w:t xml:space="preserve"> می‌</w:t>
      </w:r>
      <w:r w:rsidR="00FD747C" w:rsidRPr="00D75E24">
        <w:rPr>
          <w:rFonts w:ascii="Traditional Arabic" w:hAnsi="Traditional Arabic" w:cs="Traditional Arabic" w:hint="cs"/>
          <w:rtl/>
        </w:rPr>
        <w:t>باشند منتهی در اینجا</w:t>
      </w:r>
      <w:r w:rsidR="00F72B6B" w:rsidRPr="00D75E24">
        <w:rPr>
          <w:rFonts w:ascii="Traditional Arabic" w:hAnsi="Traditional Arabic" w:cs="Traditional Arabic" w:hint="cs"/>
          <w:rtl/>
        </w:rPr>
        <w:t xml:space="preserve"> می‌</w:t>
      </w:r>
      <w:r w:rsidR="00FD747C" w:rsidRPr="00D75E24">
        <w:rPr>
          <w:rFonts w:ascii="Traditional Arabic" w:hAnsi="Traditional Arabic" w:cs="Traditional Arabic" w:hint="cs"/>
          <w:rtl/>
        </w:rPr>
        <w:t>خواهیم بگوییم مبنای تفصیلات دوازده گانه در کنار دو قول مطلق (قول اول و دوم) که مجموعاً چهارده مورد شدند، از یک تقسیماتی پدید آمده</w:t>
      </w:r>
      <w:r w:rsidR="00F72B6B" w:rsidRPr="00D75E24">
        <w:rPr>
          <w:rFonts w:ascii="Traditional Arabic" w:hAnsi="Traditional Arabic" w:cs="Traditional Arabic" w:hint="cs"/>
          <w:rtl/>
        </w:rPr>
        <w:t xml:space="preserve">‌اند </w:t>
      </w:r>
      <w:r w:rsidR="00FD747C" w:rsidRPr="00D75E24">
        <w:rPr>
          <w:rFonts w:ascii="Traditional Arabic" w:hAnsi="Traditional Arabic" w:cs="Traditional Arabic" w:hint="cs"/>
          <w:rtl/>
        </w:rPr>
        <w:t>که این تقسیمات به قرار زیر هستند:</w:t>
      </w:r>
    </w:p>
    <w:p w:rsidR="00FD747C" w:rsidRPr="00D75E24" w:rsidRDefault="00FD747C" w:rsidP="00407315">
      <w:pPr>
        <w:pStyle w:val="Heading3"/>
        <w:rPr>
          <w:rFonts w:ascii="Traditional Arabic" w:hAnsi="Traditional Arabic" w:cs="Traditional Arabic"/>
          <w:color w:val="FF0000"/>
          <w:rtl/>
        </w:rPr>
      </w:pPr>
      <w:bookmarkStart w:id="9" w:name="_Toc441395246"/>
      <w:r w:rsidRPr="00D75E24">
        <w:rPr>
          <w:rFonts w:ascii="Traditional Arabic" w:hAnsi="Traditional Arabic" w:cs="Traditional Arabic" w:hint="cs"/>
          <w:color w:val="FF0000"/>
          <w:rtl/>
        </w:rPr>
        <w:t>تقسیم اول</w:t>
      </w:r>
      <w:r w:rsidR="00407315" w:rsidRPr="00D75E24">
        <w:rPr>
          <w:rFonts w:ascii="Traditional Arabic" w:hAnsi="Traditional Arabic" w:cs="Traditional Arabic" w:hint="cs"/>
          <w:color w:val="FF0000"/>
          <w:rtl/>
        </w:rPr>
        <w:t xml:space="preserve">: </w:t>
      </w:r>
      <w:r w:rsidR="00C662A4" w:rsidRPr="00D75E24">
        <w:rPr>
          <w:rFonts w:ascii="Traditional Arabic" w:hAnsi="Traditional Arabic" w:cs="Traditional Arabic" w:hint="cs"/>
          <w:color w:val="FF0000"/>
          <w:rtl/>
        </w:rPr>
        <w:t>وجود اعلم</w:t>
      </w:r>
      <w:bookmarkEnd w:id="9"/>
    </w:p>
    <w:p w:rsidR="00FD747C" w:rsidRPr="00D75E24" w:rsidRDefault="00FD747C" w:rsidP="00FD747C">
      <w:pPr>
        <w:rPr>
          <w:rFonts w:ascii="Traditional Arabic" w:hAnsi="Traditional Arabic" w:cs="Traditional Arabic"/>
          <w:rtl/>
        </w:rPr>
      </w:pPr>
      <w:r w:rsidRPr="00D75E24">
        <w:rPr>
          <w:rFonts w:ascii="Traditional Arabic" w:hAnsi="Traditional Arabic" w:cs="Traditional Arabic" w:hint="cs"/>
          <w:rtl/>
        </w:rPr>
        <w:t>گاهی علم به وجود اعلم در بین اشخاصی که در مظانّ تقلید هستند</w:t>
      </w:r>
      <w:r w:rsidR="00407315" w:rsidRPr="00D75E24">
        <w:rPr>
          <w:rFonts w:ascii="Traditional Arabic" w:hAnsi="Traditional Arabic" w:cs="Traditional Arabic" w:hint="cs"/>
          <w:rtl/>
        </w:rPr>
        <w:t>،</w:t>
      </w:r>
      <w:r w:rsidRPr="00D75E24">
        <w:rPr>
          <w:rFonts w:ascii="Traditional Arabic" w:hAnsi="Traditional Arabic" w:cs="Traditional Arabic" w:hint="cs"/>
          <w:rtl/>
        </w:rPr>
        <w:t xml:space="preserve"> وجود دارد و گاهی علم وجود ندارد.</w:t>
      </w:r>
    </w:p>
    <w:p w:rsidR="00FD747C" w:rsidRPr="00D75E24" w:rsidRDefault="00FD747C" w:rsidP="00407315">
      <w:pPr>
        <w:rPr>
          <w:rFonts w:ascii="Traditional Arabic" w:hAnsi="Traditional Arabic" w:cs="Traditional Arabic"/>
          <w:rtl/>
        </w:rPr>
      </w:pPr>
      <w:r w:rsidRPr="00D75E24">
        <w:rPr>
          <w:rFonts w:ascii="Traditional Arabic" w:hAnsi="Traditional Arabic" w:cs="Traditional Arabic" w:hint="cs"/>
          <w:rtl/>
        </w:rPr>
        <w:t>پس تقسیم</w:t>
      </w:r>
      <w:r w:rsidR="00F72B6B" w:rsidRPr="00D75E24">
        <w:rPr>
          <w:rFonts w:ascii="Traditional Arabic" w:hAnsi="Traditional Arabic" w:cs="Traditional Arabic" w:hint="cs"/>
          <w:rtl/>
        </w:rPr>
        <w:t xml:space="preserve">‌بندی </w:t>
      </w:r>
      <w:r w:rsidRPr="00D75E24">
        <w:rPr>
          <w:rFonts w:ascii="Traditional Arabic" w:hAnsi="Traditional Arabic" w:cs="Traditional Arabic" w:hint="cs"/>
          <w:rtl/>
        </w:rPr>
        <w:t xml:space="preserve">اول بین علم </w:t>
      </w:r>
      <w:r w:rsidR="00407315" w:rsidRPr="00D75E24">
        <w:rPr>
          <w:rFonts w:ascii="Traditional Arabic" w:hAnsi="Traditional Arabic" w:cs="Traditional Arabic" w:hint="cs"/>
          <w:rtl/>
        </w:rPr>
        <w:t xml:space="preserve">به </w:t>
      </w:r>
      <w:r w:rsidRPr="00D75E24">
        <w:rPr>
          <w:rFonts w:ascii="Traditional Arabic" w:hAnsi="Traditional Arabic" w:cs="Traditional Arabic" w:hint="cs"/>
          <w:rtl/>
        </w:rPr>
        <w:t>وجود اعلم و عدم علم به وجود اعلم</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باشد.</w:t>
      </w:r>
    </w:p>
    <w:p w:rsidR="00FD747C" w:rsidRPr="00D75E24" w:rsidRDefault="00FD747C" w:rsidP="00FD747C">
      <w:pPr>
        <w:rPr>
          <w:rFonts w:ascii="Traditional Arabic" w:hAnsi="Traditional Arabic" w:cs="Traditional Arabic"/>
          <w:rtl/>
        </w:rPr>
      </w:pPr>
      <w:r w:rsidRPr="00D75E24">
        <w:rPr>
          <w:rFonts w:ascii="Traditional Arabic" w:hAnsi="Traditional Arabic" w:cs="Traditional Arabic" w:hint="cs"/>
          <w:rtl/>
        </w:rPr>
        <w:t>این تقسیم به این خاطر است که گاهی انسان</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 xml:space="preserve">داند بین این 10 نفر مجتهدی که در حال حاضر هستند، اعلمی وجود دارد </w:t>
      </w:r>
      <w:r w:rsidRPr="00D75E24">
        <w:rPr>
          <w:rFonts w:ascii="Traditional Arabic" w:hAnsi="Traditional Arabic" w:cs="Traditional Arabic"/>
          <w:rtl/>
        </w:rPr>
        <w:t>–</w:t>
      </w:r>
      <w:r w:rsidRPr="00D75E24">
        <w:rPr>
          <w:rFonts w:ascii="Traditional Arabic" w:hAnsi="Traditional Arabic" w:cs="Traditional Arabic" w:hint="cs"/>
          <w:rtl/>
        </w:rPr>
        <w:t>به نحو تفصیل یا اجمال- اما گاهی اصلا</w:t>
      </w:r>
      <w:r w:rsidR="00407315" w:rsidRPr="00D75E24">
        <w:rPr>
          <w:rFonts w:ascii="Traditional Arabic" w:hAnsi="Traditional Arabic" w:cs="Traditional Arabic" w:hint="cs"/>
          <w:rtl/>
        </w:rPr>
        <w:t>ً</w:t>
      </w:r>
      <w:r w:rsidRPr="00D75E24">
        <w:rPr>
          <w:rFonts w:ascii="Traditional Arabic" w:hAnsi="Traditional Arabic" w:cs="Traditional Arabic" w:hint="cs"/>
          <w:rtl/>
        </w:rPr>
        <w:t xml:space="preserve"> علم به وجود اعلم</w:t>
      </w:r>
      <w:r w:rsidR="00407315" w:rsidRPr="00D75E24">
        <w:rPr>
          <w:rFonts w:ascii="Traditional Arabic" w:hAnsi="Traditional Arabic" w:cs="Traditional Arabic" w:hint="cs"/>
          <w:rtl/>
        </w:rPr>
        <w:t>،</w:t>
      </w:r>
      <w:r w:rsidRPr="00D75E24">
        <w:rPr>
          <w:rFonts w:ascii="Traditional Arabic" w:hAnsi="Traditional Arabic" w:cs="Traditional Arabic" w:hint="cs"/>
          <w:rtl/>
        </w:rPr>
        <w:t xml:space="preserve"> نیست و حتی احتمال اینکه مجتهدین حاضر در شرایط مساوی باشند نیز داده</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شود.</w:t>
      </w:r>
    </w:p>
    <w:p w:rsidR="00FD747C" w:rsidRPr="00D75E24" w:rsidRDefault="00FD747C" w:rsidP="00407315">
      <w:pPr>
        <w:pStyle w:val="Heading3"/>
        <w:rPr>
          <w:rFonts w:ascii="Traditional Arabic" w:hAnsi="Traditional Arabic" w:cs="Traditional Arabic"/>
          <w:color w:val="FF0000"/>
          <w:rtl/>
        </w:rPr>
      </w:pPr>
      <w:bookmarkStart w:id="10" w:name="_Toc441395247"/>
      <w:r w:rsidRPr="00D75E24">
        <w:rPr>
          <w:rFonts w:ascii="Traditional Arabic" w:hAnsi="Traditional Arabic" w:cs="Traditional Arabic" w:hint="cs"/>
          <w:color w:val="FF0000"/>
          <w:rtl/>
        </w:rPr>
        <w:t>تقسیم دوم</w:t>
      </w:r>
      <w:r w:rsidR="00407315" w:rsidRPr="00D75E24">
        <w:rPr>
          <w:rFonts w:ascii="Traditional Arabic" w:hAnsi="Traditional Arabic" w:cs="Traditional Arabic" w:hint="cs"/>
          <w:color w:val="FF0000"/>
          <w:rtl/>
        </w:rPr>
        <w:t xml:space="preserve">: </w:t>
      </w:r>
      <w:r w:rsidR="00C662A4" w:rsidRPr="00D75E24">
        <w:rPr>
          <w:rFonts w:ascii="Traditional Arabic" w:hAnsi="Traditional Arabic" w:cs="Traditional Arabic" w:hint="cs"/>
          <w:color w:val="FF0000"/>
          <w:rtl/>
        </w:rPr>
        <w:t>علم به اختلاف نظر در مسائل</w:t>
      </w:r>
      <w:bookmarkEnd w:id="10"/>
    </w:p>
    <w:p w:rsidR="00FD747C" w:rsidRPr="00D75E24" w:rsidRDefault="00FD747C" w:rsidP="00FD747C">
      <w:pPr>
        <w:rPr>
          <w:rFonts w:ascii="Traditional Arabic" w:hAnsi="Traditional Arabic" w:cs="Traditional Arabic"/>
          <w:rtl/>
        </w:rPr>
      </w:pPr>
      <w:r w:rsidRPr="00D75E24">
        <w:rPr>
          <w:rFonts w:ascii="Traditional Arabic" w:hAnsi="Traditional Arabic" w:cs="Traditional Arabic" w:hint="cs"/>
          <w:rtl/>
        </w:rPr>
        <w:t>تقسیم بعدی</w:t>
      </w:r>
      <w:r w:rsidR="00407315" w:rsidRPr="00D75E24">
        <w:rPr>
          <w:rFonts w:ascii="Traditional Arabic" w:hAnsi="Traditional Arabic" w:cs="Traditional Arabic" w:hint="cs"/>
          <w:rtl/>
        </w:rPr>
        <w:t>، به لحاظ</w:t>
      </w:r>
      <w:r w:rsidRPr="00D75E24">
        <w:rPr>
          <w:rFonts w:ascii="Traditional Arabic" w:hAnsi="Traditional Arabic" w:cs="Traditional Arabic" w:hint="cs"/>
          <w:rtl/>
        </w:rPr>
        <w:t xml:space="preserve"> علم به مخالفت فتوایی اعلم و غیر اعلم</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باشد. به این معنا که علم به وجود اعلم وجود دارد اما</w:t>
      </w:r>
      <w:r w:rsidR="00F72B6B" w:rsidRPr="00D75E24">
        <w:rPr>
          <w:rFonts w:ascii="Traditional Arabic" w:hAnsi="Traditional Arabic" w:cs="Traditional Arabic" w:hint="cs"/>
          <w:rtl/>
        </w:rPr>
        <w:t xml:space="preserve"> نمی‌</w:t>
      </w:r>
      <w:r w:rsidRPr="00D75E24">
        <w:rPr>
          <w:rFonts w:ascii="Traditional Arabic" w:hAnsi="Traditional Arabic" w:cs="Traditional Arabic" w:hint="cs"/>
          <w:rtl/>
        </w:rPr>
        <w:t>دانیم که بین این مجتهدین در یک مسأله یا مجموعه</w:t>
      </w:r>
      <w:r w:rsidR="00F72B6B" w:rsidRPr="00D75E24">
        <w:rPr>
          <w:rFonts w:ascii="Traditional Arabic" w:hAnsi="Traditional Arabic" w:cs="Traditional Arabic" w:hint="cs"/>
          <w:rtl/>
        </w:rPr>
        <w:t xml:space="preserve">‌ای </w:t>
      </w:r>
      <w:r w:rsidRPr="00D75E24">
        <w:rPr>
          <w:rFonts w:ascii="Traditional Arabic" w:hAnsi="Traditional Arabic" w:cs="Traditional Arabic" w:hint="cs"/>
          <w:rtl/>
        </w:rPr>
        <w:t>از مسائل آیا اختلاف نظر وجود دارد یا خیر.</w:t>
      </w:r>
    </w:p>
    <w:p w:rsidR="00FD747C" w:rsidRPr="00D75E24" w:rsidRDefault="00FD747C" w:rsidP="00407315">
      <w:pPr>
        <w:rPr>
          <w:rFonts w:ascii="Traditional Arabic" w:hAnsi="Traditional Arabic" w:cs="Traditional Arabic"/>
          <w:rtl/>
        </w:rPr>
      </w:pPr>
      <w:r w:rsidRPr="00D75E24">
        <w:rPr>
          <w:rFonts w:ascii="Traditional Arabic" w:hAnsi="Traditional Arabic" w:cs="Traditional Arabic" w:hint="cs"/>
          <w:rtl/>
        </w:rPr>
        <w:t xml:space="preserve">پس </w:t>
      </w:r>
      <w:r w:rsidR="00C662A4" w:rsidRPr="00D75E24">
        <w:rPr>
          <w:rFonts w:ascii="Traditional Arabic" w:hAnsi="Traditional Arabic" w:cs="Traditional Arabic" w:hint="cs"/>
          <w:rtl/>
        </w:rPr>
        <w:t xml:space="preserve">تقسیم دوم عبارت </w:t>
      </w:r>
      <w:r w:rsidR="00407315" w:rsidRPr="00D75E24">
        <w:rPr>
          <w:rFonts w:ascii="Traditional Arabic" w:hAnsi="Traditional Arabic" w:cs="Traditional Arabic" w:hint="cs"/>
          <w:rtl/>
        </w:rPr>
        <w:t>است</w:t>
      </w:r>
      <w:r w:rsidR="00C662A4" w:rsidRPr="00D75E24">
        <w:rPr>
          <w:rFonts w:ascii="Traditional Arabic" w:hAnsi="Traditional Arabic" w:cs="Traditional Arabic" w:hint="cs"/>
          <w:rtl/>
        </w:rPr>
        <w:t xml:space="preserve"> از: علم به اختلاف نظر اعلم و غیر اعلم، و عدم علم به اختلاف نظر بین آنها.</w:t>
      </w:r>
    </w:p>
    <w:p w:rsidR="00C662A4" w:rsidRPr="00D75E24" w:rsidRDefault="00535457" w:rsidP="00535457">
      <w:pPr>
        <w:pStyle w:val="Heading3"/>
        <w:rPr>
          <w:rFonts w:ascii="Traditional Arabic" w:hAnsi="Traditional Arabic" w:cs="Traditional Arabic"/>
          <w:color w:val="FF0000"/>
          <w:rtl/>
        </w:rPr>
      </w:pPr>
      <w:bookmarkStart w:id="11" w:name="_Toc441395248"/>
      <w:r w:rsidRPr="00D75E24">
        <w:rPr>
          <w:rFonts w:ascii="Traditional Arabic" w:hAnsi="Traditional Arabic" w:cs="Traditional Arabic" w:hint="cs"/>
          <w:color w:val="FF0000"/>
          <w:rtl/>
        </w:rPr>
        <w:t xml:space="preserve">تقسیم سوم: </w:t>
      </w:r>
      <w:r w:rsidR="00C662A4" w:rsidRPr="00D75E24">
        <w:rPr>
          <w:rFonts w:ascii="Traditional Arabic" w:hAnsi="Traditional Arabic" w:cs="Traditional Arabic" w:hint="cs"/>
          <w:color w:val="FF0000"/>
          <w:rtl/>
        </w:rPr>
        <w:t>موافقت و مخالفت فتوا با احتیاط</w:t>
      </w:r>
      <w:bookmarkEnd w:id="11"/>
    </w:p>
    <w:p w:rsidR="00C662A4" w:rsidRPr="00D75E24" w:rsidRDefault="00C662A4" w:rsidP="00C662A4">
      <w:pPr>
        <w:rPr>
          <w:rFonts w:ascii="Traditional Arabic" w:hAnsi="Traditional Arabic" w:cs="Traditional Arabic"/>
          <w:rtl/>
        </w:rPr>
      </w:pPr>
      <w:r w:rsidRPr="00D75E24">
        <w:rPr>
          <w:rFonts w:ascii="Traditional Arabic" w:hAnsi="Traditional Arabic" w:cs="Traditional Arabic" w:hint="cs"/>
          <w:rtl/>
        </w:rPr>
        <w:t>تقسیم سوم از این جهت است که گاهی فتوای اعلم موافق با احتیاط است و گاهی مخالف با احتیاط</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باشد که این هم دو نوع است.</w:t>
      </w:r>
    </w:p>
    <w:p w:rsidR="00C662A4" w:rsidRPr="00D75E24" w:rsidRDefault="00C662A4" w:rsidP="00535457">
      <w:pPr>
        <w:rPr>
          <w:rFonts w:ascii="Traditional Arabic" w:hAnsi="Traditional Arabic" w:cs="Traditional Arabic"/>
          <w:rtl/>
        </w:rPr>
      </w:pPr>
      <w:r w:rsidRPr="00D75E24">
        <w:rPr>
          <w:rFonts w:ascii="Traditional Arabic" w:hAnsi="Traditional Arabic" w:cs="Traditional Arabic" w:hint="cs"/>
          <w:rtl/>
        </w:rPr>
        <w:lastRenderedPageBreak/>
        <w:t>گاهی نظر اعلم در یک مسأله</w:t>
      </w:r>
      <w:r w:rsidR="00F72B6B" w:rsidRPr="00D75E24">
        <w:rPr>
          <w:rFonts w:ascii="Traditional Arabic" w:hAnsi="Traditional Arabic" w:cs="Traditional Arabic" w:hint="cs"/>
          <w:rtl/>
        </w:rPr>
        <w:t xml:space="preserve">‌ای </w:t>
      </w:r>
      <w:r w:rsidRPr="00D75E24">
        <w:rPr>
          <w:rFonts w:ascii="Traditional Arabic" w:hAnsi="Traditional Arabic" w:cs="Traditional Arabic" w:hint="cs"/>
          <w:rtl/>
        </w:rPr>
        <w:t xml:space="preserve">با احتیاط هماهنگ و سازگار است و گاهی خلاف احتیاط است. </w:t>
      </w:r>
      <w:r w:rsidR="00F72B6B" w:rsidRPr="00D75E24">
        <w:rPr>
          <w:rFonts w:ascii="Traditional Arabic" w:hAnsi="Traditional Arabic" w:cs="Traditional Arabic" w:hint="cs"/>
          <w:rtl/>
        </w:rPr>
        <w:t>می‌</w:t>
      </w:r>
      <w:r w:rsidRPr="00D75E24">
        <w:rPr>
          <w:rFonts w:ascii="Traditional Arabic" w:hAnsi="Traditional Arabic" w:cs="Traditional Arabic" w:hint="cs"/>
          <w:rtl/>
        </w:rPr>
        <w:t>توان برای تقسیم سوم حالت سومی نیز در نظر گرفت و آن اینکه نظر اعلم موافق با احتیاط نباشد.</w:t>
      </w:r>
    </w:p>
    <w:p w:rsidR="00C662A4" w:rsidRPr="00D75E24" w:rsidRDefault="00C662A4" w:rsidP="00C662A4">
      <w:pPr>
        <w:rPr>
          <w:rFonts w:ascii="Traditional Arabic" w:hAnsi="Traditional Arabic" w:cs="Traditional Arabic"/>
          <w:rtl/>
        </w:rPr>
      </w:pPr>
      <w:r w:rsidRPr="00D75E24">
        <w:rPr>
          <w:rFonts w:ascii="Traditional Arabic" w:hAnsi="Traditional Arabic" w:cs="Traditional Arabic" w:hint="cs"/>
          <w:rtl/>
        </w:rPr>
        <w:t xml:space="preserve">پس گاهی نظر اعلم موافق با احتیاط است، گاهی مخالف با احتیاط است و گاهی حالت طبیعی دارد و نه موافق و </w:t>
      </w:r>
      <w:r w:rsidR="00535457" w:rsidRPr="00D75E24">
        <w:rPr>
          <w:rFonts w:ascii="Traditional Arabic" w:hAnsi="Traditional Arabic" w:cs="Traditional Arabic" w:hint="cs"/>
          <w:rtl/>
        </w:rPr>
        <w:t xml:space="preserve">نه </w:t>
      </w:r>
      <w:r w:rsidRPr="00D75E24">
        <w:rPr>
          <w:rFonts w:ascii="Traditional Arabic" w:hAnsi="Traditional Arabic" w:cs="Traditional Arabic" w:hint="cs"/>
          <w:rtl/>
        </w:rPr>
        <w:t>مخالف با احتیاط است.</w:t>
      </w:r>
    </w:p>
    <w:p w:rsidR="00C662A4" w:rsidRPr="00D75E24" w:rsidRDefault="00535457" w:rsidP="00535457">
      <w:pPr>
        <w:pStyle w:val="Heading3"/>
        <w:rPr>
          <w:rFonts w:ascii="Traditional Arabic" w:hAnsi="Traditional Arabic" w:cs="Traditional Arabic"/>
          <w:color w:val="FF0000"/>
          <w:rtl/>
        </w:rPr>
      </w:pPr>
      <w:bookmarkStart w:id="12" w:name="_Toc441395249"/>
      <w:r w:rsidRPr="00D75E24">
        <w:rPr>
          <w:rFonts w:ascii="Traditional Arabic" w:hAnsi="Traditional Arabic" w:cs="Traditional Arabic" w:hint="cs"/>
          <w:color w:val="FF0000"/>
          <w:rtl/>
        </w:rPr>
        <w:t xml:space="preserve">تقسیم چهارم: </w:t>
      </w:r>
      <w:r w:rsidR="00C662A4" w:rsidRPr="00D75E24">
        <w:rPr>
          <w:rFonts w:ascii="Traditional Arabic" w:hAnsi="Traditional Arabic" w:cs="Traditional Arabic" w:hint="cs"/>
          <w:color w:val="FF0000"/>
          <w:rtl/>
        </w:rPr>
        <w:t>موافقت و مخالفت با نظر قدما</w:t>
      </w:r>
      <w:bookmarkEnd w:id="12"/>
    </w:p>
    <w:p w:rsidR="00C662A4" w:rsidRPr="00D75E24" w:rsidRDefault="00C662A4" w:rsidP="00C662A4">
      <w:pPr>
        <w:rPr>
          <w:rFonts w:ascii="Traditional Arabic" w:hAnsi="Traditional Arabic" w:cs="Traditional Arabic"/>
          <w:rtl/>
        </w:rPr>
      </w:pPr>
      <w:r w:rsidRPr="00D75E24">
        <w:rPr>
          <w:rFonts w:ascii="Traditional Arabic" w:hAnsi="Traditional Arabic" w:cs="Traditional Arabic" w:hint="cs"/>
          <w:rtl/>
        </w:rPr>
        <w:t>این تقسیم از این بُعد است که گاهی نظر اعلم در مسأله منطبق با قول مشهور بین قدما</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باشد و گاهی غیر از آن است.</w:t>
      </w:r>
    </w:p>
    <w:p w:rsidR="00C662A4" w:rsidRPr="00D75E24" w:rsidRDefault="00C662A4" w:rsidP="00535457">
      <w:pPr>
        <w:rPr>
          <w:rFonts w:ascii="Traditional Arabic" w:hAnsi="Traditional Arabic" w:cs="Traditional Arabic"/>
          <w:rtl/>
        </w:rPr>
      </w:pPr>
      <w:r w:rsidRPr="00D75E24">
        <w:rPr>
          <w:rFonts w:ascii="Traditional Arabic" w:hAnsi="Traditional Arabic" w:cs="Traditional Arabic" w:hint="cs"/>
          <w:rtl/>
        </w:rPr>
        <w:t>مثلاً اگر بخواهیم برای این تقسیم مثال بزنیم</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توانیم اینگونه بگوییم که ظاهراً در مورد کثیرالسّفر عنوانی که در فتاوای قدما</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آمده است عنوان «مَن شغله السّفر» و ... نبوده است بلکه عنوان همان کثیرالسّفر</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باشد که شامل راننده و غیر راننده</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شود و در غیر راننده هم شامل کسی که شغل او سفر باشد و یا اینکه مثلاً برای زیارت به سفر</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رود. تقریباً فتاوای قدما بر عنوان «کثیرالسّفر» متمرکز شده است.</w:t>
      </w:r>
    </w:p>
    <w:p w:rsidR="00C662A4" w:rsidRPr="00D75E24" w:rsidRDefault="00C662A4" w:rsidP="00C662A4">
      <w:pPr>
        <w:rPr>
          <w:rFonts w:ascii="Traditional Arabic" w:hAnsi="Traditional Arabic" w:cs="Traditional Arabic"/>
          <w:rtl/>
        </w:rPr>
      </w:pPr>
      <w:r w:rsidRPr="00D75E24">
        <w:rPr>
          <w:rFonts w:ascii="Traditional Arabic" w:hAnsi="Traditional Arabic" w:cs="Traditional Arabic" w:hint="cs"/>
          <w:rtl/>
        </w:rPr>
        <w:t>پس گاهی فتوای اعلم منطبق بر مشهور بین القدما</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باشد و گاهی نیز بر روال مشهور نیست بلکه مقابل قول مشهور است.</w:t>
      </w:r>
    </w:p>
    <w:p w:rsidR="00C662A4" w:rsidRPr="00D75E24" w:rsidRDefault="00C662A4" w:rsidP="00535457">
      <w:pPr>
        <w:pStyle w:val="Heading3"/>
        <w:rPr>
          <w:rFonts w:ascii="Traditional Arabic" w:hAnsi="Traditional Arabic" w:cs="Traditional Arabic"/>
          <w:color w:val="FF0000"/>
          <w:rtl/>
        </w:rPr>
      </w:pPr>
      <w:bookmarkStart w:id="13" w:name="_Toc441395250"/>
      <w:r w:rsidRPr="00D75E24">
        <w:rPr>
          <w:rFonts w:ascii="Traditional Arabic" w:hAnsi="Traditional Arabic" w:cs="Traditional Arabic" w:hint="cs"/>
          <w:color w:val="FF0000"/>
          <w:rtl/>
        </w:rPr>
        <w:t>تقسیم پنجم</w:t>
      </w:r>
      <w:r w:rsidR="00535457" w:rsidRPr="00D75E24">
        <w:rPr>
          <w:rFonts w:ascii="Traditional Arabic" w:hAnsi="Traditional Arabic" w:cs="Traditional Arabic" w:hint="cs"/>
          <w:color w:val="FF0000"/>
          <w:rtl/>
        </w:rPr>
        <w:t xml:space="preserve">: </w:t>
      </w:r>
      <w:r w:rsidR="00CB132E" w:rsidRPr="00D75E24">
        <w:rPr>
          <w:rFonts w:ascii="Traditional Arabic" w:hAnsi="Traditional Arabic" w:cs="Traditional Arabic" w:hint="cs"/>
          <w:color w:val="FF0000"/>
          <w:rtl/>
        </w:rPr>
        <w:t xml:space="preserve">انطباق قول اعلم حیّ با قول اعلم </w:t>
      </w:r>
      <w:r w:rsidR="00535457" w:rsidRPr="00D75E24">
        <w:rPr>
          <w:rFonts w:ascii="Traditional Arabic" w:hAnsi="Traditional Arabic" w:cs="Traditional Arabic" w:hint="cs"/>
          <w:color w:val="FF0000"/>
          <w:rtl/>
        </w:rPr>
        <w:t>میّت</w:t>
      </w:r>
      <w:bookmarkEnd w:id="13"/>
    </w:p>
    <w:p w:rsidR="00C662A4" w:rsidRPr="00D75E24" w:rsidRDefault="00C662A4" w:rsidP="00535457">
      <w:pPr>
        <w:rPr>
          <w:rFonts w:ascii="Traditional Arabic" w:hAnsi="Traditional Arabic" w:cs="Traditional Arabic"/>
          <w:rtl/>
        </w:rPr>
      </w:pPr>
      <w:r w:rsidRPr="00D75E24">
        <w:rPr>
          <w:rFonts w:ascii="Traditional Arabic" w:hAnsi="Traditional Arabic" w:cs="Traditional Arabic" w:hint="cs"/>
          <w:rtl/>
        </w:rPr>
        <w:t xml:space="preserve">در این </w:t>
      </w:r>
      <w:r w:rsidR="00535457" w:rsidRPr="00D75E24">
        <w:rPr>
          <w:rFonts w:ascii="Traditional Arabic" w:hAnsi="Traditional Arabic" w:cs="Traditional Arabic" w:hint="cs"/>
          <w:rtl/>
        </w:rPr>
        <w:t>تقسیم</w:t>
      </w:r>
      <w:r w:rsidRPr="00D75E24">
        <w:rPr>
          <w:rFonts w:ascii="Traditional Arabic" w:hAnsi="Traditional Arabic" w:cs="Traditional Arabic" w:hint="cs"/>
          <w:rtl/>
        </w:rPr>
        <w:t xml:space="preserve"> گفته</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شود که فتوای اعلم در عصر حاضر</w:t>
      </w:r>
      <w:r w:rsidR="00ED2C73" w:rsidRPr="00D75E24">
        <w:rPr>
          <w:rFonts w:ascii="Traditional Arabic" w:hAnsi="Traditional Arabic" w:cs="Traditional Arabic" w:hint="cs"/>
          <w:rtl/>
        </w:rPr>
        <w:t xml:space="preserve"> (اعلم زنده) گاهی هماهنگ است با اعلم از اموات (مثل مرحوم شیخ و آخوند) و حالت دوم این است که فتوای اعلم حیّ با اعلم میّت هماهنگ</w:t>
      </w:r>
      <w:r w:rsidR="00F72B6B" w:rsidRPr="00D75E24">
        <w:rPr>
          <w:rFonts w:ascii="Traditional Arabic" w:hAnsi="Traditional Arabic" w:cs="Traditional Arabic" w:hint="cs"/>
          <w:rtl/>
        </w:rPr>
        <w:t xml:space="preserve"> نمی‌</w:t>
      </w:r>
      <w:r w:rsidR="00ED2C73" w:rsidRPr="00D75E24">
        <w:rPr>
          <w:rFonts w:ascii="Traditional Arabic" w:hAnsi="Traditional Arabic" w:cs="Traditional Arabic" w:hint="cs"/>
          <w:rtl/>
        </w:rPr>
        <w:t>باشد. بلکه فتوای غیر اعلم حیّ با اعلم میّت هماهنگ است، به این معنا که مجتهدی که در عصر حاضر مفضول است نظرش با نظر مثلاً مرحوم شیخ انصاری هماهنگ است.</w:t>
      </w:r>
    </w:p>
    <w:p w:rsidR="00ED2C73" w:rsidRPr="00D75E24" w:rsidRDefault="00ED2C73" w:rsidP="00CB132E">
      <w:pPr>
        <w:rPr>
          <w:rFonts w:ascii="Traditional Arabic" w:hAnsi="Traditional Arabic" w:cs="Traditional Arabic"/>
          <w:rtl/>
        </w:rPr>
      </w:pPr>
      <w:r w:rsidRPr="00D75E24">
        <w:rPr>
          <w:rFonts w:ascii="Traditional Arabic" w:hAnsi="Traditional Arabic" w:cs="Traditional Arabic" w:hint="cs"/>
          <w:rtl/>
        </w:rPr>
        <w:t xml:space="preserve">این نکته در اینجا حائز اهمیّت است که در تمام این موارد بایستی </w:t>
      </w:r>
      <w:r w:rsidR="00CB132E" w:rsidRPr="00D75E24">
        <w:rPr>
          <w:rFonts w:ascii="Traditional Arabic" w:hAnsi="Traditional Arabic" w:cs="Traditional Arabic" w:hint="cs"/>
          <w:rtl/>
        </w:rPr>
        <w:t xml:space="preserve">یا </w:t>
      </w:r>
      <w:r w:rsidRPr="00D75E24">
        <w:rPr>
          <w:rFonts w:ascii="Traditional Arabic" w:hAnsi="Traditional Arabic" w:cs="Traditional Arabic" w:hint="cs"/>
          <w:rtl/>
        </w:rPr>
        <w:t>بیّنه وجود داشته باشد و یا اینکه خود شخص علم داشته باشد</w:t>
      </w:r>
      <w:r w:rsidR="00CB132E" w:rsidRPr="00D75E24">
        <w:rPr>
          <w:rFonts w:ascii="Traditional Arabic" w:hAnsi="Traditional Arabic" w:cs="Traditional Arabic" w:hint="cs"/>
          <w:rtl/>
        </w:rPr>
        <w:t xml:space="preserve"> و یا شیاع باشد</w:t>
      </w:r>
      <w:r w:rsidRPr="00D75E24">
        <w:rPr>
          <w:rFonts w:ascii="Traditional Arabic" w:hAnsi="Traditional Arabic" w:cs="Traditional Arabic" w:hint="cs"/>
          <w:rtl/>
        </w:rPr>
        <w:t xml:space="preserve">، پس تمام این موارد از </w:t>
      </w:r>
      <w:r w:rsidR="00CB132E" w:rsidRPr="00D75E24">
        <w:rPr>
          <w:rFonts w:ascii="Traditional Arabic" w:hAnsi="Traditional Arabic" w:cs="Traditional Arabic" w:hint="cs"/>
          <w:rtl/>
        </w:rPr>
        <w:t>سه</w:t>
      </w:r>
      <w:r w:rsidRPr="00D75E24">
        <w:rPr>
          <w:rFonts w:ascii="Traditional Arabic" w:hAnsi="Traditional Arabic" w:cs="Traditional Arabic" w:hint="cs"/>
          <w:rtl/>
        </w:rPr>
        <w:t xml:space="preserve"> راه علم و بیّنه </w:t>
      </w:r>
      <w:r w:rsidR="00CB132E" w:rsidRPr="00D75E24">
        <w:rPr>
          <w:rFonts w:ascii="Traditional Arabic" w:hAnsi="Traditional Arabic" w:cs="Traditional Arabic" w:hint="cs"/>
          <w:rtl/>
        </w:rPr>
        <w:t xml:space="preserve">و شیاع </w:t>
      </w:r>
      <w:r w:rsidRPr="00D75E24">
        <w:rPr>
          <w:rFonts w:ascii="Traditional Arabic" w:hAnsi="Traditional Arabic" w:cs="Traditional Arabic" w:hint="cs"/>
          <w:rtl/>
        </w:rPr>
        <w:t>اثبات</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شود.</w:t>
      </w:r>
    </w:p>
    <w:p w:rsidR="00CB132E" w:rsidRPr="00D75E24" w:rsidRDefault="00535457" w:rsidP="00535457">
      <w:pPr>
        <w:pStyle w:val="Heading3"/>
        <w:rPr>
          <w:rFonts w:ascii="Traditional Arabic" w:hAnsi="Traditional Arabic" w:cs="Traditional Arabic"/>
          <w:color w:val="FF0000"/>
          <w:rtl/>
        </w:rPr>
      </w:pPr>
      <w:bookmarkStart w:id="14" w:name="_Toc441395251"/>
      <w:r w:rsidRPr="00D75E24">
        <w:rPr>
          <w:rFonts w:ascii="Traditional Arabic" w:hAnsi="Traditional Arabic" w:cs="Traditional Arabic" w:hint="cs"/>
          <w:color w:val="FF0000"/>
          <w:rtl/>
        </w:rPr>
        <w:t xml:space="preserve">تقسیم ششم: </w:t>
      </w:r>
      <w:r w:rsidR="00CB132E" w:rsidRPr="00D75E24">
        <w:rPr>
          <w:rFonts w:ascii="Traditional Arabic" w:hAnsi="Traditional Arabic" w:cs="Traditional Arabic" w:hint="cs"/>
          <w:color w:val="FF0000"/>
          <w:rtl/>
        </w:rPr>
        <w:t>امکان احتیاط یا دوران امر بین محذورین</w:t>
      </w:r>
      <w:bookmarkEnd w:id="14"/>
    </w:p>
    <w:p w:rsidR="00FD747C" w:rsidRPr="00D75E24" w:rsidRDefault="00CB132E" w:rsidP="00535457">
      <w:pPr>
        <w:rPr>
          <w:rFonts w:ascii="Traditional Arabic" w:hAnsi="Traditional Arabic" w:cs="Traditional Arabic"/>
          <w:rtl/>
        </w:rPr>
      </w:pPr>
      <w:r w:rsidRPr="00D75E24">
        <w:rPr>
          <w:rFonts w:ascii="Traditional Arabic" w:hAnsi="Traditional Arabic" w:cs="Traditional Arabic" w:hint="cs"/>
          <w:rtl/>
        </w:rPr>
        <w:t>تقسیم فتوای اعلم به موردی که امکان احتیاط نیست و یا جایی که امکان احتیاط وجود دارد. به این معنا که در موضوعی که شخص</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خواهد اعلم را انتخاب کند یا موضوعی است که در آن دوارن امر بین محذورین است یعنی نظر اعلم و غیر اعلم بین</w:t>
      </w:r>
      <w:r w:rsidR="00535457" w:rsidRPr="00D75E24">
        <w:rPr>
          <w:rFonts w:ascii="Traditional Arabic" w:hAnsi="Traditional Arabic" w:cs="Traditional Arabic" w:hint="cs"/>
          <w:rtl/>
        </w:rPr>
        <w:t>‌</w:t>
      </w:r>
      <w:r w:rsidRPr="00D75E24">
        <w:rPr>
          <w:rFonts w:ascii="Traditional Arabic" w:hAnsi="Traditional Arabic" w:cs="Traditional Arabic" w:hint="cs"/>
          <w:rtl/>
        </w:rPr>
        <w:t>المحذورین است که اصلا جای احتیاط نیست و یا اینکه به دلیل شرایط عسر و حرج احتیاط میسّر نیست، مثلاً یکی از مجتهدین فتوای به حرمت یک مسأله داده است و دیگری فتوای به حلّیت داده است که امکان احتیاط وجود ندارد. قسم دوم این است که احتیاط میسّر است به این معنا که بین نظر اعلم و غیر اعلم جمع امکان دارد</w:t>
      </w:r>
      <w:r w:rsidR="00535457" w:rsidRPr="00D75E24">
        <w:rPr>
          <w:rFonts w:ascii="Traditional Arabic" w:hAnsi="Traditional Arabic" w:cs="Traditional Arabic" w:hint="cs"/>
          <w:rtl/>
        </w:rPr>
        <w:t>؛</w:t>
      </w:r>
      <w:r w:rsidRPr="00D75E24">
        <w:rPr>
          <w:rFonts w:ascii="Traditional Arabic" w:hAnsi="Traditional Arabic" w:cs="Traditional Arabic" w:hint="cs"/>
          <w:rtl/>
        </w:rPr>
        <w:t xml:space="preserve"> مثل اینکه یکی از مجتهدین</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گوید نماز جمعه واجب تعیینی است و دیگری</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گوید واجب تخییری است که در اینجا احتیاط امکان دارد.</w:t>
      </w:r>
    </w:p>
    <w:p w:rsidR="00CB132E" w:rsidRPr="00D75E24" w:rsidRDefault="00CB132E" w:rsidP="00535457">
      <w:pPr>
        <w:rPr>
          <w:rFonts w:ascii="Traditional Arabic" w:hAnsi="Traditional Arabic" w:cs="Traditional Arabic"/>
          <w:rtl/>
        </w:rPr>
      </w:pPr>
      <w:r w:rsidRPr="00D75E24">
        <w:rPr>
          <w:rFonts w:ascii="Traditional Arabic" w:hAnsi="Traditional Arabic" w:cs="Traditional Arabic" w:hint="cs"/>
          <w:rtl/>
        </w:rPr>
        <w:t>بنابراین تقسیم ششم اینگونه است که: گاهی جمع بین فتوای اعلم و غیر اعلم در عمل به شکل احتیاط میسّر است و گاهی میسّر نیست. در جایی که میسّر نیست گاهی عقلاً</w:t>
      </w:r>
      <w:r w:rsidR="00F72B6B" w:rsidRPr="00D75E24">
        <w:rPr>
          <w:rFonts w:ascii="Traditional Arabic" w:hAnsi="Traditional Arabic" w:cs="Traditional Arabic" w:hint="cs"/>
          <w:rtl/>
        </w:rPr>
        <w:t xml:space="preserve"> نمی‌</w:t>
      </w:r>
      <w:r w:rsidRPr="00D75E24">
        <w:rPr>
          <w:rFonts w:ascii="Traditional Arabic" w:hAnsi="Traditional Arabic" w:cs="Traditional Arabic" w:hint="cs"/>
          <w:rtl/>
        </w:rPr>
        <w:t>شود و گاهی مجموعه فتاوایی جمع است که جمع آنها موجب عسر و حرج</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شود.</w:t>
      </w:r>
    </w:p>
    <w:p w:rsidR="00CB132E" w:rsidRPr="00D75E24" w:rsidRDefault="00CB132E" w:rsidP="00CB132E">
      <w:pPr>
        <w:pStyle w:val="Heading3"/>
        <w:rPr>
          <w:rFonts w:ascii="Traditional Arabic" w:hAnsi="Traditional Arabic" w:cs="Traditional Arabic"/>
          <w:color w:val="FF0000"/>
          <w:rtl/>
        </w:rPr>
      </w:pPr>
      <w:bookmarkStart w:id="15" w:name="_Toc441395252"/>
      <w:r w:rsidRPr="00D75E24">
        <w:rPr>
          <w:rFonts w:ascii="Traditional Arabic" w:hAnsi="Traditional Arabic" w:cs="Traditional Arabic" w:hint="cs"/>
          <w:color w:val="FF0000"/>
          <w:rtl/>
        </w:rPr>
        <w:lastRenderedPageBreak/>
        <w:t>تقسیم هفتم:</w:t>
      </w:r>
      <w:r w:rsidR="00535457" w:rsidRPr="00D75E24">
        <w:rPr>
          <w:rFonts w:ascii="Traditional Arabic" w:hAnsi="Traditional Arabic" w:cs="Traditional Arabic" w:hint="cs"/>
          <w:color w:val="FF0000"/>
          <w:rtl/>
        </w:rPr>
        <w:t xml:space="preserve"> توانایی‌های اجتماعی، فرهنگی و سیاسی</w:t>
      </w:r>
      <w:bookmarkEnd w:id="15"/>
    </w:p>
    <w:p w:rsidR="006E5D7F" w:rsidRPr="00D75E24" w:rsidRDefault="00CB132E" w:rsidP="00CB132E">
      <w:pPr>
        <w:rPr>
          <w:rFonts w:ascii="Traditional Arabic" w:hAnsi="Traditional Arabic" w:cs="Traditional Arabic"/>
          <w:rtl/>
        </w:rPr>
      </w:pPr>
      <w:r w:rsidRPr="00D75E24">
        <w:rPr>
          <w:rFonts w:ascii="Traditional Arabic" w:hAnsi="Traditional Arabic" w:cs="Traditional Arabic" w:hint="cs"/>
          <w:rtl/>
        </w:rPr>
        <w:t>تقسیم بعد این است که</w:t>
      </w:r>
      <w:r w:rsidR="006E5D7F" w:rsidRPr="00D75E24">
        <w:rPr>
          <w:rFonts w:ascii="Traditional Arabic" w:hAnsi="Traditional Arabic" w:cs="Traditional Arabic" w:hint="cs"/>
          <w:rtl/>
        </w:rPr>
        <w:t>:</w:t>
      </w:r>
    </w:p>
    <w:p w:rsidR="006E5D7F" w:rsidRPr="00D75E24" w:rsidRDefault="006E5D7F" w:rsidP="006E5D7F">
      <w:pPr>
        <w:rPr>
          <w:rFonts w:ascii="Traditional Arabic" w:hAnsi="Traditional Arabic" w:cs="Traditional Arabic"/>
          <w:rtl/>
        </w:rPr>
      </w:pPr>
      <w:r w:rsidRPr="00D75E24">
        <w:rPr>
          <w:rFonts w:ascii="Traditional Arabic" w:hAnsi="Traditional Arabic" w:cs="Traditional Arabic" w:hint="cs"/>
          <w:rtl/>
        </w:rPr>
        <w:t>الف)</w:t>
      </w:r>
      <w:r w:rsidR="00CB132E" w:rsidRPr="00D75E24">
        <w:rPr>
          <w:rFonts w:ascii="Traditional Arabic" w:hAnsi="Traditional Arabic" w:cs="Traditional Arabic" w:hint="cs"/>
          <w:rtl/>
        </w:rPr>
        <w:t xml:space="preserve"> اعلمیّت گاهی با شرایطی مانند کفایت مجتهد و توانایی</w:t>
      </w:r>
      <w:r w:rsidR="00F72B6B" w:rsidRPr="00D75E24">
        <w:rPr>
          <w:rFonts w:ascii="Traditional Arabic" w:hAnsi="Traditional Arabic" w:cs="Traditional Arabic" w:hint="cs"/>
          <w:rtl/>
        </w:rPr>
        <w:t>‌ها</w:t>
      </w:r>
      <w:r w:rsidR="00CB132E" w:rsidRPr="00D75E24">
        <w:rPr>
          <w:rFonts w:ascii="Traditional Arabic" w:hAnsi="Traditional Arabic" w:cs="Traditional Arabic" w:hint="cs"/>
          <w:rtl/>
        </w:rPr>
        <w:t>ی اجتماعی، فرهنگی و سیاسی سازگاری دارد به این معنا که اعلم و غیر اعلم از نظر ابعاد دیگری که گفته شد نزدیک به هم هستند و فاصله چندانی ندارند</w:t>
      </w:r>
      <w:r w:rsidRPr="00D75E24">
        <w:rPr>
          <w:rFonts w:ascii="Traditional Arabic" w:hAnsi="Traditional Arabic" w:cs="Traditional Arabic" w:hint="cs"/>
          <w:rtl/>
        </w:rPr>
        <w:t>.</w:t>
      </w:r>
    </w:p>
    <w:p w:rsidR="00CB132E" w:rsidRPr="00D75E24" w:rsidRDefault="006E5D7F" w:rsidP="00535457">
      <w:pPr>
        <w:rPr>
          <w:rFonts w:ascii="Traditional Arabic" w:hAnsi="Traditional Arabic" w:cs="Traditional Arabic"/>
          <w:rtl/>
        </w:rPr>
      </w:pPr>
      <w:r w:rsidRPr="00D75E24">
        <w:rPr>
          <w:rFonts w:ascii="Traditional Arabic" w:hAnsi="Traditional Arabic" w:cs="Traditional Arabic" w:hint="cs"/>
          <w:rtl/>
        </w:rPr>
        <w:t>ب)</w:t>
      </w:r>
      <w:r w:rsidR="00CB132E" w:rsidRPr="00D75E24">
        <w:rPr>
          <w:rFonts w:ascii="Traditional Arabic" w:hAnsi="Traditional Arabic" w:cs="Traditional Arabic" w:hint="cs"/>
          <w:rtl/>
        </w:rPr>
        <w:t xml:space="preserve"> گاهی اعلمیّت با شرایط مذکور ناسازگار است به این معنا که تفاوت زیادی بین اعلم و غیر اعلم از نظر این شرایط وجود داشته و اعلم در اینگونه شرایط بسیار ضعیف است.</w:t>
      </w:r>
    </w:p>
    <w:p w:rsidR="006E5D7F" w:rsidRPr="00D75E24" w:rsidRDefault="006E5D7F" w:rsidP="00535457">
      <w:pPr>
        <w:pStyle w:val="Heading3"/>
        <w:rPr>
          <w:rFonts w:ascii="Traditional Arabic" w:hAnsi="Traditional Arabic" w:cs="Traditional Arabic"/>
          <w:color w:val="FF0000"/>
          <w:rtl/>
        </w:rPr>
      </w:pPr>
      <w:bookmarkStart w:id="16" w:name="_Toc441395253"/>
      <w:r w:rsidRPr="00D75E24">
        <w:rPr>
          <w:rFonts w:ascii="Traditional Arabic" w:hAnsi="Traditional Arabic" w:cs="Traditional Arabic" w:hint="cs"/>
          <w:color w:val="FF0000"/>
          <w:rtl/>
        </w:rPr>
        <w:t>تقسیم هشتم</w:t>
      </w:r>
      <w:r w:rsidR="00535457" w:rsidRPr="00D75E24">
        <w:rPr>
          <w:rFonts w:ascii="Traditional Arabic" w:hAnsi="Traditional Arabic" w:cs="Traditional Arabic" w:hint="cs"/>
          <w:color w:val="FF0000"/>
          <w:rtl/>
        </w:rPr>
        <w:t xml:space="preserve">: </w:t>
      </w:r>
      <w:r w:rsidR="008B4C7D" w:rsidRPr="00D75E24">
        <w:rPr>
          <w:rFonts w:ascii="Traditional Arabic" w:hAnsi="Traditional Arabic" w:cs="Traditional Arabic" w:hint="cs"/>
          <w:color w:val="FF0000"/>
          <w:rtl/>
        </w:rPr>
        <w:t>اطمینان، ظن به واقع و یا ظنّ به خلاف</w:t>
      </w:r>
      <w:bookmarkEnd w:id="16"/>
    </w:p>
    <w:p w:rsidR="006E5D7F" w:rsidRPr="00D75E24" w:rsidRDefault="006E5D7F" w:rsidP="006E5D7F">
      <w:pPr>
        <w:rPr>
          <w:rFonts w:ascii="Traditional Arabic" w:hAnsi="Traditional Arabic" w:cs="Traditional Arabic"/>
          <w:rtl/>
        </w:rPr>
      </w:pPr>
      <w:r w:rsidRPr="00D75E24">
        <w:rPr>
          <w:rFonts w:ascii="Traditional Arabic" w:hAnsi="Traditional Arabic" w:cs="Traditional Arabic" w:hint="cs"/>
          <w:rtl/>
        </w:rPr>
        <w:t>این تقسیم در اقوال نیامده است که اگر بخواهیم برای این تقسیم نیز قول و احتمال مطرح شود بایستی قول پانزدهمی به اقوال مذکور اضافه شود و این تقسیم عبارت است از اینکه:</w:t>
      </w:r>
    </w:p>
    <w:p w:rsidR="006E5D7F" w:rsidRPr="00D75E24" w:rsidRDefault="006E5D7F" w:rsidP="00535457">
      <w:pPr>
        <w:rPr>
          <w:rFonts w:ascii="Traditional Arabic" w:hAnsi="Traditional Arabic" w:cs="Traditional Arabic"/>
          <w:rtl/>
        </w:rPr>
      </w:pPr>
      <w:r w:rsidRPr="00D75E24">
        <w:rPr>
          <w:rFonts w:ascii="Traditional Arabic" w:hAnsi="Traditional Arabic" w:cs="Traditional Arabic" w:hint="cs"/>
          <w:rtl/>
        </w:rPr>
        <w:t>الف) گاهی نظر اعلم برای کسی که مراجعه</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کند، تولید علم</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 xml:space="preserve">کند که این کم و خارج </w:t>
      </w:r>
      <w:r w:rsidR="00535457" w:rsidRPr="00D75E24">
        <w:rPr>
          <w:rFonts w:ascii="Traditional Arabic" w:hAnsi="Traditional Arabic" w:cs="Traditional Arabic" w:hint="cs"/>
          <w:rtl/>
        </w:rPr>
        <w:t xml:space="preserve">از </w:t>
      </w:r>
      <w:r w:rsidRPr="00D75E24">
        <w:rPr>
          <w:rFonts w:ascii="Traditional Arabic" w:hAnsi="Traditional Arabic" w:cs="Traditional Arabic" w:hint="cs"/>
          <w:rtl/>
        </w:rPr>
        <w:t>بحث است.</w:t>
      </w:r>
    </w:p>
    <w:p w:rsidR="006E5D7F" w:rsidRPr="00D75E24" w:rsidRDefault="006E5D7F" w:rsidP="006E5D7F">
      <w:pPr>
        <w:rPr>
          <w:rFonts w:ascii="Traditional Arabic" w:hAnsi="Traditional Arabic" w:cs="Traditional Arabic"/>
          <w:rtl/>
        </w:rPr>
      </w:pPr>
      <w:r w:rsidRPr="00D75E24">
        <w:rPr>
          <w:rFonts w:ascii="Traditional Arabic" w:hAnsi="Traditional Arabic" w:cs="Traditional Arabic" w:hint="cs"/>
          <w:rtl/>
        </w:rPr>
        <w:t>ب) گاهی تولید ظنّ مطابق با نظر اعلم پیدا</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شود.</w:t>
      </w:r>
    </w:p>
    <w:p w:rsidR="006E5D7F" w:rsidRPr="00D75E24" w:rsidRDefault="006E5D7F" w:rsidP="006E5D7F">
      <w:pPr>
        <w:rPr>
          <w:rFonts w:ascii="Traditional Arabic" w:hAnsi="Traditional Arabic" w:cs="Traditional Arabic"/>
          <w:rtl/>
        </w:rPr>
      </w:pPr>
      <w:r w:rsidRPr="00D75E24">
        <w:rPr>
          <w:rFonts w:ascii="Traditional Arabic" w:hAnsi="Traditional Arabic" w:cs="Traditional Arabic" w:hint="cs"/>
          <w:rtl/>
        </w:rPr>
        <w:t>توجه بفرمایید که همیشه نباید مقلّد را عامی محض در نظر گرفت چه بسا ممکن است مقلّد طلبه اهل فضلی باشد که برای او نظر اعلم تولید ظن</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کند.</w:t>
      </w:r>
    </w:p>
    <w:p w:rsidR="006E5D7F" w:rsidRPr="00D75E24" w:rsidRDefault="008B4C7D" w:rsidP="006E5D7F">
      <w:pPr>
        <w:rPr>
          <w:rFonts w:ascii="Traditional Arabic" w:hAnsi="Traditional Arabic" w:cs="Traditional Arabic"/>
          <w:rtl/>
        </w:rPr>
      </w:pPr>
      <w:r w:rsidRPr="00D75E24">
        <w:rPr>
          <w:rFonts w:ascii="Traditional Arabic" w:hAnsi="Traditional Arabic" w:cs="Traditional Arabic" w:hint="cs"/>
          <w:rtl/>
        </w:rPr>
        <w:t xml:space="preserve">ج) </w:t>
      </w:r>
      <w:r w:rsidR="006E5D7F" w:rsidRPr="00D75E24">
        <w:rPr>
          <w:rFonts w:ascii="Traditional Arabic" w:hAnsi="Traditional Arabic" w:cs="Traditional Arabic" w:hint="cs"/>
          <w:rtl/>
        </w:rPr>
        <w:t>گاهی نیز نظر اعلم و غیر اعلم مانند هم بوده و تولید علم و ظن</w:t>
      </w:r>
      <w:r w:rsidR="00F72B6B" w:rsidRPr="00D75E24">
        <w:rPr>
          <w:rFonts w:ascii="Traditional Arabic" w:hAnsi="Traditional Arabic" w:cs="Traditional Arabic" w:hint="cs"/>
          <w:rtl/>
        </w:rPr>
        <w:t xml:space="preserve"> نمی‌</w:t>
      </w:r>
      <w:r w:rsidR="006E5D7F" w:rsidRPr="00D75E24">
        <w:rPr>
          <w:rFonts w:ascii="Traditional Arabic" w:hAnsi="Traditional Arabic" w:cs="Traditional Arabic" w:hint="cs"/>
          <w:rtl/>
        </w:rPr>
        <w:t>کند.</w:t>
      </w:r>
    </w:p>
    <w:p w:rsidR="006E5D7F" w:rsidRPr="00D75E24" w:rsidRDefault="008B4C7D" w:rsidP="00535457">
      <w:pPr>
        <w:rPr>
          <w:rFonts w:ascii="Traditional Arabic" w:hAnsi="Traditional Arabic" w:cs="Traditional Arabic"/>
          <w:rtl/>
        </w:rPr>
      </w:pPr>
      <w:r w:rsidRPr="00D75E24">
        <w:rPr>
          <w:rFonts w:ascii="Traditional Arabic" w:hAnsi="Traditional Arabic" w:cs="Traditional Arabic" w:hint="cs"/>
          <w:rtl/>
        </w:rPr>
        <w:t xml:space="preserve">د) </w:t>
      </w:r>
      <w:r w:rsidR="006E5D7F" w:rsidRPr="00D75E24">
        <w:rPr>
          <w:rFonts w:ascii="Traditional Arabic" w:hAnsi="Traditional Arabic" w:cs="Traditional Arabic" w:hint="cs"/>
          <w:rtl/>
        </w:rPr>
        <w:t>گاهی ظنّ مقلّد بر خلاف نظر اعلم است. به این معنا که اعلم در موضوعی قولی داشته و مقلّد ظنّی خلاف نظر او داشته است (البته این ظنّ، ظنِّ معتبر</w:t>
      </w:r>
      <w:r w:rsidR="00F72B6B" w:rsidRPr="00D75E24">
        <w:rPr>
          <w:rFonts w:ascii="Traditional Arabic" w:hAnsi="Traditional Arabic" w:cs="Traditional Arabic" w:hint="cs"/>
          <w:rtl/>
        </w:rPr>
        <w:t xml:space="preserve"> نمی‌</w:t>
      </w:r>
      <w:r w:rsidR="006E5D7F" w:rsidRPr="00D75E24">
        <w:rPr>
          <w:rFonts w:ascii="Traditional Arabic" w:hAnsi="Traditional Arabic" w:cs="Traditional Arabic" w:hint="cs"/>
          <w:rtl/>
        </w:rPr>
        <w:t>باشد بلکه بر اثر آشنایی که با مسائل دارد احساس</w:t>
      </w:r>
      <w:r w:rsidR="00F72B6B" w:rsidRPr="00D75E24">
        <w:rPr>
          <w:rFonts w:ascii="Traditional Arabic" w:hAnsi="Traditional Arabic" w:cs="Traditional Arabic" w:hint="cs"/>
          <w:rtl/>
        </w:rPr>
        <w:t xml:space="preserve"> می‌</w:t>
      </w:r>
      <w:r w:rsidR="006E5D7F" w:rsidRPr="00D75E24">
        <w:rPr>
          <w:rFonts w:ascii="Traditional Arabic" w:hAnsi="Traditional Arabic" w:cs="Traditional Arabic" w:hint="cs"/>
          <w:rtl/>
        </w:rPr>
        <w:t>کند نظر اعلم متقن نیست)</w:t>
      </w:r>
    </w:p>
    <w:p w:rsidR="006E5D7F" w:rsidRPr="00D75E24" w:rsidRDefault="006E5D7F" w:rsidP="006E5D7F">
      <w:pPr>
        <w:rPr>
          <w:rFonts w:ascii="Traditional Arabic" w:hAnsi="Traditional Arabic" w:cs="Traditional Arabic"/>
          <w:rtl/>
        </w:rPr>
      </w:pPr>
      <w:r w:rsidRPr="00D75E24">
        <w:rPr>
          <w:rFonts w:ascii="Traditional Arabic" w:hAnsi="Traditional Arabic" w:cs="Traditional Arabic" w:hint="cs"/>
          <w:rtl/>
        </w:rPr>
        <w:t>این هم طیفی از حالات است که ممکن است برای شخص مقلّد از فتوای اعلم پیدا بشود.</w:t>
      </w:r>
    </w:p>
    <w:p w:rsidR="006E5D7F" w:rsidRPr="00D75E24" w:rsidRDefault="006E5D7F" w:rsidP="00535457">
      <w:pPr>
        <w:rPr>
          <w:rFonts w:ascii="Traditional Arabic" w:hAnsi="Traditional Arabic" w:cs="Traditional Arabic"/>
          <w:rtl/>
        </w:rPr>
      </w:pPr>
      <w:r w:rsidRPr="00D75E24">
        <w:rPr>
          <w:rFonts w:ascii="Traditional Arabic" w:hAnsi="Traditional Arabic" w:cs="Traditional Arabic" w:hint="cs"/>
          <w:rtl/>
        </w:rPr>
        <w:t>البته این قول به نوعی در تفصیلات گذشته به عنوان قول دهم ذکر شده است که گفته شد، اطمینان و وثوق یا ظنّ به اعلم، که با توجه به این تقسیم</w:t>
      </w:r>
      <w:r w:rsidR="00F72B6B" w:rsidRPr="00D75E24">
        <w:rPr>
          <w:rFonts w:ascii="Traditional Arabic" w:hAnsi="Traditional Arabic" w:cs="Traditional Arabic" w:hint="cs"/>
          <w:rtl/>
        </w:rPr>
        <w:t>‌بندی می‌</w:t>
      </w:r>
      <w:r w:rsidRPr="00D75E24">
        <w:rPr>
          <w:rFonts w:ascii="Traditional Arabic" w:hAnsi="Traditional Arabic" w:cs="Traditional Arabic" w:hint="cs"/>
          <w:rtl/>
        </w:rPr>
        <w:t>توان به آنچه گفته شده است «عدم ظنّ به خلاف» را نیز اضافه کرد. پس قول دهم را</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 xml:space="preserve">توان اینگونه تفصیل داد که: «مراجعه به اعلم در صورتی </w:t>
      </w:r>
      <w:r w:rsidR="00267072" w:rsidRPr="00D75E24">
        <w:rPr>
          <w:rFonts w:ascii="Traditional Arabic" w:hAnsi="Traditional Arabic" w:cs="Traditional Arabic" w:hint="cs"/>
          <w:rtl/>
        </w:rPr>
        <w:t xml:space="preserve">است </w:t>
      </w:r>
      <w:r w:rsidRPr="00D75E24">
        <w:rPr>
          <w:rFonts w:ascii="Traditional Arabic" w:hAnsi="Traditional Arabic" w:cs="Traditional Arabic" w:hint="cs"/>
          <w:rtl/>
        </w:rPr>
        <w:t>که اطمینان آور باشد</w:t>
      </w:r>
      <w:r w:rsidR="008B4C7D" w:rsidRPr="00D75E24">
        <w:rPr>
          <w:rFonts w:ascii="Traditional Arabic" w:hAnsi="Traditional Arabic" w:cs="Traditional Arabic" w:hint="cs"/>
          <w:rtl/>
        </w:rPr>
        <w:t xml:space="preserve"> یا </w:t>
      </w:r>
      <w:r w:rsidRPr="00D75E24">
        <w:rPr>
          <w:rFonts w:ascii="Traditional Arabic" w:hAnsi="Traditional Arabic" w:cs="Traditional Arabic" w:hint="cs"/>
          <w:rtl/>
        </w:rPr>
        <w:t xml:space="preserve"> ظن به وفاق باشد و یا حداقل ظن به خلاف نباشد»</w:t>
      </w:r>
      <w:r w:rsidR="008B4C7D" w:rsidRPr="00D75E24">
        <w:rPr>
          <w:rFonts w:ascii="Traditional Arabic" w:hAnsi="Traditional Arabic" w:cs="Traditional Arabic" w:hint="cs"/>
          <w:rtl/>
        </w:rPr>
        <w:t xml:space="preserve"> اما اگر ظن به خلاف پیدا شد</w:t>
      </w:r>
      <w:r w:rsidR="00267072" w:rsidRPr="00D75E24">
        <w:rPr>
          <w:rFonts w:ascii="Traditional Arabic" w:hAnsi="Traditional Arabic" w:cs="Traditional Arabic" w:hint="cs"/>
          <w:rtl/>
        </w:rPr>
        <w:t>،</w:t>
      </w:r>
      <w:r w:rsidR="008B4C7D" w:rsidRPr="00D75E24">
        <w:rPr>
          <w:rFonts w:ascii="Traditional Arabic" w:hAnsi="Traditional Arabic" w:cs="Traditional Arabic" w:hint="cs"/>
          <w:rtl/>
        </w:rPr>
        <w:t xml:space="preserve"> رجوع به اعلم واجب نیست.</w:t>
      </w:r>
    </w:p>
    <w:p w:rsidR="008B4C7D" w:rsidRPr="00D75E24" w:rsidRDefault="00267072" w:rsidP="00267072">
      <w:pPr>
        <w:pStyle w:val="Heading3"/>
        <w:rPr>
          <w:rFonts w:ascii="Traditional Arabic" w:hAnsi="Traditional Arabic" w:cs="Traditional Arabic"/>
          <w:color w:val="FF0000"/>
          <w:rtl/>
        </w:rPr>
      </w:pPr>
      <w:bookmarkStart w:id="17" w:name="_Toc441395254"/>
      <w:r w:rsidRPr="00D75E24">
        <w:rPr>
          <w:rFonts w:ascii="Traditional Arabic" w:hAnsi="Traditional Arabic" w:cs="Traditional Arabic" w:hint="cs"/>
          <w:color w:val="FF0000"/>
          <w:rtl/>
        </w:rPr>
        <w:t xml:space="preserve">تقسیم نهم: </w:t>
      </w:r>
      <w:r w:rsidR="008B4C7D" w:rsidRPr="00D75E24">
        <w:rPr>
          <w:rFonts w:ascii="Traditional Arabic" w:hAnsi="Traditional Arabic" w:cs="Traditional Arabic" w:hint="cs"/>
          <w:color w:val="FF0000"/>
          <w:rtl/>
        </w:rPr>
        <w:t>سهولت یا دشواری تشخیص اعلم</w:t>
      </w:r>
      <w:bookmarkEnd w:id="17"/>
    </w:p>
    <w:p w:rsidR="008B4C7D" w:rsidRPr="00D75E24" w:rsidRDefault="008B4C7D" w:rsidP="008B4C7D">
      <w:pPr>
        <w:rPr>
          <w:rFonts w:ascii="Traditional Arabic" w:hAnsi="Traditional Arabic" w:cs="Traditional Arabic"/>
          <w:rtl/>
        </w:rPr>
      </w:pPr>
      <w:r w:rsidRPr="00D75E24">
        <w:rPr>
          <w:rFonts w:ascii="Traditional Arabic" w:hAnsi="Traditional Arabic" w:cs="Traditional Arabic" w:hint="cs"/>
          <w:rtl/>
        </w:rPr>
        <w:t>این مورد، تقسیم مسأله اعلمیّت است به جایی که:</w:t>
      </w:r>
    </w:p>
    <w:p w:rsidR="008B4C7D" w:rsidRPr="00D75E24" w:rsidRDefault="008B4C7D" w:rsidP="00267072">
      <w:pPr>
        <w:rPr>
          <w:rFonts w:ascii="Traditional Arabic" w:hAnsi="Traditional Arabic" w:cs="Traditional Arabic"/>
          <w:rtl/>
        </w:rPr>
      </w:pPr>
      <w:r w:rsidRPr="00D75E24">
        <w:rPr>
          <w:rFonts w:ascii="Traditional Arabic" w:hAnsi="Traditional Arabic" w:cs="Traditional Arabic" w:hint="cs"/>
          <w:rtl/>
        </w:rPr>
        <w:t>الف) تشخیص اعلمیّت یک فرایند متعارف و راحتی داشته باشد و بیّنه</w:t>
      </w:r>
      <w:r w:rsidR="00F72B6B" w:rsidRPr="00D75E24">
        <w:rPr>
          <w:rFonts w:ascii="Traditional Arabic" w:hAnsi="Traditional Arabic" w:cs="Traditional Arabic" w:hint="cs"/>
          <w:rtl/>
        </w:rPr>
        <w:t>‌ها</w:t>
      </w:r>
      <w:r w:rsidRPr="00D75E24">
        <w:rPr>
          <w:rFonts w:ascii="Traditional Arabic" w:hAnsi="Traditional Arabic" w:cs="Traditional Arabic" w:hint="cs"/>
          <w:rtl/>
        </w:rPr>
        <w:t xml:space="preserve"> نیز متعارض نباشند. در برخی زمانها اینگونه بوده است که شناخت اعلم راحت بوده است و بیّنه</w:t>
      </w:r>
      <w:r w:rsidR="00F72B6B" w:rsidRPr="00D75E24">
        <w:rPr>
          <w:rFonts w:ascii="Traditional Arabic" w:hAnsi="Traditional Arabic" w:cs="Traditional Arabic" w:hint="cs"/>
          <w:rtl/>
        </w:rPr>
        <w:t>‌ها</w:t>
      </w:r>
      <w:r w:rsidRPr="00D75E24">
        <w:rPr>
          <w:rFonts w:ascii="Traditional Arabic" w:hAnsi="Traditional Arabic" w:cs="Traditional Arabic" w:hint="cs"/>
          <w:rtl/>
        </w:rPr>
        <w:t>ی متعارضی نیز نبوده است</w:t>
      </w:r>
      <w:r w:rsidR="00267072" w:rsidRPr="00D75E24">
        <w:rPr>
          <w:rFonts w:ascii="Traditional Arabic" w:hAnsi="Traditional Arabic" w:cs="Traditional Arabic" w:hint="cs"/>
          <w:rtl/>
        </w:rPr>
        <w:t>؛</w:t>
      </w:r>
      <w:r w:rsidRPr="00D75E24">
        <w:rPr>
          <w:rFonts w:ascii="Traditional Arabic" w:hAnsi="Traditional Arabic" w:cs="Traditional Arabic" w:hint="cs"/>
          <w:rtl/>
        </w:rPr>
        <w:t xml:space="preserve"> گفته</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شود اینجا محلّ تقلید اعلم است.</w:t>
      </w:r>
    </w:p>
    <w:p w:rsidR="008B4C7D" w:rsidRPr="00D75E24" w:rsidRDefault="008B4C7D" w:rsidP="008B4C7D">
      <w:pPr>
        <w:rPr>
          <w:rFonts w:ascii="Traditional Arabic" w:hAnsi="Traditional Arabic" w:cs="Traditional Arabic"/>
          <w:rtl/>
        </w:rPr>
      </w:pPr>
      <w:r w:rsidRPr="00D75E24">
        <w:rPr>
          <w:rFonts w:ascii="Traditional Arabic" w:hAnsi="Traditional Arabic" w:cs="Traditional Arabic" w:hint="cs"/>
          <w:rtl/>
        </w:rPr>
        <w:t>ب) حالت دوم این است که فرآیند تشخیص اعلم بین چند نفر فرآیند پیچیده</w:t>
      </w:r>
      <w:r w:rsidR="00F72B6B" w:rsidRPr="00D75E24">
        <w:rPr>
          <w:rFonts w:ascii="Traditional Arabic" w:hAnsi="Traditional Arabic" w:cs="Traditional Arabic" w:hint="cs"/>
          <w:rtl/>
        </w:rPr>
        <w:t xml:space="preserve">‌ای </w:t>
      </w:r>
      <w:r w:rsidRPr="00D75E24">
        <w:rPr>
          <w:rFonts w:ascii="Traditional Arabic" w:hAnsi="Traditional Arabic" w:cs="Traditional Arabic" w:hint="cs"/>
          <w:rtl/>
        </w:rPr>
        <w:t>است که احیاناً در آنجا بیّنات متعارضی هم وجود دارد. مثلاً در عصر ما، بین مرحوم امام و مرحوم آقای خوئی از لحاظ اعلمیت فقهی مباحث زیادی مطرح بود که گاهی جنبه سیاسی نیز پیدا</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کرد.</w:t>
      </w:r>
    </w:p>
    <w:p w:rsidR="008B4C7D" w:rsidRPr="00D75E24" w:rsidRDefault="00267072" w:rsidP="00267072">
      <w:pPr>
        <w:pStyle w:val="Heading3"/>
        <w:rPr>
          <w:rFonts w:ascii="Traditional Arabic" w:hAnsi="Traditional Arabic" w:cs="Traditional Arabic"/>
          <w:color w:val="FF0000"/>
          <w:rtl/>
        </w:rPr>
      </w:pPr>
      <w:bookmarkStart w:id="18" w:name="_Toc441395255"/>
      <w:r w:rsidRPr="00D75E24">
        <w:rPr>
          <w:rFonts w:ascii="Traditional Arabic" w:hAnsi="Traditional Arabic" w:cs="Traditional Arabic" w:hint="cs"/>
          <w:color w:val="FF0000"/>
          <w:rtl/>
        </w:rPr>
        <w:lastRenderedPageBreak/>
        <w:t xml:space="preserve">تقسیم دهم: </w:t>
      </w:r>
      <w:r w:rsidR="008B4C7D" w:rsidRPr="00D75E24">
        <w:rPr>
          <w:rFonts w:ascii="Traditional Arabic" w:hAnsi="Traditional Arabic" w:cs="Traditional Arabic" w:hint="cs"/>
          <w:color w:val="FF0000"/>
          <w:rtl/>
        </w:rPr>
        <w:t>امور مهمّه و غیر مهمّه</w:t>
      </w:r>
      <w:bookmarkEnd w:id="18"/>
    </w:p>
    <w:p w:rsidR="008B4C7D" w:rsidRPr="00D75E24" w:rsidRDefault="008B4C7D" w:rsidP="008B4C7D">
      <w:pPr>
        <w:rPr>
          <w:rFonts w:ascii="Traditional Arabic" w:hAnsi="Traditional Arabic" w:cs="Traditional Arabic"/>
          <w:rtl/>
        </w:rPr>
      </w:pPr>
      <w:r w:rsidRPr="00D75E24">
        <w:rPr>
          <w:rFonts w:ascii="Traditional Arabic" w:hAnsi="Traditional Arabic" w:cs="Traditional Arabic" w:hint="cs"/>
          <w:rtl/>
        </w:rPr>
        <w:t>این تقسیم بین امور مهمّه و غیر مهمّه در خودِ مسائل شرعی است.</w:t>
      </w:r>
    </w:p>
    <w:p w:rsidR="00A45596" w:rsidRPr="00D75E24" w:rsidRDefault="008B4C7D" w:rsidP="008B4C7D">
      <w:pPr>
        <w:rPr>
          <w:rFonts w:ascii="Traditional Arabic" w:hAnsi="Traditional Arabic" w:cs="Traditional Arabic"/>
          <w:rtl/>
        </w:rPr>
      </w:pPr>
      <w:r w:rsidRPr="00D75E24">
        <w:rPr>
          <w:rFonts w:ascii="Traditional Arabic" w:hAnsi="Traditional Arabic" w:cs="Traditional Arabic" w:hint="cs"/>
          <w:rtl/>
        </w:rPr>
        <w:t>در مسائل شرعی اوّلاً الزامیات و غیر الزامیات وجود دارد که غیر الزامیات را هیچ کس قائل به وجوب رجوع به اعلم نیست. در الزامیات</w:t>
      </w:r>
      <w:r w:rsidR="00A45596" w:rsidRPr="00D75E24">
        <w:rPr>
          <w:rFonts w:ascii="Traditional Arabic" w:hAnsi="Traditional Arabic" w:cs="Traditional Arabic" w:hint="cs"/>
          <w:rtl/>
        </w:rPr>
        <w:t>:</w:t>
      </w:r>
    </w:p>
    <w:p w:rsidR="00A45596" w:rsidRPr="00D75E24" w:rsidRDefault="00A45596" w:rsidP="008B4C7D">
      <w:pPr>
        <w:rPr>
          <w:rFonts w:ascii="Traditional Arabic" w:hAnsi="Traditional Arabic" w:cs="Traditional Arabic"/>
          <w:rtl/>
        </w:rPr>
      </w:pPr>
      <w:r w:rsidRPr="00D75E24">
        <w:rPr>
          <w:rFonts w:ascii="Traditional Arabic" w:hAnsi="Traditional Arabic" w:cs="Traditional Arabic" w:hint="cs"/>
          <w:rtl/>
        </w:rPr>
        <w:t>الف)</w:t>
      </w:r>
      <w:r w:rsidR="008B4C7D" w:rsidRPr="00D75E24">
        <w:rPr>
          <w:rFonts w:ascii="Traditional Arabic" w:hAnsi="Traditional Arabic" w:cs="Traditional Arabic" w:hint="cs"/>
          <w:rtl/>
        </w:rPr>
        <w:t xml:space="preserve"> گاهی امور مهمّه هستند مانند </w:t>
      </w:r>
      <w:r w:rsidRPr="00D75E24">
        <w:rPr>
          <w:rFonts w:ascii="Traditional Arabic" w:hAnsi="Traditional Arabic" w:cs="Traditional Arabic" w:hint="cs"/>
          <w:rtl/>
        </w:rPr>
        <w:t>اعراض و نفوس، که در امور مهمّه رجوع به اعلم لازم است</w:t>
      </w:r>
      <w:r w:rsidR="00267072" w:rsidRPr="00D75E24">
        <w:rPr>
          <w:rFonts w:ascii="Traditional Arabic" w:hAnsi="Traditional Arabic" w:cs="Traditional Arabic" w:hint="cs"/>
          <w:rtl/>
        </w:rPr>
        <w:t>.</w:t>
      </w:r>
    </w:p>
    <w:p w:rsidR="008B4C7D" w:rsidRPr="00D75E24" w:rsidRDefault="00A45596" w:rsidP="008B4C7D">
      <w:pPr>
        <w:rPr>
          <w:rFonts w:ascii="Traditional Arabic" w:hAnsi="Traditional Arabic" w:cs="Traditional Arabic"/>
          <w:rtl/>
        </w:rPr>
      </w:pPr>
      <w:r w:rsidRPr="00D75E24">
        <w:rPr>
          <w:rFonts w:ascii="Traditional Arabic" w:hAnsi="Traditional Arabic" w:cs="Traditional Arabic" w:hint="cs"/>
          <w:rtl/>
        </w:rPr>
        <w:t>ب) گاهی امور غیر مهمّه هستند، در غیر مهمّه رجوع به اعلم لازم نیست.</w:t>
      </w:r>
    </w:p>
    <w:p w:rsidR="00A45596" w:rsidRPr="00D75E24" w:rsidRDefault="00267072" w:rsidP="00267072">
      <w:pPr>
        <w:pStyle w:val="Heading3"/>
        <w:rPr>
          <w:rFonts w:ascii="Traditional Arabic" w:hAnsi="Traditional Arabic" w:cs="Traditional Arabic"/>
          <w:color w:val="FF0000"/>
          <w:rtl/>
        </w:rPr>
      </w:pPr>
      <w:bookmarkStart w:id="19" w:name="_Toc441395256"/>
      <w:r w:rsidRPr="00D75E24">
        <w:rPr>
          <w:rFonts w:ascii="Traditional Arabic" w:hAnsi="Traditional Arabic" w:cs="Traditional Arabic" w:hint="cs"/>
          <w:color w:val="FF0000"/>
          <w:rtl/>
        </w:rPr>
        <w:t xml:space="preserve">تقسیم یازدهم: </w:t>
      </w:r>
      <w:r w:rsidR="00A45596" w:rsidRPr="00D75E24">
        <w:rPr>
          <w:rFonts w:ascii="Traditional Arabic" w:hAnsi="Traditional Arabic" w:cs="Traditional Arabic" w:hint="cs"/>
          <w:color w:val="FF0000"/>
          <w:rtl/>
        </w:rPr>
        <w:t>فاصله اعلم با غیر اعلم</w:t>
      </w:r>
      <w:bookmarkEnd w:id="19"/>
    </w:p>
    <w:p w:rsidR="00A45596" w:rsidRPr="00D75E24" w:rsidRDefault="00A45596" w:rsidP="00A45596">
      <w:pPr>
        <w:rPr>
          <w:rFonts w:ascii="Traditional Arabic" w:hAnsi="Traditional Arabic" w:cs="Traditional Arabic"/>
          <w:rtl/>
        </w:rPr>
      </w:pPr>
      <w:r w:rsidRPr="00D75E24">
        <w:rPr>
          <w:rFonts w:ascii="Traditional Arabic" w:hAnsi="Traditional Arabic" w:cs="Traditional Arabic" w:hint="cs"/>
          <w:rtl/>
        </w:rPr>
        <w:t>این تقسیم همان نکته</w:t>
      </w:r>
      <w:r w:rsidR="00F72B6B" w:rsidRPr="00D75E24">
        <w:rPr>
          <w:rFonts w:ascii="Traditional Arabic" w:hAnsi="Traditional Arabic" w:cs="Traditional Arabic" w:hint="cs"/>
          <w:rtl/>
        </w:rPr>
        <w:t xml:space="preserve">‌ای </w:t>
      </w:r>
      <w:r w:rsidRPr="00D75E24">
        <w:rPr>
          <w:rFonts w:ascii="Traditional Arabic" w:hAnsi="Traditional Arabic" w:cs="Traditional Arabic" w:hint="cs"/>
          <w:rtl/>
        </w:rPr>
        <w:t>است که در یکی از اقوال گفته شده نیز آمده است، یعنی مقایسه اعلم و غیر اعلم در جایی که</w:t>
      </w:r>
    </w:p>
    <w:p w:rsidR="00A45596" w:rsidRPr="00D75E24" w:rsidRDefault="00A45596" w:rsidP="00A45596">
      <w:pPr>
        <w:rPr>
          <w:rFonts w:ascii="Traditional Arabic" w:hAnsi="Traditional Arabic" w:cs="Traditional Arabic"/>
          <w:rtl/>
        </w:rPr>
      </w:pPr>
      <w:r w:rsidRPr="00D75E24">
        <w:rPr>
          <w:rFonts w:ascii="Traditional Arabic" w:hAnsi="Traditional Arabic" w:cs="Traditional Arabic" w:hint="cs"/>
          <w:rtl/>
        </w:rPr>
        <w:t xml:space="preserve">الف) فاصله اعلمیّت در آنها نزدیک است </w:t>
      </w:r>
    </w:p>
    <w:p w:rsidR="00A45596" w:rsidRPr="00D75E24" w:rsidRDefault="00A45596" w:rsidP="00A45596">
      <w:pPr>
        <w:rPr>
          <w:rFonts w:ascii="Traditional Arabic" w:hAnsi="Traditional Arabic" w:cs="Traditional Arabic"/>
          <w:rtl/>
        </w:rPr>
      </w:pPr>
      <w:r w:rsidRPr="00D75E24">
        <w:rPr>
          <w:rFonts w:ascii="Traditional Arabic" w:hAnsi="Traditional Arabic" w:cs="Traditional Arabic" w:hint="cs"/>
          <w:rtl/>
        </w:rPr>
        <w:t>ب) یا جایی که فاصله زیاد است</w:t>
      </w:r>
    </w:p>
    <w:p w:rsidR="00A45596" w:rsidRPr="00D75E24" w:rsidRDefault="00267072" w:rsidP="00267072">
      <w:pPr>
        <w:pStyle w:val="Heading3"/>
        <w:rPr>
          <w:rFonts w:ascii="Traditional Arabic" w:hAnsi="Traditional Arabic" w:cs="Traditional Arabic"/>
          <w:color w:val="FF0000"/>
          <w:rtl/>
        </w:rPr>
      </w:pPr>
      <w:bookmarkStart w:id="20" w:name="_Toc441395257"/>
      <w:r w:rsidRPr="00D75E24">
        <w:rPr>
          <w:rFonts w:ascii="Traditional Arabic" w:hAnsi="Traditional Arabic" w:cs="Traditional Arabic" w:hint="cs"/>
          <w:color w:val="FF0000"/>
          <w:rtl/>
        </w:rPr>
        <w:t xml:space="preserve">تقسیم دوازدهم: </w:t>
      </w:r>
      <w:r w:rsidR="00A45596" w:rsidRPr="00D75E24">
        <w:rPr>
          <w:rFonts w:ascii="Traditional Arabic" w:hAnsi="Traditional Arabic" w:cs="Traditional Arabic" w:hint="cs"/>
          <w:color w:val="FF0000"/>
          <w:rtl/>
        </w:rPr>
        <w:t>حیّ و میّت</w:t>
      </w:r>
      <w:bookmarkEnd w:id="20"/>
    </w:p>
    <w:p w:rsidR="00A45596" w:rsidRPr="00D75E24" w:rsidRDefault="00A45596" w:rsidP="00A45596">
      <w:pPr>
        <w:rPr>
          <w:rFonts w:ascii="Traditional Arabic" w:hAnsi="Traditional Arabic" w:cs="Traditional Arabic"/>
          <w:rtl/>
        </w:rPr>
      </w:pPr>
      <w:r w:rsidRPr="00D75E24">
        <w:rPr>
          <w:rFonts w:ascii="Traditional Arabic" w:hAnsi="Traditional Arabic" w:cs="Traditional Arabic" w:hint="cs"/>
          <w:rtl/>
        </w:rPr>
        <w:t>تقسیم دوازدهم هم همان احیاء و اموات است که قبلاً بوده است که گفتیم سیره اموات را در بر نمی‌گیرد.</w:t>
      </w:r>
    </w:p>
    <w:p w:rsidR="00A45596" w:rsidRPr="00D75E24" w:rsidRDefault="00A45596" w:rsidP="008B4C7D">
      <w:pPr>
        <w:rPr>
          <w:rFonts w:ascii="Traditional Arabic" w:hAnsi="Traditional Arabic" w:cs="Traditional Arabic"/>
          <w:rtl/>
        </w:rPr>
      </w:pPr>
      <w:r w:rsidRPr="00D75E24">
        <w:rPr>
          <w:rFonts w:ascii="Traditional Arabic" w:hAnsi="Traditional Arabic" w:cs="Traditional Arabic" w:hint="cs"/>
          <w:rtl/>
        </w:rPr>
        <w:t>این تقسیم بین اعلمی که زنده است با اعلمی که از دنیا رفته است</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باشد.</w:t>
      </w:r>
    </w:p>
    <w:p w:rsidR="00A45596" w:rsidRPr="00D75E24" w:rsidRDefault="00A45596" w:rsidP="00A45596">
      <w:pPr>
        <w:pStyle w:val="Heading3"/>
        <w:rPr>
          <w:rFonts w:ascii="Traditional Arabic" w:hAnsi="Traditional Arabic" w:cs="Traditional Arabic"/>
          <w:color w:val="FF0000"/>
          <w:rtl/>
        </w:rPr>
      </w:pPr>
      <w:bookmarkStart w:id="21" w:name="_Toc441395258"/>
      <w:r w:rsidRPr="00D75E24">
        <w:rPr>
          <w:rFonts w:ascii="Traditional Arabic" w:hAnsi="Traditional Arabic" w:cs="Traditional Arabic" w:hint="cs"/>
          <w:color w:val="FF0000"/>
          <w:rtl/>
        </w:rPr>
        <w:t>تقسیم سیزدهم:</w:t>
      </w:r>
      <w:r w:rsidR="00267072" w:rsidRPr="00D75E24">
        <w:rPr>
          <w:rFonts w:ascii="Traditional Arabic" w:hAnsi="Traditional Arabic" w:cs="Traditional Arabic" w:hint="cs"/>
          <w:color w:val="FF0000"/>
          <w:rtl/>
        </w:rPr>
        <w:t>ترجیحی یا الزامی بودن حکم انتخاب اعلم</w:t>
      </w:r>
      <w:bookmarkEnd w:id="21"/>
    </w:p>
    <w:p w:rsidR="00A45596" w:rsidRPr="00D75E24" w:rsidRDefault="00A45596" w:rsidP="00A45596">
      <w:pPr>
        <w:rPr>
          <w:rFonts w:ascii="Traditional Arabic" w:hAnsi="Traditional Arabic" w:cs="Traditional Arabic"/>
          <w:rtl/>
        </w:rPr>
      </w:pPr>
      <w:r w:rsidRPr="00D75E24">
        <w:rPr>
          <w:rFonts w:ascii="Traditional Arabic" w:hAnsi="Traditional Arabic" w:cs="Traditional Arabic" w:hint="cs"/>
          <w:rtl/>
        </w:rPr>
        <w:t>این تقسیم</w:t>
      </w:r>
      <w:r w:rsidR="00F72B6B" w:rsidRPr="00D75E24">
        <w:rPr>
          <w:rFonts w:ascii="Traditional Arabic" w:hAnsi="Traditional Arabic" w:cs="Traditional Arabic" w:hint="cs"/>
          <w:rtl/>
        </w:rPr>
        <w:t xml:space="preserve">‌بندی </w:t>
      </w:r>
      <w:r w:rsidRPr="00D75E24">
        <w:rPr>
          <w:rFonts w:ascii="Traditional Arabic" w:hAnsi="Traditional Arabic" w:cs="Traditional Arabic" w:hint="cs"/>
          <w:rtl/>
        </w:rPr>
        <w:t>در حکم است که آیا این حکم واجب است یا ترجیح است.</w:t>
      </w:r>
    </w:p>
    <w:p w:rsidR="00A45596" w:rsidRPr="00D75E24" w:rsidRDefault="00A45596" w:rsidP="00267072">
      <w:pPr>
        <w:rPr>
          <w:rFonts w:ascii="Traditional Arabic" w:hAnsi="Traditional Arabic" w:cs="Traditional Arabic"/>
          <w:rtl/>
        </w:rPr>
      </w:pPr>
      <w:r w:rsidRPr="00D75E24">
        <w:rPr>
          <w:rFonts w:ascii="Traditional Arabic" w:hAnsi="Traditional Arabic" w:cs="Traditional Arabic" w:hint="cs"/>
          <w:rtl/>
        </w:rPr>
        <w:t xml:space="preserve">به این معنا که «باید اعلم را انتخاب کرد» </w:t>
      </w:r>
      <w:r w:rsidR="00267072" w:rsidRPr="00D75E24">
        <w:rPr>
          <w:rFonts w:ascii="Traditional Arabic" w:hAnsi="Traditional Arabic" w:cs="Traditional Arabic" w:hint="cs"/>
          <w:rtl/>
        </w:rPr>
        <w:t>آ</w:t>
      </w:r>
      <w:r w:rsidRPr="00D75E24">
        <w:rPr>
          <w:rFonts w:ascii="Traditional Arabic" w:hAnsi="Traditional Arabic" w:cs="Traditional Arabic" w:hint="cs"/>
          <w:rtl/>
        </w:rPr>
        <w:t>یا این باید، الزامی است و یا ترجیحی است.</w:t>
      </w:r>
    </w:p>
    <w:p w:rsidR="00A45596" w:rsidRPr="00D75E24" w:rsidRDefault="00A45596" w:rsidP="00267072">
      <w:pPr>
        <w:rPr>
          <w:rFonts w:ascii="Traditional Arabic" w:hAnsi="Traditional Arabic" w:cs="Traditional Arabic"/>
          <w:rtl/>
        </w:rPr>
      </w:pPr>
      <w:r w:rsidRPr="00D75E24">
        <w:rPr>
          <w:rFonts w:ascii="Traditional Arabic" w:hAnsi="Traditional Arabic" w:cs="Traditional Arabic" w:hint="cs"/>
          <w:rtl/>
        </w:rPr>
        <w:t>اینها سیزده تقسیمی بود که در مسأله وجود داشت، البته شاید اگر دقّت بیشتری در مسأله بشود بتوان تقسیمات دیگری به آن اضافه کرد</w:t>
      </w:r>
      <w:r w:rsidR="00267072" w:rsidRPr="00D75E24">
        <w:rPr>
          <w:rFonts w:ascii="Traditional Arabic" w:hAnsi="Traditional Arabic" w:cs="Traditional Arabic" w:hint="cs"/>
          <w:rtl/>
        </w:rPr>
        <w:t>،</w:t>
      </w:r>
      <w:r w:rsidRPr="00D75E24">
        <w:rPr>
          <w:rFonts w:ascii="Traditional Arabic" w:hAnsi="Traditional Arabic" w:cs="Traditional Arabic" w:hint="cs"/>
          <w:rtl/>
        </w:rPr>
        <w:t xml:space="preserve"> لکن ما در مسأله به این سیزده تقسیم رسیده</w:t>
      </w:r>
      <w:r w:rsidR="00267072" w:rsidRPr="00D75E24">
        <w:rPr>
          <w:rFonts w:ascii="Traditional Arabic" w:hAnsi="Traditional Arabic" w:cs="Traditional Arabic" w:hint="cs"/>
          <w:rtl/>
        </w:rPr>
        <w:t>‌</w:t>
      </w:r>
      <w:r w:rsidRPr="00D75E24">
        <w:rPr>
          <w:rFonts w:ascii="Traditional Arabic" w:hAnsi="Traditional Arabic" w:cs="Traditional Arabic" w:hint="cs"/>
          <w:rtl/>
        </w:rPr>
        <w:t>ایم.</w:t>
      </w:r>
    </w:p>
    <w:p w:rsidR="00947C1D" w:rsidRPr="00D75E24" w:rsidRDefault="00947C1D" w:rsidP="00947C1D">
      <w:pPr>
        <w:pStyle w:val="Heading2"/>
        <w:rPr>
          <w:rFonts w:ascii="Traditional Arabic" w:hAnsi="Traditional Arabic" w:cs="Traditional Arabic"/>
          <w:color w:val="FF0000"/>
          <w:rtl/>
        </w:rPr>
      </w:pPr>
      <w:bookmarkStart w:id="22" w:name="_Toc441395259"/>
      <w:r w:rsidRPr="00D75E24">
        <w:rPr>
          <w:rFonts w:ascii="Traditional Arabic" w:hAnsi="Traditional Arabic" w:cs="Traditional Arabic" w:hint="cs"/>
          <w:color w:val="FF0000"/>
          <w:rtl/>
        </w:rPr>
        <w:t>جمع</w:t>
      </w:r>
      <w:r w:rsidR="00267072" w:rsidRPr="00D75E24">
        <w:rPr>
          <w:rFonts w:ascii="Traditional Arabic" w:hAnsi="Traditional Arabic" w:cs="Traditional Arabic" w:hint="cs"/>
          <w:color w:val="FF0000"/>
          <w:rtl/>
        </w:rPr>
        <w:t>‌بندی</w:t>
      </w:r>
      <w:bookmarkEnd w:id="22"/>
    </w:p>
    <w:p w:rsidR="00A45596" w:rsidRPr="00D75E24" w:rsidRDefault="00947C1D" w:rsidP="00267072">
      <w:pPr>
        <w:rPr>
          <w:rFonts w:ascii="Traditional Arabic" w:hAnsi="Traditional Arabic" w:cs="Traditional Arabic"/>
          <w:rtl/>
        </w:rPr>
      </w:pPr>
      <w:r w:rsidRPr="00D75E24">
        <w:rPr>
          <w:rFonts w:ascii="Traditional Arabic" w:hAnsi="Traditional Arabic" w:cs="Traditional Arabic" w:hint="cs"/>
          <w:rtl/>
        </w:rPr>
        <w:t xml:space="preserve">همانطور که گفته شد </w:t>
      </w:r>
      <w:r w:rsidR="00A45596" w:rsidRPr="00D75E24">
        <w:rPr>
          <w:rFonts w:ascii="Traditional Arabic" w:hAnsi="Traditional Arabic" w:cs="Traditional Arabic" w:hint="cs"/>
          <w:rtl/>
        </w:rPr>
        <w:t>این سیزده تقسیم مبنای آن تفصیلات و اقوالی است که قبلاً گفته شد. پس از این تقسیم</w:t>
      </w:r>
      <w:r w:rsidR="00F72B6B" w:rsidRPr="00D75E24">
        <w:rPr>
          <w:rFonts w:ascii="Traditional Arabic" w:hAnsi="Traditional Arabic" w:cs="Traditional Arabic" w:hint="cs"/>
          <w:rtl/>
        </w:rPr>
        <w:t xml:space="preserve">‌بندی </w:t>
      </w:r>
      <w:r w:rsidR="00A45596" w:rsidRPr="00D75E24">
        <w:rPr>
          <w:rFonts w:ascii="Traditional Arabic" w:hAnsi="Traditional Arabic" w:cs="Traditional Arabic" w:hint="cs"/>
          <w:rtl/>
        </w:rPr>
        <w:t>جمع بین اقوال نیز در احتمالات آمده است که با توجه به جمع آنها، احتمالات بسیار زیاد</w:t>
      </w:r>
      <w:r w:rsidR="00F72B6B" w:rsidRPr="00D75E24">
        <w:rPr>
          <w:rFonts w:ascii="Traditional Arabic" w:hAnsi="Traditional Arabic" w:cs="Traditional Arabic" w:hint="cs"/>
          <w:rtl/>
        </w:rPr>
        <w:t xml:space="preserve"> می‌</w:t>
      </w:r>
      <w:r w:rsidR="00A45596" w:rsidRPr="00D75E24">
        <w:rPr>
          <w:rFonts w:ascii="Traditional Arabic" w:hAnsi="Traditional Arabic" w:cs="Traditional Arabic" w:hint="cs"/>
          <w:rtl/>
        </w:rPr>
        <w:t>شود، چرا که با وجود این سیزده تقسیم، ممکن است در مقام انتخاب نظر، شخص یکی از اینها را انتخاب کند و ممکن است دوتا، یا سه تا و یا حتی این امکان وجود دارد که کسی بگوید تقلید اعلم را با جمع تمام سیزده تقسیم</w:t>
      </w:r>
      <w:r w:rsidR="00F72B6B" w:rsidRPr="00D75E24">
        <w:rPr>
          <w:rFonts w:ascii="Traditional Arabic" w:hAnsi="Traditional Arabic" w:cs="Traditional Arabic" w:hint="cs"/>
          <w:rtl/>
        </w:rPr>
        <w:t xml:space="preserve"> می‌</w:t>
      </w:r>
      <w:r w:rsidR="00A45596" w:rsidRPr="00D75E24">
        <w:rPr>
          <w:rFonts w:ascii="Traditional Arabic" w:hAnsi="Traditional Arabic" w:cs="Traditional Arabic" w:hint="cs"/>
          <w:rtl/>
        </w:rPr>
        <w:t>پذیرم. در حواشی عروه نیز دیده شده است که برخی تا سه یا چهار مورد از تقسیمات را جمع کرده</w:t>
      </w:r>
      <w:r w:rsidR="00267072" w:rsidRPr="00D75E24">
        <w:rPr>
          <w:rFonts w:ascii="Traditional Arabic" w:hAnsi="Traditional Arabic" w:cs="Traditional Arabic" w:hint="cs"/>
          <w:rtl/>
        </w:rPr>
        <w:t>‌</w:t>
      </w:r>
      <w:r w:rsidR="00A45596" w:rsidRPr="00D75E24">
        <w:rPr>
          <w:rFonts w:ascii="Traditional Arabic" w:hAnsi="Traditional Arabic" w:cs="Traditional Arabic" w:hint="cs"/>
          <w:rtl/>
        </w:rPr>
        <w:t>اند</w:t>
      </w:r>
      <w:r w:rsidRPr="00D75E24">
        <w:rPr>
          <w:rFonts w:ascii="Traditional Arabic" w:hAnsi="Traditional Arabic" w:cs="Traditional Arabic" w:hint="cs"/>
          <w:rtl/>
        </w:rPr>
        <w:t>. اما بیش از آن جلو نیامده</w:t>
      </w:r>
      <w:r w:rsidR="00F72B6B" w:rsidRPr="00D75E24">
        <w:rPr>
          <w:rFonts w:ascii="Traditional Arabic" w:hAnsi="Traditional Arabic" w:cs="Traditional Arabic" w:hint="cs"/>
          <w:rtl/>
        </w:rPr>
        <w:t xml:space="preserve">‌اند </w:t>
      </w:r>
      <w:r w:rsidRPr="00D75E24">
        <w:rPr>
          <w:rFonts w:ascii="Traditional Arabic" w:hAnsi="Traditional Arabic" w:cs="Traditional Arabic" w:hint="cs"/>
          <w:rtl/>
        </w:rPr>
        <w:t>اگرچه تمام اینها قابل طرح و بررسی است.</w:t>
      </w:r>
    </w:p>
    <w:p w:rsidR="00947C1D" w:rsidRPr="00D75E24" w:rsidRDefault="00947C1D" w:rsidP="00A45596">
      <w:pPr>
        <w:rPr>
          <w:rFonts w:ascii="Traditional Arabic" w:hAnsi="Traditional Arabic" w:cs="Traditional Arabic"/>
          <w:rtl/>
        </w:rPr>
      </w:pPr>
      <w:r w:rsidRPr="00D75E24">
        <w:rPr>
          <w:rFonts w:ascii="Traditional Arabic" w:hAnsi="Traditional Arabic" w:cs="Traditional Arabic" w:hint="cs"/>
          <w:rtl/>
        </w:rPr>
        <w:t>آنچه تا اینجا گفته شد از دو منظر فهرست شد که اولاً از منظر قول و احتمال به آن پرداختیم و در بیان دوم نیز از منظر اینکه پایه و مبنای آن قول و احتمالات این سیزده تقسیم در مسأله</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 xml:space="preserve">باشد و این تقسیمات را ممکن است کسی بگوید هیچ </w:t>
      </w:r>
      <w:r w:rsidRPr="00D75E24">
        <w:rPr>
          <w:rFonts w:ascii="Traditional Arabic" w:hAnsi="Traditional Arabic" w:cs="Traditional Arabic" w:hint="cs"/>
          <w:rtl/>
        </w:rPr>
        <w:lastRenderedPageBreak/>
        <w:t>تفاوتی</w:t>
      </w:r>
      <w:r w:rsidR="00F72B6B" w:rsidRPr="00D75E24">
        <w:rPr>
          <w:rFonts w:ascii="Traditional Arabic" w:hAnsi="Traditional Arabic" w:cs="Traditional Arabic" w:hint="cs"/>
          <w:rtl/>
        </w:rPr>
        <w:t xml:space="preserve"> نمی‌</w:t>
      </w:r>
      <w:r w:rsidRPr="00D75E24">
        <w:rPr>
          <w:rFonts w:ascii="Traditional Arabic" w:hAnsi="Traditional Arabic" w:cs="Traditional Arabic" w:hint="cs"/>
          <w:rtl/>
        </w:rPr>
        <w:t>کنند که قول اوّل</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باشد (یجب تقلید الاعلم مطلقا) که مطلقا به این معنا است که این تقسیمات هیچ تفاوتی نداشته و یکدست هستند. و ممکن است کسی قول دوم را بپیذیرد که در آن صورت نیز این تقسیمات هیچ تفاوتی</w:t>
      </w:r>
      <w:r w:rsidR="00F72B6B" w:rsidRPr="00D75E24">
        <w:rPr>
          <w:rFonts w:ascii="Traditional Arabic" w:hAnsi="Traditional Arabic" w:cs="Traditional Arabic" w:hint="cs"/>
          <w:rtl/>
        </w:rPr>
        <w:t xml:space="preserve"> نمی‌</w:t>
      </w:r>
      <w:r w:rsidRPr="00D75E24">
        <w:rPr>
          <w:rFonts w:ascii="Traditional Arabic" w:hAnsi="Traditional Arabic" w:cs="Traditional Arabic" w:hint="cs"/>
          <w:rtl/>
        </w:rPr>
        <w:t>کنند.</w:t>
      </w:r>
    </w:p>
    <w:p w:rsidR="00947C1D" w:rsidRPr="00D75E24" w:rsidRDefault="00947C1D" w:rsidP="00267072">
      <w:pPr>
        <w:rPr>
          <w:rFonts w:ascii="Traditional Arabic" w:hAnsi="Traditional Arabic" w:cs="Traditional Arabic"/>
          <w:rtl/>
        </w:rPr>
      </w:pPr>
      <w:r w:rsidRPr="00D75E24">
        <w:rPr>
          <w:rFonts w:ascii="Traditional Arabic" w:hAnsi="Traditional Arabic" w:cs="Traditional Arabic" w:hint="cs"/>
          <w:rtl/>
        </w:rPr>
        <w:t xml:space="preserve">پس با اتخاذ قول اول و دوّم، این تقسیمات در وجوب یا عدم وجوب نقشی ندارند، اما از قول سوم به بعد </w:t>
      </w:r>
      <w:r w:rsidR="00267072" w:rsidRPr="00D75E24">
        <w:rPr>
          <w:rFonts w:ascii="Traditional Arabic" w:hAnsi="Traditional Arabic" w:cs="Traditional Arabic" w:hint="cs"/>
          <w:rtl/>
        </w:rPr>
        <w:t xml:space="preserve">در </w:t>
      </w:r>
      <w:r w:rsidRPr="00D75E24">
        <w:rPr>
          <w:rFonts w:ascii="Traditional Arabic" w:hAnsi="Traditional Arabic" w:cs="Traditional Arabic" w:hint="cs"/>
          <w:rtl/>
        </w:rPr>
        <w:t>هر کدام به نحوی یک جنبه مسأله لازم و جنبه دیگر غیر لازم</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شود. همچنین اقوال تجمیعی متصور است که فقط یکی از آنها را در این مجموعه آوردیم که بهتر آن است (که این قول تجمیعی نیز در آخر اقوال مطرح شود). این اقوال تجمیعی به این صورت است که ممکن است کسی دو تقسیم را با هم یا سه تقسیم و یا بیش از اینها را با هم بپذیرد و نهایتاً ممکن است کسی بگوید که تقلید اعلم را در دایره بسیار مضیّقی قبول دارم که هر سیزده قید را در بر</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گیرد.</w:t>
      </w:r>
    </w:p>
    <w:p w:rsidR="00947C1D" w:rsidRPr="00D75E24" w:rsidRDefault="00947C1D" w:rsidP="00947C1D">
      <w:pPr>
        <w:rPr>
          <w:rFonts w:ascii="Traditional Arabic" w:hAnsi="Traditional Arabic" w:cs="Traditional Arabic"/>
          <w:rtl/>
        </w:rPr>
      </w:pPr>
      <w:r w:rsidRPr="00D75E24">
        <w:rPr>
          <w:rFonts w:ascii="Traditional Arabic" w:hAnsi="Traditional Arabic" w:cs="Traditional Arabic" w:hint="cs"/>
          <w:rtl/>
        </w:rPr>
        <w:t>پس از نظر ریاضی این انتخاب و اتخاذ چند تقسیم با یکدیگر امکان پذیر است که با توجه به نوع انتخاب حالات بسیار زیادی را از انتخاب پدید</w:t>
      </w:r>
      <w:r w:rsidR="00F72B6B" w:rsidRPr="00D75E24">
        <w:rPr>
          <w:rFonts w:ascii="Traditional Arabic" w:hAnsi="Traditional Arabic" w:cs="Traditional Arabic" w:hint="cs"/>
          <w:rtl/>
        </w:rPr>
        <w:t xml:space="preserve"> می‌</w:t>
      </w:r>
      <w:r w:rsidRPr="00D75E24">
        <w:rPr>
          <w:rFonts w:ascii="Traditional Arabic" w:hAnsi="Traditional Arabic" w:cs="Traditional Arabic" w:hint="cs"/>
          <w:rtl/>
        </w:rPr>
        <w:t>آورد.</w:t>
      </w:r>
    </w:p>
    <w:p w:rsidR="00FD747C" w:rsidRPr="00D75E24" w:rsidRDefault="00FD747C" w:rsidP="00FD747C">
      <w:pPr>
        <w:rPr>
          <w:rFonts w:ascii="Traditional Arabic" w:hAnsi="Traditional Arabic" w:cs="Traditional Arabic"/>
          <w:rtl/>
        </w:rPr>
      </w:pPr>
    </w:p>
    <w:sectPr w:rsidR="00FD747C" w:rsidRPr="00D75E24"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06" w:rsidRDefault="00997F06" w:rsidP="000D5800">
      <w:pPr>
        <w:spacing w:after="0"/>
      </w:pPr>
      <w:r>
        <w:separator/>
      </w:r>
    </w:p>
  </w:endnote>
  <w:endnote w:type="continuationSeparator" w:id="0">
    <w:p w:rsidR="00997F06" w:rsidRDefault="00997F0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altName w:val="WinSoft Pro"/>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75E24">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06" w:rsidRDefault="00997F06" w:rsidP="000D5800">
      <w:pPr>
        <w:spacing w:after="0"/>
      </w:pPr>
      <w:r>
        <w:separator/>
      </w:r>
    </w:p>
  </w:footnote>
  <w:footnote w:type="continuationSeparator" w:id="0">
    <w:p w:rsidR="00997F06" w:rsidRDefault="00997F06"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986A4F">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85888" behindDoc="1" locked="0" layoutInCell="1" allowOverlap="1" wp14:anchorId="5929BBB3" wp14:editId="3112ACB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986A4F">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sidR="00986A4F">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86A4F">
      <w:rPr>
        <w:rFonts w:ascii="Adobe Arabic" w:hAnsi="Adobe Arabic" w:cs="Adobe Arabic" w:hint="cs"/>
        <w:b/>
        <w:bCs/>
        <w:sz w:val="24"/>
        <w:szCs w:val="24"/>
        <w:rtl/>
      </w:rPr>
      <w:t xml:space="preserve"> 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986A4F">
      <w:rPr>
        <w:rFonts w:ascii="Adobe Arabic" w:hAnsi="Adobe Arabic" w:cs="Adobe Arabic" w:hint="cs"/>
        <w:sz w:val="24"/>
        <w:szCs w:val="24"/>
        <w:rtl/>
      </w:rPr>
      <w:t xml:space="preserve"> 06/11/1394</w:t>
    </w:r>
  </w:p>
  <w:p w:rsidR="00873379" w:rsidRDefault="00873379" w:rsidP="00986A4F">
    <w:pPr>
      <w:pStyle w:val="Header"/>
      <w:ind w:firstLine="0"/>
      <w:rPr>
        <w:rFonts w:eastAsiaTheme="minorHAnsi"/>
      </w:rPr>
    </w:pPr>
    <w:r>
      <w:rPr>
        <w:rFonts w:ascii="Adobe Arabic" w:hAnsi="Adobe Arabic" w:cs="Adobe Arabic" w:hint="cs"/>
        <w:b/>
        <w:bCs/>
        <w:sz w:val="24"/>
        <w:szCs w:val="24"/>
        <w:rtl/>
      </w:rPr>
      <w:t xml:space="preserve">        </w:t>
    </w:r>
    <w:r w:rsidR="00986A4F">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986A4F">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986A4F">
      <w:rPr>
        <w:rFonts w:ascii="Adobe Arabic" w:hAnsi="Adobe Arabic" w:cs="Adobe Arabic" w:hint="cs"/>
        <w:b/>
        <w:bCs/>
        <w:sz w:val="24"/>
        <w:szCs w:val="24"/>
        <w:rtl/>
      </w:rPr>
      <w:t>ی: مسئله تقلید (تقلید از اعلم)</w:t>
    </w:r>
    <w:r>
      <w:rPr>
        <w:rFonts w:ascii="Adobe Arabic" w:hAnsi="Adobe Arabic" w:cs="Adobe Arabic" w:hint="cs"/>
        <w:b/>
        <w:bCs/>
        <w:sz w:val="24"/>
        <w:szCs w:val="24"/>
        <w:rtl/>
      </w:rPr>
      <w:t xml:space="preserve">                            شماره جلسه:</w:t>
    </w:r>
    <w:r w:rsidR="00986A4F">
      <w:rPr>
        <w:rFonts w:eastAsiaTheme="minorHAnsi" w:hint="cs"/>
        <w:rtl/>
      </w:rPr>
      <w:t xml:space="preserve"> 167</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4495D0"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9E"/>
    <w:rsid w:val="000162CE"/>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67072"/>
    <w:rsid w:val="00270294"/>
    <w:rsid w:val="002914BD"/>
    <w:rsid w:val="00297263"/>
    <w:rsid w:val="002B7AD5"/>
    <w:rsid w:val="002C56FD"/>
    <w:rsid w:val="002D49E4"/>
    <w:rsid w:val="002D4DCA"/>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068D1"/>
    <w:rsid w:val="00407315"/>
    <w:rsid w:val="00410699"/>
    <w:rsid w:val="00411FCB"/>
    <w:rsid w:val="00415360"/>
    <w:rsid w:val="0044591E"/>
    <w:rsid w:val="004476F0"/>
    <w:rsid w:val="00455B91"/>
    <w:rsid w:val="004651D2"/>
    <w:rsid w:val="00465D26"/>
    <w:rsid w:val="004679F8"/>
    <w:rsid w:val="004B337F"/>
    <w:rsid w:val="004F3596"/>
    <w:rsid w:val="00530FD7"/>
    <w:rsid w:val="00535457"/>
    <w:rsid w:val="00546C57"/>
    <w:rsid w:val="00572E2D"/>
    <w:rsid w:val="00592103"/>
    <w:rsid w:val="005941DD"/>
    <w:rsid w:val="005A545E"/>
    <w:rsid w:val="005A5862"/>
    <w:rsid w:val="005B0852"/>
    <w:rsid w:val="005B2776"/>
    <w:rsid w:val="005C06AE"/>
    <w:rsid w:val="00610C18"/>
    <w:rsid w:val="00612385"/>
    <w:rsid w:val="0061376C"/>
    <w:rsid w:val="00636EFA"/>
    <w:rsid w:val="0066229C"/>
    <w:rsid w:val="0069696C"/>
    <w:rsid w:val="00696C84"/>
    <w:rsid w:val="006A085A"/>
    <w:rsid w:val="006D3A87"/>
    <w:rsid w:val="006E5D7F"/>
    <w:rsid w:val="006F01B4"/>
    <w:rsid w:val="00734D59"/>
    <w:rsid w:val="0073609B"/>
    <w:rsid w:val="0075033E"/>
    <w:rsid w:val="00752745"/>
    <w:rsid w:val="0075336C"/>
    <w:rsid w:val="0075675E"/>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4C7D"/>
    <w:rsid w:val="008B565A"/>
    <w:rsid w:val="008C3414"/>
    <w:rsid w:val="008D030F"/>
    <w:rsid w:val="008D36D5"/>
    <w:rsid w:val="008E3903"/>
    <w:rsid w:val="008F63E3"/>
    <w:rsid w:val="00913C3B"/>
    <w:rsid w:val="00915509"/>
    <w:rsid w:val="00927388"/>
    <w:rsid w:val="009274FE"/>
    <w:rsid w:val="009401AC"/>
    <w:rsid w:val="009475B7"/>
    <w:rsid w:val="00947C1D"/>
    <w:rsid w:val="0095758E"/>
    <w:rsid w:val="009613AC"/>
    <w:rsid w:val="009671D0"/>
    <w:rsid w:val="00980643"/>
    <w:rsid w:val="00986A4F"/>
    <w:rsid w:val="00997F06"/>
    <w:rsid w:val="009A42EF"/>
    <w:rsid w:val="009B46BC"/>
    <w:rsid w:val="009B61C3"/>
    <w:rsid w:val="009C7B4F"/>
    <w:rsid w:val="009F4EB3"/>
    <w:rsid w:val="009F69DA"/>
    <w:rsid w:val="00A06D48"/>
    <w:rsid w:val="00A21834"/>
    <w:rsid w:val="00A31C17"/>
    <w:rsid w:val="00A31FDE"/>
    <w:rsid w:val="00A34CCD"/>
    <w:rsid w:val="00A35AC2"/>
    <w:rsid w:val="00A37C77"/>
    <w:rsid w:val="00A45596"/>
    <w:rsid w:val="00A5418D"/>
    <w:rsid w:val="00A725C2"/>
    <w:rsid w:val="00A769EE"/>
    <w:rsid w:val="00A810A5"/>
    <w:rsid w:val="00A831C7"/>
    <w:rsid w:val="00A9616A"/>
    <w:rsid w:val="00A96F68"/>
    <w:rsid w:val="00AA2342"/>
    <w:rsid w:val="00AD0304"/>
    <w:rsid w:val="00AD27BE"/>
    <w:rsid w:val="00AF0F1A"/>
    <w:rsid w:val="00AF5EBE"/>
    <w:rsid w:val="00B15027"/>
    <w:rsid w:val="00B21CF4"/>
    <w:rsid w:val="00B24300"/>
    <w:rsid w:val="00B63F15"/>
    <w:rsid w:val="00B9119B"/>
    <w:rsid w:val="00BA51A8"/>
    <w:rsid w:val="00BB5F7E"/>
    <w:rsid w:val="00BC26F6"/>
    <w:rsid w:val="00BC4833"/>
    <w:rsid w:val="00BD3122"/>
    <w:rsid w:val="00BD40DA"/>
    <w:rsid w:val="00BF2A4D"/>
    <w:rsid w:val="00BF3D67"/>
    <w:rsid w:val="00C160AF"/>
    <w:rsid w:val="00C22299"/>
    <w:rsid w:val="00C2269D"/>
    <w:rsid w:val="00C250CE"/>
    <w:rsid w:val="00C25609"/>
    <w:rsid w:val="00C262D7"/>
    <w:rsid w:val="00C26607"/>
    <w:rsid w:val="00C60D75"/>
    <w:rsid w:val="00C64CEA"/>
    <w:rsid w:val="00C662A4"/>
    <w:rsid w:val="00C73012"/>
    <w:rsid w:val="00C763DD"/>
    <w:rsid w:val="00C84FC0"/>
    <w:rsid w:val="00C9244A"/>
    <w:rsid w:val="00C9479E"/>
    <w:rsid w:val="00CB0E5D"/>
    <w:rsid w:val="00CB132E"/>
    <w:rsid w:val="00CB5DA3"/>
    <w:rsid w:val="00CC3976"/>
    <w:rsid w:val="00CE09B7"/>
    <w:rsid w:val="00CE31E6"/>
    <w:rsid w:val="00CE3B74"/>
    <w:rsid w:val="00CF42E2"/>
    <w:rsid w:val="00CF7916"/>
    <w:rsid w:val="00D158F3"/>
    <w:rsid w:val="00D165DA"/>
    <w:rsid w:val="00D3665C"/>
    <w:rsid w:val="00D508CC"/>
    <w:rsid w:val="00D50F4B"/>
    <w:rsid w:val="00D60547"/>
    <w:rsid w:val="00D66444"/>
    <w:rsid w:val="00D75E2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D2C73"/>
    <w:rsid w:val="00EE1C07"/>
    <w:rsid w:val="00EE2C91"/>
    <w:rsid w:val="00EE3979"/>
    <w:rsid w:val="00EF138C"/>
    <w:rsid w:val="00F034CE"/>
    <w:rsid w:val="00F10A0F"/>
    <w:rsid w:val="00F40284"/>
    <w:rsid w:val="00F422D4"/>
    <w:rsid w:val="00F67976"/>
    <w:rsid w:val="00F70BE1"/>
    <w:rsid w:val="00F72B6B"/>
    <w:rsid w:val="00F85929"/>
    <w:rsid w:val="00FC0862"/>
    <w:rsid w:val="00FC70FB"/>
    <w:rsid w:val="00FD143D"/>
    <w:rsid w:val="00FD74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75E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75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700D-0148-4C52-A31B-C4A21BD2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201</TotalTime>
  <Pages>8</Pages>
  <Words>2415</Words>
  <Characters>13772</Characters>
  <Application>Microsoft Office Word</Application>
  <DocSecurity>0</DocSecurity>
  <Lines>114</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7</cp:revision>
  <dcterms:created xsi:type="dcterms:W3CDTF">2016-01-26T13:37:00Z</dcterms:created>
  <dcterms:modified xsi:type="dcterms:W3CDTF">2016-01-24T07:10:00Z</dcterms:modified>
</cp:coreProperties>
</file>