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720663432"/>
        <w:docPartObj>
          <w:docPartGallery w:val="Table of Contents"/>
          <w:docPartUnique/>
        </w:docPartObj>
      </w:sdtPr>
      <w:sdtEndPr>
        <w:rPr>
          <w:noProof/>
        </w:rPr>
      </w:sdtEndPr>
      <w:sdtContent>
        <w:p w:rsidR="008C222A" w:rsidRPr="00CD6DC1" w:rsidRDefault="008C222A" w:rsidP="00501B6D">
          <w:pPr>
            <w:pStyle w:val="TOCHeading"/>
            <w:spacing w:line="276" w:lineRule="auto"/>
            <w:rPr>
              <w:rFonts w:ascii="Traditional Arabic" w:hAnsi="Traditional Arabic" w:cs="Traditional Arabic"/>
            </w:rPr>
          </w:pPr>
          <w:r w:rsidRPr="00CD6DC1">
            <w:rPr>
              <w:rFonts w:ascii="Traditional Arabic" w:hAnsi="Traditional Arabic" w:cs="Traditional Arabic" w:hint="cs"/>
              <w:rtl/>
            </w:rPr>
            <w:t>فهرست مطالب</w:t>
          </w:r>
        </w:p>
        <w:p w:rsidR="008C222A" w:rsidRPr="00CD6DC1" w:rsidRDefault="008C222A" w:rsidP="00501B6D">
          <w:pPr>
            <w:pStyle w:val="TOC1"/>
            <w:tabs>
              <w:tab w:val="right" w:leader="dot" w:pos="9350"/>
            </w:tabs>
            <w:spacing w:line="276" w:lineRule="auto"/>
            <w:rPr>
              <w:rFonts w:ascii="Traditional Arabic" w:hAnsi="Traditional Arabic" w:cs="Traditional Arabic"/>
              <w:noProof/>
              <w:sz w:val="22"/>
              <w:szCs w:val="22"/>
              <w:lang w:bidi="ar-SA"/>
            </w:rPr>
          </w:pPr>
          <w:r w:rsidRPr="00CD6DC1">
            <w:rPr>
              <w:rFonts w:ascii="Traditional Arabic" w:hAnsi="Traditional Arabic" w:cs="Traditional Arabic"/>
            </w:rPr>
            <w:fldChar w:fldCharType="begin"/>
          </w:r>
          <w:r w:rsidRPr="00CD6DC1">
            <w:rPr>
              <w:rFonts w:ascii="Traditional Arabic" w:hAnsi="Traditional Arabic" w:cs="Traditional Arabic"/>
            </w:rPr>
            <w:instrText xml:space="preserve"> TOC \o "1-5" \h \z \u </w:instrText>
          </w:r>
          <w:r w:rsidRPr="00CD6DC1">
            <w:rPr>
              <w:rFonts w:ascii="Traditional Arabic" w:hAnsi="Traditional Arabic" w:cs="Traditional Arabic"/>
            </w:rPr>
            <w:fldChar w:fldCharType="separate"/>
          </w:r>
          <w:hyperlink w:anchor="_Toc447491032" w:history="1">
            <w:r w:rsidRPr="00CD6DC1">
              <w:rPr>
                <w:rStyle w:val="Hyperlink"/>
                <w:rFonts w:ascii="Traditional Arabic" w:hAnsi="Traditional Arabic" w:cs="Traditional Arabic" w:hint="eastAsia"/>
                <w:noProof/>
                <w:rtl/>
              </w:rPr>
              <w:t>اشاره</w:t>
            </w:r>
            <w:r w:rsidRPr="00CD6DC1">
              <w:rPr>
                <w:rFonts w:ascii="Traditional Arabic" w:hAnsi="Traditional Arabic" w:cs="Traditional Arabic"/>
                <w:noProof/>
                <w:webHidden/>
              </w:rPr>
              <w:tab/>
            </w:r>
            <w:r w:rsidRPr="00CD6DC1">
              <w:rPr>
                <w:rFonts w:ascii="Traditional Arabic" w:hAnsi="Traditional Arabic" w:cs="Traditional Arabic"/>
                <w:noProof/>
                <w:webHidden/>
              </w:rPr>
              <w:fldChar w:fldCharType="begin"/>
            </w:r>
            <w:r w:rsidRPr="00CD6DC1">
              <w:rPr>
                <w:rFonts w:ascii="Traditional Arabic" w:hAnsi="Traditional Arabic" w:cs="Traditional Arabic"/>
                <w:noProof/>
                <w:webHidden/>
              </w:rPr>
              <w:instrText xml:space="preserve"> PAGEREF _Toc447491032 \h </w:instrText>
            </w:r>
            <w:r w:rsidRPr="00CD6DC1">
              <w:rPr>
                <w:rFonts w:ascii="Traditional Arabic" w:hAnsi="Traditional Arabic" w:cs="Traditional Arabic"/>
                <w:noProof/>
                <w:webHidden/>
              </w:rPr>
            </w:r>
            <w:r w:rsidRPr="00CD6DC1">
              <w:rPr>
                <w:rFonts w:ascii="Traditional Arabic" w:hAnsi="Traditional Arabic" w:cs="Traditional Arabic"/>
                <w:noProof/>
                <w:webHidden/>
              </w:rPr>
              <w:fldChar w:fldCharType="separate"/>
            </w:r>
            <w:r w:rsidRPr="00CD6DC1">
              <w:rPr>
                <w:rFonts w:ascii="Traditional Arabic" w:hAnsi="Traditional Arabic" w:cs="Traditional Arabic"/>
                <w:noProof/>
                <w:webHidden/>
                <w:rtl/>
              </w:rPr>
              <w:t>2</w:t>
            </w:r>
            <w:r w:rsidRPr="00CD6DC1">
              <w:rPr>
                <w:rFonts w:ascii="Traditional Arabic" w:hAnsi="Traditional Arabic" w:cs="Traditional Arabic"/>
                <w:noProof/>
                <w:webHidden/>
              </w:rPr>
              <w:fldChar w:fldCharType="end"/>
            </w:r>
          </w:hyperlink>
        </w:p>
        <w:p w:rsidR="008C222A" w:rsidRPr="00CD6DC1" w:rsidRDefault="00470BC3" w:rsidP="00501B6D">
          <w:pPr>
            <w:pStyle w:val="TOC2"/>
            <w:tabs>
              <w:tab w:val="right" w:leader="dot" w:pos="9350"/>
            </w:tabs>
            <w:spacing w:line="276" w:lineRule="auto"/>
            <w:rPr>
              <w:rFonts w:ascii="Traditional Arabic" w:hAnsi="Traditional Arabic" w:cs="Traditional Arabic"/>
              <w:noProof/>
              <w:sz w:val="22"/>
              <w:szCs w:val="22"/>
              <w:lang w:bidi="ar-SA"/>
            </w:rPr>
          </w:pPr>
          <w:hyperlink w:anchor="_Toc447491033" w:history="1">
            <w:r w:rsidR="008C222A" w:rsidRPr="00CD6DC1">
              <w:rPr>
                <w:rStyle w:val="Hyperlink"/>
                <w:rFonts w:ascii="Traditional Arabic" w:hAnsi="Traditional Arabic" w:cs="Traditional Arabic" w:hint="eastAsia"/>
                <w:noProof/>
                <w:rtl/>
              </w:rPr>
              <w:t>فرع</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در</w:t>
            </w:r>
            <w:r w:rsidR="008C222A" w:rsidRPr="00CD6DC1">
              <w:rPr>
                <w:rStyle w:val="Hyperlink"/>
                <w:rFonts w:ascii="Traditional Arabic" w:hAnsi="Traditional Arabic" w:cs="Traditional Arabic"/>
                <w:noProof/>
                <w:rtl/>
              </w:rPr>
              <w:t xml:space="preserve"> </w:t>
            </w:r>
            <w:r w:rsidR="00501B6D" w:rsidRPr="00CD6DC1">
              <w:rPr>
                <w:rStyle w:val="Hyperlink"/>
                <w:rFonts w:ascii="Traditional Arabic" w:hAnsi="Traditional Arabic" w:cs="Traditional Arabic" w:hint="eastAsia"/>
                <w:noProof/>
                <w:rtl/>
              </w:rPr>
              <w:t>مسئله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دوازدهم</w:t>
            </w:r>
            <w:r w:rsidR="008C222A" w:rsidRPr="00CD6DC1">
              <w:rPr>
                <w:rStyle w:val="Hyperlink"/>
                <w:rFonts w:ascii="Traditional Arabic" w:hAnsi="Traditional Arabic" w:cs="Traditional Arabic"/>
                <w:noProof/>
                <w:rtl/>
              </w:rPr>
              <w:t>: «</w:t>
            </w:r>
            <w:r w:rsidR="008C222A" w:rsidRPr="00CD6DC1">
              <w:rPr>
                <w:rStyle w:val="Hyperlink"/>
                <w:rFonts w:ascii="Traditional Arabic" w:hAnsi="Traditional Arabic" w:cs="Traditional Arabic" w:hint="eastAsia"/>
                <w:noProof/>
                <w:rtl/>
              </w:rPr>
              <w:t>فَ</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جِبُ</w:t>
            </w:r>
            <w:r w:rsidR="008C222A" w:rsidRPr="00CD6DC1">
              <w:rPr>
                <w:rStyle w:val="Hyperlink"/>
                <w:rFonts w:ascii="Traditional Arabic" w:hAnsi="Traditional Arabic" w:cs="Traditional Arabic"/>
                <w:noProof/>
                <w:rtl/>
              </w:rPr>
              <w:t xml:space="preserve"> </w:t>
            </w:r>
            <w:r w:rsidR="005148C0" w:rsidRPr="00CD6DC1">
              <w:rPr>
                <w:rStyle w:val="Hyperlink"/>
                <w:rFonts w:ascii="Traditional Arabic" w:hAnsi="Traditional Arabic" w:cs="Traditional Arabic" w:hint="cs"/>
                <w:noProof/>
                <w:rtl/>
              </w:rPr>
              <w:t>ال</w:t>
            </w:r>
            <w:r w:rsidR="008C222A" w:rsidRPr="00CD6DC1">
              <w:rPr>
                <w:rStyle w:val="Hyperlink"/>
                <w:rFonts w:ascii="Traditional Arabic" w:hAnsi="Traditional Arabic" w:cs="Traditional Arabic" w:hint="eastAsia"/>
                <w:noProof/>
                <w:rtl/>
              </w:rPr>
              <w:t>فحصُ</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عنه»</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_Toc447491033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2</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4" w:history="1">
            <w:r w:rsidR="008C222A" w:rsidRPr="00CD6DC1">
              <w:rPr>
                <w:rStyle w:val="Hyperlink"/>
                <w:rFonts w:ascii="Traditional Arabic" w:hAnsi="Traditional Arabic" w:cs="Traditional Arabic" w:hint="eastAsia"/>
                <w:noProof/>
                <w:rtl/>
              </w:rPr>
              <w:t>بررس</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فرع</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دوم</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_Toc447491034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2</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5" w:history="1">
            <w:r w:rsidR="008C222A" w:rsidRPr="00CD6DC1">
              <w:rPr>
                <w:rStyle w:val="Hyperlink"/>
                <w:rFonts w:ascii="Traditional Arabic" w:hAnsi="Traditional Arabic" w:cs="Traditional Arabic" w:hint="eastAsia"/>
                <w:noProof/>
                <w:rtl/>
              </w:rPr>
              <w:t>نکته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_Toc447491035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2</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6" w:history="1">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علم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اجمال</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به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وجود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اعلم</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_Toc447491036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2</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7" w:history="1">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احتمال</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وجود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اعلم</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_Toc447491037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2</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8" w:history="1">
            <w:r w:rsidR="008C222A" w:rsidRPr="00CD6DC1">
              <w:rPr>
                <w:rStyle w:val="Hyperlink"/>
                <w:rFonts w:ascii="Traditional Arabic" w:hAnsi="Traditional Arabic" w:cs="Traditional Arabic" w:hint="eastAsia"/>
                <w:noProof/>
                <w:rtl/>
              </w:rPr>
              <w:t>نکته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علم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به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اختلاف</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مجتهد</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ن</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_Toc447491038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3</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39" w:history="1">
            <w:r w:rsidR="008C222A" w:rsidRPr="00CD6DC1">
              <w:rPr>
                <w:rStyle w:val="Hyperlink"/>
                <w:rFonts w:ascii="Traditional Arabic" w:hAnsi="Traditional Arabic" w:cs="Traditional Arabic" w:hint="eastAsia"/>
                <w:noProof/>
                <w:rtl/>
              </w:rPr>
              <w:t>فروع</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که</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در</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ضمن</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بحث</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وجوب</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تقل</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اعلم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وجود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دارد</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_Toc447491039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4</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0" w:history="1">
            <w:r w:rsidR="008C222A" w:rsidRPr="00CD6DC1">
              <w:rPr>
                <w:rStyle w:val="Hyperlink"/>
                <w:rFonts w:ascii="Traditional Arabic" w:hAnsi="Traditional Arabic" w:cs="Traditional Arabic" w:hint="eastAsia"/>
                <w:noProof/>
                <w:rtl/>
              </w:rPr>
              <w:t>فرع</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تقل</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شورا</w:t>
            </w:r>
            <w:r w:rsidR="008C222A" w:rsidRPr="00CD6DC1">
              <w:rPr>
                <w:rStyle w:val="Hyperlink"/>
                <w:rFonts w:ascii="Traditional Arabic" w:hAnsi="Traditional Arabic" w:cs="Traditional Arabic" w:hint="cs"/>
                <w:noProof/>
                <w:rtl/>
              </w:rPr>
              <w:t>یی</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_Toc447491040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4</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1" w:history="1">
            <w:r w:rsidR="008C222A" w:rsidRPr="00CD6DC1">
              <w:rPr>
                <w:rStyle w:val="Hyperlink"/>
                <w:rFonts w:ascii="Traditional Arabic" w:hAnsi="Traditional Arabic" w:cs="Traditional Arabic" w:hint="eastAsia"/>
                <w:noProof/>
                <w:rtl/>
              </w:rPr>
              <w:t>صور</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مختلف</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در</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شورا</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فقه</w:t>
            </w:r>
            <w:r w:rsidR="008C222A" w:rsidRPr="00CD6DC1">
              <w:rPr>
                <w:rStyle w:val="Hyperlink"/>
                <w:rFonts w:ascii="Traditional Arabic" w:hAnsi="Traditional Arabic" w:cs="Traditional Arabic" w:hint="cs"/>
                <w:noProof/>
                <w:rtl/>
              </w:rPr>
              <w:t>ی</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_Toc447491041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4</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2" w:history="1">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تساو</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فقها</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_Toc447491042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4</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3" w:history="1">
            <w:r w:rsidR="008C222A" w:rsidRPr="00CD6DC1">
              <w:rPr>
                <w:rStyle w:val="Hyperlink"/>
                <w:rFonts w:ascii="Traditional Arabic" w:hAnsi="Traditional Arabic" w:cs="Traditional Arabic" w:hint="eastAsia"/>
                <w:noProof/>
                <w:rtl/>
              </w:rPr>
              <w:t>بررس</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_Toc447491043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5</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4" w:history="1">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دوم</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اختلاف</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رتب</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ب</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ن</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فقها</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_Toc447491044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5</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5" w:history="1">
            <w:r w:rsidR="00501B6D" w:rsidRPr="00CD6DC1">
              <w:rPr>
                <w:rStyle w:val="Hyperlink"/>
                <w:rFonts w:ascii="Traditional Arabic" w:hAnsi="Traditional Arabic" w:cs="Traditional Arabic" w:hint="eastAsia"/>
                <w:noProof/>
                <w:rtl/>
              </w:rPr>
              <w:t>جمع‌بندی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تقل</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د</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شورا</w:t>
            </w:r>
            <w:r w:rsidR="008C222A" w:rsidRPr="00CD6DC1">
              <w:rPr>
                <w:rStyle w:val="Hyperlink"/>
                <w:rFonts w:ascii="Traditional Arabic" w:hAnsi="Traditional Arabic" w:cs="Traditional Arabic" w:hint="cs"/>
                <w:noProof/>
                <w:rtl/>
              </w:rPr>
              <w:t>یی</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_Toc447491045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5</w:t>
            </w:r>
            <w:r w:rsidR="008C222A" w:rsidRPr="00CD6DC1">
              <w:rPr>
                <w:rFonts w:ascii="Traditional Arabic" w:hAnsi="Traditional Arabic" w:cs="Traditional Arabic"/>
                <w:noProof/>
                <w:webHidden/>
              </w:rPr>
              <w:fldChar w:fldCharType="end"/>
            </w:r>
          </w:hyperlink>
        </w:p>
        <w:p w:rsidR="008C222A" w:rsidRPr="00CD6DC1" w:rsidRDefault="00470BC3" w:rsidP="00501B6D">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47491046" w:history="1">
            <w:r w:rsidR="008C222A" w:rsidRPr="00CD6DC1">
              <w:rPr>
                <w:rStyle w:val="Hyperlink"/>
                <w:rFonts w:ascii="Traditional Arabic" w:hAnsi="Traditional Arabic" w:cs="Traditional Arabic" w:hint="eastAsia"/>
                <w:noProof/>
                <w:rtl/>
              </w:rPr>
              <w:t>بررس</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تفص</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ل</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صورت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اول</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اکثر</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ت</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با</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فرض</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تساو</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noProof/>
                <w:rtl/>
              </w:rPr>
              <w:t xml:space="preserve"> </w:t>
            </w:r>
            <w:r w:rsidR="008C222A" w:rsidRPr="00CD6DC1">
              <w:rPr>
                <w:rStyle w:val="Hyperlink"/>
                <w:rFonts w:ascii="Traditional Arabic" w:hAnsi="Traditional Arabic" w:cs="Traditional Arabic" w:hint="eastAsia"/>
                <w:noProof/>
                <w:rtl/>
              </w:rPr>
              <w:t>مجتهد</w:t>
            </w:r>
            <w:r w:rsidR="008C222A" w:rsidRPr="00CD6DC1">
              <w:rPr>
                <w:rStyle w:val="Hyperlink"/>
                <w:rFonts w:ascii="Traditional Arabic" w:hAnsi="Traditional Arabic" w:cs="Traditional Arabic" w:hint="cs"/>
                <w:noProof/>
                <w:rtl/>
              </w:rPr>
              <w:t>ی</w:t>
            </w:r>
            <w:r w:rsidR="008C222A" w:rsidRPr="00CD6DC1">
              <w:rPr>
                <w:rStyle w:val="Hyperlink"/>
                <w:rFonts w:ascii="Traditional Arabic" w:hAnsi="Traditional Arabic" w:cs="Traditional Arabic" w:hint="eastAsia"/>
                <w:noProof/>
                <w:rtl/>
              </w:rPr>
              <w:t>ن</w:t>
            </w:r>
            <w:r w:rsidR="008C222A" w:rsidRPr="00CD6DC1">
              <w:rPr>
                <w:rFonts w:ascii="Traditional Arabic" w:hAnsi="Traditional Arabic" w:cs="Traditional Arabic"/>
                <w:noProof/>
                <w:webHidden/>
              </w:rPr>
              <w:tab/>
            </w:r>
            <w:r w:rsidR="008C222A" w:rsidRPr="00CD6DC1">
              <w:rPr>
                <w:rFonts w:ascii="Traditional Arabic" w:hAnsi="Traditional Arabic" w:cs="Traditional Arabic"/>
                <w:noProof/>
                <w:webHidden/>
              </w:rPr>
              <w:fldChar w:fldCharType="begin"/>
            </w:r>
            <w:r w:rsidR="008C222A" w:rsidRPr="00CD6DC1">
              <w:rPr>
                <w:rFonts w:ascii="Traditional Arabic" w:hAnsi="Traditional Arabic" w:cs="Traditional Arabic"/>
                <w:noProof/>
                <w:webHidden/>
              </w:rPr>
              <w:instrText xml:space="preserve"> PAGEREF _Toc447491046 \h </w:instrText>
            </w:r>
            <w:r w:rsidR="008C222A" w:rsidRPr="00CD6DC1">
              <w:rPr>
                <w:rFonts w:ascii="Traditional Arabic" w:hAnsi="Traditional Arabic" w:cs="Traditional Arabic"/>
                <w:noProof/>
                <w:webHidden/>
              </w:rPr>
            </w:r>
            <w:r w:rsidR="008C222A" w:rsidRPr="00CD6DC1">
              <w:rPr>
                <w:rFonts w:ascii="Traditional Arabic" w:hAnsi="Traditional Arabic" w:cs="Traditional Arabic"/>
                <w:noProof/>
                <w:webHidden/>
              </w:rPr>
              <w:fldChar w:fldCharType="separate"/>
            </w:r>
            <w:r w:rsidR="008C222A" w:rsidRPr="00CD6DC1">
              <w:rPr>
                <w:rFonts w:ascii="Traditional Arabic" w:hAnsi="Traditional Arabic" w:cs="Traditional Arabic"/>
                <w:noProof/>
                <w:webHidden/>
                <w:rtl/>
              </w:rPr>
              <w:t>6</w:t>
            </w:r>
            <w:r w:rsidR="008C222A" w:rsidRPr="00CD6DC1">
              <w:rPr>
                <w:rFonts w:ascii="Traditional Arabic" w:hAnsi="Traditional Arabic" w:cs="Traditional Arabic"/>
                <w:noProof/>
                <w:webHidden/>
              </w:rPr>
              <w:fldChar w:fldCharType="end"/>
            </w:r>
          </w:hyperlink>
        </w:p>
        <w:p w:rsidR="008C222A" w:rsidRPr="00CD6DC1" w:rsidRDefault="008C222A" w:rsidP="00501B6D">
          <w:pPr>
            <w:spacing w:line="276" w:lineRule="auto"/>
            <w:ind w:firstLine="0"/>
            <w:rPr>
              <w:rFonts w:ascii="Traditional Arabic" w:hAnsi="Traditional Arabic" w:cs="Traditional Arabic"/>
              <w:rtl/>
            </w:rPr>
          </w:pPr>
          <w:r w:rsidRPr="00CD6DC1">
            <w:rPr>
              <w:rFonts w:ascii="Traditional Arabic" w:eastAsiaTheme="minorEastAsia" w:hAnsi="Traditional Arabic" w:cs="Traditional Arabic"/>
            </w:rPr>
            <w:fldChar w:fldCharType="end"/>
          </w:r>
        </w:p>
      </w:sdtContent>
    </w:sdt>
    <w:p w:rsidR="00501B6D" w:rsidRPr="00CD6DC1" w:rsidRDefault="00501B6D">
      <w:pPr>
        <w:bidi w:val="0"/>
        <w:spacing w:after="0"/>
        <w:ind w:firstLine="0"/>
        <w:contextualSpacing w:val="0"/>
        <w:jc w:val="left"/>
        <w:rPr>
          <w:rFonts w:ascii="Traditional Arabic" w:hAnsi="Traditional Arabic" w:cs="Traditional Arabic"/>
          <w:b/>
          <w:bCs/>
          <w:color w:val="000000" w:themeColor="text1"/>
          <w:sz w:val="44"/>
          <w:szCs w:val="44"/>
          <w:rtl/>
        </w:rPr>
      </w:pPr>
      <w:bookmarkStart w:id="1" w:name="_Toc447491032"/>
      <w:r w:rsidRPr="00CD6DC1">
        <w:rPr>
          <w:rFonts w:ascii="Traditional Arabic" w:hAnsi="Traditional Arabic" w:cs="Traditional Arabic"/>
          <w:rtl/>
        </w:rPr>
        <w:br w:type="page"/>
      </w:r>
    </w:p>
    <w:p w:rsidR="00873379" w:rsidRPr="00CD6DC1" w:rsidRDefault="00143830" w:rsidP="00143830">
      <w:pPr>
        <w:pStyle w:val="Heading1"/>
        <w:rPr>
          <w:rFonts w:ascii="Traditional Arabic" w:hAnsi="Traditional Arabic" w:cs="Traditional Arabic"/>
          <w:color w:val="FF0000"/>
          <w:rtl/>
        </w:rPr>
      </w:pPr>
      <w:r w:rsidRPr="00CD6DC1">
        <w:rPr>
          <w:rFonts w:ascii="Traditional Arabic" w:hAnsi="Traditional Arabic" w:cs="Traditional Arabic" w:hint="cs"/>
          <w:color w:val="FF0000"/>
          <w:rtl/>
        </w:rPr>
        <w:lastRenderedPageBreak/>
        <w:t>اشاره</w:t>
      </w:r>
      <w:bookmarkEnd w:id="1"/>
    </w:p>
    <w:p w:rsidR="00143830" w:rsidRPr="00CD6DC1" w:rsidRDefault="00143830" w:rsidP="00143830">
      <w:pPr>
        <w:rPr>
          <w:rFonts w:ascii="Traditional Arabic" w:hAnsi="Traditional Arabic" w:cs="Traditional Arabic"/>
          <w:rtl/>
        </w:rPr>
      </w:pPr>
      <w:r w:rsidRPr="00CD6DC1">
        <w:rPr>
          <w:rFonts w:ascii="Traditional Arabic" w:hAnsi="Traditional Arabic" w:cs="Traditional Arabic" w:hint="cs"/>
          <w:rtl/>
        </w:rPr>
        <w:t xml:space="preserve">اگرچه در بحث ادله عدم وجوب تقلید اعلم و یا حتی در تقلید اعلم، ممکن است وجوه و نکات دیگری وجود داشته باشد، اما عمده مسائل مطرح شدند و آنچه مورد </w:t>
      </w:r>
      <w:r w:rsidR="00501B6D" w:rsidRPr="00CD6DC1">
        <w:rPr>
          <w:rFonts w:ascii="Traditional Arabic" w:hAnsi="Traditional Arabic" w:cs="Traditional Arabic" w:hint="cs"/>
          <w:rtl/>
        </w:rPr>
        <w:t>جمع‌بندی</w:t>
      </w:r>
      <w:r w:rsidRPr="00CD6DC1">
        <w:rPr>
          <w:rFonts w:ascii="Traditional Arabic" w:hAnsi="Traditional Arabic" w:cs="Traditional Arabic" w:hint="cs"/>
          <w:rtl/>
        </w:rPr>
        <w:t xml:space="preserve"> قرار گرفت این بود که ما تقلید اعلم را با هفت قید لازم دانستیم. البته اینکه در این هفت صورت تقلید اعلم به صورت تخییر است یا خیر وجوهی دارد که بعدها در صورت نیاز به آن</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پردازیم، </w:t>
      </w:r>
      <w:r w:rsidR="00501B6D" w:rsidRPr="00CD6DC1">
        <w:rPr>
          <w:rFonts w:ascii="Traditional Arabic" w:hAnsi="Traditional Arabic" w:cs="Traditional Arabic" w:hint="cs"/>
          <w:rtl/>
        </w:rPr>
        <w:t>درهرحال</w:t>
      </w:r>
      <w:r w:rsidRPr="00CD6DC1">
        <w:rPr>
          <w:rFonts w:ascii="Traditional Arabic" w:hAnsi="Traditional Arabic" w:cs="Traditional Arabic" w:hint="cs"/>
          <w:rtl/>
        </w:rPr>
        <w:t xml:space="preserve"> این بحث تا اینجا به پایان رسیده و به فرع دیگری که در ادامه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دوازدهم وجود دارد</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پردازیم. </w:t>
      </w:r>
    </w:p>
    <w:p w:rsidR="00676857" w:rsidRPr="00CD6DC1" w:rsidRDefault="00676857" w:rsidP="00676857">
      <w:pPr>
        <w:pStyle w:val="Heading2"/>
        <w:rPr>
          <w:rFonts w:ascii="Traditional Arabic" w:hAnsi="Traditional Arabic" w:cs="Traditional Arabic"/>
          <w:color w:val="FF0000"/>
          <w:rtl/>
        </w:rPr>
      </w:pPr>
      <w:bookmarkStart w:id="2" w:name="_Toc447491033"/>
      <w:r w:rsidRPr="00CD6DC1">
        <w:rPr>
          <w:rFonts w:ascii="Traditional Arabic" w:hAnsi="Traditional Arabic" w:cs="Traditional Arabic" w:hint="cs"/>
          <w:color w:val="FF0000"/>
          <w:rtl/>
        </w:rPr>
        <w:t xml:space="preserve">فرع دوم در </w:t>
      </w:r>
      <w:r w:rsidR="00501B6D" w:rsidRPr="00CD6DC1">
        <w:rPr>
          <w:rFonts w:ascii="Traditional Arabic" w:hAnsi="Traditional Arabic" w:cs="Traditional Arabic" w:hint="cs"/>
          <w:color w:val="FF0000"/>
          <w:rtl/>
        </w:rPr>
        <w:t>مسئله</w:t>
      </w:r>
      <w:r w:rsidRPr="00CD6DC1">
        <w:rPr>
          <w:rFonts w:ascii="Traditional Arabic" w:hAnsi="Traditional Arabic" w:cs="Traditional Arabic" w:hint="cs"/>
          <w:color w:val="FF0000"/>
          <w:rtl/>
        </w:rPr>
        <w:t xml:space="preserve"> دوازدهم: «فَیَجِبُ </w:t>
      </w:r>
      <w:r w:rsidR="005148C0" w:rsidRPr="00CD6DC1">
        <w:rPr>
          <w:rFonts w:ascii="Traditional Arabic" w:hAnsi="Traditional Arabic" w:cs="Traditional Arabic" w:hint="cs"/>
          <w:color w:val="FF0000"/>
          <w:rtl/>
        </w:rPr>
        <w:t>ال</w:t>
      </w:r>
      <w:r w:rsidRPr="00CD6DC1">
        <w:rPr>
          <w:rFonts w:ascii="Traditional Arabic" w:hAnsi="Traditional Arabic" w:cs="Traditional Arabic" w:hint="cs"/>
          <w:color w:val="FF0000"/>
          <w:rtl/>
        </w:rPr>
        <w:t>فحصُ عنه»</w:t>
      </w:r>
      <w:bookmarkEnd w:id="2"/>
    </w:p>
    <w:p w:rsidR="00676857" w:rsidRPr="00CD6DC1" w:rsidRDefault="00676857" w:rsidP="00676857">
      <w:pPr>
        <w:rPr>
          <w:rFonts w:ascii="Traditional Arabic" w:hAnsi="Traditional Arabic" w:cs="Traditional Arabic"/>
          <w:rtl/>
        </w:rPr>
      </w:pPr>
      <w:r w:rsidRPr="00CD6DC1">
        <w:rPr>
          <w:rFonts w:ascii="Traditional Arabic" w:hAnsi="Traditional Arabic" w:cs="Traditional Arabic" w:hint="cs"/>
          <w:rtl/>
        </w:rPr>
        <w:t>فرع بعدی این است که: بعد از آنکه فرمودند علی الاحوط بایستی از اعلم تقلید شود،</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فرمایند «فَیَجِبُ </w:t>
      </w:r>
      <w:r w:rsidR="002D6E6C" w:rsidRPr="00CD6DC1">
        <w:rPr>
          <w:rFonts w:ascii="Traditional Arabic" w:hAnsi="Traditional Arabic" w:cs="Traditional Arabic" w:hint="cs"/>
          <w:rtl/>
        </w:rPr>
        <w:t>ال</w:t>
      </w:r>
      <w:r w:rsidRPr="00CD6DC1">
        <w:rPr>
          <w:rFonts w:ascii="Traditional Arabic" w:hAnsi="Traditional Arabic" w:cs="Traditional Arabic" w:hint="cs"/>
          <w:rtl/>
        </w:rPr>
        <w:t>فحص عنه» به این معنا که بایستی برای شناخت این اعلم تفحص کرد.</w:t>
      </w:r>
    </w:p>
    <w:p w:rsidR="00676857" w:rsidRPr="00CD6DC1" w:rsidRDefault="00676857" w:rsidP="00676857">
      <w:pPr>
        <w:rPr>
          <w:rFonts w:ascii="Traditional Arabic" w:hAnsi="Traditional Arabic" w:cs="Traditional Arabic"/>
          <w:rtl/>
        </w:rPr>
      </w:pPr>
      <w:r w:rsidRPr="00CD6DC1">
        <w:rPr>
          <w:rFonts w:ascii="Traditional Arabic" w:hAnsi="Traditional Arabic" w:cs="Traditional Arabic" w:hint="cs"/>
          <w:rtl/>
        </w:rPr>
        <w:t xml:space="preserve">این فرع دیگری است که در این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وجود دارد، توضیح این فرع این است که: اگر اعلم روشن بود و نیاز به فحص نداشت، بلکه با قرائن خیلی روشن هر کسی که در فضای حوزه و مسائل تقلید قرار</w:t>
      </w:r>
      <w:r w:rsidR="00603239" w:rsidRPr="00CD6DC1">
        <w:rPr>
          <w:rFonts w:ascii="Traditional Arabic" w:hAnsi="Traditional Arabic" w:cs="Traditional Arabic" w:hint="cs"/>
          <w:rtl/>
        </w:rPr>
        <w:t xml:space="preserve"> </w:t>
      </w:r>
      <w:r w:rsidR="00501B6D" w:rsidRPr="00CD6DC1">
        <w:rPr>
          <w:rFonts w:ascii="Traditional Arabic" w:hAnsi="Traditional Arabic" w:cs="Traditional Arabic"/>
          <w:rtl/>
        </w:rPr>
        <w:t>م</w:t>
      </w:r>
      <w:r w:rsidR="00501B6D" w:rsidRPr="00CD6DC1">
        <w:rPr>
          <w:rFonts w:ascii="Traditional Arabic" w:hAnsi="Traditional Arabic" w:cs="Traditional Arabic" w:hint="cs"/>
          <w:rtl/>
        </w:rPr>
        <w:t>ی‌</w:t>
      </w:r>
      <w:r w:rsidR="00501B6D" w:rsidRPr="00CD6DC1">
        <w:rPr>
          <w:rFonts w:ascii="Traditional Arabic" w:hAnsi="Traditional Arabic" w:cs="Traditional Arabic" w:hint="eastAsia"/>
          <w:rtl/>
        </w:rPr>
        <w:t>گرفت</w:t>
      </w:r>
      <w:r w:rsidRPr="00CD6DC1">
        <w:rPr>
          <w:rFonts w:ascii="Traditional Arabic" w:hAnsi="Traditional Arabic" w:cs="Traditional Arabic" w:hint="cs"/>
          <w:rtl/>
        </w:rPr>
        <w:t xml:space="preserve"> به صورت روشن و شیاعی متوجه</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شد که چه کسی اعلم است، تکلیف مشخص و تقلید واجب است، اما اگر </w:t>
      </w:r>
      <w:r w:rsidR="00501B6D" w:rsidRPr="00CD6DC1">
        <w:rPr>
          <w:rFonts w:ascii="Traditional Arabic" w:hAnsi="Traditional Arabic" w:cs="Traditional Arabic" w:hint="cs"/>
          <w:rtl/>
        </w:rPr>
        <w:t>این‌گونه</w:t>
      </w:r>
      <w:r w:rsidRPr="00CD6DC1">
        <w:rPr>
          <w:rFonts w:ascii="Traditional Arabic" w:hAnsi="Traditional Arabic" w:cs="Traditional Arabic" w:hint="cs"/>
          <w:rtl/>
        </w:rPr>
        <w:t xml:space="preserve"> نباشد و وجوب اعلم محتمل است و مکلّف</w:t>
      </w:r>
      <w:r w:rsidR="00603239" w:rsidRPr="00CD6DC1">
        <w:rPr>
          <w:rFonts w:ascii="Traditional Arabic" w:hAnsi="Traditional Arabic" w:cs="Traditional Arabic" w:hint="cs"/>
          <w:rtl/>
        </w:rPr>
        <w:t xml:space="preserve"> نمی‌</w:t>
      </w:r>
      <w:r w:rsidRPr="00CD6DC1">
        <w:rPr>
          <w:rFonts w:ascii="Traditional Arabic" w:hAnsi="Traditional Arabic" w:cs="Traditional Arabic" w:hint="cs"/>
          <w:rtl/>
        </w:rPr>
        <w:t>داند که اعلمی در کار است یا خیر، این سؤال مطرح</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که آیا بایستی در اینجا جستجو و فحص شود و یا اینکه فحص لازم نیست؟</w:t>
      </w:r>
    </w:p>
    <w:p w:rsidR="00676857" w:rsidRPr="00CD6DC1" w:rsidRDefault="00676857" w:rsidP="00676857">
      <w:pPr>
        <w:rPr>
          <w:rFonts w:ascii="Traditional Arabic" w:hAnsi="Traditional Arabic" w:cs="Traditional Arabic"/>
          <w:rtl/>
        </w:rPr>
      </w:pPr>
      <w:r w:rsidRPr="00CD6DC1">
        <w:rPr>
          <w:rFonts w:ascii="Traditional Arabic" w:hAnsi="Traditional Arabic" w:cs="Traditional Arabic" w:hint="cs"/>
          <w:rtl/>
        </w:rPr>
        <w:t xml:space="preserve">این سؤالی است که از قدیم در بحث تقلید اعلم مطرح بوده است و مرحوم صاحب عروه هم تبعاً در اینجا مطرح </w:t>
      </w:r>
      <w:r w:rsidR="00501B6D" w:rsidRPr="00CD6DC1">
        <w:rPr>
          <w:rFonts w:ascii="Traditional Arabic" w:hAnsi="Traditional Arabic" w:cs="Traditional Arabic" w:hint="cs"/>
          <w:rtl/>
        </w:rPr>
        <w:t>فرموده‌اند</w:t>
      </w:r>
      <w:r w:rsidRPr="00CD6DC1">
        <w:rPr>
          <w:rFonts w:ascii="Traditional Arabic" w:hAnsi="Traditional Arabic" w:cs="Traditional Arabic" w:hint="cs"/>
          <w:rtl/>
        </w:rPr>
        <w:t xml:space="preserve"> و بیان ایشان همان وجوب فحص</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باشد.</w:t>
      </w:r>
    </w:p>
    <w:p w:rsidR="00886E85" w:rsidRPr="00CD6DC1" w:rsidRDefault="00886E85" w:rsidP="00886E85">
      <w:pPr>
        <w:pStyle w:val="Heading3"/>
        <w:rPr>
          <w:rFonts w:ascii="Traditional Arabic" w:hAnsi="Traditional Arabic" w:cs="Traditional Arabic"/>
          <w:color w:val="FF0000"/>
          <w:rtl/>
        </w:rPr>
      </w:pPr>
      <w:bookmarkStart w:id="3" w:name="_Toc447491034"/>
      <w:r w:rsidRPr="00CD6DC1">
        <w:rPr>
          <w:rFonts w:ascii="Traditional Arabic" w:hAnsi="Traditional Arabic" w:cs="Traditional Arabic" w:hint="cs"/>
          <w:color w:val="FF0000"/>
          <w:rtl/>
        </w:rPr>
        <w:t>بررسی فرع دوم</w:t>
      </w:r>
      <w:bookmarkEnd w:id="3"/>
    </w:p>
    <w:p w:rsidR="00886E85" w:rsidRPr="00CD6DC1" w:rsidRDefault="00886E85" w:rsidP="00676857">
      <w:pPr>
        <w:rPr>
          <w:rFonts w:ascii="Traditional Arabic" w:hAnsi="Traditional Arabic" w:cs="Traditional Arabic"/>
          <w:rtl/>
        </w:rPr>
      </w:pPr>
      <w:r w:rsidRPr="00CD6DC1">
        <w:rPr>
          <w:rFonts w:ascii="Traditional Arabic" w:hAnsi="Traditional Arabic" w:cs="Traditional Arabic" w:hint="cs"/>
          <w:rtl/>
        </w:rPr>
        <w:t xml:space="preserve">در اینجا نکاتی وجود دارد که بایستی برای روشن شدن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مطرح شود.</w:t>
      </w:r>
    </w:p>
    <w:p w:rsidR="00886E85" w:rsidRPr="00CD6DC1" w:rsidRDefault="00886E85" w:rsidP="00886E85">
      <w:pPr>
        <w:pStyle w:val="Heading3"/>
        <w:rPr>
          <w:rFonts w:ascii="Traditional Arabic" w:hAnsi="Traditional Arabic" w:cs="Traditional Arabic"/>
          <w:color w:val="FF0000"/>
          <w:rtl/>
        </w:rPr>
      </w:pPr>
      <w:bookmarkStart w:id="4" w:name="_Toc447491035"/>
      <w:r w:rsidRPr="00CD6DC1">
        <w:rPr>
          <w:rFonts w:ascii="Traditional Arabic" w:hAnsi="Traditional Arabic" w:cs="Traditional Arabic" w:hint="cs"/>
          <w:color w:val="FF0000"/>
          <w:rtl/>
        </w:rPr>
        <w:t>نکته اول</w:t>
      </w:r>
      <w:bookmarkEnd w:id="4"/>
    </w:p>
    <w:p w:rsidR="00886E85" w:rsidRPr="00CD6DC1" w:rsidRDefault="00886E85" w:rsidP="00886E85">
      <w:pPr>
        <w:rPr>
          <w:rFonts w:ascii="Traditional Arabic" w:hAnsi="Traditional Arabic" w:cs="Traditional Arabic"/>
          <w:rtl/>
        </w:rPr>
      </w:pPr>
      <w:r w:rsidRPr="00CD6DC1">
        <w:rPr>
          <w:rFonts w:ascii="Traditional Arabic" w:hAnsi="Traditional Arabic" w:cs="Traditional Arabic" w:hint="cs"/>
          <w:rtl/>
        </w:rPr>
        <w:t>اولین مطلب در این بحث این است که: فحص از اعلم در دو مورد است، توضیح مطلب اینکه در جایی که شخصی تردید دارد که آیا اعلم وجود دارد یا خیر، دو صورت به وجود</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آید:</w:t>
      </w:r>
    </w:p>
    <w:p w:rsidR="00886E85" w:rsidRPr="00CD6DC1" w:rsidRDefault="00886E85" w:rsidP="00886E85">
      <w:pPr>
        <w:pStyle w:val="Heading4"/>
        <w:rPr>
          <w:rFonts w:ascii="Traditional Arabic" w:hAnsi="Traditional Arabic" w:cs="Traditional Arabic"/>
          <w:color w:val="FF0000"/>
          <w:rtl/>
        </w:rPr>
      </w:pPr>
      <w:bookmarkStart w:id="5" w:name="_Toc447491036"/>
      <w:r w:rsidRPr="00CD6DC1">
        <w:rPr>
          <w:rFonts w:ascii="Traditional Arabic" w:hAnsi="Traditional Arabic" w:cs="Traditional Arabic" w:hint="cs"/>
          <w:color w:val="FF0000"/>
          <w:rtl/>
        </w:rPr>
        <w:t>صورت اول: علم اجمالی به وجود اعلم</w:t>
      </w:r>
      <w:bookmarkEnd w:id="5"/>
    </w:p>
    <w:p w:rsidR="00D10AEB" w:rsidRPr="00CD6DC1" w:rsidRDefault="00D10AEB" w:rsidP="00D10AEB">
      <w:pPr>
        <w:rPr>
          <w:rFonts w:ascii="Traditional Arabic" w:hAnsi="Traditional Arabic" w:cs="Traditional Arabic"/>
          <w:rtl/>
        </w:rPr>
      </w:pPr>
      <w:r w:rsidRPr="00CD6DC1">
        <w:rPr>
          <w:rFonts w:ascii="Traditional Arabic" w:hAnsi="Traditional Arabic" w:cs="Traditional Arabic" w:hint="cs"/>
          <w:rtl/>
        </w:rPr>
        <w:t>حالت و صورت اول این است که شخص به صورت اجمالی علم دارد به اینکه اعلمی در کار است، منتهی اینکه کدام یک از این مجتهدین اعلم هستند برای شخص مجهول است.</w:t>
      </w:r>
    </w:p>
    <w:p w:rsidR="00886E85" w:rsidRPr="00CD6DC1" w:rsidRDefault="00886E85" w:rsidP="00886E85">
      <w:pPr>
        <w:rPr>
          <w:rFonts w:ascii="Traditional Arabic" w:hAnsi="Traditional Arabic" w:cs="Traditional Arabic"/>
          <w:rtl/>
        </w:rPr>
      </w:pPr>
      <w:r w:rsidRPr="00CD6DC1">
        <w:rPr>
          <w:rFonts w:ascii="Traditional Arabic" w:hAnsi="Traditional Arabic" w:cs="Traditional Arabic" w:hint="cs"/>
          <w:rtl/>
        </w:rPr>
        <w:t xml:space="preserve">در صورت اول روشن است که بایستی فحص کند، چراکه حجّت معتبر همان اعلم است و شخص هم علم دارد که یکی از </w:t>
      </w:r>
      <w:r w:rsidR="00501B6D" w:rsidRPr="00CD6DC1">
        <w:rPr>
          <w:rFonts w:ascii="Traditional Arabic" w:hAnsi="Traditional Arabic" w:cs="Traditional Arabic" w:hint="cs"/>
          <w:rtl/>
        </w:rPr>
        <w:t>این‌ها</w:t>
      </w:r>
      <w:r w:rsidRPr="00CD6DC1">
        <w:rPr>
          <w:rFonts w:ascii="Traditional Arabic" w:hAnsi="Traditional Arabic" w:cs="Traditional Arabic" w:hint="cs"/>
          <w:rtl/>
        </w:rPr>
        <w:t xml:space="preserve"> اعلم است و بایستی فحص کرده و حجّت معتبر را پیدا کند.</w:t>
      </w:r>
    </w:p>
    <w:p w:rsidR="00886E85" w:rsidRPr="00CD6DC1" w:rsidRDefault="00501B6D" w:rsidP="00886E85">
      <w:pPr>
        <w:rPr>
          <w:rFonts w:ascii="Traditional Arabic" w:hAnsi="Traditional Arabic" w:cs="Traditional Arabic"/>
          <w:rtl/>
        </w:rPr>
      </w:pPr>
      <w:r w:rsidRPr="00CD6DC1">
        <w:rPr>
          <w:rFonts w:ascii="Traditional Arabic" w:hAnsi="Traditional Arabic" w:cs="Traditional Arabic" w:hint="cs"/>
          <w:rtl/>
        </w:rPr>
        <w:lastRenderedPageBreak/>
        <w:t>به‌عبارت‌دیگر</w:t>
      </w:r>
      <w:r w:rsidR="00D10AEB" w:rsidRPr="00CD6DC1">
        <w:rPr>
          <w:rFonts w:ascii="Traditional Arabic" w:hAnsi="Traditional Arabic" w:cs="Traditional Arabic" w:hint="cs"/>
          <w:rtl/>
        </w:rPr>
        <w:t xml:space="preserve"> شخصی علم دارد که یکی از این مجتهدین حجّت است و مابقی حجّت نیستند، ذمّه شخص مشغول است و برای فراغت ذمّه بایستی شخصی که اعلم بوده و معلوم بالاجمال است پیدا کند.</w:t>
      </w:r>
    </w:p>
    <w:p w:rsidR="00886E85" w:rsidRPr="00CD6DC1" w:rsidRDefault="00D10AEB" w:rsidP="00D10AEB">
      <w:pPr>
        <w:pStyle w:val="Heading4"/>
        <w:rPr>
          <w:rFonts w:ascii="Traditional Arabic" w:hAnsi="Traditional Arabic" w:cs="Traditional Arabic"/>
          <w:color w:val="FF0000"/>
          <w:rtl/>
        </w:rPr>
      </w:pPr>
      <w:bookmarkStart w:id="6" w:name="_Toc447491037"/>
      <w:r w:rsidRPr="00CD6DC1">
        <w:rPr>
          <w:rFonts w:ascii="Traditional Arabic" w:hAnsi="Traditional Arabic" w:cs="Traditional Arabic" w:hint="cs"/>
          <w:color w:val="FF0000"/>
          <w:rtl/>
        </w:rPr>
        <w:t>صورت دوم: احتمال وجود اعلم</w:t>
      </w:r>
      <w:bookmarkEnd w:id="6"/>
    </w:p>
    <w:p w:rsidR="00D10AEB" w:rsidRPr="00CD6DC1" w:rsidRDefault="00D10AEB" w:rsidP="00D10AEB">
      <w:pPr>
        <w:rPr>
          <w:rFonts w:ascii="Traditional Arabic" w:hAnsi="Traditional Arabic" w:cs="Traditional Arabic"/>
          <w:rtl/>
        </w:rPr>
      </w:pPr>
      <w:r w:rsidRPr="00CD6DC1">
        <w:rPr>
          <w:rFonts w:ascii="Traditional Arabic" w:hAnsi="Traditional Arabic" w:cs="Traditional Arabic" w:hint="cs"/>
          <w:rtl/>
        </w:rPr>
        <w:t xml:space="preserve">در این صورت </w:t>
      </w:r>
      <w:r w:rsidR="00501B6D" w:rsidRPr="00CD6DC1">
        <w:rPr>
          <w:rFonts w:ascii="Traditional Arabic" w:hAnsi="Traditional Arabic" w:cs="Traditional Arabic" w:hint="cs"/>
          <w:rtl/>
        </w:rPr>
        <w:t>هیچ‌گونه</w:t>
      </w:r>
      <w:r w:rsidRPr="00CD6DC1">
        <w:rPr>
          <w:rFonts w:ascii="Traditional Arabic" w:hAnsi="Traditional Arabic" w:cs="Traditional Arabic" w:hint="cs"/>
          <w:rtl/>
        </w:rPr>
        <w:t xml:space="preserve"> علم اجمالی وجود ندارد بلکه احتمال</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دهد که بین این چندین مجتهد و مفتی که موجود هستند یکی نسبت به دیگران اعلم باشد، و این صِرفِ احتمال است.</w:t>
      </w:r>
    </w:p>
    <w:p w:rsidR="00D10AEB" w:rsidRPr="00CD6DC1" w:rsidRDefault="00D10AEB" w:rsidP="00D10AEB">
      <w:pPr>
        <w:rPr>
          <w:rFonts w:ascii="Traditional Arabic" w:hAnsi="Traditional Arabic" w:cs="Traditional Arabic"/>
          <w:rtl/>
        </w:rPr>
      </w:pPr>
      <w:r w:rsidRPr="00CD6DC1">
        <w:rPr>
          <w:rFonts w:ascii="Traditional Arabic" w:hAnsi="Traditional Arabic" w:cs="Traditional Arabic" w:hint="cs"/>
          <w:rtl/>
        </w:rPr>
        <w:t>در اینجا نیز بایستی فحص صورت گیرد (</w:t>
      </w:r>
      <w:r w:rsidR="00501B6D" w:rsidRPr="00CD6DC1">
        <w:rPr>
          <w:rFonts w:ascii="Traditional Arabic" w:hAnsi="Traditional Arabic" w:cs="Traditional Arabic" w:hint="cs"/>
          <w:rtl/>
        </w:rPr>
        <w:t>علی‌رغم</w:t>
      </w:r>
      <w:r w:rsidRPr="00CD6DC1">
        <w:rPr>
          <w:rFonts w:ascii="Traditional Arabic" w:hAnsi="Traditional Arabic" w:cs="Traditional Arabic" w:hint="cs"/>
          <w:rtl/>
        </w:rPr>
        <w:t xml:space="preserve"> اینکه علم نداشته و فقط احتمال مطرح است). دلیل این مطلب همان قاعده اشتغال یقینی است که «یستدعی برائت الیقینیه» چراکه شخص احتمال</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دهد که یکی از این مجتهدین حجّت هستند و مابقی حجّت نیستند و در این صورت ذمّه شخص زمانی از تکلیف اصلی فارغ</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که به آن حجّت دسترسی پیدا شود که این امر با تلاش و فحص حاصل</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و قبل از فحص</w:t>
      </w:r>
      <w:r w:rsidR="00603239" w:rsidRPr="00CD6DC1">
        <w:rPr>
          <w:rFonts w:ascii="Traditional Arabic" w:hAnsi="Traditional Arabic" w:cs="Traditional Arabic" w:hint="cs"/>
          <w:rtl/>
        </w:rPr>
        <w:t xml:space="preserve"> نمی‌</w:t>
      </w:r>
      <w:r w:rsidRPr="00CD6DC1">
        <w:rPr>
          <w:rFonts w:ascii="Traditional Arabic" w:hAnsi="Traditional Arabic" w:cs="Traditional Arabic" w:hint="cs"/>
          <w:rtl/>
        </w:rPr>
        <w:t xml:space="preserve">توان در اینجا برائت یا چیز دیگری جاری کند زیرا اینجا محل قاعده احتیاط است و نه قاعده برائت و امثال </w:t>
      </w:r>
      <w:r w:rsidR="00501B6D" w:rsidRPr="00CD6DC1">
        <w:rPr>
          <w:rFonts w:ascii="Traditional Arabic" w:hAnsi="Traditional Arabic" w:cs="Traditional Arabic" w:hint="cs"/>
          <w:rtl/>
        </w:rPr>
        <w:t>این‌ها</w:t>
      </w:r>
      <w:r w:rsidRPr="00CD6DC1">
        <w:rPr>
          <w:rFonts w:ascii="Traditional Arabic" w:hAnsi="Traditional Arabic" w:cs="Traditional Arabic" w:hint="cs"/>
          <w:rtl/>
        </w:rPr>
        <w:t xml:space="preserve">. </w:t>
      </w:r>
    </w:p>
    <w:p w:rsidR="00D10AEB" w:rsidRPr="00CD6DC1" w:rsidRDefault="00D10AEB" w:rsidP="00D10AEB">
      <w:pPr>
        <w:rPr>
          <w:rFonts w:ascii="Traditional Arabic" w:hAnsi="Traditional Arabic" w:cs="Traditional Arabic"/>
          <w:rtl/>
        </w:rPr>
      </w:pPr>
      <w:r w:rsidRPr="00CD6DC1">
        <w:rPr>
          <w:rFonts w:ascii="Traditional Arabic" w:hAnsi="Traditional Arabic" w:cs="Traditional Arabic" w:hint="cs"/>
          <w:rtl/>
        </w:rPr>
        <w:t>بنابراین در جایی که وجود اعلم مورد تردید است بایستی فحص شود، اعم از اینکه همراه با علم اجمالی باشد یا خیر. البته در جایی که علم اجمالی وجود دارد وجوب فحص روشن</w:t>
      </w:r>
      <w:r w:rsidR="00603239" w:rsidRPr="00CD6DC1">
        <w:rPr>
          <w:rFonts w:ascii="Traditional Arabic" w:hAnsi="Traditional Arabic" w:cs="Traditional Arabic" w:hint="cs"/>
          <w:rtl/>
        </w:rPr>
        <w:t xml:space="preserve">‌تر </w:t>
      </w:r>
      <w:r w:rsidRPr="00CD6DC1">
        <w:rPr>
          <w:rFonts w:ascii="Traditional Arabic" w:hAnsi="Traditional Arabic" w:cs="Traditional Arabic" w:hint="cs"/>
          <w:rtl/>
        </w:rPr>
        <w:t>است.</w:t>
      </w:r>
    </w:p>
    <w:p w:rsidR="00D10AEB" w:rsidRPr="00CD6DC1" w:rsidRDefault="00D10AEB" w:rsidP="00D10AEB">
      <w:pPr>
        <w:rPr>
          <w:rFonts w:ascii="Traditional Arabic" w:hAnsi="Traditional Arabic" w:cs="Traditional Arabic"/>
          <w:rtl/>
        </w:rPr>
      </w:pPr>
      <w:r w:rsidRPr="00CD6DC1">
        <w:rPr>
          <w:rFonts w:ascii="Traditional Arabic" w:hAnsi="Traditional Arabic" w:cs="Traditional Arabic" w:hint="cs"/>
          <w:rtl/>
        </w:rPr>
        <w:t>این مطلب و نکته اولی بود که در این فرع مورد توجه است که همه کسانی که تقلید از اعلم را لازم</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دانند، معتقدند که فحص از اعلم را نیز لازم است، چه علم اجمالی باشد و چه صِرف </w:t>
      </w:r>
      <w:r w:rsidR="00FA521E" w:rsidRPr="00CD6DC1">
        <w:rPr>
          <w:rFonts w:ascii="Traditional Arabic" w:hAnsi="Traditional Arabic" w:cs="Traditional Arabic" w:hint="cs"/>
          <w:rtl/>
        </w:rPr>
        <w:t>احتمال باشد.</w:t>
      </w:r>
    </w:p>
    <w:p w:rsidR="00FA521E" w:rsidRPr="00CD6DC1" w:rsidRDefault="00FA521E" w:rsidP="00D10AEB">
      <w:pPr>
        <w:rPr>
          <w:rFonts w:ascii="Traditional Arabic" w:hAnsi="Traditional Arabic" w:cs="Traditional Arabic"/>
          <w:rtl/>
        </w:rPr>
      </w:pPr>
      <w:r w:rsidRPr="00CD6DC1">
        <w:rPr>
          <w:rFonts w:ascii="Traditional Arabic" w:hAnsi="Traditional Arabic" w:cs="Traditional Arabic" w:hint="cs"/>
          <w:rtl/>
        </w:rPr>
        <w:t xml:space="preserve">البته صورت سومی هم وجود دارد و آن این است که شخص اطمینان دارد به اینکه این افراد مساوی بوده و اعلمی در کار نیست، در این صورت اگر اطمینان را </w:t>
      </w:r>
      <w:r w:rsidR="00501B6D" w:rsidRPr="00CD6DC1">
        <w:rPr>
          <w:rFonts w:ascii="Traditional Arabic" w:hAnsi="Traditional Arabic" w:cs="Traditional Arabic" w:hint="cs"/>
          <w:rtl/>
        </w:rPr>
        <w:t>مطلقاً</w:t>
      </w:r>
      <w:r w:rsidRPr="00CD6DC1">
        <w:rPr>
          <w:rFonts w:ascii="Traditional Arabic" w:hAnsi="Traditional Arabic" w:cs="Traditional Arabic" w:hint="cs"/>
          <w:rtl/>
        </w:rPr>
        <w:t xml:space="preserve"> حجّت بدانیم، حکم مساوی جاری</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شود و در مساوی </w:t>
      </w:r>
      <w:r w:rsidR="00501B6D" w:rsidRPr="00CD6DC1">
        <w:rPr>
          <w:rFonts w:ascii="Traditional Arabic" w:hAnsi="Traditional Arabic" w:cs="Traditional Arabic" w:hint="cs"/>
          <w:rtl/>
        </w:rPr>
        <w:t>همان‌طور</w:t>
      </w:r>
      <w:r w:rsidRPr="00CD6DC1">
        <w:rPr>
          <w:rFonts w:ascii="Traditional Arabic" w:hAnsi="Traditional Arabic" w:cs="Traditional Arabic" w:hint="cs"/>
          <w:rtl/>
        </w:rPr>
        <w:t xml:space="preserve"> که قبلاً عرض شد و در آینده نیز آورده</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شود، اختلاف اساسی بین مرحوم </w:t>
      </w:r>
      <w:r w:rsidR="00501B6D" w:rsidRPr="00CD6DC1">
        <w:rPr>
          <w:rFonts w:ascii="Traditional Arabic" w:hAnsi="Traditional Arabic" w:cs="Traditional Arabic" w:hint="cs"/>
          <w:rtl/>
        </w:rPr>
        <w:t>خویی</w:t>
      </w:r>
      <w:r w:rsidRPr="00CD6DC1">
        <w:rPr>
          <w:rFonts w:ascii="Traditional Arabic" w:hAnsi="Traditional Arabic" w:cs="Traditional Arabic" w:hint="cs"/>
          <w:rtl/>
        </w:rPr>
        <w:t xml:space="preserve"> و مشهور وجود دارد که: «ایا در فرض تساوی حکم تخییر است (نظر مشهور) و یا اینکه بایستی احتیاط کرد (نظر مرحوم </w:t>
      </w:r>
      <w:r w:rsidR="00501B6D" w:rsidRPr="00CD6DC1">
        <w:rPr>
          <w:rFonts w:ascii="Traditional Arabic" w:hAnsi="Traditional Arabic" w:cs="Traditional Arabic" w:hint="cs"/>
          <w:rtl/>
        </w:rPr>
        <w:t>خویی</w:t>
      </w:r>
      <w:r w:rsidRPr="00CD6DC1">
        <w:rPr>
          <w:rFonts w:ascii="Traditional Arabic" w:hAnsi="Traditional Arabic" w:cs="Traditional Arabic" w:hint="cs"/>
          <w:rtl/>
        </w:rPr>
        <w:t>)؟»</w:t>
      </w:r>
    </w:p>
    <w:p w:rsidR="00FA521E" w:rsidRPr="00CD6DC1" w:rsidRDefault="00FA521E" w:rsidP="00D10AEB">
      <w:pPr>
        <w:rPr>
          <w:rFonts w:ascii="Traditional Arabic" w:hAnsi="Traditional Arabic" w:cs="Traditional Arabic"/>
          <w:rtl/>
        </w:rPr>
      </w:pPr>
      <w:r w:rsidRPr="00CD6DC1">
        <w:rPr>
          <w:rFonts w:ascii="Traditional Arabic" w:hAnsi="Traditional Arabic" w:cs="Traditional Arabic" w:hint="cs"/>
          <w:rtl/>
        </w:rPr>
        <w:t xml:space="preserve">پس در یک </w:t>
      </w:r>
      <w:r w:rsidR="00501B6D" w:rsidRPr="00CD6DC1">
        <w:rPr>
          <w:rFonts w:ascii="Traditional Arabic" w:hAnsi="Traditional Arabic" w:cs="Traditional Arabic" w:hint="cs"/>
          <w:rtl/>
        </w:rPr>
        <w:t>جمع‌بندی</w:t>
      </w:r>
      <w:r w:rsidRPr="00CD6DC1">
        <w:rPr>
          <w:rFonts w:ascii="Traditional Arabic" w:hAnsi="Traditional Arabic" w:cs="Traditional Arabic" w:hint="cs"/>
          <w:rtl/>
        </w:rPr>
        <w:t xml:space="preserve"> </w:t>
      </w:r>
      <w:r w:rsidR="00501B6D" w:rsidRPr="00CD6DC1">
        <w:rPr>
          <w:rFonts w:ascii="Traditional Arabic" w:hAnsi="Traditional Arabic" w:cs="Traditional Arabic" w:hint="cs"/>
          <w:rtl/>
        </w:rPr>
        <w:t>کلی</w:t>
      </w:r>
      <w:r w:rsidRPr="00CD6DC1">
        <w:rPr>
          <w:rFonts w:ascii="Traditional Arabic" w:hAnsi="Traditional Arabic" w:cs="Traditional Arabic" w:hint="cs"/>
          <w:rtl/>
        </w:rPr>
        <w:t xml:space="preserve"> مطلب اول این است که: «یَجِب</w:t>
      </w:r>
      <w:r w:rsidR="00722B54" w:rsidRPr="00CD6DC1">
        <w:rPr>
          <w:rFonts w:ascii="Traditional Arabic" w:hAnsi="Traditional Arabic" w:cs="Traditional Arabic" w:hint="cs"/>
          <w:rtl/>
        </w:rPr>
        <w:t>ُ الفَحص عن الأعلم سواءٌ عَلِمَ إجمالاً أو لَم یعلم و احتمل بوجود الأعلم»</w:t>
      </w:r>
    </w:p>
    <w:p w:rsidR="00722B54" w:rsidRPr="00CD6DC1" w:rsidRDefault="00722B54" w:rsidP="00722B54">
      <w:pPr>
        <w:pStyle w:val="Heading3"/>
        <w:rPr>
          <w:rFonts w:ascii="Traditional Arabic" w:hAnsi="Traditional Arabic" w:cs="Traditional Arabic"/>
          <w:color w:val="FF0000"/>
          <w:rtl/>
        </w:rPr>
      </w:pPr>
      <w:bookmarkStart w:id="7" w:name="_Toc447491038"/>
      <w:r w:rsidRPr="00CD6DC1">
        <w:rPr>
          <w:rFonts w:ascii="Traditional Arabic" w:hAnsi="Traditional Arabic" w:cs="Traditional Arabic" w:hint="cs"/>
          <w:color w:val="FF0000"/>
          <w:rtl/>
        </w:rPr>
        <w:t>نکته دوم: علم به اختلاف مجتهدین</w:t>
      </w:r>
      <w:bookmarkEnd w:id="7"/>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t>نکته و مطلب دوم این است که این بحثی که مطرح شده است در جایی است که علم به اختلاف مجتهدین وجود داشته باشد.</w:t>
      </w:r>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t>توضیح اینکه در جایی که چند مجتهد وجود دارد و شخص مکلّف</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داند که در فلان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این مجتهدین با یکدیگر </w:t>
      </w:r>
      <w:r w:rsidR="007916D2" w:rsidRPr="00CD6DC1">
        <w:rPr>
          <w:rFonts w:ascii="Traditional Arabic" w:hAnsi="Traditional Arabic" w:cs="Traditional Arabic"/>
          <w:rtl/>
        </w:rPr>
        <w:t>اختلاف‌نظر</w:t>
      </w:r>
      <w:r w:rsidRPr="00CD6DC1">
        <w:rPr>
          <w:rFonts w:ascii="Traditional Arabic" w:hAnsi="Traditional Arabic" w:cs="Traditional Arabic" w:hint="cs"/>
          <w:rtl/>
        </w:rPr>
        <w:t xml:space="preserve"> دارند.</w:t>
      </w:r>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t>در اینجا که شخص</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داند که اختلاف فتوا وجود دارد، </w:t>
      </w:r>
      <w:r w:rsidR="00501B6D" w:rsidRPr="00CD6DC1">
        <w:rPr>
          <w:rFonts w:ascii="Traditional Arabic" w:hAnsi="Traditional Arabic" w:cs="Traditional Arabic" w:hint="cs"/>
          <w:rtl/>
        </w:rPr>
        <w:t>همان‌طور</w:t>
      </w:r>
      <w:r w:rsidRPr="00CD6DC1">
        <w:rPr>
          <w:rFonts w:ascii="Traditional Arabic" w:hAnsi="Traditional Arabic" w:cs="Traditional Arabic" w:hint="cs"/>
          <w:rtl/>
        </w:rPr>
        <w:t xml:space="preserve"> که قبلاً گفته شد حکم آن است که از بایستی از اعلم تقلید شود.</w:t>
      </w:r>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t xml:space="preserve">اما در جایی که شخص علم به </w:t>
      </w:r>
      <w:r w:rsidR="007916D2" w:rsidRPr="00CD6DC1">
        <w:rPr>
          <w:rFonts w:ascii="Traditional Arabic" w:hAnsi="Traditional Arabic" w:cs="Traditional Arabic"/>
          <w:rtl/>
        </w:rPr>
        <w:t>اختلاف‌نظر</w:t>
      </w:r>
      <w:r w:rsidRPr="00CD6DC1">
        <w:rPr>
          <w:rFonts w:ascii="Traditional Arabic" w:hAnsi="Traditional Arabic" w:cs="Traditional Arabic" w:hint="cs"/>
          <w:rtl/>
        </w:rPr>
        <w:t xml:space="preserve"> ندارد و فقط احتمال</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دهد، آیا باز هم بایستی فحص شود؟</w:t>
      </w:r>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lastRenderedPageBreak/>
        <w:t>در اینجا نظر ما این بود که نیاز به فحص نیست، چرا که در اینجا اصلی وجود دارد که</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گوید</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در صورت شک به اختلاف مجتهدین استصحاب و اصول را جاری کرد و نتیجه آن اینکه نیازی به تقلید اعلم نبوده و به تبع آن فحص هم لازم نیست.</w:t>
      </w:r>
    </w:p>
    <w:p w:rsidR="00722B54" w:rsidRPr="00CD6DC1" w:rsidRDefault="00722B54" w:rsidP="00722B54">
      <w:pPr>
        <w:rPr>
          <w:rFonts w:ascii="Traditional Arabic" w:hAnsi="Traditional Arabic" w:cs="Traditional Arabic"/>
          <w:rtl/>
        </w:rPr>
      </w:pPr>
      <w:r w:rsidRPr="00CD6DC1">
        <w:rPr>
          <w:rFonts w:ascii="Traditional Arabic" w:hAnsi="Traditional Arabic" w:cs="Traditional Arabic" w:hint="cs"/>
          <w:rtl/>
        </w:rPr>
        <w:t xml:space="preserve">بنابراین مطلب دوم مربوط به جایی است که قیودی که قبلاً گفته شد در آنجا جمع باشند. زیرا نظر ما با مشهور تفاوت اساسی داشت. چرا که مشهور معتقدند «یَجِبُ تقلید الأعلم» بدون هیچ قیدی، اما ما هفت قید به این تقلید اعلم وارد کردیم و فقط </w:t>
      </w:r>
      <w:r w:rsidR="007916D2" w:rsidRPr="00CD6DC1">
        <w:rPr>
          <w:rFonts w:ascii="Traditional Arabic" w:hAnsi="Traditional Arabic" w:cs="Traditional Arabic" w:hint="cs"/>
          <w:rtl/>
        </w:rPr>
        <w:t>درصورتی‌که</w:t>
      </w:r>
      <w:r w:rsidRPr="00CD6DC1">
        <w:rPr>
          <w:rFonts w:ascii="Traditional Arabic" w:hAnsi="Traditional Arabic" w:cs="Traditional Arabic" w:hint="cs"/>
          <w:rtl/>
        </w:rPr>
        <w:t xml:space="preserve"> این هفت قید </w:t>
      </w:r>
      <w:r w:rsidR="007916D2" w:rsidRPr="00CD6DC1">
        <w:rPr>
          <w:rFonts w:ascii="Traditional Arabic" w:hAnsi="Traditional Arabic" w:cs="Traditional Arabic"/>
          <w:rtl/>
        </w:rPr>
        <w:t>باهم</w:t>
      </w:r>
      <w:r w:rsidRPr="00CD6DC1">
        <w:rPr>
          <w:rFonts w:ascii="Traditional Arabic" w:hAnsi="Traditional Arabic" w:cs="Traditional Arabic" w:hint="cs"/>
          <w:rtl/>
        </w:rPr>
        <w:t xml:space="preserve"> جمع شوند تقلید اعلم واجب است</w:t>
      </w:r>
      <w:r w:rsidR="00355A7F" w:rsidRPr="00CD6DC1">
        <w:rPr>
          <w:rFonts w:ascii="Traditional Arabic" w:hAnsi="Traditional Arabic" w:cs="Traditional Arabic" w:hint="cs"/>
          <w:rtl/>
        </w:rPr>
        <w:t>. و تبعاً در مطلب دوم نیز</w:t>
      </w:r>
      <w:r w:rsidR="00603239" w:rsidRPr="00CD6DC1">
        <w:rPr>
          <w:rFonts w:ascii="Traditional Arabic" w:hAnsi="Traditional Arabic" w:cs="Traditional Arabic" w:hint="cs"/>
          <w:rtl/>
        </w:rPr>
        <w:t xml:space="preserve"> می‌</w:t>
      </w:r>
      <w:r w:rsidR="00355A7F" w:rsidRPr="00CD6DC1">
        <w:rPr>
          <w:rFonts w:ascii="Traditional Arabic" w:hAnsi="Traditional Arabic" w:cs="Traditional Arabic" w:hint="cs"/>
          <w:rtl/>
        </w:rPr>
        <w:t>گوییم که وجوب فحص تابع این است که آن قیود با هم جمع باشند و الا اگر احتمال مخالفت رأی مجتهدین داده شود، از آنجا که تقلید اعلم در مورد احتمال اختلاف واجب نیست، تبعاً فحص برای شناخت اعلم نیز لازم نیست.</w:t>
      </w:r>
    </w:p>
    <w:p w:rsidR="00355A7F" w:rsidRPr="00CD6DC1" w:rsidRDefault="00355A7F" w:rsidP="00722B54">
      <w:pPr>
        <w:rPr>
          <w:rFonts w:ascii="Traditional Arabic" w:hAnsi="Traditional Arabic" w:cs="Traditional Arabic"/>
          <w:rtl/>
        </w:rPr>
      </w:pPr>
      <w:r w:rsidRPr="00CD6DC1">
        <w:rPr>
          <w:rFonts w:ascii="Traditional Arabic" w:hAnsi="Traditional Arabic" w:cs="Traditional Arabic" w:hint="cs"/>
          <w:rtl/>
        </w:rPr>
        <w:t>و همچنین است قیود دیگری که گفته شد، مثلاً در مورد اینکه تفاضل بین اعلم و غیر اعلم تفاضل واضحی باشد و شخص</w:t>
      </w:r>
      <w:r w:rsidR="00603239" w:rsidRPr="00CD6DC1">
        <w:rPr>
          <w:rFonts w:ascii="Traditional Arabic" w:hAnsi="Traditional Arabic" w:cs="Traditional Arabic" w:hint="cs"/>
          <w:rtl/>
        </w:rPr>
        <w:t xml:space="preserve"> نمی‌</w:t>
      </w:r>
      <w:r w:rsidRPr="00CD6DC1">
        <w:rPr>
          <w:rFonts w:ascii="Traditional Arabic" w:hAnsi="Traditional Arabic" w:cs="Traditional Arabic" w:hint="cs"/>
          <w:rtl/>
        </w:rPr>
        <w:t xml:space="preserve">داند که این تفاضل واضح وجود دارد یا خیر، در اینجا نیز فحص لازم نیست. و </w:t>
      </w:r>
      <w:r w:rsidR="007916D2" w:rsidRPr="00CD6DC1">
        <w:rPr>
          <w:rFonts w:ascii="Traditional Arabic" w:hAnsi="Traditional Arabic" w:cs="Traditional Arabic" w:hint="cs"/>
          <w:rtl/>
        </w:rPr>
        <w:t>همین‌طور</w:t>
      </w:r>
      <w:r w:rsidRPr="00CD6DC1">
        <w:rPr>
          <w:rFonts w:ascii="Traditional Arabic" w:hAnsi="Traditional Arabic" w:cs="Traditional Arabic" w:hint="cs"/>
          <w:rtl/>
        </w:rPr>
        <w:t xml:space="preserve"> بقیه قیود.</w:t>
      </w:r>
    </w:p>
    <w:p w:rsidR="00355A7F" w:rsidRPr="00CD6DC1" w:rsidRDefault="00355A7F" w:rsidP="00722B54">
      <w:pPr>
        <w:rPr>
          <w:rFonts w:ascii="Traditional Arabic" w:hAnsi="Traditional Arabic" w:cs="Traditional Arabic"/>
          <w:rtl/>
        </w:rPr>
      </w:pPr>
      <w:r w:rsidRPr="00CD6DC1">
        <w:rPr>
          <w:rFonts w:ascii="Traditional Arabic" w:hAnsi="Traditional Arabic" w:cs="Traditional Arabic" w:hint="cs"/>
          <w:rtl/>
        </w:rPr>
        <w:t xml:space="preserve">بنابراین قیود حاکم بر این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است. پس به صورت کلی</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توان گفت «فحص از اعلم واجب است در جایی که تقلید اعلم واجب</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باشد» اینکه در کجا تقلید اعلم واجب است، طبق نظر مشهور </w:t>
      </w:r>
      <w:r w:rsidR="00501B6D" w:rsidRPr="00CD6DC1">
        <w:rPr>
          <w:rFonts w:ascii="Traditional Arabic" w:hAnsi="Traditional Arabic" w:cs="Traditional Arabic" w:hint="cs"/>
          <w:rtl/>
        </w:rPr>
        <w:t>مطلقاً</w:t>
      </w:r>
      <w:r w:rsidRPr="00CD6DC1">
        <w:rPr>
          <w:rFonts w:ascii="Traditional Arabic" w:hAnsi="Traditional Arabic" w:cs="Traditional Arabic" w:hint="cs"/>
          <w:rtl/>
        </w:rPr>
        <w:t xml:space="preserve"> است، مرحوم </w:t>
      </w:r>
      <w:r w:rsidR="00501B6D" w:rsidRPr="00CD6DC1">
        <w:rPr>
          <w:rFonts w:ascii="Traditional Arabic" w:hAnsi="Traditional Arabic" w:cs="Traditional Arabic" w:hint="cs"/>
          <w:rtl/>
        </w:rPr>
        <w:t>خویی</w:t>
      </w:r>
      <w:r w:rsidRPr="00CD6DC1">
        <w:rPr>
          <w:rFonts w:ascii="Traditional Arabic" w:hAnsi="Traditional Arabic" w:cs="Traditional Arabic" w:hint="cs"/>
          <w:rtl/>
        </w:rPr>
        <w:t xml:space="preserve"> و امثال ایشان یک یا دو قید وارد</w:t>
      </w:r>
      <w:r w:rsidR="00603239" w:rsidRPr="00CD6DC1">
        <w:rPr>
          <w:rFonts w:ascii="Traditional Arabic" w:hAnsi="Traditional Arabic" w:cs="Traditional Arabic" w:hint="cs"/>
          <w:rtl/>
        </w:rPr>
        <w:t xml:space="preserve"> می‌</w:t>
      </w:r>
      <w:r w:rsidR="0004428A" w:rsidRPr="00CD6DC1">
        <w:rPr>
          <w:rFonts w:ascii="Traditional Arabic" w:hAnsi="Traditional Arabic" w:cs="Traditional Arabic" w:hint="cs"/>
          <w:rtl/>
        </w:rPr>
        <w:t>کنند و ما هفت قید وارد کردیم که تبعاً این وجوب فحص اعلم در جایی است که این قیود جمع باشند.</w:t>
      </w:r>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t>مثال دیگری که برای روشن</w:t>
      </w:r>
      <w:r w:rsidR="00603239" w:rsidRPr="00CD6DC1">
        <w:rPr>
          <w:rFonts w:ascii="Traditional Arabic" w:hAnsi="Traditional Arabic" w:cs="Traditional Arabic" w:hint="cs"/>
          <w:rtl/>
        </w:rPr>
        <w:t xml:space="preserve">‌تر </w:t>
      </w:r>
      <w:r w:rsidRPr="00CD6DC1">
        <w:rPr>
          <w:rFonts w:ascii="Traditional Arabic" w:hAnsi="Traditional Arabic" w:cs="Traditional Arabic" w:hint="cs"/>
          <w:rtl/>
        </w:rPr>
        <w:t>شدن مطلب</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توان در اینجا آورد در جایی است که محتمل الأعلمیه نظریه </w:t>
      </w:r>
      <w:r w:rsidR="007916D2" w:rsidRPr="00CD6DC1">
        <w:rPr>
          <w:rFonts w:ascii="Traditional Arabic" w:hAnsi="Traditional Arabic" w:cs="Traditional Arabic"/>
          <w:rtl/>
        </w:rPr>
        <w:t>برخلاف</w:t>
      </w:r>
      <w:r w:rsidRPr="00CD6DC1">
        <w:rPr>
          <w:rFonts w:ascii="Traditional Arabic" w:hAnsi="Traditional Arabic" w:cs="Traditional Arabic" w:hint="cs"/>
          <w:rtl/>
        </w:rPr>
        <w:t xml:space="preserve"> نظر اموات</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دهد. در اینجا </w:t>
      </w:r>
      <w:r w:rsidR="007916D2" w:rsidRPr="00CD6DC1">
        <w:rPr>
          <w:rFonts w:ascii="Traditional Arabic" w:hAnsi="Traditional Arabic" w:cs="Traditional Arabic"/>
          <w:rtl/>
        </w:rPr>
        <w:t>برفرض</w:t>
      </w:r>
      <w:r w:rsidRPr="00CD6DC1">
        <w:rPr>
          <w:rFonts w:ascii="Traditional Arabic" w:hAnsi="Traditional Arabic" w:cs="Traditional Arabic" w:hint="cs"/>
          <w:rtl/>
        </w:rPr>
        <w:t xml:space="preserve"> اینکه شخصِ مکلف، اعلم را پیدا کند نهایتاً به اعلمی</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رسد که نظرش خلاف نظر اموات است که این نظر ارزشی ندارد و تکلیف همان است که در قیود گفته شد.</w:t>
      </w:r>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t>فلذا قیود زیادی در اینجا مطرح</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که قاعده کلی آن همان است که در بالا گفته شد: «فحص از اعلم واجب است در جایی که تقلید اعلم واجب</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باشد»</w:t>
      </w:r>
    </w:p>
    <w:p w:rsidR="0004428A" w:rsidRPr="00CD6DC1" w:rsidRDefault="0004428A" w:rsidP="0004428A">
      <w:pPr>
        <w:pStyle w:val="Heading3"/>
        <w:rPr>
          <w:rFonts w:ascii="Traditional Arabic" w:hAnsi="Traditional Arabic" w:cs="Traditional Arabic"/>
          <w:color w:val="FF0000"/>
          <w:rtl/>
        </w:rPr>
      </w:pPr>
      <w:bookmarkStart w:id="8" w:name="_Toc447491039"/>
      <w:r w:rsidRPr="00CD6DC1">
        <w:rPr>
          <w:rFonts w:ascii="Traditional Arabic" w:hAnsi="Traditional Arabic" w:cs="Traditional Arabic" w:hint="cs"/>
          <w:color w:val="FF0000"/>
          <w:rtl/>
        </w:rPr>
        <w:t>فروعی که در ضمن بحث وجوب تقلید اعلم وجود دارد</w:t>
      </w:r>
      <w:bookmarkEnd w:id="8"/>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t>ضمن بحث وجوب تقلید اعلم با قیود هفتگانه</w:t>
      </w:r>
      <w:r w:rsidR="00603239" w:rsidRPr="00CD6DC1">
        <w:rPr>
          <w:rFonts w:ascii="Traditional Arabic" w:hAnsi="Traditional Arabic" w:cs="Traditional Arabic" w:hint="cs"/>
          <w:rtl/>
        </w:rPr>
        <w:t xml:space="preserve">‌ای </w:t>
      </w:r>
      <w:r w:rsidRPr="00CD6DC1">
        <w:rPr>
          <w:rFonts w:ascii="Traditional Arabic" w:hAnsi="Traditional Arabic" w:cs="Traditional Arabic" w:hint="cs"/>
          <w:rtl/>
        </w:rPr>
        <w:t>که عرض شد، مطالب و فروع متعددی وجود دارد که برخی از آنها در کلمات مرحوم صاحب عروه در مسائل بعدی</w:t>
      </w:r>
      <w:r w:rsidR="00603239" w:rsidRPr="00CD6DC1">
        <w:rPr>
          <w:rFonts w:ascii="Traditional Arabic" w:hAnsi="Traditional Arabic" w:cs="Traditional Arabic" w:hint="cs"/>
          <w:rtl/>
        </w:rPr>
        <w:t xml:space="preserve"> </w:t>
      </w:r>
      <w:r w:rsidR="007916D2" w:rsidRPr="00CD6DC1">
        <w:rPr>
          <w:rFonts w:ascii="Traditional Arabic" w:hAnsi="Traditional Arabic" w:cs="Traditional Arabic" w:hint="cs"/>
          <w:rtl/>
        </w:rPr>
        <w:t>می‌آیند</w:t>
      </w:r>
      <w:r w:rsidRPr="00CD6DC1">
        <w:rPr>
          <w:rFonts w:ascii="Traditional Arabic" w:hAnsi="Traditional Arabic" w:cs="Traditional Arabic" w:hint="cs"/>
          <w:rtl/>
        </w:rPr>
        <w:t xml:space="preserve">، اگرچه دارای پراکندی و </w:t>
      </w:r>
      <w:r w:rsidR="007916D2" w:rsidRPr="00CD6DC1">
        <w:rPr>
          <w:rFonts w:ascii="Traditional Arabic" w:hAnsi="Traditional Arabic" w:cs="Traditional Arabic" w:hint="cs"/>
          <w:rtl/>
        </w:rPr>
        <w:t>ازهم‌گسیختگی</w:t>
      </w:r>
      <w:r w:rsidRPr="00CD6DC1">
        <w:rPr>
          <w:rFonts w:ascii="Traditional Arabic" w:hAnsi="Traditional Arabic" w:cs="Traditional Arabic" w:hint="cs"/>
          <w:rtl/>
        </w:rPr>
        <w:t xml:space="preserve"> هستند و فروعی هم ممکن است وجود داشته باشد که ایشان مطرح </w:t>
      </w:r>
      <w:r w:rsidR="007916D2" w:rsidRPr="00CD6DC1">
        <w:rPr>
          <w:rFonts w:ascii="Traditional Arabic" w:hAnsi="Traditional Arabic" w:cs="Traditional Arabic" w:hint="cs"/>
          <w:rtl/>
        </w:rPr>
        <w:t>نکرده‌اند</w:t>
      </w:r>
      <w:r w:rsidRPr="00CD6DC1">
        <w:rPr>
          <w:rFonts w:ascii="Traditional Arabic" w:hAnsi="Traditional Arabic" w:cs="Traditional Arabic" w:hint="cs"/>
          <w:rtl/>
        </w:rPr>
        <w:t xml:space="preserve"> که ما چند مورد از فروع ضمن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وجوب تقلید اعلم را در اینجا مطرح</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کنیم.</w:t>
      </w:r>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t xml:space="preserve">برخی از فروعی که ایشان مطرح </w:t>
      </w:r>
      <w:r w:rsidR="00501B6D" w:rsidRPr="00CD6DC1">
        <w:rPr>
          <w:rFonts w:ascii="Traditional Arabic" w:hAnsi="Traditional Arabic" w:cs="Traditional Arabic" w:hint="cs"/>
          <w:rtl/>
        </w:rPr>
        <w:t>فرموده‌اند</w:t>
      </w:r>
      <w:r w:rsidRPr="00CD6DC1">
        <w:rPr>
          <w:rFonts w:ascii="Traditional Arabic" w:hAnsi="Traditional Arabic" w:cs="Traditional Arabic" w:hint="cs"/>
          <w:rtl/>
        </w:rPr>
        <w:t xml:space="preserve"> ما در جای خود و ضمن مسائل مربوط مطرح</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کنیم و برخی از </w:t>
      </w:r>
      <w:r w:rsidR="007916D2" w:rsidRPr="00CD6DC1">
        <w:rPr>
          <w:rFonts w:ascii="Traditional Arabic" w:hAnsi="Traditional Arabic" w:cs="Traditional Arabic"/>
          <w:rtl/>
        </w:rPr>
        <w:t>آن</w:t>
      </w:r>
      <w:r w:rsidRPr="00CD6DC1">
        <w:rPr>
          <w:rFonts w:ascii="Traditional Arabic" w:hAnsi="Traditional Arabic" w:cs="Traditional Arabic" w:hint="cs"/>
          <w:rtl/>
        </w:rPr>
        <w:t xml:space="preserve"> فروعی که ایشان </w:t>
      </w:r>
      <w:r w:rsidR="007916D2" w:rsidRPr="00CD6DC1">
        <w:rPr>
          <w:rFonts w:ascii="Traditional Arabic" w:hAnsi="Traditional Arabic" w:cs="Traditional Arabic" w:hint="cs"/>
          <w:rtl/>
        </w:rPr>
        <w:t>نیاورده‌اند</w:t>
      </w:r>
      <w:r w:rsidRPr="00CD6DC1">
        <w:rPr>
          <w:rFonts w:ascii="Traditional Arabic" w:hAnsi="Traditional Arabic" w:cs="Traditional Arabic" w:hint="cs"/>
          <w:rtl/>
        </w:rPr>
        <w:t xml:space="preserve"> در اینجا مورد بررسی قرار</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دهیم.</w:t>
      </w:r>
    </w:p>
    <w:p w:rsidR="0004428A" w:rsidRPr="00CD6DC1" w:rsidRDefault="0004428A" w:rsidP="0004428A">
      <w:pPr>
        <w:pStyle w:val="Heading4"/>
        <w:rPr>
          <w:rFonts w:ascii="Traditional Arabic" w:hAnsi="Traditional Arabic" w:cs="Traditional Arabic"/>
          <w:color w:val="FF0000"/>
          <w:rtl/>
        </w:rPr>
      </w:pPr>
      <w:bookmarkStart w:id="9" w:name="_Toc447491040"/>
      <w:r w:rsidRPr="00CD6DC1">
        <w:rPr>
          <w:rFonts w:ascii="Traditional Arabic" w:hAnsi="Traditional Arabic" w:cs="Traditional Arabic" w:hint="cs"/>
          <w:color w:val="FF0000"/>
          <w:rtl/>
        </w:rPr>
        <w:t>فرع اول: تقلید شورایی</w:t>
      </w:r>
      <w:bookmarkEnd w:id="9"/>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t>مطلب و فرع اول، سؤالی است که در دوره</w:t>
      </w:r>
      <w:r w:rsidR="00603239" w:rsidRPr="00CD6DC1">
        <w:rPr>
          <w:rFonts w:ascii="Traditional Arabic" w:hAnsi="Traditional Arabic" w:cs="Traditional Arabic" w:hint="cs"/>
          <w:rtl/>
        </w:rPr>
        <w:t>‌ها</w:t>
      </w:r>
      <w:r w:rsidRPr="00CD6DC1">
        <w:rPr>
          <w:rFonts w:ascii="Traditional Arabic" w:hAnsi="Traditional Arabic" w:cs="Traditional Arabic" w:hint="cs"/>
          <w:rtl/>
        </w:rPr>
        <w:t>ی متأخر زیاد مطرح شده است و آن تقلید شورایی است. به این معنا که کسی بگوید به جای اینکه شخص از اعلم تقلید کند، مجتهدین با یکدیگر شورایی تشکیل داده و نظر اکثریت در آن شورا برای مقلّد واجب الاتّباع باشد.</w:t>
      </w:r>
    </w:p>
    <w:p w:rsidR="0004428A" w:rsidRPr="00CD6DC1" w:rsidRDefault="0004428A" w:rsidP="0004428A">
      <w:pPr>
        <w:rPr>
          <w:rFonts w:ascii="Traditional Arabic" w:hAnsi="Traditional Arabic" w:cs="Traditional Arabic"/>
          <w:rtl/>
        </w:rPr>
      </w:pPr>
      <w:r w:rsidRPr="00CD6DC1">
        <w:rPr>
          <w:rFonts w:ascii="Traditional Arabic" w:hAnsi="Traditional Arabic" w:cs="Traditional Arabic" w:hint="cs"/>
          <w:rtl/>
        </w:rPr>
        <w:lastRenderedPageBreak/>
        <w:t xml:space="preserve">این بحثی است که </w:t>
      </w:r>
      <w:r w:rsidR="00517249" w:rsidRPr="00CD6DC1">
        <w:rPr>
          <w:rFonts w:ascii="Traditional Arabic" w:hAnsi="Traditional Arabic" w:cs="Traditional Arabic" w:hint="cs"/>
          <w:rtl/>
        </w:rPr>
        <w:t>هم در تقلید مطرح شده است و هم در دوره</w:t>
      </w:r>
      <w:r w:rsidR="00603239" w:rsidRPr="00CD6DC1">
        <w:rPr>
          <w:rFonts w:ascii="Traditional Arabic" w:hAnsi="Traditional Arabic" w:cs="Traditional Arabic" w:hint="cs"/>
          <w:rtl/>
        </w:rPr>
        <w:t>‌ها</w:t>
      </w:r>
      <w:r w:rsidR="00517249" w:rsidRPr="00CD6DC1">
        <w:rPr>
          <w:rFonts w:ascii="Traditional Arabic" w:hAnsi="Traditional Arabic" w:cs="Traditional Arabic" w:hint="cs"/>
          <w:rtl/>
        </w:rPr>
        <w:t>ی اخیر در مورد ولایت و ... مطرح شده است که بایستی در جای خودش مورد بررسی دقیق قرار گیرد.</w:t>
      </w:r>
    </w:p>
    <w:p w:rsidR="00517249" w:rsidRPr="00CD6DC1" w:rsidRDefault="00517249" w:rsidP="00F758F8">
      <w:pPr>
        <w:rPr>
          <w:rFonts w:ascii="Traditional Arabic" w:hAnsi="Traditional Arabic" w:cs="Traditional Arabic"/>
          <w:rtl/>
        </w:rPr>
      </w:pPr>
      <w:r w:rsidRPr="00CD6DC1">
        <w:rPr>
          <w:rFonts w:ascii="Traditional Arabic" w:hAnsi="Traditional Arabic" w:cs="Traditional Arabic" w:hint="cs"/>
          <w:rtl/>
        </w:rPr>
        <w:t>اما آنچه با بحث ما</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تواند ارتباط داشته باشد همان تقلید از شورای استفتاء است</w:t>
      </w:r>
      <w:r w:rsidR="00F758F8" w:rsidRPr="00CD6DC1">
        <w:rPr>
          <w:rFonts w:ascii="Traditional Arabic" w:hAnsi="Traditional Arabic" w:cs="Traditional Arabic" w:hint="cs"/>
          <w:rtl/>
        </w:rPr>
        <w:t>.</w:t>
      </w:r>
    </w:p>
    <w:p w:rsidR="00517249" w:rsidRPr="00CD6DC1" w:rsidRDefault="00517249" w:rsidP="0004428A">
      <w:pPr>
        <w:rPr>
          <w:rFonts w:ascii="Traditional Arabic" w:hAnsi="Traditional Arabic" w:cs="Traditional Arabic"/>
          <w:rtl/>
        </w:rPr>
      </w:pPr>
      <w:r w:rsidRPr="00CD6DC1">
        <w:rPr>
          <w:rFonts w:ascii="Traditional Arabic" w:hAnsi="Traditional Arabic" w:cs="Traditional Arabic" w:hint="cs"/>
          <w:rtl/>
        </w:rPr>
        <w:t>آیا</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توان گفت که </w:t>
      </w:r>
      <w:r w:rsidR="007916D2" w:rsidRPr="00CD6DC1">
        <w:rPr>
          <w:rFonts w:ascii="Traditional Arabic" w:hAnsi="Traditional Arabic" w:cs="Traditional Arabic" w:hint="cs"/>
          <w:rtl/>
        </w:rPr>
        <w:t>شورا</w:t>
      </w:r>
      <w:r w:rsidRPr="00CD6DC1">
        <w:rPr>
          <w:rFonts w:ascii="Traditional Arabic" w:hAnsi="Traditional Arabic" w:cs="Traditional Arabic" w:hint="cs"/>
          <w:rtl/>
        </w:rPr>
        <w:t xml:space="preserve"> نسبت به اعلم اولویت دارد؟ یا اینکه </w:t>
      </w:r>
      <w:r w:rsidR="007916D2" w:rsidRPr="00CD6DC1">
        <w:rPr>
          <w:rFonts w:ascii="Traditional Arabic" w:hAnsi="Traditional Arabic" w:cs="Traditional Arabic" w:hint="cs"/>
          <w:rtl/>
        </w:rPr>
        <w:t>این‌چنین</w:t>
      </w:r>
      <w:r w:rsidRPr="00CD6DC1">
        <w:rPr>
          <w:rFonts w:ascii="Traditional Arabic" w:hAnsi="Traditional Arabic" w:cs="Traditional Arabic" w:hint="cs"/>
          <w:rtl/>
        </w:rPr>
        <w:t xml:space="preserve"> چیزی را</w:t>
      </w:r>
      <w:r w:rsidR="00603239" w:rsidRPr="00CD6DC1">
        <w:rPr>
          <w:rFonts w:ascii="Traditional Arabic" w:hAnsi="Traditional Arabic" w:cs="Traditional Arabic" w:hint="cs"/>
          <w:rtl/>
        </w:rPr>
        <w:t xml:space="preserve"> نمی‌</w:t>
      </w:r>
      <w:r w:rsidRPr="00CD6DC1">
        <w:rPr>
          <w:rFonts w:ascii="Traditional Arabic" w:hAnsi="Traditional Arabic" w:cs="Traditional Arabic" w:hint="cs"/>
          <w:rtl/>
        </w:rPr>
        <w:t>توان گفت؟</w:t>
      </w:r>
    </w:p>
    <w:p w:rsidR="00517249" w:rsidRPr="00CD6DC1" w:rsidRDefault="00517249" w:rsidP="0004428A">
      <w:pPr>
        <w:rPr>
          <w:rFonts w:ascii="Traditional Arabic" w:hAnsi="Traditional Arabic" w:cs="Traditional Arabic"/>
          <w:rtl/>
        </w:rPr>
      </w:pPr>
      <w:r w:rsidRPr="00CD6DC1">
        <w:rPr>
          <w:rFonts w:ascii="Traditional Arabic" w:hAnsi="Traditional Arabic" w:cs="Traditional Arabic" w:hint="cs"/>
          <w:rtl/>
        </w:rPr>
        <w:t xml:space="preserve">این مطلب و </w:t>
      </w:r>
      <w:r w:rsidR="007916D2" w:rsidRPr="00CD6DC1">
        <w:rPr>
          <w:rFonts w:ascii="Traditional Arabic" w:hAnsi="Traditional Arabic" w:cs="Traditional Arabic" w:hint="cs"/>
          <w:rtl/>
        </w:rPr>
        <w:t>مسئله‌ای</w:t>
      </w:r>
      <w:r w:rsidR="00603239" w:rsidRPr="00CD6DC1">
        <w:rPr>
          <w:rFonts w:ascii="Traditional Arabic" w:hAnsi="Traditional Arabic" w:cs="Traditional Arabic" w:hint="cs"/>
          <w:rtl/>
        </w:rPr>
        <w:t xml:space="preserve"> </w:t>
      </w:r>
      <w:r w:rsidRPr="00CD6DC1">
        <w:rPr>
          <w:rFonts w:ascii="Traditional Arabic" w:hAnsi="Traditional Arabic" w:cs="Traditional Arabic" w:hint="cs"/>
          <w:rtl/>
        </w:rPr>
        <w:t>است که در دهه</w:t>
      </w:r>
      <w:r w:rsidR="00603239" w:rsidRPr="00CD6DC1">
        <w:rPr>
          <w:rFonts w:ascii="Traditional Arabic" w:hAnsi="Traditional Arabic" w:cs="Traditional Arabic" w:hint="cs"/>
          <w:rtl/>
        </w:rPr>
        <w:t>‌ها</w:t>
      </w:r>
      <w:r w:rsidRPr="00CD6DC1">
        <w:rPr>
          <w:rFonts w:ascii="Traditional Arabic" w:hAnsi="Traditional Arabic" w:cs="Traditional Arabic" w:hint="cs"/>
          <w:rtl/>
        </w:rPr>
        <w:t xml:space="preserve">ی اخیر بسیار مطرح بوده و در بین عوام نیز بعضاً جاری است، و همچنین در بسیاری از کشورهای اسلامی به این صورت است که مفتیاتی که در آنجا وجود دارند در یک شورای </w:t>
      </w:r>
      <w:r w:rsidR="007916D2" w:rsidRPr="00CD6DC1">
        <w:rPr>
          <w:rFonts w:ascii="Traditional Arabic" w:hAnsi="Traditional Arabic" w:cs="Traditional Arabic"/>
          <w:rtl/>
        </w:rPr>
        <w:t>چندنفره</w:t>
      </w:r>
      <w:r w:rsidRPr="00CD6DC1">
        <w:rPr>
          <w:rFonts w:ascii="Traditional Arabic" w:hAnsi="Traditional Arabic" w:cs="Traditional Arabic" w:hint="cs"/>
          <w:rtl/>
        </w:rPr>
        <w:t xml:space="preserve"> که این افراد با انتخاب علما و یا انتخاب حاکم یا شرایط دیگری که در آنجا وجود دارد مشخص شده و جمعی تعیین</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شوند و این شورا مسائل جدید را بررسی کرده و نظری که در کشورها اعلام</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نظر اکثریت است که هم در مسائل تقلیدی است و هم در مسائل هلال و حکومتی و ... که نیاز به این است که علما در مورد آن نظر بدهند مطرح</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w:t>
      </w:r>
    </w:p>
    <w:p w:rsidR="00517249" w:rsidRPr="00CD6DC1" w:rsidRDefault="00517249" w:rsidP="0004428A">
      <w:pPr>
        <w:rPr>
          <w:rFonts w:ascii="Traditional Arabic" w:hAnsi="Traditional Arabic" w:cs="Traditional Arabic"/>
          <w:rtl/>
        </w:rPr>
      </w:pPr>
      <w:r w:rsidRPr="00CD6DC1">
        <w:rPr>
          <w:rFonts w:ascii="Traditional Arabic" w:hAnsi="Traditional Arabic" w:cs="Traditional Arabic" w:hint="cs"/>
          <w:rtl/>
        </w:rPr>
        <w:t xml:space="preserve">پس این سؤالی است که در اینجا وجود داشته و </w:t>
      </w:r>
      <w:r w:rsidR="00501B6D" w:rsidRPr="00CD6DC1">
        <w:rPr>
          <w:rFonts w:ascii="Traditional Arabic" w:hAnsi="Traditional Arabic" w:cs="Traditional Arabic" w:hint="cs"/>
          <w:rtl/>
        </w:rPr>
        <w:t>همان‌طور</w:t>
      </w:r>
      <w:r w:rsidRPr="00CD6DC1">
        <w:rPr>
          <w:rFonts w:ascii="Traditional Arabic" w:hAnsi="Traditional Arabic" w:cs="Traditional Arabic" w:hint="cs"/>
          <w:rtl/>
        </w:rPr>
        <w:t xml:space="preserve"> که گفته شد در برخی از کشورهای اسلامی رویه است و مفتیات و دار الإفتاء آنها بر محور یک فرد</w:t>
      </w:r>
      <w:r w:rsidR="00603239" w:rsidRPr="00CD6DC1">
        <w:rPr>
          <w:rFonts w:ascii="Traditional Arabic" w:hAnsi="Traditional Arabic" w:cs="Traditional Arabic" w:hint="cs"/>
          <w:rtl/>
        </w:rPr>
        <w:t xml:space="preserve"> نمی‌</w:t>
      </w:r>
      <w:r w:rsidRPr="00CD6DC1">
        <w:rPr>
          <w:rFonts w:ascii="Traditional Arabic" w:hAnsi="Traditional Arabic" w:cs="Traditional Arabic" w:hint="cs"/>
          <w:rtl/>
        </w:rPr>
        <w:t>چرخد، بلکه جمعی با هم شور گذاشته و تبعاً در جمع همیشه اکثریت ملاک قرار</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گیرد و مفهوم جمع و شورا همین است که نظر اکثریت قابل تبعیت است.</w:t>
      </w:r>
    </w:p>
    <w:p w:rsidR="00517249" w:rsidRPr="00CD6DC1" w:rsidRDefault="00517249" w:rsidP="00517249">
      <w:pPr>
        <w:pStyle w:val="Heading4"/>
        <w:rPr>
          <w:rFonts w:ascii="Traditional Arabic" w:hAnsi="Traditional Arabic" w:cs="Traditional Arabic"/>
          <w:color w:val="FF0000"/>
          <w:rtl/>
        </w:rPr>
      </w:pPr>
      <w:bookmarkStart w:id="10" w:name="_Toc447491041"/>
      <w:r w:rsidRPr="00CD6DC1">
        <w:rPr>
          <w:rFonts w:ascii="Traditional Arabic" w:hAnsi="Traditional Arabic" w:cs="Traditional Arabic" w:hint="cs"/>
          <w:color w:val="FF0000"/>
          <w:rtl/>
        </w:rPr>
        <w:t>صور مختلف در شورای فقهی</w:t>
      </w:r>
      <w:bookmarkEnd w:id="10"/>
    </w:p>
    <w:p w:rsidR="00517249" w:rsidRPr="00CD6DC1" w:rsidRDefault="00517249" w:rsidP="0004428A">
      <w:pPr>
        <w:rPr>
          <w:rFonts w:ascii="Traditional Arabic" w:hAnsi="Traditional Arabic" w:cs="Traditional Arabic"/>
          <w:rtl/>
        </w:rPr>
      </w:pPr>
      <w:r w:rsidRPr="00CD6DC1">
        <w:rPr>
          <w:rFonts w:ascii="Traditional Arabic" w:hAnsi="Traditional Arabic" w:cs="Traditional Arabic" w:hint="cs"/>
          <w:rtl/>
        </w:rPr>
        <w:t>سؤال فقهی که در اینجا وجود دارد این است که این شورا و عده</w:t>
      </w:r>
      <w:r w:rsidR="00603239" w:rsidRPr="00CD6DC1">
        <w:rPr>
          <w:rFonts w:ascii="Traditional Arabic" w:hAnsi="Traditional Arabic" w:cs="Traditional Arabic" w:hint="cs"/>
          <w:rtl/>
        </w:rPr>
        <w:t xml:space="preserve">‌ای </w:t>
      </w:r>
      <w:r w:rsidRPr="00CD6DC1">
        <w:rPr>
          <w:rFonts w:ascii="Traditional Arabic" w:hAnsi="Traditional Arabic" w:cs="Traditional Arabic" w:hint="cs"/>
          <w:rtl/>
        </w:rPr>
        <w:t>که در اینجا جمع</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شوند و نظر</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دهند چند صورت دارد:</w:t>
      </w:r>
    </w:p>
    <w:p w:rsidR="00517249" w:rsidRPr="00CD6DC1" w:rsidRDefault="00517249" w:rsidP="00517249">
      <w:pPr>
        <w:pStyle w:val="Heading5"/>
        <w:rPr>
          <w:rFonts w:ascii="Traditional Arabic" w:hAnsi="Traditional Arabic" w:cs="Traditional Arabic"/>
          <w:color w:val="FF0000"/>
          <w:rtl/>
        </w:rPr>
      </w:pPr>
      <w:bookmarkStart w:id="11" w:name="_Toc447491042"/>
      <w:r w:rsidRPr="00CD6DC1">
        <w:rPr>
          <w:rFonts w:ascii="Traditional Arabic" w:hAnsi="Traditional Arabic" w:cs="Traditional Arabic" w:hint="cs"/>
          <w:color w:val="FF0000"/>
          <w:rtl/>
        </w:rPr>
        <w:t>صورت اول: تساوی فقها</w:t>
      </w:r>
      <w:bookmarkEnd w:id="11"/>
    </w:p>
    <w:p w:rsidR="00517249" w:rsidRPr="00CD6DC1" w:rsidRDefault="00517249" w:rsidP="0004428A">
      <w:pPr>
        <w:rPr>
          <w:rFonts w:ascii="Traditional Arabic" w:hAnsi="Traditional Arabic" w:cs="Traditional Arabic"/>
          <w:rtl/>
        </w:rPr>
      </w:pPr>
      <w:r w:rsidRPr="00CD6DC1">
        <w:rPr>
          <w:rFonts w:ascii="Traditional Arabic" w:hAnsi="Traditional Arabic" w:cs="Traditional Arabic" w:hint="cs"/>
          <w:rtl/>
        </w:rPr>
        <w:t>یک صورت این است که همه این مجتهدین با یکدیگر مساوی هستند.</w:t>
      </w:r>
      <w:r w:rsidR="00416A2D" w:rsidRPr="00CD6DC1">
        <w:rPr>
          <w:rFonts w:ascii="Traditional Arabic" w:hAnsi="Traditional Arabic" w:cs="Traditional Arabic" w:hint="cs"/>
          <w:rtl/>
        </w:rPr>
        <w:t xml:space="preserve"> به این معنا که این افرادی که قرار است در یک شورا با یکدیگر جمع شوند و راجع به </w:t>
      </w:r>
      <w:r w:rsidR="007916D2" w:rsidRPr="00CD6DC1">
        <w:rPr>
          <w:rFonts w:ascii="Traditional Arabic" w:hAnsi="Traditional Arabic" w:cs="Traditional Arabic" w:hint="cs"/>
          <w:rtl/>
        </w:rPr>
        <w:t>مسئله‌ای</w:t>
      </w:r>
      <w:r w:rsidR="00603239" w:rsidRPr="00CD6DC1">
        <w:rPr>
          <w:rFonts w:ascii="Traditional Arabic" w:hAnsi="Traditional Arabic" w:cs="Traditional Arabic" w:hint="cs"/>
          <w:rtl/>
        </w:rPr>
        <w:t xml:space="preserve"> </w:t>
      </w:r>
      <w:r w:rsidR="00416A2D" w:rsidRPr="00CD6DC1">
        <w:rPr>
          <w:rFonts w:ascii="Traditional Arabic" w:hAnsi="Traditional Arabic" w:cs="Traditional Arabic" w:hint="cs"/>
          <w:rtl/>
        </w:rPr>
        <w:t>نظر بدهند از نظر درجه و رتبه اجتهادی اختلافی نداشته باشند.</w:t>
      </w:r>
    </w:p>
    <w:p w:rsidR="00416A2D" w:rsidRPr="00CD6DC1" w:rsidRDefault="00517249" w:rsidP="00416A2D">
      <w:pPr>
        <w:rPr>
          <w:rFonts w:ascii="Traditional Arabic" w:hAnsi="Traditional Arabic" w:cs="Traditional Arabic"/>
          <w:rtl/>
        </w:rPr>
      </w:pPr>
      <w:r w:rsidRPr="00CD6DC1">
        <w:rPr>
          <w:rFonts w:ascii="Traditional Arabic" w:hAnsi="Traditional Arabic" w:cs="Traditional Arabic" w:hint="cs"/>
          <w:rtl/>
        </w:rPr>
        <w:t>این صورت محل بحث نیست.</w:t>
      </w:r>
      <w:r w:rsidR="00416A2D" w:rsidRPr="00CD6DC1">
        <w:rPr>
          <w:rFonts w:ascii="Traditional Arabic" w:hAnsi="Traditional Arabic" w:cs="Traditional Arabic" w:hint="cs"/>
          <w:rtl/>
        </w:rPr>
        <w:t xml:space="preserve"> به این معنا که در حال حاضر برای ما حائز اهمیت نبوده و سؤال ما مربوط به اینجا</w:t>
      </w:r>
      <w:r w:rsidR="00603239" w:rsidRPr="00CD6DC1">
        <w:rPr>
          <w:rFonts w:ascii="Traditional Arabic" w:hAnsi="Traditional Arabic" w:cs="Traditional Arabic" w:hint="cs"/>
          <w:rtl/>
        </w:rPr>
        <w:t xml:space="preserve"> نمی‌</w:t>
      </w:r>
      <w:r w:rsidR="00416A2D" w:rsidRPr="00CD6DC1">
        <w:rPr>
          <w:rFonts w:ascii="Traditional Arabic" w:hAnsi="Traditional Arabic" w:cs="Traditional Arabic" w:hint="cs"/>
          <w:rtl/>
        </w:rPr>
        <w:t>شود، اگرچه در اینجا نیز سؤالی مطرح است اما غیر از سؤال ما است.</w:t>
      </w:r>
    </w:p>
    <w:p w:rsidR="00416A2D" w:rsidRPr="00CD6DC1" w:rsidRDefault="00416A2D" w:rsidP="00416A2D">
      <w:pPr>
        <w:pStyle w:val="Heading5"/>
        <w:rPr>
          <w:rFonts w:ascii="Traditional Arabic" w:hAnsi="Traditional Arabic" w:cs="Traditional Arabic"/>
          <w:color w:val="FF0000"/>
          <w:rtl/>
        </w:rPr>
      </w:pPr>
      <w:bookmarkStart w:id="12" w:name="_Toc447491043"/>
      <w:r w:rsidRPr="00CD6DC1">
        <w:rPr>
          <w:rFonts w:ascii="Traditional Arabic" w:hAnsi="Traditional Arabic" w:cs="Traditional Arabic" w:hint="cs"/>
          <w:color w:val="FF0000"/>
          <w:rtl/>
        </w:rPr>
        <w:t>بررسی صورت اول</w:t>
      </w:r>
      <w:bookmarkEnd w:id="12"/>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 xml:space="preserve">در بررسی صورت اول </w:t>
      </w:r>
      <w:r w:rsidR="00501B6D" w:rsidRPr="00CD6DC1">
        <w:rPr>
          <w:rFonts w:ascii="Traditional Arabic" w:hAnsi="Traditional Arabic" w:cs="Traditional Arabic" w:hint="cs"/>
          <w:rtl/>
        </w:rPr>
        <w:t>این‌گونه</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گوییم که:</w:t>
      </w:r>
    </w:p>
    <w:p w:rsidR="00416A2D" w:rsidRPr="00CD6DC1" w:rsidRDefault="007916D2" w:rsidP="00416A2D">
      <w:pPr>
        <w:rPr>
          <w:rFonts w:ascii="Traditional Arabic" w:hAnsi="Traditional Arabic" w:cs="Traditional Arabic"/>
          <w:rtl/>
        </w:rPr>
      </w:pPr>
      <w:r w:rsidRPr="00CD6DC1">
        <w:rPr>
          <w:rFonts w:ascii="Traditional Arabic" w:hAnsi="Traditional Arabic" w:cs="Traditional Arabic" w:hint="cs"/>
          <w:rtl/>
        </w:rPr>
        <w:t>به‌عنوان‌مثال</w:t>
      </w:r>
      <w:r w:rsidR="00416A2D" w:rsidRPr="00CD6DC1">
        <w:rPr>
          <w:rFonts w:ascii="Traditional Arabic" w:hAnsi="Traditional Arabic" w:cs="Traditional Arabic" w:hint="cs"/>
          <w:rtl/>
        </w:rPr>
        <w:t xml:space="preserve"> ده نفر از مجتهدین شورایی را تشکیل </w:t>
      </w:r>
      <w:r w:rsidRPr="00CD6DC1">
        <w:rPr>
          <w:rFonts w:ascii="Traditional Arabic" w:hAnsi="Traditional Arabic" w:cs="Traditional Arabic" w:hint="cs"/>
          <w:rtl/>
        </w:rPr>
        <w:t>داده‌اند</w:t>
      </w:r>
      <w:r w:rsidR="00416A2D" w:rsidRPr="00CD6DC1">
        <w:rPr>
          <w:rFonts w:ascii="Traditional Arabic" w:hAnsi="Traditional Arabic" w:cs="Traditional Arabic" w:hint="cs"/>
          <w:rtl/>
        </w:rPr>
        <w:t xml:space="preserve"> و این ده نفر مساوی بوده و تفاضل واضحی بین </w:t>
      </w:r>
      <w:r w:rsidR="00501B6D" w:rsidRPr="00CD6DC1">
        <w:rPr>
          <w:rFonts w:ascii="Traditional Arabic" w:hAnsi="Traditional Arabic" w:cs="Traditional Arabic" w:hint="cs"/>
          <w:rtl/>
        </w:rPr>
        <w:t>این‌ها</w:t>
      </w:r>
      <w:r w:rsidR="00416A2D" w:rsidRPr="00CD6DC1">
        <w:rPr>
          <w:rFonts w:ascii="Traditional Arabic" w:hAnsi="Traditional Arabic" w:cs="Traditional Arabic" w:hint="cs"/>
          <w:rtl/>
        </w:rPr>
        <w:t xml:space="preserve"> وجود ندارد. در فرض تساوی </w:t>
      </w:r>
      <w:r w:rsidRPr="00CD6DC1">
        <w:rPr>
          <w:rFonts w:ascii="Traditional Arabic" w:hAnsi="Traditional Arabic" w:cs="Traditional Arabic" w:hint="cs"/>
          <w:rtl/>
        </w:rPr>
        <w:t>تاکنون</w:t>
      </w:r>
      <w:r w:rsidR="00416A2D" w:rsidRPr="00CD6DC1">
        <w:rPr>
          <w:rFonts w:ascii="Traditional Arabic" w:hAnsi="Traditional Arabic" w:cs="Traditional Arabic" w:hint="cs"/>
          <w:rtl/>
        </w:rPr>
        <w:t xml:space="preserve"> دو نظر وجود داشته است:</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الف) تخییر بین مجتهدین (نظر مشهور)</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 xml:space="preserve">ب) احتیاط (مرحوم </w:t>
      </w:r>
      <w:r w:rsidR="00501B6D" w:rsidRPr="00CD6DC1">
        <w:rPr>
          <w:rFonts w:ascii="Traditional Arabic" w:hAnsi="Traditional Arabic" w:cs="Traditional Arabic" w:hint="cs"/>
          <w:rtl/>
        </w:rPr>
        <w:t>خویی</w:t>
      </w:r>
      <w:r w:rsidRPr="00CD6DC1">
        <w:rPr>
          <w:rFonts w:ascii="Traditional Arabic" w:hAnsi="Traditional Arabic" w:cs="Traditional Arabic" w:hint="cs"/>
          <w:rtl/>
        </w:rPr>
        <w:t>)</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lastRenderedPageBreak/>
        <w:t xml:space="preserve">ادعایی که در اینجا وجود دارد (که غیر از سؤال اصلی است) این است که، ممکن است کسی قائل شود که در جایی که چند مجتهد مساوی وجود داشته که دارای آراء متفاوتی هستند، راه حل این است که </w:t>
      </w:r>
      <w:r w:rsidR="00501B6D" w:rsidRPr="00CD6DC1">
        <w:rPr>
          <w:rFonts w:ascii="Traditional Arabic" w:hAnsi="Traditional Arabic" w:cs="Traditional Arabic" w:hint="cs"/>
          <w:rtl/>
        </w:rPr>
        <w:t>این‌ها</w:t>
      </w:r>
      <w:r w:rsidRPr="00CD6DC1">
        <w:rPr>
          <w:rFonts w:ascii="Traditional Arabic" w:hAnsi="Traditional Arabic" w:cs="Traditional Arabic" w:hint="cs"/>
          <w:rtl/>
        </w:rPr>
        <w:t xml:space="preserve"> با هم جمع شده و مکلّف، نظر اکثریت را اتخاذ کند.</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پس این ادعا در اینجا وجود دارد و لو اینکه اعلمی وجود نداشته و اصلاً بحث اعلمیّت مطرح نیست.</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پس با توجه به این ادعا</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توان گفت که در صورت اول سه نظر وجود دارد:</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الف) تخییر</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ب) احتیاط</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 xml:space="preserve">ج) نظر اکثریت </w:t>
      </w:r>
    </w:p>
    <w:p w:rsidR="00416A2D" w:rsidRPr="00CD6DC1" w:rsidRDefault="00416A2D" w:rsidP="00416A2D">
      <w:pPr>
        <w:rPr>
          <w:rFonts w:ascii="Traditional Arabic" w:hAnsi="Traditional Arabic" w:cs="Traditional Arabic"/>
          <w:rtl/>
        </w:rPr>
      </w:pPr>
      <w:r w:rsidRPr="00CD6DC1">
        <w:rPr>
          <w:rFonts w:ascii="Traditional Arabic" w:hAnsi="Traditional Arabic" w:cs="Traditional Arabic" w:hint="cs"/>
          <w:rtl/>
        </w:rPr>
        <w:t xml:space="preserve">این نظر سوم جدید بوده و حتی کسانی که قائل به شورای فقهی هستند در مورد جایی که اختلاف درجه وجود دارد قائل به این شورا </w:t>
      </w:r>
      <w:r w:rsidR="007916D2" w:rsidRPr="00CD6DC1">
        <w:rPr>
          <w:rFonts w:ascii="Traditional Arabic" w:hAnsi="Traditional Arabic" w:cs="Traditional Arabic" w:hint="cs"/>
          <w:rtl/>
        </w:rPr>
        <w:t>شده‌اند</w:t>
      </w:r>
      <w:r w:rsidRPr="00CD6DC1">
        <w:rPr>
          <w:rFonts w:ascii="Traditional Arabic" w:hAnsi="Traditional Arabic" w:cs="Traditional Arabic" w:hint="cs"/>
          <w:rtl/>
        </w:rPr>
        <w:t xml:space="preserve"> اما بحث فنی دقیقی در مورد تساوی فقها دیده نشده است.</w:t>
      </w:r>
    </w:p>
    <w:p w:rsidR="00416A2D" w:rsidRPr="00CD6DC1" w:rsidRDefault="00E17515" w:rsidP="00416A2D">
      <w:pPr>
        <w:rPr>
          <w:rFonts w:ascii="Traditional Arabic" w:hAnsi="Traditional Arabic" w:cs="Traditional Arabic"/>
          <w:rtl/>
        </w:rPr>
      </w:pPr>
      <w:r w:rsidRPr="00CD6DC1">
        <w:rPr>
          <w:rFonts w:ascii="Traditional Arabic" w:hAnsi="Traditional Arabic" w:cs="Traditional Arabic" w:hint="cs"/>
          <w:rtl/>
        </w:rPr>
        <w:t>در مورد مستند این نظر سوم نیز شاید بتوان گفت که سیره عقلاییه و امثال آن</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باشد.</w:t>
      </w:r>
    </w:p>
    <w:p w:rsidR="00E17515" w:rsidRPr="00CD6DC1" w:rsidRDefault="00E17515" w:rsidP="00E17515">
      <w:pPr>
        <w:pStyle w:val="Heading5"/>
        <w:rPr>
          <w:rFonts w:ascii="Traditional Arabic" w:hAnsi="Traditional Arabic" w:cs="Traditional Arabic"/>
          <w:color w:val="FF0000"/>
          <w:rtl/>
        </w:rPr>
      </w:pPr>
      <w:bookmarkStart w:id="13" w:name="_Toc447491044"/>
      <w:r w:rsidRPr="00CD6DC1">
        <w:rPr>
          <w:rFonts w:ascii="Traditional Arabic" w:hAnsi="Traditional Arabic" w:cs="Traditional Arabic" w:hint="cs"/>
          <w:color w:val="FF0000"/>
          <w:rtl/>
        </w:rPr>
        <w:t>صورت دوم: اختلاف رتبی بین فقها</w:t>
      </w:r>
      <w:bookmarkEnd w:id="13"/>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 xml:space="preserve">صورت دوم این است که بین مجتهدینی که با یکدیگر در یک </w:t>
      </w:r>
      <w:r w:rsidR="00501B6D" w:rsidRPr="00CD6DC1">
        <w:rPr>
          <w:rFonts w:ascii="Traditional Arabic" w:hAnsi="Traditional Arabic" w:cs="Traditional Arabic" w:hint="cs"/>
          <w:rtl/>
        </w:rPr>
        <w:t>مسئله</w:t>
      </w:r>
      <w:r w:rsidRPr="00CD6DC1">
        <w:rPr>
          <w:rFonts w:ascii="Traditional Arabic" w:hAnsi="Traditional Arabic" w:cs="Traditional Arabic" w:hint="cs"/>
          <w:rtl/>
        </w:rPr>
        <w:t xml:space="preserve"> اختلاف دارند، اعلم و غیر اعلم مطرح باشد.</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در اینجا نیز دو حالت وجود دارد:</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حالت اول این است که اکثریت یک نظر دارند و اعلم هم در بین اکثریت است، که در این حالت مشکلی نیست.</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اما حالت دوم این است اکثریت نظری دارند ولی نظر اعلم مخالف اکثریت باشد.</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محل بحث ما در اینجا همین حالت دوم</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باشد که آیا این اکثریت مقدّم است و یا اعلمیّت؟</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تقسیم دیگری هم که در هر دو صورت وجود دارد این است که:</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گاهی منظور از اکثریت، اکثریت مطلق است بدون اینکه شورا مطرح باشد و اصلاً شورایی تشکیل گردد، و در واقع فقط اکثریت مطرح است و لو اکثریت حاصل از آراء متفرّق فقها.</w:t>
      </w:r>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قسم دوم این است که اکثریت حاصل از گفتگو و تشکیل جلسه و بحث  و مباحثه ملاک قرار گیرد.</w:t>
      </w:r>
    </w:p>
    <w:p w:rsidR="00E17515" w:rsidRPr="00CD6DC1" w:rsidRDefault="00501B6D" w:rsidP="00E17515">
      <w:pPr>
        <w:pStyle w:val="Heading4"/>
        <w:rPr>
          <w:rFonts w:ascii="Traditional Arabic" w:hAnsi="Traditional Arabic" w:cs="Traditional Arabic"/>
          <w:color w:val="FF0000"/>
          <w:rtl/>
        </w:rPr>
      </w:pPr>
      <w:bookmarkStart w:id="14" w:name="_Toc447491045"/>
      <w:r w:rsidRPr="00CD6DC1">
        <w:rPr>
          <w:rFonts w:ascii="Traditional Arabic" w:hAnsi="Traditional Arabic" w:cs="Traditional Arabic" w:hint="cs"/>
          <w:color w:val="FF0000"/>
          <w:rtl/>
        </w:rPr>
        <w:t>جمع‌بندی</w:t>
      </w:r>
      <w:r w:rsidR="00E17515" w:rsidRPr="00CD6DC1">
        <w:rPr>
          <w:rFonts w:ascii="Traditional Arabic" w:hAnsi="Traditional Arabic" w:cs="Traditional Arabic" w:hint="cs"/>
          <w:color w:val="FF0000"/>
          <w:rtl/>
        </w:rPr>
        <w:t xml:space="preserve"> تقلید شورایی</w:t>
      </w:r>
      <w:bookmarkEnd w:id="14"/>
    </w:p>
    <w:p w:rsidR="00E17515" w:rsidRPr="00CD6DC1" w:rsidRDefault="00E17515" w:rsidP="00E17515">
      <w:pPr>
        <w:rPr>
          <w:rFonts w:ascii="Traditional Arabic" w:hAnsi="Traditional Arabic" w:cs="Traditional Arabic"/>
          <w:rtl/>
        </w:rPr>
      </w:pPr>
      <w:r w:rsidRPr="00CD6DC1">
        <w:rPr>
          <w:rFonts w:ascii="Traditional Arabic" w:hAnsi="Traditional Arabic" w:cs="Traditional Arabic" w:hint="cs"/>
          <w:rtl/>
        </w:rPr>
        <w:t xml:space="preserve">پس به بیان </w:t>
      </w:r>
      <w:r w:rsidR="007916D2" w:rsidRPr="00CD6DC1">
        <w:rPr>
          <w:rFonts w:ascii="Traditional Arabic" w:hAnsi="Traditional Arabic" w:cs="Traditional Arabic" w:hint="cs"/>
          <w:rtl/>
        </w:rPr>
        <w:t>ساده‌تر</w:t>
      </w:r>
      <w:r w:rsidRPr="00CD6DC1">
        <w:rPr>
          <w:rFonts w:ascii="Traditional Arabic" w:hAnsi="Traditional Arabic" w:cs="Traditional Arabic" w:hint="cs"/>
          <w:rtl/>
        </w:rPr>
        <w:t xml:space="preserve">، سخن و مبحثی که قرار است در اینجا به آن پرداخته شود عبارت است از «تقلید از شورا و مرجعیت شورایی» و </w:t>
      </w:r>
      <w:r w:rsidR="00501B6D" w:rsidRPr="00CD6DC1">
        <w:rPr>
          <w:rFonts w:ascii="Traditional Arabic" w:hAnsi="Traditional Arabic" w:cs="Traditional Arabic" w:hint="cs"/>
          <w:rtl/>
        </w:rPr>
        <w:t>همان‌طور</w:t>
      </w:r>
      <w:r w:rsidRPr="00CD6DC1">
        <w:rPr>
          <w:rFonts w:ascii="Traditional Arabic" w:hAnsi="Traditional Arabic" w:cs="Traditional Arabic" w:hint="cs"/>
          <w:rtl/>
        </w:rPr>
        <w:t xml:space="preserve"> که ملاحظه شد این شورا دو قسم است:</w:t>
      </w:r>
    </w:p>
    <w:p w:rsidR="00E17515" w:rsidRPr="00CD6DC1" w:rsidRDefault="00E17515" w:rsidP="00E17515">
      <w:pPr>
        <w:pStyle w:val="ListParagraph"/>
        <w:numPr>
          <w:ilvl w:val="0"/>
          <w:numId w:val="1"/>
        </w:numPr>
        <w:rPr>
          <w:rFonts w:ascii="Traditional Arabic" w:hAnsi="Traditional Arabic" w:cs="Traditional Arabic"/>
          <w:rtl/>
        </w:rPr>
      </w:pPr>
      <w:r w:rsidRPr="00CD6DC1">
        <w:rPr>
          <w:rFonts w:ascii="Traditional Arabic" w:hAnsi="Traditional Arabic" w:cs="Traditional Arabic" w:hint="cs"/>
          <w:rtl/>
        </w:rPr>
        <w:t>تساوی فقها</w:t>
      </w:r>
    </w:p>
    <w:p w:rsidR="00E17515" w:rsidRPr="00CD6DC1" w:rsidRDefault="00E17515" w:rsidP="00E17515">
      <w:pPr>
        <w:pStyle w:val="ListParagraph"/>
        <w:numPr>
          <w:ilvl w:val="0"/>
          <w:numId w:val="1"/>
        </w:numPr>
        <w:rPr>
          <w:rFonts w:ascii="Traditional Arabic" w:hAnsi="Traditional Arabic" w:cs="Traditional Arabic"/>
          <w:rtl/>
        </w:rPr>
      </w:pPr>
      <w:r w:rsidRPr="00CD6DC1">
        <w:rPr>
          <w:rFonts w:ascii="Traditional Arabic" w:hAnsi="Traditional Arabic" w:cs="Traditional Arabic" w:hint="cs"/>
          <w:rtl/>
        </w:rPr>
        <w:t>اختلاف رتبی فقها</w:t>
      </w:r>
    </w:p>
    <w:p w:rsidR="00E17515" w:rsidRPr="00CD6DC1" w:rsidRDefault="00E17515" w:rsidP="006C7747">
      <w:pPr>
        <w:rPr>
          <w:rFonts w:ascii="Traditional Arabic" w:hAnsi="Traditional Arabic" w:cs="Traditional Arabic"/>
          <w:rtl/>
        </w:rPr>
      </w:pPr>
      <w:r w:rsidRPr="00CD6DC1">
        <w:rPr>
          <w:rFonts w:ascii="Traditional Arabic" w:hAnsi="Traditional Arabic" w:cs="Traditional Arabic" w:hint="cs"/>
          <w:rtl/>
        </w:rPr>
        <w:lastRenderedPageBreak/>
        <w:t>و در هر دو صورت نیز گاهی شورایی مطرح است که خروجی آن شورا رأی اکثریت است.</w:t>
      </w:r>
      <w:r w:rsidR="006C7747" w:rsidRPr="00CD6DC1">
        <w:rPr>
          <w:rFonts w:ascii="Traditional Arabic" w:hAnsi="Traditional Arabic" w:cs="Traditional Arabic" w:hint="cs"/>
          <w:rtl/>
        </w:rPr>
        <w:t xml:space="preserve"> </w:t>
      </w:r>
      <w:r w:rsidRPr="00CD6DC1">
        <w:rPr>
          <w:rFonts w:ascii="Traditional Arabic" w:hAnsi="Traditional Arabic" w:cs="Traditional Arabic" w:hint="cs"/>
          <w:rtl/>
        </w:rPr>
        <w:t xml:space="preserve">و گاهی شورایی تشکیل نشده است و </w:t>
      </w:r>
      <w:r w:rsidR="006C7747" w:rsidRPr="00CD6DC1">
        <w:rPr>
          <w:rFonts w:ascii="Traditional Arabic" w:hAnsi="Traditional Arabic" w:cs="Traditional Arabic" w:hint="cs"/>
          <w:rtl/>
        </w:rPr>
        <w:t xml:space="preserve">به صورت کلی اکثریت حاصل از </w:t>
      </w:r>
      <w:r w:rsidR="007916D2" w:rsidRPr="00CD6DC1">
        <w:rPr>
          <w:rFonts w:ascii="Traditional Arabic" w:hAnsi="Traditional Arabic" w:cs="Traditional Arabic" w:hint="cs"/>
          <w:rtl/>
        </w:rPr>
        <w:t>جمع‌آوری</w:t>
      </w:r>
      <w:r w:rsidR="006C7747" w:rsidRPr="00CD6DC1">
        <w:rPr>
          <w:rFonts w:ascii="Traditional Arabic" w:hAnsi="Traditional Arabic" w:cs="Traditional Arabic" w:hint="cs"/>
          <w:rtl/>
        </w:rPr>
        <w:t xml:space="preserve"> آراء فقهای متفرق است. و در واقع در هر یک از دو صورت بالا این دو شق مطرح است که نتیجه آن چهار صورت</w:t>
      </w:r>
      <w:r w:rsidR="00603239" w:rsidRPr="00CD6DC1">
        <w:rPr>
          <w:rFonts w:ascii="Traditional Arabic" w:hAnsi="Traditional Arabic" w:cs="Traditional Arabic" w:hint="cs"/>
          <w:rtl/>
        </w:rPr>
        <w:t xml:space="preserve"> می‌</w:t>
      </w:r>
      <w:r w:rsidR="006C7747" w:rsidRPr="00CD6DC1">
        <w:rPr>
          <w:rFonts w:ascii="Traditional Arabic" w:hAnsi="Traditional Arabic" w:cs="Traditional Arabic" w:hint="cs"/>
          <w:rtl/>
        </w:rPr>
        <w:t>شود.</w:t>
      </w:r>
    </w:p>
    <w:p w:rsidR="006C7747" w:rsidRPr="00CD6DC1" w:rsidRDefault="006C7747" w:rsidP="006C7747">
      <w:pPr>
        <w:pStyle w:val="Heading5"/>
        <w:rPr>
          <w:rFonts w:ascii="Traditional Arabic" w:hAnsi="Traditional Arabic" w:cs="Traditional Arabic"/>
          <w:color w:val="FF0000"/>
          <w:rtl/>
        </w:rPr>
      </w:pPr>
      <w:bookmarkStart w:id="15" w:name="_Toc447491046"/>
      <w:r w:rsidRPr="00CD6DC1">
        <w:rPr>
          <w:rFonts w:ascii="Traditional Arabic" w:hAnsi="Traditional Arabic" w:cs="Traditional Arabic" w:hint="cs"/>
          <w:color w:val="FF0000"/>
          <w:rtl/>
        </w:rPr>
        <w:t>بررسی تفصیلی صورت اول: اکثریت با فرض تساوی مجتهدین</w:t>
      </w:r>
      <w:bookmarkEnd w:id="15"/>
    </w:p>
    <w:p w:rsidR="006C7747" w:rsidRPr="00CD6DC1" w:rsidRDefault="00501B6D" w:rsidP="006C7747">
      <w:pPr>
        <w:rPr>
          <w:rFonts w:ascii="Traditional Arabic" w:hAnsi="Traditional Arabic" w:cs="Traditional Arabic"/>
          <w:rtl/>
        </w:rPr>
      </w:pPr>
      <w:r w:rsidRPr="00CD6DC1">
        <w:rPr>
          <w:rFonts w:ascii="Traditional Arabic" w:hAnsi="Traditional Arabic" w:cs="Traditional Arabic" w:hint="cs"/>
          <w:rtl/>
        </w:rPr>
        <w:t>همان‌طور</w:t>
      </w:r>
      <w:r w:rsidR="006C7747" w:rsidRPr="00CD6DC1">
        <w:rPr>
          <w:rFonts w:ascii="Traditional Arabic" w:hAnsi="Traditional Arabic" w:cs="Traditional Arabic" w:hint="cs"/>
          <w:rtl/>
        </w:rPr>
        <w:t xml:space="preserve"> که اشاره شد در صورت اول که تساوی مجتهدین با فرض اکثریت در یک طرف و یک رأی</w:t>
      </w:r>
      <w:r w:rsidR="00603239" w:rsidRPr="00CD6DC1">
        <w:rPr>
          <w:rFonts w:ascii="Traditional Arabic" w:hAnsi="Traditional Arabic" w:cs="Traditional Arabic" w:hint="cs"/>
          <w:rtl/>
        </w:rPr>
        <w:t xml:space="preserve"> می‌</w:t>
      </w:r>
      <w:r w:rsidR="006C7747" w:rsidRPr="00CD6DC1">
        <w:rPr>
          <w:rFonts w:ascii="Traditional Arabic" w:hAnsi="Traditional Arabic" w:cs="Traditional Arabic" w:hint="cs"/>
          <w:rtl/>
        </w:rPr>
        <w:t>باشد.</w:t>
      </w:r>
    </w:p>
    <w:p w:rsidR="006C7747" w:rsidRPr="00CD6DC1" w:rsidRDefault="006C7747" w:rsidP="006C7747">
      <w:pPr>
        <w:rPr>
          <w:rFonts w:ascii="Traditional Arabic" w:hAnsi="Traditional Arabic" w:cs="Traditional Arabic"/>
          <w:rtl/>
        </w:rPr>
      </w:pPr>
      <w:r w:rsidRPr="00CD6DC1">
        <w:rPr>
          <w:rFonts w:ascii="Traditional Arabic" w:hAnsi="Traditional Arabic" w:cs="Traditional Arabic" w:hint="cs"/>
          <w:rtl/>
        </w:rPr>
        <w:t>مثلاً ده مجتهد وجود دارند که نُه نفر آنها معتقدند کثیر السفر غیر از راننده نیز نمازش تمام است و یکی مانند مرحوم امام قائل</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شود که نماز کامل فقط مربوط به راننده است.</w:t>
      </w:r>
    </w:p>
    <w:p w:rsidR="006C7747" w:rsidRPr="00CD6DC1" w:rsidRDefault="006C7747" w:rsidP="006C7747">
      <w:pPr>
        <w:rPr>
          <w:rFonts w:ascii="Traditional Arabic" w:hAnsi="Traditional Arabic" w:cs="Traditional Arabic"/>
          <w:rtl/>
        </w:rPr>
      </w:pPr>
      <w:r w:rsidRPr="00CD6DC1">
        <w:rPr>
          <w:rFonts w:ascii="Traditional Arabic" w:hAnsi="Traditional Arabic" w:cs="Traditional Arabic" w:hint="cs"/>
          <w:rtl/>
        </w:rPr>
        <w:t xml:space="preserve">عرض شد که </w:t>
      </w:r>
      <w:r w:rsidR="007916D2" w:rsidRPr="00CD6DC1">
        <w:rPr>
          <w:rFonts w:ascii="Traditional Arabic" w:hAnsi="Traditional Arabic" w:cs="Traditional Arabic" w:hint="cs"/>
          <w:rtl/>
        </w:rPr>
        <w:t>تاکنون</w:t>
      </w:r>
      <w:r w:rsidRPr="00CD6DC1">
        <w:rPr>
          <w:rFonts w:ascii="Traditional Arabic" w:hAnsi="Traditional Arabic" w:cs="Traditional Arabic" w:hint="cs"/>
          <w:rtl/>
        </w:rPr>
        <w:t xml:space="preserve"> دو نظر وجود داشت که یکی نظر مشهور بود (تخییر) و دیگری نظر مرحوم </w:t>
      </w:r>
      <w:r w:rsidR="00501B6D" w:rsidRPr="00CD6DC1">
        <w:rPr>
          <w:rFonts w:ascii="Traditional Arabic" w:hAnsi="Traditional Arabic" w:cs="Traditional Arabic" w:hint="cs"/>
          <w:rtl/>
        </w:rPr>
        <w:t>خویی</w:t>
      </w:r>
      <w:r w:rsidRPr="00CD6DC1">
        <w:rPr>
          <w:rFonts w:ascii="Traditional Arabic" w:hAnsi="Traditional Arabic" w:cs="Traditional Arabic" w:hint="cs"/>
          <w:rtl/>
        </w:rPr>
        <w:t xml:space="preserve"> (احتیاط) مطرح بود. اما </w:t>
      </w:r>
      <w:r w:rsidR="00501B6D" w:rsidRPr="00CD6DC1">
        <w:rPr>
          <w:rFonts w:ascii="Traditional Arabic" w:hAnsi="Traditional Arabic" w:cs="Traditional Arabic" w:hint="cs"/>
          <w:rtl/>
        </w:rPr>
        <w:t>همان‌طور</w:t>
      </w:r>
      <w:r w:rsidRPr="00CD6DC1">
        <w:rPr>
          <w:rFonts w:ascii="Traditional Arabic" w:hAnsi="Traditional Arabic" w:cs="Traditional Arabic" w:hint="cs"/>
          <w:rtl/>
        </w:rPr>
        <w:t xml:space="preserve"> که قبلاً هم گفته شد ممکن است در اینجا رأی سومی مطرح شود که عبارت است از اینکه، در جایی که مساوی هستند بایستی نظر اکثریّت را اتخاذ کرده و آن را عمل کرد، که این اکثریت ممکن است به صورت </w:t>
      </w:r>
      <w:r w:rsidR="007916D2" w:rsidRPr="00CD6DC1">
        <w:rPr>
          <w:rFonts w:ascii="Traditional Arabic" w:hAnsi="Traditional Arabic" w:cs="Traditional Arabic" w:hint="cs"/>
          <w:rtl/>
        </w:rPr>
        <w:t>جمع‌آوری</w:t>
      </w:r>
      <w:r w:rsidRPr="00CD6DC1">
        <w:rPr>
          <w:rFonts w:ascii="Traditional Arabic" w:hAnsi="Traditional Arabic" w:cs="Traditional Arabic" w:hint="cs"/>
          <w:rtl/>
        </w:rPr>
        <w:t xml:space="preserve"> آراء متفرق مجتهدین باشد و یا اینکه شورایی تشکیل شده و مجتهدین با یکدیگر بحث کرده و رأی متّخذه در این </w:t>
      </w:r>
      <w:r w:rsidR="007916D2" w:rsidRPr="00CD6DC1">
        <w:rPr>
          <w:rFonts w:ascii="Traditional Arabic" w:hAnsi="Traditional Arabic" w:cs="Traditional Arabic" w:hint="cs"/>
          <w:rtl/>
        </w:rPr>
        <w:t>شورای</w:t>
      </w:r>
      <w:r w:rsidR="00603239" w:rsidRPr="00CD6DC1">
        <w:rPr>
          <w:rFonts w:ascii="Traditional Arabic" w:hAnsi="Traditional Arabic" w:cs="Traditional Arabic" w:hint="cs"/>
          <w:rtl/>
        </w:rPr>
        <w:t xml:space="preserve"> </w:t>
      </w:r>
      <w:r w:rsidRPr="00CD6DC1">
        <w:rPr>
          <w:rFonts w:ascii="Traditional Arabic" w:hAnsi="Traditional Arabic" w:cs="Traditional Arabic" w:hint="cs"/>
          <w:rtl/>
        </w:rPr>
        <w:t>اکثریت باشد.</w:t>
      </w:r>
    </w:p>
    <w:p w:rsidR="006C7747" w:rsidRPr="00CD6DC1" w:rsidRDefault="006C7747" w:rsidP="006C7747">
      <w:pPr>
        <w:rPr>
          <w:rFonts w:ascii="Traditional Arabic" w:hAnsi="Traditional Arabic" w:cs="Traditional Arabic"/>
          <w:rtl/>
        </w:rPr>
      </w:pPr>
      <w:r w:rsidRPr="00CD6DC1">
        <w:rPr>
          <w:rFonts w:ascii="Traditional Arabic" w:hAnsi="Traditional Arabic" w:cs="Traditional Arabic" w:hint="cs"/>
          <w:rtl/>
        </w:rPr>
        <w:t>دلیلی که در اینجا ممکن است آورده شود نسبت به صورت دوم أوضح است چرا که گفته</w:t>
      </w:r>
      <w:r w:rsidR="00603239" w:rsidRPr="00CD6DC1">
        <w:rPr>
          <w:rFonts w:ascii="Traditional Arabic" w:hAnsi="Traditional Arabic" w:cs="Traditional Arabic" w:hint="cs"/>
          <w:rtl/>
        </w:rPr>
        <w:t xml:space="preserve"> می‌</w:t>
      </w:r>
      <w:r w:rsidRPr="00CD6DC1">
        <w:rPr>
          <w:rFonts w:ascii="Traditional Arabic" w:hAnsi="Traditional Arabic" w:cs="Traditional Arabic" w:hint="cs"/>
          <w:rtl/>
        </w:rPr>
        <w:t xml:space="preserve">شود دلیل آن سیره عقلا است که این سیره مبتنی بر این است که در جایی </w:t>
      </w:r>
      <w:r w:rsidR="007916D2" w:rsidRPr="00CD6DC1">
        <w:rPr>
          <w:rFonts w:ascii="Traditional Arabic" w:hAnsi="Traditional Arabic" w:cs="Traditional Arabic" w:hint="cs"/>
          <w:rtl/>
        </w:rPr>
        <w:t>که کارشناسان آرای</w:t>
      </w:r>
      <w:r w:rsidRPr="00CD6DC1">
        <w:rPr>
          <w:rFonts w:ascii="Traditional Arabic" w:hAnsi="Traditional Arabic" w:cs="Traditional Arabic" w:hint="cs"/>
          <w:rtl/>
        </w:rPr>
        <w:t xml:space="preserve"> متفاوتی دارند </w:t>
      </w:r>
      <w:r w:rsidR="007916D2" w:rsidRPr="00CD6DC1">
        <w:rPr>
          <w:rFonts w:ascii="Traditional Arabic" w:hAnsi="Traditional Arabic" w:cs="Traditional Arabic" w:hint="cs"/>
          <w:rtl/>
        </w:rPr>
        <w:t>آنچه</w:t>
      </w:r>
      <w:r w:rsidRPr="00CD6DC1">
        <w:rPr>
          <w:rFonts w:ascii="Traditional Arabic" w:hAnsi="Traditional Arabic" w:cs="Traditional Arabic" w:hint="cs"/>
          <w:rtl/>
        </w:rPr>
        <w:t xml:space="preserve"> اکثریت کارشناسان قائل هستند مقدّم است بر اقلیّت کارشناسان.</w:t>
      </w:r>
    </w:p>
    <w:p w:rsidR="006C7747" w:rsidRPr="00CD6DC1" w:rsidRDefault="006C7747" w:rsidP="006C7747">
      <w:pPr>
        <w:rPr>
          <w:rFonts w:ascii="Traditional Arabic" w:hAnsi="Traditional Arabic" w:cs="Traditional Arabic"/>
          <w:rtl/>
        </w:rPr>
      </w:pPr>
    </w:p>
    <w:p w:rsidR="006C7747" w:rsidRPr="00CD6DC1" w:rsidRDefault="006C7747" w:rsidP="006C7747">
      <w:pPr>
        <w:ind w:firstLine="0"/>
        <w:rPr>
          <w:rFonts w:ascii="Traditional Arabic" w:hAnsi="Traditional Arabic" w:cs="Traditional Arabic"/>
          <w:rtl/>
        </w:rPr>
      </w:pPr>
    </w:p>
    <w:bookmarkEnd w:id="0"/>
    <w:p w:rsidR="00416A2D" w:rsidRPr="00CD6DC1" w:rsidRDefault="00416A2D" w:rsidP="00416A2D">
      <w:pPr>
        <w:rPr>
          <w:rFonts w:ascii="Traditional Arabic" w:hAnsi="Traditional Arabic" w:cs="Traditional Arabic"/>
          <w:rtl/>
        </w:rPr>
      </w:pPr>
    </w:p>
    <w:sectPr w:rsidR="00416A2D" w:rsidRPr="00CD6DC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C3" w:rsidRDefault="00470BC3" w:rsidP="000D5800">
      <w:pPr>
        <w:spacing w:after="0"/>
      </w:pPr>
      <w:r>
        <w:separator/>
      </w:r>
    </w:p>
  </w:endnote>
  <w:endnote w:type="continuationSeparator" w:id="0">
    <w:p w:rsidR="00470BC3" w:rsidRDefault="00470B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D6DC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C3" w:rsidRDefault="00470BC3" w:rsidP="000D5800">
      <w:pPr>
        <w:spacing w:after="0"/>
      </w:pPr>
      <w:r>
        <w:separator/>
      </w:r>
    </w:p>
  </w:footnote>
  <w:footnote w:type="continuationSeparator" w:id="0">
    <w:p w:rsidR="00470BC3" w:rsidRDefault="00470BC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7936" behindDoc="1" locked="0" layoutInCell="1" allowOverlap="1" wp14:anchorId="1646376B" wp14:editId="1EC8BC8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8C301D">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C301D">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C301D">
      <w:rPr>
        <w:rFonts w:ascii="Adobe Arabic" w:hAnsi="Adobe Arabic" w:cs="Adobe Arabic" w:hint="cs"/>
        <w:sz w:val="24"/>
        <w:szCs w:val="24"/>
        <w:rtl/>
      </w:rPr>
      <w:t xml:space="preserve"> 15/01/1395</w:t>
    </w:r>
  </w:p>
  <w:p w:rsidR="00873379" w:rsidRDefault="00873379" w:rsidP="008C301D">
    <w:pPr>
      <w:pStyle w:val="Header"/>
      <w:ind w:firstLine="0"/>
      <w:rPr>
        <w:rFonts w:eastAsiaTheme="minorHAnsi"/>
      </w:rPr>
    </w:pPr>
    <w:r>
      <w:rPr>
        <w:rFonts w:ascii="Adobe Arabic" w:hAnsi="Adobe Arabic" w:cs="Adobe Arabic" w:hint="cs"/>
        <w:b/>
        <w:bCs/>
        <w:sz w:val="24"/>
        <w:szCs w:val="24"/>
        <w:rtl/>
      </w:rPr>
      <w:t xml:space="preserve">       </w:t>
    </w:r>
    <w:r w:rsidR="008C301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8C301D">
      <w:rPr>
        <w:rFonts w:ascii="Adobe Arabic" w:hAnsi="Adobe Arabic" w:cs="Adobe Arabic" w:hint="cs"/>
        <w:b/>
        <w:bCs/>
        <w:sz w:val="24"/>
        <w:szCs w:val="24"/>
        <w:rtl/>
      </w:rPr>
      <w:t>ی: مسئله تقلید (وجوب فحص از اعلم)</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C301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8C301D">
      <w:rPr>
        <w:rFonts w:eastAsiaTheme="minorHAnsi" w:hint="cs"/>
        <w:rtl/>
      </w:rPr>
      <w:t xml:space="preserve"> </w:t>
    </w:r>
    <w:r w:rsidR="008C301D" w:rsidRPr="008C301D">
      <w:rPr>
        <w:rFonts w:ascii="Adobe Arabic" w:eastAsiaTheme="minorHAnsi" w:hAnsi="Adobe Arabic" w:cs="Adobe Arabic"/>
        <w:rtl/>
      </w:rPr>
      <w:t>186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5F4FA15" wp14:editId="722AC13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3ACE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CC3"/>
    <w:multiLevelType w:val="hybridMultilevel"/>
    <w:tmpl w:val="82E61B38"/>
    <w:lvl w:ilvl="0" w:tplc="5C34B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30"/>
    <w:rsid w:val="000162CE"/>
    <w:rsid w:val="000228A2"/>
    <w:rsid w:val="000324F1"/>
    <w:rsid w:val="00041FE0"/>
    <w:rsid w:val="0004428A"/>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43830"/>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D6E6C"/>
    <w:rsid w:val="002E450B"/>
    <w:rsid w:val="002E73F9"/>
    <w:rsid w:val="002F05B9"/>
    <w:rsid w:val="00312108"/>
    <w:rsid w:val="00340BA3"/>
    <w:rsid w:val="00355A7F"/>
    <w:rsid w:val="00366400"/>
    <w:rsid w:val="00384B55"/>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16A2D"/>
    <w:rsid w:val="00416FF4"/>
    <w:rsid w:val="0044591E"/>
    <w:rsid w:val="004476F0"/>
    <w:rsid w:val="00455B91"/>
    <w:rsid w:val="004651D2"/>
    <w:rsid w:val="00465D26"/>
    <w:rsid w:val="004679F8"/>
    <w:rsid w:val="00470BC3"/>
    <w:rsid w:val="00496A42"/>
    <w:rsid w:val="004B337F"/>
    <w:rsid w:val="004F3596"/>
    <w:rsid w:val="00501B6D"/>
    <w:rsid w:val="005148C0"/>
    <w:rsid w:val="00517249"/>
    <w:rsid w:val="00530FD7"/>
    <w:rsid w:val="00572E2D"/>
    <w:rsid w:val="00592103"/>
    <w:rsid w:val="005941DD"/>
    <w:rsid w:val="005A545E"/>
    <w:rsid w:val="005A5862"/>
    <w:rsid w:val="005B0852"/>
    <w:rsid w:val="005B2776"/>
    <w:rsid w:val="005C06AE"/>
    <w:rsid w:val="00603239"/>
    <w:rsid w:val="00610C18"/>
    <w:rsid w:val="00612385"/>
    <w:rsid w:val="0061376C"/>
    <w:rsid w:val="00636EFA"/>
    <w:rsid w:val="0066229C"/>
    <w:rsid w:val="00676857"/>
    <w:rsid w:val="0069696C"/>
    <w:rsid w:val="00696C84"/>
    <w:rsid w:val="006A085A"/>
    <w:rsid w:val="006C7747"/>
    <w:rsid w:val="006D3A87"/>
    <w:rsid w:val="006F01B4"/>
    <w:rsid w:val="00722B54"/>
    <w:rsid w:val="00734D59"/>
    <w:rsid w:val="0073609B"/>
    <w:rsid w:val="0075033E"/>
    <w:rsid w:val="00752745"/>
    <w:rsid w:val="0075336C"/>
    <w:rsid w:val="0076665E"/>
    <w:rsid w:val="00772185"/>
    <w:rsid w:val="007749BC"/>
    <w:rsid w:val="00780C88"/>
    <w:rsid w:val="00780E25"/>
    <w:rsid w:val="007818F0"/>
    <w:rsid w:val="00783462"/>
    <w:rsid w:val="00787B13"/>
    <w:rsid w:val="007916D2"/>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86E85"/>
    <w:rsid w:val="008965D2"/>
    <w:rsid w:val="008A236D"/>
    <w:rsid w:val="008B41AC"/>
    <w:rsid w:val="008B565A"/>
    <w:rsid w:val="008C222A"/>
    <w:rsid w:val="008C301D"/>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E49EE"/>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55ED3"/>
    <w:rsid w:val="00C60D75"/>
    <w:rsid w:val="00C64CEA"/>
    <w:rsid w:val="00C73012"/>
    <w:rsid w:val="00C763DD"/>
    <w:rsid w:val="00C84FC0"/>
    <w:rsid w:val="00C9244A"/>
    <w:rsid w:val="00CB0E5D"/>
    <w:rsid w:val="00CB5DA3"/>
    <w:rsid w:val="00CC3976"/>
    <w:rsid w:val="00CD6DC1"/>
    <w:rsid w:val="00CE09B7"/>
    <w:rsid w:val="00CE31E6"/>
    <w:rsid w:val="00CE3B74"/>
    <w:rsid w:val="00CF3128"/>
    <w:rsid w:val="00CF42E2"/>
    <w:rsid w:val="00CF7916"/>
    <w:rsid w:val="00D10AEB"/>
    <w:rsid w:val="00D158F3"/>
    <w:rsid w:val="00D3665C"/>
    <w:rsid w:val="00D47C2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17515"/>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758F8"/>
    <w:rsid w:val="00F85929"/>
    <w:rsid w:val="00FA521E"/>
    <w:rsid w:val="00FA6A8B"/>
    <w:rsid w:val="00FC0862"/>
    <w:rsid w:val="00FC70FB"/>
    <w:rsid w:val="00FD143D"/>
    <w:rsid w:val="00FD19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2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2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2932-34E7-4F0C-8D37-ECFAD06B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199</TotalTime>
  <Pages>7</Pages>
  <Words>1884</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13</cp:revision>
  <dcterms:created xsi:type="dcterms:W3CDTF">2016-04-03T13:07:00Z</dcterms:created>
  <dcterms:modified xsi:type="dcterms:W3CDTF">2016-04-01T06:19:00Z</dcterms:modified>
</cp:coreProperties>
</file>