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6573494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E5A9A" w:rsidRPr="008D2D5C" w:rsidRDefault="007E5A9A" w:rsidP="008D2D5C">
          <w:pPr>
            <w:pStyle w:val="TOCHeading"/>
            <w:rPr>
              <w:rFonts w:ascii="Traditional Arabic" w:hAnsi="Traditional Arabic" w:cs="Traditional Arabic"/>
            </w:rPr>
          </w:pPr>
          <w:r w:rsidRPr="008D2D5C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7E5A9A" w:rsidRPr="008D2D5C" w:rsidRDefault="007E5A9A" w:rsidP="008D2D5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8D2D5C">
            <w:rPr>
              <w:rFonts w:ascii="Traditional Arabic" w:hAnsi="Traditional Arabic" w:cs="Traditional Arabic"/>
            </w:rPr>
            <w:fldChar w:fldCharType="begin"/>
          </w:r>
          <w:r w:rsidRPr="008D2D5C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8D2D5C">
            <w:rPr>
              <w:rFonts w:ascii="Traditional Arabic" w:hAnsi="Traditional Arabic" w:cs="Traditional Arabic"/>
            </w:rPr>
            <w:fldChar w:fldCharType="separate"/>
          </w:r>
          <w:hyperlink w:anchor="_Toc450081184" w:history="1">
            <w:r w:rsidR="00B54B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_Toc450081184 \h </w:instrText>
            </w:r>
            <w:r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50081185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مبحث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_Toc450081185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86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_Toc450081186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87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تفس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أمر»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_Toc450081187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88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اولاً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_Toc450081188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89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ثان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اً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_Toc450081189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90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ثالثاً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_Toc450081190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91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54B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آیه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54B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آیه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شور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_Toc450081191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50081192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مبحث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_Toc450081192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93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bookmarkStart w:id="0" w:name="_GoBack"/>
            <w:bookmarkEnd w:id="0"/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_Toc450081193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94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_Toc450081194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95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_Toc450081195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96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_Toc450081196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50081197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مبحث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جهت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وجه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54B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آیه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امبر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اکرم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_Toc450081197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98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مکلّف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_Toc450081198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199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ابعاد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مختلف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امبر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_Toc450081199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200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خطاب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حاکم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یّ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امبر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_Toc450081200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201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7E5A9A" w:rsidRPr="008D2D5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7E5A9A" w:rsidRPr="008D2D5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سه‌گانه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_Toc450081201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91496F" w:rsidP="008D2D5C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081202" w:history="1">
            <w:r w:rsidR="007E5A9A" w:rsidRPr="008D2D5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نکته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_Toc450081202 \h </w:instrTex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  <w:rtl/>
              </w:rPr>
              <w:t>8</w:t>
            </w:r>
            <w:r w:rsidR="007E5A9A" w:rsidRPr="008D2D5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E5A9A" w:rsidRPr="008D2D5C" w:rsidRDefault="007E5A9A" w:rsidP="008D2D5C">
          <w:pPr>
            <w:rPr>
              <w:rFonts w:ascii="Traditional Arabic" w:hAnsi="Traditional Arabic" w:cs="Traditional Arabic"/>
            </w:rPr>
          </w:pPr>
          <w:r w:rsidRPr="008D2D5C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7E5A9A" w:rsidRPr="008D2D5C" w:rsidRDefault="007E5A9A" w:rsidP="008D2D5C">
      <w:pPr>
        <w:rPr>
          <w:rFonts w:ascii="Traditional Arabic" w:hAnsi="Traditional Arabic" w:cs="Traditional Arabic"/>
          <w:rtl/>
        </w:rPr>
      </w:pPr>
    </w:p>
    <w:p w:rsidR="008D2D5C" w:rsidRDefault="008D2D5C" w:rsidP="008D2D5C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br w:type="page"/>
      </w:r>
    </w:p>
    <w:p w:rsidR="008D2D5C" w:rsidRPr="003E5924" w:rsidRDefault="008D2D5C" w:rsidP="008D2D5C">
      <w:pPr>
        <w:ind w:firstLine="0"/>
        <w:jc w:val="center"/>
        <w:rPr>
          <w:rFonts w:ascii="Traditional Arabic" w:hAnsi="Traditional Arabic" w:cs="Traditional Arabic"/>
        </w:rPr>
      </w:pPr>
      <w:bookmarkStart w:id="1" w:name="_Toc448916174"/>
      <w:r w:rsidRPr="003E5924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8D2D5C" w:rsidRPr="003E5924" w:rsidRDefault="008D2D5C" w:rsidP="008D2D5C">
      <w:pPr>
        <w:pStyle w:val="Heading1"/>
        <w:rPr>
          <w:rFonts w:ascii="Traditional Arabic" w:hAnsi="Traditional Arabic" w:cs="Traditional Arabic"/>
          <w:rtl/>
        </w:rPr>
      </w:pPr>
      <w:r w:rsidRPr="003E5924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3E5924">
        <w:rPr>
          <w:rFonts w:ascii="Traditional Arabic" w:hAnsi="Traditional Arabic" w:cs="Traditional Arabic"/>
          <w:color w:val="FF0000"/>
          <w:rtl/>
        </w:rPr>
        <w:t>:</w:t>
      </w:r>
      <w:r w:rsidRPr="003E5924">
        <w:rPr>
          <w:rFonts w:ascii="Traditional Arabic" w:hAnsi="Traditional Arabic" w:cs="Traditional Arabic"/>
          <w:rtl/>
        </w:rPr>
        <w:t xml:space="preserve"> </w:t>
      </w:r>
      <w:r w:rsidRPr="003E5924">
        <w:rPr>
          <w:rFonts w:ascii="Traditional Arabic" w:hAnsi="Traditional Arabic" w:cs="Traditional Arabic" w:hint="eastAsia"/>
          <w:rtl/>
        </w:rPr>
        <w:t>فقه</w:t>
      </w:r>
      <w:r w:rsidRPr="003E5924">
        <w:rPr>
          <w:rFonts w:ascii="Traditional Arabic" w:hAnsi="Traditional Arabic" w:cs="Traditional Arabic"/>
          <w:rtl/>
        </w:rPr>
        <w:t xml:space="preserve"> </w:t>
      </w:r>
      <w:r w:rsidRPr="003E5924">
        <w:rPr>
          <w:rFonts w:ascii="Traditional Arabic" w:hAnsi="Traditional Arabic" w:cs="Traditional Arabic" w:hint="cs"/>
          <w:rtl/>
        </w:rPr>
        <w:t>/</w:t>
      </w:r>
      <w:r w:rsidRPr="003E5924">
        <w:rPr>
          <w:rFonts w:ascii="Traditional Arabic" w:hAnsi="Traditional Arabic" w:cs="Traditional Arabic"/>
          <w:rtl/>
        </w:rPr>
        <w:t xml:space="preserve"> </w:t>
      </w:r>
      <w:r w:rsidRPr="003E5924">
        <w:rPr>
          <w:rFonts w:ascii="Traditional Arabic" w:hAnsi="Traditional Arabic" w:cs="Traditional Arabic" w:hint="eastAsia"/>
          <w:rtl/>
        </w:rPr>
        <w:t>اجتهاد</w:t>
      </w:r>
      <w:r w:rsidRPr="003E5924">
        <w:rPr>
          <w:rFonts w:ascii="Traditional Arabic" w:hAnsi="Traditional Arabic" w:cs="Traditional Arabic"/>
          <w:rtl/>
        </w:rPr>
        <w:t xml:space="preserve"> </w:t>
      </w:r>
      <w:r w:rsidRPr="003E5924">
        <w:rPr>
          <w:rFonts w:ascii="Traditional Arabic" w:hAnsi="Traditional Arabic" w:cs="Traditional Arabic" w:hint="eastAsia"/>
          <w:rtl/>
        </w:rPr>
        <w:t>و</w:t>
      </w:r>
      <w:r w:rsidRPr="003E5924">
        <w:rPr>
          <w:rFonts w:ascii="Traditional Arabic" w:hAnsi="Traditional Arabic" w:cs="Traditional Arabic"/>
          <w:rtl/>
        </w:rPr>
        <w:t xml:space="preserve"> </w:t>
      </w:r>
      <w:r w:rsidRPr="003E5924">
        <w:rPr>
          <w:rFonts w:ascii="Traditional Arabic" w:hAnsi="Traditional Arabic" w:cs="Traditional Arabic" w:hint="eastAsia"/>
          <w:rtl/>
        </w:rPr>
        <w:t>تقل</w:t>
      </w:r>
      <w:r w:rsidRPr="003E5924">
        <w:rPr>
          <w:rFonts w:ascii="Traditional Arabic" w:hAnsi="Traditional Arabic" w:cs="Traditional Arabic" w:hint="cs"/>
          <w:rtl/>
        </w:rPr>
        <w:t>ی</w:t>
      </w:r>
      <w:r w:rsidRPr="003E5924">
        <w:rPr>
          <w:rFonts w:ascii="Traditional Arabic" w:hAnsi="Traditional Arabic" w:cs="Traditional Arabic" w:hint="eastAsia"/>
          <w:rtl/>
        </w:rPr>
        <w:t>د</w:t>
      </w:r>
      <w:r w:rsidRPr="003E5924">
        <w:rPr>
          <w:rFonts w:ascii="Traditional Arabic" w:hAnsi="Traditional Arabic" w:cs="Traditional Arabic"/>
          <w:rtl/>
        </w:rPr>
        <w:t xml:space="preserve"> / مسئله تقل</w:t>
      </w:r>
      <w:r w:rsidRPr="003E5924">
        <w:rPr>
          <w:rFonts w:ascii="Traditional Arabic" w:hAnsi="Traditional Arabic" w:cs="Traditional Arabic" w:hint="cs"/>
          <w:rtl/>
        </w:rPr>
        <w:t>ی</w:t>
      </w:r>
      <w:r w:rsidRPr="003E5924">
        <w:rPr>
          <w:rFonts w:ascii="Traditional Arabic" w:hAnsi="Traditional Arabic" w:cs="Traditional Arabic" w:hint="eastAsia"/>
          <w:rtl/>
        </w:rPr>
        <w:t>د</w:t>
      </w:r>
      <w:r w:rsidRPr="003E5924">
        <w:rPr>
          <w:rFonts w:ascii="Traditional Arabic" w:hAnsi="Traditional Arabic" w:cs="Traditional Arabic"/>
          <w:rtl/>
        </w:rPr>
        <w:t xml:space="preserve"> (</w:t>
      </w:r>
      <w:r w:rsidRPr="003E5924">
        <w:rPr>
          <w:rFonts w:ascii="Traditional Arabic" w:hAnsi="Traditional Arabic" w:cs="Traditional Arabic" w:hint="cs"/>
          <w:rtl/>
        </w:rPr>
        <w:t>مرجعیت شورایی</w:t>
      </w:r>
      <w:r w:rsidRPr="003E5924">
        <w:rPr>
          <w:rFonts w:ascii="Traditional Arabic" w:hAnsi="Traditional Arabic" w:cs="Traditional Arabic"/>
          <w:rtl/>
        </w:rPr>
        <w:t>)</w:t>
      </w:r>
    </w:p>
    <w:p w:rsidR="008D2D5C" w:rsidRPr="003E5924" w:rsidRDefault="00B54B49" w:rsidP="008D2D5C">
      <w:pPr>
        <w:pStyle w:val="Heading1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7C2450" w:rsidRPr="008D2D5C" w:rsidRDefault="007C2450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دومین دلیلی که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توانست در بحث اکثریّت در فتوا مورد تمسّک قرار گیرد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شریفه 159 سوره آل عمران بود که خطاب به پیامبر اکرم وارد شده است که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فرماید</w:t>
      </w:r>
      <w:r w:rsidR="00385E75" w:rsidRPr="008D2D5C">
        <w:rPr>
          <w:rFonts w:ascii="Traditional Arabic" w:hAnsi="Traditional Arabic" w:cs="Traditional Arabic" w:hint="cs"/>
          <w:rtl/>
        </w:rPr>
        <w:t>: «</w:t>
      </w:r>
      <w:r w:rsidR="00385E75" w:rsidRPr="008D2D5C">
        <w:rPr>
          <w:rFonts w:ascii="Traditional Arabic" w:hAnsi="Traditional Arabic" w:cs="Traditional Arabic"/>
          <w:b/>
          <w:bCs/>
          <w:color w:val="008000"/>
          <w:rtl/>
        </w:rPr>
        <w:t>فَاعْفُ عَنْهُمْ وَاسْتَغْفِرْ لَهُمْ وَشَاوِرْهُمْ فِي الأَمْرِ</w:t>
      </w:r>
      <w:r w:rsidR="00385E75" w:rsidRPr="008D2D5C">
        <w:rPr>
          <w:rFonts w:ascii="Traditional Arabic" w:hAnsi="Traditional Arabic" w:cs="Traditional Arabic" w:hint="cs"/>
          <w:rtl/>
        </w:rPr>
        <w:t>»</w:t>
      </w:r>
      <w:r w:rsidR="00385E75" w:rsidRPr="008D2D5C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385E75" w:rsidRPr="008D2D5C">
        <w:rPr>
          <w:rFonts w:ascii="Traditional Arabic" w:hAnsi="Traditional Arabic" w:cs="Traditional Arabic" w:hint="cs"/>
          <w:rtl/>
        </w:rPr>
        <w:t xml:space="preserve"> </w:t>
      </w:r>
    </w:p>
    <w:p w:rsidR="00102C9A" w:rsidRPr="008D2D5C" w:rsidRDefault="00102C9A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در این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سه مبحث بررسی شد و در این جلسه به مبحث چهارم خواهیم پرداخت.</w:t>
      </w:r>
    </w:p>
    <w:p w:rsidR="00102C9A" w:rsidRPr="008D2D5C" w:rsidRDefault="00102C9A" w:rsidP="008D2D5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50081185"/>
      <w:r w:rsidRPr="008D2D5C">
        <w:rPr>
          <w:rFonts w:ascii="Traditional Arabic" w:hAnsi="Traditional Arabic" w:cs="Traditional Arabic" w:hint="cs"/>
          <w:color w:val="FF0000"/>
          <w:rtl/>
        </w:rPr>
        <w:t>مبحث چهارم</w:t>
      </w:r>
      <w:bookmarkEnd w:id="2"/>
    </w:p>
    <w:p w:rsidR="00102C9A" w:rsidRPr="008D2D5C" w:rsidRDefault="00102C9A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مطلب و مبحث چهارم این است که، «أمر» در این عبارت به چه معنا است و آیا اطلاق دارد یا خیر؟</w:t>
      </w:r>
    </w:p>
    <w:p w:rsidR="00D75AF9" w:rsidRPr="008D2D5C" w:rsidRDefault="00D75AF9" w:rsidP="008D2D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50081186"/>
      <w:r w:rsidRPr="008D2D5C">
        <w:rPr>
          <w:rFonts w:ascii="Traditional Arabic" w:hAnsi="Traditional Arabic" w:cs="Traditional Arabic" w:hint="cs"/>
          <w:color w:val="FF0000"/>
          <w:rtl/>
        </w:rPr>
        <w:t>معنای امر</w:t>
      </w:r>
      <w:bookmarkEnd w:id="3"/>
    </w:p>
    <w:p w:rsidR="00102C9A" w:rsidRPr="008D2D5C" w:rsidRDefault="00102C9A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در پاسخ به این سؤالات باید گفت که، </w:t>
      </w:r>
      <w:r w:rsidR="00B54B49">
        <w:rPr>
          <w:rFonts w:ascii="Traditional Arabic" w:hAnsi="Traditional Arabic" w:cs="Traditional Arabic" w:hint="cs"/>
          <w:rtl/>
        </w:rPr>
        <w:t>همان‌طور</w:t>
      </w:r>
      <w:r w:rsidRPr="008D2D5C">
        <w:rPr>
          <w:rFonts w:ascii="Traditional Arabic" w:hAnsi="Traditional Arabic" w:cs="Traditional Arabic" w:hint="cs"/>
          <w:rtl/>
        </w:rPr>
        <w:t xml:space="preserve"> که از برخی از گفته</w:t>
      </w:r>
      <w:r w:rsidR="00CB4808" w:rsidRPr="008D2D5C">
        <w:rPr>
          <w:rFonts w:ascii="Traditional Arabic" w:hAnsi="Traditional Arabic" w:cs="Traditional Arabic" w:hint="cs"/>
          <w:rtl/>
        </w:rPr>
        <w:t>‌ها</w:t>
      </w:r>
      <w:r w:rsidRPr="008D2D5C">
        <w:rPr>
          <w:rFonts w:ascii="Traditional Arabic" w:hAnsi="Traditional Arabic" w:cs="Traditional Arabic" w:hint="cs"/>
          <w:rtl/>
        </w:rPr>
        <w:t>ی قبل نیز مشهود بود، برای «أمر» در ای</w:t>
      </w:r>
      <w:r w:rsidR="00DC3C1F" w:rsidRPr="008D2D5C">
        <w:rPr>
          <w:rFonts w:ascii="Traditional Arabic" w:hAnsi="Traditional Arabic" w:cs="Traditional Arabic" w:hint="cs"/>
          <w:rtl/>
        </w:rPr>
        <w:t>نجا دو احتمال تفسیری وجود دارد:</w:t>
      </w:r>
    </w:p>
    <w:p w:rsidR="00DC3C1F" w:rsidRPr="008D2D5C" w:rsidRDefault="00DC3C1F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الف) </w:t>
      </w:r>
      <w:r w:rsidR="00D75AF9" w:rsidRPr="008D2D5C">
        <w:rPr>
          <w:rFonts w:ascii="Traditional Arabic" w:hAnsi="Traditional Arabic" w:cs="Traditional Arabic" w:hint="cs"/>
          <w:rtl/>
        </w:rPr>
        <w:t>تفسیر اول در وا</w:t>
      </w:r>
      <w:r w:rsidRPr="008D2D5C">
        <w:rPr>
          <w:rFonts w:ascii="Traditional Arabic" w:hAnsi="Traditional Arabic" w:cs="Traditional Arabic" w:hint="cs"/>
          <w:rtl/>
        </w:rPr>
        <w:t>ژه «أمر» مطلق أمور است، چه امور خصوصی و شخصی و چه أمور عمومی.</w:t>
      </w:r>
    </w:p>
    <w:p w:rsidR="00DC3C1F" w:rsidRPr="008D2D5C" w:rsidRDefault="00DC3C1F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ب) تفسیر و احتمال دوم این است که مقصود، أمور عمومی و شئون اجتماعی و عامّه باشد.</w:t>
      </w:r>
    </w:p>
    <w:p w:rsidR="00DC3C1F" w:rsidRPr="008D2D5C" w:rsidRDefault="00DC3C1F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بین این دو احتمال علی الظّاهر احتمال دوم أرجح و أولی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باشد، چراکه بعید است که پیامبر مأمور شده باشد تا در أمور شخصی خود با دیگران مشورت کنند</w:t>
      </w:r>
      <w:r w:rsidR="00812403" w:rsidRPr="008D2D5C">
        <w:rPr>
          <w:rFonts w:ascii="Traditional Arabic" w:hAnsi="Traditional Arabic" w:cs="Traditional Arabic" w:hint="cs"/>
          <w:rtl/>
        </w:rPr>
        <w:t xml:space="preserve"> چراکه مشورت شخصی مشمول قواعد </w:t>
      </w:r>
      <w:r w:rsidR="00B54B49">
        <w:rPr>
          <w:rFonts w:ascii="Traditional Arabic" w:hAnsi="Traditional Arabic" w:cs="Traditional Arabic" w:hint="cs"/>
          <w:rtl/>
        </w:rPr>
        <w:t>کلی</w:t>
      </w:r>
      <w:r w:rsidR="00812403" w:rsidRPr="008D2D5C">
        <w:rPr>
          <w:rFonts w:ascii="Traditional Arabic" w:hAnsi="Traditional Arabic" w:cs="Traditional Arabic" w:hint="cs"/>
          <w:rtl/>
        </w:rPr>
        <w:t xml:space="preserve"> است که انسان در امور و کارهای خود -با شرایط و قیودی که وجود دارد-، مشورت کند.</w:t>
      </w:r>
    </w:p>
    <w:p w:rsidR="00812403" w:rsidRPr="008D2D5C" w:rsidRDefault="00812403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ظاهر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این اطلاق را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Pr="008D2D5C">
        <w:rPr>
          <w:rFonts w:ascii="Traditional Arabic" w:hAnsi="Traditional Arabic" w:cs="Traditional Arabic" w:hint="cs"/>
          <w:rtl/>
        </w:rPr>
        <w:t>رساند که أمر هم أمور شخصی را بگیرد و هم أمور عمومی</w:t>
      </w:r>
      <w:r w:rsidR="008F7588" w:rsidRPr="008D2D5C">
        <w:rPr>
          <w:rFonts w:ascii="Traditional Arabic" w:hAnsi="Traditional Arabic" w:cs="Traditional Arabic" w:hint="cs"/>
          <w:rtl/>
        </w:rPr>
        <w:t>.</w:t>
      </w:r>
    </w:p>
    <w:p w:rsidR="008F7588" w:rsidRPr="008D2D5C" w:rsidRDefault="008F7588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هم سیاق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، هم شأن نزول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و هم قراین لبیه حافه به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</w:t>
      </w:r>
      <w:r w:rsidR="00B54B49">
        <w:rPr>
          <w:rFonts w:ascii="Traditional Arabic" w:hAnsi="Traditional Arabic" w:cs="Traditional Arabic" w:hint="cs"/>
          <w:rtl/>
        </w:rPr>
        <w:t>این‌گونه</w:t>
      </w:r>
      <w:r w:rsidRPr="008D2D5C">
        <w:rPr>
          <w:rFonts w:ascii="Traditional Arabic" w:hAnsi="Traditional Arabic" w:cs="Traditional Arabic" w:hint="cs"/>
          <w:rtl/>
        </w:rPr>
        <w:t xml:space="preserve"> اقتضاء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کند که أمر در اینجا به معنای </w:t>
      </w:r>
      <w:r w:rsidR="00253B3E" w:rsidRPr="008D2D5C">
        <w:rPr>
          <w:rFonts w:ascii="Traditional Arabic" w:hAnsi="Traditional Arabic" w:cs="Traditional Arabic" w:hint="cs"/>
          <w:rtl/>
        </w:rPr>
        <w:t>امور عامّه باشد و در واقع مقصود أمر در اینجا مقید باشد و نه مطلق</w:t>
      </w:r>
      <w:r w:rsidR="001E1397" w:rsidRPr="008D2D5C">
        <w:rPr>
          <w:rFonts w:ascii="Traditional Arabic" w:hAnsi="Traditional Arabic" w:cs="Traditional Arabic" w:hint="cs"/>
          <w:rtl/>
        </w:rPr>
        <w:t>، یعنی أمر در اینجا منصرف به أمور عمومی و مصارف اجتماعی عمومی باشد.</w:t>
      </w:r>
    </w:p>
    <w:p w:rsidR="001E1397" w:rsidRPr="008D2D5C" w:rsidRDefault="001E1397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البته این دلایل به صورت جداگانه هیچ کدام دلیل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Pr="008D2D5C">
        <w:rPr>
          <w:rFonts w:ascii="Traditional Arabic" w:hAnsi="Traditional Arabic" w:cs="Traditional Arabic" w:hint="cs"/>
          <w:rtl/>
        </w:rPr>
        <w:t>شود، لکن جمع اینها نوعی از اطمینان را حاصل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کند.</w:t>
      </w:r>
    </w:p>
    <w:p w:rsidR="00CC41C8" w:rsidRPr="008D2D5C" w:rsidRDefault="00CC41C8" w:rsidP="008D2D5C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4" w:name="_Toc450081187"/>
      <w:r w:rsidRPr="008D2D5C">
        <w:rPr>
          <w:rFonts w:ascii="Traditional Arabic" w:hAnsi="Traditional Arabic" w:cs="Traditional Arabic" w:hint="cs"/>
          <w:color w:val="FF0000"/>
          <w:rtl/>
        </w:rPr>
        <w:t>بررسی ادله موجود برای تفسیر «أمر»</w:t>
      </w:r>
      <w:bookmarkEnd w:id="4"/>
    </w:p>
    <w:p w:rsidR="00F90FE6" w:rsidRPr="008D2D5C" w:rsidRDefault="00F90FE6" w:rsidP="008D2D5C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5" w:name="_Toc450081188"/>
      <w:r w:rsidRPr="008D2D5C">
        <w:rPr>
          <w:rFonts w:ascii="Traditional Arabic" w:hAnsi="Traditional Arabic" w:cs="Traditional Arabic" w:hint="cs"/>
          <w:color w:val="FF0000"/>
          <w:rtl/>
        </w:rPr>
        <w:t>اولاً</w:t>
      </w:r>
      <w:bookmarkEnd w:id="5"/>
    </w:p>
    <w:p w:rsidR="001E1397" w:rsidRPr="008D2D5C" w:rsidRDefault="00CC41C8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b/>
          <w:bCs/>
          <w:rtl/>
        </w:rPr>
        <w:t xml:space="preserve">شأن نزول </w:t>
      </w:r>
      <w:r w:rsidR="00B54B49">
        <w:rPr>
          <w:rFonts w:ascii="Traditional Arabic" w:hAnsi="Traditional Arabic" w:cs="Traditional Arabic" w:hint="cs"/>
          <w:b/>
          <w:bCs/>
          <w:rtl/>
        </w:rPr>
        <w:t>آیه</w:t>
      </w:r>
      <w:r w:rsidRPr="008D2D5C">
        <w:rPr>
          <w:rFonts w:ascii="Traditional Arabic" w:hAnsi="Traditional Arabic" w:cs="Traditional Arabic" w:hint="cs"/>
          <w:b/>
          <w:bCs/>
          <w:rtl/>
        </w:rPr>
        <w:t xml:space="preserve">: </w:t>
      </w:r>
      <w:r w:rsidR="001E1397" w:rsidRPr="008D2D5C">
        <w:rPr>
          <w:rFonts w:ascii="Traditional Arabic" w:hAnsi="Traditional Arabic" w:cs="Traditional Arabic" w:hint="cs"/>
          <w:rtl/>
        </w:rPr>
        <w:t xml:space="preserve">شأن نزول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1E1397" w:rsidRPr="008D2D5C">
        <w:rPr>
          <w:rFonts w:ascii="Traditional Arabic" w:hAnsi="Traditional Arabic" w:cs="Traditional Arabic" w:hint="cs"/>
          <w:rtl/>
        </w:rPr>
        <w:t xml:space="preserve"> </w:t>
      </w:r>
      <w:r w:rsidR="00B54B49">
        <w:rPr>
          <w:rFonts w:ascii="Traditional Arabic" w:hAnsi="Traditional Arabic" w:cs="Traditional Arabic" w:hint="cs"/>
          <w:rtl/>
        </w:rPr>
        <w:t>آن‌طور</w:t>
      </w:r>
      <w:r w:rsidR="001E1397" w:rsidRPr="008D2D5C">
        <w:rPr>
          <w:rFonts w:ascii="Traditional Arabic" w:hAnsi="Traditional Arabic" w:cs="Traditional Arabic" w:hint="cs"/>
          <w:rtl/>
        </w:rPr>
        <w:t xml:space="preserve"> که در</w:t>
      </w:r>
      <w:r w:rsidRPr="008D2D5C">
        <w:rPr>
          <w:rFonts w:ascii="Traditional Arabic" w:hAnsi="Traditional Arabic" w:cs="Traditional Arabic" w:hint="cs"/>
          <w:rtl/>
        </w:rPr>
        <w:t xml:space="preserve"> تفاسیر آمده است مربوط به جنگ، وسایل عمومی و </w:t>
      </w:r>
      <w:r w:rsidR="00B54B49">
        <w:rPr>
          <w:rFonts w:ascii="Traditional Arabic" w:hAnsi="Traditional Arabic" w:cs="Traditional Arabic" w:hint="cs"/>
          <w:rtl/>
        </w:rPr>
        <w:t>کلی</w:t>
      </w:r>
      <w:r w:rsidRPr="008D2D5C">
        <w:rPr>
          <w:rFonts w:ascii="Traditional Arabic" w:hAnsi="Traditional Arabic" w:cs="Traditional Arabic" w:hint="cs"/>
          <w:rtl/>
        </w:rPr>
        <w:t xml:space="preserve"> و...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باشد.</w:t>
      </w:r>
    </w:p>
    <w:p w:rsidR="00F90FE6" w:rsidRPr="008D2D5C" w:rsidRDefault="00F90FE6" w:rsidP="008D2D5C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6" w:name="_Toc450081189"/>
      <w:r w:rsidRPr="008D2D5C">
        <w:rPr>
          <w:rFonts w:ascii="Traditional Arabic" w:hAnsi="Traditional Arabic" w:cs="Traditional Arabic" w:hint="cs"/>
          <w:color w:val="FF0000"/>
          <w:rtl/>
        </w:rPr>
        <w:lastRenderedPageBreak/>
        <w:t>ثانیاً</w:t>
      </w:r>
      <w:bookmarkEnd w:id="6"/>
    </w:p>
    <w:p w:rsidR="00C765AA" w:rsidRPr="008D2D5C" w:rsidRDefault="00CC41C8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b/>
          <w:bCs/>
          <w:rtl/>
        </w:rPr>
        <w:t xml:space="preserve">سیاق </w:t>
      </w:r>
      <w:r w:rsidR="00B54B49">
        <w:rPr>
          <w:rFonts w:ascii="Traditional Arabic" w:hAnsi="Traditional Arabic" w:cs="Traditional Arabic" w:hint="cs"/>
          <w:b/>
          <w:bCs/>
          <w:rtl/>
        </w:rPr>
        <w:t>آیه</w:t>
      </w:r>
      <w:r w:rsidRPr="008D2D5C">
        <w:rPr>
          <w:rFonts w:ascii="Traditional Arabic" w:hAnsi="Traditional Arabic" w:cs="Traditional Arabic" w:hint="cs"/>
          <w:b/>
          <w:bCs/>
          <w:rtl/>
        </w:rPr>
        <w:t xml:space="preserve">: </w:t>
      </w:r>
      <w:r w:rsidRPr="008D2D5C">
        <w:rPr>
          <w:rFonts w:ascii="Traditional Arabic" w:hAnsi="Traditional Arabic" w:cs="Traditional Arabic" w:hint="cs"/>
          <w:rtl/>
        </w:rPr>
        <w:t xml:space="preserve">ثانیاً سیاق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اقتضاء ترجیح تخصیص و تقیّد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کند، چراکه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پیرامون ارتباط پیامبر با دیگران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فرماید: به فضل الهی تو دارای مقام لین</w:t>
      </w:r>
      <w:r w:rsidR="00C765AA" w:rsidRPr="008D2D5C">
        <w:rPr>
          <w:rFonts w:ascii="Traditional Arabic" w:hAnsi="Traditional Arabic" w:cs="Traditional Arabic" w:hint="cs"/>
          <w:rtl/>
        </w:rPr>
        <w:t xml:space="preserve"> و صبر و بردباری هستی. این مقام لین، رفق و مدارا و صبری که در تو وجود دارد برای ارتباط با دیگران و نتیجتاً هدایت آنها، با لطف و مرحمت خداوند صورت گرفته است.</w:t>
      </w:r>
    </w:p>
    <w:p w:rsidR="0066425B" w:rsidRPr="008D2D5C" w:rsidRDefault="00355507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همچنین عواملی که در اینجا آمده است که </w:t>
      </w:r>
      <w:r w:rsidR="00B54B49">
        <w:rPr>
          <w:rFonts w:ascii="Traditional Arabic" w:hAnsi="Traditional Arabic" w:cs="Traditional Arabic" w:hint="cs"/>
          <w:rtl/>
        </w:rPr>
        <w:t>عبارت‌اند</w:t>
      </w:r>
      <w:r w:rsidRPr="008D2D5C">
        <w:rPr>
          <w:rFonts w:ascii="Traditional Arabic" w:hAnsi="Traditional Arabic" w:cs="Traditional Arabic" w:hint="cs"/>
          <w:rtl/>
        </w:rPr>
        <w:t xml:space="preserve"> از: «</w:t>
      </w:r>
      <w:r w:rsidRPr="008D2D5C">
        <w:rPr>
          <w:rFonts w:ascii="Traditional Arabic" w:hAnsi="Traditional Arabic" w:cs="Traditional Arabic"/>
          <w:b/>
          <w:bCs/>
          <w:color w:val="008000"/>
          <w:rtl/>
        </w:rPr>
        <w:t>فَاعْفُ عَنْهُمْ وَاسْتَغْفِرْ لَهُمْ وَشَاوِرْهُمْ فِي الأَمْرِ</w:t>
      </w:r>
      <w:r w:rsidRPr="008D2D5C">
        <w:rPr>
          <w:rFonts w:ascii="Traditional Arabic" w:hAnsi="Traditional Arabic" w:cs="Traditional Arabic" w:hint="cs"/>
          <w:rtl/>
        </w:rPr>
        <w:t>»</w:t>
      </w:r>
      <w:r w:rsidR="0066425B" w:rsidRPr="008D2D5C">
        <w:rPr>
          <w:rFonts w:ascii="Traditional Arabic" w:hAnsi="Traditional Arabic" w:cs="Traditional Arabic" w:hint="cs"/>
          <w:rtl/>
        </w:rPr>
        <w:t>.</w:t>
      </w:r>
      <w:r w:rsidRPr="008D2D5C">
        <w:rPr>
          <w:rFonts w:ascii="Traditional Arabic" w:hAnsi="Traditional Arabic" w:cs="Traditional Arabic" w:hint="cs"/>
          <w:rtl/>
        </w:rPr>
        <w:t xml:space="preserve"> اینها این </w:t>
      </w:r>
      <w:r w:rsidR="0066425B" w:rsidRPr="008D2D5C">
        <w:rPr>
          <w:rFonts w:ascii="Traditional Arabic" w:hAnsi="Traditional Arabic" w:cs="Traditional Arabic" w:hint="cs"/>
          <w:rtl/>
        </w:rPr>
        <w:t xml:space="preserve">مطلب </w:t>
      </w:r>
      <w:r w:rsidRPr="008D2D5C">
        <w:rPr>
          <w:rFonts w:ascii="Traditional Arabic" w:hAnsi="Traditional Arabic" w:cs="Traditional Arabic" w:hint="cs"/>
          <w:rtl/>
        </w:rPr>
        <w:t>را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رسانند که </w:t>
      </w:r>
      <w:r w:rsidR="00B54B49">
        <w:rPr>
          <w:rFonts w:ascii="Traditional Arabic" w:hAnsi="Traditional Arabic" w:cs="Traditional Arabic" w:hint="cs"/>
          <w:rtl/>
        </w:rPr>
        <w:t>این‌گونه</w:t>
      </w:r>
      <w:r w:rsidR="0066425B" w:rsidRPr="008D2D5C">
        <w:rPr>
          <w:rFonts w:ascii="Traditional Arabic" w:hAnsi="Traditional Arabic" w:cs="Traditional Arabic" w:hint="cs"/>
          <w:rtl/>
        </w:rPr>
        <w:t xml:space="preserve"> نیست که گفته شود، </w:t>
      </w:r>
      <w:r w:rsidRPr="008D2D5C">
        <w:rPr>
          <w:rFonts w:ascii="Traditional Arabic" w:hAnsi="Traditional Arabic" w:cs="Traditional Arabic" w:hint="cs"/>
          <w:rtl/>
        </w:rPr>
        <w:t>مقصود از «</w:t>
      </w:r>
      <w:r w:rsidRPr="008D2D5C">
        <w:rPr>
          <w:rFonts w:ascii="Traditional Arabic" w:hAnsi="Traditional Arabic" w:cs="Traditional Arabic" w:hint="cs"/>
          <w:b/>
          <w:bCs/>
          <w:color w:val="008000"/>
          <w:rtl/>
        </w:rPr>
        <w:t>شاورهم</w:t>
      </w:r>
      <w:r w:rsidRPr="008D2D5C">
        <w:rPr>
          <w:rFonts w:ascii="Traditional Arabic" w:hAnsi="Traditional Arabic" w:cs="Traditional Arabic" w:hint="cs"/>
          <w:rtl/>
        </w:rPr>
        <w:t xml:space="preserve">» در این سیاق این است که </w:t>
      </w:r>
      <w:r w:rsidR="0066425B" w:rsidRPr="008D2D5C">
        <w:rPr>
          <w:rFonts w:ascii="Traditional Arabic" w:hAnsi="Traditional Arabic" w:cs="Traditional Arabic" w:hint="cs"/>
          <w:rtl/>
        </w:rPr>
        <w:t xml:space="preserve">پیامبر اکرم </w:t>
      </w:r>
      <w:r w:rsidRPr="008D2D5C">
        <w:rPr>
          <w:rFonts w:ascii="Traditional Arabic" w:hAnsi="Traditional Arabic" w:cs="Traditional Arabic" w:hint="cs"/>
          <w:rtl/>
        </w:rPr>
        <w:t xml:space="preserve">در </w:t>
      </w:r>
      <w:r w:rsidR="00B54B49">
        <w:rPr>
          <w:rFonts w:ascii="Traditional Arabic" w:hAnsi="Traditional Arabic" w:cs="Traditional Arabic" w:hint="cs"/>
          <w:rtl/>
        </w:rPr>
        <w:t>مسائل</w:t>
      </w:r>
      <w:r w:rsidRPr="008D2D5C">
        <w:rPr>
          <w:rFonts w:ascii="Traditional Arabic" w:hAnsi="Traditional Arabic" w:cs="Traditional Arabic" w:hint="cs"/>
          <w:rtl/>
        </w:rPr>
        <w:t xml:space="preserve"> مربوط به شخص خود با آنها مشورت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کند</w:t>
      </w:r>
      <w:r w:rsidR="0066425B" w:rsidRPr="008D2D5C">
        <w:rPr>
          <w:rFonts w:ascii="Traditional Arabic" w:hAnsi="Traditional Arabic" w:cs="Traditional Arabic" w:hint="cs"/>
          <w:rtl/>
        </w:rPr>
        <w:t xml:space="preserve">، بلکه سیاق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66425B" w:rsidRPr="008D2D5C">
        <w:rPr>
          <w:rFonts w:ascii="Traditional Arabic" w:hAnsi="Traditional Arabic" w:cs="Traditional Arabic" w:hint="cs"/>
          <w:rtl/>
        </w:rPr>
        <w:t xml:space="preserve"> حاکی از این مطلب است که: </w:t>
      </w:r>
    </w:p>
    <w:p w:rsidR="00355507" w:rsidRPr="008D2D5C" w:rsidRDefault="0066425B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«خداوند به تو صبر و عنایت مرحمت فرمود و برای اینکه این </w:t>
      </w:r>
      <w:r w:rsidR="00B54B49">
        <w:rPr>
          <w:rFonts w:ascii="Traditional Arabic" w:hAnsi="Traditional Arabic" w:cs="Traditional Arabic" w:hint="cs"/>
          <w:rtl/>
        </w:rPr>
        <w:t>مسئله</w:t>
      </w:r>
      <w:r w:rsidRPr="008D2D5C">
        <w:rPr>
          <w:rFonts w:ascii="Traditional Arabic" w:hAnsi="Traditional Arabic" w:cs="Traditional Arabic" w:hint="cs"/>
          <w:rtl/>
        </w:rPr>
        <w:t xml:space="preserve"> تقویت شود، تو باید این اقدامات را انجام دهی»، به عبارت دیگر سیاق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این را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گوید که خداوند این عنای</w:t>
      </w:r>
      <w:r w:rsidR="00A113BF" w:rsidRPr="008D2D5C">
        <w:rPr>
          <w:rFonts w:ascii="Traditional Arabic" w:hAnsi="Traditional Arabic" w:cs="Traditional Arabic" w:hint="cs"/>
          <w:rtl/>
        </w:rPr>
        <w:t>ت را به تو کرد و به تو سعه صدر و شخصیت جامع داد و تو هم برای اینکه ارتباطت با مردم قوی باشد، هم عفو کن، هم بین خودت و خدا برای آنها استغفار کن تا آنها این استغفار را احساس کنند و هم اینکه با آنها مشورت کن.</w:t>
      </w:r>
    </w:p>
    <w:p w:rsidR="00A113BF" w:rsidRPr="008D2D5C" w:rsidRDefault="00A113BF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این دو بخش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با یکدیگر ارتباط داشته و بخش دوم مکمّل </w:t>
      </w:r>
      <w:r w:rsidR="000B22AB" w:rsidRPr="008D2D5C">
        <w:rPr>
          <w:rFonts w:ascii="Traditional Arabic" w:hAnsi="Traditional Arabic" w:cs="Traditional Arabic" w:hint="cs"/>
          <w:rtl/>
        </w:rPr>
        <w:t>بخش اول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0B22AB" w:rsidRPr="008D2D5C">
        <w:rPr>
          <w:rFonts w:ascii="Traditional Arabic" w:hAnsi="Traditional Arabic" w:cs="Traditional Arabic" w:hint="cs"/>
          <w:rtl/>
        </w:rPr>
        <w:t>باشد. با این توضیح که: بخش اول إخبار از یک واقعیّت و</w:t>
      </w:r>
      <w:r w:rsidR="00EA3F61" w:rsidRPr="008D2D5C">
        <w:rPr>
          <w:rFonts w:ascii="Traditional Arabic" w:hAnsi="Traditional Arabic" w:cs="Traditional Arabic" w:hint="cs"/>
          <w:rtl/>
        </w:rPr>
        <w:t xml:space="preserve"> گذاره توصیفی است که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EA3F61" w:rsidRPr="008D2D5C">
        <w:rPr>
          <w:rFonts w:ascii="Traditional Arabic" w:hAnsi="Traditional Arabic" w:cs="Traditional Arabic" w:hint="cs"/>
          <w:rtl/>
        </w:rPr>
        <w:t>فرماید «</w:t>
      </w:r>
      <w:r w:rsidR="00EA3F61" w:rsidRPr="008D2D5C">
        <w:rPr>
          <w:rFonts w:ascii="Traditional Arabic" w:hAnsi="Traditional Arabic" w:cs="Traditional Arabic"/>
          <w:b/>
          <w:bCs/>
          <w:color w:val="008000"/>
          <w:rtl/>
        </w:rPr>
        <w:t>فَبِمَا رَحْمَةٍ مِّنَ اللّهِ لِنتَ لَهُمْ</w:t>
      </w:r>
      <w:r w:rsidR="00EA3F61" w:rsidRPr="008D2D5C">
        <w:rPr>
          <w:rFonts w:ascii="Traditional Arabic" w:hAnsi="Traditional Arabic" w:cs="Traditional Arabic" w:hint="cs"/>
          <w:rtl/>
        </w:rPr>
        <w:t>» یعنی خداوند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EA3F61" w:rsidRPr="008D2D5C">
        <w:rPr>
          <w:rFonts w:ascii="Traditional Arabic" w:hAnsi="Traditional Arabic" w:cs="Traditional Arabic" w:hint="cs"/>
          <w:rtl/>
        </w:rPr>
        <w:t xml:space="preserve">خواست و عنایت کرد و تو دارای این مقام سعه صدر، لطف، مهربانی، صبوری و بردباری شدی و این را خداوند به تو عنایت کرد که در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EA3F61" w:rsidRPr="008D2D5C">
        <w:rPr>
          <w:rFonts w:ascii="Traditional Arabic" w:hAnsi="Traditional Arabic" w:cs="Traditional Arabic" w:hint="cs"/>
          <w:rtl/>
        </w:rPr>
        <w:t xml:space="preserve"> «</w:t>
      </w:r>
      <w:r w:rsidR="00EA3F61" w:rsidRPr="00B54B49">
        <w:rPr>
          <w:rFonts w:ascii="Traditional Arabic" w:hAnsi="Traditional Arabic" w:cs="Traditional Arabic" w:hint="cs"/>
          <w:b/>
          <w:bCs/>
          <w:color w:val="008000"/>
          <w:rtl/>
        </w:rPr>
        <w:t xml:space="preserve">إنّک </w:t>
      </w:r>
      <w:r w:rsidR="00344A2E" w:rsidRPr="00B54B49">
        <w:rPr>
          <w:rFonts w:ascii="Traditional Arabic" w:hAnsi="Traditional Arabic" w:cs="Traditional Arabic" w:hint="cs"/>
          <w:b/>
          <w:bCs/>
          <w:color w:val="008000"/>
          <w:rtl/>
        </w:rPr>
        <w:t xml:space="preserve">لعلی </w:t>
      </w:r>
      <w:r w:rsidR="00EA3F61" w:rsidRPr="00B54B49">
        <w:rPr>
          <w:rFonts w:ascii="Traditional Arabic" w:hAnsi="Traditional Arabic" w:cs="Traditional Arabic" w:hint="cs"/>
          <w:b/>
          <w:bCs/>
          <w:color w:val="008000"/>
          <w:rtl/>
        </w:rPr>
        <w:t>خلقٍ عظیم</w:t>
      </w:r>
      <w:r w:rsidR="00EA3F61" w:rsidRPr="008D2D5C">
        <w:rPr>
          <w:rFonts w:ascii="Traditional Arabic" w:hAnsi="Traditional Arabic" w:cs="Traditional Arabic" w:hint="cs"/>
          <w:rtl/>
        </w:rPr>
        <w:t>» و آیاتی از این قبیل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344A2E" w:rsidRPr="008D2D5C">
        <w:rPr>
          <w:rFonts w:ascii="Traditional Arabic" w:hAnsi="Traditional Arabic" w:cs="Traditional Arabic" w:hint="cs"/>
          <w:rtl/>
        </w:rPr>
        <w:t xml:space="preserve">باشد که </w:t>
      </w:r>
      <w:r w:rsidR="00B54B49">
        <w:rPr>
          <w:rFonts w:ascii="Traditional Arabic" w:hAnsi="Traditional Arabic" w:cs="Traditional Arabic" w:hint="cs"/>
          <w:rtl/>
        </w:rPr>
        <w:t>اشاره</w:t>
      </w:r>
      <w:r w:rsidR="00344A2E" w:rsidRPr="008D2D5C">
        <w:rPr>
          <w:rFonts w:ascii="Traditional Arabic" w:hAnsi="Traditional Arabic" w:cs="Traditional Arabic" w:hint="cs"/>
          <w:rtl/>
        </w:rPr>
        <w:t xml:space="preserve"> به این مطلب دارد که خداوند به پیامبر گرامی اسلام عنایت و تفضّلی کرده است و مقام صبر و رفق و مدارایی عنایت فرموده است، که این گذاره اخباری و توصیف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344A2E" w:rsidRPr="008D2D5C">
        <w:rPr>
          <w:rFonts w:ascii="Traditional Arabic" w:hAnsi="Traditional Arabic" w:cs="Traditional Arabic" w:hint="cs"/>
          <w:rtl/>
        </w:rPr>
        <w:t>باشد.</w:t>
      </w:r>
    </w:p>
    <w:p w:rsidR="00344A2E" w:rsidRPr="008D2D5C" w:rsidRDefault="00344A2E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وقتی بنا باشد شخصیت </w:t>
      </w:r>
      <w:r w:rsidR="00E704CE" w:rsidRPr="008D2D5C">
        <w:rPr>
          <w:rFonts w:ascii="Traditional Arabic" w:hAnsi="Traditional Arabic" w:cs="Traditional Arabic" w:hint="cs"/>
          <w:rtl/>
        </w:rPr>
        <w:t>پیامبر در قرآن تصویر بشود، مجموعه</w:t>
      </w:r>
      <w:r w:rsidR="00CB4808" w:rsidRPr="008D2D5C">
        <w:rPr>
          <w:rFonts w:ascii="Traditional Arabic" w:hAnsi="Traditional Arabic" w:cs="Traditional Arabic" w:hint="cs"/>
          <w:rtl/>
        </w:rPr>
        <w:t xml:space="preserve">‌ای </w:t>
      </w:r>
      <w:r w:rsidR="00E704CE" w:rsidRPr="008D2D5C">
        <w:rPr>
          <w:rFonts w:ascii="Traditional Arabic" w:hAnsi="Traditional Arabic" w:cs="Traditional Arabic" w:hint="cs"/>
          <w:rtl/>
        </w:rPr>
        <w:t>از گذاره</w:t>
      </w:r>
      <w:r w:rsidR="00CB4808" w:rsidRPr="008D2D5C">
        <w:rPr>
          <w:rFonts w:ascii="Traditional Arabic" w:hAnsi="Traditional Arabic" w:cs="Traditional Arabic" w:hint="cs"/>
          <w:rtl/>
        </w:rPr>
        <w:t>‌ها</w:t>
      </w:r>
      <w:r w:rsidR="00E704CE" w:rsidRPr="008D2D5C">
        <w:rPr>
          <w:rFonts w:ascii="Traditional Arabic" w:hAnsi="Traditional Arabic" w:cs="Traditional Arabic" w:hint="cs"/>
          <w:rtl/>
        </w:rPr>
        <w:t>ی توصیفی راجع به پیامبر اکرم در قران آورده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E704CE" w:rsidRPr="008D2D5C">
        <w:rPr>
          <w:rFonts w:ascii="Traditional Arabic" w:hAnsi="Traditional Arabic" w:cs="Traditional Arabic" w:hint="cs"/>
          <w:rtl/>
        </w:rPr>
        <w:t>شود که یکی از این گذاره</w:t>
      </w:r>
      <w:r w:rsidR="00CB4808" w:rsidRPr="008D2D5C">
        <w:rPr>
          <w:rFonts w:ascii="Traditional Arabic" w:hAnsi="Traditional Arabic" w:cs="Traditional Arabic" w:hint="cs"/>
          <w:rtl/>
        </w:rPr>
        <w:t>‌ها</w:t>
      </w:r>
      <w:r w:rsidR="00E704CE" w:rsidRPr="008D2D5C">
        <w:rPr>
          <w:rFonts w:ascii="Traditional Arabic" w:hAnsi="Traditional Arabic" w:cs="Traditional Arabic" w:hint="cs"/>
          <w:rtl/>
        </w:rPr>
        <w:t xml:space="preserve"> همین است.</w:t>
      </w:r>
    </w:p>
    <w:p w:rsidR="00E704CE" w:rsidRPr="008D2D5C" w:rsidRDefault="00E704CE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البته هنگامی که بخواهیم تصویری از پیامبر ارائه بدهیم بایستی همه اینها را با هم ببینیم و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Pr="008D2D5C">
        <w:rPr>
          <w:rFonts w:ascii="Traditional Arabic" w:hAnsi="Traditional Arabic" w:cs="Traditional Arabic" w:hint="cs"/>
          <w:rtl/>
        </w:rPr>
        <w:t xml:space="preserve">شود انسان یکی از اینها را در نظر گرفت و </w:t>
      </w:r>
      <w:r w:rsidR="00720183" w:rsidRPr="008D2D5C">
        <w:rPr>
          <w:rFonts w:ascii="Traditional Arabic" w:hAnsi="Traditional Arabic" w:cs="Traditional Arabic" w:hint="cs"/>
          <w:rtl/>
        </w:rPr>
        <w:t>یک تصویر غلط از اسلام رحمانی که در آن غضب، خشم و جهاد وجود ندارد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="00720183" w:rsidRPr="008D2D5C">
        <w:rPr>
          <w:rFonts w:ascii="Traditional Arabic" w:hAnsi="Traditional Arabic" w:cs="Traditional Arabic" w:hint="cs"/>
          <w:rtl/>
        </w:rPr>
        <w:t xml:space="preserve">توان ارائه کرد. </w:t>
      </w:r>
    </w:p>
    <w:p w:rsidR="00720183" w:rsidRPr="008D2D5C" w:rsidRDefault="00720183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پس این بخش اول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است که توصیفی از پیامبر و بیان وصف مهربانی و شفقت پیامبر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باشد.</w:t>
      </w:r>
    </w:p>
    <w:p w:rsidR="00740465" w:rsidRPr="008D2D5C" w:rsidRDefault="00720183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در بخش دوم چهار أمر متوجه پیامبر شده است که </w:t>
      </w:r>
      <w:r w:rsidR="00170196" w:rsidRPr="008D2D5C">
        <w:rPr>
          <w:rFonts w:ascii="Traditional Arabic" w:hAnsi="Traditional Arabic" w:cs="Traditional Arabic" w:hint="cs"/>
          <w:rtl/>
        </w:rPr>
        <w:t>سه أمر اول پیوسته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170196" w:rsidRPr="008D2D5C">
        <w:rPr>
          <w:rFonts w:ascii="Traditional Arabic" w:hAnsi="Traditional Arabic" w:cs="Traditional Arabic" w:hint="cs"/>
          <w:rtl/>
        </w:rPr>
        <w:t>باشد که اینها تکالیف متوجه پیامبر است، اما این تکالیف با حرف «فاء» مترتّب بر بخش اول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170196" w:rsidRPr="008D2D5C">
        <w:rPr>
          <w:rFonts w:ascii="Traditional Arabic" w:hAnsi="Traditional Arabic" w:cs="Traditional Arabic" w:hint="cs"/>
          <w:rtl/>
        </w:rPr>
        <w:t>باشد. به این معنا که خداوند به تو لطف کرده و چنین شخصیّتی به تو داده</w:t>
      </w:r>
      <w:r w:rsidR="00740465" w:rsidRPr="008D2D5C">
        <w:rPr>
          <w:rFonts w:ascii="Traditional Arabic" w:hAnsi="Traditional Arabic" w:cs="Traditional Arabic" w:hint="cs"/>
          <w:rtl/>
        </w:rPr>
        <w:t xml:space="preserve"> است و تو هم برای اینکه این لطف را پاس بداری و عمق ببخشی بایستی این سه فرمان را اطاعت کنی که:</w:t>
      </w:r>
    </w:p>
    <w:p w:rsidR="00720183" w:rsidRPr="008D2D5C" w:rsidRDefault="0074046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 یکی «</w:t>
      </w:r>
      <w:r w:rsidRPr="00B54B49">
        <w:rPr>
          <w:rFonts w:ascii="Traditional Arabic" w:hAnsi="Traditional Arabic" w:cs="Traditional Arabic" w:hint="cs"/>
          <w:b/>
          <w:bCs/>
          <w:color w:val="008000"/>
          <w:rtl/>
        </w:rPr>
        <w:t>أعف عنهم</w:t>
      </w:r>
      <w:r w:rsidRPr="008D2D5C">
        <w:rPr>
          <w:rFonts w:ascii="Traditional Arabic" w:hAnsi="Traditional Arabic" w:cs="Traditional Arabic" w:hint="cs"/>
          <w:rtl/>
        </w:rPr>
        <w:t>»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 به این معنا که ببخش و اگر خطایی کردند سخت نگیر و بخشش داشته باش. که البته این بخشش در محدوده</w:t>
      </w:r>
      <w:r w:rsidR="00CB4808" w:rsidRPr="008D2D5C">
        <w:rPr>
          <w:rFonts w:ascii="Traditional Arabic" w:hAnsi="Traditional Arabic" w:cs="Traditional Arabic" w:hint="cs"/>
          <w:rtl/>
        </w:rPr>
        <w:t xml:space="preserve">‌ای </w:t>
      </w:r>
      <w:r w:rsidRPr="008D2D5C">
        <w:rPr>
          <w:rFonts w:ascii="Traditional Arabic" w:hAnsi="Traditional Arabic" w:cs="Traditional Arabic" w:hint="cs"/>
          <w:rtl/>
        </w:rPr>
        <w:t>است که قوانین اسلام را نقض نکند و یا اینکه ضرورتی برای اعمال ولایت و عناوین ثانویه نباشد.</w:t>
      </w:r>
    </w:p>
    <w:p w:rsidR="00740465" w:rsidRPr="008D2D5C" w:rsidRDefault="0074046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«</w:t>
      </w:r>
      <w:r w:rsidRPr="008D2D5C">
        <w:rPr>
          <w:rFonts w:ascii="Traditional Arabic" w:hAnsi="Traditional Arabic" w:cs="Traditional Arabic"/>
          <w:b/>
          <w:bCs/>
          <w:color w:val="008000"/>
          <w:rtl/>
        </w:rPr>
        <w:t>وَاسْتَغْفِرْ لَهُمْ</w:t>
      </w:r>
      <w:r w:rsidRPr="008D2D5C">
        <w:rPr>
          <w:rFonts w:ascii="Traditional Arabic" w:hAnsi="Traditional Arabic" w:cs="Traditional Arabic" w:hint="cs"/>
          <w:rtl/>
        </w:rPr>
        <w:t xml:space="preserve">» یعنی وقتی اینها خطایی مرتکب شدند تو آنها را ببخش و مهربانی تو تا حدّی </w:t>
      </w:r>
      <w:r w:rsidR="00B54B49">
        <w:rPr>
          <w:rFonts w:ascii="Traditional Arabic" w:hAnsi="Traditional Arabic" w:cs="Traditional Arabic" w:hint="cs"/>
          <w:rtl/>
        </w:rPr>
        <w:t>باشد که پیش خداوند متعال هم تضر</w:t>
      </w:r>
      <w:r w:rsidRPr="008D2D5C">
        <w:rPr>
          <w:rFonts w:ascii="Traditional Arabic" w:hAnsi="Traditional Arabic" w:cs="Traditional Arabic" w:hint="cs"/>
          <w:rtl/>
        </w:rPr>
        <w:t>ع کنی تا خداوند هم اینها را ببخشد.</w:t>
      </w:r>
    </w:p>
    <w:p w:rsidR="00740465" w:rsidRPr="008D2D5C" w:rsidRDefault="0074046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«</w:t>
      </w:r>
      <w:r w:rsidRPr="008D2D5C">
        <w:rPr>
          <w:rFonts w:ascii="Traditional Arabic" w:hAnsi="Traditional Arabic" w:cs="Traditional Arabic"/>
          <w:b/>
          <w:bCs/>
          <w:color w:val="008000"/>
          <w:rtl/>
        </w:rPr>
        <w:t>وَشَاوِرْهُمْ فِي الأَمْرِ</w:t>
      </w:r>
      <w:r w:rsidRPr="008D2D5C">
        <w:rPr>
          <w:rFonts w:ascii="Traditional Arabic" w:hAnsi="Traditional Arabic" w:cs="Traditional Arabic" w:hint="cs"/>
          <w:rtl/>
        </w:rPr>
        <w:t>»، برای اینکه این روابط قوی شود و اعتماد متقابل هم ایجاد شود بایستی مشورت کنی.</w:t>
      </w:r>
    </w:p>
    <w:p w:rsidR="00740465" w:rsidRPr="008D2D5C" w:rsidRDefault="0074046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lastRenderedPageBreak/>
        <w:t xml:space="preserve">در واقع مشورت برای </w:t>
      </w:r>
      <w:r w:rsidR="0028679F" w:rsidRPr="008D2D5C">
        <w:rPr>
          <w:rFonts w:ascii="Traditional Arabic" w:hAnsi="Traditional Arabic" w:cs="Traditional Arabic" w:hint="cs"/>
          <w:rtl/>
        </w:rPr>
        <w:t xml:space="preserve">تحکیم لین و مهربانی است و به نوعی برای تقویت روابط پیامبر با </w:t>
      </w:r>
      <w:r w:rsidR="00B54B49">
        <w:rPr>
          <w:rFonts w:ascii="Traditional Arabic" w:hAnsi="Traditional Arabic" w:cs="Traditional Arabic" w:hint="cs"/>
          <w:rtl/>
        </w:rPr>
        <w:t>امت</w:t>
      </w:r>
      <w:r w:rsidR="0028679F" w:rsidRPr="008D2D5C">
        <w:rPr>
          <w:rFonts w:ascii="Traditional Arabic" w:hAnsi="Traditional Arabic" w:cs="Traditional Arabic" w:hint="cs"/>
          <w:rtl/>
        </w:rPr>
        <w:t xml:space="preserve"> بوده و برای تثبیت اعتماد متقابل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28679F" w:rsidRPr="008D2D5C">
        <w:rPr>
          <w:rFonts w:ascii="Traditional Arabic" w:hAnsi="Traditional Arabic" w:cs="Traditional Arabic" w:hint="cs"/>
          <w:rtl/>
        </w:rPr>
        <w:t>باشد.</w:t>
      </w:r>
    </w:p>
    <w:p w:rsidR="0028679F" w:rsidRPr="008D2D5C" w:rsidRDefault="0028679F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این </w:t>
      </w:r>
      <w:r w:rsidR="0063468C" w:rsidRPr="008D2D5C">
        <w:rPr>
          <w:rFonts w:ascii="Traditional Arabic" w:hAnsi="Traditional Arabic" w:cs="Traditional Arabic" w:hint="cs"/>
          <w:rtl/>
        </w:rPr>
        <w:t>مطلب متناسب این است که در مباحث کلان و عمومی و اجتماعی مشورت کنند چراکه این چیزی است که به آنها اعتماد داده و موجب تقویت روابط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63468C" w:rsidRPr="008D2D5C">
        <w:rPr>
          <w:rFonts w:ascii="Traditional Arabic" w:hAnsi="Traditional Arabic" w:cs="Traditional Arabic" w:hint="cs"/>
          <w:rtl/>
        </w:rPr>
        <w:t xml:space="preserve">شود. و در واقع بروز اصلی </w:t>
      </w:r>
      <w:r w:rsidR="00976D90" w:rsidRPr="008D2D5C">
        <w:rPr>
          <w:rFonts w:ascii="Traditional Arabic" w:hAnsi="Traditional Arabic" w:cs="Traditional Arabic" w:hint="cs"/>
          <w:rtl/>
        </w:rPr>
        <w:t>کلام اینجا است</w:t>
      </w:r>
      <w:r w:rsidR="00A65CE4" w:rsidRPr="008D2D5C">
        <w:rPr>
          <w:rFonts w:ascii="Traditional Arabic" w:hAnsi="Traditional Arabic" w:cs="Traditional Arabic" w:hint="cs"/>
          <w:rtl/>
        </w:rPr>
        <w:t>. اگرچه اینکه در مسائل شخصی هم پیامبر اکرم با آنها مشورت کند برداشت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65CE4" w:rsidRPr="008D2D5C">
        <w:rPr>
          <w:rFonts w:ascii="Traditional Arabic" w:hAnsi="Traditional Arabic" w:cs="Traditional Arabic" w:hint="cs"/>
          <w:rtl/>
        </w:rPr>
        <w:t xml:space="preserve">شود اما خیلی به این رابطه نبی و </w:t>
      </w:r>
      <w:r w:rsidR="00B54B49">
        <w:rPr>
          <w:rFonts w:ascii="Traditional Arabic" w:hAnsi="Traditional Arabic" w:cs="Traditional Arabic" w:hint="cs"/>
          <w:rtl/>
        </w:rPr>
        <w:t>امت</w:t>
      </w:r>
      <w:r w:rsidR="00A65CE4" w:rsidRPr="008D2D5C">
        <w:rPr>
          <w:rFonts w:ascii="Traditional Arabic" w:hAnsi="Traditional Arabic" w:cs="Traditional Arabic" w:hint="cs"/>
          <w:rtl/>
        </w:rPr>
        <w:t xml:space="preserve"> ارتباطی ندارد بلکه یک مشورت عمومی است که همه مرد</w:t>
      </w:r>
      <w:r w:rsidR="00F90FE6" w:rsidRPr="008D2D5C">
        <w:rPr>
          <w:rFonts w:ascii="Traditional Arabic" w:hAnsi="Traditional Arabic" w:cs="Traditional Arabic" w:hint="cs"/>
          <w:rtl/>
        </w:rPr>
        <w:t xml:space="preserve">م در امور خود بایستی مشورت کنند، </w:t>
      </w:r>
      <w:r w:rsidR="00B54B49">
        <w:rPr>
          <w:rFonts w:ascii="Traditional Arabic" w:hAnsi="Traditional Arabic" w:cs="Traditional Arabic" w:hint="cs"/>
          <w:rtl/>
        </w:rPr>
        <w:t>آنچه</w:t>
      </w:r>
      <w:r w:rsidR="00F90FE6" w:rsidRPr="008D2D5C">
        <w:rPr>
          <w:rFonts w:ascii="Traditional Arabic" w:hAnsi="Traditional Arabic" w:cs="Traditional Arabic" w:hint="cs"/>
          <w:rtl/>
        </w:rPr>
        <w:t xml:space="preserve"> با این مقام نسبت دارد، آن أمر عام و آن شئون اجتماعی کلان و عمومی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F90FE6" w:rsidRPr="008D2D5C">
        <w:rPr>
          <w:rFonts w:ascii="Traditional Arabic" w:hAnsi="Traditional Arabic" w:cs="Traditional Arabic" w:hint="cs"/>
          <w:rtl/>
        </w:rPr>
        <w:t>باشد.</w:t>
      </w:r>
    </w:p>
    <w:p w:rsidR="00F90FE6" w:rsidRPr="008D2D5C" w:rsidRDefault="00F90FE6" w:rsidP="008D2D5C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7" w:name="_Toc450081190"/>
      <w:r w:rsidRPr="008D2D5C">
        <w:rPr>
          <w:rFonts w:ascii="Traditional Arabic" w:hAnsi="Traditional Arabic" w:cs="Traditional Arabic" w:hint="cs"/>
          <w:color w:val="FF0000"/>
          <w:rtl/>
        </w:rPr>
        <w:t>ثالثاً</w:t>
      </w:r>
      <w:bookmarkEnd w:id="7"/>
    </w:p>
    <w:p w:rsidR="00786DDF" w:rsidRPr="008D2D5C" w:rsidRDefault="000D7010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b/>
          <w:bCs/>
          <w:rtl/>
        </w:rPr>
        <w:t xml:space="preserve">قراین لبّیه: </w:t>
      </w:r>
      <w:r w:rsidRPr="008D2D5C">
        <w:rPr>
          <w:rFonts w:ascii="Traditional Arabic" w:hAnsi="Traditional Arabic" w:cs="Traditional Arabic" w:hint="cs"/>
          <w:rtl/>
        </w:rPr>
        <w:t xml:space="preserve">به عنوان دلیل سوم ممکن است گفته شود مناسبات حکم و موضوع هم اقتضاء این </w:t>
      </w:r>
      <w:r w:rsidR="00B54B49">
        <w:rPr>
          <w:rFonts w:ascii="Traditional Arabic" w:hAnsi="Traditional Arabic" w:cs="Traditional Arabic" w:hint="cs"/>
          <w:rtl/>
        </w:rPr>
        <w:t>مسئله</w:t>
      </w:r>
      <w:r w:rsidRPr="008D2D5C">
        <w:rPr>
          <w:rFonts w:ascii="Traditional Arabic" w:hAnsi="Traditional Arabic" w:cs="Traditional Arabic" w:hint="cs"/>
          <w:rtl/>
        </w:rPr>
        <w:t xml:space="preserve"> را دارد، چراکه ظاهر خطاب این است که به پیامبر از حیث شأن خاصّی که دارد </w:t>
      </w:r>
      <w:r w:rsidR="00786DDF" w:rsidRPr="008D2D5C">
        <w:rPr>
          <w:rFonts w:ascii="Traditional Arabic" w:hAnsi="Traditional Arabic" w:cs="Traditional Arabic" w:hint="cs"/>
          <w:rtl/>
        </w:rPr>
        <w:t>أمر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786DDF" w:rsidRPr="008D2D5C">
        <w:rPr>
          <w:rFonts w:ascii="Traditional Arabic" w:hAnsi="Traditional Arabic" w:cs="Traditional Arabic" w:hint="cs"/>
          <w:rtl/>
        </w:rPr>
        <w:t>شود و نه از حیث مکلّف عام. این شأن خاص، اقتضاء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786DDF" w:rsidRPr="008D2D5C">
        <w:rPr>
          <w:rFonts w:ascii="Traditional Arabic" w:hAnsi="Traditional Arabic" w:cs="Traditional Arabic" w:hint="cs"/>
          <w:rtl/>
        </w:rPr>
        <w:t>کند که این مشورت در شئون عمومی باشد.</w:t>
      </w:r>
    </w:p>
    <w:p w:rsidR="003F05FB" w:rsidRPr="008D2D5C" w:rsidRDefault="00786DDF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مجموع این سه قرینه</w:t>
      </w:r>
      <w:r w:rsidR="00CB4808" w:rsidRPr="008D2D5C">
        <w:rPr>
          <w:rFonts w:ascii="Traditional Arabic" w:hAnsi="Traditional Arabic" w:cs="Traditional Arabic" w:hint="cs"/>
          <w:rtl/>
        </w:rPr>
        <w:t xml:space="preserve">‌ای </w:t>
      </w:r>
      <w:r w:rsidRPr="008D2D5C">
        <w:rPr>
          <w:rFonts w:ascii="Traditional Arabic" w:hAnsi="Traditional Arabic" w:cs="Traditional Arabic" w:hint="cs"/>
          <w:rtl/>
        </w:rPr>
        <w:t xml:space="preserve">که در اینجا </w:t>
      </w:r>
      <w:r w:rsidR="00B54B49">
        <w:rPr>
          <w:rFonts w:ascii="Traditional Arabic" w:hAnsi="Traditional Arabic" w:cs="Traditional Arabic" w:hint="cs"/>
          <w:rtl/>
        </w:rPr>
        <w:t>اشاره</w:t>
      </w:r>
      <w:r w:rsidRPr="008D2D5C">
        <w:rPr>
          <w:rFonts w:ascii="Traditional Arabic" w:hAnsi="Traditional Arabic" w:cs="Traditional Arabic" w:hint="cs"/>
          <w:rtl/>
        </w:rPr>
        <w:t xml:space="preserve"> شد</w:t>
      </w:r>
      <w:r w:rsidR="003F05FB" w:rsidRPr="008D2D5C">
        <w:rPr>
          <w:rFonts w:ascii="Traditional Arabic" w:hAnsi="Traditional Arabic" w:cs="Traditional Arabic" w:hint="cs"/>
          <w:rtl/>
        </w:rPr>
        <w:t xml:space="preserve"> بعید نیست که در اینجا انصرافی را ایجاد کند. و شاید اگر هر یک از این سه قرینه به تنهایی وجود داشتند، اقتضای انصراف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="003F05FB" w:rsidRPr="008D2D5C">
        <w:rPr>
          <w:rFonts w:ascii="Traditional Arabic" w:hAnsi="Traditional Arabic" w:cs="Traditional Arabic" w:hint="cs"/>
          <w:rtl/>
        </w:rPr>
        <w:t>کردند و دلیل نبودند اما بعید نیست که اجتماع آنها انصرافی را در دلیل ایجاد کند.</w:t>
      </w:r>
    </w:p>
    <w:p w:rsidR="00B33365" w:rsidRPr="008D2D5C" w:rsidRDefault="00B3336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پس «الأمر» مطلق است که با این قیود، در اینجا خاص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شود. ضمن اینکه ممکن است «ال» در اینجا «ال» جنسیه نباشد و </w:t>
      </w:r>
      <w:r w:rsidR="00CC5BC0" w:rsidRPr="008D2D5C">
        <w:rPr>
          <w:rFonts w:ascii="Traditional Arabic" w:hAnsi="Traditional Arabic" w:cs="Traditional Arabic" w:hint="cs"/>
          <w:rtl/>
        </w:rPr>
        <w:t xml:space="preserve">در واقع به جای </w:t>
      </w:r>
      <w:r w:rsidR="00B54B49">
        <w:rPr>
          <w:rFonts w:ascii="Traditional Arabic" w:hAnsi="Traditional Arabic" w:cs="Traditional Arabic" w:hint="cs"/>
          <w:rtl/>
        </w:rPr>
        <w:t>مضاف‌الیه</w:t>
      </w:r>
      <w:r w:rsidR="00CC5BC0" w:rsidRPr="008D2D5C">
        <w:rPr>
          <w:rFonts w:ascii="Traditional Arabic" w:hAnsi="Traditional Arabic" w:cs="Traditional Arabic" w:hint="cs"/>
          <w:rtl/>
        </w:rPr>
        <w:t xml:space="preserve"> أمرهم باشد، یعنی در واقع این «ال» از آن دسته</w:t>
      </w:r>
      <w:r w:rsidR="00CB4808" w:rsidRPr="008D2D5C">
        <w:rPr>
          <w:rFonts w:ascii="Traditional Arabic" w:hAnsi="Traditional Arabic" w:cs="Traditional Arabic" w:hint="cs"/>
          <w:rtl/>
        </w:rPr>
        <w:t xml:space="preserve">‌ای </w:t>
      </w:r>
      <w:r w:rsidR="00CC5BC0" w:rsidRPr="008D2D5C">
        <w:rPr>
          <w:rFonts w:ascii="Traditional Arabic" w:hAnsi="Traditional Arabic" w:cs="Traditional Arabic" w:hint="cs"/>
          <w:rtl/>
        </w:rPr>
        <w:t xml:space="preserve">است که به جای ضمیر </w:t>
      </w:r>
      <w:r w:rsidR="00B54B49">
        <w:rPr>
          <w:rFonts w:ascii="Traditional Arabic" w:hAnsi="Traditional Arabic" w:cs="Traditional Arabic" w:hint="cs"/>
          <w:rtl/>
        </w:rPr>
        <w:t>مضاف‌الیه</w:t>
      </w:r>
      <w:r w:rsidR="00CC5BC0" w:rsidRPr="008D2D5C">
        <w:rPr>
          <w:rFonts w:ascii="Traditional Arabic" w:hAnsi="Traditional Arabic" w:cs="Traditional Arabic" w:hint="cs"/>
          <w:rtl/>
        </w:rPr>
        <w:t xml:space="preserve"> محذوف آورده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CC5BC0" w:rsidRPr="008D2D5C">
        <w:rPr>
          <w:rFonts w:ascii="Traditional Arabic" w:hAnsi="Traditional Arabic" w:cs="Traditional Arabic" w:hint="cs"/>
          <w:rtl/>
        </w:rPr>
        <w:t>شود.</w:t>
      </w:r>
      <w:r w:rsidR="003369B9" w:rsidRPr="008D2D5C">
        <w:rPr>
          <w:rFonts w:ascii="Traditional Arabic" w:hAnsi="Traditional Arabic" w:cs="Traditional Arabic" w:hint="cs"/>
          <w:rtl/>
        </w:rPr>
        <w:t xml:space="preserve"> البته اینکه آیا این نظریه درست است یا خیر محل کلام است اما اگر این نظر را صحیح بدانیم در واقع اینجا عبارت به صور</w:t>
      </w:r>
      <w:r w:rsidR="007F1F29" w:rsidRPr="008D2D5C">
        <w:rPr>
          <w:rFonts w:ascii="Traditional Arabic" w:hAnsi="Traditional Arabic" w:cs="Traditional Arabic" w:hint="cs"/>
          <w:rtl/>
        </w:rPr>
        <w:t>ت «شاورهم فی أمرهم»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7F1F29" w:rsidRPr="008D2D5C">
        <w:rPr>
          <w:rFonts w:ascii="Traditional Arabic" w:hAnsi="Traditional Arabic" w:cs="Traditional Arabic" w:hint="cs"/>
          <w:rtl/>
        </w:rPr>
        <w:t>باشد که در این صورت برخی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7F1F29" w:rsidRPr="008D2D5C">
        <w:rPr>
          <w:rFonts w:ascii="Traditional Arabic" w:hAnsi="Traditional Arabic" w:cs="Traditional Arabic" w:hint="cs"/>
          <w:rtl/>
        </w:rPr>
        <w:t xml:space="preserve">گویند اضافه «أمر» مفرد به ضمیر جمع </w:t>
      </w:r>
      <w:r w:rsidR="00B54B49">
        <w:rPr>
          <w:rFonts w:ascii="Traditional Arabic" w:hAnsi="Traditional Arabic" w:cs="Traditional Arabic" w:hint="cs"/>
          <w:rtl/>
        </w:rPr>
        <w:t>ظهور</w:t>
      </w:r>
      <w:r w:rsidR="007F1F29" w:rsidRPr="008D2D5C">
        <w:rPr>
          <w:rFonts w:ascii="Traditional Arabic" w:hAnsi="Traditional Arabic" w:cs="Traditional Arabic" w:hint="cs"/>
          <w:rtl/>
        </w:rPr>
        <w:t xml:space="preserve"> در کار عمومی دارد. که اگر این احتمال باشد این قرینه چهارمی است که مزید بر قرائن دیگر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7F1F29" w:rsidRPr="008D2D5C">
        <w:rPr>
          <w:rFonts w:ascii="Traditional Arabic" w:hAnsi="Traditional Arabic" w:cs="Traditional Arabic" w:hint="cs"/>
          <w:rtl/>
        </w:rPr>
        <w:t>شود.</w:t>
      </w:r>
    </w:p>
    <w:p w:rsidR="007F1F29" w:rsidRPr="008D2D5C" w:rsidRDefault="007F1F29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البته مجدداً باید عرض کنیم که این شواهد به صورت جمع افاده </w:t>
      </w:r>
      <w:r w:rsidR="006F60DF" w:rsidRPr="008D2D5C">
        <w:rPr>
          <w:rFonts w:ascii="Traditional Arabic" w:hAnsi="Traditional Arabic" w:cs="Traditional Arabic" w:hint="cs"/>
          <w:rtl/>
        </w:rPr>
        <w:t>این انصراف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6F60DF" w:rsidRPr="008D2D5C">
        <w:rPr>
          <w:rFonts w:ascii="Traditional Arabic" w:hAnsi="Traditional Arabic" w:cs="Traditional Arabic" w:hint="cs"/>
          <w:rtl/>
        </w:rPr>
        <w:t xml:space="preserve">کند و این قرائن به صورت جداگانه معلوم نبود که </w:t>
      </w:r>
      <w:r w:rsidR="00B54B49">
        <w:rPr>
          <w:rFonts w:ascii="Traditional Arabic" w:hAnsi="Traditional Arabic" w:cs="Traditional Arabic" w:hint="cs"/>
          <w:rtl/>
        </w:rPr>
        <w:t>این‌چنین</w:t>
      </w:r>
      <w:r w:rsidR="006F60DF" w:rsidRPr="008D2D5C">
        <w:rPr>
          <w:rFonts w:ascii="Traditional Arabic" w:hAnsi="Traditional Arabic" w:cs="Traditional Arabic" w:hint="cs"/>
          <w:rtl/>
        </w:rPr>
        <w:t xml:space="preserve"> انصرافی را افاده کنند.</w:t>
      </w:r>
    </w:p>
    <w:p w:rsidR="006F60DF" w:rsidRPr="008D2D5C" w:rsidRDefault="006F60DF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بنابراین با مجموعه این ملاحظات، بسیار مرجّح است که گفته شود «شاورهم فی الأمر» یعنی این که در مسائل عمومی و اجتماعی با مردم مشورت کرده و به رایزنی و </w:t>
      </w:r>
      <w:r w:rsidR="00B54B49">
        <w:rPr>
          <w:rFonts w:ascii="Traditional Arabic" w:hAnsi="Traditional Arabic" w:cs="Traditional Arabic" w:hint="cs"/>
          <w:rtl/>
        </w:rPr>
        <w:t>تبادل‌نظر</w:t>
      </w:r>
      <w:r w:rsidRPr="008D2D5C">
        <w:rPr>
          <w:rFonts w:ascii="Traditional Arabic" w:hAnsi="Traditional Arabic" w:cs="Traditional Arabic" w:hint="cs"/>
          <w:rtl/>
        </w:rPr>
        <w:t xml:space="preserve"> بپرداز.</w:t>
      </w:r>
    </w:p>
    <w:p w:rsidR="006F60DF" w:rsidRPr="008D2D5C" w:rsidRDefault="00A7782F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پس مبحث و مطلب چهارم از این قرار است که بعید نیست گفته شود أمر به معنای امور عمومی است و پیامبر هم در مسائل کلان بایستی آنها را مورد مشورت قرار دهد.</w:t>
      </w:r>
    </w:p>
    <w:p w:rsidR="00D70650" w:rsidRPr="008D2D5C" w:rsidRDefault="00D70650" w:rsidP="008D2D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50081191"/>
      <w:r w:rsidRPr="008D2D5C">
        <w:rPr>
          <w:rFonts w:ascii="Traditional Arabic" w:hAnsi="Traditional Arabic" w:cs="Traditional Arabic" w:hint="cs"/>
          <w:color w:val="FF0000"/>
          <w:rtl/>
        </w:rPr>
        <w:lastRenderedPageBreak/>
        <w:t xml:space="preserve">مقایسه این </w:t>
      </w:r>
      <w:r w:rsidR="00B54B49">
        <w:rPr>
          <w:rFonts w:ascii="Traditional Arabic" w:hAnsi="Traditional Arabic" w:cs="Traditional Arabic" w:hint="cs"/>
          <w:color w:val="FF0000"/>
          <w:rtl/>
        </w:rPr>
        <w:t>آیه</w:t>
      </w:r>
      <w:r w:rsidRPr="008D2D5C">
        <w:rPr>
          <w:rFonts w:ascii="Traditional Arabic" w:hAnsi="Traditional Arabic" w:cs="Traditional Arabic" w:hint="cs"/>
          <w:color w:val="FF0000"/>
          <w:rtl/>
        </w:rPr>
        <w:t xml:space="preserve"> با </w:t>
      </w:r>
      <w:r w:rsidR="00B54B49">
        <w:rPr>
          <w:rFonts w:ascii="Traditional Arabic" w:hAnsi="Traditional Arabic" w:cs="Traditional Arabic" w:hint="cs"/>
          <w:color w:val="FF0000"/>
          <w:rtl/>
        </w:rPr>
        <w:t>آیه</w:t>
      </w:r>
      <w:r w:rsidRPr="008D2D5C">
        <w:rPr>
          <w:rFonts w:ascii="Traditional Arabic" w:hAnsi="Traditional Arabic" w:cs="Traditional Arabic" w:hint="cs"/>
          <w:color w:val="FF0000"/>
          <w:rtl/>
        </w:rPr>
        <w:t xml:space="preserve"> شوری</w:t>
      </w:r>
      <w:bookmarkEnd w:id="8"/>
    </w:p>
    <w:p w:rsidR="00D70650" w:rsidRPr="008D2D5C" w:rsidRDefault="00D70650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در اینجا اگر مقایسه</w:t>
      </w:r>
      <w:r w:rsidR="00CB4808" w:rsidRPr="008D2D5C">
        <w:rPr>
          <w:rFonts w:ascii="Traditional Arabic" w:hAnsi="Traditional Arabic" w:cs="Traditional Arabic" w:hint="cs"/>
          <w:rtl/>
        </w:rPr>
        <w:t xml:space="preserve">‌ای </w:t>
      </w:r>
      <w:r w:rsidRPr="008D2D5C">
        <w:rPr>
          <w:rFonts w:ascii="Traditional Arabic" w:hAnsi="Traditional Arabic" w:cs="Traditional Arabic" w:hint="cs"/>
          <w:rtl/>
        </w:rPr>
        <w:t xml:space="preserve">بین این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و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شوری انجام شود، این تفاوت ملاحظه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شود که در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شوری، </w:t>
      </w:r>
      <w:r w:rsidR="001A595B" w:rsidRPr="008D2D5C">
        <w:rPr>
          <w:rFonts w:ascii="Traditional Arabic" w:hAnsi="Traditional Arabic" w:cs="Traditional Arabic" w:hint="cs"/>
          <w:rtl/>
        </w:rPr>
        <w:t>این قرائنی که گفته شد هیچ کدام نبود جز قرینه چهارم که «أمر» مفرد به جمع اضافه شده است نه اینکه «أمور» به جمع اضافه شده باشد</w:t>
      </w:r>
      <w:r w:rsidR="00BF7CF7" w:rsidRPr="008D2D5C">
        <w:rPr>
          <w:rFonts w:ascii="Traditional Arabic" w:hAnsi="Traditional Arabic" w:cs="Traditional Arabic" w:hint="cs"/>
          <w:rtl/>
        </w:rPr>
        <w:t>. که البته این قرینه هم در آنجا محلّ تردید بود.</w:t>
      </w:r>
    </w:p>
    <w:p w:rsidR="00BF7CF7" w:rsidRPr="008D2D5C" w:rsidRDefault="00BF7CF7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از این جهت است که علیرغم اینکه این أمرهم ظهور ب</w:t>
      </w:r>
      <w:r w:rsidR="00E5266D" w:rsidRPr="008D2D5C">
        <w:rPr>
          <w:rFonts w:ascii="Traditional Arabic" w:hAnsi="Traditional Arabic" w:cs="Traditional Arabic" w:hint="cs"/>
          <w:rtl/>
        </w:rPr>
        <w:t>رجسته</w:t>
      </w:r>
      <w:r w:rsidR="00CB4808" w:rsidRPr="008D2D5C">
        <w:rPr>
          <w:rFonts w:ascii="Traditional Arabic" w:hAnsi="Traditional Arabic" w:cs="Traditional Arabic" w:hint="cs"/>
          <w:rtl/>
        </w:rPr>
        <w:t xml:space="preserve">‌ای </w:t>
      </w:r>
      <w:r w:rsidR="00E5266D" w:rsidRPr="008D2D5C">
        <w:rPr>
          <w:rFonts w:ascii="Traditional Arabic" w:hAnsi="Traditional Arabic" w:cs="Traditional Arabic" w:hint="cs"/>
          <w:rtl/>
        </w:rPr>
        <w:t xml:space="preserve">در امور عمومی ندارد بلکه نسبتاً نوعی اشعار در آن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E5266D" w:rsidRPr="008D2D5C">
        <w:rPr>
          <w:rFonts w:ascii="Traditional Arabic" w:hAnsi="Traditional Arabic" w:cs="Traditional Arabic" w:hint="cs"/>
          <w:rtl/>
        </w:rPr>
        <w:t xml:space="preserve"> هم وجود داشت اما به قدرت این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E5266D" w:rsidRPr="008D2D5C">
        <w:rPr>
          <w:rFonts w:ascii="Traditional Arabic" w:hAnsi="Traditional Arabic" w:cs="Traditional Arabic" w:hint="cs"/>
          <w:rtl/>
        </w:rPr>
        <w:t xml:space="preserve"> نبود و لذا از این اطلاق در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E5266D" w:rsidRPr="008D2D5C">
        <w:rPr>
          <w:rFonts w:ascii="Traditional Arabic" w:hAnsi="Traditional Arabic" w:cs="Traditional Arabic" w:hint="cs"/>
          <w:rtl/>
        </w:rPr>
        <w:t xml:space="preserve"> شوری بعید ندانستیم که در مسائل فردی و شخصی و... نیز </w:t>
      </w:r>
      <w:r w:rsidR="001C0F29" w:rsidRPr="008D2D5C">
        <w:rPr>
          <w:rFonts w:ascii="Traditional Arabic" w:hAnsi="Traditional Arabic" w:cs="Traditional Arabic" w:hint="cs"/>
          <w:rtl/>
        </w:rPr>
        <w:t xml:space="preserve">این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1C0F29" w:rsidRPr="008D2D5C">
        <w:rPr>
          <w:rFonts w:ascii="Traditional Arabic" w:hAnsi="Traditional Arabic" w:cs="Traditional Arabic" w:hint="cs"/>
          <w:rtl/>
        </w:rPr>
        <w:t xml:space="preserve"> جریان داشته باشد، و حتی مشاوره</w:t>
      </w:r>
      <w:r w:rsidR="00CB4808" w:rsidRPr="008D2D5C">
        <w:rPr>
          <w:rFonts w:ascii="Traditional Arabic" w:hAnsi="Traditional Arabic" w:cs="Traditional Arabic" w:hint="cs"/>
          <w:rtl/>
        </w:rPr>
        <w:t>‌ها</w:t>
      </w:r>
      <w:r w:rsidR="001C0F29" w:rsidRPr="008D2D5C">
        <w:rPr>
          <w:rFonts w:ascii="Traditional Arabic" w:hAnsi="Traditional Arabic" w:cs="Traditional Arabic" w:hint="cs"/>
          <w:rtl/>
        </w:rPr>
        <w:t>ی شخصی و فردی را شامل شود.</w:t>
      </w:r>
    </w:p>
    <w:p w:rsidR="001C0F29" w:rsidRPr="008D2D5C" w:rsidRDefault="001C0F29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اما در این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این اشعار به امور عمومی </w:t>
      </w:r>
      <w:r w:rsidR="00B54B49">
        <w:rPr>
          <w:rFonts w:ascii="Traditional Arabic" w:hAnsi="Traditional Arabic" w:cs="Traditional Arabic" w:hint="cs"/>
          <w:rtl/>
        </w:rPr>
        <w:t>قوی‌تر</w:t>
      </w:r>
      <w:r w:rsidRPr="008D2D5C">
        <w:rPr>
          <w:rFonts w:ascii="Traditional Arabic" w:hAnsi="Traditional Arabic" w:cs="Traditional Arabic" w:hint="cs"/>
          <w:rtl/>
        </w:rPr>
        <w:t xml:space="preserve"> است و این قوّت به حدّی است که شاید انصراف در مقام تخاطب باشد و خطاب مقیّد به امور عمومی شده و شامل امور شخصی نشود.</w:t>
      </w:r>
    </w:p>
    <w:p w:rsidR="00A7782F" w:rsidRPr="008D2D5C" w:rsidRDefault="00A7782F" w:rsidP="008D2D5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9" w:name="_Toc450081192"/>
      <w:r w:rsidRPr="008D2D5C">
        <w:rPr>
          <w:rFonts w:ascii="Traditional Arabic" w:hAnsi="Traditional Arabic" w:cs="Traditional Arabic" w:hint="cs"/>
          <w:color w:val="FF0000"/>
          <w:rtl/>
        </w:rPr>
        <w:t>مبحث پنجم</w:t>
      </w:r>
      <w:bookmarkEnd w:id="9"/>
    </w:p>
    <w:p w:rsidR="00A7782F" w:rsidRPr="008D2D5C" w:rsidRDefault="00A7782F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مطلب د</w:t>
      </w:r>
      <w:r w:rsidR="002749A7" w:rsidRPr="008D2D5C">
        <w:rPr>
          <w:rFonts w:ascii="Traditional Arabic" w:hAnsi="Traditional Arabic" w:cs="Traditional Arabic" w:hint="cs"/>
          <w:rtl/>
        </w:rPr>
        <w:t>یگر این است که، وقتی «أمر» را به معنای امور عمومی تفسیر کنیم، آیا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2749A7" w:rsidRPr="008D2D5C">
        <w:rPr>
          <w:rFonts w:ascii="Traditional Arabic" w:hAnsi="Traditional Arabic" w:cs="Traditional Arabic" w:hint="cs"/>
          <w:rtl/>
        </w:rPr>
        <w:t>توان به اطلاق آن در همین شئون عمومی پایبند بود و آن را پذیرفت یا خیر؟</w:t>
      </w:r>
    </w:p>
    <w:p w:rsidR="002749A7" w:rsidRPr="008D2D5C" w:rsidRDefault="002749A7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توضیح اینکه، در مطلب قبل گفته شد که با این قرائن سه یا چهارگانه «أمر» ظهور در شئون عامّه </w:t>
      </w:r>
      <w:r w:rsidR="00C73AD9" w:rsidRPr="008D2D5C">
        <w:rPr>
          <w:rFonts w:ascii="Traditional Arabic" w:hAnsi="Traditional Arabic" w:cs="Traditional Arabic" w:hint="cs"/>
          <w:rtl/>
        </w:rPr>
        <w:t>پیدا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C73AD9" w:rsidRPr="008D2D5C">
        <w:rPr>
          <w:rFonts w:ascii="Traditional Arabic" w:hAnsi="Traditional Arabic" w:cs="Traditional Arabic" w:hint="cs"/>
          <w:rtl/>
        </w:rPr>
        <w:t>کند، اما در همین شئون عامه و مسائل عمومی آیا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C73AD9" w:rsidRPr="008D2D5C">
        <w:rPr>
          <w:rFonts w:ascii="Traditional Arabic" w:hAnsi="Traditional Arabic" w:cs="Traditional Arabic" w:hint="cs"/>
          <w:rtl/>
        </w:rPr>
        <w:t>توان  گفت که پیامبر موظف است که در تمام امور عمومی مشورت کند؟</w:t>
      </w:r>
    </w:p>
    <w:p w:rsidR="00C73AD9" w:rsidRPr="008D2D5C" w:rsidRDefault="00C73AD9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ممکن است ک</w:t>
      </w:r>
      <w:r w:rsidR="00B54B49">
        <w:rPr>
          <w:rFonts w:ascii="Traditional Arabic" w:hAnsi="Traditional Arabic" w:cs="Traditional Arabic" w:hint="cs"/>
          <w:rtl/>
        </w:rPr>
        <w:t>سی بگوید که در اینجا نیز قرینه</w:t>
      </w:r>
      <w:r w:rsidRPr="008D2D5C">
        <w:rPr>
          <w:rFonts w:ascii="Traditional Arabic" w:hAnsi="Traditional Arabic" w:cs="Traditional Arabic" w:hint="cs"/>
          <w:rtl/>
        </w:rPr>
        <w:t xml:space="preserve"> ارتکازی وجود دارد که شمول همه امور هم در اینجا نیست. به این معنا که یک مرحله دیگر در تضییق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پیش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آید.</w:t>
      </w:r>
    </w:p>
    <w:p w:rsidR="00C73AD9" w:rsidRPr="008D2D5C" w:rsidRDefault="00C73AD9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در بحث چهارم </w:t>
      </w:r>
      <w:r w:rsidR="005B7284" w:rsidRPr="008D2D5C">
        <w:rPr>
          <w:rFonts w:ascii="Traditional Arabic" w:hAnsi="Traditional Arabic" w:cs="Traditional Arabic" w:hint="cs"/>
          <w:rtl/>
        </w:rPr>
        <w:t xml:space="preserve">با چهار قرینه گفته شد که امور اختصاصی و شخصی شامل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5B7284" w:rsidRPr="008D2D5C">
        <w:rPr>
          <w:rFonts w:ascii="Traditional Arabic" w:hAnsi="Traditional Arabic" w:cs="Traditional Arabic" w:hint="cs"/>
          <w:rtl/>
        </w:rPr>
        <w:t xml:space="preserve"> نشده و امور عمومی و اجتماعی را در بر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5B7284" w:rsidRPr="008D2D5C">
        <w:rPr>
          <w:rFonts w:ascii="Traditional Arabic" w:hAnsi="Traditional Arabic" w:cs="Traditional Arabic" w:hint="cs"/>
          <w:rtl/>
        </w:rPr>
        <w:t>گیرد. حال در همین امور عمومی و اجتماعی، آیا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5B7284" w:rsidRPr="008D2D5C">
        <w:rPr>
          <w:rFonts w:ascii="Traditional Arabic" w:hAnsi="Traditional Arabic" w:cs="Traditional Arabic" w:hint="cs"/>
          <w:rtl/>
        </w:rPr>
        <w:t xml:space="preserve">توان گفت که پیامبر یا هر رهبری که با القاء خصوصیّت، تنقیح مناط یا قاعده تأسی </w:t>
      </w:r>
      <w:r w:rsidR="00AA015A" w:rsidRPr="008D2D5C">
        <w:rPr>
          <w:rFonts w:ascii="Traditional Arabic" w:hAnsi="Traditional Arabic" w:cs="Traditional Arabic" w:hint="cs"/>
          <w:rtl/>
        </w:rPr>
        <w:t xml:space="preserve">مشمول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A015A" w:rsidRPr="008D2D5C">
        <w:rPr>
          <w:rFonts w:ascii="Traditional Arabic" w:hAnsi="Traditional Arabic" w:cs="Traditional Arabic" w:hint="cs"/>
          <w:rtl/>
        </w:rPr>
        <w:t>باشند، بایستی در تمام امور عمومی مشورت کند؟</w:t>
      </w:r>
    </w:p>
    <w:p w:rsidR="00AA015A" w:rsidRPr="008D2D5C" w:rsidRDefault="00AA015A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ممکن است تا حدّی کسی معتقد شود که این أمر از لحاظ ارتکازی مستبعد است، و از لحاظ تاریخی هم معلوم نیست که آیا این تقیّد و ضرورت بوده است که پیامبر در تمام این مسائل عمومی مشورت کنند</w:t>
      </w:r>
      <w:r w:rsidR="00DB4F89" w:rsidRPr="008D2D5C">
        <w:rPr>
          <w:rFonts w:ascii="Traditional Arabic" w:hAnsi="Traditional Arabic" w:cs="Traditional Arabic" w:hint="cs"/>
          <w:rtl/>
        </w:rPr>
        <w:t xml:space="preserve"> که اگر </w:t>
      </w:r>
      <w:r w:rsidR="00B54B49">
        <w:rPr>
          <w:rFonts w:ascii="Traditional Arabic" w:hAnsi="Traditional Arabic" w:cs="Traditional Arabic" w:hint="cs"/>
          <w:rtl/>
        </w:rPr>
        <w:t>این‌چنین</w:t>
      </w:r>
      <w:r w:rsidR="00DB4F89" w:rsidRPr="008D2D5C">
        <w:rPr>
          <w:rFonts w:ascii="Traditional Arabic" w:hAnsi="Traditional Arabic" w:cs="Traditional Arabic" w:hint="cs"/>
          <w:rtl/>
        </w:rPr>
        <w:t xml:space="preserve"> بود بیش از </w:t>
      </w:r>
      <w:r w:rsidR="00B54B49">
        <w:rPr>
          <w:rFonts w:ascii="Traditional Arabic" w:hAnsi="Traditional Arabic" w:cs="Traditional Arabic" w:hint="cs"/>
          <w:rtl/>
        </w:rPr>
        <w:t>آنچه</w:t>
      </w:r>
      <w:r w:rsidR="00DB4F89" w:rsidRPr="008D2D5C">
        <w:rPr>
          <w:rFonts w:ascii="Traditional Arabic" w:hAnsi="Traditional Arabic" w:cs="Traditional Arabic" w:hint="cs"/>
          <w:rtl/>
        </w:rPr>
        <w:t xml:space="preserve"> الان موجود است، داستان و روایت نقل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DB4F89" w:rsidRPr="008D2D5C">
        <w:rPr>
          <w:rFonts w:ascii="Traditional Arabic" w:hAnsi="Traditional Arabic" w:cs="Traditional Arabic" w:hint="cs"/>
          <w:rtl/>
        </w:rPr>
        <w:t>شد.</w:t>
      </w:r>
    </w:p>
    <w:p w:rsidR="00DB4F89" w:rsidRPr="008D2D5C" w:rsidRDefault="00DB4F89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لازم نیست که گفته شود آنچه نقل شده است تمام مشورت</w:t>
      </w:r>
      <w:r w:rsidR="00CB4808" w:rsidRPr="008D2D5C">
        <w:rPr>
          <w:rFonts w:ascii="Traditional Arabic" w:hAnsi="Traditional Arabic" w:cs="Traditional Arabic" w:hint="cs"/>
          <w:rtl/>
        </w:rPr>
        <w:t>‌ها</w:t>
      </w:r>
      <w:r w:rsidRPr="008D2D5C">
        <w:rPr>
          <w:rFonts w:ascii="Traditional Arabic" w:hAnsi="Traditional Arabic" w:cs="Traditional Arabic" w:hint="cs"/>
          <w:rtl/>
        </w:rPr>
        <w:t xml:space="preserve">ی رسول خداست، بلکه حتماً بیش از این بوده است، اما اگر ضرورت شرعی داشت که در تمام امور عمومی و اجتماعی مشورت صورت پذیرد، </w:t>
      </w:r>
      <w:r w:rsidR="001A1E1F" w:rsidRPr="008D2D5C">
        <w:rPr>
          <w:rFonts w:ascii="Traditional Arabic" w:hAnsi="Traditional Arabic" w:cs="Traditional Arabic" w:hint="cs"/>
          <w:rtl/>
        </w:rPr>
        <w:t>بایستی بیش از این در تاریخ خودش را نشان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1A1E1F" w:rsidRPr="008D2D5C">
        <w:rPr>
          <w:rFonts w:ascii="Traditional Arabic" w:hAnsi="Traditional Arabic" w:cs="Traditional Arabic" w:hint="cs"/>
          <w:rtl/>
        </w:rPr>
        <w:t>داد.</w:t>
      </w:r>
    </w:p>
    <w:p w:rsidR="0016624F" w:rsidRPr="008D2D5C" w:rsidRDefault="0016624F" w:rsidP="008D2D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50081193"/>
      <w:r w:rsidRPr="008D2D5C">
        <w:rPr>
          <w:rFonts w:ascii="Traditional Arabic" w:hAnsi="Traditional Arabic" w:cs="Traditional Arabic" w:hint="cs"/>
          <w:color w:val="FF0000"/>
          <w:rtl/>
        </w:rPr>
        <w:t>شبهه</w:t>
      </w:r>
      <w:bookmarkEnd w:id="10"/>
    </w:p>
    <w:p w:rsidR="001A1E1F" w:rsidRPr="008D2D5C" w:rsidRDefault="001A1E1F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پس </w:t>
      </w:r>
      <w:r w:rsidR="00B54B49">
        <w:rPr>
          <w:rFonts w:ascii="Traditional Arabic" w:hAnsi="Traditional Arabic" w:cs="Traditional Arabic"/>
          <w:rtl/>
        </w:rPr>
        <w:t>به‌طور</w:t>
      </w:r>
      <w:r w:rsidRPr="008D2D5C">
        <w:rPr>
          <w:rFonts w:ascii="Traditional Arabic" w:hAnsi="Traditional Arabic" w:cs="Traditional Arabic" w:hint="cs"/>
          <w:rtl/>
        </w:rPr>
        <w:t xml:space="preserve"> کل در این بحث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گوییم که: اگر گفته شود این </w:t>
      </w:r>
      <w:r w:rsidR="00100EB6" w:rsidRPr="008D2D5C">
        <w:rPr>
          <w:rFonts w:ascii="Traditional Arabic" w:hAnsi="Traditional Arabic" w:cs="Traditional Arabic" w:hint="cs"/>
          <w:rtl/>
        </w:rPr>
        <w:t xml:space="preserve">«أمر» به معنای امور عمومی است و این اطلاق تمام امور عمومی را در </w:t>
      </w:r>
      <w:r w:rsidR="00B54B49">
        <w:rPr>
          <w:rFonts w:ascii="Traditional Arabic" w:hAnsi="Traditional Arabic" w:cs="Traditional Arabic" w:hint="cs"/>
          <w:rtl/>
        </w:rPr>
        <w:t>بربگیرد</w:t>
      </w:r>
      <w:r w:rsidR="00100EB6" w:rsidRPr="008D2D5C">
        <w:rPr>
          <w:rFonts w:ascii="Traditional Arabic" w:hAnsi="Traditional Arabic" w:cs="Traditional Arabic" w:hint="cs"/>
          <w:rtl/>
        </w:rPr>
        <w:t xml:space="preserve"> (با توجه به اینکه امور عمومی دایره وسیعی دارد) بایستی به شکل یک سیره </w:t>
      </w:r>
      <w:r w:rsidR="00B54B49">
        <w:rPr>
          <w:rFonts w:ascii="Traditional Arabic" w:hAnsi="Traditional Arabic" w:cs="Traditional Arabic" w:hint="cs"/>
          <w:rtl/>
        </w:rPr>
        <w:t>وسیع‌تری</w:t>
      </w:r>
      <w:r w:rsidR="00100EB6" w:rsidRPr="008D2D5C">
        <w:rPr>
          <w:rFonts w:ascii="Traditional Arabic" w:hAnsi="Traditional Arabic" w:cs="Traditional Arabic" w:hint="cs"/>
          <w:rtl/>
        </w:rPr>
        <w:t xml:space="preserve"> درآمده و نقل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100EB6" w:rsidRPr="008D2D5C">
        <w:rPr>
          <w:rFonts w:ascii="Traditional Arabic" w:hAnsi="Traditional Arabic" w:cs="Traditional Arabic" w:hint="cs"/>
          <w:rtl/>
        </w:rPr>
        <w:t xml:space="preserve">شد، </w:t>
      </w:r>
      <w:r w:rsidR="00B54B49">
        <w:rPr>
          <w:rFonts w:ascii="Traditional Arabic" w:hAnsi="Traditional Arabic" w:cs="Traditional Arabic" w:hint="cs"/>
          <w:rtl/>
        </w:rPr>
        <w:lastRenderedPageBreak/>
        <w:t>درحالی‌که</w:t>
      </w:r>
      <w:r w:rsidR="00100EB6" w:rsidRPr="008D2D5C">
        <w:rPr>
          <w:rFonts w:ascii="Traditional Arabic" w:hAnsi="Traditional Arabic" w:cs="Traditional Arabic" w:hint="cs"/>
          <w:rtl/>
        </w:rPr>
        <w:t xml:space="preserve"> در ای</w:t>
      </w:r>
      <w:r w:rsidR="008427DD" w:rsidRPr="008D2D5C">
        <w:rPr>
          <w:rFonts w:ascii="Traditional Arabic" w:hAnsi="Traditional Arabic" w:cs="Traditional Arabic" w:hint="cs"/>
          <w:rtl/>
        </w:rPr>
        <w:t xml:space="preserve">ن حد نیست و همچنین ارتکازات هم زیاد مساعد نیست که گفته شود در تمام امور عمومی بایستی مشورت صورت </w:t>
      </w:r>
      <w:r w:rsidR="00FF489D" w:rsidRPr="008D2D5C">
        <w:rPr>
          <w:rFonts w:ascii="Traditional Arabic" w:hAnsi="Traditional Arabic" w:cs="Traditional Arabic" w:hint="cs"/>
          <w:rtl/>
        </w:rPr>
        <w:t>گیرد.</w:t>
      </w:r>
    </w:p>
    <w:p w:rsidR="00C463E9" w:rsidRPr="008D2D5C" w:rsidRDefault="00FF489D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این شبهه</w:t>
      </w:r>
      <w:r w:rsidR="00CB4808" w:rsidRPr="008D2D5C">
        <w:rPr>
          <w:rFonts w:ascii="Traditional Arabic" w:hAnsi="Traditional Arabic" w:cs="Traditional Arabic" w:hint="cs"/>
          <w:rtl/>
        </w:rPr>
        <w:t xml:space="preserve">‌ای </w:t>
      </w:r>
      <w:r w:rsidRPr="008D2D5C">
        <w:rPr>
          <w:rFonts w:ascii="Traditional Arabic" w:hAnsi="Traditional Arabic" w:cs="Traditional Arabic" w:hint="cs"/>
          <w:rtl/>
        </w:rPr>
        <w:t xml:space="preserve">است که در اینجا وجود دارد که اگر </w:t>
      </w:r>
      <w:r w:rsidR="00B54B49">
        <w:rPr>
          <w:rFonts w:ascii="Traditional Arabic" w:hAnsi="Traditional Arabic" w:cs="Traditional Arabic" w:hint="cs"/>
          <w:rtl/>
        </w:rPr>
        <w:t>این‌چنین</w:t>
      </w:r>
      <w:r w:rsidRPr="008D2D5C">
        <w:rPr>
          <w:rFonts w:ascii="Traditional Arabic" w:hAnsi="Traditional Arabic" w:cs="Traditional Arabic" w:hint="cs"/>
          <w:rtl/>
        </w:rPr>
        <w:t xml:space="preserve"> باشد، باز هم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Pr="008D2D5C">
        <w:rPr>
          <w:rFonts w:ascii="Traditional Arabic" w:hAnsi="Traditional Arabic" w:cs="Traditional Arabic" w:hint="cs"/>
          <w:rtl/>
        </w:rPr>
        <w:t>توان به اطلاق امور اجت</w:t>
      </w:r>
      <w:r w:rsidR="00C463E9" w:rsidRPr="008D2D5C">
        <w:rPr>
          <w:rFonts w:ascii="Traditional Arabic" w:hAnsi="Traditional Arabic" w:cs="Traditional Arabic" w:hint="cs"/>
          <w:rtl/>
        </w:rPr>
        <w:t>ماعی عمومی تن داد.</w:t>
      </w:r>
      <w:r w:rsidR="00EE7D42" w:rsidRPr="008D2D5C">
        <w:rPr>
          <w:rFonts w:ascii="Traditional Arabic" w:hAnsi="Traditional Arabic" w:cs="Traditional Arabic" w:hint="cs"/>
          <w:rtl/>
        </w:rPr>
        <w:t xml:space="preserve"> یعنی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="00EE7D42" w:rsidRPr="008D2D5C">
        <w:rPr>
          <w:rFonts w:ascii="Traditional Arabic" w:hAnsi="Traditional Arabic" w:cs="Traditional Arabic" w:hint="cs"/>
          <w:rtl/>
        </w:rPr>
        <w:t xml:space="preserve">توان گفت که این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EE7D42" w:rsidRPr="008D2D5C">
        <w:rPr>
          <w:rFonts w:ascii="Traditional Arabic" w:hAnsi="Traditional Arabic" w:cs="Traditional Arabic" w:hint="cs"/>
          <w:rtl/>
        </w:rPr>
        <w:t xml:space="preserve"> وظیفه</w:t>
      </w:r>
      <w:r w:rsidR="00CB4808" w:rsidRPr="008D2D5C">
        <w:rPr>
          <w:rFonts w:ascii="Traditional Arabic" w:hAnsi="Traditional Arabic" w:cs="Traditional Arabic" w:hint="cs"/>
          <w:rtl/>
        </w:rPr>
        <w:t xml:space="preserve">‌ای </w:t>
      </w:r>
      <w:r w:rsidR="00EE7D42" w:rsidRPr="008D2D5C">
        <w:rPr>
          <w:rFonts w:ascii="Traditional Arabic" w:hAnsi="Traditional Arabic" w:cs="Traditional Arabic" w:hint="cs"/>
          <w:rtl/>
        </w:rPr>
        <w:t>در تمام امور عمومی و اجتماعی ایجاد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EE7D42" w:rsidRPr="008D2D5C">
        <w:rPr>
          <w:rFonts w:ascii="Traditional Arabic" w:hAnsi="Traditional Arabic" w:cs="Traditional Arabic" w:hint="cs"/>
          <w:rtl/>
        </w:rPr>
        <w:t>کند. و در واقع با این شبهه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EE7D42" w:rsidRPr="008D2D5C">
        <w:rPr>
          <w:rFonts w:ascii="Traditional Arabic" w:hAnsi="Traditional Arabic" w:cs="Traditional Arabic" w:hint="cs"/>
          <w:rtl/>
        </w:rPr>
        <w:t xml:space="preserve">توان این اطلاق از این حیث و در دایره امور عمومی </w:t>
      </w:r>
      <w:r w:rsidR="00B54B49">
        <w:rPr>
          <w:rFonts w:ascii="Traditional Arabic" w:hAnsi="Traditional Arabic" w:cs="Traditional Arabic" w:hint="cs"/>
          <w:rtl/>
        </w:rPr>
        <w:t>خدشه‌پذیر</w:t>
      </w:r>
      <w:r w:rsidR="00EE7D42" w:rsidRPr="008D2D5C">
        <w:rPr>
          <w:rFonts w:ascii="Traditional Arabic" w:hAnsi="Traditional Arabic" w:cs="Traditional Arabic" w:hint="cs"/>
          <w:rtl/>
        </w:rPr>
        <w:t xml:space="preserve"> بوده و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="00EE7D42" w:rsidRPr="008D2D5C">
        <w:rPr>
          <w:rFonts w:ascii="Traditional Arabic" w:hAnsi="Traditional Arabic" w:cs="Traditional Arabic" w:hint="cs"/>
          <w:rtl/>
        </w:rPr>
        <w:t>توان به آن اعتماد کرد.</w:t>
      </w:r>
    </w:p>
    <w:p w:rsidR="0016624F" w:rsidRPr="008D2D5C" w:rsidRDefault="0016624F" w:rsidP="008D2D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50081194"/>
      <w:r w:rsidRPr="008D2D5C">
        <w:rPr>
          <w:rFonts w:ascii="Traditional Arabic" w:hAnsi="Traditional Arabic" w:cs="Traditional Arabic" w:hint="cs"/>
          <w:color w:val="FF0000"/>
          <w:rtl/>
        </w:rPr>
        <w:t>پاسخ شبهه</w:t>
      </w:r>
      <w:bookmarkEnd w:id="11"/>
    </w:p>
    <w:p w:rsidR="00F73E81" w:rsidRPr="008D2D5C" w:rsidRDefault="0016624F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ممکن است کسی </w:t>
      </w:r>
      <w:r w:rsidR="00B54B49">
        <w:rPr>
          <w:rFonts w:ascii="Traditional Arabic" w:hAnsi="Traditional Arabic" w:cs="Traditional Arabic" w:hint="cs"/>
          <w:rtl/>
        </w:rPr>
        <w:t>این‌گونه</w:t>
      </w:r>
      <w:r w:rsidR="000C1DAB" w:rsidRPr="008D2D5C">
        <w:rPr>
          <w:rFonts w:ascii="Traditional Arabic" w:hAnsi="Traditional Arabic" w:cs="Traditional Arabic" w:hint="cs"/>
          <w:rtl/>
        </w:rPr>
        <w:t xml:space="preserve"> به این شبهه پاسخ دهد که این امر مستبعد نیست، زیرا اگر حدود و قیود آن أمر عمومی که بایستی در آن مشورت صورت گیرد مورد توجه قرار گیرد</w:t>
      </w:r>
      <w:r w:rsidR="00F73E81" w:rsidRPr="008D2D5C">
        <w:rPr>
          <w:rFonts w:ascii="Traditional Arabic" w:hAnsi="Traditional Arabic" w:cs="Traditional Arabic" w:hint="cs"/>
          <w:rtl/>
        </w:rPr>
        <w:t xml:space="preserve">، اطلاق </w:t>
      </w:r>
      <w:r w:rsidR="00B54B49">
        <w:rPr>
          <w:rFonts w:ascii="Traditional Arabic" w:hAnsi="Traditional Arabic" w:cs="Traditional Arabic" w:hint="cs"/>
          <w:rtl/>
        </w:rPr>
        <w:t>قابل‌پذیرش</w:t>
      </w:r>
      <w:r w:rsidR="00F73E81" w:rsidRPr="008D2D5C">
        <w:rPr>
          <w:rFonts w:ascii="Traditional Arabic" w:hAnsi="Traditional Arabic" w:cs="Traditional Arabic" w:hint="cs"/>
          <w:rtl/>
        </w:rPr>
        <w:t xml:space="preserve"> است. و آن قیودی که به این امور وارد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F73E81" w:rsidRPr="008D2D5C">
        <w:rPr>
          <w:rFonts w:ascii="Traditional Arabic" w:hAnsi="Traditional Arabic" w:cs="Traditional Arabic" w:hint="cs"/>
          <w:rtl/>
        </w:rPr>
        <w:t xml:space="preserve">شود </w:t>
      </w:r>
      <w:r w:rsidR="00F73E81" w:rsidRPr="008D2D5C">
        <w:rPr>
          <w:rFonts w:ascii="Traditional Arabic" w:hAnsi="Traditional Arabic" w:cs="Traditional Arabic"/>
          <w:rtl/>
        </w:rPr>
        <w:t>–</w:t>
      </w:r>
      <w:r w:rsidR="00B54B49">
        <w:rPr>
          <w:rFonts w:ascii="Traditional Arabic" w:hAnsi="Traditional Arabic" w:cs="Traditional Arabic" w:hint="cs"/>
          <w:rtl/>
        </w:rPr>
        <w:t>همان‌طور</w:t>
      </w:r>
      <w:r w:rsidR="00F73E81" w:rsidRPr="008D2D5C">
        <w:rPr>
          <w:rFonts w:ascii="Traditional Arabic" w:hAnsi="Traditional Arabic" w:cs="Traditional Arabic" w:hint="cs"/>
          <w:rtl/>
        </w:rPr>
        <w:t xml:space="preserve"> که در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F73E81" w:rsidRPr="008D2D5C">
        <w:rPr>
          <w:rFonts w:ascii="Traditional Arabic" w:hAnsi="Traditional Arabic" w:cs="Traditional Arabic" w:hint="cs"/>
          <w:rtl/>
        </w:rPr>
        <w:t xml:space="preserve"> قبل نیز گفته شد- این است که:</w:t>
      </w:r>
    </w:p>
    <w:p w:rsidR="00F73E81" w:rsidRPr="008D2D5C" w:rsidRDefault="00F73E81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b/>
          <w:bCs/>
          <w:rtl/>
        </w:rPr>
        <w:t>اولاً</w:t>
      </w:r>
      <w:r w:rsidR="009E4186" w:rsidRPr="008D2D5C">
        <w:rPr>
          <w:rFonts w:ascii="Traditional Arabic" w:hAnsi="Traditional Arabic" w:cs="Traditional Arabic" w:hint="cs"/>
          <w:b/>
          <w:bCs/>
          <w:rtl/>
        </w:rPr>
        <w:t>:</w:t>
      </w:r>
      <w:r w:rsidRPr="008D2D5C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8D2D5C">
        <w:rPr>
          <w:rFonts w:ascii="Traditional Arabic" w:hAnsi="Traditional Arabic" w:cs="Traditional Arabic" w:hint="cs"/>
          <w:rtl/>
        </w:rPr>
        <w:t>این امر باید در مورد مسائلی باشد که خداوند در آن تعیین تکلیف نکرده باشد (به عنوان اولی یا به عنوان ثانوی)</w:t>
      </w:r>
    </w:p>
    <w:p w:rsidR="00F73E81" w:rsidRPr="008D2D5C" w:rsidRDefault="009E4186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b/>
          <w:bCs/>
          <w:rtl/>
        </w:rPr>
        <w:t xml:space="preserve">ثانیاً: </w:t>
      </w:r>
      <w:r w:rsidR="00F73E81" w:rsidRPr="008D2D5C">
        <w:rPr>
          <w:rFonts w:ascii="Traditional Arabic" w:hAnsi="Traditional Arabic" w:cs="Traditional Arabic" w:hint="cs"/>
          <w:rtl/>
        </w:rPr>
        <w:t>قید دیگری که به عنوان ارتکازات به این «أمر» وارد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F73E81" w:rsidRPr="008D2D5C">
        <w:rPr>
          <w:rFonts w:ascii="Traditional Arabic" w:hAnsi="Traditional Arabic" w:cs="Traditional Arabic" w:hint="cs"/>
          <w:rtl/>
        </w:rPr>
        <w:t xml:space="preserve">شود این است که </w:t>
      </w:r>
      <w:r w:rsidRPr="008D2D5C">
        <w:rPr>
          <w:rFonts w:ascii="Traditional Arabic" w:hAnsi="Traditional Arabic" w:cs="Traditional Arabic" w:hint="cs"/>
          <w:rtl/>
        </w:rPr>
        <w:t xml:space="preserve">آن أمر عمومی، مطلب محلّ نقاش و اختلاف باشد و الا اگر چیزی محلّ نقاش و اختلاف نبوده و یا یک بحث کارشناسی روشنی باشد که دارای متخصص است، از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خارج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شود.</w:t>
      </w:r>
    </w:p>
    <w:p w:rsidR="009E4186" w:rsidRPr="008D2D5C" w:rsidRDefault="009E4186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اگر این دو چیز از شمول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694A14" w:rsidRPr="008D2D5C">
        <w:rPr>
          <w:rFonts w:ascii="Traditional Arabic" w:hAnsi="Traditional Arabic" w:cs="Traditional Arabic" w:hint="cs"/>
          <w:rtl/>
        </w:rPr>
        <w:t xml:space="preserve"> خارج شود، اطلاق </w:t>
      </w:r>
      <w:r w:rsidR="00B54B49">
        <w:rPr>
          <w:rFonts w:ascii="Traditional Arabic" w:hAnsi="Traditional Arabic" w:cs="Traditional Arabic" w:hint="cs"/>
          <w:rtl/>
        </w:rPr>
        <w:t>قابل‌قبول</w:t>
      </w:r>
      <w:r w:rsidR="00694A14" w:rsidRPr="008D2D5C">
        <w:rPr>
          <w:rFonts w:ascii="Traditional Arabic" w:hAnsi="Traditional Arabic" w:cs="Traditional Arabic" w:hint="cs"/>
          <w:rtl/>
        </w:rPr>
        <w:t xml:space="preserve"> است.</w:t>
      </w:r>
    </w:p>
    <w:p w:rsidR="00694A14" w:rsidRPr="008D2D5C" w:rsidRDefault="00694A14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توضیح بیشتر این دو قید اینکه:</w:t>
      </w:r>
    </w:p>
    <w:p w:rsidR="00694A14" w:rsidRPr="008D2D5C" w:rsidRDefault="001D0CE2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مورد اولی که از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خارج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شود </w:t>
      </w:r>
      <w:r w:rsidR="00694A14" w:rsidRPr="008D2D5C">
        <w:rPr>
          <w:rFonts w:ascii="Traditional Arabic" w:hAnsi="Traditional Arabic" w:cs="Traditional Arabic" w:hint="cs"/>
          <w:rtl/>
        </w:rPr>
        <w:t xml:space="preserve">آن دسته از امور عمومی </w:t>
      </w:r>
      <w:r w:rsidRPr="008D2D5C">
        <w:rPr>
          <w:rFonts w:ascii="Traditional Arabic" w:hAnsi="Traditional Arabic" w:cs="Traditional Arabic" w:hint="cs"/>
          <w:rtl/>
        </w:rPr>
        <w:t xml:space="preserve">هستند </w:t>
      </w:r>
      <w:r w:rsidR="00694A14" w:rsidRPr="008D2D5C">
        <w:rPr>
          <w:rFonts w:ascii="Traditional Arabic" w:hAnsi="Traditional Arabic" w:cs="Traditional Arabic" w:hint="cs"/>
          <w:rtl/>
        </w:rPr>
        <w:t>که در آن به عنوان اولی یا ثانوی خدا</w:t>
      </w:r>
      <w:r w:rsidRPr="008D2D5C">
        <w:rPr>
          <w:rFonts w:ascii="Traditional Arabic" w:hAnsi="Traditional Arabic" w:cs="Traditional Arabic" w:hint="cs"/>
          <w:rtl/>
        </w:rPr>
        <w:t>وند تکلیف را مشخّص نموده است،</w:t>
      </w:r>
      <w:r w:rsidR="0078110B" w:rsidRPr="008D2D5C">
        <w:rPr>
          <w:rFonts w:ascii="Traditional Arabic" w:hAnsi="Traditional Arabic" w:cs="Traditional Arabic" w:hint="cs"/>
          <w:rtl/>
        </w:rPr>
        <w:t xml:space="preserve"> انصراف آنها قطعی است، مسائلی همچون ارث، حدود، ت</w:t>
      </w:r>
      <w:r w:rsidRPr="008D2D5C">
        <w:rPr>
          <w:rFonts w:ascii="Traditional Arabic" w:hAnsi="Traditional Arabic" w:cs="Traditional Arabic" w:hint="cs"/>
          <w:rtl/>
        </w:rPr>
        <w:t>عزیرات و مسائلی که خداوند در آنجا قانون دارد، محلّ مشورت نیست.</w:t>
      </w:r>
    </w:p>
    <w:p w:rsidR="001D0CE2" w:rsidRPr="008D2D5C" w:rsidRDefault="001D0CE2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مورد </w:t>
      </w:r>
      <w:r w:rsidR="00A45C4A" w:rsidRPr="008D2D5C">
        <w:rPr>
          <w:rFonts w:ascii="Traditional Arabic" w:hAnsi="Traditional Arabic" w:cs="Traditional Arabic" w:hint="cs"/>
          <w:rtl/>
        </w:rPr>
        <w:t xml:space="preserve">دومی که از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A45C4A" w:rsidRPr="008D2D5C">
        <w:rPr>
          <w:rFonts w:ascii="Traditional Arabic" w:hAnsi="Traditional Arabic" w:cs="Traditional Arabic" w:hint="cs"/>
          <w:rtl/>
        </w:rPr>
        <w:t xml:space="preserve"> خارج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45C4A" w:rsidRPr="008D2D5C">
        <w:rPr>
          <w:rFonts w:ascii="Traditional Arabic" w:hAnsi="Traditional Arabic" w:cs="Traditional Arabic" w:hint="cs"/>
          <w:rtl/>
        </w:rPr>
        <w:t xml:space="preserve">شود مواردی هستند </w:t>
      </w:r>
      <w:r w:rsidR="007C4EDA" w:rsidRPr="008D2D5C">
        <w:rPr>
          <w:rFonts w:ascii="Traditional Arabic" w:hAnsi="Traditional Arabic" w:cs="Traditional Arabic" w:hint="cs"/>
          <w:rtl/>
        </w:rPr>
        <w:t>از امور کارشناسیِ تخصصی بوده و کارشناسان در مورد آن رأی واحد دارند، و در واقع</w:t>
      </w:r>
      <w:r w:rsidR="00493215" w:rsidRPr="008D2D5C">
        <w:rPr>
          <w:rFonts w:ascii="Traditional Arabic" w:hAnsi="Traditional Arabic" w:cs="Traditional Arabic" w:hint="cs"/>
          <w:rtl/>
        </w:rPr>
        <w:t xml:space="preserve"> این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493215" w:rsidRPr="008D2D5C">
        <w:rPr>
          <w:rFonts w:ascii="Traditional Arabic" w:hAnsi="Traditional Arabic" w:cs="Traditional Arabic" w:hint="cs"/>
          <w:rtl/>
        </w:rPr>
        <w:t xml:space="preserve"> شریفه به</w:t>
      </w:r>
      <w:r w:rsidR="00A45C4A" w:rsidRPr="008D2D5C">
        <w:rPr>
          <w:rFonts w:ascii="Traditional Arabic" w:hAnsi="Traditional Arabic" w:cs="Traditional Arabic" w:hint="cs"/>
          <w:rtl/>
        </w:rPr>
        <w:t xml:space="preserve"> مناسبات حکم و موضوع به مسائلی اختصاص دارد که محلّ حرف و حدیث است، یعنی </w:t>
      </w:r>
      <w:r w:rsidR="00B54B49">
        <w:rPr>
          <w:rFonts w:ascii="Traditional Arabic" w:hAnsi="Traditional Arabic" w:cs="Traditional Arabic"/>
          <w:rtl/>
        </w:rPr>
        <w:t>اختلاف‌نظر</w:t>
      </w:r>
      <w:r w:rsidR="00B54B49">
        <w:rPr>
          <w:rFonts w:ascii="Traditional Arabic" w:hAnsi="Traditional Arabic" w:cs="Traditional Arabic" w:hint="cs"/>
          <w:rtl/>
        </w:rPr>
        <w:t>ی</w:t>
      </w:r>
      <w:r w:rsidR="00A45C4A" w:rsidRPr="008D2D5C">
        <w:rPr>
          <w:rFonts w:ascii="Traditional Arabic" w:hAnsi="Traditional Arabic" w:cs="Traditional Arabic" w:hint="cs"/>
          <w:rtl/>
        </w:rPr>
        <w:t xml:space="preserve"> در آن وجود دارد و جای کارشناسی تخصصی نیست</w:t>
      </w:r>
      <w:r w:rsidR="00493215" w:rsidRPr="008D2D5C">
        <w:rPr>
          <w:rFonts w:ascii="Traditional Arabic" w:hAnsi="Traditional Arabic" w:cs="Traditional Arabic" w:hint="cs"/>
          <w:rtl/>
        </w:rPr>
        <w:t>. و الا اگر یک بحث تخصصی باشد و در این امر تخصصی کارشناسان نظر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493215" w:rsidRPr="008D2D5C">
        <w:rPr>
          <w:rFonts w:ascii="Traditional Arabic" w:hAnsi="Traditional Arabic" w:cs="Traditional Arabic" w:hint="cs"/>
          <w:rtl/>
        </w:rPr>
        <w:t xml:space="preserve">دهند از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493215" w:rsidRPr="008D2D5C">
        <w:rPr>
          <w:rFonts w:ascii="Traditional Arabic" w:hAnsi="Traditional Arabic" w:cs="Traditional Arabic" w:hint="cs"/>
          <w:rtl/>
        </w:rPr>
        <w:t xml:space="preserve"> شریفه «</w:t>
      </w:r>
      <w:r w:rsidR="003017C7" w:rsidRPr="008D2D5C">
        <w:rPr>
          <w:rFonts w:ascii="Traditional Arabic" w:hAnsi="Traditional Arabic" w:cs="Traditional Arabic"/>
          <w:b/>
          <w:bCs/>
          <w:color w:val="008000"/>
          <w:rtl/>
        </w:rPr>
        <w:t>وَشَاوِرْهُمْ فِي الأَمْرِ</w:t>
      </w:r>
      <w:r w:rsidR="003017C7" w:rsidRPr="008D2D5C">
        <w:rPr>
          <w:rFonts w:ascii="Traditional Arabic" w:hAnsi="Traditional Arabic" w:cs="Traditional Arabic" w:hint="cs"/>
          <w:rtl/>
        </w:rPr>
        <w:t xml:space="preserve">» </w:t>
      </w:r>
      <w:r w:rsidR="00493215" w:rsidRPr="008D2D5C">
        <w:rPr>
          <w:rFonts w:ascii="Traditional Arabic" w:hAnsi="Traditional Arabic" w:cs="Traditional Arabic" w:hint="cs"/>
          <w:rtl/>
        </w:rPr>
        <w:t>خارج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493215" w:rsidRPr="008D2D5C">
        <w:rPr>
          <w:rFonts w:ascii="Traditional Arabic" w:hAnsi="Traditional Arabic" w:cs="Traditional Arabic" w:hint="cs"/>
          <w:rtl/>
        </w:rPr>
        <w:t>باشد.</w:t>
      </w:r>
    </w:p>
    <w:p w:rsidR="008D6C35" w:rsidRPr="008D2D5C" w:rsidRDefault="006906C4" w:rsidP="008D2D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50081195"/>
      <w:r w:rsidRPr="008D2D5C">
        <w:rPr>
          <w:rFonts w:ascii="Traditional Arabic" w:hAnsi="Traditional Arabic" w:cs="Traditional Arabic" w:hint="cs"/>
          <w:color w:val="FF0000"/>
          <w:rtl/>
        </w:rPr>
        <w:t>نتیجه بحث پنجم</w:t>
      </w:r>
      <w:bookmarkEnd w:id="12"/>
    </w:p>
    <w:p w:rsidR="00493215" w:rsidRPr="008D2D5C" w:rsidRDefault="0049321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پس </w:t>
      </w:r>
      <w:r w:rsidR="00C01735" w:rsidRPr="008D2D5C">
        <w:rPr>
          <w:rFonts w:ascii="Traditional Arabic" w:hAnsi="Traditional Arabic" w:cs="Traditional Arabic" w:hint="cs"/>
          <w:rtl/>
        </w:rPr>
        <w:t>نتیجتاً اگر این چند</w:t>
      </w:r>
      <w:r w:rsidRPr="008D2D5C">
        <w:rPr>
          <w:rFonts w:ascii="Traditional Arabic" w:hAnsi="Traditional Arabic" w:cs="Traditional Arabic" w:hint="cs"/>
          <w:rtl/>
        </w:rPr>
        <w:t xml:space="preserve"> </w:t>
      </w:r>
      <w:r w:rsidR="0002648C" w:rsidRPr="008D2D5C">
        <w:rPr>
          <w:rFonts w:ascii="Traditional Arabic" w:hAnsi="Traditional Arabic" w:cs="Traditional Arabic" w:hint="cs"/>
          <w:rtl/>
        </w:rPr>
        <w:t xml:space="preserve">قید را </w:t>
      </w:r>
      <w:r w:rsidR="00C01735" w:rsidRPr="008D2D5C">
        <w:rPr>
          <w:rFonts w:ascii="Traditional Arabic" w:hAnsi="Traditional Arabic" w:cs="Traditional Arabic" w:hint="cs"/>
          <w:rtl/>
        </w:rPr>
        <w:t>بپذیریم</w:t>
      </w:r>
      <w:r w:rsidR="0002648C" w:rsidRPr="008D2D5C">
        <w:rPr>
          <w:rFonts w:ascii="Traditional Arabic" w:hAnsi="Traditional Arabic" w:cs="Traditional Arabic" w:hint="cs"/>
          <w:rtl/>
        </w:rPr>
        <w:t>، به این معنا که:</w:t>
      </w:r>
    </w:p>
    <w:p w:rsidR="0002648C" w:rsidRPr="008D2D5C" w:rsidRDefault="0002648C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اولاً امر یعنی امور عمومی؛</w:t>
      </w:r>
    </w:p>
    <w:p w:rsidR="0002648C" w:rsidRPr="008D2D5C" w:rsidRDefault="0002648C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ثانیاً امور عمومی که خداوند در آن تعیین تکلیف با عنوان </w:t>
      </w:r>
      <w:r w:rsidR="00C01735" w:rsidRPr="008D2D5C">
        <w:rPr>
          <w:rFonts w:ascii="Traditional Arabic" w:hAnsi="Traditional Arabic" w:cs="Traditional Arabic" w:hint="cs"/>
          <w:rtl/>
        </w:rPr>
        <w:t>اولی و ثانوی ندارد؛</w:t>
      </w:r>
    </w:p>
    <w:p w:rsidR="00C01735" w:rsidRPr="008D2D5C" w:rsidRDefault="00C0173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ثالثاً امری که در آنجا نظر کارشناسی و تخصصی وجود ندارد؛</w:t>
      </w:r>
    </w:p>
    <w:p w:rsidR="008D6C35" w:rsidRPr="008D2D5C" w:rsidRDefault="008D6C3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lastRenderedPageBreak/>
        <w:t xml:space="preserve">رابعاً مطلب </w:t>
      </w:r>
      <w:r w:rsidR="00B54B49">
        <w:rPr>
          <w:rFonts w:ascii="Traditional Arabic" w:hAnsi="Traditional Arabic" w:cs="Traditional Arabic" w:hint="cs"/>
          <w:rtl/>
        </w:rPr>
        <w:t>به‌گونه‌ای</w:t>
      </w:r>
      <w:r w:rsidR="00CB4808" w:rsidRPr="008D2D5C">
        <w:rPr>
          <w:rFonts w:ascii="Traditional Arabic" w:hAnsi="Traditional Arabic" w:cs="Traditional Arabic" w:hint="cs"/>
          <w:rtl/>
        </w:rPr>
        <w:t xml:space="preserve"> </w:t>
      </w:r>
      <w:r w:rsidRPr="008D2D5C">
        <w:rPr>
          <w:rFonts w:ascii="Traditional Arabic" w:hAnsi="Traditional Arabic" w:cs="Traditional Arabic" w:hint="cs"/>
          <w:rtl/>
        </w:rPr>
        <w:t xml:space="preserve">است که محلّ اختلاف است و آراء و انظار مختلفی یا </w:t>
      </w:r>
      <w:r w:rsidR="00B54B49">
        <w:rPr>
          <w:rFonts w:ascii="Traditional Arabic" w:hAnsi="Traditional Arabic" w:cs="Traditional Arabic" w:hint="cs"/>
          <w:rtl/>
        </w:rPr>
        <w:t>به اطمینان</w:t>
      </w:r>
      <w:r w:rsidRPr="008D2D5C">
        <w:rPr>
          <w:rFonts w:ascii="Traditional Arabic" w:hAnsi="Traditional Arabic" w:cs="Traditional Arabic" w:hint="cs"/>
          <w:rtl/>
        </w:rPr>
        <w:t xml:space="preserve"> وجود دارد و یا احتمال عقلایی داده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شود که وجود دارد؛</w:t>
      </w:r>
    </w:p>
    <w:p w:rsidR="008D6C35" w:rsidRPr="008D2D5C" w:rsidRDefault="008D6C3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با این قیود دایره محدود شده و اطلاق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با این قیود مستبعد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Pr="008D2D5C">
        <w:rPr>
          <w:rFonts w:ascii="Traditional Arabic" w:hAnsi="Traditional Arabic" w:cs="Traditional Arabic" w:hint="cs"/>
          <w:rtl/>
        </w:rPr>
        <w:t>باشد.</w:t>
      </w:r>
    </w:p>
    <w:p w:rsidR="00B310F4" w:rsidRPr="008D2D5C" w:rsidRDefault="00CB4808" w:rsidP="008D2D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50081196"/>
      <w:r w:rsidRPr="008D2D5C"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B310F4" w:rsidRPr="008D2D5C">
        <w:rPr>
          <w:rFonts w:ascii="Traditional Arabic" w:hAnsi="Traditional Arabic" w:cs="Traditional Arabic" w:hint="cs"/>
          <w:color w:val="FF0000"/>
          <w:rtl/>
        </w:rPr>
        <w:t xml:space="preserve"> بحث چهارم و پنجم</w:t>
      </w:r>
      <w:bookmarkEnd w:id="13"/>
    </w:p>
    <w:p w:rsidR="006906C4" w:rsidRPr="008D2D5C" w:rsidRDefault="006906C4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پس با این توضیحاتی که داده شد، جواب سؤال مطرح شده در بحث پنجم یک نتیجه بینابین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باشد، به این بیان که، نه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توان گفت که امر عام است به اطلاق آن، و نه اینکه از آنجایی قیودی برای کلمه امر وجود دارد پس در اینجا اطلاق ندارد. بلکه ما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گوییم که انصرافاتی برای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وجود دارد که بایستی آن انصرافات را رعایت کرد و خارج از آن انصرافات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دارای اطلاق است.</w:t>
      </w:r>
    </w:p>
    <w:p w:rsidR="00307B92" w:rsidRPr="008D2D5C" w:rsidRDefault="00307B92" w:rsidP="008D2D5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4" w:name="_Toc450081197"/>
      <w:r w:rsidRPr="008D2D5C">
        <w:rPr>
          <w:rFonts w:ascii="Traditional Arabic" w:hAnsi="Traditional Arabic" w:cs="Traditional Arabic" w:hint="cs"/>
          <w:color w:val="FF0000"/>
          <w:rtl/>
        </w:rPr>
        <w:t>مبحث ششم</w:t>
      </w:r>
      <w:r w:rsidR="006D782C" w:rsidRPr="008D2D5C">
        <w:rPr>
          <w:rFonts w:ascii="Traditional Arabic" w:hAnsi="Traditional Arabic" w:cs="Traditional Arabic" w:hint="cs"/>
          <w:color w:val="FF0000"/>
          <w:rtl/>
        </w:rPr>
        <w:t xml:space="preserve">: جهت و وجه خطاب </w:t>
      </w:r>
      <w:r w:rsidR="00B54B49">
        <w:rPr>
          <w:rFonts w:ascii="Traditional Arabic" w:hAnsi="Traditional Arabic" w:cs="Traditional Arabic" w:hint="cs"/>
          <w:color w:val="FF0000"/>
          <w:rtl/>
        </w:rPr>
        <w:t>آیه</w:t>
      </w:r>
      <w:r w:rsidR="006D782C" w:rsidRPr="008D2D5C">
        <w:rPr>
          <w:rFonts w:ascii="Traditional Arabic" w:hAnsi="Traditional Arabic" w:cs="Traditional Arabic" w:hint="cs"/>
          <w:color w:val="FF0000"/>
          <w:rtl/>
        </w:rPr>
        <w:t xml:space="preserve"> به پیامبر اکرم</w:t>
      </w:r>
      <w:bookmarkEnd w:id="14"/>
      <w:r w:rsidR="006D782C" w:rsidRPr="008D2D5C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307B92" w:rsidRPr="008D2D5C" w:rsidRDefault="00307B92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مطلب ششم نیز در کلمات قبلی به نوعی مورد </w:t>
      </w:r>
      <w:r w:rsidR="00B54B49">
        <w:rPr>
          <w:rFonts w:ascii="Traditional Arabic" w:hAnsi="Traditional Arabic" w:cs="Traditional Arabic" w:hint="cs"/>
          <w:rtl/>
        </w:rPr>
        <w:t>اشاره</w:t>
      </w:r>
      <w:r w:rsidRPr="008D2D5C">
        <w:rPr>
          <w:rFonts w:ascii="Traditional Arabic" w:hAnsi="Traditional Arabic" w:cs="Traditional Arabic" w:hint="cs"/>
          <w:rtl/>
        </w:rPr>
        <w:t xml:space="preserve"> قرار گرفته است و آن عبارت است از اینکه:</w:t>
      </w:r>
    </w:p>
    <w:p w:rsidR="00307B92" w:rsidRPr="008D2D5C" w:rsidRDefault="00307B92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این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شریفه «شاورهم فی الأمر» که خطاب به پیامبر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باشد، از چه جهت و چه حیثی خطاب شده است؟ آیا از حیث مبلغ بودن پیامبر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باشد، آیا از حیث مربی بودن است، یا از حیث مکلف عام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 و یا از حیث حاکمیت ایشان است؟</w:t>
      </w:r>
    </w:p>
    <w:p w:rsidR="00307B92" w:rsidRPr="008D2D5C" w:rsidRDefault="00C36217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به عبارت دیگر وقتی گفته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شود «</w:t>
      </w:r>
      <w:r w:rsidR="003017C7" w:rsidRPr="008D2D5C">
        <w:rPr>
          <w:rFonts w:ascii="Traditional Arabic" w:hAnsi="Traditional Arabic" w:cs="Traditional Arabic"/>
          <w:b/>
          <w:bCs/>
          <w:color w:val="008000"/>
          <w:rtl/>
        </w:rPr>
        <w:t>وَشَاوِرْهُمْ فِي الأَمْرِ</w:t>
      </w:r>
      <w:r w:rsidR="003017C7" w:rsidRPr="008D2D5C">
        <w:rPr>
          <w:rFonts w:ascii="Traditional Arabic" w:hAnsi="Traditional Arabic" w:cs="Traditional Arabic" w:hint="cs"/>
          <w:rtl/>
        </w:rPr>
        <w:t xml:space="preserve">» </w:t>
      </w:r>
      <w:r w:rsidR="00CB4808" w:rsidRPr="008D2D5C">
        <w:rPr>
          <w:rFonts w:ascii="Traditional Arabic" w:hAnsi="Traditional Arabic" w:cs="Traditional Arabic" w:hint="cs"/>
          <w:rtl/>
        </w:rPr>
        <w:t>می‌</w:t>
      </w:r>
      <w:r w:rsidRPr="008D2D5C">
        <w:rPr>
          <w:rFonts w:ascii="Traditional Arabic" w:hAnsi="Traditional Arabic" w:cs="Traditional Arabic" w:hint="cs"/>
          <w:rtl/>
        </w:rPr>
        <w:t xml:space="preserve">توان آن را القاء خصوصیت کرد به دیگران لکن آن حیثی که در این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لحاظ شده است و پیامبر اکرم از آن جهت مورد خطاب قرار گرفته است از چه جهت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باشد؟</w:t>
      </w:r>
    </w:p>
    <w:p w:rsidR="00E828DC" w:rsidRPr="008D2D5C" w:rsidRDefault="00E828DC" w:rsidP="008D2D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50081198"/>
      <w:r w:rsidRPr="008D2D5C">
        <w:rPr>
          <w:rFonts w:ascii="Traditional Arabic" w:hAnsi="Traditional Arabic" w:cs="Traditional Arabic" w:hint="cs"/>
          <w:color w:val="FF0000"/>
          <w:rtl/>
        </w:rPr>
        <w:t>احتمال اول: خطاب از حیث مکلّف عام</w:t>
      </w:r>
      <w:bookmarkEnd w:id="15"/>
    </w:p>
    <w:p w:rsidR="00986625" w:rsidRPr="008D2D5C" w:rsidRDefault="00C36217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آیا از جهت </w:t>
      </w:r>
      <w:r w:rsidR="00986625" w:rsidRPr="008D2D5C">
        <w:rPr>
          <w:rFonts w:ascii="Traditional Arabic" w:hAnsi="Traditional Arabic" w:cs="Traditional Arabic" w:hint="cs"/>
          <w:rtl/>
        </w:rPr>
        <w:t>عمومی پیامبر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986625" w:rsidRPr="008D2D5C">
        <w:rPr>
          <w:rFonts w:ascii="Traditional Arabic" w:hAnsi="Traditional Arabic" w:cs="Traditional Arabic" w:hint="cs"/>
          <w:rtl/>
        </w:rPr>
        <w:t>باشد؟ به این معنا که ایشان یک مؤمن و مکلّفی است از مکلّفین و از این جهت گفته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986625" w:rsidRPr="008D2D5C">
        <w:rPr>
          <w:rFonts w:ascii="Traditional Arabic" w:hAnsi="Traditional Arabic" w:cs="Traditional Arabic" w:hint="cs"/>
          <w:rtl/>
        </w:rPr>
        <w:t>شود که شما باید در امور عمومی مشورت کنی؟</w:t>
      </w:r>
    </w:p>
    <w:p w:rsidR="00986625" w:rsidRPr="008D2D5C" w:rsidRDefault="0098662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این یک احتمال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 که خطاب به پیامبر از حیث اینکه «أحدٌ من المؤمنین و المکلّفین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باشد». اگر این احتمال صحیح باشد، معنای این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همان معنای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شریفه شوری </w:t>
      </w:r>
      <w:r w:rsidR="008D2D5C">
        <w:rPr>
          <w:rFonts w:ascii="Traditional Arabic" w:hAnsi="Traditional Arabic" w:cs="Traditional Arabic" w:hint="cs"/>
          <w:rtl/>
        </w:rPr>
        <w:t>«</w:t>
      </w:r>
      <w:r w:rsidRPr="008D2D5C">
        <w:rPr>
          <w:rFonts w:ascii="Traditional Arabic" w:hAnsi="Traditional Arabic" w:cs="Traditional Arabic" w:hint="cs"/>
          <w:b/>
          <w:bCs/>
          <w:color w:val="008000"/>
          <w:rtl/>
        </w:rPr>
        <w:t>أمر</w:t>
      </w:r>
      <w:r w:rsidR="003017C7" w:rsidRPr="008D2D5C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Pr="008D2D5C">
        <w:rPr>
          <w:rFonts w:ascii="Traditional Arabic" w:hAnsi="Traditional Arabic" w:cs="Traditional Arabic" w:hint="cs"/>
          <w:b/>
          <w:bCs/>
          <w:color w:val="008000"/>
          <w:rtl/>
        </w:rPr>
        <w:t>ه</w:t>
      </w:r>
      <w:r w:rsidR="003017C7" w:rsidRPr="008D2D5C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Pr="008D2D5C">
        <w:rPr>
          <w:rFonts w:ascii="Traditional Arabic" w:hAnsi="Traditional Arabic" w:cs="Traditional Arabic" w:hint="cs"/>
          <w:b/>
          <w:bCs/>
          <w:color w:val="008000"/>
          <w:rtl/>
        </w:rPr>
        <w:t>م ش</w:t>
      </w:r>
      <w:r w:rsidR="003017C7" w:rsidRPr="008D2D5C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Pr="008D2D5C">
        <w:rPr>
          <w:rFonts w:ascii="Traditional Arabic" w:hAnsi="Traditional Arabic" w:cs="Traditional Arabic" w:hint="cs"/>
          <w:b/>
          <w:bCs/>
          <w:color w:val="008000"/>
          <w:rtl/>
        </w:rPr>
        <w:t>وری ب</w:t>
      </w:r>
      <w:r w:rsidR="003017C7" w:rsidRPr="008D2D5C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8D2D5C">
        <w:rPr>
          <w:rFonts w:ascii="Traditional Arabic" w:hAnsi="Traditional Arabic" w:cs="Traditional Arabic" w:hint="cs"/>
          <w:b/>
          <w:bCs/>
          <w:color w:val="008000"/>
          <w:rtl/>
        </w:rPr>
        <w:t>ین</w:t>
      </w:r>
      <w:r w:rsidR="003017C7" w:rsidRPr="008D2D5C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8D2D5C">
        <w:rPr>
          <w:rFonts w:ascii="Traditional Arabic" w:hAnsi="Traditional Arabic" w:cs="Traditional Arabic" w:hint="cs"/>
          <w:b/>
          <w:bCs/>
          <w:color w:val="008000"/>
          <w:rtl/>
        </w:rPr>
        <w:t>ه</w:t>
      </w:r>
      <w:r w:rsidR="003017C7" w:rsidRPr="008D2D5C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Pr="008D2D5C">
        <w:rPr>
          <w:rFonts w:ascii="Traditional Arabic" w:hAnsi="Traditional Arabic" w:cs="Traditional Arabic" w:hint="cs"/>
          <w:b/>
          <w:bCs/>
          <w:color w:val="008000"/>
          <w:rtl/>
        </w:rPr>
        <w:t>م</w:t>
      </w:r>
      <w:r w:rsidR="008D2D5C">
        <w:rPr>
          <w:rFonts w:ascii="Traditional Arabic" w:hAnsi="Traditional Arabic" w:cs="Traditional Arabic" w:hint="cs"/>
          <w:rtl/>
        </w:rPr>
        <w:t>»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باشد، چرا که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شوری شامل پیامبر و ائمه هم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شود به این معنا که در مواردی که خداوند تعیین تکلیف نکرده است بایستی همه با هم مشورت کنند.</w:t>
      </w:r>
    </w:p>
    <w:p w:rsidR="00E828DC" w:rsidRPr="008D2D5C" w:rsidRDefault="00E828DC" w:rsidP="008D2D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50081199"/>
      <w:r w:rsidRPr="008D2D5C">
        <w:rPr>
          <w:rFonts w:ascii="Traditional Arabic" w:hAnsi="Traditional Arabic" w:cs="Traditional Arabic" w:hint="cs"/>
          <w:color w:val="FF0000"/>
          <w:rtl/>
        </w:rPr>
        <w:t>احتمال دوم</w:t>
      </w:r>
      <w:r w:rsidR="006C1BF5" w:rsidRPr="008D2D5C">
        <w:rPr>
          <w:rFonts w:ascii="Traditional Arabic" w:hAnsi="Traditional Arabic" w:cs="Traditional Arabic" w:hint="cs"/>
          <w:color w:val="FF0000"/>
          <w:rtl/>
        </w:rPr>
        <w:t>: خطاب از حیث ابعاد مختلف پیامبری</w:t>
      </w:r>
      <w:bookmarkEnd w:id="16"/>
    </w:p>
    <w:p w:rsidR="00F55649" w:rsidRPr="008D2D5C" w:rsidRDefault="00E828DC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احتمال دیگر این است که این خطاب نه از حیث مکلّف عام بلکه از تمام جهاتی که مربوط به پیامبر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 خطاب صورت گر</w:t>
      </w:r>
      <w:r w:rsidR="00F55649" w:rsidRPr="008D2D5C">
        <w:rPr>
          <w:rFonts w:ascii="Traditional Arabic" w:hAnsi="Traditional Arabic" w:cs="Traditional Arabic" w:hint="cs"/>
          <w:rtl/>
        </w:rPr>
        <w:t xml:space="preserve">فته است که این جهات </w:t>
      </w:r>
      <w:r w:rsidR="00B54B49">
        <w:rPr>
          <w:rFonts w:ascii="Traditional Arabic" w:hAnsi="Traditional Arabic" w:cs="Traditional Arabic" w:hint="cs"/>
          <w:rtl/>
        </w:rPr>
        <w:t>عبارت‌اند</w:t>
      </w:r>
      <w:r w:rsidR="00F55649" w:rsidRPr="008D2D5C">
        <w:rPr>
          <w:rFonts w:ascii="Traditional Arabic" w:hAnsi="Traditional Arabic" w:cs="Traditional Arabic" w:hint="cs"/>
          <w:rtl/>
        </w:rPr>
        <w:t xml:space="preserve"> از: </w:t>
      </w:r>
    </w:p>
    <w:p w:rsidR="00E828DC" w:rsidRPr="008D2D5C" w:rsidRDefault="00F55649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حیث مبلّغ بودن پیامبر اکرم، یعنی جنبه تبلیغی، رسالت و بیان و اداء تکلیف تبلیغی حضرت</w:t>
      </w:r>
    </w:p>
    <w:p w:rsidR="00F55649" w:rsidRPr="008D2D5C" w:rsidRDefault="00F55649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حیث مربّی بودن پیامبر، که در واقع فراتر از بحث ابلاغ، پیامبر اکرم مربی </w:t>
      </w:r>
      <w:r w:rsidR="00B54B49">
        <w:rPr>
          <w:rFonts w:ascii="Traditional Arabic" w:hAnsi="Traditional Arabic" w:cs="Traditional Arabic" w:hint="cs"/>
          <w:rtl/>
        </w:rPr>
        <w:t>و هادی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باشند به این معنا که </w:t>
      </w:r>
      <w:r w:rsidR="006C1BF5" w:rsidRPr="008D2D5C">
        <w:rPr>
          <w:rFonts w:ascii="Traditional Arabic" w:hAnsi="Traditional Arabic" w:cs="Traditional Arabic" w:hint="cs"/>
          <w:rtl/>
        </w:rPr>
        <w:t>ایشان به لحاظ جنبه</w:t>
      </w:r>
      <w:r w:rsidR="00CB4808" w:rsidRPr="008D2D5C">
        <w:rPr>
          <w:rFonts w:ascii="Traditional Arabic" w:hAnsi="Traditional Arabic" w:cs="Traditional Arabic" w:hint="cs"/>
          <w:rtl/>
        </w:rPr>
        <w:t>‌ها</w:t>
      </w:r>
      <w:r w:rsidR="006C1BF5" w:rsidRPr="008D2D5C">
        <w:rPr>
          <w:rFonts w:ascii="Traditional Arabic" w:hAnsi="Traditional Arabic" w:cs="Traditional Arabic" w:hint="cs"/>
          <w:rtl/>
        </w:rPr>
        <w:t>ی تربیتی نیز مردم را هدایت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6C1BF5" w:rsidRPr="008D2D5C">
        <w:rPr>
          <w:rFonts w:ascii="Traditional Arabic" w:hAnsi="Traditional Arabic" w:cs="Traditional Arabic" w:hint="cs"/>
          <w:rtl/>
        </w:rPr>
        <w:t>فرمایند.</w:t>
      </w:r>
    </w:p>
    <w:p w:rsidR="006C1BF5" w:rsidRPr="008D2D5C" w:rsidRDefault="006C1BF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حیث حاکمیّتی پیامبر، که مقصود در اینجا ولایت اجتماعی و سیاسی و ...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باشد.</w:t>
      </w:r>
    </w:p>
    <w:p w:rsidR="006C1BF5" w:rsidRPr="008D2D5C" w:rsidRDefault="006C1BF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lastRenderedPageBreak/>
        <w:t>پس احتمال دوم این است که این خطاب از جهت مکلّف عام نیست لکن ابعاد دیگر پیامبر همگی مشمول این خطاب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باشد. و لذا </w:t>
      </w:r>
      <w:r w:rsidR="004D08D8" w:rsidRPr="008D2D5C">
        <w:rPr>
          <w:rFonts w:ascii="Traditional Arabic" w:hAnsi="Traditional Arabic" w:cs="Traditional Arabic" w:hint="cs"/>
          <w:rtl/>
        </w:rPr>
        <w:t>«</w:t>
      </w:r>
      <w:r w:rsidR="004D08D8" w:rsidRPr="008D2D5C">
        <w:rPr>
          <w:rFonts w:ascii="Traditional Arabic" w:hAnsi="Traditional Arabic" w:cs="Traditional Arabic"/>
          <w:b/>
          <w:bCs/>
          <w:color w:val="008000"/>
          <w:rtl/>
        </w:rPr>
        <w:t>وَشَاوِرْهُمْ فِي الأَمْرِ</w:t>
      </w:r>
      <w:r w:rsidR="004D08D8" w:rsidRPr="008D2D5C">
        <w:rPr>
          <w:rFonts w:ascii="Traditional Arabic" w:hAnsi="Traditional Arabic" w:cs="Traditional Arabic" w:hint="cs"/>
          <w:rtl/>
        </w:rPr>
        <w:t xml:space="preserve">» </w:t>
      </w:r>
      <w:r w:rsidRPr="008D2D5C">
        <w:rPr>
          <w:rFonts w:ascii="Traditional Arabic" w:hAnsi="Traditional Arabic" w:cs="Traditional Arabic" w:hint="cs"/>
          <w:rtl/>
        </w:rPr>
        <w:t>یعنی این</w:t>
      </w:r>
      <w:r w:rsidR="003F7C2F" w:rsidRPr="008D2D5C">
        <w:rPr>
          <w:rFonts w:ascii="Traditional Arabic" w:hAnsi="Traditional Arabic" w:cs="Traditional Arabic" w:hint="cs"/>
          <w:rtl/>
        </w:rPr>
        <w:t xml:space="preserve"> که</w:t>
      </w:r>
      <w:r w:rsidR="00CB4808" w:rsidRPr="008D2D5C">
        <w:rPr>
          <w:rFonts w:ascii="Traditional Arabic" w:hAnsi="Traditional Arabic" w:cs="Traditional Arabic" w:hint="cs"/>
          <w:rtl/>
        </w:rPr>
        <w:t xml:space="preserve">‌ای </w:t>
      </w:r>
      <w:r w:rsidR="003F7C2F" w:rsidRPr="008D2D5C">
        <w:rPr>
          <w:rFonts w:ascii="Traditional Arabic" w:hAnsi="Traditional Arabic" w:cs="Traditional Arabic" w:hint="cs"/>
          <w:rtl/>
        </w:rPr>
        <w:t>پیامبر تو به عنوان یک مبلّغ در جنبه</w:t>
      </w:r>
      <w:r w:rsidR="00CB4808" w:rsidRPr="008D2D5C">
        <w:rPr>
          <w:rFonts w:ascii="Traditional Arabic" w:hAnsi="Traditional Arabic" w:cs="Traditional Arabic" w:hint="cs"/>
          <w:rtl/>
        </w:rPr>
        <w:t>‌ها</w:t>
      </w:r>
      <w:r w:rsidR="003F7C2F" w:rsidRPr="008D2D5C">
        <w:rPr>
          <w:rFonts w:ascii="Traditional Arabic" w:hAnsi="Traditional Arabic" w:cs="Traditional Arabic" w:hint="cs"/>
          <w:rtl/>
        </w:rPr>
        <w:t>ی عمومی تبلیغ باید مشورت کنی. از حیث مربّی بودن نیز با حفظ أمر عمومی باید مشورت کنی. و همچنین از حیث حاکمیّت و ولایت نیز باید مشورت کنی.</w:t>
      </w:r>
    </w:p>
    <w:p w:rsidR="003F7C2F" w:rsidRPr="008D2D5C" w:rsidRDefault="001C680D" w:rsidP="008D2D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50081200"/>
      <w:r w:rsidRPr="008D2D5C">
        <w:rPr>
          <w:rFonts w:ascii="Traditional Arabic" w:hAnsi="Traditional Arabic" w:cs="Traditional Arabic" w:hint="cs"/>
          <w:color w:val="FF0000"/>
          <w:rtl/>
        </w:rPr>
        <w:t>احتمال سوم: خطاب از حیث حاکمیّت پیامبر</w:t>
      </w:r>
      <w:bookmarkEnd w:id="17"/>
    </w:p>
    <w:p w:rsidR="001C680D" w:rsidRPr="008D2D5C" w:rsidRDefault="001C680D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احتمال دیگری که بیشتر در أذهان متبادر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شود و کاملاً خاص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 این است که:</w:t>
      </w:r>
    </w:p>
    <w:p w:rsidR="00A1627D" w:rsidRPr="008D2D5C" w:rsidRDefault="001C680D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این حیثی که در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ملحوظ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 عبارت است از حیث حاکمیت پیامبر. به این معنا که هنگامی که پیامبر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خواهن</w:t>
      </w:r>
      <w:r w:rsidR="00A1627D" w:rsidRPr="008D2D5C">
        <w:rPr>
          <w:rFonts w:ascii="Traditional Arabic" w:hAnsi="Traditional Arabic" w:cs="Traditional Arabic" w:hint="cs"/>
          <w:rtl/>
        </w:rPr>
        <w:t>د تصرّف در امور اجتماعی کنند و به نوعی وارد اعمال حاکمیت شوند، گفته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1627D" w:rsidRPr="008D2D5C">
        <w:rPr>
          <w:rFonts w:ascii="Traditional Arabic" w:hAnsi="Traditional Arabic" w:cs="Traditional Arabic" w:hint="cs"/>
          <w:rtl/>
        </w:rPr>
        <w:t>شود در این حاکمیّت با آن قیودی که ذکر شد مشورت کن. یعنی در آن دسته از امور عمومی و اجتماعی که قرار است تصرف حکومتی صورت گیرد باید مشورت انجام شود. یا در جایی که قرار است فرمان حکومتی صادر کند یا تصمیمی بگیرد باید مشورت کند.</w:t>
      </w:r>
    </w:p>
    <w:p w:rsidR="00DB7327" w:rsidRPr="008D2D5C" w:rsidRDefault="00B54B49" w:rsidP="008D2D5C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A1627D" w:rsidRPr="008D2D5C">
        <w:rPr>
          <w:rFonts w:ascii="Traditional Arabic" w:hAnsi="Traditional Arabic" w:cs="Traditional Arabic" w:hint="cs"/>
          <w:rtl/>
        </w:rPr>
        <w:t xml:space="preserve"> که ملاحظه فرمودید این احتمال سوم کاملاً خاص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1627D" w:rsidRPr="008D2D5C">
        <w:rPr>
          <w:rFonts w:ascii="Traditional Arabic" w:hAnsi="Traditional Arabic" w:cs="Traditional Arabic" w:hint="cs"/>
          <w:rtl/>
        </w:rPr>
        <w:t xml:space="preserve">باشد، به این معنا که </w:t>
      </w:r>
      <w:r w:rsidR="00DB7327" w:rsidRPr="008D2D5C">
        <w:rPr>
          <w:rFonts w:ascii="Traditional Arabic" w:hAnsi="Traditional Arabic" w:cs="Traditional Arabic" w:hint="cs"/>
          <w:rtl/>
        </w:rPr>
        <w:t>هنگامی که پیامبر یا یک رهبر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DB7327" w:rsidRPr="008D2D5C">
        <w:rPr>
          <w:rFonts w:ascii="Traditional Arabic" w:hAnsi="Traditional Arabic" w:cs="Traditional Arabic" w:hint="cs"/>
          <w:rtl/>
        </w:rPr>
        <w:t xml:space="preserve">خواهند در مسائل اجتماعی </w:t>
      </w:r>
      <w:r>
        <w:rPr>
          <w:rFonts w:ascii="Traditional Arabic" w:hAnsi="Traditional Arabic" w:cs="Traditional Arabic" w:hint="cs"/>
          <w:rtl/>
        </w:rPr>
        <w:t>تصمیم‌گیری</w:t>
      </w:r>
      <w:r w:rsidR="00DB7327" w:rsidRPr="008D2D5C">
        <w:rPr>
          <w:rFonts w:ascii="Traditional Arabic" w:hAnsi="Traditional Arabic" w:cs="Traditional Arabic" w:hint="cs"/>
          <w:rtl/>
        </w:rPr>
        <w:t xml:space="preserve"> کنند یا عناوین ثانویه را بر موردی تطبیق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DB7327" w:rsidRPr="008D2D5C">
        <w:rPr>
          <w:rFonts w:ascii="Traditional Arabic" w:hAnsi="Traditional Arabic" w:cs="Traditional Arabic" w:hint="cs"/>
          <w:rtl/>
        </w:rPr>
        <w:t xml:space="preserve">دهد (که البته این تطبیق عناوین ثانویه </w:t>
      </w:r>
      <w:r>
        <w:rPr>
          <w:rFonts w:ascii="Traditional Arabic" w:hAnsi="Traditional Arabic" w:cs="Traditional Arabic" w:hint="cs"/>
          <w:rtl/>
        </w:rPr>
        <w:t>مسئله‌ای</w:t>
      </w:r>
      <w:r w:rsidR="00CB4808" w:rsidRPr="008D2D5C">
        <w:rPr>
          <w:rFonts w:ascii="Traditional Arabic" w:hAnsi="Traditional Arabic" w:cs="Traditional Arabic" w:hint="cs"/>
          <w:rtl/>
        </w:rPr>
        <w:t xml:space="preserve"> </w:t>
      </w:r>
      <w:r w:rsidR="00DB7327" w:rsidRPr="008D2D5C">
        <w:rPr>
          <w:rFonts w:ascii="Traditional Arabic" w:hAnsi="Traditional Arabic" w:cs="Traditional Arabic" w:hint="cs"/>
          <w:rtl/>
        </w:rPr>
        <w:t>نیست که به دست هر کسی باشد و بایستی یک نفر تصمیم بگیرد) و یا جایی که عناوین ثانویه الزامی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="00DB7327" w:rsidRPr="008D2D5C">
        <w:rPr>
          <w:rFonts w:ascii="Traditional Arabic" w:hAnsi="Traditional Arabic" w:cs="Traditional Arabic" w:hint="cs"/>
          <w:rtl/>
        </w:rPr>
        <w:t>باشند لکن این شخص اختیارات حکومتی داشته و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DB7327" w:rsidRPr="008D2D5C">
        <w:rPr>
          <w:rFonts w:ascii="Traditional Arabic" w:hAnsi="Traditional Arabic" w:cs="Traditional Arabic" w:hint="cs"/>
          <w:rtl/>
        </w:rPr>
        <w:t>خواهد در شعاع مصالح و مفاسدی که تشخیص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DB7327" w:rsidRPr="008D2D5C">
        <w:rPr>
          <w:rFonts w:ascii="Traditional Arabic" w:hAnsi="Traditional Arabic" w:cs="Traditional Arabic" w:hint="cs"/>
          <w:rtl/>
        </w:rPr>
        <w:t xml:space="preserve">دهد أمر و نهی کند، در </w:t>
      </w:r>
      <w:r>
        <w:rPr>
          <w:rFonts w:ascii="Traditional Arabic" w:hAnsi="Traditional Arabic" w:cs="Traditional Arabic" w:hint="cs"/>
          <w:rtl/>
        </w:rPr>
        <w:t>این‌گونه</w:t>
      </w:r>
      <w:r w:rsidR="00DB7327" w:rsidRPr="008D2D5C">
        <w:rPr>
          <w:rFonts w:ascii="Traditional Arabic" w:hAnsi="Traditional Arabic" w:cs="Traditional Arabic" w:hint="cs"/>
          <w:rtl/>
        </w:rPr>
        <w:t xml:space="preserve"> از مسائل أمر به مش</w:t>
      </w:r>
      <w:r w:rsidR="00FC6975" w:rsidRPr="008D2D5C">
        <w:rPr>
          <w:rFonts w:ascii="Traditional Arabic" w:hAnsi="Traditional Arabic" w:cs="Traditional Arabic" w:hint="cs"/>
          <w:rtl/>
        </w:rPr>
        <w:t>ورت شده است، که این احتمال سوم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FC6975" w:rsidRPr="008D2D5C">
        <w:rPr>
          <w:rFonts w:ascii="Traditional Arabic" w:hAnsi="Traditional Arabic" w:cs="Traditional Arabic" w:hint="cs"/>
          <w:rtl/>
        </w:rPr>
        <w:t>باشد.</w:t>
      </w:r>
    </w:p>
    <w:p w:rsidR="00FC6975" w:rsidRPr="008D2D5C" w:rsidRDefault="00CB4808" w:rsidP="008D2D5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8" w:name="_Toc450081201"/>
      <w:r w:rsidRPr="008D2D5C"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FC6975" w:rsidRPr="008D2D5C">
        <w:rPr>
          <w:rFonts w:ascii="Traditional Arabic" w:hAnsi="Traditional Arabic" w:cs="Traditional Arabic" w:hint="cs"/>
          <w:color w:val="FF0000"/>
          <w:rtl/>
        </w:rPr>
        <w:t xml:space="preserve"> احتمالات سه</w:t>
      </w:r>
      <w:r w:rsidRPr="008D2D5C">
        <w:rPr>
          <w:rFonts w:ascii="Traditional Arabic" w:hAnsi="Traditional Arabic" w:cs="Traditional Arabic" w:hint="cs"/>
          <w:color w:val="FF0000"/>
          <w:rtl/>
        </w:rPr>
        <w:t>‌گانه</w:t>
      </w:r>
      <w:bookmarkEnd w:id="18"/>
    </w:p>
    <w:p w:rsidR="00FC6975" w:rsidRPr="008D2D5C" w:rsidRDefault="00FC6975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 xml:space="preserve">پس </w:t>
      </w:r>
      <w:r w:rsidR="00B54B49">
        <w:rPr>
          <w:rFonts w:ascii="Traditional Arabic" w:hAnsi="Traditional Arabic" w:cs="Traditional Arabic" w:hint="cs"/>
          <w:rtl/>
        </w:rPr>
        <w:t>به‌طور</w:t>
      </w:r>
      <w:r w:rsidRPr="008D2D5C">
        <w:rPr>
          <w:rFonts w:ascii="Traditional Arabic" w:hAnsi="Traditional Arabic" w:cs="Traditional Arabic" w:hint="cs"/>
          <w:rtl/>
        </w:rPr>
        <w:t xml:space="preserve"> کل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شریفه «شاورهم فی الأمر» خطاب به پیامبر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باشد:</w:t>
      </w:r>
    </w:p>
    <w:p w:rsidR="00FC6975" w:rsidRPr="008D2D5C" w:rsidRDefault="00832FCB" w:rsidP="008D2D5C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8D2D5C">
        <w:rPr>
          <w:rFonts w:ascii="Traditional Arabic" w:hAnsi="Traditional Arabic" w:cs="Traditional Arabic" w:hint="cs"/>
          <w:rtl/>
        </w:rPr>
        <w:t xml:space="preserve"> </w:t>
      </w:r>
      <w:r w:rsidR="00FC6975" w:rsidRPr="008D2D5C">
        <w:rPr>
          <w:rFonts w:ascii="Traditional Arabic" w:hAnsi="Traditional Arabic" w:cs="Traditional Arabic" w:hint="cs"/>
          <w:rtl/>
        </w:rPr>
        <w:t>بما أنّه أحدٌ مِن المکلّفین</w:t>
      </w:r>
    </w:p>
    <w:p w:rsidR="00FC6975" w:rsidRPr="008D2D5C" w:rsidRDefault="00832FCB" w:rsidP="008D2D5C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8D2D5C">
        <w:rPr>
          <w:rFonts w:ascii="Traditional Arabic" w:hAnsi="Traditional Arabic" w:cs="Traditional Arabic" w:hint="cs"/>
          <w:rtl/>
        </w:rPr>
        <w:t xml:space="preserve"> </w:t>
      </w:r>
      <w:r w:rsidR="00FC6975" w:rsidRPr="008D2D5C">
        <w:rPr>
          <w:rFonts w:ascii="Traditional Arabic" w:hAnsi="Traditional Arabic" w:cs="Traditional Arabic" w:hint="cs"/>
          <w:rtl/>
        </w:rPr>
        <w:t xml:space="preserve">بما أنّه مبلّغٌ </w:t>
      </w:r>
      <w:r w:rsidR="00B54B49">
        <w:rPr>
          <w:rFonts w:ascii="Traditional Arabic" w:hAnsi="Traditional Arabic" w:cs="Traditional Arabic" w:hint="cs"/>
          <w:rtl/>
        </w:rPr>
        <w:t>و هادی</w:t>
      </w:r>
      <w:r w:rsidR="00FC6975" w:rsidRPr="008D2D5C">
        <w:rPr>
          <w:rFonts w:ascii="Traditional Arabic" w:hAnsi="Traditional Arabic" w:cs="Traditional Arabic" w:hint="cs"/>
          <w:rtl/>
        </w:rPr>
        <w:t xml:space="preserve"> و مربّیٍ و حاکمٍ</w:t>
      </w:r>
    </w:p>
    <w:p w:rsidR="00FC6975" w:rsidRPr="008D2D5C" w:rsidRDefault="00832FCB" w:rsidP="008D2D5C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8D2D5C">
        <w:rPr>
          <w:rFonts w:ascii="Traditional Arabic" w:hAnsi="Traditional Arabic" w:cs="Traditional Arabic" w:hint="cs"/>
          <w:rtl/>
        </w:rPr>
        <w:t xml:space="preserve"> بما أنّه حاکمٌ (یعنی جایی که حاکم به حیث ولایت قصد </w:t>
      </w:r>
      <w:r w:rsidR="00B54B49">
        <w:rPr>
          <w:rFonts w:ascii="Traditional Arabic" w:hAnsi="Traditional Arabic" w:cs="Traditional Arabic" w:hint="cs"/>
          <w:rtl/>
        </w:rPr>
        <w:t>تصمیم‌گیری</w:t>
      </w:r>
      <w:r w:rsidRPr="008D2D5C">
        <w:rPr>
          <w:rFonts w:ascii="Traditional Arabic" w:hAnsi="Traditional Arabic" w:cs="Traditional Arabic" w:hint="cs"/>
          <w:rtl/>
        </w:rPr>
        <w:t xml:space="preserve"> و أمر و نهی دارد)</w:t>
      </w:r>
    </w:p>
    <w:p w:rsidR="00832FCB" w:rsidRPr="008D2D5C" w:rsidRDefault="00832FCB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احتمال اول با توجه به همان چند قرینه</w:t>
      </w:r>
      <w:r w:rsidR="00CB4808" w:rsidRPr="008D2D5C">
        <w:rPr>
          <w:rFonts w:ascii="Traditional Arabic" w:hAnsi="Traditional Arabic" w:cs="Traditional Arabic" w:hint="cs"/>
          <w:rtl/>
        </w:rPr>
        <w:t xml:space="preserve">‌ای </w:t>
      </w:r>
      <w:r w:rsidRPr="008D2D5C">
        <w:rPr>
          <w:rFonts w:ascii="Traditional Arabic" w:hAnsi="Traditional Arabic" w:cs="Traditional Arabic" w:hint="cs"/>
          <w:rtl/>
        </w:rPr>
        <w:t>که در مباحث قبل گفته شد بعید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</w:t>
      </w:r>
      <w:r w:rsidR="005E6E64" w:rsidRPr="008D2D5C">
        <w:rPr>
          <w:rFonts w:ascii="Traditional Arabic" w:hAnsi="Traditional Arabic" w:cs="Traditional Arabic" w:hint="cs"/>
          <w:rtl/>
        </w:rPr>
        <w:t>. به این معنا که  پیامبر به لحاظ اینکه یک مکلّف است مأمور به مشورت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922C13" w:rsidRPr="008D2D5C">
        <w:rPr>
          <w:rFonts w:ascii="Traditional Arabic" w:hAnsi="Traditional Arabic" w:cs="Traditional Arabic" w:hint="cs"/>
          <w:rtl/>
        </w:rPr>
        <w:t>شود و مانند دیگر مردم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922C13" w:rsidRPr="008D2D5C">
        <w:rPr>
          <w:rFonts w:ascii="Traditional Arabic" w:hAnsi="Traditional Arabic" w:cs="Traditional Arabic" w:hint="cs"/>
          <w:rtl/>
        </w:rPr>
        <w:t>باشد، این حالت خلاف ظاهر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922C13" w:rsidRPr="008D2D5C">
        <w:rPr>
          <w:rFonts w:ascii="Traditional Arabic" w:hAnsi="Traditional Arabic" w:cs="Traditional Arabic" w:hint="cs"/>
          <w:rtl/>
        </w:rPr>
        <w:t>باشد هم به دلیلی قرائنی که سابقاً گفته شد و هم به این دلیل که این خطاب، خطابِ خاصّ به پیامبر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922C13" w:rsidRPr="008D2D5C">
        <w:rPr>
          <w:rFonts w:ascii="Traditional Arabic" w:hAnsi="Traditional Arabic" w:cs="Traditional Arabic" w:hint="cs"/>
          <w:rtl/>
        </w:rPr>
        <w:t>باشد که از این خطاب خاص معلوم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922C13" w:rsidRPr="008D2D5C">
        <w:rPr>
          <w:rFonts w:ascii="Traditional Arabic" w:hAnsi="Traditional Arabic" w:cs="Traditional Arabic" w:hint="cs"/>
          <w:rtl/>
        </w:rPr>
        <w:t>گردد که خصوصیات پیامبر در نظر گرفته شده است. و لذا احتمال اول به راحتی قابل کنار گذاشتن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922C13" w:rsidRPr="008D2D5C">
        <w:rPr>
          <w:rFonts w:ascii="Traditional Arabic" w:hAnsi="Traditional Arabic" w:cs="Traditional Arabic" w:hint="cs"/>
          <w:rtl/>
        </w:rPr>
        <w:t>باشد.</w:t>
      </w:r>
    </w:p>
    <w:p w:rsidR="00922C13" w:rsidRPr="008D2D5C" w:rsidRDefault="00922C13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عمده احتمال دوم و سوم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باشد، که آیا پیامبر از همه جهات پیامبری مأمور به مشورت، رایزنی و </w:t>
      </w:r>
      <w:r w:rsidR="00B54B49">
        <w:rPr>
          <w:rFonts w:ascii="Traditional Arabic" w:hAnsi="Traditional Arabic" w:cs="Traditional Arabic" w:hint="cs"/>
          <w:rtl/>
        </w:rPr>
        <w:t>تبادل‌نظر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باشد و یا اینکه فقط از حیث و ابعاد حاکمیّتی </w:t>
      </w:r>
      <w:r w:rsidR="00B54B49">
        <w:rPr>
          <w:rFonts w:ascii="Traditional Arabic" w:hAnsi="Traditional Arabic" w:cs="Traditional Arabic" w:hint="cs"/>
          <w:rtl/>
        </w:rPr>
        <w:t>این‌چنین</w:t>
      </w:r>
      <w:r w:rsidRPr="008D2D5C">
        <w:rPr>
          <w:rFonts w:ascii="Traditional Arabic" w:hAnsi="Traditional Arabic" w:cs="Traditional Arabic" w:hint="cs"/>
          <w:rtl/>
        </w:rPr>
        <w:t xml:space="preserve"> مورد خطاب قرار گرفت است.</w:t>
      </w:r>
    </w:p>
    <w:p w:rsidR="00922C13" w:rsidRPr="008D2D5C" w:rsidRDefault="00922C13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بین این دو احتمال شاید بتوان برخی از قرائن سابق را به عنوان مؤیّد و معیّن احتمال سوم استفاده کرد</w:t>
      </w:r>
      <w:r w:rsidR="00982861" w:rsidRPr="008D2D5C">
        <w:rPr>
          <w:rFonts w:ascii="Traditional Arabic" w:hAnsi="Traditional Arabic" w:cs="Traditional Arabic" w:hint="cs"/>
          <w:rtl/>
        </w:rPr>
        <w:t xml:space="preserve"> اما نسبت به احتمال سوم تعیّنی احساس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="00982861" w:rsidRPr="008D2D5C">
        <w:rPr>
          <w:rFonts w:ascii="Traditional Arabic" w:hAnsi="Traditional Arabic" w:cs="Traditional Arabic" w:hint="cs"/>
          <w:rtl/>
        </w:rPr>
        <w:t xml:space="preserve">شود و شاید بتوان گفت که احتمال دوم </w:t>
      </w:r>
      <w:r w:rsidR="00B54B49">
        <w:rPr>
          <w:rFonts w:ascii="Traditional Arabic" w:hAnsi="Traditional Arabic" w:cs="Traditional Arabic" w:hint="cs"/>
          <w:rtl/>
        </w:rPr>
        <w:t>قابل‌قبول</w:t>
      </w:r>
      <w:r w:rsidR="00982861" w:rsidRPr="008D2D5C">
        <w:rPr>
          <w:rFonts w:ascii="Traditional Arabic" w:hAnsi="Traditional Arabic" w:cs="Traditional Arabic" w:hint="cs"/>
          <w:rtl/>
        </w:rPr>
        <w:t xml:space="preserve"> است اما با حفظ اینکه أمر عمومی باشد، به این معنا </w:t>
      </w:r>
      <w:r w:rsidR="00982861" w:rsidRPr="008D2D5C">
        <w:rPr>
          <w:rFonts w:ascii="Traditional Arabic" w:hAnsi="Traditional Arabic" w:cs="Traditional Arabic" w:hint="cs"/>
          <w:rtl/>
        </w:rPr>
        <w:lastRenderedPageBreak/>
        <w:t xml:space="preserve">که </w:t>
      </w:r>
      <w:r w:rsidR="00D67B70" w:rsidRPr="008D2D5C">
        <w:rPr>
          <w:rFonts w:ascii="Traditional Arabic" w:hAnsi="Traditional Arabic" w:cs="Traditional Arabic" w:hint="cs"/>
          <w:rtl/>
        </w:rPr>
        <w:t>پیامبر مبلّغ، پیامبر مربّی و پیامبر حاکم در اموری که جنبه اجتماعی پیدا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D67B70" w:rsidRPr="008D2D5C">
        <w:rPr>
          <w:rFonts w:ascii="Traditional Arabic" w:hAnsi="Traditional Arabic" w:cs="Traditional Arabic" w:hint="cs"/>
          <w:rtl/>
        </w:rPr>
        <w:t>کند</w:t>
      </w:r>
      <w:r w:rsidR="00C43B23" w:rsidRPr="008D2D5C">
        <w:rPr>
          <w:rFonts w:ascii="Traditional Arabic" w:hAnsi="Traditional Arabic" w:cs="Traditional Arabic" w:hint="cs"/>
          <w:rtl/>
        </w:rPr>
        <w:t>.</w:t>
      </w:r>
      <w:r w:rsidR="00D67B70" w:rsidRPr="008D2D5C">
        <w:rPr>
          <w:rFonts w:ascii="Traditional Arabic" w:hAnsi="Traditional Arabic" w:cs="Traditional Arabic" w:hint="cs"/>
          <w:rtl/>
        </w:rPr>
        <w:t xml:space="preserve"> یعنی</w:t>
      </w:r>
      <w:r w:rsidR="00C43B23" w:rsidRPr="008D2D5C">
        <w:rPr>
          <w:rFonts w:ascii="Traditional Arabic" w:hAnsi="Traditional Arabic" w:cs="Traditional Arabic" w:hint="cs"/>
          <w:rtl/>
        </w:rPr>
        <w:t xml:space="preserve"> پیامبر در</w:t>
      </w:r>
      <w:r w:rsidR="00D67B70" w:rsidRPr="008D2D5C">
        <w:rPr>
          <w:rFonts w:ascii="Traditional Arabic" w:hAnsi="Traditional Arabic" w:cs="Traditional Arabic" w:hint="cs"/>
          <w:rtl/>
        </w:rPr>
        <w:t xml:space="preserve"> امور تبلیغی یا تربیتی یا حاکمیّتی</w:t>
      </w:r>
      <w:r w:rsidR="00C43B23" w:rsidRPr="008D2D5C">
        <w:rPr>
          <w:rFonts w:ascii="Traditional Arabic" w:hAnsi="Traditional Arabic" w:cs="Traditional Arabic" w:hint="cs"/>
          <w:rtl/>
        </w:rPr>
        <w:t xml:space="preserve"> که</w:t>
      </w:r>
      <w:r w:rsidR="00D67B70" w:rsidRPr="008D2D5C">
        <w:rPr>
          <w:rFonts w:ascii="Traditional Arabic" w:hAnsi="Traditional Arabic" w:cs="Traditional Arabic" w:hint="cs"/>
          <w:rtl/>
        </w:rPr>
        <w:t xml:space="preserve"> به یک امر </w:t>
      </w:r>
      <w:r w:rsidR="00C43B23" w:rsidRPr="008D2D5C">
        <w:rPr>
          <w:rFonts w:ascii="Traditional Arabic" w:hAnsi="Traditional Arabic" w:cs="Traditional Arabic" w:hint="cs"/>
          <w:rtl/>
        </w:rPr>
        <w:t>عمومی و اجتماعی ارتباط پیدا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C43B23" w:rsidRPr="008D2D5C">
        <w:rPr>
          <w:rFonts w:ascii="Traditional Arabic" w:hAnsi="Traditional Arabic" w:cs="Traditional Arabic" w:hint="cs"/>
          <w:rtl/>
        </w:rPr>
        <w:t>کند بایستی مشورت کنند.</w:t>
      </w:r>
    </w:p>
    <w:p w:rsidR="002B5CE7" w:rsidRPr="008D2D5C" w:rsidRDefault="002B5CE7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برای درک بهتر این بحث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توان </w:t>
      </w:r>
      <w:r w:rsidR="00B54B49">
        <w:rPr>
          <w:rFonts w:ascii="Traditional Arabic" w:hAnsi="Traditional Arabic" w:cs="Traditional Arabic" w:hint="cs"/>
          <w:rtl/>
        </w:rPr>
        <w:t>این‌گونه</w:t>
      </w:r>
      <w:r w:rsidRPr="008D2D5C">
        <w:rPr>
          <w:rFonts w:ascii="Traditional Arabic" w:hAnsi="Traditional Arabic" w:cs="Traditional Arabic" w:hint="cs"/>
          <w:rtl/>
        </w:rPr>
        <w:t xml:space="preserve"> مثال زد که پیامبر در مسائلی که جنبه </w:t>
      </w:r>
      <w:r w:rsidR="00D015A0">
        <w:rPr>
          <w:rFonts w:ascii="Traditional Arabic" w:hAnsi="Traditional Arabic" w:cs="Traditional Arabic" w:hint="cs"/>
          <w:rtl/>
        </w:rPr>
        <w:t>تبلیغی</w:t>
      </w:r>
      <w:r w:rsidRPr="008D2D5C">
        <w:rPr>
          <w:rFonts w:ascii="Traditional Arabic" w:hAnsi="Traditional Arabic" w:cs="Traditional Arabic" w:hint="cs"/>
          <w:rtl/>
        </w:rPr>
        <w:t xml:space="preserve"> دارند و این تبلیغ به امور عمومی مربوط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 xml:space="preserve">شود چه رسالتی دارد، مثلاً </w:t>
      </w:r>
      <w:r w:rsidR="00396FDB" w:rsidRPr="008D2D5C">
        <w:rPr>
          <w:rFonts w:ascii="Traditional Arabic" w:hAnsi="Traditional Arabic" w:cs="Traditional Arabic" w:hint="cs"/>
          <w:rtl/>
        </w:rPr>
        <w:t>از رسانه که یک أمر عمومی است چگونه باید استفاده کند و در واقع در مورد شیوه</w:t>
      </w:r>
      <w:r w:rsidR="00CB4808" w:rsidRPr="008D2D5C">
        <w:rPr>
          <w:rFonts w:ascii="Traditional Arabic" w:hAnsi="Traditional Arabic" w:cs="Traditional Arabic" w:hint="cs"/>
          <w:rtl/>
        </w:rPr>
        <w:t>‌ها</w:t>
      </w:r>
      <w:r w:rsidR="00396FDB" w:rsidRPr="008D2D5C">
        <w:rPr>
          <w:rFonts w:ascii="Traditional Arabic" w:hAnsi="Traditional Arabic" w:cs="Traditional Arabic" w:hint="cs"/>
          <w:rtl/>
        </w:rPr>
        <w:t>، ابزارها و کیفیت آنها بایستی مشورت صورت گیرد.</w:t>
      </w:r>
    </w:p>
    <w:p w:rsidR="0024457D" w:rsidRPr="008D2D5C" w:rsidRDefault="00321F46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علیرغم اینکه قرائن زیادی بر خلاف احتمال دوم وجود ندارد لکن مع ذلک</w:t>
      </w:r>
      <w:r w:rsidR="00CB4808" w:rsidRPr="008D2D5C">
        <w:rPr>
          <w:rFonts w:ascii="Traditional Arabic" w:hAnsi="Traditional Arabic" w:cs="Traditional Arabic" w:hint="cs"/>
          <w:rtl/>
        </w:rPr>
        <w:t xml:space="preserve"> نمی‌</w:t>
      </w:r>
      <w:r w:rsidRPr="008D2D5C">
        <w:rPr>
          <w:rFonts w:ascii="Traditional Arabic" w:hAnsi="Traditional Arabic" w:cs="Traditional Arabic" w:hint="cs"/>
          <w:rtl/>
        </w:rPr>
        <w:t xml:space="preserve">توان </w:t>
      </w:r>
      <w:r w:rsidR="00D015A0">
        <w:rPr>
          <w:rFonts w:ascii="Traditional Arabic" w:hAnsi="Traditional Arabic" w:cs="Traditional Arabic" w:hint="cs"/>
          <w:rtl/>
        </w:rPr>
        <w:t>اطمینان</w:t>
      </w:r>
      <w:r w:rsidRPr="008D2D5C">
        <w:rPr>
          <w:rFonts w:ascii="Traditional Arabic" w:hAnsi="Traditional Arabic" w:cs="Traditional Arabic" w:hint="cs"/>
          <w:rtl/>
        </w:rPr>
        <w:t xml:space="preserve"> زیادی به شمول آن داشت، بلکه فضای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و </w:t>
      </w:r>
      <w:r w:rsidR="00B54B49">
        <w:rPr>
          <w:rFonts w:ascii="Traditional Arabic" w:hAnsi="Traditional Arabic" w:cs="Traditional Arabic" w:hint="cs"/>
          <w:rtl/>
        </w:rPr>
        <w:t>آنچه</w:t>
      </w:r>
      <w:r w:rsidRPr="008D2D5C">
        <w:rPr>
          <w:rFonts w:ascii="Traditional Arabic" w:hAnsi="Traditional Arabic" w:cs="Traditional Arabic" w:hint="cs"/>
          <w:rtl/>
        </w:rPr>
        <w:t xml:space="preserve"> قبلاً پیرامون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Pr="008D2D5C">
        <w:rPr>
          <w:rFonts w:ascii="Traditional Arabic" w:hAnsi="Traditional Arabic" w:cs="Traditional Arabic" w:hint="cs"/>
          <w:rtl/>
        </w:rPr>
        <w:t xml:space="preserve"> گفته شد بیشتر بیانگر فضای حاکمیت و اعمال ولایت و حاکمیت پیامبر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باشد. یعنی در جایی که ایشان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Pr="008D2D5C">
        <w:rPr>
          <w:rFonts w:ascii="Traditional Arabic" w:hAnsi="Traditional Arabic" w:cs="Traditional Arabic" w:hint="cs"/>
          <w:rtl/>
        </w:rPr>
        <w:t>خواهند فرمانی بدهند که همه در یک مسیر حرکت کنند، این</w:t>
      </w:r>
      <w:r w:rsidR="0024457D" w:rsidRPr="008D2D5C">
        <w:rPr>
          <w:rFonts w:ascii="Traditional Arabic" w:hAnsi="Traditional Arabic" w:cs="Traditional Arabic" w:hint="cs"/>
          <w:rtl/>
        </w:rPr>
        <w:t xml:space="preserve">جا محلّ متیقّن و منصرف علیه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24457D" w:rsidRPr="008D2D5C">
        <w:rPr>
          <w:rFonts w:ascii="Traditional Arabic" w:hAnsi="Traditional Arabic" w:cs="Traditional Arabic" w:hint="cs"/>
          <w:rtl/>
        </w:rPr>
        <w:t>باشد. و لذا علیرغم اینکه احتمال دوم بعید نیست باز هم احتمال سوم ارجح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24457D" w:rsidRPr="008D2D5C">
        <w:rPr>
          <w:rFonts w:ascii="Traditional Arabic" w:hAnsi="Traditional Arabic" w:cs="Traditional Arabic" w:hint="cs"/>
          <w:rtl/>
        </w:rPr>
        <w:t>باشد</w:t>
      </w:r>
      <w:r w:rsidR="000E58F2" w:rsidRPr="008D2D5C">
        <w:rPr>
          <w:rFonts w:ascii="Traditional Arabic" w:hAnsi="Traditional Arabic" w:cs="Traditional Arabic" w:hint="cs"/>
          <w:rtl/>
        </w:rPr>
        <w:t xml:space="preserve">. ولی </w:t>
      </w:r>
      <w:r w:rsidR="00D015A0">
        <w:rPr>
          <w:rFonts w:ascii="Traditional Arabic" w:hAnsi="Traditional Arabic" w:cs="Traditional Arabic"/>
          <w:rtl/>
        </w:rPr>
        <w:t>درهرصورت</w:t>
      </w:r>
      <w:r w:rsidR="000E58F2" w:rsidRPr="008D2D5C">
        <w:rPr>
          <w:rFonts w:ascii="Traditional Arabic" w:hAnsi="Traditional Arabic" w:cs="Traditional Arabic" w:hint="cs"/>
          <w:rtl/>
        </w:rPr>
        <w:t xml:space="preserve"> اگر هر یک از این احتمالات را نیز اتخاذ کنیم، محدوده حاکمیت و اعمال ولایت قدر متیقّن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0E58F2" w:rsidRPr="008D2D5C">
        <w:rPr>
          <w:rFonts w:ascii="Traditional Arabic" w:hAnsi="Traditional Arabic" w:cs="Traditional Arabic" w:hint="cs"/>
          <w:rtl/>
        </w:rPr>
        <w:t>باشد که با قیودی که ذکر شد مأمور به اعمال حاکمیت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0E58F2" w:rsidRPr="008D2D5C">
        <w:rPr>
          <w:rFonts w:ascii="Traditional Arabic" w:hAnsi="Traditional Arabic" w:cs="Traditional Arabic" w:hint="cs"/>
          <w:rtl/>
        </w:rPr>
        <w:t>شود.</w:t>
      </w:r>
    </w:p>
    <w:p w:rsidR="000E58F2" w:rsidRPr="008D2D5C" w:rsidRDefault="000E58F2" w:rsidP="008D2D5C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9" w:name="_Toc450081202"/>
      <w:r w:rsidRPr="008D2D5C">
        <w:rPr>
          <w:rFonts w:ascii="Traditional Arabic" w:hAnsi="Traditional Arabic" w:cs="Traditional Arabic" w:hint="cs"/>
          <w:color w:val="FF0000"/>
          <w:rtl/>
        </w:rPr>
        <w:t>نکته</w:t>
      </w:r>
      <w:bookmarkEnd w:id="19"/>
    </w:p>
    <w:p w:rsidR="000E58F2" w:rsidRPr="008D2D5C" w:rsidRDefault="000E58F2" w:rsidP="008D2D5C">
      <w:pPr>
        <w:rPr>
          <w:rFonts w:ascii="Traditional Arabic" w:hAnsi="Traditional Arabic" w:cs="Traditional Arabic"/>
          <w:rtl/>
        </w:rPr>
      </w:pPr>
      <w:r w:rsidRPr="008D2D5C">
        <w:rPr>
          <w:rFonts w:ascii="Traditional Arabic" w:hAnsi="Traditional Arabic" w:cs="Traditional Arabic" w:hint="cs"/>
          <w:rtl/>
        </w:rPr>
        <w:t>این نکته را باید در اینجا مدّ نظر قرار داد که اگر احتم</w:t>
      </w:r>
      <w:r w:rsidR="009C50AD" w:rsidRPr="008D2D5C">
        <w:rPr>
          <w:rFonts w:ascii="Traditional Arabic" w:hAnsi="Traditional Arabic" w:cs="Traditional Arabic" w:hint="cs"/>
          <w:rtl/>
        </w:rPr>
        <w:t>ال دوم و یا أقوی و أظهر را احتمال سوم قرار دهیم، بحث قبلی که القاء خصوصیت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65EF3" w:rsidRPr="008D2D5C">
        <w:rPr>
          <w:rFonts w:ascii="Traditional Arabic" w:hAnsi="Traditional Arabic" w:cs="Traditional Arabic" w:hint="cs"/>
          <w:rtl/>
        </w:rPr>
        <w:t>باشد، همچنان پابرجا است اما از حیث حاکمیّت، به این معنا که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65EF3" w:rsidRPr="008D2D5C">
        <w:rPr>
          <w:rFonts w:ascii="Traditional Arabic" w:hAnsi="Traditional Arabic" w:cs="Traditional Arabic" w:hint="cs"/>
          <w:rtl/>
        </w:rPr>
        <w:t xml:space="preserve">توان القاء خصوصیت صورت گیرد لکن این القاء خصوصیت با حفظ </w:t>
      </w:r>
      <w:r w:rsidR="00AA0F85" w:rsidRPr="008D2D5C">
        <w:rPr>
          <w:rFonts w:ascii="Traditional Arabic" w:hAnsi="Traditional Arabic" w:cs="Traditional Arabic" w:hint="cs"/>
          <w:rtl/>
        </w:rPr>
        <w:t>قید حاکمیّت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A0F85" w:rsidRPr="008D2D5C">
        <w:rPr>
          <w:rFonts w:ascii="Traditional Arabic" w:hAnsi="Traditional Arabic" w:cs="Traditional Arabic" w:hint="cs"/>
          <w:rtl/>
        </w:rPr>
        <w:t>باشد، و لذا گفته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A0F85" w:rsidRPr="008D2D5C">
        <w:rPr>
          <w:rFonts w:ascii="Traditional Arabic" w:hAnsi="Traditional Arabic" w:cs="Traditional Arabic" w:hint="cs"/>
          <w:rtl/>
        </w:rPr>
        <w:t xml:space="preserve">شود که این </w:t>
      </w:r>
      <w:r w:rsidR="00B54B49">
        <w:rPr>
          <w:rFonts w:ascii="Traditional Arabic" w:hAnsi="Traditional Arabic" w:cs="Traditional Arabic" w:hint="cs"/>
          <w:rtl/>
        </w:rPr>
        <w:t>آیه</w:t>
      </w:r>
      <w:r w:rsidR="00AA0F85" w:rsidRPr="008D2D5C">
        <w:rPr>
          <w:rFonts w:ascii="Traditional Arabic" w:hAnsi="Traditional Arabic" w:cs="Traditional Arabic" w:hint="cs"/>
          <w:rtl/>
        </w:rPr>
        <w:t xml:space="preserve"> </w:t>
      </w:r>
      <w:r w:rsidR="004D08D8" w:rsidRPr="008D2D5C">
        <w:rPr>
          <w:rFonts w:ascii="Traditional Arabic" w:hAnsi="Traditional Arabic" w:cs="Traditional Arabic" w:hint="cs"/>
          <w:rtl/>
        </w:rPr>
        <w:t>«</w:t>
      </w:r>
      <w:r w:rsidR="004D08D8" w:rsidRPr="008D2D5C">
        <w:rPr>
          <w:rFonts w:ascii="Traditional Arabic" w:hAnsi="Traditional Arabic" w:cs="Traditional Arabic"/>
          <w:b/>
          <w:bCs/>
          <w:color w:val="008000"/>
          <w:rtl/>
        </w:rPr>
        <w:t>وَشَاوِرْهُمْ فِي الأَمْرِ</w:t>
      </w:r>
      <w:r w:rsidR="004D08D8" w:rsidRPr="008D2D5C">
        <w:rPr>
          <w:rFonts w:ascii="Traditional Arabic" w:hAnsi="Traditional Arabic" w:cs="Traditional Arabic" w:hint="cs"/>
          <w:rtl/>
        </w:rPr>
        <w:t xml:space="preserve">» </w:t>
      </w:r>
      <w:r w:rsidR="00AA0F85" w:rsidRPr="008D2D5C">
        <w:rPr>
          <w:rFonts w:ascii="Traditional Arabic" w:hAnsi="Traditional Arabic" w:cs="Traditional Arabic" w:hint="cs"/>
          <w:rtl/>
        </w:rPr>
        <w:t>هم شامل پیامبر اکرم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A0F85" w:rsidRPr="008D2D5C">
        <w:rPr>
          <w:rFonts w:ascii="Traditional Arabic" w:hAnsi="Traditional Arabic" w:cs="Traditional Arabic" w:hint="cs"/>
          <w:rtl/>
        </w:rPr>
        <w:t xml:space="preserve">باشد، هم </w:t>
      </w:r>
      <w:r w:rsidR="00D015A0">
        <w:rPr>
          <w:rFonts w:ascii="Traditional Arabic" w:hAnsi="Traditional Arabic" w:cs="Traditional Arabic" w:hint="cs"/>
          <w:rtl/>
        </w:rPr>
        <w:t>امیرالمؤمنین</w:t>
      </w:r>
      <w:r w:rsidR="00AA0F85" w:rsidRPr="008D2D5C">
        <w:rPr>
          <w:rFonts w:ascii="Traditional Arabic" w:hAnsi="Traditional Arabic" w:cs="Traditional Arabic" w:hint="cs"/>
          <w:rtl/>
        </w:rPr>
        <w:t xml:space="preserve"> </w:t>
      </w:r>
      <w:r w:rsidR="00AA0F85" w:rsidRPr="008D2D5C">
        <w:rPr>
          <w:rFonts w:ascii="Traditional Arabic" w:hAnsi="Traditional Arabic" w:cs="Traditional Arabic" w:hint="cs"/>
          <w:vertAlign w:val="superscript"/>
          <w:rtl/>
        </w:rPr>
        <w:t>«</w:t>
      </w:r>
      <w:r w:rsidR="00D015A0">
        <w:rPr>
          <w:rFonts w:ascii="Traditional Arabic" w:hAnsi="Traditional Arabic" w:cs="Traditional Arabic"/>
          <w:vertAlign w:val="superscript"/>
          <w:rtl/>
        </w:rPr>
        <w:t>سلام‌الله</w:t>
      </w:r>
      <w:r w:rsidR="00AA0F85" w:rsidRPr="008D2D5C">
        <w:rPr>
          <w:rFonts w:ascii="Traditional Arabic" w:hAnsi="Traditional Arabic" w:cs="Traditional Arabic" w:hint="cs"/>
          <w:vertAlign w:val="superscript"/>
          <w:rtl/>
        </w:rPr>
        <w:t xml:space="preserve"> علیه»</w:t>
      </w:r>
      <w:r w:rsidR="00AA0F85" w:rsidRPr="008D2D5C">
        <w:rPr>
          <w:rFonts w:ascii="Traditional Arabic" w:hAnsi="Traditional Arabic" w:cs="Traditional Arabic" w:hint="cs"/>
          <w:rtl/>
        </w:rPr>
        <w:t xml:space="preserve"> و هم والیان و حاکمان دیگری که ولایت مشروع دارند. و در واقع این خطاب متوجه همه این افراد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A0F85" w:rsidRPr="008D2D5C">
        <w:rPr>
          <w:rFonts w:ascii="Traditional Arabic" w:hAnsi="Traditional Arabic" w:cs="Traditional Arabic" w:hint="cs"/>
          <w:rtl/>
        </w:rPr>
        <w:t>باشد اما نکته اساسی حاکمیّت را حفظ کرده و این القاء خصوصیت صورت</w:t>
      </w:r>
      <w:r w:rsidR="00CB4808" w:rsidRPr="008D2D5C">
        <w:rPr>
          <w:rFonts w:ascii="Traditional Arabic" w:hAnsi="Traditional Arabic" w:cs="Traditional Arabic" w:hint="cs"/>
          <w:rtl/>
        </w:rPr>
        <w:t xml:space="preserve"> می‌</w:t>
      </w:r>
      <w:r w:rsidR="00AA0F85" w:rsidRPr="008D2D5C">
        <w:rPr>
          <w:rFonts w:ascii="Traditional Arabic" w:hAnsi="Traditional Arabic" w:cs="Traditional Arabic" w:hint="cs"/>
          <w:rtl/>
        </w:rPr>
        <w:t>گیرد.</w:t>
      </w:r>
    </w:p>
    <w:p w:rsidR="00AA0F85" w:rsidRPr="008D2D5C" w:rsidRDefault="00AA0F85" w:rsidP="008D2D5C">
      <w:pPr>
        <w:rPr>
          <w:rFonts w:ascii="Traditional Arabic" w:hAnsi="Traditional Arabic" w:cs="Traditional Arabic"/>
          <w:rtl/>
        </w:rPr>
      </w:pPr>
    </w:p>
    <w:p w:rsidR="00986625" w:rsidRPr="008D2D5C" w:rsidRDefault="00986625" w:rsidP="008D2D5C">
      <w:pPr>
        <w:rPr>
          <w:rFonts w:ascii="Traditional Arabic" w:hAnsi="Traditional Arabic" w:cs="Traditional Arabic"/>
          <w:rtl/>
        </w:rPr>
      </w:pPr>
    </w:p>
    <w:sectPr w:rsidR="00986625" w:rsidRPr="008D2D5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6F" w:rsidRDefault="0091496F" w:rsidP="000D5800">
      <w:pPr>
        <w:spacing w:after="0"/>
      </w:pPr>
      <w:r>
        <w:separator/>
      </w:r>
    </w:p>
  </w:endnote>
  <w:endnote w:type="continuationSeparator" w:id="0">
    <w:p w:rsidR="0091496F" w:rsidRDefault="0091496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5A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6F" w:rsidRDefault="0091496F" w:rsidP="000D5800">
      <w:pPr>
        <w:spacing w:after="0"/>
      </w:pPr>
      <w:r>
        <w:separator/>
      </w:r>
    </w:p>
  </w:footnote>
  <w:footnote w:type="continuationSeparator" w:id="0">
    <w:p w:rsidR="0091496F" w:rsidRDefault="0091496F" w:rsidP="000D5800">
      <w:pPr>
        <w:spacing w:after="0"/>
      </w:pPr>
      <w:r>
        <w:continuationSeparator/>
      </w:r>
    </w:p>
  </w:footnote>
  <w:footnote w:id="1">
    <w:p w:rsidR="00385E75" w:rsidRDefault="00385E75" w:rsidP="00385E7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 w:rsidR="00D015A0">
        <w:rPr>
          <w:rtl/>
        </w:rPr>
        <w:t>آل‌عمران</w:t>
      </w:r>
      <w:r>
        <w:rPr>
          <w:rFonts w:hint="cs"/>
          <w:rtl/>
        </w:rPr>
        <w:t>، آیه 159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DA" w:rsidRDefault="002150DA" w:rsidP="002150DA">
    <w:pPr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3360" behindDoc="1" locked="0" layoutInCell="1" allowOverlap="1" wp14:anchorId="459E04D8" wp14:editId="5A2CA7D0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  عنوان اصلی: اجتهاد و تقلید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13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:rsidR="002150DA" w:rsidRDefault="002150DA" w:rsidP="002150DA">
    <w:pPr>
      <w:pStyle w:val="Header"/>
      <w:ind w:firstLine="0"/>
      <w:rPr>
        <w:rFonts w:ascii="Adobe Arabic" w:eastAsiaTheme="minorHAnsi" w:hAnsi="Adobe Arabic" w:cs="Adobe Arabic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استاد اعرافی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عنوان فرعی: مسئله تقلید (مرجعیت شورایی)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200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B5C3490" wp14:editId="3B592AF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F6EDBA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A9E"/>
    <w:multiLevelType w:val="hybridMultilevel"/>
    <w:tmpl w:val="5B986CDC"/>
    <w:lvl w:ilvl="0" w:tplc="D81EB1F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50"/>
    <w:rsid w:val="000162CE"/>
    <w:rsid w:val="000228A2"/>
    <w:rsid w:val="0002648C"/>
    <w:rsid w:val="000324F1"/>
    <w:rsid w:val="00041FE0"/>
    <w:rsid w:val="00052BA3"/>
    <w:rsid w:val="0006363E"/>
    <w:rsid w:val="00080DFF"/>
    <w:rsid w:val="00085ED5"/>
    <w:rsid w:val="000A1A51"/>
    <w:rsid w:val="000B22AB"/>
    <w:rsid w:val="000C1DAB"/>
    <w:rsid w:val="000D2D0D"/>
    <w:rsid w:val="000D5800"/>
    <w:rsid w:val="000D7010"/>
    <w:rsid w:val="000E58F2"/>
    <w:rsid w:val="000F1897"/>
    <w:rsid w:val="000F7E72"/>
    <w:rsid w:val="00100EB6"/>
    <w:rsid w:val="00101E2D"/>
    <w:rsid w:val="00102405"/>
    <w:rsid w:val="00102C9A"/>
    <w:rsid w:val="00102CEB"/>
    <w:rsid w:val="00117955"/>
    <w:rsid w:val="00133E1D"/>
    <w:rsid w:val="0013617D"/>
    <w:rsid w:val="00136442"/>
    <w:rsid w:val="001368D2"/>
    <w:rsid w:val="00150D4B"/>
    <w:rsid w:val="00150ED2"/>
    <w:rsid w:val="00152670"/>
    <w:rsid w:val="0016624F"/>
    <w:rsid w:val="00166DD8"/>
    <w:rsid w:val="00170196"/>
    <w:rsid w:val="001712D6"/>
    <w:rsid w:val="001757C8"/>
    <w:rsid w:val="00177934"/>
    <w:rsid w:val="00192A6A"/>
    <w:rsid w:val="00197CDD"/>
    <w:rsid w:val="001A1E1F"/>
    <w:rsid w:val="001A595B"/>
    <w:rsid w:val="001C0F29"/>
    <w:rsid w:val="001C367D"/>
    <w:rsid w:val="001C3CCA"/>
    <w:rsid w:val="001C680D"/>
    <w:rsid w:val="001D0CE2"/>
    <w:rsid w:val="001D24F8"/>
    <w:rsid w:val="001D542D"/>
    <w:rsid w:val="001D6605"/>
    <w:rsid w:val="001E1397"/>
    <w:rsid w:val="001E306E"/>
    <w:rsid w:val="001E3FB0"/>
    <w:rsid w:val="001E4FFF"/>
    <w:rsid w:val="001E6C9A"/>
    <w:rsid w:val="001F2E3E"/>
    <w:rsid w:val="002150DA"/>
    <w:rsid w:val="00224C0A"/>
    <w:rsid w:val="00233777"/>
    <w:rsid w:val="002376A5"/>
    <w:rsid w:val="002417C9"/>
    <w:rsid w:val="0024457D"/>
    <w:rsid w:val="002502DB"/>
    <w:rsid w:val="002529C5"/>
    <w:rsid w:val="00253B3E"/>
    <w:rsid w:val="00270294"/>
    <w:rsid w:val="002749A7"/>
    <w:rsid w:val="0028679F"/>
    <w:rsid w:val="002914BD"/>
    <w:rsid w:val="00297263"/>
    <w:rsid w:val="002B5CE7"/>
    <w:rsid w:val="002B7AD5"/>
    <w:rsid w:val="002C56FD"/>
    <w:rsid w:val="002D49E4"/>
    <w:rsid w:val="002D4DCA"/>
    <w:rsid w:val="002D5F8D"/>
    <w:rsid w:val="002E450B"/>
    <w:rsid w:val="002E73F9"/>
    <w:rsid w:val="002F05B9"/>
    <w:rsid w:val="00300CDF"/>
    <w:rsid w:val="003017C7"/>
    <w:rsid w:val="00307B92"/>
    <w:rsid w:val="00321F46"/>
    <w:rsid w:val="003369B9"/>
    <w:rsid w:val="00340BA3"/>
    <w:rsid w:val="00344A2E"/>
    <w:rsid w:val="00355507"/>
    <w:rsid w:val="00366400"/>
    <w:rsid w:val="00385E75"/>
    <w:rsid w:val="003963D7"/>
    <w:rsid w:val="00396F28"/>
    <w:rsid w:val="00396FDB"/>
    <w:rsid w:val="003A1A05"/>
    <w:rsid w:val="003A2654"/>
    <w:rsid w:val="003C06BF"/>
    <w:rsid w:val="003C7899"/>
    <w:rsid w:val="003D2F0A"/>
    <w:rsid w:val="003D563F"/>
    <w:rsid w:val="003E1E58"/>
    <w:rsid w:val="003E2BAB"/>
    <w:rsid w:val="003F05FB"/>
    <w:rsid w:val="003F7C2F"/>
    <w:rsid w:val="00405199"/>
    <w:rsid w:val="004068D1"/>
    <w:rsid w:val="00407617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93215"/>
    <w:rsid w:val="004B337F"/>
    <w:rsid w:val="004D08D8"/>
    <w:rsid w:val="004F3596"/>
    <w:rsid w:val="00530FD7"/>
    <w:rsid w:val="00572E2D"/>
    <w:rsid w:val="00592103"/>
    <w:rsid w:val="005941DD"/>
    <w:rsid w:val="005A545E"/>
    <w:rsid w:val="005A5862"/>
    <w:rsid w:val="005B0852"/>
    <w:rsid w:val="005B2776"/>
    <w:rsid w:val="005B7284"/>
    <w:rsid w:val="005C06AE"/>
    <w:rsid w:val="005C3BC2"/>
    <w:rsid w:val="005E6E64"/>
    <w:rsid w:val="00610C18"/>
    <w:rsid w:val="00612385"/>
    <w:rsid w:val="0061376C"/>
    <w:rsid w:val="00615B9E"/>
    <w:rsid w:val="0063468C"/>
    <w:rsid w:val="00636EFA"/>
    <w:rsid w:val="0066229C"/>
    <w:rsid w:val="0066425B"/>
    <w:rsid w:val="006906C4"/>
    <w:rsid w:val="00694A14"/>
    <w:rsid w:val="0069696C"/>
    <w:rsid w:val="00696C84"/>
    <w:rsid w:val="006A085A"/>
    <w:rsid w:val="006C1BF5"/>
    <w:rsid w:val="006D3A87"/>
    <w:rsid w:val="006D782C"/>
    <w:rsid w:val="006F01B4"/>
    <w:rsid w:val="006F60DF"/>
    <w:rsid w:val="00720183"/>
    <w:rsid w:val="00734D59"/>
    <w:rsid w:val="0073609B"/>
    <w:rsid w:val="00740465"/>
    <w:rsid w:val="0075033E"/>
    <w:rsid w:val="00752745"/>
    <w:rsid w:val="0075336C"/>
    <w:rsid w:val="0076665E"/>
    <w:rsid w:val="00772185"/>
    <w:rsid w:val="007749BC"/>
    <w:rsid w:val="00780C88"/>
    <w:rsid w:val="00780E25"/>
    <w:rsid w:val="0078110B"/>
    <w:rsid w:val="007818F0"/>
    <w:rsid w:val="00783462"/>
    <w:rsid w:val="00786DDF"/>
    <w:rsid w:val="00787B13"/>
    <w:rsid w:val="00792FAC"/>
    <w:rsid w:val="007A5D2F"/>
    <w:rsid w:val="007B0062"/>
    <w:rsid w:val="007B6FEB"/>
    <w:rsid w:val="007C1EF7"/>
    <w:rsid w:val="007C2450"/>
    <w:rsid w:val="007C4EDA"/>
    <w:rsid w:val="007C710E"/>
    <w:rsid w:val="007D0B88"/>
    <w:rsid w:val="007D1549"/>
    <w:rsid w:val="007E03E9"/>
    <w:rsid w:val="007E04EE"/>
    <w:rsid w:val="007E5A9A"/>
    <w:rsid w:val="007E7FA7"/>
    <w:rsid w:val="007F0721"/>
    <w:rsid w:val="007F1F29"/>
    <w:rsid w:val="007F4A90"/>
    <w:rsid w:val="00803501"/>
    <w:rsid w:val="0080799B"/>
    <w:rsid w:val="00807BE3"/>
    <w:rsid w:val="00811F02"/>
    <w:rsid w:val="00812403"/>
    <w:rsid w:val="00832FCB"/>
    <w:rsid w:val="008407A4"/>
    <w:rsid w:val="008427DD"/>
    <w:rsid w:val="00844860"/>
    <w:rsid w:val="00844F1E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C4E02"/>
    <w:rsid w:val="008D030F"/>
    <w:rsid w:val="008D2D5C"/>
    <w:rsid w:val="008D36D5"/>
    <w:rsid w:val="008D6C35"/>
    <w:rsid w:val="008E3903"/>
    <w:rsid w:val="008F63E3"/>
    <w:rsid w:val="008F7588"/>
    <w:rsid w:val="00913C3B"/>
    <w:rsid w:val="0091496F"/>
    <w:rsid w:val="00915509"/>
    <w:rsid w:val="00922C13"/>
    <w:rsid w:val="00927388"/>
    <w:rsid w:val="009274FE"/>
    <w:rsid w:val="009401AC"/>
    <w:rsid w:val="009475B7"/>
    <w:rsid w:val="0095758E"/>
    <w:rsid w:val="009613AC"/>
    <w:rsid w:val="009671D0"/>
    <w:rsid w:val="00976D90"/>
    <w:rsid w:val="00980643"/>
    <w:rsid w:val="00982861"/>
    <w:rsid w:val="00986625"/>
    <w:rsid w:val="009A42EF"/>
    <w:rsid w:val="009B46BC"/>
    <w:rsid w:val="009B4CD1"/>
    <w:rsid w:val="009B61C3"/>
    <w:rsid w:val="009C50AD"/>
    <w:rsid w:val="009C7B4F"/>
    <w:rsid w:val="009E4186"/>
    <w:rsid w:val="009F4EB3"/>
    <w:rsid w:val="00A05884"/>
    <w:rsid w:val="00A06D48"/>
    <w:rsid w:val="00A113BF"/>
    <w:rsid w:val="00A1627D"/>
    <w:rsid w:val="00A21834"/>
    <w:rsid w:val="00A31C17"/>
    <w:rsid w:val="00A31FDE"/>
    <w:rsid w:val="00A34CCD"/>
    <w:rsid w:val="00A35AC2"/>
    <w:rsid w:val="00A37C77"/>
    <w:rsid w:val="00A45C4A"/>
    <w:rsid w:val="00A5418D"/>
    <w:rsid w:val="00A65CE4"/>
    <w:rsid w:val="00A65EF3"/>
    <w:rsid w:val="00A725C2"/>
    <w:rsid w:val="00A769EE"/>
    <w:rsid w:val="00A7782F"/>
    <w:rsid w:val="00A810A5"/>
    <w:rsid w:val="00A831C7"/>
    <w:rsid w:val="00A9616A"/>
    <w:rsid w:val="00A96F68"/>
    <w:rsid w:val="00AA015A"/>
    <w:rsid w:val="00AA0F85"/>
    <w:rsid w:val="00AA2342"/>
    <w:rsid w:val="00AD0304"/>
    <w:rsid w:val="00AD27BE"/>
    <w:rsid w:val="00AF0F1A"/>
    <w:rsid w:val="00B04D40"/>
    <w:rsid w:val="00B15027"/>
    <w:rsid w:val="00B21CF4"/>
    <w:rsid w:val="00B24300"/>
    <w:rsid w:val="00B310F4"/>
    <w:rsid w:val="00B33365"/>
    <w:rsid w:val="00B54B49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BF4ED6"/>
    <w:rsid w:val="00BF7CF7"/>
    <w:rsid w:val="00C01735"/>
    <w:rsid w:val="00C160AF"/>
    <w:rsid w:val="00C22299"/>
    <w:rsid w:val="00C2269D"/>
    <w:rsid w:val="00C250CE"/>
    <w:rsid w:val="00C25609"/>
    <w:rsid w:val="00C262D7"/>
    <w:rsid w:val="00C26607"/>
    <w:rsid w:val="00C36217"/>
    <w:rsid w:val="00C43B23"/>
    <w:rsid w:val="00C463E9"/>
    <w:rsid w:val="00C60D75"/>
    <w:rsid w:val="00C64CEA"/>
    <w:rsid w:val="00C73012"/>
    <w:rsid w:val="00C73AD9"/>
    <w:rsid w:val="00C763DD"/>
    <w:rsid w:val="00C765AA"/>
    <w:rsid w:val="00C84FC0"/>
    <w:rsid w:val="00C9244A"/>
    <w:rsid w:val="00CB0E5D"/>
    <w:rsid w:val="00CB4808"/>
    <w:rsid w:val="00CB5DA3"/>
    <w:rsid w:val="00CC18E5"/>
    <w:rsid w:val="00CC3976"/>
    <w:rsid w:val="00CC41C8"/>
    <w:rsid w:val="00CC5BC0"/>
    <w:rsid w:val="00CE09B7"/>
    <w:rsid w:val="00CE31E6"/>
    <w:rsid w:val="00CE3B74"/>
    <w:rsid w:val="00CF42E2"/>
    <w:rsid w:val="00CF7916"/>
    <w:rsid w:val="00D015A0"/>
    <w:rsid w:val="00D158F3"/>
    <w:rsid w:val="00D3665C"/>
    <w:rsid w:val="00D43957"/>
    <w:rsid w:val="00D508CC"/>
    <w:rsid w:val="00D50F4B"/>
    <w:rsid w:val="00D60547"/>
    <w:rsid w:val="00D66444"/>
    <w:rsid w:val="00D67B70"/>
    <w:rsid w:val="00D70650"/>
    <w:rsid w:val="00D75AF9"/>
    <w:rsid w:val="00D76353"/>
    <w:rsid w:val="00DA2163"/>
    <w:rsid w:val="00DB28BB"/>
    <w:rsid w:val="00DB4F89"/>
    <w:rsid w:val="00DB7327"/>
    <w:rsid w:val="00DC3C1F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5266D"/>
    <w:rsid w:val="00E55891"/>
    <w:rsid w:val="00E6283A"/>
    <w:rsid w:val="00E704CE"/>
    <w:rsid w:val="00E732A3"/>
    <w:rsid w:val="00E828DC"/>
    <w:rsid w:val="00E83A85"/>
    <w:rsid w:val="00E90FC4"/>
    <w:rsid w:val="00EA01EC"/>
    <w:rsid w:val="00EA15B0"/>
    <w:rsid w:val="00EA3F61"/>
    <w:rsid w:val="00EA5D97"/>
    <w:rsid w:val="00EB7F36"/>
    <w:rsid w:val="00EC4393"/>
    <w:rsid w:val="00EE1C07"/>
    <w:rsid w:val="00EE2C91"/>
    <w:rsid w:val="00EE3979"/>
    <w:rsid w:val="00EE7D42"/>
    <w:rsid w:val="00EF138C"/>
    <w:rsid w:val="00F034CE"/>
    <w:rsid w:val="00F10A0F"/>
    <w:rsid w:val="00F40284"/>
    <w:rsid w:val="00F55649"/>
    <w:rsid w:val="00F67976"/>
    <w:rsid w:val="00F70BE1"/>
    <w:rsid w:val="00F73E81"/>
    <w:rsid w:val="00F85929"/>
    <w:rsid w:val="00F90FE6"/>
    <w:rsid w:val="00FC0862"/>
    <w:rsid w:val="00FC6975"/>
    <w:rsid w:val="00FC70FB"/>
    <w:rsid w:val="00FD143D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85E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5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85E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5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4FEE-5B14-4A32-BC59-B3A4BBCB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170</TotalTime>
  <Pages>9</Pages>
  <Words>2761</Words>
  <Characters>15738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17</cp:revision>
  <dcterms:created xsi:type="dcterms:W3CDTF">2016-05-02T11:45:00Z</dcterms:created>
  <dcterms:modified xsi:type="dcterms:W3CDTF">2016-05-04T07:33:00Z</dcterms:modified>
</cp:coreProperties>
</file>