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cs/>
          <w:lang w:val="fa-IR"/>
        </w:rPr>
        <w:id w:val="-1870290918"/>
        <w:docPartObj>
          <w:docPartGallery w:val="Table of Contents"/>
          <w:docPartUnique/>
        </w:docPartObj>
      </w:sdtPr>
      <w:sdtEndPr>
        <w:rPr>
          <w:lang w:val="en-US"/>
        </w:rPr>
      </w:sdtEndPr>
      <w:sdtContent>
        <w:p w:rsidR="00C04F97" w:rsidRPr="00D02A81" w:rsidRDefault="00C04F97" w:rsidP="00D02A81">
          <w:pPr>
            <w:pStyle w:val="TOCHeading"/>
            <w:spacing w:line="276" w:lineRule="auto"/>
            <w:rPr>
              <w:rFonts w:ascii="Traditional Arabic" w:hAnsi="Traditional Arabic" w:cs="Traditional Arabic"/>
              <w:rtl/>
              <w:cs/>
            </w:rPr>
          </w:pPr>
          <w:r w:rsidRPr="00D02A81">
            <w:rPr>
              <w:rFonts w:ascii="Traditional Arabic" w:hAnsi="Traditional Arabic" w:cs="Traditional Arabic"/>
              <w:rtl/>
              <w:cs/>
              <w:lang w:val="fa-IR"/>
            </w:rPr>
            <w:t>مطالب</w:t>
          </w:r>
        </w:p>
        <w:p w:rsidR="00C04F97" w:rsidRPr="00D02A81" w:rsidRDefault="00C04F97" w:rsidP="00D02A81">
          <w:pPr>
            <w:pStyle w:val="TOC1"/>
            <w:tabs>
              <w:tab w:val="right" w:leader="dot" w:pos="9350"/>
            </w:tabs>
            <w:spacing w:line="276" w:lineRule="auto"/>
            <w:rPr>
              <w:rFonts w:ascii="Traditional Arabic" w:hAnsi="Traditional Arabic" w:cs="Traditional Arabic"/>
              <w:noProof/>
              <w:sz w:val="22"/>
              <w:szCs w:val="22"/>
            </w:rPr>
          </w:pPr>
          <w:r w:rsidRPr="00D02A81">
            <w:rPr>
              <w:rFonts w:ascii="Traditional Arabic" w:hAnsi="Traditional Arabic" w:cs="Traditional Arabic"/>
            </w:rPr>
            <w:fldChar w:fldCharType="begin"/>
          </w:r>
          <w:r w:rsidRPr="00D02A81">
            <w:rPr>
              <w:rFonts w:ascii="Traditional Arabic" w:hAnsi="Traditional Arabic" w:cs="Traditional Arabic"/>
            </w:rPr>
            <w:instrText xml:space="preserve"> TOC \o "1-5" \h \z \u </w:instrText>
          </w:r>
          <w:r w:rsidRPr="00D02A81">
            <w:rPr>
              <w:rFonts w:ascii="Traditional Arabic" w:hAnsi="Traditional Arabic" w:cs="Traditional Arabic"/>
            </w:rPr>
            <w:fldChar w:fldCharType="separate"/>
          </w:r>
          <w:hyperlink w:anchor="_Toc464654675" w:history="1">
            <w:r w:rsidRPr="00D02A81">
              <w:rPr>
                <w:rStyle w:val="Hyperlink"/>
                <w:rFonts w:ascii="Traditional Arabic" w:hAnsi="Traditional Arabic" w:cs="Traditional Arabic" w:hint="eastAsia"/>
                <w:noProof/>
                <w:rtl/>
              </w:rPr>
              <w:t>اشاره</w:t>
            </w:r>
            <w:r w:rsidRPr="00D02A81">
              <w:rPr>
                <w:rFonts w:ascii="Traditional Arabic" w:hAnsi="Traditional Arabic" w:cs="Traditional Arabic"/>
                <w:noProof/>
                <w:webHidden/>
              </w:rPr>
              <w:tab/>
            </w:r>
            <w:r w:rsidRPr="00D02A81">
              <w:rPr>
                <w:rStyle w:val="Hyperlink"/>
                <w:rFonts w:ascii="Traditional Arabic" w:hAnsi="Traditional Arabic" w:cs="Traditional Arabic"/>
                <w:noProof/>
                <w:rtl/>
              </w:rPr>
              <w:fldChar w:fldCharType="begin"/>
            </w:r>
            <w:r w:rsidRPr="00D02A81">
              <w:rPr>
                <w:rFonts w:ascii="Traditional Arabic" w:hAnsi="Traditional Arabic" w:cs="Traditional Arabic"/>
                <w:noProof/>
                <w:webHidden/>
              </w:rPr>
              <w:instrText xml:space="preserve"> PAGEREF _Toc464654675 \h </w:instrText>
            </w:r>
            <w:r w:rsidRPr="00D02A81">
              <w:rPr>
                <w:rStyle w:val="Hyperlink"/>
                <w:rFonts w:ascii="Traditional Arabic" w:hAnsi="Traditional Arabic" w:cs="Traditional Arabic"/>
                <w:noProof/>
                <w:rtl/>
              </w:rPr>
            </w:r>
            <w:r w:rsidRPr="00D02A81">
              <w:rPr>
                <w:rStyle w:val="Hyperlink"/>
                <w:rFonts w:ascii="Traditional Arabic" w:hAnsi="Traditional Arabic" w:cs="Traditional Arabic"/>
                <w:noProof/>
                <w:rtl/>
              </w:rPr>
              <w:fldChar w:fldCharType="separate"/>
            </w:r>
            <w:r w:rsidRPr="00D02A81">
              <w:rPr>
                <w:rFonts w:ascii="Traditional Arabic" w:hAnsi="Traditional Arabic" w:cs="Traditional Arabic"/>
                <w:noProof/>
                <w:webHidden/>
                <w:rtl/>
              </w:rPr>
              <w:t>2</w:t>
            </w:r>
            <w:r w:rsidRPr="00D02A81">
              <w:rPr>
                <w:rStyle w:val="Hyperlink"/>
                <w:rFonts w:ascii="Traditional Arabic" w:hAnsi="Traditional Arabic" w:cs="Traditional Arabic"/>
                <w:noProof/>
                <w:rtl/>
              </w:rPr>
              <w:fldChar w:fldCharType="end"/>
            </w:r>
          </w:hyperlink>
        </w:p>
        <w:p w:rsidR="00C04F97" w:rsidRPr="00D02A81" w:rsidRDefault="009B5558" w:rsidP="00D02A81">
          <w:pPr>
            <w:pStyle w:val="TOC1"/>
            <w:tabs>
              <w:tab w:val="right" w:leader="dot" w:pos="9350"/>
            </w:tabs>
            <w:spacing w:line="276" w:lineRule="auto"/>
            <w:rPr>
              <w:rFonts w:ascii="Traditional Arabic" w:hAnsi="Traditional Arabic" w:cs="Traditional Arabic"/>
              <w:noProof/>
              <w:sz w:val="22"/>
              <w:szCs w:val="22"/>
            </w:rPr>
          </w:pPr>
          <w:hyperlink w:anchor="_Toc464654676" w:history="1">
            <w:r w:rsidR="00C04F97" w:rsidRPr="00D02A81">
              <w:rPr>
                <w:rStyle w:val="Hyperlink"/>
                <w:rFonts w:ascii="Traditional Arabic" w:hAnsi="Traditional Arabic" w:cs="Traditional Arabic" w:hint="eastAsia"/>
                <w:noProof/>
                <w:rtl/>
              </w:rPr>
              <w:t>مسأله</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eastAsia"/>
                <w:noProof/>
                <w:rtl/>
              </w:rPr>
              <w:t>سوم</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eastAsia"/>
                <w:noProof/>
                <w:rtl/>
              </w:rPr>
              <w:t>و</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eastAsia"/>
                <w:noProof/>
                <w:rtl/>
              </w:rPr>
              <w:t>چهارم</w:t>
            </w:r>
            <w:r w:rsidR="00C04F97" w:rsidRPr="00D02A81">
              <w:rPr>
                <w:rFonts w:ascii="Traditional Arabic" w:hAnsi="Traditional Arabic" w:cs="Traditional Arabic"/>
                <w:noProof/>
                <w:webHidden/>
              </w:rPr>
              <w:tab/>
            </w:r>
            <w:r w:rsidR="00C04F97" w:rsidRPr="00D02A81">
              <w:rPr>
                <w:rStyle w:val="Hyperlink"/>
                <w:rFonts w:ascii="Traditional Arabic" w:hAnsi="Traditional Arabic" w:cs="Traditional Arabic"/>
                <w:noProof/>
                <w:rtl/>
              </w:rPr>
              <w:fldChar w:fldCharType="begin"/>
            </w:r>
            <w:r w:rsidR="00C04F97" w:rsidRPr="00D02A81">
              <w:rPr>
                <w:rFonts w:ascii="Traditional Arabic" w:hAnsi="Traditional Arabic" w:cs="Traditional Arabic"/>
                <w:noProof/>
                <w:webHidden/>
              </w:rPr>
              <w:instrText xml:space="preserve"> PAGEREF _Toc464654676 \h </w:instrText>
            </w:r>
            <w:r w:rsidR="00C04F97" w:rsidRPr="00D02A81">
              <w:rPr>
                <w:rStyle w:val="Hyperlink"/>
                <w:rFonts w:ascii="Traditional Arabic" w:hAnsi="Traditional Arabic" w:cs="Traditional Arabic"/>
                <w:noProof/>
                <w:rtl/>
              </w:rPr>
            </w:r>
            <w:r w:rsidR="00C04F97" w:rsidRPr="00D02A81">
              <w:rPr>
                <w:rStyle w:val="Hyperlink"/>
                <w:rFonts w:ascii="Traditional Arabic" w:hAnsi="Traditional Arabic" w:cs="Traditional Arabic"/>
                <w:noProof/>
                <w:rtl/>
              </w:rPr>
              <w:fldChar w:fldCharType="separate"/>
            </w:r>
            <w:r w:rsidR="00C04F97" w:rsidRPr="00D02A81">
              <w:rPr>
                <w:rFonts w:ascii="Traditional Arabic" w:hAnsi="Traditional Arabic" w:cs="Traditional Arabic"/>
                <w:noProof/>
                <w:webHidden/>
                <w:rtl/>
              </w:rPr>
              <w:t>2</w:t>
            </w:r>
            <w:r w:rsidR="00C04F97" w:rsidRPr="00D02A81">
              <w:rPr>
                <w:rStyle w:val="Hyperlink"/>
                <w:rFonts w:ascii="Traditional Arabic" w:hAnsi="Traditional Arabic" w:cs="Traditional Arabic"/>
                <w:noProof/>
                <w:rtl/>
              </w:rPr>
              <w:fldChar w:fldCharType="end"/>
            </w:r>
          </w:hyperlink>
        </w:p>
        <w:p w:rsidR="00C04F97" w:rsidRPr="00D02A81" w:rsidRDefault="009B5558" w:rsidP="00D02A81">
          <w:pPr>
            <w:pStyle w:val="TOC2"/>
            <w:tabs>
              <w:tab w:val="right" w:leader="dot" w:pos="9350"/>
            </w:tabs>
            <w:spacing w:line="276" w:lineRule="auto"/>
            <w:rPr>
              <w:rFonts w:ascii="Traditional Arabic" w:hAnsi="Traditional Arabic" w:cs="Traditional Arabic"/>
              <w:noProof/>
              <w:sz w:val="22"/>
              <w:szCs w:val="22"/>
            </w:rPr>
          </w:pPr>
          <w:hyperlink w:anchor="_Toc464654677" w:history="1">
            <w:r w:rsidR="00C04F97" w:rsidRPr="00D02A81">
              <w:rPr>
                <w:rStyle w:val="Hyperlink"/>
                <w:rFonts w:ascii="Traditional Arabic" w:hAnsi="Traditional Arabic" w:cs="Traditional Arabic" w:hint="eastAsia"/>
                <w:noProof/>
                <w:rtl/>
              </w:rPr>
              <w:t>بررس</w:t>
            </w:r>
            <w:r w:rsidR="00C04F97" w:rsidRPr="00D02A81">
              <w:rPr>
                <w:rStyle w:val="Hyperlink"/>
                <w:rFonts w:ascii="Traditional Arabic" w:hAnsi="Traditional Arabic" w:cs="Traditional Arabic" w:hint="cs"/>
                <w:noProof/>
                <w:rtl/>
              </w:rPr>
              <w:t>ی</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eastAsia"/>
                <w:noProof/>
                <w:rtl/>
              </w:rPr>
              <w:t>مسأل</w:t>
            </w:r>
            <w:r w:rsidR="00D02A81">
              <w:rPr>
                <w:rStyle w:val="Hyperlink"/>
                <w:rFonts w:ascii="Traditional Arabic" w:hAnsi="Traditional Arabic" w:cs="Traditional Arabic" w:hint="eastAsia"/>
                <w:noProof/>
                <w:rtl/>
              </w:rPr>
              <w:t>ه‌</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eastAsia"/>
                <w:noProof/>
                <w:rtl/>
              </w:rPr>
              <w:t>سوم</w:t>
            </w:r>
            <w:r w:rsidR="00C04F97" w:rsidRPr="00D02A81">
              <w:rPr>
                <w:rFonts w:ascii="Traditional Arabic" w:hAnsi="Traditional Arabic" w:cs="Traditional Arabic"/>
                <w:noProof/>
                <w:webHidden/>
              </w:rPr>
              <w:tab/>
            </w:r>
            <w:r w:rsidR="00C04F97" w:rsidRPr="00D02A81">
              <w:rPr>
                <w:rStyle w:val="Hyperlink"/>
                <w:rFonts w:ascii="Traditional Arabic" w:hAnsi="Traditional Arabic" w:cs="Traditional Arabic"/>
                <w:noProof/>
                <w:rtl/>
              </w:rPr>
              <w:fldChar w:fldCharType="begin"/>
            </w:r>
            <w:r w:rsidR="00C04F97" w:rsidRPr="00D02A81">
              <w:rPr>
                <w:rFonts w:ascii="Traditional Arabic" w:hAnsi="Traditional Arabic" w:cs="Traditional Arabic"/>
                <w:noProof/>
                <w:webHidden/>
              </w:rPr>
              <w:instrText xml:space="preserve"> PAGEREF _Toc464654677 \h </w:instrText>
            </w:r>
            <w:r w:rsidR="00C04F97" w:rsidRPr="00D02A81">
              <w:rPr>
                <w:rStyle w:val="Hyperlink"/>
                <w:rFonts w:ascii="Traditional Arabic" w:hAnsi="Traditional Arabic" w:cs="Traditional Arabic"/>
                <w:noProof/>
                <w:rtl/>
              </w:rPr>
            </w:r>
            <w:r w:rsidR="00C04F97" w:rsidRPr="00D02A81">
              <w:rPr>
                <w:rStyle w:val="Hyperlink"/>
                <w:rFonts w:ascii="Traditional Arabic" w:hAnsi="Traditional Arabic" w:cs="Traditional Arabic"/>
                <w:noProof/>
                <w:rtl/>
              </w:rPr>
              <w:fldChar w:fldCharType="separate"/>
            </w:r>
            <w:r w:rsidR="00C04F97" w:rsidRPr="00D02A81">
              <w:rPr>
                <w:rFonts w:ascii="Traditional Arabic" w:hAnsi="Traditional Arabic" w:cs="Traditional Arabic"/>
                <w:noProof/>
                <w:webHidden/>
                <w:rtl/>
              </w:rPr>
              <w:t>2</w:t>
            </w:r>
            <w:r w:rsidR="00C04F97" w:rsidRPr="00D02A81">
              <w:rPr>
                <w:rStyle w:val="Hyperlink"/>
                <w:rFonts w:ascii="Traditional Arabic" w:hAnsi="Traditional Arabic" w:cs="Traditional Arabic"/>
                <w:noProof/>
                <w:rtl/>
              </w:rPr>
              <w:fldChar w:fldCharType="end"/>
            </w:r>
          </w:hyperlink>
        </w:p>
        <w:p w:rsidR="00C04F97" w:rsidRPr="00D02A81" w:rsidRDefault="009B5558" w:rsidP="00D02A81">
          <w:pPr>
            <w:pStyle w:val="TOC3"/>
            <w:tabs>
              <w:tab w:val="right" w:leader="dot" w:pos="9350"/>
            </w:tabs>
            <w:spacing w:line="276" w:lineRule="auto"/>
            <w:rPr>
              <w:rFonts w:ascii="Traditional Arabic" w:eastAsiaTheme="minorEastAsia" w:hAnsi="Traditional Arabic" w:cs="Traditional Arabic"/>
              <w:noProof/>
              <w:sz w:val="22"/>
              <w:szCs w:val="22"/>
            </w:rPr>
          </w:pPr>
          <w:hyperlink w:anchor="_Toc464654678" w:history="1">
            <w:r w:rsidR="00C04F97" w:rsidRPr="00D02A81">
              <w:rPr>
                <w:rStyle w:val="Hyperlink"/>
                <w:rFonts w:ascii="Traditional Arabic" w:hAnsi="Traditional Arabic" w:cs="Traditional Arabic" w:hint="eastAsia"/>
                <w:noProof/>
                <w:rtl/>
              </w:rPr>
              <w:t>صورت</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eastAsia"/>
                <w:noProof/>
                <w:rtl/>
              </w:rPr>
              <w:t>اول</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eastAsia"/>
                <w:noProof/>
                <w:rtl/>
              </w:rPr>
              <w:t>تعارض</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eastAsia"/>
                <w:noProof/>
                <w:rtl/>
              </w:rPr>
              <w:t>اکثر</w:t>
            </w:r>
            <w:r w:rsidR="00C04F97" w:rsidRPr="00D02A81">
              <w:rPr>
                <w:rStyle w:val="Hyperlink"/>
                <w:rFonts w:ascii="Traditional Arabic" w:hAnsi="Traditional Arabic" w:cs="Traditional Arabic" w:hint="cs"/>
                <w:noProof/>
                <w:rtl/>
              </w:rPr>
              <w:t>ی</w:t>
            </w:r>
            <w:r w:rsidR="00C04F97" w:rsidRPr="00D02A81">
              <w:rPr>
                <w:rStyle w:val="Hyperlink"/>
                <w:rFonts w:ascii="Traditional Arabic" w:hAnsi="Traditional Arabic" w:cs="Traditional Arabic" w:hint="eastAsia"/>
                <w:noProof/>
                <w:rtl/>
              </w:rPr>
              <w:t>ت</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eastAsia"/>
                <w:noProof/>
                <w:rtl/>
              </w:rPr>
              <w:t>حقوق</w:t>
            </w:r>
            <w:r w:rsidR="00C04F97" w:rsidRPr="00D02A81">
              <w:rPr>
                <w:rStyle w:val="Hyperlink"/>
                <w:rFonts w:ascii="Traditional Arabic" w:hAnsi="Traditional Arabic" w:cs="Traditional Arabic" w:hint="cs"/>
                <w:noProof/>
                <w:rtl/>
              </w:rPr>
              <w:t>ی</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cs"/>
                <w:noProof/>
                <w:rtl/>
              </w:rPr>
              <w:t>ی</w:t>
            </w:r>
            <w:r w:rsidR="00C04F97" w:rsidRPr="00D02A81">
              <w:rPr>
                <w:rStyle w:val="Hyperlink"/>
                <w:rFonts w:ascii="Traditional Arabic" w:hAnsi="Traditional Arabic" w:cs="Traditional Arabic" w:hint="eastAsia"/>
                <w:noProof/>
                <w:rtl/>
              </w:rPr>
              <w:t>ا</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eastAsia"/>
                <w:noProof/>
                <w:rtl/>
              </w:rPr>
              <w:t>حق</w:t>
            </w:r>
            <w:r w:rsidR="00C04F97" w:rsidRPr="00D02A81">
              <w:rPr>
                <w:rStyle w:val="Hyperlink"/>
                <w:rFonts w:ascii="Traditional Arabic" w:hAnsi="Traditional Arabic" w:cs="Traditional Arabic" w:hint="cs"/>
                <w:noProof/>
                <w:rtl/>
              </w:rPr>
              <w:t>ی</w:t>
            </w:r>
            <w:r w:rsidR="00C04F97" w:rsidRPr="00D02A81">
              <w:rPr>
                <w:rStyle w:val="Hyperlink"/>
                <w:rFonts w:ascii="Traditional Arabic" w:hAnsi="Traditional Arabic" w:cs="Traditional Arabic" w:hint="eastAsia"/>
                <w:noProof/>
                <w:rtl/>
              </w:rPr>
              <w:t>ق</w:t>
            </w:r>
            <w:r w:rsidR="00C04F97" w:rsidRPr="00D02A81">
              <w:rPr>
                <w:rStyle w:val="Hyperlink"/>
                <w:rFonts w:ascii="Traditional Arabic" w:hAnsi="Traditional Arabic" w:cs="Traditional Arabic" w:hint="cs"/>
                <w:noProof/>
                <w:rtl/>
              </w:rPr>
              <w:t>ی</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eastAsia"/>
                <w:noProof/>
                <w:rtl/>
              </w:rPr>
              <w:t>با</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eastAsia"/>
                <w:noProof/>
                <w:rtl/>
              </w:rPr>
              <w:t>اعلم</w:t>
            </w:r>
            <w:r w:rsidR="00C04F97" w:rsidRPr="00D02A81">
              <w:rPr>
                <w:rStyle w:val="Hyperlink"/>
                <w:rFonts w:ascii="Traditional Arabic" w:hAnsi="Traditional Arabic" w:cs="Traditional Arabic" w:hint="cs"/>
                <w:noProof/>
                <w:rtl/>
              </w:rPr>
              <w:t>یّ</w:t>
            </w:r>
            <w:r w:rsidR="00C04F97" w:rsidRPr="00D02A81">
              <w:rPr>
                <w:rStyle w:val="Hyperlink"/>
                <w:rFonts w:ascii="Traditional Arabic" w:hAnsi="Traditional Arabic" w:cs="Traditional Arabic" w:hint="eastAsia"/>
                <w:noProof/>
                <w:rtl/>
              </w:rPr>
              <w:t>ت</w:t>
            </w:r>
            <w:r w:rsidR="00C04F97" w:rsidRPr="00D02A81">
              <w:rPr>
                <w:rFonts w:ascii="Traditional Arabic" w:hAnsi="Traditional Arabic" w:cs="Traditional Arabic"/>
                <w:noProof/>
                <w:webHidden/>
              </w:rPr>
              <w:tab/>
            </w:r>
            <w:r w:rsidR="00C04F97" w:rsidRPr="00D02A81">
              <w:rPr>
                <w:rStyle w:val="Hyperlink"/>
                <w:rFonts w:ascii="Traditional Arabic" w:hAnsi="Traditional Arabic" w:cs="Traditional Arabic"/>
                <w:noProof/>
                <w:rtl/>
              </w:rPr>
              <w:fldChar w:fldCharType="begin"/>
            </w:r>
            <w:r w:rsidR="00C04F97" w:rsidRPr="00D02A81">
              <w:rPr>
                <w:rFonts w:ascii="Traditional Arabic" w:hAnsi="Traditional Arabic" w:cs="Traditional Arabic"/>
                <w:noProof/>
                <w:webHidden/>
              </w:rPr>
              <w:instrText xml:space="preserve"> PAGEREF _Toc464654678 \h </w:instrText>
            </w:r>
            <w:r w:rsidR="00C04F97" w:rsidRPr="00D02A81">
              <w:rPr>
                <w:rStyle w:val="Hyperlink"/>
                <w:rFonts w:ascii="Traditional Arabic" w:hAnsi="Traditional Arabic" w:cs="Traditional Arabic"/>
                <w:noProof/>
                <w:rtl/>
              </w:rPr>
            </w:r>
            <w:r w:rsidR="00C04F97" w:rsidRPr="00D02A81">
              <w:rPr>
                <w:rStyle w:val="Hyperlink"/>
                <w:rFonts w:ascii="Traditional Arabic" w:hAnsi="Traditional Arabic" w:cs="Traditional Arabic"/>
                <w:noProof/>
                <w:rtl/>
              </w:rPr>
              <w:fldChar w:fldCharType="separate"/>
            </w:r>
            <w:r w:rsidR="00C04F97" w:rsidRPr="00D02A81">
              <w:rPr>
                <w:rFonts w:ascii="Traditional Arabic" w:hAnsi="Traditional Arabic" w:cs="Traditional Arabic"/>
                <w:noProof/>
                <w:webHidden/>
                <w:rtl/>
              </w:rPr>
              <w:t>3</w:t>
            </w:r>
            <w:r w:rsidR="00C04F97" w:rsidRPr="00D02A81">
              <w:rPr>
                <w:rStyle w:val="Hyperlink"/>
                <w:rFonts w:ascii="Traditional Arabic" w:hAnsi="Traditional Arabic" w:cs="Traditional Arabic"/>
                <w:noProof/>
                <w:rtl/>
              </w:rPr>
              <w:fldChar w:fldCharType="end"/>
            </w:r>
          </w:hyperlink>
        </w:p>
        <w:p w:rsidR="00C04F97" w:rsidRPr="00D02A81" w:rsidRDefault="009B5558" w:rsidP="00D02A81">
          <w:pPr>
            <w:pStyle w:val="TOC4"/>
            <w:tabs>
              <w:tab w:val="right" w:leader="dot" w:pos="9350"/>
            </w:tabs>
            <w:spacing w:line="276" w:lineRule="auto"/>
            <w:rPr>
              <w:rFonts w:ascii="Traditional Arabic" w:eastAsiaTheme="minorEastAsia" w:hAnsi="Traditional Arabic" w:cs="Traditional Arabic"/>
              <w:noProof/>
              <w:sz w:val="22"/>
              <w:szCs w:val="22"/>
            </w:rPr>
          </w:pPr>
          <w:hyperlink w:anchor="_Toc464654679" w:history="1">
            <w:r w:rsidR="00C04F97" w:rsidRPr="00D02A81">
              <w:rPr>
                <w:rStyle w:val="Hyperlink"/>
                <w:rFonts w:ascii="Traditional Arabic" w:hAnsi="Traditional Arabic" w:cs="Traditional Arabic" w:hint="eastAsia"/>
                <w:noProof/>
                <w:rtl/>
              </w:rPr>
              <w:t>اقسام</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eastAsia"/>
                <w:noProof/>
                <w:rtl/>
              </w:rPr>
              <w:t>سه</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eastAsia"/>
                <w:noProof/>
                <w:rtl/>
              </w:rPr>
              <w:t>گانه</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eastAsia"/>
                <w:noProof/>
                <w:rtl/>
              </w:rPr>
              <w:t>صورت</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eastAsia"/>
                <w:noProof/>
                <w:rtl/>
              </w:rPr>
              <w:t>اول</w:t>
            </w:r>
            <w:r w:rsidR="00C04F97" w:rsidRPr="00D02A81">
              <w:rPr>
                <w:rFonts w:ascii="Traditional Arabic" w:hAnsi="Traditional Arabic" w:cs="Traditional Arabic"/>
                <w:noProof/>
                <w:webHidden/>
              </w:rPr>
              <w:tab/>
            </w:r>
            <w:r w:rsidR="00C04F97" w:rsidRPr="00D02A81">
              <w:rPr>
                <w:rStyle w:val="Hyperlink"/>
                <w:rFonts w:ascii="Traditional Arabic" w:hAnsi="Traditional Arabic" w:cs="Traditional Arabic"/>
                <w:noProof/>
                <w:rtl/>
              </w:rPr>
              <w:fldChar w:fldCharType="begin"/>
            </w:r>
            <w:r w:rsidR="00C04F97" w:rsidRPr="00D02A81">
              <w:rPr>
                <w:rFonts w:ascii="Traditional Arabic" w:hAnsi="Traditional Arabic" w:cs="Traditional Arabic"/>
                <w:noProof/>
                <w:webHidden/>
              </w:rPr>
              <w:instrText xml:space="preserve"> PAGEREF _Toc464654679 \h </w:instrText>
            </w:r>
            <w:r w:rsidR="00C04F97" w:rsidRPr="00D02A81">
              <w:rPr>
                <w:rStyle w:val="Hyperlink"/>
                <w:rFonts w:ascii="Traditional Arabic" w:hAnsi="Traditional Arabic" w:cs="Traditional Arabic"/>
                <w:noProof/>
                <w:rtl/>
              </w:rPr>
            </w:r>
            <w:r w:rsidR="00C04F97" w:rsidRPr="00D02A81">
              <w:rPr>
                <w:rStyle w:val="Hyperlink"/>
                <w:rFonts w:ascii="Traditional Arabic" w:hAnsi="Traditional Arabic" w:cs="Traditional Arabic"/>
                <w:noProof/>
                <w:rtl/>
              </w:rPr>
              <w:fldChar w:fldCharType="separate"/>
            </w:r>
            <w:r w:rsidR="00C04F97" w:rsidRPr="00D02A81">
              <w:rPr>
                <w:rFonts w:ascii="Traditional Arabic" w:hAnsi="Traditional Arabic" w:cs="Traditional Arabic"/>
                <w:noProof/>
                <w:webHidden/>
                <w:rtl/>
              </w:rPr>
              <w:t>3</w:t>
            </w:r>
            <w:r w:rsidR="00C04F97" w:rsidRPr="00D02A81">
              <w:rPr>
                <w:rStyle w:val="Hyperlink"/>
                <w:rFonts w:ascii="Traditional Arabic" w:hAnsi="Traditional Arabic" w:cs="Traditional Arabic"/>
                <w:noProof/>
                <w:rtl/>
              </w:rPr>
              <w:fldChar w:fldCharType="end"/>
            </w:r>
          </w:hyperlink>
        </w:p>
        <w:p w:rsidR="00C04F97" w:rsidRPr="00D02A81" w:rsidRDefault="009B5558" w:rsidP="00D02A81">
          <w:pPr>
            <w:pStyle w:val="TOC5"/>
            <w:tabs>
              <w:tab w:val="right" w:leader="dot" w:pos="9350"/>
            </w:tabs>
            <w:spacing w:line="276" w:lineRule="auto"/>
            <w:rPr>
              <w:rFonts w:ascii="Traditional Arabic" w:eastAsiaTheme="minorEastAsia" w:hAnsi="Traditional Arabic" w:cs="Traditional Arabic"/>
              <w:noProof/>
              <w:sz w:val="22"/>
              <w:szCs w:val="22"/>
            </w:rPr>
          </w:pPr>
          <w:hyperlink w:anchor="_Toc464654680" w:history="1">
            <w:r w:rsidR="00C04F97" w:rsidRPr="00D02A81">
              <w:rPr>
                <w:rStyle w:val="Hyperlink"/>
                <w:rFonts w:ascii="Traditional Arabic" w:hAnsi="Traditional Arabic" w:cs="Traditional Arabic" w:hint="eastAsia"/>
                <w:noProof/>
                <w:rtl/>
              </w:rPr>
              <w:t>قسم</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eastAsia"/>
                <w:noProof/>
                <w:rtl/>
              </w:rPr>
              <w:t>اول</w:t>
            </w:r>
            <w:r w:rsidR="00C04F97" w:rsidRPr="00D02A81">
              <w:rPr>
                <w:rFonts w:ascii="Traditional Arabic" w:hAnsi="Traditional Arabic" w:cs="Traditional Arabic"/>
                <w:noProof/>
                <w:webHidden/>
              </w:rPr>
              <w:tab/>
            </w:r>
            <w:r w:rsidR="00C04F97" w:rsidRPr="00D02A81">
              <w:rPr>
                <w:rStyle w:val="Hyperlink"/>
                <w:rFonts w:ascii="Traditional Arabic" w:hAnsi="Traditional Arabic" w:cs="Traditional Arabic"/>
                <w:noProof/>
                <w:rtl/>
              </w:rPr>
              <w:fldChar w:fldCharType="begin"/>
            </w:r>
            <w:r w:rsidR="00C04F97" w:rsidRPr="00D02A81">
              <w:rPr>
                <w:rFonts w:ascii="Traditional Arabic" w:hAnsi="Traditional Arabic" w:cs="Traditional Arabic"/>
                <w:noProof/>
                <w:webHidden/>
              </w:rPr>
              <w:instrText xml:space="preserve"> PAGEREF _Toc464654680 \h </w:instrText>
            </w:r>
            <w:r w:rsidR="00C04F97" w:rsidRPr="00D02A81">
              <w:rPr>
                <w:rStyle w:val="Hyperlink"/>
                <w:rFonts w:ascii="Traditional Arabic" w:hAnsi="Traditional Arabic" w:cs="Traditional Arabic"/>
                <w:noProof/>
                <w:rtl/>
              </w:rPr>
            </w:r>
            <w:r w:rsidR="00C04F97" w:rsidRPr="00D02A81">
              <w:rPr>
                <w:rStyle w:val="Hyperlink"/>
                <w:rFonts w:ascii="Traditional Arabic" w:hAnsi="Traditional Arabic" w:cs="Traditional Arabic"/>
                <w:noProof/>
                <w:rtl/>
              </w:rPr>
              <w:fldChar w:fldCharType="separate"/>
            </w:r>
            <w:r w:rsidR="00C04F97" w:rsidRPr="00D02A81">
              <w:rPr>
                <w:rFonts w:ascii="Traditional Arabic" w:hAnsi="Traditional Arabic" w:cs="Traditional Arabic"/>
                <w:noProof/>
                <w:webHidden/>
                <w:rtl/>
              </w:rPr>
              <w:t>4</w:t>
            </w:r>
            <w:r w:rsidR="00C04F97" w:rsidRPr="00D02A81">
              <w:rPr>
                <w:rStyle w:val="Hyperlink"/>
                <w:rFonts w:ascii="Traditional Arabic" w:hAnsi="Traditional Arabic" w:cs="Traditional Arabic"/>
                <w:noProof/>
                <w:rtl/>
              </w:rPr>
              <w:fldChar w:fldCharType="end"/>
            </w:r>
          </w:hyperlink>
        </w:p>
        <w:p w:rsidR="00C04F97" w:rsidRPr="00D02A81" w:rsidRDefault="009B5558" w:rsidP="00D02A81">
          <w:pPr>
            <w:pStyle w:val="TOC5"/>
            <w:tabs>
              <w:tab w:val="right" w:leader="dot" w:pos="9350"/>
            </w:tabs>
            <w:spacing w:line="276" w:lineRule="auto"/>
            <w:rPr>
              <w:rFonts w:ascii="Traditional Arabic" w:eastAsiaTheme="minorEastAsia" w:hAnsi="Traditional Arabic" w:cs="Traditional Arabic"/>
              <w:noProof/>
              <w:sz w:val="22"/>
              <w:szCs w:val="22"/>
            </w:rPr>
          </w:pPr>
          <w:hyperlink w:anchor="_Toc464654681" w:history="1">
            <w:r w:rsidR="00C04F97" w:rsidRPr="00D02A81">
              <w:rPr>
                <w:rStyle w:val="Hyperlink"/>
                <w:rFonts w:ascii="Traditional Arabic" w:hAnsi="Traditional Arabic" w:cs="Traditional Arabic" w:hint="eastAsia"/>
                <w:noProof/>
                <w:rtl/>
              </w:rPr>
              <w:t>قسم</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eastAsia"/>
                <w:noProof/>
                <w:rtl/>
              </w:rPr>
              <w:t>دوم</w:t>
            </w:r>
            <w:r w:rsidR="00C04F97" w:rsidRPr="00D02A81">
              <w:rPr>
                <w:rFonts w:ascii="Traditional Arabic" w:hAnsi="Traditional Arabic" w:cs="Traditional Arabic"/>
                <w:noProof/>
                <w:webHidden/>
              </w:rPr>
              <w:tab/>
            </w:r>
            <w:r w:rsidR="00C04F97" w:rsidRPr="00D02A81">
              <w:rPr>
                <w:rStyle w:val="Hyperlink"/>
                <w:rFonts w:ascii="Traditional Arabic" w:hAnsi="Traditional Arabic" w:cs="Traditional Arabic"/>
                <w:noProof/>
                <w:rtl/>
              </w:rPr>
              <w:fldChar w:fldCharType="begin"/>
            </w:r>
            <w:r w:rsidR="00C04F97" w:rsidRPr="00D02A81">
              <w:rPr>
                <w:rFonts w:ascii="Traditional Arabic" w:hAnsi="Traditional Arabic" w:cs="Traditional Arabic"/>
                <w:noProof/>
                <w:webHidden/>
              </w:rPr>
              <w:instrText xml:space="preserve"> PAGEREF _Toc464654681 \h </w:instrText>
            </w:r>
            <w:r w:rsidR="00C04F97" w:rsidRPr="00D02A81">
              <w:rPr>
                <w:rStyle w:val="Hyperlink"/>
                <w:rFonts w:ascii="Traditional Arabic" w:hAnsi="Traditional Arabic" w:cs="Traditional Arabic"/>
                <w:noProof/>
                <w:rtl/>
              </w:rPr>
            </w:r>
            <w:r w:rsidR="00C04F97" w:rsidRPr="00D02A81">
              <w:rPr>
                <w:rStyle w:val="Hyperlink"/>
                <w:rFonts w:ascii="Traditional Arabic" w:hAnsi="Traditional Arabic" w:cs="Traditional Arabic"/>
                <w:noProof/>
                <w:rtl/>
              </w:rPr>
              <w:fldChar w:fldCharType="separate"/>
            </w:r>
            <w:r w:rsidR="00C04F97" w:rsidRPr="00D02A81">
              <w:rPr>
                <w:rFonts w:ascii="Traditional Arabic" w:hAnsi="Traditional Arabic" w:cs="Traditional Arabic"/>
                <w:noProof/>
                <w:webHidden/>
                <w:rtl/>
              </w:rPr>
              <w:t>4</w:t>
            </w:r>
            <w:r w:rsidR="00C04F97" w:rsidRPr="00D02A81">
              <w:rPr>
                <w:rStyle w:val="Hyperlink"/>
                <w:rFonts w:ascii="Traditional Arabic" w:hAnsi="Traditional Arabic" w:cs="Traditional Arabic"/>
                <w:noProof/>
                <w:rtl/>
              </w:rPr>
              <w:fldChar w:fldCharType="end"/>
            </w:r>
          </w:hyperlink>
        </w:p>
        <w:p w:rsidR="00C04F97" w:rsidRPr="00D02A81" w:rsidRDefault="009B5558" w:rsidP="00D02A81">
          <w:pPr>
            <w:pStyle w:val="TOC5"/>
            <w:tabs>
              <w:tab w:val="right" w:leader="dot" w:pos="9350"/>
            </w:tabs>
            <w:spacing w:line="276" w:lineRule="auto"/>
            <w:rPr>
              <w:rFonts w:ascii="Traditional Arabic" w:eastAsiaTheme="minorEastAsia" w:hAnsi="Traditional Arabic" w:cs="Traditional Arabic"/>
              <w:noProof/>
              <w:sz w:val="22"/>
              <w:szCs w:val="22"/>
            </w:rPr>
          </w:pPr>
          <w:hyperlink w:anchor="_Toc464654682" w:history="1">
            <w:r w:rsidR="00C04F97" w:rsidRPr="00D02A81">
              <w:rPr>
                <w:rStyle w:val="Hyperlink"/>
                <w:rFonts w:ascii="Traditional Arabic" w:hAnsi="Traditional Arabic" w:cs="Traditional Arabic" w:hint="eastAsia"/>
                <w:noProof/>
                <w:rtl/>
              </w:rPr>
              <w:t>قسم</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eastAsia"/>
                <w:noProof/>
                <w:rtl/>
              </w:rPr>
              <w:t>سوم</w:t>
            </w:r>
            <w:r w:rsidR="00C04F97" w:rsidRPr="00D02A81">
              <w:rPr>
                <w:rFonts w:ascii="Traditional Arabic" w:hAnsi="Traditional Arabic" w:cs="Traditional Arabic"/>
                <w:noProof/>
                <w:webHidden/>
              </w:rPr>
              <w:tab/>
            </w:r>
            <w:r w:rsidR="00C04F97" w:rsidRPr="00D02A81">
              <w:rPr>
                <w:rStyle w:val="Hyperlink"/>
                <w:rFonts w:ascii="Traditional Arabic" w:hAnsi="Traditional Arabic" w:cs="Traditional Arabic"/>
                <w:noProof/>
                <w:rtl/>
              </w:rPr>
              <w:fldChar w:fldCharType="begin"/>
            </w:r>
            <w:r w:rsidR="00C04F97" w:rsidRPr="00D02A81">
              <w:rPr>
                <w:rFonts w:ascii="Traditional Arabic" w:hAnsi="Traditional Arabic" w:cs="Traditional Arabic"/>
                <w:noProof/>
                <w:webHidden/>
              </w:rPr>
              <w:instrText xml:space="preserve"> PAGEREF _Toc464654682 \h </w:instrText>
            </w:r>
            <w:r w:rsidR="00C04F97" w:rsidRPr="00D02A81">
              <w:rPr>
                <w:rStyle w:val="Hyperlink"/>
                <w:rFonts w:ascii="Traditional Arabic" w:hAnsi="Traditional Arabic" w:cs="Traditional Arabic"/>
                <w:noProof/>
                <w:rtl/>
              </w:rPr>
            </w:r>
            <w:r w:rsidR="00C04F97" w:rsidRPr="00D02A81">
              <w:rPr>
                <w:rStyle w:val="Hyperlink"/>
                <w:rFonts w:ascii="Traditional Arabic" w:hAnsi="Traditional Arabic" w:cs="Traditional Arabic"/>
                <w:noProof/>
                <w:rtl/>
              </w:rPr>
              <w:fldChar w:fldCharType="separate"/>
            </w:r>
            <w:r w:rsidR="00C04F97" w:rsidRPr="00D02A81">
              <w:rPr>
                <w:rFonts w:ascii="Traditional Arabic" w:hAnsi="Traditional Arabic" w:cs="Traditional Arabic"/>
                <w:noProof/>
                <w:webHidden/>
                <w:rtl/>
              </w:rPr>
              <w:t>4</w:t>
            </w:r>
            <w:r w:rsidR="00C04F97" w:rsidRPr="00D02A81">
              <w:rPr>
                <w:rStyle w:val="Hyperlink"/>
                <w:rFonts w:ascii="Traditional Arabic" w:hAnsi="Traditional Arabic" w:cs="Traditional Arabic"/>
                <w:noProof/>
                <w:rtl/>
              </w:rPr>
              <w:fldChar w:fldCharType="end"/>
            </w:r>
          </w:hyperlink>
        </w:p>
        <w:p w:rsidR="00C04F97" w:rsidRPr="00D02A81" w:rsidRDefault="009B5558" w:rsidP="00D02A81">
          <w:pPr>
            <w:pStyle w:val="TOC3"/>
            <w:tabs>
              <w:tab w:val="right" w:leader="dot" w:pos="9350"/>
            </w:tabs>
            <w:spacing w:line="276" w:lineRule="auto"/>
            <w:rPr>
              <w:rFonts w:ascii="Traditional Arabic" w:eastAsiaTheme="minorEastAsia" w:hAnsi="Traditional Arabic" w:cs="Traditional Arabic"/>
              <w:noProof/>
              <w:sz w:val="22"/>
              <w:szCs w:val="22"/>
            </w:rPr>
          </w:pPr>
          <w:hyperlink w:anchor="_Toc464654683" w:history="1">
            <w:r w:rsidR="00C04F97" w:rsidRPr="00D02A81">
              <w:rPr>
                <w:rStyle w:val="Hyperlink"/>
                <w:rFonts w:ascii="Traditional Arabic" w:hAnsi="Traditional Arabic" w:cs="Traditional Arabic" w:hint="eastAsia"/>
                <w:noProof/>
                <w:rtl/>
              </w:rPr>
              <w:t>موانع</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eastAsia"/>
                <w:noProof/>
                <w:rtl/>
              </w:rPr>
              <w:t>شکل</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eastAsia"/>
                <w:noProof/>
                <w:rtl/>
              </w:rPr>
              <w:t>گ</w:t>
            </w:r>
            <w:r w:rsidR="00C04F97" w:rsidRPr="00D02A81">
              <w:rPr>
                <w:rStyle w:val="Hyperlink"/>
                <w:rFonts w:ascii="Traditional Arabic" w:hAnsi="Traditional Arabic" w:cs="Traditional Arabic" w:hint="cs"/>
                <w:noProof/>
                <w:rtl/>
              </w:rPr>
              <w:t>ی</w:t>
            </w:r>
            <w:r w:rsidR="00C04F97" w:rsidRPr="00D02A81">
              <w:rPr>
                <w:rStyle w:val="Hyperlink"/>
                <w:rFonts w:ascii="Traditional Arabic" w:hAnsi="Traditional Arabic" w:cs="Traditional Arabic" w:hint="eastAsia"/>
                <w:noProof/>
                <w:rtl/>
              </w:rPr>
              <w:t>ر</w:t>
            </w:r>
            <w:r w:rsidR="00C04F97" w:rsidRPr="00D02A81">
              <w:rPr>
                <w:rStyle w:val="Hyperlink"/>
                <w:rFonts w:ascii="Traditional Arabic" w:hAnsi="Traditional Arabic" w:cs="Traditional Arabic" w:hint="cs"/>
                <w:noProof/>
                <w:rtl/>
              </w:rPr>
              <w:t>ی</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eastAsia"/>
                <w:noProof/>
                <w:rtl/>
              </w:rPr>
              <w:t>شورا</w:t>
            </w:r>
            <w:r w:rsidR="00C04F97" w:rsidRPr="00D02A81">
              <w:rPr>
                <w:rFonts w:ascii="Traditional Arabic" w:hAnsi="Traditional Arabic" w:cs="Traditional Arabic"/>
                <w:noProof/>
                <w:webHidden/>
              </w:rPr>
              <w:tab/>
            </w:r>
            <w:r w:rsidR="00C04F97" w:rsidRPr="00D02A81">
              <w:rPr>
                <w:rStyle w:val="Hyperlink"/>
                <w:rFonts w:ascii="Traditional Arabic" w:hAnsi="Traditional Arabic" w:cs="Traditional Arabic"/>
                <w:noProof/>
                <w:rtl/>
              </w:rPr>
              <w:fldChar w:fldCharType="begin"/>
            </w:r>
            <w:r w:rsidR="00C04F97" w:rsidRPr="00D02A81">
              <w:rPr>
                <w:rFonts w:ascii="Traditional Arabic" w:hAnsi="Traditional Arabic" w:cs="Traditional Arabic"/>
                <w:noProof/>
                <w:webHidden/>
              </w:rPr>
              <w:instrText xml:space="preserve"> PAGEREF _Toc464654683 \h </w:instrText>
            </w:r>
            <w:r w:rsidR="00C04F97" w:rsidRPr="00D02A81">
              <w:rPr>
                <w:rStyle w:val="Hyperlink"/>
                <w:rFonts w:ascii="Traditional Arabic" w:hAnsi="Traditional Arabic" w:cs="Traditional Arabic"/>
                <w:noProof/>
                <w:rtl/>
              </w:rPr>
            </w:r>
            <w:r w:rsidR="00C04F97" w:rsidRPr="00D02A81">
              <w:rPr>
                <w:rStyle w:val="Hyperlink"/>
                <w:rFonts w:ascii="Traditional Arabic" w:hAnsi="Traditional Arabic" w:cs="Traditional Arabic"/>
                <w:noProof/>
                <w:rtl/>
              </w:rPr>
              <w:fldChar w:fldCharType="separate"/>
            </w:r>
            <w:r w:rsidR="00C04F97" w:rsidRPr="00D02A81">
              <w:rPr>
                <w:rFonts w:ascii="Traditional Arabic" w:hAnsi="Traditional Arabic" w:cs="Traditional Arabic"/>
                <w:noProof/>
                <w:webHidden/>
                <w:rtl/>
              </w:rPr>
              <w:t>4</w:t>
            </w:r>
            <w:r w:rsidR="00C04F97" w:rsidRPr="00D02A81">
              <w:rPr>
                <w:rStyle w:val="Hyperlink"/>
                <w:rFonts w:ascii="Traditional Arabic" w:hAnsi="Traditional Arabic" w:cs="Traditional Arabic"/>
                <w:noProof/>
                <w:rtl/>
              </w:rPr>
              <w:fldChar w:fldCharType="end"/>
            </w:r>
          </w:hyperlink>
        </w:p>
        <w:p w:rsidR="00C04F97" w:rsidRPr="00D02A81" w:rsidRDefault="009B5558" w:rsidP="00D02A81">
          <w:pPr>
            <w:pStyle w:val="TOC4"/>
            <w:tabs>
              <w:tab w:val="right" w:leader="dot" w:pos="9350"/>
            </w:tabs>
            <w:spacing w:line="276" w:lineRule="auto"/>
            <w:rPr>
              <w:rFonts w:ascii="Traditional Arabic" w:eastAsiaTheme="minorEastAsia" w:hAnsi="Traditional Arabic" w:cs="Traditional Arabic"/>
              <w:noProof/>
              <w:sz w:val="22"/>
              <w:szCs w:val="22"/>
            </w:rPr>
          </w:pPr>
          <w:hyperlink w:anchor="_Toc464654684" w:history="1">
            <w:r w:rsidR="00C04F97" w:rsidRPr="00D02A81">
              <w:rPr>
                <w:rStyle w:val="Hyperlink"/>
                <w:rFonts w:ascii="Traditional Arabic" w:hAnsi="Traditional Arabic" w:cs="Traditional Arabic" w:hint="eastAsia"/>
                <w:noProof/>
                <w:rtl/>
              </w:rPr>
              <w:t>نکته</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eastAsia"/>
                <w:noProof/>
                <w:rtl/>
              </w:rPr>
              <w:t>اول</w:t>
            </w:r>
            <w:r w:rsidR="00C04F97" w:rsidRPr="00D02A81">
              <w:rPr>
                <w:rFonts w:ascii="Traditional Arabic" w:hAnsi="Traditional Arabic" w:cs="Traditional Arabic"/>
                <w:noProof/>
                <w:webHidden/>
              </w:rPr>
              <w:tab/>
            </w:r>
            <w:r w:rsidR="00C04F97" w:rsidRPr="00D02A81">
              <w:rPr>
                <w:rStyle w:val="Hyperlink"/>
                <w:rFonts w:ascii="Traditional Arabic" w:hAnsi="Traditional Arabic" w:cs="Traditional Arabic"/>
                <w:noProof/>
                <w:rtl/>
              </w:rPr>
              <w:fldChar w:fldCharType="begin"/>
            </w:r>
            <w:r w:rsidR="00C04F97" w:rsidRPr="00D02A81">
              <w:rPr>
                <w:rFonts w:ascii="Traditional Arabic" w:hAnsi="Traditional Arabic" w:cs="Traditional Arabic"/>
                <w:noProof/>
                <w:webHidden/>
              </w:rPr>
              <w:instrText xml:space="preserve"> PAGEREF _Toc464654684 \h </w:instrText>
            </w:r>
            <w:r w:rsidR="00C04F97" w:rsidRPr="00D02A81">
              <w:rPr>
                <w:rStyle w:val="Hyperlink"/>
                <w:rFonts w:ascii="Traditional Arabic" w:hAnsi="Traditional Arabic" w:cs="Traditional Arabic"/>
                <w:noProof/>
                <w:rtl/>
              </w:rPr>
            </w:r>
            <w:r w:rsidR="00C04F97" w:rsidRPr="00D02A81">
              <w:rPr>
                <w:rStyle w:val="Hyperlink"/>
                <w:rFonts w:ascii="Traditional Arabic" w:hAnsi="Traditional Arabic" w:cs="Traditional Arabic"/>
                <w:noProof/>
                <w:rtl/>
              </w:rPr>
              <w:fldChar w:fldCharType="separate"/>
            </w:r>
            <w:r w:rsidR="00C04F97" w:rsidRPr="00D02A81">
              <w:rPr>
                <w:rFonts w:ascii="Traditional Arabic" w:hAnsi="Traditional Arabic" w:cs="Traditional Arabic"/>
                <w:noProof/>
                <w:webHidden/>
                <w:rtl/>
              </w:rPr>
              <w:t>4</w:t>
            </w:r>
            <w:r w:rsidR="00C04F97" w:rsidRPr="00D02A81">
              <w:rPr>
                <w:rStyle w:val="Hyperlink"/>
                <w:rFonts w:ascii="Traditional Arabic" w:hAnsi="Traditional Arabic" w:cs="Traditional Arabic"/>
                <w:noProof/>
                <w:rtl/>
              </w:rPr>
              <w:fldChar w:fldCharType="end"/>
            </w:r>
          </w:hyperlink>
        </w:p>
        <w:p w:rsidR="00C04F97" w:rsidRPr="00D02A81" w:rsidRDefault="009B5558" w:rsidP="00D02A81">
          <w:pPr>
            <w:pStyle w:val="TOC4"/>
            <w:tabs>
              <w:tab w:val="right" w:leader="dot" w:pos="9350"/>
            </w:tabs>
            <w:spacing w:line="276" w:lineRule="auto"/>
            <w:rPr>
              <w:rFonts w:ascii="Traditional Arabic" w:eastAsiaTheme="minorEastAsia" w:hAnsi="Traditional Arabic" w:cs="Traditional Arabic"/>
              <w:noProof/>
              <w:sz w:val="22"/>
              <w:szCs w:val="22"/>
            </w:rPr>
          </w:pPr>
          <w:hyperlink w:anchor="_Toc464654685" w:history="1">
            <w:r w:rsidR="00C04F97" w:rsidRPr="00D02A81">
              <w:rPr>
                <w:rStyle w:val="Hyperlink"/>
                <w:rFonts w:ascii="Traditional Arabic" w:hAnsi="Traditional Arabic" w:cs="Traditional Arabic" w:hint="eastAsia"/>
                <w:noProof/>
                <w:rtl/>
              </w:rPr>
              <w:t>نکته</w:t>
            </w:r>
            <w:r w:rsidR="00C04F97" w:rsidRPr="00D02A81">
              <w:rPr>
                <w:rStyle w:val="Hyperlink"/>
                <w:rFonts w:ascii="Traditional Arabic" w:hAnsi="Traditional Arabic" w:cs="Traditional Arabic"/>
                <w:noProof/>
                <w:rtl/>
              </w:rPr>
              <w:t xml:space="preserve"> </w:t>
            </w:r>
            <w:r w:rsidR="00C04F97" w:rsidRPr="00D02A81">
              <w:rPr>
                <w:rStyle w:val="Hyperlink"/>
                <w:rFonts w:ascii="Traditional Arabic" w:hAnsi="Traditional Arabic" w:cs="Traditional Arabic" w:hint="eastAsia"/>
                <w:noProof/>
                <w:rtl/>
              </w:rPr>
              <w:t>دوم</w:t>
            </w:r>
            <w:r w:rsidR="00C04F97" w:rsidRPr="00D02A81">
              <w:rPr>
                <w:rFonts w:ascii="Traditional Arabic" w:hAnsi="Traditional Arabic" w:cs="Traditional Arabic"/>
                <w:noProof/>
                <w:webHidden/>
              </w:rPr>
              <w:tab/>
            </w:r>
            <w:r w:rsidR="00C04F97" w:rsidRPr="00D02A81">
              <w:rPr>
                <w:rStyle w:val="Hyperlink"/>
                <w:rFonts w:ascii="Traditional Arabic" w:hAnsi="Traditional Arabic" w:cs="Traditional Arabic"/>
                <w:noProof/>
                <w:rtl/>
              </w:rPr>
              <w:fldChar w:fldCharType="begin"/>
            </w:r>
            <w:r w:rsidR="00C04F97" w:rsidRPr="00D02A81">
              <w:rPr>
                <w:rFonts w:ascii="Traditional Arabic" w:hAnsi="Traditional Arabic" w:cs="Traditional Arabic"/>
                <w:noProof/>
                <w:webHidden/>
              </w:rPr>
              <w:instrText xml:space="preserve"> PAGEREF _Toc464654685 \h </w:instrText>
            </w:r>
            <w:r w:rsidR="00C04F97" w:rsidRPr="00D02A81">
              <w:rPr>
                <w:rStyle w:val="Hyperlink"/>
                <w:rFonts w:ascii="Traditional Arabic" w:hAnsi="Traditional Arabic" w:cs="Traditional Arabic"/>
                <w:noProof/>
                <w:rtl/>
              </w:rPr>
            </w:r>
            <w:r w:rsidR="00C04F97" w:rsidRPr="00D02A81">
              <w:rPr>
                <w:rStyle w:val="Hyperlink"/>
                <w:rFonts w:ascii="Traditional Arabic" w:hAnsi="Traditional Arabic" w:cs="Traditional Arabic"/>
                <w:noProof/>
                <w:rtl/>
              </w:rPr>
              <w:fldChar w:fldCharType="separate"/>
            </w:r>
            <w:r w:rsidR="00C04F97" w:rsidRPr="00D02A81">
              <w:rPr>
                <w:rFonts w:ascii="Traditional Arabic" w:hAnsi="Traditional Arabic" w:cs="Traditional Arabic"/>
                <w:noProof/>
                <w:webHidden/>
                <w:rtl/>
              </w:rPr>
              <w:t>4</w:t>
            </w:r>
            <w:r w:rsidR="00C04F97" w:rsidRPr="00D02A81">
              <w:rPr>
                <w:rStyle w:val="Hyperlink"/>
                <w:rFonts w:ascii="Traditional Arabic" w:hAnsi="Traditional Arabic" w:cs="Traditional Arabic"/>
                <w:noProof/>
                <w:rtl/>
              </w:rPr>
              <w:fldChar w:fldCharType="end"/>
            </w:r>
          </w:hyperlink>
        </w:p>
        <w:p w:rsidR="00C04F97" w:rsidRPr="00D02A81" w:rsidRDefault="009B5558" w:rsidP="00D02A81">
          <w:pPr>
            <w:pStyle w:val="TOC4"/>
            <w:tabs>
              <w:tab w:val="right" w:leader="dot" w:pos="9350"/>
            </w:tabs>
            <w:spacing w:line="276" w:lineRule="auto"/>
            <w:rPr>
              <w:rFonts w:ascii="Traditional Arabic" w:eastAsiaTheme="minorEastAsia" w:hAnsi="Traditional Arabic" w:cs="Traditional Arabic"/>
              <w:noProof/>
              <w:sz w:val="22"/>
              <w:szCs w:val="22"/>
            </w:rPr>
          </w:pPr>
          <w:hyperlink w:anchor="_Toc464654686" w:history="1">
            <w:r w:rsidR="00C04F97" w:rsidRPr="00D02A81">
              <w:rPr>
                <w:rStyle w:val="Hyperlink"/>
                <w:rFonts w:ascii="Traditional Arabic" w:hAnsi="Traditional Arabic" w:cs="Traditional Arabic" w:hint="eastAsia"/>
                <w:noProof/>
                <w:rtl/>
              </w:rPr>
              <w:t>نت</w:t>
            </w:r>
            <w:r w:rsidR="00C04F97" w:rsidRPr="00D02A81">
              <w:rPr>
                <w:rStyle w:val="Hyperlink"/>
                <w:rFonts w:ascii="Traditional Arabic" w:hAnsi="Traditional Arabic" w:cs="Traditional Arabic" w:hint="cs"/>
                <w:noProof/>
                <w:rtl/>
              </w:rPr>
              <w:t>ی</w:t>
            </w:r>
            <w:r w:rsidR="00C04F97" w:rsidRPr="00D02A81">
              <w:rPr>
                <w:rStyle w:val="Hyperlink"/>
                <w:rFonts w:ascii="Traditional Arabic" w:hAnsi="Traditional Arabic" w:cs="Traditional Arabic" w:hint="eastAsia"/>
                <w:noProof/>
                <w:rtl/>
              </w:rPr>
              <w:t>جه</w:t>
            </w:r>
            <w:r w:rsidR="00C04F97" w:rsidRPr="00D02A81">
              <w:rPr>
                <w:rFonts w:ascii="Traditional Arabic" w:hAnsi="Traditional Arabic" w:cs="Traditional Arabic"/>
                <w:noProof/>
                <w:webHidden/>
              </w:rPr>
              <w:tab/>
            </w:r>
            <w:r w:rsidR="00C04F97" w:rsidRPr="00D02A81">
              <w:rPr>
                <w:rStyle w:val="Hyperlink"/>
                <w:rFonts w:ascii="Traditional Arabic" w:hAnsi="Traditional Arabic" w:cs="Traditional Arabic"/>
                <w:noProof/>
                <w:rtl/>
              </w:rPr>
              <w:fldChar w:fldCharType="begin"/>
            </w:r>
            <w:r w:rsidR="00C04F97" w:rsidRPr="00D02A81">
              <w:rPr>
                <w:rFonts w:ascii="Traditional Arabic" w:hAnsi="Traditional Arabic" w:cs="Traditional Arabic"/>
                <w:noProof/>
                <w:webHidden/>
              </w:rPr>
              <w:instrText xml:space="preserve"> PAGEREF _Toc464654686 \h </w:instrText>
            </w:r>
            <w:r w:rsidR="00C04F97" w:rsidRPr="00D02A81">
              <w:rPr>
                <w:rStyle w:val="Hyperlink"/>
                <w:rFonts w:ascii="Traditional Arabic" w:hAnsi="Traditional Arabic" w:cs="Traditional Arabic"/>
                <w:noProof/>
                <w:rtl/>
              </w:rPr>
            </w:r>
            <w:r w:rsidR="00C04F97" w:rsidRPr="00D02A81">
              <w:rPr>
                <w:rStyle w:val="Hyperlink"/>
                <w:rFonts w:ascii="Traditional Arabic" w:hAnsi="Traditional Arabic" w:cs="Traditional Arabic"/>
                <w:noProof/>
                <w:rtl/>
              </w:rPr>
              <w:fldChar w:fldCharType="separate"/>
            </w:r>
            <w:r w:rsidR="00C04F97" w:rsidRPr="00D02A81">
              <w:rPr>
                <w:rFonts w:ascii="Traditional Arabic" w:hAnsi="Traditional Arabic" w:cs="Traditional Arabic"/>
                <w:noProof/>
                <w:webHidden/>
                <w:rtl/>
              </w:rPr>
              <w:t>4</w:t>
            </w:r>
            <w:r w:rsidR="00C04F97" w:rsidRPr="00D02A81">
              <w:rPr>
                <w:rStyle w:val="Hyperlink"/>
                <w:rFonts w:ascii="Traditional Arabic" w:hAnsi="Traditional Arabic" w:cs="Traditional Arabic"/>
                <w:noProof/>
                <w:rtl/>
              </w:rPr>
              <w:fldChar w:fldCharType="end"/>
            </w:r>
          </w:hyperlink>
        </w:p>
        <w:p w:rsidR="00C04F97" w:rsidRPr="00D02A81" w:rsidRDefault="00C04F97" w:rsidP="00D02A81">
          <w:pPr>
            <w:spacing w:line="276" w:lineRule="auto"/>
            <w:rPr>
              <w:rFonts w:ascii="Traditional Arabic" w:hAnsi="Traditional Arabic" w:cs="Traditional Arabic"/>
              <w:rtl/>
              <w:cs/>
            </w:rPr>
          </w:pPr>
          <w:r w:rsidRPr="00D02A81">
            <w:rPr>
              <w:rFonts w:ascii="Traditional Arabic" w:eastAsiaTheme="minorEastAsia" w:hAnsi="Traditional Arabic" w:cs="Traditional Arabic"/>
            </w:rPr>
            <w:fldChar w:fldCharType="end"/>
          </w:r>
        </w:p>
      </w:sdtContent>
    </w:sdt>
    <w:p w:rsidR="00C04F97" w:rsidRPr="00D02A81" w:rsidRDefault="00C04F97" w:rsidP="00D02A81">
      <w:pPr>
        <w:rPr>
          <w:rFonts w:ascii="Traditional Arabic" w:hAnsi="Traditional Arabic" w:cs="Traditional Arabic"/>
          <w:rtl/>
        </w:rPr>
      </w:pPr>
    </w:p>
    <w:p w:rsidR="00C04F97" w:rsidRPr="00D02A81" w:rsidRDefault="00C04F97" w:rsidP="00D02A81">
      <w:pPr>
        <w:bidi w:val="0"/>
        <w:spacing w:after="0"/>
        <w:ind w:firstLine="0"/>
        <w:contextualSpacing w:val="0"/>
        <w:rPr>
          <w:rFonts w:ascii="Traditional Arabic" w:hAnsi="Traditional Arabic" w:cs="Traditional Arabic"/>
          <w:rtl/>
        </w:rPr>
      </w:pPr>
      <w:r w:rsidRPr="00D02A81">
        <w:rPr>
          <w:rFonts w:ascii="Traditional Arabic" w:hAnsi="Traditional Arabic" w:cs="Traditional Arabic"/>
          <w:rtl/>
        </w:rPr>
        <w:br w:type="page"/>
      </w:r>
    </w:p>
    <w:p w:rsidR="00D02A81" w:rsidRPr="00D02A81" w:rsidRDefault="00D02A81" w:rsidP="00D02A81">
      <w:pPr>
        <w:rPr>
          <w:rFonts w:ascii="Traditional Arabic" w:hAnsi="Traditional Arabic" w:cs="Traditional Arabic"/>
          <w:rtl/>
        </w:rPr>
      </w:pPr>
      <w:bookmarkStart w:id="0" w:name="_Toc464399547"/>
      <w:bookmarkStart w:id="1" w:name="_Toc464484857"/>
      <w:r w:rsidRPr="00D02A81">
        <w:rPr>
          <w:rFonts w:ascii="Traditional Arabic" w:hAnsi="Traditional Arabic" w:cs="Traditional Arabic" w:hint="cs"/>
          <w:rtl/>
        </w:rPr>
        <w:lastRenderedPageBreak/>
        <w:t>بسم الله الرحمن الرحیم</w:t>
      </w:r>
    </w:p>
    <w:p w:rsidR="00D02A81" w:rsidRPr="00D02A81" w:rsidRDefault="00D02A81" w:rsidP="00D02A81">
      <w:pPr>
        <w:pStyle w:val="Heading1"/>
        <w:rPr>
          <w:rFonts w:ascii="Traditional Arabic" w:hAnsi="Traditional Arabic" w:cs="Traditional Arabic"/>
          <w:rtl/>
        </w:rPr>
      </w:pPr>
      <w:bookmarkStart w:id="2" w:name="_Toc450375464"/>
      <w:bookmarkStart w:id="3" w:name="_Toc450817023"/>
      <w:bookmarkStart w:id="4" w:name="_Toc451162277"/>
      <w:bookmarkStart w:id="5" w:name="_Toc451419897"/>
      <w:bookmarkStart w:id="6" w:name="_Toc451588796"/>
      <w:bookmarkStart w:id="7" w:name="_Toc452366656"/>
      <w:bookmarkStart w:id="8" w:name="_Toc452890833"/>
      <w:bookmarkStart w:id="9" w:name="_Toc453402795"/>
      <w:bookmarkStart w:id="10" w:name="_Toc453489222"/>
      <w:bookmarkStart w:id="11" w:name="_Toc462221455"/>
      <w:bookmarkStart w:id="12" w:name="_Toc461988926"/>
      <w:r w:rsidRPr="00D02A81">
        <w:rPr>
          <w:rFonts w:ascii="Traditional Arabic" w:hAnsi="Traditional Arabic" w:cs="Traditional Arabic"/>
          <w:color w:val="FF0000"/>
          <w:rtl/>
        </w:rPr>
        <w:t>موضوع:</w:t>
      </w:r>
      <w:r w:rsidRPr="00D02A81">
        <w:rPr>
          <w:rFonts w:ascii="Traditional Arabic" w:hAnsi="Traditional Arabic" w:cs="Traditional Arabic"/>
          <w:rtl/>
        </w:rPr>
        <w:t xml:space="preserve"> </w:t>
      </w:r>
      <w:r w:rsidRPr="00D02A81">
        <w:rPr>
          <w:rFonts w:ascii="Traditional Arabic" w:hAnsi="Traditional Arabic" w:cs="Traditional Arabic"/>
          <w:color w:val="auto"/>
          <w:rtl/>
        </w:rPr>
        <w:t>فقه / اجتهاد و تقلید / مسئله تقلید (مرجع</w:t>
      </w:r>
      <w:r w:rsidRPr="00D02A81">
        <w:rPr>
          <w:rFonts w:ascii="Traditional Arabic" w:hAnsi="Traditional Arabic" w:cs="Traditional Arabic" w:hint="cs"/>
          <w:color w:val="auto"/>
          <w:rtl/>
        </w:rPr>
        <w:t>ی</w:t>
      </w:r>
      <w:r w:rsidRPr="00D02A81">
        <w:rPr>
          <w:rFonts w:ascii="Traditional Arabic" w:hAnsi="Traditional Arabic" w:cs="Traditional Arabic" w:hint="eastAsia"/>
          <w:color w:val="auto"/>
          <w:rtl/>
        </w:rPr>
        <w:t>ت</w:t>
      </w:r>
      <w:r w:rsidRPr="00D02A81">
        <w:rPr>
          <w:rFonts w:ascii="Traditional Arabic" w:hAnsi="Traditional Arabic" w:cs="Traditional Arabic"/>
          <w:color w:val="auto"/>
          <w:rtl/>
        </w:rPr>
        <w:t xml:space="preserve"> شورا</w:t>
      </w:r>
      <w:r w:rsidRPr="00D02A81">
        <w:rPr>
          <w:rFonts w:ascii="Traditional Arabic" w:hAnsi="Traditional Arabic" w:cs="Traditional Arabic" w:hint="cs"/>
          <w:color w:val="auto"/>
          <w:rtl/>
        </w:rPr>
        <w:t>یی</w:t>
      </w:r>
      <w:r w:rsidRPr="00D02A81">
        <w:rPr>
          <w:rFonts w:ascii="Traditional Arabic" w:hAnsi="Traditional Arabic" w:cs="Traditional Arabic"/>
          <w:color w:val="auto"/>
          <w:rtl/>
        </w:rPr>
        <w:t>/ س</w:t>
      </w:r>
      <w:r w:rsidRPr="00D02A81">
        <w:rPr>
          <w:rFonts w:ascii="Traditional Arabic" w:hAnsi="Traditional Arabic" w:cs="Traditional Arabic" w:hint="cs"/>
          <w:color w:val="auto"/>
          <w:rtl/>
        </w:rPr>
        <w:t>ی</w:t>
      </w:r>
      <w:r w:rsidRPr="00D02A81">
        <w:rPr>
          <w:rFonts w:ascii="Traditional Arabic" w:hAnsi="Traditional Arabic" w:cs="Traditional Arabic" w:hint="eastAsia"/>
          <w:color w:val="auto"/>
          <w:rtl/>
        </w:rPr>
        <w:t>ره</w:t>
      </w:r>
      <w:r w:rsidRPr="00D02A81">
        <w:rPr>
          <w:rFonts w:ascii="Traditional Arabic" w:hAnsi="Traditional Arabic" w:cs="Traditional Arabic"/>
          <w:color w:val="auto"/>
          <w:rtl/>
        </w:rPr>
        <w:t xml:space="preserve"> عقلائ</w:t>
      </w:r>
      <w:r w:rsidRPr="00D02A81">
        <w:rPr>
          <w:rFonts w:ascii="Traditional Arabic" w:hAnsi="Traditional Arabic" w:cs="Traditional Arabic" w:hint="cs"/>
          <w:color w:val="auto"/>
          <w:rtl/>
        </w:rPr>
        <w:t>ی</w:t>
      </w:r>
      <w:r w:rsidRPr="00D02A81">
        <w:rPr>
          <w:rFonts w:ascii="Traditional Arabic" w:hAnsi="Traditional Arabic" w:cs="Traditional Arabic" w:hint="eastAsia"/>
          <w:color w:val="auto"/>
          <w:rtl/>
        </w:rPr>
        <w:t>ه</w:t>
      </w:r>
      <w:r w:rsidRPr="00D02A81">
        <w:rPr>
          <w:rFonts w:ascii="Traditional Arabic" w:hAnsi="Traditional Arabic" w:cs="Traditional Arabic"/>
          <w:color w:val="auto"/>
          <w:rtl/>
        </w:rPr>
        <w:t>)</w:t>
      </w:r>
      <w:bookmarkEnd w:id="2"/>
      <w:bookmarkEnd w:id="3"/>
      <w:bookmarkEnd w:id="4"/>
      <w:bookmarkEnd w:id="5"/>
      <w:bookmarkEnd w:id="6"/>
      <w:bookmarkEnd w:id="7"/>
      <w:bookmarkEnd w:id="8"/>
      <w:bookmarkEnd w:id="9"/>
      <w:bookmarkEnd w:id="10"/>
      <w:bookmarkEnd w:id="11"/>
    </w:p>
    <w:bookmarkEnd w:id="0"/>
    <w:bookmarkEnd w:id="12"/>
    <w:p w:rsidR="00D02A81" w:rsidRPr="00D02A81" w:rsidRDefault="00D02A81" w:rsidP="00D02A81">
      <w:pPr>
        <w:pStyle w:val="Heading1"/>
        <w:rPr>
          <w:rFonts w:ascii="Traditional Arabic" w:hAnsi="Traditional Arabic" w:cs="Traditional Arabic"/>
          <w:color w:val="FF0000"/>
          <w:rtl/>
        </w:rPr>
      </w:pPr>
      <w:r w:rsidRPr="00D02A81">
        <w:rPr>
          <w:rFonts w:ascii="Traditional Arabic" w:hAnsi="Traditional Arabic" w:cs="Traditional Arabic" w:hint="cs"/>
          <w:color w:val="FF0000"/>
          <w:rtl/>
        </w:rPr>
        <w:t>اشاره</w:t>
      </w:r>
      <w:bookmarkEnd w:id="1"/>
    </w:p>
    <w:p w:rsidR="00897457" w:rsidRPr="00D02A81" w:rsidRDefault="00897457" w:rsidP="00D02A81">
      <w:pPr>
        <w:rPr>
          <w:rFonts w:ascii="Traditional Arabic" w:hAnsi="Traditional Arabic" w:cs="Traditional Arabic"/>
          <w:rtl/>
        </w:rPr>
      </w:pPr>
      <w:r w:rsidRPr="00D02A81">
        <w:rPr>
          <w:rFonts w:ascii="Traditional Arabic" w:hAnsi="Traditional Arabic" w:cs="Traditional Arabic" w:hint="cs"/>
          <w:rtl/>
        </w:rPr>
        <w:t>عرض شد که بایستی چهار مسأله را به سیر</w:t>
      </w:r>
      <w:r w:rsidR="00D02A81">
        <w:rPr>
          <w:rFonts w:ascii="Traditional Arabic" w:hAnsi="Traditional Arabic" w:cs="Traditional Arabic" w:hint="cs"/>
          <w:rtl/>
        </w:rPr>
        <w:t>ه‌</w:t>
      </w:r>
      <w:r w:rsidR="00C04F97" w:rsidRPr="00D02A81">
        <w:rPr>
          <w:rFonts w:ascii="Traditional Arabic" w:hAnsi="Traditional Arabic" w:cs="Traditional Arabic" w:hint="cs"/>
          <w:rtl/>
        </w:rPr>
        <w:t xml:space="preserve"> </w:t>
      </w:r>
      <w:r w:rsidRPr="00D02A81">
        <w:rPr>
          <w:rFonts w:ascii="Traditional Arabic" w:hAnsi="Traditional Arabic" w:cs="Traditional Arabic" w:hint="cs"/>
          <w:rtl/>
        </w:rPr>
        <w:t xml:space="preserve">عقلاییه به عنوان یک دلیل عرضه کرد که تا کنون دو مسأله </w:t>
      </w:r>
      <w:r w:rsidRPr="00D02A81">
        <w:rPr>
          <w:rFonts w:ascii="Traditional Arabic" w:hAnsi="Traditional Arabic" w:cs="Traditional Arabic"/>
          <w:rtl/>
        </w:rPr>
        <w:t>–</w:t>
      </w:r>
      <w:r w:rsidRPr="00D02A81">
        <w:rPr>
          <w:rFonts w:ascii="Traditional Arabic" w:hAnsi="Traditional Arabic" w:cs="Traditional Arabic" w:hint="cs"/>
          <w:rtl/>
        </w:rPr>
        <w:t>که مربوط به مجتهدین است-</w:t>
      </w:r>
      <w:bookmarkStart w:id="13" w:name="_GoBack"/>
      <w:bookmarkEnd w:id="13"/>
      <w:r w:rsidRPr="00D02A81">
        <w:rPr>
          <w:rFonts w:ascii="Traditional Arabic" w:hAnsi="Traditional Arabic" w:cs="Traditional Arabic" w:hint="cs"/>
          <w:rtl/>
        </w:rPr>
        <w:t xml:space="preserve"> از منظر سیره مورد بررسی قرار گرفت.</w:t>
      </w:r>
    </w:p>
    <w:p w:rsidR="00897457" w:rsidRPr="00D02A81" w:rsidRDefault="00897457" w:rsidP="00D02A81">
      <w:pPr>
        <w:rPr>
          <w:rFonts w:ascii="Traditional Arabic" w:hAnsi="Traditional Arabic" w:cs="Traditional Arabic"/>
          <w:rtl/>
        </w:rPr>
      </w:pPr>
      <w:r w:rsidRPr="00D02A81">
        <w:rPr>
          <w:rFonts w:ascii="Traditional Arabic" w:hAnsi="Traditional Arabic" w:cs="Traditional Arabic" w:hint="cs"/>
          <w:rtl/>
        </w:rPr>
        <w:t>وظیف</w:t>
      </w:r>
      <w:r w:rsidR="00D02A81">
        <w:rPr>
          <w:rFonts w:ascii="Traditional Arabic" w:hAnsi="Traditional Arabic" w:cs="Traditional Arabic" w:hint="cs"/>
          <w:rtl/>
        </w:rPr>
        <w:t>ه‌</w:t>
      </w:r>
      <w:r w:rsidR="00C04F97" w:rsidRPr="00D02A81">
        <w:rPr>
          <w:rFonts w:ascii="Traditional Arabic" w:hAnsi="Traditional Arabic" w:cs="Traditional Arabic" w:hint="cs"/>
          <w:rtl/>
        </w:rPr>
        <w:t xml:space="preserve"> </w:t>
      </w:r>
      <w:r w:rsidRPr="00D02A81">
        <w:rPr>
          <w:rFonts w:ascii="Traditional Arabic" w:hAnsi="Traditional Arabic" w:cs="Traditional Arabic" w:hint="cs"/>
          <w:rtl/>
        </w:rPr>
        <w:t>مجتهد اولاً در مقام استباط و استکشاف چیست؟ و ثانیاً در مقام اظهار نظر و اعلام رأی و افتاء چیست؟ در واقع بررسی شد که مجتهد در این دو مقام (سؤال اول و دوم) آیا نیاز به تبادل نظر دارد یا خیر؟ و ثانیاً آیا باید مجلس افتاء تشکیل شود و یا اینکه اینچنین ضرورتی وجود ندارد؟</w:t>
      </w:r>
    </w:p>
    <w:p w:rsidR="00897457" w:rsidRPr="00D02A81" w:rsidRDefault="00897457" w:rsidP="00D02A81">
      <w:pPr>
        <w:rPr>
          <w:rFonts w:ascii="Traditional Arabic" w:hAnsi="Traditional Arabic" w:cs="Traditional Arabic"/>
          <w:rtl/>
        </w:rPr>
      </w:pPr>
      <w:r w:rsidRPr="00D02A81">
        <w:rPr>
          <w:rFonts w:ascii="Traditional Arabic" w:hAnsi="Traditional Arabic" w:cs="Traditional Arabic" w:hint="cs"/>
          <w:rtl/>
        </w:rPr>
        <w:t>در اینجا به مسأل</w:t>
      </w:r>
      <w:r w:rsidR="00D02A81">
        <w:rPr>
          <w:rFonts w:ascii="Traditional Arabic" w:hAnsi="Traditional Arabic" w:cs="Traditional Arabic" w:hint="cs"/>
          <w:rtl/>
        </w:rPr>
        <w:t>ه‌</w:t>
      </w:r>
      <w:r w:rsidR="00C04F97" w:rsidRPr="00D02A81">
        <w:rPr>
          <w:rFonts w:ascii="Traditional Arabic" w:hAnsi="Traditional Arabic" w:cs="Traditional Arabic" w:hint="cs"/>
          <w:rtl/>
        </w:rPr>
        <w:t xml:space="preserve"> </w:t>
      </w:r>
      <w:r w:rsidRPr="00D02A81">
        <w:rPr>
          <w:rFonts w:ascii="Traditional Arabic" w:hAnsi="Traditional Arabic" w:cs="Traditional Arabic" w:hint="cs"/>
          <w:rtl/>
        </w:rPr>
        <w:t>سوم و چهارم پرداخته</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شود. مسأل</w:t>
      </w:r>
      <w:r w:rsidR="00D02A81">
        <w:rPr>
          <w:rFonts w:ascii="Traditional Arabic" w:hAnsi="Traditional Arabic" w:cs="Traditional Arabic" w:hint="cs"/>
          <w:rtl/>
        </w:rPr>
        <w:t>ه‌</w:t>
      </w:r>
      <w:r w:rsidR="00C04F97" w:rsidRPr="00D02A81">
        <w:rPr>
          <w:rFonts w:ascii="Traditional Arabic" w:hAnsi="Traditional Arabic" w:cs="Traditional Arabic" w:hint="cs"/>
          <w:rtl/>
        </w:rPr>
        <w:t xml:space="preserve"> </w:t>
      </w:r>
      <w:r w:rsidRPr="00D02A81">
        <w:rPr>
          <w:rFonts w:ascii="Traditional Arabic" w:hAnsi="Traditional Arabic" w:cs="Traditional Arabic" w:hint="cs"/>
          <w:rtl/>
        </w:rPr>
        <w:t>سوم و چهارم تکلیف مقلّد و مراجعین را از منظر سیره مشخص</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کند. از آنجا که این دو مسأله تا حدودی به یکدیگر نزدیک هستند با هم مورد ملاحظه قرار</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گیرند.</w:t>
      </w:r>
    </w:p>
    <w:p w:rsidR="00897457" w:rsidRPr="00D02A81" w:rsidRDefault="00897457" w:rsidP="00D02A81">
      <w:pPr>
        <w:pStyle w:val="Heading1"/>
        <w:rPr>
          <w:rFonts w:ascii="Traditional Arabic" w:hAnsi="Traditional Arabic" w:cs="Traditional Arabic"/>
          <w:color w:val="FF0000"/>
          <w:rtl/>
        </w:rPr>
      </w:pPr>
      <w:bookmarkStart w:id="14" w:name="_Toc464654676"/>
      <w:r w:rsidRPr="00D02A81">
        <w:rPr>
          <w:rFonts w:ascii="Traditional Arabic" w:hAnsi="Traditional Arabic" w:cs="Traditional Arabic" w:hint="cs"/>
          <w:color w:val="FF0000"/>
          <w:rtl/>
        </w:rPr>
        <w:t>مسأله سوم و چهارم</w:t>
      </w:r>
      <w:bookmarkEnd w:id="14"/>
    </w:p>
    <w:p w:rsidR="00897457" w:rsidRPr="00D02A81" w:rsidRDefault="00897457" w:rsidP="00D02A81">
      <w:pPr>
        <w:rPr>
          <w:rFonts w:ascii="Traditional Arabic" w:hAnsi="Traditional Arabic" w:cs="Traditional Arabic"/>
          <w:rtl/>
        </w:rPr>
      </w:pPr>
      <w:r w:rsidRPr="00D02A81">
        <w:rPr>
          <w:rFonts w:ascii="Traditional Arabic" w:hAnsi="Traditional Arabic" w:cs="Traditional Arabic" w:hint="cs"/>
          <w:rtl/>
        </w:rPr>
        <w:t>سؤال سوم و چهارم مربوط مقلّد است، منتهی در سؤال سوم این مطرح است که:</w:t>
      </w:r>
    </w:p>
    <w:p w:rsidR="00897457" w:rsidRPr="00D02A81" w:rsidRDefault="00897457" w:rsidP="00D02A81">
      <w:pPr>
        <w:rPr>
          <w:rFonts w:ascii="Traditional Arabic" w:hAnsi="Traditional Arabic" w:cs="Traditional Arabic"/>
          <w:rtl/>
        </w:rPr>
      </w:pPr>
      <w:r w:rsidRPr="00D02A81">
        <w:rPr>
          <w:rFonts w:ascii="Traditional Arabic" w:hAnsi="Traditional Arabic" w:cs="Traditional Arabic" w:hint="cs"/>
          <w:rtl/>
        </w:rPr>
        <w:t>آیا در سیره اینچنین است که مقلّد به شورای اهل نظر و شورای صاحب نظران مراجعه کند یا خیر؟ به عبارت دیگر آیا وظیفه مقلّدین و مراجعین در سیره اینگونه است که به مجلس و شورای افتاء به عنوان یک شخص حقوقی مراجعه کنند؟</w:t>
      </w:r>
    </w:p>
    <w:p w:rsidR="00897457" w:rsidRPr="00D02A81" w:rsidRDefault="00897457" w:rsidP="00D02A81">
      <w:pPr>
        <w:rPr>
          <w:rFonts w:ascii="Traditional Arabic" w:hAnsi="Traditional Arabic" w:cs="Traditional Arabic"/>
          <w:rtl/>
        </w:rPr>
      </w:pPr>
      <w:r w:rsidRPr="00D02A81">
        <w:rPr>
          <w:rFonts w:ascii="Traditional Arabic" w:hAnsi="Traditional Arabic" w:cs="Traditional Arabic" w:hint="cs"/>
          <w:rtl/>
        </w:rPr>
        <w:t>و سؤال چهارم این است که اگر اینچنین وظیفه</w:t>
      </w:r>
      <w:r w:rsidR="00C04F97" w:rsidRPr="00D02A81">
        <w:rPr>
          <w:rFonts w:ascii="Traditional Arabic" w:hAnsi="Traditional Arabic" w:cs="Traditional Arabic" w:hint="cs"/>
          <w:rtl/>
        </w:rPr>
        <w:t xml:space="preserve">‌ای </w:t>
      </w:r>
      <w:r w:rsidRPr="00D02A81">
        <w:rPr>
          <w:rFonts w:ascii="Traditional Arabic" w:hAnsi="Traditional Arabic" w:cs="Traditional Arabic" w:hint="cs"/>
          <w:rtl/>
        </w:rPr>
        <w:t>هم نداشته باشند، آیا عقلا اکثریت را ملاک ترجیح</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دانند و در مقامی که اختلاف آراء باشد بر اساس اکثریت عمل</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کنند یا خیر؟</w:t>
      </w:r>
    </w:p>
    <w:p w:rsidR="00897457" w:rsidRPr="00D02A81" w:rsidRDefault="00897457" w:rsidP="00D02A81">
      <w:pPr>
        <w:rPr>
          <w:rFonts w:ascii="Traditional Arabic" w:hAnsi="Traditional Arabic" w:cs="Traditional Arabic"/>
          <w:rtl/>
        </w:rPr>
      </w:pPr>
      <w:r w:rsidRPr="00D02A81">
        <w:rPr>
          <w:rFonts w:ascii="Traditional Arabic" w:hAnsi="Traditional Arabic" w:cs="Traditional Arabic" w:hint="cs"/>
          <w:rtl/>
        </w:rPr>
        <w:t>تفاوت مسأل</w:t>
      </w:r>
      <w:r w:rsidR="00D02A81">
        <w:rPr>
          <w:rFonts w:ascii="Traditional Arabic" w:hAnsi="Traditional Arabic" w:cs="Traditional Arabic" w:hint="cs"/>
          <w:rtl/>
        </w:rPr>
        <w:t>ه‌</w:t>
      </w:r>
      <w:r w:rsidR="00C04F97" w:rsidRPr="00D02A81">
        <w:rPr>
          <w:rFonts w:ascii="Traditional Arabic" w:hAnsi="Traditional Arabic" w:cs="Traditional Arabic" w:hint="cs"/>
          <w:rtl/>
        </w:rPr>
        <w:t xml:space="preserve"> </w:t>
      </w:r>
      <w:r w:rsidRPr="00D02A81">
        <w:rPr>
          <w:rFonts w:ascii="Traditional Arabic" w:hAnsi="Traditional Arabic" w:cs="Traditional Arabic" w:hint="cs"/>
          <w:rtl/>
        </w:rPr>
        <w:t>سوم و چهارم همین نکته است که در مسأل</w:t>
      </w:r>
      <w:r w:rsidR="00D02A81">
        <w:rPr>
          <w:rFonts w:ascii="Traditional Arabic" w:hAnsi="Traditional Arabic" w:cs="Traditional Arabic" w:hint="cs"/>
          <w:rtl/>
        </w:rPr>
        <w:t>ه‌</w:t>
      </w:r>
      <w:r w:rsidR="00C04F97" w:rsidRPr="00D02A81">
        <w:rPr>
          <w:rFonts w:ascii="Traditional Arabic" w:hAnsi="Traditional Arabic" w:cs="Traditional Arabic" w:hint="cs"/>
          <w:rtl/>
        </w:rPr>
        <w:t xml:space="preserve"> </w:t>
      </w:r>
      <w:r w:rsidRPr="00D02A81">
        <w:rPr>
          <w:rFonts w:ascii="Traditional Arabic" w:hAnsi="Traditional Arabic" w:cs="Traditional Arabic" w:hint="cs"/>
          <w:rtl/>
        </w:rPr>
        <w:t>سوم، بحث شخص حقوقی، مجلس، شورا، انجمن و ... مطرح است اما در مسأل</w:t>
      </w:r>
      <w:r w:rsidR="00D02A81">
        <w:rPr>
          <w:rFonts w:ascii="Traditional Arabic" w:hAnsi="Traditional Arabic" w:cs="Traditional Arabic" w:hint="cs"/>
          <w:rtl/>
        </w:rPr>
        <w:t>ه‌</w:t>
      </w:r>
      <w:r w:rsidR="00C04F97" w:rsidRPr="00D02A81">
        <w:rPr>
          <w:rFonts w:ascii="Traditional Arabic" w:hAnsi="Traditional Arabic" w:cs="Traditional Arabic" w:hint="cs"/>
          <w:rtl/>
        </w:rPr>
        <w:t xml:space="preserve"> </w:t>
      </w:r>
      <w:r w:rsidRPr="00D02A81">
        <w:rPr>
          <w:rFonts w:ascii="Traditional Arabic" w:hAnsi="Traditional Arabic" w:cs="Traditional Arabic" w:hint="cs"/>
          <w:rtl/>
        </w:rPr>
        <w:t>چهارم بعد از فراق از اینکه چنین چیزی ضرورت نداشته و اینچنین مسأله</w:t>
      </w:r>
      <w:r w:rsidR="00C04F97" w:rsidRPr="00D02A81">
        <w:rPr>
          <w:rFonts w:ascii="Traditional Arabic" w:hAnsi="Traditional Arabic" w:cs="Traditional Arabic" w:hint="cs"/>
          <w:rtl/>
        </w:rPr>
        <w:t xml:space="preserve">‌ای </w:t>
      </w:r>
      <w:r w:rsidRPr="00D02A81">
        <w:rPr>
          <w:rFonts w:ascii="Traditional Arabic" w:hAnsi="Traditional Arabic" w:cs="Traditional Arabic" w:hint="cs"/>
          <w:rtl/>
        </w:rPr>
        <w:t>نیست، سخن از این به میان</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آید که هنگامی که مجتهدین و صاحب نظران آراء متفاوتی داشتند آیا اکثریت ملاک ترجیح است یا خیر؟ به عنوان مثال کسی بعد از مراجعه به حواشی عروه و رساله</w:t>
      </w:r>
      <w:r w:rsidR="00C04F97" w:rsidRPr="00D02A81">
        <w:rPr>
          <w:rFonts w:ascii="Traditional Arabic" w:hAnsi="Traditional Arabic" w:cs="Traditional Arabic" w:hint="cs"/>
          <w:rtl/>
        </w:rPr>
        <w:t>‌ها</w:t>
      </w:r>
      <w:r w:rsidRPr="00D02A81">
        <w:rPr>
          <w:rFonts w:ascii="Traditional Arabic" w:hAnsi="Traditional Arabic" w:cs="Traditional Arabic" w:hint="cs"/>
          <w:rtl/>
        </w:rPr>
        <w:t>ی موجود به این نتیجه</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رسد که در مسأل</w:t>
      </w:r>
      <w:r w:rsidR="00D02A81">
        <w:rPr>
          <w:rFonts w:ascii="Traditional Arabic" w:hAnsi="Traditional Arabic" w:cs="Traditional Arabic" w:hint="cs"/>
          <w:rtl/>
        </w:rPr>
        <w:t>ه‌</w:t>
      </w:r>
      <w:r w:rsidR="00C04F97" w:rsidRPr="00D02A81">
        <w:rPr>
          <w:rFonts w:ascii="Traditional Arabic" w:hAnsi="Traditional Arabic" w:cs="Traditional Arabic" w:hint="cs"/>
          <w:rtl/>
        </w:rPr>
        <w:t xml:space="preserve"> </w:t>
      </w:r>
      <w:r w:rsidRPr="00D02A81">
        <w:rPr>
          <w:rFonts w:ascii="Traditional Arabic" w:hAnsi="Traditional Arabic" w:cs="Traditional Arabic" w:hint="cs"/>
          <w:rtl/>
        </w:rPr>
        <w:t>کثیر السفر دو یا سه رأی وجود دارد اما اکثریت یک نظر خاصّی دارند، آیا این اکثریت در نگاه و سیر</w:t>
      </w:r>
      <w:r w:rsidR="00D02A81">
        <w:rPr>
          <w:rFonts w:ascii="Traditional Arabic" w:hAnsi="Traditional Arabic" w:cs="Traditional Arabic" w:hint="cs"/>
          <w:rtl/>
        </w:rPr>
        <w:t>ه‌</w:t>
      </w:r>
      <w:r w:rsidR="00C04F97" w:rsidRPr="00D02A81">
        <w:rPr>
          <w:rFonts w:ascii="Traditional Arabic" w:hAnsi="Traditional Arabic" w:cs="Traditional Arabic" w:hint="cs"/>
          <w:rtl/>
        </w:rPr>
        <w:t xml:space="preserve"> </w:t>
      </w:r>
      <w:r w:rsidRPr="00D02A81">
        <w:rPr>
          <w:rFonts w:ascii="Traditional Arabic" w:hAnsi="Traditional Arabic" w:cs="Traditional Arabic" w:hint="cs"/>
          <w:rtl/>
        </w:rPr>
        <w:t>عقلا ملاک ترجیح است یا خیر؟</w:t>
      </w:r>
    </w:p>
    <w:p w:rsidR="00897457" w:rsidRPr="00D02A81" w:rsidRDefault="00175760" w:rsidP="00D02A81">
      <w:pPr>
        <w:rPr>
          <w:rFonts w:ascii="Traditional Arabic" w:hAnsi="Traditional Arabic" w:cs="Traditional Arabic"/>
          <w:rtl/>
        </w:rPr>
      </w:pPr>
      <w:r w:rsidRPr="00D02A81">
        <w:rPr>
          <w:rFonts w:ascii="Traditional Arabic" w:hAnsi="Traditional Arabic" w:cs="Traditional Arabic" w:hint="cs"/>
          <w:rtl/>
        </w:rPr>
        <w:t>در واقع در مسأل</w:t>
      </w:r>
      <w:r w:rsidR="00D02A81">
        <w:rPr>
          <w:rFonts w:ascii="Traditional Arabic" w:hAnsi="Traditional Arabic" w:cs="Traditional Arabic" w:hint="cs"/>
          <w:rtl/>
        </w:rPr>
        <w:t>ه‌</w:t>
      </w:r>
      <w:r w:rsidR="00C04F97" w:rsidRPr="00D02A81">
        <w:rPr>
          <w:rFonts w:ascii="Traditional Arabic" w:hAnsi="Traditional Arabic" w:cs="Traditional Arabic" w:hint="cs"/>
          <w:rtl/>
        </w:rPr>
        <w:t xml:space="preserve"> </w:t>
      </w:r>
      <w:r w:rsidRPr="00D02A81">
        <w:rPr>
          <w:rFonts w:ascii="Traditional Arabic" w:hAnsi="Traditional Arabic" w:cs="Traditional Arabic" w:hint="cs"/>
          <w:rtl/>
        </w:rPr>
        <w:t>سوم اکثریت را خودِ شورا اعلام</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کند و به عبارت دیگر رأیی که شورا اعلام</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کند بر اساس نظر اکثر است، اما در مسأل</w:t>
      </w:r>
      <w:r w:rsidR="00D02A81">
        <w:rPr>
          <w:rFonts w:ascii="Traditional Arabic" w:hAnsi="Traditional Arabic" w:cs="Traditional Arabic" w:hint="cs"/>
          <w:rtl/>
        </w:rPr>
        <w:t>ه‌</w:t>
      </w:r>
      <w:r w:rsidR="00C04F97" w:rsidRPr="00D02A81">
        <w:rPr>
          <w:rFonts w:ascii="Traditional Arabic" w:hAnsi="Traditional Arabic" w:cs="Traditional Arabic" w:hint="cs"/>
          <w:rtl/>
        </w:rPr>
        <w:t xml:space="preserve"> </w:t>
      </w:r>
      <w:r w:rsidRPr="00D02A81">
        <w:rPr>
          <w:rFonts w:ascii="Traditional Arabic" w:hAnsi="Traditional Arabic" w:cs="Traditional Arabic" w:hint="cs"/>
          <w:rtl/>
        </w:rPr>
        <w:t>چهارم همچون زمان حال حاضر است که شورای فتوا در شیعه نیست ولی</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توان به آراء مراجعه کرده و تشخیص داد که در فلان مسأله اکثریت هست یا خیر و اگر اکثریت باشد باید دید که</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توان به این اکثریت اعتماد کند و آن را ترجیح دهد و یا اینکه وجهی ندارد.</w:t>
      </w:r>
    </w:p>
    <w:p w:rsidR="00175760" w:rsidRPr="00D02A81" w:rsidRDefault="00175760" w:rsidP="00D02A81">
      <w:pPr>
        <w:pStyle w:val="Heading2"/>
        <w:rPr>
          <w:rFonts w:ascii="Traditional Arabic" w:hAnsi="Traditional Arabic" w:cs="Traditional Arabic"/>
          <w:color w:val="FF0000"/>
          <w:rtl/>
        </w:rPr>
      </w:pPr>
      <w:bookmarkStart w:id="15" w:name="_Toc464654677"/>
      <w:r w:rsidRPr="00D02A81">
        <w:rPr>
          <w:rFonts w:ascii="Traditional Arabic" w:hAnsi="Traditional Arabic" w:cs="Traditional Arabic" w:hint="cs"/>
          <w:color w:val="FF0000"/>
          <w:rtl/>
        </w:rPr>
        <w:lastRenderedPageBreak/>
        <w:t>بررسی مسأل</w:t>
      </w:r>
      <w:r w:rsidR="00D02A81" w:rsidRPr="00D02A81">
        <w:rPr>
          <w:rFonts w:ascii="Traditional Arabic" w:hAnsi="Traditional Arabic" w:cs="Traditional Arabic" w:hint="cs"/>
          <w:color w:val="FF0000"/>
          <w:rtl/>
        </w:rPr>
        <w:t>ه‌</w:t>
      </w:r>
      <w:r w:rsidR="00C04F97" w:rsidRPr="00D02A81">
        <w:rPr>
          <w:rFonts w:ascii="Traditional Arabic" w:hAnsi="Traditional Arabic" w:cs="Traditional Arabic" w:hint="cs"/>
          <w:color w:val="FF0000"/>
          <w:rtl/>
        </w:rPr>
        <w:t xml:space="preserve"> </w:t>
      </w:r>
      <w:r w:rsidRPr="00D02A81">
        <w:rPr>
          <w:rFonts w:ascii="Traditional Arabic" w:hAnsi="Traditional Arabic" w:cs="Traditional Arabic" w:hint="cs"/>
          <w:color w:val="FF0000"/>
          <w:rtl/>
        </w:rPr>
        <w:t>سوم</w:t>
      </w:r>
      <w:bookmarkEnd w:id="15"/>
    </w:p>
    <w:p w:rsidR="00175760" w:rsidRPr="00D02A81" w:rsidRDefault="00175760" w:rsidP="00D02A81">
      <w:pPr>
        <w:rPr>
          <w:rFonts w:ascii="Traditional Arabic" w:hAnsi="Traditional Arabic" w:cs="Traditional Arabic"/>
          <w:rtl/>
        </w:rPr>
      </w:pPr>
      <w:r w:rsidRPr="00D02A81">
        <w:rPr>
          <w:rFonts w:ascii="Traditional Arabic" w:hAnsi="Traditional Arabic" w:cs="Traditional Arabic" w:hint="cs"/>
          <w:rtl/>
        </w:rPr>
        <w:t>در مسأل</w:t>
      </w:r>
      <w:r w:rsidR="00D02A81">
        <w:rPr>
          <w:rFonts w:ascii="Traditional Arabic" w:hAnsi="Traditional Arabic" w:cs="Traditional Arabic" w:hint="cs"/>
          <w:rtl/>
        </w:rPr>
        <w:t>ه‌</w:t>
      </w:r>
      <w:r w:rsidR="00C04F97" w:rsidRPr="00D02A81">
        <w:rPr>
          <w:rFonts w:ascii="Traditional Arabic" w:hAnsi="Traditional Arabic" w:cs="Traditional Arabic" w:hint="cs"/>
          <w:rtl/>
        </w:rPr>
        <w:t xml:space="preserve"> </w:t>
      </w:r>
      <w:r w:rsidRPr="00D02A81">
        <w:rPr>
          <w:rFonts w:ascii="Traditional Arabic" w:hAnsi="Traditional Arabic" w:cs="Traditional Arabic" w:hint="cs"/>
          <w:rtl/>
        </w:rPr>
        <w:t>سوم که سؤال از این بود که آیا سیره و ارتکاز عقلاء بر این است که به شخصیت حقوقی مراجعه کنند و وظیف</w:t>
      </w:r>
      <w:r w:rsidR="00D02A81">
        <w:rPr>
          <w:rFonts w:ascii="Traditional Arabic" w:hAnsi="Traditional Arabic" w:cs="Traditional Arabic" w:hint="cs"/>
          <w:rtl/>
        </w:rPr>
        <w:t>ه‌</w:t>
      </w:r>
      <w:r w:rsidR="00C04F97" w:rsidRPr="00D02A81">
        <w:rPr>
          <w:rFonts w:ascii="Traditional Arabic" w:hAnsi="Traditional Arabic" w:cs="Traditional Arabic" w:hint="cs"/>
          <w:rtl/>
        </w:rPr>
        <w:t xml:space="preserve"> </w:t>
      </w:r>
      <w:r w:rsidRPr="00D02A81">
        <w:rPr>
          <w:rFonts w:ascii="Traditional Arabic" w:hAnsi="Traditional Arabic" w:cs="Traditional Arabic" w:hint="cs"/>
          <w:rtl/>
        </w:rPr>
        <w:t>آنها مراجعه به شخصیت حقوقی است؟! که اگر این وظیفه را داشته باشند بایستی مجلس و شورا هم تشکیل شود و یا اگر تشکیل شده است وظیف</w:t>
      </w:r>
      <w:r w:rsidR="00D02A81">
        <w:rPr>
          <w:rFonts w:ascii="Traditional Arabic" w:hAnsi="Traditional Arabic" w:cs="Traditional Arabic" w:hint="cs"/>
          <w:rtl/>
        </w:rPr>
        <w:t>ه‌</w:t>
      </w:r>
      <w:r w:rsidR="00C04F97" w:rsidRPr="00D02A81">
        <w:rPr>
          <w:rFonts w:ascii="Traditional Arabic" w:hAnsi="Traditional Arabic" w:cs="Traditional Arabic" w:hint="cs"/>
          <w:rtl/>
        </w:rPr>
        <w:t xml:space="preserve"> </w:t>
      </w:r>
      <w:r w:rsidRPr="00D02A81">
        <w:rPr>
          <w:rFonts w:ascii="Traditional Arabic" w:hAnsi="Traditional Arabic" w:cs="Traditional Arabic" w:hint="cs"/>
          <w:rtl/>
        </w:rPr>
        <w:t>مقلّدین این است که به این مجلس و شورا مراجعه کنند.</w:t>
      </w:r>
    </w:p>
    <w:p w:rsidR="00175760" w:rsidRPr="00D02A81" w:rsidRDefault="00175760" w:rsidP="00D02A81">
      <w:pPr>
        <w:rPr>
          <w:rFonts w:ascii="Traditional Arabic" w:hAnsi="Traditional Arabic" w:cs="Traditional Arabic"/>
          <w:rtl/>
        </w:rPr>
      </w:pPr>
      <w:r w:rsidRPr="00D02A81">
        <w:rPr>
          <w:rFonts w:ascii="Traditional Arabic" w:hAnsi="Traditional Arabic" w:cs="Traditional Arabic" w:hint="cs"/>
          <w:rtl/>
        </w:rPr>
        <w:t>آنچه که در سیره و ارتکاز در اینجا وجود دارد این است که این مسأله دو حالت دارد:</w:t>
      </w:r>
    </w:p>
    <w:p w:rsidR="00AE1F2F" w:rsidRPr="00D02A81" w:rsidRDefault="00AE1F2F" w:rsidP="00D02A81">
      <w:pPr>
        <w:pStyle w:val="Heading3"/>
        <w:rPr>
          <w:rFonts w:ascii="Traditional Arabic" w:hAnsi="Traditional Arabic" w:cs="Traditional Arabic"/>
          <w:color w:val="FF0000"/>
          <w:rtl/>
        </w:rPr>
      </w:pPr>
      <w:bookmarkStart w:id="16" w:name="_Toc464654678"/>
      <w:r w:rsidRPr="00D02A81">
        <w:rPr>
          <w:rFonts w:ascii="Traditional Arabic" w:hAnsi="Traditional Arabic" w:cs="Traditional Arabic" w:hint="cs"/>
          <w:color w:val="FF0000"/>
          <w:rtl/>
        </w:rPr>
        <w:t>صورت اول: تعارض اکثریت (حقوقی یا حقیقی) با اعلمیّت</w:t>
      </w:r>
      <w:bookmarkEnd w:id="16"/>
      <w:r w:rsidRPr="00D02A81">
        <w:rPr>
          <w:rFonts w:ascii="Traditional Arabic" w:hAnsi="Traditional Arabic" w:cs="Traditional Arabic" w:hint="cs"/>
          <w:color w:val="FF0000"/>
          <w:rtl/>
        </w:rPr>
        <w:t xml:space="preserve"> </w:t>
      </w:r>
    </w:p>
    <w:p w:rsidR="00175760" w:rsidRPr="00D02A81" w:rsidRDefault="00175760" w:rsidP="00D02A81">
      <w:pPr>
        <w:rPr>
          <w:rFonts w:ascii="Traditional Arabic" w:hAnsi="Traditional Arabic" w:cs="Traditional Arabic"/>
          <w:rtl/>
        </w:rPr>
      </w:pPr>
      <w:r w:rsidRPr="00D02A81">
        <w:rPr>
          <w:rFonts w:ascii="Traditional Arabic" w:hAnsi="Traditional Arabic" w:cs="Traditional Arabic" w:hint="cs"/>
          <w:rtl/>
        </w:rPr>
        <w:t>الف) گاهی اعلمیّتی در برابر این اکثریّت قرار دارد چه اکثریّت در غالب شورا (مسأله سوم) و چه اکثریت در غیر غالب شورا (مسأله چهارم) که اعلم هم در اینجا با شاخص</w:t>
      </w:r>
      <w:r w:rsidR="00C04F97" w:rsidRPr="00D02A81">
        <w:rPr>
          <w:rFonts w:ascii="Traditional Arabic" w:hAnsi="Traditional Arabic" w:cs="Traditional Arabic" w:hint="cs"/>
          <w:rtl/>
        </w:rPr>
        <w:t>‌ها</w:t>
      </w:r>
      <w:r w:rsidRPr="00D02A81">
        <w:rPr>
          <w:rFonts w:ascii="Traditional Arabic" w:hAnsi="Traditional Arabic" w:cs="Traditional Arabic" w:hint="cs"/>
          <w:rtl/>
        </w:rPr>
        <w:t>ی مذکور</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باشد. در اینجا بعید است که سیره و ارتکازی باشد.</w:t>
      </w:r>
    </w:p>
    <w:p w:rsidR="00175760" w:rsidRPr="00D02A81" w:rsidRDefault="00175760" w:rsidP="00D02A81">
      <w:pPr>
        <w:rPr>
          <w:rFonts w:ascii="Traditional Arabic" w:hAnsi="Traditional Arabic" w:cs="Traditional Arabic"/>
          <w:rtl/>
        </w:rPr>
      </w:pPr>
      <w:r w:rsidRPr="00D02A81">
        <w:rPr>
          <w:rFonts w:ascii="Traditional Arabic" w:hAnsi="Traditional Arabic" w:cs="Traditional Arabic" w:hint="cs"/>
          <w:rtl/>
        </w:rPr>
        <w:t>در واقع در جایی که احراز شده است که اکثریت (چه در غالب شورا و چه غیر شورا و با بررسی آثار) نظری دارند لکن این اکثریت در مقابل اعلم قرار گرفته است (که از لحاظ شخص نسبت به ایشان تشخیص اعلم داده شده است)، در این صورت بعید است که گفته شود سیره</w:t>
      </w:r>
      <w:r w:rsidR="00C04F97" w:rsidRPr="00D02A81">
        <w:rPr>
          <w:rFonts w:ascii="Traditional Arabic" w:hAnsi="Traditional Arabic" w:cs="Traditional Arabic" w:hint="cs"/>
          <w:rtl/>
        </w:rPr>
        <w:t xml:space="preserve">‌ای </w:t>
      </w:r>
      <w:r w:rsidRPr="00D02A81">
        <w:rPr>
          <w:rFonts w:ascii="Traditional Arabic" w:hAnsi="Traditional Arabic" w:cs="Traditional Arabic" w:hint="cs"/>
          <w:rtl/>
        </w:rPr>
        <w:t>وجود دارد که به اکثر مراجعه شود و احراز سیره در بین عقلا محرز و روشن نیست.</w:t>
      </w:r>
    </w:p>
    <w:p w:rsidR="00175760" w:rsidRPr="00D02A81" w:rsidRDefault="00175760" w:rsidP="00D02A81">
      <w:pPr>
        <w:rPr>
          <w:rFonts w:ascii="Traditional Arabic" w:hAnsi="Traditional Arabic" w:cs="Traditional Arabic"/>
          <w:rtl/>
        </w:rPr>
      </w:pPr>
      <w:r w:rsidRPr="00D02A81">
        <w:rPr>
          <w:rFonts w:ascii="Traditional Arabic" w:hAnsi="Traditional Arabic" w:cs="Traditional Arabic" w:hint="cs"/>
          <w:rtl/>
        </w:rPr>
        <w:t>به عنوان مثال در مجموعه</w:t>
      </w:r>
      <w:r w:rsidR="00C04F97" w:rsidRPr="00D02A81">
        <w:rPr>
          <w:rFonts w:ascii="Traditional Arabic" w:hAnsi="Traditional Arabic" w:cs="Traditional Arabic" w:hint="cs"/>
          <w:rtl/>
        </w:rPr>
        <w:t xml:space="preserve">‌ای </w:t>
      </w:r>
      <w:r w:rsidRPr="00D02A81">
        <w:rPr>
          <w:rFonts w:ascii="Traditional Arabic" w:hAnsi="Traditional Arabic" w:cs="Traditional Arabic" w:hint="cs"/>
          <w:rtl/>
        </w:rPr>
        <w:t xml:space="preserve">در مسائل پزشکی، مهندسی، معماری و .... اکثریتی در غالب یک </w:t>
      </w:r>
      <w:r w:rsidR="00E33EDC" w:rsidRPr="00D02A81">
        <w:rPr>
          <w:rFonts w:ascii="Traditional Arabic" w:hAnsi="Traditional Arabic" w:cs="Traditional Arabic" w:hint="cs"/>
          <w:rtl/>
        </w:rPr>
        <w:t>انجمن یا تشکّل حرفی</w:t>
      </w:r>
      <w:r w:rsidR="00C04F97" w:rsidRPr="00D02A81">
        <w:rPr>
          <w:rFonts w:ascii="Traditional Arabic" w:hAnsi="Traditional Arabic" w:cs="Traditional Arabic" w:hint="cs"/>
          <w:rtl/>
        </w:rPr>
        <w:t xml:space="preserve"> می‌</w:t>
      </w:r>
      <w:r w:rsidR="00E33EDC" w:rsidRPr="00D02A81">
        <w:rPr>
          <w:rFonts w:ascii="Traditional Arabic" w:hAnsi="Traditional Arabic" w:cs="Traditional Arabic" w:hint="cs"/>
          <w:rtl/>
        </w:rPr>
        <w:t>زنند و یا اکثریّتی غیر متشکّل است که بعد از مراجعه به آراء آنها مشخص</w:t>
      </w:r>
      <w:r w:rsidR="00C04F97" w:rsidRPr="00D02A81">
        <w:rPr>
          <w:rFonts w:ascii="Traditional Arabic" w:hAnsi="Traditional Arabic" w:cs="Traditional Arabic" w:hint="cs"/>
          <w:rtl/>
        </w:rPr>
        <w:t xml:space="preserve"> می‌</w:t>
      </w:r>
      <w:r w:rsidR="00E33EDC" w:rsidRPr="00D02A81">
        <w:rPr>
          <w:rFonts w:ascii="Traditional Arabic" w:hAnsi="Traditional Arabic" w:cs="Traditional Arabic" w:hint="cs"/>
          <w:rtl/>
        </w:rPr>
        <w:t>گردد که نظر اکثر چنین است، اما در مقابل چند نفر یا یک نفر که از لحاظ مجامع کارشناسی علمی برتر است نظر دیگری دارد. در اینجا با فرض احراز اینکه این اکثر در برابر اعلم قرار گرفته است، خیلی بعید است که ادعا شود که سیره</w:t>
      </w:r>
      <w:r w:rsidR="00C04F97" w:rsidRPr="00D02A81">
        <w:rPr>
          <w:rFonts w:ascii="Traditional Arabic" w:hAnsi="Traditional Arabic" w:cs="Traditional Arabic" w:hint="cs"/>
          <w:rtl/>
        </w:rPr>
        <w:t xml:space="preserve">‌ای </w:t>
      </w:r>
      <w:r w:rsidR="00E33EDC" w:rsidRPr="00D02A81">
        <w:rPr>
          <w:rFonts w:ascii="Traditional Arabic" w:hAnsi="Traditional Arabic" w:cs="Traditional Arabic" w:hint="cs"/>
          <w:rtl/>
        </w:rPr>
        <w:t>برای ترجیح اکثر به اعلم وجود دارد.</w:t>
      </w:r>
    </w:p>
    <w:p w:rsidR="00CC586B" w:rsidRPr="00D02A81" w:rsidRDefault="00CC586B" w:rsidP="00D02A81">
      <w:pPr>
        <w:rPr>
          <w:rFonts w:ascii="Traditional Arabic" w:hAnsi="Traditional Arabic" w:cs="Traditional Arabic"/>
          <w:rtl/>
        </w:rPr>
      </w:pPr>
      <w:r w:rsidRPr="00D02A81">
        <w:rPr>
          <w:rFonts w:ascii="Traditional Arabic" w:hAnsi="Traditional Arabic" w:cs="Traditional Arabic" w:hint="cs"/>
          <w:rtl/>
        </w:rPr>
        <w:t>به عبارت دیگر، در همان بحث اعلمیّت که قبلاً راجع به آن مفصلاً بحث شد، این سؤال مطرح</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باشد که، اگر اعلمیّت (که ملاک قرار گرفت) در برابر اکثریت قرار بگیرد باز هم ملاک است؟ اینچنین به نظر</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رسد که باز هم ملاک است. به عبارت دیگر سیر</w:t>
      </w:r>
      <w:r w:rsidR="00D02A81">
        <w:rPr>
          <w:rFonts w:ascii="Traditional Arabic" w:hAnsi="Traditional Arabic" w:cs="Traditional Arabic" w:hint="cs"/>
          <w:rtl/>
        </w:rPr>
        <w:t>ه‌</w:t>
      </w:r>
      <w:r w:rsidR="00C04F97" w:rsidRPr="00D02A81">
        <w:rPr>
          <w:rFonts w:ascii="Traditional Arabic" w:hAnsi="Traditional Arabic" w:cs="Traditional Arabic" w:hint="cs"/>
          <w:rtl/>
        </w:rPr>
        <w:t xml:space="preserve"> </w:t>
      </w:r>
      <w:r w:rsidRPr="00D02A81">
        <w:rPr>
          <w:rFonts w:ascii="Traditional Arabic" w:hAnsi="Traditional Arabic" w:cs="Traditional Arabic" w:hint="cs"/>
          <w:rtl/>
        </w:rPr>
        <w:t>عقلا و ادله</w:t>
      </w:r>
      <w:r w:rsidR="00C04F97" w:rsidRPr="00D02A81">
        <w:rPr>
          <w:rFonts w:ascii="Traditional Arabic" w:hAnsi="Traditional Arabic" w:cs="Traditional Arabic" w:hint="cs"/>
          <w:rtl/>
        </w:rPr>
        <w:t xml:space="preserve">‌ای </w:t>
      </w:r>
      <w:r w:rsidRPr="00D02A81">
        <w:rPr>
          <w:rFonts w:ascii="Traditional Arabic" w:hAnsi="Traditional Arabic" w:cs="Traditional Arabic" w:hint="cs"/>
          <w:rtl/>
        </w:rPr>
        <w:t>که اعلمیّت را ملاک قرار</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دهند، شمول دارد حتی نسبت به جایی که در مقابل یک اکثریّت باشد و من حیث المجموع اگر اعلمیّت با تمام قیود و شرایطی که قبلاً گفته شد در مقابل اکثریّت قرار بگیرد، سیره به عنوان یک دلیل لبّی</w:t>
      </w:r>
      <w:r w:rsidR="00C04F97" w:rsidRPr="00D02A81">
        <w:rPr>
          <w:rFonts w:ascii="Traditional Arabic" w:hAnsi="Traditional Arabic" w:cs="Traditional Arabic" w:hint="cs"/>
          <w:rtl/>
        </w:rPr>
        <w:t xml:space="preserve"> نمی‌</w:t>
      </w:r>
      <w:r w:rsidRPr="00D02A81">
        <w:rPr>
          <w:rFonts w:ascii="Traditional Arabic" w:hAnsi="Traditional Arabic" w:cs="Traditional Arabic" w:hint="cs"/>
          <w:rtl/>
        </w:rPr>
        <w:t>تواند نسبت به این صورت اطلاق داشته باشد.</w:t>
      </w:r>
    </w:p>
    <w:p w:rsidR="00CC586B" w:rsidRPr="00D02A81" w:rsidRDefault="00CC586B" w:rsidP="00D02A81">
      <w:pPr>
        <w:rPr>
          <w:rFonts w:ascii="Traditional Arabic" w:hAnsi="Traditional Arabic" w:cs="Traditional Arabic"/>
          <w:rtl/>
        </w:rPr>
      </w:pPr>
      <w:r w:rsidRPr="00D02A81">
        <w:rPr>
          <w:rFonts w:ascii="Traditional Arabic" w:hAnsi="Traditional Arabic" w:cs="Traditional Arabic" w:hint="cs"/>
          <w:rtl/>
        </w:rPr>
        <w:t>در جایی که اعلم کلامی داشته باشد که شاذ تلقّی</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 xml:space="preserve">شود </w:t>
      </w:r>
      <w:r w:rsidR="00D630B2" w:rsidRPr="00D02A81">
        <w:rPr>
          <w:rFonts w:ascii="Traditional Arabic" w:hAnsi="Traditional Arabic" w:cs="Traditional Arabic" w:hint="cs"/>
          <w:rtl/>
        </w:rPr>
        <w:t>(که البته ممکن است در قیود اعلمیّت ذکر شده باشد) ممکن است در چنین حالتی کلام اکثر مورد قبول قرار گیرد که البته این نادر است و کلام در اینجا پیرامون مباحث معمول است که اعلم هم طبق مبانی</w:t>
      </w:r>
      <w:r w:rsidR="00C04F97" w:rsidRPr="00D02A81">
        <w:rPr>
          <w:rFonts w:ascii="Traditional Arabic" w:hAnsi="Traditional Arabic" w:cs="Traditional Arabic" w:hint="cs"/>
          <w:rtl/>
        </w:rPr>
        <w:t xml:space="preserve">‌ای </w:t>
      </w:r>
      <w:r w:rsidR="00D630B2" w:rsidRPr="00D02A81">
        <w:rPr>
          <w:rFonts w:ascii="Traditional Arabic" w:hAnsi="Traditional Arabic" w:cs="Traditional Arabic" w:hint="cs"/>
          <w:rtl/>
        </w:rPr>
        <w:t>نتیجه گیری کرده و کلام او قابل فهم و صحیح است، لکن شخصیت او نسبت به دیگران از لحاظ فقاهت یا هر رشت</w:t>
      </w:r>
      <w:r w:rsidR="00D02A81">
        <w:rPr>
          <w:rFonts w:ascii="Traditional Arabic" w:hAnsi="Traditional Arabic" w:cs="Traditional Arabic" w:hint="cs"/>
          <w:rtl/>
        </w:rPr>
        <w:t>ه‌</w:t>
      </w:r>
      <w:r w:rsidR="00C04F97" w:rsidRPr="00D02A81">
        <w:rPr>
          <w:rFonts w:ascii="Traditional Arabic" w:hAnsi="Traditional Arabic" w:cs="Traditional Arabic" w:hint="cs"/>
          <w:rtl/>
        </w:rPr>
        <w:t xml:space="preserve"> </w:t>
      </w:r>
      <w:r w:rsidR="00D630B2" w:rsidRPr="00D02A81">
        <w:rPr>
          <w:rFonts w:ascii="Traditional Arabic" w:hAnsi="Traditional Arabic" w:cs="Traditional Arabic" w:hint="cs"/>
          <w:rtl/>
        </w:rPr>
        <w:t>دیگری شخصیّت برتری است و همه این برجستگی را پذیرفته اند.</w:t>
      </w:r>
    </w:p>
    <w:p w:rsidR="00D630B2" w:rsidRPr="00D02A81" w:rsidRDefault="00D630B2" w:rsidP="00D02A81">
      <w:pPr>
        <w:rPr>
          <w:rFonts w:ascii="Traditional Arabic" w:hAnsi="Traditional Arabic" w:cs="Traditional Arabic"/>
          <w:rtl/>
        </w:rPr>
      </w:pPr>
      <w:r w:rsidRPr="00D02A81">
        <w:rPr>
          <w:rFonts w:ascii="Traditional Arabic" w:hAnsi="Traditional Arabic" w:cs="Traditional Arabic" w:hint="cs"/>
          <w:rtl/>
        </w:rPr>
        <w:t>البته اگر اکثریّت قاطع شاملی وجود دارد و در طرف مقابل هم یک نفر باشد که البته اعلم از دیگران باشد، در اینجا نیز ممکن است اکثریّت پذیرفته شود که البته این صورت هم قیدی برای اعلمیّت است.</w:t>
      </w:r>
    </w:p>
    <w:p w:rsidR="00AE1F2F" w:rsidRPr="00D02A81" w:rsidRDefault="00AE1F2F" w:rsidP="00D02A81">
      <w:pPr>
        <w:pStyle w:val="Heading4"/>
        <w:rPr>
          <w:rFonts w:ascii="Traditional Arabic" w:hAnsi="Traditional Arabic" w:cs="Traditional Arabic"/>
          <w:color w:val="FF0000"/>
          <w:rtl/>
        </w:rPr>
      </w:pPr>
      <w:bookmarkStart w:id="17" w:name="_Toc464654679"/>
      <w:r w:rsidRPr="00D02A81">
        <w:rPr>
          <w:rFonts w:ascii="Traditional Arabic" w:hAnsi="Traditional Arabic" w:cs="Traditional Arabic" w:hint="cs"/>
          <w:color w:val="FF0000"/>
          <w:rtl/>
        </w:rPr>
        <w:t>اقسام سه گانه صورت اول</w:t>
      </w:r>
      <w:bookmarkEnd w:id="17"/>
    </w:p>
    <w:p w:rsidR="00AE1F2F" w:rsidRPr="00D02A81" w:rsidRDefault="00D630B2" w:rsidP="00D02A81">
      <w:pPr>
        <w:rPr>
          <w:rFonts w:ascii="Traditional Arabic" w:hAnsi="Traditional Arabic" w:cs="Traditional Arabic"/>
          <w:rtl/>
        </w:rPr>
      </w:pPr>
      <w:r w:rsidRPr="00D02A81">
        <w:rPr>
          <w:rFonts w:ascii="Traditional Arabic" w:hAnsi="Traditional Arabic" w:cs="Traditional Arabic" w:hint="cs"/>
          <w:rtl/>
        </w:rPr>
        <w:lastRenderedPageBreak/>
        <w:t>پس صورت اول اینچنین بود که در مسأله</w:t>
      </w:r>
      <w:r w:rsidR="00C04F97" w:rsidRPr="00D02A81">
        <w:rPr>
          <w:rFonts w:ascii="Traditional Arabic" w:hAnsi="Traditional Arabic" w:cs="Traditional Arabic" w:hint="cs"/>
          <w:rtl/>
        </w:rPr>
        <w:t xml:space="preserve">‌ای </w:t>
      </w:r>
      <w:r w:rsidRPr="00D02A81">
        <w:rPr>
          <w:rFonts w:ascii="Traditional Arabic" w:hAnsi="Traditional Arabic" w:cs="Traditional Arabic" w:hint="cs"/>
          <w:rtl/>
        </w:rPr>
        <w:t>که اختلاف نظر بین مجتهدین وجود دارد، اگر در یک طرف چند نفر از مجتهدین که از نظر همه اعلم و برتر و در سطح یک هستند قرار دارند که نظر خاصی دارند، و در مقابل اکثریتی از مجتهدین هستند که البته از نظر علمی پایین تر و در سطح بعدی از مجتهدین دیگر هستند نظر دیگری بدهند، در این صورت اینکه گفته شود در سیره و ارتکاز اینگونه است که اکثریّت نسبت به اعلمیت مقدّم شود، چنین نیست و در سیره و ارتکاز تقدّم و تعیّن اکثریّت بعید به نظر</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رسد. چه این اکثریّت شکل گرفته از یک مجلس و شخصیّت حقوقی باشد و یا اکثریّت متفرّق و متشتّط باشد</w:t>
      </w:r>
      <w:r w:rsidR="00AE1F2F" w:rsidRPr="00D02A81">
        <w:rPr>
          <w:rFonts w:ascii="Traditional Arabic" w:hAnsi="Traditional Arabic" w:cs="Traditional Arabic" w:hint="cs"/>
          <w:rtl/>
        </w:rPr>
        <w:t>. بلکه بعید نیست که در اینجا با این فرضی که مطرح شد، گفته شود که سیره و ارتکاز در مورد ترجیح اعلمیّت وجود دارد و اعلم نسبت به اکثر تقدّم دارد. و در این صورت سه قسم به دست</w:t>
      </w:r>
      <w:r w:rsidR="00C04F97" w:rsidRPr="00D02A81">
        <w:rPr>
          <w:rFonts w:ascii="Traditional Arabic" w:hAnsi="Traditional Arabic" w:cs="Traditional Arabic" w:hint="cs"/>
          <w:rtl/>
        </w:rPr>
        <w:t xml:space="preserve"> می‌</w:t>
      </w:r>
      <w:r w:rsidR="00AE1F2F" w:rsidRPr="00D02A81">
        <w:rPr>
          <w:rFonts w:ascii="Traditional Arabic" w:hAnsi="Traditional Arabic" w:cs="Traditional Arabic" w:hint="cs"/>
          <w:rtl/>
        </w:rPr>
        <w:t>آید:</w:t>
      </w:r>
    </w:p>
    <w:p w:rsidR="00AE1F2F" w:rsidRPr="00D02A81" w:rsidRDefault="00AE1F2F" w:rsidP="00D02A81">
      <w:pPr>
        <w:pStyle w:val="Heading5"/>
        <w:rPr>
          <w:rFonts w:ascii="Traditional Arabic" w:hAnsi="Traditional Arabic" w:cs="Traditional Arabic"/>
          <w:color w:val="FF0000"/>
          <w:rtl/>
        </w:rPr>
      </w:pPr>
      <w:bookmarkStart w:id="18" w:name="_Toc464654680"/>
      <w:r w:rsidRPr="00D02A81">
        <w:rPr>
          <w:rFonts w:ascii="Traditional Arabic" w:hAnsi="Traditional Arabic" w:cs="Traditional Arabic" w:hint="cs"/>
          <w:color w:val="FF0000"/>
          <w:rtl/>
        </w:rPr>
        <w:t>قسم اول</w:t>
      </w:r>
      <w:bookmarkEnd w:id="18"/>
    </w:p>
    <w:p w:rsidR="00AE1F2F" w:rsidRPr="00D02A81" w:rsidRDefault="00AE1F2F" w:rsidP="00D02A81">
      <w:pPr>
        <w:rPr>
          <w:rFonts w:ascii="Traditional Arabic" w:hAnsi="Traditional Arabic" w:cs="Traditional Arabic"/>
          <w:rtl/>
        </w:rPr>
      </w:pPr>
      <w:r w:rsidRPr="00D02A81">
        <w:rPr>
          <w:rFonts w:ascii="Traditional Arabic" w:hAnsi="Traditional Arabic" w:cs="Traditional Arabic" w:hint="cs"/>
          <w:rtl/>
        </w:rPr>
        <w:t>قسم اول از صورت اول، قسم عادی و متعارف و رایج</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باشد که این در جایی است که اکثریّتی در مقابل اعلمیّت روشن وجود دارد که در اینجا اکثریّت مقدّم نیست، بلکه اعلمیّت مقدم است.</w:t>
      </w:r>
    </w:p>
    <w:p w:rsidR="00AE1F2F" w:rsidRPr="00D02A81" w:rsidRDefault="00AE1F2F" w:rsidP="00D02A81">
      <w:pPr>
        <w:pStyle w:val="Heading5"/>
        <w:rPr>
          <w:rFonts w:ascii="Traditional Arabic" w:hAnsi="Traditional Arabic" w:cs="Traditional Arabic"/>
          <w:color w:val="FF0000"/>
          <w:rtl/>
        </w:rPr>
      </w:pPr>
      <w:bookmarkStart w:id="19" w:name="_Toc464654681"/>
      <w:r w:rsidRPr="00D02A81">
        <w:rPr>
          <w:rFonts w:ascii="Traditional Arabic" w:hAnsi="Traditional Arabic" w:cs="Traditional Arabic" w:hint="cs"/>
          <w:color w:val="FF0000"/>
          <w:rtl/>
        </w:rPr>
        <w:t>قسم دوم</w:t>
      </w:r>
      <w:bookmarkEnd w:id="19"/>
    </w:p>
    <w:p w:rsidR="00AE1F2F" w:rsidRPr="00D02A81" w:rsidRDefault="00AE1F2F" w:rsidP="00D02A81">
      <w:pPr>
        <w:rPr>
          <w:rFonts w:ascii="Traditional Arabic" w:hAnsi="Traditional Arabic" w:cs="Traditional Arabic"/>
          <w:rtl/>
        </w:rPr>
      </w:pPr>
      <w:r w:rsidRPr="00D02A81">
        <w:rPr>
          <w:rFonts w:ascii="Traditional Arabic" w:hAnsi="Traditional Arabic" w:cs="Traditional Arabic" w:hint="cs"/>
          <w:rtl/>
        </w:rPr>
        <w:t>قسم دیگر این است که اعلمیّت از درج</w:t>
      </w:r>
      <w:r w:rsidR="00D02A81">
        <w:rPr>
          <w:rFonts w:ascii="Traditional Arabic" w:hAnsi="Traditional Arabic" w:cs="Traditional Arabic" w:hint="cs"/>
          <w:rtl/>
        </w:rPr>
        <w:t>ه‌</w:t>
      </w:r>
      <w:r w:rsidR="00C04F97" w:rsidRPr="00D02A81">
        <w:rPr>
          <w:rFonts w:ascii="Traditional Arabic" w:hAnsi="Traditional Arabic" w:cs="Traditional Arabic" w:hint="cs"/>
          <w:rtl/>
        </w:rPr>
        <w:t xml:space="preserve"> </w:t>
      </w:r>
      <w:r w:rsidRPr="00D02A81">
        <w:rPr>
          <w:rFonts w:ascii="Traditional Arabic" w:hAnsi="Traditional Arabic" w:cs="Traditional Arabic" w:hint="cs"/>
          <w:rtl/>
        </w:rPr>
        <w:t>بالایی برخوردار نیست و یا حالت شذوذی در آن وجود دارد که بسیار نادر است و در مقابل اکثریّتی وجود دارد. ممکن است در اینجا گفته شود که اعلمیّت با این صورت مقدّم نیست بلکه اکثریّت مقدّم</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شود.</w:t>
      </w:r>
    </w:p>
    <w:p w:rsidR="00AE1F2F" w:rsidRPr="00D02A81" w:rsidRDefault="00AE1F2F" w:rsidP="00D02A81">
      <w:pPr>
        <w:pStyle w:val="Heading5"/>
        <w:rPr>
          <w:rFonts w:ascii="Traditional Arabic" w:hAnsi="Traditional Arabic" w:cs="Traditional Arabic"/>
          <w:color w:val="FF0000"/>
          <w:rtl/>
        </w:rPr>
      </w:pPr>
      <w:bookmarkStart w:id="20" w:name="_Toc464654682"/>
      <w:r w:rsidRPr="00D02A81">
        <w:rPr>
          <w:rFonts w:ascii="Traditional Arabic" w:hAnsi="Traditional Arabic" w:cs="Traditional Arabic" w:hint="cs"/>
          <w:color w:val="FF0000"/>
          <w:rtl/>
        </w:rPr>
        <w:t>قسم سوم</w:t>
      </w:r>
      <w:bookmarkEnd w:id="20"/>
    </w:p>
    <w:p w:rsidR="00AE1F2F" w:rsidRPr="00D02A81" w:rsidRDefault="00AE1F2F" w:rsidP="00D02A81">
      <w:pPr>
        <w:rPr>
          <w:rFonts w:ascii="Traditional Arabic" w:hAnsi="Traditional Arabic" w:cs="Traditional Arabic"/>
          <w:rtl/>
        </w:rPr>
      </w:pPr>
      <w:r w:rsidRPr="00D02A81">
        <w:rPr>
          <w:rFonts w:ascii="Traditional Arabic" w:hAnsi="Traditional Arabic" w:cs="Traditional Arabic" w:hint="cs"/>
          <w:rtl/>
        </w:rPr>
        <w:t>قسم سوم هم در جایی است که توازنی بین اکثریّت و اعلمیّت پدید آید که در این صورت حالت تخییر ایجاد</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شود.</w:t>
      </w:r>
    </w:p>
    <w:p w:rsidR="00AE1F2F" w:rsidRPr="00D02A81" w:rsidRDefault="00AE1F2F" w:rsidP="00D02A81">
      <w:pPr>
        <w:rPr>
          <w:rFonts w:ascii="Traditional Arabic" w:hAnsi="Traditional Arabic" w:cs="Traditional Arabic"/>
          <w:rtl/>
        </w:rPr>
      </w:pPr>
      <w:r w:rsidRPr="00D02A81">
        <w:rPr>
          <w:rFonts w:ascii="Traditional Arabic" w:hAnsi="Traditional Arabic" w:cs="Traditional Arabic" w:hint="cs"/>
          <w:rtl/>
        </w:rPr>
        <w:t>این سه حالتی است که برای صورت اول از مسأله سوم و چهارم متصور است لکن در حالت عادی و غالبی، اکثریّت</w:t>
      </w:r>
      <w:r w:rsidR="00C04F97" w:rsidRPr="00D02A81">
        <w:rPr>
          <w:rFonts w:ascii="Traditional Arabic" w:hAnsi="Traditional Arabic" w:cs="Traditional Arabic" w:hint="cs"/>
          <w:rtl/>
        </w:rPr>
        <w:t xml:space="preserve"> نمی‌</w:t>
      </w:r>
      <w:r w:rsidRPr="00D02A81">
        <w:rPr>
          <w:rFonts w:ascii="Traditional Arabic" w:hAnsi="Traditional Arabic" w:cs="Traditional Arabic" w:hint="cs"/>
          <w:rtl/>
        </w:rPr>
        <w:t>تواند در مقابل اعلمیّت ترجیحی داشته باشد و این همان رازی است که شیعه به این دلیل کمتر به سمت شورا رفته است و جمع بودن عدّه</w:t>
      </w:r>
      <w:r w:rsidR="00C04F97" w:rsidRPr="00D02A81">
        <w:rPr>
          <w:rFonts w:ascii="Traditional Arabic" w:hAnsi="Traditional Arabic" w:cs="Traditional Arabic" w:hint="cs"/>
          <w:rtl/>
        </w:rPr>
        <w:t xml:space="preserve">‌ای </w:t>
      </w:r>
      <w:r w:rsidRPr="00D02A81">
        <w:rPr>
          <w:rFonts w:ascii="Traditional Arabic" w:hAnsi="Traditional Arabic" w:cs="Traditional Arabic" w:hint="cs"/>
          <w:rtl/>
        </w:rPr>
        <w:t>در حالی که نفر برتری وجود دارد که در این جمع قرار</w:t>
      </w:r>
      <w:r w:rsidR="00C04F97" w:rsidRPr="00D02A81">
        <w:rPr>
          <w:rFonts w:ascii="Traditional Arabic" w:hAnsi="Traditional Arabic" w:cs="Traditional Arabic" w:hint="cs"/>
          <w:rtl/>
        </w:rPr>
        <w:t xml:space="preserve"> نمی‌</w:t>
      </w:r>
      <w:r w:rsidRPr="00D02A81">
        <w:rPr>
          <w:rFonts w:ascii="Traditional Arabic" w:hAnsi="Traditional Arabic" w:cs="Traditional Arabic" w:hint="cs"/>
          <w:rtl/>
        </w:rPr>
        <w:t>گیرد، مانع از این</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شود که شورا شکل بگیرد.</w:t>
      </w:r>
    </w:p>
    <w:p w:rsidR="00AE1F2F" w:rsidRPr="00D02A81" w:rsidRDefault="00AE1F2F" w:rsidP="00D02A81">
      <w:pPr>
        <w:pStyle w:val="Heading3"/>
        <w:rPr>
          <w:rFonts w:ascii="Traditional Arabic" w:hAnsi="Traditional Arabic" w:cs="Traditional Arabic"/>
          <w:color w:val="FF0000"/>
          <w:rtl/>
        </w:rPr>
      </w:pPr>
      <w:bookmarkStart w:id="21" w:name="_Toc464654683"/>
      <w:r w:rsidRPr="00D02A81">
        <w:rPr>
          <w:rFonts w:ascii="Traditional Arabic" w:hAnsi="Traditional Arabic" w:cs="Traditional Arabic" w:hint="cs"/>
          <w:color w:val="FF0000"/>
          <w:rtl/>
        </w:rPr>
        <w:t>موانع شکل گیری شورا</w:t>
      </w:r>
      <w:bookmarkEnd w:id="21"/>
    </w:p>
    <w:p w:rsidR="00AE1F2F" w:rsidRPr="00D02A81" w:rsidRDefault="00AE1F2F" w:rsidP="00D02A81">
      <w:pPr>
        <w:rPr>
          <w:rFonts w:ascii="Traditional Arabic" w:hAnsi="Traditional Arabic" w:cs="Traditional Arabic"/>
          <w:rtl/>
        </w:rPr>
      </w:pPr>
      <w:r w:rsidRPr="00D02A81">
        <w:rPr>
          <w:rFonts w:ascii="Traditional Arabic" w:hAnsi="Traditional Arabic" w:cs="Traditional Arabic" w:hint="cs"/>
          <w:rtl/>
        </w:rPr>
        <w:t>در اینجا با کنار هم قرار دادن بحث قبل و این بحث به این نتیجه</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 xml:space="preserve">رسیم که از لحاظ تئوریک و نظری مانع برای شکل گیری شورا </w:t>
      </w:r>
      <w:r w:rsidR="00B675F5" w:rsidRPr="00D02A81">
        <w:rPr>
          <w:rFonts w:ascii="Traditional Arabic" w:hAnsi="Traditional Arabic" w:cs="Traditional Arabic" w:hint="cs"/>
          <w:rtl/>
        </w:rPr>
        <w:t>دو</w:t>
      </w:r>
      <w:r w:rsidRPr="00D02A81">
        <w:rPr>
          <w:rFonts w:ascii="Traditional Arabic" w:hAnsi="Traditional Arabic" w:cs="Traditional Arabic" w:hint="cs"/>
          <w:rtl/>
        </w:rPr>
        <w:t xml:space="preserve"> نکته است:</w:t>
      </w:r>
    </w:p>
    <w:p w:rsidR="00AE1F2F" w:rsidRPr="00D02A81" w:rsidRDefault="00B675F5" w:rsidP="00D02A81">
      <w:pPr>
        <w:pStyle w:val="Heading4"/>
        <w:rPr>
          <w:rFonts w:ascii="Traditional Arabic" w:hAnsi="Traditional Arabic" w:cs="Traditional Arabic"/>
          <w:color w:val="FF0000"/>
          <w:rtl/>
        </w:rPr>
      </w:pPr>
      <w:bookmarkStart w:id="22" w:name="_Toc464654684"/>
      <w:r w:rsidRPr="00D02A81">
        <w:rPr>
          <w:rFonts w:ascii="Traditional Arabic" w:hAnsi="Traditional Arabic" w:cs="Traditional Arabic" w:hint="cs"/>
          <w:color w:val="FF0000"/>
          <w:rtl/>
        </w:rPr>
        <w:t>نکته اول</w:t>
      </w:r>
      <w:bookmarkEnd w:id="22"/>
    </w:p>
    <w:p w:rsidR="00B675F5" w:rsidRPr="00D02A81" w:rsidRDefault="00B675F5" w:rsidP="00D02A81">
      <w:pPr>
        <w:rPr>
          <w:rFonts w:ascii="Traditional Arabic" w:hAnsi="Traditional Arabic" w:cs="Traditional Arabic"/>
          <w:rtl/>
        </w:rPr>
      </w:pPr>
      <w:r w:rsidRPr="00D02A81">
        <w:rPr>
          <w:rFonts w:ascii="Traditional Arabic" w:hAnsi="Traditional Arabic" w:cs="Traditional Arabic" w:hint="cs"/>
          <w:rtl/>
        </w:rPr>
        <w:t>در بحث قبل گفته شد که: «اگر کسی خویش را اعلم</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داند، وجهی ندارد که خود را در مجموع</w:t>
      </w:r>
      <w:r w:rsidR="00D02A81">
        <w:rPr>
          <w:rFonts w:ascii="Traditional Arabic" w:hAnsi="Traditional Arabic" w:cs="Traditional Arabic" w:hint="cs"/>
          <w:rtl/>
        </w:rPr>
        <w:t>ه‌</w:t>
      </w:r>
      <w:r w:rsidR="00C04F97" w:rsidRPr="00D02A81">
        <w:rPr>
          <w:rFonts w:ascii="Traditional Arabic" w:hAnsi="Traditional Arabic" w:cs="Traditional Arabic" w:hint="cs"/>
          <w:rtl/>
        </w:rPr>
        <w:t xml:space="preserve"> </w:t>
      </w:r>
      <w:r w:rsidRPr="00D02A81">
        <w:rPr>
          <w:rFonts w:ascii="Traditional Arabic" w:hAnsi="Traditional Arabic" w:cs="Traditional Arabic" w:hint="cs"/>
          <w:rtl/>
        </w:rPr>
        <w:t>اکثریت هضم کند».</w:t>
      </w:r>
    </w:p>
    <w:p w:rsidR="00B675F5" w:rsidRPr="00D02A81" w:rsidRDefault="00B675F5" w:rsidP="00D02A81">
      <w:pPr>
        <w:pStyle w:val="Heading4"/>
        <w:rPr>
          <w:rFonts w:ascii="Traditional Arabic" w:hAnsi="Traditional Arabic" w:cs="Traditional Arabic"/>
          <w:color w:val="FF0000"/>
          <w:rtl/>
        </w:rPr>
      </w:pPr>
      <w:bookmarkStart w:id="23" w:name="_Toc464654685"/>
      <w:r w:rsidRPr="00D02A81">
        <w:rPr>
          <w:rFonts w:ascii="Traditional Arabic" w:hAnsi="Traditional Arabic" w:cs="Traditional Arabic" w:hint="cs"/>
          <w:color w:val="FF0000"/>
          <w:rtl/>
        </w:rPr>
        <w:t>نکته دوم</w:t>
      </w:r>
      <w:bookmarkEnd w:id="23"/>
    </w:p>
    <w:p w:rsidR="00B675F5" w:rsidRPr="00D02A81" w:rsidRDefault="00B675F5" w:rsidP="00D02A81">
      <w:pPr>
        <w:rPr>
          <w:rFonts w:ascii="Traditional Arabic" w:hAnsi="Traditional Arabic" w:cs="Traditional Arabic"/>
          <w:rtl/>
        </w:rPr>
      </w:pPr>
      <w:r w:rsidRPr="00D02A81">
        <w:rPr>
          <w:rFonts w:ascii="Traditional Arabic" w:hAnsi="Traditional Arabic" w:cs="Traditional Arabic" w:hint="cs"/>
          <w:rtl/>
        </w:rPr>
        <w:lastRenderedPageBreak/>
        <w:t>در مقابل مقلّد هنگامی که</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بیند که اکثریّت در مقابل اعلم قرار گرفته است، گفته</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شود که وجهی ندارد که اکثریت را بر اعلمیّت تقدّم بدارد.</w:t>
      </w:r>
    </w:p>
    <w:p w:rsidR="00B675F5" w:rsidRPr="00D02A81" w:rsidRDefault="00B675F5" w:rsidP="00D02A81">
      <w:pPr>
        <w:pStyle w:val="Heading4"/>
        <w:rPr>
          <w:rFonts w:ascii="Traditional Arabic" w:hAnsi="Traditional Arabic" w:cs="Traditional Arabic"/>
          <w:color w:val="FF0000"/>
          <w:rtl/>
        </w:rPr>
      </w:pPr>
      <w:bookmarkStart w:id="24" w:name="_Toc464654686"/>
      <w:r w:rsidRPr="00D02A81">
        <w:rPr>
          <w:rFonts w:ascii="Traditional Arabic" w:hAnsi="Traditional Arabic" w:cs="Traditional Arabic" w:hint="cs"/>
          <w:color w:val="FF0000"/>
          <w:rtl/>
        </w:rPr>
        <w:t>نتیجه</w:t>
      </w:r>
      <w:bookmarkEnd w:id="24"/>
    </w:p>
    <w:p w:rsidR="00B675F5" w:rsidRPr="00D02A81" w:rsidRDefault="00B675F5" w:rsidP="00D02A81">
      <w:pPr>
        <w:rPr>
          <w:rFonts w:ascii="Traditional Arabic" w:hAnsi="Traditional Arabic" w:cs="Traditional Arabic"/>
          <w:rtl/>
        </w:rPr>
      </w:pPr>
      <w:r w:rsidRPr="00D02A81">
        <w:rPr>
          <w:rFonts w:ascii="Traditional Arabic" w:hAnsi="Traditional Arabic" w:cs="Traditional Arabic" w:hint="cs"/>
          <w:rtl/>
        </w:rPr>
        <w:t>از جمع این دو نکته با یکدیگر مانع برای شکل گیری شورا پدید</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آید.</w:t>
      </w:r>
    </w:p>
    <w:p w:rsidR="00B675F5" w:rsidRPr="00D02A81" w:rsidRDefault="00B675F5" w:rsidP="00D02A81">
      <w:pPr>
        <w:rPr>
          <w:rFonts w:ascii="Traditional Arabic" w:hAnsi="Traditional Arabic" w:cs="Traditional Arabic"/>
          <w:rtl/>
        </w:rPr>
      </w:pPr>
      <w:r w:rsidRPr="00D02A81">
        <w:rPr>
          <w:rFonts w:ascii="Traditional Arabic" w:hAnsi="Traditional Arabic" w:cs="Traditional Arabic" w:hint="cs"/>
          <w:rtl/>
        </w:rPr>
        <w:t>این یک تحلیل تاریخی است که در جواب این سؤال که چرا تا کنون در تاریخ شیعه شورا شکل نگرفته است؟ این پاسخ داده</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شود که مبنای عدم شکل گیری شورا همین دو نکته</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باشد، چرا که در طول تاریخ هم اینچنین بوده است که مجتهدینی وجود داشته است که برخی از آنها خود را اعلم</w:t>
      </w:r>
      <w:r w:rsidR="00C04F97" w:rsidRPr="00D02A81">
        <w:rPr>
          <w:rFonts w:ascii="Traditional Arabic" w:hAnsi="Traditional Arabic" w:cs="Traditional Arabic" w:hint="cs"/>
          <w:rtl/>
        </w:rPr>
        <w:t xml:space="preserve"> می‌</w:t>
      </w:r>
      <w:r w:rsidRPr="00D02A81">
        <w:rPr>
          <w:rFonts w:ascii="Traditional Arabic" w:hAnsi="Traditional Arabic" w:cs="Traditional Arabic" w:hint="cs"/>
          <w:rtl/>
        </w:rPr>
        <w:t>دانستند و اینکه بخواهد شورایی تشکیل دهد و خود را هضم در آن مجموعه کند و در پاره</w:t>
      </w:r>
      <w:r w:rsidR="00C04F97" w:rsidRPr="00D02A81">
        <w:rPr>
          <w:rFonts w:ascii="Traditional Arabic" w:hAnsi="Traditional Arabic" w:cs="Traditional Arabic" w:hint="cs"/>
          <w:rtl/>
        </w:rPr>
        <w:t xml:space="preserve">‌ای </w:t>
      </w:r>
      <w:r w:rsidRPr="00D02A81">
        <w:rPr>
          <w:rFonts w:ascii="Traditional Arabic" w:hAnsi="Traditional Arabic" w:cs="Traditional Arabic" w:hint="cs"/>
          <w:rtl/>
        </w:rPr>
        <w:t>از مسائل نظری را بر خلاف نظر خود بپذیرد (نظر اکثریت) وجهی برای این کار وجود ندارد.</w:t>
      </w:r>
    </w:p>
    <w:p w:rsidR="00B675F5" w:rsidRPr="00D02A81" w:rsidRDefault="00B675F5" w:rsidP="00D02A81">
      <w:pPr>
        <w:rPr>
          <w:rFonts w:ascii="Traditional Arabic" w:hAnsi="Traditional Arabic" w:cs="Traditional Arabic"/>
          <w:rtl/>
        </w:rPr>
      </w:pPr>
      <w:r w:rsidRPr="00D02A81">
        <w:rPr>
          <w:rFonts w:ascii="Traditional Arabic" w:hAnsi="Traditional Arabic" w:cs="Traditional Arabic" w:hint="cs"/>
          <w:rtl/>
        </w:rPr>
        <w:t>از نظر مقلّد هم در جایی که اکثریّت را در مقابل اعلمیّت ببیند وجهی برای ترجیح اکثر برای او وجود ندارد.</w:t>
      </w:r>
    </w:p>
    <w:p w:rsidR="00B675F5" w:rsidRPr="00D02A81" w:rsidRDefault="00B675F5" w:rsidP="00D02A81">
      <w:pPr>
        <w:rPr>
          <w:rFonts w:ascii="Traditional Arabic" w:hAnsi="Traditional Arabic" w:cs="Traditional Arabic"/>
          <w:rtl/>
        </w:rPr>
      </w:pPr>
      <w:r w:rsidRPr="00D02A81">
        <w:rPr>
          <w:rFonts w:ascii="Traditional Arabic" w:hAnsi="Traditional Arabic" w:cs="Traditional Arabic" w:hint="cs"/>
          <w:rtl/>
        </w:rPr>
        <w:t>پس به این نتیجه رسیدیم که بحث اعلمیّت در اینجا بسیار برجسته است و اگر کسی پای</w:t>
      </w:r>
      <w:r w:rsidR="00D02A81">
        <w:rPr>
          <w:rFonts w:ascii="Traditional Arabic" w:hAnsi="Traditional Arabic" w:cs="Traditional Arabic" w:hint="cs"/>
          <w:rtl/>
        </w:rPr>
        <w:t>ه‌</w:t>
      </w:r>
      <w:r w:rsidR="00C04F97" w:rsidRPr="00D02A81">
        <w:rPr>
          <w:rFonts w:ascii="Traditional Arabic" w:hAnsi="Traditional Arabic" w:cs="Traditional Arabic" w:hint="cs"/>
          <w:rtl/>
        </w:rPr>
        <w:t xml:space="preserve"> </w:t>
      </w:r>
      <w:r w:rsidRPr="00D02A81">
        <w:rPr>
          <w:rFonts w:ascii="Traditional Arabic" w:hAnsi="Traditional Arabic" w:cs="Traditional Arabic" w:hint="cs"/>
          <w:rtl/>
        </w:rPr>
        <w:t>اعلمیّت را بردارد، هندس</w:t>
      </w:r>
      <w:r w:rsidR="00D02A81">
        <w:rPr>
          <w:rFonts w:ascii="Traditional Arabic" w:hAnsi="Traditional Arabic" w:cs="Traditional Arabic" w:hint="cs"/>
          <w:rtl/>
        </w:rPr>
        <w:t>ه‌</w:t>
      </w:r>
      <w:r w:rsidR="00C04F97" w:rsidRPr="00D02A81">
        <w:rPr>
          <w:rFonts w:ascii="Traditional Arabic" w:hAnsi="Traditional Arabic" w:cs="Traditional Arabic" w:hint="cs"/>
          <w:rtl/>
        </w:rPr>
        <w:t xml:space="preserve"> </w:t>
      </w:r>
      <w:r w:rsidRPr="00D02A81">
        <w:rPr>
          <w:rFonts w:ascii="Traditional Arabic" w:hAnsi="Traditional Arabic" w:cs="Traditional Arabic" w:hint="cs"/>
          <w:rtl/>
        </w:rPr>
        <w:t>این مباحث به شکل دیگری رقم خواهد خورد.</w:t>
      </w:r>
    </w:p>
    <w:p w:rsidR="00897457" w:rsidRPr="00D02A81" w:rsidRDefault="00897457" w:rsidP="00D02A81">
      <w:pPr>
        <w:rPr>
          <w:rFonts w:ascii="Traditional Arabic" w:hAnsi="Traditional Arabic" w:cs="Traditional Arabic"/>
          <w:rtl/>
        </w:rPr>
      </w:pPr>
    </w:p>
    <w:p w:rsidR="00152670" w:rsidRPr="00D02A81" w:rsidRDefault="00873379" w:rsidP="00D02A81">
      <w:pPr>
        <w:pStyle w:val="Subtitle"/>
        <w:rPr>
          <w:rFonts w:ascii="Traditional Arabic" w:hAnsi="Traditional Arabic" w:cs="Traditional Arabic"/>
          <w:rtl/>
        </w:rPr>
      </w:pPr>
      <w:r w:rsidRPr="00D02A81">
        <w:rPr>
          <w:rFonts w:ascii="Traditional Arabic" w:hAnsi="Traditional Arabic" w:cs="Traditional Arabic"/>
          <w:rtl/>
        </w:rPr>
        <w:tab/>
      </w:r>
    </w:p>
    <w:sectPr w:rsidR="00152670" w:rsidRPr="00D02A81"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558" w:rsidRDefault="009B5558" w:rsidP="000D5800">
      <w:pPr>
        <w:spacing w:after="0"/>
      </w:pPr>
      <w:r>
        <w:separator/>
      </w:r>
    </w:p>
  </w:endnote>
  <w:endnote w:type="continuationSeparator" w:id="0">
    <w:p w:rsidR="009B5558" w:rsidRDefault="009B555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02A81">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558" w:rsidRDefault="009B5558" w:rsidP="000D5800">
      <w:pPr>
        <w:spacing w:after="0"/>
      </w:pPr>
      <w:r>
        <w:separator/>
      </w:r>
    </w:p>
  </w:footnote>
  <w:footnote w:type="continuationSeparator" w:id="0">
    <w:p w:rsidR="009B5558" w:rsidRDefault="009B5558"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CB" w:rsidRDefault="00F76DCB" w:rsidP="00F76DCB">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1312" behindDoc="1" locked="0" layoutInCell="1" allowOverlap="1" wp14:anchorId="549FB91B" wp14:editId="0E8D1F5F">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D02A81">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اجتهاد و تقلید                                                 تاریخ جلسه:</w:t>
    </w:r>
    <w:r>
      <w:rPr>
        <w:rFonts w:ascii="Adobe Arabic" w:hAnsi="Adobe Arabic" w:cs="Adobe Arabic" w:hint="cs"/>
        <w:sz w:val="24"/>
        <w:szCs w:val="24"/>
        <w:rtl/>
      </w:rPr>
      <w:t xml:space="preserve"> 28/07/1395</w:t>
    </w:r>
  </w:p>
  <w:p w:rsidR="00F76DCB" w:rsidRDefault="00D02A81" w:rsidP="00F76DCB">
    <w:pPr>
      <w:pStyle w:val="Header"/>
      <w:ind w:firstLine="0"/>
      <w:rPr>
        <w:rFonts w:eastAsiaTheme="minorHAnsi"/>
      </w:rPr>
    </w:pPr>
    <w:r>
      <w:rPr>
        <w:rFonts w:ascii="Adobe Arabic" w:hAnsi="Adobe Arabic" w:cs="Adobe Arabic" w:hint="cs"/>
        <w:b/>
        <w:bCs/>
        <w:sz w:val="24"/>
        <w:szCs w:val="24"/>
        <w:rtl/>
      </w:rPr>
      <w:t xml:space="preserve">                </w:t>
    </w:r>
    <w:r w:rsidR="00F76DCB" w:rsidRPr="004F5524">
      <w:rPr>
        <w:rFonts w:ascii="Adobe Arabic" w:hAnsi="Adobe Arabic" w:cs="Adobe Arabic"/>
        <w:b/>
        <w:bCs/>
        <w:sz w:val="24"/>
        <w:szCs w:val="24"/>
        <w:rtl/>
      </w:rPr>
      <w:t>استاد اعرافی</w:t>
    </w:r>
    <w:r w:rsidR="00F76DCB">
      <w:rPr>
        <w:rFonts w:ascii="Adobe Arabic" w:hAnsi="Adobe Arabic" w:cs="Adobe Arabic" w:hint="cs"/>
        <w:b/>
        <w:bCs/>
        <w:sz w:val="24"/>
        <w:szCs w:val="24"/>
        <w:rtl/>
      </w:rPr>
      <w:t xml:space="preserve">                                    </w:t>
    </w:r>
    <w:r w:rsidR="00F76DCB" w:rsidRPr="00873379">
      <w:rPr>
        <w:rFonts w:ascii="Adobe Arabic" w:hAnsi="Adobe Arabic" w:cs="Adobe Arabic" w:hint="cs"/>
        <w:b/>
        <w:bCs/>
        <w:sz w:val="24"/>
        <w:szCs w:val="24"/>
        <w:rtl/>
      </w:rPr>
      <w:t>عنوان فرع</w:t>
    </w:r>
    <w:r w:rsidR="00F76DCB">
      <w:rPr>
        <w:rFonts w:ascii="Adobe Arabic" w:hAnsi="Adobe Arabic" w:cs="Adobe Arabic" w:hint="cs"/>
        <w:b/>
        <w:bCs/>
        <w:sz w:val="24"/>
        <w:szCs w:val="24"/>
        <w:rtl/>
      </w:rPr>
      <w:t>ی: مسئله تقلید</w:t>
    </w:r>
    <w:r w:rsidR="00F76DCB" w:rsidRPr="00F00E77">
      <w:rPr>
        <w:rFonts w:ascii="Adobe Arabic" w:hAnsi="Adobe Arabic" w:cs="Adobe Arabic"/>
        <w:b/>
        <w:bCs/>
        <w:sz w:val="24"/>
        <w:szCs w:val="24"/>
        <w:rtl/>
      </w:rPr>
      <w:t>(مرجع</w:t>
    </w:r>
    <w:r w:rsidR="00F76DCB" w:rsidRPr="00F00E77">
      <w:rPr>
        <w:rFonts w:ascii="Adobe Arabic" w:hAnsi="Adobe Arabic" w:cs="Adobe Arabic" w:hint="cs"/>
        <w:b/>
        <w:bCs/>
        <w:sz w:val="24"/>
        <w:szCs w:val="24"/>
        <w:rtl/>
      </w:rPr>
      <w:t>ی</w:t>
    </w:r>
    <w:r w:rsidR="00F76DCB" w:rsidRPr="00F00E77">
      <w:rPr>
        <w:rFonts w:ascii="Adobe Arabic" w:hAnsi="Adobe Arabic" w:cs="Adobe Arabic" w:hint="eastAsia"/>
        <w:b/>
        <w:bCs/>
        <w:sz w:val="24"/>
        <w:szCs w:val="24"/>
        <w:rtl/>
      </w:rPr>
      <w:t>ت</w:t>
    </w:r>
    <w:r w:rsidR="00F76DCB" w:rsidRPr="00F00E77">
      <w:rPr>
        <w:rFonts w:ascii="Adobe Arabic" w:hAnsi="Adobe Arabic" w:cs="Adobe Arabic"/>
        <w:b/>
        <w:bCs/>
        <w:sz w:val="24"/>
        <w:szCs w:val="24"/>
        <w:rtl/>
      </w:rPr>
      <w:t xml:space="preserve"> شورا</w:t>
    </w:r>
    <w:r w:rsidR="00F76DCB" w:rsidRPr="00F00E77">
      <w:rPr>
        <w:rFonts w:ascii="Adobe Arabic" w:hAnsi="Adobe Arabic" w:cs="Adobe Arabic" w:hint="cs"/>
        <w:b/>
        <w:bCs/>
        <w:sz w:val="24"/>
        <w:szCs w:val="24"/>
        <w:rtl/>
      </w:rPr>
      <w:t>یی</w:t>
    </w:r>
    <w:r w:rsidR="00F76DCB" w:rsidRPr="00F00E77">
      <w:rPr>
        <w:rFonts w:ascii="Adobe Arabic" w:hAnsi="Adobe Arabic" w:cs="Adobe Arabic"/>
        <w:b/>
        <w:bCs/>
        <w:sz w:val="24"/>
        <w:szCs w:val="24"/>
        <w:rtl/>
      </w:rPr>
      <w:t>/س</w:t>
    </w:r>
    <w:r w:rsidR="00F76DCB" w:rsidRPr="00F00E77">
      <w:rPr>
        <w:rFonts w:ascii="Adobe Arabic" w:hAnsi="Adobe Arabic" w:cs="Adobe Arabic" w:hint="cs"/>
        <w:b/>
        <w:bCs/>
        <w:sz w:val="24"/>
        <w:szCs w:val="24"/>
        <w:rtl/>
      </w:rPr>
      <w:t>ی</w:t>
    </w:r>
    <w:r w:rsidR="00F76DCB" w:rsidRPr="00F00E77">
      <w:rPr>
        <w:rFonts w:ascii="Adobe Arabic" w:hAnsi="Adobe Arabic" w:cs="Adobe Arabic" w:hint="eastAsia"/>
        <w:b/>
        <w:bCs/>
        <w:sz w:val="24"/>
        <w:szCs w:val="24"/>
        <w:rtl/>
      </w:rPr>
      <w:t>ره</w:t>
    </w:r>
    <w:r w:rsidR="00F76DCB" w:rsidRPr="00F00E77">
      <w:rPr>
        <w:rFonts w:ascii="Adobe Arabic" w:hAnsi="Adobe Arabic" w:cs="Adobe Arabic"/>
        <w:b/>
        <w:bCs/>
        <w:sz w:val="24"/>
        <w:szCs w:val="24"/>
        <w:rtl/>
      </w:rPr>
      <w:t xml:space="preserve"> عقلائ</w:t>
    </w:r>
    <w:r w:rsidR="00F76DCB" w:rsidRPr="00F00E77">
      <w:rPr>
        <w:rFonts w:ascii="Adobe Arabic" w:hAnsi="Adobe Arabic" w:cs="Adobe Arabic" w:hint="cs"/>
        <w:b/>
        <w:bCs/>
        <w:sz w:val="24"/>
        <w:szCs w:val="24"/>
        <w:rtl/>
      </w:rPr>
      <w:t>ی</w:t>
    </w:r>
    <w:r w:rsidR="00F76DCB" w:rsidRPr="00F00E77">
      <w:rPr>
        <w:rFonts w:ascii="Adobe Arabic" w:hAnsi="Adobe Arabic" w:cs="Adobe Arabic" w:hint="eastAsia"/>
        <w:b/>
        <w:bCs/>
        <w:sz w:val="24"/>
        <w:szCs w:val="24"/>
        <w:rtl/>
      </w:rPr>
      <w:t>ه</w:t>
    </w:r>
    <w:r w:rsidR="00F76DCB" w:rsidRPr="00F00E77">
      <w:rPr>
        <w:rFonts w:ascii="Adobe Arabic" w:hAnsi="Adobe Arabic" w:cs="Adobe Arabic"/>
        <w:b/>
        <w:bCs/>
        <w:sz w:val="24"/>
        <w:szCs w:val="24"/>
        <w:rtl/>
      </w:rPr>
      <w:t>)</w:t>
    </w:r>
    <w:r w:rsidR="00F76DCB">
      <w:rPr>
        <w:rFonts w:ascii="Adobe Arabic" w:hAnsi="Adobe Arabic" w:cs="Adobe Arabic" w:hint="cs"/>
        <w:b/>
        <w:bCs/>
        <w:sz w:val="24"/>
        <w:szCs w:val="24"/>
        <w:rtl/>
      </w:rPr>
      <w:t xml:space="preserve">         شماره جلسه:</w:t>
    </w:r>
    <w:r w:rsidR="00F76DCB">
      <w:rPr>
        <w:rFonts w:eastAsiaTheme="minorHAnsi" w:hint="cs"/>
        <w:rtl/>
      </w:rPr>
      <w:t xml:space="preserve"> </w:t>
    </w:r>
    <w:r w:rsidR="00F76DCB" w:rsidRPr="00F00E77">
      <w:rPr>
        <w:rFonts w:ascii="Adobe Arabic" w:eastAsiaTheme="minorHAnsi" w:hAnsi="Adobe Arabic" w:cs="Adobe Arabic"/>
        <w:rtl/>
      </w:rPr>
      <w:t>22</w:t>
    </w:r>
    <w:r w:rsidR="00F76DCB">
      <w:rPr>
        <w:rFonts w:ascii="Adobe Arabic" w:eastAsiaTheme="minorHAnsi" w:hAnsi="Adobe Arabic" w:cs="Adobe Arabic" w:hint="cs"/>
        <w:rtl/>
      </w:rPr>
      <w:t>4</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A5A2D9D" wp14:editId="2094DA78">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E68D09"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CE"/>
    <w:rsid w:val="000162CE"/>
    <w:rsid w:val="000228A2"/>
    <w:rsid w:val="000324F1"/>
    <w:rsid w:val="00041FE0"/>
    <w:rsid w:val="00052BA3"/>
    <w:rsid w:val="0006363E"/>
    <w:rsid w:val="00080DFF"/>
    <w:rsid w:val="00085ED5"/>
    <w:rsid w:val="000A1A51"/>
    <w:rsid w:val="000A6692"/>
    <w:rsid w:val="000D2D0D"/>
    <w:rsid w:val="000D5800"/>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5760"/>
    <w:rsid w:val="001757C8"/>
    <w:rsid w:val="00177934"/>
    <w:rsid w:val="00192A6A"/>
    <w:rsid w:val="00197CDD"/>
    <w:rsid w:val="001C367D"/>
    <w:rsid w:val="001C3CCA"/>
    <w:rsid w:val="001D24F8"/>
    <w:rsid w:val="001D542D"/>
    <w:rsid w:val="001D6605"/>
    <w:rsid w:val="001E306E"/>
    <w:rsid w:val="001E3FB0"/>
    <w:rsid w:val="001E4FFF"/>
    <w:rsid w:val="001E6C9A"/>
    <w:rsid w:val="001F2E3E"/>
    <w:rsid w:val="001F503B"/>
    <w:rsid w:val="00224C0A"/>
    <w:rsid w:val="00233777"/>
    <w:rsid w:val="002376A5"/>
    <w:rsid w:val="002417C9"/>
    <w:rsid w:val="002529C5"/>
    <w:rsid w:val="00270294"/>
    <w:rsid w:val="002914BD"/>
    <w:rsid w:val="00297263"/>
    <w:rsid w:val="002B7AD5"/>
    <w:rsid w:val="002C56FD"/>
    <w:rsid w:val="002D49E4"/>
    <w:rsid w:val="002D4DCA"/>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A014C"/>
    <w:rsid w:val="004B337F"/>
    <w:rsid w:val="004F3596"/>
    <w:rsid w:val="00530FD7"/>
    <w:rsid w:val="00572E2D"/>
    <w:rsid w:val="00592103"/>
    <w:rsid w:val="005941DD"/>
    <w:rsid w:val="005A545E"/>
    <w:rsid w:val="005A5862"/>
    <w:rsid w:val="005B0852"/>
    <w:rsid w:val="005B2776"/>
    <w:rsid w:val="005C06AE"/>
    <w:rsid w:val="00610C18"/>
    <w:rsid w:val="00612385"/>
    <w:rsid w:val="0061376C"/>
    <w:rsid w:val="00636EFA"/>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97457"/>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671D0"/>
    <w:rsid w:val="00980643"/>
    <w:rsid w:val="009A42EF"/>
    <w:rsid w:val="009B46BC"/>
    <w:rsid w:val="009B5558"/>
    <w:rsid w:val="009B61C3"/>
    <w:rsid w:val="009C7B4F"/>
    <w:rsid w:val="009F4EB3"/>
    <w:rsid w:val="00A06D48"/>
    <w:rsid w:val="00A21834"/>
    <w:rsid w:val="00A31C17"/>
    <w:rsid w:val="00A31FDE"/>
    <w:rsid w:val="00A34CCD"/>
    <w:rsid w:val="00A35AC2"/>
    <w:rsid w:val="00A37C77"/>
    <w:rsid w:val="00A5418D"/>
    <w:rsid w:val="00A725C2"/>
    <w:rsid w:val="00A769EE"/>
    <w:rsid w:val="00A810A5"/>
    <w:rsid w:val="00A831C7"/>
    <w:rsid w:val="00A9616A"/>
    <w:rsid w:val="00A96F68"/>
    <w:rsid w:val="00AA2342"/>
    <w:rsid w:val="00AD0304"/>
    <w:rsid w:val="00AD27BE"/>
    <w:rsid w:val="00AE1F2F"/>
    <w:rsid w:val="00AF0F1A"/>
    <w:rsid w:val="00B15027"/>
    <w:rsid w:val="00B21CF4"/>
    <w:rsid w:val="00B24300"/>
    <w:rsid w:val="00B63F15"/>
    <w:rsid w:val="00B675F5"/>
    <w:rsid w:val="00B9119B"/>
    <w:rsid w:val="00BA51A8"/>
    <w:rsid w:val="00BB5F7E"/>
    <w:rsid w:val="00BC26F6"/>
    <w:rsid w:val="00BC4833"/>
    <w:rsid w:val="00BD3122"/>
    <w:rsid w:val="00BD40DA"/>
    <w:rsid w:val="00BF3D67"/>
    <w:rsid w:val="00C04F97"/>
    <w:rsid w:val="00C160AF"/>
    <w:rsid w:val="00C22299"/>
    <w:rsid w:val="00C2269D"/>
    <w:rsid w:val="00C250CE"/>
    <w:rsid w:val="00C25609"/>
    <w:rsid w:val="00C262D7"/>
    <w:rsid w:val="00C26607"/>
    <w:rsid w:val="00C60D75"/>
    <w:rsid w:val="00C64CEA"/>
    <w:rsid w:val="00C73012"/>
    <w:rsid w:val="00C763DD"/>
    <w:rsid w:val="00C84FC0"/>
    <w:rsid w:val="00C9244A"/>
    <w:rsid w:val="00CB0E5D"/>
    <w:rsid w:val="00CB5DA3"/>
    <w:rsid w:val="00CC3976"/>
    <w:rsid w:val="00CC586B"/>
    <w:rsid w:val="00CE09B7"/>
    <w:rsid w:val="00CE31E6"/>
    <w:rsid w:val="00CE3B74"/>
    <w:rsid w:val="00CF42E2"/>
    <w:rsid w:val="00CF7916"/>
    <w:rsid w:val="00D02A81"/>
    <w:rsid w:val="00D158F3"/>
    <w:rsid w:val="00D3665C"/>
    <w:rsid w:val="00D508CC"/>
    <w:rsid w:val="00D50F4B"/>
    <w:rsid w:val="00D60547"/>
    <w:rsid w:val="00D630B2"/>
    <w:rsid w:val="00D66444"/>
    <w:rsid w:val="00D76353"/>
    <w:rsid w:val="00DA2163"/>
    <w:rsid w:val="00DB28BB"/>
    <w:rsid w:val="00DC603F"/>
    <w:rsid w:val="00DD3C0D"/>
    <w:rsid w:val="00DD4864"/>
    <w:rsid w:val="00DD71A2"/>
    <w:rsid w:val="00DE1DC4"/>
    <w:rsid w:val="00E0639C"/>
    <w:rsid w:val="00E067E6"/>
    <w:rsid w:val="00E12531"/>
    <w:rsid w:val="00E143B0"/>
    <w:rsid w:val="00E21DDD"/>
    <w:rsid w:val="00E33EDC"/>
    <w:rsid w:val="00E55891"/>
    <w:rsid w:val="00E6283A"/>
    <w:rsid w:val="00E732A3"/>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67976"/>
    <w:rsid w:val="00F70BE1"/>
    <w:rsid w:val="00F76DCB"/>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04F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04F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47BCC-1A72-4271-ACA4-B1499D6A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1248</Words>
  <Characters>7117</Characters>
  <Application>Microsoft Office Word</Application>
  <DocSecurity>0</DocSecurity>
  <Lines>59</Lines>
  <Paragraphs>16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Markaze Asnad</dc:creator>
  <cp:lastModifiedBy>Akbarian</cp:lastModifiedBy>
  <cp:revision>5</cp:revision>
  <dcterms:created xsi:type="dcterms:W3CDTF">2016-10-19T11:27:00Z</dcterms:created>
  <dcterms:modified xsi:type="dcterms:W3CDTF">2016-10-20T07:11:00Z</dcterms:modified>
</cp:coreProperties>
</file>