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552049843"/>
        <w:docPartObj>
          <w:docPartGallery w:val="Table of Contents"/>
          <w:docPartUnique/>
        </w:docPartObj>
      </w:sdtPr>
      <w:sdtEndPr>
        <w:rPr>
          <w:noProof/>
        </w:rPr>
      </w:sdtEndPr>
      <w:sdtContent>
        <w:p w:rsidR="002C390B" w:rsidRPr="00C96321" w:rsidRDefault="0007382C" w:rsidP="00C96321">
          <w:pPr>
            <w:pStyle w:val="TOCHeading"/>
            <w:spacing w:line="276" w:lineRule="auto"/>
            <w:jc w:val="center"/>
            <w:rPr>
              <w:rFonts w:ascii="Traditional Arabic" w:hAnsi="Traditional Arabic" w:cs="Traditional Arabic"/>
            </w:rPr>
          </w:pPr>
          <w:r w:rsidRPr="00C96321">
            <w:rPr>
              <w:rFonts w:ascii="Traditional Arabic" w:hAnsi="Traditional Arabic" w:cs="Traditional Arabic" w:hint="cs"/>
              <w:rtl/>
            </w:rPr>
            <w:t>فهرست مطالب</w:t>
          </w:r>
        </w:p>
        <w:p w:rsidR="002C390B" w:rsidRPr="00C96321" w:rsidRDefault="002C390B" w:rsidP="00C96321">
          <w:pPr>
            <w:pStyle w:val="TOC1"/>
            <w:tabs>
              <w:tab w:val="right" w:leader="dot" w:pos="9350"/>
            </w:tabs>
            <w:spacing w:line="276" w:lineRule="auto"/>
            <w:rPr>
              <w:rFonts w:ascii="Traditional Arabic" w:hAnsi="Traditional Arabic" w:cs="Traditional Arabic"/>
              <w:noProof/>
              <w:sz w:val="22"/>
              <w:szCs w:val="22"/>
              <w:lang w:bidi="ar-SA"/>
            </w:rPr>
          </w:pPr>
          <w:r w:rsidRPr="00C96321">
            <w:rPr>
              <w:rFonts w:ascii="Traditional Arabic" w:hAnsi="Traditional Arabic" w:cs="Traditional Arabic"/>
            </w:rPr>
            <w:fldChar w:fldCharType="begin"/>
          </w:r>
          <w:r w:rsidRPr="00C96321">
            <w:rPr>
              <w:rFonts w:ascii="Traditional Arabic" w:hAnsi="Traditional Arabic" w:cs="Traditional Arabic"/>
            </w:rPr>
            <w:instrText xml:space="preserve"> TOC \o "1-5" \h \z \u </w:instrText>
          </w:r>
          <w:r w:rsidRPr="00C96321">
            <w:rPr>
              <w:rFonts w:ascii="Traditional Arabic" w:hAnsi="Traditional Arabic" w:cs="Traditional Arabic"/>
            </w:rPr>
            <w:fldChar w:fldCharType="separate"/>
          </w:r>
          <w:hyperlink w:anchor="_Toc465108954" w:history="1">
            <w:r w:rsidRPr="00C96321">
              <w:rPr>
                <w:rStyle w:val="Hyperlink"/>
                <w:rFonts w:ascii="Traditional Arabic" w:hAnsi="Traditional Arabic" w:cs="Traditional Arabic" w:hint="eastAsia"/>
                <w:noProof/>
                <w:rtl/>
              </w:rPr>
              <w:t>اشاره</w:t>
            </w:r>
            <w:r w:rsidRPr="00C96321">
              <w:rPr>
                <w:rFonts w:ascii="Traditional Arabic" w:hAnsi="Traditional Arabic" w:cs="Traditional Arabic"/>
                <w:noProof/>
                <w:webHidden/>
              </w:rPr>
              <w:tab/>
            </w:r>
            <w:r w:rsidRPr="00C96321">
              <w:rPr>
                <w:rFonts w:ascii="Traditional Arabic" w:hAnsi="Traditional Arabic" w:cs="Traditional Arabic"/>
                <w:noProof/>
                <w:webHidden/>
              </w:rPr>
              <w:fldChar w:fldCharType="begin"/>
            </w:r>
            <w:r w:rsidRPr="00C96321">
              <w:rPr>
                <w:rFonts w:ascii="Traditional Arabic" w:hAnsi="Traditional Arabic" w:cs="Traditional Arabic"/>
                <w:noProof/>
                <w:webHidden/>
              </w:rPr>
              <w:instrText xml:space="preserve"> PAGEREF _Toc465108954 \h </w:instrText>
            </w:r>
            <w:r w:rsidRPr="00C96321">
              <w:rPr>
                <w:rFonts w:ascii="Traditional Arabic" w:hAnsi="Traditional Arabic" w:cs="Traditional Arabic"/>
                <w:noProof/>
                <w:webHidden/>
              </w:rPr>
            </w:r>
            <w:r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3</w:t>
            </w:r>
            <w:r w:rsidRPr="00C96321">
              <w:rPr>
                <w:rFonts w:ascii="Traditional Arabic" w:hAnsi="Traditional Arabic" w:cs="Traditional Arabic"/>
                <w:noProof/>
                <w:webHidden/>
              </w:rPr>
              <w:fldChar w:fldCharType="end"/>
            </w:r>
          </w:hyperlink>
        </w:p>
        <w:p w:rsidR="002C390B" w:rsidRPr="00C96321" w:rsidRDefault="00543623" w:rsidP="00C96321">
          <w:pPr>
            <w:pStyle w:val="TOC1"/>
            <w:tabs>
              <w:tab w:val="right" w:leader="dot" w:pos="9350"/>
            </w:tabs>
            <w:spacing w:line="276" w:lineRule="auto"/>
            <w:rPr>
              <w:rFonts w:ascii="Traditional Arabic" w:hAnsi="Traditional Arabic" w:cs="Traditional Arabic"/>
              <w:noProof/>
              <w:sz w:val="22"/>
              <w:szCs w:val="22"/>
              <w:lang w:bidi="ar-SA"/>
            </w:rPr>
          </w:pPr>
          <w:hyperlink w:anchor="_Toc465108955" w:history="1">
            <w:r w:rsidR="002C390B" w:rsidRPr="00C96321">
              <w:rPr>
                <w:rStyle w:val="Hyperlink"/>
                <w:rFonts w:ascii="Traditional Arabic" w:hAnsi="Traditional Arabic" w:cs="Traditional Arabic" w:hint="eastAsia"/>
                <w:noProof/>
                <w:rtl/>
              </w:rPr>
              <w:t>نکات</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ذ</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hint="eastAsia"/>
                <w:noProof/>
                <w:rtl/>
              </w:rPr>
              <w:t>ل</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بحث</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س</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hint="eastAsia"/>
                <w:noProof/>
                <w:rtl/>
              </w:rPr>
              <w:t>ره</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_Toc465108955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3</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2"/>
            <w:tabs>
              <w:tab w:val="right" w:leader="dot" w:pos="9350"/>
            </w:tabs>
            <w:spacing w:line="276" w:lineRule="auto"/>
            <w:rPr>
              <w:rFonts w:ascii="Traditional Arabic" w:hAnsi="Traditional Arabic" w:cs="Traditional Arabic"/>
              <w:noProof/>
              <w:sz w:val="22"/>
              <w:szCs w:val="22"/>
              <w:lang w:bidi="ar-SA"/>
            </w:rPr>
          </w:pPr>
          <w:hyperlink w:anchor="_Toc465108956" w:history="1">
            <w:r w:rsidR="002C390B" w:rsidRPr="00C96321">
              <w:rPr>
                <w:rStyle w:val="Hyperlink"/>
                <w:rFonts w:ascii="Traditional Arabic" w:hAnsi="Traditional Arabic" w:cs="Traditional Arabic" w:hint="eastAsia"/>
                <w:noProof/>
                <w:rtl/>
              </w:rPr>
              <w:t>نکته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اول</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_Toc465108956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3</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2"/>
            <w:tabs>
              <w:tab w:val="right" w:leader="dot" w:pos="9350"/>
            </w:tabs>
            <w:spacing w:line="276" w:lineRule="auto"/>
            <w:rPr>
              <w:rFonts w:ascii="Traditional Arabic" w:hAnsi="Traditional Arabic" w:cs="Traditional Arabic"/>
              <w:noProof/>
              <w:sz w:val="22"/>
              <w:szCs w:val="22"/>
              <w:lang w:bidi="ar-SA"/>
            </w:rPr>
          </w:pPr>
          <w:hyperlink w:anchor="_Toc465108957" w:history="1">
            <w:r w:rsidR="002C390B" w:rsidRPr="00C96321">
              <w:rPr>
                <w:rStyle w:val="Hyperlink"/>
                <w:rFonts w:ascii="Traditional Arabic" w:hAnsi="Traditional Arabic" w:cs="Traditional Arabic" w:hint="eastAsia"/>
                <w:noProof/>
                <w:rtl/>
              </w:rPr>
              <w:t>نکته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دوم</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_Toc465108957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108958" w:history="1">
            <w:r w:rsidR="002C390B" w:rsidRPr="00C96321">
              <w:rPr>
                <w:rStyle w:val="Hyperlink"/>
                <w:rFonts w:ascii="Traditional Arabic" w:hAnsi="Traditional Arabic" w:cs="Traditional Arabic" w:hint="eastAsia"/>
                <w:noProof/>
                <w:rtl/>
              </w:rPr>
              <w:t>جمع</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بند</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نکته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اول</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و</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دوم</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تا</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کنون</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_Toc465108958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2"/>
            <w:tabs>
              <w:tab w:val="right" w:leader="dot" w:pos="9350"/>
            </w:tabs>
            <w:spacing w:line="276" w:lineRule="auto"/>
            <w:rPr>
              <w:rFonts w:ascii="Traditional Arabic" w:hAnsi="Traditional Arabic" w:cs="Traditional Arabic"/>
              <w:noProof/>
              <w:sz w:val="22"/>
              <w:szCs w:val="22"/>
              <w:lang w:bidi="ar-SA"/>
            </w:rPr>
          </w:pPr>
          <w:hyperlink w:anchor="_Toc465108959" w:history="1">
            <w:r w:rsidR="002C390B" w:rsidRPr="00C96321">
              <w:rPr>
                <w:rStyle w:val="Hyperlink"/>
                <w:rFonts w:ascii="Traditional Arabic" w:hAnsi="Traditional Arabic" w:cs="Traditional Arabic" w:hint="eastAsia"/>
                <w:noProof/>
                <w:rtl/>
              </w:rPr>
              <w:t>نکته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سوم</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_Toc465108959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108960" w:history="1">
            <w:r w:rsidR="002C390B" w:rsidRPr="00C96321">
              <w:rPr>
                <w:rStyle w:val="Hyperlink"/>
                <w:rFonts w:ascii="Traditional Arabic" w:hAnsi="Traditional Arabic" w:cs="Traditional Arabic" w:hint="eastAsia"/>
                <w:noProof/>
                <w:rtl/>
              </w:rPr>
              <w:t>مرور</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بر</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قرائن</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خاصه</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_Toc465108960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108961" w:history="1">
            <w:r w:rsidR="002C390B" w:rsidRPr="00C96321">
              <w:rPr>
                <w:rStyle w:val="Hyperlink"/>
                <w:rFonts w:ascii="Traditional Arabic" w:hAnsi="Traditional Arabic" w:cs="Traditional Arabic" w:hint="eastAsia"/>
                <w:noProof/>
                <w:rtl/>
              </w:rPr>
              <w:t>قر</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hint="eastAsia"/>
                <w:noProof/>
                <w:rtl/>
              </w:rPr>
              <w:t>نه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اول</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فعل</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معصوم</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در</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فضا</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عباد</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باشد</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_Toc465108961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108962" w:history="1">
            <w:r w:rsidR="002C390B" w:rsidRPr="00C96321">
              <w:rPr>
                <w:rStyle w:val="Hyperlink"/>
                <w:rFonts w:ascii="Traditional Arabic" w:hAnsi="Traditional Arabic" w:cs="Traditional Arabic" w:hint="eastAsia"/>
                <w:noProof/>
                <w:rtl/>
              </w:rPr>
              <w:t>قر</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hint="eastAsia"/>
                <w:noProof/>
                <w:rtl/>
              </w:rPr>
              <w:t>نه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دوم</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استمرار</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فعل</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_Toc465108962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108963" w:history="1">
            <w:r w:rsidR="002C390B" w:rsidRPr="00C96321">
              <w:rPr>
                <w:rStyle w:val="Hyperlink"/>
                <w:rFonts w:ascii="Traditional Arabic" w:hAnsi="Traditional Arabic" w:cs="Traditional Arabic" w:hint="eastAsia"/>
                <w:noProof/>
                <w:rtl/>
              </w:rPr>
              <w:t>قر</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hint="eastAsia"/>
                <w:noProof/>
                <w:rtl/>
              </w:rPr>
              <w:t>نه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سوم</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ارتکازات</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_Toc465108963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108964" w:history="1">
            <w:r w:rsidR="002C390B" w:rsidRPr="00C96321">
              <w:rPr>
                <w:rStyle w:val="Hyperlink"/>
                <w:rFonts w:ascii="Traditional Arabic" w:hAnsi="Traditional Arabic" w:cs="Traditional Arabic" w:hint="eastAsia"/>
                <w:noProof/>
                <w:rtl/>
              </w:rPr>
              <w:t>قر</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hint="eastAsia"/>
                <w:noProof/>
                <w:rtl/>
              </w:rPr>
              <w:t>نه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چهارم</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_Toc465108964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108965" w:history="1">
            <w:r w:rsidR="002C390B" w:rsidRPr="00C96321">
              <w:rPr>
                <w:rStyle w:val="Hyperlink"/>
                <w:rFonts w:ascii="Traditional Arabic" w:hAnsi="Traditional Arabic" w:cs="Traditional Arabic" w:hint="eastAsia"/>
                <w:noProof/>
                <w:rtl/>
              </w:rPr>
              <w:t>قر</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hint="eastAsia"/>
                <w:noProof/>
                <w:rtl/>
              </w:rPr>
              <w:t>نه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پنجم</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_Toc465108965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2"/>
            <w:tabs>
              <w:tab w:val="right" w:leader="dot" w:pos="9350"/>
            </w:tabs>
            <w:spacing w:line="276" w:lineRule="auto"/>
            <w:rPr>
              <w:rFonts w:ascii="Traditional Arabic" w:hAnsi="Traditional Arabic" w:cs="Traditional Arabic"/>
              <w:noProof/>
              <w:sz w:val="22"/>
              <w:szCs w:val="22"/>
              <w:lang w:bidi="ar-SA"/>
            </w:rPr>
          </w:pPr>
          <w:hyperlink w:anchor="_Toc465108966" w:history="1">
            <w:r w:rsidR="002C390B" w:rsidRPr="00C96321">
              <w:rPr>
                <w:rStyle w:val="Hyperlink"/>
                <w:rFonts w:ascii="Traditional Arabic" w:hAnsi="Traditional Arabic" w:cs="Traditional Arabic" w:hint="eastAsia"/>
                <w:noProof/>
                <w:rtl/>
              </w:rPr>
              <w:t>جمع</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بند</w:t>
            </w:r>
            <w:r w:rsidR="002C390B" w:rsidRPr="00C96321">
              <w:rPr>
                <w:rStyle w:val="Hyperlink"/>
                <w:rFonts w:ascii="Traditional Arabic" w:hAnsi="Traditional Arabic" w:cs="Traditional Arabic" w:hint="cs"/>
                <w:noProof/>
                <w:rtl/>
              </w:rPr>
              <w:t>ی</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سه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نکته</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_Toc465108966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2C390B" w:rsidRPr="00C96321" w:rsidRDefault="00543623" w:rsidP="00C96321">
          <w:pPr>
            <w:pStyle w:val="TOC2"/>
            <w:tabs>
              <w:tab w:val="right" w:leader="dot" w:pos="9350"/>
            </w:tabs>
            <w:spacing w:line="276" w:lineRule="auto"/>
            <w:rPr>
              <w:rFonts w:ascii="Traditional Arabic" w:hAnsi="Traditional Arabic" w:cs="Traditional Arabic"/>
              <w:noProof/>
              <w:sz w:val="22"/>
              <w:szCs w:val="22"/>
              <w:lang w:bidi="ar-SA"/>
            </w:rPr>
          </w:pPr>
          <w:hyperlink w:anchor="_Toc465108967" w:history="1">
            <w:r w:rsidR="002C390B" w:rsidRPr="00C96321">
              <w:rPr>
                <w:rStyle w:val="Hyperlink"/>
                <w:rFonts w:ascii="Traditional Arabic" w:hAnsi="Traditional Arabic" w:cs="Traditional Arabic" w:hint="eastAsia"/>
                <w:noProof/>
                <w:rtl/>
              </w:rPr>
              <w:t>نکته</w:t>
            </w:r>
            <w:r w:rsidR="002C390B" w:rsidRPr="00C96321">
              <w:rPr>
                <w:rStyle w:val="Hyperlink"/>
                <w:rFonts w:ascii="Traditional Arabic" w:hAnsi="Traditional Arabic" w:cs="Traditional Arabic"/>
                <w:noProof/>
                <w:rtl/>
              </w:rPr>
              <w:t xml:space="preserve"> </w:t>
            </w:r>
            <w:r w:rsidR="002C390B" w:rsidRPr="00C96321">
              <w:rPr>
                <w:rStyle w:val="Hyperlink"/>
                <w:rFonts w:ascii="Traditional Arabic" w:hAnsi="Traditional Arabic" w:cs="Traditional Arabic" w:hint="eastAsia"/>
                <w:noProof/>
                <w:rtl/>
              </w:rPr>
              <w:t>چهارم</w:t>
            </w:r>
            <w:r w:rsidR="002C390B" w:rsidRPr="00C96321">
              <w:rPr>
                <w:rFonts w:ascii="Traditional Arabic" w:hAnsi="Traditional Arabic" w:cs="Traditional Arabic"/>
                <w:noProof/>
                <w:webHidden/>
              </w:rPr>
              <w:tab/>
            </w:r>
            <w:r w:rsidR="002C390B" w:rsidRPr="00C96321">
              <w:rPr>
                <w:rFonts w:ascii="Traditional Arabic" w:hAnsi="Traditional Arabic" w:cs="Traditional Arabic"/>
                <w:noProof/>
                <w:webHidden/>
              </w:rPr>
              <w:fldChar w:fldCharType="begin"/>
            </w:r>
            <w:r w:rsidR="002C390B" w:rsidRPr="00C96321">
              <w:rPr>
                <w:rFonts w:ascii="Traditional Arabic" w:hAnsi="Traditional Arabic" w:cs="Traditional Arabic"/>
                <w:noProof/>
                <w:webHidden/>
              </w:rPr>
              <w:instrText xml:space="preserve"> PAGEREF _Toc465108967 \h </w:instrText>
            </w:r>
            <w:r w:rsidR="002C390B" w:rsidRPr="00C96321">
              <w:rPr>
                <w:rFonts w:ascii="Traditional Arabic" w:hAnsi="Traditional Arabic" w:cs="Traditional Arabic"/>
                <w:noProof/>
                <w:webHidden/>
              </w:rPr>
            </w:r>
            <w:r w:rsidR="002C390B" w:rsidRPr="00C96321">
              <w:rPr>
                <w:rFonts w:ascii="Traditional Arabic" w:hAnsi="Traditional Arabic" w:cs="Traditional Arabic"/>
                <w:noProof/>
                <w:webHidden/>
              </w:rPr>
              <w:fldChar w:fldCharType="separate"/>
            </w:r>
            <w:r w:rsidR="006E3DBD" w:rsidRPr="00C96321">
              <w:rPr>
                <w:rFonts w:ascii="Traditional Arabic" w:hAnsi="Traditional Arabic" w:cs="Traditional Arabic"/>
                <w:noProof/>
                <w:webHidden/>
                <w:rtl/>
              </w:rPr>
              <w:t>4</w:t>
            </w:r>
            <w:r w:rsidR="002C390B" w:rsidRPr="00C96321">
              <w:rPr>
                <w:rFonts w:ascii="Traditional Arabic" w:hAnsi="Traditional Arabic" w:cs="Traditional Arabic"/>
                <w:noProof/>
                <w:webHidden/>
              </w:rPr>
              <w:fldChar w:fldCharType="end"/>
            </w:r>
          </w:hyperlink>
        </w:p>
        <w:p w:rsidR="00A93287" w:rsidRPr="00C96321" w:rsidRDefault="002C390B" w:rsidP="00C96321">
          <w:pPr>
            <w:spacing w:line="276" w:lineRule="auto"/>
            <w:ind w:firstLine="0"/>
            <w:rPr>
              <w:rFonts w:ascii="Traditional Arabic" w:hAnsi="Traditional Arabic" w:cs="Traditional Arabic"/>
              <w:noProof/>
              <w:rtl/>
            </w:rPr>
          </w:pPr>
          <w:r w:rsidRPr="00C96321">
            <w:rPr>
              <w:rFonts w:ascii="Traditional Arabic" w:eastAsiaTheme="minorEastAsia" w:hAnsi="Traditional Arabic" w:cs="Traditional Arabic"/>
            </w:rPr>
            <w:fldChar w:fldCharType="end"/>
          </w:r>
        </w:p>
      </w:sdtContent>
    </w:sdt>
    <w:p w:rsidR="00C96321" w:rsidRDefault="00C96321">
      <w:pPr>
        <w:bidi w:val="0"/>
        <w:spacing w:after="0"/>
        <w:ind w:firstLine="0"/>
        <w:contextualSpacing w:val="0"/>
        <w:jc w:val="left"/>
        <w:rPr>
          <w:rFonts w:ascii="Traditional Arabic" w:hAnsi="Traditional Arabic" w:cs="Traditional Arabic"/>
          <w:rtl/>
        </w:rPr>
      </w:pPr>
      <w:bookmarkStart w:id="0" w:name="_Toc464399547"/>
      <w:bookmarkStart w:id="1" w:name="_Toc464484857"/>
      <w:r>
        <w:rPr>
          <w:rFonts w:ascii="Traditional Arabic" w:hAnsi="Traditional Arabic" w:cs="Traditional Arabic"/>
          <w:rtl/>
        </w:rPr>
        <w:br w:type="page"/>
      </w:r>
    </w:p>
    <w:p w:rsidR="00C96321" w:rsidRPr="00C96321" w:rsidRDefault="00C96321" w:rsidP="00C96321">
      <w:pPr>
        <w:jc w:val="center"/>
        <w:rPr>
          <w:rFonts w:ascii="Traditional Arabic" w:hAnsi="Traditional Arabic" w:cs="Traditional Arabic"/>
          <w:rtl/>
        </w:rPr>
      </w:pPr>
      <w:r w:rsidRPr="00C96321">
        <w:rPr>
          <w:rFonts w:ascii="Traditional Arabic" w:hAnsi="Traditional Arabic" w:cs="Traditional Arabic" w:hint="cs"/>
          <w:rtl/>
        </w:rPr>
        <w:lastRenderedPageBreak/>
        <w:t>بسم الله الرحمن الرحیم</w:t>
      </w:r>
    </w:p>
    <w:p w:rsidR="00C96321" w:rsidRPr="00C96321" w:rsidRDefault="00C96321" w:rsidP="00C96321">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1988926"/>
      <w:r w:rsidRPr="00C96321">
        <w:rPr>
          <w:rFonts w:ascii="Traditional Arabic" w:hAnsi="Traditional Arabic" w:cs="Traditional Arabic"/>
          <w:color w:val="FF0000"/>
          <w:rtl/>
        </w:rPr>
        <w:t>موضوع:</w:t>
      </w:r>
      <w:r w:rsidRPr="00C96321">
        <w:rPr>
          <w:rFonts w:ascii="Traditional Arabic" w:hAnsi="Traditional Arabic" w:cs="Traditional Arabic"/>
          <w:rtl/>
        </w:rPr>
        <w:t xml:space="preserve"> </w:t>
      </w:r>
      <w:r w:rsidRPr="00C96321">
        <w:rPr>
          <w:rFonts w:ascii="Traditional Arabic" w:hAnsi="Traditional Arabic" w:cs="Traditional Arabic"/>
          <w:color w:val="auto"/>
          <w:rtl/>
        </w:rPr>
        <w:t>فقه / اجتهاد و تقلید / مسئله تقلید (مرجع</w:t>
      </w:r>
      <w:r w:rsidRPr="00C96321">
        <w:rPr>
          <w:rFonts w:ascii="Traditional Arabic" w:hAnsi="Traditional Arabic" w:cs="Traditional Arabic" w:hint="cs"/>
          <w:color w:val="auto"/>
          <w:rtl/>
        </w:rPr>
        <w:t>ی</w:t>
      </w:r>
      <w:r w:rsidRPr="00C96321">
        <w:rPr>
          <w:rFonts w:ascii="Traditional Arabic" w:hAnsi="Traditional Arabic" w:cs="Traditional Arabic" w:hint="eastAsia"/>
          <w:color w:val="auto"/>
          <w:rtl/>
        </w:rPr>
        <w:t>ت</w:t>
      </w:r>
      <w:r w:rsidRPr="00C96321">
        <w:rPr>
          <w:rFonts w:ascii="Traditional Arabic" w:hAnsi="Traditional Arabic" w:cs="Traditional Arabic"/>
          <w:color w:val="auto"/>
          <w:rtl/>
        </w:rPr>
        <w:t xml:space="preserve"> شورا</w:t>
      </w:r>
      <w:r w:rsidRPr="00C96321">
        <w:rPr>
          <w:rFonts w:ascii="Traditional Arabic" w:hAnsi="Traditional Arabic" w:cs="Traditional Arabic" w:hint="cs"/>
          <w:color w:val="auto"/>
          <w:rtl/>
        </w:rPr>
        <w:t>یی</w:t>
      </w:r>
      <w:r w:rsidRPr="00C96321">
        <w:rPr>
          <w:rFonts w:ascii="Traditional Arabic" w:hAnsi="Traditional Arabic" w:cs="Traditional Arabic"/>
          <w:color w:val="auto"/>
          <w:rtl/>
        </w:rPr>
        <w:t>/ س</w:t>
      </w:r>
      <w:r w:rsidRPr="00C96321">
        <w:rPr>
          <w:rFonts w:ascii="Traditional Arabic" w:hAnsi="Traditional Arabic" w:cs="Traditional Arabic" w:hint="cs"/>
          <w:color w:val="auto"/>
          <w:rtl/>
        </w:rPr>
        <w:t>ی</w:t>
      </w:r>
      <w:r w:rsidRPr="00C96321">
        <w:rPr>
          <w:rFonts w:ascii="Traditional Arabic" w:hAnsi="Traditional Arabic" w:cs="Traditional Arabic" w:hint="eastAsia"/>
          <w:color w:val="auto"/>
          <w:rtl/>
        </w:rPr>
        <w:t>ره</w:t>
      </w:r>
      <w:r w:rsidRPr="00C96321">
        <w:rPr>
          <w:rFonts w:ascii="Traditional Arabic" w:hAnsi="Traditional Arabic" w:cs="Traditional Arabic"/>
          <w:color w:val="auto"/>
          <w:rtl/>
        </w:rPr>
        <w:t xml:space="preserve"> عقلائ</w:t>
      </w:r>
      <w:r w:rsidRPr="00C96321">
        <w:rPr>
          <w:rFonts w:ascii="Traditional Arabic" w:hAnsi="Traditional Arabic" w:cs="Traditional Arabic" w:hint="cs"/>
          <w:color w:val="auto"/>
          <w:rtl/>
        </w:rPr>
        <w:t>ی</w:t>
      </w:r>
      <w:r w:rsidRPr="00C96321">
        <w:rPr>
          <w:rFonts w:ascii="Traditional Arabic" w:hAnsi="Traditional Arabic" w:cs="Traditional Arabic" w:hint="eastAsia"/>
          <w:color w:val="auto"/>
          <w:rtl/>
        </w:rPr>
        <w:t>ه</w:t>
      </w:r>
      <w:r w:rsidRPr="00C96321">
        <w:rPr>
          <w:rFonts w:ascii="Traditional Arabic" w:hAnsi="Traditional Arabic" w:cs="Traditional Arabic"/>
          <w:color w:val="auto"/>
          <w:rtl/>
        </w:rPr>
        <w:t>)</w:t>
      </w:r>
      <w:bookmarkEnd w:id="2"/>
      <w:bookmarkEnd w:id="3"/>
      <w:bookmarkEnd w:id="4"/>
      <w:bookmarkEnd w:id="5"/>
      <w:bookmarkEnd w:id="6"/>
      <w:bookmarkEnd w:id="7"/>
      <w:bookmarkEnd w:id="8"/>
      <w:bookmarkEnd w:id="9"/>
      <w:bookmarkEnd w:id="10"/>
      <w:bookmarkEnd w:id="11"/>
    </w:p>
    <w:bookmarkEnd w:id="0"/>
    <w:bookmarkEnd w:id="12"/>
    <w:p w:rsidR="00C96321" w:rsidRPr="00C96321" w:rsidRDefault="00C96321" w:rsidP="00C96321">
      <w:pPr>
        <w:pStyle w:val="Heading1"/>
        <w:rPr>
          <w:rFonts w:ascii="Traditional Arabic" w:hAnsi="Traditional Arabic" w:cs="Traditional Arabic"/>
          <w:color w:val="FF0000"/>
          <w:rtl/>
        </w:rPr>
      </w:pPr>
      <w:r w:rsidRPr="00C96321">
        <w:rPr>
          <w:rFonts w:ascii="Traditional Arabic" w:hAnsi="Traditional Arabic" w:cs="Traditional Arabic" w:hint="cs"/>
          <w:color w:val="FF0000"/>
          <w:rtl/>
        </w:rPr>
        <w:t>اشاره</w:t>
      </w:r>
      <w:bookmarkEnd w:id="1"/>
    </w:p>
    <w:p w:rsidR="00C97279" w:rsidRPr="00C96321" w:rsidRDefault="00C97279" w:rsidP="00C97279">
      <w:pPr>
        <w:rPr>
          <w:rFonts w:ascii="Traditional Arabic" w:hAnsi="Traditional Arabic" w:cs="Traditional Arabic"/>
          <w:rtl/>
        </w:rPr>
      </w:pPr>
      <w:r w:rsidRPr="00C96321">
        <w:rPr>
          <w:rFonts w:ascii="Traditional Arabic" w:hAnsi="Traditional Arabic" w:cs="Traditional Arabic" w:hint="cs"/>
          <w:rtl/>
        </w:rPr>
        <w:t>یکی از دلایلی که برای شورا اقامه شده بود عبارت بود از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عقلاییه و همانطور که در چند جلس</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قبلی ملاحظه فرمودید،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عقلاییه در چهار محور و چهار مسأله مورد بررسی قرار گرفت و مقتضای آن را در هر یک از مسائل بیان شد.</w:t>
      </w:r>
    </w:p>
    <w:p w:rsidR="00C97279" w:rsidRPr="00C96321" w:rsidRDefault="00C97279" w:rsidP="00C97279">
      <w:pPr>
        <w:rPr>
          <w:rFonts w:ascii="Traditional Arabic" w:hAnsi="Traditional Arabic" w:cs="Traditional Arabic"/>
          <w:rtl/>
        </w:rPr>
      </w:pPr>
      <w:r w:rsidRPr="00C96321">
        <w:rPr>
          <w:rFonts w:ascii="Traditional Arabic" w:hAnsi="Traditional Arabic" w:cs="Traditional Arabic" w:hint="cs"/>
          <w:rtl/>
        </w:rPr>
        <w:t>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عقلاییه اگرچه ضرورت الزام تشکیل شورا مشخص نشد لکن اگر شورا و اکثریّتی در مسأله</w:t>
      </w:r>
      <w:r w:rsidR="006938FB" w:rsidRPr="00C96321">
        <w:rPr>
          <w:rFonts w:ascii="Traditional Arabic" w:hAnsi="Traditional Arabic" w:cs="Traditional Arabic" w:hint="cs"/>
          <w:rtl/>
        </w:rPr>
        <w:t xml:space="preserve">‌ای </w:t>
      </w:r>
      <w:r w:rsidRPr="00C96321">
        <w:rPr>
          <w:rFonts w:ascii="Traditional Arabic" w:hAnsi="Traditional Arabic" w:cs="Traditional Arabic" w:hint="cs"/>
          <w:rtl/>
        </w:rPr>
        <w:t>شکل بگیرد از اعتباری برخوردار است، منتهی حدود ارزش و اعتبار این اکثریّت در صورتی که در برابر اعلمیّت باشد و یا نباشد، تفاوتی با هم داشت که در جلس</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قبل ملاحظه شد.</w:t>
      </w:r>
    </w:p>
    <w:p w:rsidR="00C97279" w:rsidRPr="00C96321" w:rsidRDefault="00C97279" w:rsidP="00C97279">
      <w:pPr>
        <w:pStyle w:val="Heading1"/>
        <w:rPr>
          <w:rFonts w:ascii="Traditional Arabic" w:hAnsi="Traditional Arabic" w:cs="Traditional Arabic"/>
          <w:color w:val="FF0000"/>
          <w:rtl/>
        </w:rPr>
      </w:pPr>
      <w:bookmarkStart w:id="13" w:name="_Toc465108955"/>
      <w:r w:rsidRPr="00C96321">
        <w:rPr>
          <w:rFonts w:ascii="Traditional Arabic" w:hAnsi="Traditional Arabic" w:cs="Traditional Arabic" w:hint="cs"/>
          <w:color w:val="FF0000"/>
          <w:rtl/>
        </w:rPr>
        <w:t>نکات ذیل بحث سیره</w:t>
      </w:r>
      <w:bookmarkEnd w:id="13"/>
    </w:p>
    <w:p w:rsidR="00C97279" w:rsidRPr="00C96321" w:rsidRDefault="00C97279" w:rsidP="00C97279">
      <w:pPr>
        <w:rPr>
          <w:rFonts w:ascii="Traditional Arabic" w:hAnsi="Traditional Arabic" w:cs="Traditional Arabic"/>
          <w:rtl/>
        </w:rPr>
      </w:pPr>
      <w:r w:rsidRPr="00C96321">
        <w:rPr>
          <w:rFonts w:ascii="Traditional Arabic" w:hAnsi="Traditional Arabic" w:cs="Traditional Arabic" w:hint="cs"/>
          <w:rtl/>
        </w:rPr>
        <w:t>در ذیل بحث سیره چند تبصره و نکته و مطلب تکمیلی وجود دارد که نیاز است به آن اشاره شود و لو بالاجمال.</w:t>
      </w:r>
    </w:p>
    <w:p w:rsidR="00C97279" w:rsidRPr="00C96321" w:rsidRDefault="00C97279" w:rsidP="00C97279">
      <w:pPr>
        <w:pStyle w:val="Heading2"/>
        <w:rPr>
          <w:rFonts w:ascii="Traditional Arabic" w:hAnsi="Traditional Arabic" w:cs="Traditional Arabic"/>
          <w:color w:val="FF0000"/>
          <w:rtl/>
        </w:rPr>
      </w:pPr>
      <w:bookmarkStart w:id="14" w:name="_Toc465108956"/>
      <w:r w:rsidRPr="00C96321">
        <w:rPr>
          <w:rFonts w:ascii="Traditional Arabic" w:hAnsi="Traditional Arabic" w:cs="Traditional Arabic" w:hint="cs"/>
          <w:color w:val="FF0000"/>
          <w:rtl/>
        </w:rPr>
        <w:t>نکته اول</w:t>
      </w:r>
      <w:bookmarkEnd w:id="14"/>
    </w:p>
    <w:p w:rsidR="00C97279" w:rsidRPr="00C96321" w:rsidRDefault="00C97279" w:rsidP="00C97279">
      <w:pPr>
        <w:rPr>
          <w:rFonts w:ascii="Traditional Arabic" w:hAnsi="Traditional Arabic" w:cs="Traditional Arabic"/>
          <w:rtl/>
        </w:rPr>
      </w:pPr>
      <w:r w:rsidRPr="00C96321">
        <w:rPr>
          <w:rFonts w:ascii="Traditional Arabic" w:hAnsi="Traditional Arabic" w:cs="Traditional Arabic" w:hint="cs"/>
          <w:rtl/>
        </w:rPr>
        <w:t>یک مطلب در مورد سیره این است که، آیا</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 xml:space="preserve">توان از سیره ترجیح و الزام به دست آورد یا خیر؟ </w:t>
      </w:r>
    </w:p>
    <w:p w:rsidR="00C97279" w:rsidRPr="00C96321" w:rsidRDefault="00C97279" w:rsidP="00C97279">
      <w:pPr>
        <w:rPr>
          <w:rFonts w:ascii="Traditional Arabic" w:hAnsi="Traditional Arabic" w:cs="Traditional Arabic"/>
          <w:rtl/>
        </w:rPr>
      </w:pPr>
      <w:r w:rsidRPr="00C96321">
        <w:rPr>
          <w:rFonts w:ascii="Traditional Arabic" w:hAnsi="Traditional Arabic" w:cs="Traditional Arabic" w:hint="cs"/>
          <w:rtl/>
        </w:rPr>
        <w:t>در این بحث وقتی به سیره تمسک</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علی القاعده کسانی که به سیره تمسّک کرده</w:t>
      </w:r>
      <w:r w:rsidR="006938FB" w:rsidRPr="00C96321">
        <w:rPr>
          <w:rFonts w:ascii="Traditional Arabic" w:hAnsi="Traditional Arabic" w:cs="Traditional Arabic" w:hint="cs"/>
          <w:rtl/>
        </w:rPr>
        <w:t xml:space="preserve">‌اند </w:t>
      </w:r>
      <w:r w:rsidRPr="00C96321">
        <w:rPr>
          <w:rFonts w:ascii="Traditional Arabic" w:hAnsi="Traditional Arabic" w:cs="Traditional Arabic" w:hint="cs"/>
          <w:rtl/>
        </w:rPr>
        <w:t>و یا لااقل جمعی از افرادی که برای مسأله شورا یا اکثریت به سیره تمسّک کرده اند، نظرشان الزام و ضرورت بوده است، به این معنا که در ناحیه مجتهد و مجتهدان سیره بر این است که بایستی اینها به شور و رایزنی بپردازند و به شکل جمعی فتوا بدهند و در ناحیه مقلّد بایستی اینها به شورا و یا اکثریّت عمل کنند. این «بایستی» مدّعای مستدلّین و مستمسکین به سیره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باشد.</w:t>
      </w:r>
    </w:p>
    <w:p w:rsidR="00D80896" w:rsidRPr="00C96321" w:rsidRDefault="00C97279" w:rsidP="00D80896">
      <w:pPr>
        <w:rPr>
          <w:rFonts w:ascii="Traditional Arabic" w:hAnsi="Traditional Arabic" w:cs="Traditional Arabic"/>
          <w:rtl/>
        </w:rPr>
      </w:pPr>
      <w:r w:rsidRPr="00C96321">
        <w:rPr>
          <w:rFonts w:ascii="Traditional Arabic" w:hAnsi="Traditional Arabic" w:cs="Traditional Arabic" w:hint="cs"/>
          <w:rtl/>
        </w:rPr>
        <w:t>تا به حال بحثی که مطرح</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شد این بود که اصلاً چنین سیره و ارتکاز عقلایی وجود دارد یا خیر؟ (که این بحث صغروی بود). در اینجا با فرض اینکه گفته شود بله سیله وجود دارد و با حدود و شرایطی پذیرفتیم که سیره اقتضای تشکیل شورا (از ناحیه مجتهد) و یا مراجعه به شورا (از ناحیه مقلّد) دارد</w:t>
      </w:r>
      <w:r w:rsidR="00D80896" w:rsidRPr="00C96321">
        <w:rPr>
          <w:rFonts w:ascii="Traditional Arabic" w:hAnsi="Traditional Arabic" w:cs="Traditional Arabic" w:hint="cs"/>
          <w:rtl/>
        </w:rPr>
        <w:t>. اما در مطلبی که امروز در ذیل این بحث عرض</w:t>
      </w:r>
      <w:r w:rsidR="006938FB" w:rsidRPr="00C96321">
        <w:rPr>
          <w:rFonts w:ascii="Traditional Arabic" w:hAnsi="Traditional Arabic" w:cs="Traditional Arabic" w:hint="cs"/>
          <w:rtl/>
        </w:rPr>
        <w:t xml:space="preserve"> می‌</w:t>
      </w:r>
      <w:r w:rsidR="00D80896" w:rsidRPr="00C96321">
        <w:rPr>
          <w:rFonts w:ascii="Traditional Arabic" w:hAnsi="Traditional Arabic" w:cs="Traditional Arabic" w:hint="cs"/>
          <w:rtl/>
        </w:rPr>
        <w:t>شود سخن این است که آیا این سیره</w:t>
      </w:r>
      <w:r w:rsidR="006938FB" w:rsidRPr="00C96321">
        <w:rPr>
          <w:rFonts w:ascii="Traditional Arabic" w:hAnsi="Traditional Arabic" w:cs="Traditional Arabic" w:hint="cs"/>
          <w:rtl/>
        </w:rPr>
        <w:t xml:space="preserve"> می‌</w:t>
      </w:r>
      <w:r w:rsidR="00D80896" w:rsidRPr="00C96321">
        <w:rPr>
          <w:rFonts w:ascii="Traditional Arabic" w:hAnsi="Traditional Arabic" w:cs="Traditional Arabic" w:hint="cs"/>
          <w:rtl/>
        </w:rPr>
        <w:t xml:space="preserve">تواند الزام و حجّیت را افاده کرده و راه دیگر را نفی کند؟ به عبارت ساده تر اینکه گفته شود «باید اینچنین باشد و نه شکل دیگر» آیا اصلاً چنین توانی در سیره وجود دارد یا خیر؟ </w:t>
      </w:r>
    </w:p>
    <w:p w:rsidR="00D80896"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t>اگر به خاطر داشته باشید، قبلاً گفته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شد که در اصول سیره سه نوع است:</w:t>
      </w:r>
    </w:p>
    <w:p w:rsidR="00D80896"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t>الف)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معصوم</w:t>
      </w:r>
    </w:p>
    <w:p w:rsidR="00D80896"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t>ب)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متشرعه</w:t>
      </w:r>
    </w:p>
    <w:p w:rsidR="00D80896"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t>ج)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عقلاییه</w:t>
      </w:r>
    </w:p>
    <w:p w:rsidR="00D80896"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lastRenderedPageBreak/>
        <w:t>البته اینها تفاوت</w:t>
      </w:r>
      <w:r w:rsidR="006938FB" w:rsidRPr="00C96321">
        <w:rPr>
          <w:rFonts w:ascii="Traditional Arabic" w:hAnsi="Traditional Arabic" w:cs="Traditional Arabic" w:hint="cs"/>
          <w:rtl/>
        </w:rPr>
        <w:t>‌ها</w:t>
      </w:r>
      <w:r w:rsidRPr="00C96321">
        <w:rPr>
          <w:rFonts w:ascii="Traditional Arabic" w:hAnsi="Traditional Arabic" w:cs="Traditional Arabic" w:hint="cs"/>
          <w:rtl/>
        </w:rPr>
        <w:t>ی زیادی دارند، از لحاظ اینکه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معصوم رفتاری است که مانند گفتار قرار است حاکی از رأی و نظر معصوم باشد و مستقیماً از رأی و نظر معصوم حکایت</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اما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متشرّعه و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عقلایی قرار است به صورت غیر مستقیم به رأی معصوم برسیم. در عمل معصوم و لو اینکه همچون قول نیست اما در هر حال فعل صادره از معصوم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باشد و لذا راحت تر</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 آن را آین</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یک رأی و نظر معصوم درآورد، اما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متشرّعه و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عقلاییه در اینجا از رفتار دیگران قرار است با ضمیم</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مقدّماتی به رأی معصوم برسیم.</w:t>
      </w:r>
    </w:p>
    <w:p w:rsidR="00152670"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t>بنابراین در این سیره</w:t>
      </w:r>
      <w:r w:rsidR="006938FB" w:rsidRPr="00C96321">
        <w:rPr>
          <w:rFonts w:ascii="Traditional Arabic" w:hAnsi="Traditional Arabic" w:cs="Traditional Arabic" w:hint="cs"/>
          <w:rtl/>
        </w:rPr>
        <w:t>‌ها</w:t>
      </w:r>
      <w:r w:rsidRPr="00C96321">
        <w:rPr>
          <w:rFonts w:ascii="Traditional Arabic" w:hAnsi="Traditional Arabic" w:cs="Traditional Arabic" w:hint="cs"/>
          <w:rtl/>
        </w:rPr>
        <w:t>ی متسلسل سه گانه ارزش واقعی هر سه به این است که رأی و نظر معصوم را افاده کنند و همه در این جهت قرار</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گیرند و ارزش آنها نیز به همین است. منتهی جهت تفاوت آنها این است که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معصوم نزدیک تر است به کشف رأی معصوم و سیره</w:t>
      </w:r>
      <w:r w:rsidR="006938FB" w:rsidRPr="00C96321">
        <w:rPr>
          <w:rFonts w:ascii="Traditional Arabic" w:hAnsi="Traditional Arabic" w:cs="Traditional Arabic" w:hint="cs"/>
          <w:rtl/>
        </w:rPr>
        <w:t>‌ها</w:t>
      </w:r>
      <w:r w:rsidRPr="00C96321">
        <w:rPr>
          <w:rFonts w:ascii="Traditional Arabic" w:hAnsi="Traditional Arabic" w:cs="Traditional Arabic" w:hint="cs"/>
          <w:rtl/>
        </w:rPr>
        <w:t>ی دیگر فاصل</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بیشتری داشته و مقدّمات بیشتری را</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طلبد تا نهایتاً از رفتار عقلا نظر شارع کشف شود.</w:t>
      </w:r>
    </w:p>
    <w:p w:rsidR="00BC276E" w:rsidRPr="00C96321" w:rsidRDefault="00BC276E" w:rsidP="00BC276E">
      <w:pPr>
        <w:pStyle w:val="Heading2"/>
        <w:rPr>
          <w:rFonts w:ascii="Traditional Arabic" w:hAnsi="Traditional Arabic" w:cs="Traditional Arabic"/>
          <w:color w:val="FF0000"/>
          <w:rtl/>
        </w:rPr>
      </w:pPr>
      <w:bookmarkStart w:id="15" w:name="_Toc465108957"/>
      <w:r w:rsidRPr="00C96321">
        <w:rPr>
          <w:rFonts w:ascii="Traditional Arabic" w:hAnsi="Traditional Arabic" w:cs="Traditional Arabic" w:hint="cs"/>
          <w:color w:val="FF0000"/>
          <w:rtl/>
        </w:rPr>
        <w:t>نکته دوم</w:t>
      </w:r>
      <w:bookmarkEnd w:id="15"/>
    </w:p>
    <w:p w:rsidR="00D80896"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t>به طور کلّی این سه سیره است هر کدام در فصلی از اصول به صورت مفصّل (در بحث حجج) مورد بحث قرار گرفته است لکن هم</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 xml:space="preserve">آنها از این جهت </w:t>
      </w:r>
      <w:r w:rsidR="0009594C" w:rsidRPr="00C96321">
        <w:rPr>
          <w:rFonts w:ascii="Traditional Arabic" w:hAnsi="Traditional Arabic" w:cs="Traditional Arabic" w:hint="cs"/>
          <w:rtl/>
        </w:rPr>
        <w:t xml:space="preserve">محل بحث بوده و دارای ارزش </w:t>
      </w:r>
      <w:r w:rsidRPr="00C96321">
        <w:rPr>
          <w:rFonts w:ascii="Traditional Arabic" w:hAnsi="Traditional Arabic" w:cs="Traditional Arabic" w:hint="cs"/>
          <w:rtl/>
        </w:rPr>
        <w:t>است که:</w:t>
      </w:r>
    </w:p>
    <w:p w:rsidR="00D80896"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t xml:space="preserve"> آیا رفتار معصوم کاشف از نظر معصوم است یا خیر؟ </w:t>
      </w:r>
    </w:p>
    <w:p w:rsidR="00D80896"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t xml:space="preserve">آیا رفتار متشرّعه بماهم متشرّعه حاکی از رأی معصوم هست یا خیر؟ </w:t>
      </w:r>
    </w:p>
    <w:p w:rsidR="00D80896" w:rsidRPr="00C96321" w:rsidRDefault="00D80896" w:rsidP="00D80896">
      <w:pPr>
        <w:rPr>
          <w:rFonts w:ascii="Traditional Arabic" w:hAnsi="Traditional Arabic" w:cs="Traditional Arabic"/>
          <w:rtl/>
        </w:rPr>
      </w:pPr>
      <w:r w:rsidRPr="00C96321">
        <w:rPr>
          <w:rFonts w:ascii="Traditional Arabic" w:hAnsi="Traditional Arabic" w:cs="Traditional Arabic" w:hint="cs"/>
          <w:rtl/>
        </w:rPr>
        <w:t>و آیا فصل سوم هم این است که رفتار و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عقلاییه حاکی و کاشف از رأی معصوم هست یا خیر؟</w:t>
      </w:r>
    </w:p>
    <w:p w:rsidR="0009594C" w:rsidRPr="00C96321" w:rsidRDefault="0009594C" w:rsidP="00D80896">
      <w:pPr>
        <w:rPr>
          <w:rFonts w:ascii="Traditional Arabic" w:hAnsi="Traditional Arabic" w:cs="Traditional Arabic"/>
          <w:rtl/>
        </w:rPr>
      </w:pPr>
      <w:r w:rsidRPr="00C96321">
        <w:rPr>
          <w:rFonts w:ascii="Traditional Arabic" w:hAnsi="Traditional Arabic" w:cs="Traditional Arabic" w:hint="cs"/>
          <w:rtl/>
        </w:rPr>
        <w:t>همانطور که سابقاً هم چندین بار این مطلب مورد بحث قرار گرفته است،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معصوم علی قسمین است و این دو قسم هم عبارت است از : فعل معصوم، و ترک معصوم.</w:t>
      </w:r>
    </w:p>
    <w:p w:rsidR="0009594C" w:rsidRPr="00C96321" w:rsidRDefault="0009594C" w:rsidP="00D80896">
      <w:pPr>
        <w:rPr>
          <w:rFonts w:ascii="Traditional Arabic" w:hAnsi="Traditional Arabic" w:cs="Traditional Arabic"/>
          <w:rtl/>
        </w:rPr>
      </w:pPr>
      <w:r w:rsidRPr="00C96321">
        <w:rPr>
          <w:rFonts w:ascii="Traditional Arabic" w:hAnsi="Traditional Arabic" w:cs="Traditional Arabic" w:hint="cs"/>
          <w:rtl/>
        </w:rPr>
        <w:t>در اصول گفته شده است که فعل معصوم علی الاصول حکایت و کشف از جواز بالمعنی الأعم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در واقع وقتی معصوم اقدامی کرده اند، این اقدام معصوم حکایت از این</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که این جایز است. البته نه جواز به معنای خاص (اباحه) بلکه جواز به معنای عامّی که شامل اباح</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به معنای خاص، استحباب  و وجوب</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و احیاناً کراهت.</w:t>
      </w:r>
    </w:p>
    <w:p w:rsidR="0009594C" w:rsidRPr="00C96321" w:rsidRDefault="0009594C" w:rsidP="00D80896">
      <w:pPr>
        <w:rPr>
          <w:rFonts w:ascii="Traditional Arabic" w:hAnsi="Traditional Arabic" w:cs="Traditional Arabic"/>
          <w:rtl/>
        </w:rPr>
      </w:pPr>
      <w:r w:rsidRPr="00C96321">
        <w:rPr>
          <w:rFonts w:ascii="Traditional Arabic" w:hAnsi="Traditional Arabic" w:cs="Traditional Arabic" w:hint="cs"/>
          <w:rtl/>
        </w:rPr>
        <w:t>پس به عبارت دیگر</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 گفت، جواز بالمعنی العام دو معنا دارد، یکی بالمعنی الأعم یعنی غیر حرام که شمال چهار قسم فوق</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و گاهی هم جواز بالمعنی الأعم به معنای غیرحرام و غیرمکروه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باشد که شامل سه قسم و</w:t>
      </w:r>
      <w:r w:rsidR="00E029D7" w:rsidRPr="00C96321">
        <w:rPr>
          <w:rFonts w:ascii="Traditional Arabic" w:hAnsi="Traditional Arabic" w:cs="Traditional Arabic" w:hint="cs"/>
          <w:rtl/>
        </w:rPr>
        <w:t>جوب، استحباب و اباحه</w:t>
      </w:r>
      <w:r w:rsidR="006938FB" w:rsidRPr="00C96321">
        <w:rPr>
          <w:rFonts w:ascii="Traditional Arabic" w:hAnsi="Traditional Arabic" w:cs="Traditional Arabic" w:hint="cs"/>
          <w:rtl/>
        </w:rPr>
        <w:t xml:space="preserve"> می‌</w:t>
      </w:r>
      <w:r w:rsidR="00E029D7" w:rsidRPr="00C96321">
        <w:rPr>
          <w:rFonts w:ascii="Traditional Arabic" w:hAnsi="Traditional Arabic" w:cs="Traditional Arabic" w:hint="cs"/>
          <w:rtl/>
        </w:rPr>
        <w:t>شود. فعل معصوم علی الاصول دال بر این است که حرام نیست و یا اینکه اگر مقدّماتی به آن ضمیمه بشود حرام و مکروه</w:t>
      </w:r>
      <w:r w:rsidR="006938FB" w:rsidRPr="00C96321">
        <w:rPr>
          <w:rFonts w:ascii="Traditional Arabic" w:hAnsi="Traditional Arabic" w:cs="Traditional Arabic" w:hint="cs"/>
          <w:rtl/>
        </w:rPr>
        <w:t xml:space="preserve"> نمی‌</w:t>
      </w:r>
      <w:r w:rsidR="00E029D7" w:rsidRPr="00C96321">
        <w:rPr>
          <w:rFonts w:ascii="Traditional Arabic" w:hAnsi="Traditional Arabic" w:cs="Traditional Arabic" w:hint="cs"/>
          <w:rtl/>
        </w:rPr>
        <w:t>باشد (اگر قائل شویم که معصوم مرتکب مکروه</w:t>
      </w:r>
      <w:r w:rsidR="006938FB" w:rsidRPr="00C96321">
        <w:rPr>
          <w:rFonts w:ascii="Traditional Arabic" w:hAnsi="Traditional Arabic" w:cs="Traditional Arabic" w:hint="cs"/>
          <w:rtl/>
        </w:rPr>
        <w:t xml:space="preserve"> نمی‌</w:t>
      </w:r>
      <w:r w:rsidR="00E029D7" w:rsidRPr="00C96321">
        <w:rPr>
          <w:rFonts w:ascii="Traditional Arabic" w:hAnsi="Traditional Arabic" w:cs="Traditional Arabic" w:hint="cs"/>
          <w:rtl/>
        </w:rPr>
        <w:t>شود).</w:t>
      </w:r>
    </w:p>
    <w:p w:rsidR="00E029D7" w:rsidRPr="00C96321" w:rsidRDefault="00E029D7" w:rsidP="00E029D7">
      <w:pPr>
        <w:rPr>
          <w:rFonts w:ascii="Traditional Arabic" w:hAnsi="Traditional Arabic" w:cs="Traditional Arabic"/>
          <w:rtl/>
        </w:rPr>
      </w:pPr>
      <w:r w:rsidRPr="00C96321">
        <w:rPr>
          <w:rFonts w:ascii="Traditional Arabic" w:hAnsi="Traditional Arabic" w:cs="Traditional Arabic" w:hint="cs"/>
          <w:rtl/>
        </w:rPr>
        <w:t>آنچه گفته شد مربوط به قسم فعل معصوم بود، اما در طرف ترک معصوم هم دلالت بر این نیست که آن فعل حرام است، بلکه در جایی که معصوم فعلی را ترک</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دلالت بر جواز ترک آن است که جواز به معنای اعم در طرف ترک به معنای این است که این فعل واجب نیست و یا اینکه اگر مقدّماتی به آن ضمیمه شود</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 گفت که این عمل واجب یا مستحب نیست (اگر گفته شود که معصوم مستحب را ترک</w:t>
      </w:r>
      <w:r w:rsidR="006938FB" w:rsidRPr="00C96321">
        <w:rPr>
          <w:rFonts w:ascii="Traditional Arabic" w:hAnsi="Traditional Arabic" w:cs="Traditional Arabic" w:hint="cs"/>
          <w:rtl/>
        </w:rPr>
        <w:t xml:space="preserve"> نمی‌</w:t>
      </w:r>
      <w:r w:rsidRPr="00C96321">
        <w:rPr>
          <w:rFonts w:ascii="Traditional Arabic" w:hAnsi="Traditional Arabic" w:cs="Traditional Arabic" w:hint="cs"/>
          <w:rtl/>
        </w:rPr>
        <w:t>کند، که البته این ادّعا کمی دشوار است).</w:t>
      </w:r>
    </w:p>
    <w:p w:rsidR="00E029D7" w:rsidRPr="00C96321" w:rsidRDefault="00E029D7" w:rsidP="00E029D7">
      <w:pPr>
        <w:rPr>
          <w:rFonts w:ascii="Traditional Arabic" w:hAnsi="Traditional Arabic" w:cs="Traditional Arabic"/>
          <w:rtl/>
        </w:rPr>
      </w:pPr>
      <w:r w:rsidRPr="00C96321">
        <w:rPr>
          <w:rFonts w:ascii="Traditional Arabic" w:hAnsi="Traditional Arabic" w:cs="Traditional Arabic" w:hint="cs"/>
          <w:rtl/>
        </w:rPr>
        <w:lastRenderedPageBreak/>
        <w:t>پس به طور کلّی فعل دلالت</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بر جواز و شامل سه یا چهار حکم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(با اختلاف فروض موجود) و ترک معصوم هم دلالت</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بر عدم وجوب این فعل در آن شرایط که با چهار حکم جمع</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(احیاناً تحت شرایطی عدم وجوب و عدم استحباب را</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رساند)</w:t>
      </w:r>
    </w:p>
    <w:p w:rsidR="00E029D7" w:rsidRPr="00C96321" w:rsidRDefault="00E029D7" w:rsidP="00E029D7">
      <w:pPr>
        <w:rPr>
          <w:rFonts w:ascii="Traditional Arabic" w:hAnsi="Traditional Arabic" w:cs="Traditional Arabic"/>
          <w:rtl/>
        </w:rPr>
      </w:pPr>
      <w:r w:rsidRPr="00C96321">
        <w:rPr>
          <w:rFonts w:ascii="Traditional Arabic" w:hAnsi="Traditional Arabic" w:cs="Traditional Arabic" w:hint="cs"/>
          <w:rtl/>
        </w:rPr>
        <w:t>این قاعده و اساسی است که در حدود دلالت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معصوم بیان شده است.</w:t>
      </w:r>
    </w:p>
    <w:p w:rsidR="00E029D7" w:rsidRPr="00C96321" w:rsidRDefault="00E029D7" w:rsidP="00E029D7">
      <w:pPr>
        <w:rPr>
          <w:rFonts w:ascii="Traditional Arabic" w:hAnsi="Traditional Arabic" w:cs="Traditional Arabic"/>
          <w:rtl/>
        </w:rPr>
      </w:pPr>
      <w:r w:rsidRPr="00C96321">
        <w:rPr>
          <w:rFonts w:ascii="Traditional Arabic" w:hAnsi="Traditional Arabic" w:cs="Traditional Arabic" w:hint="cs"/>
          <w:rtl/>
        </w:rPr>
        <w:t>نکته: تقریر هم در واقع نوعی از فعل معصوم است، منتهی از آنجا که تفاوت</w:t>
      </w:r>
      <w:r w:rsidR="006938FB" w:rsidRPr="00C96321">
        <w:rPr>
          <w:rFonts w:ascii="Traditional Arabic" w:hAnsi="Traditional Arabic" w:cs="Traditional Arabic" w:hint="cs"/>
          <w:rtl/>
        </w:rPr>
        <w:t>‌ها</w:t>
      </w:r>
      <w:r w:rsidRPr="00C96321">
        <w:rPr>
          <w:rFonts w:ascii="Traditional Arabic" w:hAnsi="Traditional Arabic" w:cs="Traditional Arabic" w:hint="cs"/>
          <w:rtl/>
        </w:rPr>
        <w:t>ی در دامن</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دلالت داشته است آن را جدا کرده</w:t>
      </w:r>
      <w:r w:rsidR="006938FB" w:rsidRPr="00C96321">
        <w:rPr>
          <w:rFonts w:ascii="Traditional Arabic" w:hAnsi="Traditional Arabic" w:cs="Traditional Arabic" w:hint="cs"/>
          <w:rtl/>
        </w:rPr>
        <w:t xml:space="preserve">‌اند </w:t>
      </w:r>
      <w:r w:rsidRPr="00C96321">
        <w:rPr>
          <w:rFonts w:ascii="Traditional Arabic" w:hAnsi="Traditional Arabic" w:cs="Traditional Arabic" w:hint="cs"/>
          <w:rtl/>
        </w:rPr>
        <w:t>که در اینجا بنا نیست به آن پرداخته شود.</w:t>
      </w:r>
    </w:p>
    <w:p w:rsidR="00E029D7" w:rsidRPr="00C96321" w:rsidRDefault="00E029D7" w:rsidP="00BC276E">
      <w:pPr>
        <w:pStyle w:val="Heading3"/>
        <w:rPr>
          <w:rFonts w:ascii="Traditional Arabic" w:hAnsi="Traditional Arabic" w:cs="Traditional Arabic"/>
          <w:color w:val="FF0000"/>
          <w:rtl/>
        </w:rPr>
      </w:pPr>
      <w:bookmarkStart w:id="16" w:name="_Toc465108958"/>
      <w:r w:rsidRPr="00C96321">
        <w:rPr>
          <w:rFonts w:ascii="Traditional Arabic" w:hAnsi="Traditional Arabic" w:cs="Traditional Arabic" w:hint="cs"/>
          <w:color w:val="FF0000"/>
          <w:rtl/>
        </w:rPr>
        <w:t xml:space="preserve">جمع بندی </w:t>
      </w:r>
      <w:r w:rsidR="00BC276E" w:rsidRPr="00C96321">
        <w:rPr>
          <w:rFonts w:ascii="Traditional Arabic" w:hAnsi="Traditional Arabic" w:cs="Traditional Arabic" w:hint="cs"/>
          <w:color w:val="FF0000"/>
          <w:rtl/>
        </w:rPr>
        <w:t>نکته اول و دوم</w:t>
      </w:r>
      <w:r w:rsidRPr="00C96321">
        <w:rPr>
          <w:rFonts w:ascii="Traditional Arabic" w:hAnsi="Traditional Arabic" w:cs="Traditional Arabic" w:hint="cs"/>
          <w:color w:val="FF0000"/>
          <w:rtl/>
        </w:rPr>
        <w:t xml:space="preserve"> تا کنون</w:t>
      </w:r>
      <w:bookmarkEnd w:id="16"/>
    </w:p>
    <w:p w:rsidR="00E029D7" w:rsidRPr="00C96321" w:rsidRDefault="00E029D7" w:rsidP="00E029D7">
      <w:pPr>
        <w:rPr>
          <w:rFonts w:ascii="Traditional Arabic" w:hAnsi="Traditional Arabic" w:cs="Traditional Arabic"/>
          <w:rtl/>
        </w:rPr>
      </w:pPr>
      <w:r w:rsidRPr="00C96321">
        <w:rPr>
          <w:rFonts w:ascii="Traditional Arabic" w:hAnsi="Traditional Arabic" w:cs="Traditional Arabic" w:hint="cs"/>
          <w:rtl/>
        </w:rPr>
        <w:t>تا اینجا یک مطلب گفته شد که در اصول سه سیره مورد بحث قرار گرفته است و محلّ بحث آن نیز در حجج بوده و از حیث حجیّت در اصول مطرح</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اما درج</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اینها در کاشفیّت رأی معصوم تفاوت داشته و مقول به تشکیک است.</w:t>
      </w:r>
    </w:p>
    <w:p w:rsidR="00E029D7" w:rsidRPr="00C96321" w:rsidRDefault="00E029D7" w:rsidP="00E029D7">
      <w:pPr>
        <w:rPr>
          <w:rFonts w:ascii="Traditional Arabic" w:hAnsi="Traditional Arabic" w:cs="Traditional Arabic"/>
          <w:rtl/>
        </w:rPr>
      </w:pPr>
      <w:r w:rsidRPr="00C96321">
        <w:rPr>
          <w:rFonts w:ascii="Traditional Arabic" w:hAnsi="Traditional Arabic" w:cs="Traditional Arabic" w:hint="cs"/>
          <w:rtl/>
        </w:rPr>
        <w:t>همچنین گفته شد که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قولی و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ترکی اصل بر دلالت بر جواز بالمعنی الأعم و یا بالمعنی العام است.</w:t>
      </w:r>
    </w:p>
    <w:p w:rsidR="00E029D7" w:rsidRPr="00C96321" w:rsidRDefault="00E029D7" w:rsidP="00E029D7">
      <w:pPr>
        <w:rPr>
          <w:rFonts w:ascii="Traditional Arabic" w:hAnsi="Traditional Arabic" w:cs="Traditional Arabic"/>
          <w:rtl/>
        </w:rPr>
      </w:pPr>
      <w:r w:rsidRPr="00C96321">
        <w:rPr>
          <w:rFonts w:ascii="Traditional Arabic" w:hAnsi="Traditional Arabic" w:cs="Traditional Arabic" w:hint="cs"/>
          <w:rtl/>
        </w:rPr>
        <w:t>جواز بالمعنی الأعم در فعل به معنای نفی حرمت است که «یجتمع مع الأحکام الأربعه الأخری»</w:t>
      </w:r>
    </w:p>
    <w:p w:rsidR="00E029D7" w:rsidRPr="00C96321" w:rsidRDefault="00E029D7" w:rsidP="00E029D7">
      <w:pPr>
        <w:rPr>
          <w:rFonts w:ascii="Traditional Arabic" w:hAnsi="Traditional Arabic" w:cs="Traditional Arabic"/>
          <w:rtl/>
        </w:rPr>
      </w:pPr>
      <w:r w:rsidRPr="00C96321">
        <w:rPr>
          <w:rFonts w:ascii="Traditional Arabic" w:hAnsi="Traditional Arabic" w:cs="Traditional Arabic" w:hint="cs"/>
          <w:rtl/>
        </w:rPr>
        <w:t>و بالمعنی العام که یک درجه محدود تر است دلالت</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بر نفی حرمت و کراهت که «یجتمع مع الأحکام ثلاثه»</w:t>
      </w:r>
    </w:p>
    <w:p w:rsidR="009F5DFF" w:rsidRPr="00C96321" w:rsidRDefault="009F5DFF" w:rsidP="009F5DFF">
      <w:pPr>
        <w:rPr>
          <w:rFonts w:ascii="Traditional Arabic" w:hAnsi="Traditional Arabic" w:cs="Traditional Arabic"/>
          <w:rtl/>
        </w:rPr>
      </w:pPr>
      <w:r w:rsidRPr="00C96321">
        <w:rPr>
          <w:rFonts w:ascii="Traditional Arabic" w:hAnsi="Traditional Arabic" w:cs="Traditional Arabic" w:hint="cs"/>
          <w:rtl/>
        </w:rPr>
        <w:t>دقت شود که در اینجا فعل معصوم دلالت بر جواز بالمعنی الخاص ندارد چرا که بالمعنی الخاص به معنای تساوی طرفین</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باشد در مقابل چهار حکم مذکور. ذات انجام فعل به طور معمول فقط دلالت بر این</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که این فعل حرام نیست و اگر مقدّماتی را بپذیریم، دلالت</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که حرام و مکروه نیست. اینکه واجب باشد یا مستحب یا متساوی الطرفین باشد اینگونه دلالت ذاتاً در فعل وجود ندارد.</w:t>
      </w:r>
    </w:p>
    <w:p w:rsidR="009F5DFF" w:rsidRPr="00C96321" w:rsidRDefault="009F5DFF" w:rsidP="009F5DFF">
      <w:pPr>
        <w:rPr>
          <w:rFonts w:ascii="Traditional Arabic" w:hAnsi="Traditional Arabic" w:cs="Traditional Arabic"/>
          <w:rtl/>
        </w:rPr>
      </w:pPr>
      <w:r w:rsidRPr="00C96321">
        <w:rPr>
          <w:rFonts w:ascii="Traditional Arabic" w:hAnsi="Traditional Arabic" w:cs="Traditional Arabic" w:hint="cs"/>
          <w:rtl/>
        </w:rPr>
        <w:t>اما در مورد ترک فعل معصوم، مثلاً اینکه معصوم برای حج آمده است اما در اعمال حج ایشان فلان عمل نبود و یا اینکه در نماز ایشان فلان عمل وجود نداشت. این ترک معصوم هم دالّ بر جواز طرف ترک است و جواز طرف ترک هم سه نوع است، جواز بالمعنی الأعم، بالمعنی العام و بالمعنی الخاص.</w:t>
      </w:r>
    </w:p>
    <w:p w:rsidR="009F5DFF" w:rsidRPr="00C96321" w:rsidRDefault="009F5DFF" w:rsidP="009F5DFF">
      <w:pPr>
        <w:rPr>
          <w:rFonts w:ascii="Traditional Arabic" w:hAnsi="Traditional Arabic" w:cs="Traditional Arabic"/>
          <w:rtl/>
        </w:rPr>
      </w:pPr>
      <w:r w:rsidRPr="00C96321">
        <w:rPr>
          <w:rFonts w:ascii="Traditional Arabic" w:hAnsi="Traditional Arabic" w:cs="Traditional Arabic" w:hint="cs"/>
          <w:rtl/>
        </w:rPr>
        <w:t>جواز بالمعنی الأعم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ترک معصوم به این معنا است که این عمل واجب نیست.</w:t>
      </w:r>
    </w:p>
    <w:p w:rsidR="009F5DFF" w:rsidRPr="00C96321" w:rsidRDefault="009F5DFF" w:rsidP="009F5DFF">
      <w:pPr>
        <w:rPr>
          <w:rFonts w:ascii="Traditional Arabic" w:hAnsi="Traditional Arabic" w:cs="Traditional Arabic"/>
          <w:rtl/>
        </w:rPr>
      </w:pPr>
      <w:r w:rsidRPr="00C96321">
        <w:rPr>
          <w:rFonts w:ascii="Traditional Arabic" w:hAnsi="Traditional Arabic" w:cs="Traditional Arabic" w:hint="cs"/>
          <w:rtl/>
        </w:rPr>
        <w:t>بالمعنی العام به این معنا است که واجب و مستحب نیست.</w:t>
      </w:r>
    </w:p>
    <w:p w:rsidR="009F5DFF" w:rsidRPr="00C96321" w:rsidRDefault="009F5DFF" w:rsidP="009F5DFF">
      <w:pPr>
        <w:rPr>
          <w:rFonts w:ascii="Traditional Arabic" w:hAnsi="Traditional Arabic" w:cs="Traditional Arabic"/>
          <w:rtl/>
        </w:rPr>
      </w:pPr>
      <w:r w:rsidRPr="00C96321">
        <w:rPr>
          <w:rFonts w:ascii="Traditional Arabic" w:hAnsi="Traditional Arabic" w:cs="Traditional Arabic" w:hint="cs"/>
          <w:rtl/>
        </w:rPr>
        <w:t>و بالمعنی الخاص یعنی اینکه این عمل متساوی الطرفین است.</w:t>
      </w:r>
    </w:p>
    <w:p w:rsidR="009F5DFF" w:rsidRPr="00C96321" w:rsidRDefault="009F5DFF" w:rsidP="009F5DFF">
      <w:pPr>
        <w:rPr>
          <w:rFonts w:ascii="Traditional Arabic" w:hAnsi="Traditional Arabic" w:cs="Traditional Arabic"/>
          <w:rtl/>
        </w:rPr>
      </w:pPr>
      <w:r w:rsidRPr="00C96321">
        <w:rPr>
          <w:rFonts w:ascii="Traditional Arabic" w:hAnsi="Traditional Arabic" w:cs="Traditional Arabic" w:hint="cs"/>
          <w:rtl/>
        </w:rPr>
        <w:t>در طرف ترک هم همان بالمعنی الأعم و بالمعنی العام را افاده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با تفاوت</w:t>
      </w:r>
      <w:r w:rsidR="006938FB" w:rsidRPr="00C96321">
        <w:rPr>
          <w:rFonts w:ascii="Traditional Arabic" w:hAnsi="Traditional Arabic" w:cs="Traditional Arabic" w:hint="cs"/>
          <w:rtl/>
        </w:rPr>
        <w:t>‌ها</w:t>
      </w:r>
      <w:r w:rsidRPr="00C96321">
        <w:rPr>
          <w:rFonts w:ascii="Traditional Arabic" w:hAnsi="Traditional Arabic" w:cs="Traditional Arabic" w:hint="cs"/>
          <w:rtl/>
        </w:rPr>
        <w:t>یی که وجود دارد که مبانی</w:t>
      </w:r>
      <w:r w:rsidR="006938FB" w:rsidRPr="00C96321">
        <w:rPr>
          <w:rFonts w:ascii="Traditional Arabic" w:hAnsi="Traditional Arabic" w:cs="Traditional Arabic" w:hint="cs"/>
          <w:rtl/>
        </w:rPr>
        <w:t xml:space="preserve">‌ای </w:t>
      </w:r>
      <w:r w:rsidRPr="00C96321">
        <w:rPr>
          <w:rFonts w:ascii="Traditional Arabic" w:hAnsi="Traditional Arabic" w:cs="Traditional Arabic" w:hint="cs"/>
          <w:rtl/>
        </w:rPr>
        <w:t>دارد که برخی از آنها کلامی است و برخی دیگر مبانی دیگری است که بایستی در محل خودش بحث شود.</w:t>
      </w:r>
    </w:p>
    <w:p w:rsidR="009F5DFF" w:rsidRPr="00C96321" w:rsidRDefault="009F5DFF" w:rsidP="009F5DFF">
      <w:pPr>
        <w:rPr>
          <w:rFonts w:ascii="Traditional Arabic" w:hAnsi="Traditional Arabic" w:cs="Traditional Arabic"/>
          <w:rtl/>
        </w:rPr>
      </w:pPr>
      <w:r w:rsidRPr="00C96321">
        <w:rPr>
          <w:rFonts w:ascii="Traditional Arabic" w:hAnsi="Traditional Arabic" w:cs="Traditional Arabic" w:hint="cs"/>
          <w:rtl/>
        </w:rPr>
        <w:t>این دو مطلبی است که در مورد سیره گفته شد که عبارت بود از:</w:t>
      </w:r>
    </w:p>
    <w:p w:rsidR="009F5DFF" w:rsidRPr="00C96321" w:rsidRDefault="009F5DFF" w:rsidP="009F5DFF">
      <w:pPr>
        <w:rPr>
          <w:rFonts w:ascii="Traditional Arabic" w:hAnsi="Traditional Arabic" w:cs="Traditional Arabic"/>
          <w:rtl/>
        </w:rPr>
      </w:pPr>
      <w:r w:rsidRPr="00C96321">
        <w:rPr>
          <w:rFonts w:ascii="Traditional Arabic" w:hAnsi="Traditional Arabic" w:cs="Traditional Arabic" w:hint="cs"/>
          <w:rtl/>
        </w:rPr>
        <w:t>انواع سیره و اشتراک و تفاوت آنها</w:t>
      </w:r>
    </w:p>
    <w:p w:rsidR="009F5DFF" w:rsidRPr="00C96321" w:rsidRDefault="00BC276E" w:rsidP="009F5DFF">
      <w:pPr>
        <w:rPr>
          <w:rFonts w:ascii="Traditional Arabic" w:hAnsi="Traditional Arabic" w:cs="Traditional Arabic"/>
          <w:rtl/>
        </w:rPr>
      </w:pPr>
      <w:r w:rsidRPr="00C96321">
        <w:rPr>
          <w:rFonts w:ascii="Traditional Arabic" w:hAnsi="Traditional Arabic" w:cs="Traditional Arabic" w:hint="cs"/>
          <w:rtl/>
        </w:rPr>
        <w:t>حدود دلالت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معصوم از لحاظ افاد</w:t>
      </w:r>
      <w:bookmarkStart w:id="17" w:name="_GoBack"/>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bookmarkEnd w:id="17"/>
      <w:r w:rsidRPr="00C96321">
        <w:rPr>
          <w:rFonts w:ascii="Traditional Arabic" w:hAnsi="Traditional Arabic" w:cs="Traditional Arabic" w:hint="cs"/>
          <w:rtl/>
        </w:rPr>
        <w:t>حکم از احکام خمسه.</w:t>
      </w:r>
    </w:p>
    <w:p w:rsidR="00BC276E" w:rsidRPr="00C96321" w:rsidRDefault="00BC276E" w:rsidP="00BC276E">
      <w:pPr>
        <w:pStyle w:val="Heading2"/>
        <w:rPr>
          <w:rFonts w:ascii="Traditional Arabic" w:hAnsi="Traditional Arabic" w:cs="Traditional Arabic"/>
          <w:color w:val="FF0000"/>
          <w:rtl/>
        </w:rPr>
      </w:pPr>
      <w:bookmarkStart w:id="18" w:name="_Toc465108959"/>
      <w:r w:rsidRPr="00C96321">
        <w:rPr>
          <w:rFonts w:ascii="Traditional Arabic" w:hAnsi="Traditional Arabic" w:cs="Traditional Arabic" w:hint="cs"/>
          <w:color w:val="FF0000"/>
          <w:rtl/>
        </w:rPr>
        <w:lastRenderedPageBreak/>
        <w:t>نکته سوم</w:t>
      </w:r>
      <w:bookmarkEnd w:id="18"/>
    </w:p>
    <w:p w:rsidR="00BC276E" w:rsidRPr="00C96321" w:rsidRDefault="00BC276E" w:rsidP="00BC276E">
      <w:pPr>
        <w:rPr>
          <w:rFonts w:ascii="Traditional Arabic" w:hAnsi="Traditional Arabic" w:cs="Traditional Arabic"/>
          <w:rtl/>
        </w:rPr>
      </w:pPr>
      <w:r w:rsidRPr="00C96321">
        <w:rPr>
          <w:rFonts w:ascii="Traditional Arabic" w:hAnsi="Traditional Arabic" w:cs="Traditional Arabic" w:hint="cs"/>
          <w:rtl/>
        </w:rPr>
        <w:t>مطلب دیگری که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معصوم باید عرض شود این است که، این مسأله در حدود دلالت سیره که عبارت بود از جواز بالمعنی الأعم یا بالمعنی العام (نه جواز بالمعنی الخاص و نه تعیین حکمی از سه یا چهار حکم باقی مانده) آنچه قدر مشترک سه یا چهار مشترک حکم از فعل یا ترک آن خارج</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بیشتر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فعلی حرام را از بین</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برد و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ترک هم واجب را</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زند به این معنا که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فعل معصوم آنچه قدر متیقّن است این است که این فعل حرام نیست و در سیره ترک معصوم آنچه قدر متیقّن است این است که این عمل واجب نیست. اما تعیین سه یا چهار حکم باقی مانده همانطور که در مطلب دوم گفته شد، در سیره مشخص</w:t>
      </w:r>
      <w:r w:rsidR="006938FB" w:rsidRPr="00C96321">
        <w:rPr>
          <w:rFonts w:ascii="Traditional Arabic" w:hAnsi="Traditional Arabic" w:cs="Traditional Arabic" w:hint="cs"/>
          <w:rtl/>
        </w:rPr>
        <w:t xml:space="preserve"> نمی‌</w:t>
      </w:r>
      <w:r w:rsidRPr="00C96321">
        <w:rPr>
          <w:rFonts w:ascii="Traditional Arabic" w:hAnsi="Traditional Arabic" w:cs="Traditional Arabic" w:hint="cs"/>
          <w:rtl/>
        </w:rPr>
        <w:t>گردد.</w:t>
      </w:r>
    </w:p>
    <w:p w:rsidR="00BC276E" w:rsidRPr="00C96321" w:rsidRDefault="00BC276E" w:rsidP="00BC276E">
      <w:pPr>
        <w:rPr>
          <w:rFonts w:ascii="Traditional Arabic" w:hAnsi="Traditional Arabic" w:cs="Traditional Arabic"/>
          <w:rtl/>
        </w:rPr>
      </w:pPr>
      <w:r w:rsidRPr="00C96321">
        <w:rPr>
          <w:rFonts w:ascii="Traditional Arabic" w:hAnsi="Traditional Arabic" w:cs="Traditional Arabic" w:hint="cs"/>
          <w:rtl/>
        </w:rPr>
        <w:t>اما مطلب سوم همانطور که قبلاً هم گفته شد بایستی این است که گاهی با قرائن انضمامی و وجوه خاص سیره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تواند فراتر از جواز به معنای عام، یک حکم خاصّی از احکام باقی مانده را نیز اثبات کند.</w:t>
      </w:r>
    </w:p>
    <w:p w:rsidR="00BC276E" w:rsidRPr="00C96321" w:rsidRDefault="00BC276E" w:rsidP="00201EF4">
      <w:pPr>
        <w:rPr>
          <w:rFonts w:ascii="Traditional Arabic" w:hAnsi="Traditional Arabic" w:cs="Traditional Arabic"/>
          <w:rtl/>
        </w:rPr>
      </w:pPr>
      <w:r w:rsidRPr="00C96321">
        <w:rPr>
          <w:rFonts w:ascii="Traditional Arabic" w:hAnsi="Traditional Arabic" w:cs="Traditional Arabic" w:hint="cs"/>
          <w:rtl/>
        </w:rPr>
        <w:t>آنچه در اصول گفته شده است و البته سریع هم از آن گذشته</w:t>
      </w:r>
      <w:r w:rsidR="006938FB" w:rsidRPr="00C96321">
        <w:rPr>
          <w:rFonts w:ascii="Traditional Arabic" w:hAnsi="Traditional Arabic" w:cs="Traditional Arabic" w:hint="cs"/>
          <w:rtl/>
        </w:rPr>
        <w:t xml:space="preserve">‌اند </w:t>
      </w:r>
      <w:r w:rsidRPr="00C96321">
        <w:rPr>
          <w:rFonts w:ascii="Traditional Arabic" w:hAnsi="Traditional Arabic" w:cs="Traditional Arabic" w:hint="cs"/>
          <w:rtl/>
        </w:rPr>
        <w:t>-در حالی که یکی از مسائلی که اصول کم دارد مباحث مربوط به این سه سیره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 xml:space="preserve">باشد- آنچه گفته شده است که </w:t>
      </w:r>
      <w:r w:rsidR="00201EF4" w:rsidRPr="00C96321">
        <w:rPr>
          <w:rFonts w:ascii="Traditional Arabic" w:hAnsi="Traditional Arabic" w:cs="Traditional Arabic" w:hint="cs"/>
          <w:rtl/>
        </w:rPr>
        <w:t>"</w:t>
      </w:r>
      <w:r w:rsidRPr="00C96321">
        <w:rPr>
          <w:rFonts w:ascii="Traditional Arabic" w:hAnsi="Traditional Arabic" w:cs="Traditional Arabic" w:hint="cs"/>
          <w:rtl/>
        </w:rPr>
        <w:t>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 xml:space="preserve">معصوم لا یفید أکثر </w:t>
      </w:r>
      <w:r w:rsidR="00201EF4" w:rsidRPr="00C96321">
        <w:rPr>
          <w:rFonts w:ascii="Traditional Arabic" w:hAnsi="Traditional Arabic" w:cs="Traditional Arabic" w:hint="cs"/>
          <w:rtl/>
        </w:rPr>
        <w:t>من الجواز بالمعنی الأعم أو العام و لا تفید نوعاً خاص من الأحکام الباقیه" این کلامی است که در اصول زده شده است و یک قاعد</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00201EF4" w:rsidRPr="00C96321">
        <w:rPr>
          <w:rFonts w:ascii="Traditional Arabic" w:hAnsi="Traditional Arabic" w:cs="Traditional Arabic" w:hint="cs"/>
          <w:rtl/>
        </w:rPr>
        <w:t>اصولی است به این معنا که آیا این اباحه به معنای خاص است یا وجوب و استحباب است؟ و در طرف ترک آیا این حرمت است یا کراهت است و یا جواز است؟ اینکه در بحث قبل گفته شد تعیین حکمی</w:t>
      </w:r>
      <w:r w:rsidR="006938FB" w:rsidRPr="00C96321">
        <w:rPr>
          <w:rFonts w:ascii="Traditional Arabic" w:hAnsi="Traditional Arabic" w:cs="Traditional Arabic" w:hint="cs"/>
          <w:rtl/>
        </w:rPr>
        <w:t xml:space="preserve"> نمی‌</w:t>
      </w:r>
      <w:r w:rsidR="00201EF4" w:rsidRPr="00C96321">
        <w:rPr>
          <w:rFonts w:ascii="Traditional Arabic" w:hAnsi="Traditional Arabic" w:cs="Traditional Arabic" w:hint="cs"/>
          <w:rtl/>
        </w:rPr>
        <w:t>شود در مطلب فعلی قرار است بگوییم که این علی الاصول است اما ممکن است که سیره با قرائنی این فعل را دالّ بر وجوب یا استحباب کند. اینچنین چیزی شدنی است.</w:t>
      </w:r>
    </w:p>
    <w:p w:rsidR="00201EF4" w:rsidRPr="00C96321" w:rsidRDefault="00201EF4" w:rsidP="00201EF4">
      <w:pPr>
        <w:rPr>
          <w:rFonts w:ascii="Traditional Arabic" w:hAnsi="Traditional Arabic" w:cs="Traditional Arabic"/>
          <w:rtl/>
        </w:rPr>
      </w:pPr>
      <w:r w:rsidRPr="00C96321">
        <w:rPr>
          <w:rFonts w:ascii="Traditional Arabic" w:hAnsi="Traditional Arabic" w:cs="Traditional Arabic" w:hint="cs"/>
          <w:rtl/>
        </w:rPr>
        <w:t>به عبارت ساده تر: علی الاصول و قاعد</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اولیّه این است که هنگامی که معصوم کاری انجام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دهد و رفتاری از مقام معصوم صادر</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این به این معنا است که این فعل حرام نیست و یا حدّ اکثر کراهت ندارد. این یک قاعده است و علی الاصول است. به عنوان مثال وقتی پیامبر اکرم (صلی الله علیه و آله وسلم) یا امیر المؤمنین (علیه السلام) یا فاطمه زهرا (سلام الله علیها) عملی را انجام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دهند، این یعنی حرام و مکروه نیست، -که حرام نبودن آن قطعی است و مکروه نبودنش با وجوهی قابل پذیرش است- اما اینکه آیا این واجب اس یا مستحب است و یا مباه است، علی الاصول از این فعل خارج</w:t>
      </w:r>
      <w:r w:rsidR="006938FB" w:rsidRPr="00C96321">
        <w:rPr>
          <w:rFonts w:ascii="Traditional Arabic" w:hAnsi="Traditional Arabic" w:cs="Traditional Arabic" w:hint="cs"/>
          <w:rtl/>
        </w:rPr>
        <w:t xml:space="preserve"> نمی‌</w:t>
      </w:r>
      <w:r w:rsidRPr="00C96321">
        <w:rPr>
          <w:rFonts w:ascii="Traditional Arabic" w:hAnsi="Traditional Arabic" w:cs="Traditional Arabic" w:hint="cs"/>
          <w:rtl/>
        </w:rPr>
        <w:t>شود. اما این علی الاصول است و در مطلب سوم قرار است گفته شود که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با قرائنی یک پله جلوتر آمد و از جواز به معنای عام به اینجا رسید که مثلاً گفته شود این عمل مستحب است یا رجحان در آن است. و گاهی از این هم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 فراتر رفت و ادعا کرد که این سیره وجوب را افاده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منتهی این حالت</w:t>
      </w:r>
      <w:r w:rsidR="006938FB" w:rsidRPr="00C96321">
        <w:rPr>
          <w:rFonts w:ascii="Traditional Arabic" w:hAnsi="Traditional Arabic" w:cs="Traditional Arabic" w:hint="cs"/>
          <w:rtl/>
        </w:rPr>
        <w:t>‌ها</w:t>
      </w:r>
      <w:r w:rsidRPr="00C96321">
        <w:rPr>
          <w:rFonts w:ascii="Traditional Arabic" w:hAnsi="Traditional Arabic" w:cs="Traditional Arabic" w:hint="cs"/>
          <w:rtl/>
        </w:rPr>
        <w:t>ی دوم و سوم نیاز به قرائن محکمی دارد.</w:t>
      </w:r>
    </w:p>
    <w:p w:rsidR="00201EF4" w:rsidRPr="00C96321" w:rsidRDefault="00201EF4" w:rsidP="00201EF4">
      <w:pPr>
        <w:rPr>
          <w:rFonts w:ascii="Traditional Arabic" w:hAnsi="Traditional Arabic" w:cs="Traditional Arabic"/>
          <w:rtl/>
        </w:rPr>
      </w:pPr>
      <w:r w:rsidRPr="00C96321">
        <w:rPr>
          <w:rFonts w:ascii="Traditional Arabic" w:hAnsi="Traditional Arabic" w:cs="Traditional Arabic" w:hint="cs"/>
          <w:rtl/>
        </w:rPr>
        <w:t>در حالت طبیعی فعل معصوم دلالت به معنای عام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اما با قرائنی ممکن است گفته شود که دلالت بر استحباب</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و با قرائن محکم تری ممکن است گفته شود که دلالت بر وجوب</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w:t>
      </w:r>
    </w:p>
    <w:p w:rsidR="00A91672" w:rsidRPr="00C96321" w:rsidRDefault="00201EF4" w:rsidP="00201EF4">
      <w:pPr>
        <w:rPr>
          <w:rFonts w:ascii="Traditional Arabic" w:hAnsi="Traditional Arabic" w:cs="Traditional Arabic"/>
          <w:rtl/>
        </w:rPr>
      </w:pPr>
      <w:r w:rsidRPr="00C96321">
        <w:rPr>
          <w:rFonts w:ascii="Traditional Arabic" w:hAnsi="Traditional Arabic" w:cs="Traditional Arabic" w:hint="cs"/>
          <w:rtl/>
        </w:rPr>
        <w:t>اینکه این قرائن چیست همان چیزی است که در اصول جای آن خالی است و در مورد آن کار نشده است که چه ضوابط و قرائنی</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 xml:space="preserve">تواند وجود داشته </w:t>
      </w:r>
      <w:r w:rsidR="004566B5" w:rsidRPr="00C96321">
        <w:rPr>
          <w:rFonts w:ascii="Traditional Arabic" w:hAnsi="Traditional Arabic" w:cs="Traditional Arabic" w:hint="cs"/>
          <w:rtl/>
        </w:rPr>
        <w:t>باشد برای اینکه بُرد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004566B5" w:rsidRPr="00C96321">
        <w:rPr>
          <w:rFonts w:ascii="Traditional Arabic" w:hAnsi="Traditional Arabic" w:cs="Traditional Arabic" w:hint="cs"/>
          <w:rtl/>
        </w:rPr>
        <w:t>فعلی</w:t>
      </w:r>
      <w:r w:rsidRPr="00C96321">
        <w:rPr>
          <w:rFonts w:ascii="Traditional Arabic" w:hAnsi="Traditional Arabic" w:cs="Traditional Arabic" w:hint="cs"/>
          <w:rtl/>
        </w:rPr>
        <w:t xml:space="preserve"> از نفی حرمت بیشتر شود که بگوید این واجب است، مستحب است یا مباح است؟</w:t>
      </w:r>
    </w:p>
    <w:p w:rsidR="00D80896" w:rsidRPr="00C96321" w:rsidRDefault="00A91672" w:rsidP="007B757C">
      <w:pPr>
        <w:rPr>
          <w:rFonts w:ascii="Traditional Arabic" w:hAnsi="Traditional Arabic" w:cs="Traditional Arabic"/>
          <w:rtl/>
        </w:rPr>
      </w:pPr>
      <w:r w:rsidRPr="00C96321">
        <w:rPr>
          <w:rFonts w:ascii="Traditional Arabic" w:hAnsi="Traditional Arabic" w:cs="Traditional Arabic" w:hint="cs"/>
          <w:rtl/>
        </w:rPr>
        <w:lastRenderedPageBreak/>
        <w:t xml:space="preserve">و یا در طرف ترک، ترک معصوم به معنای این است که این واجب نیست اما اینکه </w:t>
      </w:r>
      <w:r w:rsidR="007B757C" w:rsidRPr="00C96321">
        <w:rPr>
          <w:rFonts w:ascii="Traditional Arabic" w:hAnsi="Traditional Arabic" w:cs="Traditional Arabic" w:hint="cs"/>
          <w:rtl/>
        </w:rPr>
        <w:t>بنا باشد</w:t>
      </w:r>
      <w:r w:rsidRPr="00C96321">
        <w:rPr>
          <w:rFonts w:ascii="Traditional Arabic" w:hAnsi="Traditional Arabic" w:cs="Traditional Arabic" w:hint="cs"/>
          <w:rtl/>
        </w:rPr>
        <w:t xml:space="preserve"> دلالتی فراتر از این را از سیره</w:t>
      </w:r>
      <w:r w:rsidR="007B757C" w:rsidRPr="00C96321">
        <w:rPr>
          <w:rFonts w:ascii="Traditional Arabic" w:hAnsi="Traditional Arabic" w:cs="Traditional Arabic" w:hint="cs"/>
          <w:rtl/>
        </w:rPr>
        <w:t xml:space="preserve"> استفاده شود به این صورت که مثلاً آنچه که معصوم ترک کرده است حکم به حرمت و یا کراهت آن کنیم و یا مباح به معنای خاص باشد، این کار را با قرائنی</w:t>
      </w:r>
      <w:r w:rsidR="006938FB" w:rsidRPr="00C96321">
        <w:rPr>
          <w:rFonts w:ascii="Traditional Arabic" w:hAnsi="Traditional Arabic" w:cs="Traditional Arabic" w:hint="cs"/>
          <w:rtl/>
        </w:rPr>
        <w:t xml:space="preserve"> می‌</w:t>
      </w:r>
      <w:r w:rsidR="007B757C" w:rsidRPr="00C96321">
        <w:rPr>
          <w:rFonts w:ascii="Traditional Arabic" w:hAnsi="Traditional Arabic" w:cs="Traditional Arabic" w:hint="cs"/>
          <w:rtl/>
        </w:rPr>
        <w:t>توان انجام داد لکن نیاز به بحث</w:t>
      </w:r>
      <w:r w:rsidR="006938FB" w:rsidRPr="00C96321">
        <w:rPr>
          <w:rFonts w:ascii="Traditional Arabic" w:hAnsi="Traditional Arabic" w:cs="Traditional Arabic" w:hint="cs"/>
          <w:rtl/>
        </w:rPr>
        <w:t>‌ها</w:t>
      </w:r>
      <w:r w:rsidR="007B757C" w:rsidRPr="00C96321">
        <w:rPr>
          <w:rFonts w:ascii="Traditional Arabic" w:hAnsi="Traditional Arabic" w:cs="Traditional Arabic" w:hint="cs"/>
          <w:rtl/>
        </w:rPr>
        <w:t>ی بیشتری دارد و این از مواردی است که</w:t>
      </w:r>
      <w:r w:rsidR="006938FB" w:rsidRPr="00C96321">
        <w:rPr>
          <w:rFonts w:ascii="Traditional Arabic" w:hAnsi="Traditional Arabic" w:cs="Traditional Arabic" w:hint="cs"/>
          <w:rtl/>
        </w:rPr>
        <w:t xml:space="preserve"> می‌</w:t>
      </w:r>
      <w:r w:rsidR="007B757C" w:rsidRPr="00C96321">
        <w:rPr>
          <w:rFonts w:ascii="Traditional Arabic" w:hAnsi="Traditional Arabic" w:cs="Traditional Arabic" w:hint="cs"/>
          <w:rtl/>
        </w:rPr>
        <w:t>توان گفت خلائی در اصول وجود دارد.</w:t>
      </w:r>
    </w:p>
    <w:p w:rsidR="00997B3E" w:rsidRPr="00C96321" w:rsidRDefault="00997B3E" w:rsidP="00997B3E">
      <w:pPr>
        <w:pStyle w:val="Heading3"/>
        <w:rPr>
          <w:rFonts w:ascii="Traditional Arabic" w:hAnsi="Traditional Arabic" w:cs="Traditional Arabic"/>
          <w:color w:val="FF0000"/>
          <w:rtl/>
        </w:rPr>
      </w:pPr>
      <w:bookmarkStart w:id="19" w:name="_Toc465108960"/>
      <w:r w:rsidRPr="00C96321">
        <w:rPr>
          <w:rFonts w:ascii="Traditional Arabic" w:hAnsi="Traditional Arabic" w:cs="Traditional Arabic" w:hint="cs"/>
          <w:color w:val="FF0000"/>
          <w:rtl/>
        </w:rPr>
        <w:t>مروری بر قرائن خاصه</w:t>
      </w:r>
      <w:bookmarkEnd w:id="19"/>
    </w:p>
    <w:p w:rsidR="007B757C" w:rsidRPr="00C96321" w:rsidRDefault="00D50C74" w:rsidP="00D50C74">
      <w:pPr>
        <w:rPr>
          <w:rFonts w:ascii="Traditional Arabic" w:hAnsi="Traditional Arabic" w:cs="Traditional Arabic"/>
          <w:rtl/>
        </w:rPr>
      </w:pPr>
      <w:r w:rsidRPr="00C96321">
        <w:rPr>
          <w:rFonts w:ascii="Traditional Arabic" w:hAnsi="Traditional Arabic" w:cs="Traditional Arabic" w:hint="cs"/>
          <w:rtl/>
        </w:rPr>
        <w:t>در گذشته در جاهای مختلف به قرائن متفاوتی اشاره کرده ایم که اگر مجموع آنها جمع شود یک بحث اصولی منقّهی</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w:t>
      </w:r>
      <w:r w:rsidR="00997B3E" w:rsidRPr="00C96321">
        <w:rPr>
          <w:rFonts w:ascii="Traditional Arabic" w:hAnsi="Traditional Arabic" w:cs="Traditional Arabic" w:hint="cs"/>
          <w:rtl/>
        </w:rPr>
        <w:t xml:space="preserve"> که اگرچه در اینجا تمام این قرائن اشاره</w:t>
      </w:r>
      <w:r w:rsidR="006938FB" w:rsidRPr="00C96321">
        <w:rPr>
          <w:rFonts w:ascii="Traditional Arabic" w:hAnsi="Traditional Arabic" w:cs="Traditional Arabic" w:hint="cs"/>
          <w:rtl/>
        </w:rPr>
        <w:t xml:space="preserve"> نمی‌</w:t>
      </w:r>
      <w:r w:rsidR="00997B3E" w:rsidRPr="00C96321">
        <w:rPr>
          <w:rFonts w:ascii="Traditional Arabic" w:hAnsi="Traditional Arabic" w:cs="Traditional Arabic" w:hint="cs"/>
          <w:rtl/>
        </w:rPr>
        <w:t>شود اما به بعضی از آنها اشاره</w:t>
      </w:r>
      <w:r w:rsidR="006938FB" w:rsidRPr="00C96321">
        <w:rPr>
          <w:rFonts w:ascii="Traditional Arabic" w:hAnsi="Traditional Arabic" w:cs="Traditional Arabic" w:hint="cs"/>
          <w:rtl/>
        </w:rPr>
        <w:t>‌ای می‌</w:t>
      </w:r>
      <w:r w:rsidR="00997B3E" w:rsidRPr="00C96321">
        <w:rPr>
          <w:rFonts w:ascii="Traditional Arabic" w:hAnsi="Traditional Arabic" w:cs="Traditional Arabic" w:hint="cs"/>
          <w:rtl/>
        </w:rPr>
        <w:t>کنیم تا فهمیده شود وقتی ضمیمه</w:t>
      </w:r>
      <w:r w:rsidR="006938FB" w:rsidRPr="00C96321">
        <w:rPr>
          <w:rFonts w:ascii="Traditional Arabic" w:hAnsi="Traditional Arabic" w:cs="Traditional Arabic" w:hint="cs"/>
          <w:rtl/>
        </w:rPr>
        <w:t xml:space="preserve">‌ای </w:t>
      </w:r>
      <w:r w:rsidR="00997B3E" w:rsidRPr="00C96321">
        <w:rPr>
          <w:rFonts w:ascii="Traditional Arabic" w:hAnsi="Traditional Arabic" w:cs="Traditional Arabic" w:hint="cs"/>
          <w:rtl/>
        </w:rPr>
        <w:t>به سیره بشود</w:t>
      </w:r>
      <w:r w:rsidR="006938FB" w:rsidRPr="00C96321">
        <w:rPr>
          <w:rFonts w:ascii="Traditional Arabic" w:hAnsi="Traditional Arabic" w:cs="Traditional Arabic" w:hint="cs"/>
          <w:rtl/>
        </w:rPr>
        <w:t xml:space="preserve"> می‌</w:t>
      </w:r>
      <w:r w:rsidR="00997B3E" w:rsidRPr="00C96321">
        <w:rPr>
          <w:rFonts w:ascii="Traditional Arabic" w:hAnsi="Traditional Arabic" w:cs="Traditional Arabic" w:hint="cs"/>
          <w:rtl/>
        </w:rPr>
        <w:t>تواند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00997B3E" w:rsidRPr="00C96321">
        <w:rPr>
          <w:rFonts w:ascii="Traditional Arabic" w:hAnsi="Traditional Arabic" w:cs="Traditional Arabic" w:hint="cs"/>
          <w:rtl/>
        </w:rPr>
        <w:t>فعلی را از جواز به معنای عام به سمت استحباب، وجوب و امثال اینها سوق دهد.</w:t>
      </w:r>
    </w:p>
    <w:p w:rsidR="00997B3E" w:rsidRPr="00C96321" w:rsidRDefault="009C70C6" w:rsidP="00997B3E">
      <w:pPr>
        <w:pStyle w:val="Heading4"/>
        <w:rPr>
          <w:rFonts w:ascii="Traditional Arabic" w:hAnsi="Traditional Arabic" w:cs="Traditional Arabic"/>
          <w:color w:val="FF0000"/>
          <w:rtl/>
        </w:rPr>
      </w:pPr>
      <w:bookmarkStart w:id="20" w:name="_Toc465108961"/>
      <w:r w:rsidRPr="00C96321">
        <w:rPr>
          <w:rFonts w:ascii="Traditional Arabic" w:hAnsi="Traditional Arabic" w:cs="Traditional Arabic" w:hint="cs"/>
          <w:color w:val="FF0000"/>
          <w:rtl/>
        </w:rPr>
        <w:t>قرینه اول: فعل معصوم در فضای عبادی باشد</w:t>
      </w:r>
      <w:bookmarkEnd w:id="20"/>
    </w:p>
    <w:p w:rsidR="000600E9" w:rsidRPr="00C96321" w:rsidRDefault="009C70C6" w:rsidP="000600E9">
      <w:pPr>
        <w:rPr>
          <w:rFonts w:ascii="Traditional Arabic" w:hAnsi="Traditional Arabic" w:cs="Traditional Arabic"/>
          <w:rtl/>
        </w:rPr>
      </w:pPr>
      <w:r w:rsidRPr="00C96321">
        <w:rPr>
          <w:rFonts w:ascii="Traditional Arabic" w:hAnsi="Traditional Arabic" w:cs="Traditional Arabic" w:hint="cs"/>
          <w:rtl/>
        </w:rPr>
        <w:t>اگر فعل معصوم در فضای عبادی واقع شد ظهوری پیدا</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به اینکه این عمل مستحب است. اگر با یک عنایتی معصوم عملی را در نماز انجام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دهد</w:t>
      </w:r>
      <w:r w:rsidR="000600E9" w:rsidRPr="00C96321">
        <w:rPr>
          <w:rFonts w:ascii="Traditional Arabic" w:hAnsi="Traditional Arabic" w:cs="Traditional Arabic" w:hint="cs"/>
          <w:rtl/>
        </w:rPr>
        <w:t>، با توجه به اینکه در نماز نباید فعل کثیر منافی با نماز صادر شود، لکن دیده</w:t>
      </w:r>
      <w:r w:rsidR="006938FB" w:rsidRPr="00C96321">
        <w:rPr>
          <w:rFonts w:ascii="Traditional Arabic" w:hAnsi="Traditional Arabic" w:cs="Traditional Arabic" w:hint="cs"/>
          <w:rtl/>
        </w:rPr>
        <w:t xml:space="preserve"> می‌</w:t>
      </w:r>
      <w:r w:rsidR="000600E9" w:rsidRPr="00C96321">
        <w:rPr>
          <w:rFonts w:ascii="Traditional Arabic" w:hAnsi="Traditional Arabic" w:cs="Traditional Arabic" w:hint="cs"/>
          <w:rtl/>
        </w:rPr>
        <w:t>شود که معصوم دست را بالا</w:t>
      </w:r>
      <w:r w:rsidR="006938FB" w:rsidRPr="00C96321">
        <w:rPr>
          <w:rFonts w:ascii="Traditional Arabic" w:hAnsi="Traditional Arabic" w:cs="Traditional Arabic" w:hint="cs"/>
          <w:rtl/>
        </w:rPr>
        <w:t xml:space="preserve"> می‌</w:t>
      </w:r>
      <w:r w:rsidR="000600E9" w:rsidRPr="00C96321">
        <w:rPr>
          <w:rFonts w:ascii="Traditional Arabic" w:hAnsi="Traditional Arabic" w:cs="Traditional Arabic" w:hint="cs"/>
          <w:rtl/>
        </w:rPr>
        <w:t>آورد و دعایی</w:t>
      </w:r>
      <w:r w:rsidR="006938FB" w:rsidRPr="00C96321">
        <w:rPr>
          <w:rFonts w:ascii="Traditional Arabic" w:hAnsi="Traditional Arabic" w:cs="Traditional Arabic" w:hint="cs"/>
          <w:rtl/>
        </w:rPr>
        <w:t xml:space="preserve"> می‌</w:t>
      </w:r>
      <w:r w:rsidR="000600E9" w:rsidRPr="00C96321">
        <w:rPr>
          <w:rFonts w:ascii="Traditional Arabic" w:hAnsi="Traditional Arabic" w:cs="Traditional Arabic" w:hint="cs"/>
          <w:rtl/>
        </w:rPr>
        <w:t>خواند</w:t>
      </w:r>
      <w:r w:rsidR="000A6D5D" w:rsidRPr="00C96321">
        <w:rPr>
          <w:rFonts w:ascii="Traditional Arabic" w:hAnsi="Traditional Arabic" w:cs="Traditional Arabic" w:hint="cs"/>
          <w:rtl/>
        </w:rPr>
        <w:t>، این مسأله نشان</w:t>
      </w:r>
      <w:r w:rsidR="006938FB" w:rsidRPr="00C96321">
        <w:rPr>
          <w:rFonts w:ascii="Traditional Arabic" w:hAnsi="Traditional Arabic" w:cs="Traditional Arabic" w:hint="cs"/>
          <w:rtl/>
        </w:rPr>
        <w:t xml:space="preserve"> می‌</w:t>
      </w:r>
      <w:r w:rsidR="000A6D5D" w:rsidRPr="00C96321">
        <w:rPr>
          <w:rFonts w:ascii="Traditional Arabic" w:hAnsi="Traditional Arabic" w:cs="Traditional Arabic" w:hint="cs"/>
          <w:rtl/>
        </w:rPr>
        <w:t xml:space="preserve">دهد که فعل ایشان چیزی فراتر از معنای عام است </w:t>
      </w:r>
      <w:r w:rsidR="000A6D5D" w:rsidRPr="00C96321">
        <w:rPr>
          <w:rFonts w:ascii="Traditional Arabic" w:hAnsi="Traditional Arabic" w:cs="Traditional Arabic"/>
          <w:rtl/>
        </w:rPr>
        <w:t>–</w:t>
      </w:r>
      <w:r w:rsidR="000A6D5D" w:rsidRPr="00C96321">
        <w:rPr>
          <w:rFonts w:ascii="Traditional Arabic" w:hAnsi="Traditional Arabic" w:cs="Traditional Arabic" w:hint="cs"/>
          <w:rtl/>
        </w:rPr>
        <w:t>که قدر متیقّن آن اباحه است- بلکه ظاهر این عمل این است که در فضای عبادی عمل راجح را انجام</w:t>
      </w:r>
      <w:r w:rsidR="006938FB" w:rsidRPr="00C96321">
        <w:rPr>
          <w:rFonts w:ascii="Traditional Arabic" w:hAnsi="Traditional Arabic" w:cs="Traditional Arabic" w:hint="cs"/>
          <w:rtl/>
        </w:rPr>
        <w:t xml:space="preserve"> می‌</w:t>
      </w:r>
      <w:r w:rsidR="000A6D5D" w:rsidRPr="00C96321">
        <w:rPr>
          <w:rFonts w:ascii="Traditional Arabic" w:hAnsi="Traditional Arabic" w:cs="Traditional Arabic" w:hint="cs"/>
          <w:rtl/>
        </w:rPr>
        <w:t>دهند و از این عمل معصوم فهمیده</w:t>
      </w:r>
      <w:r w:rsidR="006938FB" w:rsidRPr="00C96321">
        <w:rPr>
          <w:rFonts w:ascii="Traditional Arabic" w:hAnsi="Traditional Arabic" w:cs="Traditional Arabic" w:hint="cs"/>
          <w:rtl/>
        </w:rPr>
        <w:t xml:space="preserve"> می‌</w:t>
      </w:r>
      <w:r w:rsidR="000A6D5D" w:rsidRPr="00C96321">
        <w:rPr>
          <w:rFonts w:ascii="Traditional Arabic" w:hAnsi="Traditional Arabic" w:cs="Traditional Arabic" w:hint="cs"/>
          <w:rtl/>
        </w:rPr>
        <w:t xml:space="preserve">شود که این کار راجح است، البته اینکه </w:t>
      </w:r>
      <w:r w:rsidR="007F01B6" w:rsidRPr="00C96321">
        <w:rPr>
          <w:rFonts w:ascii="Traditional Arabic" w:hAnsi="Traditional Arabic" w:cs="Traditional Arabic" w:hint="cs"/>
          <w:rtl/>
        </w:rPr>
        <w:t>گفته شود این مستحب در مستحب است (به این معنا که یک عمل مستحبّی را در نماز بیاورد) و یا اینکه جزء مستحبّی را در نماز آورده باشد، نیاز به اضافاتی دارد تا فهمیده شود کدام یک از این دو صورت است. اما در جایی که حضرت در غیر نماز دعا</w:t>
      </w:r>
      <w:r w:rsidR="006938FB" w:rsidRPr="00C96321">
        <w:rPr>
          <w:rFonts w:ascii="Traditional Arabic" w:hAnsi="Traditional Arabic" w:cs="Traditional Arabic" w:hint="cs"/>
          <w:rtl/>
        </w:rPr>
        <w:t xml:space="preserve"> می‌</w:t>
      </w:r>
      <w:r w:rsidR="007F01B6" w:rsidRPr="00C96321">
        <w:rPr>
          <w:rFonts w:ascii="Traditional Arabic" w:hAnsi="Traditional Arabic" w:cs="Traditional Arabic" w:hint="cs"/>
          <w:rtl/>
        </w:rPr>
        <w:t>خواند</w:t>
      </w:r>
      <w:r w:rsidR="00115549" w:rsidRPr="00C96321">
        <w:rPr>
          <w:rFonts w:ascii="Traditional Arabic" w:hAnsi="Traditional Arabic" w:cs="Traditional Arabic" w:hint="cs"/>
          <w:rtl/>
        </w:rPr>
        <w:t>، ذات دعا خواندن یک عمل عبادی است و</w:t>
      </w:r>
      <w:r w:rsidR="006938FB" w:rsidRPr="00C96321">
        <w:rPr>
          <w:rFonts w:ascii="Traditional Arabic" w:hAnsi="Traditional Arabic" w:cs="Traditional Arabic" w:hint="cs"/>
          <w:rtl/>
        </w:rPr>
        <w:t xml:space="preserve"> می‌</w:t>
      </w:r>
      <w:r w:rsidR="00115549" w:rsidRPr="00C96321">
        <w:rPr>
          <w:rFonts w:ascii="Traditional Arabic" w:hAnsi="Traditional Arabic" w:cs="Traditional Arabic" w:hint="cs"/>
          <w:rtl/>
        </w:rPr>
        <w:t>توان گفت که این عمل معصوم مستحب است.</w:t>
      </w:r>
    </w:p>
    <w:p w:rsidR="00115549" w:rsidRPr="00C96321" w:rsidRDefault="00115549" w:rsidP="000600E9">
      <w:pPr>
        <w:rPr>
          <w:rFonts w:ascii="Traditional Arabic" w:hAnsi="Traditional Arabic" w:cs="Traditional Arabic"/>
          <w:rtl/>
        </w:rPr>
      </w:pPr>
      <w:r w:rsidRPr="00C96321">
        <w:rPr>
          <w:rFonts w:ascii="Traditional Arabic" w:hAnsi="Traditional Arabic" w:cs="Traditional Arabic" w:hint="cs"/>
          <w:rtl/>
        </w:rPr>
        <w:t>پس قرینه اول این است که اگر فضای عبادی باشد عمل مستحبّ است. حال اگر مسائل بیشتری هم به آن اضافه شود ممکن است وجوب هم از آن استنباط شود که البته این سخت تر است. پس اگر عملی به شکل عبادی و قربی انجام گیرد، در اینجا جواز به معنای عام نیست بلکه کمی جلوتر آمده و افاد</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استحباب</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w:t>
      </w:r>
    </w:p>
    <w:p w:rsidR="00065159" w:rsidRPr="00C96321" w:rsidRDefault="00065159" w:rsidP="00065159">
      <w:pPr>
        <w:pStyle w:val="Heading4"/>
        <w:rPr>
          <w:rFonts w:ascii="Traditional Arabic" w:hAnsi="Traditional Arabic" w:cs="Traditional Arabic"/>
          <w:color w:val="FF0000"/>
          <w:rtl/>
        </w:rPr>
      </w:pPr>
      <w:bookmarkStart w:id="21" w:name="_Toc465108962"/>
      <w:r w:rsidRPr="00C96321">
        <w:rPr>
          <w:rFonts w:ascii="Traditional Arabic" w:hAnsi="Traditional Arabic" w:cs="Traditional Arabic" w:hint="cs"/>
          <w:color w:val="FF0000"/>
          <w:rtl/>
        </w:rPr>
        <w:t>قرینه دوم: استمرار فعل</w:t>
      </w:r>
      <w:bookmarkEnd w:id="21"/>
    </w:p>
    <w:p w:rsidR="00065159" w:rsidRPr="00C96321" w:rsidRDefault="00065159" w:rsidP="00065159">
      <w:pPr>
        <w:rPr>
          <w:rFonts w:ascii="Traditional Arabic" w:hAnsi="Traditional Arabic" w:cs="Traditional Arabic"/>
          <w:rtl/>
        </w:rPr>
      </w:pPr>
      <w:r w:rsidRPr="00C96321">
        <w:rPr>
          <w:rFonts w:ascii="Traditional Arabic" w:hAnsi="Traditional Arabic" w:cs="Traditional Arabic" w:hint="cs"/>
          <w:rtl/>
        </w:rPr>
        <w:t>اگر عملی مکرّراً از معصوم صادر شود، مثلاً اینکه همیشه وقتی معصوم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خواهد شروع به غذا خوردن کند نمک میل</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کنند. -حال اگر گفتن بسم الله را ذکر کنیم این عمل علاوه بر عبادی بودن تکرار هم دارد- این تکرر یک عمل که از معصوم صادر</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دلالت این رفتار و عمل را از جواز به معنای عام بالاتر آورده و تکرر آن مفید رجحان</w:t>
      </w:r>
      <w:r w:rsidR="0040485B" w:rsidRPr="00C96321">
        <w:rPr>
          <w:rFonts w:ascii="Traditional Arabic" w:hAnsi="Traditional Arabic" w:cs="Traditional Arabic" w:hint="cs"/>
          <w:rtl/>
        </w:rPr>
        <w:t xml:space="preserve"> و استحباب است.</w:t>
      </w:r>
    </w:p>
    <w:p w:rsidR="0040485B" w:rsidRPr="00C96321" w:rsidRDefault="00C132F1" w:rsidP="00065159">
      <w:pPr>
        <w:rPr>
          <w:rFonts w:ascii="Traditional Arabic" w:hAnsi="Traditional Arabic" w:cs="Traditional Arabic"/>
          <w:rtl/>
        </w:rPr>
      </w:pPr>
      <w:r w:rsidRPr="00C96321">
        <w:rPr>
          <w:rFonts w:ascii="Traditional Arabic" w:hAnsi="Traditional Arabic" w:cs="Traditional Arabic" w:hint="cs"/>
          <w:rtl/>
        </w:rPr>
        <w:t>(</w:t>
      </w:r>
      <w:r w:rsidR="00BB2C18" w:rsidRPr="00C96321">
        <w:rPr>
          <w:rFonts w:ascii="Traditional Arabic" w:hAnsi="Traditional Arabic" w:cs="Traditional Arabic" w:hint="cs"/>
          <w:rtl/>
        </w:rPr>
        <w:t>نکته: سیره دو معنا دارد، یکی معنایی است که مرحوم شهید مطهری و امثال ایشان</w:t>
      </w:r>
      <w:r w:rsidR="006938FB" w:rsidRPr="00C96321">
        <w:rPr>
          <w:rFonts w:ascii="Traditional Arabic" w:hAnsi="Traditional Arabic" w:cs="Traditional Arabic" w:hint="cs"/>
          <w:rtl/>
        </w:rPr>
        <w:t xml:space="preserve"> می‌</w:t>
      </w:r>
      <w:r w:rsidR="00BB2C18" w:rsidRPr="00C96321">
        <w:rPr>
          <w:rFonts w:ascii="Traditional Arabic" w:hAnsi="Traditional Arabic" w:cs="Traditional Arabic" w:hint="cs"/>
          <w:rtl/>
        </w:rPr>
        <w:t xml:space="preserve">فرمایند </w:t>
      </w:r>
      <w:r w:rsidRPr="00C96321">
        <w:rPr>
          <w:rFonts w:ascii="Traditional Arabic" w:hAnsi="Traditional Arabic" w:cs="Traditional Arabic" w:hint="cs"/>
          <w:rtl/>
        </w:rPr>
        <w:t>و شاید در مادّه لغوی آن هم همین باشد، به این معنا است که سیره یعنی فعل مکرر، و هیئتی که حاصل</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به دلیل تکرار آن است. اما معنای دیگری که برای سیره وجود دارد و در اصول مطرح</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همان معنای فعل معصوم است.)</w:t>
      </w:r>
    </w:p>
    <w:p w:rsidR="00C132F1" w:rsidRPr="00C96321" w:rsidRDefault="000F07B4" w:rsidP="000F07B4">
      <w:pPr>
        <w:pStyle w:val="Heading4"/>
        <w:rPr>
          <w:rFonts w:ascii="Traditional Arabic" w:hAnsi="Traditional Arabic" w:cs="Traditional Arabic"/>
          <w:color w:val="FF0000"/>
          <w:rtl/>
        </w:rPr>
      </w:pPr>
      <w:bookmarkStart w:id="22" w:name="_Toc465108963"/>
      <w:r w:rsidRPr="00C96321">
        <w:rPr>
          <w:rFonts w:ascii="Traditional Arabic" w:hAnsi="Traditional Arabic" w:cs="Traditional Arabic" w:hint="cs"/>
          <w:color w:val="FF0000"/>
          <w:rtl/>
        </w:rPr>
        <w:lastRenderedPageBreak/>
        <w:t>قرینه سوم: ارتکازات</w:t>
      </w:r>
      <w:bookmarkEnd w:id="22"/>
    </w:p>
    <w:p w:rsidR="000F07B4" w:rsidRPr="00C96321" w:rsidRDefault="000F07B4" w:rsidP="000F07B4">
      <w:pPr>
        <w:rPr>
          <w:rFonts w:ascii="Traditional Arabic" w:hAnsi="Traditional Arabic" w:cs="Traditional Arabic"/>
          <w:rtl/>
        </w:rPr>
      </w:pPr>
      <w:r w:rsidRPr="00C96321">
        <w:rPr>
          <w:rFonts w:ascii="Traditional Arabic" w:hAnsi="Traditional Arabic" w:cs="Traditional Arabic" w:hint="cs"/>
          <w:rtl/>
        </w:rPr>
        <w:t>گاهی ارتکازات متشرّعه و عقلاییه با چیزی همراه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و آن بُرد دلالت سیره را مضاعف</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در واقع این ارتکازات نهفته در درون شخص باعث</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که وقتی فعل معصوم را</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بیند متوجه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که این فعل همراه با اینچنین مسائلی است و با یک سری شوائم و ظواهری است که این ارتکازات موجب افزایش دلالت صدور فعل و یا ترک فعل</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w:t>
      </w:r>
      <w:r w:rsidR="005035CE" w:rsidRPr="00C96321">
        <w:rPr>
          <w:rFonts w:ascii="Traditional Arabic" w:hAnsi="Traditional Arabic" w:cs="Traditional Arabic" w:hint="cs"/>
          <w:rtl/>
        </w:rPr>
        <w:t xml:space="preserve">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005035CE" w:rsidRPr="00C96321">
        <w:rPr>
          <w:rFonts w:ascii="Traditional Arabic" w:hAnsi="Traditional Arabic" w:cs="Traditional Arabic" w:hint="cs"/>
          <w:rtl/>
        </w:rPr>
        <w:t>عقلاییه هم بعداً خواهیم گفت که گاهی عقلا کاری را انجام</w:t>
      </w:r>
      <w:r w:rsidR="006938FB" w:rsidRPr="00C96321">
        <w:rPr>
          <w:rFonts w:ascii="Traditional Arabic" w:hAnsi="Traditional Arabic" w:cs="Traditional Arabic" w:hint="cs"/>
          <w:rtl/>
        </w:rPr>
        <w:t xml:space="preserve"> می‌</w:t>
      </w:r>
      <w:r w:rsidR="005035CE" w:rsidRPr="00C96321">
        <w:rPr>
          <w:rFonts w:ascii="Traditional Arabic" w:hAnsi="Traditional Arabic" w:cs="Traditional Arabic" w:hint="cs"/>
          <w:rtl/>
        </w:rPr>
        <w:t>دهند که این عمل همراه با یک ارتکازی است، که این ارتکازات را بعداً مطرح خواهیم کرد.</w:t>
      </w:r>
    </w:p>
    <w:p w:rsidR="00752450" w:rsidRPr="00C96321" w:rsidRDefault="00BD2957" w:rsidP="00752450">
      <w:pPr>
        <w:rPr>
          <w:rFonts w:ascii="Traditional Arabic" w:hAnsi="Traditional Arabic" w:cs="Traditional Arabic"/>
          <w:rtl/>
        </w:rPr>
      </w:pPr>
      <w:r w:rsidRPr="00C96321">
        <w:rPr>
          <w:rFonts w:ascii="Traditional Arabic" w:hAnsi="Traditional Arabic" w:cs="Traditional Arabic" w:hint="cs"/>
          <w:rtl/>
        </w:rPr>
        <w:t>این سه نکته را به عنوان حدّ اقل نکات</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 در ذهن داشت و برخی دیگر از این نکات و قرینه</w:t>
      </w:r>
      <w:r w:rsidR="006938FB" w:rsidRPr="00C96321">
        <w:rPr>
          <w:rFonts w:ascii="Traditional Arabic" w:hAnsi="Traditional Arabic" w:cs="Traditional Arabic" w:hint="cs"/>
          <w:rtl/>
        </w:rPr>
        <w:t>‌ها</w:t>
      </w:r>
      <w:r w:rsidRPr="00C96321">
        <w:rPr>
          <w:rFonts w:ascii="Traditional Arabic" w:hAnsi="Traditional Arabic" w:cs="Traditional Arabic" w:hint="cs"/>
          <w:rtl/>
        </w:rPr>
        <w:t xml:space="preserve"> را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 xml:space="preserve">تربیت فرزند که حدود بیست سال </w:t>
      </w:r>
      <w:r w:rsidR="00752450" w:rsidRPr="00C96321">
        <w:rPr>
          <w:rFonts w:ascii="Traditional Arabic" w:hAnsi="Traditional Arabic" w:cs="Traditional Arabic" w:hint="cs"/>
          <w:rtl/>
        </w:rPr>
        <w:t>پیش زیر نظر بنده نوشته</w:t>
      </w:r>
      <w:r w:rsidR="006938FB" w:rsidRPr="00C96321">
        <w:rPr>
          <w:rFonts w:ascii="Traditional Arabic" w:hAnsi="Traditional Arabic" w:cs="Traditional Arabic" w:hint="cs"/>
          <w:rtl/>
        </w:rPr>
        <w:t xml:space="preserve"> می‌</w:t>
      </w:r>
      <w:r w:rsidR="00752450" w:rsidRPr="00C96321">
        <w:rPr>
          <w:rFonts w:ascii="Traditional Arabic" w:hAnsi="Traditional Arabic" w:cs="Traditional Arabic" w:hint="cs"/>
          <w:rtl/>
        </w:rPr>
        <w:t>شد، در مقدّم</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00752450" w:rsidRPr="00C96321">
        <w:rPr>
          <w:rFonts w:ascii="Traditional Arabic" w:hAnsi="Traditional Arabic" w:cs="Traditional Arabic" w:hint="cs"/>
          <w:rtl/>
        </w:rPr>
        <w:t>این کتاب که خودم نوشته ام برخی از این نکات را در آن مقدّمه نوشته ایم که</w:t>
      </w:r>
      <w:r w:rsidR="006938FB" w:rsidRPr="00C96321">
        <w:rPr>
          <w:rFonts w:ascii="Traditional Arabic" w:hAnsi="Traditional Arabic" w:cs="Traditional Arabic" w:hint="cs"/>
          <w:rtl/>
        </w:rPr>
        <w:t xml:space="preserve"> می‌</w:t>
      </w:r>
      <w:r w:rsidR="00752450" w:rsidRPr="00C96321">
        <w:rPr>
          <w:rFonts w:ascii="Traditional Arabic" w:hAnsi="Traditional Arabic" w:cs="Traditional Arabic" w:hint="cs"/>
          <w:rtl/>
        </w:rPr>
        <w:t>توانید در آنجا ملاحظه کنید.</w:t>
      </w:r>
    </w:p>
    <w:p w:rsidR="00376168" w:rsidRPr="00C96321" w:rsidRDefault="002C4FF3" w:rsidP="002C4FF3">
      <w:pPr>
        <w:pStyle w:val="Heading4"/>
        <w:rPr>
          <w:rFonts w:ascii="Traditional Arabic" w:hAnsi="Traditional Arabic" w:cs="Traditional Arabic"/>
          <w:color w:val="FF0000"/>
          <w:rtl/>
        </w:rPr>
      </w:pPr>
      <w:bookmarkStart w:id="23" w:name="_Toc465108964"/>
      <w:r w:rsidRPr="00C96321">
        <w:rPr>
          <w:rFonts w:ascii="Traditional Arabic" w:hAnsi="Traditional Arabic" w:cs="Traditional Arabic" w:hint="cs"/>
          <w:color w:val="FF0000"/>
          <w:rtl/>
        </w:rPr>
        <w:t>قرینه چهارم</w:t>
      </w:r>
      <w:bookmarkEnd w:id="23"/>
    </w:p>
    <w:p w:rsidR="00376168" w:rsidRPr="00C96321" w:rsidRDefault="00376168" w:rsidP="00752450">
      <w:pPr>
        <w:rPr>
          <w:rFonts w:ascii="Traditional Arabic" w:hAnsi="Traditional Arabic" w:cs="Traditional Arabic"/>
          <w:rtl/>
        </w:rPr>
      </w:pPr>
      <w:r w:rsidRPr="00C96321">
        <w:rPr>
          <w:rFonts w:ascii="Traditional Arabic" w:hAnsi="Traditional Arabic" w:cs="Traditional Arabic" w:hint="cs"/>
          <w:rtl/>
        </w:rPr>
        <w:t>البته قرین</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چهارمی هم در اینجا وجود دارد و آن اینکه از قبل اعلام شده و فضا و مقام در اینجا مقامی است که حضرت</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خواهند چیزی را آموزش دهند و در مقام آموزش مثلاً نماز را یا حج را به شکل خاصی انجام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دهند که در اینجا هم بُرد عمل معصوم این را از کف جواز بمعنی العام به سطح بالاتری آورده که دلالت استحباب و احیاناً وجوب</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البته همانطور که گفته شد رسیدن به حدّ وجوب نیاز به چاشنی</w:t>
      </w:r>
      <w:r w:rsidR="006938FB" w:rsidRPr="00C96321">
        <w:rPr>
          <w:rFonts w:ascii="Traditional Arabic" w:hAnsi="Traditional Arabic" w:cs="Traditional Arabic" w:hint="cs"/>
          <w:rtl/>
        </w:rPr>
        <w:t>‌ها</w:t>
      </w:r>
      <w:r w:rsidRPr="00C96321">
        <w:rPr>
          <w:rFonts w:ascii="Traditional Arabic" w:hAnsi="Traditional Arabic" w:cs="Traditional Arabic" w:hint="cs"/>
          <w:rtl/>
        </w:rPr>
        <w:t>ی بیشتری دارد که آن هم باید بیشتر شود و گاهی هم ما در جاهای مختلف گفته ایم که اگر مجموع</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آنها جمع شوند</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تواند از جهت بحث</w:t>
      </w:r>
      <w:r w:rsidR="00CB12CB" w:rsidRPr="00C96321">
        <w:rPr>
          <w:rFonts w:ascii="Traditional Arabic" w:hAnsi="Traditional Arabic" w:cs="Traditional Arabic" w:hint="cs"/>
          <w:rtl/>
        </w:rPr>
        <w:t xml:space="preserve"> اصولی مقال</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00CB12CB" w:rsidRPr="00C96321">
        <w:rPr>
          <w:rFonts w:ascii="Traditional Arabic" w:hAnsi="Traditional Arabic" w:cs="Traditional Arabic" w:hint="cs"/>
          <w:rtl/>
        </w:rPr>
        <w:t>کامل و خوبی باشد.</w:t>
      </w:r>
    </w:p>
    <w:p w:rsidR="0033401C" w:rsidRPr="00C96321" w:rsidRDefault="0033401C" w:rsidP="0033401C">
      <w:pPr>
        <w:pStyle w:val="Heading4"/>
        <w:rPr>
          <w:rFonts w:ascii="Traditional Arabic" w:hAnsi="Traditional Arabic" w:cs="Traditional Arabic"/>
          <w:color w:val="FF0000"/>
          <w:rtl/>
        </w:rPr>
      </w:pPr>
      <w:bookmarkStart w:id="24" w:name="_Toc465108965"/>
      <w:r w:rsidRPr="00C96321">
        <w:rPr>
          <w:rFonts w:ascii="Traditional Arabic" w:hAnsi="Traditional Arabic" w:cs="Traditional Arabic" w:hint="cs"/>
          <w:color w:val="FF0000"/>
          <w:rtl/>
        </w:rPr>
        <w:t>قرینه پنجم</w:t>
      </w:r>
      <w:bookmarkEnd w:id="24"/>
    </w:p>
    <w:p w:rsidR="0033401C" w:rsidRPr="00C96321" w:rsidRDefault="0033401C" w:rsidP="0033401C">
      <w:pPr>
        <w:rPr>
          <w:rFonts w:ascii="Traditional Arabic" w:hAnsi="Traditional Arabic" w:cs="Traditional Arabic"/>
          <w:rtl/>
        </w:rPr>
      </w:pPr>
      <w:r w:rsidRPr="00C96321">
        <w:rPr>
          <w:rFonts w:ascii="Traditional Arabic" w:hAnsi="Traditional Arabic" w:cs="Traditional Arabic" w:hint="cs"/>
          <w:rtl/>
        </w:rPr>
        <w:t>قرین</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دیگری هم که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 ذکر کرد این است که یک سری الفاظ یا کلماتی در روایات منقول و سنّت قولی وجود دارد که ضمیمه به فعل شده و کمک</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که دلالت فعل بیشتر شود. که اگر افعال به تنهایی باشند چنین دلالتی وجود نداشت اما وقتی قول با فعل ضمیمه شود در این صورت</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تواند استحباب یا وجوب را برساند.</w:t>
      </w:r>
    </w:p>
    <w:p w:rsidR="00684AA2" w:rsidRPr="00C96321" w:rsidRDefault="00684AA2" w:rsidP="00752450">
      <w:pPr>
        <w:rPr>
          <w:rFonts w:ascii="Traditional Arabic" w:hAnsi="Traditional Arabic" w:cs="Traditional Arabic"/>
          <w:rtl/>
        </w:rPr>
      </w:pPr>
    </w:p>
    <w:p w:rsidR="00752450" w:rsidRPr="00C96321" w:rsidRDefault="00684AA2" w:rsidP="00684AA2">
      <w:pPr>
        <w:pStyle w:val="Heading2"/>
        <w:rPr>
          <w:rFonts w:ascii="Traditional Arabic" w:hAnsi="Traditional Arabic" w:cs="Traditional Arabic"/>
          <w:color w:val="FF0000"/>
          <w:rtl/>
        </w:rPr>
      </w:pPr>
      <w:bookmarkStart w:id="25" w:name="_Toc465108966"/>
      <w:r w:rsidRPr="00C96321">
        <w:rPr>
          <w:rFonts w:ascii="Traditional Arabic" w:hAnsi="Traditional Arabic" w:cs="Traditional Arabic" w:hint="cs"/>
          <w:color w:val="FF0000"/>
          <w:rtl/>
        </w:rPr>
        <w:t>جمع بندی سه نکته</w:t>
      </w:r>
      <w:bookmarkEnd w:id="25"/>
    </w:p>
    <w:p w:rsidR="00684AA2" w:rsidRPr="00C96321" w:rsidRDefault="00684AA2" w:rsidP="00684AA2">
      <w:pPr>
        <w:rPr>
          <w:rFonts w:ascii="Traditional Arabic" w:hAnsi="Traditional Arabic" w:cs="Traditional Arabic"/>
          <w:rtl/>
        </w:rPr>
      </w:pPr>
      <w:r w:rsidRPr="00C96321">
        <w:rPr>
          <w:rFonts w:ascii="Traditional Arabic" w:hAnsi="Traditional Arabic" w:cs="Traditional Arabic" w:hint="cs"/>
          <w:b/>
          <w:bCs/>
          <w:rtl/>
        </w:rPr>
        <w:t>مطلب اول</w:t>
      </w:r>
      <w:r w:rsidRPr="00C96321">
        <w:rPr>
          <w:rFonts w:ascii="Traditional Arabic" w:hAnsi="Traditional Arabic" w:cs="Traditional Arabic" w:hint="cs"/>
          <w:rtl/>
        </w:rPr>
        <w:t xml:space="preserve"> اینکه طور کلّی سیره که در اصول ذکر</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شود بر سه قسم</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باشد:</w:t>
      </w:r>
    </w:p>
    <w:p w:rsidR="00684AA2" w:rsidRPr="00C96321" w:rsidRDefault="00684AA2" w:rsidP="00684AA2">
      <w:pPr>
        <w:rPr>
          <w:rFonts w:ascii="Traditional Arabic" w:hAnsi="Traditional Arabic" w:cs="Traditional Arabic"/>
          <w:rtl/>
        </w:rPr>
      </w:pPr>
      <w:r w:rsidRPr="00C96321">
        <w:rPr>
          <w:rFonts w:ascii="Traditional Arabic" w:hAnsi="Traditional Arabic" w:cs="Traditional Arabic" w:hint="cs"/>
          <w:rtl/>
        </w:rPr>
        <w:t>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معصوم</w:t>
      </w:r>
    </w:p>
    <w:p w:rsidR="00684AA2" w:rsidRPr="00C96321" w:rsidRDefault="00684AA2" w:rsidP="00684AA2">
      <w:pPr>
        <w:rPr>
          <w:rFonts w:ascii="Traditional Arabic" w:hAnsi="Traditional Arabic" w:cs="Traditional Arabic"/>
          <w:rtl/>
        </w:rPr>
      </w:pPr>
      <w:r w:rsidRPr="00C96321">
        <w:rPr>
          <w:rFonts w:ascii="Traditional Arabic" w:hAnsi="Traditional Arabic" w:cs="Traditional Arabic" w:hint="cs"/>
          <w:rtl/>
        </w:rPr>
        <w:t>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متشرعه</w:t>
      </w:r>
    </w:p>
    <w:p w:rsidR="00684AA2" w:rsidRPr="00C96321" w:rsidRDefault="00684AA2" w:rsidP="00684AA2">
      <w:pPr>
        <w:rPr>
          <w:rFonts w:ascii="Traditional Arabic" w:hAnsi="Traditional Arabic" w:cs="Traditional Arabic"/>
          <w:rtl/>
        </w:rPr>
      </w:pPr>
      <w:r w:rsidRPr="00C96321">
        <w:rPr>
          <w:rFonts w:ascii="Traditional Arabic" w:hAnsi="Traditional Arabic" w:cs="Traditional Arabic" w:hint="cs"/>
          <w:rtl/>
        </w:rPr>
        <w:t>سیره عقلاییه</w:t>
      </w:r>
    </w:p>
    <w:p w:rsidR="00684AA2" w:rsidRPr="00C96321" w:rsidRDefault="00684AA2" w:rsidP="00565DA4">
      <w:pPr>
        <w:rPr>
          <w:rFonts w:ascii="Traditional Arabic" w:hAnsi="Traditional Arabic" w:cs="Traditional Arabic"/>
          <w:rtl/>
        </w:rPr>
      </w:pPr>
      <w:r w:rsidRPr="00C96321">
        <w:rPr>
          <w:rFonts w:ascii="Traditional Arabic" w:hAnsi="Traditional Arabic" w:cs="Traditional Arabic" w:hint="cs"/>
          <w:b/>
          <w:bCs/>
          <w:rtl/>
        </w:rPr>
        <w:t>مطلب دوم</w:t>
      </w:r>
      <w:r w:rsidRPr="00C96321">
        <w:rPr>
          <w:rFonts w:ascii="Traditional Arabic" w:hAnsi="Traditional Arabic" w:cs="Traditional Arabic" w:hint="cs"/>
          <w:rtl/>
        </w:rPr>
        <w:t xml:space="preserve"> اینکه</w:t>
      </w:r>
      <w:r w:rsidR="001B4A32" w:rsidRPr="00C96321">
        <w:rPr>
          <w:rFonts w:ascii="Traditional Arabic" w:hAnsi="Traditional Arabic" w:cs="Traditional Arabic" w:hint="cs"/>
          <w:rtl/>
        </w:rPr>
        <w:t xml:space="preserve"> در سیر</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001B4A32" w:rsidRPr="00C96321">
        <w:rPr>
          <w:rFonts w:ascii="Traditional Arabic" w:hAnsi="Traditional Arabic" w:cs="Traditional Arabic" w:hint="cs"/>
          <w:rtl/>
        </w:rPr>
        <w:t>معصوم فعل و ترک معصوم جواز بالمعنی الأعم را</w:t>
      </w:r>
      <w:r w:rsidR="006938FB" w:rsidRPr="00C96321">
        <w:rPr>
          <w:rFonts w:ascii="Traditional Arabic" w:hAnsi="Traditional Arabic" w:cs="Traditional Arabic" w:hint="cs"/>
          <w:rtl/>
        </w:rPr>
        <w:t xml:space="preserve"> می‌</w:t>
      </w:r>
      <w:r w:rsidR="001B4A32" w:rsidRPr="00C96321">
        <w:rPr>
          <w:rFonts w:ascii="Traditional Arabic" w:hAnsi="Traditional Arabic" w:cs="Traditional Arabic" w:hint="cs"/>
          <w:rtl/>
        </w:rPr>
        <w:t>رساند و احی</w:t>
      </w:r>
      <w:r w:rsidR="00565DA4" w:rsidRPr="00C96321">
        <w:rPr>
          <w:rFonts w:ascii="Traditional Arabic" w:hAnsi="Traditional Arabic" w:cs="Traditional Arabic" w:hint="cs"/>
          <w:rtl/>
        </w:rPr>
        <w:t xml:space="preserve">اناً جواز بالمعنی العام را که اعم از سه یا چهار حکم است، اما تعیین یکی از این سه یا چهار حکم باقی مانده در طرف فعل «اباحه، استحباب، وجوب» و در </w:t>
      </w:r>
      <w:r w:rsidR="00565DA4" w:rsidRPr="00C96321">
        <w:rPr>
          <w:rFonts w:ascii="Traditional Arabic" w:hAnsi="Traditional Arabic" w:cs="Traditional Arabic" w:hint="cs"/>
          <w:rtl/>
        </w:rPr>
        <w:lastRenderedPageBreak/>
        <w:t>طرف ترک «اباحه، کراهت و حرمت»</w:t>
      </w:r>
      <w:r w:rsidR="006938FB" w:rsidRPr="00C96321">
        <w:rPr>
          <w:rFonts w:ascii="Traditional Arabic" w:hAnsi="Traditional Arabic" w:cs="Traditional Arabic" w:hint="cs"/>
          <w:rtl/>
        </w:rPr>
        <w:t xml:space="preserve"> می‌</w:t>
      </w:r>
      <w:r w:rsidR="00565DA4" w:rsidRPr="00C96321">
        <w:rPr>
          <w:rFonts w:ascii="Traditional Arabic" w:hAnsi="Traditional Arabic" w:cs="Traditional Arabic" w:hint="cs"/>
          <w:rtl/>
        </w:rPr>
        <w:t xml:space="preserve">باشد و تعیین یکی از این سه مورد از احکام باقی مانده علی القاعده و علی الاصول جواز به معنای عام است </w:t>
      </w:r>
      <w:r w:rsidR="002C4FF3" w:rsidRPr="00C96321">
        <w:rPr>
          <w:rFonts w:ascii="Traditional Arabic" w:hAnsi="Traditional Arabic" w:cs="Traditional Arabic" w:hint="cs"/>
          <w:rtl/>
        </w:rPr>
        <w:t>یعنی از مطلق فعل یا ترک معصوم تعیین این احکام باقی مانده خارج</w:t>
      </w:r>
      <w:r w:rsidR="006938FB" w:rsidRPr="00C96321">
        <w:rPr>
          <w:rFonts w:ascii="Traditional Arabic" w:hAnsi="Traditional Arabic" w:cs="Traditional Arabic" w:hint="cs"/>
          <w:rtl/>
        </w:rPr>
        <w:t xml:space="preserve"> نمی‌</w:t>
      </w:r>
      <w:r w:rsidR="002C4FF3" w:rsidRPr="00C96321">
        <w:rPr>
          <w:rFonts w:ascii="Traditional Arabic" w:hAnsi="Traditional Arabic" w:cs="Traditional Arabic" w:hint="cs"/>
          <w:rtl/>
        </w:rPr>
        <w:t>شود.</w:t>
      </w:r>
    </w:p>
    <w:p w:rsidR="00635705" w:rsidRPr="00C96321" w:rsidRDefault="002C4FF3" w:rsidP="00345908">
      <w:pPr>
        <w:rPr>
          <w:rFonts w:ascii="Traditional Arabic" w:hAnsi="Traditional Arabic" w:cs="Traditional Arabic"/>
          <w:rtl/>
        </w:rPr>
      </w:pPr>
      <w:r w:rsidRPr="00C96321">
        <w:rPr>
          <w:rFonts w:ascii="Traditional Arabic" w:hAnsi="Traditional Arabic" w:cs="Traditional Arabic" w:hint="cs"/>
          <w:b/>
          <w:bCs/>
          <w:rtl/>
        </w:rPr>
        <w:t>مطلب سوم</w:t>
      </w:r>
      <w:r w:rsidRPr="00C96321">
        <w:rPr>
          <w:rFonts w:ascii="Traditional Arabic" w:hAnsi="Traditional Arabic" w:cs="Traditional Arabic" w:hint="cs"/>
          <w:rtl/>
        </w:rPr>
        <w:t xml:space="preserve"> اینکه آنچه در مطلب دوم گفته شد صرفاً قاعد</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اولیه است اما در شرایط ویژه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 xml:space="preserve">توان با قرائن انضمامی سیره را با بُرد بیشتری مورد استفاده قرار داد و از سیره فراتر از جواز به معنای عام (مثلاً استحباب) را استفاده کرد. که در اینجا </w:t>
      </w:r>
      <w:r w:rsidR="00635705" w:rsidRPr="00C96321">
        <w:rPr>
          <w:rFonts w:ascii="Traditional Arabic" w:hAnsi="Traditional Arabic" w:cs="Traditional Arabic" w:hint="cs"/>
          <w:rtl/>
        </w:rPr>
        <w:t>پنج</w:t>
      </w:r>
      <w:r w:rsidR="00345908" w:rsidRPr="00C96321">
        <w:rPr>
          <w:rFonts w:ascii="Traditional Arabic" w:hAnsi="Traditional Arabic" w:cs="Traditional Arabic" w:hint="cs"/>
          <w:rtl/>
        </w:rPr>
        <w:t xml:space="preserve"> قرینه اشاره شد که با این قرائن فعل را از کف دلالت که جواز بمعنی الأعم باشد به سطح بالاتری سوق</w:t>
      </w:r>
      <w:r w:rsidR="006938FB" w:rsidRPr="00C96321">
        <w:rPr>
          <w:rFonts w:ascii="Traditional Arabic" w:hAnsi="Traditional Arabic" w:cs="Traditional Arabic" w:hint="cs"/>
          <w:rtl/>
        </w:rPr>
        <w:t xml:space="preserve"> می‌</w:t>
      </w:r>
      <w:r w:rsidR="00345908" w:rsidRPr="00C96321">
        <w:rPr>
          <w:rFonts w:ascii="Traditional Arabic" w:hAnsi="Traditional Arabic" w:cs="Traditional Arabic" w:hint="cs"/>
          <w:rtl/>
        </w:rPr>
        <w:t>دهد که به عنوان مثال دلالت</w:t>
      </w:r>
      <w:r w:rsidR="006938FB" w:rsidRPr="00C96321">
        <w:rPr>
          <w:rFonts w:ascii="Traditional Arabic" w:hAnsi="Traditional Arabic" w:cs="Traditional Arabic" w:hint="cs"/>
          <w:rtl/>
        </w:rPr>
        <w:t xml:space="preserve"> می‌</w:t>
      </w:r>
      <w:r w:rsidR="00345908" w:rsidRPr="00C96321">
        <w:rPr>
          <w:rFonts w:ascii="Traditional Arabic" w:hAnsi="Traditional Arabic" w:cs="Traditional Arabic" w:hint="cs"/>
          <w:rtl/>
        </w:rPr>
        <w:t>کند بر اینکه فعل به معنای استحباب است و یا ترک به معنای کراهت</w:t>
      </w:r>
      <w:r w:rsidR="006938FB" w:rsidRPr="00C96321">
        <w:rPr>
          <w:rFonts w:ascii="Traditional Arabic" w:hAnsi="Traditional Arabic" w:cs="Traditional Arabic" w:hint="cs"/>
          <w:rtl/>
        </w:rPr>
        <w:t xml:space="preserve"> می‌</w:t>
      </w:r>
      <w:r w:rsidR="00345908" w:rsidRPr="00C96321">
        <w:rPr>
          <w:rFonts w:ascii="Traditional Arabic" w:hAnsi="Traditional Arabic" w:cs="Traditional Arabic" w:hint="cs"/>
          <w:rtl/>
        </w:rPr>
        <w:t>باشد. و گاهی هم</w:t>
      </w:r>
      <w:r w:rsidR="006938FB" w:rsidRPr="00C96321">
        <w:rPr>
          <w:rFonts w:ascii="Traditional Arabic" w:hAnsi="Traditional Arabic" w:cs="Traditional Arabic" w:hint="cs"/>
          <w:rtl/>
        </w:rPr>
        <w:t xml:space="preserve"> می‌</w:t>
      </w:r>
      <w:r w:rsidR="00345908" w:rsidRPr="00C96321">
        <w:rPr>
          <w:rFonts w:ascii="Traditional Arabic" w:hAnsi="Traditional Arabic" w:cs="Traditional Arabic" w:hint="cs"/>
          <w:rtl/>
        </w:rPr>
        <w:t>تواند از این هم بالاتر رود که البته قرائن برای این صورت بسیار کم است</w:t>
      </w:r>
      <w:r w:rsidR="000121F8" w:rsidRPr="00C96321">
        <w:rPr>
          <w:rFonts w:ascii="Traditional Arabic" w:hAnsi="Traditional Arabic" w:cs="Traditional Arabic" w:hint="cs"/>
          <w:rtl/>
        </w:rPr>
        <w:t>. و لذا</w:t>
      </w:r>
      <w:r w:rsidR="006938FB" w:rsidRPr="00C96321">
        <w:rPr>
          <w:rFonts w:ascii="Traditional Arabic" w:hAnsi="Traditional Arabic" w:cs="Traditional Arabic" w:hint="cs"/>
          <w:rtl/>
        </w:rPr>
        <w:t xml:space="preserve"> می‌</w:t>
      </w:r>
      <w:r w:rsidR="000121F8" w:rsidRPr="00C96321">
        <w:rPr>
          <w:rFonts w:ascii="Traditional Arabic" w:hAnsi="Traditional Arabic" w:cs="Traditional Arabic" w:hint="cs"/>
          <w:rtl/>
        </w:rPr>
        <w:t xml:space="preserve">بینید که در اصول فوری گفته شده است که «فعل المعصوم یفید الجواز بالمعنی العام و ترک المعصوم یفید الجواز بالمعنی العام (یا أعم) و لا </w:t>
      </w:r>
      <w:r w:rsidR="0070475A" w:rsidRPr="00C96321">
        <w:rPr>
          <w:rFonts w:ascii="Traditional Arabic" w:hAnsi="Traditional Arabic" w:cs="Traditional Arabic" w:hint="cs"/>
          <w:rtl/>
        </w:rPr>
        <w:t>تفید حکم عن خاصّاً من الأحکام الباقیه». این تبصره</w:t>
      </w:r>
      <w:r w:rsidR="006938FB" w:rsidRPr="00C96321">
        <w:rPr>
          <w:rFonts w:ascii="Traditional Arabic" w:hAnsi="Traditional Arabic" w:cs="Traditional Arabic" w:hint="cs"/>
          <w:rtl/>
        </w:rPr>
        <w:t xml:space="preserve">‌ای </w:t>
      </w:r>
      <w:r w:rsidR="0070475A" w:rsidRPr="00C96321">
        <w:rPr>
          <w:rFonts w:ascii="Traditional Arabic" w:hAnsi="Traditional Arabic" w:cs="Traditional Arabic" w:hint="cs"/>
          <w:rtl/>
        </w:rPr>
        <w:t>دارد که در نکت</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0070475A" w:rsidRPr="00C96321">
        <w:rPr>
          <w:rFonts w:ascii="Traditional Arabic" w:hAnsi="Traditional Arabic" w:cs="Traditional Arabic" w:hint="cs"/>
          <w:rtl/>
        </w:rPr>
        <w:t>سوم عرض شد که قرائن یدکی و ضمیمه</w:t>
      </w:r>
      <w:r w:rsidR="006938FB" w:rsidRPr="00C96321">
        <w:rPr>
          <w:rFonts w:ascii="Traditional Arabic" w:hAnsi="Traditional Arabic" w:cs="Traditional Arabic" w:hint="cs"/>
          <w:rtl/>
        </w:rPr>
        <w:t>‌ای می‌</w:t>
      </w:r>
      <w:r w:rsidR="0070475A" w:rsidRPr="00C96321">
        <w:rPr>
          <w:rFonts w:ascii="Traditional Arabic" w:hAnsi="Traditional Arabic" w:cs="Traditional Arabic" w:hint="cs"/>
          <w:rtl/>
        </w:rPr>
        <w:t>تواند این دلالت را به سطح بالاتری بیاورد.</w:t>
      </w:r>
    </w:p>
    <w:p w:rsidR="0070475A" w:rsidRPr="00C96321" w:rsidRDefault="0070475A" w:rsidP="0070475A">
      <w:pPr>
        <w:pStyle w:val="Heading2"/>
        <w:rPr>
          <w:rFonts w:ascii="Traditional Arabic" w:hAnsi="Traditional Arabic" w:cs="Traditional Arabic"/>
          <w:color w:val="FF0000"/>
          <w:rtl/>
        </w:rPr>
      </w:pPr>
      <w:bookmarkStart w:id="26" w:name="_Toc465108967"/>
      <w:r w:rsidRPr="00C96321">
        <w:rPr>
          <w:rFonts w:ascii="Traditional Arabic" w:hAnsi="Traditional Arabic" w:cs="Traditional Arabic" w:hint="cs"/>
          <w:color w:val="FF0000"/>
          <w:rtl/>
        </w:rPr>
        <w:t>نکته چهارم</w:t>
      </w:r>
      <w:bookmarkEnd w:id="26"/>
    </w:p>
    <w:p w:rsidR="0070475A" w:rsidRPr="00C96321" w:rsidRDefault="0070475A" w:rsidP="0070475A">
      <w:pPr>
        <w:rPr>
          <w:rFonts w:ascii="Traditional Arabic" w:hAnsi="Traditional Arabic" w:cs="Traditional Arabic"/>
          <w:rtl/>
        </w:rPr>
      </w:pPr>
      <w:r w:rsidRPr="00C96321">
        <w:rPr>
          <w:rFonts w:ascii="Traditional Arabic" w:hAnsi="Traditional Arabic" w:cs="Traditional Arabic" w:hint="cs"/>
          <w:rtl/>
        </w:rPr>
        <w:t xml:space="preserve">مطلب چهارم اگرچه واضح است لکن گفتن آن خالی از لطف نیست و آن این است که در شرایطی که فعل یا ترک صادر شود و فاقد قرائن خاصه باشد </w:t>
      </w:r>
      <w:r w:rsidR="0002443D" w:rsidRPr="00C96321">
        <w:rPr>
          <w:rFonts w:ascii="Traditional Arabic" w:hAnsi="Traditional Arabic" w:cs="Traditional Arabic" w:hint="cs"/>
          <w:rtl/>
        </w:rPr>
        <w:t>گفته شد که سیره مفید جواز به معنای عام یا أعم است، اما این معنای عام یا أعم منطبق بر قدر متیقّن</w:t>
      </w:r>
      <w:r w:rsidR="006938FB" w:rsidRPr="00C96321">
        <w:rPr>
          <w:rFonts w:ascii="Traditional Arabic" w:hAnsi="Traditional Arabic" w:cs="Traditional Arabic" w:hint="cs"/>
          <w:rtl/>
        </w:rPr>
        <w:t xml:space="preserve"> می‌</w:t>
      </w:r>
      <w:r w:rsidR="0002443D" w:rsidRPr="00C96321">
        <w:rPr>
          <w:rFonts w:ascii="Traditional Arabic" w:hAnsi="Traditional Arabic" w:cs="Traditional Arabic" w:hint="cs"/>
          <w:rtl/>
        </w:rPr>
        <w:t>شود که همان اباحه به معنای خاص است.</w:t>
      </w:r>
    </w:p>
    <w:p w:rsidR="0002443D" w:rsidRPr="00C96321" w:rsidRDefault="0002443D" w:rsidP="0070475A">
      <w:pPr>
        <w:rPr>
          <w:rFonts w:ascii="Traditional Arabic" w:hAnsi="Traditional Arabic" w:cs="Traditional Arabic"/>
          <w:rtl/>
        </w:rPr>
      </w:pPr>
      <w:r w:rsidRPr="00C96321">
        <w:rPr>
          <w:rFonts w:ascii="Traditional Arabic" w:hAnsi="Traditional Arabic" w:cs="Traditional Arabic" w:hint="cs"/>
          <w:rtl/>
        </w:rPr>
        <w:t xml:space="preserve">در واقع در حالت عادّی درست است که </w:t>
      </w:r>
      <w:r w:rsidR="009A38B9" w:rsidRPr="00C96321">
        <w:rPr>
          <w:rFonts w:ascii="Traditional Arabic" w:hAnsi="Traditional Arabic" w:cs="Traditional Arabic" w:hint="cs"/>
          <w:rtl/>
        </w:rPr>
        <w:t>جواز به همان معنای جواز بالمعنی العام یا أعم</w:t>
      </w:r>
      <w:r w:rsidR="006938FB" w:rsidRPr="00C96321">
        <w:rPr>
          <w:rFonts w:ascii="Traditional Arabic" w:hAnsi="Traditional Arabic" w:cs="Traditional Arabic" w:hint="cs"/>
          <w:rtl/>
        </w:rPr>
        <w:t xml:space="preserve"> می‌</w:t>
      </w:r>
      <w:r w:rsidR="009A38B9" w:rsidRPr="00C96321">
        <w:rPr>
          <w:rFonts w:ascii="Traditional Arabic" w:hAnsi="Traditional Arabic" w:cs="Traditional Arabic" w:hint="cs"/>
          <w:rtl/>
        </w:rPr>
        <w:t>باشد، اما در عمل یعنی اینکه هم</w:t>
      </w:r>
      <w:r w:rsidR="006938FB" w:rsidRPr="00C96321">
        <w:rPr>
          <w:rFonts w:ascii="Traditional Arabic" w:hAnsi="Traditional Arabic" w:cs="Traditional Arabic" w:hint="cs"/>
          <w:rtl/>
        </w:rPr>
        <w:t xml:space="preserve"> می‌</w:t>
      </w:r>
      <w:r w:rsidR="009A38B9" w:rsidRPr="00C96321">
        <w:rPr>
          <w:rFonts w:ascii="Traditional Arabic" w:hAnsi="Traditional Arabic" w:cs="Traditional Arabic" w:hint="cs"/>
          <w:rtl/>
        </w:rPr>
        <w:t>توان این عمل را انجام داد و هم</w:t>
      </w:r>
      <w:r w:rsidR="006938FB" w:rsidRPr="00C96321">
        <w:rPr>
          <w:rFonts w:ascii="Traditional Arabic" w:hAnsi="Traditional Arabic" w:cs="Traditional Arabic" w:hint="cs"/>
          <w:rtl/>
        </w:rPr>
        <w:t xml:space="preserve"> می‌</w:t>
      </w:r>
      <w:r w:rsidR="009A38B9" w:rsidRPr="00C96321">
        <w:rPr>
          <w:rFonts w:ascii="Traditional Arabic" w:hAnsi="Traditional Arabic" w:cs="Traditional Arabic" w:hint="cs"/>
          <w:rtl/>
        </w:rPr>
        <w:t>توان انجام نداد. به عبارت دیگر معنای عملی آن همان اباحه به معنای خاص</w:t>
      </w:r>
      <w:r w:rsidR="006938FB" w:rsidRPr="00C96321">
        <w:rPr>
          <w:rFonts w:ascii="Traditional Arabic" w:hAnsi="Traditional Arabic" w:cs="Traditional Arabic" w:hint="cs"/>
          <w:rtl/>
        </w:rPr>
        <w:t xml:space="preserve"> می‌</w:t>
      </w:r>
      <w:r w:rsidR="009A38B9" w:rsidRPr="00C96321">
        <w:rPr>
          <w:rFonts w:ascii="Traditional Arabic" w:hAnsi="Traditional Arabic" w:cs="Traditional Arabic" w:hint="cs"/>
          <w:rtl/>
        </w:rPr>
        <w:t>باشد ولی</w:t>
      </w:r>
      <w:r w:rsidR="006938FB" w:rsidRPr="00C96321">
        <w:rPr>
          <w:rFonts w:ascii="Traditional Arabic" w:hAnsi="Traditional Arabic" w:cs="Traditional Arabic" w:hint="cs"/>
          <w:rtl/>
        </w:rPr>
        <w:t xml:space="preserve"> نمی‌</w:t>
      </w:r>
      <w:r w:rsidR="009A38B9" w:rsidRPr="00C96321">
        <w:rPr>
          <w:rFonts w:ascii="Traditional Arabic" w:hAnsi="Traditional Arabic" w:cs="Traditional Arabic" w:hint="cs"/>
          <w:rtl/>
        </w:rPr>
        <w:t xml:space="preserve">توان اینچنین به معصوم و خدا نسبت داد که حکم این اباحه به معنای خاص است، حکم همان جواز بمعنای عام است، اما عملاً </w:t>
      </w:r>
      <w:r w:rsidR="00A32CB4" w:rsidRPr="00C96321">
        <w:rPr>
          <w:rFonts w:ascii="Traditional Arabic" w:hAnsi="Traditional Arabic" w:cs="Traditional Arabic" w:hint="cs"/>
          <w:rtl/>
        </w:rPr>
        <w:t>یجوز فعله و ترکه</w:t>
      </w:r>
      <w:r w:rsidR="006938FB" w:rsidRPr="00C96321">
        <w:rPr>
          <w:rFonts w:ascii="Traditional Arabic" w:hAnsi="Traditional Arabic" w:cs="Traditional Arabic" w:hint="cs"/>
          <w:rtl/>
        </w:rPr>
        <w:t xml:space="preserve"> می‌</w:t>
      </w:r>
      <w:r w:rsidR="00A32CB4" w:rsidRPr="00C96321">
        <w:rPr>
          <w:rFonts w:ascii="Traditional Arabic" w:hAnsi="Traditional Arabic" w:cs="Traditional Arabic" w:hint="cs"/>
          <w:rtl/>
        </w:rPr>
        <w:t>باشد. این انطباق در مقام امتثال و عمل است نه اینکه در مقام اسناد بتوان گفت که اباحه به معنای خاص است.</w:t>
      </w:r>
    </w:p>
    <w:p w:rsidR="00A32CB4" w:rsidRPr="00C96321" w:rsidRDefault="00A32CB4" w:rsidP="0070475A">
      <w:pPr>
        <w:rPr>
          <w:rFonts w:ascii="Traditional Arabic" w:hAnsi="Traditional Arabic" w:cs="Traditional Arabic"/>
          <w:rtl/>
        </w:rPr>
      </w:pPr>
      <w:r w:rsidRPr="00C96321">
        <w:rPr>
          <w:rFonts w:ascii="Traditional Arabic" w:hAnsi="Traditional Arabic" w:cs="Traditional Arabic" w:hint="cs"/>
          <w:rtl/>
        </w:rPr>
        <w:t>این مجموع</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بحثی است که بایستی در سیره به آن توجه کرد و این بحث سومی که مطرح شد بسیار جای کار و ادامه دارد به این معنا که سیره را</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 مبدّل کرد به یک دلیلی برای افاد</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استحباب و وجوب و یا در طرف ترک برای افاد</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 xml:space="preserve">کراهت و حرمت، و احیاناً قرائنی که تعیین </w:t>
      </w:r>
      <w:r w:rsidR="00A40007" w:rsidRPr="00C96321">
        <w:rPr>
          <w:rFonts w:ascii="Traditional Arabic" w:hAnsi="Traditional Arabic" w:cs="Traditional Arabic" w:hint="cs"/>
          <w:rtl/>
        </w:rPr>
        <w:t>اباحه به معنای خاص کند.</w:t>
      </w:r>
    </w:p>
    <w:p w:rsidR="00A40007" w:rsidRPr="00C96321" w:rsidRDefault="00A40007" w:rsidP="00A40007">
      <w:pPr>
        <w:rPr>
          <w:rFonts w:ascii="Traditional Arabic" w:hAnsi="Traditional Arabic" w:cs="Traditional Arabic"/>
          <w:rtl/>
        </w:rPr>
      </w:pPr>
      <w:r w:rsidRPr="00C96321">
        <w:rPr>
          <w:rFonts w:ascii="Traditional Arabic" w:hAnsi="Traditional Arabic" w:cs="Traditional Arabic" w:hint="cs"/>
          <w:rtl/>
        </w:rPr>
        <w:t>پس علی الاصول جواز به معنای عام است اما</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تواند سه حالت ویژه پیدا کند:</w:t>
      </w:r>
    </w:p>
    <w:p w:rsidR="00A40007" w:rsidRPr="00C96321" w:rsidRDefault="00A40007" w:rsidP="00A40007">
      <w:pPr>
        <w:pStyle w:val="ListParagraph"/>
        <w:numPr>
          <w:ilvl w:val="0"/>
          <w:numId w:val="1"/>
        </w:numPr>
        <w:rPr>
          <w:rFonts w:ascii="Traditional Arabic" w:hAnsi="Traditional Arabic" w:cs="Traditional Arabic"/>
        </w:rPr>
      </w:pPr>
      <w:r w:rsidRPr="00C96321">
        <w:rPr>
          <w:rFonts w:ascii="Traditional Arabic" w:hAnsi="Traditional Arabic" w:cs="Traditional Arabic" w:hint="cs"/>
          <w:rtl/>
        </w:rPr>
        <w:t>در یک حالتی که قرائن خاصّی است، دلالت بر استحباب</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(که پنج مورد از قرائن گفته شد)</w:t>
      </w:r>
    </w:p>
    <w:p w:rsidR="00A40007" w:rsidRPr="00C96321" w:rsidRDefault="00A40007" w:rsidP="00A40007">
      <w:pPr>
        <w:pStyle w:val="ListParagraph"/>
        <w:numPr>
          <w:ilvl w:val="0"/>
          <w:numId w:val="1"/>
        </w:numPr>
        <w:rPr>
          <w:rFonts w:ascii="Traditional Arabic" w:hAnsi="Traditional Arabic" w:cs="Traditional Arabic"/>
        </w:rPr>
      </w:pPr>
      <w:r w:rsidRPr="00C96321">
        <w:rPr>
          <w:rFonts w:ascii="Traditional Arabic" w:hAnsi="Traditional Arabic" w:cs="Traditional Arabic" w:hint="cs"/>
          <w:rtl/>
        </w:rPr>
        <w:t xml:space="preserve"> قرائن خاصّه</w:t>
      </w:r>
      <w:r w:rsidR="006938FB" w:rsidRPr="00C96321">
        <w:rPr>
          <w:rFonts w:ascii="Traditional Arabic" w:hAnsi="Traditional Arabic" w:cs="Traditional Arabic" w:hint="cs"/>
          <w:rtl/>
        </w:rPr>
        <w:t xml:space="preserve">‌ای </w:t>
      </w:r>
      <w:r w:rsidRPr="00C96321">
        <w:rPr>
          <w:rFonts w:ascii="Traditional Arabic" w:hAnsi="Traditional Arabic" w:cs="Traditional Arabic" w:hint="cs"/>
          <w:rtl/>
        </w:rPr>
        <w:t>که بگوید این دلالت بر وجوب</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کند که این بسیار سخت است و در اینجا وارد آن نشدیم.</w:t>
      </w:r>
    </w:p>
    <w:p w:rsidR="00A40007" w:rsidRPr="00C96321" w:rsidRDefault="00A40007" w:rsidP="00A40007">
      <w:pPr>
        <w:pStyle w:val="ListParagraph"/>
        <w:numPr>
          <w:ilvl w:val="0"/>
          <w:numId w:val="1"/>
        </w:numPr>
        <w:rPr>
          <w:rFonts w:ascii="Traditional Arabic" w:hAnsi="Traditional Arabic" w:cs="Traditional Arabic"/>
        </w:rPr>
      </w:pPr>
      <w:r w:rsidRPr="00C96321">
        <w:rPr>
          <w:rFonts w:ascii="Traditional Arabic" w:hAnsi="Traditional Arabic" w:cs="Traditional Arabic" w:hint="cs"/>
          <w:rtl/>
        </w:rPr>
        <w:t xml:space="preserve"> قرائنی که موجب شود تا بگوییم اباحه به معنای خاص است.</w:t>
      </w:r>
    </w:p>
    <w:p w:rsidR="00A40007" w:rsidRPr="00C96321" w:rsidRDefault="00A40007" w:rsidP="00A40007">
      <w:pPr>
        <w:rPr>
          <w:rFonts w:ascii="Traditional Arabic" w:hAnsi="Traditional Arabic" w:cs="Traditional Arabic"/>
          <w:rtl/>
        </w:rPr>
      </w:pPr>
      <w:r w:rsidRPr="00C96321">
        <w:rPr>
          <w:rFonts w:ascii="Traditional Arabic" w:hAnsi="Traditional Arabic" w:cs="Traditional Arabic" w:hint="cs"/>
          <w:rtl/>
        </w:rPr>
        <w:t>و در طرف ترک هم سه نوع قرینه</w:t>
      </w:r>
      <w:r w:rsidR="006938FB" w:rsidRPr="00C96321">
        <w:rPr>
          <w:rFonts w:ascii="Traditional Arabic" w:hAnsi="Traditional Arabic" w:cs="Traditional Arabic" w:hint="cs"/>
          <w:rtl/>
        </w:rPr>
        <w:t xml:space="preserve"> می‌</w:t>
      </w:r>
      <w:r w:rsidRPr="00C96321">
        <w:rPr>
          <w:rFonts w:ascii="Traditional Arabic" w:hAnsi="Traditional Arabic" w:cs="Traditional Arabic" w:hint="cs"/>
          <w:rtl/>
        </w:rPr>
        <w:t>تواند بیاید.</w:t>
      </w:r>
    </w:p>
    <w:p w:rsidR="00A40007" w:rsidRPr="00C96321" w:rsidRDefault="00A40007" w:rsidP="00A40007">
      <w:pPr>
        <w:pStyle w:val="ListParagraph"/>
        <w:numPr>
          <w:ilvl w:val="0"/>
          <w:numId w:val="2"/>
        </w:numPr>
        <w:rPr>
          <w:rFonts w:ascii="Traditional Arabic" w:hAnsi="Traditional Arabic" w:cs="Traditional Arabic"/>
        </w:rPr>
      </w:pPr>
      <w:r w:rsidRPr="00C96321">
        <w:rPr>
          <w:rFonts w:ascii="Traditional Arabic" w:hAnsi="Traditional Arabic" w:cs="Traditional Arabic" w:hint="cs"/>
          <w:rtl/>
        </w:rPr>
        <w:t>قرینه</w:t>
      </w:r>
      <w:r w:rsidR="006938FB" w:rsidRPr="00C96321">
        <w:rPr>
          <w:rFonts w:ascii="Traditional Arabic" w:hAnsi="Traditional Arabic" w:cs="Traditional Arabic" w:hint="cs"/>
          <w:rtl/>
        </w:rPr>
        <w:t xml:space="preserve">‌ای </w:t>
      </w:r>
      <w:r w:rsidRPr="00C96321">
        <w:rPr>
          <w:rFonts w:ascii="Traditional Arabic" w:hAnsi="Traditional Arabic" w:cs="Traditional Arabic" w:hint="cs"/>
          <w:rtl/>
        </w:rPr>
        <w:t>که دلالت بر کراهت کند.</w:t>
      </w:r>
    </w:p>
    <w:p w:rsidR="00A40007" w:rsidRPr="00C96321" w:rsidRDefault="00A40007" w:rsidP="00A40007">
      <w:pPr>
        <w:pStyle w:val="ListParagraph"/>
        <w:numPr>
          <w:ilvl w:val="0"/>
          <w:numId w:val="2"/>
        </w:numPr>
        <w:rPr>
          <w:rFonts w:ascii="Traditional Arabic" w:hAnsi="Traditional Arabic" w:cs="Traditional Arabic"/>
        </w:rPr>
      </w:pPr>
      <w:r w:rsidRPr="00C96321">
        <w:rPr>
          <w:rFonts w:ascii="Traditional Arabic" w:hAnsi="Traditional Arabic" w:cs="Traditional Arabic" w:hint="cs"/>
          <w:rtl/>
        </w:rPr>
        <w:t xml:space="preserve"> قرینه</w:t>
      </w:r>
      <w:r w:rsidR="006938FB" w:rsidRPr="00C96321">
        <w:rPr>
          <w:rFonts w:ascii="Traditional Arabic" w:hAnsi="Traditional Arabic" w:cs="Traditional Arabic" w:hint="cs"/>
          <w:rtl/>
        </w:rPr>
        <w:t xml:space="preserve">‌ای </w:t>
      </w:r>
      <w:r w:rsidRPr="00C96321">
        <w:rPr>
          <w:rFonts w:ascii="Traditional Arabic" w:hAnsi="Traditional Arabic" w:cs="Traditional Arabic" w:hint="cs"/>
          <w:rtl/>
        </w:rPr>
        <w:t>که دلالت بر حرمت کند.</w:t>
      </w:r>
    </w:p>
    <w:p w:rsidR="00A40007" w:rsidRPr="00C96321" w:rsidRDefault="00A40007" w:rsidP="00A40007">
      <w:pPr>
        <w:pStyle w:val="ListParagraph"/>
        <w:numPr>
          <w:ilvl w:val="0"/>
          <w:numId w:val="2"/>
        </w:numPr>
        <w:rPr>
          <w:rFonts w:ascii="Traditional Arabic" w:hAnsi="Traditional Arabic" w:cs="Traditional Arabic"/>
        </w:rPr>
      </w:pPr>
      <w:r w:rsidRPr="00C96321">
        <w:rPr>
          <w:rFonts w:ascii="Traditional Arabic" w:hAnsi="Traditional Arabic" w:cs="Traditional Arabic" w:hint="cs"/>
          <w:rtl/>
        </w:rPr>
        <w:lastRenderedPageBreak/>
        <w:t xml:space="preserve"> قرائنی که دلالت بر اباحه به م</w:t>
      </w:r>
      <w:r w:rsidR="009C3C80" w:rsidRPr="00C96321">
        <w:rPr>
          <w:rFonts w:ascii="Traditional Arabic" w:hAnsi="Traditional Arabic" w:cs="Traditional Arabic" w:hint="cs"/>
          <w:rtl/>
        </w:rPr>
        <w:t>عنای خاص کند.</w:t>
      </w:r>
    </w:p>
    <w:p w:rsidR="009C3C80" w:rsidRPr="00C96321" w:rsidRDefault="009C3C80" w:rsidP="009C3C80">
      <w:pPr>
        <w:rPr>
          <w:rFonts w:ascii="Traditional Arabic" w:hAnsi="Traditional Arabic" w:cs="Traditional Arabic"/>
          <w:rtl/>
        </w:rPr>
      </w:pPr>
      <w:r w:rsidRPr="00C96321">
        <w:rPr>
          <w:rFonts w:ascii="Traditional Arabic" w:hAnsi="Traditional Arabic" w:cs="Traditional Arabic" w:hint="cs"/>
          <w:rtl/>
        </w:rPr>
        <w:t>این منظومه</w:t>
      </w:r>
      <w:r w:rsidR="006938FB" w:rsidRPr="00C96321">
        <w:rPr>
          <w:rFonts w:ascii="Traditional Arabic" w:hAnsi="Traditional Arabic" w:cs="Traditional Arabic" w:hint="cs"/>
          <w:rtl/>
        </w:rPr>
        <w:t>‌ای می‌</w:t>
      </w:r>
      <w:r w:rsidRPr="00C96321">
        <w:rPr>
          <w:rFonts w:ascii="Traditional Arabic" w:hAnsi="Traditional Arabic" w:cs="Traditional Arabic" w:hint="cs"/>
          <w:rtl/>
        </w:rPr>
        <w:t>شود که در بحث سیره بایستی تکمیل شود.</w:t>
      </w:r>
    </w:p>
    <w:p w:rsidR="009C3C80" w:rsidRPr="00C96321" w:rsidRDefault="009C3C80" w:rsidP="009C3C80">
      <w:pPr>
        <w:rPr>
          <w:rFonts w:ascii="Traditional Arabic" w:hAnsi="Traditional Arabic" w:cs="Traditional Arabic"/>
          <w:rtl/>
        </w:rPr>
      </w:pPr>
      <w:r w:rsidRPr="00C96321">
        <w:rPr>
          <w:rFonts w:ascii="Traditional Arabic" w:hAnsi="Traditional Arabic" w:cs="Traditional Arabic" w:hint="cs"/>
          <w:rtl/>
        </w:rPr>
        <w:t>این بحثی بود که در حاشی</w:t>
      </w:r>
      <w:r w:rsidR="00C96321">
        <w:rPr>
          <w:rFonts w:ascii="Traditional Arabic" w:hAnsi="Traditional Arabic" w:cs="Traditional Arabic" w:hint="cs"/>
          <w:rtl/>
        </w:rPr>
        <w:t>ه‌</w:t>
      </w:r>
      <w:r w:rsidR="006938FB" w:rsidRPr="00C96321">
        <w:rPr>
          <w:rFonts w:ascii="Traditional Arabic" w:hAnsi="Traditional Arabic" w:cs="Traditional Arabic" w:hint="cs"/>
          <w:rtl/>
        </w:rPr>
        <w:t xml:space="preserve"> </w:t>
      </w:r>
      <w:r w:rsidRPr="00C96321">
        <w:rPr>
          <w:rFonts w:ascii="Traditional Arabic" w:hAnsi="Traditional Arabic" w:cs="Traditional Arabic" w:hint="cs"/>
          <w:rtl/>
        </w:rPr>
        <w:t>بحث اصلی طرح شد تا به مبحث اصلی برسیم.</w:t>
      </w:r>
    </w:p>
    <w:p w:rsidR="009C3C80" w:rsidRPr="00C96321" w:rsidRDefault="009C3C80" w:rsidP="009C3C80">
      <w:pPr>
        <w:rPr>
          <w:rFonts w:ascii="Traditional Arabic" w:hAnsi="Traditional Arabic" w:cs="Traditional Arabic"/>
          <w:rtl/>
        </w:rPr>
      </w:pPr>
    </w:p>
    <w:p w:rsidR="00A40007" w:rsidRPr="00C96321" w:rsidRDefault="00A40007" w:rsidP="0070475A">
      <w:pPr>
        <w:rPr>
          <w:rFonts w:ascii="Traditional Arabic" w:hAnsi="Traditional Arabic" w:cs="Traditional Arabic"/>
          <w:rtl/>
        </w:rPr>
      </w:pPr>
    </w:p>
    <w:p w:rsidR="00A40007" w:rsidRPr="00C96321" w:rsidRDefault="00A40007" w:rsidP="0070475A">
      <w:pPr>
        <w:rPr>
          <w:rFonts w:ascii="Traditional Arabic" w:hAnsi="Traditional Arabic" w:cs="Traditional Arabic"/>
          <w:rtl/>
        </w:rPr>
      </w:pPr>
    </w:p>
    <w:p w:rsidR="002C4FF3" w:rsidRPr="00C96321" w:rsidRDefault="002C4FF3" w:rsidP="00565DA4">
      <w:pPr>
        <w:rPr>
          <w:rFonts w:ascii="Traditional Arabic" w:hAnsi="Traditional Arabic" w:cs="Traditional Arabic"/>
          <w:rtl/>
        </w:rPr>
      </w:pPr>
    </w:p>
    <w:sectPr w:rsidR="002C4FF3" w:rsidRPr="00C96321"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23" w:rsidRDefault="00543623" w:rsidP="000D5800">
      <w:pPr>
        <w:spacing w:after="0"/>
      </w:pPr>
      <w:r>
        <w:separator/>
      </w:r>
    </w:p>
  </w:endnote>
  <w:endnote w:type="continuationSeparator" w:id="0">
    <w:p w:rsidR="00543623" w:rsidRDefault="0054362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0B" w:rsidRDefault="002C3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2C390B" w:rsidRDefault="002C390B" w:rsidP="007B0062">
        <w:pPr>
          <w:pStyle w:val="Footer"/>
          <w:jc w:val="center"/>
        </w:pPr>
        <w:r>
          <w:fldChar w:fldCharType="begin"/>
        </w:r>
        <w:r>
          <w:instrText xml:space="preserve"> PAGE   \* MERGEFORMAT </w:instrText>
        </w:r>
        <w:r>
          <w:fldChar w:fldCharType="separate"/>
        </w:r>
        <w:r w:rsidR="00C9632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0B" w:rsidRDefault="002C3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23" w:rsidRDefault="00543623" w:rsidP="000D5800">
      <w:pPr>
        <w:spacing w:after="0"/>
      </w:pPr>
      <w:r>
        <w:separator/>
      </w:r>
    </w:p>
  </w:footnote>
  <w:footnote w:type="continuationSeparator" w:id="0">
    <w:p w:rsidR="00543623" w:rsidRDefault="0054362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0B" w:rsidRDefault="002C3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BD" w:rsidRDefault="006E3DBD" w:rsidP="006E3DBD">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4167DDB" wp14:editId="5DE70483">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03/08/1395</w:t>
    </w:r>
  </w:p>
  <w:p w:rsidR="006E3DBD" w:rsidRDefault="006E3DBD" w:rsidP="006E3DBD">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22</w:t>
    </w:r>
    <w:r>
      <w:rPr>
        <w:rFonts w:ascii="Adobe Arabic" w:eastAsiaTheme="minorHAnsi" w:hAnsi="Adobe Arabic" w:cs="Adobe Arabic" w:hint="cs"/>
        <w:rtl/>
      </w:rPr>
      <w:t>6</w:t>
    </w:r>
  </w:p>
  <w:p w:rsidR="002C390B" w:rsidRPr="00873379" w:rsidRDefault="002C390B"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71B1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0B" w:rsidRDefault="002C3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B20"/>
    <w:multiLevelType w:val="hybridMultilevel"/>
    <w:tmpl w:val="B7DAB2F6"/>
    <w:lvl w:ilvl="0" w:tplc="BDDC4F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3991F9C"/>
    <w:multiLevelType w:val="hybridMultilevel"/>
    <w:tmpl w:val="4AE2567A"/>
    <w:lvl w:ilvl="0" w:tplc="12661D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BD"/>
    <w:rsid w:val="000121F8"/>
    <w:rsid w:val="000162CE"/>
    <w:rsid w:val="000228A2"/>
    <w:rsid w:val="0002443D"/>
    <w:rsid w:val="000324F1"/>
    <w:rsid w:val="00041FE0"/>
    <w:rsid w:val="00052BA3"/>
    <w:rsid w:val="000600E9"/>
    <w:rsid w:val="0006363E"/>
    <w:rsid w:val="00065159"/>
    <w:rsid w:val="0007382C"/>
    <w:rsid w:val="00080DFF"/>
    <w:rsid w:val="00085ED5"/>
    <w:rsid w:val="0009594C"/>
    <w:rsid w:val="000A1A51"/>
    <w:rsid w:val="000A6D5D"/>
    <w:rsid w:val="000D2D0D"/>
    <w:rsid w:val="000D5800"/>
    <w:rsid w:val="000F07B4"/>
    <w:rsid w:val="000F1897"/>
    <w:rsid w:val="000F7E72"/>
    <w:rsid w:val="00101E2D"/>
    <w:rsid w:val="00102405"/>
    <w:rsid w:val="00102CEB"/>
    <w:rsid w:val="00115549"/>
    <w:rsid w:val="00117955"/>
    <w:rsid w:val="00133E1D"/>
    <w:rsid w:val="0013617D"/>
    <w:rsid w:val="00136442"/>
    <w:rsid w:val="001368D2"/>
    <w:rsid w:val="00150D4B"/>
    <w:rsid w:val="00152670"/>
    <w:rsid w:val="001561E8"/>
    <w:rsid w:val="00166DD8"/>
    <w:rsid w:val="001712D6"/>
    <w:rsid w:val="001757C8"/>
    <w:rsid w:val="00177934"/>
    <w:rsid w:val="00192A6A"/>
    <w:rsid w:val="00197CDD"/>
    <w:rsid w:val="001B4A32"/>
    <w:rsid w:val="001C367D"/>
    <w:rsid w:val="001C3CCA"/>
    <w:rsid w:val="001D24F8"/>
    <w:rsid w:val="001D542D"/>
    <w:rsid w:val="001D6605"/>
    <w:rsid w:val="001E306E"/>
    <w:rsid w:val="001E3FB0"/>
    <w:rsid w:val="001E4FFF"/>
    <w:rsid w:val="001E6C9A"/>
    <w:rsid w:val="001F2E3E"/>
    <w:rsid w:val="00201EF4"/>
    <w:rsid w:val="00224C0A"/>
    <w:rsid w:val="00233777"/>
    <w:rsid w:val="002376A5"/>
    <w:rsid w:val="002417C9"/>
    <w:rsid w:val="002529C5"/>
    <w:rsid w:val="00270294"/>
    <w:rsid w:val="002914BD"/>
    <w:rsid w:val="00297263"/>
    <w:rsid w:val="002B7AD5"/>
    <w:rsid w:val="002C390B"/>
    <w:rsid w:val="002C4FF3"/>
    <w:rsid w:val="002C56FD"/>
    <w:rsid w:val="002D49E4"/>
    <w:rsid w:val="002D4DCA"/>
    <w:rsid w:val="002E450B"/>
    <w:rsid w:val="002E73F9"/>
    <w:rsid w:val="002F05B9"/>
    <w:rsid w:val="0033401C"/>
    <w:rsid w:val="00340BA3"/>
    <w:rsid w:val="00345908"/>
    <w:rsid w:val="00366400"/>
    <w:rsid w:val="00376168"/>
    <w:rsid w:val="00382142"/>
    <w:rsid w:val="003963D7"/>
    <w:rsid w:val="00396F28"/>
    <w:rsid w:val="003A1A05"/>
    <w:rsid w:val="003A2654"/>
    <w:rsid w:val="003C06BF"/>
    <w:rsid w:val="003C7899"/>
    <w:rsid w:val="003D2F0A"/>
    <w:rsid w:val="003D563F"/>
    <w:rsid w:val="003E1E58"/>
    <w:rsid w:val="003E2BAB"/>
    <w:rsid w:val="003F1206"/>
    <w:rsid w:val="0040485B"/>
    <w:rsid w:val="00405199"/>
    <w:rsid w:val="004068D1"/>
    <w:rsid w:val="00410699"/>
    <w:rsid w:val="00411FCB"/>
    <w:rsid w:val="00415360"/>
    <w:rsid w:val="0044591E"/>
    <w:rsid w:val="004476F0"/>
    <w:rsid w:val="00455B91"/>
    <w:rsid w:val="004566B5"/>
    <w:rsid w:val="004651D2"/>
    <w:rsid w:val="00465D26"/>
    <w:rsid w:val="004679F8"/>
    <w:rsid w:val="004B337F"/>
    <w:rsid w:val="004F3596"/>
    <w:rsid w:val="005035CE"/>
    <w:rsid w:val="00530FD7"/>
    <w:rsid w:val="00543623"/>
    <w:rsid w:val="00565DA4"/>
    <w:rsid w:val="00572E2D"/>
    <w:rsid w:val="00592103"/>
    <w:rsid w:val="005941DD"/>
    <w:rsid w:val="005A545E"/>
    <w:rsid w:val="005A5862"/>
    <w:rsid w:val="005B0852"/>
    <w:rsid w:val="005B2776"/>
    <w:rsid w:val="005C06AE"/>
    <w:rsid w:val="00610C18"/>
    <w:rsid w:val="00612385"/>
    <w:rsid w:val="0061376C"/>
    <w:rsid w:val="00635705"/>
    <w:rsid w:val="00636EFA"/>
    <w:rsid w:val="0066229C"/>
    <w:rsid w:val="00684AA2"/>
    <w:rsid w:val="006938FB"/>
    <w:rsid w:val="0069696C"/>
    <w:rsid w:val="00696C84"/>
    <w:rsid w:val="006A085A"/>
    <w:rsid w:val="006D3A87"/>
    <w:rsid w:val="006E3DBD"/>
    <w:rsid w:val="006F01B4"/>
    <w:rsid w:val="0070475A"/>
    <w:rsid w:val="00734D59"/>
    <w:rsid w:val="0073609B"/>
    <w:rsid w:val="0075033E"/>
    <w:rsid w:val="00752450"/>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B757C"/>
    <w:rsid w:val="007C1EF7"/>
    <w:rsid w:val="007C710E"/>
    <w:rsid w:val="007D0B88"/>
    <w:rsid w:val="007D1549"/>
    <w:rsid w:val="007E03E9"/>
    <w:rsid w:val="007E04EE"/>
    <w:rsid w:val="007E7FA7"/>
    <w:rsid w:val="007F01B6"/>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97B3E"/>
    <w:rsid w:val="009A38B9"/>
    <w:rsid w:val="009A42EF"/>
    <w:rsid w:val="009B46BC"/>
    <w:rsid w:val="009B61C3"/>
    <w:rsid w:val="009C3C80"/>
    <w:rsid w:val="009C70C6"/>
    <w:rsid w:val="009C7B4F"/>
    <w:rsid w:val="009F4EB3"/>
    <w:rsid w:val="009F5DFF"/>
    <w:rsid w:val="00A06D48"/>
    <w:rsid w:val="00A21834"/>
    <w:rsid w:val="00A31C17"/>
    <w:rsid w:val="00A31FDE"/>
    <w:rsid w:val="00A32CB4"/>
    <w:rsid w:val="00A34CCD"/>
    <w:rsid w:val="00A35AC2"/>
    <w:rsid w:val="00A37C77"/>
    <w:rsid w:val="00A40007"/>
    <w:rsid w:val="00A5418D"/>
    <w:rsid w:val="00A725C2"/>
    <w:rsid w:val="00A769EE"/>
    <w:rsid w:val="00A810A5"/>
    <w:rsid w:val="00A831C7"/>
    <w:rsid w:val="00A91672"/>
    <w:rsid w:val="00A93287"/>
    <w:rsid w:val="00A9616A"/>
    <w:rsid w:val="00A96F68"/>
    <w:rsid w:val="00AA2342"/>
    <w:rsid w:val="00AD0304"/>
    <w:rsid w:val="00AD27BE"/>
    <w:rsid w:val="00AF0F1A"/>
    <w:rsid w:val="00B15027"/>
    <w:rsid w:val="00B21CF4"/>
    <w:rsid w:val="00B24300"/>
    <w:rsid w:val="00B410C5"/>
    <w:rsid w:val="00B63F15"/>
    <w:rsid w:val="00B9119B"/>
    <w:rsid w:val="00BA51A8"/>
    <w:rsid w:val="00BB2C18"/>
    <w:rsid w:val="00BB5F7E"/>
    <w:rsid w:val="00BC26F6"/>
    <w:rsid w:val="00BC276E"/>
    <w:rsid w:val="00BC4833"/>
    <w:rsid w:val="00BD2957"/>
    <w:rsid w:val="00BD3122"/>
    <w:rsid w:val="00BD40DA"/>
    <w:rsid w:val="00BF3D67"/>
    <w:rsid w:val="00C132F1"/>
    <w:rsid w:val="00C160AF"/>
    <w:rsid w:val="00C166F6"/>
    <w:rsid w:val="00C22299"/>
    <w:rsid w:val="00C2269D"/>
    <w:rsid w:val="00C250CE"/>
    <w:rsid w:val="00C25609"/>
    <w:rsid w:val="00C262D7"/>
    <w:rsid w:val="00C26607"/>
    <w:rsid w:val="00C60D75"/>
    <w:rsid w:val="00C64CEA"/>
    <w:rsid w:val="00C73012"/>
    <w:rsid w:val="00C763DD"/>
    <w:rsid w:val="00C84FC0"/>
    <w:rsid w:val="00C9244A"/>
    <w:rsid w:val="00C96321"/>
    <w:rsid w:val="00C97279"/>
    <w:rsid w:val="00CB0E5D"/>
    <w:rsid w:val="00CB12CB"/>
    <w:rsid w:val="00CB5DA3"/>
    <w:rsid w:val="00CC3976"/>
    <w:rsid w:val="00CE09B7"/>
    <w:rsid w:val="00CE31E6"/>
    <w:rsid w:val="00CE3B74"/>
    <w:rsid w:val="00CF42E2"/>
    <w:rsid w:val="00CF7916"/>
    <w:rsid w:val="00D158F3"/>
    <w:rsid w:val="00D30F61"/>
    <w:rsid w:val="00D3665C"/>
    <w:rsid w:val="00D508CC"/>
    <w:rsid w:val="00D50C74"/>
    <w:rsid w:val="00D50F4B"/>
    <w:rsid w:val="00D60547"/>
    <w:rsid w:val="00D66444"/>
    <w:rsid w:val="00D76353"/>
    <w:rsid w:val="00D80896"/>
    <w:rsid w:val="00DA2163"/>
    <w:rsid w:val="00DB28BB"/>
    <w:rsid w:val="00DC603F"/>
    <w:rsid w:val="00DD3C0D"/>
    <w:rsid w:val="00DD4864"/>
    <w:rsid w:val="00DD71A2"/>
    <w:rsid w:val="00DD7D94"/>
    <w:rsid w:val="00DE1DC4"/>
    <w:rsid w:val="00E029D7"/>
    <w:rsid w:val="00E0639C"/>
    <w:rsid w:val="00E067E6"/>
    <w:rsid w:val="00E12531"/>
    <w:rsid w:val="00E143B0"/>
    <w:rsid w:val="00E21DDD"/>
    <w:rsid w:val="00E55891"/>
    <w:rsid w:val="00E6283A"/>
    <w:rsid w:val="00E732A3"/>
    <w:rsid w:val="00E83A85"/>
    <w:rsid w:val="00E90FC4"/>
    <w:rsid w:val="00EA01EC"/>
    <w:rsid w:val="00EA15B0"/>
    <w:rsid w:val="00EA5D97"/>
    <w:rsid w:val="00EB3D1B"/>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3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3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1583;&#1585;&#1608;&#1587;%20&#1587;&#1575;&#1604;%20&#1580;&#1575;&#1585;&#1740;%2095-96\499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16AE-9B6A-4CEE-A808-C25041EB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4992.dotx</Template>
  <TotalTime>7</TotalTime>
  <Pages>9</Pages>
  <Words>2596</Words>
  <Characters>14803</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Akbarian</cp:lastModifiedBy>
  <cp:revision>3</cp:revision>
  <dcterms:created xsi:type="dcterms:W3CDTF">2016-10-25T06:54:00Z</dcterms:created>
  <dcterms:modified xsi:type="dcterms:W3CDTF">2016-10-25T07:02:00Z</dcterms:modified>
</cp:coreProperties>
</file>