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hAnsi="Traditional Arabic" w:cs="Traditional Arabic"/>
          <w:b w:val="0"/>
          <w:bCs w:val="0"/>
          <w:color w:val="auto"/>
          <w:sz w:val="28"/>
          <w:rtl/>
        </w:rPr>
        <w:id w:val="-1091544908"/>
        <w:docPartObj>
          <w:docPartGallery w:val="Table of Contents"/>
          <w:docPartUnique/>
        </w:docPartObj>
      </w:sdtPr>
      <w:sdtEndPr>
        <w:rPr>
          <w:noProof/>
        </w:rPr>
      </w:sdtEndPr>
      <w:sdtContent>
        <w:p w:rsidR="002532C7" w:rsidRPr="00663330" w:rsidRDefault="002532C7" w:rsidP="00663330">
          <w:pPr>
            <w:pStyle w:val="TOCHeading"/>
            <w:spacing w:line="276" w:lineRule="auto"/>
            <w:jc w:val="center"/>
            <w:rPr>
              <w:rFonts w:ascii="Traditional Arabic" w:hAnsi="Traditional Arabic" w:cs="Traditional Arabic"/>
            </w:rPr>
          </w:pPr>
          <w:r w:rsidRPr="00663330">
            <w:rPr>
              <w:rFonts w:ascii="Traditional Arabic" w:hAnsi="Traditional Arabic" w:cs="Traditional Arabic" w:hint="cs"/>
              <w:rtl/>
            </w:rPr>
            <w:t>فهرست مطالب</w:t>
          </w:r>
        </w:p>
        <w:p w:rsidR="002532C7" w:rsidRPr="00663330" w:rsidRDefault="002532C7" w:rsidP="00663330">
          <w:pPr>
            <w:pStyle w:val="TOC1"/>
            <w:tabs>
              <w:tab w:val="right" w:leader="dot" w:pos="9350"/>
            </w:tabs>
            <w:spacing w:line="276" w:lineRule="auto"/>
            <w:rPr>
              <w:rFonts w:ascii="Traditional Arabic" w:hAnsi="Traditional Arabic" w:cs="Traditional Arabic"/>
              <w:noProof/>
              <w:sz w:val="22"/>
              <w:szCs w:val="22"/>
              <w:lang w:bidi="ar-SA"/>
            </w:rPr>
          </w:pPr>
          <w:r w:rsidRPr="00663330">
            <w:rPr>
              <w:rFonts w:ascii="Traditional Arabic" w:hAnsi="Traditional Arabic" w:cs="Traditional Arabic"/>
            </w:rPr>
            <w:fldChar w:fldCharType="begin"/>
          </w:r>
          <w:r w:rsidRPr="00663330">
            <w:rPr>
              <w:rFonts w:ascii="Traditional Arabic" w:hAnsi="Traditional Arabic" w:cs="Traditional Arabic"/>
            </w:rPr>
            <w:instrText xml:space="preserve"> TOC \o "1-5" \h \z \u </w:instrText>
          </w:r>
          <w:r w:rsidRPr="00663330">
            <w:rPr>
              <w:rFonts w:ascii="Traditional Arabic" w:hAnsi="Traditional Arabic" w:cs="Traditional Arabic"/>
            </w:rPr>
            <w:fldChar w:fldCharType="separate"/>
          </w:r>
          <w:hyperlink w:anchor="_Toc465634030" w:history="1">
            <w:r w:rsidRPr="00663330">
              <w:rPr>
                <w:rStyle w:val="Hyperlink"/>
                <w:rFonts w:ascii="Traditional Arabic" w:hAnsi="Traditional Arabic" w:cs="Traditional Arabic" w:hint="eastAsia"/>
                <w:noProof/>
                <w:rtl/>
              </w:rPr>
              <w:t>اشاره</w:t>
            </w:r>
            <w:r w:rsidRPr="00663330">
              <w:rPr>
                <w:rFonts w:ascii="Traditional Arabic" w:hAnsi="Traditional Arabic" w:cs="Traditional Arabic"/>
                <w:noProof/>
                <w:webHidden/>
              </w:rPr>
              <w:tab/>
            </w:r>
            <w:r w:rsidRPr="00663330">
              <w:rPr>
                <w:rFonts w:ascii="Traditional Arabic" w:hAnsi="Traditional Arabic" w:cs="Traditional Arabic"/>
                <w:noProof/>
                <w:webHidden/>
              </w:rPr>
              <w:fldChar w:fldCharType="begin"/>
            </w:r>
            <w:r w:rsidRPr="00663330">
              <w:rPr>
                <w:rFonts w:ascii="Traditional Arabic" w:hAnsi="Traditional Arabic" w:cs="Traditional Arabic"/>
                <w:noProof/>
                <w:webHidden/>
              </w:rPr>
              <w:instrText xml:space="preserve"> PAGEREF _Toc465634030 \h </w:instrText>
            </w:r>
            <w:r w:rsidRPr="00663330">
              <w:rPr>
                <w:rFonts w:ascii="Traditional Arabic" w:hAnsi="Traditional Arabic" w:cs="Traditional Arabic"/>
                <w:noProof/>
                <w:webHidden/>
              </w:rPr>
            </w:r>
            <w:r w:rsidRPr="00663330">
              <w:rPr>
                <w:rFonts w:ascii="Traditional Arabic" w:hAnsi="Traditional Arabic" w:cs="Traditional Arabic"/>
                <w:noProof/>
                <w:webHidden/>
              </w:rPr>
              <w:fldChar w:fldCharType="separate"/>
            </w:r>
            <w:r w:rsidRPr="00663330">
              <w:rPr>
                <w:rFonts w:ascii="Traditional Arabic" w:hAnsi="Traditional Arabic" w:cs="Traditional Arabic"/>
                <w:noProof/>
                <w:webHidden/>
                <w:rtl/>
              </w:rPr>
              <w:t>2</w:t>
            </w:r>
            <w:r w:rsidRPr="00663330">
              <w:rPr>
                <w:rFonts w:ascii="Traditional Arabic" w:hAnsi="Traditional Arabic" w:cs="Traditional Arabic"/>
                <w:noProof/>
                <w:webHidden/>
              </w:rPr>
              <w:fldChar w:fldCharType="end"/>
            </w:r>
          </w:hyperlink>
        </w:p>
        <w:p w:rsidR="002532C7" w:rsidRPr="00663330" w:rsidRDefault="005C6B9D" w:rsidP="00663330">
          <w:pPr>
            <w:pStyle w:val="TOC2"/>
            <w:tabs>
              <w:tab w:val="right" w:leader="dot" w:pos="9350"/>
            </w:tabs>
            <w:spacing w:line="276" w:lineRule="auto"/>
            <w:rPr>
              <w:rFonts w:ascii="Traditional Arabic" w:hAnsi="Traditional Arabic" w:cs="Traditional Arabic"/>
              <w:noProof/>
              <w:sz w:val="22"/>
              <w:szCs w:val="22"/>
              <w:lang w:bidi="ar-SA"/>
            </w:rPr>
          </w:pPr>
          <w:hyperlink w:anchor="_Toc465634031" w:history="1">
            <w:r w:rsidR="002532C7" w:rsidRPr="00663330">
              <w:rPr>
                <w:rStyle w:val="Hyperlink"/>
                <w:rFonts w:ascii="Traditional Arabic" w:hAnsi="Traditional Arabic" w:cs="Traditional Arabic" w:hint="eastAsia"/>
                <w:noProof/>
                <w:rtl/>
              </w:rPr>
              <w:t>تفاوت</w:t>
            </w:r>
            <w:r w:rsidR="002532C7" w:rsidRPr="00663330">
              <w:rPr>
                <w:rStyle w:val="Hyperlink"/>
                <w:rFonts w:ascii="Traditional Arabic" w:hAnsi="Traditional Arabic" w:cs="Traditional Arabic"/>
                <w:noProof/>
                <w:rtl/>
              </w:rPr>
              <w:t xml:space="preserve"> </w:t>
            </w:r>
            <w:r w:rsidR="002532C7" w:rsidRPr="00663330">
              <w:rPr>
                <w:rStyle w:val="Hyperlink"/>
                <w:rFonts w:ascii="Traditional Arabic" w:hAnsi="Traditional Arabic" w:cs="Traditional Arabic" w:hint="eastAsia"/>
                <w:noProof/>
                <w:rtl/>
              </w:rPr>
              <w:t>ب</w:t>
            </w:r>
            <w:r w:rsidR="002532C7" w:rsidRPr="00663330">
              <w:rPr>
                <w:rStyle w:val="Hyperlink"/>
                <w:rFonts w:ascii="Traditional Arabic" w:hAnsi="Traditional Arabic" w:cs="Traditional Arabic" w:hint="cs"/>
                <w:noProof/>
                <w:rtl/>
              </w:rPr>
              <w:t>ی</w:t>
            </w:r>
            <w:r w:rsidR="002532C7" w:rsidRPr="00663330">
              <w:rPr>
                <w:rStyle w:val="Hyperlink"/>
                <w:rFonts w:ascii="Traditional Arabic" w:hAnsi="Traditional Arabic" w:cs="Traditional Arabic" w:hint="eastAsia"/>
                <w:noProof/>
                <w:rtl/>
              </w:rPr>
              <w:t>ن</w:t>
            </w:r>
            <w:r w:rsidR="002532C7" w:rsidRPr="00663330">
              <w:rPr>
                <w:rStyle w:val="Hyperlink"/>
                <w:rFonts w:ascii="Traditional Arabic" w:hAnsi="Traditional Arabic" w:cs="Traditional Arabic"/>
                <w:noProof/>
                <w:rtl/>
              </w:rPr>
              <w:t xml:space="preserve"> </w:t>
            </w:r>
            <w:r w:rsidR="002532C7" w:rsidRPr="00663330">
              <w:rPr>
                <w:rStyle w:val="Hyperlink"/>
                <w:rFonts w:ascii="Traditional Arabic" w:hAnsi="Traditional Arabic" w:cs="Traditional Arabic" w:hint="eastAsia"/>
                <w:noProof/>
                <w:rtl/>
              </w:rPr>
              <w:t>تبادل</w:t>
            </w:r>
            <w:r w:rsidR="002532C7" w:rsidRPr="00663330">
              <w:rPr>
                <w:rStyle w:val="Hyperlink"/>
                <w:rFonts w:ascii="Traditional Arabic" w:hAnsi="Traditional Arabic" w:cs="Traditional Arabic"/>
                <w:noProof/>
                <w:rtl/>
              </w:rPr>
              <w:t xml:space="preserve"> </w:t>
            </w:r>
            <w:r w:rsidR="002532C7" w:rsidRPr="00663330">
              <w:rPr>
                <w:rStyle w:val="Hyperlink"/>
                <w:rFonts w:ascii="Traditional Arabic" w:hAnsi="Traditional Arabic" w:cs="Traditional Arabic" w:hint="eastAsia"/>
                <w:noProof/>
                <w:rtl/>
              </w:rPr>
              <w:t>نظر</w:t>
            </w:r>
            <w:r w:rsidR="002532C7" w:rsidRPr="00663330">
              <w:rPr>
                <w:rStyle w:val="Hyperlink"/>
                <w:rFonts w:ascii="Traditional Arabic" w:hAnsi="Traditional Arabic" w:cs="Traditional Arabic"/>
                <w:noProof/>
                <w:rtl/>
              </w:rPr>
              <w:t xml:space="preserve"> </w:t>
            </w:r>
            <w:r w:rsidR="002532C7" w:rsidRPr="00663330">
              <w:rPr>
                <w:rStyle w:val="Hyperlink"/>
                <w:rFonts w:ascii="Traditional Arabic" w:hAnsi="Traditional Arabic" w:cs="Traditional Arabic" w:hint="eastAsia"/>
                <w:noProof/>
                <w:rtl/>
              </w:rPr>
              <w:t>مشاوره</w:t>
            </w:r>
            <w:r w:rsidR="002532C7" w:rsidRPr="00663330">
              <w:rPr>
                <w:rStyle w:val="Hyperlink"/>
                <w:rFonts w:ascii="Traditional Arabic" w:hAnsi="Traditional Arabic" w:cs="Traditional Arabic"/>
                <w:noProof/>
                <w:rtl/>
              </w:rPr>
              <w:t xml:space="preserve"> </w:t>
            </w:r>
            <w:r w:rsidR="002532C7" w:rsidRPr="00663330">
              <w:rPr>
                <w:rStyle w:val="Hyperlink"/>
                <w:rFonts w:ascii="Traditional Arabic" w:hAnsi="Traditional Arabic" w:cs="Traditional Arabic" w:hint="eastAsia"/>
                <w:noProof/>
                <w:rtl/>
              </w:rPr>
              <w:t>با</w:t>
            </w:r>
            <w:r w:rsidR="002532C7" w:rsidRPr="00663330">
              <w:rPr>
                <w:rStyle w:val="Hyperlink"/>
                <w:rFonts w:ascii="Traditional Arabic" w:hAnsi="Traditional Arabic" w:cs="Traditional Arabic"/>
                <w:noProof/>
                <w:rtl/>
              </w:rPr>
              <w:t xml:space="preserve"> </w:t>
            </w:r>
            <w:r w:rsidR="002532C7" w:rsidRPr="00663330">
              <w:rPr>
                <w:rStyle w:val="Hyperlink"/>
                <w:rFonts w:ascii="Traditional Arabic" w:hAnsi="Traditional Arabic" w:cs="Traditional Arabic" w:hint="eastAsia"/>
                <w:noProof/>
                <w:rtl/>
              </w:rPr>
              <w:t>افتاء</w:t>
            </w:r>
            <w:r w:rsidR="002532C7" w:rsidRPr="00663330">
              <w:rPr>
                <w:rStyle w:val="Hyperlink"/>
                <w:rFonts w:ascii="Traditional Arabic" w:hAnsi="Traditional Arabic" w:cs="Traditional Arabic"/>
                <w:noProof/>
                <w:rtl/>
              </w:rPr>
              <w:t xml:space="preserve"> </w:t>
            </w:r>
            <w:r w:rsidR="002532C7" w:rsidRPr="00663330">
              <w:rPr>
                <w:rStyle w:val="Hyperlink"/>
                <w:rFonts w:ascii="Traditional Arabic" w:hAnsi="Traditional Arabic" w:cs="Traditional Arabic" w:hint="eastAsia"/>
                <w:noProof/>
                <w:rtl/>
              </w:rPr>
              <w:t>شورا</w:t>
            </w:r>
            <w:r w:rsidR="002532C7" w:rsidRPr="00663330">
              <w:rPr>
                <w:rStyle w:val="Hyperlink"/>
                <w:rFonts w:ascii="Traditional Arabic" w:hAnsi="Traditional Arabic" w:cs="Traditional Arabic" w:hint="cs"/>
                <w:noProof/>
                <w:rtl/>
              </w:rPr>
              <w:t>یی</w:t>
            </w:r>
            <w:r w:rsidR="002532C7" w:rsidRPr="00663330">
              <w:rPr>
                <w:rStyle w:val="Hyperlink"/>
                <w:rFonts w:ascii="Traditional Arabic" w:hAnsi="Traditional Arabic" w:cs="Traditional Arabic"/>
                <w:noProof/>
                <w:rtl/>
              </w:rPr>
              <w:t>:</w:t>
            </w:r>
            <w:r w:rsidR="002532C7" w:rsidRPr="00663330">
              <w:rPr>
                <w:rFonts w:ascii="Traditional Arabic" w:hAnsi="Traditional Arabic" w:cs="Traditional Arabic"/>
                <w:noProof/>
                <w:webHidden/>
              </w:rPr>
              <w:tab/>
            </w:r>
            <w:r w:rsidR="002532C7" w:rsidRPr="00663330">
              <w:rPr>
                <w:rFonts w:ascii="Traditional Arabic" w:hAnsi="Traditional Arabic" w:cs="Traditional Arabic"/>
                <w:noProof/>
                <w:webHidden/>
              </w:rPr>
              <w:fldChar w:fldCharType="begin"/>
            </w:r>
            <w:r w:rsidR="002532C7" w:rsidRPr="00663330">
              <w:rPr>
                <w:rFonts w:ascii="Traditional Arabic" w:hAnsi="Traditional Arabic" w:cs="Traditional Arabic"/>
                <w:noProof/>
                <w:webHidden/>
              </w:rPr>
              <w:instrText xml:space="preserve"> PAGEREF _Toc465634031 \h </w:instrText>
            </w:r>
            <w:r w:rsidR="002532C7" w:rsidRPr="00663330">
              <w:rPr>
                <w:rFonts w:ascii="Traditional Arabic" w:hAnsi="Traditional Arabic" w:cs="Traditional Arabic"/>
                <w:noProof/>
                <w:webHidden/>
              </w:rPr>
            </w:r>
            <w:r w:rsidR="002532C7" w:rsidRPr="00663330">
              <w:rPr>
                <w:rFonts w:ascii="Traditional Arabic" w:hAnsi="Traditional Arabic" w:cs="Traditional Arabic"/>
                <w:noProof/>
                <w:webHidden/>
              </w:rPr>
              <w:fldChar w:fldCharType="separate"/>
            </w:r>
            <w:r w:rsidR="002532C7" w:rsidRPr="00663330">
              <w:rPr>
                <w:rFonts w:ascii="Traditional Arabic" w:hAnsi="Traditional Arabic" w:cs="Traditional Arabic"/>
                <w:noProof/>
                <w:webHidden/>
                <w:rtl/>
              </w:rPr>
              <w:t>2</w:t>
            </w:r>
            <w:r w:rsidR="002532C7" w:rsidRPr="00663330">
              <w:rPr>
                <w:rFonts w:ascii="Traditional Arabic" w:hAnsi="Traditional Arabic" w:cs="Traditional Arabic"/>
                <w:noProof/>
                <w:webHidden/>
              </w:rPr>
              <w:fldChar w:fldCharType="end"/>
            </w:r>
          </w:hyperlink>
        </w:p>
        <w:p w:rsidR="002532C7" w:rsidRPr="00663330" w:rsidRDefault="005C6B9D" w:rsidP="00663330">
          <w:pPr>
            <w:pStyle w:val="TOC1"/>
            <w:tabs>
              <w:tab w:val="right" w:leader="dot" w:pos="9350"/>
            </w:tabs>
            <w:spacing w:line="276" w:lineRule="auto"/>
            <w:rPr>
              <w:rFonts w:ascii="Traditional Arabic" w:hAnsi="Traditional Arabic" w:cs="Traditional Arabic"/>
              <w:noProof/>
              <w:sz w:val="22"/>
              <w:szCs w:val="22"/>
              <w:lang w:bidi="ar-SA"/>
            </w:rPr>
          </w:pPr>
          <w:hyperlink w:anchor="_Toc465634032" w:history="1">
            <w:r w:rsidR="002532C7" w:rsidRPr="00663330">
              <w:rPr>
                <w:rStyle w:val="Hyperlink"/>
                <w:rFonts w:ascii="Traditional Arabic" w:hAnsi="Traditional Arabic" w:cs="Traditional Arabic" w:hint="eastAsia"/>
                <w:noProof/>
                <w:rtl/>
              </w:rPr>
              <w:t>ادامه</w:t>
            </w:r>
            <w:r w:rsidR="002532C7" w:rsidRPr="00663330">
              <w:rPr>
                <w:rStyle w:val="Hyperlink"/>
                <w:rFonts w:ascii="Traditional Arabic" w:hAnsi="Traditional Arabic" w:cs="Traditional Arabic"/>
                <w:noProof/>
                <w:rtl/>
              </w:rPr>
              <w:t xml:space="preserve"> </w:t>
            </w:r>
            <w:r w:rsidR="002532C7" w:rsidRPr="00663330">
              <w:rPr>
                <w:rStyle w:val="Hyperlink"/>
                <w:rFonts w:ascii="Traditional Arabic" w:hAnsi="Traditional Arabic" w:cs="Traditional Arabic" w:hint="eastAsia"/>
                <w:noProof/>
                <w:rtl/>
              </w:rPr>
              <w:t>بحث</w:t>
            </w:r>
            <w:r w:rsidR="002532C7" w:rsidRPr="00663330">
              <w:rPr>
                <w:rStyle w:val="Hyperlink"/>
                <w:rFonts w:ascii="Traditional Arabic" w:hAnsi="Traditional Arabic" w:cs="Traditional Arabic"/>
                <w:noProof/>
                <w:rtl/>
              </w:rPr>
              <w:t xml:space="preserve"> </w:t>
            </w:r>
            <w:r w:rsidR="002532C7" w:rsidRPr="00663330">
              <w:rPr>
                <w:rStyle w:val="Hyperlink"/>
                <w:rFonts w:ascii="Traditional Arabic" w:hAnsi="Traditional Arabic" w:cs="Traditional Arabic" w:hint="eastAsia"/>
                <w:noProof/>
                <w:rtl/>
              </w:rPr>
              <w:t>س</w:t>
            </w:r>
            <w:r w:rsidR="002532C7" w:rsidRPr="00663330">
              <w:rPr>
                <w:rStyle w:val="Hyperlink"/>
                <w:rFonts w:ascii="Traditional Arabic" w:hAnsi="Traditional Arabic" w:cs="Traditional Arabic" w:hint="cs"/>
                <w:noProof/>
                <w:rtl/>
              </w:rPr>
              <w:t>ی</w:t>
            </w:r>
            <w:r w:rsidR="002532C7" w:rsidRPr="00663330">
              <w:rPr>
                <w:rStyle w:val="Hyperlink"/>
                <w:rFonts w:ascii="Traditional Arabic" w:hAnsi="Traditional Arabic" w:cs="Traditional Arabic" w:hint="eastAsia"/>
                <w:noProof/>
                <w:rtl/>
              </w:rPr>
              <w:t>ره</w:t>
            </w:r>
            <w:r w:rsidR="002532C7" w:rsidRPr="00663330">
              <w:rPr>
                <w:rFonts w:ascii="Traditional Arabic" w:hAnsi="Traditional Arabic" w:cs="Traditional Arabic"/>
                <w:noProof/>
                <w:webHidden/>
              </w:rPr>
              <w:tab/>
            </w:r>
            <w:r w:rsidR="002532C7" w:rsidRPr="00663330">
              <w:rPr>
                <w:rFonts w:ascii="Traditional Arabic" w:hAnsi="Traditional Arabic" w:cs="Traditional Arabic"/>
                <w:noProof/>
                <w:webHidden/>
              </w:rPr>
              <w:fldChar w:fldCharType="begin"/>
            </w:r>
            <w:r w:rsidR="002532C7" w:rsidRPr="00663330">
              <w:rPr>
                <w:rFonts w:ascii="Traditional Arabic" w:hAnsi="Traditional Arabic" w:cs="Traditional Arabic"/>
                <w:noProof/>
                <w:webHidden/>
              </w:rPr>
              <w:instrText xml:space="preserve"> PAGEREF _Toc465634032 \h </w:instrText>
            </w:r>
            <w:r w:rsidR="002532C7" w:rsidRPr="00663330">
              <w:rPr>
                <w:rFonts w:ascii="Traditional Arabic" w:hAnsi="Traditional Arabic" w:cs="Traditional Arabic"/>
                <w:noProof/>
                <w:webHidden/>
              </w:rPr>
            </w:r>
            <w:r w:rsidR="002532C7" w:rsidRPr="00663330">
              <w:rPr>
                <w:rFonts w:ascii="Traditional Arabic" w:hAnsi="Traditional Arabic" w:cs="Traditional Arabic"/>
                <w:noProof/>
                <w:webHidden/>
              </w:rPr>
              <w:fldChar w:fldCharType="separate"/>
            </w:r>
            <w:r w:rsidR="002532C7" w:rsidRPr="00663330">
              <w:rPr>
                <w:rFonts w:ascii="Traditional Arabic" w:hAnsi="Traditional Arabic" w:cs="Traditional Arabic"/>
                <w:noProof/>
                <w:webHidden/>
                <w:rtl/>
              </w:rPr>
              <w:t>3</w:t>
            </w:r>
            <w:r w:rsidR="002532C7" w:rsidRPr="00663330">
              <w:rPr>
                <w:rFonts w:ascii="Traditional Arabic" w:hAnsi="Traditional Arabic" w:cs="Traditional Arabic"/>
                <w:noProof/>
                <w:webHidden/>
              </w:rPr>
              <w:fldChar w:fldCharType="end"/>
            </w:r>
          </w:hyperlink>
        </w:p>
        <w:p w:rsidR="002532C7" w:rsidRPr="00663330" w:rsidRDefault="005C6B9D" w:rsidP="00663330">
          <w:pPr>
            <w:pStyle w:val="TOC1"/>
            <w:tabs>
              <w:tab w:val="right" w:leader="dot" w:pos="9350"/>
            </w:tabs>
            <w:spacing w:line="276" w:lineRule="auto"/>
            <w:rPr>
              <w:rFonts w:ascii="Traditional Arabic" w:hAnsi="Traditional Arabic" w:cs="Traditional Arabic"/>
              <w:noProof/>
              <w:sz w:val="22"/>
              <w:szCs w:val="22"/>
              <w:lang w:bidi="ar-SA"/>
            </w:rPr>
          </w:pPr>
          <w:hyperlink w:anchor="_Toc465634033" w:history="1">
            <w:r w:rsidR="002532C7" w:rsidRPr="00663330">
              <w:rPr>
                <w:rStyle w:val="Hyperlink"/>
                <w:rFonts w:ascii="Traditional Arabic" w:hAnsi="Traditional Arabic" w:cs="Traditional Arabic" w:hint="eastAsia"/>
                <w:noProof/>
                <w:rtl/>
              </w:rPr>
              <w:t>مقام</w:t>
            </w:r>
            <w:r w:rsidR="002532C7" w:rsidRPr="00663330">
              <w:rPr>
                <w:rStyle w:val="Hyperlink"/>
                <w:rFonts w:ascii="Traditional Arabic" w:hAnsi="Traditional Arabic" w:cs="Traditional Arabic"/>
                <w:noProof/>
                <w:rtl/>
              </w:rPr>
              <w:t xml:space="preserve"> </w:t>
            </w:r>
            <w:r w:rsidR="002532C7" w:rsidRPr="00663330">
              <w:rPr>
                <w:rStyle w:val="Hyperlink"/>
                <w:rFonts w:ascii="Traditional Arabic" w:hAnsi="Traditional Arabic" w:cs="Traditional Arabic" w:hint="eastAsia"/>
                <w:noProof/>
                <w:rtl/>
              </w:rPr>
              <w:t>چهارم</w:t>
            </w:r>
            <w:r w:rsidR="002532C7" w:rsidRPr="00663330">
              <w:rPr>
                <w:rStyle w:val="Hyperlink"/>
                <w:rFonts w:ascii="Traditional Arabic" w:hAnsi="Traditional Arabic" w:cs="Traditional Arabic"/>
                <w:noProof/>
                <w:rtl/>
              </w:rPr>
              <w:t xml:space="preserve">: </w:t>
            </w:r>
            <w:r w:rsidR="002532C7" w:rsidRPr="00663330">
              <w:rPr>
                <w:rStyle w:val="Hyperlink"/>
                <w:rFonts w:ascii="Traditional Arabic" w:hAnsi="Traditional Arabic" w:cs="Traditional Arabic" w:hint="eastAsia"/>
                <w:noProof/>
                <w:rtl/>
              </w:rPr>
              <w:t>ک</w:t>
            </w:r>
            <w:r w:rsidR="002532C7" w:rsidRPr="00663330">
              <w:rPr>
                <w:rStyle w:val="Hyperlink"/>
                <w:rFonts w:ascii="Traditional Arabic" w:hAnsi="Traditional Arabic" w:cs="Traditional Arabic" w:hint="cs"/>
                <w:noProof/>
                <w:rtl/>
              </w:rPr>
              <w:t>ی</w:t>
            </w:r>
            <w:r w:rsidR="002532C7" w:rsidRPr="00663330">
              <w:rPr>
                <w:rStyle w:val="Hyperlink"/>
                <w:rFonts w:ascii="Traditional Arabic" w:hAnsi="Traditional Arabic" w:cs="Traditional Arabic" w:hint="eastAsia"/>
                <w:noProof/>
                <w:rtl/>
              </w:rPr>
              <w:t>ف</w:t>
            </w:r>
            <w:r w:rsidR="002532C7" w:rsidRPr="00663330">
              <w:rPr>
                <w:rStyle w:val="Hyperlink"/>
                <w:rFonts w:ascii="Traditional Arabic" w:hAnsi="Traditional Arabic" w:cs="Traditional Arabic" w:hint="cs"/>
                <w:noProof/>
                <w:rtl/>
              </w:rPr>
              <w:t>یّ</w:t>
            </w:r>
            <w:r w:rsidR="002532C7" w:rsidRPr="00663330">
              <w:rPr>
                <w:rStyle w:val="Hyperlink"/>
                <w:rFonts w:ascii="Traditional Arabic" w:hAnsi="Traditional Arabic" w:cs="Traditional Arabic" w:hint="eastAsia"/>
                <w:noProof/>
                <w:rtl/>
              </w:rPr>
              <w:t>ت</w:t>
            </w:r>
            <w:r w:rsidR="002532C7" w:rsidRPr="00663330">
              <w:rPr>
                <w:rStyle w:val="Hyperlink"/>
                <w:rFonts w:ascii="Traditional Arabic" w:hAnsi="Traditional Arabic" w:cs="Traditional Arabic"/>
                <w:noProof/>
                <w:rtl/>
              </w:rPr>
              <w:t xml:space="preserve"> </w:t>
            </w:r>
            <w:r w:rsidR="002532C7" w:rsidRPr="00663330">
              <w:rPr>
                <w:rStyle w:val="Hyperlink"/>
                <w:rFonts w:ascii="Traditional Arabic" w:hAnsi="Traditional Arabic" w:cs="Traditional Arabic" w:hint="eastAsia"/>
                <w:noProof/>
                <w:rtl/>
              </w:rPr>
              <w:t>اعتبار</w:t>
            </w:r>
            <w:r w:rsidR="002532C7" w:rsidRPr="00663330">
              <w:rPr>
                <w:rStyle w:val="Hyperlink"/>
                <w:rFonts w:ascii="Traditional Arabic" w:hAnsi="Traditional Arabic" w:cs="Traditional Arabic"/>
                <w:noProof/>
                <w:rtl/>
              </w:rPr>
              <w:t xml:space="preserve"> </w:t>
            </w:r>
            <w:r w:rsidR="002532C7" w:rsidRPr="00663330">
              <w:rPr>
                <w:rStyle w:val="Hyperlink"/>
                <w:rFonts w:ascii="Traditional Arabic" w:hAnsi="Traditional Arabic" w:cs="Traditional Arabic" w:hint="eastAsia"/>
                <w:noProof/>
                <w:rtl/>
              </w:rPr>
              <w:t>س</w:t>
            </w:r>
            <w:r w:rsidR="002532C7" w:rsidRPr="00663330">
              <w:rPr>
                <w:rStyle w:val="Hyperlink"/>
                <w:rFonts w:ascii="Traditional Arabic" w:hAnsi="Traditional Arabic" w:cs="Traditional Arabic" w:hint="cs"/>
                <w:noProof/>
                <w:rtl/>
              </w:rPr>
              <w:t>ی</w:t>
            </w:r>
            <w:r w:rsidR="002532C7" w:rsidRPr="00663330">
              <w:rPr>
                <w:rStyle w:val="Hyperlink"/>
                <w:rFonts w:ascii="Traditional Arabic" w:hAnsi="Traditional Arabic" w:cs="Traditional Arabic" w:hint="eastAsia"/>
                <w:noProof/>
                <w:rtl/>
              </w:rPr>
              <w:t>ر</w:t>
            </w:r>
            <w:r w:rsidR="00663330">
              <w:rPr>
                <w:rStyle w:val="Hyperlink"/>
                <w:rFonts w:ascii="Traditional Arabic" w:hAnsi="Traditional Arabic" w:cs="Traditional Arabic" w:hint="eastAsia"/>
                <w:noProof/>
                <w:rtl/>
              </w:rPr>
              <w:t>ه‌‌</w:t>
            </w:r>
            <w:r w:rsidR="002532C7" w:rsidRPr="00663330">
              <w:rPr>
                <w:rStyle w:val="Hyperlink"/>
                <w:rFonts w:ascii="Traditional Arabic" w:hAnsi="Traditional Arabic" w:cs="Traditional Arabic"/>
                <w:noProof/>
                <w:rtl/>
              </w:rPr>
              <w:t xml:space="preserve"> </w:t>
            </w:r>
            <w:r w:rsidR="002532C7" w:rsidRPr="00663330">
              <w:rPr>
                <w:rStyle w:val="Hyperlink"/>
                <w:rFonts w:ascii="Traditional Arabic" w:hAnsi="Traditional Arabic" w:cs="Traditional Arabic" w:hint="eastAsia"/>
                <w:noProof/>
                <w:rtl/>
              </w:rPr>
              <w:t>عقلا</w:t>
            </w:r>
            <w:r w:rsidR="002532C7" w:rsidRPr="00663330">
              <w:rPr>
                <w:rStyle w:val="Hyperlink"/>
                <w:rFonts w:ascii="Traditional Arabic" w:hAnsi="Traditional Arabic" w:cs="Traditional Arabic" w:hint="cs"/>
                <w:noProof/>
                <w:rtl/>
              </w:rPr>
              <w:t>یی</w:t>
            </w:r>
            <w:r w:rsidR="002532C7" w:rsidRPr="00663330">
              <w:rPr>
                <w:rStyle w:val="Hyperlink"/>
                <w:rFonts w:ascii="Traditional Arabic" w:hAnsi="Traditional Arabic" w:cs="Traditional Arabic" w:hint="eastAsia"/>
                <w:noProof/>
                <w:rtl/>
              </w:rPr>
              <w:t>ه</w:t>
            </w:r>
            <w:r w:rsidR="002532C7" w:rsidRPr="00663330">
              <w:rPr>
                <w:rFonts w:ascii="Traditional Arabic" w:hAnsi="Traditional Arabic" w:cs="Traditional Arabic"/>
                <w:noProof/>
                <w:webHidden/>
              </w:rPr>
              <w:tab/>
            </w:r>
            <w:r w:rsidR="002532C7" w:rsidRPr="00663330">
              <w:rPr>
                <w:rFonts w:ascii="Traditional Arabic" w:hAnsi="Traditional Arabic" w:cs="Traditional Arabic"/>
                <w:noProof/>
                <w:webHidden/>
              </w:rPr>
              <w:fldChar w:fldCharType="begin"/>
            </w:r>
            <w:r w:rsidR="002532C7" w:rsidRPr="00663330">
              <w:rPr>
                <w:rFonts w:ascii="Traditional Arabic" w:hAnsi="Traditional Arabic" w:cs="Traditional Arabic"/>
                <w:noProof/>
                <w:webHidden/>
              </w:rPr>
              <w:instrText xml:space="preserve"> PAGEREF _Toc465634033 \h </w:instrText>
            </w:r>
            <w:r w:rsidR="002532C7" w:rsidRPr="00663330">
              <w:rPr>
                <w:rFonts w:ascii="Traditional Arabic" w:hAnsi="Traditional Arabic" w:cs="Traditional Arabic"/>
                <w:noProof/>
                <w:webHidden/>
              </w:rPr>
            </w:r>
            <w:r w:rsidR="002532C7" w:rsidRPr="00663330">
              <w:rPr>
                <w:rFonts w:ascii="Traditional Arabic" w:hAnsi="Traditional Arabic" w:cs="Traditional Arabic"/>
                <w:noProof/>
                <w:webHidden/>
              </w:rPr>
              <w:fldChar w:fldCharType="separate"/>
            </w:r>
            <w:r w:rsidR="002532C7" w:rsidRPr="00663330">
              <w:rPr>
                <w:rFonts w:ascii="Traditional Arabic" w:hAnsi="Traditional Arabic" w:cs="Traditional Arabic"/>
                <w:noProof/>
                <w:webHidden/>
                <w:rtl/>
              </w:rPr>
              <w:t>4</w:t>
            </w:r>
            <w:r w:rsidR="002532C7" w:rsidRPr="00663330">
              <w:rPr>
                <w:rFonts w:ascii="Traditional Arabic" w:hAnsi="Traditional Arabic" w:cs="Traditional Arabic"/>
                <w:noProof/>
                <w:webHidden/>
              </w:rPr>
              <w:fldChar w:fldCharType="end"/>
            </w:r>
          </w:hyperlink>
        </w:p>
        <w:p w:rsidR="002532C7" w:rsidRPr="00663330" w:rsidRDefault="005C6B9D" w:rsidP="00663330">
          <w:pPr>
            <w:pStyle w:val="TOC2"/>
            <w:tabs>
              <w:tab w:val="right" w:leader="dot" w:pos="9350"/>
            </w:tabs>
            <w:spacing w:line="276" w:lineRule="auto"/>
            <w:rPr>
              <w:rFonts w:ascii="Traditional Arabic" w:hAnsi="Traditional Arabic" w:cs="Traditional Arabic"/>
              <w:noProof/>
              <w:sz w:val="22"/>
              <w:szCs w:val="22"/>
              <w:lang w:bidi="ar-SA"/>
            </w:rPr>
          </w:pPr>
          <w:hyperlink w:anchor="_Toc465634034" w:history="1">
            <w:r w:rsidR="002532C7" w:rsidRPr="00663330">
              <w:rPr>
                <w:rStyle w:val="Hyperlink"/>
                <w:rFonts w:ascii="Traditional Arabic" w:hAnsi="Traditional Arabic" w:cs="Traditional Arabic" w:hint="eastAsia"/>
                <w:noProof/>
                <w:rtl/>
              </w:rPr>
              <w:t>نظرات</w:t>
            </w:r>
            <w:r w:rsidR="002532C7" w:rsidRPr="00663330">
              <w:rPr>
                <w:rStyle w:val="Hyperlink"/>
                <w:rFonts w:ascii="Traditional Arabic" w:hAnsi="Traditional Arabic" w:cs="Traditional Arabic"/>
                <w:noProof/>
                <w:rtl/>
              </w:rPr>
              <w:t xml:space="preserve"> </w:t>
            </w:r>
            <w:r w:rsidR="002532C7" w:rsidRPr="00663330">
              <w:rPr>
                <w:rStyle w:val="Hyperlink"/>
                <w:rFonts w:ascii="Traditional Arabic" w:hAnsi="Traditional Arabic" w:cs="Traditional Arabic" w:hint="eastAsia"/>
                <w:noProof/>
                <w:rtl/>
              </w:rPr>
              <w:t>مختلف</w:t>
            </w:r>
            <w:r w:rsidR="002532C7" w:rsidRPr="00663330">
              <w:rPr>
                <w:rStyle w:val="Hyperlink"/>
                <w:rFonts w:ascii="Traditional Arabic" w:hAnsi="Traditional Arabic" w:cs="Traditional Arabic"/>
                <w:noProof/>
                <w:rtl/>
              </w:rPr>
              <w:t xml:space="preserve"> </w:t>
            </w:r>
            <w:r w:rsidR="002532C7" w:rsidRPr="00663330">
              <w:rPr>
                <w:rStyle w:val="Hyperlink"/>
                <w:rFonts w:ascii="Traditional Arabic" w:hAnsi="Traditional Arabic" w:cs="Traditional Arabic" w:hint="eastAsia"/>
                <w:noProof/>
                <w:rtl/>
              </w:rPr>
              <w:t>در</w:t>
            </w:r>
            <w:r w:rsidR="002532C7" w:rsidRPr="00663330">
              <w:rPr>
                <w:rStyle w:val="Hyperlink"/>
                <w:rFonts w:ascii="Traditional Arabic" w:hAnsi="Traditional Arabic" w:cs="Traditional Arabic"/>
                <w:noProof/>
                <w:rtl/>
              </w:rPr>
              <w:t xml:space="preserve"> </w:t>
            </w:r>
            <w:r w:rsidR="002532C7" w:rsidRPr="00663330">
              <w:rPr>
                <w:rStyle w:val="Hyperlink"/>
                <w:rFonts w:ascii="Traditional Arabic" w:hAnsi="Traditional Arabic" w:cs="Traditional Arabic" w:hint="eastAsia"/>
                <w:noProof/>
                <w:rtl/>
              </w:rPr>
              <w:t>باب</w:t>
            </w:r>
            <w:r w:rsidR="002532C7" w:rsidRPr="00663330">
              <w:rPr>
                <w:rStyle w:val="Hyperlink"/>
                <w:rFonts w:ascii="Traditional Arabic" w:hAnsi="Traditional Arabic" w:cs="Traditional Arabic"/>
                <w:noProof/>
                <w:rtl/>
              </w:rPr>
              <w:t xml:space="preserve"> </w:t>
            </w:r>
            <w:r w:rsidR="002532C7" w:rsidRPr="00663330">
              <w:rPr>
                <w:rStyle w:val="Hyperlink"/>
                <w:rFonts w:ascii="Traditional Arabic" w:hAnsi="Traditional Arabic" w:cs="Traditional Arabic" w:hint="eastAsia"/>
                <w:noProof/>
                <w:rtl/>
              </w:rPr>
              <w:t>چگونگ</w:t>
            </w:r>
            <w:r w:rsidR="002532C7" w:rsidRPr="00663330">
              <w:rPr>
                <w:rStyle w:val="Hyperlink"/>
                <w:rFonts w:ascii="Traditional Arabic" w:hAnsi="Traditional Arabic" w:cs="Traditional Arabic" w:hint="cs"/>
                <w:noProof/>
                <w:rtl/>
              </w:rPr>
              <w:t>ی</w:t>
            </w:r>
            <w:r w:rsidR="002532C7" w:rsidRPr="00663330">
              <w:rPr>
                <w:rStyle w:val="Hyperlink"/>
                <w:rFonts w:ascii="Traditional Arabic" w:hAnsi="Traditional Arabic" w:cs="Traditional Arabic"/>
                <w:noProof/>
                <w:rtl/>
              </w:rPr>
              <w:t xml:space="preserve"> </w:t>
            </w:r>
            <w:r w:rsidR="002532C7" w:rsidRPr="00663330">
              <w:rPr>
                <w:rStyle w:val="Hyperlink"/>
                <w:rFonts w:ascii="Traditional Arabic" w:hAnsi="Traditional Arabic" w:cs="Traditional Arabic" w:hint="eastAsia"/>
                <w:noProof/>
                <w:rtl/>
              </w:rPr>
              <w:t>حجّ</w:t>
            </w:r>
            <w:r w:rsidR="002532C7" w:rsidRPr="00663330">
              <w:rPr>
                <w:rStyle w:val="Hyperlink"/>
                <w:rFonts w:ascii="Traditional Arabic" w:hAnsi="Traditional Arabic" w:cs="Traditional Arabic" w:hint="cs"/>
                <w:noProof/>
                <w:rtl/>
              </w:rPr>
              <w:t>ی</w:t>
            </w:r>
            <w:r w:rsidR="002532C7" w:rsidRPr="00663330">
              <w:rPr>
                <w:rStyle w:val="Hyperlink"/>
                <w:rFonts w:ascii="Traditional Arabic" w:hAnsi="Traditional Arabic" w:cs="Traditional Arabic" w:hint="eastAsia"/>
                <w:noProof/>
                <w:rtl/>
              </w:rPr>
              <w:t>ت</w:t>
            </w:r>
            <w:r w:rsidR="002532C7" w:rsidRPr="00663330">
              <w:rPr>
                <w:rStyle w:val="Hyperlink"/>
                <w:rFonts w:ascii="Traditional Arabic" w:hAnsi="Traditional Arabic" w:cs="Traditional Arabic"/>
                <w:noProof/>
                <w:rtl/>
              </w:rPr>
              <w:t xml:space="preserve"> </w:t>
            </w:r>
            <w:r w:rsidR="002532C7" w:rsidRPr="00663330">
              <w:rPr>
                <w:rStyle w:val="Hyperlink"/>
                <w:rFonts w:ascii="Traditional Arabic" w:hAnsi="Traditional Arabic" w:cs="Traditional Arabic" w:hint="eastAsia"/>
                <w:noProof/>
                <w:rtl/>
              </w:rPr>
              <w:t>س</w:t>
            </w:r>
            <w:r w:rsidR="002532C7" w:rsidRPr="00663330">
              <w:rPr>
                <w:rStyle w:val="Hyperlink"/>
                <w:rFonts w:ascii="Traditional Arabic" w:hAnsi="Traditional Arabic" w:cs="Traditional Arabic" w:hint="cs"/>
                <w:noProof/>
                <w:rtl/>
              </w:rPr>
              <w:t>ی</w:t>
            </w:r>
            <w:r w:rsidR="002532C7" w:rsidRPr="00663330">
              <w:rPr>
                <w:rStyle w:val="Hyperlink"/>
                <w:rFonts w:ascii="Traditional Arabic" w:hAnsi="Traditional Arabic" w:cs="Traditional Arabic" w:hint="eastAsia"/>
                <w:noProof/>
                <w:rtl/>
              </w:rPr>
              <w:t>ره</w:t>
            </w:r>
            <w:r w:rsidR="002532C7" w:rsidRPr="00663330">
              <w:rPr>
                <w:rStyle w:val="Hyperlink"/>
                <w:rFonts w:ascii="Traditional Arabic" w:hAnsi="Traditional Arabic" w:cs="Traditional Arabic"/>
                <w:noProof/>
                <w:rtl/>
              </w:rPr>
              <w:t xml:space="preserve"> </w:t>
            </w:r>
            <w:r w:rsidR="002532C7" w:rsidRPr="00663330">
              <w:rPr>
                <w:rStyle w:val="Hyperlink"/>
                <w:rFonts w:ascii="Traditional Arabic" w:hAnsi="Traditional Arabic" w:cs="Traditional Arabic" w:hint="eastAsia"/>
                <w:noProof/>
                <w:rtl/>
              </w:rPr>
              <w:t>عقلا</w:t>
            </w:r>
            <w:r w:rsidR="002532C7" w:rsidRPr="00663330">
              <w:rPr>
                <w:rFonts w:ascii="Traditional Arabic" w:hAnsi="Traditional Arabic" w:cs="Traditional Arabic"/>
                <w:noProof/>
                <w:webHidden/>
              </w:rPr>
              <w:tab/>
            </w:r>
            <w:r w:rsidR="002532C7" w:rsidRPr="00663330">
              <w:rPr>
                <w:rFonts w:ascii="Traditional Arabic" w:hAnsi="Traditional Arabic" w:cs="Traditional Arabic"/>
                <w:noProof/>
                <w:webHidden/>
              </w:rPr>
              <w:fldChar w:fldCharType="begin"/>
            </w:r>
            <w:r w:rsidR="002532C7" w:rsidRPr="00663330">
              <w:rPr>
                <w:rFonts w:ascii="Traditional Arabic" w:hAnsi="Traditional Arabic" w:cs="Traditional Arabic"/>
                <w:noProof/>
                <w:webHidden/>
              </w:rPr>
              <w:instrText xml:space="preserve"> PAGEREF _Toc465634034 \h </w:instrText>
            </w:r>
            <w:r w:rsidR="002532C7" w:rsidRPr="00663330">
              <w:rPr>
                <w:rFonts w:ascii="Traditional Arabic" w:hAnsi="Traditional Arabic" w:cs="Traditional Arabic"/>
                <w:noProof/>
                <w:webHidden/>
              </w:rPr>
            </w:r>
            <w:r w:rsidR="002532C7" w:rsidRPr="00663330">
              <w:rPr>
                <w:rFonts w:ascii="Traditional Arabic" w:hAnsi="Traditional Arabic" w:cs="Traditional Arabic"/>
                <w:noProof/>
                <w:webHidden/>
              </w:rPr>
              <w:fldChar w:fldCharType="separate"/>
            </w:r>
            <w:r w:rsidR="002532C7" w:rsidRPr="00663330">
              <w:rPr>
                <w:rFonts w:ascii="Traditional Arabic" w:hAnsi="Traditional Arabic" w:cs="Traditional Arabic"/>
                <w:noProof/>
                <w:webHidden/>
                <w:rtl/>
              </w:rPr>
              <w:t>4</w:t>
            </w:r>
            <w:r w:rsidR="002532C7" w:rsidRPr="00663330">
              <w:rPr>
                <w:rFonts w:ascii="Traditional Arabic" w:hAnsi="Traditional Arabic" w:cs="Traditional Arabic"/>
                <w:noProof/>
                <w:webHidden/>
              </w:rPr>
              <w:fldChar w:fldCharType="end"/>
            </w:r>
          </w:hyperlink>
        </w:p>
        <w:p w:rsidR="002532C7" w:rsidRPr="00663330" w:rsidRDefault="005C6B9D" w:rsidP="00663330">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65634035" w:history="1">
            <w:r w:rsidR="002532C7" w:rsidRPr="00663330">
              <w:rPr>
                <w:rStyle w:val="Hyperlink"/>
                <w:rFonts w:ascii="Traditional Arabic" w:hAnsi="Traditional Arabic" w:cs="Traditional Arabic" w:hint="eastAsia"/>
                <w:noProof/>
                <w:rtl/>
              </w:rPr>
              <w:t>نظر</w:t>
            </w:r>
            <w:r w:rsidR="002532C7" w:rsidRPr="00663330">
              <w:rPr>
                <w:rStyle w:val="Hyperlink"/>
                <w:rFonts w:ascii="Traditional Arabic" w:hAnsi="Traditional Arabic" w:cs="Traditional Arabic"/>
                <w:noProof/>
                <w:rtl/>
              </w:rPr>
              <w:t xml:space="preserve"> </w:t>
            </w:r>
            <w:r w:rsidR="002532C7" w:rsidRPr="00663330">
              <w:rPr>
                <w:rStyle w:val="Hyperlink"/>
                <w:rFonts w:ascii="Traditional Arabic" w:hAnsi="Traditional Arabic" w:cs="Traditional Arabic" w:hint="eastAsia"/>
                <w:noProof/>
                <w:rtl/>
              </w:rPr>
              <w:t>اول</w:t>
            </w:r>
            <w:r w:rsidR="002532C7" w:rsidRPr="00663330">
              <w:rPr>
                <w:rStyle w:val="Hyperlink"/>
                <w:rFonts w:ascii="Traditional Arabic" w:hAnsi="Traditional Arabic" w:cs="Traditional Arabic"/>
                <w:noProof/>
                <w:rtl/>
              </w:rPr>
              <w:t xml:space="preserve">: </w:t>
            </w:r>
            <w:r w:rsidR="002532C7" w:rsidRPr="00663330">
              <w:rPr>
                <w:rStyle w:val="Hyperlink"/>
                <w:rFonts w:ascii="Traditional Arabic" w:hAnsi="Traditional Arabic" w:cs="Traditional Arabic" w:hint="eastAsia"/>
                <w:noProof/>
                <w:rtl/>
              </w:rPr>
              <w:t>س</w:t>
            </w:r>
            <w:r w:rsidR="002532C7" w:rsidRPr="00663330">
              <w:rPr>
                <w:rStyle w:val="Hyperlink"/>
                <w:rFonts w:ascii="Traditional Arabic" w:hAnsi="Traditional Arabic" w:cs="Traditional Arabic" w:hint="cs"/>
                <w:noProof/>
                <w:rtl/>
              </w:rPr>
              <w:t>ی</w:t>
            </w:r>
            <w:r w:rsidR="002532C7" w:rsidRPr="00663330">
              <w:rPr>
                <w:rStyle w:val="Hyperlink"/>
                <w:rFonts w:ascii="Traditional Arabic" w:hAnsi="Traditional Arabic" w:cs="Traditional Arabic" w:hint="eastAsia"/>
                <w:noProof/>
                <w:rtl/>
              </w:rPr>
              <w:t>ر</w:t>
            </w:r>
            <w:r w:rsidR="00663330">
              <w:rPr>
                <w:rStyle w:val="Hyperlink"/>
                <w:rFonts w:ascii="Traditional Arabic" w:hAnsi="Traditional Arabic" w:cs="Traditional Arabic" w:hint="eastAsia"/>
                <w:noProof/>
                <w:rtl/>
              </w:rPr>
              <w:t>ه‌‌</w:t>
            </w:r>
            <w:r w:rsidR="002532C7" w:rsidRPr="00663330">
              <w:rPr>
                <w:rStyle w:val="Hyperlink"/>
                <w:rFonts w:ascii="Traditional Arabic" w:hAnsi="Traditional Arabic" w:cs="Traditional Arabic"/>
                <w:noProof/>
                <w:rtl/>
              </w:rPr>
              <w:t xml:space="preserve"> </w:t>
            </w:r>
            <w:r w:rsidR="002532C7" w:rsidRPr="00663330">
              <w:rPr>
                <w:rStyle w:val="Hyperlink"/>
                <w:rFonts w:ascii="Traditional Arabic" w:hAnsi="Traditional Arabic" w:cs="Traditional Arabic" w:hint="eastAsia"/>
                <w:noProof/>
                <w:rtl/>
              </w:rPr>
              <w:t>عقلا</w:t>
            </w:r>
            <w:r w:rsidR="002532C7" w:rsidRPr="00663330">
              <w:rPr>
                <w:rStyle w:val="Hyperlink"/>
                <w:rFonts w:ascii="Traditional Arabic" w:hAnsi="Traditional Arabic" w:cs="Traditional Arabic"/>
                <w:noProof/>
                <w:rtl/>
              </w:rPr>
              <w:t xml:space="preserve"> </w:t>
            </w:r>
            <w:r w:rsidR="002532C7" w:rsidRPr="00663330">
              <w:rPr>
                <w:rStyle w:val="Hyperlink"/>
                <w:rFonts w:ascii="Traditional Arabic" w:hAnsi="Traditional Arabic" w:cs="Traditional Arabic" w:hint="eastAsia"/>
                <w:noProof/>
                <w:rtl/>
              </w:rPr>
              <w:t>همچون</w:t>
            </w:r>
            <w:r w:rsidR="002532C7" w:rsidRPr="00663330">
              <w:rPr>
                <w:rStyle w:val="Hyperlink"/>
                <w:rFonts w:ascii="Traditional Arabic" w:hAnsi="Traditional Arabic" w:cs="Traditional Arabic"/>
                <w:noProof/>
                <w:rtl/>
              </w:rPr>
              <w:t xml:space="preserve"> </w:t>
            </w:r>
            <w:r w:rsidR="002532C7" w:rsidRPr="00663330">
              <w:rPr>
                <w:rStyle w:val="Hyperlink"/>
                <w:rFonts w:ascii="Traditional Arabic" w:hAnsi="Traditional Arabic" w:cs="Traditional Arabic" w:hint="eastAsia"/>
                <w:noProof/>
                <w:rtl/>
              </w:rPr>
              <w:t>احکام</w:t>
            </w:r>
            <w:r w:rsidR="002532C7" w:rsidRPr="00663330">
              <w:rPr>
                <w:rStyle w:val="Hyperlink"/>
                <w:rFonts w:ascii="Traditional Arabic" w:hAnsi="Traditional Arabic" w:cs="Traditional Arabic"/>
                <w:noProof/>
                <w:rtl/>
              </w:rPr>
              <w:t xml:space="preserve"> </w:t>
            </w:r>
            <w:r w:rsidR="002532C7" w:rsidRPr="00663330">
              <w:rPr>
                <w:rStyle w:val="Hyperlink"/>
                <w:rFonts w:ascii="Traditional Arabic" w:hAnsi="Traditional Arabic" w:cs="Traditional Arabic" w:hint="eastAsia"/>
                <w:noProof/>
                <w:rtl/>
              </w:rPr>
              <w:t>عقل</w:t>
            </w:r>
            <w:r w:rsidR="002532C7" w:rsidRPr="00663330">
              <w:rPr>
                <w:rStyle w:val="Hyperlink"/>
                <w:rFonts w:ascii="Traditional Arabic" w:hAnsi="Traditional Arabic" w:cs="Traditional Arabic"/>
                <w:noProof/>
                <w:rtl/>
              </w:rPr>
              <w:t xml:space="preserve"> </w:t>
            </w:r>
            <w:r w:rsidR="002532C7" w:rsidRPr="00663330">
              <w:rPr>
                <w:rStyle w:val="Hyperlink"/>
                <w:rFonts w:ascii="Traditional Arabic" w:hAnsi="Traditional Arabic" w:cs="Traditional Arabic" w:hint="eastAsia"/>
                <w:noProof/>
                <w:rtl/>
              </w:rPr>
              <w:t>عمل</w:t>
            </w:r>
            <w:r w:rsidR="002532C7" w:rsidRPr="00663330">
              <w:rPr>
                <w:rStyle w:val="Hyperlink"/>
                <w:rFonts w:ascii="Traditional Arabic" w:hAnsi="Traditional Arabic" w:cs="Traditional Arabic" w:hint="cs"/>
                <w:noProof/>
                <w:rtl/>
              </w:rPr>
              <w:t>ی</w:t>
            </w:r>
            <w:r w:rsidR="002532C7" w:rsidRPr="00663330">
              <w:rPr>
                <w:rStyle w:val="Hyperlink"/>
                <w:rFonts w:ascii="Traditional Arabic" w:hAnsi="Traditional Arabic" w:cs="Traditional Arabic"/>
                <w:noProof/>
                <w:rtl/>
              </w:rPr>
              <w:t xml:space="preserve"> </w:t>
            </w:r>
            <w:r w:rsidR="002532C7" w:rsidRPr="00663330">
              <w:rPr>
                <w:rStyle w:val="Hyperlink"/>
                <w:rFonts w:ascii="Traditional Arabic" w:hAnsi="Traditional Arabic" w:cs="Traditional Arabic" w:hint="eastAsia"/>
                <w:noProof/>
                <w:rtl/>
              </w:rPr>
              <w:t>است</w:t>
            </w:r>
            <w:r w:rsidR="002532C7" w:rsidRPr="00663330">
              <w:rPr>
                <w:rFonts w:ascii="Traditional Arabic" w:hAnsi="Traditional Arabic" w:cs="Traditional Arabic"/>
                <w:noProof/>
                <w:webHidden/>
              </w:rPr>
              <w:tab/>
            </w:r>
            <w:r w:rsidR="002532C7" w:rsidRPr="00663330">
              <w:rPr>
                <w:rFonts w:ascii="Traditional Arabic" w:hAnsi="Traditional Arabic" w:cs="Traditional Arabic"/>
                <w:noProof/>
                <w:webHidden/>
              </w:rPr>
              <w:fldChar w:fldCharType="begin"/>
            </w:r>
            <w:r w:rsidR="002532C7" w:rsidRPr="00663330">
              <w:rPr>
                <w:rFonts w:ascii="Traditional Arabic" w:hAnsi="Traditional Arabic" w:cs="Traditional Arabic"/>
                <w:noProof/>
                <w:webHidden/>
              </w:rPr>
              <w:instrText xml:space="preserve"> PAGEREF _Toc465634035 \h </w:instrText>
            </w:r>
            <w:r w:rsidR="002532C7" w:rsidRPr="00663330">
              <w:rPr>
                <w:rFonts w:ascii="Traditional Arabic" w:hAnsi="Traditional Arabic" w:cs="Traditional Arabic"/>
                <w:noProof/>
                <w:webHidden/>
              </w:rPr>
            </w:r>
            <w:r w:rsidR="002532C7" w:rsidRPr="00663330">
              <w:rPr>
                <w:rFonts w:ascii="Traditional Arabic" w:hAnsi="Traditional Arabic" w:cs="Traditional Arabic"/>
                <w:noProof/>
                <w:webHidden/>
              </w:rPr>
              <w:fldChar w:fldCharType="separate"/>
            </w:r>
            <w:r w:rsidR="002532C7" w:rsidRPr="00663330">
              <w:rPr>
                <w:rFonts w:ascii="Traditional Arabic" w:hAnsi="Traditional Arabic" w:cs="Traditional Arabic"/>
                <w:noProof/>
                <w:webHidden/>
                <w:rtl/>
              </w:rPr>
              <w:t>4</w:t>
            </w:r>
            <w:r w:rsidR="002532C7" w:rsidRPr="00663330">
              <w:rPr>
                <w:rFonts w:ascii="Traditional Arabic" w:hAnsi="Traditional Arabic" w:cs="Traditional Arabic"/>
                <w:noProof/>
                <w:webHidden/>
              </w:rPr>
              <w:fldChar w:fldCharType="end"/>
            </w:r>
          </w:hyperlink>
        </w:p>
        <w:p w:rsidR="002532C7" w:rsidRPr="00663330" w:rsidRDefault="005C6B9D" w:rsidP="00663330">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65634036" w:history="1">
            <w:r w:rsidR="002532C7" w:rsidRPr="00663330">
              <w:rPr>
                <w:rStyle w:val="Hyperlink"/>
                <w:rFonts w:ascii="Traditional Arabic" w:hAnsi="Traditional Arabic" w:cs="Traditional Arabic" w:hint="eastAsia"/>
                <w:noProof/>
                <w:rtl/>
              </w:rPr>
              <w:t>جواب</w:t>
            </w:r>
            <w:r w:rsidR="002532C7" w:rsidRPr="00663330">
              <w:rPr>
                <w:rStyle w:val="Hyperlink"/>
                <w:rFonts w:ascii="Traditional Arabic" w:hAnsi="Traditional Arabic" w:cs="Traditional Arabic"/>
                <w:noProof/>
                <w:rtl/>
              </w:rPr>
              <w:t xml:space="preserve"> </w:t>
            </w:r>
            <w:r w:rsidR="002532C7" w:rsidRPr="00663330">
              <w:rPr>
                <w:rStyle w:val="Hyperlink"/>
                <w:rFonts w:ascii="Traditional Arabic" w:hAnsi="Traditional Arabic" w:cs="Traditional Arabic" w:hint="eastAsia"/>
                <w:noProof/>
                <w:rtl/>
              </w:rPr>
              <w:t>نظر</w:t>
            </w:r>
            <w:r w:rsidR="002532C7" w:rsidRPr="00663330">
              <w:rPr>
                <w:rStyle w:val="Hyperlink"/>
                <w:rFonts w:ascii="Traditional Arabic" w:hAnsi="Traditional Arabic" w:cs="Traditional Arabic"/>
                <w:noProof/>
                <w:rtl/>
              </w:rPr>
              <w:t xml:space="preserve"> </w:t>
            </w:r>
            <w:r w:rsidR="002532C7" w:rsidRPr="00663330">
              <w:rPr>
                <w:rStyle w:val="Hyperlink"/>
                <w:rFonts w:ascii="Traditional Arabic" w:hAnsi="Traditional Arabic" w:cs="Traditional Arabic" w:hint="eastAsia"/>
                <w:noProof/>
                <w:rtl/>
              </w:rPr>
              <w:t>اول</w:t>
            </w:r>
            <w:r w:rsidR="002532C7" w:rsidRPr="00663330">
              <w:rPr>
                <w:rFonts w:ascii="Traditional Arabic" w:hAnsi="Traditional Arabic" w:cs="Traditional Arabic"/>
                <w:noProof/>
                <w:webHidden/>
              </w:rPr>
              <w:tab/>
            </w:r>
            <w:r w:rsidR="002532C7" w:rsidRPr="00663330">
              <w:rPr>
                <w:rFonts w:ascii="Traditional Arabic" w:hAnsi="Traditional Arabic" w:cs="Traditional Arabic"/>
                <w:noProof/>
                <w:webHidden/>
              </w:rPr>
              <w:fldChar w:fldCharType="begin"/>
            </w:r>
            <w:r w:rsidR="002532C7" w:rsidRPr="00663330">
              <w:rPr>
                <w:rFonts w:ascii="Traditional Arabic" w:hAnsi="Traditional Arabic" w:cs="Traditional Arabic"/>
                <w:noProof/>
                <w:webHidden/>
              </w:rPr>
              <w:instrText xml:space="preserve"> PAGEREF _Toc465634036 \h </w:instrText>
            </w:r>
            <w:r w:rsidR="002532C7" w:rsidRPr="00663330">
              <w:rPr>
                <w:rFonts w:ascii="Traditional Arabic" w:hAnsi="Traditional Arabic" w:cs="Traditional Arabic"/>
                <w:noProof/>
                <w:webHidden/>
              </w:rPr>
            </w:r>
            <w:r w:rsidR="002532C7" w:rsidRPr="00663330">
              <w:rPr>
                <w:rFonts w:ascii="Traditional Arabic" w:hAnsi="Traditional Arabic" w:cs="Traditional Arabic"/>
                <w:noProof/>
                <w:webHidden/>
              </w:rPr>
              <w:fldChar w:fldCharType="separate"/>
            </w:r>
            <w:r w:rsidR="002532C7" w:rsidRPr="00663330">
              <w:rPr>
                <w:rFonts w:ascii="Traditional Arabic" w:hAnsi="Traditional Arabic" w:cs="Traditional Arabic"/>
                <w:noProof/>
                <w:webHidden/>
                <w:rtl/>
              </w:rPr>
              <w:t>5</w:t>
            </w:r>
            <w:r w:rsidR="002532C7" w:rsidRPr="00663330">
              <w:rPr>
                <w:rFonts w:ascii="Traditional Arabic" w:hAnsi="Traditional Arabic" w:cs="Traditional Arabic"/>
                <w:noProof/>
                <w:webHidden/>
              </w:rPr>
              <w:fldChar w:fldCharType="end"/>
            </w:r>
          </w:hyperlink>
        </w:p>
        <w:p w:rsidR="002532C7" w:rsidRPr="00663330" w:rsidRDefault="005C6B9D" w:rsidP="00663330">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65634037" w:history="1">
            <w:r w:rsidR="002532C7" w:rsidRPr="00663330">
              <w:rPr>
                <w:rStyle w:val="Hyperlink"/>
                <w:rFonts w:ascii="Traditional Arabic" w:hAnsi="Traditional Arabic" w:cs="Traditional Arabic" w:hint="eastAsia"/>
                <w:noProof/>
                <w:rtl/>
              </w:rPr>
              <w:t>جمع</w:t>
            </w:r>
            <w:r w:rsidR="002532C7" w:rsidRPr="00663330">
              <w:rPr>
                <w:rStyle w:val="Hyperlink"/>
                <w:rFonts w:ascii="Traditional Arabic" w:hAnsi="Traditional Arabic" w:cs="Traditional Arabic"/>
                <w:noProof/>
                <w:rtl/>
              </w:rPr>
              <w:t xml:space="preserve"> </w:t>
            </w:r>
            <w:r w:rsidR="002532C7" w:rsidRPr="00663330">
              <w:rPr>
                <w:rStyle w:val="Hyperlink"/>
                <w:rFonts w:ascii="Traditional Arabic" w:hAnsi="Traditional Arabic" w:cs="Traditional Arabic" w:hint="eastAsia"/>
                <w:noProof/>
                <w:rtl/>
              </w:rPr>
              <w:t>بند</w:t>
            </w:r>
            <w:r w:rsidR="002532C7" w:rsidRPr="00663330">
              <w:rPr>
                <w:rStyle w:val="Hyperlink"/>
                <w:rFonts w:ascii="Traditional Arabic" w:hAnsi="Traditional Arabic" w:cs="Traditional Arabic" w:hint="cs"/>
                <w:noProof/>
                <w:rtl/>
              </w:rPr>
              <w:t>ی</w:t>
            </w:r>
            <w:r w:rsidR="002532C7" w:rsidRPr="00663330">
              <w:rPr>
                <w:rFonts w:ascii="Traditional Arabic" w:hAnsi="Traditional Arabic" w:cs="Traditional Arabic"/>
                <w:noProof/>
                <w:webHidden/>
              </w:rPr>
              <w:tab/>
            </w:r>
            <w:r w:rsidR="002532C7" w:rsidRPr="00663330">
              <w:rPr>
                <w:rFonts w:ascii="Traditional Arabic" w:hAnsi="Traditional Arabic" w:cs="Traditional Arabic"/>
                <w:noProof/>
                <w:webHidden/>
              </w:rPr>
              <w:fldChar w:fldCharType="begin"/>
            </w:r>
            <w:r w:rsidR="002532C7" w:rsidRPr="00663330">
              <w:rPr>
                <w:rFonts w:ascii="Traditional Arabic" w:hAnsi="Traditional Arabic" w:cs="Traditional Arabic"/>
                <w:noProof/>
                <w:webHidden/>
              </w:rPr>
              <w:instrText xml:space="preserve"> PAGEREF _Toc465634037 \h </w:instrText>
            </w:r>
            <w:r w:rsidR="002532C7" w:rsidRPr="00663330">
              <w:rPr>
                <w:rFonts w:ascii="Traditional Arabic" w:hAnsi="Traditional Arabic" w:cs="Traditional Arabic"/>
                <w:noProof/>
                <w:webHidden/>
              </w:rPr>
            </w:r>
            <w:r w:rsidR="002532C7" w:rsidRPr="00663330">
              <w:rPr>
                <w:rFonts w:ascii="Traditional Arabic" w:hAnsi="Traditional Arabic" w:cs="Traditional Arabic"/>
                <w:noProof/>
                <w:webHidden/>
              </w:rPr>
              <w:fldChar w:fldCharType="separate"/>
            </w:r>
            <w:r w:rsidR="002532C7" w:rsidRPr="00663330">
              <w:rPr>
                <w:rFonts w:ascii="Traditional Arabic" w:hAnsi="Traditional Arabic" w:cs="Traditional Arabic"/>
                <w:noProof/>
                <w:webHidden/>
                <w:rtl/>
              </w:rPr>
              <w:t>6</w:t>
            </w:r>
            <w:r w:rsidR="002532C7" w:rsidRPr="00663330">
              <w:rPr>
                <w:rFonts w:ascii="Traditional Arabic" w:hAnsi="Traditional Arabic" w:cs="Traditional Arabic"/>
                <w:noProof/>
                <w:webHidden/>
              </w:rPr>
              <w:fldChar w:fldCharType="end"/>
            </w:r>
          </w:hyperlink>
        </w:p>
        <w:p w:rsidR="002532C7" w:rsidRPr="00663330" w:rsidRDefault="002532C7" w:rsidP="00663330">
          <w:pPr>
            <w:spacing w:line="276" w:lineRule="auto"/>
            <w:rPr>
              <w:rFonts w:ascii="Traditional Arabic" w:hAnsi="Traditional Arabic" w:cs="Traditional Arabic"/>
            </w:rPr>
          </w:pPr>
          <w:r w:rsidRPr="00663330">
            <w:rPr>
              <w:rFonts w:ascii="Traditional Arabic" w:eastAsiaTheme="minorEastAsia" w:hAnsi="Traditional Arabic" w:cs="Traditional Arabic"/>
            </w:rPr>
            <w:fldChar w:fldCharType="end"/>
          </w:r>
        </w:p>
      </w:sdtContent>
    </w:sdt>
    <w:p w:rsidR="002532C7" w:rsidRPr="00663330" w:rsidRDefault="002532C7" w:rsidP="00430C31">
      <w:pPr>
        <w:rPr>
          <w:rFonts w:ascii="Traditional Arabic" w:hAnsi="Traditional Arabic" w:cs="Traditional Arabic"/>
          <w:rtl/>
        </w:rPr>
      </w:pPr>
    </w:p>
    <w:p w:rsidR="002532C7" w:rsidRPr="00663330" w:rsidRDefault="002532C7">
      <w:pPr>
        <w:bidi w:val="0"/>
        <w:spacing w:after="0"/>
        <w:ind w:firstLine="0"/>
        <w:contextualSpacing w:val="0"/>
        <w:jc w:val="left"/>
        <w:rPr>
          <w:rFonts w:ascii="Traditional Arabic" w:hAnsi="Traditional Arabic" w:cs="Traditional Arabic"/>
          <w:rtl/>
        </w:rPr>
      </w:pPr>
      <w:r w:rsidRPr="00663330">
        <w:rPr>
          <w:rFonts w:ascii="Traditional Arabic" w:hAnsi="Traditional Arabic" w:cs="Traditional Arabic"/>
          <w:rtl/>
        </w:rPr>
        <w:br w:type="page"/>
      </w:r>
    </w:p>
    <w:p w:rsidR="00663330" w:rsidRPr="00663330" w:rsidRDefault="00663330" w:rsidP="00663330">
      <w:pPr>
        <w:jc w:val="center"/>
        <w:rPr>
          <w:rFonts w:ascii="Traditional Arabic" w:hAnsi="Traditional Arabic" w:cs="Traditional Arabic"/>
          <w:rtl/>
        </w:rPr>
      </w:pPr>
      <w:r w:rsidRPr="00663330">
        <w:rPr>
          <w:rFonts w:ascii="Traditional Arabic" w:hAnsi="Traditional Arabic" w:cs="Traditional Arabic" w:hint="cs"/>
          <w:rtl/>
        </w:rPr>
        <w:lastRenderedPageBreak/>
        <w:t>بسم الله الرحمن الرحیم</w:t>
      </w:r>
    </w:p>
    <w:p w:rsidR="00663330" w:rsidRPr="00663330" w:rsidRDefault="00663330" w:rsidP="00663330">
      <w:pPr>
        <w:pStyle w:val="Heading1"/>
        <w:rPr>
          <w:rFonts w:ascii="Traditional Arabic" w:hAnsi="Traditional Arabic" w:cs="Traditional Arabic"/>
          <w:rtl/>
        </w:rPr>
      </w:pPr>
      <w:bookmarkStart w:id="0" w:name="_Toc450375464"/>
      <w:bookmarkStart w:id="1" w:name="_Toc450817023"/>
      <w:bookmarkStart w:id="2" w:name="_Toc451162277"/>
      <w:bookmarkStart w:id="3" w:name="_Toc451419897"/>
      <w:bookmarkStart w:id="4" w:name="_Toc451588796"/>
      <w:bookmarkStart w:id="5" w:name="_Toc452366656"/>
      <w:bookmarkStart w:id="6" w:name="_Toc452890833"/>
      <w:bookmarkStart w:id="7" w:name="_Toc453402795"/>
      <w:bookmarkStart w:id="8" w:name="_Toc453489222"/>
      <w:bookmarkStart w:id="9" w:name="_Toc462221455"/>
      <w:bookmarkStart w:id="10" w:name="_Toc461988926"/>
      <w:r w:rsidRPr="00663330">
        <w:rPr>
          <w:rFonts w:ascii="Traditional Arabic" w:hAnsi="Traditional Arabic" w:cs="Traditional Arabic"/>
          <w:color w:val="FF0000"/>
          <w:rtl/>
        </w:rPr>
        <w:t>موضوع:</w:t>
      </w:r>
      <w:r w:rsidRPr="00663330">
        <w:rPr>
          <w:rFonts w:ascii="Traditional Arabic" w:hAnsi="Traditional Arabic" w:cs="Traditional Arabic"/>
          <w:rtl/>
        </w:rPr>
        <w:t xml:space="preserve"> </w:t>
      </w:r>
      <w:r w:rsidRPr="00663330">
        <w:rPr>
          <w:rFonts w:ascii="Traditional Arabic" w:hAnsi="Traditional Arabic" w:cs="Traditional Arabic"/>
          <w:color w:val="auto"/>
          <w:rtl/>
        </w:rPr>
        <w:t>فقه / اجتهاد و تقلید / مسئله تقلید (مرجع</w:t>
      </w:r>
      <w:r w:rsidRPr="00663330">
        <w:rPr>
          <w:rFonts w:ascii="Traditional Arabic" w:hAnsi="Traditional Arabic" w:cs="Traditional Arabic" w:hint="cs"/>
          <w:color w:val="auto"/>
          <w:rtl/>
        </w:rPr>
        <w:t>ی</w:t>
      </w:r>
      <w:r w:rsidRPr="00663330">
        <w:rPr>
          <w:rFonts w:ascii="Traditional Arabic" w:hAnsi="Traditional Arabic" w:cs="Traditional Arabic" w:hint="eastAsia"/>
          <w:color w:val="auto"/>
          <w:rtl/>
        </w:rPr>
        <w:t>ت</w:t>
      </w:r>
      <w:r w:rsidRPr="00663330">
        <w:rPr>
          <w:rFonts w:ascii="Traditional Arabic" w:hAnsi="Traditional Arabic" w:cs="Traditional Arabic"/>
          <w:color w:val="auto"/>
          <w:rtl/>
        </w:rPr>
        <w:t xml:space="preserve"> شورا</w:t>
      </w:r>
      <w:r w:rsidRPr="00663330">
        <w:rPr>
          <w:rFonts w:ascii="Traditional Arabic" w:hAnsi="Traditional Arabic" w:cs="Traditional Arabic" w:hint="cs"/>
          <w:color w:val="auto"/>
          <w:rtl/>
        </w:rPr>
        <w:t>یی</w:t>
      </w:r>
      <w:r w:rsidRPr="00663330">
        <w:rPr>
          <w:rFonts w:ascii="Traditional Arabic" w:hAnsi="Traditional Arabic" w:cs="Traditional Arabic"/>
          <w:color w:val="auto"/>
          <w:rtl/>
        </w:rPr>
        <w:t>/ س</w:t>
      </w:r>
      <w:r w:rsidRPr="00663330">
        <w:rPr>
          <w:rFonts w:ascii="Traditional Arabic" w:hAnsi="Traditional Arabic" w:cs="Traditional Arabic" w:hint="cs"/>
          <w:color w:val="auto"/>
          <w:rtl/>
        </w:rPr>
        <w:t>ی</w:t>
      </w:r>
      <w:r w:rsidRPr="00663330">
        <w:rPr>
          <w:rFonts w:ascii="Traditional Arabic" w:hAnsi="Traditional Arabic" w:cs="Traditional Arabic" w:hint="eastAsia"/>
          <w:color w:val="auto"/>
          <w:rtl/>
        </w:rPr>
        <w:t>ره</w:t>
      </w:r>
      <w:r w:rsidRPr="00663330">
        <w:rPr>
          <w:rFonts w:ascii="Traditional Arabic" w:hAnsi="Traditional Arabic" w:cs="Traditional Arabic"/>
          <w:color w:val="auto"/>
          <w:rtl/>
        </w:rPr>
        <w:t xml:space="preserve"> عقلائ</w:t>
      </w:r>
      <w:r w:rsidRPr="00663330">
        <w:rPr>
          <w:rFonts w:ascii="Traditional Arabic" w:hAnsi="Traditional Arabic" w:cs="Traditional Arabic" w:hint="cs"/>
          <w:color w:val="auto"/>
          <w:rtl/>
        </w:rPr>
        <w:t>ی</w:t>
      </w:r>
      <w:r w:rsidRPr="00663330">
        <w:rPr>
          <w:rFonts w:ascii="Traditional Arabic" w:hAnsi="Traditional Arabic" w:cs="Traditional Arabic" w:hint="eastAsia"/>
          <w:color w:val="auto"/>
          <w:rtl/>
        </w:rPr>
        <w:t>ه</w:t>
      </w:r>
      <w:r w:rsidRPr="00663330">
        <w:rPr>
          <w:rFonts w:ascii="Traditional Arabic" w:hAnsi="Traditional Arabic" w:cs="Traditional Arabic"/>
          <w:color w:val="auto"/>
          <w:rtl/>
        </w:rPr>
        <w:t>)</w:t>
      </w:r>
      <w:bookmarkEnd w:id="0"/>
      <w:bookmarkEnd w:id="1"/>
      <w:bookmarkEnd w:id="2"/>
      <w:bookmarkEnd w:id="3"/>
      <w:bookmarkEnd w:id="4"/>
      <w:bookmarkEnd w:id="5"/>
      <w:bookmarkEnd w:id="6"/>
      <w:bookmarkEnd w:id="7"/>
      <w:bookmarkEnd w:id="8"/>
      <w:bookmarkEnd w:id="9"/>
    </w:p>
    <w:bookmarkEnd w:id="10"/>
    <w:p w:rsidR="00663330" w:rsidRPr="00663330" w:rsidRDefault="00663330" w:rsidP="00663330">
      <w:pPr>
        <w:pStyle w:val="Heading1"/>
        <w:rPr>
          <w:rFonts w:ascii="Traditional Arabic" w:hAnsi="Traditional Arabic" w:cs="Traditional Arabic"/>
          <w:color w:val="FF0000"/>
          <w:rtl/>
        </w:rPr>
      </w:pPr>
      <w:r w:rsidRPr="00663330">
        <w:rPr>
          <w:rFonts w:ascii="Traditional Arabic" w:hAnsi="Traditional Arabic" w:cs="Traditional Arabic" w:hint="cs"/>
          <w:color w:val="FF0000"/>
          <w:rtl/>
        </w:rPr>
        <w:t>اشاره</w:t>
      </w:r>
    </w:p>
    <w:p w:rsidR="00851FD6" w:rsidRPr="00663330" w:rsidRDefault="004E53D9" w:rsidP="00464C28">
      <w:pPr>
        <w:rPr>
          <w:rFonts w:ascii="Traditional Arabic" w:hAnsi="Traditional Arabic" w:cs="Traditional Arabic"/>
          <w:rtl/>
        </w:rPr>
      </w:pPr>
      <w:r w:rsidRPr="00663330">
        <w:rPr>
          <w:rFonts w:ascii="Traditional Arabic" w:hAnsi="Traditional Arabic" w:cs="Traditional Arabic" w:hint="cs"/>
          <w:rtl/>
        </w:rPr>
        <w:t xml:space="preserve">قبل از اینکه وارد بحث سیره شویم، بایستی این نکته یادآوری شود که: </w:t>
      </w:r>
    </w:p>
    <w:p w:rsidR="00464C28" w:rsidRPr="00663330" w:rsidRDefault="004E53D9" w:rsidP="00464C28">
      <w:pPr>
        <w:rPr>
          <w:rFonts w:ascii="Traditional Arabic" w:hAnsi="Traditional Arabic" w:cs="Traditional Arabic"/>
          <w:rtl/>
        </w:rPr>
      </w:pPr>
      <w:r w:rsidRPr="00663330">
        <w:rPr>
          <w:rFonts w:ascii="Traditional Arabic" w:hAnsi="Traditional Arabic" w:cs="Traditional Arabic" w:hint="cs"/>
          <w:rtl/>
        </w:rPr>
        <w:t>گفته شد که گفتگو و تبادل نظر بین مجتهدین</w:t>
      </w:r>
      <w:r w:rsidR="00E4315C" w:rsidRPr="00663330">
        <w:rPr>
          <w:rFonts w:ascii="Traditional Arabic" w:hAnsi="Traditional Arabic" w:cs="Traditional Arabic" w:hint="cs"/>
          <w:rtl/>
        </w:rPr>
        <w:t xml:space="preserve"> لازم است، منتهی با این قید که در جایی که شخص احتمال عقلایی تأثیر بدهد، در اینجا گفته</w:t>
      </w:r>
      <w:r w:rsidR="00E80991" w:rsidRPr="00663330">
        <w:rPr>
          <w:rFonts w:ascii="Traditional Arabic" w:hAnsi="Traditional Arabic" w:cs="Traditional Arabic" w:hint="cs"/>
          <w:rtl/>
        </w:rPr>
        <w:t xml:space="preserve"> می‌</w:t>
      </w:r>
      <w:r w:rsidR="00E4315C" w:rsidRPr="00663330">
        <w:rPr>
          <w:rFonts w:ascii="Traditional Arabic" w:hAnsi="Traditional Arabic" w:cs="Traditional Arabic" w:hint="cs"/>
          <w:rtl/>
        </w:rPr>
        <w:t>شود که لازم است که این تبادل نظر انجام بگیرد. اما اینکه تب</w:t>
      </w:r>
      <w:r w:rsidR="00464C28" w:rsidRPr="00663330">
        <w:rPr>
          <w:rFonts w:ascii="Traditional Arabic" w:hAnsi="Traditional Arabic" w:cs="Traditional Arabic" w:hint="cs"/>
          <w:rtl/>
        </w:rPr>
        <w:t>ادل نظر به صورت حضوری، غیرحضوری، اجتماع فیزیک، اجتماع در شکل</w:t>
      </w:r>
      <w:r w:rsidR="00C83F02" w:rsidRPr="00663330">
        <w:rPr>
          <w:rFonts w:ascii="Traditional Arabic" w:hAnsi="Traditional Arabic" w:cs="Traditional Arabic" w:hint="cs"/>
          <w:rtl/>
        </w:rPr>
        <w:t>‌ها</w:t>
      </w:r>
      <w:r w:rsidR="00464C28" w:rsidRPr="00663330">
        <w:rPr>
          <w:rFonts w:ascii="Traditional Arabic" w:hAnsi="Traditional Arabic" w:cs="Traditional Arabic" w:hint="cs"/>
          <w:rtl/>
        </w:rPr>
        <w:t>ی جدید و ... با</w:t>
      </w:r>
      <w:bookmarkStart w:id="11" w:name="_GoBack"/>
      <w:bookmarkEnd w:id="11"/>
      <w:r w:rsidR="00464C28" w:rsidRPr="00663330">
        <w:rPr>
          <w:rFonts w:ascii="Traditional Arabic" w:hAnsi="Traditional Arabic" w:cs="Traditional Arabic" w:hint="cs"/>
          <w:rtl/>
        </w:rPr>
        <w:t xml:space="preserve">شد تفاوتی ندارد. اما در </w:t>
      </w:r>
      <w:r w:rsidR="00985E7E" w:rsidRPr="00663330">
        <w:rPr>
          <w:rFonts w:ascii="Traditional Arabic" w:hAnsi="Traditional Arabic" w:cs="Traditional Arabic" w:hint="cs"/>
          <w:rtl/>
        </w:rPr>
        <w:t>اینکه بایستی فتوا به شکل جمعی و بر مبنای اکثریت داده شود، گفته شد که احراز نشده است که چنین سیر</w:t>
      </w:r>
      <w:r w:rsidR="00663330">
        <w:rPr>
          <w:rFonts w:ascii="Traditional Arabic" w:hAnsi="Traditional Arabic" w:cs="Traditional Arabic" w:hint="cs"/>
          <w:rtl/>
        </w:rPr>
        <w:t>ه‌‌</w:t>
      </w:r>
      <w:r w:rsidR="00C83F02" w:rsidRPr="00663330">
        <w:rPr>
          <w:rFonts w:ascii="Traditional Arabic" w:hAnsi="Traditional Arabic" w:cs="Traditional Arabic" w:hint="cs"/>
          <w:rtl/>
        </w:rPr>
        <w:t xml:space="preserve"> </w:t>
      </w:r>
      <w:r w:rsidR="00985E7E" w:rsidRPr="00663330">
        <w:rPr>
          <w:rFonts w:ascii="Traditional Arabic" w:hAnsi="Traditional Arabic" w:cs="Traditional Arabic" w:hint="cs"/>
          <w:rtl/>
        </w:rPr>
        <w:t>روشن و قاطعی وجود داشته باشد.</w:t>
      </w:r>
    </w:p>
    <w:p w:rsidR="00985E7E" w:rsidRPr="00663330" w:rsidRDefault="00985E7E" w:rsidP="00464C28">
      <w:pPr>
        <w:rPr>
          <w:rFonts w:ascii="Traditional Arabic" w:hAnsi="Traditional Arabic" w:cs="Traditional Arabic"/>
          <w:rtl/>
        </w:rPr>
      </w:pPr>
      <w:r w:rsidRPr="00663330">
        <w:rPr>
          <w:rFonts w:ascii="Traditional Arabic" w:hAnsi="Traditional Arabic" w:cs="Traditional Arabic" w:hint="cs"/>
          <w:rtl/>
        </w:rPr>
        <w:t>بنابراین در مباحث گذشته، بین تبادل نظر علمی و گفتگو و مباحثه برای پخته تر شدن یک بحث و فتوای شورایی، مرجعیت در مقام افتاء بر اساس شورا تفاوت قائل شدیم. دقت فرمایید که اینها دو مسأله است:</w:t>
      </w:r>
    </w:p>
    <w:p w:rsidR="00985E7E" w:rsidRPr="00663330" w:rsidRDefault="00851FD6" w:rsidP="00851FD6">
      <w:pPr>
        <w:pStyle w:val="Heading2"/>
        <w:rPr>
          <w:rFonts w:ascii="Traditional Arabic" w:hAnsi="Traditional Arabic" w:cs="Traditional Arabic"/>
          <w:color w:val="FF0000"/>
          <w:rtl/>
        </w:rPr>
      </w:pPr>
      <w:bookmarkStart w:id="12" w:name="_Toc465634031"/>
      <w:r w:rsidRPr="00663330">
        <w:rPr>
          <w:rFonts w:ascii="Traditional Arabic" w:hAnsi="Traditional Arabic" w:cs="Traditional Arabic" w:hint="cs"/>
          <w:color w:val="FF0000"/>
          <w:rtl/>
        </w:rPr>
        <w:t>تفاوت بین تبادل نظر مشاوره با افتاء شورایی:</w:t>
      </w:r>
      <w:bookmarkEnd w:id="12"/>
    </w:p>
    <w:p w:rsidR="00851FD6" w:rsidRPr="00663330" w:rsidRDefault="006F5573" w:rsidP="00851FD6">
      <w:pPr>
        <w:rPr>
          <w:rFonts w:ascii="Traditional Arabic" w:hAnsi="Traditional Arabic" w:cs="Traditional Arabic"/>
          <w:rtl/>
        </w:rPr>
      </w:pPr>
      <w:r w:rsidRPr="00663330">
        <w:rPr>
          <w:rFonts w:ascii="Traditional Arabic" w:hAnsi="Traditional Arabic" w:cs="Traditional Arabic" w:hint="cs"/>
          <w:rtl/>
        </w:rPr>
        <w:t>مبحث</w:t>
      </w:r>
      <w:r w:rsidR="00851FD6" w:rsidRPr="00663330">
        <w:rPr>
          <w:rFonts w:ascii="Traditional Arabic" w:hAnsi="Traditional Arabic" w:cs="Traditional Arabic" w:hint="cs"/>
          <w:rtl/>
        </w:rPr>
        <w:t xml:space="preserve"> اول: این است که مجتهدین با یکدیگر نشسته و گفتگو کنند و بعد از </w:t>
      </w:r>
      <w:r w:rsidRPr="00663330">
        <w:rPr>
          <w:rFonts w:ascii="Traditional Arabic" w:hAnsi="Traditional Arabic" w:cs="Traditional Arabic" w:hint="cs"/>
          <w:rtl/>
        </w:rPr>
        <w:t>گفتگو هر کسی نظر خود را ارائه</w:t>
      </w:r>
      <w:r w:rsidR="00E80991" w:rsidRPr="00663330">
        <w:rPr>
          <w:rFonts w:ascii="Traditional Arabic" w:hAnsi="Traditional Arabic" w:cs="Traditional Arabic" w:hint="cs"/>
          <w:rtl/>
        </w:rPr>
        <w:t xml:space="preserve"> می‌</w:t>
      </w:r>
      <w:r w:rsidRPr="00663330">
        <w:rPr>
          <w:rFonts w:ascii="Traditional Arabic" w:hAnsi="Traditional Arabic" w:cs="Traditional Arabic" w:hint="cs"/>
          <w:rtl/>
        </w:rPr>
        <w:t>کند. در این گفتگو ممکن است اجماع یا اکثریتی حاصل شود و ممکن است چنین اجماعی حاصل نشود. اما رأی</w:t>
      </w:r>
      <w:r w:rsidR="00C83F02" w:rsidRPr="00663330">
        <w:rPr>
          <w:rFonts w:ascii="Traditional Arabic" w:hAnsi="Traditional Arabic" w:cs="Traditional Arabic" w:hint="cs"/>
          <w:rtl/>
        </w:rPr>
        <w:t>‌ها</w:t>
      </w:r>
      <w:r w:rsidRPr="00663330">
        <w:rPr>
          <w:rFonts w:ascii="Traditional Arabic" w:hAnsi="Traditional Arabic" w:cs="Traditional Arabic" w:hint="cs"/>
          <w:rtl/>
        </w:rPr>
        <w:t xml:space="preserve"> پخته تر شده است. </w:t>
      </w:r>
    </w:p>
    <w:p w:rsidR="006F5573" w:rsidRPr="00663330" w:rsidRDefault="006F5573" w:rsidP="00851FD6">
      <w:pPr>
        <w:rPr>
          <w:rFonts w:ascii="Traditional Arabic" w:hAnsi="Traditional Arabic" w:cs="Traditional Arabic"/>
          <w:rtl/>
        </w:rPr>
      </w:pPr>
      <w:r w:rsidRPr="00663330">
        <w:rPr>
          <w:rFonts w:ascii="Traditional Arabic" w:hAnsi="Traditional Arabic" w:cs="Traditional Arabic" w:hint="cs"/>
          <w:rtl/>
        </w:rPr>
        <w:t>مبحث دوم: مجتهدین جمع شده و شورا تشکیل دهند و در مقام ابداء و اظهار رأی و نظر، به صورت انفرادی اظهار نظر نکنند بلکه رأی گیری کرده و اکثریت را اعلام کنند.</w:t>
      </w:r>
    </w:p>
    <w:p w:rsidR="006F5573" w:rsidRPr="00663330" w:rsidRDefault="006F5573" w:rsidP="00851FD6">
      <w:pPr>
        <w:rPr>
          <w:rFonts w:ascii="Traditional Arabic" w:hAnsi="Traditional Arabic" w:cs="Traditional Arabic"/>
          <w:rtl/>
        </w:rPr>
      </w:pPr>
      <w:r w:rsidRPr="00663330">
        <w:rPr>
          <w:rFonts w:ascii="Traditional Arabic" w:hAnsi="Traditional Arabic" w:cs="Traditional Arabic" w:hint="cs"/>
          <w:rtl/>
        </w:rPr>
        <w:t>مقام اول، مقام استکشاف و اجتهاد و استنباط</w:t>
      </w:r>
      <w:r w:rsidR="00F31E50" w:rsidRPr="00663330">
        <w:rPr>
          <w:rFonts w:ascii="Traditional Arabic" w:hAnsi="Traditional Arabic" w:cs="Traditional Arabic" w:hint="cs"/>
          <w:rtl/>
        </w:rPr>
        <w:t>؛</w:t>
      </w:r>
      <w:r w:rsidRPr="00663330">
        <w:rPr>
          <w:rFonts w:ascii="Traditional Arabic" w:hAnsi="Traditional Arabic" w:cs="Traditional Arabic" w:hint="cs"/>
          <w:rtl/>
        </w:rPr>
        <w:t xml:space="preserve"> و گفتگو و تبادل نظر برای </w:t>
      </w:r>
      <w:r w:rsidR="00F31E50" w:rsidRPr="00663330">
        <w:rPr>
          <w:rFonts w:ascii="Traditional Arabic" w:hAnsi="Traditional Arabic" w:cs="Traditional Arabic" w:hint="cs"/>
          <w:rtl/>
        </w:rPr>
        <w:t>این استنباط</w:t>
      </w:r>
      <w:r w:rsidR="00E80991" w:rsidRPr="00663330">
        <w:rPr>
          <w:rFonts w:ascii="Traditional Arabic" w:hAnsi="Traditional Arabic" w:cs="Traditional Arabic" w:hint="cs"/>
          <w:rtl/>
        </w:rPr>
        <w:t xml:space="preserve"> می‌</w:t>
      </w:r>
      <w:r w:rsidR="00F31E50" w:rsidRPr="00663330">
        <w:rPr>
          <w:rFonts w:ascii="Traditional Arabic" w:hAnsi="Traditional Arabic" w:cs="Traditional Arabic" w:hint="cs"/>
          <w:rtl/>
        </w:rPr>
        <w:t>باشد. اما مقام و مبحث دوم این است که این اجتهاد و استنباط انجام</w:t>
      </w:r>
      <w:r w:rsidR="00E80991" w:rsidRPr="00663330">
        <w:rPr>
          <w:rFonts w:ascii="Traditional Arabic" w:hAnsi="Traditional Arabic" w:cs="Traditional Arabic" w:hint="cs"/>
          <w:rtl/>
        </w:rPr>
        <w:t xml:space="preserve"> می‌</w:t>
      </w:r>
      <w:r w:rsidR="00F31E50" w:rsidRPr="00663330">
        <w:rPr>
          <w:rFonts w:ascii="Traditional Arabic" w:hAnsi="Traditional Arabic" w:cs="Traditional Arabic" w:hint="cs"/>
          <w:rtl/>
        </w:rPr>
        <w:t>پذیرد لکن گام را فراتر گذاشته و در مقام افتاء به عنوان یک شخصیت حقوقی نظر داده</w:t>
      </w:r>
      <w:r w:rsidR="00E80991" w:rsidRPr="00663330">
        <w:rPr>
          <w:rFonts w:ascii="Traditional Arabic" w:hAnsi="Traditional Arabic" w:cs="Traditional Arabic" w:hint="cs"/>
          <w:rtl/>
        </w:rPr>
        <w:t xml:space="preserve"> می‌</w:t>
      </w:r>
      <w:r w:rsidR="00F31E50" w:rsidRPr="00663330">
        <w:rPr>
          <w:rFonts w:ascii="Traditional Arabic" w:hAnsi="Traditional Arabic" w:cs="Traditional Arabic" w:hint="cs"/>
          <w:rtl/>
        </w:rPr>
        <w:t>شود و معنای شخصیّت حقوقی هم این است که بر پایه اکثریت انجام</w:t>
      </w:r>
      <w:r w:rsidR="00E80991" w:rsidRPr="00663330">
        <w:rPr>
          <w:rFonts w:ascii="Traditional Arabic" w:hAnsi="Traditional Arabic" w:cs="Traditional Arabic" w:hint="cs"/>
          <w:rtl/>
        </w:rPr>
        <w:t xml:space="preserve"> می‌</w:t>
      </w:r>
      <w:r w:rsidR="00F31E50" w:rsidRPr="00663330">
        <w:rPr>
          <w:rFonts w:ascii="Traditional Arabic" w:hAnsi="Traditional Arabic" w:cs="Traditional Arabic" w:hint="cs"/>
          <w:rtl/>
        </w:rPr>
        <w:t>شود</w:t>
      </w:r>
      <w:r w:rsidR="00454132" w:rsidRPr="00663330">
        <w:rPr>
          <w:rFonts w:ascii="Traditional Arabic" w:hAnsi="Traditional Arabic" w:cs="Traditional Arabic" w:hint="cs"/>
          <w:rtl/>
        </w:rPr>
        <w:t>.</w:t>
      </w:r>
    </w:p>
    <w:p w:rsidR="00454132" w:rsidRPr="00663330" w:rsidRDefault="00454132" w:rsidP="00851FD6">
      <w:pPr>
        <w:rPr>
          <w:rFonts w:ascii="Traditional Arabic" w:hAnsi="Traditional Arabic" w:cs="Traditional Arabic"/>
          <w:rtl/>
        </w:rPr>
      </w:pPr>
      <w:r w:rsidRPr="00663330">
        <w:rPr>
          <w:rFonts w:ascii="Traditional Arabic" w:hAnsi="Traditional Arabic" w:cs="Traditional Arabic" w:hint="cs"/>
          <w:rtl/>
        </w:rPr>
        <w:t>اینکه در هر کدام از این دو صورت سیره چه اقتضائاتی دارد بحث</w:t>
      </w:r>
      <w:r w:rsidR="00C83F02" w:rsidRPr="00663330">
        <w:rPr>
          <w:rFonts w:ascii="Traditional Arabic" w:hAnsi="Traditional Arabic" w:cs="Traditional Arabic" w:hint="cs"/>
          <w:rtl/>
        </w:rPr>
        <w:t>‌ها</w:t>
      </w:r>
      <w:r w:rsidRPr="00663330">
        <w:rPr>
          <w:rFonts w:ascii="Traditional Arabic" w:hAnsi="Traditional Arabic" w:cs="Traditional Arabic" w:hint="cs"/>
          <w:rtl/>
        </w:rPr>
        <w:t>ی آن انجام شده است که در مبحث اول گفته شد که با دو قید ضرورت دارد و پذیرفته</w:t>
      </w:r>
      <w:r w:rsidR="00E80991" w:rsidRPr="00663330">
        <w:rPr>
          <w:rFonts w:ascii="Traditional Arabic" w:hAnsi="Traditional Arabic" w:cs="Traditional Arabic" w:hint="cs"/>
          <w:rtl/>
        </w:rPr>
        <w:t xml:space="preserve"> می‌</w:t>
      </w:r>
      <w:r w:rsidRPr="00663330">
        <w:rPr>
          <w:rFonts w:ascii="Traditional Arabic" w:hAnsi="Traditional Arabic" w:cs="Traditional Arabic" w:hint="cs"/>
          <w:rtl/>
        </w:rPr>
        <w:t xml:space="preserve">شود و در مقام </w:t>
      </w:r>
      <w:r w:rsidR="00D3377D" w:rsidRPr="00663330">
        <w:rPr>
          <w:rFonts w:ascii="Traditional Arabic" w:hAnsi="Traditional Arabic" w:cs="Traditional Arabic" w:hint="cs"/>
          <w:rtl/>
        </w:rPr>
        <w:t>دوم گفته شد که به شکل عناوین اولیّه و طبیعی چنین ضرورتی وجود ندارد اما ممکن است در عناوین ثانویه ضرورت آن پیدا شود.</w:t>
      </w:r>
    </w:p>
    <w:p w:rsidR="00351E77" w:rsidRPr="00663330" w:rsidRDefault="00351E77" w:rsidP="00351E77">
      <w:pPr>
        <w:rPr>
          <w:rFonts w:ascii="Traditional Arabic" w:hAnsi="Traditional Arabic" w:cs="Traditional Arabic"/>
          <w:rtl/>
        </w:rPr>
      </w:pPr>
      <w:r w:rsidRPr="00663330">
        <w:rPr>
          <w:rFonts w:ascii="Traditional Arabic" w:hAnsi="Traditional Arabic" w:cs="Traditional Arabic" w:hint="cs"/>
          <w:rtl/>
        </w:rPr>
        <w:t>اما در اینجا چیزی به مرحوم حاج آقا مصطفی نسبت داده شد که اما شاید باید در</w:t>
      </w:r>
      <w:r w:rsidR="009258F1" w:rsidRPr="00663330">
        <w:rPr>
          <w:rFonts w:ascii="Traditional Arabic" w:hAnsi="Traditional Arabic" w:cs="Traditional Arabic" w:hint="cs"/>
          <w:rtl/>
        </w:rPr>
        <w:t xml:space="preserve"> مقام دوم این نسبت داده</w:t>
      </w:r>
      <w:r w:rsidR="00E80991" w:rsidRPr="00663330">
        <w:rPr>
          <w:rFonts w:ascii="Traditional Arabic" w:hAnsi="Traditional Arabic" w:cs="Traditional Arabic" w:hint="cs"/>
          <w:rtl/>
        </w:rPr>
        <w:t xml:space="preserve"> می‌</w:t>
      </w:r>
      <w:r w:rsidR="009258F1" w:rsidRPr="00663330">
        <w:rPr>
          <w:rFonts w:ascii="Traditional Arabic" w:hAnsi="Traditional Arabic" w:cs="Traditional Arabic" w:hint="cs"/>
          <w:rtl/>
        </w:rPr>
        <w:t>شد اما ظاهر کلام ایشان این است که فرمایش ایشان مربوط به مقام اول اول است یعنی ایشان</w:t>
      </w:r>
      <w:r w:rsidR="00E80991" w:rsidRPr="00663330">
        <w:rPr>
          <w:rFonts w:ascii="Traditional Arabic" w:hAnsi="Traditional Arabic" w:cs="Traditional Arabic" w:hint="cs"/>
          <w:rtl/>
        </w:rPr>
        <w:t xml:space="preserve"> می‌</w:t>
      </w:r>
      <w:r w:rsidR="009258F1" w:rsidRPr="00663330">
        <w:rPr>
          <w:rFonts w:ascii="Traditional Arabic" w:hAnsi="Traditional Arabic" w:cs="Traditional Arabic" w:hint="cs"/>
          <w:rtl/>
        </w:rPr>
        <w:t xml:space="preserve">فرمایند که </w:t>
      </w:r>
      <w:r w:rsidR="00535241" w:rsidRPr="00663330">
        <w:rPr>
          <w:rFonts w:ascii="Traditional Arabic" w:hAnsi="Traditional Arabic" w:cs="Traditional Arabic" w:hint="cs"/>
          <w:rtl/>
        </w:rPr>
        <w:t>در مقام اجتهاد و استنباط گفتگو و بحث کنید و نظرات یکدیگر را بشنوید و مباحثه کنید و نهایتاً نظر بدهید، این مقام اگر باشد با مباحث اینجا هم خیلی بی ارتباط نیست با این تفاوت که ما در اینجا قائل به قیدی شدیم. اما اگر نظر ایشان در مقام دوم باشد ما آن را نپذیرفتیم، اما ظاهراً فرمایش ایشان مربوط به مقام اول است.</w:t>
      </w:r>
    </w:p>
    <w:p w:rsidR="00912C0B" w:rsidRPr="00663330" w:rsidRDefault="00912C0B" w:rsidP="00351E77">
      <w:pPr>
        <w:rPr>
          <w:rFonts w:ascii="Traditional Arabic" w:hAnsi="Traditional Arabic" w:cs="Traditional Arabic"/>
          <w:rtl/>
        </w:rPr>
      </w:pPr>
      <w:r w:rsidRPr="00663330">
        <w:rPr>
          <w:rFonts w:ascii="Traditional Arabic" w:hAnsi="Traditional Arabic" w:cs="Traditional Arabic" w:hint="cs"/>
          <w:rtl/>
        </w:rPr>
        <w:t xml:space="preserve">عبارت ایشان در کتاب </w:t>
      </w:r>
      <w:r w:rsidR="00043F72" w:rsidRPr="00663330">
        <w:rPr>
          <w:rFonts w:ascii="Traditional Arabic" w:hAnsi="Traditional Arabic" w:cs="Traditional Arabic" w:hint="cs"/>
          <w:rtl/>
        </w:rPr>
        <w:t>تحریراتٌ فی الأصول این است:</w:t>
      </w:r>
    </w:p>
    <w:p w:rsidR="00043F72" w:rsidRPr="00663330" w:rsidRDefault="008C3992" w:rsidP="00120230">
      <w:pPr>
        <w:ind w:left="855"/>
        <w:rPr>
          <w:rFonts w:ascii="Traditional Arabic" w:hAnsi="Traditional Arabic" w:cs="Traditional Arabic"/>
          <w:i/>
          <w:iCs/>
          <w:rtl/>
        </w:rPr>
      </w:pPr>
      <w:r w:rsidRPr="00663330">
        <w:rPr>
          <w:rFonts w:ascii="Traditional Arabic" w:hAnsi="Traditional Arabic" w:cs="Traditional Arabic" w:hint="cs"/>
          <w:i/>
          <w:iCs/>
          <w:rtl/>
        </w:rPr>
        <w:lastRenderedPageBreak/>
        <w:t>«</w:t>
      </w:r>
      <w:r w:rsidRPr="00663330">
        <w:rPr>
          <w:rFonts w:ascii="Traditional Arabic" w:hAnsi="Traditional Arabic" w:cs="Traditional Arabic"/>
          <w:i/>
          <w:iCs/>
          <w:rtl/>
        </w:rPr>
        <w:t xml:space="preserve"> أن ديدن </w:t>
      </w:r>
      <w:r w:rsidRPr="00663330">
        <w:rPr>
          <w:rFonts w:ascii="Traditional Arabic" w:hAnsi="Traditional Arabic" w:cs="Traditional Arabic" w:hint="cs"/>
          <w:i/>
          <w:iCs/>
          <w:rtl/>
        </w:rPr>
        <w:t>أ</w:t>
      </w:r>
      <w:r w:rsidRPr="00663330">
        <w:rPr>
          <w:rFonts w:ascii="Traditional Arabic" w:hAnsi="Traditional Arabic" w:cs="Traditional Arabic"/>
          <w:i/>
          <w:iCs/>
          <w:rtl/>
        </w:rPr>
        <w:t>هل التحقيق وأرباب العلم في الفنون المنتهية إلى العمل، على الرجوع إلى مشاركيهم في فنهم ومعاصريهم في رأيهم، حتى يحصل لهم الوثوق</w:t>
      </w:r>
      <w:r w:rsidRPr="00663330">
        <w:rPr>
          <w:rFonts w:ascii="Traditional Arabic" w:hAnsi="Traditional Arabic" w:cs="Traditional Arabic" w:hint="cs"/>
          <w:i/>
          <w:iCs/>
          <w:rtl/>
        </w:rPr>
        <w:t>»</w:t>
      </w:r>
    </w:p>
    <w:p w:rsidR="008C3992" w:rsidRPr="00663330" w:rsidRDefault="008C3992" w:rsidP="00120230">
      <w:pPr>
        <w:ind w:left="855"/>
        <w:rPr>
          <w:rFonts w:ascii="Traditional Arabic" w:hAnsi="Traditional Arabic" w:cs="Traditional Arabic"/>
          <w:i/>
          <w:iCs/>
          <w:rtl/>
        </w:rPr>
      </w:pPr>
      <w:r w:rsidRPr="00663330">
        <w:rPr>
          <w:rFonts w:ascii="Traditional Arabic" w:hAnsi="Traditional Arabic" w:cs="Traditional Arabic" w:hint="cs"/>
          <w:i/>
          <w:iCs/>
          <w:rtl/>
        </w:rPr>
        <w:t xml:space="preserve">می فرمایند روش اهل تحقیق و صاحبان علم در فنون منتهی ألی العمل </w:t>
      </w:r>
      <w:r w:rsidRPr="00663330">
        <w:rPr>
          <w:rFonts w:ascii="Traditional Arabic" w:hAnsi="Traditional Arabic" w:cs="Traditional Arabic"/>
          <w:i/>
          <w:iCs/>
          <w:rtl/>
        </w:rPr>
        <w:t>–</w:t>
      </w:r>
      <w:r w:rsidRPr="00663330">
        <w:rPr>
          <w:rFonts w:ascii="Traditional Arabic" w:hAnsi="Traditional Arabic" w:cs="Traditional Arabic" w:hint="cs"/>
          <w:i/>
          <w:iCs/>
          <w:rtl/>
        </w:rPr>
        <w:t>که این قید هم وجود دارد که کارشناسی</w:t>
      </w:r>
      <w:r w:rsidR="00C83F02" w:rsidRPr="00663330">
        <w:rPr>
          <w:rFonts w:ascii="Traditional Arabic" w:hAnsi="Traditional Arabic" w:cs="Traditional Arabic" w:hint="cs"/>
          <w:i/>
          <w:iCs/>
          <w:rtl/>
        </w:rPr>
        <w:t>‌ها</w:t>
      </w:r>
      <w:r w:rsidRPr="00663330">
        <w:rPr>
          <w:rFonts w:ascii="Traditional Arabic" w:hAnsi="Traditional Arabic" w:cs="Traditional Arabic" w:hint="cs"/>
          <w:i/>
          <w:iCs/>
          <w:rtl/>
        </w:rPr>
        <w:t xml:space="preserve">یی که قرار است رفتار یا عملی بشوند این است که </w:t>
      </w:r>
      <w:r w:rsidR="00F81C8B" w:rsidRPr="00663330">
        <w:rPr>
          <w:rFonts w:ascii="Traditional Arabic" w:hAnsi="Traditional Arabic" w:cs="Traditional Arabic" w:hint="cs"/>
          <w:i/>
          <w:iCs/>
          <w:rtl/>
        </w:rPr>
        <w:t>به همگنان خود مراجعه کنند.</w:t>
      </w:r>
    </w:p>
    <w:p w:rsidR="00F81C8B" w:rsidRPr="00663330" w:rsidRDefault="00F81C8B" w:rsidP="00120230">
      <w:pPr>
        <w:ind w:left="855"/>
        <w:rPr>
          <w:rFonts w:ascii="Traditional Arabic" w:hAnsi="Traditional Arabic" w:cs="Traditional Arabic"/>
          <w:i/>
          <w:iCs/>
          <w:rtl/>
        </w:rPr>
      </w:pPr>
      <w:r w:rsidRPr="00663330">
        <w:rPr>
          <w:rFonts w:ascii="Traditional Arabic" w:hAnsi="Traditional Arabic" w:cs="Traditional Arabic" w:hint="cs"/>
          <w:i/>
          <w:iCs/>
          <w:rtl/>
        </w:rPr>
        <w:t>«</w:t>
      </w:r>
      <w:r w:rsidRPr="00663330">
        <w:rPr>
          <w:rFonts w:ascii="Traditional Arabic" w:hAnsi="Traditional Arabic" w:cs="Traditional Arabic"/>
          <w:i/>
          <w:iCs/>
          <w:rtl/>
        </w:rPr>
        <w:t xml:space="preserve"> بعدما لم يكن للشرع منهج جديد في الاحتجاجات والاستدلالات، ولم يكن طريق بديع في ذلك، فلا بد من المواظبة على الطريقة العقلائية</w:t>
      </w:r>
      <w:r w:rsidR="00326CC6" w:rsidRPr="00663330">
        <w:rPr>
          <w:rFonts w:ascii="Traditional Arabic" w:hAnsi="Traditional Arabic" w:cs="Traditional Arabic" w:hint="cs"/>
          <w:i/>
          <w:iCs/>
          <w:rtl/>
        </w:rPr>
        <w:t>.......</w:t>
      </w:r>
    </w:p>
    <w:p w:rsidR="00326CC6" w:rsidRPr="00663330" w:rsidRDefault="00326CC6" w:rsidP="00120230">
      <w:pPr>
        <w:ind w:left="855"/>
        <w:rPr>
          <w:rFonts w:ascii="Traditional Arabic" w:hAnsi="Traditional Arabic" w:cs="Traditional Arabic"/>
          <w:i/>
          <w:iCs/>
          <w:rtl/>
        </w:rPr>
      </w:pPr>
      <w:r w:rsidRPr="00663330">
        <w:rPr>
          <w:rFonts w:ascii="Traditional Arabic" w:hAnsi="Traditional Arabic" w:cs="Traditional Arabic" w:hint="cs"/>
          <w:i/>
          <w:iCs/>
          <w:rtl/>
        </w:rPr>
        <w:t>....</w:t>
      </w:r>
      <w:r w:rsidRPr="00663330">
        <w:rPr>
          <w:rFonts w:ascii="Traditional Arabic" w:hAnsi="Traditional Arabic" w:cs="Traditional Arabic"/>
          <w:i/>
          <w:iCs/>
          <w:rtl/>
        </w:rPr>
        <w:t xml:space="preserve"> فلا بد من الاهتمام بالأمر، ولا يكفي مجرد الرجوع إلى العام ومخصصه، لأنه كثيرا ما نجد تبادل الآراء وتخلفها عن الواقع في عصر واحد، وشخص فارد، فإذا كان ذلك كثير الدور، فلا بد من اتخاذ السبيل العقلائي والطريقة</w:t>
      </w:r>
      <w:r w:rsidRPr="00663330">
        <w:rPr>
          <w:rFonts w:ascii="Traditional Arabic" w:hAnsi="Traditional Arabic" w:cs="Traditional Arabic" w:hint="cs"/>
          <w:i/>
          <w:iCs/>
          <w:rtl/>
        </w:rPr>
        <w:t xml:space="preserve"> </w:t>
      </w:r>
      <w:r w:rsidRPr="00663330">
        <w:rPr>
          <w:rFonts w:ascii="Traditional Arabic" w:hAnsi="Traditional Arabic" w:cs="Traditional Arabic"/>
          <w:i/>
          <w:iCs/>
          <w:rtl/>
        </w:rPr>
        <w:t>الموجودة، وهو التبادل مع الشركاء وأهل الفن في الأنظار العلمية والآراء الفقهية العملية، حذرا من وقوع الناس في الخلاف وفي مفاسد النفس الأمرية، واجتنابا عن تفويت المصالح على الآمر في طول الدهور وطيلة العصور، وتحفظا على الاهتمام بشأن الأحكام الإلهية، متوجهين إلى أن الشرع قد اهتم بهذه المسألة،</w:t>
      </w:r>
      <w:r w:rsidRPr="00663330">
        <w:rPr>
          <w:rFonts w:ascii="Traditional Arabic" w:hAnsi="Traditional Arabic" w:cs="Traditional Arabic" w:hint="cs"/>
          <w:i/>
          <w:iCs/>
          <w:rtl/>
        </w:rPr>
        <w:t>....</w:t>
      </w:r>
    </w:p>
    <w:p w:rsidR="00326CC6" w:rsidRPr="00663330" w:rsidRDefault="00A16970" w:rsidP="00120230">
      <w:pPr>
        <w:ind w:left="855"/>
        <w:rPr>
          <w:rFonts w:ascii="Traditional Arabic" w:hAnsi="Traditional Arabic" w:cs="Traditional Arabic"/>
          <w:i/>
          <w:iCs/>
          <w:rtl/>
        </w:rPr>
      </w:pPr>
      <w:r w:rsidRPr="00663330">
        <w:rPr>
          <w:rFonts w:ascii="Traditional Arabic" w:hAnsi="Traditional Arabic" w:cs="Traditional Arabic" w:hint="cs"/>
          <w:i/>
          <w:iCs/>
          <w:rtl/>
        </w:rPr>
        <w:t xml:space="preserve">..... </w:t>
      </w:r>
      <w:r w:rsidRPr="00663330">
        <w:rPr>
          <w:rFonts w:ascii="Traditional Arabic" w:hAnsi="Traditional Arabic" w:cs="Traditional Arabic"/>
          <w:i/>
          <w:iCs/>
          <w:rtl/>
        </w:rPr>
        <w:t xml:space="preserve">أن </w:t>
      </w:r>
      <w:r w:rsidRPr="00663330">
        <w:rPr>
          <w:rFonts w:ascii="Traditional Arabic" w:hAnsi="Traditional Arabic" w:cs="Traditional Arabic" w:hint="cs"/>
          <w:i/>
          <w:iCs/>
          <w:rtl/>
        </w:rPr>
        <w:t xml:space="preserve">الطریقله المعهوده فی الحوزات العلمیه حتی الیوم </w:t>
      </w:r>
      <w:r w:rsidRPr="00663330">
        <w:rPr>
          <w:rFonts w:ascii="Traditional Arabic" w:hAnsi="Traditional Arabic" w:cs="Traditional Arabic"/>
          <w:i/>
          <w:iCs/>
          <w:rtl/>
        </w:rPr>
        <w:t>تكفي، لأن السلف كانوا عليها، كلاهما فاسد</w:t>
      </w:r>
      <w:r w:rsidRPr="00663330">
        <w:rPr>
          <w:rFonts w:ascii="Traditional Arabic" w:hAnsi="Traditional Arabic" w:cs="Traditional Arabic" w:hint="cs"/>
          <w:i/>
          <w:iCs/>
          <w:rtl/>
        </w:rPr>
        <w:t xml:space="preserve"> ... </w:t>
      </w:r>
      <w:r w:rsidRPr="00663330">
        <w:rPr>
          <w:rFonts w:ascii="Traditional Arabic" w:hAnsi="Traditional Arabic" w:cs="Traditional Arabic"/>
          <w:i/>
          <w:iCs/>
          <w:rtl/>
        </w:rPr>
        <w:t>ولأجل ذلك تشكل حجية فتاوى فقهائنا المعاصرين جدا</w:t>
      </w:r>
      <w:r w:rsidR="00120230" w:rsidRPr="00663330">
        <w:rPr>
          <w:rFonts w:ascii="Traditional Arabic" w:hAnsi="Traditional Arabic" w:cs="Traditional Arabic" w:hint="cs"/>
          <w:i/>
          <w:iCs/>
          <w:rtl/>
        </w:rPr>
        <w:t>...</w:t>
      </w:r>
    </w:p>
    <w:p w:rsidR="00120230" w:rsidRPr="00663330" w:rsidRDefault="00120230" w:rsidP="00120230">
      <w:pPr>
        <w:ind w:left="855"/>
        <w:rPr>
          <w:rFonts w:ascii="Traditional Arabic" w:hAnsi="Traditional Arabic" w:cs="Traditional Arabic"/>
          <w:rtl/>
        </w:rPr>
      </w:pPr>
      <w:r w:rsidRPr="00663330">
        <w:rPr>
          <w:rFonts w:ascii="Traditional Arabic" w:hAnsi="Traditional Arabic" w:cs="Traditional Arabic" w:hint="cs"/>
          <w:i/>
          <w:iCs/>
          <w:rtl/>
        </w:rPr>
        <w:t xml:space="preserve">..... </w:t>
      </w:r>
      <w:r w:rsidRPr="00663330">
        <w:rPr>
          <w:rFonts w:ascii="Traditional Arabic" w:hAnsi="Traditional Arabic" w:cs="Traditional Arabic"/>
          <w:i/>
          <w:iCs/>
          <w:rtl/>
        </w:rPr>
        <w:t xml:space="preserve">فما هي العادة اليومية من الجلوس في زوايا دورهم، والإفتاء على حسب أفكارهم الوحيدة، مع ما في المسائل العصرية من المصائب العلمية والمعضلات الفنية، ليست بعادة مرضية وبطريقة عقلائية </w:t>
      </w:r>
      <w:r w:rsidRPr="00663330">
        <w:rPr>
          <w:rFonts w:ascii="Traditional Arabic" w:hAnsi="Traditional Arabic" w:cs="Traditional Arabic" w:hint="cs"/>
          <w:i/>
          <w:iCs/>
          <w:rtl/>
        </w:rPr>
        <w:t>ألیف</w:t>
      </w:r>
      <w:r w:rsidRPr="00663330">
        <w:rPr>
          <w:rFonts w:ascii="Traditional Arabic" w:hAnsi="Traditional Arabic" w:cs="Traditional Arabic"/>
          <w:i/>
          <w:iCs/>
          <w:rtl/>
        </w:rPr>
        <w:t>ة، والله المستعان</w:t>
      </w:r>
      <w:r w:rsidRPr="00663330">
        <w:rPr>
          <w:rFonts w:ascii="Traditional Arabic" w:hAnsi="Traditional Arabic" w:cs="Traditional Arabic"/>
          <w:rtl/>
        </w:rPr>
        <w:t>.</w:t>
      </w:r>
      <w:r w:rsidRPr="00663330">
        <w:rPr>
          <w:rFonts w:ascii="Traditional Arabic" w:hAnsi="Traditional Arabic" w:cs="Traditional Arabic" w:hint="cs"/>
          <w:rtl/>
        </w:rPr>
        <w:t>»</w:t>
      </w:r>
      <w:r w:rsidRPr="00663330">
        <w:rPr>
          <w:rStyle w:val="FootnoteReference"/>
          <w:rFonts w:ascii="Traditional Arabic" w:hAnsi="Traditional Arabic" w:cs="Traditional Arabic"/>
          <w:rtl/>
        </w:rPr>
        <w:t xml:space="preserve"> </w:t>
      </w:r>
      <w:r w:rsidRPr="00663330">
        <w:rPr>
          <w:rStyle w:val="FootnoteReference"/>
          <w:rFonts w:ascii="Traditional Arabic" w:hAnsi="Traditional Arabic" w:cs="Traditional Arabic"/>
          <w:rtl/>
        </w:rPr>
        <w:footnoteReference w:id="1"/>
      </w:r>
      <w:r w:rsidRPr="00663330">
        <w:rPr>
          <w:rFonts w:ascii="Traditional Arabic" w:hAnsi="Traditional Arabic" w:cs="Traditional Arabic" w:hint="cs"/>
          <w:rtl/>
        </w:rPr>
        <w:t xml:space="preserve"> </w:t>
      </w:r>
    </w:p>
    <w:p w:rsidR="00D57936" w:rsidRPr="00663330" w:rsidRDefault="006C57FB" w:rsidP="00FA2EB6">
      <w:pPr>
        <w:rPr>
          <w:rFonts w:ascii="Traditional Arabic" w:hAnsi="Traditional Arabic" w:cs="Traditional Arabic"/>
          <w:rtl/>
        </w:rPr>
      </w:pPr>
      <w:r w:rsidRPr="00663330">
        <w:rPr>
          <w:rFonts w:ascii="Traditional Arabic" w:hAnsi="Traditional Arabic" w:cs="Traditional Arabic" w:hint="cs"/>
          <w:rtl/>
        </w:rPr>
        <w:t>(</w:t>
      </w:r>
      <w:r w:rsidR="00FA2EB6" w:rsidRPr="00663330">
        <w:rPr>
          <w:rFonts w:ascii="Traditional Arabic" w:hAnsi="Traditional Arabic" w:cs="Traditional Arabic" w:hint="cs"/>
          <w:rtl/>
        </w:rPr>
        <w:t>ظاهراً در جلسات قبل گفته شده که این مربوط به مبحث اول</w:t>
      </w:r>
      <w:r w:rsidR="00E80991" w:rsidRPr="00663330">
        <w:rPr>
          <w:rFonts w:ascii="Traditional Arabic" w:hAnsi="Traditional Arabic" w:cs="Traditional Arabic" w:hint="cs"/>
          <w:rtl/>
        </w:rPr>
        <w:t xml:space="preserve"> می‌</w:t>
      </w:r>
      <w:r w:rsidR="00FA2EB6" w:rsidRPr="00663330">
        <w:rPr>
          <w:rFonts w:ascii="Traditional Arabic" w:hAnsi="Traditional Arabic" w:cs="Traditional Arabic" w:hint="cs"/>
          <w:rtl/>
        </w:rPr>
        <w:t>باشد، اگر اینچنین باشد درست است و اگر گفته شده است که مربوط به مقام دوم است ای</w:t>
      </w:r>
      <w:r w:rsidRPr="00663330">
        <w:rPr>
          <w:rFonts w:ascii="Traditional Arabic" w:hAnsi="Traditional Arabic" w:cs="Traditional Arabic" w:hint="cs"/>
          <w:rtl/>
        </w:rPr>
        <w:t>نچنین</w:t>
      </w:r>
      <w:r w:rsidR="00E80991" w:rsidRPr="00663330">
        <w:rPr>
          <w:rFonts w:ascii="Traditional Arabic" w:hAnsi="Traditional Arabic" w:cs="Traditional Arabic" w:hint="cs"/>
          <w:rtl/>
        </w:rPr>
        <w:t xml:space="preserve"> نمی‌</w:t>
      </w:r>
      <w:r w:rsidRPr="00663330">
        <w:rPr>
          <w:rFonts w:ascii="Traditional Arabic" w:hAnsi="Traditional Arabic" w:cs="Traditional Arabic" w:hint="cs"/>
          <w:rtl/>
        </w:rPr>
        <w:t>باشد.)</w:t>
      </w:r>
    </w:p>
    <w:p w:rsidR="006C57FB" w:rsidRPr="00663330" w:rsidRDefault="006C57FB" w:rsidP="00FA2EB6">
      <w:pPr>
        <w:rPr>
          <w:rFonts w:ascii="Traditional Arabic" w:hAnsi="Traditional Arabic" w:cs="Traditional Arabic"/>
          <w:rtl/>
        </w:rPr>
      </w:pPr>
      <w:r w:rsidRPr="00663330">
        <w:rPr>
          <w:rFonts w:ascii="Traditional Arabic" w:hAnsi="Traditional Arabic" w:cs="Traditional Arabic" w:hint="cs"/>
          <w:rtl/>
        </w:rPr>
        <w:t xml:space="preserve">همچنین آنچه که از مرحوم شهید مطهری نقل شده است که در آن </w:t>
      </w:r>
      <w:r w:rsidRPr="00663330">
        <w:rPr>
          <w:rFonts w:ascii="Traditional Arabic" w:hAnsi="Traditional Arabic" w:cs="Traditional Arabic" w:hint="cs"/>
          <w:i/>
          <w:iCs/>
          <w:rtl/>
        </w:rPr>
        <w:t>جزو</w:t>
      </w:r>
      <w:r w:rsidR="00663330">
        <w:rPr>
          <w:rFonts w:ascii="Traditional Arabic" w:hAnsi="Traditional Arabic" w:cs="Traditional Arabic" w:hint="cs"/>
          <w:i/>
          <w:iCs/>
          <w:rtl/>
        </w:rPr>
        <w:t>ه‌‌</w:t>
      </w:r>
      <w:r w:rsidR="00C83F02" w:rsidRPr="00663330">
        <w:rPr>
          <w:rFonts w:ascii="Traditional Arabic" w:hAnsi="Traditional Arabic" w:cs="Traditional Arabic" w:hint="cs"/>
          <w:i/>
          <w:iCs/>
          <w:rtl/>
        </w:rPr>
        <w:t xml:space="preserve"> </w:t>
      </w:r>
      <w:r w:rsidRPr="00663330">
        <w:rPr>
          <w:rFonts w:ascii="Traditional Arabic" w:hAnsi="Traditional Arabic" w:cs="Traditional Arabic" w:hint="cs"/>
          <w:i/>
          <w:iCs/>
          <w:rtl/>
        </w:rPr>
        <w:t>بحث مرجعیت و روحانیت</w:t>
      </w:r>
      <w:r w:rsidR="00E80991" w:rsidRPr="00663330">
        <w:rPr>
          <w:rFonts w:ascii="Traditional Arabic" w:hAnsi="Traditional Arabic" w:cs="Traditional Arabic" w:hint="cs"/>
          <w:rtl/>
        </w:rPr>
        <w:t xml:space="preserve"> می‌</w:t>
      </w:r>
      <w:r w:rsidRPr="00663330">
        <w:rPr>
          <w:rFonts w:ascii="Traditional Arabic" w:hAnsi="Traditional Arabic" w:cs="Traditional Arabic" w:hint="cs"/>
          <w:rtl/>
        </w:rPr>
        <w:t xml:space="preserve">باشد، در آنجا نیز </w:t>
      </w:r>
      <w:r w:rsidR="00A17DCC" w:rsidRPr="00663330">
        <w:rPr>
          <w:rFonts w:ascii="Traditional Arabic" w:hAnsi="Traditional Arabic" w:cs="Traditional Arabic" w:hint="cs"/>
          <w:rtl/>
        </w:rPr>
        <w:t>پیشنهادی راجع به تخصص است که آن هم در جای خود بایستی بحث شود و آن عبارت چنین است:</w:t>
      </w:r>
    </w:p>
    <w:p w:rsidR="00A17DCC" w:rsidRPr="00663330" w:rsidRDefault="00A17DCC" w:rsidP="00E12729">
      <w:pPr>
        <w:ind w:left="855"/>
        <w:rPr>
          <w:rFonts w:ascii="Traditional Arabic" w:hAnsi="Traditional Arabic" w:cs="Traditional Arabic"/>
          <w:i/>
          <w:iCs/>
          <w:rtl/>
        </w:rPr>
      </w:pPr>
      <w:r w:rsidRPr="00663330">
        <w:rPr>
          <w:rFonts w:ascii="Traditional Arabic" w:hAnsi="Traditional Arabic" w:cs="Traditional Arabic" w:hint="cs"/>
          <w:i/>
          <w:iCs/>
          <w:rtl/>
        </w:rPr>
        <w:t>«راجع به مشاور</w:t>
      </w:r>
      <w:r w:rsidR="00663330">
        <w:rPr>
          <w:rFonts w:ascii="Traditional Arabic" w:hAnsi="Traditional Arabic" w:cs="Traditional Arabic" w:hint="cs"/>
          <w:i/>
          <w:iCs/>
          <w:rtl/>
        </w:rPr>
        <w:t>ه‌‌</w:t>
      </w:r>
      <w:r w:rsidR="00C83F02" w:rsidRPr="00663330">
        <w:rPr>
          <w:rFonts w:ascii="Traditional Arabic" w:hAnsi="Traditional Arabic" w:cs="Traditional Arabic" w:hint="cs"/>
          <w:i/>
          <w:iCs/>
          <w:rtl/>
        </w:rPr>
        <w:t xml:space="preserve"> </w:t>
      </w:r>
      <w:r w:rsidRPr="00663330">
        <w:rPr>
          <w:rFonts w:ascii="Traditional Arabic" w:hAnsi="Traditional Arabic" w:cs="Traditional Arabic" w:hint="cs"/>
          <w:i/>
          <w:iCs/>
          <w:rtl/>
        </w:rPr>
        <w:t>علمی و تبادل نظر هرچند به قدری واضح است که احتیاجی به استدلال ندارد اما برای آنکه دانسته شود که در خودِ اسلام</w:t>
      </w:r>
      <w:r w:rsidR="00E12729" w:rsidRPr="00663330">
        <w:rPr>
          <w:rFonts w:ascii="Traditional Arabic" w:hAnsi="Traditional Arabic" w:cs="Traditional Arabic" w:hint="cs"/>
          <w:i/>
          <w:iCs/>
          <w:rtl/>
        </w:rPr>
        <w:t xml:space="preserve"> این پیش بینی</w:t>
      </w:r>
      <w:r w:rsidR="00C83F02" w:rsidRPr="00663330">
        <w:rPr>
          <w:rFonts w:ascii="Traditional Arabic" w:hAnsi="Traditional Arabic" w:cs="Traditional Arabic" w:hint="cs"/>
          <w:i/>
          <w:iCs/>
          <w:rtl/>
        </w:rPr>
        <w:t>‌ها</w:t>
      </w:r>
      <w:r w:rsidR="00E12729" w:rsidRPr="00663330">
        <w:rPr>
          <w:rFonts w:ascii="Traditional Arabic" w:hAnsi="Traditional Arabic" w:cs="Traditional Arabic" w:hint="cs"/>
          <w:i/>
          <w:iCs/>
          <w:rtl/>
        </w:rPr>
        <w:t xml:space="preserve"> و دستورات مترقّیان هست....»</w:t>
      </w:r>
    </w:p>
    <w:p w:rsidR="00E12729" w:rsidRPr="00663330" w:rsidRDefault="00E12729" w:rsidP="00E12729">
      <w:pPr>
        <w:rPr>
          <w:rFonts w:ascii="Traditional Arabic" w:hAnsi="Traditional Arabic" w:cs="Traditional Arabic"/>
          <w:rtl/>
        </w:rPr>
      </w:pPr>
      <w:r w:rsidRPr="00663330">
        <w:rPr>
          <w:rFonts w:ascii="Traditional Arabic" w:hAnsi="Traditional Arabic" w:cs="Traditional Arabic" w:hint="cs"/>
          <w:rtl/>
        </w:rPr>
        <w:t>در اینجا ایشان به آیه شریفه «و أمرهم شوری بینهم» و جمل</w:t>
      </w:r>
      <w:r w:rsidR="00663330">
        <w:rPr>
          <w:rFonts w:ascii="Traditional Arabic" w:hAnsi="Traditional Arabic" w:cs="Traditional Arabic" w:hint="cs"/>
          <w:rtl/>
        </w:rPr>
        <w:t>ه‌‌</w:t>
      </w:r>
      <w:r w:rsidR="00C83F02" w:rsidRPr="00663330">
        <w:rPr>
          <w:rFonts w:ascii="Traditional Arabic" w:hAnsi="Traditional Arabic" w:cs="Traditional Arabic" w:hint="cs"/>
          <w:rtl/>
        </w:rPr>
        <w:t xml:space="preserve"> </w:t>
      </w:r>
      <w:r w:rsidRPr="00663330">
        <w:rPr>
          <w:rFonts w:ascii="Traditional Arabic" w:hAnsi="Traditional Arabic" w:cs="Traditional Arabic" w:hint="cs"/>
          <w:rtl/>
        </w:rPr>
        <w:t>نهج البلاغه تمسّک</w:t>
      </w:r>
      <w:r w:rsidR="00E80991" w:rsidRPr="00663330">
        <w:rPr>
          <w:rFonts w:ascii="Traditional Arabic" w:hAnsi="Traditional Arabic" w:cs="Traditional Arabic" w:hint="cs"/>
          <w:rtl/>
        </w:rPr>
        <w:t xml:space="preserve"> می‌</w:t>
      </w:r>
      <w:r w:rsidRPr="00663330">
        <w:rPr>
          <w:rFonts w:ascii="Traditional Arabic" w:hAnsi="Traditional Arabic" w:cs="Traditional Arabic" w:hint="cs"/>
          <w:rtl/>
        </w:rPr>
        <w:t>کنند که این آیه قبلاً مورد بحث قرار گرفته است.</w:t>
      </w:r>
    </w:p>
    <w:p w:rsidR="00E12729" w:rsidRPr="00663330" w:rsidRDefault="00E12729" w:rsidP="00E12729">
      <w:pPr>
        <w:ind w:left="855"/>
        <w:rPr>
          <w:rFonts w:ascii="Traditional Arabic" w:hAnsi="Traditional Arabic" w:cs="Traditional Arabic"/>
          <w:i/>
          <w:iCs/>
          <w:rtl/>
        </w:rPr>
      </w:pPr>
      <w:r w:rsidRPr="00663330">
        <w:rPr>
          <w:rFonts w:ascii="Traditional Arabic" w:hAnsi="Traditional Arabic" w:cs="Traditional Arabic" w:hint="cs"/>
          <w:i/>
          <w:iCs/>
          <w:rtl/>
        </w:rPr>
        <w:t>«اگر شورای</w:t>
      </w:r>
      <w:r w:rsidR="00316990" w:rsidRPr="00663330">
        <w:rPr>
          <w:rFonts w:ascii="Traditional Arabic" w:hAnsi="Traditional Arabic" w:cs="Traditional Arabic" w:hint="cs"/>
          <w:i/>
          <w:iCs/>
          <w:rtl/>
        </w:rPr>
        <w:t xml:space="preserve"> علمی در فقاهت پیدا شود و اصل تبادل نظر به طور کامل جامه عمل بپوشد، گذشته از ترقّی و تکامل در فقه، بسیاری از اختلاف فتواها از بین</w:t>
      </w:r>
      <w:r w:rsidR="00E80991" w:rsidRPr="00663330">
        <w:rPr>
          <w:rFonts w:ascii="Traditional Arabic" w:hAnsi="Traditional Arabic" w:cs="Traditional Arabic" w:hint="cs"/>
          <w:i/>
          <w:iCs/>
          <w:rtl/>
        </w:rPr>
        <w:t xml:space="preserve"> می‌</w:t>
      </w:r>
      <w:r w:rsidR="00316990" w:rsidRPr="00663330">
        <w:rPr>
          <w:rFonts w:ascii="Traditional Arabic" w:hAnsi="Traditional Arabic" w:cs="Traditional Arabic" w:hint="cs"/>
          <w:i/>
          <w:iCs/>
          <w:rtl/>
        </w:rPr>
        <w:t>رود.</w:t>
      </w:r>
    </w:p>
    <w:p w:rsidR="00316990" w:rsidRPr="00663330" w:rsidRDefault="00316990" w:rsidP="00E12729">
      <w:pPr>
        <w:ind w:left="855"/>
        <w:rPr>
          <w:rFonts w:ascii="Traditional Arabic" w:hAnsi="Traditional Arabic" w:cs="Traditional Arabic"/>
          <w:i/>
          <w:iCs/>
          <w:rtl/>
        </w:rPr>
      </w:pPr>
      <w:r w:rsidRPr="00663330">
        <w:rPr>
          <w:rFonts w:ascii="Traditional Arabic" w:hAnsi="Traditional Arabic" w:cs="Traditional Arabic" w:hint="cs"/>
          <w:i/>
          <w:iCs/>
          <w:rtl/>
        </w:rPr>
        <w:t>چاره</w:t>
      </w:r>
      <w:r w:rsidR="00C83F02" w:rsidRPr="00663330">
        <w:rPr>
          <w:rFonts w:ascii="Traditional Arabic" w:hAnsi="Traditional Arabic" w:cs="Traditional Arabic" w:hint="cs"/>
          <w:i/>
          <w:iCs/>
          <w:rtl/>
        </w:rPr>
        <w:t xml:space="preserve">‌ای </w:t>
      </w:r>
      <w:r w:rsidRPr="00663330">
        <w:rPr>
          <w:rFonts w:ascii="Traditional Arabic" w:hAnsi="Traditional Arabic" w:cs="Traditional Arabic" w:hint="cs"/>
          <w:i/>
          <w:iCs/>
          <w:rtl/>
        </w:rPr>
        <w:t>نیست اگر مدّعی هستیم که فقه ما از علوم واقعی دنیا است باید از اسلوب</w:t>
      </w:r>
      <w:r w:rsidR="00C83F02" w:rsidRPr="00663330">
        <w:rPr>
          <w:rFonts w:ascii="Traditional Arabic" w:hAnsi="Traditional Arabic" w:cs="Traditional Arabic" w:hint="cs"/>
          <w:i/>
          <w:iCs/>
          <w:rtl/>
        </w:rPr>
        <w:t>‌ها</w:t>
      </w:r>
      <w:r w:rsidRPr="00663330">
        <w:rPr>
          <w:rFonts w:ascii="Traditional Arabic" w:hAnsi="Traditional Arabic" w:cs="Traditional Arabic" w:hint="cs"/>
          <w:i/>
          <w:iCs/>
          <w:rtl/>
        </w:rPr>
        <w:t>یی که در سایر علوم پیروی</w:t>
      </w:r>
      <w:r w:rsidR="00E80991" w:rsidRPr="00663330">
        <w:rPr>
          <w:rFonts w:ascii="Traditional Arabic" w:hAnsi="Traditional Arabic" w:cs="Traditional Arabic" w:hint="cs"/>
          <w:i/>
          <w:iCs/>
          <w:rtl/>
        </w:rPr>
        <w:t xml:space="preserve"> می‌</w:t>
      </w:r>
      <w:r w:rsidRPr="00663330">
        <w:rPr>
          <w:rFonts w:ascii="Traditional Arabic" w:hAnsi="Traditional Arabic" w:cs="Traditional Arabic" w:hint="cs"/>
          <w:i/>
          <w:iCs/>
          <w:rtl/>
        </w:rPr>
        <w:t>شود پیروی کنیم و اگر پیروی نکنیم معنایش این است که از ردیف علوم خارج است.»</w:t>
      </w:r>
    </w:p>
    <w:p w:rsidR="00316990" w:rsidRPr="00663330" w:rsidRDefault="00316990" w:rsidP="0079101F">
      <w:pPr>
        <w:rPr>
          <w:rFonts w:ascii="Traditional Arabic" w:hAnsi="Traditional Arabic" w:cs="Traditional Arabic"/>
          <w:rtl/>
        </w:rPr>
      </w:pPr>
      <w:r w:rsidRPr="00663330">
        <w:rPr>
          <w:rFonts w:ascii="Traditional Arabic" w:hAnsi="Traditional Arabic" w:cs="Traditional Arabic" w:hint="cs"/>
          <w:rtl/>
        </w:rPr>
        <w:lastRenderedPageBreak/>
        <w:t xml:space="preserve">ظاهر کلام در اینجا این است که در همان مقام اوّل تأکید بر این وجود دارد </w:t>
      </w:r>
      <w:r w:rsidR="00B26400" w:rsidRPr="00663330">
        <w:rPr>
          <w:rFonts w:ascii="Traditional Arabic" w:hAnsi="Traditional Arabic" w:cs="Traditional Arabic" w:hint="cs"/>
          <w:rtl/>
        </w:rPr>
        <w:t>اما ظاهراً در همان مقالات و... به گونه</w:t>
      </w:r>
      <w:r w:rsidR="00C83F02" w:rsidRPr="00663330">
        <w:rPr>
          <w:rFonts w:ascii="Traditional Arabic" w:hAnsi="Traditional Arabic" w:cs="Traditional Arabic" w:hint="cs"/>
          <w:rtl/>
        </w:rPr>
        <w:t xml:space="preserve">‌ای </w:t>
      </w:r>
      <w:r w:rsidR="00B26400" w:rsidRPr="00663330">
        <w:rPr>
          <w:rFonts w:ascii="Traditional Arabic" w:hAnsi="Traditional Arabic" w:cs="Traditional Arabic" w:hint="cs"/>
          <w:rtl/>
        </w:rPr>
        <w:t>بود که گاهی به همان شورای فتوا نزدیک شده اند. در هر صورت این تبصره و تذکره</w:t>
      </w:r>
      <w:r w:rsidR="00C83F02" w:rsidRPr="00663330">
        <w:rPr>
          <w:rFonts w:ascii="Traditional Arabic" w:hAnsi="Traditional Arabic" w:cs="Traditional Arabic" w:hint="cs"/>
          <w:rtl/>
        </w:rPr>
        <w:t xml:space="preserve">‌ای </w:t>
      </w:r>
      <w:r w:rsidR="00B26400" w:rsidRPr="00663330">
        <w:rPr>
          <w:rFonts w:ascii="Traditional Arabic" w:hAnsi="Traditional Arabic" w:cs="Traditional Arabic" w:hint="cs"/>
          <w:rtl/>
        </w:rPr>
        <w:t>بود نسبت به مباحث قبلی که رجز پر</w:t>
      </w:r>
      <w:r w:rsidR="0079101F" w:rsidRPr="00663330">
        <w:rPr>
          <w:rFonts w:ascii="Traditional Arabic" w:hAnsi="Traditional Arabic" w:cs="Traditional Arabic" w:hint="cs"/>
          <w:rtl/>
        </w:rPr>
        <w:t xml:space="preserve"> ط</w:t>
      </w:r>
      <w:r w:rsidR="00B26400" w:rsidRPr="00663330">
        <w:rPr>
          <w:rFonts w:ascii="Traditional Arabic" w:hAnsi="Traditional Arabic" w:cs="Traditional Arabic" w:hint="cs"/>
          <w:rtl/>
        </w:rPr>
        <w:t>مطراقی که مرحوم حاج آقا مصطفی خواندند</w:t>
      </w:r>
      <w:r w:rsidR="00B15F1E" w:rsidRPr="00663330">
        <w:rPr>
          <w:rFonts w:ascii="Traditional Arabic" w:hAnsi="Traditional Arabic" w:cs="Traditional Arabic" w:hint="cs"/>
          <w:rtl/>
        </w:rPr>
        <w:t>، این بیشتر برای مقام اول است اما در هر صورت عبارت همین است که ملاحظه فرمودید.</w:t>
      </w:r>
    </w:p>
    <w:p w:rsidR="00B15F1E" w:rsidRPr="00663330" w:rsidRDefault="00B15F1E" w:rsidP="009252B6">
      <w:pPr>
        <w:pStyle w:val="Heading1"/>
        <w:rPr>
          <w:rFonts w:ascii="Traditional Arabic" w:hAnsi="Traditional Arabic" w:cs="Traditional Arabic"/>
          <w:color w:val="FF0000"/>
          <w:rtl/>
        </w:rPr>
      </w:pPr>
      <w:bookmarkStart w:id="13" w:name="_Toc465634032"/>
      <w:r w:rsidRPr="00663330">
        <w:rPr>
          <w:rFonts w:ascii="Traditional Arabic" w:hAnsi="Traditional Arabic" w:cs="Traditional Arabic" w:hint="cs"/>
          <w:color w:val="FF0000"/>
          <w:rtl/>
        </w:rPr>
        <w:t>ادامه بحث سیره</w:t>
      </w:r>
      <w:bookmarkEnd w:id="13"/>
    </w:p>
    <w:p w:rsidR="00B15F1E" w:rsidRPr="00663330" w:rsidRDefault="00B15F1E" w:rsidP="00B15F1E">
      <w:pPr>
        <w:rPr>
          <w:rFonts w:ascii="Traditional Arabic" w:hAnsi="Traditional Arabic" w:cs="Traditional Arabic"/>
          <w:rtl/>
        </w:rPr>
      </w:pPr>
      <w:r w:rsidRPr="00663330">
        <w:rPr>
          <w:rFonts w:ascii="Traditional Arabic" w:hAnsi="Traditional Arabic" w:cs="Traditional Arabic" w:hint="cs"/>
          <w:rtl/>
        </w:rPr>
        <w:t>در اینجا به ادام</w:t>
      </w:r>
      <w:r w:rsidR="00663330">
        <w:rPr>
          <w:rFonts w:ascii="Traditional Arabic" w:hAnsi="Traditional Arabic" w:cs="Traditional Arabic" w:hint="cs"/>
          <w:rtl/>
        </w:rPr>
        <w:t>ه‌‌</w:t>
      </w:r>
      <w:r w:rsidR="00C83F02" w:rsidRPr="00663330">
        <w:rPr>
          <w:rFonts w:ascii="Traditional Arabic" w:hAnsi="Traditional Arabic" w:cs="Traditional Arabic" w:hint="cs"/>
          <w:rtl/>
        </w:rPr>
        <w:t xml:space="preserve"> </w:t>
      </w:r>
      <w:r w:rsidRPr="00663330">
        <w:rPr>
          <w:rFonts w:ascii="Traditional Arabic" w:hAnsi="Traditional Arabic" w:cs="Traditional Arabic" w:hint="cs"/>
          <w:rtl/>
        </w:rPr>
        <w:t>بحث سابق خواهیم پرداخت، البته در بحث سیره کمی فراتر از آن مباحث بر اینجا وارد کب</w:t>
      </w:r>
      <w:r w:rsidR="009252B6" w:rsidRPr="00663330">
        <w:rPr>
          <w:rFonts w:ascii="Traditional Arabic" w:hAnsi="Traditional Arabic" w:cs="Traditional Arabic" w:hint="cs"/>
          <w:rtl/>
        </w:rPr>
        <w:t>ریات بحث سیره شده که آن را ملاحظه فرمودید.</w:t>
      </w:r>
    </w:p>
    <w:p w:rsidR="009252B6" w:rsidRPr="00663330" w:rsidRDefault="009252B6" w:rsidP="009252B6">
      <w:pPr>
        <w:rPr>
          <w:rFonts w:ascii="Traditional Arabic" w:hAnsi="Traditional Arabic" w:cs="Traditional Arabic"/>
          <w:rtl/>
        </w:rPr>
      </w:pPr>
      <w:r w:rsidRPr="00663330">
        <w:rPr>
          <w:rFonts w:ascii="Traditional Arabic" w:hAnsi="Traditional Arabic" w:cs="Traditional Arabic" w:hint="cs"/>
          <w:rtl/>
        </w:rPr>
        <w:t>تا اینجا در سیر</w:t>
      </w:r>
      <w:r w:rsidR="00663330">
        <w:rPr>
          <w:rFonts w:ascii="Traditional Arabic" w:hAnsi="Traditional Arabic" w:cs="Traditional Arabic" w:hint="cs"/>
          <w:rtl/>
        </w:rPr>
        <w:t>ه‌‌</w:t>
      </w:r>
      <w:r w:rsidR="00C83F02" w:rsidRPr="00663330">
        <w:rPr>
          <w:rFonts w:ascii="Traditional Arabic" w:hAnsi="Traditional Arabic" w:cs="Traditional Arabic" w:hint="cs"/>
          <w:rtl/>
        </w:rPr>
        <w:t xml:space="preserve"> </w:t>
      </w:r>
      <w:r w:rsidRPr="00663330">
        <w:rPr>
          <w:rFonts w:ascii="Traditional Arabic" w:hAnsi="Traditional Arabic" w:cs="Traditional Arabic" w:hint="cs"/>
          <w:rtl/>
        </w:rPr>
        <w:t>عقلاییه در چند مقام بحث شده است:</w:t>
      </w:r>
    </w:p>
    <w:p w:rsidR="0044759F" w:rsidRPr="00663330" w:rsidRDefault="0044759F" w:rsidP="009252B6">
      <w:pPr>
        <w:rPr>
          <w:rFonts w:ascii="Traditional Arabic" w:hAnsi="Traditional Arabic" w:cs="Traditional Arabic"/>
          <w:rtl/>
        </w:rPr>
      </w:pPr>
      <w:r w:rsidRPr="00663330">
        <w:rPr>
          <w:rFonts w:ascii="Traditional Arabic" w:hAnsi="Traditional Arabic" w:cs="Traditional Arabic" w:hint="cs"/>
          <w:b/>
          <w:bCs/>
          <w:rtl/>
        </w:rPr>
        <w:t>مقام اول:</w:t>
      </w:r>
      <w:r w:rsidRPr="00663330">
        <w:rPr>
          <w:rFonts w:ascii="Traditional Arabic" w:hAnsi="Traditional Arabic" w:cs="Traditional Arabic" w:hint="cs"/>
          <w:rtl/>
        </w:rPr>
        <w:t xml:space="preserve"> این بود که سیر</w:t>
      </w:r>
      <w:r w:rsidR="00663330">
        <w:rPr>
          <w:rFonts w:ascii="Traditional Arabic" w:hAnsi="Traditional Arabic" w:cs="Traditional Arabic" w:hint="cs"/>
          <w:rtl/>
        </w:rPr>
        <w:t>ه‌‌</w:t>
      </w:r>
      <w:r w:rsidR="00C83F02" w:rsidRPr="00663330">
        <w:rPr>
          <w:rFonts w:ascii="Traditional Arabic" w:hAnsi="Traditional Arabic" w:cs="Traditional Arabic" w:hint="cs"/>
          <w:rtl/>
        </w:rPr>
        <w:t xml:space="preserve"> </w:t>
      </w:r>
      <w:r w:rsidRPr="00663330">
        <w:rPr>
          <w:rFonts w:ascii="Traditional Arabic" w:hAnsi="Traditional Arabic" w:cs="Traditional Arabic" w:hint="cs"/>
          <w:rtl/>
        </w:rPr>
        <w:t>عقلاییه در مقول</w:t>
      </w:r>
      <w:r w:rsidR="00663330">
        <w:rPr>
          <w:rFonts w:ascii="Traditional Arabic" w:hAnsi="Traditional Arabic" w:cs="Traditional Arabic" w:hint="cs"/>
          <w:rtl/>
        </w:rPr>
        <w:t>ه‌‌</w:t>
      </w:r>
      <w:r w:rsidR="00C83F02" w:rsidRPr="00663330">
        <w:rPr>
          <w:rFonts w:ascii="Traditional Arabic" w:hAnsi="Traditional Arabic" w:cs="Traditional Arabic" w:hint="cs"/>
          <w:rtl/>
        </w:rPr>
        <w:t xml:space="preserve"> </w:t>
      </w:r>
      <w:r w:rsidRPr="00663330">
        <w:rPr>
          <w:rFonts w:ascii="Traditional Arabic" w:hAnsi="Traditional Arabic" w:cs="Traditional Arabic" w:hint="cs"/>
          <w:rtl/>
        </w:rPr>
        <w:t>شورا و تبادل نظر و تشکیل شورا (چه در مقام اجتهاد و استنباط و چه در مقام اظهار نظر و افتاء) بررسی شد که نوعی تفصیل در ان وجود داشت.</w:t>
      </w:r>
    </w:p>
    <w:p w:rsidR="0044759F" w:rsidRPr="00663330" w:rsidRDefault="0044759F" w:rsidP="00E47A5A">
      <w:pPr>
        <w:rPr>
          <w:rFonts w:ascii="Traditional Arabic" w:hAnsi="Traditional Arabic" w:cs="Traditional Arabic"/>
          <w:rtl/>
        </w:rPr>
      </w:pPr>
      <w:r w:rsidRPr="00663330">
        <w:rPr>
          <w:rFonts w:ascii="Traditional Arabic" w:hAnsi="Traditional Arabic" w:cs="Traditional Arabic" w:hint="cs"/>
          <w:rtl/>
        </w:rPr>
        <w:t>این یک مقام بود که اصلاً سیر</w:t>
      </w:r>
      <w:r w:rsidR="00663330">
        <w:rPr>
          <w:rFonts w:ascii="Traditional Arabic" w:hAnsi="Traditional Arabic" w:cs="Traditional Arabic" w:hint="cs"/>
          <w:rtl/>
        </w:rPr>
        <w:t>ه‌‌</w:t>
      </w:r>
      <w:r w:rsidR="00C83F02" w:rsidRPr="00663330">
        <w:rPr>
          <w:rFonts w:ascii="Traditional Arabic" w:hAnsi="Traditional Arabic" w:cs="Traditional Arabic" w:hint="cs"/>
          <w:rtl/>
        </w:rPr>
        <w:t xml:space="preserve"> </w:t>
      </w:r>
      <w:r w:rsidRPr="00663330">
        <w:rPr>
          <w:rFonts w:ascii="Traditional Arabic" w:hAnsi="Traditional Arabic" w:cs="Traditional Arabic" w:hint="cs"/>
          <w:rtl/>
        </w:rPr>
        <w:t>عقلاء در مشورت و تبادل نظر</w:t>
      </w:r>
      <w:r w:rsidR="00E47A5A" w:rsidRPr="00663330">
        <w:rPr>
          <w:rFonts w:ascii="Traditional Arabic" w:hAnsi="Traditional Arabic" w:cs="Traditional Arabic" w:hint="cs"/>
          <w:rtl/>
        </w:rPr>
        <w:t xml:space="preserve"> و در اظهار رأی</w:t>
      </w:r>
      <w:r w:rsidRPr="00663330">
        <w:rPr>
          <w:rFonts w:ascii="Traditional Arabic" w:hAnsi="Traditional Arabic" w:cs="Traditional Arabic" w:hint="cs"/>
          <w:rtl/>
        </w:rPr>
        <w:t xml:space="preserve"> و افتاء</w:t>
      </w:r>
      <w:r w:rsidR="00E47A5A" w:rsidRPr="00663330">
        <w:rPr>
          <w:rFonts w:ascii="Traditional Arabic" w:hAnsi="Traditional Arabic" w:cs="Traditional Arabic" w:hint="cs"/>
          <w:rtl/>
        </w:rPr>
        <w:t>، در هر دو مقام چیست؟</w:t>
      </w:r>
    </w:p>
    <w:p w:rsidR="00E47A5A" w:rsidRPr="00663330" w:rsidRDefault="00E47A5A" w:rsidP="00E47A5A">
      <w:pPr>
        <w:rPr>
          <w:rFonts w:ascii="Traditional Arabic" w:hAnsi="Traditional Arabic" w:cs="Traditional Arabic"/>
          <w:rtl/>
        </w:rPr>
      </w:pPr>
      <w:r w:rsidRPr="00663330">
        <w:rPr>
          <w:rFonts w:ascii="Traditional Arabic" w:hAnsi="Traditional Arabic" w:cs="Traditional Arabic" w:hint="cs"/>
          <w:b/>
          <w:bCs/>
          <w:rtl/>
        </w:rPr>
        <w:t>مقام دوم:</w:t>
      </w:r>
      <w:r w:rsidRPr="00663330">
        <w:rPr>
          <w:rFonts w:ascii="Traditional Arabic" w:hAnsi="Traditional Arabic" w:cs="Traditional Arabic" w:hint="cs"/>
          <w:rtl/>
        </w:rPr>
        <w:t xml:space="preserve"> این بود که محدود</w:t>
      </w:r>
      <w:r w:rsidR="00663330">
        <w:rPr>
          <w:rFonts w:ascii="Traditional Arabic" w:hAnsi="Traditional Arabic" w:cs="Traditional Arabic" w:hint="cs"/>
          <w:rtl/>
        </w:rPr>
        <w:t>ه‌‌</w:t>
      </w:r>
      <w:r w:rsidR="00C83F02" w:rsidRPr="00663330">
        <w:rPr>
          <w:rFonts w:ascii="Traditional Arabic" w:hAnsi="Traditional Arabic" w:cs="Traditional Arabic" w:hint="cs"/>
          <w:rtl/>
        </w:rPr>
        <w:t xml:space="preserve"> </w:t>
      </w:r>
      <w:r w:rsidRPr="00663330">
        <w:rPr>
          <w:rFonts w:ascii="Traditional Arabic" w:hAnsi="Traditional Arabic" w:cs="Traditional Arabic" w:hint="cs"/>
          <w:rtl/>
        </w:rPr>
        <w:t>دلالت سیره در شورا چه مقدار است؟ آیا لزوم و رجحان و... از آن استفاده</w:t>
      </w:r>
      <w:r w:rsidR="00E80991" w:rsidRPr="00663330">
        <w:rPr>
          <w:rFonts w:ascii="Traditional Arabic" w:hAnsi="Traditional Arabic" w:cs="Traditional Arabic" w:hint="cs"/>
          <w:rtl/>
        </w:rPr>
        <w:t xml:space="preserve"> می‌</w:t>
      </w:r>
      <w:r w:rsidRPr="00663330">
        <w:rPr>
          <w:rFonts w:ascii="Traditional Arabic" w:hAnsi="Traditional Arabic" w:cs="Traditional Arabic" w:hint="cs"/>
          <w:rtl/>
        </w:rPr>
        <w:t xml:space="preserve">شود یا خیر؟ که برای این هم بحث کبروی انجام شده </w:t>
      </w:r>
      <w:r w:rsidR="00E957FE" w:rsidRPr="00663330">
        <w:rPr>
          <w:rFonts w:ascii="Traditional Arabic" w:hAnsi="Traditional Arabic" w:cs="Traditional Arabic" w:hint="cs"/>
          <w:rtl/>
        </w:rPr>
        <w:t>(چه در سیر</w:t>
      </w:r>
      <w:r w:rsidR="00663330">
        <w:rPr>
          <w:rFonts w:ascii="Traditional Arabic" w:hAnsi="Traditional Arabic" w:cs="Traditional Arabic" w:hint="cs"/>
          <w:rtl/>
        </w:rPr>
        <w:t>ه‌‌</w:t>
      </w:r>
      <w:r w:rsidR="00C83F02" w:rsidRPr="00663330">
        <w:rPr>
          <w:rFonts w:ascii="Traditional Arabic" w:hAnsi="Traditional Arabic" w:cs="Traditional Arabic" w:hint="cs"/>
          <w:rtl/>
        </w:rPr>
        <w:t xml:space="preserve"> </w:t>
      </w:r>
      <w:r w:rsidR="00E957FE" w:rsidRPr="00663330">
        <w:rPr>
          <w:rFonts w:ascii="Traditional Arabic" w:hAnsi="Traditional Arabic" w:cs="Traditional Arabic" w:hint="cs"/>
          <w:rtl/>
        </w:rPr>
        <w:t>معصوم و چه در سیَر عقلاییه) و حدود دلالت آنها بر مورد هم تطبیق داده شد.</w:t>
      </w:r>
    </w:p>
    <w:p w:rsidR="00120230" w:rsidRPr="00663330" w:rsidRDefault="00E957FE" w:rsidP="00A427F9">
      <w:pPr>
        <w:rPr>
          <w:rFonts w:ascii="Traditional Arabic" w:hAnsi="Traditional Arabic" w:cs="Traditional Arabic"/>
          <w:rtl/>
        </w:rPr>
      </w:pPr>
      <w:r w:rsidRPr="00663330">
        <w:rPr>
          <w:rFonts w:ascii="Traditional Arabic" w:hAnsi="Traditional Arabic" w:cs="Traditional Arabic" w:hint="cs"/>
          <w:b/>
          <w:bCs/>
          <w:rtl/>
        </w:rPr>
        <w:t>مقام سوم:</w:t>
      </w:r>
      <w:r w:rsidRPr="00663330">
        <w:rPr>
          <w:rFonts w:ascii="Traditional Arabic" w:hAnsi="Traditional Arabic" w:cs="Traditional Arabic" w:hint="cs"/>
          <w:rtl/>
        </w:rPr>
        <w:t xml:space="preserve"> بحث دیگر هم در این بود که این سیره از لحاظ عناوین ثانویه و شرایط ویژه و ... چه اق</w:t>
      </w:r>
      <w:r w:rsidR="00A427F9" w:rsidRPr="00663330">
        <w:rPr>
          <w:rFonts w:ascii="Traditional Arabic" w:hAnsi="Traditional Arabic" w:cs="Traditional Arabic" w:hint="cs"/>
          <w:rtl/>
        </w:rPr>
        <w:t>تضایی دارد و اینکه سیره که دلیل لبّی است چگونه</w:t>
      </w:r>
      <w:r w:rsidR="00E80991" w:rsidRPr="00663330">
        <w:rPr>
          <w:rFonts w:ascii="Traditional Arabic" w:hAnsi="Traditional Arabic" w:cs="Traditional Arabic" w:hint="cs"/>
          <w:rtl/>
        </w:rPr>
        <w:t xml:space="preserve"> می‌</w:t>
      </w:r>
      <w:r w:rsidR="00A427F9" w:rsidRPr="00663330">
        <w:rPr>
          <w:rFonts w:ascii="Traditional Arabic" w:hAnsi="Traditional Arabic" w:cs="Traditional Arabic" w:hint="cs"/>
          <w:rtl/>
        </w:rPr>
        <w:t>تواند حکم به عنوان اوّلی را افاده کند؟ شاید از احکام ثانویه و اضطرارات و ... باشد. این هم شبهه جدی در سیره</w:t>
      </w:r>
      <w:r w:rsidR="00C83F02" w:rsidRPr="00663330">
        <w:rPr>
          <w:rFonts w:ascii="Traditional Arabic" w:hAnsi="Traditional Arabic" w:cs="Traditional Arabic" w:hint="cs"/>
          <w:rtl/>
        </w:rPr>
        <w:t>‌ها</w:t>
      </w:r>
      <w:r w:rsidR="00A427F9" w:rsidRPr="00663330">
        <w:rPr>
          <w:rFonts w:ascii="Traditional Arabic" w:hAnsi="Traditional Arabic" w:cs="Traditional Arabic" w:hint="cs"/>
          <w:rtl/>
        </w:rPr>
        <w:t xml:space="preserve"> بود که برای آن قاعده</w:t>
      </w:r>
      <w:r w:rsidR="00C83F02" w:rsidRPr="00663330">
        <w:rPr>
          <w:rFonts w:ascii="Traditional Arabic" w:hAnsi="Traditional Arabic" w:cs="Traditional Arabic" w:hint="cs"/>
          <w:rtl/>
        </w:rPr>
        <w:t xml:space="preserve">‌ای </w:t>
      </w:r>
      <w:r w:rsidR="00A427F9" w:rsidRPr="00663330">
        <w:rPr>
          <w:rFonts w:ascii="Traditional Arabic" w:hAnsi="Traditional Arabic" w:cs="Traditional Arabic" w:hint="cs"/>
          <w:rtl/>
        </w:rPr>
        <w:t>ذکر شد و بر مورد هم تطبیق داده شد.</w:t>
      </w:r>
    </w:p>
    <w:p w:rsidR="00A427F9" w:rsidRPr="00663330" w:rsidRDefault="00A427F9" w:rsidP="00AA2B77">
      <w:pPr>
        <w:pStyle w:val="Heading1"/>
        <w:rPr>
          <w:rFonts w:ascii="Traditional Arabic" w:hAnsi="Traditional Arabic" w:cs="Traditional Arabic"/>
          <w:color w:val="FF0000"/>
          <w:rtl/>
        </w:rPr>
      </w:pPr>
      <w:bookmarkStart w:id="14" w:name="_Toc465634033"/>
      <w:r w:rsidRPr="00663330">
        <w:rPr>
          <w:rFonts w:ascii="Traditional Arabic" w:hAnsi="Traditional Arabic" w:cs="Traditional Arabic" w:hint="cs"/>
          <w:color w:val="FF0000"/>
          <w:rtl/>
        </w:rPr>
        <w:t>مقام چهارم</w:t>
      </w:r>
      <w:r w:rsidR="0042139F" w:rsidRPr="00663330">
        <w:rPr>
          <w:rFonts w:ascii="Traditional Arabic" w:hAnsi="Traditional Arabic" w:cs="Traditional Arabic" w:hint="cs"/>
          <w:color w:val="FF0000"/>
          <w:rtl/>
        </w:rPr>
        <w:t>: کیفیّت اعتبار سیر</w:t>
      </w:r>
      <w:r w:rsidR="00663330">
        <w:rPr>
          <w:rFonts w:ascii="Traditional Arabic" w:hAnsi="Traditional Arabic" w:cs="Traditional Arabic" w:hint="cs"/>
          <w:color w:val="FF0000"/>
          <w:rtl/>
        </w:rPr>
        <w:t>ه‌‌</w:t>
      </w:r>
      <w:r w:rsidR="00C83F02" w:rsidRPr="00663330">
        <w:rPr>
          <w:rFonts w:ascii="Traditional Arabic" w:hAnsi="Traditional Arabic" w:cs="Traditional Arabic" w:hint="cs"/>
          <w:color w:val="FF0000"/>
          <w:rtl/>
        </w:rPr>
        <w:t xml:space="preserve"> </w:t>
      </w:r>
      <w:r w:rsidR="0042139F" w:rsidRPr="00663330">
        <w:rPr>
          <w:rFonts w:ascii="Traditional Arabic" w:hAnsi="Traditional Arabic" w:cs="Traditional Arabic" w:hint="cs"/>
          <w:color w:val="FF0000"/>
          <w:rtl/>
        </w:rPr>
        <w:t>عقلاییه</w:t>
      </w:r>
      <w:bookmarkEnd w:id="14"/>
    </w:p>
    <w:p w:rsidR="00A427F9" w:rsidRPr="00663330" w:rsidRDefault="00A427F9" w:rsidP="00A427F9">
      <w:pPr>
        <w:rPr>
          <w:rFonts w:ascii="Traditional Arabic" w:hAnsi="Traditional Arabic" w:cs="Traditional Arabic"/>
          <w:rtl/>
        </w:rPr>
      </w:pPr>
      <w:r w:rsidRPr="00663330">
        <w:rPr>
          <w:rFonts w:ascii="Traditional Arabic" w:hAnsi="Traditional Arabic" w:cs="Traditional Arabic" w:hint="cs"/>
          <w:rtl/>
        </w:rPr>
        <w:t>در اینجا به مبحث چها</w:t>
      </w:r>
      <w:r w:rsidR="00AA2B77" w:rsidRPr="00663330">
        <w:rPr>
          <w:rFonts w:ascii="Traditional Arabic" w:hAnsi="Traditional Arabic" w:cs="Traditional Arabic" w:hint="cs"/>
          <w:rtl/>
        </w:rPr>
        <w:t>رم در سیره رسیده که در اینجا نیز</w:t>
      </w:r>
      <w:r w:rsidR="00E80991" w:rsidRPr="00663330">
        <w:rPr>
          <w:rFonts w:ascii="Traditional Arabic" w:hAnsi="Traditional Arabic" w:cs="Traditional Arabic" w:hint="cs"/>
          <w:rtl/>
        </w:rPr>
        <w:t xml:space="preserve"> می‌</w:t>
      </w:r>
      <w:r w:rsidR="00AA2B77" w:rsidRPr="00663330">
        <w:rPr>
          <w:rFonts w:ascii="Traditional Arabic" w:hAnsi="Traditional Arabic" w:cs="Traditional Arabic" w:hint="cs"/>
          <w:rtl/>
        </w:rPr>
        <w:t>تواند مورد توجه قرار گیرد. البته</w:t>
      </w:r>
      <w:r w:rsidR="00E80991" w:rsidRPr="00663330">
        <w:rPr>
          <w:rFonts w:ascii="Traditional Arabic" w:hAnsi="Traditional Arabic" w:cs="Traditional Arabic" w:hint="cs"/>
          <w:rtl/>
        </w:rPr>
        <w:t xml:space="preserve"> می‌</w:t>
      </w:r>
      <w:r w:rsidR="00AA2B77" w:rsidRPr="00663330">
        <w:rPr>
          <w:rFonts w:ascii="Traditional Arabic" w:hAnsi="Traditional Arabic" w:cs="Traditional Arabic" w:hint="cs"/>
          <w:rtl/>
        </w:rPr>
        <w:t>شد که مبحث چهارم در اینجا مطرح نشود اما چون وارد آن</w:t>
      </w:r>
      <w:r w:rsidR="0042139F" w:rsidRPr="00663330">
        <w:rPr>
          <w:rFonts w:ascii="Traditional Arabic" w:hAnsi="Traditional Arabic" w:cs="Traditional Arabic" w:hint="cs"/>
          <w:rtl/>
        </w:rPr>
        <w:t xml:space="preserve"> شده ایم گفتیم که دوستان به این هم توجهی بکند.</w:t>
      </w:r>
    </w:p>
    <w:p w:rsidR="00F11FC5" w:rsidRPr="00663330" w:rsidRDefault="0042139F" w:rsidP="00F11FC5">
      <w:pPr>
        <w:rPr>
          <w:rFonts w:ascii="Traditional Arabic" w:hAnsi="Traditional Arabic" w:cs="Traditional Arabic"/>
          <w:rtl/>
        </w:rPr>
      </w:pPr>
      <w:r w:rsidRPr="00663330">
        <w:rPr>
          <w:rFonts w:ascii="Traditional Arabic" w:hAnsi="Traditional Arabic" w:cs="Traditional Arabic" w:hint="cs"/>
          <w:rtl/>
        </w:rPr>
        <w:t>مسأل</w:t>
      </w:r>
      <w:r w:rsidR="00663330">
        <w:rPr>
          <w:rFonts w:ascii="Traditional Arabic" w:hAnsi="Traditional Arabic" w:cs="Traditional Arabic" w:hint="cs"/>
          <w:rtl/>
        </w:rPr>
        <w:t>ه‌‌</w:t>
      </w:r>
      <w:r w:rsidR="00C83F02" w:rsidRPr="00663330">
        <w:rPr>
          <w:rFonts w:ascii="Traditional Arabic" w:hAnsi="Traditional Arabic" w:cs="Traditional Arabic" w:hint="cs"/>
          <w:rtl/>
        </w:rPr>
        <w:t xml:space="preserve"> </w:t>
      </w:r>
      <w:r w:rsidRPr="00663330">
        <w:rPr>
          <w:rFonts w:ascii="Traditional Arabic" w:hAnsi="Traditional Arabic" w:cs="Traditional Arabic" w:hint="cs"/>
          <w:rtl/>
        </w:rPr>
        <w:t>چهارم در باب سیره</w:t>
      </w:r>
      <w:r w:rsidR="00C83F02" w:rsidRPr="00663330">
        <w:rPr>
          <w:rFonts w:ascii="Traditional Arabic" w:hAnsi="Traditional Arabic" w:cs="Traditional Arabic" w:hint="cs"/>
          <w:rtl/>
        </w:rPr>
        <w:t>‌ها</w:t>
      </w:r>
      <w:r w:rsidRPr="00663330">
        <w:rPr>
          <w:rFonts w:ascii="Traditional Arabic" w:hAnsi="Traditional Arabic" w:cs="Traditional Arabic" w:hint="cs"/>
          <w:rtl/>
        </w:rPr>
        <w:t xml:space="preserve"> این است که: در سیر</w:t>
      </w:r>
      <w:r w:rsidR="00663330">
        <w:rPr>
          <w:rFonts w:ascii="Traditional Arabic" w:hAnsi="Traditional Arabic" w:cs="Traditional Arabic" w:hint="cs"/>
          <w:rtl/>
        </w:rPr>
        <w:t>ه‌‌</w:t>
      </w:r>
      <w:r w:rsidR="00C83F02" w:rsidRPr="00663330">
        <w:rPr>
          <w:rFonts w:ascii="Traditional Arabic" w:hAnsi="Traditional Arabic" w:cs="Traditional Arabic" w:hint="cs"/>
          <w:rtl/>
        </w:rPr>
        <w:t xml:space="preserve"> </w:t>
      </w:r>
      <w:r w:rsidRPr="00663330">
        <w:rPr>
          <w:rFonts w:ascii="Traditional Arabic" w:hAnsi="Traditional Arabic" w:cs="Traditional Arabic" w:hint="cs"/>
          <w:rtl/>
        </w:rPr>
        <w:t xml:space="preserve">عقلاییه مبنای اعتبار و </w:t>
      </w:r>
      <w:r w:rsidR="00F11FC5" w:rsidRPr="00663330">
        <w:rPr>
          <w:rFonts w:ascii="Traditional Arabic" w:hAnsi="Traditional Arabic" w:cs="Traditional Arabic" w:hint="cs"/>
          <w:rtl/>
        </w:rPr>
        <w:t>کیفیّت اعتبار آن چگونه است؟</w:t>
      </w:r>
    </w:p>
    <w:p w:rsidR="00F11FC5" w:rsidRPr="00663330" w:rsidRDefault="00960ED6" w:rsidP="00960ED6">
      <w:pPr>
        <w:rPr>
          <w:rFonts w:ascii="Traditional Arabic" w:hAnsi="Traditional Arabic" w:cs="Traditional Arabic"/>
          <w:rtl/>
        </w:rPr>
      </w:pPr>
      <w:r w:rsidRPr="00663330">
        <w:rPr>
          <w:rFonts w:ascii="Traditional Arabic" w:hAnsi="Traditional Arabic" w:cs="Traditional Arabic" w:hint="cs"/>
          <w:rtl/>
        </w:rPr>
        <w:t>این بحث از این جهت در اینجا بررسی</w:t>
      </w:r>
      <w:r w:rsidR="00E80991" w:rsidRPr="00663330">
        <w:rPr>
          <w:rFonts w:ascii="Traditional Arabic" w:hAnsi="Traditional Arabic" w:cs="Traditional Arabic" w:hint="cs"/>
          <w:rtl/>
        </w:rPr>
        <w:t xml:space="preserve"> می‌</w:t>
      </w:r>
      <w:r w:rsidRPr="00663330">
        <w:rPr>
          <w:rFonts w:ascii="Traditional Arabic" w:hAnsi="Traditional Arabic" w:cs="Traditional Arabic" w:hint="cs"/>
          <w:rtl/>
        </w:rPr>
        <w:t xml:space="preserve">شود که آن بحث اساسی که در اینجا مطرح است </w:t>
      </w:r>
      <w:r w:rsidRPr="00663330">
        <w:rPr>
          <w:rFonts w:ascii="Traditional Arabic" w:hAnsi="Traditional Arabic" w:cs="Traditional Arabic"/>
          <w:rtl/>
        </w:rPr>
        <w:t>–</w:t>
      </w:r>
      <w:r w:rsidRPr="00663330">
        <w:rPr>
          <w:rFonts w:ascii="Traditional Arabic" w:hAnsi="Traditional Arabic" w:cs="Traditional Arabic" w:hint="cs"/>
          <w:rtl/>
        </w:rPr>
        <w:t>که این سیره اگر سیر</w:t>
      </w:r>
      <w:r w:rsidR="00663330">
        <w:rPr>
          <w:rFonts w:ascii="Traditional Arabic" w:hAnsi="Traditional Arabic" w:cs="Traditional Arabic" w:hint="cs"/>
          <w:rtl/>
        </w:rPr>
        <w:t>ه‌‌</w:t>
      </w:r>
      <w:r w:rsidR="00C83F02" w:rsidRPr="00663330">
        <w:rPr>
          <w:rFonts w:ascii="Traditional Arabic" w:hAnsi="Traditional Arabic" w:cs="Traditional Arabic" w:hint="cs"/>
          <w:rtl/>
        </w:rPr>
        <w:t xml:space="preserve"> </w:t>
      </w:r>
      <w:r w:rsidRPr="00663330">
        <w:rPr>
          <w:rFonts w:ascii="Traditional Arabic" w:hAnsi="Traditional Arabic" w:cs="Traditional Arabic" w:hint="cs"/>
          <w:rtl/>
        </w:rPr>
        <w:t>مستحدثه باشد و سیر</w:t>
      </w:r>
      <w:r w:rsidR="00663330">
        <w:rPr>
          <w:rFonts w:ascii="Traditional Arabic" w:hAnsi="Traditional Arabic" w:cs="Traditional Arabic" w:hint="cs"/>
          <w:rtl/>
        </w:rPr>
        <w:t>ه‌‌</w:t>
      </w:r>
      <w:r w:rsidR="00C83F02" w:rsidRPr="00663330">
        <w:rPr>
          <w:rFonts w:ascii="Traditional Arabic" w:hAnsi="Traditional Arabic" w:cs="Traditional Arabic" w:hint="cs"/>
          <w:rtl/>
        </w:rPr>
        <w:t xml:space="preserve"> </w:t>
      </w:r>
      <w:r w:rsidRPr="00663330">
        <w:rPr>
          <w:rFonts w:ascii="Traditional Arabic" w:hAnsi="Traditional Arabic" w:cs="Traditional Arabic" w:hint="cs"/>
          <w:rtl/>
        </w:rPr>
        <w:t>جدید</w:t>
      </w:r>
      <w:r w:rsidR="00663330">
        <w:rPr>
          <w:rFonts w:ascii="Traditional Arabic" w:hAnsi="Traditional Arabic" w:cs="Traditional Arabic" w:hint="cs"/>
          <w:rtl/>
        </w:rPr>
        <w:t>ه‌‌</w:t>
      </w:r>
      <w:r w:rsidR="00C83F02" w:rsidRPr="00663330">
        <w:rPr>
          <w:rFonts w:ascii="Traditional Arabic" w:hAnsi="Traditional Arabic" w:cs="Traditional Arabic" w:hint="cs"/>
          <w:rtl/>
        </w:rPr>
        <w:t xml:space="preserve"> </w:t>
      </w:r>
      <w:r w:rsidRPr="00663330">
        <w:rPr>
          <w:rFonts w:ascii="Traditional Arabic" w:hAnsi="Traditional Arabic" w:cs="Traditional Arabic" w:hint="cs"/>
          <w:rtl/>
        </w:rPr>
        <w:t>بعد از عصر معصوم باشد، راهی برای اعتبار بخشی به آن وجود دارد یا خیر- نتیجه در این مسأله ظاهر</w:t>
      </w:r>
      <w:r w:rsidR="00E80991" w:rsidRPr="00663330">
        <w:rPr>
          <w:rFonts w:ascii="Traditional Arabic" w:hAnsi="Traditional Arabic" w:cs="Traditional Arabic" w:hint="cs"/>
          <w:rtl/>
        </w:rPr>
        <w:t xml:space="preserve"> می‌</w:t>
      </w:r>
      <w:r w:rsidRPr="00663330">
        <w:rPr>
          <w:rFonts w:ascii="Traditional Arabic" w:hAnsi="Traditional Arabic" w:cs="Traditional Arabic" w:hint="cs"/>
          <w:rtl/>
        </w:rPr>
        <w:t>شود که بعداً عرض خواهد شد. اما قبل از اینکه به آن مسأل</w:t>
      </w:r>
      <w:r w:rsidR="00663330">
        <w:rPr>
          <w:rFonts w:ascii="Traditional Arabic" w:hAnsi="Traditional Arabic" w:cs="Traditional Arabic" w:hint="cs"/>
          <w:rtl/>
        </w:rPr>
        <w:t>ه‌‌</w:t>
      </w:r>
      <w:r w:rsidR="00C83F02" w:rsidRPr="00663330">
        <w:rPr>
          <w:rFonts w:ascii="Traditional Arabic" w:hAnsi="Traditional Arabic" w:cs="Traditional Arabic" w:hint="cs"/>
          <w:rtl/>
        </w:rPr>
        <w:t xml:space="preserve"> </w:t>
      </w:r>
      <w:r w:rsidRPr="00663330">
        <w:rPr>
          <w:rFonts w:ascii="Traditional Arabic" w:hAnsi="Traditional Arabic" w:cs="Traditional Arabic" w:hint="cs"/>
          <w:rtl/>
        </w:rPr>
        <w:t xml:space="preserve">اساسی برسیم، اصل بر این است که سیره چگونه حجّیت است؟ و آیا نیاز به امضاء دارد؟ نیاز به </w:t>
      </w:r>
      <w:r w:rsidR="000F79D8" w:rsidRPr="00663330">
        <w:rPr>
          <w:rFonts w:ascii="Traditional Arabic" w:hAnsi="Traditional Arabic" w:cs="Traditional Arabic" w:hint="cs"/>
          <w:rtl/>
        </w:rPr>
        <w:t>احراز عدم ردع دارد؟ اصلاً عدم ردع کافی است؟ و به طور کلّی سیره چگونه</w:t>
      </w:r>
      <w:r w:rsidR="00E80991" w:rsidRPr="00663330">
        <w:rPr>
          <w:rFonts w:ascii="Traditional Arabic" w:hAnsi="Traditional Arabic" w:cs="Traditional Arabic" w:hint="cs"/>
          <w:rtl/>
        </w:rPr>
        <w:t xml:space="preserve"> می‌</w:t>
      </w:r>
      <w:r w:rsidR="000F79D8" w:rsidRPr="00663330">
        <w:rPr>
          <w:rFonts w:ascii="Traditional Arabic" w:hAnsi="Traditional Arabic" w:cs="Traditional Arabic" w:hint="cs"/>
          <w:rtl/>
        </w:rPr>
        <w:t>تواند حجّت بوده و اعتبار پیدا کند؟ سیره</w:t>
      </w:r>
      <w:r w:rsidR="00C83F02" w:rsidRPr="00663330">
        <w:rPr>
          <w:rFonts w:ascii="Traditional Arabic" w:hAnsi="Traditional Arabic" w:cs="Traditional Arabic" w:hint="cs"/>
          <w:rtl/>
        </w:rPr>
        <w:t>‌ها</w:t>
      </w:r>
      <w:r w:rsidR="000F79D8" w:rsidRPr="00663330">
        <w:rPr>
          <w:rFonts w:ascii="Traditional Arabic" w:hAnsi="Traditional Arabic" w:cs="Traditional Arabic" w:hint="cs"/>
          <w:rtl/>
        </w:rPr>
        <w:t>ی عقلاییه که بین مردم جاری است و ناشی از حیث عقلایی آنها است چگونه</w:t>
      </w:r>
      <w:r w:rsidR="00E80991" w:rsidRPr="00663330">
        <w:rPr>
          <w:rFonts w:ascii="Traditional Arabic" w:hAnsi="Traditional Arabic" w:cs="Traditional Arabic" w:hint="cs"/>
          <w:rtl/>
        </w:rPr>
        <w:t xml:space="preserve"> می‌</w:t>
      </w:r>
      <w:r w:rsidR="000F79D8" w:rsidRPr="00663330">
        <w:rPr>
          <w:rFonts w:ascii="Traditional Arabic" w:hAnsi="Traditional Arabic" w:cs="Traditional Arabic" w:hint="cs"/>
          <w:rtl/>
        </w:rPr>
        <w:t>تواند اعتبار پیدا کند؟</w:t>
      </w:r>
    </w:p>
    <w:p w:rsidR="000F79D8" w:rsidRPr="00663330" w:rsidRDefault="000F79D8" w:rsidP="00960ED6">
      <w:pPr>
        <w:rPr>
          <w:rFonts w:ascii="Traditional Arabic" w:hAnsi="Traditional Arabic" w:cs="Traditional Arabic"/>
          <w:rtl/>
        </w:rPr>
      </w:pPr>
      <w:r w:rsidRPr="00663330">
        <w:rPr>
          <w:rFonts w:ascii="Traditional Arabic" w:hAnsi="Traditional Arabic" w:cs="Traditional Arabic" w:hint="cs"/>
          <w:rtl/>
        </w:rPr>
        <w:t>قبل آنکه تئوری</w:t>
      </w:r>
      <w:r w:rsidR="00C83F02" w:rsidRPr="00663330">
        <w:rPr>
          <w:rFonts w:ascii="Traditional Arabic" w:hAnsi="Traditional Arabic" w:cs="Traditional Arabic" w:hint="cs"/>
          <w:rtl/>
        </w:rPr>
        <w:t>‌ها</w:t>
      </w:r>
      <w:r w:rsidRPr="00663330">
        <w:rPr>
          <w:rFonts w:ascii="Traditional Arabic" w:hAnsi="Traditional Arabic" w:cs="Traditional Arabic" w:hint="cs"/>
          <w:rtl/>
        </w:rPr>
        <w:t xml:space="preserve"> و نظریّات حجّیت سیره عرض شود، این مقدّمه لازم است که:</w:t>
      </w:r>
    </w:p>
    <w:p w:rsidR="000F79D8" w:rsidRPr="00663330" w:rsidRDefault="000F79D8" w:rsidP="00960ED6">
      <w:pPr>
        <w:rPr>
          <w:rFonts w:ascii="Traditional Arabic" w:hAnsi="Traditional Arabic" w:cs="Traditional Arabic"/>
          <w:rtl/>
        </w:rPr>
      </w:pPr>
      <w:r w:rsidRPr="00663330">
        <w:rPr>
          <w:rFonts w:ascii="Traditional Arabic" w:hAnsi="Traditional Arabic" w:cs="Traditional Arabic" w:hint="cs"/>
          <w:rtl/>
        </w:rPr>
        <w:lastRenderedPageBreak/>
        <w:t>وقتی بحث از سیره</w:t>
      </w:r>
      <w:r w:rsidR="00E80991" w:rsidRPr="00663330">
        <w:rPr>
          <w:rFonts w:ascii="Traditional Arabic" w:hAnsi="Traditional Arabic" w:cs="Traditional Arabic" w:hint="cs"/>
          <w:rtl/>
        </w:rPr>
        <w:t xml:space="preserve"> می‌</w:t>
      </w:r>
      <w:r w:rsidRPr="00663330">
        <w:rPr>
          <w:rFonts w:ascii="Traditional Arabic" w:hAnsi="Traditional Arabic" w:cs="Traditional Arabic" w:hint="cs"/>
          <w:rtl/>
        </w:rPr>
        <w:t>شود، مقصود همان سیره عقلاء بما هم عقلاء</w:t>
      </w:r>
      <w:r w:rsidR="00E80991" w:rsidRPr="00663330">
        <w:rPr>
          <w:rFonts w:ascii="Traditional Arabic" w:hAnsi="Traditional Arabic" w:cs="Traditional Arabic" w:hint="cs"/>
          <w:rtl/>
        </w:rPr>
        <w:t xml:space="preserve"> می‌</w:t>
      </w:r>
      <w:r w:rsidRPr="00663330">
        <w:rPr>
          <w:rFonts w:ascii="Traditional Arabic" w:hAnsi="Traditional Arabic" w:cs="Traditional Arabic" w:hint="cs"/>
          <w:rtl/>
        </w:rPr>
        <w:t>باشد، و الاّ اگر سیره</w:t>
      </w:r>
      <w:r w:rsidR="00C83F02" w:rsidRPr="00663330">
        <w:rPr>
          <w:rFonts w:ascii="Traditional Arabic" w:hAnsi="Traditional Arabic" w:cs="Traditional Arabic" w:hint="cs"/>
          <w:rtl/>
        </w:rPr>
        <w:t xml:space="preserve">‌ای </w:t>
      </w:r>
      <w:r w:rsidRPr="00663330">
        <w:rPr>
          <w:rFonts w:ascii="Traditional Arabic" w:hAnsi="Traditional Arabic" w:cs="Traditional Arabic" w:hint="cs"/>
          <w:rtl/>
        </w:rPr>
        <w:t>باشد که ناشی از غرایز حیوانی، شهوانی، انحرافا</w:t>
      </w:r>
      <w:r w:rsidR="002B6E25" w:rsidRPr="00663330">
        <w:rPr>
          <w:rFonts w:ascii="Traditional Arabic" w:hAnsi="Traditional Arabic" w:cs="Traditional Arabic" w:hint="cs"/>
          <w:rtl/>
        </w:rPr>
        <w:t>ت و مسائل غیرعقلایی</w:t>
      </w:r>
      <w:r w:rsidR="00794D5D" w:rsidRPr="00663330">
        <w:rPr>
          <w:rFonts w:ascii="Traditional Arabic" w:hAnsi="Traditional Arabic" w:cs="Traditional Arabic" w:hint="cs"/>
          <w:rtl/>
        </w:rPr>
        <w:t>ه باشد محل بحث نیست بلکه سیره</w:t>
      </w:r>
      <w:r w:rsidR="00C83F02" w:rsidRPr="00663330">
        <w:rPr>
          <w:rFonts w:ascii="Traditional Arabic" w:hAnsi="Traditional Arabic" w:cs="Traditional Arabic" w:hint="cs"/>
          <w:rtl/>
        </w:rPr>
        <w:t xml:space="preserve">‌ای </w:t>
      </w:r>
      <w:r w:rsidR="00794D5D" w:rsidRPr="00663330">
        <w:rPr>
          <w:rFonts w:ascii="Traditional Arabic" w:hAnsi="Traditional Arabic" w:cs="Traditional Arabic" w:hint="cs"/>
          <w:rtl/>
        </w:rPr>
        <w:t xml:space="preserve">که </w:t>
      </w:r>
      <w:r w:rsidR="002B6E25" w:rsidRPr="00663330">
        <w:rPr>
          <w:rFonts w:ascii="Traditional Arabic" w:hAnsi="Traditional Arabic" w:cs="Traditional Arabic" w:hint="cs"/>
          <w:rtl/>
        </w:rPr>
        <w:t xml:space="preserve">عقلا بماهم عقلاء </w:t>
      </w:r>
      <w:r w:rsidR="00794D5D" w:rsidRPr="00663330">
        <w:rPr>
          <w:rFonts w:ascii="Traditional Arabic" w:hAnsi="Traditional Arabic" w:cs="Traditional Arabic" w:hint="cs"/>
          <w:rtl/>
        </w:rPr>
        <w:t>زندگی عادی و طبیعی خود را بر آن استوار کرده اند، همچون خبر واحد، خیار عیب، خیار غبن و به طور کلّی چیزهایی که عقلاء بماهم عقلاء در مراودات و تعاملات خود بر آن عمل</w:t>
      </w:r>
      <w:r w:rsidR="00E80991" w:rsidRPr="00663330">
        <w:rPr>
          <w:rFonts w:ascii="Traditional Arabic" w:hAnsi="Traditional Arabic" w:cs="Traditional Arabic" w:hint="cs"/>
          <w:rtl/>
        </w:rPr>
        <w:t xml:space="preserve"> می‌</w:t>
      </w:r>
      <w:r w:rsidR="00794D5D" w:rsidRPr="00663330">
        <w:rPr>
          <w:rFonts w:ascii="Traditional Arabic" w:hAnsi="Traditional Arabic" w:cs="Traditional Arabic" w:hint="cs"/>
          <w:rtl/>
        </w:rPr>
        <w:t>کنند. اما اگر گروهی از آن حیث که باند فساد هستند به گونه</w:t>
      </w:r>
      <w:r w:rsidR="00C83F02" w:rsidRPr="00663330">
        <w:rPr>
          <w:rFonts w:ascii="Traditional Arabic" w:hAnsi="Traditional Arabic" w:cs="Traditional Arabic" w:hint="cs"/>
          <w:rtl/>
        </w:rPr>
        <w:t xml:space="preserve">‌ای </w:t>
      </w:r>
      <w:r w:rsidR="00794D5D" w:rsidRPr="00663330">
        <w:rPr>
          <w:rFonts w:ascii="Traditional Arabic" w:hAnsi="Traditional Arabic" w:cs="Traditional Arabic" w:hint="cs"/>
          <w:rtl/>
        </w:rPr>
        <w:t>عمل</w:t>
      </w:r>
      <w:r w:rsidR="00E80991" w:rsidRPr="00663330">
        <w:rPr>
          <w:rFonts w:ascii="Traditional Arabic" w:hAnsi="Traditional Arabic" w:cs="Traditional Arabic" w:hint="cs"/>
          <w:rtl/>
        </w:rPr>
        <w:t xml:space="preserve"> می‌</w:t>
      </w:r>
      <w:r w:rsidR="00794D5D" w:rsidRPr="00663330">
        <w:rPr>
          <w:rFonts w:ascii="Traditional Arabic" w:hAnsi="Traditional Arabic" w:cs="Traditional Arabic" w:hint="cs"/>
          <w:rtl/>
        </w:rPr>
        <w:t>کنند که ناشی از انگیزه</w:t>
      </w:r>
      <w:r w:rsidR="00C83F02" w:rsidRPr="00663330">
        <w:rPr>
          <w:rFonts w:ascii="Traditional Arabic" w:hAnsi="Traditional Arabic" w:cs="Traditional Arabic" w:hint="cs"/>
          <w:rtl/>
        </w:rPr>
        <w:t>‌ها</w:t>
      </w:r>
      <w:r w:rsidR="00794D5D" w:rsidRPr="00663330">
        <w:rPr>
          <w:rFonts w:ascii="Traditional Arabic" w:hAnsi="Traditional Arabic" w:cs="Traditional Arabic" w:hint="cs"/>
          <w:rtl/>
        </w:rPr>
        <w:t>ی فسادآلودشان است، اینها حساب نیست.</w:t>
      </w:r>
    </w:p>
    <w:p w:rsidR="00D156D0" w:rsidRPr="00663330" w:rsidRDefault="00D156D0" w:rsidP="00D156D0">
      <w:pPr>
        <w:rPr>
          <w:rFonts w:ascii="Traditional Arabic" w:hAnsi="Traditional Arabic" w:cs="Traditional Arabic"/>
          <w:rtl/>
        </w:rPr>
      </w:pPr>
      <w:r w:rsidRPr="00663330">
        <w:rPr>
          <w:rFonts w:ascii="Traditional Arabic" w:hAnsi="Traditional Arabic" w:cs="Traditional Arabic" w:hint="cs"/>
          <w:rtl/>
        </w:rPr>
        <w:t>این بحث بسیار بحث مهمّی است که آقایان و بزرگان کمابیش به آن پرداخته اند، و آن اینکه چگونه</w:t>
      </w:r>
      <w:r w:rsidR="00E80991" w:rsidRPr="00663330">
        <w:rPr>
          <w:rFonts w:ascii="Traditional Arabic" w:hAnsi="Traditional Arabic" w:cs="Traditional Arabic" w:hint="cs"/>
          <w:rtl/>
        </w:rPr>
        <w:t xml:space="preserve"> می‌</w:t>
      </w:r>
      <w:r w:rsidRPr="00663330">
        <w:rPr>
          <w:rFonts w:ascii="Traditional Arabic" w:hAnsi="Traditional Arabic" w:cs="Traditional Arabic" w:hint="cs"/>
          <w:rtl/>
        </w:rPr>
        <w:t>شود که سیره عقلاییه حجّت شود؟</w:t>
      </w:r>
    </w:p>
    <w:p w:rsidR="00D156D0" w:rsidRPr="00663330" w:rsidRDefault="00D156D0" w:rsidP="00D156D0">
      <w:pPr>
        <w:pStyle w:val="Heading2"/>
        <w:rPr>
          <w:rFonts w:ascii="Traditional Arabic" w:hAnsi="Traditional Arabic" w:cs="Traditional Arabic"/>
          <w:color w:val="FF0000"/>
          <w:rtl/>
        </w:rPr>
      </w:pPr>
      <w:bookmarkStart w:id="15" w:name="_Toc465634034"/>
      <w:r w:rsidRPr="00663330">
        <w:rPr>
          <w:rFonts w:ascii="Traditional Arabic" w:hAnsi="Traditional Arabic" w:cs="Traditional Arabic" w:hint="cs"/>
          <w:color w:val="FF0000"/>
          <w:rtl/>
        </w:rPr>
        <w:t>نظرات مختلف در باب چگونگی حجّیت سیره</w:t>
      </w:r>
      <w:r w:rsidR="005D323A" w:rsidRPr="00663330">
        <w:rPr>
          <w:rFonts w:ascii="Traditional Arabic" w:hAnsi="Traditional Arabic" w:cs="Traditional Arabic" w:hint="cs"/>
          <w:color w:val="FF0000"/>
          <w:rtl/>
        </w:rPr>
        <w:t xml:space="preserve"> عقلا</w:t>
      </w:r>
      <w:bookmarkEnd w:id="15"/>
    </w:p>
    <w:p w:rsidR="00D156D0" w:rsidRPr="00663330" w:rsidRDefault="00D156D0" w:rsidP="00D156D0">
      <w:pPr>
        <w:rPr>
          <w:rFonts w:ascii="Traditional Arabic" w:hAnsi="Traditional Arabic" w:cs="Traditional Arabic"/>
          <w:rtl/>
        </w:rPr>
      </w:pPr>
      <w:r w:rsidRPr="00663330">
        <w:rPr>
          <w:rFonts w:ascii="Traditional Arabic" w:hAnsi="Traditional Arabic" w:cs="Traditional Arabic" w:hint="cs"/>
          <w:rtl/>
        </w:rPr>
        <w:t>در اینجا چند نظریه وجود دارد -و اینکه در اینجا بحث</w:t>
      </w:r>
      <w:r w:rsidR="00E80991" w:rsidRPr="00663330">
        <w:rPr>
          <w:rFonts w:ascii="Traditional Arabic" w:hAnsi="Traditional Arabic" w:cs="Traditional Arabic" w:hint="cs"/>
          <w:rtl/>
        </w:rPr>
        <w:t xml:space="preserve"> می‌</w:t>
      </w:r>
      <w:r w:rsidRPr="00663330">
        <w:rPr>
          <w:rFonts w:ascii="Traditional Arabic" w:hAnsi="Traditional Arabic" w:cs="Traditional Arabic" w:hint="cs"/>
          <w:rtl/>
        </w:rPr>
        <w:t>شود برای آشنایی عزیزان است-.</w:t>
      </w:r>
    </w:p>
    <w:p w:rsidR="00D156D0" w:rsidRPr="00663330" w:rsidRDefault="005D323A" w:rsidP="005D323A">
      <w:pPr>
        <w:pStyle w:val="Heading3"/>
        <w:rPr>
          <w:rFonts w:ascii="Traditional Arabic" w:hAnsi="Traditional Arabic" w:cs="Traditional Arabic"/>
          <w:color w:val="FF0000"/>
          <w:rtl/>
        </w:rPr>
      </w:pPr>
      <w:bookmarkStart w:id="16" w:name="_Toc465634035"/>
      <w:r w:rsidRPr="00663330">
        <w:rPr>
          <w:rFonts w:ascii="Traditional Arabic" w:hAnsi="Traditional Arabic" w:cs="Traditional Arabic" w:hint="cs"/>
          <w:color w:val="FF0000"/>
          <w:rtl/>
        </w:rPr>
        <w:t>نظر اول</w:t>
      </w:r>
      <w:r w:rsidR="00C8418B" w:rsidRPr="00663330">
        <w:rPr>
          <w:rFonts w:ascii="Traditional Arabic" w:hAnsi="Traditional Arabic" w:cs="Traditional Arabic" w:hint="cs"/>
          <w:color w:val="FF0000"/>
          <w:rtl/>
        </w:rPr>
        <w:t>: سیر</w:t>
      </w:r>
      <w:r w:rsidR="00663330">
        <w:rPr>
          <w:rFonts w:ascii="Traditional Arabic" w:hAnsi="Traditional Arabic" w:cs="Traditional Arabic" w:hint="cs"/>
          <w:color w:val="FF0000"/>
          <w:rtl/>
        </w:rPr>
        <w:t>ه‌‌</w:t>
      </w:r>
      <w:r w:rsidR="00C83F02" w:rsidRPr="00663330">
        <w:rPr>
          <w:rFonts w:ascii="Traditional Arabic" w:hAnsi="Traditional Arabic" w:cs="Traditional Arabic" w:hint="cs"/>
          <w:color w:val="FF0000"/>
          <w:rtl/>
        </w:rPr>
        <w:t xml:space="preserve"> </w:t>
      </w:r>
      <w:r w:rsidR="00C8418B" w:rsidRPr="00663330">
        <w:rPr>
          <w:rFonts w:ascii="Traditional Arabic" w:hAnsi="Traditional Arabic" w:cs="Traditional Arabic" w:hint="cs"/>
          <w:color w:val="FF0000"/>
          <w:rtl/>
        </w:rPr>
        <w:t>عقلا همچون احکام عقل عملی است</w:t>
      </w:r>
      <w:bookmarkEnd w:id="16"/>
    </w:p>
    <w:p w:rsidR="005D323A" w:rsidRPr="00663330" w:rsidRDefault="005D323A" w:rsidP="005D323A">
      <w:pPr>
        <w:rPr>
          <w:rFonts w:ascii="Traditional Arabic" w:hAnsi="Traditional Arabic" w:cs="Traditional Arabic"/>
          <w:rtl/>
        </w:rPr>
      </w:pPr>
      <w:r w:rsidRPr="00663330">
        <w:rPr>
          <w:rFonts w:ascii="Traditional Arabic" w:hAnsi="Traditional Arabic" w:cs="Traditional Arabic" w:hint="cs"/>
          <w:rtl/>
        </w:rPr>
        <w:t>یک نظریه این است که سیر</w:t>
      </w:r>
      <w:r w:rsidR="00663330">
        <w:rPr>
          <w:rFonts w:ascii="Traditional Arabic" w:hAnsi="Traditional Arabic" w:cs="Traditional Arabic" w:hint="cs"/>
          <w:rtl/>
        </w:rPr>
        <w:t>ه‌‌</w:t>
      </w:r>
      <w:r w:rsidR="00C83F02" w:rsidRPr="00663330">
        <w:rPr>
          <w:rFonts w:ascii="Traditional Arabic" w:hAnsi="Traditional Arabic" w:cs="Traditional Arabic" w:hint="cs"/>
          <w:rtl/>
        </w:rPr>
        <w:t xml:space="preserve"> </w:t>
      </w:r>
      <w:r w:rsidRPr="00663330">
        <w:rPr>
          <w:rFonts w:ascii="Traditional Arabic" w:hAnsi="Traditional Arabic" w:cs="Traditional Arabic" w:hint="cs"/>
          <w:rtl/>
        </w:rPr>
        <w:t>عقلا شبیه به قانون ملازم</w:t>
      </w:r>
      <w:r w:rsidR="00663330">
        <w:rPr>
          <w:rFonts w:ascii="Traditional Arabic" w:hAnsi="Traditional Arabic" w:cs="Traditional Arabic" w:hint="cs"/>
          <w:rtl/>
        </w:rPr>
        <w:t>ه‌‌</w:t>
      </w:r>
      <w:r w:rsidR="00C83F02" w:rsidRPr="00663330">
        <w:rPr>
          <w:rFonts w:ascii="Traditional Arabic" w:hAnsi="Traditional Arabic" w:cs="Traditional Arabic" w:hint="cs"/>
          <w:rtl/>
        </w:rPr>
        <w:t xml:space="preserve"> </w:t>
      </w:r>
      <w:r w:rsidRPr="00663330">
        <w:rPr>
          <w:rFonts w:ascii="Traditional Arabic" w:hAnsi="Traditional Arabic" w:cs="Traditional Arabic" w:hint="cs"/>
          <w:rtl/>
        </w:rPr>
        <w:t>عقلیه باشد در احکام عقلیه و طبق این نظر دیگر سیر</w:t>
      </w:r>
      <w:r w:rsidR="00663330">
        <w:rPr>
          <w:rFonts w:ascii="Traditional Arabic" w:hAnsi="Traditional Arabic" w:cs="Traditional Arabic" w:hint="cs"/>
          <w:rtl/>
        </w:rPr>
        <w:t>ه‌‌</w:t>
      </w:r>
      <w:r w:rsidR="00C83F02" w:rsidRPr="00663330">
        <w:rPr>
          <w:rFonts w:ascii="Traditional Arabic" w:hAnsi="Traditional Arabic" w:cs="Traditional Arabic" w:hint="cs"/>
          <w:rtl/>
        </w:rPr>
        <w:t xml:space="preserve"> </w:t>
      </w:r>
      <w:r w:rsidRPr="00663330">
        <w:rPr>
          <w:rFonts w:ascii="Traditional Arabic" w:hAnsi="Traditional Arabic" w:cs="Traditional Arabic" w:hint="cs"/>
          <w:rtl/>
        </w:rPr>
        <w:t>عقلا نیاز به امضاء و احراز عدم ردع و مقوله</w:t>
      </w:r>
      <w:r w:rsidR="00C83F02" w:rsidRPr="00663330">
        <w:rPr>
          <w:rFonts w:ascii="Traditional Arabic" w:hAnsi="Traditional Arabic" w:cs="Traditional Arabic" w:hint="cs"/>
          <w:rtl/>
        </w:rPr>
        <w:t xml:space="preserve">‌ای </w:t>
      </w:r>
      <w:r w:rsidRPr="00663330">
        <w:rPr>
          <w:rFonts w:ascii="Traditional Arabic" w:hAnsi="Traditional Arabic" w:cs="Traditional Arabic" w:hint="cs"/>
          <w:rtl/>
        </w:rPr>
        <w:t>از این قبیل ندارد و همچنین احیاناً نیاز هم ندارد که در عصر معصوم باشند</w:t>
      </w:r>
      <w:r w:rsidR="003612BB" w:rsidRPr="00663330">
        <w:rPr>
          <w:rFonts w:ascii="Traditional Arabic" w:hAnsi="Traditional Arabic" w:cs="Traditional Arabic" w:hint="cs"/>
          <w:rtl/>
        </w:rPr>
        <w:t xml:space="preserve"> (که بعضی این را احتمال داده اند).</w:t>
      </w:r>
    </w:p>
    <w:p w:rsidR="00D207F6" w:rsidRPr="00663330" w:rsidRDefault="003612BB" w:rsidP="005D323A">
      <w:pPr>
        <w:rPr>
          <w:rFonts w:ascii="Traditional Arabic" w:hAnsi="Traditional Arabic" w:cs="Traditional Arabic"/>
          <w:rtl/>
        </w:rPr>
      </w:pPr>
      <w:r w:rsidRPr="00663330">
        <w:rPr>
          <w:rFonts w:ascii="Traditional Arabic" w:hAnsi="Traditional Arabic" w:cs="Traditional Arabic" w:hint="cs"/>
          <w:rtl/>
        </w:rPr>
        <w:t>این یک احتمال است که در این احتمال سیره، حکم</w:t>
      </w:r>
      <w:r w:rsidR="00C83F02" w:rsidRPr="00663330">
        <w:rPr>
          <w:rFonts w:ascii="Traditional Arabic" w:hAnsi="Traditional Arabic" w:cs="Traditional Arabic" w:hint="cs"/>
          <w:rtl/>
        </w:rPr>
        <w:t>‌ها</w:t>
      </w:r>
      <w:r w:rsidRPr="00663330">
        <w:rPr>
          <w:rFonts w:ascii="Traditional Arabic" w:hAnsi="Traditional Arabic" w:cs="Traditional Arabic" w:hint="cs"/>
          <w:rtl/>
        </w:rPr>
        <w:t>ی عقلایی همچون احکام عقلیه است، به این معنا که چگونه در آنجا ملازمه است در احکام عملی و احکام مستقله عقل که «کلّما حکم به العقل حکم به الشرع»؟ عین همین مسأله را ممکن است کسی در سیر</w:t>
      </w:r>
      <w:r w:rsidR="00663330">
        <w:rPr>
          <w:rFonts w:ascii="Traditional Arabic" w:hAnsi="Traditional Arabic" w:cs="Traditional Arabic" w:hint="cs"/>
          <w:rtl/>
        </w:rPr>
        <w:t>ه‌‌</w:t>
      </w:r>
      <w:r w:rsidR="00C83F02" w:rsidRPr="00663330">
        <w:rPr>
          <w:rFonts w:ascii="Traditional Arabic" w:hAnsi="Traditional Arabic" w:cs="Traditional Arabic" w:hint="cs"/>
          <w:rtl/>
        </w:rPr>
        <w:t xml:space="preserve"> </w:t>
      </w:r>
      <w:r w:rsidRPr="00663330">
        <w:rPr>
          <w:rFonts w:ascii="Traditional Arabic" w:hAnsi="Traditional Arabic" w:cs="Traditional Arabic" w:hint="cs"/>
          <w:rtl/>
        </w:rPr>
        <w:t>عقلاییه قائل شود. به این بیان که گفته شود سیر</w:t>
      </w:r>
      <w:r w:rsidR="00663330">
        <w:rPr>
          <w:rFonts w:ascii="Traditional Arabic" w:hAnsi="Traditional Arabic" w:cs="Traditional Arabic" w:hint="cs"/>
          <w:rtl/>
        </w:rPr>
        <w:t>ه‌‌</w:t>
      </w:r>
      <w:r w:rsidR="00C83F02" w:rsidRPr="00663330">
        <w:rPr>
          <w:rFonts w:ascii="Traditional Arabic" w:hAnsi="Traditional Arabic" w:cs="Traditional Arabic" w:hint="cs"/>
          <w:rtl/>
        </w:rPr>
        <w:t xml:space="preserve"> </w:t>
      </w:r>
      <w:r w:rsidRPr="00663330">
        <w:rPr>
          <w:rFonts w:ascii="Traditional Arabic" w:hAnsi="Traditional Arabic" w:cs="Traditional Arabic" w:hint="cs"/>
          <w:rtl/>
        </w:rPr>
        <w:t xml:space="preserve">عقلاییه </w:t>
      </w:r>
      <w:r w:rsidR="00F20A1E" w:rsidRPr="00663330">
        <w:rPr>
          <w:rFonts w:ascii="Traditional Arabic" w:hAnsi="Traditional Arabic" w:cs="Traditional Arabic" w:hint="cs"/>
          <w:rtl/>
        </w:rPr>
        <w:t>هر کجا که منعقد شود حتماً شارع هم همراه عقلا است. شبیه به اینکه در احکام عقل عملی بر هر مبنایی که عقل عملی را تفسیر کنیم یک قانون ملازمه وجود دارد که همه چیز آن را خودِ عقل</w:t>
      </w:r>
      <w:r w:rsidR="00E80991" w:rsidRPr="00663330">
        <w:rPr>
          <w:rFonts w:ascii="Traditional Arabic" w:hAnsi="Traditional Arabic" w:cs="Traditional Arabic" w:hint="cs"/>
          <w:rtl/>
        </w:rPr>
        <w:t xml:space="preserve"> می‌</w:t>
      </w:r>
      <w:r w:rsidR="00F20A1E" w:rsidRPr="00663330">
        <w:rPr>
          <w:rFonts w:ascii="Traditional Arabic" w:hAnsi="Traditional Arabic" w:cs="Traditional Arabic" w:hint="cs"/>
          <w:rtl/>
        </w:rPr>
        <w:t>فهمد و اصلاً در قانون ملازمه نگاه</w:t>
      </w:r>
      <w:r w:rsidR="00E80991" w:rsidRPr="00663330">
        <w:rPr>
          <w:rFonts w:ascii="Traditional Arabic" w:hAnsi="Traditional Arabic" w:cs="Traditional Arabic" w:hint="cs"/>
          <w:rtl/>
        </w:rPr>
        <w:t xml:space="preserve"> نمی‌</w:t>
      </w:r>
      <w:r w:rsidR="00F20A1E" w:rsidRPr="00663330">
        <w:rPr>
          <w:rFonts w:ascii="Traditional Arabic" w:hAnsi="Traditional Arabic" w:cs="Traditional Arabic" w:hint="cs"/>
          <w:rtl/>
        </w:rPr>
        <w:t>شود که شرع در آنجا چه گفته است. عقل</w:t>
      </w:r>
      <w:r w:rsidR="00E80991" w:rsidRPr="00663330">
        <w:rPr>
          <w:rFonts w:ascii="Traditional Arabic" w:hAnsi="Traditional Arabic" w:cs="Traditional Arabic" w:hint="cs"/>
          <w:rtl/>
        </w:rPr>
        <w:t xml:space="preserve"> می‌</w:t>
      </w:r>
      <w:r w:rsidR="00F20A1E" w:rsidRPr="00663330">
        <w:rPr>
          <w:rFonts w:ascii="Traditional Arabic" w:hAnsi="Traditional Arabic" w:cs="Traditional Arabic" w:hint="cs"/>
          <w:rtl/>
        </w:rPr>
        <w:t>گوید که ظلم قبیح است، این حکم عقلی صغرایی</w:t>
      </w:r>
      <w:r w:rsidR="00E80991" w:rsidRPr="00663330">
        <w:rPr>
          <w:rFonts w:ascii="Traditional Arabic" w:hAnsi="Traditional Arabic" w:cs="Traditional Arabic" w:hint="cs"/>
          <w:rtl/>
        </w:rPr>
        <w:t xml:space="preserve"> می‌</w:t>
      </w:r>
      <w:r w:rsidR="00FC68D6" w:rsidRPr="00663330">
        <w:rPr>
          <w:rFonts w:ascii="Traditional Arabic" w:hAnsi="Traditional Arabic" w:cs="Traditional Arabic" w:hint="cs"/>
          <w:rtl/>
        </w:rPr>
        <w:t>شود که یک کبرای دیگری که آن هم عقل است به آن ضمیمه</w:t>
      </w:r>
      <w:r w:rsidR="00E80991" w:rsidRPr="00663330">
        <w:rPr>
          <w:rFonts w:ascii="Traditional Arabic" w:hAnsi="Traditional Arabic" w:cs="Traditional Arabic" w:hint="cs"/>
          <w:rtl/>
        </w:rPr>
        <w:t xml:space="preserve"> می‌</w:t>
      </w:r>
      <w:r w:rsidR="00FC68D6" w:rsidRPr="00663330">
        <w:rPr>
          <w:rFonts w:ascii="Traditional Arabic" w:hAnsi="Traditional Arabic" w:cs="Traditional Arabic" w:hint="cs"/>
          <w:rtl/>
        </w:rPr>
        <w:t>شود و نتیجه آن هم یک حکم شرعی است بدون اینکه یک کلمه از شارع چیزی شنیده شده باشد. در واقع بدون اینکه از لب</w:t>
      </w:r>
      <w:r w:rsidR="00C83F02" w:rsidRPr="00663330">
        <w:rPr>
          <w:rFonts w:ascii="Traditional Arabic" w:hAnsi="Traditional Arabic" w:cs="Traditional Arabic" w:hint="cs"/>
          <w:rtl/>
        </w:rPr>
        <w:t>‌ها</w:t>
      </w:r>
      <w:r w:rsidR="00FC68D6" w:rsidRPr="00663330">
        <w:rPr>
          <w:rFonts w:ascii="Traditional Arabic" w:hAnsi="Traditional Arabic" w:cs="Traditional Arabic" w:hint="cs"/>
          <w:rtl/>
        </w:rPr>
        <w:t>ی مبارک شارع چیزی شنیده شده باشد، در سنّت یا سیره و رفتار عملی و قولی معصوم چیزی وجود داشته باشد عقل</w:t>
      </w:r>
      <w:r w:rsidR="00E80991" w:rsidRPr="00663330">
        <w:rPr>
          <w:rFonts w:ascii="Traditional Arabic" w:hAnsi="Traditional Arabic" w:cs="Traditional Arabic" w:hint="cs"/>
          <w:rtl/>
        </w:rPr>
        <w:t xml:space="preserve"> می‌</w:t>
      </w:r>
      <w:r w:rsidR="00FC68D6" w:rsidRPr="00663330">
        <w:rPr>
          <w:rFonts w:ascii="Traditional Arabic" w:hAnsi="Traditional Arabic" w:cs="Traditional Arabic" w:hint="cs"/>
          <w:rtl/>
        </w:rPr>
        <w:t>تواند بگوید که این حکم شرع است، چراکه عقل مستقل</w:t>
      </w:r>
      <w:r w:rsidR="00E80991" w:rsidRPr="00663330">
        <w:rPr>
          <w:rFonts w:ascii="Traditional Arabic" w:hAnsi="Traditional Arabic" w:cs="Traditional Arabic" w:hint="cs"/>
          <w:rtl/>
        </w:rPr>
        <w:t xml:space="preserve"> می‌</w:t>
      </w:r>
      <w:r w:rsidR="00FC68D6" w:rsidRPr="00663330">
        <w:rPr>
          <w:rFonts w:ascii="Traditional Arabic" w:hAnsi="Traditional Arabic" w:cs="Traditional Arabic" w:hint="cs"/>
          <w:rtl/>
        </w:rPr>
        <w:t>گوید که ظلم قبیح است و عقل مستقل هم</w:t>
      </w:r>
      <w:r w:rsidR="00E80991" w:rsidRPr="00663330">
        <w:rPr>
          <w:rFonts w:ascii="Traditional Arabic" w:hAnsi="Traditional Arabic" w:cs="Traditional Arabic" w:hint="cs"/>
          <w:rtl/>
        </w:rPr>
        <w:t xml:space="preserve"> می‌</w:t>
      </w:r>
      <w:r w:rsidR="00FC68D6" w:rsidRPr="00663330">
        <w:rPr>
          <w:rFonts w:ascii="Traditional Arabic" w:hAnsi="Traditional Arabic" w:cs="Traditional Arabic" w:hint="cs"/>
          <w:rtl/>
        </w:rPr>
        <w:t>گوید که هر آنچه که منِ عقلِ مستقل داوری کنم شارع هم آن را</w:t>
      </w:r>
      <w:r w:rsidR="00E80991" w:rsidRPr="00663330">
        <w:rPr>
          <w:rFonts w:ascii="Traditional Arabic" w:hAnsi="Traditional Arabic" w:cs="Traditional Arabic" w:hint="cs"/>
          <w:rtl/>
        </w:rPr>
        <w:t xml:space="preserve"> می‌</w:t>
      </w:r>
      <w:r w:rsidR="00FC68D6" w:rsidRPr="00663330">
        <w:rPr>
          <w:rFonts w:ascii="Traditional Arabic" w:hAnsi="Traditional Arabic" w:cs="Traditional Arabic" w:hint="cs"/>
          <w:rtl/>
        </w:rPr>
        <w:t>گوید و لذا گفته</w:t>
      </w:r>
      <w:r w:rsidR="00E80991" w:rsidRPr="00663330">
        <w:rPr>
          <w:rFonts w:ascii="Traditional Arabic" w:hAnsi="Traditional Arabic" w:cs="Traditional Arabic" w:hint="cs"/>
          <w:rtl/>
        </w:rPr>
        <w:t xml:space="preserve"> می‌</w:t>
      </w:r>
      <w:r w:rsidR="00FC68D6" w:rsidRPr="00663330">
        <w:rPr>
          <w:rFonts w:ascii="Traditional Arabic" w:hAnsi="Traditional Arabic" w:cs="Traditional Arabic" w:hint="cs"/>
          <w:rtl/>
        </w:rPr>
        <w:t>شود که شارع هم همین حکم را</w:t>
      </w:r>
      <w:r w:rsidR="00E80991" w:rsidRPr="00663330">
        <w:rPr>
          <w:rFonts w:ascii="Traditional Arabic" w:hAnsi="Traditional Arabic" w:cs="Traditional Arabic" w:hint="cs"/>
          <w:rtl/>
        </w:rPr>
        <w:t xml:space="preserve"> می‌</w:t>
      </w:r>
      <w:r w:rsidR="00FC68D6" w:rsidRPr="00663330">
        <w:rPr>
          <w:rFonts w:ascii="Traditional Arabic" w:hAnsi="Traditional Arabic" w:cs="Traditional Arabic" w:hint="cs"/>
          <w:rtl/>
        </w:rPr>
        <w:t xml:space="preserve">کند. </w:t>
      </w:r>
    </w:p>
    <w:p w:rsidR="003612BB" w:rsidRPr="00663330" w:rsidRDefault="00FC68D6" w:rsidP="005D323A">
      <w:pPr>
        <w:rPr>
          <w:rFonts w:ascii="Traditional Arabic" w:hAnsi="Traditional Arabic" w:cs="Traditional Arabic"/>
          <w:rtl/>
        </w:rPr>
      </w:pPr>
      <w:r w:rsidRPr="00663330">
        <w:rPr>
          <w:rFonts w:ascii="Traditional Arabic" w:hAnsi="Traditional Arabic" w:cs="Traditional Arabic" w:hint="cs"/>
          <w:rtl/>
        </w:rPr>
        <w:t>در آنجا اصلاً حکم عقل متوقّف بر این نیست که آیا امضاء شده است یا خیر؟ شارع در کلام و سخن تأیید کرده است یا نه؟ و ...</w:t>
      </w:r>
      <w:r w:rsidR="009E0893" w:rsidRPr="00663330">
        <w:rPr>
          <w:rFonts w:ascii="Traditional Arabic" w:hAnsi="Traditional Arabic" w:cs="Traditional Arabic" w:hint="cs"/>
          <w:rtl/>
        </w:rPr>
        <w:t xml:space="preserve"> هیچ</w:t>
      </w:r>
      <w:r w:rsidR="00E80991" w:rsidRPr="00663330">
        <w:rPr>
          <w:rFonts w:ascii="Traditional Arabic" w:hAnsi="Traditional Arabic" w:cs="Traditional Arabic" w:hint="cs"/>
          <w:rtl/>
        </w:rPr>
        <w:t xml:space="preserve"> نمی‌</w:t>
      </w:r>
      <w:r w:rsidR="009E0893" w:rsidRPr="00663330">
        <w:rPr>
          <w:rFonts w:ascii="Traditional Arabic" w:hAnsi="Traditional Arabic" w:cs="Traditional Arabic" w:hint="cs"/>
          <w:rtl/>
        </w:rPr>
        <w:t>خواهد، نه امضاء</w:t>
      </w:r>
      <w:r w:rsidR="00E80991" w:rsidRPr="00663330">
        <w:rPr>
          <w:rFonts w:ascii="Traditional Arabic" w:hAnsi="Traditional Arabic" w:cs="Traditional Arabic" w:hint="cs"/>
          <w:rtl/>
        </w:rPr>
        <w:t xml:space="preserve"> می‌</w:t>
      </w:r>
      <w:r w:rsidR="009E0893" w:rsidRPr="00663330">
        <w:rPr>
          <w:rFonts w:ascii="Traditional Arabic" w:hAnsi="Traditional Arabic" w:cs="Traditional Arabic" w:hint="cs"/>
          <w:rtl/>
        </w:rPr>
        <w:t>خواهد، نه عدم ردع</w:t>
      </w:r>
      <w:r w:rsidR="00E80991" w:rsidRPr="00663330">
        <w:rPr>
          <w:rFonts w:ascii="Traditional Arabic" w:hAnsi="Traditional Arabic" w:cs="Traditional Arabic" w:hint="cs"/>
          <w:rtl/>
        </w:rPr>
        <w:t xml:space="preserve"> می‌</w:t>
      </w:r>
      <w:r w:rsidR="009E0893" w:rsidRPr="00663330">
        <w:rPr>
          <w:rFonts w:ascii="Traditional Arabic" w:hAnsi="Traditional Arabic" w:cs="Traditional Arabic" w:hint="cs"/>
          <w:rtl/>
        </w:rPr>
        <w:t xml:space="preserve">خواهد و ... </w:t>
      </w:r>
    </w:p>
    <w:p w:rsidR="009E0893" w:rsidRPr="00663330" w:rsidRDefault="009E0893" w:rsidP="005D323A">
      <w:pPr>
        <w:rPr>
          <w:rFonts w:ascii="Traditional Arabic" w:hAnsi="Traditional Arabic" w:cs="Traditional Arabic"/>
          <w:rtl/>
        </w:rPr>
      </w:pPr>
      <w:r w:rsidRPr="00663330">
        <w:rPr>
          <w:rFonts w:ascii="Traditional Arabic" w:hAnsi="Traditional Arabic" w:cs="Traditional Arabic" w:hint="cs"/>
          <w:rtl/>
        </w:rPr>
        <w:t>این یک نظر است که به عنوان یک احتمال است و ممکن است کسی اینگونه بگوید؛ که اگر کسی سیر</w:t>
      </w:r>
      <w:r w:rsidR="00663330">
        <w:rPr>
          <w:rFonts w:ascii="Traditional Arabic" w:hAnsi="Traditional Arabic" w:cs="Traditional Arabic" w:hint="cs"/>
          <w:rtl/>
        </w:rPr>
        <w:t>ه‌‌</w:t>
      </w:r>
      <w:r w:rsidR="00C83F02" w:rsidRPr="00663330">
        <w:rPr>
          <w:rFonts w:ascii="Traditional Arabic" w:hAnsi="Traditional Arabic" w:cs="Traditional Arabic" w:hint="cs"/>
          <w:rtl/>
        </w:rPr>
        <w:t xml:space="preserve"> </w:t>
      </w:r>
      <w:r w:rsidRPr="00663330">
        <w:rPr>
          <w:rFonts w:ascii="Traditional Arabic" w:hAnsi="Traditional Arabic" w:cs="Traditional Arabic" w:hint="cs"/>
          <w:rtl/>
        </w:rPr>
        <w:t>عقلا بماهم عقل</w:t>
      </w:r>
      <w:r w:rsidR="00EF0AAF" w:rsidRPr="00663330">
        <w:rPr>
          <w:rFonts w:ascii="Traditional Arabic" w:hAnsi="Traditional Arabic" w:cs="Traditional Arabic" w:hint="cs"/>
          <w:rtl/>
        </w:rPr>
        <w:t>ا را به این معنا بداند نیازی نیست که سیر</w:t>
      </w:r>
      <w:r w:rsidR="00663330">
        <w:rPr>
          <w:rFonts w:ascii="Traditional Arabic" w:hAnsi="Traditional Arabic" w:cs="Traditional Arabic" w:hint="cs"/>
          <w:rtl/>
        </w:rPr>
        <w:t>ه‌‌</w:t>
      </w:r>
      <w:r w:rsidR="00C83F02" w:rsidRPr="00663330">
        <w:rPr>
          <w:rFonts w:ascii="Traditional Arabic" w:hAnsi="Traditional Arabic" w:cs="Traditional Arabic" w:hint="cs"/>
          <w:rtl/>
        </w:rPr>
        <w:t xml:space="preserve"> </w:t>
      </w:r>
      <w:r w:rsidR="00EF0AAF" w:rsidRPr="00663330">
        <w:rPr>
          <w:rFonts w:ascii="Traditional Arabic" w:hAnsi="Traditional Arabic" w:cs="Traditional Arabic" w:hint="cs"/>
          <w:rtl/>
        </w:rPr>
        <w:t>عصر معصوم باشد یا بعد از معصوم بلکه هر زمان که باشد حجّت است و این دقیقاً شبیه به حکم عقل عملی است حکم</w:t>
      </w:r>
      <w:r w:rsidR="00C83F02" w:rsidRPr="00663330">
        <w:rPr>
          <w:rFonts w:ascii="Traditional Arabic" w:hAnsi="Traditional Arabic" w:cs="Traditional Arabic" w:hint="cs"/>
          <w:rtl/>
        </w:rPr>
        <w:t>‌ها</w:t>
      </w:r>
      <w:r w:rsidR="00EF0AAF" w:rsidRPr="00663330">
        <w:rPr>
          <w:rFonts w:ascii="Traditional Arabic" w:hAnsi="Traditional Arabic" w:cs="Traditional Arabic" w:hint="cs"/>
          <w:rtl/>
        </w:rPr>
        <w:t>ی قطعی مستقل در عقل عملی است.</w:t>
      </w:r>
    </w:p>
    <w:p w:rsidR="00EF0AAF" w:rsidRPr="00663330" w:rsidRDefault="00EF0AAF" w:rsidP="005D323A">
      <w:pPr>
        <w:rPr>
          <w:rFonts w:ascii="Traditional Arabic" w:hAnsi="Traditional Arabic" w:cs="Traditional Arabic"/>
          <w:rtl/>
        </w:rPr>
      </w:pPr>
      <w:r w:rsidRPr="00663330">
        <w:rPr>
          <w:rFonts w:ascii="Traditional Arabic" w:hAnsi="Traditional Arabic" w:cs="Traditional Arabic" w:hint="cs"/>
          <w:rtl/>
        </w:rPr>
        <w:lastRenderedPageBreak/>
        <w:t xml:space="preserve">این یک </w:t>
      </w:r>
      <w:r w:rsidR="006C0C28" w:rsidRPr="00663330">
        <w:rPr>
          <w:rFonts w:ascii="Traditional Arabic" w:hAnsi="Traditional Arabic" w:cs="Traditional Arabic" w:hint="cs"/>
          <w:rtl/>
        </w:rPr>
        <w:t>احتمال است (و البته فقط احتمال است و معلوم نیست نظریه</w:t>
      </w:r>
      <w:r w:rsidR="00C83F02" w:rsidRPr="00663330">
        <w:rPr>
          <w:rFonts w:ascii="Traditional Arabic" w:hAnsi="Traditional Arabic" w:cs="Traditional Arabic" w:hint="cs"/>
          <w:rtl/>
        </w:rPr>
        <w:t xml:space="preserve">‌ای </w:t>
      </w:r>
      <w:r w:rsidR="006C0C28" w:rsidRPr="00663330">
        <w:rPr>
          <w:rFonts w:ascii="Traditional Arabic" w:hAnsi="Traditional Arabic" w:cs="Traditional Arabic" w:hint="cs"/>
          <w:rtl/>
        </w:rPr>
        <w:t>به این شکل باشد) که البته خیلی قوی</w:t>
      </w:r>
      <w:r w:rsidR="00E80991" w:rsidRPr="00663330">
        <w:rPr>
          <w:rFonts w:ascii="Traditional Arabic" w:hAnsi="Traditional Arabic" w:cs="Traditional Arabic" w:hint="cs"/>
          <w:rtl/>
        </w:rPr>
        <w:t xml:space="preserve"> نمی‌</w:t>
      </w:r>
      <w:r w:rsidR="006C0C28" w:rsidRPr="00663330">
        <w:rPr>
          <w:rFonts w:ascii="Traditional Arabic" w:hAnsi="Traditional Arabic" w:cs="Traditional Arabic" w:hint="cs"/>
          <w:rtl/>
        </w:rPr>
        <w:t>باشد</w:t>
      </w:r>
      <w:r w:rsidR="00F32629" w:rsidRPr="00663330">
        <w:rPr>
          <w:rFonts w:ascii="Traditional Arabic" w:hAnsi="Traditional Arabic" w:cs="Traditional Arabic" w:hint="cs"/>
          <w:rtl/>
        </w:rPr>
        <w:t xml:space="preserve"> زیرا در ذهن شما هم حتماً آمده است که تفاوتی بین حکم عقل قطعی عملی و این احکامی که بر اساس یک نیاز سیر</w:t>
      </w:r>
      <w:r w:rsidR="00663330">
        <w:rPr>
          <w:rFonts w:ascii="Traditional Arabic" w:hAnsi="Traditional Arabic" w:cs="Traditional Arabic" w:hint="cs"/>
          <w:rtl/>
        </w:rPr>
        <w:t>ه‌‌</w:t>
      </w:r>
      <w:r w:rsidR="00C83F02" w:rsidRPr="00663330">
        <w:rPr>
          <w:rFonts w:ascii="Traditional Arabic" w:hAnsi="Traditional Arabic" w:cs="Traditional Arabic" w:hint="cs"/>
          <w:rtl/>
        </w:rPr>
        <w:t xml:space="preserve"> </w:t>
      </w:r>
      <w:r w:rsidR="00F32629" w:rsidRPr="00663330">
        <w:rPr>
          <w:rFonts w:ascii="Traditional Arabic" w:hAnsi="Traditional Arabic" w:cs="Traditional Arabic" w:hint="cs"/>
          <w:rtl/>
        </w:rPr>
        <w:t>عقلا بر آن جاری شده است وجود دارد؛ چراکه احکام عقل عملی یک احکام مستقلّه</w:t>
      </w:r>
      <w:r w:rsidR="00C83F02" w:rsidRPr="00663330">
        <w:rPr>
          <w:rFonts w:ascii="Traditional Arabic" w:hAnsi="Traditional Arabic" w:cs="Traditional Arabic" w:hint="cs"/>
          <w:rtl/>
        </w:rPr>
        <w:t xml:space="preserve">‌ای </w:t>
      </w:r>
      <w:r w:rsidR="00F32629" w:rsidRPr="00663330">
        <w:rPr>
          <w:rFonts w:ascii="Traditional Arabic" w:hAnsi="Traditional Arabic" w:cs="Traditional Arabic" w:hint="cs"/>
          <w:rtl/>
        </w:rPr>
        <w:t xml:space="preserve">است و از بدیهیّات یا مایشابه البدیهیّات است و محلّی برای </w:t>
      </w:r>
      <w:r w:rsidR="00554229" w:rsidRPr="00663330">
        <w:rPr>
          <w:rFonts w:ascii="Traditional Arabic" w:hAnsi="Traditional Arabic" w:cs="Traditional Arabic" w:hint="cs"/>
          <w:rtl/>
        </w:rPr>
        <w:t>چانه زدن و لیت و لعلّ و ... ندارد. مثلاً ظلم قبیح است و این حکم مستقل عقل قطعی است و اصلاً خلاف آن را گفتن عقل قبیح</w:t>
      </w:r>
      <w:r w:rsidR="00E80991" w:rsidRPr="00663330">
        <w:rPr>
          <w:rFonts w:ascii="Traditional Arabic" w:hAnsi="Traditional Arabic" w:cs="Traditional Arabic" w:hint="cs"/>
          <w:rtl/>
        </w:rPr>
        <w:t xml:space="preserve"> می‌</w:t>
      </w:r>
      <w:r w:rsidR="00554229" w:rsidRPr="00663330">
        <w:rPr>
          <w:rFonts w:ascii="Traditional Arabic" w:hAnsi="Traditional Arabic" w:cs="Traditional Arabic" w:hint="cs"/>
          <w:rtl/>
        </w:rPr>
        <w:t xml:space="preserve">داند، این در احکام </w:t>
      </w:r>
      <w:r w:rsidR="00EF40C5" w:rsidRPr="00663330">
        <w:rPr>
          <w:rFonts w:ascii="Traditional Arabic" w:hAnsi="Traditional Arabic" w:cs="Traditional Arabic" w:hint="cs"/>
          <w:rtl/>
        </w:rPr>
        <w:t>عقل عملی است. اما در سیره</w:t>
      </w:r>
      <w:r w:rsidR="00C83F02" w:rsidRPr="00663330">
        <w:rPr>
          <w:rFonts w:ascii="Traditional Arabic" w:hAnsi="Traditional Arabic" w:cs="Traditional Arabic" w:hint="cs"/>
          <w:rtl/>
        </w:rPr>
        <w:t>‌ها</w:t>
      </w:r>
      <w:r w:rsidR="00EF40C5" w:rsidRPr="00663330">
        <w:rPr>
          <w:rFonts w:ascii="Traditional Arabic" w:hAnsi="Traditional Arabic" w:cs="Traditional Arabic" w:hint="cs"/>
          <w:rtl/>
        </w:rPr>
        <w:t xml:space="preserve">ی عقلاییه که مسائلی همچون عمل طبق خبر واحد، خیار غبن، سوق مسلمین </w:t>
      </w:r>
      <w:r w:rsidR="00EF40C5" w:rsidRPr="00663330">
        <w:rPr>
          <w:rFonts w:ascii="Traditional Arabic" w:hAnsi="Traditional Arabic" w:cs="Traditional Arabic"/>
          <w:rtl/>
        </w:rPr>
        <w:t>–</w:t>
      </w:r>
      <w:r w:rsidR="00EF40C5" w:rsidRPr="00663330">
        <w:rPr>
          <w:rFonts w:ascii="Traditional Arabic" w:hAnsi="Traditional Arabic" w:cs="Traditional Arabic" w:hint="cs"/>
          <w:rtl/>
        </w:rPr>
        <w:t>یا سوق به طور کلّی- و مسائلی از این قبیل</w:t>
      </w:r>
      <w:r w:rsidR="00E80991" w:rsidRPr="00663330">
        <w:rPr>
          <w:rFonts w:ascii="Traditional Arabic" w:hAnsi="Traditional Arabic" w:cs="Traditional Arabic" w:hint="cs"/>
          <w:rtl/>
        </w:rPr>
        <w:t xml:space="preserve"> می‌</w:t>
      </w:r>
      <w:r w:rsidR="00EF40C5" w:rsidRPr="00663330">
        <w:rPr>
          <w:rFonts w:ascii="Traditional Arabic" w:hAnsi="Traditional Arabic" w:cs="Traditional Arabic" w:hint="cs"/>
          <w:rtl/>
        </w:rPr>
        <w:t>باشد، فرض بر این است که احکام عقلاییه است برای تنظیم زندگی به این صورت رفتار</w:t>
      </w:r>
      <w:r w:rsidR="00E80991" w:rsidRPr="00663330">
        <w:rPr>
          <w:rFonts w:ascii="Traditional Arabic" w:hAnsi="Traditional Arabic" w:cs="Traditional Arabic" w:hint="cs"/>
          <w:rtl/>
        </w:rPr>
        <w:t xml:space="preserve"> می‌</w:t>
      </w:r>
      <w:r w:rsidR="00EF40C5" w:rsidRPr="00663330">
        <w:rPr>
          <w:rFonts w:ascii="Traditional Arabic" w:hAnsi="Traditional Arabic" w:cs="Traditional Arabic" w:hint="cs"/>
          <w:rtl/>
        </w:rPr>
        <w:t>کنند اما اینکه کسی خلاف آن را عمل کنند مسأل</w:t>
      </w:r>
      <w:r w:rsidR="00663330">
        <w:rPr>
          <w:rFonts w:ascii="Traditional Arabic" w:hAnsi="Traditional Arabic" w:cs="Traditional Arabic" w:hint="cs"/>
          <w:rtl/>
        </w:rPr>
        <w:t>ه‌‌</w:t>
      </w:r>
      <w:r w:rsidR="00C83F02" w:rsidRPr="00663330">
        <w:rPr>
          <w:rFonts w:ascii="Traditional Arabic" w:hAnsi="Traditional Arabic" w:cs="Traditional Arabic" w:hint="cs"/>
          <w:rtl/>
        </w:rPr>
        <w:t xml:space="preserve"> </w:t>
      </w:r>
      <w:r w:rsidR="00EF40C5" w:rsidRPr="00663330">
        <w:rPr>
          <w:rFonts w:ascii="Traditional Arabic" w:hAnsi="Traditional Arabic" w:cs="Traditional Arabic" w:hint="cs"/>
          <w:rtl/>
        </w:rPr>
        <w:t xml:space="preserve">قبیحی نبوده و قبح ذاتی ندارد صرفاً از باب این است که زندگی به این صورت تنظیم شده است </w:t>
      </w:r>
      <w:r w:rsidR="00D91B31" w:rsidRPr="00663330">
        <w:rPr>
          <w:rFonts w:ascii="Traditional Arabic" w:hAnsi="Traditional Arabic" w:cs="Traditional Arabic" w:hint="cs"/>
          <w:rtl/>
        </w:rPr>
        <w:t>اما ممکن است عدّه</w:t>
      </w:r>
      <w:r w:rsidR="00C83F02" w:rsidRPr="00663330">
        <w:rPr>
          <w:rFonts w:ascii="Traditional Arabic" w:hAnsi="Traditional Arabic" w:cs="Traditional Arabic" w:hint="cs"/>
          <w:rtl/>
        </w:rPr>
        <w:t xml:space="preserve">‌ای </w:t>
      </w:r>
      <w:r w:rsidR="00D91B31" w:rsidRPr="00663330">
        <w:rPr>
          <w:rFonts w:ascii="Traditional Arabic" w:hAnsi="Traditional Arabic" w:cs="Traditional Arabic" w:hint="cs"/>
          <w:rtl/>
        </w:rPr>
        <w:t>به گون</w:t>
      </w:r>
      <w:r w:rsidR="00663330">
        <w:rPr>
          <w:rFonts w:ascii="Traditional Arabic" w:hAnsi="Traditional Arabic" w:cs="Traditional Arabic" w:hint="cs"/>
          <w:rtl/>
        </w:rPr>
        <w:t>ه‌‌</w:t>
      </w:r>
      <w:r w:rsidR="00C83F02" w:rsidRPr="00663330">
        <w:rPr>
          <w:rFonts w:ascii="Traditional Arabic" w:hAnsi="Traditional Arabic" w:cs="Traditional Arabic" w:hint="cs"/>
          <w:rtl/>
        </w:rPr>
        <w:t xml:space="preserve"> </w:t>
      </w:r>
      <w:r w:rsidR="00D91B31" w:rsidRPr="00663330">
        <w:rPr>
          <w:rFonts w:ascii="Traditional Arabic" w:hAnsi="Traditional Arabic" w:cs="Traditional Arabic" w:hint="cs"/>
          <w:rtl/>
        </w:rPr>
        <w:t>دیگر عمل کنند، اینگونه نیست که امر دایر بین مستحسن و قبیح باشد بلکه صرفاً روشی است که</w:t>
      </w:r>
      <w:r w:rsidR="00E80991" w:rsidRPr="00663330">
        <w:rPr>
          <w:rFonts w:ascii="Traditional Arabic" w:hAnsi="Traditional Arabic" w:cs="Traditional Arabic" w:hint="cs"/>
          <w:rtl/>
        </w:rPr>
        <w:t xml:space="preserve"> می‌</w:t>
      </w:r>
      <w:r w:rsidR="00D91B31" w:rsidRPr="00663330">
        <w:rPr>
          <w:rFonts w:ascii="Traditional Arabic" w:hAnsi="Traditional Arabic" w:cs="Traditional Arabic" w:hint="cs"/>
          <w:rtl/>
        </w:rPr>
        <w:t>توان زندگی را با آن بهتر اداره کرد و عقلا اینگونه عمل</w:t>
      </w:r>
      <w:r w:rsidR="00E80991" w:rsidRPr="00663330">
        <w:rPr>
          <w:rFonts w:ascii="Traditional Arabic" w:hAnsi="Traditional Arabic" w:cs="Traditional Arabic" w:hint="cs"/>
          <w:rtl/>
        </w:rPr>
        <w:t xml:space="preserve"> می‌</w:t>
      </w:r>
      <w:r w:rsidR="00D91B31" w:rsidRPr="00663330">
        <w:rPr>
          <w:rFonts w:ascii="Traditional Arabic" w:hAnsi="Traditional Arabic" w:cs="Traditional Arabic" w:hint="cs"/>
          <w:rtl/>
        </w:rPr>
        <w:t>کنند.</w:t>
      </w:r>
    </w:p>
    <w:p w:rsidR="00D91B31" w:rsidRPr="00663330" w:rsidRDefault="00475F17" w:rsidP="00C21A28">
      <w:pPr>
        <w:rPr>
          <w:rFonts w:ascii="Traditional Arabic" w:hAnsi="Traditional Arabic" w:cs="Traditional Arabic"/>
          <w:rtl/>
        </w:rPr>
      </w:pPr>
      <w:r w:rsidRPr="00663330">
        <w:rPr>
          <w:rFonts w:ascii="Traditional Arabic" w:hAnsi="Traditional Arabic" w:cs="Traditional Arabic" w:hint="cs"/>
          <w:rtl/>
        </w:rPr>
        <w:t>و لذا شارع هیچ مانعی ندارد در اینکه مثلاً هم</w:t>
      </w:r>
      <w:r w:rsidR="00663330">
        <w:rPr>
          <w:rFonts w:ascii="Traditional Arabic" w:hAnsi="Traditional Arabic" w:cs="Traditional Arabic" w:hint="cs"/>
          <w:rtl/>
        </w:rPr>
        <w:t>ه‌‌</w:t>
      </w:r>
      <w:r w:rsidR="00C83F02" w:rsidRPr="00663330">
        <w:rPr>
          <w:rFonts w:ascii="Traditional Arabic" w:hAnsi="Traditional Arabic" w:cs="Traditional Arabic" w:hint="cs"/>
          <w:rtl/>
        </w:rPr>
        <w:t xml:space="preserve"> </w:t>
      </w:r>
      <w:r w:rsidRPr="00663330">
        <w:rPr>
          <w:rFonts w:ascii="Traditional Arabic" w:hAnsi="Traditional Arabic" w:cs="Traditional Arabic" w:hint="cs"/>
          <w:rtl/>
        </w:rPr>
        <w:t>عقلا</w:t>
      </w:r>
      <w:r w:rsidR="00E80991" w:rsidRPr="00663330">
        <w:rPr>
          <w:rFonts w:ascii="Traditional Arabic" w:hAnsi="Traditional Arabic" w:cs="Traditional Arabic" w:hint="cs"/>
          <w:rtl/>
        </w:rPr>
        <w:t xml:space="preserve"> می‌</w:t>
      </w:r>
      <w:r w:rsidRPr="00663330">
        <w:rPr>
          <w:rFonts w:ascii="Traditional Arabic" w:hAnsi="Traditional Arabic" w:cs="Traditional Arabic" w:hint="cs"/>
          <w:rtl/>
        </w:rPr>
        <w:t>گویند ما در زندگی بر مبنای خبر ثقه اقدام</w:t>
      </w:r>
      <w:r w:rsidR="00E80991" w:rsidRPr="00663330">
        <w:rPr>
          <w:rFonts w:ascii="Traditional Arabic" w:hAnsi="Traditional Arabic" w:cs="Traditional Arabic" w:hint="cs"/>
          <w:rtl/>
        </w:rPr>
        <w:t xml:space="preserve"> می‌</w:t>
      </w:r>
      <w:r w:rsidRPr="00663330">
        <w:rPr>
          <w:rFonts w:ascii="Traditional Arabic" w:hAnsi="Traditional Arabic" w:cs="Traditional Arabic" w:hint="cs"/>
          <w:rtl/>
        </w:rPr>
        <w:t xml:space="preserve">کنیم اما کسی بگوید که </w:t>
      </w:r>
      <w:r w:rsidR="00C21A28" w:rsidRPr="00663330">
        <w:rPr>
          <w:rFonts w:ascii="Traditional Arabic" w:hAnsi="Traditional Arabic" w:cs="Traditional Arabic" w:hint="cs"/>
          <w:rtl/>
        </w:rPr>
        <w:t>در ارتباطی که من با شما دارم به خبر واحد و ثقه عمل</w:t>
      </w:r>
      <w:r w:rsidR="00E80991" w:rsidRPr="00663330">
        <w:rPr>
          <w:rFonts w:ascii="Traditional Arabic" w:hAnsi="Traditional Arabic" w:cs="Traditional Arabic" w:hint="cs"/>
          <w:rtl/>
        </w:rPr>
        <w:t xml:space="preserve"> نمی‌</w:t>
      </w:r>
      <w:r w:rsidR="00C21A28" w:rsidRPr="00663330">
        <w:rPr>
          <w:rFonts w:ascii="Traditional Arabic" w:hAnsi="Traditional Arabic" w:cs="Traditional Arabic" w:hint="cs"/>
          <w:rtl/>
        </w:rPr>
        <w:t>کنم و حتماً باید بیّنه یا مستفیض باشد و من در زندگی خود اینگونه عمل</w:t>
      </w:r>
      <w:r w:rsidR="00E80991" w:rsidRPr="00663330">
        <w:rPr>
          <w:rFonts w:ascii="Traditional Arabic" w:hAnsi="Traditional Arabic" w:cs="Traditional Arabic" w:hint="cs"/>
          <w:rtl/>
        </w:rPr>
        <w:t xml:space="preserve"> می‌</w:t>
      </w:r>
      <w:r w:rsidR="00C21A28" w:rsidRPr="00663330">
        <w:rPr>
          <w:rFonts w:ascii="Traditional Arabic" w:hAnsi="Traditional Arabic" w:cs="Traditional Arabic" w:hint="cs"/>
          <w:rtl/>
        </w:rPr>
        <w:t>کنم.</w:t>
      </w:r>
    </w:p>
    <w:p w:rsidR="00C8418B" w:rsidRPr="00663330" w:rsidRDefault="00C8418B" w:rsidP="00C8418B">
      <w:pPr>
        <w:pStyle w:val="Heading4"/>
        <w:rPr>
          <w:rFonts w:ascii="Traditional Arabic" w:hAnsi="Traditional Arabic" w:cs="Traditional Arabic"/>
          <w:color w:val="FF0000"/>
          <w:rtl/>
        </w:rPr>
      </w:pPr>
      <w:bookmarkStart w:id="17" w:name="_Toc465634036"/>
      <w:r w:rsidRPr="00663330">
        <w:rPr>
          <w:rFonts w:ascii="Traditional Arabic" w:hAnsi="Traditional Arabic" w:cs="Traditional Arabic" w:hint="cs"/>
          <w:color w:val="FF0000"/>
          <w:rtl/>
        </w:rPr>
        <w:t>جواب نظر اول</w:t>
      </w:r>
      <w:bookmarkEnd w:id="17"/>
    </w:p>
    <w:p w:rsidR="00C21A28" w:rsidRPr="00663330" w:rsidRDefault="00C8418B" w:rsidP="00C21A28">
      <w:pPr>
        <w:rPr>
          <w:rFonts w:ascii="Traditional Arabic" w:hAnsi="Traditional Arabic" w:cs="Traditional Arabic"/>
          <w:rtl/>
        </w:rPr>
      </w:pPr>
      <w:r w:rsidRPr="00663330">
        <w:rPr>
          <w:rFonts w:ascii="Traditional Arabic" w:hAnsi="Traditional Arabic" w:cs="Traditional Arabic" w:hint="cs"/>
          <w:rtl/>
        </w:rPr>
        <w:t>جوابی که برای احتمال اول وجود دارد به اجمال اینچنین است که:</w:t>
      </w:r>
    </w:p>
    <w:p w:rsidR="00C8418B" w:rsidRPr="00663330" w:rsidRDefault="00C8418B" w:rsidP="00C21A28">
      <w:pPr>
        <w:rPr>
          <w:rFonts w:ascii="Traditional Arabic" w:hAnsi="Traditional Arabic" w:cs="Traditional Arabic"/>
          <w:rtl/>
        </w:rPr>
      </w:pPr>
      <w:r w:rsidRPr="00663330">
        <w:rPr>
          <w:rFonts w:ascii="Traditional Arabic" w:hAnsi="Traditional Arabic" w:cs="Traditional Arabic" w:hint="cs"/>
          <w:rtl/>
        </w:rPr>
        <w:t xml:space="preserve">بین عقل </w:t>
      </w:r>
      <w:r w:rsidR="00C91287" w:rsidRPr="00663330">
        <w:rPr>
          <w:rFonts w:ascii="Traditional Arabic" w:hAnsi="Traditional Arabic" w:cs="Traditional Arabic" w:hint="cs"/>
          <w:rtl/>
        </w:rPr>
        <w:t>عملی مستقل و منهج و طریق</w:t>
      </w:r>
      <w:r w:rsidR="00663330">
        <w:rPr>
          <w:rFonts w:ascii="Traditional Arabic" w:hAnsi="Traditional Arabic" w:cs="Traditional Arabic" w:hint="cs"/>
          <w:rtl/>
        </w:rPr>
        <w:t>ه‌‌</w:t>
      </w:r>
      <w:r w:rsidR="00C83F02" w:rsidRPr="00663330">
        <w:rPr>
          <w:rFonts w:ascii="Traditional Arabic" w:hAnsi="Traditional Arabic" w:cs="Traditional Arabic" w:hint="cs"/>
          <w:rtl/>
        </w:rPr>
        <w:t xml:space="preserve"> </w:t>
      </w:r>
      <w:r w:rsidR="00C91287" w:rsidRPr="00663330">
        <w:rPr>
          <w:rFonts w:ascii="Traditional Arabic" w:hAnsi="Traditional Arabic" w:cs="Traditional Arabic" w:hint="cs"/>
          <w:rtl/>
        </w:rPr>
        <w:t xml:space="preserve">عقلاییه برای اداره </w:t>
      </w:r>
      <w:r w:rsidR="00FB62BF" w:rsidRPr="00663330">
        <w:rPr>
          <w:rFonts w:ascii="Traditional Arabic" w:hAnsi="Traditional Arabic" w:cs="Traditional Arabic" w:hint="cs"/>
          <w:rtl/>
        </w:rPr>
        <w:t>زندگی بین اینها تفاوت است. در اولی به طور کلّی خروج از آن حکم و زیر بار حکم عقل نرفتن قبیح است، فرض این است که حکم عقل قطعی عملی است و تخلّف از آن قبیح است، بی قید و شرط کسی</w:t>
      </w:r>
      <w:r w:rsidR="00E80991" w:rsidRPr="00663330">
        <w:rPr>
          <w:rFonts w:ascii="Traditional Arabic" w:hAnsi="Traditional Arabic" w:cs="Traditional Arabic" w:hint="cs"/>
          <w:rtl/>
        </w:rPr>
        <w:t xml:space="preserve"> نمی‌</w:t>
      </w:r>
      <w:r w:rsidR="00FB62BF" w:rsidRPr="00663330">
        <w:rPr>
          <w:rFonts w:ascii="Traditional Arabic" w:hAnsi="Traditional Arabic" w:cs="Traditional Arabic" w:hint="cs"/>
          <w:rtl/>
        </w:rPr>
        <w:t xml:space="preserve">تواند </w:t>
      </w:r>
      <w:r w:rsidR="006A58D3" w:rsidRPr="00663330">
        <w:rPr>
          <w:rFonts w:ascii="Traditional Arabic" w:hAnsi="Traditional Arabic" w:cs="Traditional Arabic" w:hint="cs"/>
          <w:rtl/>
        </w:rPr>
        <w:t>خلاف آن عمل کند. اما احکام عقلایی و سیره</w:t>
      </w:r>
      <w:r w:rsidR="00C83F02" w:rsidRPr="00663330">
        <w:rPr>
          <w:rFonts w:ascii="Traditional Arabic" w:hAnsi="Traditional Arabic" w:cs="Traditional Arabic" w:hint="cs"/>
          <w:rtl/>
        </w:rPr>
        <w:t>‌ها</w:t>
      </w:r>
      <w:r w:rsidR="006A58D3" w:rsidRPr="00663330">
        <w:rPr>
          <w:rFonts w:ascii="Traditional Arabic" w:hAnsi="Traditional Arabic" w:cs="Traditional Arabic" w:hint="cs"/>
          <w:rtl/>
        </w:rPr>
        <w:t>ی عقلاییه اینگونه نیست که به طور مطلق بتوان گفت که اگر کسی خلاف آن عمل کند یا فرمانی بر خلاف آن بدهد امر مستقبحی باشد.</w:t>
      </w:r>
    </w:p>
    <w:p w:rsidR="006A58D3" w:rsidRPr="00663330" w:rsidRDefault="006A58D3" w:rsidP="00C21A28">
      <w:pPr>
        <w:rPr>
          <w:rFonts w:ascii="Traditional Arabic" w:hAnsi="Traditional Arabic" w:cs="Traditional Arabic"/>
          <w:rtl/>
        </w:rPr>
      </w:pPr>
      <w:r w:rsidRPr="00663330">
        <w:rPr>
          <w:rFonts w:ascii="Traditional Arabic" w:hAnsi="Traditional Arabic" w:cs="Traditional Arabic" w:hint="cs"/>
          <w:rtl/>
        </w:rPr>
        <w:t>البته در برخی مواقع و جاها ممکن است همین سیر</w:t>
      </w:r>
      <w:r w:rsidR="00663330">
        <w:rPr>
          <w:rFonts w:ascii="Traditional Arabic" w:hAnsi="Traditional Arabic" w:cs="Traditional Arabic" w:hint="cs"/>
          <w:rtl/>
        </w:rPr>
        <w:t>ه‌‌</w:t>
      </w:r>
      <w:r w:rsidR="00C83F02" w:rsidRPr="00663330">
        <w:rPr>
          <w:rFonts w:ascii="Traditional Arabic" w:hAnsi="Traditional Arabic" w:cs="Traditional Arabic" w:hint="cs"/>
          <w:rtl/>
        </w:rPr>
        <w:t xml:space="preserve"> </w:t>
      </w:r>
      <w:r w:rsidRPr="00663330">
        <w:rPr>
          <w:rFonts w:ascii="Traditional Arabic" w:hAnsi="Traditional Arabic" w:cs="Traditional Arabic" w:hint="cs"/>
          <w:rtl/>
        </w:rPr>
        <w:t>عقلاییه به گونه</w:t>
      </w:r>
      <w:r w:rsidR="00C83F02" w:rsidRPr="00663330">
        <w:rPr>
          <w:rFonts w:ascii="Traditional Arabic" w:hAnsi="Traditional Arabic" w:cs="Traditional Arabic" w:hint="cs"/>
          <w:rtl/>
        </w:rPr>
        <w:t xml:space="preserve">‌ای </w:t>
      </w:r>
      <w:r w:rsidRPr="00663330">
        <w:rPr>
          <w:rFonts w:ascii="Traditional Arabic" w:hAnsi="Traditional Arabic" w:cs="Traditional Arabic" w:hint="cs"/>
          <w:rtl/>
        </w:rPr>
        <w:t>باشد که انسان به این اطمینان برسد که شارع</w:t>
      </w:r>
      <w:r w:rsidR="00E80991" w:rsidRPr="00663330">
        <w:rPr>
          <w:rFonts w:ascii="Traditional Arabic" w:hAnsi="Traditional Arabic" w:cs="Traditional Arabic" w:hint="cs"/>
          <w:rtl/>
        </w:rPr>
        <w:t xml:space="preserve"> نمی‌</w:t>
      </w:r>
      <w:r w:rsidRPr="00663330">
        <w:rPr>
          <w:rFonts w:ascii="Traditional Arabic" w:hAnsi="Traditional Arabic" w:cs="Traditional Arabic" w:hint="cs"/>
          <w:rtl/>
        </w:rPr>
        <w:t>تواند خلاف آن را بگوید، یعنی تا حدود شبیه به همین عقل عملی بشود که اگر شارع بخواهد در روابط خودش با مکلّفین خلاف آن بگوید به یک محذور عقلی</w:t>
      </w:r>
      <w:r w:rsidR="00E80991" w:rsidRPr="00663330">
        <w:rPr>
          <w:rFonts w:ascii="Traditional Arabic" w:hAnsi="Traditional Arabic" w:cs="Traditional Arabic" w:hint="cs"/>
          <w:rtl/>
        </w:rPr>
        <w:t xml:space="preserve"> می‌</w:t>
      </w:r>
      <w:r w:rsidRPr="00663330">
        <w:rPr>
          <w:rFonts w:ascii="Traditional Arabic" w:hAnsi="Traditional Arabic" w:cs="Traditional Arabic" w:hint="cs"/>
          <w:rtl/>
        </w:rPr>
        <w:t>انجامد. گاهی اینگونه</w:t>
      </w:r>
      <w:r w:rsidR="00E80991" w:rsidRPr="00663330">
        <w:rPr>
          <w:rFonts w:ascii="Traditional Arabic" w:hAnsi="Traditional Arabic" w:cs="Traditional Arabic" w:hint="cs"/>
          <w:rtl/>
        </w:rPr>
        <w:t xml:space="preserve"> می‌</w:t>
      </w:r>
      <w:r w:rsidRPr="00663330">
        <w:rPr>
          <w:rFonts w:ascii="Traditional Arabic" w:hAnsi="Traditional Arabic" w:cs="Traditional Arabic" w:hint="cs"/>
          <w:rtl/>
        </w:rPr>
        <w:t>شود که این در واقع به یک نوعی به همان عقل عملی باز</w:t>
      </w:r>
      <w:r w:rsidR="00E80991" w:rsidRPr="00663330">
        <w:rPr>
          <w:rFonts w:ascii="Traditional Arabic" w:hAnsi="Traditional Arabic" w:cs="Traditional Arabic" w:hint="cs"/>
          <w:rtl/>
        </w:rPr>
        <w:t xml:space="preserve"> می‌</w:t>
      </w:r>
      <w:r w:rsidRPr="00663330">
        <w:rPr>
          <w:rFonts w:ascii="Traditional Arabic" w:hAnsi="Traditional Arabic" w:cs="Traditional Arabic" w:hint="cs"/>
          <w:rtl/>
        </w:rPr>
        <w:t>گردد.</w:t>
      </w:r>
    </w:p>
    <w:p w:rsidR="00365599" w:rsidRPr="00663330" w:rsidRDefault="006A58D3" w:rsidP="00365599">
      <w:pPr>
        <w:rPr>
          <w:rFonts w:ascii="Traditional Arabic" w:hAnsi="Traditional Arabic" w:cs="Traditional Arabic"/>
          <w:rtl/>
        </w:rPr>
      </w:pPr>
      <w:r w:rsidRPr="00663330">
        <w:rPr>
          <w:rFonts w:ascii="Traditional Arabic" w:hAnsi="Traditional Arabic" w:cs="Traditional Arabic" w:hint="cs"/>
          <w:rtl/>
        </w:rPr>
        <w:t>به عنوان مثال اگر اینگونه باشد که شارع این سیره</w:t>
      </w:r>
      <w:r w:rsidR="00C83F02" w:rsidRPr="00663330">
        <w:rPr>
          <w:rFonts w:ascii="Traditional Arabic" w:hAnsi="Traditional Arabic" w:cs="Traditional Arabic" w:hint="cs"/>
          <w:rtl/>
        </w:rPr>
        <w:t>‌ها</w:t>
      </w:r>
      <w:r w:rsidRPr="00663330">
        <w:rPr>
          <w:rFonts w:ascii="Traditional Arabic" w:hAnsi="Traditional Arabic" w:cs="Traditional Arabic" w:hint="cs"/>
          <w:rtl/>
        </w:rPr>
        <w:t>ی عقلاییه را در کشف رأی خود همه را تخطئه کند، خبر واحد</w:t>
      </w:r>
      <w:r w:rsidR="00CD2917" w:rsidRPr="00663330">
        <w:rPr>
          <w:rFonts w:ascii="Traditional Arabic" w:hAnsi="Traditional Arabic" w:cs="Traditional Arabic" w:hint="cs"/>
          <w:rtl/>
        </w:rPr>
        <w:t xml:space="preserve"> و... را همه را کنار بگذارد و بعد شخص ببیند که اگر این را بخواهد بگوید این مستلزم این است که اصلاً دین را کنار بگذارد (شبیه به همان مسأل</w:t>
      </w:r>
      <w:r w:rsidR="00663330">
        <w:rPr>
          <w:rFonts w:ascii="Traditional Arabic" w:hAnsi="Traditional Arabic" w:cs="Traditional Arabic" w:hint="cs"/>
          <w:rtl/>
        </w:rPr>
        <w:t>ه‌‌</w:t>
      </w:r>
      <w:r w:rsidR="00C83F02" w:rsidRPr="00663330">
        <w:rPr>
          <w:rFonts w:ascii="Traditional Arabic" w:hAnsi="Traditional Arabic" w:cs="Traditional Arabic" w:hint="cs"/>
          <w:rtl/>
        </w:rPr>
        <w:t xml:space="preserve"> </w:t>
      </w:r>
      <w:r w:rsidR="00CD2917" w:rsidRPr="00663330">
        <w:rPr>
          <w:rFonts w:ascii="Traditional Arabic" w:hAnsi="Traditional Arabic" w:cs="Traditional Arabic" w:hint="cs"/>
          <w:rtl/>
        </w:rPr>
        <w:t>انسداد است). این امکان پذیر است اما این یک زمینه</w:t>
      </w:r>
      <w:r w:rsidR="00C83F02" w:rsidRPr="00663330">
        <w:rPr>
          <w:rFonts w:ascii="Traditional Arabic" w:hAnsi="Traditional Arabic" w:cs="Traditional Arabic" w:hint="cs"/>
          <w:rtl/>
        </w:rPr>
        <w:t xml:space="preserve">‌ای </w:t>
      </w:r>
      <w:r w:rsidR="00CD2917" w:rsidRPr="00663330">
        <w:rPr>
          <w:rFonts w:ascii="Traditional Arabic" w:hAnsi="Traditional Arabic" w:cs="Traditional Arabic" w:hint="cs"/>
          <w:rtl/>
        </w:rPr>
        <w:t>در یک شرایط خاصی</w:t>
      </w:r>
      <w:r w:rsidR="00E80991" w:rsidRPr="00663330">
        <w:rPr>
          <w:rFonts w:ascii="Traditional Arabic" w:hAnsi="Traditional Arabic" w:cs="Traditional Arabic" w:hint="cs"/>
          <w:rtl/>
        </w:rPr>
        <w:t xml:space="preserve"> می‌</w:t>
      </w:r>
      <w:r w:rsidR="00CD2917" w:rsidRPr="00663330">
        <w:rPr>
          <w:rFonts w:ascii="Traditional Arabic" w:hAnsi="Traditional Arabic" w:cs="Traditional Arabic" w:hint="cs"/>
          <w:rtl/>
        </w:rPr>
        <w:t>شود که شارع بگوید هیچ کدام از اینها را قبول ندارد</w:t>
      </w:r>
      <w:r w:rsidR="00365599" w:rsidRPr="00663330">
        <w:rPr>
          <w:rFonts w:ascii="Traditional Arabic" w:hAnsi="Traditional Arabic" w:cs="Traditional Arabic" w:hint="cs"/>
          <w:rtl/>
        </w:rPr>
        <w:t xml:space="preserve"> و معنای آن این است که مکلّف در عصر غیبت به حال خود رها شده است و این</w:t>
      </w:r>
      <w:r w:rsidR="00E80991" w:rsidRPr="00663330">
        <w:rPr>
          <w:rFonts w:ascii="Traditional Arabic" w:hAnsi="Traditional Arabic" w:cs="Traditional Arabic" w:hint="cs"/>
          <w:rtl/>
        </w:rPr>
        <w:t xml:space="preserve"> نمی‌</w:t>
      </w:r>
      <w:r w:rsidR="00365599" w:rsidRPr="00663330">
        <w:rPr>
          <w:rFonts w:ascii="Traditional Arabic" w:hAnsi="Traditional Arabic" w:cs="Traditional Arabic" w:hint="cs"/>
          <w:rtl/>
        </w:rPr>
        <w:t>شود. و لذا در حکم عقلی یک عقل قطعی ممکن است پیدا شود که شارع یا اینها را قبول کرده است و یا ظنّ مطلق را قبول کرد.</w:t>
      </w:r>
    </w:p>
    <w:p w:rsidR="00365599" w:rsidRPr="00663330" w:rsidRDefault="00365599" w:rsidP="00695B86">
      <w:pPr>
        <w:rPr>
          <w:rFonts w:ascii="Traditional Arabic" w:hAnsi="Traditional Arabic" w:cs="Traditional Arabic"/>
          <w:rtl/>
        </w:rPr>
      </w:pPr>
      <w:r w:rsidRPr="00663330">
        <w:rPr>
          <w:rFonts w:ascii="Traditional Arabic" w:hAnsi="Traditional Arabic" w:cs="Traditional Arabic" w:hint="cs"/>
          <w:rtl/>
        </w:rPr>
        <w:t>پس گاهی</w:t>
      </w:r>
      <w:r w:rsidR="00E80991" w:rsidRPr="00663330">
        <w:rPr>
          <w:rFonts w:ascii="Traditional Arabic" w:hAnsi="Traditional Arabic" w:cs="Traditional Arabic" w:hint="cs"/>
          <w:rtl/>
        </w:rPr>
        <w:t xml:space="preserve"> می‌</w:t>
      </w:r>
      <w:r w:rsidRPr="00663330">
        <w:rPr>
          <w:rFonts w:ascii="Traditional Arabic" w:hAnsi="Traditional Arabic" w:cs="Traditional Arabic" w:hint="cs"/>
          <w:rtl/>
        </w:rPr>
        <w:t>شود در مواردی، استدلالی درست کرد</w:t>
      </w:r>
      <w:r w:rsidR="00CC04D0" w:rsidRPr="00663330">
        <w:rPr>
          <w:rFonts w:ascii="Traditional Arabic" w:hAnsi="Traditional Arabic" w:cs="Traditional Arabic" w:hint="cs"/>
          <w:rtl/>
        </w:rPr>
        <w:t xml:space="preserve"> که اگر شارع اینها را قبول نداشته باشد</w:t>
      </w:r>
      <w:r w:rsidRPr="00663330">
        <w:rPr>
          <w:rFonts w:ascii="Traditional Arabic" w:hAnsi="Traditional Arabic" w:cs="Traditional Arabic" w:hint="cs"/>
          <w:rtl/>
        </w:rPr>
        <w:t xml:space="preserve"> و اینگونه عمل کند موجب تعطیل دین و شریعت</w:t>
      </w:r>
      <w:r w:rsidR="00E80991" w:rsidRPr="00663330">
        <w:rPr>
          <w:rFonts w:ascii="Traditional Arabic" w:hAnsi="Traditional Arabic" w:cs="Traditional Arabic" w:hint="cs"/>
          <w:rtl/>
        </w:rPr>
        <w:t xml:space="preserve"> می‌</w:t>
      </w:r>
      <w:r w:rsidRPr="00663330">
        <w:rPr>
          <w:rFonts w:ascii="Traditional Arabic" w:hAnsi="Traditional Arabic" w:cs="Traditional Arabic" w:hint="cs"/>
          <w:rtl/>
        </w:rPr>
        <w:t>شود بنابراین باید اینها را قبول کند</w:t>
      </w:r>
      <w:r w:rsidR="00CC04D0" w:rsidRPr="00663330">
        <w:rPr>
          <w:rFonts w:ascii="Traditional Arabic" w:hAnsi="Traditional Arabic" w:cs="Traditional Arabic" w:hint="cs"/>
          <w:rtl/>
        </w:rPr>
        <w:t xml:space="preserve"> یعنی در سیره استدلالی وجود دارد که انسان قاطع</w:t>
      </w:r>
      <w:r w:rsidR="00E80991" w:rsidRPr="00663330">
        <w:rPr>
          <w:rFonts w:ascii="Traditional Arabic" w:hAnsi="Traditional Arabic" w:cs="Traditional Arabic" w:hint="cs"/>
          <w:rtl/>
        </w:rPr>
        <w:t xml:space="preserve"> می‌</w:t>
      </w:r>
      <w:r w:rsidR="00CC04D0" w:rsidRPr="00663330">
        <w:rPr>
          <w:rFonts w:ascii="Traditional Arabic" w:hAnsi="Traditional Arabic" w:cs="Traditional Arabic" w:hint="cs"/>
          <w:rtl/>
        </w:rPr>
        <w:t xml:space="preserve">شود که شارع </w:t>
      </w:r>
      <w:r w:rsidR="00CC04D0" w:rsidRPr="00663330">
        <w:rPr>
          <w:rFonts w:ascii="Traditional Arabic" w:hAnsi="Traditional Arabic" w:cs="Traditional Arabic" w:hint="cs"/>
          <w:rtl/>
        </w:rPr>
        <w:lastRenderedPageBreak/>
        <w:t>باید این را بپذیرد و</w:t>
      </w:r>
      <w:r w:rsidR="00E80991" w:rsidRPr="00663330">
        <w:rPr>
          <w:rFonts w:ascii="Traditional Arabic" w:hAnsi="Traditional Arabic" w:cs="Traditional Arabic" w:hint="cs"/>
          <w:rtl/>
        </w:rPr>
        <w:t xml:space="preserve"> نمی‌</w:t>
      </w:r>
      <w:r w:rsidR="00CC04D0" w:rsidRPr="00663330">
        <w:rPr>
          <w:rFonts w:ascii="Traditional Arabic" w:hAnsi="Traditional Arabic" w:cs="Traditional Arabic" w:hint="cs"/>
          <w:rtl/>
        </w:rPr>
        <w:t>تواند خلاف آن را بگوید</w:t>
      </w:r>
      <w:r w:rsidRPr="00663330">
        <w:rPr>
          <w:rFonts w:ascii="Traditional Arabic" w:hAnsi="Traditional Arabic" w:cs="Traditional Arabic" w:hint="cs"/>
          <w:rtl/>
        </w:rPr>
        <w:t xml:space="preserve">. منتهی </w:t>
      </w:r>
      <w:r w:rsidR="00695B86" w:rsidRPr="00663330">
        <w:rPr>
          <w:rFonts w:ascii="Traditional Arabic" w:hAnsi="Traditional Arabic" w:cs="Traditional Arabic" w:hint="cs"/>
          <w:rtl/>
        </w:rPr>
        <w:t xml:space="preserve">معمولاً </w:t>
      </w:r>
      <w:r w:rsidRPr="00663330">
        <w:rPr>
          <w:rFonts w:ascii="Traditional Arabic" w:hAnsi="Traditional Arabic" w:cs="Traditional Arabic" w:hint="cs"/>
          <w:rtl/>
        </w:rPr>
        <w:t>حجیّت یک سیره</w:t>
      </w:r>
      <w:r w:rsidR="00C83F02" w:rsidRPr="00663330">
        <w:rPr>
          <w:rFonts w:ascii="Traditional Arabic" w:hAnsi="Traditional Arabic" w:cs="Traditional Arabic" w:hint="cs"/>
          <w:rtl/>
        </w:rPr>
        <w:t xml:space="preserve">‌ای </w:t>
      </w:r>
      <w:r w:rsidRPr="00663330">
        <w:rPr>
          <w:rFonts w:ascii="Traditional Arabic" w:hAnsi="Traditional Arabic" w:cs="Traditional Arabic" w:hint="cs"/>
          <w:rtl/>
        </w:rPr>
        <w:t xml:space="preserve">از </w:t>
      </w:r>
      <w:r w:rsidR="00695B86" w:rsidRPr="00663330">
        <w:rPr>
          <w:rFonts w:ascii="Traditional Arabic" w:hAnsi="Traditional Arabic" w:cs="Traditional Arabic" w:hint="cs"/>
          <w:rtl/>
        </w:rPr>
        <w:t>این استدلالات عقلی</w:t>
      </w:r>
      <w:r w:rsidRPr="00663330">
        <w:rPr>
          <w:rFonts w:ascii="Traditional Arabic" w:hAnsi="Traditional Arabic" w:cs="Traditional Arabic" w:hint="cs"/>
          <w:rtl/>
        </w:rPr>
        <w:t xml:space="preserve"> بیرون</w:t>
      </w:r>
      <w:r w:rsidR="00E80991" w:rsidRPr="00663330">
        <w:rPr>
          <w:rFonts w:ascii="Traditional Arabic" w:hAnsi="Traditional Arabic" w:cs="Traditional Arabic" w:hint="cs"/>
          <w:rtl/>
        </w:rPr>
        <w:t xml:space="preserve"> نمی‌</w:t>
      </w:r>
      <w:r w:rsidRPr="00663330">
        <w:rPr>
          <w:rFonts w:ascii="Traditional Arabic" w:hAnsi="Traditional Arabic" w:cs="Traditional Arabic" w:hint="cs"/>
          <w:rtl/>
        </w:rPr>
        <w:t>ا</w:t>
      </w:r>
      <w:r w:rsidR="00695B86" w:rsidRPr="00663330">
        <w:rPr>
          <w:rFonts w:ascii="Traditional Arabic" w:hAnsi="Traditional Arabic" w:cs="Traditional Arabic" w:hint="cs"/>
          <w:rtl/>
        </w:rPr>
        <w:t xml:space="preserve">ید اما در عین حال عیبی ندارد </w:t>
      </w:r>
      <w:r w:rsidR="0004403A" w:rsidRPr="00663330">
        <w:rPr>
          <w:rFonts w:ascii="Traditional Arabic" w:hAnsi="Traditional Arabic" w:cs="Traditional Arabic" w:hint="cs"/>
          <w:rtl/>
        </w:rPr>
        <w:t>و ممکن است گاهی این استدلالات عقلی باشد اما این در واقع همین مورد از موضوع بحث خارج</w:t>
      </w:r>
      <w:r w:rsidR="00E80991" w:rsidRPr="00663330">
        <w:rPr>
          <w:rFonts w:ascii="Traditional Arabic" w:hAnsi="Traditional Arabic" w:cs="Traditional Arabic" w:hint="cs"/>
          <w:rtl/>
        </w:rPr>
        <w:t xml:space="preserve"> می‌</w:t>
      </w:r>
      <w:r w:rsidR="0004403A" w:rsidRPr="00663330">
        <w:rPr>
          <w:rFonts w:ascii="Traditional Arabic" w:hAnsi="Traditional Arabic" w:cs="Traditional Arabic" w:hint="cs"/>
          <w:rtl/>
        </w:rPr>
        <w:t>شود و گویا حکم عقل عملی و حکم قطعی است. این استثناء گاهی وجود دارد اما خیلی نادر است.</w:t>
      </w:r>
    </w:p>
    <w:p w:rsidR="006D55F7" w:rsidRPr="00663330" w:rsidRDefault="00CC04D0" w:rsidP="006D55F7">
      <w:pPr>
        <w:rPr>
          <w:rFonts w:ascii="Traditional Arabic" w:hAnsi="Traditional Arabic" w:cs="Traditional Arabic"/>
          <w:rtl/>
        </w:rPr>
      </w:pPr>
      <w:r w:rsidRPr="00663330">
        <w:rPr>
          <w:rFonts w:ascii="Traditional Arabic" w:hAnsi="Traditional Arabic" w:cs="Traditional Arabic" w:hint="cs"/>
          <w:rtl/>
        </w:rPr>
        <w:t>بنابراین در این بحث اول بدون اینکه خیلی به آن بسط داده</w:t>
      </w:r>
      <w:r w:rsidR="00BC6645" w:rsidRPr="00663330">
        <w:rPr>
          <w:rFonts w:ascii="Traditional Arabic" w:hAnsi="Traditional Arabic" w:cs="Traditional Arabic" w:hint="cs"/>
          <w:rtl/>
        </w:rPr>
        <w:t xml:space="preserve"> شود و تمام ابعاد قضیه را روشن کنیم، بحث بر این است که عقل عملی چه آراء محموده بدانیم و چه حقیقت نفس الأمری بدانیم (که البته ما آن را حقیقت نفس الأمری</w:t>
      </w:r>
      <w:r w:rsidR="00E80991" w:rsidRPr="00663330">
        <w:rPr>
          <w:rFonts w:ascii="Traditional Arabic" w:hAnsi="Traditional Arabic" w:cs="Traditional Arabic" w:hint="cs"/>
          <w:rtl/>
        </w:rPr>
        <w:t xml:space="preserve"> می‌</w:t>
      </w:r>
      <w:r w:rsidR="00BC6645" w:rsidRPr="00663330">
        <w:rPr>
          <w:rFonts w:ascii="Traditional Arabic" w:hAnsi="Traditional Arabic" w:cs="Traditional Arabic" w:hint="cs"/>
          <w:rtl/>
        </w:rPr>
        <w:t>دانیم) این یک امر قطعی است که بدیهی یا برهانی است و شارع</w:t>
      </w:r>
      <w:r w:rsidR="00E80991" w:rsidRPr="00663330">
        <w:rPr>
          <w:rFonts w:ascii="Traditional Arabic" w:hAnsi="Traditional Arabic" w:cs="Traditional Arabic" w:hint="cs"/>
          <w:rtl/>
        </w:rPr>
        <w:t xml:space="preserve"> نمی‌</w:t>
      </w:r>
      <w:r w:rsidR="00BC6645" w:rsidRPr="00663330">
        <w:rPr>
          <w:rFonts w:ascii="Traditional Arabic" w:hAnsi="Traditional Arabic" w:cs="Traditional Arabic" w:hint="cs"/>
          <w:rtl/>
        </w:rPr>
        <w:t>تواند خلاف آن را بگوید و لذا قاعد</w:t>
      </w:r>
      <w:r w:rsidR="00663330">
        <w:rPr>
          <w:rFonts w:ascii="Traditional Arabic" w:hAnsi="Traditional Arabic" w:cs="Traditional Arabic" w:hint="cs"/>
          <w:rtl/>
        </w:rPr>
        <w:t>ه‌‌</w:t>
      </w:r>
      <w:r w:rsidR="00C83F02" w:rsidRPr="00663330">
        <w:rPr>
          <w:rFonts w:ascii="Traditional Arabic" w:hAnsi="Traditional Arabic" w:cs="Traditional Arabic" w:hint="cs"/>
          <w:rtl/>
        </w:rPr>
        <w:t xml:space="preserve"> </w:t>
      </w:r>
      <w:r w:rsidR="00BC6645" w:rsidRPr="00663330">
        <w:rPr>
          <w:rFonts w:ascii="Traditional Arabic" w:hAnsi="Traditional Arabic" w:cs="Traditional Arabic" w:hint="cs"/>
          <w:rtl/>
        </w:rPr>
        <w:t>ملازمه در اینجا حکم</w:t>
      </w:r>
      <w:r w:rsidR="00E80991" w:rsidRPr="00663330">
        <w:rPr>
          <w:rFonts w:ascii="Traditional Arabic" w:hAnsi="Traditional Arabic" w:cs="Traditional Arabic" w:hint="cs"/>
          <w:rtl/>
        </w:rPr>
        <w:t xml:space="preserve"> می‌</w:t>
      </w:r>
      <w:r w:rsidR="00BC6645" w:rsidRPr="00663330">
        <w:rPr>
          <w:rFonts w:ascii="Traditional Arabic" w:hAnsi="Traditional Arabic" w:cs="Traditional Arabic" w:hint="cs"/>
          <w:rtl/>
        </w:rPr>
        <w:t>کند که آنچه که حکم عقل عملی است حتماً شارع هم آن را قبول دارد (البته این چیزی است که مشهور</w:t>
      </w:r>
      <w:r w:rsidR="00E80991" w:rsidRPr="00663330">
        <w:rPr>
          <w:rFonts w:ascii="Traditional Arabic" w:hAnsi="Traditional Arabic" w:cs="Traditional Arabic" w:hint="cs"/>
          <w:rtl/>
        </w:rPr>
        <w:t xml:space="preserve"> می‌</w:t>
      </w:r>
      <w:r w:rsidR="00BC6645" w:rsidRPr="00663330">
        <w:rPr>
          <w:rFonts w:ascii="Traditional Arabic" w:hAnsi="Traditional Arabic" w:cs="Traditional Arabic" w:hint="cs"/>
          <w:rtl/>
        </w:rPr>
        <w:t>گویند و ما خیلی آن را قبول نداریم)</w:t>
      </w:r>
      <w:r w:rsidR="00D72150" w:rsidRPr="00663330">
        <w:rPr>
          <w:rFonts w:ascii="Traditional Arabic" w:hAnsi="Traditional Arabic" w:cs="Traditional Arabic" w:hint="cs"/>
          <w:rtl/>
        </w:rPr>
        <w:t>. اما در سیر</w:t>
      </w:r>
      <w:r w:rsidR="00663330">
        <w:rPr>
          <w:rFonts w:ascii="Traditional Arabic" w:hAnsi="Traditional Arabic" w:cs="Traditional Arabic" w:hint="cs"/>
          <w:rtl/>
        </w:rPr>
        <w:t>ه‌‌</w:t>
      </w:r>
      <w:r w:rsidR="00C83F02" w:rsidRPr="00663330">
        <w:rPr>
          <w:rFonts w:ascii="Traditional Arabic" w:hAnsi="Traditional Arabic" w:cs="Traditional Arabic" w:hint="cs"/>
          <w:rtl/>
        </w:rPr>
        <w:t xml:space="preserve"> </w:t>
      </w:r>
      <w:r w:rsidR="00D72150" w:rsidRPr="00663330">
        <w:rPr>
          <w:rFonts w:ascii="Traditional Arabic" w:hAnsi="Traditional Arabic" w:cs="Traditional Arabic" w:hint="cs"/>
          <w:rtl/>
        </w:rPr>
        <w:t>عقلاییه اینگونه نیست و در واقع سیر</w:t>
      </w:r>
      <w:r w:rsidR="00663330">
        <w:rPr>
          <w:rFonts w:ascii="Traditional Arabic" w:hAnsi="Traditional Arabic" w:cs="Traditional Arabic" w:hint="cs"/>
          <w:rtl/>
        </w:rPr>
        <w:t>ه‌‌</w:t>
      </w:r>
      <w:r w:rsidR="00C83F02" w:rsidRPr="00663330">
        <w:rPr>
          <w:rFonts w:ascii="Traditional Arabic" w:hAnsi="Traditional Arabic" w:cs="Traditional Arabic" w:hint="cs"/>
          <w:rtl/>
        </w:rPr>
        <w:t xml:space="preserve"> </w:t>
      </w:r>
      <w:r w:rsidR="00D72150" w:rsidRPr="00663330">
        <w:rPr>
          <w:rFonts w:ascii="Traditional Arabic" w:hAnsi="Traditional Arabic" w:cs="Traditional Arabic" w:hint="cs"/>
          <w:rtl/>
        </w:rPr>
        <w:t>عقلاییه چیزی است که در آن برای تنظیم زندگی مثلاً بر اساس خبر واحد عمل</w:t>
      </w:r>
      <w:r w:rsidR="00E80991" w:rsidRPr="00663330">
        <w:rPr>
          <w:rFonts w:ascii="Traditional Arabic" w:hAnsi="Traditional Arabic" w:cs="Traditional Arabic" w:hint="cs"/>
          <w:rtl/>
        </w:rPr>
        <w:t xml:space="preserve"> می‌</w:t>
      </w:r>
      <w:r w:rsidR="00D72150" w:rsidRPr="00663330">
        <w:rPr>
          <w:rFonts w:ascii="Traditional Arabic" w:hAnsi="Traditional Arabic" w:cs="Traditional Arabic" w:hint="cs"/>
          <w:rtl/>
        </w:rPr>
        <w:t>کنند، تخلّف از این از ناحیه یک شارع یا هر مقنّن خاص میسّر است و مستقبح</w:t>
      </w:r>
      <w:r w:rsidR="00E80991" w:rsidRPr="00663330">
        <w:rPr>
          <w:rFonts w:ascii="Traditional Arabic" w:hAnsi="Traditional Arabic" w:cs="Traditional Arabic" w:hint="cs"/>
          <w:rtl/>
        </w:rPr>
        <w:t xml:space="preserve"> نمی‌</w:t>
      </w:r>
      <w:r w:rsidR="00D72150" w:rsidRPr="00663330">
        <w:rPr>
          <w:rFonts w:ascii="Traditional Arabic" w:hAnsi="Traditional Arabic" w:cs="Traditional Arabic" w:hint="cs"/>
          <w:rtl/>
        </w:rPr>
        <w:t>باشد، الا در مواردی که به حدّی</w:t>
      </w:r>
      <w:r w:rsidR="00E80991" w:rsidRPr="00663330">
        <w:rPr>
          <w:rFonts w:ascii="Traditional Arabic" w:hAnsi="Traditional Arabic" w:cs="Traditional Arabic" w:hint="cs"/>
          <w:rtl/>
        </w:rPr>
        <w:t xml:space="preserve"> می‌</w:t>
      </w:r>
      <w:r w:rsidR="00D72150" w:rsidRPr="00663330">
        <w:rPr>
          <w:rFonts w:ascii="Traditional Arabic" w:hAnsi="Traditional Arabic" w:cs="Traditional Arabic" w:hint="cs"/>
          <w:rtl/>
        </w:rPr>
        <w:t>رسد که اگر شارع بخواهد از این مشی عبور کند موجب به هم ریختگی نظام شریعت</w:t>
      </w:r>
      <w:r w:rsidR="00E80991" w:rsidRPr="00663330">
        <w:rPr>
          <w:rFonts w:ascii="Traditional Arabic" w:hAnsi="Traditional Arabic" w:cs="Traditional Arabic" w:hint="cs"/>
          <w:rtl/>
        </w:rPr>
        <w:t xml:space="preserve"> می‌</w:t>
      </w:r>
      <w:r w:rsidR="00D72150" w:rsidRPr="00663330">
        <w:rPr>
          <w:rFonts w:ascii="Traditional Arabic" w:hAnsi="Traditional Arabic" w:cs="Traditional Arabic" w:hint="cs"/>
          <w:rtl/>
        </w:rPr>
        <w:t>گردد، در اینجا یک حکم قطعی</w:t>
      </w:r>
      <w:r w:rsidR="00E80991" w:rsidRPr="00663330">
        <w:rPr>
          <w:rFonts w:ascii="Traditional Arabic" w:hAnsi="Traditional Arabic" w:cs="Traditional Arabic" w:hint="cs"/>
          <w:rtl/>
        </w:rPr>
        <w:t xml:space="preserve"> می‌</w:t>
      </w:r>
      <w:r w:rsidR="00D72150" w:rsidRPr="00663330">
        <w:rPr>
          <w:rFonts w:ascii="Traditional Arabic" w:hAnsi="Traditional Arabic" w:cs="Traditional Arabic" w:hint="cs"/>
          <w:rtl/>
        </w:rPr>
        <w:t>آید که شارع حتماً باید آن را بپذیرد.</w:t>
      </w:r>
    </w:p>
    <w:p w:rsidR="006D55F7" w:rsidRPr="00663330" w:rsidRDefault="006D55F7" w:rsidP="006D55F7">
      <w:pPr>
        <w:pStyle w:val="Heading4"/>
        <w:rPr>
          <w:rFonts w:ascii="Traditional Arabic" w:hAnsi="Traditional Arabic" w:cs="Traditional Arabic"/>
          <w:color w:val="FF0000"/>
          <w:rtl/>
        </w:rPr>
      </w:pPr>
      <w:bookmarkStart w:id="18" w:name="_Toc465634037"/>
      <w:r w:rsidRPr="00663330">
        <w:rPr>
          <w:rFonts w:ascii="Traditional Arabic" w:hAnsi="Traditional Arabic" w:cs="Traditional Arabic" w:hint="cs"/>
          <w:color w:val="FF0000"/>
          <w:rtl/>
        </w:rPr>
        <w:t>جمع بندی</w:t>
      </w:r>
      <w:bookmarkEnd w:id="18"/>
    </w:p>
    <w:p w:rsidR="006D55F7" w:rsidRPr="00663330" w:rsidRDefault="006D55F7" w:rsidP="006D55F7">
      <w:pPr>
        <w:rPr>
          <w:rFonts w:ascii="Traditional Arabic" w:hAnsi="Traditional Arabic" w:cs="Traditional Arabic"/>
          <w:rtl/>
        </w:rPr>
      </w:pPr>
      <w:r w:rsidRPr="00663330">
        <w:rPr>
          <w:rFonts w:ascii="Traditional Arabic" w:hAnsi="Traditional Arabic" w:cs="Traditional Arabic" w:hint="cs"/>
          <w:rtl/>
        </w:rPr>
        <w:t>لذا علی الاصول سیر</w:t>
      </w:r>
      <w:r w:rsidR="00663330">
        <w:rPr>
          <w:rFonts w:ascii="Traditional Arabic" w:hAnsi="Traditional Arabic" w:cs="Traditional Arabic" w:hint="cs"/>
          <w:rtl/>
        </w:rPr>
        <w:t>ه‌‌</w:t>
      </w:r>
      <w:r w:rsidR="00C83F02" w:rsidRPr="00663330">
        <w:rPr>
          <w:rFonts w:ascii="Traditional Arabic" w:hAnsi="Traditional Arabic" w:cs="Traditional Arabic" w:hint="cs"/>
          <w:rtl/>
        </w:rPr>
        <w:t xml:space="preserve"> </w:t>
      </w:r>
      <w:r w:rsidRPr="00663330">
        <w:rPr>
          <w:rFonts w:ascii="Traditional Arabic" w:hAnsi="Traditional Arabic" w:cs="Traditional Arabic" w:hint="cs"/>
          <w:rtl/>
        </w:rPr>
        <w:t>عقلاییه را</w:t>
      </w:r>
      <w:r w:rsidR="00E80991" w:rsidRPr="00663330">
        <w:rPr>
          <w:rFonts w:ascii="Traditional Arabic" w:hAnsi="Traditional Arabic" w:cs="Traditional Arabic" w:hint="cs"/>
          <w:rtl/>
        </w:rPr>
        <w:t xml:space="preserve"> نمی‌</w:t>
      </w:r>
      <w:r w:rsidRPr="00663330">
        <w:rPr>
          <w:rFonts w:ascii="Traditional Arabic" w:hAnsi="Traditional Arabic" w:cs="Traditional Arabic" w:hint="cs"/>
          <w:rtl/>
        </w:rPr>
        <w:t>شود مانند حکم عقل عملی قطعی دانست. حکم عقل عملی قطعی جای قانون ملازمه است (طبق آنچه که از اصولیین نقل شده است و در برابر اخباریون به آن نظر دارند) اما در سیَر عقلاییه علی الاصول مانعی ندارد که مقنّن شارع و یا هر کس دیگری بگوید که من طبق این عمل</w:t>
      </w:r>
      <w:r w:rsidR="00E80991" w:rsidRPr="00663330">
        <w:rPr>
          <w:rFonts w:ascii="Traditional Arabic" w:hAnsi="Traditional Arabic" w:cs="Traditional Arabic" w:hint="cs"/>
          <w:rtl/>
        </w:rPr>
        <w:t xml:space="preserve"> نمی‌</w:t>
      </w:r>
      <w:r w:rsidRPr="00663330">
        <w:rPr>
          <w:rFonts w:ascii="Traditional Arabic" w:hAnsi="Traditional Arabic" w:cs="Traditional Arabic" w:hint="cs"/>
          <w:rtl/>
        </w:rPr>
        <w:t>کنم و تخلف از آن مستقبح نیست</w:t>
      </w:r>
      <w:r w:rsidR="009E062F" w:rsidRPr="00663330">
        <w:rPr>
          <w:rFonts w:ascii="Traditional Arabic" w:hAnsi="Traditional Arabic" w:cs="Traditional Arabic" w:hint="cs"/>
          <w:rtl/>
        </w:rPr>
        <w:t xml:space="preserve"> و به این دلیل عیبی ندارد که خلاف آن وجود داشته باشد، مگر در مواردی که در بالا ذکر شد.</w:t>
      </w:r>
    </w:p>
    <w:p w:rsidR="009E062F" w:rsidRPr="00663330" w:rsidRDefault="00F850F8" w:rsidP="006D55F7">
      <w:pPr>
        <w:rPr>
          <w:rFonts w:ascii="Traditional Arabic" w:hAnsi="Traditional Arabic" w:cs="Traditional Arabic"/>
          <w:rtl/>
        </w:rPr>
      </w:pPr>
      <w:r w:rsidRPr="00663330">
        <w:rPr>
          <w:rFonts w:ascii="Traditional Arabic" w:hAnsi="Traditional Arabic" w:cs="Traditional Arabic" w:hint="cs"/>
          <w:rtl/>
        </w:rPr>
        <w:t>تا کنون قرار است گفته شود که این سیره</w:t>
      </w:r>
      <w:r w:rsidR="00C83F02" w:rsidRPr="00663330">
        <w:rPr>
          <w:rFonts w:ascii="Traditional Arabic" w:hAnsi="Traditional Arabic" w:cs="Traditional Arabic" w:hint="cs"/>
          <w:rtl/>
        </w:rPr>
        <w:t>‌ها</w:t>
      </w:r>
      <w:r w:rsidRPr="00663330">
        <w:rPr>
          <w:rFonts w:ascii="Traditional Arabic" w:hAnsi="Traditional Arabic" w:cs="Traditional Arabic" w:hint="cs"/>
          <w:rtl/>
        </w:rPr>
        <w:t>ی عقلاییه که برای تسهیل امور و شکل دادن به جریان</w:t>
      </w:r>
      <w:r w:rsidR="00C83F02" w:rsidRPr="00663330">
        <w:rPr>
          <w:rFonts w:ascii="Traditional Arabic" w:hAnsi="Traditional Arabic" w:cs="Traditional Arabic" w:hint="cs"/>
          <w:rtl/>
        </w:rPr>
        <w:t>‌ها</w:t>
      </w:r>
      <w:r w:rsidRPr="00663330">
        <w:rPr>
          <w:rFonts w:ascii="Traditional Arabic" w:hAnsi="Traditional Arabic" w:cs="Traditional Arabic" w:hint="cs"/>
          <w:rtl/>
        </w:rPr>
        <w:t>ی زندگی قائل به مسائلی همچون خیار غبن و خبر واحد و .... با حکم عملی مستقل متفاوت است و این تفاوت موجب</w:t>
      </w:r>
      <w:r w:rsidR="00E80991" w:rsidRPr="00663330">
        <w:rPr>
          <w:rFonts w:ascii="Traditional Arabic" w:hAnsi="Traditional Arabic" w:cs="Traditional Arabic" w:hint="cs"/>
          <w:rtl/>
        </w:rPr>
        <w:t xml:space="preserve"> می‌</w:t>
      </w:r>
      <w:r w:rsidRPr="00663330">
        <w:rPr>
          <w:rFonts w:ascii="Traditional Arabic" w:hAnsi="Traditional Arabic" w:cs="Traditional Arabic" w:hint="cs"/>
          <w:rtl/>
        </w:rPr>
        <w:t>شود تا در عقل عملی مستقل شارع نتواند خلاف را بگوید اما در سیر</w:t>
      </w:r>
      <w:r w:rsidR="00663330">
        <w:rPr>
          <w:rFonts w:ascii="Traditional Arabic" w:hAnsi="Traditional Arabic" w:cs="Traditional Arabic" w:hint="cs"/>
          <w:rtl/>
        </w:rPr>
        <w:t>ه‌‌</w:t>
      </w:r>
      <w:r w:rsidR="00C83F02" w:rsidRPr="00663330">
        <w:rPr>
          <w:rFonts w:ascii="Traditional Arabic" w:hAnsi="Traditional Arabic" w:cs="Traditional Arabic" w:hint="cs"/>
          <w:rtl/>
        </w:rPr>
        <w:t xml:space="preserve"> </w:t>
      </w:r>
      <w:r w:rsidRPr="00663330">
        <w:rPr>
          <w:rFonts w:ascii="Traditional Arabic" w:hAnsi="Traditional Arabic" w:cs="Traditional Arabic" w:hint="cs"/>
          <w:rtl/>
        </w:rPr>
        <w:t>عقلاییه شارع</w:t>
      </w:r>
      <w:r w:rsidR="00E80991" w:rsidRPr="00663330">
        <w:rPr>
          <w:rFonts w:ascii="Traditional Arabic" w:hAnsi="Traditional Arabic" w:cs="Traditional Arabic" w:hint="cs"/>
          <w:rtl/>
        </w:rPr>
        <w:t xml:space="preserve"> می‌</w:t>
      </w:r>
      <w:r w:rsidRPr="00663330">
        <w:rPr>
          <w:rFonts w:ascii="Traditional Arabic" w:hAnsi="Traditional Arabic" w:cs="Traditional Arabic" w:hint="cs"/>
          <w:rtl/>
        </w:rPr>
        <w:t xml:space="preserve">تواند خلاف ان را بگوید اما </w:t>
      </w:r>
      <w:r w:rsidR="001C3A05" w:rsidRPr="00663330">
        <w:rPr>
          <w:rFonts w:ascii="Traditional Arabic" w:hAnsi="Traditional Arabic" w:cs="Traditional Arabic" w:hint="cs"/>
          <w:rtl/>
        </w:rPr>
        <w:t>ممکن ا</w:t>
      </w:r>
      <w:r w:rsidR="000F247C" w:rsidRPr="00663330">
        <w:rPr>
          <w:rFonts w:ascii="Traditional Arabic" w:hAnsi="Traditional Arabic" w:cs="Traditional Arabic" w:hint="cs"/>
          <w:rtl/>
        </w:rPr>
        <w:t>ست در همین سیره</w:t>
      </w:r>
      <w:r w:rsidR="001C3A05" w:rsidRPr="00663330">
        <w:rPr>
          <w:rFonts w:ascii="Traditional Arabic" w:hAnsi="Traditional Arabic" w:cs="Traditional Arabic" w:hint="cs"/>
          <w:rtl/>
        </w:rPr>
        <w:t xml:space="preserve"> عقلاییه به جایی برسد که عقل مستقلا حکم کند که شارع خلاف این را</w:t>
      </w:r>
      <w:r w:rsidR="00E80991" w:rsidRPr="00663330">
        <w:rPr>
          <w:rFonts w:ascii="Traditional Arabic" w:hAnsi="Traditional Arabic" w:cs="Traditional Arabic" w:hint="cs"/>
          <w:rtl/>
        </w:rPr>
        <w:t xml:space="preserve"> نمی‌</w:t>
      </w:r>
      <w:r w:rsidR="001C3A05" w:rsidRPr="00663330">
        <w:rPr>
          <w:rFonts w:ascii="Traditional Arabic" w:hAnsi="Traditional Arabic" w:cs="Traditional Arabic" w:hint="cs"/>
          <w:rtl/>
        </w:rPr>
        <w:t xml:space="preserve">تواند بگوید، این به این معنا است که به نوعی به همان احکام عقل عملی باز گشته است که این یا به دلیل عنوان ثانوی و یا محکوم به حکم عقل عملی شده است. این تبصره در واقع نوعی استنثاء منقطع است </w:t>
      </w:r>
      <w:r w:rsidR="000F247C" w:rsidRPr="00663330">
        <w:rPr>
          <w:rFonts w:ascii="Traditional Arabic" w:hAnsi="Traditional Arabic" w:cs="Traditional Arabic" w:hint="cs"/>
          <w:rtl/>
        </w:rPr>
        <w:t>اما در عین حال مواردی هست که تخلف از این سیر</w:t>
      </w:r>
      <w:r w:rsidR="00663330">
        <w:rPr>
          <w:rFonts w:ascii="Traditional Arabic" w:hAnsi="Traditional Arabic" w:cs="Traditional Arabic" w:hint="cs"/>
          <w:rtl/>
        </w:rPr>
        <w:t>ه‌‌</w:t>
      </w:r>
      <w:r w:rsidR="00C83F02" w:rsidRPr="00663330">
        <w:rPr>
          <w:rFonts w:ascii="Traditional Arabic" w:hAnsi="Traditional Arabic" w:cs="Traditional Arabic" w:hint="cs"/>
          <w:rtl/>
        </w:rPr>
        <w:t xml:space="preserve"> </w:t>
      </w:r>
      <w:r w:rsidR="000F247C" w:rsidRPr="00663330">
        <w:rPr>
          <w:rFonts w:ascii="Traditional Arabic" w:hAnsi="Traditional Arabic" w:cs="Traditional Arabic" w:hint="cs"/>
          <w:rtl/>
        </w:rPr>
        <w:t>عقلاییه قبیح</w:t>
      </w:r>
      <w:r w:rsidR="00E80991" w:rsidRPr="00663330">
        <w:rPr>
          <w:rFonts w:ascii="Traditional Arabic" w:hAnsi="Traditional Arabic" w:cs="Traditional Arabic" w:hint="cs"/>
          <w:rtl/>
        </w:rPr>
        <w:t xml:space="preserve"> می‌</w:t>
      </w:r>
      <w:r w:rsidR="000F247C" w:rsidRPr="00663330">
        <w:rPr>
          <w:rFonts w:ascii="Traditional Arabic" w:hAnsi="Traditional Arabic" w:cs="Traditional Arabic" w:hint="cs"/>
          <w:rtl/>
        </w:rPr>
        <w:t>شود.</w:t>
      </w:r>
    </w:p>
    <w:p w:rsidR="00C21A28" w:rsidRPr="00663330" w:rsidRDefault="000F247C" w:rsidP="00E80991">
      <w:pPr>
        <w:rPr>
          <w:rFonts w:ascii="Traditional Arabic" w:hAnsi="Traditional Arabic" w:cs="Traditional Arabic"/>
          <w:rtl/>
        </w:rPr>
      </w:pPr>
      <w:r w:rsidRPr="00663330">
        <w:rPr>
          <w:rFonts w:ascii="Traditional Arabic" w:hAnsi="Traditional Arabic" w:cs="Traditional Arabic" w:hint="cs"/>
          <w:rtl/>
        </w:rPr>
        <w:t>ما</w:t>
      </w:r>
      <w:r w:rsidR="00E80991" w:rsidRPr="00663330">
        <w:rPr>
          <w:rFonts w:ascii="Traditional Arabic" w:hAnsi="Traditional Arabic" w:cs="Traditional Arabic" w:hint="cs"/>
          <w:rtl/>
        </w:rPr>
        <w:t xml:space="preserve"> می‌</w:t>
      </w:r>
      <w:r w:rsidRPr="00663330">
        <w:rPr>
          <w:rFonts w:ascii="Traditional Arabic" w:hAnsi="Traditional Arabic" w:cs="Traditional Arabic" w:hint="cs"/>
          <w:rtl/>
        </w:rPr>
        <w:t>خواهیم بگوییم که در سیر</w:t>
      </w:r>
      <w:r w:rsidR="00663330">
        <w:rPr>
          <w:rFonts w:ascii="Traditional Arabic" w:hAnsi="Traditional Arabic" w:cs="Traditional Arabic" w:hint="cs"/>
          <w:rtl/>
        </w:rPr>
        <w:t>ه‌‌</w:t>
      </w:r>
      <w:r w:rsidR="00C83F02" w:rsidRPr="00663330">
        <w:rPr>
          <w:rFonts w:ascii="Traditional Arabic" w:hAnsi="Traditional Arabic" w:cs="Traditional Arabic" w:hint="cs"/>
          <w:rtl/>
        </w:rPr>
        <w:t xml:space="preserve"> </w:t>
      </w:r>
      <w:r w:rsidRPr="00663330">
        <w:rPr>
          <w:rFonts w:ascii="Traditional Arabic" w:hAnsi="Traditional Arabic" w:cs="Traditional Arabic" w:hint="cs"/>
          <w:rtl/>
        </w:rPr>
        <w:t xml:space="preserve">عقلاییه برهانی وجود ندارد همچون </w:t>
      </w:r>
      <w:r w:rsidR="00E80991" w:rsidRPr="00663330">
        <w:rPr>
          <w:rFonts w:ascii="Traditional Arabic" w:hAnsi="Traditional Arabic" w:cs="Traditional Arabic" w:hint="cs"/>
          <w:rtl/>
        </w:rPr>
        <w:t>«کلما حکم به العق حکم به الشرع». و قبحی وجود ندارد که شارع نظام ارتباطی خود را به صورت ویژه</w:t>
      </w:r>
      <w:r w:rsidR="00C83F02" w:rsidRPr="00663330">
        <w:rPr>
          <w:rFonts w:ascii="Traditional Arabic" w:hAnsi="Traditional Arabic" w:cs="Traditional Arabic" w:hint="cs"/>
          <w:rtl/>
        </w:rPr>
        <w:t xml:space="preserve">‌ای </w:t>
      </w:r>
      <w:r w:rsidR="00E80991" w:rsidRPr="00663330">
        <w:rPr>
          <w:rFonts w:ascii="Traditional Arabic" w:hAnsi="Traditional Arabic" w:cs="Traditional Arabic" w:hint="cs"/>
          <w:rtl/>
        </w:rPr>
        <w:t>کاملاً مخالف با عقلا ترتیب دهد و اینگونه نیست که این تخلف علی الاصول جایز نباشد.</w:t>
      </w:r>
    </w:p>
    <w:p w:rsidR="00E80991" w:rsidRPr="00663330" w:rsidRDefault="00E80991" w:rsidP="00E80991">
      <w:pPr>
        <w:rPr>
          <w:rFonts w:ascii="Traditional Arabic" w:hAnsi="Traditional Arabic" w:cs="Traditional Arabic"/>
          <w:rtl/>
        </w:rPr>
      </w:pPr>
      <w:r w:rsidRPr="00663330">
        <w:rPr>
          <w:rFonts w:ascii="Traditional Arabic" w:hAnsi="Traditional Arabic" w:cs="Traditional Arabic" w:hint="cs"/>
          <w:rtl/>
        </w:rPr>
        <w:t>این یک نظریه است که البته این نظریه درست نیست منتهی باید به استثناء آن هم توجه داشت.</w:t>
      </w:r>
    </w:p>
    <w:p w:rsidR="00AA2B77" w:rsidRPr="00663330" w:rsidRDefault="00AA2B77" w:rsidP="00A427F9">
      <w:pPr>
        <w:rPr>
          <w:rFonts w:ascii="Traditional Arabic" w:hAnsi="Traditional Arabic" w:cs="Traditional Arabic"/>
          <w:rtl/>
        </w:rPr>
      </w:pPr>
    </w:p>
    <w:sectPr w:rsidR="00AA2B77" w:rsidRPr="00663330"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B9D" w:rsidRDefault="005C6B9D" w:rsidP="000D5800">
      <w:pPr>
        <w:spacing w:after="0"/>
      </w:pPr>
      <w:r>
        <w:separator/>
      </w:r>
    </w:p>
  </w:endnote>
  <w:endnote w:type="continuationSeparator" w:id="0">
    <w:p w:rsidR="005C6B9D" w:rsidRDefault="005C6B9D"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663330">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B9D" w:rsidRDefault="005C6B9D" w:rsidP="000D5800">
      <w:pPr>
        <w:spacing w:after="0"/>
      </w:pPr>
      <w:r>
        <w:separator/>
      </w:r>
    </w:p>
  </w:footnote>
  <w:footnote w:type="continuationSeparator" w:id="0">
    <w:p w:rsidR="005C6B9D" w:rsidRDefault="005C6B9D" w:rsidP="000D5800">
      <w:pPr>
        <w:spacing w:after="0"/>
      </w:pPr>
      <w:r>
        <w:continuationSeparator/>
      </w:r>
    </w:p>
  </w:footnote>
  <w:footnote w:id="1">
    <w:p w:rsidR="00120230" w:rsidRDefault="00120230" w:rsidP="00120230">
      <w:pPr>
        <w:pStyle w:val="FootnoteText"/>
        <w:rPr>
          <w:rtl/>
        </w:rPr>
      </w:pPr>
      <w:r>
        <w:rPr>
          <w:rStyle w:val="FootnoteReference"/>
        </w:rPr>
        <w:footnoteRef/>
      </w:r>
      <w:r>
        <w:rPr>
          <w:rtl/>
        </w:rPr>
        <w:t xml:space="preserve"> </w:t>
      </w:r>
      <w:r>
        <w:rPr>
          <w:rFonts w:hint="cs"/>
          <w:rtl/>
        </w:rPr>
        <w:t>کتاب تحریرات فی الأصول، جلد 5، ص 290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8" w:rsidRDefault="000E37E8" w:rsidP="000E37E8">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0B033953" wp14:editId="15BAD423">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اجتهاد و تقلید                                                     تاریخ جلسه:</w:t>
    </w:r>
    <w:r>
      <w:rPr>
        <w:rFonts w:ascii="Adobe Arabic" w:hAnsi="Adobe Arabic" w:cs="Adobe Arabic" w:hint="cs"/>
        <w:sz w:val="24"/>
        <w:szCs w:val="24"/>
        <w:rtl/>
      </w:rPr>
      <w:t xml:space="preserve"> 09/08/1395</w:t>
    </w:r>
  </w:p>
  <w:p w:rsidR="000E37E8" w:rsidRDefault="000E37E8" w:rsidP="000E37E8">
    <w:pPr>
      <w:pStyle w:val="Header"/>
      <w:ind w:firstLine="0"/>
      <w:rPr>
        <w:rFonts w:eastAsiaTheme="minorHAns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مسئله تقلید</w:t>
    </w:r>
    <w:r w:rsidRPr="00F00E77">
      <w:rPr>
        <w:rFonts w:ascii="Adobe Arabic" w:hAnsi="Adobe Arabic" w:cs="Adobe Arabic"/>
        <w:b/>
        <w:bCs/>
        <w:sz w:val="24"/>
        <w:szCs w:val="24"/>
        <w:rtl/>
      </w:rPr>
      <w:t>(مرجع</w:t>
    </w:r>
    <w:r w:rsidRPr="00F00E77">
      <w:rPr>
        <w:rFonts w:ascii="Adobe Arabic" w:hAnsi="Adobe Arabic" w:cs="Adobe Arabic" w:hint="cs"/>
        <w:b/>
        <w:bCs/>
        <w:sz w:val="24"/>
        <w:szCs w:val="24"/>
        <w:rtl/>
      </w:rPr>
      <w:t>ی</w:t>
    </w:r>
    <w:r w:rsidRPr="00F00E77">
      <w:rPr>
        <w:rFonts w:ascii="Adobe Arabic" w:hAnsi="Adobe Arabic" w:cs="Adobe Arabic" w:hint="eastAsia"/>
        <w:b/>
        <w:bCs/>
        <w:sz w:val="24"/>
        <w:szCs w:val="24"/>
        <w:rtl/>
      </w:rPr>
      <w:t>ت</w:t>
    </w:r>
    <w:r w:rsidRPr="00F00E77">
      <w:rPr>
        <w:rFonts w:ascii="Adobe Arabic" w:hAnsi="Adobe Arabic" w:cs="Adobe Arabic"/>
        <w:b/>
        <w:bCs/>
        <w:sz w:val="24"/>
        <w:szCs w:val="24"/>
        <w:rtl/>
      </w:rPr>
      <w:t xml:space="preserve"> شورا</w:t>
    </w:r>
    <w:r w:rsidRPr="00F00E77">
      <w:rPr>
        <w:rFonts w:ascii="Adobe Arabic" w:hAnsi="Adobe Arabic" w:cs="Adobe Arabic" w:hint="cs"/>
        <w:b/>
        <w:bCs/>
        <w:sz w:val="24"/>
        <w:szCs w:val="24"/>
        <w:rtl/>
      </w:rPr>
      <w:t>یی</w:t>
    </w:r>
    <w:r w:rsidRPr="00F00E77">
      <w:rPr>
        <w:rFonts w:ascii="Adobe Arabic" w:hAnsi="Adobe Arabic" w:cs="Adobe Arabic"/>
        <w:b/>
        <w:bCs/>
        <w:sz w:val="24"/>
        <w:szCs w:val="24"/>
        <w:rtl/>
      </w:rPr>
      <w:t>/س</w:t>
    </w:r>
    <w:r w:rsidRPr="00F00E77">
      <w:rPr>
        <w:rFonts w:ascii="Adobe Arabic" w:hAnsi="Adobe Arabic" w:cs="Adobe Arabic" w:hint="cs"/>
        <w:b/>
        <w:bCs/>
        <w:sz w:val="24"/>
        <w:szCs w:val="24"/>
        <w:rtl/>
      </w:rPr>
      <w:t>ی</w:t>
    </w:r>
    <w:r w:rsidRPr="00F00E77">
      <w:rPr>
        <w:rFonts w:ascii="Adobe Arabic" w:hAnsi="Adobe Arabic" w:cs="Adobe Arabic" w:hint="eastAsia"/>
        <w:b/>
        <w:bCs/>
        <w:sz w:val="24"/>
        <w:szCs w:val="24"/>
        <w:rtl/>
      </w:rPr>
      <w:t>ره</w:t>
    </w:r>
    <w:r w:rsidRPr="00F00E77">
      <w:rPr>
        <w:rFonts w:ascii="Adobe Arabic" w:hAnsi="Adobe Arabic" w:cs="Adobe Arabic"/>
        <w:b/>
        <w:bCs/>
        <w:sz w:val="24"/>
        <w:szCs w:val="24"/>
        <w:rtl/>
      </w:rPr>
      <w:t xml:space="preserve"> عقلائ</w:t>
    </w:r>
    <w:r w:rsidRPr="00F00E77">
      <w:rPr>
        <w:rFonts w:ascii="Adobe Arabic" w:hAnsi="Adobe Arabic" w:cs="Adobe Arabic" w:hint="cs"/>
        <w:b/>
        <w:bCs/>
        <w:sz w:val="24"/>
        <w:szCs w:val="24"/>
        <w:rtl/>
      </w:rPr>
      <w:t>ی</w:t>
    </w:r>
    <w:r w:rsidRPr="00F00E77">
      <w:rPr>
        <w:rFonts w:ascii="Adobe Arabic" w:hAnsi="Adobe Arabic" w:cs="Adobe Arabic" w:hint="eastAsia"/>
        <w:b/>
        <w:bCs/>
        <w:sz w:val="24"/>
        <w:szCs w:val="24"/>
        <w:rtl/>
      </w:rPr>
      <w:t>ه</w:t>
    </w:r>
    <w:r w:rsidRPr="00F00E77">
      <w:rPr>
        <w:rFonts w:ascii="Adobe Arabic" w:hAnsi="Adobe Arabic" w:cs="Adobe Arabic"/>
        <w:b/>
        <w:bCs/>
        <w:sz w:val="24"/>
        <w:szCs w:val="24"/>
        <w:rtl/>
      </w:rPr>
      <w:t>)</w:t>
    </w:r>
    <w:r>
      <w:rPr>
        <w:rFonts w:ascii="Adobe Arabic" w:hAnsi="Adobe Arabic" w:cs="Adobe Arabic" w:hint="cs"/>
        <w:b/>
        <w:bCs/>
        <w:sz w:val="24"/>
        <w:szCs w:val="24"/>
        <w:rtl/>
      </w:rPr>
      <w:t xml:space="preserve">              شماره جلسه:</w:t>
    </w:r>
    <w:r>
      <w:rPr>
        <w:rFonts w:eastAsiaTheme="minorHAnsi" w:hint="cs"/>
        <w:rtl/>
      </w:rPr>
      <w:t xml:space="preserve"> </w:t>
    </w:r>
    <w:r w:rsidRPr="00F00E77">
      <w:rPr>
        <w:rFonts w:ascii="Adobe Arabic" w:eastAsiaTheme="minorHAnsi" w:hAnsi="Adobe Arabic" w:cs="Adobe Arabic"/>
        <w:rtl/>
      </w:rPr>
      <w:t>22</w:t>
    </w:r>
    <w:r>
      <w:rPr>
        <w:rFonts w:ascii="Adobe Arabic" w:eastAsiaTheme="minorHAnsi" w:hAnsi="Adobe Arabic" w:cs="Adobe Arabic" w:hint="cs"/>
        <w:rtl/>
      </w:rPr>
      <w:t>9</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766FC3A3" wp14:editId="38B1297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43B74A"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5B3"/>
    <w:rsid w:val="000162CE"/>
    <w:rsid w:val="000228A2"/>
    <w:rsid w:val="000324F1"/>
    <w:rsid w:val="00041FE0"/>
    <w:rsid w:val="00043F72"/>
    <w:rsid w:val="0004403A"/>
    <w:rsid w:val="00044939"/>
    <w:rsid w:val="00052BA3"/>
    <w:rsid w:val="0006363E"/>
    <w:rsid w:val="00080DFF"/>
    <w:rsid w:val="00085ED5"/>
    <w:rsid w:val="000A1A51"/>
    <w:rsid w:val="000B6E76"/>
    <w:rsid w:val="000D2D0D"/>
    <w:rsid w:val="000D5800"/>
    <w:rsid w:val="000E37E8"/>
    <w:rsid w:val="000F1897"/>
    <w:rsid w:val="000F247C"/>
    <w:rsid w:val="000F79D8"/>
    <w:rsid w:val="000F7E72"/>
    <w:rsid w:val="00101E2D"/>
    <w:rsid w:val="00102405"/>
    <w:rsid w:val="00102CEB"/>
    <w:rsid w:val="001116CF"/>
    <w:rsid w:val="00117955"/>
    <w:rsid w:val="00120230"/>
    <w:rsid w:val="00133E1D"/>
    <w:rsid w:val="0013617D"/>
    <w:rsid w:val="00136442"/>
    <w:rsid w:val="001368D2"/>
    <w:rsid w:val="00150D4B"/>
    <w:rsid w:val="00152670"/>
    <w:rsid w:val="00161427"/>
    <w:rsid w:val="00166DD8"/>
    <w:rsid w:val="001712D6"/>
    <w:rsid w:val="001757C8"/>
    <w:rsid w:val="00177934"/>
    <w:rsid w:val="00192A6A"/>
    <w:rsid w:val="00195763"/>
    <w:rsid w:val="00197CDD"/>
    <w:rsid w:val="001C367D"/>
    <w:rsid w:val="001C3A05"/>
    <w:rsid w:val="001C3CCA"/>
    <w:rsid w:val="001D24F8"/>
    <w:rsid w:val="001D542D"/>
    <w:rsid w:val="001D6605"/>
    <w:rsid w:val="001E306E"/>
    <w:rsid w:val="001E3FB0"/>
    <w:rsid w:val="001E4FFF"/>
    <w:rsid w:val="001E6C9A"/>
    <w:rsid w:val="001F2E3E"/>
    <w:rsid w:val="00224C0A"/>
    <w:rsid w:val="00233777"/>
    <w:rsid w:val="002376A5"/>
    <w:rsid w:val="002417C9"/>
    <w:rsid w:val="002529C5"/>
    <w:rsid w:val="002532C7"/>
    <w:rsid w:val="00270294"/>
    <w:rsid w:val="002914BD"/>
    <w:rsid w:val="00297263"/>
    <w:rsid w:val="002B6E25"/>
    <w:rsid w:val="002B7AD5"/>
    <w:rsid w:val="002C56FD"/>
    <w:rsid w:val="002D1652"/>
    <w:rsid w:val="002D49E4"/>
    <w:rsid w:val="002D4DCA"/>
    <w:rsid w:val="002E450B"/>
    <w:rsid w:val="002E73F9"/>
    <w:rsid w:val="002F05B9"/>
    <w:rsid w:val="00316990"/>
    <w:rsid w:val="00326CC6"/>
    <w:rsid w:val="00340BA3"/>
    <w:rsid w:val="00351E77"/>
    <w:rsid w:val="00353F79"/>
    <w:rsid w:val="003612BB"/>
    <w:rsid w:val="00365599"/>
    <w:rsid w:val="00366400"/>
    <w:rsid w:val="00395600"/>
    <w:rsid w:val="003963D7"/>
    <w:rsid w:val="00396F28"/>
    <w:rsid w:val="003A1A05"/>
    <w:rsid w:val="003A2654"/>
    <w:rsid w:val="003C06BF"/>
    <w:rsid w:val="003C7899"/>
    <w:rsid w:val="003D2F0A"/>
    <w:rsid w:val="003D563F"/>
    <w:rsid w:val="003E1E58"/>
    <w:rsid w:val="003E2BAB"/>
    <w:rsid w:val="003F0BF5"/>
    <w:rsid w:val="00405199"/>
    <w:rsid w:val="004068D1"/>
    <w:rsid w:val="00410699"/>
    <w:rsid w:val="00411FCB"/>
    <w:rsid w:val="00415360"/>
    <w:rsid w:val="0042139F"/>
    <w:rsid w:val="00430C31"/>
    <w:rsid w:val="0044591E"/>
    <w:rsid w:val="0044759F"/>
    <w:rsid w:val="004476F0"/>
    <w:rsid w:val="00454132"/>
    <w:rsid w:val="00455B91"/>
    <w:rsid w:val="00464C28"/>
    <w:rsid w:val="004651D2"/>
    <w:rsid w:val="00465D26"/>
    <w:rsid w:val="004679F8"/>
    <w:rsid w:val="00475F17"/>
    <w:rsid w:val="004A4ECE"/>
    <w:rsid w:val="004B337F"/>
    <w:rsid w:val="004B60A6"/>
    <w:rsid w:val="004E53D9"/>
    <w:rsid w:val="004F3596"/>
    <w:rsid w:val="00516274"/>
    <w:rsid w:val="00530FD7"/>
    <w:rsid w:val="00535241"/>
    <w:rsid w:val="00554229"/>
    <w:rsid w:val="00572E2D"/>
    <w:rsid w:val="00592103"/>
    <w:rsid w:val="005941DD"/>
    <w:rsid w:val="005A545E"/>
    <w:rsid w:val="005A5862"/>
    <w:rsid w:val="005B0852"/>
    <w:rsid w:val="005B2776"/>
    <w:rsid w:val="005C06AE"/>
    <w:rsid w:val="005C6B9D"/>
    <w:rsid w:val="005D323A"/>
    <w:rsid w:val="005E65CD"/>
    <w:rsid w:val="00610C18"/>
    <w:rsid w:val="00612385"/>
    <w:rsid w:val="0061376C"/>
    <w:rsid w:val="00636EFA"/>
    <w:rsid w:val="0066229C"/>
    <w:rsid w:val="00663330"/>
    <w:rsid w:val="00695B86"/>
    <w:rsid w:val="0069696C"/>
    <w:rsid w:val="00696C84"/>
    <w:rsid w:val="006A085A"/>
    <w:rsid w:val="006A58D3"/>
    <w:rsid w:val="006C0C28"/>
    <w:rsid w:val="006C57FB"/>
    <w:rsid w:val="006D3A87"/>
    <w:rsid w:val="006D55F7"/>
    <w:rsid w:val="006F01B4"/>
    <w:rsid w:val="006F5573"/>
    <w:rsid w:val="0070046A"/>
    <w:rsid w:val="00734D59"/>
    <w:rsid w:val="0073609B"/>
    <w:rsid w:val="0075033E"/>
    <w:rsid w:val="00752745"/>
    <w:rsid w:val="0075336C"/>
    <w:rsid w:val="0076665E"/>
    <w:rsid w:val="00771FAF"/>
    <w:rsid w:val="00772185"/>
    <w:rsid w:val="007749BC"/>
    <w:rsid w:val="00777F97"/>
    <w:rsid w:val="00780C88"/>
    <w:rsid w:val="00780E25"/>
    <w:rsid w:val="007818F0"/>
    <w:rsid w:val="00783462"/>
    <w:rsid w:val="00787B13"/>
    <w:rsid w:val="00790AF1"/>
    <w:rsid w:val="0079101F"/>
    <w:rsid w:val="00792FAC"/>
    <w:rsid w:val="00794D5D"/>
    <w:rsid w:val="007972CA"/>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51FD6"/>
    <w:rsid w:val="008644F4"/>
    <w:rsid w:val="00873379"/>
    <w:rsid w:val="008748B8"/>
    <w:rsid w:val="00883733"/>
    <w:rsid w:val="008965D2"/>
    <w:rsid w:val="008975B3"/>
    <w:rsid w:val="008A236D"/>
    <w:rsid w:val="008B565A"/>
    <w:rsid w:val="008C3414"/>
    <w:rsid w:val="008C3992"/>
    <w:rsid w:val="008D030F"/>
    <w:rsid w:val="008D36D5"/>
    <w:rsid w:val="008E3903"/>
    <w:rsid w:val="008F63E3"/>
    <w:rsid w:val="00912C0B"/>
    <w:rsid w:val="00913C3B"/>
    <w:rsid w:val="00915509"/>
    <w:rsid w:val="009252B6"/>
    <w:rsid w:val="009258F1"/>
    <w:rsid w:val="00927388"/>
    <w:rsid w:val="009274FE"/>
    <w:rsid w:val="009401AC"/>
    <w:rsid w:val="009475B7"/>
    <w:rsid w:val="0095758E"/>
    <w:rsid w:val="00960ED6"/>
    <w:rsid w:val="009613AC"/>
    <w:rsid w:val="009671D0"/>
    <w:rsid w:val="00980643"/>
    <w:rsid w:val="00985E7E"/>
    <w:rsid w:val="009A42EF"/>
    <w:rsid w:val="009B2E52"/>
    <w:rsid w:val="009B46BC"/>
    <w:rsid w:val="009B61C3"/>
    <w:rsid w:val="009C65A5"/>
    <w:rsid w:val="009C7B4F"/>
    <w:rsid w:val="009E062F"/>
    <w:rsid w:val="009E0893"/>
    <w:rsid w:val="009F4EB3"/>
    <w:rsid w:val="00A06D48"/>
    <w:rsid w:val="00A16970"/>
    <w:rsid w:val="00A17DCC"/>
    <w:rsid w:val="00A21834"/>
    <w:rsid w:val="00A241F5"/>
    <w:rsid w:val="00A31C17"/>
    <w:rsid w:val="00A31FDE"/>
    <w:rsid w:val="00A34CCD"/>
    <w:rsid w:val="00A35AC2"/>
    <w:rsid w:val="00A37C77"/>
    <w:rsid w:val="00A41C0F"/>
    <w:rsid w:val="00A427F9"/>
    <w:rsid w:val="00A5418D"/>
    <w:rsid w:val="00A725C2"/>
    <w:rsid w:val="00A769EE"/>
    <w:rsid w:val="00A810A5"/>
    <w:rsid w:val="00A831C7"/>
    <w:rsid w:val="00A9616A"/>
    <w:rsid w:val="00A96F68"/>
    <w:rsid w:val="00AA2342"/>
    <w:rsid w:val="00AA2B77"/>
    <w:rsid w:val="00AD0304"/>
    <w:rsid w:val="00AD27BE"/>
    <w:rsid w:val="00AD36C7"/>
    <w:rsid w:val="00AF0F1A"/>
    <w:rsid w:val="00B15027"/>
    <w:rsid w:val="00B15F1E"/>
    <w:rsid w:val="00B21CF4"/>
    <w:rsid w:val="00B24300"/>
    <w:rsid w:val="00B26400"/>
    <w:rsid w:val="00B63F15"/>
    <w:rsid w:val="00B9119B"/>
    <w:rsid w:val="00BA51A8"/>
    <w:rsid w:val="00BB5F7E"/>
    <w:rsid w:val="00BC26F6"/>
    <w:rsid w:val="00BC4833"/>
    <w:rsid w:val="00BC6645"/>
    <w:rsid w:val="00BD3122"/>
    <w:rsid w:val="00BD40DA"/>
    <w:rsid w:val="00BF3D67"/>
    <w:rsid w:val="00C160AF"/>
    <w:rsid w:val="00C21A28"/>
    <w:rsid w:val="00C22299"/>
    <w:rsid w:val="00C2269D"/>
    <w:rsid w:val="00C250CE"/>
    <w:rsid w:val="00C25609"/>
    <w:rsid w:val="00C262D7"/>
    <w:rsid w:val="00C26607"/>
    <w:rsid w:val="00C60D75"/>
    <w:rsid w:val="00C64CEA"/>
    <w:rsid w:val="00C73012"/>
    <w:rsid w:val="00C763DD"/>
    <w:rsid w:val="00C83F02"/>
    <w:rsid w:val="00C8418B"/>
    <w:rsid w:val="00C84FC0"/>
    <w:rsid w:val="00C91287"/>
    <w:rsid w:val="00C9244A"/>
    <w:rsid w:val="00CB0E5D"/>
    <w:rsid w:val="00CB5DA3"/>
    <w:rsid w:val="00CC04D0"/>
    <w:rsid w:val="00CC3976"/>
    <w:rsid w:val="00CD2917"/>
    <w:rsid w:val="00CE09B7"/>
    <w:rsid w:val="00CE31E6"/>
    <w:rsid w:val="00CE3B74"/>
    <w:rsid w:val="00CF42E2"/>
    <w:rsid w:val="00CF7916"/>
    <w:rsid w:val="00D156D0"/>
    <w:rsid w:val="00D158F3"/>
    <w:rsid w:val="00D207F6"/>
    <w:rsid w:val="00D3377D"/>
    <w:rsid w:val="00D3665C"/>
    <w:rsid w:val="00D508CC"/>
    <w:rsid w:val="00D50F4B"/>
    <w:rsid w:val="00D57936"/>
    <w:rsid w:val="00D60547"/>
    <w:rsid w:val="00D66444"/>
    <w:rsid w:val="00D72150"/>
    <w:rsid w:val="00D76353"/>
    <w:rsid w:val="00D91B31"/>
    <w:rsid w:val="00DA2163"/>
    <w:rsid w:val="00DB28BB"/>
    <w:rsid w:val="00DB65D5"/>
    <w:rsid w:val="00DC603F"/>
    <w:rsid w:val="00DD3C0D"/>
    <w:rsid w:val="00DD4864"/>
    <w:rsid w:val="00DD71A2"/>
    <w:rsid w:val="00DE1DC4"/>
    <w:rsid w:val="00DE2F39"/>
    <w:rsid w:val="00E04D33"/>
    <w:rsid w:val="00E0639C"/>
    <w:rsid w:val="00E067E6"/>
    <w:rsid w:val="00E12531"/>
    <w:rsid w:val="00E12729"/>
    <w:rsid w:val="00E143B0"/>
    <w:rsid w:val="00E21DDD"/>
    <w:rsid w:val="00E4315C"/>
    <w:rsid w:val="00E47A5A"/>
    <w:rsid w:val="00E55891"/>
    <w:rsid w:val="00E6283A"/>
    <w:rsid w:val="00E732A3"/>
    <w:rsid w:val="00E80991"/>
    <w:rsid w:val="00E83A85"/>
    <w:rsid w:val="00E90FC4"/>
    <w:rsid w:val="00E957FE"/>
    <w:rsid w:val="00EA01EC"/>
    <w:rsid w:val="00EA15B0"/>
    <w:rsid w:val="00EA5D97"/>
    <w:rsid w:val="00EB7F36"/>
    <w:rsid w:val="00EC4393"/>
    <w:rsid w:val="00EE1C07"/>
    <w:rsid w:val="00EE2C91"/>
    <w:rsid w:val="00EE3979"/>
    <w:rsid w:val="00EF0AAF"/>
    <w:rsid w:val="00EF138C"/>
    <w:rsid w:val="00EF40C5"/>
    <w:rsid w:val="00F034CE"/>
    <w:rsid w:val="00F10A0F"/>
    <w:rsid w:val="00F11FC5"/>
    <w:rsid w:val="00F20A1E"/>
    <w:rsid w:val="00F31E50"/>
    <w:rsid w:val="00F32629"/>
    <w:rsid w:val="00F40284"/>
    <w:rsid w:val="00F67976"/>
    <w:rsid w:val="00F70BE1"/>
    <w:rsid w:val="00F81C8B"/>
    <w:rsid w:val="00F850F8"/>
    <w:rsid w:val="00F85929"/>
    <w:rsid w:val="00FA2EB6"/>
    <w:rsid w:val="00FB62BF"/>
    <w:rsid w:val="00FC0862"/>
    <w:rsid w:val="00FC68D6"/>
    <w:rsid w:val="00FC70FB"/>
    <w:rsid w:val="00FC77CD"/>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8975B3"/>
    <w:pPr>
      <w:keepNext/>
      <w:keepLines/>
      <w:spacing w:after="0"/>
      <w:ind w:firstLine="0"/>
      <w:jc w:val="left"/>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975B3"/>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120230"/>
    <w:rPr>
      <w:vertAlign w:val="superscript"/>
    </w:rPr>
  </w:style>
  <w:style w:type="character" w:styleId="Hyperlink">
    <w:name w:val="Hyperlink"/>
    <w:basedOn w:val="DefaultParagraphFont"/>
    <w:uiPriority w:val="99"/>
    <w:unhideWhenUsed/>
    <w:rsid w:val="002532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8975B3"/>
    <w:pPr>
      <w:keepNext/>
      <w:keepLines/>
      <w:spacing w:after="0"/>
      <w:ind w:firstLine="0"/>
      <w:jc w:val="left"/>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975B3"/>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120230"/>
    <w:rPr>
      <w:vertAlign w:val="superscript"/>
    </w:rPr>
  </w:style>
  <w:style w:type="character" w:styleId="Hyperlink">
    <w:name w:val="Hyperlink"/>
    <w:basedOn w:val="DefaultParagraphFont"/>
    <w:uiPriority w:val="99"/>
    <w:unhideWhenUsed/>
    <w:rsid w:val="002532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575;&#1588;&#1585;&#1575;&#1602;\&#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1CF39-9A90-4C5D-9CC6-82DA6716D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Template>
  <TotalTime>178</TotalTime>
  <Pages>7</Pages>
  <Words>2342</Words>
  <Characters>13351</Characters>
  <Application>Microsoft Office Word</Application>
  <DocSecurity>0</DocSecurity>
  <Lines>111</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Akbarian</cp:lastModifiedBy>
  <cp:revision>13</cp:revision>
  <dcterms:created xsi:type="dcterms:W3CDTF">2016-10-30T17:07:00Z</dcterms:created>
  <dcterms:modified xsi:type="dcterms:W3CDTF">2016-10-31T07:56:00Z</dcterms:modified>
</cp:coreProperties>
</file>