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67967790"/>
        <w:docPartObj>
          <w:docPartGallery w:val="Table of Contents"/>
          <w:docPartUnique/>
        </w:docPartObj>
      </w:sdtPr>
      <w:sdtEndPr>
        <w:rPr>
          <w:b/>
          <w:noProof/>
        </w:rPr>
      </w:sdtEndPr>
      <w:sdtContent>
        <w:p w:rsidR="007F08B2" w:rsidRPr="000B2F67" w:rsidRDefault="007F08B2" w:rsidP="000B2F67">
          <w:pPr>
            <w:pStyle w:val="TOCHeading"/>
            <w:spacing w:line="276" w:lineRule="auto"/>
            <w:rPr>
              <w:rFonts w:ascii="Traditional Arabic" w:hAnsi="Traditional Arabic" w:cs="Traditional Arabic"/>
              <w:rtl/>
            </w:rPr>
          </w:pPr>
          <w:r w:rsidRPr="000B2F67">
            <w:rPr>
              <w:rFonts w:ascii="Traditional Arabic" w:hAnsi="Traditional Arabic" w:cs="Traditional Arabic" w:hint="cs"/>
              <w:rtl/>
            </w:rPr>
            <w:t>فهرست مطالب</w:t>
          </w:r>
        </w:p>
        <w:p w:rsidR="007F08B2" w:rsidRPr="000B2F67" w:rsidRDefault="007F08B2" w:rsidP="000B2F67">
          <w:pPr>
            <w:spacing w:line="276" w:lineRule="auto"/>
            <w:rPr>
              <w:rFonts w:ascii="Traditional Arabic" w:hAnsi="Traditional Arabic" w:cs="Traditional Arabic"/>
            </w:rPr>
          </w:pPr>
        </w:p>
        <w:p w:rsidR="007F08B2" w:rsidRPr="000B2F67" w:rsidRDefault="007F08B2" w:rsidP="000B2F67">
          <w:pPr>
            <w:pStyle w:val="TOC1"/>
            <w:tabs>
              <w:tab w:val="right" w:leader="dot" w:pos="9350"/>
            </w:tabs>
            <w:spacing w:line="276" w:lineRule="auto"/>
            <w:rPr>
              <w:rFonts w:ascii="Traditional Arabic" w:hAnsi="Traditional Arabic" w:cs="Traditional Arabic"/>
              <w:noProof/>
              <w:szCs w:val="22"/>
              <w:lang w:bidi="ar-SA"/>
            </w:rPr>
          </w:pPr>
          <w:r w:rsidRPr="000B2F67">
            <w:rPr>
              <w:rFonts w:ascii="Traditional Arabic" w:hAnsi="Traditional Arabic" w:cs="Traditional Arabic"/>
            </w:rPr>
            <w:fldChar w:fldCharType="begin"/>
          </w:r>
          <w:r w:rsidRPr="000B2F67">
            <w:rPr>
              <w:rFonts w:ascii="Traditional Arabic" w:hAnsi="Traditional Arabic" w:cs="Traditional Arabic"/>
            </w:rPr>
            <w:instrText xml:space="preserve"> TOC \o "1-3" \h \z \u </w:instrText>
          </w:r>
          <w:r w:rsidRPr="000B2F67">
            <w:rPr>
              <w:rFonts w:ascii="Traditional Arabic" w:hAnsi="Traditional Arabic" w:cs="Traditional Arabic"/>
            </w:rPr>
            <w:fldChar w:fldCharType="separate"/>
          </w:r>
          <w:hyperlink w:anchor="_Toc473026506" w:history="1">
            <w:r w:rsidRPr="000B2F67">
              <w:rPr>
                <w:rStyle w:val="Hyperlink"/>
                <w:rFonts w:ascii="Traditional Arabic" w:hAnsi="Traditional Arabic" w:cs="Traditional Arabic" w:hint="eastAsia"/>
                <w:noProof/>
                <w:rtl/>
              </w:rPr>
              <w:t>اشاره</w:t>
            </w:r>
            <w:r w:rsidRPr="000B2F67">
              <w:rPr>
                <w:rFonts w:ascii="Traditional Arabic" w:hAnsi="Traditional Arabic" w:cs="Traditional Arabic"/>
                <w:noProof/>
                <w:webHidden/>
              </w:rPr>
              <w:tab/>
            </w:r>
            <w:r w:rsidRPr="000B2F67">
              <w:rPr>
                <w:rFonts w:ascii="Traditional Arabic" w:hAnsi="Traditional Arabic" w:cs="Traditional Arabic"/>
                <w:noProof/>
                <w:webHidden/>
              </w:rPr>
              <w:fldChar w:fldCharType="begin"/>
            </w:r>
            <w:r w:rsidRPr="000B2F67">
              <w:rPr>
                <w:rFonts w:ascii="Traditional Arabic" w:hAnsi="Traditional Arabic" w:cs="Traditional Arabic"/>
                <w:noProof/>
                <w:webHidden/>
              </w:rPr>
              <w:instrText xml:space="preserve"> PAGEREF _Toc473026506 \h </w:instrText>
            </w:r>
            <w:r w:rsidRPr="000B2F67">
              <w:rPr>
                <w:rFonts w:ascii="Traditional Arabic" w:hAnsi="Traditional Arabic" w:cs="Traditional Arabic"/>
                <w:noProof/>
                <w:webHidden/>
              </w:rPr>
            </w:r>
            <w:r w:rsidRPr="000B2F67">
              <w:rPr>
                <w:rFonts w:ascii="Traditional Arabic" w:hAnsi="Traditional Arabic" w:cs="Traditional Arabic"/>
                <w:noProof/>
                <w:webHidden/>
              </w:rPr>
              <w:fldChar w:fldCharType="separate"/>
            </w:r>
            <w:r w:rsidRPr="000B2F67">
              <w:rPr>
                <w:rFonts w:ascii="Traditional Arabic" w:hAnsi="Traditional Arabic" w:cs="Traditional Arabic"/>
                <w:noProof/>
                <w:webHidden/>
              </w:rPr>
              <w:t>2</w:t>
            </w:r>
            <w:r w:rsidRPr="000B2F67">
              <w:rPr>
                <w:rFonts w:ascii="Traditional Arabic" w:hAnsi="Traditional Arabic" w:cs="Traditional Arabic"/>
                <w:noProof/>
                <w:webHidden/>
              </w:rPr>
              <w:fldChar w:fldCharType="end"/>
            </w:r>
          </w:hyperlink>
        </w:p>
        <w:p w:rsidR="007F08B2" w:rsidRPr="000B2F67" w:rsidRDefault="00B5450A" w:rsidP="000B2F67">
          <w:pPr>
            <w:pStyle w:val="TOC1"/>
            <w:tabs>
              <w:tab w:val="right" w:leader="dot" w:pos="9350"/>
            </w:tabs>
            <w:spacing w:line="276" w:lineRule="auto"/>
            <w:rPr>
              <w:rFonts w:ascii="Traditional Arabic" w:hAnsi="Traditional Arabic" w:cs="Traditional Arabic"/>
              <w:noProof/>
              <w:szCs w:val="22"/>
              <w:lang w:bidi="ar-SA"/>
            </w:rPr>
          </w:pPr>
          <w:hyperlink w:anchor="_Toc473026507" w:history="1">
            <w:r w:rsidR="007F08B2" w:rsidRPr="000B2F67">
              <w:rPr>
                <w:rStyle w:val="Hyperlink"/>
                <w:rFonts w:ascii="Traditional Arabic" w:hAnsi="Traditional Arabic" w:cs="Traditional Arabic" w:hint="eastAsia"/>
                <w:noProof/>
                <w:rtl/>
              </w:rPr>
              <w:t>ادله</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حج</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ت</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تخ</w:t>
            </w:r>
            <w:r w:rsidR="007F08B2" w:rsidRPr="000B2F67">
              <w:rPr>
                <w:rStyle w:val="Hyperlink"/>
                <w:rFonts w:ascii="Traditional Arabic" w:hAnsi="Traditional Arabic" w:cs="Traditional Arabic" w:hint="cs"/>
                <w:noProof/>
                <w:rtl/>
              </w:rPr>
              <w:t>یی</w:t>
            </w:r>
            <w:r w:rsidR="007F08B2" w:rsidRPr="000B2F67">
              <w:rPr>
                <w:rStyle w:val="Hyperlink"/>
                <w:rFonts w:ascii="Traditional Arabic" w:hAnsi="Traditional Arabic" w:cs="Traditional Arabic" w:hint="eastAsia"/>
                <w:noProof/>
                <w:rtl/>
              </w:rPr>
              <w:t>ر</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ه</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در</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مجتهد</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ن</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متساو</w:t>
            </w:r>
            <w:r w:rsidR="007F08B2" w:rsidRPr="000B2F67">
              <w:rPr>
                <w:rStyle w:val="Hyperlink"/>
                <w:rFonts w:ascii="Traditional Arabic" w:hAnsi="Traditional Arabic" w:cs="Traditional Arabic" w:hint="cs"/>
                <w:noProof/>
                <w:rtl/>
              </w:rPr>
              <w:t>ی</w:t>
            </w:r>
            <w:r w:rsidR="007F08B2" w:rsidRPr="000B2F67">
              <w:rPr>
                <w:rFonts w:ascii="Traditional Arabic" w:hAnsi="Traditional Arabic" w:cs="Traditional Arabic"/>
                <w:noProof/>
                <w:webHidden/>
              </w:rPr>
              <w:tab/>
            </w:r>
            <w:r w:rsidR="007F08B2" w:rsidRPr="000B2F67">
              <w:rPr>
                <w:rFonts w:ascii="Traditional Arabic" w:hAnsi="Traditional Arabic" w:cs="Traditional Arabic"/>
                <w:noProof/>
                <w:webHidden/>
              </w:rPr>
              <w:fldChar w:fldCharType="begin"/>
            </w:r>
            <w:r w:rsidR="007F08B2" w:rsidRPr="000B2F67">
              <w:rPr>
                <w:rFonts w:ascii="Traditional Arabic" w:hAnsi="Traditional Arabic" w:cs="Traditional Arabic"/>
                <w:noProof/>
                <w:webHidden/>
              </w:rPr>
              <w:instrText xml:space="preserve"> PAGEREF _Toc473026507 \h </w:instrText>
            </w:r>
            <w:r w:rsidR="007F08B2" w:rsidRPr="000B2F67">
              <w:rPr>
                <w:rFonts w:ascii="Traditional Arabic" w:hAnsi="Traditional Arabic" w:cs="Traditional Arabic"/>
                <w:noProof/>
                <w:webHidden/>
              </w:rPr>
            </w:r>
            <w:r w:rsidR="007F08B2" w:rsidRPr="000B2F67">
              <w:rPr>
                <w:rFonts w:ascii="Traditional Arabic" w:hAnsi="Traditional Arabic" w:cs="Traditional Arabic"/>
                <w:noProof/>
                <w:webHidden/>
              </w:rPr>
              <w:fldChar w:fldCharType="separate"/>
            </w:r>
            <w:r w:rsidR="007F08B2" w:rsidRPr="000B2F67">
              <w:rPr>
                <w:rFonts w:ascii="Traditional Arabic" w:hAnsi="Traditional Arabic" w:cs="Traditional Arabic"/>
                <w:noProof/>
                <w:webHidden/>
              </w:rPr>
              <w:t>2</w:t>
            </w:r>
            <w:r w:rsidR="007F08B2" w:rsidRPr="000B2F67">
              <w:rPr>
                <w:rFonts w:ascii="Traditional Arabic" w:hAnsi="Traditional Arabic" w:cs="Traditional Arabic"/>
                <w:noProof/>
                <w:webHidden/>
              </w:rPr>
              <w:fldChar w:fldCharType="end"/>
            </w:r>
          </w:hyperlink>
        </w:p>
        <w:p w:rsidR="007F08B2" w:rsidRPr="000B2F67" w:rsidRDefault="00B5450A" w:rsidP="000B2F67">
          <w:pPr>
            <w:pStyle w:val="TOC1"/>
            <w:tabs>
              <w:tab w:val="right" w:leader="dot" w:pos="9350"/>
            </w:tabs>
            <w:spacing w:line="276" w:lineRule="auto"/>
            <w:rPr>
              <w:rFonts w:ascii="Traditional Arabic" w:hAnsi="Traditional Arabic" w:cs="Traditional Arabic"/>
              <w:noProof/>
              <w:szCs w:val="22"/>
              <w:lang w:bidi="ar-SA"/>
            </w:rPr>
          </w:pPr>
          <w:hyperlink w:anchor="_Toc473026508" w:history="1">
            <w:r w:rsidR="007F08B2" w:rsidRPr="000B2F67">
              <w:rPr>
                <w:rStyle w:val="Hyperlink"/>
                <w:rFonts w:ascii="Traditional Arabic" w:hAnsi="Traditional Arabic" w:cs="Traditional Arabic" w:hint="eastAsia"/>
                <w:noProof/>
                <w:rtl/>
              </w:rPr>
              <w:t>دل</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ل</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پنجم</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حج</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ت</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تخ</w:t>
            </w:r>
            <w:r w:rsidR="007F08B2" w:rsidRPr="000B2F67">
              <w:rPr>
                <w:rStyle w:val="Hyperlink"/>
                <w:rFonts w:ascii="Traditional Arabic" w:hAnsi="Traditional Arabic" w:cs="Traditional Arabic" w:hint="cs"/>
                <w:noProof/>
                <w:rtl/>
              </w:rPr>
              <w:t>یی</w:t>
            </w:r>
            <w:r w:rsidR="007F08B2" w:rsidRPr="000B2F67">
              <w:rPr>
                <w:rStyle w:val="Hyperlink"/>
                <w:rFonts w:ascii="Traditional Arabic" w:hAnsi="Traditional Arabic" w:cs="Traditional Arabic" w:hint="eastAsia"/>
                <w:noProof/>
                <w:rtl/>
              </w:rPr>
              <w:t>ر</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ه</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مجتهد</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ن</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متساو</w:t>
            </w:r>
            <w:r w:rsidR="007F08B2" w:rsidRPr="000B2F67">
              <w:rPr>
                <w:rStyle w:val="Hyperlink"/>
                <w:rFonts w:ascii="Traditional Arabic" w:hAnsi="Traditional Arabic" w:cs="Traditional Arabic" w:hint="cs"/>
                <w:noProof/>
                <w:rtl/>
              </w:rPr>
              <w:t>ی</w:t>
            </w:r>
            <w:r w:rsidR="007F08B2" w:rsidRPr="000B2F67">
              <w:rPr>
                <w:rFonts w:ascii="Traditional Arabic" w:hAnsi="Traditional Arabic" w:cs="Traditional Arabic"/>
                <w:noProof/>
                <w:webHidden/>
              </w:rPr>
              <w:tab/>
            </w:r>
            <w:r w:rsidR="007F08B2" w:rsidRPr="000B2F67">
              <w:rPr>
                <w:rFonts w:ascii="Traditional Arabic" w:hAnsi="Traditional Arabic" w:cs="Traditional Arabic"/>
                <w:noProof/>
                <w:webHidden/>
              </w:rPr>
              <w:fldChar w:fldCharType="begin"/>
            </w:r>
            <w:r w:rsidR="007F08B2" w:rsidRPr="000B2F67">
              <w:rPr>
                <w:rFonts w:ascii="Traditional Arabic" w:hAnsi="Traditional Arabic" w:cs="Traditional Arabic"/>
                <w:noProof/>
                <w:webHidden/>
              </w:rPr>
              <w:instrText xml:space="preserve"> PAGEREF _Toc473026508 \h </w:instrText>
            </w:r>
            <w:r w:rsidR="007F08B2" w:rsidRPr="000B2F67">
              <w:rPr>
                <w:rFonts w:ascii="Traditional Arabic" w:hAnsi="Traditional Arabic" w:cs="Traditional Arabic"/>
                <w:noProof/>
                <w:webHidden/>
              </w:rPr>
            </w:r>
            <w:r w:rsidR="007F08B2" w:rsidRPr="000B2F67">
              <w:rPr>
                <w:rFonts w:ascii="Traditional Arabic" w:hAnsi="Traditional Arabic" w:cs="Traditional Arabic"/>
                <w:noProof/>
                <w:webHidden/>
              </w:rPr>
              <w:fldChar w:fldCharType="separate"/>
            </w:r>
            <w:r w:rsidR="007F08B2" w:rsidRPr="000B2F67">
              <w:rPr>
                <w:rFonts w:ascii="Traditional Arabic" w:hAnsi="Traditional Arabic" w:cs="Traditional Arabic"/>
                <w:noProof/>
                <w:webHidden/>
              </w:rPr>
              <w:t>2</w:t>
            </w:r>
            <w:r w:rsidR="007F08B2" w:rsidRPr="000B2F67">
              <w:rPr>
                <w:rFonts w:ascii="Traditional Arabic" w:hAnsi="Traditional Arabic" w:cs="Traditional Arabic"/>
                <w:noProof/>
                <w:webHidden/>
              </w:rPr>
              <w:fldChar w:fldCharType="end"/>
            </w:r>
          </w:hyperlink>
        </w:p>
        <w:p w:rsidR="007F08B2" w:rsidRPr="000B2F67" w:rsidRDefault="00B5450A" w:rsidP="000B2F67">
          <w:pPr>
            <w:pStyle w:val="TOC1"/>
            <w:tabs>
              <w:tab w:val="right" w:leader="dot" w:pos="9350"/>
            </w:tabs>
            <w:spacing w:line="276" w:lineRule="auto"/>
            <w:rPr>
              <w:rFonts w:ascii="Traditional Arabic" w:hAnsi="Traditional Arabic" w:cs="Traditional Arabic"/>
              <w:noProof/>
              <w:szCs w:val="22"/>
              <w:lang w:bidi="ar-SA"/>
            </w:rPr>
          </w:pPr>
          <w:hyperlink w:anchor="_Toc473026509" w:history="1">
            <w:r w:rsidR="007F08B2" w:rsidRPr="000B2F67">
              <w:rPr>
                <w:rStyle w:val="Hyperlink"/>
                <w:rFonts w:ascii="Traditional Arabic" w:hAnsi="Traditional Arabic" w:cs="Traditional Arabic" w:hint="eastAsia"/>
                <w:noProof/>
                <w:rtl/>
              </w:rPr>
              <w:t>مراحل</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احت</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اط</w:t>
            </w:r>
            <w:r w:rsidR="007F08B2" w:rsidRPr="000B2F67">
              <w:rPr>
                <w:rFonts w:ascii="Traditional Arabic" w:hAnsi="Traditional Arabic" w:cs="Traditional Arabic"/>
                <w:noProof/>
                <w:webHidden/>
              </w:rPr>
              <w:tab/>
            </w:r>
            <w:r w:rsidR="007F08B2" w:rsidRPr="000B2F67">
              <w:rPr>
                <w:rFonts w:ascii="Traditional Arabic" w:hAnsi="Traditional Arabic" w:cs="Traditional Arabic"/>
                <w:noProof/>
                <w:webHidden/>
              </w:rPr>
              <w:fldChar w:fldCharType="begin"/>
            </w:r>
            <w:r w:rsidR="007F08B2" w:rsidRPr="000B2F67">
              <w:rPr>
                <w:rFonts w:ascii="Traditional Arabic" w:hAnsi="Traditional Arabic" w:cs="Traditional Arabic"/>
                <w:noProof/>
                <w:webHidden/>
              </w:rPr>
              <w:instrText xml:space="preserve"> PAGEREF _Toc473026509 \h </w:instrText>
            </w:r>
            <w:r w:rsidR="007F08B2" w:rsidRPr="000B2F67">
              <w:rPr>
                <w:rFonts w:ascii="Traditional Arabic" w:hAnsi="Traditional Arabic" w:cs="Traditional Arabic"/>
                <w:noProof/>
                <w:webHidden/>
              </w:rPr>
            </w:r>
            <w:r w:rsidR="007F08B2" w:rsidRPr="000B2F67">
              <w:rPr>
                <w:rFonts w:ascii="Traditional Arabic" w:hAnsi="Traditional Arabic" w:cs="Traditional Arabic"/>
                <w:noProof/>
                <w:webHidden/>
              </w:rPr>
              <w:fldChar w:fldCharType="separate"/>
            </w:r>
            <w:r w:rsidR="007F08B2" w:rsidRPr="000B2F67">
              <w:rPr>
                <w:rFonts w:ascii="Traditional Arabic" w:hAnsi="Traditional Arabic" w:cs="Traditional Arabic"/>
                <w:noProof/>
                <w:webHidden/>
              </w:rPr>
              <w:t>3</w:t>
            </w:r>
            <w:r w:rsidR="007F08B2" w:rsidRPr="000B2F67">
              <w:rPr>
                <w:rFonts w:ascii="Traditional Arabic" w:hAnsi="Traditional Arabic" w:cs="Traditional Arabic"/>
                <w:noProof/>
                <w:webHidden/>
              </w:rPr>
              <w:fldChar w:fldCharType="end"/>
            </w:r>
          </w:hyperlink>
        </w:p>
        <w:p w:rsidR="007F08B2" w:rsidRPr="000B2F67" w:rsidRDefault="00B5450A" w:rsidP="000B2F67">
          <w:pPr>
            <w:pStyle w:val="TOC1"/>
            <w:tabs>
              <w:tab w:val="right" w:leader="dot" w:pos="9350"/>
            </w:tabs>
            <w:spacing w:line="276" w:lineRule="auto"/>
            <w:rPr>
              <w:rFonts w:ascii="Traditional Arabic" w:hAnsi="Traditional Arabic" w:cs="Traditional Arabic"/>
              <w:noProof/>
              <w:szCs w:val="22"/>
              <w:lang w:bidi="ar-SA"/>
            </w:rPr>
          </w:pPr>
          <w:hyperlink w:anchor="_Toc473026510" w:history="1">
            <w:r w:rsidR="007F08B2" w:rsidRPr="000B2F67">
              <w:rPr>
                <w:rStyle w:val="Hyperlink"/>
                <w:rFonts w:ascii="Traditional Arabic" w:hAnsi="Traditional Arabic" w:cs="Traditional Arabic" w:hint="eastAsia"/>
                <w:noProof/>
                <w:rtl/>
              </w:rPr>
              <w:t>مذاق</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شارع</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در</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امور</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مهمه</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در</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حج</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ت</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تخ</w:t>
            </w:r>
            <w:r w:rsidR="007F08B2" w:rsidRPr="000B2F67">
              <w:rPr>
                <w:rStyle w:val="Hyperlink"/>
                <w:rFonts w:ascii="Traditional Arabic" w:hAnsi="Traditional Arabic" w:cs="Traditional Arabic" w:hint="cs"/>
                <w:noProof/>
                <w:rtl/>
              </w:rPr>
              <w:t>یی</w:t>
            </w:r>
            <w:r w:rsidR="007F08B2" w:rsidRPr="000B2F67">
              <w:rPr>
                <w:rStyle w:val="Hyperlink"/>
                <w:rFonts w:ascii="Traditional Arabic" w:hAnsi="Traditional Arabic" w:cs="Traditional Arabic" w:hint="eastAsia"/>
                <w:noProof/>
                <w:rtl/>
              </w:rPr>
              <w:t>ر</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ه</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مجتهد</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ن</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متساو</w:t>
            </w:r>
            <w:r w:rsidR="007F08B2" w:rsidRPr="000B2F67">
              <w:rPr>
                <w:rStyle w:val="Hyperlink"/>
                <w:rFonts w:ascii="Traditional Arabic" w:hAnsi="Traditional Arabic" w:cs="Traditional Arabic" w:hint="cs"/>
                <w:noProof/>
                <w:rtl/>
              </w:rPr>
              <w:t>ی</w:t>
            </w:r>
            <w:r w:rsidR="007F08B2" w:rsidRPr="000B2F67">
              <w:rPr>
                <w:rFonts w:ascii="Traditional Arabic" w:hAnsi="Traditional Arabic" w:cs="Traditional Arabic"/>
                <w:noProof/>
                <w:webHidden/>
              </w:rPr>
              <w:tab/>
            </w:r>
            <w:r w:rsidR="007F08B2" w:rsidRPr="000B2F67">
              <w:rPr>
                <w:rFonts w:ascii="Traditional Arabic" w:hAnsi="Traditional Arabic" w:cs="Traditional Arabic"/>
                <w:noProof/>
                <w:webHidden/>
              </w:rPr>
              <w:fldChar w:fldCharType="begin"/>
            </w:r>
            <w:r w:rsidR="007F08B2" w:rsidRPr="000B2F67">
              <w:rPr>
                <w:rFonts w:ascii="Traditional Arabic" w:hAnsi="Traditional Arabic" w:cs="Traditional Arabic"/>
                <w:noProof/>
                <w:webHidden/>
              </w:rPr>
              <w:instrText xml:space="preserve"> PAGEREF _Toc473026510 \h </w:instrText>
            </w:r>
            <w:r w:rsidR="007F08B2" w:rsidRPr="000B2F67">
              <w:rPr>
                <w:rFonts w:ascii="Traditional Arabic" w:hAnsi="Traditional Arabic" w:cs="Traditional Arabic"/>
                <w:noProof/>
                <w:webHidden/>
              </w:rPr>
            </w:r>
            <w:r w:rsidR="007F08B2" w:rsidRPr="000B2F67">
              <w:rPr>
                <w:rFonts w:ascii="Traditional Arabic" w:hAnsi="Traditional Arabic" w:cs="Traditional Arabic"/>
                <w:noProof/>
                <w:webHidden/>
              </w:rPr>
              <w:fldChar w:fldCharType="separate"/>
            </w:r>
            <w:r w:rsidR="007F08B2" w:rsidRPr="000B2F67">
              <w:rPr>
                <w:rFonts w:ascii="Traditional Arabic" w:hAnsi="Traditional Arabic" w:cs="Traditional Arabic"/>
                <w:noProof/>
                <w:webHidden/>
              </w:rPr>
              <w:t>4</w:t>
            </w:r>
            <w:r w:rsidR="007F08B2" w:rsidRPr="000B2F67">
              <w:rPr>
                <w:rFonts w:ascii="Traditional Arabic" w:hAnsi="Traditional Arabic" w:cs="Traditional Arabic"/>
                <w:noProof/>
                <w:webHidden/>
              </w:rPr>
              <w:fldChar w:fldCharType="end"/>
            </w:r>
          </w:hyperlink>
        </w:p>
        <w:p w:rsidR="007F08B2" w:rsidRPr="000B2F67" w:rsidRDefault="00B5450A" w:rsidP="000B2F67">
          <w:pPr>
            <w:pStyle w:val="TOC1"/>
            <w:tabs>
              <w:tab w:val="right" w:leader="dot" w:pos="9350"/>
            </w:tabs>
            <w:spacing w:line="276" w:lineRule="auto"/>
            <w:rPr>
              <w:rFonts w:ascii="Traditional Arabic" w:hAnsi="Traditional Arabic" w:cs="Traditional Arabic"/>
              <w:noProof/>
              <w:szCs w:val="22"/>
              <w:lang w:bidi="ar-SA"/>
            </w:rPr>
          </w:pPr>
          <w:hyperlink w:anchor="_Toc473026511" w:history="1">
            <w:r w:rsidR="007F08B2" w:rsidRPr="000B2F67">
              <w:rPr>
                <w:rStyle w:val="Hyperlink"/>
                <w:rFonts w:ascii="Traditional Arabic" w:hAnsi="Traditional Arabic" w:cs="Traditional Arabic" w:hint="eastAsia"/>
                <w:noProof/>
                <w:rtl/>
              </w:rPr>
              <w:t>دل</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ل</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ششم</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حج</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ت</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تخ</w:t>
            </w:r>
            <w:r w:rsidR="007F08B2" w:rsidRPr="000B2F67">
              <w:rPr>
                <w:rStyle w:val="Hyperlink"/>
                <w:rFonts w:ascii="Traditional Arabic" w:hAnsi="Traditional Arabic" w:cs="Traditional Arabic" w:hint="cs"/>
                <w:noProof/>
                <w:rtl/>
              </w:rPr>
              <w:t>یی</w:t>
            </w:r>
            <w:r w:rsidR="007F08B2" w:rsidRPr="000B2F67">
              <w:rPr>
                <w:rStyle w:val="Hyperlink"/>
                <w:rFonts w:ascii="Traditional Arabic" w:hAnsi="Traditional Arabic" w:cs="Traditional Arabic" w:hint="eastAsia"/>
                <w:noProof/>
                <w:rtl/>
              </w:rPr>
              <w:t>ر</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ه</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در</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مجتهد</w:t>
            </w:r>
            <w:r w:rsidR="007F08B2" w:rsidRPr="000B2F67">
              <w:rPr>
                <w:rStyle w:val="Hyperlink"/>
                <w:rFonts w:ascii="Traditional Arabic" w:hAnsi="Traditional Arabic" w:cs="Traditional Arabic" w:hint="cs"/>
                <w:noProof/>
                <w:rtl/>
              </w:rPr>
              <w:t>ی</w:t>
            </w:r>
            <w:r w:rsidR="007F08B2" w:rsidRPr="000B2F67">
              <w:rPr>
                <w:rStyle w:val="Hyperlink"/>
                <w:rFonts w:ascii="Traditional Arabic" w:hAnsi="Traditional Arabic" w:cs="Traditional Arabic" w:hint="eastAsia"/>
                <w:noProof/>
                <w:rtl/>
              </w:rPr>
              <w:t>ن</w:t>
            </w:r>
            <w:r w:rsidR="007F08B2" w:rsidRPr="000B2F67">
              <w:rPr>
                <w:rStyle w:val="Hyperlink"/>
                <w:rFonts w:ascii="Traditional Arabic" w:hAnsi="Traditional Arabic" w:cs="Traditional Arabic"/>
                <w:noProof/>
                <w:rtl/>
              </w:rPr>
              <w:t xml:space="preserve"> </w:t>
            </w:r>
            <w:r w:rsidR="007F08B2" w:rsidRPr="000B2F67">
              <w:rPr>
                <w:rStyle w:val="Hyperlink"/>
                <w:rFonts w:ascii="Traditional Arabic" w:hAnsi="Traditional Arabic" w:cs="Traditional Arabic" w:hint="eastAsia"/>
                <w:noProof/>
                <w:rtl/>
              </w:rPr>
              <w:t>متساو</w:t>
            </w:r>
            <w:r w:rsidR="007F08B2" w:rsidRPr="000B2F67">
              <w:rPr>
                <w:rStyle w:val="Hyperlink"/>
                <w:rFonts w:ascii="Traditional Arabic" w:hAnsi="Traditional Arabic" w:cs="Traditional Arabic" w:hint="cs"/>
                <w:noProof/>
                <w:rtl/>
              </w:rPr>
              <w:t>ی</w:t>
            </w:r>
            <w:r w:rsidR="007F08B2" w:rsidRPr="000B2F67">
              <w:rPr>
                <w:rFonts w:ascii="Traditional Arabic" w:hAnsi="Traditional Arabic" w:cs="Traditional Arabic"/>
                <w:noProof/>
                <w:webHidden/>
              </w:rPr>
              <w:tab/>
            </w:r>
            <w:r w:rsidR="007F08B2" w:rsidRPr="000B2F67">
              <w:rPr>
                <w:rFonts w:ascii="Traditional Arabic" w:hAnsi="Traditional Arabic" w:cs="Traditional Arabic"/>
                <w:noProof/>
                <w:webHidden/>
              </w:rPr>
              <w:fldChar w:fldCharType="begin"/>
            </w:r>
            <w:r w:rsidR="007F08B2" w:rsidRPr="000B2F67">
              <w:rPr>
                <w:rFonts w:ascii="Traditional Arabic" w:hAnsi="Traditional Arabic" w:cs="Traditional Arabic"/>
                <w:noProof/>
                <w:webHidden/>
              </w:rPr>
              <w:instrText xml:space="preserve"> PAGEREF _Toc473026511 \h </w:instrText>
            </w:r>
            <w:r w:rsidR="007F08B2" w:rsidRPr="000B2F67">
              <w:rPr>
                <w:rFonts w:ascii="Traditional Arabic" w:hAnsi="Traditional Arabic" w:cs="Traditional Arabic"/>
                <w:noProof/>
                <w:webHidden/>
              </w:rPr>
            </w:r>
            <w:r w:rsidR="007F08B2" w:rsidRPr="000B2F67">
              <w:rPr>
                <w:rFonts w:ascii="Traditional Arabic" w:hAnsi="Traditional Arabic" w:cs="Traditional Arabic"/>
                <w:noProof/>
                <w:webHidden/>
              </w:rPr>
              <w:fldChar w:fldCharType="separate"/>
            </w:r>
            <w:r w:rsidR="007F08B2" w:rsidRPr="000B2F67">
              <w:rPr>
                <w:rFonts w:ascii="Traditional Arabic" w:hAnsi="Traditional Arabic" w:cs="Traditional Arabic"/>
                <w:noProof/>
                <w:webHidden/>
              </w:rPr>
              <w:t>4</w:t>
            </w:r>
            <w:r w:rsidR="007F08B2" w:rsidRPr="000B2F67">
              <w:rPr>
                <w:rFonts w:ascii="Traditional Arabic" w:hAnsi="Traditional Arabic" w:cs="Traditional Arabic"/>
                <w:noProof/>
                <w:webHidden/>
              </w:rPr>
              <w:fldChar w:fldCharType="end"/>
            </w:r>
          </w:hyperlink>
        </w:p>
        <w:p w:rsidR="007F08B2" w:rsidRPr="000B2F67" w:rsidRDefault="007F08B2" w:rsidP="000B2F67">
          <w:pPr>
            <w:spacing w:line="276" w:lineRule="auto"/>
            <w:rPr>
              <w:rFonts w:ascii="Traditional Arabic" w:hAnsi="Traditional Arabic" w:cs="Traditional Arabic"/>
            </w:rPr>
          </w:pPr>
          <w:r w:rsidRPr="000B2F67">
            <w:rPr>
              <w:rFonts w:ascii="Traditional Arabic" w:hAnsi="Traditional Arabic" w:cs="Traditional Arabic"/>
              <w:b/>
              <w:bCs/>
              <w:noProof/>
            </w:rPr>
            <w:fldChar w:fldCharType="end"/>
          </w:r>
        </w:p>
      </w:sdtContent>
    </w:sdt>
    <w:p w:rsidR="007F08B2" w:rsidRPr="000B2F67" w:rsidRDefault="007F08B2" w:rsidP="000B2F67">
      <w:pPr>
        <w:spacing w:after="0" w:line="480" w:lineRule="auto"/>
        <w:ind w:firstLine="0"/>
        <w:contextualSpacing w:val="0"/>
        <w:rPr>
          <w:rFonts w:ascii="Traditional Arabic" w:hAnsi="Traditional Arabic" w:cs="Traditional Arabic" w:hint="cs"/>
          <w:rtl/>
        </w:rPr>
      </w:pPr>
      <w:r w:rsidRPr="000B2F67">
        <w:rPr>
          <w:rFonts w:ascii="Traditional Arabic" w:hAnsi="Traditional Arabic" w:cs="Traditional Arabic"/>
          <w:rtl/>
        </w:rPr>
        <w:br w:type="page"/>
      </w:r>
    </w:p>
    <w:p w:rsidR="000B2F67" w:rsidRPr="008F53BE" w:rsidRDefault="000B2F67" w:rsidP="000B2F67">
      <w:pPr>
        <w:rPr>
          <w:rFonts w:ascii="Traditional Arabic" w:hAnsi="Traditional Arabic" w:cs="Traditional Arabic"/>
          <w:rtl/>
        </w:rPr>
      </w:pPr>
      <w:r w:rsidRPr="008F53BE">
        <w:rPr>
          <w:rFonts w:ascii="Traditional Arabic" w:hAnsi="Traditional Arabic" w:cs="Traditional Arabic" w:hint="cs"/>
          <w:rtl/>
        </w:rPr>
        <w:lastRenderedPageBreak/>
        <w:t>بسم الله الرحمن الرحیم</w:t>
      </w:r>
    </w:p>
    <w:p w:rsidR="000B2F67" w:rsidRPr="008F53BE" w:rsidRDefault="000B2F67" w:rsidP="000B2F67">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70513050"/>
      <w:bookmarkStart w:id="13" w:name="_Toc470513091"/>
      <w:bookmarkStart w:id="14" w:name="_Toc461988926"/>
      <w:r w:rsidRPr="008F53BE">
        <w:rPr>
          <w:rFonts w:ascii="Traditional Arabic" w:hAnsi="Traditional Arabic" w:cs="Traditional Arabic"/>
          <w:color w:val="FF0000"/>
          <w:rtl/>
        </w:rPr>
        <w:t>موضوع:</w:t>
      </w:r>
      <w:r w:rsidRPr="008F53BE">
        <w:rPr>
          <w:rFonts w:ascii="Traditional Arabic" w:hAnsi="Traditional Arabic" w:cs="Traditional Arabic"/>
          <w:rtl/>
        </w:rPr>
        <w:t xml:space="preserve"> فقه / اجتهاد و تقلید / مسئله تقلید (</w:t>
      </w:r>
      <w:bookmarkEnd w:id="0"/>
      <w:bookmarkEnd w:id="1"/>
      <w:bookmarkEnd w:id="2"/>
      <w:bookmarkEnd w:id="3"/>
      <w:bookmarkEnd w:id="4"/>
      <w:bookmarkEnd w:id="5"/>
      <w:bookmarkEnd w:id="6"/>
      <w:bookmarkEnd w:id="7"/>
      <w:bookmarkEnd w:id="8"/>
      <w:bookmarkEnd w:id="9"/>
      <w:bookmarkEnd w:id="10"/>
      <w:bookmarkEnd w:id="11"/>
      <w:bookmarkEnd w:id="12"/>
      <w:bookmarkEnd w:id="13"/>
      <w:r w:rsidRPr="008F53BE">
        <w:rPr>
          <w:rFonts w:ascii="Traditional Arabic" w:hAnsi="Traditional Arabic" w:cs="Traditional Arabic" w:hint="cs"/>
          <w:rtl/>
        </w:rPr>
        <w:t>تخییر</w:t>
      </w:r>
      <w:r w:rsidRPr="008F53BE">
        <w:rPr>
          <w:rFonts w:ascii="Traditional Arabic" w:hAnsi="Traditional Arabic" w:cs="Traditional Arabic"/>
          <w:rtl/>
        </w:rPr>
        <w:t xml:space="preserve"> </w:t>
      </w:r>
      <w:r w:rsidRPr="008F53BE">
        <w:rPr>
          <w:rFonts w:ascii="Traditional Arabic" w:hAnsi="Traditional Arabic" w:cs="Traditional Arabic" w:hint="cs"/>
          <w:rtl/>
        </w:rPr>
        <w:t>بین</w:t>
      </w:r>
      <w:r w:rsidRPr="008F53BE">
        <w:rPr>
          <w:rFonts w:ascii="Traditional Arabic" w:hAnsi="Traditional Arabic" w:cs="Traditional Arabic"/>
          <w:rtl/>
        </w:rPr>
        <w:t xml:space="preserve"> </w:t>
      </w:r>
      <w:r w:rsidRPr="008F53BE">
        <w:rPr>
          <w:rFonts w:ascii="Traditional Arabic" w:hAnsi="Traditional Arabic" w:cs="Traditional Arabic" w:hint="cs"/>
          <w:rtl/>
        </w:rPr>
        <w:t>دو</w:t>
      </w:r>
      <w:r w:rsidRPr="008F53BE">
        <w:rPr>
          <w:rFonts w:ascii="Traditional Arabic" w:hAnsi="Traditional Arabic" w:cs="Traditional Arabic"/>
          <w:rtl/>
        </w:rPr>
        <w:t xml:space="preserve"> </w:t>
      </w:r>
      <w:r w:rsidRPr="008F53BE">
        <w:rPr>
          <w:rFonts w:ascii="Traditional Arabic" w:hAnsi="Traditional Arabic" w:cs="Traditional Arabic" w:hint="cs"/>
          <w:rtl/>
        </w:rPr>
        <w:t>مجتهد</w:t>
      </w:r>
      <w:r w:rsidRPr="008F53BE">
        <w:rPr>
          <w:rFonts w:ascii="Traditional Arabic" w:hAnsi="Traditional Arabic" w:cs="Traditional Arabic"/>
          <w:rtl/>
        </w:rPr>
        <w:t xml:space="preserve"> </w:t>
      </w:r>
      <w:r w:rsidRPr="008F53BE">
        <w:rPr>
          <w:rFonts w:ascii="Traditional Arabic" w:hAnsi="Traditional Arabic" w:cs="Traditional Arabic" w:hint="cs"/>
          <w:rtl/>
        </w:rPr>
        <w:t>مساوی</w:t>
      </w:r>
      <w:r w:rsidRPr="008F53BE">
        <w:rPr>
          <w:rFonts w:ascii="Traditional Arabic" w:hAnsi="Traditional Arabic" w:cs="Traditional Arabic"/>
          <w:rtl/>
        </w:rPr>
        <w:t>)</w:t>
      </w:r>
    </w:p>
    <w:p w:rsidR="000B2F67" w:rsidRPr="008F53BE" w:rsidRDefault="000B2F67" w:rsidP="000B2F67">
      <w:pPr>
        <w:pStyle w:val="Heading1"/>
        <w:rPr>
          <w:rFonts w:ascii="Traditional Arabic" w:hAnsi="Traditional Arabic" w:cs="Traditional Arabic"/>
          <w:color w:val="FF0000"/>
          <w:rtl/>
        </w:rPr>
      </w:pPr>
      <w:bookmarkStart w:id="15" w:name="_Toc465846671"/>
      <w:bookmarkStart w:id="16" w:name="_Toc466455068"/>
      <w:bookmarkStart w:id="17" w:name="_Toc470513051"/>
      <w:bookmarkStart w:id="18" w:name="_Toc470513092"/>
      <w:bookmarkEnd w:id="14"/>
      <w:r w:rsidRPr="008F53BE">
        <w:rPr>
          <w:rFonts w:ascii="Traditional Arabic" w:hAnsi="Traditional Arabic" w:cs="Traditional Arabic" w:hint="cs"/>
          <w:color w:val="FF0000"/>
          <w:rtl/>
        </w:rPr>
        <w:t>اشاره</w:t>
      </w:r>
      <w:bookmarkEnd w:id="15"/>
      <w:bookmarkEnd w:id="16"/>
      <w:bookmarkEnd w:id="17"/>
      <w:bookmarkEnd w:id="18"/>
    </w:p>
    <w:p w:rsidR="00773699" w:rsidRPr="000B2F67" w:rsidRDefault="00280E1E" w:rsidP="000B2F67">
      <w:pPr>
        <w:rPr>
          <w:rFonts w:ascii="Traditional Arabic" w:hAnsi="Traditional Arabic" w:cs="Traditional Arabic"/>
          <w:rtl/>
        </w:rPr>
      </w:pPr>
      <w:r w:rsidRPr="000B2F67">
        <w:rPr>
          <w:rFonts w:ascii="Traditional Arabic" w:hAnsi="Traditional Arabic" w:cs="Traditional Arabic" w:hint="cs"/>
          <w:rtl/>
        </w:rPr>
        <w:t xml:space="preserve">بعد از فراق از تصویر ثبوتی حجیت و تخییر فتوا میان مجتهدین متساوی مقام دو این بود که، آیا در مقام اثبات دلیلی برای این تخییر و شمول ادله نسبت به مجتهدان متساوی وجود دارد یا خیر؟ </w:t>
      </w:r>
    </w:p>
    <w:p w:rsidR="003070D8" w:rsidRPr="000B2F67" w:rsidRDefault="003070D8" w:rsidP="000B2F67">
      <w:pPr>
        <w:pStyle w:val="Heading1"/>
        <w:rPr>
          <w:rFonts w:ascii="Traditional Arabic" w:hAnsi="Traditional Arabic" w:cs="Traditional Arabic"/>
          <w:color w:val="FF0000"/>
          <w:rtl/>
        </w:rPr>
      </w:pPr>
      <w:bookmarkStart w:id="19" w:name="_Toc473026507"/>
      <w:r w:rsidRPr="000B2F67">
        <w:rPr>
          <w:rFonts w:ascii="Traditional Arabic" w:hAnsi="Traditional Arabic" w:cs="Traditional Arabic" w:hint="cs"/>
          <w:color w:val="FF0000"/>
          <w:rtl/>
        </w:rPr>
        <w:t>ادله حجیت تخییریه در مجتهدین متساوی</w:t>
      </w:r>
      <w:bookmarkEnd w:id="19"/>
    </w:p>
    <w:p w:rsidR="00280E1E" w:rsidRPr="000B2F67" w:rsidRDefault="006A2432" w:rsidP="000B2F67">
      <w:pPr>
        <w:rPr>
          <w:rFonts w:ascii="Traditional Arabic" w:hAnsi="Traditional Arabic" w:cs="Traditional Arabic"/>
          <w:rtl/>
        </w:rPr>
      </w:pPr>
      <w:r w:rsidRPr="000B2F67">
        <w:rPr>
          <w:rFonts w:ascii="Traditional Arabic" w:hAnsi="Traditional Arabic" w:cs="Traditional Arabic" w:hint="cs"/>
          <w:rtl/>
        </w:rPr>
        <w:t xml:space="preserve"> از جمله </w:t>
      </w:r>
      <w:r w:rsidR="007F08B2" w:rsidRPr="000B2F67">
        <w:rPr>
          <w:rFonts w:ascii="Traditional Arabic" w:hAnsi="Traditional Arabic" w:cs="Traditional Arabic" w:hint="cs"/>
          <w:rtl/>
        </w:rPr>
        <w:t>ادله‌ای</w:t>
      </w:r>
      <w:r w:rsidRPr="000B2F67">
        <w:rPr>
          <w:rFonts w:ascii="Traditional Arabic" w:hAnsi="Traditional Arabic" w:cs="Traditional Arabic" w:hint="cs"/>
          <w:rtl/>
        </w:rPr>
        <w:t xml:space="preserve"> که</w:t>
      </w:r>
      <w:r w:rsidR="00280E1E" w:rsidRPr="000B2F67">
        <w:rPr>
          <w:rFonts w:ascii="Traditional Arabic" w:hAnsi="Traditional Arabic" w:cs="Traditional Arabic" w:hint="cs"/>
          <w:rtl/>
        </w:rPr>
        <w:t xml:space="preserve"> برای حجیت و شمول حجیت تخییر برای مجتهدان متساوی ذکر شده</w:t>
      </w:r>
      <w:r w:rsidRPr="000B2F67">
        <w:rPr>
          <w:rFonts w:ascii="Traditional Arabic" w:hAnsi="Traditional Arabic" w:cs="Traditional Arabic" w:hint="cs"/>
          <w:rtl/>
        </w:rPr>
        <w:t>؛</w:t>
      </w:r>
      <w:r w:rsidR="00280E1E" w:rsidRPr="000B2F67">
        <w:rPr>
          <w:rFonts w:ascii="Traditional Arabic" w:hAnsi="Traditional Arabic" w:cs="Traditional Arabic" w:hint="cs"/>
          <w:rtl/>
        </w:rPr>
        <w:t xml:space="preserve"> اجماع</w:t>
      </w:r>
      <w:r w:rsidRPr="000B2F67">
        <w:rPr>
          <w:rFonts w:ascii="Traditional Arabic" w:hAnsi="Traditional Arabic" w:cs="Traditional Arabic" w:hint="cs"/>
          <w:rtl/>
        </w:rPr>
        <w:t>،</w:t>
      </w:r>
      <w:r w:rsidR="00280E1E" w:rsidRPr="000B2F67">
        <w:rPr>
          <w:rFonts w:ascii="Traditional Arabic" w:hAnsi="Traditional Arabic" w:cs="Traditional Arabic" w:hint="cs"/>
          <w:rtl/>
        </w:rPr>
        <w:t xml:space="preserve"> سیره متشرعه، سیره عقلائیه </w:t>
      </w:r>
      <w:r w:rsidRPr="000B2F67">
        <w:rPr>
          <w:rFonts w:ascii="Traditional Arabic" w:hAnsi="Traditional Arabic" w:cs="Traditional Arabic" w:hint="cs"/>
          <w:rtl/>
        </w:rPr>
        <w:t>و اطلاقات در مسئله هست که بعضی از این ادله کامل هستند</w:t>
      </w:r>
      <w:r w:rsidR="00957BA8" w:rsidRPr="000B2F67">
        <w:rPr>
          <w:rFonts w:ascii="Traditional Arabic" w:hAnsi="Traditional Arabic" w:cs="Traditional Arabic" w:hint="cs"/>
          <w:rtl/>
        </w:rPr>
        <w:t>.</w:t>
      </w:r>
    </w:p>
    <w:p w:rsidR="00957BA8" w:rsidRPr="000B2F67" w:rsidRDefault="00957BA8" w:rsidP="000B2F67">
      <w:pPr>
        <w:rPr>
          <w:rFonts w:ascii="Traditional Arabic" w:hAnsi="Traditional Arabic" w:cs="Traditional Arabic"/>
          <w:rtl/>
        </w:rPr>
      </w:pPr>
      <w:r w:rsidRPr="000B2F67">
        <w:rPr>
          <w:rFonts w:ascii="Traditional Arabic" w:hAnsi="Traditional Arabic" w:cs="Traditional Arabic" w:hint="cs"/>
          <w:rtl/>
        </w:rPr>
        <w:t xml:space="preserve">در سیره عقلائیه هر دو طرف به آن تمسک </w:t>
      </w:r>
      <w:r w:rsidR="007F08B2" w:rsidRPr="000B2F67">
        <w:rPr>
          <w:rFonts w:ascii="Traditional Arabic" w:hAnsi="Traditional Arabic" w:cs="Traditional Arabic" w:hint="cs"/>
          <w:rtl/>
        </w:rPr>
        <w:t>کرده‌اند</w:t>
      </w:r>
      <w:r w:rsidRPr="000B2F67">
        <w:rPr>
          <w:rFonts w:ascii="Traditional Arabic" w:hAnsi="Traditional Arabic" w:cs="Traditional Arabic" w:hint="cs"/>
          <w:rtl/>
        </w:rPr>
        <w:t xml:space="preserve">، سیره عقلائیه این است که وقتی افراد متساوی هستند، شخص برای انتخاب مخیر است، بعضی </w:t>
      </w:r>
      <w:r w:rsidR="007F08B2" w:rsidRPr="000B2F67">
        <w:rPr>
          <w:rFonts w:ascii="Traditional Arabic" w:hAnsi="Traditional Arabic" w:cs="Traditional Arabic" w:hint="cs"/>
          <w:rtl/>
        </w:rPr>
        <w:t>گفته‌اند</w:t>
      </w:r>
      <w:r w:rsidRPr="000B2F67">
        <w:rPr>
          <w:rFonts w:ascii="Traditional Arabic" w:hAnsi="Traditional Arabic" w:cs="Traditional Arabic" w:hint="cs"/>
          <w:rtl/>
        </w:rPr>
        <w:t xml:space="preserve"> سیره عقلائیه در جایی که افراد متساوی هستند، مبتنی بر احتیاط است</w:t>
      </w:r>
      <w:r w:rsidR="00261674" w:rsidRPr="000B2F67">
        <w:rPr>
          <w:rFonts w:ascii="Traditional Arabic" w:hAnsi="Traditional Arabic" w:cs="Traditional Arabic" w:hint="cs"/>
          <w:rtl/>
        </w:rPr>
        <w:t xml:space="preserve">، ظاهراً </w:t>
      </w:r>
      <w:r w:rsidR="001B75A9" w:rsidRPr="000B2F67">
        <w:rPr>
          <w:rFonts w:ascii="Traditional Arabic" w:hAnsi="Traditional Arabic" w:cs="Traditional Arabic" w:hint="cs"/>
          <w:rtl/>
        </w:rPr>
        <w:t xml:space="preserve">هر </w:t>
      </w:r>
      <w:r w:rsidR="00261674" w:rsidRPr="000B2F67">
        <w:rPr>
          <w:rFonts w:ascii="Traditional Arabic" w:hAnsi="Traditional Arabic" w:cs="Traditional Arabic" w:hint="cs"/>
          <w:rtl/>
        </w:rPr>
        <w:t xml:space="preserve">دو نظریه درست است، اما در مواردی که از اهمیت بالایی برخوردار هستند، بعید نیست که در اینجا </w:t>
      </w:r>
      <w:r w:rsidR="001C14C3" w:rsidRPr="000B2F67">
        <w:rPr>
          <w:rFonts w:ascii="Traditional Arabic" w:hAnsi="Traditional Arabic" w:cs="Traditional Arabic" w:hint="cs"/>
          <w:rtl/>
        </w:rPr>
        <w:t xml:space="preserve">باید </w:t>
      </w:r>
      <w:r w:rsidR="00261674" w:rsidRPr="000B2F67">
        <w:rPr>
          <w:rFonts w:ascii="Traditional Arabic" w:hAnsi="Traditional Arabic" w:cs="Traditional Arabic" w:hint="cs"/>
          <w:rtl/>
        </w:rPr>
        <w:t>احتیاط بشود</w:t>
      </w:r>
      <w:r w:rsidR="007401DA" w:rsidRPr="000B2F67">
        <w:rPr>
          <w:rFonts w:ascii="Traditional Arabic" w:hAnsi="Traditional Arabic" w:cs="Traditional Arabic" w:hint="cs"/>
          <w:rtl/>
        </w:rPr>
        <w:t>.</w:t>
      </w:r>
    </w:p>
    <w:p w:rsidR="007401DA" w:rsidRPr="000B2F67" w:rsidRDefault="007401DA" w:rsidP="000B2F67">
      <w:pPr>
        <w:rPr>
          <w:rFonts w:ascii="Traditional Arabic" w:hAnsi="Traditional Arabic" w:cs="Traditional Arabic"/>
          <w:rtl/>
        </w:rPr>
      </w:pPr>
      <w:r w:rsidRPr="000B2F67">
        <w:rPr>
          <w:rFonts w:ascii="Traditional Arabic" w:hAnsi="Traditional Arabic" w:cs="Traditional Arabic" w:hint="cs"/>
          <w:rtl/>
        </w:rPr>
        <w:t xml:space="preserve">اگر تفصیل و تفاوت سیره را بر اساس موضوعات پذیرفته شود، بحث در مسائل شرعی از لحاظ صغروی </w:t>
      </w:r>
      <w:r w:rsidR="007F08B2" w:rsidRPr="000B2F67">
        <w:rPr>
          <w:rFonts w:ascii="Traditional Arabic" w:hAnsi="Traditional Arabic" w:cs="Traditional Arabic" w:hint="cs"/>
          <w:rtl/>
        </w:rPr>
        <w:t>می‌آید</w:t>
      </w:r>
      <w:r w:rsidRPr="000B2F67">
        <w:rPr>
          <w:rFonts w:ascii="Traditional Arabic" w:hAnsi="Traditional Arabic" w:cs="Traditional Arabic" w:hint="cs"/>
          <w:rtl/>
        </w:rPr>
        <w:t xml:space="preserve">، آیا مسائل شرعی از قبیل مسائل بسیار مهمی است که مصداق آن سیره احتیاطی </w:t>
      </w:r>
      <w:r w:rsidR="007F08B2" w:rsidRPr="000B2F67">
        <w:rPr>
          <w:rFonts w:ascii="Traditional Arabic" w:hAnsi="Traditional Arabic" w:cs="Traditional Arabic" w:hint="cs"/>
          <w:rtl/>
        </w:rPr>
        <w:t>می‌شود</w:t>
      </w:r>
      <w:r w:rsidRPr="000B2F67">
        <w:rPr>
          <w:rFonts w:ascii="Traditional Arabic" w:hAnsi="Traditional Arabic" w:cs="Traditional Arabic" w:hint="cs"/>
          <w:rtl/>
        </w:rPr>
        <w:t xml:space="preserve">، یا از امور متعارفی است که مصداق تخییر است؟ ظاهراً تعامل با احکام و مسائل؛ تعامل متعارف و عادی هست، در این صورت مصداق </w:t>
      </w:r>
      <w:r w:rsidR="00245566" w:rsidRPr="000B2F67">
        <w:rPr>
          <w:rFonts w:ascii="Traditional Arabic" w:hAnsi="Traditional Arabic" w:cs="Traditional Arabic" w:hint="cs"/>
          <w:rtl/>
        </w:rPr>
        <w:t xml:space="preserve">سیره </w:t>
      </w:r>
      <w:r w:rsidRPr="000B2F67">
        <w:rPr>
          <w:rFonts w:ascii="Traditional Arabic" w:hAnsi="Traditional Arabic" w:cs="Traditional Arabic" w:hint="cs"/>
          <w:rtl/>
        </w:rPr>
        <w:t>تخییریه است</w:t>
      </w:r>
      <w:r w:rsidR="0086533C" w:rsidRPr="000B2F67">
        <w:rPr>
          <w:rFonts w:ascii="Traditional Arabic" w:hAnsi="Traditional Arabic" w:cs="Traditional Arabic" w:hint="cs"/>
          <w:rtl/>
        </w:rPr>
        <w:t xml:space="preserve">، مگر اینکه شرع و شارع نخواسته است معامله فرد با احکام الهی؛ معامله سخت و حرجی باشد، در این صورت زیر مجموعه قسم اول </w:t>
      </w:r>
      <w:r w:rsidR="007F08B2" w:rsidRPr="000B2F67">
        <w:rPr>
          <w:rFonts w:ascii="Traditional Arabic" w:hAnsi="Traditional Arabic" w:cs="Traditional Arabic" w:hint="cs"/>
          <w:rtl/>
        </w:rPr>
        <w:t>می‌شود</w:t>
      </w:r>
      <w:r w:rsidR="0086533C" w:rsidRPr="000B2F67">
        <w:rPr>
          <w:rFonts w:ascii="Traditional Arabic" w:hAnsi="Traditional Arabic" w:cs="Traditional Arabic" w:hint="cs"/>
          <w:rtl/>
        </w:rPr>
        <w:t>، در صورتی این صحیح است که قسم پنجم را هم ذکر کنیم</w:t>
      </w:r>
      <w:r w:rsidR="002C239C" w:rsidRPr="000B2F67">
        <w:rPr>
          <w:rFonts w:ascii="Traditional Arabic" w:hAnsi="Traditional Arabic" w:cs="Traditional Arabic" w:hint="cs"/>
          <w:rtl/>
        </w:rPr>
        <w:t>.</w:t>
      </w:r>
    </w:p>
    <w:p w:rsidR="003070D8" w:rsidRPr="000B2F67" w:rsidRDefault="003070D8" w:rsidP="000B2F67">
      <w:pPr>
        <w:pStyle w:val="Heading1"/>
        <w:rPr>
          <w:rFonts w:ascii="Traditional Arabic" w:hAnsi="Traditional Arabic" w:cs="Traditional Arabic"/>
          <w:color w:val="FF0000"/>
          <w:rtl/>
        </w:rPr>
      </w:pPr>
      <w:bookmarkStart w:id="20" w:name="_Toc473026508"/>
      <w:r w:rsidRPr="000B2F67">
        <w:rPr>
          <w:rFonts w:ascii="Traditional Arabic" w:hAnsi="Traditional Arabic" w:cs="Traditional Arabic" w:hint="cs"/>
          <w:color w:val="FF0000"/>
          <w:rtl/>
        </w:rPr>
        <w:t>دلیل پنجم حجیت تخییریه مجتهدین متساوی</w:t>
      </w:r>
      <w:bookmarkEnd w:id="20"/>
    </w:p>
    <w:p w:rsidR="002C239C" w:rsidRPr="000B2F67" w:rsidRDefault="002C239C" w:rsidP="000B2F67">
      <w:pPr>
        <w:rPr>
          <w:rFonts w:ascii="Traditional Arabic" w:hAnsi="Traditional Arabic" w:cs="Traditional Arabic"/>
          <w:rtl/>
        </w:rPr>
      </w:pPr>
      <w:r w:rsidRPr="000B2F67">
        <w:rPr>
          <w:rFonts w:ascii="Traditional Arabic" w:hAnsi="Traditional Arabic" w:cs="Traditional Arabic" w:hint="cs"/>
          <w:rtl/>
        </w:rPr>
        <w:t>دلیل پنجم</w:t>
      </w:r>
      <w:r w:rsidR="001C2C7F" w:rsidRPr="000B2F67">
        <w:rPr>
          <w:rFonts w:ascii="Traditional Arabic" w:hAnsi="Traditional Arabic" w:cs="Traditional Arabic" w:hint="cs"/>
          <w:rtl/>
        </w:rPr>
        <w:t xml:space="preserve"> حجیت تخییریه</w:t>
      </w:r>
      <w:r w:rsidRPr="000B2F67">
        <w:rPr>
          <w:rFonts w:ascii="Traditional Arabic" w:hAnsi="Traditional Arabic" w:cs="Traditional Arabic" w:hint="cs"/>
          <w:rtl/>
        </w:rPr>
        <w:t xml:space="preserve"> که برخی به این دلیل اعتماد دارند</w:t>
      </w:r>
      <w:r w:rsidR="001C2C7F" w:rsidRPr="000B2F67">
        <w:rPr>
          <w:rFonts w:ascii="Traditional Arabic" w:hAnsi="Traditional Arabic" w:cs="Traditional Arabic" w:hint="cs"/>
          <w:rtl/>
        </w:rPr>
        <w:t xml:space="preserve"> این است که؛ «</w:t>
      </w:r>
      <w:r w:rsidR="001C2C7F" w:rsidRPr="000B2F67">
        <w:rPr>
          <w:rFonts w:ascii="Traditional Arabic" w:hAnsi="Traditional Arabic" w:cs="Traditional Arabic" w:hint="cs"/>
          <w:b/>
          <w:bCs/>
          <w:rtl/>
        </w:rPr>
        <w:t xml:space="preserve">انا نعلم من مذاق شارع انه لا </w:t>
      </w:r>
      <w:r w:rsidR="000B2F67">
        <w:rPr>
          <w:rFonts w:ascii="Traditional Arabic" w:hAnsi="Traditional Arabic" w:cs="Traditional Arabic" w:hint="cs"/>
          <w:b/>
          <w:bCs/>
          <w:rtl/>
        </w:rPr>
        <w:t>ی</w:t>
      </w:r>
      <w:bookmarkStart w:id="21" w:name="_GoBack"/>
      <w:bookmarkEnd w:id="21"/>
      <w:r w:rsidR="001C2C7F" w:rsidRPr="000B2F67">
        <w:rPr>
          <w:rFonts w:ascii="Traditional Arabic" w:hAnsi="Traditional Arabic" w:cs="Traditional Arabic" w:hint="cs"/>
          <w:b/>
          <w:bCs/>
          <w:rtl/>
        </w:rPr>
        <w:t>رید منّا الاحتیاط</w:t>
      </w:r>
      <w:r w:rsidR="001C2C7F" w:rsidRPr="000B2F67">
        <w:rPr>
          <w:rFonts w:ascii="Traditional Arabic" w:hAnsi="Traditional Arabic" w:cs="Traditional Arabic" w:hint="cs"/>
          <w:rtl/>
        </w:rPr>
        <w:t xml:space="preserve">، » طبق ادله چهارگانه قبل </w:t>
      </w:r>
      <w:r w:rsidR="007F08B2" w:rsidRPr="000B2F67">
        <w:rPr>
          <w:rFonts w:ascii="Traditional Arabic" w:hAnsi="Traditional Arabic" w:cs="Traditional Arabic" w:hint="cs"/>
          <w:rtl/>
        </w:rPr>
        <w:t>نمی‌توان</w:t>
      </w:r>
      <w:r w:rsidR="001C2C7F" w:rsidRPr="000B2F67">
        <w:rPr>
          <w:rFonts w:ascii="Traditional Arabic" w:hAnsi="Traditional Arabic" w:cs="Traditional Arabic" w:hint="cs"/>
          <w:rtl/>
        </w:rPr>
        <w:t xml:space="preserve"> گفت که در آراء مجتهدان متساوی فرد مخیر است، بلکه باید احتیاط بشود</w:t>
      </w:r>
      <w:r w:rsidR="000606CC" w:rsidRPr="000B2F67">
        <w:rPr>
          <w:rFonts w:ascii="Traditional Arabic" w:hAnsi="Traditional Arabic" w:cs="Traditional Arabic" w:hint="cs"/>
          <w:rtl/>
        </w:rPr>
        <w:t xml:space="preserve"> و روال عادی ادله همین است</w:t>
      </w:r>
      <w:r w:rsidR="00290AF1" w:rsidRPr="000B2F67">
        <w:rPr>
          <w:rFonts w:ascii="Traditional Arabic" w:hAnsi="Traditional Arabic" w:cs="Traditional Arabic" w:hint="cs"/>
          <w:rtl/>
        </w:rPr>
        <w:t xml:space="preserve">، دلیل پنجم این بیان را دارد که مذاق شارع هست و قطع و اطمینان به این است که شارع از مکلفان احتیاط را </w:t>
      </w:r>
      <w:r w:rsidR="007F08B2" w:rsidRPr="000B2F67">
        <w:rPr>
          <w:rFonts w:ascii="Traditional Arabic" w:hAnsi="Traditional Arabic" w:cs="Traditional Arabic" w:hint="cs"/>
          <w:rtl/>
        </w:rPr>
        <w:t>نمی‌پسندد</w:t>
      </w:r>
      <w:r w:rsidR="00290AF1" w:rsidRPr="000B2F67">
        <w:rPr>
          <w:rFonts w:ascii="Traditional Arabic" w:hAnsi="Traditional Arabic" w:cs="Traditional Arabic" w:hint="cs"/>
          <w:rtl/>
        </w:rPr>
        <w:t xml:space="preserve"> و مبنای زندگی مؤمنانه را بر احتیاط نگذاشته است، </w:t>
      </w:r>
      <w:r w:rsidR="007F08B2" w:rsidRPr="000B2F67">
        <w:rPr>
          <w:rFonts w:ascii="Traditional Arabic" w:hAnsi="Traditional Arabic" w:cs="Traditional Arabic" w:hint="cs"/>
          <w:rtl/>
        </w:rPr>
        <w:t>ادله‌ای</w:t>
      </w:r>
      <w:r w:rsidR="00290AF1" w:rsidRPr="000B2F67">
        <w:rPr>
          <w:rFonts w:ascii="Traditional Arabic" w:hAnsi="Traditional Arabic" w:cs="Traditional Arabic" w:hint="cs"/>
          <w:rtl/>
        </w:rPr>
        <w:t xml:space="preserve"> که در شریعت وارد شده؛ فهمیده </w:t>
      </w:r>
      <w:r w:rsidR="007F08B2" w:rsidRPr="000B2F67">
        <w:rPr>
          <w:rFonts w:ascii="Traditional Arabic" w:hAnsi="Traditional Arabic" w:cs="Traditional Arabic" w:hint="cs"/>
          <w:rtl/>
        </w:rPr>
        <w:t>می‌شود</w:t>
      </w:r>
      <w:r w:rsidR="000B2F67">
        <w:rPr>
          <w:rFonts w:ascii="Traditional Arabic" w:hAnsi="Traditional Arabic" w:cs="Traditional Arabic" w:hint="cs"/>
          <w:rtl/>
        </w:rPr>
        <w:t xml:space="preserve"> که </w:t>
      </w:r>
      <w:r w:rsidR="000B2F67" w:rsidRPr="000B2F67">
        <w:rPr>
          <w:rFonts w:ascii="Traditional Arabic" w:hAnsi="Traditional Arabic" w:cs="Traditional Arabic" w:hint="cs"/>
          <w:rtl/>
        </w:rPr>
        <w:t>«</w:t>
      </w:r>
      <w:r w:rsidR="003F1D0C" w:rsidRPr="000B2F67">
        <w:rPr>
          <w:rFonts w:ascii="Traditional Arabic" w:hAnsi="Traditional Arabic" w:cs="Traditional Arabic"/>
          <w:b/>
          <w:bCs/>
          <w:color w:val="008000"/>
          <w:rtl/>
        </w:rPr>
        <w:t>لا يُريدُ بِکُمُ الْعُسْرَ</w:t>
      </w:r>
      <w:r w:rsidR="00290AF1" w:rsidRPr="000B2F67">
        <w:rPr>
          <w:rFonts w:ascii="Traditional Arabic" w:hAnsi="Traditional Arabic" w:cs="Traditional Arabic" w:hint="cs"/>
          <w:rtl/>
        </w:rPr>
        <w:t>»</w:t>
      </w:r>
      <w:r w:rsidR="003F1D0C" w:rsidRPr="000B2F67">
        <w:rPr>
          <w:rStyle w:val="FootnoteReference"/>
          <w:rFonts w:ascii="Traditional Arabic" w:hAnsi="Traditional Arabic" w:cs="Traditional Arabic"/>
          <w:rtl/>
        </w:rPr>
        <w:footnoteReference w:id="1"/>
      </w:r>
      <w:r w:rsidR="00290AF1" w:rsidRPr="000B2F67">
        <w:rPr>
          <w:rFonts w:ascii="Traditional Arabic" w:hAnsi="Traditional Arabic" w:cs="Traditional Arabic" w:hint="cs"/>
          <w:rtl/>
        </w:rPr>
        <w:t xml:space="preserve"> «</w:t>
      </w:r>
      <w:r w:rsidR="003F1D0C" w:rsidRPr="000B2F67">
        <w:rPr>
          <w:rFonts w:ascii="Traditional Arabic" w:hAnsi="Traditional Arabic" w:cs="Traditional Arabic"/>
          <w:b/>
          <w:bCs/>
          <w:color w:val="008000"/>
          <w:rtl/>
        </w:rPr>
        <w:t>وَ ما جَعَلَ عَلَيْكُمْ فِي الدِّينِ مِنْ حَرَجٍ</w:t>
      </w:r>
      <w:r w:rsidR="00B46B89" w:rsidRPr="000B2F67">
        <w:rPr>
          <w:rFonts w:ascii="Traditional Arabic" w:hAnsi="Traditional Arabic" w:cs="Traditional Arabic" w:hint="cs"/>
          <w:rtl/>
        </w:rPr>
        <w:t>»</w:t>
      </w:r>
      <w:r w:rsidR="003F1D0C" w:rsidRPr="000B2F67">
        <w:rPr>
          <w:rStyle w:val="FootnoteReference"/>
          <w:rFonts w:ascii="Traditional Arabic" w:hAnsi="Traditional Arabic" w:cs="Traditional Arabic"/>
          <w:rtl/>
        </w:rPr>
        <w:footnoteReference w:id="2"/>
      </w:r>
      <w:r w:rsidR="00B46B89" w:rsidRPr="000B2F67">
        <w:rPr>
          <w:rFonts w:ascii="Traditional Arabic" w:hAnsi="Traditional Arabic" w:cs="Traditional Arabic" w:hint="cs"/>
          <w:rtl/>
        </w:rPr>
        <w:t xml:space="preserve"> «</w:t>
      </w:r>
      <w:r w:rsidR="00B46B89" w:rsidRPr="000B2F67">
        <w:rPr>
          <w:rFonts w:ascii="Traditional Arabic" w:hAnsi="Traditional Arabic" w:cs="Traditional Arabic" w:hint="cs"/>
          <w:b/>
          <w:bCs/>
          <w:color w:val="008000"/>
          <w:rtl/>
        </w:rPr>
        <w:t>وعظت علی حنفیة سهلة سمعه</w:t>
      </w:r>
      <w:r w:rsidR="00B46B89" w:rsidRPr="000B2F67">
        <w:rPr>
          <w:rFonts w:ascii="Traditional Arabic" w:hAnsi="Traditional Arabic" w:cs="Traditional Arabic" w:hint="cs"/>
          <w:rtl/>
        </w:rPr>
        <w:t>» مجموعه ادله و روش شارع در کنار هم گذاشته شود، شارع در مقام عمل مکلفین بنای بر احتیاط نگذاشته است</w:t>
      </w:r>
      <w:r w:rsidR="00EF3083" w:rsidRPr="000B2F67">
        <w:rPr>
          <w:rFonts w:ascii="Traditional Arabic" w:hAnsi="Traditional Arabic" w:cs="Traditional Arabic" w:hint="cs"/>
          <w:rtl/>
        </w:rPr>
        <w:t xml:space="preserve">، مرحوم </w:t>
      </w:r>
      <w:r w:rsidR="000B2F67">
        <w:rPr>
          <w:rFonts w:ascii="Traditional Arabic" w:hAnsi="Traditional Arabic" w:cs="Traditional Arabic" w:hint="cs"/>
          <w:rtl/>
        </w:rPr>
        <w:t>آیت‌الله</w:t>
      </w:r>
      <w:r w:rsidR="00EF3083" w:rsidRPr="000B2F67">
        <w:rPr>
          <w:rFonts w:ascii="Traditional Arabic" w:hAnsi="Traditional Arabic" w:cs="Traditional Arabic" w:hint="cs"/>
          <w:rtl/>
        </w:rPr>
        <w:t xml:space="preserve"> تبریزی </w:t>
      </w:r>
      <w:r w:rsidR="007F08B2" w:rsidRPr="000B2F67">
        <w:rPr>
          <w:rFonts w:ascii="Traditional Arabic" w:hAnsi="Traditional Arabic" w:cs="Traditional Arabic" w:hint="cs"/>
          <w:rtl/>
        </w:rPr>
        <w:t>می‌فرمودند</w:t>
      </w:r>
      <w:r w:rsidR="00EF3083" w:rsidRPr="000B2F67">
        <w:rPr>
          <w:rFonts w:ascii="Traditional Arabic" w:hAnsi="Traditional Arabic" w:cs="Traditional Arabic" w:hint="cs"/>
          <w:rtl/>
        </w:rPr>
        <w:t xml:space="preserve"> که معنا ندارد طلبه تقلید بکند، بلکه طلبه باید احتیاط بکند</w:t>
      </w:r>
      <w:r w:rsidR="00DC4005" w:rsidRPr="000B2F67">
        <w:rPr>
          <w:rFonts w:ascii="Traditional Arabic" w:hAnsi="Traditional Arabic" w:cs="Traditional Arabic" w:hint="cs"/>
          <w:rtl/>
        </w:rPr>
        <w:t xml:space="preserve">، مفروض این است که احتیاط در مواردی که وجود دارد و محل بحث است، </w:t>
      </w:r>
      <w:r w:rsidR="00DC4005" w:rsidRPr="000B2F67">
        <w:rPr>
          <w:rFonts w:ascii="Traditional Arabic" w:hAnsi="Traditional Arabic" w:cs="Traditional Arabic" w:hint="cs"/>
          <w:rtl/>
        </w:rPr>
        <w:lastRenderedPageBreak/>
        <w:t>عسر و حرج به معنای فقهی نیست، بلکه یک نگاه اجتماعی است و مذاق شارع هست، مبنای زندگی اجتماعی عامه مکلفین را ن</w:t>
      </w:r>
      <w:r w:rsidR="007F08B2" w:rsidRPr="000B2F67">
        <w:rPr>
          <w:rFonts w:ascii="Traditional Arabic" w:hAnsi="Traditional Arabic" w:cs="Traditional Arabic" w:hint="cs"/>
          <w:rtl/>
        </w:rPr>
        <w:t>می‌شود</w:t>
      </w:r>
      <w:r w:rsidR="00DC4005" w:rsidRPr="000B2F67">
        <w:rPr>
          <w:rFonts w:ascii="Traditional Arabic" w:hAnsi="Traditional Arabic" w:cs="Traditional Arabic" w:hint="cs"/>
          <w:rtl/>
        </w:rPr>
        <w:t xml:space="preserve"> بر احتیاط گذاشت</w:t>
      </w:r>
      <w:r w:rsidR="006424B4" w:rsidRPr="000B2F67">
        <w:rPr>
          <w:rFonts w:ascii="Traditional Arabic" w:hAnsi="Traditional Arabic" w:cs="Traditional Arabic" w:hint="cs"/>
          <w:rtl/>
        </w:rPr>
        <w:t xml:space="preserve">، سیره عقلائیه با مذاق شارع صحیح است، </w:t>
      </w:r>
      <w:r w:rsidR="008A48CD" w:rsidRPr="000B2F67">
        <w:rPr>
          <w:rFonts w:ascii="Traditional Arabic" w:hAnsi="Traditional Arabic" w:cs="Traditional Arabic" w:hint="cs"/>
          <w:rtl/>
        </w:rPr>
        <w:t xml:space="preserve">مذاق شارع این است که احتیاط بین قولین و احتیاط در واقع را </w:t>
      </w:r>
      <w:r w:rsidR="007F08B2" w:rsidRPr="000B2F67">
        <w:rPr>
          <w:rFonts w:ascii="Traditional Arabic" w:hAnsi="Traditional Arabic" w:cs="Traditional Arabic" w:hint="cs"/>
          <w:rtl/>
        </w:rPr>
        <w:t>نمی‌خواهد</w:t>
      </w:r>
      <w:r w:rsidR="00C07052" w:rsidRPr="000B2F67">
        <w:rPr>
          <w:rFonts w:ascii="Traditional Arabic" w:hAnsi="Traditional Arabic" w:cs="Traditional Arabic" w:hint="cs"/>
          <w:rtl/>
        </w:rPr>
        <w:t>.</w:t>
      </w:r>
    </w:p>
    <w:p w:rsidR="003070D8" w:rsidRPr="000B2F67" w:rsidRDefault="003070D8" w:rsidP="000B2F67">
      <w:pPr>
        <w:pStyle w:val="Heading1"/>
        <w:rPr>
          <w:rFonts w:ascii="Traditional Arabic" w:hAnsi="Traditional Arabic" w:cs="Traditional Arabic"/>
          <w:color w:val="FF0000"/>
          <w:rtl/>
        </w:rPr>
      </w:pPr>
      <w:bookmarkStart w:id="22" w:name="_Toc473026509"/>
      <w:r w:rsidRPr="000B2F67">
        <w:rPr>
          <w:rFonts w:ascii="Traditional Arabic" w:hAnsi="Traditional Arabic" w:cs="Traditional Arabic" w:hint="cs"/>
          <w:color w:val="FF0000"/>
          <w:rtl/>
        </w:rPr>
        <w:t>مراحل احتیاط</w:t>
      </w:r>
      <w:bookmarkEnd w:id="22"/>
    </w:p>
    <w:p w:rsidR="006372C4" w:rsidRPr="000B2F67" w:rsidRDefault="006372C4" w:rsidP="000B2F67">
      <w:pPr>
        <w:rPr>
          <w:rFonts w:ascii="Traditional Arabic" w:hAnsi="Traditional Arabic" w:cs="Traditional Arabic"/>
          <w:rtl/>
        </w:rPr>
      </w:pPr>
      <w:r w:rsidRPr="000B2F67">
        <w:rPr>
          <w:rFonts w:ascii="Traditional Arabic" w:hAnsi="Traditional Arabic" w:cs="Traditional Arabic" w:hint="cs"/>
          <w:rtl/>
        </w:rPr>
        <w:t>احتیاط دو مرحله دارد:</w:t>
      </w:r>
    </w:p>
    <w:p w:rsidR="006372C4" w:rsidRPr="000B2F67" w:rsidRDefault="006372C4" w:rsidP="000B2F67">
      <w:pPr>
        <w:rPr>
          <w:rFonts w:ascii="Traditional Arabic" w:hAnsi="Traditional Arabic" w:cs="Traditional Arabic"/>
          <w:rtl/>
        </w:rPr>
      </w:pPr>
      <w:r w:rsidRPr="000B2F67">
        <w:rPr>
          <w:rFonts w:ascii="Traditional Arabic" w:hAnsi="Traditional Arabic" w:cs="Traditional Arabic" w:hint="cs"/>
          <w:rtl/>
        </w:rPr>
        <w:t xml:space="preserve">1- جمع بین اقوال مجتهدین که احتیاط بین اقوال گفته </w:t>
      </w:r>
      <w:r w:rsidR="007F08B2" w:rsidRPr="000B2F67">
        <w:rPr>
          <w:rFonts w:ascii="Traditional Arabic" w:hAnsi="Traditional Arabic" w:cs="Traditional Arabic" w:hint="cs"/>
          <w:rtl/>
        </w:rPr>
        <w:t>می‌شود</w:t>
      </w:r>
      <w:r w:rsidRPr="000B2F67">
        <w:rPr>
          <w:rFonts w:ascii="Traditional Arabic" w:hAnsi="Traditional Arabic" w:cs="Traditional Arabic" w:hint="cs"/>
          <w:rtl/>
        </w:rPr>
        <w:t>.</w:t>
      </w:r>
    </w:p>
    <w:p w:rsidR="006372C4" w:rsidRPr="000B2F67" w:rsidRDefault="006372C4" w:rsidP="000B2F67">
      <w:pPr>
        <w:rPr>
          <w:rFonts w:ascii="Traditional Arabic" w:hAnsi="Traditional Arabic" w:cs="Traditional Arabic"/>
          <w:rtl/>
        </w:rPr>
      </w:pPr>
      <w:r w:rsidRPr="000B2F67">
        <w:rPr>
          <w:rFonts w:ascii="Traditional Arabic" w:hAnsi="Traditional Arabic" w:cs="Traditional Arabic" w:hint="cs"/>
          <w:rtl/>
        </w:rPr>
        <w:t xml:space="preserve">2- جمع همه احتمالاتی که در عالم ثبوت وجود دارد که احتیاط در امر واقع گفته </w:t>
      </w:r>
      <w:r w:rsidR="007F08B2" w:rsidRPr="000B2F67">
        <w:rPr>
          <w:rFonts w:ascii="Traditional Arabic" w:hAnsi="Traditional Arabic" w:cs="Traditional Arabic" w:hint="cs"/>
          <w:rtl/>
        </w:rPr>
        <w:t>می‌شود</w:t>
      </w:r>
      <w:r w:rsidRPr="000B2F67">
        <w:rPr>
          <w:rFonts w:ascii="Traditional Arabic" w:hAnsi="Traditional Arabic" w:cs="Traditional Arabic" w:hint="cs"/>
          <w:rtl/>
        </w:rPr>
        <w:t>.</w:t>
      </w:r>
    </w:p>
    <w:p w:rsidR="006372C4" w:rsidRPr="000B2F67" w:rsidRDefault="006372C4" w:rsidP="000B2F67">
      <w:pPr>
        <w:rPr>
          <w:rFonts w:ascii="Traditional Arabic" w:hAnsi="Traditional Arabic" w:cs="Traditional Arabic"/>
          <w:rtl/>
        </w:rPr>
      </w:pPr>
      <w:r w:rsidRPr="000B2F67">
        <w:rPr>
          <w:rFonts w:ascii="Traditional Arabic" w:hAnsi="Traditional Arabic" w:cs="Traditional Arabic" w:hint="cs"/>
          <w:rtl/>
        </w:rPr>
        <w:t xml:space="preserve">اگر دو مجتهد در باب نماز جمعه دو رأی دارند، </w:t>
      </w:r>
      <w:r w:rsidR="007F08B2" w:rsidRPr="000B2F67">
        <w:rPr>
          <w:rFonts w:ascii="Traditional Arabic" w:hAnsi="Traditional Arabic" w:cs="Traditional Arabic" w:hint="cs"/>
          <w:rtl/>
        </w:rPr>
        <w:t>عده‌ای</w:t>
      </w:r>
      <w:r w:rsidRPr="000B2F67">
        <w:rPr>
          <w:rFonts w:ascii="Traditional Arabic" w:hAnsi="Traditional Arabic" w:cs="Traditional Arabic" w:hint="cs"/>
          <w:rtl/>
        </w:rPr>
        <w:t xml:space="preserve"> </w:t>
      </w:r>
      <w:r w:rsidR="007F08B2" w:rsidRPr="000B2F67">
        <w:rPr>
          <w:rFonts w:ascii="Traditional Arabic" w:hAnsi="Traditional Arabic" w:cs="Traditional Arabic" w:hint="cs"/>
          <w:rtl/>
        </w:rPr>
        <w:t>می‌گویند</w:t>
      </w:r>
      <w:r w:rsidRPr="000B2F67">
        <w:rPr>
          <w:rFonts w:ascii="Traditional Arabic" w:hAnsi="Traditional Arabic" w:cs="Traditional Arabic" w:hint="cs"/>
          <w:rtl/>
        </w:rPr>
        <w:t xml:space="preserve"> در عصر غیبت نماز جمعه واجب تعیینی است، نظر دیگر این است که واجب تخییری است، اگر فرد بخواهد احتیاط بین دو قولین بکند، نماز جمعه به توجه به واجب تعیینی اقامه </w:t>
      </w:r>
      <w:r w:rsidR="007F08B2" w:rsidRPr="000B2F67">
        <w:rPr>
          <w:rFonts w:ascii="Traditional Arabic" w:hAnsi="Traditional Arabic" w:cs="Traditional Arabic" w:hint="cs"/>
          <w:rtl/>
        </w:rPr>
        <w:t>می‌شود</w:t>
      </w:r>
      <w:r w:rsidRPr="000B2F67">
        <w:rPr>
          <w:rFonts w:ascii="Traditional Arabic" w:hAnsi="Traditional Arabic" w:cs="Traditional Arabic" w:hint="cs"/>
          <w:rtl/>
        </w:rPr>
        <w:t xml:space="preserve">، اما اگر فرد بخواهد احتیاط </w:t>
      </w:r>
      <w:r w:rsidR="007F08B2" w:rsidRPr="000B2F67">
        <w:rPr>
          <w:rFonts w:ascii="Traditional Arabic" w:hAnsi="Traditional Arabic" w:cs="Traditional Arabic" w:hint="cs"/>
          <w:rtl/>
        </w:rPr>
        <w:t>فی‌الواقع</w:t>
      </w:r>
      <w:r w:rsidRPr="000B2F67">
        <w:rPr>
          <w:rFonts w:ascii="Traditional Arabic" w:hAnsi="Traditional Arabic" w:cs="Traditional Arabic" w:hint="cs"/>
          <w:rtl/>
        </w:rPr>
        <w:t xml:space="preserve"> بکند، در </w:t>
      </w:r>
      <w:r w:rsidR="007F08B2" w:rsidRPr="000B2F67">
        <w:rPr>
          <w:rFonts w:ascii="Traditional Arabic" w:hAnsi="Traditional Arabic" w:cs="Traditional Arabic" w:hint="cs"/>
          <w:rtl/>
        </w:rPr>
        <w:t>این</w:t>
      </w:r>
      <w:r w:rsidR="007F08B2" w:rsidRPr="000B2F67">
        <w:rPr>
          <w:rFonts w:ascii="Traditional Arabic" w:hAnsi="Traditional Arabic" w:cs="Traditional Arabic"/>
          <w:rtl/>
        </w:rPr>
        <w:t xml:space="preserve"> </w:t>
      </w:r>
      <w:r w:rsidR="007F08B2" w:rsidRPr="000B2F67">
        <w:rPr>
          <w:rFonts w:ascii="Traditional Arabic" w:hAnsi="Traditional Arabic" w:cs="Traditional Arabic" w:hint="cs"/>
          <w:rtl/>
        </w:rPr>
        <w:t>صورت</w:t>
      </w:r>
      <w:r w:rsidRPr="000B2F67">
        <w:rPr>
          <w:rFonts w:ascii="Traditional Arabic" w:hAnsi="Traditional Arabic" w:cs="Traditional Arabic" w:hint="cs"/>
          <w:rtl/>
        </w:rPr>
        <w:t xml:space="preserve"> یک قولی دیگری وجود دارد که قائل ندارد و آن این است که ظهر تعیینی است، اگر واقع را بخواهد رعایت بکند، باید </w:t>
      </w:r>
      <w:r w:rsidR="0021460D" w:rsidRPr="000B2F67">
        <w:rPr>
          <w:rFonts w:ascii="Traditional Arabic" w:hAnsi="Traditional Arabic" w:cs="Traditional Arabic" w:hint="cs"/>
          <w:rtl/>
        </w:rPr>
        <w:t>ظهر و نماز جمعه را با هم خوانده شود</w:t>
      </w:r>
      <w:r w:rsidR="00811E6C" w:rsidRPr="000B2F67">
        <w:rPr>
          <w:rFonts w:ascii="Traditional Arabic" w:hAnsi="Traditional Arabic" w:cs="Traditional Arabic" w:hint="cs"/>
          <w:rtl/>
        </w:rPr>
        <w:t xml:space="preserve">، مرحوم آقای </w:t>
      </w:r>
      <w:r w:rsidR="000B2F67">
        <w:rPr>
          <w:rFonts w:ascii="Traditional Arabic" w:hAnsi="Traditional Arabic" w:cs="Traditional Arabic" w:hint="cs"/>
          <w:rtl/>
        </w:rPr>
        <w:t>خویی</w:t>
      </w:r>
      <w:r w:rsidR="00811E6C" w:rsidRPr="000B2F67">
        <w:rPr>
          <w:rFonts w:ascii="Traditional Arabic" w:hAnsi="Traditional Arabic" w:cs="Traditional Arabic" w:hint="cs"/>
          <w:rtl/>
        </w:rPr>
        <w:t xml:space="preserve"> </w:t>
      </w:r>
      <w:r w:rsidR="007F08B2" w:rsidRPr="000B2F67">
        <w:rPr>
          <w:rFonts w:ascii="Traditional Arabic" w:hAnsi="Traditional Arabic" w:cs="Traditional Arabic" w:hint="cs"/>
          <w:rtl/>
        </w:rPr>
        <w:t>می‌فرمایند</w:t>
      </w:r>
      <w:r w:rsidR="00811E6C" w:rsidRPr="000B2F67">
        <w:rPr>
          <w:rFonts w:ascii="Traditional Arabic" w:hAnsi="Traditional Arabic" w:cs="Traditional Arabic" w:hint="cs"/>
          <w:rtl/>
        </w:rPr>
        <w:t xml:space="preserve"> که اگر علم به مخالفت آراء مجتهدان متساوی هست، احتیاط بین قولین کفایت </w:t>
      </w:r>
      <w:r w:rsidR="007F08B2" w:rsidRPr="000B2F67">
        <w:rPr>
          <w:rFonts w:ascii="Traditional Arabic" w:hAnsi="Traditional Arabic" w:cs="Traditional Arabic" w:hint="cs"/>
          <w:rtl/>
        </w:rPr>
        <w:t>می‌کند</w:t>
      </w:r>
      <w:r w:rsidR="00811E6C" w:rsidRPr="000B2F67">
        <w:rPr>
          <w:rFonts w:ascii="Traditional Arabic" w:hAnsi="Traditional Arabic" w:cs="Traditional Arabic" w:hint="cs"/>
          <w:rtl/>
        </w:rPr>
        <w:t xml:space="preserve">، اشکال وارده بر این قول این هست که اگر اطلاقات اقوال را </w:t>
      </w:r>
      <w:r w:rsidR="007F08B2" w:rsidRPr="000B2F67">
        <w:rPr>
          <w:rFonts w:ascii="Traditional Arabic" w:hAnsi="Traditional Arabic" w:cs="Traditional Arabic" w:hint="cs"/>
          <w:rtl/>
        </w:rPr>
        <w:t>نمی‌گیرد</w:t>
      </w:r>
      <w:r w:rsidR="00811E6C" w:rsidRPr="000B2F67">
        <w:rPr>
          <w:rFonts w:ascii="Traditional Arabic" w:hAnsi="Traditional Arabic" w:cs="Traditional Arabic" w:hint="cs"/>
          <w:rtl/>
        </w:rPr>
        <w:t xml:space="preserve">، ساقط </w:t>
      </w:r>
      <w:r w:rsidR="007F08B2" w:rsidRPr="000B2F67">
        <w:rPr>
          <w:rFonts w:ascii="Traditional Arabic" w:hAnsi="Traditional Arabic" w:cs="Traditional Arabic" w:hint="cs"/>
          <w:rtl/>
        </w:rPr>
        <w:t>می‌شوند</w:t>
      </w:r>
      <w:r w:rsidR="00811E6C" w:rsidRPr="000B2F67">
        <w:rPr>
          <w:rFonts w:ascii="Traditional Arabic" w:hAnsi="Traditional Arabic" w:cs="Traditional Arabic" w:hint="cs"/>
          <w:rtl/>
        </w:rPr>
        <w:t xml:space="preserve"> و باید احتیاط </w:t>
      </w:r>
      <w:r w:rsidR="007F08B2" w:rsidRPr="000B2F67">
        <w:rPr>
          <w:rFonts w:ascii="Traditional Arabic" w:hAnsi="Traditional Arabic" w:cs="Traditional Arabic" w:hint="cs"/>
          <w:rtl/>
        </w:rPr>
        <w:t>فی‌الواقع</w:t>
      </w:r>
      <w:r w:rsidR="00811E6C" w:rsidRPr="000B2F67">
        <w:rPr>
          <w:rFonts w:ascii="Traditional Arabic" w:hAnsi="Traditional Arabic" w:cs="Traditional Arabic" w:hint="cs"/>
          <w:rtl/>
        </w:rPr>
        <w:t xml:space="preserve"> بشود، جواب اشکال وارده این هست که احتیاط </w:t>
      </w:r>
      <w:r w:rsidR="007F08B2" w:rsidRPr="000B2F67">
        <w:rPr>
          <w:rFonts w:ascii="Traditional Arabic" w:hAnsi="Traditional Arabic" w:cs="Traditional Arabic" w:hint="cs"/>
          <w:rtl/>
        </w:rPr>
        <w:t>فی‌الواقع</w:t>
      </w:r>
      <w:r w:rsidR="00811E6C" w:rsidRPr="000B2F67">
        <w:rPr>
          <w:rFonts w:ascii="Traditional Arabic" w:hAnsi="Traditional Arabic" w:cs="Traditional Arabic" w:hint="cs"/>
          <w:rtl/>
        </w:rPr>
        <w:t xml:space="preserve"> مطلوب شارع نیست، زیرا باعث عسر و حرج </w:t>
      </w:r>
      <w:r w:rsidR="007F08B2" w:rsidRPr="000B2F67">
        <w:rPr>
          <w:rFonts w:ascii="Traditional Arabic" w:hAnsi="Traditional Arabic" w:cs="Traditional Arabic" w:hint="cs"/>
          <w:rtl/>
        </w:rPr>
        <w:t>می‌شود</w:t>
      </w:r>
      <w:r w:rsidR="00C86A9D" w:rsidRPr="000B2F67">
        <w:rPr>
          <w:rFonts w:ascii="Traditional Arabic" w:hAnsi="Traditional Arabic" w:cs="Traditional Arabic" w:hint="cs"/>
          <w:rtl/>
        </w:rPr>
        <w:t xml:space="preserve"> و موجب وسواس </w:t>
      </w:r>
      <w:r w:rsidR="007F08B2" w:rsidRPr="000B2F67">
        <w:rPr>
          <w:rFonts w:ascii="Traditional Arabic" w:hAnsi="Traditional Arabic" w:cs="Traditional Arabic" w:hint="cs"/>
          <w:rtl/>
        </w:rPr>
        <w:t>می‌شود</w:t>
      </w:r>
      <w:r w:rsidR="00B56E4E" w:rsidRPr="000B2F67">
        <w:rPr>
          <w:rFonts w:ascii="Traditional Arabic" w:hAnsi="Traditional Arabic" w:cs="Traditional Arabic" w:hint="cs"/>
          <w:rtl/>
        </w:rPr>
        <w:t>.</w:t>
      </w:r>
    </w:p>
    <w:p w:rsidR="00B56E4E" w:rsidRPr="000B2F67" w:rsidRDefault="00B56E4E" w:rsidP="000B2F67">
      <w:pPr>
        <w:rPr>
          <w:rFonts w:ascii="Traditional Arabic" w:hAnsi="Traditional Arabic" w:cs="Traditional Arabic"/>
          <w:rtl/>
        </w:rPr>
      </w:pPr>
      <w:r w:rsidRPr="000B2F67">
        <w:rPr>
          <w:rFonts w:ascii="Traditional Arabic" w:hAnsi="Traditional Arabic" w:cs="Traditional Arabic" w:hint="cs"/>
          <w:rtl/>
        </w:rPr>
        <w:t xml:space="preserve">قول پنجم </w:t>
      </w:r>
      <w:r w:rsidR="007F08B2" w:rsidRPr="000B2F67">
        <w:rPr>
          <w:rFonts w:ascii="Traditional Arabic" w:hAnsi="Traditional Arabic" w:cs="Traditional Arabic" w:hint="cs"/>
          <w:rtl/>
        </w:rPr>
        <w:t>قابل‌قبول</w:t>
      </w:r>
      <w:r w:rsidRPr="000B2F67">
        <w:rPr>
          <w:rFonts w:ascii="Traditional Arabic" w:hAnsi="Traditional Arabic" w:cs="Traditional Arabic" w:hint="cs"/>
          <w:rtl/>
        </w:rPr>
        <w:t xml:space="preserve"> است، ما اطلاقات را هم قبول داریم، همین مطلب از سیره متشرعه به شکلی به دست </w:t>
      </w:r>
      <w:r w:rsidR="007F08B2" w:rsidRPr="000B2F67">
        <w:rPr>
          <w:rFonts w:ascii="Traditional Arabic" w:hAnsi="Traditional Arabic" w:cs="Traditional Arabic" w:hint="cs"/>
          <w:rtl/>
        </w:rPr>
        <w:t>می‌آید</w:t>
      </w:r>
      <w:r w:rsidRPr="000B2F67">
        <w:rPr>
          <w:rFonts w:ascii="Traditional Arabic" w:hAnsi="Traditional Arabic" w:cs="Traditional Arabic" w:hint="cs"/>
          <w:rtl/>
        </w:rPr>
        <w:t xml:space="preserve"> و به نحوی اطلاقات این بیان را دارند</w:t>
      </w:r>
      <w:r w:rsidR="00BC183E" w:rsidRPr="000B2F67">
        <w:rPr>
          <w:rFonts w:ascii="Traditional Arabic" w:hAnsi="Traditional Arabic" w:cs="Traditional Arabic" w:hint="cs"/>
          <w:rtl/>
        </w:rPr>
        <w:t>، «</w:t>
      </w:r>
      <w:r w:rsidR="00BC183E" w:rsidRPr="000B2F67">
        <w:rPr>
          <w:rFonts w:ascii="Traditional Arabic" w:hAnsi="Traditional Arabic" w:cs="Traditional Arabic" w:hint="cs"/>
          <w:b/>
          <w:bCs/>
          <w:color w:val="008000"/>
          <w:rtl/>
        </w:rPr>
        <w:t>ف</w:t>
      </w:r>
      <w:r w:rsidR="000B2F67" w:rsidRPr="000B2F67">
        <w:rPr>
          <w:rFonts w:ascii="Traditional Arabic" w:hAnsi="Traditional Arabic" w:cs="Traditional Arabic" w:hint="cs"/>
          <w:b/>
          <w:bCs/>
          <w:color w:val="008000"/>
          <w:rtl/>
        </w:rPr>
        <w:t>ا</w:t>
      </w:r>
      <w:r w:rsidR="00BC183E" w:rsidRPr="000B2F67">
        <w:rPr>
          <w:rFonts w:ascii="Traditional Arabic" w:hAnsi="Traditional Arabic" w:cs="Traditional Arabic" w:hint="cs"/>
          <w:b/>
          <w:bCs/>
          <w:color w:val="008000"/>
          <w:rtl/>
        </w:rPr>
        <w:t>رجعوا الی روات احادیثنا</w:t>
      </w:r>
      <w:r w:rsidR="00BC183E" w:rsidRPr="000B2F67">
        <w:rPr>
          <w:rFonts w:ascii="Traditional Arabic" w:hAnsi="Traditional Arabic" w:cs="Traditional Arabic" w:hint="cs"/>
          <w:rtl/>
        </w:rPr>
        <w:t>»</w:t>
      </w:r>
      <w:r w:rsidR="007F08B2" w:rsidRPr="000B2F67">
        <w:rPr>
          <w:rStyle w:val="FootnoteReference"/>
          <w:rFonts w:ascii="Traditional Arabic" w:hAnsi="Traditional Arabic" w:cs="Traditional Arabic"/>
          <w:rtl/>
        </w:rPr>
        <w:footnoteReference w:id="3"/>
      </w:r>
      <w:r w:rsidR="00BC183E" w:rsidRPr="000B2F67">
        <w:rPr>
          <w:rFonts w:ascii="Traditional Arabic" w:hAnsi="Traditional Arabic" w:cs="Traditional Arabic" w:hint="cs"/>
          <w:rtl/>
        </w:rPr>
        <w:t>.</w:t>
      </w:r>
    </w:p>
    <w:p w:rsidR="003070D8" w:rsidRPr="000B2F67" w:rsidRDefault="003070D8" w:rsidP="000B2F67">
      <w:pPr>
        <w:pStyle w:val="Heading1"/>
        <w:rPr>
          <w:rFonts w:ascii="Traditional Arabic" w:hAnsi="Traditional Arabic" w:cs="Traditional Arabic"/>
          <w:color w:val="FF0000"/>
          <w:rtl/>
        </w:rPr>
      </w:pPr>
      <w:bookmarkStart w:id="23" w:name="_Toc473026510"/>
      <w:r w:rsidRPr="000B2F67">
        <w:rPr>
          <w:rFonts w:ascii="Traditional Arabic" w:hAnsi="Traditional Arabic" w:cs="Traditional Arabic" w:hint="cs"/>
          <w:color w:val="FF0000"/>
          <w:rtl/>
        </w:rPr>
        <w:t>مذاق شارع در امور مهمه در حجیت تخییریه مجتهدین متساوی</w:t>
      </w:r>
      <w:bookmarkEnd w:id="23"/>
    </w:p>
    <w:p w:rsidR="00BC183E" w:rsidRPr="000B2F67" w:rsidRDefault="00BC183E" w:rsidP="000B2F67">
      <w:pPr>
        <w:rPr>
          <w:rFonts w:ascii="Traditional Arabic" w:hAnsi="Traditional Arabic" w:cs="Traditional Arabic"/>
          <w:rtl/>
        </w:rPr>
      </w:pPr>
      <w:r w:rsidRPr="000B2F67">
        <w:rPr>
          <w:rFonts w:ascii="Traditional Arabic" w:hAnsi="Traditional Arabic" w:cs="Traditional Arabic" w:hint="cs"/>
          <w:rtl/>
        </w:rPr>
        <w:t xml:space="preserve">مذاق شرع را قبول داریم، اما در موارد مهمه مثل دماء و نفوس و امثالهم، معلوم نیست </w:t>
      </w:r>
      <w:r w:rsidR="006D72A7" w:rsidRPr="000B2F67">
        <w:rPr>
          <w:rFonts w:ascii="Traditional Arabic" w:hAnsi="Traditional Arabic" w:cs="Traditional Arabic" w:hint="cs"/>
          <w:rtl/>
        </w:rPr>
        <w:t xml:space="preserve"> و بعید است </w:t>
      </w:r>
      <w:r w:rsidRPr="000B2F67">
        <w:rPr>
          <w:rFonts w:ascii="Traditional Arabic" w:hAnsi="Traditional Arabic" w:cs="Traditional Arabic" w:hint="cs"/>
          <w:rtl/>
        </w:rPr>
        <w:t xml:space="preserve">که مذاق شرع </w:t>
      </w:r>
      <w:r w:rsidR="007F08B2" w:rsidRPr="000B2F67">
        <w:rPr>
          <w:rFonts w:ascii="Traditional Arabic" w:hAnsi="Traditional Arabic" w:cs="Traditional Arabic" w:hint="cs"/>
          <w:rtl/>
        </w:rPr>
        <w:t>این‌طور</w:t>
      </w:r>
      <w:r w:rsidRPr="000B2F67">
        <w:rPr>
          <w:rFonts w:ascii="Traditional Arabic" w:hAnsi="Traditional Arabic" w:cs="Traditional Arabic" w:hint="cs"/>
          <w:rtl/>
        </w:rPr>
        <w:t xml:space="preserve"> باشد، جایی که دو قاضی رأی دادند که مثلاً این فرد قصاص بشود و دیگری </w:t>
      </w:r>
      <w:r w:rsidR="007F08B2" w:rsidRPr="000B2F67">
        <w:rPr>
          <w:rFonts w:ascii="Traditional Arabic" w:hAnsi="Traditional Arabic" w:cs="Traditional Arabic" w:hint="cs"/>
          <w:rtl/>
        </w:rPr>
        <w:t>می‌گوید</w:t>
      </w:r>
      <w:r w:rsidRPr="000B2F67">
        <w:rPr>
          <w:rFonts w:ascii="Traditional Arabic" w:hAnsi="Traditional Arabic" w:cs="Traditional Arabic" w:hint="cs"/>
          <w:rtl/>
        </w:rPr>
        <w:t xml:space="preserve"> قصاص نشود</w:t>
      </w:r>
      <w:r w:rsidR="00F33C7A" w:rsidRPr="000B2F67">
        <w:rPr>
          <w:rFonts w:ascii="Traditional Arabic" w:hAnsi="Traditional Arabic" w:cs="Traditional Arabic" w:hint="cs"/>
          <w:rtl/>
        </w:rPr>
        <w:t xml:space="preserve">، در </w:t>
      </w:r>
      <w:r w:rsidR="007F08B2" w:rsidRPr="000B2F67">
        <w:rPr>
          <w:rFonts w:ascii="Traditional Arabic" w:hAnsi="Traditional Arabic" w:cs="Traditional Arabic" w:hint="cs"/>
          <w:rtl/>
        </w:rPr>
        <w:t>این‌طور</w:t>
      </w:r>
      <w:r w:rsidR="00F33C7A" w:rsidRPr="000B2F67">
        <w:rPr>
          <w:rFonts w:ascii="Traditional Arabic" w:hAnsi="Traditional Arabic" w:cs="Traditional Arabic" w:hint="cs"/>
          <w:rtl/>
        </w:rPr>
        <w:t xml:space="preserve"> موارد معلوم نیست </w:t>
      </w:r>
      <w:r w:rsidR="006D72A7" w:rsidRPr="000B2F67">
        <w:rPr>
          <w:rFonts w:ascii="Traditional Arabic" w:hAnsi="Traditional Arabic" w:cs="Traditional Arabic" w:hint="cs"/>
          <w:rtl/>
        </w:rPr>
        <w:t xml:space="preserve">و بعید است </w:t>
      </w:r>
      <w:r w:rsidR="00F33C7A" w:rsidRPr="000B2F67">
        <w:rPr>
          <w:rFonts w:ascii="Traditional Arabic" w:hAnsi="Traditional Arabic" w:cs="Traditional Arabic" w:hint="cs"/>
          <w:rtl/>
        </w:rPr>
        <w:t>که مذاق شارع این باشد که فرد یکی از این دو را انتخاب بکند</w:t>
      </w:r>
      <w:r w:rsidR="00F56514" w:rsidRPr="000B2F67">
        <w:rPr>
          <w:rFonts w:ascii="Traditional Arabic" w:hAnsi="Traditional Arabic" w:cs="Traditional Arabic" w:hint="cs"/>
          <w:rtl/>
        </w:rPr>
        <w:t xml:space="preserve"> و دلیل تمام نیست، مگر اینکه اطلاقات پذیرفته شود</w:t>
      </w:r>
      <w:r w:rsidR="007B1E01" w:rsidRPr="000B2F67">
        <w:rPr>
          <w:rFonts w:ascii="Traditional Arabic" w:hAnsi="Traditional Arabic" w:cs="Traditional Arabic" w:hint="cs"/>
          <w:rtl/>
        </w:rPr>
        <w:t xml:space="preserve">، </w:t>
      </w:r>
      <w:r w:rsidR="007F08B2" w:rsidRPr="000B2F67">
        <w:rPr>
          <w:rFonts w:ascii="Traditional Arabic" w:hAnsi="Traditional Arabic" w:cs="Traditional Arabic" w:hint="cs"/>
          <w:rtl/>
        </w:rPr>
        <w:t>می‌توان</w:t>
      </w:r>
      <w:r w:rsidR="007B1E01" w:rsidRPr="000B2F67">
        <w:rPr>
          <w:rFonts w:ascii="Traditional Arabic" w:hAnsi="Traditional Arabic" w:cs="Traditional Arabic" w:hint="cs"/>
          <w:rtl/>
        </w:rPr>
        <w:t xml:space="preserve"> رأی و نظر جدیدی گفته شود و آن این است که بین دو رأی مشهور و مرحوم آقای </w:t>
      </w:r>
      <w:r w:rsidR="000B2F67">
        <w:rPr>
          <w:rFonts w:ascii="Traditional Arabic" w:hAnsi="Traditional Arabic" w:cs="Traditional Arabic" w:hint="cs"/>
          <w:rtl/>
        </w:rPr>
        <w:t>خویی</w:t>
      </w:r>
      <w:r w:rsidR="007B1E01" w:rsidRPr="000B2F67">
        <w:rPr>
          <w:rFonts w:ascii="Traditional Arabic" w:hAnsi="Traditional Arabic" w:cs="Traditional Arabic" w:hint="cs"/>
          <w:rtl/>
        </w:rPr>
        <w:t>؛ تخییر و احتیاط، قائل شویم به اینکه اصل تخییر است، مگر در موارد مهمه.</w:t>
      </w:r>
      <w:r w:rsidR="006D72A7" w:rsidRPr="000B2F67">
        <w:rPr>
          <w:rFonts w:ascii="Traditional Arabic" w:hAnsi="Traditional Arabic" w:cs="Traditional Arabic" w:hint="cs"/>
          <w:rtl/>
        </w:rPr>
        <w:t xml:space="preserve"> </w:t>
      </w:r>
    </w:p>
    <w:p w:rsidR="003070D8" w:rsidRPr="000B2F67" w:rsidRDefault="003070D8" w:rsidP="000B2F67">
      <w:pPr>
        <w:pStyle w:val="Heading1"/>
        <w:rPr>
          <w:rFonts w:ascii="Traditional Arabic" w:hAnsi="Traditional Arabic" w:cs="Traditional Arabic"/>
          <w:color w:val="FF0000"/>
          <w:rtl/>
        </w:rPr>
      </w:pPr>
      <w:bookmarkStart w:id="24" w:name="_Toc473026511"/>
      <w:r w:rsidRPr="000B2F67">
        <w:rPr>
          <w:rFonts w:ascii="Traditional Arabic" w:hAnsi="Traditional Arabic" w:cs="Traditional Arabic" w:hint="cs"/>
          <w:color w:val="FF0000"/>
          <w:rtl/>
        </w:rPr>
        <w:t>دلیل ششم حجیت تخییریه در مجتهدین متساوی</w:t>
      </w:r>
      <w:bookmarkEnd w:id="24"/>
    </w:p>
    <w:p w:rsidR="006720FE" w:rsidRPr="000B2F67" w:rsidRDefault="006720FE" w:rsidP="000B2F67">
      <w:pPr>
        <w:ind w:firstLine="0"/>
        <w:rPr>
          <w:rFonts w:ascii="Traditional Arabic" w:hAnsi="Traditional Arabic" w:cs="Traditional Arabic"/>
          <w:b/>
          <w:bCs/>
          <w:color w:val="008000"/>
          <w:rtl/>
        </w:rPr>
      </w:pPr>
      <w:r w:rsidRPr="000B2F67">
        <w:rPr>
          <w:rFonts w:ascii="Traditional Arabic" w:hAnsi="Traditional Arabic" w:cs="Traditional Arabic" w:hint="cs"/>
          <w:rtl/>
        </w:rPr>
        <w:t xml:space="preserve">دلیل ششم </w:t>
      </w:r>
      <w:r w:rsidR="007F08B2" w:rsidRPr="000B2F67">
        <w:rPr>
          <w:rFonts w:ascii="Traditional Arabic" w:hAnsi="Traditional Arabic" w:cs="Traditional Arabic" w:hint="cs"/>
          <w:rtl/>
        </w:rPr>
        <w:t>ادله‌ای</w:t>
      </w:r>
      <w:r w:rsidRPr="000B2F67">
        <w:rPr>
          <w:rFonts w:ascii="Traditional Arabic" w:hAnsi="Traditional Arabic" w:cs="Traditional Arabic" w:hint="cs"/>
          <w:rtl/>
        </w:rPr>
        <w:t xml:space="preserve"> است خاصه که از </w:t>
      </w:r>
      <w:r w:rsidR="007F08B2" w:rsidRPr="000B2F67">
        <w:rPr>
          <w:rFonts w:ascii="Traditional Arabic" w:hAnsi="Traditional Arabic" w:cs="Traditional Arabic" w:hint="cs"/>
          <w:rtl/>
        </w:rPr>
        <w:t>آن‌ها</w:t>
      </w:r>
      <w:r w:rsidRPr="000B2F67">
        <w:rPr>
          <w:rFonts w:ascii="Traditional Arabic" w:hAnsi="Traditional Arabic" w:cs="Traditional Arabic" w:hint="cs"/>
          <w:rtl/>
        </w:rPr>
        <w:t xml:space="preserve"> ممکن است تخییر برای مکلف و مقلد استفاده بشود، در ابواب صفات قاضی باب 9 حدیث 5، مربوط به رسیدن روایات متعارض هست و روایت این است که «</w:t>
      </w:r>
      <w:r w:rsidR="000B2F67" w:rsidRPr="000B2F67">
        <w:rPr>
          <w:rFonts w:ascii="Traditional Arabic" w:hAnsi="Traditional Arabic" w:cs="Traditional Arabic" w:hint="cs"/>
          <w:b/>
          <w:bCs/>
          <w:color w:val="008000"/>
          <w:rtl/>
        </w:rPr>
        <w:t>سَأَلْتُهُ</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عَنْ</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رَجُلٍ</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اخْتَلَفَ</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عَلَيْهِ</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رَجُلَانِ</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مِنْ</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أَهْلِ</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دِينِهِ</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فِي</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أَمْرٍ</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كِلَاهُمَا</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يَرْوِيهِ</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أَحَدُهُمَا</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يَأْمُرُ</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بِأَخْذِهِ</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وَ</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الْآخَرُ</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يَنْهَاهُ</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عَنْهُ</w:t>
      </w:r>
      <w:r w:rsidRPr="000B2F67">
        <w:rPr>
          <w:rFonts w:ascii="Traditional Arabic" w:hAnsi="Traditional Arabic" w:cs="Traditional Arabic" w:hint="cs"/>
          <w:rtl/>
        </w:rPr>
        <w:t xml:space="preserve">» سماعه </w:t>
      </w:r>
      <w:r w:rsidR="007F08B2" w:rsidRPr="000B2F67">
        <w:rPr>
          <w:rFonts w:ascii="Traditional Arabic" w:hAnsi="Traditional Arabic" w:cs="Traditional Arabic" w:hint="cs"/>
          <w:rtl/>
        </w:rPr>
        <w:t>می‌گوید</w:t>
      </w:r>
      <w:r w:rsidRPr="000B2F67">
        <w:rPr>
          <w:rFonts w:ascii="Traditional Arabic" w:hAnsi="Traditional Arabic" w:cs="Traditional Arabic" w:hint="cs"/>
          <w:rtl/>
        </w:rPr>
        <w:t xml:space="preserve"> از امام صادق </w:t>
      </w:r>
      <w:r w:rsidR="007F08B2" w:rsidRPr="000B2F67">
        <w:rPr>
          <w:rFonts w:ascii="Traditional Arabic" w:hAnsi="Traditional Arabic" w:cs="Traditional Arabic" w:hint="cs"/>
          <w:rtl/>
        </w:rPr>
        <w:t>علیه‌السلام</w:t>
      </w:r>
      <w:r w:rsidRPr="000B2F67">
        <w:rPr>
          <w:rFonts w:ascii="Traditional Arabic" w:hAnsi="Traditional Arabic" w:cs="Traditional Arabic" w:hint="cs"/>
          <w:rtl/>
        </w:rPr>
        <w:t xml:space="preserve"> سؤال کردم که دو فرد از اهل </w:t>
      </w:r>
      <w:r w:rsidRPr="000B2F67">
        <w:rPr>
          <w:rFonts w:ascii="Traditional Arabic" w:hAnsi="Traditional Arabic" w:cs="Traditional Arabic" w:hint="cs"/>
          <w:rtl/>
        </w:rPr>
        <w:lastRenderedPageBreak/>
        <w:t xml:space="preserve">روایت در </w:t>
      </w:r>
      <w:r w:rsidR="007F08B2" w:rsidRPr="000B2F67">
        <w:rPr>
          <w:rFonts w:ascii="Traditional Arabic" w:hAnsi="Traditional Arabic" w:cs="Traditional Arabic" w:hint="cs"/>
          <w:rtl/>
        </w:rPr>
        <w:t>مسئله‌ای</w:t>
      </w:r>
      <w:r w:rsidRPr="000B2F67">
        <w:rPr>
          <w:rFonts w:ascii="Traditional Arabic" w:hAnsi="Traditional Arabic" w:cs="Traditional Arabic" w:hint="cs"/>
          <w:rtl/>
        </w:rPr>
        <w:t xml:space="preserve"> اختلاف پیدا کردن</w:t>
      </w:r>
      <w:r w:rsidR="006C109A" w:rsidRPr="000B2F67">
        <w:rPr>
          <w:rFonts w:ascii="Traditional Arabic" w:hAnsi="Traditional Arabic" w:cs="Traditional Arabic" w:hint="cs"/>
          <w:rtl/>
        </w:rPr>
        <w:t xml:space="preserve">، هر کدام از </w:t>
      </w:r>
      <w:r w:rsidR="007F08B2" w:rsidRPr="000B2F67">
        <w:rPr>
          <w:rFonts w:ascii="Traditional Arabic" w:hAnsi="Traditional Arabic" w:cs="Traditional Arabic" w:hint="cs"/>
          <w:rtl/>
        </w:rPr>
        <w:t>آن‌ها</w:t>
      </w:r>
      <w:r w:rsidR="006C109A" w:rsidRPr="000B2F67">
        <w:rPr>
          <w:rFonts w:ascii="Traditional Arabic" w:hAnsi="Traditional Arabic" w:cs="Traditional Arabic" w:hint="cs"/>
          <w:rtl/>
        </w:rPr>
        <w:t xml:space="preserve"> حرف را از شما نقل </w:t>
      </w:r>
      <w:r w:rsidR="007F08B2" w:rsidRPr="000B2F67">
        <w:rPr>
          <w:rFonts w:ascii="Traditional Arabic" w:hAnsi="Traditional Arabic" w:cs="Traditional Arabic" w:hint="cs"/>
          <w:rtl/>
        </w:rPr>
        <w:t>می‌کند</w:t>
      </w:r>
      <w:r w:rsidR="00475D25" w:rsidRPr="000B2F67">
        <w:rPr>
          <w:rFonts w:ascii="Traditional Arabic" w:hAnsi="Traditional Arabic" w:cs="Traditional Arabic" w:hint="cs"/>
          <w:rtl/>
        </w:rPr>
        <w:t xml:space="preserve">، کدام را باید پذیرفت،  امام صادق </w:t>
      </w:r>
      <w:r w:rsidR="007F08B2" w:rsidRPr="000B2F67">
        <w:rPr>
          <w:rFonts w:ascii="Traditional Arabic" w:hAnsi="Traditional Arabic" w:cs="Traditional Arabic" w:hint="cs"/>
          <w:rtl/>
        </w:rPr>
        <w:t>علیه‌السلام</w:t>
      </w:r>
      <w:r w:rsidR="00475D25" w:rsidRPr="000B2F67">
        <w:rPr>
          <w:rFonts w:ascii="Traditional Arabic" w:hAnsi="Traditional Arabic" w:cs="Traditional Arabic" w:hint="cs"/>
          <w:rtl/>
        </w:rPr>
        <w:t xml:space="preserve"> فرمودند؛ «</w:t>
      </w:r>
      <w:r w:rsidR="000B2F67" w:rsidRPr="000B2F67">
        <w:rPr>
          <w:rFonts w:ascii="Traditional Arabic" w:hAnsi="Traditional Arabic" w:cs="Traditional Arabic" w:hint="cs"/>
          <w:b/>
          <w:bCs/>
          <w:color w:val="008000"/>
          <w:rtl/>
        </w:rPr>
        <w:t>يُرْجِئُهُ</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حَتَّى</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يَلْقَى</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مَنْ</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يُخْبِرُهُ</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فَهُوَ</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فِي</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سَعَةٍ</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حَتَّى</w:t>
      </w:r>
      <w:r w:rsidR="000B2F67" w:rsidRPr="000B2F67">
        <w:rPr>
          <w:rFonts w:ascii="Traditional Arabic" w:hAnsi="Traditional Arabic" w:cs="Traditional Arabic"/>
          <w:b/>
          <w:bCs/>
          <w:color w:val="008000"/>
          <w:rtl/>
        </w:rPr>
        <w:t xml:space="preserve"> </w:t>
      </w:r>
      <w:r w:rsidR="000B2F67" w:rsidRPr="000B2F67">
        <w:rPr>
          <w:rFonts w:ascii="Traditional Arabic" w:hAnsi="Traditional Arabic" w:cs="Traditional Arabic" w:hint="cs"/>
          <w:b/>
          <w:bCs/>
          <w:color w:val="008000"/>
          <w:rtl/>
        </w:rPr>
        <w:t>يَلْقَاهُ</w:t>
      </w:r>
      <w:r w:rsidR="00C35346" w:rsidRPr="000B2F67">
        <w:rPr>
          <w:rFonts w:ascii="Traditional Arabic" w:hAnsi="Traditional Arabic" w:cs="Traditional Arabic" w:hint="cs"/>
          <w:rtl/>
        </w:rPr>
        <w:t>»</w:t>
      </w:r>
      <w:r w:rsidR="000B2F67">
        <w:rPr>
          <w:rStyle w:val="FootnoteReference"/>
          <w:rFonts w:ascii="Traditional Arabic" w:hAnsi="Traditional Arabic" w:cs="Traditional Arabic"/>
          <w:rtl/>
        </w:rPr>
        <w:footnoteReference w:id="4"/>
      </w:r>
      <w:r w:rsidR="000B2F67">
        <w:rPr>
          <w:rFonts w:ascii="Traditional Arabic" w:hAnsi="Traditional Arabic" w:cs="Traditional Arabic" w:hint="cs"/>
          <w:rtl/>
        </w:rPr>
        <w:t>.</w:t>
      </w:r>
    </w:p>
    <w:p w:rsidR="00811E6C" w:rsidRPr="000B2F67" w:rsidRDefault="00811E6C" w:rsidP="000B2F67">
      <w:pPr>
        <w:rPr>
          <w:rFonts w:ascii="Traditional Arabic" w:hAnsi="Traditional Arabic" w:cs="Traditional Arabic"/>
          <w:rtl/>
        </w:rPr>
      </w:pPr>
    </w:p>
    <w:sectPr w:rsidR="00811E6C" w:rsidRPr="000B2F67"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0A" w:rsidRDefault="00B5450A" w:rsidP="000D5800">
      <w:pPr>
        <w:spacing w:after="0"/>
      </w:pPr>
      <w:r>
        <w:separator/>
      </w:r>
    </w:p>
  </w:endnote>
  <w:endnote w:type="continuationSeparator" w:id="0">
    <w:p w:rsidR="00B5450A" w:rsidRDefault="00B5450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1E01" w:rsidRDefault="007B1E01" w:rsidP="007B0062">
        <w:pPr>
          <w:pStyle w:val="Footer"/>
          <w:jc w:val="center"/>
        </w:pPr>
        <w:r>
          <w:fldChar w:fldCharType="begin"/>
        </w:r>
        <w:r>
          <w:instrText xml:space="preserve"> PAGE   \* MERGEFORMAT </w:instrText>
        </w:r>
        <w:r>
          <w:fldChar w:fldCharType="separate"/>
        </w:r>
        <w:r w:rsidR="000B2F67">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0A" w:rsidRDefault="00B5450A" w:rsidP="000D5800">
      <w:pPr>
        <w:spacing w:after="0"/>
      </w:pPr>
      <w:r>
        <w:separator/>
      </w:r>
    </w:p>
  </w:footnote>
  <w:footnote w:type="continuationSeparator" w:id="0">
    <w:p w:rsidR="00B5450A" w:rsidRDefault="00B5450A" w:rsidP="000D5800">
      <w:pPr>
        <w:spacing w:after="0"/>
      </w:pPr>
      <w:r>
        <w:continuationSeparator/>
      </w:r>
    </w:p>
  </w:footnote>
  <w:footnote w:id="1">
    <w:p w:rsidR="003F1D0C" w:rsidRPr="000B2F67" w:rsidRDefault="003F1D0C">
      <w:pPr>
        <w:pStyle w:val="FootnoteText"/>
        <w:rPr>
          <w:rFonts w:ascii="Traditional Arabic" w:hAnsi="Traditional Arabic" w:cs="Traditional Arabic"/>
          <w:b/>
          <w:bCs/>
        </w:rPr>
      </w:pPr>
      <w:r w:rsidRPr="000B2F67">
        <w:rPr>
          <w:rStyle w:val="FootnoteReference"/>
          <w:rFonts w:ascii="Traditional Arabic" w:hAnsi="Traditional Arabic" w:cs="Traditional Arabic"/>
          <w:b/>
          <w:bCs/>
        </w:rPr>
        <w:footnoteRef/>
      </w:r>
      <w:r w:rsidRPr="000B2F67">
        <w:rPr>
          <w:rFonts w:ascii="Traditional Arabic" w:hAnsi="Traditional Arabic" w:cs="Traditional Arabic"/>
          <w:b/>
          <w:bCs/>
          <w:rtl/>
        </w:rPr>
        <w:t xml:space="preserve"> - سوره مبارکه بقره آیه 185</w:t>
      </w:r>
      <w:r w:rsidR="000B2F67">
        <w:rPr>
          <w:rFonts w:ascii="Traditional Arabic" w:hAnsi="Traditional Arabic" w:cs="Traditional Arabic" w:hint="cs"/>
          <w:b/>
          <w:bCs/>
          <w:rtl/>
        </w:rPr>
        <w:t>.</w:t>
      </w:r>
    </w:p>
  </w:footnote>
  <w:footnote w:id="2">
    <w:p w:rsidR="003F1D0C" w:rsidRPr="000B2F67" w:rsidRDefault="003F1D0C">
      <w:pPr>
        <w:pStyle w:val="FootnoteText"/>
        <w:rPr>
          <w:rFonts w:ascii="Traditional Arabic" w:hAnsi="Traditional Arabic" w:cs="Traditional Arabic"/>
          <w:b/>
          <w:bCs/>
        </w:rPr>
      </w:pPr>
      <w:r w:rsidRPr="000B2F67">
        <w:rPr>
          <w:rStyle w:val="FootnoteReference"/>
          <w:rFonts w:ascii="Traditional Arabic" w:hAnsi="Traditional Arabic" w:cs="Traditional Arabic"/>
          <w:b/>
          <w:bCs/>
        </w:rPr>
        <w:footnoteRef/>
      </w:r>
      <w:r w:rsidRPr="000B2F67">
        <w:rPr>
          <w:rFonts w:ascii="Traditional Arabic" w:hAnsi="Traditional Arabic" w:cs="Traditional Arabic"/>
          <w:b/>
          <w:bCs/>
          <w:rtl/>
        </w:rPr>
        <w:t xml:space="preserve"> - سوره مبارکه حج آیه 78</w:t>
      </w:r>
      <w:r w:rsidR="000B2F67">
        <w:rPr>
          <w:rFonts w:ascii="Traditional Arabic" w:hAnsi="Traditional Arabic" w:cs="Traditional Arabic" w:hint="cs"/>
          <w:b/>
          <w:bCs/>
          <w:rtl/>
        </w:rPr>
        <w:t>.</w:t>
      </w:r>
    </w:p>
  </w:footnote>
  <w:footnote w:id="3">
    <w:p w:rsidR="007F08B2" w:rsidRPr="000B2F67" w:rsidRDefault="007F08B2" w:rsidP="000B2F67">
      <w:pPr>
        <w:pStyle w:val="FootnoteText"/>
        <w:rPr>
          <w:rFonts w:ascii="Traditional Arabic" w:hAnsi="Traditional Arabic" w:cs="Traditional Arabic"/>
          <w:b/>
          <w:bCs/>
        </w:rPr>
      </w:pPr>
      <w:r w:rsidRPr="000B2F67">
        <w:rPr>
          <w:rStyle w:val="FootnoteReference"/>
          <w:rFonts w:ascii="Traditional Arabic" w:hAnsi="Traditional Arabic" w:cs="Traditional Arabic"/>
          <w:b/>
          <w:bCs/>
        </w:rPr>
        <w:footnoteRef/>
      </w:r>
      <w:r w:rsidRPr="000B2F67">
        <w:rPr>
          <w:rFonts w:ascii="Traditional Arabic" w:hAnsi="Traditional Arabic" w:cs="Traditional Arabic"/>
          <w:b/>
          <w:bCs/>
          <w:rtl/>
        </w:rPr>
        <w:t xml:space="preserve"> - بحارالأنوار: ح ۲، ص ۹۰، ح ۱۳</w:t>
      </w:r>
      <w:r w:rsidR="000B2F67" w:rsidRPr="000B2F67">
        <w:rPr>
          <w:rFonts w:ascii="Traditional Arabic" w:hAnsi="Traditional Arabic" w:cs="Traditional Arabic"/>
          <w:b/>
          <w:bCs/>
          <w:rtl/>
        </w:rPr>
        <w:t>.</w:t>
      </w:r>
    </w:p>
  </w:footnote>
  <w:footnote w:id="4">
    <w:p w:rsidR="000B2F67" w:rsidRPr="000B2F67" w:rsidRDefault="000B2F67" w:rsidP="000B2F67">
      <w:pPr>
        <w:pStyle w:val="FootnoteText"/>
        <w:rPr>
          <w:rFonts w:ascii="Traditional Arabic" w:hAnsi="Traditional Arabic" w:cs="Traditional Arabic"/>
          <w:b/>
          <w:bCs/>
        </w:rPr>
      </w:pPr>
      <w:r w:rsidRPr="000B2F67">
        <w:rPr>
          <w:rStyle w:val="FootnoteReference"/>
          <w:rFonts w:ascii="Traditional Arabic" w:hAnsi="Traditional Arabic" w:cs="Traditional Arabic"/>
          <w:b/>
          <w:bCs/>
        </w:rPr>
        <w:footnoteRef/>
      </w:r>
      <w:r w:rsidRPr="000B2F67">
        <w:rPr>
          <w:rFonts w:ascii="Traditional Arabic" w:hAnsi="Traditional Arabic" w:cs="Traditional Arabic"/>
          <w:b/>
          <w:bCs/>
          <w:rtl/>
        </w:rPr>
        <w:t>- وسائل الشيعة، ج‏27، ص: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27" w:rsidRDefault="009A3227" w:rsidP="009A3227">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9683C32" wp14:editId="3EDA1C49">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0B2F67">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0</w:t>
    </w:r>
    <w:r>
      <w:rPr>
        <w:rFonts w:ascii="Adobe Arabic" w:hAnsi="Adobe Arabic" w:cs="Adobe Arabic" w:hint="cs"/>
        <w:sz w:val="24"/>
        <w:szCs w:val="24"/>
        <w:rtl/>
      </w:rPr>
      <w:t>4</w:t>
    </w:r>
    <w:r>
      <w:rPr>
        <w:rFonts w:ascii="Adobe Arabic" w:hAnsi="Adobe Arabic" w:cs="Adobe Arabic"/>
        <w:sz w:val="24"/>
        <w:szCs w:val="24"/>
        <w:rtl/>
      </w:rPr>
      <w:t>/11/1395</w:t>
    </w:r>
  </w:p>
  <w:p w:rsidR="009A3227" w:rsidRDefault="000B2F67" w:rsidP="009A3227">
    <w:pPr>
      <w:pStyle w:val="Header"/>
      <w:ind w:firstLine="0"/>
      <w:rPr>
        <w:rFonts w:eastAsiaTheme="minorHAnsi"/>
      </w:rPr>
    </w:pPr>
    <w:r>
      <w:rPr>
        <w:rFonts w:ascii="Adobe Arabic" w:hAnsi="Adobe Arabic" w:cs="Adobe Arabic" w:hint="cs"/>
        <w:b/>
        <w:bCs/>
        <w:sz w:val="24"/>
        <w:szCs w:val="24"/>
        <w:rtl/>
      </w:rPr>
      <w:t xml:space="preserve">                </w:t>
    </w:r>
    <w:r w:rsidR="009A3227">
      <w:rPr>
        <w:rFonts w:ascii="Adobe Arabic" w:hAnsi="Adobe Arabic" w:cs="Adobe Arabic"/>
        <w:b/>
        <w:bCs/>
        <w:sz w:val="24"/>
        <w:szCs w:val="24"/>
        <w:rtl/>
      </w:rPr>
      <w:t>استاد اعرافی                                   عنوان فرعی: مسئله تقلید (تخییر بین دو مجتهد مساوی)                  شماره جلسه:</w:t>
    </w:r>
    <w:r w:rsidR="009A3227">
      <w:rPr>
        <w:rFonts w:eastAsiaTheme="minorHAnsi" w:hint="cs"/>
        <w:rtl/>
      </w:rPr>
      <w:t xml:space="preserve"> </w:t>
    </w:r>
    <w:r w:rsidR="009A3227">
      <w:rPr>
        <w:rFonts w:ascii="Adobe Arabic" w:eastAsiaTheme="minorHAnsi" w:hAnsi="Adobe Arabic" w:cs="Adobe Arabic"/>
        <w:rtl/>
      </w:rPr>
      <w:t>26</w:t>
    </w:r>
    <w:r w:rsidR="009A3227">
      <w:rPr>
        <w:rFonts w:ascii="Adobe Arabic" w:eastAsiaTheme="minorHAnsi" w:hAnsi="Adobe Arabic" w:cs="Adobe Arabic" w:hint="cs"/>
        <w:rtl/>
      </w:rPr>
      <w:t>3</w:t>
    </w:r>
  </w:p>
  <w:p w:rsidR="007B1E01" w:rsidRPr="00873379" w:rsidRDefault="007B1E01"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1AF72BC" wp14:editId="22D1738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E5C18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99"/>
    <w:rsid w:val="00007060"/>
    <w:rsid w:val="000228A2"/>
    <w:rsid w:val="000324F1"/>
    <w:rsid w:val="00041FE0"/>
    <w:rsid w:val="00042E34"/>
    <w:rsid w:val="00045B14"/>
    <w:rsid w:val="00052BA3"/>
    <w:rsid w:val="000606CC"/>
    <w:rsid w:val="0006363E"/>
    <w:rsid w:val="00063C89"/>
    <w:rsid w:val="00080DFF"/>
    <w:rsid w:val="00085ED5"/>
    <w:rsid w:val="000A1A51"/>
    <w:rsid w:val="000B2F67"/>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75A9"/>
    <w:rsid w:val="001C14C3"/>
    <w:rsid w:val="001C2C7F"/>
    <w:rsid w:val="001C367D"/>
    <w:rsid w:val="001C3CCA"/>
    <w:rsid w:val="001D1F54"/>
    <w:rsid w:val="001D24F8"/>
    <w:rsid w:val="001D542D"/>
    <w:rsid w:val="001D6605"/>
    <w:rsid w:val="001D66D0"/>
    <w:rsid w:val="001E306E"/>
    <w:rsid w:val="001E3FB0"/>
    <w:rsid w:val="001E4FFF"/>
    <w:rsid w:val="001F2E3E"/>
    <w:rsid w:val="00206B69"/>
    <w:rsid w:val="00210F67"/>
    <w:rsid w:val="0021460D"/>
    <w:rsid w:val="00224C0A"/>
    <w:rsid w:val="00233777"/>
    <w:rsid w:val="002376A5"/>
    <w:rsid w:val="002417C9"/>
    <w:rsid w:val="00245566"/>
    <w:rsid w:val="002529C5"/>
    <w:rsid w:val="00261674"/>
    <w:rsid w:val="00270294"/>
    <w:rsid w:val="00280E1E"/>
    <w:rsid w:val="00283229"/>
    <w:rsid w:val="00290AF1"/>
    <w:rsid w:val="002914BD"/>
    <w:rsid w:val="00297263"/>
    <w:rsid w:val="002A21AE"/>
    <w:rsid w:val="002A35E0"/>
    <w:rsid w:val="002B7AD5"/>
    <w:rsid w:val="002C239C"/>
    <w:rsid w:val="002C56FD"/>
    <w:rsid w:val="002D49E4"/>
    <w:rsid w:val="002D5BDC"/>
    <w:rsid w:val="002D720F"/>
    <w:rsid w:val="002E450B"/>
    <w:rsid w:val="002E73F9"/>
    <w:rsid w:val="002F05B9"/>
    <w:rsid w:val="003070D8"/>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3F1D0C"/>
    <w:rsid w:val="00405199"/>
    <w:rsid w:val="00410699"/>
    <w:rsid w:val="00415360"/>
    <w:rsid w:val="004215FA"/>
    <w:rsid w:val="00443EB7"/>
    <w:rsid w:val="0044591E"/>
    <w:rsid w:val="004476F0"/>
    <w:rsid w:val="00455B91"/>
    <w:rsid w:val="004651D2"/>
    <w:rsid w:val="00465D26"/>
    <w:rsid w:val="004679F8"/>
    <w:rsid w:val="00475D25"/>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43C"/>
    <w:rsid w:val="005C06AE"/>
    <w:rsid w:val="00610C18"/>
    <w:rsid w:val="00612385"/>
    <w:rsid w:val="0061376C"/>
    <w:rsid w:val="00617C7C"/>
    <w:rsid w:val="00627180"/>
    <w:rsid w:val="00636EFA"/>
    <w:rsid w:val="006372C4"/>
    <w:rsid w:val="006424B4"/>
    <w:rsid w:val="0066229C"/>
    <w:rsid w:val="00663AAD"/>
    <w:rsid w:val="006720FE"/>
    <w:rsid w:val="0069696C"/>
    <w:rsid w:val="00696C84"/>
    <w:rsid w:val="006A085A"/>
    <w:rsid w:val="006A2432"/>
    <w:rsid w:val="006C109A"/>
    <w:rsid w:val="006C125E"/>
    <w:rsid w:val="006D3A87"/>
    <w:rsid w:val="006D72A7"/>
    <w:rsid w:val="006F01B4"/>
    <w:rsid w:val="00703DD3"/>
    <w:rsid w:val="00734D59"/>
    <w:rsid w:val="0073609B"/>
    <w:rsid w:val="007378A9"/>
    <w:rsid w:val="00737A6C"/>
    <w:rsid w:val="007401DA"/>
    <w:rsid w:val="0075033E"/>
    <w:rsid w:val="00752745"/>
    <w:rsid w:val="0075336C"/>
    <w:rsid w:val="00753A93"/>
    <w:rsid w:val="0076665E"/>
    <w:rsid w:val="00772185"/>
    <w:rsid w:val="00773699"/>
    <w:rsid w:val="007749BC"/>
    <w:rsid w:val="00780C88"/>
    <w:rsid w:val="00780E25"/>
    <w:rsid w:val="007818F0"/>
    <w:rsid w:val="00783462"/>
    <w:rsid w:val="00787B13"/>
    <w:rsid w:val="00792FAC"/>
    <w:rsid w:val="007A431B"/>
    <w:rsid w:val="007A5D2F"/>
    <w:rsid w:val="007B0062"/>
    <w:rsid w:val="007B1E01"/>
    <w:rsid w:val="007B6FEB"/>
    <w:rsid w:val="007C1EF7"/>
    <w:rsid w:val="007C710E"/>
    <w:rsid w:val="007D0B88"/>
    <w:rsid w:val="007D1549"/>
    <w:rsid w:val="007E03E9"/>
    <w:rsid w:val="007E04EE"/>
    <w:rsid w:val="007E636F"/>
    <w:rsid w:val="007E7FA7"/>
    <w:rsid w:val="007F0721"/>
    <w:rsid w:val="007F08B2"/>
    <w:rsid w:val="007F293C"/>
    <w:rsid w:val="007F3221"/>
    <w:rsid w:val="007F4A90"/>
    <w:rsid w:val="007F7E76"/>
    <w:rsid w:val="00802D15"/>
    <w:rsid w:val="00803501"/>
    <w:rsid w:val="0080799B"/>
    <w:rsid w:val="00807BE3"/>
    <w:rsid w:val="00811E6C"/>
    <w:rsid w:val="00811F02"/>
    <w:rsid w:val="008407A4"/>
    <w:rsid w:val="00844860"/>
    <w:rsid w:val="00845CC4"/>
    <w:rsid w:val="0086243C"/>
    <w:rsid w:val="008644F4"/>
    <w:rsid w:val="00864CA5"/>
    <w:rsid w:val="0086533C"/>
    <w:rsid w:val="00871C42"/>
    <w:rsid w:val="00873379"/>
    <w:rsid w:val="008748B8"/>
    <w:rsid w:val="00883733"/>
    <w:rsid w:val="008965D2"/>
    <w:rsid w:val="008A236D"/>
    <w:rsid w:val="008A48C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57BA8"/>
    <w:rsid w:val="009613AC"/>
    <w:rsid w:val="00980643"/>
    <w:rsid w:val="009A3227"/>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66414"/>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46B89"/>
    <w:rsid w:val="00B5450A"/>
    <w:rsid w:val="00B55D51"/>
    <w:rsid w:val="00B56E4E"/>
    <w:rsid w:val="00B63F15"/>
    <w:rsid w:val="00B9119B"/>
    <w:rsid w:val="00B96A3B"/>
    <w:rsid w:val="00BA51A8"/>
    <w:rsid w:val="00BB5F7E"/>
    <w:rsid w:val="00BC183E"/>
    <w:rsid w:val="00BC26F6"/>
    <w:rsid w:val="00BC4833"/>
    <w:rsid w:val="00BD3122"/>
    <w:rsid w:val="00BD40DA"/>
    <w:rsid w:val="00BF3D67"/>
    <w:rsid w:val="00C07052"/>
    <w:rsid w:val="00C160AF"/>
    <w:rsid w:val="00C17970"/>
    <w:rsid w:val="00C22299"/>
    <w:rsid w:val="00C2269D"/>
    <w:rsid w:val="00C25609"/>
    <w:rsid w:val="00C262D7"/>
    <w:rsid w:val="00C26607"/>
    <w:rsid w:val="00C35346"/>
    <w:rsid w:val="00C35CF1"/>
    <w:rsid w:val="00C60D75"/>
    <w:rsid w:val="00C64CEA"/>
    <w:rsid w:val="00C73012"/>
    <w:rsid w:val="00C76295"/>
    <w:rsid w:val="00C763DD"/>
    <w:rsid w:val="00C803C2"/>
    <w:rsid w:val="00C805CE"/>
    <w:rsid w:val="00C84FC0"/>
    <w:rsid w:val="00C86A9D"/>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95302"/>
    <w:rsid w:val="00DB21CF"/>
    <w:rsid w:val="00DB28BB"/>
    <w:rsid w:val="00DC4005"/>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9182B"/>
    <w:rsid w:val="00EA01EC"/>
    <w:rsid w:val="00EA15B0"/>
    <w:rsid w:val="00EA5D97"/>
    <w:rsid w:val="00EB0BDB"/>
    <w:rsid w:val="00EB3D35"/>
    <w:rsid w:val="00EC4393"/>
    <w:rsid w:val="00ED2236"/>
    <w:rsid w:val="00EE1C07"/>
    <w:rsid w:val="00EE2C91"/>
    <w:rsid w:val="00EE3979"/>
    <w:rsid w:val="00EF138C"/>
    <w:rsid w:val="00EF3083"/>
    <w:rsid w:val="00F034CE"/>
    <w:rsid w:val="00F10A0F"/>
    <w:rsid w:val="00F1562C"/>
    <w:rsid w:val="00F25714"/>
    <w:rsid w:val="00F33C7A"/>
    <w:rsid w:val="00F3446D"/>
    <w:rsid w:val="00F40284"/>
    <w:rsid w:val="00F53380"/>
    <w:rsid w:val="00F56514"/>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08B2"/>
    <w:rPr>
      <w:color w:val="0000FF" w:themeColor="hyperlink"/>
      <w:u w:val="single"/>
    </w:rPr>
  </w:style>
  <w:style w:type="character" w:styleId="FootnoteReference">
    <w:name w:val="footnote reference"/>
    <w:basedOn w:val="DefaultParagraphFont"/>
    <w:uiPriority w:val="99"/>
    <w:semiHidden/>
    <w:unhideWhenUsed/>
    <w:rsid w:val="007F08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08B2"/>
    <w:rPr>
      <w:color w:val="0000FF" w:themeColor="hyperlink"/>
      <w:u w:val="single"/>
    </w:rPr>
  </w:style>
  <w:style w:type="character" w:styleId="FootnoteReference">
    <w:name w:val="footnote reference"/>
    <w:basedOn w:val="DefaultParagraphFont"/>
    <w:uiPriority w:val="99"/>
    <w:semiHidden/>
    <w:unhideWhenUsed/>
    <w:rsid w:val="007F0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56A5-6D50-47CB-B01A-C686A574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140</TotalTime>
  <Pages>4</Pages>
  <Words>787</Words>
  <Characters>4487</Characters>
  <Application>Microsoft Office Word</Application>
  <DocSecurity>0</DocSecurity>
  <Lines>37</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36</cp:revision>
  <dcterms:created xsi:type="dcterms:W3CDTF">2017-01-24T07:32:00Z</dcterms:created>
  <dcterms:modified xsi:type="dcterms:W3CDTF">2017-01-24T10:35:00Z</dcterms:modified>
</cp:coreProperties>
</file>