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bCs w:val="0"/>
          <w:color w:val="auto"/>
          <w:sz w:val="28"/>
          <w:rtl/>
        </w:rPr>
        <w:id w:val="-437906827"/>
        <w:docPartObj>
          <w:docPartGallery w:val="Table of Contents"/>
          <w:docPartUnique/>
        </w:docPartObj>
      </w:sdtPr>
      <w:sdtEndPr>
        <w:rPr>
          <w:b/>
          <w:noProof/>
        </w:rPr>
      </w:sdtEndPr>
      <w:sdtContent>
        <w:p w:rsidR="00CC1F47" w:rsidRPr="005E23CF" w:rsidRDefault="00CC1F47" w:rsidP="00CC1F47">
          <w:pPr>
            <w:pStyle w:val="TOCHeading"/>
            <w:jc w:val="center"/>
            <w:rPr>
              <w:rFonts w:ascii="Traditional Arabic" w:hAnsi="Traditional Arabic" w:cs="Traditional Arabic"/>
              <w:sz w:val="28"/>
              <w:rtl/>
            </w:rPr>
          </w:pPr>
          <w:r w:rsidRPr="005E23CF">
            <w:rPr>
              <w:rFonts w:ascii="Traditional Arabic" w:hAnsi="Traditional Arabic" w:cs="Traditional Arabic" w:hint="cs"/>
              <w:sz w:val="28"/>
              <w:rtl/>
            </w:rPr>
            <w:t>فهرست مطلب</w:t>
          </w:r>
        </w:p>
        <w:p w:rsidR="00CC1F47" w:rsidRPr="005E23CF" w:rsidRDefault="00CC1F47" w:rsidP="00CC1F47">
          <w:pPr>
            <w:spacing w:line="360" w:lineRule="auto"/>
            <w:rPr>
              <w:rFonts w:ascii="Traditional Arabic" w:hAnsi="Traditional Arabic" w:cs="Traditional Arabic"/>
              <w:sz w:val="28"/>
            </w:rPr>
          </w:pPr>
        </w:p>
        <w:p w:rsidR="00CC1F47" w:rsidRPr="005E23CF" w:rsidRDefault="00CC1F47" w:rsidP="00CC1F47">
          <w:pPr>
            <w:pStyle w:val="TOC1"/>
            <w:tabs>
              <w:tab w:val="right" w:leader="dot" w:pos="9350"/>
            </w:tabs>
            <w:spacing w:line="360" w:lineRule="auto"/>
            <w:rPr>
              <w:rFonts w:ascii="Traditional Arabic" w:hAnsi="Traditional Arabic" w:cs="Traditional Arabic"/>
              <w:noProof/>
              <w:sz w:val="28"/>
              <w:lang w:bidi="ar-SA"/>
            </w:rPr>
          </w:pPr>
          <w:r w:rsidRPr="005E23CF">
            <w:rPr>
              <w:rFonts w:ascii="Traditional Arabic" w:hAnsi="Traditional Arabic" w:cs="Traditional Arabic"/>
              <w:sz w:val="28"/>
            </w:rPr>
            <w:fldChar w:fldCharType="begin"/>
          </w:r>
          <w:r w:rsidRPr="005E23CF">
            <w:rPr>
              <w:rFonts w:ascii="Traditional Arabic" w:hAnsi="Traditional Arabic" w:cs="Traditional Arabic"/>
              <w:sz w:val="28"/>
            </w:rPr>
            <w:instrText xml:space="preserve"> TOC \o "1-3" \h \z \u </w:instrText>
          </w:r>
          <w:r w:rsidRPr="005E23CF">
            <w:rPr>
              <w:rFonts w:ascii="Traditional Arabic" w:hAnsi="Traditional Arabic" w:cs="Traditional Arabic"/>
              <w:sz w:val="28"/>
            </w:rPr>
            <w:fldChar w:fldCharType="separate"/>
          </w:r>
          <w:hyperlink w:anchor="_Toc504589189" w:history="1">
            <w:r w:rsidRPr="005E23CF">
              <w:rPr>
                <w:rStyle w:val="Hyperlink"/>
                <w:rFonts w:ascii="Traditional Arabic" w:hAnsi="Traditional Arabic" w:cs="Traditional Arabic" w:hint="eastAsia"/>
                <w:noProof/>
                <w:sz w:val="28"/>
                <w:rtl/>
              </w:rPr>
              <w:t>اشاره</w:t>
            </w:r>
            <w:r w:rsidRPr="005E23CF">
              <w:rPr>
                <w:rFonts w:ascii="Traditional Arabic" w:hAnsi="Traditional Arabic" w:cs="Traditional Arabic"/>
                <w:noProof/>
                <w:webHidden/>
                <w:sz w:val="28"/>
              </w:rPr>
              <w:tab/>
            </w:r>
            <w:r w:rsidRPr="005E23CF">
              <w:rPr>
                <w:rFonts w:ascii="Traditional Arabic" w:hAnsi="Traditional Arabic" w:cs="Traditional Arabic"/>
                <w:noProof/>
                <w:webHidden/>
                <w:sz w:val="28"/>
              </w:rPr>
              <w:fldChar w:fldCharType="begin"/>
            </w:r>
            <w:r w:rsidRPr="005E23CF">
              <w:rPr>
                <w:rFonts w:ascii="Traditional Arabic" w:hAnsi="Traditional Arabic" w:cs="Traditional Arabic"/>
                <w:noProof/>
                <w:webHidden/>
                <w:sz w:val="28"/>
              </w:rPr>
              <w:instrText xml:space="preserve"> PAGEREF _Toc504589189 \h </w:instrText>
            </w:r>
            <w:r w:rsidRPr="005E23CF">
              <w:rPr>
                <w:rFonts w:ascii="Traditional Arabic" w:hAnsi="Traditional Arabic" w:cs="Traditional Arabic"/>
                <w:noProof/>
                <w:webHidden/>
                <w:sz w:val="28"/>
              </w:rPr>
            </w:r>
            <w:r w:rsidRPr="005E23CF">
              <w:rPr>
                <w:rFonts w:ascii="Traditional Arabic" w:hAnsi="Traditional Arabic" w:cs="Traditional Arabic"/>
                <w:noProof/>
                <w:webHidden/>
                <w:sz w:val="28"/>
              </w:rPr>
              <w:fldChar w:fldCharType="separate"/>
            </w:r>
            <w:r w:rsidRPr="005E23CF">
              <w:rPr>
                <w:rFonts w:ascii="Traditional Arabic" w:hAnsi="Traditional Arabic" w:cs="Traditional Arabic"/>
                <w:noProof/>
                <w:webHidden/>
                <w:sz w:val="28"/>
              </w:rPr>
              <w:t>2</w:t>
            </w:r>
            <w:r w:rsidRPr="005E23CF">
              <w:rPr>
                <w:rFonts w:ascii="Traditional Arabic" w:hAnsi="Traditional Arabic" w:cs="Traditional Arabic"/>
                <w:noProof/>
                <w:webHidden/>
                <w:sz w:val="28"/>
              </w:rPr>
              <w:fldChar w:fldCharType="end"/>
            </w:r>
          </w:hyperlink>
        </w:p>
        <w:p w:rsidR="00CC1F47" w:rsidRPr="005E23CF" w:rsidRDefault="00A04402" w:rsidP="00CC1F47">
          <w:pPr>
            <w:pStyle w:val="TOC1"/>
            <w:tabs>
              <w:tab w:val="right" w:leader="dot" w:pos="9350"/>
            </w:tabs>
            <w:spacing w:line="360" w:lineRule="auto"/>
            <w:rPr>
              <w:rFonts w:ascii="Traditional Arabic" w:hAnsi="Traditional Arabic" w:cs="Traditional Arabic"/>
              <w:noProof/>
              <w:sz w:val="28"/>
              <w:lang w:bidi="ar-SA"/>
            </w:rPr>
          </w:pPr>
          <w:hyperlink w:anchor="_Toc504589190" w:history="1">
            <w:r w:rsidR="00CC1F47" w:rsidRPr="005E23CF">
              <w:rPr>
                <w:rStyle w:val="Hyperlink"/>
                <w:rFonts w:ascii="Traditional Arabic" w:hAnsi="Traditional Arabic" w:cs="Traditional Arabic" w:hint="eastAsia"/>
                <w:noProof/>
                <w:sz w:val="28"/>
                <w:rtl/>
              </w:rPr>
              <w:t>اقوال</w:t>
            </w:r>
            <w:r w:rsidR="00CC1F47" w:rsidRPr="005E23CF">
              <w:rPr>
                <w:rStyle w:val="Hyperlink"/>
                <w:rFonts w:ascii="Traditional Arabic" w:hAnsi="Traditional Arabic" w:cs="Traditional Arabic"/>
                <w:noProof/>
                <w:sz w:val="28"/>
                <w:rtl/>
              </w:rPr>
              <w:t xml:space="preserve"> </w:t>
            </w:r>
            <w:r w:rsidR="00CC1F47" w:rsidRPr="005E23CF">
              <w:rPr>
                <w:rStyle w:val="Hyperlink"/>
                <w:rFonts w:ascii="Traditional Arabic" w:hAnsi="Traditional Arabic" w:cs="Traditional Arabic" w:hint="eastAsia"/>
                <w:noProof/>
                <w:sz w:val="28"/>
                <w:rtl/>
              </w:rPr>
              <w:t>در</w:t>
            </w:r>
            <w:r w:rsidR="00CC1F47" w:rsidRPr="005E23CF">
              <w:rPr>
                <w:rStyle w:val="Hyperlink"/>
                <w:rFonts w:ascii="Traditional Arabic" w:hAnsi="Traditional Arabic" w:cs="Traditional Arabic"/>
                <w:noProof/>
                <w:sz w:val="28"/>
                <w:rtl/>
              </w:rPr>
              <w:t xml:space="preserve"> </w:t>
            </w:r>
            <w:r w:rsidR="00CC1F47" w:rsidRPr="005E23CF">
              <w:rPr>
                <w:rStyle w:val="Hyperlink"/>
                <w:rFonts w:ascii="Traditional Arabic" w:hAnsi="Traditional Arabic" w:cs="Traditional Arabic" w:hint="eastAsia"/>
                <w:noProof/>
                <w:sz w:val="28"/>
                <w:rtl/>
              </w:rPr>
              <w:t>علم</w:t>
            </w:r>
            <w:r w:rsidR="00CC1F47" w:rsidRPr="005E23CF">
              <w:rPr>
                <w:rStyle w:val="Hyperlink"/>
                <w:rFonts w:ascii="Traditional Arabic" w:hAnsi="Traditional Arabic" w:cs="Traditional Arabic"/>
                <w:noProof/>
                <w:sz w:val="28"/>
                <w:rtl/>
              </w:rPr>
              <w:t xml:space="preserve"> </w:t>
            </w:r>
            <w:r w:rsidR="00CC1F47" w:rsidRPr="005E23CF">
              <w:rPr>
                <w:rStyle w:val="Hyperlink"/>
                <w:rFonts w:ascii="Traditional Arabic" w:hAnsi="Traditional Arabic" w:cs="Traditional Arabic" w:hint="eastAsia"/>
                <w:noProof/>
                <w:sz w:val="28"/>
                <w:rtl/>
              </w:rPr>
              <w:t>اجمال</w:t>
            </w:r>
            <w:r w:rsidR="00CC1F47" w:rsidRPr="005E23CF">
              <w:rPr>
                <w:rStyle w:val="Hyperlink"/>
                <w:rFonts w:ascii="Traditional Arabic" w:hAnsi="Traditional Arabic" w:cs="Traditional Arabic" w:hint="cs"/>
                <w:noProof/>
                <w:sz w:val="28"/>
                <w:rtl/>
              </w:rPr>
              <w:t>ی</w:t>
            </w:r>
            <w:r w:rsidR="00CC1F47" w:rsidRPr="005E23CF">
              <w:rPr>
                <w:rStyle w:val="Hyperlink"/>
                <w:rFonts w:ascii="Traditional Arabic" w:hAnsi="Traditional Arabic" w:cs="Traditional Arabic"/>
                <w:noProof/>
                <w:sz w:val="28"/>
                <w:rtl/>
              </w:rPr>
              <w:t xml:space="preserve"> </w:t>
            </w:r>
            <w:r w:rsidR="00CC1F47" w:rsidRPr="005E23CF">
              <w:rPr>
                <w:rStyle w:val="Hyperlink"/>
                <w:rFonts w:ascii="Traditional Arabic" w:hAnsi="Traditional Arabic" w:cs="Traditional Arabic" w:hint="eastAsia"/>
                <w:noProof/>
                <w:sz w:val="28"/>
                <w:rtl/>
              </w:rPr>
              <w:t>و</w:t>
            </w:r>
            <w:r w:rsidR="00CC1F47" w:rsidRPr="005E23CF">
              <w:rPr>
                <w:rStyle w:val="Hyperlink"/>
                <w:rFonts w:ascii="Traditional Arabic" w:hAnsi="Traditional Arabic" w:cs="Traditional Arabic"/>
                <w:noProof/>
                <w:sz w:val="28"/>
                <w:rtl/>
              </w:rPr>
              <w:t xml:space="preserve"> </w:t>
            </w:r>
            <w:r w:rsidR="00CC1F47" w:rsidRPr="005E23CF">
              <w:rPr>
                <w:rStyle w:val="Hyperlink"/>
                <w:rFonts w:ascii="Traditional Arabic" w:hAnsi="Traditional Arabic" w:cs="Traditional Arabic" w:hint="eastAsia"/>
                <w:noProof/>
                <w:sz w:val="28"/>
                <w:rtl/>
              </w:rPr>
              <w:t>احتمال</w:t>
            </w:r>
            <w:r w:rsidR="00CC1F47" w:rsidRPr="005E23CF">
              <w:rPr>
                <w:rStyle w:val="Hyperlink"/>
                <w:rFonts w:ascii="Traditional Arabic" w:hAnsi="Traditional Arabic" w:cs="Traditional Arabic"/>
                <w:noProof/>
                <w:sz w:val="28"/>
                <w:rtl/>
              </w:rPr>
              <w:t xml:space="preserve"> </w:t>
            </w:r>
            <w:r w:rsidR="00CC1F47" w:rsidRPr="005E23CF">
              <w:rPr>
                <w:rStyle w:val="Hyperlink"/>
                <w:rFonts w:ascii="Traditional Arabic" w:hAnsi="Traditional Arabic" w:cs="Traditional Arabic" w:hint="eastAsia"/>
                <w:noProof/>
                <w:sz w:val="28"/>
                <w:rtl/>
              </w:rPr>
              <w:t>وجود</w:t>
            </w:r>
            <w:r w:rsidR="00CC1F47" w:rsidRPr="005E23CF">
              <w:rPr>
                <w:rStyle w:val="Hyperlink"/>
                <w:rFonts w:ascii="Traditional Arabic" w:hAnsi="Traditional Arabic" w:cs="Traditional Arabic"/>
                <w:noProof/>
                <w:sz w:val="28"/>
                <w:rtl/>
              </w:rPr>
              <w:t xml:space="preserve"> </w:t>
            </w:r>
            <w:r w:rsidR="00CC1F47" w:rsidRPr="005E23CF">
              <w:rPr>
                <w:rStyle w:val="Hyperlink"/>
                <w:rFonts w:ascii="Traditional Arabic" w:hAnsi="Traditional Arabic" w:cs="Traditional Arabic" w:hint="eastAsia"/>
                <w:noProof/>
                <w:sz w:val="28"/>
                <w:rtl/>
              </w:rPr>
              <w:t>اعلم</w:t>
            </w:r>
            <w:r w:rsidR="00CC1F47" w:rsidRPr="005E23CF">
              <w:rPr>
                <w:rStyle w:val="Hyperlink"/>
                <w:rFonts w:ascii="Traditional Arabic" w:hAnsi="Traditional Arabic" w:cs="Traditional Arabic"/>
                <w:noProof/>
                <w:sz w:val="28"/>
                <w:rtl/>
              </w:rPr>
              <w:t xml:space="preserve"> </w:t>
            </w:r>
            <w:r w:rsidR="00CC1F47" w:rsidRPr="005E23CF">
              <w:rPr>
                <w:rStyle w:val="Hyperlink"/>
                <w:rFonts w:ascii="Traditional Arabic" w:hAnsi="Traditional Arabic" w:cs="Traditional Arabic" w:hint="eastAsia"/>
                <w:noProof/>
                <w:sz w:val="28"/>
                <w:rtl/>
              </w:rPr>
              <w:t>دو</w:t>
            </w:r>
            <w:r w:rsidR="00CC1F47" w:rsidRPr="005E23CF">
              <w:rPr>
                <w:rStyle w:val="Hyperlink"/>
                <w:rFonts w:ascii="Traditional Arabic" w:hAnsi="Traditional Arabic" w:cs="Traditional Arabic"/>
                <w:noProof/>
                <w:sz w:val="28"/>
                <w:rtl/>
              </w:rPr>
              <w:t xml:space="preserve"> </w:t>
            </w:r>
            <w:r w:rsidR="00CC1F47" w:rsidRPr="005E23CF">
              <w:rPr>
                <w:rStyle w:val="Hyperlink"/>
                <w:rFonts w:ascii="Traditional Arabic" w:hAnsi="Traditional Arabic" w:cs="Traditional Arabic" w:hint="eastAsia"/>
                <w:noProof/>
                <w:sz w:val="28"/>
                <w:rtl/>
              </w:rPr>
              <w:t>طرف</w:t>
            </w:r>
            <w:r w:rsidR="00CC1F47" w:rsidRPr="005E23CF">
              <w:rPr>
                <w:rStyle w:val="Hyperlink"/>
                <w:rFonts w:ascii="Traditional Arabic" w:hAnsi="Traditional Arabic" w:cs="Traditional Arabic"/>
                <w:noProof/>
                <w:sz w:val="28"/>
                <w:rtl/>
              </w:rPr>
              <w:t xml:space="preserve"> </w:t>
            </w:r>
            <w:r w:rsidR="00CC1F47" w:rsidRPr="005E23CF">
              <w:rPr>
                <w:rStyle w:val="Hyperlink"/>
                <w:rFonts w:ascii="Traditional Arabic" w:hAnsi="Traditional Arabic" w:cs="Traditional Arabic" w:hint="eastAsia"/>
                <w:noProof/>
                <w:sz w:val="28"/>
                <w:rtl/>
              </w:rPr>
              <w:t>مساو</w:t>
            </w:r>
            <w:r w:rsidR="00CC1F47" w:rsidRPr="005E23CF">
              <w:rPr>
                <w:rStyle w:val="Hyperlink"/>
                <w:rFonts w:ascii="Traditional Arabic" w:hAnsi="Traditional Arabic" w:cs="Traditional Arabic" w:hint="cs"/>
                <w:noProof/>
                <w:sz w:val="28"/>
                <w:rtl/>
              </w:rPr>
              <w:t>ی</w:t>
            </w:r>
            <w:r w:rsidR="00CC1F47" w:rsidRPr="005E23CF">
              <w:rPr>
                <w:rStyle w:val="Hyperlink"/>
                <w:rFonts w:ascii="Traditional Arabic" w:hAnsi="Traditional Arabic" w:cs="Traditional Arabic" w:hint="eastAsia"/>
                <w:noProof/>
                <w:sz w:val="28"/>
                <w:rtl/>
              </w:rPr>
              <w:t>،</w:t>
            </w:r>
            <w:r w:rsidR="00CC1F47" w:rsidRPr="005E23CF">
              <w:rPr>
                <w:rStyle w:val="Hyperlink"/>
                <w:rFonts w:ascii="Traditional Arabic" w:hAnsi="Traditional Arabic" w:cs="Traditional Arabic"/>
                <w:noProof/>
                <w:sz w:val="28"/>
                <w:rtl/>
              </w:rPr>
              <w:t xml:space="preserve"> </w:t>
            </w:r>
            <w:r w:rsidR="00CC1F47" w:rsidRPr="005E23CF">
              <w:rPr>
                <w:rStyle w:val="Hyperlink"/>
                <w:rFonts w:ascii="Traditional Arabic" w:hAnsi="Traditional Arabic" w:cs="Traditional Arabic" w:hint="eastAsia"/>
                <w:noProof/>
                <w:sz w:val="28"/>
                <w:rtl/>
              </w:rPr>
              <w:t>همراه</w:t>
            </w:r>
            <w:r w:rsidR="00CC1F47" w:rsidRPr="005E23CF">
              <w:rPr>
                <w:rStyle w:val="Hyperlink"/>
                <w:rFonts w:ascii="Traditional Arabic" w:hAnsi="Traditional Arabic" w:cs="Traditional Arabic"/>
                <w:noProof/>
                <w:sz w:val="28"/>
                <w:rtl/>
              </w:rPr>
              <w:t xml:space="preserve"> </w:t>
            </w:r>
            <w:r w:rsidR="00CC1F47" w:rsidRPr="005E23CF">
              <w:rPr>
                <w:rStyle w:val="Hyperlink"/>
                <w:rFonts w:ascii="Traditional Arabic" w:hAnsi="Traditional Arabic" w:cs="Traditional Arabic" w:hint="eastAsia"/>
                <w:noProof/>
                <w:sz w:val="28"/>
                <w:rtl/>
              </w:rPr>
              <w:t>با</w:t>
            </w:r>
            <w:r w:rsidR="00CC1F47" w:rsidRPr="005E23CF">
              <w:rPr>
                <w:rStyle w:val="Hyperlink"/>
                <w:rFonts w:ascii="Traditional Arabic" w:hAnsi="Traditional Arabic" w:cs="Traditional Arabic"/>
                <w:noProof/>
                <w:sz w:val="28"/>
                <w:rtl/>
              </w:rPr>
              <w:t xml:space="preserve"> </w:t>
            </w:r>
            <w:r w:rsidR="00CC1F47" w:rsidRPr="005E23CF">
              <w:rPr>
                <w:rStyle w:val="Hyperlink"/>
                <w:rFonts w:ascii="Traditional Arabic" w:hAnsi="Traditional Arabic" w:cs="Traditional Arabic" w:hint="eastAsia"/>
                <w:noProof/>
                <w:sz w:val="28"/>
                <w:rtl/>
              </w:rPr>
              <w:t>امکان</w:t>
            </w:r>
            <w:r w:rsidR="00CC1F47" w:rsidRPr="005E23CF">
              <w:rPr>
                <w:rStyle w:val="Hyperlink"/>
                <w:rFonts w:ascii="Traditional Arabic" w:hAnsi="Traditional Arabic" w:cs="Traditional Arabic"/>
                <w:noProof/>
                <w:sz w:val="28"/>
                <w:rtl/>
              </w:rPr>
              <w:t xml:space="preserve"> </w:t>
            </w:r>
            <w:r w:rsidR="00CC1F47" w:rsidRPr="005E23CF">
              <w:rPr>
                <w:rStyle w:val="Hyperlink"/>
                <w:rFonts w:ascii="Traditional Arabic" w:hAnsi="Traditional Arabic" w:cs="Traditional Arabic" w:hint="eastAsia"/>
                <w:noProof/>
                <w:sz w:val="28"/>
                <w:rtl/>
              </w:rPr>
              <w:t>احت</w:t>
            </w:r>
            <w:r w:rsidR="00CC1F47" w:rsidRPr="005E23CF">
              <w:rPr>
                <w:rStyle w:val="Hyperlink"/>
                <w:rFonts w:ascii="Traditional Arabic" w:hAnsi="Traditional Arabic" w:cs="Traditional Arabic" w:hint="cs"/>
                <w:noProof/>
                <w:sz w:val="28"/>
                <w:rtl/>
              </w:rPr>
              <w:t>ی</w:t>
            </w:r>
            <w:r w:rsidR="00CC1F47" w:rsidRPr="005E23CF">
              <w:rPr>
                <w:rStyle w:val="Hyperlink"/>
                <w:rFonts w:ascii="Traditional Arabic" w:hAnsi="Traditional Arabic" w:cs="Traditional Arabic" w:hint="eastAsia"/>
                <w:noProof/>
                <w:sz w:val="28"/>
                <w:rtl/>
              </w:rPr>
              <w:t>اط</w:t>
            </w:r>
            <w:r w:rsidR="00CC1F47" w:rsidRPr="005E23CF">
              <w:rPr>
                <w:rFonts w:ascii="Traditional Arabic" w:hAnsi="Traditional Arabic" w:cs="Traditional Arabic"/>
                <w:noProof/>
                <w:webHidden/>
                <w:sz w:val="28"/>
              </w:rPr>
              <w:tab/>
            </w:r>
            <w:r w:rsidR="00CC1F47" w:rsidRPr="005E23CF">
              <w:rPr>
                <w:rFonts w:ascii="Traditional Arabic" w:hAnsi="Traditional Arabic" w:cs="Traditional Arabic"/>
                <w:noProof/>
                <w:webHidden/>
                <w:sz w:val="28"/>
              </w:rPr>
              <w:fldChar w:fldCharType="begin"/>
            </w:r>
            <w:r w:rsidR="00CC1F47" w:rsidRPr="005E23CF">
              <w:rPr>
                <w:rFonts w:ascii="Traditional Arabic" w:hAnsi="Traditional Arabic" w:cs="Traditional Arabic"/>
                <w:noProof/>
                <w:webHidden/>
                <w:sz w:val="28"/>
              </w:rPr>
              <w:instrText xml:space="preserve"> PAGEREF _Toc504589190 \h </w:instrText>
            </w:r>
            <w:r w:rsidR="00CC1F47" w:rsidRPr="005E23CF">
              <w:rPr>
                <w:rFonts w:ascii="Traditional Arabic" w:hAnsi="Traditional Arabic" w:cs="Traditional Arabic"/>
                <w:noProof/>
                <w:webHidden/>
                <w:sz w:val="28"/>
              </w:rPr>
            </w:r>
            <w:r w:rsidR="00CC1F47" w:rsidRPr="005E23CF">
              <w:rPr>
                <w:rFonts w:ascii="Traditional Arabic" w:hAnsi="Traditional Arabic" w:cs="Traditional Arabic"/>
                <w:noProof/>
                <w:webHidden/>
                <w:sz w:val="28"/>
              </w:rPr>
              <w:fldChar w:fldCharType="separate"/>
            </w:r>
            <w:r w:rsidR="00CC1F47" w:rsidRPr="005E23CF">
              <w:rPr>
                <w:rFonts w:ascii="Traditional Arabic" w:hAnsi="Traditional Arabic" w:cs="Traditional Arabic"/>
                <w:noProof/>
                <w:webHidden/>
                <w:sz w:val="28"/>
              </w:rPr>
              <w:t>2</w:t>
            </w:r>
            <w:r w:rsidR="00CC1F47" w:rsidRPr="005E23CF">
              <w:rPr>
                <w:rFonts w:ascii="Traditional Arabic" w:hAnsi="Traditional Arabic" w:cs="Traditional Arabic"/>
                <w:noProof/>
                <w:webHidden/>
                <w:sz w:val="28"/>
              </w:rPr>
              <w:fldChar w:fldCharType="end"/>
            </w:r>
          </w:hyperlink>
        </w:p>
        <w:p w:rsidR="00CC1F47" w:rsidRPr="005E23CF" w:rsidRDefault="00A04402" w:rsidP="00CC1F47">
          <w:pPr>
            <w:pStyle w:val="TOC1"/>
            <w:tabs>
              <w:tab w:val="right" w:leader="dot" w:pos="9350"/>
            </w:tabs>
            <w:spacing w:line="360" w:lineRule="auto"/>
            <w:rPr>
              <w:rFonts w:ascii="Traditional Arabic" w:hAnsi="Traditional Arabic" w:cs="Traditional Arabic"/>
              <w:noProof/>
              <w:sz w:val="28"/>
              <w:lang w:bidi="ar-SA"/>
            </w:rPr>
          </w:pPr>
          <w:hyperlink w:anchor="_Toc504589191" w:history="1">
            <w:r w:rsidR="00CC1F47" w:rsidRPr="005E23CF">
              <w:rPr>
                <w:rStyle w:val="Hyperlink"/>
                <w:rFonts w:ascii="Traditional Arabic" w:hAnsi="Traditional Arabic" w:cs="Traditional Arabic" w:hint="eastAsia"/>
                <w:noProof/>
                <w:sz w:val="28"/>
                <w:rtl/>
              </w:rPr>
              <w:t>ملاک</w:t>
            </w:r>
            <w:r w:rsidR="00CC1F47" w:rsidRPr="005E23CF">
              <w:rPr>
                <w:rStyle w:val="Hyperlink"/>
                <w:rFonts w:ascii="Traditional Arabic" w:hAnsi="Traditional Arabic" w:cs="Traditional Arabic"/>
                <w:noProof/>
                <w:sz w:val="28"/>
                <w:rtl/>
              </w:rPr>
              <w:t xml:space="preserve"> </w:t>
            </w:r>
            <w:r w:rsidR="00CC1F47" w:rsidRPr="005E23CF">
              <w:rPr>
                <w:rStyle w:val="Hyperlink"/>
                <w:rFonts w:ascii="Traditional Arabic" w:hAnsi="Traditional Arabic" w:cs="Traditional Arabic" w:hint="eastAsia"/>
                <w:noProof/>
                <w:sz w:val="28"/>
                <w:rtl/>
              </w:rPr>
              <w:t>تخ</w:t>
            </w:r>
            <w:r w:rsidR="00CC1F47" w:rsidRPr="005E23CF">
              <w:rPr>
                <w:rStyle w:val="Hyperlink"/>
                <w:rFonts w:ascii="Traditional Arabic" w:hAnsi="Traditional Arabic" w:cs="Traditional Arabic" w:hint="cs"/>
                <w:noProof/>
                <w:sz w:val="28"/>
                <w:rtl/>
              </w:rPr>
              <w:t>یی</w:t>
            </w:r>
            <w:r w:rsidR="00CC1F47" w:rsidRPr="005E23CF">
              <w:rPr>
                <w:rStyle w:val="Hyperlink"/>
                <w:rFonts w:ascii="Traditional Arabic" w:hAnsi="Traditional Arabic" w:cs="Traditional Arabic" w:hint="eastAsia"/>
                <w:noProof/>
                <w:sz w:val="28"/>
                <w:rtl/>
              </w:rPr>
              <w:t>ر</w:t>
            </w:r>
            <w:r w:rsidR="00CC1F47" w:rsidRPr="005E23CF">
              <w:rPr>
                <w:rStyle w:val="Hyperlink"/>
                <w:rFonts w:ascii="Traditional Arabic" w:hAnsi="Traditional Arabic" w:cs="Traditional Arabic"/>
                <w:noProof/>
                <w:sz w:val="28"/>
                <w:rtl/>
              </w:rPr>
              <w:t xml:space="preserve"> </w:t>
            </w:r>
            <w:r w:rsidR="00CC1F47" w:rsidRPr="005E23CF">
              <w:rPr>
                <w:rStyle w:val="Hyperlink"/>
                <w:rFonts w:ascii="Traditional Arabic" w:hAnsi="Traditional Arabic" w:cs="Traditional Arabic" w:hint="eastAsia"/>
                <w:noProof/>
                <w:sz w:val="28"/>
                <w:rtl/>
              </w:rPr>
              <w:t>و</w:t>
            </w:r>
            <w:r w:rsidR="00CC1F47" w:rsidRPr="005E23CF">
              <w:rPr>
                <w:rStyle w:val="Hyperlink"/>
                <w:rFonts w:ascii="Traditional Arabic" w:hAnsi="Traditional Arabic" w:cs="Traditional Arabic"/>
                <w:noProof/>
                <w:sz w:val="28"/>
                <w:rtl/>
              </w:rPr>
              <w:t xml:space="preserve"> </w:t>
            </w:r>
            <w:r w:rsidR="00CC1F47" w:rsidRPr="005E23CF">
              <w:rPr>
                <w:rStyle w:val="Hyperlink"/>
                <w:rFonts w:ascii="Traditional Arabic" w:hAnsi="Traditional Arabic" w:cs="Traditional Arabic" w:hint="eastAsia"/>
                <w:noProof/>
                <w:sz w:val="28"/>
                <w:rtl/>
              </w:rPr>
              <w:t>احت</w:t>
            </w:r>
            <w:r w:rsidR="00CC1F47" w:rsidRPr="005E23CF">
              <w:rPr>
                <w:rStyle w:val="Hyperlink"/>
                <w:rFonts w:ascii="Traditional Arabic" w:hAnsi="Traditional Arabic" w:cs="Traditional Arabic" w:hint="cs"/>
                <w:noProof/>
                <w:sz w:val="28"/>
                <w:rtl/>
              </w:rPr>
              <w:t>ی</w:t>
            </w:r>
            <w:r w:rsidR="00CC1F47" w:rsidRPr="005E23CF">
              <w:rPr>
                <w:rStyle w:val="Hyperlink"/>
                <w:rFonts w:ascii="Traditional Arabic" w:hAnsi="Traditional Arabic" w:cs="Traditional Arabic" w:hint="eastAsia"/>
                <w:noProof/>
                <w:sz w:val="28"/>
                <w:rtl/>
              </w:rPr>
              <w:t>اط</w:t>
            </w:r>
            <w:r w:rsidR="00CC1F47" w:rsidRPr="005E23CF">
              <w:rPr>
                <w:rFonts w:ascii="Traditional Arabic" w:hAnsi="Traditional Arabic" w:cs="Traditional Arabic"/>
                <w:noProof/>
                <w:webHidden/>
                <w:sz w:val="28"/>
              </w:rPr>
              <w:tab/>
            </w:r>
            <w:r w:rsidR="00CC1F47" w:rsidRPr="005E23CF">
              <w:rPr>
                <w:rFonts w:ascii="Traditional Arabic" w:hAnsi="Traditional Arabic" w:cs="Traditional Arabic"/>
                <w:noProof/>
                <w:webHidden/>
                <w:sz w:val="28"/>
              </w:rPr>
              <w:fldChar w:fldCharType="begin"/>
            </w:r>
            <w:r w:rsidR="00CC1F47" w:rsidRPr="005E23CF">
              <w:rPr>
                <w:rFonts w:ascii="Traditional Arabic" w:hAnsi="Traditional Arabic" w:cs="Traditional Arabic"/>
                <w:noProof/>
                <w:webHidden/>
                <w:sz w:val="28"/>
              </w:rPr>
              <w:instrText xml:space="preserve"> PAGEREF _Toc504589191 \h </w:instrText>
            </w:r>
            <w:r w:rsidR="00CC1F47" w:rsidRPr="005E23CF">
              <w:rPr>
                <w:rFonts w:ascii="Traditional Arabic" w:hAnsi="Traditional Arabic" w:cs="Traditional Arabic"/>
                <w:noProof/>
                <w:webHidden/>
                <w:sz w:val="28"/>
              </w:rPr>
            </w:r>
            <w:r w:rsidR="00CC1F47" w:rsidRPr="005E23CF">
              <w:rPr>
                <w:rFonts w:ascii="Traditional Arabic" w:hAnsi="Traditional Arabic" w:cs="Traditional Arabic"/>
                <w:noProof/>
                <w:webHidden/>
                <w:sz w:val="28"/>
              </w:rPr>
              <w:fldChar w:fldCharType="separate"/>
            </w:r>
            <w:r w:rsidR="00CC1F47" w:rsidRPr="005E23CF">
              <w:rPr>
                <w:rFonts w:ascii="Traditional Arabic" w:hAnsi="Traditional Arabic" w:cs="Traditional Arabic"/>
                <w:noProof/>
                <w:webHidden/>
                <w:sz w:val="28"/>
              </w:rPr>
              <w:t>2</w:t>
            </w:r>
            <w:r w:rsidR="00CC1F47" w:rsidRPr="005E23CF">
              <w:rPr>
                <w:rFonts w:ascii="Traditional Arabic" w:hAnsi="Traditional Arabic" w:cs="Traditional Arabic"/>
                <w:noProof/>
                <w:webHidden/>
                <w:sz w:val="28"/>
              </w:rPr>
              <w:fldChar w:fldCharType="end"/>
            </w:r>
          </w:hyperlink>
        </w:p>
        <w:p w:rsidR="00CC1F47" w:rsidRPr="005E23CF" w:rsidRDefault="00A04402" w:rsidP="00CC1F47">
          <w:pPr>
            <w:pStyle w:val="TOC1"/>
            <w:tabs>
              <w:tab w:val="right" w:leader="dot" w:pos="9350"/>
            </w:tabs>
            <w:spacing w:line="360" w:lineRule="auto"/>
            <w:rPr>
              <w:rFonts w:ascii="Traditional Arabic" w:hAnsi="Traditional Arabic" w:cs="Traditional Arabic"/>
              <w:noProof/>
              <w:sz w:val="28"/>
              <w:lang w:bidi="ar-SA"/>
            </w:rPr>
          </w:pPr>
          <w:hyperlink w:anchor="_Toc504589192" w:history="1">
            <w:r w:rsidR="00CC1F47" w:rsidRPr="005E23CF">
              <w:rPr>
                <w:rStyle w:val="Hyperlink"/>
                <w:rFonts w:ascii="Traditional Arabic" w:hAnsi="Traditional Arabic" w:cs="Traditional Arabic" w:hint="eastAsia"/>
                <w:noProof/>
                <w:sz w:val="28"/>
                <w:rtl/>
              </w:rPr>
              <w:t>اقسام</w:t>
            </w:r>
            <w:r w:rsidR="00CC1F47" w:rsidRPr="005E23CF">
              <w:rPr>
                <w:rStyle w:val="Hyperlink"/>
                <w:rFonts w:ascii="Traditional Arabic" w:hAnsi="Traditional Arabic" w:cs="Traditional Arabic"/>
                <w:noProof/>
                <w:sz w:val="28"/>
                <w:rtl/>
              </w:rPr>
              <w:t xml:space="preserve"> </w:t>
            </w:r>
            <w:r w:rsidR="00CC1F47" w:rsidRPr="005E23CF">
              <w:rPr>
                <w:rStyle w:val="Hyperlink"/>
                <w:rFonts w:ascii="Traditional Arabic" w:hAnsi="Traditional Arabic" w:cs="Traditional Arabic" w:hint="eastAsia"/>
                <w:noProof/>
                <w:sz w:val="28"/>
                <w:rtl/>
              </w:rPr>
              <w:t>علم</w:t>
            </w:r>
            <w:r w:rsidR="00CC1F47" w:rsidRPr="005E23CF">
              <w:rPr>
                <w:rStyle w:val="Hyperlink"/>
                <w:rFonts w:ascii="Traditional Arabic" w:hAnsi="Traditional Arabic" w:cs="Traditional Arabic"/>
                <w:noProof/>
                <w:sz w:val="28"/>
                <w:rtl/>
              </w:rPr>
              <w:t xml:space="preserve"> </w:t>
            </w:r>
            <w:r w:rsidR="00CC1F47" w:rsidRPr="005E23CF">
              <w:rPr>
                <w:rStyle w:val="Hyperlink"/>
                <w:rFonts w:ascii="Traditional Arabic" w:hAnsi="Traditional Arabic" w:cs="Traditional Arabic" w:hint="eastAsia"/>
                <w:noProof/>
                <w:sz w:val="28"/>
                <w:rtl/>
              </w:rPr>
              <w:t>به</w:t>
            </w:r>
            <w:r w:rsidR="00CC1F47" w:rsidRPr="005E23CF">
              <w:rPr>
                <w:rStyle w:val="Hyperlink"/>
                <w:rFonts w:ascii="Traditional Arabic" w:hAnsi="Traditional Arabic" w:cs="Traditional Arabic"/>
                <w:noProof/>
                <w:sz w:val="28"/>
                <w:rtl/>
              </w:rPr>
              <w:t xml:space="preserve"> </w:t>
            </w:r>
            <w:r w:rsidR="00CC1F47" w:rsidRPr="005E23CF">
              <w:rPr>
                <w:rStyle w:val="Hyperlink"/>
                <w:rFonts w:ascii="Traditional Arabic" w:hAnsi="Traditional Arabic" w:cs="Traditional Arabic" w:hint="eastAsia"/>
                <w:noProof/>
                <w:sz w:val="28"/>
                <w:rtl/>
              </w:rPr>
              <w:t>وجود</w:t>
            </w:r>
            <w:r w:rsidR="00CC1F47" w:rsidRPr="005E23CF">
              <w:rPr>
                <w:rStyle w:val="Hyperlink"/>
                <w:rFonts w:ascii="Traditional Arabic" w:hAnsi="Traditional Arabic" w:cs="Traditional Arabic"/>
                <w:noProof/>
                <w:sz w:val="28"/>
                <w:rtl/>
              </w:rPr>
              <w:t xml:space="preserve"> </w:t>
            </w:r>
            <w:r w:rsidR="00CC1F47" w:rsidRPr="005E23CF">
              <w:rPr>
                <w:rStyle w:val="Hyperlink"/>
                <w:rFonts w:ascii="Traditional Arabic" w:hAnsi="Traditional Arabic" w:cs="Traditional Arabic" w:hint="eastAsia"/>
                <w:noProof/>
                <w:sz w:val="28"/>
                <w:rtl/>
              </w:rPr>
              <w:t>اعلم</w:t>
            </w:r>
            <w:r w:rsidR="00CC1F47" w:rsidRPr="005E23CF">
              <w:rPr>
                <w:rFonts w:ascii="Traditional Arabic" w:hAnsi="Traditional Arabic" w:cs="Traditional Arabic"/>
                <w:noProof/>
                <w:webHidden/>
                <w:sz w:val="28"/>
              </w:rPr>
              <w:tab/>
            </w:r>
            <w:r w:rsidR="00CC1F47" w:rsidRPr="005E23CF">
              <w:rPr>
                <w:rFonts w:ascii="Traditional Arabic" w:hAnsi="Traditional Arabic" w:cs="Traditional Arabic"/>
                <w:noProof/>
                <w:webHidden/>
                <w:sz w:val="28"/>
              </w:rPr>
              <w:fldChar w:fldCharType="begin"/>
            </w:r>
            <w:r w:rsidR="00CC1F47" w:rsidRPr="005E23CF">
              <w:rPr>
                <w:rFonts w:ascii="Traditional Arabic" w:hAnsi="Traditional Arabic" w:cs="Traditional Arabic"/>
                <w:noProof/>
                <w:webHidden/>
                <w:sz w:val="28"/>
              </w:rPr>
              <w:instrText xml:space="preserve"> PAGEREF _Toc504589192 \h </w:instrText>
            </w:r>
            <w:r w:rsidR="00CC1F47" w:rsidRPr="005E23CF">
              <w:rPr>
                <w:rFonts w:ascii="Traditional Arabic" w:hAnsi="Traditional Arabic" w:cs="Traditional Arabic"/>
                <w:noProof/>
                <w:webHidden/>
                <w:sz w:val="28"/>
              </w:rPr>
            </w:r>
            <w:r w:rsidR="00CC1F47" w:rsidRPr="005E23CF">
              <w:rPr>
                <w:rFonts w:ascii="Traditional Arabic" w:hAnsi="Traditional Arabic" w:cs="Traditional Arabic"/>
                <w:noProof/>
                <w:webHidden/>
                <w:sz w:val="28"/>
              </w:rPr>
              <w:fldChar w:fldCharType="separate"/>
            </w:r>
            <w:r w:rsidR="00CC1F47" w:rsidRPr="005E23CF">
              <w:rPr>
                <w:rFonts w:ascii="Traditional Arabic" w:hAnsi="Traditional Arabic" w:cs="Traditional Arabic"/>
                <w:noProof/>
                <w:webHidden/>
                <w:sz w:val="28"/>
              </w:rPr>
              <w:t>3</w:t>
            </w:r>
            <w:r w:rsidR="00CC1F47" w:rsidRPr="005E23CF">
              <w:rPr>
                <w:rFonts w:ascii="Traditional Arabic" w:hAnsi="Traditional Arabic" w:cs="Traditional Arabic"/>
                <w:noProof/>
                <w:webHidden/>
                <w:sz w:val="28"/>
              </w:rPr>
              <w:fldChar w:fldCharType="end"/>
            </w:r>
          </w:hyperlink>
        </w:p>
        <w:p w:rsidR="00CC1F47" w:rsidRPr="005E23CF" w:rsidRDefault="00A04402" w:rsidP="00CC1F47">
          <w:pPr>
            <w:pStyle w:val="TOC1"/>
            <w:tabs>
              <w:tab w:val="right" w:leader="dot" w:pos="9350"/>
            </w:tabs>
            <w:spacing w:line="360" w:lineRule="auto"/>
            <w:rPr>
              <w:rFonts w:ascii="Traditional Arabic" w:hAnsi="Traditional Arabic" w:cs="Traditional Arabic"/>
              <w:noProof/>
              <w:sz w:val="28"/>
              <w:lang w:bidi="ar-SA"/>
            </w:rPr>
          </w:pPr>
          <w:hyperlink w:anchor="_Toc504589193" w:history="1">
            <w:r w:rsidR="00CC1F47" w:rsidRPr="005E23CF">
              <w:rPr>
                <w:rStyle w:val="Hyperlink"/>
                <w:rFonts w:ascii="Traditional Arabic" w:hAnsi="Traditional Arabic" w:cs="Traditional Arabic" w:hint="eastAsia"/>
                <w:noProof/>
                <w:sz w:val="28"/>
                <w:rtl/>
              </w:rPr>
              <w:t>مراد</w:t>
            </w:r>
            <w:r w:rsidR="00CC1F47" w:rsidRPr="005E23CF">
              <w:rPr>
                <w:rStyle w:val="Hyperlink"/>
                <w:rFonts w:ascii="Traditional Arabic" w:hAnsi="Traditional Arabic" w:cs="Traditional Arabic"/>
                <w:noProof/>
                <w:sz w:val="28"/>
                <w:rtl/>
              </w:rPr>
              <w:t xml:space="preserve"> </w:t>
            </w:r>
            <w:r w:rsidR="00CC1F47" w:rsidRPr="005E23CF">
              <w:rPr>
                <w:rStyle w:val="Hyperlink"/>
                <w:rFonts w:ascii="Traditional Arabic" w:hAnsi="Traditional Arabic" w:cs="Traditional Arabic" w:hint="eastAsia"/>
                <w:noProof/>
                <w:sz w:val="28"/>
                <w:rtl/>
              </w:rPr>
              <w:t>از</w:t>
            </w:r>
            <w:r w:rsidR="00CC1F47" w:rsidRPr="005E23CF">
              <w:rPr>
                <w:rStyle w:val="Hyperlink"/>
                <w:rFonts w:ascii="Traditional Arabic" w:hAnsi="Traditional Arabic" w:cs="Traditional Arabic"/>
                <w:noProof/>
                <w:sz w:val="28"/>
                <w:rtl/>
              </w:rPr>
              <w:t xml:space="preserve"> </w:t>
            </w:r>
            <w:r w:rsidR="00CC1F47" w:rsidRPr="005E23CF">
              <w:rPr>
                <w:rStyle w:val="Hyperlink"/>
                <w:rFonts w:ascii="Traditional Arabic" w:hAnsi="Traditional Arabic" w:cs="Traditional Arabic" w:hint="eastAsia"/>
                <w:noProof/>
                <w:sz w:val="28"/>
                <w:rtl/>
              </w:rPr>
              <w:t>علم</w:t>
            </w:r>
            <w:r w:rsidR="00CC1F47" w:rsidRPr="005E23CF">
              <w:rPr>
                <w:rFonts w:ascii="Traditional Arabic" w:hAnsi="Traditional Arabic" w:cs="Traditional Arabic"/>
                <w:noProof/>
                <w:webHidden/>
                <w:sz w:val="28"/>
              </w:rPr>
              <w:tab/>
            </w:r>
            <w:r w:rsidR="00CC1F47" w:rsidRPr="005E23CF">
              <w:rPr>
                <w:rFonts w:ascii="Traditional Arabic" w:hAnsi="Traditional Arabic" w:cs="Traditional Arabic"/>
                <w:noProof/>
                <w:webHidden/>
                <w:sz w:val="28"/>
              </w:rPr>
              <w:fldChar w:fldCharType="begin"/>
            </w:r>
            <w:r w:rsidR="00CC1F47" w:rsidRPr="005E23CF">
              <w:rPr>
                <w:rFonts w:ascii="Traditional Arabic" w:hAnsi="Traditional Arabic" w:cs="Traditional Arabic"/>
                <w:noProof/>
                <w:webHidden/>
                <w:sz w:val="28"/>
              </w:rPr>
              <w:instrText xml:space="preserve"> PAGEREF _Toc504589193 \h </w:instrText>
            </w:r>
            <w:r w:rsidR="00CC1F47" w:rsidRPr="005E23CF">
              <w:rPr>
                <w:rFonts w:ascii="Traditional Arabic" w:hAnsi="Traditional Arabic" w:cs="Traditional Arabic"/>
                <w:noProof/>
                <w:webHidden/>
                <w:sz w:val="28"/>
              </w:rPr>
            </w:r>
            <w:r w:rsidR="00CC1F47" w:rsidRPr="005E23CF">
              <w:rPr>
                <w:rFonts w:ascii="Traditional Arabic" w:hAnsi="Traditional Arabic" w:cs="Traditional Arabic"/>
                <w:noProof/>
                <w:webHidden/>
                <w:sz w:val="28"/>
              </w:rPr>
              <w:fldChar w:fldCharType="separate"/>
            </w:r>
            <w:r w:rsidR="00CC1F47" w:rsidRPr="005E23CF">
              <w:rPr>
                <w:rFonts w:ascii="Traditional Arabic" w:hAnsi="Traditional Arabic" w:cs="Traditional Arabic"/>
                <w:noProof/>
                <w:webHidden/>
                <w:sz w:val="28"/>
              </w:rPr>
              <w:t>3</w:t>
            </w:r>
            <w:r w:rsidR="00CC1F47" w:rsidRPr="005E23CF">
              <w:rPr>
                <w:rFonts w:ascii="Traditional Arabic" w:hAnsi="Traditional Arabic" w:cs="Traditional Arabic"/>
                <w:noProof/>
                <w:webHidden/>
                <w:sz w:val="28"/>
              </w:rPr>
              <w:fldChar w:fldCharType="end"/>
            </w:r>
          </w:hyperlink>
        </w:p>
        <w:p w:rsidR="00CC1F47" w:rsidRPr="005E23CF" w:rsidRDefault="00A04402" w:rsidP="00CC1F47">
          <w:pPr>
            <w:pStyle w:val="TOC1"/>
            <w:tabs>
              <w:tab w:val="right" w:leader="dot" w:pos="9350"/>
            </w:tabs>
            <w:spacing w:line="360" w:lineRule="auto"/>
            <w:rPr>
              <w:rFonts w:ascii="Traditional Arabic" w:hAnsi="Traditional Arabic" w:cs="Traditional Arabic"/>
              <w:noProof/>
              <w:sz w:val="28"/>
              <w:lang w:bidi="ar-SA"/>
            </w:rPr>
          </w:pPr>
          <w:hyperlink w:anchor="_Toc504589194" w:history="1">
            <w:r w:rsidR="00CC1F47" w:rsidRPr="005E23CF">
              <w:rPr>
                <w:rStyle w:val="Hyperlink"/>
                <w:rFonts w:ascii="Traditional Arabic" w:hAnsi="Traditional Arabic" w:cs="Traditional Arabic" w:hint="eastAsia"/>
                <w:noProof/>
                <w:sz w:val="28"/>
                <w:rtl/>
              </w:rPr>
              <w:t>نظر</w:t>
            </w:r>
            <w:r w:rsidR="00CC1F47" w:rsidRPr="005E23CF">
              <w:rPr>
                <w:rStyle w:val="Hyperlink"/>
                <w:rFonts w:ascii="Traditional Arabic" w:hAnsi="Traditional Arabic" w:cs="Traditional Arabic" w:hint="cs"/>
                <w:noProof/>
                <w:sz w:val="28"/>
                <w:rtl/>
              </w:rPr>
              <w:t>ی</w:t>
            </w:r>
            <w:r w:rsidR="00CC1F47" w:rsidRPr="005E23CF">
              <w:rPr>
                <w:rStyle w:val="Hyperlink"/>
                <w:rFonts w:ascii="Traditional Arabic" w:hAnsi="Traditional Arabic" w:cs="Traditional Arabic" w:hint="eastAsia"/>
                <w:noProof/>
                <w:sz w:val="28"/>
                <w:rtl/>
              </w:rPr>
              <w:t>ه</w:t>
            </w:r>
            <w:r w:rsidR="00CC1F47" w:rsidRPr="005E23CF">
              <w:rPr>
                <w:rStyle w:val="Hyperlink"/>
                <w:rFonts w:ascii="Traditional Arabic" w:hAnsi="Traditional Arabic" w:cs="Traditional Arabic"/>
                <w:noProof/>
                <w:sz w:val="28"/>
                <w:rtl/>
              </w:rPr>
              <w:t xml:space="preserve"> </w:t>
            </w:r>
            <w:r w:rsidR="00CC1F47" w:rsidRPr="005E23CF">
              <w:rPr>
                <w:rStyle w:val="Hyperlink"/>
                <w:rFonts w:ascii="Traditional Arabic" w:hAnsi="Traditional Arabic" w:cs="Traditional Arabic" w:hint="eastAsia"/>
                <w:noProof/>
                <w:sz w:val="28"/>
                <w:rtl/>
              </w:rPr>
              <w:t>آ</w:t>
            </w:r>
            <w:r w:rsidR="00CC1F47" w:rsidRPr="005E23CF">
              <w:rPr>
                <w:rStyle w:val="Hyperlink"/>
                <w:rFonts w:ascii="Traditional Arabic" w:hAnsi="Traditional Arabic" w:cs="Traditional Arabic" w:hint="cs"/>
                <w:noProof/>
                <w:sz w:val="28"/>
                <w:rtl/>
              </w:rPr>
              <w:t>ی</w:t>
            </w:r>
            <w:r w:rsidR="00CC1F47" w:rsidRPr="005E23CF">
              <w:rPr>
                <w:rStyle w:val="Hyperlink"/>
                <w:rFonts w:ascii="Traditional Arabic" w:hAnsi="Traditional Arabic" w:cs="Traditional Arabic" w:hint="eastAsia"/>
                <w:noProof/>
                <w:sz w:val="28"/>
                <w:rtl/>
              </w:rPr>
              <w:t>ت</w:t>
            </w:r>
            <w:r w:rsidR="00CC1F47" w:rsidRPr="005E23CF">
              <w:rPr>
                <w:rStyle w:val="Hyperlink"/>
                <w:rFonts w:ascii="Traditional Arabic" w:hAnsi="Traditional Arabic" w:cs="Traditional Arabic"/>
                <w:noProof/>
                <w:sz w:val="28"/>
                <w:rtl/>
              </w:rPr>
              <w:t xml:space="preserve"> </w:t>
            </w:r>
            <w:r w:rsidR="00CC1F47" w:rsidRPr="005E23CF">
              <w:rPr>
                <w:rStyle w:val="Hyperlink"/>
                <w:rFonts w:ascii="Traditional Arabic" w:hAnsi="Traditional Arabic" w:cs="Traditional Arabic" w:hint="eastAsia"/>
                <w:noProof/>
                <w:sz w:val="28"/>
                <w:rtl/>
              </w:rPr>
              <w:t>الله</w:t>
            </w:r>
            <w:r w:rsidR="00CC1F47" w:rsidRPr="005E23CF">
              <w:rPr>
                <w:rStyle w:val="Hyperlink"/>
                <w:rFonts w:ascii="Traditional Arabic" w:hAnsi="Traditional Arabic" w:cs="Traditional Arabic"/>
                <w:noProof/>
                <w:sz w:val="28"/>
                <w:rtl/>
              </w:rPr>
              <w:t xml:space="preserve"> </w:t>
            </w:r>
            <w:r w:rsidR="00CC1F47" w:rsidRPr="005E23CF">
              <w:rPr>
                <w:rStyle w:val="Hyperlink"/>
                <w:rFonts w:ascii="Traditional Arabic" w:hAnsi="Traditional Arabic" w:cs="Traditional Arabic" w:hint="eastAsia"/>
                <w:noProof/>
                <w:sz w:val="28"/>
                <w:rtl/>
              </w:rPr>
              <w:t>حائر</w:t>
            </w:r>
            <w:r w:rsidR="00CC1F47" w:rsidRPr="005E23CF">
              <w:rPr>
                <w:rStyle w:val="Hyperlink"/>
                <w:rFonts w:ascii="Traditional Arabic" w:hAnsi="Traditional Arabic" w:cs="Traditional Arabic" w:hint="cs"/>
                <w:noProof/>
                <w:sz w:val="28"/>
                <w:rtl/>
              </w:rPr>
              <w:t>ی</w:t>
            </w:r>
            <w:r w:rsidR="00CC1F47" w:rsidRPr="005E23CF">
              <w:rPr>
                <w:rStyle w:val="Hyperlink"/>
                <w:rFonts w:ascii="Traditional Arabic" w:hAnsi="Traditional Arabic" w:cs="Traditional Arabic"/>
                <w:noProof/>
                <w:sz w:val="28"/>
                <w:rtl/>
              </w:rPr>
              <w:t xml:space="preserve"> </w:t>
            </w:r>
            <w:r w:rsidR="00CC1F47" w:rsidRPr="005E23CF">
              <w:rPr>
                <w:rStyle w:val="Hyperlink"/>
                <w:rFonts w:ascii="Traditional Arabic" w:hAnsi="Traditional Arabic" w:cs="Traditional Arabic" w:hint="eastAsia"/>
                <w:noProof/>
                <w:sz w:val="28"/>
                <w:rtl/>
              </w:rPr>
              <w:t>در</w:t>
            </w:r>
            <w:r w:rsidR="00CC1F47" w:rsidRPr="005E23CF">
              <w:rPr>
                <w:rStyle w:val="Hyperlink"/>
                <w:rFonts w:ascii="Traditional Arabic" w:hAnsi="Traditional Arabic" w:cs="Traditional Arabic"/>
                <w:noProof/>
                <w:sz w:val="28"/>
                <w:rtl/>
              </w:rPr>
              <w:t xml:space="preserve"> </w:t>
            </w:r>
            <w:r w:rsidR="00CC1F47" w:rsidRPr="005E23CF">
              <w:rPr>
                <w:rStyle w:val="Hyperlink"/>
                <w:rFonts w:ascii="Traditional Arabic" w:hAnsi="Traditional Arabic" w:cs="Traditional Arabic" w:hint="eastAsia"/>
                <w:noProof/>
                <w:sz w:val="28"/>
                <w:rtl/>
              </w:rPr>
              <w:t>علم</w:t>
            </w:r>
            <w:r w:rsidR="00CC1F47" w:rsidRPr="005E23CF">
              <w:rPr>
                <w:rStyle w:val="Hyperlink"/>
                <w:rFonts w:ascii="Traditional Arabic" w:hAnsi="Traditional Arabic" w:cs="Traditional Arabic"/>
                <w:noProof/>
                <w:sz w:val="28"/>
                <w:rtl/>
              </w:rPr>
              <w:t xml:space="preserve"> </w:t>
            </w:r>
            <w:r w:rsidR="00CC1F47" w:rsidRPr="005E23CF">
              <w:rPr>
                <w:rStyle w:val="Hyperlink"/>
                <w:rFonts w:ascii="Traditional Arabic" w:hAnsi="Traditional Arabic" w:cs="Traditional Arabic" w:hint="eastAsia"/>
                <w:noProof/>
                <w:sz w:val="28"/>
                <w:rtl/>
              </w:rPr>
              <w:t>اجمال</w:t>
            </w:r>
            <w:r w:rsidR="00CC1F47" w:rsidRPr="005E23CF">
              <w:rPr>
                <w:rStyle w:val="Hyperlink"/>
                <w:rFonts w:ascii="Traditional Arabic" w:hAnsi="Traditional Arabic" w:cs="Traditional Arabic" w:hint="cs"/>
                <w:noProof/>
                <w:sz w:val="28"/>
                <w:rtl/>
              </w:rPr>
              <w:t>ی</w:t>
            </w:r>
            <w:r w:rsidR="00CC1F47" w:rsidRPr="005E23CF">
              <w:rPr>
                <w:rStyle w:val="Hyperlink"/>
                <w:rFonts w:ascii="Traditional Arabic" w:hAnsi="Traditional Arabic" w:cs="Traditional Arabic"/>
                <w:noProof/>
                <w:sz w:val="28"/>
                <w:rtl/>
              </w:rPr>
              <w:t xml:space="preserve"> </w:t>
            </w:r>
            <w:r w:rsidR="00CC1F47" w:rsidRPr="005E23CF">
              <w:rPr>
                <w:rStyle w:val="Hyperlink"/>
                <w:rFonts w:ascii="Traditional Arabic" w:hAnsi="Traditional Arabic" w:cs="Traditional Arabic" w:hint="eastAsia"/>
                <w:noProof/>
                <w:sz w:val="28"/>
                <w:rtl/>
              </w:rPr>
              <w:t>به</w:t>
            </w:r>
            <w:r w:rsidR="00CC1F47" w:rsidRPr="005E23CF">
              <w:rPr>
                <w:rStyle w:val="Hyperlink"/>
                <w:rFonts w:ascii="Traditional Arabic" w:hAnsi="Traditional Arabic" w:cs="Traditional Arabic"/>
                <w:noProof/>
                <w:sz w:val="28"/>
                <w:rtl/>
              </w:rPr>
              <w:t xml:space="preserve"> </w:t>
            </w:r>
            <w:r w:rsidR="00CC1F47" w:rsidRPr="005E23CF">
              <w:rPr>
                <w:rStyle w:val="Hyperlink"/>
                <w:rFonts w:ascii="Traditional Arabic" w:hAnsi="Traditional Arabic" w:cs="Traditional Arabic" w:hint="eastAsia"/>
                <w:noProof/>
                <w:sz w:val="28"/>
                <w:rtl/>
              </w:rPr>
              <w:t>اعلم</w:t>
            </w:r>
            <w:r w:rsidR="00CC1F47" w:rsidRPr="005E23CF">
              <w:rPr>
                <w:rStyle w:val="Hyperlink"/>
                <w:rFonts w:ascii="Traditional Arabic" w:hAnsi="Traditional Arabic" w:cs="Traditional Arabic" w:hint="cs"/>
                <w:noProof/>
                <w:sz w:val="28"/>
                <w:rtl/>
              </w:rPr>
              <w:t>ی</w:t>
            </w:r>
            <w:r w:rsidR="00CC1F47" w:rsidRPr="005E23CF">
              <w:rPr>
                <w:rStyle w:val="Hyperlink"/>
                <w:rFonts w:ascii="Traditional Arabic" w:hAnsi="Traditional Arabic" w:cs="Traditional Arabic" w:hint="eastAsia"/>
                <w:noProof/>
                <w:sz w:val="28"/>
                <w:rtl/>
              </w:rPr>
              <w:t>ت</w:t>
            </w:r>
            <w:r w:rsidR="00CC1F47" w:rsidRPr="005E23CF">
              <w:rPr>
                <w:rStyle w:val="Hyperlink"/>
                <w:rFonts w:ascii="Traditional Arabic" w:hAnsi="Traditional Arabic" w:cs="Traditional Arabic"/>
                <w:noProof/>
                <w:sz w:val="28"/>
                <w:rtl/>
              </w:rPr>
              <w:t xml:space="preserve"> </w:t>
            </w:r>
            <w:r w:rsidR="00CC1F47" w:rsidRPr="005E23CF">
              <w:rPr>
                <w:rStyle w:val="Hyperlink"/>
                <w:rFonts w:ascii="Traditional Arabic" w:hAnsi="Traditional Arabic" w:cs="Traditional Arabic" w:hint="eastAsia"/>
                <w:noProof/>
                <w:sz w:val="28"/>
                <w:rtl/>
              </w:rPr>
              <w:t>مجتهدان</w:t>
            </w:r>
            <w:r w:rsidR="00CC1F47" w:rsidRPr="005E23CF">
              <w:rPr>
                <w:rFonts w:ascii="Traditional Arabic" w:hAnsi="Traditional Arabic" w:cs="Traditional Arabic"/>
                <w:noProof/>
                <w:webHidden/>
                <w:sz w:val="28"/>
              </w:rPr>
              <w:tab/>
            </w:r>
            <w:r w:rsidR="00CC1F47" w:rsidRPr="005E23CF">
              <w:rPr>
                <w:rFonts w:ascii="Traditional Arabic" w:hAnsi="Traditional Arabic" w:cs="Traditional Arabic"/>
                <w:noProof/>
                <w:webHidden/>
                <w:sz w:val="28"/>
              </w:rPr>
              <w:fldChar w:fldCharType="begin"/>
            </w:r>
            <w:r w:rsidR="00CC1F47" w:rsidRPr="005E23CF">
              <w:rPr>
                <w:rFonts w:ascii="Traditional Arabic" w:hAnsi="Traditional Arabic" w:cs="Traditional Arabic"/>
                <w:noProof/>
                <w:webHidden/>
                <w:sz w:val="28"/>
              </w:rPr>
              <w:instrText xml:space="preserve"> PAGEREF _Toc504589194 \h </w:instrText>
            </w:r>
            <w:r w:rsidR="00CC1F47" w:rsidRPr="005E23CF">
              <w:rPr>
                <w:rFonts w:ascii="Traditional Arabic" w:hAnsi="Traditional Arabic" w:cs="Traditional Arabic"/>
                <w:noProof/>
                <w:webHidden/>
                <w:sz w:val="28"/>
              </w:rPr>
            </w:r>
            <w:r w:rsidR="00CC1F47" w:rsidRPr="005E23CF">
              <w:rPr>
                <w:rFonts w:ascii="Traditional Arabic" w:hAnsi="Traditional Arabic" w:cs="Traditional Arabic"/>
                <w:noProof/>
                <w:webHidden/>
                <w:sz w:val="28"/>
              </w:rPr>
              <w:fldChar w:fldCharType="separate"/>
            </w:r>
            <w:r w:rsidR="00CC1F47" w:rsidRPr="005E23CF">
              <w:rPr>
                <w:rFonts w:ascii="Traditional Arabic" w:hAnsi="Traditional Arabic" w:cs="Traditional Arabic"/>
                <w:noProof/>
                <w:webHidden/>
                <w:sz w:val="28"/>
              </w:rPr>
              <w:t>3</w:t>
            </w:r>
            <w:r w:rsidR="00CC1F47" w:rsidRPr="005E23CF">
              <w:rPr>
                <w:rFonts w:ascii="Traditional Arabic" w:hAnsi="Traditional Arabic" w:cs="Traditional Arabic"/>
                <w:noProof/>
                <w:webHidden/>
                <w:sz w:val="28"/>
              </w:rPr>
              <w:fldChar w:fldCharType="end"/>
            </w:r>
          </w:hyperlink>
        </w:p>
        <w:p w:rsidR="00CC1F47" w:rsidRPr="005E23CF" w:rsidRDefault="00A04402" w:rsidP="00CC1F47">
          <w:pPr>
            <w:pStyle w:val="TOC1"/>
            <w:tabs>
              <w:tab w:val="right" w:leader="dot" w:pos="9350"/>
            </w:tabs>
            <w:spacing w:line="360" w:lineRule="auto"/>
            <w:rPr>
              <w:rFonts w:ascii="Traditional Arabic" w:hAnsi="Traditional Arabic" w:cs="Traditional Arabic"/>
              <w:noProof/>
              <w:sz w:val="28"/>
              <w:lang w:bidi="ar-SA"/>
            </w:rPr>
          </w:pPr>
          <w:hyperlink w:anchor="_Toc504589195" w:history="1">
            <w:r w:rsidR="00CC1F47" w:rsidRPr="005E23CF">
              <w:rPr>
                <w:rStyle w:val="Hyperlink"/>
                <w:rFonts w:ascii="Traditional Arabic" w:hAnsi="Traditional Arabic" w:cs="Traditional Arabic" w:hint="eastAsia"/>
                <w:noProof/>
                <w:sz w:val="28"/>
                <w:rtl/>
              </w:rPr>
              <w:t>صورت</w:t>
            </w:r>
            <w:r w:rsidR="00CC1F47" w:rsidRPr="005E23CF">
              <w:rPr>
                <w:rStyle w:val="Hyperlink"/>
                <w:rFonts w:ascii="Traditional Arabic" w:hAnsi="Traditional Arabic" w:cs="Traditional Arabic"/>
                <w:noProof/>
                <w:sz w:val="28"/>
                <w:rtl/>
              </w:rPr>
              <w:t xml:space="preserve"> </w:t>
            </w:r>
            <w:r w:rsidR="00CC1F47" w:rsidRPr="005E23CF">
              <w:rPr>
                <w:rStyle w:val="Hyperlink"/>
                <w:rFonts w:ascii="Traditional Arabic" w:hAnsi="Traditional Arabic" w:cs="Traditional Arabic" w:hint="eastAsia"/>
                <w:noProof/>
                <w:sz w:val="28"/>
                <w:rtl/>
              </w:rPr>
              <w:t>دوم؛</w:t>
            </w:r>
            <w:r w:rsidR="00CC1F47" w:rsidRPr="005E23CF">
              <w:rPr>
                <w:rStyle w:val="Hyperlink"/>
                <w:rFonts w:ascii="Traditional Arabic" w:hAnsi="Traditional Arabic" w:cs="Traditional Arabic"/>
                <w:noProof/>
                <w:sz w:val="28"/>
                <w:rtl/>
              </w:rPr>
              <w:t xml:space="preserve"> </w:t>
            </w:r>
            <w:r w:rsidR="00CC1F47" w:rsidRPr="005E23CF">
              <w:rPr>
                <w:rStyle w:val="Hyperlink"/>
                <w:rFonts w:ascii="Traditional Arabic" w:hAnsi="Traditional Arabic" w:cs="Traditional Arabic" w:hint="eastAsia"/>
                <w:noProof/>
                <w:sz w:val="28"/>
                <w:rtl/>
              </w:rPr>
              <w:t>علم</w:t>
            </w:r>
            <w:r w:rsidR="00CC1F47" w:rsidRPr="005E23CF">
              <w:rPr>
                <w:rStyle w:val="Hyperlink"/>
                <w:rFonts w:ascii="Traditional Arabic" w:hAnsi="Traditional Arabic" w:cs="Traditional Arabic"/>
                <w:noProof/>
                <w:sz w:val="28"/>
                <w:rtl/>
              </w:rPr>
              <w:t xml:space="preserve"> </w:t>
            </w:r>
            <w:r w:rsidR="00CC1F47" w:rsidRPr="005E23CF">
              <w:rPr>
                <w:rStyle w:val="Hyperlink"/>
                <w:rFonts w:ascii="Traditional Arabic" w:hAnsi="Traditional Arabic" w:cs="Traditional Arabic" w:hint="eastAsia"/>
                <w:noProof/>
                <w:sz w:val="28"/>
                <w:rtl/>
              </w:rPr>
              <w:t>اجمال</w:t>
            </w:r>
            <w:r w:rsidR="00CC1F47" w:rsidRPr="005E23CF">
              <w:rPr>
                <w:rStyle w:val="Hyperlink"/>
                <w:rFonts w:ascii="Traditional Arabic" w:hAnsi="Traditional Arabic" w:cs="Traditional Arabic" w:hint="cs"/>
                <w:noProof/>
                <w:sz w:val="28"/>
                <w:rtl/>
              </w:rPr>
              <w:t>ی</w:t>
            </w:r>
            <w:r w:rsidR="00CC1F47" w:rsidRPr="005E23CF">
              <w:rPr>
                <w:rStyle w:val="Hyperlink"/>
                <w:rFonts w:ascii="Traditional Arabic" w:hAnsi="Traditional Arabic" w:cs="Traditional Arabic"/>
                <w:noProof/>
                <w:sz w:val="28"/>
                <w:rtl/>
              </w:rPr>
              <w:t xml:space="preserve"> </w:t>
            </w:r>
            <w:r w:rsidR="00CC1F47" w:rsidRPr="005E23CF">
              <w:rPr>
                <w:rStyle w:val="Hyperlink"/>
                <w:rFonts w:ascii="Traditional Arabic" w:hAnsi="Traditional Arabic" w:cs="Traditional Arabic" w:hint="eastAsia"/>
                <w:noProof/>
                <w:sz w:val="28"/>
                <w:rtl/>
              </w:rPr>
              <w:t>به</w:t>
            </w:r>
            <w:r w:rsidR="00CC1F47" w:rsidRPr="005E23CF">
              <w:rPr>
                <w:rStyle w:val="Hyperlink"/>
                <w:rFonts w:ascii="Traditional Arabic" w:hAnsi="Traditional Arabic" w:cs="Traditional Arabic"/>
                <w:noProof/>
                <w:sz w:val="28"/>
                <w:rtl/>
              </w:rPr>
              <w:t xml:space="preserve"> </w:t>
            </w:r>
            <w:r w:rsidR="00CC1F47" w:rsidRPr="005E23CF">
              <w:rPr>
                <w:rStyle w:val="Hyperlink"/>
                <w:rFonts w:ascii="Traditional Arabic" w:hAnsi="Traditional Arabic" w:cs="Traditional Arabic" w:hint="eastAsia"/>
                <w:noProof/>
                <w:sz w:val="28"/>
                <w:rtl/>
              </w:rPr>
              <w:t>وجود</w:t>
            </w:r>
            <w:r w:rsidR="00CC1F47" w:rsidRPr="005E23CF">
              <w:rPr>
                <w:rStyle w:val="Hyperlink"/>
                <w:rFonts w:ascii="Traditional Arabic" w:hAnsi="Traditional Arabic" w:cs="Traditional Arabic"/>
                <w:noProof/>
                <w:sz w:val="28"/>
                <w:rtl/>
              </w:rPr>
              <w:t xml:space="preserve"> </w:t>
            </w:r>
            <w:r w:rsidR="00CC1F47" w:rsidRPr="005E23CF">
              <w:rPr>
                <w:rStyle w:val="Hyperlink"/>
                <w:rFonts w:ascii="Traditional Arabic" w:hAnsi="Traditional Arabic" w:cs="Traditional Arabic" w:hint="eastAsia"/>
                <w:noProof/>
                <w:sz w:val="28"/>
                <w:rtl/>
              </w:rPr>
              <w:t>اعلم</w:t>
            </w:r>
            <w:r w:rsidR="00CC1F47" w:rsidRPr="005E23CF">
              <w:rPr>
                <w:rStyle w:val="Hyperlink"/>
                <w:rFonts w:ascii="Traditional Arabic" w:hAnsi="Traditional Arabic" w:cs="Traditional Arabic"/>
                <w:noProof/>
                <w:sz w:val="28"/>
                <w:rtl/>
              </w:rPr>
              <w:t xml:space="preserve"> </w:t>
            </w:r>
            <w:r w:rsidR="00CC1F47" w:rsidRPr="005E23CF">
              <w:rPr>
                <w:rStyle w:val="Hyperlink"/>
                <w:rFonts w:ascii="Traditional Arabic" w:hAnsi="Traditional Arabic" w:cs="Traditional Arabic" w:hint="eastAsia"/>
                <w:noProof/>
                <w:sz w:val="28"/>
                <w:rtl/>
              </w:rPr>
              <w:t>و</w:t>
            </w:r>
            <w:r w:rsidR="00CC1F47" w:rsidRPr="005E23CF">
              <w:rPr>
                <w:rStyle w:val="Hyperlink"/>
                <w:rFonts w:ascii="Traditional Arabic" w:hAnsi="Traditional Arabic" w:cs="Traditional Arabic"/>
                <w:noProof/>
                <w:sz w:val="28"/>
                <w:rtl/>
              </w:rPr>
              <w:t xml:space="preserve"> </w:t>
            </w:r>
            <w:r w:rsidR="00CC1F47" w:rsidRPr="005E23CF">
              <w:rPr>
                <w:rStyle w:val="Hyperlink"/>
                <w:rFonts w:ascii="Traditional Arabic" w:hAnsi="Traditional Arabic" w:cs="Traditional Arabic" w:hint="eastAsia"/>
                <w:noProof/>
                <w:sz w:val="28"/>
                <w:rtl/>
              </w:rPr>
              <w:t>امکان</w:t>
            </w:r>
            <w:r w:rsidR="00CC1F47" w:rsidRPr="005E23CF">
              <w:rPr>
                <w:rStyle w:val="Hyperlink"/>
                <w:rFonts w:ascii="Traditional Arabic" w:hAnsi="Traditional Arabic" w:cs="Traditional Arabic"/>
                <w:noProof/>
                <w:sz w:val="28"/>
                <w:rtl/>
              </w:rPr>
              <w:t xml:space="preserve"> </w:t>
            </w:r>
            <w:r w:rsidR="00CC1F47" w:rsidRPr="005E23CF">
              <w:rPr>
                <w:rStyle w:val="Hyperlink"/>
                <w:rFonts w:ascii="Traditional Arabic" w:hAnsi="Traditional Arabic" w:cs="Traditional Arabic" w:hint="eastAsia"/>
                <w:noProof/>
                <w:sz w:val="28"/>
                <w:rtl/>
              </w:rPr>
              <w:t>احت</w:t>
            </w:r>
            <w:r w:rsidR="00CC1F47" w:rsidRPr="005E23CF">
              <w:rPr>
                <w:rStyle w:val="Hyperlink"/>
                <w:rFonts w:ascii="Traditional Arabic" w:hAnsi="Traditional Arabic" w:cs="Traditional Arabic" w:hint="cs"/>
                <w:noProof/>
                <w:sz w:val="28"/>
                <w:rtl/>
              </w:rPr>
              <w:t>ی</w:t>
            </w:r>
            <w:r w:rsidR="00CC1F47" w:rsidRPr="005E23CF">
              <w:rPr>
                <w:rStyle w:val="Hyperlink"/>
                <w:rFonts w:ascii="Traditional Arabic" w:hAnsi="Traditional Arabic" w:cs="Traditional Arabic" w:hint="eastAsia"/>
                <w:noProof/>
                <w:sz w:val="28"/>
                <w:rtl/>
              </w:rPr>
              <w:t>اط</w:t>
            </w:r>
            <w:r w:rsidR="00CC1F47" w:rsidRPr="005E23CF">
              <w:rPr>
                <w:rStyle w:val="Hyperlink"/>
                <w:rFonts w:ascii="Traditional Arabic" w:hAnsi="Traditional Arabic" w:cs="Traditional Arabic"/>
                <w:noProof/>
                <w:sz w:val="28"/>
                <w:rtl/>
              </w:rPr>
              <w:t xml:space="preserve"> </w:t>
            </w:r>
            <w:r w:rsidR="00CC1F47" w:rsidRPr="005E23CF">
              <w:rPr>
                <w:rStyle w:val="Hyperlink"/>
                <w:rFonts w:ascii="Traditional Arabic" w:hAnsi="Traditional Arabic" w:cs="Traditional Arabic" w:hint="eastAsia"/>
                <w:noProof/>
                <w:sz w:val="28"/>
                <w:rtl/>
              </w:rPr>
              <w:t>و</w:t>
            </w:r>
            <w:r w:rsidR="00CC1F47" w:rsidRPr="005E23CF">
              <w:rPr>
                <w:rStyle w:val="Hyperlink"/>
                <w:rFonts w:ascii="Traditional Arabic" w:hAnsi="Traditional Arabic" w:cs="Traditional Arabic"/>
                <w:noProof/>
                <w:sz w:val="28"/>
                <w:rtl/>
              </w:rPr>
              <w:t xml:space="preserve"> </w:t>
            </w:r>
            <w:r w:rsidR="00CC1F47" w:rsidRPr="005E23CF">
              <w:rPr>
                <w:rStyle w:val="Hyperlink"/>
                <w:rFonts w:ascii="Traditional Arabic" w:hAnsi="Traditional Arabic" w:cs="Traditional Arabic" w:hint="eastAsia"/>
                <w:noProof/>
                <w:sz w:val="28"/>
                <w:rtl/>
              </w:rPr>
              <w:t>احتمال</w:t>
            </w:r>
            <w:r w:rsidR="00CC1F47" w:rsidRPr="005E23CF">
              <w:rPr>
                <w:rStyle w:val="Hyperlink"/>
                <w:rFonts w:ascii="Traditional Arabic" w:hAnsi="Traditional Arabic" w:cs="Traditional Arabic"/>
                <w:noProof/>
                <w:sz w:val="28"/>
                <w:rtl/>
              </w:rPr>
              <w:t xml:space="preserve"> </w:t>
            </w:r>
            <w:r w:rsidR="00CC1F47" w:rsidRPr="005E23CF">
              <w:rPr>
                <w:rStyle w:val="Hyperlink"/>
                <w:rFonts w:ascii="Traditional Arabic" w:hAnsi="Traditional Arabic" w:cs="Traditional Arabic" w:hint="eastAsia"/>
                <w:noProof/>
                <w:sz w:val="28"/>
                <w:rtl/>
              </w:rPr>
              <w:t>اعلم</w:t>
            </w:r>
            <w:r w:rsidR="00CC1F47" w:rsidRPr="005E23CF">
              <w:rPr>
                <w:rStyle w:val="Hyperlink"/>
                <w:rFonts w:ascii="Traditional Arabic" w:hAnsi="Traditional Arabic" w:cs="Traditional Arabic" w:hint="cs"/>
                <w:noProof/>
                <w:sz w:val="28"/>
                <w:rtl/>
              </w:rPr>
              <w:t>ی</w:t>
            </w:r>
            <w:r w:rsidR="00CC1F47" w:rsidRPr="005E23CF">
              <w:rPr>
                <w:rStyle w:val="Hyperlink"/>
                <w:rFonts w:ascii="Traditional Arabic" w:hAnsi="Traditional Arabic" w:cs="Traditional Arabic" w:hint="eastAsia"/>
                <w:noProof/>
                <w:sz w:val="28"/>
                <w:rtl/>
              </w:rPr>
              <w:t>ت</w:t>
            </w:r>
            <w:r w:rsidR="00CC1F47" w:rsidRPr="005E23CF">
              <w:rPr>
                <w:rStyle w:val="Hyperlink"/>
                <w:rFonts w:ascii="Traditional Arabic" w:hAnsi="Traditional Arabic" w:cs="Traditional Arabic"/>
                <w:noProof/>
                <w:sz w:val="28"/>
                <w:rtl/>
              </w:rPr>
              <w:t xml:space="preserve"> </w:t>
            </w:r>
            <w:r w:rsidR="00CC1F47" w:rsidRPr="005E23CF">
              <w:rPr>
                <w:rStyle w:val="Hyperlink"/>
                <w:rFonts w:ascii="Traditional Arabic" w:hAnsi="Traditional Arabic" w:cs="Traditional Arabic" w:hint="eastAsia"/>
                <w:noProof/>
                <w:sz w:val="28"/>
                <w:rtl/>
              </w:rPr>
              <w:t>بالاتر</w:t>
            </w:r>
            <w:r w:rsidR="00CC1F47" w:rsidRPr="005E23CF">
              <w:rPr>
                <w:rStyle w:val="Hyperlink"/>
                <w:rFonts w:ascii="Traditional Arabic" w:hAnsi="Traditional Arabic" w:cs="Traditional Arabic"/>
                <w:noProof/>
                <w:sz w:val="28"/>
                <w:rtl/>
              </w:rPr>
              <w:t xml:space="preserve"> </w:t>
            </w:r>
            <w:r w:rsidR="00CC1F47" w:rsidRPr="005E23CF">
              <w:rPr>
                <w:rStyle w:val="Hyperlink"/>
                <w:rFonts w:ascii="Traditional Arabic" w:hAnsi="Traditional Arabic" w:cs="Traditional Arabic" w:hint="eastAsia"/>
                <w:noProof/>
                <w:sz w:val="28"/>
                <w:rtl/>
              </w:rPr>
              <w:t>در</w:t>
            </w:r>
            <w:r w:rsidR="00CC1F47" w:rsidRPr="005E23CF">
              <w:rPr>
                <w:rStyle w:val="Hyperlink"/>
                <w:rFonts w:ascii="Traditional Arabic" w:hAnsi="Traditional Arabic" w:cs="Traditional Arabic"/>
                <w:noProof/>
                <w:sz w:val="28"/>
                <w:rtl/>
              </w:rPr>
              <w:t xml:space="preserve"> </w:t>
            </w:r>
            <w:r w:rsidR="00CC1F47" w:rsidRPr="005E23CF">
              <w:rPr>
                <w:rStyle w:val="Hyperlink"/>
                <w:rFonts w:ascii="Traditional Arabic" w:hAnsi="Traditional Arabic" w:cs="Traditional Arabic" w:hint="cs"/>
                <w:noProof/>
                <w:sz w:val="28"/>
                <w:rtl/>
              </w:rPr>
              <w:t>ی</w:t>
            </w:r>
            <w:r w:rsidR="00CC1F47" w:rsidRPr="005E23CF">
              <w:rPr>
                <w:rStyle w:val="Hyperlink"/>
                <w:rFonts w:ascii="Traditional Arabic" w:hAnsi="Traditional Arabic" w:cs="Traditional Arabic" w:hint="eastAsia"/>
                <w:noProof/>
                <w:sz w:val="28"/>
                <w:rtl/>
              </w:rPr>
              <w:t>ک</w:t>
            </w:r>
            <w:r w:rsidR="00CC1F47" w:rsidRPr="005E23CF">
              <w:rPr>
                <w:rStyle w:val="Hyperlink"/>
                <w:rFonts w:ascii="Traditional Arabic" w:hAnsi="Traditional Arabic" w:cs="Traditional Arabic"/>
                <w:noProof/>
                <w:sz w:val="28"/>
                <w:rtl/>
              </w:rPr>
              <w:t xml:space="preserve"> </w:t>
            </w:r>
            <w:r w:rsidR="00CC1F47" w:rsidRPr="005E23CF">
              <w:rPr>
                <w:rStyle w:val="Hyperlink"/>
                <w:rFonts w:ascii="Traditional Arabic" w:hAnsi="Traditional Arabic" w:cs="Traditional Arabic" w:hint="eastAsia"/>
                <w:noProof/>
                <w:sz w:val="28"/>
                <w:rtl/>
              </w:rPr>
              <w:t>طرف</w:t>
            </w:r>
            <w:r w:rsidR="00CC1F47" w:rsidRPr="005E23CF">
              <w:rPr>
                <w:rFonts w:ascii="Traditional Arabic" w:hAnsi="Traditional Arabic" w:cs="Traditional Arabic"/>
                <w:noProof/>
                <w:webHidden/>
                <w:sz w:val="28"/>
              </w:rPr>
              <w:tab/>
            </w:r>
            <w:r w:rsidR="00CC1F47" w:rsidRPr="005E23CF">
              <w:rPr>
                <w:rFonts w:ascii="Traditional Arabic" w:hAnsi="Traditional Arabic" w:cs="Traditional Arabic"/>
                <w:noProof/>
                <w:webHidden/>
                <w:sz w:val="28"/>
              </w:rPr>
              <w:fldChar w:fldCharType="begin"/>
            </w:r>
            <w:r w:rsidR="00CC1F47" w:rsidRPr="005E23CF">
              <w:rPr>
                <w:rFonts w:ascii="Traditional Arabic" w:hAnsi="Traditional Arabic" w:cs="Traditional Arabic"/>
                <w:noProof/>
                <w:webHidden/>
                <w:sz w:val="28"/>
              </w:rPr>
              <w:instrText xml:space="preserve"> PAGEREF _Toc504589195 \h </w:instrText>
            </w:r>
            <w:r w:rsidR="00CC1F47" w:rsidRPr="005E23CF">
              <w:rPr>
                <w:rFonts w:ascii="Traditional Arabic" w:hAnsi="Traditional Arabic" w:cs="Traditional Arabic"/>
                <w:noProof/>
                <w:webHidden/>
                <w:sz w:val="28"/>
              </w:rPr>
            </w:r>
            <w:r w:rsidR="00CC1F47" w:rsidRPr="005E23CF">
              <w:rPr>
                <w:rFonts w:ascii="Traditional Arabic" w:hAnsi="Traditional Arabic" w:cs="Traditional Arabic"/>
                <w:noProof/>
                <w:webHidden/>
                <w:sz w:val="28"/>
              </w:rPr>
              <w:fldChar w:fldCharType="separate"/>
            </w:r>
            <w:r w:rsidR="00CC1F47" w:rsidRPr="005E23CF">
              <w:rPr>
                <w:rFonts w:ascii="Traditional Arabic" w:hAnsi="Traditional Arabic" w:cs="Traditional Arabic"/>
                <w:noProof/>
                <w:webHidden/>
                <w:sz w:val="28"/>
              </w:rPr>
              <w:t>4</w:t>
            </w:r>
            <w:r w:rsidR="00CC1F47" w:rsidRPr="005E23CF">
              <w:rPr>
                <w:rFonts w:ascii="Traditional Arabic" w:hAnsi="Traditional Arabic" w:cs="Traditional Arabic"/>
                <w:noProof/>
                <w:webHidden/>
                <w:sz w:val="28"/>
              </w:rPr>
              <w:fldChar w:fldCharType="end"/>
            </w:r>
          </w:hyperlink>
        </w:p>
        <w:p w:rsidR="00CC1F47" w:rsidRPr="005E23CF" w:rsidRDefault="00A04402" w:rsidP="00CC1F47">
          <w:pPr>
            <w:pStyle w:val="TOC1"/>
            <w:tabs>
              <w:tab w:val="right" w:leader="dot" w:pos="9350"/>
            </w:tabs>
            <w:spacing w:line="360" w:lineRule="auto"/>
            <w:rPr>
              <w:rFonts w:ascii="Traditional Arabic" w:hAnsi="Traditional Arabic" w:cs="Traditional Arabic"/>
              <w:noProof/>
              <w:sz w:val="28"/>
              <w:lang w:bidi="ar-SA"/>
            </w:rPr>
          </w:pPr>
          <w:hyperlink w:anchor="_Toc504589196" w:history="1">
            <w:r w:rsidR="00CC1F47" w:rsidRPr="005E23CF">
              <w:rPr>
                <w:rStyle w:val="Hyperlink"/>
                <w:rFonts w:ascii="Traditional Arabic" w:hAnsi="Traditional Arabic" w:cs="Traditional Arabic" w:hint="eastAsia"/>
                <w:noProof/>
                <w:sz w:val="28"/>
                <w:rtl/>
              </w:rPr>
              <w:t>نظر</w:t>
            </w:r>
            <w:r w:rsidR="00CC1F47" w:rsidRPr="005E23CF">
              <w:rPr>
                <w:rStyle w:val="Hyperlink"/>
                <w:rFonts w:ascii="Traditional Arabic" w:hAnsi="Traditional Arabic" w:cs="Traditional Arabic" w:hint="cs"/>
                <w:noProof/>
                <w:sz w:val="28"/>
                <w:rtl/>
              </w:rPr>
              <w:t>ی</w:t>
            </w:r>
            <w:r w:rsidR="00CC1F47" w:rsidRPr="005E23CF">
              <w:rPr>
                <w:rStyle w:val="Hyperlink"/>
                <w:rFonts w:ascii="Traditional Arabic" w:hAnsi="Traditional Arabic" w:cs="Traditional Arabic" w:hint="eastAsia"/>
                <w:noProof/>
                <w:sz w:val="28"/>
                <w:rtl/>
              </w:rPr>
              <w:t>ات</w:t>
            </w:r>
            <w:r w:rsidR="00CC1F47" w:rsidRPr="005E23CF">
              <w:rPr>
                <w:rStyle w:val="Hyperlink"/>
                <w:rFonts w:ascii="Traditional Arabic" w:hAnsi="Traditional Arabic" w:cs="Traditional Arabic"/>
                <w:noProof/>
                <w:sz w:val="28"/>
                <w:rtl/>
              </w:rPr>
              <w:t xml:space="preserve"> </w:t>
            </w:r>
            <w:r w:rsidR="00CC1F47" w:rsidRPr="005E23CF">
              <w:rPr>
                <w:rStyle w:val="Hyperlink"/>
                <w:rFonts w:ascii="Traditional Arabic" w:hAnsi="Traditional Arabic" w:cs="Traditional Arabic" w:hint="eastAsia"/>
                <w:noProof/>
                <w:sz w:val="28"/>
                <w:rtl/>
              </w:rPr>
              <w:t>در</w:t>
            </w:r>
            <w:r w:rsidR="00CC1F47" w:rsidRPr="005E23CF">
              <w:rPr>
                <w:rStyle w:val="Hyperlink"/>
                <w:rFonts w:ascii="Traditional Arabic" w:hAnsi="Traditional Arabic" w:cs="Traditional Arabic"/>
                <w:noProof/>
                <w:sz w:val="28"/>
                <w:rtl/>
              </w:rPr>
              <w:t xml:space="preserve"> </w:t>
            </w:r>
            <w:r w:rsidR="00CC1F47" w:rsidRPr="005E23CF">
              <w:rPr>
                <w:rStyle w:val="Hyperlink"/>
                <w:rFonts w:ascii="Traditional Arabic" w:hAnsi="Traditional Arabic" w:cs="Traditional Arabic" w:hint="eastAsia"/>
                <w:noProof/>
                <w:sz w:val="28"/>
                <w:rtl/>
              </w:rPr>
              <w:t>باب</w:t>
            </w:r>
            <w:r w:rsidR="00CC1F47" w:rsidRPr="005E23CF">
              <w:rPr>
                <w:rStyle w:val="Hyperlink"/>
                <w:rFonts w:ascii="Traditional Arabic" w:hAnsi="Traditional Arabic" w:cs="Traditional Arabic"/>
                <w:noProof/>
                <w:sz w:val="28"/>
                <w:rtl/>
              </w:rPr>
              <w:t xml:space="preserve"> </w:t>
            </w:r>
            <w:r w:rsidR="00CC1F47" w:rsidRPr="005E23CF">
              <w:rPr>
                <w:rStyle w:val="Hyperlink"/>
                <w:rFonts w:ascii="Traditional Arabic" w:hAnsi="Traditional Arabic" w:cs="Traditional Arabic" w:hint="eastAsia"/>
                <w:noProof/>
                <w:sz w:val="28"/>
                <w:rtl/>
              </w:rPr>
              <w:t>صورت</w:t>
            </w:r>
            <w:r w:rsidR="00CC1F47" w:rsidRPr="005E23CF">
              <w:rPr>
                <w:rStyle w:val="Hyperlink"/>
                <w:rFonts w:ascii="Traditional Arabic" w:hAnsi="Traditional Arabic" w:cs="Traditional Arabic"/>
                <w:noProof/>
                <w:sz w:val="28"/>
                <w:rtl/>
              </w:rPr>
              <w:t xml:space="preserve"> </w:t>
            </w:r>
            <w:r w:rsidR="00CC1F47" w:rsidRPr="005E23CF">
              <w:rPr>
                <w:rStyle w:val="Hyperlink"/>
                <w:rFonts w:ascii="Traditional Arabic" w:hAnsi="Traditional Arabic" w:cs="Traditional Arabic" w:hint="eastAsia"/>
                <w:noProof/>
                <w:sz w:val="28"/>
                <w:rtl/>
              </w:rPr>
              <w:t>دوم</w:t>
            </w:r>
            <w:r w:rsidR="00CC1F47" w:rsidRPr="005E23CF">
              <w:rPr>
                <w:rFonts w:ascii="Traditional Arabic" w:hAnsi="Traditional Arabic" w:cs="Traditional Arabic"/>
                <w:noProof/>
                <w:webHidden/>
                <w:sz w:val="28"/>
              </w:rPr>
              <w:tab/>
            </w:r>
            <w:r w:rsidR="00CC1F47" w:rsidRPr="005E23CF">
              <w:rPr>
                <w:rFonts w:ascii="Traditional Arabic" w:hAnsi="Traditional Arabic" w:cs="Traditional Arabic"/>
                <w:noProof/>
                <w:webHidden/>
                <w:sz w:val="28"/>
              </w:rPr>
              <w:fldChar w:fldCharType="begin"/>
            </w:r>
            <w:r w:rsidR="00CC1F47" w:rsidRPr="005E23CF">
              <w:rPr>
                <w:rFonts w:ascii="Traditional Arabic" w:hAnsi="Traditional Arabic" w:cs="Traditional Arabic"/>
                <w:noProof/>
                <w:webHidden/>
                <w:sz w:val="28"/>
              </w:rPr>
              <w:instrText xml:space="preserve"> PAGEREF _Toc504589196 \h </w:instrText>
            </w:r>
            <w:r w:rsidR="00CC1F47" w:rsidRPr="005E23CF">
              <w:rPr>
                <w:rFonts w:ascii="Traditional Arabic" w:hAnsi="Traditional Arabic" w:cs="Traditional Arabic"/>
                <w:noProof/>
                <w:webHidden/>
                <w:sz w:val="28"/>
              </w:rPr>
            </w:r>
            <w:r w:rsidR="00CC1F47" w:rsidRPr="005E23CF">
              <w:rPr>
                <w:rFonts w:ascii="Traditional Arabic" w:hAnsi="Traditional Arabic" w:cs="Traditional Arabic"/>
                <w:noProof/>
                <w:webHidden/>
                <w:sz w:val="28"/>
              </w:rPr>
              <w:fldChar w:fldCharType="separate"/>
            </w:r>
            <w:r w:rsidR="00CC1F47" w:rsidRPr="005E23CF">
              <w:rPr>
                <w:rFonts w:ascii="Traditional Arabic" w:hAnsi="Traditional Arabic" w:cs="Traditional Arabic"/>
                <w:noProof/>
                <w:webHidden/>
                <w:sz w:val="28"/>
              </w:rPr>
              <w:t>4</w:t>
            </w:r>
            <w:r w:rsidR="00CC1F47" w:rsidRPr="005E23CF">
              <w:rPr>
                <w:rFonts w:ascii="Traditional Arabic" w:hAnsi="Traditional Arabic" w:cs="Traditional Arabic"/>
                <w:noProof/>
                <w:webHidden/>
                <w:sz w:val="28"/>
              </w:rPr>
              <w:fldChar w:fldCharType="end"/>
            </w:r>
          </w:hyperlink>
        </w:p>
        <w:p w:rsidR="00CC1F47" w:rsidRPr="005E23CF" w:rsidRDefault="00A04402" w:rsidP="00CC1F47">
          <w:pPr>
            <w:pStyle w:val="TOC1"/>
            <w:tabs>
              <w:tab w:val="right" w:leader="dot" w:pos="9350"/>
            </w:tabs>
            <w:spacing w:line="360" w:lineRule="auto"/>
            <w:rPr>
              <w:rFonts w:ascii="Traditional Arabic" w:hAnsi="Traditional Arabic" w:cs="Traditional Arabic"/>
              <w:noProof/>
              <w:sz w:val="28"/>
              <w:lang w:bidi="ar-SA"/>
            </w:rPr>
          </w:pPr>
          <w:hyperlink w:anchor="_Toc504589197" w:history="1">
            <w:r w:rsidR="00326353" w:rsidRPr="005E23CF">
              <w:rPr>
                <w:rStyle w:val="Hyperlink"/>
                <w:rFonts w:ascii="Traditional Arabic" w:hAnsi="Traditional Arabic" w:cs="Traditional Arabic" w:hint="eastAsia"/>
                <w:noProof/>
                <w:sz w:val="28"/>
                <w:rtl/>
              </w:rPr>
              <w:t>دوران</w:t>
            </w:r>
            <w:r w:rsidR="00CC1F47" w:rsidRPr="005E23CF">
              <w:rPr>
                <w:rStyle w:val="Hyperlink"/>
                <w:rFonts w:ascii="Traditional Arabic" w:hAnsi="Traditional Arabic" w:cs="Traditional Arabic"/>
                <w:noProof/>
                <w:sz w:val="28"/>
                <w:rtl/>
              </w:rPr>
              <w:t xml:space="preserve"> </w:t>
            </w:r>
            <w:r w:rsidR="00CC1F47" w:rsidRPr="005E23CF">
              <w:rPr>
                <w:rStyle w:val="Hyperlink"/>
                <w:rFonts w:ascii="Traditional Arabic" w:hAnsi="Traditional Arabic" w:cs="Traditional Arabic" w:hint="eastAsia"/>
                <w:noProof/>
                <w:sz w:val="28"/>
                <w:rtl/>
              </w:rPr>
              <w:t>امر</w:t>
            </w:r>
            <w:r w:rsidR="00CC1F47" w:rsidRPr="005E23CF">
              <w:rPr>
                <w:rStyle w:val="Hyperlink"/>
                <w:rFonts w:ascii="Traditional Arabic" w:hAnsi="Traditional Arabic" w:cs="Traditional Arabic"/>
                <w:noProof/>
                <w:sz w:val="28"/>
                <w:rtl/>
              </w:rPr>
              <w:t xml:space="preserve"> </w:t>
            </w:r>
            <w:r w:rsidR="00CC1F47" w:rsidRPr="005E23CF">
              <w:rPr>
                <w:rStyle w:val="Hyperlink"/>
                <w:rFonts w:ascii="Traditional Arabic" w:hAnsi="Traditional Arabic" w:cs="Traditional Arabic" w:hint="eastAsia"/>
                <w:noProof/>
                <w:sz w:val="28"/>
                <w:rtl/>
              </w:rPr>
              <w:t>ب</w:t>
            </w:r>
            <w:r w:rsidR="00CC1F47" w:rsidRPr="005E23CF">
              <w:rPr>
                <w:rStyle w:val="Hyperlink"/>
                <w:rFonts w:ascii="Traditional Arabic" w:hAnsi="Traditional Arabic" w:cs="Traditional Arabic" w:hint="cs"/>
                <w:noProof/>
                <w:sz w:val="28"/>
                <w:rtl/>
              </w:rPr>
              <w:t>ی</w:t>
            </w:r>
            <w:r w:rsidR="00CC1F47" w:rsidRPr="005E23CF">
              <w:rPr>
                <w:rStyle w:val="Hyperlink"/>
                <w:rFonts w:ascii="Traditional Arabic" w:hAnsi="Traditional Arabic" w:cs="Traditional Arabic" w:hint="eastAsia"/>
                <w:noProof/>
                <w:sz w:val="28"/>
                <w:rtl/>
              </w:rPr>
              <w:t>ن</w:t>
            </w:r>
            <w:r w:rsidR="00CC1F47" w:rsidRPr="005E23CF">
              <w:rPr>
                <w:rStyle w:val="Hyperlink"/>
                <w:rFonts w:ascii="Traditional Arabic" w:hAnsi="Traditional Arabic" w:cs="Traditional Arabic"/>
                <w:noProof/>
                <w:sz w:val="28"/>
                <w:rtl/>
              </w:rPr>
              <w:t xml:space="preserve"> </w:t>
            </w:r>
            <w:r w:rsidR="00CC1F47" w:rsidRPr="005E23CF">
              <w:rPr>
                <w:rStyle w:val="Hyperlink"/>
                <w:rFonts w:ascii="Traditional Arabic" w:hAnsi="Traditional Arabic" w:cs="Traditional Arabic" w:hint="eastAsia"/>
                <w:noProof/>
                <w:sz w:val="28"/>
                <w:rtl/>
              </w:rPr>
              <w:t>تع</w:t>
            </w:r>
            <w:r w:rsidR="00CC1F47" w:rsidRPr="005E23CF">
              <w:rPr>
                <w:rStyle w:val="Hyperlink"/>
                <w:rFonts w:ascii="Traditional Arabic" w:hAnsi="Traditional Arabic" w:cs="Traditional Arabic" w:hint="cs"/>
                <w:noProof/>
                <w:sz w:val="28"/>
                <w:rtl/>
              </w:rPr>
              <w:t>یی</w:t>
            </w:r>
            <w:r w:rsidR="00CC1F47" w:rsidRPr="005E23CF">
              <w:rPr>
                <w:rStyle w:val="Hyperlink"/>
                <w:rFonts w:ascii="Traditional Arabic" w:hAnsi="Traditional Arabic" w:cs="Traditional Arabic" w:hint="eastAsia"/>
                <w:noProof/>
                <w:sz w:val="28"/>
                <w:rtl/>
              </w:rPr>
              <w:t>ن</w:t>
            </w:r>
            <w:r w:rsidR="00CC1F47" w:rsidRPr="005E23CF">
              <w:rPr>
                <w:rStyle w:val="Hyperlink"/>
                <w:rFonts w:ascii="Traditional Arabic" w:hAnsi="Traditional Arabic" w:cs="Traditional Arabic"/>
                <w:noProof/>
                <w:sz w:val="28"/>
                <w:rtl/>
              </w:rPr>
              <w:t xml:space="preserve"> </w:t>
            </w:r>
            <w:r w:rsidR="00CC1F47" w:rsidRPr="005E23CF">
              <w:rPr>
                <w:rStyle w:val="Hyperlink"/>
                <w:rFonts w:ascii="Traditional Arabic" w:hAnsi="Traditional Arabic" w:cs="Traditional Arabic" w:hint="eastAsia"/>
                <w:noProof/>
                <w:sz w:val="28"/>
                <w:rtl/>
              </w:rPr>
              <w:t>و</w:t>
            </w:r>
            <w:r w:rsidR="00CC1F47" w:rsidRPr="005E23CF">
              <w:rPr>
                <w:rStyle w:val="Hyperlink"/>
                <w:rFonts w:ascii="Traditional Arabic" w:hAnsi="Traditional Arabic" w:cs="Traditional Arabic"/>
                <w:noProof/>
                <w:sz w:val="28"/>
                <w:rtl/>
              </w:rPr>
              <w:t xml:space="preserve"> </w:t>
            </w:r>
            <w:r w:rsidR="00CC1F47" w:rsidRPr="005E23CF">
              <w:rPr>
                <w:rStyle w:val="Hyperlink"/>
                <w:rFonts w:ascii="Traditional Arabic" w:hAnsi="Traditional Arabic" w:cs="Traditional Arabic" w:hint="eastAsia"/>
                <w:noProof/>
                <w:sz w:val="28"/>
                <w:rtl/>
              </w:rPr>
              <w:t>تخ</w:t>
            </w:r>
            <w:r w:rsidR="00CC1F47" w:rsidRPr="005E23CF">
              <w:rPr>
                <w:rStyle w:val="Hyperlink"/>
                <w:rFonts w:ascii="Traditional Arabic" w:hAnsi="Traditional Arabic" w:cs="Traditional Arabic" w:hint="cs"/>
                <w:noProof/>
                <w:sz w:val="28"/>
                <w:rtl/>
              </w:rPr>
              <w:t>یی</w:t>
            </w:r>
            <w:r w:rsidR="00CC1F47" w:rsidRPr="005E23CF">
              <w:rPr>
                <w:rStyle w:val="Hyperlink"/>
                <w:rFonts w:ascii="Traditional Arabic" w:hAnsi="Traditional Arabic" w:cs="Traditional Arabic" w:hint="eastAsia"/>
                <w:noProof/>
                <w:sz w:val="28"/>
                <w:rtl/>
              </w:rPr>
              <w:t>ر</w:t>
            </w:r>
            <w:r w:rsidR="00CC1F47" w:rsidRPr="005E23CF">
              <w:rPr>
                <w:rFonts w:ascii="Traditional Arabic" w:hAnsi="Traditional Arabic" w:cs="Traditional Arabic"/>
                <w:noProof/>
                <w:webHidden/>
                <w:sz w:val="28"/>
              </w:rPr>
              <w:tab/>
            </w:r>
            <w:r w:rsidR="00CC1F47" w:rsidRPr="005E23CF">
              <w:rPr>
                <w:rFonts w:ascii="Traditional Arabic" w:hAnsi="Traditional Arabic" w:cs="Traditional Arabic"/>
                <w:noProof/>
                <w:webHidden/>
                <w:sz w:val="28"/>
              </w:rPr>
              <w:fldChar w:fldCharType="begin"/>
            </w:r>
            <w:r w:rsidR="00CC1F47" w:rsidRPr="005E23CF">
              <w:rPr>
                <w:rFonts w:ascii="Traditional Arabic" w:hAnsi="Traditional Arabic" w:cs="Traditional Arabic"/>
                <w:noProof/>
                <w:webHidden/>
                <w:sz w:val="28"/>
              </w:rPr>
              <w:instrText xml:space="preserve"> PAGEREF _Toc504589197 \h </w:instrText>
            </w:r>
            <w:r w:rsidR="00CC1F47" w:rsidRPr="005E23CF">
              <w:rPr>
                <w:rFonts w:ascii="Traditional Arabic" w:hAnsi="Traditional Arabic" w:cs="Traditional Arabic"/>
                <w:noProof/>
                <w:webHidden/>
                <w:sz w:val="28"/>
              </w:rPr>
            </w:r>
            <w:r w:rsidR="00CC1F47" w:rsidRPr="005E23CF">
              <w:rPr>
                <w:rFonts w:ascii="Traditional Arabic" w:hAnsi="Traditional Arabic" w:cs="Traditional Arabic"/>
                <w:noProof/>
                <w:webHidden/>
                <w:sz w:val="28"/>
              </w:rPr>
              <w:fldChar w:fldCharType="separate"/>
            </w:r>
            <w:r w:rsidR="00CC1F47" w:rsidRPr="005E23CF">
              <w:rPr>
                <w:rFonts w:ascii="Traditional Arabic" w:hAnsi="Traditional Arabic" w:cs="Traditional Arabic"/>
                <w:noProof/>
                <w:webHidden/>
                <w:sz w:val="28"/>
              </w:rPr>
              <w:t>5</w:t>
            </w:r>
            <w:r w:rsidR="00CC1F47" w:rsidRPr="005E23CF">
              <w:rPr>
                <w:rFonts w:ascii="Traditional Arabic" w:hAnsi="Traditional Arabic" w:cs="Traditional Arabic"/>
                <w:noProof/>
                <w:webHidden/>
                <w:sz w:val="28"/>
              </w:rPr>
              <w:fldChar w:fldCharType="end"/>
            </w:r>
          </w:hyperlink>
        </w:p>
        <w:p w:rsidR="00CC1F47" w:rsidRPr="005E23CF" w:rsidRDefault="00A04402" w:rsidP="00CC1F47">
          <w:pPr>
            <w:pStyle w:val="TOC1"/>
            <w:tabs>
              <w:tab w:val="right" w:leader="dot" w:pos="9350"/>
            </w:tabs>
            <w:spacing w:line="360" w:lineRule="auto"/>
            <w:rPr>
              <w:rFonts w:ascii="Traditional Arabic" w:hAnsi="Traditional Arabic" w:cs="Traditional Arabic"/>
              <w:noProof/>
              <w:sz w:val="28"/>
              <w:lang w:bidi="ar-SA"/>
            </w:rPr>
          </w:pPr>
          <w:hyperlink w:anchor="_Toc504589198" w:history="1">
            <w:r w:rsidR="00326353" w:rsidRPr="005E23CF">
              <w:rPr>
                <w:rStyle w:val="Hyperlink"/>
                <w:rFonts w:ascii="Traditional Arabic" w:hAnsi="Traditional Arabic" w:cs="Traditional Arabic" w:hint="eastAsia"/>
                <w:noProof/>
                <w:sz w:val="28"/>
                <w:rtl/>
              </w:rPr>
              <w:t>دوران</w:t>
            </w:r>
            <w:r w:rsidR="00CC1F47" w:rsidRPr="005E23CF">
              <w:rPr>
                <w:rStyle w:val="Hyperlink"/>
                <w:rFonts w:ascii="Traditional Arabic" w:hAnsi="Traditional Arabic" w:cs="Traditional Arabic"/>
                <w:noProof/>
                <w:sz w:val="28"/>
                <w:rtl/>
              </w:rPr>
              <w:t xml:space="preserve"> </w:t>
            </w:r>
            <w:r w:rsidR="00CC1F47" w:rsidRPr="005E23CF">
              <w:rPr>
                <w:rStyle w:val="Hyperlink"/>
                <w:rFonts w:ascii="Traditional Arabic" w:hAnsi="Traditional Arabic" w:cs="Traditional Arabic" w:hint="eastAsia"/>
                <w:noProof/>
                <w:sz w:val="28"/>
                <w:rtl/>
              </w:rPr>
              <w:t>امر</w:t>
            </w:r>
            <w:r w:rsidR="00CC1F47" w:rsidRPr="005E23CF">
              <w:rPr>
                <w:rStyle w:val="Hyperlink"/>
                <w:rFonts w:ascii="Traditional Arabic" w:hAnsi="Traditional Arabic" w:cs="Traditional Arabic"/>
                <w:noProof/>
                <w:sz w:val="28"/>
                <w:rtl/>
              </w:rPr>
              <w:t xml:space="preserve"> </w:t>
            </w:r>
            <w:r w:rsidR="00CC1F47" w:rsidRPr="005E23CF">
              <w:rPr>
                <w:rStyle w:val="Hyperlink"/>
                <w:rFonts w:ascii="Traditional Arabic" w:hAnsi="Traditional Arabic" w:cs="Traditional Arabic" w:hint="eastAsia"/>
                <w:noProof/>
                <w:sz w:val="28"/>
                <w:rtl/>
              </w:rPr>
              <w:t>ب</w:t>
            </w:r>
            <w:r w:rsidR="00CC1F47" w:rsidRPr="005E23CF">
              <w:rPr>
                <w:rStyle w:val="Hyperlink"/>
                <w:rFonts w:ascii="Traditional Arabic" w:hAnsi="Traditional Arabic" w:cs="Traditional Arabic" w:hint="cs"/>
                <w:noProof/>
                <w:sz w:val="28"/>
                <w:rtl/>
              </w:rPr>
              <w:t>ی</w:t>
            </w:r>
            <w:r w:rsidR="00CC1F47" w:rsidRPr="005E23CF">
              <w:rPr>
                <w:rStyle w:val="Hyperlink"/>
                <w:rFonts w:ascii="Traditional Arabic" w:hAnsi="Traditional Arabic" w:cs="Traditional Arabic" w:hint="eastAsia"/>
                <w:noProof/>
                <w:sz w:val="28"/>
                <w:rtl/>
              </w:rPr>
              <w:t>ن</w:t>
            </w:r>
            <w:r w:rsidR="00CC1F47" w:rsidRPr="005E23CF">
              <w:rPr>
                <w:rStyle w:val="Hyperlink"/>
                <w:rFonts w:ascii="Traditional Arabic" w:hAnsi="Traditional Arabic" w:cs="Traditional Arabic"/>
                <w:noProof/>
                <w:sz w:val="28"/>
                <w:rtl/>
              </w:rPr>
              <w:t xml:space="preserve"> </w:t>
            </w:r>
            <w:r w:rsidR="00CC1F47" w:rsidRPr="005E23CF">
              <w:rPr>
                <w:rStyle w:val="Hyperlink"/>
                <w:rFonts w:ascii="Traditional Arabic" w:hAnsi="Traditional Arabic" w:cs="Traditional Arabic" w:hint="eastAsia"/>
                <w:noProof/>
                <w:sz w:val="28"/>
                <w:rtl/>
              </w:rPr>
              <w:t>مرجح</w:t>
            </w:r>
            <w:r w:rsidR="00CC1F47" w:rsidRPr="005E23CF">
              <w:rPr>
                <w:rStyle w:val="Hyperlink"/>
                <w:rFonts w:ascii="Traditional Arabic" w:hAnsi="Traditional Arabic" w:cs="Traditional Arabic"/>
                <w:noProof/>
                <w:sz w:val="28"/>
                <w:rtl/>
              </w:rPr>
              <w:t xml:space="preserve"> </w:t>
            </w:r>
            <w:r w:rsidR="00CC1F47" w:rsidRPr="005E23CF">
              <w:rPr>
                <w:rStyle w:val="Hyperlink"/>
                <w:rFonts w:ascii="Traditional Arabic" w:hAnsi="Traditional Arabic" w:cs="Traditional Arabic" w:hint="eastAsia"/>
                <w:noProof/>
                <w:sz w:val="28"/>
                <w:rtl/>
              </w:rPr>
              <w:t>التع</w:t>
            </w:r>
            <w:r w:rsidR="00CC1F47" w:rsidRPr="005E23CF">
              <w:rPr>
                <w:rStyle w:val="Hyperlink"/>
                <w:rFonts w:ascii="Traditional Arabic" w:hAnsi="Traditional Arabic" w:cs="Traditional Arabic" w:hint="cs"/>
                <w:noProof/>
                <w:sz w:val="28"/>
                <w:rtl/>
              </w:rPr>
              <w:t>یی</w:t>
            </w:r>
            <w:r w:rsidR="00CC1F47" w:rsidRPr="005E23CF">
              <w:rPr>
                <w:rStyle w:val="Hyperlink"/>
                <w:rFonts w:ascii="Traditional Arabic" w:hAnsi="Traditional Arabic" w:cs="Traditional Arabic" w:hint="eastAsia"/>
                <w:noProof/>
                <w:sz w:val="28"/>
                <w:rtl/>
              </w:rPr>
              <w:t>ن</w:t>
            </w:r>
            <w:r w:rsidR="00CC1F47" w:rsidRPr="005E23CF">
              <w:rPr>
                <w:rStyle w:val="Hyperlink"/>
                <w:rFonts w:ascii="Traditional Arabic" w:hAnsi="Traditional Arabic" w:cs="Traditional Arabic" w:hint="cs"/>
                <w:noProof/>
                <w:sz w:val="28"/>
                <w:rtl/>
              </w:rPr>
              <w:t>ی</w:t>
            </w:r>
            <w:r w:rsidR="00CC1F47" w:rsidRPr="005E23CF">
              <w:rPr>
                <w:rStyle w:val="Hyperlink"/>
                <w:rFonts w:ascii="Traditional Arabic" w:hAnsi="Traditional Arabic" w:cs="Traditional Arabic" w:hint="eastAsia"/>
                <w:noProof/>
                <w:sz w:val="28"/>
                <w:rtl/>
              </w:rPr>
              <w:t>ه</w:t>
            </w:r>
            <w:r w:rsidR="00CC1F47" w:rsidRPr="005E23CF">
              <w:rPr>
                <w:rStyle w:val="Hyperlink"/>
                <w:rFonts w:ascii="Traditional Arabic" w:hAnsi="Traditional Arabic" w:cs="Traditional Arabic"/>
                <w:noProof/>
                <w:sz w:val="28"/>
                <w:rtl/>
              </w:rPr>
              <w:t xml:space="preserve"> </w:t>
            </w:r>
            <w:r w:rsidR="00CC1F47" w:rsidRPr="005E23CF">
              <w:rPr>
                <w:rStyle w:val="Hyperlink"/>
                <w:rFonts w:ascii="Traditional Arabic" w:hAnsi="Traditional Arabic" w:cs="Traditional Arabic" w:hint="eastAsia"/>
                <w:noProof/>
                <w:sz w:val="28"/>
                <w:rtl/>
              </w:rPr>
              <w:t>و</w:t>
            </w:r>
            <w:r w:rsidR="00CC1F47" w:rsidRPr="005E23CF">
              <w:rPr>
                <w:rStyle w:val="Hyperlink"/>
                <w:rFonts w:ascii="Traditional Arabic" w:hAnsi="Traditional Arabic" w:cs="Traditional Arabic"/>
                <w:noProof/>
                <w:sz w:val="28"/>
                <w:rtl/>
              </w:rPr>
              <w:t xml:space="preserve"> </w:t>
            </w:r>
            <w:r w:rsidR="00CC1F47" w:rsidRPr="005E23CF">
              <w:rPr>
                <w:rStyle w:val="Hyperlink"/>
                <w:rFonts w:ascii="Traditional Arabic" w:hAnsi="Traditional Arabic" w:cs="Traditional Arabic" w:hint="eastAsia"/>
                <w:noProof/>
                <w:sz w:val="28"/>
                <w:rtl/>
              </w:rPr>
              <w:t>مرجوح</w:t>
            </w:r>
            <w:r w:rsidR="00CC1F47" w:rsidRPr="005E23CF">
              <w:rPr>
                <w:rStyle w:val="Hyperlink"/>
                <w:rFonts w:ascii="Traditional Arabic" w:hAnsi="Traditional Arabic" w:cs="Traditional Arabic"/>
                <w:noProof/>
                <w:sz w:val="28"/>
                <w:rtl/>
              </w:rPr>
              <w:t xml:space="preserve"> </w:t>
            </w:r>
            <w:r w:rsidR="00CC1F47" w:rsidRPr="005E23CF">
              <w:rPr>
                <w:rStyle w:val="Hyperlink"/>
                <w:rFonts w:ascii="Traditional Arabic" w:hAnsi="Traditional Arabic" w:cs="Traditional Arabic" w:hint="eastAsia"/>
                <w:noProof/>
                <w:sz w:val="28"/>
                <w:rtl/>
              </w:rPr>
              <w:t>التع</w:t>
            </w:r>
            <w:r w:rsidR="00CC1F47" w:rsidRPr="005E23CF">
              <w:rPr>
                <w:rStyle w:val="Hyperlink"/>
                <w:rFonts w:ascii="Traditional Arabic" w:hAnsi="Traditional Arabic" w:cs="Traditional Arabic" w:hint="cs"/>
                <w:noProof/>
                <w:sz w:val="28"/>
                <w:rtl/>
              </w:rPr>
              <w:t>یی</w:t>
            </w:r>
            <w:r w:rsidR="00CC1F47" w:rsidRPr="005E23CF">
              <w:rPr>
                <w:rStyle w:val="Hyperlink"/>
                <w:rFonts w:ascii="Traditional Arabic" w:hAnsi="Traditional Arabic" w:cs="Traditional Arabic" w:hint="eastAsia"/>
                <w:noProof/>
                <w:sz w:val="28"/>
                <w:rtl/>
              </w:rPr>
              <w:t>ن</w:t>
            </w:r>
            <w:r w:rsidR="00CC1F47" w:rsidRPr="005E23CF">
              <w:rPr>
                <w:rStyle w:val="Hyperlink"/>
                <w:rFonts w:ascii="Traditional Arabic" w:hAnsi="Traditional Arabic" w:cs="Traditional Arabic" w:hint="cs"/>
                <w:noProof/>
                <w:sz w:val="28"/>
                <w:rtl/>
              </w:rPr>
              <w:t>ی</w:t>
            </w:r>
            <w:r w:rsidR="00CC1F47" w:rsidRPr="005E23CF">
              <w:rPr>
                <w:rStyle w:val="Hyperlink"/>
                <w:rFonts w:ascii="Traditional Arabic" w:hAnsi="Traditional Arabic" w:cs="Traditional Arabic" w:hint="eastAsia"/>
                <w:noProof/>
                <w:sz w:val="28"/>
                <w:rtl/>
              </w:rPr>
              <w:t>ه</w:t>
            </w:r>
            <w:r w:rsidR="00CC1F47" w:rsidRPr="005E23CF">
              <w:rPr>
                <w:rFonts w:ascii="Traditional Arabic" w:hAnsi="Traditional Arabic" w:cs="Traditional Arabic"/>
                <w:noProof/>
                <w:webHidden/>
                <w:sz w:val="28"/>
              </w:rPr>
              <w:tab/>
            </w:r>
            <w:r w:rsidR="00CC1F47" w:rsidRPr="005E23CF">
              <w:rPr>
                <w:rFonts w:ascii="Traditional Arabic" w:hAnsi="Traditional Arabic" w:cs="Traditional Arabic"/>
                <w:noProof/>
                <w:webHidden/>
                <w:sz w:val="28"/>
              </w:rPr>
              <w:fldChar w:fldCharType="begin"/>
            </w:r>
            <w:r w:rsidR="00CC1F47" w:rsidRPr="005E23CF">
              <w:rPr>
                <w:rFonts w:ascii="Traditional Arabic" w:hAnsi="Traditional Arabic" w:cs="Traditional Arabic"/>
                <w:noProof/>
                <w:webHidden/>
                <w:sz w:val="28"/>
              </w:rPr>
              <w:instrText xml:space="preserve"> PAGEREF _Toc504589198 \h </w:instrText>
            </w:r>
            <w:r w:rsidR="00CC1F47" w:rsidRPr="005E23CF">
              <w:rPr>
                <w:rFonts w:ascii="Traditional Arabic" w:hAnsi="Traditional Arabic" w:cs="Traditional Arabic"/>
                <w:noProof/>
                <w:webHidden/>
                <w:sz w:val="28"/>
              </w:rPr>
            </w:r>
            <w:r w:rsidR="00CC1F47" w:rsidRPr="005E23CF">
              <w:rPr>
                <w:rFonts w:ascii="Traditional Arabic" w:hAnsi="Traditional Arabic" w:cs="Traditional Arabic"/>
                <w:noProof/>
                <w:webHidden/>
                <w:sz w:val="28"/>
              </w:rPr>
              <w:fldChar w:fldCharType="separate"/>
            </w:r>
            <w:r w:rsidR="00CC1F47" w:rsidRPr="005E23CF">
              <w:rPr>
                <w:rFonts w:ascii="Traditional Arabic" w:hAnsi="Traditional Arabic" w:cs="Traditional Arabic"/>
                <w:noProof/>
                <w:webHidden/>
                <w:sz w:val="28"/>
              </w:rPr>
              <w:t>6</w:t>
            </w:r>
            <w:r w:rsidR="00CC1F47" w:rsidRPr="005E23CF">
              <w:rPr>
                <w:rFonts w:ascii="Traditional Arabic" w:hAnsi="Traditional Arabic" w:cs="Traditional Arabic"/>
                <w:noProof/>
                <w:webHidden/>
                <w:sz w:val="28"/>
              </w:rPr>
              <w:fldChar w:fldCharType="end"/>
            </w:r>
          </w:hyperlink>
        </w:p>
        <w:p w:rsidR="00CC1F47" w:rsidRPr="005E23CF" w:rsidRDefault="00CC1F47" w:rsidP="00CC1F47">
          <w:pPr>
            <w:spacing w:line="360" w:lineRule="auto"/>
            <w:rPr>
              <w:rFonts w:ascii="Traditional Arabic" w:hAnsi="Traditional Arabic" w:cs="Traditional Arabic"/>
              <w:sz w:val="28"/>
            </w:rPr>
          </w:pPr>
          <w:r w:rsidRPr="005E23CF">
            <w:rPr>
              <w:rFonts w:ascii="Traditional Arabic" w:hAnsi="Traditional Arabic" w:cs="Traditional Arabic"/>
              <w:b/>
              <w:bCs/>
              <w:noProof/>
              <w:sz w:val="28"/>
            </w:rPr>
            <w:fldChar w:fldCharType="end"/>
          </w:r>
        </w:p>
      </w:sdtContent>
    </w:sdt>
    <w:p w:rsidR="00CC1F47" w:rsidRPr="005E23CF" w:rsidRDefault="00CC1F47">
      <w:pPr>
        <w:bidi w:val="0"/>
        <w:spacing w:after="0"/>
        <w:ind w:firstLine="0"/>
        <w:contextualSpacing w:val="0"/>
        <w:jc w:val="left"/>
        <w:rPr>
          <w:rFonts w:ascii="Traditional Arabic" w:hAnsi="Traditional Arabic" w:cs="Traditional Arabic"/>
          <w:sz w:val="28"/>
          <w:rtl/>
        </w:rPr>
      </w:pPr>
      <w:r w:rsidRPr="005E23CF">
        <w:rPr>
          <w:rFonts w:ascii="Traditional Arabic" w:hAnsi="Traditional Arabic" w:cs="Traditional Arabic"/>
          <w:sz w:val="28"/>
          <w:rtl/>
        </w:rPr>
        <w:br w:type="page"/>
      </w:r>
    </w:p>
    <w:p w:rsidR="002070C6" w:rsidRPr="005E23CF" w:rsidRDefault="002070C6" w:rsidP="002070C6">
      <w:pPr>
        <w:ind w:firstLine="0"/>
        <w:jc w:val="center"/>
        <w:rPr>
          <w:rFonts w:ascii="Traditional Arabic" w:hAnsi="Traditional Arabic" w:cs="Traditional Arabic"/>
          <w:sz w:val="28"/>
          <w:rtl/>
        </w:rPr>
      </w:pPr>
      <w:bookmarkStart w:id="0" w:name="_Toc496094224"/>
      <w:bookmarkStart w:id="1" w:name="_Toc500399077"/>
      <w:bookmarkStart w:id="2" w:name="_Toc502735589"/>
      <w:bookmarkStart w:id="3" w:name="_Toc503257346"/>
      <w:r w:rsidRPr="005E23CF">
        <w:rPr>
          <w:rFonts w:ascii="Traditional Arabic" w:hAnsi="Traditional Arabic" w:cs="Traditional Arabic" w:hint="cs"/>
          <w:sz w:val="28"/>
          <w:rtl/>
        </w:rPr>
        <w:lastRenderedPageBreak/>
        <w:t>بسم الله الرحمن الرحیم</w:t>
      </w:r>
    </w:p>
    <w:p w:rsidR="002070C6" w:rsidRPr="005E23CF" w:rsidRDefault="002070C6" w:rsidP="002070C6">
      <w:pPr>
        <w:pStyle w:val="Heading1"/>
        <w:rPr>
          <w:rFonts w:ascii="Traditional Arabic" w:hAnsi="Traditional Arabic" w:cs="Traditional Arabic"/>
          <w:sz w:val="42"/>
          <w:rtl/>
        </w:rPr>
      </w:pPr>
      <w:bookmarkStart w:id="4" w:name="_Toc450375464"/>
      <w:bookmarkStart w:id="5" w:name="_Toc450817023"/>
      <w:bookmarkStart w:id="6" w:name="_Toc451162277"/>
      <w:bookmarkStart w:id="7" w:name="_Toc451419897"/>
      <w:bookmarkStart w:id="8" w:name="_Toc451588796"/>
      <w:bookmarkStart w:id="9" w:name="_Toc452366656"/>
      <w:bookmarkStart w:id="10" w:name="_Toc452890833"/>
      <w:bookmarkStart w:id="11" w:name="_Toc453402795"/>
      <w:bookmarkStart w:id="12" w:name="_Toc453489222"/>
      <w:bookmarkStart w:id="13" w:name="_Toc462221455"/>
      <w:bookmarkStart w:id="14" w:name="_Toc465846670"/>
      <w:bookmarkStart w:id="15" w:name="_Toc466455067"/>
      <w:bookmarkStart w:id="16" w:name="_Toc470513050"/>
      <w:bookmarkStart w:id="17" w:name="_Toc470513091"/>
      <w:bookmarkStart w:id="18" w:name="_Toc474323495"/>
      <w:bookmarkStart w:id="19" w:name="_Toc476125648"/>
      <w:bookmarkStart w:id="20" w:name="_Toc476985311"/>
      <w:bookmarkStart w:id="21" w:name="_Toc479150537"/>
      <w:bookmarkStart w:id="22" w:name="_Toc480361570"/>
      <w:bookmarkStart w:id="23" w:name="_Toc496165936"/>
      <w:bookmarkStart w:id="24" w:name="_Toc499628854"/>
      <w:bookmarkStart w:id="25" w:name="_Toc499795694"/>
      <w:bookmarkStart w:id="26" w:name="_Toc461988926"/>
      <w:r w:rsidRPr="005E23CF">
        <w:rPr>
          <w:rFonts w:ascii="Traditional Arabic" w:hAnsi="Traditional Arabic" w:cs="Traditional Arabic"/>
          <w:color w:val="FF0000"/>
          <w:sz w:val="42"/>
          <w:rtl/>
        </w:rPr>
        <w:t xml:space="preserve">موضوع: </w:t>
      </w:r>
      <w:r w:rsidRPr="005E23CF">
        <w:rPr>
          <w:rFonts w:ascii="Traditional Arabic" w:hAnsi="Traditional Arabic" w:cs="Traditional Arabic"/>
          <w:sz w:val="42"/>
          <w:rtl/>
        </w:rPr>
        <w:t>فقه / اجتهاد و تقلید / مسأله تقلید (</w:t>
      </w:r>
      <w:bookmarkEnd w:id="4"/>
      <w:bookmarkEnd w:id="5"/>
      <w:bookmarkEnd w:id="6"/>
      <w:bookmarkEnd w:id="7"/>
      <w:bookmarkEnd w:id="8"/>
      <w:bookmarkEnd w:id="9"/>
      <w:bookmarkEnd w:id="10"/>
      <w:bookmarkEnd w:id="11"/>
      <w:bookmarkEnd w:id="12"/>
      <w:bookmarkEnd w:id="13"/>
      <w:bookmarkEnd w:id="14"/>
      <w:bookmarkEnd w:id="15"/>
      <w:bookmarkEnd w:id="16"/>
      <w:bookmarkEnd w:id="17"/>
      <w:r w:rsidRPr="005E23CF">
        <w:rPr>
          <w:rFonts w:ascii="Traditional Arabic" w:hAnsi="Traditional Arabic" w:cs="Traditional Arabic" w:hint="cs"/>
          <w:sz w:val="42"/>
          <w:rtl/>
        </w:rPr>
        <w:t>ملاک تشخیص مجتهد و اعلم</w:t>
      </w:r>
      <w:r w:rsidRPr="005E23CF">
        <w:rPr>
          <w:rFonts w:ascii="Traditional Arabic" w:hAnsi="Traditional Arabic" w:cs="Traditional Arabic"/>
          <w:sz w:val="42"/>
          <w:rtl/>
        </w:rPr>
        <w:t>)</w:t>
      </w:r>
      <w:bookmarkEnd w:id="18"/>
      <w:bookmarkEnd w:id="19"/>
      <w:bookmarkEnd w:id="20"/>
      <w:bookmarkEnd w:id="21"/>
      <w:bookmarkEnd w:id="22"/>
      <w:bookmarkEnd w:id="23"/>
      <w:bookmarkEnd w:id="24"/>
      <w:bookmarkEnd w:id="25"/>
    </w:p>
    <w:p w:rsidR="005E23CF" w:rsidRPr="005E23CF" w:rsidRDefault="005E23CF" w:rsidP="005E23CF">
      <w:pPr>
        <w:pStyle w:val="Heading1"/>
        <w:jc w:val="lowKashida"/>
        <w:rPr>
          <w:rFonts w:ascii="Traditional Arabic" w:hAnsi="Traditional Arabic" w:cs="Traditional Arabic"/>
          <w:color w:val="FF0000"/>
          <w:sz w:val="42"/>
          <w:rtl/>
        </w:rPr>
      </w:pPr>
      <w:bookmarkStart w:id="27" w:name="_GoBack"/>
      <w:bookmarkEnd w:id="0"/>
      <w:bookmarkEnd w:id="1"/>
      <w:bookmarkEnd w:id="2"/>
      <w:bookmarkEnd w:id="3"/>
      <w:bookmarkEnd w:id="26"/>
      <w:bookmarkEnd w:id="27"/>
      <w:r w:rsidRPr="005E23CF">
        <w:rPr>
          <w:rFonts w:ascii="Traditional Arabic" w:hAnsi="Traditional Arabic" w:cs="Traditional Arabic" w:hint="cs"/>
          <w:color w:val="FF0000"/>
          <w:sz w:val="42"/>
          <w:rtl/>
        </w:rPr>
        <w:t>اشاره</w:t>
      </w:r>
    </w:p>
    <w:p w:rsidR="005E23CF" w:rsidRPr="005E23CF" w:rsidRDefault="005E23CF" w:rsidP="005E23CF">
      <w:pPr>
        <w:jc w:val="lowKashida"/>
        <w:rPr>
          <w:rFonts w:ascii="Traditional Arabic" w:hAnsi="Traditional Arabic" w:cs="Traditional Arabic"/>
          <w:sz w:val="28"/>
          <w:rtl/>
        </w:rPr>
      </w:pPr>
      <w:r w:rsidRPr="005E23CF">
        <w:rPr>
          <w:rFonts w:ascii="Traditional Arabic" w:hAnsi="Traditional Arabic" w:cs="Traditional Arabic" w:hint="cs"/>
          <w:sz w:val="28"/>
          <w:rtl/>
        </w:rPr>
        <w:t>بحث در مقام سوم در تردید بر اعلم و احتمال اعلمیت بود. صورتی بود که مقرون به علم اجمالی به وجود اعلم میان شخصین است. این مقام در مسئله سی و هشتم مطرح شده بود، بیان شد که در  این مقام که علم اجمالی به اعلمیت میان دو نفر هست، چهار صورت متصور است که صورت اول مورد بحث قرار گرفت. در تکمیل آنچه در صورت اول بیان شد، چند نکته بیان می‌شود، همان‌طور که ملاحظه شد، در صورت اول یعنی در آنجایی که علم اجمالی دارد و احتمال وجود اعلم در هر یک از دو</w:t>
      </w:r>
      <w:r w:rsidRPr="005E23CF">
        <w:rPr>
          <w:rFonts w:ascii="Traditional Arabic" w:hAnsi="Traditional Arabic" w:cs="Traditional Arabic"/>
          <w:sz w:val="28"/>
          <w:rtl/>
        </w:rPr>
        <w:t xml:space="preserve"> </w:t>
      </w:r>
      <w:r w:rsidRPr="005E23CF">
        <w:rPr>
          <w:rFonts w:ascii="Traditional Arabic" w:hAnsi="Traditional Arabic" w:cs="Traditional Arabic" w:hint="cs"/>
          <w:sz w:val="28"/>
          <w:rtl/>
        </w:rPr>
        <w:t>طرف مساوی با دیگری است و امکان احتیاط هم است، در این صورت بیان شد که سه قول اساسی وجود دارد:</w:t>
      </w:r>
    </w:p>
    <w:p w:rsidR="005E23CF" w:rsidRPr="005E23CF" w:rsidRDefault="005E23CF" w:rsidP="005E23CF">
      <w:pPr>
        <w:pStyle w:val="Heading1"/>
        <w:jc w:val="lowKashida"/>
        <w:rPr>
          <w:rFonts w:ascii="Traditional Arabic" w:hAnsi="Traditional Arabic" w:cs="Traditional Arabic"/>
          <w:color w:val="FF0000"/>
          <w:sz w:val="42"/>
          <w:rtl/>
        </w:rPr>
      </w:pPr>
      <w:bookmarkStart w:id="28" w:name="_Toc504589190"/>
      <w:r w:rsidRPr="005E23CF">
        <w:rPr>
          <w:rFonts w:ascii="Traditional Arabic" w:hAnsi="Traditional Arabic" w:cs="Traditional Arabic" w:hint="cs"/>
          <w:color w:val="FF0000"/>
          <w:sz w:val="42"/>
          <w:rtl/>
        </w:rPr>
        <w:t>اقوال در علم اجمالی و احتمال وجود اعلم دو طرف مساوی، همراه با امکان احتیاط</w:t>
      </w:r>
      <w:bookmarkEnd w:id="28"/>
      <w:r w:rsidRPr="005E23CF">
        <w:rPr>
          <w:rFonts w:ascii="Traditional Arabic" w:hAnsi="Traditional Arabic" w:cs="Traditional Arabic" w:hint="cs"/>
          <w:color w:val="FF0000"/>
          <w:sz w:val="42"/>
          <w:rtl/>
        </w:rPr>
        <w:t xml:space="preserve"> </w:t>
      </w:r>
    </w:p>
    <w:p w:rsidR="005E23CF" w:rsidRPr="005E23CF" w:rsidRDefault="005E23CF" w:rsidP="005E23CF">
      <w:pPr>
        <w:jc w:val="lowKashida"/>
        <w:rPr>
          <w:rFonts w:ascii="Traditional Arabic" w:hAnsi="Traditional Arabic" w:cs="Traditional Arabic"/>
          <w:sz w:val="28"/>
          <w:rtl/>
        </w:rPr>
      </w:pPr>
      <w:r w:rsidRPr="005E23CF">
        <w:rPr>
          <w:rFonts w:ascii="Traditional Arabic" w:hAnsi="Traditional Arabic" w:cs="Traditional Arabic" w:hint="cs"/>
          <w:sz w:val="28"/>
          <w:rtl/>
        </w:rPr>
        <w:t>1 – قول به احتیاط</w:t>
      </w:r>
    </w:p>
    <w:p w:rsidR="005E23CF" w:rsidRPr="005E23CF" w:rsidRDefault="005E23CF" w:rsidP="005E23CF">
      <w:pPr>
        <w:jc w:val="lowKashida"/>
        <w:rPr>
          <w:rFonts w:ascii="Traditional Arabic" w:hAnsi="Traditional Arabic" w:cs="Traditional Arabic"/>
          <w:sz w:val="28"/>
          <w:rtl/>
        </w:rPr>
      </w:pPr>
      <w:r w:rsidRPr="005E23CF">
        <w:rPr>
          <w:rFonts w:ascii="Traditional Arabic" w:hAnsi="Traditional Arabic" w:cs="Traditional Arabic" w:hint="cs"/>
          <w:sz w:val="28"/>
          <w:rtl/>
        </w:rPr>
        <w:t>2 – قول به تخییر</w:t>
      </w:r>
    </w:p>
    <w:p w:rsidR="005E23CF" w:rsidRPr="005E23CF" w:rsidRDefault="005E23CF" w:rsidP="005E23CF">
      <w:pPr>
        <w:jc w:val="lowKashida"/>
        <w:rPr>
          <w:rFonts w:ascii="Traditional Arabic" w:hAnsi="Traditional Arabic" w:cs="Traditional Arabic"/>
          <w:sz w:val="28"/>
          <w:rtl/>
        </w:rPr>
      </w:pPr>
      <w:r w:rsidRPr="005E23CF">
        <w:rPr>
          <w:rFonts w:ascii="Traditional Arabic" w:hAnsi="Traditional Arabic" w:cs="Traditional Arabic" w:hint="cs"/>
          <w:sz w:val="28"/>
          <w:rtl/>
        </w:rPr>
        <w:t>3 – تفصیلی که در کلام بعضی از بزرگان آمده بود.</w:t>
      </w:r>
    </w:p>
    <w:p w:rsidR="005E23CF" w:rsidRPr="005E23CF" w:rsidRDefault="005E23CF" w:rsidP="005E23CF">
      <w:pPr>
        <w:jc w:val="lowKashida"/>
        <w:rPr>
          <w:rFonts w:ascii="Traditional Arabic" w:hAnsi="Traditional Arabic" w:cs="Traditional Arabic"/>
          <w:sz w:val="28"/>
          <w:rtl/>
        </w:rPr>
      </w:pPr>
      <w:r w:rsidRPr="005E23CF">
        <w:rPr>
          <w:rFonts w:ascii="Traditional Arabic" w:hAnsi="Traditional Arabic" w:cs="Traditional Arabic" w:hint="cs"/>
          <w:sz w:val="28"/>
          <w:rtl/>
        </w:rPr>
        <w:t>ما قول به احتیاط را در اینجا پذیرفتیم منتهی در بعضی از صوری که در تفصیل آمده بود، این احتیاط مؤکد بود. آن تفصیل تنها کمک می‌کرد به اینکه در بعضی از صور، اشدیّت و آکدیّت اثبات بشود. تخییر هم که در صور ظن و احتمال می‌پذیرفتیم، گفتیم ادله و مطلقات و روایت سماعه که تخییر را بیان می‌کند، شامل مورد علم اجمالی نمی‌شد. هرگاه علم اجمالی در کار نباشد، تخییر است، چند نکته در تکمیل بحث عبارت است از:</w:t>
      </w:r>
    </w:p>
    <w:p w:rsidR="005E23CF" w:rsidRPr="005E23CF" w:rsidRDefault="005E23CF" w:rsidP="005E23CF">
      <w:pPr>
        <w:pStyle w:val="Heading2"/>
        <w:rPr>
          <w:rFonts w:ascii="Traditional Arabic" w:hAnsi="Traditional Arabic" w:cs="Traditional Arabic"/>
          <w:color w:val="FF0000"/>
          <w:rtl/>
        </w:rPr>
      </w:pPr>
      <w:bookmarkStart w:id="29" w:name="_Toc504589191"/>
      <w:r w:rsidRPr="005E23CF">
        <w:rPr>
          <w:rFonts w:ascii="Traditional Arabic" w:hAnsi="Traditional Arabic" w:cs="Traditional Arabic" w:hint="cs"/>
          <w:color w:val="FF0000"/>
          <w:rtl/>
        </w:rPr>
        <w:t>ملاک تخییر و احتیاط</w:t>
      </w:r>
      <w:bookmarkEnd w:id="29"/>
    </w:p>
    <w:p w:rsidR="005E23CF" w:rsidRPr="005E23CF" w:rsidRDefault="005E23CF" w:rsidP="005E23CF">
      <w:pPr>
        <w:jc w:val="lowKashida"/>
        <w:rPr>
          <w:rFonts w:ascii="Traditional Arabic" w:hAnsi="Traditional Arabic" w:cs="Traditional Arabic"/>
          <w:sz w:val="28"/>
          <w:rtl/>
        </w:rPr>
      </w:pPr>
      <w:r w:rsidRPr="005E23CF">
        <w:rPr>
          <w:rFonts w:ascii="Traditional Arabic" w:hAnsi="Traditional Arabic" w:cs="Traditional Arabic" w:hint="cs"/>
          <w:sz w:val="28"/>
          <w:rtl/>
        </w:rPr>
        <w:t>ازآنچه تاکنون بررسی کردیم می‌توانیم استفاده و استنتاج بکنیم که ملاک تخییر و احتیاط این است که اصل بر اساس اطلاقات تقلید و روایت سماعه، تخییر است. چند دلیلی که در باب تخییر موردبررسی قرار گرفت، اصل تخییر در تعدد مجتهدین را  پایه‌ریزی می‌کند. آنجایی که علم به وجود اعلمی باشد، از این اصل خارج می‌شود. کل مباحث گذشته را بخواهیم در یک گزاره کلان تلخیص بکنیم، این است که اصل عند تعدد المجتهدین تخییر است؛ به خاطر روایت سماعه؛ و ادله دیگر که دلالت بر تخییر می‌کند، از این اصل خارج می‌شود مواردی که علم به وجود اعلم باشد.</w:t>
      </w:r>
    </w:p>
    <w:p w:rsidR="005E23CF" w:rsidRPr="005E23CF" w:rsidRDefault="005E23CF" w:rsidP="005E23CF">
      <w:pPr>
        <w:pStyle w:val="Heading2"/>
        <w:rPr>
          <w:rFonts w:ascii="Traditional Arabic" w:hAnsi="Traditional Arabic" w:cs="Traditional Arabic"/>
          <w:color w:val="FF0000"/>
          <w:rtl/>
        </w:rPr>
      </w:pPr>
      <w:bookmarkStart w:id="30" w:name="_Toc504589192"/>
      <w:r w:rsidRPr="005E23CF">
        <w:rPr>
          <w:rFonts w:ascii="Traditional Arabic" w:hAnsi="Traditional Arabic" w:cs="Traditional Arabic" w:hint="cs"/>
          <w:color w:val="FF0000"/>
          <w:rtl/>
        </w:rPr>
        <w:t>اقسام علم به وجود اعلم</w:t>
      </w:r>
      <w:bookmarkEnd w:id="30"/>
    </w:p>
    <w:p w:rsidR="005E23CF" w:rsidRPr="005E23CF" w:rsidRDefault="005E23CF" w:rsidP="005E23CF">
      <w:pPr>
        <w:jc w:val="lowKashida"/>
        <w:rPr>
          <w:rFonts w:ascii="Traditional Arabic" w:hAnsi="Traditional Arabic" w:cs="Traditional Arabic"/>
          <w:sz w:val="28"/>
          <w:rtl/>
        </w:rPr>
      </w:pPr>
      <w:r w:rsidRPr="005E23CF">
        <w:rPr>
          <w:rFonts w:ascii="Traditional Arabic" w:hAnsi="Traditional Arabic" w:cs="Traditional Arabic" w:hint="cs"/>
          <w:sz w:val="28"/>
          <w:rtl/>
        </w:rPr>
        <w:t>آنجایی که علم به وجود به اعلم باشد، این علم بر دو قسم است:</w:t>
      </w:r>
    </w:p>
    <w:p w:rsidR="005E23CF" w:rsidRPr="005E23CF" w:rsidRDefault="005E23CF" w:rsidP="005E23CF">
      <w:pPr>
        <w:jc w:val="lowKashida"/>
        <w:rPr>
          <w:rFonts w:ascii="Traditional Arabic" w:hAnsi="Traditional Arabic" w:cs="Traditional Arabic"/>
          <w:sz w:val="28"/>
          <w:rtl/>
        </w:rPr>
      </w:pPr>
      <w:r w:rsidRPr="005E23CF">
        <w:rPr>
          <w:rFonts w:ascii="Traditional Arabic" w:hAnsi="Traditional Arabic" w:cs="Traditional Arabic" w:hint="cs"/>
          <w:sz w:val="28"/>
          <w:rtl/>
        </w:rPr>
        <w:t>1 – علم تفصیلی دارد که این فرد اعلم است.</w:t>
      </w:r>
    </w:p>
    <w:p w:rsidR="005E23CF" w:rsidRPr="005E23CF" w:rsidRDefault="005E23CF" w:rsidP="005E23CF">
      <w:pPr>
        <w:jc w:val="lowKashida"/>
        <w:rPr>
          <w:rFonts w:ascii="Traditional Arabic" w:hAnsi="Traditional Arabic" w:cs="Traditional Arabic"/>
          <w:sz w:val="28"/>
          <w:rtl/>
        </w:rPr>
      </w:pPr>
      <w:r w:rsidRPr="005E23CF">
        <w:rPr>
          <w:rFonts w:ascii="Traditional Arabic" w:hAnsi="Traditional Arabic" w:cs="Traditional Arabic" w:hint="cs"/>
          <w:sz w:val="28"/>
          <w:rtl/>
        </w:rPr>
        <w:lastRenderedPageBreak/>
        <w:t>2 – علم اجمالی به وجود اعلم میان دو یا چند نفر دارد.</w:t>
      </w:r>
    </w:p>
    <w:p w:rsidR="005E23CF" w:rsidRPr="005E23CF" w:rsidRDefault="005E23CF" w:rsidP="005E23CF">
      <w:pPr>
        <w:jc w:val="lowKashida"/>
        <w:rPr>
          <w:rFonts w:ascii="Traditional Arabic" w:hAnsi="Traditional Arabic" w:cs="Traditional Arabic"/>
          <w:sz w:val="28"/>
          <w:rtl/>
        </w:rPr>
      </w:pPr>
      <w:r w:rsidRPr="005E23CF">
        <w:rPr>
          <w:rFonts w:ascii="Traditional Arabic" w:hAnsi="Traditional Arabic" w:cs="Traditional Arabic" w:hint="cs"/>
          <w:sz w:val="28"/>
          <w:rtl/>
        </w:rPr>
        <w:t>مقصود علم یا حجت است. در سیری که در صور گوناگون در آنجایی که تساوی باشد یا ظن یا احتمال به اعلمیت باشد، در همه آن‌ها قائل به تخییر هستیم؛ «</w:t>
      </w:r>
      <w:r w:rsidRPr="005E23CF">
        <w:rPr>
          <w:rFonts w:ascii="Traditional Arabic" w:hAnsi="Traditional Arabic" w:cs="Traditional Arabic" w:hint="cs"/>
          <w:b/>
          <w:bCs/>
          <w:sz w:val="28"/>
          <w:rtl/>
        </w:rPr>
        <w:t>المقلد مخیرٌ فی ما إذا تعدد المجتهدین إلّا إذا حصل العلم أو قامت الحجة علی وجود الأعلم تفصیلاً أو اجمالاً</w:t>
      </w:r>
      <w:r w:rsidRPr="005E23CF">
        <w:rPr>
          <w:rFonts w:ascii="Traditional Arabic" w:hAnsi="Traditional Arabic" w:cs="Traditional Arabic" w:hint="cs"/>
          <w:sz w:val="28"/>
          <w:rtl/>
        </w:rPr>
        <w:t xml:space="preserve">»، در جایی که علم تفصیلی باشد، تعین تقلید پیدا می‌شود. در آنجایی که علم اجمالی باشد، احتیاط لازم می‌آید، </w:t>
      </w:r>
      <w:r w:rsidRPr="005E23CF">
        <w:rPr>
          <w:rFonts w:ascii="Traditional Arabic" w:hAnsi="Traditional Arabic" w:cs="Traditional Arabic" w:hint="cs"/>
          <w:b/>
          <w:bCs/>
          <w:sz w:val="28"/>
          <w:rtl/>
        </w:rPr>
        <w:t>الإحتیاط بین القولین أو الأقوال</w:t>
      </w:r>
      <w:r w:rsidRPr="005E23CF">
        <w:rPr>
          <w:rFonts w:ascii="Traditional Arabic" w:hAnsi="Traditional Arabic" w:cs="Traditional Arabic" w:hint="cs"/>
          <w:sz w:val="28"/>
          <w:rtl/>
        </w:rPr>
        <w:t>.</w:t>
      </w:r>
    </w:p>
    <w:p w:rsidR="005E23CF" w:rsidRPr="005E23CF" w:rsidRDefault="005E23CF" w:rsidP="005E23CF">
      <w:pPr>
        <w:pStyle w:val="Heading2"/>
        <w:rPr>
          <w:rFonts w:ascii="Traditional Arabic" w:hAnsi="Traditional Arabic" w:cs="Traditional Arabic"/>
          <w:color w:val="FF0000"/>
          <w:rtl/>
        </w:rPr>
      </w:pPr>
      <w:bookmarkStart w:id="31" w:name="_Toc504589193"/>
      <w:r w:rsidRPr="005E23CF">
        <w:rPr>
          <w:rFonts w:ascii="Traditional Arabic" w:hAnsi="Traditional Arabic" w:cs="Traditional Arabic" w:hint="cs"/>
          <w:color w:val="FF0000"/>
          <w:rtl/>
        </w:rPr>
        <w:t>مراد از علم</w:t>
      </w:r>
      <w:bookmarkEnd w:id="31"/>
    </w:p>
    <w:p w:rsidR="005E23CF" w:rsidRPr="005E23CF" w:rsidRDefault="005E23CF" w:rsidP="005E23CF">
      <w:pPr>
        <w:jc w:val="lowKashida"/>
        <w:rPr>
          <w:rFonts w:ascii="Traditional Arabic" w:hAnsi="Traditional Arabic" w:cs="Traditional Arabic"/>
          <w:sz w:val="28"/>
          <w:rtl/>
        </w:rPr>
      </w:pPr>
      <w:r w:rsidRPr="005E23CF">
        <w:rPr>
          <w:rFonts w:ascii="Traditional Arabic" w:hAnsi="Traditional Arabic" w:cs="Traditional Arabic" w:hint="cs"/>
          <w:sz w:val="28"/>
          <w:rtl/>
        </w:rPr>
        <w:t>مراد ما از علم در این جمله‌ها، اعم است از علم و اطمینان و حجت و اماره شرعیه است؛ اما غیر از این‌ها هیچ تأثیری در بحث نمی‌گذارد. ظن و انواع احتمالات و صوری که برخی از آن‌ها را بیان کردیم، تأثیری نمی‌گذارد.</w:t>
      </w:r>
    </w:p>
    <w:p w:rsidR="005E23CF" w:rsidRPr="005E23CF" w:rsidRDefault="005E23CF" w:rsidP="005E23CF">
      <w:pPr>
        <w:jc w:val="lowKashida"/>
        <w:rPr>
          <w:rFonts w:ascii="Traditional Arabic" w:hAnsi="Traditional Arabic" w:cs="Traditional Arabic"/>
          <w:sz w:val="28"/>
          <w:rtl/>
        </w:rPr>
      </w:pPr>
      <w:r w:rsidRPr="005E23CF">
        <w:rPr>
          <w:rFonts w:ascii="Traditional Arabic" w:hAnsi="Traditional Arabic" w:cs="Traditional Arabic" w:hint="cs"/>
          <w:sz w:val="28"/>
          <w:rtl/>
        </w:rPr>
        <w:t>استثنای دیگری هم در اینجا وجود دارد که از کلام آیت‌الله سیستانی استفاده می‌شود. آنجایی که یک اجمالی در خود تکلیف منجز وجود داشته باشد، بعید نیست که از صوری که بیان کردیم، این هم خارج بشود مثل مثال قصر و تمام است، بعید نیست که این صورت از اطلاقات و تخییر خارج بشود. آنجایی که علم اجمالی به وجود تکلیف دارد، بعید نیست که از ادله تخییر بیرون برود.</w:t>
      </w:r>
    </w:p>
    <w:p w:rsidR="005E23CF" w:rsidRPr="005E23CF" w:rsidRDefault="005E23CF" w:rsidP="005E23CF">
      <w:pPr>
        <w:pStyle w:val="Heading1"/>
        <w:jc w:val="lowKashida"/>
        <w:rPr>
          <w:rFonts w:ascii="Traditional Arabic" w:hAnsi="Traditional Arabic" w:cs="Traditional Arabic"/>
          <w:color w:val="FF0000"/>
          <w:sz w:val="42"/>
          <w:rtl/>
        </w:rPr>
      </w:pPr>
      <w:bookmarkStart w:id="32" w:name="_Toc504589194"/>
      <w:r w:rsidRPr="005E23CF">
        <w:rPr>
          <w:rFonts w:ascii="Traditional Arabic" w:hAnsi="Traditional Arabic" w:cs="Traditional Arabic" w:hint="cs"/>
          <w:color w:val="FF0000"/>
          <w:sz w:val="42"/>
          <w:rtl/>
        </w:rPr>
        <w:t>نظریه آیت الله حائری در علم اجمالی به اعلمیت مجتهدان</w:t>
      </w:r>
      <w:bookmarkEnd w:id="32"/>
    </w:p>
    <w:p w:rsidR="005E23CF" w:rsidRPr="005E23CF" w:rsidRDefault="005E23CF" w:rsidP="005E23CF">
      <w:pPr>
        <w:jc w:val="lowKashida"/>
        <w:rPr>
          <w:rFonts w:ascii="Traditional Arabic" w:hAnsi="Traditional Arabic" w:cs="Traditional Arabic"/>
          <w:sz w:val="28"/>
          <w:rtl/>
        </w:rPr>
      </w:pPr>
      <w:r w:rsidRPr="005E23CF">
        <w:rPr>
          <w:rFonts w:ascii="Traditional Arabic" w:hAnsi="Traditional Arabic" w:cs="Traditional Arabic" w:hint="cs"/>
          <w:sz w:val="28"/>
          <w:rtl/>
        </w:rPr>
        <w:t>بیان شد که مرحوم آیت‌الله حائری می‌گویند که ما قائل به تخییر در فرض علم اجمالی هستیم. این نظر اجتهادی ما هست و الّا مکلف با عقل سلیم خود، با قطع‌نظر از اینکه اتکا و استناد به مجتهدی بکند، دستش از چاره کوتاه است، باید احتیاط بکند، برای اینکه اعلمی هست که تشخیص نمی‌دهد؛ لذا باید احتیاط بکند. اینکه کسی قائل به تخییر می‌شود، فرمول اجتهادی پیچیده‌ای دارد. این مورد ابتدائاً به ذهن کسی نمی‌رسد، بعدازاینکه فرد سراغ اطلاقات و خبر سماعه و امثالهم می‌رود، قائل به تخییر می‌شود، علی‌رغم اینکه ابتدائاً علم اجمالی منجز است، باید احتیاط بکنید. منتهی می‌گوید ادله شرعی احتیاط را برداشته است؛ این بحثی نیست که یک مقلد به‌تنهایی بتواند به این تخییر برسد بلکه باید از مجتهدی گرفته شود؛ لذا ایشان فرمودند که اینکه می‌گوییم تخییر، نظر اجتهادی ماست وگرنه این فرد مقلدی که مواجه با دو نفر است و تردید دارد که کدام‌یک اعلم هستند، حرف آقای حائری را نمی‌تواند بپذیرد؛ بلکه باید احتیاط بکند. این حرف درست است؛ اما یک استثنا دارد و آن اینکه این مقلد بداند که هر دو مجتهد در اینجا قائل به تخییر هستند، در این صورت نظر مقلد هم تخییر است.</w:t>
      </w:r>
    </w:p>
    <w:p w:rsidR="005E23CF" w:rsidRPr="005E23CF" w:rsidRDefault="005E23CF" w:rsidP="005E23CF">
      <w:pPr>
        <w:pStyle w:val="Heading1"/>
        <w:jc w:val="lowKashida"/>
        <w:rPr>
          <w:rFonts w:ascii="Traditional Arabic" w:hAnsi="Traditional Arabic" w:cs="Traditional Arabic"/>
          <w:color w:val="FF0000"/>
          <w:sz w:val="42"/>
          <w:rtl/>
        </w:rPr>
      </w:pPr>
      <w:bookmarkStart w:id="33" w:name="_Toc504589195"/>
      <w:r w:rsidRPr="005E23CF">
        <w:rPr>
          <w:rFonts w:ascii="Traditional Arabic" w:hAnsi="Traditional Arabic" w:cs="Traditional Arabic" w:hint="cs"/>
          <w:color w:val="FF0000"/>
          <w:sz w:val="42"/>
          <w:rtl/>
        </w:rPr>
        <w:t>صورت دوم؛ علم اجمالی به وجود اعلم و امکان احتیاط و احتمال اعلمیت بالاتر در یک طرف</w:t>
      </w:r>
      <w:bookmarkEnd w:id="33"/>
    </w:p>
    <w:p w:rsidR="005E23CF" w:rsidRPr="005E23CF" w:rsidRDefault="005E23CF" w:rsidP="005E23CF">
      <w:pPr>
        <w:jc w:val="lowKashida"/>
        <w:rPr>
          <w:rFonts w:ascii="Traditional Arabic" w:hAnsi="Traditional Arabic" w:cs="Traditional Arabic"/>
          <w:sz w:val="28"/>
          <w:rtl/>
        </w:rPr>
      </w:pPr>
      <w:r w:rsidRPr="005E23CF">
        <w:rPr>
          <w:rFonts w:ascii="Traditional Arabic" w:hAnsi="Traditional Arabic" w:cs="Traditional Arabic" w:hint="cs"/>
          <w:sz w:val="28"/>
          <w:rtl/>
        </w:rPr>
        <w:t xml:space="preserve">صورت دوم، نفس صورت الاولی، به‌اضافه اینکه این دو طرف احتمال اعلمیتشان هم‌عرض نیست؛ بنابراین صورت دوم این است که علم اجمالی به وجود اعلم میان این دو شخص دارد، امکان احتیاط هم هست، اما احتمال اعلمیت در یکی، بیش از دیگری است ظن و وهم مقابل یکدیگر قرار گرفتند؛ البته این ظن به درجه حجت یا علم نرسیده است برای اینکه اگر در یک‌طرف علم تفصیلی پیدا بشود یا حجت شرعیه‌ای بر اعلمیت یکی پیدا بشود، علم اجمالی اگر بوده است، منحل می‌شود؛ </w:t>
      </w:r>
      <w:r w:rsidRPr="005E23CF">
        <w:rPr>
          <w:rFonts w:ascii="Traditional Arabic" w:hAnsi="Traditional Arabic" w:cs="Traditional Arabic" w:hint="cs"/>
          <w:sz w:val="28"/>
          <w:rtl/>
        </w:rPr>
        <w:lastRenderedPageBreak/>
        <w:t>برای اینکه در ابتدا می‌گوید که یکی از این دو اعلم هست بعد تحقیق می‌کند و با علم و اطمینان شخصی یا با حجت و بیّنه و خبر واحد شرعی می‌فهمد که این شخص معین اعلم است. اگر در حد حجت برای یک‌طرف بر اعلمیت قائم بشود، در این صورت ظن معتبر یا علم است، علم اجمالی را منحل می‌کند؛ اما در اینجا علم اجمالی منحل نشده است احتمال یک‌طرف حدود هفتاد درصد و طرف دیگر سی درصد است، احتیاط هم ممکن است.</w:t>
      </w:r>
    </w:p>
    <w:p w:rsidR="005E23CF" w:rsidRPr="005E23CF" w:rsidRDefault="005E23CF" w:rsidP="005E23CF">
      <w:pPr>
        <w:pStyle w:val="Heading1"/>
        <w:jc w:val="lowKashida"/>
        <w:rPr>
          <w:rFonts w:ascii="Traditional Arabic" w:hAnsi="Traditional Arabic" w:cs="Traditional Arabic"/>
          <w:color w:val="FF0000"/>
          <w:sz w:val="42"/>
          <w:rtl/>
        </w:rPr>
      </w:pPr>
      <w:bookmarkStart w:id="34" w:name="_Toc504589196"/>
      <w:r w:rsidRPr="005E23CF">
        <w:rPr>
          <w:rFonts w:ascii="Traditional Arabic" w:hAnsi="Traditional Arabic" w:cs="Traditional Arabic" w:hint="cs"/>
          <w:color w:val="FF0000"/>
          <w:sz w:val="42"/>
          <w:rtl/>
        </w:rPr>
        <w:t>نظریات در باب صورت دوم</w:t>
      </w:r>
      <w:bookmarkEnd w:id="34"/>
    </w:p>
    <w:p w:rsidR="005E23CF" w:rsidRPr="005E23CF" w:rsidRDefault="005E23CF" w:rsidP="005E23CF">
      <w:pPr>
        <w:jc w:val="lowKashida"/>
        <w:rPr>
          <w:rFonts w:ascii="Traditional Arabic" w:hAnsi="Traditional Arabic" w:cs="Traditional Arabic"/>
          <w:sz w:val="28"/>
          <w:rtl/>
        </w:rPr>
      </w:pPr>
      <w:r w:rsidRPr="005E23CF">
        <w:rPr>
          <w:rFonts w:ascii="Traditional Arabic" w:hAnsi="Traditional Arabic" w:cs="Traditional Arabic" w:hint="cs"/>
          <w:sz w:val="28"/>
          <w:rtl/>
        </w:rPr>
        <w:t>سه نظریه که در آنجا مطرح شد، در اینجا هم هست:</w:t>
      </w:r>
    </w:p>
    <w:p w:rsidR="005E23CF" w:rsidRPr="005E23CF" w:rsidRDefault="005E23CF" w:rsidP="005E23CF">
      <w:pPr>
        <w:jc w:val="lowKashida"/>
        <w:rPr>
          <w:rFonts w:ascii="Traditional Arabic" w:hAnsi="Traditional Arabic" w:cs="Traditional Arabic"/>
          <w:sz w:val="28"/>
          <w:rtl/>
        </w:rPr>
      </w:pPr>
      <w:r w:rsidRPr="005E23CF">
        <w:rPr>
          <w:rFonts w:ascii="Traditional Arabic" w:hAnsi="Traditional Arabic" w:cs="Traditional Arabic" w:hint="cs"/>
          <w:sz w:val="28"/>
          <w:rtl/>
        </w:rPr>
        <w:t>1 – قول به احتیاط؛ که ظاهر کلام کثیری از بزرگان همین است؛ مادامی‌که علم اجمالی منحل نشده است، منجز است. فرض هم این است که ظن غیر معتبر علم اجمالی را منحل نمی‌کند.</w:t>
      </w:r>
    </w:p>
    <w:p w:rsidR="005E23CF" w:rsidRPr="005E23CF" w:rsidRDefault="005E23CF" w:rsidP="005E23CF">
      <w:pPr>
        <w:jc w:val="lowKashida"/>
        <w:rPr>
          <w:rFonts w:ascii="Traditional Arabic" w:hAnsi="Traditional Arabic" w:cs="Traditional Arabic"/>
          <w:sz w:val="28"/>
          <w:rtl/>
        </w:rPr>
      </w:pPr>
      <w:r w:rsidRPr="005E23CF">
        <w:rPr>
          <w:rFonts w:ascii="Traditional Arabic" w:hAnsi="Traditional Arabic" w:cs="Traditional Arabic" w:hint="cs"/>
          <w:sz w:val="28"/>
          <w:rtl/>
        </w:rPr>
        <w:t>2 – قول به تخییر؛ بر این اساس که کسی بگوید ادله تقلید یا خبر سماعه، اطلاق دارند و شامل علم اجمالی هم می‌شوند.</w:t>
      </w:r>
    </w:p>
    <w:p w:rsidR="005E23CF" w:rsidRPr="005E23CF" w:rsidRDefault="005E23CF" w:rsidP="005E23CF">
      <w:pPr>
        <w:jc w:val="lowKashida"/>
        <w:rPr>
          <w:rFonts w:ascii="Traditional Arabic" w:hAnsi="Traditional Arabic" w:cs="Traditional Arabic"/>
          <w:sz w:val="28"/>
          <w:rtl/>
        </w:rPr>
      </w:pPr>
      <w:r w:rsidRPr="005E23CF">
        <w:rPr>
          <w:rFonts w:ascii="Traditional Arabic" w:hAnsi="Traditional Arabic" w:cs="Traditional Arabic" w:hint="cs"/>
          <w:sz w:val="28"/>
          <w:rtl/>
        </w:rPr>
        <w:t>3 – نظریه آیت‌الله سیستانی. ایشان در اینجا صورت ظن و غیر ظن را جدا نکردند، ظن و احتمال را در بحث دوران امر بین محذورین جدا کردند، اما در جایی که امکان احتیاط است، جداگانه ذکر نکردند. تفصیل با همان بیانات در اینجا جاری می‌شود، وجهی برای جدایی فرض ظن و انحلال علم اجمالی اینجا نیست. آن تفصیل در اینجا هم هست.</w:t>
      </w:r>
    </w:p>
    <w:p w:rsidR="005E23CF" w:rsidRPr="005E23CF" w:rsidRDefault="005E23CF" w:rsidP="005E23CF">
      <w:pPr>
        <w:jc w:val="lowKashida"/>
        <w:rPr>
          <w:rFonts w:ascii="Traditional Arabic" w:hAnsi="Traditional Arabic" w:cs="Traditional Arabic"/>
          <w:sz w:val="28"/>
          <w:rtl/>
        </w:rPr>
      </w:pPr>
      <w:r w:rsidRPr="005E23CF">
        <w:rPr>
          <w:rFonts w:ascii="Traditional Arabic" w:hAnsi="Traditional Arabic" w:cs="Traditional Arabic" w:hint="cs"/>
          <w:sz w:val="28"/>
          <w:rtl/>
        </w:rPr>
        <w:t>هر سه قول در اینجا قائل دارند، غالباً قائلینی که سه قول را به آن‌ها نسبت دادیم، در این فرض هم چنین بیانی دارند. تعلیقه‌هایشان هم اطلاق دارد؛ هم صورت اول را در برمی‌گیرد که تساوی احتمال است و هم صورت دوم که ترجیح احتمال در یکی است.</w:t>
      </w:r>
    </w:p>
    <w:p w:rsidR="005E23CF" w:rsidRPr="005E23CF" w:rsidRDefault="005E23CF" w:rsidP="005E23CF">
      <w:pPr>
        <w:jc w:val="lowKashida"/>
        <w:rPr>
          <w:rFonts w:ascii="Traditional Arabic" w:hAnsi="Traditional Arabic" w:cs="Traditional Arabic"/>
          <w:sz w:val="28"/>
          <w:rtl/>
        </w:rPr>
      </w:pPr>
      <w:r w:rsidRPr="005E23CF">
        <w:rPr>
          <w:rFonts w:ascii="Traditional Arabic" w:hAnsi="Traditional Arabic" w:cs="Traditional Arabic" w:hint="cs"/>
          <w:sz w:val="28"/>
          <w:rtl/>
        </w:rPr>
        <w:t>در این صورت قول چهارمی هم وجود دارد. بنابراین هر سه قول صورت اول در صورت دوم جاری است و قائل دارند مگر اینکه در صورت ثانیه، قول چهارمی است که متفاوت با آن چهار قول است.</w:t>
      </w:r>
    </w:p>
    <w:p w:rsidR="005E23CF" w:rsidRPr="005E23CF" w:rsidRDefault="005E23CF" w:rsidP="005E23CF">
      <w:pPr>
        <w:jc w:val="lowKashida"/>
        <w:rPr>
          <w:rFonts w:ascii="Traditional Arabic" w:hAnsi="Traditional Arabic" w:cs="Traditional Arabic"/>
          <w:sz w:val="28"/>
          <w:rtl/>
        </w:rPr>
      </w:pPr>
      <w:r w:rsidRPr="005E23CF">
        <w:rPr>
          <w:rFonts w:ascii="Traditional Arabic" w:hAnsi="Traditional Arabic" w:cs="Traditional Arabic" w:hint="cs"/>
          <w:sz w:val="28"/>
          <w:rtl/>
        </w:rPr>
        <w:t>قول رابع تقدیم مظنون است. ظن به اعلمیت یک فرد معین موجب می‌شود که ما او را مقدم بداریم. بعضی تعلیقه‌ها را می‌شود به این قول نسبت داد. شاید از همه واضح‌تر، تعلیقه مرحوم آقای میلانی باشد که تقریباً صراحت دارد در اینکه ایشان در صورت دوم قائل به تقدیم مظنون الأعلمیه هستند؛ ولو اینکه این ظن حجیتی هم ندارد.</w:t>
      </w:r>
    </w:p>
    <w:p w:rsidR="005E23CF" w:rsidRPr="005E23CF" w:rsidRDefault="005E23CF" w:rsidP="005E23CF">
      <w:pPr>
        <w:pStyle w:val="Heading1"/>
        <w:jc w:val="lowKashida"/>
        <w:rPr>
          <w:rFonts w:ascii="Traditional Arabic" w:hAnsi="Traditional Arabic" w:cs="Traditional Arabic"/>
          <w:color w:val="FF0000"/>
          <w:sz w:val="42"/>
          <w:rtl/>
        </w:rPr>
      </w:pPr>
      <w:r w:rsidRPr="005E23CF">
        <w:rPr>
          <w:rFonts w:ascii="Traditional Arabic" w:hAnsi="Traditional Arabic" w:cs="Traditional Arabic" w:hint="cs"/>
          <w:color w:val="FF0000"/>
          <w:sz w:val="42"/>
          <w:rtl/>
        </w:rPr>
        <w:t>استدلال قول چهارم از صورت دوم</w:t>
      </w:r>
    </w:p>
    <w:p w:rsidR="005E23CF" w:rsidRPr="005E23CF" w:rsidRDefault="005E23CF" w:rsidP="005E23CF">
      <w:pPr>
        <w:jc w:val="lowKashida"/>
        <w:rPr>
          <w:rFonts w:ascii="Traditional Arabic" w:hAnsi="Traditional Arabic" w:cs="Traditional Arabic"/>
          <w:sz w:val="28"/>
          <w:rtl/>
        </w:rPr>
      </w:pPr>
      <w:r w:rsidRPr="005E23CF">
        <w:rPr>
          <w:rFonts w:ascii="Traditional Arabic" w:hAnsi="Traditional Arabic" w:cs="Traditional Arabic" w:hint="cs"/>
          <w:sz w:val="28"/>
          <w:rtl/>
        </w:rPr>
        <w:t xml:space="preserve">استدلالی که می‌شود برای این اقامه کرد ممکن است این باشد که ظن ولو به حد اطمینان و حجت شرعیه نرسیده است، ولی قانون دوران امر بین تعیین و تخییر بود که در برخی موارد از جاهای قبل جاری می‌شد. کسی بگوید که قانونی به نام دوران امر بین تعیین و تخییر در حجیت داشتیم، اگر این دوران در جایی پیدا بشود، اصل تعیین است؛ در دوران امر بین تعیین و تخییر، می‌گفتیم اصل تعیین است. دو مجتهد هستند، ظن یا احتمال به اعلمیت یک نفر معین می‌دهد، در دیگری این ظن یا احتمال وجود ندارد. به این صورت که یا این‌طرف اعلم است یا هر دو مساوی هستند. در دوران امر بین تعیین و تخییر می‌گفتیم که اصل تعیین است. آن قانون را باکمی تعمیم ممکن است کسی در اینجا هم بگوید، اینکه بگوید در موارد علم اجمالی که اعلمی هست، ولو اینکه احتمال اعلمیت در هر دو هست اما اینکه در یکی ظن به اعلمیت  و احتمال اقوا نسبت به اعلمیت است، شبه تعینی در اینجا </w:t>
      </w:r>
      <w:r w:rsidRPr="005E23CF">
        <w:rPr>
          <w:rFonts w:ascii="Traditional Arabic" w:hAnsi="Traditional Arabic" w:cs="Traditional Arabic" w:hint="cs"/>
          <w:sz w:val="28"/>
          <w:rtl/>
        </w:rPr>
        <w:lastRenderedPageBreak/>
        <w:t>وجود دارد، دوران امر بین تعیین کامل و تخییر نیست؛ اما دوران امر بین رجحان تعیین در یک‌طرف و مرجوحیت تعیین در طرف دیگر است، ملاکاً همان ملاک دوران امر بین تعیین و تخییر را دارد؛ ولو اینکه در اینجا دوران  امر بین تعیین و تخییر نیست؛ ولی اینکه کفه یک‌طرف سنگین‌تر است، همان ملاک دوران امر بین تعیین و  تخییر است یا قریب به آن ملاک واجب است، بالاخره این‌طرف، احتمال اعلمیتش قوی‌تر است. این موجب می‌شود که مثلاً تعینی پیدا بشود. علی‌رغم اینکه ظن اینجا، حجت نیست، به درجه حجیت نرسیده است؛ اما چون در مقام حجیت، ما آن طرفی که قدر متیقن بود، ترجیح می‌دادیم، شاید بتوان گفت آن طرفی که قدر متیقن نیست اما کفه‌اش سنگین‌تر است، ترجیح دارد.</w:t>
      </w:r>
    </w:p>
    <w:p w:rsidR="005E23CF" w:rsidRPr="005E23CF" w:rsidRDefault="005E23CF" w:rsidP="005E23CF">
      <w:pPr>
        <w:pStyle w:val="Heading1"/>
        <w:jc w:val="lowKashida"/>
        <w:rPr>
          <w:rFonts w:ascii="Traditional Arabic" w:hAnsi="Traditional Arabic" w:cs="Traditional Arabic"/>
          <w:color w:val="FF0000"/>
          <w:sz w:val="42"/>
          <w:rtl/>
        </w:rPr>
      </w:pPr>
      <w:bookmarkStart w:id="35" w:name="_Toc504589198"/>
      <w:r w:rsidRPr="005E23CF">
        <w:rPr>
          <w:rFonts w:ascii="Traditional Arabic" w:hAnsi="Traditional Arabic" w:cs="Traditional Arabic" w:hint="cs"/>
          <w:color w:val="FF0000"/>
          <w:sz w:val="42"/>
          <w:rtl/>
        </w:rPr>
        <w:t>دوران امر بین مرجح التعیینیه و مرجوح التعیینیه</w:t>
      </w:r>
      <w:bookmarkEnd w:id="35"/>
    </w:p>
    <w:p w:rsidR="005E23CF" w:rsidRPr="005E23CF" w:rsidRDefault="005E23CF" w:rsidP="005E23CF">
      <w:pPr>
        <w:jc w:val="lowKashida"/>
        <w:rPr>
          <w:rFonts w:ascii="Traditional Arabic" w:hAnsi="Traditional Arabic" w:cs="Traditional Arabic" w:hint="cs"/>
          <w:sz w:val="28"/>
          <w:rtl/>
        </w:rPr>
      </w:pPr>
      <w:r w:rsidRPr="005E23CF">
        <w:rPr>
          <w:rFonts w:ascii="Traditional Arabic" w:hAnsi="Traditional Arabic" w:cs="Traditional Arabic" w:hint="cs"/>
          <w:sz w:val="28"/>
          <w:rtl/>
        </w:rPr>
        <w:t>ولو اینکه اینجا دوران امر بین تعیین و تخییر نیست، اما شبیه آن هست. یعنی دوران بین مرجح التعیینیه که طرف مظنون باشد و مرجوح التعیینیه که طرف موهوم باشد، است. در اینجا عقل می‌گوید که مرجح التعیینیه مقدم است و این نهایت استدلالی است که می‌شود ذکر کرد،</w:t>
      </w:r>
    </w:p>
    <w:p w:rsidR="005E23CF" w:rsidRPr="005E23CF" w:rsidRDefault="005E23CF" w:rsidP="005E23CF">
      <w:pPr>
        <w:pStyle w:val="Heading2"/>
        <w:jc w:val="lowKashida"/>
        <w:rPr>
          <w:rFonts w:ascii="Traditional Arabic" w:hAnsi="Traditional Arabic" w:cs="Traditional Arabic" w:hint="cs"/>
          <w:color w:val="FF0000"/>
          <w:rtl/>
        </w:rPr>
      </w:pPr>
      <w:r w:rsidRPr="005E23CF">
        <w:rPr>
          <w:rFonts w:ascii="Traditional Arabic" w:hAnsi="Traditional Arabic" w:cs="Traditional Arabic" w:hint="cs"/>
          <w:color w:val="FF0000"/>
          <w:rtl/>
        </w:rPr>
        <w:t>جواب از استدلال مذکور</w:t>
      </w:r>
    </w:p>
    <w:p w:rsidR="005E23CF" w:rsidRPr="005E23CF" w:rsidRDefault="005E23CF" w:rsidP="005E23CF">
      <w:pPr>
        <w:jc w:val="lowKashida"/>
        <w:rPr>
          <w:rFonts w:ascii="Traditional Arabic" w:hAnsi="Traditional Arabic" w:cs="Traditional Arabic"/>
          <w:sz w:val="28"/>
          <w:rtl/>
        </w:rPr>
      </w:pPr>
      <w:r w:rsidRPr="005E23CF">
        <w:rPr>
          <w:rFonts w:ascii="Traditional Arabic" w:hAnsi="Traditional Arabic" w:cs="Traditional Arabic" w:hint="cs"/>
          <w:sz w:val="28"/>
          <w:rtl/>
        </w:rPr>
        <w:t>جواب در اینجا روشن است و آن اینکه در اینجا قانون دوران امر بین تعیین و تخییر نیست برای اینکه همان‌طور احتمال دارد که این‌طرف اعلم باشد، در نقطه مقابلش هم احتمال اعلمیت، منتهی با یک درجه تفاوتی هست؛ اما قانونی که شما می‌گویید دوران امر بین مرجح التعیینیه و مرجوح التعیینیه، قانون عقلی نیست که عقل بگوید این مرجح التعیینیه است. به خاطر یک احتمال بالاتری که به حد اعتبار هم نرسیده بخصوص باوجود علم اجمالی، وقتی علم اجمالی هست، این خیلی بعید است. علم اجمالی با احتمال قوی‌تر یک‌ طرف دارد که یکی از دو نفر اعلم هستند، این علم اجمالی هم منحل نشده است، خیلی بعید است که به صرف اینکه یک‌طرف مظنون به ظن غیر معتبر باشد، گفته شود که علم اجمالی منحل شد. تقدیم المرجح الأعلمیه و تعیین بر مرجوح الأعلمیه و تعیین، اگر درست باشد، در فرض ظن و احتمال بدون علم اجمالی می‌شود قائل شد. در آنجا هم گفتیم که وجهی ندارد؛ اما در جایی که علم اجمالی وجود دارد که یکی از این دو اعلم است و علم اجمالی هم منحل نشده است، این نمی‌شود، مثل دو ظرف مشتبه که قطره خونی در یکی از دو ظرف افتاده است، احتمال یک‌طرف کمی قوی‌تر است، نمی‌شود بدون اینکه علم اجمالی منحل بشود، این‌طرف ترجیح داده شود.</w:t>
      </w:r>
    </w:p>
    <w:p w:rsidR="00DF18F9" w:rsidRPr="005E23CF" w:rsidRDefault="00DF18F9" w:rsidP="005E23CF">
      <w:pPr>
        <w:pStyle w:val="Heading1"/>
        <w:jc w:val="lowKashida"/>
        <w:rPr>
          <w:rFonts w:ascii="Traditional Arabic" w:hAnsi="Traditional Arabic" w:cs="Traditional Arabic"/>
          <w:sz w:val="28"/>
          <w:szCs w:val="28"/>
          <w:rtl/>
        </w:rPr>
      </w:pPr>
    </w:p>
    <w:sectPr w:rsidR="00DF18F9" w:rsidRPr="005E23CF"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402" w:rsidRDefault="00A04402" w:rsidP="000D5800">
      <w:pPr>
        <w:spacing w:after="0"/>
      </w:pPr>
      <w:r>
        <w:separator/>
      </w:r>
    </w:p>
  </w:endnote>
  <w:endnote w:type="continuationSeparator" w:id="0">
    <w:p w:rsidR="00A04402" w:rsidRDefault="00A04402"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6D3525" w:rsidRDefault="006D3525" w:rsidP="007B0062">
        <w:pPr>
          <w:pStyle w:val="Footer"/>
          <w:jc w:val="center"/>
        </w:pPr>
        <w:r>
          <w:fldChar w:fldCharType="begin"/>
        </w:r>
        <w:r>
          <w:instrText xml:space="preserve"> PAGE   \* MERGEFORMAT </w:instrText>
        </w:r>
        <w:r>
          <w:fldChar w:fldCharType="separate"/>
        </w:r>
        <w:r w:rsidR="005E23CF">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402" w:rsidRDefault="00A04402" w:rsidP="000D5800">
      <w:pPr>
        <w:spacing w:after="0"/>
      </w:pPr>
      <w:r>
        <w:separator/>
      </w:r>
    </w:p>
  </w:footnote>
  <w:footnote w:type="continuationSeparator" w:id="0">
    <w:p w:rsidR="00A04402" w:rsidRDefault="00A04402"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0BB" w:rsidRDefault="005350BB" w:rsidP="005350BB">
    <w:pPr>
      <w:ind w:firstLine="0"/>
      <w:rPr>
        <w:rFonts w:ascii="Adobe Arabic" w:hAnsi="Adobe Arabic" w:cs="Adobe Arabic"/>
        <w:b/>
        <w:bCs/>
        <w:sz w:val="24"/>
        <w:szCs w:val="24"/>
      </w:rPr>
    </w:pPr>
    <w:r>
      <w:rPr>
        <w:noProof/>
      </w:rPr>
      <w:drawing>
        <wp:anchor distT="0" distB="0" distL="114300" distR="114300" simplePos="0" relativeHeight="251661312" behindDoc="1" locked="0" layoutInCell="1" allowOverlap="1" wp14:anchorId="333D0880" wp14:editId="477BE7CC">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2070C6">
      <w:rPr>
        <w:rFonts w:ascii="Adobe Arabic" w:hAnsi="Adobe Arabic" w:cs="Adobe Arabic"/>
        <w:b/>
        <w:bCs/>
        <w:sz w:val="24"/>
        <w:szCs w:val="24"/>
      </w:rPr>
      <w:t xml:space="preserve">                  </w:t>
    </w:r>
    <w:r>
      <w:rPr>
        <w:rFonts w:ascii="Adobe Arabic" w:hAnsi="Adobe Arabic" w:cs="Adobe Arabic"/>
        <w:b/>
        <w:bCs/>
        <w:sz w:val="24"/>
        <w:szCs w:val="24"/>
        <w:rtl/>
      </w:rPr>
      <w:t>درس خارج فقه                                          عنوان اصلی: اجتهاد و تقلید                                            تاریخ جلسه: 0</w:t>
    </w:r>
    <w:r>
      <w:rPr>
        <w:rFonts w:ascii="Adobe Arabic" w:hAnsi="Adobe Arabic" w:cs="Adobe Arabic" w:hint="cs"/>
        <w:b/>
        <w:bCs/>
        <w:sz w:val="24"/>
        <w:szCs w:val="24"/>
        <w:rtl/>
      </w:rPr>
      <w:t>4</w:t>
    </w:r>
    <w:r>
      <w:rPr>
        <w:rFonts w:ascii="Adobe Arabic" w:hAnsi="Adobe Arabic" w:cs="Adobe Arabic"/>
        <w:b/>
        <w:bCs/>
        <w:sz w:val="24"/>
        <w:szCs w:val="24"/>
        <w:rtl/>
      </w:rPr>
      <w:t>/11/96</w:t>
    </w:r>
  </w:p>
  <w:p w:rsidR="005350BB" w:rsidRDefault="002070C6" w:rsidP="005350BB">
    <w:pPr>
      <w:ind w:firstLine="0"/>
      <w:rPr>
        <w:rFonts w:ascii="Adobe Arabic" w:hAnsi="Adobe Arabic" w:cs="Adobe Arabic"/>
        <w:b/>
        <w:bCs/>
        <w:sz w:val="24"/>
        <w:szCs w:val="24"/>
      </w:rPr>
    </w:pPr>
    <w:r>
      <w:rPr>
        <w:rFonts w:ascii="Adobe Arabic" w:hAnsi="Adobe Arabic" w:cs="Adobe Arabic" w:hint="cs"/>
        <w:b/>
        <w:bCs/>
        <w:sz w:val="24"/>
        <w:szCs w:val="24"/>
        <w:rtl/>
      </w:rPr>
      <w:t xml:space="preserve">                  </w:t>
    </w:r>
    <w:r w:rsidR="005350BB">
      <w:rPr>
        <w:rFonts w:ascii="Adobe Arabic" w:hAnsi="Adobe Arabic" w:cs="Adobe Arabic"/>
        <w:b/>
        <w:bCs/>
        <w:sz w:val="24"/>
        <w:szCs w:val="24"/>
        <w:rtl/>
      </w:rPr>
      <w:t>استاد اعرافی                                              عنوان فرعی: ملاک تشخیص مجتهد و اعلم                        شماره جلسه: 5</w:t>
    </w:r>
    <w:r w:rsidR="005350BB">
      <w:rPr>
        <w:rFonts w:ascii="Adobe Arabic" w:hAnsi="Adobe Arabic" w:cs="Adobe Arabic" w:hint="cs"/>
        <w:b/>
        <w:bCs/>
        <w:sz w:val="24"/>
        <w:szCs w:val="24"/>
        <w:rtl/>
      </w:rPr>
      <w:t>3</w:t>
    </w:r>
    <w:r w:rsidR="005350BB">
      <w:rPr>
        <w:rFonts w:ascii="Adobe Arabic" w:hAnsi="Adobe Arabic" w:cs="Adobe Arabic"/>
        <w:b/>
        <w:bCs/>
        <w:sz w:val="24"/>
        <w:szCs w:val="24"/>
      </w:rPr>
      <w:t>3</w:t>
    </w:r>
  </w:p>
  <w:p w:rsidR="006D3525" w:rsidRPr="00873379" w:rsidRDefault="006D3525"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43162E42" wp14:editId="44F97E88">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871ACF"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DEE"/>
    <w:rsid w:val="00007060"/>
    <w:rsid w:val="000228A2"/>
    <w:rsid w:val="000324F1"/>
    <w:rsid w:val="00041FE0"/>
    <w:rsid w:val="00042E34"/>
    <w:rsid w:val="00045B14"/>
    <w:rsid w:val="00052BA3"/>
    <w:rsid w:val="0006363E"/>
    <w:rsid w:val="00063C89"/>
    <w:rsid w:val="00080DFF"/>
    <w:rsid w:val="00083F37"/>
    <w:rsid w:val="00085ED5"/>
    <w:rsid w:val="000A1A51"/>
    <w:rsid w:val="000D2D0D"/>
    <w:rsid w:val="000D5800"/>
    <w:rsid w:val="000D6581"/>
    <w:rsid w:val="000F1897"/>
    <w:rsid w:val="000F7E72"/>
    <w:rsid w:val="00101E2D"/>
    <w:rsid w:val="00102405"/>
    <w:rsid w:val="00102CEB"/>
    <w:rsid w:val="00114C37"/>
    <w:rsid w:val="00117955"/>
    <w:rsid w:val="001209FC"/>
    <w:rsid w:val="00133E1D"/>
    <w:rsid w:val="0013617D"/>
    <w:rsid w:val="00136442"/>
    <w:rsid w:val="001370B6"/>
    <w:rsid w:val="00150D4B"/>
    <w:rsid w:val="00152670"/>
    <w:rsid w:val="001550AE"/>
    <w:rsid w:val="00166DD8"/>
    <w:rsid w:val="001712D6"/>
    <w:rsid w:val="001757C8"/>
    <w:rsid w:val="00177934"/>
    <w:rsid w:val="00192A6A"/>
    <w:rsid w:val="0019566B"/>
    <w:rsid w:val="00196082"/>
    <w:rsid w:val="00197CDD"/>
    <w:rsid w:val="001C367D"/>
    <w:rsid w:val="001C3CCA"/>
    <w:rsid w:val="001D022D"/>
    <w:rsid w:val="001D1F54"/>
    <w:rsid w:val="001D24F8"/>
    <w:rsid w:val="001D542D"/>
    <w:rsid w:val="001D6605"/>
    <w:rsid w:val="001E306E"/>
    <w:rsid w:val="001E3FB0"/>
    <w:rsid w:val="001E4FFF"/>
    <w:rsid w:val="001F2E3E"/>
    <w:rsid w:val="00206B69"/>
    <w:rsid w:val="002070C6"/>
    <w:rsid w:val="00210F67"/>
    <w:rsid w:val="00224C0A"/>
    <w:rsid w:val="00233777"/>
    <w:rsid w:val="002376A5"/>
    <w:rsid w:val="002417C9"/>
    <w:rsid w:val="00243DB8"/>
    <w:rsid w:val="002529C5"/>
    <w:rsid w:val="00270294"/>
    <w:rsid w:val="00283229"/>
    <w:rsid w:val="002914BD"/>
    <w:rsid w:val="00297263"/>
    <w:rsid w:val="002A21AE"/>
    <w:rsid w:val="002A35E0"/>
    <w:rsid w:val="002B7AD5"/>
    <w:rsid w:val="002C56FD"/>
    <w:rsid w:val="002D49E4"/>
    <w:rsid w:val="002D5BDC"/>
    <w:rsid w:val="002D720F"/>
    <w:rsid w:val="002E450B"/>
    <w:rsid w:val="002E73F9"/>
    <w:rsid w:val="002F05B9"/>
    <w:rsid w:val="00311429"/>
    <w:rsid w:val="00323168"/>
    <w:rsid w:val="00326353"/>
    <w:rsid w:val="00331826"/>
    <w:rsid w:val="00340BA3"/>
    <w:rsid w:val="00356B6A"/>
    <w:rsid w:val="00366400"/>
    <w:rsid w:val="0037121C"/>
    <w:rsid w:val="003963D7"/>
    <w:rsid w:val="00396F28"/>
    <w:rsid w:val="003A1A05"/>
    <w:rsid w:val="003A2654"/>
    <w:rsid w:val="003C06BF"/>
    <w:rsid w:val="003C7899"/>
    <w:rsid w:val="003D0EB3"/>
    <w:rsid w:val="003D2F0A"/>
    <w:rsid w:val="003D563F"/>
    <w:rsid w:val="003E1E58"/>
    <w:rsid w:val="003E2BAB"/>
    <w:rsid w:val="00405199"/>
    <w:rsid w:val="00410699"/>
    <w:rsid w:val="00415360"/>
    <w:rsid w:val="004215FA"/>
    <w:rsid w:val="00443EB7"/>
    <w:rsid w:val="0044591E"/>
    <w:rsid w:val="004476F0"/>
    <w:rsid w:val="00455B91"/>
    <w:rsid w:val="004606E3"/>
    <w:rsid w:val="004651D2"/>
    <w:rsid w:val="00465D26"/>
    <w:rsid w:val="00467701"/>
    <w:rsid w:val="004679F8"/>
    <w:rsid w:val="004A790F"/>
    <w:rsid w:val="004B337F"/>
    <w:rsid w:val="004C4D9F"/>
    <w:rsid w:val="004F3596"/>
    <w:rsid w:val="00530FD7"/>
    <w:rsid w:val="005350BB"/>
    <w:rsid w:val="00545B0C"/>
    <w:rsid w:val="00551628"/>
    <w:rsid w:val="00572E2D"/>
    <w:rsid w:val="00580CFA"/>
    <w:rsid w:val="00592103"/>
    <w:rsid w:val="005941DD"/>
    <w:rsid w:val="005A545E"/>
    <w:rsid w:val="005A5862"/>
    <w:rsid w:val="005B05D4"/>
    <w:rsid w:val="005B0852"/>
    <w:rsid w:val="005B16EB"/>
    <w:rsid w:val="005C06AE"/>
    <w:rsid w:val="005E23CF"/>
    <w:rsid w:val="00610C18"/>
    <w:rsid w:val="00612385"/>
    <w:rsid w:val="0061376C"/>
    <w:rsid w:val="00617C7C"/>
    <w:rsid w:val="00627180"/>
    <w:rsid w:val="00636EFA"/>
    <w:rsid w:val="0066229C"/>
    <w:rsid w:val="00663AAD"/>
    <w:rsid w:val="0069696C"/>
    <w:rsid w:val="00696C84"/>
    <w:rsid w:val="006A085A"/>
    <w:rsid w:val="006C125E"/>
    <w:rsid w:val="006D3525"/>
    <w:rsid w:val="006D3A87"/>
    <w:rsid w:val="006F01B4"/>
    <w:rsid w:val="006F242C"/>
    <w:rsid w:val="00703DD3"/>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6243C"/>
    <w:rsid w:val="008644F4"/>
    <w:rsid w:val="00864CA5"/>
    <w:rsid w:val="00871C42"/>
    <w:rsid w:val="00873379"/>
    <w:rsid w:val="008748B8"/>
    <w:rsid w:val="00883733"/>
    <w:rsid w:val="008965D2"/>
    <w:rsid w:val="008A236D"/>
    <w:rsid w:val="008B2AFF"/>
    <w:rsid w:val="008B3C4A"/>
    <w:rsid w:val="008B565A"/>
    <w:rsid w:val="008C3414"/>
    <w:rsid w:val="008C5C55"/>
    <w:rsid w:val="008D030F"/>
    <w:rsid w:val="008D36D5"/>
    <w:rsid w:val="008E3903"/>
    <w:rsid w:val="008F083F"/>
    <w:rsid w:val="008F63E3"/>
    <w:rsid w:val="00900A8F"/>
    <w:rsid w:val="00913C3B"/>
    <w:rsid w:val="00915509"/>
    <w:rsid w:val="009268A1"/>
    <w:rsid w:val="00927388"/>
    <w:rsid w:val="009274FE"/>
    <w:rsid w:val="009401AC"/>
    <w:rsid w:val="00940323"/>
    <w:rsid w:val="009475B7"/>
    <w:rsid w:val="0095758E"/>
    <w:rsid w:val="009613AC"/>
    <w:rsid w:val="00980643"/>
    <w:rsid w:val="009A06B0"/>
    <w:rsid w:val="009A42EF"/>
    <w:rsid w:val="009B46BC"/>
    <w:rsid w:val="009B61C3"/>
    <w:rsid w:val="009C7B4F"/>
    <w:rsid w:val="009E1F06"/>
    <w:rsid w:val="009E6C59"/>
    <w:rsid w:val="009F4EB3"/>
    <w:rsid w:val="009F5F6C"/>
    <w:rsid w:val="00A01DEE"/>
    <w:rsid w:val="00A04402"/>
    <w:rsid w:val="00A06D48"/>
    <w:rsid w:val="00A21834"/>
    <w:rsid w:val="00A31C17"/>
    <w:rsid w:val="00A31FDE"/>
    <w:rsid w:val="00A35AC2"/>
    <w:rsid w:val="00A37C77"/>
    <w:rsid w:val="00A5418D"/>
    <w:rsid w:val="00A725C2"/>
    <w:rsid w:val="00A769EE"/>
    <w:rsid w:val="00A810A5"/>
    <w:rsid w:val="00A83731"/>
    <w:rsid w:val="00A9616A"/>
    <w:rsid w:val="00A96F68"/>
    <w:rsid w:val="00AA2342"/>
    <w:rsid w:val="00AA5764"/>
    <w:rsid w:val="00AB4939"/>
    <w:rsid w:val="00AD0304"/>
    <w:rsid w:val="00AD27BE"/>
    <w:rsid w:val="00AF0F1A"/>
    <w:rsid w:val="00B01724"/>
    <w:rsid w:val="00B07D3E"/>
    <w:rsid w:val="00B1300D"/>
    <w:rsid w:val="00B15027"/>
    <w:rsid w:val="00B21CF4"/>
    <w:rsid w:val="00B24300"/>
    <w:rsid w:val="00B330C7"/>
    <w:rsid w:val="00B34736"/>
    <w:rsid w:val="00B55D51"/>
    <w:rsid w:val="00B63F15"/>
    <w:rsid w:val="00B7163B"/>
    <w:rsid w:val="00B9119B"/>
    <w:rsid w:val="00B96A3B"/>
    <w:rsid w:val="00BA51A8"/>
    <w:rsid w:val="00BB5F7E"/>
    <w:rsid w:val="00BC26F6"/>
    <w:rsid w:val="00BC4833"/>
    <w:rsid w:val="00BD3122"/>
    <w:rsid w:val="00BD40DA"/>
    <w:rsid w:val="00BF3D67"/>
    <w:rsid w:val="00C160AF"/>
    <w:rsid w:val="00C17970"/>
    <w:rsid w:val="00C22299"/>
    <w:rsid w:val="00C2269D"/>
    <w:rsid w:val="00C25609"/>
    <w:rsid w:val="00C262D7"/>
    <w:rsid w:val="00C26607"/>
    <w:rsid w:val="00C35CF1"/>
    <w:rsid w:val="00C51139"/>
    <w:rsid w:val="00C60D75"/>
    <w:rsid w:val="00C64CEA"/>
    <w:rsid w:val="00C73012"/>
    <w:rsid w:val="00C76295"/>
    <w:rsid w:val="00C763DD"/>
    <w:rsid w:val="00C803C2"/>
    <w:rsid w:val="00C805CE"/>
    <w:rsid w:val="00C84FC0"/>
    <w:rsid w:val="00C9244A"/>
    <w:rsid w:val="00C9781A"/>
    <w:rsid w:val="00CA5810"/>
    <w:rsid w:val="00CB0E5D"/>
    <w:rsid w:val="00CB5DA3"/>
    <w:rsid w:val="00CC1F47"/>
    <w:rsid w:val="00CC3976"/>
    <w:rsid w:val="00CC720E"/>
    <w:rsid w:val="00CE09B7"/>
    <w:rsid w:val="00CE1DF5"/>
    <w:rsid w:val="00CE31E6"/>
    <w:rsid w:val="00CE3646"/>
    <w:rsid w:val="00CE3B74"/>
    <w:rsid w:val="00CF42E2"/>
    <w:rsid w:val="00CF7916"/>
    <w:rsid w:val="00D158F3"/>
    <w:rsid w:val="00D15FDC"/>
    <w:rsid w:val="00D2470E"/>
    <w:rsid w:val="00D3665C"/>
    <w:rsid w:val="00D508CC"/>
    <w:rsid w:val="00D50F4B"/>
    <w:rsid w:val="00D60547"/>
    <w:rsid w:val="00D66444"/>
    <w:rsid w:val="00D76353"/>
    <w:rsid w:val="00DB21CF"/>
    <w:rsid w:val="00DB28BB"/>
    <w:rsid w:val="00DC603F"/>
    <w:rsid w:val="00DD3C0D"/>
    <w:rsid w:val="00DD4864"/>
    <w:rsid w:val="00DD71A2"/>
    <w:rsid w:val="00DE1DC4"/>
    <w:rsid w:val="00DF18F9"/>
    <w:rsid w:val="00E0639C"/>
    <w:rsid w:val="00E067E6"/>
    <w:rsid w:val="00E12531"/>
    <w:rsid w:val="00E143B0"/>
    <w:rsid w:val="00E4012D"/>
    <w:rsid w:val="00E55891"/>
    <w:rsid w:val="00E6283A"/>
    <w:rsid w:val="00E732A3"/>
    <w:rsid w:val="00E83A85"/>
    <w:rsid w:val="00E9026B"/>
    <w:rsid w:val="00E90FC4"/>
    <w:rsid w:val="00EA01EC"/>
    <w:rsid w:val="00EA15B0"/>
    <w:rsid w:val="00EA5D97"/>
    <w:rsid w:val="00EB0BDB"/>
    <w:rsid w:val="00EB3D35"/>
    <w:rsid w:val="00EC4393"/>
    <w:rsid w:val="00ED2236"/>
    <w:rsid w:val="00EE1C07"/>
    <w:rsid w:val="00EE2C91"/>
    <w:rsid w:val="00EE3979"/>
    <w:rsid w:val="00EF138C"/>
    <w:rsid w:val="00F034CE"/>
    <w:rsid w:val="00F10A0F"/>
    <w:rsid w:val="00F1562C"/>
    <w:rsid w:val="00F25714"/>
    <w:rsid w:val="00F3446D"/>
    <w:rsid w:val="00F40284"/>
    <w:rsid w:val="00F53380"/>
    <w:rsid w:val="00F67976"/>
    <w:rsid w:val="00F70BE1"/>
    <w:rsid w:val="00F729E7"/>
    <w:rsid w:val="00F85929"/>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C1F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C1F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79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76;&#1607;&#1605;&#1606;%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944E4-A72C-4BE0-9107-DF1725A17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376</TotalTime>
  <Pages>5</Pages>
  <Words>1497</Words>
  <Characters>8534</Characters>
  <Application>Microsoft Office Word</Application>
  <DocSecurity>0</DocSecurity>
  <Lines>71</Lines>
  <Paragraphs>20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10</cp:revision>
  <dcterms:created xsi:type="dcterms:W3CDTF">2018-01-24T12:15:00Z</dcterms:created>
  <dcterms:modified xsi:type="dcterms:W3CDTF">2018-01-27T10:31:00Z</dcterms:modified>
</cp:coreProperties>
</file>