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2021456525"/>
        <w:docPartObj>
          <w:docPartGallery w:val="Table of Contents"/>
          <w:docPartUnique/>
        </w:docPartObj>
      </w:sdtPr>
      <w:sdtEndPr>
        <w:rPr>
          <w:b/>
          <w:noProof/>
        </w:rPr>
      </w:sdtEndPr>
      <w:sdtContent>
        <w:bookmarkEnd w:id="0" w:displacedByCustomXml="prev"/>
        <w:p w:rsidR="003636AE" w:rsidRPr="008E1B46" w:rsidRDefault="003636AE" w:rsidP="00A8412D">
          <w:pPr>
            <w:pStyle w:val="TOCHeading"/>
            <w:tabs>
              <w:tab w:val="left" w:pos="6399"/>
            </w:tabs>
            <w:ind w:firstLine="0"/>
            <w:rPr>
              <w:rFonts w:ascii="Traditional Arabic" w:hAnsi="Traditional Arabic" w:cs="Traditional Arabic"/>
              <w:rtl/>
            </w:rPr>
          </w:pPr>
          <w:r w:rsidRPr="008E1B46">
            <w:rPr>
              <w:rFonts w:ascii="Traditional Arabic" w:hAnsi="Traditional Arabic" w:cs="Traditional Arabic" w:hint="cs"/>
              <w:rtl/>
            </w:rPr>
            <w:t>فهرست مطالب</w:t>
          </w:r>
          <w:r w:rsidR="00A8412D">
            <w:rPr>
              <w:rFonts w:ascii="Traditional Arabic" w:hAnsi="Traditional Arabic" w:cs="Traditional Arabic"/>
              <w:rtl/>
            </w:rPr>
            <w:tab/>
          </w:r>
        </w:p>
        <w:p w:rsidR="003636AE" w:rsidRPr="008E1B46" w:rsidRDefault="003636AE" w:rsidP="00A8412D">
          <w:pPr>
            <w:spacing w:line="360" w:lineRule="auto"/>
            <w:rPr>
              <w:rFonts w:ascii="Traditional Arabic" w:hAnsi="Traditional Arabic" w:cs="Traditional Arabic"/>
            </w:rPr>
          </w:pPr>
        </w:p>
        <w:p w:rsidR="003636AE" w:rsidRPr="008E1B46" w:rsidRDefault="003636AE" w:rsidP="00A8412D">
          <w:pPr>
            <w:pStyle w:val="TOC1"/>
            <w:tabs>
              <w:tab w:val="right" w:leader="dot" w:pos="9350"/>
            </w:tabs>
            <w:rPr>
              <w:rFonts w:ascii="Traditional Arabic" w:hAnsi="Traditional Arabic" w:cs="Traditional Arabic"/>
              <w:noProof/>
              <w:szCs w:val="22"/>
              <w:lang w:bidi="ar-SA"/>
            </w:rPr>
          </w:pPr>
          <w:r w:rsidRPr="008E1B46">
            <w:rPr>
              <w:rFonts w:ascii="Traditional Arabic" w:hAnsi="Traditional Arabic" w:cs="Traditional Arabic"/>
            </w:rPr>
            <w:fldChar w:fldCharType="begin"/>
          </w:r>
          <w:r w:rsidRPr="008E1B46">
            <w:rPr>
              <w:rFonts w:ascii="Traditional Arabic" w:hAnsi="Traditional Arabic" w:cs="Traditional Arabic"/>
            </w:rPr>
            <w:instrText xml:space="preserve"> TOC \o "1-3" \h \z \u </w:instrText>
          </w:r>
          <w:r w:rsidRPr="008E1B46">
            <w:rPr>
              <w:rFonts w:ascii="Traditional Arabic" w:hAnsi="Traditional Arabic" w:cs="Traditional Arabic"/>
            </w:rPr>
            <w:fldChar w:fldCharType="separate"/>
          </w:r>
          <w:hyperlink w:anchor="_Toc495363507" w:history="1">
            <w:r w:rsidRPr="008E1B46">
              <w:rPr>
                <w:rStyle w:val="Hyperlink"/>
                <w:rFonts w:ascii="Traditional Arabic" w:hAnsi="Traditional Arabic" w:cs="Traditional Arabic" w:hint="eastAsia"/>
                <w:noProof/>
                <w:rtl/>
              </w:rPr>
              <w:t>اثبات</w:t>
            </w:r>
            <w:r w:rsidRPr="008E1B46">
              <w:rPr>
                <w:rStyle w:val="Hyperlink"/>
                <w:rFonts w:ascii="Traditional Arabic" w:hAnsi="Traditional Arabic" w:cs="Traditional Arabic"/>
                <w:noProof/>
                <w:rtl/>
              </w:rPr>
              <w:t xml:space="preserve"> </w:t>
            </w:r>
            <w:r w:rsidRPr="008E1B46">
              <w:rPr>
                <w:rStyle w:val="Hyperlink"/>
                <w:rFonts w:ascii="Traditional Arabic" w:hAnsi="Traditional Arabic" w:cs="Traditional Arabic" w:hint="eastAsia"/>
                <w:noProof/>
                <w:rtl/>
              </w:rPr>
              <w:t>اجتهاد</w:t>
            </w:r>
            <w:r w:rsidRPr="008E1B46">
              <w:rPr>
                <w:rStyle w:val="Hyperlink"/>
                <w:rFonts w:ascii="Traditional Arabic" w:hAnsi="Traditional Arabic" w:cs="Traditional Arabic"/>
                <w:noProof/>
                <w:rtl/>
              </w:rPr>
              <w:t xml:space="preserve"> </w:t>
            </w:r>
            <w:r w:rsidRPr="008E1B46">
              <w:rPr>
                <w:rStyle w:val="Hyperlink"/>
                <w:rFonts w:ascii="Traditional Arabic" w:hAnsi="Traditional Arabic" w:cs="Traditional Arabic" w:hint="eastAsia"/>
                <w:noProof/>
                <w:rtl/>
              </w:rPr>
              <w:t>و</w:t>
            </w:r>
            <w:r w:rsidRPr="008E1B46">
              <w:rPr>
                <w:rStyle w:val="Hyperlink"/>
                <w:rFonts w:ascii="Traditional Arabic" w:hAnsi="Traditional Arabic" w:cs="Traditional Arabic"/>
                <w:noProof/>
                <w:rtl/>
              </w:rPr>
              <w:t xml:space="preserve"> </w:t>
            </w:r>
            <w:r w:rsidRPr="008E1B46">
              <w:rPr>
                <w:rStyle w:val="Hyperlink"/>
                <w:rFonts w:ascii="Traditional Arabic" w:hAnsi="Traditional Arabic" w:cs="Traditional Arabic" w:hint="eastAsia"/>
                <w:noProof/>
                <w:rtl/>
              </w:rPr>
              <w:t>اعلم</w:t>
            </w:r>
            <w:r w:rsidRPr="008E1B46">
              <w:rPr>
                <w:rStyle w:val="Hyperlink"/>
                <w:rFonts w:ascii="Traditional Arabic" w:hAnsi="Traditional Arabic" w:cs="Traditional Arabic" w:hint="cs"/>
                <w:noProof/>
                <w:rtl/>
              </w:rPr>
              <w:t>ی</w:t>
            </w:r>
            <w:r w:rsidRPr="008E1B46">
              <w:rPr>
                <w:rStyle w:val="Hyperlink"/>
                <w:rFonts w:ascii="Traditional Arabic" w:hAnsi="Traditional Arabic" w:cs="Traditional Arabic" w:hint="eastAsia"/>
                <w:noProof/>
                <w:rtl/>
              </w:rPr>
              <w:t>ت</w:t>
            </w:r>
            <w:r w:rsidRPr="008E1B46">
              <w:rPr>
                <w:rFonts w:ascii="Traditional Arabic" w:hAnsi="Traditional Arabic" w:cs="Traditional Arabic"/>
                <w:noProof/>
                <w:webHidden/>
              </w:rPr>
              <w:tab/>
            </w:r>
            <w:r w:rsidRPr="008E1B46">
              <w:rPr>
                <w:rFonts w:ascii="Traditional Arabic" w:hAnsi="Traditional Arabic" w:cs="Traditional Arabic"/>
                <w:noProof/>
                <w:webHidden/>
              </w:rPr>
              <w:fldChar w:fldCharType="begin"/>
            </w:r>
            <w:r w:rsidRPr="008E1B46">
              <w:rPr>
                <w:rFonts w:ascii="Traditional Arabic" w:hAnsi="Traditional Arabic" w:cs="Traditional Arabic"/>
                <w:noProof/>
                <w:webHidden/>
              </w:rPr>
              <w:instrText xml:space="preserve"> PAGEREF _Toc495363507 \h </w:instrText>
            </w:r>
            <w:r w:rsidRPr="008E1B46">
              <w:rPr>
                <w:rFonts w:ascii="Traditional Arabic" w:hAnsi="Traditional Arabic" w:cs="Traditional Arabic"/>
                <w:noProof/>
                <w:webHidden/>
              </w:rPr>
            </w:r>
            <w:r w:rsidRPr="008E1B46">
              <w:rPr>
                <w:rFonts w:ascii="Traditional Arabic" w:hAnsi="Traditional Arabic" w:cs="Traditional Arabic"/>
                <w:noProof/>
                <w:webHidden/>
              </w:rPr>
              <w:fldChar w:fldCharType="separate"/>
            </w:r>
            <w:r w:rsidRPr="008E1B46">
              <w:rPr>
                <w:rFonts w:ascii="Traditional Arabic" w:hAnsi="Traditional Arabic" w:cs="Traditional Arabic"/>
                <w:noProof/>
                <w:webHidden/>
              </w:rPr>
              <w:t>2</w:t>
            </w:r>
            <w:r w:rsidRPr="008E1B46">
              <w:rPr>
                <w:rFonts w:ascii="Traditional Arabic" w:hAnsi="Traditional Arabic" w:cs="Traditional Arabic"/>
                <w:noProof/>
                <w:webHidden/>
              </w:rPr>
              <w:fldChar w:fldCharType="end"/>
            </w:r>
          </w:hyperlink>
        </w:p>
        <w:p w:rsidR="003636AE" w:rsidRPr="008E1B46" w:rsidRDefault="009F5ACD" w:rsidP="00A8412D">
          <w:pPr>
            <w:pStyle w:val="TOC1"/>
            <w:tabs>
              <w:tab w:val="right" w:leader="dot" w:pos="9350"/>
            </w:tabs>
            <w:rPr>
              <w:rFonts w:ascii="Traditional Arabic" w:hAnsi="Traditional Arabic" w:cs="Traditional Arabic"/>
              <w:noProof/>
              <w:szCs w:val="22"/>
              <w:lang w:bidi="ar-SA"/>
            </w:rPr>
          </w:pPr>
          <w:hyperlink w:anchor="_Toc495363508" w:history="1">
            <w:r w:rsidR="002B65D6">
              <w:rPr>
                <w:rStyle w:val="Hyperlink"/>
                <w:rFonts w:ascii="Traditional Arabic" w:hAnsi="Traditional Arabic" w:cs="Traditional Arabic" w:hint="eastAsia"/>
                <w:noProof/>
                <w:rtl/>
              </w:rPr>
              <w:t>روش‌های</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کسب</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اختبار</w:t>
            </w:r>
            <w:r w:rsidR="003636AE" w:rsidRPr="008E1B46">
              <w:rPr>
                <w:rFonts w:ascii="Traditional Arabic" w:hAnsi="Traditional Arabic" w:cs="Traditional Arabic"/>
                <w:noProof/>
                <w:webHidden/>
              </w:rPr>
              <w:tab/>
            </w:r>
            <w:r w:rsidR="003636AE" w:rsidRPr="008E1B46">
              <w:rPr>
                <w:rFonts w:ascii="Traditional Arabic" w:hAnsi="Traditional Arabic" w:cs="Traditional Arabic"/>
                <w:noProof/>
                <w:webHidden/>
              </w:rPr>
              <w:fldChar w:fldCharType="begin"/>
            </w:r>
            <w:r w:rsidR="003636AE" w:rsidRPr="008E1B46">
              <w:rPr>
                <w:rFonts w:ascii="Traditional Arabic" w:hAnsi="Traditional Arabic" w:cs="Traditional Arabic"/>
                <w:noProof/>
                <w:webHidden/>
              </w:rPr>
              <w:instrText xml:space="preserve"> PAGEREF _Toc495363508 \h </w:instrText>
            </w:r>
            <w:r w:rsidR="003636AE" w:rsidRPr="008E1B46">
              <w:rPr>
                <w:rFonts w:ascii="Traditional Arabic" w:hAnsi="Traditional Arabic" w:cs="Traditional Arabic"/>
                <w:noProof/>
                <w:webHidden/>
              </w:rPr>
            </w:r>
            <w:r w:rsidR="003636AE" w:rsidRPr="008E1B46">
              <w:rPr>
                <w:rFonts w:ascii="Traditional Arabic" w:hAnsi="Traditional Arabic" w:cs="Traditional Arabic"/>
                <w:noProof/>
                <w:webHidden/>
              </w:rPr>
              <w:fldChar w:fldCharType="separate"/>
            </w:r>
            <w:r w:rsidR="003636AE" w:rsidRPr="008E1B46">
              <w:rPr>
                <w:rFonts w:ascii="Traditional Arabic" w:hAnsi="Traditional Arabic" w:cs="Traditional Arabic"/>
                <w:noProof/>
                <w:webHidden/>
              </w:rPr>
              <w:t>3</w:t>
            </w:r>
            <w:r w:rsidR="003636AE" w:rsidRPr="008E1B46">
              <w:rPr>
                <w:rFonts w:ascii="Traditional Arabic" w:hAnsi="Traditional Arabic" w:cs="Traditional Arabic"/>
                <w:noProof/>
                <w:webHidden/>
              </w:rPr>
              <w:fldChar w:fldCharType="end"/>
            </w:r>
          </w:hyperlink>
        </w:p>
        <w:p w:rsidR="003636AE" w:rsidRPr="008E1B46" w:rsidRDefault="009F5ACD" w:rsidP="00A8412D">
          <w:pPr>
            <w:pStyle w:val="TOC1"/>
            <w:tabs>
              <w:tab w:val="right" w:leader="dot" w:pos="9350"/>
            </w:tabs>
            <w:rPr>
              <w:rFonts w:ascii="Traditional Arabic" w:hAnsi="Traditional Arabic" w:cs="Traditional Arabic"/>
              <w:noProof/>
              <w:szCs w:val="22"/>
              <w:lang w:bidi="ar-SA"/>
            </w:rPr>
          </w:pPr>
          <w:hyperlink w:anchor="_Toc495363509" w:history="1">
            <w:r w:rsidR="003636AE" w:rsidRPr="008E1B46">
              <w:rPr>
                <w:rStyle w:val="Hyperlink"/>
                <w:rFonts w:ascii="Traditional Arabic" w:hAnsi="Traditional Arabic" w:cs="Traditional Arabic" w:hint="eastAsia"/>
                <w:noProof/>
                <w:rtl/>
              </w:rPr>
              <w:t>ب</w:t>
            </w:r>
            <w:r w:rsidR="003636AE" w:rsidRPr="008E1B46">
              <w:rPr>
                <w:rStyle w:val="Hyperlink"/>
                <w:rFonts w:ascii="Traditional Arabic" w:hAnsi="Traditional Arabic" w:cs="Traditional Arabic" w:hint="cs"/>
                <w:noProof/>
                <w:rtl/>
              </w:rPr>
              <w:t>یّ</w:t>
            </w:r>
            <w:r w:rsidR="003636AE" w:rsidRPr="008E1B46">
              <w:rPr>
                <w:rStyle w:val="Hyperlink"/>
                <w:rFonts w:ascii="Traditional Arabic" w:hAnsi="Traditional Arabic" w:cs="Traditional Arabic" w:hint="eastAsia"/>
                <w:noProof/>
                <w:rtl/>
              </w:rPr>
              <w:t>نه</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روش</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اثبات</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موضوعات</w:t>
            </w:r>
            <w:r w:rsidR="003636AE" w:rsidRPr="008E1B46">
              <w:rPr>
                <w:rFonts w:ascii="Traditional Arabic" w:hAnsi="Traditional Arabic" w:cs="Traditional Arabic"/>
                <w:noProof/>
                <w:webHidden/>
              </w:rPr>
              <w:tab/>
            </w:r>
            <w:r w:rsidR="003636AE" w:rsidRPr="008E1B46">
              <w:rPr>
                <w:rFonts w:ascii="Traditional Arabic" w:hAnsi="Traditional Arabic" w:cs="Traditional Arabic"/>
                <w:noProof/>
                <w:webHidden/>
              </w:rPr>
              <w:fldChar w:fldCharType="begin"/>
            </w:r>
            <w:r w:rsidR="003636AE" w:rsidRPr="008E1B46">
              <w:rPr>
                <w:rFonts w:ascii="Traditional Arabic" w:hAnsi="Traditional Arabic" w:cs="Traditional Arabic"/>
                <w:noProof/>
                <w:webHidden/>
              </w:rPr>
              <w:instrText xml:space="preserve"> PAGEREF _Toc495363509 \h </w:instrText>
            </w:r>
            <w:r w:rsidR="003636AE" w:rsidRPr="008E1B46">
              <w:rPr>
                <w:rFonts w:ascii="Traditional Arabic" w:hAnsi="Traditional Arabic" w:cs="Traditional Arabic"/>
                <w:noProof/>
                <w:webHidden/>
              </w:rPr>
            </w:r>
            <w:r w:rsidR="003636AE" w:rsidRPr="008E1B46">
              <w:rPr>
                <w:rFonts w:ascii="Traditional Arabic" w:hAnsi="Traditional Arabic" w:cs="Traditional Arabic"/>
                <w:noProof/>
                <w:webHidden/>
              </w:rPr>
              <w:fldChar w:fldCharType="separate"/>
            </w:r>
            <w:r w:rsidR="003636AE" w:rsidRPr="008E1B46">
              <w:rPr>
                <w:rFonts w:ascii="Traditional Arabic" w:hAnsi="Traditional Arabic" w:cs="Traditional Arabic"/>
                <w:noProof/>
                <w:webHidden/>
              </w:rPr>
              <w:t>3</w:t>
            </w:r>
            <w:r w:rsidR="003636AE" w:rsidRPr="008E1B46">
              <w:rPr>
                <w:rFonts w:ascii="Traditional Arabic" w:hAnsi="Traditional Arabic" w:cs="Traditional Arabic"/>
                <w:noProof/>
                <w:webHidden/>
              </w:rPr>
              <w:fldChar w:fldCharType="end"/>
            </w:r>
          </w:hyperlink>
        </w:p>
        <w:p w:rsidR="003636AE" w:rsidRPr="008E1B46" w:rsidRDefault="009F5ACD" w:rsidP="00A8412D">
          <w:pPr>
            <w:pStyle w:val="TOC1"/>
            <w:tabs>
              <w:tab w:val="right" w:leader="dot" w:pos="9350"/>
            </w:tabs>
            <w:rPr>
              <w:rFonts w:ascii="Traditional Arabic" w:hAnsi="Traditional Arabic" w:cs="Traditional Arabic"/>
              <w:noProof/>
              <w:szCs w:val="22"/>
              <w:lang w:bidi="ar-SA"/>
            </w:rPr>
          </w:pPr>
          <w:hyperlink w:anchor="_Toc495363510" w:history="1">
            <w:r w:rsidR="003636AE" w:rsidRPr="008E1B46">
              <w:rPr>
                <w:rStyle w:val="Hyperlink"/>
                <w:rFonts w:ascii="Traditional Arabic" w:hAnsi="Traditional Arabic" w:cs="Traditional Arabic" w:hint="eastAsia"/>
                <w:noProof/>
                <w:rtl/>
              </w:rPr>
              <w:t>نظر</w:t>
            </w:r>
            <w:r w:rsidR="003636AE" w:rsidRPr="008E1B46">
              <w:rPr>
                <w:rStyle w:val="Hyperlink"/>
                <w:rFonts w:ascii="Traditional Arabic" w:hAnsi="Traditional Arabic" w:cs="Traditional Arabic" w:hint="cs"/>
                <w:noProof/>
                <w:rtl/>
              </w:rPr>
              <w:t>ی</w:t>
            </w:r>
            <w:r w:rsidR="003636AE" w:rsidRPr="008E1B46">
              <w:rPr>
                <w:rStyle w:val="Hyperlink"/>
                <w:rFonts w:ascii="Traditional Arabic" w:hAnsi="Traditional Arabic" w:cs="Traditional Arabic" w:hint="eastAsia"/>
                <w:noProof/>
                <w:rtl/>
              </w:rPr>
              <w:t>ات</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در</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مورد</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خبر</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واحد</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و</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ب</w:t>
            </w:r>
            <w:r w:rsidR="003636AE" w:rsidRPr="008E1B46">
              <w:rPr>
                <w:rStyle w:val="Hyperlink"/>
                <w:rFonts w:ascii="Traditional Arabic" w:hAnsi="Traditional Arabic" w:cs="Traditional Arabic" w:hint="cs"/>
                <w:noProof/>
                <w:rtl/>
              </w:rPr>
              <w:t>یّ</w:t>
            </w:r>
            <w:r w:rsidR="003636AE" w:rsidRPr="008E1B46">
              <w:rPr>
                <w:rStyle w:val="Hyperlink"/>
                <w:rFonts w:ascii="Traditional Arabic" w:hAnsi="Traditional Arabic" w:cs="Traditional Arabic" w:hint="eastAsia"/>
                <w:noProof/>
                <w:rtl/>
              </w:rPr>
              <w:t>نه</w:t>
            </w:r>
            <w:r w:rsidR="003636AE" w:rsidRPr="008E1B46">
              <w:rPr>
                <w:rFonts w:ascii="Traditional Arabic" w:hAnsi="Traditional Arabic" w:cs="Traditional Arabic"/>
                <w:noProof/>
                <w:webHidden/>
              </w:rPr>
              <w:tab/>
            </w:r>
            <w:r w:rsidR="003636AE" w:rsidRPr="008E1B46">
              <w:rPr>
                <w:rFonts w:ascii="Traditional Arabic" w:hAnsi="Traditional Arabic" w:cs="Traditional Arabic"/>
                <w:noProof/>
                <w:webHidden/>
              </w:rPr>
              <w:fldChar w:fldCharType="begin"/>
            </w:r>
            <w:r w:rsidR="003636AE" w:rsidRPr="008E1B46">
              <w:rPr>
                <w:rFonts w:ascii="Traditional Arabic" w:hAnsi="Traditional Arabic" w:cs="Traditional Arabic"/>
                <w:noProof/>
                <w:webHidden/>
              </w:rPr>
              <w:instrText xml:space="preserve"> PAGEREF _Toc495363510 \h </w:instrText>
            </w:r>
            <w:r w:rsidR="003636AE" w:rsidRPr="008E1B46">
              <w:rPr>
                <w:rFonts w:ascii="Traditional Arabic" w:hAnsi="Traditional Arabic" w:cs="Traditional Arabic"/>
                <w:noProof/>
                <w:webHidden/>
              </w:rPr>
            </w:r>
            <w:r w:rsidR="003636AE" w:rsidRPr="008E1B46">
              <w:rPr>
                <w:rFonts w:ascii="Traditional Arabic" w:hAnsi="Traditional Arabic" w:cs="Traditional Arabic"/>
                <w:noProof/>
                <w:webHidden/>
              </w:rPr>
              <w:fldChar w:fldCharType="separate"/>
            </w:r>
            <w:r w:rsidR="003636AE" w:rsidRPr="008E1B46">
              <w:rPr>
                <w:rFonts w:ascii="Traditional Arabic" w:hAnsi="Traditional Arabic" w:cs="Traditional Arabic"/>
                <w:noProof/>
                <w:webHidden/>
              </w:rPr>
              <w:t>4</w:t>
            </w:r>
            <w:r w:rsidR="003636AE" w:rsidRPr="008E1B46">
              <w:rPr>
                <w:rFonts w:ascii="Traditional Arabic" w:hAnsi="Traditional Arabic" w:cs="Traditional Arabic"/>
                <w:noProof/>
                <w:webHidden/>
              </w:rPr>
              <w:fldChar w:fldCharType="end"/>
            </w:r>
          </w:hyperlink>
        </w:p>
        <w:p w:rsidR="003636AE" w:rsidRPr="008E1B46" w:rsidRDefault="009F5ACD" w:rsidP="00A8412D">
          <w:pPr>
            <w:pStyle w:val="TOC1"/>
            <w:tabs>
              <w:tab w:val="right" w:leader="dot" w:pos="9350"/>
            </w:tabs>
            <w:rPr>
              <w:rFonts w:ascii="Traditional Arabic" w:hAnsi="Traditional Arabic" w:cs="Traditional Arabic"/>
              <w:noProof/>
              <w:szCs w:val="22"/>
              <w:lang w:bidi="ar-SA"/>
            </w:rPr>
          </w:pPr>
          <w:hyperlink w:anchor="_Toc495363511" w:history="1">
            <w:r w:rsidR="003636AE" w:rsidRPr="008E1B46">
              <w:rPr>
                <w:rStyle w:val="Hyperlink"/>
                <w:rFonts w:ascii="Traditional Arabic" w:hAnsi="Traditional Arabic" w:cs="Traditional Arabic" w:hint="eastAsia"/>
                <w:noProof/>
                <w:rtl/>
              </w:rPr>
              <w:t>خبر</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مسعدة</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بن</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صدقه</w:t>
            </w:r>
            <w:r w:rsidR="003636AE" w:rsidRPr="008E1B46">
              <w:rPr>
                <w:rFonts w:ascii="Traditional Arabic" w:hAnsi="Traditional Arabic" w:cs="Traditional Arabic"/>
                <w:noProof/>
                <w:webHidden/>
              </w:rPr>
              <w:tab/>
            </w:r>
            <w:r w:rsidR="003636AE" w:rsidRPr="008E1B46">
              <w:rPr>
                <w:rFonts w:ascii="Traditional Arabic" w:hAnsi="Traditional Arabic" w:cs="Traditional Arabic"/>
                <w:noProof/>
                <w:webHidden/>
              </w:rPr>
              <w:fldChar w:fldCharType="begin"/>
            </w:r>
            <w:r w:rsidR="003636AE" w:rsidRPr="008E1B46">
              <w:rPr>
                <w:rFonts w:ascii="Traditional Arabic" w:hAnsi="Traditional Arabic" w:cs="Traditional Arabic"/>
                <w:noProof/>
                <w:webHidden/>
              </w:rPr>
              <w:instrText xml:space="preserve"> PAGEREF _Toc495363511 \h </w:instrText>
            </w:r>
            <w:r w:rsidR="003636AE" w:rsidRPr="008E1B46">
              <w:rPr>
                <w:rFonts w:ascii="Traditional Arabic" w:hAnsi="Traditional Arabic" w:cs="Traditional Arabic"/>
                <w:noProof/>
                <w:webHidden/>
              </w:rPr>
            </w:r>
            <w:r w:rsidR="003636AE" w:rsidRPr="008E1B46">
              <w:rPr>
                <w:rFonts w:ascii="Traditional Arabic" w:hAnsi="Traditional Arabic" w:cs="Traditional Arabic"/>
                <w:noProof/>
                <w:webHidden/>
              </w:rPr>
              <w:fldChar w:fldCharType="separate"/>
            </w:r>
            <w:r w:rsidR="003636AE" w:rsidRPr="008E1B46">
              <w:rPr>
                <w:rFonts w:ascii="Traditional Arabic" w:hAnsi="Traditional Arabic" w:cs="Traditional Arabic"/>
                <w:noProof/>
                <w:webHidden/>
              </w:rPr>
              <w:t>5</w:t>
            </w:r>
            <w:r w:rsidR="003636AE" w:rsidRPr="008E1B46">
              <w:rPr>
                <w:rFonts w:ascii="Traditional Arabic" w:hAnsi="Traditional Arabic" w:cs="Traditional Arabic"/>
                <w:noProof/>
                <w:webHidden/>
              </w:rPr>
              <w:fldChar w:fldCharType="end"/>
            </w:r>
          </w:hyperlink>
        </w:p>
        <w:p w:rsidR="003636AE" w:rsidRPr="008E1B46" w:rsidRDefault="009F5ACD" w:rsidP="00A8412D">
          <w:pPr>
            <w:pStyle w:val="TOC1"/>
            <w:tabs>
              <w:tab w:val="right" w:leader="dot" w:pos="9350"/>
            </w:tabs>
            <w:rPr>
              <w:rFonts w:ascii="Traditional Arabic" w:hAnsi="Traditional Arabic" w:cs="Traditional Arabic"/>
              <w:noProof/>
              <w:szCs w:val="22"/>
              <w:lang w:bidi="ar-SA"/>
            </w:rPr>
          </w:pPr>
          <w:hyperlink w:anchor="_Toc495363512" w:history="1">
            <w:r w:rsidR="003636AE" w:rsidRPr="008E1B46">
              <w:rPr>
                <w:rStyle w:val="Hyperlink"/>
                <w:rFonts w:ascii="Traditional Arabic" w:hAnsi="Traditional Arabic" w:cs="Traditional Arabic" w:hint="eastAsia"/>
                <w:noProof/>
                <w:rtl/>
              </w:rPr>
              <w:t>قاعده</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طهارت</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و</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حل</w:t>
            </w:r>
            <w:r w:rsidR="003636AE" w:rsidRPr="008E1B46">
              <w:rPr>
                <w:rStyle w:val="Hyperlink"/>
                <w:rFonts w:ascii="Traditional Arabic" w:hAnsi="Traditional Arabic" w:cs="Traditional Arabic" w:hint="cs"/>
                <w:noProof/>
                <w:rtl/>
              </w:rPr>
              <w:t>ی</w:t>
            </w:r>
            <w:r w:rsidR="003636AE" w:rsidRPr="008E1B46">
              <w:rPr>
                <w:rStyle w:val="Hyperlink"/>
                <w:rFonts w:ascii="Traditional Arabic" w:hAnsi="Traditional Arabic" w:cs="Traditional Arabic" w:hint="eastAsia"/>
                <w:noProof/>
                <w:rtl/>
              </w:rPr>
              <w:t>ت</w:t>
            </w:r>
            <w:r w:rsidR="003636AE" w:rsidRPr="008E1B46">
              <w:rPr>
                <w:rFonts w:ascii="Traditional Arabic" w:hAnsi="Traditional Arabic" w:cs="Traditional Arabic"/>
                <w:noProof/>
                <w:webHidden/>
              </w:rPr>
              <w:tab/>
            </w:r>
            <w:r w:rsidR="003636AE" w:rsidRPr="008E1B46">
              <w:rPr>
                <w:rFonts w:ascii="Traditional Arabic" w:hAnsi="Traditional Arabic" w:cs="Traditional Arabic"/>
                <w:noProof/>
                <w:webHidden/>
              </w:rPr>
              <w:fldChar w:fldCharType="begin"/>
            </w:r>
            <w:r w:rsidR="003636AE" w:rsidRPr="008E1B46">
              <w:rPr>
                <w:rFonts w:ascii="Traditional Arabic" w:hAnsi="Traditional Arabic" w:cs="Traditional Arabic"/>
                <w:noProof/>
                <w:webHidden/>
              </w:rPr>
              <w:instrText xml:space="preserve"> PAGEREF _Toc495363512 \h </w:instrText>
            </w:r>
            <w:r w:rsidR="003636AE" w:rsidRPr="008E1B46">
              <w:rPr>
                <w:rFonts w:ascii="Traditional Arabic" w:hAnsi="Traditional Arabic" w:cs="Traditional Arabic"/>
                <w:noProof/>
                <w:webHidden/>
              </w:rPr>
            </w:r>
            <w:r w:rsidR="003636AE" w:rsidRPr="008E1B46">
              <w:rPr>
                <w:rFonts w:ascii="Traditional Arabic" w:hAnsi="Traditional Arabic" w:cs="Traditional Arabic"/>
                <w:noProof/>
                <w:webHidden/>
              </w:rPr>
              <w:fldChar w:fldCharType="separate"/>
            </w:r>
            <w:r w:rsidR="003636AE" w:rsidRPr="008E1B46">
              <w:rPr>
                <w:rFonts w:ascii="Traditional Arabic" w:hAnsi="Traditional Arabic" w:cs="Traditional Arabic"/>
                <w:noProof/>
                <w:webHidden/>
              </w:rPr>
              <w:t>6</w:t>
            </w:r>
            <w:r w:rsidR="003636AE" w:rsidRPr="008E1B46">
              <w:rPr>
                <w:rFonts w:ascii="Traditional Arabic" w:hAnsi="Traditional Arabic" w:cs="Traditional Arabic"/>
                <w:noProof/>
                <w:webHidden/>
              </w:rPr>
              <w:fldChar w:fldCharType="end"/>
            </w:r>
          </w:hyperlink>
        </w:p>
        <w:p w:rsidR="003636AE" w:rsidRPr="008E1B46" w:rsidRDefault="009F5ACD" w:rsidP="00A8412D">
          <w:pPr>
            <w:pStyle w:val="TOC1"/>
            <w:tabs>
              <w:tab w:val="right" w:leader="dot" w:pos="9350"/>
            </w:tabs>
            <w:rPr>
              <w:rFonts w:ascii="Traditional Arabic" w:hAnsi="Traditional Arabic" w:cs="Traditional Arabic"/>
              <w:noProof/>
              <w:szCs w:val="22"/>
              <w:lang w:bidi="ar-SA"/>
            </w:rPr>
          </w:pPr>
          <w:hyperlink w:anchor="_Toc495363513" w:history="1">
            <w:r w:rsidR="003636AE" w:rsidRPr="008E1B46">
              <w:rPr>
                <w:rStyle w:val="Hyperlink"/>
                <w:rFonts w:ascii="Traditional Arabic" w:hAnsi="Traditional Arabic" w:cs="Traditional Arabic" w:hint="eastAsia"/>
                <w:noProof/>
                <w:rtl/>
              </w:rPr>
              <w:t>انحصار</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اثبات</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موضوعات</w:t>
            </w:r>
            <w:r w:rsidR="003636AE" w:rsidRPr="008E1B46">
              <w:rPr>
                <w:rFonts w:ascii="Traditional Arabic" w:hAnsi="Traditional Arabic" w:cs="Traditional Arabic"/>
                <w:noProof/>
                <w:webHidden/>
              </w:rPr>
              <w:tab/>
            </w:r>
            <w:r w:rsidR="003636AE" w:rsidRPr="008E1B46">
              <w:rPr>
                <w:rFonts w:ascii="Traditional Arabic" w:hAnsi="Traditional Arabic" w:cs="Traditional Arabic"/>
                <w:noProof/>
                <w:webHidden/>
              </w:rPr>
              <w:fldChar w:fldCharType="begin"/>
            </w:r>
            <w:r w:rsidR="003636AE" w:rsidRPr="008E1B46">
              <w:rPr>
                <w:rFonts w:ascii="Traditional Arabic" w:hAnsi="Traditional Arabic" w:cs="Traditional Arabic"/>
                <w:noProof/>
                <w:webHidden/>
              </w:rPr>
              <w:instrText xml:space="preserve"> PAGEREF _Toc495363513 \h </w:instrText>
            </w:r>
            <w:r w:rsidR="003636AE" w:rsidRPr="008E1B46">
              <w:rPr>
                <w:rFonts w:ascii="Traditional Arabic" w:hAnsi="Traditional Arabic" w:cs="Traditional Arabic"/>
                <w:noProof/>
                <w:webHidden/>
              </w:rPr>
            </w:r>
            <w:r w:rsidR="003636AE" w:rsidRPr="008E1B46">
              <w:rPr>
                <w:rFonts w:ascii="Traditional Arabic" w:hAnsi="Traditional Arabic" w:cs="Traditional Arabic"/>
                <w:noProof/>
                <w:webHidden/>
              </w:rPr>
              <w:fldChar w:fldCharType="separate"/>
            </w:r>
            <w:r w:rsidR="003636AE" w:rsidRPr="008E1B46">
              <w:rPr>
                <w:rFonts w:ascii="Traditional Arabic" w:hAnsi="Traditional Arabic" w:cs="Traditional Arabic"/>
                <w:noProof/>
                <w:webHidden/>
              </w:rPr>
              <w:t>6</w:t>
            </w:r>
            <w:r w:rsidR="003636AE" w:rsidRPr="008E1B46">
              <w:rPr>
                <w:rFonts w:ascii="Traditional Arabic" w:hAnsi="Traditional Arabic" w:cs="Traditional Arabic"/>
                <w:noProof/>
                <w:webHidden/>
              </w:rPr>
              <w:fldChar w:fldCharType="end"/>
            </w:r>
          </w:hyperlink>
        </w:p>
        <w:p w:rsidR="003636AE" w:rsidRPr="008E1B46" w:rsidRDefault="009F5ACD" w:rsidP="00A8412D">
          <w:pPr>
            <w:pStyle w:val="TOC1"/>
            <w:tabs>
              <w:tab w:val="right" w:leader="dot" w:pos="9350"/>
            </w:tabs>
            <w:rPr>
              <w:rFonts w:ascii="Traditional Arabic" w:hAnsi="Traditional Arabic" w:cs="Traditional Arabic"/>
              <w:noProof/>
              <w:szCs w:val="22"/>
              <w:lang w:bidi="ar-SA"/>
            </w:rPr>
          </w:pPr>
          <w:hyperlink w:anchor="_Toc495363514" w:history="1">
            <w:r w:rsidR="002B65D6">
              <w:rPr>
                <w:rStyle w:val="Hyperlink"/>
                <w:rFonts w:ascii="Traditional Arabic" w:hAnsi="Traditional Arabic" w:cs="Traditional Arabic" w:hint="eastAsia"/>
                <w:noProof/>
                <w:rtl/>
              </w:rPr>
              <w:t>راه‌های</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اثبات</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توث</w:t>
            </w:r>
            <w:r w:rsidR="003636AE" w:rsidRPr="008E1B46">
              <w:rPr>
                <w:rStyle w:val="Hyperlink"/>
                <w:rFonts w:ascii="Traditional Arabic" w:hAnsi="Traditional Arabic" w:cs="Traditional Arabic" w:hint="cs"/>
                <w:noProof/>
                <w:rtl/>
              </w:rPr>
              <w:t>ی</w:t>
            </w:r>
            <w:r w:rsidR="003636AE" w:rsidRPr="008E1B46">
              <w:rPr>
                <w:rStyle w:val="Hyperlink"/>
                <w:rFonts w:ascii="Traditional Arabic" w:hAnsi="Traditional Arabic" w:cs="Traditional Arabic" w:hint="eastAsia"/>
                <w:noProof/>
                <w:rtl/>
              </w:rPr>
              <w:t>ق</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مسعدة</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بن</w:t>
            </w:r>
            <w:r w:rsidR="003636AE" w:rsidRPr="008E1B46">
              <w:rPr>
                <w:rStyle w:val="Hyperlink"/>
                <w:rFonts w:ascii="Traditional Arabic" w:hAnsi="Traditional Arabic" w:cs="Traditional Arabic"/>
                <w:noProof/>
                <w:rtl/>
              </w:rPr>
              <w:t xml:space="preserve"> </w:t>
            </w:r>
            <w:r w:rsidR="003636AE" w:rsidRPr="008E1B46">
              <w:rPr>
                <w:rStyle w:val="Hyperlink"/>
                <w:rFonts w:ascii="Traditional Arabic" w:hAnsi="Traditional Arabic" w:cs="Traditional Arabic" w:hint="eastAsia"/>
                <w:noProof/>
                <w:rtl/>
              </w:rPr>
              <w:t>صدقه</w:t>
            </w:r>
            <w:r w:rsidR="003636AE" w:rsidRPr="008E1B46">
              <w:rPr>
                <w:rFonts w:ascii="Traditional Arabic" w:hAnsi="Traditional Arabic" w:cs="Traditional Arabic"/>
                <w:noProof/>
                <w:webHidden/>
              </w:rPr>
              <w:tab/>
            </w:r>
            <w:r w:rsidR="003636AE" w:rsidRPr="008E1B46">
              <w:rPr>
                <w:rFonts w:ascii="Traditional Arabic" w:hAnsi="Traditional Arabic" w:cs="Traditional Arabic"/>
                <w:noProof/>
                <w:webHidden/>
              </w:rPr>
              <w:fldChar w:fldCharType="begin"/>
            </w:r>
            <w:r w:rsidR="003636AE" w:rsidRPr="008E1B46">
              <w:rPr>
                <w:rFonts w:ascii="Traditional Arabic" w:hAnsi="Traditional Arabic" w:cs="Traditional Arabic"/>
                <w:noProof/>
                <w:webHidden/>
              </w:rPr>
              <w:instrText xml:space="preserve"> PAGEREF _Toc495363514 \h </w:instrText>
            </w:r>
            <w:r w:rsidR="003636AE" w:rsidRPr="008E1B46">
              <w:rPr>
                <w:rFonts w:ascii="Traditional Arabic" w:hAnsi="Traditional Arabic" w:cs="Traditional Arabic"/>
                <w:noProof/>
                <w:webHidden/>
              </w:rPr>
            </w:r>
            <w:r w:rsidR="003636AE" w:rsidRPr="008E1B46">
              <w:rPr>
                <w:rFonts w:ascii="Traditional Arabic" w:hAnsi="Traditional Arabic" w:cs="Traditional Arabic"/>
                <w:noProof/>
                <w:webHidden/>
              </w:rPr>
              <w:fldChar w:fldCharType="separate"/>
            </w:r>
            <w:r w:rsidR="003636AE" w:rsidRPr="008E1B46">
              <w:rPr>
                <w:rFonts w:ascii="Traditional Arabic" w:hAnsi="Traditional Arabic" w:cs="Traditional Arabic"/>
                <w:noProof/>
                <w:webHidden/>
              </w:rPr>
              <w:t>8</w:t>
            </w:r>
            <w:r w:rsidR="003636AE" w:rsidRPr="008E1B46">
              <w:rPr>
                <w:rFonts w:ascii="Traditional Arabic" w:hAnsi="Traditional Arabic" w:cs="Traditional Arabic"/>
                <w:noProof/>
                <w:webHidden/>
              </w:rPr>
              <w:fldChar w:fldCharType="end"/>
            </w:r>
          </w:hyperlink>
        </w:p>
        <w:p w:rsidR="003636AE" w:rsidRPr="008E1B46" w:rsidRDefault="003636AE" w:rsidP="00A8412D">
          <w:pPr>
            <w:spacing w:line="360" w:lineRule="auto"/>
            <w:rPr>
              <w:rFonts w:ascii="Traditional Arabic" w:hAnsi="Traditional Arabic" w:cs="Traditional Arabic"/>
            </w:rPr>
          </w:pPr>
          <w:r w:rsidRPr="008E1B46">
            <w:rPr>
              <w:rFonts w:ascii="Traditional Arabic" w:hAnsi="Traditional Arabic" w:cs="Traditional Arabic"/>
              <w:b/>
              <w:bCs/>
              <w:noProof/>
            </w:rPr>
            <w:fldChar w:fldCharType="end"/>
          </w:r>
        </w:p>
      </w:sdtContent>
    </w:sdt>
    <w:p w:rsidR="003636AE" w:rsidRPr="008E1B46" w:rsidRDefault="003636AE" w:rsidP="00A8412D">
      <w:pPr>
        <w:bidi w:val="0"/>
        <w:spacing w:after="0"/>
        <w:ind w:firstLine="0"/>
        <w:contextualSpacing w:val="0"/>
        <w:rPr>
          <w:rFonts w:ascii="Traditional Arabic" w:hAnsi="Traditional Arabic" w:cs="Traditional Arabic"/>
          <w:rtl/>
        </w:rPr>
      </w:pPr>
      <w:r w:rsidRPr="008E1B46">
        <w:rPr>
          <w:rFonts w:ascii="Traditional Arabic" w:hAnsi="Traditional Arabic" w:cs="Traditional Arabic"/>
          <w:rtl/>
        </w:rPr>
        <w:br w:type="page"/>
      </w:r>
    </w:p>
    <w:p w:rsidR="00A8412D" w:rsidRPr="006B7450" w:rsidRDefault="00A8412D" w:rsidP="00A8412D">
      <w:pPr>
        <w:ind w:firstLine="0"/>
        <w:jc w:val="center"/>
        <w:rPr>
          <w:rFonts w:ascii="Traditional Arabic" w:hAnsi="Traditional Arabic" w:cs="Traditional Arabic"/>
          <w:rtl/>
        </w:rPr>
      </w:pPr>
      <w:r w:rsidRPr="006B7450">
        <w:rPr>
          <w:rFonts w:ascii="Traditional Arabic" w:hAnsi="Traditional Arabic" w:cs="Traditional Arabic" w:hint="cs"/>
          <w:rtl/>
        </w:rPr>
        <w:lastRenderedPageBreak/>
        <w:t>بسم الله الرحمن الرحیم</w:t>
      </w:r>
    </w:p>
    <w:p w:rsidR="00A8412D" w:rsidRPr="006B7450" w:rsidRDefault="00A8412D" w:rsidP="00A8412D">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76125648"/>
      <w:bookmarkStart w:id="17" w:name="_Toc476985311"/>
      <w:bookmarkStart w:id="18" w:name="_Toc479150537"/>
      <w:bookmarkStart w:id="19" w:name="_Toc480361570"/>
      <w:bookmarkStart w:id="20" w:name="_Toc461988926"/>
      <w:r w:rsidRPr="006B7450">
        <w:rPr>
          <w:rFonts w:ascii="Traditional Arabic" w:hAnsi="Traditional Arabic" w:cs="Traditional Arabic"/>
          <w:rtl/>
        </w:rPr>
        <w:t>موضوع: فقه / اجتهاد و تقلید / مسأله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Traditional Arabic" w:hAnsi="Traditional Arabic" w:cs="Traditional Arabic" w:hint="cs"/>
          <w:rtl/>
        </w:rPr>
        <w:t>ملاک تشخیص مجتهد و اعلم</w:t>
      </w:r>
      <w:r w:rsidRPr="006B7450">
        <w:rPr>
          <w:rFonts w:ascii="Traditional Arabic" w:hAnsi="Traditional Arabic" w:cs="Traditional Arabic"/>
          <w:rtl/>
        </w:rPr>
        <w:t>)</w:t>
      </w:r>
      <w:bookmarkEnd w:id="15"/>
      <w:bookmarkEnd w:id="16"/>
      <w:bookmarkEnd w:id="17"/>
      <w:bookmarkEnd w:id="18"/>
      <w:bookmarkEnd w:id="19"/>
    </w:p>
    <w:p w:rsidR="00A8412D" w:rsidRPr="006B7450" w:rsidRDefault="00A8412D" w:rsidP="00A8412D">
      <w:pPr>
        <w:pStyle w:val="Heading1"/>
        <w:rPr>
          <w:rFonts w:ascii="Traditional Arabic" w:hAnsi="Traditional Arabic" w:cs="Traditional Arabic" w:hint="cs"/>
          <w:color w:val="FF0000"/>
          <w:rtl/>
        </w:rPr>
      </w:pPr>
      <w:bookmarkStart w:id="21" w:name="_Toc465846671"/>
      <w:bookmarkStart w:id="22" w:name="_Toc466455068"/>
      <w:bookmarkStart w:id="23" w:name="_Toc470513051"/>
      <w:bookmarkStart w:id="24" w:name="_Toc470513092"/>
      <w:bookmarkStart w:id="25" w:name="_Toc474323496"/>
      <w:bookmarkStart w:id="26" w:name="_Toc476125649"/>
      <w:bookmarkStart w:id="27" w:name="_Toc476985312"/>
      <w:bookmarkStart w:id="28" w:name="_Toc479150538"/>
      <w:bookmarkStart w:id="29" w:name="_Toc480361571"/>
      <w:bookmarkEnd w:id="20"/>
      <w:r w:rsidRPr="006B7450">
        <w:rPr>
          <w:rFonts w:ascii="Traditional Arabic" w:hAnsi="Traditional Arabic" w:cs="Traditional Arabic" w:hint="cs"/>
          <w:color w:val="FF0000"/>
          <w:rtl/>
        </w:rPr>
        <w:t>اشاره</w:t>
      </w:r>
      <w:bookmarkEnd w:id="21"/>
      <w:bookmarkEnd w:id="22"/>
      <w:bookmarkEnd w:id="23"/>
      <w:bookmarkEnd w:id="24"/>
      <w:bookmarkEnd w:id="25"/>
      <w:bookmarkEnd w:id="26"/>
      <w:bookmarkEnd w:id="27"/>
      <w:bookmarkEnd w:id="28"/>
      <w:bookmarkEnd w:id="29"/>
    </w:p>
    <w:p w:rsidR="00B528A8" w:rsidRPr="008E1B46" w:rsidRDefault="007A56F7" w:rsidP="00A8412D">
      <w:pPr>
        <w:rPr>
          <w:rFonts w:ascii="Traditional Arabic" w:hAnsi="Traditional Arabic" w:cs="Traditional Arabic"/>
          <w:rtl/>
        </w:rPr>
      </w:pPr>
      <w:r w:rsidRPr="008E1B46">
        <w:rPr>
          <w:rFonts w:ascii="Traditional Arabic" w:hAnsi="Traditional Arabic" w:cs="Traditional Arabic" w:hint="cs"/>
          <w:rtl/>
        </w:rPr>
        <w:t xml:space="preserve">مسئله بیستم عروه محل بحث بود، فرمودند با سه روش اجتهاد و اعلمیت را </w:t>
      </w:r>
      <w:r w:rsidR="00514114" w:rsidRPr="008E1B46">
        <w:rPr>
          <w:rFonts w:ascii="Traditional Arabic" w:hAnsi="Traditional Arabic" w:cs="Traditional Arabic" w:hint="cs"/>
          <w:rtl/>
        </w:rPr>
        <w:t>می‌توان</w:t>
      </w:r>
      <w:r w:rsidRPr="008E1B46">
        <w:rPr>
          <w:rFonts w:ascii="Traditional Arabic" w:hAnsi="Traditional Arabic" w:cs="Traditional Arabic" w:hint="cs"/>
          <w:rtl/>
        </w:rPr>
        <w:t xml:space="preserve"> تشخیص داد، «</w:t>
      </w:r>
      <w:r w:rsidRPr="008E1B46">
        <w:rPr>
          <w:rFonts w:ascii="Traditional Arabic" w:hAnsi="Traditional Arabic" w:cs="Traditional Arabic" w:hint="cs"/>
          <w:b/>
          <w:bCs/>
          <w:rtl/>
        </w:rPr>
        <w:t>یُعرفَ إجتهادُ المُجتهد بِالعِلم الوِجدانی و کذا یُعرف بشهادة عَدلَین من اهل الخبره</w:t>
      </w:r>
      <w:r w:rsidRPr="008E1B46">
        <w:rPr>
          <w:rFonts w:ascii="Traditional Arabic" w:hAnsi="Traditional Arabic" w:cs="Traditional Arabic" w:hint="cs"/>
          <w:rtl/>
        </w:rPr>
        <w:t>»، «</w:t>
      </w:r>
      <w:r w:rsidRPr="008E1B46">
        <w:rPr>
          <w:rFonts w:ascii="Traditional Arabic" w:hAnsi="Traditional Arabic" w:cs="Traditional Arabic" w:hint="cs"/>
          <w:b/>
          <w:bCs/>
          <w:rtl/>
        </w:rPr>
        <w:t>و کذا یُعرف بشیاع المفیدللعلم</w:t>
      </w:r>
      <w:r w:rsidRPr="008E1B46">
        <w:rPr>
          <w:rFonts w:ascii="Traditional Arabic" w:hAnsi="Traditional Arabic" w:cs="Traditional Arabic" w:hint="cs"/>
          <w:rtl/>
        </w:rPr>
        <w:t>»، در آخر مسئله فرمودند: «</w:t>
      </w:r>
      <w:r w:rsidRPr="008E1B46">
        <w:rPr>
          <w:rFonts w:ascii="Traditional Arabic" w:hAnsi="Traditional Arabic" w:cs="Traditional Arabic" w:hint="cs"/>
          <w:b/>
          <w:bCs/>
          <w:rtl/>
        </w:rPr>
        <w:t>و کذا الأعلمیة تُعرف بالعلم أو البیّنة غیر المعارضه أو الشیاعِ مُفید لِلعلم</w:t>
      </w:r>
      <w:r w:rsidRPr="008E1B46">
        <w:rPr>
          <w:rFonts w:ascii="Traditional Arabic" w:hAnsi="Traditional Arabic" w:cs="Traditional Arabic" w:hint="cs"/>
          <w:rtl/>
        </w:rPr>
        <w:t xml:space="preserve">»، اصل اجتهاد و اعلمیت با سه روش </w:t>
      </w:r>
      <w:r w:rsidR="00514114" w:rsidRPr="008E1B46">
        <w:rPr>
          <w:rFonts w:ascii="Traditional Arabic" w:hAnsi="Traditional Arabic" w:cs="Traditional Arabic" w:hint="cs"/>
          <w:rtl/>
        </w:rPr>
        <w:t>قابل‌اثبات</w:t>
      </w:r>
      <w:r w:rsidRPr="008E1B46">
        <w:rPr>
          <w:rFonts w:ascii="Traditional Arabic" w:hAnsi="Traditional Arabic" w:cs="Traditional Arabic" w:hint="cs"/>
          <w:rtl/>
        </w:rPr>
        <w:t xml:space="preserve"> و تشخیص است:</w:t>
      </w:r>
    </w:p>
    <w:p w:rsidR="007B7851" w:rsidRPr="00A8412D" w:rsidRDefault="007B7851" w:rsidP="00A8412D">
      <w:pPr>
        <w:pStyle w:val="Heading1"/>
        <w:rPr>
          <w:rFonts w:ascii="Traditional Arabic" w:hAnsi="Traditional Arabic" w:cs="Traditional Arabic"/>
          <w:color w:val="FF0000"/>
          <w:rtl/>
        </w:rPr>
      </w:pPr>
      <w:bookmarkStart w:id="30" w:name="_Toc495363507"/>
      <w:r w:rsidRPr="00A8412D">
        <w:rPr>
          <w:rFonts w:ascii="Traditional Arabic" w:hAnsi="Traditional Arabic" w:cs="Traditional Arabic" w:hint="cs"/>
          <w:color w:val="FF0000"/>
          <w:rtl/>
        </w:rPr>
        <w:t>اثبات اجتهاد و اعلمیت</w:t>
      </w:r>
      <w:bookmarkEnd w:id="30"/>
    </w:p>
    <w:p w:rsidR="007A56F7" w:rsidRPr="008E1B46" w:rsidRDefault="007A56F7" w:rsidP="00A8412D">
      <w:pPr>
        <w:rPr>
          <w:rFonts w:ascii="Traditional Arabic" w:hAnsi="Traditional Arabic" w:cs="Traditional Arabic"/>
          <w:rtl/>
        </w:rPr>
      </w:pPr>
      <w:r w:rsidRPr="008E1B46">
        <w:rPr>
          <w:rFonts w:ascii="Traditional Arabic" w:hAnsi="Traditional Arabic" w:cs="Traditional Arabic" w:hint="cs"/>
          <w:rtl/>
        </w:rPr>
        <w:t>1 – علم</w:t>
      </w:r>
    </w:p>
    <w:p w:rsidR="007A56F7" w:rsidRPr="008E1B46" w:rsidRDefault="007A56F7" w:rsidP="00A8412D">
      <w:pPr>
        <w:rPr>
          <w:rFonts w:ascii="Traditional Arabic" w:hAnsi="Traditional Arabic" w:cs="Traditional Arabic"/>
          <w:rtl/>
        </w:rPr>
      </w:pPr>
      <w:r w:rsidRPr="008E1B46">
        <w:rPr>
          <w:rFonts w:ascii="Traditional Arabic" w:hAnsi="Traditional Arabic" w:cs="Traditional Arabic" w:hint="cs"/>
          <w:rtl/>
        </w:rPr>
        <w:t>2 – بیّنه</w:t>
      </w:r>
    </w:p>
    <w:p w:rsidR="007A56F7" w:rsidRPr="008E1B46" w:rsidRDefault="007A56F7" w:rsidP="00A8412D">
      <w:pPr>
        <w:rPr>
          <w:rFonts w:ascii="Traditional Arabic" w:hAnsi="Traditional Arabic" w:cs="Traditional Arabic"/>
          <w:rtl/>
        </w:rPr>
      </w:pPr>
      <w:r w:rsidRPr="008E1B46">
        <w:rPr>
          <w:rFonts w:ascii="Traditional Arabic" w:hAnsi="Traditional Arabic" w:cs="Traditional Arabic" w:hint="cs"/>
          <w:rtl/>
        </w:rPr>
        <w:t>3 – شیاعی که مفید علم است</w:t>
      </w:r>
    </w:p>
    <w:p w:rsidR="007A56F7" w:rsidRPr="008E1B46" w:rsidRDefault="005577D0" w:rsidP="00A8412D">
      <w:pPr>
        <w:rPr>
          <w:rFonts w:ascii="Traditional Arabic" w:hAnsi="Traditional Arabic" w:cs="Traditional Arabic"/>
          <w:rtl/>
        </w:rPr>
      </w:pPr>
      <w:r w:rsidRPr="008E1B46">
        <w:rPr>
          <w:rFonts w:ascii="Traditional Arabic" w:hAnsi="Traditional Arabic" w:cs="Traditional Arabic" w:hint="cs"/>
          <w:rtl/>
        </w:rPr>
        <w:t xml:space="preserve"> در قرنی که این مباحث مطرح بوده؛ این سه روش بوده، در یک قرن اخیر در کتب آمده است، در </w:t>
      </w:r>
      <w:r w:rsidR="00514114" w:rsidRPr="008E1B46">
        <w:rPr>
          <w:rFonts w:ascii="Traditional Arabic" w:hAnsi="Traditional Arabic" w:cs="Traditional Arabic" w:hint="cs"/>
          <w:rtl/>
        </w:rPr>
        <w:t>رساله‌های</w:t>
      </w:r>
      <w:r w:rsidRPr="008E1B46">
        <w:rPr>
          <w:rFonts w:ascii="Traditional Arabic" w:hAnsi="Traditional Arabic" w:cs="Traditional Arabic" w:hint="cs"/>
          <w:rtl/>
        </w:rPr>
        <w:t xml:space="preserve"> فارسی این سه روش </w:t>
      </w:r>
      <w:r w:rsidR="00514114" w:rsidRPr="008E1B46">
        <w:rPr>
          <w:rFonts w:ascii="Traditional Arabic" w:hAnsi="Traditional Arabic" w:cs="Traditional Arabic" w:hint="cs"/>
          <w:rtl/>
        </w:rPr>
        <w:t>اشاره‌شده</w:t>
      </w:r>
      <w:r w:rsidRPr="008E1B46">
        <w:rPr>
          <w:rFonts w:ascii="Traditional Arabic" w:hAnsi="Traditional Arabic" w:cs="Traditional Arabic" w:hint="cs"/>
          <w:rtl/>
        </w:rPr>
        <w:t xml:space="preserve"> که اجتهاد و اعلمیت را با علم و بیّنه و شیاع </w:t>
      </w:r>
      <w:r w:rsidR="00514114" w:rsidRPr="008E1B46">
        <w:rPr>
          <w:rFonts w:ascii="Traditional Arabic" w:hAnsi="Traditional Arabic" w:cs="Traditional Arabic" w:hint="cs"/>
          <w:rtl/>
        </w:rPr>
        <w:t>قابل‌تشخیص</w:t>
      </w:r>
      <w:r w:rsidRPr="008E1B46">
        <w:rPr>
          <w:rFonts w:ascii="Traditional Arabic" w:hAnsi="Traditional Arabic" w:cs="Traditional Arabic" w:hint="cs"/>
          <w:rtl/>
        </w:rPr>
        <w:t xml:space="preserve"> است</w:t>
      </w:r>
      <w:r w:rsidR="002A5BEF" w:rsidRPr="008E1B46">
        <w:rPr>
          <w:rFonts w:ascii="Traditional Arabic" w:hAnsi="Traditional Arabic" w:cs="Traditional Arabic" w:hint="cs"/>
          <w:rtl/>
        </w:rPr>
        <w:t>.</w:t>
      </w:r>
    </w:p>
    <w:p w:rsidR="002A5BEF" w:rsidRPr="008E1B46" w:rsidRDefault="00514114" w:rsidP="00A8412D">
      <w:pPr>
        <w:rPr>
          <w:rFonts w:ascii="Traditional Arabic" w:hAnsi="Traditional Arabic" w:cs="Traditional Arabic"/>
          <w:rtl/>
        </w:rPr>
      </w:pPr>
      <w:r w:rsidRPr="008E1B46">
        <w:rPr>
          <w:rFonts w:ascii="Traditional Arabic" w:hAnsi="Traditional Arabic" w:cs="Traditional Arabic" w:hint="cs"/>
          <w:rtl/>
        </w:rPr>
        <w:t>به‌تناسب</w:t>
      </w:r>
      <w:r w:rsidR="002A5BEF" w:rsidRPr="008E1B46">
        <w:rPr>
          <w:rFonts w:ascii="Traditional Arabic" w:hAnsi="Traditional Arabic" w:cs="Traditional Arabic" w:hint="cs"/>
          <w:rtl/>
        </w:rPr>
        <w:t xml:space="preserve"> این سه روش بحث در سه مقام باید بررسی شود، مقام اول علم بود که بیان شد، آنچه در مقام اول ذکر شد این بود که غیر از علم؛ اطمینان هم ملحق به علم </w:t>
      </w:r>
      <w:r w:rsidRPr="008E1B46">
        <w:rPr>
          <w:rFonts w:ascii="Traditional Arabic" w:hAnsi="Traditional Arabic" w:cs="Traditional Arabic" w:hint="cs"/>
          <w:rtl/>
        </w:rPr>
        <w:t>می‌شود</w:t>
      </w:r>
      <w:r w:rsidR="002A5BEF" w:rsidRPr="008E1B46">
        <w:rPr>
          <w:rFonts w:ascii="Traditional Arabic" w:hAnsi="Traditional Arabic" w:cs="Traditional Arabic" w:hint="cs"/>
          <w:rtl/>
        </w:rPr>
        <w:t xml:space="preserve">، لذا اولی </w:t>
      </w:r>
      <w:r w:rsidRPr="008E1B46">
        <w:rPr>
          <w:rFonts w:ascii="Traditional Arabic" w:hAnsi="Traditional Arabic" w:cs="Traditional Arabic" w:hint="cs"/>
          <w:rtl/>
        </w:rPr>
        <w:t>دوشاخه</w:t>
      </w:r>
      <w:r w:rsidR="002A5BEF" w:rsidRPr="008E1B46">
        <w:rPr>
          <w:rFonts w:ascii="Traditional Arabic" w:hAnsi="Traditional Arabic" w:cs="Traditional Arabic" w:hint="cs"/>
          <w:rtl/>
        </w:rPr>
        <w:t xml:space="preserve"> دارد،</w:t>
      </w:r>
      <w:r w:rsidR="00A8412D">
        <w:rPr>
          <w:rFonts w:ascii="Traditional Arabic" w:hAnsi="Traditional Arabic" w:cs="Traditional Arabic"/>
          <w:rtl/>
        </w:rPr>
        <w:t xml:space="preserve"> گاه</w:t>
      </w:r>
      <w:r w:rsidR="00A8412D">
        <w:rPr>
          <w:rFonts w:ascii="Traditional Arabic" w:hAnsi="Traditional Arabic" w:cs="Traditional Arabic" w:hint="cs"/>
          <w:rtl/>
        </w:rPr>
        <w:t>ی</w:t>
      </w:r>
      <w:r w:rsidR="002A5BEF" w:rsidRPr="008E1B46">
        <w:rPr>
          <w:rFonts w:ascii="Traditional Arabic" w:hAnsi="Traditional Arabic" w:cs="Traditional Arabic" w:hint="cs"/>
          <w:rtl/>
        </w:rPr>
        <w:t xml:space="preserve"> علم به معنای قطع و </w:t>
      </w:r>
      <w:r w:rsidRPr="008E1B46">
        <w:rPr>
          <w:rFonts w:ascii="Traditional Arabic" w:hAnsi="Traditional Arabic" w:cs="Traditional Arabic" w:hint="cs"/>
          <w:rtl/>
        </w:rPr>
        <w:t>درصد</w:t>
      </w:r>
      <w:r w:rsidR="002A5BEF" w:rsidRPr="008E1B46">
        <w:rPr>
          <w:rFonts w:ascii="Traditional Arabic" w:hAnsi="Traditional Arabic" w:cs="Traditional Arabic" w:hint="cs"/>
          <w:rtl/>
        </w:rPr>
        <w:t xml:space="preserve"> است، دومی علم به معنای اطمینان است، </w:t>
      </w:r>
      <w:r w:rsidRPr="008E1B46">
        <w:rPr>
          <w:rFonts w:ascii="Traditional Arabic" w:hAnsi="Traditional Arabic" w:cs="Traditional Arabic" w:hint="cs"/>
          <w:rtl/>
        </w:rPr>
        <w:t>می‌توان</w:t>
      </w:r>
      <w:r w:rsidR="002A5BEF" w:rsidRPr="008E1B46">
        <w:rPr>
          <w:rFonts w:ascii="Traditional Arabic" w:hAnsi="Traditional Arabic" w:cs="Traditional Arabic" w:hint="cs"/>
          <w:rtl/>
        </w:rPr>
        <w:t xml:space="preserve"> این دو را تحت یک عنوان ذکر کرد، گفته شود علم بالمعنی الأعم که شامل قطع و اطمینان و علم عرفی بشود</w:t>
      </w:r>
      <w:r w:rsidR="00670598" w:rsidRPr="008E1B46">
        <w:rPr>
          <w:rFonts w:ascii="Traditional Arabic" w:hAnsi="Traditional Arabic" w:cs="Traditional Arabic" w:hint="cs"/>
          <w:rtl/>
        </w:rPr>
        <w:t xml:space="preserve">، </w:t>
      </w:r>
      <w:r w:rsidRPr="008E1B46">
        <w:rPr>
          <w:rFonts w:ascii="Traditional Arabic" w:hAnsi="Traditional Arabic" w:cs="Traditional Arabic" w:hint="cs"/>
          <w:rtl/>
        </w:rPr>
        <w:t>می‌توان</w:t>
      </w:r>
      <w:r w:rsidR="00670598" w:rsidRPr="008E1B46">
        <w:rPr>
          <w:rFonts w:ascii="Traditional Arabic" w:hAnsi="Traditional Arabic" w:cs="Traditional Arabic" w:hint="cs"/>
          <w:rtl/>
        </w:rPr>
        <w:t xml:space="preserve"> گفت اولی </w:t>
      </w:r>
      <w:r w:rsidRPr="008E1B46">
        <w:rPr>
          <w:rFonts w:ascii="Traditional Arabic" w:hAnsi="Traditional Arabic" w:cs="Traditional Arabic" w:hint="cs"/>
          <w:rtl/>
        </w:rPr>
        <w:t>درواقع</w:t>
      </w:r>
      <w:r w:rsidR="00670598" w:rsidRPr="008E1B46">
        <w:rPr>
          <w:rFonts w:ascii="Traditional Arabic" w:hAnsi="Traditional Arabic" w:cs="Traditional Arabic" w:hint="cs"/>
          <w:rtl/>
        </w:rPr>
        <w:t xml:space="preserve"> دو نمونه است و باید تبدیل به دو چیز شود:</w:t>
      </w:r>
    </w:p>
    <w:p w:rsidR="00670598" w:rsidRPr="008E1B46" w:rsidRDefault="00670598" w:rsidP="00A8412D">
      <w:pPr>
        <w:rPr>
          <w:rFonts w:ascii="Traditional Arabic" w:hAnsi="Traditional Arabic" w:cs="Traditional Arabic"/>
          <w:rtl/>
        </w:rPr>
      </w:pPr>
      <w:r w:rsidRPr="008E1B46">
        <w:rPr>
          <w:rFonts w:ascii="Traditional Arabic" w:hAnsi="Traditional Arabic" w:cs="Traditional Arabic" w:hint="cs"/>
          <w:rtl/>
        </w:rPr>
        <w:t>1 – قطع</w:t>
      </w:r>
    </w:p>
    <w:p w:rsidR="00670598" w:rsidRPr="008E1B46" w:rsidRDefault="00670598" w:rsidP="00A8412D">
      <w:pPr>
        <w:rPr>
          <w:rFonts w:ascii="Traditional Arabic" w:hAnsi="Traditional Arabic" w:cs="Traditional Arabic"/>
          <w:rtl/>
        </w:rPr>
      </w:pPr>
      <w:r w:rsidRPr="008E1B46">
        <w:rPr>
          <w:rFonts w:ascii="Traditional Arabic" w:hAnsi="Traditional Arabic" w:cs="Traditional Arabic" w:hint="cs"/>
          <w:rtl/>
        </w:rPr>
        <w:t>2 – اطمینان</w:t>
      </w:r>
    </w:p>
    <w:p w:rsidR="007B7851" w:rsidRPr="008E1B46" w:rsidRDefault="00670598" w:rsidP="00A8412D">
      <w:pPr>
        <w:rPr>
          <w:rFonts w:ascii="Traditional Arabic" w:hAnsi="Traditional Arabic" w:cs="Traditional Arabic"/>
          <w:rtl/>
        </w:rPr>
      </w:pPr>
      <w:r w:rsidRPr="008E1B46">
        <w:rPr>
          <w:rFonts w:ascii="Traditional Arabic" w:hAnsi="Traditional Arabic" w:cs="Traditional Arabic" w:hint="cs"/>
          <w:rtl/>
        </w:rPr>
        <w:t xml:space="preserve">واقع </w:t>
      </w:r>
      <w:r w:rsidR="002B65D6">
        <w:rPr>
          <w:rFonts w:ascii="Traditional Arabic" w:hAnsi="Traditional Arabic" w:cs="Traditional Arabic" w:hint="cs"/>
          <w:rtl/>
        </w:rPr>
        <w:t>مسئله این</w:t>
      </w:r>
      <w:r w:rsidRPr="008E1B46">
        <w:rPr>
          <w:rFonts w:ascii="Traditional Arabic" w:hAnsi="Traditional Arabic" w:cs="Traditional Arabic" w:hint="cs"/>
          <w:rtl/>
        </w:rPr>
        <w:t xml:space="preserve"> است که </w:t>
      </w:r>
      <w:r w:rsidR="00514114" w:rsidRPr="008E1B46">
        <w:rPr>
          <w:rFonts w:ascii="Traditional Arabic" w:hAnsi="Traditional Arabic" w:cs="Traditional Arabic" w:hint="cs"/>
          <w:rtl/>
        </w:rPr>
        <w:t>این‌ها</w:t>
      </w:r>
      <w:r w:rsidRPr="008E1B46">
        <w:rPr>
          <w:rFonts w:ascii="Traditional Arabic" w:hAnsi="Traditional Arabic" w:cs="Traditional Arabic" w:hint="cs"/>
          <w:rtl/>
        </w:rPr>
        <w:t xml:space="preserve"> دو مسئله است، یکی قطع است که زیاد محقق ن</w:t>
      </w:r>
      <w:r w:rsidR="00514114" w:rsidRPr="008E1B46">
        <w:rPr>
          <w:rFonts w:ascii="Traditional Arabic" w:hAnsi="Traditional Arabic" w:cs="Traditional Arabic" w:hint="cs"/>
          <w:rtl/>
        </w:rPr>
        <w:t>می‌شود</w:t>
      </w:r>
      <w:r w:rsidRPr="008E1B46">
        <w:rPr>
          <w:rFonts w:ascii="Traditional Arabic" w:hAnsi="Traditional Arabic" w:cs="Traditional Arabic" w:hint="cs"/>
          <w:rtl/>
        </w:rPr>
        <w:t xml:space="preserve"> و دیگری اطمینان است که عرفاً العلم تلقی </w:t>
      </w:r>
      <w:r w:rsidR="00514114" w:rsidRPr="008E1B46">
        <w:rPr>
          <w:rFonts w:ascii="Traditional Arabic" w:hAnsi="Traditional Arabic" w:cs="Traditional Arabic" w:hint="cs"/>
          <w:rtl/>
        </w:rPr>
        <w:t>می‌شود</w:t>
      </w:r>
      <w:r w:rsidRPr="008E1B46">
        <w:rPr>
          <w:rFonts w:ascii="Traditional Arabic" w:hAnsi="Traditional Arabic" w:cs="Traditional Arabic" w:hint="cs"/>
          <w:rtl/>
        </w:rPr>
        <w:t>.</w:t>
      </w:r>
    </w:p>
    <w:p w:rsidR="00670598" w:rsidRPr="008E1B46" w:rsidRDefault="00670598" w:rsidP="00A8412D">
      <w:pPr>
        <w:rPr>
          <w:rFonts w:ascii="Traditional Arabic" w:hAnsi="Traditional Arabic" w:cs="Traditional Arabic"/>
          <w:rtl/>
        </w:rPr>
      </w:pPr>
      <w:r w:rsidRPr="008E1B46">
        <w:rPr>
          <w:rFonts w:ascii="Traditional Arabic" w:hAnsi="Traditional Arabic" w:cs="Traditional Arabic" w:hint="cs"/>
          <w:rtl/>
        </w:rPr>
        <w:t xml:space="preserve">تفاوت در مبنا و معیار حجیت میان این دو اساسی است، برای اینکه قطع حجیتش بر مبنای حکم عقل است، اما حجیت اطمینان مثل سایر حجج بر اساس سیره عقلا و حکم عقلائی است، میان حکم عقل </w:t>
      </w:r>
      <w:r w:rsidR="00514114" w:rsidRPr="008E1B46">
        <w:rPr>
          <w:rFonts w:ascii="Traditional Arabic" w:hAnsi="Traditional Arabic" w:cs="Traditional Arabic" w:hint="cs"/>
          <w:rtl/>
        </w:rPr>
        <w:t>به‌عنوان</w:t>
      </w:r>
      <w:r w:rsidRPr="008E1B46">
        <w:rPr>
          <w:rFonts w:ascii="Traditional Arabic" w:hAnsi="Traditional Arabic" w:cs="Traditional Arabic" w:hint="cs"/>
          <w:rtl/>
        </w:rPr>
        <w:t xml:space="preserve"> یک مستقل عقلی و حکم عقلایی که از سیره ناشی </w:t>
      </w:r>
      <w:r w:rsidR="00514114" w:rsidRPr="008E1B46">
        <w:rPr>
          <w:rFonts w:ascii="Traditional Arabic" w:hAnsi="Traditional Arabic" w:cs="Traditional Arabic" w:hint="cs"/>
          <w:rtl/>
        </w:rPr>
        <w:t>می‌شود</w:t>
      </w:r>
      <w:r w:rsidRPr="008E1B46">
        <w:rPr>
          <w:rFonts w:ascii="Traditional Arabic" w:hAnsi="Traditional Arabic" w:cs="Traditional Arabic" w:hint="cs"/>
          <w:rtl/>
        </w:rPr>
        <w:t>؛ تفاوت است.</w:t>
      </w:r>
    </w:p>
    <w:p w:rsidR="007B7851" w:rsidRPr="00A8412D" w:rsidRDefault="002B65D6" w:rsidP="00A8412D">
      <w:pPr>
        <w:pStyle w:val="Heading1"/>
        <w:rPr>
          <w:rFonts w:ascii="Traditional Arabic" w:hAnsi="Traditional Arabic" w:cs="Traditional Arabic"/>
          <w:color w:val="FF0000"/>
          <w:rtl/>
        </w:rPr>
      </w:pPr>
      <w:bookmarkStart w:id="31" w:name="_Toc495363508"/>
      <w:r>
        <w:rPr>
          <w:rFonts w:ascii="Traditional Arabic" w:hAnsi="Traditional Arabic" w:cs="Traditional Arabic" w:hint="cs"/>
          <w:color w:val="FF0000"/>
          <w:rtl/>
        </w:rPr>
        <w:t>روش‌های</w:t>
      </w:r>
      <w:r w:rsidR="007B7851" w:rsidRPr="00A8412D">
        <w:rPr>
          <w:rFonts w:ascii="Traditional Arabic" w:hAnsi="Traditional Arabic" w:cs="Traditional Arabic" w:hint="cs"/>
          <w:color w:val="FF0000"/>
          <w:rtl/>
        </w:rPr>
        <w:t xml:space="preserve"> کسب اختبار</w:t>
      </w:r>
      <w:bookmarkEnd w:id="31"/>
    </w:p>
    <w:p w:rsidR="00670598" w:rsidRPr="008E1B46" w:rsidRDefault="00670598" w:rsidP="00A8412D">
      <w:pPr>
        <w:rPr>
          <w:rFonts w:ascii="Traditional Arabic" w:hAnsi="Traditional Arabic" w:cs="Traditional Arabic"/>
          <w:rtl/>
        </w:rPr>
      </w:pPr>
      <w:r w:rsidRPr="008E1B46">
        <w:rPr>
          <w:rFonts w:ascii="Traditional Arabic" w:hAnsi="Traditional Arabic" w:cs="Traditional Arabic" w:hint="cs"/>
          <w:rtl/>
        </w:rPr>
        <w:t>اختبار در عرض این سه روش نیست، چیزی که روش تشخیص است، چهار روش است:</w:t>
      </w:r>
    </w:p>
    <w:p w:rsidR="00670598" w:rsidRPr="008E1B46" w:rsidRDefault="00670598" w:rsidP="00A8412D">
      <w:pPr>
        <w:rPr>
          <w:rFonts w:ascii="Traditional Arabic" w:hAnsi="Traditional Arabic" w:cs="Traditional Arabic"/>
          <w:rtl/>
        </w:rPr>
      </w:pPr>
      <w:r w:rsidRPr="008E1B46">
        <w:rPr>
          <w:rFonts w:ascii="Traditional Arabic" w:hAnsi="Traditional Arabic" w:cs="Traditional Arabic" w:hint="cs"/>
          <w:rtl/>
        </w:rPr>
        <w:t>1 – قطع</w:t>
      </w:r>
    </w:p>
    <w:p w:rsidR="00670598" w:rsidRPr="008E1B46" w:rsidRDefault="00670598" w:rsidP="00A8412D">
      <w:pPr>
        <w:rPr>
          <w:rFonts w:ascii="Traditional Arabic" w:hAnsi="Traditional Arabic" w:cs="Traditional Arabic"/>
          <w:rtl/>
        </w:rPr>
      </w:pPr>
      <w:r w:rsidRPr="008E1B46">
        <w:rPr>
          <w:rFonts w:ascii="Traditional Arabic" w:hAnsi="Traditional Arabic" w:cs="Traditional Arabic" w:hint="cs"/>
          <w:rtl/>
        </w:rPr>
        <w:lastRenderedPageBreak/>
        <w:t>2- اطمینان</w:t>
      </w:r>
    </w:p>
    <w:p w:rsidR="00670598" w:rsidRPr="008E1B46" w:rsidRDefault="00670598" w:rsidP="00A8412D">
      <w:pPr>
        <w:rPr>
          <w:rFonts w:ascii="Traditional Arabic" w:hAnsi="Traditional Arabic" w:cs="Traditional Arabic"/>
          <w:rtl/>
        </w:rPr>
      </w:pPr>
      <w:r w:rsidRPr="008E1B46">
        <w:rPr>
          <w:rFonts w:ascii="Traditional Arabic" w:hAnsi="Traditional Arabic" w:cs="Traditional Arabic" w:hint="cs"/>
          <w:rtl/>
        </w:rPr>
        <w:t>3 – بیّنه</w:t>
      </w:r>
    </w:p>
    <w:p w:rsidR="00670598" w:rsidRPr="008E1B46" w:rsidRDefault="00670598" w:rsidP="00A8412D">
      <w:pPr>
        <w:rPr>
          <w:rFonts w:ascii="Traditional Arabic" w:hAnsi="Traditional Arabic" w:cs="Traditional Arabic"/>
          <w:rtl/>
        </w:rPr>
      </w:pPr>
      <w:r w:rsidRPr="008E1B46">
        <w:rPr>
          <w:rFonts w:ascii="Traditional Arabic" w:hAnsi="Traditional Arabic" w:cs="Traditional Arabic" w:hint="cs"/>
          <w:rtl/>
        </w:rPr>
        <w:t>4 – شیاع</w:t>
      </w:r>
    </w:p>
    <w:p w:rsidR="00670598" w:rsidRPr="008E1B46" w:rsidRDefault="00670598" w:rsidP="00A8412D">
      <w:pPr>
        <w:rPr>
          <w:rFonts w:ascii="Traditional Arabic" w:hAnsi="Traditional Arabic" w:cs="Traditional Arabic"/>
          <w:rtl/>
        </w:rPr>
      </w:pPr>
      <w:r w:rsidRPr="008E1B46">
        <w:rPr>
          <w:rFonts w:ascii="Traditional Arabic" w:hAnsi="Traditional Arabic" w:cs="Traditional Arabic" w:hint="cs"/>
          <w:rtl/>
        </w:rPr>
        <w:t xml:space="preserve">برای اینکه قطع یا اطمینان شخصی ایجاد بشود، </w:t>
      </w:r>
      <w:r w:rsidR="00514114" w:rsidRPr="008E1B46">
        <w:rPr>
          <w:rFonts w:ascii="Traditional Arabic" w:hAnsi="Traditional Arabic" w:cs="Traditional Arabic" w:hint="cs"/>
          <w:rtl/>
        </w:rPr>
        <w:t>روش‌هایش</w:t>
      </w:r>
      <w:r w:rsidRPr="008E1B46">
        <w:rPr>
          <w:rFonts w:ascii="Traditional Arabic" w:hAnsi="Traditional Arabic" w:cs="Traditional Arabic" w:hint="cs"/>
          <w:rtl/>
        </w:rPr>
        <w:t xml:space="preserve"> متفاوت است، یکی از </w:t>
      </w:r>
      <w:r w:rsidR="00514114" w:rsidRPr="008E1B46">
        <w:rPr>
          <w:rFonts w:ascii="Traditional Arabic" w:hAnsi="Traditional Arabic" w:cs="Traditional Arabic" w:hint="cs"/>
          <w:rtl/>
        </w:rPr>
        <w:t>روش‌هایش</w:t>
      </w:r>
      <w:r w:rsidRPr="008E1B46">
        <w:rPr>
          <w:rFonts w:ascii="Traditional Arabic" w:hAnsi="Traditional Arabic" w:cs="Traditional Arabic" w:hint="cs"/>
          <w:rtl/>
        </w:rPr>
        <w:t xml:space="preserve"> اختبار است</w:t>
      </w:r>
      <w:r w:rsidR="00CF6565" w:rsidRPr="008E1B46">
        <w:rPr>
          <w:rFonts w:ascii="Traditional Arabic" w:hAnsi="Traditional Arabic" w:cs="Traditional Arabic" w:hint="cs"/>
          <w:rtl/>
        </w:rPr>
        <w:t xml:space="preserve">، به طور مثال در درس مجتهد شرکت </w:t>
      </w:r>
      <w:r w:rsidR="00514114" w:rsidRPr="008E1B46">
        <w:rPr>
          <w:rFonts w:ascii="Traditional Arabic" w:hAnsi="Traditional Arabic" w:cs="Traditional Arabic" w:hint="cs"/>
          <w:rtl/>
        </w:rPr>
        <w:t>می‌کند</w:t>
      </w:r>
      <w:r w:rsidR="00CF6565" w:rsidRPr="008E1B46">
        <w:rPr>
          <w:rFonts w:ascii="Traditional Arabic" w:hAnsi="Traditional Arabic" w:cs="Traditional Arabic" w:hint="cs"/>
          <w:rtl/>
        </w:rPr>
        <w:t>، لذا آن منهجی برای رسیده به علم و اطمینان است.</w:t>
      </w:r>
    </w:p>
    <w:p w:rsidR="00CF6565" w:rsidRPr="008E1B46" w:rsidRDefault="00940893" w:rsidP="00A8412D">
      <w:pPr>
        <w:rPr>
          <w:rFonts w:ascii="Traditional Arabic" w:hAnsi="Traditional Arabic" w:cs="Traditional Arabic"/>
          <w:rtl/>
        </w:rPr>
      </w:pPr>
      <w:r w:rsidRPr="008E1B46">
        <w:rPr>
          <w:rFonts w:ascii="Traditional Arabic" w:hAnsi="Traditional Arabic" w:cs="Traditional Arabic" w:hint="cs"/>
          <w:rtl/>
        </w:rPr>
        <w:t xml:space="preserve">حدود پانزده مسئله جدید و مهمی است که در اصول ما باید جایگاه بهتری داشته باشند و برای استنباطات جدید بسیار </w:t>
      </w:r>
      <w:r w:rsidR="00514114" w:rsidRPr="008E1B46">
        <w:rPr>
          <w:rFonts w:ascii="Traditional Arabic" w:hAnsi="Traditional Arabic" w:cs="Traditional Arabic" w:hint="cs"/>
          <w:rtl/>
        </w:rPr>
        <w:t>اثرگذار</w:t>
      </w:r>
      <w:r w:rsidRPr="008E1B46">
        <w:rPr>
          <w:rFonts w:ascii="Traditional Arabic" w:hAnsi="Traditional Arabic" w:cs="Traditional Arabic" w:hint="cs"/>
          <w:rtl/>
        </w:rPr>
        <w:t xml:space="preserve"> است</w:t>
      </w:r>
      <w:r w:rsidR="003867D6" w:rsidRPr="008E1B46">
        <w:rPr>
          <w:rFonts w:ascii="Traditional Arabic" w:hAnsi="Traditional Arabic" w:cs="Traditional Arabic" w:hint="cs"/>
          <w:rtl/>
        </w:rPr>
        <w:t xml:space="preserve">، مثل </w:t>
      </w:r>
      <w:r w:rsidR="00514114" w:rsidRPr="008E1B46">
        <w:rPr>
          <w:rFonts w:ascii="Traditional Arabic" w:hAnsi="Traditional Arabic" w:cs="Traditional Arabic" w:hint="cs"/>
          <w:rtl/>
        </w:rPr>
        <w:t>سیره‌های</w:t>
      </w:r>
      <w:r w:rsidR="003867D6" w:rsidRPr="008E1B46">
        <w:rPr>
          <w:rFonts w:ascii="Traditional Arabic" w:hAnsi="Traditional Arabic" w:cs="Traditional Arabic" w:hint="cs"/>
          <w:rtl/>
        </w:rPr>
        <w:t xml:space="preserve"> مستحدثه است که بیان شد</w:t>
      </w:r>
      <w:r w:rsidR="00A7354F" w:rsidRPr="008E1B46">
        <w:rPr>
          <w:rFonts w:ascii="Traditional Arabic" w:hAnsi="Traditional Arabic" w:cs="Traditional Arabic" w:hint="cs"/>
          <w:rtl/>
        </w:rPr>
        <w:t>.</w:t>
      </w:r>
    </w:p>
    <w:p w:rsidR="00A7354F" w:rsidRPr="008E1B46" w:rsidRDefault="00A7354F" w:rsidP="00A8412D">
      <w:pPr>
        <w:rPr>
          <w:rFonts w:ascii="Traditional Arabic" w:hAnsi="Traditional Arabic" w:cs="Traditional Arabic"/>
          <w:rtl/>
        </w:rPr>
      </w:pPr>
      <w:r w:rsidRPr="008E1B46">
        <w:rPr>
          <w:rFonts w:ascii="Traditional Arabic" w:hAnsi="Traditional Arabic" w:cs="Traditional Arabic" w:hint="cs"/>
          <w:rtl/>
        </w:rPr>
        <w:t>یکی از مسائل که باید در اصول بسط بیشتر پیدا بکند؛ بحث اطمینان است</w:t>
      </w:r>
      <w:r w:rsidR="00563124" w:rsidRPr="008E1B46">
        <w:rPr>
          <w:rFonts w:ascii="Traditional Arabic" w:hAnsi="Traditional Arabic" w:cs="Traditional Arabic" w:hint="cs"/>
          <w:rtl/>
        </w:rPr>
        <w:t xml:space="preserve">، چیزی که بیشتر </w:t>
      </w:r>
      <w:r w:rsidR="00514114" w:rsidRPr="008E1B46">
        <w:rPr>
          <w:rFonts w:ascii="Traditional Arabic" w:hAnsi="Traditional Arabic" w:cs="Traditional Arabic" w:hint="cs"/>
          <w:rtl/>
        </w:rPr>
        <w:t>متداول</w:t>
      </w:r>
      <w:r w:rsidR="00563124" w:rsidRPr="008E1B46">
        <w:rPr>
          <w:rFonts w:ascii="Traditional Arabic" w:hAnsi="Traditional Arabic" w:cs="Traditional Arabic" w:hint="cs"/>
          <w:rtl/>
        </w:rPr>
        <w:t xml:space="preserve"> میان عرف است؛ اطمینان است و در اینجا مقصود اطمینان شخصی است، حدود ده مبحث ذیل اطمینان باید طرح شود که در اصول موجود نیست.</w:t>
      </w:r>
    </w:p>
    <w:p w:rsidR="00563124" w:rsidRPr="008E1B46" w:rsidRDefault="00563124" w:rsidP="00A8412D">
      <w:pPr>
        <w:rPr>
          <w:rFonts w:ascii="Traditional Arabic" w:hAnsi="Traditional Arabic" w:cs="Traditional Arabic"/>
          <w:rtl/>
        </w:rPr>
      </w:pPr>
      <w:r w:rsidRPr="008E1B46">
        <w:rPr>
          <w:rFonts w:ascii="Traditional Arabic" w:hAnsi="Traditional Arabic" w:cs="Traditional Arabic" w:hint="cs"/>
          <w:rtl/>
        </w:rPr>
        <w:t xml:space="preserve">دومین روشی که در عروه آمده این است که «کذا یُعرفُ بشهادة عدلین من اهل الخبره»، در اصطلاحات فقهی به شهادة عدلین؛ بیّنه گفته </w:t>
      </w:r>
      <w:r w:rsidR="00514114" w:rsidRPr="008E1B46">
        <w:rPr>
          <w:rFonts w:ascii="Traditional Arabic" w:hAnsi="Traditional Arabic" w:cs="Traditional Arabic" w:hint="cs"/>
          <w:rtl/>
        </w:rPr>
        <w:t>می‌شود</w:t>
      </w:r>
      <w:r w:rsidRPr="008E1B46">
        <w:rPr>
          <w:rFonts w:ascii="Traditional Arabic" w:hAnsi="Traditional Arabic" w:cs="Traditional Arabic" w:hint="cs"/>
          <w:rtl/>
        </w:rPr>
        <w:t>.</w:t>
      </w:r>
    </w:p>
    <w:p w:rsidR="007B7851" w:rsidRPr="00A8412D" w:rsidRDefault="007B7851" w:rsidP="00A8412D">
      <w:pPr>
        <w:pStyle w:val="Heading1"/>
        <w:rPr>
          <w:rFonts w:ascii="Traditional Arabic" w:hAnsi="Traditional Arabic" w:cs="Traditional Arabic"/>
          <w:color w:val="FF0000"/>
          <w:rtl/>
        </w:rPr>
      </w:pPr>
      <w:bookmarkStart w:id="32" w:name="_Toc495363509"/>
      <w:r w:rsidRPr="00A8412D">
        <w:rPr>
          <w:rFonts w:ascii="Traditional Arabic" w:hAnsi="Traditional Arabic" w:cs="Traditional Arabic" w:hint="cs"/>
          <w:color w:val="FF0000"/>
          <w:rtl/>
        </w:rPr>
        <w:t>بیّنه روش اثبات موضوعات</w:t>
      </w:r>
      <w:bookmarkEnd w:id="32"/>
    </w:p>
    <w:p w:rsidR="00563124" w:rsidRPr="008E1B46" w:rsidRDefault="00563124" w:rsidP="00A8412D">
      <w:pPr>
        <w:rPr>
          <w:rFonts w:ascii="Traditional Arabic" w:hAnsi="Traditional Arabic" w:cs="Traditional Arabic"/>
          <w:rtl/>
        </w:rPr>
      </w:pPr>
      <w:r w:rsidRPr="008E1B46">
        <w:rPr>
          <w:rFonts w:ascii="Traditional Arabic" w:hAnsi="Traditional Arabic" w:cs="Traditional Arabic" w:hint="cs"/>
          <w:rtl/>
        </w:rPr>
        <w:t xml:space="preserve">مسئله بیّنه به عنوان روش اثبات موضوعات؛ محل بحث بسیار </w:t>
      </w:r>
      <w:r w:rsidR="00514114" w:rsidRPr="008E1B46">
        <w:rPr>
          <w:rFonts w:ascii="Traditional Arabic" w:hAnsi="Traditional Arabic" w:cs="Traditional Arabic" w:hint="cs"/>
          <w:rtl/>
        </w:rPr>
        <w:t>گسترده‌ای</w:t>
      </w:r>
      <w:r w:rsidRPr="008E1B46">
        <w:rPr>
          <w:rFonts w:ascii="Traditional Arabic" w:hAnsi="Traditional Arabic" w:cs="Traditional Arabic" w:hint="cs"/>
          <w:rtl/>
        </w:rPr>
        <w:t xml:space="preserve"> در فقه است، در همین مبحث ما دو رأی کاملاً مقابل یکدیگر قرار داشت، یک رأی آن است که در متن عروه </w:t>
      </w:r>
      <w:r w:rsidR="00514114" w:rsidRPr="008E1B46">
        <w:rPr>
          <w:rFonts w:ascii="Traditional Arabic" w:hAnsi="Traditional Arabic" w:cs="Traditional Arabic" w:hint="cs"/>
          <w:rtl/>
        </w:rPr>
        <w:t>ذکرشده</w:t>
      </w:r>
      <w:r w:rsidRPr="008E1B46">
        <w:rPr>
          <w:rFonts w:ascii="Traditional Arabic" w:hAnsi="Traditional Arabic" w:cs="Traditional Arabic" w:hint="cs"/>
          <w:rtl/>
        </w:rPr>
        <w:t xml:space="preserve"> و شاید اشهر باشد و آن این است که بیان </w:t>
      </w:r>
      <w:r w:rsidR="00514114" w:rsidRPr="008E1B46">
        <w:rPr>
          <w:rFonts w:ascii="Traditional Arabic" w:hAnsi="Traditional Arabic" w:cs="Traditional Arabic" w:hint="cs"/>
          <w:rtl/>
        </w:rPr>
        <w:t>می‌کند</w:t>
      </w:r>
      <w:r w:rsidRPr="008E1B46">
        <w:rPr>
          <w:rFonts w:ascii="Traditional Arabic" w:hAnsi="Traditional Arabic" w:cs="Traditional Arabic" w:hint="cs"/>
          <w:rtl/>
        </w:rPr>
        <w:t xml:space="preserve"> برای اثبات اجتهاد و اعلمیت باید بیّنه باشد، معنایش این است که خبر ثقه و خبر واحد در اینجا اعتبار ندارد، در نقطه مقابل این رأی دو نظریه وجود دارد، یک نظریه این است که بیّنه در اینجا اعتباری ندارد، بلکه باید علم و اطمینان باشد، ظاهر کلام مرعشی در تعلیقه </w:t>
      </w:r>
      <w:r w:rsidR="00514114" w:rsidRPr="008E1B46">
        <w:rPr>
          <w:rFonts w:ascii="Traditional Arabic" w:hAnsi="Traditional Arabic" w:cs="Traditional Arabic" w:hint="cs"/>
          <w:rtl/>
        </w:rPr>
        <w:t>شأن</w:t>
      </w:r>
      <w:r w:rsidRPr="008E1B46">
        <w:rPr>
          <w:rFonts w:ascii="Traditional Arabic" w:hAnsi="Traditional Arabic" w:cs="Traditional Arabic" w:hint="cs"/>
          <w:rtl/>
        </w:rPr>
        <w:t xml:space="preserve"> این نظریه است، این قول نادر است، نقطه مقابل این نظریه قول دیگری است که مثل مرحوم </w:t>
      </w:r>
      <w:r w:rsidR="002B65D6">
        <w:rPr>
          <w:rFonts w:ascii="Traditional Arabic" w:hAnsi="Traditional Arabic" w:cs="Traditional Arabic" w:hint="cs"/>
          <w:rtl/>
        </w:rPr>
        <w:t>خویی</w:t>
      </w:r>
      <w:r w:rsidRPr="008E1B46">
        <w:rPr>
          <w:rFonts w:ascii="Traditional Arabic" w:hAnsi="Traditional Arabic" w:cs="Traditional Arabic" w:hint="cs"/>
          <w:rtl/>
        </w:rPr>
        <w:t xml:space="preserve"> و حائری و سیستانی و بزرگان دیگر </w:t>
      </w:r>
      <w:r w:rsidR="00514114" w:rsidRPr="008E1B46">
        <w:rPr>
          <w:rFonts w:ascii="Traditional Arabic" w:hAnsi="Traditional Arabic" w:cs="Traditional Arabic" w:hint="cs"/>
          <w:rtl/>
        </w:rPr>
        <w:t>می‌فرمایند</w:t>
      </w:r>
      <w:r w:rsidRPr="008E1B46">
        <w:rPr>
          <w:rFonts w:ascii="Traditional Arabic" w:hAnsi="Traditional Arabic" w:cs="Traditional Arabic" w:hint="cs"/>
          <w:rtl/>
        </w:rPr>
        <w:t xml:space="preserve"> که در بحث اجتهاد و اعلمیت و حتی در سایر موضوعات خبر ثقه حجت است، لزومی نیست که دو عادل در آنجا شهادت بدهند</w:t>
      </w:r>
      <w:r w:rsidR="008448D3" w:rsidRPr="008E1B46">
        <w:rPr>
          <w:rFonts w:ascii="Traditional Arabic" w:hAnsi="Traditional Arabic" w:cs="Traditional Arabic" w:hint="cs"/>
          <w:rtl/>
        </w:rPr>
        <w:t>.</w:t>
      </w:r>
    </w:p>
    <w:p w:rsidR="007B7851" w:rsidRPr="00A8412D" w:rsidRDefault="007B7851" w:rsidP="00A8412D">
      <w:pPr>
        <w:pStyle w:val="Heading1"/>
        <w:rPr>
          <w:rFonts w:ascii="Traditional Arabic" w:hAnsi="Traditional Arabic" w:cs="Traditional Arabic"/>
          <w:color w:val="FF0000"/>
          <w:rtl/>
        </w:rPr>
      </w:pPr>
      <w:bookmarkStart w:id="33" w:name="_Toc495363510"/>
      <w:r w:rsidRPr="00A8412D">
        <w:rPr>
          <w:rFonts w:ascii="Traditional Arabic" w:hAnsi="Traditional Arabic" w:cs="Traditional Arabic" w:hint="cs"/>
          <w:color w:val="FF0000"/>
          <w:rtl/>
        </w:rPr>
        <w:t>نظریات در مورد خبر واحد و بیّنه</w:t>
      </w:r>
      <w:bookmarkEnd w:id="33"/>
    </w:p>
    <w:p w:rsidR="008448D3" w:rsidRPr="008E1B46" w:rsidRDefault="008448D3" w:rsidP="00A8412D">
      <w:pPr>
        <w:rPr>
          <w:rFonts w:ascii="Traditional Arabic" w:hAnsi="Traditional Arabic" w:cs="Traditional Arabic"/>
          <w:rtl/>
        </w:rPr>
      </w:pPr>
      <w:r w:rsidRPr="008E1B46">
        <w:rPr>
          <w:rFonts w:ascii="Traditional Arabic" w:hAnsi="Traditional Arabic" w:cs="Traditional Arabic" w:hint="cs"/>
          <w:rtl/>
        </w:rPr>
        <w:t>در مسئله سه نظریه وجود دارد:</w:t>
      </w:r>
    </w:p>
    <w:p w:rsidR="008448D3" w:rsidRPr="008E1B46" w:rsidRDefault="008448D3" w:rsidP="00A8412D">
      <w:pPr>
        <w:rPr>
          <w:rFonts w:ascii="Traditional Arabic" w:hAnsi="Traditional Arabic" w:cs="Traditional Arabic"/>
          <w:rtl/>
        </w:rPr>
      </w:pPr>
      <w:r w:rsidRPr="008E1B46">
        <w:rPr>
          <w:rFonts w:ascii="Traditional Arabic" w:hAnsi="Traditional Arabic" w:cs="Traditional Arabic" w:hint="cs"/>
          <w:rtl/>
        </w:rPr>
        <w:t xml:space="preserve">1 – خبر واحد و بیّنه </w:t>
      </w:r>
      <w:r w:rsidR="00514114" w:rsidRPr="008E1B46">
        <w:rPr>
          <w:rFonts w:ascii="Traditional Arabic" w:hAnsi="Traditional Arabic" w:cs="Traditional Arabic" w:hint="cs"/>
          <w:rtl/>
        </w:rPr>
        <w:t>هیچ‌کدام</w:t>
      </w:r>
      <w:r w:rsidRPr="008E1B46">
        <w:rPr>
          <w:rFonts w:ascii="Traditional Arabic" w:hAnsi="Traditional Arabic" w:cs="Traditional Arabic" w:hint="cs"/>
          <w:rtl/>
        </w:rPr>
        <w:t xml:space="preserve"> حجت نیست</w:t>
      </w:r>
      <w:r w:rsidR="00AB0DAE" w:rsidRPr="008E1B46">
        <w:rPr>
          <w:rFonts w:ascii="Traditional Arabic" w:hAnsi="Traditional Arabic" w:cs="Traditional Arabic" w:hint="cs"/>
          <w:rtl/>
        </w:rPr>
        <w:t xml:space="preserve">، در حدود پنجاه </w:t>
      </w:r>
      <w:r w:rsidR="00514114" w:rsidRPr="008E1B46">
        <w:rPr>
          <w:rFonts w:ascii="Traditional Arabic" w:hAnsi="Traditional Arabic" w:cs="Traditional Arabic" w:hint="cs"/>
          <w:rtl/>
        </w:rPr>
        <w:t>تعلیق‌های</w:t>
      </w:r>
      <w:r w:rsidR="00AB0DAE" w:rsidRPr="008E1B46">
        <w:rPr>
          <w:rFonts w:ascii="Traditional Arabic" w:hAnsi="Traditional Arabic" w:cs="Traditional Arabic" w:hint="cs"/>
          <w:rtl/>
        </w:rPr>
        <w:t xml:space="preserve"> که در این کتاب جمع شده؛ فقط مرحوم آقای مرعشی اشاره به این مطلب دارند، تعبیر ایشان این است که بنفس شیءٌ که در چنین موضوعاتی بیّنه هم حجت نیست، بلکه باید شخص به یک نوع اطمینانی برسد.</w:t>
      </w:r>
    </w:p>
    <w:p w:rsidR="00AB0DAE" w:rsidRPr="008E1B46" w:rsidRDefault="00AB0DAE" w:rsidP="00A8412D">
      <w:pPr>
        <w:rPr>
          <w:rFonts w:ascii="Traditional Arabic" w:hAnsi="Traditional Arabic" w:cs="Traditional Arabic"/>
          <w:rtl/>
        </w:rPr>
      </w:pPr>
      <w:r w:rsidRPr="008E1B46">
        <w:rPr>
          <w:rFonts w:ascii="Traditional Arabic" w:hAnsi="Traditional Arabic" w:cs="Traditional Arabic" w:hint="cs"/>
          <w:rtl/>
        </w:rPr>
        <w:t>2 – رأی أشهر است که در اینجا بیّنه حجت است، اما خبر ثقه واحد حجت نیست، حضرت امام و صاحب عروه و کثیری از علما بر این نظریه هستند.</w:t>
      </w:r>
    </w:p>
    <w:p w:rsidR="00AB0DAE" w:rsidRPr="008E1B46" w:rsidRDefault="00AB0DAE" w:rsidP="00A8412D">
      <w:pPr>
        <w:rPr>
          <w:rFonts w:ascii="Traditional Arabic" w:hAnsi="Traditional Arabic" w:cs="Traditional Arabic"/>
          <w:rtl/>
        </w:rPr>
      </w:pPr>
      <w:r w:rsidRPr="008E1B46">
        <w:rPr>
          <w:rFonts w:ascii="Traditional Arabic" w:hAnsi="Traditional Arabic" w:cs="Traditional Arabic" w:hint="cs"/>
          <w:rtl/>
        </w:rPr>
        <w:t xml:space="preserve">3 – رأی سوم در اثبات اجتهاد و اعلمیت این است که خبر ثقه کفایت </w:t>
      </w:r>
      <w:r w:rsidR="00514114" w:rsidRPr="008E1B46">
        <w:rPr>
          <w:rFonts w:ascii="Traditional Arabic" w:hAnsi="Traditional Arabic" w:cs="Traditional Arabic" w:hint="cs"/>
          <w:rtl/>
        </w:rPr>
        <w:t>می‌کند</w:t>
      </w:r>
      <w:r w:rsidRPr="008E1B46">
        <w:rPr>
          <w:rFonts w:ascii="Traditional Arabic" w:hAnsi="Traditional Arabic" w:cs="Traditional Arabic" w:hint="cs"/>
          <w:rtl/>
        </w:rPr>
        <w:t>.</w:t>
      </w:r>
    </w:p>
    <w:p w:rsidR="00AB0DAE" w:rsidRPr="008E1B46" w:rsidRDefault="00AB0DAE" w:rsidP="00A8412D">
      <w:pPr>
        <w:rPr>
          <w:rFonts w:ascii="Traditional Arabic" w:hAnsi="Traditional Arabic" w:cs="Traditional Arabic"/>
          <w:rtl/>
        </w:rPr>
      </w:pPr>
      <w:r w:rsidRPr="008E1B46">
        <w:rPr>
          <w:rFonts w:ascii="Traditional Arabic" w:hAnsi="Traditional Arabic" w:cs="Traditional Arabic" w:hint="cs"/>
          <w:rtl/>
        </w:rPr>
        <w:lastRenderedPageBreak/>
        <w:t>در نظریه سوم ظاهرش همان خبر ثقه است، امکان دارد کسی بگوید که باید عدل باشد، وگرنه ثقه بودن کافی نیست.</w:t>
      </w:r>
    </w:p>
    <w:p w:rsidR="00AB0DAE" w:rsidRPr="008E1B46" w:rsidRDefault="00AB0DAE" w:rsidP="00A8412D">
      <w:pPr>
        <w:rPr>
          <w:rFonts w:ascii="Traditional Arabic" w:hAnsi="Traditional Arabic" w:cs="Traditional Arabic"/>
          <w:rtl/>
        </w:rPr>
      </w:pPr>
      <w:r w:rsidRPr="008E1B46">
        <w:rPr>
          <w:rFonts w:ascii="Traditional Arabic" w:hAnsi="Traditional Arabic" w:cs="Traditional Arabic" w:hint="cs"/>
          <w:rtl/>
        </w:rPr>
        <w:t xml:space="preserve">مطلب دیگر این است که این نظریاتی که بیان شد، در بحث اثبات اجتهاد و اعلمیت است، اگر از منظر عام بخواهیم نگاه بکنیم، </w:t>
      </w:r>
      <w:r w:rsidR="00514114" w:rsidRPr="008E1B46">
        <w:rPr>
          <w:rFonts w:ascii="Traditional Arabic" w:hAnsi="Traditional Arabic" w:cs="Traditional Arabic" w:hint="cs"/>
          <w:rtl/>
        </w:rPr>
        <w:t>آنچه</w:t>
      </w:r>
      <w:r w:rsidRPr="008E1B46">
        <w:rPr>
          <w:rFonts w:ascii="Traditional Arabic" w:hAnsi="Traditional Arabic" w:cs="Traditional Arabic" w:hint="cs"/>
          <w:rtl/>
        </w:rPr>
        <w:t xml:space="preserve"> مشهور</w:t>
      </w:r>
      <w:r w:rsidR="00A8412D">
        <w:rPr>
          <w:rFonts w:ascii="Traditional Arabic" w:hAnsi="Traditional Arabic" w:cs="Traditional Arabic"/>
          <w:rtl/>
        </w:rPr>
        <w:t xml:space="preserve"> </w:t>
      </w:r>
      <w:r w:rsidRPr="008E1B46">
        <w:rPr>
          <w:rFonts w:ascii="Traditional Arabic" w:hAnsi="Traditional Arabic" w:cs="Traditional Arabic" w:hint="cs"/>
          <w:rtl/>
        </w:rPr>
        <w:t xml:space="preserve">است این است که در اعتبار خبر که از معصوم نقل </w:t>
      </w:r>
      <w:r w:rsidR="00514114" w:rsidRPr="008E1B46">
        <w:rPr>
          <w:rFonts w:ascii="Traditional Arabic" w:hAnsi="Traditional Arabic" w:cs="Traditional Arabic" w:hint="cs"/>
          <w:rtl/>
        </w:rPr>
        <w:t>می‌شود</w:t>
      </w:r>
      <w:r w:rsidRPr="008E1B46">
        <w:rPr>
          <w:rFonts w:ascii="Traditional Arabic" w:hAnsi="Traditional Arabic" w:cs="Traditional Arabic" w:hint="cs"/>
          <w:rtl/>
        </w:rPr>
        <w:t xml:space="preserve">، در اخباری که نقل برای ما </w:t>
      </w:r>
      <w:r w:rsidR="00514114" w:rsidRPr="008E1B46">
        <w:rPr>
          <w:rFonts w:ascii="Traditional Arabic" w:hAnsi="Traditional Arabic" w:cs="Traditional Arabic" w:hint="cs"/>
          <w:rtl/>
        </w:rPr>
        <w:t>می‌شود</w:t>
      </w:r>
      <w:r w:rsidRPr="008E1B46">
        <w:rPr>
          <w:rFonts w:ascii="Traditional Arabic" w:hAnsi="Traditional Arabic" w:cs="Traditional Arabic" w:hint="cs"/>
          <w:rtl/>
        </w:rPr>
        <w:t xml:space="preserve">؛ خواه اخبار عرفی یا اخباری که از معصوم نقل </w:t>
      </w:r>
      <w:r w:rsidR="00514114" w:rsidRPr="008E1B46">
        <w:rPr>
          <w:rFonts w:ascii="Traditional Arabic" w:hAnsi="Traditional Arabic" w:cs="Traditional Arabic" w:hint="cs"/>
          <w:rtl/>
        </w:rPr>
        <w:t>می‌شود</w:t>
      </w:r>
      <w:r w:rsidRPr="008E1B46">
        <w:rPr>
          <w:rFonts w:ascii="Traditional Arabic" w:hAnsi="Traditional Arabic" w:cs="Traditional Arabic" w:hint="cs"/>
          <w:rtl/>
        </w:rPr>
        <w:t xml:space="preserve">، در اینجا خبر واحد کفایت </w:t>
      </w:r>
      <w:r w:rsidR="00514114" w:rsidRPr="008E1B46">
        <w:rPr>
          <w:rFonts w:ascii="Traditional Arabic" w:hAnsi="Traditional Arabic" w:cs="Traditional Arabic" w:hint="cs"/>
          <w:rtl/>
        </w:rPr>
        <w:t>می‌کند</w:t>
      </w:r>
      <w:r w:rsidRPr="008E1B46">
        <w:rPr>
          <w:rFonts w:ascii="Traditional Arabic" w:hAnsi="Traditional Arabic" w:cs="Traditional Arabic" w:hint="cs"/>
          <w:rtl/>
        </w:rPr>
        <w:t xml:space="preserve">، </w:t>
      </w:r>
      <w:r w:rsidR="00514114" w:rsidRPr="008E1B46">
        <w:rPr>
          <w:rFonts w:ascii="Traditional Arabic" w:hAnsi="Traditional Arabic" w:cs="Traditional Arabic" w:hint="cs"/>
          <w:rtl/>
        </w:rPr>
        <w:t>آنچه</w:t>
      </w:r>
      <w:r w:rsidRPr="008E1B46">
        <w:rPr>
          <w:rFonts w:ascii="Traditional Arabic" w:hAnsi="Traditional Arabic" w:cs="Traditional Arabic" w:hint="cs"/>
          <w:rtl/>
        </w:rPr>
        <w:t xml:space="preserve"> مربوط به اثب</w:t>
      </w:r>
      <w:r w:rsidR="004E0EFD" w:rsidRPr="008E1B46">
        <w:rPr>
          <w:rFonts w:ascii="Traditional Arabic" w:hAnsi="Traditional Arabic" w:cs="Traditional Arabic" w:hint="cs"/>
          <w:rtl/>
        </w:rPr>
        <w:t xml:space="preserve">ات یک خبر و گزاره یا حکم </w:t>
      </w:r>
      <w:r w:rsidR="00D1604F" w:rsidRPr="008E1B46">
        <w:rPr>
          <w:rFonts w:ascii="Traditional Arabic" w:hAnsi="Traditional Arabic" w:cs="Traditional Arabic" w:hint="cs"/>
          <w:rtl/>
        </w:rPr>
        <w:t xml:space="preserve">باشد؛ خبر واحد کفایت </w:t>
      </w:r>
      <w:r w:rsidR="00514114" w:rsidRPr="008E1B46">
        <w:rPr>
          <w:rFonts w:ascii="Traditional Arabic" w:hAnsi="Traditional Arabic" w:cs="Traditional Arabic" w:hint="cs"/>
          <w:rtl/>
        </w:rPr>
        <w:t>می‌کند</w:t>
      </w:r>
      <w:r w:rsidR="00D1604F" w:rsidRPr="008E1B46">
        <w:rPr>
          <w:rFonts w:ascii="Traditional Arabic" w:hAnsi="Traditional Arabic" w:cs="Traditional Arabic" w:hint="cs"/>
          <w:rtl/>
        </w:rPr>
        <w:t xml:space="preserve">، مشهور هم بر این قول هستند، اما در موضوعات محل بحث است، لذا بحث اخبار حاکی از وقایع خارجی و روایات و سنت و سایر وقایع خبر واحد حجت است، در موضوعات </w:t>
      </w:r>
      <w:r w:rsidR="00514114" w:rsidRPr="008E1B46">
        <w:rPr>
          <w:rFonts w:ascii="Traditional Arabic" w:hAnsi="Traditional Arabic" w:cs="Traditional Arabic" w:hint="cs"/>
          <w:rtl/>
        </w:rPr>
        <w:t>تفصیل‌های</w:t>
      </w:r>
      <w:r w:rsidR="00D1604F" w:rsidRPr="008E1B46">
        <w:rPr>
          <w:rFonts w:ascii="Traditional Arabic" w:hAnsi="Traditional Arabic" w:cs="Traditional Arabic" w:hint="cs"/>
          <w:rtl/>
        </w:rPr>
        <w:t xml:space="preserve"> متعددی وجود دارد، ممکن است با توجه به اختلافاتی که در اخبار و روایات وجود دارد؛ در بعضی موضوعات گفته شود که خبر واحد حجت است و بعضی دیگر گفته شود که حجت نیست.</w:t>
      </w:r>
    </w:p>
    <w:p w:rsidR="00D1604F" w:rsidRPr="008E1B46" w:rsidRDefault="00E315AC" w:rsidP="00A8412D">
      <w:pPr>
        <w:rPr>
          <w:rFonts w:ascii="Traditional Arabic" w:hAnsi="Traditional Arabic" w:cs="Traditional Arabic"/>
          <w:rtl/>
        </w:rPr>
      </w:pPr>
      <w:r w:rsidRPr="008E1B46">
        <w:rPr>
          <w:rFonts w:ascii="Traditional Arabic" w:hAnsi="Traditional Arabic" w:cs="Traditional Arabic" w:hint="cs"/>
          <w:rtl/>
        </w:rPr>
        <w:t xml:space="preserve">اگر بنا این بود که بیّنه به شکل کاملاً مستوعب بحث بشود، حتماً چند جلسه این بحث به طول </w:t>
      </w:r>
      <w:r w:rsidR="00514114" w:rsidRPr="008E1B46">
        <w:rPr>
          <w:rFonts w:ascii="Traditional Arabic" w:hAnsi="Traditional Arabic" w:cs="Traditional Arabic" w:hint="cs"/>
          <w:rtl/>
        </w:rPr>
        <w:t>می‌انجامد، اگر خیلی سریع و گذر</w:t>
      </w:r>
      <w:r w:rsidRPr="008E1B46">
        <w:rPr>
          <w:rFonts w:ascii="Traditional Arabic" w:hAnsi="Traditional Arabic" w:cs="Traditional Arabic" w:hint="cs"/>
          <w:rtl/>
        </w:rPr>
        <w:t>ا بحث شود، در این صورت هم حق مطلب ادا ن</w:t>
      </w:r>
      <w:r w:rsidR="00514114" w:rsidRPr="008E1B46">
        <w:rPr>
          <w:rFonts w:ascii="Traditional Arabic" w:hAnsi="Traditional Arabic" w:cs="Traditional Arabic" w:hint="cs"/>
          <w:rtl/>
        </w:rPr>
        <w:t>می‌شود</w:t>
      </w:r>
      <w:r w:rsidRPr="008E1B46">
        <w:rPr>
          <w:rFonts w:ascii="Traditional Arabic" w:hAnsi="Traditional Arabic" w:cs="Traditional Arabic" w:hint="cs"/>
          <w:rtl/>
        </w:rPr>
        <w:t xml:space="preserve">، لذا راه </w:t>
      </w:r>
      <w:r w:rsidR="00514114" w:rsidRPr="008E1B46">
        <w:rPr>
          <w:rFonts w:ascii="Traditional Arabic" w:hAnsi="Traditional Arabic" w:cs="Traditional Arabic" w:hint="cs"/>
          <w:rtl/>
        </w:rPr>
        <w:t>میانه‌ای</w:t>
      </w:r>
      <w:r w:rsidRPr="008E1B46">
        <w:rPr>
          <w:rFonts w:ascii="Traditional Arabic" w:hAnsi="Traditional Arabic" w:cs="Traditional Arabic" w:hint="cs"/>
          <w:rtl/>
        </w:rPr>
        <w:t xml:space="preserve"> </w:t>
      </w:r>
      <w:r w:rsidR="00514114" w:rsidRPr="008E1B46">
        <w:rPr>
          <w:rFonts w:ascii="Traditional Arabic" w:hAnsi="Traditional Arabic" w:cs="Traditional Arabic" w:hint="cs"/>
          <w:rtl/>
        </w:rPr>
        <w:t>برمی‌گزینیم</w:t>
      </w:r>
      <w:r w:rsidRPr="008E1B46">
        <w:rPr>
          <w:rFonts w:ascii="Traditional Arabic" w:hAnsi="Traditional Arabic" w:cs="Traditional Arabic" w:hint="cs"/>
          <w:rtl/>
        </w:rPr>
        <w:t xml:space="preserve"> که تا حدی مبانی بحث را </w:t>
      </w:r>
      <w:r w:rsidR="00514114" w:rsidRPr="008E1B46">
        <w:rPr>
          <w:rFonts w:ascii="Traditional Arabic" w:hAnsi="Traditional Arabic" w:cs="Traditional Arabic" w:hint="cs"/>
          <w:rtl/>
        </w:rPr>
        <w:t>درجاهای</w:t>
      </w:r>
      <w:r w:rsidRPr="008E1B46">
        <w:rPr>
          <w:rFonts w:ascii="Traditional Arabic" w:hAnsi="Traditional Arabic" w:cs="Traditional Arabic" w:hint="cs"/>
          <w:rtl/>
        </w:rPr>
        <w:t xml:space="preserve"> مختلف روشن </w:t>
      </w:r>
      <w:r w:rsidR="00514114" w:rsidRPr="008E1B46">
        <w:rPr>
          <w:rFonts w:ascii="Traditional Arabic" w:hAnsi="Traditional Arabic" w:cs="Traditional Arabic" w:hint="cs"/>
          <w:rtl/>
        </w:rPr>
        <w:t>می‌کند</w:t>
      </w:r>
      <w:r w:rsidR="0095657B" w:rsidRPr="008E1B46">
        <w:rPr>
          <w:rFonts w:ascii="Traditional Arabic" w:hAnsi="Traditional Arabic" w:cs="Traditional Arabic" w:hint="cs"/>
          <w:rtl/>
        </w:rPr>
        <w:t>.</w:t>
      </w:r>
    </w:p>
    <w:p w:rsidR="0095657B" w:rsidRPr="008E1B46" w:rsidRDefault="0095657B" w:rsidP="00A8412D">
      <w:pPr>
        <w:rPr>
          <w:rFonts w:ascii="Traditional Arabic" w:hAnsi="Traditional Arabic" w:cs="Traditional Arabic"/>
          <w:rtl/>
        </w:rPr>
      </w:pPr>
      <w:r w:rsidRPr="008E1B46">
        <w:rPr>
          <w:rFonts w:ascii="Traditional Arabic" w:hAnsi="Traditional Arabic" w:cs="Traditional Arabic" w:hint="cs"/>
          <w:rtl/>
        </w:rPr>
        <w:t xml:space="preserve">فرض </w:t>
      </w:r>
      <w:r w:rsidR="00514114" w:rsidRPr="008E1B46">
        <w:rPr>
          <w:rFonts w:ascii="Traditional Arabic" w:hAnsi="Traditional Arabic" w:cs="Traditional Arabic" w:hint="cs"/>
          <w:rtl/>
        </w:rPr>
        <w:t>می‌کنیم</w:t>
      </w:r>
      <w:r w:rsidRPr="008E1B46">
        <w:rPr>
          <w:rFonts w:ascii="Traditional Arabic" w:hAnsi="Traditional Arabic" w:cs="Traditional Arabic" w:hint="cs"/>
          <w:rtl/>
        </w:rPr>
        <w:t xml:space="preserve"> که سیره عقلائیه حجیت خبر ثقه را </w:t>
      </w:r>
      <w:r w:rsidR="00514114" w:rsidRPr="008E1B46">
        <w:rPr>
          <w:rFonts w:ascii="Traditional Arabic" w:hAnsi="Traditional Arabic" w:cs="Traditional Arabic" w:hint="cs"/>
          <w:rtl/>
        </w:rPr>
        <w:t>پذیرفته‌ایم</w:t>
      </w:r>
      <w:r w:rsidRPr="008E1B46">
        <w:rPr>
          <w:rFonts w:ascii="Traditional Arabic" w:hAnsi="Traditional Arabic" w:cs="Traditional Arabic" w:hint="cs"/>
          <w:rtl/>
        </w:rPr>
        <w:t xml:space="preserve">، در حجیت خبر واحد </w:t>
      </w:r>
      <w:r w:rsidR="00514114" w:rsidRPr="008E1B46">
        <w:rPr>
          <w:rFonts w:ascii="Traditional Arabic" w:hAnsi="Traditional Arabic" w:cs="Traditional Arabic" w:hint="cs"/>
          <w:rtl/>
        </w:rPr>
        <w:t>بحث‌های</w:t>
      </w:r>
      <w:r w:rsidRPr="008E1B46">
        <w:rPr>
          <w:rFonts w:ascii="Traditional Arabic" w:hAnsi="Traditional Arabic" w:cs="Traditional Arabic" w:hint="cs"/>
          <w:rtl/>
        </w:rPr>
        <w:t xml:space="preserve"> مستوعبی شده که در رسائل و مکاسب ملاحظه شده است، آنچه مشهور است این است که خبر ثقه حجت است، سیره عقلائیه و منشای عقلا در معاملات و مراوداتشان این است که اگر واحد </w:t>
      </w:r>
      <w:r w:rsidR="002B65D6">
        <w:rPr>
          <w:rFonts w:ascii="Traditional Arabic" w:hAnsi="Traditional Arabic" w:cs="Traditional Arabic" w:hint="cs"/>
          <w:rtl/>
        </w:rPr>
        <w:t>ثقه‌ای</w:t>
      </w:r>
      <w:r w:rsidRPr="008E1B46">
        <w:rPr>
          <w:rFonts w:ascii="Traditional Arabic" w:hAnsi="Traditional Arabic" w:cs="Traditional Arabic" w:hint="cs"/>
          <w:rtl/>
        </w:rPr>
        <w:t xml:space="preserve"> چیزی را گزارش داد؛ به آن اعتماد </w:t>
      </w:r>
      <w:r w:rsidR="00514114" w:rsidRPr="008E1B46">
        <w:rPr>
          <w:rFonts w:ascii="Traditional Arabic" w:hAnsi="Traditional Arabic" w:cs="Traditional Arabic" w:hint="cs"/>
          <w:rtl/>
        </w:rPr>
        <w:t>می‌کنند</w:t>
      </w:r>
      <w:r w:rsidRPr="008E1B46">
        <w:rPr>
          <w:rFonts w:ascii="Traditional Arabic" w:hAnsi="Traditional Arabic" w:cs="Traditional Arabic" w:hint="cs"/>
          <w:rtl/>
        </w:rPr>
        <w:t>.</w:t>
      </w:r>
    </w:p>
    <w:p w:rsidR="0095657B" w:rsidRPr="008E1B46" w:rsidRDefault="0095657B" w:rsidP="00A8412D">
      <w:pPr>
        <w:rPr>
          <w:rFonts w:ascii="Traditional Arabic" w:hAnsi="Traditional Arabic" w:cs="Traditional Arabic"/>
          <w:rtl/>
        </w:rPr>
      </w:pPr>
      <w:r w:rsidRPr="008E1B46">
        <w:rPr>
          <w:rFonts w:ascii="Traditional Arabic" w:hAnsi="Traditional Arabic" w:cs="Traditional Arabic" w:hint="cs"/>
          <w:rtl/>
        </w:rPr>
        <w:t>در سیره فرقی ن</w:t>
      </w:r>
      <w:r w:rsidR="00514114" w:rsidRPr="008E1B46">
        <w:rPr>
          <w:rFonts w:ascii="Traditional Arabic" w:hAnsi="Traditional Arabic" w:cs="Traditional Arabic" w:hint="cs"/>
          <w:rtl/>
        </w:rPr>
        <w:t>می‌کند</w:t>
      </w:r>
      <w:r w:rsidRPr="008E1B46">
        <w:rPr>
          <w:rFonts w:ascii="Traditional Arabic" w:hAnsi="Traditional Arabic" w:cs="Traditional Arabic" w:hint="cs"/>
          <w:rtl/>
        </w:rPr>
        <w:t xml:space="preserve"> که این خبر واحد روایتی از امام نقل </w:t>
      </w:r>
      <w:r w:rsidR="00514114" w:rsidRPr="008E1B46">
        <w:rPr>
          <w:rFonts w:ascii="Traditional Arabic" w:hAnsi="Traditional Arabic" w:cs="Traditional Arabic" w:hint="cs"/>
          <w:rtl/>
        </w:rPr>
        <w:t>می‌کند</w:t>
      </w:r>
      <w:r w:rsidRPr="008E1B46">
        <w:rPr>
          <w:rFonts w:ascii="Traditional Arabic" w:hAnsi="Traditional Arabic" w:cs="Traditional Arabic" w:hint="cs"/>
          <w:rtl/>
        </w:rPr>
        <w:t xml:space="preserve">، یا یک گزارشی از موضوعات </w:t>
      </w:r>
      <w:r w:rsidR="00514114" w:rsidRPr="008E1B46">
        <w:rPr>
          <w:rFonts w:ascii="Traditional Arabic" w:hAnsi="Traditional Arabic" w:cs="Traditional Arabic" w:hint="cs"/>
          <w:rtl/>
        </w:rPr>
        <w:t>می‌دهد</w:t>
      </w:r>
      <w:r w:rsidR="008E3022" w:rsidRPr="008E1B46">
        <w:rPr>
          <w:rFonts w:ascii="Traditional Arabic" w:hAnsi="Traditional Arabic" w:cs="Traditional Arabic" w:hint="cs"/>
          <w:rtl/>
        </w:rPr>
        <w:t xml:space="preserve">، یک گزارشی از سنتی که حاوی حکم است، یا از یک </w:t>
      </w:r>
      <w:r w:rsidR="00514114" w:rsidRPr="008E1B46">
        <w:rPr>
          <w:rFonts w:ascii="Traditional Arabic" w:hAnsi="Traditional Arabic" w:cs="Traditional Arabic" w:hint="cs"/>
          <w:rtl/>
        </w:rPr>
        <w:t>مسئله‌ای</w:t>
      </w:r>
      <w:r w:rsidR="008E3022" w:rsidRPr="008E1B46">
        <w:rPr>
          <w:rFonts w:ascii="Traditional Arabic" w:hAnsi="Traditional Arabic" w:cs="Traditional Arabic" w:hint="cs"/>
          <w:rtl/>
        </w:rPr>
        <w:t xml:space="preserve"> که موضوع یک حکم است؛ گزارش </w:t>
      </w:r>
      <w:r w:rsidR="00514114" w:rsidRPr="008E1B46">
        <w:rPr>
          <w:rFonts w:ascii="Traditional Arabic" w:hAnsi="Traditional Arabic" w:cs="Traditional Arabic" w:hint="cs"/>
          <w:rtl/>
        </w:rPr>
        <w:t>می‌دهد</w:t>
      </w:r>
      <w:r w:rsidR="008E3022" w:rsidRPr="008E1B46">
        <w:rPr>
          <w:rFonts w:ascii="Traditional Arabic" w:hAnsi="Traditional Arabic" w:cs="Traditional Arabic" w:hint="cs"/>
          <w:rtl/>
        </w:rPr>
        <w:t xml:space="preserve">، گزارش یک شخص ثقه و خبر واحد خواه از سنت و احکام و خواه از موضوعاتی که مربوط به احکام است؛ حجت است، </w:t>
      </w:r>
      <w:r w:rsidR="00514114" w:rsidRPr="008E1B46">
        <w:rPr>
          <w:rFonts w:ascii="Traditional Arabic" w:hAnsi="Traditional Arabic" w:cs="Traditional Arabic" w:hint="cs"/>
          <w:rtl/>
        </w:rPr>
        <w:t>همان‌طوری</w:t>
      </w:r>
      <w:r w:rsidR="008E3022" w:rsidRPr="008E1B46">
        <w:rPr>
          <w:rFonts w:ascii="Traditional Arabic" w:hAnsi="Traditional Arabic" w:cs="Traditional Arabic" w:hint="cs"/>
          <w:rtl/>
        </w:rPr>
        <w:t xml:space="preserve"> که وقتی گزارش از سایر موضوعاتی که ربطی به شرع ندارد را </w:t>
      </w:r>
      <w:r w:rsidR="00514114" w:rsidRPr="008E1B46">
        <w:rPr>
          <w:rFonts w:ascii="Traditional Arabic" w:hAnsi="Traditional Arabic" w:cs="Traditional Arabic" w:hint="cs"/>
          <w:rtl/>
        </w:rPr>
        <w:t>می‌دهد</w:t>
      </w:r>
      <w:r w:rsidR="008E3022" w:rsidRPr="008E1B46">
        <w:rPr>
          <w:rFonts w:ascii="Traditional Arabic" w:hAnsi="Traditional Arabic" w:cs="Traditional Arabic" w:hint="cs"/>
          <w:rtl/>
        </w:rPr>
        <w:t xml:space="preserve">؛ اعتماد </w:t>
      </w:r>
      <w:r w:rsidR="00514114" w:rsidRPr="008E1B46">
        <w:rPr>
          <w:rFonts w:ascii="Traditional Arabic" w:hAnsi="Traditional Arabic" w:cs="Traditional Arabic" w:hint="cs"/>
          <w:rtl/>
        </w:rPr>
        <w:t>می‌کنند</w:t>
      </w:r>
      <w:r w:rsidR="008E3022" w:rsidRPr="008E1B46">
        <w:rPr>
          <w:rFonts w:ascii="Traditional Arabic" w:hAnsi="Traditional Arabic" w:cs="Traditional Arabic" w:hint="cs"/>
          <w:rtl/>
        </w:rPr>
        <w:t>.</w:t>
      </w:r>
    </w:p>
    <w:p w:rsidR="008E3022" w:rsidRPr="008E1B46" w:rsidRDefault="008E3022" w:rsidP="00A8412D">
      <w:pPr>
        <w:rPr>
          <w:rFonts w:ascii="Traditional Arabic" w:hAnsi="Traditional Arabic" w:cs="Traditional Arabic"/>
          <w:rtl/>
        </w:rPr>
      </w:pPr>
      <w:r w:rsidRPr="008E1B46">
        <w:rPr>
          <w:rFonts w:ascii="Traditional Arabic" w:hAnsi="Traditional Arabic" w:cs="Traditional Arabic" w:hint="cs"/>
          <w:rtl/>
        </w:rPr>
        <w:t xml:space="preserve">بحث این است که آیا ما مقیدی برای این عام و مطلق حجیت خبر ثقه داریم یا نداریم؟ اگر در اینجا سیره عقلائیه باشد؛ گفته </w:t>
      </w:r>
      <w:r w:rsidR="00514114" w:rsidRPr="008E1B46">
        <w:rPr>
          <w:rFonts w:ascii="Traditional Arabic" w:hAnsi="Traditional Arabic" w:cs="Traditional Arabic" w:hint="cs"/>
          <w:rtl/>
        </w:rPr>
        <w:t>می‌شد</w:t>
      </w:r>
      <w:r w:rsidRPr="008E1B46">
        <w:rPr>
          <w:rFonts w:ascii="Traditional Arabic" w:hAnsi="Traditional Arabic" w:cs="Traditional Arabic" w:hint="cs"/>
          <w:rtl/>
        </w:rPr>
        <w:t xml:space="preserve"> که مبنای مطلق در عام سیره عقلائیه این است که خبر ثقه حجت است، کسی که از یک موضوعی گزارش بدهد؛ حجت است، موضوعی که گزارش </w:t>
      </w:r>
      <w:r w:rsidR="00514114" w:rsidRPr="008E1B46">
        <w:rPr>
          <w:rFonts w:ascii="Traditional Arabic" w:hAnsi="Traditional Arabic" w:cs="Traditional Arabic" w:hint="cs"/>
          <w:rtl/>
        </w:rPr>
        <w:t>می‌دهد</w:t>
      </w:r>
      <w:r w:rsidRPr="008E1B46">
        <w:rPr>
          <w:rFonts w:ascii="Traditional Arabic" w:hAnsi="Traditional Arabic" w:cs="Traditional Arabic" w:hint="cs"/>
          <w:rtl/>
        </w:rPr>
        <w:t>؛ اگر سنت، حکم، موضوع، متعلق حکم و سایر موارد باشد؛ فرقی ندارد، اطلاقی در اینجا وجود دارد، سخن در اینجاست که آیا مطلقی که شما در خبر واحد از طریق ادله قرآنی، روایی و سیره اثبات کردید؛ در موضوعات قیدی خورده یا خیر، حتی در احکام مقیدی داریم یا خیر؟</w:t>
      </w:r>
    </w:p>
    <w:p w:rsidR="007B7851" w:rsidRPr="00A8412D" w:rsidRDefault="007B7851" w:rsidP="00A8412D">
      <w:pPr>
        <w:pStyle w:val="Heading1"/>
        <w:rPr>
          <w:rFonts w:ascii="Traditional Arabic" w:hAnsi="Traditional Arabic" w:cs="Traditional Arabic"/>
          <w:color w:val="FF0000"/>
          <w:rtl/>
        </w:rPr>
      </w:pPr>
      <w:bookmarkStart w:id="34" w:name="_Toc495363511"/>
      <w:r w:rsidRPr="00A8412D">
        <w:rPr>
          <w:rFonts w:ascii="Traditional Arabic" w:hAnsi="Traditional Arabic" w:cs="Traditional Arabic" w:hint="cs"/>
          <w:color w:val="FF0000"/>
          <w:rtl/>
        </w:rPr>
        <w:t>خبر مسعدة بن صدقه</w:t>
      </w:r>
      <w:bookmarkEnd w:id="34"/>
    </w:p>
    <w:p w:rsidR="008E3022" w:rsidRPr="008E1B46" w:rsidRDefault="00514114" w:rsidP="00A8412D">
      <w:pPr>
        <w:rPr>
          <w:rFonts w:ascii="Traditional Arabic" w:hAnsi="Traditional Arabic" w:cs="Traditional Arabic"/>
          <w:rtl/>
        </w:rPr>
      </w:pPr>
      <w:r w:rsidRPr="008E1B46">
        <w:rPr>
          <w:rFonts w:ascii="Traditional Arabic" w:hAnsi="Traditional Arabic" w:cs="Traditional Arabic" w:hint="cs"/>
          <w:rtl/>
        </w:rPr>
        <w:t>آنچه</w:t>
      </w:r>
      <w:r w:rsidR="008E3022" w:rsidRPr="008E1B46">
        <w:rPr>
          <w:rFonts w:ascii="Traditional Arabic" w:hAnsi="Traditional Arabic" w:cs="Traditional Arabic" w:hint="cs"/>
          <w:rtl/>
        </w:rPr>
        <w:t xml:space="preserve"> </w:t>
      </w:r>
      <w:r w:rsidRPr="008E1B46">
        <w:rPr>
          <w:rFonts w:ascii="Traditional Arabic" w:hAnsi="Traditional Arabic" w:cs="Traditional Arabic" w:hint="cs"/>
          <w:rtl/>
        </w:rPr>
        <w:t>می‌شود</w:t>
      </w:r>
      <w:r w:rsidR="008E3022" w:rsidRPr="008E1B46">
        <w:rPr>
          <w:rFonts w:ascii="Traditional Arabic" w:hAnsi="Traditional Arabic" w:cs="Traditional Arabic" w:hint="cs"/>
          <w:rtl/>
        </w:rPr>
        <w:t xml:space="preserve"> در اینجا به عنوان مقید برای این مطلق </w:t>
      </w:r>
      <w:r w:rsidRPr="008E1B46">
        <w:rPr>
          <w:rFonts w:ascii="Traditional Arabic" w:hAnsi="Traditional Arabic" w:cs="Traditional Arabic" w:hint="cs"/>
          <w:rtl/>
        </w:rPr>
        <w:t>برشمرد</w:t>
      </w:r>
      <w:r w:rsidR="008E3022" w:rsidRPr="008E1B46">
        <w:rPr>
          <w:rFonts w:ascii="Traditional Arabic" w:hAnsi="Traditional Arabic" w:cs="Traditional Arabic" w:hint="cs"/>
          <w:rtl/>
        </w:rPr>
        <w:t xml:space="preserve">؛ خبر بسیار معروف و مشهوری به عنوان خبر مسعدة بن صدقه است که ممکن است ادعا بشود که این خبر در حقیقت </w:t>
      </w:r>
      <w:r w:rsidRPr="008E1B46">
        <w:rPr>
          <w:rFonts w:ascii="Traditional Arabic" w:hAnsi="Traditional Arabic" w:cs="Traditional Arabic" w:hint="cs"/>
          <w:rtl/>
        </w:rPr>
        <w:t>هم‌زمان</w:t>
      </w:r>
      <w:r w:rsidR="008E3022" w:rsidRPr="008E1B46">
        <w:rPr>
          <w:rFonts w:ascii="Traditional Arabic" w:hAnsi="Traditional Arabic" w:cs="Traditional Arabic" w:hint="cs"/>
          <w:rtl/>
        </w:rPr>
        <w:t xml:space="preserve"> </w:t>
      </w:r>
      <w:r w:rsidRPr="008E1B46">
        <w:rPr>
          <w:rFonts w:ascii="Traditional Arabic" w:hAnsi="Traditional Arabic" w:cs="Traditional Arabic" w:hint="cs"/>
          <w:rtl/>
        </w:rPr>
        <w:t>بااینکه</w:t>
      </w:r>
      <w:r w:rsidR="008E3022" w:rsidRPr="008E1B46">
        <w:rPr>
          <w:rFonts w:ascii="Traditional Arabic" w:hAnsi="Traditional Arabic" w:cs="Traditional Arabic" w:hint="cs"/>
          <w:rtl/>
        </w:rPr>
        <w:t xml:space="preserve"> </w:t>
      </w:r>
      <w:r w:rsidRPr="008E1B46">
        <w:rPr>
          <w:rFonts w:ascii="Traditional Arabic" w:hAnsi="Traditional Arabic" w:cs="Traditional Arabic" w:hint="cs"/>
          <w:rtl/>
        </w:rPr>
        <w:t>می‌گوید</w:t>
      </w:r>
      <w:r w:rsidR="008E3022" w:rsidRPr="008E1B46">
        <w:rPr>
          <w:rFonts w:ascii="Traditional Arabic" w:hAnsi="Traditional Arabic" w:cs="Traditional Arabic" w:hint="cs"/>
          <w:rtl/>
        </w:rPr>
        <w:t xml:space="preserve"> بیّنه در موضوعات حجت است، </w:t>
      </w:r>
      <w:r w:rsidRPr="008E1B46">
        <w:rPr>
          <w:rFonts w:ascii="Traditional Arabic" w:hAnsi="Traditional Arabic" w:cs="Traditional Arabic" w:hint="cs"/>
          <w:rtl/>
        </w:rPr>
        <w:t>هم‌زمان</w:t>
      </w:r>
      <w:r w:rsidR="008E3022" w:rsidRPr="008E1B46">
        <w:rPr>
          <w:rFonts w:ascii="Traditional Arabic" w:hAnsi="Traditional Arabic" w:cs="Traditional Arabic" w:hint="cs"/>
          <w:rtl/>
        </w:rPr>
        <w:t xml:space="preserve"> سیره عقلائیه بر حجت خبر واحد را تحدید و مقید </w:t>
      </w:r>
      <w:r w:rsidRPr="008E1B46">
        <w:rPr>
          <w:rFonts w:ascii="Traditional Arabic" w:hAnsi="Traditional Arabic" w:cs="Traditional Arabic" w:hint="cs"/>
          <w:rtl/>
        </w:rPr>
        <w:t>می‌کند</w:t>
      </w:r>
      <w:r w:rsidR="006B3820" w:rsidRPr="008E1B46">
        <w:rPr>
          <w:rFonts w:ascii="Traditional Arabic" w:hAnsi="Traditional Arabic" w:cs="Traditional Arabic" w:hint="cs"/>
          <w:rtl/>
        </w:rPr>
        <w:t xml:space="preserve">، این دلیل به دو صورت تعبیر </w:t>
      </w:r>
      <w:r w:rsidRPr="008E1B46">
        <w:rPr>
          <w:rFonts w:ascii="Traditional Arabic" w:hAnsi="Traditional Arabic" w:cs="Traditional Arabic" w:hint="cs"/>
          <w:rtl/>
        </w:rPr>
        <w:t>می‌شود</w:t>
      </w:r>
      <w:r w:rsidR="006B3820" w:rsidRPr="008E1B46">
        <w:rPr>
          <w:rFonts w:ascii="Traditional Arabic" w:hAnsi="Traditional Arabic" w:cs="Traditional Arabic" w:hint="cs"/>
          <w:rtl/>
        </w:rPr>
        <w:t>:</w:t>
      </w:r>
    </w:p>
    <w:p w:rsidR="006B3820" w:rsidRPr="008E1B46" w:rsidRDefault="006B3820" w:rsidP="00A8412D">
      <w:pPr>
        <w:rPr>
          <w:rFonts w:ascii="Traditional Arabic" w:hAnsi="Traditional Arabic" w:cs="Traditional Arabic"/>
          <w:rtl/>
        </w:rPr>
      </w:pPr>
      <w:r w:rsidRPr="008E1B46">
        <w:rPr>
          <w:rFonts w:ascii="Traditional Arabic" w:hAnsi="Traditional Arabic" w:cs="Traditional Arabic" w:hint="cs"/>
          <w:rtl/>
        </w:rPr>
        <w:t>1 – دلیل بر حجیت بیّنه</w:t>
      </w:r>
    </w:p>
    <w:p w:rsidR="006B3820" w:rsidRPr="008E1B46" w:rsidRDefault="006B3820" w:rsidP="00A8412D">
      <w:pPr>
        <w:rPr>
          <w:rFonts w:ascii="Traditional Arabic" w:hAnsi="Traditional Arabic" w:cs="Traditional Arabic"/>
          <w:rtl/>
        </w:rPr>
      </w:pPr>
      <w:r w:rsidRPr="008E1B46">
        <w:rPr>
          <w:rFonts w:ascii="Traditional Arabic" w:hAnsi="Traditional Arabic" w:cs="Traditional Arabic" w:hint="cs"/>
          <w:rtl/>
        </w:rPr>
        <w:t xml:space="preserve">2 – دلیل بر اینکه غیر بیّنه حجت نیست، یعنی سیره عقلا را در حجیت خبر واحد محدود </w:t>
      </w:r>
      <w:r w:rsidR="00514114" w:rsidRPr="008E1B46">
        <w:rPr>
          <w:rFonts w:ascii="Traditional Arabic" w:hAnsi="Traditional Arabic" w:cs="Traditional Arabic" w:hint="cs"/>
          <w:rtl/>
        </w:rPr>
        <w:t>می‌کند</w:t>
      </w:r>
      <w:r w:rsidRPr="008E1B46">
        <w:rPr>
          <w:rFonts w:ascii="Traditional Arabic" w:hAnsi="Traditional Arabic" w:cs="Traditional Arabic" w:hint="cs"/>
          <w:rtl/>
        </w:rPr>
        <w:t>.</w:t>
      </w:r>
    </w:p>
    <w:p w:rsidR="006B3820" w:rsidRPr="008E1B46" w:rsidRDefault="006B3820" w:rsidP="00A8412D">
      <w:pPr>
        <w:rPr>
          <w:rFonts w:ascii="Traditional Arabic" w:hAnsi="Traditional Arabic" w:cs="Traditional Arabic"/>
          <w:rtl/>
        </w:rPr>
      </w:pPr>
      <w:r w:rsidRPr="008E1B46">
        <w:rPr>
          <w:rFonts w:ascii="Traditional Arabic" w:hAnsi="Traditional Arabic" w:cs="Traditional Arabic" w:hint="cs"/>
          <w:rtl/>
        </w:rPr>
        <w:lastRenderedPageBreak/>
        <w:t xml:space="preserve">در ضمن این خبر؛ تحلیل قاعده البیّنه فی الموضوعات در اینجا روشن </w:t>
      </w:r>
      <w:r w:rsidR="00514114" w:rsidRPr="008E1B46">
        <w:rPr>
          <w:rFonts w:ascii="Traditional Arabic" w:hAnsi="Traditional Arabic" w:cs="Traditional Arabic" w:hint="cs"/>
          <w:rtl/>
        </w:rPr>
        <w:t>می‌شود</w:t>
      </w:r>
      <w:r w:rsidR="00795A7D" w:rsidRPr="008E1B46">
        <w:rPr>
          <w:rFonts w:ascii="Traditional Arabic" w:hAnsi="Traditional Arabic" w:cs="Traditional Arabic" w:hint="cs"/>
          <w:rtl/>
        </w:rPr>
        <w:t>، اختصاص به بحث ما ندارد، قاعده حجیت البیّنة الموضوعات قاعده فقهیه است، مرحوم بجنوردی در قواعد فقهیه یکی از قواعدی که ذکر کردند؛ حجیت البیّنه فی الموضوعات است، خبر مسعده هم در ضمنش آورده است</w:t>
      </w:r>
      <w:r w:rsidR="00AC6381" w:rsidRPr="008E1B46">
        <w:rPr>
          <w:rFonts w:ascii="Traditional Arabic" w:hAnsi="Traditional Arabic" w:cs="Traditional Arabic" w:hint="cs"/>
          <w:rtl/>
        </w:rPr>
        <w:t>.</w:t>
      </w:r>
    </w:p>
    <w:p w:rsidR="00AC6381" w:rsidRPr="008E1B46" w:rsidRDefault="00514114" w:rsidP="00A8412D">
      <w:pPr>
        <w:rPr>
          <w:rFonts w:ascii="Traditional Arabic" w:hAnsi="Traditional Arabic" w:cs="Traditional Arabic"/>
          <w:rtl/>
        </w:rPr>
      </w:pPr>
      <w:r w:rsidRPr="008E1B46">
        <w:rPr>
          <w:rFonts w:ascii="Traditional Arabic" w:hAnsi="Traditional Arabic" w:cs="Traditional Arabic" w:hint="cs"/>
          <w:rtl/>
        </w:rPr>
        <w:t>درواقع</w:t>
      </w:r>
      <w:r w:rsidR="00AC6381" w:rsidRPr="008E1B46">
        <w:rPr>
          <w:rFonts w:ascii="Traditional Arabic" w:hAnsi="Traditional Arabic" w:cs="Traditional Arabic" w:hint="cs"/>
          <w:rtl/>
        </w:rPr>
        <w:t xml:space="preserve"> قاعده کلان فقهی راجع به حجیت بیّنه در موضوعات و نفی حجیت خبر ثقه در موضوعات از خبر مسعده استفاده </w:t>
      </w:r>
      <w:r w:rsidRPr="008E1B46">
        <w:rPr>
          <w:rFonts w:ascii="Traditional Arabic" w:hAnsi="Traditional Arabic" w:cs="Traditional Arabic" w:hint="cs"/>
          <w:rtl/>
        </w:rPr>
        <w:t>می‌شود</w:t>
      </w:r>
      <w:r w:rsidR="00A1112B" w:rsidRPr="008E1B46">
        <w:rPr>
          <w:rFonts w:ascii="Traditional Arabic" w:hAnsi="Traditional Arabic" w:cs="Traditional Arabic" w:hint="cs"/>
          <w:rtl/>
        </w:rPr>
        <w:t xml:space="preserve">، این خبر در وسائل در ابواب ما یکتسب به؛ باب چهارم، حدیث چهارم </w:t>
      </w:r>
      <w:r w:rsidRPr="008E1B46">
        <w:rPr>
          <w:rFonts w:ascii="Traditional Arabic" w:hAnsi="Traditional Arabic" w:cs="Traditional Arabic" w:hint="cs"/>
          <w:rtl/>
        </w:rPr>
        <w:t>ذکرشده</w:t>
      </w:r>
      <w:r w:rsidR="00A1112B" w:rsidRPr="008E1B46">
        <w:rPr>
          <w:rFonts w:ascii="Traditional Arabic" w:hAnsi="Traditional Arabic" w:cs="Traditional Arabic" w:hint="cs"/>
          <w:rtl/>
        </w:rPr>
        <w:t xml:space="preserve"> است</w:t>
      </w:r>
      <w:r w:rsidR="009E403E" w:rsidRPr="008E1B46">
        <w:rPr>
          <w:rFonts w:ascii="Traditional Arabic" w:hAnsi="Traditional Arabic" w:cs="Traditional Arabic" w:hint="cs"/>
          <w:rtl/>
        </w:rPr>
        <w:t xml:space="preserve"> که این خبر در تهذیب آمده و در وسائل </w:t>
      </w:r>
      <w:r w:rsidRPr="008E1B46">
        <w:rPr>
          <w:rFonts w:ascii="Traditional Arabic" w:hAnsi="Traditional Arabic" w:cs="Traditional Arabic" w:hint="cs"/>
          <w:rtl/>
        </w:rPr>
        <w:t>نقل‌شده</w:t>
      </w:r>
      <w:r w:rsidR="009E403E" w:rsidRPr="008E1B46">
        <w:rPr>
          <w:rFonts w:ascii="Traditional Arabic" w:hAnsi="Traditional Arabic" w:cs="Traditional Arabic" w:hint="cs"/>
          <w:rtl/>
        </w:rPr>
        <w:t xml:space="preserve">، از علی بن ابراهیم عن هارون بن مسلم عن مسعدة بن صدقه عن ابی </w:t>
      </w:r>
      <w:r w:rsidR="002B65D6">
        <w:rPr>
          <w:rFonts w:ascii="Traditional Arabic" w:hAnsi="Traditional Arabic" w:cs="Traditional Arabic" w:hint="cs"/>
          <w:rtl/>
        </w:rPr>
        <w:t>عبدالله</w:t>
      </w:r>
      <w:r w:rsidR="009E403E" w:rsidRPr="008E1B46">
        <w:rPr>
          <w:rFonts w:ascii="Traditional Arabic" w:hAnsi="Traditional Arabic" w:cs="Traditional Arabic" w:hint="cs"/>
          <w:rtl/>
        </w:rPr>
        <w:t xml:space="preserve"> </w:t>
      </w:r>
      <w:r w:rsidRPr="008E1B46">
        <w:rPr>
          <w:rFonts w:ascii="Traditional Arabic" w:hAnsi="Traditional Arabic" w:cs="Traditional Arabic" w:hint="cs"/>
          <w:rtl/>
        </w:rPr>
        <w:t>نقل‌شده</w:t>
      </w:r>
      <w:r w:rsidR="009E403E" w:rsidRPr="008E1B46">
        <w:rPr>
          <w:rFonts w:ascii="Traditional Arabic" w:hAnsi="Traditional Arabic" w:cs="Traditional Arabic" w:hint="cs"/>
          <w:rtl/>
        </w:rPr>
        <w:t xml:space="preserve"> است، </w:t>
      </w:r>
      <w:r w:rsidRPr="008E1B46">
        <w:rPr>
          <w:rFonts w:ascii="Traditional Arabic" w:hAnsi="Traditional Arabic" w:cs="Traditional Arabic" w:hint="cs"/>
          <w:rtl/>
        </w:rPr>
        <w:t>ازنظر</w:t>
      </w:r>
      <w:r w:rsidR="009E403E" w:rsidRPr="008E1B46">
        <w:rPr>
          <w:rFonts w:ascii="Traditional Arabic" w:hAnsi="Traditional Arabic" w:cs="Traditional Arabic" w:hint="cs"/>
          <w:rtl/>
        </w:rPr>
        <w:t xml:space="preserve"> سندی مشکلی ندارد و متن حدیث بدین شرح است:</w:t>
      </w:r>
    </w:p>
    <w:p w:rsidR="009E403E" w:rsidRPr="008E1B46" w:rsidRDefault="009E403E" w:rsidP="00A8412D">
      <w:pPr>
        <w:rPr>
          <w:rFonts w:ascii="Traditional Arabic" w:hAnsi="Traditional Arabic" w:cs="Traditional Arabic"/>
          <w:rtl/>
        </w:rPr>
      </w:pPr>
      <w:r w:rsidRPr="008E1B46">
        <w:rPr>
          <w:rFonts w:ascii="Traditional Arabic" w:hAnsi="Traditional Arabic" w:cs="Traditional Arabic" w:hint="cs"/>
          <w:rtl/>
        </w:rPr>
        <w:t>«</w:t>
      </w:r>
      <w:r w:rsidRPr="00A8412D">
        <w:rPr>
          <w:rFonts w:ascii="Traditional Arabic" w:hAnsi="Traditional Arabic" w:cs="Traditional Arabic" w:hint="cs"/>
          <w:b/>
          <w:bCs/>
          <w:color w:val="008000"/>
          <w:rtl/>
        </w:rPr>
        <w:t xml:space="preserve">قال سمعته یقول کل شیءٍ لک </w:t>
      </w:r>
      <w:r w:rsidR="001D5CAC" w:rsidRPr="00A8412D">
        <w:rPr>
          <w:rFonts w:ascii="Traditional Arabic" w:hAnsi="Traditional Arabic" w:cs="Traditional Arabic" w:hint="cs"/>
          <w:b/>
          <w:bCs/>
          <w:color w:val="008000"/>
          <w:rtl/>
        </w:rPr>
        <w:t>حلال حتی تعلم أنّه حرام بعینه</w:t>
      </w:r>
      <w:r w:rsidR="001D5CAC" w:rsidRPr="008E1B46">
        <w:rPr>
          <w:rFonts w:ascii="Traditional Arabic" w:hAnsi="Traditional Arabic" w:cs="Traditional Arabic" w:hint="cs"/>
          <w:rtl/>
        </w:rPr>
        <w:t xml:space="preserve">»، دو قاعده </w:t>
      </w:r>
      <w:r w:rsidR="001F6AD3" w:rsidRPr="008E1B46">
        <w:rPr>
          <w:rFonts w:ascii="Traditional Arabic" w:hAnsi="Traditional Arabic" w:cs="Traditional Arabic" w:hint="cs"/>
          <w:rtl/>
        </w:rPr>
        <w:t>مشهور وجود دارد:</w:t>
      </w:r>
    </w:p>
    <w:p w:rsidR="007B7851" w:rsidRPr="00A8412D" w:rsidRDefault="007B7851" w:rsidP="00A8412D">
      <w:pPr>
        <w:pStyle w:val="Heading1"/>
        <w:rPr>
          <w:rFonts w:ascii="Traditional Arabic" w:hAnsi="Traditional Arabic" w:cs="Traditional Arabic"/>
          <w:color w:val="FF0000"/>
          <w:rtl/>
        </w:rPr>
      </w:pPr>
      <w:bookmarkStart w:id="35" w:name="_Toc495363512"/>
      <w:r w:rsidRPr="00A8412D">
        <w:rPr>
          <w:rFonts w:ascii="Traditional Arabic" w:hAnsi="Traditional Arabic" w:cs="Traditional Arabic" w:hint="cs"/>
          <w:color w:val="FF0000"/>
          <w:rtl/>
        </w:rPr>
        <w:t>قاعده طهارت و حلیت</w:t>
      </w:r>
      <w:bookmarkEnd w:id="35"/>
    </w:p>
    <w:p w:rsidR="001F6AD3" w:rsidRPr="008E1B46" w:rsidRDefault="001F6AD3" w:rsidP="00A8412D">
      <w:pPr>
        <w:rPr>
          <w:rFonts w:ascii="Traditional Arabic" w:hAnsi="Traditional Arabic" w:cs="Traditional Arabic"/>
          <w:rtl/>
        </w:rPr>
      </w:pPr>
      <w:r w:rsidRPr="008E1B46">
        <w:rPr>
          <w:rFonts w:ascii="Traditional Arabic" w:hAnsi="Traditional Arabic" w:cs="Traditional Arabic" w:hint="cs"/>
          <w:rtl/>
        </w:rPr>
        <w:t xml:space="preserve"> 1 – قاعده طهارت؛ «کل شیءٍ لک طاهر حتی تعلم انّه قذر»</w:t>
      </w:r>
    </w:p>
    <w:p w:rsidR="001F6AD3" w:rsidRPr="008E1B46" w:rsidRDefault="001F6AD3" w:rsidP="00A8412D">
      <w:pPr>
        <w:rPr>
          <w:rFonts w:ascii="Traditional Arabic" w:hAnsi="Traditional Arabic" w:cs="Traditional Arabic"/>
          <w:rtl/>
        </w:rPr>
      </w:pPr>
      <w:r w:rsidRPr="008E1B46">
        <w:rPr>
          <w:rFonts w:ascii="Traditional Arabic" w:hAnsi="Traditional Arabic" w:cs="Traditional Arabic" w:hint="cs"/>
          <w:rtl/>
        </w:rPr>
        <w:t xml:space="preserve">2 – قاعده؛ </w:t>
      </w:r>
      <w:r w:rsidR="00A8412D">
        <w:rPr>
          <w:rFonts w:ascii="Traditional Arabic" w:hAnsi="Traditional Arabic" w:cs="Traditional Arabic"/>
          <w:rtl/>
        </w:rPr>
        <w:t>«</w:t>
      </w:r>
      <w:r w:rsidRPr="008E1B46">
        <w:rPr>
          <w:rFonts w:ascii="Traditional Arabic" w:hAnsi="Traditional Arabic" w:cs="Traditional Arabic" w:hint="cs"/>
          <w:rtl/>
        </w:rPr>
        <w:t>کل شیءٍ لک حلال حتی تعلم أنّه حرام بعینه»</w:t>
      </w:r>
    </w:p>
    <w:p w:rsidR="001F48F8" w:rsidRPr="008E1B46" w:rsidRDefault="001F48F8" w:rsidP="00A8412D">
      <w:pPr>
        <w:rPr>
          <w:rFonts w:ascii="Traditional Arabic" w:hAnsi="Traditional Arabic" w:cs="Traditional Arabic"/>
          <w:rtl/>
        </w:rPr>
      </w:pPr>
      <w:r w:rsidRPr="008E1B46">
        <w:rPr>
          <w:rFonts w:ascii="Traditional Arabic" w:hAnsi="Traditional Arabic" w:cs="Traditional Arabic" w:hint="cs"/>
          <w:rtl/>
        </w:rPr>
        <w:t>اصالة الحلیه شبیه اصالة الطهارت است.</w:t>
      </w:r>
    </w:p>
    <w:p w:rsidR="001F48F8" w:rsidRPr="008E1B46" w:rsidRDefault="001F48F8" w:rsidP="00A8412D">
      <w:pPr>
        <w:rPr>
          <w:rFonts w:ascii="Traditional Arabic" w:hAnsi="Traditional Arabic" w:cs="Traditional Arabic"/>
          <w:rtl/>
        </w:rPr>
      </w:pPr>
      <w:r w:rsidRPr="008E1B46">
        <w:rPr>
          <w:rFonts w:ascii="Traditional Arabic" w:hAnsi="Traditional Arabic" w:cs="Traditional Arabic" w:hint="cs"/>
          <w:rtl/>
        </w:rPr>
        <w:t>«</w:t>
      </w:r>
      <w:r w:rsidRPr="00A8412D">
        <w:rPr>
          <w:rFonts w:ascii="Traditional Arabic" w:hAnsi="Traditional Arabic" w:cs="Traditional Arabic" w:hint="cs"/>
          <w:b/>
          <w:bCs/>
          <w:color w:val="008000"/>
          <w:rtl/>
        </w:rPr>
        <w:t>قال سمعته یقول کل شیءٍ لک حلال حتی تعلم أنّه حرام بعینه فتدع</w:t>
      </w:r>
      <w:r w:rsidR="00AF2D35" w:rsidRPr="00A8412D">
        <w:rPr>
          <w:rFonts w:ascii="Traditional Arabic" w:hAnsi="Traditional Arabic" w:cs="Traditional Arabic" w:hint="cs"/>
          <w:b/>
          <w:bCs/>
          <w:color w:val="008000"/>
          <w:rtl/>
        </w:rPr>
        <w:t>ه</w:t>
      </w:r>
      <w:r w:rsidR="00821078" w:rsidRPr="00A8412D">
        <w:rPr>
          <w:rFonts w:ascii="Traditional Arabic" w:hAnsi="Traditional Arabic" w:cs="Traditional Arabic" w:hint="cs"/>
          <w:b/>
          <w:bCs/>
          <w:color w:val="008000"/>
          <w:rtl/>
        </w:rPr>
        <w:t xml:space="preserve"> من قبل نفسک</w:t>
      </w:r>
      <w:r w:rsidRPr="008E1B46">
        <w:rPr>
          <w:rFonts w:ascii="Traditional Arabic" w:hAnsi="Traditional Arabic" w:cs="Traditional Arabic" w:hint="cs"/>
          <w:rtl/>
        </w:rPr>
        <w:t>»</w:t>
      </w:r>
      <w:r w:rsidR="00821078" w:rsidRPr="008E1B46">
        <w:rPr>
          <w:rStyle w:val="FootnoteReference"/>
          <w:rFonts w:ascii="Traditional Arabic" w:hAnsi="Traditional Arabic" w:cs="Traditional Arabic"/>
          <w:rtl/>
        </w:rPr>
        <w:footnoteReference w:id="1"/>
      </w:r>
      <w:r w:rsidRPr="008E1B46">
        <w:rPr>
          <w:rFonts w:ascii="Traditional Arabic" w:hAnsi="Traditional Arabic" w:cs="Traditional Arabic" w:hint="cs"/>
          <w:rtl/>
        </w:rPr>
        <w:t>؛ همه چیز برای تو حلال است</w:t>
      </w:r>
      <w:r w:rsidR="00A8412D">
        <w:rPr>
          <w:rFonts w:ascii="Traditional Arabic" w:hAnsi="Traditional Arabic" w:cs="Traditional Arabic"/>
          <w:rtl/>
        </w:rPr>
        <w:t xml:space="preserve"> </w:t>
      </w:r>
      <w:r w:rsidRPr="008E1B46">
        <w:rPr>
          <w:rFonts w:ascii="Traditional Arabic" w:hAnsi="Traditional Arabic" w:cs="Traditional Arabic" w:hint="cs"/>
          <w:rtl/>
        </w:rPr>
        <w:t>تا اینکه یقین بکنی که حرام است و از آن اجتناب کنی</w:t>
      </w:r>
      <w:r w:rsidR="00850F5B" w:rsidRPr="008E1B46">
        <w:rPr>
          <w:rFonts w:ascii="Traditional Arabic" w:hAnsi="Traditional Arabic" w:cs="Traditional Arabic" w:hint="cs"/>
          <w:rtl/>
        </w:rPr>
        <w:t xml:space="preserve">، بعد امام </w:t>
      </w:r>
      <w:r w:rsidR="00514114" w:rsidRPr="008E1B46">
        <w:rPr>
          <w:rFonts w:ascii="Traditional Arabic" w:hAnsi="Traditional Arabic" w:cs="Traditional Arabic" w:hint="cs"/>
          <w:rtl/>
        </w:rPr>
        <w:t>مثال‌هایی</w:t>
      </w:r>
      <w:r w:rsidR="00850F5B" w:rsidRPr="008E1B46">
        <w:rPr>
          <w:rFonts w:ascii="Traditional Arabic" w:hAnsi="Traditional Arabic" w:cs="Traditional Arabic" w:hint="cs"/>
          <w:rtl/>
        </w:rPr>
        <w:t xml:space="preserve"> </w:t>
      </w:r>
      <w:r w:rsidR="00514114" w:rsidRPr="008E1B46">
        <w:rPr>
          <w:rFonts w:ascii="Traditional Arabic" w:hAnsi="Traditional Arabic" w:cs="Traditional Arabic" w:hint="cs"/>
          <w:rtl/>
        </w:rPr>
        <w:t>می‌زنند</w:t>
      </w:r>
      <w:r w:rsidR="00850F5B" w:rsidRPr="008E1B46">
        <w:rPr>
          <w:rFonts w:ascii="Traditional Arabic" w:hAnsi="Traditional Arabic" w:cs="Traditional Arabic" w:hint="cs"/>
          <w:rtl/>
        </w:rPr>
        <w:t xml:space="preserve">، </w:t>
      </w:r>
      <w:r w:rsidR="00514114" w:rsidRPr="008E1B46">
        <w:rPr>
          <w:rFonts w:ascii="Traditional Arabic" w:hAnsi="Traditional Arabic" w:cs="Traditional Arabic" w:hint="cs"/>
          <w:rtl/>
        </w:rPr>
        <w:t>می‌فرمایند</w:t>
      </w:r>
      <w:r w:rsidR="00850F5B" w:rsidRPr="008E1B46">
        <w:rPr>
          <w:rFonts w:ascii="Traditional Arabic" w:hAnsi="Traditional Arabic" w:cs="Traditional Arabic" w:hint="cs"/>
          <w:rtl/>
        </w:rPr>
        <w:t xml:space="preserve"> اگر کسی بازار رفت و لباسی را خرید، این فرد احتمال </w:t>
      </w:r>
      <w:r w:rsidR="00514114" w:rsidRPr="008E1B46">
        <w:rPr>
          <w:rFonts w:ascii="Traditional Arabic" w:hAnsi="Traditional Arabic" w:cs="Traditional Arabic" w:hint="cs"/>
          <w:rtl/>
        </w:rPr>
        <w:t>می‌دهد</w:t>
      </w:r>
      <w:r w:rsidR="00850F5B" w:rsidRPr="008E1B46">
        <w:rPr>
          <w:rFonts w:ascii="Traditional Arabic" w:hAnsi="Traditional Arabic" w:cs="Traditional Arabic" w:hint="cs"/>
          <w:rtl/>
        </w:rPr>
        <w:t xml:space="preserve"> که از اموال مسروقه است، «</w:t>
      </w:r>
      <w:r w:rsidR="00850F5B" w:rsidRPr="00A8412D">
        <w:rPr>
          <w:rFonts w:ascii="Traditional Arabic" w:hAnsi="Traditional Arabic" w:cs="Traditional Arabic" w:hint="cs"/>
          <w:b/>
          <w:bCs/>
          <w:color w:val="008000"/>
          <w:rtl/>
        </w:rPr>
        <w:t>مثل سوق یکو</w:t>
      </w:r>
      <w:r w:rsidR="00F33A64" w:rsidRPr="00A8412D">
        <w:rPr>
          <w:rFonts w:ascii="Traditional Arabic" w:hAnsi="Traditional Arabic" w:cs="Traditional Arabic" w:hint="cs"/>
          <w:b/>
          <w:bCs/>
          <w:color w:val="008000"/>
          <w:rtl/>
        </w:rPr>
        <w:t>ن علیک قد اشتریته و هو سرقه</w:t>
      </w:r>
      <w:r w:rsidR="00F33A64" w:rsidRPr="00A8412D">
        <w:rPr>
          <w:rFonts w:ascii="Traditional Arabic" w:hAnsi="Traditional Arabic" w:cs="Traditional Arabic" w:hint="cs"/>
          <w:color w:val="008000"/>
          <w:rtl/>
        </w:rPr>
        <w:t>»،</w:t>
      </w:r>
      <w:r w:rsidR="00850F5B" w:rsidRPr="00A8412D">
        <w:rPr>
          <w:rFonts w:ascii="Traditional Arabic" w:hAnsi="Traditional Arabic" w:cs="Traditional Arabic" w:hint="cs"/>
          <w:color w:val="008000"/>
          <w:rtl/>
        </w:rPr>
        <w:t xml:space="preserve"> «</w:t>
      </w:r>
      <w:r w:rsidR="00850F5B" w:rsidRPr="00A8412D">
        <w:rPr>
          <w:rFonts w:ascii="Traditional Arabic" w:hAnsi="Traditional Arabic" w:cs="Traditional Arabic" w:hint="cs"/>
          <w:b/>
          <w:bCs/>
          <w:color w:val="008000"/>
          <w:rtl/>
        </w:rPr>
        <w:t>المملوک عندک و لعلّه حرٌ قد باع نفسه أو خدع فبیع قهراً</w:t>
      </w:r>
      <w:r w:rsidR="00850F5B" w:rsidRPr="008E1B46">
        <w:rPr>
          <w:rFonts w:ascii="Traditional Arabic" w:hAnsi="Traditional Arabic" w:cs="Traditional Arabic" w:hint="cs"/>
          <w:rtl/>
        </w:rPr>
        <w:t>»؛ یا اینکه فرد به بازار رفته و عبدی را خریداری کرده، اما ا</w:t>
      </w:r>
      <w:r w:rsidR="0070040F" w:rsidRPr="008E1B46">
        <w:rPr>
          <w:rFonts w:ascii="Traditional Arabic" w:hAnsi="Traditional Arabic" w:cs="Traditional Arabic" w:hint="cs"/>
          <w:rtl/>
        </w:rPr>
        <w:t xml:space="preserve">حتمال </w:t>
      </w:r>
      <w:r w:rsidR="00514114" w:rsidRPr="008E1B46">
        <w:rPr>
          <w:rFonts w:ascii="Traditional Arabic" w:hAnsi="Traditional Arabic" w:cs="Traditional Arabic" w:hint="cs"/>
          <w:rtl/>
        </w:rPr>
        <w:t>می‌دهد</w:t>
      </w:r>
      <w:r w:rsidR="0070040F" w:rsidRPr="008E1B46">
        <w:rPr>
          <w:rFonts w:ascii="Traditional Arabic" w:hAnsi="Traditional Arabic" w:cs="Traditional Arabic" w:hint="cs"/>
          <w:rtl/>
        </w:rPr>
        <w:t xml:space="preserve"> که این فرد حر است.</w:t>
      </w:r>
    </w:p>
    <w:p w:rsidR="000B5BDA" w:rsidRPr="008E1B46" w:rsidRDefault="0070040F" w:rsidP="00A8412D">
      <w:pPr>
        <w:rPr>
          <w:rFonts w:ascii="Traditional Arabic" w:hAnsi="Traditional Arabic" w:cs="Traditional Arabic"/>
          <w:rtl/>
        </w:rPr>
      </w:pPr>
      <w:r w:rsidRPr="008E1B46">
        <w:rPr>
          <w:rFonts w:ascii="Traditional Arabic" w:hAnsi="Traditional Arabic" w:cs="Traditional Arabic" w:hint="cs"/>
          <w:rtl/>
        </w:rPr>
        <w:t xml:space="preserve">مثال سوم مربوط به ازدواج است، با دختری </w:t>
      </w:r>
      <w:r w:rsidR="00514114" w:rsidRPr="008E1B46">
        <w:rPr>
          <w:rFonts w:ascii="Traditional Arabic" w:hAnsi="Traditional Arabic" w:cs="Traditional Arabic" w:hint="cs"/>
          <w:rtl/>
        </w:rPr>
        <w:t>ازدواج‌کرده</w:t>
      </w:r>
      <w:r w:rsidRPr="008E1B46">
        <w:rPr>
          <w:rFonts w:ascii="Traditional Arabic" w:hAnsi="Traditional Arabic" w:cs="Traditional Arabic" w:hint="cs"/>
          <w:rtl/>
        </w:rPr>
        <w:t xml:space="preserve">، ولی احتمال </w:t>
      </w:r>
      <w:r w:rsidR="00514114" w:rsidRPr="008E1B46">
        <w:rPr>
          <w:rFonts w:ascii="Traditional Arabic" w:hAnsi="Traditional Arabic" w:cs="Traditional Arabic" w:hint="cs"/>
          <w:rtl/>
        </w:rPr>
        <w:t>می‌دهد</w:t>
      </w:r>
      <w:r w:rsidRPr="008E1B46">
        <w:rPr>
          <w:rFonts w:ascii="Traditional Arabic" w:hAnsi="Traditional Arabic" w:cs="Traditional Arabic" w:hint="cs"/>
          <w:rtl/>
        </w:rPr>
        <w:t xml:space="preserve"> که این فرد خواهر </w:t>
      </w:r>
      <w:r w:rsidR="00514114" w:rsidRPr="008E1B46">
        <w:rPr>
          <w:rFonts w:ascii="Traditional Arabic" w:hAnsi="Traditional Arabic" w:cs="Traditional Arabic" w:hint="cs"/>
          <w:rtl/>
        </w:rPr>
        <w:t>رضاعی‌اش</w:t>
      </w:r>
      <w:r w:rsidRPr="008E1B46">
        <w:rPr>
          <w:rFonts w:ascii="Traditional Arabic" w:hAnsi="Traditional Arabic" w:cs="Traditional Arabic" w:hint="cs"/>
          <w:rtl/>
        </w:rPr>
        <w:t xml:space="preserve"> باشد، یا اینکه خواهر نسبی از یک زن دوم یا متعه که پدرش داشته، اما این فرد مطلع نبوده است</w:t>
      </w:r>
      <w:r w:rsidR="000B5BDA" w:rsidRPr="008E1B46">
        <w:rPr>
          <w:rFonts w:ascii="Traditional Arabic" w:hAnsi="Traditional Arabic" w:cs="Traditional Arabic" w:hint="cs"/>
          <w:rtl/>
        </w:rPr>
        <w:t>، «</w:t>
      </w:r>
      <w:r w:rsidR="000B5BDA" w:rsidRPr="00A8412D">
        <w:rPr>
          <w:rFonts w:ascii="Traditional Arabic" w:hAnsi="Traditional Arabic" w:cs="Traditional Arabic" w:hint="cs"/>
          <w:b/>
          <w:bCs/>
          <w:color w:val="008000"/>
          <w:rtl/>
        </w:rPr>
        <w:t>أو امرأةٌ تحتک و هی اختک أو ودیعة</w:t>
      </w:r>
      <w:r w:rsidR="000B5BDA" w:rsidRPr="008E1B46">
        <w:rPr>
          <w:rFonts w:ascii="Traditional Arabic" w:hAnsi="Traditional Arabic" w:cs="Traditional Arabic" w:hint="cs"/>
          <w:rtl/>
        </w:rPr>
        <w:t>»</w:t>
      </w:r>
    </w:p>
    <w:p w:rsidR="00330812" w:rsidRPr="008E1B46" w:rsidRDefault="00330812" w:rsidP="00A8412D">
      <w:pPr>
        <w:rPr>
          <w:rFonts w:ascii="Traditional Arabic" w:hAnsi="Traditional Arabic" w:cs="Traditional Arabic"/>
          <w:rtl/>
        </w:rPr>
      </w:pPr>
      <w:r w:rsidRPr="008E1B46">
        <w:rPr>
          <w:rFonts w:ascii="Traditional Arabic" w:hAnsi="Traditional Arabic" w:cs="Traditional Arabic" w:hint="cs"/>
          <w:rtl/>
        </w:rPr>
        <w:t xml:space="preserve">حضرت </w:t>
      </w:r>
      <w:r w:rsidR="00514114" w:rsidRPr="008E1B46">
        <w:rPr>
          <w:rFonts w:ascii="Traditional Arabic" w:hAnsi="Traditional Arabic" w:cs="Traditional Arabic" w:hint="cs"/>
          <w:rtl/>
        </w:rPr>
        <w:t>می‌فرمایند</w:t>
      </w:r>
      <w:r w:rsidRPr="008E1B46">
        <w:rPr>
          <w:rFonts w:ascii="Traditional Arabic" w:hAnsi="Traditional Arabic" w:cs="Traditional Arabic" w:hint="cs"/>
          <w:rtl/>
        </w:rPr>
        <w:t xml:space="preserve"> </w:t>
      </w:r>
      <w:r w:rsidR="00514114" w:rsidRPr="008E1B46">
        <w:rPr>
          <w:rFonts w:ascii="Traditional Arabic" w:hAnsi="Traditional Arabic" w:cs="Traditional Arabic" w:hint="cs"/>
          <w:rtl/>
        </w:rPr>
        <w:t>این‌ها</w:t>
      </w:r>
      <w:r w:rsidRPr="008E1B46">
        <w:rPr>
          <w:rFonts w:ascii="Traditional Arabic" w:hAnsi="Traditional Arabic" w:cs="Traditional Arabic" w:hint="cs"/>
          <w:rtl/>
        </w:rPr>
        <w:t xml:space="preserve"> همه شک و احتمال است و لذا هیچ اعتنایی نباید به </w:t>
      </w:r>
      <w:r w:rsidR="00514114" w:rsidRPr="008E1B46">
        <w:rPr>
          <w:rFonts w:ascii="Traditional Arabic" w:hAnsi="Traditional Arabic" w:cs="Traditional Arabic" w:hint="cs"/>
          <w:rtl/>
        </w:rPr>
        <w:t>این‌ها</w:t>
      </w:r>
      <w:r w:rsidRPr="008E1B46">
        <w:rPr>
          <w:rFonts w:ascii="Traditional Arabic" w:hAnsi="Traditional Arabic" w:cs="Traditional Arabic" w:hint="cs"/>
          <w:rtl/>
        </w:rPr>
        <w:t xml:space="preserve"> بشود.</w:t>
      </w:r>
    </w:p>
    <w:p w:rsidR="00330812" w:rsidRPr="008E1B46" w:rsidRDefault="00330812" w:rsidP="00A8412D">
      <w:pPr>
        <w:rPr>
          <w:rFonts w:ascii="Traditional Arabic" w:hAnsi="Traditional Arabic" w:cs="Traditional Arabic"/>
          <w:rtl/>
        </w:rPr>
      </w:pPr>
      <w:r w:rsidRPr="008E1B46">
        <w:rPr>
          <w:rFonts w:ascii="Traditional Arabic" w:hAnsi="Traditional Arabic" w:cs="Traditional Arabic" w:hint="cs"/>
          <w:rtl/>
        </w:rPr>
        <w:t>«و الاشیاءُ کلها علی هذا»، نظام زندگی بر این است که اصل طهارت و حلیت است، «</w:t>
      </w:r>
      <w:r w:rsidRPr="00A8412D">
        <w:rPr>
          <w:rFonts w:ascii="Traditional Arabic" w:hAnsi="Traditional Arabic" w:cs="Traditional Arabic" w:hint="cs"/>
          <w:b/>
          <w:bCs/>
          <w:color w:val="008000"/>
          <w:rtl/>
        </w:rPr>
        <w:t>حتی یستدین لک غیر ذلک أو تقوم به البیّنه</w:t>
      </w:r>
      <w:r w:rsidRPr="008E1B46">
        <w:rPr>
          <w:rFonts w:ascii="Traditional Arabic" w:hAnsi="Traditional Arabic" w:cs="Traditional Arabic" w:hint="cs"/>
          <w:rtl/>
        </w:rPr>
        <w:t>»؛ همه چیز بر</w:t>
      </w:r>
      <w:r w:rsidR="000F6FF9" w:rsidRPr="008E1B46">
        <w:rPr>
          <w:rFonts w:ascii="Traditional Arabic" w:hAnsi="Traditional Arabic" w:cs="Traditional Arabic" w:hint="cs"/>
          <w:rtl/>
        </w:rPr>
        <w:t xml:space="preserve"> حلیت است، فقط دو مورد این حلیت را بر هم می</w:t>
      </w:r>
      <w:r w:rsidR="00514114" w:rsidRPr="008E1B46">
        <w:rPr>
          <w:rFonts w:ascii="Traditional Arabic" w:hAnsi="Traditional Arabic" w:cs="Traditional Arabic" w:hint="cs"/>
          <w:rtl/>
        </w:rPr>
        <w:t>‌</w:t>
      </w:r>
      <w:r w:rsidRPr="008E1B46">
        <w:rPr>
          <w:rFonts w:ascii="Traditional Arabic" w:hAnsi="Traditional Arabic" w:cs="Traditional Arabic" w:hint="cs"/>
          <w:rtl/>
        </w:rPr>
        <w:t>زند:</w:t>
      </w:r>
    </w:p>
    <w:p w:rsidR="00330812" w:rsidRPr="008E1B46" w:rsidRDefault="00330812" w:rsidP="00A8412D">
      <w:pPr>
        <w:rPr>
          <w:rFonts w:ascii="Traditional Arabic" w:hAnsi="Traditional Arabic" w:cs="Traditional Arabic"/>
          <w:rtl/>
        </w:rPr>
      </w:pPr>
      <w:r w:rsidRPr="008E1B46">
        <w:rPr>
          <w:rFonts w:ascii="Traditional Arabic" w:hAnsi="Traditional Arabic" w:cs="Traditional Arabic" w:hint="cs"/>
          <w:rtl/>
        </w:rPr>
        <w:t>1 – حتی یستبین لک غیر ذلک</w:t>
      </w:r>
      <w:r w:rsidR="000F6FF9" w:rsidRPr="008E1B46">
        <w:rPr>
          <w:rFonts w:ascii="Traditional Arabic" w:hAnsi="Traditional Arabic" w:cs="Traditional Arabic" w:hint="cs"/>
          <w:rtl/>
        </w:rPr>
        <w:t>، اگر به طور مثال یقین کرد که خواهر رضاعی اوست، پس ازدواج با او حرام است.</w:t>
      </w:r>
    </w:p>
    <w:p w:rsidR="001C2FCC" w:rsidRPr="008E1B46" w:rsidRDefault="001C2FCC" w:rsidP="00A8412D">
      <w:pPr>
        <w:rPr>
          <w:rFonts w:ascii="Traditional Arabic" w:hAnsi="Traditional Arabic" w:cs="Traditional Arabic"/>
          <w:rtl/>
        </w:rPr>
      </w:pPr>
      <w:r w:rsidRPr="008E1B46">
        <w:rPr>
          <w:rFonts w:ascii="Traditional Arabic" w:hAnsi="Traditional Arabic" w:cs="Traditional Arabic" w:hint="cs"/>
          <w:rtl/>
        </w:rPr>
        <w:t>2 - «</w:t>
      </w:r>
      <w:r w:rsidRPr="002B65D6">
        <w:rPr>
          <w:rFonts w:ascii="Traditional Arabic" w:hAnsi="Traditional Arabic" w:cs="Traditional Arabic" w:hint="cs"/>
          <w:b/>
          <w:bCs/>
          <w:color w:val="008000"/>
          <w:rtl/>
        </w:rPr>
        <w:t>أو تقوم به البیّنه</w:t>
      </w:r>
      <w:r w:rsidRPr="008E1B46">
        <w:rPr>
          <w:rFonts w:ascii="Traditional Arabic" w:hAnsi="Traditional Arabic" w:cs="Traditional Arabic" w:hint="cs"/>
          <w:rtl/>
        </w:rPr>
        <w:t xml:space="preserve">»؛ </w:t>
      </w:r>
      <w:r w:rsidR="002B65D6">
        <w:rPr>
          <w:rFonts w:ascii="Traditional Arabic" w:hAnsi="Traditional Arabic" w:cs="Traditional Arabic" w:hint="cs"/>
          <w:rtl/>
        </w:rPr>
        <w:t>بیّنه‌</w:t>
      </w:r>
      <w:r w:rsidR="0091730C" w:rsidRPr="008E1B46">
        <w:rPr>
          <w:rFonts w:ascii="Traditional Arabic" w:hAnsi="Traditional Arabic" w:cs="Traditional Arabic" w:hint="cs"/>
          <w:rtl/>
        </w:rPr>
        <w:t>ای</w:t>
      </w:r>
      <w:r w:rsidRPr="008E1B46">
        <w:rPr>
          <w:rFonts w:ascii="Traditional Arabic" w:hAnsi="Traditional Arabic" w:cs="Traditional Arabic" w:hint="cs"/>
          <w:rtl/>
        </w:rPr>
        <w:t xml:space="preserve"> قائم بشود که به طور مثال بگوید که این فرد خواهر رضاعی اوست و ازدواج با او حرام است.</w:t>
      </w:r>
    </w:p>
    <w:p w:rsidR="007B7851" w:rsidRPr="00A8412D" w:rsidRDefault="007B7851" w:rsidP="00A8412D">
      <w:pPr>
        <w:pStyle w:val="Heading1"/>
        <w:rPr>
          <w:rFonts w:ascii="Traditional Arabic" w:hAnsi="Traditional Arabic" w:cs="Traditional Arabic"/>
          <w:color w:val="FF0000"/>
          <w:rtl/>
        </w:rPr>
      </w:pPr>
      <w:bookmarkStart w:id="36" w:name="_Toc495363513"/>
      <w:r w:rsidRPr="00A8412D">
        <w:rPr>
          <w:rFonts w:ascii="Traditional Arabic" w:hAnsi="Traditional Arabic" w:cs="Traditional Arabic" w:hint="cs"/>
          <w:color w:val="FF0000"/>
          <w:rtl/>
        </w:rPr>
        <w:lastRenderedPageBreak/>
        <w:t>انحصار اثبات موضوعات</w:t>
      </w:r>
      <w:bookmarkEnd w:id="36"/>
    </w:p>
    <w:p w:rsidR="001C2FCC" w:rsidRPr="008E1B46" w:rsidRDefault="001C2FCC" w:rsidP="00A8412D">
      <w:pPr>
        <w:rPr>
          <w:rFonts w:ascii="Traditional Arabic" w:hAnsi="Traditional Arabic" w:cs="Traditional Arabic"/>
          <w:rtl/>
        </w:rPr>
      </w:pPr>
      <w:r w:rsidRPr="008E1B46">
        <w:rPr>
          <w:rFonts w:ascii="Traditional Arabic" w:hAnsi="Traditional Arabic" w:cs="Traditional Arabic" w:hint="cs"/>
          <w:rtl/>
        </w:rPr>
        <w:t>راه اثبات موضوعات منحصر در دو چیز است:</w:t>
      </w:r>
    </w:p>
    <w:p w:rsidR="001C2FCC" w:rsidRPr="008E1B46" w:rsidRDefault="001C2FCC" w:rsidP="00A8412D">
      <w:pPr>
        <w:rPr>
          <w:rFonts w:ascii="Traditional Arabic" w:hAnsi="Traditional Arabic" w:cs="Traditional Arabic"/>
          <w:rtl/>
        </w:rPr>
      </w:pPr>
      <w:r w:rsidRPr="008E1B46">
        <w:rPr>
          <w:rFonts w:ascii="Traditional Arabic" w:hAnsi="Traditional Arabic" w:cs="Traditional Arabic" w:hint="cs"/>
          <w:rtl/>
        </w:rPr>
        <w:t>1 – العلم</w:t>
      </w:r>
    </w:p>
    <w:p w:rsidR="001C2FCC" w:rsidRPr="008E1B46" w:rsidRDefault="001C2FCC" w:rsidP="00A8412D">
      <w:pPr>
        <w:rPr>
          <w:rFonts w:ascii="Traditional Arabic" w:hAnsi="Traditional Arabic" w:cs="Traditional Arabic"/>
          <w:rtl/>
        </w:rPr>
      </w:pPr>
      <w:r w:rsidRPr="008E1B46">
        <w:rPr>
          <w:rFonts w:ascii="Traditional Arabic" w:hAnsi="Traditional Arabic" w:cs="Traditional Arabic" w:hint="cs"/>
          <w:rtl/>
        </w:rPr>
        <w:t>2 – البیّنه</w:t>
      </w:r>
    </w:p>
    <w:p w:rsidR="001C2FCC" w:rsidRPr="008E1B46" w:rsidRDefault="00D76684" w:rsidP="00A8412D">
      <w:pPr>
        <w:rPr>
          <w:rFonts w:ascii="Traditional Arabic" w:hAnsi="Traditional Arabic" w:cs="Traditional Arabic"/>
          <w:rtl/>
        </w:rPr>
      </w:pPr>
      <w:r w:rsidRPr="008E1B46">
        <w:rPr>
          <w:rFonts w:ascii="Traditional Arabic" w:hAnsi="Traditional Arabic" w:cs="Traditional Arabic" w:hint="cs"/>
          <w:rtl/>
        </w:rPr>
        <w:t>بر این اساس قاعده مشهور فقهی صورت گرفته است، قاعده مشهور این است که در موضوعات باید یا علم و یا بیّنه وجود داشته باشد</w:t>
      </w:r>
      <w:r w:rsidR="004426AB" w:rsidRPr="008E1B46">
        <w:rPr>
          <w:rFonts w:ascii="Traditional Arabic" w:hAnsi="Traditional Arabic" w:cs="Traditional Arabic" w:hint="cs"/>
          <w:rtl/>
        </w:rPr>
        <w:t xml:space="preserve">، این مورد مقیدی است که در اصول </w:t>
      </w:r>
      <w:r w:rsidR="00514114" w:rsidRPr="008E1B46">
        <w:rPr>
          <w:rFonts w:ascii="Traditional Arabic" w:hAnsi="Traditional Arabic" w:cs="Traditional Arabic" w:hint="cs"/>
          <w:rtl/>
        </w:rPr>
        <w:t>ذکرشده</w:t>
      </w:r>
      <w:r w:rsidR="004426AB" w:rsidRPr="008E1B46">
        <w:rPr>
          <w:rFonts w:ascii="Traditional Arabic" w:hAnsi="Traditional Arabic" w:cs="Traditional Arabic" w:hint="cs"/>
          <w:rtl/>
        </w:rPr>
        <w:t xml:space="preserve"> است که سیره عقلا بر حجیّت خبر واحد است، خبر واحد مگر در موضوعات حجت است، </w:t>
      </w:r>
      <w:r w:rsidR="009314B1" w:rsidRPr="008E1B46">
        <w:rPr>
          <w:rFonts w:ascii="Traditional Arabic" w:hAnsi="Traditional Arabic" w:cs="Traditional Arabic" w:hint="cs"/>
          <w:rtl/>
        </w:rPr>
        <w:t xml:space="preserve">لسان حصر در اینجا؛ مقید سیره عقلائیه </w:t>
      </w:r>
      <w:r w:rsidR="00514114" w:rsidRPr="008E1B46">
        <w:rPr>
          <w:rFonts w:ascii="Traditional Arabic" w:hAnsi="Traditional Arabic" w:cs="Traditional Arabic" w:hint="cs"/>
          <w:rtl/>
        </w:rPr>
        <w:t>می‌شود</w:t>
      </w:r>
      <w:r w:rsidR="009314B1" w:rsidRPr="008E1B46">
        <w:rPr>
          <w:rFonts w:ascii="Traditional Arabic" w:hAnsi="Traditional Arabic" w:cs="Traditional Arabic" w:hint="cs"/>
          <w:rtl/>
        </w:rPr>
        <w:t>.</w:t>
      </w:r>
    </w:p>
    <w:p w:rsidR="009314B1" w:rsidRPr="008E1B46" w:rsidRDefault="009314B1" w:rsidP="00A8412D">
      <w:pPr>
        <w:rPr>
          <w:rFonts w:ascii="Traditional Arabic" w:hAnsi="Traditional Arabic" w:cs="Traditional Arabic"/>
          <w:rtl/>
        </w:rPr>
      </w:pPr>
      <w:r w:rsidRPr="008E1B46">
        <w:rPr>
          <w:rFonts w:ascii="Traditional Arabic" w:hAnsi="Traditional Arabic" w:cs="Traditional Arabic" w:hint="cs"/>
          <w:rtl/>
        </w:rPr>
        <w:t>در این روایت دو بحث وجود دارد:</w:t>
      </w:r>
    </w:p>
    <w:p w:rsidR="009314B1" w:rsidRPr="008E1B46" w:rsidRDefault="009314B1" w:rsidP="00A8412D">
      <w:pPr>
        <w:rPr>
          <w:rFonts w:ascii="Traditional Arabic" w:hAnsi="Traditional Arabic" w:cs="Traditional Arabic"/>
          <w:rtl/>
        </w:rPr>
      </w:pPr>
      <w:r w:rsidRPr="008E1B46">
        <w:rPr>
          <w:rFonts w:ascii="Traditional Arabic" w:hAnsi="Traditional Arabic" w:cs="Traditional Arabic" w:hint="cs"/>
          <w:rtl/>
        </w:rPr>
        <w:t>1 – بحث سندی روایت</w:t>
      </w:r>
    </w:p>
    <w:p w:rsidR="009314B1" w:rsidRPr="008E1B46" w:rsidRDefault="009314B1" w:rsidP="00A8412D">
      <w:pPr>
        <w:rPr>
          <w:rFonts w:ascii="Traditional Arabic" w:hAnsi="Traditional Arabic" w:cs="Traditional Arabic"/>
          <w:rtl/>
        </w:rPr>
      </w:pPr>
      <w:r w:rsidRPr="008E1B46">
        <w:rPr>
          <w:rFonts w:ascii="Traditional Arabic" w:hAnsi="Traditional Arabic" w:cs="Traditional Arabic" w:hint="cs"/>
          <w:rtl/>
        </w:rPr>
        <w:t>2 – مقام دلالی روایت</w:t>
      </w:r>
    </w:p>
    <w:p w:rsidR="009314B1" w:rsidRPr="008E1B46" w:rsidRDefault="009314B1" w:rsidP="00A8412D">
      <w:pPr>
        <w:rPr>
          <w:rFonts w:ascii="Traditional Arabic" w:hAnsi="Traditional Arabic" w:cs="Traditional Arabic"/>
          <w:rtl/>
        </w:rPr>
      </w:pPr>
      <w:r w:rsidRPr="008E1B46">
        <w:rPr>
          <w:rFonts w:ascii="Traditional Arabic" w:hAnsi="Traditional Arabic" w:cs="Traditional Arabic" w:hint="cs"/>
          <w:rtl/>
        </w:rPr>
        <w:t xml:space="preserve">مشهور </w:t>
      </w:r>
      <w:r w:rsidR="0091730C" w:rsidRPr="008E1B46">
        <w:rPr>
          <w:rFonts w:ascii="Traditional Arabic" w:hAnsi="Traditional Arabic" w:cs="Traditional Arabic" w:hint="cs"/>
          <w:rtl/>
        </w:rPr>
        <w:t>می‌گویند</w:t>
      </w:r>
      <w:r w:rsidRPr="008E1B46">
        <w:rPr>
          <w:rFonts w:ascii="Traditional Arabic" w:hAnsi="Traditional Arabic" w:cs="Traditional Arabic" w:hint="cs"/>
          <w:rtl/>
        </w:rPr>
        <w:t xml:space="preserve"> مستند قاعده عامه</w:t>
      </w:r>
      <w:r w:rsidR="00632CAD" w:rsidRPr="008E1B46">
        <w:rPr>
          <w:rFonts w:ascii="Traditional Arabic" w:hAnsi="Traditional Arabic" w:cs="Traditional Arabic" w:hint="cs"/>
          <w:rtl/>
        </w:rPr>
        <w:t>؛</w:t>
      </w:r>
      <w:r w:rsidRPr="008E1B46">
        <w:rPr>
          <w:rFonts w:ascii="Traditional Arabic" w:hAnsi="Traditional Arabic" w:cs="Traditional Arabic" w:hint="cs"/>
          <w:rtl/>
        </w:rPr>
        <w:t xml:space="preserve"> </w:t>
      </w:r>
      <w:r w:rsidR="0091730C" w:rsidRPr="008E1B46">
        <w:rPr>
          <w:rFonts w:ascii="Traditional Arabic" w:hAnsi="Traditional Arabic" w:cs="Traditional Arabic" w:hint="cs"/>
          <w:rtl/>
        </w:rPr>
        <w:t>ازجمله</w:t>
      </w:r>
      <w:r w:rsidR="00632CAD" w:rsidRPr="008E1B46">
        <w:rPr>
          <w:rFonts w:ascii="Traditional Arabic" w:hAnsi="Traditional Arabic" w:cs="Traditional Arabic" w:hint="cs"/>
          <w:rtl/>
        </w:rPr>
        <w:t xml:space="preserve"> اثبات اجتهاد و اعلمیت </w:t>
      </w:r>
      <w:r w:rsidRPr="008E1B46">
        <w:rPr>
          <w:rFonts w:ascii="Traditional Arabic" w:hAnsi="Traditional Arabic" w:cs="Traditional Arabic" w:hint="cs"/>
          <w:rtl/>
        </w:rPr>
        <w:t xml:space="preserve">است، مرحوم آقای </w:t>
      </w:r>
      <w:r w:rsidR="002B65D6">
        <w:rPr>
          <w:rFonts w:ascii="Traditional Arabic" w:hAnsi="Traditional Arabic" w:cs="Traditional Arabic" w:hint="cs"/>
          <w:rtl/>
        </w:rPr>
        <w:t>خویی</w:t>
      </w:r>
      <w:r w:rsidRPr="008E1B46">
        <w:rPr>
          <w:rFonts w:ascii="Traditional Arabic" w:hAnsi="Traditional Arabic" w:cs="Traditional Arabic" w:hint="cs"/>
          <w:rtl/>
        </w:rPr>
        <w:t xml:space="preserve"> و </w:t>
      </w:r>
      <w:r w:rsidR="0091730C" w:rsidRPr="008E1B46">
        <w:rPr>
          <w:rFonts w:ascii="Traditional Arabic" w:hAnsi="Traditional Arabic" w:cs="Traditional Arabic" w:hint="cs"/>
          <w:rtl/>
        </w:rPr>
        <w:t>آیت‌الله</w:t>
      </w:r>
      <w:r w:rsidRPr="008E1B46">
        <w:rPr>
          <w:rFonts w:ascii="Traditional Arabic" w:hAnsi="Traditional Arabic" w:cs="Traditional Arabic" w:hint="cs"/>
          <w:rtl/>
        </w:rPr>
        <w:t xml:space="preserve"> سیستانی قبول ندارند، بعضی </w:t>
      </w:r>
      <w:r w:rsidR="0091730C" w:rsidRPr="008E1B46">
        <w:rPr>
          <w:rFonts w:ascii="Traditional Arabic" w:hAnsi="Traditional Arabic" w:cs="Traditional Arabic" w:hint="cs"/>
          <w:rtl/>
        </w:rPr>
        <w:t>می‌گویند</w:t>
      </w:r>
      <w:r w:rsidRPr="008E1B46">
        <w:rPr>
          <w:rFonts w:ascii="Traditional Arabic" w:hAnsi="Traditional Arabic" w:cs="Traditional Arabic" w:hint="cs"/>
          <w:rtl/>
        </w:rPr>
        <w:t xml:space="preserve"> روایت در بحث ما جاری نیست، یعنی اجتهاد اعلمیت، بعضی کلاً دلالت روایت را قبول ندارند</w:t>
      </w:r>
      <w:r w:rsidR="00632CAD" w:rsidRPr="008E1B46">
        <w:rPr>
          <w:rFonts w:ascii="Traditional Arabic" w:hAnsi="Traditional Arabic" w:cs="Traditional Arabic" w:hint="cs"/>
          <w:rtl/>
        </w:rPr>
        <w:t>.</w:t>
      </w:r>
    </w:p>
    <w:p w:rsidR="009A311B" w:rsidRPr="008E1B46" w:rsidRDefault="00632CAD" w:rsidP="00A8412D">
      <w:pPr>
        <w:rPr>
          <w:rFonts w:ascii="Traditional Arabic" w:hAnsi="Traditional Arabic" w:cs="Traditional Arabic"/>
          <w:rtl/>
        </w:rPr>
      </w:pPr>
      <w:r w:rsidRPr="008E1B46">
        <w:rPr>
          <w:rFonts w:ascii="Traditional Arabic" w:hAnsi="Traditional Arabic" w:cs="Traditional Arabic" w:hint="cs"/>
          <w:rtl/>
        </w:rPr>
        <w:t xml:space="preserve">مقام اول که مقام سند باشد، در بحث </w:t>
      </w:r>
      <w:r w:rsidR="0091730C" w:rsidRPr="008E1B46">
        <w:rPr>
          <w:rFonts w:ascii="Traditional Arabic" w:hAnsi="Traditional Arabic" w:cs="Traditional Arabic" w:hint="cs"/>
          <w:rtl/>
        </w:rPr>
        <w:t>امربه‌معروف</w:t>
      </w:r>
      <w:r w:rsidRPr="008E1B46">
        <w:rPr>
          <w:rFonts w:ascii="Traditional Arabic" w:hAnsi="Traditional Arabic" w:cs="Traditional Arabic" w:hint="cs"/>
          <w:rtl/>
        </w:rPr>
        <w:t xml:space="preserve"> و نهی از منکر</w:t>
      </w:r>
      <w:r w:rsidR="009A311B" w:rsidRPr="008E1B46">
        <w:rPr>
          <w:rFonts w:ascii="Traditional Arabic" w:hAnsi="Traditional Arabic" w:cs="Traditional Arabic" w:hint="cs"/>
          <w:rtl/>
        </w:rPr>
        <w:t xml:space="preserve"> روایتی است که از مسعدة بن صدق</w:t>
      </w:r>
      <w:r w:rsidR="00BA13D1" w:rsidRPr="008E1B46">
        <w:rPr>
          <w:rFonts w:ascii="Traditional Arabic" w:hAnsi="Traditional Arabic" w:cs="Traditional Arabic" w:hint="cs"/>
          <w:rtl/>
        </w:rPr>
        <w:t xml:space="preserve">ه </w:t>
      </w:r>
      <w:r w:rsidR="00514114" w:rsidRPr="008E1B46">
        <w:rPr>
          <w:rFonts w:ascii="Traditional Arabic" w:hAnsi="Traditional Arabic" w:cs="Traditional Arabic" w:hint="cs"/>
          <w:rtl/>
        </w:rPr>
        <w:t>نقل‌شده</w:t>
      </w:r>
      <w:r w:rsidR="00BA13D1" w:rsidRPr="008E1B46">
        <w:rPr>
          <w:rFonts w:ascii="Traditional Arabic" w:hAnsi="Traditional Arabic" w:cs="Traditional Arabic" w:hint="cs"/>
          <w:rtl/>
        </w:rPr>
        <w:t>، در مورد مسعده بحث شد، سند روایت تا مسعده درست هستند</w:t>
      </w:r>
    </w:p>
    <w:p w:rsidR="000F6FF9" w:rsidRPr="008E1B46" w:rsidRDefault="00BA13D1" w:rsidP="00A8412D">
      <w:pPr>
        <w:rPr>
          <w:rFonts w:ascii="Traditional Arabic" w:hAnsi="Traditional Arabic" w:cs="Traditional Arabic"/>
          <w:rtl/>
        </w:rPr>
      </w:pPr>
      <w:r w:rsidRPr="008E1B46">
        <w:rPr>
          <w:rFonts w:ascii="Traditional Arabic" w:hAnsi="Traditional Arabic" w:cs="Traditional Arabic" w:hint="cs"/>
          <w:rtl/>
        </w:rPr>
        <w:t xml:space="preserve">محل بحث آخرین فردی است که از امام صادق </w:t>
      </w:r>
      <w:r w:rsidR="0091730C" w:rsidRPr="008E1B46">
        <w:rPr>
          <w:rFonts w:ascii="Traditional Arabic" w:hAnsi="Traditional Arabic" w:cs="Traditional Arabic" w:hint="cs"/>
          <w:rtl/>
        </w:rPr>
        <w:t>علیه‌السلام</w:t>
      </w:r>
      <w:r w:rsidRPr="008E1B46">
        <w:rPr>
          <w:rFonts w:ascii="Traditional Arabic" w:hAnsi="Traditional Arabic" w:cs="Traditional Arabic" w:hint="cs"/>
          <w:rtl/>
        </w:rPr>
        <w:t xml:space="preserve"> نقل </w:t>
      </w:r>
      <w:r w:rsidR="00514114" w:rsidRPr="008E1B46">
        <w:rPr>
          <w:rFonts w:ascii="Traditional Arabic" w:hAnsi="Traditional Arabic" w:cs="Traditional Arabic" w:hint="cs"/>
          <w:rtl/>
        </w:rPr>
        <w:t>می‌کند</w:t>
      </w:r>
      <w:r w:rsidRPr="008E1B46">
        <w:rPr>
          <w:rFonts w:ascii="Traditional Arabic" w:hAnsi="Traditional Arabic" w:cs="Traditional Arabic" w:hint="cs"/>
          <w:rtl/>
        </w:rPr>
        <w:t xml:space="preserve"> و آن فرد مسعدة بن صدقه است</w:t>
      </w:r>
      <w:r w:rsidR="00566A60" w:rsidRPr="008E1B46">
        <w:rPr>
          <w:rFonts w:ascii="Traditional Arabic" w:hAnsi="Traditional Arabic" w:cs="Traditional Arabic" w:hint="cs"/>
          <w:rtl/>
        </w:rPr>
        <w:t xml:space="preserve">، مسعده اهمیتش بسیار زیاد است که برخی </w:t>
      </w:r>
      <w:r w:rsidR="0091730C" w:rsidRPr="008E1B46">
        <w:rPr>
          <w:rFonts w:ascii="Traditional Arabic" w:hAnsi="Traditional Arabic" w:cs="Traditional Arabic" w:hint="cs"/>
          <w:rtl/>
        </w:rPr>
        <w:t>به‌عنوان</w:t>
      </w:r>
      <w:r w:rsidR="00566A60" w:rsidRPr="008E1B46">
        <w:rPr>
          <w:rFonts w:ascii="Traditional Arabic" w:hAnsi="Traditional Arabic" w:cs="Traditional Arabic" w:hint="cs"/>
          <w:rtl/>
        </w:rPr>
        <w:t xml:space="preserve"> یک رساله خاص راجع به مسعده نوشتند، حدود چهارصد روایت است که در سند </w:t>
      </w:r>
      <w:r w:rsidR="0091730C" w:rsidRPr="008E1B46">
        <w:rPr>
          <w:rFonts w:ascii="Traditional Arabic" w:hAnsi="Traditional Arabic" w:cs="Traditional Arabic" w:hint="cs"/>
          <w:rtl/>
        </w:rPr>
        <w:t>آن‌ها</w:t>
      </w:r>
      <w:r w:rsidR="00566A60" w:rsidRPr="008E1B46">
        <w:rPr>
          <w:rFonts w:ascii="Traditional Arabic" w:hAnsi="Traditional Arabic" w:cs="Traditional Arabic" w:hint="cs"/>
          <w:rtl/>
        </w:rPr>
        <w:t xml:space="preserve"> فرد مسعده قرار دارد، لذا شناخت ایشان بسیار مهم است</w:t>
      </w:r>
      <w:r w:rsidR="00D63497" w:rsidRPr="008E1B46">
        <w:rPr>
          <w:rFonts w:ascii="Traditional Arabic" w:hAnsi="Traditional Arabic" w:cs="Traditional Arabic" w:hint="cs"/>
          <w:rtl/>
        </w:rPr>
        <w:t>، مباحث بسیار زیادی در مورد مسعده است، باید روشن بشود تا حل بشود.</w:t>
      </w:r>
    </w:p>
    <w:p w:rsidR="00D63497" w:rsidRPr="008E1B46" w:rsidRDefault="00D63497" w:rsidP="00A8412D">
      <w:pPr>
        <w:rPr>
          <w:rFonts w:ascii="Traditional Arabic" w:hAnsi="Traditional Arabic" w:cs="Traditional Arabic"/>
          <w:rtl/>
        </w:rPr>
      </w:pPr>
      <w:r w:rsidRPr="008E1B46">
        <w:rPr>
          <w:rFonts w:ascii="Traditional Arabic" w:hAnsi="Traditional Arabic" w:cs="Traditional Arabic" w:hint="cs"/>
          <w:rtl/>
        </w:rPr>
        <w:t>مشکل اصلی که در مسعده است</w:t>
      </w:r>
      <w:r w:rsidR="00A8412D">
        <w:rPr>
          <w:rFonts w:ascii="Traditional Arabic" w:hAnsi="Traditional Arabic" w:cs="Traditional Arabic"/>
          <w:rtl/>
        </w:rPr>
        <w:t xml:space="preserve"> </w:t>
      </w:r>
      <w:r w:rsidRPr="008E1B46">
        <w:rPr>
          <w:rFonts w:ascii="Traditional Arabic" w:hAnsi="Traditional Arabic" w:cs="Traditional Arabic" w:hint="cs"/>
          <w:rtl/>
        </w:rPr>
        <w:t xml:space="preserve">که مسعده توثیقی در مجامع اولیه رجالی ما ندارد، مجامع اصلی و اولی رجالی ما که </w:t>
      </w:r>
      <w:r w:rsidR="0091730C" w:rsidRPr="008E1B46">
        <w:rPr>
          <w:rFonts w:ascii="Traditional Arabic" w:hAnsi="Traditional Arabic" w:cs="Traditional Arabic" w:hint="cs"/>
          <w:rtl/>
        </w:rPr>
        <w:t>عبارت‌اند</w:t>
      </w:r>
      <w:r w:rsidRPr="008E1B46">
        <w:rPr>
          <w:rFonts w:ascii="Traditional Arabic" w:hAnsi="Traditional Arabic" w:cs="Traditional Arabic" w:hint="cs"/>
          <w:rtl/>
        </w:rPr>
        <w:t xml:space="preserve"> </w:t>
      </w:r>
      <w:r w:rsidR="00A8412D">
        <w:rPr>
          <w:rFonts w:ascii="Traditional Arabic" w:hAnsi="Traditional Arabic" w:cs="Traditional Arabic"/>
          <w:rtl/>
        </w:rPr>
        <w:t>از</w:t>
      </w:r>
      <w:r w:rsidRPr="008E1B46">
        <w:rPr>
          <w:rFonts w:ascii="Traditional Arabic" w:hAnsi="Traditional Arabic" w:cs="Traditional Arabic" w:hint="cs"/>
          <w:rtl/>
        </w:rPr>
        <w:t xml:space="preserve"> نجاشی و فهرست و رجال و کشی در مجامع </w:t>
      </w:r>
      <w:r w:rsidR="0091730C" w:rsidRPr="008E1B46">
        <w:rPr>
          <w:rFonts w:ascii="Traditional Arabic" w:hAnsi="Traditional Arabic" w:cs="Traditional Arabic" w:hint="cs"/>
          <w:rtl/>
        </w:rPr>
        <w:t>چهارگانه</w:t>
      </w:r>
      <w:r w:rsidRPr="008E1B46">
        <w:rPr>
          <w:rFonts w:ascii="Traditional Arabic" w:hAnsi="Traditional Arabic" w:cs="Traditional Arabic" w:hint="cs"/>
          <w:rtl/>
        </w:rPr>
        <w:t xml:space="preserve"> و گاهی روایت خاصی درباره کسی نقل </w:t>
      </w:r>
      <w:r w:rsidR="00514114" w:rsidRPr="008E1B46">
        <w:rPr>
          <w:rFonts w:ascii="Traditional Arabic" w:hAnsi="Traditional Arabic" w:cs="Traditional Arabic" w:hint="cs"/>
          <w:rtl/>
        </w:rPr>
        <w:t>می‌شود</w:t>
      </w:r>
      <w:r w:rsidR="0091730C" w:rsidRPr="008E1B46">
        <w:rPr>
          <w:rFonts w:ascii="Traditional Arabic" w:hAnsi="Traditional Arabic" w:cs="Traditional Arabic" w:hint="cs"/>
          <w:rtl/>
        </w:rPr>
        <w:t xml:space="preserve">، در مورد ایشان توثیق خاص </w:t>
      </w:r>
      <w:r w:rsidRPr="008E1B46">
        <w:rPr>
          <w:rFonts w:ascii="Traditional Arabic" w:hAnsi="Traditional Arabic" w:cs="Traditional Arabic" w:hint="cs"/>
          <w:rtl/>
        </w:rPr>
        <w:t>وجود ندارد، به عنو</w:t>
      </w:r>
      <w:r w:rsidR="007B7851" w:rsidRPr="008E1B46">
        <w:rPr>
          <w:rFonts w:ascii="Traditional Arabic" w:hAnsi="Traditional Arabic" w:cs="Traditional Arabic" w:hint="cs"/>
          <w:rtl/>
        </w:rPr>
        <w:t>ا</w:t>
      </w:r>
      <w:r w:rsidRPr="008E1B46">
        <w:rPr>
          <w:rFonts w:ascii="Traditional Arabic" w:hAnsi="Traditional Arabic" w:cs="Traditional Arabic" w:hint="cs"/>
          <w:rtl/>
        </w:rPr>
        <w:t>ن اسد بن صدقه، لذا توثیق خاص برای او نیست</w:t>
      </w:r>
      <w:r w:rsidR="00E8112E" w:rsidRPr="008E1B46">
        <w:rPr>
          <w:rFonts w:ascii="Traditional Arabic" w:hAnsi="Traditional Arabic" w:cs="Traditional Arabic" w:hint="cs"/>
          <w:rtl/>
        </w:rPr>
        <w:t>.</w:t>
      </w:r>
    </w:p>
    <w:p w:rsidR="00E8112E" w:rsidRPr="008E1B46" w:rsidRDefault="00E8112E" w:rsidP="00A8412D">
      <w:pPr>
        <w:rPr>
          <w:rFonts w:ascii="Traditional Arabic" w:hAnsi="Traditional Arabic" w:cs="Traditional Arabic"/>
          <w:rtl/>
        </w:rPr>
      </w:pPr>
      <w:r w:rsidRPr="008E1B46">
        <w:rPr>
          <w:rFonts w:ascii="Traditional Arabic" w:hAnsi="Traditional Arabic" w:cs="Traditional Arabic" w:hint="cs"/>
          <w:rtl/>
        </w:rPr>
        <w:t xml:space="preserve">مشکل دیگر این است که مسعده بن صدقه با این اسم دو بار از او </w:t>
      </w:r>
      <w:r w:rsidR="007B7851" w:rsidRPr="008E1B46">
        <w:rPr>
          <w:rFonts w:ascii="Traditional Arabic" w:hAnsi="Traditional Arabic" w:cs="Traditional Arabic" w:hint="cs"/>
          <w:rtl/>
        </w:rPr>
        <w:t>نام‌برده</w:t>
      </w:r>
      <w:r w:rsidRPr="008E1B46">
        <w:rPr>
          <w:rFonts w:ascii="Traditional Arabic" w:hAnsi="Traditional Arabic" w:cs="Traditional Arabic" w:hint="cs"/>
          <w:rtl/>
        </w:rPr>
        <w:t xml:space="preserve"> شده است، </w:t>
      </w:r>
      <w:r w:rsidR="007B7851" w:rsidRPr="008E1B46">
        <w:rPr>
          <w:rFonts w:ascii="Traditional Arabic" w:hAnsi="Traditional Arabic" w:cs="Traditional Arabic" w:hint="cs"/>
          <w:rtl/>
        </w:rPr>
        <w:t>یک‌بار</w:t>
      </w:r>
      <w:r w:rsidRPr="008E1B46">
        <w:rPr>
          <w:rFonts w:ascii="Traditional Arabic" w:hAnsi="Traditional Arabic" w:cs="Traditional Arabic" w:hint="cs"/>
          <w:rtl/>
        </w:rPr>
        <w:t xml:space="preserve"> به عنوان اصحاب امام باقر </w:t>
      </w:r>
      <w:r w:rsidR="0091730C" w:rsidRPr="008E1B46">
        <w:rPr>
          <w:rFonts w:ascii="Traditional Arabic" w:hAnsi="Traditional Arabic" w:cs="Traditional Arabic" w:hint="cs"/>
          <w:rtl/>
        </w:rPr>
        <w:t>علیه‌السلام</w:t>
      </w:r>
      <w:r w:rsidRPr="008E1B46">
        <w:rPr>
          <w:rFonts w:ascii="Traditional Arabic" w:hAnsi="Traditional Arabic" w:cs="Traditional Arabic" w:hint="cs"/>
          <w:rtl/>
        </w:rPr>
        <w:t xml:space="preserve"> در رجال شیخ </w:t>
      </w:r>
      <w:r w:rsidR="007B7851" w:rsidRPr="008E1B46">
        <w:rPr>
          <w:rFonts w:ascii="Traditional Arabic" w:hAnsi="Traditional Arabic" w:cs="Traditional Arabic" w:hint="cs"/>
          <w:rtl/>
        </w:rPr>
        <w:t>نام‌برده</w:t>
      </w:r>
      <w:r w:rsidRPr="008E1B46">
        <w:rPr>
          <w:rFonts w:ascii="Traditional Arabic" w:hAnsi="Traditional Arabic" w:cs="Traditional Arabic" w:hint="cs"/>
          <w:rtl/>
        </w:rPr>
        <w:t xml:space="preserve"> شده و </w:t>
      </w:r>
      <w:r w:rsidR="007B7851" w:rsidRPr="008E1B46">
        <w:rPr>
          <w:rFonts w:ascii="Traditional Arabic" w:hAnsi="Traditional Arabic" w:cs="Traditional Arabic" w:hint="cs"/>
          <w:rtl/>
        </w:rPr>
        <w:t>گفته‌شده</w:t>
      </w:r>
      <w:r w:rsidRPr="008E1B46">
        <w:rPr>
          <w:rFonts w:ascii="Traditional Arabic" w:hAnsi="Traditional Arabic" w:cs="Traditional Arabic" w:hint="cs"/>
          <w:rtl/>
        </w:rPr>
        <w:t xml:space="preserve"> که عامیٌّ، </w:t>
      </w:r>
      <w:r w:rsidR="007B7851" w:rsidRPr="008E1B46">
        <w:rPr>
          <w:rFonts w:ascii="Traditional Arabic" w:hAnsi="Traditional Arabic" w:cs="Traditional Arabic" w:hint="cs"/>
          <w:rtl/>
        </w:rPr>
        <w:t>یک‌بار</w:t>
      </w:r>
      <w:r w:rsidRPr="008E1B46">
        <w:rPr>
          <w:rFonts w:ascii="Traditional Arabic" w:hAnsi="Traditional Arabic" w:cs="Traditional Arabic" w:hint="cs"/>
          <w:rtl/>
        </w:rPr>
        <w:t xml:space="preserve"> دیگر از اصحاب امام صادق به شمار آمده.</w:t>
      </w:r>
    </w:p>
    <w:p w:rsidR="00E8112E" w:rsidRPr="008E1B46" w:rsidRDefault="00E8112E" w:rsidP="00A8412D">
      <w:pPr>
        <w:rPr>
          <w:rFonts w:ascii="Traditional Arabic" w:hAnsi="Traditional Arabic" w:cs="Traditional Arabic"/>
          <w:rtl/>
        </w:rPr>
      </w:pPr>
      <w:r w:rsidRPr="008E1B46">
        <w:rPr>
          <w:rFonts w:ascii="Traditional Arabic" w:hAnsi="Traditional Arabic" w:cs="Traditional Arabic" w:hint="cs"/>
          <w:rtl/>
        </w:rPr>
        <w:t xml:space="preserve">پسوندی که </w:t>
      </w:r>
      <w:r w:rsidR="007B7851" w:rsidRPr="008E1B46">
        <w:rPr>
          <w:rFonts w:ascii="Traditional Arabic" w:hAnsi="Traditional Arabic" w:cs="Traditional Arabic" w:hint="cs"/>
          <w:rtl/>
        </w:rPr>
        <w:t>اضافه‌شده</w:t>
      </w:r>
      <w:r w:rsidRPr="008E1B46">
        <w:rPr>
          <w:rFonts w:ascii="Traditional Arabic" w:hAnsi="Traditional Arabic" w:cs="Traditional Arabic" w:hint="cs"/>
          <w:rtl/>
        </w:rPr>
        <w:t xml:space="preserve"> در اولی مسعدة بن صدقه ربعی و در دومی مسعدة بن صدقه ِعبسی است، برخی </w:t>
      </w:r>
      <w:r w:rsidR="0091730C" w:rsidRPr="008E1B46">
        <w:rPr>
          <w:rFonts w:ascii="Traditional Arabic" w:hAnsi="Traditional Arabic" w:cs="Traditional Arabic" w:hint="cs"/>
          <w:rtl/>
        </w:rPr>
        <w:t>می‌گویند</w:t>
      </w:r>
      <w:r w:rsidRPr="008E1B46">
        <w:rPr>
          <w:rFonts w:ascii="Traditional Arabic" w:hAnsi="Traditional Arabic" w:cs="Traditional Arabic" w:hint="cs"/>
          <w:rtl/>
        </w:rPr>
        <w:t xml:space="preserve"> دو مسعدة بن صدقه وجود دارد، یکی مسعدة بن صدقه عامی که از اصحاب امام باقر </w:t>
      </w:r>
      <w:r w:rsidR="0091730C" w:rsidRPr="008E1B46">
        <w:rPr>
          <w:rFonts w:ascii="Traditional Arabic" w:hAnsi="Traditional Arabic" w:cs="Traditional Arabic" w:hint="cs"/>
          <w:rtl/>
        </w:rPr>
        <w:t>علیه‌السلام</w:t>
      </w:r>
      <w:r w:rsidRPr="008E1B46">
        <w:rPr>
          <w:rFonts w:ascii="Traditional Arabic" w:hAnsi="Traditional Arabic" w:cs="Traditional Arabic" w:hint="cs"/>
          <w:rtl/>
        </w:rPr>
        <w:t xml:space="preserve"> است و دیگر مسعدة بن </w:t>
      </w:r>
      <w:r w:rsidR="007B7851" w:rsidRPr="008E1B46">
        <w:rPr>
          <w:rFonts w:ascii="Traditional Arabic" w:hAnsi="Traditional Arabic" w:cs="Traditional Arabic" w:hint="cs"/>
          <w:rtl/>
        </w:rPr>
        <w:t>صدقه‌ای</w:t>
      </w:r>
      <w:r w:rsidRPr="008E1B46">
        <w:rPr>
          <w:rFonts w:ascii="Traditional Arabic" w:hAnsi="Traditional Arabic" w:cs="Traditional Arabic" w:hint="cs"/>
          <w:rtl/>
        </w:rPr>
        <w:t xml:space="preserve"> که از اصحاب امام صادق </w:t>
      </w:r>
      <w:r w:rsidR="0091730C" w:rsidRPr="008E1B46">
        <w:rPr>
          <w:rFonts w:ascii="Traditional Arabic" w:hAnsi="Traditional Arabic" w:cs="Traditional Arabic" w:hint="cs"/>
          <w:rtl/>
        </w:rPr>
        <w:t>علیه‌السلام</w:t>
      </w:r>
      <w:r w:rsidRPr="008E1B46">
        <w:rPr>
          <w:rFonts w:ascii="Traditional Arabic" w:hAnsi="Traditional Arabic" w:cs="Traditional Arabic" w:hint="cs"/>
          <w:rtl/>
        </w:rPr>
        <w:t xml:space="preserve"> هستند</w:t>
      </w:r>
      <w:r w:rsidR="008E6CFA" w:rsidRPr="008E1B46">
        <w:rPr>
          <w:rFonts w:ascii="Traditional Arabic" w:hAnsi="Traditional Arabic" w:cs="Traditional Arabic" w:hint="cs"/>
          <w:rtl/>
        </w:rPr>
        <w:t>.</w:t>
      </w:r>
    </w:p>
    <w:p w:rsidR="008E6CFA" w:rsidRPr="008E1B46" w:rsidRDefault="008E6CFA" w:rsidP="00A8412D">
      <w:pPr>
        <w:rPr>
          <w:rFonts w:ascii="Traditional Arabic" w:hAnsi="Traditional Arabic" w:cs="Traditional Arabic"/>
          <w:rtl/>
        </w:rPr>
      </w:pPr>
      <w:r w:rsidRPr="008E1B46">
        <w:rPr>
          <w:rFonts w:ascii="Traditional Arabic" w:hAnsi="Traditional Arabic" w:cs="Traditional Arabic" w:hint="cs"/>
          <w:rtl/>
        </w:rPr>
        <w:t xml:space="preserve">این مورد در بحث ما اهمیتی ندارد، برای اینکه مسعدة که در اینجا هست، آنی است که از امام صادق </w:t>
      </w:r>
      <w:r w:rsidR="0091730C" w:rsidRPr="008E1B46">
        <w:rPr>
          <w:rFonts w:ascii="Traditional Arabic" w:hAnsi="Traditional Arabic" w:cs="Traditional Arabic" w:hint="cs"/>
          <w:rtl/>
        </w:rPr>
        <w:t>علیه‌السلام</w:t>
      </w:r>
      <w:r w:rsidRPr="008E1B46">
        <w:rPr>
          <w:rFonts w:ascii="Traditional Arabic" w:hAnsi="Traditional Arabic" w:cs="Traditional Arabic" w:hint="cs"/>
          <w:rtl/>
        </w:rPr>
        <w:t xml:space="preserve"> نقل </w:t>
      </w:r>
      <w:r w:rsidR="00514114" w:rsidRPr="008E1B46">
        <w:rPr>
          <w:rFonts w:ascii="Traditional Arabic" w:hAnsi="Traditional Arabic" w:cs="Traditional Arabic" w:hint="cs"/>
          <w:rtl/>
        </w:rPr>
        <w:t>می‌کنند</w:t>
      </w:r>
      <w:r w:rsidRPr="008E1B46">
        <w:rPr>
          <w:rFonts w:ascii="Traditional Arabic" w:hAnsi="Traditional Arabic" w:cs="Traditional Arabic" w:hint="cs"/>
          <w:rtl/>
        </w:rPr>
        <w:t xml:space="preserve">، آنی که پر روایت است؛ همانی است که از امام صادق </w:t>
      </w:r>
      <w:r w:rsidR="0091730C" w:rsidRPr="008E1B46">
        <w:rPr>
          <w:rFonts w:ascii="Traditional Arabic" w:hAnsi="Traditional Arabic" w:cs="Traditional Arabic" w:hint="cs"/>
          <w:rtl/>
        </w:rPr>
        <w:t>علیه‌السلام</w:t>
      </w:r>
      <w:r w:rsidRPr="008E1B46">
        <w:rPr>
          <w:rFonts w:ascii="Traditional Arabic" w:hAnsi="Traditional Arabic" w:cs="Traditional Arabic" w:hint="cs"/>
          <w:rtl/>
        </w:rPr>
        <w:t xml:space="preserve"> نقل </w:t>
      </w:r>
      <w:r w:rsidR="00514114" w:rsidRPr="008E1B46">
        <w:rPr>
          <w:rFonts w:ascii="Traditional Arabic" w:hAnsi="Traditional Arabic" w:cs="Traditional Arabic" w:hint="cs"/>
          <w:rtl/>
        </w:rPr>
        <w:t>می‌شود</w:t>
      </w:r>
      <w:r w:rsidRPr="008E1B46">
        <w:rPr>
          <w:rFonts w:ascii="Traditional Arabic" w:hAnsi="Traditional Arabic" w:cs="Traditional Arabic" w:hint="cs"/>
          <w:rtl/>
        </w:rPr>
        <w:t xml:space="preserve">، </w:t>
      </w:r>
      <w:r w:rsidR="00514114" w:rsidRPr="008E1B46">
        <w:rPr>
          <w:rFonts w:ascii="Traditional Arabic" w:hAnsi="Traditional Arabic" w:cs="Traditional Arabic" w:hint="cs"/>
          <w:rtl/>
        </w:rPr>
        <w:t>بحث‌های</w:t>
      </w:r>
      <w:r w:rsidRPr="008E1B46">
        <w:rPr>
          <w:rFonts w:ascii="Traditional Arabic" w:hAnsi="Traditional Arabic" w:cs="Traditional Arabic" w:hint="cs"/>
          <w:rtl/>
        </w:rPr>
        <w:t xml:space="preserve">ی که در آینده طرح خواهد شد؛ </w:t>
      </w:r>
      <w:r w:rsidR="007B7851" w:rsidRPr="008E1B46">
        <w:rPr>
          <w:rFonts w:ascii="Traditional Arabic" w:hAnsi="Traditional Arabic" w:cs="Traditional Arabic" w:hint="cs"/>
          <w:rtl/>
        </w:rPr>
        <w:t>همه‌اش</w:t>
      </w:r>
      <w:r w:rsidRPr="008E1B46">
        <w:rPr>
          <w:rFonts w:ascii="Traditional Arabic" w:hAnsi="Traditional Arabic" w:cs="Traditional Arabic" w:hint="cs"/>
          <w:rtl/>
        </w:rPr>
        <w:t xml:space="preserve"> مربوط به مسعدة بن صدقه از اصحاب امام صادق </w:t>
      </w:r>
      <w:r w:rsidR="0091730C" w:rsidRPr="008E1B46">
        <w:rPr>
          <w:rFonts w:ascii="Traditional Arabic" w:hAnsi="Traditional Arabic" w:cs="Traditional Arabic" w:hint="cs"/>
          <w:rtl/>
        </w:rPr>
        <w:t>علیه‌السلام</w:t>
      </w:r>
      <w:r w:rsidRPr="008E1B46">
        <w:rPr>
          <w:rFonts w:ascii="Traditional Arabic" w:hAnsi="Traditional Arabic" w:cs="Traditional Arabic" w:hint="cs"/>
          <w:rtl/>
        </w:rPr>
        <w:t xml:space="preserve"> هست.</w:t>
      </w:r>
    </w:p>
    <w:p w:rsidR="008E6CFA" w:rsidRPr="008E1B46" w:rsidRDefault="008E6CFA" w:rsidP="00A8412D">
      <w:pPr>
        <w:rPr>
          <w:rFonts w:ascii="Traditional Arabic" w:hAnsi="Traditional Arabic" w:cs="Traditional Arabic"/>
          <w:rtl/>
        </w:rPr>
      </w:pPr>
      <w:r w:rsidRPr="008E1B46">
        <w:rPr>
          <w:rFonts w:ascii="Traditional Arabic" w:hAnsi="Traditional Arabic" w:cs="Traditional Arabic" w:hint="cs"/>
          <w:rtl/>
        </w:rPr>
        <w:lastRenderedPageBreak/>
        <w:t xml:space="preserve">مسعدة بن </w:t>
      </w:r>
      <w:r w:rsidR="007B7851" w:rsidRPr="008E1B46">
        <w:rPr>
          <w:rFonts w:ascii="Traditional Arabic" w:hAnsi="Traditional Arabic" w:cs="Traditional Arabic" w:hint="cs"/>
          <w:rtl/>
        </w:rPr>
        <w:t>صدقه‌ای</w:t>
      </w:r>
      <w:r w:rsidRPr="008E1B46">
        <w:rPr>
          <w:rFonts w:ascii="Traditional Arabic" w:hAnsi="Traditional Arabic" w:cs="Traditional Arabic" w:hint="cs"/>
          <w:rtl/>
        </w:rPr>
        <w:t xml:space="preserve"> که از امام صادق </w:t>
      </w:r>
      <w:r w:rsidR="0091730C" w:rsidRPr="008E1B46">
        <w:rPr>
          <w:rFonts w:ascii="Traditional Arabic" w:hAnsi="Traditional Arabic" w:cs="Traditional Arabic" w:hint="cs"/>
          <w:rtl/>
        </w:rPr>
        <w:t>علیه‌السلام</w:t>
      </w:r>
      <w:r w:rsidRPr="008E1B46">
        <w:rPr>
          <w:rFonts w:ascii="Traditional Arabic" w:hAnsi="Traditional Arabic" w:cs="Traditional Arabic" w:hint="cs"/>
          <w:rtl/>
        </w:rPr>
        <w:t xml:space="preserve"> نقل </w:t>
      </w:r>
      <w:r w:rsidR="00514114" w:rsidRPr="008E1B46">
        <w:rPr>
          <w:rFonts w:ascii="Traditional Arabic" w:hAnsi="Traditional Arabic" w:cs="Traditional Arabic" w:hint="cs"/>
          <w:rtl/>
        </w:rPr>
        <w:t>می‌کند</w:t>
      </w:r>
      <w:r w:rsidRPr="008E1B46">
        <w:rPr>
          <w:rFonts w:ascii="Traditional Arabic" w:hAnsi="Traditional Arabic" w:cs="Traditional Arabic" w:hint="cs"/>
          <w:rtl/>
        </w:rPr>
        <w:t xml:space="preserve"> و سند حدود چهارصد روایت </w:t>
      </w:r>
      <w:r w:rsidR="007B7851" w:rsidRPr="008E1B46">
        <w:rPr>
          <w:rFonts w:ascii="Traditional Arabic" w:hAnsi="Traditional Arabic" w:cs="Traditional Arabic" w:hint="cs"/>
          <w:rtl/>
        </w:rPr>
        <w:t>قرارگرفته</w:t>
      </w:r>
      <w:r w:rsidRPr="008E1B46">
        <w:rPr>
          <w:rFonts w:ascii="Traditional Arabic" w:hAnsi="Traditional Arabic" w:cs="Traditional Arabic" w:hint="cs"/>
          <w:rtl/>
        </w:rPr>
        <w:t xml:space="preserve"> است و در بسیاری از مواردش از هارون بن مسلم از او نقل </w:t>
      </w:r>
      <w:r w:rsidR="00514114" w:rsidRPr="008E1B46">
        <w:rPr>
          <w:rFonts w:ascii="Traditional Arabic" w:hAnsi="Traditional Arabic" w:cs="Traditional Arabic" w:hint="cs"/>
          <w:rtl/>
        </w:rPr>
        <w:t>می‌کند</w:t>
      </w:r>
      <w:r w:rsidRPr="008E1B46">
        <w:rPr>
          <w:rFonts w:ascii="Traditional Arabic" w:hAnsi="Traditional Arabic" w:cs="Traditional Arabic" w:hint="cs"/>
          <w:rtl/>
        </w:rPr>
        <w:t xml:space="preserve">، مسعدة بن صدقه که بی توثیق خاص است، </w:t>
      </w:r>
      <w:r w:rsidR="00514114" w:rsidRPr="008E1B46">
        <w:rPr>
          <w:rFonts w:ascii="Traditional Arabic" w:hAnsi="Traditional Arabic" w:cs="Traditional Arabic" w:hint="cs"/>
          <w:rtl/>
        </w:rPr>
        <w:t>می‌شود</w:t>
      </w:r>
      <w:r w:rsidRPr="008E1B46">
        <w:rPr>
          <w:rFonts w:ascii="Traditional Arabic" w:hAnsi="Traditional Arabic" w:cs="Traditional Arabic" w:hint="cs"/>
          <w:rtl/>
        </w:rPr>
        <w:t>، توثیقی برای او درست کرد یا ن</w:t>
      </w:r>
      <w:r w:rsidR="00514114" w:rsidRPr="008E1B46">
        <w:rPr>
          <w:rFonts w:ascii="Traditional Arabic" w:hAnsi="Traditional Arabic" w:cs="Traditional Arabic" w:hint="cs"/>
          <w:rtl/>
        </w:rPr>
        <w:t>می‌شود</w:t>
      </w:r>
      <w:r w:rsidRPr="008E1B46">
        <w:rPr>
          <w:rFonts w:ascii="Traditional Arabic" w:hAnsi="Traditional Arabic" w:cs="Traditional Arabic" w:hint="cs"/>
          <w:rtl/>
        </w:rPr>
        <w:t xml:space="preserve">؟ حدود هشت </w:t>
      </w:r>
      <w:r w:rsidR="00E3075B" w:rsidRPr="008E1B46">
        <w:rPr>
          <w:rFonts w:ascii="Traditional Arabic" w:hAnsi="Traditional Arabic" w:cs="Traditional Arabic" w:hint="cs"/>
          <w:rtl/>
        </w:rPr>
        <w:t>راه برای توثیق مسعده است:</w:t>
      </w:r>
    </w:p>
    <w:p w:rsidR="003636AE" w:rsidRPr="00A8412D" w:rsidRDefault="002B65D6" w:rsidP="00A8412D">
      <w:pPr>
        <w:pStyle w:val="Heading1"/>
        <w:rPr>
          <w:rFonts w:ascii="Traditional Arabic" w:hAnsi="Traditional Arabic" w:cs="Traditional Arabic"/>
          <w:color w:val="FF0000"/>
          <w:rtl/>
        </w:rPr>
      </w:pPr>
      <w:bookmarkStart w:id="37" w:name="_Toc495363514"/>
      <w:r>
        <w:rPr>
          <w:rFonts w:ascii="Traditional Arabic" w:hAnsi="Traditional Arabic" w:cs="Traditional Arabic" w:hint="cs"/>
          <w:color w:val="FF0000"/>
          <w:rtl/>
        </w:rPr>
        <w:t>راه‌های</w:t>
      </w:r>
      <w:r w:rsidR="003636AE" w:rsidRPr="00A8412D">
        <w:rPr>
          <w:rFonts w:ascii="Traditional Arabic" w:hAnsi="Traditional Arabic" w:cs="Traditional Arabic" w:hint="cs"/>
          <w:color w:val="FF0000"/>
          <w:rtl/>
        </w:rPr>
        <w:t xml:space="preserve"> اثبات توثیق مسعدة بن صدقه</w:t>
      </w:r>
      <w:bookmarkEnd w:id="37"/>
    </w:p>
    <w:p w:rsidR="00E3075B" w:rsidRPr="008E1B46" w:rsidRDefault="00E3075B" w:rsidP="00A8412D">
      <w:pPr>
        <w:rPr>
          <w:rFonts w:ascii="Traditional Arabic" w:hAnsi="Traditional Arabic" w:cs="Traditional Arabic"/>
          <w:rtl/>
        </w:rPr>
      </w:pPr>
      <w:r w:rsidRPr="008E1B46">
        <w:rPr>
          <w:rFonts w:ascii="Traditional Arabic" w:hAnsi="Traditional Arabic" w:cs="Traditional Arabic" w:hint="cs"/>
          <w:rtl/>
        </w:rPr>
        <w:t>1 – راه اول این است که گفته شود: مسعدة بن صدقه همان مسعدة بن زیادی است که اسمش در رجال کنار این مسعدة آمده است.</w:t>
      </w:r>
    </w:p>
    <w:p w:rsidR="00E3075B" w:rsidRPr="008E1B46" w:rsidRDefault="00E3075B" w:rsidP="00A8412D">
      <w:pPr>
        <w:rPr>
          <w:rFonts w:ascii="Traditional Arabic" w:hAnsi="Traditional Arabic" w:cs="Traditional Arabic"/>
          <w:rtl/>
        </w:rPr>
      </w:pPr>
      <w:r w:rsidRPr="008E1B46">
        <w:rPr>
          <w:rFonts w:ascii="Traditional Arabic" w:hAnsi="Traditional Arabic" w:cs="Traditional Arabic" w:hint="cs"/>
          <w:rtl/>
        </w:rPr>
        <w:t xml:space="preserve">اگر در کتب رجالی به اسم مسعدة مراجعه بشود، در ابتدا مسعدة بن زیاد و بعد چند مسعدة بن صدقه هست، نجاشی </w:t>
      </w:r>
      <w:r w:rsidR="00514114" w:rsidRPr="008E1B46">
        <w:rPr>
          <w:rFonts w:ascii="Traditional Arabic" w:hAnsi="Traditional Arabic" w:cs="Traditional Arabic" w:hint="cs"/>
          <w:rtl/>
        </w:rPr>
        <w:t>می‌گوید</w:t>
      </w:r>
      <w:r w:rsidRPr="008E1B46">
        <w:rPr>
          <w:rFonts w:ascii="Traditional Arabic" w:hAnsi="Traditional Arabic" w:cs="Traditional Arabic" w:hint="cs"/>
          <w:rtl/>
        </w:rPr>
        <w:t xml:space="preserve"> مسعدة بن زیاد ثقةٌ، توثیق بسیار خوبی در مورد مسعدة بن زیاد در نجاشی است، از </w:t>
      </w:r>
      <w:r w:rsidR="0091730C" w:rsidRPr="008E1B46">
        <w:rPr>
          <w:rFonts w:ascii="Traditional Arabic" w:hAnsi="Traditional Arabic" w:cs="Traditional Arabic" w:hint="cs"/>
          <w:rtl/>
        </w:rPr>
        <w:t>آیت‌الله</w:t>
      </w:r>
      <w:r w:rsidRPr="008E1B46">
        <w:rPr>
          <w:rFonts w:ascii="Traditional Arabic" w:hAnsi="Traditional Arabic" w:cs="Traditional Arabic" w:hint="cs"/>
          <w:rtl/>
        </w:rPr>
        <w:t xml:space="preserve"> بروجردی </w:t>
      </w:r>
      <w:r w:rsidR="00514114" w:rsidRPr="008E1B46">
        <w:rPr>
          <w:rFonts w:ascii="Traditional Arabic" w:hAnsi="Traditional Arabic" w:cs="Traditional Arabic" w:hint="cs"/>
          <w:rtl/>
        </w:rPr>
        <w:t>نقل‌شده</w:t>
      </w:r>
      <w:r w:rsidRPr="008E1B46">
        <w:rPr>
          <w:rFonts w:ascii="Traditional Arabic" w:hAnsi="Traditional Arabic" w:cs="Traditional Arabic" w:hint="cs"/>
          <w:rtl/>
        </w:rPr>
        <w:t xml:space="preserve">، حضرت آقای زنجانی هم در کلماتشان </w:t>
      </w:r>
      <w:r w:rsidR="007B7851" w:rsidRPr="008E1B46">
        <w:rPr>
          <w:rFonts w:ascii="Traditional Arabic" w:hAnsi="Traditional Arabic" w:cs="Traditional Arabic" w:hint="cs"/>
          <w:rtl/>
        </w:rPr>
        <w:t>به‌اختصار</w:t>
      </w:r>
      <w:r w:rsidRPr="008E1B46">
        <w:rPr>
          <w:rFonts w:ascii="Traditional Arabic" w:hAnsi="Traditional Arabic" w:cs="Traditional Arabic" w:hint="cs"/>
          <w:rtl/>
        </w:rPr>
        <w:t xml:space="preserve"> </w:t>
      </w:r>
      <w:r w:rsidR="007B7851" w:rsidRPr="008E1B46">
        <w:rPr>
          <w:rFonts w:ascii="Traditional Arabic" w:hAnsi="Traditional Arabic" w:cs="Traditional Arabic" w:hint="cs"/>
          <w:rtl/>
        </w:rPr>
        <w:t>برمی‌آید</w:t>
      </w:r>
      <w:r w:rsidRPr="008E1B46">
        <w:rPr>
          <w:rFonts w:ascii="Traditional Arabic" w:hAnsi="Traditional Arabic" w:cs="Traditional Arabic" w:hint="cs"/>
          <w:rtl/>
        </w:rPr>
        <w:t xml:space="preserve"> که ممکن است گفته شود که مسعدة بن صدقه همان مسعدة بن زیاد است، برای اینکه مسعدة بن صدقه </w:t>
      </w:r>
      <w:r w:rsidR="007B7851" w:rsidRPr="008E1B46">
        <w:rPr>
          <w:rFonts w:ascii="Traditional Arabic" w:hAnsi="Traditional Arabic" w:cs="Traditional Arabic" w:hint="cs"/>
          <w:rtl/>
        </w:rPr>
        <w:t>درجایی</w:t>
      </w:r>
      <w:r w:rsidRPr="008E1B46">
        <w:rPr>
          <w:rFonts w:ascii="Traditional Arabic" w:hAnsi="Traditional Arabic" w:cs="Traditional Arabic" w:hint="cs"/>
          <w:rtl/>
        </w:rPr>
        <w:t xml:space="preserve"> آمده که جدش زیاد است، اسم کامل ایشان مسعدة بن صدقة بن زیاد است، همچنین خیلی رایج است در کلمات </w:t>
      </w:r>
      <w:r w:rsidR="007B7851" w:rsidRPr="008E1B46">
        <w:rPr>
          <w:rFonts w:ascii="Traditional Arabic" w:hAnsi="Traditional Arabic" w:cs="Traditional Arabic" w:hint="cs"/>
          <w:rtl/>
        </w:rPr>
        <w:t>رجالی‌ها</w:t>
      </w:r>
      <w:r w:rsidRPr="008E1B46">
        <w:rPr>
          <w:rFonts w:ascii="Traditional Arabic" w:hAnsi="Traditional Arabic" w:cs="Traditional Arabic" w:hint="cs"/>
          <w:rtl/>
        </w:rPr>
        <w:t xml:space="preserve"> که گاهی شخص را طبق روال عادی به پدر منتسب </w:t>
      </w:r>
      <w:r w:rsidR="00514114" w:rsidRPr="008E1B46">
        <w:rPr>
          <w:rFonts w:ascii="Traditional Arabic" w:hAnsi="Traditional Arabic" w:cs="Traditional Arabic" w:hint="cs"/>
          <w:rtl/>
        </w:rPr>
        <w:t>می‌کنند</w:t>
      </w:r>
      <w:r w:rsidRPr="008E1B46">
        <w:rPr>
          <w:rFonts w:ascii="Traditional Arabic" w:hAnsi="Traditional Arabic" w:cs="Traditional Arabic" w:hint="cs"/>
          <w:rtl/>
        </w:rPr>
        <w:t xml:space="preserve">، گاهی هم منتسب به جدش </w:t>
      </w:r>
      <w:r w:rsidR="00514114" w:rsidRPr="008E1B46">
        <w:rPr>
          <w:rFonts w:ascii="Traditional Arabic" w:hAnsi="Traditional Arabic" w:cs="Traditional Arabic" w:hint="cs"/>
          <w:rtl/>
        </w:rPr>
        <w:t>می‌کنند</w:t>
      </w:r>
      <w:r w:rsidRPr="008E1B46">
        <w:rPr>
          <w:rFonts w:ascii="Traditional Arabic" w:hAnsi="Traditional Arabic" w:cs="Traditional Arabic" w:hint="cs"/>
          <w:rtl/>
        </w:rPr>
        <w:t>.</w:t>
      </w:r>
    </w:p>
    <w:sectPr w:rsidR="00E3075B" w:rsidRPr="008E1B46"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CD" w:rsidRDefault="009F5ACD" w:rsidP="000D5800">
      <w:pPr>
        <w:spacing w:after="0"/>
      </w:pPr>
      <w:r>
        <w:separator/>
      </w:r>
    </w:p>
  </w:endnote>
  <w:endnote w:type="continuationSeparator" w:id="0">
    <w:p w:rsidR="009F5ACD" w:rsidRDefault="009F5AC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D" w:rsidRDefault="00A84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B65D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D" w:rsidRDefault="00A84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CD" w:rsidRDefault="009F5ACD" w:rsidP="000D5800">
      <w:pPr>
        <w:spacing w:after="0"/>
      </w:pPr>
      <w:r>
        <w:separator/>
      </w:r>
    </w:p>
  </w:footnote>
  <w:footnote w:type="continuationSeparator" w:id="0">
    <w:p w:rsidR="009F5ACD" w:rsidRDefault="009F5ACD" w:rsidP="000D5800">
      <w:pPr>
        <w:spacing w:after="0"/>
      </w:pPr>
      <w:r>
        <w:continuationSeparator/>
      </w:r>
    </w:p>
  </w:footnote>
  <w:footnote w:id="1">
    <w:p w:rsidR="00821078" w:rsidRDefault="00821078" w:rsidP="00821078">
      <w:pPr>
        <w:jc w:val="left"/>
      </w:pPr>
      <w:r>
        <w:rPr>
          <w:rStyle w:val="FootnoteReference"/>
        </w:rPr>
        <w:footnoteRef/>
      </w:r>
      <w:r>
        <w:rPr>
          <w:rtl/>
        </w:rPr>
        <w:t xml:space="preserve"> </w:t>
      </w:r>
      <w:r>
        <w:rPr>
          <w:rFonts w:hint="cs"/>
          <w:rtl/>
        </w:rPr>
        <w:t>-</w:t>
      </w:r>
      <w:r w:rsidRPr="00821078">
        <w:rPr>
          <w:rFonts w:hint="cs"/>
          <w:color w:val="000000" w:themeColor="text1"/>
          <w:sz w:val="18"/>
          <w:szCs w:val="22"/>
          <w:rtl/>
        </w:rPr>
        <w:t xml:space="preserve"> </w:t>
      </w:r>
      <w:hyperlink r:id="rId1" w:tgtFrame="_blank" w:history="1">
        <w:r w:rsidRPr="00821078">
          <w:rPr>
            <w:rStyle w:val="Hyperlink"/>
            <w:color w:val="000000" w:themeColor="text1"/>
            <w:sz w:val="18"/>
            <w:szCs w:val="22"/>
            <w:u w:val="none"/>
            <w:rtl/>
          </w:rPr>
          <w:t xml:space="preserve">وسائل الشيعة، الشيخ الحر العاملي، ج17، ص89، أبواب ما يكتسب </w:t>
        </w:r>
        <w:r w:rsidR="00A8412D">
          <w:rPr>
            <w:rStyle w:val="Hyperlink"/>
            <w:rFonts w:hint="cs"/>
            <w:color w:val="000000" w:themeColor="text1"/>
            <w:sz w:val="18"/>
            <w:szCs w:val="22"/>
            <w:u w:val="none"/>
            <w:rtl/>
          </w:rPr>
          <w:t>به</w:t>
        </w:r>
        <w:r w:rsidRPr="00821078">
          <w:rPr>
            <w:rStyle w:val="Hyperlink"/>
            <w:color w:val="000000" w:themeColor="text1"/>
            <w:sz w:val="18"/>
            <w:szCs w:val="22"/>
            <w:u w:val="none"/>
            <w:rtl/>
          </w:rPr>
          <w:t xml:space="preserve"> باب4، ح4، ط آل البیت</w:t>
        </w:r>
        <w:r w:rsidRPr="00821078">
          <w:rPr>
            <w:rStyle w:val="Hyperlink"/>
            <w:color w:val="000000" w:themeColor="text1"/>
            <w:sz w:val="18"/>
            <w:szCs w:val="22"/>
            <w:u w:val="none"/>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D" w:rsidRDefault="00A84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22779E">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44256" behindDoc="1" locked="0" layoutInCell="1" allowOverlap="1" wp14:anchorId="1A3C8519" wp14:editId="1ECADEC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A8412D">
      <w:rPr>
        <w:rFonts w:ascii="Adobe Arabic" w:hAnsi="Adobe Arabic" w:cs="Adobe Arabic" w:hint="cs"/>
        <w:b/>
        <w:bCs/>
        <w:sz w:val="24"/>
        <w:szCs w:val="24"/>
        <w:rtl/>
      </w:rPr>
      <w:t xml:space="preserve"> </w:t>
    </w:r>
    <w:r w:rsidR="008E1B46">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sidR="00A8412D">
      <w:rPr>
        <w:rFonts w:ascii="Adobe Arabic" w:hAnsi="Adobe Arabic" w:cs="Adobe Arabic"/>
        <w:b/>
        <w:bCs/>
        <w:sz w:val="24"/>
        <w:szCs w:val="24"/>
        <w:rtl/>
      </w:rPr>
      <w:t xml:space="preserve"> </w:t>
    </w:r>
    <w:r w:rsidR="00A8412D">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636AE">
      <w:rPr>
        <w:rFonts w:ascii="Adobe Arabic" w:hAnsi="Adobe Arabic" w:cs="Adobe Arabic" w:hint="cs"/>
        <w:b/>
        <w:bCs/>
        <w:sz w:val="24"/>
        <w:szCs w:val="24"/>
        <w:rtl/>
      </w:rPr>
      <w:t xml:space="preserve"> اجتهاد و تقلید</w:t>
    </w:r>
    <w:r w:rsidR="00A8412D">
      <w:rPr>
        <w:rFonts w:ascii="Adobe Arabic" w:hAnsi="Adobe Arabic" w:cs="Adobe Arabic"/>
        <w:b/>
        <w:bCs/>
        <w:sz w:val="24"/>
        <w:szCs w:val="24"/>
        <w:rtl/>
      </w:rPr>
      <w:t xml:space="preserve"> </w:t>
    </w:r>
    <w:r w:rsidR="00A8412D">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3636AE">
      <w:rPr>
        <w:rFonts w:ascii="Adobe Arabic" w:hAnsi="Adobe Arabic" w:cs="Adobe Arabic" w:hint="cs"/>
        <w:b/>
        <w:bCs/>
        <w:sz w:val="24"/>
        <w:szCs w:val="24"/>
        <w:rtl/>
      </w:rPr>
      <w:t xml:space="preserve"> </w:t>
    </w:r>
    <w:r w:rsidR="00B1236D">
      <w:rPr>
        <w:rFonts w:ascii="Adobe Arabic" w:hAnsi="Adobe Arabic" w:cs="Adobe Arabic" w:hint="cs"/>
        <w:b/>
        <w:bCs/>
        <w:sz w:val="24"/>
        <w:szCs w:val="24"/>
        <w:rtl/>
      </w:rPr>
      <w:t>16</w:t>
    </w:r>
    <w:r w:rsidR="003636AE">
      <w:rPr>
        <w:rFonts w:ascii="Adobe Arabic" w:hAnsi="Adobe Arabic" w:cs="Adobe Arabic" w:hint="cs"/>
        <w:b/>
        <w:bCs/>
        <w:sz w:val="24"/>
        <w:szCs w:val="24"/>
        <w:rtl/>
      </w:rPr>
      <w:t>/07/96</w:t>
    </w:r>
  </w:p>
  <w:p w:rsidR="00873379" w:rsidRDefault="00A8412D" w:rsidP="0022779E">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Pr>
        <w:rFonts w:ascii="Adobe Arabic" w:hAnsi="Adobe Arabic" w:cs="Adobe Arabic"/>
        <w:b/>
        <w:bCs/>
        <w:sz w:val="24"/>
        <w:szCs w:val="24"/>
        <w:rtl/>
      </w:rPr>
      <w:t xml:space="preserve"> </w:t>
    </w:r>
    <w:r w:rsidR="0022779E">
      <w:rPr>
        <w:rFonts w:ascii="Adobe Arabic" w:hAnsi="Adobe Arabic" w:cs="Adobe Arabic" w:hint="cs"/>
        <w:b/>
        <w:bCs/>
        <w:sz w:val="24"/>
        <w:szCs w:val="24"/>
        <w:rtl/>
      </w:rPr>
      <w:t>ملاک تشخیص مجتهد و اعلم</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sidR="00B528A8">
      <w:rPr>
        <w:rFonts w:ascii="Adobe Arabic" w:hAnsi="Adobe Arabic" w:cs="Adobe Arabic" w:hint="cs"/>
        <w:b/>
        <w:bCs/>
        <w:sz w:val="24"/>
        <w:szCs w:val="24"/>
        <w:rtl/>
      </w:rPr>
      <w:t xml:space="preserve"> 307</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5FFDE263" wp14:editId="29E2E36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3345E2"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D" w:rsidRDefault="00A84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52E"/>
    <w:multiLevelType w:val="hybridMultilevel"/>
    <w:tmpl w:val="B40CAA56"/>
    <w:lvl w:ilvl="0" w:tplc="9EBE7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F907DED"/>
    <w:multiLevelType w:val="hybridMultilevel"/>
    <w:tmpl w:val="1326F70A"/>
    <w:lvl w:ilvl="0" w:tplc="029EB6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A8"/>
    <w:rsid w:val="00007060"/>
    <w:rsid w:val="000228A2"/>
    <w:rsid w:val="000324F1"/>
    <w:rsid w:val="00041FE0"/>
    <w:rsid w:val="00042E34"/>
    <w:rsid w:val="00045B14"/>
    <w:rsid w:val="00052BA3"/>
    <w:rsid w:val="0006363E"/>
    <w:rsid w:val="00063C89"/>
    <w:rsid w:val="00080DFF"/>
    <w:rsid w:val="00085ED5"/>
    <w:rsid w:val="000A1A51"/>
    <w:rsid w:val="000B5BDA"/>
    <w:rsid w:val="000D2D0D"/>
    <w:rsid w:val="000D5800"/>
    <w:rsid w:val="000D6581"/>
    <w:rsid w:val="000F1897"/>
    <w:rsid w:val="000F6FF9"/>
    <w:rsid w:val="000F7E72"/>
    <w:rsid w:val="00101E2D"/>
    <w:rsid w:val="00102405"/>
    <w:rsid w:val="00102CEB"/>
    <w:rsid w:val="00114C37"/>
    <w:rsid w:val="00117955"/>
    <w:rsid w:val="00133E1D"/>
    <w:rsid w:val="0013617D"/>
    <w:rsid w:val="00136442"/>
    <w:rsid w:val="001370B6"/>
    <w:rsid w:val="00150D4B"/>
    <w:rsid w:val="00152670"/>
    <w:rsid w:val="001550AE"/>
    <w:rsid w:val="001602AA"/>
    <w:rsid w:val="00166DD8"/>
    <w:rsid w:val="001712D6"/>
    <w:rsid w:val="001757C8"/>
    <w:rsid w:val="00177934"/>
    <w:rsid w:val="00192A6A"/>
    <w:rsid w:val="0019566B"/>
    <w:rsid w:val="00196082"/>
    <w:rsid w:val="00197CDD"/>
    <w:rsid w:val="001C2FCC"/>
    <w:rsid w:val="001C367D"/>
    <w:rsid w:val="001C3CCA"/>
    <w:rsid w:val="001D1F54"/>
    <w:rsid w:val="001D24F8"/>
    <w:rsid w:val="001D542D"/>
    <w:rsid w:val="001D5CAC"/>
    <w:rsid w:val="001D6605"/>
    <w:rsid w:val="001E306E"/>
    <w:rsid w:val="001E3FB0"/>
    <w:rsid w:val="001E4FFF"/>
    <w:rsid w:val="001F2E3E"/>
    <w:rsid w:val="001F48F8"/>
    <w:rsid w:val="001F6AD3"/>
    <w:rsid w:val="00206B69"/>
    <w:rsid w:val="00210F67"/>
    <w:rsid w:val="00224C0A"/>
    <w:rsid w:val="0022779E"/>
    <w:rsid w:val="00233777"/>
    <w:rsid w:val="002376A5"/>
    <w:rsid w:val="002417C9"/>
    <w:rsid w:val="002529C5"/>
    <w:rsid w:val="00270294"/>
    <w:rsid w:val="00283229"/>
    <w:rsid w:val="002914BD"/>
    <w:rsid w:val="00297263"/>
    <w:rsid w:val="002A21AE"/>
    <w:rsid w:val="002A35E0"/>
    <w:rsid w:val="002A5BEF"/>
    <w:rsid w:val="002B65D6"/>
    <w:rsid w:val="002B7AD5"/>
    <w:rsid w:val="002C56FD"/>
    <w:rsid w:val="002D49E4"/>
    <w:rsid w:val="002D5BDC"/>
    <w:rsid w:val="002D720F"/>
    <w:rsid w:val="002E450B"/>
    <w:rsid w:val="002E73F9"/>
    <w:rsid w:val="002F05B9"/>
    <w:rsid w:val="00311429"/>
    <w:rsid w:val="00323168"/>
    <w:rsid w:val="00330812"/>
    <w:rsid w:val="00331826"/>
    <w:rsid w:val="00340BA3"/>
    <w:rsid w:val="003636AE"/>
    <w:rsid w:val="00366400"/>
    <w:rsid w:val="003867D6"/>
    <w:rsid w:val="0039302B"/>
    <w:rsid w:val="003963D7"/>
    <w:rsid w:val="00396F28"/>
    <w:rsid w:val="003A1A05"/>
    <w:rsid w:val="003A2654"/>
    <w:rsid w:val="003C06BF"/>
    <w:rsid w:val="003C4B93"/>
    <w:rsid w:val="003C7899"/>
    <w:rsid w:val="003D2F0A"/>
    <w:rsid w:val="003D563F"/>
    <w:rsid w:val="003E1E58"/>
    <w:rsid w:val="003E2BAB"/>
    <w:rsid w:val="00405199"/>
    <w:rsid w:val="00410699"/>
    <w:rsid w:val="00415360"/>
    <w:rsid w:val="00417CC2"/>
    <w:rsid w:val="004215FA"/>
    <w:rsid w:val="00440BC4"/>
    <w:rsid w:val="004426AB"/>
    <w:rsid w:val="00443EB7"/>
    <w:rsid w:val="0044591E"/>
    <w:rsid w:val="004476F0"/>
    <w:rsid w:val="00455B91"/>
    <w:rsid w:val="004651D2"/>
    <w:rsid w:val="00465D26"/>
    <w:rsid w:val="004679F8"/>
    <w:rsid w:val="004A790F"/>
    <w:rsid w:val="004B337F"/>
    <w:rsid w:val="004C4D9F"/>
    <w:rsid w:val="004E0EFD"/>
    <w:rsid w:val="004F3596"/>
    <w:rsid w:val="00514114"/>
    <w:rsid w:val="00530FD7"/>
    <w:rsid w:val="00544B82"/>
    <w:rsid w:val="00545B0C"/>
    <w:rsid w:val="00551628"/>
    <w:rsid w:val="005577D0"/>
    <w:rsid w:val="00563124"/>
    <w:rsid w:val="00566A60"/>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2CAD"/>
    <w:rsid w:val="00636EFA"/>
    <w:rsid w:val="0066229C"/>
    <w:rsid w:val="00663AAD"/>
    <w:rsid w:val="00670598"/>
    <w:rsid w:val="0069696C"/>
    <w:rsid w:val="00696C84"/>
    <w:rsid w:val="006A085A"/>
    <w:rsid w:val="006B3820"/>
    <w:rsid w:val="006C125E"/>
    <w:rsid w:val="006C5C83"/>
    <w:rsid w:val="006D3A87"/>
    <w:rsid w:val="006F01B4"/>
    <w:rsid w:val="0070040F"/>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95A7D"/>
    <w:rsid w:val="007A431B"/>
    <w:rsid w:val="007A56F7"/>
    <w:rsid w:val="007A5D2F"/>
    <w:rsid w:val="007B0062"/>
    <w:rsid w:val="007B6FEB"/>
    <w:rsid w:val="007B7851"/>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1078"/>
    <w:rsid w:val="008407A4"/>
    <w:rsid w:val="00844860"/>
    <w:rsid w:val="008448D3"/>
    <w:rsid w:val="00845CC4"/>
    <w:rsid w:val="00850F5B"/>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1B46"/>
    <w:rsid w:val="008E3022"/>
    <w:rsid w:val="008E3903"/>
    <w:rsid w:val="008E6CFA"/>
    <w:rsid w:val="008F083F"/>
    <w:rsid w:val="008F63E3"/>
    <w:rsid w:val="00900A8F"/>
    <w:rsid w:val="00913C3B"/>
    <w:rsid w:val="00915509"/>
    <w:rsid w:val="0091730C"/>
    <w:rsid w:val="00927388"/>
    <w:rsid w:val="009274FE"/>
    <w:rsid w:val="009314B1"/>
    <w:rsid w:val="009401AC"/>
    <w:rsid w:val="00940323"/>
    <w:rsid w:val="00940893"/>
    <w:rsid w:val="009475B7"/>
    <w:rsid w:val="0095657B"/>
    <w:rsid w:val="0095758E"/>
    <w:rsid w:val="009613AC"/>
    <w:rsid w:val="00980643"/>
    <w:rsid w:val="009A311B"/>
    <w:rsid w:val="009A42EF"/>
    <w:rsid w:val="009B46BC"/>
    <w:rsid w:val="009B61C3"/>
    <w:rsid w:val="009C7B4F"/>
    <w:rsid w:val="009E1F06"/>
    <w:rsid w:val="009E403E"/>
    <w:rsid w:val="009F4EB3"/>
    <w:rsid w:val="009F5ACD"/>
    <w:rsid w:val="009F5F6C"/>
    <w:rsid w:val="00A06D48"/>
    <w:rsid w:val="00A1112B"/>
    <w:rsid w:val="00A14CE2"/>
    <w:rsid w:val="00A21834"/>
    <w:rsid w:val="00A31C17"/>
    <w:rsid w:val="00A31FDE"/>
    <w:rsid w:val="00A35AC2"/>
    <w:rsid w:val="00A37C77"/>
    <w:rsid w:val="00A5418D"/>
    <w:rsid w:val="00A725C2"/>
    <w:rsid w:val="00A7354F"/>
    <w:rsid w:val="00A769EE"/>
    <w:rsid w:val="00A810A5"/>
    <w:rsid w:val="00A8412D"/>
    <w:rsid w:val="00A9616A"/>
    <w:rsid w:val="00A96F68"/>
    <w:rsid w:val="00AA2342"/>
    <w:rsid w:val="00AB0DAE"/>
    <w:rsid w:val="00AC6381"/>
    <w:rsid w:val="00AD0304"/>
    <w:rsid w:val="00AD27BE"/>
    <w:rsid w:val="00AF0F1A"/>
    <w:rsid w:val="00AF2D35"/>
    <w:rsid w:val="00AF77A2"/>
    <w:rsid w:val="00B01724"/>
    <w:rsid w:val="00B07D3E"/>
    <w:rsid w:val="00B1236D"/>
    <w:rsid w:val="00B1300D"/>
    <w:rsid w:val="00B15027"/>
    <w:rsid w:val="00B21CF4"/>
    <w:rsid w:val="00B24300"/>
    <w:rsid w:val="00B330C7"/>
    <w:rsid w:val="00B34736"/>
    <w:rsid w:val="00B528A8"/>
    <w:rsid w:val="00B55D51"/>
    <w:rsid w:val="00B63F15"/>
    <w:rsid w:val="00B9119B"/>
    <w:rsid w:val="00B96A3B"/>
    <w:rsid w:val="00BA13D1"/>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6565"/>
    <w:rsid w:val="00CF7916"/>
    <w:rsid w:val="00D158F3"/>
    <w:rsid w:val="00D15FDC"/>
    <w:rsid w:val="00D1604F"/>
    <w:rsid w:val="00D2470E"/>
    <w:rsid w:val="00D3665C"/>
    <w:rsid w:val="00D508CC"/>
    <w:rsid w:val="00D50F4B"/>
    <w:rsid w:val="00D60547"/>
    <w:rsid w:val="00D63497"/>
    <w:rsid w:val="00D66444"/>
    <w:rsid w:val="00D76353"/>
    <w:rsid w:val="00D76684"/>
    <w:rsid w:val="00DB21CF"/>
    <w:rsid w:val="00DB28BB"/>
    <w:rsid w:val="00DC300D"/>
    <w:rsid w:val="00DC5146"/>
    <w:rsid w:val="00DC603F"/>
    <w:rsid w:val="00DD3C0D"/>
    <w:rsid w:val="00DD4864"/>
    <w:rsid w:val="00DD71A2"/>
    <w:rsid w:val="00DE1DC4"/>
    <w:rsid w:val="00E0639C"/>
    <w:rsid w:val="00E067E6"/>
    <w:rsid w:val="00E12531"/>
    <w:rsid w:val="00E143B0"/>
    <w:rsid w:val="00E3075B"/>
    <w:rsid w:val="00E315AC"/>
    <w:rsid w:val="00E4012D"/>
    <w:rsid w:val="00E55891"/>
    <w:rsid w:val="00E6283A"/>
    <w:rsid w:val="00E732A3"/>
    <w:rsid w:val="00E76FEF"/>
    <w:rsid w:val="00E8112E"/>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3A64"/>
    <w:rsid w:val="00F3446D"/>
    <w:rsid w:val="00F40284"/>
    <w:rsid w:val="00F40AF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36AE"/>
    <w:rPr>
      <w:color w:val="0000FF" w:themeColor="hyperlink"/>
      <w:u w:val="single"/>
    </w:rPr>
  </w:style>
  <w:style w:type="character" w:styleId="FootnoteReference">
    <w:name w:val="footnote reference"/>
    <w:basedOn w:val="DefaultParagraphFont"/>
    <w:uiPriority w:val="99"/>
    <w:semiHidden/>
    <w:unhideWhenUsed/>
    <w:rsid w:val="00821078"/>
    <w:rPr>
      <w:vertAlign w:val="superscript"/>
    </w:rPr>
  </w:style>
  <w:style w:type="character" w:styleId="CommentReference">
    <w:name w:val="annotation reference"/>
    <w:basedOn w:val="DefaultParagraphFont"/>
    <w:uiPriority w:val="99"/>
    <w:semiHidden/>
    <w:unhideWhenUsed/>
    <w:rsid w:val="00A8412D"/>
    <w:rPr>
      <w:sz w:val="16"/>
      <w:szCs w:val="16"/>
    </w:rPr>
  </w:style>
  <w:style w:type="paragraph" w:styleId="CommentText">
    <w:name w:val="annotation text"/>
    <w:basedOn w:val="Normal"/>
    <w:link w:val="CommentTextChar"/>
    <w:uiPriority w:val="99"/>
    <w:semiHidden/>
    <w:unhideWhenUsed/>
    <w:rsid w:val="00A8412D"/>
    <w:rPr>
      <w:sz w:val="20"/>
      <w:szCs w:val="20"/>
    </w:rPr>
  </w:style>
  <w:style w:type="character" w:customStyle="1" w:styleId="CommentTextChar">
    <w:name w:val="Comment Text Char"/>
    <w:basedOn w:val="DefaultParagraphFont"/>
    <w:link w:val="CommentText"/>
    <w:uiPriority w:val="99"/>
    <w:semiHidden/>
    <w:rsid w:val="00A8412D"/>
    <w:rPr>
      <w:rFonts w:eastAsiaTheme="minorHAnsi" w:cs="2  Badr"/>
    </w:rPr>
  </w:style>
  <w:style w:type="paragraph" w:styleId="CommentSubject">
    <w:name w:val="annotation subject"/>
    <w:basedOn w:val="CommentText"/>
    <w:next w:val="CommentText"/>
    <w:link w:val="CommentSubjectChar"/>
    <w:uiPriority w:val="99"/>
    <w:semiHidden/>
    <w:unhideWhenUsed/>
    <w:rsid w:val="00A8412D"/>
    <w:rPr>
      <w:b/>
      <w:bCs/>
    </w:rPr>
  </w:style>
  <w:style w:type="character" w:customStyle="1" w:styleId="CommentSubjectChar">
    <w:name w:val="Comment Subject Char"/>
    <w:basedOn w:val="CommentTextChar"/>
    <w:link w:val="CommentSubject"/>
    <w:uiPriority w:val="99"/>
    <w:semiHidden/>
    <w:rsid w:val="00A8412D"/>
    <w:rPr>
      <w:rFonts w:eastAsiaTheme="minorHAnsi" w:cs="2  Bad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36AE"/>
    <w:rPr>
      <w:color w:val="0000FF" w:themeColor="hyperlink"/>
      <w:u w:val="single"/>
    </w:rPr>
  </w:style>
  <w:style w:type="character" w:styleId="FootnoteReference">
    <w:name w:val="footnote reference"/>
    <w:basedOn w:val="DefaultParagraphFont"/>
    <w:uiPriority w:val="99"/>
    <w:semiHidden/>
    <w:unhideWhenUsed/>
    <w:rsid w:val="00821078"/>
    <w:rPr>
      <w:vertAlign w:val="superscript"/>
    </w:rPr>
  </w:style>
  <w:style w:type="character" w:styleId="CommentReference">
    <w:name w:val="annotation reference"/>
    <w:basedOn w:val="DefaultParagraphFont"/>
    <w:uiPriority w:val="99"/>
    <w:semiHidden/>
    <w:unhideWhenUsed/>
    <w:rsid w:val="00A8412D"/>
    <w:rPr>
      <w:sz w:val="16"/>
      <w:szCs w:val="16"/>
    </w:rPr>
  </w:style>
  <w:style w:type="paragraph" w:styleId="CommentText">
    <w:name w:val="annotation text"/>
    <w:basedOn w:val="Normal"/>
    <w:link w:val="CommentTextChar"/>
    <w:uiPriority w:val="99"/>
    <w:semiHidden/>
    <w:unhideWhenUsed/>
    <w:rsid w:val="00A8412D"/>
    <w:rPr>
      <w:sz w:val="20"/>
      <w:szCs w:val="20"/>
    </w:rPr>
  </w:style>
  <w:style w:type="character" w:customStyle="1" w:styleId="CommentTextChar">
    <w:name w:val="Comment Text Char"/>
    <w:basedOn w:val="DefaultParagraphFont"/>
    <w:link w:val="CommentText"/>
    <w:uiPriority w:val="99"/>
    <w:semiHidden/>
    <w:rsid w:val="00A8412D"/>
    <w:rPr>
      <w:rFonts w:eastAsiaTheme="minorHAnsi" w:cs="2  Badr"/>
    </w:rPr>
  </w:style>
  <w:style w:type="paragraph" w:styleId="CommentSubject">
    <w:name w:val="annotation subject"/>
    <w:basedOn w:val="CommentText"/>
    <w:next w:val="CommentText"/>
    <w:link w:val="CommentSubjectChar"/>
    <w:uiPriority w:val="99"/>
    <w:semiHidden/>
    <w:unhideWhenUsed/>
    <w:rsid w:val="00A8412D"/>
    <w:rPr>
      <w:b/>
      <w:bCs/>
    </w:rPr>
  </w:style>
  <w:style w:type="character" w:customStyle="1" w:styleId="CommentSubjectChar">
    <w:name w:val="Comment Subject Char"/>
    <w:basedOn w:val="CommentTextChar"/>
    <w:link w:val="CommentSubject"/>
    <w:uiPriority w:val="99"/>
    <w:semiHidden/>
    <w:rsid w:val="00A8412D"/>
    <w:rPr>
      <w:rFonts w:eastAsiaTheme="minorHAnsi" w:cs="2  Bad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r.lib.eshia.ir/11025/17/89/%D8%B3%D9%85%D8%B9%D8%AA%D9%8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575;&#1580;&#1578;&#1607;&#1575;&#1583;%20&#1608;%20&#1578;&#1602;&#1604;&#1740;&#1583;\&#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BB2C-8846-4C84-B545-BC9D4536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299</TotalTime>
  <Pages>7</Pages>
  <Words>1796</Words>
  <Characters>10242</Characters>
  <Application>Microsoft Office Word</Application>
  <DocSecurity>0</DocSecurity>
  <Lines>85</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57</cp:revision>
  <dcterms:created xsi:type="dcterms:W3CDTF">2017-10-09T14:19:00Z</dcterms:created>
  <dcterms:modified xsi:type="dcterms:W3CDTF">2017-10-10T06:22:00Z</dcterms:modified>
</cp:coreProperties>
</file>