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71365535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973BD1" w:rsidRPr="00BE6695" w:rsidRDefault="00973BD1" w:rsidP="00BE6695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BE669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73BD1" w:rsidRPr="00BE6695" w:rsidRDefault="00973BD1" w:rsidP="00BE6695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973BD1" w:rsidRPr="00BE6695" w:rsidRDefault="00973BD1" w:rsidP="00BE669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BE6695">
            <w:rPr>
              <w:rFonts w:ascii="Traditional Arabic" w:hAnsi="Traditional Arabic" w:cs="Traditional Arabic"/>
            </w:rPr>
            <w:fldChar w:fldCharType="begin"/>
          </w:r>
          <w:r w:rsidRPr="00BE6695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E6695">
            <w:rPr>
              <w:rFonts w:ascii="Traditional Arabic" w:hAnsi="Traditional Arabic" w:cs="Traditional Arabic"/>
            </w:rPr>
            <w:fldChar w:fldCharType="separate"/>
          </w:r>
          <w:hyperlink w:anchor="_Toc497085356" w:history="1">
            <w:r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اعتبار</w:t>
            </w:r>
            <w:r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عمده‌ترین</w:t>
            </w:r>
            <w:r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منابع</w:t>
            </w:r>
            <w:r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Pr="00BE669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E669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E669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_Toc497085356 \h </w:instrText>
            </w:r>
            <w:r w:rsidRPr="00BE6695">
              <w:rPr>
                <w:rFonts w:ascii="Traditional Arabic" w:hAnsi="Traditional Arabic" w:cs="Traditional Arabic"/>
                <w:noProof/>
                <w:webHidden/>
              </w:rPr>
            </w:r>
            <w:r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BE669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73BD1" w:rsidRPr="00BE6695" w:rsidRDefault="003E5A8E" w:rsidP="00BE669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7085357" w:history="1"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اخبار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شهادات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معتبر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_Toc497085357 \h </w:instrTex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73BD1" w:rsidRPr="00BE6695" w:rsidRDefault="003E5A8E" w:rsidP="00BE669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7085358" w:history="1"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همراه</w:t>
            </w:r>
            <w:r w:rsidR="00973BD1" w:rsidRPr="00BE669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973BD1" w:rsidRPr="00BE669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انسداد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مراجعه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خبره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_Toc497085358 \h </w:instrTex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73BD1" w:rsidRPr="00BE6695" w:rsidRDefault="003E5A8E" w:rsidP="00BE669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7085359" w:history="1"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مباحث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خبرو</w:t>
            </w:r>
            <w:r w:rsidR="00973BD1" w:rsidRPr="00BE669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_Toc497085359 \h </w:instrTex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73BD1" w:rsidRPr="00BE6695" w:rsidRDefault="003E5A8E" w:rsidP="00BE669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7085360" w:history="1"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مراحل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اخبار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="00973BD1" w:rsidRPr="00BE669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ون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حدس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_Toc497085360 \h </w:instrTex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73BD1" w:rsidRPr="00BE6695" w:rsidRDefault="003E5A8E" w:rsidP="00BE669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7085361" w:history="1"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مراحل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ادوار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کتب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="00973BD1" w:rsidRPr="00BE669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973BD1" w:rsidRPr="00BE669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_Toc497085361 \h </w:instrTex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73BD1" w:rsidRPr="00BE6695" w:rsidRDefault="003E5A8E" w:rsidP="00BE669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7085362" w:history="1"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مسالک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اعتبار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کتب</w:t>
            </w:r>
            <w:r w:rsidR="00973BD1" w:rsidRPr="00BE669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73BD1" w:rsidRPr="00BE669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973BD1" w:rsidRPr="00BE669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_Toc497085362 \h </w:instrTex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973BD1" w:rsidRPr="00BE669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73BD1" w:rsidRPr="00BE6695" w:rsidRDefault="00973BD1" w:rsidP="00BE6695">
          <w:pPr>
            <w:spacing w:line="276" w:lineRule="auto"/>
            <w:rPr>
              <w:rFonts w:ascii="Traditional Arabic" w:hAnsi="Traditional Arabic" w:cs="Traditional Arabic"/>
            </w:rPr>
          </w:pPr>
          <w:r w:rsidRPr="00BE6695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73BD1" w:rsidRPr="00BE6695" w:rsidRDefault="00973BD1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/>
          <w:rtl/>
        </w:rPr>
        <w:br w:type="page"/>
      </w:r>
    </w:p>
    <w:p w:rsidR="00BE6695" w:rsidRPr="00C11117" w:rsidRDefault="00BE6695" w:rsidP="00BE6695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97085356"/>
      <w:bookmarkStart w:id="2" w:name="_Toc496094224"/>
      <w:r w:rsidRPr="00C11117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BE6695" w:rsidRPr="00C11117" w:rsidRDefault="00BE6695" w:rsidP="00BE6695">
      <w:pPr>
        <w:pStyle w:val="Heading1"/>
        <w:rPr>
          <w:rFonts w:ascii="Traditional Arabic" w:hAnsi="Traditional Arabic" w:cs="Traditional Arabic"/>
          <w:rtl/>
        </w:rPr>
      </w:pPr>
      <w:bookmarkStart w:id="3" w:name="_Toc450375464"/>
      <w:bookmarkStart w:id="4" w:name="_Toc450817023"/>
      <w:bookmarkStart w:id="5" w:name="_Toc451162277"/>
      <w:bookmarkStart w:id="6" w:name="_Toc451419897"/>
      <w:bookmarkStart w:id="7" w:name="_Toc451588796"/>
      <w:bookmarkStart w:id="8" w:name="_Toc452366656"/>
      <w:bookmarkStart w:id="9" w:name="_Toc452890833"/>
      <w:bookmarkStart w:id="10" w:name="_Toc453402795"/>
      <w:bookmarkStart w:id="11" w:name="_Toc453489222"/>
      <w:bookmarkStart w:id="12" w:name="_Toc462221455"/>
      <w:bookmarkStart w:id="13" w:name="_Toc465846670"/>
      <w:bookmarkStart w:id="14" w:name="_Toc466455067"/>
      <w:bookmarkStart w:id="15" w:name="_Toc470513050"/>
      <w:bookmarkStart w:id="16" w:name="_Toc470513091"/>
      <w:bookmarkStart w:id="17" w:name="_Toc474323495"/>
      <w:bookmarkStart w:id="18" w:name="_Toc476125648"/>
      <w:bookmarkStart w:id="19" w:name="_Toc476985311"/>
      <w:bookmarkStart w:id="20" w:name="_Toc479150537"/>
      <w:bookmarkStart w:id="21" w:name="_Toc480361570"/>
      <w:bookmarkStart w:id="22" w:name="_Toc496165936"/>
      <w:bookmarkStart w:id="23" w:name="_Toc461988926"/>
      <w:r w:rsidRPr="00C11117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C11117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11117">
        <w:rPr>
          <w:rFonts w:ascii="Traditional Arabic" w:hAnsi="Traditional Arabic" w:cs="Traditional Arabic" w:hint="cs"/>
          <w:rtl/>
        </w:rPr>
        <w:t>ملاک تشخیص مجتهد و اعلم</w:t>
      </w:r>
      <w:r w:rsidRPr="00C11117">
        <w:rPr>
          <w:rFonts w:ascii="Traditional Arabic" w:hAnsi="Traditional Arabic" w:cs="Traditional Arabic"/>
          <w:rtl/>
        </w:rPr>
        <w:t>)</w:t>
      </w:r>
      <w:bookmarkEnd w:id="17"/>
      <w:bookmarkEnd w:id="18"/>
      <w:bookmarkEnd w:id="19"/>
      <w:bookmarkEnd w:id="20"/>
      <w:bookmarkEnd w:id="21"/>
      <w:bookmarkEnd w:id="22"/>
    </w:p>
    <w:bookmarkEnd w:id="2"/>
    <w:bookmarkEnd w:id="23"/>
    <w:p w:rsidR="00097A61" w:rsidRPr="00BE6695" w:rsidRDefault="00097A61" w:rsidP="001664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BE6695">
        <w:rPr>
          <w:rFonts w:ascii="Traditional Arabic" w:hAnsi="Traditional Arabic" w:cs="Traditional Arabic" w:hint="cs"/>
          <w:color w:val="FF0000"/>
          <w:rtl/>
        </w:rPr>
        <w:t xml:space="preserve">اعتبار </w:t>
      </w:r>
      <w:r w:rsidR="00BE6695">
        <w:rPr>
          <w:rFonts w:ascii="Traditional Arabic" w:hAnsi="Traditional Arabic" w:cs="Traditional Arabic" w:hint="cs"/>
          <w:color w:val="FF0000"/>
          <w:rtl/>
        </w:rPr>
        <w:t>عمده‌ترین</w:t>
      </w:r>
      <w:r w:rsidRPr="00BE6695">
        <w:rPr>
          <w:rFonts w:ascii="Traditional Arabic" w:hAnsi="Traditional Arabic" w:cs="Traditional Arabic" w:hint="cs"/>
          <w:color w:val="FF0000"/>
          <w:rtl/>
        </w:rPr>
        <w:t xml:space="preserve"> منابع رجالی</w:t>
      </w:r>
      <w:bookmarkEnd w:id="1"/>
    </w:p>
    <w:p w:rsidR="00C944FA" w:rsidRPr="00BE6695" w:rsidRDefault="00FB6357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به مناسبت روایت مسعدة بن صدقه به یک بحث استطرادی منتقل شدیم، ربطی به مباحث اینجا به طور خاص نداشت، بلکه یک سؤال کلی راجع به اعتبار منابع رجالی متقدم بود، </w:t>
      </w:r>
      <w:r w:rsidR="008539AE" w:rsidRPr="00BE6695">
        <w:rPr>
          <w:rFonts w:ascii="Traditional Arabic" w:hAnsi="Traditional Arabic" w:cs="Traditional Arabic" w:hint="cs"/>
          <w:rtl/>
        </w:rPr>
        <w:t>عمده‌ترین</w:t>
      </w:r>
      <w:r w:rsidRPr="00BE6695">
        <w:rPr>
          <w:rFonts w:ascii="Traditional Arabic" w:hAnsi="Traditional Arabic" w:cs="Traditional Arabic" w:hint="cs"/>
          <w:rtl/>
        </w:rPr>
        <w:t xml:space="preserve"> منابع رجالی که امروزه در اختیار ما هست، از چه بابی </w:t>
      </w:r>
      <w:r w:rsidR="008539AE" w:rsidRPr="00BE6695">
        <w:rPr>
          <w:rFonts w:ascii="Traditional Arabic" w:hAnsi="Traditional Arabic" w:cs="Traditional Arabic" w:hint="cs"/>
          <w:rtl/>
        </w:rPr>
        <w:t>اعتباردارند</w:t>
      </w:r>
      <w:r w:rsidRPr="00BE6695">
        <w:rPr>
          <w:rFonts w:ascii="Traditional Arabic" w:hAnsi="Traditional Arabic" w:cs="Traditional Arabic" w:hint="cs"/>
          <w:rtl/>
        </w:rPr>
        <w:t xml:space="preserve">، آیا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 به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Pr="00BE6695">
        <w:rPr>
          <w:rFonts w:ascii="Traditional Arabic" w:hAnsi="Traditional Arabic" w:cs="Traditional Arabic" w:hint="cs"/>
          <w:rtl/>
        </w:rPr>
        <w:t xml:space="preserve"> اعتماد کرد، اگر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از چه بابی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 اعتماد کرد؟</w:t>
      </w:r>
    </w:p>
    <w:p w:rsidR="00FB6357" w:rsidRPr="00BE6695" w:rsidRDefault="00FB6357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در اینجا چند نظریه بود که بررسی شد، تواتر و شیاع و خبرویت و انسداد، مبانی اصلی هستند که در این کتب رجالی محل بحث هستند، توثیق و </w:t>
      </w:r>
      <w:r w:rsidR="008539AE" w:rsidRPr="00BE6695">
        <w:rPr>
          <w:rFonts w:ascii="Traditional Arabic" w:hAnsi="Traditional Arabic" w:cs="Traditional Arabic" w:hint="cs"/>
          <w:rtl/>
        </w:rPr>
        <w:t>تضعیف‌ها</w:t>
      </w:r>
      <w:r w:rsidRPr="00BE6695">
        <w:rPr>
          <w:rFonts w:ascii="Traditional Arabic" w:hAnsi="Traditional Arabic" w:cs="Traditional Arabic" w:hint="cs"/>
          <w:rtl/>
        </w:rPr>
        <w:t xml:space="preserve"> بزرگانی که عمدتاً </w:t>
      </w:r>
      <w:r w:rsidR="008539AE" w:rsidRPr="00BE6695">
        <w:rPr>
          <w:rFonts w:ascii="Traditional Arabic" w:hAnsi="Traditional Arabic" w:cs="Traditional Arabic" w:hint="cs"/>
          <w:rtl/>
        </w:rPr>
        <w:t>عبارت‌اند</w:t>
      </w:r>
      <w:r w:rsidRPr="00BE6695">
        <w:rPr>
          <w:rFonts w:ascii="Traditional Arabic" w:hAnsi="Traditional Arabic" w:cs="Traditional Arabic" w:hint="cs"/>
          <w:rtl/>
        </w:rPr>
        <w:t xml:space="preserve"> از شیخ و نجاشی و کشی که از طریق شیخ </w:t>
      </w:r>
      <w:r w:rsidR="008539AE" w:rsidRPr="00BE6695">
        <w:rPr>
          <w:rFonts w:ascii="Traditional Arabic" w:hAnsi="Traditional Arabic" w:cs="Traditional Arabic" w:hint="cs"/>
          <w:rtl/>
        </w:rPr>
        <w:t>نقل‌شده</w:t>
      </w:r>
      <w:r w:rsidRPr="00BE6695">
        <w:rPr>
          <w:rFonts w:ascii="Traditional Arabic" w:hAnsi="Traditional Arabic" w:cs="Traditional Arabic" w:hint="cs"/>
          <w:rtl/>
        </w:rPr>
        <w:t>، چه مبنایی دارد؟</w:t>
      </w:r>
      <w:r w:rsidR="00530FDF" w:rsidRPr="00BE6695">
        <w:rPr>
          <w:rFonts w:ascii="Traditional Arabic" w:hAnsi="Traditional Arabic" w:cs="Traditional Arabic" w:hint="cs"/>
          <w:rtl/>
        </w:rPr>
        <w:t xml:space="preserve"> آیا این توثیق و </w:t>
      </w:r>
      <w:r w:rsidR="008539AE" w:rsidRPr="00BE6695">
        <w:rPr>
          <w:rFonts w:ascii="Traditional Arabic" w:hAnsi="Traditional Arabic" w:cs="Traditional Arabic" w:hint="cs"/>
          <w:rtl/>
        </w:rPr>
        <w:t>تضعیف‌ها</w:t>
      </w:r>
      <w:r w:rsidR="00530FDF" w:rsidRPr="00BE6695">
        <w:rPr>
          <w:rFonts w:ascii="Traditional Arabic" w:hAnsi="Traditional Arabic" w:cs="Traditional Arabic" w:hint="cs"/>
          <w:rtl/>
        </w:rPr>
        <w:t xml:space="preserve"> بر مبنای حس است، یا حدس و خبرویت است؟</w:t>
      </w:r>
    </w:p>
    <w:p w:rsidR="00530FDF" w:rsidRPr="00BE6695" w:rsidRDefault="00530FDF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در حال حاضر اگر به اهل نظر و کسانی که در این مباحث ورود کردند، مراجعه شود، خیلی </w:t>
      </w:r>
      <w:r w:rsidR="008539AE" w:rsidRPr="00BE6695">
        <w:rPr>
          <w:rFonts w:ascii="Traditional Arabic" w:hAnsi="Traditional Arabic" w:cs="Traditional Arabic" w:hint="cs"/>
          <w:rtl/>
        </w:rPr>
        <w:t>رفت‌وبرگشت</w:t>
      </w:r>
      <w:r w:rsidRPr="00BE6695">
        <w:rPr>
          <w:rFonts w:ascii="Traditional Arabic" w:hAnsi="Traditional Arabic" w:cs="Traditional Arabic" w:hint="cs"/>
          <w:rtl/>
        </w:rPr>
        <w:t xml:space="preserve"> وجود دارد در اینکه گفته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: ثقةٌ و ضعیفٌ، آیا این نقل و شهادت </w:t>
      </w:r>
      <w:r w:rsidR="008539AE" w:rsidRPr="00BE6695">
        <w:rPr>
          <w:rFonts w:ascii="Traditional Arabic" w:hAnsi="Traditional Arabic" w:cs="Traditional Arabic" w:hint="cs"/>
          <w:rtl/>
        </w:rPr>
        <w:t>می‌دهد</w:t>
      </w:r>
      <w:r w:rsidRPr="00BE6695">
        <w:rPr>
          <w:rFonts w:ascii="Traditional Arabic" w:hAnsi="Traditional Arabic" w:cs="Traditional Arabic" w:hint="cs"/>
          <w:rtl/>
        </w:rPr>
        <w:t xml:space="preserve">، یا یک </w:t>
      </w:r>
      <w:r w:rsidR="008539AE" w:rsidRPr="00BE6695">
        <w:rPr>
          <w:rFonts w:ascii="Traditional Arabic" w:hAnsi="Traditional Arabic" w:cs="Traditional Arabic" w:hint="cs"/>
          <w:rtl/>
        </w:rPr>
        <w:t>نظریه‌ای</w:t>
      </w:r>
      <w:r w:rsidRPr="00BE6695">
        <w:rPr>
          <w:rFonts w:ascii="Traditional Arabic" w:hAnsi="Traditional Arabic" w:cs="Traditional Arabic" w:hint="cs"/>
          <w:rtl/>
        </w:rPr>
        <w:t xml:space="preserve"> است که </w:t>
      </w:r>
      <w:r w:rsidR="008539AE" w:rsidRPr="00BE6695">
        <w:rPr>
          <w:rFonts w:ascii="Traditional Arabic" w:hAnsi="Traditional Arabic" w:cs="Traditional Arabic" w:hint="cs"/>
          <w:rtl/>
        </w:rPr>
        <w:t>به‌عنوان</w:t>
      </w:r>
      <w:r w:rsidRPr="00BE6695">
        <w:rPr>
          <w:rFonts w:ascii="Traditional Arabic" w:hAnsi="Traditional Arabic" w:cs="Traditional Arabic" w:hint="cs"/>
          <w:rtl/>
        </w:rPr>
        <w:t xml:space="preserve"> خبره و </w:t>
      </w:r>
      <w:r w:rsidR="008539AE" w:rsidRPr="00BE6695">
        <w:rPr>
          <w:rFonts w:ascii="Traditional Arabic" w:hAnsi="Traditional Arabic" w:cs="Traditional Arabic" w:hint="cs"/>
          <w:rtl/>
        </w:rPr>
        <w:t>صاحب‌نظر</w:t>
      </w:r>
      <w:r w:rsidRPr="00BE6695">
        <w:rPr>
          <w:rFonts w:ascii="Traditional Arabic" w:hAnsi="Traditional Arabic" w:cs="Traditional Arabic" w:hint="cs"/>
          <w:rtl/>
        </w:rPr>
        <w:t xml:space="preserve"> عرضه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</w:t>
      </w:r>
      <w:r w:rsidR="001B3241" w:rsidRPr="00BE6695">
        <w:rPr>
          <w:rFonts w:ascii="Traditional Arabic" w:hAnsi="Traditional Arabic" w:cs="Traditional Arabic" w:hint="cs"/>
          <w:rtl/>
        </w:rPr>
        <w:t xml:space="preserve">یکی از </w:t>
      </w:r>
      <w:r w:rsidR="008539AE" w:rsidRPr="00BE6695">
        <w:rPr>
          <w:rFonts w:ascii="Traditional Arabic" w:hAnsi="Traditional Arabic" w:cs="Traditional Arabic" w:hint="cs"/>
          <w:rtl/>
        </w:rPr>
        <w:t>راه‌حل‌های</w:t>
      </w:r>
      <w:r w:rsidR="001B3241" w:rsidRPr="00BE6695">
        <w:rPr>
          <w:rFonts w:ascii="Traditional Arabic" w:hAnsi="Traditional Arabic" w:cs="Traditional Arabic" w:hint="cs"/>
          <w:rtl/>
        </w:rPr>
        <w:t xml:space="preserve"> مشکل این بود که این از باب خبرویت است</w:t>
      </w:r>
      <w:r w:rsidR="007E337B" w:rsidRPr="00BE6695">
        <w:rPr>
          <w:rFonts w:ascii="Traditional Arabic" w:hAnsi="Traditional Arabic" w:cs="Traditional Arabic" w:hint="cs"/>
          <w:rtl/>
        </w:rPr>
        <w:t>، هر یک از دو طرف نظریه حس و خبرویت، برای خودشان شواهدی دارند</w:t>
      </w:r>
      <w:r w:rsidR="00D00163" w:rsidRPr="00BE6695">
        <w:rPr>
          <w:rFonts w:ascii="Traditional Arabic" w:hAnsi="Traditional Arabic" w:cs="Traditional Arabic" w:hint="cs"/>
          <w:rtl/>
        </w:rPr>
        <w:t>.</w:t>
      </w:r>
    </w:p>
    <w:p w:rsidR="003C584F" w:rsidRPr="00BE6695" w:rsidRDefault="00D0016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اگر نظریه حس پذیرفته شود</w:t>
      </w:r>
      <w:r w:rsidR="00BE6695">
        <w:rPr>
          <w:rFonts w:ascii="Traditional Arabic" w:hAnsi="Traditional Arabic" w:cs="Traditional Arabic"/>
          <w:rtl/>
        </w:rPr>
        <w:t xml:space="preserve"> </w:t>
      </w:r>
      <w:r w:rsidRPr="00BE6695">
        <w:rPr>
          <w:rFonts w:ascii="Traditional Arabic" w:hAnsi="Traditional Arabic" w:cs="Traditional Arabic" w:hint="cs"/>
          <w:rtl/>
        </w:rPr>
        <w:t xml:space="preserve">و گفته شود این </w:t>
      </w:r>
      <w:r w:rsidR="008539AE" w:rsidRPr="00BE6695">
        <w:rPr>
          <w:rFonts w:ascii="Traditional Arabic" w:hAnsi="Traditional Arabic" w:cs="Traditional Arabic" w:hint="cs"/>
          <w:rtl/>
        </w:rPr>
        <w:t>گفته‌ها</w:t>
      </w:r>
      <w:r w:rsidRPr="00BE6695">
        <w:rPr>
          <w:rFonts w:ascii="Traditional Arabic" w:hAnsi="Traditional Arabic" w:cs="Traditional Arabic" w:hint="cs"/>
          <w:rtl/>
        </w:rPr>
        <w:t xml:space="preserve"> و توثیق و </w:t>
      </w:r>
      <w:r w:rsidR="008539AE" w:rsidRPr="00BE6695">
        <w:rPr>
          <w:rFonts w:ascii="Traditional Arabic" w:hAnsi="Traditional Arabic" w:cs="Traditional Arabic" w:hint="cs"/>
          <w:rtl/>
        </w:rPr>
        <w:t>تضعیف‌ها، اخبار</w:t>
      </w:r>
      <w:r w:rsidRPr="00BE6695">
        <w:rPr>
          <w:rFonts w:ascii="Traditional Arabic" w:hAnsi="Traditional Arabic" w:cs="Traditional Arabic" w:hint="cs"/>
          <w:rtl/>
        </w:rPr>
        <w:t xml:space="preserve"> و شهادات است، در این صورت به این مطلب </w:t>
      </w:r>
      <w:r w:rsidR="008539AE" w:rsidRPr="00BE6695">
        <w:rPr>
          <w:rFonts w:ascii="Traditional Arabic" w:hAnsi="Traditional Arabic" w:cs="Traditional Arabic" w:hint="cs"/>
          <w:rtl/>
        </w:rPr>
        <w:t>می‌رسیم</w:t>
      </w:r>
      <w:r w:rsidRPr="00BE6695">
        <w:rPr>
          <w:rFonts w:ascii="Traditional Arabic" w:hAnsi="Traditional Arabic" w:cs="Traditional Arabic" w:hint="cs"/>
          <w:rtl/>
        </w:rPr>
        <w:t xml:space="preserve"> که این اخبار و </w:t>
      </w:r>
      <w:r w:rsidR="008539AE" w:rsidRPr="00BE6695">
        <w:rPr>
          <w:rFonts w:ascii="Traditional Arabic" w:hAnsi="Traditional Arabic" w:cs="Traditional Arabic" w:hint="cs"/>
          <w:rtl/>
        </w:rPr>
        <w:t>شهادت‌ها</w:t>
      </w:r>
      <w:r w:rsidRPr="00BE6695">
        <w:rPr>
          <w:rFonts w:ascii="Traditional Arabic" w:hAnsi="Traditional Arabic" w:cs="Traditional Arabic" w:hint="cs"/>
          <w:rtl/>
        </w:rPr>
        <w:t xml:space="preserve">، از چه منبعی نقل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="009C209C" w:rsidRPr="00BE6695">
        <w:rPr>
          <w:rFonts w:ascii="Traditional Arabic" w:hAnsi="Traditional Arabic" w:cs="Traditional Arabic" w:hint="cs"/>
          <w:rtl/>
        </w:rPr>
        <w:t>، راهی که تا الآن و قبل از نظریه خبرویت بیان شد، روی مبنای حس بود، اخبار و شهادات شیخ و نجاشی، یا از باب تواتر، یا از باب شیاع و امثالهم هست</w:t>
      </w:r>
      <w:r w:rsidR="003C584F" w:rsidRPr="00BE6695">
        <w:rPr>
          <w:rFonts w:ascii="Traditional Arabic" w:hAnsi="Traditional Arabic" w:cs="Traditional Arabic" w:hint="cs"/>
          <w:rtl/>
        </w:rPr>
        <w:t>.</w:t>
      </w:r>
    </w:p>
    <w:p w:rsidR="00097A61" w:rsidRPr="00BE6695" w:rsidRDefault="00097A61" w:rsidP="001664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4" w:name="_Toc497085357"/>
      <w:r w:rsidRPr="00BE6695">
        <w:rPr>
          <w:rFonts w:ascii="Traditional Arabic" w:hAnsi="Traditional Arabic" w:cs="Traditional Arabic" w:hint="cs"/>
          <w:color w:val="FF0000"/>
          <w:rtl/>
        </w:rPr>
        <w:t>اخبار و شهادات معتبر</w:t>
      </w:r>
      <w:bookmarkEnd w:id="24"/>
    </w:p>
    <w:p w:rsidR="00D00163" w:rsidRPr="00BE6695" w:rsidRDefault="003C584F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 یکی از طرقی که در نظریات قبلی بود، باید گفته شود که </w:t>
      </w:r>
      <w:r w:rsidR="008539AE" w:rsidRPr="00BE6695">
        <w:rPr>
          <w:rFonts w:ascii="Traditional Arabic" w:hAnsi="Traditional Arabic" w:cs="Traditional Arabic" w:hint="cs"/>
          <w:rtl/>
        </w:rPr>
        <w:t>اخبار</w:t>
      </w:r>
      <w:r w:rsidRPr="00BE6695">
        <w:rPr>
          <w:rFonts w:ascii="Traditional Arabic" w:hAnsi="Traditional Arabic" w:cs="Traditional Arabic" w:hint="cs"/>
          <w:rtl/>
        </w:rPr>
        <w:t xml:space="preserve"> و </w:t>
      </w:r>
      <w:r w:rsidR="008539AE" w:rsidRPr="00BE6695">
        <w:rPr>
          <w:rFonts w:ascii="Traditional Arabic" w:hAnsi="Traditional Arabic" w:cs="Traditional Arabic" w:hint="cs"/>
          <w:rtl/>
        </w:rPr>
        <w:t>شهادت‌ها</w:t>
      </w:r>
      <w:r w:rsidRPr="00BE6695">
        <w:rPr>
          <w:rFonts w:ascii="Traditional Arabic" w:hAnsi="Traditional Arabic" w:cs="Traditional Arabic" w:hint="cs"/>
          <w:rtl/>
        </w:rPr>
        <w:t xml:space="preserve"> معتبر است</w:t>
      </w:r>
      <w:r w:rsidR="007B4085" w:rsidRPr="00BE6695">
        <w:rPr>
          <w:rFonts w:ascii="Traditional Arabic" w:hAnsi="Traditional Arabic" w:cs="Traditional Arabic" w:hint="cs"/>
          <w:rtl/>
        </w:rPr>
        <w:t xml:space="preserve"> که به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7B4085" w:rsidRPr="00BE6695">
        <w:rPr>
          <w:rFonts w:ascii="Traditional Arabic" w:hAnsi="Traditional Arabic" w:cs="Traditional Arabic" w:hint="cs"/>
          <w:rtl/>
        </w:rPr>
        <w:t xml:space="preserve"> بشود اعتماد کرد، اما آنچه در نظریه خبرویت ذکر شد، دقیقاً در نقطه مقابل است و بیان </w:t>
      </w:r>
      <w:r w:rsidR="008539AE" w:rsidRPr="00BE6695">
        <w:rPr>
          <w:rFonts w:ascii="Traditional Arabic" w:hAnsi="Traditional Arabic" w:cs="Traditional Arabic" w:hint="cs"/>
          <w:rtl/>
        </w:rPr>
        <w:t>می‌کند</w:t>
      </w:r>
      <w:r w:rsidR="007B4085" w:rsidRPr="00BE6695">
        <w:rPr>
          <w:rFonts w:ascii="Traditional Arabic" w:hAnsi="Traditional Arabic" w:cs="Traditional Arabic" w:hint="cs"/>
          <w:rtl/>
        </w:rPr>
        <w:t xml:space="preserve"> که این </w:t>
      </w:r>
      <w:r w:rsidR="008539AE" w:rsidRPr="00BE6695">
        <w:rPr>
          <w:rFonts w:ascii="Traditional Arabic" w:hAnsi="Traditional Arabic" w:cs="Traditional Arabic" w:hint="cs"/>
          <w:rtl/>
        </w:rPr>
        <w:t>گفته‌ها</w:t>
      </w:r>
      <w:r w:rsidR="00BE6695">
        <w:rPr>
          <w:rFonts w:ascii="Traditional Arabic" w:hAnsi="Traditional Arabic" w:cs="Traditional Arabic" w:hint="cs"/>
          <w:rtl/>
        </w:rPr>
        <w:t xml:space="preserve"> و توثیق‌</w:t>
      </w:r>
      <w:r w:rsidR="008539AE" w:rsidRPr="00BE6695">
        <w:rPr>
          <w:rFonts w:ascii="Traditional Arabic" w:hAnsi="Traditional Arabic" w:cs="Traditional Arabic" w:hint="cs"/>
          <w:rtl/>
        </w:rPr>
        <w:t>ها</w:t>
      </w:r>
      <w:r w:rsidR="007B4085" w:rsidRPr="00BE6695">
        <w:rPr>
          <w:rFonts w:ascii="Traditional Arabic" w:hAnsi="Traditional Arabic" w:cs="Traditional Arabic" w:hint="cs"/>
          <w:rtl/>
        </w:rPr>
        <w:t xml:space="preserve"> و </w:t>
      </w:r>
      <w:r w:rsidR="008539AE" w:rsidRPr="00BE6695">
        <w:rPr>
          <w:rFonts w:ascii="Traditional Arabic" w:hAnsi="Traditional Arabic" w:cs="Traditional Arabic" w:hint="cs"/>
          <w:rtl/>
        </w:rPr>
        <w:t>تضعیف‌ها</w:t>
      </w:r>
      <w:r w:rsidR="007B4085" w:rsidRPr="00BE6695">
        <w:rPr>
          <w:rFonts w:ascii="Traditional Arabic" w:hAnsi="Traditional Arabic" w:cs="Traditional Arabic" w:hint="cs"/>
          <w:rtl/>
        </w:rPr>
        <w:t xml:space="preserve">، آراء تخصصی </w:t>
      </w:r>
      <w:r w:rsidR="008539AE" w:rsidRPr="00BE6695">
        <w:rPr>
          <w:rFonts w:ascii="Traditional Arabic" w:hAnsi="Traditional Arabic" w:cs="Traditional Arabic" w:hint="cs"/>
          <w:rtl/>
        </w:rPr>
        <w:t>این‌هاست</w:t>
      </w:r>
      <w:r w:rsidR="004A25D4" w:rsidRPr="00BE6695">
        <w:rPr>
          <w:rFonts w:ascii="Traditional Arabic" w:hAnsi="Traditional Arabic" w:cs="Traditional Arabic" w:hint="cs"/>
          <w:rtl/>
        </w:rPr>
        <w:t xml:space="preserve">،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="004A25D4" w:rsidRPr="00BE6695">
        <w:rPr>
          <w:rFonts w:ascii="Traditional Arabic" w:hAnsi="Traditional Arabic" w:cs="Traditional Arabic" w:hint="cs"/>
          <w:rtl/>
        </w:rPr>
        <w:t xml:space="preserve"> خبره در مسئله بودند و اعمال خبرویت کردند و اظهار توثیق و تضعیف کردند، مراجعه ما به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4A25D4" w:rsidRPr="00BE6695">
        <w:rPr>
          <w:rFonts w:ascii="Traditional Arabic" w:hAnsi="Traditional Arabic" w:cs="Traditional Arabic" w:hint="cs"/>
          <w:rtl/>
        </w:rPr>
        <w:t>، از باب مراجعه به خبره است</w:t>
      </w:r>
      <w:r w:rsidR="002624C6" w:rsidRPr="00BE6695">
        <w:rPr>
          <w:rFonts w:ascii="Traditional Arabic" w:hAnsi="Traditional Arabic" w:cs="Traditional Arabic" w:hint="cs"/>
          <w:rtl/>
        </w:rPr>
        <w:t xml:space="preserve">، </w:t>
      </w:r>
      <w:r w:rsidR="008539AE" w:rsidRPr="00BE6695">
        <w:rPr>
          <w:rFonts w:ascii="Traditional Arabic" w:hAnsi="Traditional Arabic" w:cs="Traditional Arabic" w:hint="cs"/>
          <w:rtl/>
        </w:rPr>
        <w:t>ازنظر</w:t>
      </w:r>
      <w:r w:rsidR="002624C6" w:rsidRPr="00BE6695">
        <w:rPr>
          <w:rFonts w:ascii="Traditional Arabic" w:hAnsi="Traditional Arabic" w:cs="Traditional Arabic" w:hint="cs"/>
          <w:rtl/>
        </w:rPr>
        <w:t xml:space="preserve"> صغروی این محل بحث جدی است، اگر اخبار است، آن اشکال وجود داشت، سه نظریه قبلی آن اشکال را جواب </w:t>
      </w:r>
      <w:r w:rsidR="008539AE" w:rsidRPr="00BE6695">
        <w:rPr>
          <w:rFonts w:ascii="Traditional Arabic" w:hAnsi="Traditional Arabic" w:cs="Traditional Arabic" w:hint="cs"/>
          <w:rtl/>
        </w:rPr>
        <w:t>می‌دهد</w:t>
      </w:r>
      <w:r w:rsidR="002624C6" w:rsidRPr="00BE6695">
        <w:rPr>
          <w:rFonts w:ascii="Traditional Arabic" w:hAnsi="Traditional Arabic" w:cs="Traditional Arabic" w:hint="cs"/>
          <w:rtl/>
        </w:rPr>
        <w:t xml:space="preserve">، اما اگر خبرویت و حدس و نظر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2624C6" w:rsidRPr="00BE6695">
        <w:rPr>
          <w:rFonts w:ascii="Traditional Arabic" w:hAnsi="Traditional Arabic" w:cs="Traditional Arabic" w:hint="cs"/>
          <w:rtl/>
        </w:rPr>
        <w:t xml:space="preserve"> باشد، در این صورت گفته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="002624C6" w:rsidRPr="00BE6695">
        <w:rPr>
          <w:rFonts w:ascii="Traditional Arabic" w:hAnsi="Traditional Arabic" w:cs="Traditional Arabic" w:hint="cs"/>
          <w:rtl/>
        </w:rPr>
        <w:t xml:space="preserve"> که حدس و نظرها، اجتهادات خودشان است که برای دیگران اعتباری ندارد، مثل آرائی که مجتهدین در ابواب و مسائل مختلف دارند و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2624C6" w:rsidRPr="00BE6695">
        <w:rPr>
          <w:rFonts w:ascii="Traditional Arabic" w:hAnsi="Traditional Arabic" w:cs="Traditional Arabic" w:hint="cs"/>
          <w:rtl/>
        </w:rPr>
        <w:t xml:space="preserve"> برای </w:t>
      </w:r>
      <w:r w:rsidR="008539AE" w:rsidRPr="00BE6695">
        <w:rPr>
          <w:rFonts w:ascii="Traditional Arabic" w:hAnsi="Traditional Arabic" w:cs="Traditional Arabic" w:hint="cs"/>
          <w:rtl/>
        </w:rPr>
        <w:t>هیچ‌یک</w:t>
      </w:r>
      <w:r w:rsidR="002624C6" w:rsidRPr="00BE6695">
        <w:rPr>
          <w:rFonts w:ascii="Traditional Arabic" w:hAnsi="Traditional Arabic" w:cs="Traditional Arabic" w:hint="cs"/>
          <w:rtl/>
        </w:rPr>
        <w:t xml:space="preserve"> از غیر مجتهد، معتبر نیست.</w:t>
      </w:r>
    </w:p>
    <w:p w:rsidR="002624C6" w:rsidRPr="00BE6695" w:rsidRDefault="002624C6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اگر گفته شود که از باب خبرویت است و اعتبا</w:t>
      </w:r>
      <w:r w:rsidR="008539AE" w:rsidRPr="00BE6695">
        <w:rPr>
          <w:rFonts w:ascii="Traditional Arabic" w:hAnsi="Traditional Arabic" w:cs="Traditional Arabic" w:hint="cs"/>
          <w:rtl/>
        </w:rPr>
        <w:t>ر دارد، باید اعتبار و حج</w:t>
      </w:r>
      <w:r w:rsidRPr="00BE6695">
        <w:rPr>
          <w:rFonts w:ascii="Traditional Arabic" w:hAnsi="Traditional Arabic" w:cs="Traditional Arabic" w:hint="cs"/>
          <w:rtl/>
        </w:rPr>
        <w:t xml:space="preserve">یتش را به این شکل درست بشود، </w:t>
      </w:r>
      <w:r w:rsidR="00BE6695">
        <w:rPr>
          <w:rFonts w:ascii="Traditional Arabic" w:hAnsi="Traditional Arabic" w:cs="Traditional Arabic" w:hint="cs"/>
          <w:rtl/>
        </w:rPr>
        <w:t>یک‌شبه</w:t>
      </w:r>
      <w:r w:rsidRPr="00BE6695">
        <w:rPr>
          <w:rFonts w:ascii="Traditional Arabic" w:hAnsi="Traditional Arabic" w:cs="Traditional Arabic" w:hint="cs"/>
          <w:rtl/>
        </w:rPr>
        <w:t xml:space="preserve"> انسدادی باید اینجا درست بشود، خبرویت برای مراجعه جاهل به عالم است، جاهل به خبره مراجعه </w:t>
      </w:r>
      <w:r w:rsidR="008539AE" w:rsidRPr="00BE6695">
        <w:rPr>
          <w:rFonts w:ascii="Traditional Arabic" w:hAnsi="Traditional Arabic" w:cs="Traditional Arabic" w:hint="cs"/>
          <w:rtl/>
        </w:rPr>
        <w:t>می‌کند</w:t>
      </w:r>
      <w:r w:rsidRPr="00BE6695">
        <w:rPr>
          <w:rFonts w:ascii="Traditional Arabic" w:hAnsi="Traditional Arabic" w:cs="Traditional Arabic" w:hint="cs"/>
          <w:rtl/>
        </w:rPr>
        <w:t xml:space="preserve">، ما باید بگوییم، </w:t>
      </w:r>
      <w:r w:rsidR="007A0DEF" w:rsidRPr="00BE6695">
        <w:rPr>
          <w:rFonts w:ascii="Traditional Arabic" w:hAnsi="Traditional Arabic" w:cs="Traditional Arabic" w:hint="cs"/>
          <w:rtl/>
        </w:rPr>
        <w:t xml:space="preserve">خبرویت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7A0DEF" w:rsidRPr="00BE6695">
        <w:rPr>
          <w:rFonts w:ascii="Traditional Arabic" w:hAnsi="Traditional Arabic" w:cs="Traditional Arabic" w:hint="cs"/>
          <w:rtl/>
        </w:rPr>
        <w:t xml:space="preserve"> در دسترس ما نیست،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7A0DEF" w:rsidRPr="00BE6695">
        <w:rPr>
          <w:rFonts w:ascii="Traditional Arabic" w:hAnsi="Traditional Arabic" w:cs="Traditional Arabic" w:hint="cs"/>
          <w:rtl/>
        </w:rPr>
        <w:t xml:space="preserve"> به دلیل قرب عهدشان به زمان حضور و آن اصحاب و اینکه در اختیارشان اصول و </w:t>
      </w:r>
      <w:r w:rsidR="008539AE" w:rsidRPr="00BE6695">
        <w:rPr>
          <w:rFonts w:ascii="Traditional Arabic" w:hAnsi="Traditional Arabic" w:cs="Traditional Arabic" w:hint="cs"/>
          <w:rtl/>
        </w:rPr>
        <w:t>کتاب‌های</w:t>
      </w:r>
      <w:r w:rsidR="007A0DEF" w:rsidRPr="00BE6695">
        <w:rPr>
          <w:rFonts w:ascii="Traditional Arabic" w:hAnsi="Traditional Arabic" w:cs="Traditional Arabic" w:hint="cs"/>
          <w:rtl/>
        </w:rPr>
        <w:t xml:space="preserve"> قبلی بوده و شواهد و قرائنی وجود داشته که امروزه اکثر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7A0DEF" w:rsidRPr="00BE6695">
        <w:rPr>
          <w:rFonts w:ascii="Traditional Arabic" w:hAnsi="Traditional Arabic" w:cs="Traditional Arabic" w:hint="cs"/>
          <w:rtl/>
        </w:rPr>
        <w:t xml:space="preserve"> تمام شده است</w:t>
      </w:r>
      <w:r w:rsidR="00E21F63" w:rsidRPr="00BE6695">
        <w:rPr>
          <w:rFonts w:ascii="Traditional Arabic" w:hAnsi="Traditional Arabic" w:cs="Traditional Arabic" w:hint="cs"/>
          <w:rtl/>
        </w:rPr>
        <w:t xml:space="preserve">، لذا یک خبرویتی دارند که ما </w:t>
      </w:r>
      <w:r w:rsidR="008539AE" w:rsidRPr="00BE6695">
        <w:rPr>
          <w:rFonts w:ascii="Traditional Arabic" w:hAnsi="Traditional Arabic" w:cs="Traditional Arabic" w:hint="cs"/>
          <w:rtl/>
        </w:rPr>
        <w:t>به‌عنوان</w:t>
      </w:r>
      <w:r w:rsidR="00E21F63" w:rsidRPr="00BE6695">
        <w:rPr>
          <w:rFonts w:ascii="Traditional Arabic" w:hAnsi="Traditional Arabic" w:cs="Traditional Arabic" w:hint="cs"/>
          <w:rtl/>
        </w:rPr>
        <w:t xml:space="preserve"> کسی که </w:t>
      </w:r>
      <w:r w:rsidR="00E21F63" w:rsidRPr="00BE6695">
        <w:rPr>
          <w:rFonts w:ascii="Traditional Arabic" w:hAnsi="Traditional Arabic" w:cs="Traditional Arabic" w:hint="cs"/>
          <w:rtl/>
        </w:rPr>
        <w:lastRenderedPageBreak/>
        <w:t xml:space="preserve">شواهد و قرائن برای اعمال آن کارشناسی در دسترس نداریم، باید به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E21F63" w:rsidRPr="00BE6695">
        <w:rPr>
          <w:rFonts w:ascii="Traditional Arabic" w:hAnsi="Traditional Arabic" w:cs="Traditional Arabic" w:hint="cs"/>
          <w:rtl/>
        </w:rPr>
        <w:t xml:space="preserve"> مراجعه بکنیم، از این باب خبرویت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E21F63" w:rsidRPr="00BE6695">
        <w:rPr>
          <w:rFonts w:ascii="Traditional Arabic" w:hAnsi="Traditional Arabic" w:cs="Traditional Arabic" w:hint="cs"/>
          <w:rtl/>
        </w:rPr>
        <w:t xml:space="preserve"> را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="00E21F63" w:rsidRPr="00BE6695">
        <w:rPr>
          <w:rFonts w:ascii="Traditional Arabic" w:hAnsi="Traditional Arabic" w:cs="Traditional Arabic" w:hint="cs"/>
          <w:rtl/>
        </w:rPr>
        <w:t xml:space="preserve"> درست کرد.</w:t>
      </w:r>
    </w:p>
    <w:p w:rsidR="00097A61" w:rsidRPr="00BE6695" w:rsidRDefault="00097A61" w:rsidP="001664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497085358"/>
      <w:r w:rsidRPr="00BE6695">
        <w:rPr>
          <w:rFonts w:ascii="Traditional Arabic" w:hAnsi="Traditional Arabic" w:cs="Traditional Arabic" w:hint="cs"/>
          <w:color w:val="FF0000"/>
          <w:rtl/>
        </w:rPr>
        <w:t>همراهی نوعی انسداد در مراجعه به خبره</w:t>
      </w:r>
      <w:bookmarkEnd w:id="25"/>
    </w:p>
    <w:p w:rsidR="00E21F63" w:rsidRPr="00BE6695" w:rsidRDefault="00E21F6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مراجعه به </w:t>
      </w:r>
      <w:r w:rsidR="008539AE" w:rsidRPr="00BE6695">
        <w:rPr>
          <w:rFonts w:ascii="Traditional Arabic" w:hAnsi="Traditional Arabic" w:cs="Traditional Arabic" w:hint="cs"/>
          <w:rtl/>
        </w:rPr>
        <w:t>خبره‌ای</w:t>
      </w:r>
      <w:r w:rsidRPr="00BE6695">
        <w:rPr>
          <w:rFonts w:ascii="Traditional Arabic" w:hAnsi="Traditional Arabic" w:cs="Traditional Arabic" w:hint="cs"/>
          <w:rtl/>
        </w:rPr>
        <w:t xml:space="preserve"> همراه با یک نوع انسداد است، یا مراجعه به خبره، شبیه موضوعات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از باب تعیین موضوع، به خبره مراجعه </w:t>
      </w:r>
      <w:r w:rsidR="008539AE" w:rsidRPr="00BE6695">
        <w:rPr>
          <w:rFonts w:ascii="Traditional Arabic" w:hAnsi="Traditional Arabic" w:cs="Traditional Arabic" w:hint="cs"/>
          <w:rtl/>
        </w:rPr>
        <w:t>می‌کنند</w:t>
      </w:r>
      <w:r w:rsidRPr="00BE6695">
        <w:rPr>
          <w:rFonts w:ascii="Traditional Arabic" w:hAnsi="Traditional Arabic" w:cs="Traditional Arabic" w:hint="cs"/>
          <w:rtl/>
        </w:rPr>
        <w:t xml:space="preserve"> و احکام را بر آن مترتب </w:t>
      </w:r>
      <w:r w:rsidR="008539AE" w:rsidRPr="00BE6695">
        <w:rPr>
          <w:rFonts w:ascii="Traditional Arabic" w:hAnsi="Traditional Arabic" w:cs="Traditional Arabic" w:hint="cs"/>
          <w:rtl/>
        </w:rPr>
        <w:t>می‌کنند</w:t>
      </w:r>
      <w:r w:rsidR="00FA6AB3" w:rsidRPr="00BE6695">
        <w:rPr>
          <w:rFonts w:ascii="Traditional Arabic" w:hAnsi="Traditional Arabic" w:cs="Traditional Arabic" w:hint="cs"/>
          <w:rtl/>
        </w:rPr>
        <w:t>.</w:t>
      </w:r>
    </w:p>
    <w:p w:rsidR="00FA6AB3" w:rsidRPr="00BE6695" w:rsidRDefault="00FA6AB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مسلک چهارم که خبرویت برای حل مشکل است، اولین نکته این است که اساس این مسلک با مسالک قبلی فرق دارد، مسالک قبلی بر این اساس بود که گزارش </w:t>
      </w:r>
      <w:r w:rsidR="00BE6695">
        <w:rPr>
          <w:rFonts w:ascii="Traditional Arabic" w:hAnsi="Traditional Arabic" w:cs="Traditional Arabic"/>
          <w:rtl/>
        </w:rPr>
        <w:t>تا</w:t>
      </w:r>
      <w:r w:rsidRPr="00BE6695">
        <w:rPr>
          <w:rFonts w:ascii="Traditional Arabic" w:hAnsi="Traditional Arabic" w:cs="Traditional Arabic" w:hint="cs"/>
          <w:rtl/>
        </w:rPr>
        <w:t xml:space="preserve"> خبر است و مسالک قبلی بیان </w:t>
      </w:r>
      <w:r w:rsidR="008539AE" w:rsidRPr="00BE6695">
        <w:rPr>
          <w:rFonts w:ascii="Traditional Arabic" w:hAnsi="Traditional Arabic" w:cs="Traditional Arabic" w:hint="cs"/>
          <w:rtl/>
        </w:rPr>
        <w:t>می‌کردند</w:t>
      </w:r>
      <w:r w:rsidRPr="00BE6695">
        <w:rPr>
          <w:rFonts w:ascii="Traditional Arabic" w:hAnsi="Traditional Arabic" w:cs="Traditional Arabic" w:hint="cs"/>
          <w:rtl/>
        </w:rPr>
        <w:t xml:space="preserve"> که چطور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 درستش کرد، این مسلک </w:t>
      </w:r>
      <w:r w:rsidR="008539AE" w:rsidRPr="00BE6695">
        <w:rPr>
          <w:rFonts w:ascii="Traditional Arabic" w:hAnsi="Traditional Arabic" w:cs="Traditional Arabic" w:hint="cs"/>
          <w:rtl/>
        </w:rPr>
        <w:t>می‌گوید</w:t>
      </w:r>
      <w:r w:rsidRPr="00BE6695">
        <w:rPr>
          <w:rFonts w:ascii="Traditional Arabic" w:hAnsi="Traditional Arabic" w:cs="Traditional Arabic" w:hint="cs"/>
          <w:rtl/>
        </w:rPr>
        <w:t xml:space="preserve"> که این گزارش، خبر نیست، بلکه یک نوع حدس و خبرویت است، صرف گزارش از یک واقعه نیست، بلکه خودش اعمال یک نظری </w:t>
      </w:r>
      <w:r w:rsidR="008539AE" w:rsidRPr="00BE6695">
        <w:rPr>
          <w:rFonts w:ascii="Traditional Arabic" w:hAnsi="Traditional Arabic" w:cs="Traditional Arabic" w:hint="cs"/>
          <w:rtl/>
        </w:rPr>
        <w:t>می‌کند</w:t>
      </w:r>
      <w:r w:rsidRPr="00BE6695">
        <w:rPr>
          <w:rFonts w:ascii="Traditional Arabic" w:hAnsi="Traditional Arabic" w:cs="Traditional Arabic" w:hint="cs"/>
          <w:rtl/>
        </w:rPr>
        <w:t>.</w:t>
      </w:r>
    </w:p>
    <w:p w:rsidR="00FA6AB3" w:rsidRPr="00BE6695" w:rsidRDefault="00FA6AB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خبرویت وقتی به یک نوع حدس و اجتهاد برگشت خورد، چطور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 گفت که حجت است،</w:t>
      </w:r>
      <w:r w:rsidR="00854AB9" w:rsidRPr="00BE6695">
        <w:rPr>
          <w:rFonts w:ascii="Traditional Arabic" w:hAnsi="Traditional Arabic" w:cs="Traditional Arabic" w:hint="cs"/>
          <w:rtl/>
        </w:rPr>
        <w:t xml:space="preserve"> جواب این سؤال در مسلک سوم، یک</w:t>
      </w:r>
      <w:r w:rsidR="00097A61" w:rsidRPr="00BE6695">
        <w:rPr>
          <w:rFonts w:ascii="Traditional Arabic" w:hAnsi="Traditional Arabic" w:cs="Traditional Arabic" w:hint="cs"/>
          <w:rtl/>
        </w:rPr>
        <w:t>ی</w:t>
      </w:r>
      <w:r w:rsidR="00854AB9" w:rsidRPr="00BE6695">
        <w:rPr>
          <w:rFonts w:ascii="Traditional Arabic" w:hAnsi="Traditional Arabic" w:cs="Traditional Arabic" w:hint="cs"/>
          <w:rtl/>
        </w:rPr>
        <w:t xml:space="preserve"> از این دو نکته است:</w:t>
      </w:r>
    </w:p>
    <w:p w:rsidR="00854AB9" w:rsidRPr="00BE6695" w:rsidRDefault="00854AB9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1 –</w:t>
      </w:r>
      <w:r w:rsidR="002423E4" w:rsidRPr="00BE6695">
        <w:rPr>
          <w:rFonts w:ascii="Traditional Arabic" w:hAnsi="Traditional Arabic" w:cs="Traditional Arabic" w:hint="cs"/>
          <w:rtl/>
        </w:rPr>
        <w:t xml:space="preserve"> از باب</w:t>
      </w:r>
      <w:r w:rsidRPr="00BE6695">
        <w:rPr>
          <w:rFonts w:ascii="Traditional Arabic" w:hAnsi="Traditional Arabic" w:cs="Traditional Arabic" w:hint="cs"/>
          <w:rtl/>
        </w:rPr>
        <w:t xml:space="preserve"> خبرویتی است</w:t>
      </w:r>
      <w:r w:rsidR="002423E4" w:rsidRPr="00BE6695">
        <w:rPr>
          <w:rFonts w:ascii="Traditional Arabic" w:hAnsi="Traditional Arabic" w:cs="Traditional Arabic" w:hint="cs"/>
          <w:rtl/>
        </w:rPr>
        <w:t xml:space="preserve"> که یک نوع انسدادی در آن هست، شواهدی در اختیار داشتند که در اختیار ما نیست، لذا ناچار از رجوع به نظر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2423E4" w:rsidRPr="00BE6695">
        <w:rPr>
          <w:rFonts w:ascii="Traditional Arabic" w:hAnsi="Traditional Arabic" w:cs="Traditional Arabic" w:hint="cs"/>
          <w:rtl/>
        </w:rPr>
        <w:t xml:space="preserve"> هستیم، نوعی انسداد است، منتهی انسدادی از بحث خبرویت است</w:t>
      </w:r>
      <w:r w:rsidR="00C10489" w:rsidRPr="00BE6695">
        <w:rPr>
          <w:rFonts w:ascii="Traditional Arabic" w:hAnsi="Traditional Arabic" w:cs="Traditional Arabic" w:hint="cs"/>
          <w:rtl/>
        </w:rPr>
        <w:t xml:space="preserve">، بعد انسداد مراجعه به عالمی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="00C10489" w:rsidRPr="00BE6695">
        <w:rPr>
          <w:rFonts w:ascii="Traditional Arabic" w:hAnsi="Traditional Arabic" w:cs="Traditional Arabic" w:hint="cs"/>
          <w:rtl/>
        </w:rPr>
        <w:t xml:space="preserve"> که یک تولید ظنی بکند</w:t>
      </w:r>
      <w:r w:rsidR="000D3D3B" w:rsidRPr="00BE6695">
        <w:rPr>
          <w:rFonts w:ascii="Traditional Arabic" w:hAnsi="Traditional Arabic" w:cs="Traditional Arabic" w:hint="cs"/>
          <w:rtl/>
        </w:rPr>
        <w:t>.</w:t>
      </w:r>
    </w:p>
    <w:p w:rsidR="00AD2BF9" w:rsidRPr="00BE6695" w:rsidRDefault="000D3D3B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2 – از این باب است که حجیت خبرویت، مثل خبرویت در موضوعات است، در موضوعات مختلف، افراد به خبره مراجعه </w:t>
      </w:r>
      <w:r w:rsidR="008539AE" w:rsidRPr="00BE6695">
        <w:rPr>
          <w:rFonts w:ascii="Traditional Arabic" w:hAnsi="Traditional Arabic" w:cs="Traditional Arabic" w:hint="cs"/>
          <w:rtl/>
        </w:rPr>
        <w:t>می‌کنند</w:t>
      </w:r>
      <w:r w:rsidR="009E62F7" w:rsidRPr="00BE6695">
        <w:rPr>
          <w:rFonts w:ascii="Traditional Arabic" w:hAnsi="Traditional Arabic" w:cs="Traditional Arabic" w:hint="cs"/>
          <w:rtl/>
        </w:rPr>
        <w:t xml:space="preserve">، طبق نظر خبره هم اقدام و عمل </w:t>
      </w:r>
      <w:r w:rsidR="008539AE" w:rsidRPr="00BE6695">
        <w:rPr>
          <w:rFonts w:ascii="Traditional Arabic" w:hAnsi="Traditional Arabic" w:cs="Traditional Arabic" w:hint="cs"/>
          <w:rtl/>
        </w:rPr>
        <w:t>می‌کنند</w:t>
      </w:r>
      <w:r w:rsidR="009E62F7" w:rsidRPr="00BE6695">
        <w:rPr>
          <w:rFonts w:ascii="Traditional Arabic" w:hAnsi="Traditional Arabic" w:cs="Traditional Arabic" w:hint="cs"/>
          <w:rtl/>
        </w:rPr>
        <w:t xml:space="preserve">، مثلاً این فرد در این معامله </w:t>
      </w:r>
      <w:r w:rsidR="00AD2BF9" w:rsidRPr="00BE6695">
        <w:rPr>
          <w:rFonts w:ascii="Traditional Arabic" w:hAnsi="Traditional Arabic" w:cs="Traditional Arabic" w:hint="cs"/>
          <w:rtl/>
        </w:rPr>
        <w:t xml:space="preserve">آیا مغبون شده </w:t>
      </w:r>
      <w:r w:rsidR="009E62F7" w:rsidRPr="00BE6695">
        <w:rPr>
          <w:rFonts w:ascii="Traditional Arabic" w:hAnsi="Traditional Arabic" w:cs="Traditional Arabic" w:hint="cs"/>
          <w:rtl/>
        </w:rPr>
        <w:t>یا مغبون نشده است</w:t>
      </w:r>
      <w:r w:rsidR="00AD2BF9" w:rsidRPr="00BE6695">
        <w:rPr>
          <w:rFonts w:ascii="Traditional Arabic" w:hAnsi="Traditional Arabic" w:cs="Traditional Arabic" w:hint="cs"/>
          <w:rtl/>
        </w:rPr>
        <w:t xml:space="preserve">، در اینجا هم نیازی نیست که خود فرد </w:t>
      </w:r>
      <w:r w:rsidR="008539AE" w:rsidRPr="00BE6695">
        <w:rPr>
          <w:rFonts w:ascii="Traditional Arabic" w:hAnsi="Traditional Arabic" w:cs="Traditional Arabic" w:hint="cs"/>
          <w:rtl/>
        </w:rPr>
        <w:t>صاحب‌نظر</w:t>
      </w:r>
      <w:r w:rsidR="00AD2BF9" w:rsidRPr="00BE6695">
        <w:rPr>
          <w:rFonts w:ascii="Traditional Arabic" w:hAnsi="Traditional Arabic" w:cs="Traditional Arabic" w:hint="cs"/>
          <w:rtl/>
        </w:rPr>
        <w:t xml:space="preserve"> بشود، نظر آن خبره را عمل </w:t>
      </w:r>
      <w:r w:rsidR="008539AE" w:rsidRPr="00BE6695">
        <w:rPr>
          <w:rFonts w:ascii="Traditional Arabic" w:hAnsi="Traditional Arabic" w:cs="Traditional Arabic" w:hint="cs"/>
          <w:rtl/>
        </w:rPr>
        <w:t>می‌کند</w:t>
      </w:r>
      <w:r w:rsidR="00AD2BF9" w:rsidRPr="00BE6695">
        <w:rPr>
          <w:rFonts w:ascii="Traditional Arabic" w:hAnsi="Traditional Arabic" w:cs="Traditional Arabic" w:hint="cs"/>
          <w:rtl/>
        </w:rPr>
        <w:t>.</w:t>
      </w:r>
    </w:p>
    <w:p w:rsidR="00AD2BF9" w:rsidRPr="00BE6695" w:rsidRDefault="00AD2BF9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مراجعه به قول لغوی و قول رجالی از باب مراجعه خبره در موضوعات است.</w:t>
      </w:r>
    </w:p>
    <w:p w:rsidR="00AD2BF9" w:rsidRPr="00BE6695" w:rsidRDefault="000B68BF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خبرویت در موضوعات محضه نیازی به اجتهاد نیست، مجتهد هم </w:t>
      </w:r>
      <w:r w:rsidR="008539AE" w:rsidRPr="00BE6695">
        <w:rPr>
          <w:rFonts w:ascii="Traditional Arabic" w:hAnsi="Traditional Arabic" w:cs="Traditional Arabic" w:hint="cs"/>
          <w:rtl/>
        </w:rPr>
        <w:t>می‌تواند</w:t>
      </w:r>
      <w:r w:rsidRPr="00BE6695">
        <w:rPr>
          <w:rFonts w:ascii="Traditional Arabic" w:hAnsi="Traditional Arabic" w:cs="Traditional Arabic" w:hint="cs"/>
          <w:rtl/>
        </w:rPr>
        <w:t xml:space="preserve"> به یک خبره مراجعه بکند، اما در مسائلی که طریق احکام قرار </w:t>
      </w:r>
      <w:r w:rsidR="008539AE" w:rsidRPr="00BE6695">
        <w:rPr>
          <w:rFonts w:ascii="Traditional Arabic" w:hAnsi="Traditional Arabic" w:cs="Traditional Arabic" w:hint="cs"/>
          <w:rtl/>
        </w:rPr>
        <w:t>می‌گیرد</w:t>
      </w:r>
      <w:r w:rsidRPr="00BE6695">
        <w:rPr>
          <w:rFonts w:ascii="Traditional Arabic" w:hAnsi="Traditional Arabic" w:cs="Traditional Arabic" w:hint="cs"/>
          <w:rtl/>
        </w:rPr>
        <w:t>، معلوم نیست که این روش دوم معتبر باشد.</w:t>
      </w:r>
    </w:p>
    <w:p w:rsidR="000B68BF" w:rsidRPr="00BE6695" w:rsidRDefault="000B68BF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راه دوم خبرویت در موضوعات نیست، بلکه مسائلی است که طریق برای اثبات احکام است، خبرویتی در مسائلی که فرد را </w:t>
      </w:r>
      <w:r w:rsidR="008539AE" w:rsidRPr="00BE6695">
        <w:rPr>
          <w:rFonts w:ascii="Traditional Arabic" w:hAnsi="Traditional Arabic" w:cs="Traditional Arabic" w:hint="cs"/>
          <w:rtl/>
        </w:rPr>
        <w:t>به‌حکم</w:t>
      </w:r>
      <w:r w:rsidRPr="00BE6695">
        <w:rPr>
          <w:rFonts w:ascii="Traditional Arabic" w:hAnsi="Traditional Arabic" w:cs="Traditional Arabic" w:hint="cs"/>
          <w:rtl/>
        </w:rPr>
        <w:t xml:space="preserve"> </w:t>
      </w:r>
      <w:r w:rsidR="008539AE" w:rsidRPr="00BE6695">
        <w:rPr>
          <w:rFonts w:ascii="Traditional Arabic" w:hAnsi="Traditional Arabic" w:cs="Traditional Arabic" w:hint="cs"/>
          <w:rtl/>
        </w:rPr>
        <w:t>می‌رساند</w:t>
      </w:r>
      <w:r w:rsidR="00BF24A3" w:rsidRPr="00BE6695">
        <w:rPr>
          <w:rFonts w:ascii="Traditional Arabic" w:hAnsi="Traditional Arabic" w:cs="Traditional Arabic" w:hint="cs"/>
          <w:rtl/>
        </w:rPr>
        <w:t>.</w:t>
      </w:r>
    </w:p>
    <w:p w:rsidR="00973BD1" w:rsidRPr="00BE6695" w:rsidRDefault="00973BD1" w:rsidP="001664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97085359"/>
      <w:r w:rsidRPr="00BE6695">
        <w:rPr>
          <w:rFonts w:ascii="Traditional Arabic" w:hAnsi="Traditional Arabic" w:cs="Traditional Arabic" w:hint="cs"/>
          <w:color w:val="FF0000"/>
          <w:rtl/>
        </w:rPr>
        <w:t>مباحث خبرویت</w:t>
      </w:r>
      <w:bookmarkEnd w:id="26"/>
    </w:p>
    <w:p w:rsidR="00BF24A3" w:rsidRPr="00BE6695" w:rsidRDefault="00937C62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در خبرویت دو بحث وجود دارد:</w:t>
      </w:r>
    </w:p>
    <w:p w:rsidR="00937C62" w:rsidRPr="00BE6695" w:rsidRDefault="00937C62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1 – صغروی</w:t>
      </w:r>
    </w:p>
    <w:p w:rsidR="00937C62" w:rsidRPr="00BE6695" w:rsidRDefault="00937C62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2 – کبروی</w:t>
      </w:r>
    </w:p>
    <w:p w:rsidR="00937C62" w:rsidRPr="00BE6695" w:rsidRDefault="00937C62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مطلبی که </w:t>
      </w:r>
      <w:r w:rsidR="008539AE" w:rsidRPr="00BE6695">
        <w:rPr>
          <w:rFonts w:ascii="Traditional Arabic" w:hAnsi="Traditional Arabic" w:cs="Traditional Arabic" w:hint="cs"/>
          <w:rtl/>
        </w:rPr>
        <w:t>بیان شد در کبروی و اعتبار و حجیت</w:t>
      </w:r>
      <w:r w:rsidRPr="00BE6695">
        <w:rPr>
          <w:rFonts w:ascii="Traditional Arabic" w:hAnsi="Traditional Arabic" w:cs="Traditional Arabic" w:hint="cs"/>
          <w:rtl/>
        </w:rPr>
        <w:t xml:space="preserve">ش است که دو راه دارد، </w:t>
      </w:r>
      <w:r w:rsidR="008539AE" w:rsidRPr="00BE6695">
        <w:rPr>
          <w:rFonts w:ascii="Traditional Arabic" w:hAnsi="Traditional Arabic" w:cs="Traditional Arabic" w:hint="cs"/>
          <w:rtl/>
        </w:rPr>
        <w:t>ازنظر</w:t>
      </w:r>
      <w:r w:rsidRPr="00BE6695">
        <w:rPr>
          <w:rFonts w:ascii="Traditional Arabic" w:hAnsi="Traditional Arabic" w:cs="Traditional Arabic" w:hint="cs"/>
          <w:rtl/>
        </w:rPr>
        <w:t xml:space="preserve"> صغروی مطالبی را که شیخ و نجاشی </w:t>
      </w:r>
      <w:r w:rsidR="008539AE" w:rsidRPr="00BE6695">
        <w:rPr>
          <w:rFonts w:ascii="Traditional Arabic" w:hAnsi="Traditional Arabic" w:cs="Traditional Arabic" w:hint="cs"/>
          <w:rtl/>
        </w:rPr>
        <w:t>می‌گویند</w:t>
      </w:r>
      <w:r w:rsidRPr="00BE6695">
        <w:rPr>
          <w:rFonts w:ascii="Traditional Arabic" w:hAnsi="Traditional Arabic" w:cs="Traditional Arabic" w:hint="cs"/>
          <w:rtl/>
        </w:rPr>
        <w:t>، آیا اخبار است یا حدس و اجتهاد و</w:t>
      </w:r>
      <w:r w:rsidR="008539AE" w:rsidRPr="00BE6695">
        <w:rPr>
          <w:rFonts w:ascii="Traditional Arabic" w:hAnsi="Traditional Arabic" w:cs="Traditional Arabic" w:hint="cs"/>
          <w:rtl/>
        </w:rPr>
        <w:t xml:space="preserve"> </w:t>
      </w:r>
      <w:r w:rsidRPr="00BE6695">
        <w:rPr>
          <w:rFonts w:ascii="Traditional Arabic" w:hAnsi="Traditional Arabic" w:cs="Traditional Arabic" w:hint="cs"/>
          <w:rtl/>
        </w:rPr>
        <w:t xml:space="preserve">خبرویت است؟ نظر ما هر دو است،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Pr="00BE6695">
        <w:rPr>
          <w:rFonts w:ascii="Traditional Arabic" w:hAnsi="Traditional Arabic" w:cs="Traditional Arabic" w:hint="cs"/>
          <w:rtl/>
        </w:rPr>
        <w:t xml:space="preserve"> تلفیقی از اخبار و حدس و اجتهاد است، در </w:t>
      </w:r>
      <w:r w:rsidRPr="00BE6695">
        <w:rPr>
          <w:rFonts w:ascii="Traditional Arabic" w:hAnsi="Traditional Arabic" w:cs="Traditional Arabic" w:hint="cs"/>
          <w:rtl/>
        </w:rPr>
        <w:lastRenderedPageBreak/>
        <w:t xml:space="preserve">یک مواردی که مربوط به اشخاص </w:t>
      </w:r>
      <w:r w:rsidR="008539AE" w:rsidRPr="00BE6695">
        <w:rPr>
          <w:rFonts w:ascii="Traditional Arabic" w:hAnsi="Traditional Arabic" w:cs="Traditional Arabic" w:hint="cs"/>
          <w:rtl/>
        </w:rPr>
        <w:t>برجسته‌تر</w:t>
      </w:r>
      <w:r w:rsidRPr="00BE6695">
        <w:rPr>
          <w:rFonts w:ascii="Traditional Arabic" w:hAnsi="Traditional Arabic" w:cs="Traditional Arabic" w:hint="cs"/>
          <w:rtl/>
        </w:rPr>
        <w:t xml:space="preserve"> و </w:t>
      </w:r>
      <w:r w:rsidR="008539AE" w:rsidRPr="00BE6695">
        <w:rPr>
          <w:rFonts w:ascii="Traditional Arabic" w:hAnsi="Traditional Arabic" w:cs="Traditional Arabic" w:hint="cs"/>
          <w:rtl/>
        </w:rPr>
        <w:t>ممتازتر</w:t>
      </w:r>
      <w:r w:rsidRPr="00BE6695">
        <w:rPr>
          <w:rFonts w:ascii="Traditional Arabic" w:hAnsi="Traditional Arabic" w:cs="Traditional Arabic" w:hint="cs"/>
          <w:rtl/>
        </w:rPr>
        <w:t xml:space="preserve">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اجتهاد و خبرویت نیست، بلکه همان امر شیاع را گزارش </w:t>
      </w:r>
      <w:r w:rsidR="008539AE" w:rsidRPr="00BE6695">
        <w:rPr>
          <w:rFonts w:ascii="Traditional Arabic" w:hAnsi="Traditional Arabic" w:cs="Traditional Arabic" w:hint="cs"/>
          <w:rtl/>
        </w:rPr>
        <w:t>می‌دهند</w:t>
      </w:r>
      <w:r w:rsidR="00B23A07" w:rsidRPr="00BE6695">
        <w:rPr>
          <w:rFonts w:ascii="Traditional Arabic" w:hAnsi="Traditional Arabic" w:cs="Traditional Arabic" w:hint="cs"/>
          <w:rtl/>
        </w:rPr>
        <w:t xml:space="preserve">، در افراد </w:t>
      </w:r>
      <w:r w:rsidR="008539AE" w:rsidRPr="00BE6695">
        <w:rPr>
          <w:rFonts w:ascii="Traditional Arabic" w:hAnsi="Traditional Arabic" w:cs="Traditional Arabic" w:hint="cs"/>
          <w:rtl/>
        </w:rPr>
        <w:t>غیربرجسته</w:t>
      </w:r>
      <w:r w:rsidR="00B23A07" w:rsidRPr="00BE6695">
        <w:rPr>
          <w:rFonts w:ascii="Traditional Arabic" w:hAnsi="Traditional Arabic" w:cs="Traditional Arabic" w:hint="cs"/>
          <w:rtl/>
        </w:rPr>
        <w:t xml:space="preserve">، یا اشخاصی که پیرامون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B23A07" w:rsidRPr="00BE6695">
        <w:rPr>
          <w:rFonts w:ascii="Traditional Arabic" w:hAnsi="Traditional Arabic" w:cs="Traditional Arabic" w:hint="cs"/>
          <w:rtl/>
        </w:rPr>
        <w:t xml:space="preserve"> اختلافاتی وجود دارد</w:t>
      </w:r>
      <w:r w:rsidR="000530A9" w:rsidRPr="00BE6695">
        <w:rPr>
          <w:rFonts w:ascii="Traditional Arabic" w:hAnsi="Traditional Arabic" w:cs="Traditional Arabic" w:hint="cs"/>
          <w:rtl/>
        </w:rPr>
        <w:t xml:space="preserve">، در این موارد حدس و اجتهادی وجود دارد، این قانون اجتماعی است، به طور مثال در جامعه پزشکان، بیان شود که پزشکان دو یا سه قرن گذشته به چه صورت بودند، </w:t>
      </w:r>
      <w:r w:rsidR="007D7ADB" w:rsidRPr="00BE6695">
        <w:rPr>
          <w:rFonts w:ascii="Traditional Arabic" w:hAnsi="Traditional Arabic" w:cs="Traditional Arabic" w:hint="cs"/>
          <w:rtl/>
        </w:rPr>
        <w:t xml:space="preserve">در نسل اول، در </w:t>
      </w:r>
      <w:r w:rsidR="008539AE" w:rsidRPr="00BE6695">
        <w:rPr>
          <w:rFonts w:ascii="Traditional Arabic" w:hAnsi="Traditional Arabic" w:cs="Traditional Arabic" w:hint="cs"/>
          <w:rtl/>
        </w:rPr>
        <w:t>جامعه‌ای</w:t>
      </w:r>
      <w:r w:rsidR="007D7ADB" w:rsidRPr="00BE6695">
        <w:rPr>
          <w:rFonts w:ascii="Traditional Arabic" w:hAnsi="Traditional Arabic" w:cs="Traditional Arabic" w:hint="cs"/>
          <w:rtl/>
        </w:rPr>
        <w:t xml:space="preserve"> که مرتبط با شأن و کار است، غالب صحبت </w:t>
      </w:r>
      <w:r w:rsidR="00BE6695">
        <w:rPr>
          <w:rFonts w:ascii="Traditional Arabic" w:hAnsi="Traditional Arabic" w:cs="Traditional Arabic"/>
          <w:rtl/>
        </w:rPr>
        <w:t>تا</w:t>
      </w:r>
      <w:r w:rsidR="007D7ADB" w:rsidRPr="00BE6695">
        <w:rPr>
          <w:rFonts w:ascii="Traditional Arabic" w:hAnsi="Traditional Arabic" w:cs="Traditional Arabic" w:hint="cs"/>
          <w:rtl/>
        </w:rPr>
        <w:t xml:space="preserve"> اخبار است، اینکه خود افراد </w:t>
      </w:r>
      <w:r w:rsidR="008539AE" w:rsidRPr="00BE6695">
        <w:rPr>
          <w:rFonts w:ascii="Traditional Arabic" w:hAnsi="Traditional Arabic" w:cs="Traditional Arabic" w:hint="cs"/>
          <w:rtl/>
        </w:rPr>
        <w:t>دیده‌اند</w:t>
      </w:r>
      <w:r w:rsidR="007D7ADB" w:rsidRPr="00BE6695">
        <w:rPr>
          <w:rFonts w:ascii="Traditional Arabic" w:hAnsi="Traditional Arabic" w:cs="Traditional Arabic" w:hint="cs"/>
          <w:rtl/>
        </w:rPr>
        <w:t xml:space="preserve">، یا اینکه در جامعه انتشار داشته است که </w:t>
      </w:r>
      <w:r w:rsidR="008539AE" w:rsidRPr="00BE6695">
        <w:rPr>
          <w:rFonts w:ascii="Traditional Arabic" w:hAnsi="Traditional Arabic" w:cs="Traditional Arabic" w:hint="cs"/>
          <w:rtl/>
        </w:rPr>
        <w:t>این‌طور</w:t>
      </w:r>
      <w:r w:rsidR="007D7ADB" w:rsidRPr="00BE6695">
        <w:rPr>
          <w:rFonts w:ascii="Traditional Arabic" w:hAnsi="Traditional Arabic" w:cs="Traditional Arabic" w:hint="cs"/>
          <w:rtl/>
        </w:rPr>
        <w:t xml:space="preserve"> بیان </w:t>
      </w:r>
      <w:r w:rsidR="008539AE" w:rsidRPr="00BE6695">
        <w:rPr>
          <w:rFonts w:ascii="Traditional Arabic" w:hAnsi="Traditional Arabic" w:cs="Traditional Arabic" w:hint="cs"/>
          <w:rtl/>
        </w:rPr>
        <w:t>می‌کردند</w:t>
      </w:r>
      <w:r w:rsidR="00023E6B" w:rsidRPr="00BE6695">
        <w:rPr>
          <w:rFonts w:ascii="Traditional Arabic" w:hAnsi="Traditional Arabic" w:cs="Traditional Arabic" w:hint="cs"/>
          <w:rtl/>
        </w:rPr>
        <w:t xml:space="preserve">، هر چه از نسل به نسل به حال حاضر نزدیک بشویم، از حصه اخبار کم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="00023E6B" w:rsidRPr="00BE6695">
        <w:rPr>
          <w:rFonts w:ascii="Traditional Arabic" w:hAnsi="Traditional Arabic" w:cs="Traditional Arabic" w:hint="cs"/>
          <w:rtl/>
        </w:rPr>
        <w:t xml:space="preserve"> و حصه حدس و اخبار بیشتر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="00023E6B" w:rsidRPr="00BE6695">
        <w:rPr>
          <w:rFonts w:ascii="Traditional Arabic" w:hAnsi="Traditional Arabic" w:cs="Traditional Arabic" w:hint="cs"/>
          <w:rtl/>
        </w:rPr>
        <w:t>.</w:t>
      </w:r>
    </w:p>
    <w:p w:rsidR="00023E6B" w:rsidRPr="00BE6695" w:rsidRDefault="00E010BA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خبرویت </w:t>
      </w:r>
      <w:r w:rsidR="008539AE" w:rsidRPr="00BE6695">
        <w:rPr>
          <w:rFonts w:ascii="Traditional Arabic" w:hAnsi="Traditional Arabic" w:cs="Traditional Arabic" w:hint="cs"/>
          <w:rtl/>
        </w:rPr>
        <w:t>یک‌چیزی</w:t>
      </w:r>
      <w:r w:rsidRPr="00BE6695">
        <w:rPr>
          <w:rFonts w:ascii="Traditional Arabic" w:hAnsi="Traditional Arabic" w:cs="Traditional Arabic" w:hint="cs"/>
          <w:rtl/>
        </w:rPr>
        <w:t xml:space="preserve"> قبل از اجتهاد به آن معنا هست، یا اجتهادات بسیطه اولیه است</w:t>
      </w:r>
      <w:r w:rsidR="00575FDB" w:rsidRPr="00BE6695">
        <w:rPr>
          <w:rFonts w:ascii="Traditional Arabic" w:hAnsi="Traditional Arabic" w:cs="Traditional Arabic" w:hint="cs"/>
          <w:rtl/>
        </w:rPr>
        <w:t xml:space="preserve">، اگر خبرویت ماقبل اجتهاد گرفته شود، راجع به مسائل مربوط به آن فن و </w:t>
      </w:r>
      <w:r w:rsidR="008539AE" w:rsidRPr="00BE6695">
        <w:rPr>
          <w:rFonts w:ascii="Traditional Arabic" w:hAnsi="Traditional Arabic" w:cs="Traditional Arabic" w:hint="cs"/>
          <w:rtl/>
        </w:rPr>
        <w:t>صاحب‌نظر</w:t>
      </w:r>
      <w:r w:rsidR="00575FDB" w:rsidRPr="00BE6695">
        <w:rPr>
          <w:rFonts w:ascii="Traditional Arabic" w:hAnsi="Traditional Arabic" w:cs="Traditional Arabic" w:hint="cs"/>
          <w:rtl/>
        </w:rPr>
        <w:t xml:space="preserve">ان مربوط به آن فن، در </w:t>
      </w:r>
      <w:r w:rsidR="008539AE" w:rsidRPr="00BE6695">
        <w:rPr>
          <w:rFonts w:ascii="Traditional Arabic" w:hAnsi="Traditional Arabic" w:cs="Traditional Arabic" w:hint="cs"/>
          <w:rtl/>
        </w:rPr>
        <w:t>جامعه‌ای</w:t>
      </w:r>
      <w:r w:rsidR="00575FDB" w:rsidRPr="00BE6695">
        <w:rPr>
          <w:rFonts w:ascii="Traditional Arabic" w:hAnsi="Traditional Arabic" w:cs="Traditional Arabic" w:hint="cs"/>
          <w:rtl/>
        </w:rPr>
        <w:t xml:space="preserve"> که اهتمام به آن مسئله دارد، در نسل اول و متصل به آنجا، </w:t>
      </w:r>
      <w:r w:rsidR="008539AE" w:rsidRPr="00BE6695">
        <w:rPr>
          <w:rFonts w:ascii="Traditional Arabic" w:hAnsi="Traditional Arabic" w:cs="Traditional Arabic" w:hint="cs"/>
          <w:rtl/>
        </w:rPr>
        <w:t>صحبت‌هایی</w:t>
      </w:r>
      <w:r w:rsidR="00575FDB" w:rsidRPr="00BE6695">
        <w:rPr>
          <w:rFonts w:ascii="Traditional Arabic" w:hAnsi="Traditional Arabic" w:cs="Traditional Arabic" w:hint="cs"/>
          <w:rtl/>
        </w:rPr>
        <w:t xml:space="preserve"> که </w:t>
      </w:r>
      <w:r w:rsidR="008539AE" w:rsidRPr="00BE6695">
        <w:rPr>
          <w:rFonts w:ascii="Traditional Arabic" w:hAnsi="Traditional Arabic" w:cs="Traditional Arabic" w:hint="cs"/>
          <w:rtl/>
        </w:rPr>
        <w:t>زده‌شده</w:t>
      </w:r>
      <w:r w:rsidR="00575FDB" w:rsidRPr="00BE6695">
        <w:rPr>
          <w:rFonts w:ascii="Traditional Arabic" w:hAnsi="Traditional Arabic" w:cs="Traditional Arabic" w:hint="cs"/>
          <w:rtl/>
        </w:rPr>
        <w:t xml:space="preserve">، مستند به </w:t>
      </w:r>
      <w:r w:rsidR="008539AE" w:rsidRPr="00BE6695">
        <w:rPr>
          <w:rFonts w:ascii="Traditional Arabic" w:hAnsi="Traditional Arabic" w:cs="Traditional Arabic" w:hint="cs"/>
          <w:rtl/>
        </w:rPr>
        <w:t>گزارش‌های</w:t>
      </w:r>
      <w:r w:rsidR="00575FDB" w:rsidRPr="00BE6695">
        <w:rPr>
          <w:rFonts w:ascii="Traditional Arabic" w:hAnsi="Traditional Arabic" w:cs="Traditional Arabic" w:hint="cs"/>
          <w:rtl/>
        </w:rPr>
        <w:t xml:space="preserve"> ناب است که کمتر ورود شده است.</w:t>
      </w:r>
    </w:p>
    <w:p w:rsidR="007F400E" w:rsidRPr="00BE6695" w:rsidRDefault="00825B56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در یک جامعه مرتبط با یک فن و موضوع که اهتمام به این، شناخت </w:t>
      </w:r>
      <w:r w:rsidR="008539AE" w:rsidRPr="00BE6695">
        <w:rPr>
          <w:rFonts w:ascii="Traditional Arabic" w:hAnsi="Traditional Arabic" w:cs="Traditional Arabic" w:hint="cs"/>
          <w:rtl/>
        </w:rPr>
        <w:t>صاحب‌نظر</w:t>
      </w:r>
      <w:r w:rsidRPr="00BE6695">
        <w:rPr>
          <w:rFonts w:ascii="Traditional Arabic" w:hAnsi="Traditional Arabic" w:cs="Traditional Arabic" w:hint="cs"/>
          <w:rtl/>
        </w:rPr>
        <w:t xml:space="preserve">ان آن را دارد، </w:t>
      </w:r>
      <w:r w:rsidR="008539AE" w:rsidRPr="00BE6695">
        <w:rPr>
          <w:rFonts w:ascii="Traditional Arabic" w:hAnsi="Traditional Arabic" w:cs="Traditional Arabic" w:hint="cs"/>
          <w:rtl/>
        </w:rPr>
        <w:t>این‌چنین</w:t>
      </w:r>
      <w:r w:rsidRPr="00BE6695">
        <w:rPr>
          <w:rFonts w:ascii="Traditional Arabic" w:hAnsi="Traditional Arabic" w:cs="Traditional Arabic" w:hint="cs"/>
          <w:rtl/>
        </w:rPr>
        <w:t xml:space="preserve"> </w:t>
      </w:r>
      <w:r w:rsidR="008539AE" w:rsidRPr="00BE6695">
        <w:rPr>
          <w:rFonts w:ascii="Traditional Arabic" w:hAnsi="Traditional Arabic" w:cs="Traditional Arabic" w:hint="cs"/>
          <w:rtl/>
        </w:rPr>
        <w:t>جامعه‌ای</w:t>
      </w:r>
      <w:r w:rsidRPr="00BE6695">
        <w:rPr>
          <w:rFonts w:ascii="Traditional Arabic" w:hAnsi="Traditional Arabic" w:cs="Traditional Arabic" w:hint="cs"/>
          <w:rtl/>
        </w:rPr>
        <w:t xml:space="preserve">، هر چه به آن عهدی که </w:t>
      </w:r>
      <w:r w:rsidR="008539AE" w:rsidRPr="00BE6695">
        <w:rPr>
          <w:rFonts w:ascii="Traditional Arabic" w:hAnsi="Traditional Arabic" w:cs="Traditional Arabic" w:hint="cs"/>
          <w:rtl/>
        </w:rPr>
        <w:t>می‌خواهد</w:t>
      </w:r>
      <w:r w:rsidRPr="00BE6695">
        <w:rPr>
          <w:rFonts w:ascii="Traditional Arabic" w:hAnsi="Traditional Arabic" w:cs="Traditional Arabic" w:hint="cs"/>
          <w:rtl/>
        </w:rPr>
        <w:t xml:space="preserve"> پیرامون آن صحبت بکند، </w:t>
      </w:r>
      <w:r w:rsidR="008539AE" w:rsidRPr="00BE6695">
        <w:rPr>
          <w:rFonts w:ascii="Traditional Arabic" w:hAnsi="Traditional Arabic" w:cs="Traditional Arabic" w:hint="cs"/>
          <w:rtl/>
        </w:rPr>
        <w:t>نزدیک‌تر</w:t>
      </w:r>
      <w:r w:rsidRPr="00BE6695">
        <w:rPr>
          <w:rFonts w:ascii="Traditional Arabic" w:hAnsi="Traditional Arabic" w:cs="Traditional Arabic" w:hint="cs"/>
          <w:rtl/>
        </w:rPr>
        <w:t xml:space="preserve"> باشد، حرف </w:t>
      </w:r>
      <w:r w:rsidR="008539AE" w:rsidRPr="00BE6695">
        <w:rPr>
          <w:rFonts w:ascii="Traditional Arabic" w:hAnsi="Traditional Arabic" w:cs="Traditional Arabic" w:hint="cs"/>
          <w:rtl/>
        </w:rPr>
        <w:t>تا</w:t>
      </w:r>
      <w:r w:rsidRPr="00BE6695">
        <w:rPr>
          <w:rFonts w:ascii="Traditional Arabic" w:hAnsi="Traditional Arabic" w:cs="Traditional Arabic" w:hint="cs"/>
          <w:rtl/>
        </w:rPr>
        <w:t xml:space="preserve"> اخباری است، هر چه به حال حاضر نزدیک بشود، مبتنی بر شواهد و </w:t>
      </w:r>
      <w:r w:rsidR="008539AE" w:rsidRPr="00BE6695">
        <w:rPr>
          <w:rFonts w:ascii="Traditional Arabic" w:hAnsi="Traditional Arabic" w:cs="Traditional Arabic" w:hint="cs"/>
          <w:rtl/>
        </w:rPr>
        <w:t>اعمال‌نظر</w:t>
      </w:r>
      <w:r w:rsidR="00A00883" w:rsidRPr="00BE6695">
        <w:rPr>
          <w:rFonts w:ascii="Traditional Arabic" w:hAnsi="Traditional Arabic" w:cs="Traditional Arabic" w:hint="cs"/>
          <w:rtl/>
        </w:rPr>
        <w:t xml:space="preserve">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="00A00883" w:rsidRPr="00BE6695">
        <w:rPr>
          <w:rFonts w:ascii="Traditional Arabic" w:hAnsi="Traditional Arabic" w:cs="Traditional Arabic" w:hint="cs"/>
          <w:rtl/>
        </w:rPr>
        <w:t xml:space="preserve">، مثل حوزه قم که اگر بخواهند راجع به افراد نسل اول حوزه صحبت بکنند، غالباً مستند به </w:t>
      </w:r>
      <w:r w:rsidR="00BE6695">
        <w:rPr>
          <w:rFonts w:ascii="Traditional Arabic" w:hAnsi="Traditional Arabic" w:cs="Traditional Arabic" w:hint="cs"/>
          <w:rtl/>
        </w:rPr>
        <w:t>گزارش‌ها</w:t>
      </w:r>
      <w:r w:rsidR="00A00883" w:rsidRPr="00BE6695">
        <w:rPr>
          <w:rFonts w:ascii="Traditional Arabic" w:hAnsi="Traditional Arabic" w:cs="Traditional Arabic" w:hint="cs"/>
          <w:rtl/>
        </w:rPr>
        <w:t xml:space="preserve"> است، هر چه به حال حاضر نزدیک بشوند، حالت حدس و اجتهاد پیدا </w:t>
      </w:r>
      <w:r w:rsidR="008539AE" w:rsidRPr="00BE6695">
        <w:rPr>
          <w:rFonts w:ascii="Traditional Arabic" w:hAnsi="Traditional Arabic" w:cs="Traditional Arabic" w:hint="cs"/>
          <w:rtl/>
        </w:rPr>
        <w:t>می‌کند</w:t>
      </w:r>
      <w:r w:rsidR="007F400E" w:rsidRPr="00BE6695">
        <w:rPr>
          <w:rFonts w:ascii="Traditional Arabic" w:hAnsi="Traditional Arabic" w:cs="Traditional Arabic" w:hint="cs"/>
          <w:rtl/>
        </w:rPr>
        <w:t>، سه مرحله دارد:</w:t>
      </w:r>
    </w:p>
    <w:p w:rsidR="00973BD1" w:rsidRPr="00BE6695" w:rsidRDefault="00973BD1" w:rsidP="001664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97085360"/>
      <w:r w:rsidRPr="00BE6695">
        <w:rPr>
          <w:rFonts w:ascii="Traditional Arabic" w:hAnsi="Traditional Arabic" w:cs="Traditional Arabic" w:hint="cs"/>
          <w:color w:val="FF0000"/>
          <w:rtl/>
        </w:rPr>
        <w:t>مراحل اخبار و رجالیون و حدس و اجتهاد</w:t>
      </w:r>
      <w:bookmarkEnd w:id="27"/>
    </w:p>
    <w:p w:rsidR="007F400E" w:rsidRPr="00BE6695" w:rsidRDefault="007F400E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1 –</w:t>
      </w:r>
      <w:r w:rsidR="008539AE" w:rsidRPr="00BE6695">
        <w:rPr>
          <w:rFonts w:ascii="Traditional Arabic" w:hAnsi="Traditional Arabic" w:cs="Traditional Arabic" w:hint="cs"/>
          <w:rtl/>
        </w:rPr>
        <w:t xml:space="preserve"> اخبار</w:t>
      </w:r>
      <w:r w:rsidRPr="00BE6695">
        <w:rPr>
          <w:rFonts w:ascii="Traditional Arabic" w:hAnsi="Traditional Arabic" w:cs="Traditional Arabic" w:hint="cs"/>
          <w:rtl/>
        </w:rPr>
        <w:t>، مثل کتب رجالی متقدم که عمدتاً بوده است.</w:t>
      </w:r>
    </w:p>
    <w:p w:rsidR="007F400E" w:rsidRPr="00BE6695" w:rsidRDefault="007F400E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2 – بخش میانی حالت ترکیبی است، یعنی </w:t>
      </w:r>
      <w:r w:rsidR="008539AE" w:rsidRPr="00BE6695">
        <w:rPr>
          <w:rFonts w:ascii="Traditional Arabic" w:hAnsi="Traditional Arabic" w:cs="Traditional Arabic" w:hint="cs"/>
          <w:rtl/>
        </w:rPr>
        <w:t>حرف‌هایی</w:t>
      </w:r>
      <w:r w:rsidRPr="00BE6695">
        <w:rPr>
          <w:rFonts w:ascii="Traditional Arabic" w:hAnsi="Traditional Arabic" w:cs="Traditional Arabic" w:hint="cs"/>
          <w:rtl/>
        </w:rPr>
        <w:t xml:space="preserve"> که زده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</w:t>
      </w:r>
      <w:r w:rsidR="008539AE" w:rsidRPr="00BE6695">
        <w:rPr>
          <w:rFonts w:ascii="Traditional Arabic" w:hAnsi="Traditional Arabic" w:cs="Traditional Arabic" w:hint="cs"/>
          <w:rtl/>
        </w:rPr>
        <w:t>یک‌قسمتی اخبار</w:t>
      </w:r>
      <w:r w:rsidRPr="00BE6695">
        <w:rPr>
          <w:rFonts w:ascii="Traditional Arabic" w:hAnsi="Traditional Arabic" w:cs="Traditional Arabic" w:hint="cs"/>
          <w:rtl/>
        </w:rPr>
        <w:t xml:space="preserve"> است و قسمت دیگر </w:t>
      </w:r>
      <w:r w:rsidR="008539AE" w:rsidRPr="00BE6695">
        <w:rPr>
          <w:rFonts w:ascii="Traditional Arabic" w:hAnsi="Traditional Arabic" w:cs="Traditional Arabic" w:hint="cs"/>
          <w:rtl/>
        </w:rPr>
        <w:t>اعمال‌نظر</w:t>
      </w:r>
      <w:r w:rsidRPr="00BE6695">
        <w:rPr>
          <w:rFonts w:ascii="Traditional Arabic" w:hAnsi="Traditional Arabic" w:cs="Traditional Arabic" w:hint="cs"/>
          <w:rtl/>
        </w:rPr>
        <w:t xml:space="preserve"> و حدس است.</w:t>
      </w:r>
    </w:p>
    <w:p w:rsidR="007F400E" w:rsidRPr="00BE6695" w:rsidRDefault="007F400E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3 – حدس و اجتهاد</w:t>
      </w:r>
    </w:p>
    <w:p w:rsidR="007F400E" w:rsidRPr="00BE6695" w:rsidRDefault="007F400E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بر اساس این قانون اجتماعی، حدس بنده این است که در </w:t>
      </w:r>
      <w:r w:rsidR="008539AE" w:rsidRPr="00BE6695">
        <w:rPr>
          <w:rFonts w:ascii="Traditional Arabic" w:hAnsi="Traditional Arabic" w:cs="Traditional Arabic" w:hint="cs"/>
          <w:rtl/>
        </w:rPr>
        <w:t>کتاب‌های</w:t>
      </w:r>
      <w:r w:rsidRPr="00BE6695">
        <w:rPr>
          <w:rFonts w:ascii="Traditional Arabic" w:hAnsi="Traditional Arabic" w:cs="Traditional Arabic" w:hint="cs"/>
          <w:rtl/>
        </w:rPr>
        <w:t xml:space="preserve">ی که غالباً از بین رفته، </w:t>
      </w:r>
      <w:r w:rsidR="00097A61" w:rsidRPr="00BE6695">
        <w:rPr>
          <w:rFonts w:ascii="Traditional Arabic" w:hAnsi="Traditional Arabic" w:cs="Traditional Arabic" w:hint="cs"/>
          <w:rtl/>
        </w:rPr>
        <w:t>علی‌الاصول اخبار</w:t>
      </w:r>
      <w:r w:rsidRPr="00BE6695">
        <w:rPr>
          <w:rFonts w:ascii="Traditional Arabic" w:hAnsi="Traditional Arabic" w:cs="Traditional Arabic" w:hint="cs"/>
          <w:rtl/>
        </w:rPr>
        <w:t xml:space="preserve"> بوده است، اینکه به طور مثال امام </w:t>
      </w:r>
      <w:r w:rsidR="00097A61" w:rsidRPr="00BE6695">
        <w:rPr>
          <w:rFonts w:ascii="Traditional Arabic" w:hAnsi="Traditional Arabic" w:cs="Traditional Arabic" w:hint="cs"/>
          <w:rtl/>
        </w:rPr>
        <w:t>علیه‌السلام</w:t>
      </w:r>
      <w:r w:rsidRPr="00BE6695">
        <w:rPr>
          <w:rFonts w:ascii="Traditional Arabic" w:hAnsi="Traditional Arabic" w:cs="Traditional Arabic" w:hint="cs"/>
          <w:rtl/>
        </w:rPr>
        <w:t xml:space="preserve"> زراره را مدح کرد، یا به شیاع مستند بوده است.</w:t>
      </w:r>
    </w:p>
    <w:p w:rsidR="007F400E" w:rsidRPr="00BE6695" w:rsidRDefault="007F400E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مرحله میانی شیخ و نجاشی و کشی هستند، در آن زمان شواهد تا حدی موجود بوده است.</w:t>
      </w:r>
    </w:p>
    <w:p w:rsidR="007F400E" w:rsidRPr="00BE6695" w:rsidRDefault="007F400E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مرحله متأخر علامه مجلسی و علما دیگر تا زمان حاضر است، عصر بعد از شیخ و نجاشی و کشی، اگر فردی </w:t>
      </w:r>
      <w:r w:rsidR="001A0BC2" w:rsidRPr="00BE6695">
        <w:rPr>
          <w:rFonts w:ascii="Traditional Arabic" w:hAnsi="Traditional Arabic" w:cs="Traditional Arabic" w:hint="cs"/>
          <w:rtl/>
        </w:rPr>
        <w:t xml:space="preserve">در قرن ششم و هفتم به بعد </w:t>
      </w:r>
      <w:r w:rsidRPr="00BE6695">
        <w:rPr>
          <w:rFonts w:ascii="Traditional Arabic" w:hAnsi="Traditional Arabic" w:cs="Traditional Arabic" w:hint="cs"/>
          <w:rtl/>
        </w:rPr>
        <w:t>چیزی را بگوید</w:t>
      </w:r>
      <w:r w:rsidR="001A0BC2" w:rsidRPr="00BE6695">
        <w:rPr>
          <w:rFonts w:ascii="Traditional Arabic" w:hAnsi="Traditional Arabic" w:cs="Traditional Arabic" w:hint="cs"/>
          <w:rtl/>
        </w:rPr>
        <w:t xml:space="preserve"> که در کتب قبلی نباشد</w:t>
      </w:r>
      <w:r w:rsidR="0033182E" w:rsidRPr="00BE6695">
        <w:rPr>
          <w:rFonts w:ascii="Traditional Arabic" w:hAnsi="Traditional Arabic" w:cs="Traditional Arabic" w:hint="cs"/>
          <w:rtl/>
        </w:rPr>
        <w:t>، اجتهاد است</w:t>
      </w:r>
      <w:r w:rsidR="004A2DB3" w:rsidRPr="00BE6695">
        <w:rPr>
          <w:rFonts w:ascii="Traditional Arabic" w:hAnsi="Traditional Arabic" w:cs="Traditional Arabic" w:hint="cs"/>
          <w:rtl/>
        </w:rPr>
        <w:t>.</w:t>
      </w:r>
    </w:p>
    <w:p w:rsidR="00973BD1" w:rsidRPr="00BE6695" w:rsidRDefault="00973BD1" w:rsidP="001664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97085361"/>
      <w:r w:rsidRPr="00BE6695">
        <w:rPr>
          <w:rFonts w:ascii="Traditional Arabic" w:hAnsi="Traditional Arabic" w:cs="Traditional Arabic" w:hint="cs"/>
          <w:color w:val="FF0000"/>
          <w:rtl/>
        </w:rPr>
        <w:t>مراحل ادوار کتب رجالی از منظر عام و کلی</w:t>
      </w:r>
      <w:bookmarkEnd w:id="28"/>
    </w:p>
    <w:p w:rsidR="004A2DB3" w:rsidRPr="00BE6695" w:rsidRDefault="004A2DB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از یک نظر عام و کلی ادوار کتب رجالی به سه دوره کلی تقسیم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>:</w:t>
      </w:r>
    </w:p>
    <w:p w:rsidR="004A2DB3" w:rsidRPr="00BE6695" w:rsidRDefault="004A2DB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1 – دوره قبل از شیخ و نجاشی، </w:t>
      </w:r>
      <w:r w:rsidR="00097A61" w:rsidRPr="00BE6695">
        <w:rPr>
          <w:rFonts w:ascii="Traditional Arabic" w:hAnsi="Traditional Arabic" w:cs="Traditional Arabic" w:hint="cs"/>
          <w:rtl/>
        </w:rPr>
        <w:t>دوره‌های</w:t>
      </w:r>
      <w:r w:rsidRPr="00BE6695">
        <w:rPr>
          <w:rFonts w:ascii="Traditional Arabic" w:hAnsi="Traditional Arabic" w:cs="Traditional Arabic" w:hint="cs"/>
          <w:rtl/>
        </w:rPr>
        <w:t xml:space="preserve"> معاصر با معصومین و عصر حضور، این دوره اخبار است.</w:t>
      </w:r>
    </w:p>
    <w:p w:rsidR="004A2DB3" w:rsidRPr="00BE6695" w:rsidRDefault="004A2DB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2 –</w:t>
      </w:r>
      <w:r w:rsidR="00BE6695">
        <w:rPr>
          <w:rFonts w:ascii="Traditional Arabic" w:hAnsi="Traditional Arabic" w:cs="Traditional Arabic" w:hint="cs"/>
          <w:rtl/>
        </w:rPr>
        <w:t xml:space="preserve"> دور</w:t>
      </w:r>
      <w:r w:rsidRPr="00BE6695">
        <w:rPr>
          <w:rFonts w:ascii="Traditional Arabic" w:hAnsi="Traditional Arabic" w:cs="Traditional Arabic" w:hint="cs"/>
          <w:rtl/>
        </w:rPr>
        <w:t>ه شیخ و نجاشی و کشی است، دوره میانه است.</w:t>
      </w:r>
    </w:p>
    <w:p w:rsidR="004A2DB3" w:rsidRPr="00BE6695" w:rsidRDefault="004A2DB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lastRenderedPageBreak/>
        <w:t>3 – دوره متأخر که قرن ششم و هفتم است که اگر شخصی چیزی را بگوید که در کتب قبلی نبوده، اجتهاد است، مثل علامه مجلسی و مامقانی و علما متأخر دیگر.</w:t>
      </w:r>
    </w:p>
    <w:p w:rsidR="004A2DB3" w:rsidRPr="00BE6695" w:rsidRDefault="004A2DB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دوره میانه محل بحث</w:t>
      </w:r>
      <w:r w:rsidR="00BE6695">
        <w:rPr>
          <w:rFonts w:ascii="Traditional Arabic" w:hAnsi="Traditional Arabic" w:cs="Traditional Arabic"/>
          <w:rtl/>
        </w:rPr>
        <w:t xml:space="preserve"> </w:t>
      </w:r>
      <w:r w:rsidRPr="00BE6695">
        <w:rPr>
          <w:rFonts w:ascii="Traditional Arabic" w:hAnsi="Traditional Arabic" w:cs="Traditional Arabic" w:hint="cs"/>
          <w:rtl/>
        </w:rPr>
        <w:t xml:space="preserve">است که آیا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Pr="00BE6695">
        <w:rPr>
          <w:rFonts w:ascii="Traditional Arabic" w:hAnsi="Traditional Arabic" w:cs="Traditional Arabic" w:hint="cs"/>
          <w:rtl/>
        </w:rPr>
        <w:t xml:space="preserve"> خبر است، یا خبرویت است، به نظر </w:t>
      </w:r>
      <w:r w:rsidR="00097A61" w:rsidRPr="00BE6695">
        <w:rPr>
          <w:rFonts w:ascii="Traditional Arabic" w:hAnsi="Traditional Arabic" w:cs="Traditional Arabic" w:hint="cs"/>
          <w:rtl/>
        </w:rPr>
        <w:t>می‌آید</w:t>
      </w:r>
      <w:r w:rsidRPr="00BE6695">
        <w:rPr>
          <w:rFonts w:ascii="Traditional Arabic" w:hAnsi="Traditional Arabic" w:cs="Traditional Arabic" w:hint="cs"/>
          <w:rtl/>
        </w:rPr>
        <w:t xml:space="preserve"> که هر دو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Pr="00BE6695">
        <w:rPr>
          <w:rFonts w:ascii="Traditional Arabic" w:hAnsi="Traditional Arabic" w:cs="Traditional Arabic" w:hint="cs"/>
          <w:rtl/>
        </w:rPr>
        <w:t xml:space="preserve"> وجود دارد</w:t>
      </w:r>
      <w:r w:rsidR="0028037C" w:rsidRPr="00BE6695">
        <w:rPr>
          <w:rFonts w:ascii="Traditional Arabic" w:hAnsi="Traditional Arabic" w:cs="Traditional Arabic" w:hint="cs"/>
          <w:rtl/>
        </w:rPr>
        <w:t xml:space="preserve">، در سطوحی که </w:t>
      </w:r>
      <w:r w:rsidR="00097A61" w:rsidRPr="00BE6695">
        <w:rPr>
          <w:rFonts w:ascii="Traditional Arabic" w:hAnsi="Traditional Arabic" w:cs="Traditional Arabic" w:hint="cs"/>
          <w:rtl/>
        </w:rPr>
        <w:t>انسان‌های</w:t>
      </w:r>
      <w:r w:rsidR="0028037C" w:rsidRPr="00BE6695">
        <w:rPr>
          <w:rFonts w:ascii="Traditional Arabic" w:hAnsi="Traditional Arabic" w:cs="Traditional Arabic" w:hint="cs"/>
          <w:rtl/>
        </w:rPr>
        <w:t xml:space="preserve"> </w:t>
      </w:r>
      <w:r w:rsidR="00097A61" w:rsidRPr="00BE6695">
        <w:rPr>
          <w:rFonts w:ascii="Traditional Arabic" w:hAnsi="Traditional Arabic" w:cs="Traditional Arabic" w:hint="cs"/>
          <w:rtl/>
        </w:rPr>
        <w:t>شناخته‌شده</w:t>
      </w:r>
      <w:r w:rsidR="0028037C" w:rsidRPr="00BE6695">
        <w:rPr>
          <w:rFonts w:ascii="Traditional Arabic" w:hAnsi="Traditional Arabic" w:cs="Traditional Arabic" w:hint="cs"/>
          <w:rtl/>
        </w:rPr>
        <w:t xml:space="preserve">، </w:t>
      </w:r>
      <w:r w:rsidR="00097A61" w:rsidRPr="00BE6695">
        <w:rPr>
          <w:rFonts w:ascii="Traditional Arabic" w:hAnsi="Traditional Arabic" w:cs="Traditional Arabic" w:hint="cs"/>
          <w:rtl/>
        </w:rPr>
        <w:t>پر</w:t>
      </w:r>
      <w:r w:rsidR="00097A61" w:rsidRPr="00BE6695">
        <w:rPr>
          <w:rFonts w:ascii="Traditional Arabic" w:hAnsi="Traditional Arabic" w:cs="Traditional Arabic"/>
          <w:rtl/>
        </w:rPr>
        <w:t xml:space="preserve"> </w:t>
      </w:r>
      <w:r w:rsidR="00097A61" w:rsidRPr="00BE6695">
        <w:rPr>
          <w:rFonts w:ascii="Traditional Arabic" w:hAnsi="Traditional Arabic" w:cs="Traditional Arabic" w:hint="cs"/>
          <w:rtl/>
        </w:rPr>
        <w:t>حدیث</w:t>
      </w:r>
      <w:r w:rsidR="0028037C" w:rsidRPr="00BE6695">
        <w:rPr>
          <w:rFonts w:ascii="Traditional Arabic" w:hAnsi="Traditional Arabic" w:cs="Traditional Arabic" w:hint="cs"/>
          <w:rtl/>
        </w:rPr>
        <w:t xml:space="preserve"> و </w:t>
      </w:r>
      <w:r w:rsidR="00097A61" w:rsidRPr="00BE6695">
        <w:rPr>
          <w:rFonts w:ascii="Traditional Arabic" w:hAnsi="Traditional Arabic" w:cs="Traditional Arabic" w:hint="cs"/>
          <w:rtl/>
        </w:rPr>
        <w:t>پر</w:t>
      </w:r>
      <w:r w:rsidR="00097A61" w:rsidRPr="00BE6695">
        <w:rPr>
          <w:rFonts w:ascii="Traditional Arabic" w:hAnsi="Traditional Arabic" w:cs="Traditional Arabic"/>
          <w:rtl/>
        </w:rPr>
        <w:t xml:space="preserve"> </w:t>
      </w:r>
      <w:r w:rsidR="00097A61" w:rsidRPr="00BE6695">
        <w:rPr>
          <w:rFonts w:ascii="Traditional Arabic" w:hAnsi="Traditional Arabic" w:cs="Traditional Arabic" w:hint="cs"/>
          <w:rtl/>
        </w:rPr>
        <w:t>روایت</w:t>
      </w:r>
      <w:r w:rsidR="0028037C" w:rsidRPr="00BE6695">
        <w:rPr>
          <w:rFonts w:ascii="Traditional Arabic" w:hAnsi="Traditional Arabic" w:cs="Traditional Arabic" w:hint="cs"/>
          <w:rtl/>
        </w:rPr>
        <w:t xml:space="preserve"> و برجسته باشند، قاعدتاً حدس و اجتهادی نبوده است، بلکه همان شیاع را نقل </w:t>
      </w:r>
      <w:r w:rsidR="008539AE" w:rsidRPr="00BE6695">
        <w:rPr>
          <w:rFonts w:ascii="Traditional Arabic" w:hAnsi="Traditional Arabic" w:cs="Traditional Arabic" w:hint="cs"/>
          <w:rtl/>
        </w:rPr>
        <w:t>می‌کردند</w:t>
      </w:r>
      <w:r w:rsidR="0028037C" w:rsidRPr="00BE6695">
        <w:rPr>
          <w:rFonts w:ascii="Traditional Arabic" w:hAnsi="Traditional Arabic" w:cs="Traditional Arabic" w:hint="cs"/>
          <w:rtl/>
        </w:rPr>
        <w:t xml:space="preserve">، نسبت به دیگران که </w:t>
      </w:r>
      <w:r w:rsidR="00097A61" w:rsidRPr="00BE6695">
        <w:rPr>
          <w:rFonts w:ascii="Traditional Arabic" w:hAnsi="Traditional Arabic" w:cs="Traditional Arabic" w:hint="cs"/>
          <w:rtl/>
        </w:rPr>
        <w:t>هم‌سطح</w:t>
      </w:r>
      <w:r w:rsidR="0028037C" w:rsidRPr="00BE6695">
        <w:rPr>
          <w:rFonts w:ascii="Traditional Arabic" w:hAnsi="Traditional Arabic" w:cs="Traditional Arabic" w:hint="cs"/>
          <w:rtl/>
        </w:rPr>
        <w:t xml:space="preserve">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="0028037C" w:rsidRPr="00BE6695">
        <w:rPr>
          <w:rFonts w:ascii="Traditional Arabic" w:hAnsi="Traditional Arabic" w:cs="Traditional Arabic" w:hint="cs"/>
          <w:rtl/>
        </w:rPr>
        <w:t xml:space="preserve"> نیستند، یا محل اختلاف بودند، قاعدتاً تجمیع شواهد کردند و خود فرد به یک اطمینانی رسیده است.</w:t>
      </w:r>
    </w:p>
    <w:p w:rsidR="0028037C" w:rsidRPr="00BE6695" w:rsidRDefault="0028037C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چهار مسلک ذکر شد که این صحبت </w:t>
      </w:r>
      <w:r w:rsidR="008539AE" w:rsidRPr="00BE6695">
        <w:rPr>
          <w:rFonts w:ascii="Traditional Arabic" w:hAnsi="Traditional Arabic" w:cs="Traditional Arabic" w:hint="cs"/>
          <w:rtl/>
        </w:rPr>
        <w:t>تا</w:t>
      </w:r>
      <w:r w:rsidRPr="00BE6695">
        <w:rPr>
          <w:rFonts w:ascii="Traditional Arabic" w:hAnsi="Traditional Arabic" w:cs="Traditional Arabic" w:hint="cs"/>
          <w:rtl/>
        </w:rPr>
        <w:t xml:space="preserve"> به تواتر مستند است، دوم اینکه به شیاع مستند است، سوم اینکه به یک مجموعه قرائن و شواهد </w:t>
      </w:r>
      <w:r w:rsidR="00097A61" w:rsidRPr="00BE6695">
        <w:rPr>
          <w:rFonts w:ascii="Traditional Arabic" w:hAnsi="Traditional Arabic" w:cs="Traditional Arabic" w:hint="cs"/>
          <w:rtl/>
        </w:rPr>
        <w:t>آن‌چنانی</w:t>
      </w:r>
      <w:r w:rsidRPr="00BE6695">
        <w:rPr>
          <w:rFonts w:ascii="Traditional Arabic" w:hAnsi="Traditional Arabic" w:cs="Traditional Arabic" w:hint="cs"/>
          <w:rtl/>
        </w:rPr>
        <w:t xml:space="preserve"> مستند است، چهارم اینکه خبرویت است، پنجم هم انسداد است</w:t>
      </w:r>
      <w:r w:rsidR="00FB5DF7" w:rsidRPr="00BE6695">
        <w:rPr>
          <w:rFonts w:ascii="Traditional Arabic" w:hAnsi="Traditional Arabic" w:cs="Traditional Arabic" w:hint="cs"/>
          <w:rtl/>
        </w:rPr>
        <w:t xml:space="preserve">، تصور ما این است که همه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="00FB5DF7" w:rsidRPr="00BE6695">
        <w:rPr>
          <w:rFonts w:ascii="Traditional Arabic" w:hAnsi="Traditional Arabic" w:cs="Traditional Arabic" w:hint="cs"/>
          <w:rtl/>
        </w:rPr>
        <w:t xml:space="preserve"> هستند، یعنی اقوال کشی و نجاشی و شیخ، همه این پنج مسلک است، منتهی متفاوت است، حتماً هم باید به این کتب اعتماد بشود، </w:t>
      </w:r>
      <w:r w:rsidR="00097A61" w:rsidRPr="00BE6695">
        <w:rPr>
          <w:rFonts w:ascii="Traditional Arabic" w:hAnsi="Traditional Arabic" w:cs="Traditional Arabic" w:hint="cs"/>
          <w:rtl/>
        </w:rPr>
        <w:t>برخی‌اش</w:t>
      </w:r>
      <w:r w:rsidR="00FB5DF7" w:rsidRPr="00BE6695">
        <w:rPr>
          <w:rFonts w:ascii="Traditional Arabic" w:hAnsi="Traditional Arabic" w:cs="Traditional Arabic" w:hint="cs"/>
          <w:rtl/>
        </w:rPr>
        <w:t xml:space="preserve"> </w:t>
      </w:r>
      <w:r w:rsidR="00097A61" w:rsidRPr="00BE6695">
        <w:rPr>
          <w:rFonts w:ascii="Traditional Arabic" w:hAnsi="Traditional Arabic" w:cs="Traditional Arabic" w:hint="cs"/>
          <w:rtl/>
        </w:rPr>
        <w:t>به</w:t>
      </w:r>
      <w:r w:rsidR="00097A61" w:rsidRPr="00BE6695">
        <w:rPr>
          <w:rFonts w:ascii="Traditional Arabic" w:hAnsi="Traditional Arabic" w:cs="Traditional Arabic"/>
          <w:rtl/>
        </w:rPr>
        <w:t xml:space="preserve"> </w:t>
      </w:r>
      <w:r w:rsidR="00097A61" w:rsidRPr="00BE6695">
        <w:rPr>
          <w:rFonts w:ascii="Traditional Arabic" w:hAnsi="Traditional Arabic" w:cs="Traditional Arabic" w:hint="cs"/>
          <w:rtl/>
        </w:rPr>
        <w:t>خاطر</w:t>
      </w:r>
      <w:r w:rsidR="00FB5DF7" w:rsidRPr="00BE6695">
        <w:rPr>
          <w:rFonts w:ascii="Traditional Arabic" w:hAnsi="Traditional Arabic" w:cs="Traditional Arabic" w:hint="cs"/>
          <w:rtl/>
        </w:rPr>
        <w:t xml:space="preserve"> تواتر بوده است، مثل زراره که خیلی کم است، برخی جاها مسلک دوم است که شیاع با قیود مذکوره است، برخی جاها مسلک سوم است و برخی جاها هم حالت حدس و اجتهاد داشته است، ممکن است ب</w:t>
      </w:r>
      <w:r w:rsidR="00AA5C82" w:rsidRPr="00BE6695">
        <w:rPr>
          <w:rFonts w:ascii="Traditional Arabic" w:hAnsi="Traditional Arabic" w:cs="Traditional Arabic" w:hint="cs"/>
          <w:rtl/>
        </w:rPr>
        <w:t xml:space="preserve">رخی جاها حالت انسداد وجود داشته، برای اینکه وقتی به فرد خاصی مراجعه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="00AA5C82" w:rsidRPr="00BE6695">
        <w:rPr>
          <w:rFonts w:ascii="Traditional Arabic" w:hAnsi="Traditional Arabic" w:cs="Traditional Arabic" w:hint="cs"/>
          <w:rtl/>
        </w:rPr>
        <w:t xml:space="preserve">، </w:t>
      </w:r>
      <w:r w:rsidR="00097A61" w:rsidRPr="00BE6695">
        <w:rPr>
          <w:rFonts w:ascii="Traditional Arabic" w:hAnsi="Traditional Arabic" w:cs="Traditional Arabic" w:hint="cs"/>
          <w:rtl/>
        </w:rPr>
        <w:t>به</w:t>
      </w:r>
      <w:r w:rsidR="00097A61" w:rsidRPr="00BE6695">
        <w:rPr>
          <w:rFonts w:ascii="Traditional Arabic" w:hAnsi="Traditional Arabic" w:cs="Traditional Arabic"/>
          <w:rtl/>
        </w:rPr>
        <w:t xml:space="preserve"> </w:t>
      </w:r>
      <w:r w:rsidR="00097A61" w:rsidRPr="00BE6695">
        <w:rPr>
          <w:rFonts w:ascii="Traditional Arabic" w:hAnsi="Traditional Arabic" w:cs="Traditional Arabic" w:hint="cs"/>
          <w:rtl/>
        </w:rPr>
        <w:t>خاطر</w:t>
      </w:r>
      <w:r w:rsidR="00AA5C82" w:rsidRPr="00BE6695">
        <w:rPr>
          <w:rFonts w:ascii="Traditional Arabic" w:hAnsi="Traditional Arabic" w:cs="Traditional Arabic" w:hint="cs"/>
          <w:rtl/>
        </w:rPr>
        <w:t xml:space="preserve"> این است که در حال حاضر این فرد است</w:t>
      </w:r>
      <w:r w:rsidR="00BE6695">
        <w:rPr>
          <w:rFonts w:ascii="Traditional Arabic" w:hAnsi="Traditional Arabic" w:cs="Traditional Arabic"/>
          <w:rtl/>
        </w:rPr>
        <w:t xml:space="preserve"> </w:t>
      </w:r>
      <w:r w:rsidR="00AA5C82" w:rsidRPr="00BE6695">
        <w:rPr>
          <w:rFonts w:ascii="Traditional Arabic" w:hAnsi="Traditional Arabic" w:cs="Traditional Arabic" w:hint="cs"/>
          <w:rtl/>
        </w:rPr>
        <w:t>و کسی دیگر نیست</w:t>
      </w:r>
      <w:r w:rsidR="0066768B" w:rsidRPr="00BE6695">
        <w:rPr>
          <w:rFonts w:ascii="Traditional Arabic" w:hAnsi="Traditional Arabic" w:cs="Traditional Arabic" w:hint="cs"/>
          <w:rtl/>
        </w:rPr>
        <w:t>.</w:t>
      </w:r>
    </w:p>
    <w:p w:rsidR="0066768B" w:rsidRPr="00BE6695" w:rsidRDefault="0066768B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یک مجموعه جامعه متخصص مرتبط با یک فن، ابتدا </w:t>
      </w:r>
      <w:r w:rsidR="00097A61" w:rsidRPr="00BE6695">
        <w:rPr>
          <w:rFonts w:ascii="Traditional Arabic" w:hAnsi="Traditional Arabic" w:cs="Traditional Arabic" w:hint="cs"/>
          <w:rtl/>
        </w:rPr>
        <w:t>صحبت‌هایشان</w:t>
      </w:r>
      <w:r w:rsidRPr="00BE6695">
        <w:rPr>
          <w:rFonts w:ascii="Traditional Arabic" w:hAnsi="Traditional Arabic" w:cs="Traditional Arabic" w:hint="cs"/>
          <w:rtl/>
        </w:rPr>
        <w:t xml:space="preserve"> مستند به حس است و نسبت بزرگان آن بخش، حالت شیاع دارد و سلسله سند ن</w:t>
      </w:r>
      <w:r w:rsidR="008539AE" w:rsidRPr="00BE6695">
        <w:rPr>
          <w:rFonts w:ascii="Traditional Arabic" w:hAnsi="Traditional Arabic" w:cs="Traditional Arabic" w:hint="cs"/>
          <w:rtl/>
        </w:rPr>
        <w:t>می‌خواهد</w:t>
      </w:r>
      <w:r w:rsidRPr="00BE6695">
        <w:rPr>
          <w:rFonts w:ascii="Traditional Arabic" w:hAnsi="Traditional Arabic" w:cs="Traditional Arabic" w:hint="cs"/>
          <w:rtl/>
        </w:rPr>
        <w:t xml:space="preserve">، بعضی از </w:t>
      </w:r>
      <w:r w:rsidR="00097A61" w:rsidRPr="00BE6695">
        <w:rPr>
          <w:rFonts w:ascii="Traditional Arabic" w:hAnsi="Traditional Arabic" w:cs="Traditional Arabic" w:hint="cs"/>
          <w:rtl/>
        </w:rPr>
        <w:t>بخش‌هایش</w:t>
      </w:r>
      <w:r w:rsidRPr="00BE6695">
        <w:rPr>
          <w:rFonts w:ascii="Traditional Arabic" w:hAnsi="Traditional Arabic" w:cs="Traditional Arabic" w:hint="cs"/>
          <w:rtl/>
        </w:rPr>
        <w:t xml:space="preserve"> سند </w:t>
      </w:r>
      <w:r w:rsidR="008539AE" w:rsidRPr="00BE6695">
        <w:rPr>
          <w:rFonts w:ascii="Traditional Arabic" w:hAnsi="Traditional Arabic" w:cs="Traditional Arabic" w:hint="cs"/>
          <w:rtl/>
        </w:rPr>
        <w:t>می‌خواهد</w:t>
      </w:r>
      <w:r w:rsidRPr="00BE6695">
        <w:rPr>
          <w:rFonts w:ascii="Traditional Arabic" w:hAnsi="Traditional Arabic" w:cs="Traditional Arabic" w:hint="cs"/>
          <w:rtl/>
        </w:rPr>
        <w:t xml:space="preserve">، هر چه فاصله بگیرد به سمت حدس و اجتهاد </w:t>
      </w:r>
      <w:r w:rsidR="00097A61" w:rsidRPr="00BE6695">
        <w:rPr>
          <w:rFonts w:ascii="Traditional Arabic" w:hAnsi="Traditional Arabic" w:cs="Traditional Arabic" w:hint="cs"/>
          <w:rtl/>
        </w:rPr>
        <w:t>می‌آید</w:t>
      </w:r>
      <w:r w:rsidRPr="00BE6695">
        <w:rPr>
          <w:rFonts w:ascii="Traditional Arabic" w:hAnsi="Traditional Arabic" w:cs="Traditional Arabic" w:hint="cs"/>
          <w:rtl/>
        </w:rPr>
        <w:t>.</w:t>
      </w:r>
    </w:p>
    <w:p w:rsidR="0066768B" w:rsidRPr="00BE6695" w:rsidRDefault="0066768B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خبرویتی که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Pr="00BE6695">
        <w:rPr>
          <w:rFonts w:ascii="Traditional Arabic" w:hAnsi="Traditional Arabic" w:cs="Traditional Arabic" w:hint="cs"/>
          <w:rtl/>
        </w:rPr>
        <w:t xml:space="preserve"> داشتند، از ما </w:t>
      </w:r>
      <w:r w:rsidR="00097A61" w:rsidRPr="00BE6695">
        <w:rPr>
          <w:rFonts w:ascii="Traditional Arabic" w:hAnsi="Traditional Arabic" w:cs="Traditional Arabic" w:hint="cs"/>
          <w:rtl/>
        </w:rPr>
        <w:t>قوی‌تر</w:t>
      </w:r>
      <w:r w:rsidRPr="00BE6695">
        <w:rPr>
          <w:rFonts w:ascii="Traditional Arabic" w:hAnsi="Traditional Arabic" w:cs="Traditional Arabic" w:hint="cs"/>
          <w:rtl/>
        </w:rPr>
        <w:t xml:space="preserve"> است، یعنی ما در اینجا از باب مراجعه جاهل به عالم است، امکان هم دارد بعضی موارد شواهدی قاطع پیدا شود و خبرویت برای ما ارزشی نداشته باشد، اما </w:t>
      </w:r>
      <w:r w:rsidR="00097A61" w:rsidRPr="00BE6695">
        <w:rPr>
          <w:rFonts w:ascii="Traditional Arabic" w:hAnsi="Traditional Arabic" w:cs="Traditional Arabic" w:hint="cs"/>
          <w:rtl/>
        </w:rPr>
        <w:t>علی‌الاصول</w:t>
      </w:r>
      <w:r w:rsidRPr="00BE6695">
        <w:rPr>
          <w:rFonts w:ascii="Traditional Arabic" w:hAnsi="Traditional Arabic" w:cs="Traditional Arabic" w:hint="cs"/>
          <w:rtl/>
        </w:rPr>
        <w:t xml:space="preserve"> خبرویت </w:t>
      </w:r>
      <w:r w:rsidR="008539AE" w:rsidRPr="00BE6695">
        <w:rPr>
          <w:rFonts w:ascii="Traditional Arabic" w:hAnsi="Traditional Arabic" w:cs="Traditional Arabic" w:hint="cs"/>
          <w:rtl/>
        </w:rPr>
        <w:t>آن‌ها</w:t>
      </w:r>
      <w:r w:rsidRPr="00BE6695">
        <w:rPr>
          <w:rFonts w:ascii="Traditional Arabic" w:hAnsi="Traditional Arabic" w:cs="Traditional Arabic" w:hint="cs"/>
          <w:rtl/>
        </w:rPr>
        <w:t xml:space="preserve"> سطح بالاتری را دارد</w:t>
      </w:r>
      <w:r w:rsidR="00543663" w:rsidRPr="00BE6695">
        <w:rPr>
          <w:rFonts w:ascii="Traditional Arabic" w:hAnsi="Traditional Arabic" w:cs="Traditional Arabic" w:hint="cs"/>
          <w:rtl/>
        </w:rPr>
        <w:t>.</w:t>
      </w:r>
    </w:p>
    <w:p w:rsidR="00543663" w:rsidRPr="00BE6695" w:rsidRDefault="00543663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خیلی بعید است که </w:t>
      </w:r>
      <w:r w:rsidR="008539AE" w:rsidRPr="00BE6695">
        <w:rPr>
          <w:rFonts w:ascii="Traditional Arabic" w:hAnsi="Traditional Arabic" w:cs="Traditional Arabic" w:hint="cs"/>
          <w:rtl/>
        </w:rPr>
        <w:t>صحبت‌هایی</w:t>
      </w:r>
      <w:r w:rsidRPr="00BE6695">
        <w:rPr>
          <w:rFonts w:ascii="Traditional Arabic" w:hAnsi="Traditional Arabic" w:cs="Traditional Arabic" w:hint="cs"/>
          <w:rtl/>
        </w:rPr>
        <w:t xml:space="preserve"> که شیخ و نجاشی و کشی گفتند، خبرویت باشد و همچنین خیلی بعید است که گفته شود، همه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Pr="00BE6695">
        <w:rPr>
          <w:rFonts w:ascii="Traditional Arabic" w:hAnsi="Traditional Arabic" w:cs="Traditional Arabic" w:hint="cs"/>
          <w:rtl/>
        </w:rPr>
        <w:t xml:space="preserve"> خبر و گزارش است.</w:t>
      </w:r>
    </w:p>
    <w:p w:rsidR="00543663" w:rsidRPr="00BE6695" w:rsidRDefault="00992D1E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قول به انسداد مطلق درست نیست، </w:t>
      </w:r>
      <w:r w:rsidR="00097A61" w:rsidRPr="00BE6695">
        <w:rPr>
          <w:rFonts w:ascii="Traditional Arabic" w:hAnsi="Traditional Arabic" w:cs="Traditional Arabic" w:hint="cs"/>
          <w:rtl/>
        </w:rPr>
        <w:t>درون‌مایه</w:t>
      </w:r>
      <w:r w:rsidR="00543663" w:rsidRPr="00BE6695">
        <w:rPr>
          <w:rFonts w:ascii="Traditional Arabic" w:hAnsi="Traditional Arabic" w:cs="Traditional Arabic" w:hint="cs"/>
          <w:rtl/>
        </w:rPr>
        <w:t xml:space="preserve"> انسداد در بخشی از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="00543663" w:rsidRPr="00BE6695">
        <w:rPr>
          <w:rFonts w:ascii="Traditional Arabic" w:hAnsi="Traditional Arabic" w:cs="Traditional Arabic" w:hint="cs"/>
          <w:rtl/>
        </w:rPr>
        <w:t xml:space="preserve"> حتماً وجود دارد</w:t>
      </w:r>
      <w:r w:rsidR="0025068A" w:rsidRPr="00BE6695">
        <w:rPr>
          <w:rFonts w:ascii="Traditional Arabic" w:hAnsi="Traditional Arabic" w:cs="Traditional Arabic" w:hint="cs"/>
          <w:rtl/>
        </w:rPr>
        <w:t xml:space="preserve">، </w:t>
      </w:r>
      <w:r w:rsidR="00097A61" w:rsidRPr="00BE6695">
        <w:rPr>
          <w:rFonts w:ascii="Traditional Arabic" w:hAnsi="Traditional Arabic" w:cs="Traditional Arabic" w:hint="cs"/>
          <w:rtl/>
        </w:rPr>
        <w:t>به خاطر</w:t>
      </w:r>
      <w:r w:rsidR="0025068A" w:rsidRPr="00BE6695">
        <w:rPr>
          <w:rFonts w:ascii="Traditional Arabic" w:hAnsi="Traditional Arabic" w:cs="Traditional Arabic" w:hint="cs"/>
          <w:rtl/>
        </w:rPr>
        <w:t xml:space="preserve"> آن ما جاهلی هستیم که </w:t>
      </w:r>
      <w:r w:rsidR="00097A61" w:rsidRPr="00BE6695">
        <w:rPr>
          <w:rFonts w:ascii="Traditional Arabic" w:hAnsi="Traditional Arabic" w:cs="Traditional Arabic" w:hint="cs"/>
          <w:rtl/>
        </w:rPr>
        <w:t>چاره‌ای</w:t>
      </w:r>
      <w:r w:rsidR="0025068A" w:rsidRPr="00BE6695">
        <w:rPr>
          <w:rFonts w:ascii="Traditional Arabic" w:hAnsi="Traditional Arabic" w:cs="Traditional Arabic" w:hint="cs"/>
          <w:rtl/>
        </w:rPr>
        <w:t xml:space="preserve"> در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="0025068A" w:rsidRPr="00BE6695">
        <w:rPr>
          <w:rFonts w:ascii="Traditional Arabic" w:hAnsi="Traditional Arabic" w:cs="Traditional Arabic" w:hint="cs"/>
          <w:rtl/>
        </w:rPr>
        <w:t xml:space="preserve"> نداریم که به اقرب ظنون مراجعه بکنیم</w:t>
      </w:r>
      <w:r w:rsidR="005F7BEA" w:rsidRPr="00BE6695">
        <w:rPr>
          <w:rFonts w:ascii="Traditional Arabic" w:hAnsi="Traditional Arabic" w:cs="Traditional Arabic" w:hint="cs"/>
          <w:rtl/>
        </w:rPr>
        <w:t>.</w:t>
      </w:r>
    </w:p>
    <w:p w:rsidR="00973BD1" w:rsidRPr="00BE6695" w:rsidRDefault="00973BD1" w:rsidP="0016645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97085362"/>
      <w:r w:rsidRPr="00BE6695">
        <w:rPr>
          <w:rFonts w:ascii="Traditional Arabic" w:hAnsi="Traditional Arabic" w:cs="Traditional Arabic" w:hint="cs"/>
          <w:color w:val="FF0000"/>
          <w:rtl/>
        </w:rPr>
        <w:t>مسالک در اعتبار کتب روایی</w:t>
      </w:r>
      <w:bookmarkEnd w:id="29"/>
    </w:p>
    <w:p w:rsidR="005F7BEA" w:rsidRPr="00BE6695" w:rsidRDefault="005F7BEA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حداقل در اعتبار کتب روایی و پاسخ به سؤال </w:t>
      </w:r>
      <w:r w:rsidR="00097A61" w:rsidRPr="00BE6695">
        <w:rPr>
          <w:rFonts w:ascii="Traditional Arabic" w:hAnsi="Traditional Arabic" w:cs="Traditional Arabic" w:hint="cs"/>
          <w:rtl/>
        </w:rPr>
        <w:t>مطرح‌شده</w:t>
      </w:r>
      <w:r w:rsidRPr="00BE6695">
        <w:rPr>
          <w:rFonts w:ascii="Traditional Arabic" w:hAnsi="Traditional Arabic" w:cs="Traditional Arabic" w:hint="cs"/>
          <w:rtl/>
        </w:rPr>
        <w:t>، پنج مسلک وجود دارد:</w:t>
      </w:r>
    </w:p>
    <w:p w:rsidR="005F7BEA" w:rsidRPr="00BE6695" w:rsidRDefault="005F7BEA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1 – تواتر</w:t>
      </w:r>
    </w:p>
    <w:p w:rsidR="005F7BEA" w:rsidRPr="00BE6695" w:rsidRDefault="005F7BEA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2 – شیاع</w:t>
      </w:r>
    </w:p>
    <w:p w:rsidR="005F7BEA" w:rsidRPr="00BE6695" w:rsidRDefault="005F7BEA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3 – قرائن و شواهد اطمینان آور</w:t>
      </w:r>
    </w:p>
    <w:p w:rsidR="005F7BEA" w:rsidRPr="00BE6695" w:rsidRDefault="005F7BEA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4 – خبرویت و حدس و اجتهاد</w:t>
      </w:r>
    </w:p>
    <w:p w:rsidR="005F7BEA" w:rsidRPr="00BE6695" w:rsidRDefault="005F7BEA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>5 – انسداد</w:t>
      </w:r>
    </w:p>
    <w:p w:rsidR="005F7BEA" w:rsidRPr="00BE6695" w:rsidRDefault="005F7BEA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lastRenderedPageBreak/>
        <w:t xml:space="preserve">مسلک ششم این است که ما </w:t>
      </w:r>
      <w:r w:rsidR="00BE6695">
        <w:rPr>
          <w:rFonts w:ascii="Traditional Arabic" w:hAnsi="Traditional Arabic" w:cs="Traditional Arabic" w:hint="cs"/>
          <w:rtl/>
        </w:rPr>
        <w:t>واقع‌بینانه</w:t>
      </w:r>
      <w:r w:rsidRPr="00BE6695">
        <w:rPr>
          <w:rFonts w:ascii="Traditional Arabic" w:hAnsi="Traditional Arabic" w:cs="Traditional Arabic" w:hint="cs"/>
          <w:rtl/>
        </w:rPr>
        <w:t xml:space="preserve"> بر اساس سیر تطور شناخت بزرگان یک علم و دانش، قائل به یک نوع تفصیل بشویم.</w:t>
      </w:r>
    </w:p>
    <w:p w:rsidR="005F7BEA" w:rsidRPr="00BE6695" w:rsidRDefault="00165644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شواهدی که </w:t>
      </w:r>
      <w:r w:rsidR="00097A61" w:rsidRPr="00BE6695">
        <w:rPr>
          <w:rFonts w:ascii="Traditional Arabic" w:hAnsi="Traditional Arabic" w:cs="Traditional Arabic" w:hint="cs"/>
          <w:rtl/>
        </w:rPr>
        <w:t>اقامه‌شده</w:t>
      </w:r>
      <w:r w:rsidRPr="00BE6695">
        <w:rPr>
          <w:rFonts w:ascii="Traditional Arabic" w:hAnsi="Traditional Arabic" w:cs="Traditional Arabic" w:hint="cs"/>
          <w:rtl/>
        </w:rPr>
        <w:t xml:space="preserve">، زیاد </w:t>
      </w:r>
      <w:r w:rsidR="00097A61" w:rsidRPr="00BE6695">
        <w:rPr>
          <w:rFonts w:ascii="Traditional Arabic" w:hAnsi="Traditional Arabic" w:cs="Traditional Arabic" w:hint="cs"/>
          <w:rtl/>
        </w:rPr>
        <w:t>قانع‌کننده</w:t>
      </w:r>
      <w:r w:rsidRPr="00BE6695">
        <w:rPr>
          <w:rFonts w:ascii="Traditional Arabic" w:hAnsi="Traditional Arabic" w:cs="Traditional Arabic" w:hint="cs"/>
          <w:rtl/>
        </w:rPr>
        <w:t xml:space="preserve"> برای ما ذاتاً نیست، ضمن اینکه یک نوع تعارض میان این شواهد هست، از منظر دیگر، حدس و </w:t>
      </w:r>
      <w:r w:rsidR="00097A61" w:rsidRPr="00BE6695">
        <w:rPr>
          <w:rFonts w:ascii="Traditional Arabic" w:hAnsi="Traditional Arabic" w:cs="Traditional Arabic" w:hint="cs"/>
          <w:rtl/>
        </w:rPr>
        <w:t>گمان‌های</w:t>
      </w:r>
      <w:r w:rsidRPr="00BE6695">
        <w:rPr>
          <w:rFonts w:ascii="Traditional Arabic" w:hAnsi="Traditional Arabic" w:cs="Traditional Arabic" w:hint="cs"/>
          <w:rtl/>
        </w:rPr>
        <w:t xml:space="preserve"> مبتنی بر یک قواعد جامع شناختی و تطورات اجتماعیه </w:t>
      </w:r>
      <w:r w:rsidR="00097A61" w:rsidRPr="00BE6695">
        <w:rPr>
          <w:rFonts w:ascii="Traditional Arabic" w:hAnsi="Traditional Arabic" w:cs="Traditional Arabic" w:hint="cs"/>
          <w:rtl/>
        </w:rPr>
        <w:t>می‌گوییم</w:t>
      </w:r>
      <w:r w:rsidRPr="00BE6695">
        <w:rPr>
          <w:rFonts w:ascii="Traditional Arabic" w:hAnsi="Traditional Arabic" w:cs="Traditional Arabic" w:hint="cs"/>
          <w:rtl/>
        </w:rPr>
        <w:t xml:space="preserve">، تطورات اجتماعی از در جامعه پزشکان و مهندسان و امثالهم به همین صورت است که نسبت به بزرگان آن فن خاص، حالت اعتماد و اطمینان وجود دارد و شیاع دارد، منتهی هر چه به عصر حاضر نزدیک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حالت شیاع </w:t>
      </w:r>
      <w:r w:rsidR="00097A61" w:rsidRPr="00BE6695">
        <w:rPr>
          <w:rFonts w:ascii="Traditional Arabic" w:hAnsi="Traditional Arabic" w:cs="Traditional Arabic" w:hint="cs"/>
          <w:rtl/>
        </w:rPr>
        <w:t>کم‌رنگ</w:t>
      </w:r>
      <w:r w:rsidRPr="00BE6695">
        <w:rPr>
          <w:rFonts w:ascii="Traditional Arabic" w:hAnsi="Traditional Arabic" w:cs="Traditional Arabic" w:hint="cs"/>
          <w:rtl/>
        </w:rPr>
        <w:t xml:space="preserve">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بیشتر تکیه بر قبلی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جاهایی که اختلاف بوده، </w:t>
      </w:r>
      <w:r w:rsidR="008539AE" w:rsidRPr="00BE6695">
        <w:rPr>
          <w:rFonts w:ascii="Traditional Arabic" w:hAnsi="Traditional Arabic" w:cs="Traditional Arabic" w:hint="cs"/>
          <w:rtl/>
        </w:rPr>
        <w:t>اعمال‌نظر</w:t>
      </w:r>
      <w:r w:rsidRPr="00BE6695">
        <w:rPr>
          <w:rFonts w:ascii="Traditional Arabic" w:hAnsi="Traditional Arabic" w:cs="Traditional Arabic" w:hint="cs"/>
          <w:rtl/>
        </w:rPr>
        <w:t>ی هم کرده است.</w:t>
      </w:r>
    </w:p>
    <w:p w:rsidR="00165644" w:rsidRPr="00BE6695" w:rsidRDefault="00165644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عصر کشی و نجاشی و شیخ، عصر میانی است، نظریه ششم کمی از شواهد نقلی فاصله </w:t>
      </w:r>
      <w:r w:rsidR="00097A61" w:rsidRPr="00BE6695">
        <w:rPr>
          <w:rFonts w:ascii="Traditional Arabic" w:hAnsi="Traditional Arabic" w:cs="Traditional Arabic" w:hint="cs"/>
          <w:rtl/>
        </w:rPr>
        <w:t>گرفته‌شده</w:t>
      </w:r>
      <w:r w:rsidRPr="00BE6695">
        <w:rPr>
          <w:rFonts w:ascii="Traditional Arabic" w:hAnsi="Traditional Arabic" w:cs="Traditional Arabic" w:hint="cs"/>
          <w:rtl/>
        </w:rPr>
        <w:t xml:space="preserve">، بلکه از منظر یک تطور اجتماعی بحث بررسی </w:t>
      </w:r>
      <w:r w:rsidR="008539AE" w:rsidRPr="00BE6695">
        <w:rPr>
          <w:rFonts w:ascii="Traditional Arabic" w:hAnsi="Traditional Arabic" w:cs="Traditional Arabic" w:hint="cs"/>
          <w:rtl/>
        </w:rPr>
        <w:t>می‌شود</w:t>
      </w:r>
      <w:r w:rsidRPr="00BE6695">
        <w:rPr>
          <w:rFonts w:ascii="Traditional Arabic" w:hAnsi="Traditional Arabic" w:cs="Traditional Arabic" w:hint="cs"/>
          <w:rtl/>
        </w:rPr>
        <w:t xml:space="preserve">، این مورد از جاهایی است که مطالعات اجتماعی و علوم انسانی </w:t>
      </w:r>
      <w:r w:rsidR="008539AE" w:rsidRPr="00BE6695">
        <w:rPr>
          <w:rFonts w:ascii="Traditional Arabic" w:hAnsi="Traditional Arabic" w:cs="Traditional Arabic" w:hint="cs"/>
          <w:rtl/>
        </w:rPr>
        <w:t>می‌تواند</w:t>
      </w:r>
      <w:r w:rsidRPr="00BE6695">
        <w:rPr>
          <w:rFonts w:ascii="Traditional Arabic" w:hAnsi="Traditional Arabic" w:cs="Traditional Arabic" w:hint="cs"/>
          <w:rtl/>
        </w:rPr>
        <w:t xml:space="preserve"> روی نظر شخص و اجتهادش اثر بگذارد</w:t>
      </w:r>
      <w:r w:rsidR="00807A9B" w:rsidRPr="00BE6695">
        <w:rPr>
          <w:rFonts w:ascii="Traditional Arabic" w:hAnsi="Traditional Arabic" w:cs="Traditional Arabic" w:hint="cs"/>
          <w:rtl/>
        </w:rPr>
        <w:t xml:space="preserve">، در مقدمات اجتهاد بحث شد، یک مقدمه علوم مؤثر، علوم مؤثر به یک معنایی علوم کاملاً اثر مستقیم دارد، چند موردی که آقای </w:t>
      </w:r>
      <w:r w:rsidR="00BE6695">
        <w:rPr>
          <w:rFonts w:ascii="Traditional Arabic" w:hAnsi="Traditional Arabic" w:cs="Traditional Arabic" w:hint="cs"/>
          <w:rtl/>
        </w:rPr>
        <w:t>خویی</w:t>
      </w:r>
      <w:r w:rsidR="00807A9B" w:rsidRPr="00BE6695">
        <w:rPr>
          <w:rFonts w:ascii="Traditional Arabic" w:hAnsi="Traditional Arabic" w:cs="Traditional Arabic" w:hint="cs"/>
          <w:rtl/>
        </w:rPr>
        <w:t xml:space="preserve"> فرمودند که اصول و رجال و امثالهم، اما به یک معنا خیلی از علوم مؤثر در اجتهاد است، </w:t>
      </w:r>
      <w:r w:rsidR="00097A61" w:rsidRPr="00BE6695">
        <w:rPr>
          <w:rFonts w:ascii="Traditional Arabic" w:hAnsi="Traditional Arabic" w:cs="Traditional Arabic" w:hint="cs"/>
          <w:rtl/>
        </w:rPr>
        <w:t>ازجمله</w:t>
      </w:r>
      <w:r w:rsidR="00807A9B" w:rsidRPr="00BE6695">
        <w:rPr>
          <w:rFonts w:ascii="Traditional Arabic" w:hAnsi="Traditional Arabic" w:cs="Traditional Arabic" w:hint="cs"/>
          <w:rtl/>
        </w:rPr>
        <w:t xml:space="preserve"> علوم اجتماعی و انسانی که این مسئله را نشان </w:t>
      </w:r>
      <w:r w:rsidR="008539AE" w:rsidRPr="00BE6695">
        <w:rPr>
          <w:rFonts w:ascii="Traditional Arabic" w:hAnsi="Traditional Arabic" w:cs="Traditional Arabic" w:hint="cs"/>
          <w:rtl/>
        </w:rPr>
        <w:t>می‌دهند</w:t>
      </w:r>
      <w:r w:rsidR="00807A9B" w:rsidRPr="00BE6695">
        <w:rPr>
          <w:rFonts w:ascii="Traditional Arabic" w:hAnsi="Traditional Arabic" w:cs="Traditional Arabic" w:hint="cs"/>
          <w:rtl/>
        </w:rPr>
        <w:t xml:space="preserve">، یعنی ممکن است یک رجالی و یا یک فقیهی بگوید بر اساس این قاعده اجتماعی من اطمینان دارم که تطورات اجتماعی رخ </w:t>
      </w:r>
      <w:r w:rsidR="008539AE" w:rsidRPr="00BE6695">
        <w:rPr>
          <w:rFonts w:ascii="Traditional Arabic" w:hAnsi="Traditional Arabic" w:cs="Traditional Arabic" w:hint="cs"/>
          <w:rtl/>
        </w:rPr>
        <w:t>می‌دهد</w:t>
      </w:r>
      <w:r w:rsidR="00807A9B" w:rsidRPr="00BE6695">
        <w:rPr>
          <w:rFonts w:ascii="Traditional Arabic" w:hAnsi="Traditional Arabic" w:cs="Traditional Arabic" w:hint="cs"/>
          <w:rtl/>
        </w:rPr>
        <w:t xml:space="preserve">، بر اساس آن، نظریه ششم که یک نوع تفصیل میان </w:t>
      </w:r>
      <w:r w:rsidR="008539AE" w:rsidRPr="00BE6695">
        <w:rPr>
          <w:rFonts w:ascii="Traditional Arabic" w:hAnsi="Traditional Arabic" w:cs="Traditional Arabic" w:hint="cs"/>
          <w:rtl/>
        </w:rPr>
        <w:t>این‌هاست</w:t>
      </w:r>
      <w:r w:rsidR="00807A9B" w:rsidRPr="00BE6695">
        <w:rPr>
          <w:rFonts w:ascii="Traditional Arabic" w:hAnsi="Traditional Arabic" w:cs="Traditional Arabic" w:hint="cs"/>
          <w:rtl/>
        </w:rPr>
        <w:t xml:space="preserve"> که اگر پذیرفته شود.</w:t>
      </w:r>
    </w:p>
    <w:p w:rsidR="00807A9B" w:rsidRPr="00BE6695" w:rsidRDefault="001C323E" w:rsidP="00166453">
      <w:pPr>
        <w:jc w:val="lowKashida"/>
        <w:rPr>
          <w:rFonts w:ascii="Traditional Arabic" w:hAnsi="Traditional Arabic" w:cs="Traditional Arabic"/>
          <w:rtl/>
        </w:rPr>
      </w:pPr>
      <w:r w:rsidRPr="00BE6695">
        <w:rPr>
          <w:rFonts w:ascii="Traditional Arabic" w:hAnsi="Traditional Arabic" w:cs="Traditional Arabic" w:hint="cs"/>
          <w:rtl/>
        </w:rPr>
        <w:t xml:space="preserve">ما حصه اخبار مستند به تواتر و شیاع و قرائن را کم </w:t>
      </w:r>
      <w:r w:rsidR="00097A61" w:rsidRPr="00BE6695">
        <w:rPr>
          <w:rFonts w:ascii="Traditional Arabic" w:hAnsi="Traditional Arabic" w:cs="Traditional Arabic" w:hint="cs"/>
          <w:rtl/>
        </w:rPr>
        <w:t>نمی‌دانیم</w:t>
      </w:r>
      <w:r w:rsidRPr="00BE6695">
        <w:rPr>
          <w:rFonts w:ascii="Traditional Arabic" w:hAnsi="Traditional Arabic" w:cs="Traditional Arabic" w:hint="cs"/>
          <w:rtl/>
        </w:rPr>
        <w:t>،</w:t>
      </w:r>
      <w:r w:rsidR="00BE6695">
        <w:rPr>
          <w:rFonts w:ascii="Traditional Arabic" w:hAnsi="Traditional Arabic" w:cs="Traditional Arabic"/>
          <w:rtl/>
        </w:rPr>
        <w:t xml:space="preserve"> </w:t>
      </w:r>
      <w:r w:rsidRPr="00BE6695">
        <w:rPr>
          <w:rFonts w:ascii="Traditional Arabic" w:hAnsi="Traditional Arabic" w:cs="Traditional Arabic" w:hint="cs"/>
          <w:rtl/>
        </w:rPr>
        <w:t xml:space="preserve">ظاهر </w:t>
      </w:r>
      <w:r w:rsidR="008539AE" w:rsidRPr="00BE6695">
        <w:rPr>
          <w:rFonts w:ascii="Traditional Arabic" w:hAnsi="Traditional Arabic" w:cs="Traditional Arabic" w:hint="cs"/>
          <w:rtl/>
        </w:rPr>
        <w:t>این‌ها</w:t>
      </w:r>
      <w:r w:rsidRPr="00BE6695">
        <w:rPr>
          <w:rFonts w:ascii="Traditional Arabic" w:hAnsi="Traditional Arabic" w:cs="Traditional Arabic" w:hint="cs"/>
          <w:rtl/>
        </w:rPr>
        <w:t xml:space="preserve"> اگر </w:t>
      </w:r>
      <w:r w:rsidR="00097A61" w:rsidRPr="00BE6695">
        <w:rPr>
          <w:rFonts w:ascii="Traditional Arabic" w:hAnsi="Traditional Arabic" w:cs="Traditional Arabic" w:hint="cs"/>
          <w:rtl/>
        </w:rPr>
        <w:t>اظهارنظر</w:t>
      </w:r>
      <w:r w:rsidRPr="00BE6695">
        <w:rPr>
          <w:rFonts w:ascii="Traditional Arabic" w:hAnsi="Traditional Arabic" w:cs="Traditional Arabic" w:hint="cs"/>
          <w:rtl/>
        </w:rPr>
        <w:t xml:space="preserve"> هم باشد، فرد </w:t>
      </w:r>
      <w:r w:rsidR="00097A61" w:rsidRPr="00BE6695">
        <w:rPr>
          <w:rFonts w:ascii="Traditional Arabic" w:hAnsi="Traditional Arabic" w:cs="Traditional Arabic" w:hint="cs"/>
          <w:rtl/>
        </w:rPr>
        <w:t>می‌داند</w:t>
      </w:r>
      <w:r w:rsidRPr="00BE6695">
        <w:rPr>
          <w:rFonts w:ascii="Traditional Arabic" w:hAnsi="Traditional Arabic" w:cs="Traditional Arabic" w:hint="cs"/>
          <w:rtl/>
        </w:rPr>
        <w:t xml:space="preserve"> که این </w:t>
      </w:r>
      <w:r w:rsidR="00097A61" w:rsidRPr="00BE6695">
        <w:rPr>
          <w:rFonts w:ascii="Traditional Arabic" w:hAnsi="Traditional Arabic" w:cs="Traditional Arabic" w:hint="cs"/>
          <w:rtl/>
        </w:rPr>
        <w:t>اظهار</w:t>
      </w:r>
      <w:r w:rsidR="00097A61" w:rsidRPr="00BE6695">
        <w:rPr>
          <w:rFonts w:ascii="Traditional Arabic" w:hAnsi="Traditional Arabic" w:cs="Traditional Arabic"/>
          <w:rtl/>
        </w:rPr>
        <w:t xml:space="preserve"> </w:t>
      </w:r>
      <w:r w:rsidR="00097A61" w:rsidRPr="00BE6695">
        <w:rPr>
          <w:rFonts w:ascii="Traditional Arabic" w:hAnsi="Traditional Arabic" w:cs="Traditional Arabic" w:hint="cs"/>
          <w:rtl/>
        </w:rPr>
        <w:t>نظرات</w:t>
      </w:r>
      <w:r w:rsidRPr="00BE6695">
        <w:rPr>
          <w:rFonts w:ascii="Traditional Arabic" w:hAnsi="Traditional Arabic" w:cs="Traditional Arabic" w:hint="cs"/>
          <w:rtl/>
        </w:rPr>
        <w:t xml:space="preserve">، </w:t>
      </w:r>
      <w:r w:rsidR="00097A61" w:rsidRPr="00BE6695">
        <w:rPr>
          <w:rFonts w:ascii="Traditional Arabic" w:hAnsi="Traditional Arabic" w:cs="Traditional Arabic" w:hint="cs"/>
          <w:rtl/>
        </w:rPr>
        <w:t>اظهار</w:t>
      </w:r>
      <w:r w:rsidR="00097A61" w:rsidRPr="00BE6695">
        <w:rPr>
          <w:rFonts w:ascii="Traditional Arabic" w:hAnsi="Traditional Arabic" w:cs="Traditional Arabic"/>
          <w:rtl/>
        </w:rPr>
        <w:t xml:space="preserve"> </w:t>
      </w:r>
      <w:r w:rsidR="00097A61" w:rsidRPr="00BE6695">
        <w:rPr>
          <w:rFonts w:ascii="Traditional Arabic" w:hAnsi="Traditional Arabic" w:cs="Traditional Arabic" w:hint="cs"/>
          <w:rtl/>
        </w:rPr>
        <w:t>نظرات</w:t>
      </w:r>
      <w:r w:rsidRPr="00BE6695">
        <w:rPr>
          <w:rFonts w:ascii="Traditional Arabic" w:hAnsi="Traditional Arabic" w:cs="Traditional Arabic" w:hint="cs"/>
          <w:rtl/>
        </w:rPr>
        <w:t xml:space="preserve"> مستند به شیاع است.</w:t>
      </w:r>
    </w:p>
    <w:p w:rsidR="001C323E" w:rsidRPr="00BE6695" w:rsidRDefault="001C323E" w:rsidP="00166453">
      <w:pPr>
        <w:jc w:val="lowKashida"/>
        <w:rPr>
          <w:rFonts w:ascii="Traditional Arabic" w:hAnsi="Traditional Arabic" w:cs="Traditional Arabic"/>
          <w:rtl/>
        </w:rPr>
      </w:pPr>
    </w:p>
    <w:sectPr w:rsidR="001C323E" w:rsidRPr="00BE6695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8E" w:rsidRDefault="003E5A8E" w:rsidP="000D5800">
      <w:pPr>
        <w:spacing w:after="0"/>
      </w:pPr>
      <w:r>
        <w:separator/>
      </w:r>
    </w:p>
  </w:endnote>
  <w:endnote w:type="continuationSeparator" w:id="0">
    <w:p w:rsidR="003E5A8E" w:rsidRDefault="003E5A8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95" w:rsidRDefault="00BE6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9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95" w:rsidRDefault="00BE6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8E" w:rsidRDefault="003E5A8E" w:rsidP="000D5800">
      <w:pPr>
        <w:spacing w:after="0"/>
      </w:pPr>
      <w:r>
        <w:separator/>
      </w:r>
    </w:p>
  </w:footnote>
  <w:footnote w:type="continuationSeparator" w:id="0">
    <w:p w:rsidR="003E5A8E" w:rsidRDefault="003E5A8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95" w:rsidRDefault="00BE6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AF" w:rsidRDefault="00873379" w:rsidP="005A41AF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803648" behindDoc="1" locked="0" layoutInCell="1" allowOverlap="1" wp14:anchorId="2FF2A2AC" wp14:editId="0A5763E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69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5A41A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BE669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E669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973BD1">
      <w:rPr>
        <w:rFonts w:ascii="Adobe Arabic" w:hAnsi="Adobe Arabic" w:cs="Adobe Arabic" w:hint="cs"/>
        <w:b/>
        <w:bCs/>
        <w:sz w:val="24"/>
        <w:szCs w:val="24"/>
        <w:rtl/>
      </w:rPr>
      <w:t xml:space="preserve"> اجتهاد و تقلید</w:t>
    </w:r>
    <w:r w:rsidR="00BE669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E669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973BD1">
      <w:rPr>
        <w:rFonts w:ascii="Adobe Arabic" w:hAnsi="Adobe Arabic" w:cs="Adobe Arabic" w:hint="cs"/>
        <w:b/>
        <w:bCs/>
        <w:sz w:val="24"/>
        <w:szCs w:val="24"/>
        <w:rtl/>
      </w:rPr>
      <w:t xml:space="preserve"> 07/08/96</w:t>
    </w:r>
  </w:p>
  <w:p w:rsidR="00873379" w:rsidRPr="005A41AF" w:rsidRDefault="00BE6695" w:rsidP="005A41AF">
    <w:pPr>
      <w:ind w:firstLine="0"/>
      <w:rPr>
        <w:rFonts w:ascii="Adobe Arabic" w:hAnsi="Adobe Arabic" w:cs="Adobe Arabic"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973BD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5A41AF">
      <w:rPr>
        <w:rFonts w:ascii="Adobe Arabic" w:hAnsi="Adobe Arabic" w:cs="Adobe Arabic" w:hint="cs"/>
        <w:b/>
        <w:bCs/>
        <w:sz w:val="24"/>
        <w:szCs w:val="24"/>
        <w:rtl/>
      </w:rPr>
      <w:t>ملاک تشخیص مجتهد و اعلم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5A41AF">
      <w:rPr>
        <w:rFonts w:ascii="Adobe Arabic" w:hAnsi="Adobe Arabic" w:cs="Adobe Arabic" w:hint="cs"/>
        <w:b/>
        <w:bCs/>
        <w:sz w:val="24"/>
        <w:szCs w:val="24"/>
        <w:rtl/>
      </w:rPr>
      <w:t xml:space="preserve"> 318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DBACA98" wp14:editId="41FB062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05F32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95" w:rsidRDefault="00BE6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7060"/>
    <w:rsid w:val="000228A2"/>
    <w:rsid w:val="00023E6B"/>
    <w:rsid w:val="000324F1"/>
    <w:rsid w:val="00041FE0"/>
    <w:rsid w:val="00042E34"/>
    <w:rsid w:val="00045B14"/>
    <w:rsid w:val="00052BA3"/>
    <w:rsid w:val="000530A9"/>
    <w:rsid w:val="0006363E"/>
    <w:rsid w:val="00063C89"/>
    <w:rsid w:val="00080DFF"/>
    <w:rsid w:val="00085ED5"/>
    <w:rsid w:val="00097A61"/>
    <w:rsid w:val="000A1A51"/>
    <w:rsid w:val="000B68BF"/>
    <w:rsid w:val="000D2D0D"/>
    <w:rsid w:val="000D3D3B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5644"/>
    <w:rsid w:val="00166453"/>
    <w:rsid w:val="00166DD8"/>
    <w:rsid w:val="001712D6"/>
    <w:rsid w:val="001757C8"/>
    <w:rsid w:val="00177934"/>
    <w:rsid w:val="00192A6A"/>
    <w:rsid w:val="0019566B"/>
    <w:rsid w:val="00196082"/>
    <w:rsid w:val="00197CDD"/>
    <w:rsid w:val="001A0BC2"/>
    <w:rsid w:val="001B3241"/>
    <w:rsid w:val="001C323E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23E4"/>
    <w:rsid w:val="0025068A"/>
    <w:rsid w:val="002529C5"/>
    <w:rsid w:val="002624C6"/>
    <w:rsid w:val="00270294"/>
    <w:rsid w:val="0028037C"/>
    <w:rsid w:val="00283229"/>
    <w:rsid w:val="00286CF1"/>
    <w:rsid w:val="002914BD"/>
    <w:rsid w:val="00297263"/>
    <w:rsid w:val="002A21AE"/>
    <w:rsid w:val="002A35E0"/>
    <w:rsid w:val="002B7AD5"/>
    <w:rsid w:val="002C56FD"/>
    <w:rsid w:val="002D3F2F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182E"/>
    <w:rsid w:val="00340BA3"/>
    <w:rsid w:val="00366400"/>
    <w:rsid w:val="003963D7"/>
    <w:rsid w:val="00396F28"/>
    <w:rsid w:val="003A1A05"/>
    <w:rsid w:val="003A2654"/>
    <w:rsid w:val="003C06BF"/>
    <w:rsid w:val="003C584F"/>
    <w:rsid w:val="003C7899"/>
    <w:rsid w:val="003D2F0A"/>
    <w:rsid w:val="003D563F"/>
    <w:rsid w:val="003E1E58"/>
    <w:rsid w:val="003E2BAB"/>
    <w:rsid w:val="003E5A8E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25D4"/>
    <w:rsid w:val="004A2DB3"/>
    <w:rsid w:val="004A790F"/>
    <w:rsid w:val="004B337F"/>
    <w:rsid w:val="004C4D9F"/>
    <w:rsid w:val="004F3596"/>
    <w:rsid w:val="00530FD7"/>
    <w:rsid w:val="00530FDF"/>
    <w:rsid w:val="00543663"/>
    <w:rsid w:val="00545B0C"/>
    <w:rsid w:val="00551628"/>
    <w:rsid w:val="00572E2D"/>
    <w:rsid w:val="00575FDB"/>
    <w:rsid w:val="00580CFA"/>
    <w:rsid w:val="00592103"/>
    <w:rsid w:val="005941DD"/>
    <w:rsid w:val="005A41AF"/>
    <w:rsid w:val="005A545E"/>
    <w:rsid w:val="005A5862"/>
    <w:rsid w:val="005B05D4"/>
    <w:rsid w:val="005B0852"/>
    <w:rsid w:val="005B16EB"/>
    <w:rsid w:val="005C06AE"/>
    <w:rsid w:val="005F7BEA"/>
    <w:rsid w:val="00610C18"/>
    <w:rsid w:val="00612385"/>
    <w:rsid w:val="0061376C"/>
    <w:rsid w:val="00617C7C"/>
    <w:rsid w:val="00627180"/>
    <w:rsid w:val="00636EFA"/>
    <w:rsid w:val="0066229C"/>
    <w:rsid w:val="00663AAD"/>
    <w:rsid w:val="0066768B"/>
    <w:rsid w:val="0069696C"/>
    <w:rsid w:val="00696C84"/>
    <w:rsid w:val="006A085A"/>
    <w:rsid w:val="006B7A15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0DEF"/>
    <w:rsid w:val="007A431B"/>
    <w:rsid w:val="007A5D2F"/>
    <w:rsid w:val="007B0062"/>
    <w:rsid w:val="007B4085"/>
    <w:rsid w:val="007B6FEB"/>
    <w:rsid w:val="007C1EF7"/>
    <w:rsid w:val="007C710E"/>
    <w:rsid w:val="007D0B88"/>
    <w:rsid w:val="007D1549"/>
    <w:rsid w:val="007D7ADB"/>
    <w:rsid w:val="007E03E9"/>
    <w:rsid w:val="007E04EE"/>
    <w:rsid w:val="007E337B"/>
    <w:rsid w:val="007E636F"/>
    <w:rsid w:val="007E7FA7"/>
    <w:rsid w:val="007F0721"/>
    <w:rsid w:val="007F293C"/>
    <w:rsid w:val="007F3221"/>
    <w:rsid w:val="007F400E"/>
    <w:rsid w:val="007F4A90"/>
    <w:rsid w:val="007F7E76"/>
    <w:rsid w:val="00802D15"/>
    <w:rsid w:val="00803501"/>
    <w:rsid w:val="0080799B"/>
    <w:rsid w:val="00807A9B"/>
    <w:rsid w:val="00807BE3"/>
    <w:rsid w:val="00811F02"/>
    <w:rsid w:val="00825B56"/>
    <w:rsid w:val="008407A4"/>
    <w:rsid w:val="00844860"/>
    <w:rsid w:val="00845CC4"/>
    <w:rsid w:val="008539AE"/>
    <w:rsid w:val="00854AB9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37C62"/>
    <w:rsid w:val="009401AC"/>
    <w:rsid w:val="00940323"/>
    <w:rsid w:val="009475B7"/>
    <w:rsid w:val="0095187F"/>
    <w:rsid w:val="0095758E"/>
    <w:rsid w:val="009613AC"/>
    <w:rsid w:val="00973BD1"/>
    <w:rsid w:val="00980643"/>
    <w:rsid w:val="00992D1E"/>
    <w:rsid w:val="009A42EF"/>
    <w:rsid w:val="009B46BC"/>
    <w:rsid w:val="009B61C3"/>
    <w:rsid w:val="009C209C"/>
    <w:rsid w:val="009C7B4F"/>
    <w:rsid w:val="009E1F06"/>
    <w:rsid w:val="009E62F7"/>
    <w:rsid w:val="009F4EB3"/>
    <w:rsid w:val="009F5F6C"/>
    <w:rsid w:val="00A0088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5C82"/>
    <w:rsid w:val="00AD0304"/>
    <w:rsid w:val="00AD27BE"/>
    <w:rsid w:val="00AD2BF9"/>
    <w:rsid w:val="00AF0F1A"/>
    <w:rsid w:val="00B01724"/>
    <w:rsid w:val="00B07D3E"/>
    <w:rsid w:val="00B1300D"/>
    <w:rsid w:val="00B15027"/>
    <w:rsid w:val="00B21CF4"/>
    <w:rsid w:val="00B23A07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2BBF"/>
    <w:rsid w:val="00BD3122"/>
    <w:rsid w:val="00BD40DA"/>
    <w:rsid w:val="00BE6695"/>
    <w:rsid w:val="00BF24A3"/>
    <w:rsid w:val="00BF3D67"/>
    <w:rsid w:val="00C10489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44F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0163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10BA"/>
    <w:rsid w:val="00E0639C"/>
    <w:rsid w:val="00E067E6"/>
    <w:rsid w:val="00E12531"/>
    <w:rsid w:val="00E143B0"/>
    <w:rsid w:val="00E21F63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A6AB3"/>
    <w:rsid w:val="00FB3ED3"/>
    <w:rsid w:val="00FB4408"/>
    <w:rsid w:val="00FB5DF7"/>
    <w:rsid w:val="00FB6357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76;&#157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72FD-F519-456A-8132-A32D678A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213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55</cp:revision>
  <dcterms:created xsi:type="dcterms:W3CDTF">2017-10-29T17:11:00Z</dcterms:created>
  <dcterms:modified xsi:type="dcterms:W3CDTF">2017-10-30T06:28:00Z</dcterms:modified>
</cp:coreProperties>
</file>