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264514175"/>
        <w:docPartObj>
          <w:docPartGallery w:val="Table of Contents"/>
          <w:docPartUnique/>
        </w:docPartObj>
      </w:sdtPr>
      <w:sdtEndPr>
        <w:rPr>
          <w:b/>
          <w:noProof/>
        </w:rPr>
      </w:sdtEndPr>
      <w:sdtContent>
        <w:bookmarkEnd w:id="0" w:displacedByCustomXml="prev"/>
        <w:p w:rsidR="00A06783" w:rsidRPr="003650FD" w:rsidRDefault="00A06783" w:rsidP="003650FD">
          <w:pPr>
            <w:pStyle w:val="TOCHeading"/>
            <w:spacing w:line="276" w:lineRule="auto"/>
            <w:jc w:val="center"/>
            <w:rPr>
              <w:rFonts w:ascii="Traditional Arabic" w:hAnsi="Traditional Arabic" w:cs="Traditional Arabic"/>
              <w:rtl/>
            </w:rPr>
          </w:pPr>
          <w:r w:rsidRPr="003650FD">
            <w:rPr>
              <w:rFonts w:ascii="Traditional Arabic" w:hAnsi="Traditional Arabic" w:cs="Traditional Arabic" w:hint="cs"/>
              <w:rtl/>
            </w:rPr>
            <w:t>فهرست مطالب</w:t>
          </w:r>
        </w:p>
        <w:p w:rsidR="00A06783" w:rsidRPr="003650FD" w:rsidRDefault="00A06783" w:rsidP="003650FD">
          <w:pPr>
            <w:spacing w:line="276" w:lineRule="auto"/>
            <w:rPr>
              <w:rFonts w:ascii="Traditional Arabic" w:hAnsi="Traditional Arabic" w:cs="Traditional Arabic"/>
            </w:rPr>
          </w:pPr>
        </w:p>
        <w:p w:rsidR="00A06783" w:rsidRPr="003650FD" w:rsidRDefault="00A06783" w:rsidP="003650FD">
          <w:pPr>
            <w:pStyle w:val="TOC1"/>
            <w:tabs>
              <w:tab w:val="right" w:leader="dot" w:pos="9350"/>
            </w:tabs>
            <w:spacing w:line="276" w:lineRule="auto"/>
            <w:rPr>
              <w:rFonts w:ascii="Traditional Arabic" w:hAnsi="Traditional Arabic" w:cs="Traditional Arabic"/>
              <w:noProof/>
              <w:szCs w:val="22"/>
              <w:lang w:bidi="ar-SA"/>
            </w:rPr>
          </w:pPr>
          <w:r w:rsidRPr="003650FD">
            <w:rPr>
              <w:rFonts w:ascii="Traditional Arabic" w:hAnsi="Traditional Arabic" w:cs="Traditional Arabic"/>
            </w:rPr>
            <w:fldChar w:fldCharType="begin"/>
          </w:r>
          <w:r w:rsidRPr="003650FD">
            <w:rPr>
              <w:rFonts w:ascii="Traditional Arabic" w:hAnsi="Traditional Arabic" w:cs="Traditional Arabic"/>
            </w:rPr>
            <w:instrText xml:space="preserve"> TOC \o "1-3" \h \z \u </w:instrText>
          </w:r>
          <w:r w:rsidRPr="003650FD">
            <w:rPr>
              <w:rFonts w:ascii="Traditional Arabic" w:hAnsi="Traditional Arabic" w:cs="Traditional Arabic"/>
            </w:rPr>
            <w:fldChar w:fldCharType="separate"/>
          </w:r>
          <w:hyperlink w:anchor="_Toc500836697" w:history="1">
            <w:r w:rsidRPr="003650FD">
              <w:rPr>
                <w:rStyle w:val="Hyperlink"/>
                <w:rFonts w:ascii="Traditional Arabic" w:hAnsi="Traditional Arabic" w:cs="Traditional Arabic" w:hint="eastAsia"/>
                <w:noProof/>
                <w:rtl/>
              </w:rPr>
              <w:t>اشاره</w:t>
            </w:r>
            <w:r w:rsidRPr="003650FD">
              <w:rPr>
                <w:rFonts w:ascii="Traditional Arabic" w:hAnsi="Traditional Arabic" w:cs="Traditional Arabic"/>
                <w:noProof/>
                <w:webHidden/>
              </w:rPr>
              <w:tab/>
            </w:r>
            <w:r w:rsidRPr="003650FD">
              <w:rPr>
                <w:rFonts w:ascii="Traditional Arabic" w:hAnsi="Traditional Arabic" w:cs="Traditional Arabic"/>
                <w:noProof/>
                <w:webHidden/>
              </w:rPr>
              <w:fldChar w:fldCharType="begin"/>
            </w:r>
            <w:r w:rsidRPr="003650FD">
              <w:rPr>
                <w:rFonts w:ascii="Traditional Arabic" w:hAnsi="Traditional Arabic" w:cs="Traditional Arabic"/>
                <w:noProof/>
                <w:webHidden/>
              </w:rPr>
              <w:instrText xml:space="preserve"> PAGEREF _Toc500836697 \h </w:instrText>
            </w:r>
            <w:r w:rsidRPr="003650FD">
              <w:rPr>
                <w:rFonts w:ascii="Traditional Arabic" w:hAnsi="Traditional Arabic" w:cs="Traditional Arabic"/>
                <w:noProof/>
                <w:webHidden/>
              </w:rPr>
            </w:r>
            <w:r w:rsidRPr="003650FD">
              <w:rPr>
                <w:rFonts w:ascii="Traditional Arabic" w:hAnsi="Traditional Arabic" w:cs="Traditional Arabic"/>
                <w:noProof/>
                <w:webHidden/>
              </w:rPr>
              <w:fldChar w:fldCharType="separate"/>
            </w:r>
            <w:r w:rsidRPr="003650FD">
              <w:rPr>
                <w:rFonts w:ascii="Traditional Arabic" w:hAnsi="Traditional Arabic" w:cs="Traditional Arabic"/>
                <w:noProof/>
                <w:webHidden/>
              </w:rPr>
              <w:t>2</w:t>
            </w:r>
            <w:r w:rsidRPr="003650FD">
              <w:rPr>
                <w:rFonts w:ascii="Traditional Arabic" w:hAnsi="Traditional Arabic" w:cs="Traditional Arabic"/>
                <w:noProof/>
                <w:webHidden/>
              </w:rPr>
              <w:fldChar w:fldCharType="end"/>
            </w:r>
          </w:hyperlink>
        </w:p>
        <w:p w:rsidR="00A06783" w:rsidRPr="003650FD" w:rsidRDefault="00CC56C7" w:rsidP="003650FD">
          <w:pPr>
            <w:pStyle w:val="TOC1"/>
            <w:tabs>
              <w:tab w:val="right" w:leader="dot" w:pos="9350"/>
            </w:tabs>
            <w:spacing w:line="276" w:lineRule="auto"/>
            <w:rPr>
              <w:rFonts w:ascii="Traditional Arabic" w:hAnsi="Traditional Arabic" w:cs="Traditional Arabic"/>
              <w:noProof/>
              <w:szCs w:val="22"/>
              <w:lang w:bidi="ar-SA"/>
            </w:rPr>
          </w:pPr>
          <w:hyperlink w:anchor="_Toc500836698" w:history="1">
            <w:r w:rsidR="00A06783" w:rsidRPr="003650FD">
              <w:rPr>
                <w:rStyle w:val="Hyperlink"/>
                <w:rFonts w:ascii="Traditional Arabic" w:hAnsi="Traditional Arabic" w:cs="Traditional Arabic" w:hint="eastAsia"/>
                <w:noProof/>
                <w:rtl/>
              </w:rPr>
              <w:t>حج</w:t>
            </w:r>
            <w:r w:rsidR="00A06783" w:rsidRPr="003650FD">
              <w:rPr>
                <w:rStyle w:val="Hyperlink"/>
                <w:rFonts w:ascii="Traditional Arabic" w:hAnsi="Traditional Arabic" w:cs="Traditional Arabic" w:hint="cs"/>
                <w:noProof/>
                <w:rtl/>
              </w:rPr>
              <w:t>ی</w:t>
            </w:r>
            <w:r w:rsidR="00A06783" w:rsidRPr="003650FD">
              <w:rPr>
                <w:rStyle w:val="Hyperlink"/>
                <w:rFonts w:ascii="Traditional Arabic" w:hAnsi="Traditional Arabic" w:cs="Traditional Arabic" w:hint="eastAsia"/>
                <w:noProof/>
                <w:rtl/>
              </w:rPr>
              <w:t>ت</w:t>
            </w:r>
            <w:r w:rsidR="00A06783" w:rsidRPr="003650FD">
              <w:rPr>
                <w:rStyle w:val="Hyperlink"/>
                <w:rFonts w:ascii="Traditional Arabic" w:hAnsi="Traditional Arabic" w:cs="Traditional Arabic"/>
                <w:noProof/>
                <w:rtl/>
              </w:rPr>
              <w:t xml:space="preserve"> </w:t>
            </w:r>
            <w:r w:rsidR="00A06783" w:rsidRPr="003650FD">
              <w:rPr>
                <w:rStyle w:val="Hyperlink"/>
                <w:rFonts w:ascii="Traditional Arabic" w:hAnsi="Traditional Arabic" w:cs="Traditional Arabic" w:hint="eastAsia"/>
                <w:noProof/>
                <w:rtl/>
              </w:rPr>
              <w:t>ب</w:t>
            </w:r>
            <w:r w:rsidR="00A06783" w:rsidRPr="003650FD">
              <w:rPr>
                <w:rStyle w:val="Hyperlink"/>
                <w:rFonts w:ascii="Traditional Arabic" w:hAnsi="Traditional Arabic" w:cs="Traditional Arabic" w:hint="cs"/>
                <w:noProof/>
                <w:rtl/>
              </w:rPr>
              <w:t>یّ</w:t>
            </w:r>
            <w:r w:rsidR="00A06783" w:rsidRPr="003650FD">
              <w:rPr>
                <w:rStyle w:val="Hyperlink"/>
                <w:rFonts w:ascii="Traditional Arabic" w:hAnsi="Traditional Arabic" w:cs="Traditional Arabic" w:hint="eastAsia"/>
                <w:noProof/>
                <w:rtl/>
              </w:rPr>
              <w:t>نه</w:t>
            </w:r>
            <w:r w:rsidR="00A06783" w:rsidRPr="003650FD">
              <w:rPr>
                <w:rStyle w:val="Hyperlink"/>
                <w:rFonts w:ascii="Traditional Arabic" w:hAnsi="Traditional Arabic" w:cs="Traditional Arabic"/>
                <w:noProof/>
                <w:rtl/>
              </w:rPr>
              <w:t xml:space="preserve"> </w:t>
            </w:r>
            <w:r w:rsidR="00A06783" w:rsidRPr="003650FD">
              <w:rPr>
                <w:rStyle w:val="Hyperlink"/>
                <w:rFonts w:ascii="Traditional Arabic" w:hAnsi="Traditional Arabic" w:cs="Traditional Arabic" w:hint="eastAsia"/>
                <w:noProof/>
                <w:rtl/>
              </w:rPr>
              <w:t>در</w:t>
            </w:r>
            <w:r w:rsidR="00A06783" w:rsidRPr="003650FD">
              <w:rPr>
                <w:rStyle w:val="Hyperlink"/>
                <w:rFonts w:ascii="Traditional Arabic" w:hAnsi="Traditional Arabic" w:cs="Traditional Arabic"/>
                <w:noProof/>
                <w:rtl/>
              </w:rPr>
              <w:t xml:space="preserve"> </w:t>
            </w:r>
            <w:r w:rsidR="00A06783" w:rsidRPr="003650FD">
              <w:rPr>
                <w:rStyle w:val="Hyperlink"/>
                <w:rFonts w:ascii="Traditional Arabic" w:hAnsi="Traditional Arabic" w:cs="Traditional Arabic" w:hint="eastAsia"/>
                <w:noProof/>
                <w:rtl/>
              </w:rPr>
              <w:t>موضوعات</w:t>
            </w:r>
            <w:r w:rsidR="00A06783" w:rsidRPr="003650FD">
              <w:rPr>
                <w:rStyle w:val="Hyperlink"/>
                <w:rFonts w:ascii="Traditional Arabic" w:hAnsi="Traditional Arabic" w:cs="Traditional Arabic"/>
                <w:noProof/>
                <w:rtl/>
              </w:rPr>
              <w:t xml:space="preserve"> </w:t>
            </w:r>
            <w:r w:rsidR="00A06783" w:rsidRPr="003650FD">
              <w:rPr>
                <w:rStyle w:val="Hyperlink"/>
                <w:rFonts w:ascii="Traditional Arabic" w:hAnsi="Traditional Arabic" w:cs="Traditional Arabic" w:hint="eastAsia"/>
                <w:noProof/>
                <w:rtl/>
              </w:rPr>
              <w:t>صرفه</w:t>
            </w:r>
            <w:r w:rsidR="00A06783" w:rsidRPr="003650FD">
              <w:rPr>
                <w:rFonts w:ascii="Traditional Arabic" w:hAnsi="Traditional Arabic" w:cs="Traditional Arabic"/>
                <w:noProof/>
                <w:webHidden/>
              </w:rPr>
              <w:tab/>
            </w:r>
            <w:r w:rsidR="00A06783" w:rsidRPr="003650FD">
              <w:rPr>
                <w:rFonts w:ascii="Traditional Arabic" w:hAnsi="Traditional Arabic" w:cs="Traditional Arabic"/>
                <w:noProof/>
                <w:webHidden/>
              </w:rPr>
              <w:fldChar w:fldCharType="begin"/>
            </w:r>
            <w:r w:rsidR="00A06783" w:rsidRPr="003650FD">
              <w:rPr>
                <w:rFonts w:ascii="Traditional Arabic" w:hAnsi="Traditional Arabic" w:cs="Traditional Arabic"/>
                <w:noProof/>
                <w:webHidden/>
              </w:rPr>
              <w:instrText xml:space="preserve"> PAGEREF _Toc500836698 \h </w:instrText>
            </w:r>
            <w:r w:rsidR="00A06783" w:rsidRPr="003650FD">
              <w:rPr>
                <w:rFonts w:ascii="Traditional Arabic" w:hAnsi="Traditional Arabic" w:cs="Traditional Arabic"/>
                <w:noProof/>
                <w:webHidden/>
              </w:rPr>
            </w:r>
            <w:r w:rsidR="00A06783" w:rsidRPr="003650FD">
              <w:rPr>
                <w:rFonts w:ascii="Traditional Arabic" w:hAnsi="Traditional Arabic" w:cs="Traditional Arabic"/>
                <w:noProof/>
                <w:webHidden/>
              </w:rPr>
              <w:fldChar w:fldCharType="separate"/>
            </w:r>
            <w:r w:rsidR="00A06783" w:rsidRPr="003650FD">
              <w:rPr>
                <w:rFonts w:ascii="Traditional Arabic" w:hAnsi="Traditional Arabic" w:cs="Traditional Arabic"/>
                <w:noProof/>
                <w:webHidden/>
              </w:rPr>
              <w:t>3</w:t>
            </w:r>
            <w:r w:rsidR="00A06783" w:rsidRPr="003650FD">
              <w:rPr>
                <w:rFonts w:ascii="Traditional Arabic" w:hAnsi="Traditional Arabic" w:cs="Traditional Arabic"/>
                <w:noProof/>
                <w:webHidden/>
              </w:rPr>
              <w:fldChar w:fldCharType="end"/>
            </w:r>
          </w:hyperlink>
        </w:p>
        <w:p w:rsidR="00A06783" w:rsidRPr="003650FD" w:rsidRDefault="00CC56C7" w:rsidP="003650FD">
          <w:pPr>
            <w:pStyle w:val="TOC1"/>
            <w:tabs>
              <w:tab w:val="right" w:leader="dot" w:pos="9350"/>
            </w:tabs>
            <w:spacing w:line="276" w:lineRule="auto"/>
            <w:rPr>
              <w:rFonts w:ascii="Traditional Arabic" w:hAnsi="Traditional Arabic" w:cs="Traditional Arabic"/>
              <w:noProof/>
              <w:szCs w:val="22"/>
              <w:lang w:bidi="ar-SA"/>
            </w:rPr>
          </w:pPr>
          <w:hyperlink w:anchor="_Toc500836699" w:history="1">
            <w:r w:rsidR="00A06783" w:rsidRPr="003650FD">
              <w:rPr>
                <w:rStyle w:val="Hyperlink"/>
                <w:rFonts w:ascii="Traditional Arabic" w:hAnsi="Traditional Arabic" w:cs="Traditional Arabic" w:hint="eastAsia"/>
                <w:noProof/>
                <w:rtl/>
              </w:rPr>
              <w:t>نحوه</w:t>
            </w:r>
            <w:r w:rsidR="00A06783" w:rsidRPr="003650FD">
              <w:rPr>
                <w:rStyle w:val="Hyperlink"/>
                <w:rFonts w:ascii="Traditional Arabic" w:hAnsi="Traditional Arabic" w:cs="Traditional Arabic"/>
                <w:noProof/>
                <w:rtl/>
              </w:rPr>
              <w:t xml:space="preserve"> </w:t>
            </w:r>
            <w:r w:rsidR="00A06783" w:rsidRPr="003650FD">
              <w:rPr>
                <w:rStyle w:val="Hyperlink"/>
                <w:rFonts w:ascii="Traditional Arabic" w:hAnsi="Traditional Arabic" w:cs="Traditional Arabic" w:hint="eastAsia"/>
                <w:noProof/>
                <w:rtl/>
              </w:rPr>
              <w:t>اثبات</w:t>
            </w:r>
            <w:r w:rsidR="00A06783" w:rsidRPr="003650FD">
              <w:rPr>
                <w:rStyle w:val="Hyperlink"/>
                <w:rFonts w:ascii="Traditional Arabic" w:hAnsi="Traditional Arabic" w:cs="Traditional Arabic"/>
                <w:noProof/>
                <w:rtl/>
              </w:rPr>
              <w:t xml:space="preserve"> </w:t>
            </w:r>
            <w:r w:rsidR="00A06783" w:rsidRPr="003650FD">
              <w:rPr>
                <w:rStyle w:val="Hyperlink"/>
                <w:rFonts w:ascii="Traditional Arabic" w:hAnsi="Traditional Arabic" w:cs="Traditional Arabic" w:hint="eastAsia"/>
                <w:noProof/>
                <w:rtl/>
              </w:rPr>
              <w:t>طر</w:t>
            </w:r>
            <w:r w:rsidR="00A06783" w:rsidRPr="003650FD">
              <w:rPr>
                <w:rStyle w:val="Hyperlink"/>
                <w:rFonts w:ascii="Traditional Arabic" w:hAnsi="Traditional Arabic" w:cs="Traditional Arabic" w:hint="cs"/>
                <w:noProof/>
                <w:rtl/>
              </w:rPr>
              <w:t>ی</w:t>
            </w:r>
            <w:r w:rsidR="00A06783" w:rsidRPr="003650FD">
              <w:rPr>
                <w:rStyle w:val="Hyperlink"/>
                <w:rFonts w:ascii="Traditional Arabic" w:hAnsi="Traditional Arabic" w:cs="Traditional Arabic" w:hint="eastAsia"/>
                <w:noProof/>
                <w:rtl/>
              </w:rPr>
              <w:t>ق</w:t>
            </w:r>
            <w:r w:rsidR="00A06783" w:rsidRPr="003650FD">
              <w:rPr>
                <w:rStyle w:val="Hyperlink"/>
                <w:rFonts w:ascii="Traditional Arabic" w:hAnsi="Traditional Arabic" w:cs="Traditional Arabic"/>
                <w:noProof/>
                <w:rtl/>
              </w:rPr>
              <w:t xml:space="preserve"> </w:t>
            </w:r>
            <w:r w:rsidR="00A06783" w:rsidRPr="003650FD">
              <w:rPr>
                <w:rStyle w:val="Hyperlink"/>
                <w:rFonts w:ascii="Traditional Arabic" w:hAnsi="Traditional Arabic" w:cs="Traditional Arabic" w:hint="eastAsia"/>
                <w:noProof/>
                <w:rtl/>
              </w:rPr>
              <w:t>از</w:t>
            </w:r>
            <w:r w:rsidR="00A06783" w:rsidRPr="003650FD">
              <w:rPr>
                <w:rStyle w:val="Hyperlink"/>
                <w:rFonts w:ascii="Traditional Arabic" w:hAnsi="Traditional Arabic" w:cs="Traditional Arabic"/>
                <w:noProof/>
                <w:rtl/>
              </w:rPr>
              <w:t xml:space="preserve"> </w:t>
            </w:r>
            <w:r w:rsidR="00A06783" w:rsidRPr="003650FD">
              <w:rPr>
                <w:rStyle w:val="Hyperlink"/>
                <w:rFonts w:ascii="Traditional Arabic" w:hAnsi="Traditional Arabic" w:cs="Traditional Arabic" w:hint="eastAsia"/>
                <w:noProof/>
                <w:rtl/>
              </w:rPr>
              <w:t>سمت</w:t>
            </w:r>
            <w:r w:rsidR="00A06783" w:rsidRPr="003650FD">
              <w:rPr>
                <w:rStyle w:val="Hyperlink"/>
                <w:rFonts w:ascii="Traditional Arabic" w:hAnsi="Traditional Arabic" w:cs="Traditional Arabic"/>
                <w:noProof/>
                <w:rtl/>
              </w:rPr>
              <w:t xml:space="preserve"> </w:t>
            </w:r>
            <w:r w:rsidR="00A06783" w:rsidRPr="003650FD">
              <w:rPr>
                <w:rStyle w:val="Hyperlink"/>
                <w:rFonts w:ascii="Traditional Arabic" w:hAnsi="Traditional Arabic" w:cs="Traditional Arabic" w:hint="eastAsia"/>
                <w:noProof/>
                <w:rtl/>
              </w:rPr>
              <w:t>حل</w:t>
            </w:r>
            <w:r w:rsidR="00A06783" w:rsidRPr="003650FD">
              <w:rPr>
                <w:rStyle w:val="Hyperlink"/>
                <w:rFonts w:ascii="Traditional Arabic" w:hAnsi="Traditional Arabic" w:cs="Traditional Arabic" w:hint="cs"/>
                <w:noProof/>
                <w:rtl/>
              </w:rPr>
              <w:t>ی</w:t>
            </w:r>
            <w:r w:rsidR="00A06783" w:rsidRPr="003650FD">
              <w:rPr>
                <w:rStyle w:val="Hyperlink"/>
                <w:rFonts w:ascii="Traditional Arabic" w:hAnsi="Traditional Arabic" w:cs="Traditional Arabic" w:hint="eastAsia"/>
                <w:noProof/>
                <w:rtl/>
              </w:rPr>
              <w:t>ت</w:t>
            </w:r>
            <w:r w:rsidR="00A06783" w:rsidRPr="003650FD">
              <w:rPr>
                <w:rStyle w:val="Hyperlink"/>
                <w:rFonts w:ascii="Traditional Arabic" w:hAnsi="Traditional Arabic" w:cs="Traditional Arabic"/>
                <w:noProof/>
                <w:rtl/>
              </w:rPr>
              <w:t xml:space="preserve"> </w:t>
            </w:r>
            <w:r w:rsidR="00A06783" w:rsidRPr="003650FD">
              <w:rPr>
                <w:rStyle w:val="Hyperlink"/>
                <w:rFonts w:ascii="Traditional Arabic" w:hAnsi="Traditional Arabic" w:cs="Traditional Arabic" w:hint="eastAsia"/>
                <w:noProof/>
                <w:rtl/>
              </w:rPr>
              <w:t>به</w:t>
            </w:r>
            <w:r w:rsidR="00A06783" w:rsidRPr="003650FD">
              <w:rPr>
                <w:rStyle w:val="Hyperlink"/>
                <w:rFonts w:ascii="Traditional Arabic" w:hAnsi="Traditional Arabic" w:cs="Traditional Arabic"/>
                <w:noProof/>
                <w:rtl/>
              </w:rPr>
              <w:t xml:space="preserve"> </w:t>
            </w:r>
            <w:r w:rsidR="00A06783" w:rsidRPr="003650FD">
              <w:rPr>
                <w:rStyle w:val="Hyperlink"/>
                <w:rFonts w:ascii="Traditional Arabic" w:hAnsi="Traditional Arabic" w:cs="Traditional Arabic" w:hint="eastAsia"/>
                <w:noProof/>
                <w:rtl/>
              </w:rPr>
              <w:t>سمت</w:t>
            </w:r>
            <w:r w:rsidR="00A06783" w:rsidRPr="003650FD">
              <w:rPr>
                <w:rStyle w:val="Hyperlink"/>
                <w:rFonts w:ascii="Traditional Arabic" w:hAnsi="Traditional Arabic" w:cs="Traditional Arabic"/>
                <w:noProof/>
                <w:rtl/>
              </w:rPr>
              <w:t xml:space="preserve"> </w:t>
            </w:r>
            <w:r w:rsidR="00A06783" w:rsidRPr="003650FD">
              <w:rPr>
                <w:rStyle w:val="Hyperlink"/>
                <w:rFonts w:ascii="Traditional Arabic" w:hAnsi="Traditional Arabic" w:cs="Traditional Arabic" w:hint="eastAsia"/>
                <w:noProof/>
                <w:rtl/>
              </w:rPr>
              <w:t>حرمت</w:t>
            </w:r>
            <w:r w:rsidR="00A06783" w:rsidRPr="003650FD">
              <w:rPr>
                <w:rStyle w:val="Hyperlink"/>
                <w:rFonts w:ascii="Traditional Arabic" w:hAnsi="Traditional Arabic" w:cs="Traditional Arabic"/>
                <w:noProof/>
                <w:rtl/>
              </w:rPr>
              <w:t xml:space="preserve"> </w:t>
            </w:r>
            <w:r w:rsidR="00A06783" w:rsidRPr="003650FD">
              <w:rPr>
                <w:rStyle w:val="Hyperlink"/>
                <w:rFonts w:ascii="Traditional Arabic" w:hAnsi="Traditional Arabic" w:cs="Traditional Arabic" w:hint="eastAsia"/>
                <w:noProof/>
                <w:rtl/>
              </w:rPr>
              <w:t>و</w:t>
            </w:r>
            <w:r w:rsidR="00A06783" w:rsidRPr="003650FD">
              <w:rPr>
                <w:rStyle w:val="Hyperlink"/>
                <w:rFonts w:ascii="Traditional Arabic" w:hAnsi="Traditional Arabic" w:cs="Traditional Arabic"/>
                <w:noProof/>
                <w:rtl/>
              </w:rPr>
              <w:t xml:space="preserve"> </w:t>
            </w:r>
            <w:r w:rsidR="00A06783" w:rsidRPr="003650FD">
              <w:rPr>
                <w:rStyle w:val="Hyperlink"/>
                <w:rFonts w:ascii="Traditional Arabic" w:hAnsi="Traditional Arabic" w:cs="Traditional Arabic" w:hint="eastAsia"/>
                <w:noProof/>
                <w:rtl/>
              </w:rPr>
              <w:t>بالعکس</w:t>
            </w:r>
            <w:r w:rsidR="00A06783" w:rsidRPr="003650FD">
              <w:rPr>
                <w:rFonts w:ascii="Traditional Arabic" w:hAnsi="Traditional Arabic" w:cs="Traditional Arabic"/>
                <w:noProof/>
                <w:webHidden/>
              </w:rPr>
              <w:tab/>
            </w:r>
            <w:r w:rsidR="00A06783" w:rsidRPr="003650FD">
              <w:rPr>
                <w:rFonts w:ascii="Traditional Arabic" w:hAnsi="Traditional Arabic" w:cs="Traditional Arabic"/>
                <w:noProof/>
                <w:webHidden/>
              </w:rPr>
              <w:fldChar w:fldCharType="begin"/>
            </w:r>
            <w:r w:rsidR="00A06783" w:rsidRPr="003650FD">
              <w:rPr>
                <w:rFonts w:ascii="Traditional Arabic" w:hAnsi="Traditional Arabic" w:cs="Traditional Arabic"/>
                <w:noProof/>
                <w:webHidden/>
              </w:rPr>
              <w:instrText xml:space="preserve"> PAGEREF _Toc500836699 \h </w:instrText>
            </w:r>
            <w:r w:rsidR="00A06783" w:rsidRPr="003650FD">
              <w:rPr>
                <w:rFonts w:ascii="Traditional Arabic" w:hAnsi="Traditional Arabic" w:cs="Traditional Arabic"/>
                <w:noProof/>
                <w:webHidden/>
              </w:rPr>
            </w:r>
            <w:r w:rsidR="00A06783" w:rsidRPr="003650FD">
              <w:rPr>
                <w:rFonts w:ascii="Traditional Arabic" w:hAnsi="Traditional Arabic" w:cs="Traditional Arabic"/>
                <w:noProof/>
                <w:webHidden/>
              </w:rPr>
              <w:fldChar w:fldCharType="separate"/>
            </w:r>
            <w:r w:rsidR="00A06783" w:rsidRPr="003650FD">
              <w:rPr>
                <w:rFonts w:ascii="Traditional Arabic" w:hAnsi="Traditional Arabic" w:cs="Traditional Arabic"/>
                <w:noProof/>
                <w:webHidden/>
              </w:rPr>
              <w:t>3</w:t>
            </w:r>
            <w:r w:rsidR="00A06783" w:rsidRPr="003650FD">
              <w:rPr>
                <w:rFonts w:ascii="Traditional Arabic" w:hAnsi="Traditional Arabic" w:cs="Traditional Arabic"/>
                <w:noProof/>
                <w:webHidden/>
              </w:rPr>
              <w:fldChar w:fldCharType="end"/>
            </w:r>
          </w:hyperlink>
        </w:p>
        <w:p w:rsidR="00A06783" w:rsidRPr="003650FD" w:rsidRDefault="00CC56C7" w:rsidP="003650FD">
          <w:pPr>
            <w:pStyle w:val="TOC1"/>
            <w:tabs>
              <w:tab w:val="right" w:leader="dot" w:pos="9350"/>
            </w:tabs>
            <w:spacing w:line="276" w:lineRule="auto"/>
            <w:rPr>
              <w:rFonts w:ascii="Traditional Arabic" w:hAnsi="Traditional Arabic" w:cs="Traditional Arabic"/>
              <w:noProof/>
              <w:szCs w:val="22"/>
              <w:lang w:bidi="ar-SA"/>
            </w:rPr>
          </w:pPr>
          <w:hyperlink w:anchor="_Toc500836700" w:history="1">
            <w:r w:rsidR="00A06783" w:rsidRPr="003650FD">
              <w:rPr>
                <w:rStyle w:val="Hyperlink"/>
                <w:rFonts w:ascii="Traditional Arabic" w:hAnsi="Traditional Arabic" w:cs="Traditional Arabic" w:hint="eastAsia"/>
                <w:noProof/>
                <w:rtl/>
              </w:rPr>
              <w:t>حج</w:t>
            </w:r>
            <w:r w:rsidR="00A06783" w:rsidRPr="003650FD">
              <w:rPr>
                <w:rStyle w:val="Hyperlink"/>
                <w:rFonts w:ascii="Traditional Arabic" w:hAnsi="Traditional Arabic" w:cs="Traditional Arabic" w:hint="cs"/>
                <w:noProof/>
                <w:rtl/>
              </w:rPr>
              <w:t>ی</w:t>
            </w:r>
            <w:r w:rsidR="00A06783" w:rsidRPr="003650FD">
              <w:rPr>
                <w:rStyle w:val="Hyperlink"/>
                <w:rFonts w:ascii="Traditional Arabic" w:hAnsi="Traditional Arabic" w:cs="Traditional Arabic" w:hint="eastAsia"/>
                <w:noProof/>
                <w:rtl/>
              </w:rPr>
              <w:t>ت</w:t>
            </w:r>
            <w:r w:rsidR="00A06783" w:rsidRPr="003650FD">
              <w:rPr>
                <w:rStyle w:val="Hyperlink"/>
                <w:rFonts w:ascii="Traditional Arabic" w:hAnsi="Traditional Arabic" w:cs="Traditional Arabic"/>
                <w:noProof/>
                <w:rtl/>
              </w:rPr>
              <w:t xml:space="preserve"> </w:t>
            </w:r>
            <w:r w:rsidR="00A06783" w:rsidRPr="003650FD">
              <w:rPr>
                <w:rStyle w:val="Hyperlink"/>
                <w:rFonts w:ascii="Traditional Arabic" w:hAnsi="Traditional Arabic" w:cs="Traditional Arabic" w:hint="eastAsia"/>
                <w:noProof/>
                <w:rtl/>
              </w:rPr>
              <w:t>خبر</w:t>
            </w:r>
            <w:r w:rsidR="00A06783" w:rsidRPr="003650FD">
              <w:rPr>
                <w:rStyle w:val="Hyperlink"/>
                <w:rFonts w:ascii="Traditional Arabic" w:hAnsi="Traditional Arabic" w:cs="Traditional Arabic"/>
                <w:noProof/>
                <w:rtl/>
              </w:rPr>
              <w:t xml:space="preserve"> </w:t>
            </w:r>
            <w:r w:rsidR="00A06783" w:rsidRPr="003650FD">
              <w:rPr>
                <w:rStyle w:val="Hyperlink"/>
                <w:rFonts w:ascii="Traditional Arabic" w:hAnsi="Traditional Arabic" w:cs="Traditional Arabic" w:hint="eastAsia"/>
                <w:noProof/>
                <w:rtl/>
              </w:rPr>
              <w:t>واحد</w:t>
            </w:r>
            <w:r w:rsidR="00A06783" w:rsidRPr="003650FD">
              <w:rPr>
                <w:rFonts w:ascii="Traditional Arabic" w:hAnsi="Traditional Arabic" w:cs="Traditional Arabic"/>
                <w:noProof/>
                <w:webHidden/>
              </w:rPr>
              <w:tab/>
            </w:r>
            <w:r w:rsidR="00A06783" w:rsidRPr="003650FD">
              <w:rPr>
                <w:rFonts w:ascii="Traditional Arabic" w:hAnsi="Traditional Arabic" w:cs="Traditional Arabic"/>
                <w:noProof/>
                <w:webHidden/>
              </w:rPr>
              <w:fldChar w:fldCharType="begin"/>
            </w:r>
            <w:r w:rsidR="00A06783" w:rsidRPr="003650FD">
              <w:rPr>
                <w:rFonts w:ascii="Traditional Arabic" w:hAnsi="Traditional Arabic" w:cs="Traditional Arabic"/>
                <w:noProof/>
                <w:webHidden/>
              </w:rPr>
              <w:instrText xml:space="preserve"> PAGEREF _Toc500836700 \h </w:instrText>
            </w:r>
            <w:r w:rsidR="00A06783" w:rsidRPr="003650FD">
              <w:rPr>
                <w:rFonts w:ascii="Traditional Arabic" w:hAnsi="Traditional Arabic" w:cs="Traditional Arabic"/>
                <w:noProof/>
                <w:webHidden/>
              </w:rPr>
            </w:r>
            <w:r w:rsidR="00A06783" w:rsidRPr="003650FD">
              <w:rPr>
                <w:rFonts w:ascii="Traditional Arabic" w:hAnsi="Traditional Arabic" w:cs="Traditional Arabic"/>
                <w:noProof/>
                <w:webHidden/>
              </w:rPr>
              <w:fldChar w:fldCharType="separate"/>
            </w:r>
            <w:r w:rsidR="00A06783" w:rsidRPr="003650FD">
              <w:rPr>
                <w:rFonts w:ascii="Traditional Arabic" w:hAnsi="Traditional Arabic" w:cs="Traditional Arabic"/>
                <w:noProof/>
                <w:webHidden/>
              </w:rPr>
              <w:t>5</w:t>
            </w:r>
            <w:r w:rsidR="00A06783" w:rsidRPr="003650FD">
              <w:rPr>
                <w:rFonts w:ascii="Traditional Arabic" w:hAnsi="Traditional Arabic" w:cs="Traditional Arabic"/>
                <w:noProof/>
                <w:webHidden/>
              </w:rPr>
              <w:fldChar w:fldCharType="end"/>
            </w:r>
          </w:hyperlink>
        </w:p>
        <w:p w:rsidR="00A06783" w:rsidRPr="003650FD" w:rsidRDefault="00A06783" w:rsidP="003650FD">
          <w:pPr>
            <w:spacing w:line="276" w:lineRule="auto"/>
            <w:rPr>
              <w:rFonts w:ascii="Traditional Arabic" w:hAnsi="Traditional Arabic" w:cs="Traditional Arabic"/>
            </w:rPr>
          </w:pPr>
          <w:r w:rsidRPr="003650FD">
            <w:rPr>
              <w:rFonts w:ascii="Traditional Arabic" w:hAnsi="Traditional Arabic" w:cs="Traditional Arabic"/>
              <w:b/>
              <w:bCs/>
              <w:noProof/>
            </w:rPr>
            <w:fldChar w:fldCharType="end"/>
          </w:r>
        </w:p>
      </w:sdtContent>
    </w:sdt>
    <w:p w:rsidR="00A06783" w:rsidRPr="003650FD" w:rsidRDefault="00A06783">
      <w:pPr>
        <w:bidi w:val="0"/>
        <w:spacing w:after="0"/>
        <w:ind w:firstLine="0"/>
        <w:contextualSpacing w:val="0"/>
        <w:jc w:val="left"/>
        <w:rPr>
          <w:rFonts w:ascii="Traditional Arabic" w:hAnsi="Traditional Arabic" w:cs="Traditional Arabic"/>
          <w:rtl/>
        </w:rPr>
      </w:pPr>
      <w:r w:rsidRPr="003650FD">
        <w:rPr>
          <w:rFonts w:ascii="Traditional Arabic" w:hAnsi="Traditional Arabic" w:cs="Traditional Arabic"/>
          <w:rtl/>
        </w:rPr>
        <w:br w:type="page"/>
      </w:r>
    </w:p>
    <w:p w:rsidR="003650FD" w:rsidRPr="003650FD" w:rsidRDefault="003650FD" w:rsidP="003650FD">
      <w:pPr>
        <w:ind w:firstLine="0"/>
        <w:jc w:val="center"/>
        <w:rPr>
          <w:rFonts w:ascii="Traditional Arabic" w:hAnsi="Traditional Arabic" w:cs="Traditional Arabic"/>
          <w:rtl/>
        </w:rPr>
      </w:pPr>
      <w:bookmarkStart w:id="1" w:name="_Toc496094224"/>
      <w:bookmarkStart w:id="2" w:name="_Toc500399077"/>
      <w:r w:rsidRPr="003650FD">
        <w:rPr>
          <w:rFonts w:ascii="Traditional Arabic" w:hAnsi="Traditional Arabic" w:cs="Traditional Arabic" w:hint="cs"/>
          <w:rtl/>
        </w:rPr>
        <w:lastRenderedPageBreak/>
        <w:t>بسم الله الرحمن الرحیم</w:t>
      </w:r>
    </w:p>
    <w:p w:rsidR="003650FD" w:rsidRPr="003650FD" w:rsidRDefault="003650FD" w:rsidP="003650FD">
      <w:pPr>
        <w:pStyle w:val="Heading1"/>
        <w:rPr>
          <w:rFonts w:ascii="Traditional Arabic" w:hAnsi="Traditional Arabic" w:cs="Traditional Arabic"/>
          <w:rtl/>
        </w:rPr>
      </w:pPr>
      <w:bookmarkStart w:id="3" w:name="_Toc450375464"/>
      <w:bookmarkStart w:id="4" w:name="_Toc450817023"/>
      <w:bookmarkStart w:id="5" w:name="_Toc451162277"/>
      <w:bookmarkStart w:id="6" w:name="_Toc451419897"/>
      <w:bookmarkStart w:id="7" w:name="_Toc451588796"/>
      <w:bookmarkStart w:id="8" w:name="_Toc452366656"/>
      <w:bookmarkStart w:id="9" w:name="_Toc452890833"/>
      <w:bookmarkStart w:id="10" w:name="_Toc453402795"/>
      <w:bookmarkStart w:id="11" w:name="_Toc453489222"/>
      <w:bookmarkStart w:id="12" w:name="_Toc462221455"/>
      <w:bookmarkStart w:id="13" w:name="_Toc465846670"/>
      <w:bookmarkStart w:id="14" w:name="_Toc466455067"/>
      <w:bookmarkStart w:id="15" w:name="_Toc470513050"/>
      <w:bookmarkStart w:id="16" w:name="_Toc470513091"/>
      <w:bookmarkStart w:id="17" w:name="_Toc474323495"/>
      <w:bookmarkStart w:id="18" w:name="_Toc476125648"/>
      <w:bookmarkStart w:id="19" w:name="_Toc476985311"/>
      <w:bookmarkStart w:id="20" w:name="_Toc479150537"/>
      <w:bookmarkStart w:id="21" w:name="_Toc480361570"/>
      <w:bookmarkStart w:id="22" w:name="_Toc496165936"/>
      <w:bookmarkStart w:id="23" w:name="_Toc499628854"/>
      <w:bookmarkStart w:id="24" w:name="_Toc499795694"/>
      <w:bookmarkStart w:id="25" w:name="_Toc461988926"/>
      <w:r w:rsidRPr="003650FD">
        <w:rPr>
          <w:rFonts w:ascii="Traditional Arabic" w:hAnsi="Traditional Arabic" w:cs="Traditional Arabic"/>
          <w:color w:val="FF0000"/>
          <w:rtl/>
        </w:rPr>
        <w:t xml:space="preserve">موضوع: </w:t>
      </w:r>
      <w:r w:rsidRPr="003650FD">
        <w:rPr>
          <w:rFonts w:ascii="Traditional Arabic" w:hAnsi="Traditional Arabic" w:cs="Traditional Arabic"/>
          <w:rtl/>
        </w:rPr>
        <w:t>فقه / اجتهاد و تقلید / مسأله تقلید (</w:t>
      </w:r>
      <w:bookmarkEnd w:id="3"/>
      <w:bookmarkEnd w:id="4"/>
      <w:bookmarkEnd w:id="5"/>
      <w:bookmarkEnd w:id="6"/>
      <w:bookmarkEnd w:id="7"/>
      <w:bookmarkEnd w:id="8"/>
      <w:bookmarkEnd w:id="9"/>
      <w:bookmarkEnd w:id="10"/>
      <w:bookmarkEnd w:id="11"/>
      <w:bookmarkEnd w:id="12"/>
      <w:bookmarkEnd w:id="13"/>
      <w:bookmarkEnd w:id="14"/>
      <w:bookmarkEnd w:id="15"/>
      <w:bookmarkEnd w:id="16"/>
      <w:r w:rsidRPr="003650FD">
        <w:rPr>
          <w:rFonts w:ascii="Traditional Arabic" w:hAnsi="Traditional Arabic" w:cs="Traditional Arabic" w:hint="cs"/>
          <w:rtl/>
        </w:rPr>
        <w:t>ملاک تشخیص مجتهد و اعلم</w:t>
      </w:r>
      <w:r w:rsidRPr="003650FD">
        <w:rPr>
          <w:rFonts w:ascii="Traditional Arabic" w:hAnsi="Traditional Arabic" w:cs="Traditional Arabic"/>
          <w:rtl/>
        </w:rPr>
        <w:t>)</w:t>
      </w:r>
      <w:bookmarkEnd w:id="17"/>
      <w:bookmarkEnd w:id="18"/>
      <w:bookmarkEnd w:id="19"/>
      <w:bookmarkEnd w:id="20"/>
      <w:bookmarkEnd w:id="21"/>
      <w:bookmarkEnd w:id="22"/>
      <w:bookmarkEnd w:id="23"/>
      <w:bookmarkEnd w:id="24"/>
    </w:p>
    <w:bookmarkEnd w:id="1"/>
    <w:bookmarkEnd w:id="25"/>
    <w:p w:rsidR="003650FD" w:rsidRPr="003650FD" w:rsidRDefault="003650FD" w:rsidP="003650FD">
      <w:pPr>
        <w:pStyle w:val="Heading1"/>
        <w:jc w:val="lowKashida"/>
        <w:rPr>
          <w:rFonts w:ascii="Traditional Arabic" w:hAnsi="Traditional Arabic" w:cs="Traditional Arabic"/>
          <w:color w:val="FF0000"/>
          <w:rtl/>
        </w:rPr>
      </w:pPr>
      <w:r w:rsidRPr="003650FD">
        <w:rPr>
          <w:rFonts w:ascii="Traditional Arabic" w:hAnsi="Traditional Arabic" w:cs="Traditional Arabic" w:hint="cs"/>
          <w:color w:val="FF0000"/>
          <w:rtl/>
        </w:rPr>
        <w:t>اشاره</w:t>
      </w:r>
      <w:bookmarkEnd w:id="2"/>
    </w:p>
    <w:p w:rsidR="00461793" w:rsidRPr="003650FD" w:rsidRDefault="00636273" w:rsidP="00A06783">
      <w:pPr>
        <w:jc w:val="lowKashida"/>
        <w:rPr>
          <w:rFonts w:ascii="Traditional Arabic" w:hAnsi="Traditional Arabic" w:cs="Traditional Arabic"/>
          <w:rtl/>
        </w:rPr>
      </w:pPr>
      <w:r w:rsidRPr="003650FD">
        <w:rPr>
          <w:rFonts w:ascii="Traditional Arabic" w:hAnsi="Traditional Arabic" w:cs="Traditional Arabic" w:hint="cs"/>
          <w:rtl/>
        </w:rPr>
        <w:t xml:space="preserve">در باب حجیت بیّنه </w:t>
      </w:r>
      <w:r w:rsidR="004B3770" w:rsidRPr="003650FD">
        <w:rPr>
          <w:rFonts w:ascii="Traditional Arabic" w:hAnsi="Traditional Arabic" w:cs="Traditional Arabic" w:hint="cs"/>
          <w:rtl/>
        </w:rPr>
        <w:t xml:space="preserve">و الزام بیّنه </w:t>
      </w:r>
      <w:r w:rsidRPr="003650FD">
        <w:rPr>
          <w:rFonts w:ascii="Traditional Arabic" w:hAnsi="Traditional Arabic" w:cs="Traditional Arabic" w:hint="cs"/>
          <w:rtl/>
        </w:rPr>
        <w:t xml:space="preserve">در موضوعات، </w:t>
      </w:r>
      <w:r w:rsidR="00476F38" w:rsidRPr="003650FD">
        <w:rPr>
          <w:rFonts w:ascii="Traditional Arabic" w:hAnsi="Traditional Arabic" w:cs="Traditional Arabic" w:hint="cs"/>
          <w:rtl/>
        </w:rPr>
        <w:t>ادله‌ای</w:t>
      </w:r>
      <w:r w:rsidRPr="003650FD">
        <w:rPr>
          <w:rFonts w:ascii="Traditional Arabic" w:hAnsi="Traditional Arabic" w:cs="Traditional Arabic" w:hint="cs"/>
          <w:rtl/>
        </w:rPr>
        <w:t xml:space="preserve"> بیان شد که عبارت بودند از:</w:t>
      </w:r>
    </w:p>
    <w:p w:rsidR="00636273" w:rsidRPr="003650FD" w:rsidRDefault="00636273" w:rsidP="00A06783">
      <w:pPr>
        <w:jc w:val="lowKashida"/>
        <w:rPr>
          <w:rFonts w:ascii="Traditional Arabic" w:hAnsi="Traditional Arabic" w:cs="Traditional Arabic"/>
          <w:rtl/>
        </w:rPr>
      </w:pPr>
      <w:r w:rsidRPr="003650FD">
        <w:rPr>
          <w:rFonts w:ascii="Traditional Arabic" w:hAnsi="Traditional Arabic" w:cs="Traditional Arabic" w:hint="cs"/>
          <w:rtl/>
        </w:rPr>
        <w:t>1 – اجماع</w:t>
      </w:r>
    </w:p>
    <w:p w:rsidR="00636273" w:rsidRPr="003650FD" w:rsidRDefault="00636273" w:rsidP="00A06783">
      <w:pPr>
        <w:jc w:val="lowKashida"/>
        <w:rPr>
          <w:rFonts w:ascii="Traditional Arabic" w:hAnsi="Traditional Arabic" w:cs="Traditional Arabic"/>
          <w:rtl/>
        </w:rPr>
      </w:pPr>
      <w:r w:rsidRPr="003650FD">
        <w:rPr>
          <w:rFonts w:ascii="Traditional Arabic" w:hAnsi="Traditional Arabic" w:cs="Traditional Arabic" w:hint="cs"/>
          <w:rtl/>
        </w:rPr>
        <w:t>2 – روایت مسعدة بن صدقه</w:t>
      </w:r>
    </w:p>
    <w:p w:rsidR="00636273" w:rsidRPr="003650FD" w:rsidRDefault="00636273" w:rsidP="003650FD">
      <w:pPr>
        <w:jc w:val="lowKashida"/>
        <w:rPr>
          <w:rFonts w:ascii="Traditional Arabic" w:hAnsi="Traditional Arabic" w:cs="Traditional Arabic"/>
          <w:rtl/>
        </w:rPr>
      </w:pPr>
      <w:r w:rsidRPr="003650FD">
        <w:rPr>
          <w:rFonts w:ascii="Traditional Arabic" w:hAnsi="Traditional Arabic" w:cs="Traditional Arabic" w:hint="cs"/>
          <w:rtl/>
        </w:rPr>
        <w:t xml:space="preserve">3 – فحوای </w:t>
      </w:r>
      <w:r w:rsidR="003650FD" w:rsidRPr="001D5D9A">
        <w:rPr>
          <w:rFonts w:ascii="Traditional Arabic" w:hAnsi="Traditional Arabic" w:cs="Traditional Arabic" w:hint="cs"/>
          <w:rtl/>
        </w:rPr>
        <w:t>«</w:t>
      </w:r>
      <w:r w:rsidR="003650FD" w:rsidRPr="001D5D9A">
        <w:rPr>
          <w:rFonts w:ascii="Traditional Arabic" w:hAnsi="Traditional Arabic" w:cs="Traditional Arabic" w:hint="cs"/>
          <w:b/>
          <w:bCs/>
          <w:color w:val="008000"/>
          <w:rtl/>
        </w:rPr>
        <w:t>إِنَّمَا</w:t>
      </w:r>
      <w:r w:rsidR="003650FD" w:rsidRPr="001D5D9A">
        <w:rPr>
          <w:rFonts w:ascii="Traditional Arabic" w:hAnsi="Traditional Arabic" w:cs="Traditional Arabic"/>
          <w:b/>
          <w:bCs/>
          <w:color w:val="008000"/>
          <w:rtl/>
        </w:rPr>
        <w:t xml:space="preserve"> </w:t>
      </w:r>
      <w:r w:rsidR="003650FD" w:rsidRPr="001D5D9A">
        <w:rPr>
          <w:rFonts w:ascii="Traditional Arabic" w:hAnsi="Traditional Arabic" w:cs="Traditional Arabic" w:hint="cs"/>
          <w:b/>
          <w:bCs/>
          <w:color w:val="008000"/>
          <w:rtl/>
        </w:rPr>
        <w:t>أَقْضِي</w:t>
      </w:r>
      <w:r w:rsidR="003650FD" w:rsidRPr="001D5D9A">
        <w:rPr>
          <w:rFonts w:ascii="Traditional Arabic" w:hAnsi="Traditional Arabic" w:cs="Traditional Arabic"/>
          <w:b/>
          <w:bCs/>
          <w:color w:val="008000"/>
          <w:rtl/>
        </w:rPr>
        <w:t xml:space="preserve"> </w:t>
      </w:r>
      <w:r w:rsidR="003650FD" w:rsidRPr="001D5D9A">
        <w:rPr>
          <w:rFonts w:ascii="Traditional Arabic" w:hAnsi="Traditional Arabic" w:cs="Traditional Arabic" w:hint="cs"/>
          <w:b/>
          <w:bCs/>
          <w:color w:val="008000"/>
          <w:rtl/>
        </w:rPr>
        <w:t>بَيْنَكُمْ</w:t>
      </w:r>
      <w:r w:rsidR="003650FD" w:rsidRPr="001D5D9A">
        <w:rPr>
          <w:rFonts w:ascii="Traditional Arabic" w:hAnsi="Traditional Arabic" w:cs="Traditional Arabic"/>
          <w:b/>
          <w:bCs/>
          <w:color w:val="008000"/>
          <w:rtl/>
        </w:rPr>
        <w:t xml:space="preserve"> </w:t>
      </w:r>
      <w:r w:rsidR="003650FD" w:rsidRPr="001D5D9A">
        <w:rPr>
          <w:rFonts w:ascii="Traditional Arabic" w:hAnsi="Traditional Arabic" w:cs="Traditional Arabic" w:hint="cs"/>
          <w:b/>
          <w:bCs/>
          <w:color w:val="008000"/>
          <w:rtl/>
        </w:rPr>
        <w:t>بِالْبَيِّنَاتِ</w:t>
      </w:r>
      <w:r w:rsidR="003650FD" w:rsidRPr="001D5D9A">
        <w:rPr>
          <w:rFonts w:ascii="Traditional Arabic" w:hAnsi="Traditional Arabic" w:cs="Traditional Arabic"/>
          <w:b/>
          <w:bCs/>
          <w:color w:val="008000"/>
          <w:rtl/>
        </w:rPr>
        <w:t xml:space="preserve"> </w:t>
      </w:r>
      <w:r w:rsidR="003650FD" w:rsidRPr="001D5D9A">
        <w:rPr>
          <w:rFonts w:ascii="Traditional Arabic" w:hAnsi="Traditional Arabic" w:cs="Traditional Arabic" w:hint="cs"/>
          <w:b/>
          <w:bCs/>
          <w:color w:val="008000"/>
          <w:rtl/>
        </w:rPr>
        <w:t>وَ</w:t>
      </w:r>
      <w:r w:rsidR="003650FD" w:rsidRPr="001D5D9A">
        <w:rPr>
          <w:rFonts w:ascii="Traditional Arabic" w:hAnsi="Traditional Arabic" w:cs="Traditional Arabic"/>
          <w:b/>
          <w:bCs/>
          <w:color w:val="008000"/>
          <w:rtl/>
        </w:rPr>
        <w:t xml:space="preserve"> </w:t>
      </w:r>
      <w:r w:rsidR="003650FD" w:rsidRPr="001D5D9A">
        <w:rPr>
          <w:rFonts w:ascii="Traditional Arabic" w:hAnsi="Traditional Arabic" w:cs="Traditional Arabic" w:hint="cs"/>
          <w:b/>
          <w:bCs/>
          <w:color w:val="008000"/>
          <w:rtl/>
        </w:rPr>
        <w:t>الْأَيْمَانِ</w:t>
      </w:r>
      <w:r w:rsidR="003650FD" w:rsidRPr="001D5D9A">
        <w:rPr>
          <w:rFonts w:ascii="Traditional Arabic" w:hAnsi="Traditional Arabic" w:cs="Traditional Arabic" w:hint="cs"/>
          <w:rtl/>
        </w:rPr>
        <w:t>»</w:t>
      </w:r>
      <w:r w:rsidR="003650FD">
        <w:rPr>
          <w:rStyle w:val="FootnoteReference"/>
          <w:rFonts w:ascii="Traditional Arabic" w:hAnsi="Traditional Arabic" w:cs="Traditional Arabic"/>
          <w:rtl/>
        </w:rPr>
        <w:footnoteReference w:id="1"/>
      </w:r>
    </w:p>
    <w:p w:rsidR="00636273" w:rsidRPr="003650FD" w:rsidRDefault="00636273" w:rsidP="00A06783">
      <w:pPr>
        <w:jc w:val="lowKashida"/>
        <w:rPr>
          <w:rFonts w:ascii="Traditional Arabic" w:hAnsi="Traditional Arabic" w:cs="Traditional Arabic"/>
          <w:rtl/>
        </w:rPr>
      </w:pPr>
      <w:r w:rsidRPr="003650FD">
        <w:rPr>
          <w:rFonts w:ascii="Traditional Arabic" w:hAnsi="Traditional Arabic" w:cs="Traditional Arabic" w:hint="cs"/>
          <w:rtl/>
        </w:rPr>
        <w:t xml:space="preserve">4 – روایت </w:t>
      </w:r>
      <w:r w:rsidR="00476F38" w:rsidRPr="003650FD">
        <w:rPr>
          <w:rFonts w:ascii="Traditional Arabic" w:hAnsi="Traditional Arabic" w:cs="Traditional Arabic" w:hint="cs"/>
          <w:rtl/>
        </w:rPr>
        <w:t>عبدالله</w:t>
      </w:r>
      <w:r w:rsidRPr="003650FD">
        <w:rPr>
          <w:rFonts w:ascii="Traditional Arabic" w:hAnsi="Traditional Arabic" w:cs="Traditional Arabic" w:hint="cs"/>
          <w:rtl/>
        </w:rPr>
        <w:t xml:space="preserve"> بن سلیمان</w:t>
      </w:r>
    </w:p>
    <w:p w:rsidR="00636273" w:rsidRPr="003650FD" w:rsidRDefault="00636273" w:rsidP="00A06783">
      <w:pPr>
        <w:jc w:val="lowKashida"/>
        <w:rPr>
          <w:rFonts w:ascii="Traditional Arabic" w:hAnsi="Traditional Arabic" w:cs="Traditional Arabic"/>
          <w:rtl/>
        </w:rPr>
      </w:pPr>
      <w:r w:rsidRPr="003650FD">
        <w:rPr>
          <w:rFonts w:ascii="Traditional Arabic" w:hAnsi="Traditional Arabic" w:cs="Traditional Arabic" w:hint="cs"/>
          <w:rtl/>
        </w:rPr>
        <w:t xml:space="preserve">5 – تمسک به </w:t>
      </w:r>
      <w:r w:rsidR="00476F38" w:rsidRPr="003650FD">
        <w:rPr>
          <w:rFonts w:ascii="Traditional Arabic" w:hAnsi="Traditional Arabic" w:cs="Traditional Arabic" w:hint="cs"/>
          <w:rtl/>
        </w:rPr>
        <w:t>مجموعه‌ای</w:t>
      </w:r>
      <w:r w:rsidRPr="003650FD">
        <w:rPr>
          <w:rFonts w:ascii="Traditional Arabic" w:hAnsi="Traditional Arabic" w:cs="Traditional Arabic" w:hint="cs"/>
          <w:rtl/>
        </w:rPr>
        <w:t xml:space="preserve"> از روایات متفرقه در موضوعات گوناگون که ارجاع به بیّنه شده بود و بیّنه را مثبت قرار داده بودند، از قبیل باب رؤیت هلال ماه و امثالهم</w:t>
      </w:r>
      <w:r w:rsidR="004B3770" w:rsidRPr="003650FD">
        <w:rPr>
          <w:rFonts w:ascii="Traditional Arabic" w:hAnsi="Traditional Arabic" w:cs="Traditional Arabic" w:hint="cs"/>
          <w:rtl/>
        </w:rPr>
        <w:t>.</w:t>
      </w:r>
    </w:p>
    <w:p w:rsidR="004B3770" w:rsidRPr="003650FD" w:rsidRDefault="004B3770" w:rsidP="00A06783">
      <w:pPr>
        <w:jc w:val="lowKashida"/>
        <w:rPr>
          <w:rFonts w:ascii="Traditional Arabic" w:hAnsi="Traditional Arabic" w:cs="Traditional Arabic"/>
          <w:rtl/>
        </w:rPr>
      </w:pPr>
      <w:r w:rsidRPr="003650FD">
        <w:rPr>
          <w:rFonts w:ascii="Traditional Arabic" w:hAnsi="Traditional Arabic" w:cs="Traditional Arabic" w:hint="cs"/>
          <w:rtl/>
        </w:rPr>
        <w:t xml:space="preserve">اساس مطلب در دلیل پنجم این بود که از مواردی که ارجاع به بیّنه شده است، القاء خصوصیت است، با </w:t>
      </w:r>
      <w:r w:rsidR="00476F38" w:rsidRPr="003650FD">
        <w:rPr>
          <w:rFonts w:ascii="Traditional Arabic" w:hAnsi="Traditional Arabic" w:cs="Traditional Arabic" w:hint="cs"/>
          <w:rtl/>
        </w:rPr>
        <w:t>قطع‌نظر</w:t>
      </w:r>
      <w:r w:rsidRPr="003650FD">
        <w:rPr>
          <w:rFonts w:ascii="Traditional Arabic" w:hAnsi="Traditional Arabic" w:cs="Traditional Arabic" w:hint="cs"/>
          <w:rtl/>
        </w:rPr>
        <w:t xml:space="preserve"> از روایاتی مثل مسعده که خودشان قاعده کلیه </w:t>
      </w:r>
      <w:r w:rsidR="00476F38" w:rsidRPr="003650FD">
        <w:rPr>
          <w:rFonts w:ascii="Traditional Arabic" w:hAnsi="Traditional Arabic" w:cs="Traditional Arabic" w:hint="cs"/>
          <w:rtl/>
        </w:rPr>
        <w:t>داده‌اند</w:t>
      </w:r>
      <w:r w:rsidRPr="003650FD">
        <w:rPr>
          <w:rFonts w:ascii="Traditional Arabic" w:hAnsi="Traditional Arabic" w:cs="Traditional Arabic" w:hint="cs"/>
          <w:rtl/>
        </w:rPr>
        <w:t xml:space="preserve">، ممکن است القاء خصوصیت بشود، از همان موارد </w:t>
      </w:r>
      <w:r w:rsidR="00476F38" w:rsidRPr="003650FD">
        <w:rPr>
          <w:rFonts w:ascii="Traditional Arabic" w:hAnsi="Traditional Arabic" w:cs="Traditional Arabic" w:hint="cs"/>
          <w:rtl/>
        </w:rPr>
        <w:t>متفرقه‌ای</w:t>
      </w:r>
      <w:r w:rsidRPr="003650FD">
        <w:rPr>
          <w:rFonts w:ascii="Traditional Arabic" w:hAnsi="Traditional Arabic" w:cs="Traditional Arabic" w:hint="cs"/>
          <w:rtl/>
        </w:rPr>
        <w:t xml:space="preserve"> که بیّنه را معتبر </w:t>
      </w:r>
      <w:r w:rsidR="00476F38" w:rsidRPr="003650FD">
        <w:rPr>
          <w:rFonts w:ascii="Traditional Arabic" w:hAnsi="Traditional Arabic" w:cs="Traditional Arabic" w:hint="cs"/>
          <w:rtl/>
        </w:rPr>
        <w:t>کرده‌اند</w:t>
      </w:r>
      <w:r w:rsidRPr="003650FD">
        <w:rPr>
          <w:rFonts w:ascii="Traditional Arabic" w:hAnsi="Traditional Arabic" w:cs="Traditional Arabic" w:hint="cs"/>
          <w:rtl/>
        </w:rPr>
        <w:t xml:space="preserve"> و در روایت معتبر شمرده شده است، این القاء خصوصیت حتی از یکی از این مواردی هم که به بیّنه ارجاع شده، امکان دارد، اما وقتی حجم مواردی که ارجاع به بیّنه شده است، زیاد باشد، طبعاً این امر </w:t>
      </w:r>
      <w:r w:rsidR="00476F38" w:rsidRPr="003650FD">
        <w:rPr>
          <w:rFonts w:ascii="Traditional Arabic" w:hAnsi="Traditional Arabic" w:cs="Traditional Arabic" w:hint="cs"/>
          <w:rtl/>
        </w:rPr>
        <w:t>آسان‌تر</w:t>
      </w:r>
      <w:r w:rsidRPr="003650FD">
        <w:rPr>
          <w:rFonts w:ascii="Traditional Arabic" w:hAnsi="Traditional Arabic" w:cs="Traditional Arabic" w:hint="cs"/>
          <w:rtl/>
        </w:rPr>
        <w:t xml:space="preserve"> است، </w:t>
      </w:r>
      <w:r w:rsidR="00476F38" w:rsidRPr="003650FD">
        <w:rPr>
          <w:rFonts w:ascii="Traditional Arabic" w:hAnsi="Traditional Arabic" w:cs="Traditional Arabic" w:hint="cs"/>
          <w:rtl/>
        </w:rPr>
        <w:t>راحت‌تر</w:t>
      </w:r>
      <w:r w:rsidRPr="003650FD">
        <w:rPr>
          <w:rFonts w:ascii="Traditional Arabic" w:hAnsi="Traditional Arabic" w:cs="Traditional Arabic" w:hint="cs"/>
          <w:rtl/>
        </w:rPr>
        <w:t xml:space="preserve"> </w:t>
      </w:r>
      <w:r w:rsidR="00476F38" w:rsidRPr="003650FD">
        <w:rPr>
          <w:rFonts w:ascii="Traditional Arabic" w:hAnsi="Traditional Arabic" w:cs="Traditional Arabic" w:hint="cs"/>
          <w:rtl/>
        </w:rPr>
        <w:t>می‌شود</w:t>
      </w:r>
      <w:r w:rsidRPr="003650FD">
        <w:rPr>
          <w:rFonts w:ascii="Traditional Arabic" w:hAnsi="Traditional Arabic" w:cs="Traditional Arabic" w:hint="cs"/>
          <w:rtl/>
        </w:rPr>
        <w:t xml:space="preserve"> القاء خصوصیت کرد و به یک قاعده کلیه رسید که عبارت از حجیّت بیّنه در موضوعات است</w:t>
      </w:r>
      <w:r w:rsidR="00466062" w:rsidRPr="003650FD">
        <w:rPr>
          <w:rFonts w:ascii="Traditional Arabic" w:hAnsi="Traditional Arabic" w:cs="Traditional Arabic" w:hint="cs"/>
          <w:rtl/>
        </w:rPr>
        <w:t>.</w:t>
      </w:r>
    </w:p>
    <w:p w:rsidR="00466062" w:rsidRPr="003650FD" w:rsidRDefault="00466062" w:rsidP="00A06783">
      <w:pPr>
        <w:jc w:val="lowKashida"/>
        <w:rPr>
          <w:rFonts w:ascii="Traditional Arabic" w:hAnsi="Traditional Arabic" w:cs="Traditional Arabic"/>
          <w:rtl/>
        </w:rPr>
      </w:pPr>
      <w:r w:rsidRPr="003650FD">
        <w:rPr>
          <w:rFonts w:ascii="Traditional Arabic" w:hAnsi="Traditional Arabic" w:cs="Traditional Arabic" w:hint="cs"/>
          <w:rtl/>
        </w:rPr>
        <w:t xml:space="preserve">مبانی این القاء خصوصیت و تجمیع موارد برای القاء خصوصیت بیان شد و تشبیه به باب قرعه شد، شاید این دلیل </w:t>
      </w:r>
      <w:r w:rsidR="00476F38" w:rsidRPr="003650FD">
        <w:rPr>
          <w:rFonts w:ascii="Traditional Arabic" w:hAnsi="Traditional Arabic" w:cs="Traditional Arabic" w:hint="cs"/>
          <w:rtl/>
        </w:rPr>
        <w:t>به‌تنهایی</w:t>
      </w:r>
      <w:r w:rsidRPr="003650FD">
        <w:rPr>
          <w:rFonts w:ascii="Traditional Arabic" w:hAnsi="Traditional Arabic" w:cs="Traditional Arabic" w:hint="cs"/>
          <w:rtl/>
        </w:rPr>
        <w:t xml:space="preserve"> نتواند تمام باشد، اما در کنار ادله دیگر، </w:t>
      </w:r>
      <w:r w:rsidR="00476F38" w:rsidRPr="003650FD">
        <w:rPr>
          <w:rFonts w:ascii="Traditional Arabic" w:hAnsi="Traditional Arabic" w:cs="Traditional Arabic" w:hint="cs"/>
          <w:rtl/>
        </w:rPr>
        <w:t>به‌عنوان</w:t>
      </w:r>
      <w:r w:rsidRPr="003650FD">
        <w:rPr>
          <w:rFonts w:ascii="Traditional Arabic" w:hAnsi="Traditional Arabic" w:cs="Traditional Arabic" w:hint="cs"/>
          <w:rtl/>
        </w:rPr>
        <w:t xml:space="preserve"> یک مؤید به شمار </w:t>
      </w:r>
      <w:r w:rsidR="00476F38" w:rsidRPr="003650FD">
        <w:rPr>
          <w:rFonts w:ascii="Traditional Arabic" w:hAnsi="Traditional Arabic" w:cs="Traditional Arabic" w:hint="cs"/>
          <w:rtl/>
        </w:rPr>
        <w:t>می‌آید</w:t>
      </w:r>
      <w:r w:rsidRPr="003650FD">
        <w:rPr>
          <w:rFonts w:ascii="Traditional Arabic" w:hAnsi="Traditional Arabic" w:cs="Traditional Arabic" w:hint="cs"/>
          <w:rtl/>
        </w:rPr>
        <w:t>.</w:t>
      </w:r>
    </w:p>
    <w:p w:rsidR="00466062" w:rsidRPr="003650FD" w:rsidRDefault="00466062" w:rsidP="00A06783">
      <w:pPr>
        <w:jc w:val="lowKashida"/>
        <w:rPr>
          <w:rFonts w:ascii="Traditional Arabic" w:hAnsi="Traditional Arabic" w:cs="Traditional Arabic"/>
          <w:rtl/>
        </w:rPr>
      </w:pPr>
      <w:r w:rsidRPr="003650FD">
        <w:rPr>
          <w:rFonts w:ascii="Traditional Arabic" w:hAnsi="Traditional Arabic" w:cs="Traditional Arabic" w:hint="cs"/>
          <w:rtl/>
        </w:rPr>
        <w:t xml:space="preserve">در مجموعه مواردی که به بیّنه ارجاع </w:t>
      </w:r>
      <w:r w:rsidR="00476F38" w:rsidRPr="003650FD">
        <w:rPr>
          <w:rFonts w:ascii="Traditional Arabic" w:hAnsi="Traditional Arabic" w:cs="Traditional Arabic" w:hint="cs"/>
          <w:rtl/>
        </w:rPr>
        <w:t>داده‌شده</w:t>
      </w:r>
      <w:r w:rsidRPr="003650FD">
        <w:rPr>
          <w:rFonts w:ascii="Traditional Arabic" w:hAnsi="Traditional Arabic" w:cs="Traditional Arabic" w:hint="cs"/>
          <w:rtl/>
        </w:rPr>
        <w:t xml:space="preserve"> و بیّنه را مثبت قرار </w:t>
      </w:r>
      <w:r w:rsidR="00476F38" w:rsidRPr="003650FD">
        <w:rPr>
          <w:rFonts w:ascii="Traditional Arabic" w:hAnsi="Traditional Arabic" w:cs="Traditional Arabic" w:hint="cs"/>
          <w:rtl/>
        </w:rPr>
        <w:t>داده‌اند</w:t>
      </w:r>
      <w:r w:rsidRPr="003650FD">
        <w:rPr>
          <w:rFonts w:ascii="Traditional Arabic" w:hAnsi="Traditional Arabic" w:cs="Traditional Arabic" w:hint="cs"/>
          <w:rtl/>
        </w:rPr>
        <w:t xml:space="preserve">، مواردی هم هست که کم نیست، به خبر ثقه یا عدل در موضوعاتی ارجاع شده است، در نقطه مقابل </w:t>
      </w:r>
      <w:r w:rsidR="00476F38" w:rsidRPr="003650FD">
        <w:rPr>
          <w:rFonts w:ascii="Traditional Arabic" w:hAnsi="Traditional Arabic" w:cs="Traditional Arabic" w:hint="cs"/>
          <w:rtl/>
        </w:rPr>
        <w:t>این‌ها</w:t>
      </w:r>
      <w:r w:rsidRPr="003650FD">
        <w:rPr>
          <w:rFonts w:ascii="Traditional Arabic" w:hAnsi="Traditional Arabic" w:cs="Traditional Arabic" w:hint="cs"/>
          <w:rtl/>
        </w:rPr>
        <w:t xml:space="preserve">، مواردی هست که به خبر ثقه و عدل ارجاع شده است، این دو فهرست در برابر یکدیگر قرار </w:t>
      </w:r>
      <w:r w:rsidR="00476F38" w:rsidRPr="003650FD">
        <w:rPr>
          <w:rFonts w:ascii="Traditional Arabic" w:hAnsi="Traditional Arabic" w:cs="Traditional Arabic" w:hint="cs"/>
          <w:rtl/>
        </w:rPr>
        <w:t>می‌گیرند</w:t>
      </w:r>
      <w:r w:rsidRPr="003650FD">
        <w:rPr>
          <w:rFonts w:ascii="Traditional Arabic" w:hAnsi="Traditional Arabic" w:cs="Traditional Arabic" w:hint="cs"/>
          <w:rtl/>
        </w:rPr>
        <w:t>، در مستمسک، تنقیح، کلمات مرحوم شهید صدر این مطالب آمده است</w:t>
      </w:r>
      <w:r w:rsidR="000222E8" w:rsidRPr="003650FD">
        <w:rPr>
          <w:rFonts w:ascii="Traditional Arabic" w:hAnsi="Traditional Arabic" w:cs="Traditional Arabic" w:hint="cs"/>
          <w:rtl/>
        </w:rPr>
        <w:t xml:space="preserve">، مرحوم شهید صدر در جلد دوم بحوث فقهیه در کتاب طهارت صفحه 91 به بعد ذکر </w:t>
      </w:r>
      <w:r w:rsidR="00476F38" w:rsidRPr="003650FD">
        <w:rPr>
          <w:rFonts w:ascii="Traditional Arabic" w:hAnsi="Traditional Arabic" w:cs="Traditional Arabic" w:hint="cs"/>
          <w:rtl/>
        </w:rPr>
        <w:t>کرده‌اند</w:t>
      </w:r>
      <w:r w:rsidR="00584AAA" w:rsidRPr="003650FD">
        <w:rPr>
          <w:rFonts w:ascii="Traditional Arabic" w:hAnsi="Traditional Arabic" w:cs="Traditional Arabic" w:hint="cs"/>
          <w:rtl/>
        </w:rPr>
        <w:t>.</w:t>
      </w:r>
    </w:p>
    <w:p w:rsidR="00B55D23" w:rsidRPr="003650FD" w:rsidRDefault="00584AAA" w:rsidP="00A06783">
      <w:pPr>
        <w:jc w:val="lowKashida"/>
        <w:rPr>
          <w:rFonts w:ascii="Traditional Arabic" w:hAnsi="Traditional Arabic" w:cs="Traditional Arabic"/>
          <w:rtl/>
        </w:rPr>
      </w:pPr>
      <w:r w:rsidRPr="003650FD">
        <w:rPr>
          <w:rFonts w:ascii="Traditional Arabic" w:hAnsi="Traditional Arabic" w:cs="Traditional Arabic" w:hint="cs"/>
          <w:rtl/>
        </w:rPr>
        <w:t xml:space="preserve">اگر در نقطه مقابل مجموعه مواردی که به بیّنه احاله شده، چیزی نباشد و فقط خودشان باشد، امکان داشت که </w:t>
      </w:r>
      <w:r w:rsidR="00476F38" w:rsidRPr="003650FD">
        <w:rPr>
          <w:rFonts w:ascii="Traditional Arabic" w:hAnsi="Traditional Arabic" w:cs="Traditional Arabic" w:hint="cs"/>
          <w:rtl/>
        </w:rPr>
        <w:t>به‌راحتی</w:t>
      </w:r>
      <w:r w:rsidRPr="003650FD">
        <w:rPr>
          <w:rFonts w:ascii="Traditional Arabic" w:hAnsi="Traditional Arabic" w:cs="Traditional Arabic" w:hint="cs"/>
          <w:rtl/>
        </w:rPr>
        <w:t xml:space="preserve"> القاء خصوصیت بشود و مثل باب قرعه، القرعة من امر مشکل، قاعده مستخرجه از این موارد متفرقه و جزئیه باشد، اما اگر در برابر </w:t>
      </w:r>
      <w:r w:rsidR="00476F38" w:rsidRPr="003650FD">
        <w:rPr>
          <w:rFonts w:ascii="Traditional Arabic" w:hAnsi="Traditional Arabic" w:cs="Traditional Arabic" w:hint="cs"/>
          <w:rtl/>
        </w:rPr>
        <w:t>این‌ها</w:t>
      </w:r>
      <w:r w:rsidRPr="003650FD">
        <w:rPr>
          <w:rFonts w:ascii="Traditional Arabic" w:hAnsi="Traditional Arabic" w:cs="Traditional Arabic" w:hint="cs"/>
          <w:rtl/>
        </w:rPr>
        <w:t>، طائفه دیگر از روایات باشد که خبر ثقه و عدل را در خیلی از موضوعات مثبت بیان کرده باشند</w:t>
      </w:r>
      <w:r w:rsidR="00B55D23" w:rsidRPr="003650FD">
        <w:rPr>
          <w:rFonts w:ascii="Traditional Arabic" w:hAnsi="Traditional Arabic" w:cs="Traditional Arabic" w:hint="cs"/>
          <w:rtl/>
        </w:rPr>
        <w:t xml:space="preserve">، در این صورت پایه استنباطی قاعده کلی از موارد جزئیه مخدوش </w:t>
      </w:r>
      <w:r w:rsidR="00476F38" w:rsidRPr="003650FD">
        <w:rPr>
          <w:rFonts w:ascii="Traditional Arabic" w:hAnsi="Traditional Arabic" w:cs="Traditional Arabic" w:hint="cs"/>
          <w:rtl/>
        </w:rPr>
        <w:t>می‌شود</w:t>
      </w:r>
      <w:r w:rsidR="00B55D23" w:rsidRPr="003650FD">
        <w:rPr>
          <w:rFonts w:ascii="Traditional Arabic" w:hAnsi="Traditional Arabic" w:cs="Traditional Arabic" w:hint="cs"/>
          <w:rtl/>
        </w:rPr>
        <w:t>.</w:t>
      </w:r>
    </w:p>
    <w:p w:rsidR="00B55D23" w:rsidRPr="003650FD" w:rsidRDefault="00B55D23" w:rsidP="00A06783">
      <w:pPr>
        <w:jc w:val="lowKashida"/>
        <w:rPr>
          <w:rFonts w:ascii="Traditional Arabic" w:hAnsi="Traditional Arabic" w:cs="Traditional Arabic"/>
          <w:rtl/>
        </w:rPr>
      </w:pPr>
      <w:r w:rsidRPr="003650FD">
        <w:rPr>
          <w:rFonts w:ascii="Traditional Arabic" w:hAnsi="Traditional Arabic" w:cs="Traditional Arabic" w:hint="cs"/>
          <w:rtl/>
        </w:rPr>
        <w:t xml:space="preserve">بنابراین اگر فقط این مجموعه روایاتی که در موارد متفرقه و متعدده، به شکل موردی به بیّنه ارجاع </w:t>
      </w:r>
      <w:r w:rsidR="00476F38" w:rsidRPr="003650FD">
        <w:rPr>
          <w:rFonts w:ascii="Traditional Arabic" w:hAnsi="Traditional Arabic" w:cs="Traditional Arabic" w:hint="cs"/>
          <w:rtl/>
        </w:rPr>
        <w:t>می‌دهد</w:t>
      </w:r>
      <w:r w:rsidRPr="003650FD">
        <w:rPr>
          <w:rFonts w:ascii="Traditional Arabic" w:hAnsi="Traditional Arabic" w:cs="Traditional Arabic" w:hint="cs"/>
          <w:rtl/>
        </w:rPr>
        <w:t xml:space="preserve">، باشند، راه برای القاء خصوصیت و رسیدن از موارد جزئیه به کلیه، هموارتر بود، اما دیده </w:t>
      </w:r>
      <w:r w:rsidR="00476F38" w:rsidRPr="003650FD">
        <w:rPr>
          <w:rFonts w:ascii="Traditional Arabic" w:hAnsi="Traditional Arabic" w:cs="Traditional Arabic" w:hint="cs"/>
          <w:rtl/>
        </w:rPr>
        <w:t>می‌شود</w:t>
      </w:r>
      <w:r w:rsidRPr="003650FD">
        <w:rPr>
          <w:rFonts w:ascii="Traditional Arabic" w:hAnsi="Traditional Arabic" w:cs="Traditional Arabic" w:hint="cs"/>
          <w:rtl/>
        </w:rPr>
        <w:t xml:space="preserve"> که در برابر </w:t>
      </w:r>
      <w:r w:rsidR="00476F38" w:rsidRPr="003650FD">
        <w:rPr>
          <w:rFonts w:ascii="Traditional Arabic" w:hAnsi="Traditional Arabic" w:cs="Traditional Arabic" w:hint="cs"/>
          <w:rtl/>
        </w:rPr>
        <w:t>این‌ها</w:t>
      </w:r>
      <w:r w:rsidRPr="003650FD">
        <w:rPr>
          <w:rFonts w:ascii="Traditional Arabic" w:hAnsi="Traditional Arabic" w:cs="Traditional Arabic" w:hint="cs"/>
          <w:rtl/>
        </w:rPr>
        <w:t xml:space="preserve"> و این فهرست بیّنه، فهرست </w:t>
      </w:r>
      <w:r w:rsidRPr="003650FD">
        <w:rPr>
          <w:rFonts w:ascii="Traditional Arabic" w:hAnsi="Traditional Arabic" w:cs="Traditional Arabic" w:hint="cs"/>
          <w:rtl/>
        </w:rPr>
        <w:lastRenderedPageBreak/>
        <w:t xml:space="preserve">دیگری وجود دارد، از روایاتی که خبر ثقه یا عدل را مثبت </w:t>
      </w:r>
      <w:r w:rsidR="00476F38" w:rsidRPr="003650FD">
        <w:rPr>
          <w:rFonts w:ascii="Traditional Arabic" w:hAnsi="Traditional Arabic" w:cs="Traditional Arabic" w:hint="cs"/>
          <w:rtl/>
        </w:rPr>
        <w:t>دانسته‌اند</w:t>
      </w:r>
      <w:r w:rsidRPr="003650FD">
        <w:rPr>
          <w:rFonts w:ascii="Traditional Arabic" w:hAnsi="Traditional Arabic" w:cs="Traditional Arabic" w:hint="cs"/>
          <w:rtl/>
        </w:rPr>
        <w:t xml:space="preserve">، با توجه به دیدن فهرست دوم، راه برای القاء خصوصیت و رسیدن به قاعده کلیه دشوار </w:t>
      </w:r>
      <w:r w:rsidR="00476F38" w:rsidRPr="003650FD">
        <w:rPr>
          <w:rFonts w:ascii="Traditional Arabic" w:hAnsi="Traditional Arabic" w:cs="Traditional Arabic" w:hint="cs"/>
          <w:rtl/>
        </w:rPr>
        <w:t>می‌شود</w:t>
      </w:r>
      <w:r w:rsidRPr="003650FD">
        <w:rPr>
          <w:rFonts w:ascii="Traditional Arabic" w:hAnsi="Traditional Arabic" w:cs="Traditional Arabic" w:hint="cs"/>
          <w:rtl/>
        </w:rPr>
        <w:t xml:space="preserve">، برای اینکه امکان دارد در نقطه مقابل ادعا بکند و بگویید: روایاتی که بیان </w:t>
      </w:r>
      <w:r w:rsidR="00476F38" w:rsidRPr="003650FD">
        <w:rPr>
          <w:rFonts w:ascii="Traditional Arabic" w:hAnsi="Traditional Arabic" w:cs="Traditional Arabic" w:hint="cs"/>
          <w:rtl/>
        </w:rPr>
        <w:t>می‌کنند</w:t>
      </w:r>
      <w:r w:rsidRPr="003650FD">
        <w:rPr>
          <w:rFonts w:ascii="Traditional Arabic" w:hAnsi="Traditional Arabic" w:cs="Traditional Arabic" w:hint="cs"/>
          <w:rtl/>
        </w:rPr>
        <w:t xml:space="preserve"> با عدل و خبر ثقه، مسائلی ثابت </w:t>
      </w:r>
      <w:r w:rsidR="00476F38" w:rsidRPr="003650FD">
        <w:rPr>
          <w:rFonts w:ascii="Traditional Arabic" w:hAnsi="Traditional Arabic" w:cs="Traditional Arabic" w:hint="cs"/>
          <w:rtl/>
        </w:rPr>
        <w:t>می‌شود</w:t>
      </w:r>
      <w:r w:rsidRPr="003650FD">
        <w:rPr>
          <w:rFonts w:ascii="Traditional Arabic" w:hAnsi="Traditional Arabic" w:cs="Traditional Arabic" w:hint="cs"/>
          <w:rtl/>
        </w:rPr>
        <w:t xml:space="preserve">، القاء خصوصیت </w:t>
      </w:r>
      <w:r w:rsidR="00476F38" w:rsidRPr="003650FD">
        <w:rPr>
          <w:rFonts w:ascii="Traditional Arabic" w:hAnsi="Traditional Arabic" w:cs="Traditional Arabic" w:hint="cs"/>
          <w:rtl/>
        </w:rPr>
        <w:t>می‌شود</w:t>
      </w:r>
      <w:r w:rsidRPr="003650FD">
        <w:rPr>
          <w:rFonts w:ascii="Traditional Arabic" w:hAnsi="Traditional Arabic" w:cs="Traditional Arabic" w:hint="cs"/>
          <w:rtl/>
        </w:rPr>
        <w:t xml:space="preserve"> و در قاعده کلیه بیان </w:t>
      </w:r>
      <w:r w:rsidR="00476F38" w:rsidRPr="003650FD">
        <w:rPr>
          <w:rFonts w:ascii="Traditional Arabic" w:hAnsi="Traditional Arabic" w:cs="Traditional Arabic" w:hint="cs"/>
          <w:rtl/>
        </w:rPr>
        <w:t>می‌شود</w:t>
      </w:r>
      <w:r w:rsidRPr="003650FD">
        <w:rPr>
          <w:rFonts w:ascii="Traditional Arabic" w:hAnsi="Traditional Arabic" w:cs="Traditional Arabic" w:hint="cs"/>
          <w:rtl/>
        </w:rPr>
        <w:t xml:space="preserve"> که خبر ثقه و عدل حجت است و دیگر مسائل استثناء گرفته </w:t>
      </w:r>
      <w:r w:rsidR="00476F38" w:rsidRPr="003650FD">
        <w:rPr>
          <w:rFonts w:ascii="Traditional Arabic" w:hAnsi="Traditional Arabic" w:cs="Traditional Arabic" w:hint="cs"/>
          <w:rtl/>
        </w:rPr>
        <w:t>می‌شوند</w:t>
      </w:r>
      <w:r w:rsidRPr="003650FD">
        <w:rPr>
          <w:rFonts w:ascii="Traditional Arabic" w:hAnsi="Traditional Arabic" w:cs="Traditional Arabic" w:hint="cs"/>
          <w:rtl/>
        </w:rPr>
        <w:t xml:space="preserve">، لذا این نقد در دلیل پنجم </w:t>
      </w:r>
      <w:r w:rsidR="00476F38" w:rsidRPr="003650FD">
        <w:rPr>
          <w:rFonts w:ascii="Traditional Arabic" w:hAnsi="Traditional Arabic" w:cs="Traditional Arabic" w:hint="cs"/>
          <w:rtl/>
        </w:rPr>
        <w:t>می‌تواند</w:t>
      </w:r>
      <w:r w:rsidRPr="003650FD">
        <w:rPr>
          <w:rFonts w:ascii="Traditional Arabic" w:hAnsi="Traditional Arabic" w:cs="Traditional Arabic" w:hint="cs"/>
          <w:rtl/>
        </w:rPr>
        <w:t xml:space="preserve"> باشد، البته در دو طرف این فهرست، یعنی فهرست </w:t>
      </w:r>
      <w:r w:rsidR="002B4D15" w:rsidRPr="003650FD">
        <w:rPr>
          <w:rFonts w:ascii="Traditional Arabic" w:hAnsi="Traditional Arabic" w:cs="Traditional Arabic" w:hint="cs"/>
          <w:rtl/>
        </w:rPr>
        <w:t xml:space="preserve">زیادی که به بیّنه ارجاع داده است و فهرست دومی که مواردی دیگر به خبر ثقه و عدل اکتفا شده، </w:t>
      </w:r>
      <w:r w:rsidR="00476F38" w:rsidRPr="003650FD">
        <w:rPr>
          <w:rFonts w:ascii="Traditional Arabic" w:hAnsi="Traditional Arabic" w:cs="Traditional Arabic" w:hint="cs"/>
          <w:rtl/>
        </w:rPr>
        <w:t>دقت‌های</w:t>
      </w:r>
      <w:r w:rsidR="002B4D15" w:rsidRPr="003650FD">
        <w:rPr>
          <w:rFonts w:ascii="Traditional Arabic" w:hAnsi="Traditional Arabic" w:cs="Traditional Arabic" w:hint="cs"/>
          <w:rtl/>
        </w:rPr>
        <w:t xml:space="preserve"> زیادی شده و </w:t>
      </w:r>
      <w:r w:rsidR="00476F38" w:rsidRPr="003650FD">
        <w:rPr>
          <w:rFonts w:ascii="Traditional Arabic" w:hAnsi="Traditional Arabic" w:cs="Traditional Arabic" w:hint="cs"/>
          <w:rtl/>
        </w:rPr>
        <w:t>می‌شود</w:t>
      </w:r>
      <w:r w:rsidR="002B4D15" w:rsidRPr="003650FD">
        <w:rPr>
          <w:rFonts w:ascii="Traditional Arabic" w:hAnsi="Traditional Arabic" w:cs="Traditional Arabic" w:hint="cs"/>
          <w:rtl/>
        </w:rPr>
        <w:t xml:space="preserve"> انجام داد، پیش از آنکه وجود دارد، برای اینکه نوع این دو مورد شناخته بشود</w:t>
      </w:r>
      <w:r w:rsidR="003624C6" w:rsidRPr="003650FD">
        <w:rPr>
          <w:rFonts w:ascii="Traditional Arabic" w:hAnsi="Traditional Arabic" w:cs="Traditional Arabic" w:hint="cs"/>
          <w:rtl/>
        </w:rPr>
        <w:t xml:space="preserve">، اما در حدی که عجالتاً این </w:t>
      </w:r>
      <w:r w:rsidR="00476F38" w:rsidRPr="003650FD">
        <w:rPr>
          <w:rFonts w:ascii="Traditional Arabic" w:hAnsi="Traditional Arabic" w:cs="Traditional Arabic" w:hint="cs"/>
          <w:rtl/>
        </w:rPr>
        <w:t>فهرست‌ها</w:t>
      </w:r>
      <w:r w:rsidR="003624C6" w:rsidRPr="003650FD">
        <w:rPr>
          <w:rFonts w:ascii="Traditional Arabic" w:hAnsi="Traditional Arabic" w:cs="Traditional Arabic" w:hint="cs"/>
          <w:rtl/>
        </w:rPr>
        <w:t xml:space="preserve"> دیده </w:t>
      </w:r>
      <w:r w:rsidR="00476F38" w:rsidRPr="003650FD">
        <w:rPr>
          <w:rFonts w:ascii="Traditional Arabic" w:hAnsi="Traditional Arabic" w:cs="Traditional Arabic" w:hint="cs"/>
          <w:rtl/>
        </w:rPr>
        <w:t>می‌شود</w:t>
      </w:r>
      <w:r w:rsidR="003624C6" w:rsidRPr="003650FD">
        <w:rPr>
          <w:rFonts w:ascii="Traditional Arabic" w:hAnsi="Traditional Arabic" w:cs="Traditional Arabic" w:hint="cs"/>
          <w:rtl/>
        </w:rPr>
        <w:t xml:space="preserve">، </w:t>
      </w:r>
      <w:r w:rsidR="00476F38" w:rsidRPr="003650FD">
        <w:rPr>
          <w:rFonts w:ascii="Traditional Arabic" w:hAnsi="Traditional Arabic" w:cs="Traditional Arabic" w:hint="cs"/>
          <w:rtl/>
        </w:rPr>
        <w:t>به‌سادگی</w:t>
      </w:r>
      <w:r w:rsidR="003624C6" w:rsidRPr="003650FD">
        <w:rPr>
          <w:rFonts w:ascii="Traditional Arabic" w:hAnsi="Traditional Arabic" w:cs="Traditional Arabic" w:hint="cs"/>
          <w:rtl/>
        </w:rPr>
        <w:t xml:space="preserve"> ن</w:t>
      </w:r>
      <w:r w:rsidR="00476F38" w:rsidRPr="003650FD">
        <w:rPr>
          <w:rFonts w:ascii="Traditional Arabic" w:hAnsi="Traditional Arabic" w:cs="Traditional Arabic" w:hint="cs"/>
          <w:rtl/>
        </w:rPr>
        <w:t>می‌شود</w:t>
      </w:r>
      <w:r w:rsidR="003624C6" w:rsidRPr="003650FD">
        <w:rPr>
          <w:rFonts w:ascii="Traditional Arabic" w:hAnsi="Traditional Arabic" w:cs="Traditional Arabic" w:hint="cs"/>
          <w:rtl/>
        </w:rPr>
        <w:t xml:space="preserve"> از این فهرست عبور بشود و به یک قاعده کلیه بیان شود، هر دو طرف خالی از اشکال نیست.</w:t>
      </w:r>
    </w:p>
    <w:p w:rsidR="00A06783" w:rsidRPr="003650FD" w:rsidRDefault="00A06783" w:rsidP="00A06783">
      <w:pPr>
        <w:pStyle w:val="Heading1"/>
        <w:jc w:val="lowKashida"/>
        <w:rPr>
          <w:rFonts w:ascii="Traditional Arabic" w:hAnsi="Traditional Arabic" w:cs="Traditional Arabic"/>
          <w:color w:val="FF0000"/>
          <w:rtl/>
        </w:rPr>
      </w:pPr>
      <w:bookmarkStart w:id="26" w:name="_Toc500836698"/>
      <w:r w:rsidRPr="003650FD">
        <w:rPr>
          <w:rFonts w:ascii="Traditional Arabic" w:hAnsi="Traditional Arabic" w:cs="Traditional Arabic" w:hint="cs"/>
          <w:color w:val="FF0000"/>
          <w:rtl/>
        </w:rPr>
        <w:t>حجیت بیّنه در موضوعات صرفه</w:t>
      </w:r>
      <w:bookmarkEnd w:id="26"/>
    </w:p>
    <w:p w:rsidR="003624C6" w:rsidRPr="003650FD" w:rsidRDefault="00476F38" w:rsidP="00A06783">
      <w:pPr>
        <w:jc w:val="lowKashida"/>
        <w:rPr>
          <w:rFonts w:ascii="Traditional Arabic" w:hAnsi="Traditional Arabic" w:cs="Traditional Arabic"/>
          <w:rtl/>
        </w:rPr>
      </w:pPr>
      <w:r w:rsidRPr="003650FD">
        <w:rPr>
          <w:rFonts w:ascii="Traditional Arabic" w:hAnsi="Traditional Arabic" w:cs="Traditional Arabic" w:hint="cs"/>
          <w:rtl/>
        </w:rPr>
        <w:t>جمع‌بندی</w:t>
      </w:r>
      <w:r w:rsidR="000E49A0" w:rsidRPr="003650FD">
        <w:rPr>
          <w:rFonts w:ascii="Traditional Arabic" w:hAnsi="Traditional Arabic" w:cs="Traditional Arabic" w:hint="cs"/>
          <w:rtl/>
        </w:rPr>
        <w:t xml:space="preserve"> به این صورت شد که حجیت بیّنه موضوعات صرفه </w:t>
      </w:r>
      <w:r w:rsidR="00A06783" w:rsidRPr="003650FD">
        <w:rPr>
          <w:rFonts w:ascii="Traditional Arabic" w:hAnsi="Traditional Arabic" w:cs="Traditional Arabic" w:hint="cs"/>
          <w:rtl/>
        </w:rPr>
        <w:t xml:space="preserve">را </w:t>
      </w:r>
      <w:r w:rsidRPr="003650FD">
        <w:rPr>
          <w:rFonts w:ascii="Traditional Arabic" w:hAnsi="Traditional Arabic" w:cs="Traditional Arabic" w:hint="cs"/>
          <w:rtl/>
        </w:rPr>
        <w:t>علی‌الاصول</w:t>
      </w:r>
      <w:r w:rsidR="000E49A0" w:rsidRPr="003650FD">
        <w:rPr>
          <w:rFonts w:ascii="Traditional Arabic" w:hAnsi="Traditional Arabic" w:cs="Traditional Arabic" w:hint="cs"/>
          <w:rtl/>
        </w:rPr>
        <w:t xml:space="preserve"> پذیرفتیم و به نحوی رادعیتش را هم از سیره عقلا پذیرفتیم</w:t>
      </w:r>
      <w:r w:rsidR="00583577" w:rsidRPr="003650FD">
        <w:rPr>
          <w:rFonts w:ascii="Traditional Arabic" w:hAnsi="Traditional Arabic" w:cs="Traditional Arabic" w:hint="cs"/>
          <w:rtl/>
        </w:rPr>
        <w:t>، اما در موضوعات غیر صرفه، مثل اعلمیت، اجتهاد و مسائلی که در مسیر احکام است، بیان شد که شمول اطلاق و عدم انصراف روشن نیست</w:t>
      </w:r>
      <w:r w:rsidR="002E2401" w:rsidRPr="003650FD">
        <w:rPr>
          <w:rFonts w:ascii="Traditional Arabic" w:hAnsi="Traditional Arabic" w:cs="Traditional Arabic" w:hint="cs"/>
          <w:rtl/>
        </w:rPr>
        <w:t>.</w:t>
      </w:r>
    </w:p>
    <w:p w:rsidR="00A06783" w:rsidRPr="003650FD" w:rsidRDefault="00A06783" w:rsidP="00A06783">
      <w:pPr>
        <w:pStyle w:val="Heading1"/>
        <w:jc w:val="lowKashida"/>
        <w:rPr>
          <w:rFonts w:ascii="Traditional Arabic" w:hAnsi="Traditional Arabic" w:cs="Traditional Arabic"/>
          <w:color w:val="FF0000"/>
          <w:rtl/>
        </w:rPr>
      </w:pPr>
      <w:bookmarkStart w:id="27" w:name="_Toc500836699"/>
      <w:r w:rsidRPr="003650FD">
        <w:rPr>
          <w:rFonts w:ascii="Traditional Arabic" w:hAnsi="Traditional Arabic" w:cs="Traditional Arabic" w:hint="cs"/>
          <w:color w:val="FF0000"/>
          <w:rtl/>
        </w:rPr>
        <w:t>نحوه اثبات طریق از سمت حلیت به سمت حرمت و بالعکس</w:t>
      </w:r>
      <w:bookmarkEnd w:id="27"/>
    </w:p>
    <w:p w:rsidR="002E2401" w:rsidRPr="003650FD" w:rsidRDefault="00861602" w:rsidP="00216C30">
      <w:pPr>
        <w:jc w:val="lowKashida"/>
        <w:rPr>
          <w:rFonts w:ascii="Traditional Arabic" w:hAnsi="Traditional Arabic" w:cs="Traditional Arabic"/>
          <w:rtl/>
        </w:rPr>
      </w:pPr>
      <w:r w:rsidRPr="003650FD">
        <w:rPr>
          <w:rFonts w:ascii="Traditional Arabic" w:hAnsi="Traditional Arabic" w:cs="Traditional Arabic" w:hint="cs"/>
          <w:rtl/>
        </w:rPr>
        <w:t xml:space="preserve">مورد </w:t>
      </w:r>
      <w:r w:rsidR="003650FD" w:rsidRPr="00AE1AA5">
        <w:rPr>
          <w:rFonts w:ascii="Traditional Arabic" w:hAnsi="Traditional Arabic" w:cs="Traditional Arabic" w:hint="cs"/>
          <w:rtl/>
        </w:rPr>
        <w:t>«</w:t>
      </w:r>
      <w:r w:rsidR="003650FD" w:rsidRPr="00AE1AA5">
        <w:rPr>
          <w:rFonts w:ascii="Traditional Arabic" w:hAnsi="Traditional Arabic" w:cs="Traditional Arabic" w:hint="cs"/>
          <w:b/>
          <w:bCs/>
          <w:color w:val="008000"/>
          <w:rtl/>
        </w:rPr>
        <w:t>وَ</w:t>
      </w:r>
      <w:r w:rsidR="003650FD" w:rsidRPr="00AE1AA5">
        <w:rPr>
          <w:rFonts w:ascii="Traditional Arabic" w:hAnsi="Traditional Arabic" w:cs="Traditional Arabic"/>
          <w:b/>
          <w:bCs/>
          <w:color w:val="008000"/>
          <w:rtl/>
        </w:rPr>
        <w:t xml:space="preserve"> </w:t>
      </w:r>
      <w:r w:rsidR="003650FD" w:rsidRPr="00AE1AA5">
        <w:rPr>
          <w:rFonts w:ascii="Traditional Arabic" w:hAnsi="Traditional Arabic" w:cs="Traditional Arabic" w:hint="cs"/>
          <w:b/>
          <w:bCs/>
          <w:color w:val="008000"/>
          <w:rtl/>
        </w:rPr>
        <w:t>الْأَشْيَاءُ</w:t>
      </w:r>
      <w:r w:rsidR="003650FD" w:rsidRPr="00AE1AA5">
        <w:rPr>
          <w:rFonts w:ascii="Traditional Arabic" w:hAnsi="Traditional Arabic" w:cs="Traditional Arabic"/>
          <w:b/>
          <w:bCs/>
          <w:color w:val="008000"/>
          <w:rtl/>
        </w:rPr>
        <w:t xml:space="preserve"> </w:t>
      </w:r>
      <w:r w:rsidR="003650FD" w:rsidRPr="00AE1AA5">
        <w:rPr>
          <w:rFonts w:ascii="Traditional Arabic" w:hAnsi="Traditional Arabic" w:cs="Traditional Arabic" w:hint="cs"/>
          <w:b/>
          <w:bCs/>
          <w:color w:val="008000"/>
          <w:rtl/>
        </w:rPr>
        <w:t>كُلُّهَا</w:t>
      </w:r>
      <w:r w:rsidR="003650FD" w:rsidRPr="00AE1AA5">
        <w:rPr>
          <w:rFonts w:ascii="Traditional Arabic" w:hAnsi="Traditional Arabic" w:cs="Traditional Arabic"/>
          <w:b/>
          <w:bCs/>
          <w:color w:val="008000"/>
          <w:rtl/>
        </w:rPr>
        <w:t xml:space="preserve"> </w:t>
      </w:r>
      <w:r w:rsidR="003650FD" w:rsidRPr="00AE1AA5">
        <w:rPr>
          <w:rFonts w:ascii="Traditional Arabic" w:hAnsi="Traditional Arabic" w:cs="Traditional Arabic" w:hint="cs"/>
          <w:b/>
          <w:bCs/>
          <w:color w:val="008000"/>
          <w:rtl/>
        </w:rPr>
        <w:t>عَلى‏</w:t>
      </w:r>
      <w:r w:rsidR="003650FD" w:rsidRPr="00AE1AA5">
        <w:rPr>
          <w:rFonts w:ascii="Traditional Arabic" w:hAnsi="Traditional Arabic" w:cs="Traditional Arabic"/>
          <w:b/>
          <w:bCs/>
          <w:color w:val="008000"/>
          <w:rtl/>
        </w:rPr>
        <w:t xml:space="preserve"> </w:t>
      </w:r>
      <w:r w:rsidR="003650FD" w:rsidRPr="00AE1AA5">
        <w:rPr>
          <w:rFonts w:ascii="Traditional Arabic" w:hAnsi="Traditional Arabic" w:cs="Traditional Arabic" w:hint="cs"/>
          <w:b/>
          <w:bCs/>
          <w:color w:val="008000"/>
          <w:rtl/>
        </w:rPr>
        <w:t>هذَا</w:t>
      </w:r>
      <w:r w:rsidR="003650FD" w:rsidRPr="00AE1AA5">
        <w:rPr>
          <w:rFonts w:ascii="Traditional Arabic" w:hAnsi="Traditional Arabic" w:cs="Traditional Arabic"/>
          <w:b/>
          <w:bCs/>
          <w:color w:val="008000"/>
          <w:rtl/>
        </w:rPr>
        <w:t xml:space="preserve"> </w:t>
      </w:r>
      <w:r w:rsidR="003650FD" w:rsidRPr="00AE1AA5">
        <w:rPr>
          <w:rFonts w:ascii="Traditional Arabic" w:hAnsi="Traditional Arabic" w:cs="Traditional Arabic" w:hint="cs"/>
          <w:b/>
          <w:bCs/>
          <w:color w:val="008000"/>
          <w:rtl/>
        </w:rPr>
        <w:t>حَتّى‏</w:t>
      </w:r>
      <w:r w:rsidR="003650FD" w:rsidRPr="00AE1AA5">
        <w:rPr>
          <w:rFonts w:ascii="Traditional Arabic" w:hAnsi="Traditional Arabic" w:cs="Traditional Arabic"/>
          <w:b/>
          <w:bCs/>
          <w:color w:val="008000"/>
          <w:rtl/>
        </w:rPr>
        <w:t xml:space="preserve"> </w:t>
      </w:r>
      <w:r w:rsidR="003650FD" w:rsidRPr="00AE1AA5">
        <w:rPr>
          <w:rFonts w:ascii="Traditional Arabic" w:hAnsi="Traditional Arabic" w:cs="Traditional Arabic" w:hint="cs"/>
          <w:b/>
          <w:bCs/>
          <w:color w:val="008000"/>
          <w:rtl/>
        </w:rPr>
        <w:t>يَسْتَبِينَ</w:t>
      </w:r>
      <w:r w:rsidR="003650FD" w:rsidRPr="00AE1AA5">
        <w:rPr>
          <w:rFonts w:ascii="Traditional Arabic" w:hAnsi="Traditional Arabic" w:cs="Traditional Arabic"/>
          <w:b/>
          <w:bCs/>
          <w:color w:val="008000"/>
          <w:rtl/>
        </w:rPr>
        <w:t xml:space="preserve"> </w:t>
      </w:r>
      <w:r w:rsidR="003650FD" w:rsidRPr="00AE1AA5">
        <w:rPr>
          <w:rFonts w:ascii="Traditional Arabic" w:hAnsi="Traditional Arabic" w:cs="Traditional Arabic" w:hint="cs"/>
          <w:b/>
          <w:bCs/>
          <w:color w:val="008000"/>
          <w:rtl/>
        </w:rPr>
        <w:t>لَكَ</w:t>
      </w:r>
      <w:r w:rsidR="003650FD" w:rsidRPr="00AE1AA5">
        <w:rPr>
          <w:rFonts w:ascii="Traditional Arabic" w:hAnsi="Traditional Arabic" w:cs="Traditional Arabic"/>
          <w:b/>
          <w:bCs/>
          <w:color w:val="008000"/>
          <w:rtl/>
        </w:rPr>
        <w:t xml:space="preserve"> </w:t>
      </w:r>
      <w:r w:rsidR="003650FD" w:rsidRPr="00AE1AA5">
        <w:rPr>
          <w:rFonts w:ascii="Traditional Arabic" w:hAnsi="Traditional Arabic" w:cs="Traditional Arabic" w:hint="cs"/>
          <w:b/>
          <w:bCs/>
          <w:color w:val="008000"/>
          <w:rtl/>
        </w:rPr>
        <w:t>غَيْرُ</w:t>
      </w:r>
      <w:r w:rsidR="003650FD" w:rsidRPr="00AE1AA5">
        <w:rPr>
          <w:rFonts w:ascii="Traditional Arabic" w:hAnsi="Traditional Arabic" w:cs="Traditional Arabic"/>
          <w:b/>
          <w:bCs/>
          <w:color w:val="008000"/>
          <w:rtl/>
        </w:rPr>
        <w:t xml:space="preserve"> </w:t>
      </w:r>
      <w:r w:rsidR="003650FD" w:rsidRPr="00AE1AA5">
        <w:rPr>
          <w:rFonts w:ascii="Traditional Arabic" w:hAnsi="Traditional Arabic" w:cs="Traditional Arabic" w:hint="cs"/>
          <w:b/>
          <w:bCs/>
          <w:color w:val="008000"/>
          <w:rtl/>
        </w:rPr>
        <w:t>ذلِكَ،</w:t>
      </w:r>
      <w:r w:rsidR="003650FD" w:rsidRPr="00AE1AA5">
        <w:rPr>
          <w:rFonts w:ascii="Traditional Arabic" w:hAnsi="Traditional Arabic" w:cs="Traditional Arabic"/>
          <w:b/>
          <w:bCs/>
          <w:color w:val="008000"/>
          <w:rtl/>
        </w:rPr>
        <w:t xml:space="preserve"> </w:t>
      </w:r>
      <w:r w:rsidR="003650FD" w:rsidRPr="00AE1AA5">
        <w:rPr>
          <w:rFonts w:ascii="Traditional Arabic" w:hAnsi="Traditional Arabic" w:cs="Traditional Arabic" w:hint="cs"/>
          <w:b/>
          <w:bCs/>
          <w:color w:val="008000"/>
          <w:rtl/>
        </w:rPr>
        <w:t>أَوْ</w:t>
      </w:r>
      <w:r w:rsidR="003650FD" w:rsidRPr="00AE1AA5">
        <w:rPr>
          <w:rFonts w:ascii="Traditional Arabic" w:hAnsi="Traditional Arabic" w:cs="Traditional Arabic"/>
          <w:b/>
          <w:bCs/>
          <w:color w:val="008000"/>
          <w:rtl/>
        </w:rPr>
        <w:t xml:space="preserve"> </w:t>
      </w:r>
      <w:r w:rsidR="003650FD" w:rsidRPr="00AE1AA5">
        <w:rPr>
          <w:rFonts w:ascii="Traditional Arabic" w:hAnsi="Traditional Arabic" w:cs="Traditional Arabic" w:hint="cs"/>
          <w:b/>
          <w:bCs/>
          <w:color w:val="008000"/>
          <w:rtl/>
        </w:rPr>
        <w:t>تَقُومَ</w:t>
      </w:r>
      <w:r w:rsidR="003650FD" w:rsidRPr="00AE1AA5">
        <w:rPr>
          <w:rFonts w:ascii="Traditional Arabic" w:hAnsi="Traditional Arabic" w:cs="Traditional Arabic"/>
          <w:b/>
          <w:bCs/>
          <w:color w:val="008000"/>
          <w:rtl/>
        </w:rPr>
        <w:t xml:space="preserve"> </w:t>
      </w:r>
      <w:r w:rsidR="003650FD" w:rsidRPr="00AE1AA5">
        <w:rPr>
          <w:rFonts w:ascii="Traditional Arabic" w:hAnsi="Traditional Arabic" w:cs="Traditional Arabic" w:hint="cs"/>
          <w:b/>
          <w:bCs/>
          <w:color w:val="008000"/>
          <w:rtl/>
        </w:rPr>
        <w:t>بِهِ</w:t>
      </w:r>
      <w:r w:rsidR="003650FD" w:rsidRPr="00AE1AA5">
        <w:rPr>
          <w:rFonts w:ascii="Traditional Arabic" w:hAnsi="Traditional Arabic" w:cs="Traditional Arabic"/>
          <w:b/>
          <w:bCs/>
          <w:color w:val="008000"/>
          <w:rtl/>
        </w:rPr>
        <w:t xml:space="preserve"> </w:t>
      </w:r>
      <w:r w:rsidR="003650FD" w:rsidRPr="00AE1AA5">
        <w:rPr>
          <w:rFonts w:ascii="Traditional Arabic" w:hAnsi="Traditional Arabic" w:cs="Traditional Arabic" w:hint="cs"/>
          <w:b/>
          <w:bCs/>
          <w:color w:val="008000"/>
          <w:rtl/>
        </w:rPr>
        <w:t>الْبَيِّنَة</w:t>
      </w:r>
      <w:r w:rsidR="003650FD" w:rsidRPr="00AE1AA5">
        <w:rPr>
          <w:rFonts w:ascii="Traditional Arabic" w:hAnsi="Traditional Arabic" w:cs="Traditional Arabic" w:hint="cs"/>
          <w:rtl/>
        </w:rPr>
        <w:t>»</w:t>
      </w:r>
      <w:r w:rsidR="003650FD" w:rsidRPr="00AE1AA5">
        <w:rPr>
          <w:rStyle w:val="FootnoteReference"/>
          <w:rFonts w:ascii="Traditional Arabic" w:hAnsi="Traditional Arabic" w:cs="Traditional Arabic"/>
          <w:rtl/>
        </w:rPr>
        <w:footnoteReference w:id="2"/>
      </w:r>
      <w:r w:rsidRPr="003650FD">
        <w:rPr>
          <w:rFonts w:ascii="Traditional Arabic" w:hAnsi="Traditional Arabic" w:cs="Traditional Arabic" w:hint="cs"/>
          <w:rtl/>
        </w:rPr>
        <w:t>، آنجایی است که چیزی در حال حلیت است، اصالة الحلیه دارد و خروج این مورد از آن حال حلیت</w:t>
      </w:r>
      <w:r w:rsidR="007965B0" w:rsidRPr="003650FD">
        <w:rPr>
          <w:rFonts w:ascii="Traditional Arabic" w:hAnsi="Traditional Arabic" w:cs="Traditional Arabic" w:hint="cs"/>
          <w:rtl/>
        </w:rPr>
        <w:t xml:space="preserve"> و اثبات حرمت</w:t>
      </w:r>
      <w:r w:rsidRPr="003650FD">
        <w:rPr>
          <w:rFonts w:ascii="Traditional Arabic" w:hAnsi="Traditional Arabic" w:cs="Traditional Arabic" w:hint="cs"/>
          <w:rtl/>
        </w:rPr>
        <w:t>، نیاز به علم یا بیّنه دارد</w:t>
      </w:r>
      <w:r w:rsidR="007965B0" w:rsidRPr="003650FD">
        <w:rPr>
          <w:rFonts w:ascii="Traditional Arabic" w:hAnsi="Traditional Arabic" w:cs="Traditional Arabic" w:hint="cs"/>
          <w:rtl/>
        </w:rPr>
        <w:t xml:space="preserve">، علم و بیّنه است که </w:t>
      </w:r>
      <w:r w:rsidR="00476F38" w:rsidRPr="003650FD">
        <w:rPr>
          <w:rFonts w:ascii="Traditional Arabic" w:hAnsi="Traditional Arabic" w:cs="Traditional Arabic" w:hint="cs"/>
          <w:rtl/>
        </w:rPr>
        <w:t>می‌تواند</w:t>
      </w:r>
      <w:r w:rsidR="007965B0" w:rsidRPr="003650FD">
        <w:rPr>
          <w:rFonts w:ascii="Traditional Arabic" w:hAnsi="Traditional Arabic" w:cs="Traditional Arabic" w:hint="cs"/>
          <w:rtl/>
        </w:rPr>
        <w:t xml:space="preserve"> چیزی را از حال حلیت و آزادی بیرون ببرد، مجموعه اصول و قواعد </w:t>
      </w:r>
      <w:r w:rsidR="00476F38" w:rsidRPr="003650FD">
        <w:rPr>
          <w:rFonts w:ascii="Traditional Arabic" w:hAnsi="Traditional Arabic" w:cs="Traditional Arabic" w:hint="cs"/>
          <w:rtl/>
        </w:rPr>
        <w:t>پایه‌ای</w:t>
      </w:r>
      <w:r w:rsidR="007965B0" w:rsidRPr="003650FD">
        <w:rPr>
          <w:rFonts w:ascii="Traditional Arabic" w:hAnsi="Traditional Arabic" w:cs="Traditional Arabic" w:hint="cs"/>
          <w:rtl/>
        </w:rPr>
        <w:t xml:space="preserve"> وجود دارد که زندگی را تصحیح </w:t>
      </w:r>
      <w:r w:rsidR="00476F38" w:rsidRPr="003650FD">
        <w:rPr>
          <w:rFonts w:ascii="Traditional Arabic" w:hAnsi="Traditional Arabic" w:cs="Traditional Arabic" w:hint="cs"/>
          <w:rtl/>
        </w:rPr>
        <w:t>می‌کند</w:t>
      </w:r>
      <w:r w:rsidR="007965B0" w:rsidRPr="003650FD">
        <w:rPr>
          <w:rFonts w:ascii="Traditional Arabic" w:hAnsi="Traditional Arabic" w:cs="Traditional Arabic" w:hint="cs"/>
          <w:rtl/>
        </w:rPr>
        <w:t xml:space="preserve">، امام در اینجا </w:t>
      </w:r>
      <w:r w:rsidR="00476F38" w:rsidRPr="003650FD">
        <w:rPr>
          <w:rFonts w:ascii="Traditional Arabic" w:hAnsi="Traditional Arabic" w:cs="Traditional Arabic" w:hint="cs"/>
          <w:rtl/>
        </w:rPr>
        <w:t>می‌فرمایند</w:t>
      </w:r>
      <w:r w:rsidR="007965B0" w:rsidRPr="003650FD">
        <w:rPr>
          <w:rFonts w:ascii="Traditional Arabic" w:hAnsi="Traditional Arabic" w:cs="Traditional Arabic" w:hint="cs"/>
          <w:rtl/>
        </w:rPr>
        <w:t xml:space="preserve">: </w:t>
      </w:r>
      <w:r w:rsidR="00216C30" w:rsidRPr="00AE1AA5">
        <w:rPr>
          <w:rFonts w:ascii="Traditional Arabic" w:hAnsi="Traditional Arabic" w:cs="Traditional Arabic" w:hint="cs"/>
          <w:rtl/>
        </w:rPr>
        <w:t>«</w:t>
      </w:r>
      <w:r w:rsidR="00216C30" w:rsidRPr="00AE1AA5">
        <w:rPr>
          <w:rFonts w:ascii="Traditional Arabic" w:hAnsi="Traditional Arabic" w:cs="Traditional Arabic" w:hint="cs"/>
          <w:b/>
          <w:bCs/>
          <w:color w:val="008000"/>
          <w:rtl/>
        </w:rPr>
        <w:t>وَ</w:t>
      </w:r>
      <w:r w:rsidR="00216C30" w:rsidRPr="00AE1AA5">
        <w:rPr>
          <w:rFonts w:ascii="Traditional Arabic" w:hAnsi="Traditional Arabic" w:cs="Traditional Arabic"/>
          <w:b/>
          <w:bCs/>
          <w:color w:val="008000"/>
          <w:rtl/>
        </w:rPr>
        <w:t xml:space="preserve"> </w:t>
      </w:r>
      <w:r w:rsidR="00216C30" w:rsidRPr="00AE1AA5">
        <w:rPr>
          <w:rFonts w:ascii="Traditional Arabic" w:hAnsi="Traditional Arabic" w:cs="Traditional Arabic" w:hint="cs"/>
          <w:b/>
          <w:bCs/>
          <w:color w:val="008000"/>
          <w:rtl/>
        </w:rPr>
        <w:t>الْأَشْيَاءُ</w:t>
      </w:r>
      <w:r w:rsidR="00216C30" w:rsidRPr="00AE1AA5">
        <w:rPr>
          <w:rFonts w:ascii="Traditional Arabic" w:hAnsi="Traditional Arabic" w:cs="Traditional Arabic"/>
          <w:b/>
          <w:bCs/>
          <w:color w:val="008000"/>
          <w:rtl/>
        </w:rPr>
        <w:t xml:space="preserve"> </w:t>
      </w:r>
      <w:r w:rsidR="00216C30" w:rsidRPr="00AE1AA5">
        <w:rPr>
          <w:rFonts w:ascii="Traditional Arabic" w:hAnsi="Traditional Arabic" w:cs="Traditional Arabic" w:hint="cs"/>
          <w:b/>
          <w:bCs/>
          <w:color w:val="008000"/>
          <w:rtl/>
        </w:rPr>
        <w:t>كُلُّهَا</w:t>
      </w:r>
      <w:r w:rsidR="00216C30" w:rsidRPr="00AE1AA5">
        <w:rPr>
          <w:rFonts w:ascii="Traditional Arabic" w:hAnsi="Traditional Arabic" w:cs="Traditional Arabic"/>
          <w:b/>
          <w:bCs/>
          <w:color w:val="008000"/>
          <w:rtl/>
        </w:rPr>
        <w:t xml:space="preserve"> </w:t>
      </w:r>
      <w:r w:rsidR="00216C30" w:rsidRPr="00AE1AA5">
        <w:rPr>
          <w:rFonts w:ascii="Traditional Arabic" w:hAnsi="Traditional Arabic" w:cs="Traditional Arabic" w:hint="cs"/>
          <w:b/>
          <w:bCs/>
          <w:color w:val="008000"/>
          <w:rtl/>
        </w:rPr>
        <w:t>عَلى‏</w:t>
      </w:r>
      <w:r w:rsidR="00216C30" w:rsidRPr="00AE1AA5">
        <w:rPr>
          <w:rFonts w:ascii="Traditional Arabic" w:hAnsi="Traditional Arabic" w:cs="Traditional Arabic"/>
          <w:b/>
          <w:bCs/>
          <w:color w:val="008000"/>
          <w:rtl/>
        </w:rPr>
        <w:t xml:space="preserve"> </w:t>
      </w:r>
      <w:r w:rsidR="00216C30" w:rsidRPr="00AE1AA5">
        <w:rPr>
          <w:rFonts w:ascii="Traditional Arabic" w:hAnsi="Traditional Arabic" w:cs="Traditional Arabic" w:hint="cs"/>
          <w:b/>
          <w:bCs/>
          <w:color w:val="008000"/>
          <w:rtl/>
        </w:rPr>
        <w:t>هذَا</w:t>
      </w:r>
      <w:r w:rsidR="00216C30" w:rsidRPr="00AE1AA5">
        <w:rPr>
          <w:rFonts w:ascii="Traditional Arabic" w:hAnsi="Traditional Arabic" w:cs="Traditional Arabic" w:hint="cs"/>
          <w:rtl/>
        </w:rPr>
        <w:t>»</w:t>
      </w:r>
      <w:r w:rsidR="00874089" w:rsidRPr="003650FD">
        <w:rPr>
          <w:rFonts w:ascii="Traditional Arabic" w:hAnsi="Traditional Arabic" w:cs="Traditional Arabic" w:hint="cs"/>
          <w:rtl/>
        </w:rPr>
        <w:t>، اگر چیزی بخواهد از حلیت و آزادی بیرون بیاید، نیاز به دلیل محکمی دارد که علم یا بیّنه است.</w:t>
      </w:r>
    </w:p>
    <w:p w:rsidR="00874089" w:rsidRPr="003650FD" w:rsidRDefault="00874089" w:rsidP="00A06783">
      <w:pPr>
        <w:jc w:val="lowKashida"/>
        <w:rPr>
          <w:rFonts w:ascii="Traditional Arabic" w:hAnsi="Traditional Arabic" w:cs="Traditional Arabic"/>
          <w:rtl/>
        </w:rPr>
      </w:pPr>
      <w:r w:rsidRPr="003650FD">
        <w:rPr>
          <w:rFonts w:ascii="Traditional Arabic" w:hAnsi="Traditional Arabic" w:cs="Traditional Arabic" w:hint="cs"/>
          <w:rtl/>
        </w:rPr>
        <w:t xml:space="preserve">بیّنه </w:t>
      </w:r>
      <w:r w:rsidR="00476F38" w:rsidRPr="003650FD">
        <w:rPr>
          <w:rFonts w:ascii="Traditional Arabic" w:hAnsi="Traditional Arabic" w:cs="Traditional Arabic" w:hint="cs"/>
          <w:rtl/>
        </w:rPr>
        <w:t>می‌تواند</w:t>
      </w:r>
      <w:r w:rsidRPr="003650FD">
        <w:rPr>
          <w:rFonts w:ascii="Traditional Arabic" w:hAnsi="Traditional Arabic" w:cs="Traditional Arabic" w:hint="cs"/>
          <w:rtl/>
        </w:rPr>
        <w:t xml:space="preserve"> حال آزادی و رهایی را تغییر بدهد، همیشه بیّنه در موضوعات قائم ن</w:t>
      </w:r>
      <w:r w:rsidR="00476F38" w:rsidRPr="003650FD">
        <w:rPr>
          <w:rFonts w:ascii="Traditional Arabic" w:hAnsi="Traditional Arabic" w:cs="Traditional Arabic" w:hint="cs"/>
          <w:rtl/>
        </w:rPr>
        <w:t>می‌شود</w:t>
      </w:r>
      <w:r w:rsidRPr="003650FD">
        <w:rPr>
          <w:rFonts w:ascii="Traditional Arabic" w:hAnsi="Traditional Arabic" w:cs="Traditional Arabic" w:hint="cs"/>
          <w:rtl/>
        </w:rPr>
        <w:t xml:space="preserve"> برای اینکه </w:t>
      </w:r>
      <w:r w:rsidR="00476F38" w:rsidRPr="003650FD">
        <w:rPr>
          <w:rFonts w:ascii="Traditional Arabic" w:hAnsi="Traditional Arabic" w:cs="Traditional Arabic" w:hint="cs"/>
          <w:rtl/>
        </w:rPr>
        <w:t>برخلاف</w:t>
      </w:r>
      <w:r w:rsidRPr="003650FD">
        <w:rPr>
          <w:rFonts w:ascii="Traditional Arabic" w:hAnsi="Traditional Arabic" w:cs="Traditional Arabic" w:hint="cs"/>
          <w:rtl/>
        </w:rPr>
        <w:t xml:space="preserve"> حالت آزادی چیزی را دشوار بکند، گاهی در موضوعات معادله معکوس است، به طور مثال چیزی حالت قبلی او استصحاب حرمت است، خبر و دلیل قصد آزادی او را دارد، حالت سابقه ممنوعیت است، خبر و دلیل </w:t>
      </w:r>
      <w:r w:rsidR="00476F38" w:rsidRPr="003650FD">
        <w:rPr>
          <w:rFonts w:ascii="Traditional Arabic" w:hAnsi="Traditional Arabic" w:cs="Traditional Arabic" w:hint="cs"/>
          <w:rtl/>
        </w:rPr>
        <w:t>می‌آید</w:t>
      </w:r>
      <w:r w:rsidRPr="003650FD">
        <w:rPr>
          <w:rFonts w:ascii="Traditional Arabic" w:hAnsi="Traditional Arabic" w:cs="Traditional Arabic" w:hint="cs"/>
          <w:rtl/>
        </w:rPr>
        <w:t xml:space="preserve"> که حلال است یا این شیء پاک است.</w:t>
      </w:r>
    </w:p>
    <w:p w:rsidR="00874089" w:rsidRPr="003650FD" w:rsidRDefault="00874089" w:rsidP="00216C30">
      <w:pPr>
        <w:jc w:val="lowKashida"/>
        <w:rPr>
          <w:rFonts w:ascii="Traditional Arabic" w:hAnsi="Traditional Arabic" w:cs="Traditional Arabic"/>
          <w:rtl/>
        </w:rPr>
      </w:pPr>
      <w:r w:rsidRPr="003650FD">
        <w:rPr>
          <w:rFonts w:ascii="Traditional Arabic" w:hAnsi="Traditional Arabic" w:cs="Traditional Arabic" w:hint="cs"/>
          <w:rtl/>
        </w:rPr>
        <w:t xml:space="preserve">مطلبی که در روایت مسعده و عبدالله بن سلیمان است این است که </w:t>
      </w:r>
      <w:r w:rsidR="00216C30" w:rsidRPr="00AE1AA5">
        <w:rPr>
          <w:rFonts w:ascii="Traditional Arabic" w:hAnsi="Traditional Arabic" w:cs="Traditional Arabic" w:hint="cs"/>
          <w:rtl/>
        </w:rPr>
        <w:t>«</w:t>
      </w:r>
      <w:r w:rsidR="00216C30" w:rsidRPr="00AE1AA5">
        <w:rPr>
          <w:rFonts w:ascii="Traditional Arabic" w:hAnsi="Traditional Arabic" w:cs="Traditional Arabic" w:hint="cs"/>
          <w:b/>
          <w:bCs/>
          <w:color w:val="008000"/>
          <w:rtl/>
        </w:rPr>
        <w:t>وَ</w:t>
      </w:r>
      <w:r w:rsidR="00216C30" w:rsidRPr="00AE1AA5">
        <w:rPr>
          <w:rFonts w:ascii="Traditional Arabic" w:hAnsi="Traditional Arabic" w:cs="Traditional Arabic"/>
          <w:b/>
          <w:bCs/>
          <w:color w:val="008000"/>
          <w:rtl/>
        </w:rPr>
        <w:t xml:space="preserve"> </w:t>
      </w:r>
      <w:r w:rsidR="00216C30" w:rsidRPr="00AE1AA5">
        <w:rPr>
          <w:rFonts w:ascii="Traditional Arabic" w:hAnsi="Traditional Arabic" w:cs="Traditional Arabic" w:hint="cs"/>
          <w:b/>
          <w:bCs/>
          <w:color w:val="008000"/>
          <w:rtl/>
        </w:rPr>
        <w:t>الْأَشْيَاءُ</w:t>
      </w:r>
      <w:r w:rsidR="00216C30" w:rsidRPr="00AE1AA5">
        <w:rPr>
          <w:rFonts w:ascii="Traditional Arabic" w:hAnsi="Traditional Arabic" w:cs="Traditional Arabic"/>
          <w:b/>
          <w:bCs/>
          <w:color w:val="008000"/>
          <w:rtl/>
        </w:rPr>
        <w:t xml:space="preserve"> </w:t>
      </w:r>
      <w:r w:rsidR="00216C30" w:rsidRPr="00AE1AA5">
        <w:rPr>
          <w:rFonts w:ascii="Traditional Arabic" w:hAnsi="Traditional Arabic" w:cs="Traditional Arabic" w:hint="cs"/>
          <w:b/>
          <w:bCs/>
          <w:color w:val="008000"/>
          <w:rtl/>
        </w:rPr>
        <w:t>كُلُّهَا</w:t>
      </w:r>
      <w:r w:rsidR="00216C30" w:rsidRPr="00AE1AA5">
        <w:rPr>
          <w:rFonts w:ascii="Traditional Arabic" w:hAnsi="Traditional Arabic" w:cs="Traditional Arabic"/>
          <w:b/>
          <w:bCs/>
          <w:color w:val="008000"/>
          <w:rtl/>
        </w:rPr>
        <w:t xml:space="preserve"> </w:t>
      </w:r>
      <w:r w:rsidR="00216C30" w:rsidRPr="00AE1AA5">
        <w:rPr>
          <w:rFonts w:ascii="Traditional Arabic" w:hAnsi="Traditional Arabic" w:cs="Traditional Arabic" w:hint="cs"/>
          <w:b/>
          <w:bCs/>
          <w:color w:val="008000"/>
          <w:rtl/>
        </w:rPr>
        <w:t>عَلى‏</w:t>
      </w:r>
      <w:r w:rsidR="00216C30" w:rsidRPr="00AE1AA5">
        <w:rPr>
          <w:rFonts w:ascii="Traditional Arabic" w:hAnsi="Traditional Arabic" w:cs="Traditional Arabic"/>
          <w:b/>
          <w:bCs/>
          <w:color w:val="008000"/>
          <w:rtl/>
        </w:rPr>
        <w:t xml:space="preserve"> </w:t>
      </w:r>
      <w:r w:rsidR="00216C30" w:rsidRPr="00AE1AA5">
        <w:rPr>
          <w:rFonts w:ascii="Traditional Arabic" w:hAnsi="Traditional Arabic" w:cs="Traditional Arabic" w:hint="cs"/>
          <w:b/>
          <w:bCs/>
          <w:color w:val="008000"/>
          <w:rtl/>
        </w:rPr>
        <w:t>هذَا</w:t>
      </w:r>
      <w:r w:rsidR="00216C30" w:rsidRPr="00AE1AA5">
        <w:rPr>
          <w:rFonts w:ascii="Traditional Arabic" w:hAnsi="Traditional Arabic" w:cs="Traditional Arabic" w:hint="cs"/>
          <w:rtl/>
        </w:rPr>
        <w:t>»</w:t>
      </w:r>
      <w:r w:rsidRPr="003650FD">
        <w:rPr>
          <w:rFonts w:ascii="Traditional Arabic" w:hAnsi="Traditional Arabic" w:cs="Traditional Arabic" w:hint="cs"/>
          <w:rtl/>
        </w:rPr>
        <w:t xml:space="preserve">، حلیت، یا حرمت یا امثالهم هست و </w:t>
      </w:r>
      <w:r w:rsidR="00476F38" w:rsidRPr="003650FD">
        <w:rPr>
          <w:rFonts w:ascii="Traditional Arabic" w:hAnsi="Traditional Arabic" w:cs="Traditional Arabic" w:hint="cs"/>
          <w:rtl/>
        </w:rPr>
        <w:t>می‌خواهد</w:t>
      </w:r>
      <w:r w:rsidRPr="003650FD">
        <w:rPr>
          <w:rFonts w:ascii="Traditional Arabic" w:hAnsi="Traditional Arabic" w:cs="Traditional Arabic" w:hint="cs"/>
          <w:rtl/>
        </w:rPr>
        <w:t xml:space="preserve"> به سمت چیز </w:t>
      </w:r>
      <w:r w:rsidR="00476F38" w:rsidRPr="003650FD">
        <w:rPr>
          <w:rFonts w:ascii="Traditional Arabic" w:hAnsi="Traditional Arabic" w:cs="Traditional Arabic" w:hint="cs"/>
          <w:rtl/>
        </w:rPr>
        <w:t>سخت‌گیرانه</w:t>
      </w:r>
      <w:r w:rsidRPr="003650FD">
        <w:rPr>
          <w:rFonts w:ascii="Traditional Arabic" w:hAnsi="Traditional Arabic" w:cs="Traditional Arabic" w:hint="cs"/>
          <w:rtl/>
        </w:rPr>
        <w:t xml:space="preserve"> تغییر بکند.</w:t>
      </w:r>
    </w:p>
    <w:p w:rsidR="00874089" w:rsidRPr="003650FD" w:rsidRDefault="00874089" w:rsidP="003650FD">
      <w:pPr>
        <w:jc w:val="lowKashida"/>
        <w:rPr>
          <w:rFonts w:ascii="Traditional Arabic" w:hAnsi="Traditional Arabic" w:cs="Traditional Arabic"/>
          <w:rtl/>
        </w:rPr>
      </w:pPr>
      <w:r w:rsidRPr="003650FD">
        <w:rPr>
          <w:rFonts w:ascii="Traditional Arabic" w:hAnsi="Traditional Arabic" w:cs="Traditional Arabic" w:hint="cs"/>
          <w:rtl/>
        </w:rPr>
        <w:t xml:space="preserve">تسری قاعده </w:t>
      </w:r>
      <w:r w:rsidR="003650FD" w:rsidRPr="00AE1AA5">
        <w:rPr>
          <w:rFonts w:ascii="Traditional Arabic" w:hAnsi="Traditional Arabic" w:cs="Traditional Arabic" w:hint="cs"/>
          <w:rtl/>
        </w:rPr>
        <w:t>«</w:t>
      </w:r>
      <w:r w:rsidR="003650FD" w:rsidRPr="00AE1AA5">
        <w:rPr>
          <w:rFonts w:ascii="Traditional Arabic" w:hAnsi="Traditional Arabic" w:cs="Traditional Arabic" w:hint="cs"/>
          <w:b/>
          <w:bCs/>
          <w:color w:val="008000"/>
          <w:rtl/>
        </w:rPr>
        <w:t>وَ</w:t>
      </w:r>
      <w:r w:rsidR="003650FD" w:rsidRPr="00AE1AA5">
        <w:rPr>
          <w:rFonts w:ascii="Traditional Arabic" w:hAnsi="Traditional Arabic" w:cs="Traditional Arabic"/>
          <w:b/>
          <w:bCs/>
          <w:color w:val="008000"/>
          <w:rtl/>
        </w:rPr>
        <w:t xml:space="preserve"> </w:t>
      </w:r>
      <w:r w:rsidR="003650FD" w:rsidRPr="00AE1AA5">
        <w:rPr>
          <w:rFonts w:ascii="Traditional Arabic" w:hAnsi="Traditional Arabic" w:cs="Traditional Arabic" w:hint="cs"/>
          <w:b/>
          <w:bCs/>
          <w:color w:val="008000"/>
          <w:rtl/>
        </w:rPr>
        <w:t>الْأَشْيَاءُ</w:t>
      </w:r>
      <w:r w:rsidR="003650FD" w:rsidRPr="00AE1AA5">
        <w:rPr>
          <w:rFonts w:ascii="Traditional Arabic" w:hAnsi="Traditional Arabic" w:cs="Traditional Arabic"/>
          <w:b/>
          <w:bCs/>
          <w:color w:val="008000"/>
          <w:rtl/>
        </w:rPr>
        <w:t xml:space="preserve"> </w:t>
      </w:r>
      <w:r w:rsidR="003650FD" w:rsidRPr="00AE1AA5">
        <w:rPr>
          <w:rFonts w:ascii="Traditional Arabic" w:hAnsi="Traditional Arabic" w:cs="Traditional Arabic" w:hint="cs"/>
          <w:b/>
          <w:bCs/>
          <w:color w:val="008000"/>
          <w:rtl/>
        </w:rPr>
        <w:t>كُلُّهَا</w:t>
      </w:r>
      <w:r w:rsidR="003650FD" w:rsidRPr="00AE1AA5">
        <w:rPr>
          <w:rFonts w:ascii="Traditional Arabic" w:hAnsi="Traditional Arabic" w:cs="Traditional Arabic"/>
          <w:b/>
          <w:bCs/>
          <w:color w:val="008000"/>
          <w:rtl/>
        </w:rPr>
        <w:t xml:space="preserve"> </w:t>
      </w:r>
      <w:r w:rsidR="003650FD" w:rsidRPr="00AE1AA5">
        <w:rPr>
          <w:rFonts w:ascii="Traditional Arabic" w:hAnsi="Traditional Arabic" w:cs="Traditional Arabic" w:hint="cs"/>
          <w:b/>
          <w:bCs/>
          <w:color w:val="008000"/>
          <w:rtl/>
        </w:rPr>
        <w:t>عَلى‏</w:t>
      </w:r>
      <w:r w:rsidR="003650FD" w:rsidRPr="00AE1AA5">
        <w:rPr>
          <w:rFonts w:ascii="Traditional Arabic" w:hAnsi="Traditional Arabic" w:cs="Traditional Arabic"/>
          <w:b/>
          <w:bCs/>
          <w:color w:val="008000"/>
          <w:rtl/>
        </w:rPr>
        <w:t xml:space="preserve"> </w:t>
      </w:r>
      <w:r w:rsidR="003650FD" w:rsidRPr="00AE1AA5">
        <w:rPr>
          <w:rFonts w:ascii="Traditional Arabic" w:hAnsi="Traditional Arabic" w:cs="Traditional Arabic" w:hint="cs"/>
          <w:b/>
          <w:bCs/>
          <w:color w:val="008000"/>
          <w:rtl/>
        </w:rPr>
        <w:t>هذَا</w:t>
      </w:r>
      <w:r w:rsidR="003650FD" w:rsidRPr="00AE1AA5">
        <w:rPr>
          <w:rFonts w:ascii="Traditional Arabic" w:hAnsi="Traditional Arabic" w:cs="Traditional Arabic"/>
          <w:b/>
          <w:bCs/>
          <w:color w:val="008000"/>
          <w:rtl/>
        </w:rPr>
        <w:t xml:space="preserve"> </w:t>
      </w:r>
      <w:r w:rsidR="003650FD" w:rsidRPr="00AE1AA5">
        <w:rPr>
          <w:rFonts w:ascii="Traditional Arabic" w:hAnsi="Traditional Arabic" w:cs="Traditional Arabic" w:hint="cs"/>
          <w:b/>
          <w:bCs/>
          <w:color w:val="008000"/>
          <w:rtl/>
        </w:rPr>
        <w:t>حَتّى‏</w:t>
      </w:r>
      <w:r w:rsidR="003650FD" w:rsidRPr="00AE1AA5">
        <w:rPr>
          <w:rFonts w:ascii="Traditional Arabic" w:hAnsi="Traditional Arabic" w:cs="Traditional Arabic"/>
          <w:b/>
          <w:bCs/>
          <w:color w:val="008000"/>
          <w:rtl/>
        </w:rPr>
        <w:t xml:space="preserve"> </w:t>
      </w:r>
      <w:r w:rsidR="003650FD" w:rsidRPr="00AE1AA5">
        <w:rPr>
          <w:rFonts w:ascii="Traditional Arabic" w:hAnsi="Traditional Arabic" w:cs="Traditional Arabic" w:hint="cs"/>
          <w:b/>
          <w:bCs/>
          <w:color w:val="008000"/>
          <w:rtl/>
        </w:rPr>
        <w:t>يَسْتَبِينَ</w:t>
      </w:r>
      <w:r w:rsidR="003650FD" w:rsidRPr="00AE1AA5">
        <w:rPr>
          <w:rFonts w:ascii="Traditional Arabic" w:hAnsi="Traditional Arabic" w:cs="Traditional Arabic"/>
          <w:b/>
          <w:bCs/>
          <w:color w:val="008000"/>
          <w:rtl/>
        </w:rPr>
        <w:t xml:space="preserve"> </w:t>
      </w:r>
      <w:r w:rsidR="003650FD" w:rsidRPr="00AE1AA5">
        <w:rPr>
          <w:rFonts w:ascii="Traditional Arabic" w:hAnsi="Traditional Arabic" w:cs="Traditional Arabic" w:hint="cs"/>
          <w:b/>
          <w:bCs/>
          <w:color w:val="008000"/>
          <w:rtl/>
        </w:rPr>
        <w:t>لَكَ</w:t>
      </w:r>
      <w:r w:rsidR="003650FD" w:rsidRPr="00AE1AA5">
        <w:rPr>
          <w:rFonts w:ascii="Traditional Arabic" w:hAnsi="Traditional Arabic" w:cs="Traditional Arabic"/>
          <w:b/>
          <w:bCs/>
          <w:color w:val="008000"/>
          <w:rtl/>
        </w:rPr>
        <w:t xml:space="preserve"> </w:t>
      </w:r>
      <w:r w:rsidR="003650FD" w:rsidRPr="00AE1AA5">
        <w:rPr>
          <w:rFonts w:ascii="Traditional Arabic" w:hAnsi="Traditional Arabic" w:cs="Traditional Arabic" w:hint="cs"/>
          <w:b/>
          <w:bCs/>
          <w:color w:val="008000"/>
          <w:rtl/>
        </w:rPr>
        <w:t>غَيْرُ</w:t>
      </w:r>
      <w:r w:rsidR="003650FD" w:rsidRPr="00AE1AA5">
        <w:rPr>
          <w:rFonts w:ascii="Traditional Arabic" w:hAnsi="Traditional Arabic" w:cs="Traditional Arabic"/>
          <w:b/>
          <w:bCs/>
          <w:color w:val="008000"/>
          <w:rtl/>
        </w:rPr>
        <w:t xml:space="preserve"> </w:t>
      </w:r>
      <w:r w:rsidR="003650FD" w:rsidRPr="00AE1AA5">
        <w:rPr>
          <w:rFonts w:ascii="Traditional Arabic" w:hAnsi="Traditional Arabic" w:cs="Traditional Arabic" w:hint="cs"/>
          <w:b/>
          <w:bCs/>
          <w:color w:val="008000"/>
          <w:rtl/>
        </w:rPr>
        <w:t>ذلِكَ،</w:t>
      </w:r>
      <w:r w:rsidR="003650FD" w:rsidRPr="00AE1AA5">
        <w:rPr>
          <w:rFonts w:ascii="Traditional Arabic" w:hAnsi="Traditional Arabic" w:cs="Traditional Arabic"/>
          <w:b/>
          <w:bCs/>
          <w:color w:val="008000"/>
          <w:rtl/>
        </w:rPr>
        <w:t xml:space="preserve"> </w:t>
      </w:r>
      <w:r w:rsidR="003650FD" w:rsidRPr="00AE1AA5">
        <w:rPr>
          <w:rFonts w:ascii="Traditional Arabic" w:hAnsi="Traditional Arabic" w:cs="Traditional Arabic" w:hint="cs"/>
          <w:b/>
          <w:bCs/>
          <w:color w:val="008000"/>
          <w:rtl/>
        </w:rPr>
        <w:t>أَوْ</w:t>
      </w:r>
      <w:r w:rsidR="003650FD" w:rsidRPr="00AE1AA5">
        <w:rPr>
          <w:rFonts w:ascii="Traditional Arabic" w:hAnsi="Traditional Arabic" w:cs="Traditional Arabic"/>
          <w:b/>
          <w:bCs/>
          <w:color w:val="008000"/>
          <w:rtl/>
        </w:rPr>
        <w:t xml:space="preserve"> </w:t>
      </w:r>
      <w:r w:rsidR="003650FD" w:rsidRPr="00AE1AA5">
        <w:rPr>
          <w:rFonts w:ascii="Traditional Arabic" w:hAnsi="Traditional Arabic" w:cs="Traditional Arabic" w:hint="cs"/>
          <w:b/>
          <w:bCs/>
          <w:color w:val="008000"/>
          <w:rtl/>
        </w:rPr>
        <w:t>تَقُومَ</w:t>
      </w:r>
      <w:r w:rsidR="003650FD" w:rsidRPr="00AE1AA5">
        <w:rPr>
          <w:rFonts w:ascii="Traditional Arabic" w:hAnsi="Traditional Arabic" w:cs="Traditional Arabic"/>
          <w:b/>
          <w:bCs/>
          <w:color w:val="008000"/>
          <w:rtl/>
        </w:rPr>
        <w:t xml:space="preserve"> </w:t>
      </w:r>
      <w:r w:rsidR="003650FD" w:rsidRPr="00AE1AA5">
        <w:rPr>
          <w:rFonts w:ascii="Traditional Arabic" w:hAnsi="Traditional Arabic" w:cs="Traditional Arabic" w:hint="cs"/>
          <w:b/>
          <w:bCs/>
          <w:color w:val="008000"/>
          <w:rtl/>
        </w:rPr>
        <w:t>بِهِ</w:t>
      </w:r>
      <w:r w:rsidR="003650FD" w:rsidRPr="00AE1AA5">
        <w:rPr>
          <w:rFonts w:ascii="Traditional Arabic" w:hAnsi="Traditional Arabic" w:cs="Traditional Arabic"/>
          <w:b/>
          <w:bCs/>
          <w:color w:val="008000"/>
          <w:rtl/>
        </w:rPr>
        <w:t xml:space="preserve"> </w:t>
      </w:r>
      <w:r w:rsidR="003650FD" w:rsidRPr="00AE1AA5">
        <w:rPr>
          <w:rFonts w:ascii="Traditional Arabic" w:hAnsi="Traditional Arabic" w:cs="Traditional Arabic" w:hint="cs"/>
          <w:b/>
          <w:bCs/>
          <w:color w:val="008000"/>
          <w:rtl/>
        </w:rPr>
        <w:t>الْبَيِّنَة</w:t>
      </w:r>
      <w:r w:rsidR="003650FD" w:rsidRPr="00AE1AA5">
        <w:rPr>
          <w:rFonts w:ascii="Traditional Arabic" w:hAnsi="Traditional Arabic" w:cs="Traditional Arabic" w:hint="cs"/>
          <w:rtl/>
        </w:rPr>
        <w:t>»</w:t>
      </w:r>
      <w:r w:rsidR="003650FD">
        <w:rPr>
          <w:rFonts w:ascii="Traditional Arabic" w:hAnsi="Traditional Arabic" w:cs="Traditional Arabic" w:hint="cs"/>
          <w:rtl/>
        </w:rPr>
        <w:t xml:space="preserve"> </w:t>
      </w:r>
      <w:r w:rsidRPr="003650FD">
        <w:rPr>
          <w:rFonts w:ascii="Traditional Arabic" w:hAnsi="Traditional Arabic" w:cs="Traditional Arabic" w:hint="cs"/>
          <w:rtl/>
        </w:rPr>
        <w:t xml:space="preserve">از مورد قاعده آزادی است، </w:t>
      </w:r>
      <w:r w:rsidR="008713B0" w:rsidRPr="003650FD">
        <w:rPr>
          <w:rFonts w:ascii="Traditional Arabic" w:hAnsi="Traditional Arabic" w:cs="Traditional Arabic" w:hint="cs"/>
          <w:rtl/>
        </w:rPr>
        <w:t xml:space="preserve">به مورد دوم که معکوس این است، در صورت تسری از شبهات تحریمیه به وجوبیه و سایر موارد، القاء خصوصیت </w:t>
      </w:r>
      <w:r w:rsidR="00476F38" w:rsidRPr="003650FD">
        <w:rPr>
          <w:rFonts w:ascii="Traditional Arabic" w:hAnsi="Traditional Arabic" w:cs="Traditional Arabic" w:hint="cs"/>
          <w:rtl/>
        </w:rPr>
        <w:t>می‌شود</w:t>
      </w:r>
      <w:r w:rsidR="008713B0" w:rsidRPr="003650FD">
        <w:rPr>
          <w:rFonts w:ascii="Traditional Arabic" w:hAnsi="Traditional Arabic" w:cs="Traditional Arabic" w:hint="cs"/>
          <w:rtl/>
        </w:rPr>
        <w:t>.</w:t>
      </w:r>
    </w:p>
    <w:p w:rsidR="004E6301" w:rsidRPr="003650FD" w:rsidRDefault="008713B0" w:rsidP="00A06783">
      <w:pPr>
        <w:jc w:val="lowKashida"/>
        <w:rPr>
          <w:rFonts w:ascii="Traditional Arabic" w:hAnsi="Traditional Arabic" w:cs="Traditional Arabic"/>
          <w:rtl/>
        </w:rPr>
      </w:pPr>
      <w:r w:rsidRPr="003650FD">
        <w:rPr>
          <w:rFonts w:ascii="Traditional Arabic" w:hAnsi="Traditional Arabic" w:cs="Traditional Arabic" w:hint="cs"/>
          <w:rtl/>
        </w:rPr>
        <w:lastRenderedPageBreak/>
        <w:t>امکان دارد گفته شود که در اینجا القاء خصوصیت ن</w:t>
      </w:r>
      <w:r w:rsidR="00476F38" w:rsidRPr="003650FD">
        <w:rPr>
          <w:rFonts w:ascii="Traditional Arabic" w:hAnsi="Traditional Arabic" w:cs="Traditional Arabic" w:hint="cs"/>
          <w:rtl/>
        </w:rPr>
        <w:t>می‌شود</w:t>
      </w:r>
      <w:r w:rsidRPr="003650FD">
        <w:rPr>
          <w:rFonts w:ascii="Traditional Arabic" w:hAnsi="Traditional Arabic" w:cs="Traditional Arabic" w:hint="cs"/>
          <w:rtl/>
        </w:rPr>
        <w:t xml:space="preserve">، شارع برای تسهیل  امور که زندگی </w:t>
      </w:r>
      <w:r w:rsidR="00476F38" w:rsidRPr="003650FD">
        <w:rPr>
          <w:rFonts w:ascii="Traditional Arabic" w:hAnsi="Traditional Arabic" w:cs="Traditional Arabic" w:hint="cs"/>
          <w:rtl/>
        </w:rPr>
        <w:t>راحت‌تر</w:t>
      </w:r>
      <w:r w:rsidRPr="003650FD">
        <w:rPr>
          <w:rFonts w:ascii="Traditional Arabic" w:hAnsi="Traditional Arabic" w:cs="Traditional Arabic" w:hint="cs"/>
          <w:rtl/>
        </w:rPr>
        <w:t xml:space="preserve"> باشد</w:t>
      </w:r>
      <w:r w:rsidR="00F717AC" w:rsidRPr="003650FD">
        <w:rPr>
          <w:rFonts w:ascii="Traditional Arabic" w:hAnsi="Traditional Arabic" w:cs="Traditional Arabic" w:hint="cs"/>
          <w:rtl/>
        </w:rPr>
        <w:t xml:space="preserve">، برای حالت آزادی به سمت حالت </w:t>
      </w:r>
      <w:r w:rsidR="00476F38" w:rsidRPr="003650FD">
        <w:rPr>
          <w:rFonts w:ascii="Traditional Arabic" w:hAnsi="Traditional Arabic" w:cs="Traditional Arabic" w:hint="cs"/>
          <w:rtl/>
        </w:rPr>
        <w:t>سخت‌تر</w:t>
      </w:r>
      <w:r w:rsidR="00F717AC" w:rsidRPr="003650FD">
        <w:rPr>
          <w:rFonts w:ascii="Traditional Arabic" w:hAnsi="Traditional Arabic" w:cs="Traditional Arabic" w:hint="cs"/>
          <w:rtl/>
        </w:rPr>
        <w:t>، بیّنه لازم است و اما برای حالت سختی به سمت آزادی، بیّنه لازم نیست</w:t>
      </w:r>
      <w:r w:rsidR="004E6301" w:rsidRPr="003650FD">
        <w:rPr>
          <w:rFonts w:ascii="Traditional Arabic" w:hAnsi="Traditional Arabic" w:cs="Traditional Arabic" w:hint="cs"/>
          <w:rtl/>
        </w:rPr>
        <w:t>، بلکه خبر واحد هم معتبر است، مبنای این تفاوت این است که یک نوع تسهیلی را شارع در نظر دارد.</w:t>
      </w:r>
    </w:p>
    <w:p w:rsidR="004E6301" w:rsidRPr="003650FD" w:rsidRDefault="00216C30" w:rsidP="00EA0983">
      <w:pPr>
        <w:jc w:val="lowKashida"/>
        <w:rPr>
          <w:rFonts w:ascii="Traditional Arabic" w:hAnsi="Traditional Arabic" w:cs="Traditional Arabic"/>
          <w:rtl/>
        </w:rPr>
      </w:pPr>
      <w:r w:rsidRPr="00AE1AA5">
        <w:rPr>
          <w:rFonts w:ascii="Traditional Arabic" w:hAnsi="Traditional Arabic" w:cs="Traditional Arabic" w:hint="cs"/>
          <w:rtl/>
        </w:rPr>
        <w:t>«</w:t>
      </w:r>
      <w:r w:rsidRPr="00AE1AA5">
        <w:rPr>
          <w:rFonts w:ascii="Traditional Arabic" w:hAnsi="Traditional Arabic" w:cs="Traditional Arabic" w:hint="cs"/>
          <w:b/>
          <w:bCs/>
          <w:color w:val="008000"/>
          <w:rtl/>
        </w:rPr>
        <w:t>وَ</w:t>
      </w:r>
      <w:r w:rsidRPr="00AE1AA5">
        <w:rPr>
          <w:rFonts w:ascii="Traditional Arabic" w:hAnsi="Traditional Arabic" w:cs="Traditional Arabic"/>
          <w:b/>
          <w:bCs/>
          <w:color w:val="008000"/>
          <w:rtl/>
        </w:rPr>
        <w:t xml:space="preserve"> </w:t>
      </w:r>
      <w:r w:rsidRPr="00AE1AA5">
        <w:rPr>
          <w:rFonts w:ascii="Traditional Arabic" w:hAnsi="Traditional Arabic" w:cs="Traditional Arabic" w:hint="cs"/>
          <w:b/>
          <w:bCs/>
          <w:color w:val="008000"/>
          <w:rtl/>
        </w:rPr>
        <w:t>الْأَشْيَاءُ</w:t>
      </w:r>
      <w:r w:rsidRPr="00AE1AA5">
        <w:rPr>
          <w:rFonts w:ascii="Traditional Arabic" w:hAnsi="Traditional Arabic" w:cs="Traditional Arabic"/>
          <w:b/>
          <w:bCs/>
          <w:color w:val="008000"/>
          <w:rtl/>
        </w:rPr>
        <w:t xml:space="preserve"> </w:t>
      </w:r>
      <w:r w:rsidRPr="00AE1AA5">
        <w:rPr>
          <w:rFonts w:ascii="Traditional Arabic" w:hAnsi="Traditional Arabic" w:cs="Traditional Arabic" w:hint="cs"/>
          <w:b/>
          <w:bCs/>
          <w:color w:val="008000"/>
          <w:rtl/>
        </w:rPr>
        <w:t>كُلُّهَا</w:t>
      </w:r>
      <w:r w:rsidRPr="00AE1AA5">
        <w:rPr>
          <w:rFonts w:ascii="Traditional Arabic" w:hAnsi="Traditional Arabic" w:cs="Traditional Arabic"/>
          <w:b/>
          <w:bCs/>
          <w:color w:val="008000"/>
          <w:rtl/>
        </w:rPr>
        <w:t xml:space="preserve"> </w:t>
      </w:r>
      <w:r w:rsidRPr="00AE1AA5">
        <w:rPr>
          <w:rFonts w:ascii="Traditional Arabic" w:hAnsi="Traditional Arabic" w:cs="Traditional Arabic" w:hint="cs"/>
          <w:b/>
          <w:bCs/>
          <w:color w:val="008000"/>
          <w:rtl/>
        </w:rPr>
        <w:t>عَلى‏</w:t>
      </w:r>
      <w:r w:rsidRPr="00AE1AA5">
        <w:rPr>
          <w:rFonts w:ascii="Traditional Arabic" w:hAnsi="Traditional Arabic" w:cs="Traditional Arabic"/>
          <w:b/>
          <w:bCs/>
          <w:color w:val="008000"/>
          <w:rtl/>
        </w:rPr>
        <w:t xml:space="preserve"> </w:t>
      </w:r>
      <w:r w:rsidRPr="00AE1AA5">
        <w:rPr>
          <w:rFonts w:ascii="Traditional Arabic" w:hAnsi="Traditional Arabic" w:cs="Traditional Arabic" w:hint="cs"/>
          <w:b/>
          <w:bCs/>
          <w:color w:val="008000"/>
          <w:rtl/>
        </w:rPr>
        <w:t>هذَا</w:t>
      </w:r>
      <w:r w:rsidRPr="00AE1AA5">
        <w:rPr>
          <w:rFonts w:ascii="Traditional Arabic" w:hAnsi="Traditional Arabic" w:cs="Traditional Arabic"/>
          <w:b/>
          <w:bCs/>
          <w:color w:val="008000"/>
          <w:rtl/>
        </w:rPr>
        <w:t xml:space="preserve"> </w:t>
      </w:r>
      <w:r w:rsidRPr="00AE1AA5">
        <w:rPr>
          <w:rFonts w:ascii="Traditional Arabic" w:hAnsi="Traditional Arabic" w:cs="Traditional Arabic" w:hint="cs"/>
          <w:b/>
          <w:bCs/>
          <w:color w:val="008000"/>
          <w:rtl/>
        </w:rPr>
        <w:t>حَتّى‏</w:t>
      </w:r>
      <w:r w:rsidRPr="00AE1AA5">
        <w:rPr>
          <w:rFonts w:ascii="Traditional Arabic" w:hAnsi="Traditional Arabic" w:cs="Traditional Arabic"/>
          <w:b/>
          <w:bCs/>
          <w:color w:val="008000"/>
          <w:rtl/>
        </w:rPr>
        <w:t xml:space="preserve"> </w:t>
      </w:r>
      <w:r w:rsidRPr="00AE1AA5">
        <w:rPr>
          <w:rFonts w:ascii="Traditional Arabic" w:hAnsi="Traditional Arabic" w:cs="Traditional Arabic" w:hint="cs"/>
          <w:b/>
          <w:bCs/>
          <w:color w:val="008000"/>
          <w:rtl/>
        </w:rPr>
        <w:t>يَسْتَبِينَ</w:t>
      </w:r>
      <w:r w:rsidRPr="00AE1AA5">
        <w:rPr>
          <w:rFonts w:ascii="Traditional Arabic" w:hAnsi="Traditional Arabic" w:cs="Traditional Arabic"/>
          <w:b/>
          <w:bCs/>
          <w:color w:val="008000"/>
          <w:rtl/>
        </w:rPr>
        <w:t xml:space="preserve"> </w:t>
      </w:r>
      <w:r w:rsidRPr="00AE1AA5">
        <w:rPr>
          <w:rFonts w:ascii="Traditional Arabic" w:hAnsi="Traditional Arabic" w:cs="Traditional Arabic" w:hint="cs"/>
          <w:b/>
          <w:bCs/>
          <w:color w:val="008000"/>
          <w:rtl/>
        </w:rPr>
        <w:t>لَكَ</w:t>
      </w:r>
      <w:r w:rsidRPr="00AE1AA5">
        <w:rPr>
          <w:rFonts w:ascii="Traditional Arabic" w:hAnsi="Traditional Arabic" w:cs="Traditional Arabic"/>
          <w:b/>
          <w:bCs/>
          <w:color w:val="008000"/>
          <w:rtl/>
        </w:rPr>
        <w:t xml:space="preserve"> </w:t>
      </w:r>
      <w:r w:rsidRPr="00AE1AA5">
        <w:rPr>
          <w:rFonts w:ascii="Traditional Arabic" w:hAnsi="Traditional Arabic" w:cs="Traditional Arabic" w:hint="cs"/>
          <w:b/>
          <w:bCs/>
          <w:color w:val="008000"/>
          <w:rtl/>
        </w:rPr>
        <w:t>غَيْرُ</w:t>
      </w:r>
      <w:r w:rsidRPr="00AE1AA5">
        <w:rPr>
          <w:rFonts w:ascii="Traditional Arabic" w:hAnsi="Traditional Arabic" w:cs="Traditional Arabic"/>
          <w:b/>
          <w:bCs/>
          <w:color w:val="008000"/>
          <w:rtl/>
        </w:rPr>
        <w:t xml:space="preserve"> </w:t>
      </w:r>
      <w:r w:rsidRPr="00AE1AA5">
        <w:rPr>
          <w:rFonts w:ascii="Traditional Arabic" w:hAnsi="Traditional Arabic" w:cs="Traditional Arabic" w:hint="cs"/>
          <w:b/>
          <w:bCs/>
          <w:color w:val="008000"/>
          <w:rtl/>
        </w:rPr>
        <w:t>ذلِكَ،</w:t>
      </w:r>
      <w:r w:rsidRPr="00AE1AA5">
        <w:rPr>
          <w:rFonts w:ascii="Traditional Arabic" w:hAnsi="Traditional Arabic" w:cs="Traditional Arabic"/>
          <w:b/>
          <w:bCs/>
          <w:color w:val="008000"/>
          <w:rtl/>
        </w:rPr>
        <w:t xml:space="preserve"> </w:t>
      </w:r>
      <w:r w:rsidRPr="00AE1AA5">
        <w:rPr>
          <w:rFonts w:ascii="Traditional Arabic" w:hAnsi="Traditional Arabic" w:cs="Traditional Arabic" w:hint="cs"/>
          <w:b/>
          <w:bCs/>
          <w:color w:val="008000"/>
          <w:rtl/>
        </w:rPr>
        <w:t>أَوْ</w:t>
      </w:r>
      <w:r w:rsidRPr="00AE1AA5">
        <w:rPr>
          <w:rFonts w:ascii="Traditional Arabic" w:hAnsi="Traditional Arabic" w:cs="Traditional Arabic"/>
          <w:b/>
          <w:bCs/>
          <w:color w:val="008000"/>
          <w:rtl/>
        </w:rPr>
        <w:t xml:space="preserve"> </w:t>
      </w:r>
      <w:r w:rsidRPr="00AE1AA5">
        <w:rPr>
          <w:rFonts w:ascii="Traditional Arabic" w:hAnsi="Traditional Arabic" w:cs="Traditional Arabic" w:hint="cs"/>
          <w:b/>
          <w:bCs/>
          <w:color w:val="008000"/>
          <w:rtl/>
        </w:rPr>
        <w:t>تَقُومَ</w:t>
      </w:r>
      <w:r w:rsidRPr="00AE1AA5">
        <w:rPr>
          <w:rFonts w:ascii="Traditional Arabic" w:hAnsi="Traditional Arabic" w:cs="Traditional Arabic"/>
          <w:b/>
          <w:bCs/>
          <w:color w:val="008000"/>
          <w:rtl/>
        </w:rPr>
        <w:t xml:space="preserve"> </w:t>
      </w:r>
      <w:r w:rsidRPr="00AE1AA5">
        <w:rPr>
          <w:rFonts w:ascii="Traditional Arabic" w:hAnsi="Traditional Arabic" w:cs="Traditional Arabic" w:hint="cs"/>
          <w:b/>
          <w:bCs/>
          <w:color w:val="008000"/>
          <w:rtl/>
        </w:rPr>
        <w:t>بِهِ</w:t>
      </w:r>
      <w:r w:rsidRPr="00AE1AA5">
        <w:rPr>
          <w:rFonts w:ascii="Traditional Arabic" w:hAnsi="Traditional Arabic" w:cs="Traditional Arabic"/>
          <w:b/>
          <w:bCs/>
          <w:color w:val="008000"/>
          <w:rtl/>
        </w:rPr>
        <w:t xml:space="preserve"> </w:t>
      </w:r>
      <w:r w:rsidRPr="00AE1AA5">
        <w:rPr>
          <w:rFonts w:ascii="Traditional Arabic" w:hAnsi="Traditional Arabic" w:cs="Traditional Arabic" w:hint="cs"/>
          <w:b/>
          <w:bCs/>
          <w:color w:val="008000"/>
          <w:rtl/>
        </w:rPr>
        <w:t>الْبَيِّنَة</w:t>
      </w:r>
      <w:r w:rsidRPr="00AE1AA5">
        <w:rPr>
          <w:rFonts w:ascii="Traditional Arabic" w:hAnsi="Traditional Arabic" w:cs="Traditional Arabic" w:hint="cs"/>
          <w:rtl/>
        </w:rPr>
        <w:t>»</w:t>
      </w:r>
      <w:r w:rsidR="004E6301" w:rsidRPr="003650FD">
        <w:rPr>
          <w:rFonts w:ascii="Traditional Arabic" w:hAnsi="Traditional Arabic" w:cs="Traditional Arabic" w:hint="cs"/>
          <w:rtl/>
        </w:rPr>
        <w:t xml:space="preserve">، از موردی که در متن روایت است، اگر بخواهید القاء خصوصیت بکنید و بگویید که بیّنه معتبر است، چه آنجایی که بیّنه حلیت را تبدیل به حرمت </w:t>
      </w:r>
      <w:r w:rsidR="00476F38" w:rsidRPr="003650FD">
        <w:rPr>
          <w:rFonts w:ascii="Traditional Arabic" w:hAnsi="Traditional Arabic" w:cs="Traditional Arabic" w:hint="cs"/>
          <w:rtl/>
        </w:rPr>
        <w:t>می‌کند</w:t>
      </w:r>
      <w:r w:rsidR="004E6301" w:rsidRPr="003650FD">
        <w:rPr>
          <w:rFonts w:ascii="Traditional Arabic" w:hAnsi="Traditional Arabic" w:cs="Traditional Arabic" w:hint="cs"/>
          <w:rtl/>
        </w:rPr>
        <w:t xml:space="preserve"> و چه آنجایی که حرمت را تبدیل حلیت </w:t>
      </w:r>
      <w:r w:rsidR="00476F38" w:rsidRPr="003650FD">
        <w:rPr>
          <w:rFonts w:ascii="Traditional Arabic" w:hAnsi="Traditional Arabic" w:cs="Traditional Arabic" w:hint="cs"/>
          <w:rtl/>
        </w:rPr>
        <w:t>می‌کند</w:t>
      </w:r>
      <w:r w:rsidR="004E6301" w:rsidRPr="003650FD">
        <w:rPr>
          <w:rFonts w:ascii="Traditional Arabic" w:hAnsi="Traditional Arabic" w:cs="Traditional Arabic" w:hint="cs"/>
          <w:rtl/>
        </w:rPr>
        <w:t xml:space="preserve">، در هر دو یکسان است، اما بعضی یکسان </w:t>
      </w:r>
      <w:r w:rsidR="00476F38" w:rsidRPr="003650FD">
        <w:rPr>
          <w:rFonts w:ascii="Traditional Arabic" w:hAnsi="Traditional Arabic" w:cs="Traditional Arabic" w:hint="cs"/>
          <w:rtl/>
        </w:rPr>
        <w:t>نمی‌دانند</w:t>
      </w:r>
      <w:r w:rsidR="004E6301" w:rsidRPr="003650FD">
        <w:rPr>
          <w:rFonts w:ascii="Traditional Arabic" w:hAnsi="Traditional Arabic" w:cs="Traditional Arabic" w:hint="cs"/>
          <w:rtl/>
        </w:rPr>
        <w:t xml:space="preserve">، متن روایت </w:t>
      </w:r>
      <w:r w:rsidR="00EA0983" w:rsidRPr="00AE1AA5">
        <w:rPr>
          <w:rFonts w:ascii="Traditional Arabic" w:hAnsi="Traditional Arabic" w:cs="Traditional Arabic" w:hint="cs"/>
          <w:rtl/>
        </w:rPr>
        <w:t>«</w:t>
      </w:r>
      <w:r w:rsidR="00EA0983" w:rsidRPr="00AE1AA5">
        <w:rPr>
          <w:rFonts w:ascii="Traditional Arabic" w:hAnsi="Traditional Arabic" w:cs="Traditional Arabic" w:hint="cs"/>
          <w:b/>
          <w:bCs/>
          <w:color w:val="008000"/>
          <w:rtl/>
        </w:rPr>
        <w:t>وَ</w:t>
      </w:r>
      <w:r w:rsidR="00EA0983" w:rsidRPr="00AE1AA5">
        <w:rPr>
          <w:rFonts w:ascii="Traditional Arabic" w:hAnsi="Traditional Arabic" w:cs="Traditional Arabic"/>
          <w:b/>
          <w:bCs/>
          <w:color w:val="008000"/>
          <w:rtl/>
        </w:rPr>
        <w:t xml:space="preserve"> </w:t>
      </w:r>
      <w:r w:rsidR="00EA0983" w:rsidRPr="00AE1AA5">
        <w:rPr>
          <w:rFonts w:ascii="Traditional Arabic" w:hAnsi="Traditional Arabic" w:cs="Traditional Arabic" w:hint="cs"/>
          <w:b/>
          <w:bCs/>
          <w:color w:val="008000"/>
          <w:rtl/>
        </w:rPr>
        <w:t>الْأَشْيَاءُ</w:t>
      </w:r>
      <w:r w:rsidR="00EA0983" w:rsidRPr="00AE1AA5">
        <w:rPr>
          <w:rFonts w:ascii="Traditional Arabic" w:hAnsi="Traditional Arabic" w:cs="Traditional Arabic"/>
          <w:b/>
          <w:bCs/>
          <w:color w:val="008000"/>
          <w:rtl/>
        </w:rPr>
        <w:t xml:space="preserve"> </w:t>
      </w:r>
      <w:r w:rsidR="00EA0983" w:rsidRPr="00AE1AA5">
        <w:rPr>
          <w:rFonts w:ascii="Traditional Arabic" w:hAnsi="Traditional Arabic" w:cs="Traditional Arabic" w:hint="cs"/>
          <w:b/>
          <w:bCs/>
          <w:color w:val="008000"/>
          <w:rtl/>
        </w:rPr>
        <w:t>كُلُّهَا</w:t>
      </w:r>
      <w:r w:rsidR="00EA0983" w:rsidRPr="00AE1AA5">
        <w:rPr>
          <w:rFonts w:ascii="Traditional Arabic" w:hAnsi="Traditional Arabic" w:cs="Traditional Arabic"/>
          <w:b/>
          <w:bCs/>
          <w:color w:val="008000"/>
          <w:rtl/>
        </w:rPr>
        <w:t xml:space="preserve"> </w:t>
      </w:r>
      <w:r w:rsidR="00EA0983" w:rsidRPr="00AE1AA5">
        <w:rPr>
          <w:rFonts w:ascii="Traditional Arabic" w:hAnsi="Traditional Arabic" w:cs="Traditional Arabic" w:hint="cs"/>
          <w:b/>
          <w:bCs/>
          <w:color w:val="008000"/>
          <w:rtl/>
        </w:rPr>
        <w:t>عَلى‏</w:t>
      </w:r>
      <w:r w:rsidR="00EA0983" w:rsidRPr="00AE1AA5">
        <w:rPr>
          <w:rFonts w:ascii="Traditional Arabic" w:hAnsi="Traditional Arabic" w:cs="Traditional Arabic"/>
          <w:b/>
          <w:bCs/>
          <w:color w:val="008000"/>
          <w:rtl/>
        </w:rPr>
        <w:t xml:space="preserve"> </w:t>
      </w:r>
      <w:r w:rsidR="00EA0983" w:rsidRPr="00AE1AA5">
        <w:rPr>
          <w:rFonts w:ascii="Traditional Arabic" w:hAnsi="Traditional Arabic" w:cs="Traditional Arabic" w:hint="cs"/>
          <w:b/>
          <w:bCs/>
          <w:color w:val="008000"/>
          <w:rtl/>
        </w:rPr>
        <w:t>هذَا</w:t>
      </w:r>
      <w:r w:rsidR="00EA0983" w:rsidRPr="00AE1AA5">
        <w:rPr>
          <w:rFonts w:ascii="Traditional Arabic" w:hAnsi="Traditional Arabic" w:cs="Traditional Arabic" w:hint="cs"/>
          <w:rtl/>
        </w:rPr>
        <w:t>»</w:t>
      </w:r>
      <w:r w:rsidR="00EA0983">
        <w:rPr>
          <w:rFonts w:ascii="Traditional Arabic" w:hAnsi="Traditional Arabic" w:cs="Traditional Arabic" w:hint="cs"/>
          <w:rtl/>
        </w:rPr>
        <w:t xml:space="preserve"> </w:t>
      </w:r>
      <w:r w:rsidR="004E6301" w:rsidRPr="003650FD">
        <w:rPr>
          <w:rFonts w:ascii="Traditional Arabic" w:hAnsi="Traditional Arabic" w:cs="Traditional Arabic" w:hint="cs"/>
          <w:rtl/>
        </w:rPr>
        <w:t xml:space="preserve">است، یعنی آزاد هستید، اصالة الحلیه را بیان </w:t>
      </w:r>
      <w:r w:rsidR="00476F38" w:rsidRPr="003650FD">
        <w:rPr>
          <w:rFonts w:ascii="Traditional Arabic" w:hAnsi="Traditional Arabic" w:cs="Traditional Arabic" w:hint="cs"/>
          <w:rtl/>
        </w:rPr>
        <w:t>می‌کند</w:t>
      </w:r>
      <w:r w:rsidR="004E6301" w:rsidRPr="003650FD">
        <w:rPr>
          <w:rFonts w:ascii="Traditional Arabic" w:hAnsi="Traditional Arabic" w:cs="Traditional Arabic" w:hint="cs"/>
          <w:rtl/>
        </w:rPr>
        <w:t xml:space="preserve"> و </w:t>
      </w:r>
      <w:r w:rsidR="00476F38" w:rsidRPr="003650FD">
        <w:rPr>
          <w:rFonts w:ascii="Traditional Arabic" w:hAnsi="Traditional Arabic" w:cs="Traditional Arabic" w:hint="cs"/>
          <w:rtl/>
        </w:rPr>
        <w:t>می‌گوید</w:t>
      </w:r>
      <w:r w:rsidR="004E6301" w:rsidRPr="003650FD">
        <w:rPr>
          <w:rFonts w:ascii="Traditional Arabic" w:hAnsi="Traditional Arabic" w:cs="Traditional Arabic" w:hint="cs"/>
          <w:rtl/>
        </w:rPr>
        <w:t xml:space="preserve"> که خروج از اصالة الحلیه نیاز به یک چیز محکمی مثل علم و اطمینان و یا بیّنه که عدلین است، برای اینکه حالت راحتی مکلف را هر چه </w:t>
      </w:r>
      <w:r w:rsidR="00476F38" w:rsidRPr="003650FD">
        <w:rPr>
          <w:rFonts w:ascii="Traditional Arabic" w:hAnsi="Traditional Arabic" w:cs="Traditional Arabic" w:hint="cs"/>
          <w:rtl/>
        </w:rPr>
        <w:t>می‌داند</w:t>
      </w:r>
      <w:r w:rsidR="004E6301" w:rsidRPr="003650FD">
        <w:rPr>
          <w:rFonts w:ascii="Traditional Arabic" w:hAnsi="Traditional Arabic" w:cs="Traditional Arabic" w:hint="cs"/>
          <w:rtl/>
        </w:rPr>
        <w:t xml:space="preserve"> ادامه بدهد، اما معکوس آن، اینکه از سختی به سمت راحتی باشد، در روایت مسعده و </w:t>
      </w:r>
      <w:r w:rsidR="00476F38" w:rsidRPr="003650FD">
        <w:rPr>
          <w:rFonts w:ascii="Traditional Arabic" w:hAnsi="Traditional Arabic" w:cs="Traditional Arabic" w:hint="cs"/>
          <w:rtl/>
        </w:rPr>
        <w:t>عبدالله</w:t>
      </w:r>
      <w:r w:rsidR="004E6301" w:rsidRPr="003650FD">
        <w:rPr>
          <w:rFonts w:ascii="Traditional Arabic" w:hAnsi="Traditional Arabic" w:cs="Traditional Arabic" w:hint="cs"/>
          <w:rtl/>
        </w:rPr>
        <w:t xml:space="preserve"> بن سلیمان، شارع مصلحت تسهیل داشته است</w:t>
      </w:r>
      <w:r w:rsidR="007B79D6" w:rsidRPr="003650FD">
        <w:rPr>
          <w:rFonts w:ascii="Traditional Arabic" w:hAnsi="Traditional Arabic" w:cs="Traditional Arabic" w:hint="cs"/>
          <w:rtl/>
        </w:rPr>
        <w:t>، اگر این مصلحت باشد، دیگر ن</w:t>
      </w:r>
      <w:r w:rsidR="00476F38" w:rsidRPr="003650FD">
        <w:rPr>
          <w:rFonts w:ascii="Traditional Arabic" w:hAnsi="Traditional Arabic" w:cs="Traditional Arabic" w:hint="cs"/>
          <w:rtl/>
        </w:rPr>
        <w:t>می‌شود</w:t>
      </w:r>
      <w:r w:rsidR="007B79D6" w:rsidRPr="003650FD">
        <w:rPr>
          <w:rFonts w:ascii="Traditional Arabic" w:hAnsi="Traditional Arabic" w:cs="Traditional Arabic" w:hint="cs"/>
          <w:rtl/>
        </w:rPr>
        <w:t xml:space="preserve"> القاء خصوصیت کرد</w:t>
      </w:r>
      <w:r w:rsidR="00FE6C9B" w:rsidRPr="003650FD">
        <w:rPr>
          <w:rFonts w:ascii="Traditional Arabic" w:hAnsi="Traditional Arabic" w:cs="Traditional Arabic" w:hint="cs"/>
          <w:rtl/>
        </w:rPr>
        <w:t>.</w:t>
      </w:r>
    </w:p>
    <w:p w:rsidR="00FE6C9B" w:rsidRPr="003650FD" w:rsidRDefault="00FE6C9B" w:rsidP="00A06783">
      <w:pPr>
        <w:jc w:val="lowKashida"/>
        <w:rPr>
          <w:rFonts w:ascii="Traditional Arabic" w:hAnsi="Traditional Arabic" w:cs="Traditional Arabic"/>
          <w:rtl/>
        </w:rPr>
      </w:pPr>
      <w:r w:rsidRPr="003650FD">
        <w:rPr>
          <w:rFonts w:ascii="Traditional Arabic" w:hAnsi="Traditional Arabic" w:cs="Traditional Arabic" w:hint="cs"/>
          <w:rtl/>
        </w:rPr>
        <w:t>اگر شخصی حجیت خبر واحد را به عنوان قاعده اولیه پذیرفت، در این صورت خبر واحد حتی در موضوعات حجت است</w:t>
      </w:r>
      <w:r w:rsidR="00CB6B3E" w:rsidRPr="003650FD">
        <w:rPr>
          <w:rFonts w:ascii="Traditional Arabic" w:hAnsi="Traditional Arabic" w:cs="Traditional Arabic" w:hint="cs"/>
          <w:rtl/>
        </w:rPr>
        <w:t>، اما آنجایی که از آزادی و حلیت تغییر وضع به سمت حرمت داده شود، در آنجا فقط علم یا بیّنه حجت است.</w:t>
      </w:r>
    </w:p>
    <w:p w:rsidR="00CB6B3E" w:rsidRPr="003650FD" w:rsidRDefault="00CB6B3E" w:rsidP="00A06783">
      <w:pPr>
        <w:jc w:val="lowKashida"/>
        <w:rPr>
          <w:rFonts w:ascii="Traditional Arabic" w:hAnsi="Traditional Arabic" w:cs="Traditional Arabic"/>
          <w:rtl/>
        </w:rPr>
      </w:pPr>
      <w:r w:rsidRPr="003650FD">
        <w:rPr>
          <w:rFonts w:ascii="Traditional Arabic" w:hAnsi="Traditional Arabic" w:cs="Traditional Arabic" w:hint="cs"/>
          <w:rtl/>
        </w:rPr>
        <w:t xml:space="preserve">اصل اولیه این است که بیّنه در </w:t>
      </w:r>
      <w:r w:rsidR="00476F38" w:rsidRPr="003650FD">
        <w:rPr>
          <w:rFonts w:ascii="Traditional Arabic" w:hAnsi="Traditional Arabic" w:cs="Traditional Arabic" w:hint="cs"/>
          <w:rtl/>
        </w:rPr>
        <w:t>همه‌جا</w:t>
      </w:r>
      <w:r w:rsidRPr="003650FD">
        <w:rPr>
          <w:rFonts w:ascii="Traditional Arabic" w:hAnsi="Traditional Arabic" w:cs="Traditional Arabic" w:hint="cs"/>
          <w:rtl/>
        </w:rPr>
        <w:t xml:space="preserve"> حجت است، در موضوعاتی که از سمت حلیت به سمت حرمت </w:t>
      </w:r>
      <w:r w:rsidR="00476F38" w:rsidRPr="003650FD">
        <w:rPr>
          <w:rFonts w:ascii="Traditional Arabic" w:hAnsi="Traditional Arabic" w:cs="Traditional Arabic" w:hint="cs"/>
          <w:rtl/>
        </w:rPr>
        <w:t>می‌روند</w:t>
      </w:r>
      <w:r w:rsidRPr="003650FD">
        <w:rPr>
          <w:rFonts w:ascii="Traditional Arabic" w:hAnsi="Traditional Arabic" w:cs="Traditional Arabic" w:hint="cs"/>
          <w:rtl/>
        </w:rPr>
        <w:t>، بیّنه حجت است، سایر موارد داخل در عمومات است، این بیان خلاف اجماع نیست، اجماع؛ ادله لبیّنه است.</w:t>
      </w:r>
    </w:p>
    <w:p w:rsidR="00CB6B3E" w:rsidRPr="003650FD" w:rsidRDefault="00CB6B3E" w:rsidP="00A06783">
      <w:pPr>
        <w:jc w:val="lowKashida"/>
        <w:rPr>
          <w:rFonts w:ascii="Traditional Arabic" w:hAnsi="Traditional Arabic" w:cs="Traditional Arabic"/>
          <w:rtl/>
        </w:rPr>
      </w:pPr>
      <w:r w:rsidRPr="003650FD">
        <w:rPr>
          <w:rFonts w:ascii="Traditional Arabic" w:hAnsi="Traditional Arabic" w:cs="Traditional Arabic" w:hint="cs"/>
          <w:rtl/>
        </w:rPr>
        <w:t>اگر پذیرفته شود که خبر واحد حجت است، مگر آنجایی که از آسانی به سمت سختی باشد</w:t>
      </w:r>
      <w:r w:rsidR="0078681B" w:rsidRPr="003650FD">
        <w:rPr>
          <w:rFonts w:ascii="Traditional Arabic" w:hAnsi="Traditional Arabic" w:cs="Traditional Arabic" w:hint="cs"/>
          <w:rtl/>
        </w:rPr>
        <w:t>.</w:t>
      </w:r>
    </w:p>
    <w:p w:rsidR="0078681B" w:rsidRPr="003650FD" w:rsidRDefault="0078681B" w:rsidP="00A06783">
      <w:pPr>
        <w:jc w:val="lowKashida"/>
        <w:rPr>
          <w:rFonts w:ascii="Traditional Arabic" w:hAnsi="Traditional Arabic" w:cs="Traditional Arabic"/>
          <w:rtl/>
        </w:rPr>
      </w:pPr>
      <w:r w:rsidRPr="003650FD">
        <w:rPr>
          <w:rFonts w:ascii="Traditional Arabic" w:hAnsi="Traditional Arabic" w:cs="Traditional Arabic" w:hint="cs"/>
          <w:rtl/>
        </w:rPr>
        <w:t xml:space="preserve">القاء خصوصیت آزادی به سمت سختی به آنجایی که از سختی به سمت آسانی است، حتی در جایی که از حالتی به سمت حالت دیگر که سختی و آزادی واضحی ندارد، در اینجا هم القاء خصوصیت امکان ندارد، قاعده به این صورت </w:t>
      </w:r>
      <w:r w:rsidR="00476F38" w:rsidRPr="003650FD">
        <w:rPr>
          <w:rFonts w:ascii="Traditional Arabic" w:hAnsi="Traditional Arabic" w:cs="Traditional Arabic" w:hint="cs"/>
          <w:rtl/>
        </w:rPr>
        <w:t>می‌شود</w:t>
      </w:r>
      <w:r w:rsidRPr="003650FD">
        <w:rPr>
          <w:rFonts w:ascii="Traditional Arabic" w:hAnsi="Traditional Arabic" w:cs="Traditional Arabic" w:hint="cs"/>
          <w:rtl/>
        </w:rPr>
        <w:t xml:space="preserve"> که  خبر واحد، طبق سیره عقلا و اصول اولیه، مثل احکام حجت است، جزء</w:t>
      </w:r>
      <w:r w:rsidR="00727426" w:rsidRPr="003650FD">
        <w:rPr>
          <w:rFonts w:ascii="Traditional Arabic" w:hAnsi="Traditional Arabic" w:cs="Traditional Arabic" w:hint="cs"/>
          <w:rtl/>
        </w:rPr>
        <w:t xml:space="preserve"> </w:t>
      </w:r>
      <w:r w:rsidRPr="003650FD">
        <w:rPr>
          <w:rFonts w:ascii="Traditional Arabic" w:hAnsi="Traditional Arabic" w:cs="Traditional Arabic" w:hint="cs"/>
          <w:rtl/>
        </w:rPr>
        <w:t xml:space="preserve">در موضوعاتی که آن </w:t>
      </w:r>
      <w:r w:rsidR="00476F38" w:rsidRPr="003650FD">
        <w:rPr>
          <w:rFonts w:ascii="Traditional Arabic" w:hAnsi="Traditional Arabic" w:cs="Traditional Arabic" w:hint="cs"/>
          <w:rtl/>
        </w:rPr>
        <w:t>حالت‌های</w:t>
      </w:r>
      <w:r w:rsidRPr="003650FD">
        <w:rPr>
          <w:rFonts w:ascii="Traditional Arabic" w:hAnsi="Traditional Arabic" w:cs="Traditional Arabic" w:hint="cs"/>
          <w:rtl/>
        </w:rPr>
        <w:t xml:space="preserve"> طبیعی آزادی اولیه</w:t>
      </w:r>
      <w:r w:rsidR="00727426" w:rsidRPr="003650FD">
        <w:rPr>
          <w:rFonts w:ascii="Traditional Arabic" w:hAnsi="Traditional Arabic" w:cs="Traditional Arabic" w:hint="cs"/>
          <w:rtl/>
        </w:rPr>
        <w:t xml:space="preserve"> را بردارد و یک تکلف شاقی را بیاورد، در اینجا خبر واحد کافی نیست و باید بیّنه </w:t>
      </w:r>
      <w:r w:rsidR="00F17713" w:rsidRPr="003650FD">
        <w:rPr>
          <w:rFonts w:ascii="Traditional Arabic" w:hAnsi="Traditional Arabic" w:cs="Traditional Arabic" w:hint="cs"/>
          <w:rtl/>
        </w:rPr>
        <w:t>اقامه باشد.</w:t>
      </w:r>
    </w:p>
    <w:p w:rsidR="00A06783" w:rsidRPr="003650FD" w:rsidRDefault="00A06783" w:rsidP="00A06783">
      <w:pPr>
        <w:pStyle w:val="Heading1"/>
        <w:jc w:val="lowKashida"/>
        <w:rPr>
          <w:rFonts w:ascii="Traditional Arabic" w:hAnsi="Traditional Arabic" w:cs="Traditional Arabic"/>
          <w:color w:val="FF0000"/>
          <w:rtl/>
        </w:rPr>
      </w:pPr>
      <w:bookmarkStart w:id="28" w:name="_Toc500836700"/>
      <w:r w:rsidRPr="003650FD">
        <w:rPr>
          <w:rFonts w:ascii="Traditional Arabic" w:hAnsi="Traditional Arabic" w:cs="Traditional Arabic" w:hint="cs"/>
          <w:color w:val="FF0000"/>
          <w:rtl/>
        </w:rPr>
        <w:t>حجیت خبر واحد</w:t>
      </w:r>
      <w:bookmarkEnd w:id="28"/>
    </w:p>
    <w:p w:rsidR="00F17713" w:rsidRPr="003650FD" w:rsidRDefault="000E3348" w:rsidP="00A06783">
      <w:pPr>
        <w:jc w:val="lowKashida"/>
        <w:rPr>
          <w:rFonts w:ascii="Traditional Arabic" w:hAnsi="Traditional Arabic" w:cs="Traditional Arabic"/>
          <w:rtl/>
        </w:rPr>
      </w:pPr>
      <w:r w:rsidRPr="003650FD">
        <w:rPr>
          <w:rFonts w:ascii="Traditional Arabic" w:hAnsi="Traditional Arabic" w:cs="Traditional Arabic" w:hint="cs"/>
          <w:rtl/>
        </w:rPr>
        <w:t xml:space="preserve">خبر واحد اگر خبر مسعده تمام باشد، رادعیت دارد، اما در بحث حجیت خبر واحد، در کلی موضوعات و در </w:t>
      </w:r>
      <w:r w:rsidR="00EA0983">
        <w:rPr>
          <w:rFonts w:ascii="Traditional Arabic" w:hAnsi="Traditional Arabic" w:cs="Traditional Arabic" w:hint="cs"/>
          <w:rtl/>
        </w:rPr>
        <w:t>مانحن‌فیه</w:t>
      </w:r>
      <w:r w:rsidRPr="003650FD">
        <w:rPr>
          <w:rFonts w:ascii="Traditional Arabic" w:hAnsi="Traditional Arabic" w:cs="Traditional Arabic" w:hint="cs"/>
          <w:rtl/>
        </w:rPr>
        <w:t xml:space="preserve">، بحثی </w:t>
      </w:r>
      <w:r w:rsidR="00476F38" w:rsidRPr="003650FD">
        <w:rPr>
          <w:rFonts w:ascii="Traditional Arabic" w:hAnsi="Traditional Arabic" w:cs="Traditional Arabic" w:hint="cs"/>
          <w:rtl/>
        </w:rPr>
        <w:t>ذکر</w:t>
      </w:r>
      <w:r w:rsidR="00476F38" w:rsidRPr="003650FD">
        <w:rPr>
          <w:rFonts w:ascii="Traditional Arabic" w:hAnsi="Traditional Arabic" w:cs="Traditional Arabic"/>
          <w:rtl/>
        </w:rPr>
        <w:t xml:space="preserve"> </w:t>
      </w:r>
      <w:r w:rsidR="00476F38" w:rsidRPr="003650FD">
        <w:rPr>
          <w:rFonts w:ascii="Traditional Arabic" w:hAnsi="Traditional Arabic" w:cs="Traditional Arabic" w:hint="cs"/>
          <w:rtl/>
        </w:rPr>
        <w:t>خواهد</w:t>
      </w:r>
      <w:r w:rsidRPr="003650FD">
        <w:rPr>
          <w:rFonts w:ascii="Traditional Arabic" w:hAnsi="Traditional Arabic" w:cs="Traditional Arabic" w:hint="cs"/>
          <w:rtl/>
        </w:rPr>
        <w:t xml:space="preserve"> شد</w:t>
      </w:r>
      <w:r w:rsidR="00274D84" w:rsidRPr="003650FD">
        <w:rPr>
          <w:rFonts w:ascii="Traditional Arabic" w:hAnsi="Traditional Arabic" w:cs="Traditional Arabic" w:hint="cs"/>
          <w:rtl/>
        </w:rPr>
        <w:t xml:space="preserve">، </w:t>
      </w:r>
      <w:r w:rsidR="00A06783" w:rsidRPr="003650FD">
        <w:rPr>
          <w:rFonts w:ascii="Traditional Arabic" w:hAnsi="Traditional Arabic" w:cs="Traditional Arabic" w:hint="cs"/>
          <w:rtl/>
        </w:rPr>
        <w:t xml:space="preserve">اگر به </w:t>
      </w:r>
      <w:r w:rsidR="00274D84" w:rsidRPr="003650FD">
        <w:rPr>
          <w:rFonts w:ascii="Traditional Arabic" w:hAnsi="Traditional Arabic" w:cs="Traditional Arabic" w:hint="cs"/>
          <w:rtl/>
        </w:rPr>
        <w:t xml:space="preserve">قاعده فقهیه به نام حجیت البیّنه فی موضوعات مراجعه بشود، این بحث موجود است، در فقه در کتاب طهاره </w:t>
      </w:r>
      <w:r w:rsidR="00476F38" w:rsidRPr="003650FD">
        <w:rPr>
          <w:rFonts w:ascii="Traditional Arabic" w:hAnsi="Traditional Arabic" w:cs="Traditional Arabic" w:hint="cs"/>
          <w:rtl/>
        </w:rPr>
        <w:t xml:space="preserve">مسئله </w:t>
      </w:r>
      <w:r w:rsidR="00274D84" w:rsidRPr="003650FD">
        <w:rPr>
          <w:rFonts w:ascii="Traditional Arabic" w:hAnsi="Traditional Arabic" w:cs="Traditional Arabic" w:hint="cs"/>
          <w:rtl/>
        </w:rPr>
        <w:t>وجود دارد</w:t>
      </w:r>
      <w:r w:rsidR="00476F38" w:rsidRPr="003650FD">
        <w:rPr>
          <w:rFonts w:ascii="Traditional Arabic" w:hAnsi="Traditional Arabic" w:cs="Traditional Arabic" w:hint="cs"/>
          <w:rtl/>
        </w:rPr>
        <w:t>.</w:t>
      </w:r>
    </w:p>
    <w:p w:rsidR="00727426" w:rsidRPr="003650FD" w:rsidRDefault="00727426" w:rsidP="00A06783">
      <w:pPr>
        <w:jc w:val="lowKashida"/>
        <w:rPr>
          <w:rFonts w:ascii="Traditional Arabic" w:hAnsi="Traditional Arabic" w:cs="Traditional Arabic"/>
          <w:rtl/>
        </w:rPr>
      </w:pPr>
    </w:p>
    <w:p w:rsidR="00636273" w:rsidRPr="003650FD" w:rsidRDefault="00636273" w:rsidP="00A06783">
      <w:pPr>
        <w:jc w:val="lowKashida"/>
        <w:rPr>
          <w:rFonts w:ascii="Traditional Arabic" w:hAnsi="Traditional Arabic" w:cs="Traditional Arabic"/>
          <w:rtl/>
        </w:rPr>
      </w:pPr>
    </w:p>
    <w:sectPr w:rsidR="00636273" w:rsidRPr="003650FD"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6C7" w:rsidRDefault="00CC56C7" w:rsidP="000D5800">
      <w:pPr>
        <w:spacing w:after="0"/>
      </w:pPr>
      <w:r>
        <w:separator/>
      </w:r>
    </w:p>
  </w:endnote>
  <w:endnote w:type="continuationSeparator" w:id="0">
    <w:p w:rsidR="00CC56C7" w:rsidRDefault="00CC56C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A53" w:rsidRDefault="006D6A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EA0983">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A53" w:rsidRDefault="006D6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6C7" w:rsidRDefault="00CC56C7" w:rsidP="000D5800">
      <w:pPr>
        <w:spacing w:after="0"/>
      </w:pPr>
      <w:r>
        <w:separator/>
      </w:r>
    </w:p>
  </w:footnote>
  <w:footnote w:type="continuationSeparator" w:id="0">
    <w:p w:rsidR="00CC56C7" w:rsidRDefault="00CC56C7" w:rsidP="000D5800">
      <w:pPr>
        <w:spacing w:after="0"/>
      </w:pPr>
      <w:r>
        <w:continuationSeparator/>
      </w:r>
    </w:p>
  </w:footnote>
  <w:footnote w:id="1">
    <w:p w:rsidR="003650FD" w:rsidRPr="00F058CF" w:rsidRDefault="003650FD" w:rsidP="003650FD">
      <w:pPr>
        <w:pStyle w:val="FootnoteText"/>
      </w:pPr>
      <w:r w:rsidRPr="00F058CF">
        <w:rPr>
          <w:rStyle w:val="FootnoteReference"/>
        </w:rPr>
        <w:footnoteRef/>
      </w:r>
      <w:r w:rsidRPr="00F058CF">
        <w:rPr>
          <w:rtl/>
        </w:rPr>
        <w:t xml:space="preserve"> </w:t>
      </w:r>
      <w:r w:rsidRPr="00F058CF">
        <w:rPr>
          <w:rFonts w:hint="cs"/>
          <w:rtl/>
        </w:rPr>
        <w:t>.</w:t>
      </w:r>
      <w:r w:rsidRPr="00F058CF">
        <w:rPr>
          <w:rtl/>
        </w:rPr>
        <w:t xml:space="preserve"> </w:t>
      </w:r>
      <w:r w:rsidRPr="00F058CF">
        <w:rPr>
          <w:rFonts w:hint="cs"/>
          <w:rtl/>
        </w:rPr>
        <w:t>الكافي</w:t>
      </w:r>
      <w:r w:rsidRPr="00F058CF">
        <w:rPr>
          <w:rtl/>
        </w:rPr>
        <w:t xml:space="preserve"> (</w:t>
      </w:r>
      <w:r w:rsidRPr="00F058CF">
        <w:rPr>
          <w:rFonts w:hint="cs"/>
          <w:rtl/>
        </w:rPr>
        <w:t>ط</w:t>
      </w:r>
      <w:r w:rsidRPr="00F058CF">
        <w:rPr>
          <w:rtl/>
        </w:rPr>
        <w:t xml:space="preserve"> - </w:t>
      </w:r>
      <w:r w:rsidRPr="00F058CF">
        <w:rPr>
          <w:rFonts w:hint="cs"/>
          <w:rtl/>
        </w:rPr>
        <w:t>الإسلامية</w:t>
      </w:r>
      <w:r w:rsidRPr="00F058CF">
        <w:rPr>
          <w:rtl/>
        </w:rPr>
        <w:t>)</w:t>
      </w:r>
      <w:r w:rsidRPr="00F058CF">
        <w:rPr>
          <w:rFonts w:hint="cs"/>
          <w:rtl/>
        </w:rPr>
        <w:t>،</w:t>
      </w:r>
      <w:r w:rsidRPr="00F058CF">
        <w:rPr>
          <w:rtl/>
        </w:rPr>
        <w:t xml:space="preserve"> </w:t>
      </w:r>
      <w:r w:rsidRPr="00F058CF">
        <w:rPr>
          <w:rFonts w:hint="cs"/>
          <w:rtl/>
        </w:rPr>
        <w:t>ج‏</w:t>
      </w:r>
      <w:r w:rsidRPr="00F058CF">
        <w:rPr>
          <w:rtl/>
        </w:rPr>
        <w:t>7</w:t>
      </w:r>
      <w:r w:rsidRPr="00F058CF">
        <w:rPr>
          <w:rFonts w:hint="cs"/>
          <w:rtl/>
        </w:rPr>
        <w:t>،</w:t>
      </w:r>
      <w:r w:rsidRPr="00F058CF">
        <w:rPr>
          <w:rtl/>
        </w:rPr>
        <w:t xml:space="preserve"> </w:t>
      </w:r>
      <w:r w:rsidRPr="00F058CF">
        <w:rPr>
          <w:rFonts w:hint="cs"/>
          <w:rtl/>
        </w:rPr>
        <w:t>ص</w:t>
      </w:r>
      <w:r w:rsidRPr="00F058CF">
        <w:rPr>
          <w:rtl/>
        </w:rPr>
        <w:t>: 414</w:t>
      </w:r>
      <w:r w:rsidRPr="00F058CF">
        <w:rPr>
          <w:rFonts w:hint="cs"/>
          <w:rtl/>
        </w:rPr>
        <w:t>.</w:t>
      </w:r>
    </w:p>
  </w:footnote>
  <w:footnote w:id="2">
    <w:p w:rsidR="003650FD" w:rsidRPr="00F058CF" w:rsidRDefault="003650FD" w:rsidP="003650FD">
      <w:pPr>
        <w:pStyle w:val="FootnoteText"/>
      </w:pPr>
      <w:r w:rsidRPr="00F058CF">
        <w:rPr>
          <w:rStyle w:val="FootnoteReference"/>
        </w:rPr>
        <w:footnoteRef/>
      </w:r>
      <w:r w:rsidRPr="00F058CF">
        <w:rPr>
          <w:rtl/>
        </w:rPr>
        <w:t xml:space="preserve"> </w:t>
      </w:r>
      <w:r w:rsidRPr="00F058CF">
        <w:rPr>
          <w:rFonts w:hint="cs"/>
          <w:rtl/>
        </w:rPr>
        <w:t>.</w:t>
      </w:r>
      <w:r w:rsidRPr="00F058CF">
        <w:rPr>
          <w:rtl/>
        </w:rPr>
        <w:t xml:space="preserve"> </w:t>
      </w:r>
      <w:r w:rsidRPr="00F058CF">
        <w:rPr>
          <w:rFonts w:hint="cs"/>
          <w:rtl/>
        </w:rPr>
        <w:t>وسائل</w:t>
      </w:r>
      <w:r w:rsidRPr="00F058CF">
        <w:rPr>
          <w:rtl/>
        </w:rPr>
        <w:t xml:space="preserve"> </w:t>
      </w:r>
      <w:r w:rsidRPr="00F058CF">
        <w:rPr>
          <w:rFonts w:hint="cs"/>
          <w:rtl/>
        </w:rPr>
        <w:t>الشيعة،</w:t>
      </w:r>
      <w:r w:rsidRPr="00F058CF">
        <w:rPr>
          <w:rtl/>
        </w:rPr>
        <w:t xml:space="preserve"> </w:t>
      </w:r>
      <w:r w:rsidRPr="00F058CF">
        <w:rPr>
          <w:rFonts w:hint="cs"/>
          <w:rtl/>
        </w:rPr>
        <w:t>ج‏</w:t>
      </w:r>
      <w:r w:rsidRPr="00F058CF">
        <w:rPr>
          <w:rtl/>
        </w:rPr>
        <w:t>17</w:t>
      </w:r>
      <w:r w:rsidRPr="00F058CF">
        <w:rPr>
          <w:rFonts w:hint="cs"/>
          <w:rtl/>
        </w:rPr>
        <w:t>،</w:t>
      </w:r>
      <w:r w:rsidRPr="00F058CF">
        <w:rPr>
          <w:rtl/>
        </w:rPr>
        <w:t xml:space="preserve"> </w:t>
      </w:r>
      <w:r w:rsidRPr="00F058CF">
        <w:rPr>
          <w:rFonts w:hint="cs"/>
          <w:rtl/>
        </w:rPr>
        <w:t>ص</w:t>
      </w:r>
      <w:r w:rsidRPr="00F058CF">
        <w:rPr>
          <w:rtl/>
        </w:rPr>
        <w:t>: 89</w:t>
      </w:r>
      <w:r w:rsidRPr="00F058CF">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A53" w:rsidRDefault="006D6A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0BB" w:rsidRDefault="00EA00BB" w:rsidP="00EA00BB">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hint="cs"/>
        <w:b/>
        <w:bCs/>
        <w:sz w:val="24"/>
        <w:szCs w:val="24"/>
        <w:rtl/>
      </w:rPr>
      <w:t>20</w:t>
    </w:r>
    <w:r>
      <w:rPr>
        <w:rFonts w:ascii="Adobe Arabic" w:hAnsi="Adobe Arabic" w:cs="Adobe Arabic"/>
        <w:b/>
        <w:bCs/>
        <w:sz w:val="24"/>
        <w:szCs w:val="24"/>
        <w:rtl/>
      </w:rPr>
      <w:t>/09/96</w:t>
    </w:r>
  </w:p>
  <w:p w:rsidR="00EA00BB" w:rsidRDefault="00EA00BB" w:rsidP="00EA00BB">
    <w:pPr>
      <w:ind w:firstLine="0"/>
      <w:rPr>
        <w:rFonts w:ascii="Adobe Arabic" w:hAnsi="Adobe Arabic" w:cs="Adobe Arabic"/>
        <w:sz w:val="24"/>
        <w:szCs w:val="24"/>
      </w:rPr>
    </w:pPr>
    <w:r>
      <w:rPr>
        <w:rFonts w:ascii="Adobe Arabic" w:hAnsi="Adobe Arabic" w:cs="Adobe Arabic"/>
        <w:b/>
        <w:bCs/>
        <w:sz w:val="24"/>
        <w:szCs w:val="24"/>
        <w:rtl/>
      </w:rPr>
      <w:t>استاد اعرافی                                               عنوان فرعی: ملاک تشخیص مجتهد و اعلم                           شماره جلسه: 32</w:t>
    </w:r>
    <w:r>
      <w:rPr>
        <w:rFonts w:ascii="Adobe Arabic" w:hAnsi="Adobe Arabic" w:cs="Adobe Arabic" w:hint="cs"/>
        <w:b/>
        <w:bCs/>
        <w:sz w:val="24"/>
        <w:szCs w:val="24"/>
        <w:rtl/>
      </w:rPr>
      <w:t>8</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DEE53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A53" w:rsidRDefault="006D6A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793"/>
    <w:rsid w:val="00007060"/>
    <w:rsid w:val="000222E8"/>
    <w:rsid w:val="000228A2"/>
    <w:rsid w:val="000324F1"/>
    <w:rsid w:val="00041FE0"/>
    <w:rsid w:val="00042E34"/>
    <w:rsid w:val="00045B14"/>
    <w:rsid w:val="00052BA3"/>
    <w:rsid w:val="0006363E"/>
    <w:rsid w:val="00063C89"/>
    <w:rsid w:val="00080DFF"/>
    <w:rsid w:val="00085ED5"/>
    <w:rsid w:val="000A1A51"/>
    <w:rsid w:val="000D2D0D"/>
    <w:rsid w:val="000D5800"/>
    <w:rsid w:val="000D6581"/>
    <w:rsid w:val="000E3348"/>
    <w:rsid w:val="000E49A0"/>
    <w:rsid w:val="000F1897"/>
    <w:rsid w:val="000F42AE"/>
    <w:rsid w:val="000F7E72"/>
    <w:rsid w:val="00101E2D"/>
    <w:rsid w:val="00102405"/>
    <w:rsid w:val="00102CEB"/>
    <w:rsid w:val="00114C37"/>
    <w:rsid w:val="00117955"/>
    <w:rsid w:val="00133E1D"/>
    <w:rsid w:val="0013617D"/>
    <w:rsid w:val="00136442"/>
    <w:rsid w:val="001370B6"/>
    <w:rsid w:val="00150D4B"/>
    <w:rsid w:val="00152670"/>
    <w:rsid w:val="001550AE"/>
    <w:rsid w:val="00157394"/>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16C30"/>
    <w:rsid w:val="00224C0A"/>
    <w:rsid w:val="00233777"/>
    <w:rsid w:val="002376A5"/>
    <w:rsid w:val="002417C9"/>
    <w:rsid w:val="002529C5"/>
    <w:rsid w:val="00263B77"/>
    <w:rsid w:val="00270294"/>
    <w:rsid w:val="00274D84"/>
    <w:rsid w:val="00283229"/>
    <w:rsid w:val="002914BD"/>
    <w:rsid w:val="00297263"/>
    <w:rsid w:val="002A21AE"/>
    <w:rsid w:val="002A35E0"/>
    <w:rsid w:val="002B4D15"/>
    <w:rsid w:val="002B7AD5"/>
    <w:rsid w:val="002C56FD"/>
    <w:rsid w:val="002D49E4"/>
    <w:rsid w:val="002D5BDC"/>
    <w:rsid w:val="002D720F"/>
    <w:rsid w:val="002D7E02"/>
    <w:rsid w:val="002E2401"/>
    <w:rsid w:val="002E450B"/>
    <w:rsid w:val="002E73F9"/>
    <w:rsid w:val="002F05B9"/>
    <w:rsid w:val="00311429"/>
    <w:rsid w:val="00323168"/>
    <w:rsid w:val="00331826"/>
    <w:rsid w:val="00340BA3"/>
    <w:rsid w:val="003624C6"/>
    <w:rsid w:val="003650FD"/>
    <w:rsid w:val="00366400"/>
    <w:rsid w:val="003963D7"/>
    <w:rsid w:val="00396F28"/>
    <w:rsid w:val="003A1A05"/>
    <w:rsid w:val="003A2654"/>
    <w:rsid w:val="003C06BF"/>
    <w:rsid w:val="003C7899"/>
    <w:rsid w:val="003D2F0A"/>
    <w:rsid w:val="003D563F"/>
    <w:rsid w:val="003E1E58"/>
    <w:rsid w:val="003E2BAB"/>
    <w:rsid w:val="00405199"/>
    <w:rsid w:val="00407DA6"/>
    <w:rsid w:val="00410699"/>
    <w:rsid w:val="00415360"/>
    <w:rsid w:val="004215FA"/>
    <w:rsid w:val="00443EB7"/>
    <w:rsid w:val="0044591E"/>
    <w:rsid w:val="004476F0"/>
    <w:rsid w:val="00455B91"/>
    <w:rsid w:val="00461793"/>
    <w:rsid w:val="004651D2"/>
    <w:rsid w:val="00465D26"/>
    <w:rsid w:val="00466062"/>
    <w:rsid w:val="004679F8"/>
    <w:rsid w:val="00476F38"/>
    <w:rsid w:val="004A790F"/>
    <w:rsid w:val="004B337F"/>
    <w:rsid w:val="004B3770"/>
    <w:rsid w:val="004C4D9F"/>
    <w:rsid w:val="004E6301"/>
    <w:rsid w:val="004F3596"/>
    <w:rsid w:val="00530FD7"/>
    <w:rsid w:val="00545B0C"/>
    <w:rsid w:val="00551628"/>
    <w:rsid w:val="00572E2D"/>
    <w:rsid w:val="00580CFA"/>
    <w:rsid w:val="00583577"/>
    <w:rsid w:val="00584AAA"/>
    <w:rsid w:val="00592103"/>
    <w:rsid w:val="005941DD"/>
    <w:rsid w:val="005A545E"/>
    <w:rsid w:val="005A5862"/>
    <w:rsid w:val="005B05D4"/>
    <w:rsid w:val="005B0852"/>
    <w:rsid w:val="005B16EB"/>
    <w:rsid w:val="005C06AE"/>
    <w:rsid w:val="00610C18"/>
    <w:rsid w:val="00612385"/>
    <w:rsid w:val="0061376C"/>
    <w:rsid w:val="00617C7C"/>
    <w:rsid w:val="00627180"/>
    <w:rsid w:val="00636273"/>
    <w:rsid w:val="00636EFA"/>
    <w:rsid w:val="0066229C"/>
    <w:rsid w:val="00663AAD"/>
    <w:rsid w:val="0069696C"/>
    <w:rsid w:val="00696C84"/>
    <w:rsid w:val="006A085A"/>
    <w:rsid w:val="006C125E"/>
    <w:rsid w:val="006D3A87"/>
    <w:rsid w:val="006D6A53"/>
    <w:rsid w:val="006E5BF2"/>
    <w:rsid w:val="006F01B4"/>
    <w:rsid w:val="00703DD3"/>
    <w:rsid w:val="00727426"/>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681B"/>
    <w:rsid w:val="00787B13"/>
    <w:rsid w:val="00792FAC"/>
    <w:rsid w:val="007965B0"/>
    <w:rsid w:val="007A431B"/>
    <w:rsid w:val="007A5D2F"/>
    <w:rsid w:val="007B0062"/>
    <w:rsid w:val="007B6FEB"/>
    <w:rsid w:val="007B79D6"/>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1602"/>
    <w:rsid w:val="0086243C"/>
    <w:rsid w:val="008644F4"/>
    <w:rsid w:val="00864CA5"/>
    <w:rsid w:val="008713B0"/>
    <w:rsid w:val="00871C42"/>
    <w:rsid w:val="00873379"/>
    <w:rsid w:val="00874089"/>
    <w:rsid w:val="008748B8"/>
    <w:rsid w:val="00883733"/>
    <w:rsid w:val="008965D2"/>
    <w:rsid w:val="008A236D"/>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401AC"/>
    <w:rsid w:val="00940323"/>
    <w:rsid w:val="009475B7"/>
    <w:rsid w:val="0095758E"/>
    <w:rsid w:val="009613AC"/>
    <w:rsid w:val="009755B6"/>
    <w:rsid w:val="00980643"/>
    <w:rsid w:val="009A42EF"/>
    <w:rsid w:val="009B46BC"/>
    <w:rsid w:val="009B61C3"/>
    <w:rsid w:val="009C7B4F"/>
    <w:rsid w:val="009E1F06"/>
    <w:rsid w:val="009F4EB3"/>
    <w:rsid w:val="009F5F6C"/>
    <w:rsid w:val="00A0678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01724"/>
    <w:rsid w:val="00B07D3E"/>
    <w:rsid w:val="00B1300D"/>
    <w:rsid w:val="00B15027"/>
    <w:rsid w:val="00B21CF4"/>
    <w:rsid w:val="00B24300"/>
    <w:rsid w:val="00B330C7"/>
    <w:rsid w:val="00B34736"/>
    <w:rsid w:val="00B55D23"/>
    <w:rsid w:val="00B55D51"/>
    <w:rsid w:val="00B63F15"/>
    <w:rsid w:val="00B9119B"/>
    <w:rsid w:val="00B96A3B"/>
    <w:rsid w:val="00BA51A8"/>
    <w:rsid w:val="00BB5F7E"/>
    <w:rsid w:val="00BC26F6"/>
    <w:rsid w:val="00BC4833"/>
    <w:rsid w:val="00BD3122"/>
    <w:rsid w:val="00BD40DA"/>
    <w:rsid w:val="00BF3D67"/>
    <w:rsid w:val="00C11E73"/>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5DA3"/>
    <w:rsid w:val="00CB6B3E"/>
    <w:rsid w:val="00CC3976"/>
    <w:rsid w:val="00CC56C7"/>
    <w:rsid w:val="00CC720E"/>
    <w:rsid w:val="00CE09B7"/>
    <w:rsid w:val="00CE1DF5"/>
    <w:rsid w:val="00CE31E6"/>
    <w:rsid w:val="00CE3B74"/>
    <w:rsid w:val="00CF42E2"/>
    <w:rsid w:val="00CF7916"/>
    <w:rsid w:val="00D158F3"/>
    <w:rsid w:val="00D15FDC"/>
    <w:rsid w:val="00D2470E"/>
    <w:rsid w:val="00D3665C"/>
    <w:rsid w:val="00D508CC"/>
    <w:rsid w:val="00D50F4B"/>
    <w:rsid w:val="00D60547"/>
    <w:rsid w:val="00D66444"/>
    <w:rsid w:val="00D76353"/>
    <w:rsid w:val="00DB21CF"/>
    <w:rsid w:val="00DB28BB"/>
    <w:rsid w:val="00DC603F"/>
    <w:rsid w:val="00DD3C0D"/>
    <w:rsid w:val="00DD4864"/>
    <w:rsid w:val="00DD5614"/>
    <w:rsid w:val="00DD71A2"/>
    <w:rsid w:val="00DE1DC4"/>
    <w:rsid w:val="00E0639C"/>
    <w:rsid w:val="00E067E6"/>
    <w:rsid w:val="00E12531"/>
    <w:rsid w:val="00E143B0"/>
    <w:rsid w:val="00E4012D"/>
    <w:rsid w:val="00E55891"/>
    <w:rsid w:val="00E6283A"/>
    <w:rsid w:val="00E732A3"/>
    <w:rsid w:val="00E83A85"/>
    <w:rsid w:val="00E9026B"/>
    <w:rsid w:val="00E90FC4"/>
    <w:rsid w:val="00EA00BB"/>
    <w:rsid w:val="00EA01EC"/>
    <w:rsid w:val="00EA0983"/>
    <w:rsid w:val="00EA15B0"/>
    <w:rsid w:val="00EA5D97"/>
    <w:rsid w:val="00EB0BDB"/>
    <w:rsid w:val="00EB3D35"/>
    <w:rsid w:val="00EC4393"/>
    <w:rsid w:val="00ED2236"/>
    <w:rsid w:val="00EE1C07"/>
    <w:rsid w:val="00EE2C91"/>
    <w:rsid w:val="00EE3979"/>
    <w:rsid w:val="00EF138C"/>
    <w:rsid w:val="00F034CE"/>
    <w:rsid w:val="00F10A0F"/>
    <w:rsid w:val="00F1562C"/>
    <w:rsid w:val="00F17713"/>
    <w:rsid w:val="00F25714"/>
    <w:rsid w:val="00F3446D"/>
    <w:rsid w:val="00F40284"/>
    <w:rsid w:val="00F53380"/>
    <w:rsid w:val="00F67976"/>
    <w:rsid w:val="00F70BE1"/>
    <w:rsid w:val="00F717AC"/>
    <w:rsid w:val="00F729E7"/>
    <w:rsid w:val="00F85929"/>
    <w:rsid w:val="00FB3ED3"/>
    <w:rsid w:val="00FB4408"/>
    <w:rsid w:val="00FB7933"/>
    <w:rsid w:val="00FC0862"/>
    <w:rsid w:val="00FC70FB"/>
    <w:rsid w:val="00FD143D"/>
    <w:rsid w:val="00FE6C9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06783"/>
    <w:rPr>
      <w:color w:val="0000FF" w:themeColor="hyperlink"/>
      <w:u w:val="single"/>
    </w:rPr>
  </w:style>
  <w:style w:type="character" w:styleId="FootnoteReference">
    <w:name w:val="footnote reference"/>
    <w:basedOn w:val="DefaultParagraphFont"/>
    <w:uiPriority w:val="99"/>
    <w:semiHidden/>
    <w:unhideWhenUsed/>
    <w:rsid w:val="003650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06783"/>
    <w:rPr>
      <w:color w:val="0000FF" w:themeColor="hyperlink"/>
      <w:u w:val="single"/>
    </w:rPr>
  </w:style>
  <w:style w:type="character" w:styleId="FootnoteReference">
    <w:name w:val="footnote reference"/>
    <w:basedOn w:val="DefaultParagraphFont"/>
    <w:uiPriority w:val="99"/>
    <w:semiHidden/>
    <w:unhideWhenUsed/>
    <w:rsid w:val="003650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0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0;&#1584;&#1585;%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89EF4-800C-4044-BAD4-75772F0DE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234</TotalTime>
  <Pages>4</Pages>
  <Words>1064</Words>
  <Characters>6071</Characters>
  <Application>Microsoft Office Word</Application>
  <DocSecurity>0</DocSecurity>
  <Lines>50</Lines>
  <Paragraphs>14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36</cp:revision>
  <dcterms:created xsi:type="dcterms:W3CDTF">2017-12-12T01:45:00Z</dcterms:created>
  <dcterms:modified xsi:type="dcterms:W3CDTF">2017-12-16T05:49:00Z</dcterms:modified>
</cp:coreProperties>
</file>