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818989249"/>
        <w:docPartObj>
          <w:docPartGallery w:val="Table of Contents"/>
          <w:docPartUnique/>
        </w:docPartObj>
      </w:sdtPr>
      <w:sdtEndPr>
        <w:rPr>
          <w:b/>
          <w:noProof/>
        </w:rPr>
      </w:sdtEndPr>
      <w:sdtContent>
        <w:bookmarkEnd w:id="0" w:displacedByCustomXml="prev"/>
        <w:p w:rsidR="003245F3" w:rsidRPr="00154DD3" w:rsidRDefault="003245F3" w:rsidP="00154DD3">
          <w:pPr>
            <w:pStyle w:val="TOCHeading"/>
            <w:spacing w:line="276" w:lineRule="auto"/>
            <w:jc w:val="center"/>
            <w:rPr>
              <w:rFonts w:ascii="Traditional Arabic" w:hAnsi="Traditional Arabic" w:cs="Traditional Arabic"/>
              <w:rtl/>
            </w:rPr>
          </w:pPr>
          <w:r w:rsidRPr="00154DD3">
            <w:rPr>
              <w:rFonts w:ascii="Traditional Arabic" w:hAnsi="Traditional Arabic" w:cs="Traditional Arabic" w:hint="cs"/>
              <w:rtl/>
            </w:rPr>
            <w:t>فهرست مطالب</w:t>
          </w:r>
        </w:p>
        <w:p w:rsidR="003245F3" w:rsidRPr="00154DD3" w:rsidRDefault="003245F3" w:rsidP="00154DD3">
          <w:pPr>
            <w:spacing w:line="276" w:lineRule="auto"/>
            <w:rPr>
              <w:rFonts w:ascii="Traditional Arabic" w:hAnsi="Traditional Arabic" w:cs="Traditional Arabic"/>
            </w:rPr>
          </w:pPr>
        </w:p>
        <w:p w:rsidR="003245F3" w:rsidRPr="00154DD3" w:rsidRDefault="003245F3" w:rsidP="00154DD3">
          <w:pPr>
            <w:pStyle w:val="TOC1"/>
            <w:tabs>
              <w:tab w:val="right" w:leader="dot" w:pos="9350"/>
            </w:tabs>
            <w:spacing w:line="276" w:lineRule="auto"/>
            <w:rPr>
              <w:rFonts w:ascii="Traditional Arabic" w:hAnsi="Traditional Arabic" w:cs="Traditional Arabic"/>
              <w:noProof/>
              <w:szCs w:val="22"/>
              <w:lang w:bidi="ar-SA"/>
            </w:rPr>
          </w:pPr>
          <w:r w:rsidRPr="00154DD3">
            <w:rPr>
              <w:rFonts w:ascii="Traditional Arabic" w:hAnsi="Traditional Arabic" w:cs="Traditional Arabic"/>
            </w:rPr>
            <w:fldChar w:fldCharType="begin"/>
          </w:r>
          <w:r w:rsidRPr="00154DD3">
            <w:rPr>
              <w:rFonts w:ascii="Traditional Arabic" w:hAnsi="Traditional Arabic" w:cs="Traditional Arabic"/>
            </w:rPr>
            <w:instrText xml:space="preserve"> TOC \o "1-3" \h \z \u </w:instrText>
          </w:r>
          <w:r w:rsidRPr="00154DD3">
            <w:rPr>
              <w:rFonts w:ascii="Traditional Arabic" w:hAnsi="Traditional Arabic" w:cs="Traditional Arabic"/>
            </w:rPr>
            <w:fldChar w:fldCharType="separate"/>
          </w:r>
          <w:hyperlink w:anchor="_Toc500878912" w:history="1">
            <w:r w:rsidRPr="00154DD3">
              <w:rPr>
                <w:rStyle w:val="Hyperlink"/>
                <w:rFonts w:ascii="Traditional Arabic" w:hAnsi="Traditional Arabic" w:cs="Traditional Arabic" w:hint="eastAsia"/>
                <w:noProof/>
                <w:rtl/>
              </w:rPr>
              <w:t>اشاره</w:t>
            </w:r>
            <w:r w:rsidRPr="00154DD3">
              <w:rPr>
                <w:rFonts w:ascii="Traditional Arabic" w:hAnsi="Traditional Arabic" w:cs="Traditional Arabic"/>
                <w:noProof/>
                <w:webHidden/>
              </w:rPr>
              <w:tab/>
            </w:r>
            <w:r w:rsidRPr="00154DD3">
              <w:rPr>
                <w:rFonts w:ascii="Traditional Arabic" w:hAnsi="Traditional Arabic" w:cs="Traditional Arabic"/>
                <w:noProof/>
                <w:webHidden/>
              </w:rPr>
              <w:fldChar w:fldCharType="begin"/>
            </w:r>
            <w:r w:rsidRPr="00154DD3">
              <w:rPr>
                <w:rFonts w:ascii="Traditional Arabic" w:hAnsi="Traditional Arabic" w:cs="Traditional Arabic"/>
                <w:noProof/>
                <w:webHidden/>
              </w:rPr>
              <w:instrText xml:space="preserve"> PAGEREF _Toc500878912 \h </w:instrText>
            </w:r>
            <w:r w:rsidRPr="00154DD3">
              <w:rPr>
                <w:rFonts w:ascii="Traditional Arabic" w:hAnsi="Traditional Arabic" w:cs="Traditional Arabic"/>
                <w:noProof/>
                <w:webHidden/>
              </w:rPr>
            </w:r>
            <w:r w:rsidRPr="00154DD3">
              <w:rPr>
                <w:rFonts w:ascii="Traditional Arabic" w:hAnsi="Traditional Arabic" w:cs="Traditional Arabic"/>
                <w:noProof/>
                <w:webHidden/>
              </w:rPr>
              <w:fldChar w:fldCharType="separate"/>
            </w:r>
            <w:r w:rsidRPr="00154DD3">
              <w:rPr>
                <w:rFonts w:ascii="Traditional Arabic" w:hAnsi="Traditional Arabic" w:cs="Traditional Arabic"/>
                <w:noProof/>
                <w:webHidden/>
              </w:rPr>
              <w:t>2</w:t>
            </w:r>
            <w:r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3" w:history="1">
            <w:r w:rsidR="003245F3" w:rsidRPr="00154DD3">
              <w:rPr>
                <w:rStyle w:val="Hyperlink"/>
                <w:rFonts w:ascii="Traditional Arabic" w:hAnsi="Traditional Arabic" w:cs="Traditional Arabic" w:hint="eastAsia"/>
                <w:noProof/>
                <w:rtl/>
              </w:rPr>
              <w:t>اقوال</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در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حج</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خبر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ثقه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و</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عدل</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_Toc500878913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2</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4" w:history="1">
            <w:r w:rsidR="00EC6888">
              <w:rPr>
                <w:rStyle w:val="Hyperlink"/>
                <w:rFonts w:ascii="Traditional Arabic" w:hAnsi="Traditional Arabic" w:cs="Traditional Arabic" w:hint="eastAsia"/>
                <w:noProof/>
                <w:rtl/>
              </w:rPr>
              <w:t>مهم‌ترین</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مستندات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حج</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ب</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نه</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_Toc500878914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2</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5" w:history="1">
            <w:r w:rsidR="003245F3" w:rsidRPr="00154DD3">
              <w:rPr>
                <w:rStyle w:val="Hyperlink"/>
                <w:rFonts w:ascii="Traditional Arabic" w:hAnsi="Traditional Arabic" w:cs="Traditional Arabic" w:hint="eastAsia"/>
                <w:noProof/>
                <w:rtl/>
              </w:rPr>
              <w:t>اکتفا</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به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خبر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ثقه</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_Toc500878915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3</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6" w:history="1">
            <w:r w:rsidR="003245F3" w:rsidRPr="00154DD3">
              <w:rPr>
                <w:rStyle w:val="Hyperlink"/>
                <w:rFonts w:ascii="Traditional Arabic" w:hAnsi="Traditional Arabic" w:cs="Traditional Arabic" w:hint="eastAsia"/>
                <w:noProof/>
                <w:rtl/>
              </w:rPr>
              <w:t>استصحاب</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قاعده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فقه</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ا</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اصول</w:t>
            </w:r>
            <w:r w:rsidR="003245F3" w:rsidRPr="00154DD3">
              <w:rPr>
                <w:rStyle w:val="Hyperlink"/>
                <w:rFonts w:ascii="Traditional Arabic" w:hAnsi="Traditional Arabic" w:cs="Traditional Arabic" w:hint="cs"/>
                <w:noProof/>
                <w:rtl/>
              </w:rPr>
              <w:t>ی</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_Toc500878916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4</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7" w:history="1">
            <w:r w:rsidR="003245F3" w:rsidRPr="00154DD3">
              <w:rPr>
                <w:rStyle w:val="Hyperlink"/>
                <w:rFonts w:ascii="Traditional Arabic" w:hAnsi="Traditional Arabic" w:cs="Traditional Arabic" w:hint="eastAsia"/>
                <w:noProof/>
                <w:rtl/>
              </w:rPr>
              <w:t>اعتماد</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به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س</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ره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عقلائ</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و</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متشرعه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در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حج</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خبر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واحد</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_Toc500878917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5</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8" w:history="1">
            <w:r w:rsidR="00EC6888">
              <w:rPr>
                <w:rStyle w:val="Hyperlink"/>
                <w:rFonts w:ascii="Traditional Arabic" w:hAnsi="Traditional Arabic" w:cs="Traditional Arabic" w:hint="eastAsia"/>
                <w:noProof/>
                <w:rtl/>
              </w:rPr>
              <w:t>مهم‌ترین</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دل</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ل</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حج</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خبر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واحد</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ثقه</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_Toc500878918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6</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19" w:history="1">
            <w:r w:rsidR="003245F3" w:rsidRPr="00154DD3">
              <w:rPr>
                <w:rStyle w:val="Hyperlink"/>
                <w:rFonts w:ascii="Traditional Arabic" w:hAnsi="Traditional Arabic" w:cs="Traditional Arabic" w:hint="eastAsia"/>
                <w:noProof/>
                <w:rtl/>
              </w:rPr>
              <w:t>احتمالات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گزاره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رس</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ده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از</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شخص</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واحد</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_Toc500878919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7</w:t>
            </w:r>
            <w:r w:rsidR="003245F3" w:rsidRPr="00154DD3">
              <w:rPr>
                <w:rFonts w:ascii="Traditional Arabic" w:hAnsi="Traditional Arabic" w:cs="Traditional Arabic"/>
                <w:noProof/>
                <w:webHidden/>
              </w:rPr>
              <w:fldChar w:fldCharType="end"/>
            </w:r>
          </w:hyperlink>
        </w:p>
        <w:p w:rsidR="003245F3" w:rsidRPr="00154DD3" w:rsidRDefault="00353D68" w:rsidP="00154DD3">
          <w:pPr>
            <w:pStyle w:val="TOC1"/>
            <w:tabs>
              <w:tab w:val="right" w:leader="dot" w:pos="9350"/>
            </w:tabs>
            <w:spacing w:line="276" w:lineRule="auto"/>
            <w:rPr>
              <w:rFonts w:ascii="Traditional Arabic" w:hAnsi="Traditional Arabic" w:cs="Traditional Arabic"/>
              <w:noProof/>
              <w:szCs w:val="22"/>
              <w:lang w:bidi="ar-SA"/>
            </w:rPr>
          </w:pPr>
          <w:hyperlink w:anchor="_Toc500878920" w:history="1">
            <w:r w:rsidR="003245F3" w:rsidRPr="00154DD3">
              <w:rPr>
                <w:rStyle w:val="Hyperlink"/>
                <w:rFonts w:ascii="Traditional Arabic" w:hAnsi="Traditional Arabic" w:cs="Traditional Arabic" w:hint="eastAsia"/>
                <w:noProof/>
                <w:rtl/>
              </w:rPr>
              <w:t>پنج</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حالت</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متصوره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مخاطب</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در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مقابل</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خبر</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رس</w:t>
            </w:r>
            <w:r w:rsidR="003245F3" w:rsidRPr="00154DD3">
              <w:rPr>
                <w:rStyle w:val="Hyperlink"/>
                <w:rFonts w:ascii="Traditional Arabic" w:hAnsi="Traditional Arabic" w:cs="Traditional Arabic" w:hint="cs"/>
                <w:noProof/>
                <w:rtl/>
              </w:rPr>
              <w:t>ی</w:t>
            </w:r>
            <w:r w:rsidR="003245F3" w:rsidRPr="00154DD3">
              <w:rPr>
                <w:rStyle w:val="Hyperlink"/>
                <w:rFonts w:ascii="Traditional Arabic" w:hAnsi="Traditional Arabic" w:cs="Traditional Arabic" w:hint="eastAsia"/>
                <w:noProof/>
                <w:rtl/>
              </w:rPr>
              <w:t>ده</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از</w:t>
            </w:r>
            <w:r w:rsidR="003245F3" w:rsidRPr="00154DD3">
              <w:rPr>
                <w:rStyle w:val="Hyperlink"/>
                <w:rFonts w:ascii="Traditional Arabic" w:hAnsi="Traditional Arabic" w:cs="Traditional Arabic"/>
                <w:noProof/>
                <w:rtl/>
              </w:rPr>
              <w:t xml:space="preserve"> </w:t>
            </w:r>
            <w:r w:rsidR="003245F3" w:rsidRPr="00154DD3">
              <w:rPr>
                <w:rStyle w:val="Hyperlink"/>
                <w:rFonts w:ascii="Traditional Arabic" w:hAnsi="Traditional Arabic" w:cs="Traditional Arabic" w:hint="eastAsia"/>
                <w:noProof/>
                <w:rtl/>
              </w:rPr>
              <w:t>متکلم</w:t>
            </w:r>
            <w:r w:rsidR="003245F3" w:rsidRPr="00154DD3">
              <w:rPr>
                <w:rFonts w:ascii="Traditional Arabic" w:hAnsi="Traditional Arabic" w:cs="Traditional Arabic"/>
                <w:noProof/>
                <w:webHidden/>
              </w:rPr>
              <w:tab/>
            </w:r>
            <w:r w:rsidR="003245F3" w:rsidRPr="00154DD3">
              <w:rPr>
                <w:rFonts w:ascii="Traditional Arabic" w:hAnsi="Traditional Arabic" w:cs="Traditional Arabic"/>
                <w:noProof/>
                <w:webHidden/>
              </w:rPr>
              <w:fldChar w:fldCharType="begin"/>
            </w:r>
            <w:r w:rsidR="003245F3" w:rsidRPr="00154DD3">
              <w:rPr>
                <w:rFonts w:ascii="Traditional Arabic" w:hAnsi="Traditional Arabic" w:cs="Traditional Arabic"/>
                <w:noProof/>
                <w:webHidden/>
              </w:rPr>
              <w:instrText xml:space="preserve"> PAGEREF _Toc500878920 \h </w:instrText>
            </w:r>
            <w:r w:rsidR="003245F3" w:rsidRPr="00154DD3">
              <w:rPr>
                <w:rFonts w:ascii="Traditional Arabic" w:hAnsi="Traditional Arabic" w:cs="Traditional Arabic"/>
                <w:noProof/>
                <w:webHidden/>
              </w:rPr>
            </w:r>
            <w:r w:rsidR="003245F3" w:rsidRPr="00154DD3">
              <w:rPr>
                <w:rFonts w:ascii="Traditional Arabic" w:hAnsi="Traditional Arabic" w:cs="Traditional Arabic"/>
                <w:noProof/>
                <w:webHidden/>
              </w:rPr>
              <w:fldChar w:fldCharType="separate"/>
            </w:r>
            <w:r w:rsidR="003245F3" w:rsidRPr="00154DD3">
              <w:rPr>
                <w:rFonts w:ascii="Traditional Arabic" w:hAnsi="Traditional Arabic" w:cs="Traditional Arabic"/>
                <w:noProof/>
                <w:webHidden/>
              </w:rPr>
              <w:t>7</w:t>
            </w:r>
            <w:r w:rsidR="003245F3" w:rsidRPr="00154DD3">
              <w:rPr>
                <w:rFonts w:ascii="Traditional Arabic" w:hAnsi="Traditional Arabic" w:cs="Traditional Arabic"/>
                <w:noProof/>
                <w:webHidden/>
              </w:rPr>
              <w:fldChar w:fldCharType="end"/>
            </w:r>
          </w:hyperlink>
        </w:p>
        <w:p w:rsidR="003245F3" w:rsidRPr="00154DD3" w:rsidRDefault="003245F3" w:rsidP="00154DD3">
          <w:pPr>
            <w:spacing w:line="276" w:lineRule="auto"/>
            <w:rPr>
              <w:rFonts w:ascii="Traditional Arabic" w:hAnsi="Traditional Arabic" w:cs="Traditional Arabic"/>
            </w:rPr>
          </w:pPr>
          <w:r w:rsidRPr="00154DD3">
            <w:rPr>
              <w:rFonts w:ascii="Traditional Arabic" w:hAnsi="Traditional Arabic" w:cs="Traditional Arabic"/>
              <w:b/>
              <w:bCs/>
              <w:noProof/>
            </w:rPr>
            <w:fldChar w:fldCharType="end"/>
          </w:r>
        </w:p>
      </w:sdtContent>
    </w:sdt>
    <w:p w:rsidR="003245F3" w:rsidRPr="00154DD3" w:rsidRDefault="003245F3">
      <w:pPr>
        <w:bidi w:val="0"/>
        <w:spacing w:after="0"/>
        <w:ind w:firstLine="0"/>
        <w:contextualSpacing w:val="0"/>
        <w:jc w:val="left"/>
        <w:rPr>
          <w:rFonts w:ascii="Traditional Arabic" w:hAnsi="Traditional Arabic" w:cs="Traditional Arabic"/>
          <w:rtl/>
        </w:rPr>
      </w:pPr>
      <w:r w:rsidRPr="00154DD3">
        <w:rPr>
          <w:rFonts w:ascii="Traditional Arabic" w:hAnsi="Traditional Arabic" w:cs="Traditional Arabic"/>
          <w:rtl/>
        </w:rPr>
        <w:br w:type="page"/>
      </w:r>
    </w:p>
    <w:p w:rsidR="00154DD3" w:rsidRPr="00154DD3" w:rsidRDefault="00154DD3" w:rsidP="00154DD3">
      <w:pPr>
        <w:ind w:firstLine="0"/>
        <w:jc w:val="center"/>
        <w:rPr>
          <w:rFonts w:ascii="Traditional Arabic" w:hAnsi="Traditional Arabic" w:cs="Traditional Arabic"/>
          <w:rtl/>
        </w:rPr>
      </w:pPr>
      <w:bookmarkStart w:id="1" w:name="_Toc496094224"/>
      <w:bookmarkStart w:id="2" w:name="_Toc500399077"/>
      <w:r w:rsidRPr="00154DD3">
        <w:rPr>
          <w:rFonts w:ascii="Traditional Arabic" w:hAnsi="Traditional Arabic" w:cs="Traditional Arabic" w:hint="cs"/>
          <w:rtl/>
        </w:rPr>
        <w:lastRenderedPageBreak/>
        <w:t>بسم الله الرحمن الرحیم</w:t>
      </w:r>
    </w:p>
    <w:p w:rsidR="00154DD3" w:rsidRPr="00154DD3" w:rsidRDefault="00154DD3" w:rsidP="00154DD3">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154DD3">
        <w:rPr>
          <w:rFonts w:ascii="Traditional Arabic" w:hAnsi="Traditional Arabic" w:cs="Traditional Arabic"/>
          <w:color w:val="FF0000"/>
          <w:rtl/>
        </w:rPr>
        <w:t xml:space="preserve">موضوع: </w:t>
      </w:r>
      <w:r w:rsidRPr="00154DD3">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154DD3">
        <w:rPr>
          <w:rFonts w:ascii="Traditional Arabic" w:hAnsi="Traditional Arabic" w:cs="Traditional Arabic" w:hint="cs"/>
          <w:rtl/>
        </w:rPr>
        <w:t>ملاک تشخیص مجتهد و اعلم</w:t>
      </w:r>
      <w:r w:rsidRPr="00154DD3">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5"/>
    <w:p w:rsidR="00154DD3" w:rsidRPr="00154DD3" w:rsidRDefault="00154DD3" w:rsidP="00154DD3">
      <w:pPr>
        <w:pStyle w:val="Heading1"/>
        <w:jc w:val="lowKashida"/>
        <w:rPr>
          <w:rFonts w:ascii="Traditional Arabic" w:hAnsi="Traditional Arabic" w:cs="Traditional Arabic"/>
          <w:color w:val="FF0000"/>
          <w:rtl/>
        </w:rPr>
      </w:pPr>
      <w:r w:rsidRPr="00154DD3">
        <w:rPr>
          <w:rFonts w:ascii="Traditional Arabic" w:hAnsi="Traditional Arabic" w:cs="Traditional Arabic" w:hint="cs"/>
          <w:color w:val="FF0000"/>
          <w:rtl/>
        </w:rPr>
        <w:t>اشاره</w:t>
      </w:r>
      <w:bookmarkEnd w:id="2"/>
    </w:p>
    <w:p w:rsidR="00613165"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بحث در مسئله بیستم در اجتهاد و تقلید و </w:t>
      </w:r>
      <w:r w:rsidR="002C53FE" w:rsidRPr="00154DD3">
        <w:rPr>
          <w:rFonts w:ascii="Traditional Arabic" w:hAnsi="Traditional Arabic" w:cs="Traditional Arabic" w:hint="cs"/>
          <w:rtl/>
        </w:rPr>
        <w:t>راه‌های</w:t>
      </w:r>
      <w:r w:rsidRPr="00154DD3">
        <w:rPr>
          <w:rFonts w:ascii="Traditional Arabic" w:hAnsi="Traditional Arabic" w:cs="Traditional Arabic" w:hint="cs"/>
          <w:rtl/>
        </w:rPr>
        <w:t xml:space="preserve"> اثبات اجتهاد اعلمیت بود، در متن ذکر شده بود که علاوه بر بحث علم که اطمینان را هم به آن ملحق کردیم، راه بیّنه، طریق اثبات برای اجتهاد و اعلمیت است، از اینکه غیر از علم و بیّنه و شیاع در مقام حصر، نام چیز دیگری به میان نیاوردند، معلوم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که خبر ثقه و عدل را مرحوم سید معتبر </w:t>
      </w:r>
      <w:r w:rsidR="002C53FE" w:rsidRPr="00154DD3">
        <w:rPr>
          <w:rFonts w:ascii="Traditional Arabic" w:hAnsi="Traditional Arabic" w:cs="Traditional Arabic" w:hint="cs"/>
          <w:rtl/>
        </w:rPr>
        <w:t>نمی‌داند</w:t>
      </w:r>
      <w:r w:rsidRPr="00154DD3">
        <w:rPr>
          <w:rFonts w:ascii="Traditional Arabic" w:hAnsi="Traditional Arabic" w:cs="Traditional Arabic" w:hint="cs"/>
          <w:rtl/>
        </w:rPr>
        <w:t>، سه قول در مسئله است:</w:t>
      </w:r>
    </w:p>
    <w:p w:rsidR="002C53FE" w:rsidRPr="00EC6888" w:rsidRDefault="002C53FE" w:rsidP="003245F3">
      <w:pPr>
        <w:pStyle w:val="Heading1"/>
        <w:jc w:val="lowKashida"/>
        <w:rPr>
          <w:rFonts w:ascii="Traditional Arabic" w:hAnsi="Traditional Arabic" w:cs="Traditional Arabic"/>
          <w:color w:val="FF0000"/>
          <w:rtl/>
        </w:rPr>
      </w:pPr>
      <w:bookmarkStart w:id="26" w:name="_Toc500878913"/>
      <w:r w:rsidRPr="00EC6888">
        <w:rPr>
          <w:rFonts w:ascii="Traditional Arabic" w:hAnsi="Traditional Arabic" w:cs="Traditional Arabic" w:hint="cs"/>
          <w:color w:val="FF0000"/>
          <w:rtl/>
        </w:rPr>
        <w:t>اقوال در حجیت خبر ثقه و عدل</w:t>
      </w:r>
      <w:bookmarkEnd w:id="26"/>
    </w:p>
    <w:p w:rsidR="00776A0F"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1 – قول مشهور اعتبار بیّنه، دون خبر ثقة و العدل است.</w:t>
      </w:r>
    </w:p>
    <w:p w:rsidR="00776A0F"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2 – در نقطه مقابل قول دیگری است که خبر ثقه و عدل را کافی </w:t>
      </w:r>
      <w:r w:rsidR="002C53FE" w:rsidRPr="00154DD3">
        <w:rPr>
          <w:rFonts w:ascii="Traditional Arabic" w:hAnsi="Traditional Arabic" w:cs="Traditional Arabic" w:hint="cs"/>
          <w:rtl/>
        </w:rPr>
        <w:t>می‌داند</w:t>
      </w:r>
      <w:r w:rsidRPr="00154DD3">
        <w:rPr>
          <w:rFonts w:ascii="Traditional Arabic" w:hAnsi="Traditional Arabic" w:cs="Traditional Arabic" w:hint="cs"/>
          <w:rtl/>
        </w:rPr>
        <w:t>.</w:t>
      </w:r>
    </w:p>
    <w:p w:rsidR="00776A0F"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3 – قول سوم این بود که </w:t>
      </w:r>
      <w:r w:rsidR="002C53FE" w:rsidRPr="00154DD3">
        <w:rPr>
          <w:rFonts w:ascii="Traditional Arabic" w:hAnsi="Traditional Arabic" w:cs="Traditional Arabic" w:hint="cs"/>
          <w:rtl/>
        </w:rPr>
        <w:t>هیچ‌یک</w:t>
      </w:r>
      <w:r w:rsidRPr="00154DD3">
        <w:rPr>
          <w:rFonts w:ascii="Traditional Arabic" w:hAnsi="Traditional Arabic" w:cs="Traditional Arabic" w:hint="cs"/>
          <w:rtl/>
        </w:rPr>
        <w:t xml:space="preserve"> از خبر ثقه و عدل معتبر نیستند.</w:t>
      </w:r>
    </w:p>
    <w:p w:rsidR="00776A0F"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مشهورترین قول، همان قولی است که در متن عروه آمده است که بیّنه برای اثبات اجتهاد و اعلمیت لازم است، در حواشی هم این </w:t>
      </w:r>
      <w:r w:rsidR="002C53FE" w:rsidRPr="00154DD3">
        <w:rPr>
          <w:rFonts w:ascii="Traditional Arabic" w:hAnsi="Traditional Arabic" w:cs="Traditional Arabic" w:hint="cs"/>
          <w:rtl/>
        </w:rPr>
        <w:t>شایع‌ترین</w:t>
      </w:r>
      <w:r w:rsidRPr="00154DD3">
        <w:rPr>
          <w:rFonts w:ascii="Traditional Arabic" w:hAnsi="Traditional Arabic" w:cs="Traditional Arabic" w:hint="cs"/>
          <w:rtl/>
        </w:rPr>
        <w:t xml:space="preserve"> قول است، در مرحله بعد، قول به این است که بیّنه لازم نیست، خبر ثقه و عدل کافی است و مثبت اجتهاد و اعلمیت است که معدودی از بزرگان به این مطلب قائل بودند، </w:t>
      </w:r>
      <w:r w:rsidR="002C53FE" w:rsidRPr="00154DD3">
        <w:rPr>
          <w:rFonts w:ascii="Traditional Arabic" w:hAnsi="Traditional Arabic" w:cs="Traditional Arabic" w:hint="cs"/>
          <w:rtl/>
        </w:rPr>
        <w:t>ازجمله</w:t>
      </w:r>
      <w:r w:rsidRPr="00154DD3">
        <w:rPr>
          <w:rFonts w:ascii="Traditional Arabic" w:hAnsi="Traditional Arabic" w:cs="Traditional Arabic" w:hint="cs"/>
          <w:rtl/>
        </w:rPr>
        <w:t xml:space="preserve"> فرزند مرحوم آقای حائری مؤسس و مرحوم آقای </w:t>
      </w:r>
      <w:r w:rsidR="00EC6888">
        <w:rPr>
          <w:rFonts w:ascii="Traditional Arabic" w:hAnsi="Traditional Arabic" w:cs="Traditional Arabic" w:hint="cs"/>
          <w:rtl/>
        </w:rPr>
        <w:t>خویی</w:t>
      </w:r>
      <w:r w:rsidRPr="00154DD3">
        <w:rPr>
          <w:rFonts w:ascii="Traditional Arabic" w:hAnsi="Traditional Arabic" w:cs="Traditional Arabic" w:hint="cs"/>
          <w:rtl/>
        </w:rPr>
        <w:t xml:space="preserve">، آقای سیستانی و بعضی از بزرگان دیگر، در زمره قائلان به قول دوم هستند، قول سوم این است که </w:t>
      </w:r>
      <w:r w:rsidR="002C53FE" w:rsidRPr="00154DD3">
        <w:rPr>
          <w:rFonts w:ascii="Traditional Arabic" w:hAnsi="Traditional Arabic" w:cs="Traditional Arabic" w:hint="cs"/>
          <w:rtl/>
        </w:rPr>
        <w:t>هیچ‌یک</w:t>
      </w:r>
      <w:r w:rsidRPr="00154DD3">
        <w:rPr>
          <w:rFonts w:ascii="Traditional Arabic" w:hAnsi="Traditional Arabic" w:cs="Traditional Arabic" w:hint="cs"/>
          <w:rtl/>
        </w:rPr>
        <w:t xml:space="preserve"> از بیّنه و خبر ثقه معتبر نیستند، بایستی در اثبات اجتهاد و اعلمیت، </w:t>
      </w:r>
      <w:r w:rsidR="002C53FE" w:rsidRPr="00154DD3">
        <w:rPr>
          <w:rFonts w:ascii="Traditional Arabic" w:hAnsi="Traditional Arabic" w:cs="Traditional Arabic" w:hint="cs"/>
          <w:rtl/>
        </w:rPr>
        <w:t>به‌نوعی</w:t>
      </w:r>
      <w:r w:rsidRPr="00154DD3">
        <w:rPr>
          <w:rFonts w:ascii="Traditional Arabic" w:hAnsi="Traditional Arabic" w:cs="Traditional Arabic" w:hint="cs"/>
          <w:rtl/>
        </w:rPr>
        <w:t xml:space="preserve"> اطمینان و وثوق رسید، از حاشیه مرحوم آقای نجفی مرعشی این مطلب استفاده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w:t>
      </w:r>
    </w:p>
    <w:p w:rsidR="00776A0F" w:rsidRPr="00154DD3" w:rsidRDefault="00776A0F"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در بحث بیّنه </w:t>
      </w:r>
      <w:r w:rsidR="00EC6888">
        <w:rPr>
          <w:rFonts w:ascii="Traditional Arabic" w:hAnsi="Traditional Arabic" w:cs="Traditional Arabic" w:hint="cs"/>
          <w:rtl/>
        </w:rPr>
        <w:t>دایره</w:t>
      </w:r>
      <w:r w:rsidRPr="00154DD3">
        <w:rPr>
          <w:rFonts w:ascii="Traditional Arabic" w:hAnsi="Traditional Arabic" w:cs="Traditional Arabic" w:hint="cs"/>
          <w:rtl/>
        </w:rPr>
        <w:t xml:space="preserve"> بحث از خصوص اجتهاد و اعلمیت توسعه دادیم، ناچار بودیم که قاعده کلی را به نحوی مورد بحث قرار بدهیم و آن قاعده این است که حجیت البیّنه فی اثبات الموضوعات، در قواعد فقهی بعضی این مطلب را به عنوان یک قاعده بیان کردند، شاید در قواعد فقهیه مرحوم آقای بجنوردی باشد</w:t>
      </w:r>
      <w:r w:rsidR="00FA36F3" w:rsidRPr="00154DD3">
        <w:rPr>
          <w:rFonts w:ascii="Traditional Arabic" w:hAnsi="Traditional Arabic" w:cs="Traditional Arabic" w:hint="cs"/>
          <w:rtl/>
        </w:rPr>
        <w:t>.</w:t>
      </w:r>
    </w:p>
    <w:p w:rsidR="002C53FE" w:rsidRPr="00EC6888" w:rsidRDefault="00EC6888" w:rsidP="003245F3">
      <w:pPr>
        <w:pStyle w:val="Heading1"/>
        <w:jc w:val="lowKashida"/>
        <w:rPr>
          <w:rFonts w:ascii="Traditional Arabic" w:hAnsi="Traditional Arabic" w:cs="Traditional Arabic"/>
          <w:color w:val="FF0000"/>
          <w:rtl/>
        </w:rPr>
      </w:pPr>
      <w:bookmarkStart w:id="27" w:name="_Toc500878914"/>
      <w:r>
        <w:rPr>
          <w:rFonts w:ascii="Traditional Arabic" w:hAnsi="Traditional Arabic" w:cs="Traditional Arabic" w:hint="cs"/>
          <w:color w:val="FF0000"/>
          <w:rtl/>
        </w:rPr>
        <w:t>مهم‌ترین</w:t>
      </w:r>
      <w:r w:rsidR="002C53FE" w:rsidRPr="00EC6888">
        <w:rPr>
          <w:rFonts w:ascii="Traditional Arabic" w:hAnsi="Traditional Arabic" w:cs="Traditional Arabic" w:hint="cs"/>
          <w:color w:val="FF0000"/>
          <w:rtl/>
        </w:rPr>
        <w:t xml:space="preserve"> مستندات حجیت بیّنه</w:t>
      </w:r>
      <w:bookmarkEnd w:id="27"/>
    </w:p>
    <w:p w:rsidR="00FA36F3" w:rsidRPr="00154DD3" w:rsidRDefault="002C53FE" w:rsidP="003245F3">
      <w:pPr>
        <w:jc w:val="lowKashida"/>
        <w:rPr>
          <w:rFonts w:ascii="Traditional Arabic" w:hAnsi="Traditional Arabic" w:cs="Traditional Arabic"/>
          <w:rtl/>
        </w:rPr>
      </w:pPr>
      <w:r w:rsidRPr="00154DD3">
        <w:rPr>
          <w:rFonts w:ascii="Traditional Arabic" w:hAnsi="Traditional Arabic" w:cs="Traditional Arabic" w:hint="cs"/>
          <w:rtl/>
        </w:rPr>
        <w:t>مهم‌ترین</w:t>
      </w:r>
      <w:r w:rsidR="00FA36F3" w:rsidRPr="00154DD3">
        <w:rPr>
          <w:rFonts w:ascii="Traditional Arabic" w:hAnsi="Traditional Arabic" w:cs="Traditional Arabic" w:hint="cs"/>
          <w:rtl/>
        </w:rPr>
        <w:t xml:space="preserve"> مستندات قول به حجیت بیّنه، دون خبر ثقة و العدل، پنج استدلال بود:</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1 – اجماع</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2 – خبر مسعده</w:t>
      </w:r>
    </w:p>
    <w:p w:rsidR="00FA36F3" w:rsidRPr="00154DD3" w:rsidRDefault="00FA36F3" w:rsidP="00EC6888">
      <w:pPr>
        <w:jc w:val="lowKashida"/>
        <w:rPr>
          <w:rFonts w:ascii="Traditional Arabic" w:hAnsi="Traditional Arabic" w:cs="Traditional Arabic"/>
          <w:rtl/>
        </w:rPr>
      </w:pPr>
      <w:r w:rsidRPr="00154DD3">
        <w:rPr>
          <w:rFonts w:ascii="Traditional Arabic" w:hAnsi="Traditional Arabic" w:cs="Traditional Arabic" w:hint="cs"/>
          <w:rtl/>
        </w:rPr>
        <w:t xml:space="preserve">3 – فحوای </w:t>
      </w:r>
      <w:r w:rsidR="00EC6888" w:rsidRPr="001D5D9A">
        <w:rPr>
          <w:rFonts w:ascii="Traditional Arabic" w:hAnsi="Traditional Arabic" w:cs="Traditional Arabic" w:hint="cs"/>
          <w:rtl/>
        </w:rPr>
        <w:t>«</w:t>
      </w:r>
      <w:r w:rsidR="00EC6888" w:rsidRPr="001D5D9A">
        <w:rPr>
          <w:rFonts w:ascii="Traditional Arabic" w:hAnsi="Traditional Arabic" w:cs="Traditional Arabic" w:hint="cs"/>
          <w:b/>
          <w:bCs/>
          <w:color w:val="008000"/>
          <w:rtl/>
        </w:rPr>
        <w:t>إِنَّمَا</w:t>
      </w:r>
      <w:r w:rsidR="00EC6888" w:rsidRPr="001D5D9A">
        <w:rPr>
          <w:rFonts w:ascii="Traditional Arabic" w:hAnsi="Traditional Arabic" w:cs="Traditional Arabic"/>
          <w:b/>
          <w:bCs/>
          <w:color w:val="008000"/>
          <w:rtl/>
        </w:rPr>
        <w:t xml:space="preserve"> </w:t>
      </w:r>
      <w:r w:rsidR="00EC6888" w:rsidRPr="001D5D9A">
        <w:rPr>
          <w:rFonts w:ascii="Traditional Arabic" w:hAnsi="Traditional Arabic" w:cs="Traditional Arabic" w:hint="cs"/>
          <w:b/>
          <w:bCs/>
          <w:color w:val="008000"/>
          <w:rtl/>
        </w:rPr>
        <w:t>أَقْضِي</w:t>
      </w:r>
      <w:r w:rsidR="00EC6888" w:rsidRPr="001D5D9A">
        <w:rPr>
          <w:rFonts w:ascii="Traditional Arabic" w:hAnsi="Traditional Arabic" w:cs="Traditional Arabic"/>
          <w:b/>
          <w:bCs/>
          <w:color w:val="008000"/>
          <w:rtl/>
        </w:rPr>
        <w:t xml:space="preserve"> </w:t>
      </w:r>
      <w:r w:rsidR="00EC6888" w:rsidRPr="001D5D9A">
        <w:rPr>
          <w:rFonts w:ascii="Traditional Arabic" w:hAnsi="Traditional Arabic" w:cs="Traditional Arabic" w:hint="cs"/>
          <w:b/>
          <w:bCs/>
          <w:color w:val="008000"/>
          <w:rtl/>
        </w:rPr>
        <w:t>بَيْنَكُمْ</w:t>
      </w:r>
      <w:r w:rsidR="00EC6888" w:rsidRPr="001D5D9A">
        <w:rPr>
          <w:rFonts w:ascii="Traditional Arabic" w:hAnsi="Traditional Arabic" w:cs="Traditional Arabic"/>
          <w:b/>
          <w:bCs/>
          <w:color w:val="008000"/>
          <w:rtl/>
        </w:rPr>
        <w:t xml:space="preserve"> </w:t>
      </w:r>
      <w:r w:rsidR="00EC6888" w:rsidRPr="001D5D9A">
        <w:rPr>
          <w:rFonts w:ascii="Traditional Arabic" w:hAnsi="Traditional Arabic" w:cs="Traditional Arabic" w:hint="cs"/>
          <w:b/>
          <w:bCs/>
          <w:color w:val="008000"/>
          <w:rtl/>
        </w:rPr>
        <w:t>بِالْبَيِّنَاتِ</w:t>
      </w:r>
      <w:r w:rsidR="00EC6888" w:rsidRPr="001D5D9A">
        <w:rPr>
          <w:rFonts w:ascii="Traditional Arabic" w:hAnsi="Traditional Arabic" w:cs="Traditional Arabic"/>
          <w:b/>
          <w:bCs/>
          <w:color w:val="008000"/>
          <w:rtl/>
        </w:rPr>
        <w:t xml:space="preserve"> </w:t>
      </w:r>
      <w:r w:rsidR="00EC6888" w:rsidRPr="001D5D9A">
        <w:rPr>
          <w:rFonts w:ascii="Traditional Arabic" w:hAnsi="Traditional Arabic" w:cs="Traditional Arabic" w:hint="cs"/>
          <w:b/>
          <w:bCs/>
          <w:color w:val="008000"/>
          <w:rtl/>
        </w:rPr>
        <w:t>وَ</w:t>
      </w:r>
      <w:r w:rsidR="00EC6888" w:rsidRPr="001D5D9A">
        <w:rPr>
          <w:rFonts w:ascii="Traditional Arabic" w:hAnsi="Traditional Arabic" w:cs="Traditional Arabic"/>
          <w:b/>
          <w:bCs/>
          <w:color w:val="008000"/>
          <w:rtl/>
        </w:rPr>
        <w:t xml:space="preserve"> </w:t>
      </w:r>
      <w:r w:rsidR="00EC6888" w:rsidRPr="001D5D9A">
        <w:rPr>
          <w:rFonts w:ascii="Traditional Arabic" w:hAnsi="Traditional Arabic" w:cs="Traditional Arabic" w:hint="cs"/>
          <w:b/>
          <w:bCs/>
          <w:color w:val="008000"/>
          <w:rtl/>
        </w:rPr>
        <w:t>الْأَيْمَانِ</w:t>
      </w:r>
      <w:r w:rsidR="00EC6888" w:rsidRPr="001D5D9A">
        <w:rPr>
          <w:rFonts w:ascii="Traditional Arabic" w:hAnsi="Traditional Arabic" w:cs="Traditional Arabic" w:hint="cs"/>
          <w:rtl/>
        </w:rPr>
        <w:t>»</w:t>
      </w:r>
      <w:r w:rsidR="00EC6888">
        <w:rPr>
          <w:rStyle w:val="FootnoteReference"/>
          <w:rFonts w:ascii="Traditional Arabic" w:hAnsi="Traditional Arabic" w:cs="Traditional Arabic"/>
          <w:rtl/>
        </w:rPr>
        <w:footnoteReference w:id="1"/>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lastRenderedPageBreak/>
        <w:t xml:space="preserve">4 – خبر </w:t>
      </w:r>
      <w:r w:rsidR="002C53FE" w:rsidRPr="00154DD3">
        <w:rPr>
          <w:rFonts w:ascii="Traditional Arabic" w:hAnsi="Traditional Arabic" w:cs="Traditional Arabic" w:hint="cs"/>
          <w:rtl/>
        </w:rPr>
        <w:t>عبدالله</w:t>
      </w:r>
      <w:r w:rsidRPr="00154DD3">
        <w:rPr>
          <w:rFonts w:ascii="Traditional Arabic" w:hAnsi="Traditional Arabic" w:cs="Traditional Arabic" w:hint="cs"/>
          <w:rtl/>
        </w:rPr>
        <w:t xml:space="preserve"> بن سلیمان</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5 – تجمیع مواردی که به بیّنه در موضوعات مخصوصه </w:t>
      </w:r>
      <w:r w:rsidR="002C53FE" w:rsidRPr="00154DD3">
        <w:rPr>
          <w:rFonts w:ascii="Traditional Arabic" w:hAnsi="Traditional Arabic" w:cs="Traditional Arabic" w:hint="cs"/>
          <w:rtl/>
        </w:rPr>
        <w:t>و</w:t>
      </w:r>
      <w:r w:rsidR="002C53FE" w:rsidRPr="00154DD3">
        <w:rPr>
          <w:rFonts w:ascii="Traditional Arabic" w:hAnsi="Traditional Arabic" w:cs="Traditional Arabic"/>
          <w:rtl/>
        </w:rPr>
        <w:t xml:space="preserve"> </w:t>
      </w:r>
      <w:r w:rsidR="002C53FE" w:rsidRPr="00154DD3">
        <w:rPr>
          <w:rFonts w:ascii="Traditional Arabic" w:hAnsi="Traditional Arabic" w:cs="Traditional Arabic" w:hint="cs"/>
          <w:rtl/>
        </w:rPr>
        <w:t>القاء</w:t>
      </w:r>
      <w:r w:rsidRPr="00154DD3">
        <w:rPr>
          <w:rFonts w:ascii="Traditional Arabic" w:hAnsi="Traditional Arabic" w:cs="Traditional Arabic" w:hint="cs"/>
          <w:rtl/>
        </w:rPr>
        <w:t xml:space="preserve"> خصوصیت از </w:t>
      </w:r>
      <w:r w:rsidR="002C53FE" w:rsidRPr="00154DD3">
        <w:rPr>
          <w:rFonts w:ascii="Traditional Arabic" w:hAnsi="Traditional Arabic" w:cs="Traditional Arabic" w:hint="cs"/>
          <w:rtl/>
        </w:rPr>
        <w:t>آن‌ها</w:t>
      </w:r>
      <w:r w:rsidRPr="00154DD3">
        <w:rPr>
          <w:rFonts w:ascii="Traditional Arabic" w:hAnsi="Traditional Arabic" w:cs="Traditional Arabic" w:hint="cs"/>
          <w:rtl/>
        </w:rPr>
        <w:t xml:space="preserve"> ارجاع شده است.</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بعضی از این پنج دلیل را تام </w:t>
      </w:r>
      <w:r w:rsidR="002C53FE" w:rsidRPr="00154DD3">
        <w:rPr>
          <w:rFonts w:ascii="Traditional Arabic" w:hAnsi="Traditional Arabic" w:cs="Traditional Arabic" w:hint="cs"/>
          <w:rtl/>
        </w:rPr>
        <w:t>می‌دانستیم</w:t>
      </w:r>
      <w:r w:rsidRPr="00154DD3">
        <w:rPr>
          <w:rFonts w:ascii="Traditional Arabic" w:hAnsi="Traditional Arabic" w:cs="Traditional Arabic" w:hint="cs"/>
          <w:rtl/>
        </w:rPr>
        <w:t>.</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سخن این بود که </w:t>
      </w:r>
      <w:r w:rsidR="002C53FE" w:rsidRPr="00154DD3">
        <w:rPr>
          <w:rFonts w:ascii="Traditional Arabic" w:hAnsi="Traditional Arabic" w:cs="Traditional Arabic" w:hint="cs"/>
          <w:rtl/>
        </w:rPr>
        <w:t>ادله‌ای</w:t>
      </w:r>
      <w:r w:rsidRPr="00154DD3">
        <w:rPr>
          <w:rFonts w:ascii="Traditional Arabic" w:hAnsi="Traditional Arabic" w:cs="Traditional Arabic" w:hint="cs"/>
          <w:rtl/>
        </w:rPr>
        <w:t xml:space="preserve"> برای حجیت بیّنه داریم یا نه و </w:t>
      </w:r>
      <w:r w:rsidR="002C53FE" w:rsidRPr="00154DD3">
        <w:rPr>
          <w:rFonts w:ascii="Traditional Arabic" w:hAnsi="Traditional Arabic" w:cs="Traditional Arabic" w:hint="cs"/>
          <w:rtl/>
        </w:rPr>
        <w:t>کدام‌یک</w:t>
      </w:r>
      <w:r w:rsidRPr="00154DD3">
        <w:rPr>
          <w:rFonts w:ascii="Traditional Arabic" w:hAnsi="Traditional Arabic" w:cs="Traditional Arabic" w:hint="cs"/>
          <w:rtl/>
        </w:rPr>
        <w:t xml:space="preserve"> از این پنج دلیل </w:t>
      </w:r>
      <w:r w:rsidR="002C53FE" w:rsidRPr="00154DD3">
        <w:rPr>
          <w:rFonts w:ascii="Traditional Arabic" w:hAnsi="Traditional Arabic" w:cs="Traditional Arabic" w:hint="cs"/>
          <w:rtl/>
        </w:rPr>
        <w:t>می‌تواند</w:t>
      </w:r>
      <w:r w:rsidRPr="00154DD3">
        <w:rPr>
          <w:rFonts w:ascii="Traditional Arabic" w:hAnsi="Traditional Arabic" w:cs="Traditional Arabic" w:hint="cs"/>
          <w:rtl/>
        </w:rPr>
        <w:t xml:space="preserve"> تام باشد و </w:t>
      </w:r>
      <w:r w:rsidR="002C53FE" w:rsidRPr="00154DD3">
        <w:rPr>
          <w:rFonts w:ascii="Traditional Arabic" w:hAnsi="Traditional Arabic" w:cs="Traditional Arabic" w:hint="cs"/>
          <w:rtl/>
        </w:rPr>
        <w:t>می‌تواند</w:t>
      </w:r>
      <w:r w:rsidRPr="00154DD3">
        <w:rPr>
          <w:rFonts w:ascii="Traditional Arabic" w:hAnsi="Traditional Arabic" w:cs="Traditional Arabic" w:hint="cs"/>
          <w:rtl/>
        </w:rPr>
        <w:t xml:space="preserve"> رادع از حجیت خبر ثقه باشد.</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مهم نکته دوم است، نکته اول این بود که ادله بیان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که بیّنه اعتبار دارد، اما مهم این بود که نسبت میان این ادله و ادله حجیت خبر ثقه، به رادعیت این ادله از سیره و مقابله این ادله در برابر آن اطلاقات و عمومات خبر ثقه برسیم که مورد بحث قرار گرفت، در خبر مسعده مجدد بازگشتی به این موضوع خواهیم داشت.</w:t>
      </w:r>
    </w:p>
    <w:p w:rsidR="002C53FE" w:rsidRPr="00EC6888" w:rsidRDefault="002C53FE" w:rsidP="003245F3">
      <w:pPr>
        <w:pStyle w:val="Heading1"/>
        <w:jc w:val="lowKashida"/>
        <w:rPr>
          <w:rFonts w:ascii="Traditional Arabic" w:hAnsi="Traditional Arabic" w:cs="Traditional Arabic"/>
          <w:color w:val="FF0000"/>
          <w:rtl/>
        </w:rPr>
      </w:pPr>
      <w:bookmarkStart w:id="28" w:name="_Toc500878915"/>
      <w:r w:rsidRPr="00EC6888">
        <w:rPr>
          <w:rFonts w:ascii="Traditional Arabic" w:hAnsi="Traditional Arabic" w:cs="Traditional Arabic" w:hint="cs"/>
          <w:color w:val="FF0000"/>
          <w:rtl/>
        </w:rPr>
        <w:t>اکتفا به خبر ثقه</w:t>
      </w:r>
      <w:bookmarkEnd w:id="28"/>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اگر کسی قائل به قول مرحوم آقای </w:t>
      </w:r>
      <w:r w:rsidR="00EC6888">
        <w:rPr>
          <w:rFonts w:ascii="Traditional Arabic" w:hAnsi="Traditional Arabic" w:cs="Traditional Arabic" w:hint="cs"/>
          <w:rtl/>
        </w:rPr>
        <w:t>خویی</w:t>
      </w:r>
      <w:r w:rsidRPr="00154DD3">
        <w:rPr>
          <w:rFonts w:ascii="Traditional Arabic" w:hAnsi="Traditional Arabic" w:cs="Traditional Arabic" w:hint="cs"/>
          <w:rtl/>
        </w:rPr>
        <w:t xml:space="preserve">، آقای سیستانی، مرحوم آقای حائری بشود، آن قولی که اشتهار بالایی ندارد، اما قائلان معتبر دارد، مبنی بر اینکه برای اثبات اجتهاد و اعلمیت، خبر ثقه کفایت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قبل از اینکه در خصوص اجتهاد و اعلمیت بحث بشود، قولی که در کل قاعده نظر دیگری دارد، ببینیم به چه </w:t>
      </w:r>
      <w:r w:rsidR="002C53FE" w:rsidRPr="00154DD3">
        <w:rPr>
          <w:rFonts w:ascii="Traditional Arabic" w:hAnsi="Traditional Arabic" w:cs="Traditional Arabic" w:hint="cs"/>
          <w:rtl/>
        </w:rPr>
        <w:t>ادله‌ای</w:t>
      </w:r>
      <w:r w:rsidRPr="00154DD3">
        <w:rPr>
          <w:rFonts w:ascii="Traditional Arabic" w:hAnsi="Traditional Arabic" w:cs="Traditional Arabic" w:hint="cs"/>
          <w:rtl/>
        </w:rPr>
        <w:t xml:space="preserve"> مستند است، قولی که قاعده حجیت البیّنه </w:t>
      </w:r>
      <w:r w:rsidR="002C53FE" w:rsidRPr="00154DD3">
        <w:rPr>
          <w:rFonts w:ascii="Traditional Arabic" w:hAnsi="Traditional Arabic" w:cs="Traditional Arabic" w:hint="cs"/>
          <w:rtl/>
        </w:rPr>
        <w:t>ا</w:t>
      </w:r>
      <w:r w:rsidRPr="00154DD3">
        <w:rPr>
          <w:rFonts w:ascii="Traditional Arabic" w:hAnsi="Traditional Arabic" w:cs="Traditional Arabic" w:hint="cs"/>
          <w:rtl/>
        </w:rPr>
        <w:t xml:space="preserve">لاثبات الموضوعات را قبول ندارد و </w:t>
      </w:r>
      <w:r w:rsidR="002C53FE" w:rsidRPr="00154DD3">
        <w:rPr>
          <w:rFonts w:ascii="Traditional Arabic" w:hAnsi="Traditional Arabic" w:cs="Traditional Arabic" w:hint="cs"/>
          <w:rtl/>
        </w:rPr>
        <w:t>می‌گوید</w:t>
      </w:r>
      <w:r w:rsidRPr="00154DD3">
        <w:rPr>
          <w:rFonts w:ascii="Traditional Arabic" w:hAnsi="Traditional Arabic" w:cs="Traditional Arabic" w:hint="cs"/>
          <w:rtl/>
        </w:rPr>
        <w:t xml:space="preserve"> که موضوعات هم مثل اخبار و احکام است، با یک خبر </w:t>
      </w:r>
      <w:r w:rsidR="00EC6888">
        <w:rPr>
          <w:rFonts w:ascii="Traditional Arabic" w:hAnsi="Traditional Arabic" w:cs="Traditional Arabic" w:hint="cs"/>
          <w:rtl/>
        </w:rPr>
        <w:t>ثقه‌ای</w:t>
      </w:r>
      <w:r w:rsidRPr="00154DD3">
        <w:rPr>
          <w:rFonts w:ascii="Traditional Arabic" w:hAnsi="Traditional Arabic" w:cs="Traditional Arabic" w:hint="cs"/>
          <w:rtl/>
        </w:rPr>
        <w:t xml:space="preserve"> اثبات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w:t>
      </w:r>
    </w:p>
    <w:p w:rsidR="00FA36F3" w:rsidRPr="00154DD3" w:rsidRDefault="00FA36F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این قول در حقیقت مستندش همه آن </w:t>
      </w:r>
      <w:r w:rsidR="002C53FE" w:rsidRPr="00154DD3">
        <w:rPr>
          <w:rFonts w:ascii="Traditional Arabic" w:hAnsi="Traditional Arabic" w:cs="Traditional Arabic" w:hint="cs"/>
          <w:rtl/>
        </w:rPr>
        <w:t>ادله‌ای</w:t>
      </w:r>
      <w:r w:rsidRPr="00154DD3">
        <w:rPr>
          <w:rFonts w:ascii="Traditional Arabic" w:hAnsi="Traditional Arabic" w:cs="Traditional Arabic" w:hint="cs"/>
          <w:rtl/>
        </w:rPr>
        <w:t xml:space="preserve"> است که راجع به اثبات خبر واحد در اصول است، همه در آن ادله در حقیقت </w:t>
      </w:r>
      <w:r w:rsidR="002C53FE" w:rsidRPr="00154DD3">
        <w:rPr>
          <w:rFonts w:ascii="Traditional Arabic" w:hAnsi="Traditional Arabic" w:cs="Traditional Arabic" w:hint="cs"/>
          <w:rtl/>
        </w:rPr>
        <w:t>می‌تواند</w:t>
      </w:r>
      <w:r w:rsidRPr="00154DD3">
        <w:rPr>
          <w:rFonts w:ascii="Traditional Arabic" w:hAnsi="Traditional Arabic" w:cs="Traditional Arabic" w:hint="cs"/>
          <w:rtl/>
        </w:rPr>
        <w:t xml:space="preserve"> به نحوی مستند این قول قرار بگیرد، در نقطه مقابلی کسانی که </w:t>
      </w:r>
      <w:r w:rsidR="002C53FE" w:rsidRPr="00154DD3">
        <w:rPr>
          <w:rFonts w:ascii="Traditional Arabic" w:hAnsi="Traditional Arabic" w:cs="Traditional Arabic" w:hint="cs"/>
          <w:rtl/>
        </w:rPr>
        <w:t>می‌گویند</w:t>
      </w:r>
      <w:r w:rsidRPr="00154DD3">
        <w:rPr>
          <w:rFonts w:ascii="Traditional Arabic" w:hAnsi="Traditional Arabic" w:cs="Traditional Arabic" w:hint="cs"/>
          <w:rtl/>
        </w:rPr>
        <w:t xml:space="preserve"> برای اثبات موضوعات، لازم است که دو شاهد عادل اقامه بشود</w:t>
      </w:r>
      <w:r w:rsidR="008F3053" w:rsidRPr="00154DD3">
        <w:rPr>
          <w:rFonts w:ascii="Traditional Arabic" w:hAnsi="Traditional Arabic" w:cs="Traditional Arabic" w:hint="cs"/>
          <w:rtl/>
        </w:rPr>
        <w:t xml:space="preserve">، قولی است که </w:t>
      </w:r>
      <w:r w:rsidR="002C53FE" w:rsidRPr="00154DD3">
        <w:rPr>
          <w:rFonts w:ascii="Traditional Arabic" w:hAnsi="Traditional Arabic" w:cs="Traditional Arabic" w:hint="cs"/>
          <w:rtl/>
        </w:rPr>
        <w:t>می‌گوید</w:t>
      </w:r>
      <w:r w:rsidR="008F3053" w:rsidRPr="00154DD3">
        <w:rPr>
          <w:rFonts w:ascii="Traditional Arabic" w:hAnsi="Traditional Arabic" w:cs="Traditional Arabic" w:hint="cs"/>
          <w:rtl/>
        </w:rPr>
        <w:t xml:space="preserve">، برای اثبات موضوعات، به نحو تام خبر ثقه و واحد کفایت </w:t>
      </w:r>
      <w:r w:rsidR="002C53FE" w:rsidRPr="00154DD3">
        <w:rPr>
          <w:rFonts w:ascii="Traditional Arabic" w:hAnsi="Traditional Arabic" w:cs="Traditional Arabic" w:hint="cs"/>
          <w:rtl/>
        </w:rPr>
        <w:t>می‌کند</w:t>
      </w:r>
      <w:r w:rsidR="008F3053" w:rsidRPr="00154DD3">
        <w:rPr>
          <w:rFonts w:ascii="Traditional Arabic" w:hAnsi="Traditional Arabic" w:cs="Traditional Arabic" w:hint="cs"/>
          <w:rtl/>
        </w:rPr>
        <w:t>، قائلین به این قول، دو مقدمه را باید طی بکنند:</w:t>
      </w:r>
    </w:p>
    <w:p w:rsidR="008F3053" w:rsidRPr="00154DD3" w:rsidRDefault="008F305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1 – مقدمه اول این است که بگویند، اطلاقات حجیت خبر ثقه هست و ادله حجیت خبر ثقه، شامل موضوعات هم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احیاناً ادله </w:t>
      </w:r>
      <w:r w:rsidR="002C53FE" w:rsidRPr="00154DD3">
        <w:rPr>
          <w:rFonts w:ascii="Traditional Arabic" w:hAnsi="Traditional Arabic" w:cs="Traditional Arabic" w:hint="cs"/>
          <w:rtl/>
        </w:rPr>
        <w:t>خاصه‌ای</w:t>
      </w:r>
      <w:r w:rsidRPr="00154DD3">
        <w:rPr>
          <w:rFonts w:ascii="Traditional Arabic" w:hAnsi="Traditional Arabic" w:cs="Traditional Arabic" w:hint="cs"/>
          <w:rtl/>
        </w:rPr>
        <w:t xml:space="preserve"> در موضوعات هست.</w:t>
      </w:r>
    </w:p>
    <w:p w:rsidR="008F3053" w:rsidRPr="00154DD3" w:rsidRDefault="008F305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2 – مقدمه دوم این است که </w:t>
      </w:r>
      <w:r w:rsidR="002C53FE" w:rsidRPr="00154DD3">
        <w:rPr>
          <w:rFonts w:ascii="Traditional Arabic" w:hAnsi="Traditional Arabic" w:cs="Traditional Arabic" w:hint="cs"/>
          <w:rtl/>
        </w:rPr>
        <w:t xml:space="preserve">باید </w:t>
      </w:r>
      <w:r w:rsidRPr="00154DD3">
        <w:rPr>
          <w:rFonts w:ascii="Traditional Arabic" w:hAnsi="Traditional Arabic" w:cs="Traditional Arabic" w:hint="cs"/>
          <w:rtl/>
        </w:rPr>
        <w:t>در نسبت بین ادله حجیت خبر ثقه و حجیت بیّنه در موضوعات، یکی از این دو راه طی بشود:</w:t>
      </w:r>
    </w:p>
    <w:p w:rsidR="008F3053" w:rsidRPr="00154DD3" w:rsidRDefault="008F3053" w:rsidP="003245F3">
      <w:pPr>
        <w:jc w:val="lowKashida"/>
        <w:rPr>
          <w:rFonts w:ascii="Traditional Arabic" w:hAnsi="Traditional Arabic" w:cs="Traditional Arabic"/>
          <w:rtl/>
        </w:rPr>
      </w:pPr>
      <w:r w:rsidRPr="00154DD3">
        <w:rPr>
          <w:rFonts w:ascii="Traditional Arabic" w:hAnsi="Traditional Arabic" w:cs="Traditional Arabic" w:hint="cs"/>
          <w:rtl/>
        </w:rPr>
        <w:t>1 – بگویند ادله حجیت بیّنه را قبول نداریم، یا اگر قبول داریم، در نسبت به نحوی ادله خبر ثقه را مقدم بدارند</w:t>
      </w:r>
      <w:r w:rsidR="00344DB1" w:rsidRPr="00154DD3">
        <w:rPr>
          <w:rFonts w:ascii="Traditional Arabic" w:hAnsi="Traditional Arabic" w:cs="Traditional Arabic" w:hint="cs"/>
          <w:rtl/>
        </w:rPr>
        <w:t>.</w:t>
      </w:r>
    </w:p>
    <w:p w:rsidR="00344DB1" w:rsidRPr="00154DD3" w:rsidRDefault="00344DB1"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در خصوص مقدمه اول، گرچه اینجا </w:t>
      </w:r>
      <w:r w:rsidR="002C53FE" w:rsidRPr="00154DD3">
        <w:rPr>
          <w:rFonts w:ascii="Traditional Arabic" w:hAnsi="Traditional Arabic" w:cs="Traditional Arabic" w:hint="cs"/>
          <w:rtl/>
        </w:rPr>
        <w:t>نمی‌خواهیم</w:t>
      </w:r>
      <w:r w:rsidRPr="00154DD3">
        <w:rPr>
          <w:rFonts w:ascii="Traditional Arabic" w:hAnsi="Traditional Arabic" w:cs="Traditional Arabic" w:hint="cs"/>
          <w:rtl/>
        </w:rPr>
        <w:t xml:space="preserve"> وارد ادله حجیت خبر ثقه بشویم، اما وقتی صحبت از حجیت خبر ثقه </w:t>
      </w:r>
      <w:r w:rsidR="002C53FE" w:rsidRPr="00154DD3">
        <w:rPr>
          <w:rFonts w:ascii="Traditional Arabic" w:hAnsi="Traditional Arabic" w:cs="Traditional Arabic" w:hint="cs"/>
          <w:rtl/>
        </w:rPr>
        <w:t>می‌کنیم</w:t>
      </w:r>
      <w:r w:rsidRPr="00154DD3">
        <w:rPr>
          <w:rFonts w:ascii="Traditional Arabic" w:hAnsi="Traditional Arabic" w:cs="Traditional Arabic" w:hint="cs"/>
          <w:rtl/>
        </w:rPr>
        <w:t xml:space="preserve">، وقتی در مسیر اثبات احکام از آن بحث </w:t>
      </w:r>
      <w:r w:rsidR="002C53FE" w:rsidRPr="00154DD3">
        <w:rPr>
          <w:rFonts w:ascii="Traditional Arabic" w:hAnsi="Traditional Arabic" w:cs="Traditional Arabic" w:hint="cs"/>
          <w:rtl/>
        </w:rPr>
        <w:t>می‌کنیم</w:t>
      </w:r>
      <w:r w:rsidRPr="00154DD3">
        <w:rPr>
          <w:rFonts w:ascii="Traditional Arabic" w:hAnsi="Traditional Arabic" w:cs="Traditional Arabic" w:hint="cs"/>
          <w:rtl/>
        </w:rPr>
        <w:t xml:space="preserve">، بحث اصولی است، برای اینکه قواعد کلی برای استنباط احکام است، اما وقتی صحبت حجیت خبر ثقه در موضوعات </w:t>
      </w:r>
      <w:r w:rsidR="002C53FE" w:rsidRPr="00154DD3">
        <w:rPr>
          <w:rFonts w:ascii="Traditional Arabic" w:hAnsi="Traditional Arabic" w:cs="Traditional Arabic" w:hint="cs"/>
          <w:rtl/>
        </w:rPr>
        <w:t>می‌کنیم</w:t>
      </w:r>
      <w:r w:rsidRPr="00154DD3">
        <w:rPr>
          <w:rFonts w:ascii="Traditional Arabic" w:hAnsi="Traditional Arabic" w:cs="Traditional Arabic" w:hint="cs"/>
          <w:rtl/>
        </w:rPr>
        <w:t xml:space="preserve">، یک قاعده فقهیه است، استطراداً عرض </w:t>
      </w:r>
      <w:r w:rsidR="002C53FE" w:rsidRPr="00154DD3">
        <w:rPr>
          <w:rFonts w:ascii="Traditional Arabic" w:hAnsi="Traditional Arabic" w:cs="Traditional Arabic" w:hint="cs"/>
          <w:rtl/>
        </w:rPr>
        <w:t>می‌کنم</w:t>
      </w:r>
      <w:r w:rsidRPr="00154DD3">
        <w:rPr>
          <w:rFonts w:ascii="Traditional Arabic" w:hAnsi="Traditional Arabic" w:cs="Traditional Arabic" w:hint="cs"/>
          <w:rtl/>
        </w:rPr>
        <w:t xml:space="preserve"> که در اصول در حال حاضر یک سلسله قواعدی داریم که به دو بخش تقسیم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در یک قلمرو این قاعده اصولی است، در قلمرو دیگر، فقهی است، مثلاً استصحاب </w:t>
      </w:r>
      <w:r w:rsidR="002C53FE" w:rsidRPr="00154DD3">
        <w:rPr>
          <w:rFonts w:ascii="Traditional Arabic" w:hAnsi="Traditional Arabic" w:cs="Traditional Arabic" w:hint="cs"/>
          <w:rtl/>
        </w:rPr>
        <w:t>این‌طور</w:t>
      </w:r>
      <w:r w:rsidRPr="00154DD3">
        <w:rPr>
          <w:rFonts w:ascii="Traditional Arabic" w:hAnsi="Traditional Arabic" w:cs="Traditional Arabic" w:hint="cs"/>
          <w:rtl/>
        </w:rPr>
        <w:t xml:space="preserve"> است، استصحاب در موضوعات، یک قاعده فقهیه است، به طور مثال این شیء پاک بوده، </w:t>
      </w:r>
      <w:r w:rsidR="002C53FE" w:rsidRPr="00154DD3">
        <w:rPr>
          <w:rFonts w:ascii="Traditional Arabic" w:hAnsi="Traditional Arabic" w:cs="Traditional Arabic" w:hint="cs"/>
          <w:rtl/>
        </w:rPr>
        <w:t>الآن</w:t>
      </w:r>
      <w:r w:rsidRPr="00154DD3">
        <w:rPr>
          <w:rFonts w:ascii="Traditional Arabic" w:hAnsi="Traditional Arabic" w:cs="Traditional Arabic" w:hint="cs"/>
          <w:rtl/>
        </w:rPr>
        <w:t xml:space="preserve"> هم </w:t>
      </w:r>
      <w:r w:rsidR="002C53FE" w:rsidRPr="00154DD3">
        <w:rPr>
          <w:rFonts w:ascii="Traditional Arabic" w:hAnsi="Traditional Arabic" w:cs="Traditional Arabic" w:hint="cs"/>
          <w:rtl/>
        </w:rPr>
        <w:t>می‌گوییم</w:t>
      </w:r>
      <w:r w:rsidRPr="00154DD3">
        <w:rPr>
          <w:rFonts w:ascii="Traditional Arabic" w:hAnsi="Traditional Arabic" w:cs="Traditional Arabic" w:hint="cs"/>
          <w:rtl/>
        </w:rPr>
        <w:t xml:space="preserve"> که پاک است، استصحابی که در موضوعات جاری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مثل بقیه قواعد فقهیه است، قاعده </w:t>
      </w:r>
      <w:r w:rsidR="00EC6888">
        <w:rPr>
          <w:rFonts w:ascii="Traditional Arabic" w:hAnsi="Traditional Arabic" w:cs="Traditional Arabic" w:hint="cs"/>
          <w:rtl/>
        </w:rPr>
        <w:t>فقهیه‌</w:t>
      </w:r>
      <w:r w:rsidRPr="00154DD3">
        <w:rPr>
          <w:rFonts w:ascii="Traditional Arabic" w:hAnsi="Traditional Arabic" w:cs="Traditional Arabic" w:hint="cs"/>
          <w:rtl/>
        </w:rPr>
        <w:t xml:space="preserve">ای است </w:t>
      </w:r>
      <w:r w:rsidRPr="00154DD3">
        <w:rPr>
          <w:rFonts w:ascii="Traditional Arabic" w:hAnsi="Traditional Arabic" w:cs="Traditional Arabic" w:hint="cs"/>
          <w:rtl/>
        </w:rPr>
        <w:lastRenderedPageBreak/>
        <w:t xml:space="preserve">که بر مصادیق خودش صدق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اما استصحاب در شبهات حکمیه، قاعده اصولی است، وقتی با استصحاب </w:t>
      </w:r>
      <w:r w:rsidR="002C53FE" w:rsidRPr="00154DD3">
        <w:rPr>
          <w:rFonts w:ascii="Traditional Arabic" w:hAnsi="Traditional Arabic" w:cs="Traditional Arabic" w:hint="cs"/>
          <w:rtl/>
        </w:rPr>
        <w:t>می‌خواهید</w:t>
      </w:r>
      <w:r w:rsidRPr="00154DD3">
        <w:rPr>
          <w:rFonts w:ascii="Traditional Arabic" w:hAnsi="Traditional Arabic" w:cs="Traditional Arabic" w:hint="cs"/>
          <w:rtl/>
        </w:rPr>
        <w:t xml:space="preserve"> بگویید حکم این است، این یک قاعده للاستنباط الاحکام الشرعیة الکلیه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چون ملاک اصولی بودن این قاعده خیلی بحث شده.</w:t>
      </w:r>
    </w:p>
    <w:p w:rsidR="002C53FE" w:rsidRPr="00EC6888" w:rsidRDefault="002C53FE" w:rsidP="003245F3">
      <w:pPr>
        <w:pStyle w:val="Heading1"/>
        <w:jc w:val="lowKashida"/>
        <w:rPr>
          <w:rFonts w:ascii="Traditional Arabic" w:hAnsi="Traditional Arabic" w:cs="Traditional Arabic"/>
          <w:color w:val="FF0000"/>
          <w:rtl/>
        </w:rPr>
      </w:pPr>
      <w:bookmarkStart w:id="29" w:name="_Toc500878916"/>
      <w:r w:rsidRPr="00EC6888">
        <w:rPr>
          <w:rFonts w:ascii="Traditional Arabic" w:hAnsi="Traditional Arabic" w:cs="Traditional Arabic" w:hint="cs"/>
          <w:color w:val="FF0000"/>
          <w:rtl/>
        </w:rPr>
        <w:t>استصحاب قاعده فقهی یا اصولی</w:t>
      </w:r>
      <w:bookmarkEnd w:id="29"/>
    </w:p>
    <w:p w:rsidR="00344DB1" w:rsidRPr="00154DD3" w:rsidRDefault="00344DB1"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قاعده اصولی در مسیر اثبات حکم کلی قرار </w:t>
      </w:r>
      <w:r w:rsidR="002C53FE" w:rsidRPr="00154DD3">
        <w:rPr>
          <w:rFonts w:ascii="Traditional Arabic" w:hAnsi="Traditional Arabic" w:cs="Traditional Arabic" w:hint="cs"/>
          <w:rtl/>
        </w:rPr>
        <w:t>می‌گیرد</w:t>
      </w:r>
      <w:r w:rsidRPr="00154DD3">
        <w:rPr>
          <w:rFonts w:ascii="Traditional Arabic" w:hAnsi="Traditional Arabic" w:cs="Traditional Arabic" w:hint="cs"/>
          <w:rtl/>
        </w:rPr>
        <w:t xml:space="preserve">، لذا استصحاب در شبهات موضوعیه یک قاعده فقهی است، اگر کسی در یازده قول استصحاب به این نتیجه برسد که استصحاب در موضوعات حجت است و در احکام حجت نیست، کلاً استصحاب از اصول بیرون </w:t>
      </w:r>
      <w:r w:rsidR="002C53FE" w:rsidRPr="00154DD3">
        <w:rPr>
          <w:rFonts w:ascii="Traditional Arabic" w:hAnsi="Traditional Arabic" w:cs="Traditional Arabic" w:hint="cs"/>
          <w:rtl/>
        </w:rPr>
        <w:t>می‌رود</w:t>
      </w:r>
      <w:r w:rsidRPr="00154DD3">
        <w:rPr>
          <w:rFonts w:ascii="Traditional Arabic" w:hAnsi="Traditional Arabic" w:cs="Traditional Arabic" w:hint="cs"/>
          <w:rtl/>
        </w:rPr>
        <w:t xml:space="preserve"> و یک قاعده فقهی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چون بحث موضوعات را تعیین تکلیف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مثل همه قواعد فقهی دیگر، اما اگر گفته شود که در احکام حجیت دارد، استصحاب در احکام کلیه، یک قاعده اصولی </w:t>
      </w:r>
      <w:r w:rsidR="002C53FE" w:rsidRPr="00154DD3">
        <w:rPr>
          <w:rFonts w:ascii="Traditional Arabic" w:hAnsi="Traditional Arabic" w:cs="Traditional Arabic" w:hint="cs"/>
          <w:rtl/>
        </w:rPr>
        <w:t>می‌شود</w:t>
      </w:r>
      <w:r w:rsidR="00610451" w:rsidRPr="00154DD3">
        <w:rPr>
          <w:rFonts w:ascii="Traditional Arabic" w:hAnsi="Traditional Arabic" w:cs="Traditional Arabic" w:hint="cs"/>
          <w:rtl/>
        </w:rPr>
        <w:t xml:space="preserve">، در بحث حجیت خبر در احکام، تمهید قواعده برای اثبات احکام کلیه است که جزء مسائل اصول </w:t>
      </w:r>
      <w:r w:rsidR="002C53FE" w:rsidRPr="00154DD3">
        <w:rPr>
          <w:rFonts w:ascii="Traditional Arabic" w:hAnsi="Traditional Arabic" w:cs="Traditional Arabic" w:hint="cs"/>
          <w:rtl/>
        </w:rPr>
        <w:t>می‌شود</w:t>
      </w:r>
      <w:r w:rsidR="00610451" w:rsidRPr="00154DD3">
        <w:rPr>
          <w:rFonts w:ascii="Traditional Arabic" w:hAnsi="Traditional Arabic" w:cs="Traditional Arabic" w:hint="cs"/>
          <w:rtl/>
        </w:rPr>
        <w:t xml:space="preserve">، اما حجیّت خبر ثقه یا بیّنه در موضوعات، یک قاعده فقهیه است، به این دلیل است که حجیت البیّنه </w:t>
      </w:r>
      <w:r w:rsidR="002C53FE" w:rsidRPr="00154DD3">
        <w:rPr>
          <w:rFonts w:ascii="Traditional Arabic" w:hAnsi="Traditional Arabic" w:cs="Traditional Arabic" w:hint="cs"/>
          <w:rtl/>
        </w:rPr>
        <w:t>ِ</w:t>
      </w:r>
      <w:r w:rsidR="00610451" w:rsidRPr="00154DD3">
        <w:rPr>
          <w:rFonts w:ascii="Traditional Arabic" w:hAnsi="Traditional Arabic" w:cs="Traditional Arabic" w:hint="cs"/>
          <w:rtl/>
        </w:rPr>
        <w:t>ل</w:t>
      </w:r>
      <w:r w:rsidR="002C53FE" w:rsidRPr="00154DD3">
        <w:rPr>
          <w:rFonts w:ascii="Traditional Arabic" w:hAnsi="Traditional Arabic" w:cs="Traditional Arabic" w:hint="cs"/>
          <w:rtl/>
        </w:rPr>
        <w:t>ِ</w:t>
      </w:r>
      <w:r w:rsidR="00610451" w:rsidRPr="00154DD3">
        <w:rPr>
          <w:rFonts w:ascii="Traditional Arabic" w:hAnsi="Traditional Arabic" w:cs="Traditional Arabic" w:hint="cs"/>
          <w:rtl/>
        </w:rPr>
        <w:t>إثبات الموضوعات، در قواعد فقهیه ذکر شده است.</w:t>
      </w:r>
    </w:p>
    <w:p w:rsidR="00610451" w:rsidRPr="00154DD3" w:rsidRDefault="00250617"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بعضی از قواعد هستند که هم در مسیر اثبات احکام کلیه قرار </w:t>
      </w:r>
      <w:r w:rsidR="002C53FE" w:rsidRPr="00154DD3">
        <w:rPr>
          <w:rFonts w:ascii="Traditional Arabic" w:hAnsi="Traditional Arabic" w:cs="Traditional Arabic" w:hint="cs"/>
          <w:rtl/>
        </w:rPr>
        <w:t>می‌گیرند</w:t>
      </w:r>
      <w:r w:rsidRPr="00154DD3">
        <w:rPr>
          <w:rFonts w:ascii="Traditional Arabic" w:hAnsi="Traditional Arabic" w:cs="Traditional Arabic" w:hint="cs"/>
          <w:rtl/>
        </w:rPr>
        <w:t xml:space="preserve"> و مسئله اصولی </w:t>
      </w:r>
      <w:r w:rsidR="002C53FE" w:rsidRPr="00154DD3">
        <w:rPr>
          <w:rFonts w:ascii="Traditional Arabic" w:hAnsi="Traditional Arabic" w:cs="Traditional Arabic" w:hint="cs"/>
          <w:rtl/>
        </w:rPr>
        <w:t>می‌شوند</w:t>
      </w:r>
      <w:r w:rsidRPr="00154DD3">
        <w:rPr>
          <w:rFonts w:ascii="Traditional Arabic" w:hAnsi="Traditional Arabic" w:cs="Traditional Arabic" w:hint="cs"/>
          <w:rtl/>
        </w:rPr>
        <w:t xml:space="preserve">، هم در این مسیر نیستند که مسئله فقهی </w:t>
      </w:r>
      <w:r w:rsidR="002C53FE" w:rsidRPr="00154DD3">
        <w:rPr>
          <w:rFonts w:ascii="Traditional Arabic" w:hAnsi="Traditional Arabic" w:cs="Traditional Arabic" w:hint="cs"/>
          <w:rtl/>
        </w:rPr>
        <w:t>می‌شوند</w:t>
      </w:r>
      <w:r w:rsidRPr="00154DD3">
        <w:rPr>
          <w:rFonts w:ascii="Traditional Arabic" w:hAnsi="Traditional Arabic" w:cs="Traditional Arabic" w:hint="cs"/>
          <w:rtl/>
        </w:rPr>
        <w:t>.</w:t>
      </w:r>
    </w:p>
    <w:p w:rsidR="00250617" w:rsidRPr="00154DD3" w:rsidRDefault="00E61C6A" w:rsidP="003245F3">
      <w:pPr>
        <w:jc w:val="lowKashida"/>
        <w:rPr>
          <w:rFonts w:ascii="Traditional Arabic" w:hAnsi="Traditional Arabic" w:cs="Traditional Arabic"/>
          <w:rtl/>
        </w:rPr>
      </w:pPr>
      <w:r w:rsidRPr="00154DD3">
        <w:rPr>
          <w:rFonts w:ascii="Traditional Arabic" w:hAnsi="Traditional Arabic" w:cs="Traditional Arabic" w:hint="cs"/>
          <w:rtl/>
        </w:rPr>
        <w:t>اگر بخواهیم در مقدمه اول، ورود بکنیم، خیلی مبسوط ن</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اما چند نکته را باید بیان کرد:</w:t>
      </w:r>
    </w:p>
    <w:p w:rsidR="00E61C6A" w:rsidRPr="00154DD3" w:rsidRDefault="00E61C6A" w:rsidP="00FF75AE">
      <w:pPr>
        <w:jc w:val="lowKashida"/>
        <w:rPr>
          <w:rFonts w:ascii="Traditional Arabic" w:hAnsi="Traditional Arabic" w:cs="Traditional Arabic"/>
          <w:rtl/>
        </w:rPr>
      </w:pPr>
      <w:r w:rsidRPr="00154DD3">
        <w:rPr>
          <w:rFonts w:ascii="Traditional Arabic" w:hAnsi="Traditional Arabic" w:cs="Traditional Arabic" w:hint="cs"/>
          <w:rtl/>
        </w:rPr>
        <w:t xml:space="preserve">1 – نکته اول این است که </w:t>
      </w:r>
      <w:r w:rsidR="002C53FE" w:rsidRPr="00154DD3">
        <w:rPr>
          <w:rFonts w:ascii="Traditional Arabic" w:hAnsi="Traditional Arabic" w:cs="Traditional Arabic" w:hint="cs"/>
          <w:rtl/>
        </w:rPr>
        <w:t>ادله‌ای</w:t>
      </w:r>
      <w:r w:rsidRPr="00154DD3">
        <w:rPr>
          <w:rFonts w:ascii="Traditional Arabic" w:hAnsi="Traditional Arabic" w:cs="Traditional Arabic" w:hint="cs"/>
          <w:rtl/>
        </w:rPr>
        <w:t xml:space="preserve"> که برای اثبات حجیت خبر ثقه و خبر واحد در اصول ملاحظه شد، چند نوع هستند، بعضی ادله قرآنی هستند، مثل آیه نبأ و امثالهم، بعضی از آن آیات اختصاص به احکام دارند و بعضی از </w:t>
      </w:r>
      <w:r w:rsidR="002C53FE" w:rsidRPr="00154DD3">
        <w:rPr>
          <w:rFonts w:ascii="Traditional Arabic" w:hAnsi="Traditional Arabic" w:cs="Traditional Arabic" w:hint="cs"/>
          <w:rtl/>
        </w:rPr>
        <w:t>آن‌ها</w:t>
      </w:r>
      <w:r w:rsidRPr="00154DD3">
        <w:rPr>
          <w:rFonts w:ascii="Traditional Arabic" w:hAnsi="Traditional Arabic" w:cs="Traditional Arabic" w:hint="cs"/>
          <w:rtl/>
        </w:rPr>
        <w:t xml:space="preserve"> مشترک هستند، «</w:t>
      </w:r>
      <w:r w:rsidR="00EC6888" w:rsidRPr="00EC6888">
        <w:rPr>
          <w:rFonts w:ascii="Traditional Arabic" w:hAnsi="Traditional Arabic" w:cs="Traditional Arabic" w:hint="cs"/>
          <w:b/>
          <w:bCs/>
          <w:color w:val="008000"/>
          <w:rtl/>
        </w:rPr>
        <w:t>إِنْ</w:t>
      </w:r>
      <w:r w:rsidR="00EC6888" w:rsidRPr="00EC6888">
        <w:rPr>
          <w:rFonts w:ascii="Traditional Arabic" w:hAnsi="Traditional Arabic" w:cs="Traditional Arabic"/>
          <w:b/>
          <w:bCs/>
          <w:color w:val="008000"/>
          <w:rtl/>
        </w:rPr>
        <w:t xml:space="preserve"> </w:t>
      </w:r>
      <w:r w:rsidR="00EC6888" w:rsidRPr="00EC6888">
        <w:rPr>
          <w:rFonts w:ascii="Traditional Arabic" w:hAnsi="Traditional Arabic" w:cs="Traditional Arabic" w:hint="cs"/>
          <w:b/>
          <w:bCs/>
          <w:color w:val="008000"/>
          <w:rtl/>
        </w:rPr>
        <w:t>جاءَكُمْ</w:t>
      </w:r>
      <w:r w:rsidR="00EC6888" w:rsidRPr="00EC6888">
        <w:rPr>
          <w:rFonts w:ascii="Traditional Arabic" w:hAnsi="Traditional Arabic" w:cs="Traditional Arabic"/>
          <w:b/>
          <w:bCs/>
          <w:color w:val="008000"/>
          <w:rtl/>
        </w:rPr>
        <w:t xml:space="preserve"> </w:t>
      </w:r>
      <w:r w:rsidR="00EC6888" w:rsidRPr="00EC6888">
        <w:rPr>
          <w:rFonts w:ascii="Traditional Arabic" w:hAnsi="Traditional Arabic" w:cs="Traditional Arabic" w:hint="cs"/>
          <w:b/>
          <w:bCs/>
          <w:color w:val="008000"/>
          <w:rtl/>
        </w:rPr>
        <w:t>فاسِقٌ</w:t>
      </w:r>
      <w:r w:rsidR="00EC6888" w:rsidRPr="00EC6888">
        <w:rPr>
          <w:rFonts w:ascii="Traditional Arabic" w:hAnsi="Traditional Arabic" w:cs="Traditional Arabic"/>
          <w:b/>
          <w:bCs/>
          <w:color w:val="008000"/>
          <w:rtl/>
        </w:rPr>
        <w:t xml:space="preserve"> </w:t>
      </w:r>
      <w:r w:rsidR="00EC6888" w:rsidRPr="00EC6888">
        <w:rPr>
          <w:rFonts w:ascii="Traditional Arabic" w:hAnsi="Traditional Arabic" w:cs="Traditional Arabic" w:hint="cs"/>
          <w:b/>
          <w:bCs/>
          <w:color w:val="008000"/>
          <w:rtl/>
        </w:rPr>
        <w:t>بِنَبَإٍ</w:t>
      </w:r>
      <w:r w:rsidR="00EC6888" w:rsidRPr="00EC6888">
        <w:rPr>
          <w:rFonts w:ascii="Traditional Arabic" w:hAnsi="Traditional Arabic" w:cs="Traditional Arabic"/>
          <w:b/>
          <w:bCs/>
          <w:color w:val="008000"/>
          <w:rtl/>
        </w:rPr>
        <w:t xml:space="preserve"> </w:t>
      </w:r>
      <w:r w:rsidR="00EC6888" w:rsidRPr="00EC6888">
        <w:rPr>
          <w:rFonts w:ascii="Traditional Arabic" w:hAnsi="Traditional Arabic" w:cs="Traditional Arabic" w:hint="cs"/>
          <w:b/>
          <w:bCs/>
          <w:color w:val="008000"/>
          <w:rtl/>
        </w:rPr>
        <w:t>فَتَبَيَّنُوا</w:t>
      </w:r>
      <w:r w:rsidRPr="00154DD3">
        <w:rPr>
          <w:rFonts w:ascii="Traditional Arabic" w:hAnsi="Traditional Arabic" w:cs="Traditional Arabic" w:hint="cs"/>
          <w:rtl/>
        </w:rPr>
        <w:t>»</w:t>
      </w:r>
      <w:r w:rsidR="00EC6888">
        <w:rPr>
          <w:rStyle w:val="FootnoteReference"/>
          <w:rFonts w:ascii="Traditional Arabic" w:hAnsi="Traditional Arabic" w:cs="Traditional Arabic"/>
          <w:rtl/>
        </w:rPr>
        <w:footnoteReference w:id="2"/>
      </w:r>
      <w:r w:rsidRPr="00154DD3">
        <w:rPr>
          <w:rFonts w:ascii="Traditional Arabic" w:hAnsi="Traditional Arabic" w:cs="Traditional Arabic" w:hint="cs"/>
          <w:rtl/>
        </w:rPr>
        <w:t>، اگر کسی دلالت این آیه را بپذیرد، فرقی ن</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که حکم یا موضوعات باشد، بعضی از آیات، غیر از موضوعات، احکام را هم در بر </w:t>
      </w:r>
      <w:r w:rsidR="002C53FE" w:rsidRPr="00154DD3">
        <w:rPr>
          <w:rFonts w:ascii="Traditional Arabic" w:hAnsi="Traditional Arabic" w:cs="Traditional Arabic" w:hint="cs"/>
          <w:rtl/>
        </w:rPr>
        <w:t>می‌گیرد</w:t>
      </w:r>
      <w:r w:rsidRPr="00154DD3">
        <w:rPr>
          <w:rFonts w:ascii="Traditional Arabic" w:hAnsi="Traditional Arabic" w:cs="Traditional Arabic" w:hint="cs"/>
          <w:rtl/>
        </w:rPr>
        <w:t xml:space="preserve">، شأن نزول آیه </w:t>
      </w:r>
      <w:r w:rsidR="00FF75AE" w:rsidRPr="00154DD3">
        <w:rPr>
          <w:rFonts w:ascii="Traditional Arabic" w:hAnsi="Traditional Arabic" w:cs="Traditional Arabic" w:hint="cs"/>
          <w:rtl/>
        </w:rPr>
        <w:t>«</w:t>
      </w:r>
      <w:r w:rsidR="00FF75AE" w:rsidRPr="00EC6888">
        <w:rPr>
          <w:rFonts w:ascii="Traditional Arabic" w:hAnsi="Traditional Arabic" w:cs="Traditional Arabic" w:hint="cs"/>
          <w:b/>
          <w:bCs/>
          <w:color w:val="008000"/>
          <w:rtl/>
        </w:rPr>
        <w:t>إِنْ</w:t>
      </w:r>
      <w:r w:rsidR="00FF75AE" w:rsidRPr="00EC6888">
        <w:rPr>
          <w:rFonts w:ascii="Traditional Arabic" w:hAnsi="Traditional Arabic" w:cs="Traditional Arabic"/>
          <w:b/>
          <w:bCs/>
          <w:color w:val="008000"/>
          <w:rtl/>
        </w:rPr>
        <w:t xml:space="preserve"> </w:t>
      </w:r>
      <w:r w:rsidR="00FF75AE" w:rsidRPr="00EC6888">
        <w:rPr>
          <w:rFonts w:ascii="Traditional Arabic" w:hAnsi="Traditional Arabic" w:cs="Traditional Arabic" w:hint="cs"/>
          <w:b/>
          <w:bCs/>
          <w:color w:val="008000"/>
          <w:rtl/>
        </w:rPr>
        <w:t>جاءَكُمْ</w:t>
      </w:r>
      <w:r w:rsidR="00FF75AE" w:rsidRPr="00EC6888">
        <w:rPr>
          <w:rFonts w:ascii="Traditional Arabic" w:hAnsi="Traditional Arabic" w:cs="Traditional Arabic"/>
          <w:b/>
          <w:bCs/>
          <w:color w:val="008000"/>
          <w:rtl/>
        </w:rPr>
        <w:t xml:space="preserve"> </w:t>
      </w:r>
      <w:r w:rsidR="00FF75AE" w:rsidRPr="00EC6888">
        <w:rPr>
          <w:rFonts w:ascii="Traditional Arabic" w:hAnsi="Traditional Arabic" w:cs="Traditional Arabic" w:hint="cs"/>
          <w:b/>
          <w:bCs/>
          <w:color w:val="008000"/>
          <w:rtl/>
        </w:rPr>
        <w:t>فاسِقٌ</w:t>
      </w:r>
      <w:r w:rsidR="00FF75AE" w:rsidRPr="00EC6888">
        <w:rPr>
          <w:rFonts w:ascii="Traditional Arabic" w:hAnsi="Traditional Arabic" w:cs="Traditional Arabic"/>
          <w:b/>
          <w:bCs/>
          <w:color w:val="008000"/>
          <w:rtl/>
        </w:rPr>
        <w:t xml:space="preserve"> </w:t>
      </w:r>
      <w:r w:rsidR="00FF75AE" w:rsidRPr="00EC6888">
        <w:rPr>
          <w:rFonts w:ascii="Traditional Arabic" w:hAnsi="Traditional Arabic" w:cs="Traditional Arabic" w:hint="cs"/>
          <w:b/>
          <w:bCs/>
          <w:color w:val="008000"/>
          <w:rtl/>
        </w:rPr>
        <w:t>بِنَبَإٍ</w:t>
      </w:r>
      <w:r w:rsidR="00FF75AE" w:rsidRPr="00EC6888">
        <w:rPr>
          <w:rFonts w:ascii="Traditional Arabic" w:hAnsi="Traditional Arabic" w:cs="Traditional Arabic"/>
          <w:b/>
          <w:bCs/>
          <w:color w:val="008000"/>
          <w:rtl/>
        </w:rPr>
        <w:t xml:space="preserve"> </w:t>
      </w:r>
      <w:r w:rsidR="00FF75AE" w:rsidRPr="00EC6888">
        <w:rPr>
          <w:rFonts w:ascii="Traditional Arabic" w:hAnsi="Traditional Arabic" w:cs="Traditional Arabic" w:hint="cs"/>
          <w:b/>
          <w:bCs/>
          <w:color w:val="008000"/>
          <w:rtl/>
        </w:rPr>
        <w:t>فَتَبَيَّنُوا</w:t>
      </w:r>
      <w:r w:rsidR="00FF75AE" w:rsidRPr="00154DD3">
        <w:rPr>
          <w:rFonts w:ascii="Traditional Arabic" w:hAnsi="Traditional Arabic" w:cs="Traditional Arabic" w:hint="cs"/>
          <w:rtl/>
        </w:rPr>
        <w:t>»</w:t>
      </w:r>
      <w:r w:rsidRPr="00154DD3">
        <w:rPr>
          <w:rFonts w:ascii="Traditional Arabic" w:hAnsi="Traditional Arabic" w:cs="Traditional Arabic" w:hint="cs"/>
          <w:rtl/>
        </w:rPr>
        <w:t>، موضوعات است.</w:t>
      </w:r>
    </w:p>
    <w:p w:rsidR="00E61C6A" w:rsidRPr="00154DD3" w:rsidRDefault="00E61C6A"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دسته دیگر، روایات هستند که این روایات چند طایفه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بخش زیادی از آن روایاتی که در باب حجیّت خبر ثقه آمده است، غالباً اختصاص به احکام دارند، «العمری و ابنه ثقتان ما یرویان عنی ما یرویان فأنّی یرویان»، امثال این روایات که در باب حجیت خبر ثقه مورد استدلال قرار گرفته است، غالباً در احکام است، با </w:t>
      </w:r>
      <w:r w:rsidR="002C53FE" w:rsidRPr="00154DD3">
        <w:rPr>
          <w:rFonts w:ascii="Traditional Arabic" w:hAnsi="Traditional Arabic" w:cs="Traditional Arabic" w:hint="cs"/>
          <w:rtl/>
        </w:rPr>
        <w:t>پیچیدگی‌هایی</w:t>
      </w:r>
      <w:r w:rsidRPr="00154DD3">
        <w:rPr>
          <w:rFonts w:ascii="Traditional Arabic" w:hAnsi="Traditional Arabic" w:cs="Traditional Arabic" w:hint="cs"/>
          <w:rtl/>
        </w:rPr>
        <w:t xml:space="preserve"> که دارد.</w:t>
      </w:r>
    </w:p>
    <w:p w:rsidR="002C53FE" w:rsidRPr="00EC6888" w:rsidRDefault="002C53FE" w:rsidP="003245F3">
      <w:pPr>
        <w:pStyle w:val="Heading1"/>
        <w:jc w:val="lowKashida"/>
        <w:rPr>
          <w:rFonts w:ascii="Traditional Arabic" w:hAnsi="Traditional Arabic" w:cs="Traditional Arabic"/>
          <w:color w:val="FF0000"/>
          <w:szCs w:val="44"/>
          <w:rtl/>
        </w:rPr>
      </w:pPr>
      <w:bookmarkStart w:id="30" w:name="_Toc500878917"/>
      <w:r w:rsidRPr="00EC6888">
        <w:rPr>
          <w:rFonts w:ascii="Traditional Arabic" w:hAnsi="Traditional Arabic" w:cs="Traditional Arabic" w:hint="cs"/>
          <w:color w:val="FF0000"/>
          <w:rtl/>
        </w:rPr>
        <w:t>اعتماد به سیره عقلائیه و متشرعه در حجیت خبر واحد</w:t>
      </w:r>
      <w:bookmarkEnd w:id="30"/>
    </w:p>
    <w:p w:rsidR="00C06D6B" w:rsidRPr="00154DD3" w:rsidRDefault="00E61C6A"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غالباً </w:t>
      </w:r>
      <w:r w:rsidR="00C06D6B" w:rsidRPr="00154DD3">
        <w:rPr>
          <w:rFonts w:ascii="Traditional Arabic" w:hAnsi="Traditional Arabic" w:cs="Traditional Arabic" w:hint="cs"/>
          <w:rtl/>
        </w:rPr>
        <w:t xml:space="preserve">در اثبات حجیت خبر واحد، به سیره، اعم از عقلائیه و متشرعه، </w:t>
      </w:r>
      <w:r w:rsidRPr="00154DD3">
        <w:rPr>
          <w:rFonts w:ascii="Traditional Arabic" w:hAnsi="Traditional Arabic" w:cs="Traditional Arabic" w:hint="cs"/>
          <w:rtl/>
        </w:rPr>
        <w:t xml:space="preserve">اعتماد و اتکا </w:t>
      </w:r>
      <w:r w:rsidR="002C53FE" w:rsidRPr="00154DD3">
        <w:rPr>
          <w:rFonts w:ascii="Traditional Arabic" w:hAnsi="Traditional Arabic" w:cs="Traditional Arabic" w:hint="cs"/>
          <w:rtl/>
        </w:rPr>
        <w:t>می‌شود</w:t>
      </w:r>
      <w:r w:rsidR="00C06D6B" w:rsidRPr="00154DD3">
        <w:rPr>
          <w:rFonts w:ascii="Traditional Arabic" w:hAnsi="Traditional Arabic" w:cs="Traditional Arabic" w:hint="cs"/>
          <w:rtl/>
        </w:rPr>
        <w:t>.</w:t>
      </w:r>
    </w:p>
    <w:p w:rsidR="00E61C6A"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این سه طایفه اصلی از ادله حجیت خبر واحد و خبر ثقه است، آیات قرآن طایفه اول است، اگر کسی دلالتش را بپذیرد، شامل هم موضوعات و هم احکام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طایفه دوم روایات هستند که روایات هم طوایفی هستند که بخشی زیادی از </w:t>
      </w:r>
      <w:r w:rsidR="002C53FE" w:rsidRPr="00154DD3">
        <w:rPr>
          <w:rFonts w:ascii="Traditional Arabic" w:hAnsi="Traditional Arabic" w:cs="Traditional Arabic" w:hint="cs"/>
          <w:rtl/>
        </w:rPr>
        <w:t>آن‌ها</w:t>
      </w:r>
      <w:r w:rsidRPr="00154DD3">
        <w:rPr>
          <w:rFonts w:ascii="Traditional Arabic" w:hAnsi="Traditional Arabic" w:cs="Traditional Arabic" w:hint="cs"/>
          <w:rtl/>
        </w:rPr>
        <w:t xml:space="preserve"> اختصاص به احکام و اثبات روایات دارند، اما </w:t>
      </w:r>
      <w:r w:rsidR="002C53FE" w:rsidRPr="00154DD3">
        <w:rPr>
          <w:rFonts w:ascii="Traditional Arabic" w:hAnsi="Traditional Arabic" w:cs="Traditional Arabic" w:hint="cs"/>
          <w:rtl/>
        </w:rPr>
        <w:t>درعین‌حال</w:t>
      </w:r>
      <w:r w:rsidRPr="00154DD3">
        <w:rPr>
          <w:rFonts w:ascii="Traditional Arabic" w:hAnsi="Traditional Arabic" w:cs="Traditional Arabic" w:hint="cs"/>
          <w:rtl/>
        </w:rPr>
        <w:t xml:space="preserve">، روایاتی در موضوعات هم هست، </w:t>
      </w:r>
      <w:r w:rsidR="002C53FE" w:rsidRPr="00154DD3">
        <w:rPr>
          <w:rFonts w:ascii="Traditional Arabic" w:hAnsi="Traditional Arabic" w:cs="Traditional Arabic" w:hint="cs"/>
          <w:rtl/>
        </w:rPr>
        <w:t>ازجمله</w:t>
      </w:r>
      <w:r w:rsidRPr="00154DD3">
        <w:rPr>
          <w:rFonts w:ascii="Traditional Arabic" w:hAnsi="Traditional Arabic" w:cs="Traditional Arabic" w:hint="cs"/>
          <w:rtl/>
        </w:rPr>
        <w:t xml:space="preserve"> آنی که بیان شد که </w:t>
      </w:r>
      <w:r w:rsidR="002C53FE" w:rsidRPr="00154DD3">
        <w:rPr>
          <w:rFonts w:ascii="Traditional Arabic" w:hAnsi="Traditional Arabic" w:cs="Traditional Arabic" w:hint="cs"/>
          <w:rtl/>
        </w:rPr>
        <w:t>طایفه‌ای</w:t>
      </w:r>
      <w:r w:rsidRPr="00154DD3">
        <w:rPr>
          <w:rFonts w:ascii="Traditional Arabic" w:hAnsi="Traditional Arabic" w:cs="Traditional Arabic" w:hint="cs"/>
          <w:rtl/>
        </w:rPr>
        <w:t xml:space="preserve"> از روایات هستند، متفرقه در موضوعات، </w:t>
      </w:r>
      <w:r w:rsidR="002C53FE" w:rsidRPr="00154DD3">
        <w:rPr>
          <w:rFonts w:ascii="Traditional Arabic" w:hAnsi="Traditional Arabic" w:cs="Traditional Arabic" w:hint="cs"/>
          <w:rtl/>
        </w:rPr>
        <w:t>می‌گوید</w:t>
      </w:r>
      <w:r w:rsidRPr="00154DD3">
        <w:rPr>
          <w:rFonts w:ascii="Traditional Arabic" w:hAnsi="Traditional Arabic" w:cs="Traditional Arabic" w:hint="cs"/>
          <w:rtl/>
        </w:rPr>
        <w:t xml:space="preserve"> خبر ثقه معتبر است.</w:t>
      </w:r>
    </w:p>
    <w:p w:rsidR="002C53FE"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طایفه سوم از ادله، سیره است، سیره به دو بخش تقسیم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lastRenderedPageBreak/>
        <w:t xml:space="preserve">1 – سیره عقلائیه </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2 – سیره متشرعه</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در این منظومه ادله حجیت خبر واحد که عبارت است از آیات، روایات، سیره است، آیات چند نمونه هستند، روایات هم طوایفی دارد، سیره هم متشرعه و عقلائیه است.</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در این فهرست ادله حجیت خبر واحد، آنی که </w:t>
      </w:r>
      <w:r w:rsidR="002C53FE" w:rsidRPr="00154DD3">
        <w:rPr>
          <w:rFonts w:ascii="Traditional Arabic" w:hAnsi="Traditional Arabic" w:cs="Traditional Arabic" w:hint="cs"/>
          <w:rtl/>
        </w:rPr>
        <w:t>مهم‌تر</w:t>
      </w:r>
      <w:r w:rsidRPr="00154DD3">
        <w:rPr>
          <w:rFonts w:ascii="Traditional Arabic" w:hAnsi="Traditional Arabic" w:cs="Traditional Arabic" w:hint="cs"/>
          <w:rtl/>
        </w:rPr>
        <w:t xml:space="preserve"> است، سیره عقلائیه است، تکیه بزرگان در اثبات حجیت خبر واحد، تمرکز بیشتری بر سیره عقلائیه پیدا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w:t>
      </w:r>
      <w:r w:rsidR="002C53FE" w:rsidRPr="00154DD3">
        <w:rPr>
          <w:rFonts w:ascii="Traditional Arabic" w:hAnsi="Traditional Arabic" w:cs="Traditional Arabic" w:hint="cs"/>
          <w:rtl/>
        </w:rPr>
        <w:t>سیره‌ای</w:t>
      </w:r>
      <w:r w:rsidRPr="00154DD3">
        <w:rPr>
          <w:rFonts w:ascii="Traditional Arabic" w:hAnsi="Traditional Arabic" w:cs="Traditional Arabic" w:hint="cs"/>
          <w:rtl/>
        </w:rPr>
        <w:t xml:space="preserve"> که مردوع نشده است، شاید گفته شود که امضاء شده است، </w:t>
      </w:r>
      <w:r w:rsidR="002C53FE" w:rsidRPr="00154DD3">
        <w:rPr>
          <w:rFonts w:ascii="Traditional Arabic" w:hAnsi="Traditional Arabic" w:cs="Traditional Arabic" w:hint="cs"/>
          <w:rtl/>
        </w:rPr>
        <w:t>لااقل</w:t>
      </w:r>
      <w:r w:rsidRPr="00154DD3">
        <w:rPr>
          <w:rFonts w:ascii="Traditional Arabic" w:hAnsi="Traditional Arabic" w:cs="Traditional Arabic" w:hint="cs"/>
          <w:rtl/>
        </w:rPr>
        <w:t xml:space="preserve"> این است که مردوع نیست، این سیره، </w:t>
      </w:r>
      <w:r w:rsidR="002C53FE" w:rsidRPr="00154DD3">
        <w:rPr>
          <w:rFonts w:ascii="Traditional Arabic" w:hAnsi="Traditional Arabic" w:cs="Traditional Arabic" w:hint="cs"/>
          <w:rtl/>
        </w:rPr>
        <w:t>عمده‌ترین</w:t>
      </w:r>
      <w:r w:rsidRPr="00154DD3">
        <w:rPr>
          <w:rFonts w:ascii="Traditional Arabic" w:hAnsi="Traditional Arabic" w:cs="Traditional Arabic" w:hint="cs"/>
          <w:rtl/>
        </w:rPr>
        <w:t xml:space="preserve"> دلیل است، در سیره، تفاوتی میان موضوعات و احکام قائل نیستیم.</w:t>
      </w:r>
    </w:p>
    <w:p w:rsidR="002C53FE" w:rsidRPr="00EC6888" w:rsidRDefault="00EC6888" w:rsidP="003245F3">
      <w:pPr>
        <w:pStyle w:val="Heading1"/>
        <w:jc w:val="lowKashida"/>
        <w:rPr>
          <w:rFonts w:ascii="Traditional Arabic" w:hAnsi="Traditional Arabic" w:cs="Traditional Arabic"/>
          <w:color w:val="FF0000"/>
          <w:rtl/>
        </w:rPr>
      </w:pPr>
      <w:bookmarkStart w:id="31" w:name="_Toc500878918"/>
      <w:r>
        <w:rPr>
          <w:rFonts w:ascii="Traditional Arabic" w:hAnsi="Traditional Arabic" w:cs="Traditional Arabic" w:hint="cs"/>
          <w:color w:val="FF0000"/>
          <w:rtl/>
        </w:rPr>
        <w:t>مهم‌ترین</w:t>
      </w:r>
      <w:r w:rsidR="002C53FE" w:rsidRPr="00EC6888">
        <w:rPr>
          <w:rFonts w:ascii="Traditional Arabic" w:hAnsi="Traditional Arabic" w:cs="Traditional Arabic" w:hint="cs"/>
          <w:color w:val="FF0000"/>
          <w:rtl/>
        </w:rPr>
        <w:t xml:space="preserve"> دلیل حجیت خبر واحد ثقه</w:t>
      </w:r>
      <w:bookmarkEnd w:id="31"/>
    </w:p>
    <w:p w:rsidR="00344DB1" w:rsidRPr="00154DD3" w:rsidRDefault="002C53FE" w:rsidP="003245F3">
      <w:pPr>
        <w:jc w:val="lowKashida"/>
        <w:rPr>
          <w:rFonts w:ascii="Traditional Arabic" w:hAnsi="Traditional Arabic" w:cs="Traditional Arabic"/>
          <w:rtl/>
        </w:rPr>
      </w:pPr>
      <w:r w:rsidRPr="00154DD3">
        <w:rPr>
          <w:rFonts w:ascii="Traditional Arabic" w:hAnsi="Traditional Arabic" w:cs="Traditional Arabic" w:hint="cs"/>
          <w:rtl/>
        </w:rPr>
        <w:t>مهم‌ترین</w:t>
      </w:r>
      <w:r w:rsidR="00C06D6B" w:rsidRPr="00154DD3">
        <w:rPr>
          <w:rFonts w:ascii="Traditional Arabic" w:hAnsi="Traditional Arabic" w:cs="Traditional Arabic" w:hint="cs"/>
          <w:rtl/>
        </w:rPr>
        <w:t xml:space="preserve"> دلیل برای حجیت خبر </w:t>
      </w:r>
      <w:r w:rsidRPr="00154DD3">
        <w:rPr>
          <w:rFonts w:ascii="Traditional Arabic" w:hAnsi="Traditional Arabic" w:cs="Traditional Arabic" w:hint="cs"/>
          <w:rtl/>
        </w:rPr>
        <w:t>واحد ثقه</w:t>
      </w:r>
      <w:r w:rsidR="00C06D6B" w:rsidRPr="00154DD3">
        <w:rPr>
          <w:rFonts w:ascii="Traditional Arabic" w:hAnsi="Traditional Arabic" w:cs="Traditional Arabic" w:hint="cs"/>
          <w:rtl/>
        </w:rPr>
        <w:t xml:space="preserve">، سیره عقلائیه است و در سیره عقلائیه، «لا میز بین شبهات الحکمیه و الموضوعیه بین الاثبات الاحکام و الاخبار و الاحادیث و موضوعات خارجی»، عقلا اعتماد </w:t>
      </w:r>
      <w:r w:rsidRPr="00154DD3">
        <w:rPr>
          <w:rFonts w:ascii="Traditional Arabic" w:hAnsi="Traditional Arabic" w:cs="Traditional Arabic" w:hint="cs"/>
          <w:rtl/>
        </w:rPr>
        <w:t>می‌کنند</w:t>
      </w:r>
      <w:r w:rsidR="00C06D6B" w:rsidRPr="00154DD3">
        <w:rPr>
          <w:rFonts w:ascii="Traditional Arabic" w:hAnsi="Traditional Arabic" w:cs="Traditional Arabic" w:hint="cs"/>
          <w:rtl/>
        </w:rPr>
        <w:t xml:space="preserve"> بر خبر مخبری که مورد اعتماد و ثقه است، به طور مثال اگر فرد معتبری وارد بشود و بگوید که باران </w:t>
      </w:r>
      <w:r w:rsidRPr="00154DD3">
        <w:rPr>
          <w:rFonts w:ascii="Traditional Arabic" w:hAnsi="Traditional Arabic" w:cs="Traditional Arabic" w:hint="cs"/>
          <w:rtl/>
        </w:rPr>
        <w:t>می‌آید</w:t>
      </w:r>
      <w:r w:rsidR="00C06D6B" w:rsidRPr="00154DD3">
        <w:rPr>
          <w:rFonts w:ascii="Traditional Arabic" w:hAnsi="Traditional Arabic" w:cs="Traditional Arabic" w:hint="cs"/>
          <w:rtl/>
        </w:rPr>
        <w:t xml:space="preserve">، اعتماد </w:t>
      </w:r>
      <w:r w:rsidRPr="00154DD3">
        <w:rPr>
          <w:rFonts w:ascii="Traditional Arabic" w:hAnsi="Traditional Arabic" w:cs="Traditional Arabic" w:hint="cs"/>
          <w:rtl/>
        </w:rPr>
        <w:t>می‌کنند</w:t>
      </w:r>
      <w:r w:rsidR="00C06D6B" w:rsidRPr="00154DD3">
        <w:rPr>
          <w:rFonts w:ascii="Traditional Arabic" w:hAnsi="Traditional Arabic" w:cs="Traditional Arabic" w:hint="cs"/>
          <w:rtl/>
        </w:rPr>
        <w:t xml:space="preserve">، مقصود از ثقه بودن، دو چیز است، وقتی گفته </w:t>
      </w:r>
      <w:r w:rsidRPr="00154DD3">
        <w:rPr>
          <w:rFonts w:ascii="Traditional Arabic" w:hAnsi="Traditional Arabic" w:cs="Traditional Arabic" w:hint="cs"/>
          <w:rtl/>
        </w:rPr>
        <w:t>می‌شود</w:t>
      </w:r>
      <w:r w:rsidR="00C06D6B" w:rsidRPr="00154DD3">
        <w:rPr>
          <w:rFonts w:ascii="Traditional Arabic" w:hAnsi="Traditional Arabic" w:cs="Traditional Arabic" w:hint="cs"/>
          <w:rtl/>
        </w:rPr>
        <w:t xml:space="preserve"> خبر ثقه، در ثقه بودن دو چیز نهفته است:</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1 – اینکه این فرد </w:t>
      </w:r>
      <w:r w:rsidR="002C53FE" w:rsidRPr="00154DD3">
        <w:rPr>
          <w:rFonts w:ascii="Traditional Arabic" w:hAnsi="Traditional Arabic" w:cs="Traditional Arabic" w:hint="cs"/>
          <w:rtl/>
        </w:rPr>
        <w:t>دروغ‌گو</w:t>
      </w:r>
      <w:r w:rsidRPr="00154DD3">
        <w:rPr>
          <w:rFonts w:ascii="Traditional Arabic" w:hAnsi="Traditional Arabic" w:cs="Traditional Arabic" w:hint="cs"/>
          <w:rtl/>
        </w:rPr>
        <w:t xml:space="preserve"> نیست، در نقل امین است.</w:t>
      </w:r>
    </w:p>
    <w:p w:rsidR="00C06D6B" w:rsidRPr="00154DD3" w:rsidRDefault="00C06D6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2 </w:t>
      </w:r>
      <w:r w:rsidR="00E63553" w:rsidRPr="00154DD3">
        <w:rPr>
          <w:rFonts w:ascii="Traditional Arabic" w:hAnsi="Traditional Arabic" w:cs="Traditional Arabic" w:hint="cs"/>
          <w:rtl/>
        </w:rPr>
        <w:t>–</w:t>
      </w:r>
      <w:r w:rsidRPr="00154DD3">
        <w:rPr>
          <w:rFonts w:ascii="Traditional Arabic" w:hAnsi="Traditional Arabic" w:cs="Traditional Arabic" w:hint="cs"/>
          <w:rtl/>
        </w:rPr>
        <w:t xml:space="preserve"> </w:t>
      </w:r>
      <w:r w:rsidR="00E63553" w:rsidRPr="00154DD3">
        <w:rPr>
          <w:rFonts w:ascii="Traditional Arabic" w:hAnsi="Traditional Arabic" w:cs="Traditional Arabic" w:hint="cs"/>
          <w:rtl/>
        </w:rPr>
        <w:t xml:space="preserve">اهل نسیان و خطا نیست، انسان کثیر الاشتباه </w:t>
      </w:r>
      <w:r w:rsidR="002C53FE" w:rsidRPr="00154DD3">
        <w:rPr>
          <w:rFonts w:ascii="Traditional Arabic" w:hAnsi="Traditional Arabic" w:cs="Traditional Arabic" w:hint="cs"/>
          <w:rtl/>
        </w:rPr>
        <w:t>غیرمتعارف</w:t>
      </w:r>
      <w:r w:rsidR="00E63553" w:rsidRPr="00154DD3">
        <w:rPr>
          <w:rFonts w:ascii="Traditional Arabic" w:hAnsi="Traditional Arabic" w:cs="Traditional Arabic" w:hint="cs"/>
          <w:rtl/>
        </w:rPr>
        <w:t xml:space="preserve"> نیست.</w:t>
      </w:r>
    </w:p>
    <w:p w:rsidR="00E63553" w:rsidRPr="00154DD3" w:rsidRDefault="00E63553" w:rsidP="003245F3">
      <w:pPr>
        <w:jc w:val="lowKashida"/>
        <w:rPr>
          <w:rFonts w:ascii="Traditional Arabic" w:hAnsi="Traditional Arabic" w:cs="Traditional Arabic"/>
          <w:rtl/>
        </w:rPr>
      </w:pPr>
      <w:r w:rsidRPr="00154DD3">
        <w:rPr>
          <w:rFonts w:ascii="Traditional Arabic" w:hAnsi="Traditional Arabic" w:cs="Traditional Arabic" w:hint="cs"/>
          <w:rtl/>
        </w:rPr>
        <w:t>میان ثقه و عدل، بنا بر یک احتمال، عموم و خصوص من وجه است، ممکن است کسی عادل باشد، ولی ثقه نباشد، ممکن است که ثقه باشد و عادل نباشد.</w:t>
      </w:r>
    </w:p>
    <w:p w:rsidR="00E63553" w:rsidRPr="00154DD3" w:rsidRDefault="002C53FE" w:rsidP="003245F3">
      <w:pPr>
        <w:jc w:val="lowKashida"/>
        <w:rPr>
          <w:rFonts w:ascii="Traditional Arabic" w:hAnsi="Traditional Arabic" w:cs="Traditional Arabic"/>
          <w:rtl/>
        </w:rPr>
      </w:pPr>
      <w:r w:rsidRPr="00154DD3">
        <w:rPr>
          <w:rFonts w:ascii="Traditional Arabic" w:hAnsi="Traditional Arabic" w:cs="Traditional Arabic" w:hint="cs"/>
          <w:rtl/>
        </w:rPr>
        <w:t>بنابراین</w:t>
      </w:r>
      <w:r w:rsidR="00E63553" w:rsidRPr="00154DD3">
        <w:rPr>
          <w:rFonts w:ascii="Traditional Arabic" w:hAnsi="Traditional Arabic" w:cs="Traditional Arabic" w:hint="cs"/>
          <w:rtl/>
        </w:rPr>
        <w:t xml:space="preserve"> در مقدمه چند نکته است:</w:t>
      </w:r>
    </w:p>
    <w:p w:rsidR="00E63553" w:rsidRPr="00154DD3" w:rsidRDefault="00E63553"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1 – نکته اول در مقدمه اول این است که ادله حجیت خبر، به سه گروه کلان تقسیم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آیات، روایات و سیره، </w:t>
      </w:r>
      <w:r w:rsidR="002C53FE" w:rsidRPr="00154DD3">
        <w:rPr>
          <w:rFonts w:ascii="Traditional Arabic" w:hAnsi="Traditional Arabic" w:cs="Traditional Arabic" w:hint="cs"/>
          <w:rtl/>
        </w:rPr>
        <w:t>مهم‌ترین</w:t>
      </w:r>
      <w:r w:rsidRPr="00154DD3">
        <w:rPr>
          <w:rFonts w:ascii="Traditional Arabic" w:hAnsi="Traditional Arabic" w:cs="Traditional Arabic" w:hint="cs"/>
          <w:rtl/>
        </w:rPr>
        <w:t xml:space="preserve"> دلیل در این ادله، سیره عقلائیه است و در سیره عقلائیه، فرقی میان این و آن نیست، انسان مورد اعتمادی که دروغ ن</w:t>
      </w:r>
      <w:r w:rsidR="002C53FE" w:rsidRPr="00154DD3">
        <w:rPr>
          <w:rFonts w:ascii="Traditional Arabic" w:hAnsi="Traditional Arabic" w:cs="Traditional Arabic" w:hint="cs"/>
          <w:rtl/>
        </w:rPr>
        <w:t>می‌گوید</w:t>
      </w:r>
      <w:r w:rsidRPr="00154DD3">
        <w:rPr>
          <w:rFonts w:ascii="Traditional Arabic" w:hAnsi="Traditional Arabic" w:cs="Traditional Arabic" w:hint="cs"/>
          <w:rtl/>
        </w:rPr>
        <w:t xml:space="preserve"> و </w:t>
      </w:r>
      <w:r w:rsidR="002C53FE" w:rsidRPr="00154DD3">
        <w:rPr>
          <w:rFonts w:ascii="Traditional Arabic" w:hAnsi="Traditional Arabic" w:cs="Traditional Arabic" w:hint="cs"/>
          <w:rtl/>
        </w:rPr>
        <w:t>خطاکار</w:t>
      </w:r>
      <w:r w:rsidRPr="00154DD3">
        <w:rPr>
          <w:rFonts w:ascii="Traditional Arabic" w:hAnsi="Traditional Arabic" w:cs="Traditional Arabic" w:hint="cs"/>
          <w:rtl/>
        </w:rPr>
        <w:t xml:space="preserve"> نیست، اگر مطلبی را نقل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به آن اعتماد کرد.</w:t>
      </w:r>
    </w:p>
    <w:p w:rsidR="00E63553" w:rsidRPr="00154DD3" w:rsidRDefault="007E3200"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2 – نکته دوم این است که حجیت خبر ثقه مبتنی بر سیره عقلائیه، </w:t>
      </w:r>
      <w:r w:rsidR="00F15290" w:rsidRPr="00154DD3">
        <w:rPr>
          <w:rFonts w:ascii="Traditional Arabic" w:hAnsi="Traditional Arabic" w:cs="Traditional Arabic" w:hint="cs"/>
          <w:rtl/>
        </w:rPr>
        <w:t xml:space="preserve">علی الاطلاق است، یا اینکه یک شرطی و قیدی دارد، اینکه گفته </w:t>
      </w:r>
      <w:r w:rsidR="002C53FE" w:rsidRPr="00154DD3">
        <w:rPr>
          <w:rFonts w:ascii="Traditional Arabic" w:hAnsi="Traditional Arabic" w:cs="Traditional Arabic" w:hint="cs"/>
          <w:rtl/>
        </w:rPr>
        <w:t>می‌شود</w:t>
      </w:r>
      <w:r w:rsidR="00F15290" w:rsidRPr="00154DD3">
        <w:rPr>
          <w:rFonts w:ascii="Traditional Arabic" w:hAnsi="Traditional Arabic" w:cs="Traditional Arabic" w:hint="cs"/>
          <w:rtl/>
        </w:rPr>
        <w:t xml:space="preserve"> </w:t>
      </w:r>
      <w:r w:rsidR="00EC6888">
        <w:rPr>
          <w:rFonts w:ascii="Traditional Arabic" w:hAnsi="Traditional Arabic" w:cs="Traditional Arabic" w:hint="cs"/>
          <w:rtl/>
        </w:rPr>
        <w:t>ثقه‌ای</w:t>
      </w:r>
      <w:r w:rsidR="00F15290" w:rsidRPr="00154DD3">
        <w:rPr>
          <w:rFonts w:ascii="Traditional Arabic" w:hAnsi="Traditional Arabic" w:cs="Traditional Arabic" w:hint="cs"/>
          <w:rtl/>
        </w:rPr>
        <w:t xml:space="preserve"> خبر داد، عقلا به خبر او ترتیب اثر </w:t>
      </w:r>
      <w:r w:rsidR="002C53FE" w:rsidRPr="00154DD3">
        <w:rPr>
          <w:rFonts w:ascii="Traditional Arabic" w:hAnsi="Traditional Arabic" w:cs="Traditional Arabic" w:hint="cs"/>
          <w:rtl/>
        </w:rPr>
        <w:t>می‌دهند</w:t>
      </w:r>
      <w:r w:rsidR="00F15290" w:rsidRPr="00154DD3">
        <w:rPr>
          <w:rFonts w:ascii="Traditional Arabic" w:hAnsi="Traditional Arabic" w:cs="Traditional Arabic" w:hint="cs"/>
          <w:rtl/>
        </w:rPr>
        <w:t xml:space="preserve">، یعنی آن را حجت </w:t>
      </w:r>
      <w:r w:rsidR="002C53FE" w:rsidRPr="00154DD3">
        <w:rPr>
          <w:rFonts w:ascii="Traditional Arabic" w:hAnsi="Traditional Arabic" w:cs="Traditional Arabic" w:hint="cs"/>
          <w:rtl/>
        </w:rPr>
        <w:t>می‌دانند</w:t>
      </w:r>
      <w:r w:rsidR="00F15290" w:rsidRPr="00154DD3">
        <w:rPr>
          <w:rFonts w:ascii="Traditional Arabic" w:hAnsi="Traditional Arabic" w:cs="Traditional Arabic" w:hint="cs"/>
          <w:rtl/>
        </w:rPr>
        <w:t xml:space="preserve"> و آثار بر آن مترتب </w:t>
      </w:r>
      <w:r w:rsidR="002C53FE" w:rsidRPr="00154DD3">
        <w:rPr>
          <w:rFonts w:ascii="Traditional Arabic" w:hAnsi="Traditional Arabic" w:cs="Traditional Arabic" w:hint="cs"/>
          <w:rtl/>
        </w:rPr>
        <w:t>می‌کنند</w:t>
      </w:r>
      <w:r w:rsidR="00F15290" w:rsidRPr="00154DD3">
        <w:rPr>
          <w:rFonts w:ascii="Traditional Arabic" w:hAnsi="Traditional Arabic" w:cs="Traditional Arabic" w:hint="cs"/>
          <w:rtl/>
        </w:rPr>
        <w:t xml:space="preserve">، به نحو مطلق مطلق است، یا یک قیدی دارد، در اینجا یک نظر این است که </w:t>
      </w:r>
      <w:r w:rsidR="007B0808" w:rsidRPr="00154DD3">
        <w:rPr>
          <w:rFonts w:ascii="Traditional Arabic" w:hAnsi="Traditional Arabic" w:cs="Traditional Arabic" w:hint="cs"/>
          <w:rtl/>
        </w:rPr>
        <w:t xml:space="preserve">حجت به نحو مطلق است، سیره عقلائیه این است که اعتماد به خبر واحد ثقه علی الاطلاق </w:t>
      </w:r>
      <w:r w:rsidR="002C53FE" w:rsidRPr="00154DD3">
        <w:rPr>
          <w:rFonts w:ascii="Traditional Arabic" w:hAnsi="Traditional Arabic" w:cs="Traditional Arabic" w:hint="cs"/>
          <w:rtl/>
        </w:rPr>
        <w:t>می‌کنند</w:t>
      </w:r>
      <w:r w:rsidR="00DE5D0D" w:rsidRPr="00154DD3">
        <w:rPr>
          <w:rFonts w:ascii="Traditional Arabic" w:hAnsi="Traditional Arabic" w:cs="Traditional Arabic" w:hint="cs"/>
          <w:rtl/>
        </w:rPr>
        <w:t xml:space="preserve">، خواه تولید وثوق بکند، خواه تولید ظن بکند، خواه </w:t>
      </w:r>
      <w:r w:rsidR="002C53FE" w:rsidRPr="00154DD3">
        <w:rPr>
          <w:rFonts w:ascii="Traditional Arabic" w:hAnsi="Traditional Arabic" w:cs="Traditional Arabic" w:hint="cs"/>
          <w:rtl/>
        </w:rPr>
        <w:t>در</w:t>
      </w:r>
      <w:r w:rsidR="00DE5D0D" w:rsidRPr="00154DD3">
        <w:rPr>
          <w:rFonts w:ascii="Traditional Arabic" w:hAnsi="Traditional Arabic" w:cs="Traditional Arabic" w:hint="cs"/>
          <w:rtl/>
        </w:rPr>
        <w:t xml:space="preserve"> حد احتمال باشد، خواه جایی که احتمال خلاف داده شود</w:t>
      </w:r>
      <w:r w:rsidR="00814AAE" w:rsidRPr="00154DD3">
        <w:rPr>
          <w:rFonts w:ascii="Traditional Arabic" w:hAnsi="Traditional Arabic" w:cs="Traditional Arabic" w:hint="cs"/>
          <w:rtl/>
        </w:rPr>
        <w:t>، حتی جایی که ظن به اختلاف باشد، این بحث در اصول ذکر شده است.</w:t>
      </w:r>
    </w:p>
    <w:p w:rsidR="00814AAE" w:rsidRPr="00154DD3" w:rsidRDefault="00814AAE"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علتش این است که وقتی به طور مثال کسی گفت که باران </w:t>
      </w:r>
      <w:r w:rsidR="002C53FE" w:rsidRPr="00154DD3">
        <w:rPr>
          <w:rFonts w:ascii="Traditional Arabic" w:hAnsi="Traditional Arabic" w:cs="Traditional Arabic" w:hint="cs"/>
          <w:rtl/>
        </w:rPr>
        <w:t>می‌آید</w:t>
      </w:r>
      <w:r w:rsidRPr="00154DD3">
        <w:rPr>
          <w:rFonts w:ascii="Traditional Arabic" w:hAnsi="Traditional Arabic" w:cs="Traditional Arabic" w:hint="cs"/>
          <w:rtl/>
        </w:rPr>
        <w:t xml:space="preserve">، احوال من شخصی در برابر این </w:t>
      </w:r>
      <w:r w:rsidR="002C53FE" w:rsidRPr="00154DD3">
        <w:rPr>
          <w:rFonts w:ascii="Traditional Arabic" w:hAnsi="Traditional Arabic" w:cs="Traditional Arabic" w:hint="cs"/>
          <w:rtl/>
        </w:rPr>
        <w:t>گزاره‌ای</w:t>
      </w:r>
      <w:r w:rsidRPr="00154DD3">
        <w:rPr>
          <w:rFonts w:ascii="Traditional Arabic" w:hAnsi="Traditional Arabic" w:cs="Traditional Arabic" w:hint="cs"/>
          <w:rtl/>
        </w:rPr>
        <w:t xml:space="preserve"> که به من رسیده، چند نوع است، من شخصی گاهی اطمینان به این قول وثوق و اطمینان پیدا </w:t>
      </w:r>
      <w:r w:rsidR="002C53FE" w:rsidRPr="00154DD3">
        <w:rPr>
          <w:rFonts w:ascii="Traditional Arabic" w:hAnsi="Traditional Arabic" w:cs="Traditional Arabic" w:hint="cs"/>
          <w:rtl/>
        </w:rPr>
        <w:t>می‌کنم</w:t>
      </w:r>
      <w:r w:rsidRPr="00154DD3">
        <w:rPr>
          <w:rFonts w:ascii="Traditional Arabic" w:hAnsi="Traditional Arabic" w:cs="Traditional Arabic" w:hint="cs"/>
          <w:rtl/>
        </w:rPr>
        <w:t xml:space="preserve">، طوری است که این خبر </w:t>
      </w:r>
      <w:r w:rsidR="00D53E31" w:rsidRPr="00154DD3">
        <w:rPr>
          <w:rFonts w:ascii="Traditional Arabic" w:hAnsi="Traditional Arabic" w:cs="Traditional Arabic" w:hint="cs"/>
          <w:rtl/>
        </w:rPr>
        <w:t xml:space="preserve">تولید وثوق </w:t>
      </w:r>
      <w:r w:rsidR="002C53FE" w:rsidRPr="00154DD3">
        <w:rPr>
          <w:rFonts w:ascii="Traditional Arabic" w:hAnsi="Traditional Arabic" w:cs="Traditional Arabic" w:hint="cs"/>
          <w:rtl/>
        </w:rPr>
        <w:t>می‌کند</w:t>
      </w:r>
      <w:r w:rsidR="00D53E31" w:rsidRPr="00154DD3">
        <w:rPr>
          <w:rFonts w:ascii="Traditional Arabic" w:hAnsi="Traditional Arabic" w:cs="Traditional Arabic" w:hint="cs"/>
          <w:rtl/>
        </w:rPr>
        <w:t>.</w:t>
      </w:r>
    </w:p>
    <w:p w:rsidR="00D53E31"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t>حالت دوم این است که وثوق و اطمینان برای شخص ایجاد ن</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اما تولید یک ظن مطابق </w:t>
      </w:r>
      <w:r w:rsidR="002C53FE" w:rsidRPr="00154DD3">
        <w:rPr>
          <w:rFonts w:ascii="Traditional Arabic" w:hAnsi="Traditional Arabic" w:cs="Traditional Arabic" w:hint="cs"/>
          <w:rtl/>
        </w:rPr>
        <w:t>باخبر</w:t>
      </w:r>
      <w:r w:rsidRPr="00154DD3">
        <w:rPr>
          <w:rFonts w:ascii="Traditional Arabic" w:hAnsi="Traditional Arabic" w:cs="Traditional Arabic" w:hint="cs"/>
          <w:rtl/>
        </w:rPr>
        <w:t xml:space="preserve">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w:t>
      </w:r>
    </w:p>
    <w:p w:rsidR="00D53E31"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lastRenderedPageBreak/>
        <w:t>حالت سوم این است که گاهی تولید ظن هم ن</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w:t>
      </w:r>
      <w:r w:rsidR="002C53FE" w:rsidRPr="00154DD3">
        <w:rPr>
          <w:rFonts w:ascii="Traditional Arabic" w:hAnsi="Traditional Arabic" w:cs="Traditional Arabic" w:hint="cs"/>
          <w:rtl/>
        </w:rPr>
        <w:t>وقتی‌که</w:t>
      </w:r>
      <w:r w:rsidRPr="00154DD3">
        <w:rPr>
          <w:rFonts w:ascii="Traditional Arabic" w:hAnsi="Traditional Arabic" w:cs="Traditional Arabic" w:hint="cs"/>
          <w:rtl/>
        </w:rPr>
        <w:t xml:space="preserve"> نقل </w:t>
      </w:r>
      <w:r w:rsidR="002C53FE" w:rsidRPr="00154DD3">
        <w:rPr>
          <w:rFonts w:ascii="Traditional Arabic" w:hAnsi="Traditional Arabic" w:cs="Traditional Arabic" w:hint="cs"/>
          <w:rtl/>
        </w:rPr>
        <w:t>می‌کند</w:t>
      </w:r>
      <w:r w:rsidRPr="00154DD3">
        <w:rPr>
          <w:rFonts w:ascii="Traditional Arabic" w:hAnsi="Traditional Arabic" w:cs="Traditional Arabic" w:hint="cs"/>
          <w:rtl/>
        </w:rPr>
        <w:t xml:space="preserve">، به لحاظ شخصی و </w:t>
      </w:r>
      <w:r w:rsidR="002C53FE" w:rsidRPr="00154DD3">
        <w:rPr>
          <w:rFonts w:ascii="Traditional Arabic" w:hAnsi="Traditional Arabic" w:cs="Traditional Arabic" w:hint="cs"/>
          <w:rtl/>
        </w:rPr>
        <w:t>روان‌شناختی</w:t>
      </w:r>
      <w:r w:rsidRPr="00154DD3">
        <w:rPr>
          <w:rFonts w:ascii="Traditional Arabic" w:hAnsi="Traditional Arabic" w:cs="Traditional Arabic" w:hint="cs"/>
          <w:rtl/>
        </w:rPr>
        <w:t xml:space="preserve">، احتمال صحتش داده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w:t>
      </w:r>
    </w:p>
    <w:p w:rsidR="00D53E31"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احتمال چهارم این است که وهم مطابق با آن خبر هست، ظن به خلاف آن خبر هست، اما آن فرد </w:t>
      </w:r>
      <w:r w:rsidR="002C53FE" w:rsidRPr="00154DD3">
        <w:rPr>
          <w:rFonts w:ascii="Traditional Arabic" w:hAnsi="Traditional Arabic" w:cs="Traditional Arabic" w:hint="cs"/>
          <w:rtl/>
        </w:rPr>
        <w:t>مورداطمینان</w:t>
      </w:r>
      <w:r w:rsidRPr="00154DD3">
        <w:rPr>
          <w:rFonts w:ascii="Traditional Arabic" w:hAnsi="Traditional Arabic" w:cs="Traditional Arabic" w:hint="cs"/>
          <w:rtl/>
        </w:rPr>
        <w:t xml:space="preserve"> است و فرد </w:t>
      </w:r>
      <w:r w:rsidR="002C53FE" w:rsidRPr="00154DD3">
        <w:rPr>
          <w:rFonts w:ascii="Traditional Arabic" w:hAnsi="Traditional Arabic" w:cs="Traditional Arabic" w:hint="cs"/>
          <w:rtl/>
        </w:rPr>
        <w:t>خطاکاری</w:t>
      </w:r>
      <w:r w:rsidRPr="00154DD3">
        <w:rPr>
          <w:rFonts w:ascii="Traditional Arabic" w:hAnsi="Traditional Arabic" w:cs="Traditional Arabic" w:hint="cs"/>
          <w:rtl/>
        </w:rPr>
        <w:t xml:space="preserve"> هم نیست.</w:t>
      </w:r>
    </w:p>
    <w:p w:rsidR="00D53E31"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t>حالت پنجم اطمینان به خلاف خبر است.</w:t>
      </w:r>
    </w:p>
    <w:p w:rsidR="003245F3" w:rsidRPr="00EC6888" w:rsidRDefault="003245F3" w:rsidP="003245F3">
      <w:pPr>
        <w:pStyle w:val="Heading1"/>
        <w:jc w:val="lowKashida"/>
        <w:rPr>
          <w:rFonts w:ascii="Traditional Arabic" w:hAnsi="Traditional Arabic" w:cs="Traditional Arabic"/>
          <w:color w:val="FF0000"/>
          <w:rtl/>
        </w:rPr>
      </w:pPr>
      <w:bookmarkStart w:id="32" w:name="_Toc500878919"/>
      <w:r w:rsidRPr="00EC6888">
        <w:rPr>
          <w:rFonts w:ascii="Traditional Arabic" w:hAnsi="Traditional Arabic" w:cs="Traditional Arabic" w:hint="cs"/>
          <w:color w:val="FF0000"/>
          <w:rtl/>
        </w:rPr>
        <w:t>احتمالات گزاره رسیده از شخص واحد</w:t>
      </w:r>
      <w:bookmarkEnd w:id="32"/>
    </w:p>
    <w:p w:rsidR="00D53E31"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وقتی یک </w:t>
      </w:r>
      <w:r w:rsidR="002C53FE" w:rsidRPr="00154DD3">
        <w:rPr>
          <w:rFonts w:ascii="Traditional Arabic" w:hAnsi="Traditional Arabic" w:cs="Traditional Arabic" w:hint="cs"/>
          <w:rtl/>
        </w:rPr>
        <w:t>گزاره‌ای</w:t>
      </w:r>
      <w:r w:rsidRPr="00154DD3">
        <w:rPr>
          <w:rFonts w:ascii="Traditional Arabic" w:hAnsi="Traditional Arabic" w:cs="Traditional Arabic" w:hint="cs"/>
          <w:rtl/>
        </w:rPr>
        <w:t xml:space="preserve"> از شخص واحدی رسید، از نظر شخصی این پنج احتمال متصور است، این پنج احتمال در بیّنه هم وجود دارد.</w:t>
      </w:r>
    </w:p>
    <w:p w:rsidR="00FA5D2B" w:rsidRPr="00154DD3" w:rsidRDefault="00D53E31"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گاهی خبر به صورتی است که نوع </w:t>
      </w:r>
      <w:r w:rsidR="002C53FE" w:rsidRPr="00154DD3">
        <w:rPr>
          <w:rFonts w:ascii="Traditional Arabic" w:hAnsi="Traditional Arabic" w:cs="Traditional Arabic" w:hint="cs"/>
          <w:rtl/>
        </w:rPr>
        <w:t>انسان‌ها</w:t>
      </w:r>
      <w:r w:rsidRPr="00154DD3">
        <w:rPr>
          <w:rFonts w:ascii="Traditional Arabic" w:hAnsi="Traditional Arabic" w:cs="Traditional Arabic" w:hint="cs"/>
          <w:rtl/>
        </w:rPr>
        <w:t xml:space="preserve"> در </w:t>
      </w:r>
      <w:r w:rsidR="00FA5D2B" w:rsidRPr="00154DD3">
        <w:rPr>
          <w:rFonts w:ascii="Traditional Arabic" w:hAnsi="Traditional Arabic" w:cs="Traditional Arabic" w:hint="cs"/>
          <w:rtl/>
        </w:rPr>
        <w:t xml:space="preserve">مقابل این خبر، اطمینان یا ظن یا احتمال یا ظن به خلاف یا اطمینان به خلاف پیدا </w:t>
      </w:r>
      <w:r w:rsidR="002C53FE" w:rsidRPr="00154DD3">
        <w:rPr>
          <w:rFonts w:ascii="Traditional Arabic" w:hAnsi="Traditional Arabic" w:cs="Traditional Arabic" w:hint="cs"/>
          <w:rtl/>
        </w:rPr>
        <w:t>می‌کنند</w:t>
      </w:r>
      <w:r w:rsidR="00FA5D2B" w:rsidRPr="00154DD3">
        <w:rPr>
          <w:rFonts w:ascii="Traditional Arabic" w:hAnsi="Traditional Arabic" w:cs="Traditional Arabic" w:hint="cs"/>
          <w:rtl/>
        </w:rPr>
        <w:t xml:space="preserve"> و گاهی هم شخصی است، در همه امارات و حجج دیگر به این صورت است، وقتی </w:t>
      </w:r>
      <w:r w:rsidR="002C53FE" w:rsidRPr="00154DD3">
        <w:rPr>
          <w:rFonts w:ascii="Traditional Arabic" w:hAnsi="Traditional Arabic" w:cs="Traditional Arabic" w:hint="cs"/>
          <w:rtl/>
        </w:rPr>
        <w:t>اماره‌ای</w:t>
      </w:r>
      <w:r w:rsidR="00FA5D2B" w:rsidRPr="00154DD3">
        <w:rPr>
          <w:rFonts w:ascii="Traditional Arabic" w:hAnsi="Traditional Arabic" w:cs="Traditional Arabic" w:hint="cs"/>
          <w:rtl/>
        </w:rPr>
        <w:t xml:space="preserve"> قائم شد، حجتی آمد، نسبت شخص در برابر </w:t>
      </w:r>
      <w:r w:rsidR="002C53FE" w:rsidRPr="00154DD3">
        <w:rPr>
          <w:rFonts w:ascii="Traditional Arabic" w:hAnsi="Traditional Arabic" w:cs="Traditional Arabic" w:hint="cs"/>
          <w:rtl/>
        </w:rPr>
        <w:t>آن‌ها</w:t>
      </w:r>
      <w:r w:rsidR="00FA5D2B" w:rsidRPr="00154DD3">
        <w:rPr>
          <w:rFonts w:ascii="Traditional Arabic" w:hAnsi="Traditional Arabic" w:cs="Traditional Arabic" w:hint="cs"/>
          <w:rtl/>
        </w:rPr>
        <w:t xml:space="preserve"> پنج حالت است، شخصی که مخاطب او هست و قصد ترتیب آثار دارد، پنج حالت دارد:</w:t>
      </w:r>
    </w:p>
    <w:p w:rsidR="003245F3" w:rsidRPr="00EC6888" w:rsidRDefault="003245F3" w:rsidP="003245F3">
      <w:pPr>
        <w:pStyle w:val="Heading1"/>
        <w:jc w:val="lowKashida"/>
        <w:rPr>
          <w:rFonts w:ascii="Traditional Arabic" w:hAnsi="Traditional Arabic" w:cs="Traditional Arabic"/>
          <w:color w:val="FF0000"/>
          <w:rtl/>
        </w:rPr>
      </w:pPr>
      <w:bookmarkStart w:id="33" w:name="_Toc500878920"/>
      <w:r w:rsidRPr="00EC6888">
        <w:rPr>
          <w:rFonts w:ascii="Traditional Arabic" w:hAnsi="Traditional Arabic" w:cs="Traditional Arabic" w:hint="cs"/>
          <w:color w:val="FF0000"/>
          <w:rtl/>
        </w:rPr>
        <w:t>پنج حالت متصوره مخاطب در مقابل خبر رسیده از متکلم</w:t>
      </w:r>
      <w:bookmarkEnd w:id="33"/>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1 – اطمینان به وثاق</w:t>
      </w:r>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2 – ظن به وثاق</w:t>
      </w:r>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3 – احتمال موافق</w:t>
      </w:r>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4 – ظن مخالف خبر</w:t>
      </w:r>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5 – اطمینان به مخالف خبر</w:t>
      </w:r>
    </w:p>
    <w:p w:rsidR="00FA5D2B" w:rsidRPr="00154DD3" w:rsidRDefault="00FA5D2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این پنج حالت گاهی در شخص است، گاهی هم نوع است، این پنج حالت نوعی و شخصی گاهی </w:t>
      </w:r>
      <w:r w:rsidR="002C53FE" w:rsidRPr="00154DD3">
        <w:rPr>
          <w:rFonts w:ascii="Traditional Arabic" w:hAnsi="Traditional Arabic" w:cs="Traditional Arabic" w:hint="cs"/>
          <w:rtl/>
        </w:rPr>
        <w:t>باهم</w:t>
      </w:r>
      <w:r w:rsidRPr="00154DD3">
        <w:rPr>
          <w:rFonts w:ascii="Traditional Arabic" w:hAnsi="Traditional Arabic" w:cs="Traditional Arabic" w:hint="cs"/>
          <w:rtl/>
        </w:rPr>
        <w:t xml:space="preserve"> هستند و گاهی از هم جدا </w:t>
      </w:r>
      <w:r w:rsidR="002C53FE" w:rsidRPr="00154DD3">
        <w:rPr>
          <w:rFonts w:ascii="Traditional Arabic" w:hAnsi="Traditional Arabic" w:cs="Traditional Arabic" w:hint="cs"/>
          <w:rtl/>
        </w:rPr>
        <w:t>می‌شوند</w:t>
      </w:r>
      <w:r w:rsidRPr="00154DD3">
        <w:rPr>
          <w:rFonts w:ascii="Traditional Arabic" w:hAnsi="Traditional Arabic" w:cs="Traditional Arabic" w:hint="cs"/>
          <w:rtl/>
        </w:rPr>
        <w:t xml:space="preserve">، یعنی گاهی وقتی این فرد نسبت به یک </w:t>
      </w:r>
      <w:r w:rsidR="002C53FE" w:rsidRPr="00154DD3">
        <w:rPr>
          <w:rFonts w:ascii="Traditional Arabic" w:hAnsi="Traditional Arabic" w:cs="Traditional Arabic" w:hint="cs"/>
          <w:rtl/>
        </w:rPr>
        <w:t>گزاره‌ای</w:t>
      </w:r>
      <w:r w:rsidRPr="00154DD3">
        <w:rPr>
          <w:rFonts w:ascii="Traditional Arabic" w:hAnsi="Traditional Arabic" w:cs="Traditional Arabic" w:hint="cs"/>
          <w:rtl/>
        </w:rPr>
        <w:t xml:space="preserve"> خبری آورد، نوع </w:t>
      </w:r>
      <w:r w:rsidR="002C53FE" w:rsidRPr="00154DD3">
        <w:rPr>
          <w:rFonts w:ascii="Traditional Arabic" w:hAnsi="Traditional Arabic" w:cs="Traditional Arabic" w:hint="cs"/>
          <w:rtl/>
        </w:rPr>
        <w:t>انسان‌ها</w:t>
      </w:r>
      <w:r w:rsidRPr="00154DD3">
        <w:rPr>
          <w:rFonts w:ascii="Traditional Arabic" w:hAnsi="Traditional Arabic" w:cs="Traditional Arabic" w:hint="cs"/>
          <w:rtl/>
        </w:rPr>
        <w:t xml:space="preserve">یی که این خبر را </w:t>
      </w:r>
      <w:r w:rsidR="002C53FE" w:rsidRPr="00154DD3">
        <w:rPr>
          <w:rFonts w:ascii="Traditional Arabic" w:hAnsi="Traditional Arabic" w:cs="Traditional Arabic" w:hint="cs"/>
          <w:rtl/>
        </w:rPr>
        <w:t>می‌شنوند</w:t>
      </w:r>
      <w:r w:rsidRPr="00154DD3">
        <w:rPr>
          <w:rFonts w:ascii="Traditional Arabic" w:hAnsi="Traditional Arabic" w:cs="Traditional Arabic" w:hint="cs"/>
          <w:rtl/>
        </w:rPr>
        <w:t xml:space="preserve">، اطمینان پیدا </w:t>
      </w:r>
      <w:r w:rsidR="002C53FE" w:rsidRPr="00154DD3">
        <w:rPr>
          <w:rFonts w:ascii="Traditional Arabic" w:hAnsi="Traditional Arabic" w:cs="Traditional Arabic" w:hint="cs"/>
          <w:rtl/>
        </w:rPr>
        <w:t>می‌کنند</w:t>
      </w:r>
      <w:r w:rsidR="008801FB" w:rsidRPr="00154DD3">
        <w:rPr>
          <w:rFonts w:ascii="Traditional Arabic" w:hAnsi="Traditional Arabic" w:cs="Traditional Arabic" w:hint="cs"/>
          <w:rtl/>
        </w:rPr>
        <w:t xml:space="preserve">، من شخص هم اطمینان پیدا </w:t>
      </w:r>
      <w:r w:rsidR="002C53FE" w:rsidRPr="00154DD3">
        <w:rPr>
          <w:rFonts w:ascii="Traditional Arabic" w:hAnsi="Traditional Arabic" w:cs="Traditional Arabic" w:hint="cs"/>
          <w:rtl/>
        </w:rPr>
        <w:t>می‌کنم</w:t>
      </w:r>
      <w:r w:rsidR="004C3007" w:rsidRPr="00154DD3">
        <w:rPr>
          <w:rFonts w:ascii="Traditional Arabic" w:hAnsi="Traditional Arabic" w:cs="Traditional Arabic" w:hint="cs"/>
          <w:rtl/>
        </w:rPr>
        <w:t xml:space="preserve">. گاهی هم نوع </w:t>
      </w:r>
      <w:r w:rsidR="002C53FE" w:rsidRPr="00154DD3">
        <w:rPr>
          <w:rFonts w:ascii="Traditional Arabic" w:hAnsi="Traditional Arabic" w:cs="Traditional Arabic" w:hint="cs"/>
          <w:rtl/>
        </w:rPr>
        <w:t>انسان‌ها</w:t>
      </w:r>
      <w:r w:rsidR="004C3007" w:rsidRPr="00154DD3">
        <w:rPr>
          <w:rFonts w:ascii="Traditional Arabic" w:hAnsi="Traditional Arabic" w:cs="Traditional Arabic" w:hint="cs"/>
          <w:rtl/>
        </w:rPr>
        <w:t xml:space="preserve"> اطمینان به خبر پیدا </w:t>
      </w:r>
      <w:r w:rsidR="002C53FE" w:rsidRPr="00154DD3">
        <w:rPr>
          <w:rFonts w:ascii="Traditional Arabic" w:hAnsi="Traditional Arabic" w:cs="Traditional Arabic" w:hint="cs"/>
          <w:rtl/>
        </w:rPr>
        <w:t>می‌کنند</w:t>
      </w:r>
      <w:r w:rsidR="004C3007" w:rsidRPr="00154DD3">
        <w:rPr>
          <w:rFonts w:ascii="Traditional Arabic" w:hAnsi="Traditional Arabic" w:cs="Traditional Arabic" w:hint="cs"/>
          <w:rtl/>
        </w:rPr>
        <w:t xml:space="preserve">، اما من شخصی اطمینان به خلاف آن </w:t>
      </w:r>
      <w:r w:rsidR="002C53FE" w:rsidRPr="00154DD3">
        <w:rPr>
          <w:rFonts w:ascii="Traditional Arabic" w:hAnsi="Traditional Arabic" w:cs="Traditional Arabic" w:hint="cs"/>
          <w:rtl/>
        </w:rPr>
        <w:t>خبردارم</w:t>
      </w:r>
      <w:r w:rsidR="00301A2D" w:rsidRPr="00154DD3">
        <w:rPr>
          <w:rFonts w:ascii="Traditional Arabic" w:hAnsi="Traditional Arabic" w:cs="Traditional Arabic" w:hint="cs"/>
          <w:rtl/>
        </w:rPr>
        <w:t>.</w:t>
      </w:r>
    </w:p>
    <w:p w:rsidR="00301A2D" w:rsidRPr="00154DD3" w:rsidRDefault="003D18D9"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نظر اول گفته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که علی الاطلاق این خبر ثقه</w:t>
      </w:r>
      <w:r w:rsidR="00613C0B" w:rsidRPr="00154DD3">
        <w:rPr>
          <w:rFonts w:ascii="Traditional Arabic" w:hAnsi="Traditional Arabic" w:cs="Traditional Arabic" w:hint="cs"/>
          <w:rtl/>
        </w:rPr>
        <w:t>، حج</w:t>
      </w:r>
      <w:r w:rsidRPr="00154DD3">
        <w:rPr>
          <w:rFonts w:ascii="Traditional Arabic" w:hAnsi="Traditional Arabic" w:cs="Traditional Arabic" w:hint="cs"/>
          <w:rtl/>
        </w:rPr>
        <w:t xml:space="preserve">ت است، ظاهراً این قول، قائلی ندارد، اما نظر دوم این است که همه این صور </w:t>
      </w:r>
      <w:r w:rsidR="002C53FE" w:rsidRPr="00154DD3">
        <w:rPr>
          <w:rFonts w:ascii="Traditional Arabic" w:hAnsi="Traditional Arabic" w:cs="Traditional Arabic" w:hint="cs"/>
          <w:rtl/>
        </w:rPr>
        <w:t>پنج‌گانه</w:t>
      </w:r>
      <w:r w:rsidRPr="00154DD3">
        <w:rPr>
          <w:rFonts w:ascii="Traditional Arabic" w:hAnsi="Traditional Arabic" w:cs="Traditional Arabic" w:hint="cs"/>
          <w:rtl/>
        </w:rPr>
        <w:t xml:space="preserve"> مشمول حجیت هستند، فقط یکی خارج است، آنجایی که اطمینان به خلاف این خبر است، اما چهار صورت دیگر مشمول حجیت است.</w:t>
      </w:r>
    </w:p>
    <w:p w:rsidR="003D18D9" w:rsidRPr="00154DD3" w:rsidRDefault="003D18D9" w:rsidP="003245F3">
      <w:pPr>
        <w:jc w:val="lowKashida"/>
        <w:rPr>
          <w:rFonts w:ascii="Traditional Arabic" w:hAnsi="Traditional Arabic" w:cs="Traditional Arabic"/>
          <w:rtl/>
        </w:rPr>
      </w:pPr>
      <w:r w:rsidRPr="00154DD3">
        <w:rPr>
          <w:rFonts w:ascii="Traditional Arabic" w:hAnsi="Traditional Arabic" w:cs="Traditional Arabic" w:hint="cs"/>
          <w:rtl/>
        </w:rPr>
        <w:t>نظر سوم این است که حجیت خبر ثقه مشروط به دو چیز است:</w:t>
      </w:r>
    </w:p>
    <w:p w:rsidR="003D18D9" w:rsidRPr="00154DD3" w:rsidRDefault="003D18D9" w:rsidP="003245F3">
      <w:pPr>
        <w:jc w:val="lowKashida"/>
        <w:rPr>
          <w:rFonts w:ascii="Traditional Arabic" w:hAnsi="Traditional Arabic" w:cs="Traditional Arabic"/>
          <w:rtl/>
        </w:rPr>
      </w:pPr>
      <w:r w:rsidRPr="00154DD3">
        <w:rPr>
          <w:rFonts w:ascii="Traditional Arabic" w:hAnsi="Traditional Arabic" w:cs="Traditional Arabic" w:hint="cs"/>
          <w:rtl/>
        </w:rPr>
        <w:t>1 – اطمینان به خلاف نداشته باشد.</w:t>
      </w:r>
    </w:p>
    <w:p w:rsidR="003D18D9" w:rsidRPr="00154DD3" w:rsidRDefault="003D18D9" w:rsidP="003245F3">
      <w:pPr>
        <w:jc w:val="lowKashida"/>
        <w:rPr>
          <w:rFonts w:ascii="Traditional Arabic" w:hAnsi="Traditional Arabic" w:cs="Traditional Arabic"/>
          <w:rtl/>
        </w:rPr>
      </w:pPr>
      <w:r w:rsidRPr="00154DD3">
        <w:rPr>
          <w:rFonts w:ascii="Traditional Arabic" w:hAnsi="Traditional Arabic" w:cs="Traditional Arabic" w:hint="cs"/>
          <w:rtl/>
        </w:rPr>
        <w:t>2 – ظن به خلاف نداشته باشد.</w:t>
      </w:r>
    </w:p>
    <w:p w:rsidR="003D18D9" w:rsidRPr="00154DD3" w:rsidRDefault="003D18D9" w:rsidP="003245F3">
      <w:pPr>
        <w:jc w:val="lowKashida"/>
        <w:rPr>
          <w:rFonts w:ascii="Traditional Arabic" w:hAnsi="Traditional Arabic" w:cs="Traditional Arabic"/>
          <w:rtl/>
        </w:rPr>
      </w:pPr>
      <w:r w:rsidRPr="00154DD3">
        <w:rPr>
          <w:rFonts w:ascii="Traditional Arabic" w:hAnsi="Traditional Arabic" w:cs="Traditional Arabic" w:hint="cs"/>
          <w:rtl/>
        </w:rPr>
        <w:lastRenderedPageBreak/>
        <w:t xml:space="preserve">نظر چهارم این است که باید ظن به وثاق داشته باشد، یعنی سه صورت را بیرون </w:t>
      </w:r>
      <w:r w:rsidR="002C53FE" w:rsidRPr="00154DD3">
        <w:rPr>
          <w:rFonts w:ascii="Traditional Arabic" w:hAnsi="Traditional Arabic" w:cs="Traditional Arabic" w:hint="cs"/>
          <w:rtl/>
        </w:rPr>
        <w:t>می‌برد</w:t>
      </w:r>
      <w:r w:rsidR="00B36DB4" w:rsidRPr="00154DD3">
        <w:rPr>
          <w:rFonts w:ascii="Traditional Arabic" w:hAnsi="Traditional Arabic" w:cs="Traditional Arabic" w:hint="cs"/>
          <w:rtl/>
        </w:rPr>
        <w:t>.</w:t>
      </w:r>
    </w:p>
    <w:p w:rsidR="00B36DB4" w:rsidRPr="00154DD3" w:rsidRDefault="00B36DB4"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نظر پنجم این است که حجیت خبر ثقه، مشروط به این است که انسان اطمینان پیدا بکند، فقط صورت پنجم باقی </w:t>
      </w:r>
      <w:r w:rsidR="002C53FE" w:rsidRPr="00154DD3">
        <w:rPr>
          <w:rFonts w:ascii="Traditional Arabic" w:hAnsi="Traditional Arabic" w:cs="Traditional Arabic" w:hint="cs"/>
          <w:rtl/>
        </w:rPr>
        <w:t>می‌ماند</w:t>
      </w:r>
      <w:r w:rsidRPr="00154DD3">
        <w:rPr>
          <w:rFonts w:ascii="Traditional Arabic" w:hAnsi="Traditional Arabic" w:cs="Traditional Arabic" w:hint="cs"/>
          <w:rtl/>
        </w:rPr>
        <w:t>.</w:t>
      </w:r>
    </w:p>
    <w:p w:rsidR="00613C0B" w:rsidRPr="00154DD3" w:rsidRDefault="00613C0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در پنج احتمالی که در حجیت خبر بود، طیف داشت، احتمال اول </w:t>
      </w:r>
      <w:r w:rsidR="002C53FE" w:rsidRPr="00154DD3">
        <w:rPr>
          <w:rFonts w:ascii="Traditional Arabic" w:hAnsi="Traditional Arabic" w:cs="Traditional Arabic" w:hint="cs"/>
          <w:rtl/>
        </w:rPr>
        <w:t>می‌گفت</w:t>
      </w:r>
      <w:r w:rsidRPr="00154DD3">
        <w:rPr>
          <w:rFonts w:ascii="Traditional Arabic" w:hAnsi="Traditional Arabic" w:cs="Traditional Arabic" w:hint="cs"/>
          <w:rtl/>
        </w:rPr>
        <w:t xml:space="preserve">: حجیت خبر مطلق است، حتی </w:t>
      </w:r>
      <w:r w:rsidR="002C53FE" w:rsidRPr="00154DD3">
        <w:rPr>
          <w:rFonts w:ascii="Traditional Arabic" w:hAnsi="Traditional Arabic" w:cs="Traditional Arabic" w:hint="cs"/>
          <w:rtl/>
        </w:rPr>
        <w:t>درجایی</w:t>
      </w:r>
      <w:r w:rsidRPr="00154DD3">
        <w:rPr>
          <w:rFonts w:ascii="Traditional Arabic" w:hAnsi="Traditional Arabic" w:cs="Traditional Arabic" w:hint="cs"/>
          <w:rtl/>
        </w:rPr>
        <w:t xml:space="preserve"> که اطمینان به خلاف باشد، طیف دیگر این بود که حجیت خبر مشروط به این است که اطمینان به وثاق باشد، </w:t>
      </w:r>
      <w:r w:rsidR="002C53FE" w:rsidRPr="00154DD3">
        <w:rPr>
          <w:rFonts w:ascii="Traditional Arabic" w:hAnsi="Traditional Arabic" w:cs="Traditional Arabic" w:hint="cs"/>
          <w:rtl/>
        </w:rPr>
        <w:t>درواقع</w:t>
      </w:r>
      <w:r w:rsidRPr="00154DD3">
        <w:rPr>
          <w:rFonts w:ascii="Traditional Arabic" w:hAnsi="Traditional Arabic" w:cs="Traditional Arabic" w:hint="cs"/>
          <w:rtl/>
        </w:rPr>
        <w:t xml:space="preserve"> احتمال پنجم و نظر اخیر، یعنی خبر موضوعیتی ندارد، برای اینکه گفته </w:t>
      </w:r>
      <w:r w:rsidR="002C53FE" w:rsidRPr="00154DD3">
        <w:rPr>
          <w:rFonts w:ascii="Traditional Arabic" w:hAnsi="Traditional Arabic" w:cs="Traditional Arabic" w:hint="cs"/>
          <w:rtl/>
        </w:rPr>
        <w:t>می‌شود</w:t>
      </w:r>
      <w:r w:rsidRPr="00154DD3">
        <w:rPr>
          <w:rFonts w:ascii="Traditional Arabic" w:hAnsi="Traditional Arabic" w:cs="Traditional Arabic" w:hint="cs"/>
          <w:rtl/>
        </w:rPr>
        <w:t xml:space="preserve"> که خبر حجت است، </w:t>
      </w:r>
      <w:r w:rsidR="002C53FE" w:rsidRPr="00154DD3">
        <w:rPr>
          <w:rFonts w:ascii="Traditional Arabic" w:hAnsi="Traditional Arabic" w:cs="Traditional Arabic" w:hint="cs"/>
          <w:rtl/>
        </w:rPr>
        <w:t>درصورتی‌که</w:t>
      </w:r>
      <w:r w:rsidRPr="00154DD3">
        <w:rPr>
          <w:rFonts w:ascii="Traditional Arabic" w:hAnsi="Traditional Arabic" w:cs="Traditional Arabic" w:hint="cs"/>
          <w:rtl/>
        </w:rPr>
        <w:t xml:space="preserve"> اطمینان به مخاطب بدهد.</w:t>
      </w:r>
    </w:p>
    <w:p w:rsidR="00613C0B" w:rsidRPr="00154DD3" w:rsidRDefault="00613C0B" w:rsidP="003245F3">
      <w:pPr>
        <w:jc w:val="lowKashida"/>
        <w:rPr>
          <w:rFonts w:ascii="Traditional Arabic" w:hAnsi="Traditional Arabic" w:cs="Traditional Arabic"/>
          <w:rtl/>
        </w:rPr>
      </w:pPr>
      <w:r w:rsidRPr="00154DD3">
        <w:rPr>
          <w:rFonts w:ascii="Traditional Arabic" w:hAnsi="Traditional Arabic" w:cs="Traditional Arabic" w:hint="cs"/>
          <w:rtl/>
        </w:rPr>
        <w:t xml:space="preserve">احتمال اول بارزترین قول در حجیت خبر است، اما قائلی ندارد، لذا احتمال اول ضعیف است، در احتمال دوم حجیت خبر اطلاق دارد، فقط آنجایی که اطمینان به خلاف باشد، خارج شده است، اما صور دیگر را در بر </w:t>
      </w:r>
      <w:r w:rsidR="002C53FE" w:rsidRPr="00154DD3">
        <w:rPr>
          <w:rFonts w:ascii="Traditional Arabic" w:hAnsi="Traditional Arabic" w:cs="Traditional Arabic" w:hint="cs"/>
          <w:rtl/>
        </w:rPr>
        <w:t>می‌گیرد</w:t>
      </w:r>
      <w:r w:rsidR="00ED34C1" w:rsidRPr="00154DD3">
        <w:rPr>
          <w:rFonts w:ascii="Traditional Arabic" w:hAnsi="Traditional Arabic" w:cs="Traditional Arabic" w:hint="cs"/>
          <w:rtl/>
        </w:rPr>
        <w:t>، این نظریه قائل دارد.</w:t>
      </w:r>
    </w:p>
    <w:p w:rsidR="00B36DB4" w:rsidRPr="00154DD3" w:rsidRDefault="00B36DB4" w:rsidP="003245F3">
      <w:pPr>
        <w:jc w:val="lowKashida"/>
        <w:rPr>
          <w:rFonts w:ascii="Traditional Arabic" w:hAnsi="Traditional Arabic" w:cs="Traditional Arabic"/>
          <w:rtl/>
        </w:rPr>
      </w:pPr>
    </w:p>
    <w:p w:rsidR="004C3007" w:rsidRPr="00154DD3" w:rsidRDefault="004C3007" w:rsidP="003245F3">
      <w:pPr>
        <w:jc w:val="lowKashida"/>
        <w:rPr>
          <w:rFonts w:ascii="Traditional Arabic" w:hAnsi="Traditional Arabic" w:cs="Traditional Arabic"/>
          <w:rtl/>
        </w:rPr>
      </w:pPr>
    </w:p>
    <w:sectPr w:rsidR="004C3007" w:rsidRPr="00154DD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68" w:rsidRDefault="00353D68" w:rsidP="000D5800">
      <w:pPr>
        <w:spacing w:after="0"/>
      </w:pPr>
      <w:r>
        <w:separator/>
      </w:r>
    </w:p>
  </w:endnote>
  <w:endnote w:type="continuationSeparator" w:id="0">
    <w:p w:rsidR="00353D68" w:rsidRDefault="00353D6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3" w:rsidRDefault="0032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F75A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3" w:rsidRDefault="0032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68" w:rsidRDefault="00353D68" w:rsidP="000D5800">
      <w:pPr>
        <w:spacing w:after="0"/>
      </w:pPr>
      <w:r>
        <w:separator/>
      </w:r>
    </w:p>
  </w:footnote>
  <w:footnote w:type="continuationSeparator" w:id="0">
    <w:p w:rsidR="00353D68" w:rsidRDefault="00353D68" w:rsidP="000D5800">
      <w:pPr>
        <w:spacing w:after="0"/>
      </w:pPr>
      <w:r>
        <w:continuationSeparator/>
      </w:r>
    </w:p>
  </w:footnote>
  <w:footnote w:id="1">
    <w:p w:rsidR="00EC6888" w:rsidRPr="00F058CF" w:rsidRDefault="00EC6888" w:rsidP="00EC6888">
      <w:pPr>
        <w:pStyle w:val="FootnoteText"/>
      </w:pPr>
      <w:r w:rsidRPr="00F058CF">
        <w:rPr>
          <w:rStyle w:val="FootnoteReference"/>
        </w:rPr>
        <w:footnoteRef/>
      </w:r>
      <w:r w:rsidRPr="00F058CF">
        <w:rPr>
          <w:rtl/>
        </w:rPr>
        <w:t xml:space="preserve"> </w:t>
      </w:r>
      <w:r w:rsidRPr="00F058CF">
        <w:rPr>
          <w:rFonts w:hint="cs"/>
          <w:rtl/>
        </w:rPr>
        <w:t>.</w:t>
      </w:r>
      <w:r w:rsidRPr="00F058CF">
        <w:rPr>
          <w:rtl/>
        </w:rPr>
        <w:t xml:space="preserve"> </w:t>
      </w:r>
      <w:r w:rsidRPr="00F058CF">
        <w:rPr>
          <w:rFonts w:hint="cs"/>
          <w:rtl/>
        </w:rPr>
        <w:t>الكافي</w:t>
      </w:r>
      <w:r w:rsidRPr="00F058CF">
        <w:rPr>
          <w:rtl/>
        </w:rPr>
        <w:t xml:space="preserve"> (</w:t>
      </w:r>
      <w:r w:rsidRPr="00F058CF">
        <w:rPr>
          <w:rFonts w:hint="cs"/>
          <w:rtl/>
        </w:rPr>
        <w:t>ط</w:t>
      </w:r>
      <w:r w:rsidRPr="00F058CF">
        <w:rPr>
          <w:rtl/>
        </w:rPr>
        <w:t xml:space="preserve"> - </w:t>
      </w:r>
      <w:r w:rsidRPr="00F058CF">
        <w:rPr>
          <w:rFonts w:hint="cs"/>
          <w:rtl/>
        </w:rPr>
        <w:t>الإسلامية</w:t>
      </w:r>
      <w:r w:rsidRPr="00F058CF">
        <w:rPr>
          <w:rtl/>
        </w:rPr>
        <w:t>)</w:t>
      </w:r>
      <w:r w:rsidRPr="00F058CF">
        <w:rPr>
          <w:rFonts w:hint="cs"/>
          <w:rtl/>
        </w:rPr>
        <w:t>،</w:t>
      </w:r>
      <w:r w:rsidRPr="00F058CF">
        <w:rPr>
          <w:rtl/>
        </w:rPr>
        <w:t xml:space="preserve"> </w:t>
      </w:r>
      <w:r w:rsidRPr="00F058CF">
        <w:rPr>
          <w:rFonts w:hint="cs"/>
          <w:rtl/>
        </w:rPr>
        <w:t>ج‏</w:t>
      </w:r>
      <w:r w:rsidRPr="00F058CF">
        <w:rPr>
          <w:rtl/>
        </w:rPr>
        <w:t>7</w:t>
      </w:r>
      <w:r w:rsidRPr="00F058CF">
        <w:rPr>
          <w:rFonts w:hint="cs"/>
          <w:rtl/>
        </w:rPr>
        <w:t>،</w:t>
      </w:r>
      <w:r w:rsidRPr="00F058CF">
        <w:rPr>
          <w:rtl/>
        </w:rPr>
        <w:t xml:space="preserve"> </w:t>
      </w:r>
      <w:r w:rsidRPr="00F058CF">
        <w:rPr>
          <w:rFonts w:hint="cs"/>
          <w:rtl/>
        </w:rPr>
        <w:t>ص</w:t>
      </w:r>
      <w:r w:rsidRPr="00F058CF">
        <w:rPr>
          <w:rtl/>
        </w:rPr>
        <w:t>: 414</w:t>
      </w:r>
      <w:r w:rsidRPr="00F058CF">
        <w:rPr>
          <w:rFonts w:hint="cs"/>
          <w:rtl/>
        </w:rPr>
        <w:t>.</w:t>
      </w:r>
    </w:p>
  </w:footnote>
  <w:footnote w:id="2">
    <w:p w:rsidR="00EC6888" w:rsidRDefault="00EC6888">
      <w:pPr>
        <w:pStyle w:val="FootnoteText"/>
        <w:rPr>
          <w:rFonts w:hint="cs"/>
          <w:rtl/>
        </w:rPr>
      </w:pPr>
      <w:r>
        <w:rPr>
          <w:rStyle w:val="FootnoteReference"/>
        </w:rPr>
        <w:footnoteRef/>
      </w:r>
      <w:r>
        <w:rPr>
          <w:rtl/>
        </w:rPr>
        <w:t xml:space="preserve"> </w:t>
      </w:r>
      <w:r w:rsidR="00FD4C40">
        <w:rPr>
          <w:rFonts w:hint="cs"/>
          <w:rtl/>
        </w:rPr>
        <w:t>.</w:t>
      </w:r>
      <w:r w:rsidR="00FF75AE">
        <w:rPr>
          <w:rFonts w:hint="cs"/>
          <w:rtl/>
        </w:rPr>
        <w:t xml:space="preserve"> </w:t>
      </w:r>
      <w:r w:rsidR="00FF75AE">
        <w:rPr>
          <w:rFonts w:hint="cs"/>
          <w:rtl/>
        </w:rPr>
        <w:t>حجرات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3" w:rsidRDefault="0032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A0" w:rsidRDefault="00DA22A0" w:rsidP="00DA22A0">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فقه                                            عنوان اصلی: اجتهاد و تقلید                                              تاریخ جلسه: 2</w:t>
    </w:r>
    <w:r>
      <w:rPr>
        <w:rFonts w:ascii="Adobe Arabic" w:hAnsi="Adobe Arabic" w:cs="Adobe Arabic" w:hint="cs"/>
        <w:b/>
        <w:bCs/>
        <w:sz w:val="24"/>
        <w:szCs w:val="24"/>
        <w:rtl/>
      </w:rPr>
      <w:t>1</w:t>
    </w:r>
    <w:r>
      <w:rPr>
        <w:rFonts w:ascii="Adobe Arabic" w:hAnsi="Adobe Arabic" w:cs="Adobe Arabic"/>
        <w:b/>
        <w:bCs/>
        <w:sz w:val="24"/>
        <w:szCs w:val="24"/>
        <w:rtl/>
      </w:rPr>
      <w:t>/09/96</w:t>
    </w:r>
  </w:p>
  <w:p w:rsidR="00DA22A0" w:rsidRDefault="00DA22A0" w:rsidP="00DA22A0">
    <w:pPr>
      <w:ind w:firstLine="0"/>
      <w:rPr>
        <w:rFonts w:ascii="Adobe Arabic" w:hAnsi="Adobe Arabic" w:cs="Adobe Arabic"/>
        <w:sz w:val="24"/>
        <w:szCs w:val="24"/>
      </w:rPr>
    </w:pPr>
    <w:r>
      <w:rPr>
        <w:rFonts w:ascii="Adobe Arabic" w:hAnsi="Adobe Arabic" w:cs="Adobe Arabic"/>
        <w:b/>
        <w:bCs/>
        <w:sz w:val="24"/>
        <w:szCs w:val="24"/>
        <w:rtl/>
      </w:rPr>
      <w:t>استاد اعرافی                                               عنوان فرعی: ملاک تشخیص مجتهد و اعلم                           شماره جلسه: 32</w:t>
    </w:r>
    <w:r>
      <w:rPr>
        <w:rFonts w:ascii="Adobe Arabic" w:hAnsi="Adobe Arabic" w:cs="Adobe Arabic" w:hint="cs"/>
        <w:b/>
        <w:bCs/>
        <w:sz w:val="24"/>
        <w:szCs w:val="24"/>
        <w:rtl/>
      </w:rPr>
      <w:t>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4086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3" w:rsidRDefault="00324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65"/>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4DD3"/>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31E"/>
    <w:rsid w:val="001D6605"/>
    <w:rsid w:val="001E306E"/>
    <w:rsid w:val="001E3FB0"/>
    <w:rsid w:val="001E4FFF"/>
    <w:rsid w:val="001F2E3E"/>
    <w:rsid w:val="00206B69"/>
    <w:rsid w:val="00210F67"/>
    <w:rsid w:val="00224C0A"/>
    <w:rsid w:val="00233777"/>
    <w:rsid w:val="002376A5"/>
    <w:rsid w:val="002417C9"/>
    <w:rsid w:val="00250617"/>
    <w:rsid w:val="002529C5"/>
    <w:rsid w:val="00270294"/>
    <w:rsid w:val="00283229"/>
    <w:rsid w:val="002914BD"/>
    <w:rsid w:val="00297263"/>
    <w:rsid w:val="002A21AE"/>
    <w:rsid w:val="002A35E0"/>
    <w:rsid w:val="002B7AD5"/>
    <w:rsid w:val="002C53FE"/>
    <w:rsid w:val="002C56FD"/>
    <w:rsid w:val="002D49E4"/>
    <w:rsid w:val="002D5BDC"/>
    <w:rsid w:val="002D720F"/>
    <w:rsid w:val="002E450B"/>
    <w:rsid w:val="002E73F9"/>
    <w:rsid w:val="002F05B9"/>
    <w:rsid w:val="00301A2D"/>
    <w:rsid w:val="00311429"/>
    <w:rsid w:val="00323168"/>
    <w:rsid w:val="003245F3"/>
    <w:rsid w:val="00331826"/>
    <w:rsid w:val="00340BA3"/>
    <w:rsid w:val="00344DB1"/>
    <w:rsid w:val="00353D68"/>
    <w:rsid w:val="00366400"/>
    <w:rsid w:val="003963D7"/>
    <w:rsid w:val="00396F28"/>
    <w:rsid w:val="003A1A05"/>
    <w:rsid w:val="003A2654"/>
    <w:rsid w:val="003C06BF"/>
    <w:rsid w:val="003C7899"/>
    <w:rsid w:val="003D18D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3007"/>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451"/>
    <w:rsid w:val="00610C18"/>
    <w:rsid w:val="00612385"/>
    <w:rsid w:val="00613165"/>
    <w:rsid w:val="0061376C"/>
    <w:rsid w:val="00613C0B"/>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6A0F"/>
    <w:rsid w:val="00780C88"/>
    <w:rsid w:val="00780E25"/>
    <w:rsid w:val="007818F0"/>
    <w:rsid w:val="00783462"/>
    <w:rsid w:val="00787B13"/>
    <w:rsid w:val="00792FAC"/>
    <w:rsid w:val="007A431B"/>
    <w:rsid w:val="007A5D2F"/>
    <w:rsid w:val="007B0062"/>
    <w:rsid w:val="007B0808"/>
    <w:rsid w:val="007B6FEB"/>
    <w:rsid w:val="007C1EF7"/>
    <w:rsid w:val="007C710E"/>
    <w:rsid w:val="007D0B88"/>
    <w:rsid w:val="007D1549"/>
    <w:rsid w:val="007E03E9"/>
    <w:rsid w:val="007E04EE"/>
    <w:rsid w:val="007E3200"/>
    <w:rsid w:val="007E636F"/>
    <w:rsid w:val="007E7FA7"/>
    <w:rsid w:val="007F0721"/>
    <w:rsid w:val="007F293C"/>
    <w:rsid w:val="007F3221"/>
    <w:rsid w:val="007F4A90"/>
    <w:rsid w:val="007F7E76"/>
    <w:rsid w:val="00802D15"/>
    <w:rsid w:val="00803501"/>
    <w:rsid w:val="0080799B"/>
    <w:rsid w:val="00807BE3"/>
    <w:rsid w:val="00811F02"/>
    <w:rsid w:val="00814AAE"/>
    <w:rsid w:val="008407A4"/>
    <w:rsid w:val="00844860"/>
    <w:rsid w:val="00845CC4"/>
    <w:rsid w:val="0086243C"/>
    <w:rsid w:val="008644F4"/>
    <w:rsid w:val="00864CA5"/>
    <w:rsid w:val="00871C42"/>
    <w:rsid w:val="00873379"/>
    <w:rsid w:val="008748B8"/>
    <w:rsid w:val="008801FB"/>
    <w:rsid w:val="00883733"/>
    <w:rsid w:val="008965D2"/>
    <w:rsid w:val="008A236D"/>
    <w:rsid w:val="008B2AFF"/>
    <w:rsid w:val="008B3C4A"/>
    <w:rsid w:val="008B565A"/>
    <w:rsid w:val="008C3414"/>
    <w:rsid w:val="008D030F"/>
    <w:rsid w:val="008D36D5"/>
    <w:rsid w:val="008E3903"/>
    <w:rsid w:val="008F083F"/>
    <w:rsid w:val="008F3053"/>
    <w:rsid w:val="008F63E3"/>
    <w:rsid w:val="00900A8F"/>
    <w:rsid w:val="00913C3B"/>
    <w:rsid w:val="00915509"/>
    <w:rsid w:val="00927388"/>
    <w:rsid w:val="009274FE"/>
    <w:rsid w:val="009401AC"/>
    <w:rsid w:val="00940323"/>
    <w:rsid w:val="009475B7"/>
    <w:rsid w:val="0095758E"/>
    <w:rsid w:val="009613AC"/>
    <w:rsid w:val="00980643"/>
    <w:rsid w:val="00995900"/>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6DB4"/>
    <w:rsid w:val="00B55D51"/>
    <w:rsid w:val="00B63F15"/>
    <w:rsid w:val="00B9119B"/>
    <w:rsid w:val="00B96A3B"/>
    <w:rsid w:val="00BA51A8"/>
    <w:rsid w:val="00BB5F7E"/>
    <w:rsid w:val="00BC26F6"/>
    <w:rsid w:val="00BC4833"/>
    <w:rsid w:val="00BD3122"/>
    <w:rsid w:val="00BD40DA"/>
    <w:rsid w:val="00BF3D67"/>
    <w:rsid w:val="00C06D6B"/>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53E31"/>
    <w:rsid w:val="00D60547"/>
    <w:rsid w:val="00D66444"/>
    <w:rsid w:val="00D76353"/>
    <w:rsid w:val="00DA22A0"/>
    <w:rsid w:val="00DB21CF"/>
    <w:rsid w:val="00DB28BB"/>
    <w:rsid w:val="00DC603F"/>
    <w:rsid w:val="00DD3C0D"/>
    <w:rsid w:val="00DD4864"/>
    <w:rsid w:val="00DD71A2"/>
    <w:rsid w:val="00DE1DC4"/>
    <w:rsid w:val="00DE5D0D"/>
    <w:rsid w:val="00E0639C"/>
    <w:rsid w:val="00E067E6"/>
    <w:rsid w:val="00E12531"/>
    <w:rsid w:val="00E143B0"/>
    <w:rsid w:val="00E4012D"/>
    <w:rsid w:val="00E55891"/>
    <w:rsid w:val="00E61C6A"/>
    <w:rsid w:val="00E6283A"/>
    <w:rsid w:val="00E63553"/>
    <w:rsid w:val="00E732A3"/>
    <w:rsid w:val="00E808AD"/>
    <w:rsid w:val="00E83A85"/>
    <w:rsid w:val="00E9026B"/>
    <w:rsid w:val="00E90FC4"/>
    <w:rsid w:val="00EA01EC"/>
    <w:rsid w:val="00EA15B0"/>
    <w:rsid w:val="00EA5D97"/>
    <w:rsid w:val="00EB0BDB"/>
    <w:rsid w:val="00EB3D35"/>
    <w:rsid w:val="00EC4393"/>
    <w:rsid w:val="00EC6888"/>
    <w:rsid w:val="00ED2236"/>
    <w:rsid w:val="00ED34C1"/>
    <w:rsid w:val="00EE1C07"/>
    <w:rsid w:val="00EE2C91"/>
    <w:rsid w:val="00EE3979"/>
    <w:rsid w:val="00EF138C"/>
    <w:rsid w:val="00F034CE"/>
    <w:rsid w:val="00F10A0F"/>
    <w:rsid w:val="00F15290"/>
    <w:rsid w:val="00F1562C"/>
    <w:rsid w:val="00F25714"/>
    <w:rsid w:val="00F3446D"/>
    <w:rsid w:val="00F40284"/>
    <w:rsid w:val="00F53380"/>
    <w:rsid w:val="00F67976"/>
    <w:rsid w:val="00F70BE1"/>
    <w:rsid w:val="00F729E7"/>
    <w:rsid w:val="00F85929"/>
    <w:rsid w:val="00FA36F3"/>
    <w:rsid w:val="00FA5D2B"/>
    <w:rsid w:val="00FB3ED3"/>
    <w:rsid w:val="00FB4408"/>
    <w:rsid w:val="00FB7933"/>
    <w:rsid w:val="00FC0862"/>
    <w:rsid w:val="00FC70FB"/>
    <w:rsid w:val="00FD143D"/>
    <w:rsid w:val="00FD4C40"/>
    <w:rsid w:val="00FF75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C53FE"/>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C53FE"/>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5F3"/>
    <w:rPr>
      <w:color w:val="0000FF" w:themeColor="hyperlink"/>
      <w:u w:val="single"/>
    </w:rPr>
  </w:style>
  <w:style w:type="character" w:styleId="FootnoteReference">
    <w:name w:val="footnote reference"/>
    <w:basedOn w:val="DefaultParagraphFont"/>
    <w:uiPriority w:val="99"/>
    <w:semiHidden/>
    <w:unhideWhenUsed/>
    <w:rsid w:val="00EC68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C53FE"/>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C53FE"/>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5F3"/>
    <w:rPr>
      <w:color w:val="0000FF" w:themeColor="hyperlink"/>
      <w:u w:val="single"/>
    </w:rPr>
  </w:style>
  <w:style w:type="character" w:styleId="FootnoteReference">
    <w:name w:val="footnote reference"/>
    <w:basedOn w:val="DefaultParagraphFont"/>
    <w:uiPriority w:val="99"/>
    <w:semiHidden/>
    <w:unhideWhenUsed/>
    <w:rsid w:val="00EC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76B3-6F42-4632-B106-BE9D543B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127</TotalTime>
  <Pages>7</Pages>
  <Words>1814</Words>
  <Characters>10343</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21</cp:revision>
  <dcterms:created xsi:type="dcterms:W3CDTF">2017-12-12T16:27:00Z</dcterms:created>
  <dcterms:modified xsi:type="dcterms:W3CDTF">2017-12-16T05:47:00Z</dcterms:modified>
</cp:coreProperties>
</file>