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890537040"/>
        <w:docPartObj>
          <w:docPartGallery w:val="Table of Contents"/>
          <w:docPartUnique/>
        </w:docPartObj>
      </w:sdtPr>
      <w:sdtEndPr>
        <w:rPr>
          <w:bCs w:val="0"/>
        </w:rPr>
      </w:sdtEndPr>
      <w:sdtContent>
        <w:p w:rsidR="0040077D" w:rsidRPr="000B496F" w:rsidRDefault="0040077D" w:rsidP="000B496F">
          <w:pPr>
            <w:pStyle w:val="TOCHeading"/>
            <w:rPr>
              <w:rFonts w:ascii="Traditional Arabic" w:hAnsi="Traditional Arabic" w:cs="Traditional Arabic"/>
              <w:rtl/>
            </w:rPr>
          </w:pPr>
          <w:r w:rsidRPr="000B496F">
            <w:rPr>
              <w:rFonts w:ascii="Traditional Arabic" w:hAnsi="Traditional Arabic" w:cs="Traditional Arabic" w:hint="cs"/>
              <w:rtl/>
            </w:rPr>
            <w:t>فهرست مطالب</w:t>
          </w:r>
        </w:p>
        <w:p w:rsidR="0040077D" w:rsidRPr="000B496F" w:rsidRDefault="0040077D" w:rsidP="0040077D">
          <w:pPr>
            <w:spacing w:line="360" w:lineRule="auto"/>
            <w:rPr>
              <w:rFonts w:ascii="Traditional Arabic" w:hAnsi="Traditional Arabic" w:cs="Traditional Arabic"/>
              <w:rtl/>
            </w:rPr>
          </w:pPr>
        </w:p>
        <w:p w:rsidR="0040077D" w:rsidRPr="000B496F" w:rsidRDefault="0040077D" w:rsidP="0040077D">
          <w:pPr>
            <w:pStyle w:val="TOC1"/>
            <w:tabs>
              <w:tab w:val="right" w:leader="dot" w:pos="9350"/>
            </w:tabs>
            <w:spacing w:line="360" w:lineRule="auto"/>
            <w:rPr>
              <w:rFonts w:ascii="Traditional Arabic" w:hAnsi="Traditional Arabic" w:cs="Traditional Arabic"/>
              <w:noProof/>
              <w:szCs w:val="22"/>
            </w:rPr>
          </w:pPr>
          <w:r w:rsidRPr="000B496F">
            <w:rPr>
              <w:rFonts w:ascii="Traditional Arabic" w:hAnsi="Traditional Arabic" w:cs="Traditional Arabic"/>
            </w:rPr>
            <w:fldChar w:fldCharType="begin"/>
          </w:r>
          <w:r w:rsidRPr="000B496F">
            <w:rPr>
              <w:rFonts w:ascii="Traditional Arabic" w:hAnsi="Traditional Arabic" w:cs="Traditional Arabic"/>
            </w:rPr>
            <w:instrText xml:space="preserve"> TOC \o "1-3" \h \z \u </w:instrText>
          </w:r>
          <w:r w:rsidRPr="000B496F">
            <w:rPr>
              <w:rFonts w:ascii="Traditional Arabic" w:hAnsi="Traditional Arabic" w:cs="Traditional Arabic"/>
            </w:rPr>
            <w:fldChar w:fldCharType="separate"/>
          </w:r>
          <w:hyperlink w:anchor="_Toc506417948" w:history="1">
            <w:r w:rsidRPr="000B496F">
              <w:rPr>
                <w:rStyle w:val="Hyperlink"/>
                <w:rFonts w:ascii="Traditional Arabic" w:hAnsi="Traditional Arabic" w:cs="Traditional Arabic" w:hint="eastAsia"/>
                <w:noProof/>
                <w:rtl/>
              </w:rPr>
              <w:t>اشاره</w:t>
            </w:r>
            <w:r w:rsidRPr="000B496F">
              <w:rPr>
                <w:rFonts w:ascii="Traditional Arabic" w:hAnsi="Traditional Arabic" w:cs="Traditional Arabic"/>
                <w:noProof/>
                <w:webHidden/>
              </w:rPr>
              <w:tab/>
            </w:r>
            <w:r w:rsidRPr="000B496F">
              <w:rPr>
                <w:rStyle w:val="Hyperlink"/>
                <w:rFonts w:ascii="Traditional Arabic" w:hAnsi="Traditional Arabic" w:cs="Traditional Arabic"/>
                <w:noProof/>
                <w:rtl/>
              </w:rPr>
              <w:fldChar w:fldCharType="begin"/>
            </w:r>
            <w:r w:rsidRPr="000B496F">
              <w:rPr>
                <w:rFonts w:ascii="Traditional Arabic" w:hAnsi="Traditional Arabic" w:cs="Traditional Arabic"/>
                <w:noProof/>
                <w:webHidden/>
              </w:rPr>
              <w:instrText xml:space="preserve"> PAGEREF _Toc506417948 \h </w:instrText>
            </w:r>
            <w:r w:rsidRPr="000B496F">
              <w:rPr>
                <w:rStyle w:val="Hyperlink"/>
                <w:rFonts w:ascii="Traditional Arabic" w:hAnsi="Traditional Arabic" w:cs="Traditional Arabic"/>
                <w:noProof/>
                <w:rtl/>
              </w:rPr>
            </w:r>
            <w:r w:rsidRPr="000B496F">
              <w:rPr>
                <w:rStyle w:val="Hyperlink"/>
                <w:rFonts w:ascii="Traditional Arabic" w:hAnsi="Traditional Arabic" w:cs="Traditional Arabic"/>
                <w:noProof/>
                <w:rtl/>
              </w:rPr>
              <w:fldChar w:fldCharType="separate"/>
            </w:r>
            <w:r w:rsidRPr="000B496F">
              <w:rPr>
                <w:rFonts w:ascii="Traditional Arabic" w:hAnsi="Traditional Arabic" w:cs="Traditional Arabic"/>
                <w:noProof/>
                <w:webHidden/>
              </w:rPr>
              <w:t>2</w:t>
            </w:r>
            <w:r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49" w:history="1">
            <w:r w:rsidR="0040077D" w:rsidRPr="000B496F">
              <w:rPr>
                <w:rStyle w:val="Hyperlink"/>
                <w:rFonts w:ascii="Traditional Arabic" w:hAnsi="Traditional Arabic" w:cs="Traditional Arabic" w:hint="eastAsia"/>
                <w:noProof/>
                <w:rtl/>
              </w:rPr>
              <w:t>نظر</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ات</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باب</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شرط</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بلوغ</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برا</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مجتهد</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_Toc506417949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2</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0" w:history="1">
            <w:r w:rsidR="0040077D" w:rsidRPr="000B496F">
              <w:rPr>
                <w:rStyle w:val="Hyperlink"/>
                <w:rFonts w:ascii="Traditional Arabic" w:hAnsi="Traditional Arabic" w:cs="Traditional Arabic" w:hint="eastAsia"/>
                <w:noProof/>
                <w:rtl/>
              </w:rPr>
              <w:t>ادله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قول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شرط</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بلوغ</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مجتهد</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_Toc506417950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2</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1" w:history="1">
            <w:r w:rsidR="0040077D" w:rsidRPr="000B496F">
              <w:rPr>
                <w:rStyle w:val="Hyperlink"/>
                <w:rFonts w:ascii="Traditional Arabic" w:hAnsi="Traditional Arabic" w:cs="Traditional Arabic" w:hint="eastAsia"/>
                <w:noProof/>
                <w:rtl/>
              </w:rPr>
              <w:t>شمول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و</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فراگ</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ر</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دل</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لب</w:t>
            </w:r>
            <w:r w:rsidR="0040077D" w:rsidRPr="000B496F">
              <w:rPr>
                <w:rStyle w:val="Hyperlink"/>
                <w:rFonts w:ascii="Traditional Arabic" w:hAnsi="Traditional Arabic" w:cs="Traditional Arabic" w:hint="cs"/>
                <w:noProof/>
                <w:rtl/>
              </w:rPr>
              <w:t>ی</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_Toc506417951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4</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2" w:history="1">
            <w:r w:rsidR="0040077D" w:rsidRPr="000B496F">
              <w:rPr>
                <w:rStyle w:val="Hyperlink"/>
                <w:rFonts w:ascii="Traditional Arabic" w:hAnsi="Traditional Arabic" w:cs="Traditional Arabic" w:hint="eastAsia"/>
                <w:noProof/>
                <w:rtl/>
              </w:rPr>
              <w:t>اخذ</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قدر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متق</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ن</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دل</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لبّ</w:t>
            </w:r>
            <w:r w:rsidR="0040077D" w:rsidRPr="000B496F">
              <w:rPr>
                <w:rStyle w:val="Hyperlink"/>
                <w:rFonts w:ascii="Traditional Arabic" w:hAnsi="Traditional Arabic" w:cs="Traditional Arabic" w:hint="cs"/>
                <w:noProof/>
                <w:rtl/>
              </w:rPr>
              <w:t>ی</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_Toc506417952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5</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3" w:history="1">
            <w:r w:rsidR="0040077D" w:rsidRPr="000B496F">
              <w:rPr>
                <w:rStyle w:val="Hyperlink"/>
                <w:rFonts w:ascii="Traditional Arabic" w:hAnsi="Traditional Arabic" w:cs="Traditional Arabic" w:hint="eastAsia"/>
                <w:noProof/>
                <w:rtl/>
              </w:rPr>
              <w:t>تعم</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م</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س</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ره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مراجعه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جاهل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عالم</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_Toc506417953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5</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4" w:history="1">
            <w:r w:rsidR="0040077D" w:rsidRPr="000B496F">
              <w:rPr>
                <w:rStyle w:val="Hyperlink"/>
                <w:rFonts w:ascii="Traditional Arabic" w:hAnsi="Traditional Arabic" w:cs="Traditional Arabic" w:hint="eastAsia"/>
                <w:noProof/>
                <w:rtl/>
              </w:rPr>
              <w:t>س</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ره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عقلا</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با</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توجه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دل</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لب</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بودنش،</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اطلاق</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دارد</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_Toc506417954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6</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5" w:history="1">
            <w:r w:rsidR="0040077D" w:rsidRPr="000B496F">
              <w:rPr>
                <w:rStyle w:val="Hyperlink"/>
                <w:rFonts w:ascii="Traditional Arabic" w:hAnsi="Traditional Arabic" w:cs="Traditional Arabic" w:hint="eastAsia"/>
                <w:noProof/>
                <w:rtl/>
              </w:rPr>
              <w:t>فرق</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مراجعه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اصحاب</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قد</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م</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و</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مراجعه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به</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مجتهد</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در</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حال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حاضر</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_Toc506417955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6</w:t>
            </w:r>
            <w:r w:rsidR="0040077D" w:rsidRPr="000B496F">
              <w:rPr>
                <w:rStyle w:val="Hyperlink"/>
                <w:rFonts w:ascii="Traditional Arabic" w:hAnsi="Traditional Arabic" w:cs="Traditional Arabic"/>
                <w:noProof/>
                <w:rtl/>
              </w:rPr>
              <w:fldChar w:fldCharType="end"/>
            </w:r>
          </w:hyperlink>
        </w:p>
        <w:p w:rsidR="0040077D" w:rsidRPr="000B496F" w:rsidRDefault="00354033" w:rsidP="0040077D">
          <w:pPr>
            <w:pStyle w:val="TOC1"/>
            <w:tabs>
              <w:tab w:val="right" w:leader="dot" w:pos="9350"/>
            </w:tabs>
            <w:spacing w:line="360" w:lineRule="auto"/>
            <w:rPr>
              <w:rFonts w:ascii="Traditional Arabic" w:hAnsi="Traditional Arabic" w:cs="Traditional Arabic"/>
              <w:noProof/>
              <w:szCs w:val="22"/>
            </w:rPr>
          </w:pPr>
          <w:hyperlink w:anchor="_Toc506417956" w:history="1">
            <w:r w:rsidR="0040077D" w:rsidRPr="000B496F">
              <w:rPr>
                <w:rStyle w:val="Hyperlink"/>
                <w:rFonts w:ascii="Traditional Arabic" w:hAnsi="Traditional Arabic" w:cs="Traditional Arabic" w:hint="eastAsia"/>
                <w:noProof/>
                <w:rtl/>
              </w:rPr>
              <w:t>تعم</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م</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دل</w:t>
            </w:r>
            <w:r w:rsidR="0040077D" w:rsidRPr="000B496F">
              <w:rPr>
                <w:rStyle w:val="Hyperlink"/>
                <w:rFonts w:ascii="Traditional Arabic" w:hAnsi="Traditional Arabic" w:cs="Traditional Arabic" w:hint="cs"/>
                <w:noProof/>
                <w:rtl/>
              </w:rPr>
              <w:t>ی</w:t>
            </w:r>
            <w:r w:rsidR="0040077D" w:rsidRPr="000B496F">
              <w:rPr>
                <w:rStyle w:val="Hyperlink"/>
                <w:rFonts w:ascii="Traditional Arabic" w:hAnsi="Traditional Arabic" w:cs="Traditional Arabic" w:hint="eastAsia"/>
                <w:noProof/>
                <w:rtl/>
              </w:rPr>
              <w:t>ل</w:t>
            </w:r>
            <w:r w:rsidR="0040077D" w:rsidRPr="000B496F">
              <w:rPr>
                <w:rStyle w:val="Hyperlink"/>
                <w:rFonts w:ascii="Traditional Arabic" w:hAnsi="Traditional Arabic" w:cs="Traditional Arabic"/>
                <w:noProof/>
                <w:rtl/>
              </w:rPr>
              <w:t xml:space="preserve"> </w:t>
            </w:r>
            <w:r w:rsidR="0040077D" w:rsidRPr="000B496F">
              <w:rPr>
                <w:rStyle w:val="Hyperlink"/>
                <w:rFonts w:ascii="Traditional Arabic" w:hAnsi="Traditional Arabic" w:cs="Traditional Arabic" w:hint="eastAsia"/>
                <w:noProof/>
                <w:rtl/>
              </w:rPr>
              <w:t>لب</w:t>
            </w:r>
            <w:r w:rsidR="0040077D" w:rsidRPr="000B496F">
              <w:rPr>
                <w:rStyle w:val="Hyperlink"/>
                <w:rFonts w:ascii="Traditional Arabic" w:hAnsi="Traditional Arabic" w:cs="Traditional Arabic" w:hint="cs"/>
                <w:noProof/>
                <w:rtl/>
              </w:rPr>
              <w:t>ی</w:t>
            </w:r>
            <w:r w:rsidR="0040077D" w:rsidRPr="000B496F">
              <w:rPr>
                <w:rFonts w:ascii="Traditional Arabic" w:hAnsi="Traditional Arabic" w:cs="Traditional Arabic"/>
                <w:noProof/>
                <w:webHidden/>
              </w:rPr>
              <w:tab/>
            </w:r>
            <w:r w:rsidR="0040077D" w:rsidRPr="000B496F">
              <w:rPr>
                <w:rStyle w:val="Hyperlink"/>
                <w:rFonts w:ascii="Traditional Arabic" w:hAnsi="Traditional Arabic" w:cs="Traditional Arabic"/>
                <w:noProof/>
                <w:rtl/>
              </w:rPr>
              <w:fldChar w:fldCharType="begin"/>
            </w:r>
            <w:r w:rsidR="0040077D" w:rsidRPr="000B496F">
              <w:rPr>
                <w:rFonts w:ascii="Traditional Arabic" w:hAnsi="Traditional Arabic" w:cs="Traditional Arabic"/>
                <w:noProof/>
                <w:webHidden/>
              </w:rPr>
              <w:instrText xml:space="preserve"> PAGEREF _Toc506417956 \h </w:instrText>
            </w:r>
            <w:r w:rsidR="0040077D" w:rsidRPr="000B496F">
              <w:rPr>
                <w:rStyle w:val="Hyperlink"/>
                <w:rFonts w:ascii="Traditional Arabic" w:hAnsi="Traditional Arabic" w:cs="Traditional Arabic"/>
                <w:noProof/>
                <w:rtl/>
              </w:rPr>
            </w:r>
            <w:r w:rsidR="0040077D" w:rsidRPr="000B496F">
              <w:rPr>
                <w:rStyle w:val="Hyperlink"/>
                <w:rFonts w:ascii="Traditional Arabic" w:hAnsi="Traditional Arabic" w:cs="Traditional Arabic"/>
                <w:noProof/>
                <w:rtl/>
              </w:rPr>
              <w:fldChar w:fldCharType="separate"/>
            </w:r>
            <w:r w:rsidR="0040077D" w:rsidRPr="000B496F">
              <w:rPr>
                <w:rFonts w:ascii="Traditional Arabic" w:hAnsi="Traditional Arabic" w:cs="Traditional Arabic"/>
                <w:noProof/>
                <w:webHidden/>
              </w:rPr>
              <w:t>8</w:t>
            </w:r>
            <w:r w:rsidR="0040077D" w:rsidRPr="000B496F">
              <w:rPr>
                <w:rStyle w:val="Hyperlink"/>
                <w:rFonts w:ascii="Traditional Arabic" w:hAnsi="Traditional Arabic" w:cs="Traditional Arabic"/>
                <w:noProof/>
                <w:rtl/>
              </w:rPr>
              <w:fldChar w:fldCharType="end"/>
            </w:r>
          </w:hyperlink>
        </w:p>
        <w:p w:rsidR="0040077D" w:rsidRPr="000B496F" w:rsidRDefault="0040077D" w:rsidP="0040077D">
          <w:pPr>
            <w:spacing w:line="360" w:lineRule="auto"/>
            <w:rPr>
              <w:rFonts w:ascii="Traditional Arabic" w:hAnsi="Traditional Arabic" w:cs="Traditional Arabic"/>
            </w:rPr>
          </w:pPr>
          <w:r w:rsidRPr="000B496F">
            <w:rPr>
              <w:rFonts w:ascii="Traditional Arabic" w:hAnsi="Traditional Arabic" w:cs="Traditional Arabic"/>
              <w:b/>
              <w:bCs/>
              <w:noProof/>
            </w:rPr>
            <w:fldChar w:fldCharType="end"/>
          </w:r>
        </w:p>
      </w:sdtContent>
    </w:sdt>
    <w:p w:rsidR="0040077D" w:rsidRPr="000B496F" w:rsidRDefault="0040077D">
      <w:pPr>
        <w:bidi w:val="0"/>
        <w:spacing w:after="0"/>
        <w:ind w:firstLine="0"/>
        <w:contextualSpacing w:val="0"/>
        <w:jc w:val="left"/>
        <w:rPr>
          <w:rFonts w:ascii="Traditional Arabic" w:hAnsi="Traditional Arabic" w:cs="Traditional Arabic"/>
          <w:rtl/>
        </w:rPr>
      </w:pPr>
      <w:r w:rsidRPr="000B496F">
        <w:rPr>
          <w:rFonts w:ascii="Traditional Arabic" w:hAnsi="Traditional Arabic" w:cs="Traditional Arabic"/>
          <w:rtl/>
        </w:rPr>
        <w:br w:type="page"/>
      </w:r>
    </w:p>
    <w:p w:rsidR="000B496F" w:rsidRPr="00E57207" w:rsidRDefault="000B496F" w:rsidP="000B496F">
      <w:pPr>
        <w:ind w:firstLine="0"/>
        <w:jc w:val="center"/>
        <w:rPr>
          <w:rFonts w:ascii="Traditional Arabic" w:hAnsi="Traditional Arabic" w:cs="Traditional Arabic"/>
          <w:rtl/>
        </w:rPr>
      </w:pPr>
      <w:bookmarkStart w:id="0" w:name="_Toc506417948"/>
      <w:bookmarkStart w:id="1" w:name="_Toc496094224"/>
      <w:bookmarkStart w:id="2" w:name="_Toc500399077"/>
      <w:bookmarkStart w:id="3" w:name="_Toc502735589"/>
      <w:bookmarkStart w:id="4" w:name="_Toc503257346"/>
      <w:bookmarkStart w:id="5" w:name="_Toc504984552"/>
      <w:bookmarkStart w:id="6" w:name="_Toc505150965"/>
      <w:r w:rsidRPr="00E57207">
        <w:rPr>
          <w:rFonts w:ascii="Traditional Arabic" w:hAnsi="Traditional Arabic" w:cs="Traditional Arabic" w:hint="cs"/>
          <w:rtl/>
        </w:rPr>
        <w:lastRenderedPageBreak/>
        <w:t>بسم الله الرحمن الرحیم</w:t>
      </w:r>
    </w:p>
    <w:p w:rsidR="000B496F" w:rsidRPr="00E57207" w:rsidRDefault="000B496F" w:rsidP="000B496F">
      <w:pPr>
        <w:pStyle w:val="Heading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461988926"/>
      <w:r w:rsidRPr="00E57207">
        <w:rPr>
          <w:rFonts w:ascii="Traditional Arabic" w:hAnsi="Traditional Arabic" w:cs="Traditional Arabic"/>
          <w:rtl/>
        </w:rPr>
        <w:t xml:space="preserve">موضوع: </w:t>
      </w:r>
      <w:r w:rsidRPr="00E57207">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E57207">
        <w:rPr>
          <w:rFonts w:ascii="Traditional Arabic" w:hAnsi="Traditional Arabic" w:cs="Traditional Arabic" w:hint="cs"/>
          <w:color w:val="auto"/>
          <w:rtl/>
        </w:rPr>
        <w:t>شرایط مجتهد</w:t>
      </w:r>
      <w:r w:rsidRPr="00E57207">
        <w:rPr>
          <w:rFonts w:ascii="Traditional Arabic" w:hAnsi="Traditional Arabic" w:cs="Traditional Arabic"/>
          <w:color w:val="auto"/>
          <w:rtl/>
        </w:rPr>
        <w:t>)</w:t>
      </w:r>
      <w:bookmarkEnd w:id="21"/>
      <w:bookmarkEnd w:id="22"/>
      <w:bookmarkEnd w:id="23"/>
      <w:bookmarkEnd w:id="24"/>
      <w:bookmarkEnd w:id="25"/>
      <w:bookmarkEnd w:id="26"/>
      <w:bookmarkEnd w:id="27"/>
      <w:bookmarkEnd w:id="28"/>
    </w:p>
    <w:bookmarkEnd w:id="1"/>
    <w:bookmarkEnd w:id="2"/>
    <w:bookmarkEnd w:id="3"/>
    <w:bookmarkEnd w:id="4"/>
    <w:bookmarkEnd w:id="5"/>
    <w:bookmarkEnd w:id="6"/>
    <w:bookmarkEnd w:id="29"/>
    <w:p w:rsidR="001F7D50" w:rsidRPr="000B496F" w:rsidRDefault="001F7D50" w:rsidP="000B496F">
      <w:pPr>
        <w:pStyle w:val="Heading1"/>
        <w:rPr>
          <w:rFonts w:ascii="Traditional Arabic" w:hAnsi="Traditional Arabic" w:cs="Traditional Arabic"/>
          <w:rtl/>
        </w:rPr>
      </w:pPr>
      <w:r w:rsidRPr="000B496F">
        <w:rPr>
          <w:rFonts w:ascii="Traditional Arabic" w:hAnsi="Traditional Arabic" w:cs="Traditional Arabic" w:hint="cs"/>
          <w:rtl/>
        </w:rPr>
        <w:t>اشاره</w:t>
      </w:r>
      <w:bookmarkEnd w:id="0"/>
    </w:p>
    <w:p w:rsidR="00281546" w:rsidRPr="000B496F" w:rsidRDefault="00D006CE" w:rsidP="000B496F">
      <w:pPr>
        <w:jc w:val="lowKashida"/>
        <w:rPr>
          <w:rFonts w:ascii="Traditional Arabic" w:hAnsi="Traditional Arabic" w:cs="Traditional Arabic"/>
          <w:rtl/>
        </w:rPr>
      </w:pPr>
      <w:r w:rsidRPr="000B496F">
        <w:rPr>
          <w:rFonts w:ascii="Traditional Arabic" w:hAnsi="Traditional Arabic" w:cs="Traditional Arabic" w:hint="cs"/>
          <w:rtl/>
        </w:rPr>
        <w:t xml:space="preserve">در مسئله بیست و دوم فرمودند که در مجتهد یازده شرط و ویژگی باید لحاظ بشود </w:t>
      </w:r>
      <w:r w:rsidR="001F7D50" w:rsidRPr="000B496F">
        <w:rPr>
          <w:rFonts w:ascii="Traditional Arabic" w:hAnsi="Traditional Arabic" w:cs="Traditional Arabic" w:hint="cs"/>
          <w:rtl/>
        </w:rPr>
        <w:t>بعدازآنکه</w:t>
      </w:r>
      <w:r w:rsidRPr="000B496F">
        <w:rPr>
          <w:rFonts w:ascii="Traditional Arabic" w:hAnsi="Traditional Arabic" w:cs="Traditional Arabic" w:hint="cs"/>
          <w:rtl/>
        </w:rPr>
        <w:t xml:space="preserve"> مقدمات کلی که ناظر به کل شرایط بود، ملاحظه </w:t>
      </w:r>
      <w:r w:rsidR="000B496F">
        <w:rPr>
          <w:rFonts w:ascii="Traditional Arabic" w:hAnsi="Traditional Arabic" w:cs="Traditional Arabic" w:hint="cs"/>
          <w:rtl/>
        </w:rPr>
        <w:t>گ</w:t>
      </w:r>
      <w:r w:rsidRPr="000B496F">
        <w:rPr>
          <w:rFonts w:ascii="Traditional Arabic" w:hAnsi="Traditional Arabic" w:cs="Traditional Arabic" w:hint="cs"/>
          <w:rtl/>
        </w:rPr>
        <w:t>ردید، وارد شرط اول شدیم که عبارت از بلوغ بود، دو نظر در اینجا مطرح بود:</w:t>
      </w:r>
    </w:p>
    <w:p w:rsidR="0040077D" w:rsidRPr="000B496F" w:rsidRDefault="0040077D" w:rsidP="000B496F">
      <w:pPr>
        <w:pStyle w:val="Heading1"/>
        <w:rPr>
          <w:rFonts w:ascii="Traditional Arabic" w:hAnsi="Traditional Arabic" w:cs="Traditional Arabic"/>
          <w:rtl/>
        </w:rPr>
      </w:pPr>
      <w:bookmarkStart w:id="30" w:name="_Toc506417949"/>
      <w:r w:rsidRPr="000B496F">
        <w:rPr>
          <w:rFonts w:ascii="Traditional Arabic" w:hAnsi="Traditional Arabic" w:cs="Traditional Arabic" w:hint="cs"/>
          <w:rtl/>
        </w:rPr>
        <w:t>نظریات در باب شرط بلوغ برای مجتهد</w:t>
      </w:r>
      <w:bookmarkEnd w:id="30"/>
    </w:p>
    <w:p w:rsidR="00D006CE" w:rsidRPr="000B496F" w:rsidRDefault="00D006CE" w:rsidP="0040077D">
      <w:pPr>
        <w:jc w:val="lowKashida"/>
        <w:rPr>
          <w:rFonts w:ascii="Traditional Arabic" w:hAnsi="Traditional Arabic" w:cs="Traditional Arabic"/>
          <w:rtl/>
        </w:rPr>
      </w:pPr>
      <w:r w:rsidRPr="000B496F">
        <w:rPr>
          <w:rFonts w:ascii="Traditional Arabic" w:hAnsi="Traditional Arabic" w:cs="Traditional Arabic" w:hint="cs"/>
          <w:rtl/>
        </w:rPr>
        <w:t>1 – نظر اول مطابق آنچه در متن عروه ذکر شده که شرط تقلید بلوغ مجتهد است.</w:t>
      </w:r>
    </w:p>
    <w:p w:rsidR="00D006CE" w:rsidRPr="000B496F" w:rsidRDefault="00D006CE" w:rsidP="000B496F">
      <w:pPr>
        <w:jc w:val="lowKashida"/>
        <w:rPr>
          <w:rFonts w:ascii="Traditional Arabic" w:hAnsi="Traditional Arabic" w:cs="Traditional Arabic"/>
          <w:rtl/>
        </w:rPr>
      </w:pPr>
      <w:r w:rsidRPr="000B496F">
        <w:rPr>
          <w:rFonts w:ascii="Traditional Arabic" w:hAnsi="Traditional Arabic" w:cs="Traditional Arabic" w:hint="cs"/>
          <w:rtl/>
        </w:rPr>
        <w:t>2 – نظر دوم این بود که این شرط وجود ندارد، گرچه این امر نادر است</w:t>
      </w:r>
      <w:r w:rsidR="000B496F">
        <w:rPr>
          <w:rFonts w:ascii="Traditional Arabic" w:hAnsi="Traditional Arabic" w:cs="Traditional Arabic" w:hint="cs"/>
          <w:rtl/>
        </w:rPr>
        <w:t>؛</w:t>
      </w:r>
      <w:r w:rsidRPr="000B496F">
        <w:rPr>
          <w:rFonts w:ascii="Traditional Arabic" w:hAnsi="Traditional Arabic" w:cs="Traditional Arabic" w:hint="cs"/>
          <w:rtl/>
        </w:rPr>
        <w:t xml:space="preserve"> اما اگر اتفاق افتاد، تقلید از غیر بالغ و صبی </w:t>
      </w:r>
      <w:r w:rsidR="001F7D50" w:rsidRPr="000B496F">
        <w:rPr>
          <w:rFonts w:ascii="Traditional Arabic" w:hAnsi="Traditional Arabic" w:cs="Traditional Arabic" w:hint="cs"/>
          <w:rtl/>
        </w:rPr>
        <w:t>درصورتی‌که</w:t>
      </w:r>
      <w:r w:rsidRPr="000B496F">
        <w:rPr>
          <w:rFonts w:ascii="Traditional Arabic" w:hAnsi="Traditional Arabic" w:cs="Traditional Arabic" w:hint="cs"/>
          <w:rtl/>
        </w:rPr>
        <w:t xml:space="preserve"> واجد سایر شرایط باشد، اشکالی ندارد.</w:t>
      </w:r>
    </w:p>
    <w:p w:rsidR="0040077D" w:rsidRPr="000B496F" w:rsidRDefault="0040077D" w:rsidP="000B496F">
      <w:pPr>
        <w:pStyle w:val="Heading1"/>
        <w:rPr>
          <w:rFonts w:ascii="Traditional Arabic" w:hAnsi="Traditional Arabic" w:cs="Traditional Arabic"/>
          <w:rtl/>
        </w:rPr>
      </w:pPr>
      <w:bookmarkStart w:id="31" w:name="_Toc506417950"/>
      <w:r w:rsidRPr="000B496F">
        <w:rPr>
          <w:rFonts w:ascii="Traditional Arabic" w:hAnsi="Traditional Arabic" w:cs="Traditional Arabic" w:hint="cs"/>
          <w:rtl/>
        </w:rPr>
        <w:t>ادله قول به شرط بلوغ در مجتهد</w:t>
      </w:r>
      <w:bookmarkEnd w:id="31"/>
    </w:p>
    <w:p w:rsidR="00D006CE" w:rsidRPr="000B496F" w:rsidRDefault="00D006CE" w:rsidP="0040077D">
      <w:pPr>
        <w:jc w:val="lowKashida"/>
        <w:rPr>
          <w:rFonts w:ascii="Traditional Arabic" w:hAnsi="Traditional Arabic" w:cs="Traditional Arabic"/>
          <w:rtl/>
        </w:rPr>
      </w:pPr>
      <w:r w:rsidRPr="000B496F">
        <w:rPr>
          <w:rFonts w:ascii="Traditional Arabic" w:hAnsi="Traditional Arabic" w:cs="Traditional Arabic" w:hint="cs"/>
          <w:rtl/>
        </w:rPr>
        <w:t>در حال بررسی ادله قول اول و نظر اشتراط و شرطیت بلوغ بودیم، پنج دلیل اشاره و بررسی شد، ملاحظه آن پنج دلیل ما را به شرطیت بلوغ به نحو مطلق نرساند، در مواردی شاید تقلید از بالغ ب</w:t>
      </w:r>
      <w:r w:rsidR="004C07D5">
        <w:rPr>
          <w:rFonts w:ascii="Traditional Arabic" w:hAnsi="Traditional Arabic" w:cs="Traditional Arabic" w:hint="cs"/>
          <w:rtl/>
        </w:rPr>
        <w:t>ه دلائلی که بیان شد، درست نباشد</w:t>
      </w:r>
      <w:r w:rsidRPr="000B496F">
        <w:rPr>
          <w:rFonts w:ascii="Traditional Arabic" w:hAnsi="Traditional Arabic" w:cs="Traditional Arabic" w:hint="cs"/>
          <w:rtl/>
        </w:rPr>
        <w:t xml:space="preserve"> اما اینکه به طور مطلق شرطیت بلوغ اثبات شد، محل تردید و اشکال بود.</w:t>
      </w:r>
    </w:p>
    <w:p w:rsidR="00D006CE" w:rsidRPr="000B496F" w:rsidRDefault="00EF3121" w:rsidP="00EF3121">
      <w:pPr>
        <w:jc w:val="lowKashida"/>
        <w:rPr>
          <w:rFonts w:ascii="Traditional Arabic" w:hAnsi="Traditional Arabic" w:cs="Traditional Arabic"/>
          <w:rtl/>
        </w:rPr>
      </w:pPr>
      <w:r>
        <w:rPr>
          <w:rFonts w:ascii="Traditional Arabic" w:hAnsi="Traditional Arabic" w:cs="Traditional Arabic" w:hint="cs"/>
          <w:b/>
          <w:bCs/>
          <w:rtl/>
        </w:rPr>
        <w:t>دلیل شش</w:t>
      </w:r>
      <w:r w:rsidRPr="004B11B7">
        <w:rPr>
          <w:rFonts w:ascii="Traditional Arabic" w:hAnsi="Traditional Arabic" w:cs="Traditional Arabic" w:hint="cs"/>
          <w:b/>
          <w:bCs/>
          <w:rtl/>
        </w:rPr>
        <w:t>م:</w:t>
      </w:r>
      <w:r w:rsidRPr="000E0A70">
        <w:rPr>
          <w:rFonts w:ascii="Traditional Arabic" w:hAnsi="Traditional Arabic" w:cs="Traditional Arabic" w:hint="cs"/>
          <w:rtl/>
        </w:rPr>
        <w:t xml:space="preserve"> </w:t>
      </w:r>
      <w:r w:rsidR="00D006CE" w:rsidRPr="000B496F">
        <w:rPr>
          <w:rFonts w:ascii="Traditional Arabic" w:hAnsi="Traditional Arabic" w:cs="Traditional Arabic" w:hint="cs"/>
          <w:rtl/>
        </w:rPr>
        <w:t>ششمین دلیل این است که دلیل تقلید</w:t>
      </w:r>
      <w:r w:rsidR="00AD321B">
        <w:rPr>
          <w:rFonts w:ascii="Traditional Arabic" w:hAnsi="Traditional Arabic" w:cs="Traditional Arabic" w:hint="cs"/>
          <w:rtl/>
        </w:rPr>
        <w:t>،</w:t>
      </w:r>
      <w:r w:rsidR="00D006CE" w:rsidRPr="000B496F">
        <w:rPr>
          <w:rFonts w:ascii="Traditional Arabic" w:hAnsi="Traditional Arabic" w:cs="Traditional Arabic" w:hint="cs"/>
          <w:rtl/>
        </w:rPr>
        <w:t xml:space="preserve"> عبارت از سیره عقلائیه ممضات است و این دلیل قصور دارد</w:t>
      </w:r>
      <w:r w:rsidR="001D42BA" w:rsidRPr="000B496F">
        <w:rPr>
          <w:rFonts w:ascii="Traditional Arabic" w:hAnsi="Traditional Arabic" w:cs="Traditional Arabic" w:hint="cs"/>
          <w:rtl/>
        </w:rPr>
        <w:t xml:space="preserve"> از اینکه شامل غیر بالغ بشود</w:t>
      </w:r>
      <w:r w:rsidR="00D917CD">
        <w:rPr>
          <w:rFonts w:ascii="Traditional Arabic" w:hAnsi="Traditional Arabic" w:cs="Traditional Arabic" w:hint="cs"/>
          <w:rtl/>
        </w:rPr>
        <w:t>؛</w:t>
      </w:r>
      <w:r w:rsidR="001D42BA" w:rsidRPr="000B496F">
        <w:rPr>
          <w:rFonts w:ascii="Traditional Arabic" w:hAnsi="Traditional Arabic" w:cs="Traditional Arabic" w:hint="cs"/>
          <w:rtl/>
        </w:rPr>
        <w:t xml:space="preserve"> بنابراین دلیل ششم این است که قصور ادلة التقلید عن الاطلاق لغیر البالغ</w:t>
      </w:r>
      <w:r w:rsidR="00D917CD">
        <w:rPr>
          <w:rFonts w:ascii="Traditional Arabic" w:hAnsi="Traditional Arabic" w:cs="Traditional Arabic" w:hint="cs"/>
          <w:rtl/>
        </w:rPr>
        <w:t>.</w:t>
      </w:r>
      <w:r w:rsidR="001D42BA" w:rsidRPr="000B496F">
        <w:rPr>
          <w:rFonts w:ascii="Traditional Arabic" w:hAnsi="Traditional Arabic" w:cs="Traditional Arabic" w:hint="cs"/>
          <w:rtl/>
        </w:rPr>
        <w:t xml:space="preserve"> ادله تقلید قاصر از این است که شامل غیر بالغ بشود، مشخصاً بحث سیره در اینجا </w:t>
      </w:r>
      <w:r w:rsidR="001F7D50" w:rsidRPr="000B496F">
        <w:rPr>
          <w:rFonts w:ascii="Traditional Arabic" w:hAnsi="Traditional Arabic" w:cs="Traditional Arabic" w:hint="cs"/>
          <w:rtl/>
        </w:rPr>
        <w:t>برجسته‌تر</w:t>
      </w:r>
      <w:r w:rsidR="001D42BA" w:rsidRPr="000B496F">
        <w:rPr>
          <w:rFonts w:ascii="Traditional Arabic" w:hAnsi="Traditional Arabic" w:cs="Traditional Arabic" w:hint="cs"/>
          <w:rtl/>
        </w:rPr>
        <w:t xml:space="preserve"> است</w:t>
      </w:r>
      <w:r w:rsidR="0090500C"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به‌عبارت‌دیگر</w:t>
      </w:r>
      <w:r w:rsidR="0090500C"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این‌طور</w:t>
      </w:r>
      <w:r w:rsidR="0090500C" w:rsidRPr="000B496F">
        <w:rPr>
          <w:rFonts w:ascii="Traditional Arabic" w:hAnsi="Traditional Arabic" w:cs="Traditional Arabic" w:hint="cs"/>
          <w:rtl/>
        </w:rPr>
        <w:t xml:space="preserve"> نیست که ما بگوییم که دلیل شمول دارد، یک وجهی آن را تقیید زده است، برخی یا بیشتر  ادله سابق از این قبیل بود که مفروض </w:t>
      </w:r>
      <w:r w:rsidR="001F7D50" w:rsidRPr="000B496F">
        <w:rPr>
          <w:rFonts w:ascii="Traditional Arabic" w:hAnsi="Traditional Arabic" w:cs="Traditional Arabic" w:hint="cs"/>
          <w:rtl/>
        </w:rPr>
        <w:t>می‌گرفت</w:t>
      </w:r>
      <w:r w:rsidR="0090500C" w:rsidRPr="000B496F">
        <w:rPr>
          <w:rFonts w:ascii="Traditional Arabic" w:hAnsi="Traditional Arabic" w:cs="Traditional Arabic" w:hint="cs"/>
          <w:rtl/>
        </w:rPr>
        <w:t xml:space="preserve"> که یک دلیلی شمول دارد و غیر بالغ را هم در بر </w:t>
      </w:r>
      <w:r w:rsidR="001F7D50" w:rsidRPr="000B496F">
        <w:rPr>
          <w:rFonts w:ascii="Traditional Arabic" w:hAnsi="Traditional Arabic" w:cs="Traditional Arabic" w:hint="cs"/>
          <w:rtl/>
        </w:rPr>
        <w:t>می‌گیرد</w:t>
      </w:r>
      <w:r w:rsidR="0090500C" w:rsidRPr="000B496F">
        <w:rPr>
          <w:rFonts w:ascii="Traditional Arabic" w:hAnsi="Traditional Arabic" w:cs="Traditional Arabic" w:hint="cs"/>
          <w:rtl/>
        </w:rPr>
        <w:t xml:space="preserve">، منتهی </w:t>
      </w:r>
      <w:r w:rsidR="005C13DB" w:rsidRPr="000E0A70">
        <w:rPr>
          <w:rFonts w:ascii="Traditional Arabic" w:hAnsi="Traditional Arabic" w:cs="Traditional Arabic" w:hint="cs"/>
          <w:rtl/>
        </w:rPr>
        <w:t>«</w:t>
      </w:r>
      <w:r w:rsidR="005C13DB" w:rsidRPr="000E0A70">
        <w:rPr>
          <w:rFonts w:ascii="Traditional Arabic" w:hAnsi="Traditional Arabic" w:cs="Traditional Arabic"/>
          <w:b/>
          <w:bCs/>
          <w:rtl/>
        </w:rPr>
        <w:t>عَمْدُ الصَّبِيِ‏ وَ خَطَؤُهُ وَاحِدٌ</w:t>
      </w:r>
      <w:r w:rsidR="005C13DB" w:rsidRPr="000E0A70">
        <w:rPr>
          <w:rFonts w:ascii="Traditional Arabic" w:hAnsi="Traditional Arabic" w:cs="Traditional Arabic" w:hint="cs"/>
          <w:rtl/>
        </w:rPr>
        <w:t>»</w:t>
      </w:r>
      <w:r w:rsidR="005C13DB" w:rsidRPr="000E0A70">
        <w:rPr>
          <w:rStyle w:val="FootnoteReference"/>
          <w:rFonts w:ascii="Traditional Arabic" w:hAnsi="Traditional Arabic" w:cs="Traditional Arabic"/>
          <w:rtl/>
        </w:rPr>
        <w:footnoteReference w:id="1"/>
      </w:r>
      <w:r w:rsidR="0090500C" w:rsidRPr="000B496F">
        <w:rPr>
          <w:rFonts w:ascii="Traditional Arabic" w:hAnsi="Traditional Arabic" w:cs="Traditional Arabic" w:hint="cs"/>
          <w:rtl/>
        </w:rPr>
        <w:t xml:space="preserve">، یا رفع القلم و امثالهم به نحو تقیید یا حکومت گفته است که بالغ را از شمول اطلاقات بیرون </w:t>
      </w:r>
      <w:r w:rsidR="001F7D50" w:rsidRPr="000B496F">
        <w:rPr>
          <w:rFonts w:ascii="Traditional Arabic" w:hAnsi="Traditional Arabic" w:cs="Traditional Arabic" w:hint="cs"/>
          <w:rtl/>
        </w:rPr>
        <w:t>می‌برد</w:t>
      </w:r>
      <w:r>
        <w:rPr>
          <w:rFonts w:ascii="Traditional Arabic" w:hAnsi="Traditional Arabic" w:cs="Traditional Arabic" w:hint="cs"/>
          <w:rtl/>
        </w:rPr>
        <w:t>.</w:t>
      </w:r>
      <w:r w:rsidR="00DB6EDD" w:rsidRPr="000B496F">
        <w:rPr>
          <w:rFonts w:ascii="Traditional Arabic" w:hAnsi="Traditional Arabic" w:cs="Traditional Arabic" w:hint="cs"/>
          <w:rtl/>
        </w:rPr>
        <w:t xml:space="preserve"> برخی از ادله قبلی، از این قبیل بود</w:t>
      </w:r>
      <w:r>
        <w:rPr>
          <w:rFonts w:ascii="Traditional Arabic" w:hAnsi="Traditional Arabic" w:cs="Traditional Arabic" w:hint="cs"/>
          <w:rtl/>
        </w:rPr>
        <w:t>.</w:t>
      </w:r>
      <w:r w:rsidR="000F39B2" w:rsidRPr="000B496F">
        <w:rPr>
          <w:rFonts w:ascii="Traditional Arabic" w:hAnsi="Traditional Arabic" w:cs="Traditional Arabic" w:hint="cs"/>
          <w:rtl/>
        </w:rPr>
        <w:t xml:space="preserve"> یک مانعی جلوی شمول و اطلاق ادله </w:t>
      </w:r>
      <w:r w:rsidR="001F7D50" w:rsidRPr="000B496F">
        <w:rPr>
          <w:rFonts w:ascii="Traditional Arabic" w:hAnsi="Traditional Arabic" w:cs="Traditional Arabic" w:hint="cs"/>
          <w:rtl/>
        </w:rPr>
        <w:t>برمی‌شمرد</w:t>
      </w:r>
      <w:r w:rsidR="000F39B2" w:rsidRPr="000B496F">
        <w:rPr>
          <w:rFonts w:ascii="Traditional Arabic" w:hAnsi="Traditional Arabic" w:cs="Traditional Arabic" w:hint="cs"/>
          <w:rtl/>
        </w:rPr>
        <w:t xml:space="preserve"> و مورد استدلال قرار </w:t>
      </w:r>
      <w:r w:rsidR="001F7D50" w:rsidRPr="000B496F">
        <w:rPr>
          <w:rFonts w:ascii="Traditional Arabic" w:hAnsi="Traditional Arabic" w:cs="Traditional Arabic" w:hint="cs"/>
          <w:rtl/>
        </w:rPr>
        <w:t>می‌داد</w:t>
      </w:r>
      <w:r>
        <w:rPr>
          <w:rFonts w:ascii="Traditional Arabic" w:hAnsi="Traditional Arabic" w:cs="Traditional Arabic" w:hint="cs"/>
          <w:rtl/>
        </w:rPr>
        <w:t>؛</w:t>
      </w:r>
      <w:r w:rsidR="000F39B2" w:rsidRPr="000B496F">
        <w:rPr>
          <w:rFonts w:ascii="Traditional Arabic" w:hAnsi="Traditional Arabic" w:cs="Traditional Arabic" w:hint="cs"/>
          <w:rtl/>
        </w:rPr>
        <w:t xml:space="preserve"> اما در دلیل ششم گفته </w:t>
      </w:r>
      <w:r w:rsidR="001F7D50" w:rsidRPr="000B496F">
        <w:rPr>
          <w:rFonts w:ascii="Traditional Arabic" w:hAnsi="Traditional Arabic" w:cs="Traditional Arabic" w:hint="cs"/>
          <w:rtl/>
        </w:rPr>
        <w:t>می‌شود</w:t>
      </w:r>
      <w:r w:rsidR="000F39B2" w:rsidRPr="000B496F">
        <w:rPr>
          <w:rFonts w:ascii="Traditional Arabic" w:hAnsi="Traditional Arabic" w:cs="Traditional Arabic" w:hint="cs"/>
          <w:rtl/>
        </w:rPr>
        <w:t xml:space="preserve"> که اصلاً ادله تقلید قصور دارد از اینکه شامل مورد بشود</w:t>
      </w:r>
      <w:r>
        <w:rPr>
          <w:rFonts w:ascii="Traditional Arabic" w:hAnsi="Traditional Arabic" w:cs="Traditional Arabic" w:hint="cs"/>
          <w:rtl/>
        </w:rPr>
        <w:t>.</w:t>
      </w:r>
      <w:r w:rsidR="000F39B2" w:rsidRPr="000B496F">
        <w:rPr>
          <w:rFonts w:ascii="Traditional Arabic" w:hAnsi="Traditional Arabic" w:cs="Traditional Arabic" w:hint="cs"/>
          <w:rtl/>
        </w:rPr>
        <w:t xml:space="preserve"> اشکال در مقتضی است</w:t>
      </w:r>
      <w:r>
        <w:rPr>
          <w:rFonts w:ascii="Traditional Arabic" w:hAnsi="Traditional Arabic" w:cs="Traditional Arabic" w:hint="cs"/>
          <w:rtl/>
        </w:rPr>
        <w:t>.</w:t>
      </w:r>
      <w:r w:rsidR="000F39B2"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این‌طور</w:t>
      </w:r>
      <w:r w:rsidR="000F39B2" w:rsidRPr="000B496F">
        <w:rPr>
          <w:rFonts w:ascii="Traditional Arabic" w:hAnsi="Traditional Arabic" w:cs="Traditional Arabic" w:hint="cs"/>
          <w:rtl/>
        </w:rPr>
        <w:t xml:space="preserve"> نیست که مانعی آمده باشد</w:t>
      </w:r>
      <w:r>
        <w:rPr>
          <w:rFonts w:ascii="Traditional Arabic" w:hAnsi="Traditional Arabic" w:cs="Traditional Arabic" w:hint="cs"/>
          <w:rtl/>
        </w:rPr>
        <w:t xml:space="preserve"> بلکه</w:t>
      </w:r>
      <w:r w:rsidR="00E00767" w:rsidRPr="000B496F">
        <w:rPr>
          <w:rFonts w:ascii="Traditional Arabic" w:hAnsi="Traditional Arabic" w:cs="Traditional Arabic" w:hint="cs"/>
          <w:rtl/>
        </w:rPr>
        <w:t xml:space="preserve"> مقتضی در اینجا قصور دارد</w:t>
      </w:r>
      <w:r>
        <w:rPr>
          <w:rFonts w:ascii="Traditional Arabic" w:hAnsi="Traditional Arabic" w:cs="Traditional Arabic" w:hint="cs"/>
          <w:rtl/>
        </w:rPr>
        <w:t>.</w:t>
      </w:r>
      <w:r w:rsidR="00E87D2A" w:rsidRPr="000B496F">
        <w:rPr>
          <w:rFonts w:ascii="Traditional Arabic" w:hAnsi="Traditional Arabic" w:cs="Traditional Arabic" w:hint="cs"/>
          <w:rtl/>
        </w:rPr>
        <w:t xml:space="preserve"> این ادله طبعاً به دو بخش لبی و لفظی تقسیم </w:t>
      </w:r>
      <w:r w:rsidR="001F7D50" w:rsidRPr="000B496F">
        <w:rPr>
          <w:rFonts w:ascii="Traditional Arabic" w:hAnsi="Traditional Arabic" w:cs="Traditional Arabic" w:hint="cs"/>
          <w:rtl/>
        </w:rPr>
        <w:t>می‌شوند</w:t>
      </w:r>
      <w:r>
        <w:rPr>
          <w:rFonts w:ascii="Traditional Arabic" w:hAnsi="Traditional Arabic" w:cs="Traditional Arabic" w:hint="cs"/>
          <w:rtl/>
        </w:rPr>
        <w:t>؛</w:t>
      </w:r>
      <w:r w:rsidR="00E87D2A" w:rsidRPr="000B496F">
        <w:rPr>
          <w:rFonts w:ascii="Traditional Arabic" w:hAnsi="Traditional Arabic" w:cs="Traditional Arabic" w:hint="cs"/>
          <w:rtl/>
        </w:rPr>
        <w:t xml:space="preserve"> اما عمده دلیل لبّی، سیره عقلائیه ممضات عند الشارع بود</w:t>
      </w:r>
      <w:r w:rsidR="00A04DBB" w:rsidRPr="000B496F">
        <w:rPr>
          <w:rFonts w:ascii="Traditional Arabic" w:hAnsi="Traditional Arabic" w:cs="Traditional Arabic" w:hint="cs"/>
          <w:rtl/>
        </w:rPr>
        <w:t xml:space="preserve"> مبنی بر مراجعه جاهل به عالم و مراجعه به خبره و کارشناس و مشخصاً مراجعه مردم در عصر ائمه به اصحاب که کارشناسان و مجتهدان در معارف دین متناسب با آن اصل و زمان بودند.</w:t>
      </w:r>
    </w:p>
    <w:p w:rsidR="00A04DBB" w:rsidRPr="000B496F" w:rsidRDefault="001F7D50" w:rsidP="00EF3121">
      <w:pPr>
        <w:jc w:val="lowKashida"/>
        <w:rPr>
          <w:rFonts w:ascii="Traditional Arabic" w:hAnsi="Traditional Arabic" w:cs="Traditional Arabic"/>
          <w:rtl/>
        </w:rPr>
      </w:pPr>
      <w:r w:rsidRPr="000B496F">
        <w:rPr>
          <w:rFonts w:ascii="Traditional Arabic" w:hAnsi="Traditional Arabic" w:cs="Traditional Arabic" w:hint="cs"/>
          <w:rtl/>
        </w:rPr>
        <w:lastRenderedPageBreak/>
        <w:t>می‌خواهند</w:t>
      </w:r>
      <w:r w:rsidR="00A04DBB" w:rsidRPr="000B496F">
        <w:rPr>
          <w:rFonts w:ascii="Traditional Arabic" w:hAnsi="Traditional Arabic" w:cs="Traditional Arabic" w:hint="cs"/>
          <w:rtl/>
        </w:rPr>
        <w:t xml:space="preserve"> بگویند که این سیره در اینجا قصور از شمول و اطلاق دارد</w:t>
      </w:r>
      <w:r w:rsidR="00BD4A25" w:rsidRPr="000B496F">
        <w:rPr>
          <w:rFonts w:ascii="Traditional Arabic" w:hAnsi="Traditional Arabic" w:cs="Traditional Arabic" w:hint="cs"/>
          <w:rtl/>
        </w:rPr>
        <w:t xml:space="preserve">، بیانشان در این قصور این است که در زمان ائمه سیره مبنی بر مراجعه مردم به اصحاب برای شناخت معارف و تعیین تکلیف در احکام، وجود داشته است، شارع نه تنها آن را منع نکرده است، بلکه به </w:t>
      </w:r>
      <w:r w:rsidRPr="000B496F">
        <w:rPr>
          <w:rFonts w:ascii="Traditional Arabic" w:hAnsi="Traditional Arabic" w:cs="Traditional Arabic" w:hint="cs"/>
          <w:rtl/>
        </w:rPr>
        <w:t>بیان‌هایی</w:t>
      </w:r>
      <w:r w:rsidR="00BD4A25" w:rsidRPr="000B496F">
        <w:rPr>
          <w:rFonts w:ascii="Traditional Arabic" w:hAnsi="Traditional Arabic" w:cs="Traditional Arabic" w:hint="cs"/>
          <w:rtl/>
        </w:rPr>
        <w:t xml:space="preserve"> امضا هم کرده است، این درست است</w:t>
      </w:r>
      <w:r w:rsidR="00EF3121">
        <w:rPr>
          <w:rFonts w:ascii="Traditional Arabic" w:hAnsi="Traditional Arabic" w:cs="Traditional Arabic" w:hint="cs"/>
          <w:rtl/>
        </w:rPr>
        <w:t>؛</w:t>
      </w:r>
      <w:r w:rsidR="00BD4A25" w:rsidRPr="000B496F">
        <w:rPr>
          <w:rFonts w:ascii="Traditional Arabic" w:hAnsi="Traditional Arabic" w:cs="Traditional Arabic" w:hint="cs"/>
          <w:rtl/>
        </w:rPr>
        <w:t xml:space="preserve"> اما این سیره در مورد افراد بالغ بوده، در عصر ائمه برای ما نقل نشده یا در تاریخ مواردی نداریم که کسی از اصحاب قبل از بلوغ به مراتب عالیه رسیده باشد و مردم هم مراجعه بکنند و در منظر امام باشد و امام آن را ردع نکند</w:t>
      </w:r>
      <w:r w:rsidR="00EF3121">
        <w:rPr>
          <w:rFonts w:ascii="Traditional Arabic" w:hAnsi="Traditional Arabic" w:cs="Traditional Arabic" w:hint="cs"/>
          <w:rtl/>
        </w:rPr>
        <w:t>.</w:t>
      </w:r>
      <w:r w:rsidR="00F329F4" w:rsidRPr="000B496F">
        <w:rPr>
          <w:rFonts w:ascii="Traditional Arabic" w:hAnsi="Traditional Arabic" w:cs="Traditional Arabic" w:hint="cs"/>
          <w:rtl/>
        </w:rPr>
        <w:t xml:space="preserve"> سیره  عقلائیه نیاز به این دارد که در منظر باشد و ما حداقل با عدم ردع شارع، کشف امضا بکنیم</w:t>
      </w:r>
      <w:r w:rsidR="00EF3121">
        <w:rPr>
          <w:rFonts w:ascii="Traditional Arabic" w:hAnsi="Traditional Arabic" w:cs="Traditional Arabic" w:hint="cs"/>
          <w:rtl/>
        </w:rPr>
        <w:t>.</w:t>
      </w:r>
      <w:r w:rsidR="00F329F4" w:rsidRPr="000B496F">
        <w:rPr>
          <w:rFonts w:ascii="Traditional Arabic" w:hAnsi="Traditional Arabic" w:cs="Traditional Arabic" w:hint="cs"/>
          <w:rtl/>
        </w:rPr>
        <w:t xml:space="preserve"> اصل سیره بوده است اینکه مراجعه به اصحاب </w:t>
      </w:r>
      <w:r w:rsidRPr="000B496F">
        <w:rPr>
          <w:rFonts w:ascii="Traditional Arabic" w:hAnsi="Traditional Arabic" w:cs="Traditional Arabic" w:hint="cs"/>
          <w:rtl/>
        </w:rPr>
        <w:t>می‌کردند</w:t>
      </w:r>
      <w:r w:rsidR="00F329F4" w:rsidRPr="000B496F">
        <w:rPr>
          <w:rFonts w:ascii="Traditional Arabic" w:hAnsi="Traditional Arabic" w:cs="Traditional Arabic" w:hint="cs"/>
          <w:rtl/>
        </w:rPr>
        <w:t xml:space="preserve"> و ردع هم نشده، بلکه شواهدی بر امضا وجود دارد</w:t>
      </w:r>
      <w:r w:rsidR="00EF3121">
        <w:rPr>
          <w:rFonts w:ascii="Traditional Arabic" w:hAnsi="Traditional Arabic" w:cs="Traditional Arabic" w:hint="cs"/>
          <w:rtl/>
        </w:rPr>
        <w:t>؛</w:t>
      </w:r>
      <w:r w:rsidR="00F329F4" w:rsidRPr="000B496F">
        <w:rPr>
          <w:rFonts w:ascii="Traditional Arabic" w:hAnsi="Traditional Arabic" w:cs="Traditional Arabic" w:hint="cs"/>
          <w:rtl/>
        </w:rPr>
        <w:t xml:space="preserve"> اما شمول آن نسبت به صبی و غیر بالغ، یا محرز  العدم است یا لااقل مشکوک است</w:t>
      </w:r>
      <w:r w:rsidR="00EF3121">
        <w:rPr>
          <w:rFonts w:ascii="Traditional Arabic" w:hAnsi="Traditional Arabic" w:cs="Traditional Arabic" w:hint="cs"/>
          <w:rtl/>
        </w:rPr>
        <w:t>.</w:t>
      </w:r>
      <w:r w:rsidR="00F329F4" w:rsidRPr="000B496F">
        <w:rPr>
          <w:rFonts w:ascii="Traditional Arabic" w:hAnsi="Traditional Arabic" w:cs="Traditional Arabic" w:hint="cs"/>
          <w:rtl/>
        </w:rPr>
        <w:t xml:space="preserve"> نمونه واضح و روشنی از مراجعه به مجتهد غیر بالغ و صحابی غیر بالغ نداریم</w:t>
      </w:r>
      <w:r w:rsidR="00EF3121">
        <w:rPr>
          <w:rFonts w:ascii="Traditional Arabic" w:hAnsi="Traditional Arabic" w:cs="Traditional Arabic" w:hint="cs"/>
          <w:rtl/>
        </w:rPr>
        <w:t>.</w:t>
      </w:r>
      <w:r w:rsidR="00F329F4" w:rsidRPr="000B496F">
        <w:rPr>
          <w:rFonts w:ascii="Traditional Arabic" w:hAnsi="Traditional Arabic" w:cs="Traditional Arabic" w:hint="cs"/>
          <w:rtl/>
        </w:rPr>
        <w:t xml:space="preserve"> اینکه در منظر معصوم باشد و معصوم ردعی نکرده باشد</w:t>
      </w:r>
      <w:r w:rsidR="009B5B0F" w:rsidRPr="000B496F">
        <w:rPr>
          <w:rFonts w:ascii="Traditional Arabic" w:hAnsi="Traditional Arabic" w:cs="Traditional Arabic" w:hint="cs"/>
          <w:rtl/>
        </w:rPr>
        <w:t xml:space="preserve">، </w:t>
      </w:r>
      <w:r w:rsidRPr="000B496F">
        <w:rPr>
          <w:rFonts w:ascii="Traditional Arabic" w:hAnsi="Traditional Arabic" w:cs="Traditional Arabic" w:hint="cs"/>
          <w:rtl/>
        </w:rPr>
        <w:t>این‌طور</w:t>
      </w:r>
      <w:r w:rsidR="009B5B0F" w:rsidRPr="000B496F">
        <w:rPr>
          <w:rFonts w:ascii="Traditional Arabic" w:hAnsi="Traditional Arabic" w:cs="Traditional Arabic" w:hint="cs"/>
          <w:rtl/>
        </w:rPr>
        <w:t xml:space="preserve"> </w:t>
      </w:r>
      <w:r w:rsidRPr="000B496F">
        <w:rPr>
          <w:rFonts w:ascii="Traditional Arabic" w:hAnsi="Traditional Arabic" w:cs="Traditional Arabic" w:hint="cs"/>
          <w:rtl/>
        </w:rPr>
        <w:t>مسئله‌ای</w:t>
      </w:r>
      <w:r w:rsidR="009B5B0F" w:rsidRPr="000B496F">
        <w:rPr>
          <w:rFonts w:ascii="Traditional Arabic" w:hAnsi="Traditional Arabic" w:cs="Traditional Arabic" w:hint="cs"/>
          <w:rtl/>
        </w:rPr>
        <w:t xml:space="preserve"> در سنت و سیره و تاریخ </w:t>
      </w:r>
      <w:r w:rsidRPr="000B496F">
        <w:rPr>
          <w:rFonts w:ascii="Traditional Arabic" w:hAnsi="Traditional Arabic" w:cs="Traditional Arabic" w:hint="cs"/>
          <w:rtl/>
        </w:rPr>
        <w:t>ثابت‌شده</w:t>
      </w:r>
      <w:r w:rsidR="009B5B0F" w:rsidRPr="000B496F">
        <w:rPr>
          <w:rFonts w:ascii="Traditional Arabic" w:hAnsi="Traditional Arabic" w:cs="Traditional Arabic" w:hint="cs"/>
          <w:rtl/>
        </w:rPr>
        <w:t xml:space="preserve"> نیست، لذا ن</w:t>
      </w:r>
      <w:r w:rsidRPr="000B496F">
        <w:rPr>
          <w:rFonts w:ascii="Traditional Arabic" w:hAnsi="Traditional Arabic" w:cs="Traditional Arabic" w:hint="cs"/>
          <w:rtl/>
        </w:rPr>
        <w:t>می‌شود</w:t>
      </w:r>
      <w:r w:rsidR="009B5B0F" w:rsidRPr="000B496F">
        <w:rPr>
          <w:rFonts w:ascii="Traditional Arabic" w:hAnsi="Traditional Arabic" w:cs="Traditional Arabic" w:hint="cs"/>
          <w:rtl/>
        </w:rPr>
        <w:t xml:space="preserve"> سیره را در خصوص مراجعه به صبی مورد تمسک قرار داد</w:t>
      </w:r>
      <w:r w:rsidR="00EF3121">
        <w:rPr>
          <w:rFonts w:ascii="Traditional Arabic" w:hAnsi="Traditional Arabic" w:cs="Traditional Arabic" w:hint="cs"/>
          <w:rtl/>
        </w:rPr>
        <w:t>.</w:t>
      </w:r>
      <w:r w:rsidR="009B5B0F" w:rsidRPr="000B496F">
        <w:rPr>
          <w:rFonts w:ascii="Traditional Arabic" w:hAnsi="Traditional Arabic" w:cs="Traditional Arabic" w:hint="cs"/>
          <w:rtl/>
        </w:rPr>
        <w:t xml:space="preserve"> این مسئله را هم </w:t>
      </w:r>
      <w:r w:rsidRPr="000B496F">
        <w:rPr>
          <w:rFonts w:ascii="Traditional Arabic" w:hAnsi="Traditional Arabic" w:cs="Traditional Arabic" w:hint="cs"/>
          <w:rtl/>
        </w:rPr>
        <w:t>می‌دانیم</w:t>
      </w:r>
      <w:r w:rsidR="009B5B0F" w:rsidRPr="000B496F">
        <w:rPr>
          <w:rFonts w:ascii="Traditional Arabic" w:hAnsi="Traditional Arabic" w:cs="Traditional Arabic" w:hint="cs"/>
          <w:rtl/>
        </w:rPr>
        <w:t xml:space="preserve"> که سیره هم یک دلیل لبی است و در دلیل لبی، قدر متقین اخذ </w:t>
      </w:r>
      <w:r w:rsidRPr="000B496F">
        <w:rPr>
          <w:rFonts w:ascii="Traditional Arabic" w:hAnsi="Traditional Arabic" w:cs="Traditional Arabic" w:hint="cs"/>
          <w:rtl/>
        </w:rPr>
        <w:t>می‌شود</w:t>
      </w:r>
      <w:r w:rsidR="00EF3121">
        <w:rPr>
          <w:rFonts w:ascii="Traditional Arabic" w:hAnsi="Traditional Arabic" w:cs="Traditional Arabic" w:hint="cs"/>
          <w:rtl/>
        </w:rPr>
        <w:t>.</w:t>
      </w:r>
      <w:r w:rsidR="009B5B0F" w:rsidRPr="000B496F">
        <w:rPr>
          <w:rFonts w:ascii="Traditional Arabic" w:hAnsi="Traditional Arabic" w:cs="Traditional Arabic" w:hint="cs"/>
          <w:rtl/>
        </w:rPr>
        <w:t xml:space="preserve"> </w:t>
      </w:r>
      <w:r w:rsidRPr="000B496F">
        <w:rPr>
          <w:rFonts w:ascii="Traditional Arabic" w:hAnsi="Traditional Arabic" w:cs="Traditional Arabic" w:hint="cs"/>
          <w:rtl/>
        </w:rPr>
        <w:t>نمی‌توانیم</w:t>
      </w:r>
      <w:r w:rsidR="009B5B0F" w:rsidRPr="000B496F">
        <w:rPr>
          <w:rFonts w:ascii="Traditional Arabic" w:hAnsi="Traditional Arabic" w:cs="Traditional Arabic" w:hint="cs"/>
          <w:rtl/>
        </w:rPr>
        <w:t xml:space="preserve"> بگوییم که سیره  اطلاق دارد</w:t>
      </w:r>
      <w:r w:rsidR="00EF3121">
        <w:rPr>
          <w:rFonts w:ascii="Traditional Arabic" w:hAnsi="Traditional Arabic" w:cs="Traditional Arabic" w:hint="cs"/>
          <w:rtl/>
        </w:rPr>
        <w:t>.</w:t>
      </w:r>
      <w:r w:rsidR="009B5B0F" w:rsidRPr="000B496F">
        <w:rPr>
          <w:rFonts w:ascii="Traditional Arabic" w:hAnsi="Traditional Arabic" w:cs="Traditional Arabic" w:hint="cs"/>
          <w:rtl/>
        </w:rPr>
        <w:t xml:space="preserve"> در خصوص این مورد غیر بالغ که </w:t>
      </w:r>
      <w:r w:rsidRPr="000B496F">
        <w:rPr>
          <w:rFonts w:ascii="Traditional Arabic" w:hAnsi="Traditional Arabic" w:cs="Traditional Arabic" w:hint="cs"/>
          <w:rtl/>
        </w:rPr>
        <w:t>نمونه‌ای</w:t>
      </w:r>
      <w:r w:rsidR="009B5B0F" w:rsidRPr="000B496F">
        <w:rPr>
          <w:rFonts w:ascii="Traditional Arabic" w:hAnsi="Traditional Arabic" w:cs="Traditional Arabic" w:hint="cs"/>
          <w:rtl/>
        </w:rPr>
        <w:t xml:space="preserve"> نداریم که بگوییم سیره منعقد شد، اگر بخواهیم بگوییم که سیره اطلاق دارد، این اطلاق محل کلام است برای اینکه دلیل لبی دارای اطلاق نیست و باید قدر متیقن آن را اخذ کرد</w:t>
      </w:r>
      <w:r w:rsidR="00767575" w:rsidRPr="000B496F">
        <w:rPr>
          <w:rFonts w:ascii="Traditional Arabic" w:hAnsi="Traditional Arabic" w:cs="Traditional Arabic" w:hint="cs"/>
          <w:rtl/>
        </w:rPr>
        <w:t>.</w:t>
      </w:r>
    </w:p>
    <w:p w:rsidR="00767575" w:rsidRPr="000B496F" w:rsidRDefault="00767575" w:rsidP="00A24744">
      <w:pPr>
        <w:jc w:val="lowKashida"/>
        <w:rPr>
          <w:rFonts w:ascii="Traditional Arabic" w:hAnsi="Traditional Arabic" w:cs="Traditional Arabic"/>
          <w:rtl/>
        </w:rPr>
      </w:pPr>
      <w:r w:rsidRPr="000B496F">
        <w:rPr>
          <w:rFonts w:ascii="Traditional Arabic" w:hAnsi="Traditional Arabic" w:cs="Traditional Arabic" w:hint="cs"/>
          <w:rtl/>
        </w:rPr>
        <w:t xml:space="preserve">سیره به عنوان </w:t>
      </w:r>
      <w:r w:rsidR="001F7D50" w:rsidRPr="000B496F">
        <w:rPr>
          <w:rFonts w:ascii="Traditional Arabic" w:hAnsi="Traditional Arabic" w:cs="Traditional Arabic" w:hint="cs"/>
          <w:rtl/>
        </w:rPr>
        <w:t>مهم‌ترین</w:t>
      </w:r>
      <w:r w:rsidRPr="000B496F">
        <w:rPr>
          <w:rFonts w:ascii="Traditional Arabic" w:hAnsi="Traditional Arabic" w:cs="Traditional Arabic" w:hint="cs"/>
          <w:rtl/>
        </w:rPr>
        <w:t xml:space="preserve"> دلیل برای حجیت قول مجتهد و مراجعه به قول مجتهد، شمول نسبت به غیر بالغ ندارد به دو صورتی که بیان شد، برای اینکه اگر سیره خاصه در غیر بالغ وجود ندارد</w:t>
      </w:r>
      <w:r w:rsidR="0046636B" w:rsidRPr="000B496F">
        <w:rPr>
          <w:rFonts w:ascii="Traditional Arabic" w:hAnsi="Traditional Arabic" w:cs="Traditional Arabic" w:hint="cs"/>
          <w:rtl/>
        </w:rPr>
        <w:t xml:space="preserve">، </w:t>
      </w:r>
      <w:r w:rsidR="003A076D" w:rsidRPr="000B496F">
        <w:rPr>
          <w:rFonts w:ascii="Traditional Arabic" w:hAnsi="Traditional Arabic" w:cs="Traditional Arabic" w:hint="cs"/>
          <w:rtl/>
        </w:rPr>
        <w:t xml:space="preserve">همچنین اطلاقش هم در دلیل لبی </w:t>
      </w:r>
      <w:r w:rsidR="001F7D50" w:rsidRPr="000B496F">
        <w:rPr>
          <w:rFonts w:ascii="Traditional Arabic" w:hAnsi="Traditional Arabic" w:cs="Traditional Arabic" w:hint="cs"/>
          <w:rtl/>
        </w:rPr>
        <w:t>قابل‌پذیرش</w:t>
      </w:r>
      <w:r w:rsidR="003A076D" w:rsidRPr="000B496F">
        <w:rPr>
          <w:rFonts w:ascii="Traditional Arabic" w:hAnsi="Traditional Arabic" w:cs="Traditional Arabic" w:hint="cs"/>
          <w:rtl/>
        </w:rPr>
        <w:t xml:space="preserve"> نیست</w:t>
      </w:r>
      <w:r w:rsidR="00744331" w:rsidRPr="000B496F">
        <w:rPr>
          <w:rFonts w:ascii="Traditional Arabic" w:hAnsi="Traditional Arabic" w:cs="Traditional Arabic" w:hint="cs"/>
          <w:rtl/>
        </w:rPr>
        <w:t>.</w:t>
      </w:r>
    </w:p>
    <w:p w:rsidR="00311395" w:rsidRPr="000B496F" w:rsidRDefault="00744331" w:rsidP="00A24744">
      <w:pPr>
        <w:jc w:val="lowKashida"/>
        <w:rPr>
          <w:rFonts w:ascii="Traditional Arabic" w:hAnsi="Traditional Arabic" w:cs="Traditional Arabic"/>
          <w:rtl/>
        </w:rPr>
      </w:pPr>
      <w:r w:rsidRPr="000B496F">
        <w:rPr>
          <w:rFonts w:ascii="Traditional Arabic" w:hAnsi="Traditional Arabic" w:cs="Traditional Arabic" w:hint="cs"/>
          <w:rtl/>
        </w:rPr>
        <w:t>ممکن است کسی</w:t>
      </w:r>
      <w:r w:rsidR="00A24744">
        <w:rPr>
          <w:rFonts w:ascii="Traditional Arabic" w:hAnsi="Traditional Arabic" w:cs="Traditional Arabic" w:hint="cs"/>
          <w:rtl/>
        </w:rPr>
        <w:t xml:space="preserve"> در مورد</w:t>
      </w:r>
      <w:r w:rsidRPr="000B496F">
        <w:rPr>
          <w:rFonts w:ascii="Traditional Arabic" w:hAnsi="Traditional Arabic" w:cs="Traditional Arabic" w:hint="cs"/>
          <w:rtl/>
        </w:rPr>
        <w:t xml:space="preserve"> این بخش </w:t>
      </w:r>
      <w:r w:rsidR="00A24744">
        <w:rPr>
          <w:rFonts w:ascii="Traditional Arabic" w:hAnsi="Traditional Arabic" w:cs="Traditional Arabic" w:hint="cs"/>
          <w:rtl/>
        </w:rPr>
        <w:t xml:space="preserve">از </w:t>
      </w:r>
      <w:r w:rsidRPr="000B496F">
        <w:rPr>
          <w:rFonts w:ascii="Traditional Arabic" w:hAnsi="Traditional Arabic" w:cs="Traditional Arabic" w:hint="cs"/>
          <w:rtl/>
        </w:rPr>
        <w:t>سیره</w:t>
      </w:r>
      <w:r w:rsidR="00A24744">
        <w:rPr>
          <w:rFonts w:ascii="Traditional Arabic" w:hAnsi="Traditional Arabic" w:cs="Traditional Arabic" w:hint="cs"/>
          <w:rtl/>
        </w:rPr>
        <w:t xml:space="preserve"> بگوید</w:t>
      </w:r>
      <w:r w:rsidRPr="000B496F">
        <w:rPr>
          <w:rFonts w:ascii="Traditional Arabic" w:hAnsi="Traditional Arabic" w:cs="Traditional Arabic" w:hint="cs"/>
          <w:rtl/>
        </w:rPr>
        <w:t xml:space="preserve"> ما سیره را از ادله لفظی جدا </w:t>
      </w:r>
      <w:r w:rsidR="001F7D50" w:rsidRPr="000B496F">
        <w:rPr>
          <w:rFonts w:ascii="Traditional Arabic" w:hAnsi="Traditional Arabic" w:cs="Traditional Arabic" w:hint="cs"/>
          <w:rtl/>
        </w:rPr>
        <w:t>می‌کنیم</w:t>
      </w:r>
      <w:r w:rsidRPr="000B496F">
        <w:rPr>
          <w:rFonts w:ascii="Traditional Arabic" w:hAnsi="Traditional Arabic" w:cs="Traditional Arabic" w:hint="cs"/>
          <w:rtl/>
        </w:rPr>
        <w:t>، در همین بخش سیره، قصو</w:t>
      </w:r>
      <w:r w:rsidR="00A24744">
        <w:rPr>
          <w:rFonts w:ascii="Traditional Arabic" w:hAnsi="Traditional Arabic" w:cs="Traditional Arabic" w:hint="cs"/>
          <w:rtl/>
        </w:rPr>
        <w:t>ر</w:t>
      </w:r>
      <w:r w:rsidRPr="000B496F">
        <w:rPr>
          <w:rFonts w:ascii="Traditional Arabic" w:hAnsi="Traditional Arabic" w:cs="Traditional Arabic" w:hint="cs"/>
          <w:rtl/>
        </w:rPr>
        <w:t xml:space="preserve"> سیره از شئون غیر بالغ را ممکن است اشکال بکند</w:t>
      </w:r>
      <w:r w:rsidR="004831A9" w:rsidRPr="000B496F">
        <w:rPr>
          <w:rFonts w:ascii="Traditional Arabic" w:hAnsi="Traditional Arabic" w:cs="Traditional Arabic" w:hint="cs"/>
          <w:rtl/>
        </w:rPr>
        <w:t xml:space="preserve"> یا به این مسئله پاسخ بدهد</w:t>
      </w:r>
      <w:r w:rsidR="00A24744">
        <w:rPr>
          <w:rFonts w:ascii="Traditional Arabic" w:hAnsi="Traditional Arabic" w:cs="Traditional Arabic" w:hint="cs"/>
          <w:rtl/>
        </w:rPr>
        <w:t xml:space="preserve"> و</w:t>
      </w:r>
      <w:r w:rsidR="004831A9" w:rsidRPr="000B496F">
        <w:rPr>
          <w:rFonts w:ascii="Traditional Arabic" w:hAnsi="Traditional Arabic" w:cs="Traditional Arabic" w:hint="cs"/>
          <w:rtl/>
        </w:rPr>
        <w:t xml:space="preserve"> بگوید که درست است که سیره دلیل لبی است اما به نحوی در خود سیره هم </w:t>
      </w:r>
      <w:r w:rsidR="001F7D50" w:rsidRPr="000B496F">
        <w:rPr>
          <w:rFonts w:ascii="Traditional Arabic" w:hAnsi="Traditional Arabic" w:cs="Traditional Arabic" w:hint="cs"/>
          <w:rtl/>
        </w:rPr>
        <w:t>می‌توانیم</w:t>
      </w:r>
      <w:r w:rsidR="004831A9" w:rsidRPr="000B496F">
        <w:rPr>
          <w:rFonts w:ascii="Traditional Arabic" w:hAnsi="Traditional Arabic" w:cs="Traditional Arabic" w:hint="cs"/>
          <w:rtl/>
        </w:rPr>
        <w:t xml:space="preserve"> شمول را در مواردی بپذیریم، وقتی مراجعه به کارشناس </w:t>
      </w:r>
      <w:r w:rsidR="001F7D50" w:rsidRPr="000B496F">
        <w:rPr>
          <w:rFonts w:ascii="Traditional Arabic" w:hAnsi="Traditional Arabic" w:cs="Traditional Arabic" w:hint="cs"/>
          <w:rtl/>
        </w:rPr>
        <w:t>می‌شود</w:t>
      </w:r>
      <w:r w:rsidR="004831A9" w:rsidRPr="000B496F">
        <w:rPr>
          <w:rFonts w:ascii="Traditional Arabic" w:hAnsi="Traditional Arabic" w:cs="Traditional Arabic" w:hint="cs"/>
          <w:rtl/>
        </w:rPr>
        <w:t xml:space="preserve"> مثلاً اگر کسی سؤال بکند، بگوید که اصحابی که در آن موقع بودند، همه مثلاً از اعراب بودند، اگر مجتهدی غیر </w:t>
      </w:r>
      <w:r w:rsidR="001F7D50" w:rsidRPr="000B496F">
        <w:rPr>
          <w:rFonts w:ascii="Traditional Arabic" w:hAnsi="Traditional Arabic" w:cs="Traditional Arabic" w:hint="cs"/>
          <w:rtl/>
        </w:rPr>
        <w:t>عرب‌زبان</w:t>
      </w:r>
      <w:r w:rsidR="004831A9" w:rsidRPr="000B496F">
        <w:rPr>
          <w:rFonts w:ascii="Traditional Arabic" w:hAnsi="Traditional Arabic" w:cs="Traditional Arabic" w:hint="cs"/>
          <w:rtl/>
        </w:rPr>
        <w:t xml:space="preserve"> باشد، آیا </w:t>
      </w:r>
      <w:r w:rsidR="001F7D50" w:rsidRPr="000B496F">
        <w:rPr>
          <w:rFonts w:ascii="Traditional Arabic" w:hAnsi="Traditional Arabic" w:cs="Traditional Arabic" w:hint="cs"/>
          <w:rtl/>
        </w:rPr>
        <w:t>می‌شود</w:t>
      </w:r>
      <w:r w:rsidR="004831A9" w:rsidRPr="000B496F">
        <w:rPr>
          <w:rFonts w:ascii="Traditional Arabic" w:hAnsi="Traditional Arabic" w:cs="Traditional Arabic" w:hint="cs"/>
          <w:rtl/>
        </w:rPr>
        <w:t xml:space="preserve"> به آن مراجعه کرد یا خیر؟ سیره عقلا را اینجا تعمیم </w:t>
      </w:r>
      <w:r w:rsidR="001F7D50" w:rsidRPr="000B496F">
        <w:rPr>
          <w:rFonts w:ascii="Traditional Arabic" w:hAnsi="Traditional Arabic" w:cs="Traditional Arabic" w:hint="cs"/>
          <w:rtl/>
        </w:rPr>
        <w:t>می‌دهیم</w:t>
      </w:r>
      <w:r w:rsidR="004831A9"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عرب‌زبان</w:t>
      </w:r>
      <w:r w:rsidR="004831A9" w:rsidRPr="000B496F">
        <w:rPr>
          <w:rFonts w:ascii="Traditional Arabic" w:hAnsi="Traditional Arabic" w:cs="Traditional Arabic" w:hint="cs"/>
          <w:rtl/>
        </w:rPr>
        <w:t xml:space="preserve"> و غیر </w:t>
      </w:r>
      <w:r w:rsidR="001F7D50" w:rsidRPr="000B496F">
        <w:rPr>
          <w:rFonts w:ascii="Traditional Arabic" w:hAnsi="Traditional Arabic" w:cs="Traditional Arabic" w:hint="cs"/>
          <w:rtl/>
        </w:rPr>
        <w:t>عرب‌زبان</w:t>
      </w:r>
      <w:r w:rsidR="004831A9" w:rsidRPr="000B496F">
        <w:rPr>
          <w:rFonts w:ascii="Traditional Arabic" w:hAnsi="Traditional Arabic" w:cs="Traditional Arabic" w:hint="cs"/>
          <w:rtl/>
        </w:rPr>
        <w:t xml:space="preserve"> فرقی ندارد</w:t>
      </w:r>
      <w:r w:rsidR="00D01A0F" w:rsidRPr="000B496F">
        <w:rPr>
          <w:rFonts w:ascii="Traditional Arabic" w:hAnsi="Traditional Arabic" w:cs="Traditional Arabic" w:hint="cs"/>
          <w:rtl/>
        </w:rPr>
        <w:t xml:space="preserve"> بنابراین لازم نیست در سیره که همه موارد و مصادیقش در منظر باشد، به انضمام ارتکاز عقلائی که همراه سیره وجود دارد، شمول و اطلاق </w:t>
      </w:r>
      <w:r w:rsidR="001F7D50" w:rsidRPr="000B496F">
        <w:rPr>
          <w:rFonts w:ascii="Traditional Arabic" w:hAnsi="Traditional Arabic" w:cs="Traditional Arabic" w:hint="cs"/>
          <w:rtl/>
        </w:rPr>
        <w:t>می‌شود</w:t>
      </w:r>
      <w:r w:rsidR="00D01A0F" w:rsidRPr="000B496F">
        <w:rPr>
          <w:rFonts w:ascii="Traditional Arabic" w:hAnsi="Traditional Arabic" w:cs="Traditional Arabic" w:hint="cs"/>
          <w:rtl/>
        </w:rPr>
        <w:t xml:space="preserve"> درست کرد، </w:t>
      </w:r>
      <w:r w:rsidR="001F7D50" w:rsidRPr="000B496F">
        <w:rPr>
          <w:rFonts w:ascii="Traditional Arabic" w:hAnsi="Traditional Arabic" w:cs="Traditional Arabic" w:hint="cs"/>
          <w:rtl/>
        </w:rPr>
        <w:t>این‌طور</w:t>
      </w:r>
      <w:r w:rsidR="00D01A0F" w:rsidRPr="000B496F">
        <w:rPr>
          <w:rFonts w:ascii="Traditional Arabic" w:hAnsi="Traditional Arabic" w:cs="Traditional Arabic" w:hint="cs"/>
          <w:rtl/>
        </w:rPr>
        <w:t xml:space="preserve"> نیست که وقتی به </w:t>
      </w:r>
      <w:r w:rsidR="001F7D50" w:rsidRPr="000B496F">
        <w:rPr>
          <w:rFonts w:ascii="Traditional Arabic" w:hAnsi="Traditional Arabic" w:cs="Traditional Arabic" w:hint="cs"/>
          <w:rtl/>
        </w:rPr>
        <w:t>سیره‌ای</w:t>
      </w:r>
      <w:r w:rsidR="00D01A0F" w:rsidRPr="000B496F">
        <w:rPr>
          <w:rFonts w:ascii="Traditional Arabic" w:hAnsi="Traditional Arabic" w:cs="Traditional Arabic" w:hint="cs"/>
          <w:rtl/>
        </w:rPr>
        <w:t xml:space="preserve"> تمسک </w:t>
      </w:r>
      <w:r w:rsidR="001F7D50" w:rsidRPr="000B496F">
        <w:rPr>
          <w:rFonts w:ascii="Traditional Arabic" w:hAnsi="Traditional Arabic" w:cs="Traditional Arabic" w:hint="cs"/>
          <w:rtl/>
        </w:rPr>
        <w:t>می‌کنیم</w:t>
      </w:r>
      <w:r w:rsidR="00D01A0F" w:rsidRPr="000B496F">
        <w:rPr>
          <w:rFonts w:ascii="Traditional Arabic" w:hAnsi="Traditional Arabic" w:cs="Traditional Arabic" w:hint="cs"/>
          <w:rtl/>
        </w:rPr>
        <w:t>، بگوییم در همه مصادیق خاص، سیره باشد</w:t>
      </w:r>
      <w:r w:rsidR="00A24744">
        <w:rPr>
          <w:rFonts w:ascii="Traditional Arabic" w:hAnsi="Traditional Arabic" w:cs="Traditional Arabic" w:hint="cs"/>
          <w:rtl/>
        </w:rPr>
        <w:t>.</w:t>
      </w:r>
      <w:r w:rsidR="00D01A0F" w:rsidRPr="000B496F">
        <w:rPr>
          <w:rFonts w:ascii="Traditional Arabic" w:hAnsi="Traditional Arabic" w:cs="Traditional Arabic" w:hint="cs"/>
          <w:rtl/>
        </w:rPr>
        <w:t xml:space="preserve"> سیره که بر مراجعه جاهل به عالم وجود داشته باشد، در معارف دین هم جاری باشد و مصداق داشته باشد، این با انضمام ارتکاز عقلا که وجه این مراجعه همان رجوع جاهل به عالم است، اینکه عالم سفید یا سیاه، یا عرب باشد یا غیر عرب باشد و امثالهم، ارتکاز </w:t>
      </w:r>
      <w:r w:rsidR="001F7D50" w:rsidRPr="000B496F">
        <w:rPr>
          <w:rFonts w:ascii="Traditional Arabic" w:hAnsi="Traditional Arabic" w:cs="Traditional Arabic" w:hint="cs"/>
          <w:rtl/>
        </w:rPr>
        <w:t>می‌گوید</w:t>
      </w:r>
      <w:r w:rsidR="00D01A0F" w:rsidRPr="000B496F">
        <w:rPr>
          <w:rFonts w:ascii="Traditional Arabic" w:hAnsi="Traditional Arabic" w:cs="Traditional Arabic" w:hint="cs"/>
          <w:rtl/>
        </w:rPr>
        <w:t xml:space="preserve"> که در این مراجعه دخالتی ندا</w:t>
      </w:r>
      <w:r w:rsidR="00E410D0" w:rsidRPr="000B496F">
        <w:rPr>
          <w:rFonts w:ascii="Traditional Arabic" w:hAnsi="Traditional Arabic" w:cs="Traditional Arabic" w:hint="cs"/>
          <w:rtl/>
        </w:rPr>
        <w:t>رند</w:t>
      </w:r>
      <w:r w:rsidR="00A24744">
        <w:rPr>
          <w:rFonts w:ascii="Traditional Arabic" w:hAnsi="Traditional Arabic" w:cs="Traditional Arabic" w:hint="cs"/>
          <w:rtl/>
        </w:rPr>
        <w:t>.</w:t>
      </w:r>
      <w:r w:rsidR="00E410D0" w:rsidRPr="000B496F">
        <w:rPr>
          <w:rFonts w:ascii="Traditional Arabic" w:hAnsi="Traditional Arabic" w:cs="Traditional Arabic" w:hint="cs"/>
          <w:rtl/>
        </w:rPr>
        <w:t xml:space="preserve"> شا</w:t>
      </w:r>
      <w:r w:rsidR="00A24744">
        <w:rPr>
          <w:rFonts w:ascii="Traditional Arabic" w:hAnsi="Traditional Arabic" w:cs="Traditional Arabic" w:hint="cs"/>
          <w:rtl/>
        </w:rPr>
        <w:t>ید در اینجا یک حکم عقلی هم باشد</w:t>
      </w:r>
      <w:r w:rsidR="00E410D0" w:rsidRPr="000B496F">
        <w:rPr>
          <w:rFonts w:ascii="Traditional Arabic" w:hAnsi="Traditional Arabic" w:cs="Traditional Arabic" w:hint="cs"/>
          <w:rtl/>
        </w:rPr>
        <w:t xml:space="preserve"> شاید فراتر از صرف یک سیره جاریه عقلائیه باشد</w:t>
      </w:r>
      <w:r w:rsidR="00311395" w:rsidRPr="000B496F">
        <w:rPr>
          <w:rFonts w:ascii="Traditional Arabic" w:hAnsi="Traditional Arabic" w:cs="Traditional Arabic" w:hint="cs"/>
          <w:rtl/>
        </w:rPr>
        <w:t>.</w:t>
      </w:r>
      <w:r w:rsidR="00A24744">
        <w:rPr>
          <w:rFonts w:ascii="Traditional Arabic" w:hAnsi="Traditional Arabic" w:cs="Traditional Arabic" w:hint="cs"/>
          <w:rtl/>
        </w:rPr>
        <w:t xml:space="preserve"> </w:t>
      </w:r>
      <w:r w:rsidR="00311395" w:rsidRPr="000B496F">
        <w:rPr>
          <w:rFonts w:ascii="Traditional Arabic" w:hAnsi="Traditional Arabic" w:cs="Traditional Arabic" w:hint="cs"/>
          <w:rtl/>
        </w:rPr>
        <w:t xml:space="preserve">حکم عقل یا عقلا باشد، گاهی در سیره امکان شمول و تعمیم وجود دارد، یعنی ارتکاز عقلایی مثل یک پیوست به سیره </w:t>
      </w:r>
      <w:r w:rsidR="001F7D50" w:rsidRPr="000B496F">
        <w:rPr>
          <w:rFonts w:ascii="Traditional Arabic" w:hAnsi="Traditional Arabic" w:cs="Traditional Arabic" w:hint="cs"/>
          <w:rtl/>
        </w:rPr>
        <w:t>می‌خورد</w:t>
      </w:r>
      <w:r w:rsidR="00311395" w:rsidRPr="000B496F">
        <w:rPr>
          <w:rFonts w:ascii="Traditional Arabic" w:hAnsi="Traditional Arabic" w:cs="Traditional Arabic" w:hint="cs"/>
          <w:rtl/>
        </w:rPr>
        <w:t xml:space="preserve"> و سیره را تعمیم </w:t>
      </w:r>
      <w:r w:rsidR="001F7D50" w:rsidRPr="000B496F">
        <w:rPr>
          <w:rFonts w:ascii="Traditional Arabic" w:hAnsi="Traditional Arabic" w:cs="Traditional Arabic" w:hint="cs"/>
          <w:rtl/>
        </w:rPr>
        <w:t>می‌دهد</w:t>
      </w:r>
      <w:r w:rsidR="00311395" w:rsidRPr="000B496F">
        <w:rPr>
          <w:rFonts w:ascii="Traditional Arabic" w:hAnsi="Traditional Arabic" w:cs="Traditional Arabic" w:hint="cs"/>
          <w:rtl/>
        </w:rPr>
        <w:t xml:space="preserve"> چون سیره معمولاً همراه با یک ارتکاز و فهم عقلایی است، ارتکاز کمک </w:t>
      </w:r>
      <w:r w:rsidR="001F7D50" w:rsidRPr="000B496F">
        <w:rPr>
          <w:rFonts w:ascii="Traditional Arabic" w:hAnsi="Traditional Arabic" w:cs="Traditional Arabic" w:hint="cs"/>
          <w:rtl/>
        </w:rPr>
        <w:t>می‌کند</w:t>
      </w:r>
      <w:r w:rsidR="00311395" w:rsidRPr="000B496F">
        <w:rPr>
          <w:rFonts w:ascii="Traditional Arabic" w:hAnsi="Traditional Arabic" w:cs="Traditional Arabic" w:hint="cs"/>
          <w:rtl/>
        </w:rPr>
        <w:t xml:space="preserve"> که در مواردی سیره اطلاق پیدا بکند، </w:t>
      </w:r>
      <w:r w:rsidR="001F7D50" w:rsidRPr="000B496F">
        <w:rPr>
          <w:rFonts w:ascii="Traditional Arabic" w:hAnsi="Traditional Arabic" w:cs="Traditional Arabic" w:hint="cs"/>
          <w:rtl/>
        </w:rPr>
        <w:t>ازجمله</w:t>
      </w:r>
      <w:r w:rsidR="00311395" w:rsidRPr="000B496F">
        <w:rPr>
          <w:rFonts w:ascii="Traditional Arabic" w:hAnsi="Traditional Arabic" w:cs="Traditional Arabic" w:hint="cs"/>
          <w:rtl/>
        </w:rPr>
        <w:t xml:space="preserve"> در اینجا که وجه مراجعه جاهل به عالم، همان جهل و علم اوست، چیزی دیگری در اینجا دخیل نیست، لذا </w:t>
      </w:r>
      <w:r w:rsidR="001F7D50" w:rsidRPr="000B496F">
        <w:rPr>
          <w:rFonts w:ascii="Traditional Arabic" w:hAnsi="Traditional Arabic" w:cs="Traditional Arabic" w:hint="cs"/>
          <w:rtl/>
        </w:rPr>
        <w:t>می‌شود</w:t>
      </w:r>
      <w:r w:rsidR="00311395" w:rsidRPr="000B496F">
        <w:rPr>
          <w:rFonts w:ascii="Traditional Arabic" w:hAnsi="Traditional Arabic" w:cs="Traditional Arabic" w:hint="cs"/>
          <w:rtl/>
        </w:rPr>
        <w:t xml:space="preserve"> این را تعمیم داد، حتی به مصادیقی که در آن زمان به طور خاص دارای سیره نبوده است</w:t>
      </w:r>
      <w:r w:rsidR="00620736" w:rsidRPr="000B496F">
        <w:rPr>
          <w:rFonts w:ascii="Traditional Arabic" w:hAnsi="Traditional Arabic" w:cs="Traditional Arabic" w:hint="cs"/>
          <w:rtl/>
        </w:rPr>
        <w:t>.</w:t>
      </w:r>
    </w:p>
    <w:p w:rsidR="00620736" w:rsidRPr="000B496F" w:rsidRDefault="00620736" w:rsidP="00A24744">
      <w:pPr>
        <w:jc w:val="lowKashida"/>
        <w:rPr>
          <w:rFonts w:ascii="Traditional Arabic" w:hAnsi="Traditional Arabic" w:cs="Traditional Arabic"/>
          <w:rtl/>
        </w:rPr>
      </w:pPr>
      <w:r w:rsidRPr="000B496F">
        <w:rPr>
          <w:rFonts w:ascii="Traditional Arabic" w:hAnsi="Traditional Arabic" w:cs="Traditional Arabic" w:hint="cs"/>
          <w:rtl/>
        </w:rPr>
        <w:lastRenderedPageBreak/>
        <w:t>در دلیل ششم بیان شد که قصور دلیل تقلید از اطلاق نسبت به غیر بالغ است</w:t>
      </w:r>
      <w:r w:rsidR="00A24744">
        <w:rPr>
          <w:rFonts w:ascii="Traditional Arabic" w:hAnsi="Traditional Arabic" w:cs="Traditional Arabic" w:hint="cs"/>
          <w:rtl/>
        </w:rPr>
        <w:t>.</w:t>
      </w:r>
      <w:r w:rsidRPr="000B496F">
        <w:rPr>
          <w:rFonts w:ascii="Traditional Arabic" w:hAnsi="Traditional Arabic" w:cs="Traditional Arabic" w:hint="cs"/>
          <w:rtl/>
        </w:rPr>
        <w:t xml:space="preserve"> این دلیل را در سیره پیاده </w:t>
      </w:r>
      <w:r w:rsidR="001F7D50" w:rsidRPr="000B496F">
        <w:rPr>
          <w:rFonts w:ascii="Traditional Arabic" w:hAnsi="Traditional Arabic" w:cs="Traditional Arabic" w:hint="cs"/>
          <w:rtl/>
        </w:rPr>
        <w:t>می‌کردیم</w:t>
      </w:r>
      <w:r w:rsidR="00A24744">
        <w:rPr>
          <w:rFonts w:ascii="Traditional Arabic" w:hAnsi="Traditional Arabic" w:cs="Traditional Arabic" w:hint="cs"/>
          <w:rtl/>
        </w:rPr>
        <w:t>؛</w:t>
      </w:r>
      <w:r w:rsidRPr="000B496F">
        <w:rPr>
          <w:rFonts w:ascii="Traditional Arabic" w:hAnsi="Traditional Arabic" w:cs="Traditional Arabic" w:hint="cs"/>
          <w:rtl/>
        </w:rPr>
        <w:t xml:space="preserve"> گفتیم سیره عقلائیه به عنوان </w:t>
      </w:r>
      <w:r w:rsidR="001F7D50" w:rsidRPr="000B496F">
        <w:rPr>
          <w:rFonts w:ascii="Traditional Arabic" w:hAnsi="Traditional Arabic" w:cs="Traditional Arabic" w:hint="cs"/>
          <w:rtl/>
        </w:rPr>
        <w:t>مهم‌ترین</w:t>
      </w:r>
      <w:r w:rsidRPr="000B496F">
        <w:rPr>
          <w:rFonts w:ascii="Traditional Arabic" w:hAnsi="Traditional Arabic" w:cs="Traditional Arabic" w:hint="cs"/>
          <w:rtl/>
        </w:rPr>
        <w:t xml:space="preserve"> دلیل، </w:t>
      </w:r>
      <w:r w:rsidR="001F7D50" w:rsidRPr="000B496F">
        <w:rPr>
          <w:rFonts w:ascii="Traditional Arabic" w:hAnsi="Traditional Arabic" w:cs="Traditional Arabic" w:hint="cs"/>
          <w:rtl/>
        </w:rPr>
        <w:t>نمی‌تواند</w:t>
      </w:r>
      <w:r w:rsidRPr="000B496F">
        <w:rPr>
          <w:rFonts w:ascii="Traditional Arabic" w:hAnsi="Traditional Arabic" w:cs="Traditional Arabic" w:hint="cs"/>
          <w:rtl/>
        </w:rPr>
        <w:t xml:space="preserve"> شامل غیر بالغ بشود به این دلیل که در خصوص غیر بالغ سیره نداریم</w:t>
      </w:r>
      <w:r w:rsidR="00A24744">
        <w:rPr>
          <w:rFonts w:ascii="Traditional Arabic" w:hAnsi="Traditional Arabic" w:cs="Traditional Arabic" w:hint="cs"/>
          <w:rtl/>
        </w:rPr>
        <w:t>.</w:t>
      </w:r>
      <w:r w:rsidR="00FB16EB" w:rsidRPr="000B496F">
        <w:rPr>
          <w:rFonts w:ascii="Traditional Arabic" w:hAnsi="Traditional Arabic" w:cs="Traditional Arabic" w:hint="cs"/>
          <w:rtl/>
        </w:rPr>
        <w:t xml:space="preserve"> به نحو تعمیم، دلیل لبی است و ن</w:t>
      </w:r>
      <w:r w:rsidR="001F7D50" w:rsidRPr="000B496F">
        <w:rPr>
          <w:rFonts w:ascii="Traditional Arabic" w:hAnsi="Traditional Arabic" w:cs="Traditional Arabic" w:hint="cs"/>
          <w:rtl/>
        </w:rPr>
        <w:t>می‌شود</w:t>
      </w:r>
      <w:r w:rsidR="00FB16EB" w:rsidRPr="000B496F">
        <w:rPr>
          <w:rFonts w:ascii="Traditional Arabic" w:hAnsi="Traditional Arabic" w:cs="Traditional Arabic" w:hint="cs"/>
          <w:rtl/>
        </w:rPr>
        <w:t xml:space="preserve"> اطلاق برای آن قائل بود و باید قدر متیقن را گرفت، بنابراین شامل اینجا ن</w:t>
      </w:r>
      <w:r w:rsidR="001F7D50" w:rsidRPr="000B496F">
        <w:rPr>
          <w:rFonts w:ascii="Traditional Arabic" w:hAnsi="Traditional Arabic" w:cs="Traditional Arabic" w:hint="cs"/>
          <w:rtl/>
        </w:rPr>
        <w:t>می‌شود</w:t>
      </w:r>
      <w:r w:rsidR="00FB16EB" w:rsidRPr="000B496F">
        <w:rPr>
          <w:rFonts w:ascii="Traditional Arabic" w:hAnsi="Traditional Arabic" w:cs="Traditional Arabic" w:hint="cs"/>
          <w:rtl/>
        </w:rPr>
        <w:t>.</w:t>
      </w:r>
    </w:p>
    <w:p w:rsidR="0040077D" w:rsidRPr="000B496F" w:rsidRDefault="0040077D" w:rsidP="000B496F">
      <w:pPr>
        <w:pStyle w:val="Heading1"/>
        <w:rPr>
          <w:rFonts w:ascii="Traditional Arabic" w:hAnsi="Traditional Arabic" w:cs="Traditional Arabic"/>
          <w:rtl/>
        </w:rPr>
      </w:pPr>
      <w:bookmarkStart w:id="32" w:name="_Toc506417951"/>
      <w:r w:rsidRPr="000B496F">
        <w:rPr>
          <w:rFonts w:ascii="Traditional Arabic" w:hAnsi="Traditional Arabic" w:cs="Traditional Arabic" w:hint="cs"/>
          <w:rtl/>
        </w:rPr>
        <w:t>شمول و فراگیری دلیل لبی</w:t>
      </w:r>
      <w:bookmarkEnd w:id="32"/>
      <w:r w:rsidRPr="000B496F">
        <w:rPr>
          <w:rFonts w:ascii="Traditional Arabic" w:hAnsi="Traditional Arabic" w:cs="Traditional Arabic" w:hint="cs"/>
          <w:rtl/>
        </w:rPr>
        <w:t xml:space="preserve"> </w:t>
      </w:r>
    </w:p>
    <w:p w:rsidR="00FB16EB" w:rsidRPr="000B496F" w:rsidRDefault="00FB16EB" w:rsidP="00874D96">
      <w:pPr>
        <w:jc w:val="lowKashida"/>
        <w:rPr>
          <w:rFonts w:ascii="Traditional Arabic" w:hAnsi="Traditional Arabic" w:cs="Traditional Arabic"/>
          <w:rtl/>
        </w:rPr>
      </w:pPr>
      <w:r w:rsidRPr="000B496F">
        <w:rPr>
          <w:rFonts w:ascii="Traditional Arabic" w:hAnsi="Traditional Arabic" w:cs="Traditional Arabic" w:hint="cs"/>
          <w:rtl/>
        </w:rPr>
        <w:t>جوابی که داده شد، این بود که درست است که قسم اول در اینجا نیست، مراجعه به عالم غیر بالغ در عصر معصوم نداریم</w:t>
      </w:r>
      <w:r w:rsidR="00A24744">
        <w:rPr>
          <w:rFonts w:ascii="Traditional Arabic" w:hAnsi="Traditional Arabic" w:cs="Traditional Arabic" w:hint="cs"/>
          <w:rtl/>
        </w:rPr>
        <w:t>؛</w:t>
      </w:r>
      <w:r w:rsidR="00726EED" w:rsidRPr="000B496F">
        <w:rPr>
          <w:rFonts w:ascii="Traditional Arabic" w:hAnsi="Traditional Arabic" w:cs="Traditional Arabic" w:hint="cs"/>
          <w:rtl/>
        </w:rPr>
        <w:t xml:space="preserve"> اما شمول و فراگیری دلیل لبی در مواردی ممکن است، آن در جایی است که ملاک دستمان باشد، ارتکاز </w:t>
      </w:r>
      <w:r w:rsidR="001F7D50" w:rsidRPr="000B496F">
        <w:rPr>
          <w:rFonts w:ascii="Traditional Arabic" w:hAnsi="Traditional Arabic" w:cs="Traditional Arabic" w:hint="cs"/>
          <w:rtl/>
        </w:rPr>
        <w:t>می‌گوید</w:t>
      </w:r>
      <w:r w:rsidR="00726EED" w:rsidRPr="000B496F">
        <w:rPr>
          <w:rFonts w:ascii="Traditional Arabic" w:hAnsi="Traditional Arabic" w:cs="Traditional Arabic" w:hint="cs"/>
          <w:rtl/>
        </w:rPr>
        <w:t xml:space="preserve"> که وجه این </w:t>
      </w:r>
      <w:r w:rsidR="001F7D50" w:rsidRPr="000B496F">
        <w:rPr>
          <w:rFonts w:ascii="Traditional Arabic" w:hAnsi="Traditional Arabic" w:cs="Traditional Arabic" w:hint="cs"/>
          <w:rtl/>
        </w:rPr>
        <w:t>مراجعه‌</w:t>
      </w:r>
      <w:r w:rsidR="00A24744">
        <w:rPr>
          <w:rFonts w:ascii="Traditional Arabic" w:hAnsi="Traditional Arabic" w:cs="Traditional Arabic" w:hint="cs"/>
          <w:rtl/>
        </w:rPr>
        <w:t xml:space="preserve"> </w:t>
      </w:r>
      <w:r w:rsidR="001F7D50" w:rsidRPr="000B496F">
        <w:rPr>
          <w:rFonts w:ascii="Traditional Arabic" w:hAnsi="Traditional Arabic" w:cs="Traditional Arabic" w:hint="cs"/>
          <w:rtl/>
        </w:rPr>
        <w:t>ای</w:t>
      </w:r>
      <w:r w:rsidR="00726EED" w:rsidRPr="000B496F">
        <w:rPr>
          <w:rFonts w:ascii="Traditional Arabic" w:hAnsi="Traditional Arabic" w:cs="Traditional Arabic" w:hint="cs"/>
          <w:rtl/>
        </w:rPr>
        <w:t xml:space="preserve">ن بوده است و امضا هم روی سیره عقلائیه همراه با این ارتکاز </w:t>
      </w:r>
      <w:r w:rsidR="001F7D50" w:rsidRPr="000B496F">
        <w:rPr>
          <w:rFonts w:ascii="Traditional Arabic" w:hAnsi="Traditional Arabic" w:cs="Traditional Arabic" w:hint="cs"/>
          <w:rtl/>
        </w:rPr>
        <w:t>قرارگرفته</w:t>
      </w:r>
      <w:r w:rsidR="00726EED" w:rsidRPr="000B496F">
        <w:rPr>
          <w:rFonts w:ascii="Traditional Arabic" w:hAnsi="Traditional Arabic" w:cs="Traditional Arabic" w:hint="cs"/>
          <w:rtl/>
        </w:rPr>
        <w:t xml:space="preserve"> است</w:t>
      </w:r>
      <w:r w:rsidR="00874D96">
        <w:rPr>
          <w:rFonts w:ascii="Traditional Arabic" w:hAnsi="Traditional Arabic" w:cs="Traditional Arabic" w:hint="cs"/>
          <w:rtl/>
        </w:rPr>
        <w:t>؛</w:t>
      </w:r>
      <w:r w:rsidR="00726EED" w:rsidRPr="000B496F">
        <w:rPr>
          <w:rFonts w:ascii="Traditional Arabic" w:hAnsi="Traditional Arabic" w:cs="Traditional Arabic" w:hint="cs"/>
          <w:rtl/>
        </w:rPr>
        <w:t xml:space="preserve"> لذا مراجعه جاهل به عالم در مسائل دینی مجاز و امضا شده است</w:t>
      </w:r>
      <w:r w:rsidR="00874D96">
        <w:rPr>
          <w:rFonts w:ascii="Traditional Arabic" w:hAnsi="Traditional Arabic" w:cs="Traditional Arabic" w:hint="cs"/>
          <w:rtl/>
        </w:rPr>
        <w:t>.</w:t>
      </w:r>
      <w:r w:rsidR="00726EED" w:rsidRPr="000B496F">
        <w:rPr>
          <w:rFonts w:ascii="Traditional Arabic" w:hAnsi="Traditional Arabic" w:cs="Traditional Arabic" w:hint="cs"/>
          <w:rtl/>
        </w:rPr>
        <w:t xml:space="preserve"> با الغای این خصوصیت که به این عالمی که محل رجوع هست، ایرانی یا عراقی باشد، سفید یا سیاه و امثالهم باشد، دخالتی ندارد، برای اینکه ارتکاز آن خصوصیات را الغا </w:t>
      </w:r>
      <w:r w:rsidR="001F7D50" w:rsidRPr="000B496F">
        <w:rPr>
          <w:rFonts w:ascii="Traditional Arabic" w:hAnsi="Traditional Arabic" w:cs="Traditional Arabic" w:hint="cs"/>
          <w:rtl/>
        </w:rPr>
        <w:t>می‌کند</w:t>
      </w:r>
      <w:r w:rsidR="00A0130C" w:rsidRPr="000B496F">
        <w:rPr>
          <w:rFonts w:ascii="Traditional Arabic" w:hAnsi="Traditional Arabic" w:cs="Traditional Arabic" w:hint="cs"/>
          <w:rtl/>
        </w:rPr>
        <w:t>.</w:t>
      </w:r>
    </w:p>
    <w:p w:rsidR="0040077D" w:rsidRPr="000B496F" w:rsidRDefault="001F7D50" w:rsidP="00B81DFA">
      <w:pPr>
        <w:jc w:val="lowKashida"/>
        <w:rPr>
          <w:rFonts w:ascii="Traditional Arabic" w:hAnsi="Traditional Arabic" w:cs="Traditional Arabic"/>
          <w:rtl/>
        </w:rPr>
      </w:pPr>
      <w:r w:rsidRPr="000B496F">
        <w:rPr>
          <w:rFonts w:ascii="Traditional Arabic" w:hAnsi="Traditional Arabic" w:cs="Traditional Arabic" w:hint="cs"/>
          <w:rtl/>
        </w:rPr>
        <w:t>یک‌طرف</w:t>
      </w:r>
      <w:r w:rsidR="0020547E" w:rsidRPr="000B496F">
        <w:rPr>
          <w:rFonts w:ascii="Traditional Arabic" w:hAnsi="Traditional Arabic" w:cs="Traditional Arabic" w:hint="cs"/>
          <w:rtl/>
        </w:rPr>
        <w:t xml:space="preserve"> </w:t>
      </w:r>
      <w:r w:rsidRPr="000B496F">
        <w:rPr>
          <w:rFonts w:ascii="Traditional Arabic" w:hAnsi="Traditional Arabic" w:cs="Traditional Arabic" w:hint="cs"/>
          <w:rtl/>
        </w:rPr>
        <w:t>مسئله ‌ای</w:t>
      </w:r>
      <w:r w:rsidR="0020547E" w:rsidRPr="000B496F">
        <w:rPr>
          <w:rFonts w:ascii="Traditional Arabic" w:hAnsi="Traditional Arabic" w:cs="Traditional Arabic" w:hint="cs"/>
          <w:rtl/>
        </w:rPr>
        <w:t xml:space="preserve">ن است که گفته </w:t>
      </w:r>
      <w:r w:rsidRPr="000B496F">
        <w:rPr>
          <w:rFonts w:ascii="Traditional Arabic" w:hAnsi="Traditional Arabic" w:cs="Traditional Arabic" w:hint="cs"/>
          <w:rtl/>
        </w:rPr>
        <w:t>می‌شود</w:t>
      </w:r>
      <w:r w:rsidR="0020547E" w:rsidRPr="000B496F">
        <w:rPr>
          <w:rFonts w:ascii="Traditional Arabic" w:hAnsi="Traditional Arabic" w:cs="Traditional Arabic" w:hint="cs"/>
          <w:rtl/>
        </w:rPr>
        <w:t xml:space="preserve"> سیره و ادله لبیّه را باید به قدر متیقنشان اخذ کرد</w:t>
      </w:r>
      <w:r w:rsidR="00C84D75">
        <w:rPr>
          <w:rFonts w:ascii="Traditional Arabic" w:hAnsi="Traditional Arabic" w:cs="Traditional Arabic" w:hint="cs"/>
          <w:rtl/>
        </w:rPr>
        <w:t>.</w:t>
      </w:r>
      <w:r w:rsidR="0020547E" w:rsidRPr="000B496F">
        <w:rPr>
          <w:rFonts w:ascii="Traditional Arabic" w:hAnsi="Traditional Arabic" w:cs="Traditional Arabic" w:hint="cs"/>
          <w:rtl/>
        </w:rPr>
        <w:t xml:space="preserve"> در نقطه مقابل اینکه سیره را به ضمیمه آن ارتکاز </w:t>
      </w:r>
      <w:r w:rsidRPr="000B496F">
        <w:rPr>
          <w:rFonts w:ascii="Traditional Arabic" w:hAnsi="Traditional Arabic" w:cs="Traditional Arabic" w:hint="cs"/>
          <w:rtl/>
        </w:rPr>
        <w:t>می‌شود</w:t>
      </w:r>
      <w:r w:rsidR="0020547E" w:rsidRPr="000B496F">
        <w:rPr>
          <w:rFonts w:ascii="Traditional Arabic" w:hAnsi="Traditional Arabic" w:cs="Traditional Arabic" w:hint="cs"/>
          <w:rtl/>
        </w:rPr>
        <w:t xml:space="preserve"> تعمیم داد</w:t>
      </w:r>
      <w:r w:rsidR="00DE7D30" w:rsidRPr="000B496F">
        <w:rPr>
          <w:rFonts w:ascii="Traditional Arabic" w:hAnsi="Traditional Arabic" w:cs="Traditional Arabic" w:hint="cs"/>
          <w:rtl/>
        </w:rPr>
        <w:t xml:space="preserve"> در این صورت یک بحث اصولی است، </w:t>
      </w:r>
      <w:r w:rsidRPr="000B496F">
        <w:rPr>
          <w:rFonts w:ascii="Traditional Arabic" w:hAnsi="Traditional Arabic" w:cs="Traditional Arabic" w:hint="cs"/>
          <w:rtl/>
        </w:rPr>
        <w:t>یک‌طرف</w:t>
      </w:r>
      <w:r w:rsidR="00DE7D30" w:rsidRPr="000B496F">
        <w:rPr>
          <w:rFonts w:ascii="Traditional Arabic" w:hAnsi="Traditional Arabic" w:cs="Traditional Arabic" w:hint="cs"/>
          <w:rtl/>
        </w:rPr>
        <w:t xml:space="preserve"> </w:t>
      </w:r>
      <w:r w:rsidRPr="000B496F">
        <w:rPr>
          <w:rFonts w:ascii="Traditional Arabic" w:hAnsi="Traditional Arabic" w:cs="Traditional Arabic" w:hint="cs"/>
          <w:rtl/>
        </w:rPr>
        <w:t>می‌گوید</w:t>
      </w:r>
      <w:r w:rsidR="00DE7D30" w:rsidRPr="000B496F">
        <w:rPr>
          <w:rFonts w:ascii="Traditional Arabic" w:hAnsi="Traditional Arabic" w:cs="Traditional Arabic" w:hint="cs"/>
          <w:rtl/>
        </w:rPr>
        <w:t xml:space="preserve"> که سیره دلیل لبی است، در مورد منعقد نشده است، اطلاق هم ن</w:t>
      </w:r>
      <w:r w:rsidRPr="000B496F">
        <w:rPr>
          <w:rFonts w:ascii="Traditional Arabic" w:hAnsi="Traditional Arabic" w:cs="Traditional Arabic" w:hint="cs"/>
          <w:rtl/>
        </w:rPr>
        <w:t>می‌شود</w:t>
      </w:r>
      <w:r w:rsidR="00DE7D30" w:rsidRPr="000B496F">
        <w:rPr>
          <w:rFonts w:ascii="Traditional Arabic" w:hAnsi="Traditional Arabic" w:cs="Traditional Arabic" w:hint="cs"/>
          <w:rtl/>
        </w:rPr>
        <w:t xml:space="preserve"> گرفت، باید قدر متیقنش را گرفت، استدلال برای عدم شمول سیره لغیر البالغ به این صورت بود</w:t>
      </w:r>
      <w:r w:rsidR="006C4D7D" w:rsidRPr="000B496F">
        <w:rPr>
          <w:rFonts w:ascii="Traditional Arabic" w:hAnsi="Traditional Arabic" w:cs="Traditional Arabic" w:hint="cs"/>
          <w:rtl/>
        </w:rPr>
        <w:t xml:space="preserve">، </w:t>
      </w:r>
      <w:r w:rsidRPr="000B496F">
        <w:rPr>
          <w:rFonts w:ascii="Traditional Arabic" w:hAnsi="Traditional Arabic" w:cs="Traditional Arabic" w:hint="cs"/>
          <w:rtl/>
        </w:rPr>
        <w:t>این‌طرف</w:t>
      </w:r>
      <w:r w:rsidR="006C4D7D" w:rsidRPr="000B496F">
        <w:rPr>
          <w:rFonts w:ascii="Traditional Arabic" w:hAnsi="Traditional Arabic" w:cs="Traditional Arabic" w:hint="cs"/>
          <w:rtl/>
        </w:rPr>
        <w:t xml:space="preserve"> </w:t>
      </w:r>
      <w:r w:rsidRPr="000B496F">
        <w:rPr>
          <w:rFonts w:ascii="Traditional Arabic" w:hAnsi="Traditional Arabic" w:cs="Traditional Arabic" w:hint="cs"/>
          <w:rtl/>
        </w:rPr>
        <w:t>می‌گوید</w:t>
      </w:r>
      <w:r w:rsidR="006C4D7D" w:rsidRPr="000B496F">
        <w:rPr>
          <w:rFonts w:ascii="Traditional Arabic" w:hAnsi="Traditional Arabic" w:cs="Traditional Arabic" w:hint="cs"/>
          <w:rtl/>
        </w:rPr>
        <w:t xml:space="preserve"> که ارتکازی </w:t>
      </w:r>
      <w:r w:rsidRPr="000B496F">
        <w:rPr>
          <w:rFonts w:ascii="Traditional Arabic" w:hAnsi="Traditional Arabic" w:cs="Traditional Arabic" w:hint="cs"/>
          <w:rtl/>
        </w:rPr>
        <w:t>ضمیمه‌اش</w:t>
      </w:r>
      <w:r w:rsidR="006C4D7D" w:rsidRPr="000B496F">
        <w:rPr>
          <w:rFonts w:ascii="Traditional Arabic" w:hAnsi="Traditional Arabic" w:cs="Traditional Arabic" w:hint="cs"/>
          <w:rtl/>
        </w:rPr>
        <w:t xml:space="preserve"> است که ارتکاز موجب شمول </w:t>
      </w:r>
      <w:r w:rsidRPr="000B496F">
        <w:rPr>
          <w:rFonts w:ascii="Traditional Arabic" w:hAnsi="Traditional Arabic" w:cs="Traditional Arabic" w:hint="cs"/>
          <w:rtl/>
        </w:rPr>
        <w:t>می‌شود</w:t>
      </w:r>
      <w:r w:rsidR="006C4D7D" w:rsidRPr="000B496F">
        <w:rPr>
          <w:rFonts w:ascii="Traditional Arabic" w:hAnsi="Traditional Arabic" w:cs="Traditional Arabic" w:hint="cs"/>
          <w:rtl/>
        </w:rPr>
        <w:t>، اینجا یک بحث اصول است</w:t>
      </w:r>
      <w:r w:rsidR="00B81DFA">
        <w:rPr>
          <w:rFonts w:ascii="Traditional Arabic" w:hAnsi="Traditional Arabic" w:cs="Traditional Arabic" w:hint="cs"/>
          <w:rtl/>
        </w:rPr>
        <w:t>.</w:t>
      </w:r>
      <w:r w:rsidR="006C4D7D" w:rsidRPr="000B496F">
        <w:rPr>
          <w:rFonts w:ascii="Traditional Arabic" w:hAnsi="Traditional Arabic" w:cs="Traditional Arabic" w:hint="cs"/>
          <w:rtl/>
        </w:rPr>
        <w:t xml:space="preserve"> سؤال اصولی این است که آیا سیره عقلائیه و انواع </w:t>
      </w:r>
      <w:r w:rsidRPr="000B496F">
        <w:rPr>
          <w:rFonts w:ascii="Traditional Arabic" w:hAnsi="Traditional Arabic" w:cs="Traditional Arabic" w:hint="cs"/>
          <w:rtl/>
        </w:rPr>
        <w:t>سیره‌های</w:t>
      </w:r>
      <w:r w:rsidR="006C4D7D" w:rsidRPr="000B496F">
        <w:rPr>
          <w:rFonts w:ascii="Traditional Arabic" w:hAnsi="Traditional Arabic" w:cs="Traditional Arabic" w:hint="cs"/>
          <w:rtl/>
        </w:rPr>
        <w:t xml:space="preserve"> دیگری که حجت دارد و </w:t>
      </w:r>
      <w:r w:rsidRPr="000B496F">
        <w:rPr>
          <w:rFonts w:ascii="Traditional Arabic" w:hAnsi="Traditional Arabic" w:cs="Traditional Arabic" w:hint="cs"/>
          <w:rtl/>
        </w:rPr>
        <w:t>همین‌طور</w:t>
      </w:r>
      <w:r w:rsidR="006C4D7D" w:rsidRPr="000B496F">
        <w:rPr>
          <w:rFonts w:ascii="Traditional Arabic" w:hAnsi="Traditional Arabic" w:cs="Traditional Arabic" w:hint="cs"/>
          <w:rtl/>
        </w:rPr>
        <w:t xml:space="preserve"> ادله لبیّه ای که ممکن است غیر سیره باشد، به قدر متقینش اخذ </w:t>
      </w:r>
      <w:r w:rsidRPr="000B496F">
        <w:rPr>
          <w:rFonts w:ascii="Traditional Arabic" w:hAnsi="Traditional Arabic" w:cs="Traditional Arabic" w:hint="cs"/>
          <w:rtl/>
        </w:rPr>
        <w:t>می‌شود</w:t>
      </w:r>
      <w:r w:rsidR="006C4D7D" w:rsidRPr="000B496F">
        <w:rPr>
          <w:rFonts w:ascii="Traditional Arabic" w:hAnsi="Traditional Arabic" w:cs="Traditional Arabic" w:hint="cs"/>
          <w:rtl/>
        </w:rPr>
        <w:t xml:space="preserve"> یا  اینکه امکان تعمیم و اطلاق در آن وجود دارد؟ این بحث الی </w:t>
      </w:r>
      <w:r w:rsidRPr="000B496F">
        <w:rPr>
          <w:rFonts w:ascii="Traditional Arabic" w:hAnsi="Traditional Arabic" w:cs="Traditional Arabic" w:hint="cs"/>
          <w:rtl/>
        </w:rPr>
        <w:t>ماشاءالله</w:t>
      </w:r>
      <w:r w:rsidR="006C4D7D" w:rsidRPr="000B496F">
        <w:rPr>
          <w:rFonts w:ascii="Traditional Arabic" w:hAnsi="Traditional Arabic" w:cs="Traditional Arabic" w:hint="cs"/>
          <w:rtl/>
        </w:rPr>
        <w:t xml:space="preserve"> مصداق دارد برای اینکه </w:t>
      </w:r>
      <w:r w:rsidRPr="000B496F">
        <w:rPr>
          <w:rFonts w:ascii="Traditional Arabic" w:hAnsi="Traditional Arabic" w:cs="Traditional Arabic" w:hint="cs"/>
          <w:rtl/>
        </w:rPr>
        <w:t>سیره‌های</w:t>
      </w:r>
      <w:r w:rsidR="006C4D7D" w:rsidRPr="000B496F">
        <w:rPr>
          <w:rFonts w:ascii="Traditional Arabic" w:hAnsi="Traditional Arabic" w:cs="Traditional Arabic" w:hint="cs"/>
          <w:rtl/>
        </w:rPr>
        <w:t xml:space="preserve">ی که معمولاً ما به </w:t>
      </w:r>
      <w:r w:rsidRPr="000B496F">
        <w:rPr>
          <w:rFonts w:ascii="Traditional Arabic" w:hAnsi="Traditional Arabic" w:cs="Traditional Arabic" w:hint="cs"/>
          <w:rtl/>
        </w:rPr>
        <w:t>آن‌ها</w:t>
      </w:r>
      <w:r w:rsidR="006C4D7D" w:rsidRPr="000B496F">
        <w:rPr>
          <w:rFonts w:ascii="Traditional Arabic" w:hAnsi="Traditional Arabic" w:cs="Traditional Arabic" w:hint="cs"/>
          <w:rtl/>
        </w:rPr>
        <w:t xml:space="preserve"> تمسک </w:t>
      </w:r>
      <w:r w:rsidRPr="000B496F">
        <w:rPr>
          <w:rFonts w:ascii="Traditional Arabic" w:hAnsi="Traditional Arabic" w:cs="Traditional Arabic" w:hint="cs"/>
          <w:rtl/>
        </w:rPr>
        <w:t>می‌کنیم</w:t>
      </w:r>
      <w:r w:rsidR="006C4D7D" w:rsidRPr="000B496F">
        <w:rPr>
          <w:rFonts w:ascii="Traditional Arabic" w:hAnsi="Traditional Arabic" w:cs="Traditional Arabic" w:hint="cs"/>
          <w:rtl/>
        </w:rPr>
        <w:t xml:space="preserve">، در مواردی انعقاد داشته است، وقتی در حال حاضر ما </w:t>
      </w:r>
      <w:r w:rsidRPr="000B496F">
        <w:rPr>
          <w:rFonts w:ascii="Traditional Arabic" w:hAnsi="Traditional Arabic" w:cs="Traditional Arabic" w:hint="cs"/>
          <w:rtl/>
        </w:rPr>
        <w:t>می‌خواهیم</w:t>
      </w:r>
      <w:r w:rsidR="006C4D7D" w:rsidRPr="000B496F">
        <w:rPr>
          <w:rFonts w:ascii="Traditional Arabic" w:hAnsi="Traditional Arabic" w:cs="Traditional Arabic" w:hint="cs"/>
          <w:rtl/>
        </w:rPr>
        <w:t xml:space="preserve"> به آن تمسک بکنیم، ممکن است به مواردی تعمیم بدهیم که اصلاً آن وقت مصداق نداشته است</w:t>
      </w:r>
      <w:r w:rsidR="00B81DFA">
        <w:rPr>
          <w:rFonts w:ascii="Traditional Arabic" w:hAnsi="Traditional Arabic" w:cs="Traditional Arabic" w:hint="cs"/>
          <w:rtl/>
        </w:rPr>
        <w:t>.</w:t>
      </w:r>
      <w:r w:rsidR="006C4D7D" w:rsidRPr="000B496F">
        <w:rPr>
          <w:rFonts w:ascii="Traditional Arabic" w:hAnsi="Traditional Arabic" w:cs="Traditional Arabic" w:hint="cs"/>
          <w:rtl/>
        </w:rPr>
        <w:t xml:space="preserve"> سؤال این است که </w:t>
      </w:r>
      <w:r w:rsidRPr="000B496F">
        <w:rPr>
          <w:rFonts w:ascii="Traditional Arabic" w:hAnsi="Traditional Arabic" w:cs="Traditional Arabic" w:hint="cs"/>
          <w:rtl/>
        </w:rPr>
        <w:t>می‌شود</w:t>
      </w:r>
      <w:r w:rsidR="006C4D7D" w:rsidRPr="000B496F">
        <w:rPr>
          <w:rFonts w:ascii="Traditional Arabic" w:hAnsi="Traditional Arabic" w:cs="Traditional Arabic" w:hint="cs"/>
          <w:rtl/>
        </w:rPr>
        <w:t xml:space="preserve"> تعمیم داد یا خیر؟ </w:t>
      </w:r>
    </w:p>
    <w:p w:rsidR="0040077D" w:rsidRPr="000B496F" w:rsidRDefault="0040077D" w:rsidP="000B496F">
      <w:pPr>
        <w:pStyle w:val="Heading1"/>
        <w:rPr>
          <w:rFonts w:ascii="Traditional Arabic" w:hAnsi="Traditional Arabic" w:cs="Traditional Arabic"/>
          <w:rtl/>
        </w:rPr>
      </w:pPr>
      <w:bookmarkStart w:id="33" w:name="_Toc506417952"/>
      <w:r w:rsidRPr="000B496F">
        <w:rPr>
          <w:rFonts w:ascii="Traditional Arabic" w:hAnsi="Traditional Arabic" w:cs="Traditional Arabic" w:hint="cs"/>
          <w:rtl/>
        </w:rPr>
        <w:t>اخذ قدر متقین در دلیل لبّی</w:t>
      </w:r>
      <w:bookmarkEnd w:id="33"/>
      <w:r w:rsidRPr="000B496F">
        <w:rPr>
          <w:rFonts w:ascii="Traditional Arabic" w:hAnsi="Traditional Arabic" w:cs="Traditional Arabic" w:hint="cs"/>
          <w:rtl/>
        </w:rPr>
        <w:t xml:space="preserve"> </w:t>
      </w:r>
    </w:p>
    <w:p w:rsidR="00A0130C" w:rsidRPr="000B496F" w:rsidRDefault="001F7D50" w:rsidP="001F05D6">
      <w:pPr>
        <w:jc w:val="lowKashida"/>
        <w:rPr>
          <w:rFonts w:ascii="Traditional Arabic" w:hAnsi="Traditional Arabic" w:cs="Traditional Arabic"/>
          <w:rtl/>
        </w:rPr>
      </w:pPr>
      <w:r w:rsidRPr="000B496F">
        <w:rPr>
          <w:rFonts w:ascii="Traditional Arabic" w:hAnsi="Traditional Arabic" w:cs="Traditional Arabic" w:hint="cs"/>
          <w:rtl/>
        </w:rPr>
        <w:t>به‌عبارت‌دیگر</w:t>
      </w:r>
      <w:r w:rsidR="006C4D7D" w:rsidRPr="000B496F">
        <w:rPr>
          <w:rFonts w:ascii="Traditional Arabic" w:hAnsi="Traditional Arabic" w:cs="Traditional Arabic" w:hint="cs"/>
          <w:rtl/>
        </w:rPr>
        <w:t xml:space="preserve"> داوری بین این دو استدلال و پاسخی که داده شد، متوقف بر حل یک مسئله اصولی است، آن مسئله اصولی این است که دلیل لبّی همیشه باید به قدر متیقن آن اخذ کرد، یا اینکه امکان اطلاق و تعمیمی در آن وجود دارد</w:t>
      </w:r>
      <w:r w:rsidR="008E2402" w:rsidRPr="000B496F">
        <w:rPr>
          <w:rFonts w:ascii="Traditional Arabic" w:hAnsi="Traditional Arabic" w:cs="Traditional Arabic" w:hint="cs"/>
          <w:rtl/>
        </w:rPr>
        <w:t xml:space="preserve">، دو فرض است که مورد سؤال قرار </w:t>
      </w:r>
      <w:r w:rsidRPr="000B496F">
        <w:rPr>
          <w:rFonts w:ascii="Traditional Arabic" w:hAnsi="Traditional Arabic" w:cs="Traditional Arabic" w:hint="cs"/>
          <w:rtl/>
        </w:rPr>
        <w:t>می‌گیرد</w:t>
      </w:r>
      <w:r w:rsidR="008E2402" w:rsidRPr="000B496F">
        <w:rPr>
          <w:rFonts w:ascii="Traditional Arabic" w:hAnsi="Traditional Arabic" w:cs="Traditional Arabic" w:hint="cs"/>
          <w:rtl/>
        </w:rPr>
        <w:t xml:space="preserve"> آیا </w:t>
      </w:r>
      <w:r w:rsidRPr="000B496F">
        <w:rPr>
          <w:rFonts w:ascii="Traditional Arabic" w:hAnsi="Traditional Arabic" w:cs="Traditional Arabic" w:hint="cs"/>
          <w:rtl/>
        </w:rPr>
        <w:t>می‌شود</w:t>
      </w:r>
      <w:r w:rsidR="008E2402" w:rsidRPr="000B496F">
        <w:rPr>
          <w:rFonts w:ascii="Traditional Arabic" w:hAnsi="Traditional Arabic" w:cs="Traditional Arabic" w:hint="cs"/>
          <w:rtl/>
        </w:rPr>
        <w:t xml:space="preserve"> اطلاق به شکلی تعمیم و شمول و اطلاق را در دلیل لبی قائل بشویم یا اینکه همیشه باید قدر متیقن را باید اخذ کرد</w:t>
      </w:r>
      <w:r w:rsidR="001F05D6">
        <w:rPr>
          <w:rFonts w:ascii="Traditional Arabic" w:hAnsi="Traditional Arabic" w:cs="Traditional Arabic" w:hint="cs"/>
          <w:rtl/>
        </w:rPr>
        <w:t>؟</w:t>
      </w:r>
      <w:r w:rsidR="008E2402" w:rsidRPr="000B496F">
        <w:rPr>
          <w:rFonts w:ascii="Traditional Arabic" w:hAnsi="Traditional Arabic" w:cs="Traditional Arabic" w:hint="cs"/>
          <w:rtl/>
        </w:rPr>
        <w:t xml:space="preserve"> در این حل این مسئله و پاسخ به این سؤال کلان اصولی این است که اینکه گفته شود دلیل لبّی را باید محدود و محصور به قدر متیقن کرد، اخذ به قدر متیقن در دلیل لبّی به عنوان یک قاعده پذیرفت، درست است</w:t>
      </w:r>
      <w:r w:rsidR="001F05D6">
        <w:rPr>
          <w:rFonts w:ascii="Traditional Arabic" w:hAnsi="Traditional Arabic" w:cs="Traditional Arabic" w:hint="cs"/>
          <w:rtl/>
        </w:rPr>
        <w:t>؛</w:t>
      </w:r>
      <w:r w:rsidR="008E2402" w:rsidRPr="000B496F">
        <w:rPr>
          <w:rFonts w:ascii="Traditional Arabic" w:hAnsi="Traditional Arabic" w:cs="Traditional Arabic" w:hint="cs"/>
          <w:rtl/>
        </w:rPr>
        <w:t xml:space="preserve"> اما بالجمله درست نیست، </w:t>
      </w:r>
      <w:r w:rsidRPr="000B496F">
        <w:rPr>
          <w:rFonts w:ascii="Traditional Arabic" w:hAnsi="Traditional Arabic" w:cs="Traditional Arabic" w:hint="cs"/>
          <w:rtl/>
        </w:rPr>
        <w:t>همان‌طور</w:t>
      </w:r>
      <w:r w:rsidR="008E2402" w:rsidRPr="000B496F">
        <w:rPr>
          <w:rFonts w:ascii="Traditional Arabic" w:hAnsi="Traditional Arabic" w:cs="Traditional Arabic" w:hint="cs"/>
          <w:rtl/>
        </w:rPr>
        <w:t xml:space="preserve"> که </w:t>
      </w:r>
      <w:r w:rsidRPr="000B496F">
        <w:rPr>
          <w:rFonts w:ascii="Traditional Arabic" w:hAnsi="Traditional Arabic" w:cs="Traditional Arabic" w:hint="cs"/>
          <w:rtl/>
        </w:rPr>
        <w:t>آن‌طرف</w:t>
      </w:r>
      <w:r w:rsidR="008E2402" w:rsidRPr="000B496F">
        <w:rPr>
          <w:rFonts w:ascii="Traditional Arabic" w:hAnsi="Traditional Arabic" w:cs="Traditional Arabic" w:hint="cs"/>
          <w:rtl/>
        </w:rPr>
        <w:t xml:space="preserve"> قضیه که بگوییم </w:t>
      </w:r>
      <w:r w:rsidRPr="000B496F">
        <w:rPr>
          <w:rFonts w:ascii="Traditional Arabic" w:hAnsi="Traditional Arabic" w:cs="Traditional Arabic" w:hint="cs"/>
          <w:rtl/>
        </w:rPr>
        <w:t>می‌شود</w:t>
      </w:r>
      <w:r w:rsidR="008E2402" w:rsidRPr="000B496F">
        <w:rPr>
          <w:rFonts w:ascii="Traditional Arabic" w:hAnsi="Traditional Arabic" w:cs="Traditional Arabic" w:hint="cs"/>
          <w:rtl/>
        </w:rPr>
        <w:t xml:space="preserve"> سیره را به عنوان دلیل لبی تعمیم و اطلاق داد، </w:t>
      </w:r>
      <w:r w:rsidRPr="000B496F">
        <w:rPr>
          <w:rFonts w:ascii="Traditional Arabic" w:hAnsi="Traditional Arabic" w:cs="Traditional Arabic" w:hint="cs"/>
          <w:rtl/>
        </w:rPr>
        <w:t>آن‌هم</w:t>
      </w:r>
      <w:r w:rsidR="008E2402" w:rsidRPr="000B496F">
        <w:rPr>
          <w:rFonts w:ascii="Traditional Arabic" w:hAnsi="Traditional Arabic" w:cs="Traditional Arabic" w:hint="cs"/>
          <w:rtl/>
        </w:rPr>
        <w:t xml:space="preserve"> درست است</w:t>
      </w:r>
      <w:r w:rsidR="001F05D6">
        <w:rPr>
          <w:rFonts w:ascii="Traditional Arabic" w:hAnsi="Traditional Arabic" w:cs="Traditional Arabic" w:hint="cs"/>
          <w:rtl/>
        </w:rPr>
        <w:t>؛</w:t>
      </w:r>
      <w:r w:rsidR="008E2402" w:rsidRPr="000B496F">
        <w:rPr>
          <w:rFonts w:ascii="Traditional Arabic" w:hAnsi="Traditional Arabic" w:cs="Traditional Arabic" w:hint="cs"/>
          <w:rtl/>
        </w:rPr>
        <w:t xml:space="preserve"> اما همیشه </w:t>
      </w:r>
      <w:r w:rsidRPr="000B496F">
        <w:rPr>
          <w:rFonts w:ascii="Traditional Arabic" w:hAnsi="Traditional Arabic" w:cs="Traditional Arabic" w:hint="cs"/>
          <w:rtl/>
        </w:rPr>
        <w:t>این‌طور</w:t>
      </w:r>
      <w:r w:rsidR="008E2402" w:rsidRPr="000B496F">
        <w:rPr>
          <w:rFonts w:ascii="Traditional Arabic" w:hAnsi="Traditional Arabic" w:cs="Traditional Arabic" w:hint="cs"/>
          <w:rtl/>
        </w:rPr>
        <w:t xml:space="preserve"> نیست، تحقیق در مسئله یک تفصیل است، مبنای استدلالات هم معمولاً باید همین تفصیل باشد، گرچه شاید به طور منقح در جایش بحث نشده است</w:t>
      </w:r>
      <w:r w:rsidR="001F05D6">
        <w:rPr>
          <w:rFonts w:ascii="Traditional Arabic" w:hAnsi="Traditional Arabic" w:cs="Traditional Arabic" w:hint="cs"/>
          <w:rtl/>
        </w:rPr>
        <w:t>؛</w:t>
      </w:r>
      <w:r w:rsidR="008E2402" w:rsidRPr="000B496F">
        <w:rPr>
          <w:rFonts w:ascii="Traditional Arabic" w:hAnsi="Traditional Arabic" w:cs="Traditional Arabic" w:hint="cs"/>
          <w:rtl/>
        </w:rPr>
        <w:t xml:space="preserve"> اما </w:t>
      </w:r>
      <w:r w:rsidRPr="000B496F">
        <w:rPr>
          <w:rFonts w:ascii="Traditional Arabic" w:hAnsi="Traditional Arabic" w:cs="Traditional Arabic" w:hint="cs"/>
          <w:rtl/>
        </w:rPr>
        <w:t>کم‌وبیش</w:t>
      </w:r>
      <w:r w:rsidR="008E2402" w:rsidRPr="000B496F">
        <w:rPr>
          <w:rFonts w:ascii="Traditional Arabic" w:hAnsi="Traditional Arabic" w:cs="Traditional Arabic" w:hint="cs"/>
          <w:rtl/>
        </w:rPr>
        <w:t xml:space="preserve"> </w:t>
      </w:r>
      <w:r w:rsidRPr="000B496F">
        <w:rPr>
          <w:rFonts w:ascii="Traditional Arabic" w:hAnsi="Traditional Arabic" w:cs="Traditional Arabic" w:hint="cs"/>
          <w:rtl/>
        </w:rPr>
        <w:t>گفته‌شده</w:t>
      </w:r>
      <w:r w:rsidR="008E2402" w:rsidRPr="000B496F">
        <w:rPr>
          <w:rFonts w:ascii="Traditional Arabic" w:hAnsi="Traditional Arabic" w:cs="Traditional Arabic" w:hint="cs"/>
          <w:rtl/>
        </w:rPr>
        <w:t xml:space="preserve"> و به عنوان یک امر مسلّم هم شاید مفروض باشد.</w:t>
      </w:r>
    </w:p>
    <w:p w:rsidR="0040077D" w:rsidRPr="000B496F" w:rsidRDefault="0040077D" w:rsidP="000B496F">
      <w:pPr>
        <w:pStyle w:val="Heading1"/>
        <w:rPr>
          <w:rFonts w:ascii="Traditional Arabic" w:hAnsi="Traditional Arabic" w:cs="Traditional Arabic"/>
          <w:rtl/>
        </w:rPr>
      </w:pPr>
      <w:bookmarkStart w:id="34" w:name="_Toc506417953"/>
      <w:r w:rsidRPr="000B496F">
        <w:rPr>
          <w:rFonts w:ascii="Traditional Arabic" w:hAnsi="Traditional Arabic" w:cs="Traditional Arabic" w:hint="cs"/>
          <w:rtl/>
        </w:rPr>
        <w:lastRenderedPageBreak/>
        <w:t>تعمیم سیره در مراجعه جاهل به عالم</w:t>
      </w:r>
      <w:bookmarkEnd w:id="34"/>
    </w:p>
    <w:p w:rsidR="008E2402" w:rsidRPr="000B496F" w:rsidRDefault="008E2402" w:rsidP="00166FDF">
      <w:pPr>
        <w:jc w:val="lowKashida"/>
        <w:rPr>
          <w:rFonts w:ascii="Traditional Arabic" w:hAnsi="Traditional Arabic" w:cs="Traditional Arabic"/>
          <w:rtl/>
        </w:rPr>
      </w:pPr>
      <w:r w:rsidRPr="000B496F">
        <w:rPr>
          <w:rFonts w:ascii="Traditional Arabic" w:hAnsi="Traditional Arabic" w:cs="Traditional Arabic" w:hint="cs"/>
          <w:rtl/>
        </w:rPr>
        <w:t xml:space="preserve">توضیح مسئله در تفصیل در پاسخ به این سؤال این است که سیره را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تعمیم داد</w:t>
      </w:r>
      <w:r w:rsidR="001F05D6">
        <w:rPr>
          <w:rFonts w:ascii="Traditional Arabic" w:hAnsi="Traditional Arabic" w:cs="Traditional Arabic" w:hint="cs"/>
          <w:rtl/>
        </w:rPr>
        <w:t>.</w:t>
      </w:r>
      <w:r w:rsidRPr="000B496F">
        <w:rPr>
          <w:rFonts w:ascii="Traditional Arabic" w:hAnsi="Traditional Arabic" w:cs="Traditional Arabic" w:hint="cs"/>
          <w:rtl/>
        </w:rPr>
        <w:t xml:space="preserve"> این تعمیم هم </w:t>
      </w:r>
      <w:r w:rsidR="001F7D50" w:rsidRPr="000B496F">
        <w:rPr>
          <w:rFonts w:ascii="Traditional Arabic" w:hAnsi="Traditional Arabic" w:cs="Traditional Arabic" w:hint="cs"/>
          <w:rtl/>
        </w:rPr>
        <w:t>همان‌طور</w:t>
      </w:r>
      <w:r w:rsidRPr="000B496F">
        <w:rPr>
          <w:rFonts w:ascii="Traditional Arabic" w:hAnsi="Traditional Arabic" w:cs="Traditional Arabic" w:hint="cs"/>
          <w:rtl/>
        </w:rPr>
        <w:t xml:space="preserve"> که در پاسخ این استدلال اشاره کردیم، بر اساس همان ارتکاز است یعنی سیره که منعقد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و اینکه جاهل به عالم مراجعه </w:t>
      </w:r>
      <w:r w:rsidR="001F7D50" w:rsidRPr="000B496F">
        <w:rPr>
          <w:rFonts w:ascii="Traditional Arabic" w:hAnsi="Traditional Arabic" w:cs="Traditional Arabic" w:hint="cs"/>
          <w:rtl/>
        </w:rPr>
        <w:t>می‌کند</w:t>
      </w:r>
      <w:r w:rsidRPr="000B496F">
        <w:rPr>
          <w:rFonts w:ascii="Traditional Arabic" w:hAnsi="Traditional Arabic" w:cs="Traditional Arabic" w:hint="cs"/>
          <w:rtl/>
        </w:rPr>
        <w:t>، این مبنی بر یک ارتکاز است</w:t>
      </w:r>
      <w:r w:rsidR="001F05D6">
        <w:rPr>
          <w:rFonts w:ascii="Traditional Arabic" w:hAnsi="Traditional Arabic" w:cs="Traditional Arabic" w:hint="cs"/>
          <w:rtl/>
        </w:rPr>
        <w:t>.</w:t>
      </w:r>
      <w:r w:rsidRPr="000B496F">
        <w:rPr>
          <w:rFonts w:ascii="Traditional Arabic" w:hAnsi="Traditional Arabic" w:cs="Traditional Arabic" w:hint="cs"/>
          <w:rtl/>
        </w:rPr>
        <w:t xml:space="preserve"> سیره یک امر عملی است</w:t>
      </w:r>
      <w:r w:rsidR="001F05D6">
        <w:rPr>
          <w:rFonts w:ascii="Traditional Arabic" w:hAnsi="Traditional Arabic" w:cs="Traditional Arabic" w:hint="cs"/>
          <w:rtl/>
        </w:rPr>
        <w:t>.</w:t>
      </w:r>
      <w:r w:rsidRPr="000B496F">
        <w:rPr>
          <w:rFonts w:ascii="Traditional Arabic" w:hAnsi="Traditional Arabic" w:cs="Traditional Arabic" w:hint="cs"/>
          <w:rtl/>
        </w:rPr>
        <w:t xml:space="preserve"> انسان </w:t>
      </w:r>
      <w:r w:rsidR="001F7D50" w:rsidRPr="000B496F">
        <w:rPr>
          <w:rFonts w:ascii="Traditional Arabic" w:hAnsi="Traditional Arabic" w:cs="Traditional Arabic" w:hint="cs"/>
          <w:rtl/>
        </w:rPr>
        <w:t>می‌بیند</w:t>
      </w:r>
      <w:r w:rsidRPr="000B496F">
        <w:rPr>
          <w:rFonts w:ascii="Traditional Arabic" w:hAnsi="Traditional Arabic" w:cs="Traditional Arabic" w:hint="cs"/>
          <w:rtl/>
        </w:rPr>
        <w:t xml:space="preserve"> که در منظر امام، نماز جمعه خوانده نشد یا در منظر امام، سؤالش را از راوی کرد و به آن عمل کرد، این عمل است</w:t>
      </w:r>
      <w:r w:rsidR="001F05D6">
        <w:rPr>
          <w:rFonts w:ascii="Traditional Arabic" w:hAnsi="Traditional Arabic" w:cs="Traditional Arabic" w:hint="cs"/>
          <w:rtl/>
        </w:rPr>
        <w:t>؛</w:t>
      </w:r>
      <w:r w:rsidRPr="000B496F">
        <w:rPr>
          <w:rFonts w:ascii="Traditional Arabic" w:hAnsi="Traditional Arabic" w:cs="Traditional Arabic" w:hint="cs"/>
          <w:rtl/>
        </w:rPr>
        <w:t xml:space="preserve"> منتهی این عمل همیشه همراه با یک ارتکاز عقلایی و یک معنا و رازی است که آن چسبیده به سیره است</w:t>
      </w:r>
      <w:r w:rsidR="001F05D6">
        <w:rPr>
          <w:rFonts w:ascii="Traditional Arabic" w:hAnsi="Traditional Arabic" w:cs="Traditional Arabic" w:hint="cs"/>
          <w:rtl/>
        </w:rPr>
        <w:t>.</w:t>
      </w:r>
      <w:r w:rsidRPr="000B496F">
        <w:rPr>
          <w:rFonts w:ascii="Traditional Arabic" w:hAnsi="Traditional Arabic" w:cs="Traditional Arabic" w:hint="cs"/>
          <w:rtl/>
        </w:rPr>
        <w:t xml:space="preserve"> واقعیت این است</w:t>
      </w:r>
      <w:r w:rsidR="001F05D6">
        <w:rPr>
          <w:rFonts w:ascii="Traditional Arabic" w:hAnsi="Traditional Arabic" w:cs="Traditional Arabic" w:hint="cs"/>
          <w:rtl/>
        </w:rPr>
        <w:t xml:space="preserve"> </w:t>
      </w:r>
      <w:r w:rsidRPr="000B496F">
        <w:rPr>
          <w:rFonts w:ascii="Traditional Arabic" w:hAnsi="Traditional Arabic" w:cs="Traditional Arabic" w:hint="cs"/>
          <w:rtl/>
        </w:rPr>
        <w:t>آن</w:t>
      </w:r>
      <w:r w:rsidR="00166FDF">
        <w:rPr>
          <w:rFonts w:ascii="Traditional Arabic" w:hAnsi="Traditional Arabic" w:cs="Traditional Arabic" w:hint="cs"/>
          <w:rtl/>
        </w:rPr>
        <w:t xml:space="preserve">چه </w:t>
      </w:r>
      <w:r w:rsidRPr="000B496F">
        <w:rPr>
          <w:rFonts w:ascii="Traditional Arabic" w:hAnsi="Traditional Arabic" w:cs="Traditional Arabic" w:hint="cs"/>
          <w:rtl/>
        </w:rPr>
        <w:t xml:space="preserve">که در خارج </w:t>
      </w:r>
      <w:r w:rsidR="001F7D50" w:rsidRPr="000B496F">
        <w:rPr>
          <w:rFonts w:ascii="Traditional Arabic" w:hAnsi="Traditional Arabic" w:cs="Traditional Arabic" w:hint="cs"/>
          <w:rtl/>
        </w:rPr>
        <w:t>می‌بیند</w:t>
      </w:r>
      <w:r w:rsidRPr="000B496F">
        <w:rPr>
          <w:rFonts w:ascii="Traditional Arabic" w:hAnsi="Traditional Arabic" w:cs="Traditional Arabic" w:hint="cs"/>
          <w:rtl/>
        </w:rPr>
        <w:t>، یک عملیات است</w:t>
      </w:r>
      <w:r w:rsidR="00166FDF">
        <w:rPr>
          <w:rFonts w:ascii="Traditional Arabic" w:hAnsi="Traditional Arabic" w:cs="Traditional Arabic" w:hint="cs"/>
          <w:rtl/>
        </w:rPr>
        <w:t>.</w:t>
      </w:r>
      <w:r w:rsidRPr="000B496F">
        <w:rPr>
          <w:rFonts w:ascii="Traditional Arabic" w:hAnsi="Traditional Arabic" w:cs="Traditional Arabic" w:hint="cs"/>
          <w:rtl/>
        </w:rPr>
        <w:t xml:space="preserve"> این شخص به آن فرد مراجعه کرد، مثلاً او این کار را انجام داد یا نداد</w:t>
      </w:r>
      <w:r w:rsidR="00166FDF">
        <w:rPr>
          <w:rFonts w:ascii="Traditional Arabic" w:hAnsi="Traditional Arabic" w:cs="Traditional Arabic" w:hint="cs"/>
          <w:rtl/>
        </w:rPr>
        <w:t>؛</w:t>
      </w:r>
      <w:r w:rsidRPr="000B496F">
        <w:rPr>
          <w:rFonts w:ascii="Traditional Arabic" w:hAnsi="Traditional Arabic" w:cs="Traditional Arabic" w:hint="cs"/>
          <w:rtl/>
        </w:rPr>
        <w:t xml:space="preserve"> </w:t>
      </w:r>
      <w:r w:rsidR="00002418" w:rsidRPr="000B496F">
        <w:rPr>
          <w:rFonts w:ascii="Traditional Arabic" w:hAnsi="Traditional Arabic" w:cs="Traditional Arabic" w:hint="cs"/>
          <w:rtl/>
        </w:rPr>
        <w:t xml:space="preserve">بسیاری از موارد، مراجعه در فضای متفاهم عرفی، مبتنی بر یک ارتکاز و رویکرد و نگاه است </w:t>
      </w:r>
      <w:r w:rsidR="001F7D50" w:rsidRPr="000B496F">
        <w:rPr>
          <w:rFonts w:ascii="Traditional Arabic" w:hAnsi="Traditional Arabic" w:cs="Traditional Arabic" w:hint="cs"/>
          <w:rtl/>
        </w:rPr>
        <w:t>به‌گونه‌ای</w:t>
      </w:r>
      <w:r w:rsidR="00002418" w:rsidRPr="000B496F">
        <w:rPr>
          <w:rFonts w:ascii="Traditional Arabic" w:hAnsi="Traditional Arabic" w:cs="Traditional Arabic" w:hint="cs"/>
          <w:rtl/>
        </w:rPr>
        <w:t xml:space="preserve"> که عقلا </w:t>
      </w:r>
      <w:r w:rsidR="001F7D50" w:rsidRPr="000B496F">
        <w:rPr>
          <w:rFonts w:ascii="Traditional Arabic" w:hAnsi="Traditional Arabic" w:cs="Traditional Arabic" w:hint="cs"/>
          <w:rtl/>
        </w:rPr>
        <w:t>می‌گویند</w:t>
      </w:r>
      <w:r w:rsidR="00002418" w:rsidRPr="000B496F">
        <w:rPr>
          <w:rFonts w:ascii="Traditional Arabic" w:hAnsi="Traditional Arabic" w:cs="Traditional Arabic" w:hint="cs"/>
          <w:rtl/>
        </w:rPr>
        <w:t xml:space="preserve"> این عملیات به خاطر این وجه است</w:t>
      </w:r>
      <w:r w:rsidR="00166FDF">
        <w:rPr>
          <w:rFonts w:ascii="Traditional Arabic" w:hAnsi="Traditional Arabic" w:cs="Traditional Arabic" w:hint="cs"/>
          <w:rtl/>
        </w:rPr>
        <w:t>؛</w:t>
      </w:r>
      <w:r w:rsidR="00002418" w:rsidRPr="000B496F">
        <w:rPr>
          <w:rFonts w:ascii="Traditional Arabic" w:hAnsi="Traditional Arabic" w:cs="Traditional Arabic" w:hint="cs"/>
          <w:rtl/>
        </w:rPr>
        <w:t xml:space="preserve"> وجه ساختگی چند نفره نیست</w:t>
      </w:r>
      <w:r w:rsidR="00166FDF">
        <w:rPr>
          <w:rFonts w:ascii="Traditional Arabic" w:hAnsi="Traditional Arabic" w:cs="Traditional Arabic" w:hint="cs"/>
          <w:rtl/>
        </w:rPr>
        <w:t>.</w:t>
      </w:r>
      <w:r w:rsidR="0035575A" w:rsidRPr="000B496F">
        <w:rPr>
          <w:rFonts w:ascii="Traditional Arabic" w:hAnsi="Traditional Arabic" w:cs="Traditional Arabic" w:hint="cs"/>
          <w:rtl/>
        </w:rPr>
        <w:t xml:space="preserve"> وجه ارتکازی اگر عمیق باشد و همگانی باشد، با دقتی </w:t>
      </w:r>
      <w:r w:rsidR="001F7D50" w:rsidRPr="000B496F">
        <w:rPr>
          <w:rFonts w:ascii="Traditional Arabic" w:hAnsi="Traditional Arabic" w:cs="Traditional Arabic" w:hint="cs"/>
          <w:rtl/>
        </w:rPr>
        <w:t>انسان‌ها</w:t>
      </w:r>
      <w:r w:rsidR="0035575A" w:rsidRPr="000B496F">
        <w:rPr>
          <w:rFonts w:ascii="Traditional Arabic" w:hAnsi="Traditional Arabic" w:cs="Traditional Arabic" w:hint="cs"/>
          <w:rtl/>
        </w:rPr>
        <w:t xml:space="preserve"> به آن پی ببرند و مورد اتفاق عقلا باشد، این ارتکاز کمک </w:t>
      </w:r>
      <w:r w:rsidR="001F7D50" w:rsidRPr="000B496F">
        <w:rPr>
          <w:rFonts w:ascii="Traditional Arabic" w:hAnsi="Traditional Arabic" w:cs="Traditional Arabic" w:hint="cs"/>
          <w:rtl/>
        </w:rPr>
        <w:t>می‌دهد</w:t>
      </w:r>
      <w:r w:rsidR="0035575A" w:rsidRPr="000B496F">
        <w:rPr>
          <w:rFonts w:ascii="Traditional Arabic" w:hAnsi="Traditional Arabic" w:cs="Traditional Arabic" w:hint="cs"/>
          <w:rtl/>
        </w:rPr>
        <w:t xml:space="preserve"> به اینکه ما سیره را تعمیم بدهیم</w:t>
      </w:r>
      <w:r w:rsidR="00166FDF">
        <w:rPr>
          <w:rFonts w:ascii="Traditional Arabic" w:hAnsi="Traditional Arabic" w:cs="Traditional Arabic" w:hint="cs"/>
          <w:rtl/>
        </w:rPr>
        <w:t xml:space="preserve">؛ </w:t>
      </w:r>
      <w:r w:rsidR="0035575A" w:rsidRPr="000B496F">
        <w:rPr>
          <w:rFonts w:ascii="Traditional Arabic" w:hAnsi="Traditional Arabic" w:cs="Traditional Arabic" w:hint="cs"/>
          <w:rtl/>
        </w:rPr>
        <w:t>حتی ممکن است این سیره عقلا در مراجعه جاهل به عالم، در دین و مسائل دین هم نباشد، در مسائل عرفی خودشان باشد</w:t>
      </w:r>
      <w:r w:rsidR="00166FDF">
        <w:rPr>
          <w:rFonts w:ascii="Traditional Arabic" w:hAnsi="Traditional Arabic" w:cs="Traditional Arabic" w:hint="cs"/>
          <w:rtl/>
        </w:rPr>
        <w:t>؛</w:t>
      </w:r>
      <w:r w:rsidR="0035575A" w:rsidRPr="000B496F">
        <w:rPr>
          <w:rFonts w:ascii="Traditional Arabic" w:hAnsi="Traditional Arabic" w:cs="Traditional Arabic" w:hint="cs"/>
          <w:rtl/>
        </w:rPr>
        <w:t xml:space="preserve"> اما ارتکاز بگوید که این موجب </w:t>
      </w:r>
      <w:r w:rsidR="001F7D50" w:rsidRPr="000B496F">
        <w:rPr>
          <w:rFonts w:ascii="Traditional Arabic" w:hAnsi="Traditional Arabic" w:cs="Traditional Arabic" w:hint="cs"/>
          <w:rtl/>
        </w:rPr>
        <w:t>می‌شود</w:t>
      </w:r>
      <w:r w:rsidR="0035575A" w:rsidRPr="000B496F">
        <w:rPr>
          <w:rFonts w:ascii="Traditional Arabic" w:hAnsi="Traditional Arabic" w:cs="Traditional Arabic" w:hint="cs"/>
          <w:rtl/>
        </w:rPr>
        <w:t xml:space="preserve"> که در مسائل دین هم بشود تعمیم داد</w:t>
      </w:r>
      <w:r w:rsidR="00166FDF">
        <w:rPr>
          <w:rFonts w:ascii="Traditional Arabic" w:hAnsi="Traditional Arabic" w:cs="Traditional Arabic" w:hint="cs"/>
          <w:rtl/>
        </w:rPr>
        <w:t>.</w:t>
      </w:r>
      <w:r w:rsidR="0035575A" w:rsidRPr="000B496F">
        <w:rPr>
          <w:rFonts w:ascii="Traditional Arabic" w:hAnsi="Traditional Arabic" w:cs="Traditional Arabic" w:hint="cs"/>
          <w:rtl/>
        </w:rPr>
        <w:t xml:space="preserve"> مثلاً در حجیت خبر واحد، عقلا در مراودات و </w:t>
      </w:r>
      <w:r w:rsidR="001F7D50" w:rsidRPr="000B496F">
        <w:rPr>
          <w:rFonts w:ascii="Traditional Arabic" w:hAnsi="Traditional Arabic" w:cs="Traditional Arabic" w:hint="cs"/>
          <w:rtl/>
        </w:rPr>
        <w:t>معاشرتشان</w:t>
      </w:r>
      <w:r w:rsidR="0035575A" w:rsidRPr="000B496F">
        <w:rPr>
          <w:rFonts w:ascii="Traditional Arabic" w:hAnsi="Traditional Arabic" w:cs="Traditional Arabic" w:hint="cs"/>
          <w:rtl/>
        </w:rPr>
        <w:t xml:space="preserve"> به خبر واحد اتکا </w:t>
      </w:r>
      <w:r w:rsidR="001F7D50" w:rsidRPr="000B496F">
        <w:rPr>
          <w:rFonts w:ascii="Traditional Arabic" w:hAnsi="Traditional Arabic" w:cs="Traditional Arabic" w:hint="cs"/>
          <w:rtl/>
        </w:rPr>
        <w:t>می‌کنند</w:t>
      </w:r>
      <w:r w:rsidR="005A78F6" w:rsidRPr="000B496F">
        <w:rPr>
          <w:rFonts w:ascii="Traditional Arabic" w:hAnsi="Traditional Arabic" w:cs="Traditional Arabic" w:hint="cs"/>
          <w:rtl/>
        </w:rPr>
        <w:t xml:space="preserve">، وقتی به ارتکاز عقلایی مراجعه کنیم، </w:t>
      </w:r>
      <w:r w:rsidR="001F7D50" w:rsidRPr="000B496F">
        <w:rPr>
          <w:rFonts w:ascii="Traditional Arabic" w:hAnsi="Traditional Arabic" w:cs="Traditional Arabic" w:hint="cs"/>
          <w:rtl/>
        </w:rPr>
        <w:t>می‌بینیم</w:t>
      </w:r>
      <w:r w:rsidR="005A78F6" w:rsidRPr="000B496F">
        <w:rPr>
          <w:rFonts w:ascii="Traditional Arabic" w:hAnsi="Traditional Arabic" w:cs="Traditional Arabic" w:hint="cs"/>
          <w:rtl/>
        </w:rPr>
        <w:t xml:space="preserve"> این مراجعه </w:t>
      </w:r>
      <w:r w:rsidR="001F7D50" w:rsidRPr="000B496F">
        <w:rPr>
          <w:rFonts w:ascii="Traditional Arabic" w:hAnsi="Traditional Arabic" w:cs="Traditional Arabic" w:hint="cs"/>
          <w:rtl/>
        </w:rPr>
        <w:t>به خاطر</w:t>
      </w:r>
      <w:r w:rsidR="005A78F6" w:rsidRPr="000B496F">
        <w:rPr>
          <w:rFonts w:ascii="Traditional Arabic" w:hAnsi="Traditional Arabic" w:cs="Traditional Arabic" w:hint="cs"/>
          <w:rtl/>
        </w:rPr>
        <w:t xml:space="preserve"> این است که </w:t>
      </w:r>
      <w:r w:rsidR="001F7D50" w:rsidRPr="000B496F">
        <w:rPr>
          <w:rFonts w:ascii="Traditional Arabic" w:hAnsi="Traditional Arabic" w:cs="Traditional Arabic" w:hint="cs"/>
          <w:rtl/>
        </w:rPr>
        <w:t>می‌گوید</w:t>
      </w:r>
      <w:r w:rsidR="005A78F6" w:rsidRPr="000B496F">
        <w:rPr>
          <w:rFonts w:ascii="Traditional Arabic" w:hAnsi="Traditional Arabic" w:cs="Traditional Arabic" w:hint="cs"/>
          <w:rtl/>
        </w:rPr>
        <w:t xml:space="preserve">؛ نظام زندگی بشر در مسائلش، </w:t>
      </w:r>
      <w:r w:rsidR="001F7D50" w:rsidRPr="000B496F">
        <w:rPr>
          <w:rFonts w:ascii="Traditional Arabic" w:hAnsi="Traditional Arabic" w:cs="Traditional Arabic" w:hint="cs"/>
          <w:rtl/>
        </w:rPr>
        <w:t>نمی‌تواند</w:t>
      </w:r>
      <w:r w:rsidR="005A78F6" w:rsidRPr="000B496F">
        <w:rPr>
          <w:rFonts w:ascii="Traditional Arabic" w:hAnsi="Traditional Arabic" w:cs="Traditional Arabic" w:hint="cs"/>
          <w:rtl/>
        </w:rPr>
        <w:t xml:space="preserve"> به قطع و اطمینان گره بخورد، باید </w:t>
      </w:r>
      <w:r w:rsidR="001F7D50" w:rsidRPr="000B496F">
        <w:rPr>
          <w:rFonts w:ascii="Traditional Arabic" w:hAnsi="Traditional Arabic" w:cs="Traditional Arabic" w:hint="cs"/>
          <w:rtl/>
        </w:rPr>
        <w:t>یک‌راه‌های</w:t>
      </w:r>
      <w:r w:rsidR="005A78F6" w:rsidRPr="000B496F">
        <w:rPr>
          <w:rFonts w:ascii="Traditional Arabic" w:hAnsi="Traditional Arabic" w:cs="Traditional Arabic" w:hint="cs"/>
          <w:rtl/>
        </w:rPr>
        <w:t xml:space="preserve"> نسبی باشد که زندگی را تسهیل بکند، در ارتکازش فرقی بین مسائل به این صورت یا به آن صورت نیست</w:t>
      </w:r>
      <w:r w:rsidR="00166FDF">
        <w:rPr>
          <w:rFonts w:ascii="Traditional Arabic" w:hAnsi="Traditional Arabic" w:cs="Traditional Arabic" w:hint="cs"/>
          <w:rtl/>
        </w:rPr>
        <w:t>؛</w:t>
      </w:r>
      <w:r w:rsidR="005A78F6" w:rsidRPr="000B496F">
        <w:rPr>
          <w:rFonts w:ascii="Traditional Arabic" w:hAnsi="Traditional Arabic" w:cs="Traditional Arabic" w:hint="cs"/>
          <w:rtl/>
        </w:rPr>
        <w:t xml:space="preserve"> لذا این سیره را تعمیم </w:t>
      </w:r>
      <w:r w:rsidR="001F7D50" w:rsidRPr="000B496F">
        <w:rPr>
          <w:rFonts w:ascii="Traditional Arabic" w:hAnsi="Traditional Arabic" w:cs="Traditional Arabic" w:hint="cs"/>
          <w:rtl/>
        </w:rPr>
        <w:t>می‌دهد</w:t>
      </w:r>
      <w:r w:rsidR="005A78F6" w:rsidRPr="000B496F">
        <w:rPr>
          <w:rFonts w:ascii="Traditional Arabic" w:hAnsi="Traditional Arabic" w:cs="Traditional Arabic" w:hint="cs"/>
          <w:rtl/>
        </w:rPr>
        <w:t>.</w:t>
      </w:r>
    </w:p>
    <w:p w:rsidR="0040077D" w:rsidRPr="000B496F" w:rsidRDefault="0040077D" w:rsidP="000B496F">
      <w:pPr>
        <w:pStyle w:val="Heading1"/>
        <w:rPr>
          <w:rFonts w:ascii="Traditional Arabic" w:hAnsi="Traditional Arabic" w:cs="Traditional Arabic"/>
          <w:rtl/>
        </w:rPr>
      </w:pPr>
      <w:bookmarkStart w:id="35" w:name="_Toc506417954"/>
      <w:r w:rsidRPr="000B496F">
        <w:rPr>
          <w:rFonts w:ascii="Traditional Arabic" w:hAnsi="Traditional Arabic" w:cs="Traditional Arabic" w:hint="cs"/>
          <w:rtl/>
        </w:rPr>
        <w:t>سیره عقلا با توجه به دلیل لبی بودنش، اطلاق دارد</w:t>
      </w:r>
      <w:bookmarkEnd w:id="35"/>
    </w:p>
    <w:p w:rsidR="005A78F6" w:rsidRPr="000B496F" w:rsidRDefault="005A78F6" w:rsidP="00EB23C0">
      <w:pPr>
        <w:jc w:val="lowKashida"/>
        <w:rPr>
          <w:rFonts w:ascii="Traditional Arabic" w:hAnsi="Traditional Arabic" w:cs="Traditional Arabic"/>
          <w:rtl/>
        </w:rPr>
      </w:pPr>
      <w:r w:rsidRPr="000B496F">
        <w:rPr>
          <w:rFonts w:ascii="Traditional Arabic" w:hAnsi="Traditional Arabic" w:cs="Traditional Arabic" w:hint="cs"/>
          <w:rtl/>
        </w:rPr>
        <w:t>بنابراین</w:t>
      </w:r>
      <w:r w:rsidR="00EB23C0">
        <w:rPr>
          <w:rFonts w:ascii="Traditional Arabic" w:hAnsi="Traditional Arabic" w:cs="Traditional Arabic" w:hint="cs"/>
          <w:rtl/>
        </w:rPr>
        <w:t>،</w:t>
      </w:r>
      <w:r w:rsidRPr="000B496F">
        <w:rPr>
          <w:rFonts w:ascii="Traditional Arabic" w:hAnsi="Traditional Arabic" w:cs="Traditional Arabic" w:hint="cs"/>
          <w:rtl/>
        </w:rPr>
        <w:t xml:space="preserve"> این نکته کاملاً درست است که سیره عقلائیه گرچه دلیل لبی است، لفظی نیست که بگوییم اطلاق دارد، تابلوی لفظی ندارد</w:t>
      </w:r>
      <w:r w:rsidR="00EB23C0">
        <w:rPr>
          <w:rFonts w:ascii="Traditional Arabic" w:hAnsi="Traditional Arabic" w:cs="Traditional Arabic" w:hint="cs"/>
          <w:rtl/>
        </w:rPr>
        <w:t>؛</w:t>
      </w:r>
      <w:r w:rsidRPr="000B496F">
        <w:rPr>
          <w:rFonts w:ascii="Traditional Arabic" w:hAnsi="Traditional Arabic" w:cs="Traditional Arabic" w:hint="cs"/>
          <w:rtl/>
        </w:rPr>
        <w:t xml:space="preserve"> اما گاهی همراه با یک ارتکاز واضحی است که ملاک را به دست </w:t>
      </w:r>
      <w:r w:rsidR="001F7D50" w:rsidRPr="000B496F">
        <w:rPr>
          <w:rFonts w:ascii="Traditional Arabic" w:hAnsi="Traditional Arabic" w:cs="Traditional Arabic" w:hint="cs"/>
          <w:rtl/>
        </w:rPr>
        <w:t>می‌دهد</w:t>
      </w:r>
      <w:r w:rsidRPr="000B496F">
        <w:rPr>
          <w:rFonts w:ascii="Traditional Arabic" w:hAnsi="Traditional Arabic" w:cs="Traditional Arabic" w:hint="cs"/>
          <w:rtl/>
        </w:rPr>
        <w:t xml:space="preserve">، آن وقت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به خاطر</w:t>
      </w:r>
      <w:r w:rsidRPr="000B496F">
        <w:rPr>
          <w:rFonts w:ascii="Traditional Arabic" w:hAnsi="Traditional Arabic" w:cs="Traditional Arabic" w:hint="cs"/>
          <w:rtl/>
        </w:rPr>
        <w:t xml:space="preserve"> ارتکاز که ملاک را نشان </w:t>
      </w:r>
      <w:r w:rsidR="001F7D50" w:rsidRPr="000B496F">
        <w:rPr>
          <w:rFonts w:ascii="Traditional Arabic" w:hAnsi="Traditional Arabic" w:cs="Traditional Arabic" w:hint="cs"/>
          <w:rtl/>
        </w:rPr>
        <w:t>می‌دهد</w:t>
      </w:r>
      <w:r w:rsidRPr="000B496F">
        <w:rPr>
          <w:rFonts w:ascii="Traditional Arabic" w:hAnsi="Traditional Arabic" w:cs="Traditional Arabic" w:hint="cs"/>
          <w:rtl/>
        </w:rPr>
        <w:t>، آن سیره را تعمیم داد</w:t>
      </w:r>
      <w:r w:rsidR="00096DC7" w:rsidRPr="000B496F">
        <w:rPr>
          <w:rFonts w:ascii="Traditional Arabic" w:hAnsi="Traditional Arabic" w:cs="Traditional Arabic" w:hint="cs"/>
          <w:rtl/>
        </w:rPr>
        <w:t>.</w:t>
      </w:r>
    </w:p>
    <w:p w:rsidR="00096DC7" w:rsidRPr="000B496F" w:rsidRDefault="00096DC7" w:rsidP="00EB23C0">
      <w:pPr>
        <w:jc w:val="lowKashida"/>
        <w:rPr>
          <w:rFonts w:ascii="Traditional Arabic" w:hAnsi="Traditional Arabic" w:cs="Traditional Arabic"/>
          <w:rtl/>
        </w:rPr>
      </w:pPr>
      <w:r w:rsidRPr="000B496F">
        <w:rPr>
          <w:rFonts w:ascii="Traditional Arabic" w:hAnsi="Traditional Arabic" w:cs="Traditional Arabic" w:hint="cs"/>
          <w:rtl/>
        </w:rPr>
        <w:t>آن</w:t>
      </w:r>
      <w:r w:rsidR="00EB23C0">
        <w:rPr>
          <w:rFonts w:ascii="Traditional Arabic" w:hAnsi="Traditional Arabic" w:cs="Traditional Arabic" w:hint="cs"/>
          <w:rtl/>
        </w:rPr>
        <w:t>چه</w:t>
      </w:r>
      <w:r w:rsidRPr="000B496F">
        <w:rPr>
          <w:rFonts w:ascii="Traditional Arabic" w:hAnsi="Traditional Arabic" w:cs="Traditional Arabic" w:hint="cs"/>
          <w:rtl/>
        </w:rPr>
        <w:t xml:space="preserve"> که شنیدیم که سیره دلیل لبی است، باید به قدر متیقنش اخذ کرد، به طور مطلق مطلق درست نیست</w:t>
      </w:r>
      <w:r w:rsidR="00EB23C0">
        <w:rPr>
          <w:rFonts w:ascii="Traditional Arabic" w:hAnsi="Traditional Arabic" w:cs="Traditional Arabic" w:hint="cs"/>
          <w:rtl/>
        </w:rPr>
        <w:t xml:space="preserve">. </w:t>
      </w:r>
      <w:r w:rsidRPr="000B496F">
        <w:rPr>
          <w:rFonts w:ascii="Traditional Arabic" w:hAnsi="Traditional Arabic" w:cs="Traditional Arabic" w:hint="cs"/>
          <w:rtl/>
        </w:rPr>
        <w:t xml:space="preserve">گاهی سیره به خاطر اینکه ارتکاز واضحی در هسته او وجود دارد و عقلا آن را </w:t>
      </w:r>
      <w:r w:rsidR="001F7D50" w:rsidRPr="000B496F">
        <w:rPr>
          <w:rFonts w:ascii="Traditional Arabic" w:hAnsi="Traditional Arabic" w:cs="Traditional Arabic" w:hint="cs"/>
          <w:rtl/>
        </w:rPr>
        <w:t>می‌فهمند</w:t>
      </w:r>
      <w:r w:rsidRPr="000B496F">
        <w:rPr>
          <w:rFonts w:ascii="Traditional Arabic" w:hAnsi="Traditional Arabic" w:cs="Traditional Arabic" w:hint="cs"/>
          <w:rtl/>
        </w:rPr>
        <w:t xml:space="preserve">، آن ارتکاز </w:t>
      </w:r>
      <w:r w:rsidR="001F7D50" w:rsidRPr="000B496F">
        <w:rPr>
          <w:rFonts w:ascii="Traditional Arabic" w:hAnsi="Traditional Arabic" w:cs="Traditional Arabic" w:hint="cs"/>
          <w:rtl/>
        </w:rPr>
        <w:t>می‌آید</w:t>
      </w:r>
      <w:r w:rsidRPr="000B496F">
        <w:rPr>
          <w:rFonts w:ascii="Traditional Arabic" w:hAnsi="Traditional Arabic" w:cs="Traditional Arabic" w:hint="cs"/>
          <w:rtl/>
        </w:rPr>
        <w:t xml:space="preserve"> حجیت سیره را تعمیم </w:t>
      </w:r>
      <w:r w:rsidR="001F7D50" w:rsidRPr="000B496F">
        <w:rPr>
          <w:rFonts w:ascii="Traditional Arabic" w:hAnsi="Traditional Arabic" w:cs="Traditional Arabic" w:hint="cs"/>
          <w:rtl/>
        </w:rPr>
        <w:t>می‌دهد</w:t>
      </w:r>
      <w:r w:rsidR="00EB23C0">
        <w:rPr>
          <w:rFonts w:ascii="Traditional Arabic" w:hAnsi="Traditional Arabic" w:cs="Traditional Arabic" w:hint="cs"/>
          <w:rtl/>
        </w:rPr>
        <w:t>؛</w:t>
      </w:r>
      <w:r w:rsidRPr="000B496F">
        <w:rPr>
          <w:rFonts w:ascii="Traditional Arabic" w:hAnsi="Traditional Arabic" w:cs="Traditional Arabic" w:hint="cs"/>
          <w:rtl/>
        </w:rPr>
        <w:t xml:space="preserve"> حتی به مواردی که در عصر معصوم نبوده است</w:t>
      </w:r>
      <w:r w:rsidR="00EB23C0">
        <w:rPr>
          <w:rFonts w:ascii="Traditional Arabic" w:hAnsi="Traditional Arabic" w:cs="Traditional Arabic" w:hint="cs"/>
          <w:rtl/>
        </w:rPr>
        <w:t>.</w:t>
      </w:r>
      <w:r w:rsidRPr="000B496F">
        <w:rPr>
          <w:rFonts w:ascii="Traditional Arabic" w:hAnsi="Traditional Arabic" w:cs="Traditional Arabic" w:hint="cs"/>
          <w:rtl/>
        </w:rPr>
        <w:t xml:space="preserve"> </w:t>
      </w:r>
      <w:r w:rsidR="00EF5029" w:rsidRPr="000B496F">
        <w:rPr>
          <w:rFonts w:ascii="Traditional Arabic" w:hAnsi="Traditional Arabic" w:cs="Traditional Arabic" w:hint="cs"/>
          <w:rtl/>
        </w:rPr>
        <w:t xml:space="preserve">سیره روی </w:t>
      </w:r>
      <w:r w:rsidR="001F7D50" w:rsidRPr="000B496F">
        <w:rPr>
          <w:rFonts w:ascii="Traditional Arabic" w:hAnsi="Traditional Arabic" w:cs="Traditional Arabic" w:hint="cs"/>
          <w:rtl/>
        </w:rPr>
        <w:t>یک‌چیز</w:t>
      </w:r>
      <w:r w:rsidR="00EF5029" w:rsidRPr="000B496F">
        <w:rPr>
          <w:rFonts w:ascii="Traditional Arabic" w:hAnsi="Traditional Arabic" w:cs="Traditional Arabic" w:hint="cs"/>
          <w:rtl/>
        </w:rPr>
        <w:t xml:space="preserve"> کلی آمده است</w:t>
      </w:r>
      <w:r w:rsidR="00EB23C0">
        <w:rPr>
          <w:rFonts w:ascii="Traditional Arabic" w:hAnsi="Traditional Arabic" w:cs="Traditional Arabic" w:hint="cs"/>
          <w:rtl/>
        </w:rPr>
        <w:t>.</w:t>
      </w:r>
      <w:r w:rsidR="00EF5029" w:rsidRPr="000B496F">
        <w:rPr>
          <w:rFonts w:ascii="Traditional Arabic" w:hAnsi="Traditional Arabic" w:cs="Traditional Arabic" w:hint="cs"/>
          <w:rtl/>
        </w:rPr>
        <w:t xml:space="preserve"> ارتکاز هم </w:t>
      </w:r>
      <w:r w:rsidR="001F7D50" w:rsidRPr="000B496F">
        <w:rPr>
          <w:rFonts w:ascii="Traditional Arabic" w:hAnsi="Traditional Arabic" w:cs="Traditional Arabic" w:hint="cs"/>
          <w:rtl/>
        </w:rPr>
        <w:t>می‌گوید</w:t>
      </w:r>
      <w:r w:rsidR="00EF5029" w:rsidRPr="000B496F">
        <w:rPr>
          <w:rFonts w:ascii="Traditional Arabic" w:hAnsi="Traditional Arabic" w:cs="Traditional Arabic" w:hint="cs"/>
          <w:rtl/>
        </w:rPr>
        <w:t xml:space="preserve"> که وجهش این است مصداقی در عصر معصوم نداشته، مصداق جدیدی </w:t>
      </w:r>
      <w:r w:rsidR="001F7D50" w:rsidRPr="000B496F">
        <w:rPr>
          <w:rFonts w:ascii="Traditional Arabic" w:hAnsi="Traditional Arabic" w:cs="Traditional Arabic" w:hint="cs"/>
          <w:rtl/>
        </w:rPr>
        <w:t>پیداکرده</w:t>
      </w:r>
      <w:r w:rsidR="00EF5029" w:rsidRPr="000B496F">
        <w:rPr>
          <w:rFonts w:ascii="Traditional Arabic" w:hAnsi="Traditional Arabic" w:cs="Traditional Arabic" w:hint="cs"/>
          <w:rtl/>
        </w:rPr>
        <w:t>.</w:t>
      </w:r>
    </w:p>
    <w:p w:rsidR="0040077D" w:rsidRPr="000B496F" w:rsidRDefault="0040077D" w:rsidP="000B496F">
      <w:pPr>
        <w:pStyle w:val="Heading1"/>
        <w:rPr>
          <w:rFonts w:ascii="Traditional Arabic" w:hAnsi="Traditional Arabic" w:cs="Traditional Arabic"/>
          <w:rtl/>
        </w:rPr>
      </w:pPr>
      <w:bookmarkStart w:id="36" w:name="_Toc506417955"/>
      <w:r w:rsidRPr="000B496F">
        <w:rPr>
          <w:rFonts w:ascii="Traditional Arabic" w:hAnsi="Traditional Arabic" w:cs="Traditional Arabic" w:hint="cs"/>
          <w:rtl/>
        </w:rPr>
        <w:t>فرق مراجعه به اصحاب در قدیم و مراجعه به مجتهد در حال حاضر</w:t>
      </w:r>
      <w:bookmarkEnd w:id="36"/>
    </w:p>
    <w:p w:rsidR="00EF5029" w:rsidRPr="000B496F" w:rsidRDefault="00EF5029" w:rsidP="00EB23C0">
      <w:pPr>
        <w:jc w:val="lowKashida"/>
        <w:rPr>
          <w:rFonts w:ascii="Traditional Arabic" w:hAnsi="Traditional Arabic" w:cs="Traditional Arabic"/>
          <w:rtl/>
        </w:rPr>
      </w:pPr>
      <w:r w:rsidRPr="000B496F">
        <w:rPr>
          <w:rFonts w:ascii="Traditional Arabic" w:hAnsi="Traditional Arabic" w:cs="Traditional Arabic" w:hint="cs"/>
          <w:rtl/>
        </w:rPr>
        <w:t>مراجعه به اصحاب با مراجعه امروز به مجتهدین،</w:t>
      </w:r>
      <w:r w:rsidR="00EB23C0">
        <w:rPr>
          <w:rFonts w:ascii="Traditional Arabic" w:hAnsi="Traditional Arabic" w:cs="Traditional Arabic" w:hint="cs"/>
          <w:rtl/>
        </w:rPr>
        <w:t xml:space="preserve"> </w:t>
      </w:r>
      <w:r w:rsidRPr="000B496F">
        <w:rPr>
          <w:rFonts w:ascii="Traditional Arabic" w:hAnsi="Traditional Arabic" w:cs="Traditional Arabic" w:hint="cs"/>
          <w:rtl/>
        </w:rPr>
        <w:t>خیلی فرق کرده است</w:t>
      </w:r>
      <w:r w:rsidR="008B2A82" w:rsidRPr="000B496F">
        <w:rPr>
          <w:rFonts w:ascii="Traditional Arabic" w:hAnsi="Traditional Arabic" w:cs="Traditional Arabic" w:hint="cs"/>
          <w:rtl/>
        </w:rPr>
        <w:t xml:space="preserve">، آن وقت مراجعه اصحاب در حد </w:t>
      </w:r>
      <w:r w:rsidR="001F7D50" w:rsidRPr="000B496F">
        <w:rPr>
          <w:rFonts w:ascii="Traditional Arabic" w:hAnsi="Traditional Arabic" w:cs="Traditional Arabic" w:hint="cs"/>
          <w:rtl/>
        </w:rPr>
        <w:t>اجتهادهای</w:t>
      </w:r>
      <w:r w:rsidR="008B2A82" w:rsidRPr="000B496F">
        <w:rPr>
          <w:rFonts w:ascii="Traditional Arabic" w:hAnsi="Traditional Arabic" w:cs="Traditional Arabic" w:hint="cs"/>
          <w:rtl/>
        </w:rPr>
        <w:t xml:space="preserve"> خیلی سهل و آسانی بوده، در حال حاضر </w:t>
      </w:r>
      <w:r w:rsidR="001F7D50" w:rsidRPr="000B496F">
        <w:rPr>
          <w:rFonts w:ascii="Traditional Arabic" w:hAnsi="Traditional Arabic" w:cs="Traditional Arabic" w:hint="cs"/>
          <w:rtl/>
        </w:rPr>
        <w:t>اجتهادها</w:t>
      </w:r>
      <w:r w:rsidR="008B2A82" w:rsidRPr="000B496F">
        <w:rPr>
          <w:rFonts w:ascii="Traditional Arabic" w:hAnsi="Traditional Arabic" w:cs="Traditional Arabic" w:hint="cs"/>
          <w:rtl/>
        </w:rPr>
        <w:t xml:space="preserve">، چیزهای پیشرفته خیلی فنی است </w:t>
      </w:r>
      <w:r w:rsidR="001F7D50" w:rsidRPr="000B496F">
        <w:rPr>
          <w:rFonts w:ascii="Traditional Arabic" w:hAnsi="Traditional Arabic" w:cs="Traditional Arabic" w:hint="cs"/>
          <w:rtl/>
        </w:rPr>
        <w:t>اجتهادهای</w:t>
      </w:r>
      <w:r w:rsidR="007F3E9A" w:rsidRPr="000B496F">
        <w:rPr>
          <w:rFonts w:ascii="Traditional Arabic" w:hAnsi="Traditional Arabic" w:cs="Traditional Arabic" w:hint="cs"/>
          <w:rtl/>
        </w:rPr>
        <w:t xml:space="preserve"> پیشرفته زمان شیخ انصاری در زمان امام صادق </w:t>
      </w:r>
      <w:r w:rsidR="001F7D50" w:rsidRPr="000B496F">
        <w:rPr>
          <w:rFonts w:ascii="Traditional Arabic" w:hAnsi="Traditional Arabic" w:cs="Traditional Arabic" w:hint="cs"/>
          <w:rtl/>
        </w:rPr>
        <w:t>علیه‌السلام</w:t>
      </w:r>
      <w:r w:rsidR="007F3E9A"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هیچ‌کدام</w:t>
      </w:r>
      <w:r w:rsidR="007F3E9A" w:rsidRPr="000B496F">
        <w:rPr>
          <w:rFonts w:ascii="Traditional Arabic" w:hAnsi="Traditional Arabic" w:cs="Traditional Arabic" w:hint="cs"/>
          <w:rtl/>
        </w:rPr>
        <w:t xml:space="preserve"> از اصحاب نداشتند، </w:t>
      </w:r>
      <w:r w:rsidR="001F7D50" w:rsidRPr="000B496F">
        <w:rPr>
          <w:rFonts w:ascii="Traditional Arabic" w:hAnsi="Traditional Arabic" w:cs="Traditional Arabic" w:hint="cs"/>
          <w:rtl/>
        </w:rPr>
        <w:t>درعین‌حال</w:t>
      </w:r>
      <w:r w:rsidR="007F3E9A"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می‌گوییم</w:t>
      </w:r>
      <w:r w:rsidR="007F3E9A" w:rsidRPr="000B496F">
        <w:rPr>
          <w:rFonts w:ascii="Traditional Arabic" w:hAnsi="Traditional Arabic" w:cs="Traditional Arabic" w:hint="cs"/>
          <w:rtl/>
        </w:rPr>
        <w:t xml:space="preserve"> سیره مراجعه جاهل به عالم شامل این هم </w:t>
      </w:r>
      <w:r w:rsidR="001F7D50" w:rsidRPr="000B496F">
        <w:rPr>
          <w:rFonts w:ascii="Traditional Arabic" w:hAnsi="Traditional Arabic" w:cs="Traditional Arabic" w:hint="cs"/>
          <w:rtl/>
        </w:rPr>
        <w:t>می‌شود</w:t>
      </w:r>
      <w:r w:rsidR="00EB23C0">
        <w:rPr>
          <w:rFonts w:ascii="Traditional Arabic" w:hAnsi="Traditional Arabic" w:cs="Traditional Arabic" w:hint="cs"/>
          <w:rtl/>
        </w:rPr>
        <w:t>؛</w:t>
      </w:r>
      <w:r w:rsidR="007F3E9A"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درحالی‌که</w:t>
      </w:r>
      <w:r w:rsidR="007F3E9A"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این‌طور</w:t>
      </w:r>
      <w:r w:rsidR="007F3E9A" w:rsidRPr="000B496F">
        <w:rPr>
          <w:rFonts w:ascii="Traditional Arabic" w:hAnsi="Traditional Arabic" w:cs="Traditional Arabic" w:hint="cs"/>
          <w:rtl/>
        </w:rPr>
        <w:t xml:space="preserve"> چیزی در آن زمان مصداق نداشته است</w:t>
      </w:r>
      <w:r w:rsidR="00351C71" w:rsidRPr="000B496F">
        <w:rPr>
          <w:rFonts w:ascii="Traditional Arabic" w:hAnsi="Traditional Arabic" w:cs="Traditional Arabic" w:hint="cs"/>
          <w:rtl/>
        </w:rPr>
        <w:t>.</w:t>
      </w:r>
    </w:p>
    <w:p w:rsidR="00351C71" w:rsidRPr="000B496F" w:rsidRDefault="00351C71" w:rsidP="00692D05">
      <w:pPr>
        <w:jc w:val="lowKashida"/>
        <w:rPr>
          <w:rFonts w:ascii="Traditional Arabic" w:hAnsi="Traditional Arabic" w:cs="Traditional Arabic"/>
          <w:rtl/>
        </w:rPr>
      </w:pPr>
      <w:r w:rsidRPr="000B496F">
        <w:rPr>
          <w:rFonts w:ascii="Traditional Arabic" w:hAnsi="Traditional Arabic" w:cs="Traditional Arabic" w:hint="cs"/>
          <w:rtl/>
        </w:rPr>
        <w:lastRenderedPageBreak/>
        <w:t xml:space="preserve">برای اینکه این سیره یک </w:t>
      </w:r>
      <w:r w:rsidR="001F7D50" w:rsidRPr="000B496F">
        <w:rPr>
          <w:rFonts w:ascii="Traditional Arabic" w:hAnsi="Traditional Arabic" w:cs="Traditional Arabic" w:hint="cs"/>
          <w:rtl/>
        </w:rPr>
        <w:t>پوسته‌ای</w:t>
      </w:r>
      <w:r w:rsidRPr="000B496F">
        <w:rPr>
          <w:rFonts w:ascii="Traditional Arabic" w:hAnsi="Traditional Arabic" w:cs="Traditional Arabic" w:hint="cs"/>
          <w:rtl/>
        </w:rPr>
        <w:t xml:space="preserve"> دارد، </w:t>
      </w:r>
      <w:r w:rsidR="001F7D50" w:rsidRPr="000B496F">
        <w:rPr>
          <w:rFonts w:ascii="Traditional Arabic" w:hAnsi="Traditional Arabic" w:cs="Traditional Arabic" w:hint="cs"/>
          <w:rtl/>
        </w:rPr>
        <w:t>پوسته‌اش</w:t>
      </w:r>
      <w:r w:rsidRPr="000B496F">
        <w:rPr>
          <w:rFonts w:ascii="Traditional Arabic" w:hAnsi="Traditional Arabic" w:cs="Traditional Arabic" w:hint="cs"/>
          <w:rtl/>
        </w:rPr>
        <w:t xml:space="preserve"> همین </w:t>
      </w:r>
      <w:r w:rsidR="001F7D50" w:rsidRPr="000B496F">
        <w:rPr>
          <w:rFonts w:ascii="Traditional Arabic" w:hAnsi="Traditional Arabic" w:cs="Traditional Arabic" w:hint="cs"/>
          <w:rtl/>
        </w:rPr>
        <w:t>مراجعه‌ای</w:t>
      </w:r>
      <w:r w:rsidRPr="000B496F">
        <w:rPr>
          <w:rFonts w:ascii="Traditional Arabic" w:hAnsi="Traditional Arabic" w:cs="Traditional Arabic" w:hint="cs"/>
          <w:rtl/>
        </w:rPr>
        <w:t xml:space="preserve"> است که در خارج فرد به کارشناس </w:t>
      </w:r>
      <w:r w:rsidR="001F7D50" w:rsidRPr="000B496F">
        <w:rPr>
          <w:rFonts w:ascii="Traditional Arabic" w:hAnsi="Traditional Arabic" w:cs="Traditional Arabic" w:hint="cs"/>
          <w:rtl/>
        </w:rPr>
        <w:t>می‌کرده</w:t>
      </w:r>
      <w:r w:rsidRPr="000B496F">
        <w:rPr>
          <w:rFonts w:ascii="Traditional Arabic" w:hAnsi="Traditional Arabic" w:cs="Traditional Arabic" w:hint="cs"/>
          <w:rtl/>
        </w:rPr>
        <w:t xml:space="preserve"> و عمل </w:t>
      </w:r>
      <w:r w:rsidR="001F7D50" w:rsidRPr="000B496F">
        <w:rPr>
          <w:rFonts w:ascii="Traditional Arabic" w:hAnsi="Traditional Arabic" w:cs="Traditional Arabic" w:hint="cs"/>
          <w:rtl/>
        </w:rPr>
        <w:t>می‌کرده</w:t>
      </w:r>
      <w:r w:rsidRPr="000B496F">
        <w:rPr>
          <w:rFonts w:ascii="Traditional Arabic" w:hAnsi="Traditional Arabic" w:cs="Traditional Arabic" w:hint="cs"/>
          <w:rtl/>
        </w:rPr>
        <w:t xml:space="preserve"> است</w:t>
      </w:r>
      <w:r w:rsidR="00692D05">
        <w:rPr>
          <w:rFonts w:ascii="Traditional Arabic" w:hAnsi="Traditional Arabic" w:cs="Traditional Arabic" w:hint="cs"/>
          <w:rtl/>
        </w:rPr>
        <w:t>؛</w:t>
      </w:r>
      <w:r w:rsidRPr="000B496F">
        <w:rPr>
          <w:rFonts w:ascii="Traditional Arabic" w:hAnsi="Traditional Arabic" w:cs="Traditional Arabic" w:hint="cs"/>
          <w:rtl/>
        </w:rPr>
        <w:t xml:space="preserve"> اما این پوسته یک </w:t>
      </w:r>
      <w:r w:rsidR="001F7D50" w:rsidRPr="000B496F">
        <w:rPr>
          <w:rFonts w:ascii="Traditional Arabic" w:hAnsi="Traditional Arabic" w:cs="Traditional Arabic" w:hint="cs"/>
          <w:rtl/>
        </w:rPr>
        <w:t>هسته‌ای</w:t>
      </w:r>
      <w:r w:rsidRPr="000B496F">
        <w:rPr>
          <w:rFonts w:ascii="Traditional Arabic" w:hAnsi="Traditional Arabic" w:cs="Traditional Arabic" w:hint="cs"/>
          <w:rtl/>
        </w:rPr>
        <w:t xml:space="preserve"> دارد که هسته آن ارتکاز عقلایی است</w:t>
      </w:r>
      <w:r w:rsidR="00692D05">
        <w:rPr>
          <w:rFonts w:ascii="Traditional Arabic" w:hAnsi="Traditional Arabic" w:cs="Traditional Arabic" w:hint="cs"/>
          <w:rtl/>
        </w:rPr>
        <w:t>.</w:t>
      </w:r>
      <w:r w:rsidRPr="000B496F">
        <w:rPr>
          <w:rFonts w:ascii="Traditional Arabic" w:hAnsi="Traditional Arabic" w:cs="Traditional Arabic" w:hint="cs"/>
          <w:rtl/>
        </w:rPr>
        <w:t xml:space="preserve"> وجه و سری است که در دل آن نهفته است و از نظر عقلایی گفته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وقتی این سیره را تأیید کرد، این سیره پوسته و </w:t>
      </w:r>
      <w:r w:rsidR="001F7D50" w:rsidRPr="000B496F">
        <w:rPr>
          <w:rFonts w:ascii="Traditional Arabic" w:hAnsi="Traditional Arabic" w:cs="Traditional Arabic" w:hint="cs"/>
          <w:rtl/>
        </w:rPr>
        <w:t>هسته‌اش</w:t>
      </w:r>
      <w:r w:rsidRPr="000B496F">
        <w:rPr>
          <w:rFonts w:ascii="Traditional Arabic" w:hAnsi="Traditional Arabic" w:cs="Traditional Arabic" w:hint="cs"/>
          <w:rtl/>
        </w:rPr>
        <w:t xml:space="preserve"> تأیید </w:t>
      </w:r>
      <w:r w:rsidR="001F7D50" w:rsidRPr="000B496F">
        <w:rPr>
          <w:rFonts w:ascii="Traditional Arabic" w:hAnsi="Traditional Arabic" w:cs="Traditional Arabic" w:hint="cs"/>
          <w:rtl/>
        </w:rPr>
        <w:t>می‌شود</w:t>
      </w:r>
      <w:r w:rsidR="00993953" w:rsidRPr="000B496F">
        <w:rPr>
          <w:rFonts w:ascii="Traditional Arabic" w:hAnsi="Traditional Arabic" w:cs="Traditional Arabic" w:hint="cs"/>
          <w:rtl/>
        </w:rPr>
        <w:t xml:space="preserve">، ارتکاز کامل و منطوی و مخفی در درون این سیره هم تأیید </w:t>
      </w:r>
      <w:r w:rsidR="001F7D50" w:rsidRPr="000B496F">
        <w:rPr>
          <w:rFonts w:ascii="Traditional Arabic" w:hAnsi="Traditional Arabic" w:cs="Traditional Arabic" w:hint="cs"/>
          <w:rtl/>
        </w:rPr>
        <w:t>می‌شود</w:t>
      </w:r>
      <w:r w:rsidR="00DA4BF2" w:rsidRPr="000B496F">
        <w:rPr>
          <w:rFonts w:ascii="Traditional Arabic" w:hAnsi="Traditional Arabic" w:cs="Traditional Arabic" w:hint="cs"/>
          <w:rtl/>
        </w:rPr>
        <w:t xml:space="preserve">، بعد ازتکاز </w:t>
      </w:r>
      <w:r w:rsidR="001F7D50" w:rsidRPr="000B496F">
        <w:rPr>
          <w:rFonts w:ascii="Traditional Arabic" w:hAnsi="Traditional Arabic" w:cs="Traditional Arabic" w:hint="cs"/>
          <w:rtl/>
        </w:rPr>
        <w:t>می‌گوید</w:t>
      </w:r>
      <w:r w:rsidR="00DA4BF2" w:rsidRPr="000B496F">
        <w:rPr>
          <w:rFonts w:ascii="Traditional Arabic" w:hAnsi="Traditional Arabic" w:cs="Traditional Arabic" w:hint="cs"/>
          <w:rtl/>
        </w:rPr>
        <w:t xml:space="preserve"> که آن هسته را دریافت کن و تعمیم بده.</w:t>
      </w:r>
    </w:p>
    <w:p w:rsidR="00DA4BF2" w:rsidRPr="000B496F" w:rsidRDefault="00F92C4E" w:rsidP="007F6079">
      <w:pPr>
        <w:jc w:val="lowKashida"/>
        <w:rPr>
          <w:rFonts w:ascii="Traditional Arabic" w:hAnsi="Traditional Arabic" w:cs="Traditional Arabic"/>
          <w:rtl/>
        </w:rPr>
      </w:pPr>
      <w:r w:rsidRPr="000B496F">
        <w:rPr>
          <w:rFonts w:ascii="Traditional Arabic" w:hAnsi="Traditional Arabic" w:cs="Traditional Arabic" w:hint="cs"/>
          <w:rtl/>
        </w:rPr>
        <w:t>مثلاً</w:t>
      </w:r>
      <w:r w:rsidR="00DA4BF2" w:rsidRPr="000B496F">
        <w:rPr>
          <w:rFonts w:ascii="Traditional Arabic" w:hAnsi="Traditional Arabic" w:cs="Traditional Arabic" w:hint="cs"/>
          <w:rtl/>
        </w:rPr>
        <w:t xml:space="preserve"> امضای قراردادها</w:t>
      </w:r>
      <w:r w:rsidRPr="000B496F">
        <w:rPr>
          <w:rFonts w:ascii="Traditional Arabic" w:hAnsi="Traditional Arabic" w:cs="Traditional Arabic" w:hint="cs"/>
          <w:rtl/>
        </w:rPr>
        <w:t xml:space="preserve">، کاری به </w:t>
      </w:r>
      <w:r w:rsidR="00692D05">
        <w:rPr>
          <w:rFonts w:ascii="Traditional Arabic" w:hAnsi="Traditional Arabic" w:cs="Traditional Arabic" w:hint="cs"/>
          <w:b/>
          <w:bCs/>
          <w:rtl/>
        </w:rPr>
        <w:t>«</w:t>
      </w:r>
      <w:r w:rsidRPr="00692D05">
        <w:rPr>
          <w:rFonts w:ascii="Traditional Arabic" w:hAnsi="Traditional Arabic" w:cs="Traditional Arabic" w:hint="cs"/>
          <w:b/>
          <w:bCs/>
          <w:rtl/>
        </w:rPr>
        <w:t>اوفوا بالعقود</w:t>
      </w:r>
      <w:r w:rsidR="00692D05">
        <w:rPr>
          <w:rFonts w:ascii="Traditional Arabic" w:hAnsi="Traditional Arabic" w:cs="Traditional Arabic" w:hint="cs"/>
          <w:b/>
          <w:bCs/>
          <w:rtl/>
        </w:rPr>
        <w:t>»</w:t>
      </w:r>
      <w:r w:rsidRPr="000B496F">
        <w:rPr>
          <w:rFonts w:ascii="Traditional Arabic" w:hAnsi="Traditional Arabic" w:cs="Traditional Arabic" w:hint="cs"/>
          <w:rtl/>
        </w:rPr>
        <w:t xml:space="preserve"> نیست که اطلاق یا عموم باشد، مقصود در اینجا سیره است، بگوییم که </w:t>
      </w:r>
      <w:r w:rsidR="001F7D50" w:rsidRPr="000B496F">
        <w:rPr>
          <w:rFonts w:ascii="Traditional Arabic" w:hAnsi="Traditional Arabic" w:cs="Traditional Arabic" w:hint="cs"/>
          <w:rtl/>
        </w:rPr>
        <w:t>توافق‌هایی</w:t>
      </w:r>
      <w:r w:rsidRPr="000B496F">
        <w:rPr>
          <w:rFonts w:ascii="Traditional Arabic" w:hAnsi="Traditional Arabic" w:cs="Traditional Arabic" w:hint="cs"/>
          <w:rtl/>
        </w:rPr>
        <w:t xml:space="preserve"> که مردم </w:t>
      </w:r>
      <w:r w:rsidR="001F7D50" w:rsidRPr="000B496F">
        <w:rPr>
          <w:rFonts w:ascii="Traditional Arabic" w:hAnsi="Traditional Arabic" w:cs="Traditional Arabic" w:hint="cs"/>
          <w:rtl/>
        </w:rPr>
        <w:t>می‌کردند</w:t>
      </w:r>
      <w:r w:rsidRPr="000B496F">
        <w:rPr>
          <w:rFonts w:ascii="Traditional Arabic" w:hAnsi="Traditional Arabic" w:cs="Traditional Arabic" w:hint="cs"/>
          <w:rtl/>
        </w:rPr>
        <w:t xml:space="preserve">، مورد تأیید شارع بوده، شارع عهد و عقد و </w:t>
      </w:r>
      <w:r w:rsidR="001F7D50" w:rsidRPr="000B496F">
        <w:rPr>
          <w:rFonts w:ascii="Traditional Arabic" w:hAnsi="Traditional Arabic" w:cs="Traditional Arabic" w:hint="cs"/>
          <w:rtl/>
        </w:rPr>
        <w:t>توافق‌ها</w:t>
      </w:r>
      <w:r w:rsidRPr="000B496F">
        <w:rPr>
          <w:rFonts w:ascii="Traditional Arabic" w:hAnsi="Traditional Arabic" w:cs="Traditional Arabic" w:hint="cs"/>
          <w:rtl/>
        </w:rPr>
        <w:t xml:space="preserve"> را که در منظر او انجام </w:t>
      </w:r>
      <w:r w:rsidR="001F7D50" w:rsidRPr="000B496F">
        <w:rPr>
          <w:rFonts w:ascii="Traditional Arabic" w:hAnsi="Traditional Arabic" w:cs="Traditional Arabic" w:hint="cs"/>
          <w:rtl/>
        </w:rPr>
        <w:t>می‌شده</w:t>
      </w:r>
      <w:r w:rsidRPr="000B496F">
        <w:rPr>
          <w:rFonts w:ascii="Traditional Arabic" w:hAnsi="Traditional Arabic" w:cs="Traditional Arabic" w:hint="cs"/>
          <w:rtl/>
        </w:rPr>
        <w:t xml:space="preserve">، تأیید کرده است، این امضا شارع نسبت به سیره عقلائیه که ملتزم به تعهدات و </w:t>
      </w:r>
      <w:r w:rsidR="001F7D50" w:rsidRPr="000B496F">
        <w:rPr>
          <w:rFonts w:ascii="Traditional Arabic" w:hAnsi="Traditional Arabic" w:cs="Traditional Arabic" w:hint="cs"/>
          <w:rtl/>
        </w:rPr>
        <w:t>قراردادهایشان بودند، در یک عقدی بیاور</w:t>
      </w:r>
      <w:r w:rsidRPr="000B496F">
        <w:rPr>
          <w:rFonts w:ascii="Traditional Arabic" w:hAnsi="Traditional Arabic" w:cs="Traditional Arabic" w:hint="cs"/>
          <w:rtl/>
        </w:rPr>
        <w:t xml:space="preserve">یم که در آن زمان اصلاً مصداق نداشته است، مثل عقد بیمه امکان دارد برای اینکه آن سیره یک </w:t>
      </w:r>
      <w:r w:rsidR="001F7D50" w:rsidRPr="000B496F">
        <w:rPr>
          <w:rFonts w:ascii="Traditional Arabic" w:hAnsi="Traditional Arabic" w:cs="Traditional Arabic" w:hint="cs"/>
          <w:rtl/>
        </w:rPr>
        <w:t>پوسته‌ای</w:t>
      </w:r>
      <w:r w:rsidRPr="000B496F">
        <w:rPr>
          <w:rFonts w:ascii="Traditional Arabic" w:hAnsi="Traditional Arabic" w:cs="Traditional Arabic" w:hint="cs"/>
          <w:rtl/>
        </w:rPr>
        <w:t xml:space="preserve"> و یک </w:t>
      </w:r>
      <w:r w:rsidR="001F7D50" w:rsidRPr="000B496F">
        <w:rPr>
          <w:rFonts w:ascii="Traditional Arabic" w:hAnsi="Traditional Arabic" w:cs="Traditional Arabic" w:hint="cs"/>
          <w:rtl/>
        </w:rPr>
        <w:t>هسته‌ای</w:t>
      </w:r>
      <w:r w:rsidRPr="000B496F">
        <w:rPr>
          <w:rFonts w:ascii="Traditional Arabic" w:hAnsi="Traditional Arabic" w:cs="Traditional Arabic" w:hint="cs"/>
          <w:rtl/>
        </w:rPr>
        <w:t xml:space="preserve"> دارد، </w:t>
      </w:r>
      <w:r w:rsidR="001F7D50" w:rsidRPr="000B496F">
        <w:rPr>
          <w:rFonts w:ascii="Traditional Arabic" w:hAnsi="Traditional Arabic" w:cs="Traditional Arabic" w:hint="cs"/>
          <w:rtl/>
        </w:rPr>
        <w:t>هسته‌اش</w:t>
      </w:r>
      <w:r w:rsidRPr="000B496F">
        <w:rPr>
          <w:rFonts w:ascii="Traditional Arabic" w:hAnsi="Traditional Arabic" w:cs="Traditional Arabic" w:hint="cs"/>
          <w:rtl/>
        </w:rPr>
        <w:t xml:space="preserve"> ارتکاز عقلایی است که </w:t>
      </w:r>
      <w:r w:rsidR="001F7D50" w:rsidRPr="000B496F">
        <w:rPr>
          <w:rFonts w:ascii="Traditional Arabic" w:hAnsi="Traditional Arabic" w:cs="Traditional Arabic" w:hint="cs"/>
          <w:rtl/>
        </w:rPr>
        <w:t>می‌گوید</w:t>
      </w:r>
      <w:r w:rsidRPr="000B496F">
        <w:rPr>
          <w:rFonts w:ascii="Traditional Arabic" w:hAnsi="Traditional Arabic" w:cs="Traditional Arabic" w:hint="cs"/>
          <w:rtl/>
        </w:rPr>
        <w:t xml:space="preserve">؛ عقلا </w:t>
      </w:r>
      <w:r w:rsidR="001F7D50" w:rsidRPr="000B496F">
        <w:rPr>
          <w:rFonts w:ascii="Traditional Arabic" w:hAnsi="Traditional Arabic" w:cs="Traditional Arabic" w:hint="cs"/>
          <w:rtl/>
        </w:rPr>
        <w:t>وقتی‌که</w:t>
      </w:r>
      <w:r w:rsidRPr="000B496F">
        <w:rPr>
          <w:rFonts w:ascii="Traditional Arabic" w:hAnsi="Traditional Arabic" w:cs="Traditional Arabic" w:hint="cs"/>
          <w:rtl/>
        </w:rPr>
        <w:t xml:space="preserve"> عمل به توافق </w:t>
      </w:r>
      <w:r w:rsidR="001F7D50" w:rsidRPr="000B496F">
        <w:rPr>
          <w:rFonts w:ascii="Traditional Arabic" w:hAnsi="Traditional Arabic" w:cs="Traditional Arabic" w:hint="cs"/>
          <w:rtl/>
        </w:rPr>
        <w:t>می‌کردند</w:t>
      </w:r>
      <w:r w:rsidRPr="000B496F">
        <w:rPr>
          <w:rFonts w:ascii="Traditional Arabic" w:hAnsi="Traditional Arabic" w:cs="Traditional Arabic" w:hint="cs"/>
          <w:rtl/>
        </w:rPr>
        <w:t>،</w:t>
      </w:r>
      <w:r w:rsidR="00692D05">
        <w:rPr>
          <w:rFonts w:ascii="Traditional Arabic" w:hAnsi="Traditional Arabic" w:cs="Traditional Arabic" w:hint="cs"/>
          <w:rtl/>
        </w:rPr>
        <w:t xml:space="preserve"> وجهی جزء این نبوده  که یک قرار</w:t>
      </w:r>
      <w:r w:rsidRPr="000B496F">
        <w:rPr>
          <w:rFonts w:ascii="Traditional Arabic" w:hAnsi="Traditional Arabic" w:cs="Traditional Arabic" w:hint="cs"/>
          <w:rtl/>
        </w:rPr>
        <w:t xml:space="preserve">داد هست و تععهد </w:t>
      </w:r>
      <w:r w:rsidR="001F7D50" w:rsidRPr="000B496F">
        <w:rPr>
          <w:rFonts w:ascii="Traditional Arabic" w:hAnsi="Traditional Arabic" w:cs="Traditional Arabic" w:hint="cs"/>
          <w:rtl/>
        </w:rPr>
        <w:t>فی‌مابین</w:t>
      </w:r>
      <w:r w:rsidRPr="000B496F">
        <w:rPr>
          <w:rFonts w:ascii="Traditional Arabic" w:hAnsi="Traditional Arabic" w:cs="Traditional Arabic" w:hint="cs"/>
          <w:rtl/>
        </w:rPr>
        <w:t xml:space="preserve"> اس</w:t>
      </w:r>
      <w:r w:rsidR="00692D05">
        <w:rPr>
          <w:rFonts w:ascii="Traditional Arabic" w:hAnsi="Traditional Arabic" w:cs="Traditional Arabic" w:hint="cs"/>
          <w:rtl/>
        </w:rPr>
        <w:t>ت و انسان باید به آن تعهد فی‌ما</w:t>
      </w:r>
      <w:r w:rsidRPr="000B496F">
        <w:rPr>
          <w:rFonts w:ascii="Traditional Arabic" w:hAnsi="Traditional Arabic" w:cs="Traditional Arabic" w:hint="cs"/>
          <w:rtl/>
        </w:rPr>
        <w:t>بینش ملتزم باشد</w:t>
      </w:r>
      <w:r w:rsidR="00692D05">
        <w:rPr>
          <w:rFonts w:ascii="Traditional Arabic" w:hAnsi="Traditional Arabic" w:cs="Traditional Arabic" w:hint="cs"/>
          <w:rtl/>
        </w:rPr>
        <w:t>.</w:t>
      </w:r>
      <w:r w:rsidRPr="000B496F">
        <w:rPr>
          <w:rFonts w:ascii="Traditional Arabic" w:hAnsi="Traditional Arabic" w:cs="Traditional Arabic" w:hint="cs"/>
          <w:rtl/>
        </w:rPr>
        <w:t xml:space="preserve"> اصل و روح سیره با این ارتکاز تأیید </w:t>
      </w:r>
      <w:r w:rsidR="001F7D50" w:rsidRPr="000B496F">
        <w:rPr>
          <w:rFonts w:ascii="Traditional Arabic" w:hAnsi="Traditional Arabic" w:cs="Traditional Arabic" w:hint="cs"/>
          <w:rtl/>
        </w:rPr>
        <w:t>می‌شود</w:t>
      </w:r>
      <w:r w:rsidR="00692D05">
        <w:rPr>
          <w:rFonts w:ascii="Traditional Arabic" w:hAnsi="Traditional Arabic" w:cs="Traditional Arabic" w:hint="cs"/>
          <w:rtl/>
        </w:rPr>
        <w:t>.</w:t>
      </w:r>
      <w:r w:rsidR="001F245B" w:rsidRPr="000B496F">
        <w:rPr>
          <w:rFonts w:ascii="Traditional Arabic" w:hAnsi="Traditional Arabic" w:cs="Traditional Arabic" w:hint="cs"/>
          <w:rtl/>
        </w:rPr>
        <w:t xml:space="preserve"> آن روح در مصادیق جدید هم </w:t>
      </w:r>
      <w:r w:rsidR="001F7D50" w:rsidRPr="000B496F">
        <w:rPr>
          <w:rFonts w:ascii="Traditional Arabic" w:hAnsi="Traditional Arabic" w:cs="Traditional Arabic" w:hint="cs"/>
          <w:rtl/>
        </w:rPr>
        <w:t>می‌تواند</w:t>
      </w:r>
      <w:r w:rsidR="001F245B" w:rsidRPr="000B496F">
        <w:rPr>
          <w:rFonts w:ascii="Traditional Arabic" w:hAnsi="Traditional Arabic" w:cs="Traditional Arabic" w:hint="cs"/>
          <w:rtl/>
        </w:rPr>
        <w:t xml:space="preserve"> شمول پید بکند</w:t>
      </w:r>
      <w:r w:rsidR="00692D05">
        <w:rPr>
          <w:rFonts w:ascii="Traditional Arabic" w:hAnsi="Traditional Arabic" w:cs="Traditional Arabic" w:hint="cs"/>
          <w:rtl/>
        </w:rPr>
        <w:t>؛</w:t>
      </w:r>
      <w:r w:rsidR="001F245B"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بنابراین</w:t>
      </w:r>
      <w:r w:rsidR="001F245B"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این‌طور نیست که سیره وقتی</w:t>
      </w:r>
      <w:r w:rsidR="001F245B" w:rsidRPr="000B496F">
        <w:rPr>
          <w:rFonts w:ascii="Traditional Arabic" w:hAnsi="Traditional Arabic" w:cs="Traditional Arabic" w:hint="cs"/>
          <w:rtl/>
        </w:rPr>
        <w:t xml:space="preserve"> دلیل لبی شد، بگوییم باید قدر متیقن به طور مطلق گرفت</w:t>
      </w:r>
      <w:r w:rsidR="00692D05">
        <w:rPr>
          <w:rFonts w:ascii="Traditional Arabic" w:hAnsi="Traditional Arabic" w:cs="Traditional Arabic" w:hint="cs"/>
          <w:rtl/>
        </w:rPr>
        <w:t>.</w:t>
      </w:r>
      <w:r w:rsidR="00134268"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می‌شود</w:t>
      </w:r>
      <w:r w:rsidR="00134268" w:rsidRPr="000B496F">
        <w:rPr>
          <w:rFonts w:ascii="Traditional Arabic" w:hAnsi="Traditional Arabic" w:cs="Traditional Arabic" w:hint="cs"/>
          <w:rtl/>
        </w:rPr>
        <w:t xml:space="preserve"> در او قائل به اطلاق و شمول شد</w:t>
      </w:r>
      <w:r w:rsidR="00692D05">
        <w:rPr>
          <w:rFonts w:ascii="Traditional Arabic" w:hAnsi="Traditional Arabic" w:cs="Traditional Arabic" w:hint="cs"/>
          <w:rtl/>
        </w:rPr>
        <w:t>.</w:t>
      </w:r>
      <w:r w:rsidR="00134268" w:rsidRPr="000B496F">
        <w:rPr>
          <w:rFonts w:ascii="Traditional Arabic" w:hAnsi="Traditional Arabic" w:cs="Traditional Arabic" w:hint="cs"/>
          <w:rtl/>
        </w:rPr>
        <w:t xml:space="preserve"> با بیان فنی که گفتیم یک </w:t>
      </w:r>
      <w:r w:rsidR="001F7D50" w:rsidRPr="000B496F">
        <w:rPr>
          <w:rFonts w:ascii="Traditional Arabic" w:hAnsi="Traditional Arabic" w:cs="Traditional Arabic" w:hint="cs"/>
          <w:rtl/>
        </w:rPr>
        <w:t>هسته‌ای</w:t>
      </w:r>
      <w:r w:rsidR="00134268" w:rsidRPr="000B496F">
        <w:rPr>
          <w:rFonts w:ascii="Traditional Arabic" w:hAnsi="Traditional Arabic" w:cs="Traditional Arabic" w:hint="cs"/>
          <w:rtl/>
        </w:rPr>
        <w:t xml:space="preserve"> دارد، بر اساس ارتکاز عقلایی آن هسته مورد تأیید قرار </w:t>
      </w:r>
      <w:r w:rsidR="001F7D50" w:rsidRPr="000B496F">
        <w:rPr>
          <w:rFonts w:ascii="Traditional Arabic" w:hAnsi="Traditional Arabic" w:cs="Traditional Arabic" w:hint="cs"/>
          <w:rtl/>
        </w:rPr>
        <w:t>می‌گیرد</w:t>
      </w:r>
      <w:r w:rsidR="00134268"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می‌تواند</w:t>
      </w:r>
      <w:r w:rsidR="00134268" w:rsidRPr="000B496F">
        <w:rPr>
          <w:rFonts w:ascii="Traditional Arabic" w:hAnsi="Traditional Arabic" w:cs="Traditional Arabic" w:hint="cs"/>
          <w:rtl/>
        </w:rPr>
        <w:t xml:space="preserve"> مص</w:t>
      </w:r>
      <w:r w:rsidR="005C13DB">
        <w:rPr>
          <w:rFonts w:ascii="Traditional Arabic" w:hAnsi="Traditional Arabic" w:cs="Traditional Arabic" w:hint="cs"/>
          <w:rtl/>
        </w:rPr>
        <w:t>ادیق جدید هم تسری پید بکند</w:t>
      </w:r>
      <w:r w:rsidR="007F6079">
        <w:rPr>
          <w:rFonts w:ascii="Traditional Arabic" w:hAnsi="Traditional Arabic" w:cs="Traditional Arabic" w:hint="cs"/>
          <w:rtl/>
        </w:rPr>
        <w:t>،</w:t>
      </w:r>
      <w:r w:rsidR="005C13DB">
        <w:rPr>
          <w:rFonts w:ascii="Traditional Arabic" w:hAnsi="Traditional Arabic" w:cs="Traditional Arabic" w:hint="cs"/>
          <w:rtl/>
        </w:rPr>
        <w:t xml:space="preserve"> فی‌</w:t>
      </w:r>
      <w:r w:rsidR="00134268" w:rsidRPr="000B496F">
        <w:rPr>
          <w:rFonts w:ascii="Traditional Arabic" w:hAnsi="Traditional Arabic" w:cs="Traditional Arabic" w:hint="cs"/>
          <w:rtl/>
        </w:rPr>
        <w:t>الجمله این مطلب درست است.</w:t>
      </w:r>
    </w:p>
    <w:p w:rsidR="00134268" w:rsidRPr="000B496F" w:rsidRDefault="001F7D50" w:rsidP="007F6079">
      <w:pPr>
        <w:jc w:val="lowKashida"/>
        <w:rPr>
          <w:rFonts w:ascii="Traditional Arabic" w:hAnsi="Traditional Arabic" w:cs="Traditional Arabic"/>
          <w:rtl/>
        </w:rPr>
      </w:pPr>
      <w:r w:rsidRPr="000B496F">
        <w:rPr>
          <w:rFonts w:ascii="Traditional Arabic" w:hAnsi="Traditional Arabic" w:cs="Traditional Arabic" w:hint="cs"/>
          <w:rtl/>
        </w:rPr>
        <w:t>علی‌رغم</w:t>
      </w:r>
      <w:r w:rsidR="00134268" w:rsidRPr="000B496F">
        <w:rPr>
          <w:rFonts w:ascii="Traditional Arabic" w:hAnsi="Traditional Arabic" w:cs="Traditional Arabic" w:hint="cs"/>
          <w:rtl/>
        </w:rPr>
        <w:t xml:space="preserve"> اینکه این </w:t>
      </w:r>
      <w:r w:rsidRPr="000B496F">
        <w:rPr>
          <w:rFonts w:ascii="Traditional Arabic" w:hAnsi="Traditional Arabic" w:cs="Traditional Arabic" w:hint="cs"/>
          <w:rtl/>
        </w:rPr>
        <w:t>فی‌الجمله</w:t>
      </w:r>
      <w:r w:rsidR="00134268" w:rsidRPr="000B496F">
        <w:rPr>
          <w:rFonts w:ascii="Traditional Arabic" w:hAnsi="Traditional Arabic" w:cs="Traditional Arabic" w:hint="cs"/>
          <w:rtl/>
        </w:rPr>
        <w:t xml:space="preserve"> درست است اما بالجمله به این صورت نیست برای اینکه </w:t>
      </w:r>
      <w:r w:rsidRPr="000B496F">
        <w:rPr>
          <w:rFonts w:ascii="Traditional Arabic" w:hAnsi="Traditional Arabic" w:cs="Traditional Arabic" w:hint="cs"/>
          <w:rtl/>
        </w:rPr>
        <w:t>می‌شود</w:t>
      </w:r>
      <w:r w:rsidR="00134268" w:rsidRPr="000B496F">
        <w:rPr>
          <w:rFonts w:ascii="Traditional Arabic" w:hAnsi="Traditional Arabic" w:cs="Traditional Arabic" w:hint="cs"/>
          <w:rtl/>
        </w:rPr>
        <w:t xml:space="preserve"> آن هسته را با ارتکاز شناخت و سیره را به مصادیق جدید تعمیم داد</w:t>
      </w:r>
      <w:r w:rsidR="007F6079">
        <w:rPr>
          <w:rFonts w:ascii="Traditional Arabic" w:hAnsi="Traditional Arabic" w:cs="Traditional Arabic" w:hint="cs"/>
          <w:rtl/>
        </w:rPr>
        <w:t>.</w:t>
      </w:r>
      <w:r w:rsidR="00134268" w:rsidRPr="000B496F">
        <w:rPr>
          <w:rFonts w:ascii="Traditional Arabic" w:hAnsi="Traditional Arabic" w:cs="Traditional Arabic" w:hint="cs"/>
          <w:rtl/>
        </w:rPr>
        <w:t xml:space="preserve"> </w:t>
      </w:r>
      <w:r w:rsidRPr="000B496F">
        <w:rPr>
          <w:rFonts w:ascii="Traditional Arabic" w:hAnsi="Traditional Arabic" w:cs="Traditional Arabic" w:hint="cs"/>
          <w:rtl/>
        </w:rPr>
        <w:t>درجاهایی</w:t>
      </w:r>
      <w:r w:rsidR="00134268" w:rsidRPr="000B496F">
        <w:rPr>
          <w:rFonts w:ascii="Traditional Arabic" w:hAnsi="Traditional Arabic" w:cs="Traditional Arabic" w:hint="cs"/>
          <w:rtl/>
        </w:rPr>
        <w:t xml:space="preserve"> که ما شک داریم که سیره شامل آن </w:t>
      </w:r>
      <w:r w:rsidRPr="000B496F">
        <w:rPr>
          <w:rFonts w:ascii="Traditional Arabic" w:hAnsi="Traditional Arabic" w:cs="Traditional Arabic" w:hint="cs"/>
          <w:rtl/>
        </w:rPr>
        <w:t>می‌شود</w:t>
      </w:r>
      <w:r w:rsidR="00134268" w:rsidRPr="000B496F">
        <w:rPr>
          <w:rFonts w:ascii="Traditional Arabic" w:hAnsi="Traditional Arabic" w:cs="Traditional Arabic" w:hint="cs"/>
          <w:rtl/>
        </w:rPr>
        <w:t xml:space="preserve"> یا ن</w:t>
      </w:r>
      <w:r w:rsidR="007F6079">
        <w:rPr>
          <w:rFonts w:ascii="Traditional Arabic" w:hAnsi="Traditional Arabic" w:cs="Traditional Arabic" w:hint="cs"/>
          <w:rtl/>
        </w:rPr>
        <w:t>ه</w:t>
      </w:r>
      <w:r w:rsidR="00134268" w:rsidRPr="000B496F">
        <w:rPr>
          <w:rFonts w:ascii="Traditional Arabic" w:hAnsi="Traditional Arabic" w:cs="Traditional Arabic" w:hint="cs"/>
          <w:rtl/>
        </w:rPr>
        <w:t xml:space="preserve">، </w:t>
      </w:r>
      <w:r w:rsidR="007F6079">
        <w:rPr>
          <w:rFonts w:ascii="Traditional Arabic" w:hAnsi="Traditional Arabic" w:cs="Traditional Arabic" w:hint="cs"/>
          <w:rtl/>
        </w:rPr>
        <w:t xml:space="preserve">می‌شود </w:t>
      </w:r>
      <w:r w:rsidR="00134268" w:rsidRPr="000B496F">
        <w:rPr>
          <w:rFonts w:ascii="Traditional Arabic" w:hAnsi="Traditional Arabic" w:cs="Traditional Arabic" w:hint="cs"/>
          <w:rtl/>
        </w:rPr>
        <w:t>تعمیم به غیر قدر متیقن داد</w:t>
      </w:r>
      <w:r w:rsidR="007F6079">
        <w:rPr>
          <w:rFonts w:ascii="Traditional Arabic" w:hAnsi="Traditional Arabic" w:cs="Traditional Arabic" w:hint="cs"/>
          <w:rtl/>
        </w:rPr>
        <w:t>؛</w:t>
      </w:r>
      <w:r w:rsidR="001E7042" w:rsidRPr="000B496F">
        <w:rPr>
          <w:rFonts w:ascii="Traditional Arabic" w:hAnsi="Traditional Arabic" w:cs="Traditional Arabic" w:hint="cs"/>
          <w:rtl/>
        </w:rPr>
        <w:t xml:space="preserve"> اما به </w:t>
      </w:r>
      <w:r w:rsidR="007F6079">
        <w:rPr>
          <w:rFonts w:ascii="Traditional Arabic" w:hAnsi="Traditional Arabic" w:cs="Traditional Arabic" w:hint="cs"/>
          <w:rtl/>
        </w:rPr>
        <w:t>طور علی‌</w:t>
      </w:r>
      <w:r w:rsidR="001E7042" w:rsidRPr="000B496F">
        <w:rPr>
          <w:rFonts w:ascii="Traditional Arabic" w:hAnsi="Traditional Arabic" w:cs="Traditional Arabic" w:hint="cs"/>
          <w:rtl/>
        </w:rPr>
        <w:t>الطلاق نیست.</w:t>
      </w:r>
    </w:p>
    <w:p w:rsidR="00473160" w:rsidRPr="000B496F" w:rsidRDefault="001E7042" w:rsidP="007F6079">
      <w:pPr>
        <w:jc w:val="lowKashida"/>
        <w:rPr>
          <w:rFonts w:ascii="Traditional Arabic" w:hAnsi="Traditional Arabic" w:cs="Traditional Arabic"/>
          <w:rtl/>
        </w:rPr>
      </w:pPr>
      <w:r w:rsidRPr="000B496F">
        <w:rPr>
          <w:rFonts w:ascii="Traditional Arabic" w:hAnsi="Traditional Arabic" w:cs="Traditional Arabic" w:hint="cs"/>
          <w:rtl/>
        </w:rPr>
        <w:t>تا جایی که انسان یک احتمال قوی در تفاوت مورد با مورد دیگر ندهد، اگر احتمالی بدهد که احتمال معمولی متعارف نباشد</w:t>
      </w:r>
      <w:r w:rsidR="008D2556" w:rsidRPr="000B496F">
        <w:rPr>
          <w:rFonts w:ascii="Traditional Arabic" w:hAnsi="Traditional Arabic" w:cs="Traditional Arabic" w:hint="cs"/>
          <w:rtl/>
        </w:rPr>
        <w:t xml:space="preserve"> بلکه یک ظنی داشته باشد یا یک احتمال قوی داشته باشد که این مصداق یک عنایتی نسبت به شارع دارد در اینکه مثلاً </w:t>
      </w:r>
      <w:r w:rsidR="001F7D50" w:rsidRPr="000B496F">
        <w:rPr>
          <w:rFonts w:ascii="Traditional Arabic" w:hAnsi="Traditional Arabic" w:cs="Traditional Arabic" w:hint="cs"/>
          <w:rtl/>
        </w:rPr>
        <w:t>نمی‌خواهد</w:t>
      </w:r>
      <w:r w:rsidR="008D2556" w:rsidRPr="000B496F">
        <w:rPr>
          <w:rFonts w:ascii="Traditional Arabic" w:hAnsi="Traditional Arabic" w:cs="Traditional Arabic" w:hint="cs"/>
          <w:rtl/>
        </w:rPr>
        <w:t xml:space="preserve"> آن را بپذیرد</w:t>
      </w:r>
      <w:r w:rsidR="00E00DD1" w:rsidRPr="000B496F">
        <w:rPr>
          <w:rFonts w:ascii="Traditional Arabic" w:hAnsi="Traditional Arabic" w:cs="Traditional Arabic" w:hint="cs"/>
          <w:rtl/>
        </w:rPr>
        <w:t xml:space="preserve">، اگر یک احتمال قوی نسبت به یک فرد پیدا شد و احیاناً همراه شد با یک شواهدی که موجب یک ظنی یا شبه ظنی به این </w:t>
      </w:r>
      <w:r w:rsidR="001F7D50" w:rsidRPr="000B496F">
        <w:rPr>
          <w:rFonts w:ascii="Traditional Arabic" w:hAnsi="Traditional Arabic" w:cs="Traditional Arabic" w:hint="cs"/>
          <w:rtl/>
        </w:rPr>
        <w:t>می‌شود</w:t>
      </w:r>
      <w:r w:rsidR="00E00DD1" w:rsidRPr="000B496F">
        <w:rPr>
          <w:rFonts w:ascii="Traditional Arabic" w:hAnsi="Traditional Arabic" w:cs="Traditional Arabic" w:hint="cs"/>
          <w:rtl/>
        </w:rPr>
        <w:t xml:space="preserve"> که این داخل در آن عموم نیست و تردید قوی </w:t>
      </w:r>
      <w:r w:rsidR="001F7D50" w:rsidRPr="000B496F">
        <w:rPr>
          <w:rFonts w:ascii="Traditional Arabic" w:hAnsi="Traditional Arabic" w:cs="Traditional Arabic" w:hint="cs"/>
          <w:rtl/>
        </w:rPr>
        <w:t>می‌شود</w:t>
      </w:r>
      <w:r w:rsidR="00E00DD1" w:rsidRPr="000B496F">
        <w:rPr>
          <w:rFonts w:ascii="Traditional Arabic" w:hAnsi="Traditional Arabic" w:cs="Traditional Arabic" w:hint="cs"/>
          <w:rtl/>
        </w:rPr>
        <w:t>، در آنجا ن</w:t>
      </w:r>
      <w:r w:rsidR="001F7D50" w:rsidRPr="000B496F">
        <w:rPr>
          <w:rFonts w:ascii="Traditional Arabic" w:hAnsi="Traditional Arabic" w:cs="Traditional Arabic" w:hint="cs"/>
          <w:rtl/>
        </w:rPr>
        <w:t>می‌شود</w:t>
      </w:r>
      <w:r w:rsidR="00E00DD1" w:rsidRPr="000B496F">
        <w:rPr>
          <w:rFonts w:ascii="Traditional Arabic" w:hAnsi="Traditional Arabic" w:cs="Traditional Arabic" w:hint="cs"/>
          <w:rtl/>
        </w:rPr>
        <w:t xml:space="preserve"> به این ارتکاز گرفت و تعمیم داد، مثلاً مسئله بلوغ، درست است که رجوع جاهل به عالم ارتکاز دارد که از حیث جاهل به عالم است و </w:t>
      </w:r>
      <w:r w:rsidR="001F7D50" w:rsidRPr="000B496F">
        <w:rPr>
          <w:rFonts w:ascii="Traditional Arabic" w:hAnsi="Traditional Arabic" w:cs="Traditional Arabic" w:hint="cs"/>
          <w:rtl/>
        </w:rPr>
        <w:t>می‌شود</w:t>
      </w:r>
      <w:r w:rsidR="00E00DD1" w:rsidRPr="000B496F">
        <w:rPr>
          <w:rFonts w:ascii="Traditional Arabic" w:hAnsi="Traditional Arabic" w:cs="Traditional Arabic" w:hint="cs"/>
          <w:rtl/>
        </w:rPr>
        <w:t xml:space="preserve"> تعمیمش داد</w:t>
      </w:r>
      <w:r w:rsidR="00473160" w:rsidRPr="000B496F">
        <w:rPr>
          <w:rFonts w:ascii="Traditional Arabic" w:hAnsi="Traditional Arabic" w:cs="Traditional Arabic" w:hint="cs"/>
          <w:rtl/>
        </w:rPr>
        <w:t xml:space="preserve">، عالمی که محل رجوع است، امروز شاید </w:t>
      </w:r>
      <w:r w:rsidR="001F7D50" w:rsidRPr="000B496F">
        <w:rPr>
          <w:rFonts w:ascii="Traditional Arabic" w:hAnsi="Traditional Arabic" w:cs="Traditional Arabic" w:hint="cs"/>
          <w:rtl/>
        </w:rPr>
        <w:t>عرب‌زبان</w:t>
      </w:r>
      <w:r w:rsidR="00473160" w:rsidRPr="000B496F">
        <w:rPr>
          <w:rFonts w:ascii="Traditional Arabic" w:hAnsi="Traditional Arabic" w:cs="Traditional Arabic" w:hint="cs"/>
          <w:rtl/>
        </w:rPr>
        <w:t xml:space="preserve"> نباشد، ممکن است اجتهادش، اجتهاد ساده آن زمان نباشد، بلکه اجتهادهای </w:t>
      </w:r>
      <w:r w:rsidR="001F7D50" w:rsidRPr="000B496F">
        <w:rPr>
          <w:rFonts w:ascii="Traditional Arabic" w:hAnsi="Traditional Arabic" w:cs="Traditional Arabic" w:hint="cs"/>
          <w:rtl/>
        </w:rPr>
        <w:t>پیچیده‌ای</w:t>
      </w:r>
      <w:r w:rsidR="00473160" w:rsidRPr="000B496F">
        <w:rPr>
          <w:rFonts w:ascii="Traditional Arabic" w:hAnsi="Traditional Arabic" w:cs="Traditional Arabic" w:hint="cs"/>
          <w:rtl/>
        </w:rPr>
        <w:t xml:space="preserve"> باشد.</w:t>
      </w:r>
      <w:r w:rsidR="007F6079">
        <w:rPr>
          <w:rFonts w:ascii="Traditional Arabic" w:hAnsi="Traditional Arabic" w:cs="Traditional Arabic" w:hint="cs"/>
          <w:rtl/>
        </w:rPr>
        <w:t xml:space="preserve"> </w:t>
      </w:r>
      <w:r w:rsidR="001F7D50" w:rsidRPr="000B496F">
        <w:rPr>
          <w:rFonts w:ascii="Traditional Arabic" w:hAnsi="Traditional Arabic" w:cs="Traditional Arabic" w:hint="cs"/>
          <w:rtl/>
        </w:rPr>
        <w:t>شکل‌های</w:t>
      </w:r>
      <w:r w:rsidR="00473160" w:rsidRPr="000B496F">
        <w:rPr>
          <w:rFonts w:ascii="Traditional Arabic" w:hAnsi="Traditional Arabic" w:cs="Traditional Arabic" w:hint="cs"/>
          <w:rtl/>
        </w:rPr>
        <w:t xml:space="preserve"> فراوانی دارد که در آن زمان نبوده است</w:t>
      </w:r>
      <w:r w:rsidR="007F6079">
        <w:rPr>
          <w:rFonts w:ascii="Traditional Arabic" w:hAnsi="Traditional Arabic" w:cs="Traditional Arabic" w:hint="cs"/>
          <w:rtl/>
        </w:rPr>
        <w:t>؛</w:t>
      </w:r>
      <w:r w:rsidR="00BB4C5D" w:rsidRPr="000B496F">
        <w:rPr>
          <w:rFonts w:ascii="Traditional Arabic" w:hAnsi="Traditional Arabic" w:cs="Traditional Arabic" w:hint="cs"/>
          <w:rtl/>
        </w:rPr>
        <w:t xml:space="preserve"> اما به جایی </w:t>
      </w:r>
      <w:r w:rsidR="001F7D50" w:rsidRPr="000B496F">
        <w:rPr>
          <w:rFonts w:ascii="Traditional Arabic" w:hAnsi="Traditional Arabic" w:cs="Traditional Arabic" w:hint="cs"/>
          <w:rtl/>
        </w:rPr>
        <w:t>می‌رسیم</w:t>
      </w:r>
      <w:r w:rsidR="00BB4C5D" w:rsidRPr="000B496F">
        <w:rPr>
          <w:rFonts w:ascii="Traditional Arabic" w:hAnsi="Traditional Arabic" w:cs="Traditional Arabic" w:hint="cs"/>
          <w:rtl/>
        </w:rPr>
        <w:t xml:space="preserve"> که جلوتر </w:t>
      </w:r>
      <w:r w:rsidR="001F7D50" w:rsidRPr="000B496F">
        <w:rPr>
          <w:rFonts w:ascii="Traditional Arabic" w:hAnsi="Traditional Arabic" w:cs="Traditional Arabic" w:hint="cs"/>
          <w:rtl/>
        </w:rPr>
        <w:t>نمی‌رویم</w:t>
      </w:r>
      <w:r w:rsidR="00BB4C5D" w:rsidRPr="000B496F">
        <w:rPr>
          <w:rFonts w:ascii="Traditional Arabic" w:hAnsi="Traditional Arabic" w:cs="Traditional Arabic" w:hint="cs"/>
          <w:rtl/>
        </w:rPr>
        <w:t xml:space="preserve">، مثلاً بلوغ، برای اینکه احتمال </w:t>
      </w:r>
      <w:r w:rsidR="001F7D50" w:rsidRPr="000B496F">
        <w:rPr>
          <w:rFonts w:ascii="Traditional Arabic" w:hAnsi="Traditional Arabic" w:cs="Traditional Arabic" w:hint="cs"/>
          <w:rtl/>
        </w:rPr>
        <w:t>می‌دهیم</w:t>
      </w:r>
      <w:r w:rsidR="00BB4C5D" w:rsidRPr="000B496F">
        <w:rPr>
          <w:rFonts w:ascii="Traditional Arabic" w:hAnsi="Traditional Arabic" w:cs="Traditional Arabic" w:hint="cs"/>
          <w:rtl/>
        </w:rPr>
        <w:t xml:space="preserve"> که شارع به خاطر زعامت دینی و </w:t>
      </w:r>
      <w:r w:rsidR="001F7D50" w:rsidRPr="000B496F">
        <w:rPr>
          <w:rFonts w:ascii="Traditional Arabic" w:hAnsi="Traditional Arabic" w:cs="Traditional Arabic" w:hint="cs"/>
          <w:rtl/>
        </w:rPr>
        <w:t>به خاطر</w:t>
      </w:r>
      <w:r w:rsidR="00BB4C5D" w:rsidRPr="000B496F">
        <w:rPr>
          <w:rFonts w:ascii="Traditional Arabic" w:hAnsi="Traditional Arabic" w:cs="Traditional Arabic" w:hint="cs"/>
          <w:rtl/>
        </w:rPr>
        <w:t xml:space="preserve"> مسائل مختلفی احتمال قوی </w:t>
      </w:r>
      <w:r w:rsidR="001F7D50" w:rsidRPr="000B496F">
        <w:rPr>
          <w:rFonts w:ascii="Traditional Arabic" w:hAnsi="Traditional Arabic" w:cs="Traditional Arabic" w:hint="cs"/>
          <w:rtl/>
        </w:rPr>
        <w:t>می‌دهیم</w:t>
      </w:r>
      <w:r w:rsidR="00BB4C5D" w:rsidRPr="000B496F">
        <w:rPr>
          <w:rFonts w:ascii="Traditional Arabic" w:hAnsi="Traditional Arabic" w:cs="Traditional Arabic" w:hint="cs"/>
          <w:rtl/>
        </w:rPr>
        <w:t xml:space="preserve"> که شارع غیر بالغ را با سایر تقسیمات دیگر مجتهد فرق بگذارد</w:t>
      </w:r>
      <w:r w:rsidR="00321359" w:rsidRPr="000B496F">
        <w:rPr>
          <w:rFonts w:ascii="Traditional Arabic" w:hAnsi="Traditional Arabic" w:cs="Traditional Arabic" w:hint="cs"/>
          <w:rtl/>
        </w:rPr>
        <w:t>، برای اینکه شرط تکلیف</w:t>
      </w:r>
      <w:r w:rsidR="007F6079">
        <w:rPr>
          <w:rFonts w:ascii="Traditional Arabic" w:hAnsi="Traditional Arabic" w:cs="Traditional Arabic" w:hint="cs"/>
          <w:rtl/>
        </w:rPr>
        <w:t>،</w:t>
      </w:r>
      <w:r w:rsidR="00321359" w:rsidRPr="000B496F">
        <w:rPr>
          <w:rFonts w:ascii="Traditional Arabic" w:hAnsi="Traditional Arabic" w:cs="Traditional Arabic" w:hint="cs"/>
          <w:rtl/>
        </w:rPr>
        <w:t xml:space="preserve"> بلوغ است و نکات دیگر، </w:t>
      </w:r>
      <w:r w:rsidR="0092515A" w:rsidRPr="000B496F">
        <w:rPr>
          <w:rFonts w:ascii="Traditional Arabic" w:hAnsi="Traditional Arabic" w:cs="Traditional Arabic" w:hint="cs"/>
          <w:rtl/>
        </w:rPr>
        <w:t>استدلال قوی وجود نداشت</w:t>
      </w:r>
      <w:r w:rsidR="007F6079">
        <w:rPr>
          <w:rFonts w:ascii="Traditional Arabic" w:hAnsi="Traditional Arabic" w:cs="Traditional Arabic" w:hint="cs"/>
          <w:rtl/>
        </w:rPr>
        <w:t>؛</w:t>
      </w:r>
      <w:r w:rsidR="0092515A" w:rsidRPr="000B496F">
        <w:rPr>
          <w:rFonts w:ascii="Traditional Arabic" w:hAnsi="Traditional Arabic" w:cs="Traditional Arabic" w:hint="cs"/>
          <w:rtl/>
        </w:rPr>
        <w:t xml:space="preserve"> اما در حدی که مانع از جریان سیره بشود، در این صورت ارزش دارد</w:t>
      </w:r>
      <w:r w:rsidR="007F6079">
        <w:rPr>
          <w:rFonts w:ascii="Traditional Arabic" w:hAnsi="Traditional Arabic" w:cs="Traditional Arabic" w:hint="cs"/>
          <w:rtl/>
        </w:rPr>
        <w:t>؛</w:t>
      </w:r>
      <w:r w:rsidR="0020580C" w:rsidRPr="000B496F">
        <w:rPr>
          <w:rFonts w:ascii="Traditional Arabic" w:hAnsi="Traditional Arabic" w:cs="Traditional Arabic" w:hint="cs"/>
          <w:rtl/>
        </w:rPr>
        <w:t xml:space="preserve"> اینجا هم از همین قبیل است.</w:t>
      </w:r>
    </w:p>
    <w:p w:rsidR="0040077D" w:rsidRPr="000B496F" w:rsidRDefault="0040077D" w:rsidP="000B496F">
      <w:pPr>
        <w:pStyle w:val="Heading1"/>
        <w:rPr>
          <w:rFonts w:ascii="Traditional Arabic" w:hAnsi="Traditional Arabic" w:cs="Traditional Arabic"/>
          <w:rtl/>
        </w:rPr>
      </w:pPr>
      <w:bookmarkStart w:id="37" w:name="_Toc506417956"/>
      <w:r w:rsidRPr="000B496F">
        <w:rPr>
          <w:rFonts w:ascii="Traditional Arabic" w:hAnsi="Traditional Arabic" w:cs="Traditional Arabic" w:hint="cs"/>
          <w:rtl/>
        </w:rPr>
        <w:t>تعمیم دلیل لبی</w:t>
      </w:r>
      <w:bookmarkEnd w:id="37"/>
    </w:p>
    <w:p w:rsidR="0020580C" w:rsidRPr="000B496F" w:rsidRDefault="00D47954" w:rsidP="007F6079">
      <w:pPr>
        <w:jc w:val="lowKashida"/>
        <w:rPr>
          <w:rFonts w:ascii="Traditional Arabic" w:hAnsi="Traditional Arabic" w:cs="Traditional Arabic"/>
          <w:rtl/>
        </w:rPr>
      </w:pPr>
      <w:r w:rsidRPr="000B496F">
        <w:rPr>
          <w:rFonts w:ascii="Traditional Arabic" w:hAnsi="Traditional Arabic" w:cs="Traditional Arabic" w:hint="cs"/>
          <w:rtl/>
        </w:rPr>
        <w:t xml:space="preserve">دلیل لبی را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با ضمیمه ارتکاز تعمیمش داد</w:t>
      </w:r>
      <w:r w:rsidR="007F6079">
        <w:rPr>
          <w:rFonts w:ascii="Traditional Arabic" w:hAnsi="Traditional Arabic" w:cs="Traditional Arabic" w:hint="cs"/>
          <w:rtl/>
        </w:rPr>
        <w:t>؛</w:t>
      </w:r>
      <w:r w:rsidRPr="000B496F">
        <w:rPr>
          <w:rFonts w:ascii="Traditional Arabic" w:hAnsi="Traditional Arabic" w:cs="Traditional Arabic" w:hint="cs"/>
          <w:rtl/>
        </w:rPr>
        <w:t xml:space="preserve"> اما تا </w:t>
      </w:r>
      <w:r w:rsidR="001F7D50" w:rsidRPr="000B496F">
        <w:rPr>
          <w:rFonts w:ascii="Traditional Arabic" w:hAnsi="Traditional Arabic" w:cs="Traditional Arabic" w:hint="cs"/>
          <w:rtl/>
        </w:rPr>
        <w:t>محدوده‌ای</w:t>
      </w:r>
      <w:r w:rsidRPr="000B496F">
        <w:rPr>
          <w:rFonts w:ascii="Traditional Arabic" w:hAnsi="Traditional Arabic" w:cs="Traditional Arabic" w:hint="cs"/>
          <w:rtl/>
        </w:rPr>
        <w:t xml:space="preserve"> </w:t>
      </w:r>
      <w:r w:rsidR="001F7D50" w:rsidRPr="000B496F">
        <w:rPr>
          <w:rFonts w:ascii="Traditional Arabic" w:hAnsi="Traditional Arabic" w:cs="Traditional Arabic" w:hint="cs"/>
          <w:rtl/>
        </w:rPr>
        <w:t>می‌شود</w:t>
      </w:r>
      <w:r w:rsidRPr="000B496F">
        <w:rPr>
          <w:rFonts w:ascii="Traditional Arabic" w:hAnsi="Traditional Arabic" w:cs="Traditional Arabic" w:hint="cs"/>
          <w:rtl/>
        </w:rPr>
        <w:t xml:space="preserve"> این کار را انجام داد، تعمیم تا جایی که حالت احتمال قوی تفاوت این مصداق با مصادیق دیگر، نباشد، اگر این احتمال شواهدی پیدا کرد، ظنی وجود داشت</w:t>
      </w:r>
      <w:r w:rsidR="0088703E" w:rsidRPr="000B496F">
        <w:rPr>
          <w:rFonts w:ascii="Traditional Arabic" w:hAnsi="Traditional Arabic" w:cs="Traditional Arabic" w:hint="cs"/>
          <w:rtl/>
        </w:rPr>
        <w:t xml:space="preserve">، تردید قوی </w:t>
      </w:r>
      <w:r w:rsidR="0088703E" w:rsidRPr="000B496F">
        <w:rPr>
          <w:rFonts w:ascii="Traditional Arabic" w:hAnsi="Traditional Arabic" w:cs="Traditional Arabic" w:hint="cs"/>
          <w:rtl/>
        </w:rPr>
        <w:lastRenderedPageBreak/>
        <w:t>وجود داشت، درست است که ارتکاز مراجعه جاهل به عالم است</w:t>
      </w:r>
      <w:bookmarkStart w:id="38" w:name="_GoBack"/>
      <w:bookmarkEnd w:id="38"/>
      <w:r w:rsidR="0088703E" w:rsidRPr="000B496F">
        <w:rPr>
          <w:rFonts w:ascii="Traditional Arabic" w:hAnsi="Traditional Arabic" w:cs="Traditional Arabic" w:hint="cs"/>
          <w:rtl/>
        </w:rPr>
        <w:t xml:space="preserve"> اما شاید شارع چیزهای دیگری را در اینجا اضافه کرده است</w:t>
      </w:r>
      <w:r w:rsidR="00711B6B" w:rsidRPr="000B496F">
        <w:rPr>
          <w:rFonts w:ascii="Traditional Arabic" w:hAnsi="Traditional Arabic" w:cs="Traditional Arabic" w:hint="cs"/>
          <w:rtl/>
        </w:rPr>
        <w:t>، به طور مثال شارع سیاه یا سفید را اضافه کرده است، مثلاً فرموده که باید سفید باشد</w:t>
      </w:r>
      <w:r w:rsidR="001F7D50" w:rsidRPr="000B496F">
        <w:rPr>
          <w:rFonts w:ascii="Traditional Arabic" w:hAnsi="Traditional Arabic" w:cs="Traditional Arabic" w:hint="cs"/>
          <w:rtl/>
        </w:rPr>
        <w:t>.</w:t>
      </w:r>
    </w:p>
    <w:p w:rsidR="001F7D50" w:rsidRPr="000B496F" w:rsidRDefault="001F7D50" w:rsidP="0040077D">
      <w:pPr>
        <w:jc w:val="lowKashida"/>
        <w:rPr>
          <w:rFonts w:ascii="Traditional Arabic" w:hAnsi="Traditional Arabic" w:cs="Traditional Arabic"/>
          <w:rtl/>
        </w:rPr>
      </w:pPr>
      <w:r w:rsidRPr="000B496F">
        <w:rPr>
          <w:rFonts w:ascii="Traditional Arabic" w:hAnsi="Traditional Arabic" w:cs="Traditional Arabic" w:hint="cs"/>
          <w:rtl/>
        </w:rPr>
        <w:t>مسئله‌ای مثل بلوغ را نمی‌شود گفت که به ارتکاز همراه با سیره، تمسک می‌کنیم و تعمیم می‌دهیم.</w:t>
      </w:r>
    </w:p>
    <w:sectPr w:rsidR="001F7D50" w:rsidRPr="000B496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33" w:rsidRDefault="00354033" w:rsidP="000D5800">
      <w:pPr>
        <w:spacing w:after="0"/>
      </w:pPr>
      <w:r>
        <w:separator/>
      </w:r>
    </w:p>
  </w:endnote>
  <w:endnote w:type="continuationSeparator" w:id="0">
    <w:p w:rsidR="00354033" w:rsidRDefault="0035403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F6079">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33" w:rsidRDefault="00354033" w:rsidP="000D5800">
      <w:pPr>
        <w:spacing w:after="0"/>
      </w:pPr>
      <w:r>
        <w:separator/>
      </w:r>
    </w:p>
  </w:footnote>
  <w:footnote w:type="continuationSeparator" w:id="0">
    <w:p w:rsidR="00354033" w:rsidRDefault="00354033" w:rsidP="000D5800">
      <w:pPr>
        <w:spacing w:after="0"/>
      </w:pPr>
      <w:r>
        <w:continuationSeparator/>
      </w:r>
    </w:p>
  </w:footnote>
  <w:footnote w:id="1">
    <w:p w:rsidR="005C13DB" w:rsidRPr="008C1367" w:rsidRDefault="005C13DB" w:rsidP="005C13DB">
      <w:pPr>
        <w:jc w:val="lowKashida"/>
        <w:rPr>
          <w:sz w:val="16"/>
          <w:szCs w:val="20"/>
        </w:rPr>
      </w:pPr>
      <w:r w:rsidRPr="008C1367">
        <w:rPr>
          <w:sz w:val="16"/>
          <w:szCs w:val="20"/>
        </w:rPr>
        <w:footnoteRef/>
      </w:r>
      <w:r w:rsidRPr="008C1367">
        <w:rPr>
          <w:sz w:val="16"/>
          <w:szCs w:val="20"/>
          <w:rtl/>
        </w:rPr>
        <w:t xml:space="preserve"> </w:t>
      </w:r>
      <w:r w:rsidRPr="008C1367">
        <w:rPr>
          <w:rFonts w:hint="cs"/>
          <w:sz w:val="16"/>
          <w:szCs w:val="20"/>
          <w:rtl/>
        </w:rPr>
        <w:t xml:space="preserve">- </w:t>
      </w:r>
      <w:hyperlink r:id="rId1" w:tgtFrame="_blank" w:history="1">
        <w:r w:rsidRPr="008C1367">
          <w:rPr>
            <w:sz w:val="16"/>
            <w:szCs w:val="20"/>
            <w:rtl/>
          </w:rPr>
          <w:t>وسائل الشیعه، شیخ حر عاملی، ج 29، ص 400</w:t>
        </w:r>
      </w:hyperlink>
      <w:r>
        <w:rPr>
          <w:rFonts w:hint="cs"/>
          <w:sz w:val="16"/>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85" w:rsidRDefault="00BA3985" w:rsidP="00BA3985">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F3D427C" wp14:editId="2C2C65F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B496F">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2</w:t>
    </w:r>
    <w:r>
      <w:rPr>
        <w:rFonts w:ascii="Adobe Arabic" w:hAnsi="Adobe Arabic" w:cs="Adobe Arabic" w:hint="cs"/>
        <w:b/>
        <w:bCs/>
        <w:sz w:val="24"/>
        <w:szCs w:val="24"/>
        <w:rtl/>
      </w:rPr>
      <w:t>5</w:t>
    </w:r>
    <w:r>
      <w:rPr>
        <w:rFonts w:ascii="Adobe Arabic" w:hAnsi="Adobe Arabic" w:cs="Adobe Arabic"/>
        <w:b/>
        <w:bCs/>
        <w:sz w:val="24"/>
        <w:szCs w:val="24"/>
        <w:rtl/>
      </w:rPr>
      <w:t>/11/96</w:t>
    </w:r>
  </w:p>
  <w:p w:rsidR="00BA3985" w:rsidRDefault="000B496F" w:rsidP="00BA3985">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BA3985">
      <w:rPr>
        <w:rFonts w:ascii="Adobe Arabic" w:hAnsi="Adobe Arabic" w:cs="Adobe Arabic"/>
        <w:b/>
        <w:bCs/>
        <w:sz w:val="24"/>
        <w:szCs w:val="24"/>
        <w:rtl/>
      </w:rPr>
      <w:t>استاد اعرافی                                       عنوان فرعی: شرایط مجتهد                                                 شماره جلسه: 6</w:t>
    </w:r>
    <w:r w:rsidR="00BA3985">
      <w:rPr>
        <w:rFonts w:ascii="Adobe Arabic" w:hAnsi="Adobe Arabic" w:cs="Adobe Arabic" w:hint="cs"/>
        <w:b/>
        <w:bCs/>
        <w:sz w:val="24"/>
        <w:szCs w:val="24"/>
        <w:rtl/>
      </w:rPr>
      <w:t>2</w:t>
    </w:r>
    <w:r w:rsidR="00BA3985">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E509A2F" wp14:editId="3537D4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48CE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6"/>
    <w:rsid w:val="00002418"/>
    <w:rsid w:val="00007060"/>
    <w:rsid w:val="000228A2"/>
    <w:rsid w:val="000324F1"/>
    <w:rsid w:val="00041FE0"/>
    <w:rsid w:val="00042E34"/>
    <w:rsid w:val="00045B14"/>
    <w:rsid w:val="00052BA3"/>
    <w:rsid w:val="0006363E"/>
    <w:rsid w:val="00063C89"/>
    <w:rsid w:val="00080DFF"/>
    <w:rsid w:val="00085ED5"/>
    <w:rsid w:val="00096DC7"/>
    <w:rsid w:val="000A1A51"/>
    <w:rsid w:val="000B496F"/>
    <w:rsid w:val="000D2D0D"/>
    <w:rsid w:val="000D5800"/>
    <w:rsid w:val="000D6581"/>
    <w:rsid w:val="000F1897"/>
    <w:rsid w:val="000F39B2"/>
    <w:rsid w:val="000F7E72"/>
    <w:rsid w:val="00101E2D"/>
    <w:rsid w:val="00102405"/>
    <w:rsid w:val="00102CEB"/>
    <w:rsid w:val="00114C37"/>
    <w:rsid w:val="00117955"/>
    <w:rsid w:val="00133E1D"/>
    <w:rsid w:val="00134268"/>
    <w:rsid w:val="0013617D"/>
    <w:rsid w:val="00136442"/>
    <w:rsid w:val="001370B6"/>
    <w:rsid w:val="00150D4B"/>
    <w:rsid w:val="00152670"/>
    <w:rsid w:val="001550AE"/>
    <w:rsid w:val="00166DD8"/>
    <w:rsid w:val="00166FDF"/>
    <w:rsid w:val="001712D6"/>
    <w:rsid w:val="001757C8"/>
    <w:rsid w:val="00177934"/>
    <w:rsid w:val="00192A6A"/>
    <w:rsid w:val="0019566B"/>
    <w:rsid w:val="00196082"/>
    <w:rsid w:val="00197CDD"/>
    <w:rsid w:val="001C367D"/>
    <w:rsid w:val="001C3CCA"/>
    <w:rsid w:val="001D1F54"/>
    <w:rsid w:val="001D24F8"/>
    <w:rsid w:val="001D42BA"/>
    <w:rsid w:val="001D542D"/>
    <w:rsid w:val="001D6605"/>
    <w:rsid w:val="001E306E"/>
    <w:rsid w:val="001E3FB0"/>
    <w:rsid w:val="001E4FFF"/>
    <w:rsid w:val="001E7042"/>
    <w:rsid w:val="001F05D6"/>
    <w:rsid w:val="001F245B"/>
    <w:rsid w:val="001F2E3E"/>
    <w:rsid w:val="001F7D50"/>
    <w:rsid w:val="0020547E"/>
    <w:rsid w:val="0020580C"/>
    <w:rsid w:val="00206B69"/>
    <w:rsid w:val="00210F67"/>
    <w:rsid w:val="00224C0A"/>
    <w:rsid w:val="00233777"/>
    <w:rsid w:val="002376A5"/>
    <w:rsid w:val="002417C9"/>
    <w:rsid w:val="002529C5"/>
    <w:rsid w:val="00270294"/>
    <w:rsid w:val="00281546"/>
    <w:rsid w:val="00283229"/>
    <w:rsid w:val="002914BD"/>
    <w:rsid w:val="00297263"/>
    <w:rsid w:val="002A21AE"/>
    <w:rsid w:val="002A35E0"/>
    <w:rsid w:val="002B7AD5"/>
    <w:rsid w:val="002C56FD"/>
    <w:rsid w:val="002D49E4"/>
    <w:rsid w:val="002D5BDC"/>
    <w:rsid w:val="002D720F"/>
    <w:rsid w:val="002E450B"/>
    <w:rsid w:val="002E73F9"/>
    <w:rsid w:val="002F05B9"/>
    <w:rsid w:val="00311395"/>
    <w:rsid w:val="00311429"/>
    <w:rsid w:val="00321359"/>
    <w:rsid w:val="00323168"/>
    <w:rsid w:val="00331826"/>
    <w:rsid w:val="00340BA3"/>
    <w:rsid w:val="00351C71"/>
    <w:rsid w:val="00354033"/>
    <w:rsid w:val="0035575A"/>
    <w:rsid w:val="00366400"/>
    <w:rsid w:val="003963D7"/>
    <w:rsid w:val="00396F28"/>
    <w:rsid w:val="003A076D"/>
    <w:rsid w:val="003A1A05"/>
    <w:rsid w:val="003A2654"/>
    <w:rsid w:val="003C06BF"/>
    <w:rsid w:val="003C7899"/>
    <w:rsid w:val="003D2F0A"/>
    <w:rsid w:val="003D563F"/>
    <w:rsid w:val="003E1E58"/>
    <w:rsid w:val="003E2BAB"/>
    <w:rsid w:val="0040077D"/>
    <w:rsid w:val="00405199"/>
    <w:rsid w:val="00410699"/>
    <w:rsid w:val="00415360"/>
    <w:rsid w:val="004215FA"/>
    <w:rsid w:val="00443EB7"/>
    <w:rsid w:val="0044591E"/>
    <w:rsid w:val="004476F0"/>
    <w:rsid w:val="00455B91"/>
    <w:rsid w:val="004651D2"/>
    <w:rsid w:val="00465D26"/>
    <w:rsid w:val="0046636B"/>
    <w:rsid w:val="004679F8"/>
    <w:rsid w:val="00473160"/>
    <w:rsid w:val="004831A9"/>
    <w:rsid w:val="004A790F"/>
    <w:rsid w:val="004B337F"/>
    <w:rsid w:val="004C07D5"/>
    <w:rsid w:val="004C4D9F"/>
    <w:rsid w:val="004F3596"/>
    <w:rsid w:val="005223C7"/>
    <w:rsid w:val="00530FD7"/>
    <w:rsid w:val="00545B0C"/>
    <w:rsid w:val="00551628"/>
    <w:rsid w:val="00572E2D"/>
    <w:rsid w:val="00580CFA"/>
    <w:rsid w:val="00592103"/>
    <w:rsid w:val="005941DD"/>
    <w:rsid w:val="005A545E"/>
    <w:rsid w:val="005A5862"/>
    <w:rsid w:val="005A78F6"/>
    <w:rsid w:val="005B05D4"/>
    <w:rsid w:val="005B0852"/>
    <w:rsid w:val="005B16EB"/>
    <w:rsid w:val="005C06AE"/>
    <w:rsid w:val="005C13DB"/>
    <w:rsid w:val="00610C18"/>
    <w:rsid w:val="00612385"/>
    <w:rsid w:val="0061376C"/>
    <w:rsid w:val="00617C7C"/>
    <w:rsid w:val="00620736"/>
    <w:rsid w:val="00627180"/>
    <w:rsid w:val="00636EFA"/>
    <w:rsid w:val="0066229C"/>
    <w:rsid w:val="00663AAD"/>
    <w:rsid w:val="00692D05"/>
    <w:rsid w:val="0069696C"/>
    <w:rsid w:val="00696C84"/>
    <w:rsid w:val="006A085A"/>
    <w:rsid w:val="006C125E"/>
    <w:rsid w:val="006C4D7D"/>
    <w:rsid w:val="006D3A87"/>
    <w:rsid w:val="006F01B4"/>
    <w:rsid w:val="00703DD3"/>
    <w:rsid w:val="00711B6B"/>
    <w:rsid w:val="00726EED"/>
    <w:rsid w:val="00734D59"/>
    <w:rsid w:val="0073609B"/>
    <w:rsid w:val="007378A9"/>
    <w:rsid w:val="00737A6C"/>
    <w:rsid w:val="00744331"/>
    <w:rsid w:val="0075033E"/>
    <w:rsid w:val="00752745"/>
    <w:rsid w:val="0075336C"/>
    <w:rsid w:val="00753A93"/>
    <w:rsid w:val="0076665E"/>
    <w:rsid w:val="00767575"/>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3E9A"/>
    <w:rsid w:val="007F4A90"/>
    <w:rsid w:val="007F6079"/>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4D96"/>
    <w:rsid w:val="00883733"/>
    <w:rsid w:val="0088703E"/>
    <w:rsid w:val="008965D2"/>
    <w:rsid w:val="008A236D"/>
    <w:rsid w:val="008B2A82"/>
    <w:rsid w:val="008B2AFF"/>
    <w:rsid w:val="008B3C4A"/>
    <w:rsid w:val="008B565A"/>
    <w:rsid w:val="008C3414"/>
    <w:rsid w:val="008D030F"/>
    <w:rsid w:val="008D2556"/>
    <w:rsid w:val="008D36D5"/>
    <w:rsid w:val="008E2402"/>
    <w:rsid w:val="008E3903"/>
    <w:rsid w:val="008F083F"/>
    <w:rsid w:val="008F63E3"/>
    <w:rsid w:val="00900A8F"/>
    <w:rsid w:val="0090500C"/>
    <w:rsid w:val="00913C3B"/>
    <w:rsid w:val="00915509"/>
    <w:rsid w:val="0092515A"/>
    <w:rsid w:val="00927388"/>
    <w:rsid w:val="009274FE"/>
    <w:rsid w:val="009401AC"/>
    <w:rsid w:val="00940323"/>
    <w:rsid w:val="009475B7"/>
    <w:rsid w:val="0095758E"/>
    <w:rsid w:val="009613AC"/>
    <w:rsid w:val="00980643"/>
    <w:rsid w:val="00993953"/>
    <w:rsid w:val="009A42EF"/>
    <w:rsid w:val="009B46BC"/>
    <w:rsid w:val="009B5B0F"/>
    <w:rsid w:val="009B61C3"/>
    <w:rsid w:val="009C7B4F"/>
    <w:rsid w:val="009E1F06"/>
    <w:rsid w:val="009F4EB3"/>
    <w:rsid w:val="009F5F6C"/>
    <w:rsid w:val="00A0130C"/>
    <w:rsid w:val="00A04DBB"/>
    <w:rsid w:val="00A06D48"/>
    <w:rsid w:val="00A21834"/>
    <w:rsid w:val="00A24744"/>
    <w:rsid w:val="00A31C17"/>
    <w:rsid w:val="00A31FDE"/>
    <w:rsid w:val="00A35AC2"/>
    <w:rsid w:val="00A37C77"/>
    <w:rsid w:val="00A5418D"/>
    <w:rsid w:val="00A725C2"/>
    <w:rsid w:val="00A769EE"/>
    <w:rsid w:val="00A810A5"/>
    <w:rsid w:val="00A9616A"/>
    <w:rsid w:val="00A96F68"/>
    <w:rsid w:val="00AA2342"/>
    <w:rsid w:val="00AD0304"/>
    <w:rsid w:val="00AD27BE"/>
    <w:rsid w:val="00AD321B"/>
    <w:rsid w:val="00AF0F1A"/>
    <w:rsid w:val="00B01724"/>
    <w:rsid w:val="00B07D3E"/>
    <w:rsid w:val="00B1300D"/>
    <w:rsid w:val="00B15027"/>
    <w:rsid w:val="00B21CF4"/>
    <w:rsid w:val="00B24300"/>
    <w:rsid w:val="00B330C7"/>
    <w:rsid w:val="00B34736"/>
    <w:rsid w:val="00B55D51"/>
    <w:rsid w:val="00B63F15"/>
    <w:rsid w:val="00B81DFA"/>
    <w:rsid w:val="00B9119B"/>
    <w:rsid w:val="00B96A3B"/>
    <w:rsid w:val="00BA3985"/>
    <w:rsid w:val="00BA51A8"/>
    <w:rsid w:val="00BB4C5D"/>
    <w:rsid w:val="00BB5F7E"/>
    <w:rsid w:val="00BC26F6"/>
    <w:rsid w:val="00BC4833"/>
    <w:rsid w:val="00BD3122"/>
    <w:rsid w:val="00BD40DA"/>
    <w:rsid w:val="00BD4A25"/>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D75"/>
    <w:rsid w:val="00C84FC0"/>
    <w:rsid w:val="00C9244A"/>
    <w:rsid w:val="00C9781A"/>
    <w:rsid w:val="00CB0E5D"/>
    <w:rsid w:val="00CB5DA3"/>
    <w:rsid w:val="00CC3976"/>
    <w:rsid w:val="00CC720E"/>
    <w:rsid w:val="00CE09B7"/>
    <w:rsid w:val="00CE1DF5"/>
    <w:rsid w:val="00CE31E6"/>
    <w:rsid w:val="00CE3B74"/>
    <w:rsid w:val="00CF42E2"/>
    <w:rsid w:val="00CF7916"/>
    <w:rsid w:val="00D006CE"/>
    <w:rsid w:val="00D01A0F"/>
    <w:rsid w:val="00D158F3"/>
    <w:rsid w:val="00D15FDC"/>
    <w:rsid w:val="00D2470E"/>
    <w:rsid w:val="00D3665C"/>
    <w:rsid w:val="00D47954"/>
    <w:rsid w:val="00D508CC"/>
    <w:rsid w:val="00D50F4B"/>
    <w:rsid w:val="00D60547"/>
    <w:rsid w:val="00D66444"/>
    <w:rsid w:val="00D76353"/>
    <w:rsid w:val="00D917CD"/>
    <w:rsid w:val="00DA4BF2"/>
    <w:rsid w:val="00DB21CF"/>
    <w:rsid w:val="00DB28BB"/>
    <w:rsid w:val="00DB6EDD"/>
    <w:rsid w:val="00DC603F"/>
    <w:rsid w:val="00DD3C0D"/>
    <w:rsid w:val="00DD4864"/>
    <w:rsid w:val="00DD71A2"/>
    <w:rsid w:val="00DE1DC4"/>
    <w:rsid w:val="00DE7D30"/>
    <w:rsid w:val="00E00767"/>
    <w:rsid w:val="00E00DD1"/>
    <w:rsid w:val="00E0639C"/>
    <w:rsid w:val="00E067E6"/>
    <w:rsid w:val="00E12531"/>
    <w:rsid w:val="00E143B0"/>
    <w:rsid w:val="00E4012D"/>
    <w:rsid w:val="00E410D0"/>
    <w:rsid w:val="00E55891"/>
    <w:rsid w:val="00E6283A"/>
    <w:rsid w:val="00E732A3"/>
    <w:rsid w:val="00E83A85"/>
    <w:rsid w:val="00E87D2A"/>
    <w:rsid w:val="00E9026B"/>
    <w:rsid w:val="00E90FC4"/>
    <w:rsid w:val="00EA01EC"/>
    <w:rsid w:val="00EA15B0"/>
    <w:rsid w:val="00EA5D97"/>
    <w:rsid w:val="00EB0BDB"/>
    <w:rsid w:val="00EB23C0"/>
    <w:rsid w:val="00EB3D35"/>
    <w:rsid w:val="00EC4393"/>
    <w:rsid w:val="00ED2236"/>
    <w:rsid w:val="00EE1C07"/>
    <w:rsid w:val="00EE2C91"/>
    <w:rsid w:val="00EE3979"/>
    <w:rsid w:val="00EF138C"/>
    <w:rsid w:val="00EF3121"/>
    <w:rsid w:val="00EF5029"/>
    <w:rsid w:val="00F034CE"/>
    <w:rsid w:val="00F10A0F"/>
    <w:rsid w:val="00F1562C"/>
    <w:rsid w:val="00F25714"/>
    <w:rsid w:val="00F329F4"/>
    <w:rsid w:val="00F3446D"/>
    <w:rsid w:val="00F350C4"/>
    <w:rsid w:val="00F40284"/>
    <w:rsid w:val="00F53380"/>
    <w:rsid w:val="00F67976"/>
    <w:rsid w:val="00F70BE1"/>
    <w:rsid w:val="00F729E7"/>
    <w:rsid w:val="00F85929"/>
    <w:rsid w:val="00F92C4E"/>
    <w:rsid w:val="00FB16EB"/>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B496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B496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077D"/>
    <w:rPr>
      <w:color w:val="0000FF" w:themeColor="hyperlink"/>
      <w:u w:val="single"/>
    </w:rPr>
  </w:style>
  <w:style w:type="character" w:styleId="FootnoteReference">
    <w:name w:val="footnote reference"/>
    <w:basedOn w:val="DefaultParagraphFont"/>
    <w:uiPriority w:val="99"/>
    <w:semiHidden/>
    <w:unhideWhenUsed/>
    <w:rsid w:val="005C1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B496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B496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077D"/>
    <w:rPr>
      <w:color w:val="0000FF" w:themeColor="hyperlink"/>
      <w:u w:val="single"/>
    </w:rPr>
  </w:style>
  <w:style w:type="character" w:styleId="FootnoteReference">
    <w:name w:val="footnote reference"/>
    <w:basedOn w:val="DefaultParagraphFont"/>
    <w:uiPriority w:val="99"/>
    <w:semiHidden/>
    <w:unhideWhenUsed/>
    <w:rsid w:val="005C1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9/400/%D8%B9%D8%A8%D8%AF%D8%A7%D9%84%D9%84%D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8644-76EA-4E8C-B12E-65D3D350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196</TotalTime>
  <Pages>7</Pages>
  <Words>2188</Words>
  <Characters>12473</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60</cp:revision>
  <dcterms:created xsi:type="dcterms:W3CDTF">2018-02-14T19:06:00Z</dcterms:created>
  <dcterms:modified xsi:type="dcterms:W3CDTF">2018-02-15T06:05:00Z</dcterms:modified>
</cp:coreProperties>
</file>