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1822922479"/>
        <w:docPartObj>
          <w:docPartGallery w:val="Table of Contents"/>
          <w:docPartUnique/>
        </w:docPartObj>
      </w:sdtPr>
      <w:sdtEndPr/>
      <w:sdtContent>
        <w:p w:rsidR="00195DA3" w:rsidRPr="007C18CC" w:rsidRDefault="00195DA3" w:rsidP="00E312FF">
          <w:pPr>
            <w:pStyle w:val="TOCHeading"/>
            <w:rPr>
              <w:rFonts w:ascii="Traditional Arabic" w:hAnsi="Traditional Arabic" w:cs="Traditional Arabic"/>
              <w:rtl/>
            </w:rPr>
          </w:pPr>
          <w:r w:rsidRPr="007C18CC">
            <w:rPr>
              <w:rFonts w:ascii="Traditional Arabic" w:hAnsi="Traditional Arabic" w:cs="Traditional Arabic" w:hint="cs"/>
              <w:rtl/>
            </w:rPr>
            <w:t>فهرست مطالب</w:t>
          </w:r>
        </w:p>
        <w:p w:rsidR="00195DA3" w:rsidRPr="007C18CC" w:rsidRDefault="00195DA3" w:rsidP="00E312FF">
          <w:pPr>
            <w:spacing w:line="360" w:lineRule="auto"/>
            <w:rPr>
              <w:rFonts w:ascii="Traditional Arabic" w:hAnsi="Traditional Arabic" w:cs="Traditional Arabic"/>
            </w:rPr>
          </w:pPr>
        </w:p>
        <w:p w:rsidR="00E312FF" w:rsidRPr="007C18CC" w:rsidRDefault="00195DA3" w:rsidP="00E312FF">
          <w:pPr>
            <w:pStyle w:val="TOC1"/>
            <w:tabs>
              <w:tab w:val="right" w:leader="dot" w:pos="9350"/>
            </w:tabs>
            <w:rPr>
              <w:rFonts w:ascii="Traditional Arabic" w:hAnsi="Traditional Arabic" w:cs="Traditional Arabic"/>
              <w:noProof/>
              <w:szCs w:val="22"/>
            </w:rPr>
          </w:pPr>
          <w:r w:rsidRPr="007C18CC">
            <w:rPr>
              <w:rFonts w:ascii="Traditional Arabic" w:hAnsi="Traditional Arabic" w:cs="Traditional Arabic"/>
            </w:rPr>
            <w:fldChar w:fldCharType="begin"/>
          </w:r>
          <w:r w:rsidRPr="007C18CC">
            <w:rPr>
              <w:rFonts w:ascii="Traditional Arabic" w:hAnsi="Traditional Arabic" w:cs="Traditional Arabic"/>
            </w:rPr>
            <w:instrText xml:space="preserve"> TOC \o "1-3" \h \z \u </w:instrText>
          </w:r>
          <w:r w:rsidRPr="007C18CC">
            <w:rPr>
              <w:rFonts w:ascii="Traditional Arabic" w:hAnsi="Traditional Arabic" w:cs="Traditional Arabic"/>
            </w:rPr>
            <w:fldChar w:fldCharType="separate"/>
          </w:r>
          <w:hyperlink w:anchor="_Toc507417060" w:history="1">
            <w:r w:rsidR="00E312FF" w:rsidRPr="007C18CC">
              <w:rPr>
                <w:rStyle w:val="Hyperlink"/>
                <w:rFonts w:ascii="Traditional Arabic" w:hAnsi="Traditional Arabic" w:cs="Traditional Arabic" w:hint="eastAsia"/>
                <w:noProof/>
                <w:rtl/>
              </w:rPr>
              <w:t>موضوع</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فقه</w:t>
            </w:r>
            <w:r w:rsidR="00E312FF" w:rsidRPr="007C18CC">
              <w:rPr>
                <w:rStyle w:val="Hyperlink"/>
                <w:rFonts w:ascii="Traditional Arabic" w:hAnsi="Traditional Arabic" w:cs="Traditional Arabic"/>
                <w:noProof/>
                <w:rtl/>
              </w:rPr>
              <w:t xml:space="preserve"> / </w:t>
            </w:r>
            <w:r w:rsidR="00E312FF" w:rsidRPr="007C18CC">
              <w:rPr>
                <w:rStyle w:val="Hyperlink"/>
                <w:rFonts w:ascii="Traditional Arabic" w:hAnsi="Traditional Arabic" w:cs="Traditional Arabic" w:hint="eastAsia"/>
                <w:noProof/>
                <w:rtl/>
              </w:rPr>
              <w:t>اجتهاد</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و</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تقل</w:t>
            </w:r>
            <w:r w:rsidR="00E312FF" w:rsidRPr="007C18CC">
              <w:rPr>
                <w:rStyle w:val="Hyperlink"/>
                <w:rFonts w:ascii="Traditional Arabic" w:hAnsi="Traditional Arabic" w:cs="Traditional Arabic" w:hint="cs"/>
                <w:noProof/>
                <w:rtl/>
              </w:rPr>
              <w:t>ی</w:t>
            </w:r>
            <w:r w:rsidR="00E312FF" w:rsidRPr="007C18CC">
              <w:rPr>
                <w:rStyle w:val="Hyperlink"/>
                <w:rFonts w:ascii="Traditional Arabic" w:hAnsi="Traditional Arabic" w:cs="Traditional Arabic" w:hint="eastAsia"/>
                <w:noProof/>
                <w:rtl/>
              </w:rPr>
              <w:t>د</w:t>
            </w:r>
            <w:r w:rsidR="00E312FF" w:rsidRPr="007C18CC">
              <w:rPr>
                <w:rStyle w:val="Hyperlink"/>
                <w:rFonts w:ascii="Traditional Arabic" w:hAnsi="Traditional Arabic" w:cs="Traditional Arabic"/>
                <w:noProof/>
                <w:rtl/>
              </w:rPr>
              <w:t xml:space="preserve"> / </w:t>
            </w:r>
            <w:r w:rsidR="00E312FF" w:rsidRPr="007C18CC">
              <w:rPr>
                <w:rStyle w:val="Hyperlink"/>
                <w:rFonts w:ascii="Traditional Arabic" w:hAnsi="Traditional Arabic" w:cs="Traditional Arabic" w:hint="eastAsia"/>
                <w:noProof/>
                <w:rtl/>
              </w:rPr>
              <w:t>مسأله</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تقل</w:t>
            </w:r>
            <w:r w:rsidR="00E312FF" w:rsidRPr="007C18CC">
              <w:rPr>
                <w:rStyle w:val="Hyperlink"/>
                <w:rFonts w:ascii="Traditional Arabic" w:hAnsi="Traditional Arabic" w:cs="Traditional Arabic" w:hint="cs"/>
                <w:noProof/>
                <w:rtl/>
              </w:rPr>
              <w:t>ی</w:t>
            </w:r>
            <w:r w:rsidR="00E312FF" w:rsidRPr="007C18CC">
              <w:rPr>
                <w:rStyle w:val="Hyperlink"/>
                <w:rFonts w:ascii="Traditional Arabic" w:hAnsi="Traditional Arabic" w:cs="Traditional Arabic" w:hint="eastAsia"/>
                <w:noProof/>
                <w:rtl/>
              </w:rPr>
              <w:t>د</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شرا</w:t>
            </w:r>
            <w:r w:rsidR="00E312FF" w:rsidRPr="007C18CC">
              <w:rPr>
                <w:rStyle w:val="Hyperlink"/>
                <w:rFonts w:ascii="Traditional Arabic" w:hAnsi="Traditional Arabic" w:cs="Traditional Arabic" w:hint="cs"/>
                <w:noProof/>
                <w:rtl/>
              </w:rPr>
              <w:t>ی</w:t>
            </w:r>
            <w:r w:rsidR="00E312FF" w:rsidRPr="007C18CC">
              <w:rPr>
                <w:rStyle w:val="Hyperlink"/>
                <w:rFonts w:ascii="Traditional Arabic" w:hAnsi="Traditional Arabic" w:cs="Traditional Arabic" w:hint="eastAsia"/>
                <w:noProof/>
                <w:rtl/>
              </w:rPr>
              <w:t>ط</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مجتهد</w:t>
            </w:r>
            <w:r w:rsidR="00E312FF" w:rsidRPr="007C18CC">
              <w:rPr>
                <w:rStyle w:val="Hyperlink"/>
                <w:rFonts w:ascii="Traditional Arabic" w:hAnsi="Traditional Arabic" w:cs="Traditional Arabic"/>
                <w:noProof/>
                <w:rtl/>
              </w:rPr>
              <w:t>)</w:t>
            </w:r>
            <w:r w:rsidR="00E312FF" w:rsidRPr="007C18CC">
              <w:rPr>
                <w:rFonts w:ascii="Traditional Arabic" w:hAnsi="Traditional Arabic" w:cs="Traditional Arabic"/>
                <w:noProof/>
                <w:webHidden/>
              </w:rPr>
              <w:tab/>
            </w:r>
            <w:r w:rsidR="00E312FF" w:rsidRPr="007C18CC">
              <w:rPr>
                <w:rStyle w:val="Hyperlink"/>
                <w:rFonts w:ascii="Traditional Arabic" w:hAnsi="Traditional Arabic" w:cs="Traditional Arabic"/>
                <w:noProof/>
                <w:rtl/>
              </w:rPr>
              <w:fldChar w:fldCharType="begin"/>
            </w:r>
            <w:r w:rsidR="00E312FF" w:rsidRPr="007C18CC">
              <w:rPr>
                <w:rFonts w:ascii="Traditional Arabic" w:hAnsi="Traditional Arabic" w:cs="Traditional Arabic"/>
                <w:noProof/>
                <w:webHidden/>
              </w:rPr>
              <w:instrText xml:space="preserve"> PAGEREF _Toc507417060 \h </w:instrText>
            </w:r>
            <w:r w:rsidR="00E312FF" w:rsidRPr="007C18CC">
              <w:rPr>
                <w:rStyle w:val="Hyperlink"/>
                <w:rFonts w:ascii="Traditional Arabic" w:hAnsi="Traditional Arabic" w:cs="Traditional Arabic"/>
                <w:noProof/>
                <w:rtl/>
              </w:rPr>
            </w:r>
            <w:r w:rsidR="00E312FF" w:rsidRPr="007C18CC">
              <w:rPr>
                <w:rStyle w:val="Hyperlink"/>
                <w:rFonts w:ascii="Traditional Arabic" w:hAnsi="Traditional Arabic" w:cs="Traditional Arabic"/>
                <w:noProof/>
                <w:rtl/>
              </w:rPr>
              <w:fldChar w:fldCharType="separate"/>
            </w:r>
            <w:r w:rsidR="00E312FF" w:rsidRPr="007C18CC">
              <w:rPr>
                <w:rFonts w:ascii="Traditional Arabic" w:hAnsi="Traditional Arabic" w:cs="Traditional Arabic"/>
                <w:noProof/>
                <w:webHidden/>
              </w:rPr>
              <w:t>2</w:t>
            </w:r>
            <w:r w:rsidR="00E312FF" w:rsidRPr="007C18CC">
              <w:rPr>
                <w:rStyle w:val="Hyperlink"/>
                <w:rFonts w:ascii="Traditional Arabic" w:hAnsi="Traditional Arabic" w:cs="Traditional Arabic"/>
                <w:noProof/>
                <w:rtl/>
              </w:rPr>
              <w:fldChar w:fldCharType="end"/>
            </w:r>
          </w:hyperlink>
        </w:p>
        <w:p w:rsidR="00E312FF" w:rsidRPr="007C18CC" w:rsidRDefault="001356A4" w:rsidP="00E312FF">
          <w:pPr>
            <w:pStyle w:val="TOC1"/>
            <w:tabs>
              <w:tab w:val="right" w:leader="dot" w:pos="9350"/>
            </w:tabs>
            <w:rPr>
              <w:rFonts w:ascii="Traditional Arabic" w:hAnsi="Traditional Arabic" w:cs="Traditional Arabic"/>
              <w:noProof/>
              <w:szCs w:val="22"/>
            </w:rPr>
          </w:pPr>
          <w:hyperlink w:anchor="_Toc507417061" w:history="1">
            <w:r w:rsidR="00E312FF" w:rsidRPr="007C18CC">
              <w:rPr>
                <w:rStyle w:val="Hyperlink"/>
                <w:rFonts w:ascii="Traditional Arabic" w:hAnsi="Traditional Arabic" w:cs="Traditional Arabic" w:hint="eastAsia"/>
                <w:noProof/>
                <w:rtl/>
              </w:rPr>
              <w:t>اشاره</w:t>
            </w:r>
            <w:r w:rsidR="00E312FF" w:rsidRPr="007C18CC">
              <w:rPr>
                <w:rFonts w:ascii="Traditional Arabic" w:hAnsi="Traditional Arabic" w:cs="Traditional Arabic"/>
                <w:noProof/>
                <w:webHidden/>
              </w:rPr>
              <w:tab/>
            </w:r>
            <w:r w:rsidR="00E312FF" w:rsidRPr="007C18CC">
              <w:rPr>
                <w:rStyle w:val="Hyperlink"/>
                <w:rFonts w:ascii="Traditional Arabic" w:hAnsi="Traditional Arabic" w:cs="Traditional Arabic"/>
                <w:noProof/>
                <w:rtl/>
              </w:rPr>
              <w:fldChar w:fldCharType="begin"/>
            </w:r>
            <w:r w:rsidR="00E312FF" w:rsidRPr="007C18CC">
              <w:rPr>
                <w:rFonts w:ascii="Traditional Arabic" w:hAnsi="Traditional Arabic" w:cs="Traditional Arabic"/>
                <w:noProof/>
                <w:webHidden/>
              </w:rPr>
              <w:instrText xml:space="preserve"> PAGEREF _Toc507417061 \h </w:instrText>
            </w:r>
            <w:r w:rsidR="00E312FF" w:rsidRPr="007C18CC">
              <w:rPr>
                <w:rStyle w:val="Hyperlink"/>
                <w:rFonts w:ascii="Traditional Arabic" w:hAnsi="Traditional Arabic" w:cs="Traditional Arabic"/>
                <w:noProof/>
                <w:rtl/>
              </w:rPr>
            </w:r>
            <w:r w:rsidR="00E312FF" w:rsidRPr="007C18CC">
              <w:rPr>
                <w:rStyle w:val="Hyperlink"/>
                <w:rFonts w:ascii="Traditional Arabic" w:hAnsi="Traditional Arabic" w:cs="Traditional Arabic"/>
                <w:noProof/>
                <w:rtl/>
              </w:rPr>
              <w:fldChar w:fldCharType="separate"/>
            </w:r>
            <w:r w:rsidR="00E312FF" w:rsidRPr="007C18CC">
              <w:rPr>
                <w:rFonts w:ascii="Traditional Arabic" w:hAnsi="Traditional Arabic" w:cs="Traditional Arabic"/>
                <w:noProof/>
                <w:webHidden/>
              </w:rPr>
              <w:t>2</w:t>
            </w:r>
            <w:r w:rsidR="00E312FF" w:rsidRPr="007C18CC">
              <w:rPr>
                <w:rStyle w:val="Hyperlink"/>
                <w:rFonts w:ascii="Traditional Arabic" w:hAnsi="Traditional Arabic" w:cs="Traditional Arabic"/>
                <w:noProof/>
                <w:rtl/>
              </w:rPr>
              <w:fldChar w:fldCharType="end"/>
            </w:r>
          </w:hyperlink>
        </w:p>
        <w:p w:rsidR="00E312FF" w:rsidRPr="007C18CC" w:rsidRDefault="001356A4" w:rsidP="00E312FF">
          <w:pPr>
            <w:pStyle w:val="TOC1"/>
            <w:tabs>
              <w:tab w:val="right" w:leader="dot" w:pos="9350"/>
            </w:tabs>
            <w:rPr>
              <w:rFonts w:ascii="Traditional Arabic" w:hAnsi="Traditional Arabic" w:cs="Traditional Arabic"/>
              <w:noProof/>
              <w:szCs w:val="22"/>
            </w:rPr>
          </w:pPr>
          <w:hyperlink w:anchor="_Toc507417062" w:history="1">
            <w:r w:rsidR="00E312FF" w:rsidRPr="007C18CC">
              <w:rPr>
                <w:rStyle w:val="Hyperlink"/>
                <w:rFonts w:ascii="Traditional Arabic" w:hAnsi="Traditional Arabic" w:cs="Traditional Arabic" w:hint="eastAsia"/>
                <w:noProof/>
                <w:rtl/>
              </w:rPr>
              <w:t>اشتراط</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بلوغ</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مرجع</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ح</w:t>
            </w:r>
            <w:r w:rsidR="00E312FF" w:rsidRPr="007C18CC">
              <w:rPr>
                <w:rStyle w:val="Hyperlink"/>
                <w:rFonts w:ascii="Traditional Arabic" w:hAnsi="Traditional Arabic" w:cs="Traditional Arabic" w:hint="cs"/>
                <w:noProof/>
                <w:rtl/>
              </w:rPr>
              <w:t>ی</w:t>
            </w:r>
            <w:r w:rsidR="00E312FF" w:rsidRPr="007C18CC">
              <w:rPr>
                <w:rStyle w:val="Hyperlink"/>
                <w:rFonts w:ascii="Traditional Arabic" w:hAnsi="Traditional Arabic" w:cs="Traditional Arabic" w:hint="eastAsia"/>
                <w:noProof/>
                <w:rtl/>
              </w:rPr>
              <w:t>ن</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تقل</w:t>
            </w:r>
            <w:r w:rsidR="00E312FF" w:rsidRPr="007C18CC">
              <w:rPr>
                <w:rStyle w:val="Hyperlink"/>
                <w:rFonts w:ascii="Traditional Arabic" w:hAnsi="Traditional Arabic" w:cs="Traditional Arabic" w:hint="cs"/>
                <w:noProof/>
                <w:rtl/>
              </w:rPr>
              <w:t>ی</w:t>
            </w:r>
            <w:r w:rsidR="00E312FF" w:rsidRPr="007C18CC">
              <w:rPr>
                <w:rStyle w:val="Hyperlink"/>
                <w:rFonts w:ascii="Traditional Arabic" w:hAnsi="Traditional Arabic" w:cs="Traditional Arabic" w:hint="eastAsia"/>
                <w:noProof/>
                <w:rtl/>
              </w:rPr>
              <w:t>د</w:t>
            </w:r>
            <w:r w:rsidR="00E312FF" w:rsidRPr="007C18CC">
              <w:rPr>
                <w:rFonts w:ascii="Traditional Arabic" w:hAnsi="Traditional Arabic" w:cs="Traditional Arabic"/>
                <w:noProof/>
                <w:webHidden/>
              </w:rPr>
              <w:tab/>
            </w:r>
            <w:r w:rsidR="00E312FF" w:rsidRPr="007C18CC">
              <w:rPr>
                <w:rStyle w:val="Hyperlink"/>
                <w:rFonts w:ascii="Traditional Arabic" w:hAnsi="Traditional Arabic" w:cs="Traditional Arabic"/>
                <w:noProof/>
                <w:rtl/>
              </w:rPr>
              <w:fldChar w:fldCharType="begin"/>
            </w:r>
            <w:r w:rsidR="00E312FF" w:rsidRPr="007C18CC">
              <w:rPr>
                <w:rFonts w:ascii="Traditional Arabic" w:hAnsi="Traditional Arabic" w:cs="Traditional Arabic"/>
                <w:noProof/>
                <w:webHidden/>
              </w:rPr>
              <w:instrText xml:space="preserve"> PAGEREF _Toc507417062 \h </w:instrText>
            </w:r>
            <w:r w:rsidR="00E312FF" w:rsidRPr="007C18CC">
              <w:rPr>
                <w:rStyle w:val="Hyperlink"/>
                <w:rFonts w:ascii="Traditional Arabic" w:hAnsi="Traditional Arabic" w:cs="Traditional Arabic"/>
                <w:noProof/>
                <w:rtl/>
              </w:rPr>
            </w:r>
            <w:r w:rsidR="00E312FF" w:rsidRPr="007C18CC">
              <w:rPr>
                <w:rStyle w:val="Hyperlink"/>
                <w:rFonts w:ascii="Traditional Arabic" w:hAnsi="Traditional Arabic" w:cs="Traditional Arabic"/>
                <w:noProof/>
                <w:rtl/>
              </w:rPr>
              <w:fldChar w:fldCharType="separate"/>
            </w:r>
            <w:r w:rsidR="00E312FF" w:rsidRPr="007C18CC">
              <w:rPr>
                <w:rFonts w:ascii="Traditional Arabic" w:hAnsi="Traditional Arabic" w:cs="Traditional Arabic"/>
                <w:noProof/>
                <w:webHidden/>
              </w:rPr>
              <w:t>2</w:t>
            </w:r>
            <w:r w:rsidR="00E312FF" w:rsidRPr="007C18CC">
              <w:rPr>
                <w:rStyle w:val="Hyperlink"/>
                <w:rFonts w:ascii="Traditional Arabic" w:hAnsi="Traditional Arabic" w:cs="Traditional Arabic"/>
                <w:noProof/>
                <w:rtl/>
              </w:rPr>
              <w:fldChar w:fldCharType="end"/>
            </w:r>
          </w:hyperlink>
        </w:p>
        <w:p w:rsidR="00E312FF" w:rsidRPr="007C18CC" w:rsidRDefault="001356A4" w:rsidP="00E312FF">
          <w:pPr>
            <w:pStyle w:val="TOC1"/>
            <w:tabs>
              <w:tab w:val="right" w:leader="dot" w:pos="9350"/>
            </w:tabs>
            <w:rPr>
              <w:rFonts w:ascii="Traditional Arabic" w:hAnsi="Traditional Arabic" w:cs="Traditional Arabic"/>
              <w:noProof/>
              <w:szCs w:val="22"/>
            </w:rPr>
          </w:pPr>
          <w:hyperlink w:anchor="_Toc507417063" w:history="1">
            <w:r w:rsidR="00E312FF" w:rsidRPr="007C18CC">
              <w:rPr>
                <w:rStyle w:val="Hyperlink"/>
                <w:rFonts w:ascii="Traditional Arabic" w:hAnsi="Traditional Arabic" w:cs="Traditional Arabic" w:hint="eastAsia"/>
                <w:noProof/>
                <w:rtl/>
              </w:rPr>
              <w:t>اشتراط</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عقل</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برا</w:t>
            </w:r>
            <w:r w:rsidR="00E312FF" w:rsidRPr="007C18CC">
              <w:rPr>
                <w:rStyle w:val="Hyperlink"/>
                <w:rFonts w:ascii="Traditional Arabic" w:hAnsi="Traditional Arabic" w:cs="Traditional Arabic" w:hint="cs"/>
                <w:noProof/>
                <w:rtl/>
              </w:rPr>
              <w:t>ی</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مجتهد</w:t>
            </w:r>
            <w:r w:rsidR="00E312FF" w:rsidRPr="007C18CC">
              <w:rPr>
                <w:rFonts w:ascii="Traditional Arabic" w:hAnsi="Traditional Arabic" w:cs="Traditional Arabic"/>
                <w:noProof/>
                <w:webHidden/>
              </w:rPr>
              <w:tab/>
            </w:r>
            <w:r w:rsidR="00E312FF" w:rsidRPr="007C18CC">
              <w:rPr>
                <w:rStyle w:val="Hyperlink"/>
                <w:rFonts w:ascii="Traditional Arabic" w:hAnsi="Traditional Arabic" w:cs="Traditional Arabic"/>
                <w:noProof/>
                <w:rtl/>
              </w:rPr>
              <w:fldChar w:fldCharType="begin"/>
            </w:r>
            <w:r w:rsidR="00E312FF" w:rsidRPr="007C18CC">
              <w:rPr>
                <w:rFonts w:ascii="Traditional Arabic" w:hAnsi="Traditional Arabic" w:cs="Traditional Arabic"/>
                <w:noProof/>
                <w:webHidden/>
              </w:rPr>
              <w:instrText xml:space="preserve"> PAGEREF _Toc507417063 \h </w:instrText>
            </w:r>
            <w:r w:rsidR="00E312FF" w:rsidRPr="007C18CC">
              <w:rPr>
                <w:rStyle w:val="Hyperlink"/>
                <w:rFonts w:ascii="Traditional Arabic" w:hAnsi="Traditional Arabic" w:cs="Traditional Arabic"/>
                <w:noProof/>
                <w:rtl/>
              </w:rPr>
            </w:r>
            <w:r w:rsidR="00E312FF" w:rsidRPr="007C18CC">
              <w:rPr>
                <w:rStyle w:val="Hyperlink"/>
                <w:rFonts w:ascii="Traditional Arabic" w:hAnsi="Traditional Arabic" w:cs="Traditional Arabic"/>
                <w:noProof/>
                <w:rtl/>
              </w:rPr>
              <w:fldChar w:fldCharType="separate"/>
            </w:r>
            <w:r w:rsidR="00E312FF" w:rsidRPr="007C18CC">
              <w:rPr>
                <w:rFonts w:ascii="Traditional Arabic" w:hAnsi="Traditional Arabic" w:cs="Traditional Arabic"/>
                <w:noProof/>
                <w:webHidden/>
              </w:rPr>
              <w:t>2</w:t>
            </w:r>
            <w:r w:rsidR="00E312FF" w:rsidRPr="007C18CC">
              <w:rPr>
                <w:rStyle w:val="Hyperlink"/>
                <w:rFonts w:ascii="Traditional Arabic" w:hAnsi="Traditional Arabic" w:cs="Traditional Arabic"/>
                <w:noProof/>
                <w:rtl/>
              </w:rPr>
              <w:fldChar w:fldCharType="end"/>
            </w:r>
          </w:hyperlink>
        </w:p>
        <w:p w:rsidR="00E312FF" w:rsidRPr="007C18CC" w:rsidRDefault="001356A4" w:rsidP="00E312FF">
          <w:pPr>
            <w:pStyle w:val="TOC1"/>
            <w:tabs>
              <w:tab w:val="right" w:leader="dot" w:pos="9350"/>
            </w:tabs>
            <w:rPr>
              <w:rFonts w:ascii="Traditional Arabic" w:hAnsi="Traditional Arabic" w:cs="Traditional Arabic"/>
              <w:noProof/>
              <w:szCs w:val="22"/>
            </w:rPr>
          </w:pPr>
          <w:hyperlink w:anchor="_Toc507417064" w:history="1">
            <w:r w:rsidR="00E312FF" w:rsidRPr="007C18CC">
              <w:rPr>
                <w:rStyle w:val="Hyperlink"/>
                <w:rFonts w:ascii="Traditional Arabic" w:hAnsi="Traditional Arabic" w:cs="Traditional Arabic" w:hint="eastAsia"/>
                <w:noProof/>
                <w:rtl/>
              </w:rPr>
              <w:t>معان</w:t>
            </w:r>
            <w:r w:rsidR="00E312FF" w:rsidRPr="007C18CC">
              <w:rPr>
                <w:rStyle w:val="Hyperlink"/>
                <w:rFonts w:ascii="Traditional Arabic" w:hAnsi="Traditional Arabic" w:cs="Traditional Arabic" w:hint="cs"/>
                <w:noProof/>
                <w:rtl/>
              </w:rPr>
              <w:t>ی</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عقل</w:t>
            </w:r>
            <w:r w:rsidR="00E312FF" w:rsidRPr="007C18CC">
              <w:rPr>
                <w:rFonts w:ascii="Traditional Arabic" w:hAnsi="Traditional Arabic" w:cs="Traditional Arabic"/>
                <w:noProof/>
                <w:webHidden/>
              </w:rPr>
              <w:tab/>
            </w:r>
            <w:r w:rsidR="00E312FF" w:rsidRPr="007C18CC">
              <w:rPr>
                <w:rStyle w:val="Hyperlink"/>
                <w:rFonts w:ascii="Traditional Arabic" w:hAnsi="Traditional Arabic" w:cs="Traditional Arabic"/>
                <w:noProof/>
                <w:rtl/>
              </w:rPr>
              <w:fldChar w:fldCharType="begin"/>
            </w:r>
            <w:r w:rsidR="00E312FF" w:rsidRPr="007C18CC">
              <w:rPr>
                <w:rFonts w:ascii="Traditional Arabic" w:hAnsi="Traditional Arabic" w:cs="Traditional Arabic"/>
                <w:noProof/>
                <w:webHidden/>
              </w:rPr>
              <w:instrText xml:space="preserve"> PAGEREF _Toc507417064 \h </w:instrText>
            </w:r>
            <w:r w:rsidR="00E312FF" w:rsidRPr="007C18CC">
              <w:rPr>
                <w:rStyle w:val="Hyperlink"/>
                <w:rFonts w:ascii="Traditional Arabic" w:hAnsi="Traditional Arabic" w:cs="Traditional Arabic"/>
                <w:noProof/>
                <w:rtl/>
              </w:rPr>
            </w:r>
            <w:r w:rsidR="00E312FF" w:rsidRPr="007C18CC">
              <w:rPr>
                <w:rStyle w:val="Hyperlink"/>
                <w:rFonts w:ascii="Traditional Arabic" w:hAnsi="Traditional Arabic" w:cs="Traditional Arabic"/>
                <w:noProof/>
                <w:rtl/>
              </w:rPr>
              <w:fldChar w:fldCharType="separate"/>
            </w:r>
            <w:r w:rsidR="00E312FF" w:rsidRPr="007C18CC">
              <w:rPr>
                <w:rFonts w:ascii="Traditional Arabic" w:hAnsi="Traditional Arabic" w:cs="Traditional Arabic"/>
                <w:noProof/>
                <w:webHidden/>
              </w:rPr>
              <w:t>3</w:t>
            </w:r>
            <w:r w:rsidR="00E312FF" w:rsidRPr="007C18CC">
              <w:rPr>
                <w:rStyle w:val="Hyperlink"/>
                <w:rFonts w:ascii="Traditional Arabic" w:hAnsi="Traditional Arabic" w:cs="Traditional Arabic"/>
                <w:noProof/>
                <w:rtl/>
              </w:rPr>
              <w:fldChar w:fldCharType="end"/>
            </w:r>
          </w:hyperlink>
        </w:p>
        <w:p w:rsidR="00E312FF" w:rsidRPr="007C18CC" w:rsidRDefault="001356A4" w:rsidP="00E312FF">
          <w:pPr>
            <w:pStyle w:val="TOC1"/>
            <w:tabs>
              <w:tab w:val="right" w:leader="dot" w:pos="9350"/>
            </w:tabs>
            <w:rPr>
              <w:rFonts w:ascii="Traditional Arabic" w:hAnsi="Traditional Arabic" w:cs="Traditional Arabic"/>
              <w:noProof/>
              <w:szCs w:val="22"/>
            </w:rPr>
          </w:pPr>
          <w:hyperlink w:anchor="_Toc507417065" w:history="1">
            <w:r w:rsidR="00E312FF" w:rsidRPr="007C18CC">
              <w:rPr>
                <w:rStyle w:val="Hyperlink"/>
                <w:rFonts w:ascii="Traditional Arabic" w:hAnsi="Traditional Arabic" w:cs="Traditional Arabic" w:hint="eastAsia"/>
                <w:noProof/>
                <w:rtl/>
              </w:rPr>
              <w:t>انواع</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جنون</w:t>
            </w:r>
            <w:r w:rsidR="00E312FF" w:rsidRPr="007C18CC">
              <w:rPr>
                <w:rFonts w:ascii="Traditional Arabic" w:hAnsi="Traditional Arabic" w:cs="Traditional Arabic"/>
                <w:noProof/>
                <w:webHidden/>
              </w:rPr>
              <w:tab/>
            </w:r>
            <w:r w:rsidR="00E312FF" w:rsidRPr="007C18CC">
              <w:rPr>
                <w:rStyle w:val="Hyperlink"/>
                <w:rFonts w:ascii="Traditional Arabic" w:hAnsi="Traditional Arabic" w:cs="Traditional Arabic"/>
                <w:noProof/>
                <w:rtl/>
              </w:rPr>
              <w:fldChar w:fldCharType="begin"/>
            </w:r>
            <w:r w:rsidR="00E312FF" w:rsidRPr="007C18CC">
              <w:rPr>
                <w:rFonts w:ascii="Traditional Arabic" w:hAnsi="Traditional Arabic" w:cs="Traditional Arabic"/>
                <w:noProof/>
                <w:webHidden/>
              </w:rPr>
              <w:instrText xml:space="preserve"> PAGEREF _Toc507417065 \h </w:instrText>
            </w:r>
            <w:r w:rsidR="00E312FF" w:rsidRPr="007C18CC">
              <w:rPr>
                <w:rStyle w:val="Hyperlink"/>
                <w:rFonts w:ascii="Traditional Arabic" w:hAnsi="Traditional Arabic" w:cs="Traditional Arabic"/>
                <w:noProof/>
                <w:rtl/>
              </w:rPr>
            </w:r>
            <w:r w:rsidR="00E312FF" w:rsidRPr="007C18CC">
              <w:rPr>
                <w:rStyle w:val="Hyperlink"/>
                <w:rFonts w:ascii="Traditional Arabic" w:hAnsi="Traditional Arabic" w:cs="Traditional Arabic"/>
                <w:noProof/>
                <w:rtl/>
              </w:rPr>
              <w:fldChar w:fldCharType="separate"/>
            </w:r>
            <w:r w:rsidR="00E312FF" w:rsidRPr="007C18CC">
              <w:rPr>
                <w:rFonts w:ascii="Traditional Arabic" w:hAnsi="Traditional Arabic" w:cs="Traditional Arabic"/>
                <w:noProof/>
                <w:webHidden/>
              </w:rPr>
              <w:t>3</w:t>
            </w:r>
            <w:r w:rsidR="00E312FF" w:rsidRPr="007C18CC">
              <w:rPr>
                <w:rStyle w:val="Hyperlink"/>
                <w:rFonts w:ascii="Traditional Arabic" w:hAnsi="Traditional Arabic" w:cs="Traditional Arabic"/>
                <w:noProof/>
                <w:rtl/>
              </w:rPr>
              <w:fldChar w:fldCharType="end"/>
            </w:r>
          </w:hyperlink>
        </w:p>
        <w:p w:rsidR="00E312FF" w:rsidRPr="007C18CC" w:rsidRDefault="001356A4" w:rsidP="00E312FF">
          <w:pPr>
            <w:pStyle w:val="TOC1"/>
            <w:tabs>
              <w:tab w:val="right" w:leader="dot" w:pos="9350"/>
            </w:tabs>
            <w:rPr>
              <w:rFonts w:ascii="Traditional Arabic" w:hAnsi="Traditional Arabic" w:cs="Traditional Arabic"/>
              <w:noProof/>
              <w:szCs w:val="22"/>
            </w:rPr>
          </w:pPr>
          <w:hyperlink w:anchor="_Toc507417066" w:history="1">
            <w:r w:rsidR="00E312FF" w:rsidRPr="007C18CC">
              <w:rPr>
                <w:rStyle w:val="Hyperlink"/>
                <w:rFonts w:ascii="Traditional Arabic" w:hAnsi="Traditional Arabic" w:cs="Traditional Arabic" w:hint="eastAsia"/>
                <w:noProof/>
                <w:rtl/>
              </w:rPr>
              <w:t>معنا</w:t>
            </w:r>
            <w:r w:rsidR="00E312FF" w:rsidRPr="007C18CC">
              <w:rPr>
                <w:rStyle w:val="Hyperlink"/>
                <w:rFonts w:ascii="Traditional Arabic" w:hAnsi="Traditional Arabic" w:cs="Traditional Arabic" w:hint="cs"/>
                <w:noProof/>
                <w:rtl/>
              </w:rPr>
              <w:t>ی</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شرط</w:t>
            </w:r>
            <w:r w:rsidR="00E312FF" w:rsidRPr="007C18CC">
              <w:rPr>
                <w:rStyle w:val="Hyperlink"/>
                <w:rFonts w:ascii="Traditional Arabic" w:hAnsi="Traditional Arabic" w:cs="Traditional Arabic" w:hint="cs"/>
                <w:noProof/>
                <w:rtl/>
              </w:rPr>
              <w:t>ی</w:t>
            </w:r>
            <w:r w:rsidR="00E312FF" w:rsidRPr="007C18CC">
              <w:rPr>
                <w:rStyle w:val="Hyperlink"/>
                <w:rFonts w:ascii="Traditional Arabic" w:hAnsi="Traditional Arabic" w:cs="Traditional Arabic" w:hint="eastAsia"/>
                <w:noProof/>
                <w:rtl/>
              </w:rPr>
              <w:t>ت</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عقل</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در</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مجتهد</w:t>
            </w:r>
            <w:r w:rsidR="00E312FF" w:rsidRPr="007C18CC">
              <w:rPr>
                <w:rFonts w:ascii="Traditional Arabic" w:hAnsi="Traditional Arabic" w:cs="Traditional Arabic"/>
                <w:noProof/>
                <w:webHidden/>
              </w:rPr>
              <w:tab/>
            </w:r>
            <w:r w:rsidR="00E312FF" w:rsidRPr="007C18CC">
              <w:rPr>
                <w:rStyle w:val="Hyperlink"/>
                <w:rFonts w:ascii="Traditional Arabic" w:hAnsi="Traditional Arabic" w:cs="Traditional Arabic"/>
                <w:noProof/>
                <w:rtl/>
              </w:rPr>
              <w:fldChar w:fldCharType="begin"/>
            </w:r>
            <w:r w:rsidR="00E312FF" w:rsidRPr="007C18CC">
              <w:rPr>
                <w:rFonts w:ascii="Traditional Arabic" w:hAnsi="Traditional Arabic" w:cs="Traditional Arabic"/>
                <w:noProof/>
                <w:webHidden/>
              </w:rPr>
              <w:instrText xml:space="preserve"> PAGEREF _Toc507417066 \h </w:instrText>
            </w:r>
            <w:r w:rsidR="00E312FF" w:rsidRPr="007C18CC">
              <w:rPr>
                <w:rStyle w:val="Hyperlink"/>
                <w:rFonts w:ascii="Traditional Arabic" w:hAnsi="Traditional Arabic" w:cs="Traditional Arabic"/>
                <w:noProof/>
                <w:rtl/>
              </w:rPr>
            </w:r>
            <w:r w:rsidR="00E312FF" w:rsidRPr="007C18CC">
              <w:rPr>
                <w:rStyle w:val="Hyperlink"/>
                <w:rFonts w:ascii="Traditional Arabic" w:hAnsi="Traditional Arabic" w:cs="Traditional Arabic"/>
                <w:noProof/>
                <w:rtl/>
              </w:rPr>
              <w:fldChar w:fldCharType="separate"/>
            </w:r>
            <w:r w:rsidR="00E312FF" w:rsidRPr="007C18CC">
              <w:rPr>
                <w:rFonts w:ascii="Traditional Arabic" w:hAnsi="Traditional Arabic" w:cs="Traditional Arabic"/>
                <w:noProof/>
                <w:webHidden/>
              </w:rPr>
              <w:t>3</w:t>
            </w:r>
            <w:r w:rsidR="00E312FF" w:rsidRPr="007C18CC">
              <w:rPr>
                <w:rStyle w:val="Hyperlink"/>
                <w:rFonts w:ascii="Traditional Arabic" w:hAnsi="Traditional Arabic" w:cs="Traditional Arabic"/>
                <w:noProof/>
                <w:rtl/>
              </w:rPr>
              <w:fldChar w:fldCharType="end"/>
            </w:r>
          </w:hyperlink>
        </w:p>
        <w:p w:rsidR="00E312FF" w:rsidRPr="007C18CC" w:rsidRDefault="001356A4" w:rsidP="00E312FF">
          <w:pPr>
            <w:pStyle w:val="TOC1"/>
            <w:tabs>
              <w:tab w:val="right" w:leader="dot" w:pos="9350"/>
            </w:tabs>
            <w:rPr>
              <w:rFonts w:ascii="Traditional Arabic" w:hAnsi="Traditional Arabic" w:cs="Traditional Arabic"/>
              <w:noProof/>
              <w:szCs w:val="22"/>
            </w:rPr>
          </w:pPr>
          <w:hyperlink w:anchor="_Toc507417067" w:history="1">
            <w:r w:rsidR="00E312FF" w:rsidRPr="007C18CC">
              <w:rPr>
                <w:rStyle w:val="Hyperlink"/>
                <w:rFonts w:ascii="Traditional Arabic" w:hAnsi="Traditional Arabic" w:cs="Traditional Arabic" w:hint="eastAsia"/>
                <w:noProof/>
                <w:rtl/>
              </w:rPr>
              <w:t>سؤالات</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مطروحه</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در</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باب</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جنون</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کارشناس</w:t>
            </w:r>
            <w:r w:rsidR="00E312FF" w:rsidRPr="007C18CC">
              <w:rPr>
                <w:rFonts w:ascii="Traditional Arabic" w:hAnsi="Traditional Arabic" w:cs="Traditional Arabic"/>
                <w:noProof/>
                <w:webHidden/>
              </w:rPr>
              <w:tab/>
            </w:r>
            <w:r w:rsidR="00E312FF" w:rsidRPr="007C18CC">
              <w:rPr>
                <w:rStyle w:val="Hyperlink"/>
                <w:rFonts w:ascii="Traditional Arabic" w:hAnsi="Traditional Arabic" w:cs="Traditional Arabic"/>
                <w:noProof/>
                <w:rtl/>
              </w:rPr>
              <w:fldChar w:fldCharType="begin"/>
            </w:r>
            <w:r w:rsidR="00E312FF" w:rsidRPr="007C18CC">
              <w:rPr>
                <w:rFonts w:ascii="Traditional Arabic" w:hAnsi="Traditional Arabic" w:cs="Traditional Arabic"/>
                <w:noProof/>
                <w:webHidden/>
              </w:rPr>
              <w:instrText xml:space="preserve"> PAGEREF _Toc507417067 \h </w:instrText>
            </w:r>
            <w:r w:rsidR="00E312FF" w:rsidRPr="007C18CC">
              <w:rPr>
                <w:rStyle w:val="Hyperlink"/>
                <w:rFonts w:ascii="Traditional Arabic" w:hAnsi="Traditional Arabic" w:cs="Traditional Arabic"/>
                <w:noProof/>
                <w:rtl/>
              </w:rPr>
            </w:r>
            <w:r w:rsidR="00E312FF" w:rsidRPr="007C18CC">
              <w:rPr>
                <w:rStyle w:val="Hyperlink"/>
                <w:rFonts w:ascii="Traditional Arabic" w:hAnsi="Traditional Arabic" w:cs="Traditional Arabic"/>
                <w:noProof/>
                <w:rtl/>
              </w:rPr>
              <w:fldChar w:fldCharType="separate"/>
            </w:r>
            <w:r w:rsidR="00E312FF" w:rsidRPr="007C18CC">
              <w:rPr>
                <w:rFonts w:ascii="Traditional Arabic" w:hAnsi="Traditional Arabic" w:cs="Traditional Arabic"/>
                <w:noProof/>
                <w:webHidden/>
              </w:rPr>
              <w:t>4</w:t>
            </w:r>
            <w:r w:rsidR="00E312FF" w:rsidRPr="007C18CC">
              <w:rPr>
                <w:rStyle w:val="Hyperlink"/>
                <w:rFonts w:ascii="Traditional Arabic" w:hAnsi="Traditional Arabic" w:cs="Traditional Arabic"/>
                <w:noProof/>
                <w:rtl/>
              </w:rPr>
              <w:fldChar w:fldCharType="end"/>
            </w:r>
          </w:hyperlink>
        </w:p>
        <w:p w:rsidR="00E312FF" w:rsidRPr="007C18CC" w:rsidRDefault="001356A4" w:rsidP="00E312FF">
          <w:pPr>
            <w:pStyle w:val="TOC1"/>
            <w:tabs>
              <w:tab w:val="right" w:leader="dot" w:pos="9350"/>
            </w:tabs>
            <w:rPr>
              <w:rFonts w:ascii="Traditional Arabic" w:hAnsi="Traditional Arabic" w:cs="Traditional Arabic"/>
              <w:noProof/>
              <w:szCs w:val="22"/>
            </w:rPr>
          </w:pPr>
          <w:hyperlink w:anchor="_Toc507417068" w:history="1">
            <w:r w:rsidR="00E312FF" w:rsidRPr="007C18CC">
              <w:rPr>
                <w:rStyle w:val="Hyperlink"/>
                <w:rFonts w:ascii="Traditional Arabic" w:hAnsi="Traditional Arabic" w:cs="Traditional Arabic" w:hint="eastAsia"/>
                <w:noProof/>
                <w:rtl/>
              </w:rPr>
              <w:t>تقل</w:t>
            </w:r>
            <w:r w:rsidR="00E312FF" w:rsidRPr="007C18CC">
              <w:rPr>
                <w:rStyle w:val="Hyperlink"/>
                <w:rFonts w:ascii="Traditional Arabic" w:hAnsi="Traditional Arabic" w:cs="Traditional Arabic" w:hint="cs"/>
                <w:noProof/>
                <w:rtl/>
              </w:rPr>
              <w:t>ی</w:t>
            </w:r>
            <w:r w:rsidR="00E312FF" w:rsidRPr="007C18CC">
              <w:rPr>
                <w:rStyle w:val="Hyperlink"/>
                <w:rFonts w:ascii="Traditional Arabic" w:hAnsi="Traditional Arabic" w:cs="Traditional Arabic" w:hint="eastAsia"/>
                <w:noProof/>
                <w:rtl/>
              </w:rPr>
              <w:t>د</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ابتدائ</w:t>
            </w:r>
            <w:r w:rsidR="00E312FF" w:rsidRPr="007C18CC">
              <w:rPr>
                <w:rStyle w:val="Hyperlink"/>
                <w:rFonts w:ascii="Traditional Arabic" w:hAnsi="Traditional Arabic" w:cs="Traditional Arabic" w:hint="cs"/>
                <w:noProof/>
                <w:rtl/>
              </w:rPr>
              <w:t>ی</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از</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مجتهد</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مجنون</w:t>
            </w:r>
            <w:r w:rsidR="00E312FF" w:rsidRPr="007C18CC">
              <w:rPr>
                <w:rFonts w:ascii="Traditional Arabic" w:hAnsi="Traditional Arabic" w:cs="Traditional Arabic"/>
                <w:noProof/>
                <w:webHidden/>
              </w:rPr>
              <w:tab/>
            </w:r>
            <w:r w:rsidR="00E312FF" w:rsidRPr="007C18CC">
              <w:rPr>
                <w:rStyle w:val="Hyperlink"/>
                <w:rFonts w:ascii="Traditional Arabic" w:hAnsi="Traditional Arabic" w:cs="Traditional Arabic"/>
                <w:noProof/>
                <w:rtl/>
              </w:rPr>
              <w:fldChar w:fldCharType="begin"/>
            </w:r>
            <w:r w:rsidR="00E312FF" w:rsidRPr="007C18CC">
              <w:rPr>
                <w:rFonts w:ascii="Traditional Arabic" w:hAnsi="Traditional Arabic" w:cs="Traditional Arabic"/>
                <w:noProof/>
                <w:webHidden/>
              </w:rPr>
              <w:instrText xml:space="preserve"> PAGEREF _Toc507417068 \h </w:instrText>
            </w:r>
            <w:r w:rsidR="00E312FF" w:rsidRPr="007C18CC">
              <w:rPr>
                <w:rStyle w:val="Hyperlink"/>
                <w:rFonts w:ascii="Traditional Arabic" w:hAnsi="Traditional Arabic" w:cs="Traditional Arabic"/>
                <w:noProof/>
                <w:rtl/>
              </w:rPr>
            </w:r>
            <w:r w:rsidR="00E312FF" w:rsidRPr="007C18CC">
              <w:rPr>
                <w:rStyle w:val="Hyperlink"/>
                <w:rFonts w:ascii="Traditional Arabic" w:hAnsi="Traditional Arabic" w:cs="Traditional Arabic"/>
                <w:noProof/>
                <w:rtl/>
              </w:rPr>
              <w:fldChar w:fldCharType="separate"/>
            </w:r>
            <w:r w:rsidR="00E312FF" w:rsidRPr="007C18CC">
              <w:rPr>
                <w:rFonts w:ascii="Traditional Arabic" w:hAnsi="Traditional Arabic" w:cs="Traditional Arabic"/>
                <w:noProof/>
                <w:webHidden/>
              </w:rPr>
              <w:t>4</w:t>
            </w:r>
            <w:r w:rsidR="00E312FF" w:rsidRPr="007C18CC">
              <w:rPr>
                <w:rStyle w:val="Hyperlink"/>
                <w:rFonts w:ascii="Traditional Arabic" w:hAnsi="Traditional Arabic" w:cs="Traditional Arabic"/>
                <w:noProof/>
                <w:rtl/>
              </w:rPr>
              <w:fldChar w:fldCharType="end"/>
            </w:r>
          </w:hyperlink>
        </w:p>
        <w:p w:rsidR="00E312FF" w:rsidRPr="007C18CC" w:rsidRDefault="001356A4" w:rsidP="00E312FF">
          <w:pPr>
            <w:pStyle w:val="TOC1"/>
            <w:tabs>
              <w:tab w:val="right" w:leader="dot" w:pos="9350"/>
            </w:tabs>
            <w:rPr>
              <w:rFonts w:ascii="Traditional Arabic" w:hAnsi="Traditional Arabic" w:cs="Traditional Arabic"/>
              <w:noProof/>
              <w:szCs w:val="22"/>
            </w:rPr>
          </w:pPr>
          <w:hyperlink w:anchor="_Toc507417069" w:history="1">
            <w:r w:rsidR="00E312FF" w:rsidRPr="007C18CC">
              <w:rPr>
                <w:rStyle w:val="Hyperlink"/>
                <w:rFonts w:ascii="Traditional Arabic" w:hAnsi="Traditional Arabic" w:cs="Traditional Arabic" w:hint="eastAsia"/>
                <w:noProof/>
                <w:rtl/>
              </w:rPr>
              <w:t>ادله</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عدم</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تقل</w:t>
            </w:r>
            <w:r w:rsidR="00E312FF" w:rsidRPr="007C18CC">
              <w:rPr>
                <w:rStyle w:val="Hyperlink"/>
                <w:rFonts w:ascii="Traditional Arabic" w:hAnsi="Traditional Arabic" w:cs="Traditional Arabic" w:hint="cs"/>
                <w:noProof/>
                <w:rtl/>
              </w:rPr>
              <w:t>ی</w:t>
            </w:r>
            <w:r w:rsidR="00E312FF" w:rsidRPr="007C18CC">
              <w:rPr>
                <w:rStyle w:val="Hyperlink"/>
                <w:rFonts w:ascii="Traditional Arabic" w:hAnsi="Traditional Arabic" w:cs="Traditional Arabic" w:hint="eastAsia"/>
                <w:noProof/>
                <w:rtl/>
              </w:rPr>
              <w:t>د</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ابتدائ</w:t>
            </w:r>
            <w:r w:rsidR="00E312FF" w:rsidRPr="007C18CC">
              <w:rPr>
                <w:rStyle w:val="Hyperlink"/>
                <w:rFonts w:ascii="Traditional Arabic" w:hAnsi="Traditional Arabic" w:cs="Traditional Arabic" w:hint="cs"/>
                <w:noProof/>
                <w:rtl/>
              </w:rPr>
              <w:t>ی</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از</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مجتهد</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مجنون</w:t>
            </w:r>
            <w:r w:rsidR="00E312FF" w:rsidRPr="007C18CC">
              <w:rPr>
                <w:rFonts w:ascii="Traditional Arabic" w:hAnsi="Traditional Arabic" w:cs="Traditional Arabic"/>
                <w:noProof/>
                <w:webHidden/>
              </w:rPr>
              <w:tab/>
            </w:r>
            <w:r w:rsidR="00E312FF" w:rsidRPr="007C18CC">
              <w:rPr>
                <w:rStyle w:val="Hyperlink"/>
                <w:rFonts w:ascii="Traditional Arabic" w:hAnsi="Traditional Arabic" w:cs="Traditional Arabic"/>
                <w:noProof/>
                <w:rtl/>
              </w:rPr>
              <w:fldChar w:fldCharType="begin"/>
            </w:r>
            <w:r w:rsidR="00E312FF" w:rsidRPr="007C18CC">
              <w:rPr>
                <w:rFonts w:ascii="Traditional Arabic" w:hAnsi="Traditional Arabic" w:cs="Traditional Arabic"/>
                <w:noProof/>
                <w:webHidden/>
              </w:rPr>
              <w:instrText xml:space="preserve"> PAGEREF _Toc507417069 \h </w:instrText>
            </w:r>
            <w:r w:rsidR="00E312FF" w:rsidRPr="007C18CC">
              <w:rPr>
                <w:rStyle w:val="Hyperlink"/>
                <w:rFonts w:ascii="Traditional Arabic" w:hAnsi="Traditional Arabic" w:cs="Traditional Arabic"/>
                <w:noProof/>
                <w:rtl/>
              </w:rPr>
            </w:r>
            <w:r w:rsidR="00E312FF" w:rsidRPr="007C18CC">
              <w:rPr>
                <w:rStyle w:val="Hyperlink"/>
                <w:rFonts w:ascii="Traditional Arabic" w:hAnsi="Traditional Arabic" w:cs="Traditional Arabic"/>
                <w:noProof/>
                <w:rtl/>
              </w:rPr>
              <w:fldChar w:fldCharType="separate"/>
            </w:r>
            <w:r w:rsidR="00E312FF" w:rsidRPr="007C18CC">
              <w:rPr>
                <w:rFonts w:ascii="Traditional Arabic" w:hAnsi="Traditional Arabic" w:cs="Traditional Arabic"/>
                <w:noProof/>
                <w:webHidden/>
              </w:rPr>
              <w:t>4</w:t>
            </w:r>
            <w:r w:rsidR="00E312FF" w:rsidRPr="007C18CC">
              <w:rPr>
                <w:rStyle w:val="Hyperlink"/>
                <w:rFonts w:ascii="Traditional Arabic" w:hAnsi="Traditional Arabic" w:cs="Traditional Arabic"/>
                <w:noProof/>
                <w:rtl/>
              </w:rPr>
              <w:fldChar w:fldCharType="end"/>
            </w:r>
          </w:hyperlink>
        </w:p>
        <w:p w:rsidR="00E312FF" w:rsidRPr="007C18CC" w:rsidRDefault="001356A4" w:rsidP="00E312FF">
          <w:pPr>
            <w:pStyle w:val="TOC2"/>
            <w:tabs>
              <w:tab w:val="right" w:leader="dot" w:pos="9350"/>
            </w:tabs>
            <w:rPr>
              <w:rFonts w:ascii="Traditional Arabic" w:hAnsi="Traditional Arabic" w:cs="Traditional Arabic"/>
              <w:noProof/>
              <w:szCs w:val="22"/>
            </w:rPr>
          </w:pPr>
          <w:hyperlink w:anchor="_Toc507417070" w:history="1">
            <w:r w:rsidR="00E312FF" w:rsidRPr="007C18CC">
              <w:rPr>
                <w:rStyle w:val="Hyperlink"/>
                <w:rFonts w:ascii="Traditional Arabic" w:hAnsi="Traditional Arabic" w:cs="Traditional Arabic" w:hint="eastAsia"/>
                <w:noProof/>
                <w:rtl/>
              </w:rPr>
              <w:t>دل</w:t>
            </w:r>
            <w:r w:rsidR="00E312FF" w:rsidRPr="007C18CC">
              <w:rPr>
                <w:rStyle w:val="Hyperlink"/>
                <w:rFonts w:ascii="Traditional Arabic" w:hAnsi="Traditional Arabic" w:cs="Traditional Arabic" w:hint="cs"/>
                <w:noProof/>
                <w:rtl/>
              </w:rPr>
              <w:t>ی</w:t>
            </w:r>
            <w:r w:rsidR="00E312FF" w:rsidRPr="007C18CC">
              <w:rPr>
                <w:rStyle w:val="Hyperlink"/>
                <w:rFonts w:ascii="Traditional Arabic" w:hAnsi="Traditional Arabic" w:cs="Traditional Arabic" w:hint="eastAsia"/>
                <w:noProof/>
                <w:rtl/>
              </w:rPr>
              <w:t>ل</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اول</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اعتبار</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ملاکات</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غ</w:t>
            </w:r>
            <w:r w:rsidR="00E312FF" w:rsidRPr="007C18CC">
              <w:rPr>
                <w:rStyle w:val="Hyperlink"/>
                <w:rFonts w:ascii="Traditional Arabic" w:hAnsi="Traditional Arabic" w:cs="Traditional Arabic" w:hint="cs"/>
                <w:noProof/>
                <w:rtl/>
              </w:rPr>
              <w:t>ی</w:t>
            </w:r>
            <w:r w:rsidR="00E312FF" w:rsidRPr="007C18CC">
              <w:rPr>
                <w:rStyle w:val="Hyperlink"/>
                <w:rFonts w:ascii="Traditional Arabic" w:hAnsi="Traditional Arabic" w:cs="Traditional Arabic" w:hint="eastAsia"/>
                <w:noProof/>
                <w:rtl/>
              </w:rPr>
              <w:t>رکارشناس</w:t>
            </w:r>
            <w:r w:rsidR="00E312FF" w:rsidRPr="007C18CC">
              <w:rPr>
                <w:rStyle w:val="Hyperlink"/>
                <w:rFonts w:ascii="Traditional Arabic" w:hAnsi="Traditional Arabic" w:cs="Traditional Arabic" w:hint="cs"/>
                <w:noProof/>
                <w:rtl/>
              </w:rPr>
              <w:t>ی</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در</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مجتهد</w:t>
            </w:r>
            <w:r w:rsidR="00E312FF" w:rsidRPr="007C18CC">
              <w:rPr>
                <w:rFonts w:ascii="Traditional Arabic" w:hAnsi="Traditional Arabic" w:cs="Traditional Arabic"/>
                <w:noProof/>
                <w:webHidden/>
              </w:rPr>
              <w:tab/>
            </w:r>
            <w:r w:rsidR="00E312FF" w:rsidRPr="007C18CC">
              <w:rPr>
                <w:rStyle w:val="Hyperlink"/>
                <w:rFonts w:ascii="Traditional Arabic" w:hAnsi="Traditional Arabic" w:cs="Traditional Arabic"/>
                <w:noProof/>
                <w:rtl/>
              </w:rPr>
              <w:fldChar w:fldCharType="begin"/>
            </w:r>
            <w:r w:rsidR="00E312FF" w:rsidRPr="007C18CC">
              <w:rPr>
                <w:rFonts w:ascii="Traditional Arabic" w:hAnsi="Traditional Arabic" w:cs="Traditional Arabic"/>
                <w:noProof/>
                <w:webHidden/>
              </w:rPr>
              <w:instrText xml:space="preserve"> PAGEREF _Toc507417070 \h </w:instrText>
            </w:r>
            <w:r w:rsidR="00E312FF" w:rsidRPr="007C18CC">
              <w:rPr>
                <w:rStyle w:val="Hyperlink"/>
                <w:rFonts w:ascii="Traditional Arabic" w:hAnsi="Traditional Arabic" w:cs="Traditional Arabic"/>
                <w:noProof/>
                <w:rtl/>
              </w:rPr>
            </w:r>
            <w:r w:rsidR="00E312FF" w:rsidRPr="007C18CC">
              <w:rPr>
                <w:rStyle w:val="Hyperlink"/>
                <w:rFonts w:ascii="Traditional Arabic" w:hAnsi="Traditional Arabic" w:cs="Traditional Arabic"/>
                <w:noProof/>
                <w:rtl/>
              </w:rPr>
              <w:fldChar w:fldCharType="separate"/>
            </w:r>
            <w:r w:rsidR="00E312FF" w:rsidRPr="007C18CC">
              <w:rPr>
                <w:rFonts w:ascii="Traditional Arabic" w:hAnsi="Traditional Arabic" w:cs="Traditional Arabic"/>
                <w:noProof/>
                <w:webHidden/>
              </w:rPr>
              <w:t>4</w:t>
            </w:r>
            <w:r w:rsidR="00E312FF" w:rsidRPr="007C18CC">
              <w:rPr>
                <w:rStyle w:val="Hyperlink"/>
                <w:rFonts w:ascii="Traditional Arabic" w:hAnsi="Traditional Arabic" w:cs="Traditional Arabic"/>
                <w:noProof/>
                <w:rtl/>
              </w:rPr>
              <w:fldChar w:fldCharType="end"/>
            </w:r>
          </w:hyperlink>
        </w:p>
        <w:p w:rsidR="00E312FF" w:rsidRPr="007C18CC" w:rsidRDefault="001356A4" w:rsidP="00E312FF">
          <w:pPr>
            <w:pStyle w:val="TOC2"/>
            <w:tabs>
              <w:tab w:val="right" w:leader="dot" w:pos="9350"/>
            </w:tabs>
            <w:rPr>
              <w:rFonts w:ascii="Traditional Arabic" w:hAnsi="Traditional Arabic" w:cs="Traditional Arabic"/>
              <w:noProof/>
              <w:szCs w:val="22"/>
            </w:rPr>
          </w:pPr>
          <w:hyperlink w:anchor="_Toc507417071" w:history="1">
            <w:r w:rsidR="00E312FF" w:rsidRPr="007C18CC">
              <w:rPr>
                <w:rStyle w:val="Hyperlink"/>
                <w:rFonts w:ascii="Traditional Arabic" w:hAnsi="Traditional Arabic" w:cs="Traditional Arabic" w:hint="eastAsia"/>
                <w:noProof/>
                <w:rtl/>
              </w:rPr>
              <w:t>دل</w:t>
            </w:r>
            <w:r w:rsidR="00E312FF" w:rsidRPr="007C18CC">
              <w:rPr>
                <w:rStyle w:val="Hyperlink"/>
                <w:rFonts w:ascii="Traditional Arabic" w:hAnsi="Traditional Arabic" w:cs="Traditional Arabic" w:hint="cs"/>
                <w:noProof/>
                <w:rtl/>
              </w:rPr>
              <w:t>ی</w:t>
            </w:r>
            <w:r w:rsidR="00E312FF" w:rsidRPr="007C18CC">
              <w:rPr>
                <w:rStyle w:val="Hyperlink"/>
                <w:rFonts w:ascii="Traditional Arabic" w:hAnsi="Traditional Arabic" w:cs="Traditional Arabic" w:hint="eastAsia"/>
                <w:noProof/>
                <w:rtl/>
              </w:rPr>
              <w:t>ل</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دوم</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وهن</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شر</w:t>
            </w:r>
            <w:r w:rsidR="00E312FF" w:rsidRPr="007C18CC">
              <w:rPr>
                <w:rStyle w:val="Hyperlink"/>
                <w:rFonts w:ascii="Traditional Arabic" w:hAnsi="Traditional Arabic" w:cs="Traditional Arabic" w:hint="cs"/>
                <w:noProof/>
                <w:rtl/>
              </w:rPr>
              <w:t>ی</w:t>
            </w:r>
            <w:r w:rsidR="00E312FF" w:rsidRPr="007C18CC">
              <w:rPr>
                <w:rStyle w:val="Hyperlink"/>
                <w:rFonts w:ascii="Traditional Arabic" w:hAnsi="Traditional Arabic" w:cs="Traditional Arabic" w:hint="eastAsia"/>
                <w:noProof/>
                <w:rtl/>
              </w:rPr>
              <w:t>عت</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و</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طعن</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مخالف</w:t>
            </w:r>
            <w:r w:rsidR="00E312FF" w:rsidRPr="007C18CC">
              <w:rPr>
                <w:rStyle w:val="Hyperlink"/>
                <w:rFonts w:ascii="Traditional Arabic" w:hAnsi="Traditional Arabic" w:cs="Traditional Arabic" w:hint="cs"/>
                <w:noProof/>
                <w:rtl/>
              </w:rPr>
              <w:t>ی</w:t>
            </w:r>
            <w:r w:rsidR="00E312FF" w:rsidRPr="007C18CC">
              <w:rPr>
                <w:rStyle w:val="Hyperlink"/>
                <w:rFonts w:ascii="Traditional Arabic" w:hAnsi="Traditional Arabic" w:cs="Traditional Arabic" w:hint="eastAsia"/>
                <w:noProof/>
                <w:rtl/>
              </w:rPr>
              <w:t>ن</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عنوان</w:t>
            </w:r>
            <w:r w:rsidR="00E312FF" w:rsidRPr="007C18CC">
              <w:rPr>
                <w:rStyle w:val="Hyperlink"/>
                <w:rFonts w:ascii="Traditional Arabic" w:hAnsi="Traditional Arabic" w:cs="Traditional Arabic"/>
                <w:noProof/>
                <w:rtl/>
              </w:rPr>
              <w:t xml:space="preserve"> </w:t>
            </w:r>
            <w:r w:rsidR="00E312FF" w:rsidRPr="007C18CC">
              <w:rPr>
                <w:rStyle w:val="Hyperlink"/>
                <w:rFonts w:ascii="Traditional Arabic" w:hAnsi="Traditional Arabic" w:cs="Traditional Arabic" w:hint="eastAsia"/>
                <w:noProof/>
                <w:rtl/>
              </w:rPr>
              <w:t>ثانو</w:t>
            </w:r>
            <w:r w:rsidR="00E312FF" w:rsidRPr="007C18CC">
              <w:rPr>
                <w:rStyle w:val="Hyperlink"/>
                <w:rFonts w:ascii="Traditional Arabic" w:hAnsi="Traditional Arabic" w:cs="Traditional Arabic" w:hint="cs"/>
                <w:noProof/>
                <w:rtl/>
              </w:rPr>
              <w:t>ی</w:t>
            </w:r>
            <w:r w:rsidR="00E312FF" w:rsidRPr="007C18CC">
              <w:rPr>
                <w:rStyle w:val="Hyperlink"/>
                <w:rFonts w:ascii="Traditional Arabic" w:hAnsi="Traditional Arabic" w:cs="Traditional Arabic"/>
                <w:noProof/>
                <w:rtl/>
              </w:rPr>
              <w:t>)</w:t>
            </w:r>
            <w:r w:rsidR="00E312FF" w:rsidRPr="007C18CC">
              <w:rPr>
                <w:rFonts w:ascii="Traditional Arabic" w:hAnsi="Traditional Arabic" w:cs="Traditional Arabic"/>
                <w:noProof/>
                <w:webHidden/>
              </w:rPr>
              <w:tab/>
            </w:r>
            <w:r w:rsidR="00E312FF" w:rsidRPr="007C18CC">
              <w:rPr>
                <w:rStyle w:val="Hyperlink"/>
                <w:rFonts w:ascii="Traditional Arabic" w:hAnsi="Traditional Arabic" w:cs="Traditional Arabic"/>
                <w:noProof/>
                <w:rtl/>
              </w:rPr>
              <w:fldChar w:fldCharType="begin"/>
            </w:r>
            <w:r w:rsidR="00E312FF" w:rsidRPr="007C18CC">
              <w:rPr>
                <w:rFonts w:ascii="Traditional Arabic" w:hAnsi="Traditional Arabic" w:cs="Traditional Arabic"/>
                <w:noProof/>
                <w:webHidden/>
              </w:rPr>
              <w:instrText xml:space="preserve"> PAGEREF _Toc507417071 \h </w:instrText>
            </w:r>
            <w:r w:rsidR="00E312FF" w:rsidRPr="007C18CC">
              <w:rPr>
                <w:rStyle w:val="Hyperlink"/>
                <w:rFonts w:ascii="Traditional Arabic" w:hAnsi="Traditional Arabic" w:cs="Traditional Arabic"/>
                <w:noProof/>
                <w:rtl/>
              </w:rPr>
            </w:r>
            <w:r w:rsidR="00E312FF" w:rsidRPr="007C18CC">
              <w:rPr>
                <w:rStyle w:val="Hyperlink"/>
                <w:rFonts w:ascii="Traditional Arabic" w:hAnsi="Traditional Arabic" w:cs="Traditional Arabic"/>
                <w:noProof/>
                <w:rtl/>
              </w:rPr>
              <w:fldChar w:fldCharType="separate"/>
            </w:r>
            <w:r w:rsidR="00E312FF" w:rsidRPr="007C18CC">
              <w:rPr>
                <w:rFonts w:ascii="Traditional Arabic" w:hAnsi="Traditional Arabic" w:cs="Traditional Arabic"/>
                <w:noProof/>
                <w:webHidden/>
              </w:rPr>
              <w:t>5</w:t>
            </w:r>
            <w:r w:rsidR="00E312FF" w:rsidRPr="007C18CC">
              <w:rPr>
                <w:rStyle w:val="Hyperlink"/>
                <w:rFonts w:ascii="Traditional Arabic" w:hAnsi="Traditional Arabic" w:cs="Traditional Arabic"/>
                <w:noProof/>
                <w:rtl/>
              </w:rPr>
              <w:fldChar w:fldCharType="end"/>
            </w:r>
          </w:hyperlink>
        </w:p>
        <w:p w:rsidR="00195DA3" w:rsidRPr="007C18CC" w:rsidRDefault="00195DA3" w:rsidP="00E312FF">
          <w:pPr>
            <w:spacing w:line="360" w:lineRule="auto"/>
            <w:rPr>
              <w:rFonts w:ascii="Traditional Arabic" w:hAnsi="Traditional Arabic" w:cs="Traditional Arabic"/>
            </w:rPr>
          </w:pPr>
          <w:r w:rsidRPr="007C18CC">
            <w:rPr>
              <w:rFonts w:ascii="Traditional Arabic" w:hAnsi="Traditional Arabic" w:cs="Traditional Arabic"/>
              <w:b/>
              <w:bCs/>
              <w:noProof/>
            </w:rPr>
            <w:fldChar w:fldCharType="end"/>
          </w:r>
        </w:p>
      </w:sdtContent>
    </w:sdt>
    <w:p w:rsidR="00195DA3" w:rsidRPr="007C18CC" w:rsidRDefault="00195DA3" w:rsidP="00E312FF">
      <w:pPr>
        <w:spacing w:after="0"/>
        <w:ind w:firstLine="0"/>
        <w:contextualSpacing w:val="0"/>
        <w:jc w:val="left"/>
        <w:rPr>
          <w:rFonts w:ascii="Traditional Arabic" w:hAnsi="Traditional Arabic" w:cs="Traditional Arabic"/>
          <w:rtl/>
        </w:rPr>
      </w:pPr>
      <w:r w:rsidRPr="007C18CC">
        <w:rPr>
          <w:rFonts w:ascii="Traditional Arabic" w:hAnsi="Traditional Arabic" w:cs="Traditional Arabic"/>
          <w:rtl/>
        </w:rPr>
        <w:br w:type="page"/>
      </w:r>
    </w:p>
    <w:p w:rsidR="00293FFB" w:rsidRPr="007C18CC" w:rsidRDefault="00293FFB" w:rsidP="00E312FF">
      <w:pPr>
        <w:ind w:firstLine="0"/>
        <w:jc w:val="center"/>
        <w:rPr>
          <w:rFonts w:ascii="Traditional Arabic" w:hAnsi="Traditional Arabic" w:cs="Traditional Arabic"/>
          <w:rtl/>
        </w:rPr>
      </w:pPr>
      <w:bookmarkStart w:id="1" w:name="_Toc496094224"/>
      <w:bookmarkStart w:id="2" w:name="_Toc500399077"/>
      <w:bookmarkStart w:id="3" w:name="_Toc502735589"/>
      <w:bookmarkStart w:id="4" w:name="_Toc503257346"/>
      <w:bookmarkStart w:id="5" w:name="_Toc504984552"/>
      <w:bookmarkStart w:id="6" w:name="_Toc505150965"/>
      <w:r w:rsidRPr="007C18CC">
        <w:rPr>
          <w:rFonts w:ascii="Traditional Arabic" w:hAnsi="Traditional Arabic" w:cs="Traditional Arabic" w:hint="cs"/>
          <w:rtl/>
        </w:rPr>
        <w:lastRenderedPageBreak/>
        <w:t>بسم الله الرحمن الرحیم</w:t>
      </w:r>
    </w:p>
    <w:p w:rsidR="00293FFB" w:rsidRPr="007C18CC" w:rsidRDefault="00293FFB" w:rsidP="00E312FF">
      <w:pPr>
        <w:pStyle w:val="Heading1"/>
        <w:rPr>
          <w:rFonts w:ascii="Traditional Arabic" w:hAnsi="Traditional Arabic" w:cs="Traditional Arabic"/>
          <w:rtl/>
        </w:rPr>
      </w:pPr>
      <w:bookmarkStart w:id="7" w:name="_Toc450375464"/>
      <w:bookmarkStart w:id="8" w:name="_Toc450817023"/>
      <w:bookmarkStart w:id="9" w:name="_Toc451162277"/>
      <w:bookmarkStart w:id="10" w:name="_Toc451419897"/>
      <w:bookmarkStart w:id="11" w:name="_Toc451588796"/>
      <w:bookmarkStart w:id="12" w:name="_Toc452366656"/>
      <w:bookmarkStart w:id="13" w:name="_Toc452890833"/>
      <w:bookmarkStart w:id="14" w:name="_Toc453402795"/>
      <w:bookmarkStart w:id="15" w:name="_Toc453489222"/>
      <w:bookmarkStart w:id="16" w:name="_Toc462221455"/>
      <w:bookmarkStart w:id="17" w:name="_Toc465846670"/>
      <w:bookmarkStart w:id="18" w:name="_Toc466455067"/>
      <w:bookmarkStart w:id="19" w:name="_Toc470513050"/>
      <w:bookmarkStart w:id="20" w:name="_Toc470513091"/>
      <w:bookmarkStart w:id="21" w:name="_Toc474323495"/>
      <w:bookmarkStart w:id="22" w:name="_Toc476125648"/>
      <w:bookmarkStart w:id="23" w:name="_Toc476985311"/>
      <w:bookmarkStart w:id="24" w:name="_Toc479150537"/>
      <w:bookmarkStart w:id="25" w:name="_Toc480361570"/>
      <w:bookmarkStart w:id="26" w:name="_Toc496165936"/>
      <w:bookmarkStart w:id="27" w:name="_Toc499628854"/>
      <w:bookmarkStart w:id="28" w:name="_Toc499795694"/>
      <w:bookmarkStart w:id="29" w:name="_Toc507417060"/>
      <w:bookmarkStart w:id="30" w:name="_Toc461988926"/>
      <w:r w:rsidRPr="007C18CC">
        <w:rPr>
          <w:rFonts w:ascii="Traditional Arabic" w:hAnsi="Traditional Arabic" w:cs="Traditional Arabic"/>
          <w:rtl/>
        </w:rPr>
        <w:t xml:space="preserve">موضوع: </w:t>
      </w:r>
      <w:r w:rsidRPr="007C18CC">
        <w:rPr>
          <w:rFonts w:ascii="Traditional Arabic" w:hAnsi="Traditional Arabic" w:cs="Traditional Arabic"/>
          <w:color w:val="auto"/>
          <w:rtl/>
        </w:rPr>
        <w:t>فقه / اجتهاد و تقلید / مسأله تقلید (</w:t>
      </w:r>
      <w:bookmarkEnd w:id="7"/>
      <w:bookmarkEnd w:id="8"/>
      <w:bookmarkEnd w:id="9"/>
      <w:bookmarkEnd w:id="10"/>
      <w:bookmarkEnd w:id="11"/>
      <w:bookmarkEnd w:id="12"/>
      <w:bookmarkEnd w:id="13"/>
      <w:bookmarkEnd w:id="14"/>
      <w:bookmarkEnd w:id="15"/>
      <w:bookmarkEnd w:id="16"/>
      <w:bookmarkEnd w:id="17"/>
      <w:bookmarkEnd w:id="18"/>
      <w:bookmarkEnd w:id="19"/>
      <w:bookmarkEnd w:id="20"/>
      <w:r w:rsidRPr="007C18CC">
        <w:rPr>
          <w:rFonts w:ascii="Traditional Arabic" w:hAnsi="Traditional Arabic" w:cs="Traditional Arabic" w:hint="cs"/>
          <w:color w:val="auto"/>
          <w:rtl/>
        </w:rPr>
        <w:t>شرایط مجتهد</w:t>
      </w:r>
      <w:r w:rsidRPr="007C18CC">
        <w:rPr>
          <w:rFonts w:ascii="Traditional Arabic" w:hAnsi="Traditional Arabic" w:cs="Traditional Arabic"/>
          <w:color w:val="auto"/>
          <w:rtl/>
        </w:rPr>
        <w:t>)</w:t>
      </w:r>
      <w:bookmarkEnd w:id="21"/>
      <w:bookmarkEnd w:id="22"/>
      <w:bookmarkEnd w:id="23"/>
      <w:bookmarkEnd w:id="24"/>
      <w:bookmarkEnd w:id="25"/>
      <w:bookmarkEnd w:id="26"/>
      <w:bookmarkEnd w:id="27"/>
      <w:bookmarkEnd w:id="28"/>
      <w:bookmarkEnd w:id="29"/>
    </w:p>
    <w:p w:rsidR="00195DA3" w:rsidRPr="007C18CC" w:rsidRDefault="00195DA3" w:rsidP="00E312FF">
      <w:pPr>
        <w:pStyle w:val="Heading1"/>
        <w:rPr>
          <w:rFonts w:ascii="Traditional Arabic" w:hAnsi="Traditional Arabic" w:cs="Traditional Arabic"/>
          <w:rtl/>
        </w:rPr>
      </w:pPr>
      <w:bookmarkStart w:id="31" w:name="_Toc507417061"/>
      <w:bookmarkEnd w:id="1"/>
      <w:bookmarkEnd w:id="2"/>
      <w:bookmarkEnd w:id="3"/>
      <w:bookmarkEnd w:id="4"/>
      <w:bookmarkEnd w:id="5"/>
      <w:bookmarkEnd w:id="6"/>
      <w:bookmarkEnd w:id="30"/>
      <w:r w:rsidRPr="007C18CC">
        <w:rPr>
          <w:rFonts w:ascii="Traditional Arabic" w:hAnsi="Traditional Arabic" w:cs="Traditional Arabic" w:hint="cs"/>
          <w:rtl/>
        </w:rPr>
        <w:t>اشاره</w:t>
      </w:r>
      <w:bookmarkEnd w:id="31"/>
    </w:p>
    <w:p w:rsidR="00EA3926" w:rsidRPr="007C18CC" w:rsidRDefault="00F83321" w:rsidP="00E312FF">
      <w:pPr>
        <w:jc w:val="lowKashida"/>
        <w:rPr>
          <w:rFonts w:ascii="Traditional Arabic" w:hAnsi="Traditional Arabic" w:cs="Traditional Arabic"/>
          <w:rtl/>
        </w:rPr>
      </w:pPr>
      <w:r w:rsidRPr="007C18CC">
        <w:rPr>
          <w:rFonts w:ascii="Traditional Arabic" w:hAnsi="Traditional Arabic" w:cs="Traditional Arabic" w:hint="cs"/>
          <w:rtl/>
        </w:rPr>
        <w:t>مرحوم سید در مسئله بیست و دوم، یازده شرط را برای مرجع و مفتی و مجتهدی که قرار است از او تقلید بشود، بیان کردند</w:t>
      </w:r>
      <w:r w:rsidR="00C735ED" w:rsidRPr="007C18CC">
        <w:rPr>
          <w:rFonts w:ascii="Traditional Arabic" w:hAnsi="Traditional Arabic" w:cs="Traditional Arabic" w:hint="cs"/>
          <w:rtl/>
        </w:rPr>
        <w:t>.</w:t>
      </w:r>
      <w:r w:rsidRPr="007C18CC">
        <w:rPr>
          <w:rFonts w:ascii="Traditional Arabic" w:hAnsi="Traditional Arabic" w:cs="Traditional Arabic" w:hint="cs"/>
          <w:rtl/>
        </w:rPr>
        <w:t xml:space="preserve"> در ابتدا یک مبحث کلی و ناظر به کل این شرایط مطرح کردیم و بعد وارد تفاسیر بحث شدیم، بحث بلوغ مطرح شد</w:t>
      </w:r>
      <w:r w:rsidR="00C735ED" w:rsidRPr="007C18CC">
        <w:rPr>
          <w:rFonts w:ascii="Traditional Arabic" w:hAnsi="Traditional Arabic" w:cs="Traditional Arabic" w:hint="cs"/>
          <w:rtl/>
        </w:rPr>
        <w:t>.</w:t>
      </w:r>
      <w:r w:rsidRPr="007C18CC">
        <w:rPr>
          <w:rFonts w:ascii="Traditional Arabic" w:hAnsi="Traditional Arabic" w:cs="Traditional Arabic" w:hint="cs"/>
          <w:rtl/>
        </w:rPr>
        <w:t xml:space="preserve"> نکته دیگر در بلوغ این است که آنچه مورد سخن و بحث بود، اشتراط بلوغ در حین تقلید بود، این محل کلام بود</w:t>
      </w:r>
      <w:r w:rsidR="00C735ED" w:rsidRPr="007C18CC">
        <w:rPr>
          <w:rFonts w:ascii="Traditional Arabic" w:hAnsi="Traditional Arabic" w:cs="Traditional Arabic" w:hint="cs"/>
          <w:rtl/>
        </w:rPr>
        <w:t>.</w:t>
      </w:r>
      <w:r w:rsidR="00F25A19" w:rsidRPr="007C18CC">
        <w:rPr>
          <w:rFonts w:ascii="Traditional Arabic" w:hAnsi="Traditional Arabic" w:cs="Traditional Arabic" w:hint="cs"/>
          <w:rtl/>
        </w:rPr>
        <w:t xml:space="preserve"> انظار و استدلالات </w:t>
      </w:r>
      <w:r w:rsidR="00195DA3" w:rsidRPr="007C18CC">
        <w:rPr>
          <w:rFonts w:ascii="Traditional Arabic" w:hAnsi="Traditional Arabic" w:cs="Traditional Arabic" w:hint="cs"/>
          <w:rtl/>
        </w:rPr>
        <w:t>آن‌ها</w:t>
      </w:r>
      <w:r w:rsidR="00F25A19" w:rsidRPr="007C18CC">
        <w:rPr>
          <w:rFonts w:ascii="Traditional Arabic" w:hAnsi="Traditional Arabic" w:cs="Traditional Arabic" w:hint="cs"/>
          <w:rtl/>
        </w:rPr>
        <w:t xml:space="preserve"> محل بحث قرار گرفت، بلوغ در حین استنباط و اجتهاد، بعید است کسی قائل به شرطیت </w:t>
      </w:r>
      <w:r w:rsidR="00C735ED" w:rsidRPr="007C18CC">
        <w:rPr>
          <w:rFonts w:ascii="Traditional Arabic" w:hAnsi="Traditional Arabic" w:cs="Traditional Arabic" w:hint="cs"/>
          <w:rtl/>
        </w:rPr>
        <w:t xml:space="preserve">آن </w:t>
      </w:r>
      <w:r w:rsidR="00F25A19" w:rsidRPr="007C18CC">
        <w:rPr>
          <w:rFonts w:ascii="Traditional Arabic" w:hAnsi="Traditional Arabic" w:cs="Traditional Arabic" w:hint="cs"/>
          <w:rtl/>
        </w:rPr>
        <w:t>باشد</w:t>
      </w:r>
      <w:r w:rsidR="00C735ED" w:rsidRPr="007C18CC">
        <w:rPr>
          <w:rFonts w:ascii="Traditional Arabic" w:hAnsi="Traditional Arabic" w:cs="Traditional Arabic" w:hint="cs"/>
          <w:rtl/>
        </w:rPr>
        <w:t>.</w:t>
      </w:r>
      <w:r w:rsidR="00F25A19" w:rsidRPr="007C18CC">
        <w:rPr>
          <w:rFonts w:ascii="Traditional Arabic" w:hAnsi="Traditional Arabic" w:cs="Traditional Arabic" w:hint="cs"/>
          <w:rtl/>
        </w:rPr>
        <w:t xml:space="preserve"> </w:t>
      </w:r>
      <w:r w:rsidR="00391C6E" w:rsidRPr="007C18CC">
        <w:rPr>
          <w:rFonts w:ascii="Traditional Arabic" w:hAnsi="Traditional Arabic" w:cs="Traditional Arabic" w:hint="cs"/>
          <w:rtl/>
        </w:rPr>
        <w:t xml:space="preserve">گاهی ممکن است این شخصی که </w:t>
      </w:r>
      <w:r w:rsidR="00195DA3" w:rsidRPr="007C18CC">
        <w:rPr>
          <w:rFonts w:ascii="Traditional Arabic" w:hAnsi="Traditional Arabic" w:cs="Traditional Arabic" w:hint="cs"/>
          <w:rtl/>
        </w:rPr>
        <w:t>الآن</w:t>
      </w:r>
      <w:r w:rsidR="00391C6E" w:rsidRPr="007C18CC">
        <w:rPr>
          <w:rFonts w:ascii="Traditional Arabic" w:hAnsi="Traditional Arabic" w:cs="Traditional Arabic" w:hint="cs"/>
          <w:rtl/>
        </w:rPr>
        <w:t xml:space="preserve"> محل تقلید و مراجعه مقلد قرار </w:t>
      </w:r>
      <w:r w:rsidR="00195DA3" w:rsidRPr="007C18CC">
        <w:rPr>
          <w:rFonts w:ascii="Traditional Arabic" w:hAnsi="Traditional Arabic" w:cs="Traditional Arabic" w:hint="cs"/>
          <w:rtl/>
        </w:rPr>
        <w:t>می‌گیرد</w:t>
      </w:r>
      <w:r w:rsidR="00C735ED" w:rsidRPr="007C18CC">
        <w:rPr>
          <w:rFonts w:ascii="Traditional Arabic" w:hAnsi="Traditional Arabic" w:cs="Traditional Arabic" w:hint="cs"/>
          <w:rtl/>
        </w:rPr>
        <w:t xml:space="preserve"> و</w:t>
      </w:r>
      <w:r w:rsidR="00391C6E" w:rsidRPr="007C18CC">
        <w:rPr>
          <w:rFonts w:ascii="Traditional Arabic" w:hAnsi="Traditional Arabic" w:cs="Traditional Arabic" w:hint="cs"/>
          <w:rtl/>
        </w:rPr>
        <w:t xml:space="preserve"> بالغ است</w:t>
      </w:r>
      <w:r w:rsidR="00C735ED" w:rsidRPr="007C18CC">
        <w:rPr>
          <w:rFonts w:ascii="Traditional Arabic" w:hAnsi="Traditional Arabic" w:cs="Traditional Arabic" w:hint="cs"/>
          <w:rtl/>
        </w:rPr>
        <w:t xml:space="preserve"> </w:t>
      </w:r>
      <w:r w:rsidR="00391C6E" w:rsidRPr="007C18CC">
        <w:rPr>
          <w:rFonts w:ascii="Traditional Arabic" w:hAnsi="Traditional Arabic" w:cs="Traditional Arabic" w:hint="cs"/>
          <w:rtl/>
        </w:rPr>
        <w:t xml:space="preserve">مسائلی را </w:t>
      </w:r>
      <w:r w:rsidR="00C735ED" w:rsidRPr="007C18CC">
        <w:rPr>
          <w:rFonts w:ascii="Traditional Arabic" w:hAnsi="Traditional Arabic" w:cs="Traditional Arabic" w:hint="cs"/>
          <w:rtl/>
        </w:rPr>
        <w:t xml:space="preserve">که </w:t>
      </w:r>
      <w:r w:rsidR="00391C6E" w:rsidRPr="007C18CC">
        <w:rPr>
          <w:rFonts w:ascii="Traditional Arabic" w:hAnsi="Traditional Arabic" w:cs="Traditional Arabic" w:hint="cs"/>
          <w:rtl/>
        </w:rPr>
        <w:t xml:space="preserve">از او تقلید </w:t>
      </w:r>
      <w:r w:rsidR="00195DA3" w:rsidRPr="007C18CC">
        <w:rPr>
          <w:rFonts w:ascii="Traditional Arabic" w:hAnsi="Traditional Arabic" w:cs="Traditional Arabic" w:hint="cs"/>
          <w:rtl/>
        </w:rPr>
        <w:t>می‌کنیم</w:t>
      </w:r>
      <w:r w:rsidR="00391C6E" w:rsidRPr="007C18CC">
        <w:rPr>
          <w:rFonts w:ascii="Traditional Arabic" w:hAnsi="Traditional Arabic" w:cs="Traditional Arabic" w:hint="cs"/>
          <w:rtl/>
        </w:rPr>
        <w:t>، قبل از بلوغ اجتهاد کرده است</w:t>
      </w:r>
      <w:r w:rsidR="006548C5" w:rsidRPr="007C18CC">
        <w:rPr>
          <w:rFonts w:ascii="Traditional Arabic" w:hAnsi="Traditional Arabic" w:cs="Traditional Arabic" w:hint="cs"/>
          <w:rtl/>
        </w:rPr>
        <w:t>.</w:t>
      </w:r>
    </w:p>
    <w:p w:rsidR="00195DA3" w:rsidRPr="007C18CC" w:rsidRDefault="00195DA3" w:rsidP="00E312FF">
      <w:pPr>
        <w:pStyle w:val="Heading1"/>
        <w:rPr>
          <w:rFonts w:ascii="Traditional Arabic" w:hAnsi="Traditional Arabic" w:cs="Traditional Arabic"/>
          <w:rtl/>
        </w:rPr>
      </w:pPr>
      <w:bookmarkStart w:id="32" w:name="_Toc507417062"/>
      <w:r w:rsidRPr="007C18CC">
        <w:rPr>
          <w:rFonts w:ascii="Traditional Arabic" w:hAnsi="Traditional Arabic" w:cs="Traditional Arabic" w:hint="cs"/>
          <w:rtl/>
        </w:rPr>
        <w:t>اشتراط بلوغ مرجع حین تقلید</w:t>
      </w:r>
      <w:bookmarkEnd w:id="32"/>
    </w:p>
    <w:p w:rsidR="006548C5" w:rsidRPr="007C18CC" w:rsidRDefault="006548C5" w:rsidP="00E312FF">
      <w:pPr>
        <w:jc w:val="lowKashida"/>
        <w:rPr>
          <w:rFonts w:ascii="Traditional Arabic" w:hAnsi="Traditional Arabic" w:cs="Traditional Arabic"/>
          <w:rtl/>
        </w:rPr>
      </w:pPr>
      <w:r w:rsidRPr="007C18CC">
        <w:rPr>
          <w:rFonts w:ascii="Traditional Arabic" w:hAnsi="Traditional Arabic" w:cs="Traditional Arabic" w:hint="cs"/>
          <w:rtl/>
        </w:rPr>
        <w:t xml:space="preserve">اگر کسی بلوغ را شرط </w:t>
      </w:r>
      <w:r w:rsidR="00195DA3" w:rsidRPr="007C18CC">
        <w:rPr>
          <w:rFonts w:ascii="Traditional Arabic" w:hAnsi="Traditional Arabic" w:cs="Traditional Arabic" w:hint="cs"/>
          <w:rtl/>
        </w:rPr>
        <w:t>می‌داند</w:t>
      </w:r>
      <w:r w:rsidRPr="007C18CC">
        <w:rPr>
          <w:rFonts w:ascii="Traditional Arabic" w:hAnsi="Traditional Arabic" w:cs="Traditional Arabic" w:hint="cs"/>
          <w:rtl/>
        </w:rPr>
        <w:t>، مقصودش اشتراط حین تقلید است</w:t>
      </w:r>
      <w:r w:rsidR="00806E5A" w:rsidRPr="007C18CC">
        <w:rPr>
          <w:rFonts w:ascii="Traditional Arabic" w:hAnsi="Traditional Arabic" w:cs="Traditional Arabic" w:hint="cs"/>
          <w:rtl/>
        </w:rPr>
        <w:t xml:space="preserve"> در</w:t>
      </w:r>
      <w:r w:rsidRPr="007C18CC">
        <w:rPr>
          <w:rFonts w:ascii="Traditional Arabic" w:hAnsi="Traditional Arabic" w:cs="Traditional Arabic" w:hint="cs"/>
          <w:rtl/>
        </w:rPr>
        <w:t xml:space="preserve"> </w:t>
      </w:r>
      <w:r w:rsidR="00195DA3" w:rsidRPr="007C18CC">
        <w:rPr>
          <w:rFonts w:ascii="Traditional Arabic" w:hAnsi="Traditional Arabic" w:cs="Traditional Arabic" w:hint="cs"/>
          <w:rtl/>
        </w:rPr>
        <w:t>وقتی‌که</w:t>
      </w:r>
      <w:r w:rsidRPr="007C18CC">
        <w:rPr>
          <w:rFonts w:ascii="Traditional Arabic" w:hAnsi="Traditional Arabic" w:cs="Traditional Arabic" w:hint="cs"/>
          <w:rtl/>
        </w:rPr>
        <w:t xml:space="preserve"> </w:t>
      </w:r>
      <w:r w:rsidR="00195DA3" w:rsidRPr="007C18CC">
        <w:rPr>
          <w:rFonts w:ascii="Traditional Arabic" w:hAnsi="Traditional Arabic" w:cs="Traditional Arabic" w:hint="cs"/>
          <w:rtl/>
        </w:rPr>
        <w:t>می‌خواهد</w:t>
      </w:r>
      <w:r w:rsidRPr="007C18CC">
        <w:rPr>
          <w:rFonts w:ascii="Traditional Arabic" w:hAnsi="Traditional Arabic" w:cs="Traditional Arabic" w:hint="cs"/>
          <w:rtl/>
        </w:rPr>
        <w:t xml:space="preserve"> نظر را از او دریافت بکند و به نظر او عمل بکند</w:t>
      </w:r>
      <w:r w:rsidR="00C735ED" w:rsidRPr="007C18CC">
        <w:rPr>
          <w:rFonts w:ascii="Traditional Arabic" w:hAnsi="Traditional Arabic" w:cs="Traditional Arabic" w:hint="cs"/>
          <w:rtl/>
        </w:rPr>
        <w:t>.</w:t>
      </w:r>
      <w:r w:rsidRPr="007C18CC">
        <w:rPr>
          <w:rFonts w:ascii="Traditional Arabic" w:hAnsi="Traditional Arabic" w:cs="Traditional Arabic" w:hint="cs"/>
          <w:rtl/>
        </w:rPr>
        <w:t xml:space="preserve"> اما بلوغ حین استنباط، امر دیگری است و قائل به شرطیت به آن معنا در اینجا وجود ندارد، </w:t>
      </w:r>
      <w:r w:rsidR="00423A50" w:rsidRPr="007C18CC">
        <w:rPr>
          <w:rFonts w:ascii="Traditional Arabic" w:hAnsi="Traditional Arabic" w:cs="Traditional Arabic" w:hint="cs"/>
          <w:rtl/>
        </w:rPr>
        <w:t>البته حالات فرعی در اینجا متصور است که در قبل از بلوغ استنباط کرده و بعد احوالی بر او عارض شده</w:t>
      </w:r>
      <w:r w:rsidR="009319EE" w:rsidRPr="007C18CC">
        <w:rPr>
          <w:rFonts w:ascii="Traditional Arabic" w:hAnsi="Traditional Arabic" w:cs="Traditional Arabic" w:hint="cs"/>
          <w:rtl/>
        </w:rPr>
        <w:t xml:space="preserve">، مجدداً </w:t>
      </w:r>
      <w:r w:rsidR="00195DA3" w:rsidRPr="007C18CC">
        <w:rPr>
          <w:rFonts w:ascii="Traditional Arabic" w:hAnsi="Traditional Arabic" w:cs="Traditional Arabic" w:hint="cs"/>
          <w:rtl/>
        </w:rPr>
        <w:t>می‌خواهد</w:t>
      </w:r>
      <w:r w:rsidR="009319EE" w:rsidRPr="007C18CC">
        <w:rPr>
          <w:rFonts w:ascii="Traditional Arabic" w:hAnsi="Traditional Arabic" w:cs="Traditional Arabic" w:hint="cs"/>
          <w:rtl/>
        </w:rPr>
        <w:t xml:space="preserve"> به نظر قبلش عمل بشود</w:t>
      </w:r>
      <w:r w:rsidR="00C753E4" w:rsidRPr="007C18CC">
        <w:rPr>
          <w:rFonts w:ascii="Traditional Arabic" w:hAnsi="Traditional Arabic" w:cs="Traditional Arabic" w:hint="cs"/>
          <w:rtl/>
        </w:rPr>
        <w:t xml:space="preserve">، این محل بحث است که بعد بیان </w:t>
      </w:r>
      <w:r w:rsidR="00195DA3" w:rsidRPr="007C18CC">
        <w:rPr>
          <w:rFonts w:ascii="Traditional Arabic" w:hAnsi="Traditional Arabic" w:cs="Traditional Arabic" w:hint="cs"/>
          <w:rtl/>
        </w:rPr>
        <w:t>می‌شود</w:t>
      </w:r>
      <w:r w:rsidR="00C753E4" w:rsidRPr="007C18CC">
        <w:rPr>
          <w:rFonts w:ascii="Traditional Arabic" w:hAnsi="Traditional Arabic" w:cs="Traditional Arabic" w:hint="cs"/>
          <w:rtl/>
        </w:rPr>
        <w:t>.</w:t>
      </w:r>
    </w:p>
    <w:p w:rsidR="00C753E4" w:rsidRPr="007C18CC" w:rsidRDefault="00C753E4" w:rsidP="00E312FF">
      <w:pPr>
        <w:jc w:val="lowKashida"/>
        <w:rPr>
          <w:rFonts w:ascii="Traditional Arabic" w:hAnsi="Traditional Arabic" w:cs="Traditional Arabic"/>
          <w:rtl/>
        </w:rPr>
      </w:pPr>
      <w:r w:rsidRPr="007C18CC">
        <w:rPr>
          <w:rFonts w:ascii="Traditional Arabic" w:hAnsi="Traditional Arabic" w:cs="Traditional Arabic" w:hint="cs"/>
          <w:rtl/>
        </w:rPr>
        <w:t xml:space="preserve">اما اگر هیچ عنوان ثانوی و جهت خاصی در استمرار حرکت اجتهادی او پیدا نشده است، قبل از بلوغ استنباط </w:t>
      </w:r>
      <w:r w:rsidR="00195DA3" w:rsidRPr="007C18CC">
        <w:rPr>
          <w:rFonts w:ascii="Traditional Arabic" w:hAnsi="Traditional Arabic" w:cs="Traditional Arabic" w:hint="cs"/>
          <w:rtl/>
        </w:rPr>
        <w:t>می‌کرده</w:t>
      </w:r>
      <w:r w:rsidRPr="007C18CC">
        <w:rPr>
          <w:rFonts w:ascii="Traditional Arabic" w:hAnsi="Traditional Arabic" w:cs="Traditional Arabic" w:hint="cs"/>
          <w:rtl/>
        </w:rPr>
        <w:t xml:space="preserve"> است و در حال حاضر بالغ شده، این مخل به صحت تقلید نیست</w:t>
      </w:r>
      <w:r w:rsidR="00C77B0A" w:rsidRPr="007C18CC">
        <w:rPr>
          <w:rFonts w:ascii="Traditional Arabic" w:hAnsi="Traditional Arabic" w:cs="Traditional Arabic" w:hint="cs"/>
          <w:rtl/>
        </w:rPr>
        <w:t>؛</w:t>
      </w:r>
      <w:r w:rsidRPr="007C18CC">
        <w:rPr>
          <w:rFonts w:ascii="Traditional Arabic" w:hAnsi="Traditional Arabic" w:cs="Traditional Arabic" w:hint="cs"/>
          <w:rtl/>
        </w:rPr>
        <w:t xml:space="preserve"> چون فرض این است که به نظر رسیده و همان نظر هم در حال حاضر </w:t>
      </w:r>
      <w:r w:rsidR="00195DA3" w:rsidRPr="007C18CC">
        <w:rPr>
          <w:rFonts w:ascii="Traditional Arabic" w:hAnsi="Traditional Arabic" w:cs="Traditional Arabic" w:hint="cs"/>
          <w:rtl/>
        </w:rPr>
        <w:t>هم‌</w:t>
      </w:r>
      <w:r w:rsidR="00806E5A" w:rsidRPr="007C18CC">
        <w:rPr>
          <w:rFonts w:ascii="Traditional Arabic" w:hAnsi="Traditional Arabic" w:cs="Traditional Arabic" w:hint="cs"/>
          <w:rtl/>
        </w:rPr>
        <w:t xml:space="preserve"> </w:t>
      </w:r>
      <w:r w:rsidR="00195DA3" w:rsidRPr="007C18CC">
        <w:rPr>
          <w:rFonts w:ascii="Traditional Arabic" w:hAnsi="Traditional Arabic" w:cs="Traditional Arabic" w:hint="cs"/>
          <w:rtl/>
        </w:rPr>
        <w:t>نظر</w:t>
      </w:r>
      <w:r w:rsidRPr="007C18CC">
        <w:rPr>
          <w:rFonts w:ascii="Traditional Arabic" w:hAnsi="Traditional Arabic" w:cs="Traditional Arabic" w:hint="cs"/>
          <w:rtl/>
        </w:rPr>
        <w:t xml:space="preserve"> اوست</w:t>
      </w:r>
      <w:r w:rsidR="00796629" w:rsidRPr="007C18CC">
        <w:rPr>
          <w:rFonts w:ascii="Traditional Arabic" w:hAnsi="Traditional Arabic" w:cs="Traditional Arabic" w:hint="cs"/>
          <w:rtl/>
        </w:rPr>
        <w:t xml:space="preserve"> به حیثی که اگر در حال حاضر هم به ادله مراجعه بکند، به همین مطلب </w:t>
      </w:r>
      <w:r w:rsidR="00195DA3" w:rsidRPr="007C18CC">
        <w:rPr>
          <w:rFonts w:ascii="Traditional Arabic" w:hAnsi="Traditional Arabic" w:cs="Traditional Arabic" w:hint="cs"/>
          <w:rtl/>
        </w:rPr>
        <w:t>می‌رسد</w:t>
      </w:r>
      <w:r w:rsidR="00B32A7A" w:rsidRPr="007C18CC">
        <w:rPr>
          <w:rFonts w:ascii="Traditional Arabic" w:hAnsi="Traditional Arabic" w:cs="Traditional Arabic" w:hint="cs"/>
          <w:rtl/>
        </w:rPr>
        <w:t>.</w:t>
      </w:r>
    </w:p>
    <w:p w:rsidR="00195DA3" w:rsidRPr="007C18CC" w:rsidRDefault="00195DA3" w:rsidP="00E312FF">
      <w:pPr>
        <w:pStyle w:val="Heading1"/>
        <w:rPr>
          <w:rFonts w:ascii="Traditional Arabic" w:hAnsi="Traditional Arabic" w:cs="Traditional Arabic"/>
          <w:rtl/>
        </w:rPr>
      </w:pPr>
      <w:bookmarkStart w:id="33" w:name="_Toc507417063"/>
      <w:r w:rsidRPr="007C18CC">
        <w:rPr>
          <w:rFonts w:ascii="Traditional Arabic" w:hAnsi="Traditional Arabic" w:cs="Traditional Arabic" w:hint="cs"/>
          <w:rtl/>
        </w:rPr>
        <w:t>اشتراط عقل برای مجتهد</w:t>
      </w:r>
      <w:bookmarkEnd w:id="33"/>
    </w:p>
    <w:p w:rsidR="00B32A7A" w:rsidRPr="007C18CC" w:rsidRDefault="00B32A7A" w:rsidP="00E312FF">
      <w:pPr>
        <w:jc w:val="lowKashida"/>
        <w:rPr>
          <w:rFonts w:ascii="Traditional Arabic" w:hAnsi="Traditional Arabic" w:cs="Traditional Arabic"/>
          <w:rtl/>
        </w:rPr>
      </w:pPr>
      <w:r w:rsidRPr="007C18CC">
        <w:rPr>
          <w:rFonts w:ascii="Traditional Arabic" w:hAnsi="Traditional Arabic" w:cs="Traditional Arabic" w:hint="cs"/>
          <w:rtl/>
        </w:rPr>
        <w:t xml:space="preserve">شرط دوم که </w:t>
      </w:r>
      <w:r w:rsidR="00015936" w:rsidRPr="007C18CC">
        <w:rPr>
          <w:rFonts w:ascii="Traditional Arabic" w:hAnsi="Traditional Arabic" w:cs="Traditional Arabic" w:hint="cs"/>
          <w:rtl/>
        </w:rPr>
        <w:t xml:space="preserve">در </w:t>
      </w:r>
      <w:r w:rsidRPr="007C18CC">
        <w:rPr>
          <w:rFonts w:ascii="Traditional Arabic" w:hAnsi="Traditional Arabic" w:cs="Traditional Arabic" w:hint="cs"/>
          <w:rtl/>
        </w:rPr>
        <w:t>متن عروه ذکر شده است،</w:t>
      </w:r>
      <w:r w:rsidR="00015936" w:rsidRPr="007C18CC">
        <w:rPr>
          <w:rFonts w:ascii="Traditional Arabic" w:hAnsi="Traditional Arabic" w:cs="Traditional Arabic" w:hint="cs"/>
          <w:rtl/>
        </w:rPr>
        <w:t xml:space="preserve"> عقل است.</w:t>
      </w:r>
      <w:r w:rsidRPr="007C18CC">
        <w:rPr>
          <w:rFonts w:ascii="Traditional Arabic" w:hAnsi="Traditional Arabic" w:cs="Traditional Arabic" w:hint="cs"/>
          <w:rtl/>
        </w:rPr>
        <w:t xml:space="preserve"> عقل در اینجا در مقابل جنون است، مقصود از عقل همان حالت سلامت فکری در برابر جنون است، عقل </w:t>
      </w:r>
      <w:r w:rsidR="00195DA3" w:rsidRPr="007C18CC">
        <w:rPr>
          <w:rFonts w:ascii="Traditional Arabic" w:hAnsi="Traditional Arabic" w:cs="Traditional Arabic" w:hint="cs"/>
          <w:rtl/>
        </w:rPr>
        <w:t>می‌تواند</w:t>
      </w:r>
      <w:r w:rsidRPr="007C18CC">
        <w:rPr>
          <w:rFonts w:ascii="Traditional Arabic" w:hAnsi="Traditional Arabic" w:cs="Traditional Arabic" w:hint="cs"/>
          <w:rtl/>
        </w:rPr>
        <w:t xml:space="preserve"> معانی دیگری هم داشته باشد که </w:t>
      </w:r>
      <w:r w:rsidR="00195DA3" w:rsidRPr="007C18CC">
        <w:rPr>
          <w:rFonts w:ascii="Traditional Arabic" w:hAnsi="Traditional Arabic" w:cs="Traditional Arabic" w:hint="cs"/>
          <w:rtl/>
        </w:rPr>
        <w:t>آن‌ها</w:t>
      </w:r>
      <w:r w:rsidRPr="007C18CC">
        <w:rPr>
          <w:rFonts w:ascii="Traditional Arabic" w:hAnsi="Traditional Arabic" w:cs="Traditional Arabic" w:hint="cs"/>
          <w:rtl/>
        </w:rPr>
        <w:t xml:space="preserve"> در اینجا مقصود نیست</w:t>
      </w:r>
      <w:r w:rsidR="00834FDC" w:rsidRPr="007C18CC">
        <w:rPr>
          <w:rFonts w:ascii="Traditional Arabic" w:hAnsi="Traditional Arabic" w:cs="Traditional Arabic" w:hint="cs"/>
          <w:rtl/>
        </w:rPr>
        <w:t xml:space="preserve">، گاهی عقل به این معنا است که فرد کارهایش حکیمانه باشد، یا </w:t>
      </w:r>
      <w:r w:rsidR="00C77B0A" w:rsidRPr="007C18CC">
        <w:rPr>
          <w:rFonts w:ascii="Traditional Arabic" w:hAnsi="Traditional Arabic" w:cs="Traditional Arabic" w:hint="cs"/>
          <w:rtl/>
        </w:rPr>
        <w:t xml:space="preserve">مقصود از عقل </w:t>
      </w:r>
      <w:r w:rsidR="00834FDC" w:rsidRPr="007C18CC">
        <w:rPr>
          <w:rFonts w:ascii="Traditional Arabic" w:hAnsi="Traditional Arabic" w:cs="Traditional Arabic" w:hint="cs"/>
          <w:rtl/>
        </w:rPr>
        <w:t>نوع کمال عقل است.</w:t>
      </w:r>
    </w:p>
    <w:p w:rsidR="00834FDC" w:rsidRPr="007C18CC" w:rsidRDefault="00834FDC" w:rsidP="00E312FF">
      <w:pPr>
        <w:jc w:val="lowKashida"/>
        <w:rPr>
          <w:rFonts w:ascii="Traditional Arabic" w:hAnsi="Traditional Arabic" w:cs="Traditional Arabic"/>
          <w:rtl/>
        </w:rPr>
      </w:pPr>
      <w:r w:rsidRPr="007C18CC">
        <w:rPr>
          <w:rFonts w:ascii="Traditional Arabic" w:hAnsi="Traditional Arabic" w:cs="Traditional Arabic" w:hint="cs"/>
          <w:rtl/>
        </w:rPr>
        <w:t xml:space="preserve">عقل در اینجا در مقابل جنون است، معانی دیگری که برای عقل است، اینجا مقصود نیست، </w:t>
      </w:r>
      <w:r w:rsidR="00195DA3" w:rsidRPr="007C18CC">
        <w:rPr>
          <w:rFonts w:ascii="Traditional Arabic" w:hAnsi="Traditional Arabic" w:cs="Traditional Arabic" w:hint="cs"/>
          <w:rtl/>
        </w:rPr>
        <w:t>ازجمله</w:t>
      </w:r>
      <w:r w:rsidRPr="007C18CC">
        <w:rPr>
          <w:rFonts w:ascii="Traditional Arabic" w:hAnsi="Traditional Arabic" w:cs="Traditional Arabic" w:hint="cs"/>
          <w:rtl/>
        </w:rPr>
        <w:t xml:space="preserve"> معانی عقل این است که اهل حکمت باشد، چون همان </w:t>
      </w:r>
      <w:r w:rsidR="00195DA3" w:rsidRPr="007C18CC">
        <w:rPr>
          <w:rFonts w:ascii="Traditional Arabic" w:hAnsi="Traditional Arabic" w:cs="Traditional Arabic" w:hint="cs"/>
          <w:rtl/>
        </w:rPr>
        <w:t>آدم‌هایی</w:t>
      </w:r>
      <w:r w:rsidRPr="007C18CC">
        <w:rPr>
          <w:rFonts w:ascii="Traditional Arabic" w:hAnsi="Traditional Arabic" w:cs="Traditional Arabic" w:hint="cs"/>
          <w:rtl/>
        </w:rPr>
        <w:t xml:space="preserve"> که مجنون نیستند، گاهی با حکمت تصرف و اقدام </w:t>
      </w:r>
      <w:r w:rsidR="00195DA3" w:rsidRPr="007C18CC">
        <w:rPr>
          <w:rFonts w:ascii="Traditional Arabic" w:hAnsi="Traditional Arabic" w:cs="Traditional Arabic" w:hint="cs"/>
          <w:rtl/>
        </w:rPr>
        <w:t>می‌کنند</w:t>
      </w:r>
      <w:r w:rsidRPr="007C18CC">
        <w:rPr>
          <w:rFonts w:ascii="Traditional Arabic" w:hAnsi="Traditional Arabic" w:cs="Traditional Arabic" w:hint="cs"/>
          <w:rtl/>
        </w:rPr>
        <w:t xml:space="preserve">، گاهی هم هست که حکمتی در </w:t>
      </w:r>
      <w:r w:rsidR="00195DA3" w:rsidRPr="007C18CC">
        <w:rPr>
          <w:rFonts w:ascii="Traditional Arabic" w:hAnsi="Traditional Arabic" w:cs="Traditional Arabic" w:hint="cs"/>
          <w:rtl/>
        </w:rPr>
        <w:t>آن‌ها</w:t>
      </w:r>
      <w:r w:rsidRPr="007C18CC">
        <w:rPr>
          <w:rFonts w:ascii="Traditional Arabic" w:hAnsi="Traditional Arabic" w:cs="Traditional Arabic" w:hint="cs"/>
          <w:rtl/>
        </w:rPr>
        <w:t xml:space="preserve"> نیست.</w:t>
      </w:r>
    </w:p>
    <w:p w:rsidR="00195DA3" w:rsidRPr="007C18CC" w:rsidRDefault="00195DA3" w:rsidP="00E312FF">
      <w:pPr>
        <w:pStyle w:val="Heading1"/>
        <w:rPr>
          <w:rFonts w:ascii="Traditional Arabic" w:hAnsi="Traditional Arabic" w:cs="Traditional Arabic"/>
          <w:rtl/>
        </w:rPr>
      </w:pPr>
      <w:bookmarkStart w:id="34" w:name="_Toc507417064"/>
      <w:r w:rsidRPr="007C18CC">
        <w:rPr>
          <w:rFonts w:ascii="Traditional Arabic" w:hAnsi="Traditional Arabic" w:cs="Traditional Arabic" w:hint="cs"/>
          <w:rtl/>
        </w:rPr>
        <w:lastRenderedPageBreak/>
        <w:t>معانی عقل</w:t>
      </w:r>
      <w:bookmarkEnd w:id="34"/>
      <w:r w:rsidRPr="007C18CC">
        <w:rPr>
          <w:rFonts w:ascii="Traditional Arabic" w:hAnsi="Traditional Arabic" w:cs="Traditional Arabic" w:hint="cs"/>
          <w:rtl/>
        </w:rPr>
        <w:t xml:space="preserve"> </w:t>
      </w:r>
    </w:p>
    <w:p w:rsidR="00834FDC" w:rsidRPr="007C18CC" w:rsidRDefault="00834FDC" w:rsidP="00E312FF">
      <w:pPr>
        <w:jc w:val="lowKashida"/>
        <w:rPr>
          <w:rFonts w:ascii="Traditional Arabic" w:hAnsi="Traditional Arabic" w:cs="Traditional Arabic"/>
          <w:rtl/>
        </w:rPr>
      </w:pPr>
      <w:r w:rsidRPr="007C18CC">
        <w:rPr>
          <w:rFonts w:ascii="Traditional Arabic" w:hAnsi="Traditional Arabic" w:cs="Traditional Arabic" w:hint="cs"/>
          <w:rtl/>
        </w:rPr>
        <w:t xml:space="preserve">معنای اول عقل در مقابل جنون است، معنای دوم عقل در مقابل تصرفات غیر حکیمانه است، معنای سوم عقل؛ سلامت شخصیت در مقابل بعضی از آحاد و </w:t>
      </w:r>
      <w:r w:rsidR="00195DA3" w:rsidRPr="007C18CC">
        <w:rPr>
          <w:rFonts w:ascii="Traditional Arabic" w:hAnsi="Traditional Arabic" w:cs="Traditional Arabic" w:hint="cs"/>
          <w:rtl/>
        </w:rPr>
        <w:t>آسیب‌های</w:t>
      </w:r>
      <w:r w:rsidRPr="007C18CC">
        <w:rPr>
          <w:rFonts w:ascii="Traditional Arabic" w:hAnsi="Traditional Arabic" w:cs="Traditional Arabic" w:hint="cs"/>
          <w:rtl/>
        </w:rPr>
        <w:t xml:space="preserve"> روحی و شخصیتی، گاهی فرد </w:t>
      </w:r>
      <w:r w:rsidR="00195DA3" w:rsidRPr="007C18CC">
        <w:rPr>
          <w:rFonts w:ascii="Traditional Arabic" w:hAnsi="Traditional Arabic" w:cs="Traditional Arabic" w:hint="cs"/>
          <w:rtl/>
        </w:rPr>
        <w:t>درحالی‌که</w:t>
      </w:r>
      <w:r w:rsidRPr="007C18CC">
        <w:rPr>
          <w:rFonts w:ascii="Traditional Arabic" w:hAnsi="Traditional Arabic" w:cs="Traditional Arabic" w:hint="cs"/>
          <w:rtl/>
        </w:rPr>
        <w:t xml:space="preserve"> مجنون نیست، حتی در شرایطی  است که کارهایش حکیمانه است، اما دچاری اختلالاتی در شخصیت است، مثلاً یک نوع وسواس دارد، سفاهت و سادگی به معنای دوم عقل </w:t>
      </w:r>
      <w:r w:rsidR="00195DA3" w:rsidRPr="007C18CC">
        <w:rPr>
          <w:rFonts w:ascii="Traditional Arabic" w:hAnsi="Traditional Arabic" w:cs="Traditional Arabic" w:hint="cs"/>
          <w:rtl/>
        </w:rPr>
        <w:t>برمی‌گردد</w:t>
      </w:r>
      <w:r w:rsidR="004E1CA1" w:rsidRPr="007C18CC">
        <w:rPr>
          <w:rFonts w:ascii="Traditional Arabic" w:hAnsi="Traditional Arabic" w:cs="Traditional Arabic" w:hint="cs"/>
          <w:rtl/>
        </w:rPr>
        <w:t>.</w:t>
      </w:r>
      <w:r w:rsidR="00C77B0A" w:rsidRPr="007C18CC">
        <w:rPr>
          <w:rFonts w:ascii="Traditional Arabic" w:hAnsi="Traditional Arabic" w:cs="Traditional Arabic" w:hint="cs"/>
          <w:rtl/>
        </w:rPr>
        <w:t xml:space="preserve"> یک معنای از عقل نیز همان کمال عقل است. </w:t>
      </w:r>
    </w:p>
    <w:p w:rsidR="004E1CA1" w:rsidRPr="007C18CC" w:rsidRDefault="00C77B0A" w:rsidP="00E312FF">
      <w:pPr>
        <w:jc w:val="lowKashida"/>
        <w:rPr>
          <w:rFonts w:ascii="Traditional Arabic" w:hAnsi="Traditional Arabic" w:cs="Traditional Arabic"/>
          <w:rtl/>
        </w:rPr>
      </w:pPr>
      <w:r w:rsidRPr="007C18CC">
        <w:rPr>
          <w:rFonts w:ascii="Traditional Arabic" w:hAnsi="Traditional Arabic" w:cs="Traditional Arabic" w:hint="cs"/>
          <w:rtl/>
        </w:rPr>
        <w:t xml:space="preserve">لذا </w:t>
      </w:r>
      <w:r w:rsidR="004E1CA1" w:rsidRPr="007C18CC">
        <w:rPr>
          <w:rFonts w:ascii="Traditional Arabic" w:hAnsi="Traditional Arabic" w:cs="Traditional Arabic" w:hint="cs"/>
          <w:rtl/>
        </w:rPr>
        <w:t xml:space="preserve">عقل </w:t>
      </w:r>
      <w:r w:rsidR="008D757C" w:rsidRPr="007C18CC">
        <w:rPr>
          <w:rFonts w:ascii="Traditional Arabic" w:hAnsi="Traditional Arabic" w:cs="Traditional Arabic" w:hint="cs"/>
          <w:rtl/>
        </w:rPr>
        <w:t>دارای</w:t>
      </w:r>
      <w:r w:rsidR="004E1CA1" w:rsidRPr="007C18CC">
        <w:rPr>
          <w:rFonts w:ascii="Traditional Arabic" w:hAnsi="Traditional Arabic" w:cs="Traditional Arabic" w:hint="cs"/>
          <w:rtl/>
        </w:rPr>
        <w:t xml:space="preserve"> </w:t>
      </w:r>
      <w:r w:rsidR="008D757C" w:rsidRPr="007C18CC">
        <w:rPr>
          <w:rFonts w:ascii="Traditional Arabic" w:hAnsi="Traditional Arabic" w:cs="Traditional Arabic" w:hint="cs"/>
          <w:rtl/>
        </w:rPr>
        <w:t>چهار</w:t>
      </w:r>
      <w:r w:rsidR="004E1CA1" w:rsidRPr="007C18CC">
        <w:rPr>
          <w:rFonts w:ascii="Traditional Arabic" w:hAnsi="Traditional Arabic" w:cs="Traditional Arabic" w:hint="cs"/>
          <w:rtl/>
        </w:rPr>
        <w:t xml:space="preserve"> معنا هست:</w:t>
      </w:r>
    </w:p>
    <w:p w:rsidR="004E1CA1" w:rsidRPr="007C18CC" w:rsidRDefault="004E1CA1" w:rsidP="00E312FF">
      <w:pPr>
        <w:jc w:val="lowKashida"/>
        <w:rPr>
          <w:rFonts w:ascii="Traditional Arabic" w:hAnsi="Traditional Arabic" w:cs="Traditional Arabic"/>
          <w:rtl/>
        </w:rPr>
      </w:pPr>
      <w:r w:rsidRPr="007C18CC">
        <w:rPr>
          <w:rFonts w:ascii="Traditional Arabic" w:hAnsi="Traditional Arabic" w:cs="Traditional Arabic" w:hint="cs"/>
          <w:rtl/>
        </w:rPr>
        <w:t>1 – عقل در مقابل جنون</w:t>
      </w:r>
    </w:p>
    <w:p w:rsidR="004E1CA1" w:rsidRPr="007C18CC" w:rsidRDefault="004E1CA1" w:rsidP="00E312FF">
      <w:pPr>
        <w:jc w:val="lowKashida"/>
        <w:rPr>
          <w:rFonts w:ascii="Traditional Arabic" w:hAnsi="Traditional Arabic" w:cs="Traditional Arabic"/>
          <w:rtl/>
        </w:rPr>
      </w:pPr>
      <w:r w:rsidRPr="007C18CC">
        <w:rPr>
          <w:rFonts w:ascii="Traditional Arabic" w:hAnsi="Traditional Arabic" w:cs="Traditional Arabic" w:hint="cs"/>
          <w:rtl/>
        </w:rPr>
        <w:t>2- عقل در مقابل سفاهت</w:t>
      </w:r>
    </w:p>
    <w:p w:rsidR="004E1CA1" w:rsidRPr="007C18CC" w:rsidRDefault="004E1CA1" w:rsidP="00E312FF">
      <w:pPr>
        <w:jc w:val="lowKashida"/>
        <w:rPr>
          <w:rFonts w:ascii="Traditional Arabic" w:hAnsi="Traditional Arabic" w:cs="Traditional Arabic"/>
          <w:rtl/>
        </w:rPr>
      </w:pPr>
      <w:r w:rsidRPr="007C18CC">
        <w:rPr>
          <w:rFonts w:ascii="Traditional Arabic" w:hAnsi="Traditional Arabic" w:cs="Traditional Arabic" w:hint="cs"/>
          <w:rtl/>
        </w:rPr>
        <w:t>3 – عقل در برابر امراض شخصیتی، مثل وسواس، سفاهت</w:t>
      </w:r>
    </w:p>
    <w:p w:rsidR="004E1CA1" w:rsidRPr="007C18CC" w:rsidRDefault="008D757C" w:rsidP="00E312FF">
      <w:pPr>
        <w:jc w:val="lowKashida"/>
        <w:rPr>
          <w:rFonts w:ascii="Traditional Arabic" w:hAnsi="Traditional Arabic" w:cs="Traditional Arabic"/>
          <w:rtl/>
        </w:rPr>
      </w:pPr>
      <w:r w:rsidRPr="007C18CC">
        <w:rPr>
          <w:rFonts w:ascii="Traditional Arabic" w:hAnsi="Traditional Arabic" w:cs="Traditional Arabic" w:hint="cs"/>
          <w:rtl/>
        </w:rPr>
        <w:t>4 – عقل به معنای کمال عقل</w:t>
      </w:r>
    </w:p>
    <w:p w:rsidR="008D757C" w:rsidRPr="007C18CC" w:rsidRDefault="001321F5" w:rsidP="00E312FF">
      <w:pPr>
        <w:jc w:val="lowKashida"/>
        <w:rPr>
          <w:rFonts w:ascii="Traditional Arabic" w:hAnsi="Traditional Arabic" w:cs="Traditional Arabic"/>
          <w:rtl/>
        </w:rPr>
      </w:pPr>
      <w:r w:rsidRPr="007C18CC">
        <w:rPr>
          <w:rFonts w:ascii="Traditional Arabic" w:hAnsi="Traditional Arabic" w:cs="Traditional Arabic" w:hint="cs"/>
          <w:rtl/>
        </w:rPr>
        <w:t>معنایی که در اینجا مطرح است، معنای اول عقل است.</w:t>
      </w:r>
    </w:p>
    <w:p w:rsidR="00C77B0A" w:rsidRPr="007C18CC" w:rsidRDefault="00C77B0A" w:rsidP="00E312FF">
      <w:pPr>
        <w:pStyle w:val="Heading1"/>
        <w:rPr>
          <w:rFonts w:ascii="Traditional Arabic" w:hAnsi="Traditional Arabic" w:cs="Traditional Arabic"/>
          <w:rtl/>
        </w:rPr>
      </w:pPr>
      <w:bookmarkStart w:id="35" w:name="_Toc507417065"/>
      <w:r w:rsidRPr="007C18CC">
        <w:rPr>
          <w:rFonts w:ascii="Traditional Arabic" w:hAnsi="Traditional Arabic" w:cs="Traditional Arabic" w:hint="cs"/>
          <w:rtl/>
        </w:rPr>
        <w:t>انواع جنون</w:t>
      </w:r>
      <w:bookmarkEnd w:id="35"/>
      <w:r w:rsidRPr="007C18CC">
        <w:rPr>
          <w:rFonts w:ascii="Traditional Arabic" w:hAnsi="Traditional Arabic" w:cs="Traditional Arabic" w:hint="cs"/>
          <w:rtl/>
        </w:rPr>
        <w:t xml:space="preserve"> </w:t>
      </w:r>
    </w:p>
    <w:p w:rsidR="001321F5" w:rsidRPr="007C18CC" w:rsidRDefault="001321F5" w:rsidP="00E312FF">
      <w:pPr>
        <w:jc w:val="lowKashida"/>
        <w:rPr>
          <w:rFonts w:ascii="Traditional Arabic" w:hAnsi="Traditional Arabic" w:cs="Traditional Arabic"/>
          <w:rtl/>
        </w:rPr>
      </w:pPr>
      <w:r w:rsidRPr="007C18CC">
        <w:rPr>
          <w:rFonts w:ascii="Traditional Arabic" w:hAnsi="Traditional Arabic" w:cs="Traditional Arabic" w:hint="cs"/>
          <w:rtl/>
        </w:rPr>
        <w:t xml:space="preserve">نکته دیگر این است که جنونی که در مقابل عقل در اینجا به کار رفته است، به جنون اطباقی و ادواری تقسیم شده است، وقتی گفته </w:t>
      </w:r>
      <w:r w:rsidR="00195DA3" w:rsidRPr="007C18CC">
        <w:rPr>
          <w:rFonts w:ascii="Traditional Arabic" w:hAnsi="Traditional Arabic" w:cs="Traditional Arabic" w:hint="cs"/>
          <w:rtl/>
        </w:rPr>
        <w:t>می‌شود</w:t>
      </w:r>
      <w:r w:rsidRPr="007C18CC">
        <w:rPr>
          <w:rFonts w:ascii="Traditional Arabic" w:hAnsi="Traditional Arabic" w:cs="Traditional Arabic" w:hint="cs"/>
          <w:rtl/>
        </w:rPr>
        <w:t xml:space="preserve"> عقل، یعنی در مقابل هر دو نوع جنون مقصود است</w:t>
      </w:r>
      <w:r w:rsidR="00E16EA1" w:rsidRPr="007C18CC">
        <w:rPr>
          <w:rFonts w:ascii="Traditional Arabic" w:hAnsi="Traditional Arabic" w:cs="Traditional Arabic" w:hint="cs"/>
          <w:rtl/>
        </w:rPr>
        <w:t xml:space="preserve">، پس اگر </w:t>
      </w:r>
      <w:r w:rsidR="00195DA3" w:rsidRPr="007C18CC">
        <w:rPr>
          <w:rFonts w:ascii="Traditional Arabic" w:hAnsi="Traditional Arabic" w:cs="Traditional Arabic" w:hint="cs"/>
          <w:rtl/>
        </w:rPr>
        <w:t>می‌گوییم</w:t>
      </w:r>
      <w:r w:rsidR="00E16EA1" w:rsidRPr="007C18CC">
        <w:rPr>
          <w:rFonts w:ascii="Traditional Arabic" w:hAnsi="Traditional Arabic" w:cs="Traditional Arabic" w:hint="cs"/>
          <w:rtl/>
        </w:rPr>
        <w:t xml:space="preserve"> عقل شرط است، یعنی مرجع نباید مجنون اطباقی و ادواری باشد، برای اینکه عقلی که به عنوان شرایط عامه تکلیف بیان </w:t>
      </w:r>
      <w:r w:rsidR="00195DA3" w:rsidRPr="007C18CC">
        <w:rPr>
          <w:rFonts w:ascii="Traditional Arabic" w:hAnsi="Traditional Arabic" w:cs="Traditional Arabic" w:hint="cs"/>
          <w:rtl/>
        </w:rPr>
        <w:t>می‌شود</w:t>
      </w:r>
      <w:r w:rsidR="00E16EA1" w:rsidRPr="007C18CC">
        <w:rPr>
          <w:rFonts w:ascii="Traditional Arabic" w:hAnsi="Traditional Arabic" w:cs="Traditional Arabic" w:hint="cs"/>
          <w:rtl/>
        </w:rPr>
        <w:t>، در مقابل جنون است و جنون هم بر دو قسم است:</w:t>
      </w:r>
    </w:p>
    <w:p w:rsidR="00E16EA1" w:rsidRPr="007C18CC" w:rsidRDefault="00E16EA1" w:rsidP="00E312FF">
      <w:pPr>
        <w:jc w:val="lowKashida"/>
        <w:rPr>
          <w:rFonts w:ascii="Traditional Arabic" w:hAnsi="Traditional Arabic" w:cs="Traditional Arabic"/>
          <w:rtl/>
        </w:rPr>
      </w:pPr>
      <w:r w:rsidRPr="007C18CC">
        <w:rPr>
          <w:rFonts w:ascii="Traditional Arabic" w:hAnsi="Traditional Arabic" w:cs="Traditional Arabic" w:hint="cs"/>
          <w:rtl/>
        </w:rPr>
        <w:t>1 – جنون اطباقی</w:t>
      </w:r>
    </w:p>
    <w:p w:rsidR="00E16EA1" w:rsidRPr="007C18CC" w:rsidRDefault="00E16EA1" w:rsidP="00E312FF">
      <w:pPr>
        <w:jc w:val="lowKashida"/>
        <w:rPr>
          <w:rFonts w:ascii="Traditional Arabic" w:hAnsi="Traditional Arabic" w:cs="Traditional Arabic"/>
          <w:rtl/>
        </w:rPr>
      </w:pPr>
      <w:r w:rsidRPr="007C18CC">
        <w:rPr>
          <w:rFonts w:ascii="Traditional Arabic" w:hAnsi="Traditional Arabic" w:cs="Traditional Arabic" w:hint="cs"/>
          <w:rtl/>
        </w:rPr>
        <w:t>2 – جنون ادواری</w:t>
      </w:r>
    </w:p>
    <w:p w:rsidR="00E312FF" w:rsidRPr="007C18CC" w:rsidRDefault="00E312FF" w:rsidP="00E312FF">
      <w:pPr>
        <w:pStyle w:val="Heading1"/>
        <w:rPr>
          <w:rFonts w:ascii="Traditional Arabic" w:hAnsi="Traditional Arabic" w:cs="Traditional Arabic"/>
          <w:rtl/>
        </w:rPr>
      </w:pPr>
      <w:bookmarkStart w:id="36" w:name="_Toc507417066"/>
      <w:r w:rsidRPr="007C18CC">
        <w:rPr>
          <w:rFonts w:ascii="Traditional Arabic" w:hAnsi="Traditional Arabic" w:cs="Traditional Arabic" w:hint="cs"/>
          <w:rtl/>
        </w:rPr>
        <w:t>معنای شرطیت عقل در مجتهد</w:t>
      </w:r>
      <w:bookmarkEnd w:id="36"/>
    </w:p>
    <w:p w:rsidR="00E16EA1" w:rsidRPr="007C18CC" w:rsidRDefault="00854661" w:rsidP="00E312FF">
      <w:pPr>
        <w:jc w:val="lowKashida"/>
        <w:rPr>
          <w:rFonts w:ascii="Traditional Arabic" w:hAnsi="Traditional Arabic" w:cs="Traditional Arabic"/>
          <w:rtl/>
        </w:rPr>
      </w:pPr>
      <w:r w:rsidRPr="007C18CC">
        <w:rPr>
          <w:rFonts w:ascii="Traditional Arabic" w:hAnsi="Traditional Arabic" w:cs="Traditional Arabic" w:hint="cs"/>
          <w:rtl/>
        </w:rPr>
        <w:t xml:space="preserve">هنگامی شخص مخاطب شارع و مولا قرار </w:t>
      </w:r>
      <w:r w:rsidR="00195DA3" w:rsidRPr="007C18CC">
        <w:rPr>
          <w:rFonts w:ascii="Traditional Arabic" w:hAnsi="Traditional Arabic" w:cs="Traditional Arabic" w:hint="cs"/>
          <w:rtl/>
        </w:rPr>
        <w:t>می‌گیرد</w:t>
      </w:r>
      <w:r w:rsidRPr="007C18CC">
        <w:rPr>
          <w:rFonts w:ascii="Traditional Arabic" w:hAnsi="Traditional Arabic" w:cs="Traditional Arabic" w:hint="cs"/>
          <w:rtl/>
        </w:rPr>
        <w:t xml:space="preserve"> که از هوشیاری عقل در مقابل جنون برخوردار باشد، این از شرایط عامه تکلیف است، اما در اینجا بحث شرایط عامه تکلیف نیست، بلکه چیزی اضافه است، بحث این است که در مقام مراجعه به آن مجتهد، آن شخص باید به عنوان مرجع عاقل باشد و مجنون نباشد، اینجا بحث در شرط عامه تکلیف نیست، بحث شرطیت بلوغ در مرجع برای مکلفین است، به حیثی که اگر کسی بگوید شرط نیست و به طور مثال این شخص مجنون است، اما به اجتهادی رسیده است و </w:t>
      </w:r>
      <w:r w:rsidR="00195DA3" w:rsidRPr="007C18CC">
        <w:rPr>
          <w:rFonts w:ascii="Traditional Arabic" w:hAnsi="Traditional Arabic" w:cs="Traditional Arabic" w:hint="cs"/>
          <w:rtl/>
        </w:rPr>
        <w:t>می‌شود</w:t>
      </w:r>
      <w:r w:rsidRPr="007C18CC">
        <w:rPr>
          <w:rFonts w:ascii="Traditional Arabic" w:hAnsi="Traditional Arabic" w:cs="Traditional Arabic" w:hint="cs"/>
          <w:rtl/>
        </w:rPr>
        <w:t xml:space="preserve"> از او تقلید کرد، </w:t>
      </w:r>
      <w:r w:rsidR="00195DA3" w:rsidRPr="007C18CC">
        <w:rPr>
          <w:rFonts w:ascii="Traditional Arabic" w:hAnsi="Traditional Arabic" w:cs="Traditional Arabic" w:hint="cs"/>
          <w:rtl/>
        </w:rPr>
        <w:t>درحالی‌که</w:t>
      </w:r>
      <w:r w:rsidRPr="007C18CC">
        <w:rPr>
          <w:rFonts w:ascii="Traditional Arabic" w:hAnsi="Traditional Arabic" w:cs="Traditional Arabic" w:hint="cs"/>
          <w:rtl/>
        </w:rPr>
        <w:t xml:space="preserve"> او تکلیفی ندارد، مجنون تکلیف ندارد</w:t>
      </w:r>
      <w:r w:rsidR="00245219" w:rsidRPr="007C18CC">
        <w:rPr>
          <w:rFonts w:ascii="Traditional Arabic" w:hAnsi="Traditional Arabic" w:cs="Traditional Arabic" w:hint="cs"/>
          <w:rtl/>
        </w:rPr>
        <w:t xml:space="preserve">، وقتی سخن از شرطیت عقل </w:t>
      </w:r>
      <w:r w:rsidR="00195DA3" w:rsidRPr="007C18CC">
        <w:rPr>
          <w:rFonts w:ascii="Traditional Arabic" w:hAnsi="Traditional Arabic" w:cs="Traditional Arabic" w:hint="cs"/>
          <w:rtl/>
        </w:rPr>
        <w:t>می‌کنیم</w:t>
      </w:r>
      <w:r w:rsidR="00245219" w:rsidRPr="007C18CC">
        <w:rPr>
          <w:rFonts w:ascii="Traditional Arabic" w:hAnsi="Traditional Arabic" w:cs="Traditional Arabic" w:hint="cs"/>
          <w:rtl/>
        </w:rPr>
        <w:t xml:space="preserve">، غیر از قاعده اشتراط العقل فی </w:t>
      </w:r>
      <w:r w:rsidR="00E312FF" w:rsidRPr="007C18CC">
        <w:rPr>
          <w:rFonts w:ascii="Traditional Arabic" w:hAnsi="Traditional Arabic" w:cs="Traditional Arabic" w:hint="cs"/>
          <w:rtl/>
        </w:rPr>
        <w:t>ال</w:t>
      </w:r>
      <w:r w:rsidR="00245219" w:rsidRPr="007C18CC">
        <w:rPr>
          <w:rFonts w:ascii="Traditional Arabic" w:hAnsi="Traditional Arabic" w:cs="Traditional Arabic" w:hint="cs"/>
          <w:rtl/>
        </w:rPr>
        <w:t xml:space="preserve">تکلیف است، </w:t>
      </w:r>
      <w:r w:rsidR="00195DA3" w:rsidRPr="007C18CC">
        <w:rPr>
          <w:rFonts w:ascii="Traditional Arabic" w:hAnsi="Traditional Arabic" w:cs="Traditional Arabic" w:hint="cs"/>
          <w:rtl/>
        </w:rPr>
        <w:t>وقتی‌که</w:t>
      </w:r>
      <w:r w:rsidR="00245219" w:rsidRPr="007C18CC">
        <w:rPr>
          <w:rFonts w:ascii="Traditional Arabic" w:hAnsi="Traditional Arabic" w:cs="Traditional Arabic" w:hint="cs"/>
          <w:rtl/>
        </w:rPr>
        <w:t xml:space="preserve"> </w:t>
      </w:r>
      <w:r w:rsidR="00195DA3" w:rsidRPr="007C18CC">
        <w:rPr>
          <w:rFonts w:ascii="Traditional Arabic" w:hAnsi="Traditional Arabic" w:cs="Traditional Arabic" w:hint="cs"/>
          <w:rtl/>
        </w:rPr>
        <w:t>می‌گوییم</w:t>
      </w:r>
      <w:r w:rsidR="00245219" w:rsidRPr="007C18CC">
        <w:rPr>
          <w:rFonts w:ascii="Traditional Arabic" w:hAnsi="Traditional Arabic" w:cs="Traditional Arabic" w:hint="cs"/>
          <w:rtl/>
        </w:rPr>
        <w:t xml:space="preserve"> شرایط عامه تکلیف که بلوغ و عقل و قدرت و اختیار است، آن یک معنا دارد و اینجا از باب دیگر ما </w:t>
      </w:r>
      <w:r w:rsidR="00195DA3" w:rsidRPr="007C18CC">
        <w:rPr>
          <w:rFonts w:ascii="Traditional Arabic" w:hAnsi="Traditional Arabic" w:cs="Traditional Arabic" w:hint="cs"/>
          <w:rtl/>
        </w:rPr>
        <w:t>می‌گوییم</w:t>
      </w:r>
      <w:r w:rsidR="00245219" w:rsidRPr="007C18CC">
        <w:rPr>
          <w:rFonts w:ascii="Traditional Arabic" w:hAnsi="Traditional Arabic" w:cs="Traditional Arabic" w:hint="cs"/>
          <w:rtl/>
        </w:rPr>
        <w:t xml:space="preserve"> که عقل در مجتهد شرط است.</w:t>
      </w:r>
    </w:p>
    <w:p w:rsidR="00245219" w:rsidRPr="007C18CC" w:rsidRDefault="00245219" w:rsidP="00E312FF">
      <w:pPr>
        <w:jc w:val="lowKashida"/>
        <w:rPr>
          <w:rFonts w:ascii="Traditional Arabic" w:hAnsi="Traditional Arabic" w:cs="Traditional Arabic"/>
          <w:rtl/>
        </w:rPr>
      </w:pPr>
      <w:r w:rsidRPr="007C18CC">
        <w:rPr>
          <w:rFonts w:ascii="Traditional Arabic" w:hAnsi="Traditional Arabic" w:cs="Traditional Arabic" w:hint="cs"/>
          <w:rtl/>
        </w:rPr>
        <w:t>در اینجا کمتر موضوع محل اختلاف است و در اینکه برای مراجعه به مجتهد، باید به مجتهد عاقل مراجعه کرد و ن</w:t>
      </w:r>
      <w:r w:rsidR="00195DA3" w:rsidRPr="007C18CC">
        <w:rPr>
          <w:rFonts w:ascii="Traditional Arabic" w:hAnsi="Traditional Arabic" w:cs="Traditional Arabic" w:hint="cs"/>
          <w:rtl/>
        </w:rPr>
        <w:t>می‌شود</w:t>
      </w:r>
      <w:r w:rsidRPr="007C18CC">
        <w:rPr>
          <w:rFonts w:ascii="Traditional Arabic" w:hAnsi="Traditional Arabic" w:cs="Traditional Arabic" w:hint="cs"/>
          <w:rtl/>
        </w:rPr>
        <w:t xml:space="preserve"> به مجتهد مجنون مراجعه کرد، در حال جنون تقریباً محل کلام نیست،</w:t>
      </w:r>
      <w:r w:rsidR="00E312FF" w:rsidRPr="007C18CC">
        <w:rPr>
          <w:rFonts w:ascii="Traditional Arabic" w:hAnsi="Traditional Arabic" w:cs="Traditional Arabic" w:hint="cs"/>
          <w:rtl/>
        </w:rPr>
        <w:t xml:space="preserve"> در این مورد تقریباً کسی تعلیقه‌</w:t>
      </w:r>
      <w:r w:rsidRPr="007C18CC">
        <w:rPr>
          <w:rFonts w:ascii="Traditional Arabic" w:hAnsi="Traditional Arabic" w:cs="Traditional Arabic" w:hint="cs"/>
          <w:rtl/>
        </w:rPr>
        <w:t>ای ندارد</w:t>
      </w:r>
      <w:r w:rsidR="00BC0B49" w:rsidRPr="007C18CC">
        <w:rPr>
          <w:rFonts w:ascii="Traditional Arabic" w:hAnsi="Traditional Arabic" w:cs="Traditional Arabic" w:hint="cs"/>
          <w:rtl/>
        </w:rPr>
        <w:t xml:space="preserve">، اینکه وقتی </w:t>
      </w:r>
      <w:r w:rsidR="00195DA3" w:rsidRPr="007C18CC">
        <w:rPr>
          <w:rFonts w:ascii="Traditional Arabic" w:hAnsi="Traditional Arabic" w:cs="Traditional Arabic" w:hint="cs"/>
          <w:rtl/>
        </w:rPr>
        <w:t>می‌خواهید</w:t>
      </w:r>
      <w:r w:rsidR="00BC0B49" w:rsidRPr="007C18CC">
        <w:rPr>
          <w:rFonts w:ascii="Traditional Arabic" w:hAnsi="Traditional Arabic" w:cs="Traditional Arabic" w:hint="cs"/>
          <w:rtl/>
        </w:rPr>
        <w:t xml:space="preserve"> از </w:t>
      </w:r>
      <w:r w:rsidR="00BC0B49" w:rsidRPr="007C18CC">
        <w:rPr>
          <w:rFonts w:ascii="Traditional Arabic" w:hAnsi="Traditional Arabic" w:cs="Traditional Arabic" w:hint="cs"/>
          <w:rtl/>
        </w:rPr>
        <w:lastRenderedPageBreak/>
        <w:t>یک مجتهدی تقلید بکنید و آراء او را مستند عمل قرار بدهید، بایستی او در حین این مراجعه و تقلید، دارای عقل و هوشیاری باشد و دچار جنون نباشد.</w:t>
      </w:r>
    </w:p>
    <w:p w:rsidR="00E312FF" w:rsidRPr="007C18CC" w:rsidRDefault="00E312FF" w:rsidP="00E312FF">
      <w:pPr>
        <w:pStyle w:val="Heading1"/>
        <w:rPr>
          <w:rFonts w:ascii="Traditional Arabic" w:hAnsi="Traditional Arabic" w:cs="Traditional Arabic"/>
          <w:rtl/>
        </w:rPr>
      </w:pPr>
      <w:bookmarkStart w:id="37" w:name="_Toc507417067"/>
      <w:r w:rsidRPr="007C18CC">
        <w:rPr>
          <w:rFonts w:ascii="Traditional Arabic" w:hAnsi="Traditional Arabic" w:cs="Traditional Arabic" w:hint="cs"/>
          <w:rtl/>
        </w:rPr>
        <w:t>سؤالات مطروحه در باب جنون کارشناس</w:t>
      </w:r>
      <w:bookmarkEnd w:id="37"/>
    </w:p>
    <w:p w:rsidR="00BC0B49" w:rsidRPr="007C18CC" w:rsidRDefault="00BC0B49" w:rsidP="00E312FF">
      <w:pPr>
        <w:jc w:val="lowKashida"/>
        <w:rPr>
          <w:rFonts w:ascii="Traditional Arabic" w:hAnsi="Traditional Arabic" w:cs="Traditional Arabic"/>
          <w:rtl/>
        </w:rPr>
      </w:pPr>
      <w:r w:rsidRPr="007C18CC">
        <w:rPr>
          <w:rFonts w:ascii="Traditional Arabic" w:hAnsi="Traditional Arabic" w:cs="Traditional Arabic" w:hint="cs"/>
          <w:rtl/>
        </w:rPr>
        <w:t xml:space="preserve">دو سؤال در اینجا وجود دارد، سؤال اول این است که اگر فردی جنون ادواری داشت و در حال سلامت قرار گرفت، آیا از او </w:t>
      </w:r>
      <w:r w:rsidR="00195DA3" w:rsidRPr="007C18CC">
        <w:rPr>
          <w:rFonts w:ascii="Traditional Arabic" w:hAnsi="Traditional Arabic" w:cs="Traditional Arabic" w:hint="cs"/>
          <w:rtl/>
        </w:rPr>
        <w:t>می‌شود</w:t>
      </w:r>
      <w:r w:rsidRPr="007C18CC">
        <w:rPr>
          <w:rFonts w:ascii="Traditional Arabic" w:hAnsi="Traditional Arabic" w:cs="Traditional Arabic" w:hint="cs"/>
          <w:rtl/>
        </w:rPr>
        <w:t xml:space="preserve"> تقلید کرد یا خیر؟ </w:t>
      </w:r>
      <w:r w:rsidR="00761508" w:rsidRPr="007C18CC">
        <w:rPr>
          <w:rFonts w:ascii="Traditional Arabic" w:hAnsi="Traditional Arabic" w:cs="Traditional Arabic" w:hint="cs"/>
          <w:rtl/>
        </w:rPr>
        <w:t>سؤال دوم این است که اگر تقلید منعقد شد و از کسی تقلید کرد، بعد از تمامیت تقلید، آن شخص دچار جنون شد، بقاء تقلید شخص مجنون آیا جایز است یا خیر؟</w:t>
      </w:r>
    </w:p>
    <w:p w:rsidR="00761508" w:rsidRPr="007C18CC" w:rsidRDefault="002202D2" w:rsidP="00E312FF">
      <w:pPr>
        <w:jc w:val="lowKashida"/>
        <w:rPr>
          <w:rFonts w:ascii="Traditional Arabic" w:hAnsi="Traditional Arabic" w:cs="Traditional Arabic"/>
          <w:rtl/>
        </w:rPr>
      </w:pPr>
      <w:r w:rsidRPr="007C18CC">
        <w:rPr>
          <w:rFonts w:ascii="Traditional Arabic" w:hAnsi="Traditional Arabic" w:cs="Traditional Arabic" w:hint="cs"/>
          <w:rtl/>
        </w:rPr>
        <w:t>در اینجا سه سؤال و مبحث متصور است:</w:t>
      </w:r>
    </w:p>
    <w:p w:rsidR="002202D2" w:rsidRPr="007C18CC" w:rsidRDefault="002202D2" w:rsidP="00E312FF">
      <w:pPr>
        <w:jc w:val="lowKashida"/>
        <w:rPr>
          <w:rFonts w:ascii="Traditional Arabic" w:hAnsi="Traditional Arabic" w:cs="Traditional Arabic"/>
          <w:rtl/>
        </w:rPr>
      </w:pPr>
      <w:r w:rsidRPr="007C18CC">
        <w:rPr>
          <w:rFonts w:ascii="Traditional Arabic" w:hAnsi="Traditional Arabic" w:cs="Traditional Arabic" w:hint="cs"/>
          <w:rtl/>
        </w:rPr>
        <w:t xml:space="preserve">1 – سؤال اول این است که آیا </w:t>
      </w:r>
      <w:r w:rsidR="00195DA3" w:rsidRPr="007C18CC">
        <w:rPr>
          <w:rFonts w:ascii="Traditional Arabic" w:hAnsi="Traditional Arabic" w:cs="Traditional Arabic" w:hint="cs"/>
          <w:rtl/>
        </w:rPr>
        <w:t>می‌شود</w:t>
      </w:r>
      <w:r w:rsidRPr="007C18CC">
        <w:rPr>
          <w:rFonts w:ascii="Traditional Arabic" w:hAnsi="Traditional Arabic" w:cs="Traditional Arabic" w:hint="cs"/>
          <w:rtl/>
        </w:rPr>
        <w:t xml:space="preserve"> ابتدائاً از مجنون اطباقی یا ادواری در حال جنون تقلید کرد؟</w:t>
      </w:r>
    </w:p>
    <w:p w:rsidR="000A34DE" w:rsidRPr="007C18CC" w:rsidRDefault="000A34DE" w:rsidP="00E312FF">
      <w:pPr>
        <w:jc w:val="lowKashida"/>
        <w:rPr>
          <w:rFonts w:ascii="Traditional Arabic" w:hAnsi="Traditional Arabic" w:cs="Traditional Arabic"/>
          <w:rtl/>
        </w:rPr>
      </w:pPr>
      <w:r w:rsidRPr="007C18CC">
        <w:rPr>
          <w:rFonts w:ascii="Traditional Arabic" w:hAnsi="Traditional Arabic" w:cs="Traditional Arabic" w:hint="cs"/>
          <w:rtl/>
        </w:rPr>
        <w:t xml:space="preserve">2 – سؤال دوم این است که آیا </w:t>
      </w:r>
      <w:r w:rsidR="00195DA3" w:rsidRPr="007C18CC">
        <w:rPr>
          <w:rFonts w:ascii="Traditional Arabic" w:hAnsi="Traditional Arabic" w:cs="Traditional Arabic" w:hint="cs"/>
          <w:rtl/>
        </w:rPr>
        <w:t>می‌شود</w:t>
      </w:r>
      <w:r w:rsidRPr="007C18CC">
        <w:rPr>
          <w:rFonts w:ascii="Traditional Arabic" w:hAnsi="Traditional Arabic" w:cs="Traditional Arabic" w:hint="cs"/>
          <w:rtl/>
        </w:rPr>
        <w:t xml:space="preserve"> از مجنون ادواری، پس از به دست آوردن سلامت تقلید کرد؟</w:t>
      </w:r>
    </w:p>
    <w:p w:rsidR="000A34DE" w:rsidRPr="007C18CC" w:rsidRDefault="000A34DE" w:rsidP="00E312FF">
      <w:pPr>
        <w:jc w:val="lowKashida"/>
        <w:rPr>
          <w:rFonts w:ascii="Traditional Arabic" w:hAnsi="Traditional Arabic" w:cs="Traditional Arabic"/>
          <w:rtl/>
        </w:rPr>
      </w:pPr>
      <w:r w:rsidRPr="007C18CC">
        <w:rPr>
          <w:rFonts w:ascii="Traditional Arabic" w:hAnsi="Traditional Arabic" w:cs="Traditional Arabic" w:hint="cs"/>
          <w:rtl/>
        </w:rPr>
        <w:t xml:space="preserve">3 </w:t>
      </w:r>
      <w:r w:rsidR="00961771" w:rsidRPr="007C18CC">
        <w:rPr>
          <w:rFonts w:ascii="Traditional Arabic" w:hAnsi="Traditional Arabic" w:cs="Traditional Arabic" w:hint="cs"/>
          <w:rtl/>
        </w:rPr>
        <w:t>–</w:t>
      </w:r>
      <w:r w:rsidRPr="007C18CC">
        <w:rPr>
          <w:rFonts w:ascii="Traditional Arabic" w:hAnsi="Traditional Arabic" w:cs="Traditional Arabic" w:hint="cs"/>
          <w:rtl/>
        </w:rPr>
        <w:t xml:space="preserve"> </w:t>
      </w:r>
      <w:r w:rsidR="00961771" w:rsidRPr="007C18CC">
        <w:rPr>
          <w:rFonts w:ascii="Traditional Arabic" w:hAnsi="Traditional Arabic" w:cs="Traditional Arabic" w:hint="cs"/>
          <w:rtl/>
        </w:rPr>
        <w:t xml:space="preserve">بقاء بر تقلید مجنون </w:t>
      </w:r>
      <w:r w:rsidR="00195DA3" w:rsidRPr="007C18CC">
        <w:rPr>
          <w:rFonts w:ascii="Traditional Arabic" w:hAnsi="Traditional Arabic" w:cs="Traditional Arabic" w:hint="cs"/>
          <w:rtl/>
        </w:rPr>
        <w:t>درحالی‌که</w:t>
      </w:r>
      <w:r w:rsidR="00961771" w:rsidRPr="007C18CC">
        <w:rPr>
          <w:rFonts w:ascii="Traditional Arabic" w:hAnsi="Traditional Arabic" w:cs="Traditional Arabic" w:hint="cs"/>
          <w:rtl/>
        </w:rPr>
        <w:t xml:space="preserve"> در هنگام شروع عاقل بود، جایز است یا خیر؟</w:t>
      </w:r>
    </w:p>
    <w:p w:rsidR="00E312FF" w:rsidRPr="007C18CC" w:rsidRDefault="00E312FF" w:rsidP="00E312FF">
      <w:pPr>
        <w:pStyle w:val="Heading1"/>
        <w:rPr>
          <w:rFonts w:ascii="Traditional Arabic" w:hAnsi="Traditional Arabic" w:cs="Traditional Arabic"/>
          <w:rtl/>
        </w:rPr>
      </w:pPr>
      <w:bookmarkStart w:id="38" w:name="_Toc507417068"/>
      <w:r w:rsidRPr="007C18CC">
        <w:rPr>
          <w:rFonts w:ascii="Traditional Arabic" w:hAnsi="Traditional Arabic" w:cs="Traditional Arabic" w:hint="cs"/>
          <w:rtl/>
        </w:rPr>
        <w:t>تقلید ابتدائی از مجتهد مجنون</w:t>
      </w:r>
      <w:bookmarkEnd w:id="38"/>
    </w:p>
    <w:p w:rsidR="00624E47" w:rsidRPr="007C18CC" w:rsidRDefault="00E312FF" w:rsidP="00E312FF">
      <w:pPr>
        <w:jc w:val="lowKashida"/>
        <w:rPr>
          <w:rFonts w:ascii="Traditional Arabic" w:hAnsi="Traditional Arabic" w:cs="Traditional Arabic"/>
          <w:rtl/>
        </w:rPr>
      </w:pPr>
      <w:r w:rsidRPr="007C18CC">
        <w:rPr>
          <w:rFonts w:ascii="Traditional Arabic" w:hAnsi="Traditional Arabic" w:cs="Traditional Arabic" w:hint="cs"/>
          <w:rtl/>
        </w:rPr>
        <w:t>محور، سؤال</w:t>
      </w:r>
      <w:r w:rsidR="00624E47" w:rsidRPr="007C18CC">
        <w:rPr>
          <w:rFonts w:ascii="Traditional Arabic" w:hAnsi="Traditional Arabic" w:cs="Traditional Arabic" w:hint="cs"/>
          <w:rtl/>
        </w:rPr>
        <w:t xml:space="preserve"> اول است که شخصی مجتهد شده، اما در حال حاضر مجنون است و فردی هم بخواهد ابتدائا ًاو را </w:t>
      </w:r>
      <w:r w:rsidR="00195DA3" w:rsidRPr="007C18CC">
        <w:rPr>
          <w:rFonts w:ascii="Traditional Arabic" w:hAnsi="Traditional Arabic" w:cs="Traditional Arabic" w:hint="cs"/>
          <w:rtl/>
        </w:rPr>
        <w:t>برگزیند</w:t>
      </w:r>
      <w:r w:rsidR="00624E47" w:rsidRPr="007C18CC">
        <w:rPr>
          <w:rFonts w:ascii="Traditional Arabic" w:hAnsi="Traditional Arabic" w:cs="Traditional Arabic" w:hint="cs"/>
          <w:rtl/>
        </w:rPr>
        <w:t xml:space="preserve">، هنگام استنباط هم اعلم بوده، غالباً </w:t>
      </w:r>
      <w:r w:rsidR="00195DA3" w:rsidRPr="007C18CC">
        <w:rPr>
          <w:rFonts w:ascii="Traditional Arabic" w:hAnsi="Traditional Arabic" w:cs="Traditional Arabic" w:hint="cs"/>
          <w:rtl/>
        </w:rPr>
        <w:t>می‌گویند</w:t>
      </w:r>
      <w:r w:rsidR="00624E47" w:rsidRPr="007C18CC">
        <w:rPr>
          <w:rFonts w:ascii="Traditional Arabic" w:hAnsi="Traditional Arabic" w:cs="Traditional Arabic" w:hint="cs"/>
          <w:rtl/>
        </w:rPr>
        <w:t xml:space="preserve"> که تقلید از این مجتهد جایز نیست</w:t>
      </w:r>
      <w:r w:rsidR="00441FA0" w:rsidRPr="007C18CC">
        <w:rPr>
          <w:rFonts w:ascii="Traditional Arabic" w:hAnsi="Traditional Arabic" w:cs="Traditional Arabic" w:hint="cs"/>
          <w:rtl/>
        </w:rPr>
        <w:t>.</w:t>
      </w:r>
    </w:p>
    <w:p w:rsidR="00441FA0" w:rsidRPr="007C18CC" w:rsidRDefault="00940251" w:rsidP="00E312FF">
      <w:pPr>
        <w:jc w:val="lowKashida"/>
        <w:rPr>
          <w:rFonts w:ascii="Traditional Arabic" w:hAnsi="Traditional Arabic" w:cs="Traditional Arabic"/>
          <w:rtl/>
        </w:rPr>
      </w:pPr>
      <w:r w:rsidRPr="007C18CC">
        <w:rPr>
          <w:rFonts w:ascii="Traditional Arabic" w:hAnsi="Traditional Arabic" w:cs="Traditional Arabic" w:hint="cs"/>
          <w:rtl/>
        </w:rPr>
        <w:t>آنچه مفروض است، این است که حین جنون کسی ن</w:t>
      </w:r>
      <w:r w:rsidR="00195DA3" w:rsidRPr="007C18CC">
        <w:rPr>
          <w:rFonts w:ascii="Traditional Arabic" w:hAnsi="Traditional Arabic" w:cs="Traditional Arabic" w:hint="cs"/>
          <w:rtl/>
        </w:rPr>
        <w:t>می‌تواند</w:t>
      </w:r>
      <w:r w:rsidRPr="007C18CC">
        <w:rPr>
          <w:rFonts w:ascii="Traditional Arabic" w:hAnsi="Traditional Arabic" w:cs="Traditional Arabic" w:hint="cs"/>
          <w:rtl/>
        </w:rPr>
        <w:t xml:space="preserve"> به مقام استنباط و صاحب نظری برسد، لذا در اولین سؤالی که در اینجا مطرح </w:t>
      </w:r>
      <w:r w:rsidR="00195DA3" w:rsidRPr="007C18CC">
        <w:rPr>
          <w:rFonts w:ascii="Traditional Arabic" w:hAnsi="Traditional Arabic" w:cs="Traditional Arabic" w:hint="cs"/>
          <w:rtl/>
        </w:rPr>
        <w:t>می‌شود</w:t>
      </w:r>
      <w:r w:rsidRPr="007C18CC">
        <w:rPr>
          <w:rFonts w:ascii="Traditional Arabic" w:hAnsi="Traditional Arabic" w:cs="Traditional Arabic" w:hint="cs"/>
          <w:rtl/>
        </w:rPr>
        <w:t xml:space="preserve">، </w:t>
      </w:r>
      <w:r w:rsidR="00195DA3" w:rsidRPr="007C18CC">
        <w:rPr>
          <w:rFonts w:ascii="Traditional Arabic" w:hAnsi="Traditional Arabic" w:cs="Traditional Arabic" w:hint="cs"/>
          <w:rtl/>
        </w:rPr>
        <w:t>این‌طور</w:t>
      </w:r>
      <w:r w:rsidRPr="007C18CC">
        <w:rPr>
          <w:rFonts w:ascii="Traditional Arabic" w:hAnsi="Traditional Arabic" w:cs="Traditional Arabic" w:hint="cs"/>
          <w:rtl/>
        </w:rPr>
        <w:t xml:space="preserve"> باید تصویر کرد که شخصی در سلامت و عدم جنون به مقام اجتهاد رسیده، حتی اعلم شده است، بعد جنون بر او عارض شده است، در حال حاضر هم انظار این شخص، بهترین انظار است، اما در حال حاضر مجنون است، آیا </w:t>
      </w:r>
      <w:r w:rsidR="00195DA3" w:rsidRPr="007C18CC">
        <w:rPr>
          <w:rFonts w:ascii="Traditional Arabic" w:hAnsi="Traditional Arabic" w:cs="Traditional Arabic" w:hint="cs"/>
          <w:rtl/>
        </w:rPr>
        <w:t>می‌شود</w:t>
      </w:r>
      <w:r w:rsidRPr="007C18CC">
        <w:rPr>
          <w:rFonts w:ascii="Traditional Arabic" w:hAnsi="Traditional Arabic" w:cs="Traditional Arabic" w:hint="cs"/>
          <w:rtl/>
        </w:rPr>
        <w:t xml:space="preserve"> از او تقلید کرد یا خیر؟</w:t>
      </w:r>
    </w:p>
    <w:p w:rsidR="00E312FF" w:rsidRPr="007C18CC" w:rsidRDefault="00E312FF" w:rsidP="00E312FF">
      <w:pPr>
        <w:pStyle w:val="Heading1"/>
        <w:rPr>
          <w:rFonts w:ascii="Traditional Arabic" w:hAnsi="Traditional Arabic" w:cs="Traditional Arabic"/>
          <w:rtl/>
        </w:rPr>
      </w:pPr>
      <w:bookmarkStart w:id="39" w:name="_Toc507417069"/>
      <w:r w:rsidRPr="007C18CC">
        <w:rPr>
          <w:rFonts w:ascii="Traditional Arabic" w:hAnsi="Traditional Arabic" w:cs="Traditional Arabic" w:hint="cs"/>
          <w:rtl/>
        </w:rPr>
        <w:t>ادله عدم تقلید ابتدائی از مجتهد مجنون</w:t>
      </w:r>
      <w:bookmarkEnd w:id="39"/>
    </w:p>
    <w:p w:rsidR="00940251" w:rsidRPr="007C18CC" w:rsidRDefault="00940251" w:rsidP="00E312FF">
      <w:pPr>
        <w:jc w:val="lowKashida"/>
        <w:rPr>
          <w:rFonts w:ascii="Traditional Arabic" w:hAnsi="Traditional Arabic" w:cs="Traditional Arabic"/>
          <w:rtl/>
        </w:rPr>
      </w:pPr>
      <w:r w:rsidRPr="007C18CC">
        <w:rPr>
          <w:rFonts w:ascii="Traditional Arabic" w:hAnsi="Traditional Arabic" w:cs="Traditional Arabic" w:hint="cs"/>
          <w:rtl/>
        </w:rPr>
        <w:t xml:space="preserve">در مورد جواب سؤال اول، اکثراً </w:t>
      </w:r>
      <w:r w:rsidR="00195DA3" w:rsidRPr="007C18CC">
        <w:rPr>
          <w:rFonts w:ascii="Traditional Arabic" w:hAnsi="Traditional Arabic" w:cs="Traditional Arabic" w:hint="cs"/>
          <w:rtl/>
        </w:rPr>
        <w:t>می‌گویند</w:t>
      </w:r>
      <w:r w:rsidRPr="007C18CC">
        <w:rPr>
          <w:rFonts w:ascii="Traditional Arabic" w:hAnsi="Traditional Arabic" w:cs="Traditional Arabic" w:hint="cs"/>
          <w:rtl/>
        </w:rPr>
        <w:t xml:space="preserve"> که از او ن</w:t>
      </w:r>
      <w:r w:rsidR="00195DA3" w:rsidRPr="007C18CC">
        <w:rPr>
          <w:rFonts w:ascii="Traditional Arabic" w:hAnsi="Traditional Arabic" w:cs="Traditional Arabic" w:hint="cs"/>
          <w:rtl/>
        </w:rPr>
        <w:t>می‌شود</w:t>
      </w:r>
      <w:r w:rsidRPr="007C18CC">
        <w:rPr>
          <w:rFonts w:ascii="Traditional Arabic" w:hAnsi="Traditional Arabic" w:cs="Traditional Arabic" w:hint="cs"/>
          <w:rtl/>
        </w:rPr>
        <w:t xml:space="preserve"> تقلید کرد، ولو اینکه اعلم هم باشد، </w:t>
      </w:r>
      <w:r w:rsidR="00195DA3" w:rsidRPr="007C18CC">
        <w:rPr>
          <w:rFonts w:ascii="Traditional Arabic" w:hAnsi="Traditional Arabic" w:cs="Traditional Arabic" w:hint="cs"/>
          <w:rtl/>
        </w:rPr>
        <w:t>ادله‌ای</w:t>
      </w:r>
      <w:r w:rsidRPr="007C18CC">
        <w:rPr>
          <w:rFonts w:ascii="Traditional Arabic" w:hAnsi="Traditional Arabic" w:cs="Traditional Arabic" w:hint="cs"/>
          <w:rtl/>
        </w:rPr>
        <w:t xml:space="preserve"> که برای این مطلب </w:t>
      </w:r>
      <w:r w:rsidR="00195DA3" w:rsidRPr="007C18CC">
        <w:rPr>
          <w:rFonts w:ascii="Traditional Arabic" w:hAnsi="Traditional Arabic" w:cs="Traditional Arabic" w:hint="cs"/>
          <w:rtl/>
        </w:rPr>
        <w:t>می‌شود</w:t>
      </w:r>
      <w:r w:rsidRPr="007C18CC">
        <w:rPr>
          <w:rFonts w:ascii="Traditional Arabic" w:hAnsi="Traditional Arabic" w:cs="Traditional Arabic" w:hint="cs"/>
          <w:rtl/>
        </w:rPr>
        <w:t xml:space="preserve"> ذکر کرد، چند مورد است:</w:t>
      </w:r>
    </w:p>
    <w:p w:rsidR="00E312FF" w:rsidRPr="007C18CC" w:rsidRDefault="00E312FF" w:rsidP="00E312FF">
      <w:pPr>
        <w:pStyle w:val="Heading2"/>
        <w:rPr>
          <w:rFonts w:ascii="Traditional Arabic" w:hAnsi="Traditional Arabic" w:cs="Traditional Arabic"/>
          <w:rtl/>
        </w:rPr>
      </w:pPr>
      <w:bookmarkStart w:id="40" w:name="_Toc507417070"/>
      <w:r w:rsidRPr="007C18CC">
        <w:rPr>
          <w:rFonts w:ascii="Traditional Arabic" w:hAnsi="Traditional Arabic" w:cs="Traditional Arabic" w:hint="cs"/>
          <w:rtl/>
        </w:rPr>
        <w:t>دلیل اول: اعتبار ملاکات غیرکارشناسی در مجتهد</w:t>
      </w:r>
      <w:bookmarkEnd w:id="40"/>
    </w:p>
    <w:p w:rsidR="00940251" w:rsidRPr="007C18CC" w:rsidRDefault="00940251" w:rsidP="00E312FF">
      <w:pPr>
        <w:jc w:val="lowKashida"/>
        <w:rPr>
          <w:rFonts w:ascii="Traditional Arabic" w:hAnsi="Traditional Arabic" w:cs="Traditional Arabic"/>
          <w:rtl/>
        </w:rPr>
      </w:pPr>
      <w:r w:rsidRPr="007C18CC">
        <w:rPr>
          <w:rFonts w:ascii="Traditional Arabic" w:hAnsi="Traditional Arabic" w:cs="Traditional Arabic" w:hint="cs"/>
          <w:rtl/>
        </w:rPr>
        <w:t xml:space="preserve">از آن منظر کلی که سابقاً بحث شد، کسی وارد بحث </w:t>
      </w:r>
      <w:r w:rsidR="00195DA3" w:rsidRPr="007C18CC">
        <w:rPr>
          <w:rFonts w:ascii="Traditional Arabic" w:hAnsi="Traditional Arabic" w:cs="Traditional Arabic" w:hint="cs"/>
          <w:rtl/>
        </w:rPr>
        <w:t>شد</w:t>
      </w:r>
      <w:r w:rsidRPr="007C18CC">
        <w:rPr>
          <w:rFonts w:ascii="Traditional Arabic" w:hAnsi="Traditional Arabic" w:cs="Traditional Arabic" w:hint="cs"/>
          <w:rtl/>
        </w:rPr>
        <w:t xml:space="preserve"> که مبنای متفاوت با مشهور بود</w:t>
      </w:r>
      <w:r w:rsidR="00823A1A" w:rsidRPr="007C18CC">
        <w:rPr>
          <w:rFonts w:ascii="Traditional Arabic" w:hAnsi="Traditional Arabic" w:cs="Traditional Arabic" w:hint="cs"/>
          <w:rtl/>
        </w:rPr>
        <w:t>، آن منظر کلی این بود که باب مراجعه به مجتهد، باب مراجعه به کارشناس محض نیست، رجوع به مجتهد، از باب رجوع بر اساس فقط کارشناسی نیست، بلکه این ملاک کارشناسی مبناست، اما به انضمام آن جهاتی که در زعامت شخص و ارتباط شخص با یک مجتهد مقصود است، علاوه بر آن بُعد نظری و کارشناسی یک بُعد عاطفی، روحی، اجتماعی و اخلاقی ضمی</w:t>
      </w:r>
      <w:r w:rsidR="00E312FF" w:rsidRPr="007C18CC">
        <w:rPr>
          <w:rFonts w:ascii="Traditional Arabic" w:hAnsi="Traditional Arabic" w:cs="Traditional Arabic" w:hint="cs"/>
          <w:rtl/>
        </w:rPr>
        <w:t>م</w:t>
      </w:r>
      <w:r w:rsidR="00823A1A" w:rsidRPr="007C18CC">
        <w:rPr>
          <w:rFonts w:ascii="Traditional Arabic" w:hAnsi="Traditional Arabic" w:cs="Traditional Arabic" w:hint="cs"/>
          <w:rtl/>
        </w:rPr>
        <w:t>ه است</w:t>
      </w:r>
      <w:r w:rsidR="000049B0" w:rsidRPr="007C18CC">
        <w:rPr>
          <w:rFonts w:ascii="Traditional Arabic" w:hAnsi="Traditional Arabic" w:cs="Traditional Arabic" w:hint="cs"/>
          <w:rtl/>
        </w:rPr>
        <w:t xml:space="preserve">، این نظریه به عنوان اولی بود، این خلاف مشهوری است که بیان شد، ما این را تقویت کردیم، ما </w:t>
      </w:r>
      <w:r w:rsidR="00195DA3" w:rsidRPr="007C18CC">
        <w:rPr>
          <w:rFonts w:ascii="Traditional Arabic" w:hAnsi="Traditional Arabic" w:cs="Traditional Arabic" w:hint="cs"/>
          <w:rtl/>
        </w:rPr>
        <w:t>می‌گفتیم</w:t>
      </w:r>
      <w:r w:rsidR="000049B0" w:rsidRPr="007C18CC">
        <w:rPr>
          <w:rFonts w:ascii="Traditional Arabic" w:hAnsi="Traditional Arabic" w:cs="Traditional Arabic" w:hint="cs"/>
          <w:rtl/>
        </w:rPr>
        <w:t xml:space="preserve"> که بعید نیست که در ارجاعاتی که ائمه معصومین </w:t>
      </w:r>
      <w:r w:rsidR="00195DA3" w:rsidRPr="007C18CC">
        <w:rPr>
          <w:rFonts w:ascii="Traditional Arabic" w:hAnsi="Traditional Arabic" w:cs="Traditional Arabic" w:hint="cs"/>
          <w:rtl/>
        </w:rPr>
        <w:t>علیهم‌السلام</w:t>
      </w:r>
      <w:r w:rsidR="000049B0" w:rsidRPr="007C18CC">
        <w:rPr>
          <w:rFonts w:ascii="Traditional Arabic" w:hAnsi="Traditional Arabic" w:cs="Traditional Arabic" w:hint="cs"/>
          <w:rtl/>
        </w:rPr>
        <w:t xml:space="preserve"> به راویان و محدثان و مجتهدان </w:t>
      </w:r>
      <w:r w:rsidR="00195DA3" w:rsidRPr="007C18CC">
        <w:rPr>
          <w:rFonts w:ascii="Traditional Arabic" w:hAnsi="Traditional Arabic" w:cs="Traditional Arabic" w:hint="cs"/>
          <w:rtl/>
        </w:rPr>
        <w:t>و</w:t>
      </w:r>
      <w:r w:rsidR="00195DA3" w:rsidRPr="007C18CC">
        <w:rPr>
          <w:rFonts w:ascii="Traditional Arabic" w:hAnsi="Traditional Arabic" w:cs="Traditional Arabic"/>
          <w:rtl/>
        </w:rPr>
        <w:t xml:space="preserve"> </w:t>
      </w:r>
      <w:r w:rsidR="00195DA3" w:rsidRPr="007C18CC">
        <w:rPr>
          <w:rFonts w:ascii="Traditional Arabic" w:hAnsi="Traditional Arabic" w:cs="Traditional Arabic" w:hint="cs"/>
          <w:rtl/>
        </w:rPr>
        <w:t>علما</w:t>
      </w:r>
      <w:r w:rsidR="006C517D" w:rsidRPr="007C18CC">
        <w:rPr>
          <w:rFonts w:ascii="Traditional Arabic" w:hAnsi="Traditional Arabic" w:cs="Traditional Arabic" w:hint="cs"/>
          <w:rtl/>
        </w:rPr>
        <w:t xml:space="preserve"> و دانشمندان </w:t>
      </w:r>
      <w:r w:rsidR="00195DA3" w:rsidRPr="007C18CC">
        <w:rPr>
          <w:rFonts w:ascii="Traditional Arabic" w:hAnsi="Traditional Arabic" w:cs="Traditional Arabic" w:hint="cs"/>
          <w:rtl/>
        </w:rPr>
        <w:t>می‌دهند</w:t>
      </w:r>
      <w:r w:rsidR="006C517D" w:rsidRPr="007C18CC">
        <w:rPr>
          <w:rFonts w:ascii="Traditional Arabic" w:hAnsi="Traditional Arabic" w:cs="Traditional Arabic" w:hint="cs"/>
          <w:rtl/>
        </w:rPr>
        <w:t xml:space="preserve">، علاوه بر آن پایه و مبنا عبارت از نظر و کارشناسی </w:t>
      </w:r>
      <w:r w:rsidR="006C517D" w:rsidRPr="007C18CC">
        <w:rPr>
          <w:rFonts w:ascii="Traditional Arabic" w:hAnsi="Traditional Arabic" w:cs="Traditional Arabic" w:hint="cs"/>
          <w:rtl/>
        </w:rPr>
        <w:lastRenderedPageBreak/>
        <w:t xml:space="preserve">است، یک نوع ملاکات ثانوی هم در متن این ارجاع ملحوظ است، ملاکات ارتباط با عالمی که آن </w:t>
      </w:r>
      <w:r w:rsidR="00195DA3" w:rsidRPr="007C18CC">
        <w:rPr>
          <w:rFonts w:ascii="Traditional Arabic" w:hAnsi="Traditional Arabic" w:cs="Traditional Arabic" w:hint="cs"/>
          <w:rtl/>
        </w:rPr>
        <w:t>وارستگی‌ها</w:t>
      </w:r>
      <w:r w:rsidR="006C517D" w:rsidRPr="007C18CC">
        <w:rPr>
          <w:rFonts w:ascii="Traditional Arabic" w:hAnsi="Traditional Arabic" w:cs="Traditional Arabic" w:hint="cs"/>
          <w:rtl/>
        </w:rPr>
        <w:t xml:space="preserve"> و </w:t>
      </w:r>
      <w:r w:rsidR="00195DA3" w:rsidRPr="007C18CC">
        <w:rPr>
          <w:rFonts w:ascii="Traditional Arabic" w:hAnsi="Traditional Arabic" w:cs="Traditional Arabic" w:hint="cs"/>
          <w:rtl/>
        </w:rPr>
        <w:t>ویژگی‌ها</w:t>
      </w:r>
      <w:r w:rsidR="006C517D" w:rsidRPr="007C18CC">
        <w:rPr>
          <w:rFonts w:ascii="Traditional Arabic" w:hAnsi="Traditional Arabic" w:cs="Traditional Arabic" w:hint="cs"/>
          <w:rtl/>
        </w:rPr>
        <w:t xml:space="preserve"> را داشته باشد، مقابل مبنای مثل آقای خوئی و مشهور بود، استدلال اول این است که </w:t>
      </w:r>
      <w:r w:rsidR="00E312FF" w:rsidRPr="007C18CC">
        <w:rPr>
          <w:rFonts w:ascii="Traditional Arabic" w:hAnsi="Traditional Arabic" w:cs="Traditional Arabic" w:hint="cs"/>
          <w:rtl/>
        </w:rPr>
        <w:t>مطابق این</w:t>
      </w:r>
      <w:r w:rsidR="006C517D" w:rsidRPr="007C18CC">
        <w:rPr>
          <w:rFonts w:ascii="Traditional Arabic" w:hAnsi="Traditional Arabic" w:cs="Traditional Arabic" w:hint="cs"/>
          <w:rtl/>
        </w:rPr>
        <w:t xml:space="preserve"> مبنا کسی بگوید رأی ما این است که اجتهاد و تقلید بر محور فقط کارشناسی و رجوع جاهل به عالم در مطلق مسائل نیست، بلکه یک ملاکات دیگر هم تعبیه شده است</w:t>
      </w:r>
      <w:r w:rsidR="007F733B" w:rsidRPr="007C18CC">
        <w:rPr>
          <w:rFonts w:ascii="Traditional Arabic" w:hAnsi="Traditional Arabic" w:cs="Traditional Arabic" w:hint="cs"/>
          <w:rtl/>
        </w:rPr>
        <w:t xml:space="preserve">، اگر کسی  این مبنا را از بنیان بپذیرد، در این صورت بعضی موارد بحث اجتهاد و تقلید تغییر </w:t>
      </w:r>
      <w:r w:rsidR="00195DA3" w:rsidRPr="007C18CC">
        <w:rPr>
          <w:rFonts w:ascii="Traditional Arabic" w:hAnsi="Traditional Arabic" w:cs="Traditional Arabic" w:hint="cs"/>
          <w:rtl/>
        </w:rPr>
        <w:t>می‌کند</w:t>
      </w:r>
      <w:r w:rsidR="00D01336" w:rsidRPr="007C18CC">
        <w:rPr>
          <w:rFonts w:ascii="Traditional Arabic" w:hAnsi="Traditional Arabic" w:cs="Traditional Arabic" w:hint="cs"/>
          <w:rtl/>
        </w:rPr>
        <w:t xml:space="preserve">، اگر این مبنای کلی را بخواهیم در اینجا تسری بدهیم، </w:t>
      </w:r>
      <w:r w:rsidR="00195DA3" w:rsidRPr="007C18CC">
        <w:rPr>
          <w:rFonts w:ascii="Traditional Arabic" w:hAnsi="Traditional Arabic" w:cs="Traditional Arabic" w:hint="cs"/>
          <w:rtl/>
        </w:rPr>
        <w:t>علی‌رغم</w:t>
      </w:r>
      <w:r w:rsidR="00D01336" w:rsidRPr="007C18CC">
        <w:rPr>
          <w:rFonts w:ascii="Traditional Arabic" w:hAnsi="Traditional Arabic" w:cs="Traditional Arabic" w:hint="cs"/>
          <w:rtl/>
        </w:rPr>
        <w:t xml:space="preserve"> اینکه آراء این مجنون که تا دیروز عاقل بوده و آراء او هم ادقّ آراء بوده است، از لحاظ کارشناسی برتر است، ن</w:t>
      </w:r>
      <w:r w:rsidR="00195DA3" w:rsidRPr="007C18CC">
        <w:rPr>
          <w:rFonts w:ascii="Traditional Arabic" w:hAnsi="Traditional Arabic" w:cs="Traditional Arabic" w:hint="cs"/>
          <w:rtl/>
        </w:rPr>
        <w:t>می‌شود</w:t>
      </w:r>
      <w:r w:rsidR="00D01336" w:rsidRPr="007C18CC">
        <w:rPr>
          <w:rFonts w:ascii="Traditional Arabic" w:hAnsi="Traditional Arabic" w:cs="Traditional Arabic" w:hint="cs"/>
          <w:rtl/>
        </w:rPr>
        <w:t xml:space="preserve"> به او مراجعه کرد، برای اینکه در تقلید چیزهایی دیگر ملحوظ شده است، سیره عقلائیه هم مورد مطلقی نیست، عقلا وقتی بفهمند این شخص در مسائل مرتبط با مراد خودش، به یک ملاکاتی محدود کرده است، در این صورت عقلا ن</w:t>
      </w:r>
      <w:r w:rsidR="00195DA3" w:rsidRPr="007C18CC">
        <w:rPr>
          <w:rFonts w:ascii="Traditional Arabic" w:hAnsi="Traditional Arabic" w:cs="Traditional Arabic" w:hint="cs"/>
          <w:rtl/>
        </w:rPr>
        <w:t>می‌گویند</w:t>
      </w:r>
      <w:r w:rsidR="00D01336" w:rsidRPr="007C18CC">
        <w:rPr>
          <w:rFonts w:ascii="Traditional Arabic" w:hAnsi="Traditional Arabic" w:cs="Traditional Arabic" w:hint="cs"/>
          <w:rtl/>
        </w:rPr>
        <w:t xml:space="preserve"> که مراجعه به کارشناس بکنید، بلکه سیره محدود </w:t>
      </w:r>
      <w:r w:rsidR="00195DA3" w:rsidRPr="007C18CC">
        <w:rPr>
          <w:rFonts w:ascii="Traditional Arabic" w:hAnsi="Traditional Arabic" w:cs="Traditional Arabic" w:hint="cs"/>
          <w:rtl/>
        </w:rPr>
        <w:t>می‌شود</w:t>
      </w:r>
      <w:r w:rsidR="00D01336" w:rsidRPr="007C18CC">
        <w:rPr>
          <w:rFonts w:ascii="Traditional Arabic" w:hAnsi="Traditional Arabic" w:cs="Traditional Arabic" w:hint="cs"/>
          <w:rtl/>
        </w:rPr>
        <w:t xml:space="preserve">، عقلا وقتی بفهمند مولا در ارجاع به افراد، مواردی علاوه بر کارشناسی را </w:t>
      </w:r>
      <w:r w:rsidR="00195DA3" w:rsidRPr="007C18CC">
        <w:rPr>
          <w:rFonts w:ascii="Traditional Arabic" w:hAnsi="Traditional Arabic" w:cs="Traditional Arabic" w:hint="cs"/>
          <w:rtl/>
        </w:rPr>
        <w:t>مدنظر</w:t>
      </w:r>
      <w:r w:rsidR="00D01336" w:rsidRPr="007C18CC">
        <w:rPr>
          <w:rFonts w:ascii="Traditional Arabic" w:hAnsi="Traditional Arabic" w:cs="Traditional Arabic" w:hint="cs"/>
          <w:rtl/>
        </w:rPr>
        <w:t xml:space="preserve"> قرار دارد، مسائل دیگری را هم تأکید دارد، در این صورت آن شمول در آن نیست</w:t>
      </w:r>
      <w:r w:rsidR="00DB6291" w:rsidRPr="007C18CC">
        <w:rPr>
          <w:rFonts w:ascii="Traditional Arabic" w:hAnsi="Traditional Arabic" w:cs="Traditional Arabic" w:hint="cs"/>
          <w:rtl/>
        </w:rPr>
        <w:t>.</w:t>
      </w:r>
    </w:p>
    <w:p w:rsidR="00195DA3" w:rsidRPr="007C18CC" w:rsidRDefault="00E312FF" w:rsidP="00E312FF">
      <w:pPr>
        <w:pStyle w:val="Heading2"/>
        <w:rPr>
          <w:rFonts w:ascii="Traditional Arabic" w:hAnsi="Traditional Arabic" w:cs="Traditional Arabic"/>
          <w:rtl/>
        </w:rPr>
      </w:pPr>
      <w:bookmarkStart w:id="41" w:name="_Toc507417071"/>
      <w:r w:rsidRPr="007C18CC">
        <w:rPr>
          <w:rFonts w:ascii="Traditional Arabic" w:hAnsi="Traditional Arabic" w:cs="Traditional Arabic" w:hint="cs"/>
          <w:rtl/>
        </w:rPr>
        <w:t>دلیل دوم: وهن شریعت و طعن مخالفین (عنوان ثانوی)</w:t>
      </w:r>
      <w:bookmarkEnd w:id="41"/>
    </w:p>
    <w:p w:rsidR="00DB6291" w:rsidRPr="007C18CC" w:rsidRDefault="00E312FF" w:rsidP="00E312FF">
      <w:pPr>
        <w:jc w:val="lowKashida"/>
        <w:rPr>
          <w:rFonts w:ascii="Traditional Arabic" w:hAnsi="Traditional Arabic" w:cs="Traditional Arabic"/>
          <w:rtl/>
        </w:rPr>
      </w:pPr>
      <w:r w:rsidRPr="007C18CC">
        <w:rPr>
          <w:rFonts w:ascii="Traditional Arabic" w:hAnsi="Traditional Arabic" w:cs="Traditional Arabic" w:hint="cs"/>
          <w:rtl/>
        </w:rPr>
        <w:t>استدلال دوم این است که کسی به</w:t>
      </w:r>
      <w:r w:rsidR="00DB6291" w:rsidRPr="007C18CC">
        <w:rPr>
          <w:rFonts w:ascii="Traditional Arabic" w:hAnsi="Traditional Arabic" w:cs="Traditional Arabic" w:hint="cs"/>
          <w:rtl/>
        </w:rPr>
        <w:t xml:space="preserve"> عناوین ثانویه تمسک بکند، بگوید ما روی آن مبنا، از پایه به عنوان اولی ن</w:t>
      </w:r>
      <w:r w:rsidR="00195DA3" w:rsidRPr="007C18CC">
        <w:rPr>
          <w:rFonts w:ascii="Traditional Arabic" w:hAnsi="Traditional Arabic" w:cs="Traditional Arabic" w:hint="cs"/>
          <w:rtl/>
        </w:rPr>
        <w:t>می‌گوییم</w:t>
      </w:r>
      <w:r w:rsidR="00DB6291" w:rsidRPr="007C18CC">
        <w:rPr>
          <w:rFonts w:ascii="Traditional Arabic" w:hAnsi="Traditional Arabic" w:cs="Traditional Arabic" w:hint="cs"/>
          <w:rtl/>
        </w:rPr>
        <w:t xml:space="preserve"> غیر از کارشناسی، چیزی ضمیمه است، بلکه همان کارشناسی ملاک است، </w:t>
      </w:r>
      <w:r w:rsidR="00195DA3" w:rsidRPr="007C18CC">
        <w:rPr>
          <w:rFonts w:ascii="Traditional Arabic" w:hAnsi="Traditional Arabic" w:cs="Traditional Arabic" w:hint="cs"/>
          <w:rtl/>
        </w:rPr>
        <w:t>لااقل</w:t>
      </w:r>
      <w:r w:rsidR="00DB6291" w:rsidRPr="007C18CC">
        <w:rPr>
          <w:rFonts w:ascii="Traditional Arabic" w:hAnsi="Traditional Arabic" w:cs="Traditional Arabic" w:hint="cs"/>
          <w:rtl/>
        </w:rPr>
        <w:t xml:space="preserve"> بر اساس عناوین ثانویه ما </w:t>
      </w:r>
      <w:r w:rsidR="00195DA3" w:rsidRPr="007C18CC">
        <w:rPr>
          <w:rFonts w:ascii="Traditional Arabic" w:hAnsi="Traditional Arabic" w:cs="Traditional Arabic" w:hint="cs"/>
          <w:rtl/>
        </w:rPr>
        <w:t>می‌دانیم</w:t>
      </w:r>
      <w:r w:rsidR="00DB6291" w:rsidRPr="007C18CC">
        <w:rPr>
          <w:rFonts w:ascii="Traditional Arabic" w:hAnsi="Traditional Arabic" w:cs="Traditional Arabic" w:hint="cs"/>
          <w:rtl/>
        </w:rPr>
        <w:t xml:space="preserve"> که ارجاع مردم، مخصوصاً حالت جمعی و کلان پیدا بکند، به یک شخصی که قبلاً اعلم بوده، در حال حاضر هم اعلم است، اما مجنون است، موجب وهن شریعت است</w:t>
      </w:r>
      <w:r w:rsidR="007C4D36" w:rsidRPr="007C18CC">
        <w:rPr>
          <w:rFonts w:ascii="Traditional Arabic" w:hAnsi="Traditional Arabic" w:cs="Traditional Arabic" w:hint="cs"/>
          <w:rtl/>
        </w:rPr>
        <w:t>، موجب طعن مخالفین است</w:t>
      </w:r>
      <w:r w:rsidR="00195DA3" w:rsidRPr="007C18CC">
        <w:rPr>
          <w:rFonts w:ascii="Traditional Arabic" w:hAnsi="Traditional Arabic" w:cs="Traditional Arabic" w:hint="cs"/>
          <w:rtl/>
        </w:rPr>
        <w:t>.</w:t>
      </w:r>
    </w:p>
    <w:bookmarkEnd w:id="0"/>
    <w:p w:rsidR="00E312FF" w:rsidRPr="007C18CC" w:rsidRDefault="00E312FF">
      <w:pPr>
        <w:jc w:val="lowKashida"/>
        <w:rPr>
          <w:rFonts w:ascii="Traditional Arabic" w:hAnsi="Traditional Arabic" w:cs="Traditional Arabic"/>
        </w:rPr>
      </w:pPr>
    </w:p>
    <w:sectPr w:rsidR="00E312FF" w:rsidRPr="007C18CC"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6A4" w:rsidRDefault="001356A4" w:rsidP="000D5800">
      <w:pPr>
        <w:spacing w:after="0"/>
      </w:pPr>
      <w:r>
        <w:separator/>
      </w:r>
    </w:p>
  </w:endnote>
  <w:endnote w:type="continuationSeparator" w:id="0">
    <w:p w:rsidR="001356A4" w:rsidRDefault="001356A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7C18CC">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6A4" w:rsidRDefault="001356A4" w:rsidP="000D5800">
      <w:pPr>
        <w:spacing w:after="0"/>
      </w:pPr>
      <w:r>
        <w:separator/>
      </w:r>
    </w:p>
  </w:footnote>
  <w:footnote w:type="continuationSeparator" w:id="0">
    <w:p w:rsidR="001356A4" w:rsidRDefault="001356A4"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5C8" w:rsidRDefault="00DC65C8" w:rsidP="00DC65C8">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36CD1B33" wp14:editId="7599335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293FFB">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12/06</w:t>
    </w:r>
    <w:r>
      <w:rPr>
        <w:rFonts w:ascii="Adobe Arabic" w:hAnsi="Adobe Arabic" w:cs="Adobe Arabic"/>
        <w:b/>
        <w:bCs/>
        <w:sz w:val="24"/>
        <w:szCs w:val="24"/>
        <w:rtl/>
      </w:rPr>
      <w:t>/96</w:t>
    </w:r>
  </w:p>
  <w:p w:rsidR="00DC65C8" w:rsidRDefault="00293FFB" w:rsidP="00DC65C8">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00DC65C8">
      <w:rPr>
        <w:rFonts w:ascii="Adobe Arabic" w:hAnsi="Adobe Arabic" w:cs="Adobe Arabic"/>
        <w:b/>
        <w:bCs/>
        <w:sz w:val="24"/>
        <w:szCs w:val="24"/>
        <w:rtl/>
      </w:rPr>
      <w:t xml:space="preserve">استاد اعرافی                    </w:t>
    </w:r>
    <w:r w:rsidR="00DC65C8">
      <w:rPr>
        <w:rFonts w:ascii="Adobe Arabic" w:hAnsi="Adobe Arabic" w:cs="Adobe Arabic" w:hint="cs"/>
        <w:b/>
        <w:bCs/>
        <w:sz w:val="24"/>
        <w:szCs w:val="24"/>
        <w:rtl/>
      </w:rPr>
      <w:t xml:space="preserve"> </w:t>
    </w:r>
    <w:r w:rsidR="00DC65C8">
      <w:rPr>
        <w:rFonts w:ascii="Adobe Arabic" w:hAnsi="Adobe Arabic" w:cs="Adobe Arabic"/>
        <w:b/>
        <w:bCs/>
        <w:sz w:val="24"/>
        <w:szCs w:val="24"/>
        <w:rtl/>
      </w:rPr>
      <w:t xml:space="preserve">                  عنوان فرعی: شرایط مجتهد                                                 شماره جلسه: </w:t>
    </w:r>
    <w:r w:rsidR="00DC65C8">
      <w:rPr>
        <w:rFonts w:ascii="Adobe Arabic" w:hAnsi="Adobe Arabic" w:cs="Adobe Arabic"/>
        <w:b/>
        <w:bCs/>
        <w:sz w:val="24"/>
        <w:szCs w:val="24"/>
      </w:rPr>
      <w:t>364</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1AA957F3" wp14:editId="6D9FC77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628631"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15E5"/>
    <w:multiLevelType w:val="hybridMultilevel"/>
    <w:tmpl w:val="30D0266E"/>
    <w:lvl w:ilvl="0" w:tplc="A14ECE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26"/>
    <w:rsid w:val="000049B0"/>
    <w:rsid w:val="00007060"/>
    <w:rsid w:val="00015936"/>
    <w:rsid w:val="000228A2"/>
    <w:rsid w:val="000324F1"/>
    <w:rsid w:val="00041FE0"/>
    <w:rsid w:val="00042E34"/>
    <w:rsid w:val="00045B14"/>
    <w:rsid w:val="00052BA3"/>
    <w:rsid w:val="0006363E"/>
    <w:rsid w:val="00063C89"/>
    <w:rsid w:val="00080DFF"/>
    <w:rsid w:val="00085ED5"/>
    <w:rsid w:val="000A1A51"/>
    <w:rsid w:val="000A34DE"/>
    <w:rsid w:val="000D2D0D"/>
    <w:rsid w:val="000D5800"/>
    <w:rsid w:val="000D6581"/>
    <w:rsid w:val="000E3909"/>
    <w:rsid w:val="000F1897"/>
    <w:rsid w:val="000F7E72"/>
    <w:rsid w:val="00101E2D"/>
    <w:rsid w:val="00102405"/>
    <w:rsid w:val="00102CEB"/>
    <w:rsid w:val="00114C37"/>
    <w:rsid w:val="00117955"/>
    <w:rsid w:val="001321F5"/>
    <w:rsid w:val="00133E1D"/>
    <w:rsid w:val="001356A4"/>
    <w:rsid w:val="0013617D"/>
    <w:rsid w:val="00136442"/>
    <w:rsid w:val="001370B6"/>
    <w:rsid w:val="00150D4B"/>
    <w:rsid w:val="00152670"/>
    <w:rsid w:val="001550AE"/>
    <w:rsid w:val="00166DD8"/>
    <w:rsid w:val="001712D6"/>
    <w:rsid w:val="001757C8"/>
    <w:rsid w:val="00177934"/>
    <w:rsid w:val="00192A6A"/>
    <w:rsid w:val="0019566B"/>
    <w:rsid w:val="00195DA3"/>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02D2"/>
    <w:rsid w:val="00224C0A"/>
    <w:rsid w:val="00233777"/>
    <w:rsid w:val="002376A5"/>
    <w:rsid w:val="002417C9"/>
    <w:rsid w:val="00245219"/>
    <w:rsid w:val="002529C5"/>
    <w:rsid w:val="00270294"/>
    <w:rsid w:val="00283229"/>
    <w:rsid w:val="002914BD"/>
    <w:rsid w:val="00293FFB"/>
    <w:rsid w:val="00297263"/>
    <w:rsid w:val="002A21AE"/>
    <w:rsid w:val="002A35E0"/>
    <w:rsid w:val="002B7AD5"/>
    <w:rsid w:val="002C56FD"/>
    <w:rsid w:val="002D49E4"/>
    <w:rsid w:val="002D5BDC"/>
    <w:rsid w:val="002D720F"/>
    <w:rsid w:val="002E450B"/>
    <w:rsid w:val="002E73F9"/>
    <w:rsid w:val="002F05B9"/>
    <w:rsid w:val="003033C7"/>
    <w:rsid w:val="00311429"/>
    <w:rsid w:val="00323168"/>
    <w:rsid w:val="00331826"/>
    <w:rsid w:val="00340BA3"/>
    <w:rsid w:val="00366400"/>
    <w:rsid w:val="00391C6E"/>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23A50"/>
    <w:rsid w:val="00441FA0"/>
    <w:rsid w:val="00443EB7"/>
    <w:rsid w:val="0044591E"/>
    <w:rsid w:val="004476F0"/>
    <w:rsid w:val="00455B91"/>
    <w:rsid w:val="004651D2"/>
    <w:rsid w:val="00465D26"/>
    <w:rsid w:val="004679F8"/>
    <w:rsid w:val="00490BFF"/>
    <w:rsid w:val="004A790F"/>
    <w:rsid w:val="004B337F"/>
    <w:rsid w:val="004C4D9F"/>
    <w:rsid w:val="004E1CA1"/>
    <w:rsid w:val="004F3596"/>
    <w:rsid w:val="00530FD7"/>
    <w:rsid w:val="00545B0C"/>
    <w:rsid w:val="00551628"/>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4E47"/>
    <w:rsid w:val="00627180"/>
    <w:rsid w:val="00636EFA"/>
    <w:rsid w:val="006548C5"/>
    <w:rsid w:val="0066229C"/>
    <w:rsid w:val="00663AAD"/>
    <w:rsid w:val="0069696C"/>
    <w:rsid w:val="00696C84"/>
    <w:rsid w:val="006A085A"/>
    <w:rsid w:val="006C125E"/>
    <w:rsid w:val="006C517D"/>
    <w:rsid w:val="006D3A87"/>
    <w:rsid w:val="006F01B4"/>
    <w:rsid w:val="00703DD3"/>
    <w:rsid w:val="007107D3"/>
    <w:rsid w:val="00734D59"/>
    <w:rsid w:val="0073609B"/>
    <w:rsid w:val="007378A9"/>
    <w:rsid w:val="00737A6C"/>
    <w:rsid w:val="0075033E"/>
    <w:rsid w:val="00752745"/>
    <w:rsid w:val="0075336C"/>
    <w:rsid w:val="00753A93"/>
    <w:rsid w:val="00761508"/>
    <w:rsid w:val="0076665E"/>
    <w:rsid w:val="00772185"/>
    <w:rsid w:val="007749BC"/>
    <w:rsid w:val="00780C88"/>
    <w:rsid w:val="00780E25"/>
    <w:rsid w:val="007818F0"/>
    <w:rsid w:val="00783462"/>
    <w:rsid w:val="00787B13"/>
    <w:rsid w:val="00792FAC"/>
    <w:rsid w:val="00796629"/>
    <w:rsid w:val="007A431B"/>
    <w:rsid w:val="007A5D2F"/>
    <w:rsid w:val="007B0062"/>
    <w:rsid w:val="007B6FEB"/>
    <w:rsid w:val="007C18CC"/>
    <w:rsid w:val="007C1EF7"/>
    <w:rsid w:val="007C4D36"/>
    <w:rsid w:val="007C710E"/>
    <w:rsid w:val="007D0B88"/>
    <w:rsid w:val="007D1549"/>
    <w:rsid w:val="007E03E9"/>
    <w:rsid w:val="007E04EE"/>
    <w:rsid w:val="007E0624"/>
    <w:rsid w:val="007E636F"/>
    <w:rsid w:val="007E7FA7"/>
    <w:rsid w:val="007F0721"/>
    <w:rsid w:val="007F293C"/>
    <w:rsid w:val="007F3221"/>
    <w:rsid w:val="007F4A90"/>
    <w:rsid w:val="007F733B"/>
    <w:rsid w:val="007F7E76"/>
    <w:rsid w:val="00802D15"/>
    <w:rsid w:val="00803501"/>
    <w:rsid w:val="00806E5A"/>
    <w:rsid w:val="0080799B"/>
    <w:rsid w:val="00807BE3"/>
    <w:rsid w:val="00811F02"/>
    <w:rsid w:val="00823A1A"/>
    <w:rsid w:val="00834FDC"/>
    <w:rsid w:val="008407A4"/>
    <w:rsid w:val="00844860"/>
    <w:rsid w:val="00845CC4"/>
    <w:rsid w:val="00854661"/>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D757C"/>
    <w:rsid w:val="008E3903"/>
    <w:rsid w:val="008F083F"/>
    <w:rsid w:val="008F63E3"/>
    <w:rsid w:val="00900A8F"/>
    <w:rsid w:val="00913C3B"/>
    <w:rsid w:val="00915509"/>
    <w:rsid w:val="00927388"/>
    <w:rsid w:val="009274FE"/>
    <w:rsid w:val="009319EE"/>
    <w:rsid w:val="009401AC"/>
    <w:rsid w:val="00940251"/>
    <w:rsid w:val="00940323"/>
    <w:rsid w:val="009475B7"/>
    <w:rsid w:val="0095758E"/>
    <w:rsid w:val="009613AC"/>
    <w:rsid w:val="00961771"/>
    <w:rsid w:val="00980643"/>
    <w:rsid w:val="009A42EF"/>
    <w:rsid w:val="009B46BC"/>
    <w:rsid w:val="009B61C3"/>
    <w:rsid w:val="009B7B3B"/>
    <w:rsid w:val="009C7B4F"/>
    <w:rsid w:val="009E1F06"/>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1724"/>
    <w:rsid w:val="00B07D3E"/>
    <w:rsid w:val="00B1300D"/>
    <w:rsid w:val="00B15027"/>
    <w:rsid w:val="00B21CF4"/>
    <w:rsid w:val="00B24300"/>
    <w:rsid w:val="00B32A7A"/>
    <w:rsid w:val="00B330C7"/>
    <w:rsid w:val="00B34736"/>
    <w:rsid w:val="00B55D51"/>
    <w:rsid w:val="00B63F15"/>
    <w:rsid w:val="00B9119B"/>
    <w:rsid w:val="00B96A3B"/>
    <w:rsid w:val="00BA51A8"/>
    <w:rsid w:val="00BB5F7E"/>
    <w:rsid w:val="00BC0B49"/>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3012"/>
    <w:rsid w:val="00C735ED"/>
    <w:rsid w:val="00C753E4"/>
    <w:rsid w:val="00C76295"/>
    <w:rsid w:val="00C763DD"/>
    <w:rsid w:val="00C77B0A"/>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916"/>
    <w:rsid w:val="00D01336"/>
    <w:rsid w:val="00D158F3"/>
    <w:rsid w:val="00D15FDC"/>
    <w:rsid w:val="00D2470E"/>
    <w:rsid w:val="00D3665C"/>
    <w:rsid w:val="00D508CC"/>
    <w:rsid w:val="00D50F4B"/>
    <w:rsid w:val="00D60547"/>
    <w:rsid w:val="00D66444"/>
    <w:rsid w:val="00D76353"/>
    <w:rsid w:val="00DB21CF"/>
    <w:rsid w:val="00DB28BB"/>
    <w:rsid w:val="00DB6291"/>
    <w:rsid w:val="00DC603F"/>
    <w:rsid w:val="00DC65C8"/>
    <w:rsid w:val="00DD3C0D"/>
    <w:rsid w:val="00DD4864"/>
    <w:rsid w:val="00DD71A2"/>
    <w:rsid w:val="00DE1DC4"/>
    <w:rsid w:val="00E0639C"/>
    <w:rsid w:val="00E067E6"/>
    <w:rsid w:val="00E12531"/>
    <w:rsid w:val="00E143B0"/>
    <w:rsid w:val="00E16EA1"/>
    <w:rsid w:val="00E312FF"/>
    <w:rsid w:val="00E4012D"/>
    <w:rsid w:val="00E55891"/>
    <w:rsid w:val="00E6283A"/>
    <w:rsid w:val="00E732A3"/>
    <w:rsid w:val="00E83A85"/>
    <w:rsid w:val="00E9026B"/>
    <w:rsid w:val="00E90FC4"/>
    <w:rsid w:val="00EA01EC"/>
    <w:rsid w:val="00EA15B0"/>
    <w:rsid w:val="00EA3926"/>
    <w:rsid w:val="00EA5D97"/>
    <w:rsid w:val="00EB0BDB"/>
    <w:rsid w:val="00EB3D35"/>
    <w:rsid w:val="00EC4393"/>
    <w:rsid w:val="00ED2236"/>
    <w:rsid w:val="00EE1C07"/>
    <w:rsid w:val="00EE2C91"/>
    <w:rsid w:val="00EE3979"/>
    <w:rsid w:val="00EF138C"/>
    <w:rsid w:val="00F034CE"/>
    <w:rsid w:val="00F10A0F"/>
    <w:rsid w:val="00F1562C"/>
    <w:rsid w:val="00F25714"/>
    <w:rsid w:val="00F25A19"/>
    <w:rsid w:val="00F3446D"/>
    <w:rsid w:val="00F40284"/>
    <w:rsid w:val="00F53380"/>
    <w:rsid w:val="00F67976"/>
    <w:rsid w:val="00F70BE1"/>
    <w:rsid w:val="00F729E7"/>
    <w:rsid w:val="00F83321"/>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293FFB"/>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E312FF"/>
    <w:pPr>
      <w:keepNext/>
      <w:keepLines/>
      <w:spacing w:after="0"/>
      <w:ind w:firstLine="0"/>
      <w:outlineLvl w:val="1"/>
    </w:pPr>
    <w:rPr>
      <w:rFonts w:ascii="Cambria" w:eastAsia="2  Lotus" w:hAnsi="Cambria"/>
      <w:bCs/>
      <w:color w:val="FF0000"/>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93FFB"/>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E312FF"/>
    <w:rPr>
      <w:rFonts w:ascii="Cambria" w:eastAsia="2  Lotus" w:hAnsi="Cambria" w:cs="2  Badr"/>
      <w:bCs/>
      <w:color w:val="FF0000"/>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95D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293FFB"/>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E312FF"/>
    <w:pPr>
      <w:keepNext/>
      <w:keepLines/>
      <w:spacing w:after="0"/>
      <w:ind w:firstLine="0"/>
      <w:outlineLvl w:val="1"/>
    </w:pPr>
    <w:rPr>
      <w:rFonts w:ascii="Cambria" w:eastAsia="2  Lotus" w:hAnsi="Cambria"/>
      <w:bCs/>
      <w:color w:val="FF0000"/>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93FFB"/>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E312FF"/>
    <w:rPr>
      <w:rFonts w:ascii="Cambria" w:eastAsia="2  Lotus" w:hAnsi="Cambria" w:cs="2  Badr"/>
      <w:bCs/>
      <w:color w:val="FF0000"/>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95D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5;&#1587;&#1601;&#1606;&#1583;%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11DE1-E189-4811-B072-ADE3704A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224</TotalTime>
  <Pages>5</Pages>
  <Words>1291</Words>
  <Characters>7362</Characters>
  <Application>Microsoft Office Word</Application>
  <DocSecurity>0</DocSecurity>
  <Lines>61</Lines>
  <Paragraphs>17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40</cp:revision>
  <dcterms:created xsi:type="dcterms:W3CDTF">2018-02-26T05:42:00Z</dcterms:created>
  <dcterms:modified xsi:type="dcterms:W3CDTF">2018-02-27T04:30:00Z</dcterms:modified>
</cp:coreProperties>
</file>