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072461736"/>
        <w:docPartObj>
          <w:docPartGallery w:val="Table of Contents"/>
          <w:docPartUnique/>
        </w:docPartObj>
      </w:sdtPr>
      <w:sdtEndPr>
        <w:rPr>
          <w:b/>
          <w:noProof/>
        </w:rPr>
      </w:sdtEndPr>
      <w:sdtContent>
        <w:bookmarkEnd w:id="0" w:displacedByCustomXml="prev"/>
        <w:p w:rsidR="000D7640" w:rsidRDefault="000D7640" w:rsidP="000D7640">
          <w:pPr>
            <w:pStyle w:val="TOCHeading"/>
            <w:spacing w:line="480" w:lineRule="auto"/>
            <w:jc w:val="center"/>
          </w:pPr>
          <w:r>
            <w:rPr>
              <w:rFonts w:hint="cs"/>
              <w:rtl/>
            </w:rPr>
            <w:t>فهرست مطالب</w:t>
          </w:r>
        </w:p>
        <w:p w:rsidR="000D7640" w:rsidRDefault="000D7640" w:rsidP="000D7640">
          <w:pPr>
            <w:pStyle w:val="TOC1"/>
            <w:tabs>
              <w:tab w:val="right" w:leader="dot" w:pos="9350"/>
            </w:tabs>
            <w:spacing w:line="480" w:lineRule="auto"/>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26205763" w:history="1">
            <w:r w:rsidRPr="00815ACF">
              <w:rPr>
                <w:rStyle w:val="Hyperlink"/>
                <w:rFonts w:hint="eastAsia"/>
                <w:noProof/>
                <w:rtl/>
              </w:rPr>
              <w:t>موضوع</w:t>
            </w:r>
            <w:r w:rsidRPr="00815ACF">
              <w:rPr>
                <w:rStyle w:val="Hyperlink"/>
                <w:noProof/>
                <w:rtl/>
              </w:rPr>
              <w:t xml:space="preserve">: </w:t>
            </w:r>
            <w:r w:rsidRPr="00815ACF">
              <w:rPr>
                <w:rStyle w:val="Hyperlink"/>
                <w:rFonts w:hint="eastAsia"/>
                <w:noProof/>
                <w:rtl/>
              </w:rPr>
              <w:t>فقه</w:t>
            </w:r>
            <w:r w:rsidRPr="00815ACF">
              <w:rPr>
                <w:rStyle w:val="Hyperlink"/>
                <w:noProof/>
                <w:rtl/>
              </w:rPr>
              <w:t xml:space="preserve"> / </w:t>
            </w:r>
            <w:r w:rsidRPr="00815ACF">
              <w:rPr>
                <w:rStyle w:val="Hyperlink"/>
                <w:rFonts w:hint="eastAsia"/>
                <w:noProof/>
                <w:rtl/>
              </w:rPr>
              <w:t>اجتهاد</w:t>
            </w:r>
            <w:r w:rsidRPr="00815ACF">
              <w:rPr>
                <w:rStyle w:val="Hyperlink"/>
                <w:noProof/>
                <w:rtl/>
              </w:rPr>
              <w:t xml:space="preserve"> </w:t>
            </w:r>
            <w:r w:rsidRPr="00815ACF">
              <w:rPr>
                <w:rStyle w:val="Hyperlink"/>
                <w:rFonts w:hint="eastAsia"/>
                <w:noProof/>
                <w:rtl/>
              </w:rPr>
              <w:t>و</w:t>
            </w:r>
            <w:r w:rsidRPr="00815ACF">
              <w:rPr>
                <w:rStyle w:val="Hyperlink"/>
                <w:noProof/>
                <w:rtl/>
              </w:rPr>
              <w:t xml:space="preserve"> </w:t>
            </w:r>
            <w:r w:rsidRPr="00815ACF">
              <w:rPr>
                <w:rStyle w:val="Hyperlink"/>
                <w:rFonts w:hint="eastAsia"/>
                <w:noProof/>
                <w:rtl/>
              </w:rPr>
              <w:t>تقل</w:t>
            </w:r>
            <w:r w:rsidRPr="00815ACF">
              <w:rPr>
                <w:rStyle w:val="Hyperlink"/>
                <w:rFonts w:hint="cs"/>
                <w:noProof/>
                <w:rtl/>
              </w:rPr>
              <w:t>ی</w:t>
            </w:r>
            <w:r w:rsidRPr="00815ACF">
              <w:rPr>
                <w:rStyle w:val="Hyperlink"/>
                <w:rFonts w:hint="eastAsia"/>
                <w:noProof/>
                <w:rtl/>
              </w:rPr>
              <w:t>د</w:t>
            </w:r>
            <w:r w:rsidRPr="00815ACF">
              <w:rPr>
                <w:rStyle w:val="Hyperlink"/>
                <w:noProof/>
                <w:rtl/>
              </w:rPr>
              <w:t xml:space="preserve"> /</w:t>
            </w:r>
            <w:r w:rsidRPr="00815ACF">
              <w:rPr>
                <w:rStyle w:val="Hyperlink"/>
                <w:rFonts w:hint="eastAsia"/>
                <w:noProof/>
                <w:rtl/>
              </w:rPr>
              <w:t>مسأله</w:t>
            </w:r>
            <w:r w:rsidRPr="00815ACF">
              <w:rPr>
                <w:rStyle w:val="Hyperlink"/>
                <w:noProof/>
                <w:rtl/>
              </w:rPr>
              <w:t xml:space="preserve"> </w:t>
            </w:r>
            <w:r w:rsidRPr="00815ACF">
              <w:rPr>
                <w:rStyle w:val="Hyperlink"/>
                <w:rFonts w:hint="eastAsia"/>
                <w:noProof/>
                <w:rtl/>
              </w:rPr>
              <w:t>تقل</w:t>
            </w:r>
            <w:r w:rsidRPr="00815ACF">
              <w:rPr>
                <w:rStyle w:val="Hyperlink"/>
                <w:rFonts w:hint="cs"/>
                <w:noProof/>
                <w:rtl/>
              </w:rPr>
              <w:t>ی</w:t>
            </w:r>
            <w:r w:rsidRPr="00815ACF">
              <w:rPr>
                <w:rStyle w:val="Hyperlink"/>
                <w:rFonts w:hint="eastAsia"/>
                <w:noProof/>
                <w:rtl/>
              </w:rPr>
              <w:t>د</w:t>
            </w:r>
            <w:r w:rsidRPr="00815ACF">
              <w:rPr>
                <w:rStyle w:val="Hyperlink"/>
                <w:noProof/>
                <w:rtl/>
              </w:rPr>
              <w:t xml:space="preserve"> (</w:t>
            </w:r>
            <w:r w:rsidRPr="00815ACF">
              <w:rPr>
                <w:rStyle w:val="Hyperlink"/>
                <w:rFonts w:hint="eastAsia"/>
                <w:noProof/>
                <w:rtl/>
              </w:rPr>
              <w:t>شرا</w:t>
            </w:r>
            <w:r w:rsidRPr="00815ACF">
              <w:rPr>
                <w:rStyle w:val="Hyperlink"/>
                <w:rFonts w:hint="cs"/>
                <w:noProof/>
                <w:rtl/>
              </w:rPr>
              <w:t>ی</w:t>
            </w:r>
            <w:r w:rsidRPr="00815ACF">
              <w:rPr>
                <w:rStyle w:val="Hyperlink"/>
                <w:rFonts w:hint="eastAsia"/>
                <w:noProof/>
                <w:rtl/>
              </w:rPr>
              <w:t>ط</w:t>
            </w:r>
            <w:r w:rsidRPr="00815ACF">
              <w:rPr>
                <w:rStyle w:val="Hyperlink"/>
                <w:noProof/>
                <w:rtl/>
              </w:rPr>
              <w:t xml:space="preserve"> </w:t>
            </w:r>
            <w:r w:rsidRPr="00815ACF">
              <w:rPr>
                <w:rStyle w:val="Hyperlink"/>
                <w:rFonts w:hint="eastAsia"/>
                <w:noProof/>
                <w:rtl/>
              </w:rPr>
              <w:t>مجتهد</w:t>
            </w:r>
            <w:r w:rsidRPr="00815ACF">
              <w:rPr>
                <w:rStyle w:val="Hyperlink"/>
                <w:noProof/>
                <w:rtl/>
              </w:rPr>
              <w:t xml:space="preserve">- </w:t>
            </w:r>
            <w:r w:rsidRPr="00815ACF">
              <w:rPr>
                <w:rStyle w:val="Hyperlink"/>
                <w:rFonts w:hint="eastAsia"/>
                <w:noProof/>
                <w:rtl/>
              </w:rPr>
              <w:t>شرط</w:t>
            </w:r>
            <w:r w:rsidRPr="00815ACF">
              <w:rPr>
                <w:rStyle w:val="Hyperlink"/>
                <w:noProof/>
                <w:rtl/>
              </w:rPr>
              <w:t xml:space="preserve"> </w:t>
            </w:r>
            <w:r w:rsidRPr="00815ACF">
              <w:rPr>
                <w:rStyle w:val="Hyperlink"/>
                <w:rFonts w:hint="eastAsia"/>
                <w:noProof/>
                <w:rtl/>
              </w:rPr>
              <w:t>عدالت</w:t>
            </w:r>
            <w:r w:rsidRPr="00815ACF">
              <w:rPr>
                <w:rStyle w:val="Hyperlink"/>
                <w:noProof/>
                <w:rtl/>
              </w:rPr>
              <w:t>)</w:t>
            </w:r>
            <w:r>
              <w:rPr>
                <w:noProof/>
                <w:webHidden/>
              </w:rPr>
              <w:tab/>
            </w:r>
            <w:r>
              <w:rPr>
                <w:noProof/>
                <w:webHidden/>
              </w:rPr>
              <w:fldChar w:fldCharType="begin"/>
            </w:r>
            <w:r>
              <w:rPr>
                <w:noProof/>
                <w:webHidden/>
              </w:rPr>
              <w:instrText xml:space="preserve"> PAGEREF _Toc526205763 \h </w:instrText>
            </w:r>
            <w:r>
              <w:rPr>
                <w:noProof/>
                <w:webHidden/>
              </w:rPr>
            </w:r>
            <w:r>
              <w:rPr>
                <w:noProof/>
                <w:webHidden/>
              </w:rPr>
              <w:fldChar w:fldCharType="separate"/>
            </w:r>
            <w:r w:rsidR="005408E1">
              <w:rPr>
                <w:noProof/>
                <w:webHidden/>
                <w:rtl/>
              </w:rPr>
              <w:t>2</w:t>
            </w:r>
            <w:r>
              <w:rPr>
                <w:noProof/>
                <w:webHidden/>
              </w:rPr>
              <w:fldChar w:fldCharType="end"/>
            </w:r>
          </w:hyperlink>
        </w:p>
        <w:p w:rsidR="000D7640" w:rsidRDefault="00440705" w:rsidP="000D7640">
          <w:pPr>
            <w:pStyle w:val="TOC3"/>
            <w:tabs>
              <w:tab w:val="right" w:leader="dot" w:pos="9350"/>
            </w:tabs>
            <w:spacing w:line="480" w:lineRule="auto"/>
            <w:rPr>
              <w:rFonts w:asciiTheme="minorHAnsi" w:eastAsiaTheme="minorEastAsia" w:hAnsiTheme="minorHAnsi" w:cstheme="minorBidi"/>
              <w:noProof/>
              <w:sz w:val="22"/>
              <w:szCs w:val="22"/>
              <w:lang w:bidi="ar-SA"/>
            </w:rPr>
          </w:pPr>
          <w:hyperlink w:anchor="_Toc526205764" w:history="1">
            <w:r w:rsidR="000D7640" w:rsidRPr="00815ACF">
              <w:rPr>
                <w:rStyle w:val="Hyperlink"/>
                <w:rFonts w:hint="eastAsia"/>
                <w:noProof/>
                <w:rtl/>
              </w:rPr>
              <w:t>اشاره</w:t>
            </w:r>
            <w:r w:rsidR="000D7640">
              <w:rPr>
                <w:noProof/>
                <w:webHidden/>
              </w:rPr>
              <w:tab/>
            </w:r>
            <w:r w:rsidR="000D7640">
              <w:rPr>
                <w:noProof/>
                <w:webHidden/>
              </w:rPr>
              <w:fldChar w:fldCharType="begin"/>
            </w:r>
            <w:r w:rsidR="000D7640">
              <w:rPr>
                <w:noProof/>
                <w:webHidden/>
              </w:rPr>
              <w:instrText xml:space="preserve"> PAGEREF _Toc526205764 \h </w:instrText>
            </w:r>
            <w:r w:rsidR="000D7640">
              <w:rPr>
                <w:noProof/>
                <w:webHidden/>
              </w:rPr>
            </w:r>
            <w:r w:rsidR="000D7640">
              <w:rPr>
                <w:noProof/>
                <w:webHidden/>
              </w:rPr>
              <w:fldChar w:fldCharType="separate"/>
            </w:r>
            <w:r w:rsidR="005408E1">
              <w:rPr>
                <w:noProof/>
                <w:webHidden/>
                <w:rtl/>
              </w:rPr>
              <w:t>2</w:t>
            </w:r>
            <w:r w:rsidR="000D7640">
              <w:rPr>
                <w:noProof/>
                <w:webHidden/>
              </w:rPr>
              <w:fldChar w:fldCharType="end"/>
            </w:r>
          </w:hyperlink>
        </w:p>
        <w:p w:rsidR="000D7640" w:rsidRDefault="00440705" w:rsidP="000D7640">
          <w:pPr>
            <w:pStyle w:val="TOC1"/>
            <w:tabs>
              <w:tab w:val="right" w:leader="dot" w:pos="9350"/>
            </w:tabs>
            <w:spacing w:line="480" w:lineRule="auto"/>
            <w:rPr>
              <w:rFonts w:asciiTheme="minorHAnsi" w:hAnsiTheme="minorHAnsi" w:cstheme="minorBidi"/>
              <w:noProof/>
              <w:sz w:val="22"/>
              <w:szCs w:val="22"/>
              <w:lang w:bidi="ar-SA"/>
            </w:rPr>
          </w:pPr>
          <w:hyperlink w:anchor="_Toc526205765" w:history="1">
            <w:r w:rsidR="000D7640" w:rsidRPr="00815ACF">
              <w:rPr>
                <w:rStyle w:val="Hyperlink"/>
                <w:rFonts w:hint="eastAsia"/>
                <w:noProof/>
                <w:rtl/>
              </w:rPr>
              <w:t>اقوال</w:t>
            </w:r>
            <w:r w:rsidR="000D7640" w:rsidRPr="00815ACF">
              <w:rPr>
                <w:rStyle w:val="Hyperlink"/>
                <w:noProof/>
                <w:rtl/>
              </w:rPr>
              <w:t xml:space="preserve"> </w:t>
            </w:r>
            <w:r w:rsidR="000D7640" w:rsidRPr="00815ACF">
              <w:rPr>
                <w:rStyle w:val="Hyperlink"/>
                <w:rFonts w:hint="eastAsia"/>
                <w:noProof/>
                <w:rtl/>
              </w:rPr>
              <w:t>علما</w:t>
            </w:r>
            <w:r w:rsidR="000D7640" w:rsidRPr="00815ACF">
              <w:rPr>
                <w:rStyle w:val="Hyperlink"/>
                <w:noProof/>
                <w:rtl/>
              </w:rPr>
              <w:t xml:space="preserve"> </w:t>
            </w:r>
            <w:r w:rsidR="000D7640" w:rsidRPr="00815ACF">
              <w:rPr>
                <w:rStyle w:val="Hyperlink"/>
                <w:rFonts w:hint="eastAsia"/>
                <w:noProof/>
                <w:rtl/>
              </w:rPr>
              <w:t>در</w:t>
            </w:r>
            <w:r w:rsidR="000D7640" w:rsidRPr="00815ACF">
              <w:rPr>
                <w:rStyle w:val="Hyperlink"/>
                <w:noProof/>
                <w:rtl/>
              </w:rPr>
              <w:t xml:space="preserve"> </w:t>
            </w:r>
            <w:r w:rsidR="000D7640" w:rsidRPr="00815ACF">
              <w:rPr>
                <w:rStyle w:val="Hyperlink"/>
                <w:rFonts w:hint="eastAsia"/>
                <w:noProof/>
                <w:rtl/>
              </w:rPr>
              <w:t>باب</w:t>
            </w:r>
            <w:r w:rsidR="000D7640" w:rsidRPr="00815ACF">
              <w:rPr>
                <w:rStyle w:val="Hyperlink"/>
                <w:noProof/>
                <w:rtl/>
              </w:rPr>
              <w:t xml:space="preserve"> </w:t>
            </w:r>
            <w:r w:rsidR="000D7640" w:rsidRPr="00815ACF">
              <w:rPr>
                <w:rStyle w:val="Hyperlink"/>
                <w:rFonts w:hint="eastAsia"/>
                <w:noProof/>
                <w:rtl/>
              </w:rPr>
              <w:t>عدالت</w:t>
            </w:r>
            <w:r w:rsidR="000D7640">
              <w:rPr>
                <w:noProof/>
                <w:webHidden/>
              </w:rPr>
              <w:tab/>
            </w:r>
            <w:r w:rsidR="000D7640">
              <w:rPr>
                <w:noProof/>
                <w:webHidden/>
              </w:rPr>
              <w:fldChar w:fldCharType="begin"/>
            </w:r>
            <w:r w:rsidR="000D7640">
              <w:rPr>
                <w:noProof/>
                <w:webHidden/>
              </w:rPr>
              <w:instrText xml:space="preserve"> PAGEREF _Toc526205765 \h </w:instrText>
            </w:r>
            <w:r w:rsidR="000D7640">
              <w:rPr>
                <w:noProof/>
                <w:webHidden/>
              </w:rPr>
            </w:r>
            <w:r w:rsidR="000D7640">
              <w:rPr>
                <w:noProof/>
                <w:webHidden/>
              </w:rPr>
              <w:fldChar w:fldCharType="separate"/>
            </w:r>
            <w:r w:rsidR="005408E1">
              <w:rPr>
                <w:noProof/>
                <w:webHidden/>
                <w:rtl/>
              </w:rPr>
              <w:t>2</w:t>
            </w:r>
            <w:r w:rsidR="000D7640">
              <w:rPr>
                <w:noProof/>
                <w:webHidden/>
              </w:rPr>
              <w:fldChar w:fldCharType="end"/>
            </w:r>
          </w:hyperlink>
        </w:p>
        <w:p w:rsidR="000D7640" w:rsidRDefault="00440705" w:rsidP="000D7640">
          <w:pPr>
            <w:pStyle w:val="TOC2"/>
            <w:tabs>
              <w:tab w:val="right" w:leader="dot" w:pos="9350"/>
            </w:tabs>
            <w:spacing w:line="480" w:lineRule="auto"/>
            <w:rPr>
              <w:rFonts w:asciiTheme="minorHAnsi" w:hAnsiTheme="minorHAnsi" w:cstheme="minorBidi"/>
              <w:noProof/>
              <w:sz w:val="22"/>
              <w:szCs w:val="22"/>
              <w:lang w:bidi="ar-SA"/>
            </w:rPr>
          </w:pPr>
          <w:hyperlink w:anchor="_Toc526205766" w:history="1">
            <w:r w:rsidR="000D7640" w:rsidRPr="00815ACF">
              <w:rPr>
                <w:rStyle w:val="Hyperlink"/>
                <w:rFonts w:hint="eastAsia"/>
                <w:noProof/>
                <w:rtl/>
              </w:rPr>
              <w:t>قول</w:t>
            </w:r>
            <w:r w:rsidR="000D7640" w:rsidRPr="00815ACF">
              <w:rPr>
                <w:rStyle w:val="Hyperlink"/>
                <w:noProof/>
                <w:rtl/>
              </w:rPr>
              <w:t xml:space="preserve"> </w:t>
            </w:r>
            <w:r w:rsidR="000D7640" w:rsidRPr="00815ACF">
              <w:rPr>
                <w:rStyle w:val="Hyperlink"/>
                <w:rFonts w:hint="eastAsia"/>
                <w:noProof/>
                <w:rtl/>
              </w:rPr>
              <w:t>اول</w:t>
            </w:r>
            <w:r w:rsidR="000D7640" w:rsidRPr="00815ACF">
              <w:rPr>
                <w:rStyle w:val="Hyperlink"/>
                <w:noProof/>
                <w:rtl/>
              </w:rPr>
              <w:t xml:space="preserve">: </w:t>
            </w:r>
            <w:r w:rsidR="000D7640" w:rsidRPr="00815ACF">
              <w:rPr>
                <w:rStyle w:val="Hyperlink"/>
                <w:rFonts w:hint="eastAsia"/>
                <w:noProof/>
                <w:rtl/>
              </w:rPr>
              <w:t>عدالت</w:t>
            </w:r>
            <w:r w:rsidR="000D7640" w:rsidRPr="00815ACF">
              <w:rPr>
                <w:rStyle w:val="Hyperlink"/>
                <w:noProof/>
                <w:rtl/>
              </w:rPr>
              <w:t xml:space="preserve"> = </w:t>
            </w:r>
            <w:r w:rsidR="000D7640" w:rsidRPr="00815ACF">
              <w:rPr>
                <w:rStyle w:val="Hyperlink"/>
                <w:rFonts w:hint="eastAsia"/>
                <w:noProof/>
                <w:rtl/>
              </w:rPr>
              <w:t>ملکه</w:t>
            </w:r>
            <w:r w:rsidR="000D7640" w:rsidRPr="00815ACF">
              <w:rPr>
                <w:rStyle w:val="Hyperlink"/>
                <w:noProof/>
                <w:rtl/>
              </w:rPr>
              <w:t xml:space="preserve"> </w:t>
            </w:r>
            <w:r w:rsidR="000D7640" w:rsidRPr="00815ACF">
              <w:rPr>
                <w:rStyle w:val="Hyperlink"/>
                <w:rFonts w:hint="eastAsia"/>
                <w:noProof/>
                <w:rtl/>
              </w:rPr>
              <w:t>نفسان</w:t>
            </w:r>
            <w:r w:rsidR="000D7640" w:rsidRPr="00815ACF">
              <w:rPr>
                <w:rStyle w:val="Hyperlink"/>
                <w:rFonts w:hint="cs"/>
                <w:noProof/>
                <w:rtl/>
              </w:rPr>
              <w:t>ی</w:t>
            </w:r>
            <w:r w:rsidR="000D7640" w:rsidRPr="00815ACF">
              <w:rPr>
                <w:rStyle w:val="Hyperlink"/>
                <w:rFonts w:hint="eastAsia"/>
                <w:noProof/>
                <w:rtl/>
              </w:rPr>
              <w:t>ه</w:t>
            </w:r>
            <w:r w:rsidR="000D7640">
              <w:rPr>
                <w:noProof/>
                <w:webHidden/>
              </w:rPr>
              <w:tab/>
            </w:r>
            <w:r w:rsidR="000D7640">
              <w:rPr>
                <w:noProof/>
                <w:webHidden/>
              </w:rPr>
              <w:fldChar w:fldCharType="begin"/>
            </w:r>
            <w:r w:rsidR="000D7640">
              <w:rPr>
                <w:noProof/>
                <w:webHidden/>
              </w:rPr>
              <w:instrText xml:space="preserve"> PAGEREF _Toc526205766 \h </w:instrText>
            </w:r>
            <w:r w:rsidR="000D7640">
              <w:rPr>
                <w:noProof/>
                <w:webHidden/>
              </w:rPr>
            </w:r>
            <w:r w:rsidR="000D7640">
              <w:rPr>
                <w:noProof/>
                <w:webHidden/>
              </w:rPr>
              <w:fldChar w:fldCharType="separate"/>
            </w:r>
            <w:r w:rsidR="005408E1">
              <w:rPr>
                <w:noProof/>
                <w:webHidden/>
                <w:rtl/>
              </w:rPr>
              <w:t>2</w:t>
            </w:r>
            <w:r w:rsidR="000D7640">
              <w:rPr>
                <w:noProof/>
                <w:webHidden/>
              </w:rPr>
              <w:fldChar w:fldCharType="end"/>
            </w:r>
          </w:hyperlink>
        </w:p>
        <w:p w:rsidR="000D7640" w:rsidRDefault="00440705" w:rsidP="000D7640">
          <w:pPr>
            <w:pStyle w:val="TOC3"/>
            <w:tabs>
              <w:tab w:val="right" w:leader="dot" w:pos="9350"/>
            </w:tabs>
            <w:spacing w:line="480" w:lineRule="auto"/>
            <w:rPr>
              <w:rFonts w:asciiTheme="minorHAnsi" w:eastAsiaTheme="minorEastAsia" w:hAnsiTheme="minorHAnsi" w:cstheme="minorBidi"/>
              <w:noProof/>
              <w:sz w:val="22"/>
              <w:szCs w:val="22"/>
              <w:lang w:bidi="ar-SA"/>
            </w:rPr>
          </w:pPr>
          <w:hyperlink w:anchor="_Toc526205767" w:history="1">
            <w:r w:rsidR="000D7640" w:rsidRPr="00815ACF">
              <w:rPr>
                <w:rStyle w:val="Hyperlink"/>
                <w:rFonts w:hint="eastAsia"/>
                <w:noProof/>
                <w:rtl/>
              </w:rPr>
              <w:t>نکته</w:t>
            </w:r>
            <w:r w:rsidR="000D7640" w:rsidRPr="00815ACF">
              <w:rPr>
                <w:rStyle w:val="Hyperlink"/>
                <w:noProof/>
                <w:rtl/>
              </w:rPr>
              <w:t xml:space="preserve">: </w:t>
            </w:r>
            <w:r w:rsidR="000D7640" w:rsidRPr="00815ACF">
              <w:rPr>
                <w:rStyle w:val="Hyperlink"/>
                <w:rFonts w:hint="eastAsia"/>
                <w:noProof/>
                <w:rtl/>
              </w:rPr>
              <w:t>ظهور</w:t>
            </w:r>
            <w:r w:rsidR="000D7640" w:rsidRPr="00815ACF">
              <w:rPr>
                <w:rStyle w:val="Hyperlink"/>
                <w:noProof/>
                <w:rtl/>
              </w:rPr>
              <w:t xml:space="preserve"> </w:t>
            </w:r>
            <w:r w:rsidR="000D7640" w:rsidRPr="00815ACF">
              <w:rPr>
                <w:rStyle w:val="Hyperlink"/>
                <w:rFonts w:hint="eastAsia"/>
                <w:noProof/>
                <w:rtl/>
              </w:rPr>
              <w:t>و</w:t>
            </w:r>
            <w:r w:rsidR="000D7640" w:rsidRPr="00815ACF">
              <w:rPr>
                <w:rStyle w:val="Hyperlink"/>
                <w:noProof/>
                <w:rtl/>
              </w:rPr>
              <w:t xml:space="preserve"> </w:t>
            </w:r>
            <w:r w:rsidR="000D7640" w:rsidRPr="00815ACF">
              <w:rPr>
                <w:rStyle w:val="Hyperlink"/>
                <w:rFonts w:hint="eastAsia"/>
                <w:noProof/>
                <w:rtl/>
              </w:rPr>
              <w:t>بروز</w:t>
            </w:r>
            <w:r w:rsidR="000D7640" w:rsidRPr="00815ACF">
              <w:rPr>
                <w:rStyle w:val="Hyperlink"/>
                <w:noProof/>
                <w:rtl/>
              </w:rPr>
              <w:t xml:space="preserve"> </w:t>
            </w:r>
            <w:r w:rsidR="000D7640" w:rsidRPr="00815ACF">
              <w:rPr>
                <w:rStyle w:val="Hyperlink"/>
                <w:rFonts w:hint="eastAsia"/>
                <w:noProof/>
                <w:rtl/>
              </w:rPr>
              <w:t>عدالت</w:t>
            </w:r>
            <w:r w:rsidR="000D7640">
              <w:rPr>
                <w:noProof/>
                <w:webHidden/>
              </w:rPr>
              <w:tab/>
            </w:r>
            <w:r w:rsidR="000D7640">
              <w:rPr>
                <w:noProof/>
                <w:webHidden/>
              </w:rPr>
              <w:fldChar w:fldCharType="begin"/>
            </w:r>
            <w:r w:rsidR="000D7640">
              <w:rPr>
                <w:noProof/>
                <w:webHidden/>
              </w:rPr>
              <w:instrText xml:space="preserve"> PAGEREF _Toc526205767 \h </w:instrText>
            </w:r>
            <w:r w:rsidR="000D7640">
              <w:rPr>
                <w:noProof/>
                <w:webHidden/>
              </w:rPr>
            </w:r>
            <w:r w:rsidR="000D7640">
              <w:rPr>
                <w:noProof/>
                <w:webHidden/>
              </w:rPr>
              <w:fldChar w:fldCharType="separate"/>
            </w:r>
            <w:r w:rsidR="005408E1">
              <w:rPr>
                <w:noProof/>
                <w:webHidden/>
                <w:rtl/>
              </w:rPr>
              <w:t>3</w:t>
            </w:r>
            <w:r w:rsidR="000D7640">
              <w:rPr>
                <w:noProof/>
                <w:webHidden/>
              </w:rPr>
              <w:fldChar w:fldCharType="end"/>
            </w:r>
          </w:hyperlink>
        </w:p>
        <w:p w:rsidR="000D7640" w:rsidRDefault="00440705" w:rsidP="000D7640">
          <w:pPr>
            <w:pStyle w:val="TOC2"/>
            <w:tabs>
              <w:tab w:val="right" w:leader="dot" w:pos="9350"/>
            </w:tabs>
            <w:spacing w:line="480" w:lineRule="auto"/>
            <w:rPr>
              <w:rFonts w:asciiTheme="minorHAnsi" w:hAnsiTheme="minorHAnsi" w:cstheme="minorBidi"/>
              <w:noProof/>
              <w:sz w:val="22"/>
              <w:szCs w:val="22"/>
              <w:lang w:bidi="ar-SA"/>
            </w:rPr>
          </w:pPr>
          <w:hyperlink w:anchor="_Toc526205768" w:history="1">
            <w:r w:rsidR="000D7640" w:rsidRPr="00815ACF">
              <w:rPr>
                <w:rStyle w:val="Hyperlink"/>
                <w:rFonts w:hint="eastAsia"/>
                <w:noProof/>
                <w:rtl/>
              </w:rPr>
              <w:t>قول</w:t>
            </w:r>
            <w:r w:rsidR="000D7640" w:rsidRPr="00815ACF">
              <w:rPr>
                <w:rStyle w:val="Hyperlink"/>
                <w:noProof/>
                <w:rtl/>
              </w:rPr>
              <w:t xml:space="preserve"> </w:t>
            </w:r>
            <w:r w:rsidR="000D7640" w:rsidRPr="00815ACF">
              <w:rPr>
                <w:rStyle w:val="Hyperlink"/>
                <w:rFonts w:hint="eastAsia"/>
                <w:noProof/>
                <w:rtl/>
              </w:rPr>
              <w:t>دوم</w:t>
            </w:r>
            <w:r w:rsidR="000D7640" w:rsidRPr="00815ACF">
              <w:rPr>
                <w:rStyle w:val="Hyperlink"/>
                <w:noProof/>
                <w:rtl/>
              </w:rPr>
              <w:t xml:space="preserve">: </w:t>
            </w:r>
            <w:r w:rsidR="000D7640" w:rsidRPr="00815ACF">
              <w:rPr>
                <w:rStyle w:val="Hyperlink"/>
                <w:rFonts w:hint="eastAsia"/>
                <w:noProof/>
                <w:rtl/>
              </w:rPr>
              <w:t>عدالت</w:t>
            </w:r>
            <w:r w:rsidR="000D7640" w:rsidRPr="00815ACF">
              <w:rPr>
                <w:rStyle w:val="Hyperlink"/>
                <w:noProof/>
                <w:rtl/>
              </w:rPr>
              <w:t xml:space="preserve"> = </w:t>
            </w:r>
            <w:r w:rsidR="000D7640" w:rsidRPr="00815ACF">
              <w:rPr>
                <w:rStyle w:val="Hyperlink"/>
                <w:rFonts w:hint="eastAsia"/>
                <w:noProof/>
                <w:rtl/>
              </w:rPr>
              <w:t>رفتارها</w:t>
            </w:r>
            <w:r w:rsidR="000D7640" w:rsidRPr="00815ACF">
              <w:rPr>
                <w:rStyle w:val="Hyperlink"/>
                <w:rFonts w:hint="cs"/>
                <w:noProof/>
                <w:rtl/>
              </w:rPr>
              <w:t>ی</w:t>
            </w:r>
            <w:r w:rsidR="000D7640" w:rsidRPr="00815ACF">
              <w:rPr>
                <w:rStyle w:val="Hyperlink"/>
                <w:noProof/>
                <w:rtl/>
              </w:rPr>
              <w:t xml:space="preserve"> </w:t>
            </w:r>
            <w:r w:rsidR="000D7640" w:rsidRPr="00815ACF">
              <w:rPr>
                <w:rStyle w:val="Hyperlink"/>
                <w:rFonts w:hint="eastAsia"/>
                <w:noProof/>
                <w:rtl/>
              </w:rPr>
              <w:t>منطبق</w:t>
            </w:r>
            <w:r w:rsidR="000D7640" w:rsidRPr="00815ACF">
              <w:rPr>
                <w:rStyle w:val="Hyperlink"/>
                <w:noProof/>
                <w:rtl/>
              </w:rPr>
              <w:t xml:space="preserve"> </w:t>
            </w:r>
            <w:r w:rsidR="000D7640" w:rsidRPr="00815ACF">
              <w:rPr>
                <w:rStyle w:val="Hyperlink"/>
                <w:rFonts w:hint="eastAsia"/>
                <w:noProof/>
                <w:rtl/>
              </w:rPr>
              <w:t>با</w:t>
            </w:r>
            <w:r w:rsidR="000D7640" w:rsidRPr="00815ACF">
              <w:rPr>
                <w:rStyle w:val="Hyperlink"/>
                <w:noProof/>
                <w:rtl/>
              </w:rPr>
              <w:t xml:space="preserve"> </w:t>
            </w:r>
            <w:r w:rsidR="000D7640" w:rsidRPr="00815ACF">
              <w:rPr>
                <w:rStyle w:val="Hyperlink"/>
                <w:rFonts w:hint="eastAsia"/>
                <w:noProof/>
                <w:rtl/>
              </w:rPr>
              <w:t>شر</w:t>
            </w:r>
            <w:r w:rsidR="000D7640" w:rsidRPr="00815ACF">
              <w:rPr>
                <w:rStyle w:val="Hyperlink"/>
                <w:rFonts w:hint="cs"/>
                <w:noProof/>
                <w:rtl/>
              </w:rPr>
              <w:t>ی</w:t>
            </w:r>
            <w:r w:rsidR="000D7640" w:rsidRPr="00815ACF">
              <w:rPr>
                <w:rStyle w:val="Hyperlink"/>
                <w:rFonts w:hint="eastAsia"/>
                <w:noProof/>
                <w:rtl/>
              </w:rPr>
              <w:t>عت</w:t>
            </w:r>
            <w:r w:rsidR="000D7640" w:rsidRPr="00815ACF">
              <w:rPr>
                <w:rStyle w:val="Hyperlink"/>
                <w:noProof/>
                <w:rtl/>
              </w:rPr>
              <w:t xml:space="preserve"> </w:t>
            </w:r>
            <w:r w:rsidR="000D7640" w:rsidRPr="00815ACF">
              <w:rPr>
                <w:rStyle w:val="Hyperlink"/>
                <w:rFonts w:hint="eastAsia"/>
                <w:noProof/>
                <w:rtl/>
              </w:rPr>
              <w:t>بر</w:t>
            </w:r>
            <w:r w:rsidR="000D7640" w:rsidRPr="00815ACF">
              <w:rPr>
                <w:rStyle w:val="Hyperlink"/>
                <w:noProof/>
                <w:rtl/>
              </w:rPr>
              <w:t xml:space="preserve"> </w:t>
            </w:r>
            <w:r w:rsidR="000D7640" w:rsidRPr="00815ACF">
              <w:rPr>
                <w:rStyle w:val="Hyperlink"/>
                <w:rFonts w:hint="eastAsia"/>
                <w:noProof/>
                <w:rtl/>
              </w:rPr>
              <w:t>پا</w:t>
            </w:r>
            <w:r w:rsidR="000D7640" w:rsidRPr="00815ACF">
              <w:rPr>
                <w:rStyle w:val="Hyperlink"/>
                <w:rFonts w:hint="cs"/>
                <w:noProof/>
                <w:rtl/>
              </w:rPr>
              <w:t>ی</w:t>
            </w:r>
            <w:r w:rsidR="000D7640" w:rsidRPr="00815ACF">
              <w:rPr>
                <w:rStyle w:val="Hyperlink"/>
                <w:rFonts w:hint="eastAsia"/>
                <w:noProof/>
                <w:rtl/>
              </w:rPr>
              <w:t>ه</w:t>
            </w:r>
            <w:r w:rsidR="000D7640" w:rsidRPr="00815ACF">
              <w:rPr>
                <w:rStyle w:val="Hyperlink"/>
                <w:noProof/>
                <w:rtl/>
              </w:rPr>
              <w:t xml:space="preserve"> </w:t>
            </w:r>
            <w:r w:rsidR="000D7640" w:rsidRPr="00815ACF">
              <w:rPr>
                <w:rStyle w:val="Hyperlink"/>
                <w:rFonts w:hint="eastAsia"/>
                <w:noProof/>
                <w:rtl/>
              </w:rPr>
              <w:t>ملکه</w:t>
            </w:r>
            <w:r w:rsidR="000D7640" w:rsidRPr="00815ACF">
              <w:rPr>
                <w:rStyle w:val="Hyperlink"/>
                <w:noProof/>
                <w:rtl/>
              </w:rPr>
              <w:t xml:space="preserve"> </w:t>
            </w:r>
            <w:r w:rsidR="000D7640" w:rsidRPr="00815ACF">
              <w:rPr>
                <w:rStyle w:val="Hyperlink"/>
                <w:rFonts w:hint="eastAsia"/>
                <w:noProof/>
                <w:rtl/>
              </w:rPr>
              <w:t>نفسان</w:t>
            </w:r>
            <w:r w:rsidR="000D7640" w:rsidRPr="00815ACF">
              <w:rPr>
                <w:rStyle w:val="Hyperlink"/>
                <w:rFonts w:hint="cs"/>
                <w:noProof/>
                <w:rtl/>
              </w:rPr>
              <w:t>ی</w:t>
            </w:r>
            <w:r w:rsidR="000D7640">
              <w:rPr>
                <w:noProof/>
                <w:webHidden/>
              </w:rPr>
              <w:tab/>
            </w:r>
            <w:r w:rsidR="000D7640">
              <w:rPr>
                <w:noProof/>
                <w:webHidden/>
              </w:rPr>
              <w:fldChar w:fldCharType="begin"/>
            </w:r>
            <w:r w:rsidR="000D7640">
              <w:rPr>
                <w:noProof/>
                <w:webHidden/>
              </w:rPr>
              <w:instrText xml:space="preserve"> PAGEREF _Toc526205768 \h </w:instrText>
            </w:r>
            <w:r w:rsidR="000D7640">
              <w:rPr>
                <w:noProof/>
                <w:webHidden/>
              </w:rPr>
            </w:r>
            <w:r w:rsidR="000D7640">
              <w:rPr>
                <w:noProof/>
                <w:webHidden/>
              </w:rPr>
              <w:fldChar w:fldCharType="separate"/>
            </w:r>
            <w:r w:rsidR="005408E1">
              <w:rPr>
                <w:noProof/>
                <w:webHidden/>
                <w:rtl/>
              </w:rPr>
              <w:t>4</w:t>
            </w:r>
            <w:r w:rsidR="000D7640">
              <w:rPr>
                <w:noProof/>
                <w:webHidden/>
              </w:rPr>
              <w:fldChar w:fldCharType="end"/>
            </w:r>
          </w:hyperlink>
        </w:p>
        <w:p w:rsidR="000D7640" w:rsidRDefault="00440705" w:rsidP="000D7640">
          <w:pPr>
            <w:pStyle w:val="TOC2"/>
            <w:tabs>
              <w:tab w:val="right" w:leader="dot" w:pos="9350"/>
            </w:tabs>
            <w:spacing w:line="480" w:lineRule="auto"/>
            <w:rPr>
              <w:rFonts w:asciiTheme="minorHAnsi" w:hAnsiTheme="minorHAnsi" w:cstheme="minorBidi"/>
              <w:noProof/>
              <w:sz w:val="22"/>
              <w:szCs w:val="22"/>
              <w:lang w:bidi="ar-SA"/>
            </w:rPr>
          </w:pPr>
          <w:hyperlink w:anchor="_Toc526205769" w:history="1">
            <w:r w:rsidR="000D7640" w:rsidRPr="00815ACF">
              <w:rPr>
                <w:rStyle w:val="Hyperlink"/>
                <w:rFonts w:hint="eastAsia"/>
                <w:noProof/>
                <w:rtl/>
              </w:rPr>
              <w:t>قول</w:t>
            </w:r>
            <w:r w:rsidR="000D7640" w:rsidRPr="00815ACF">
              <w:rPr>
                <w:rStyle w:val="Hyperlink"/>
                <w:noProof/>
                <w:rtl/>
              </w:rPr>
              <w:t xml:space="preserve"> </w:t>
            </w:r>
            <w:r w:rsidR="000D7640" w:rsidRPr="00815ACF">
              <w:rPr>
                <w:rStyle w:val="Hyperlink"/>
                <w:rFonts w:hint="eastAsia"/>
                <w:noProof/>
                <w:rtl/>
              </w:rPr>
              <w:t>سوم</w:t>
            </w:r>
            <w:r w:rsidR="000D7640" w:rsidRPr="00815ACF">
              <w:rPr>
                <w:rStyle w:val="Hyperlink"/>
                <w:noProof/>
                <w:rtl/>
              </w:rPr>
              <w:t xml:space="preserve">: </w:t>
            </w:r>
            <w:r w:rsidR="000D7640" w:rsidRPr="00815ACF">
              <w:rPr>
                <w:rStyle w:val="Hyperlink"/>
                <w:rFonts w:hint="eastAsia"/>
                <w:noProof/>
                <w:rtl/>
              </w:rPr>
              <w:t>رفتارها</w:t>
            </w:r>
            <w:r w:rsidR="000D7640" w:rsidRPr="00815ACF">
              <w:rPr>
                <w:rStyle w:val="Hyperlink"/>
                <w:rFonts w:hint="cs"/>
                <w:noProof/>
                <w:rtl/>
              </w:rPr>
              <w:t>ی</w:t>
            </w:r>
            <w:r w:rsidR="000D7640" w:rsidRPr="00815ACF">
              <w:rPr>
                <w:rStyle w:val="Hyperlink"/>
                <w:noProof/>
                <w:rtl/>
              </w:rPr>
              <w:t xml:space="preserve"> </w:t>
            </w:r>
            <w:r w:rsidR="000D7640" w:rsidRPr="00815ACF">
              <w:rPr>
                <w:rStyle w:val="Hyperlink"/>
                <w:rFonts w:hint="eastAsia"/>
                <w:noProof/>
                <w:rtl/>
              </w:rPr>
              <w:t>منطبق</w:t>
            </w:r>
            <w:r w:rsidR="000D7640" w:rsidRPr="00815ACF">
              <w:rPr>
                <w:rStyle w:val="Hyperlink"/>
                <w:noProof/>
                <w:rtl/>
              </w:rPr>
              <w:t xml:space="preserve"> </w:t>
            </w:r>
            <w:r w:rsidR="000D7640" w:rsidRPr="00815ACF">
              <w:rPr>
                <w:rStyle w:val="Hyperlink"/>
                <w:rFonts w:hint="eastAsia"/>
                <w:noProof/>
                <w:rtl/>
              </w:rPr>
              <w:t>بر</w:t>
            </w:r>
            <w:r w:rsidR="000D7640" w:rsidRPr="00815ACF">
              <w:rPr>
                <w:rStyle w:val="Hyperlink"/>
                <w:noProof/>
                <w:rtl/>
              </w:rPr>
              <w:t xml:space="preserve"> </w:t>
            </w:r>
            <w:r w:rsidR="000D7640" w:rsidRPr="00815ACF">
              <w:rPr>
                <w:rStyle w:val="Hyperlink"/>
                <w:rFonts w:hint="eastAsia"/>
                <w:noProof/>
                <w:rtl/>
              </w:rPr>
              <w:t>شر</w:t>
            </w:r>
            <w:r w:rsidR="000D7640" w:rsidRPr="00815ACF">
              <w:rPr>
                <w:rStyle w:val="Hyperlink"/>
                <w:rFonts w:hint="cs"/>
                <w:noProof/>
                <w:rtl/>
              </w:rPr>
              <w:t>ی</w:t>
            </w:r>
            <w:r w:rsidR="000D7640" w:rsidRPr="00815ACF">
              <w:rPr>
                <w:rStyle w:val="Hyperlink"/>
                <w:rFonts w:hint="eastAsia"/>
                <w:noProof/>
                <w:rtl/>
              </w:rPr>
              <w:t>عت</w:t>
            </w:r>
            <w:r w:rsidR="000D7640" w:rsidRPr="00815ACF">
              <w:rPr>
                <w:rStyle w:val="Hyperlink"/>
                <w:noProof/>
                <w:rtl/>
              </w:rPr>
              <w:t xml:space="preserve"> (</w:t>
            </w:r>
            <w:r w:rsidR="000D7640" w:rsidRPr="00815ACF">
              <w:rPr>
                <w:rStyle w:val="Hyperlink"/>
                <w:rFonts w:hint="eastAsia"/>
                <w:noProof/>
                <w:rtl/>
              </w:rPr>
              <w:t>خواه</w:t>
            </w:r>
            <w:r w:rsidR="000D7640" w:rsidRPr="00815ACF">
              <w:rPr>
                <w:rStyle w:val="Hyperlink"/>
                <w:noProof/>
                <w:rtl/>
              </w:rPr>
              <w:t xml:space="preserve"> </w:t>
            </w:r>
            <w:r w:rsidR="000D7640" w:rsidRPr="00815ACF">
              <w:rPr>
                <w:rStyle w:val="Hyperlink"/>
                <w:rFonts w:hint="eastAsia"/>
                <w:noProof/>
                <w:rtl/>
              </w:rPr>
              <w:t>ملکه</w:t>
            </w:r>
            <w:r w:rsidR="000D7640" w:rsidRPr="00815ACF">
              <w:rPr>
                <w:rStyle w:val="Hyperlink"/>
                <w:noProof/>
                <w:rtl/>
              </w:rPr>
              <w:t xml:space="preserve"> </w:t>
            </w:r>
            <w:r w:rsidR="000D7640" w:rsidRPr="00815ACF">
              <w:rPr>
                <w:rStyle w:val="Hyperlink"/>
                <w:rFonts w:hint="eastAsia"/>
                <w:noProof/>
                <w:rtl/>
              </w:rPr>
              <w:t>باشد</w:t>
            </w:r>
            <w:r w:rsidR="000D7640" w:rsidRPr="00815ACF">
              <w:rPr>
                <w:rStyle w:val="Hyperlink"/>
                <w:noProof/>
                <w:rtl/>
              </w:rPr>
              <w:t xml:space="preserve"> </w:t>
            </w:r>
            <w:r w:rsidR="000D7640" w:rsidRPr="00815ACF">
              <w:rPr>
                <w:rStyle w:val="Hyperlink"/>
                <w:rFonts w:hint="cs"/>
                <w:noProof/>
                <w:rtl/>
              </w:rPr>
              <w:t>ی</w:t>
            </w:r>
            <w:r w:rsidR="000D7640" w:rsidRPr="00815ACF">
              <w:rPr>
                <w:rStyle w:val="Hyperlink"/>
                <w:rFonts w:hint="eastAsia"/>
                <w:noProof/>
                <w:rtl/>
              </w:rPr>
              <w:t>ا</w:t>
            </w:r>
            <w:r w:rsidR="000D7640" w:rsidRPr="00815ACF">
              <w:rPr>
                <w:rStyle w:val="Hyperlink"/>
                <w:noProof/>
                <w:rtl/>
              </w:rPr>
              <w:t xml:space="preserve"> </w:t>
            </w:r>
            <w:r w:rsidR="000D7640" w:rsidRPr="00815ACF">
              <w:rPr>
                <w:rStyle w:val="Hyperlink"/>
                <w:rFonts w:hint="eastAsia"/>
                <w:noProof/>
                <w:rtl/>
              </w:rPr>
              <w:t>نباشد</w:t>
            </w:r>
            <w:r w:rsidR="000D7640" w:rsidRPr="00815ACF">
              <w:rPr>
                <w:rStyle w:val="Hyperlink"/>
                <w:noProof/>
                <w:rtl/>
              </w:rPr>
              <w:t>)</w:t>
            </w:r>
            <w:r w:rsidR="000D7640">
              <w:rPr>
                <w:noProof/>
                <w:webHidden/>
              </w:rPr>
              <w:tab/>
            </w:r>
            <w:r w:rsidR="000D7640">
              <w:rPr>
                <w:noProof/>
                <w:webHidden/>
              </w:rPr>
              <w:fldChar w:fldCharType="begin"/>
            </w:r>
            <w:r w:rsidR="000D7640">
              <w:rPr>
                <w:noProof/>
                <w:webHidden/>
              </w:rPr>
              <w:instrText xml:space="preserve"> PAGEREF _Toc526205769 \h </w:instrText>
            </w:r>
            <w:r w:rsidR="000D7640">
              <w:rPr>
                <w:noProof/>
                <w:webHidden/>
              </w:rPr>
            </w:r>
            <w:r w:rsidR="000D7640">
              <w:rPr>
                <w:noProof/>
                <w:webHidden/>
              </w:rPr>
              <w:fldChar w:fldCharType="separate"/>
            </w:r>
            <w:r w:rsidR="005408E1">
              <w:rPr>
                <w:noProof/>
                <w:webHidden/>
                <w:rtl/>
              </w:rPr>
              <w:t>5</w:t>
            </w:r>
            <w:r w:rsidR="000D7640">
              <w:rPr>
                <w:noProof/>
                <w:webHidden/>
              </w:rPr>
              <w:fldChar w:fldCharType="end"/>
            </w:r>
          </w:hyperlink>
        </w:p>
        <w:p w:rsidR="000D7640" w:rsidRDefault="000D7640" w:rsidP="000D7640">
          <w:pPr>
            <w:spacing w:line="480" w:lineRule="auto"/>
          </w:pPr>
          <w:r>
            <w:rPr>
              <w:b/>
              <w:bCs/>
              <w:noProof/>
            </w:rPr>
            <w:fldChar w:fldCharType="end"/>
          </w:r>
        </w:p>
      </w:sdtContent>
    </w:sdt>
    <w:p w:rsidR="000D7640" w:rsidRDefault="000D7640" w:rsidP="004D5B1F">
      <w:pPr>
        <w:jc w:val="center"/>
        <w:rPr>
          <w:rtl/>
        </w:rPr>
      </w:pPr>
    </w:p>
    <w:p w:rsidR="000D7640" w:rsidRDefault="000D7640">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1" w:name="_Toc513477529"/>
      <w:bookmarkStart w:id="2" w:name="_Toc526205763"/>
      <w:r>
        <w:rPr>
          <w:rFonts w:hint="cs"/>
          <w:rtl/>
        </w:rPr>
        <w:t>موضوع: فقه / اجتهاد و تقلید /مسأله تقلید (شرایط مجتهد- شرط عدالت)</w:t>
      </w:r>
      <w:bookmarkEnd w:id="1"/>
      <w:bookmarkEnd w:id="2"/>
    </w:p>
    <w:p w:rsidR="004D5B1F" w:rsidRDefault="004D5B1F" w:rsidP="004D5B1F">
      <w:pPr>
        <w:pStyle w:val="Heading3"/>
        <w:rPr>
          <w:rtl/>
        </w:rPr>
      </w:pPr>
      <w:bookmarkStart w:id="3" w:name="_Toc526205764"/>
      <w:r w:rsidRPr="004D5B1F">
        <w:rPr>
          <w:rFonts w:hint="cs"/>
          <w:rtl/>
        </w:rPr>
        <w:t>اشاره</w:t>
      </w:r>
      <w:bookmarkEnd w:id="3"/>
    </w:p>
    <w:p w:rsidR="000210C4" w:rsidRDefault="000210C4" w:rsidP="000210C4">
      <w:pPr>
        <w:rPr>
          <w:rtl/>
        </w:rPr>
      </w:pPr>
      <w:r>
        <w:rPr>
          <w:rFonts w:hint="cs"/>
          <w:rtl/>
        </w:rPr>
        <w:t xml:space="preserve">بحث در این بود که عدالت از لحاظ اصطلاحی و در فقه به چه معنا است و مقصود از عدالت که در موارد مختلف در فقه </w:t>
      </w:r>
      <w:r w:rsidR="005C199B">
        <w:rPr>
          <w:rFonts w:hint="cs"/>
          <w:rtl/>
        </w:rPr>
        <w:t>به‌عنوان</w:t>
      </w:r>
      <w:r>
        <w:rPr>
          <w:rFonts w:hint="cs"/>
          <w:rtl/>
        </w:rPr>
        <w:t xml:space="preserve"> شرطی ذکر شده است چه</w:t>
      </w:r>
      <w:r w:rsidR="00EB1DFC">
        <w:rPr>
          <w:rFonts w:hint="cs"/>
          <w:rtl/>
        </w:rPr>
        <w:t xml:space="preserve"> می‌</w:t>
      </w:r>
      <w:r>
        <w:rPr>
          <w:rFonts w:hint="cs"/>
          <w:rtl/>
        </w:rPr>
        <w:t>باشد؟</w:t>
      </w:r>
    </w:p>
    <w:p w:rsidR="000210C4" w:rsidRDefault="000210C4" w:rsidP="000210C4">
      <w:pPr>
        <w:rPr>
          <w:rtl/>
        </w:rPr>
      </w:pPr>
      <w:r>
        <w:rPr>
          <w:rFonts w:hint="cs"/>
          <w:rtl/>
        </w:rPr>
        <w:t>در جلسات گذشته مجموع</w:t>
      </w:r>
      <w:r w:rsidR="00F25688">
        <w:rPr>
          <w:rFonts w:hint="cs"/>
          <w:rtl/>
        </w:rPr>
        <w:t xml:space="preserve">ه‌ای </w:t>
      </w:r>
      <w:r>
        <w:rPr>
          <w:rFonts w:hint="cs"/>
          <w:rtl/>
        </w:rPr>
        <w:t>از مباحث در مقدّمات ذکر شد که پس از گذر از آن مباحثی که در مقدّمات ذکر شد در اینجا به اقوالی که در این مسأله در کلمات فقها وجود داشته و به آن اشاره شده است پرداخت خواهد شد.</w:t>
      </w:r>
    </w:p>
    <w:p w:rsidR="000210C4" w:rsidRDefault="000210C4" w:rsidP="000210C4">
      <w:pPr>
        <w:pStyle w:val="Heading1"/>
        <w:rPr>
          <w:rtl/>
        </w:rPr>
      </w:pPr>
      <w:bookmarkStart w:id="4" w:name="_Toc526205765"/>
      <w:r>
        <w:rPr>
          <w:rFonts w:hint="cs"/>
          <w:rtl/>
        </w:rPr>
        <w:t>اقوال علما در باب عدالت</w:t>
      </w:r>
      <w:bookmarkEnd w:id="4"/>
    </w:p>
    <w:p w:rsidR="000210C4" w:rsidRDefault="005C199B" w:rsidP="000210C4">
      <w:pPr>
        <w:rPr>
          <w:rtl/>
        </w:rPr>
      </w:pPr>
      <w:r>
        <w:rPr>
          <w:rFonts w:hint="cs"/>
          <w:rtl/>
        </w:rPr>
        <w:t>همان‌طور</w:t>
      </w:r>
      <w:r w:rsidR="000210C4">
        <w:rPr>
          <w:rFonts w:hint="cs"/>
          <w:rtl/>
        </w:rPr>
        <w:t xml:space="preserve"> که گفته شد این اقوال در معمول کتاب</w:t>
      </w:r>
      <w:r w:rsidR="00EB1DFC">
        <w:rPr>
          <w:rFonts w:hint="cs"/>
          <w:rtl/>
        </w:rPr>
        <w:t xml:space="preserve">‌ها </w:t>
      </w:r>
      <w:r w:rsidR="000210C4">
        <w:rPr>
          <w:rFonts w:hint="cs"/>
          <w:rtl/>
        </w:rPr>
        <w:t>وارد شده است از جمله در رسال</w:t>
      </w:r>
      <w:r w:rsidR="00F25688">
        <w:rPr>
          <w:rFonts w:hint="cs"/>
          <w:rtl/>
        </w:rPr>
        <w:t xml:space="preserve">ه‌ای </w:t>
      </w:r>
      <w:r w:rsidR="000210C4">
        <w:rPr>
          <w:rFonts w:hint="cs"/>
          <w:rtl/>
        </w:rPr>
        <w:t>که مرحوم شیخ در باب عدالت نوشت</w:t>
      </w:r>
      <w:r w:rsidR="00147E7C">
        <w:rPr>
          <w:rFonts w:hint="cs"/>
          <w:rtl/>
        </w:rPr>
        <w:t xml:space="preserve">ه‌اند </w:t>
      </w:r>
      <w:r w:rsidR="000210C4">
        <w:rPr>
          <w:rFonts w:hint="cs"/>
          <w:rtl/>
        </w:rPr>
        <w:t xml:space="preserve">و </w:t>
      </w:r>
      <w:r>
        <w:rPr>
          <w:rFonts w:hint="cs"/>
          <w:rtl/>
        </w:rPr>
        <w:t>همین‌طور</w:t>
      </w:r>
      <w:r w:rsidR="000210C4">
        <w:rPr>
          <w:rFonts w:hint="cs"/>
          <w:rtl/>
        </w:rPr>
        <w:t xml:space="preserve"> در سایر کتب همچون تنقیح مرحوم آقای خوئی و امثال اینها.</w:t>
      </w:r>
    </w:p>
    <w:p w:rsidR="000210C4" w:rsidRDefault="000210C4" w:rsidP="000210C4">
      <w:pPr>
        <w:rPr>
          <w:rtl/>
        </w:rPr>
      </w:pPr>
      <w:r>
        <w:rPr>
          <w:rFonts w:hint="cs"/>
          <w:rtl/>
        </w:rPr>
        <w:t>علما به این صورت اقوال را بیان کرد</w:t>
      </w:r>
      <w:r w:rsidR="00147E7C">
        <w:rPr>
          <w:rFonts w:hint="cs"/>
          <w:rtl/>
        </w:rPr>
        <w:t>ه‌اند</w:t>
      </w:r>
      <w:r>
        <w:rPr>
          <w:rFonts w:hint="cs"/>
          <w:rtl/>
        </w:rPr>
        <w:t>:</w:t>
      </w:r>
    </w:p>
    <w:p w:rsidR="000210C4" w:rsidRDefault="000210C4" w:rsidP="000210C4">
      <w:pPr>
        <w:pStyle w:val="Heading2"/>
        <w:rPr>
          <w:rtl/>
        </w:rPr>
      </w:pPr>
      <w:bookmarkStart w:id="5" w:name="_Toc526205766"/>
      <w:r>
        <w:rPr>
          <w:rFonts w:hint="cs"/>
          <w:rtl/>
        </w:rPr>
        <w:t>قول اول:</w:t>
      </w:r>
      <w:r w:rsidR="00B44689">
        <w:rPr>
          <w:rFonts w:hint="cs"/>
          <w:rtl/>
        </w:rPr>
        <w:t xml:space="preserve"> عدالت = ملکه نفسانیه</w:t>
      </w:r>
      <w:bookmarkEnd w:id="5"/>
    </w:p>
    <w:p w:rsidR="000210C4" w:rsidRDefault="000210C4" w:rsidP="000210C4">
      <w:pPr>
        <w:rPr>
          <w:rtl/>
        </w:rPr>
      </w:pPr>
      <w:r>
        <w:rPr>
          <w:rFonts w:hint="cs"/>
          <w:rtl/>
        </w:rPr>
        <w:t xml:space="preserve">اولین قولی که مطرح شده است این است که عدالت و </w:t>
      </w:r>
      <w:r w:rsidR="005C199B">
        <w:rPr>
          <w:rFonts w:hint="cs"/>
          <w:rtl/>
        </w:rPr>
        <w:t>آنچه</w:t>
      </w:r>
      <w:r>
        <w:rPr>
          <w:rFonts w:hint="cs"/>
          <w:rtl/>
        </w:rPr>
        <w:t xml:space="preserve"> مفهوم عدالت را</w:t>
      </w:r>
      <w:r w:rsidR="00EB1DFC">
        <w:rPr>
          <w:rFonts w:hint="cs"/>
          <w:rtl/>
        </w:rPr>
        <w:t xml:space="preserve"> می‌</w:t>
      </w:r>
      <w:r>
        <w:rPr>
          <w:rFonts w:hint="cs"/>
          <w:rtl/>
        </w:rPr>
        <w:t>رساند همچون «تقوی» «ورع» و امثال اینها ملکه نفسانیه</w:t>
      </w:r>
      <w:r w:rsidR="00EB1DFC">
        <w:rPr>
          <w:rFonts w:hint="cs"/>
          <w:rtl/>
        </w:rPr>
        <w:t xml:space="preserve"> می‌</w:t>
      </w:r>
      <w:r>
        <w:rPr>
          <w:rFonts w:hint="cs"/>
          <w:rtl/>
        </w:rPr>
        <w:t xml:space="preserve">باشند که </w:t>
      </w:r>
      <w:r w:rsidR="00C00585">
        <w:rPr>
          <w:rFonts w:hint="cs"/>
          <w:rtl/>
        </w:rPr>
        <w:t>هیأت</w:t>
      </w:r>
      <w:r>
        <w:rPr>
          <w:rFonts w:hint="cs"/>
          <w:rtl/>
        </w:rPr>
        <w:t xml:space="preserve"> راسخه فی النّفس</w:t>
      </w:r>
      <w:r w:rsidR="00EB1DFC">
        <w:rPr>
          <w:rFonts w:hint="cs"/>
          <w:rtl/>
        </w:rPr>
        <w:t xml:space="preserve"> می‌</w:t>
      </w:r>
      <w:r>
        <w:rPr>
          <w:rFonts w:hint="cs"/>
          <w:rtl/>
        </w:rPr>
        <w:t>باشد که</w:t>
      </w:r>
      <w:r w:rsidR="005C199B">
        <w:rPr>
          <w:rtl/>
        </w:rPr>
        <w:t xml:space="preserve"> </w:t>
      </w:r>
      <w:r>
        <w:rPr>
          <w:rFonts w:hint="cs"/>
          <w:rtl/>
        </w:rPr>
        <w:t xml:space="preserve">در جلسه قبل عبارت آن گفته شده </w:t>
      </w:r>
      <w:r w:rsidR="005C199B">
        <w:rPr>
          <w:rtl/>
        </w:rPr>
        <w:t>که «</w:t>
      </w:r>
      <w:r>
        <w:rPr>
          <w:rFonts w:hint="cs"/>
          <w:rtl/>
        </w:rPr>
        <w:t>تصدُرُ عنها الأفعال بسهول</w:t>
      </w:r>
      <w:r w:rsidR="00147E7C">
        <w:rPr>
          <w:rFonts w:hint="cs"/>
          <w:rtl/>
        </w:rPr>
        <w:t>ة</w:t>
      </w:r>
      <w:r>
        <w:rPr>
          <w:rFonts w:hint="cs"/>
          <w:rtl/>
        </w:rPr>
        <w:t xml:space="preserve"> و بلا رویّ</w:t>
      </w:r>
      <w:r w:rsidR="00147E7C">
        <w:rPr>
          <w:rFonts w:hint="cs"/>
          <w:rtl/>
        </w:rPr>
        <w:t>ة</w:t>
      </w:r>
      <w:r>
        <w:rPr>
          <w:rFonts w:hint="cs"/>
          <w:rtl/>
        </w:rPr>
        <w:t>». این یک تعریف</w:t>
      </w:r>
      <w:r w:rsidR="00EB1DFC">
        <w:rPr>
          <w:rFonts w:hint="cs"/>
          <w:rtl/>
        </w:rPr>
        <w:t xml:space="preserve"> می‌</w:t>
      </w:r>
      <w:r>
        <w:rPr>
          <w:rFonts w:hint="cs"/>
          <w:rtl/>
        </w:rPr>
        <w:t>باشد که به بسیاری از بزرگان متقدّمین و متأخرین نسبت داده شده است و از جمله آنها مرحوم علامه حلّی، شهید و مجموع</w:t>
      </w:r>
      <w:r w:rsidR="00F25688">
        <w:rPr>
          <w:rFonts w:hint="cs"/>
          <w:rtl/>
        </w:rPr>
        <w:t xml:space="preserve">ه‌ای </w:t>
      </w:r>
      <w:r>
        <w:rPr>
          <w:rFonts w:hint="cs"/>
          <w:rtl/>
        </w:rPr>
        <w:t>از بزرگانی که اسامی اینها در همین رساله عدالت از مرحوم شیخ انصاری و تنقیح مرحوم خوئی و موارد دیگر ملاحظه شود.</w:t>
      </w:r>
      <w:r w:rsidR="00EB1DFC">
        <w:rPr>
          <w:rFonts w:hint="cs"/>
          <w:rtl/>
        </w:rPr>
        <w:t xml:space="preserve"> می‌</w:t>
      </w:r>
      <w:r>
        <w:rPr>
          <w:rFonts w:hint="cs"/>
          <w:rtl/>
        </w:rPr>
        <w:t>توان گفت مرحوم شیخ بهتر از بقیه این اقوال را در این رساله ذکر کرد</w:t>
      </w:r>
      <w:r w:rsidR="00147E7C">
        <w:rPr>
          <w:rFonts w:hint="cs"/>
          <w:rtl/>
        </w:rPr>
        <w:t xml:space="preserve">ه‌اند </w:t>
      </w:r>
      <w:r>
        <w:rPr>
          <w:rFonts w:hint="cs"/>
          <w:rtl/>
        </w:rPr>
        <w:t>و قائلان را نیز مشخص نمود</w:t>
      </w:r>
      <w:r w:rsidR="00147E7C">
        <w:rPr>
          <w:rFonts w:hint="cs"/>
          <w:rtl/>
        </w:rPr>
        <w:t>ه‌اند</w:t>
      </w:r>
      <w:r>
        <w:rPr>
          <w:rFonts w:hint="cs"/>
          <w:rtl/>
        </w:rPr>
        <w:t>.</w:t>
      </w:r>
    </w:p>
    <w:p w:rsidR="000210C4" w:rsidRDefault="000210C4" w:rsidP="000210C4">
      <w:pPr>
        <w:rPr>
          <w:rtl/>
        </w:rPr>
      </w:pPr>
      <w:r>
        <w:rPr>
          <w:rFonts w:hint="cs"/>
          <w:rtl/>
        </w:rPr>
        <w:t>به طور کل مجموعه از فقها قائل به این ه</w:t>
      </w:r>
      <w:r w:rsidR="00D55B71">
        <w:rPr>
          <w:rFonts w:hint="cs"/>
          <w:rtl/>
        </w:rPr>
        <w:t>ستند که عدالت و ما یشابه العدالة</w:t>
      </w:r>
      <w:r>
        <w:rPr>
          <w:rFonts w:hint="cs"/>
          <w:rtl/>
        </w:rPr>
        <w:t xml:space="preserve"> من المفاهیم عبارت است از همان ملک</w:t>
      </w:r>
      <w:r w:rsidR="00F25688">
        <w:rPr>
          <w:rFonts w:hint="cs"/>
          <w:rtl/>
        </w:rPr>
        <w:t xml:space="preserve">ه‌ای </w:t>
      </w:r>
      <w:r>
        <w:rPr>
          <w:rFonts w:hint="cs"/>
          <w:rtl/>
        </w:rPr>
        <w:t>که در جلسه قبل توضیح داده شد.</w:t>
      </w:r>
    </w:p>
    <w:p w:rsidR="000210C4" w:rsidRDefault="00D55B71" w:rsidP="000210C4">
      <w:pPr>
        <w:rPr>
          <w:rtl/>
        </w:rPr>
      </w:pPr>
      <w:r>
        <w:rPr>
          <w:rFonts w:hint="cs"/>
          <w:rtl/>
        </w:rPr>
        <w:t>به‌عبارت‌دیگر</w:t>
      </w:r>
      <w:r w:rsidR="00EB1DFC">
        <w:rPr>
          <w:rFonts w:hint="cs"/>
          <w:rtl/>
        </w:rPr>
        <w:t xml:space="preserve"> می‌</w:t>
      </w:r>
      <w:r w:rsidR="000210C4">
        <w:rPr>
          <w:rFonts w:hint="cs"/>
          <w:rtl/>
        </w:rPr>
        <w:t>توان گفت که مفهوم اصلی همان خُلق</w:t>
      </w:r>
      <w:r w:rsidR="00EB1DFC">
        <w:rPr>
          <w:rFonts w:hint="cs"/>
          <w:rtl/>
        </w:rPr>
        <w:t xml:space="preserve"> می‌</w:t>
      </w:r>
      <w:r w:rsidR="000210C4">
        <w:rPr>
          <w:rFonts w:hint="cs"/>
          <w:rtl/>
        </w:rPr>
        <w:t>باشد که یک امر نفسانی و درونی است، ملکه نفسانی</w:t>
      </w:r>
      <w:r w:rsidR="00F25688">
        <w:rPr>
          <w:rFonts w:hint="cs"/>
          <w:rtl/>
        </w:rPr>
        <w:t xml:space="preserve">ه‌ای </w:t>
      </w:r>
      <w:r w:rsidR="000210C4">
        <w:rPr>
          <w:rFonts w:hint="cs"/>
          <w:rtl/>
        </w:rPr>
        <w:t>که «تصدُرُ عنها الأفعال بسهول</w:t>
      </w:r>
      <w:r w:rsidR="00147E7C">
        <w:rPr>
          <w:rFonts w:hint="cs"/>
          <w:rtl/>
        </w:rPr>
        <w:t>ة</w:t>
      </w:r>
      <w:r w:rsidR="000210C4">
        <w:rPr>
          <w:rFonts w:hint="cs"/>
          <w:rtl/>
        </w:rPr>
        <w:t xml:space="preserve">». در </w:t>
      </w:r>
      <w:r w:rsidR="00B44689">
        <w:rPr>
          <w:rFonts w:hint="cs"/>
          <w:rtl/>
        </w:rPr>
        <w:t>واقع هسته اصلی معنا خُلق</w:t>
      </w:r>
      <w:r w:rsidR="00EB1DFC">
        <w:rPr>
          <w:rFonts w:hint="cs"/>
          <w:rtl/>
        </w:rPr>
        <w:t xml:space="preserve"> می‌</w:t>
      </w:r>
      <w:r w:rsidR="00B44689">
        <w:rPr>
          <w:rFonts w:hint="cs"/>
          <w:rtl/>
        </w:rPr>
        <w:t>باشد و به عبارتی همان روحیه و امر نفسانی است، منتهی آن روحیه و امر نفسانی که از آن افعال متناسب صادر</w:t>
      </w:r>
      <w:r w:rsidR="00EB1DFC">
        <w:rPr>
          <w:rFonts w:hint="cs"/>
          <w:rtl/>
        </w:rPr>
        <w:t xml:space="preserve"> می‌</w:t>
      </w:r>
      <w:r w:rsidR="00B44689">
        <w:rPr>
          <w:rFonts w:hint="cs"/>
          <w:rtl/>
        </w:rPr>
        <w:t>شود یعنی روحیه ورع و تقوایی که موجب ترک محرّمات و إتیان واجبات</w:t>
      </w:r>
      <w:r w:rsidR="00EB1DFC">
        <w:rPr>
          <w:rFonts w:hint="cs"/>
          <w:rtl/>
        </w:rPr>
        <w:t xml:space="preserve"> می‌</w:t>
      </w:r>
      <w:r w:rsidR="00B44689">
        <w:rPr>
          <w:rFonts w:hint="cs"/>
          <w:rtl/>
        </w:rPr>
        <w:t xml:space="preserve">شود یا به بیان دیگر آن روحیه، ملکه و </w:t>
      </w:r>
      <w:r w:rsidR="00C00585">
        <w:rPr>
          <w:rFonts w:hint="cs"/>
          <w:rtl/>
        </w:rPr>
        <w:t>هیأت</w:t>
      </w:r>
      <w:r w:rsidR="00B44689">
        <w:rPr>
          <w:rFonts w:hint="cs"/>
          <w:rtl/>
        </w:rPr>
        <w:t xml:space="preserve"> راسخ</w:t>
      </w:r>
      <w:r w:rsidR="00F25688">
        <w:rPr>
          <w:rFonts w:hint="cs"/>
          <w:rtl/>
        </w:rPr>
        <w:t xml:space="preserve">ه‌ای </w:t>
      </w:r>
      <w:r w:rsidR="00B44689">
        <w:rPr>
          <w:rFonts w:hint="cs"/>
          <w:rtl/>
        </w:rPr>
        <w:t>که موجب</w:t>
      </w:r>
      <w:r w:rsidR="00EB1DFC">
        <w:rPr>
          <w:rFonts w:hint="cs"/>
          <w:rtl/>
        </w:rPr>
        <w:t xml:space="preserve"> می‌</w:t>
      </w:r>
      <w:r w:rsidR="00B44689">
        <w:rPr>
          <w:rFonts w:hint="cs"/>
          <w:rtl/>
        </w:rPr>
        <w:t>شود شخص محرّمات را ترک کرده و واجبات را انجام بدهد.</w:t>
      </w:r>
    </w:p>
    <w:p w:rsidR="00B44689" w:rsidRDefault="00B44689" w:rsidP="00164366">
      <w:pPr>
        <w:rPr>
          <w:rtl/>
        </w:rPr>
      </w:pPr>
      <w:r>
        <w:rPr>
          <w:rFonts w:hint="cs"/>
          <w:rtl/>
        </w:rPr>
        <w:lastRenderedPageBreak/>
        <w:t>این قول اوّلی است که بسیاری از فقها نسبت داده شده است از متقدّمین همچون مرحوم علّامه و امثالهم و همچنین در متأخرین نیز کسانی که عدالت را به همین معنا تفسیر</w:t>
      </w:r>
      <w:r w:rsidR="00EB1DFC">
        <w:rPr>
          <w:rFonts w:hint="cs"/>
          <w:rtl/>
        </w:rPr>
        <w:t xml:space="preserve"> می‌</w:t>
      </w:r>
      <w:r>
        <w:rPr>
          <w:rFonts w:hint="cs"/>
          <w:rtl/>
        </w:rPr>
        <w:t>کنند کم</w:t>
      </w:r>
      <w:r w:rsidR="00EB1DFC">
        <w:rPr>
          <w:rFonts w:hint="cs"/>
          <w:rtl/>
        </w:rPr>
        <w:t xml:space="preserve"> نمی‌</w:t>
      </w:r>
      <w:r>
        <w:rPr>
          <w:rFonts w:hint="cs"/>
          <w:rtl/>
        </w:rPr>
        <w:t>باشند از جمله مرحوم سیّد یزدی (صاحب عروه) که در اینجا تعبیرشان همین بود که «العدال</w:t>
      </w:r>
      <w:r w:rsidR="00164366">
        <w:rPr>
          <w:rFonts w:hint="cs"/>
          <w:rtl/>
        </w:rPr>
        <w:t>ة</w:t>
      </w:r>
      <w:r>
        <w:rPr>
          <w:rFonts w:hint="cs"/>
          <w:rtl/>
        </w:rPr>
        <w:t xml:space="preserve"> عبار</w:t>
      </w:r>
      <w:r w:rsidR="00EF383C">
        <w:rPr>
          <w:rFonts w:hint="cs"/>
          <w:rtl/>
        </w:rPr>
        <w:t>ة</w:t>
      </w:r>
      <w:r>
        <w:rPr>
          <w:rFonts w:hint="cs"/>
          <w:rtl/>
        </w:rPr>
        <w:t xml:space="preserve"> عن ملک</w:t>
      </w:r>
      <w:r w:rsidR="00EF383C">
        <w:rPr>
          <w:rFonts w:hint="cs"/>
          <w:rtl/>
        </w:rPr>
        <w:t>ة</w:t>
      </w:r>
      <w:r>
        <w:rPr>
          <w:rFonts w:hint="cs"/>
          <w:rtl/>
        </w:rPr>
        <w:t xml:space="preserve"> إتیان الواجبات و ترک المحرّمات» و در معاصرین نیز بزرگانی همچون حضرت امام رضوان الله تعالی علیه و جمعی از کسانی که جزء معاصرین</w:t>
      </w:r>
      <w:r w:rsidR="00EB1DFC">
        <w:rPr>
          <w:rFonts w:hint="cs"/>
          <w:rtl/>
        </w:rPr>
        <w:t xml:space="preserve"> می‌</w:t>
      </w:r>
      <w:r>
        <w:rPr>
          <w:rFonts w:hint="cs"/>
          <w:rtl/>
        </w:rPr>
        <w:t>باشند نیز همین نظر را پذیرفت</w:t>
      </w:r>
      <w:r w:rsidR="00147E7C">
        <w:rPr>
          <w:rFonts w:hint="cs"/>
          <w:rtl/>
        </w:rPr>
        <w:t xml:space="preserve">ه‌اند </w:t>
      </w:r>
      <w:r>
        <w:rPr>
          <w:rFonts w:hint="cs"/>
          <w:rtl/>
        </w:rPr>
        <w:t>و در واقع تمام کسانی که در اینجا به عروه حاشیه نزد</w:t>
      </w:r>
      <w:r w:rsidR="00147E7C">
        <w:rPr>
          <w:rFonts w:hint="cs"/>
          <w:rtl/>
        </w:rPr>
        <w:t xml:space="preserve">ه‌اند </w:t>
      </w:r>
      <w:r>
        <w:rPr>
          <w:rFonts w:hint="cs"/>
          <w:rtl/>
        </w:rPr>
        <w:t>همین نظر را پذیرفت</w:t>
      </w:r>
      <w:r w:rsidR="00147E7C">
        <w:rPr>
          <w:rFonts w:hint="cs"/>
          <w:rtl/>
        </w:rPr>
        <w:t xml:space="preserve">ه‌اند </w:t>
      </w:r>
      <w:r>
        <w:rPr>
          <w:rFonts w:hint="cs"/>
          <w:rtl/>
        </w:rPr>
        <w:t>و بسیاری از فقهای معاصر هم حاشیه نزد</w:t>
      </w:r>
      <w:r w:rsidR="00147E7C">
        <w:rPr>
          <w:rFonts w:hint="cs"/>
          <w:rtl/>
        </w:rPr>
        <w:t xml:space="preserve">ه‌اند </w:t>
      </w:r>
      <w:r>
        <w:rPr>
          <w:rFonts w:hint="cs"/>
          <w:rtl/>
        </w:rPr>
        <w:t>که این به همین معنا است که این متن را پذیرفت</w:t>
      </w:r>
      <w:r w:rsidR="00147E7C">
        <w:rPr>
          <w:rFonts w:hint="cs"/>
          <w:rtl/>
        </w:rPr>
        <w:t>ه‌اند</w:t>
      </w:r>
      <w:r>
        <w:rPr>
          <w:rFonts w:hint="cs"/>
          <w:rtl/>
        </w:rPr>
        <w:t>.</w:t>
      </w:r>
    </w:p>
    <w:p w:rsidR="00B44689" w:rsidRDefault="00B44689" w:rsidP="00B44689">
      <w:pPr>
        <w:pStyle w:val="Heading3"/>
        <w:rPr>
          <w:rtl/>
        </w:rPr>
      </w:pPr>
      <w:bookmarkStart w:id="6" w:name="_Toc526205767"/>
      <w:r>
        <w:rPr>
          <w:rFonts w:hint="cs"/>
          <w:rtl/>
        </w:rPr>
        <w:t xml:space="preserve">نکته: </w:t>
      </w:r>
      <w:r w:rsidR="00341EFA">
        <w:rPr>
          <w:rFonts w:hint="cs"/>
          <w:rtl/>
        </w:rPr>
        <w:t>ظهور و بروز عدالت</w:t>
      </w:r>
      <w:bookmarkEnd w:id="6"/>
    </w:p>
    <w:p w:rsidR="00B44689" w:rsidRDefault="00B44689" w:rsidP="00B44689">
      <w:pPr>
        <w:rPr>
          <w:rtl/>
        </w:rPr>
      </w:pPr>
      <w:r>
        <w:rPr>
          <w:rFonts w:hint="cs"/>
          <w:rtl/>
        </w:rPr>
        <w:t>در اینجا ملاحظ</w:t>
      </w:r>
      <w:r w:rsidR="00F25688">
        <w:rPr>
          <w:rFonts w:hint="cs"/>
          <w:rtl/>
        </w:rPr>
        <w:t xml:space="preserve">ه‌ای </w:t>
      </w:r>
      <w:r>
        <w:rPr>
          <w:rFonts w:hint="cs"/>
          <w:rtl/>
        </w:rPr>
        <w:t xml:space="preserve">که وجود دارد و باید به آن توجه داشت این است که کسانی که </w:t>
      </w:r>
      <w:r w:rsidR="00D55B71">
        <w:rPr>
          <w:rFonts w:hint="cs"/>
          <w:rtl/>
        </w:rPr>
        <w:t>قائل‌اند</w:t>
      </w:r>
      <w:r>
        <w:rPr>
          <w:rFonts w:hint="cs"/>
          <w:rtl/>
        </w:rPr>
        <w:t xml:space="preserve"> که عدالت عبارت است از خُلق، روحیه، </w:t>
      </w:r>
      <w:r w:rsidR="00C00585">
        <w:rPr>
          <w:rFonts w:hint="cs"/>
          <w:rtl/>
        </w:rPr>
        <w:t>هیأت</w:t>
      </w:r>
      <w:r>
        <w:rPr>
          <w:rFonts w:hint="cs"/>
          <w:rtl/>
        </w:rPr>
        <w:t xml:space="preserve"> و </w:t>
      </w:r>
      <w:r w:rsidR="00D55B71">
        <w:rPr>
          <w:rFonts w:hint="cs"/>
          <w:rtl/>
        </w:rPr>
        <w:t>کیفیت</w:t>
      </w:r>
      <w:r>
        <w:rPr>
          <w:rFonts w:hint="cs"/>
          <w:rtl/>
        </w:rPr>
        <w:t xml:space="preserve"> نفسانیه که موجب ترک محرّمات و فعل واجبات</w:t>
      </w:r>
      <w:r w:rsidR="00EB1DFC">
        <w:rPr>
          <w:rFonts w:hint="cs"/>
          <w:rtl/>
        </w:rPr>
        <w:t xml:space="preserve"> می‌</w:t>
      </w:r>
      <w:r>
        <w:rPr>
          <w:rFonts w:hint="cs"/>
          <w:rtl/>
        </w:rPr>
        <w:t>شود این را بما هی هی</w:t>
      </w:r>
      <w:r w:rsidR="00EB1DFC">
        <w:rPr>
          <w:rFonts w:hint="cs"/>
          <w:rtl/>
        </w:rPr>
        <w:t xml:space="preserve"> نمی‌</w:t>
      </w:r>
      <w:r>
        <w:rPr>
          <w:rFonts w:hint="cs"/>
          <w:rtl/>
        </w:rPr>
        <w:t>گویند عدالت است بلکه معتقدند که هنگامی این را عدالت</w:t>
      </w:r>
      <w:r w:rsidR="00EB1DFC">
        <w:rPr>
          <w:rFonts w:hint="cs"/>
          <w:rtl/>
        </w:rPr>
        <w:t xml:space="preserve"> می‌</w:t>
      </w:r>
      <w:r>
        <w:rPr>
          <w:rFonts w:hint="cs"/>
          <w:rtl/>
        </w:rPr>
        <w:t>دانیم که در عمل نیز ظهور و بروز داشته باشد</w:t>
      </w:r>
      <w:r w:rsidR="00D55B71">
        <w:rPr>
          <w:rFonts w:hint="cs"/>
          <w:rtl/>
        </w:rPr>
        <w:t xml:space="preserve"> و الا</w:t>
      </w:r>
      <w:r w:rsidR="00341EFA">
        <w:rPr>
          <w:rFonts w:hint="cs"/>
          <w:rtl/>
        </w:rPr>
        <w:t xml:space="preserve"> اگر این ملکه وجود داشته باشد اما در مدّت معتنابهی با یک سری هواهای نفسانی مواجه بوده و مورد غلبه آنها است که موجب</w:t>
      </w:r>
      <w:r w:rsidR="00EB1DFC">
        <w:rPr>
          <w:rFonts w:hint="cs"/>
          <w:rtl/>
        </w:rPr>
        <w:t xml:space="preserve"> می‌</w:t>
      </w:r>
      <w:r w:rsidR="00341EFA">
        <w:rPr>
          <w:rFonts w:hint="cs"/>
          <w:rtl/>
        </w:rPr>
        <w:t xml:space="preserve">شوند تا این ملکه بروز پیدا نکند </w:t>
      </w:r>
      <w:r w:rsidR="00341EFA">
        <w:rPr>
          <w:rtl/>
        </w:rPr>
        <w:t>–</w:t>
      </w:r>
      <w:r w:rsidR="00341EFA">
        <w:rPr>
          <w:rFonts w:hint="cs"/>
          <w:rtl/>
        </w:rPr>
        <w:t>با این فرض که این ملکه در اینجا وجود دارد- این چنین صورتی از نظر قائلین به قول اوّل عدالت</w:t>
      </w:r>
      <w:r w:rsidR="00EB1DFC">
        <w:rPr>
          <w:rFonts w:hint="cs"/>
          <w:rtl/>
        </w:rPr>
        <w:t xml:space="preserve"> نمی‌</w:t>
      </w:r>
      <w:r w:rsidR="00341EFA">
        <w:rPr>
          <w:rFonts w:hint="cs"/>
          <w:rtl/>
        </w:rPr>
        <w:t xml:space="preserve">باشد بلکه عدالت ملکه و </w:t>
      </w:r>
      <w:r w:rsidR="00C00585">
        <w:rPr>
          <w:rFonts w:hint="cs"/>
          <w:rtl/>
        </w:rPr>
        <w:t>هیأت</w:t>
      </w:r>
      <w:r w:rsidR="00341EFA">
        <w:rPr>
          <w:rFonts w:hint="cs"/>
          <w:rtl/>
        </w:rPr>
        <w:t xml:space="preserve"> راسخ</w:t>
      </w:r>
      <w:r w:rsidR="00F25688">
        <w:rPr>
          <w:rFonts w:hint="cs"/>
          <w:rtl/>
        </w:rPr>
        <w:t xml:space="preserve">ه‌ای </w:t>
      </w:r>
      <w:r w:rsidR="00341EFA">
        <w:rPr>
          <w:rFonts w:hint="cs"/>
          <w:rtl/>
        </w:rPr>
        <w:t>است که در عمل نیز بروز پیدا کرده است یعنی موجب ترک محرّمات و انجام واجبات شده است. اگر فرض شود که</w:t>
      </w:r>
      <w:r w:rsidR="00EB1DFC">
        <w:rPr>
          <w:rFonts w:hint="cs"/>
          <w:rtl/>
        </w:rPr>
        <w:t xml:space="preserve"> می‌</w:t>
      </w:r>
      <w:r w:rsidR="00341EFA">
        <w:rPr>
          <w:rFonts w:hint="cs"/>
          <w:rtl/>
        </w:rPr>
        <w:t>شود ملک</w:t>
      </w:r>
      <w:r w:rsidR="00F25688">
        <w:rPr>
          <w:rFonts w:hint="cs"/>
          <w:rtl/>
        </w:rPr>
        <w:t xml:space="preserve">ه‌ای </w:t>
      </w:r>
      <w:r w:rsidR="00341EFA">
        <w:rPr>
          <w:rFonts w:hint="cs"/>
          <w:rtl/>
        </w:rPr>
        <w:t>باشد ولی برای مدّتی مواجه با مانع باشد و این مانع اجازه ندهد که آن خُلق و روحیه بروز و ظهور پیدا کند این را عدالت</w:t>
      </w:r>
      <w:r w:rsidR="00EB1DFC">
        <w:rPr>
          <w:rFonts w:hint="cs"/>
          <w:rtl/>
        </w:rPr>
        <w:t xml:space="preserve"> نمی‌</w:t>
      </w:r>
      <w:r w:rsidR="00341EFA">
        <w:rPr>
          <w:rFonts w:hint="cs"/>
          <w:rtl/>
        </w:rPr>
        <w:t>دانند بلکه از نظر ایشان عدالت ملک</w:t>
      </w:r>
      <w:r w:rsidR="00F25688">
        <w:rPr>
          <w:rFonts w:hint="cs"/>
          <w:rtl/>
        </w:rPr>
        <w:t xml:space="preserve">ه‌ای </w:t>
      </w:r>
      <w:r w:rsidR="00341EFA">
        <w:rPr>
          <w:rFonts w:hint="cs"/>
          <w:rtl/>
        </w:rPr>
        <w:t>است که فعل واجبات و ترک محرّمات به صورت پیوسته و نسبتاً متوالی بر آن مترتّب باشد.</w:t>
      </w:r>
    </w:p>
    <w:p w:rsidR="00341EFA" w:rsidRDefault="00341EFA" w:rsidP="00341EFA">
      <w:pPr>
        <w:rPr>
          <w:rtl/>
        </w:rPr>
      </w:pPr>
      <w:r>
        <w:rPr>
          <w:rFonts w:hint="cs"/>
          <w:rtl/>
        </w:rPr>
        <w:t>بنابراین در قول اوّل توجه به این نکته لازم است که مقصود کسانی که قائل ملکه هستند، ملکه مجرّده عن فعل الواجبات و ترک المحرّمات</w:t>
      </w:r>
      <w:r w:rsidR="00EB1DFC">
        <w:rPr>
          <w:rFonts w:hint="cs"/>
          <w:rtl/>
        </w:rPr>
        <w:t xml:space="preserve"> نمی‌</w:t>
      </w:r>
      <w:r>
        <w:rPr>
          <w:rFonts w:hint="cs"/>
          <w:rtl/>
        </w:rPr>
        <w:t>باشد بلکه ملک</w:t>
      </w:r>
      <w:r w:rsidR="00F25688">
        <w:rPr>
          <w:rFonts w:hint="cs"/>
          <w:rtl/>
        </w:rPr>
        <w:t xml:space="preserve">ه‌ای </w:t>
      </w:r>
      <w:r>
        <w:rPr>
          <w:rFonts w:hint="cs"/>
          <w:rtl/>
        </w:rPr>
        <w:t>است که بر آن بالفعل فعل واجبات و ترک محرّمات</w:t>
      </w:r>
      <w:r w:rsidRPr="00341EFA">
        <w:rPr>
          <w:rFonts w:hint="cs"/>
          <w:rtl/>
        </w:rPr>
        <w:t xml:space="preserve"> </w:t>
      </w:r>
      <w:r>
        <w:rPr>
          <w:rFonts w:hint="cs"/>
          <w:rtl/>
        </w:rPr>
        <w:t>مترتّب شده است، این نظر اوّل</w:t>
      </w:r>
      <w:r w:rsidR="00EB1DFC">
        <w:rPr>
          <w:rFonts w:hint="cs"/>
          <w:rtl/>
        </w:rPr>
        <w:t xml:space="preserve"> می‌</w:t>
      </w:r>
      <w:r>
        <w:rPr>
          <w:rFonts w:hint="cs"/>
          <w:rtl/>
        </w:rPr>
        <w:t xml:space="preserve">باشد و </w:t>
      </w:r>
      <w:r w:rsidR="005C199B">
        <w:rPr>
          <w:rFonts w:hint="cs"/>
          <w:rtl/>
        </w:rPr>
        <w:t>همان‌طور</w:t>
      </w:r>
      <w:r>
        <w:rPr>
          <w:rFonts w:hint="cs"/>
          <w:rtl/>
        </w:rPr>
        <w:t xml:space="preserve"> که گفته شد قائلان زیادی از متقدّمین داشته است همچون علامه، شهید و بزرگانی از این قبیل در بین عصور متوسّط و متقدّم و </w:t>
      </w:r>
      <w:r w:rsidR="00533E14">
        <w:rPr>
          <w:rFonts w:hint="cs"/>
          <w:rtl/>
        </w:rPr>
        <w:t>همچنین</w:t>
      </w:r>
      <w:r>
        <w:rPr>
          <w:rFonts w:hint="cs"/>
          <w:rtl/>
        </w:rPr>
        <w:t xml:space="preserve"> در عصر جدید هم </w:t>
      </w:r>
      <w:r w:rsidR="005C199B">
        <w:rPr>
          <w:rFonts w:hint="cs"/>
          <w:rtl/>
        </w:rPr>
        <w:t>همان‌طور</w:t>
      </w:r>
      <w:r>
        <w:rPr>
          <w:rFonts w:hint="cs"/>
          <w:rtl/>
        </w:rPr>
        <w:t xml:space="preserve"> که عرض شد بزرگانی همچون صاحب عروه و مرحوم امام و امثال ایشان قائل به این نظر</w:t>
      </w:r>
      <w:r w:rsidR="00EB1DFC">
        <w:rPr>
          <w:rFonts w:hint="cs"/>
          <w:rtl/>
        </w:rPr>
        <w:t xml:space="preserve"> می‌</w:t>
      </w:r>
      <w:r>
        <w:rPr>
          <w:rFonts w:hint="cs"/>
          <w:rtl/>
        </w:rPr>
        <w:t>باشند.</w:t>
      </w:r>
    </w:p>
    <w:p w:rsidR="00341EFA" w:rsidRDefault="00341EFA" w:rsidP="00341EFA">
      <w:pPr>
        <w:rPr>
          <w:rtl/>
        </w:rPr>
      </w:pPr>
      <w:r>
        <w:rPr>
          <w:rFonts w:hint="cs"/>
          <w:rtl/>
        </w:rPr>
        <w:t xml:space="preserve">توجه بفرمایید که </w:t>
      </w:r>
      <w:r w:rsidR="005C199B">
        <w:rPr>
          <w:rFonts w:hint="cs"/>
          <w:rtl/>
        </w:rPr>
        <w:t>همان‌طور</w:t>
      </w:r>
      <w:r>
        <w:rPr>
          <w:rFonts w:hint="cs"/>
          <w:rtl/>
        </w:rPr>
        <w:t xml:space="preserve"> که در جلسه قبل عرض شد حصول ملکات نفسانی دو راه دارد؛ یک راه آن تکرار و تمرین است که ایجاد ملکه</w:t>
      </w:r>
      <w:r w:rsidR="00EB1DFC">
        <w:rPr>
          <w:rFonts w:hint="cs"/>
          <w:rtl/>
        </w:rPr>
        <w:t xml:space="preserve"> می‌</w:t>
      </w:r>
      <w:r>
        <w:rPr>
          <w:rFonts w:hint="cs"/>
          <w:rtl/>
        </w:rPr>
        <w:t xml:space="preserve">کند و راه دیگر نیز تمرینات درونی است، </w:t>
      </w:r>
      <w:r w:rsidR="005408E1">
        <w:rPr>
          <w:rFonts w:hint="cs"/>
          <w:rtl/>
        </w:rPr>
        <w:t>مثلاً</w:t>
      </w:r>
      <w:r>
        <w:rPr>
          <w:rFonts w:hint="cs"/>
          <w:rtl/>
        </w:rPr>
        <w:t xml:space="preserve"> ممکن است کسی تازه به تکلیف رسیده است و یا ممیّز</w:t>
      </w:r>
      <w:r w:rsidR="00EB1DFC">
        <w:rPr>
          <w:rFonts w:hint="cs"/>
          <w:rtl/>
        </w:rPr>
        <w:t xml:space="preserve"> می‌</w:t>
      </w:r>
      <w:r>
        <w:rPr>
          <w:rFonts w:hint="cs"/>
          <w:rtl/>
        </w:rPr>
        <w:t>باشد اما بر اثر نور درونی و تمرینات درونی که دارد دارای این ملکه است. این ملکه او در اثر تکرار و کثرت فعل و ترک حاصل نشده است.</w:t>
      </w:r>
    </w:p>
    <w:p w:rsidR="00341EFA" w:rsidRDefault="003D49F6" w:rsidP="003D49F6">
      <w:pPr>
        <w:rPr>
          <w:rtl/>
        </w:rPr>
      </w:pPr>
      <w:r>
        <w:rPr>
          <w:rFonts w:hint="cs"/>
          <w:rtl/>
        </w:rPr>
        <w:t xml:space="preserve">پس </w:t>
      </w:r>
      <w:r w:rsidR="005C199B">
        <w:rPr>
          <w:rFonts w:hint="cs"/>
          <w:rtl/>
        </w:rPr>
        <w:t>همان‌طور</w:t>
      </w:r>
      <w:r>
        <w:rPr>
          <w:rFonts w:hint="cs"/>
          <w:rtl/>
        </w:rPr>
        <w:t xml:space="preserve"> که گفته شد</w:t>
      </w:r>
      <w:r w:rsidR="00341EFA">
        <w:rPr>
          <w:rFonts w:hint="cs"/>
          <w:rtl/>
        </w:rPr>
        <w:t xml:space="preserve"> اگر فرض شود که</w:t>
      </w:r>
      <w:r w:rsidR="00EB1DFC">
        <w:rPr>
          <w:rFonts w:hint="cs"/>
          <w:rtl/>
        </w:rPr>
        <w:t xml:space="preserve"> می‌</w:t>
      </w:r>
      <w:r w:rsidR="00341EFA">
        <w:rPr>
          <w:rFonts w:hint="cs"/>
          <w:rtl/>
        </w:rPr>
        <w:t>شود ملک</w:t>
      </w:r>
      <w:r w:rsidR="00F25688">
        <w:rPr>
          <w:rFonts w:hint="cs"/>
          <w:rtl/>
        </w:rPr>
        <w:t xml:space="preserve">ه‌ای </w:t>
      </w:r>
      <w:r w:rsidR="00341EFA">
        <w:rPr>
          <w:rFonts w:hint="cs"/>
          <w:rtl/>
        </w:rPr>
        <w:t>باشد اما در مدّت قابل اعتنایی با مانع مواجه باشد و در عمل بروز نکند</w:t>
      </w:r>
      <w:r>
        <w:rPr>
          <w:rFonts w:hint="cs"/>
          <w:rtl/>
        </w:rPr>
        <w:t xml:space="preserve"> قائلین مذکور این صورت را خارج از عدالت به معنای قول اول</w:t>
      </w:r>
      <w:r w:rsidR="00EB1DFC">
        <w:rPr>
          <w:rFonts w:hint="cs"/>
          <w:rtl/>
        </w:rPr>
        <w:t xml:space="preserve"> می‌</w:t>
      </w:r>
      <w:r>
        <w:rPr>
          <w:rFonts w:hint="cs"/>
          <w:rtl/>
        </w:rPr>
        <w:t xml:space="preserve">دانند. </w:t>
      </w:r>
      <w:r w:rsidR="005C199B">
        <w:rPr>
          <w:rFonts w:hint="cs"/>
          <w:rtl/>
        </w:rPr>
        <w:t>همان‌طور</w:t>
      </w:r>
      <w:r>
        <w:rPr>
          <w:rFonts w:hint="cs"/>
          <w:rtl/>
        </w:rPr>
        <w:t xml:space="preserve"> که مستحضرید ملکات نفسانی ما</w:t>
      </w:r>
      <w:r w:rsidR="00EB1DFC">
        <w:rPr>
          <w:rFonts w:hint="cs"/>
          <w:rtl/>
        </w:rPr>
        <w:t xml:space="preserve"> </w:t>
      </w:r>
      <w:r w:rsidR="00EB1DFC">
        <w:rPr>
          <w:rFonts w:hint="cs"/>
          <w:rtl/>
        </w:rPr>
        <w:lastRenderedPageBreak/>
        <w:t>می‌</w:t>
      </w:r>
      <w:r>
        <w:rPr>
          <w:rFonts w:hint="cs"/>
          <w:rtl/>
        </w:rPr>
        <w:t xml:space="preserve">تواند گاهی بروز نکند، </w:t>
      </w:r>
      <w:r w:rsidR="005408E1">
        <w:rPr>
          <w:rFonts w:hint="cs"/>
          <w:rtl/>
        </w:rPr>
        <w:t>مثلاً</w:t>
      </w:r>
      <w:r>
        <w:rPr>
          <w:rFonts w:hint="cs"/>
          <w:rtl/>
        </w:rPr>
        <w:t xml:space="preserve"> کسی هم که شجاعت دارد ممکن است در یک جایی به دلایلی بترسد یا کسی که دارای سخاوت است ممکن است در جایی به خاطر شرایط ویژه بخل بورزد که این صورت گاهاً </w:t>
      </w:r>
      <w:r w:rsidR="00533E14">
        <w:rPr>
          <w:rFonts w:hint="cs"/>
          <w:rtl/>
        </w:rPr>
        <w:t>امکان‌پذیر</w:t>
      </w:r>
      <w:r>
        <w:rPr>
          <w:rFonts w:hint="cs"/>
          <w:rtl/>
        </w:rPr>
        <w:t xml:space="preserve"> است</w:t>
      </w:r>
      <w:r w:rsidR="00C92C0A">
        <w:rPr>
          <w:rFonts w:hint="cs"/>
          <w:rtl/>
        </w:rPr>
        <w:t>.</w:t>
      </w:r>
    </w:p>
    <w:p w:rsidR="00C92C0A" w:rsidRDefault="00C92C0A" w:rsidP="003D49F6">
      <w:pPr>
        <w:rPr>
          <w:rtl/>
        </w:rPr>
      </w:pPr>
      <w:r>
        <w:rPr>
          <w:rFonts w:hint="cs"/>
          <w:rtl/>
        </w:rPr>
        <w:t xml:space="preserve">بنابراین قول اوّل این بود که عدالت عبارت است از </w:t>
      </w:r>
      <w:r w:rsidR="00C00585">
        <w:rPr>
          <w:rFonts w:hint="cs"/>
          <w:rtl/>
        </w:rPr>
        <w:t>هیأت</w:t>
      </w:r>
      <w:r>
        <w:rPr>
          <w:rFonts w:hint="cs"/>
          <w:rtl/>
        </w:rPr>
        <w:t xml:space="preserve"> راسخه، ملکه نفسانیه، خُلق که یک امر درونی است و البته این مقیّد است به اینکه این امر درونی در عمل هم ظهور و بروز پیدا کرده باشد و صِرف یک امر درونی نباشد که مانعی بتواند جلوی آن را بگیرد و نگذارد بروز پیدا کند</w:t>
      </w:r>
      <w:r w:rsidR="005C199B">
        <w:rPr>
          <w:rtl/>
        </w:rPr>
        <w:t>؛ که</w:t>
      </w:r>
      <w:r>
        <w:rPr>
          <w:rFonts w:hint="cs"/>
          <w:rtl/>
        </w:rPr>
        <w:t xml:space="preserve"> جمعی از بزرگان قائل به این قول</w:t>
      </w:r>
      <w:r w:rsidR="00EB1DFC">
        <w:rPr>
          <w:rFonts w:hint="cs"/>
          <w:rtl/>
        </w:rPr>
        <w:t xml:space="preserve"> می‌</w:t>
      </w:r>
      <w:r>
        <w:rPr>
          <w:rFonts w:hint="cs"/>
          <w:rtl/>
        </w:rPr>
        <w:t>باشند.</w:t>
      </w:r>
    </w:p>
    <w:p w:rsidR="00C92C0A" w:rsidRDefault="00E571A4" w:rsidP="00E571A4">
      <w:pPr>
        <w:pStyle w:val="Heading2"/>
        <w:rPr>
          <w:rtl/>
        </w:rPr>
      </w:pPr>
      <w:bookmarkStart w:id="7" w:name="_Toc526205768"/>
      <w:r>
        <w:rPr>
          <w:rFonts w:hint="cs"/>
          <w:rtl/>
        </w:rPr>
        <w:t>قول دوم</w:t>
      </w:r>
      <w:r w:rsidR="0074233B">
        <w:rPr>
          <w:rFonts w:hint="cs"/>
          <w:rtl/>
        </w:rPr>
        <w:t xml:space="preserve">: عدالت = رفتارهای منطبق با شریعت </w:t>
      </w:r>
      <w:r w:rsidR="00876D51">
        <w:rPr>
          <w:rFonts w:hint="cs"/>
          <w:rtl/>
        </w:rPr>
        <w:t>بر پایه ملکه نفسانی</w:t>
      </w:r>
      <w:bookmarkEnd w:id="7"/>
    </w:p>
    <w:p w:rsidR="0074233B" w:rsidRDefault="0074233B" w:rsidP="0074233B">
      <w:pPr>
        <w:rPr>
          <w:rtl/>
        </w:rPr>
      </w:pPr>
      <w:r>
        <w:rPr>
          <w:rFonts w:hint="cs"/>
          <w:rtl/>
        </w:rPr>
        <w:t>قول دیگری که در اینجا وجود دارد این است که عدالت عبارت است نفس إتیان به واجبات و ترک محرّمات</w:t>
      </w:r>
      <w:r w:rsidR="005C199B">
        <w:rPr>
          <w:rtl/>
        </w:rPr>
        <w:t xml:space="preserve">؛ </w:t>
      </w:r>
      <w:r w:rsidR="00D55B71">
        <w:rPr>
          <w:rFonts w:hint="cs"/>
          <w:rtl/>
        </w:rPr>
        <w:t>به‌عبارت‌دیگر</w:t>
      </w:r>
      <w:r w:rsidR="00533E14">
        <w:rPr>
          <w:rFonts w:hint="cs"/>
          <w:rtl/>
        </w:rPr>
        <w:t xml:space="preserve"> عدالت وصف هیئآ</w:t>
      </w:r>
      <w:r>
        <w:rPr>
          <w:rFonts w:hint="cs"/>
          <w:rtl/>
        </w:rPr>
        <w:t>ت نفسانیه و درونی نیست بلکه عدالت وصف افعال و رفتارها</w:t>
      </w:r>
      <w:r w:rsidR="00EB1DFC">
        <w:rPr>
          <w:rFonts w:hint="cs"/>
          <w:rtl/>
        </w:rPr>
        <w:t xml:space="preserve"> می‌</w:t>
      </w:r>
      <w:r>
        <w:rPr>
          <w:rFonts w:hint="cs"/>
          <w:rtl/>
        </w:rPr>
        <w:t>باشد و عدل و عدالت به معنای همان رفتارهای منطبق با شریعت</w:t>
      </w:r>
      <w:r w:rsidR="00EB1DFC">
        <w:rPr>
          <w:rFonts w:hint="cs"/>
          <w:rtl/>
        </w:rPr>
        <w:t xml:space="preserve"> می‌</w:t>
      </w:r>
      <w:r>
        <w:rPr>
          <w:rFonts w:hint="cs"/>
          <w:rtl/>
        </w:rPr>
        <w:t>باشد و به بیان دیگر عدالت یعنی رفتارهای مطابق با مقررات و شریعت، اتیان به واجبات و ترک محرّمات. در واقع هسته اصلی معنا همین إتیان به واجبات و ترک محرّمات</w:t>
      </w:r>
      <w:r w:rsidR="00EB1DFC">
        <w:rPr>
          <w:rFonts w:hint="cs"/>
          <w:rtl/>
        </w:rPr>
        <w:t xml:space="preserve"> می‌</w:t>
      </w:r>
      <w:r>
        <w:rPr>
          <w:rFonts w:hint="cs"/>
          <w:rtl/>
        </w:rPr>
        <w:t xml:space="preserve">باشد. </w:t>
      </w:r>
      <w:r w:rsidR="005C199B">
        <w:rPr>
          <w:rFonts w:hint="cs"/>
          <w:rtl/>
        </w:rPr>
        <w:t>آنچه</w:t>
      </w:r>
      <w:r>
        <w:rPr>
          <w:rFonts w:hint="cs"/>
          <w:rtl/>
        </w:rPr>
        <w:t xml:space="preserve"> عدالت است همان إستوا و استقامت بر صرا</w:t>
      </w:r>
      <w:r w:rsidR="00EF383C">
        <w:rPr>
          <w:rFonts w:hint="cs"/>
          <w:rtl/>
        </w:rPr>
        <w:t>ة</w:t>
      </w:r>
      <w:r>
        <w:rPr>
          <w:rFonts w:hint="cs"/>
          <w:rtl/>
        </w:rPr>
        <w:t xml:space="preserve"> حق است در عمل، اینکه او این افعال و این واجبات را انجام بدهد و این محرّمات را ترک کند، عدالت در قول دوم به این معنا است </w:t>
      </w:r>
      <w:r>
        <w:rPr>
          <w:rtl/>
        </w:rPr>
        <w:t>–</w:t>
      </w:r>
      <w:r>
        <w:rPr>
          <w:rFonts w:hint="cs"/>
          <w:rtl/>
        </w:rPr>
        <w:t>إتیان به واجبات و ترک محرّمات- البته در این قول إتیان به واجبات و ترک محرّماتی که مبتنی بر ملکات نفسانیه باشد که با این قید این قول با قول اوّل بسیار به هم نزدیک</w:t>
      </w:r>
      <w:r w:rsidR="00EB1DFC">
        <w:rPr>
          <w:rFonts w:hint="cs"/>
          <w:rtl/>
        </w:rPr>
        <w:t xml:space="preserve"> می‌</w:t>
      </w:r>
      <w:r>
        <w:rPr>
          <w:rFonts w:hint="cs"/>
          <w:rtl/>
        </w:rPr>
        <w:t>شوند. در واقع در این قول گفته</w:t>
      </w:r>
      <w:r w:rsidR="00EB1DFC">
        <w:rPr>
          <w:rFonts w:hint="cs"/>
          <w:rtl/>
        </w:rPr>
        <w:t xml:space="preserve"> می‌</w:t>
      </w:r>
      <w:r>
        <w:rPr>
          <w:rFonts w:hint="cs"/>
          <w:rtl/>
        </w:rPr>
        <w:t>شود عدالت همان إتیان به واجبات و ترک محرّمات است مشروط به اینکه همراه با ملکه باشد</w:t>
      </w:r>
      <w:r w:rsidR="008A67C0">
        <w:rPr>
          <w:rFonts w:hint="cs"/>
          <w:rtl/>
        </w:rPr>
        <w:t>. اگر کسی در یک دور</w:t>
      </w:r>
      <w:r w:rsidR="00F25688">
        <w:rPr>
          <w:rFonts w:hint="cs"/>
          <w:rtl/>
        </w:rPr>
        <w:t xml:space="preserve">ه‌ای </w:t>
      </w:r>
      <w:r w:rsidR="008A67C0">
        <w:rPr>
          <w:rFonts w:hint="cs"/>
          <w:rtl/>
        </w:rPr>
        <w:t>و مدّت متوالی هم إتیان به واجبات و ترک محرّمات</w:t>
      </w:r>
      <w:r w:rsidR="00EB1DFC">
        <w:rPr>
          <w:rFonts w:hint="cs"/>
          <w:rtl/>
        </w:rPr>
        <w:t xml:space="preserve"> می‌</w:t>
      </w:r>
      <w:r w:rsidR="008A67C0">
        <w:rPr>
          <w:rFonts w:hint="cs"/>
          <w:rtl/>
        </w:rPr>
        <w:t xml:space="preserve">کند اما دارای ملکه و </w:t>
      </w:r>
      <w:r w:rsidR="00C00585">
        <w:rPr>
          <w:rFonts w:hint="cs"/>
          <w:rtl/>
        </w:rPr>
        <w:t>هیأت</w:t>
      </w:r>
      <w:r w:rsidR="008A67C0">
        <w:rPr>
          <w:rFonts w:hint="cs"/>
          <w:rtl/>
        </w:rPr>
        <w:t xml:space="preserve"> راسخه فی النّفس نیست از قول دوّم خارج است. این صورت هم </w:t>
      </w:r>
      <w:r w:rsidR="00533E14">
        <w:rPr>
          <w:rFonts w:hint="cs"/>
          <w:rtl/>
        </w:rPr>
        <w:t>امکان‌پذیر</w:t>
      </w:r>
      <w:r w:rsidR="008A67C0">
        <w:rPr>
          <w:rFonts w:hint="cs"/>
          <w:rtl/>
        </w:rPr>
        <w:t xml:space="preserve"> است که گاهی کسی که ملکه و خُلقی هم ندارد در یک دور</w:t>
      </w:r>
      <w:r w:rsidR="00F25688">
        <w:rPr>
          <w:rFonts w:hint="cs"/>
          <w:rtl/>
        </w:rPr>
        <w:t xml:space="preserve">ه‌ای </w:t>
      </w:r>
      <w:r w:rsidR="008A67C0">
        <w:rPr>
          <w:rFonts w:hint="cs"/>
          <w:rtl/>
        </w:rPr>
        <w:t>افعال متناسب با آن ملکه از او صادر</w:t>
      </w:r>
      <w:r w:rsidR="00EB1DFC">
        <w:rPr>
          <w:rFonts w:hint="cs"/>
          <w:rtl/>
        </w:rPr>
        <w:t xml:space="preserve"> می‌</w:t>
      </w:r>
      <w:r w:rsidR="008A67C0">
        <w:rPr>
          <w:rFonts w:hint="cs"/>
          <w:rtl/>
        </w:rPr>
        <w:t xml:space="preserve">شود که </w:t>
      </w:r>
      <w:r w:rsidR="005408E1">
        <w:rPr>
          <w:rFonts w:hint="cs"/>
          <w:rtl/>
        </w:rPr>
        <w:t>مثلاً</w:t>
      </w:r>
      <w:r w:rsidR="008A67C0">
        <w:rPr>
          <w:rFonts w:hint="cs"/>
          <w:rtl/>
        </w:rPr>
        <w:t xml:space="preserve"> مدتی را به هر دلیلی علیرغم اینکه دارای آن ملکه نیست با سختی و </w:t>
      </w:r>
      <w:r w:rsidR="00533E14">
        <w:rPr>
          <w:rtl/>
        </w:rPr>
        <w:t>حدّت</w:t>
      </w:r>
      <w:r w:rsidR="008A67C0">
        <w:rPr>
          <w:rFonts w:hint="cs"/>
          <w:rtl/>
        </w:rPr>
        <w:t xml:space="preserve"> و شدّت بر خود تحمیل</w:t>
      </w:r>
      <w:r w:rsidR="00EB1DFC">
        <w:rPr>
          <w:rFonts w:hint="cs"/>
          <w:rtl/>
        </w:rPr>
        <w:t xml:space="preserve"> می‌</w:t>
      </w:r>
      <w:r w:rsidR="008A67C0">
        <w:rPr>
          <w:rFonts w:hint="cs"/>
          <w:rtl/>
        </w:rPr>
        <w:t xml:space="preserve">کند که این امر هم شدنی است که کسی با یک سختی و دشواری مستمر بر فعل و ترکی بشود </w:t>
      </w:r>
      <w:r w:rsidR="00533E14">
        <w:rPr>
          <w:rFonts w:hint="cs"/>
          <w:rtl/>
        </w:rPr>
        <w:t>درحالی‌که</w:t>
      </w:r>
      <w:r w:rsidR="008A67C0">
        <w:rPr>
          <w:rFonts w:hint="cs"/>
          <w:rtl/>
        </w:rPr>
        <w:t xml:space="preserve"> دارای ملکه نیست که در این صورت عدالت نخواهد بود چرا که عدالت فعل و ترک مستمرّی است که بر پایه ملکه استوار باشد و از آن ملکات صادر بشود.</w:t>
      </w:r>
    </w:p>
    <w:p w:rsidR="008A67C0" w:rsidRDefault="008A67C0" w:rsidP="00C00585">
      <w:pPr>
        <w:rPr>
          <w:rtl/>
        </w:rPr>
      </w:pPr>
      <w:r>
        <w:rPr>
          <w:rFonts w:hint="cs"/>
          <w:rtl/>
        </w:rPr>
        <w:t xml:space="preserve">این هم قول دیگری است که به بعضی نسبت داده شده است و تفاوت این قول با قول اوّل این است که </w:t>
      </w:r>
      <w:r w:rsidR="00CF1393">
        <w:rPr>
          <w:rFonts w:hint="cs"/>
          <w:rtl/>
        </w:rPr>
        <w:t>اگرچ</w:t>
      </w:r>
      <w:r w:rsidR="00C00585">
        <w:rPr>
          <w:rFonts w:hint="cs"/>
          <w:rtl/>
        </w:rPr>
        <w:t>ه</w:t>
      </w:r>
      <w:r w:rsidR="00CF1393">
        <w:rPr>
          <w:rFonts w:hint="cs"/>
          <w:rtl/>
        </w:rPr>
        <w:t xml:space="preserve"> در هر دو مورد در جایی عدالت است که هم ملکه باشد و هم مستمرّاً آن فعل و ترک وجود داشته باشد منتهی در</w:t>
      </w:r>
      <w:r w:rsidR="005C199B">
        <w:rPr>
          <w:rtl/>
        </w:rPr>
        <w:t xml:space="preserve"> </w:t>
      </w:r>
      <w:r w:rsidR="00CF1393">
        <w:rPr>
          <w:rFonts w:hint="cs"/>
          <w:rtl/>
        </w:rPr>
        <w:t>قول اوّل گفته</w:t>
      </w:r>
      <w:r w:rsidR="00EB1DFC">
        <w:rPr>
          <w:rFonts w:hint="cs"/>
          <w:rtl/>
        </w:rPr>
        <w:t xml:space="preserve"> می‌</w:t>
      </w:r>
      <w:r w:rsidR="00CF1393">
        <w:rPr>
          <w:rFonts w:hint="cs"/>
          <w:rtl/>
        </w:rPr>
        <w:t>شود عدالت از لحاظ تفصیل همان ملکه</w:t>
      </w:r>
      <w:r w:rsidR="00EB1DFC">
        <w:rPr>
          <w:rFonts w:hint="cs"/>
          <w:rtl/>
        </w:rPr>
        <w:t xml:space="preserve"> می‌</w:t>
      </w:r>
      <w:r w:rsidR="00CF1393">
        <w:rPr>
          <w:rFonts w:hint="cs"/>
          <w:rtl/>
        </w:rPr>
        <w:t>باشد و در واقع اعمال و افعال و تروک بروزات عدالت</w:t>
      </w:r>
      <w:r w:rsidR="00EB1DFC">
        <w:rPr>
          <w:rFonts w:hint="cs"/>
          <w:rtl/>
        </w:rPr>
        <w:t xml:space="preserve"> می‌</w:t>
      </w:r>
      <w:r w:rsidR="00CF1393">
        <w:rPr>
          <w:rFonts w:hint="cs"/>
          <w:rtl/>
        </w:rPr>
        <w:t>باشند اما در قول دوم به عکس قول اول</w:t>
      </w:r>
      <w:r w:rsidR="00EB1DFC">
        <w:rPr>
          <w:rFonts w:hint="cs"/>
          <w:rtl/>
        </w:rPr>
        <w:t xml:space="preserve"> می‌</w:t>
      </w:r>
      <w:r w:rsidR="00CF1393">
        <w:rPr>
          <w:rFonts w:hint="cs"/>
          <w:rtl/>
        </w:rPr>
        <w:t>باشد و گفته</w:t>
      </w:r>
      <w:r w:rsidR="00EB1DFC">
        <w:rPr>
          <w:rFonts w:hint="cs"/>
          <w:rtl/>
        </w:rPr>
        <w:t xml:space="preserve"> می‌</w:t>
      </w:r>
      <w:r w:rsidR="00CF1393">
        <w:rPr>
          <w:rFonts w:hint="cs"/>
          <w:rtl/>
        </w:rPr>
        <w:t xml:space="preserve">شود عدالت عبارت است از آن افعال </w:t>
      </w:r>
      <w:r w:rsidR="00BD01C9">
        <w:rPr>
          <w:rFonts w:hint="cs"/>
          <w:rtl/>
        </w:rPr>
        <w:t>یا ترک</w:t>
      </w:r>
      <w:r w:rsidR="00EB1DFC">
        <w:rPr>
          <w:rFonts w:hint="cs"/>
          <w:rtl/>
        </w:rPr>
        <w:t xml:space="preserve">‌ها </w:t>
      </w:r>
      <w:r w:rsidR="00BD01C9">
        <w:rPr>
          <w:rFonts w:hint="cs"/>
          <w:rtl/>
        </w:rPr>
        <w:t>منتهی افعال و ترک</w:t>
      </w:r>
      <w:r w:rsidR="00EB1DFC">
        <w:rPr>
          <w:rFonts w:hint="cs"/>
          <w:rtl/>
        </w:rPr>
        <w:t>‌های</w:t>
      </w:r>
      <w:r w:rsidR="00BD01C9">
        <w:rPr>
          <w:rFonts w:hint="cs"/>
          <w:rtl/>
        </w:rPr>
        <w:t>ی که دارای عامل و ریشه است و مبتنی بر عا</w:t>
      </w:r>
      <w:r w:rsidR="00C00585">
        <w:rPr>
          <w:rFonts w:hint="cs"/>
          <w:rtl/>
        </w:rPr>
        <w:t>مل ملکه است نه مطلق افعال و ترک‌</w:t>
      </w:r>
      <w:r w:rsidR="00BD01C9">
        <w:rPr>
          <w:rFonts w:hint="cs"/>
          <w:rtl/>
        </w:rPr>
        <w:t>ها.</w:t>
      </w:r>
    </w:p>
    <w:p w:rsidR="00D35900" w:rsidRDefault="00BD01C9" w:rsidP="00CF1393">
      <w:pPr>
        <w:rPr>
          <w:rtl/>
        </w:rPr>
      </w:pPr>
      <w:r>
        <w:rPr>
          <w:rFonts w:hint="cs"/>
          <w:rtl/>
        </w:rPr>
        <w:t xml:space="preserve">این دو صورت چندان تفاوتی با هم ندارند چراکه در هر دو مورد عدالت در جایی است که هم فعل و ترک پیوسته وجود دارد و هم ملکه نفسانیه وجود دارد </w:t>
      </w:r>
      <w:r w:rsidR="00D55B71">
        <w:rPr>
          <w:rFonts w:hint="cs"/>
          <w:rtl/>
        </w:rPr>
        <w:t>به‌عبارت‌دیگر</w:t>
      </w:r>
      <w:r>
        <w:rPr>
          <w:rFonts w:hint="cs"/>
          <w:rtl/>
        </w:rPr>
        <w:t xml:space="preserve"> هم رفتارها منطبق با شرع است و هم در درون شخص آن ملکه وجود دارد، منتهی در مقام تفصیل قول اوّل</w:t>
      </w:r>
      <w:r w:rsidR="00EB1DFC">
        <w:rPr>
          <w:rFonts w:hint="cs"/>
          <w:rtl/>
        </w:rPr>
        <w:t xml:space="preserve"> می‌</w:t>
      </w:r>
      <w:r>
        <w:rPr>
          <w:rFonts w:hint="cs"/>
          <w:rtl/>
        </w:rPr>
        <w:t>گوید عدالت، ورع یا تقوا عبارت است از آن روحیّات و خلقیّات</w:t>
      </w:r>
      <w:r w:rsidR="005C199B">
        <w:rPr>
          <w:rtl/>
        </w:rPr>
        <w:t xml:space="preserve"> </w:t>
      </w:r>
      <w:r>
        <w:rPr>
          <w:rFonts w:hint="cs"/>
          <w:rtl/>
        </w:rPr>
        <w:t xml:space="preserve">و اعمال را نتایج و بروزات این </w:t>
      </w:r>
      <w:r>
        <w:rPr>
          <w:rFonts w:hint="cs"/>
          <w:rtl/>
        </w:rPr>
        <w:lastRenderedPageBreak/>
        <w:t>روحیات و خلقیات</w:t>
      </w:r>
      <w:r w:rsidR="00EB1DFC">
        <w:rPr>
          <w:rFonts w:hint="cs"/>
          <w:rtl/>
        </w:rPr>
        <w:t xml:space="preserve"> می‌</w:t>
      </w:r>
      <w:r>
        <w:rPr>
          <w:rFonts w:hint="cs"/>
          <w:rtl/>
        </w:rPr>
        <w:t>داند اما در قول دوّم گفته</w:t>
      </w:r>
      <w:r w:rsidR="00EB1DFC">
        <w:rPr>
          <w:rFonts w:hint="cs"/>
          <w:rtl/>
        </w:rPr>
        <w:t xml:space="preserve"> می‌</w:t>
      </w:r>
      <w:r>
        <w:rPr>
          <w:rFonts w:hint="cs"/>
          <w:rtl/>
        </w:rPr>
        <w:t>شود حقیقت عدالت همان وصف فعل</w:t>
      </w:r>
      <w:r w:rsidR="00EB1DFC">
        <w:rPr>
          <w:rFonts w:hint="cs"/>
          <w:rtl/>
        </w:rPr>
        <w:t xml:space="preserve"> می‌</w:t>
      </w:r>
      <w:r>
        <w:rPr>
          <w:rFonts w:hint="cs"/>
          <w:rtl/>
        </w:rPr>
        <w:t xml:space="preserve">باشد </w:t>
      </w:r>
      <w:r>
        <w:rPr>
          <w:rtl/>
        </w:rPr>
        <w:t>–</w:t>
      </w:r>
      <w:r>
        <w:rPr>
          <w:rFonts w:hint="cs"/>
          <w:rtl/>
        </w:rPr>
        <w:t xml:space="preserve">یعنی رفتارها- منتهی این رفتارها دارای عاملی هستند که آن عامل </w:t>
      </w:r>
      <w:r w:rsidR="003E0741">
        <w:rPr>
          <w:rFonts w:hint="cs"/>
          <w:rtl/>
        </w:rPr>
        <w:t>شرط</w:t>
      </w:r>
      <w:r w:rsidR="00EB1DFC">
        <w:rPr>
          <w:rFonts w:hint="cs"/>
          <w:rtl/>
        </w:rPr>
        <w:t xml:space="preserve"> می‌</w:t>
      </w:r>
      <w:r w:rsidR="003E0741">
        <w:rPr>
          <w:rFonts w:hint="cs"/>
          <w:rtl/>
        </w:rPr>
        <w:t>باشد و این صورت کاملاً به عکس قول اوّل</w:t>
      </w:r>
      <w:r w:rsidR="00EB1DFC">
        <w:rPr>
          <w:rFonts w:hint="cs"/>
          <w:rtl/>
        </w:rPr>
        <w:t xml:space="preserve"> می‌</w:t>
      </w:r>
      <w:r w:rsidR="003E0741">
        <w:rPr>
          <w:rFonts w:hint="cs"/>
          <w:rtl/>
        </w:rPr>
        <w:t>باشد.</w:t>
      </w:r>
    </w:p>
    <w:p w:rsidR="00BD01C9" w:rsidRDefault="003E0741" w:rsidP="00CF1393">
      <w:pPr>
        <w:rPr>
          <w:rtl/>
        </w:rPr>
      </w:pPr>
      <w:r>
        <w:rPr>
          <w:rFonts w:hint="cs"/>
          <w:rtl/>
        </w:rPr>
        <w:t>به بیان دیگر در نظریه اوّل گفته</w:t>
      </w:r>
      <w:r w:rsidR="00EB1DFC">
        <w:rPr>
          <w:rFonts w:hint="cs"/>
          <w:rtl/>
        </w:rPr>
        <w:t xml:space="preserve"> می‌</w:t>
      </w:r>
      <w:r>
        <w:rPr>
          <w:rFonts w:hint="cs"/>
          <w:rtl/>
        </w:rPr>
        <w:t>شود حقیقت عدالت روحیه و خُلق</w:t>
      </w:r>
      <w:r w:rsidR="00EB1DFC">
        <w:rPr>
          <w:rFonts w:hint="cs"/>
          <w:rtl/>
        </w:rPr>
        <w:t xml:space="preserve"> می‌</w:t>
      </w:r>
      <w:r>
        <w:rPr>
          <w:rFonts w:hint="cs"/>
          <w:rtl/>
        </w:rPr>
        <w:t>باشد و شرطش بروزات و ظهورات فعل و ترک</w:t>
      </w:r>
      <w:r w:rsidR="00EB1DFC">
        <w:rPr>
          <w:rFonts w:hint="cs"/>
          <w:rtl/>
        </w:rPr>
        <w:t xml:space="preserve"> می‌</w:t>
      </w:r>
      <w:r>
        <w:rPr>
          <w:rFonts w:hint="cs"/>
          <w:rtl/>
        </w:rPr>
        <w:t>باشد. در دوّمی گفته</w:t>
      </w:r>
      <w:r w:rsidR="00EB1DFC">
        <w:rPr>
          <w:rFonts w:hint="cs"/>
          <w:rtl/>
        </w:rPr>
        <w:t xml:space="preserve"> می‌</w:t>
      </w:r>
      <w:r>
        <w:rPr>
          <w:rFonts w:hint="cs"/>
          <w:rtl/>
        </w:rPr>
        <w:t xml:space="preserve">شود عدالت عبارت است از همان مبرزات و وصف افعال منتهی شرط آن این است که این فعل و ترک مستمر بر پایه این </w:t>
      </w:r>
      <w:r w:rsidR="00D35900">
        <w:rPr>
          <w:rFonts w:hint="cs"/>
          <w:rtl/>
        </w:rPr>
        <w:t>عامل ملکه استوار باشد نه اینکه طبق شرایط غیر ملک</w:t>
      </w:r>
      <w:r w:rsidR="00F25688">
        <w:rPr>
          <w:rFonts w:hint="cs"/>
          <w:rtl/>
        </w:rPr>
        <w:t xml:space="preserve">ه‌ای </w:t>
      </w:r>
      <w:r w:rsidR="00D35900">
        <w:rPr>
          <w:rFonts w:hint="cs"/>
          <w:rtl/>
        </w:rPr>
        <w:t>و به صورت استثنائی طی مدّتی از او بروز و ظهور پیدا کند.</w:t>
      </w:r>
    </w:p>
    <w:p w:rsidR="00D35900" w:rsidRDefault="008B5B3B" w:rsidP="00CF1393">
      <w:pPr>
        <w:rPr>
          <w:rtl/>
        </w:rPr>
      </w:pPr>
      <w:r>
        <w:rPr>
          <w:rFonts w:hint="cs"/>
          <w:rtl/>
        </w:rPr>
        <w:t>در اینجا ممکن است این اشکال به ذهن برخی برسد که کشف انواع عدالت چگونه ممکن است که در جواب این اشکال گفته</w:t>
      </w:r>
      <w:r w:rsidR="00EB1DFC">
        <w:rPr>
          <w:rFonts w:hint="cs"/>
          <w:rtl/>
        </w:rPr>
        <w:t xml:space="preserve"> می‌</w:t>
      </w:r>
      <w:r>
        <w:rPr>
          <w:rFonts w:hint="cs"/>
          <w:rtl/>
        </w:rPr>
        <w:t>شود که ا</w:t>
      </w:r>
      <w:r w:rsidR="00A75075">
        <w:rPr>
          <w:rFonts w:hint="cs"/>
          <w:rtl/>
        </w:rPr>
        <w:t>ین مقام کشف است و بحث مفصّلی راجع به کواشف از عدالت وجود دارد که بعداً به آن پرداخته خواهد شد لکن قبل از اینکه به کاشف برسیم باید دید که این نظریّات چه وضعی دارند.</w:t>
      </w:r>
    </w:p>
    <w:p w:rsidR="00A75075" w:rsidRDefault="00DC5BB1" w:rsidP="00A75075">
      <w:pPr>
        <w:pStyle w:val="Heading2"/>
        <w:rPr>
          <w:rtl/>
        </w:rPr>
      </w:pPr>
      <w:bookmarkStart w:id="8" w:name="_Toc526205769"/>
      <w:r>
        <w:rPr>
          <w:rFonts w:hint="cs"/>
          <w:rtl/>
        </w:rPr>
        <w:t>قول سوم</w:t>
      </w:r>
      <w:r w:rsidR="00876D51">
        <w:rPr>
          <w:rFonts w:hint="cs"/>
          <w:rtl/>
        </w:rPr>
        <w:t>: رفتارهای منطبق بر شریعت (خواه ملکه باشد یا نباشد)</w:t>
      </w:r>
      <w:bookmarkEnd w:id="8"/>
    </w:p>
    <w:p w:rsidR="00876D51" w:rsidRDefault="00DC5BB1" w:rsidP="00753B81">
      <w:pPr>
        <w:rPr>
          <w:rtl/>
        </w:rPr>
      </w:pPr>
      <w:r>
        <w:rPr>
          <w:rFonts w:hint="cs"/>
          <w:rtl/>
        </w:rPr>
        <w:t>نظریه سوم که در دوره معاصر و متأخر تا حدودی بیشتر مورد توجّه قرار گرفته است و ظاهر کلام مرحوم خوئی و جمعی دیگر از شاگردان ایشان این است و همچنین به برخی از متقدّمین همچون پدر مرحوم صدوق و ا</w:t>
      </w:r>
      <w:r w:rsidR="00630024">
        <w:rPr>
          <w:rFonts w:hint="cs"/>
          <w:rtl/>
        </w:rPr>
        <w:t>مثال ایشان نسبت داده شده است. در نظریه سوّم گفته</w:t>
      </w:r>
      <w:r w:rsidR="00EB1DFC">
        <w:rPr>
          <w:rFonts w:hint="cs"/>
          <w:rtl/>
        </w:rPr>
        <w:t xml:space="preserve"> می‌</w:t>
      </w:r>
      <w:r w:rsidR="00630024">
        <w:rPr>
          <w:rFonts w:hint="cs"/>
          <w:rtl/>
        </w:rPr>
        <w:t xml:space="preserve">شود که عدالت </w:t>
      </w:r>
      <w:r w:rsidR="005C199B">
        <w:rPr>
          <w:rFonts w:hint="cs"/>
          <w:rtl/>
        </w:rPr>
        <w:t>همان‌طور</w:t>
      </w:r>
      <w:r w:rsidR="00630024">
        <w:rPr>
          <w:rFonts w:hint="cs"/>
          <w:rtl/>
        </w:rPr>
        <w:t xml:space="preserve"> که از لغت بر</w:t>
      </w:r>
      <w:r w:rsidR="00EB1DFC">
        <w:rPr>
          <w:rFonts w:hint="cs"/>
          <w:rtl/>
        </w:rPr>
        <w:t xml:space="preserve"> می‌</w:t>
      </w:r>
      <w:r w:rsidR="00630024">
        <w:rPr>
          <w:rFonts w:hint="cs"/>
          <w:rtl/>
        </w:rPr>
        <w:t>آید و اینکه حقیقت شرعی</w:t>
      </w:r>
      <w:r w:rsidR="00F25688">
        <w:rPr>
          <w:rFonts w:hint="cs"/>
          <w:rtl/>
        </w:rPr>
        <w:t xml:space="preserve">ه‌ای </w:t>
      </w:r>
      <w:r w:rsidR="00630024">
        <w:rPr>
          <w:rFonts w:hint="cs"/>
          <w:rtl/>
        </w:rPr>
        <w:t>نیز ندارد عدالت همان وصف افعال</w:t>
      </w:r>
      <w:r w:rsidR="00EB1DFC">
        <w:rPr>
          <w:rFonts w:hint="cs"/>
          <w:rtl/>
        </w:rPr>
        <w:t xml:space="preserve"> می‌</w:t>
      </w:r>
      <w:r w:rsidR="00630024">
        <w:rPr>
          <w:rFonts w:hint="cs"/>
          <w:rtl/>
        </w:rPr>
        <w:t>باشد و ملک</w:t>
      </w:r>
      <w:r w:rsidR="00F25688">
        <w:rPr>
          <w:rFonts w:hint="cs"/>
          <w:rtl/>
        </w:rPr>
        <w:t xml:space="preserve">ه‌ای </w:t>
      </w:r>
      <w:r w:rsidR="00630024">
        <w:rPr>
          <w:rFonts w:hint="cs"/>
          <w:rtl/>
        </w:rPr>
        <w:t>در آن وجود ندارد</w:t>
      </w:r>
      <w:r w:rsidR="00334FA1">
        <w:rPr>
          <w:rFonts w:hint="cs"/>
          <w:rtl/>
        </w:rPr>
        <w:t>، به نوعی این قول همان چیزی است که در قول دوّم گفته</w:t>
      </w:r>
      <w:r w:rsidR="00EB1DFC">
        <w:rPr>
          <w:rFonts w:hint="cs"/>
          <w:rtl/>
        </w:rPr>
        <w:t xml:space="preserve"> می‌</w:t>
      </w:r>
      <w:r w:rsidR="00334FA1">
        <w:rPr>
          <w:rFonts w:hint="cs"/>
          <w:rtl/>
        </w:rPr>
        <w:t>شد یعنی عدالت عبارت است از إستوا و استقامت بر شریعت و در صراط شریعت عمل کردن. به بیان دیگر همان رفتارها حقیقت عدالت</w:t>
      </w:r>
      <w:r w:rsidR="00EB1DFC">
        <w:rPr>
          <w:rFonts w:hint="cs"/>
          <w:rtl/>
        </w:rPr>
        <w:t xml:space="preserve"> می‌</w:t>
      </w:r>
      <w:r w:rsidR="00334FA1">
        <w:rPr>
          <w:rFonts w:hint="cs"/>
          <w:rtl/>
        </w:rPr>
        <w:t>باشد و در اینجا اصلاً بحث ملکه مطرح نیست</w:t>
      </w:r>
      <w:r w:rsidR="0022688A">
        <w:rPr>
          <w:rFonts w:hint="cs"/>
          <w:rtl/>
        </w:rPr>
        <w:t>. تشابه این قول با قول دوم در همین است که در اینجا نیز گفته</w:t>
      </w:r>
      <w:r w:rsidR="00EB1DFC">
        <w:rPr>
          <w:rFonts w:hint="cs"/>
          <w:rtl/>
        </w:rPr>
        <w:t xml:space="preserve"> می‌</w:t>
      </w:r>
      <w:r w:rsidR="0022688A">
        <w:rPr>
          <w:rFonts w:hint="cs"/>
          <w:rtl/>
        </w:rPr>
        <w:t>شود حقیقت عدالت همین فعل و ترک</w:t>
      </w:r>
      <w:r w:rsidR="00EB1DFC">
        <w:rPr>
          <w:rFonts w:hint="cs"/>
          <w:rtl/>
        </w:rPr>
        <w:t xml:space="preserve"> می‌</w:t>
      </w:r>
      <w:r w:rsidR="0022688A">
        <w:rPr>
          <w:rFonts w:hint="cs"/>
          <w:rtl/>
        </w:rPr>
        <w:t>باشد (الإتیان بالواجبات و ترک المحرّمات) به صورت مستمر و واقعی و عملی، خواه ملکه باشد خواه نباشد</w:t>
      </w:r>
      <w:r w:rsidR="00876D51">
        <w:rPr>
          <w:rFonts w:hint="cs"/>
          <w:rtl/>
        </w:rPr>
        <w:t>.</w:t>
      </w:r>
    </w:p>
    <w:p w:rsidR="00753B81" w:rsidRDefault="005C199B" w:rsidP="00753B81">
      <w:pPr>
        <w:rPr>
          <w:rtl/>
        </w:rPr>
      </w:pPr>
      <w:r>
        <w:rPr>
          <w:rFonts w:hint="cs"/>
          <w:rtl/>
        </w:rPr>
        <w:t>همان‌طور</w:t>
      </w:r>
      <w:r w:rsidR="00753B81">
        <w:rPr>
          <w:rFonts w:hint="cs"/>
          <w:rtl/>
        </w:rPr>
        <w:t xml:space="preserve"> که ملاحظه شد قول دوم با قول اول در مقام عمل چندان تفاوتی</w:t>
      </w:r>
      <w:r w:rsidR="00EB1DFC">
        <w:rPr>
          <w:rFonts w:hint="cs"/>
          <w:rtl/>
        </w:rPr>
        <w:t xml:space="preserve"> نمی‌</w:t>
      </w:r>
      <w:r w:rsidR="00753B81">
        <w:rPr>
          <w:rFonts w:hint="cs"/>
          <w:rtl/>
        </w:rPr>
        <w:t xml:space="preserve">کرد و شاید بتوان گفت اصلاً ثمره متفاوتی میان آن دو قول وجود نداشته باشد </w:t>
      </w:r>
      <w:r w:rsidR="00753B81">
        <w:rPr>
          <w:rtl/>
        </w:rPr>
        <w:t>–</w:t>
      </w:r>
      <w:r w:rsidR="00753B81">
        <w:rPr>
          <w:rFonts w:hint="cs"/>
          <w:rtl/>
        </w:rPr>
        <w:t>اینکه با عبارت شاید گفته شد به این دلیل است که ممکن است با دقّت</w:t>
      </w:r>
      <w:r w:rsidR="00EB1DFC">
        <w:rPr>
          <w:rFonts w:hint="cs"/>
          <w:rtl/>
        </w:rPr>
        <w:t>‌های</w:t>
      </w:r>
      <w:r w:rsidR="00753B81">
        <w:rPr>
          <w:rFonts w:hint="cs"/>
          <w:rtl/>
        </w:rPr>
        <w:t xml:space="preserve">ی چیزهایی پیدا بشود- اما </w:t>
      </w:r>
      <w:r w:rsidR="00184AE9">
        <w:rPr>
          <w:rFonts w:hint="cs"/>
          <w:rtl/>
        </w:rPr>
        <w:t>علی‌الاصول</w:t>
      </w:r>
      <w:r w:rsidR="00753B81">
        <w:rPr>
          <w:rFonts w:hint="cs"/>
          <w:rtl/>
        </w:rPr>
        <w:t xml:space="preserve"> میان نظریه و مسلک اوّل و دوّم تفاوتی وجود ندارد </w:t>
      </w:r>
      <w:r w:rsidR="009951C8">
        <w:rPr>
          <w:rFonts w:hint="cs"/>
          <w:rtl/>
        </w:rPr>
        <w:t>چراکه در این دو قول در مقام عمل گفته</w:t>
      </w:r>
      <w:r w:rsidR="00EB1DFC">
        <w:rPr>
          <w:rFonts w:hint="cs"/>
          <w:rtl/>
        </w:rPr>
        <w:t xml:space="preserve"> می‌</w:t>
      </w:r>
      <w:r w:rsidR="009951C8">
        <w:rPr>
          <w:rFonts w:hint="cs"/>
          <w:rtl/>
        </w:rPr>
        <w:t>شد عدالت در جایی است که هم ملکه وجود داشته باشد و هم رفتارهای پیوسته، با این تفاوت که در اوّلی گفته</w:t>
      </w:r>
      <w:r w:rsidR="00EB1DFC">
        <w:rPr>
          <w:rFonts w:hint="cs"/>
          <w:rtl/>
        </w:rPr>
        <w:t xml:space="preserve"> می‌</w:t>
      </w:r>
      <w:r w:rsidR="009951C8">
        <w:rPr>
          <w:rFonts w:hint="cs"/>
          <w:rtl/>
        </w:rPr>
        <w:t>شد ملکه اصل و رفتارها شرط</w:t>
      </w:r>
      <w:r w:rsidR="00EB1DFC">
        <w:rPr>
          <w:rFonts w:hint="cs"/>
          <w:rtl/>
        </w:rPr>
        <w:t xml:space="preserve"> می‌</w:t>
      </w:r>
      <w:r w:rsidR="009951C8">
        <w:rPr>
          <w:rFonts w:hint="cs"/>
          <w:rtl/>
        </w:rPr>
        <w:t>باشند و در قول دوّم گفته</w:t>
      </w:r>
      <w:r w:rsidR="00EB1DFC">
        <w:rPr>
          <w:rFonts w:hint="cs"/>
          <w:rtl/>
        </w:rPr>
        <w:t xml:space="preserve"> می‌</w:t>
      </w:r>
      <w:r w:rsidR="009951C8">
        <w:rPr>
          <w:rFonts w:hint="cs"/>
          <w:rtl/>
        </w:rPr>
        <w:t>شد رفتارها اصل بوده و ملکه شرط</w:t>
      </w:r>
      <w:r w:rsidR="00EB1DFC">
        <w:rPr>
          <w:rFonts w:hint="cs"/>
          <w:rtl/>
        </w:rPr>
        <w:t xml:space="preserve"> می‌</w:t>
      </w:r>
      <w:r w:rsidR="009951C8">
        <w:rPr>
          <w:rFonts w:hint="cs"/>
          <w:rtl/>
        </w:rPr>
        <w:t>باشد که اینها چندان تفاوتی با هم</w:t>
      </w:r>
      <w:r w:rsidR="00EB1DFC">
        <w:rPr>
          <w:rFonts w:hint="cs"/>
          <w:rtl/>
        </w:rPr>
        <w:t xml:space="preserve"> نمی‌</w:t>
      </w:r>
      <w:r w:rsidR="009951C8">
        <w:rPr>
          <w:rFonts w:hint="cs"/>
          <w:rtl/>
        </w:rPr>
        <w:t>کنند.</w:t>
      </w:r>
    </w:p>
    <w:p w:rsidR="009951C8" w:rsidRDefault="009951C8" w:rsidP="00A963E0">
      <w:pPr>
        <w:rPr>
          <w:rtl/>
        </w:rPr>
      </w:pPr>
      <w:r>
        <w:rPr>
          <w:rFonts w:hint="cs"/>
          <w:rtl/>
        </w:rPr>
        <w:t xml:space="preserve">اما در قول سوّم </w:t>
      </w:r>
      <w:r w:rsidR="004845EC">
        <w:rPr>
          <w:rFonts w:hint="cs"/>
          <w:rtl/>
        </w:rPr>
        <w:t>تفاوت وجود دارد به این بیان که در اینجا گفته</w:t>
      </w:r>
      <w:r w:rsidR="00EB1DFC">
        <w:rPr>
          <w:rFonts w:hint="cs"/>
          <w:rtl/>
        </w:rPr>
        <w:t xml:space="preserve"> می‌</w:t>
      </w:r>
      <w:r w:rsidR="004845EC">
        <w:rPr>
          <w:rFonts w:hint="cs"/>
          <w:rtl/>
        </w:rPr>
        <w:t>شود در معنای عدالت عدل و جور و امثال اینها وصف افعال</w:t>
      </w:r>
      <w:r w:rsidR="00EB1DFC">
        <w:rPr>
          <w:rFonts w:hint="cs"/>
          <w:rtl/>
        </w:rPr>
        <w:t xml:space="preserve"> می‌</w:t>
      </w:r>
      <w:r w:rsidR="004845EC">
        <w:rPr>
          <w:rFonts w:hint="cs"/>
          <w:rtl/>
        </w:rPr>
        <w:t>باشند و اصلاً اسم و رسمی از ملکه در لغت</w:t>
      </w:r>
      <w:r w:rsidR="00EB1DFC">
        <w:rPr>
          <w:rFonts w:hint="cs"/>
          <w:rtl/>
        </w:rPr>
        <w:t xml:space="preserve"> نمی‌</w:t>
      </w:r>
      <w:r w:rsidR="004845EC">
        <w:rPr>
          <w:rFonts w:hint="cs"/>
          <w:rtl/>
        </w:rPr>
        <w:t>باشد و حقیقت شرعی</w:t>
      </w:r>
      <w:r w:rsidR="00F25688">
        <w:rPr>
          <w:rFonts w:hint="cs"/>
          <w:rtl/>
        </w:rPr>
        <w:t xml:space="preserve">ه‌ای </w:t>
      </w:r>
      <w:r w:rsidR="004845EC">
        <w:rPr>
          <w:rFonts w:hint="cs"/>
          <w:rtl/>
        </w:rPr>
        <w:t xml:space="preserve">هم در اینجا وجود ندارد تا گفته شود </w:t>
      </w:r>
      <w:r w:rsidR="00CE0315">
        <w:rPr>
          <w:rFonts w:hint="cs"/>
          <w:rtl/>
        </w:rPr>
        <w:t xml:space="preserve">در شرع چیزی متفاوت از لغت و عرف در اینجا قرار داده شده است بلکه </w:t>
      </w:r>
      <w:r w:rsidR="005C199B">
        <w:rPr>
          <w:rFonts w:hint="cs"/>
          <w:rtl/>
        </w:rPr>
        <w:t>آنچه</w:t>
      </w:r>
      <w:r w:rsidR="00CE0315">
        <w:rPr>
          <w:rFonts w:hint="cs"/>
          <w:rtl/>
        </w:rPr>
        <w:t xml:space="preserve"> در عرف و لغت وجود دارد این است که عدالت و ظلم و جور و ورع و امثال اینها اوصاف افعال</w:t>
      </w:r>
      <w:r w:rsidR="00EB1DFC">
        <w:rPr>
          <w:rFonts w:hint="cs"/>
          <w:rtl/>
        </w:rPr>
        <w:t xml:space="preserve"> می‌</w:t>
      </w:r>
      <w:r w:rsidR="00CE0315">
        <w:rPr>
          <w:rFonts w:hint="cs"/>
          <w:rtl/>
        </w:rPr>
        <w:t>باشند. در واقع هم وقتی ابتدائاً کسی لغت را ببیند بیشتر همین معنا به ذهن شخص تداعی</w:t>
      </w:r>
      <w:r w:rsidR="00EB1DFC">
        <w:rPr>
          <w:rFonts w:hint="cs"/>
          <w:rtl/>
        </w:rPr>
        <w:t xml:space="preserve"> می‌</w:t>
      </w:r>
      <w:r w:rsidR="00CE0315">
        <w:rPr>
          <w:rFonts w:hint="cs"/>
          <w:rtl/>
        </w:rPr>
        <w:t>کند که</w:t>
      </w:r>
      <w:r w:rsidR="00EB1DFC">
        <w:rPr>
          <w:rFonts w:hint="cs"/>
          <w:rtl/>
        </w:rPr>
        <w:t xml:space="preserve"> می‌</w:t>
      </w:r>
      <w:r w:rsidR="00CE0315">
        <w:rPr>
          <w:rFonts w:hint="cs"/>
          <w:rtl/>
        </w:rPr>
        <w:t>گوید این کار عدل است و این کار ظلم است</w:t>
      </w:r>
      <w:r w:rsidR="00A963E0">
        <w:rPr>
          <w:rFonts w:hint="cs"/>
          <w:rtl/>
        </w:rPr>
        <w:t>.</w:t>
      </w:r>
      <w:r w:rsidR="00CE0315">
        <w:rPr>
          <w:rFonts w:hint="cs"/>
          <w:rtl/>
        </w:rPr>
        <w:t xml:space="preserve"> اصل این اوصاف و واژگان در افعال به کار</w:t>
      </w:r>
      <w:r w:rsidR="00EB1DFC">
        <w:rPr>
          <w:rFonts w:hint="cs"/>
          <w:rtl/>
        </w:rPr>
        <w:t xml:space="preserve"> می‌</w:t>
      </w:r>
      <w:r w:rsidR="00CE0315">
        <w:rPr>
          <w:rFonts w:hint="cs"/>
          <w:rtl/>
        </w:rPr>
        <w:t xml:space="preserve">رود و </w:t>
      </w:r>
      <w:r w:rsidR="006B28ED">
        <w:rPr>
          <w:rFonts w:hint="cs"/>
          <w:rtl/>
        </w:rPr>
        <w:t>مسأله ملکه یک بحثی است که در هسته اصلی معنا دخالتی ندارد بلکه موضوعی است که بنا بر تحلیل</w:t>
      </w:r>
      <w:r w:rsidR="00EB1DFC">
        <w:rPr>
          <w:rFonts w:hint="cs"/>
          <w:rtl/>
        </w:rPr>
        <w:t>‌های</w:t>
      </w:r>
      <w:r w:rsidR="006B28ED">
        <w:rPr>
          <w:rFonts w:hint="cs"/>
          <w:rtl/>
        </w:rPr>
        <w:t xml:space="preserve"> فلسفی بر این لفظ </w:t>
      </w:r>
      <w:r w:rsidR="006B28ED">
        <w:rPr>
          <w:rFonts w:hint="cs"/>
          <w:rtl/>
        </w:rPr>
        <w:lastRenderedPageBreak/>
        <w:t>و واژه</w:t>
      </w:r>
      <w:r w:rsidR="00EB1DFC">
        <w:rPr>
          <w:rFonts w:hint="cs"/>
          <w:rtl/>
        </w:rPr>
        <w:t>‌های</w:t>
      </w:r>
      <w:r w:rsidR="006B28ED">
        <w:rPr>
          <w:rFonts w:hint="cs"/>
          <w:rtl/>
        </w:rPr>
        <w:t>ی که در شرع آمده است بار</w:t>
      </w:r>
      <w:r w:rsidR="00EB1DFC">
        <w:rPr>
          <w:rFonts w:hint="cs"/>
          <w:rtl/>
        </w:rPr>
        <w:t xml:space="preserve"> می‌</w:t>
      </w:r>
      <w:r w:rsidR="006B28ED">
        <w:rPr>
          <w:rFonts w:hint="cs"/>
          <w:rtl/>
        </w:rPr>
        <w:t>شود و الاّ زمانی که گفته</w:t>
      </w:r>
      <w:r w:rsidR="00EB1DFC">
        <w:rPr>
          <w:rFonts w:hint="cs"/>
          <w:rtl/>
        </w:rPr>
        <w:t xml:space="preserve"> می‌</w:t>
      </w:r>
      <w:r w:rsidR="006B28ED">
        <w:rPr>
          <w:rFonts w:hint="cs"/>
          <w:rtl/>
        </w:rPr>
        <w:t xml:space="preserve">شود فلانی عادل است به این معنا است که اعمال او عدل است و </w:t>
      </w:r>
      <w:r w:rsidR="00D55B71">
        <w:rPr>
          <w:rFonts w:hint="cs"/>
          <w:rtl/>
        </w:rPr>
        <w:t>به‌عبارت‌دیگر</w:t>
      </w:r>
      <w:r w:rsidR="006B28ED">
        <w:rPr>
          <w:rFonts w:hint="cs"/>
          <w:rtl/>
        </w:rPr>
        <w:t xml:space="preserve"> عادل بودن شخص یعنی «یصدر عنه العدل»، مثل اینکه جائر یا ظالم بودن یعنی کسی که «یصدر عنه الظّلم و الجور»</w:t>
      </w:r>
      <w:r w:rsidR="00AA10DD">
        <w:rPr>
          <w:rFonts w:hint="cs"/>
          <w:rtl/>
        </w:rPr>
        <w:t xml:space="preserve"> و به طور کل عدل و جور یعنی همان رفتار منطبق با شریعت یا غیر منطبق با شریعت که این عدل بوده و عادل نیز کسی است که این رفتار را دارد و رسم و اثری از ملکات در لغت دیده</w:t>
      </w:r>
      <w:r w:rsidR="00EB1DFC">
        <w:rPr>
          <w:rFonts w:hint="cs"/>
          <w:rtl/>
        </w:rPr>
        <w:t xml:space="preserve"> نمی‌</w:t>
      </w:r>
      <w:r w:rsidR="00AA10DD">
        <w:rPr>
          <w:rFonts w:hint="cs"/>
          <w:rtl/>
        </w:rPr>
        <w:t>شود</w:t>
      </w:r>
      <w:r w:rsidR="00CC587F">
        <w:rPr>
          <w:rFonts w:hint="cs"/>
          <w:rtl/>
        </w:rPr>
        <w:t xml:space="preserve"> و تبعاً در واژگانی هم که در شرع به کار رفته است نام و نشانی از این مسأله نیست.</w:t>
      </w:r>
    </w:p>
    <w:p w:rsidR="00CC587F" w:rsidRDefault="00CC587F" w:rsidP="00753B81">
      <w:pPr>
        <w:rPr>
          <w:rtl/>
        </w:rPr>
      </w:pPr>
      <w:r>
        <w:rPr>
          <w:rFonts w:hint="cs"/>
          <w:rtl/>
        </w:rPr>
        <w:t>این نظر سوّم است که در این نظر ملکه شرط</w:t>
      </w:r>
      <w:r w:rsidR="00EB1DFC">
        <w:rPr>
          <w:rFonts w:hint="cs"/>
          <w:rtl/>
        </w:rPr>
        <w:t xml:space="preserve"> نمی‌</w:t>
      </w:r>
      <w:r>
        <w:rPr>
          <w:rFonts w:hint="cs"/>
          <w:rtl/>
        </w:rPr>
        <w:t xml:space="preserve">باشد. </w:t>
      </w:r>
      <w:r w:rsidR="00184AE9">
        <w:rPr>
          <w:rtl/>
        </w:rPr>
        <w:t>به‌عنوان‌مثال</w:t>
      </w:r>
      <w:r>
        <w:rPr>
          <w:rFonts w:hint="cs"/>
          <w:rtl/>
        </w:rPr>
        <w:t xml:space="preserve"> کسی که تازه به تکلیف رسیده است و الان هم چند وقت و چند ماهی است که پیوسته به اعمال خود مقیّد بوده است لکن هنوز در او ملک</w:t>
      </w:r>
      <w:r w:rsidR="00F25688">
        <w:rPr>
          <w:rFonts w:hint="cs"/>
          <w:rtl/>
        </w:rPr>
        <w:t xml:space="preserve">ه‌ای </w:t>
      </w:r>
      <w:r>
        <w:rPr>
          <w:rFonts w:hint="cs"/>
          <w:rtl/>
        </w:rPr>
        <w:t>شکل نگرفته است، طبق معنای سوّم به این شخص</w:t>
      </w:r>
      <w:r w:rsidR="00EB1DFC">
        <w:rPr>
          <w:rFonts w:hint="cs"/>
          <w:rtl/>
        </w:rPr>
        <w:t xml:space="preserve"> می‌</w:t>
      </w:r>
      <w:r>
        <w:rPr>
          <w:rFonts w:hint="cs"/>
          <w:rtl/>
        </w:rPr>
        <w:t xml:space="preserve">توان گفت عادل است </w:t>
      </w:r>
      <w:r w:rsidR="00533E14">
        <w:rPr>
          <w:rFonts w:hint="cs"/>
          <w:rtl/>
        </w:rPr>
        <w:t>درحالی‌که</w:t>
      </w:r>
      <w:r>
        <w:rPr>
          <w:rFonts w:hint="cs"/>
          <w:rtl/>
        </w:rPr>
        <w:t xml:space="preserve"> اگر ملکه </w:t>
      </w:r>
      <w:r w:rsidR="00FF24E8">
        <w:rPr>
          <w:rFonts w:hint="cs"/>
          <w:rtl/>
        </w:rPr>
        <w:t>یا اصل معنا باشد (طبق قول اوّل) و یا شرط معنا باشد (طبق قول دوّم) در این صورت حالت شخص مکلّف مذکور عدالت نیست و لو اینکه طی مدّتی واجبات خود را انجام داده و محرّمات را ترک کرده است اما هنوز</w:t>
      </w:r>
      <w:r w:rsidR="00EB1DFC">
        <w:rPr>
          <w:rFonts w:hint="cs"/>
          <w:rtl/>
        </w:rPr>
        <w:t xml:space="preserve"> نمی‌</w:t>
      </w:r>
      <w:r w:rsidR="00EE6621">
        <w:rPr>
          <w:rFonts w:hint="cs"/>
          <w:rtl/>
        </w:rPr>
        <w:t xml:space="preserve">توان او را </w:t>
      </w:r>
      <w:r w:rsidR="00FF24E8">
        <w:rPr>
          <w:rFonts w:hint="cs"/>
          <w:rtl/>
        </w:rPr>
        <w:t xml:space="preserve">دارای روحیه و خُلق </w:t>
      </w:r>
      <w:r w:rsidR="00EE6621">
        <w:rPr>
          <w:rFonts w:hint="cs"/>
          <w:rtl/>
        </w:rPr>
        <w:t>ورع و تقوا دانست و</w:t>
      </w:r>
      <w:r w:rsidR="00EB1DFC">
        <w:rPr>
          <w:rFonts w:hint="cs"/>
          <w:rtl/>
        </w:rPr>
        <w:t xml:space="preserve"> نمی‌</w:t>
      </w:r>
      <w:r w:rsidR="00EE6621">
        <w:rPr>
          <w:rFonts w:hint="cs"/>
          <w:rtl/>
        </w:rPr>
        <w:t xml:space="preserve">توان گفت که این شخص متخلّق به آن خلق است اما </w:t>
      </w:r>
      <w:r w:rsidR="00184AE9">
        <w:rPr>
          <w:rFonts w:hint="cs"/>
          <w:rtl/>
        </w:rPr>
        <w:t>درعین‌حال</w:t>
      </w:r>
      <w:r w:rsidR="00EE6621">
        <w:rPr>
          <w:rFonts w:hint="cs"/>
          <w:rtl/>
        </w:rPr>
        <w:t xml:space="preserve"> فعلاً مستقیم در صراط شریعت رفتار کرده است (إستوا علی الطریق و إستقام علی الطریق</w:t>
      </w:r>
      <w:r w:rsidR="00EB1DFC">
        <w:rPr>
          <w:rFonts w:hint="cs"/>
          <w:rtl/>
        </w:rPr>
        <w:t xml:space="preserve"> می‌</w:t>
      </w:r>
      <w:r w:rsidR="00EE6621">
        <w:rPr>
          <w:rFonts w:hint="cs"/>
          <w:rtl/>
        </w:rPr>
        <w:t>باشد) و به طور کل همان واژگانی که در لغت آمده بود بر این شخص صادق است.</w:t>
      </w:r>
    </w:p>
    <w:p w:rsidR="00EE6621" w:rsidRDefault="004E16A3" w:rsidP="00753B81">
      <w:pPr>
        <w:rPr>
          <w:rtl/>
        </w:rPr>
      </w:pPr>
      <w:r>
        <w:rPr>
          <w:rFonts w:hint="cs"/>
          <w:rtl/>
        </w:rPr>
        <w:t>پس</w:t>
      </w:r>
      <w:r w:rsidR="00EB1DFC">
        <w:rPr>
          <w:rFonts w:hint="cs"/>
          <w:rtl/>
        </w:rPr>
        <w:t xml:space="preserve"> می‌</w:t>
      </w:r>
      <w:r>
        <w:rPr>
          <w:rFonts w:hint="cs"/>
          <w:rtl/>
        </w:rPr>
        <w:t xml:space="preserve">توان گفت </w:t>
      </w:r>
      <w:r w:rsidR="00EE6621">
        <w:rPr>
          <w:rFonts w:hint="cs"/>
          <w:rtl/>
        </w:rPr>
        <w:t xml:space="preserve">در معنای سوّم هسته </w:t>
      </w:r>
      <w:r>
        <w:rPr>
          <w:rFonts w:hint="cs"/>
          <w:rtl/>
        </w:rPr>
        <w:t xml:space="preserve">اصلی معنا همان </w:t>
      </w:r>
      <w:r w:rsidR="00BE5E62">
        <w:rPr>
          <w:rFonts w:hint="cs"/>
          <w:rtl/>
        </w:rPr>
        <w:t>«</w:t>
      </w:r>
      <w:r>
        <w:rPr>
          <w:rFonts w:hint="cs"/>
          <w:rtl/>
        </w:rPr>
        <w:t>إستواء علی الصرا</w:t>
      </w:r>
      <w:r w:rsidR="00EF383C">
        <w:rPr>
          <w:rFonts w:hint="cs"/>
          <w:rtl/>
        </w:rPr>
        <w:t>ة</w:t>
      </w:r>
      <w:r w:rsidRPr="004E16A3">
        <w:rPr>
          <w:rFonts w:hint="cs"/>
          <w:rtl/>
        </w:rPr>
        <w:t xml:space="preserve"> الحق</w:t>
      </w:r>
      <w:r w:rsidR="00BE5E62">
        <w:rPr>
          <w:rFonts w:hint="cs"/>
          <w:rtl/>
        </w:rPr>
        <w:t>»</w:t>
      </w:r>
      <w:r w:rsidR="00EB1DFC">
        <w:rPr>
          <w:rFonts w:hint="cs"/>
          <w:rtl/>
        </w:rPr>
        <w:t xml:space="preserve"> می‌</w:t>
      </w:r>
      <w:r w:rsidRPr="004E16A3">
        <w:rPr>
          <w:rFonts w:hint="cs"/>
          <w:rtl/>
        </w:rPr>
        <w:t>شود</w:t>
      </w:r>
      <w:r>
        <w:rPr>
          <w:rFonts w:hint="cs"/>
          <w:rtl/>
        </w:rPr>
        <w:t xml:space="preserve"> و مراعات در عمل نسبت به آن واجبات و محرّمات که البته مرحوم خوئی عبارت «عن خوفٍ النّفس» که در واقع ناشی از خوف الهی است را نیز آورد</w:t>
      </w:r>
      <w:r w:rsidR="00147E7C">
        <w:rPr>
          <w:rFonts w:hint="cs"/>
          <w:rtl/>
        </w:rPr>
        <w:t xml:space="preserve">ه‌اند </w:t>
      </w:r>
      <w:r>
        <w:rPr>
          <w:rFonts w:hint="cs"/>
          <w:rtl/>
        </w:rPr>
        <w:t xml:space="preserve">که البته در این بحث </w:t>
      </w:r>
      <w:r w:rsidR="009842CE">
        <w:rPr>
          <w:rFonts w:hint="cs"/>
          <w:rtl/>
        </w:rPr>
        <w:t>کلامی وجود دارد. ایشان</w:t>
      </w:r>
      <w:r w:rsidR="00EB1DFC">
        <w:rPr>
          <w:rFonts w:hint="cs"/>
          <w:rtl/>
        </w:rPr>
        <w:t xml:space="preserve"> می‌</w:t>
      </w:r>
      <w:r w:rsidR="009842CE">
        <w:rPr>
          <w:rFonts w:hint="cs"/>
          <w:rtl/>
        </w:rPr>
        <w:t>فرمایند إستواء علی صرا</w:t>
      </w:r>
      <w:r w:rsidR="00EF383C">
        <w:rPr>
          <w:rFonts w:hint="cs"/>
          <w:rtl/>
        </w:rPr>
        <w:t>ة</w:t>
      </w:r>
      <w:r w:rsidR="009842CE" w:rsidRPr="009842CE">
        <w:rPr>
          <w:rFonts w:hint="cs"/>
          <w:rtl/>
        </w:rPr>
        <w:t xml:space="preserve"> الحق و صدور اعمال مطابق با تکالیف و واجبات و محرّمات «که ناشی از آن خوف الهی هم باشد» که این عبارت را ایشان اضافه</w:t>
      </w:r>
      <w:r w:rsidR="00EB1DFC">
        <w:rPr>
          <w:rFonts w:hint="cs"/>
          <w:rtl/>
        </w:rPr>
        <w:t xml:space="preserve"> می‌</w:t>
      </w:r>
      <w:r w:rsidR="009842CE" w:rsidRPr="009842CE">
        <w:rPr>
          <w:rFonts w:hint="cs"/>
          <w:rtl/>
        </w:rPr>
        <w:t>کنند که البته راجع به این عبارت بحث</w:t>
      </w:r>
      <w:r w:rsidR="00EB1DFC">
        <w:rPr>
          <w:rFonts w:hint="cs"/>
          <w:rtl/>
        </w:rPr>
        <w:t>‌های</w:t>
      </w:r>
      <w:r w:rsidR="009842CE" w:rsidRPr="009842CE">
        <w:rPr>
          <w:rFonts w:hint="cs"/>
          <w:rtl/>
        </w:rPr>
        <w:t xml:space="preserve"> دیگری وجود دارد که در آینده به آن پرداخته خواهد شد.</w:t>
      </w:r>
    </w:p>
    <w:p w:rsidR="00E46E25" w:rsidRDefault="0034542D" w:rsidP="00E46E25">
      <w:pPr>
        <w:rPr>
          <w:rtl/>
        </w:rPr>
      </w:pPr>
      <w:r>
        <w:rPr>
          <w:rFonts w:hint="cs"/>
          <w:rtl/>
        </w:rPr>
        <w:t xml:space="preserve">در اینجا این نکته نیز وجود دارد که این که گفته شد «عادل یعنی کسی که دارای این وصف است» این اصطلاح دیگری است که در اینجا درست شده است اما </w:t>
      </w:r>
      <w:r w:rsidR="005C199B">
        <w:rPr>
          <w:rFonts w:hint="cs"/>
          <w:rtl/>
        </w:rPr>
        <w:t>آنچه</w:t>
      </w:r>
      <w:r>
        <w:rPr>
          <w:rFonts w:hint="cs"/>
          <w:rtl/>
        </w:rPr>
        <w:t xml:space="preserve"> در معنای اصلی است این است که «عادل» همچون «ضارب»</w:t>
      </w:r>
      <w:r w:rsidR="00EB1DFC">
        <w:rPr>
          <w:rFonts w:hint="cs"/>
          <w:rtl/>
        </w:rPr>
        <w:t xml:space="preserve"> می‌</w:t>
      </w:r>
      <w:r>
        <w:rPr>
          <w:rFonts w:hint="cs"/>
          <w:rtl/>
        </w:rPr>
        <w:t>باشد، ضارب اگر در جایی در بیان شرع اخذ بشود به معنای کسی است که این عمل از او صادر</w:t>
      </w:r>
      <w:r w:rsidR="00EB1DFC">
        <w:rPr>
          <w:rFonts w:hint="cs"/>
          <w:rtl/>
        </w:rPr>
        <w:t xml:space="preserve"> می‌</w:t>
      </w:r>
      <w:r>
        <w:rPr>
          <w:rFonts w:hint="cs"/>
          <w:rtl/>
        </w:rPr>
        <w:t>شود نه اینکه کسی دارای ملک</w:t>
      </w:r>
      <w:r w:rsidR="00F25688">
        <w:rPr>
          <w:rFonts w:hint="cs"/>
          <w:rtl/>
        </w:rPr>
        <w:t xml:space="preserve">ه‌ای </w:t>
      </w:r>
      <w:r>
        <w:rPr>
          <w:rFonts w:hint="cs"/>
          <w:rtl/>
        </w:rPr>
        <w:t>است که بر اساس آن اهل زدن است</w:t>
      </w:r>
      <w:r w:rsidR="005C199B">
        <w:rPr>
          <w:rtl/>
        </w:rPr>
        <w:t xml:space="preserve"> </w:t>
      </w:r>
      <w:r>
        <w:rPr>
          <w:rFonts w:hint="cs"/>
          <w:rtl/>
        </w:rPr>
        <w:t>و عادل نیز در اینجا به این ترتیب معنا</w:t>
      </w:r>
      <w:r w:rsidR="00EB1DFC">
        <w:rPr>
          <w:rFonts w:hint="cs"/>
          <w:rtl/>
        </w:rPr>
        <w:t xml:space="preserve"> می‌</w:t>
      </w:r>
      <w:r>
        <w:rPr>
          <w:rFonts w:hint="cs"/>
          <w:rtl/>
        </w:rPr>
        <w:t>شود که «عدل» وصف فعل بوده و عادل نیز یعنی «مَن یصدر عنه الفعل»</w:t>
      </w:r>
      <w:r w:rsidR="00E46E25">
        <w:rPr>
          <w:rFonts w:hint="cs"/>
          <w:rtl/>
        </w:rPr>
        <w:t xml:space="preserve"> و در واقع در اینجا ملاک صدور افعال</w:t>
      </w:r>
      <w:r w:rsidR="00EB1DFC">
        <w:rPr>
          <w:rFonts w:hint="cs"/>
          <w:rtl/>
        </w:rPr>
        <w:t xml:space="preserve"> می‌</w:t>
      </w:r>
      <w:r w:rsidR="00E46E25">
        <w:rPr>
          <w:rFonts w:hint="cs"/>
          <w:rtl/>
        </w:rPr>
        <w:t xml:space="preserve">باشد منتهی صدوری که در آن استمرار وجود دارد. البته این نکته را نیز توجّه داشته باشید که حتّی </w:t>
      </w:r>
      <w:r w:rsidR="002A6BAC">
        <w:rPr>
          <w:rFonts w:hint="cs"/>
          <w:rtl/>
        </w:rPr>
        <w:t xml:space="preserve">این قائلین همچون مرحوم </w:t>
      </w:r>
      <w:r w:rsidR="00303E71">
        <w:rPr>
          <w:rFonts w:hint="cs"/>
          <w:rtl/>
        </w:rPr>
        <w:t xml:space="preserve">آقای </w:t>
      </w:r>
      <w:r w:rsidR="002A6BAC">
        <w:rPr>
          <w:rFonts w:hint="cs"/>
          <w:rtl/>
        </w:rPr>
        <w:t xml:space="preserve">خوئی و آقای سیستانی و کسان دیگری از این قبیل که در حاشیه عروه </w:t>
      </w:r>
      <w:r w:rsidR="002A6BAC">
        <w:rPr>
          <w:rtl/>
        </w:rPr>
        <w:t>–</w:t>
      </w:r>
      <w:r w:rsidR="005C199B">
        <w:rPr>
          <w:rFonts w:hint="cs"/>
          <w:rtl/>
        </w:rPr>
        <w:t>همان‌طور</w:t>
      </w:r>
      <w:r w:rsidR="002A6BAC">
        <w:rPr>
          <w:rFonts w:hint="cs"/>
          <w:rtl/>
        </w:rPr>
        <w:t xml:space="preserve"> که ملاحظه</w:t>
      </w:r>
      <w:r w:rsidR="00EB1DFC">
        <w:rPr>
          <w:rFonts w:hint="cs"/>
          <w:rtl/>
        </w:rPr>
        <w:t xml:space="preserve"> می‌</w:t>
      </w:r>
      <w:r w:rsidR="002A6BAC">
        <w:rPr>
          <w:rFonts w:hint="cs"/>
          <w:rtl/>
        </w:rPr>
        <w:t>شود-</w:t>
      </w:r>
      <w:r w:rsidR="00EB1DFC">
        <w:rPr>
          <w:rFonts w:hint="cs"/>
          <w:rtl/>
        </w:rPr>
        <w:t xml:space="preserve"> می‌</w:t>
      </w:r>
      <w:r w:rsidR="002A6BAC">
        <w:rPr>
          <w:rFonts w:hint="cs"/>
          <w:rtl/>
        </w:rPr>
        <w:t xml:space="preserve">گویند که عدالت یعنی همین فعل واجبات و ترک محرّمات، مقصود ایشان فعل یک واجب در یک لحظه و یا ترک حرام در یک مقطع کوتاه نیست، بلکه إتیان به واجبات در یک بازه زمانی و به صورت مستمر </w:t>
      </w:r>
      <w:r w:rsidR="00DD10ED">
        <w:rPr>
          <w:rFonts w:hint="cs"/>
          <w:rtl/>
        </w:rPr>
        <w:t xml:space="preserve">را قائل هستند </w:t>
      </w:r>
      <w:r w:rsidR="002A6BAC">
        <w:rPr>
          <w:rFonts w:hint="cs"/>
          <w:rtl/>
        </w:rPr>
        <w:t xml:space="preserve">و همچنین ترک محرّمات </w:t>
      </w:r>
      <w:r w:rsidR="00DD10ED">
        <w:rPr>
          <w:rFonts w:hint="cs"/>
          <w:rtl/>
        </w:rPr>
        <w:t>نیز به همان صورت مستمر</w:t>
      </w:r>
      <w:r w:rsidR="005C199B">
        <w:rPr>
          <w:rtl/>
        </w:rPr>
        <w:t xml:space="preserve">؛ </w:t>
      </w:r>
      <w:r w:rsidR="00DD10ED">
        <w:rPr>
          <w:rFonts w:hint="cs"/>
          <w:rtl/>
        </w:rPr>
        <w:t xml:space="preserve">یعنی إتیان واجبات و ترک محرّمات در یک دوره قابل اعتنائی و الا اینکه </w:t>
      </w:r>
      <w:r w:rsidR="00EC08F3">
        <w:rPr>
          <w:rtl/>
        </w:rPr>
        <w:t>به‌عنوان‌مثال</w:t>
      </w:r>
      <w:r w:rsidR="00DD10ED">
        <w:rPr>
          <w:rFonts w:hint="cs"/>
          <w:rtl/>
        </w:rPr>
        <w:t xml:space="preserve"> کسی یک وعده نماز خواند و یک روز غیبت نکرد این شخص عادل نیست بلکه نوعی استمرار در این وجود دارد و علّت آن هم این است که در اصل معنای فعل هم عبارات «إستوا و إستقامه» آمده است که اینها</w:t>
      </w:r>
      <w:r w:rsidR="00F44722">
        <w:rPr>
          <w:rFonts w:hint="cs"/>
          <w:rtl/>
        </w:rPr>
        <w:t xml:space="preserve"> به این معنا است که با یک عمل منطبق با تکالیف صدق عادل</w:t>
      </w:r>
      <w:r w:rsidR="00EB1DFC">
        <w:rPr>
          <w:rFonts w:hint="cs"/>
          <w:rtl/>
        </w:rPr>
        <w:t xml:space="preserve"> نمی‌</w:t>
      </w:r>
      <w:r w:rsidR="00F44722">
        <w:rPr>
          <w:rFonts w:hint="cs"/>
          <w:rtl/>
        </w:rPr>
        <w:t>کند.</w:t>
      </w:r>
    </w:p>
    <w:p w:rsidR="00713036" w:rsidRDefault="00F44722" w:rsidP="00340DDA">
      <w:pPr>
        <w:rPr>
          <w:rtl/>
        </w:rPr>
      </w:pPr>
      <w:r>
        <w:rPr>
          <w:rFonts w:hint="cs"/>
          <w:rtl/>
        </w:rPr>
        <w:lastRenderedPageBreak/>
        <w:t>بنابراین در این قول گفته</w:t>
      </w:r>
      <w:r w:rsidR="00EB1DFC">
        <w:rPr>
          <w:rFonts w:hint="cs"/>
          <w:rtl/>
        </w:rPr>
        <w:t xml:space="preserve"> می‌</w:t>
      </w:r>
      <w:r>
        <w:rPr>
          <w:rFonts w:hint="cs"/>
          <w:rtl/>
        </w:rPr>
        <w:t>شود که حقیقت عدالت عبارت است از</w:t>
      </w:r>
      <w:r w:rsidR="00340DDA">
        <w:rPr>
          <w:rFonts w:hint="cs"/>
          <w:rtl/>
        </w:rPr>
        <w:t>:</w:t>
      </w:r>
    </w:p>
    <w:p w:rsidR="00713036" w:rsidRDefault="00F44722" w:rsidP="00713036">
      <w:pPr>
        <w:rPr>
          <w:rtl/>
        </w:rPr>
      </w:pPr>
      <w:r>
        <w:rPr>
          <w:rFonts w:hint="cs"/>
          <w:rtl/>
        </w:rPr>
        <w:t>اوّلاً</w:t>
      </w:r>
      <w:r w:rsidR="00340DDA">
        <w:rPr>
          <w:rFonts w:hint="cs"/>
          <w:rtl/>
        </w:rPr>
        <w:t>:</w:t>
      </w:r>
      <w:r>
        <w:rPr>
          <w:rFonts w:hint="cs"/>
          <w:rtl/>
        </w:rPr>
        <w:t xml:space="preserve"> ترک محرّ</w:t>
      </w:r>
      <w:r w:rsidR="00713036">
        <w:rPr>
          <w:rFonts w:hint="cs"/>
          <w:rtl/>
        </w:rPr>
        <w:t>مات و إتیان به واجبات.</w:t>
      </w:r>
    </w:p>
    <w:p w:rsidR="00F44722" w:rsidRDefault="00340DDA" w:rsidP="00713036">
      <w:pPr>
        <w:rPr>
          <w:rtl/>
        </w:rPr>
      </w:pPr>
      <w:r>
        <w:rPr>
          <w:rFonts w:hint="cs"/>
          <w:rtl/>
        </w:rPr>
        <w:t>ثانی</w:t>
      </w:r>
      <w:r w:rsidR="00713036">
        <w:rPr>
          <w:rFonts w:hint="cs"/>
          <w:rtl/>
        </w:rPr>
        <w:t>ا</w:t>
      </w:r>
      <w:r>
        <w:rPr>
          <w:rFonts w:hint="cs"/>
          <w:rtl/>
        </w:rPr>
        <w:t>ً:</w:t>
      </w:r>
      <w:r w:rsidR="00713036">
        <w:rPr>
          <w:rFonts w:hint="cs"/>
          <w:rtl/>
        </w:rPr>
        <w:t xml:space="preserve"> اینکه در اینجا هیچ نام و نشانی از ملکه نبوده و بر این لغت و واژه بیخود تحمیل شده است و این تحمیل بر اساس یک دریافت</w:t>
      </w:r>
      <w:r w:rsidR="00EB1DFC">
        <w:rPr>
          <w:rFonts w:hint="cs"/>
          <w:rtl/>
        </w:rPr>
        <w:t xml:space="preserve">‌ها </w:t>
      </w:r>
      <w:r w:rsidR="00713036">
        <w:rPr>
          <w:rFonts w:hint="cs"/>
          <w:rtl/>
        </w:rPr>
        <w:t>و تحلیل</w:t>
      </w:r>
      <w:r w:rsidR="00EB1DFC">
        <w:rPr>
          <w:rFonts w:hint="cs"/>
          <w:rtl/>
        </w:rPr>
        <w:t>‌های</w:t>
      </w:r>
      <w:r w:rsidR="00713036">
        <w:rPr>
          <w:rFonts w:hint="cs"/>
          <w:rtl/>
        </w:rPr>
        <w:t xml:space="preserve"> شخصی بوده است و الا در لغت چنین چیزی وجود ندارد.</w:t>
      </w:r>
    </w:p>
    <w:p w:rsidR="00713036" w:rsidRDefault="00340DDA" w:rsidP="008858FB">
      <w:pPr>
        <w:rPr>
          <w:rtl/>
        </w:rPr>
      </w:pPr>
      <w:r>
        <w:rPr>
          <w:rFonts w:hint="cs"/>
          <w:rtl/>
        </w:rPr>
        <w:t>ثالث</w:t>
      </w:r>
      <w:r w:rsidR="00713036">
        <w:rPr>
          <w:rFonts w:hint="cs"/>
          <w:rtl/>
        </w:rPr>
        <w:t>اً</w:t>
      </w:r>
      <w:r>
        <w:rPr>
          <w:rFonts w:hint="cs"/>
          <w:rtl/>
        </w:rPr>
        <w:t>:</w:t>
      </w:r>
      <w:r w:rsidR="00713036">
        <w:rPr>
          <w:rFonts w:hint="cs"/>
          <w:rtl/>
        </w:rPr>
        <w:t xml:space="preserve"> اینکه </w:t>
      </w:r>
      <w:r w:rsidR="00184AE9">
        <w:rPr>
          <w:rFonts w:hint="cs"/>
          <w:rtl/>
        </w:rPr>
        <w:t>درعین‌حال</w:t>
      </w:r>
      <w:r w:rsidR="00713036">
        <w:rPr>
          <w:rFonts w:hint="cs"/>
          <w:rtl/>
        </w:rPr>
        <w:t xml:space="preserve"> در اینجا وصف یک فعل را عادل</w:t>
      </w:r>
      <w:r w:rsidR="00EB1DFC">
        <w:rPr>
          <w:rFonts w:hint="cs"/>
          <w:rtl/>
        </w:rPr>
        <w:t xml:space="preserve"> نمی‌</w:t>
      </w:r>
      <w:r w:rsidR="00713036">
        <w:rPr>
          <w:rFonts w:hint="cs"/>
          <w:rtl/>
        </w:rPr>
        <w:t>گویند بلکه عدل و عادل به کسی اطلاق</w:t>
      </w:r>
      <w:r w:rsidR="00EB1DFC">
        <w:rPr>
          <w:rFonts w:hint="cs"/>
          <w:rtl/>
        </w:rPr>
        <w:t xml:space="preserve"> می‌</w:t>
      </w:r>
      <w:r w:rsidR="00713036">
        <w:rPr>
          <w:rFonts w:hint="cs"/>
          <w:rtl/>
        </w:rPr>
        <w:t>شود که به صورت نسبتاً پیوسته اعمال از او صادر بشود یعنی وصف ی</w:t>
      </w:r>
      <w:r w:rsidR="004528E7">
        <w:rPr>
          <w:rFonts w:hint="cs"/>
          <w:rtl/>
        </w:rPr>
        <w:t>ک فعل در اینجا عدل نیست چراکه اگر بنا باشد به یک عمل عدل گفته شود و به یک عمل دیگر ظلم اطلاق شود نتیجتاً با یک عمل شخص باید گفت که این شخص عادل است و آن شخص ظالم است، خیر</w:t>
      </w:r>
      <w:r w:rsidR="00936321">
        <w:rPr>
          <w:rFonts w:hint="cs"/>
          <w:rtl/>
        </w:rPr>
        <w:t>، در اینجا که به شخص عادل اطلاق</w:t>
      </w:r>
      <w:r w:rsidR="00EB1DFC">
        <w:rPr>
          <w:rFonts w:hint="cs"/>
          <w:rtl/>
        </w:rPr>
        <w:t xml:space="preserve"> می‌</w:t>
      </w:r>
      <w:r w:rsidR="00936321">
        <w:rPr>
          <w:rFonts w:hint="cs"/>
          <w:rtl/>
        </w:rPr>
        <w:t>شود اگرچه به مفهوم ملکه گفته</w:t>
      </w:r>
      <w:r w:rsidR="00EB1DFC">
        <w:rPr>
          <w:rFonts w:hint="cs"/>
          <w:rtl/>
        </w:rPr>
        <w:t xml:space="preserve"> نمی‌</w:t>
      </w:r>
      <w:r w:rsidR="00936321">
        <w:rPr>
          <w:rFonts w:hint="cs"/>
          <w:rtl/>
        </w:rPr>
        <w:t>شود لکن به مفهوم «مَن یصدر عنه الفعل مستمراً» گفته</w:t>
      </w:r>
      <w:r w:rsidR="00EB1DFC">
        <w:rPr>
          <w:rFonts w:hint="cs"/>
          <w:rtl/>
        </w:rPr>
        <w:t xml:space="preserve"> می‌</w:t>
      </w:r>
      <w:r w:rsidR="00936321">
        <w:rPr>
          <w:rFonts w:hint="cs"/>
          <w:rtl/>
        </w:rPr>
        <w:t xml:space="preserve">شود که این </w:t>
      </w:r>
      <w:r w:rsidR="00EC08F3">
        <w:rPr>
          <w:rtl/>
        </w:rPr>
        <w:t>مؤونه</w:t>
      </w:r>
      <w:r w:rsidR="00936321">
        <w:rPr>
          <w:rFonts w:hint="cs"/>
          <w:rtl/>
        </w:rPr>
        <w:t xml:space="preserve"> زائد</w:t>
      </w:r>
      <w:r w:rsidR="00F25688">
        <w:rPr>
          <w:rFonts w:hint="cs"/>
          <w:rtl/>
        </w:rPr>
        <w:t xml:space="preserve">ه‌ای </w:t>
      </w:r>
      <w:r w:rsidR="00936321">
        <w:rPr>
          <w:rFonts w:hint="cs"/>
          <w:rtl/>
        </w:rPr>
        <w:t>بر فعل و وصف فعل دارد که آن معونه زائده همین «وصف مستمر افعال»</w:t>
      </w:r>
      <w:r w:rsidR="00EB1DFC">
        <w:rPr>
          <w:rFonts w:hint="cs"/>
          <w:rtl/>
        </w:rPr>
        <w:t xml:space="preserve"> می‌</w:t>
      </w:r>
      <w:r w:rsidR="00936321">
        <w:rPr>
          <w:rFonts w:hint="cs"/>
          <w:rtl/>
        </w:rPr>
        <w:t xml:space="preserve">باشد که </w:t>
      </w:r>
      <w:r w:rsidR="00EC08F3">
        <w:rPr>
          <w:rFonts w:hint="cs"/>
          <w:rtl/>
        </w:rPr>
        <w:t>درصورتی‌که</w:t>
      </w:r>
      <w:r w:rsidR="00936321">
        <w:rPr>
          <w:rFonts w:hint="cs"/>
          <w:rtl/>
        </w:rPr>
        <w:t xml:space="preserve"> این وصف باشد شخص عادل است و لذا از این جهت کمی به ملکه نزدیک</w:t>
      </w:r>
      <w:r w:rsidR="00EB1DFC">
        <w:rPr>
          <w:rFonts w:hint="cs"/>
          <w:rtl/>
        </w:rPr>
        <w:t xml:space="preserve"> می‌</w:t>
      </w:r>
      <w:r w:rsidR="00936321">
        <w:rPr>
          <w:rFonts w:hint="cs"/>
          <w:rtl/>
        </w:rPr>
        <w:t>شود. توضیح بیشتر مطلب اینکه به یک فعل واجب و یک ترک محرّم</w:t>
      </w:r>
      <w:r w:rsidR="00EB1DFC">
        <w:rPr>
          <w:rFonts w:hint="cs"/>
          <w:rtl/>
        </w:rPr>
        <w:t xml:space="preserve"> نمی‌</w:t>
      </w:r>
      <w:r w:rsidR="00936321">
        <w:rPr>
          <w:rFonts w:hint="cs"/>
          <w:rtl/>
        </w:rPr>
        <w:t>شود گفت که این شخص عادل است اگرچه به عمل او صدق عدل</w:t>
      </w:r>
      <w:r w:rsidR="00EB1DFC">
        <w:rPr>
          <w:rFonts w:hint="cs"/>
          <w:rtl/>
        </w:rPr>
        <w:t xml:space="preserve"> می‌</w:t>
      </w:r>
      <w:r w:rsidR="00936321">
        <w:rPr>
          <w:rFonts w:hint="cs"/>
          <w:rtl/>
        </w:rPr>
        <w:t>کند</w:t>
      </w:r>
      <w:r w:rsidR="007A75E7">
        <w:rPr>
          <w:rFonts w:hint="cs"/>
          <w:rtl/>
        </w:rPr>
        <w:t xml:space="preserve"> و در رابطه با افعال او گفته</w:t>
      </w:r>
      <w:r w:rsidR="00EB1DFC">
        <w:rPr>
          <w:rFonts w:hint="cs"/>
          <w:rtl/>
        </w:rPr>
        <w:t xml:space="preserve"> می‌</w:t>
      </w:r>
      <w:r w:rsidR="007A75E7">
        <w:rPr>
          <w:rFonts w:hint="cs"/>
          <w:rtl/>
        </w:rPr>
        <w:t>شود که این کار عدل است و آن کار ظلم است لکن عادل و ظالم</w:t>
      </w:r>
      <w:r w:rsidR="007A75E7">
        <w:rPr>
          <w:rtl/>
        </w:rPr>
        <w:t>–</w:t>
      </w:r>
      <w:r w:rsidR="007A75E7">
        <w:rPr>
          <w:rFonts w:hint="cs"/>
          <w:rtl/>
        </w:rPr>
        <w:t>علی الخصوص عادل که در اینجا مورد بحث است-</w:t>
      </w:r>
      <w:r w:rsidR="008858FB" w:rsidRPr="008858FB">
        <w:rPr>
          <w:rFonts w:hint="cs"/>
          <w:rtl/>
        </w:rPr>
        <w:t xml:space="preserve"> </w:t>
      </w:r>
      <w:r w:rsidR="008858FB">
        <w:rPr>
          <w:rFonts w:hint="cs"/>
          <w:rtl/>
        </w:rPr>
        <w:t>وقتی اطلاق</w:t>
      </w:r>
      <w:r w:rsidR="00EB1DFC">
        <w:rPr>
          <w:rFonts w:hint="cs"/>
          <w:rtl/>
        </w:rPr>
        <w:t xml:space="preserve"> می‌</w:t>
      </w:r>
      <w:r w:rsidR="008858FB">
        <w:rPr>
          <w:rFonts w:hint="cs"/>
          <w:rtl/>
        </w:rPr>
        <w:t>شود که این اتیان واجبات و ترک محرّمات به شکل نسبتاً مستمرّی باشد.</w:t>
      </w:r>
    </w:p>
    <w:p w:rsidR="008858FB" w:rsidRDefault="005C199B" w:rsidP="008858FB">
      <w:pPr>
        <w:rPr>
          <w:rtl/>
        </w:rPr>
      </w:pPr>
      <w:r>
        <w:rPr>
          <w:rFonts w:hint="cs"/>
          <w:rtl/>
        </w:rPr>
        <w:t>همان‌طور</w:t>
      </w:r>
      <w:r w:rsidR="007C605D">
        <w:rPr>
          <w:rFonts w:hint="cs"/>
          <w:rtl/>
        </w:rPr>
        <w:t xml:space="preserve"> که در قبل هم عرض شد مرحوم خوئی در اینجا عبارت «خوف إلهی» را نیز اضافه کرد</w:t>
      </w:r>
      <w:r w:rsidR="00147E7C">
        <w:rPr>
          <w:rFonts w:hint="cs"/>
          <w:rtl/>
        </w:rPr>
        <w:t xml:space="preserve">ه‌اند </w:t>
      </w:r>
      <w:r w:rsidR="007C605D">
        <w:rPr>
          <w:rFonts w:hint="cs"/>
          <w:rtl/>
        </w:rPr>
        <w:t>که بر این مطلب تبصره و تکمل</w:t>
      </w:r>
      <w:r w:rsidR="00F25688">
        <w:rPr>
          <w:rFonts w:hint="cs"/>
          <w:rtl/>
        </w:rPr>
        <w:t xml:space="preserve">ه‌ای </w:t>
      </w:r>
      <w:r w:rsidR="007C605D">
        <w:rPr>
          <w:rFonts w:hint="cs"/>
          <w:rtl/>
        </w:rPr>
        <w:t xml:space="preserve">وجود دارد که بعداً عرض خواهد شد اما </w:t>
      </w:r>
      <w:r>
        <w:rPr>
          <w:rFonts w:hint="cs"/>
          <w:rtl/>
        </w:rPr>
        <w:t>به‌عنوان</w:t>
      </w:r>
      <w:r w:rsidR="007C605D">
        <w:rPr>
          <w:rFonts w:hint="cs"/>
          <w:rtl/>
        </w:rPr>
        <w:t xml:space="preserve"> خلاصه گفته</w:t>
      </w:r>
      <w:r w:rsidR="00EB1DFC">
        <w:rPr>
          <w:rFonts w:hint="cs"/>
          <w:rtl/>
        </w:rPr>
        <w:t xml:space="preserve"> می‌</w:t>
      </w:r>
      <w:r w:rsidR="007C605D">
        <w:rPr>
          <w:rFonts w:hint="cs"/>
          <w:rtl/>
        </w:rPr>
        <w:t xml:space="preserve">شود که بله بالاخره </w:t>
      </w:r>
      <w:r w:rsidR="00CB4B4F">
        <w:rPr>
          <w:rFonts w:hint="cs"/>
          <w:rtl/>
        </w:rPr>
        <w:t xml:space="preserve">ترسی در شخص است که </w:t>
      </w:r>
      <w:r w:rsidR="005408E1">
        <w:rPr>
          <w:rFonts w:hint="cs"/>
          <w:rtl/>
        </w:rPr>
        <w:t>مثلاً</w:t>
      </w:r>
      <w:r w:rsidR="00CB4B4F">
        <w:rPr>
          <w:rFonts w:hint="cs"/>
          <w:rtl/>
        </w:rPr>
        <w:t xml:space="preserve"> این شخص بسیار بخیل</w:t>
      </w:r>
      <w:r w:rsidR="00EB1DFC">
        <w:rPr>
          <w:rFonts w:hint="cs"/>
          <w:rtl/>
        </w:rPr>
        <w:t xml:space="preserve"> می‌</w:t>
      </w:r>
      <w:r w:rsidR="00CB4B4F">
        <w:rPr>
          <w:rFonts w:hint="cs"/>
          <w:rtl/>
        </w:rPr>
        <w:t>باشد اما از آنجایی که به بهشت و جهنّم فکر</w:t>
      </w:r>
      <w:r w:rsidR="00EB1DFC">
        <w:rPr>
          <w:rFonts w:hint="cs"/>
          <w:rtl/>
        </w:rPr>
        <w:t xml:space="preserve"> می‌</w:t>
      </w:r>
      <w:r w:rsidR="00CB4B4F">
        <w:rPr>
          <w:rFonts w:hint="cs"/>
          <w:rtl/>
        </w:rPr>
        <w:t>کند خمس و زکات خود را</w:t>
      </w:r>
      <w:r w:rsidR="00EB1DFC">
        <w:rPr>
          <w:rFonts w:hint="cs"/>
          <w:rtl/>
        </w:rPr>
        <w:t xml:space="preserve"> می‌</w:t>
      </w:r>
      <w:r w:rsidR="00CB4B4F">
        <w:rPr>
          <w:rFonts w:hint="cs"/>
          <w:rtl/>
        </w:rPr>
        <w:t>دهد</w:t>
      </w:r>
      <w:r w:rsidR="00D54A3A">
        <w:rPr>
          <w:rFonts w:hint="cs"/>
          <w:rtl/>
        </w:rPr>
        <w:t xml:space="preserve"> </w:t>
      </w:r>
      <w:r w:rsidR="00533E14">
        <w:rPr>
          <w:rFonts w:hint="cs"/>
          <w:rtl/>
        </w:rPr>
        <w:t>درحالی‌که</w:t>
      </w:r>
      <w:r w:rsidR="00D54A3A">
        <w:rPr>
          <w:rFonts w:hint="cs"/>
          <w:rtl/>
        </w:rPr>
        <w:t xml:space="preserve"> واقعاً انسان بخیلی است اما همین که فکر به بهشت و جهنم</w:t>
      </w:r>
      <w:r w:rsidR="00EB1DFC">
        <w:rPr>
          <w:rFonts w:hint="cs"/>
          <w:rtl/>
        </w:rPr>
        <w:t xml:space="preserve"> می‌</w:t>
      </w:r>
      <w:r w:rsidR="00D54A3A">
        <w:rPr>
          <w:rFonts w:hint="cs"/>
          <w:rtl/>
        </w:rPr>
        <w:t>کند این کار را انجام</w:t>
      </w:r>
      <w:r w:rsidR="00EB1DFC">
        <w:rPr>
          <w:rFonts w:hint="cs"/>
          <w:rtl/>
        </w:rPr>
        <w:t xml:space="preserve"> می‌</w:t>
      </w:r>
      <w:r w:rsidR="00D54A3A">
        <w:rPr>
          <w:rFonts w:hint="cs"/>
          <w:rtl/>
        </w:rPr>
        <w:t xml:space="preserve">دهد </w:t>
      </w:r>
      <w:r w:rsidR="00D54A3A">
        <w:rPr>
          <w:rtl/>
        </w:rPr>
        <w:t>–</w:t>
      </w:r>
      <w:r w:rsidR="00D54A3A">
        <w:rPr>
          <w:rFonts w:hint="cs"/>
          <w:rtl/>
        </w:rPr>
        <w:t xml:space="preserve">که این مورد واقعاً وجود داشته و قطعاً مشاهده شده است- </w:t>
      </w:r>
      <w:r w:rsidR="00533E14">
        <w:rPr>
          <w:rFonts w:hint="cs"/>
          <w:rtl/>
        </w:rPr>
        <w:t>درحالی‌که</w:t>
      </w:r>
      <w:r w:rsidR="00D54A3A">
        <w:rPr>
          <w:rFonts w:hint="cs"/>
          <w:rtl/>
        </w:rPr>
        <w:t xml:space="preserve"> ملکه در این شخص وجود ندارد.</w:t>
      </w:r>
    </w:p>
    <w:p w:rsidR="00E72DFA" w:rsidRDefault="00E72DFA" w:rsidP="00111B6B">
      <w:pPr>
        <w:rPr>
          <w:rtl/>
        </w:rPr>
      </w:pPr>
      <w:r>
        <w:rPr>
          <w:rFonts w:hint="cs"/>
          <w:rtl/>
        </w:rPr>
        <w:t>در اینجا ممکن است به ذه</w:t>
      </w:r>
      <w:r w:rsidR="00D80145">
        <w:rPr>
          <w:rFonts w:hint="cs"/>
          <w:rtl/>
        </w:rPr>
        <w:t>ن کسی بیاید که اختلاف این سه دیدگاه صرفاً در نظر</w:t>
      </w:r>
      <w:r w:rsidR="00EB1DFC">
        <w:rPr>
          <w:rFonts w:hint="cs"/>
          <w:rtl/>
        </w:rPr>
        <w:t xml:space="preserve"> می‌</w:t>
      </w:r>
      <w:r w:rsidR="00D80145">
        <w:rPr>
          <w:rFonts w:hint="cs"/>
          <w:rtl/>
        </w:rPr>
        <w:t>باشد ولی در عمل یکی است که باید گفته شود که تا حدودی در عمل تفاوت دارند و آن هم در جایی است که این شخص ابتدای تکلیف است و هنوز ملک</w:t>
      </w:r>
      <w:r w:rsidR="00F25688">
        <w:rPr>
          <w:rFonts w:hint="cs"/>
          <w:rtl/>
        </w:rPr>
        <w:t xml:space="preserve">ه‌ای </w:t>
      </w:r>
      <w:r w:rsidR="00D80145">
        <w:rPr>
          <w:rFonts w:hint="cs"/>
          <w:rtl/>
        </w:rPr>
        <w:t>در او حاصل نشده است اما در همین حالت در یک دوره مستمرّی قرار است بر این صرا</w:t>
      </w:r>
      <w:r w:rsidR="00EF383C">
        <w:rPr>
          <w:rFonts w:hint="cs"/>
          <w:rtl/>
        </w:rPr>
        <w:t>ة</w:t>
      </w:r>
      <w:r w:rsidR="00D80145" w:rsidRPr="00D80145">
        <w:rPr>
          <w:rFonts w:hint="cs"/>
          <w:rtl/>
        </w:rPr>
        <w:t xml:space="preserve"> إتیان واجبات و ترک محرّمات عمل کند </w:t>
      </w:r>
      <w:r w:rsidR="00DA5CF3">
        <w:rPr>
          <w:rFonts w:hint="cs"/>
          <w:rtl/>
        </w:rPr>
        <w:t>که این شخص را</w:t>
      </w:r>
      <w:r w:rsidR="00EB1DFC">
        <w:rPr>
          <w:rFonts w:hint="cs"/>
          <w:rtl/>
        </w:rPr>
        <w:t xml:space="preserve"> می‌</w:t>
      </w:r>
      <w:r w:rsidR="00DA5CF3">
        <w:rPr>
          <w:rFonts w:hint="cs"/>
          <w:rtl/>
        </w:rPr>
        <w:t xml:space="preserve">توان گفت عادل است </w:t>
      </w:r>
      <w:r w:rsidR="00533E14">
        <w:rPr>
          <w:rFonts w:hint="cs"/>
          <w:rtl/>
        </w:rPr>
        <w:t>درحالی‌که</w:t>
      </w:r>
      <w:r w:rsidR="00DA5CF3">
        <w:rPr>
          <w:rFonts w:hint="cs"/>
          <w:rtl/>
        </w:rPr>
        <w:t xml:space="preserve"> اگر ملکه نفسانی </w:t>
      </w:r>
      <w:r w:rsidR="005C199B">
        <w:rPr>
          <w:rFonts w:hint="cs"/>
          <w:rtl/>
        </w:rPr>
        <w:t>به‌عنوان</w:t>
      </w:r>
      <w:r w:rsidR="00DA5CF3">
        <w:rPr>
          <w:rFonts w:hint="cs"/>
          <w:rtl/>
        </w:rPr>
        <w:t xml:space="preserve"> معنای اصلی و یا شرط معنا أخذ شود ممکن است به این شخص عادل صادق نباشد. یک مورد تفاوت این نظرات این صورت است و مورد تفاوت دیگر در جایی است که واقعاً فرض شود که </w:t>
      </w:r>
      <w:r w:rsidR="00AF6649">
        <w:rPr>
          <w:rFonts w:hint="cs"/>
          <w:rtl/>
        </w:rPr>
        <w:t>این شخص (نه در ابتدای تکلیف بلکه در شرایط دیگر) واقعاً ملکه و خُلق را به معنای فلسفی خود ندارد که همان «کیفی</w:t>
      </w:r>
      <w:r w:rsidR="00EF383C">
        <w:rPr>
          <w:rFonts w:hint="cs"/>
          <w:rtl/>
        </w:rPr>
        <w:t>ة</w:t>
      </w:r>
      <w:r w:rsidR="00AF6649" w:rsidRPr="00AF6649">
        <w:rPr>
          <w:rFonts w:hint="cs"/>
          <w:rtl/>
        </w:rPr>
        <w:t xml:space="preserve"> نفسانی</w:t>
      </w:r>
      <w:r w:rsidR="00EF383C">
        <w:rPr>
          <w:rFonts w:hint="cs"/>
          <w:rtl/>
        </w:rPr>
        <w:t>ة</w:t>
      </w:r>
      <w:r w:rsidR="00AF6649" w:rsidRPr="00AF6649">
        <w:rPr>
          <w:rFonts w:hint="cs"/>
          <w:rtl/>
        </w:rPr>
        <w:t xml:space="preserve"> راسخ</w:t>
      </w:r>
      <w:r w:rsidR="00EF383C">
        <w:rPr>
          <w:rFonts w:hint="cs"/>
          <w:rtl/>
        </w:rPr>
        <w:t>ة</w:t>
      </w:r>
      <w:r w:rsidR="00AF6649" w:rsidRPr="00AF6649">
        <w:rPr>
          <w:rFonts w:hint="cs"/>
          <w:rtl/>
        </w:rPr>
        <w:t xml:space="preserve"> فی النفس که تصدرُ عنها الافعال بسهول</w:t>
      </w:r>
      <w:r w:rsidR="00EF383C">
        <w:rPr>
          <w:rFonts w:hint="cs"/>
          <w:rtl/>
        </w:rPr>
        <w:t>ة</w:t>
      </w:r>
      <w:r w:rsidR="00AF6649" w:rsidRPr="00AF6649">
        <w:rPr>
          <w:rFonts w:hint="cs"/>
          <w:rtl/>
        </w:rPr>
        <w:t xml:space="preserve"> و بلاروی</w:t>
      </w:r>
      <w:r w:rsidR="00EF383C">
        <w:rPr>
          <w:rFonts w:hint="cs"/>
          <w:rtl/>
        </w:rPr>
        <w:t>ة</w:t>
      </w:r>
      <w:r w:rsidR="00AF6649" w:rsidRPr="00AF6649">
        <w:rPr>
          <w:rFonts w:hint="cs"/>
          <w:rtl/>
        </w:rPr>
        <w:t>» بود</w:t>
      </w:r>
      <w:r w:rsidR="00111B6B">
        <w:rPr>
          <w:rFonts w:hint="cs"/>
          <w:rtl/>
        </w:rPr>
        <w:t>؛</w:t>
      </w:r>
      <w:r w:rsidR="00AF6649" w:rsidRPr="00AF6649">
        <w:rPr>
          <w:rFonts w:hint="cs"/>
          <w:rtl/>
        </w:rPr>
        <w:t xml:space="preserve"> این معنای فلسفی در این شخص نیست اما در یک دوره مستمری واقعاً عمل کرده و إتیان به واجبات و ترک محرّمات</w:t>
      </w:r>
      <w:r w:rsidR="00EB1DFC">
        <w:rPr>
          <w:rFonts w:hint="cs"/>
          <w:rtl/>
        </w:rPr>
        <w:t xml:space="preserve"> می‌</w:t>
      </w:r>
      <w:r w:rsidR="00AF6649" w:rsidRPr="00AF6649">
        <w:rPr>
          <w:rFonts w:hint="cs"/>
          <w:rtl/>
        </w:rPr>
        <w:t>نماید.</w:t>
      </w:r>
    </w:p>
    <w:p w:rsidR="00A9507A" w:rsidRDefault="00A9507A" w:rsidP="00111B6B">
      <w:pPr>
        <w:rPr>
          <w:rtl/>
        </w:rPr>
      </w:pPr>
      <w:r>
        <w:rPr>
          <w:rFonts w:hint="cs"/>
          <w:rtl/>
        </w:rPr>
        <w:t xml:space="preserve">تا کنون سه قول روشن شد و ملاحظه شد که قول سوّم با دو قول قبل تفاوت اساسی دارد به این دلیل که بحث ملکه و خلق و حالات نفسانی را به طور </w:t>
      </w:r>
      <w:r w:rsidR="00EC08F3">
        <w:rPr>
          <w:rFonts w:hint="cs"/>
          <w:rtl/>
        </w:rPr>
        <w:t>کلی</w:t>
      </w:r>
      <w:r>
        <w:rPr>
          <w:rFonts w:hint="cs"/>
          <w:rtl/>
        </w:rPr>
        <w:t xml:space="preserve"> از درون معنا خارج کرده است و در این قول گفته</w:t>
      </w:r>
      <w:r w:rsidR="00EB1DFC">
        <w:rPr>
          <w:rFonts w:hint="cs"/>
          <w:rtl/>
        </w:rPr>
        <w:t xml:space="preserve"> می‌</w:t>
      </w:r>
      <w:r>
        <w:rPr>
          <w:rFonts w:hint="cs"/>
          <w:rtl/>
        </w:rPr>
        <w:t xml:space="preserve">شود که این معنا هیچ کاری به آنها ندارد و </w:t>
      </w:r>
      <w:r>
        <w:rPr>
          <w:rFonts w:hint="cs"/>
          <w:rtl/>
        </w:rPr>
        <w:lastRenderedPageBreak/>
        <w:t>تنها قیدی که</w:t>
      </w:r>
      <w:r w:rsidR="00EB1DFC">
        <w:rPr>
          <w:rFonts w:hint="cs"/>
          <w:rtl/>
        </w:rPr>
        <w:t xml:space="preserve"> می‌</w:t>
      </w:r>
      <w:r>
        <w:rPr>
          <w:rFonts w:hint="cs"/>
          <w:rtl/>
        </w:rPr>
        <w:t xml:space="preserve">زند این است که این وصف فعل است و وقتی به صورت صفت مشبّهه و اسم فاعل در آمده و از آن مشتق بشود یک </w:t>
      </w:r>
      <w:r w:rsidR="005408E1">
        <w:rPr>
          <w:rFonts w:hint="cs"/>
          <w:rtl/>
        </w:rPr>
        <w:t>پیوستگی</w:t>
      </w:r>
      <w:r>
        <w:rPr>
          <w:rFonts w:hint="cs"/>
          <w:rtl/>
        </w:rPr>
        <w:t xml:space="preserve"> در آن لحاظ شده و به یک بار انجام عملی</w:t>
      </w:r>
      <w:r w:rsidR="00EB1DFC">
        <w:rPr>
          <w:rFonts w:hint="cs"/>
          <w:rtl/>
        </w:rPr>
        <w:t xml:space="preserve"> نمی‌</w:t>
      </w:r>
      <w:r>
        <w:rPr>
          <w:rFonts w:hint="cs"/>
          <w:rtl/>
        </w:rPr>
        <w:t>شود عادل اطلاق شود</w:t>
      </w:r>
      <w:r w:rsidR="00111B6B">
        <w:rPr>
          <w:rFonts w:hint="cs"/>
          <w:rtl/>
        </w:rPr>
        <w:t>؛</w:t>
      </w:r>
      <w:r>
        <w:rPr>
          <w:rFonts w:hint="cs"/>
          <w:rtl/>
        </w:rPr>
        <w:t xml:space="preserve"> بلکه</w:t>
      </w:r>
      <w:r w:rsidR="00EB1DFC">
        <w:rPr>
          <w:rFonts w:hint="cs"/>
          <w:rtl/>
        </w:rPr>
        <w:t xml:space="preserve"> می‌</w:t>
      </w:r>
      <w:r>
        <w:rPr>
          <w:rFonts w:hint="cs"/>
          <w:rtl/>
        </w:rPr>
        <w:t xml:space="preserve">بایست نسبتاً </w:t>
      </w:r>
      <w:r w:rsidR="005408E1">
        <w:rPr>
          <w:rFonts w:hint="cs"/>
          <w:rtl/>
        </w:rPr>
        <w:t>پیوسته</w:t>
      </w:r>
      <w:r>
        <w:rPr>
          <w:rFonts w:hint="cs"/>
          <w:rtl/>
        </w:rPr>
        <w:t xml:space="preserve"> این افعال از او صادر شود اما ملکه در او نیست</w:t>
      </w:r>
      <w:r w:rsidR="005C199B">
        <w:rPr>
          <w:rtl/>
        </w:rPr>
        <w:t>؛ و</w:t>
      </w:r>
      <w:r>
        <w:rPr>
          <w:rFonts w:hint="cs"/>
          <w:rtl/>
        </w:rPr>
        <w:t xml:space="preserve"> </w:t>
      </w:r>
      <w:r w:rsidR="005C199B">
        <w:rPr>
          <w:rFonts w:hint="cs"/>
          <w:rtl/>
        </w:rPr>
        <w:t>همان‌طور</w:t>
      </w:r>
      <w:r>
        <w:rPr>
          <w:rFonts w:hint="cs"/>
          <w:rtl/>
        </w:rPr>
        <w:t xml:space="preserve"> که ملاحظه شد ثمره این بحث نیز این بود که در ابتدای تکلیف و یا حتّی در اثنای </w:t>
      </w:r>
      <w:r w:rsidR="00B23478">
        <w:rPr>
          <w:rFonts w:hint="cs"/>
          <w:rtl/>
        </w:rPr>
        <w:t>کار</w:t>
      </w:r>
      <w:r w:rsidR="00EB1DFC">
        <w:rPr>
          <w:rFonts w:hint="cs"/>
          <w:rtl/>
        </w:rPr>
        <w:t xml:space="preserve"> می‌</w:t>
      </w:r>
      <w:r w:rsidR="00B23478">
        <w:rPr>
          <w:rFonts w:hint="cs"/>
          <w:rtl/>
        </w:rPr>
        <w:t>باشد که ملکه به معنای صدور فعل از حالت نفسانیه بسهول</w:t>
      </w:r>
      <w:r w:rsidR="00147E7C">
        <w:rPr>
          <w:rFonts w:hint="cs"/>
          <w:rtl/>
        </w:rPr>
        <w:t>ة</w:t>
      </w:r>
      <w:r w:rsidR="00B23478" w:rsidRPr="00B23478">
        <w:rPr>
          <w:rFonts w:hint="cs"/>
          <w:rtl/>
        </w:rPr>
        <w:t xml:space="preserve"> و بلا روی</w:t>
      </w:r>
      <w:r w:rsidR="00147E7C">
        <w:rPr>
          <w:rFonts w:hint="cs"/>
          <w:rtl/>
        </w:rPr>
        <w:t>ة</w:t>
      </w:r>
      <w:r w:rsidR="00B23478" w:rsidRPr="00B23478">
        <w:rPr>
          <w:rFonts w:hint="cs"/>
          <w:rtl/>
        </w:rPr>
        <w:t xml:space="preserve"> در او</w:t>
      </w:r>
      <w:r w:rsidR="00EB1DFC">
        <w:rPr>
          <w:rFonts w:hint="cs"/>
          <w:rtl/>
        </w:rPr>
        <w:t xml:space="preserve"> نمی‌</w:t>
      </w:r>
      <w:r w:rsidR="00B23478" w:rsidRPr="00B23478">
        <w:rPr>
          <w:rFonts w:hint="cs"/>
          <w:rtl/>
        </w:rPr>
        <w:t>باشد لکن به هر زحمتی خود را بر همین صرا</w:t>
      </w:r>
      <w:r w:rsidR="00EF383C">
        <w:rPr>
          <w:rFonts w:hint="cs"/>
          <w:rtl/>
        </w:rPr>
        <w:t>ة</w:t>
      </w:r>
      <w:r w:rsidR="00B23478" w:rsidRPr="00B23478">
        <w:rPr>
          <w:rFonts w:hint="cs"/>
          <w:rtl/>
        </w:rPr>
        <w:t xml:space="preserve"> نگه داشته است.</w:t>
      </w:r>
      <w:r w:rsidR="00B23478">
        <w:rPr>
          <w:rFonts w:hint="cs"/>
          <w:rtl/>
        </w:rPr>
        <w:t xml:space="preserve"> در اینجا طبق مبنای مرحوم خوئی و نظریه و مسلک سوّم گفته</w:t>
      </w:r>
      <w:r w:rsidR="00EB1DFC">
        <w:rPr>
          <w:rFonts w:hint="cs"/>
          <w:rtl/>
        </w:rPr>
        <w:t xml:space="preserve"> می‌</w:t>
      </w:r>
      <w:r w:rsidR="00B23478">
        <w:rPr>
          <w:rFonts w:hint="cs"/>
          <w:rtl/>
        </w:rPr>
        <w:t>شود که این شخص عادل بوده و</w:t>
      </w:r>
      <w:r w:rsidR="00EB1DFC">
        <w:rPr>
          <w:rFonts w:hint="cs"/>
          <w:rtl/>
        </w:rPr>
        <w:t xml:space="preserve"> می‌</w:t>
      </w:r>
      <w:r w:rsidR="00B23478">
        <w:rPr>
          <w:rFonts w:hint="cs"/>
          <w:rtl/>
        </w:rPr>
        <w:t>تواند امام جماعت، شاهد، مفتی و مرجع و قاضی بشود اما طبق مبنایی که ملکه را هسته اصلی</w:t>
      </w:r>
      <w:r w:rsidR="00EB1DFC">
        <w:rPr>
          <w:rFonts w:hint="cs"/>
          <w:rtl/>
        </w:rPr>
        <w:t xml:space="preserve"> می‌</w:t>
      </w:r>
      <w:r w:rsidR="00B23478">
        <w:rPr>
          <w:rFonts w:hint="cs"/>
          <w:rtl/>
        </w:rPr>
        <w:t>داند (قول اوّل) و یا شرط آن</w:t>
      </w:r>
      <w:r w:rsidR="00EB1DFC">
        <w:rPr>
          <w:rFonts w:hint="cs"/>
          <w:rtl/>
        </w:rPr>
        <w:t xml:space="preserve"> می‌</w:t>
      </w:r>
      <w:r w:rsidR="00B23478">
        <w:rPr>
          <w:rFonts w:hint="cs"/>
          <w:rtl/>
        </w:rPr>
        <w:t xml:space="preserve">داند (قول دوّم) </w:t>
      </w:r>
      <w:r w:rsidR="005408E1">
        <w:rPr>
          <w:rFonts w:hint="cs"/>
          <w:rtl/>
        </w:rPr>
        <w:t>این‌چنین</w:t>
      </w:r>
      <w:r w:rsidR="00B23478">
        <w:rPr>
          <w:rFonts w:hint="cs"/>
          <w:rtl/>
        </w:rPr>
        <w:t xml:space="preserve"> شخصی عادل نخواهد بود</w:t>
      </w:r>
      <w:r w:rsidR="00192176">
        <w:rPr>
          <w:rFonts w:hint="cs"/>
          <w:rtl/>
        </w:rPr>
        <w:t>.</w:t>
      </w:r>
    </w:p>
    <w:p w:rsidR="002B155E" w:rsidRDefault="00192176" w:rsidP="00EC31E8">
      <w:pPr>
        <w:rPr>
          <w:rtl/>
        </w:rPr>
      </w:pPr>
      <w:r>
        <w:rPr>
          <w:rFonts w:hint="cs"/>
          <w:rtl/>
        </w:rPr>
        <w:t xml:space="preserve">تا کنون ثمره قول سوّم با دو قول قبلی روشن شد، مگر اینکه کسی معتقد شود که شما ملکه فلسفی را یک مورد خیلی </w:t>
      </w:r>
      <w:r w:rsidR="005408E1">
        <w:rPr>
          <w:rFonts w:hint="cs"/>
          <w:rtl/>
        </w:rPr>
        <w:t>عجیب‌وغریبی</w:t>
      </w:r>
      <w:r>
        <w:rPr>
          <w:rFonts w:hint="cs"/>
          <w:rtl/>
        </w:rPr>
        <w:t xml:space="preserve"> در نظر گرفتید بلکه ملکه این است که همین شخصی که به صورت مستمر بر یک مسیری جلو</w:t>
      </w:r>
      <w:r w:rsidR="00EB1DFC">
        <w:rPr>
          <w:rFonts w:hint="cs"/>
          <w:rtl/>
        </w:rPr>
        <w:t xml:space="preserve"> می‌</w:t>
      </w:r>
      <w:r>
        <w:rPr>
          <w:rFonts w:hint="cs"/>
          <w:rtl/>
        </w:rPr>
        <w:t xml:space="preserve">رود این شخص به نوعی </w:t>
      </w:r>
      <w:r w:rsidR="005408E1">
        <w:rPr>
          <w:rFonts w:hint="cs"/>
          <w:rtl/>
        </w:rPr>
        <w:t>عدنی</w:t>
      </w:r>
      <w:r>
        <w:rPr>
          <w:rFonts w:hint="cs"/>
          <w:rtl/>
        </w:rPr>
        <w:t xml:space="preserve"> درجات ملکه را دارا</w:t>
      </w:r>
      <w:r w:rsidR="00EB1DFC">
        <w:rPr>
          <w:rFonts w:hint="cs"/>
          <w:rtl/>
        </w:rPr>
        <w:t xml:space="preserve"> می‌</w:t>
      </w:r>
      <w:r>
        <w:rPr>
          <w:rFonts w:hint="cs"/>
          <w:rtl/>
        </w:rPr>
        <w:t>باشد و آن این است که به خاطر خوف الهی علیرغم اینکه دواعی برای بخل (</w:t>
      </w:r>
      <w:r w:rsidR="005408E1">
        <w:rPr>
          <w:rFonts w:hint="cs"/>
          <w:rtl/>
        </w:rPr>
        <w:t>مثلاً</w:t>
      </w:r>
      <w:r>
        <w:rPr>
          <w:rFonts w:hint="cs"/>
          <w:rtl/>
        </w:rPr>
        <w:t>) در او قوی است، دواعی برای ترس در او قوی است و یا دواعی</w:t>
      </w:r>
      <w:r w:rsidR="00BB46F0">
        <w:rPr>
          <w:rFonts w:hint="cs"/>
          <w:rtl/>
        </w:rPr>
        <w:t xml:space="preserve"> بر فعل حرام و یا ترک واجب در او قوی است اما </w:t>
      </w:r>
      <w:r w:rsidR="00184AE9">
        <w:rPr>
          <w:rFonts w:hint="cs"/>
          <w:rtl/>
        </w:rPr>
        <w:t>درعین‌حال</w:t>
      </w:r>
      <w:r w:rsidR="00BB46F0">
        <w:rPr>
          <w:rFonts w:hint="cs"/>
          <w:rtl/>
        </w:rPr>
        <w:t xml:space="preserve"> به صورت مستمر این کار را انجام</w:t>
      </w:r>
      <w:r w:rsidR="00EB1DFC">
        <w:rPr>
          <w:rFonts w:hint="cs"/>
          <w:rtl/>
        </w:rPr>
        <w:t xml:space="preserve"> می‌</w:t>
      </w:r>
      <w:r w:rsidR="00BB46F0">
        <w:rPr>
          <w:rFonts w:hint="cs"/>
          <w:rtl/>
        </w:rPr>
        <w:t>دهد که در این شخص یک نوع ملکه در رتبه ضعیف</w:t>
      </w:r>
      <w:r w:rsidR="00F25688">
        <w:rPr>
          <w:rFonts w:hint="cs"/>
          <w:rtl/>
        </w:rPr>
        <w:t xml:space="preserve">ه‌ای </w:t>
      </w:r>
      <w:r w:rsidR="00BB46F0">
        <w:rPr>
          <w:rFonts w:hint="cs"/>
          <w:rtl/>
        </w:rPr>
        <w:t>وجود دارد که مرحوم خوئی نیز در آخر</w:t>
      </w:r>
      <w:r w:rsidR="00EB1DFC">
        <w:rPr>
          <w:rFonts w:hint="cs"/>
          <w:rtl/>
        </w:rPr>
        <w:t xml:space="preserve"> می‌</w:t>
      </w:r>
      <w:r w:rsidR="00BB46F0">
        <w:rPr>
          <w:rFonts w:hint="cs"/>
          <w:rtl/>
        </w:rPr>
        <w:t>فرمایند که اگر کسی این مطلب را بپذیرد اختلاف از لحاظ تفسیر در اینجا برچیده</w:t>
      </w:r>
      <w:r w:rsidR="00EB1DFC">
        <w:rPr>
          <w:rFonts w:hint="cs"/>
          <w:rtl/>
        </w:rPr>
        <w:t xml:space="preserve"> می‌</w:t>
      </w:r>
      <w:r w:rsidR="00BB46F0">
        <w:rPr>
          <w:rFonts w:hint="cs"/>
          <w:rtl/>
        </w:rPr>
        <w:t xml:space="preserve">شود </w:t>
      </w:r>
      <w:r w:rsidR="001403E0">
        <w:rPr>
          <w:rFonts w:hint="cs"/>
          <w:rtl/>
        </w:rPr>
        <w:t>و گفته</w:t>
      </w:r>
      <w:r w:rsidR="00EB1DFC">
        <w:rPr>
          <w:rFonts w:hint="cs"/>
          <w:rtl/>
        </w:rPr>
        <w:t xml:space="preserve"> می‌</w:t>
      </w:r>
      <w:r w:rsidR="001403E0">
        <w:rPr>
          <w:rFonts w:hint="cs"/>
          <w:rtl/>
        </w:rPr>
        <w:t>شود این شخص هم دارای ملکه</w:t>
      </w:r>
      <w:r w:rsidR="00EB1DFC">
        <w:rPr>
          <w:rFonts w:hint="cs"/>
          <w:rtl/>
        </w:rPr>
        <w:t xml:space="preserve"> می‌</w:t>
      </w:r>
      <w:r w:rsidR="001403E0">
        <w:rPr>
          <w:rFonts w:hint="cs"/>
          <w:rtl/>
        </w:rPr>
        <w:t>باشد</w:t>
      </w:r>
      <w:r w:rsidR="005C199B">
        <w:rPr>
          <w:rtl/>
        </w:rPr>
        <w:t xml:space="preserve">؛ </w:t>
      </w:r>
      <w:r w:rsidR="001403E0">
        <w:rPr>
          <w:rFonts w:hint="cs"/>
          <w:rtl/>
        </w:rPr>
        <w:t>یعنی شخصی که چند سال غیبت نکرده و تهمت</w:t>
      </w:r>
      <w:r w:rsidR="00EB1DFC">
        <w:rPr>
          <w:rFonts w:hint="cs"/>
          <w:rtl/>
        </w:rPr>
        <w:t xml:space="preserve"> نمی‌</w:t>
      </w:r>
      <w:r w:rsidR="001403E0">
        <w:rPr>
          <w:rFonts w:hint="cs"/>
          <w:rtl/>
        </w:rPr>
        <w:t>زند و لو اینکه انگیزه</w:t>
      </w:r>
      <w:r w:rsidR="00EB1DFC">
        <w:rPr>
          <w:rFonts w:hint="cs"/>
          <w:rtl/>
        </w:rPr>
        <w:t>‌های</w:t>
      </w:r>
      <w:r w:rsidR="001403E0">
        <w:rPr>
          <w:rFonts w:hint="cs"/>
          <w:rtl/>
        </w:rPr>
        <w:t xml:space="preserve"> زیادی هم در او وجود دارد که این اعمال را انجام بدهد</w:t>
      </w:r>
      <w:r w:rsidR="005C199B">
        <w:rPr>
          <w:rtl/>
        </w:rPr>
        <w:t xml:space="preserve">؛ </w:t>
      </w:r>
      <w:r w:rsidR="00D55B71">
        <w:rPr>
          <w:rFonts w:hint="cs"/>
          <w:rtl/>
        </w:rPr>
        <w:t>به‌عبارت‌دیگر</w:t>
      </w:r>
      <w:r w:rsidR="001403E0">
        <w:rPr>
          <w:rFonts w:hint="cs"/>
          <w:rtl/>
        </w:rPr>
        <w:t xml:space="preserve"> اگر آن حالت نفسانی شا</w:t>
      </w:r>
      <w:r w:rsidR="00E30157">
        <w:rPr>
          <w:rFonts w:hint="cs"/>
          <w:rtl/>
        </w:rPr>
        <w:t>مل این حال هم باشد در این صورت اختلاف از نظر تفسیری برچیده</w:t>
      </w:r>
      <w:r w:rsidR="00EB1DFC">
        <w:rPr>
          <w:rFonts w:hint="cs"/>
          <w:rtl/>
        </w:rPr>
        <w:t xml:space="preserve"> می‌</w:t>
      </w:r>
      <w:r w:rsidR="00E30157">
        <w:rPr>
          <w:rFonts w:hint="cs"/>
          <w:rtl/>
        </w:rPr>
        <w:t xml:space="preserve">شود </w:t>
      </w:r>
      <w:r w:rsidR="00EC31E8">
        <w:rPr>
          <w:rFonts w:hint="cs"/>
          <w:rtl/>
        </w:rPr>
        <w:t xml:space="preserve">البته </w:t>
      </w:r>
      <w:r w:rsidR="00EC08F3">
        <w:rPr>
          <w:rFonts w:hint="cs"/>
          <w:rtl/>
        </w:rPr>
        <w:t>درصورتی‌که</w:t>
      </w:r>
      <w:r w:rsidR="00EC31E8">
        <w:rPr>
          <w:rFonts w:hint="cs"/>
          <w:rtl/>
        </w:rPr>
        <w:t xml:space="preserve"> قائلین قول سوّم بگویند این صدور مستمر اصلاً</w:t>
      </w:r>
      <w:r w:rsidR="00EB1DFC">
        <w:rPr>
          <w:rFonts w:hint="cs"/>
          <w:rtl/>
        </w:rPr>
        <w:t xml:space="preserve"> نمی‌</w:t>
      </w:r>
      <w:r w:rsidR="00EC31E8">
        <w:rPr>
          <w:rFonts w:hint="cs"/>
          <w:rtl/>
        </w:rPr>
        <w:t>تواند بدون ملکه باشد و لو دواعی مقابل آن هم قوی است و همچنین</w:t>
      </w:r>
      <w:r w:rsidR="00E30157">
        <w:rPr>
          <w:rFonts w:hint="cs"/>
          <w:rtl/>
        </w:rPr>
        <w:t xml:space="preserve"> قائلین اقوال اول و دوم نیز معتقد باشند</w:t>
      </w:r>
      <w:r w:rsidR="00461F60">
        <w:rPr>
          <w:rFonts w:hint="cs"/>
          <w:rtl/>
        </w:rPr>
        <w:t xml:space="preserve"> که این حدّ از ملکه کفایت</w:t>
      </w:r>
      <w:r w:rsidR="00EB1DFC">
        <w:rPr>
          <w:rFonts w:hint="cs"/>
          <w:rtl/>
        </w:rPr>
        <w:t xml:space="preserve"> می‌</w:t>
      </w:r>
      <w:r w:rsidR="00461F60">
        <w:rPr>
          <w:rFonts w:hint="cs"/>
          <w:rtl/>
        </w:rPr>
        <w:t>کند و بر این صورت نیز ملکه صادق است در این صورت است که اختلاف از بین</w:t>
      </w:r>
      <w:r w:rsidR="00EB1DFC">
        <w:rPr>
          <w:rFonts w:hint="cs"/>
          <w:rtl/>
        </w:rPr>
        <w:t xml:space="preserve"> می‌</w:t>
      </w:r>
      <w:r w:rsidR="00461F60">
        <w:rPr>
          <w:rFonts w:hint="cs"/>
          <w:rtl/>
        </w:rPr>
        <w:t>رود.</w:t>
      </w:r>
    </w:p>
    <w:p w:rsidR="00192176" w:rsidRDefault="00461F60" w:rsidP="00EC31E8">
      <w:pPr>
        <w:rPr>
          <w:rtl/>
        </w:rPr>
      </w:pPr>
      <w:r>
        <w:rPr>
          <w:rFonts w:hint="cs"/>
          <w:rtl/>
        </w:rPr>
        <w:t xml:space="preserve">منتهی باید به این مسأله توجه داشت که شاید قائلین این مسائل را نپذیرند به این معنا که </w:t>
      </w:r>
      <w:r w:rsidR="002B155E">
        <w:rPr>
          <w:rFonts w:hint="cs"/>
          <w:rtl/>
        </w:rPr>
        <w:t>آن دسته از افرادی که قائل به ملکه هستند به همان معنای فلسفی آن را</w:t>
      </w:r>
      <w:r w:rsidR="00EB1DFC">
        <w:rPr>
          <w:rFonts w:hint="cs"/>
          <w:rtl/>
        </w:rPr>
        <w:t xml:space="preserve"> می‌</w:t>
      </w:r>
      <w:r w:rsidR="002B155E">
        <w:rPr>
          <w:rFonts w:hint="cs"/>
          <w:rtl/>
        </w:rPr>
        <w:t xml:space="preserve">پذیرند یعنی شخص بر دواعی مخالف غلبه پیدا کرده است و کارهای واجب و ترک محرّمات </w:t>
      </w:r>
      <w:r w:rsidR="005408E1">
        <w:rPr>
          <w:rFonts w:hint="cs"/>
          <w:rtl/>
        </w:rPr>
        <w:t>به‌راحتی</w:t>
      </w:r>
      <w:r w:rsidR="002B155E">
        <w:rPr>
          <w:rFonts w:hint="cs"/>
          <w:rtl/>
        </w:rPr>
        <w:t xml:space="preserve"> از او صادر</w:t>
      </w:r>
      <w:r w:rsidR="00EB1DFC">
        <w:rPr>
          <w:rFonts w:hint="cs"/>
          <w:rtl/>
        </w:rPr>
        <w:t xml:space="preserve"> می‌</w:t>
      </w:r>
      <w:r w:rsidR="002B155E">
        <w:rPr>
          <w:rFonts w:hint="cs"/>
          <w:rtl/>
        </w:rPr>
        <w:t xml:space="preserve">شود و </w:t>
      </w:r>
      <w:r w:rsidR="005408E1">
        <w:rPr>
          <w:rFonts w:hint="cs"/>
          <w:rtl/>
        </w:rPr>
        <w:t>مثلاً</w:t>
      </w:r>
      <w:r w:rsidR="002B155E">
        <w:rPr>
          <w:rFonts w:hint="cs"/>
          <w:rtl/>
        </w:rPr>
        <w:t xml:space="preserve"> نماز </w:t>
      </w:r>
      <w:r w:rsidR="005408E1">
        <w:rPr>
          <w:rFonts w:hint="cs"/>
          <w:rtl/>
        </w:rPr>
        <w:t>به‌آسانی</w:t>
      </w:r>
      <w:r w:rsidR="002B155E">
        <w:rPr>
          <w:rFonts w:hint="cs"/>
          <w:rtl/>
        </w:rPr>
        <w:t xml:space="preserve"> از او صادر</w:t>
      </w:r>
      <w:r w:rsidR="00EB1DFC">
        <w:rPr>
          <w:rFonts w:hint="cs"/>
          <w:rtl/>
        </w:rPr>
        <w:t xml:space="preserve"> می‌</w:t>
      </w:r>
      <w:r w:rsidR="002B155E">
        <w:rPr>
          <w:rFonts w:hint="cs"/>
          <w:rtl/>
        </w:rPr>
        <w:t xml:space="preserve">شود که این حالت متفاوت است با آن کسی که این اعمال </w:t>
      </w:r>
      <w:r w:rsidR="005408E1">
        <w:rPr>
          <w:rFonts w:hint="cs"/>
          <w:rtl/>
        </w:rPr>
        <w:t>به‌آسانی</w:t>
      </w:r>
      <w:r w:rsidR="002B155E">
        <w:rPr>
          <w:rFonts w:hint="cs"/>
          <w:rtl/>
        </w:rPr>
        <w:t xml:space="preserve"> از او صادر</w:t>
      </w:r>
      <w:r w:rsidR="00EB1DFC">
        <w:rPr>
          <w:rFonts w:hint="cs"/>
          <w:rtl/>
        </w:rPr>
        <w:t xml:space="preserve"> نمی‌</w:t>
      </w:r>
      <w:r w:rsidR="002B155E">
        <w:rPr>
          <w:rFonts w:hint="cs"/>
          <w:rtl/>
        </w:rPr>
        <w:t xml:space="preserve">شود که اگر </w:t>
      </w:r>
      <w:r w:rsidR="005408E1">
        <w:rPr>
          <w:rFonts w:hint="cs"/>
          <w:rtl/>
        </w:rPr>
        <w:t>این‌چنین</w:t>
      </w:r>
      <w:r w:rsidR="002B155E">
        <w:rPr>
          <w:rFonts w:hint="cs"/>
          <w:rtl/>
        </w:rPr>
        <w:t xml:space="preserve"> باشد اختلاف اقوال محفوظ</w:t>
      </w:r>
      <w:r w:rsidR="00EB1DFC">
        <w:rPr>
          <w:rFonts w:hint="cs"/>
          <w:rtl/>
        </w:rPr>
        <w:t xml:space="preserve"> می‌</w:t>
      </w:r>
      <w:r w:rsidR="002B155E">
        <w:rPr>
          <w:rFonts w:hint="cs"/>
          <w:rtl/>
        </w:rPr>
        <w:t>ماند.</w:t>
      </w:r>
    </w:p>
    <w:p w:rsidR="002B155E" w:rsidRDefault="002716CB" w:rsidP="00EC31E8">
      <w:pPr>
        <w:rPr>
          <w:rtl/>
        </w:rPr>
      </w:pPr>
      <w:r>
        <w:rPr>
          <w:rFonts w:hint="cs"/>
          <w:rtl/>
        </w:rPr>
        <w:t>دقّت شود که ملکات همه مشکک هستند اما در اینجا گفته</w:t>
      </w:r>
      <w:r w:rsidR="00EB1DFC">
        <w:rPr>
          <w:rFonts w:hint="cs"/>
          <w:rtl/>
        </w:rPr>
        <w:t xml:space="preserve"> می‌</w:t>
      </w:r>
      <w:r>
        <w:rPr>
          <w:rFonts w:hint="cs"/>
          <w:rtl/>
        </w:rPr>
        <w:t>شود که این درجه از آن که افرادی همچون مرحوم خوئی ابتدائاً این را</w:t>
      </w:r>
      <w:r w:rsidR="00EB1DFC">
        <w:rPr>
          <w:rFonts w:hint="cs"/>
          <w:rtl/>
        </w:rPr>
        <w:t xml:space="preserve"> می‌</w:t>
      </w:r>
      <w:r>
        <w:rPr>
          <w:rFonts w:hint="cs"/>
          <w:rtl/>
        </w:rPr>
        <w:t>فرمایند که این «یصدر عنها الفعل بسهول</w:t>
      </w:r>
      <w:r w:rsidR="00147E7C">
        <w:rPr>
          <w:rFonts w:hint="cs"/>
          <w:rtl/>
        </w:rPr>
        <w:t>ة</w:t>
      </w:r>
      <w:r w:rsidRPr="002716CB">
        <w:rPr>
          <w:rFonts w:hint="cs"/>
          <w:rtl/>
        </w:rPr>
        <w:t>» نیست</w:t>
      </w:r>
      <w:r>
        <w:rPr>
          <w:rFonts w:hint="cs"/>
          <w:rtl/>
        </w:rPr>
        <w:t xml:space="preserve"> یعنی درجه نازله آن هم</w:t>
      </w:r>
      <w:r w:rsidR="00EB1DFC">
        <w:rPr>
          <w:rFonts w:hint="cs"/>
          <w:rtl/>
        </w:rPr>
        <w:t xml:space="preserve"> نمی‌</w:t>
      </w:r>
      <w:r>
        <w:rPr>
          <w:rFonts w:hint="cs"/>
          <w:rtl/>
        </w:rPr>
        <w:t>باشد که در این صورت ملکه</w:t>
      </w:r>
      <w:r w:rsidR="00EB1DFC">
        <w:rPr>
          <w:rFonts w:hint="cs"/>
          <w:rtl/>
        </w:rPr>
        <w:t xml:space="preserve"> نمی‌</w:t>
      </w:r>
      <w:r>
        <w:rPr>
          <w:rFonts w:hint="cs"/>
          <w:rtl/>
        </w:rPr>
        <w:t>شود اما ایشان این را عدالت</w:t>
      </w:r>
      <w:r w:rsidR="00EB1DFC">
        <w:rPr>
          <w:rFonts w:hint="cs"/>
          <w:rtl/>
        </w:rPr>
        <w:t xml:space="preserve"> می‌</w:t>
      </w:r>
      <w:r>
        <w:rPr>
          <w:rFonts w:hint="cs"/>
          <w:rtl/>
        </w:rPr>
        <w:t>دانند</w:t>
      </w:r>
      <w:r w:rsidR="007E3CBC">
        <w:rPr>
          <w:rFonts w:hint="cs"/>
          <w:rtl/>
        </w:rPr>
        <w:t xml:space="preserve"> و تمام بحث بر سر همین است که البته </w:t>
      </w:r>
      <w:r w:rsidR="005C199B">
        <w:rPr>
          <w:rFonts w:hint="cs"/>
          <w:rtl/>
        </w:rPr>
        <w:t>همان‌طور</w:t>
      </w:r>
      <w:r w:rsidR="007E3CBC">
        <w:rPr>
          <w:rFonts w:hint="cs"/>
          <w:rtl/>
        </w:rPr>
        <w:t xml:space="preserve"> که گفته شد ایشان در آخر</w:t>
      </w:r>
      <w:r w:rsidR="00EB1DFC">
        <w:rPr>
          <w:rFonts w:hint="cs"/>
          <w:rtl/>
        </w:rPr>
        <w:t xml:space="preserve"> می‌</w:t>
      </w:r>
      <w:r w:rsidR="007E3CBC">
        <w:rPr>
          <w:rFonts w:hint="cs"/>
          <w:rtl/>
        </w:rPr>
        <w:t>فرمایند که ممکن است کسی بگوید در اینجا نیز بدون ملکه</w:t>
      </w:r>
      <w:r w:rsidR="00EB1DFC">
        <w:rPr>
          <w:rFonts w:hint="cs"/>
          <w:rtl/>
        </w:rPr>
        <w:t xml:space="preserve"> نمی‌</w:t>
      </w:r>
      <w:r w:rsidR="007E3CBC">
        <w:rPr>
          <w:rFonts w:hint="cs"/>
          <w:rtl/>
        </w:rPr>
        <w:t>شود مستمراً کاری از او صادر شود.</w:t>
      </w:r>
    </w:p>
    <w:p w:rsidR="00B503CC" w:rsidRPr="002716CB" w:rsidRDefault="00B503CC" w:rsidP="00B503CC">
      <w:pPr>
        <w:rPr>
          <w:rtl/>
        </w:rPr>
      </w:pPr>
      <w:r>
        <w:rPr>
          <w:rFonts w:hint="cs"/>
          <w:rtl/>
        </w:rPr>
        <w:t>در ادامه دو قول</w:t>
      </w:r>
      <w:r w:rsidR="005408E1">
        <w:rPr>
          <w:rFonts w:hint="cs"/>
          <w:rtl/>
        </w:rPr>
        <w:t xml:space="preserve"> دیگر هم گفته شده است که ان‌شاء</w:t>
      </w:r>
      <w:r>
        <w:rPr>
          <w:rFonts w:hint="cs"/>
          <w:rtl/>
        </w:rPr>
        <w:t>الله در جلسات بعدی آنها نیز مطرح خواهد شد.</w:t>
      </w:r>
    </w:p>
    <w:sectPr w:rsidR="00B503CC" w:rsidRPr="002716C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05" w:rsidRDefault="00440705" w:rsidP="004D5B1F">
      <w:r>
        <w:separator/>
      </w:r>
    </w:p>
  </w:endnote>
  <w:endnote w:type="continuationSeparator" w:id="0">
    <w:p w:rsidR="00440705" w:rsidRDefault="00440705"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D8" w:rsidRDefault="00523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FA3CB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D8" w:rsidRDefault="0052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05" w:rsidRDefault="00440705" w:rsidP="004D5B1F">
      <w:r>
        <w:separator/>
      </w:r>
    </w:p>
  </w:footnote>
  <w:footnote w:type="continuationSeparator" w:id="0">
    <w:p w:rsidR="00440705" w:rsidRDefault="00440705"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D8" w:rsidRDefault="00523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D8" w:rsidRDefault="00523DD8" w:rsidP="00523DD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01ECDA80" wp14:editId="7687147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hint="cs"/>
        <w:b/>
        <w:bCs/>
        <w:sz w:val="24"/>
        <w:szCs w:val="24"/>
        <w:rtl/>
      </w:rPr>
      <w:t>09</w:t>
    </w:r>
    <w:r>
      <w:rPr>
        <w:rFonts w:ascii="Adobe Arabic" w:hAnsi="Adobe Arabic" w:cs="Adobe Arabic"/>
        <w:b/>
        <w:bCs/>
        <w:sz w:val="24"/>
        <w:szCs w:val="24"/>
        <w:rtl/>
      </w:rPr>
      <w:t>/0</w:t>
    </w:r>
    <w:r>
      <w:rPr>
        <w:rFonts w:ascii="Adobe Arabic" w:hAnsi="Adobe Arabic" w:cs="Adobe Arabic" w:hint="cs"/>
        <w:b/>
        <w:bCs/>
        <w:sz w:val="24"/>
        <w:szCs w:val="24"/>
        <w:rtl/>
      </w:rPr>
      <w:t>7</w:t>
    </w:r>
    <w:r>
      <w:rPr>
        <w:rFonts w:ascii="Adobe Arabic" w:hAnsi="Adobe Arabic" w:cs="Adobe Arabic"/>
        <w:b/>
        <w:bCs/>
        <w:sz w:val="24"/>
        <w:szCs w:val="24"/>
        <w:rtl/>
      </w:rPr>
      <w:t>/97</w:t>
    </w:r>
  </w:p>
  <w:p w:rsidR="00523DD8" w:rsidRDefault="00523DD8" w:rsidP="00523DD8">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عنوان فرعی: مسئله اجتهاد (شرایط مجتهد</w:t>
    </w:r>
    <w:r>
      <w:rPr>
        <w:rFonts w:ascii="Adobe Arabic" w:hAnsi="Adobe Arabic" w:cs="Adobe Arabic" w:hint="cs"/>
        <w:b/>
        <w:bCs/>
        <w:sz w:val="24"/>
        <w:szCs w:val="24"/>
        <w:rtl/>
      </w:rPr>
      <w:t>/شرط عدالت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391</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144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D8" w:rsidRDefault="00523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10C4"/>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A1A51"/>
    <w:rsid w:val="000D2D0D"/>
    <w:rsid w:val="000D5800"/>
    <w:rsid w:val="000D6581"/>
    <w:rsid w:val="000D7640"/>
    <w:rsid w:val="000D7B4E"/>
    <w:rsid w:val="000F1897"/>
    <w:rsid w:val="000F5DAF"/>
    <w:rsid w:val="000F7E72"/>
    <w:rsid w:val="00101E2D"/>
    <w:rsid w:val="00102405"/>
    <w:rsid w:val="00102CEB"/>
    <w:rsid w:val="001064B8"/>
    <w:rsid w:val="00111B6B"/>
    <w:rsid w:val="00114C37"/>
    <w:rsid w:val="00117955"/>
    <w:rsid w:val="00133E1D"/>
    <w:rsid w:val="0013617D"/>
    <w:rsid w:val="00136442"/>
    <w:rsid w:val="001370B6"/>
    <w:rsid w:val="001403E0"/>
    <w:rsid w:val="00147899"/>
    <w:rsid w:val="00147E7C"/>
    <w:rsid w:val="00150D4B"/>
    <w:rsid w:val="00152670"/>
    <w:rsid w:val="001550AE"/>
    <w:rsid w:val="00164366"/>
    <w:rsid w:val="00166DD8"/>
    <w:rsid w:val="001712D6"/>
    <w:rsid w:val="001757C8"/>
    <w:rsid w:val="00177934"/>
    <w:rsid w:val="00184AE9"/>
    <w:rsid w:val="00192176"/>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2688A"/>
    <w:rsid w:val="00233777"/>
    <w:rsid w:val="002376A5"/>
    <w:rsid w:val="002417C9"/>
    <w:rsid w:val="00241FDE"/>
    <w:rsid w:val="002529C5"/>
    <w:rsid w:val="00270294"/>
    <w:rsid w:val="002716CB"/>
    <w:rsid w:val="002776F6"/>
    <w:rsid w:val="00283229"/>
    <w:rsid w:val="002914BD"/>
    <w:rsid w:val="002946CF"/>
    <w:rsid w:val="00297263"/>
    <w:rsid w:val="002A21AE"/>
    <w:rsid w:val="002A35E0"/>
    <w:rsid w:val="002A6BAC"/>
    <w:rsid w:val="002A7627"/>
    <w:rsid w:val="002B155E"/>
    <w:rsid w:val="002B7AD5"/>
    <w:rsid w:val="002C56FD"/>
    <w:rsid w:val="002D49E4"/>
    <w:rsid w:val="002D5BDC"/>
    <w:rsid w:val="002D720F"/>
    <w:rsid w:val="002E450B"/>
    <w:rsid w:val="002E73F9"/>
    <w:rsid w:val="002F05B9"/>
    <w:rsid w:val="002F4A57"/>
    <w:rsid w:val="00303E71"/>
    <w:rsid w:val="00304CB1"/>
    <w:rsid w:val="003104A5"/>
    <w:rsid w:val="00311429"/>
    <w:rsid w:val="00316002"/>
    <w:rsid w:val="00323168"/>
    <w:rsid w:val="00331826"/>
    <w:rsid w:val="00334FA1"/>
    <w:rsid w:val="00340BA3"/>
    <w:rsid w:val="00340DDA"/>
    <w:rsid w:val="00341EFA"/>
    <w:rsid w:val="0034542D"/>
    <w:rsid w:val="00354CCC"/>
    <w:rsid w:val="00366400"/>
    <w:rsid w:val="00375CC3"/>
    <w:rsid w:val="003963D7"/>
    <w:rsid w:val="00396F28"/>
    <w:rsid w:val="003A1A05"/>
    <w:rsid w:val="003A2654"/>
    <w:rsid w:val="003B3520"/>
    <w:rsid w:val="003C0070"/>
    <w:rsid w:val="003C06BF"/>
    <w:rsid w:val="003C56D7"/>
    <w:rsid w:val="003C7899"/>
    <w:rsid w:val="003D2F0A"/>
    <w:rsid w:val="003D49F6"/>
    <w:rsid w:val="003D563F"/>
    <w:rsid w:val="003E0741"/>
    <w:rsid w:val="003E1E58"/>
    <w:rsid w:val="003E2BAB"/>
    <w:rsid w:val="00405199"/>
    <w:rsid w:val="00410699"/>
    <w:rsid w:val="004151F2"/>
    <w:rsid w:val="00415360"/>
    <w:rsid w:val="004215FA"/>
    <w:rsid w:val="00440705"/>
    <w:rsid w:val="00443EB7"/>
    <w:rsid w:val="0044591E"/>
    <w:rsid w:val="004476F0"/>
    <w:rsid w:val="004528E7"/>
    <w:rsid w:val="00455B91"/>
    <w:rsid w:val="00461F60"/>
    <w:rsid w:val="004651D2"/>
    <w:rsid w:val="00465D26"/>
    <w:rsid w:val="004679F8"/>
    <w:rsid w:val="004845EC"/>
    <w:rsid w:val="00486E8D"/>
    <w:rsid w:val="004926C2"/>
    <w:rsid w:val="004A5AB6"/>
    <w:rsid w:val="004A790F"/>
    <w:rsid w:val="004B337F"/>
    <w:rsid w:val="004C4D9F"/>
    <w:rsid w:val="004D1D09"/>
    <w:rsid w:val="004D5B1F"/>
    <w:rsid w:val="004E16A3"/>
    <w:rsid w:val="004F3596"/>
    <w:rsid w:val="00516B88"/>
    <w:rsid w:val="00523DD8"/>
    <w:rsid w:val="00523E88"/>
    <w:rsid w:val="00530FD7"/>
    <w:rsid w:val="00533E14"/>
    <w:rsid w:val="005408E1"/>
    <w:rsid w:val="00545B0C"/>
    <w:rsid w:val="00551628"/>
    <w:rsid w:val="00553A7A"/>
    <w:rsid w:val="00564523"/>
    <w:rsid w:val="00572E2D"/>
    <w:rsid w:val="00580CFA"/>
    <w:rsid w:val="00591089"/>
    <w:rsid w:val="00592103"/>
    <w:rsid w:val="005941DD"/>
    <w:rsid w:val="005A545E"/>
    <w:rsid w:val="005A5862"/>
    <w:rsid w:val="005B05D4"/>
    <w:rsid w:val="005B0852"/>
    <w:rsid w:val="005B16EB"/>
    <w:rsid w:val="005C06AE"/>
    <w:rsid w:val="005C199B"/>
    <w:rsid w:val="005C374C"/>
    <w:rsid w:val="00610C18"/>
    <w:rsid w:val="00612385"/>
    <w:rsid w:val="0061376C"/>
    <w:rsid w:val="00617C7C"/>
    <w:rsid w:val="00627180"/>
    <w:rsid w:val="00630024"/>
    <w:rsid w:val="00636EFA"/>
    <w:rsid w:val="00660F82"/>
    <w:rsid w:val="0066229C"/>
    <w:rsid w:val="00663AAD"/>
    <w:rsid w:val="00683711"/>
    <w:rsid w:val="00694159"/>
    <w:rsid w:val="0069696C"/>
    <w:rsid w:val="00696C84"/>
    <w:rsid w:val="006A085A"/>
    <w:rsid w:val="006A11FE"/>
    <w:rsid w:val="006B28ED"/>
    <w:rsid w:val="006C125E"/>
    <w:rsid w:val="006C73B0"/>
    <w:rsid w:val="006D3A87"/>
    <w:rsid w:val="006F01B4"/>
    <w:rsid w:val="00703DD3"/>
    <w:rsid w:val="00713036"/>
    <w:rsid w:val="00734D59"/>
    <w:rsid w:val="0073609B"/>
    <w:rsid w:val="007378A9"/>
    <w:rsid w:val="00737A6C"/>
    <w:rsid w:val="0074233B"/>
    <w:rsid w:val="0075033E"/>
    <w:rsid w:val="00752745"/>
    <w:rsid w:val="0075336C"/>
    <w:rsid w:val="00753A93"/>
    <w:rsid w:val="00753B81"/>
    <w:rsid w:val="0076534F"/>
    <w:rsid w:val="0076665E"/>
    <w:rsid w:val="00772185"/>
    <w:rsid w:val="007749BC"/>
    <w:rsid w:val="00780C88"/>
    <w:rsid w:val="00780E25"/>
    <w:rsid w:val="007818F0"/>
    <w:rsid w:val="00783462"/>
    <w:rsid w:val="00787B13"/>
    <w:rsid w:val="00792FAC"/>
    <w:rsid w:val="007A431B"/>
    <w:rsid w:val="007A5D2F"/>
    <w:rsid w:val="007A75E7"/>
    <w:rsid w:val="007B0062"/>
    <w:rsid w:val="007B6FEB"/>
    <w:rsid w:val="007C1EF7"/>
    <w:rsid w:val="007C28D6"/>
    <w:rsid w:val="007C605D"/>
    <w:rsid w:val="007C710E"/>
    <w:rsid w:val="007C7615"/>
    <w:rsid w:val="007D0B88"/>
    <w:rsid w:val="007D1549"/>
    <w:rsid w:val="007D6231"/>
    <w:rsid w:val="007E03E9"/>
    <w:rsid w:val="007E04EE"/>
    <w:rsid w:val="007E3CBC"/>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4860"/>
    <w:rsid w:val="00845CC4"/>
    <w:rsid w:val="0086243C"/>
    <w:rsid w:val="008644F4"/>
    <w:rsid w:val="00864CA5"/>
    <w:rsid w:val="00871C42"/>
    <w:rsid w:val="00873379"/>
    <w:rsid w:val="008748B8"/>
    <w:rsid w:val="00876D51"/>
    <w:rsid w:val="0088174C"/>
    <w:rsid w:val="00883733"/>
    <w:rsid w:val="008858FB"/>
    <w:rsid w:val="008965D2"/>
    <w:rsid w:val="008A236D"/>
    <w:rsid w:val="008A67C0"/>
    <w:rsid w:val="008B2AFF"/>
    <w:rsid w:val="008B3C4A"/>
    <w:rsid w:val="008B565A"/>
    <w:rsid w:val="008B5B3B"/>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6321"/>
    <w:rsid w:val="00937BA1"/>
    <w:rsid w:val="009401AC"/>
    <w:rsid w:val="00940323"/>
    <w:rsid w:val="00944E42"/>
    <w:rsid w:val="009475B7"/>
    <w:rsid w:val="009552F5"/>
    <w:rsid w:val="0095758E"/>
    <w:rsid w:val="009613AC"/>
    <w:rsid w:val="0097767F"/>
    <w:rsid w:val="00980643"/>
    <w:rsid w:val="009842CE"/>
    <w:rsid w:val="009951C8"/>
    <w:rsid w:val="00995557"/>
    <w:rsid w:val="009A24A9"/>
    <w:rsid w:val="009A42EF"/>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5487A"/>
    <w:rsid w:val="00A725C2"/>
    <w:rsid w:val="00A75075"/>
    <w:rsid w:val="00A769EE"/>
    <w:rsid w:val="00A77E4B"/>
    <w:rsid w:val="00A810A5"/>
    <w:rsid w:val="00A9507A"/>
    <w:rsid w:val="00A9616A"/>
    <w:rsid w:val="00A963E0"/>
    <w:rsid w:val="00A96F68"/>
    <w:rsid w:val="00AA10DD"/>
    <w:rsid w:val="00AA2342"/>
    <w:rsid w:val="00AD0304"/>
    <w:rsid w:val="00AD27BE"/>
    <w:rsid w:val="00AE4F17"/>
    <w:rsid w:val="00AF0F1A"/>
    <w:rsid w:val="00AF6649"/>
    <w:rsid w:val="00B01724"/>
    <w:rsid w:val="00B07D3E"/>
    <w:rsid w:val="00B1300D"/>
    <w:rsid w:val="00B15027"/>
    <w:rsid w:val="00B21CF4"/>
    <w:rsid w:val="00B23478"/>
    <w:rsid w:val="00B24300"/>
    <w:rsid w:val="00B330C7"/>
    <w:rsid w:val="00B34736"/>
    <w:rsid w:val="00B44689"/>
    <w:rsid w:val="00B503CC"/>
    <w:rsid w:val="00B54ABC"/>
    <w:rsid w:val="00B54F76"/>
    <w:rsid w:val="00B55D51"/>
    <w:rsid w:val="00B63F15"/>
    <w:rsid w:val="00B9119B"/>
    <w:rsid w:val="00B96A3B"/>
    <w:rsid w:val="00B96EB4"/>
    <w:rsid w:val="00BA51A8"/>
    <w:rsid w:val="00BB46F0"/>
    <w:rsid w:val="00BB5F7E"/>
    <w:rsid w:val="00BC26F6"/>
    <w:rsid w:val="00BC4833"/>
    <w:rsid w:val="00BC526D"/>
    <w:rsid w:val="00BD0024"/>
    <w:rsid w:val="00BD01C9"/>
    <w:rsid w:val="00BD3122"/>
    <w:rsid w:val="00BD40DA"/>
    <w:rsid w:val="00BE4A8C"/>
    <w:rsid w:val="00BE5E62"/>
    <w:rsid w:val="00BE6767"/>
    <w:rsid w:val="00BF3D67"/>
    <w:rsid w:val="00C00585"/>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FC0"/>
    <w:rsid w:val="00C90793"/>
    <w:rsid w:val="00C9244A"/>
    <w:rsid w:val="00C92C0A"/>
    <w:rsid w:val="00C9781A"/>
    <w:rsid w:val="00CB0E5D"/>
    <w:rsid w:val="00CB4B4F"/>
    <w:rsid w:val="00CB5DA3"/>
    <w:rsid w:val="00CC3976"/>
    <w:rsid w:val="00CC587F"/>
    <w:rsid w:val="00CC720E"/>
    <w:rsid w:val="00CE0315"/>
    <w:rsid w:val="00CE09B7"/>
    <w:rsid w:val="00CE1DF5"/>
    <w:rsid w:val="00CE31E6"/>
    <w:rsid w:val="00CE3B74"/>
    <w:rsid w:val="00CF1393"/>
    <w:rsid w:val="00CF42E2"/>
    <w:rsid w:val="00CF7916"/>
    <w:rsid w:val="00D158F3"/>
    <w:rsid w:val="00D15FDC"/>
    <w:rsid w:val="00D2470E"/>
    <w:rsid w:val="00D35900"/>
    <w:rsid w:val="00D3665C"/>
    <w:rsid w:val="00D42FBF"/>
    <w:rsid w:val="00D508CC"/>
    <w:rsid w:val="00D50F4B"/>
    <w:rsid w:val="00D54A3A"/>
    <w:rsid w:val="00D55B71"/>
    <w:rsid w:val="00D60547"/>
    <w:rsid w:val="00D66444"/>
    <w:rsid w:val="00D76353"/>
    <w:rsid w:val="00D80145"/>
    <w:rsid w:val="00D9027E"/>
    <w:rsid w:val="00DA5CF3"/>
    <w:rsid w:val="00DB21CF"/>
    <w:rsid w:val="00DB28BB"/>
    <w:rsid w:val="00DC5BB1"/>
    <w:rsid w:val="00DC603F"/>
    <w:rsid w:val="00DC7841"/>
    <w:rsid w:val="00DD0C04"/>
    <w:rsid w:val="00DD10ED"/>
    <w:rsid w:val="00DD3C0D"/>
    <w:rsid w:val="00DD4864"/>
    <w:rsid w:val="00DD71A2"/>
    <w:rsid w:val="00DE1DC4"/>
    <w:rsid w:val="00DE2661"/>
    <w:rsid w:val="00DE5202"/>
    <w:rsid w:val="00E0639C"/>
    <w:rsid w:val="00E067E6"/>
    <w:rsid w:val="00E12531"/>
    <w:rsid w:val="00E12776"/>
    <w:rsid w:val="00E143B0"/>
    <w:rsid w:val="00E30157"/>
    <w:rsid w:val="00E4012D"/>
    <w:rsid w:val="00E46E25"/>
    <w:rsid w:val="00E50C2F"/>
    <w:rsid w:val="00E55891"/>
    <w:rsid w:val="00E571A4"/>
    <w:rsid w:val="00E6283A"/>
    <w:rsid w:val="00E629BF"/>
    <w:rsid w:val="00E72DFA"/>
    <w:rsid w:val="00E732A3"/>
    <w:rsid w:val="00E758EC"/>
    <w:rsid w:val="00E83A85"/>
    <w:rsid w:val="00E9026B"/>
    <w:rsid w:val="00E90FC4"/>
    <w:rsid w:val="00E94012"/>
    <w:rsid w:val="00EA01EC"/>
    <w:rsid w:val="00EA0EE4"/>
    <w:rsid w:val="00EA15B0"/>
    <w:rsid w:val="00EA5D97"/>
    <w:rsid w:val="00EB0BDB"/>
    <w:rsid w:val="00EB1882"/>
    <w:rsid w:val="00EB1DFC"/>
    <w:rsid w:val="00EB3D35"/>
    <w:rsid w:val="00EC0639"/>
    <w:rsid w:val="00EC08F3"/>
    <w:rsid w:val="00EC0D90"/>
    <w:rsid w:val="00EC31E8"/>
    <w:rsid w:val="00EC4393"/>
    <w:rsid w:val="00ED2236"/>
    <w:rsid w:val="00ED7F06"/>
    <w:rsid w:val="00EE1C07"/>
    <w:rsid w:val="00EE2C91"/>
    <w:rsid w:val="00EE3979"/>
    <w:rsid w:val="00EE6621"/>
    <w:rsid w:val="00EE6B59"/>
    <w:rsid w:val="00EF138C"/>
    <w:rsid w:val="00EF383C"/>
    <w:rsid w:val="00F026F1"/>
    <w:rsid w:val="00F034CE"/>
    <w:rsid w:val="00F10A0F"/>
    <w:rsid w:val="00F1562C"/>
    <w:rsid w:val="00F25688"/>
    <w:rsid w:val="00F25714"/>
    <w:rsid w:val="00F30E8D"/>
    <w:rsid w:val="00F3446D"/>
    <w:rsid w:val="00F40284"/>
    <w:rsid w:val="00F44722"/>
    <w:rsid w:val="00F51542"/>
    <w:rsid w:val="00F53380"/>
    <w:rsid w:val="00F67976"/>
    <w:rsid w:val="00F67A4B"/>
    <w:rsid w:val="00F70BE1"/>
    <w:rsid w:val="00F729E7"/>
    <w:rsid w:val="00F76534"/>
    <w:rsid w:val="00F85929"/>
    <w:rsid w:val="00F93BDD"/>
    <w:rsid w:val="00FA3CBD"/>
    <w:rsid w:val="00FB3ED3"/>
    <w:rsid w:val="00FB4408"/>
    <w:rsid w:val="00FB7933"/>
    <w:rsid w:val="00FC0862"/>
    <w:rsid w:val="00FC70FB"/>
    <w:rsid w:val="00FD143D"/>
    <w:rsid w:val="00FF24B4"/>
    <w:rsid w:val="00FF24E8"/>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0DF63-D397-479E-8867-47C143B5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5022-B87E-4253-9671-173C4C6E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180</TotalTime>
  <Pages>8</Pages>
  <Words>2929</Words>
  <Characters>16699</Characters>
  <Application>Microsoft Office Word</Application>
  <DocSecurity>0</DocSecurity>
  <Lines>139</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Akbariyan-PC3</cp:lastModifiedBy>
  <cp:revision>9</cp:revision>
  <dcterms:created xsi:type="dcterms:W3CDTF">2018-10-01T08:37:00Z</dcterms:created>
  <dcterms:modified xsi:type="dcterms:W3CDTF">2018-10-02T08:27:00Z</dcterms:modified>
</cp:coreProperties>
</file>