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2  Badr" w:cs="Traditional Arabic"/>
          <w:bCs w:val="0"/>
          <w:color w:val="auto"/>
          <w:sz w:val="28"/>
          <w:rtl/>
        </w:rPr>
        <w:id w:val="1245072662"/>
        <w:docPartObj>
          <w:docPartGallery w:val="Table of Contents"/>
          <w:docPartUnique/>
        </w:docPartObj>
      </w:sdtPr>
      <w:sdtEndPr>
        <w:rPr>
          <w:b/>
          <w:noProof/>
        </w:rPr>
      </w:sdtEndPr>
      <w:sdtContent>
        <w:p w:rsidR="00950576" w:rsidRDefault="00950576" w:rsidP="00C96E9D">
          <w:pPr>
            <w:pStyle w:val="TOCHeading"/>
            <w:spacing w:line="360" w:lineRule="auto"/>
            <w:jc w:val="center"/>
            <w:rPr>
              <w:rtl/>
            </w:rPr>
          </w:pPr>
          <w:r>
            <w:rPr>
              <w:rFonts w:hint="cs"/>
              <w:rtl/>
            </w:rPr>
            <w:t>فهرست مطالب</w:t>
          </w:r>
        </w:p>
        <w:p w:rsidR="00C96E9D" w:rsidRDefault="00950576" w:rsidP="00C96E9D">
          <w:pPr>
            <w:pStyle w:val="TOC1"/>
            <w:tabs>
              <w:tab w:val="right" w:leader="dot" w:pos="9350"/>
            </w:tabs>
            <w:rPr>
              <w:rFonts w:asciiTheme="minorHAnsi" w:hAnsiTheme="minorHAnsi" w:cstheme="minorBidi"/>
              <w:noProof/>
              <w:sz w:val="22"/>
              <w:szCs w:val="22"/>
            </w:rPr>
          </w:pPr>
          <w:r>
            <w:fldChar w:fldCharType="begin"/>
          </w:r>
          <w:r>
            <w:instrText xml:space="preserve"> TOC \o "1-5" \h \z \u </w:instrText>
          </w:r>
          <w:r>
            <w:fldChar w:fldCharType="separate"/>
          </w:r>
          <w:hyperlink w:anchor="_Toc530043182" w:history="1">
            <w:r w:rsidR="00C96E9D" w:rsidRPr="00B96A7F">
              <w:rPr>
                <w:rStyle w:val="Hyperlink"/>
                <w:rFonts w:hint="eastAsia"/>
                <w:noProof/>
                <w:rtl/>
              </w:rPr>
              <w:t>موضوع</w:t>
            </w:r>
            <w:r w:rsidR="00C96E9D" w:rsidRPr="00B96A7F">
              <w:rPr>
                <w:rStyle w:val="Hyperlink"/>
                <w:noProof/>
                <w:rtl/>
              </w:rPr>
              <w:t xml:space="preserve">: </w:t>
            </w:r>
            <w:r w:rsidR="00C96E9D" w:rsidRPr="00B96A7F">
              <w:rPr>
                <w:rStyle w:val="Hyperlink"/>
                <w:rFonts w:hint="eastAsia"/>
                <w:noProof/>
                <w:rtl/>
              </w:rPr>
              <w:t>فقه</w:t>
            </w:r>
            <w:r w:rsidR="00C96E9D" w:rsidRPr="00B96A7F">
              <w:rPr>
                <w:rStyle w:val="Hyperlink"/>
                <w:noProof/>
                <w:rtl/>
              </w:rPr>
              <w:t xml:space="preserve"> / </w:t>
            </w:r>
            <w:r w:rsidR="00C96E9D" w:rsidRPr="00B96A7F">
              <w:rPr>
                <w:rStyle w:val="Hyperlink"/>
                <w:rFonts w:hint="eastAsia"/>
                <w:noProof/>
                <w:rtl/>
              </w:rPr>
              <w:t>اجتهاد</w:t>
            </w:r>
            <w:r w:rsidR="00C96E9D" w:rsidRPr="00B96A7F">
              <w:rPr>
                <w:rStyle w:val="Hyperlink"/>
                <w:noProof/>
                <w:rtl/>
              </w:rPr>
              <w:t xml:space="preserve"> </w:t>
            </w:r>
            <w:r w:rsidR="00C96E9D" w:rsidRPr="00B96A7F">
              <w:rPr>
                <w:rStyle w:val="Hyperlink"/>
                <w:rFonts w:hint="eastAsia"/>
                <w:noProof/>
                <w:rtl/>
              </w:rPr>
              <w:t>و</w:t>
            </w:r>
            <w:r w:rsidR="00C96E9D" w:rsidRPr="00B96A7F">
              <w:rPr>
                <w:rStyle w:val="Hyperlink"/>
                <w:noProof/>
                <w:rtl/>
              </w:rPr>
              <w:t xml:space="preserve"> </w:t>
            </w:r>
            <w:r w:rsidR="00C96E9D" w:rsidRPr="00B96A7F">
              <w:rPr>
                <w:rStyle w:val="Hyperlink"/>
                <w:rFonts w:hint="eastAsia"/>
                <w:noProof/>
                <w:rtl/>
              </w:rPr>
              <w:t>تقل</w:t>
            </w:r>
            <w:r w:rsidR="00C96E9D" w:rsidRPr="00B96A7F">
              <w:rPr>
                <w:rStyle w:val="Hyperlink"/>
                <w:rFonts w:hint="cs"/>
                <w:noProof/>
                <w:rtl/>
              </w:rPr>
              <w:t>ی</w:t>
            </w:r>
            <w:r w:rsidR="00C96E9D" w:rsidRPr="00B96A7F">
              <w:rPr>
                <w:rStyle w:val="Hyperlink"/>
                <w:rFonts w:hint="eastAsia"/>
                <w:noProof/>
                <w:rtl/>
              </w:rPr>
              <w:t>د</w:t>
            </w:r>
            <w:r w:rsidR="00C96E9D" w:rsidRPr="00B96A7F">
              <w:rPr>
                <w:rStyle w:val="Hyperlink"/>
                <w:noProof/>
                <w:rtl/>
              </w:rPr>
              <w:t xml:space="preserve"> /</w:t>
            </w:r>
            <w:r w:rsidR="00C96E9D" w:rsidRPr="00B96A7F">
              <w:rPr>
                <w:rStyle w:val="Hyperlink"/>
                <w:rFonts w:hint="eastAsia"/>
                <w:noProof/>
                <w:rtl/>
              </w:rPr>
              <w:t>مسأله</w:t>
            </w:r>
            <w:r w:rsidR="00C96E9D" w:rsidRPr="00B96A7F">
              <w:rPr>
                <w:rStyle w:val="Hyperlink"/>
                <w:noProof/>
                <w:rtl/>
              </w:rPr>
              <w:t xml:space="preserve"> </w:t>
            </w:r>
            <w:r w:rsidR="00C96E9D" w:rsidRPr="00B96A7F">
              <w:rPr>
                <w:rStyle w:val="Hyperlink"/>
                <w:rFonts w:hint="eastAsia"/>
                <w:noProof/>
                <w:rtl/>
              </w:rPr>
              <w:t>تقل</w:t>
            </w:r>
            <w:r w:rsidR="00C96E9D" w:rsidRPr="00B96A7F">
              <w:rPr>
                <w:rStyle w:val="Hyperlink"/>
                <w:rFonts w:hint="cs"/>
                <w:noProof/>
                <w:rtl/>
              </w:rPr>
              <w:t>ی</w:t>
            </w:r>
            <w:r w:rsidR="00C96E9D" w:rsidRPr="00B96A7F">
              <w:rPr>
                <w:rStyle w:val="Hyperlink"/>
                <w:rFonts w:hint="eastAsia"/>
                <w:noProof/>
                <w:rtl/>
              </w:rPr>
              <w:t>د</w:t>
            </w:r>
            <w:r w:rsidR="00C96E9D" w:rsidRPr="00B96A7F">
              <w:rPr>
                <w:rStyle w:val="Hyperlink"/>
                <w:noProof/>
                <w:rtl/>
              </w:rPr>
              <w:t xml:space="preserve"> (</w:t>
            </w:r>
            <w:r w:rsidR="00C96E9D" w:rsidRPr="00B96A7F">
              <w:rPr>
                <w:rStyle w:val="Hyperlink"/>
                <w:rFonts w:hint="eastAsia"/>
                <w:noProof/>
                <w:rtl/>
              </w:rPr>
              <w:t>شرا</w:t>
            </w:r>
            <w:r w:rsidR="00C96E9D" w:rsidRPr="00B96A7F">
              <w:rPr>
                <w:rStyle w:val="Hyperlink"/>
                <w:rFonts w:hint="cs"/>
                <w:noProof/>
                <w:rtl/>
              </w:rPr>
              <w:t>ی</w:t>
            </w:r>
            <w:r w:rsidR="00C96E9D" w:rsidRPr="00B96A7F">
              <w:rPr>
                <w:rStyle w:val="Hyperlink"/>
                <w:rFonts w:hint="eastAsia"/>
                <w:noProof/>
                <w:rtl/>
              </w:rPr>
              <w:t>ط</w:t>
            </w:r>
            <w:r w:rsidR="00C96E9D" w:rsidRPr="00B96A7F">
              <w:rPr>
                <w:rStyle w:val="Hyperlink"/>
                <w:noProof/>
                <w:rtl/>
              </w:rPr>
              <w:t xml:space="preserve"> </w:t>
            </w:r>
            <w:r w:rsidR="00C96E9D" w:rsidRPr="00B96A7F">
              <w:rPr>
                <w:rStyle w:val="Hyperlink"/>
                <w:rFonts w:hint="eastAsia"/>
                <w:noProof/>
                <w:rtl/>
              </w:rPr>
              <w:t>مجتهد</w:t>
            </w:r>
            <w:r w:rsidR="00C96E9D" w:rsidRPr="00B96A7F">
              <w:rPr>
                <w:rStyle w:val="Hyperlink"/>
                <w:noProof/>
                <w:rtl/>
              </w:rPr>
              <w:t xml:space="preserve">- </w:t>
            </w:r>
            <w:r w:rsidR="00C96E9D" w:rsidRPr="00B96A7F">
              <w:rPr>
                <w:rStyle w:val="Hyperlink"/>
                <w:rFonts w:hint="eastAsia"/>
                <w:noProof/>
                <w:rtl/>
              </w:rPr>
              <w:t>شرط</w:t>
            </w:r>
            <w:r w:rsidR="00C96E9D" w:rsidRPr="00B96A7F">
              <w:rPr>
                <w:rStyle w:val="Hyperlink"/>
                <w:noProof/>
                <w:rtl/>
              </w:rPr>
              <w:t xml:space="preserve"> </w:t>
            </w:r>
            <w:r w:rsidR="00C96E9D" w:rsidRPr="00B96A7F">
              <w:rPr>
                <w:rStyle w:val="Hyperlink"/>
                <w:rFonts w:hint="eastAsia"/>
                <w:noProof/>
                <w:rtl/>
              </w:rPr>
              <w:t>عدالت</w:t>
            </w:r>
            <w:r w:rsidR="00C96E9D" w:rsidRPr="00B96A7F">
              <w:rPr>
                <w:rStyle w:val="Hyperlink"/>
                <w:noProof/>
                <w:rtl/>
              </w:rPr>
              <w:t>)</w:t>
            </w:r>
            <w:r w:rsidR="00C96E9D">
              <w:rPr>
                <w:noProof/>
                <w:webHidden/>
              </w:rPr>
              <w:tab/>
            </w:r>
            <w:r w:rsidR="00C96E9D">
              <w:rPr>
                <w:rStyle w:val="Hyperlink"/>
                <w:noProof/>
                <w:rtl/>
              </w:rPr>
              <w:fldChar w:fldCharType="begin"/>
            </w:r>
            <w:r w:rsidR="00C96E9D">
              <w:rPr>
                <w:noProof/>
                <w:webHidden/>
              </w:rPr>
              <w:instrText xml:space="preserve"> PAGEREF _Toc530043182 \h </w:instrText>
            </w:r>
            <w:r w:rsidR="00C96E9D">
              <w:rPr>
                <w:rStyle w:val="Hyperlink"/>
                <w:noProof/>
                <w:rtl/>
              </w:rPr>
            </w:r>
            <w:r w:rsidR="00C96E9D">
              <w:rPr>
                <w:rStyle w:val="Hyperlink"/>
                <w:noProof/>
                <w:rtl/>
              </w:rPr>
              <w:fldChar w:fldCharType="separate"/>
            </w:r>
            <w:r w:rsidR="00C96E9D">
              <w:rPr>
                <w:noProof/>
                <w:webHidden/>
              </w:rPr>
              <w:t>2</w:t>
            </w:r>
            <w:r w:rsidR="00C96E9D">
              <w:rPr>
                <w:rStyle w:val="Hyperlink"/>
                <w:noProof/>
                <w:rtl/>
              </w:rPr>
              <w:fldChar w:fldCharType="end"/>
            </w:r>
          </w:hyperlink>
        </w:p>
        <w:p w:rsidR="00C96E9D" w:rsidRDefault="00A84B43" w:rsidP="00C96E9D">
          <w:pPr>
            <w:pStyle w:val="TOC2"/>
            <w:tabs>
              <w:tab w:val="right" w:leader="dot" w:pos="9350"/>
            </w:tabs>
            <w:rPr>
              <w:rFonts w:asciiTheme="minorHAnsi" w:hAnsiTheme="minorHAnsi" w:cstheme="minorBidi"/>
              <w:noProof/>
              <w:sz w:val="22"/>
              <w:szCs w:val="22"/>
            </w:rPr>
          </w:pPr>
          <w:hyperlink w:anchor="_Toc530043183" w:history="1">
            <w:r w:rsidR="00C96E9D" w:rsidRPr="00B96A7F">
              <w:rPr>
                <w:rStyle w:val="Hyperlink"/>
                <w:rFonts w:hint="eastAsia"/>
                <w:noProof/>
                <w:rtl/>
              </w:rPr>
              <w:t>اشاره</w:t>
            </w:r>
            <w:r w:rsidR="00C96E9D">
              <w:rPr>
                <w:noProof/>
                <w:webHidden/>
              </w:rPr>
              <w:tab/>
            </w:r>
            <w:r w:rsidR="00C96E9D">
              <w:rPr>
                <w:rStyle w:val="Hyperlink"/>
                <w:noProof/>
                <w:rtl/>
              </w:rPr>
              <w:fldChar w:fldCharType="begin"/>
            </w:r>
            <w:r w:rsidR="00C96E9D">
              <w:rPr>
                <w:noProof/>
                <w:webHidden/>
              </w:rPr>
              <w:instrText xml:space="preserve"> PAGEREF _Toc530043183 \h </w:instrText>
            </w:r>
            <w:r w:rsidR="00C96E9D">
              <w:rPr>
                <w:rStyle w:val="Hyperlink"/>
                <w:noProof/>
                <w:rtl/>
              </w:rPr>
            </w:r>
            <w:r w:rsidR="00C96E9D">
              <w:rPr>
                <w:rStyle w:val="Hyperlink"/>
                <w:noProof/>
                <w:rtl/>
              </w:rPr>
              <w:fldChar w:fldCharType="separate"/>
            </w:r>
            <w:r w:rsidR="00C96E9D">
              <w:rPr>
                <w:noProof/>
                <w:webHidden/>
              </w:rPr>
              <w:t>2</w:t>
            </w:r>
            <w:r w:rsidR="00C96E9D">
              <w:rPr>
                <w:rStyle w:val="Hyperlink"/>
                <w:noProof/>
                <w:rtl/>
              </w:rPr>
              <w:fldChar w:fldCharType="end"/>
            </w:r>
          </w:hyperlink>
        </w:p>
        <w:p w:rsidR="00C96E9D" w:rsidRDefault="00A84B43" w:rsidP="00C96E9D">
          <w:pPr>
            <w:pStyle w:val="TOC2"/>
            <w:tabs>
              <w:tab w:val="right" w:leader="dot" w:pos="9350"/>
            </w:tabs>
            <w:rPr>
              <w:rFonts w:asciiTheme="minorHAnsi" w:hAnsiTheme="minorHAnsi" w:cstheme="minorBidi"/>
              <w:noProof/>
              <w:sz w:val="22"/>
              <w:szCs w:val="22"/>
            </w:rPr>
          </w:pPr>
          <w:hyperlink w:anchor="_Toc530043184" w:history="1">
            <w:r w:rsidR="00C96E9D" w:rsidRPr="00B96A7F">
              <w:rPr>
                <w:rStyle w:val="Hyperlink"/>
                <w:rFonts w:hint="eastAsia"/>
                <w:noProof/>
                <w:rtl/>
              </w:rPr>
              <w:t>ب</w:t>
            </w:r>
            <w:r w:rsidR="00C96E9D" w:rsidRPr="00B96A7F">
              <w:rPr>
                <w:rStyle w:val="Hyperlink"/>
                <w:rFonts w:hint="cs"/>
                <w:noProof/>
                <w:rtl/>
              </w:rPr>
              <w:t>ی</w:t>
            </w:r>
            <w:r w:rsidR="00C96E9D" w:rsidRPr="00B96A7F">
              <w:rPr>
                <w:rStyle w:val="Hyperlink"/>
                <w:rFonts w:hint="eastAsia"/>
                <w:noProof/>
                <w:rtl/>
              </w:rPr>
              <w:t>ان</w:t>
            </w:r>
            <w:r w:rsidR="00C96E9D" w:rsidRPr="00B96A7F">
              <w:rPr>
                <w:rStyle w:val="Hyperlink"/>
                <w:noProof/>
                <w:rtl/>
              </w:rPr>
              <w:t xml:space="preserve"> </w:t>
            </w:r>
            <w:r w:rsidR="00C96E9D" w:rsidRPr="00B96A7F">
              <w:rPr>
                <w:rStyle w:val="Hyperlink"/>
                <w:rFonts w:hint="eastAsia"/>
                <w:noProof/>
                <w:rtl/>
              </w:rPr>
              <w:t>چند</w:t>
            </w:r>
            <w:r w:rsidR="00C96E9D" w:rsidRPr="00B96A7F">
              <w:rPr>
                <w:rStyle w:val="Hyperlink"/>
                <w:noProof/>
                <w:rtl/>
              </w:rPr>
              <w:t xml:space="preserve"> </w:t>
            </w:r>
            <w:r w:rsidR="00C96E9D" w:rsidRPr="00B96A7F">
              <w:rPr>
                <w:rStyle w:val="Hyperlink"/>
                <w:rFonts w:hint="eastAsia"/>
                <w:noProof/>
                <w:rtl/>
              </w:rPr>
              <w:t>نکته</w:t>
            </w:r>
            <w:r w:rsidR="00C96E9D" w:rsidRPr="00B96A7F">
              <w:rPr>
                <w:rStyle w:val="Hyperlink"/>
                <w:noProof/>
                <w:rtl/>
              </w:rPr>
              <w:t xml:space="preserve"> </w:t>
            </w:r>
            <w:r w:rsidR="00C96E9D" w:rsidRPr="00B96A7F">
              <w:rPr>
                <w:rStyle w:val="Hyperlink"/>
                <w:rFonts w:hint="eastAsia"/>
                <w:noProof/>
                <w:rtl/>
              </w:rPr>
              <w:t>در</w:t>
            </w:r>
            <w:r w:rsidR="00C96E9D" w:rsidRPr="00B96A7F">
              <w:rPr>
                <w:rStyle w:val="Hyperlink"/>
                <w:noProof/>
                <w:rtl/>
              </w:rPr>
              <w:t xml:space="preserve"> </w:t>
            </w:r>
            <w:r w:rsidR="00C96E9D" w:rsidRPr="00B96A7F">
              <w:rPr>
                <w:rStyle w:val="Hyperlink"/>
                <w:rFonts w:hint="eastAsia"/>
                <w:noProof/>
                <w:rtl/>
              </w:rPr>
              <w:t>جمع‌بند</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بحث</w:t>
            </w:r>
            <w:r w:rsidR="00C96E9D" w:rsidRPr="00B96A7F">
              <w:rPr>
                <w:rStyle w:val="Hyperlink"/>
                <w:noProof/>
                <w:rtl/>
              </w:rPr>
              <w:t xml:space="preserve"> </w:t>
            </w:r>
            <w:r w:rsidR="00C96E9D" w:rsidRPr="00B96A7F">
              <w:rPr>
                <w:rStyle w:val="Hyperlink"/>
                <w:rFonts w:hint="eastAsia"/>
                <w:noProof/>
                <w:rtl/>
              </w:rPr>
              <w:t>سوّم</w:t>
            </w:r>
            <w:r w:rsidR="00C96E9D">
              <w:rPr>
                <w:noProof/>
                <w:webHidden/>
              </w:rPr>
              <w:tab/>
            </w:r>
            <w:r w:rsidR="00C96E9D">
              <w:rPr>
                <w:rStyle w:val="Hyperlink"/>
                <w:noProof/>
                <w:rtl/>
              </w:rPr>
              <w:fldChar w:fldCharType="begin"/>
            </w:r>
            <w:r w:rsidR="00C96E9D">
              <w:rPr>
                <w:noProof/>
                <w:webHidden/>
              </w:rPr>
              <w:instrText xml:space="preserve"> PAGEREF _Toc530043184 \h </w:instrText>
            </w:r>
            <w:r w:rsidR="00C96E9D">
              <w:rPr>
                <w:rStyle w:val="Hyperlink"/>
                <w:noProof/>
                <w:rtl/>
              </w:rPr>
            </w:r>
            <w:r w:rsidR="00C96E9D">
              <w:rPr>
                <w:rStyle w:val="Hyperlink"/>
                <w:noProof/>
                <w:rtl/>
              </w:rPr>
              <w:fldChar w:fldCharType="separate"/>
            </w:r>
            <w:r w:rsidR="00C96E9D">
              <w:rPr>
                <w:noProof/>
                <w:webHidden/>
              </w:rPr>
              <w:t>2</w:t>
            </w:r>
            <w:r w:rsidR="00C96E9D">
              <w:rPr>
                <w:rStyle w:val="Hyperlink"/>
                <w:noProof/>
                <w:rtl/>
              </w:rPr>
              <w:fldChar w:fldCharType="end"/>
            </w:r>
          </w:hyperlink>
        </w:p>
        <w:p w:rsidR="00C96E9D" w:rsidRDefault="00A84B43" w:rsidP="00C96E9D">
          <w:pPr>
            <w:pStyle w:val="TOC3"/>
            <w:tabs>
              <w:tab w:val="right" w:leader="dot" w:pos="9350"/>
            </w:tabs>
            <w:rPr>
              <w:rFonts w:asciiTheme="minorHAnsi" w:eastAsiaTheme="minorEastAsia" w:hAnsiTheme="minorHAnsi" w:cstheme="minorBidi"/>
              <w:noProof/>
              <w:sz w:val="22"/>
              <w:szCs w:val="22"/>
            </w:rPr>
          </w:pPr>
          <w:hyperlink w:anchor="_Toc530043185" w:history="1">
            <w:r w:rsidR="00C96E9D" w:rsidRPr="00B96A7F">
              <w:rPr>
                <w:rStyle w:val="Hyperlink"/>
                <w:rFonts w:hint="eastAsia"/>
                <w:noProof/>
                <w:rtl/>
              </w:rPr>
              <w:t>نکته</w:t>
            </w:r>
            <w:r w:rsidR="00C96E9D" w:rsidRPr="00B96A7F">
              <w:rPr>
                <w:rStyle w:val="Hyperlink"/>
                <w:noProof/>
                <w:rtl/>
              </w:rPr>
              <w:t xml:space="preserve"> </w:t>
            </w:r>
            <w:r w:rsidR="00C96E9D" w:rsidRPr="00B96A7F">
              <w:rPr>
                <w:rStyle w:val="Hyperlink"/>
                <w:rFonts w:hint="eastAsia"/>
                <w:noProof/>
                <w:rtl/>
              </w:rPr>
              <w:t>اوّل</w:t>
            </w:r>
            <w:r w:rsidR="00C96E9D" w:rsidRPr="00B96A7F">
              <w:rPr>
                <w:rStyle w:val="Hyperlink"/>
                <w:noProof/>
                <w:rtl/>
              </w:rPr>
              <w:t xml:space="preserve">: </w:t>
            </w:r>
            <w:r w:rsidR="00C96E9D" w:rsidRPr="00B96A7F">
              <w:rPr>
                <w:rStyle w:val="Hyperlink"/>
                <w:rFonts w:hint="eastAsia"/>
                <w:noProof/>
                <w:rtl/>
              </w:rPr>
              <w:t>فعل</w:t>
            </w:r>
            <w:r w:rsidR="00C96E9D" w:rsidRPr="00B96A7F">
              <w:rPr>
                <w:rStyle w:val="Hyperlink"/>
                <w:noProof/>
                <w:rtl/>
              </w:rPr>
              <w:t xml:space="preserve"> </w:t>
            </w:r>
            <w:r w:rsidR="00C96E9D" w:rsidRPr="00B96A7F">
              <w:rPr>
                <w:rStyle w:val="Hyperlink"/>
                <w:rFonts w:hint="eastAsia"/>
                <w:noProof/>
                <w:rtl/>
              </w:rPr>
              <w:t>طاعات</w:t>
            </w:r>
            <w:r w:rsidR="00C96E9D" w:rsidRPr="00B96A7F">
              <w:rPr>
                <w:rStyle w:val="Hyperlink"/>
                <w:noProof/>
                <w:rtl/>
              </w:rPr>
              <w:t xml:space="preserve"> </w:t>
            </w:r>
            <w:r w:rsidR="00C96E9D" w:rsidRPr="00B96A7F">
              <w:rPr>
                <w:rStyle w:val="Hyperlink"/>
                <w:rFonts w:hint="eastAsia"/>
                <w:noProof/>
                <w:rtl/>
              </w:rPr>
              <w:t>و</w:t>
            </w:r>
            <w:r w:rsidR="00C96E9D" w:rsidRPr="00B96A7F">
              <w:rPr>
                <w:rStyle w:val="Hyperlink"/>
                <w:noProof/>
                <w:rtl/>
              </w:rPr>
              <w:t xml:space="preserve"> </w:t>
            </w:r>
            <w:r w:rsidR="00C96E9D" w:rsidRPr="00B96A7F">
              <w:rPr>
                <w:rStyle w:val="Hyperlink"/>
                <w:rFonts w:hint="eastAsia"/>
                <w:noProof/>
                <w:rtl/>
              </w:rPr>
              <w:t>ترک</w:t>
            </w:r>
            <w:r w:rsidR="00C96E9D" w:rsidRPr="00B96A7F">
              <w:rPr>
                <w:rStyle w:val="Hyperlink"/>
                <w:noProof/>
                <w:rtl/>
              </w:rPr>
              <w:t xml:space="preserve"> </w:t>
            </w:r>
            <w:r w:rsidR="00C96E9D" w:rsidRPr="00B96A7F">
              <w:rPr>
                <w:rStyle w:val="Hyperlink"/>
                <w:rFonts w:hint="eastAsia"/>
                <w:noProof/>
                <w:rtl/>
              </w:rPr>
              <w:t>معاص</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ناش</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از</w:t>
            </w:r>
            <w:r w:rsidR="00C96E9D" w:rsidRPr="00B96A7F">
              <w:rPr>
                <w:rStyle w:val="Hyperlink"/>
                <w:noProof/>
                <w:rtl/>
              </w:rPr>
              <w:t xml:space="preserve"> </w:t>
            </w:r>
            <w:r w:rsidR="00C96E9D" w:rsidRPr="00B96A7F">
              <w:rPr>
                <w:rStyle w:val="Hyperlink"/>
                <w:rFonts w:hint="eastAsia"/>
                <w:noProof/>
                <w:rtl/>
              </w:rPr>
              <w:t>داع</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خوف</w:t>
            </w:r>
            <w:r w:rsidR="00C96E9D" w:rsidRPr="00B96A7F">
              <w:rPr>
                <w:rStyle w:val="Hyperlink"/>
                <w:noProof/>
                <w:rtl/>
              </w:rPr>
              <w:t xml:space="preserve"> </w:t>
            </w:r>
            <w:r w:rsidR="00C96E9D" w:rsidRPr="00B96A7F">
              <w:rPr>
                <w:rStyle w:val="Hyperlink"/>
                <w:rFonts w:hint="eastAsia"/>
                <w:noProof/>
                <w:rtl/>
              </w:rPr>
              <w:t>اله</w:t>
            </w:r>
            <w:r w:rsidR="00C96E9D" w:rsidRPr="00B96A7F">
              <w:rPr>
                <w:rStyle w:val="Hyperlink"/>
                <w:rFonts w:hint="cs"/>
                <w:noProof/>
                <w:rtl/>
              </w:rPr>
              <w:t>ی</w:t>
            </w:r>
            <w:r w:rsidR="00C96E9D">
              <w:rPr>
                <w:noProof/>
                <w:webHidden/>
              </w:rPr>
              <w:tab/>
            </w:r>
            <w:r w:rsidR="00C96E9D">
              <w:rPr>
                <w:rStyle w:val="Hyperlink"/>
                <w:noProof/>
                <w:rtl/>
              </w:rPr>
              <w:fldChar w:fldCharType="begin"/>
            </w:r>
            <w:r w:rsidR="00C96E9D">
              <w:rPr>
                <w:noProof/>
                <w:webHidden/>
              </w:rPr>
              <w:instrText xml:space="preserve"> PAGEREF _Toc530043185 \h </w:instrText>
            </w:r>
            <w:r w:rsidR="00C96E9D">
              <w:rPr>
                <w:rStyle w:val="Hyperlink"/>
                <w:noProof/>
                <w:rtl/>
              </w:rPr>
            </w:r>
            <w:r w:rsidR="00C96E9D">
              <w:rPr>
                <w:rStyle w:val="Hyperlink"/>
                <w:noProof/>
                <w:rtl/>
              </w:rPr>
              <w:fldChar w:fldCharType="separate"/>
            </w:r>
            <w:r w:rsidR="00C96E9D">
              <w:rPr>
                <w:noProof/>
                <w:webHidden/>
              </w:rPr>
              <w:t>2</w:t>
            </w:r>
            <w:r w:rsidR="00C96E9D">
              <w:rPr>
                <w:rStyle w:val="Hyperlink"/>
                <w:noProof/>
                <w:rtl/>
              </w:rPr>
              <w:fldChar w:fldCharType="end"/>
            </w:r>
          </w:hyperlink>
        </w:p>
        <w:p w:rsidR="00C96E9D" w:rsidRDefault="00A84B43" w:rsidP="00C96E9D">
          <w:pPr>
            <w:pStyle w:val="TOC4"/>
            <w:tabs>
              <w:tab w:val="right" w:leader="dot" w:pos="9350"/>
            </w:tabs>
            <w:rPr>
              <w:rFonts w:asciiTheme="minorHAnsi" w:eastAsiaTheme="minorEastAsia" w:hAnsiTheme="minorHAnsi" w:cstheme="minorBidi"/>
              <w:noProof/>
              <w:sz w:val="22"/>
              <w:szCs w:val="22"/>
            </w:rPr>
          </w:pPr>
          <w:hyperlink w:anchor="_Toc530043186" w:history="1">
            <w:r w:rsidR="00C96E9D" w:rsidRPr="00B96A7F">
              <w:rPr>
                <w:rStyle w:val="Hyperlink"/>
                <w:rFonts w:hint="eastAsia"/>
                <w:noProof/>
                <w:rtl/>
              </w:rPr>
              <w:t>ملاحظه</w:t>
            </w:r>
            <w:r w:rsidR="00C96E9D" w:rsidRPr="00B96A7F">
              <w:rPr>
                <w:rStyle w:val="Hyperlink"/>
                <w:noProof/>
                <w:rtl/>
              </w:rPr>
              <w:t xml:space="preserve"> </w:t>
            </w:r>
            <w:r w:rsidR="00C96E9D" w:rsidRPr="00B96A7F">
              <w:rPr>
                <w:rStyle w:val="Hyperlink"/>
                <w:rFonts w:hint="eastAsia"/>
                <w:noProof/>
                <w:rtl/>
              </w:rPr>
              <w:t>اول</w:t>
            </w:r>
            <w:r w:rsidR="00C96E9D" w:rsidRPr="00B96A7F">
              <w:rPr>
                <w:rStyle w:val="Hyperlink"/>
                <w:noProof/>
                <w:rtl/>
              </w:rPr>
              <w:t xml:space="preserve">: </w:t>
            </w:r>
            <w:r w:rsidR="00C96E9D" w:rsidRPr="00B96A7F">
              <w:rPr>
                <w:rStyle w:val="Hyperlink"/>
                <w:rFonts w:hint="eastAsia"/>
                <w:noProof/>
                <w:rtl/>
              </w:rPr>
              <w:t>انحصار</w:t>
            </w:r>
            <w:r w:rsidR="00C96E9D" w:rsidRPr="00B96A7F">
              <w:rPr>
                <w:rStyle w:val="Hyperlink"/>
                <w:noProof/>
                <w:rtl/>
              </w:rPr>
              <w:t xml:space="preserve"> </w:t>
            </w:r>
            <w:r w:rsidR="00C96E9D" w:rsidRPr="00B96A7F">
              <w:rPr>
                <w:rStyle w:val="Hyperlink"/>
                <w:rFonts w:hint="eastAsia"/>
                <w:noProof/>
                <w:rtl/>
              </w:rPr>
              <w:t>بر</w:t>
            </w:r>
            <w:r w:rsidR="00C96E9D" w:rsidRPr="00B96A7F">
              <w:rPr>
                <w:rStyle w:val="Hyperlink"/>
                <w:noProof/>
                <w:rtl/>
              </w:rPr>
              <w:t xml:space="preserve"> </w:t>
            </w:r>
            <w:r w:rsidR="00C96E9D" w:rsidRPr="00B96A7F">
              <w:rPr>
                <w:rStyle w:val="Hyperlink"/>
                <w:rFonts w:hint="eastAsia"/>
                <w:noProof/>
                <w:rtl/>
              </w:rPr>
              <w:t>داع</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خوف</w:t>
            </w:r>
            <w:r w:rsidR="00C96E9D" w:rsidRPr="00B96A7F">
              <w:rPr>
                <w:rStyle w:val="Hyperlink"/>
                <w:noProof/>
                <w:rtl/>
              </w:rPr>
              <w:t xml:space="preserve"> </w:t>
            </w:r>
            <w:r w:rsidR="00C96E9D" w:rsidRPr="00B96A7F">
              <w:rPr>
                <w:rStyle w:val="Hyperlink"/>
                <w:rFonts w:hint="eastAsia"/>
                <w:noProof/>
                <w:rtl/>
              </w:rPr>
              <w:t>خال</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از</w:t>
            </w:r>
            <w:r w:rsidR="00C96E9D" w:rsidRPr="00B96A7F">
              <w:rPr>
                <w:rStyle w:val="Hyperlink"/>
                <w:noProof/>
                <w:rtl/>
              </w:rPr>
              <w:t xml:space="preserve"> </w:t>
            </w:r>
            <w:r w:rsidR="00C96E9D" w:rsidRPr="00B96A7F">
              <w:rPr>
                <w:rStyle w:val="Hyperlink"/>
                <w:rFonts w:hint="eastAsia"/>
                <w:noProof/>
                <w:rtl/>
              </w:rPr>
              <w:t>وجه</w:t>
            </w:r>
            <w:r w:rsidR="00C96E9D" w:rsidRPr="00B96A7F">
              <w:rPr>
                <w:rStyle w:val="Hyperlink"/>
                <w:noProof/>
                <w:rtl/>
              </w:rPr>
              <w:t xml:space="preserve"> </w:t>
            </w:r>
            <w:r w:rsidR="00C96E9D" w:rsidRPr="00B96A7F">
              <w:rPr>
                <w:rStyle w:val="Hyperlink"/>
                <w:rFonts w:hint="eastAsia"/>
                <w:noProof/>
                <w:rtl/>
              </w:rPr>
              <w:t>است</w:t>
            </w:r>
            <w:r w:rsidR="00C96E9D">
              <w:rPr>
                <w:noProof/>
                <w:webHidden/>
              </w:rPr>
              <w:tab/>
            </w:r>
            <w:r w:rsidR="00C96E9D">
              <w:rPr>
                <w:rStyle w:val="Hyperlink"/>
                <w:noProof/>
                <w:rtl/>
              </w:rPr>
              <w:fldChar w:fldCharType="begin"/>
            </w:r>
            <w:r w:rsidR="00C96E9D">
              <w:rPr>
                <w:noProof/>
                <w:webHidden/>
              </w:rPr>
              <w:instrText xml:space="preserve"> PAGEREF _Toc530043186 \h </w:instrText>
            </w:r>
            <w:r w:rsidR="00C96E9D">
              <w:rPr>
                <w:rStyle w:val="Hyperlink"/>
                <w:noProof/>
                <w:rtl/>
              </w:rPr>
            </w:r>
            <w:r w:rsidR="00C96E9D">
              <w:rPr>
                <w:rStyle w:val="Hyperlink"/>
                <w:noProof/>
                <w:rtl/>
              </w:rPr>
              <w:fldChar w:fldCharType="separate"/>
            </w:r>
            <w:r w:rsidR="00C96E9D">
              <w:rPr>
                <w:noProof/>
                <w:webHidden/>
              </w:rPr>
              <w:t>2</w:t>
            </w:r>
            <w:r w:rsidR="00C96E9D">
              <w:rPr>
                <w:rStyle w:val="Hyperlink"/>
                <w:noProof/>
                <w:rtl/>
              </w:rPr>
              <w:fldChar w:fldCharType="end"/>
            </w:r>
          </w:hyperlink>
        </w:p>
        <w:p w:rsidR="00C96E9D" w:rsidRDefault="00A84B43" w:rsidP="00C96E9D">
          <w:pPr>
            <w:pStyle w:val="TOC4"/>
            <w:tabs>
              <w:tab w:val="right" w:leader="dot" w:pos="9350"/>
            </w:tabs>
            <w:rPr>
              <w:rFonts w:asciiTheme="minorHAnsi" w:eastAsiaTheme="minorEastAsia" w:hAnsiTheme="minorHAnsi" w:cstheme="minorBidi"/>
              <w:noProof/>
              <w:sz w:val="22"/>
              <w:szCs w:val="22"/>
            </w:rPr>
          </w:pPr>
          <w:hyperlink w:anchor="_Toc530043187" w:history="1">
            <w:r w:rsidR="00C96E9D" w:rsidRPr="00B96A7F">
              <w:rPr>
                <w:rStyle w:val="Hyperlink"/>
                <w:rFonts w:hint="eastAsia"/>
                <w:noProof/>
                <w:rtl/>
              </w:rPr>
              <w:t>ملاحظه</w:t>
            </w:r>
            <w:r w:rsidR="00C96E9D" w:rsidRPr="00B96A7F">
              <w:rPr>
                <w:rStyle w:val="Hyperlink"/>
                <w:noProof/>
                <w:rtl/>
              </w:rPr>
              <w:t xml:space="preserve"> </w:t>
            </w:r>
            <w:r w:rsidR="00C96E9D" w:rsidRPr="00B96A7F">
              <w:rPr>
                <w:rStyle w:val="Hyperlink"/>
                <w:rFonts w:hint="eastAsia"/>
                <w:noProof/>
                <w:rtl/>
              </w:rPr>
              <w:t>دوم</w:t>
            </w:r>
            <w:r w:rsidR="00C96E9D" w:rsidRPr="00B96A7F">
              <w:rPr>
                <w:rStyle w:val="Hyperlink"/>
                <w:noProof/>
                <w:rtl/>
              </w:rPr>
              <w:t xml:space="preserve">: </w:t>
            </w:r>
            <w:r w:rsidR="00C96E9D" w:rsidRPr="00B96A7F">
              <w:rPr>
                <w:rStyle w:val="Hyperlink"/>
                <w:rFonts w:hint="eastAsia"/>
                <w:noProof/>
                <w:rtl/>
              </w:rPr>
              <w:t>حالات</w:t>
            </w:r>
            <w:r w:rsidR="00C96E9D" w:rsidRPr="00B96A7F">
              <w:rPr>
                <w:rStyle w:val="Hyperlink"/>
                <w:noProof/>
                <w:rtl/>
              </w:rPr>
              <w:t xml:space="preserve"> </w:t>
            </w:r>
            <w:r w:rsidR="00C96E9D" w:rsidRPr="00B96A7F">
              <w:rPr>
                <w:rStyle w:val="Hyperlink"/>
                <w:rFonts w:hint="eastAsia"/>
                <w:noProof/>
                <w:rtl/>
              </w:rPr>
              <w:t>مختلف</w:t>
            </w:r>
            <w:r w:rsidR="00C96E9D" w:rsidRPr="00B96A7F">
              <w:rPr>
                <w:rStyle w:val="Hyperlink"/>
                <w:noProof/>
                <w:rtl/>
              </w:rPr>
              <w:t xml:space="preserve"> </w:t>
            </w:r>
            <w:r w:rsidR="00C96E9D" w:rsidRPr="00B96A7F">
              <w:rPr>
                <w:rStyle w:val="Hyperlink"/>
                <w:rFonts w:hint="eastAsia"/>
                <w:noProof/>
                <w:rtl/>
              </w:rPr>
              <w:t>تأث</w:t>
            </w:r>
            <w:r w:rsidR="00C96E9D" w:rsidRPr="00B96A7F">
              <w:rPr>
                <w:rStyle w:val="Hyperlink"/>
                <w:rFonts w:hint="cs"/>
                <w:noProof/>
                <w:rtl/>
              </w:rPr>
              <w:t>ی</w:t>
            </w:r>
            <w:r w:rsidR="00C96E9D" w:rsidRPr="00B96A7F">
              <w:rPr>
                <w:rStyle w:val="Hyperlink"/>
                <w:rFonts w:hint="eastAsia"/>
                <w:noProof/>
                <w:rtl/>
              </w:rPr>
              <w:t>ر</w:t>
            </w:r>
            <w:r w:rsidR="00C96E9D" w:rsidRPr="00B96A7F">
              <w:rPr>
                <w:rStyle w:val="Hyperlink"/>
                <w:noProof/>
                <w:rtl/>
              </w:rPr>
              <w:t xml:space="preserve"> </w:t>
            </w:r>
            <w:r w:rsidR="00C96E9D" w:rsidRPr="00B96A7F">
              <w:rPr>
                <w:rStyle w:val="Hyperlink"/>
                <w:rFonts w:hint="eastAsia"/>
                <w:noProof/>
                <w:rtl/>
              </w:rPr>
              <w:t>دواع</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اله</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بر</w:t>
            </w:r>
            <w:r w:rsidR="00C96E9D" w:rsidRPr="00B96A7F">
              <w:rPr>
                <w:rStyle w:val="Hyperlink"/>
                <w:noProof/>
                <w:rtl/>
              </w:rPr>
              <w:t xml:space="preserve"> </w:t>
            </w:r>
            <w:r w:rsidR="00C96E9D" w:rsidRPr="00B96A7F">
              <w:rPr>
                <w:rStyle w:val="Hyperlink"/>
                <w:rFonts w:hint="eastAsia"/>
                <w:noProof/>
                <w:rtl/>
              </w:rPr>
              <w:t>شخص</w:t>
            </w:r>
            <w:r w:rsidR="00C96E9D">
              <w:rPr>
                <w:noProof/>
                <w:webHidden/>
              </w:rPr>
              <w:tab/>
            </w:r>
            <w:r w:rsidR="00C96E9D">
              <w:rPr>
                <w:rStyle w:val="Hyperlink"/>
                <w:noProof/>
                <w:rtl/>
              </w:rPr>
              <w:fldChar w:fldCharType="begin"/>
            </w:r>
            <w:r w:rsidR="00C96E9D">
              <w:rPr>
                <w:noProof/>
                <w:webHidden/>
              </w:rPr>
              <w:instrText xml:space="preserve"> PAGEREF _Toc530043187 \h </w:instrText>
            </w:r>
            <w:r w:rsidR="00C96E9D">
              <w:rPr>
                <w:rStyle w:val="Hyperlink"/>
                <w:noProof/>
                <w:rtl/>
              </w:rPr>
            </w:r>
            <w:r w:rsidR="00C96E9D">
              <w:rPr>
                <w:rStyle w:val="Hyperlink"/>
                <w:noProof/>
                <w:rtl/>
              </w:rPr>
              <w:fldChar w:fldCharType="separate"/>
            </w:r>
            <w:r w:rsidR="00C96E9D">
              <w:rPr>
                <w:noProof/>
                <w:webHidden/>
              </w:rPr>
              <w:t>3</w:t>
            </w:r>
            <w:r w:rsidR="00C96E9D">
              <w:rPr>
                <w:rStyle w:val="Hyperlink"/>
                <w:noProof/>
                <w:rtl/>
              </w:rPr>
              <w:fldChar w:fldCharType="end"/>
            </w:r>
          </w:hyperlink>
        </w:p>
        <w:p w:rsidR="00C96E9D" w:rsidRDefault="00A84B43" w:rsidP="00C96E9D">
          <w:pPr>
            <w:pStyle w:val="TOC3"/>
            <w:tabs>
              <w:tab w:val="right" w:leader="dot" w:pos="9350"/>
            </w:tabs>
            <w:rPr>
              <w:rFonts w:asciiTheme="minorHAnsi" w:eastAsiaTheme="minorEastAsia" w:hAnsiTheme="minorHAnsi" w:cstheme="minorBidi"/>
              <w:noProof/>
              <w:sz w:val="22"/>
              <w:szCs w:val="22"/>
            </w:rPr>
          </w:pPr>
          <w:hyperlink w:anchor="_Toc530043188" w:history="1">
            <w:r w:rsidR="00C96E9D" w:rsidRPr="00B96A7F">
              <w:rPr>
                <w:rStyle w:val="Hyperlink"/>
                <w:rFonts w:hint="eastAsia"/>
                <w:noProof/>
                <w:rtl/>
              </w:rPr>
              <w:t>نکته</w:t>
            </w:r>
            <w:r w:rsidR="00C96E9D" w:rsidRPr="00B96A7F">
              <w:rPr>
                <w:rStyle w:val="Hyperlink"/>
                <w:noProof/>
                <w:rtl/>
              </w:rPr>
              <w:t xml:space="preserve"> </w:t>
            </w:r>
            <w:r w:rsidR="00C96E9D" w:rsidRPr="00B96A7F">
              <w:rPr>
                <w:rStyle w:val="Hyperlink"/>
                <w:rFonts w:hint="eastAsia"/>
                <w:noProof/>
                <w:rtl/>
              </w:rPr>
              <w:t>دوم</w:t>
            </w:r>
            <w:r w:rsidR="00C96E9D" w:rsidRPr="00B96A7F">
              <w:rPr>
                <w:rStyle w:val="Hyperlink"/>
                <w:noProof/>
                <w:rtl/>
              </w:rPr>
              <w:t xml:space="preserve">: </w:t>
            </w:r>
            <w:r w:rsidR="00C96E9D" w:rsidRPr="00B96A7F">
              <w:rPr>
                <w:rStyle w:val="Hyperlink"/>
                <w:rFonts w:hint="eastAsia"/>
                <w:noProof/>
                <w:rtl/>
              </w:rPr>
              <w:t>آ</w:t>
            </w:r>
            <w:r w:rsidR="00C96E9D" w:rsidRPr="00B96A7F">
              <w:rPr>
                <w:rStyle w:val="Hyperlink"/>
                <w:rFonts w:hint="cs"/>
                <w:noProof/>
                <w:rtl/>
              </w:rPr>
              <w:t>ی</w:t>
            </w:r>
            <w:r w:rsidR="00C96E9D" w:rsidRPr="00B96A7F">
              <w:rPr>
                <w:rStyle w:val="Hyperlink"/>
                <w:rFonts w:hint="eastAsia"/>
                <w:noProof/>
                <w:rtl/>
              </w:rPr>
              <w:t>ا</w:t>
            </w:r>
            <w:r w:rsidR="00C96E9D" w:rsidRPr="00B96A7F">
              <w:rPr>
                <w:rStyle w:val="Hyperlink"/>
                <w:noProof/>
                <w:rtl/>
              </w:rPr>
              <w:t xml:space="preserve"> </w:t>
            </w:r>
            <w:r w:rsidR="00C96E9D" w:rsidRPr="00B96A7F">
              <w:rPr>
                <w:rStyle w:val="Hyperlink"/>
                <w:rFonts w:hint="eastAsia"/>
                <w:noProof/>
                <w:rtl/>
              </w:rPr>
              <w:t>تمام</w:t>
            </w:r>
            <w:r w:rsidR="00C96E9D" w:rsidRPr="00B96A7F">
              <w:rPr>
                <w:rStyle w:val="Hyperlink"/>
                <w:noProof/>
                <w:rtl/>
              </w:rPr>
              <w:t xml:space="preserve"> </w:t>
            </w:r>
            <w:r w:rsidR="00C96E9D" w:rsidRPr="00B96A7F">
              <w:rPr>
                <w:rStyle w:val="Hyperlink"/>
                <w:rFonts w:hint="eastAsia"/>
                <w:noProof/>
                <w:rtl/>
              </w:rPr>
              <w:t>فعل</w:t>
            </w:r>
            <w:r w:rsidR="00C96E9D" w:rsidRPr="00B96A7F">
              <w:rPr>
                <w:rStyle w:val="Hyperlink"/>
                <w:noProof/>
                <w:rtl/>
              </w:rPr>
              <w:t xml:space="preserve"> </w:t>
            </w:r>
            <w:r w:rsidR="00C96E9D" w:rsidRPr="00B96A7F">
              <w:rPr>
                <w:rStyle w:val="Hyperlink"/>
                <w:rFonts w:hint="eastAsia"/>
                <w:noProof/>
                <w:rtl/>
              </w:rPr>
              <w:t>طاعات</w:t>
            </w:r>
            <w:r w:rsidR="00C96E9D" w:rsidRPr="00B96A7F">
              <w:rPr>
                <w:rStyle w:val="Hyperlink"/>
                <w:noProof/>
                <w:rtl/>
              </w:rPr>
              <w:t xml:space="preserve"> </w:t>
            </w:r>
            <w:r w:rsidR="00C96E9D" w:rsidRPr="00B96A7F">
              <w:rPr>
                <w:rStyle w:val="Hyperlink"/>
                <w:rFonts w:hint="eastAsia"/>
                <w:noProof/>
                <w:rtl/>
              </w:rPr>
              <w:t>و</w:t>
            </w:r>
            <w:r w:rsidR="00C96E9D" w:rsidRPr="00B96A7F">
              <w:rPr>
                <w:rStyle w:val="Hyperlink"/>
                <w:noProof/>
                <w:rtl/>
              </w:rPr>
              <w:t xml:space="preserve"> </w:t>
            </w:r>
            <w:r w:rsidR="00C96E9D" w:rsidRPr="00B96A7F">
              <w:rPr>
                <w:rStyle w:val="Hyperlink"/>
                <w:rFonts w:hint="eastAsia"/>
                <w:noProof/>
                <w:rtl/>
              </w:rPr>
              <w:t>ترک</w:t>
            </w:r>
            <w:r w:rsidR="00C96E9D" w:rsidRPr="00B96A7F">
              <w:rPr>
                <w:rStyle w:val="Hyperlink"/>
                <w:noProof/>
                <w:rtl/>
              </w:rPr>
              <w:t xml:space="preserve"> </w:t>
            </w:r>
            <w:r w:rsidR="00C96E9D" w:rsidRPr="00B96A7F">
              <w:rPr>
                <w:rStyle w:val="Hyperlink"/>
                <w:rFonts w:hint="eastAsia"/>
                <w:noProof/>
                <w:rtl/>
              </w:rPr>
              <w:t>معاص</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با</w:t>
            </w:r>
            <w:r w:rsidR="00C96E9D" w:rsidRPr="00B96A7F">
              <w:rPr>
                <w:rStyle w:val="Hyperlink"/>
                <w:rFonts w:hint="cs"/>
                <w:noProof/>
                <w:rtl/>
              </w:rPr>
              <w:t>ی</w:t>
            </w:r>
            <w:r w:rsidR="00C96E9D" w:rsidRPr="00B96A7F">
              <w:rPr>
                <w:rStyle w:val="Hyperlink"/>
                <w:rFonts w:hint="eastAsia"/>
                <w:noProof/>
                <w:rtl/>
              </w:rPr>
              <w:t>د</w:t>
            </w:r>
            <w:r w:rsidR="00C96E9D" w:rsidRPr="00B96A7F">
              <w:rPr>
                <w:rStyle w:val="Hyperlink"/>
                <w:noProof/>
                <w:rtl/>
              </w:rPr>
              <w:t xml:space="preserve"> </w:t>
            </w:r>
            <w:r w:rsidR="00C96E9D" w:rsidRPr="00B96A7F">
              <w:rPr>
                <w:rStyle w:val="Hyperlink"/>
                <w:rFonts w:hint="eastAsia"/>
                <w:noProof/>
                <w:rtl/>
              </w:rPr>
              <w:t>به</w:t>
            </w:r>
            <w:r w:rsidR="00C96E9D" w:rsidRPr="00B96A7F">
              <w:rPr>
                <w:rStyle w:val="Hyperlink"/>
                <w:noProof/>
                <w:rtl/>
              </w:rPr>
              <w:t xml:space="preserve"> </w:t>
            </w:r>
            <w:r w:rsidR="00C96E9D" w:rsidRPr="00B96A7F">
              <w:rPr>
                <w:rStyle w:val="Hyperlink"/>
                <w:rFonts w:hint="eastAsia"/>
                <w:noProof/>
                <w:rtl/>
              </w:rPr>
              <w:t>داع</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قرب</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باشد؟</w:t>
            </w:r>
            <w:r w:rsidR="00C96E9D">
              <w:rPr>
                <w:noProof/>
                <w:webHidden/>
              </w:rPr>
              <w:tab/>
            </w:r>
            <w:r w:rsidR="00C96E9D">
              <w:rPr>
                <w:rStyle w:val="Hyperlink"/>
                <w:noProof/>
                <w:rtl/>
              </w:rPr>
              <w:fldChar w:fldCharType="begin"/>
            </w:r>
            <w:r w:rsidR="00C96E9D">
              <w:rPr>
                <w:noProof/>
                <w:webHidden/>
              </w:rPr>
              <w:instrText xml:space="preserve"> PAGEREF _Toc530043188 \h </w:instrText>
            </w:r>
            <w:r w:rsidR="00C96E9D">
              <w:rPr>
                <w:rStyle w:val="Hyperlink"/>
                <w:noProof/>
                <w:rtl/>
              </w:rPr>
            </w:r>
            <w:r w:rsidR="00C96E9D">
              <w:rPr>
                <w:rStyle w:val="Hyperlink"/>
                <w:noProof/>
                <w:rtl/>
              </w:rPr>
              <w:fldChar w:fldCharType="separate"/>
            </w:r>
            <w:r w:rsidR="00C96E9D">
              <w:rPr>
                <w:noProof/>
                <w:webHidden/>
              </w:rPr>
              <w:t>4</w:t>
            </w:r>
            <w:r w:rsidR="00C96E9D">
              <w:rPr>
                <w:rStyle w:val="Hyperlink"/>
                <w:noProof/>
                <w:rtl/>
              </w:rPr>
              <w:fldChar w:fldCharType="end"/>
            </w:r>
          </w:hyperlink>
        </w:p>
        <w:p w:rsidR="00C96E9D" w:rsidRDefault="00A84B43" w:rsidP="00C96E9D">
          <w:pPr>
            <w:pStyle w:val="TOC3"/>
            <w:tabs>
              <w:tab w:val="right" w:leader="dot" w:pos="9350"/>
            </w:tabs>
            <w:rPr>
              <w:rFonts w:asciiTheme="minorHAnsi" w:eastAsiaTheme="minorEastAsia" w:hAnsiTheme="minorHAnsi" w:cstheme="minorBidi"/>
              <w:noProof/>
              <w:sz w:val="22"/>
              <w:szCs w:val="22"/>
            </w:rPr>
          </w:pPr>
          <w:hyperlink w:anchor="_Toc530043189" w:history="1">
            <w:r w:rsidR="00C96E9D" w:rsidRPr="00B96A7F">
              <w:rPr>
                <w:rStyle w:val="Hyperlink"/>
                <w:rFonts w:hint="eastAsia"/>
                <w:noProof/>
                <w:rtl/>
              </w:rPr>
              <w:t>جواب</w:t>
            </w:r>
            <w:r w:rsidR="00C96E9D" w:rsidRPr="00B96A7F">
              <w:rPr>
                <w:rStyle w:val="Hyperlink"/>
                <w:noProof/>
                <w:rtl/>
              </w:rPr>
              <w:t xml:space="preserve"> </w:t>
            </w:r>
            <w:r w:rsidR="00C96E9D" w:rsidRPr="00B96A7F">
              <w:rPr>
                <w:rStyle w:val="Hyperlink"/>
                <w:rFonts w:hint="eastAsia"/>
                <w:noProof/>
                <w:rtl/>
              </w:rPr>
              <w:t>مطلب</w:t>
            </w:r>
            <w:r w:rsidR="00C96E9D" w:rsidRPr="00B96A7F">
              <w:rPr>
                <w:rStyle w:val="Hyperlink"/>
                <w:noProof/>
                <w:rtl/>
              </w:rPr>
              <w:t xml:space="preserve"> </w:t>
            </w:r>
            <w:r w:rsidR="00C96E9D" w:rsidRPr="00B96A7F">
              <w:rPr>
                <w:rStyle w:val="Hyperlink"/>
                <w:rFonts w:hint="eastAsia"/>
                <w:noProof/>
                <w:rtl/>
              </w:rPr>
              <w:t>دوم</w:t>
            </w:r>
            <w:r w:rsidR="00C96E9D">
              <w:rPr>
                <w:noProof/>
                <w:webHidden/>
              </w:rPr>
              <w:tab/>
            </w:r>
            <w:r w:rsidR="00C96E9D">
              <w:rPr>
                <w:rStyle w:val="Hyperlink"/>
                <w:noProof/>
                <w:rtl/>
              </w:rPr>
              <w:fldChar w:fldCharType="begin"/>
            </w:r>
            <w:r w:rsidR="00C96E9D">
              <w:rPr>
                <w:noProof/>
                <w:webHidden/>
              </w:rPr>
              <w:instrText xml:space="preserve"> PAGEREF _Toc530043189 \h </w:instrText>
            </w:r>
            <w:r w:rsidR="00C96E9D">
              <w:rPr>
                <w:rStyle w:val="Hyperlink"/>
                <w:noProof/>
                <w:rtl/>
              </w:rPr>
            </w:r>
            <w:r w:rsidR="00C96E9D">
              <w:rPr>
                <w:rStyle w:val="Hyperlink"/>
                <w:noProof/>
                <w:rtl/>
              </w:rPr>
              <w:fldChar w:fldCharType="separate"/>
            </w:r>
            <w:r w:rsidR="00C96E9D">
              <w:rPr>
                <w:noProof/>
                <w:webHidden/>
              </w:rPr>
              <w:t>6</w:t>
            </w:r>
            <w:r w:rsidR="00C96E9D">
              <w:rPr>
                <w:rStyle w:val="Hyperlink"/>
                <w:noProof/>
                <w:rtl/>
              </w:rPr>
              <w:fldChar w:fldCharType="end"/>
            </w:r>
          </w:hyperlink>
        </w:p>
        <w:p w:rsidR="00C96E9D" w:rsidRDefault="00A84B43" w:rsidP="00C96E9D">
          <w:pPr>
            <w:pStyle w:val="TOC4"/>
            <w:tabs>
              <w:tab w:val="right" w:leader="dot" w:pos="9350"/>
            </w:tabs>
            <w:rPr>
              <w:rFonts w:asciiTheme="minorHAnsi" w:eastAsiaTheme="minorEastAsia" w:hAnsiTheme="minorHAnsi" w:cstheme="minorBidi"/>
              <w:noProof/>
              <w:sz w:val="22"/>
              <w:szCs w:val="22"/>
            </w:rPr>
          </w:pPr>
          <w:hyperlink w:anchor="_Toc530043190" w:history="1">
            <w:r w:rsidR="00C96E9D" w:rsidRPr="00B96A7F">
              <w:rPr>
                <w:rStyle w:val="Hyperlink"/>
                <w:rFonts w:hint="eastAsia"/>
                <w:noProof/>
                <w:rtl/>
              </w:rPr>
              <w:t>صورت</w:t>
            </w:r>
            <w:r w:rsidR="00C96E9D" w:rsidRPr="00B96A7F">
              <w:rPr>
                <w:rStyle w:val="Hyperlink"/>
                <w:noProof/>
                <w:rtl/>
              </w:rPr>
              <w:t xml:space="preserve"> </w:t>
            </w:r>
            <w:r w:rsidR="00C96E9D" w:rsidRPr="00B96A7F">
              <w:rPr>
                <w:rStyle w:val="Hyperlink"/>
                <w:rFonts w:hint="eastAsia"/>
                <w:noProof/>
                <w:rtl/>
              </w:rPr>
              <w:t>اوّل</w:t>
            </w:r>
            <w:r w:rsidR="00C96E9D" w:rsidRPr="00B96A7F">
              <w:rPr>
                <w:rStyle w:val="Hyperlink"/>
                <w:noProof/>
                <w:rtl/>
              </w:rPr>
              <w:t xml:space="preserve">: </w:t>
            </w:r>
            <w:r w:rsidR="00C96E9D" w:rsidRPr="00B96A7F">
              <w:rPr>
                <w:rStyle w:val="Hyperlink"/>
                <w:rFonts w:hint="eastAsia"/>
                <w:noProof/>
                <w:rtl/>
              </w:rPr>
              <w:t>تمام</w:t>
            </w:r>
            <w:r w:rsidR="00C96E9D" w:rsidRPr="00B96A7F">
              <w:rPr>
                <w:rStyle w:val="Hyperlink"/>
                <w:noProof/>
                <w:rtl/>
              </w:rPr>
              <w:t xml:space="preserve"> </w:t>
            </w:r>
            <w:r w:rsidR="00C96E9D" w:rsidRPr="00B96A7F">
              <w:rPr>
                <w:rStyle w:val="Hyperlink"/>
                <w:rFonts w:hint="eastAsia"/>
                <w:noProof/>
                <w:rtl/>
              </w:rPr>
              <w:t>افعال</w:t>
            </w:r>
            <w:r w:rsidR="00C96E9D" w:rsidRPr="00B96A7F">
              <w:rPr>
                <w:rStyle w:val="Hyperlink"/>
                <w:noProof/>
                <w:rtl/>
              </w:rPr>
              <w:t xml:space="preserve"> </w:t>
            </w:r>
            <w:r w:rsidR="00C96E9D" w:rsidRPr="00B96A7F">
              <w:rPr>
                <w:rStyle w:val="Hyperlink"/>
                <w:rFonts w:hint="eastAsia"/>
                <w:noProof/>
                <w:rtl/>
              </w:rPr>
              <w:t>با</w:t>
            </w:r>
            <w:r w:rsidR="00C96E9D" w:rsidRPr="00B96A7F">
              <w:rPr>
                <w:rStyle w:val="Hyperlink"/>
                <w:rFonts w:hint="cs"/>
                <w:noProof/>
                <w:rtl/>
              </w:rPr>
              <w:t>ی</w:t>
            </w:r>
            <w:r w:rsidR="00C96E9D" w:rsidRPr="00B96A7F">
              <w:rPr>
                <w:rStyle w:val="Hyperlink"/>
                <w:rFonts w:hint="eastAsia"/>
                <w:noProof/>
                <w:rtl/>
              </w:rPr>
              <w:t>د</w:t>
            </w:r>
            <w:r w:rsidR="00C96E9D" w:rsidRPr="00B96A7F">
              <w:rPr>
                <w:rStyle w:val="Hyperlink"/>
                <w:noProof/>
                <w:rtl/>
              </w:rPr>
              <w:t xml:space="preserve"> </w:t>
            </w:r>
            <w:r w:rsidR="00C96E9D" w:rsidRPr="00B96A7F">
              <w:rPr>
                <w:rStyle w:val="Hyperlink"/>
                <w:rFonts w:hint="eastAsia"/>
                <w:noProof/>
                <w:rtl/>
              </w:rPr>
              <w:t>به</w:t>
            </w:r>
            <w:r w:rsidR="00C96E9D" w:rsidRPr="00B96A7F">
              <w:rPr>
                <w:rStyle w:val="Hyperlink"/>
                <w:noProof/>
                <w:rtl/>
              </w:rPr>
              <w:t xml:space="preserve"> </w:t>
            </w:r>
            <w:r w:rsidR="00C96E9D" w:rsidRPr="00B96A7F">
              <w:rPr>
                <w:rStyle w:val="Hyperlink"/>
                <w:rFonts w:hint="eastAsia"/>
                <w:noProof/>
                <w:rtl/>
              </w:rPr>
              <w:t>صورت</w:t>
            </w:r>
            <w:r w:rsidR="00C96E9D" w:rsidRPr="00B96A7F">
              <w:rPr>
                <w:rStyle w:val="Hyperlink"/>
                <w:noProof/>
                <w:rtl/>
              </w:rPr>
              <w:t xml:space="preserve"> </w:t>
            </w:r>
            <w:r w:rsidR="00C96E9D" w:rsidRPr="00B96A7F">
              <w:rPr>
                <w:rStyle w:val="Hyperlink"/>
                <w:rFonts w:hint="eastAsia"/>
                <w:noProof/>
                <w:rtl/>
              </w:rPr>
              <w:t>بالفعل</w:t>
            </w:r>
            <w:r w:rsidR="00C96E9D" w:rsidRPr="00B96A7F">
              <w:rPr>
                <w:rStyle w:val="Hyperlink"/>
                <w:noProof/>
                <w:rtl/>
              </w:rPr>
              <w:t xml:space="preserve"> </w:t>
            </w:r>
            <w:r w:rsidR="00C96E9D" w:rsidRPr="00B96A7F">
              <w:rPr>
                <w:rStyle w:val="Hyperlink"/>
                <w:rFonts w:hint="eastAsia"/>
                <w:noProof/>
                <w:rtl/>
              </w:rPr>
              <w:t>مستند</w:t>
            </w:r>
            <w:r w:rsidR="00C96E9D" w:rsidRPr="00B96A7F">
              <w:rPr>
                <w:rStyle w:val="Hyperlink"/>
                <w:noProof/>
                <w:rtl/>
              </w:rPr>
              <w:t xml:space="preserve"> </w:t>
            </w:r>
            <w:r w:rsidR="00C96E9D" w:rsidRPr="00B96A7F">
              <w:rPr>
                <w:rStyle w:val="Hyperlink"/>
                <w:rFonts w:hint="eastAsia"/>
                <w:noProof/>
                <w:rtl/>
              </w:rPr>
              <w:t>به</w:t>
            </w:r>
            <w:r w:rsidR="00C96E9D" w:rsidRPr="00B96A7F">
              <w:rPr>
                <w:rStyle w:val="Hyperlink"/>
                <w:noProof/>
                <w:rtl/>
              </w:rPr>
              <w:t xml:space="preserve"> </w:t>
            </w:r>
            <w:r w:rsidR="00C96E9D" w:rsidRPr="00B96A7F">
              <w:rPr>
                <w:rStyle w:val="Hyperlink"/>
                <w:rFonts w:hint="eastAsia"/>
                <w:noProof/>
                <w:rtl/>
              </w:rPr>
              <w:t>داع</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قرب</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باشد</w:t>
            </w:r>
            <w:r w:rsidR="00C96E9D" w:rsidRPr="00B96A7F">
              <w:rPr>
                <w:rStyle w:val="Hyperlink"/>
                <w:noProof/>
                <w:rtl/>
              </w:rPr>
              <w:t>.</w:t>
            </w:r>
            <w:r w:rsidR="00C96E9D">
              <w:rPr>
                <w:noProof/>
                <w:webHidden/>
              </w:rPr>
              <w:tab/>
            </w:r>
            <w:r w:rsidR="00C96E9D">
              <w:rPr>
                <w:rStyle w:val="Hyperlink"/>
                <w:noProof/>
                <w:rtl/>
              </w:rPr>
              <w:fldChar w:fldCharType="begin"/>
            </w:r>
            <w:r w:rsidR="00C96E9D">
              <w:rPr>
                <w:noProof/>
                <w:webHidden/>
              </w:rPr>
              <w:instrText xml:space="preserve"> PAGEREF _Toc530043190 \h </w:instrText>
            </w:r>
            <w:r w:rsidR="00C96E9D">
              <w:rPr>
                <w:rStyle w:val="Hyperlink"/>
                <w:noProof/>
                <w:rtl/>
              </w:rPr>
            </w:r>
            <w:r w:rsidR="00C96E9D">
              <w:rPr>
                <w:rStyle w:val="Hyperlink"/>
                <w:noProof/>
                <w:rtl/>
              </w:rPr>
              <w:fldChar w:fldCharType="separate"/>
            </w:r>
            <w:r w:rsidR="00C96E9D">
              <w:rPr>
                <w:noProof/>
                <w:webHidden/>
              </w:rPr>
              <w:t>6</w:t>
            </w:r>
            <w:r w:rsidR="00C96E9D">
              <w:rPr>
                <w:rStyle w:val="Hyperlink"/>
                <w:noProof/>
                <w:rtl/>
              </w:rPr>
              <w:fldChar w:fldCharType="end"/>
            </w:r>
          </w:hyperlink>
        </w:p>
        <w:p w:rsidR="00C96E9D" w:rsidRDefault="00A84B43" w:rsidP="00C96E9D">
          <w:pPr>
            <w:pStyle w:val="TOC4"/>
            <w:tabs>
              <w:tab w:val="right" w:leader="dot" w:pos="9350"/>
            </w:tabs>
            <w:rPr>
              <w:rFonts w:asciiTheme="minorHAnsi" w:eastAsiaTheme="minorEastAsia" w:hAnsiTheme="minorHAnsi" w:cstheme="minorBidi"/>
              <w:noProof/>
              <w:sz w:val="22"/>
              <w:szCs w:val="22"/>
            </w:rPr>
          </w:pPr>
          <w:hyperlink w:anchor="_Toc530043191" w:history="1">
            <w:r w:rsidR="00C96E9D" w:rsidRPr="00B96A7F">
              <w:rPr>
                <w:rStyle w:val="Hyperlink"/>
                <w:rFonts w:hint="eastAsia"/>
                <w:noProof/>
                <w:rtl/>
              </w:rPr>
              <w:t>صورت</w:t>
            </w:r>
            <w:r w:rsidR="00C96E9D" w:rsidRPr="00B96A7F">
              <w:rPr>
                <w:rStyle w:val="Hyperlink"/>
                <w:noProof/>
                <w:rtl/>
              </w:rPr>
              <w:t xml:space="preserve"> </w:t>
            </w:r>
            <w:r w:rsidR="00C96E9D" w:rsidRPr="00B96A7F">
              <w:rPr>
                <w:rStyle w:val="Hyperlink"/>
                <w:rFonts w:hint="eastAsia"/>
                <w:noProof/>
                <w:rtl/>
              </w:rPr>
              <w:t>دوم</w:t>
            </w:r>
            <w:r w:rsidR="00C96E9D" w:rsidRPr="00B96A7F">
              <w:rPr>
                <w:rStyle w:val="Hyperlink"/>
                <w:noProof/>
                <w:rtl/>
              </w:rPr>
              <w:t xml:space="preserve">: </w:t>
            </w:r>
            <w:r w:rsidR="00C96E9D" w:rsidRPr="00B96A7F">
              <w:rPr>
                <w:rStyle w:val="Hyperlink"/>
                <w:rFonts w:hint="eastAsia"/>
                <w:noProof/>
                <w:rtl/>
              </w:rPr>
              <w:t>داع</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قرب</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به</w:t>
            </w:r>
            <w:r w:rsidR="00C96E9D" w:rsidRPr="00B96A7F">
              <w:rPr>
                <w:rStyle w:val="Hyperlink"/>
                <w:noProof/>
                <w:rtl/>
              </w:rPr>
              <w:t xml:space="preserve"> </w:t>
            </w:r>
            <w:r w:rsidR="00C96E9D" w:rsidRPr="00B96A7F">
              <w:rPr>
                <w:rStyle w:val="Hyperlink"/>
                <w:rFonts w:hint="eastAsia"/>
                <w:noProof/>
                <w:rtl/>
              </w:rPr>
              <w:t>صورت</w:t>
            </w:r>
            <w:r w:rsidR="00C96E9D" w:rsidRPr="00B96A7F">
              <w:rPr>
                <w:rStyle w:val="Hyperlink"/>
                <w:noProof/>
                <w:rtl/>
              </w:rPr>
              <w:t xml:space="preserve"> </w:t>
            </w:r>
            <w:r w:rsidR="00C96E9D" w:rsidRPr="00B96A7F">
              <w:rPr>
                <w:rStyle w:val="Hyperlink"/>
                <w:rFonts w:hint="eastAsia"/>
                <w:noProof/>
                <w:rtl/>
              </w:rPr>
              <w:t>شأن</w:t>
            </w:r>
            <w:r w:rsidR="00C96E9D" w:rsidRPr="00B96A7F">
              <w:rPr>
                <w:rStyle w:val="Hyperlink"/>
                <w:rFonts w:hint="cs"/>
                <w:noProof/>
                <w:rtl/>
              </w:rPr>
              <w:t>ی</w:t>
            </w:r>
            <w:r w:rsidR="00C96E9D" w:rsidRPr="00B96A7F">
              <w:rPr>
                <w:rStyle w:val="Hyperlink"/>
                <w:noProof/>
                <w:rtl/>
              </w:rPr>
              <w:t xml:space="preserve"> </w:t>
            </w:r>
            <w:r w:rsidR="00C96E9D" w:rsidRPr="00B96A7F">
              <w:rPr>
                <w:rStyle w:val="Hyperlink"/>
                <w:rFonts w:hint="eastAsia"/>
                <w:noProof/>
                <w:rtl/>
              </w:rPr>
              <w:t>مؤثر</w:t>
            </w:r>
            <w:r w:rsidR="00C96E9D" w:rsidRPr="00B96A7F">
              <w:rPr>
                <w:rStyle w:val="Hyperlink"/>
                <w:noProof/>
                <w:rtl/>
              </w:rPr>
              <w:t xml:space="preserve"> </w:t>
            </w:r>
            <w:r w:rsidR="00C96E9D" w:rsidRPr="00B96A7F">
              <w:rPr>
                <w:rStyle w:val="Hyperlink"/>
                <w:rFonts w:hint="eastAsia"/>
                <w:noProof/>
                <w:rtl/>
              </w:rPr>
              <w:t>باشد</w:t>
            </w:r>
            <w:r w:rsidR="00C96E9D">
              <w:rPr>
                <w:noProof/>
                <w:webHidden/>
              </w:rPr>
              <w:tab/>
            </w:r>
            <w:r w:rsidR="00C96E9D">
              <w:rPr>
                <w:rStyle w:val="Hyperlink"/>
                <w:noProof/>
                <w:rtl/>
              </w:rPr>
              <w:fldChar w:fldCharType="begin"/>
            </w:r>
            <w:r w:rsidR="00C96E9D">
              <w:rPr>
                <w:noProof/>
                <w:webHidden/>
              </w:rPr>
              <w:instrText xml:space="preserve"> PAGEREF _Toc530043191 \h </w:instrText>
            </w:r>
            <w:r w:rsidR="00C96E9D">
              <w:rPr>
                <w:rStyle w:val="Hyperlink"/>
                <w:noProof/>
                <w:rtl/>
              </w:rPr>
            </w:r>
            <w:r w:rsidR="00C96E9D">
              <w:rPr>
                <w:rStyle w:val="Hyperlink"/>
                <w:noProof/>
                <w:rtl/>
              </w:rPr>
              <w:fldChar w:fldCharType="separate"/>
            </w:r>
            <w:r w:rsidR="00C96E9D">
              <w:rPr>
                <w:noProof/>
                <w:webHidden/>
              </w:rPr>
              <w:t>6</w:t>
            </w:r>
            <w:r w:rsidR="00C96E9D">
              <w:rPr>
                <w:rStyle w:val="Hyperlink"/>
                <w:noProof/>
                <w:rtl/>
              </w:rPr>
              <w:fldChar w:fldCharType="end"/>
            </w:r>
          </w:hyperlink>
        </w:p>
        <w:p w:rsidR="00C96E9D" w:rsidRDefault="00A84B43" w:rsidP="00C96E9D">
          <w:pPr>
            <w:pStyle w:val="TOC5"/>
            <w:tabs>
              <w:tab w:val="right" w:leader="dot" w:pos="9350"/>
            </w:tabs>
            <w:rPr>
              <w:rFonts w:asciiTheme="minorHAnsi" w:eastAsiaTheme="minorEastAsia" w:hAnsiTheme="minorHAnsi" w:cstheme="minorBidi"/>
              <w:noProof/>
              <w:sz w:val="22"/>
              <w:szCs w:val="22"/>
            </w:rPr>
          </w:pPr>
          <w:hyperlink w:anchor="_Toc530043192" w:history="1">
            <w:r w:rsidR="00C96E9D" w:rsidRPr="00B96A7F">
              <w:rPr>
                <w:rStyle w:val="Hyperlink"/>
                <w:rFonts w:hint="eastAsia"/>
                <w:noProof/>
                <w:rtl/>
              </w:rPr>
              <w:t>مناقشه</w:t>
            </w:r>
            <w:r w:rsidR="00C96E9D">
              <w:rPr>
                <w:noProof/>
                <w:webHidden/>
              </w:rPr>
              <w:tab/>
            </w:r>
            <w:r w:rsidR="00C96E9D">
              <w:rPr>
                <w:rStyle w:val="Hyperlink"/>
                <w:noProof/>
                <w:rtl/>
              </w:rPr>
              <w:fldChar w:fldCharType="begin"/>
            </w:r>
            <w:r w:rsidR="00C96E9D">
              <w:rPr>
                <w:noProof/>
                <w:webHidden/>
              </w:rPr>
              <w:instrText xml:space="preserve"> PAGEREF _Toc530043192 \h </w:instrText>
            </w:r>
            <w:r w:rsidR="00C96E9D">
              <w:rPr>
                <w:rStyle w:val="Hyperlink"/>
                <w:noProof/>
                <w:rtl/>
              </w:rPr>
            </w:r>
            <w:r w:rsidR="00C96E9D">
              <w:rPr>
                <w:rStyle w:val="Hyperlink"/>
                <w:noProof/>
                <w:rtl/>
              </w:rPr>
              <w:fldChar w:fldCharType="separate"/>
            </w:r>
            <w:r w:rsidR="00C96E9D">
              <w:rPr>
                <w:noProof/>
                <w:webHidden/>
              </w:rPr>
              <w:t>7</w:t>
            </w:r>
            <w:r w:rsidR="00C96E9D">
              <w:rPr>
                <w:rStyle w:val="Hyperlink"/>
                <w:noProof/>
                <w:rtl/>
              </w:rPr>
              <w:fldChar w:fldCharType="end"/>
            </w:r>
          </w:hyperlink>
        </w:p>
        <w:p w:rsidR="00C96E9D" w:rsidRDefault="00A84B43" w:rsidP="00C96E9D">
          <w:pPr>
            <w:pStyle w:val="TOC4"/>
            <w:tabs>
              <w:tab w:val="right" w:leader="dot" w:pos="9350"/>
            </w:tabs>
            <w:rPr>
              <w:rFonts w:asciiTheme="minorHAnsi" w:eastAsiaTheme="minorEastAsia" w:hAnsiTheme="minorHAnsi" w:cstheme="minorBidi"/>
              <w:noProof/>
              <w:sz w:val="22"/>
              <w:szCs w:val="22"/>
            </w:rPr>
          </w:pPr>
          <w:hyperlink w:anchor="_Toc530043193" w:history="1">
            <w:r w:rsidR="00C96E9D" w:rsidRPr="00B96A7F">
              <w:rPr>
                <w:rStyle w:val="Hyperlink"/>
                <w:rFonts w:cs="2  Badr" w:hint="eastAsia"/>
                <w:noProof/>
                <w:rtl/>
              </w:rPr>
              <w:t>جمع‌بند</w:t>
            </w:r>
            <w:r w:rsidR="00C96E9D" w:rsidRPr="00B96A7F">
              <w:rPr>
                <w:rStyle w:val="Hyperlink"/>
                <w:rFonts w:cs="2  Badr" w:hint="cs"/>
                <w:noProof/>
                <w:rtl/>
              </w:rPr>
              <w:t>ی</w:t>
            </w:r>
            <w:r w:rsidR="00C96E9D">
              <w:rPr>
                <w:noProof/>
                <w:webHidden/>
              </w:rPr>
              <w:tab/>
            </w:r>
            <w:r w:rsidR="00C96E9D">
              <w:rPr>
                <w:rStyle w:val="Hyperlink"/>
                <w:noProof/>
                <w:rtl/>
              </w:rPr>
              <w:fldChar w:fldCharType="begin"/>
            </w:r>
            <w:r w:rsidR="00C96E9D">
              <w:rPr>
                <w:noProof/>
                <w:webHidden/>
              </w:rPr>
              <w:instrText xml:space="preserve"> PAGEREF _Toc530043193 \h </w:instrText>
            </w:r>
            <w:r w:rsidR="00C96E9D">
              <w:rPr>
                <w:rStyle w:val="Hyperlink"/>
                <w:noProof/>
                <w:rtl/>
              </w:rPr>
            </w:r>
            <w:r w:rsidR="00C96E9D">
              <w:rPr>
                <w:rStyle w:val="Hyperlink"/>
                <w:noProof/>
                <w:rtl/>
              </w:rPr>
              <w:fldChar w:fldCharType="separate"/>
            </w:r>
            <w:r w:rsidR="00C96E9D">
              <w:rPr>
                <w:noProof/>
                <w:webHidden/>
              </w:rPr>
              <w:t>8</w:t>
            </w:r>
            <w:r w:rsidR="00C96E9D">
              <w:rPr>
                <w:rStyle w:val="Hyperlink"/>
                <w:noProof/>
                <w:rtl/>
              </w:rPr>
              <w:fldChar w:fldCharType="end"/>
            </w:r>
          </w:hyperlink>
        </w:p>
        <w:p w:rsidR="00C96E9D" w:rsidRDefault="00A84B43" w:rsidP="00C96E9D">
          <w:pPr>
            <w:pStyle w:val="TOC4"/>
            <w:tabs>
              <w:tab w:val="right" w:leader="dot" w:pos="9350"/>
            </w:tabs>
            <w:rPr>
              <w:rFonts w:asciiTheme="minorHAnsi" w:eastAsiaTheme="minorEastAsia" w:hAnsiTheme="minorHAnsi" w:cstheme="minorBidi"/>
              <w:noProof/>
              <w:sz w:val="22"/>
              <w:szCs w:val="22"/>
            </w:rPr>
          </w:pPr>
          <w:hyperlink w:anchor="_Toc530043194" w:history="1">
            <w:r w:rsidR="00C96E9D" w:rsidRPr="00B96A7F">
              <w:rPr>
                <w:rStyle w:val="Hyperlink"/>
                <w:rFonts w:hint="eastAsia"/>
                <w:noProof/>
                <w:rtl/>
              </w:rPr>
              <w:t>صورت</w:t>
            </w:r>
            <w:r w:rsidR="00C96E9D" w:rsidRPr="00B96A7F">
              <w:rPr>
                <w:rStyle w:val="Hyperlink"/>
                <w:noProof/>
                <w:rtl/>
              </w:rPr>
              <w:t xml:space="preserve"> </w:t>
            </w:r>
            <w:r w:rsidR="00C96E9D" w:rsidRPr="00B96A7F">
              <w:rPr>
                <w:rStyle w:val="Hyperlink"/>
                <w:rFonts w:hint="eastAsia"/>
                <w:noProof/>
                <w:rtl/>
              </w:rPr>
              <w:t>سوّم</w:t>
            </w:r>
            <w:r w:rsidR="00C96E9D" w:rsidRPr="00B96A7F">
              <w:rPr>
                <w:rStyle w:val="Hyperlink"/>
                <w:noProof/>
                <w:rtl/>
              </w:rPr>
              <w:t xml:space="preserve">: </w:t>
            </w:r>
            <w:r w:rsidR="00C96E9D" w:rsidRPr="00B96A7F">
              <w:rPr>
                <w:rStyle w:val="Hyperlink"/>
                <w:rFonts w:hint="eastAsia"/>
                <w:noProof/>
                <w:rtl/>
              </w:rPr>
              <w:t>عدالت</w:t>
            </w:r>
            <w:r w:rsidR="00C96E9D" w:rsidRPr="00B96A7F">
              <w:rPr>
                <w:rStyle w:val="Hyperlink"/>
                <w:noProof/>
                <w:rtl/>
              </w:rPr>
              <w:t xml:space="preserve"> </w:t>
            </w:r>
            <w:r w:rsidR="00C96E9D" w:rsidRPr="00B96A7F">
              <w:rPr>
                <w:rStyle w:val="Hyperlink"/>
                <w:rFonts w:hint="eastAsia"/>
                <w:noProof/>
                <w:rtl/>
              </w:rPr>
              <w:t>فعل</w:t>
            </w:r>
            <w:r w:rsidR="00C96E9D" w:rsidRPr="00B96A7F">
              <w:rPr>
                <w:rStyle w:val="Hyperlink"/>
                <w:noProof/>
                <w:rtl/>
              </w:rPr>
              <w:t xml:space="preserve"> </w:t>
            </w:r>
            <w:r w:rsidR="00C96E9D" w:rsidRPr="00B96A7F">
              <w:rPr>
                <w:rStyle w:val="Hyperlink"/>
                <w:rFonts w:hint="eastAsia"/>
                <w:noProof/>
                <w:rtl/>
              </w:rPr>
              <w:t>طاعات</w:t>
            </w:r>
            <w:r w:rsidR="00C96E9D" w:rsidRPr="00B96A7F">
              <w:rPr>
                <w:rStyle w:val="Hyperlink"/>
                <w:noProof/>
                <w:rtl/>
              </w:rPr>
              <w:t xml:space="preserve"> </w:t>
            </w:r>
            <w:r w:rsidR="00C96E9D" w:rsidRPr="00B96A7F">
              <w:rPr>
                <w:rStyle w:val="Hyperlink"/>
                <w:rFonts w:hint="eastAsia"/>
                <w:noProof/>
                <w:rtl/>
              </w:rPr>
              <w:t>و</w:t>
            </w:r>
            <w:r w:rsidR="00C96E9D" w:rsidRPr="00B96A7F">
              <w:rPr>
                <w:rStyle w:val="Hyperlink"/>
                <w:noProof/>
                <w:rtl/>
              </w:rPr>
              <w:t xml:space="preserve"> </w:t>
            </w:r>
            <w:r w:rsidR="00C96E9D" w:rsidRPr="00B96A7F">
              <w:rPr>
                <w:rStyle w:val="Hyperlink"/>
                <w:rFonts w:hint="eastAsia"/>
                <w:noProof/>
                <w:rtl/>
              </w:rPr>
              <w:t>ترک</w:t>
            </w:r>
            <w:r w:rsidR="00C96E9D" w:rsidRPr="00B96A7F">
              <w:rPr>
                <w:rStyle w:val="Hyperlink"/>
                <w:noProof/>
                <w:rtl/>
              </w:rPr>
              <w:t xml:space="preserve"> </w:t>
            </w:r>
            <w:r w:rsidR="00C96E9D" w:rsidRPr="00B96A7F">
              <w:rPr>
                <w:rStyle w:val="Hyperlink"/>
                <w:rFonts w:hint="eastAsia"/>
                <w:noProof/>
                <w:rtl/>
              </w:rPr>
              <w:t>معاص</w:t>
            </w:r>
            <w:r w:rsidR="00C96E9D" w:rsidRPr="00B96A7F">
              <w:rPr>
                <w:rStyle w:val="Hyperlink"/>
                <w:rFonts w:hint="cs"/>
                <w:noProof/>
                <w:rtl/>
              </w:rPr>
              <w:t>ی</w:t>
            </w:r>
            <w:r w:rsidR="00C96E9D">
              <w:rPr>
                <w:noProof/>
                <w:webHidden/>
              </w:rPr>
              <w:tab/>
            </w:r>
            <w:r w:rsidR="00C96E9D">
              <w:rPr>
                <w:rStyle w:val="Hyperlink"/>
                <w:noProof/>
                <w:rtl/>
              </w:rPr>
              <w:fldChar w:fldCharType="begin"/>
            </w:r>
            <w:r w:rsidR="00C96E9D">
              <w:rPr>
                <w:noProof/>
                <w:webHidden/>
              </w:rPr>
              <w:instrText xml:space="preserve"> PAGEREF _Toc530043194 \h </w:instrText>
            </w:r>
            <w:r w:rsidR="00C96E9D">
              <w:rPr>
                <w:rStyle w:val="Hyperlink"/>
                <w:noProof/>
                <w:rtl/>
              </w:rPr>
            </w:r>
            <w:r w:rsidR="00C96E9D">
              <w:rPr>
                <w:rStyle w:val="Hyperlink"/>
                <w:noProof/>
                <w:rtl/>
              </w:rPr>
              <w:fldChar w:fldCharType="separate"/>
            </w:r>
            <w:r w:rsidR="00C96E9D">
              <w:rPr>
                <w:noProof/>
                <w:webHidden/>
              </w:rPr>
              <w:t>8</w:t>
            </w:r>
            <w:r w:rsidR="00C96E9D">
              <w:rPr>
                <w:rStyle w:val="Hyperlink"/>
                <w:noProof/>
                <w:rtl/>
              </w:rPr>
              <w:fldChar w:fldCharType="end"/>
            </w:r>
          </w:hyperlink>
        </w:p>
        <w:p w:rsidR="00950576" w:rsidRDefault="00950576" w:rsidP="00C96E9D">
          <w:pPr>
            <w:spacing w:line="360" w:lineRule="auto"/>
          </w:pPr>
          <w:r>
            <w:rPr>
              <w:rFonts w:eastAsiaTheme="minorEastAsia"/>
            </w:rPr>
            <w:fldChar w:fldCharType="end"/>
          </w:r>
        </w:p>
      </w:sdtContent>
    </w:sdt>
    <w:p w:rsidR="00950576" w:rsidRDefault="00950576" w:rsidP="004D5B1F">
      <w:pPr>
        <w:jc w:val="center"/>
        <w:rPr>
          <w:rtl/>
        </w:rPr>
      </w:pPr>
    </w:p>
    <w:p w:rsidR="00950576" w:rsidRDefault="00950576">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1" w:name="_Toc513477529"/>
      <w:bookmarkStart w:id="2" w:name="_Toc530043182"/>
      <w:r>
        <w:rPr>
          <w:rFonts w:hint="cs"/>
          <w:rtl/>
        </w:rPr>
        <w:t xml:space="preserve">موضوع: </w:t>
      </w:r>
      <w:r w:rsidRPr="00B97546">
        <w:rPr>
          <w:rFonts w:hint="cs"/>
          <w:color w:val="auto"/>
          <w:rtl/>
        </w:rPr>
        <w:t>فقه / اجتهاد و تقلید /مسأله تقلید (شرایط مجتهد- شرط عدالت)</w:t>
      </w:r>
      <w:bookmarkEnd w:id="1"/>
      <w:bookmarkEnd w:id="2"/>
    </w:p>
    <w:p w:rsidR="004D5B1F" w:rsidRDefault="004D5B1F" w:rsidP="008B6D62">
      <w:pPr>
        <w:pStyle w:val="Heading2"/>
        <w:rPr>
          <w:rtl/>
        </w:rPr>
      </w:pPr>
      <w:bookmarkStart w:id="3" w:name="_Toc530043183"/>
      <w:r w:rsidRPr="004D5B1F">
        <w:rPr>
          <w:rFonts w:hint="cs"/>
          <w:rtl/>
        </w:rPr>
        <w:t>اشاره</w:t>
      </w:r>
      <w:bookmarkEnd w:id="3"/>
    </w:p>
    <w:p w:rsidR="008B6D62" w:rsidRDefault="008B6D62" w:rsidP="00B97546">
      <w:pPr>
        <w:pStyle w:val="BodyTextIndent"/>
        <w:rPr>
          <w:rtl/>
        </w:rPr>
      </w:pPr>
      <w:r>
        <w:rPr>
          <w:rFonts w:hint="cs"/>
          <w:rtl/>
        </w:rPr>
        <w:t xml:space="preserve">سخن در تصویر ثبوتی اقوالی بود که در باب عدالت در فقه و شریعت مطرح است و اینکه هر یک از این اقوال </w:t>
      </w:r>
      <w:r w:rsidR="00B97546">
        <w:rPr>
          <w:rFonts w:hint="cs"/>
          <w:rtl/>
        </w:rPr>
        <w:t>پنج‌گانه</w:t>
      </w:r>
      <w:r>
        <w:rPr>
          <w:rFonts w:hint="cs"/>
          <w:rtl/>
        </w:rPr>
        <w:t xml:space="preserve"> یا </w:t>
      </w:r>
      <w:r w:rsidR="00B97546">
        <w:rPr>
          <w:rFonts w:hint="cs"/>
          <w:rtl/>
        </w:rPr>
        <w:t>شش‌گانه‌ای</w:t>
      </w:r>
      <w:r w:rsidR="00866514">
        <w:rPr>
          <w:rFonts w:hint="cs"/>
          <w:rtl/>
        </w:rPr>
        <w:t xml:space="preserve"> </w:t>
      </w:r>
      <w:r>
        <w:rPr>
          <w:rFonts w:hint="cs"/>
          <w:rtl/>
        </w:rPr>
        <w:t>که در تعریف و تصویر عدالت وجود دارد چه تصویری دارد که این مقام اول در بحث بود.</w:t>
      </w:r>
    </w:p>
    <w:p w:rsidR="008B6D62" w:rsidRDefault="00B97546" w:rsidP="008B6D62">
      <w:pPr>
        <w:rPr>
          <w:rtl/>
        </w:rPr>
      </w:pPr>
      <w:r>
        <w:rPr>
          <w:rFonts w:hint="cs"/>
          <w:rtl/>
        </w:rPr>
        <w:t>همان‌طور</w:t>
      </w:r>
      <w:r w:rsidR="008B6D62">
        <w:rPr>
          <w:rFonts w:hint="cs"/>
          <w:rtl/>
        </w:rPr>
        <w:t xml:space="preserve"> که به خاطر دارید ابتدا دو قول چهارم و پنجم از لحاظ تصویرهای ثبوتی مورد بررسی قرار گرفت و سپس به تصویری پرداخته شد که در باب قول به ملکه است و پیرامون آن سخن گفته شد و در مرحله سوّم بحث منجر شد به تصویر قولی که عدالت را عبارت از ارتکاب طاعات و اجتناب معاصی</w:t>
      </w:r>
      <w:r w:rsidR="00866514">
        <w:rPr>
          <w:rFonts w:hint="cs"/>
          <w:rtl/>
        </w:rPr>
        <w:t xml:space="preserve"> می‌</w:t>
      </w:r>
      <w:r w:rsidR="008B6D62">
        <w:rPr>
          <w:rFonts w:hint="cs"/>
          <w:rtl/>
        </w:rPr>
        <w:t xml:space="preserve">دانست. </w:t>
      </w:r>
    </w:p>
    <w:p w:rsidR="008B6D62" w:rsidRDefault="008B6D62" w:rsidP="008B6D62">
      <w:pPr>
        <w:rPr>
          <w:rtl/>
        </w:rPr>
      </w:pPr>
      <w:r>
        <w:rPr>
          <w:rFonts w:hint="cs"/>
          <w:rtl/>
        </w:rPr>
        <w:t>در فصل و بخش سوّم که بحث در تصویر این قولی بود که جمع کثیری از قدما و متأخرین به آن تمایل داشتند و از جمله در دوره معاصر نیز مرحوم آقای خوئی و تابعین ایشان به این قول گرایش داشتند</w:t>
      </w:r>
      <w:r w:rsidR="002D6A48">
        <w:rPr>
          <w:rFonts w:hint="cs"/>
          <w:rtl/>
        </w:rPr>
        <w:t>،</w:t>
      </w:r>
      <w:r>
        <w:rPr>
          <w:rFonts w:hint="cs"/>
          <w:rtl/>
        </w:rPr>
        <w:t xml:space="preserve"> نکاتی عرض شد که در جلسات قبل ملاحظه فرمودید.</w:t>
      </w:r>
    </w:p>
    <w:p w:rsidR="008B6D62" w:rsidRDefault="008B6D62" w:rsidP="008B6D62">
      <w:pPr>
        <w:pStyle w:val="Heading2"/>
        <w:rPr>
          <w:rtl/>
        </w:rPr>
      </w:pPr>
      <w:bookmarkStart w:id="4" w:name="_Toc530043184"/>
      <w:r>
        <w:rPr>
          <w:rFonts w:hint="cs"/>
          <w:rtl/>
        </w:rPr>
        <w:t xml:space="preserve">بیان چند نکته در </w:t>
      </w:r>
      <w:r w:rsidR="00B97546">
        <w:rPr>
          <w:rFonts w:hint="cs"/>
          <w:rtl/>
        </w:rPr>
        <w:t>جمع‌بندی</w:t>
      </w:r>
      <w:r>
        <w:rPr>
          <w:rFonts w:hint="cs"/>
          <w:rtl/>
        </w:rPr>
        <w:t xml:space="preserve"> بحث سوّم</w:t>
      </w:r>
      <w:bookmarkEnd w:id="4"/>
    </w:p>
    <w:p w:rsidR="008B6D62" w:rsidRDefault="008B6D62" w:rsidP="008B6D62">
      <w:pPr>
        <w:rPr>
          <w:rtl/>
        </w:rPr>
      </w:pPr>
      <w:r>
        <w:rPr>
          <w:rFonts w:hint="cs"/>
          <w:rtl/>
        </w:rPr>
        <w:t>حال چند نکته</w:t>
      </w:r>
      <w:r w:rsidR="00866514">
        <w:rPr>
          <w:rFonts w:hint="cs"/>
          <w:rtl/>
        </w:rPr>
        <w:t xml:space="preserve">‌ای </w:t>
      </w:r>
      <w:r>
        <w:rPr>
          <w:rFonts w:hint="cs"/>
          <w:rtl/>
        </w:rPr>
        <w:t xml:space="preserve">که در </w:t>
      </w:r>
      <w:r w:rsidR="00B97546">
        <w:rPr>
          <w:rFonts w:hint="cs"/>
          <w:rtl/>
        </w:rPr>
        <w:t>جمع‌بندی</w:t>
      </w:r>
      <w:r>
        <w:rPr>
          <w:rFonts w:hint="cs"/>
          <w:rtl/>
        </w:rPr>
        <w:t xml:space="preserve"> و تکمیل بحث قبل</w:t>
      </w:r>
      <w:r w:rsidR="00866514">
        <w:rPr>
          <w:rFonts w:hint="cs"/>
          <w:rtl/>
        </w:rPr>
        <w:t xml:space="preserve"> می‌</w:t>
      </w:r>
      <w:r>
        <w:rPr>
          <w:rFonts w:hint="cs"/>
          <w:rtl/>
        </w:rPr>
        <w:t>بایست عرض شود از این قرار است:</w:t>
      </w:r>
    </w:p>
    <w:p w:rsidR="008B6D62" w:rsidRDefault="008B6D62" w:rsidP="002D6A48">
      <w:pPr>
        <w:pStyle w:val="Heading3"/>
        <w:rPr>
          <w:rtl/>
        </w:rPr>
      </w:pPr>
      <w:bookmarkStart w:id="5" w:name="_Toc530043185"/>
      <w:r>
        <w:rPr>
          <w:rFonts w:hint="cs"/>
          <w:rtl/>
        </w:rPr>
        <w:t>نکته اوّل:</w:t>
      </w:r>
      <w:r w:rsidR="008F7335">
        <w:rPr>
          <w:rFonts w:hint="cs"/>
          <w:rtl/>
        </w:rPr>
        <w:t xml:space="preserve"> فعل طاعات و ترک معاصی ناشی </w:t>
      </w:r>
      <w:r w:rsidR="002D6A48" w:rsidRPr="002D6A48">
        <w:rPr>
          <w:rtl/>
        </w:rPr>
        <w:t>به داع</w:t>
      </w:r>
      <w:r w:rsidR="002D6A48" w:rsidRPr="002D6A48">
        <w:rPr>
          <w:rFonts w:hint="cs"/>
          <w:rtl/>
        </w:rPr>
        <w:t xml:space="preserve">ی </w:t>
      </w:r>
      <w:r w:rsidR="008F7335">
        <w:rPr>
          <w:rFonts w:hint="cs"/>
          <w:rtl/>
        </w:rPr>
        <w:t>خوف الهی</w:t>
      </w:r>
      <w:bookmarkEnd w:id="5"/>
    </w:p>
    <w:p w:rsidR="008B6D62" w:rsidRDefault="008B6D62" w:rsidP="008B6D62">
      <w:pPr>
        <w:rPr>
          <w:rtl/>
        </w:rPr>
      </w:pPr>
      <w:r>
        <w:rPr>
          <w:rFonts w:hint="cs"/>
          <w:rtl/>
        </w:rPr>
        <w:t>نکته اوّل این بود که مرحوم آقای خوئی</w:t>
      </w:r>
      <w:r w:rsidR="00866514">
        <w:rPr>
          <w:rFonts w:hint="cs"/>
          <w:rtl/>
        </w:rPr>
        <w:t xml:space="preserve"> می‌</w:t>
      </w:r>
      <w:r>
        <w:rPr>
          <w:rFonts w:hint="cs"/>
          <w:rtl/>
        </w:rPr>
        <w:t>فرمودند این فعل طاعات و ترک معاصی مطلق نیست بلکه مقیّد است به اینکه به داعی خوف الهی باشد (بداعٍ خوفٍ إلهی)</w:t>
      </w:r>
      <w:r w:rsidR="00B97546">
        <w:rPr>
          <w:rtl/>
        </w:rPr>
        <w:t xml:space="preserve">؛ </w:t>
      </w:r>
      <w:r w:rsidR="00B97546">
        <w:rPr>
          <w:rFonts w:hint="cs"/>
          <w:rtl/>
        </w:rPr>
        <w:t>به‌عبارت‌دیگر</w:t>
      </w:r>
      <w:r>
        <w:rPr>
          <w:rFonts w:hint="cs"/>
          <w:rtl/>
        </w:rPr>
        <w:t xml:space="preserve"> انجام طاعات و ترک محرّمات و معاصی به دو صورت متصوّر است:</w:t>
      </w:r>
    </w:p>
    <w:p w:rsidR="008F7335" w:rsidRDefault="008B6D62" w:rsidP="008F7335">
      <w:pPr>
        <w:rPr>
          <w:rtl/>
        </w:rPr>
      </w:pPr>
      <w:r>
        <w:rPr>
          <w:rFonts w:hint="cs"/>
          <w:rtl/>
        </w:rPr>
        <w:t xml:space="preserve">گاهی فعل طاعتی و یا ترک </w:t>
      </w:r>
      <w:r w:rsidR="00B97546">
        <w:rPr>
          <w:rFonts w:hint="cs"/>
          <w:rtl/>
        </w:rPr>
        <w:t>معصیتی</w:t>
      </w:r>
      <w:r>
        <w:rPr>
          <w:rFonts w:hint="cs"/>
          <w:rtl/>
        </w:rPr>
        <w:t xml:space="preserve"> محقق</w:t>
      </w:r>
      <w:r w:rsidR="00866514">
        <w:rPr>
          <w:rFonts w:hint="cs"/>
          <w:rtl/>
        </w:rPr>
        <w:t xml:space="preserve"> می‌</w:t>
      </w:r>
      <w:r>
        <w:rPr>
          <w:rFonts w:hint="cs"/>
          <w:rtl/>
        </w:rPr>
        <w:t>شود لکن این بر اساس انگیزه</w:t>
      </w:r>
      <w:r w:rsidR="00866514">
        <w:rPr>
          <w:rFonts w:hint="cs"/>
          <w:rtl/>
        </w:rPr>
        <w:t>‌های</w:t>
      </w:r>
      <w:r>
        <w:rPr>
          <w:rFonts w:hint="cs"/>
          <w:rtl/>
        </w:rPr>
        <w:t xml:space="preserve"> غیر الهی است و در واقع طبع شخص موجب</w:t>
      </w:r>
      <w:r w:rsidR="00866514">
        <w:rPr>
          <w:rFonts w:hint="cs"/>
          <w:rtl/>
        </w:rPr>
        <w:t xml:space="preserve"> می‌</w:t>
      </w:r>
      <w:r>
        <w:rPr>
          <w:rFonts w:hint="cs"/>
          <w:rtl/>
        </w:rPr>
        <w:t>شود تا معصیتی را مرتکب نشود و یا طاعتی را انجام دهد، یا فرهنگ آنها به این صورت است و یا اینکه از باب همرنگی با جماعت فلان معصیت را ترک کرده و یا فلان طاعت را انجام</w:t>
      </w:r>
      <w:r w:rsidR="00866514">
        <w:rPr>
          <w:rFonts w:hint="cs"/>
          <w:rtl/>
        </w:rPr>
        <w:t xml:space="preserve"> می‌</w:t>
      </w:r>
      <w:r>
        <w:rPr>
          <w:rFonts w:hint="cs"/>
          <w:rtl/>
        </w:rPr>
        <w:t xml:space="preserve">دهد و امثال اینها از دواعی غیر الهی که این یک نوع است </w:t>
      </w:r>
      <w:r w:rsidR="008F7335">
        <w:rPr>
          <w:rFonts w:hint="cs"/>
          <w:rtl/>
        </w:rPr>
        <w:t xml:space="preserve"> </w:t>
      </w:r>
      <w:r>
        <w:rPr>
          <w:rFonts w:hint="cs"/>
          <w:rtl/>
        </w:rPr>
        <w:t>و نوع دیگر ا</w:t>
      </w:r>
      <w:r w:rsidR="008F7335">
        <w:rPr>
          <w:rFonts w:hint="cs"/>
          <w:rtl/>
        </w:rPr>
        <w:t>ین است که داعی الهی انجام</w:t>
      </w:r>
      <w:r w:rsidR="00866514">
        <w:rPr>
          <w:rFonts w:hint="cs"/>
          <w:rtl/>
        </w:rPr>
        <w:t xml:space="preserve"> می‌</w:t>
      </w:r>
      <w:r w:rsidR="008F7335">
        <w:rPr>
          <w:rFonts w:hint="cs"/>
          <w:rtl/>
        </w:rPr>
        <w:t xml:space="preserve">دهد. </w:t>
      </w:r>
    </w:p>
    <w:p w:rsidR="008B6D62" w:rsidRDefault="008F7335" w:rsidP="008F7335">
      <w:pPr>
        <w:rPr>
          <w:rtl/>
        </w:rPr>
      </w:pPr>
      <w:r>
        <w:rPr>
          <w:rFonts w:hint="cs"/>
          <w:rtl/>
        </w:rPr>
        <w:t>هنگامی که گفته</w:t>
      </w:r>
      <w:r w:rsidR="00866514">
        <w:rPr>
          <w:rFonts w:hint="cs"/>
          <w:rtl/>
        </w:rPr>
        <w:t xml:space="preserve"> می‌</w:t>
      </w:r>
      <w:r>
        <w:rPr>
          <w:rFonts w:hint="cs"/>
          <w:rtl/>
        </w:rPr>
        <w:t>شود عدالت عبارت است از فعل طاعت و ترک معصیت، مرحوم خوئی</w:t>
      </w:r>
      <w:r w:rsidR="00866514">
        <w:rPr>
          <w:rFonts w:hint="cs"/>
          <w:rtl/>
        </w:rPr>
        <w:t xml:space="preserve"> می‌</w:t>
      </w:r>
      <w:r>
        <w:rPr>
          <w:rFonts w:hint="cs"/>
          <w:rtl/>
        </w:rPr>
        <w:t>فرمایند مقصود مطلق نیست بلکه فعل و ترکی ملاک است که ناشی از انگیزه و سائق الهی باشد.</w:t>
      </w:r>
    </w:p>
    <w:p w:rsidR="008F7335" w:rsidRDefault="008F7335" w:rsidP="008F7335">
      <w:pPr>
        <w:rPr>
          <w:rtl/>
        </w:rPr>
      </w:pPr>
      <w:r>
        <w:rPr>
          <w:rFonts w:hint="cs"/>
          <w:rtl/>
        </w:rPr>
        <w:t>این مطلب اولی است که در فرمایشات ایشان وجود دارد که بر اساس آن قیدی به مطلق فعل طاعات و ترک معاصی</w:t>
      </w:r>
      <w:r w:rsidR="00866514">
        <w:rPr>
          <w:rFonts w:hint="cs"/>
          <w:rtl/>
        </w:rPr>
        <w:t xml:space="preserve"> می‌</w:t>
      </w:r>
      <w:r>
        <w:rPr>
          <w:rFonts w:hint="cs"/>
          <w:rtl/>
        </w:rPr>
        <w:t>خورد و در واقع تأکید</w:t>
      </w:r>
      <w:r w:rsidR="00866514">
        <w:rPr>
          <w:rFonts w:hint="cs"/>
          <w:rtl/>
        </w:rPr>
        <w:t xml:space="preserve"> می‌</w:t>
      </w:r>
      <w:r>
        <w:rPr>
          <w:rFonts w:hint="cs"/>
          <w:rtl/>
        </w:rPr>
        <w:t>شود بر اینکه این فعل و ترک</w:t>
      </w:r>
      <w:r w:rsidR="00866514">
        <w:rPr>
          <w:rFonts w:hint="cs"/>
          <w:rtl/>
        </w:rPr>
        <w:t xml:space="preserve"> می‌</w:t>
      </w:r>
      <w:r>
        <w:rPr>
          <w:rFonts w:hint="cs"/>
          <w:rtl/>
        </w:rPr>
        <w:t>بایست ناشی از یک انگیزه الهی و داعی خوف الهی باشد.</w:t>
      </w:r>
    </w:p>
    <w:p w:rsidR="008F7335" w:rsidRDefault="008F7335" w:rsidP="00B05D20">
      <w:pPr>
        <w:pStyle w:val="Heading4"/>
        <w:rPr>
          <w:rtl/>
        </w:rPr>
      </w:pPr>
      <w:bookmarkStart w:id="6" w:name="_Toc530043186"/>
      <w:r>
        <w:rPr>
          <w:rFonts w:hint="cs"/>
          <w:rtl/>
        </w:rPr>
        <w:t>ملاحظه</w:t>
      </w:r>
      <w:r w:rsidR="00C61CD8">
        <w:rPr>
          <w:rFonts w:hint="cs"/>
          <w:rtl/>
        </w:rPr>
        <w:t xml:space="preserve"> اول</w:t>
      </w:r>
      <w:r>
        <w:rPr>
          <w:rFonts w:hint="cs"/>
          <w:rtl/>
        </w:rPr>
        <w:t>:</w:t>
      </w:r>
      <w:r w:rsidR="00C61CD8">
        <w:rPr>
          <w:rFonts w:hint="cs"/>
          <w:rtl/>
        </w:rPr>
        <w:t xml:space="preserve"> انحصار بر داعی خوف </w:t>
      </w:r>
      <w:r w:rsidR="00B05D20">
        <w:rPr>
          <w:rFonts w:hint="cs"/>
          <w:rtl/>
        </w:rPr>
        <w:t>خالی از وجه است</w:t>
      </w:r>
      <w:bookmarkEnd w:id="6"/>
    </w:p>
    <w:p w:rsidR="008F7335" w:rsidRDefault="008F7335" w:rsidP="00EA2476">
      <w:pPr>
        <w:rPr>
          <w:rtl/>
        </w:rPr>
      </w:pPr>
      <w:r>
        <w:rPr>
          <w:rFonts w:hint="cs"/>
          <w:rtl/>
        </w:rPr>
        <w:lastRenderedPageBreak/>
        <w:t>در خصوص این مطلب چند</w:t>
      </w:r>
      <w:r w:rsidR="00EA2476">
        <w:rPr>
          <w:rFonts w:hint="cs"/>
          <w:rtl/>
        </w:rPr>
        <w:t xml:space="preserve"> ملاحظه وجود دارد که یکی از ملاحظات بر این فرمایش ایشان</w:t>
      </w:r>
      <w:r>
        <w:rPr>
          <w:rFonts w:hint="cs"/>
          <w:rtl/>
        </w:rPr>
        <w:t xml:space="preserve"> به این شرح است که</w:t>
      </w:r>
      <w:r w:rsidR="00EA2476">
        <w:rPr>
          <w:rFonts w:hint="cs"/>
          <w:rtl/>
        </w:rPr>
        <w:t xml:space="preserve">؛ این تأکید بر داعی خوف الهی وجهی ندارد، چراکه </w:t>
      </w:r>
      <w:r w:rsidR="00B97546">
        <w:rPr>
          <w:rFonts w:hint="cs"/>
          <w:rtl/>
        </w:rPr>
        <w:t>همان‌طور</w:t>
      </w:r>
      <w:r w:rsidR="00EA2476">
        <w:rPr>
          <w:rFonts w:hint="cs"/>
          <w:rtl/>
        </w:rPr>
        <w:t xml:space="preserve"> که ایشان و دیگران نیز </w:t>
      </w:r>
      <w:r w:rsidR="00B97546">
        <w:rPr>
          <w:rFonts w:hint="cs"/>
          <w:rtl/>
        </w:rPr>
        <w:t>فرموده‌اند</w:t>
      </w:r>
      <w:r w:rsidR="00EA2476">
        <w:rPr>
          <w:rFonts w:hint="cs"/>
          <w:rtl/>
        </w:rPr>
        <w:t xml:space="preserve"> دواعی عبادی و قربی شدن عمل متنوّع است که </w:t>
      </w:r>
      <w:r w:rsidR="00B97546">
        <w:rPr>
          <w:rFonts w:hint="cs"/>
          <w:rtl/>
        </w:rPr>
        <w:t>عبارت‌اند</w:t>
      </w:r>
      <w:r w:rsidR="00EA2476">
        <w:rPr>
          <w:rFonts w:hint="cs"/>
          <w:rtl/>
        </w:rPr>
        <w:t xml:space="preserve"> از خوف، رجاء و امید به ثواب، حب و شکر که اینها دواعی چهارگانه</w:t>
      </w:r>
      <w:r w:rsidR="00866514">
        <w:rPr>
          <w:rFonts w:hint="cs"/>
          <w:rtl/>
        </w:rPr>
        <w:t xml:space="preserve">‌ای </w:t>
      </w:r>
      <w:r w:rsidR="00EA2476">
        <w:rPr>
          <w:rFonts w:hint="cs"/>
          <w:rtl/>
        </w:rPr>
        <w:t xml:space="preserve">است که برای قربی شدن عمل وجود دارد و </w:t>
      </w:r>
      <w:r w:rsidR="00B97546">
        <w:rPr>
          <w:rFonts w:hint="cs"/>
          <w:rtl/>
        </w:rPr>
        <w:t>هرکدام</w:t>
      </w:r>
      <w:r w:rsidR="00EA2476">
        <w:rPr>
          <w:rFonts w:hint="cs"/>
          <w:rtl/>
        </w:rPr>
        <w:t xml:space="preserve"> از اینها کافی است. نقش این دواعی</w:t>
      </w:r>
      <w:r w:rsidR="00866514">
        <w:rPr>
          <w:rFonts w:hint="cs"/>
          <w:rtl/>
        </w:rPr>
        <w:t xml:space="preserve"> می‌</w:t>
      </w:r>
      <w:r w:rsidR="00EA2476">
        <w:rPr>
          <w:rFonts w:hint="cs"/>
          <w:rtl/>
        </w:rPr>
        <w:t>تواند مستقل باشد و</w:t>
      </w:r>
      <w:r w:rsidR="00866514">
        <w:rPr>
          <w:rFonts w:hint="cs"/>
          <w:rtl/>
        </w:rPr>
        <w:t xml:space="preserve"> می‌</w:t>
      </w:r>
      <w:r w:rsidR="00EA2476">
        <w:rPr>
          <w:rFonts w:hint="cs"/>
          <w:rtl/>
        </w:rPr>
        <w:t>تواند ترکیبی باشد به انحائی که قبلاً اشاره شد.</w:t>
      </w:r>
    </w:p>
    <w:p w:rsidR="00EA2476" w:rsidRDefault="00EA2476" w:rsidP="00EA2476">
      <w:pPr>
        <w:rPr>
          <w:rtl/>
        </w:rPr>
      </w:pPr>
      <w:r>
        <w:rPr>
          <w:rFonts w:hint="cs"/>
          <w:rtl/>
        </w:rPr>
        <w:t>پس بنابراین حصر ملاحظه</w:t>
      </w:r>
      <w:r w:rsidR="00866514">
        <w:rPr>
          <w:rFonts w:hint="cs"/>
          <w:rtl/>
        </w:rPr>
        <w:t xml:space="preserve">‌ای </w:t>
      </w:r>
      <w:r>
        <w:rPr>
          <w:rFonts w:hint="cs"/>
          <w:rtl/>
        </w:rPr>
        <w:t xml:space="preserve">که در نظر مرحوم خوئی وجود دارد اگر ایشان </w:t>
      </w:r>
      <w:r w:rsidR="00B97546">
        <w:rPr>
          <w:rFonts w:hint="cs"/>
          <w:rtl/>
        </w:rPr>
        <w:t>فی‌الواقع</w:t>
      </w:r>
      <w:r>
        <w:rPr>
          <w:rFonts w:hint="cs"/>
          <w:rtl/>
        </w:rPr>
        <w:t xml:space="preserve"> حصر</w:t>
      </w:r>
      <w:r w:rsidR="00866514">
        <w:rPr>
          <w:rFonts w:hint="cs"/>
          <w:rtl/>
        </w:rPr>
        <w:t xml:space="preserve"> می‌</w:t>
      </w:r>
      <w:r>
        <w:rPr>
          <w:rFonts w:hint="cs"/>
          <w:rtl/>
        </w:rPr>
        <w:t>کنند و از باب مثال نباشد ظاهراً چنین وجهی وجود ندارد</w:t>
      </w:r>
      <w:r w:rsidR="00C733BB">
        <w:rPr>
          <w:rFonts w:hint="cs"/>
          <w:rtl/>
        </w:rPr>
        <w:t xml:space="preserve"> اگرچه ممکن است گفته شود که مرحوم خوئی </w:t>
      </w:r>
      <w:r w:rsidR="00B97546">
        <w:rPr>
          <w:rFonts w:hint="cs"/>
          <w:rtl/>
        </w:rPr>
        <w:t>به‌عنوان‌مثال</w:t>
      </w:r>
      <w:r w:rsidR="00C733BB">
        <w:rPr>
          <w:rFonts w:hint="cs"/>
          <w:rtl/>
        </w:rPr>
        <w:t xml:space="preserve"> </w:t>
      </w:r>
      <w:r w:rsidR="00B97546">
        <w:rPr>
          <w:rFonts w:hint="cs"/>
          <w:rtl/>
        </w:rPr>
        <w:t>این‌گونه</w:t>
      </w:r>
      <w:r w:rsidR="00866514">
        <w:rPr>
          <w:rFonts w:hint="cs"/>
          <w:rtl/>
        </w:rPr>
        <w:t xml:space="preserve"> می‌</w:t>
      </w:r>
      <w:r w:rsidR="00C733BB">
        <w:rPr>
          <w:rFonts w:hint="cs"/>
          <w:rtl/>
        </w:rPr>
        <w:t xml:space="preserve">فرمایند و شاید بتوان به این صورت حمل بر صحت کرد که ایشان </w:t>
      </w:r>
      <w:r w:rsidR="00B97546">
        <w:rPr>
          <w:rFonts w:hint="cs"/>
          <w:rtl/>
        </w:rPr>
        <w:t>ازآنجایی‌که</w:t>
      </w:r>
      <w:r w:rsidR="00C733BB">
        <w:rPr>
          <w:rFonts w:hint="cs"/>
          <w:rtl/>
        </w:rPr>
        <w:t xml:space="preserve"> داعی خوف نسبت به بقیه دواعی </w:t>
      </w:r>
      <w:r w:rsidR="00B97546">
        <w:rPr>
          <w:rFonts w:hint="cs"/>
          <w:rtl/>
        </w:rPr>
        <w:t>عام‌تر</w:t>
      </w:r>
      <w:r w:rsidR="00866514">
        <w:rPr>
          <w:rFonts w:hint="cs"/>
          <w:rtl/>
        </w:rPr>
        <w:t xml:space="preserve"> می‌</w:t>
      </w:r>
      <w:r w:rsidR="00C733BB">
        <w:rPr>
          <w:rFonts w:hint="cs"/>
          <w:rtl/>
        </w:rPr>
        <w:t xml:space="preserve">باشد آن را برجسته </w:t>
      </w:r>
      <w:r w:rsidR="00B97546">
        <w:rPr>
          <w:rFonts w:hint="cs"/>
          <w:rtl/>
        </w:rPr>
        <w:t>نموده‌اند</w:t>
      </w:r>
      <w:r w:rsidR="00C733BB">
        <w:rPr>
          <w:rFonts w:hint="cs"/>
          <w:rtl/>
        </w:rPr>
        <w:t xml:space="preserve">. </w:t>
      </w:r>
      <w:r w:rsidR="00B97546">
        <w:rPr>
          <w:rFonts w:hint="cs"/>
          <w:rtl/>
        </w:rPr>
        <w:t>درهرصورت</w:t>
      </w:r>
      <w:r w:rsidR="00C733BB">
        <w:rPr>
          <w:rFonts w:hint="cs"/>
          <w:rtl/>
        </w:rPr>
        <w:t xml:space="preserve"> واقع مسأله این است که اگر پای داعی قربی به میان آورده شد حصر آن داعی قربی در خوف و ترس وجهی ندارد بلکه باید گفته شود که این داعی اعم است از اینکه خوف باشد یا رجاء و امید باشد، یا شکر باشد و یا </w:t>
      </w:r>
      <w:r w:rsidR="00DD257B">
        <w:rPr>
          <w:rFonts w:hint="cs"/>
          <w:rtl/>
        </w:rPr>
        <w:t>حب</w:t>
      </w:r>
      <w:r w:rsidR="00C733BB">
        <w:rPr>
          <w:rFonts w:hint="cs"/>
          <w:rtl/>
        </w:rPr>
        <w:t xml:space="preserve"> باشد و تمام اینها را در </w:t>
      </w:r>
      <w:r w:rsidR="00DD257B">
        <w:rPr>
          <w:rFonts w:hint="cs"/>
          <w:rtl/>
        </w:rPr>
        <w:t>برگرفته</w:t>
      </w:r>
      <w:r w:rsidR="00C733BB">
        <w:rPr>
          <w:rFonts w:hint="cs"/>
          <w:rtl/>
        </w:rPr>
        <w:t xml:space="preserve"> و هر یک از این دواعی باشد کفایت</w:t>
      </w:r>
      <w:r w:rsidR="00866514">
        <w:rPr>
          <w:rFonts w:hint="cs"/>
          <w:rtl/>
        </w:rPr>
        <w:t xml:space="preserve"> می‌</w:t>
      </w:r>
      <w:r w:rsidR="00C733BB">
        <w:rPr>
          <w:rFonts w:hint="cs"/>
          <w:rtl/>
        </w:rPr>
        <w:t>کند.</w:t>
      </w:r>
    </w:p>
    <w:p w:rsidR="00B05D20" w:rsidRDefault="00B05D20" w:rsidP="00B05D20">
      <w:pPr>
        <w:pStyle w:val="Heading4"/>
        <w:rPr>
          <w:rtl/>
        </w:rPr>
      </w:pPr>
      <w:bookmarkStart w:id="7" w:name="_Toc530043187"/>
      <w:r>
        <w:rPr>
          <w:rFonts w:hint="cs"/>
          <w:rtl/>
        </w:rPr>
        <w:t>ملاحظه دوم: حالات مختلف تأثیر دواعی الهی بر شخص</w:t>
      </w:r>
      <w:bookmarkEnd w:id="7"/>
    </w:p>
    <w:p w:rsidR="00C733BB" w:rsidRDefault="00C733BB" w:rsidP="00EA2476">
      <w:pPr>
        <w:rPr>
          <w:rtl/>
        </w:rPr>
      </w:pPr>
      <w:r>
        <w:rPr>
          <w:rFonts w:hint="cs"/>
          <w:rtl/>
        </w:rPr>
        <w:t xml:space="preserve">همچنین این نکته را هم </w:t>
      </w:r>
      <w:r w:rsidR="00DD257B">
        <w:rPr>
          <w:rFonts w:hint="cs"/>
          <w:rtl/>
        </w:rPr>
        <w:t>طبعاً</w:t>
      </w:r>
      <w:r>
        <w:rPr>
          <w:rFonts w:hint="cs"/>
          <w:rtl/>
        </w:rPr>
        <w:t xml:space="preserve"> توجّه دارید که دخالت این دواعی چهارگانه در صدور فعل قربی</w:t>
      </w:r>
      <w:r w:rsidR="00866514">
        <w:rPr>
          <w:rFonts w:hint="cs"/>
          <w:rtl/>
        </w:rPr>
        <w:t xml:space="preserve"> می‌</w:t>
      </w:r>
      <w:r>
        <w:rPr>
          <w:rFonts w:hint="cs"/>
          <w:rtl/>
        </w:rPr>
        <w:t>تواند منحصراً باشد و</w:t>
      </w:r>
      <w:r w:rsidR="00866514">
        <w:rPr>
          <w:rFonts w:hint="cs"/>
          <w:rtl/>
        </w:rPr>
        <w:t xml:space="preserve"> می‌</w:t>
      </w:r>
      <w:r>
        <w:rPr>
          <w:rFonts w:hint="cs"/>
          <w:rtl/>
        </w:rPr>
        <w:t>تواند مجتمعاً باشد</w:t>
      </w:r>
      <w:r w:rsidR="00C9513A">
        <w:rPr>
          <w:rFonts w:hint="cs"/>
          <w:rtl/>
        </w:rPr>
        <w:t xml:space="preserve">، </w:t>
      </w:r>
      <w:r w:rsidR="00B97546">
        <w:rPr>
          <w:rFonts w:hint="cs"/>
          <w:rtl/>
        </w:rPr>
        <w:t>به‌عبارت‌دیگر</w:t>
      </w:r>
      <w:r w:rsidR="00866514">
        <w:rPr>
          <w:rFonts w:hint="cs"/>
          <w:rtl/>
        </w:rPr>
        <w:t xml:space="preserve"> می‌</w:t>
      </w:r>
      <w:r w:rsidR="00C9513A">
        <w:rPr>
          <w:rFonts w:hint="cs"/>
          <w:rtl/>
        </w:rPr>
        <w:t>تواند یکی از این چهار داعی قربی به تنهایی در یک عمل سهیم و دخیل باشد به این صورت که وقتی کسی عملی را انجام</w:t>
      </w:r>
      <w:r w:rsidR="00866514">
        <w:rPr>
          <w:rFonts w:hint="cs"/>
          <w:rtl/>
        </w:rPr>
        <w:t xml:space="preserve"> می‌</w:t>
      </w:r>
      <w:r w:rsidR="00C9513A">
        <w:rPr>
          <w:rFonts w:hint="cs"/>
          <w:rtl/>
        </w:rPr>
        <w:t>دهد و یا گناهی را ترک</w:t>
      </w:r>
      <w:r w:rsidR="00866514">
        <w:rPr>
          <w:rFonts w:hint="cs"/>
          <w:rtl/>
        </w:rPr>
        <w:t xml:space="preserve"> می‌</w:t>
      </w:r>
      <w:r w:rsidR="00C9513A">
        <w:rPr>
          <w:rFonts w:hint="cs"/>
          <w:rtl/>
        </w:rPr>
        <w:t>کند فقط به دلیل خوف از عقاب باشد به حیثی که اگر این خوف از عقاب برای او وجود نداشت گناه را انجام</w:t>
      </w:r>
      <w:r w:rsidR="00866514">
        <w:rPr>
          <w:rFonts w:hint="cs"/>
          <w:rtl/>
        </w:rPr>
        <w:t xml:space="preserve"> می‌</w:t>
      </w:r>
      <w:r w:rsidR="00C9513A">
        <w:rPr>
          <w:rFonts w:hint="cs"/>
          <w:rtl/>
        </w:rPr>
        <w:t>داد و یا طاعت را ترک</w:t>
      </w:r>
      <w:r w:rsidR="00866514">
        <w:rPr>
          <w:rFonts w:hint="cs"/>
          <w:rtl/>
        </w:rPr>
        <w:t xml:space="preserve"> می‌</w:t>
      </w:r>
      <w:r w:rsidR="00C9513A">
        <w:rPr>
          <w:rFonts w:hint="cs"/>
          <w:rtl/>
        </w:rPr>
        <w:t>کرد</w:t>
      </w:r>
      <w:r w:rsidR="00B97546">
        <w:rPr>
          <w:rtl/>
        </w:rPr>
        <w:t xml:space="preserve"> </w:t>
      </w:r>
      <w:r w:rsidR="00C9513A">
        <w:rPr>
          <w:rFonts w:hint="cs"/>
          <w:rtl/>
        </w:rPr>
        <w:t>و یا اینکه فقط به خاطر رجاء و شوق به ثواب</w:t>
      </w:r>
      <w:r w:rsidR="00866514">
        <w:rPr>
          <w:rFonts w:hint="cs"/>
          <w:rtl/>
        </w:rPr>
        <w:t xml:space="preserve"> می‌</w:t>
      </w:r>
      <w:r w:rsidR="00C9513A">
        <w:rPr>
          <w:rFonts w:hint="cs"/>
          <w:rtl/>
        </w:rPr>
        <w:t>باشد، یا اینکه فقط از باب شکر منعم این عمل را انجام</w:t>
      </w:r>
      <w:r w:rsidR="00866514">
        <w:rPr>
          <w:rFonts w:hint="cs"/>
          <w:rtl/>
        </w:rPr>
        <w:t xml:space="preserve"> می‌</w:t>
      </w:r>
      <w:r w:rsidR="00C9513A">
        <w:rPr>
          <w:rFonts w:hint="cs"/>
          <w:rtl/>
        </w:rPr>
        <w:t xml:space="preserve">دهد و یا به دلیل </w:t>
      </w:r>
      <w:r w:rsidR="00DD257B">
        <w:rPr>
          <w:rFonts w:hint="cs"/>
          <w:rtl/>
        </w:rPr>
        <w:t>حب</w:t>
      </w:r>
      <w:r w:rsidR="00C9513A">
        <w:rPr>
          <w:rFonts w:hint="cs"/>
          <w:rtl/>
        </w:rPr>
        <w:t xml:space="preserve"> است که متفاوت از بقیه</w:t>
      </w:r>
      <w:r w:rsidR="00866514">
        <w:rPr>
          <w:rFonts w:hint="cs"/>
          <w:rtl/>
        </w:rPr>
        <w:t xml:space="preserve"> می‌</w:t>
      </w:r>
      <w:r w:rsidR="00C9513A">
        <w:rPr>
          <w:rFonts w:hint="cs"/>
          <w:rtl/>
        </w:rPr>
        <w:t>باشد. البته معمولاً در رابطه با این دواعی الهی سه مورد گفته</w:t>
      </w:r>
      <w:r w:rsidR="00866514">
        <w:rPr>
          <w:rFonts w:hint="cs"/>
          <w:rtl/>
        </w:rPr>
        <w:t xml:space="preserve"> می‌</w:t>
      </w:r>
      <w:r w:rsidR="00C9513A">
        <w:rPr>
          <w:rFonts w:hint="cs"/>
          <w:rtl/>
        </w:rPr>
        <w:t xml:space="preserve">شود که ما عرض کردیم که روایات دو </w:t>
      </w:r>
      <w:r w:rsidR="00DD257B">
        <w:rPr>
          <w:rFonts w:hint="cs"/>
          <w:rtl/>
        </w:rPr>
        <w:t>طایفه</w:t>
      </w:r>
      <w:r w:rsidR="00866514">
        <w:rPr>
          <w:rFonts w:hint="cs"/>
          <w:rtl/>
        </w:rPr>
        <w:t xml:space="preserve"> می‌</w:t>
      </w:r>
      <w:r w:rsidR="00C9513A">
        <w:rPr>
          <w:rFonts w:hint="cs"/>
          <w:rtl/>
        </w:rPr>
        <w:t xml:space="preserve">باشند و جمع این دو طایفه به این است که چهار سائق وجود دارد که </w:t>
      </w:r>
      <w:r w:rsidR="00B97546">
        <w:rPr>
          <w:rFonts w:hint="cs"/>
          <w:rtl/>
        </w:rPr>
        <w:t>عبارت‌اند</w:t>
      </w:r>
      <w:r w:rsidR="00C9513A">
        <w:rPr>
          <w:rFonts w:hint="cs"/>
          <w:rtl/>
        </w:rPr>
        <w:t xml:space="preserve"> از خوف، رجاء و امید، شکر</w:t>
      </w:r>
      <w:r w:rsidR="00B97546">
        <w:rPr>
          <w:rtl/>
        </w:rPr>
        <w:t xml:space="preserve"> </w:t>
      </w:r>
      <w:r w:rsidR="00C9513A">
        <w:rPr>
          <w:rFonts w:hint="cs"/>
          <w:rtl/>
        </w:rPr>
        <w:t>و حب که اینها دواعی چهارگانه هستند.</w:t>
      </w:r>
    </w:p>
    <w:p w:rsidR="00C9513A" w:rsidRDefault="00C9513A" w:rsidP="00EA2476">
      <w:pPr>
        <w:rPr>
          <w:rtl/>
        </w:rPr>
      </w:pPr>
      <w:r>
        <w:rPr>
          <w:rFonts w:hint="cs"/>
          <w:rtl/>
        </w:rPr>
        <w:t>صورت اوّل این است که یکی از اینها در عمل مؤثر باشد و صورت دوم این است که اینها به صورت ترکیبی در عمل مؤثر</w:t>
      </w:r>
      <w:r w:rsidR="00866514">
        <w:rPr>
          <w:rFonts w:hint="cs"/>
          <w:rtl/>
        </w:rPr>
        <w:t xml:space="preserve"> می‌</w:t>
      </w:r>
      <w:r>
        <w:rPr>
          <w:rFonts w:hint="cs"/>
          <w:rtl/>
        </w:rPr>
        <w:t xml:space="preserve">باشند به این معنا که خوف، رجاء، شکر و حب دوتایی، سه تایی و چهارتایی به صورت ترکیبی در صدور فعل مؤثر هستند </w:t>
      </w:r>
      <w:r w:rsidR="00DD257B">
        <w:rPr>
          <w:rFonts w:hint="cs"/>
          <w:rtl/>
        </w:rPr>
        <w:t>به‌گونه‌ای</w:t>
      </w:r>
      <w:r w:rsidR="00866514">
        <w:rPr>
          <w:rFonts w:hint="cs"/>
          <w:rtl/>
        </w:rPr>
        <w:t xml:space="preserve"> </w:t>
      </w:r>
      <w:r>
        <w:rPr>
          <w:rFonts w:hint="cs"/>
          <w:rtl/>
        </w:rPr>
        <w:t>که اگر یکی از این موارد به تنهایی وجود داشت شخص عمل را انجام</w:t>
      </w:r>
      <w:r w:rsidR="00866514">
        <w:rPr>
          <w:rFonts w:hint="cs"/>
          <w:rtl/>
        </w:rPr>
        <w:t xml:space="preserve"> نمی‌</w:t>
      </w:r>
      <w:r>
        <w:rPr>
          <w:rFonts w:hint="cs"/>
          <w:rtl/>
        </w:rPr>
        <w:t>داد و یا معصی</w:t>
      </w:r>
      <w:r w:rsidR="00F65BD6">
        <w:rPr>
          <w:rFonts w:hint="cs"/>
          <w:rtl/>
        </w:rPr>
        <w:t>ت را ترک</w:t>
      </w:r>
      <w:r w:rsidR="00866514">
        <w:rPr>
          <w:rFonts w:hint="cs"/>
          <w:rtl/>
        </w:rPr>
        <w:t xml:space="preserve"> نمی‌</w:t>
      </w:r>
      <w:r w:rsidR="00F65BD6">
        <w:rPr>
          <w:rFonts w:hint="cs"/>
          <w:rtl/>
        </w:rPr>
        <w:t>کرد</w:t>
      </w:r>
      <w:r w:rsidR="00B97546">
        <w:rPr>
          <w:rtl/>
        </w:rPr>
        <w:t>؛ و</w:t>
      </w:r>
      <w:r w:rsidR="00F65BD6">
        <w:rPr>
          <w:rFonts w:hint="cs"/>
          <w:rtl/>
        </w:rPr>
        <w:t xml:space="preserve"> گاهی هم اینها به صورت چند عامل مستقل وجود دارند یعنی هر یک از این موارد کافی بود برای اینکه این شخص را به این طاعت وا دارد و یا از این معصیت باز دارد.</w:t>
      </w:r>
    </w:p>
    <w:p w:rsidR="00F65BD6" w:rsidRDefault="00F65BD6" w:rsidP="00EA2476">
      <w:pPr>
        <w:rPr>
          <w:rtl/>
        </w:rPr>
      </w:pPr>
      <w:r>
        <w:rPr>
          <w:rFonts w:hint="cs"/>
          <w:rtl/>
        </w:rPr>
        <w:t>پس بازدارندگی و یا وادارندگی این چهار عامل</w:t>
      </w:r>
      <w:r w:rsidR="00294221">
        <w:rPr>
          <w:rFonts w:hint="cs"/>
          <w:rtl/>
        </w:rPr>
        <w:t xml:space="preserve"> خوف، رجاء، شکر و حب گاهی به صورت تک عاملی و انحصاری است، گاهی به صورت ترکیبی است و گاهی هم به صورت اجتماع علی نحو الاستقلال</w:t>
      </w:r>
      <w:r w:rsidR="00866514">
        <w:rPr>
          <w:rFonts w:hint="cs"/>
          <w:rtl/>
        </w:rPr>
        <w:t xml:space="preserve"> می‌</w:t>
      </w:r>
      <w:r w:rsidR="00294221">
        <w:rPr>
          <w:rFonts w:hint="cs"/>
          <w:rtl/>
        </w:rPr>
        <w:t xml:space="preserve">باشد که اگر </w:t>
      </w:r>
      <w:r w:rsidR="00B97546">
        <w:rPr>
          <w:rFonts w:hint="cs"/>
          <w:rtl/>
        </w:rPr>
        <w:t>هرکدام</w:t>
      </w:r>
      <w:r w:rsidR="00294221">
        <w:rPr>
          <w:rFonts w:hint="cs"/>
          <w:rtl/>
        </w:rPr>
        <w:t xml:space="preserve"> از اینها بود این اثر را بر شخص</w:t>
      </w:r>
      <w:r w:rsidR="00866514">
        <w:rPr>
          <w:rFonts w:hint="cs"/>
          <w:rtl/>
        </w:rPr>
        <w:t xml:space="preserve"> می‌</w:t>
      </w:r>
      <w:r w:rsidR="00294221">
        <w:rPr>
          <w:rFonts w:hint="cs"/>
          <w:rtl/>
        </w:rPr>
        <w:t>گذاشت.</w:t>
      </w:r>
    </w:p>
    <w:p w:rsidR="00C61CD8" w:rsidRDefault="00C61CD8" w:rsidP="00EA2476">
      <w:pPr>
        <w:rPr>
          <w:rtl/>
        </w:rPr>
      </w:pPr>
      <w:r>
        <w:rPr>
          <w:rFonts w:hint="cs"/>
          <w:rtl/>
        </w:rPr>
        <w:t>اینها حالاتی است که در دواعی وجود دارد و در عبادات نیز سابقاً گفته شده است.</w:t>
      </w:r>
    </w:p>
    <w:p w:rsidR="00B05D20" w:rsidRDefault="00B05D20" w:rsidP="00EA2476">
      <w:pPr>
        <w:rPr>
          <w:rtl/>
        </w:rPr>
      </w:pPr>
      <w:r>
        <w:rPr>
          <w:rFonts w:hint="cs"/>
          <w:rtl/>
        </w:rPr>
        <w:lastRenderedPageBreak/>
        <w:t>پس به طور کل</w:t>
      </w:r>
      <w:r w:rsidR="00644CDA">
        <w:rPr>
          <w:rFonts w:hint="cs"/>
          <w:rtl/>
        </w:rPr>
        <w:t xml:space="preserve"> اینها دو ملاحظه</w:t>
      </w:r>
      <w:r w:rsidR="00866514">
        <w:rPr>
          <w:rFonts w:hint="cs"/>
          <w:rtl/>
        </w:rPr>
        <w:t xml:space="preserve">‌ای </w:t>
      </w:r>
      <w:r w:rsidR="00644CDA">
        <w:rPr>
          <w:rFonts w:hint="cs"/>
          <w:rtl/>
        </w:rPr>
        <w:t>هستند که راجع به نکته اول در کلام مرحوم خوئی</w:t>
      </w:r>
      <w:r w:rsidR="00866514">
        <w:rPr>
          <w:rFonts w:hint="cs"/>
          <w:rtl/>
        </w:rPr>
        <w:t xml:space="preserve"> می‌</w:t>
      </w:r>
      <w:r w:rsidR="00644CDA">
        <w:rPr>
          <w:rFonts w:hint="cs"/>
          <w:rtl/>
        </w:rPr>
        <w:t>باشد</w:t>
      </w:r>
      <w:r w:rsidR="00F0685A">
        <w:rPr>
          <w:rFonts w:hint="cs"/>
          <w:rtl/>
        </w:rPr>
        <w:t>، بنابراین اگر قرار باشد گفته شود که ظاهر کلام ایشان و امثال ایشان این است که داعی خوف را به صورت خاص و با عنایت</w:t>
      </w:r>
      <w:r w:rsidR="00866514">
        <w:rPr>
          <w:rFonts w:hint="cs"/>
          <w:rtl/>
        </w:rPr>
        <w:t xml:space="preserve"> می‌</w:t>
      </w:r>
      <w:r w:rsidR="00F0685A">
        <w:rPr>
          <w:rFonts w:hint="cs"/>
          <w:rtl/>
        </w:rPr>
        <w:t>خواهند بگویند باید ملاحظاتی که در بالا ذکر شد در اینجا آورده شود به این بیان که اولین ملاحظه این است که حصری در داعی خوف نیست بلکه چهار داعی در اینجا وجود دارد و ثانیاً اینکه نقش این دواعی هم</w:t>
      </w:r>
      <w:r w:rsidR="00866514">
        <w:rPr>
          <w:rFonts w:hint="cs"/>
          <w:rtl/>
        </w:rPr>
        <w:t xml:space="preserve"> می‌</w:t>
      </w:r>
      <w:r w:rsidR="00F0685A">
        <w:rPr>
          <w:rFonts w:hint="cs"/>
          <w:rtl/>
        </w:rPr>
        <w:t>تواند منحصر باشد و یا ترکیبی باشد و یا به صورت اجتماعی مستقل باشد</w:t>
      </w:r>
      <w:r w:rsidR="00402AE3">
        <w:rPr>
          <w:rFonts w:hint="cs"/>
          <w:rtl/>
        </w:rPr>
        <w:t xml:space="preserve">. لکن </w:t>
      </w:r>
      <w:r w:rsidR="00457851">
        <w:rPr>
          <w:rFonts w:hint="cs"/>
          <w:rtl/>
        </w:rPr>
        <w:t>علی‌القاعده</w:t>
      </w:r>
      <w:r w:rsidR="00402AE3">
        <w:rPr>
          <w:rFonts w:hint="cs"/>
          <w:rtl/>
        </w:rPr>
        <w:t xml:space="preserve"> ایشان هم </w:t>
      </w:r>
      <w:r w:rsidR="00B97546">
        <w:rPr>
          <w:rFonts w:hint="cs"/>
          <w:rtl/>
        </w:rPr>
        <w:t>به‌عنوان‌مثال</w:t>
      </w:r>
      <w:r w:rsidR="00402AE3">
        <w:rPr>
          <w:rFonts w:hint="cs"/>
          <w:rtl/>
        </w:rPr>
        <w:t xml:space="preserve"> خوف الهی را</w:t>
      </w:r>
      <w:r w:rsidR="00866514">
        <w:rPr>
          <w:rFonts w:hint="cs"/>
          <w:rtl/>
        </w:rPr>
        <w:t xml:space="preserve"> می‌</w:t>
      </w:r>
      <w:r w:rsidR="00402AE3">
        <w:rPr>
          <w:rFonts w:hint="cs"/>
          <w:rtl/>
        </w:rPr>
        <w:t>فرمایند و کسی</w:t>
      </w:r>
      <w:r w:rsidR="00866514">
        <w:rPr>
          <w:rFonts w:hint="cs"/>
          <w:rtl/>
        </w:rPr>
        <w:t xml:space="preserve"> نمی‌</w:t>
      </w:r>
      <w:r w:rsidR="00402AE3">
        <w:rPr>
          <w:rFonts w:hint="cs"/>
          <w:rtl/>
        </w:rPr>
        <w:t>تواند این را نفی کند.</w:t>
      </w:r>
    </w:p>
    <w:p w:rsidR="00402AE3" w:rsidRDefault="00402AE3" w:rsidP="00EA2476">
      <w:pPr>
        <w:rPr>
          <w:rtl/>
        </w:rPr>
      </w:pPr>
      <w:r>
        <w:rPr>
          <w:rFonts w:hint="cs"/>
          <w:rtl/>
        </w:rPr>
        <w:t>اینها ملاحظاتی در رابطه با دواعی بود که بحثش در اینجا به میان آمد</w:t>
      </w:r>
      <w:r w:rsidR="003462FB">
        <w:rPr>
          <w:rFonts w:hint="cs"/>
          <w:rtl/>
        </w:rPr>
        <w:t xml:space="preserve"> و به طور کل این مبحثی بود که پیرامون مسأله داعی الخوف که در فرمایش مرحوم خوئی بود مطرح شد و همچنین ملاحظاتی که پیرامون این کلام عرض شد.</w:t>
      </w:r>
    </w:p>
    <w:p w:rsidR="003462FB" w:rsidRDefault="003462FB" w:rsidP="003462FB">
      <w:pPr>
        <w:pStyle w:val="Heading3"/>
        <w:rPr>
          <w:rtl/>
        </w:rPr>
      </w:pPr>
      <w:bookmarkStart w:id="8" w:name="_Toc530043188"/>
      <w:r>
        <w:rPr>
          <w:rFonts w:hint="cs"/>
          <w:rtl/>
        </w:rPr>
        <w:t>نکته دوم:</w:t>
      </w:r>
      <w:r w:rsidR="00857121">
        <w:rPr>
          <w:rFonts w:hint="cs"/>
          <w:rtl/>
        </w:rPr>
        <w:t xml:space="preserve"> آیا تمام فعل طاعات و ترک معاصی باید به داعی قربی باشد؟</w:t>
      </w:r>
      <w:bookmarkEnd w:id="8"/>
    </w:p>
    <w:p w:rsidR="008F7335" w:rsidRDefault="003462FB" w:rsidP="00DE3E93">
      <w:pPr>
        <w:rPr>
          <w:rtl/>
        </w:rPr>
      </w:pPr>
      <w:r>
        <w:rPr>
          <w:rFonts w:hint="cs"/>
          <w:rtl/>
        </w:rPr>
        <w:t>اما مطلب دیگری که در جلسه قبل هم پیرامون این سخن و این نظریه به آن پرداخته شد این ب</w:t>
      </w:r>
      <w:r w:rsidR="00524C1A">
        <w:rPr>
          <w:rFonts w:hint="cs"/>
          <w:rtl/>
        </w:rPr>
        <w:t xml:space="preserve">ود که آیا </w:t>
      </w:r>
      <w:r w:rsidR="00B97546">
        <w:rPr>
          <w:rFonts w:hint="cs"/>
          <w:rtl/>
        </w:rPr>
        <w:t>فی‌الواقع</w:t>
      </w:r>
      <w:r w:rsidR="00866514">
        <w:rPr>
          <w:rFonts w:hint="cs"/>
          <w:rtl/>
        </w:rPr>
        <w:t xml:space="preserve"> می‌</w:t>
      </w:r>
      <w:r w:rsidR="00524C1A">
        <w:rPr>
          <w:rFonts w:hint="cs"/>
          <w:rtl/>
        </w:rPr>
        <w:t xml:space="preserve">بایست تمام فعل طاعات و تمام ترک معاصی مستند به داعی خوف الهی بشود؟ </w:t>
      </w:r>
      <w:r w:rsidR="009150F0">
        <w:rPr>
          <w:rFonts w:hint="cs"/>
          <w:rtl/>
        </w:rPr>
        <w:t>-</w:t>
      </w:r>
      <w:r w:rsidR="00524C1A">
        <w:rPr>
          <w:rFonts w:hint="cs"/>
          <w:rtl/>
        </w:rPr>
        <w:t xml:space="preserve">اگر بنا باشد </w:t>
      </w:r>
      <w:r w:rsidR="00457851">
        <w:rPr>
          <w:rFonts w:hint="cs"/>
          <w:rtl/>
        </w:rPr>
        <w:t>جامع‌تر</w:t>
      </w:r>
      <w:r w:rsidR="00524C1A">
        <w:rPr>
          <w:rFonts w:hint="cs"/>
          <w:rtl/>
        </w:rPr>
        <w:t xml:space="preserve"> گفته شود-</w:t>
      </w:r>
      <w:r w:rsidR="00866514">
        <w:rPr>
          <w:rFonts w:hint="cs"/>
          <w:rtl/>
        </w:rPr>
        <w:t xml:space="preserve"> می‌</w:t>
      </w:r>
      <w:r w:rsidR="00524C1A">
        <w:rPr>
          <w:rFonts w:hint="cs"/>
          <w:rtl/>
        </w:rPr>
        <w:t xml:space="preserve">بایست مستند به داعی قربی بشود؟ </w:t>
      </w:r>
      <w:r w:rsidR="009150F0">
        <w:rPr>
          <w:rFonts w:hint="cs"/>
          <w:rtl/>
        </w:rPr>
        <w:t xml:space="preserve">و یا اینکه </w:t>
      </w:r>
      <w:r w:rsidR="00B97546">
        <w:rPr>
          <w:rFonts w:hint="cs"/>
          <w:rtl/>
        </w:rPr>
        <w:t>این‌گونه</w:t>
      </w:r>
      <w:r w:rsidR="009150F0">
        <w:rPr>
          <w:rFonts w:hint="cs"/>
          <w:rtl/>
        </w:rPr>
        <w:t xml:space="preserve"> نیست و فردی که </w:t>
      </w:r>
      <w:r w:rsidR="00BF1339">
        <w:rPr>
          <w:rFonts w:hint="cs"/>
          <w:rtl/>
        </w:rPr>
        <w:t>بر جاده شریعت حرکت</w:t>
      </w:r>
      <w:r w:rsidR="00866514">
        <w:rPr>
          <w:rFonts w:hint="cs"/>
          <w:rtl/>
        </w:rPr>
        <w:t xml:space="preserve"> می‌</w:t>
      </w:r>
      <w:r w:rsidR="00BF1339">
        <w:rPr>
          <w:rFonts w:hint="cs"/>
          <w:rtl/>
        </w:rPr>
        <w:t>کند و نظام رفتاری او منطبق با همان نظام رفتاری شریعت</w:t>
      </w:r>
      <w:r w:rsidR="00866514">
        <w:rPr>
          <w:rFonts w:hint="cs"/>
          <w:rtl/>
        </w:rPr>
        <w:t xml:space="preserve"> می‌</w:t>
      </w:r>
      <w:r w:rsidR="00BF1339">
        <w:rPr>
          <w:rFonts w:hint="cs"/>
          <w:rtl/>
        </w:rPr>
        <w:t xml:space="preserve">باشد </w:t>
      </w:r>
      <w:r w:rsidR="00457851">
        <w:rPr>
          <w:rFonts w:hint="cs"/>
          <w:rtl/>
        </w:rPr>
        <w:t>این‌چنین</w:t>
      </w:r>
      <w:r w:rsidR="00BF1339">
        <w:rPr>
          <w:rFonts w:hint="cs"/>
          <w:rtl/>
        </w:rPr>
        <w:t xml:space="preserve"> شخصی را عادل</w:t>
      </w:r>
      <w:r w:rsidR="00866514">
        <w:rPr>
          <w:rFonts w:hint="cs"/>
          <w:rtl/>
        </w:rPr>
        <w:t xml:space="preserve"> می‌</w:t>
      </w:r>
      <w:r w:rsidR="00BF1339">
        <w:rPr>
          <w:rFonts w:hint="cs"/>
          <w:rtl/>
        </w:rPr>
        <w:t xml:space="preserve">دانیم و </w:t>
      </w:r>
      <w:r w:rsidR="00B97546">
        <w:rPr>
          <w:rFonts w:hint="cs"/>
          <w:rtl/>
        </w:rPr>
        <w:t>به‌عبارت‌دیگر</w:t>
      </w:r>
      <w:r w:rsidR="00BF1339">
        <w:rPr>
          <w:rFonts w:hint="cs"/>
          <w:rtl/>
        </w:rPr>
        <w:t xml:space="preserve"> عدالت آن است که رفتارهای شخص منطبق بر نظام رفتاری</w:t>
      </w:r>
      <w:r w:rsidR="00866514">
        <w:rPr>
          <w:rFonts w:hint="cs"/>
          <w:rtl/>
        </w:rPr>
        <w:t xml:space="preserve">‌ای </w:t>
      </w:r>
      <w:r w:rsidR="00BF1339">
        <w:rPr>
          <w:rFonts w:hint="cs"/>
          <w:rtl/>
        </w:rPr>
        <w:t xml:space="preserve">باشد که در شریعت آمده است و </w:t>
      </w:r>
      <w:r w:rsidR="00457851">
        <w:rPr>
          <w:rFonts w:hint="cs"/>
          <w:rtl/>
        </w:rPr>
        <w:t>استوا</w:t>
      </w:r>
      <w:r w:rsidR="00BF1339">
        <w:rPr>
          <w:rFonts w:hint="cs"/>
          <w:rtl/>
        </w:rPr>
        <w:t xml:space="preserve"> و استقامت علی الطریقه و سیر بر جاده شریعت طبق این نظر مفهوم عدالت</w:t>
      </w:r>
      <w:r w:rsidR="00866514">
        <w:rPr>
          <w:rFonts w:hint="cs"/>
          <w:rtl/>
        </w:rPr>
        <w:t xml:space="preserve"> می‌</w:t>
      </w:r>
      <w:r w:rsidR="00BF1339">
        <w:rPr>
          <w:rFonts w:hint="cs"/>
          <w:rtl/>
        </w:rPr>
        <w:t>باشد. به بیان دیگر انطباق رفتارها و ترک</w:t>
      </w:r>
      <w:r w:rsidR="00866514">
        <w:rPr>
          <w:rFonts w:hint="cs"/>
          <w:rtl/>
        </w:rPr>
        <w:t>‌های</w:t>
      </w:r>
      <w:r w:rsidR="00BF1339">
        <w:rPr>
          <w:rFonts w:hint="cs"/>
          <w:rtl/>
        </w:rPr>
        <w:t xml:space="preserve"> شخص و سلوک عملی شخص بر آن نظام رفتاری است که در شریعت آمده است و اینکه این انطباق و</w:t>
      </w:r>
      <w:r w:rsidR="00252BDE">
        <w:rPr>
          <w:rFonts w:hint="cs"/>
          <w:rtl/>
        </w:rPr>
        <w:t xml:space="preserve"> تطابق بر اساس آن داعی قربی باشد. این تفسیری است که در اینجا از عدالت ارائه شده است منتهی سخن این اس</w:t>
      </w:r>
      <w:r w:rsidR="00272B5D">
        <w:rPr>
          <w:rFonts w:hint="cs"/>
          <w:rtl/>
        </w:rPr>
        <w:t>ت که در محور دوم و بحثی که قبلاً نیز به آن پرداخته شده بود این که این انطباق بر شریعت در تمام رفتارها است یا اینکه به این صورت نیست که در تمام رفتارها باشد</w:t>
      </w:r>
      <w:r w:rsidR="00B97546">
        <w:rPr>
          <w:rtl/>
        </w:rPr>
        <w:t xml:space="preserve">؛ </w:t>
      </w:r>
      <w:r w:rsidR="00B97546">
        <w:rPr>
          <w:rFonts w:hint="cs"/>
          <w:rtl/>
        </w:rPr>
        <w:t>به‌عبارت‌دیگر</w:t>
      </w:r>
      <w:r w:rsidR="00272B5D">
        <w:rPr>
          <w:rFonts w:hint="cs"/>
          <w:rtl/>
        </w:rPr>
        <w:t xml:space="preserve"> سؤال این است که آیا تمام فعل طاعات و ترک معاصی باید به داعی قربی باشد</w:t>
      </w:r>
      <w:r w:rsidR="00482119">
        <w:rPr>
          <w:rFonts w:hint="cs"/>
          <w:rtl/>
        </w:rPr>
        <w:t>؟ اینکه باید منطبق بر شریعت باشد روشن است اما سؤال این است که آیا تمام اینها باید به داعی قربی و به داعی خوف الهی باشد و یا اینکه چنین شرطی نیست که تماماً به داعی خوف الهی و داعی قربی باشد.</w:t>
      </w:r>
      <w:r w:rsidR="00857121">
        <w:rPr>
          <w:rFonts w:hint="cs"/>
          <w:rtl/>
        </w:rPr>
        <w:t xml:space="preserve"> این هم سؤال دیگری بود که در جلسه قبل مطرح شده بود.</w:t>
      </w:r>
    </w:p>
    <w:p w:rsidR="00857121" w:rsidRDefault="00B97546" w:rsidP="009150F0">
      <w:pPr>
        <w:rPr>
          <w:rtl/>
        </w:rPr>
      </w:pPr>
      <w:r>
        <w:rPr>
          <w:rtl/>
        </w:rPr>
        <w:t>سؤال 1</w:t>
      </w:r>
      <w:r w:rsidR="00BD30EA">
        <w:rPr>
          <w:rFonts w:hint="cs"/>
          <w:rtl/>
        </w:rPr>
        <w:t>: آیا این عدالت از جهت شرعی درست است؟</w:t>
      </w:r>
    </w:p>
    <w:p w:rsidR="00BD30EA" w:rsidRDefault="00BD30EA" w:rsidP="009150F0">
      <w:pPr>
        <w:rPr>
          <w:rtl/>
        </w:rPr>
      </w:pPr>
      <w:r>
        <w:rPr>
          <w:rFonts w:hint="cs"/>
          <w:rtl/>
        </w:rPr>
        <w:t>جواب: بله، البته این عدالتی که در اینجا مطرح است یعنی نظام رفتا</w:t>
      </w:r>
      <w:r w:rsidR="00457851">
        <w:rPr>
          <w:rFonts w:hint="cs"/>
          <w:rtl/>
        </w:rPr>
        <w:t>ر</w:t>
      </w:r>
      <w:r w:rsidR="00455FA1">
        <w:rPr>
          <w:rFonts w:hint="cs"/>
          <w:rtl/>
        </w:rPr>
        <w:t xml:space="preserve">ی شخص منطبق بر آن چیزی باشد که </w:t>
      </w:r>
      <w:r w:rsidR="005D3B77">
        <w:rPr>
          <w:rFonts w:hint="cs"/>
          <w:rtl/>
        </w:rPr>
        <w:t>در شریعت است و انگیزه او هم قربی باشد.</w:t>
      </w:r>
    </w:p>
    <w:p w:rsidR="005D3B77" w:rsidRDefault="005D3B77" w:rsidP="009150F0">
      <w:pPr>
        <w:rPr>
          <w:rtl/>
        </w:rPr>
      </w:pPr>
      <w:r>
        <w:rPr>
          <w:rFonts w:hint="cs"/>
          <w:rtl/>
        </w:rPr>
        <w:t>آیا این تمام اعمال و ترک</w:t>
      </w:r>
      <w:r w:rsidR="00866514">
        <w:rPr>
          <w:rFonts w:hint="cs"/>
          <w:rtl/>
        </w:rPr>
        <w:t xml:space="preserve">‌ها </w:t>
      </w:r>
      <w:r>
        <w:rPr>
          <w:rFonts w:hint="cs"/>
          <w:rtl/>
        </w:rPr>
        <w:t xml:space="preserve">باید به داعی قربی باشد یا اینکه این شرط وجود ندارد؟ این هم محور دیگری در این نظریه است که طرح شد و </w:t>
      </w:r>
      <w:r w:rsidR="00B97546">
        <w:rPr>
          <w:rFonts w:hint="cs"/>
          <w:rtl/>
        </w:rPr>
        <w:t>به‌عبارت‌دیگر</w:t>
      </w:r>
      <w:r>
        <w:rPr>
          <w:rFonts w:hint="cs"/>
          <w:rtl/>
        </w:rPr>
        <w:t xml:space="preserve"> این سؤالی است که از صاحبان این نظریه</w:t>
      </w:r>
      <w:r w:rsidR="00866514">
        <w:rPr>
          <w:rFonts w:hint="cs"/>
          <w:rtl/>
        </w:rPr>
        <w:t xml:space="preserve"> می‌</w:t>
      </w:r>
      <w:r>
        <w:rPr>
          <w:rFonts w:hint="cs"/>
          <w:rtl/>
        </w:rPr>
        <w:t>توان پرسید.</w:t>
      </w:r>
    </w:p>
    <w:p w:rsidR="005D3B77" w:rsidRDefault="005D3B77" w:rsidP="009150F0">
      <w:pPr>
        <w:rPr>
          <w:rtl/>
        </w:rPr>
      </w:pPr>
      <w:r>
        <w:rPr>
          <w:rFonts w:hint="cs"/>
          <w:rtl/>
        </w:rPr>
        <w:lastRenderedPageBreak/>
        <w:t>در اینجا عرض شد که ظاهر کلام مرحوم خوئی همان استغراق و استی</w:t>
      </w:r>
      <w:r w:rsidR="006B62D1">
        <w:rPr>
          <w:rFonts w:hint="cs"/>
          <w:rtl/>
        </w:rPr>
        <w:t>عاب و عموم و شمول</w:t>
      </w:r>
      <w:r w:rsidR="00866514">
        <w:rPr>
          <w:rFonts w:hint="cs"/>
          <w:rtl/>
        </w:rPr>
        <w:t xml:space="preserve"> می‌</w:t>
      </w:r>
      <w:r w:rsidR="006B62D1">
        <w:rPr>
          <w:rFonts w:hint="cs"/>
          <w:rtl/>
        </w:rPr>
        <w:t>باشد به این معنا که تمام اینها منبعث از یک داعی قربی باشد، ظاهر اولیه کلام ایشان این است که تمام رفتارها و ترک</w:t>
      </w:r>
      <w:r w:rsidR="00866514">
        <w:rPr>
          <w:rFonts w:hint="cs"/>
          <w:rtl/>
        </w:rPr>
        <w:t xml:space="preserve">‌ها </w:t>
      </w:r>
      <w:r w:rsidR="006B62D1">
        <w:rPr>
          <w:rFonts w:hint="cs"/>
          <w:rtl/>
        </w:rPr>
        <w:t>بالفعل ناشی از داعی قربی و الهی باشد. این احتمال اوّلی است که از این کلام به ذهن</w:t>
      </w:r>
      <w:r w:rsidR="00866514">
        <w:rPr>
          <w:rFonts w:hint="cs"/>
          <w:rtl/>
        </w:rPr>
        <w:t xml:space="preserve"> می‌</w:t>
      </w:r>
      <w:r w:rsidR="006B62D1">
        <w:rPr>
          <w:rFonts w:hint="cs"/>
          <w:rtl/>
        </w:rPr>
        <w:t>رسد.</w:t>
      </w:r>
    </w:p>
    <w:p w:rsidR="006B62D1" w:rsidRDefault="006B62D1" w:rsidP="009150F0">
      <w:pPr>
        <w:rPr>
          <w:rtl/>
        </w:rPr>
      </w:pPr>
      <w:r>
        <w:rPr>
          <w:rFonts w:hint="cs"/>
          <w:rtl/>
        </w:rPr>
        <w:t xml:space="preserve">عرض شد که این احتمال امر بسیار بعیدی است به این دلیل که </w:t>
      </w:r>
      <w:r w:rsidR="001D1F49">
        <w:rPr>
          <w:rFonts w:hint="cs"/>
          <w:rtl/>
        </w:rPr>
        <w:t xml:space="preserve">این مطلب روشن است که تکالیف تقسیم شده است به تعبّدیات و </w:t>
      </w:r>
      <w:r w:rsidR="00457851">
        <w:rPr>
          <w:rFonts w:hint="cs"/>
          <w:rtl/>
        </w:rPr>
        <w:t>توصّلی</w:t>
      </w:r>
      <w:r w:rsidR="001D1F49">
        <w:rPr>
          <w:rFonts w:hint="cs"/>
          <w:rtl/>
        </w:rPr>
        <w:t>ات و در واقع هم افعال و هم ترک</w:t>
      </w:r>
      <w:r w:rsidR="00866514">
        <w:rPr>
          <w:rFonts w:hint="cs"/>
          <w:rtl/>
        </w:rPr>
        <w:t xml:space="preserve">‌ها </w:t>
      </w:r>
      <w:r w:rsidR="001D1F49">
        <w:rPr>
          <w:rFonts w:hint="cs"/>
          <w:rtl/>
        </w:rPr>
        <w:t>بر دو قسم</w:t>
      </w:r>
      <w:r w:rsidR="00866514">
        <w:rPr>
          <w:rFonts w:hint="cs"/>
          <w:rtl/>
        </w:rPr>
        <w:t xml:space="preserve"> می‌</w:t>
      </w:r>
      <w:r w:rsidR="001D1F49">
        <w:rPr>
          <w:rFonts w:hint="cs"/>
          <w:rtl/>
        </w:rPr>
        <w:t>باشند: یک قسم آن عبادات و تعبّدیات است که مشروط به قصد قربت هستند و قسم دوم نیز افعال و ترک</w:t>
      </w:r>
      <w:r w:rsidR="00866514">
        <w:rPr>
          <w:rFonts w:hint="cs"/>
          <w:rtl/>
        </w:rPr>
        <w:t>‌های</w:t>
      </w:r>
      <w:r w:rsidR="001D1F49">
        <w:rPr>
          <w:rFonts w:hint="cs"/>
          <w:rtl/>
        </w:rPr>
        <w:t xml:space="preserve"> غیرمشروط به قصد قربت</w:t>
      </w:r>
      <w:r w:rsidR="00866514">
        <w:rPr>
          <w:rFonts w:hint="cs"/>
          <w:rtl/>
        </w:rPr>
        <w:t xml:space="preserve"> می‌</w:t>
      </w:r>
      <w:r w:rsidR="001D1F49">
        <w:rPr>
          <w:rFonts w:hint="cs"/>
          <w:rtl/>
        </w:rPr>
        <w:t>باشد.</w:t>
      </w:r>
    </w:p>
    <w:p w:rsidR="00951D1A" w:rsidRDefault="001D1F49" w:rsidP="009150F0">
      <w:pPr>
        <w:rPr>
          <w:rtl/>
        </w:rPr>
      </w:pPr>
      <w:r>
        <w:rPr>
          <w:rFonts w:hint="cs"/>
          <w:rtl/>
        </w:rPr>
        <w:t>در قسم اوّل روشن است که وقتی گفته</w:t>
      </w:r>
      <w:r w:rsidR="00866514">
        <w:rPr>
          <w:rFonts w:hint="cs"/>
          <w:rtl/>
        </w:rPr>
        <w:t xml:space="preserve"> می‌</w:t>
      </w:r>
      <w:r>
        <w:rPr>
          <w:rFonts w:hint="cs"/>
          <w:rtl/>
        </w:rPr>
        <w:t xml:space="preserve">شود اینها باید به داعی الهی باشد در عبادات واقعاً </w:t>
      </w:r>
      <w:r w:rsidR="00457851">
        <w:rPr>
          <w:rFonts w:hint="cs"/>
          <w:rtl/>
        </w:rPr>
        <w:t>این‌چنین</w:t>
      </w:r>
      <w:r>
        <w:rPr>
          <w:rFonts w:hint="cs"/>
          <w:rtl/>
        </w:rPr>
        <w:t xml:space="preserve"> است چراکه اگر به داعی الهی نباشد اصلاً طاعت نیست. مثلاً اگر کسی حرکات نماز را انجام بدهد  اما قصد قربت در او نباشد، یا اینکه ترک</w:t>
      </w:r>
      <w:r w:rsidR="00866514">
        <w:rPr>
          <w:rFonts w:hint="cs"/>
          <w:rtl/>
        </w:rPr>
        <w:t>‌های</w:t>
      </w:r>
      <w:r>
        <w:rPr>
          <w:rFonts w:hint="cs"/>
          <w:rtl/>
        </w:rPr>
        <w:t xml:space="preserve"> صوم را انجام بدهد اما به خاطر سلامت بدنش باشد نه به خاطر داعی قربی، مسلم است که </w:t>
      </w:r>
      <w:r w:rsidR="00457851">
        <w:rPr>
          <w:rFonts w:hint="cs"/>
          <w:rtl/>
        </w:rPr>
        <w:t>این‌چنین</w:t>
      </w:r>
      <w:r>
        <w:rPr>
          <w:rFonts w:hint="cs"/>
          <w:rtl/>
        </w:rPr>
        <w:t xml:space="preserve"> افعال و ترک</w:t>
      </w:r>
      <w:r w:rsidR="00866514">
        <w:rPr>
          <w:rFonts w:hint="cs"/>
          <w:rtl/>
        </w:rPr>
        <w:t>‌های</w:t>
      </w:r>
      <w:r>
        <w:rPr>
          <w:rFonts w:hint="cs"/>
          <w:rtl/>
        </w:rPr>
        <w:t>ی ارزشی ندارند</w:t>
      </w:r>
      <w:r w:rsidR="00951D1A">
        <w:rPr>
          <w:rFonts w:hint="cs"/>
          <w:rtl/>
        </w:rPr>
        <w:t xml:space="preserve">. </w:t>
      </w:r>
    </w:p>
    <w:p w:rsidR="00811DC7" w:rsidRDefault="00951D1A" w:rsidP="00F84F94">
      <w:pPr>
        <w:rPr>
          <w:rtl/>
        </w:rPr>
      </w:pPr>
      <w:r>
        <w:rPr>
          <w:rFonts w:hint="cs"/>
          <w:rtl/>
        </w:rPr>
        <w:t>پس به طور کل در عبادات روشن است که</w:t>
      </w:r>
      <w:r w:rsidR="00866514">
        <w:rPr>
          <w:rFonts w:hint="cs"/>
          <w:rtl/>
        </w:rPr>
        <w:t xml:space="preserve"> می‌</w:t>
      </w:r>
      <w:r>
        <w:rPr>
          <w:rFonts w:hint="cs"/>
          <w:rtl/>
        </w:rPr>
        <w:t>بایست داعی ال</w:t>
      </w:r>
      <w:r w:rsidR="00F84F94">
        <w:rPr>
          <w:rFonts w:hint="cs"/>
          <w:rtl/>
        </w:rPr>
        <w:t>هی بر آنها حاکم باشد، اما در توص</w:t>
      </w:r>
      <w:r>
        <w:rPr>
          <w:rFonts w:hint="cs"/>
          <w:rtl/>
        </w:rPr>
        <w:t xml:space="preserve">ّلیات مشروط </w:t>
      </w:r>
      <w:r w:rsidR="00CA19A1">
        <w:rPr>
          <w:rFonts w:hint="cs"/>
          <w:rtl/>
        </w:rPr>
        <w:t>نشده‌اند</w:t>
      </w:r>
      <w:r>
        <w:rPr>
          <w:rFonts w:hint="cs"/>
          <w:rtl/>
        </w:rPr>
        <w:t xml:space="preserve"> به اینکه داعی قربی در ک</w:t>
      </w:r>
      <w:r w:rsidR="00F52D54">
        <w:rPr>
          <w:rFonts w:hint="cs"/>
          <w:rtl/>
        </w:rPr>
        <w:t>ار باشد. مثلاً اینکه کسی أکل قاذ</w:t>
      </w:r>
      <w:r>
        <w:rPr>
          <w:rFonts w:hint="cs"/>
          <w:rtl/>
        </w:rPr>
        <w:t>ورات نکند، أکل خبائث نکند و یا فواحش را انجام ندهد، یا اینکه در انجام تکالیف اینکه شخص جان کسی را نجات بدهد</w:t>
      </w:r>
      <w:r w:rsidR="00096FCA">
        <w:rPr>
          <w:rFonts w:hint="cs"/>
          <w:rtl/>
        </w:rPr>
        <w:t xml:space="preserve"> </w:t>
      </w:r>
      <w:r w:rsidR="00096FCA">
        <w:rPr>
          <w:rtl/>
        </w:rPr>
        <w:t>–</w:t>
      </w:r>
      <w:r w:rsidR="00096FCA">
        <w:rPr>
          <w:rFonts w:hint="cs"/>
          <w:rtl/>
        </w:rPr>
        <w:t>مثلاً کسی را که در حال غرق شدن است نجات بدهد- این نوع تکالیف فردی و اجتماعی که مشروط به قصد قربت نشد</w:t>
      </w:r>
      <w:r w:rsidR="00601598">
        <w:rPr>
          <w:rFonts w:hint="cs"/>
          <w:rtl/>
        </w:rPr>
        <w:t>ه‌</w:t>
      </w:r>
      <w:r w:rsidR="00096FCA">
        <w:rPr>
          <w:rFonts w:hint="cs"/>
          <w:rtl/>
        </w:rPr>
        <w:t>اند اگر کسی انجام بدهد اما داعی قربی در او نباشد و به دواعی دیگر انجام گیرد تکلیف انجام شده است. مثلاً شخصی بنا بر عواطف انسانی خود جان دیگری را نجات داده است و یا بر طبع شخصی فواحش را انجام نداده و یا خبائث را</w:t>
      </w:r>
      <w:r w:rsidR="00866514">
        <w:rPr>
          <w:rFonts w:hint="cs"/>
          <w:rtl/>
        </w:rPr>
        <w:t xml:space="preserve"> نمی‌</w:t>
      </w:r>
      <w:r w:rsidR="00096FCA">
        <w:rPr>
          <w:rFonts w:hint="cs"/>
          <w:rtl/>
        </w:rPr>
        <w:t>خورد و هیچ داعی قربی هم در اینها ندارد، در اینجا آیا گفته</w:t>
      </w:r>
      <w:r w:rsidR="00866514">
        <w:rPr>
          <w:rFonts w:hint="cs"/>
          <w:rtl/>
        </w:rPr>
        <w:t xml:space="preserve"> می‌</w:t>
      </w:r>
      <w:r w:rsidR="00096FCA">
        <w:rPr>
          <w:rFonts w:hint="cs"/>
          <w:rtl/>
        </w:rPr>
        <w:t>شود عدالت وجود ندارد؟ قطعاً بعید است که کسی بگوید که اینها نیز</w:t>
      </w:r>
      <w:r w:rsidR="00866514">
        <w:rPr>
          <w:rFonts w:hint="cs"/>
          <w:rtl/>
        </w:rPr>
        <w:t xml:space="preserve"> می‌</w:t>
      </w:r>
      <w:r w:rsidR="00096FCA">
        <w:rPr>
          <w:rFonts w:hint="cs"/>
          <w:rtl/>
        </w:rPr>
        <w:t>بایست به نحو قربی انجام بشود، ضرورتی برای اینکه به نحو قربی انجام بشود وجود ندارد</w:t>
      </w:r>
      <w:r w:rsidR="00811DC7">
        <w:rPr>
          <w:rFonts w:hint="cs"/>
          <w:rtl/>
        </w:rPr>
        <w:t>. بسیاری از موارد است که انسان</w:t>
      </w:r>
      <w:r w:rsidR="00866514">
        <w:rPr>
          <w:rFonts w:hint="cs"/>
          <w:rtl/>
        </w:rPr>
        <w:t xml:space="preserve">‌ها </w:t>
      </w:r>
      <w:r w:rsidR="00811DC7">
        <w:rPr>
          <w:rFonts w:hint="cs"/>
          <w:rtl/>
        </w:rPr>
        <w:t>در تو</w:t>
      </w:r>
      <w:r w:rsidR="00F84F94">
        <w:rPr>
          <w:rFonts w:hint="cs"/>
          <w:rtl/>
        </w:rPr>
        <w:t>ص</w:t>
      </w:r>
      <w:r w:rsidR="00811DC7">
        <w:rPr>
          <w:rFonts w:hint="cs"/>
          <w:rtl/>
        </w:rPr>
        <w:t>ّلیات ترک</w:t>
      </w:r>
      <w:r w:rsidR="00866514">
        <w:rPr>
          <w:rFonts w:hint="cs"/>
          <w:rtl/>
        </w:rPr>
        <w:t xml:space="preserve"> می‌</w:t>
      </w:r>
      <w:r w:rsidR="00811DC7">
        <w:rPr>
          <w:rFonts w:hint="cs"/>
          <w:rtl/>
        </w:rPr>
        <w:t>کنند و یا انجام</w:t>
      </w:r>
      <w:r w:rsidR="00866514">
        <w:rPr>
          <w:rFonts w:hint="cs"/>
          <w:rtl/>
        </w:rPr>
        <w:t xml:space="preserve"> می‌</w:t>
      </w:r>
      <w:r w:rsidR="00811DC7">
        <w:rPr>
          <w:rFonts w:hint="cs"/>
          <w:rtl/>
        </w:rPr>
        <w:t>دهند و اصلاً داعی قربی و الهی در آنها وجود ندارد.</w:t>
      </w:r>
    </w:p>
    <w:p w:rsidR="00811DC7" w:rsidRDefault="00811DC7" w:rsidP="00811DC7">
      <w:pPr>
        <w:rPr>
          <w:rtl/>
        </w:rPr>
      </w:pPr>
      <w:r>
        <w:rPr>
          <w:rFonts w:hint="cs"/>
          <w:rtl/>
        </w:rPr>
        <w:t xml:space="preserve">سؤال 2: </w:t>
      </w:r>
      <w:r w:rsidR="00A709D8">
        <w:rPr>
          <w:rFonts w:hint="cs"/>
          <w:rtl/>
        </w:rPr>
        <w:t>آیا مگر اصل در واجبات تعبدیات نیست؟</w:t>
      </w:r>
    </w:p>
    <w:p w:rsidR="00A709D8" w:rsidRDefault="00A709D8" w:rsidP="00F84F94">
      <w:pPr>
        <w:rPr>
          <w:rtl/>
        </w:rPr>
      </w:pPr>
      <w:r>
        <w:rPr>
          <w:rFonts w:hint="cs"/>
          <w:rtl/>
        </w:rPr>
        <w:t>جواب: خیر، اصل در واجبات تو</w:t>
      </w:r>
      <w:r w:rsidR="00F84F94">
        <w:rPr>
          <w:rFonts w:hint="cs"/>
          <w:rtl/>
        </w:rPr>
        <w:t>ص</w:t>
      </w:r>
      <w:r>
        <w:rPr>
          <w:rFonts w:hint="cs"/>
          <w:rtl/>
        </w:rPr>
        <w:t>ّلی بودن است.</w:t>
      </w:r>
    </w:p>
    <w:p w:rsidR="00A709D8" w:rsidRDefault="00A709D8" w:rsidP="00811DC7">
      <w:pPr>
        <w:rPr>
          <w:rtl/>
        </w:rPr>
      </w:pPr>
      <w:r>
        <w:rPr>
          <w:rFonts w:hint="cs"/>
          <w:rtl/>
        </w:rPr>
        <w:t xml:space="preserve">سؤال 3: اما </w:t>
      </w:r>
      <w:r w:rsidR="00601598">
        <w:rPr>
          <w:rFonts w:hint="cs"/>
          <w:rtl/>
        </w:rPr>
        <w:t>آنچه</w:t>
      </w:r>
      <w:r>
        <w:rPr>
          <w:rFonts w:hint="cs"/>
          <w:rtl/>
        </w:rPr>
        <w:t xml:space="preserve"> در باب عدالت </w:t>
      </w:r>
      <w:r w:rsidR="00601598">
        <w:rPr>
          <w:rFonts w:hint="cs"/>
          <w:rtl/>
        </w:rPr>
        <w:t>اهمیت</w:t>
      </w:r>
      <w:r>
        <w:rPr>
          <w:rFonts w:hint="cs"/>
          <w:rtl/>
        </w:rPr>
        <w:t xml:space="preserve"> دارد بیشتر به دلیل تعبّدیات است</w:t>
      </w:r>
      <w:r w:rsidR="00C22E1B">
        <w:rPr>
          <w:rFonts w:hint="cs"/>
          <w:rtl/>
        </w:rPr>
        <w:t>؟!</w:t>
      </w:r>
    </w:p>
    <w:p w:rsidR="00C22E1B" w:rsidRDefault="00C22E1B" w:rsidP="00811DC7">
      <w:pPr>
        <w:rPr>
          <w:rtl/>
        </w:rPr>
      </w:pPr>
      <w:r>
        <w:rPr>
          <w:rFonts w:hint="cs"/>
          <w:rtl/>
        </w:rPr>
        <w:t xml:space="preserve">جواب: خیر، ترک فواحش و معاصی بسیار در عدالت مهم است اما این ترک آیا بایستی به داعی خوف الهی باشد؟ خیر. </w:t>
      </w:r>
    </w:p>
    <w:p w:rsidR="00707810" w:rsidRDefault="00707810" w:rsidP="00811DC7">
      <w:pPr>
        <w:rPr>
          <w:rtl/>
        </w:rPr>
      </w:pPr>
      <w:r>
        <w:rPr>
          <w:rFonts w:hint="cs"/>
          <w:rtl/>
        </w:rPr>
        <w:t>اگر اعتقادی هم به خدا نداشت این شخص این کار را واقعاً انجام</w:t>
      </w:r>
      <w:r w:rsidR="00866514">
        <w:rPr>
          <w:rFonts w:hint="cs"/>
          <w:rtl/>
        </w:rPr>
        <w:t xml:space="preserve"> نمی‌</w:t>
      </w:r>
      <w:r>
        <w:rPr>
          <w:rFonts w:hint="cs"/>
          <w:rtl/>
        </w:rPr>
        <w:t xml:space="preserve">داد و </w:t>
      </w:r>
      <w:r w:rsidR="00601598">
        <w:rPr>
          <w:rFonts w:hint="cs"/>
          <w:rtl/>
        </w:rPr>
        <w:t>به‌هیچ‌وجه</w:t>
      </w:r>
      <w:r>
        <w:rPr>
          <w:rFonts w:hint="cs"/>
          <w:rtl/>
        </w:rPr>
        <w:t xml:space="preserve"> به سمت این افعال</w:t>
      </w:r>
      <w:r w:rsidR="00866514">
        <w:rPr>
          <w:rFonts w:hint="cs"/>
          <w:rtl/>
        </w:rPr>
        <w:t xml:space="preserve"> نمی‌</w:t>
      </w:r>
      <w:r>
        <w:rPr>
          <w:rFonts w:hint="cs"/>
          <w:rtl/>
        </w:rPr>
        <w:t xml:space="preserve">رفت و این به داعی خوف الهی نیست و همچنین بسیاری از موارد است که به داعی خوف الهی نیست و </w:t>
      </w:r>
      <w:r w:rsidR="00983BEE">
        <w:rPr>
          <w:rFonts w:hint="cs"/>
          <w:rtl/>
        </w:rPr>
        <w:t>به طور کل بنا به دواعی و انگیزه</w:t>
      </w:r>
      <w:r w:rsidR="00866514">
        <w:rPr>
          <w:rFonts w:hint="cs"/>
          <w:rtl/>
        </w:rPr>
        <w:t>‌های</w:t>
      </w:r>
      <w:r w:rsidR="00983BEE">
        <w:rPr>
          <w:rFonts w:hint="cs"/>
          <w:rtl/>
        </w:rPr>
        <w:t xml:space="preserve"> دیگری از قبیل طبع شخص، همرنگی با جماعت و موارد دیگری از این قبیل</w:t>
      </w:r>
      <w:r w:rsidR="00866514">
        <w:rPr>
          <w:rFonts w:hint="cs"/>
          <w:rtl/>
        </w:rPr>
        <w:t xml:space="preserve"> می‌</w:t>
      </w:r>
      <w:r w:rsidR="00983BEE">
        <w:rPr>
          <w:rFonts w:hint="cs"/>
          <w:rtl/>
        </w:rPr>
        <w:t xml:space="preserve">باشد و </w:t>
      </w:r>
      <w:r w:rsidR="00601598">
        <w:rPr>
          <w:rFonts w:hint="cs"/>
          <w:rtl/>
        </w:rPr>
        <w:t>الا</w:t>
      </w:r>
      <w:r w:rsidR="00983BEE">
        <w:rPr>
          <w:rFonts w:hint="cs"/>
          <w:rtl/>
        </w:rPr>
        <w:t xml:space="preserve"> داعی خوف برای شخص حاکم نیست.</w:t>
      </w:r>
    </w:p>
    <w:p w:rsidR="00EC0C59" w:rsidRDefault="00EC0C59" w:rsidP="00EC0C59">
      <w:pPr>
        <w:pStyle w:val="Heading3"/>
        <w:rPr>
          <w:rtl/>
        </w:rPr>
      </w:pPr>
      <w:bookmarkStart w:id="9" w:name="_Toc530043189"/>
      <w:r>
        <w:rPr>
          <w:rFonts w:hint="cs"/>
          <w:rtl/>
        </w:rPr>
        <w:lastRenderedPageBreak/>
        <w:t>جواب مطلب دوم</w:t>
      </w:r>
      <w:bookmarkEnd w:id="9"/>
    </w:p>
    <w:p w:rsidR="00FF13F8" w:rsidRDefault="00E415CF" w:rsidP="00F84F94">
      <w:pPr>
        <w:rPr>
          <w:rtl/>
        </w:rPr>
      </w:pPr>
      <w:r>
        <w:rPr>
          <w:rFonts w:hint="cs"/>
          <w:rtl/>
        </w:rPr>
        <w:t xml:space="preserve">بنابراین </w:t>
      </w:r>
      <w:r w:rsidR="000864EF">
        <w:rPr>
          <w:rFonts w:hint="cs"/>
          <w:rtl/>
        </w:rPr>
        <w:t xml:space="preserve">در </w:t>
      </w:r>
      <w:r w:rsidR="00FF13F8">
        <w:rPr>
          <w:rFonts w:hint="cs"/>
          <w:rtl/>
        </w:rPr>
        <w:t>پاسخ</w:t>
      </w:r>
      <w:r w:rsidR="000864EF">
        <w:rPr>
          <w:rFonts w:hint="cs"/>
          <w:rtl/>
        </w:rPr>
        <w:t xml:space="preserve"> این سؤال که</w:t>
      </w:r>
      <w:r w:rsidR="00FF13F8">
        <w:rPr>
          <w:rFonts w:hint="cs"/>
          <w:rtl/>
        </w:rPr>
        <w:t>:</w:t>
      </w:r>
      <w:r w:rsidR="000864EF">
        <w:rPr>
          <w:rFonts w:hint="cs"/>
          <w:rtl/>
        </w:rPr>
        <w:t xml:space="preserve"> آیا</w:t>
      </w:r>
      <w:r w:rsidR="00866514">
        <w:rPr>
          <w:rFonts w:hint="cs"/>
          <w:rtl/>
        </w:rPr>
        <w:t xml:space="preserve"> می‌</w:t>
      </w:r>
      <w:r w:rsidR="000864EF">
        <w:rPr>
          <w:rFonts w:hint="cs"/>
          <w:rtl/>
        </w:rPr>
        <w:t xml:space="preserve">بایست تمام این افعال و تروک به داعی قربی مستند بشود </w:t>
      </w:r>
      <w:r w:rsidR="000864EF">
        <w:rPr>
          <w:rtl/>
        </w:rPr>
        <w:t>–</w:t>
      </w:r>
      <w:r w:rsidR="000864EF">
        <w:rPr>
          <w:rFonts w:hint="cs"/>
          <w:rtl/>
        </w:rPr>
        <w:t>حتی تو</w:t>
      </w:r>
      <w:r w:rsidR="00F84F94">
        <w:rPr>
          <w:rFonts w:hint="cs"/>
          <w:rtl/>
        </w:rPr>
        <w:t>ص</w:t>
      </w:r>
      <w:r w:rsidR="000864EF">
        <w:rPr>
          <w:rFonts w:hint="cs"/>
          <w:rtl/>
        </w:rPr>
        <w:t>ّلیات- یا لازم نیست؟</w:t>
      </w:r>
      <w:r w:rsidR="00FF13F8">
        <w:rPr>
          <w:rFonts w:hint="cs"/>
          <w:rtl/>
        </w:rPr>
        <w:t xml:space="preserve"> </w:t>
      </w:r>
      <w:r w:rsidR="004211BD">
        <w:rPr>
          <w:rFonts w:hint="cs"/>
          <w:rtl/>
        </w:rPr>
        <w:t>صورت</w:t>
      </w:r>
      <w:r w:rsidR="00866514">
        <w:rPr>
          <w:rFonts w:hint="cs"/>
          <w:rtl/>
        </w:rPr>
        <w:t>‌های</w:t>
      </w:r>
      <w:r w:rsidR="00FF13F8">
        <w:rPr>
          <w:rFonts w:hint="cs"/>
          <w:rtl/>
        </w:rPr>
        <w:t xml:space="preserve"> متعددی </w:t>
      </w:r>
      <w:r w:rsidR="004211BD">
        <w:rPr>
          <w:rFonts w:hint="cs"/>
          <w:rtl/>
        </w:rPr>
        <w:t>تصویر</w:t>
      </w:r>
      <w:r w:rsidR="00866514">
        <w:rPr>
          <w:rFonts w:hint="cs"/>
          <w:rtl/>
        </w:rPr>
        <w:t xml:space="preserve"> می‌</w:t>
      </w:r>
      <w:r w:rsidR="004211BD">
        <w:rPr>
          <w:rFonts w:hint="cs"/>
          <w:rtl/>
        </w:rPr>
        <w:t>شود</w:t>
      </w:r>
      <w:r w:rsidR="00FF13F8">
        <w:rPr>
          <w:rFonts w:hint="cs"/>
          <w:rtl/>
        </w:rPr>
        <w:t xml:space="preserve"> به این بیان که:</w:t>
      </w:r>
    </w:p>
    <w:p w:rsidR="00EC0C59" w:rsidRDefault="004211BD" w:rsidP="00EC0C59">
      <w:pPr>
        <w:pStyle w:val="Heading4"/>
        <w:rPr>
          <w:rtl/>
        </w:rPr>
      </w:pPr>
      <w:bookmarkStart w:id="10" w:name="_Toc530043190"/>
      <w:r>
        <w:rPr>
          <w:rFonts w:hint="cs"/>
          <w:rtl/>
        </w:rPr>
        <w:t>صورت</w:t>
      </w:r>
      <w:r w:rsidR="00EC0C59">
        <w:rPr>
          <w:rFonts w:hint="cs"/>
          <w:rtl/>
        </w:rPr>
        <w:t xml:space="preserve"> اوّل: تمام افعال باید به صورت بالفعل مستند به داعی قربی باشد.</w:t>
      </w:r>
      <w:bookmarkEnd w:id="10"/>
    </w:p>
    <w:p w:rsidR="009D2AF1" w:rsidRDefault="00FF13F8" w:rsidP="00FF13F8">
      <w:pPr>
        <w:rPr>
          <w:rtl/>
        </w:rPr>
      </w:pPr>
      <w:r>
        <w:rPr>
          <w:rFonts w:hint="cs"/>
          <w:rtl/>
        </w:rPr>
        <w:t>جواب اوّلی که داده</w:t>
      </w:r>
      <w:r w:rsidR="00866514">
        <w:rPr>
          <w:rFonts w:hint="cs"/>
          <w:rtl/>
        </w:rPr>
        <w:t xml:space="preserve"> می‌</w:t>
      </w:r>
      <w:r>
        <w:rPr>
          <w:rFonts w:hint="cs"/>
          <w:rtl/>
        </w:rPr>
        <w:t>شود این است که بله</w:t>
      </w:r>
      <w:r w:rsidR="00866514">
        <w:rPr>
          <w:rFonts w:hint="cs"/>
          <w:rtl/>
        </w:rPr>
        <w:t xml:space="preserve"> می‌</w:t>
      </w:r>
      <w:r>
        <w:rPr>
          <w:rFonts w:hint="cs"/>
          <w:rtl/>
        </w:rPr>
        <w:t>بایست تمام این افعال و ترک</w:t>
      </w:r>
      <w:r w:rsidR="00866514">
        <w:rPr>
          <w:rFonts w:hint="cs"/>
          <w:rtl/>
        </w:rPr>
        <w:t xml:space="preserve">‌ها </w:t>
      </w:r>
      <w:r>
        <w:rPr>
          <w:rFonts w:hint="cs"/>
          <w:rtl/>
        </w:rPr>
        <w:t>مستند بشود به داعی قربی به صورت بالفعل</w:t>
      </w:r>
      <w:r w:rsidR="00EC0C59">
        <w:rPr>
          <w:rFonts w:hint="cs"/>
          <w:rtl/>
        </w:rPr>
        <w:t xml:space="preserve">. </w:t>
      </w:r>
    </w:p>
    <w:p w:rsidR="00FF13F8" w:rsidRDefault="00EC0C59" w:rsidP="00FF13F8">
      <w:pPr>
        <w:rPr>
          <w:rtl/>
        </w:rPr>
      </w:pPr>
      <w:r>
        <w:rPr>
          <w:rFonts w:hint="cs"/>
          <w:rtl/>
        </w:rPr>
        <w:t>که به نظر</w:t>
      </w:r>
      <w:r w:rsidR="00866514">
        <w:rPr>
          <w:rFonts w:hint="cs"/>
          <w:rtl/>
        </w:rPr>
        <w:t xml:space="preserve"> می‌</w:t>
      </w:r>
      <w:r>
        <w:rPr>
          <w:rFonts w:hint="cs"/>
          <w:rtl/>
        </w:rPr>
        <w:t xml:space="preserve">رسد این جواب ناصحیحی است که گفته شود </w:t>
      </w:r>
      <w:r w:rsidR="009D2AF1">
        <w:rPr>
          <w:rFonts w:hint="cs"/>
          <w:rtl/>
        </w:rPr>
        <w:t>عادل کسی است که بالفعل تمام طاعات او مستند به قصد قربی است یعنی در واقع این شخص به نقطه</w:t>
      </w:r>
      <w:r w:rsidR="00866514">
        <w:rPr>
          <w:rFonts w:hint="cs"/>
          <w:rtl/>
        </w:rPr>
        <w:t xml:space="preserve">‌ای </w:t>
      </w:r>
      <w:r w:rsidR="009D2AF1">
        <w:rPr>
          <w:rFonts w:hint="cs"/>
          <w:rtl/>
        </w:rPr>
        <w:t xml:space="preserve">رسیده است که </w:t>
      </w:r>
      <w:r w:rsidR="00601598">
        <w:rPr>
          <w:rFonts w:hint="cs"/>
          <w:rtl/>
        </w:rPr>
        <w:t>همه‌چیز</w:t>
      </w:r>
      <w:r w:rsidR="009D2AF1">
        <w:rPr>
          <w:rFonts w:hint="cs"/>
          <w:rtl/>
        </w:rPr>
        <w:t xml:space="preserve"> از باب عبادت است و تمام زندگی شخص عبادت شده است. این صورت مسلّم است که شرط نیست</w:t>
      </w:r>
      <w:r w:rsidR="00B573F1">
        <w:rPr>
          <w:rFonts w:hint="cs"/>
          <w:rtl/>
        </w:rPr>
        <w:t>.</w:t>
      </w:r>
    </w:p>
    <w:p w:rsidR="00B573F1" w:rsidRDefault="004211BD" w:rsidP="00C440B4">
      <w:pPr>
        <w:pStyle w:val="Heading4"/>
        <w:rPr>
          <w:rtl/>
        </w:rPr>
      </w:pPr>
      <w:bookmarkStart w:id="11" w:name="_Toc530043191"/>
      <w:r>
        <w:rPr>
          <w:rFonts w:hint="cs"/>
          <w:rtl/>
        </w:rPr>
        <w:t>صورت</w:t>
      </w:r>
      <w:r w:rsidR="00B573F1">
        <w:rPr>
          <w:rFonts w:hint="cs"/>
          <w:rtl/>
        </w:rPr>
        <w:t xml:space="preserve"> </w:t>
      </w:r>
      <w:r w:rsidR="00C84622">
        <w:rPr>
          <w:rFonts w:hint="cs"/>
          <w:rtl/>
        </w:rPr>
        <w:t xml:space="preserve">دوم: </w:t>
      </w:r>
      <w:r w:rsidR="00C440B4">
        <w:rPr>
          <w:rFonts w:hint="cs"/>
          <w:rtl/>
        </w:rPr>
        <w:t>داعی قربی به صورت شأنی مؤثر باشد</w:t>
      </w:r>
      <w:bookmarkEnd w:id="11"/>
    </w:p>
    <w:p w:rsidR="00B573F1" w:rsidRDefault="00B573F1" w:rsidP="00B573F1">
      <w:pPr>
        <w:rPr>
          <w:rtl/>
        </w:rPr>
      </w:pPr>
      <w:r>
        <w:rPr>
          <w:rFonts w:hint="cs"/>
          <w:rtl/>
        </w:rPr>
        <w:t>ممکن است کسی این سخن را تعدیل کند به صورت دوّمی که ذیلاً عرض خواهد شد:</w:t>
      </w:r>
    </w:p>
    <w:p w:rsidR="00B573F1" w:rsidRDefault="00B573F1" w:rsidP="00B573F1">
      <w:pPr>
        <w:rPr>
          <w:rtl/>
        </w:rPr>
      </w:pPr>
      <w:r>
        <w:rPr>
          <w:rFonts w:hint="cs"/>
          <w:rtl/>
        </w:rPr>
        <w:t xml:space="preserve">شکل دوم این است که باید در شخص داعی خوف الهی باشد به حیثی که اگر این دواعی شخصی و غیر الهی نبود </w:t>
      </w:r>
      <w:r w:rsidR="00A166BB">
        <w:rPr>
          <w:rFonts w:hint="cs"/>
          <w:rtl/>
        </w:rPr>
        <w:t xml:space="preserve">آن اثر خود را </w:t>
      </w:r>
      <w:r w:rsidR="00866514">
        <w:rPr>
          <w:rFonts w:hint="cs"/>
          <w:rtl/>
        </w:rPr>
        <w:t xml:space="preserve"> می‌</w:t>
      </w:r>
      <w:r w:rsidR="00A166BB">
        <w:rPr>
          <w:rFonts w:hint="cs"/>
          <w:rtl/>
        </w:rPr>
        <w:t xml:space="preserve">گذاشت. </w:t>
      </w:r>
    </w:p>
    <w:p w:rsidR="00A166BB" w:rsidRDefault="00B97546" w:rsidP="00B573F1">
      <w:pPr>
        <w:rPr>
          <w:rtl/>
        </w:rPr>
      </w:pPr>
      <w:r>
        <w:rPr>
          <w:rFonts w:hint="cs"/>
          <w:rtl/>
        </w:rPr>
        <w:t>همان‌طور</w:t>
      </w:r>
      <w:r w:rsidR="00A166BB">
        <w:rPr>
          <w:rFonts w:hint="cs"/>
          <w:rtl/>
        </w:rPr>
        <w:t xml:space="preserve"> که ملاحظه</w:t>
      </w:r>
      <w:r w:rsidR="00866514">
        <w:rPr>
          <w:rFonts w:hint="cs"/>
          <w:rtl/>
        </w:rPr>
        <w:t xml:space="preserve"> می‌</w:t>
      </w:r>
      <w:r w:rsidR="00A166BB">
        <w:rPr>
          <w:rFonts w:hint="cs"/>
          <w:rtl/>
        </w:rPr>
        <w:t xml:space="preserve">شود این تصویر دوم </w:t>
      </w:r>
      <w:r w:rsidR="00601598">
        <w:rPr>
          <w:rFonts w:hint="cs"/>
          <w:rtl/>
        </w:rPr>
        <w:t>به‌نوعی</w:t>
      </w:r>
      <w:r w:rsidR="00A166BB">
        <w:rPr>
          <w:rFonts w:hint="cs"/>
          <w:rtl/>
        </w:rPr>
        <w:t xml:space="preserve"> دلپذیرتر شد.</w:t>
      </w:r>
    </w:p>
    <w:p w:rsidR="00A166BB" w:rsidRDefault="00F70281" w:rsidP="00B573F1">
      <w:pPr>
        <w:rPr>
          <w:rtl/>
        </w:rPr>
      </w:pPr>
      <w:r>
        <w:rPr>
          <w:rFonts w:hint="cs"/>
          <w:rtl/>
        </w:rPr>
        <w:t xml:space="preserve">در تصویر اول </w:t>
      </w:r>
      <w:r w:rsidR="00457851">
        <w:rPr>
          <w:rFonts w:hint="cs"/>
          <w:rtl/>
        </w:rPr>
        <w:t>این‌چنین</w:t>
      </w:r>
      <w:r>
        <w:rPr>
          <w:rFonts w:hint="cs"/>
          <w:rtl/>
        </w:rPr>
        <w:t xml:space="preserve"> است که گفته</w:t>
      </w:r>
      <w:r w:rsidR="00866514">
        <w:rPr>
          <w:rFonts w:hint="cs"/>
          <w:rtl/>
        </w:rPr>
        <w:t xml:space="preserve"> می‌</w:t>
      </w:r>
      <w:r>
        <w:rPr>
          <w:rFonts w:hint="cs"/>
          <w:rtl/>
        </w:rPr>
        <w:t>شود تمام طاعات و ترک معاصی</w:t>
      </w:r>
      <w:r w:rsidR="00866514">
        <w:rPr>
          <w:rFonts w:hint="cs"/>
          <w:rtl/>
        </w:rPr>
        <w:t xml:space="preserve"> می‌</w:t>
      </w:r>
      <w:r>
        <w:rPr>
          <w:rFonts w:hint="cs"/>
          <w:rtl/>
        </w:rPr>
        <w:t>بایست مستند به داعی قرب الهی باشد که در جواب گفته شد این تصویر چندان منطقی به نظر</w:t>
      </w:r>
      <w:r w:rsidR="00866514">
        <w:rPr>
          <w:rFonts w:hint="cs"/>
          <w:rtl/>
        </w:rPr>
        <w:t xml:space="preserve"> نمی‌</w:t>
      </w:r>
      <w:r>
        <w:rPr>
          <w:rFonts w:hint="cs"/>
          <w:rtl/>
        </w:rPr>
        <w:t>رسد، اما در تصویر دوّمی که</w:t>
      </w:r>
      <w:r w:rsidR="00866514">
        <w:rPr>
          <w:rFonts w:hint="cs"/>
          <w:rtl/>
        </w:rPr>
        <w:t xml:space="preserve"> می‌</w:t>
      </w:r>
      <w:r>
        <w:rPr>
          <w:rFonts w:hint="cs"/>
          <w:rtl/>
        </w:rPr>
        <w:t>توان از سوی قائلان ارائه کرد این است که وقتی گفته</w:t>
      </w:r>
      <w:r w:rsidR="00866514">
        <w:rPr>
          <w:rFonts w:hint="cs"/>
          <w:rtl/>
        </w:rPr>
        <w:t xml:space="preserve"> می‌</w:t>
      </w:r>
      <w:r>
        <w:rPr>
          <w:rFonts w:hint="cs"/>
          <w:rtl/>
        </w:rPr>
        <w:t xml:space="preserve">شود داعی قربی باشد به این معنا است که شأنیّت این داعی قربی وجود داشته باشد. </w:t>
      </w:r>
    </w:p>
    <w:p w:rsidR="00F70281" w:rsidRDefault="00F70281" w:rsidP="00B573F1">
      <w:pPr>
        <w:rPr>
          <w:rtl/>
        </w:rPr>
      </w:pPr>
      <w:r>
        <w:rPr>
          <w:rFonts w:hint="cs"/>
          <w:rtl/>
        </w:rPr>
        <w:t>توضیح مطلب اینکه الان که این فاحشه و یا أکل خبائث ترک</w:t>
      </w:r>
      <w:r w:rsidR="00866514">
        <w:rPr>
          <w:rFonts w:hint="cs"/>
          <w:rtl/>
        </w:rPr>
        <w:t xml:space="preserve"> می‌</w:t>
      </w:r>
      <w:r>
        <w:rPr>
          <w:rFonts w:hint="cs"/>
          <w:rtl/>
        </w:rPr>
        <w:t>شود</w:t>
      </w:r>
      <w:r w:rsidR="00A342A5">
        <w:rPr>
          <w:rFonts w:hint="cs"/>
          <w:rtl/>
        </w:rPr>
        <w:t xml:space="preserve"> و یا اجتناب از فواحش صورت</w:t>
      </w:r>
      <w:r w:rsidR="00866514">
        <w:rPr>
          <w:rFonts w:hint="cs"/>
          <w:rtl/>
        </w:rPr>
        <w:t xml:space="preserve"> می‌</w:t>
      </w:r>
      <w:r w:rsidR="00A342A5">
        <w:rPr>
          <w:rFonts w:hint="cs"/>
          <w:rtl/>
        </w:rPr>
        <w:t>پذیرد این مسأله الان به دلیل طبع شخص است و این به حیثی است که اگر هم خوف الهی هم نبود باز هم شخص آنها را ترک</w:t>
      </w:r>
      <w:r w:rsidR="00866514">
        <w:rPr>
          <w:rFonts w:hint="cs"/>
          <w:rtl/>
        </w:rPr>
        <w:t xml:space="preserve"> می‌</w:t>
      </w:r>
      <w:r w:rsidR="00A342A5">
        <w:rPr>
          <w:rFonts w:hint="cs"/>
          <w:rtl/>
        </w:rPr>
        <w:t xml:space="preserve">کرد اما </w:t>
      </w:r>
      <w:r w:rsidR="00601598">
        <w:rPr>
          <w:rFonts w:hint="cs"/>
          <w:rtl/>
        </w:rPr>
        <w:t>درعین‌حال</w:t>
      </w:r>
      <w:r w:rsidR="00A342A5">
        <w:rPr>
          <w:rFonts w:hint="cs"/>
          <w:rtl/>
        </w:rPr>
        <w:t xml:space="preserve"> </w:t>
      </w:r>
      <w:r w:rsidR="00601598">
        <w:rPr>
          <w:rFonts w:hint="cs"/>
          <w:rtl/>
        </w:rPr>
        <w:t>هم‌زمان</w:t>
      </w:r>
      <w:r w:rsidR="000A1618">
        <w:rPr>
          <w:rFonts w:hint="cs"/>
          <w:rtl/>
        </w:rPr>
        <w:t xml:space="preserve"> </w:t>
      </w:r>
      <w:r w:rsidR="00DD257B">
        <w:rPr>
          <w:rFonts w:hint="cs"/>
          <w:rtl/>
        </w:rPr>
        <w:t>به‌گونه‌ای</w:t>
      </w:r>
      <w:r w:rsidR="00866514">
        <w:rPr>
          <w:rFonts w:hint="cs"/>
          <w:rtl/>
        </w:rPr>
        <w:t xml:space="preserve"> </w:t>
      </w:r>
      <w:r w:rsidR="000A1618">
        <w:rPr>
          <w:rFonts w:hint="cs"/>
          <w:rtl/>
        </w:rPr>
        <w:t>است که اگر هم این دواعی شخصی و غیر قربی وجود نداشت آن داعی قربی موجب ترک این معاصی</w:t>
      </w:r>
      <w:r w:rsidR="00866514">
        <w:rPr>
          <w:rFonts w:hint="cs"/>
          <w:rtl/>
        </w:rPr>
        <w:t xml:space="preserve"> می‌</w:t>
      </w:r>
      <w:r w:rsidR="000A1618">
        <w:rPr>
          <w:rFonts w:hint="cs"/>
          <w:rtl/>
        </w:rPr>
        <w:t xml:space="preserve">شد، در واقع هر دو عامل به صورت شکل سوّم وجود دارند به این شرح که </w:t>
      </w:r>
      <w:r w:rsidR="00B97546">
        <w:rPr>
          <w:rFonts w:hint="cs"/>
          <w:rtl/>
        </w:rPr>
        <w:t>هرکدام</w:t>
      </w:r>
      <w:r w:rsidR="000A1618">
        <w:rPr>
          <w:rFonts w:hint="cs"/>
          <w:rtl/>
        </w:rPr>
        <w:t xml:space="preserve"> از عوامل اگر وجود نداشتند عامل دیگر به تنهایی اثر</w:t>
      </w:r>
      <w:r w:rsidR="00866514">
        <w:rPr>
          <w:rFonts w:hint="cs"/>
          <w:rtl/>
        </w:rPr>
        <w:t xml:space="preserve"> می‌</w:t>
      </w:r>
      <w:r w:rsidR="000A1618">
        <w:rPr>
          <w:rFonts w:hint="cs"/>
          <w:rtl/>
        </w:rPr>
        <w:t>کرد</w:t>
      </w:r>
      <w:r w:rsidR="00135523">
        <w:rPr>
          <w:rFonts w:hint="cs"/>
          <w:rtl/>
        </w:rPr>
        <w:t xml:space="preserve"> که این همان شکل سوّمی است که در تأثیر دواعی در افعال شخص در جلسه قبل گفته شد.</w:t>
      </w:r>
    </w:p>
    <w:p w:rsidR="00135523" w:rsidRDefault="00135523" w:rsidP="00B573F1">
      <w:pPr>
        <w:rPr>
          <w:rtl/>
        </w:rPr>
      </w:pPr>
      <w:r>
        <w:rPr>
          <w:rFonts w:hint="cs"/>
          <w:rtl/>
        </w:rPr>
        <w:t>توضیح مسأله که در عبارات قبلی وجود داشت و همچنین در ابواب عبادات و فلسفه هم آمده است این است که تأثیر دو عامل بر معمول واحد و یا تأثیر دو انگیزه در صدور فعل و یا ترک فعلی اقسامی دارد:</w:t>
      </w:r>
    </w:p>
    <w:p w:rsidR="003B7FA0" w:rsidRDefault="00BD58BA" w:rsidP="003B7FA0">
      <w:pPr>
        <w:rPr>
          <w:rtl/>
        </w:rPr>
      </w:pPr>
      <w:r>
        <w:rPr>
          <w:rFonts w:hint="cs"/>
          <w:rtl/>
        </w:rPr>
        <w:t xml:space="preserve">1. </w:t>
      </w:r>
      <w:r w:rsidR="00135523">
        <w:rPr>
          <w:rFonts w:hint="cs"/>
          <w:rtl/>
        </w:rPr>
        <w:t>گاهی</w:t>
      </w:r>
      <w:r w:rsidR="003B7FA0">
        <w:rPr>
          <w:rFonts w:hint="cs"/>
          <w:rtl/>
        </w:rPr>
        <w:t xml:space="preserve"> فقط عامل «الف» در صدور فعل اثر</w:t>
      </w:r>
      <w:r w:rsidR="00866514">
        <w:rPr>
          <w:rFonts w:hint="cs"/>
          <w:rtl/>
        </w:rPr>
        <w:t xml:space="preserve"> می‌</w:t>
      </w:r>
      <w:r w:rsidR="003B7FA0">
        <w:rPr>
          <w:rFonts w:hint="cs"/>
          <w:rtl/>
        </w:rPr>
        <w:t>گذارد و گاهی فقط عالم «باء» اثر</w:t>
      </w:r>
      <w:r w:rsidR="00866514">
        <w:rPr>
          <w:rFonts w:hint="cs"/>
          <w:rtl/>
        </w:rPr>
        <w:t xml:space="preserve"> می‌</w:t>
      </w:r>
      <w:r w:rsidR="003B7FA0">
        <w:rPr>
          <w:rFonts w:hint="cs"/>
          <w:rtl/>
        </w:rPr>
        <w:t>گذارد. این صورت اوّل است که به صورت تک عاملی فعل صادر</w:t>
      </w:r>
      <w:r w:rsidR="00866514">
        <w:rPr>
          <w:rFonts w:hint="cs"/>
          <w:rtl/>
        </w:rPr>
        <w:t xml:space="preserve"> می‌</w:t>
      </w:r>
      <w:r w:rsidR="003B7FA0">
        <w:rPr>
          <w:rFonts w:hint="cs"/>
          <w:rtl/>
        </w:rPr>
        <w:t>شود.</w:t>
      </w:r>
    </w:p>
    <w:p w:rsidR="003B7FA0" w:rsidRDefault="00BD58BA" w:rsidP="00E04E7B">
      <w:pPr>
        <w:rPr>
          <w:rtl/>
        </w:rPr>
      </w:pPr>
      <w:r>
        <w:rPr>
          <w:rFonts w:hint="cs"/>
          <w:rtl/>
        </w:rPr>
        <w:lastRenderedPageBreak/>
        <w:t xml:space="preserve">2. </w:t>
      </w:r>
      <w:r w:rsidR="003B7FA0">
        <w:rPr>
          <w:rFonts w:hint="cs"/>
          <w:rtl/>
        </w:rPr>
        <w:t xml:space="preserve">صورت دوّم این </w:t>
      </w:r>
      <w:r w:rsidR="00E04E7B">
        <w:rPr>
          <w:rFonts w:hint="cs"/>
          <w:rtl/>
        </w:rPr>
        <w:t>است</w:t>
      </w:r>
      <w:r w:rsidR="003B7FA0">
        <w:rPr>
          <w:rFonts w:hint="cs"/>
          <w:rtl/>
        </w:rPr>
        <w:t xml:space="preserve"> که این دو عامل به صورت ترکیبی در صدور فعل مؤثّر هستند.</w:t>
      </w:r>
    </w:p>
    <w:p w:rsidR="003B7FA0" w:rsidRDefault="00BD58BA" w:rsidP="003B7FA0">
      <w:pPr>
        <w:rPr>
          <w:rtl/>
        </w:rPr>
      </w:pPr>
      <w:r>
        <w:rPr>
          <w:rFonts w:hint="cs"/>
          <w:rtl/>
        </w:rPr>
        <w:t xml:space="preserve">3. </w:t>
      </w:r>
      <w:r w:rsidR="003B7FA0">
        <w:rPr>
          <w:rFonts w:hint="cs"/>
          <w:rtl/>
        </w:rPr>
        <w:t xml:space="preserve">صورت سوّم این است که این دو عامل به شکل دو عامل مستقل مؤثر هستند به حیثی که </w:t>
      </w:r>
      <w:r w:rsidR="00B97546">
        <w:rPr>
          <w:rFonts w:hint="cs"/>
          <w:rtl/>
        </w:rPr>
        <w:t>هرکدام</w:t>
      </w:r>
      <w:r w:rsidR="003B7FA0">
        <w:rPr>
          <w:rFonts w:hint="cs"/>
          <w:rtl/>
        </w:rPr>
        <w:t xml:space="preserve"> اگر تنها بودند اثر</w:t>
      </w:r>
      <w:r w:rsidR="00866514">
        <w:rPr>
          <w:rFonts w:hint="cs"/>
          <w:rtl/>
        </w:rPr>
        <w:t xml:space="preserve"> می‌</w:t>
      </w:r>
      <w:r w:rsidR="003B7FA0">
        <w:rPr>
          <w:rFonts w:hint="cs"/>
          <w:rtl/>
        </w:rPr>
        <w:t>گذاشتند</w:t>
      </w:r>
      <w:r w:rsidR="00E04E7B">
        <w:rPr>
          <w:rFonts w:hint="cs"/>
          <w:rtl/>
        </w:rPr>
        <w:t xml:space="preserve">. </w:t>
      </w:r>
    </w:p>
    <w:p w:rsidR="00E04E7B" w:rsidRDefault="00E04E7B" w:rsidP="00F84F94">
      <w:pPr>
        <w:rPr>
          <w:rtl/>
        </w:rPr>
      </w:pPr>
      <w:r>
        <w:rPr>
          <w:rFonts w:hint="cs"/>
          <w:rtl/>
        </w:rPr>
        <w:t>ممکن است قائل به این قول در اینجا صورت سوّم را بپذیرد به این معنا که این شخصی که فواحش و یا خبائث را ترک</w:t>
      </w:r>
      <w:r w:rsidR="00866514">
        <w:rPr>
          <w:rFonts w:hint="cs"/>
          <w:rtl/>
        </w:rPr>
        <w:t xml:space="preserve"> می‌</w:t>
      </w:r>
      <w:r>
        <w:rPr>
          <w:rFonts w:hint="cs"/>
          <w:rtl/>
        </w:rPr>
        <w:t>کند و یا اینکه افعال تو</w:t>
      </w:r>
      <w:r w:rsidR="00F84F94">
        <w:rPr>
          <w:rFonts w:hint="cs"/>
          <w:rtl/>
        </w:rPr>
        <w:t>ص</w:t>
      </w:r>
      <w:r>
        <w:rPr>
          <w:rFonts w:hint="cs"/>
          <w:rtl/>
        </w:rPr>
        <w:t>ّلی را انجام</w:t>
      </w:r>
      <w:r w:rsidR="00866514">
        <w:rPr>
          <w:rFonts w:hint="cs"/>
          <w:rtl/>
        </w:rPr>
        <w:t xml:space="preserve"> می‌</w:t>
      </w:r>
      <w:r>
        <w:rPr>
          <w:rFonts w:hint="cs"/>
          <w:rtl/>
        </w:rPr>
        <w:t xml:space="preserve">دهد دو عامل برای او در اینجا وجود دارد که یکی عامل غیر الهی است از قبیل عوامل اجتماعی، طبعی، دنیایی و ... و </w:t>
      </w:r>
      <w:r w:rsidR="00601598">
        <w:rPr>
          <w:rFonts w:hint="cs"/>
          <w:rtl/>
        </w:rPr>
        <w:t>درعین‌حال</w:t>
      </w:r>
      <w:r>
        <w:rPr>
          <w:rFonts w:hint="cs"/>
          <w:rtl/>
        </w:rPr>
        <w:t xml:space="preserve"> عامل دیگری هم که عبارت است از خوف و دواعی قربی برای او وجود دارد که اگر عامل اول (عامل غیر الهی) در شخص وجود نداشت این عامل </w:t>
      </w:r>
      <w:r w:rsidR="00184D0B">
        <w:rPr>
          <w:rFonts w:hint="cs"/>
          <w:rtl/>
        </w:rPr>
        <w:t>موجب فعل طاعات یا مانع از انجام معاصی</w:t>
      </w:r>
      <w:r w:rsidR="00866514">
        <w:rPr>
          <w:rFonts w:hint="cs"/>
          <w:rtl/>
        </w:rPr>
        <w:t xml:space="preserve"> می‌</w:t>
      </w:r>
      <w:r w:rsidR="00184D0B">
        <w:rPr>
          <w:rFonts w:hint="cs"/>
          <w:rtl/>
        </w:rPr>
        <w:t xml:space="preserve">شد و </w:t>
      </w:r>
      <w:r w:rsidR="00B97546">
        <w:rPr>
          <w:rFonts w:hint="cs"/>
          <w:rtl/>
        </w:rPr>
        <w:t>به‌عبارت‌دیگر</w:t>
      </w:r>
      <w:r w:rsidR="00184D0B">
        <w:rPr>
          <w:rFonts w:hint="cs"/>
          <w:rtl/>
        </w:rPr>
        <w:t xml:space="preserve"> این عامل برای او وادارنده یا بازدارنده بود.</w:t>
      </w:r>
    </w:p>
    <w:p w:rsidR="00184D0B" w:rsidRDefault="00B94D60" w:rsidP="003B7FA0">
      <w:pPr>
        <w:rPr>
          <w:rtl/>
        </w:rPr>
      </w:pPr>
      <w:r>
        <w:rPr>
          <w:rFonts w:hint="cs"/>
          <w:rtl/>
        </w:rPr>
        <w:t>پس مجدداً جهت تثبیت بهتر مطلب دو تصویر فوق به صورت خلاصه عرض</w:t>
      </w:r>
      <w:r w:rsidR="00866514">
        <w:rPr>
          <w:rFonts w:hint="cs"/>
          <w:rtl/>
        </w:rPr>
        <w:t xml:space="preserve"> می‌</w:t>
      </w:r>
      <w:r>
        <w:rPr>
          <w:rFonts w:hint="cs"/>
          <w:rtl/>
        </w:rPr>
        <w:t>شود که:</w:t>
      </w:r>
    </w:p>
    <w:p w:rsidR="00B94D60" w:rsidRDefault="00B94D60" w:rsidP="003B7FA0">
      <w:pPr>
        <w:rPr>
          <w:rtl/>
        </w:rPr>
      </w:pPr>
      <w:r>
        <w:rPr>
          <w:rFonts w:hint="cs"/>
          <w:rtl/>
        </w:rPr>
        <w:t xml:space="preserve">در تصویر اوّل </w:t>
      </w:r>
      <w:r w:rsidR="00BD4846">
        <w:rPr>
          <w:rFonts w:hint="cs"/>
          <w:rtl/>
        </w:rPr>
        <w:t>این قول گفته</w:t>
      </w:r>
      <w:r w:rsidR="00866514">
        <w:rPr>
          <w:rFonts w:hint="cs"/>
          <w:rtl/>
        </w:rPr>
        <w:t xml:space="preserve"> می‌</w:t>
      </w:r>
      <w:r w:rsidR="00BD4846">
        <w:rPr>
          <w:rFonts w:hint="cs"/>
          <w:rtl/>
        </w:rPr>
        <w:t xml:space="preserve">شود داعی قربی باید به صورت بالفعل و تک عاملی در انجام فعل و یا ترک معاصی اثر داشته باشد </w:t>
      </w:r>
      <w:r w:rsidR="00A94363">
        <w:rPr>
          <w:rFonts w:hint="cs"/>
          <w:rtl/>
        </w:rPr>
        <w:t>که در جواب گفته شد</w:t>
      </w:r>
      <w:r w:rsidR="00866514">
        <w:rPr>
          <w:rFonts w:hint="cs"/>
          <w:rtl/>
        </w:rPr>
        <w:t xml:space="preserve"> نمی‌</w:t>
      </w:r>
      <w:r w:rsidR="00A94363">
        <w:rPr>
          <w:rFonts w:hint="cs"/>
          <w:rtl/>
        </w:rPr>
        <w:t>توان این صورت را پذیرفت.</w:t>
      </w:r>
    </w:p>
    <w:p w:rsidR="00A94363" w:rsidRDefault="00A94363" w:rsidP="003B7FA0">
      <w:pPr>
        <w:rPr>
          <w:rtl/>
        </w:rPr>
      </w:pPr>
      <w:r>
        <w:rPr>
          <w:rFonts w:hint="cs"/>
          <w:rtl/>
        </w:rPr>
        <w:t>اما در تصویر دوّمی که با این مقدّمات و توضیحات</w:t>
      </w:r>
      <w:r w:rsidR="00866514">
        <w:rPr>
          <w:rFonts w:hint="cs"/>
          <w:rtl/>
        </w:rPr>
        <w:t xml:space="preserve"> می‌</w:t>
      </w:r>
      <w:r>
        <w:rPr>
          <w:rFonts w:hint="cs"/>
          <w:rtl/>
        </w:rPr>
        <w:t xml:space="preserve">توان در اینجا قائل شد این است که گفته شود این داعی قربی باید وجود داشته باشد و لو به شکل بالقوّه </w:t>
      </w:r>
      <w:r w:rsidR="00DD257B">
        <w:rPr>
          <w:rFonts w:hint="cs"/>
          <w:rtl/>
        </w:rPr>
        <w:t>به‌گونه‌ای</w:t>
      </w:r>
      <w:r w:rsidR="00866514">
        <w:rPr>
          <w:rFonts w:hint="cs"/>
          <w:rtl/>
        </w:rPr>
        <w:t xml:space="preserve"> </w:t>
      </w:r>
      <w:r>
        <w:rPr>
          <w:rFonts w:hint="cs"/>
          <w:rtl/>
        </w:rPr>
        <w:t>که اگر دواعی دنیایی هم برای شخص وجود نداشت آن داعی قربی بتواند مانع شود.</w:t>
      </w:r>
      <w:r w:rsidR="00ED58A2">
        <w:rPr>
          <w:rFonts w:hint="cs"/>
          <w:rtl/>
        </w:rPr>
        <w:t xml:space="preserve"> این قول دوّم است که در مقابل صورتی قرار دارد که اگر این قصد دنیوی وجود نداشت شخص مرتکب معاصی</w:t>
      </w:r>
      <w:r w:rsidR="00866514">
        <w:rPr>
          <w:rFonts w:hint="cs"/>
          <w:rtl/>
        </w:rPr>
        <w:t xml:space="preserve"> می‌</w:t>
      </w:r>
      <w:r w:rsidR="00ED58A2">
        <w:rPr>
          <w:rFonts w:hint="cs"/>
          <w:rtl/>
        </w:rPr>
        <w:t>شد اما در اینجا گفته</w:t>
      </w:r>
      <w:r w:rsidR="00866514">
        <w:rPr>
          <w:rFonts w:hint="cs"/>
          <w:rtl/>
        </w:rPr>
        <w:t xml:space="preserve"> می‌</w:t>
      </w:r>
      <w:r w:rsidR="00ED58A2">
        <w:rPr>
          <w:rFonts w:hint="cs"/>
          <w:rtl/>
        </w:rPr>
        <w:t>شود که اگر هم قصد دنیوی برای شخص وجود نداشت قصد اخروی در افعال او اثر</w:t>
      </w:r>
      <w:r w:rsidR="00866514">
        <w:rPr>
          <w:rFonts w:hint="cs"/>
          <w:rtl/>
        </w:rPr>
        <w:t xml:space="preserve"> می‌</w:t>
      </w:r>
      <w:r w:rsidR="00ED58A2">
        <w:rPr>
          <w:rFonts w:hint="cs"/>
          <w:rtl/>
        </w:rPr>
        <w:t>کرد.</w:t>
      </w:r>
    </w:p>
    <w:p w:rsidR="00ED58A2" w:rsidRDefault="00ED58A2" w:rsidP="003B7FA0">
      <w:pPr>
        <w:rPr>
          <w:rtl/>
        </w:rPr>
      </w:pPr>
      <w:r>
        <w:rPr>
          <w:rFonts w:hint="cs"/>
          <w:rtl/>
        </w:rPr>
        <w:t>این حالت دیگری است که ممکن است</w:t>
      </w:r>
      <w:r w:rsidR="00AF5EBA">
        <w:rPr>
          <w:rFonts w:hint="cs"/>
          <w:rtl/>
        </w:rPr>
        <w:t xml:space="preserve"> مرحوم خوئی و قائلان به این قول در اینجا به آن تفوّق کرده و ارائه نمایند.</w:t>
      </w:r>
    </w:p>
    <w:p w:rsidR="005A5C26" w:rsidRDefault="005A5C26" w:rsidP="00F84F94">
      <w:pPr>
        <w:pStyle w:val="Heading5"/>
        <w:rPr>
          <w:rtl/>
        </w:rPr>
      </w:pPr>
      <w:bookmarkStart w:id="12" w:name="_Toc530043192"/>
      <w:r>
        <w:rPr>
          <w:rFonts w:hint="cs"/>
          <w:rtl/>
        </w:rPr>
        <w:t>مناقشه</w:t>
      </w:r>
      <w:bookmarkEnd w:id="12"/>
    </w:p>
    <w:p w:rsidR="00EF2F4B" w:rsidRDefault="00EF2F4B" w:rsidP="003B7FA0">
      <w:pPr>
        <w:rPr>
          <w:rtl/>
        </w:rPr>
      </w:pPr>
      <w:r>
        <w:rPr>
          <w:rFonts w:hint="cs"/>
          <w:rtl/>
        </w:rPr>
        <w:t>این صورت هم</w:t>
      </w:r>
      <w:r w:rsidR="00866514">
        <w:rPr>
          <w:rFonts w:hint="cs"/>
          <w:rtl/>
        </w:rPr>
        <w:t xml:space="preserve"> می‌</w:t>
      </w:r>
      <w:r>
        <w:rPr>
          <w:rFonts w:hint="cs"/>
          <w:rtl/>
        </w:rPr>
        <w:t>تواند به این صورت محل مناقشه قرار گ</w:t>
      </w:r>
      <w:r w:rsidR="00805C18">
        <w:rPr>
          <w:rFonts w:hint="cs"/>
          <w:rtl/>
        </w:rPr>
        <w:t xml:space="preserve">یرد که اگر بنا باشد </w:t>
      </w:r>
      <w:r w:rsidR="00457851">
        <w:rPr>
          <w:rFonts w:hint="cs"/>
          <w:rtl/>
        </w:rPr>
        <w:t>این‌چنین</w:t>
      </w:r>
      <w:r w:rsidR="00805C18">
        <w:rPr>
          <w:rFonts w:hint="cs"/>
          <w:rtl/>
        </w:rPr>
        <w:t xml:space="preserve"> عدالتی نیز تصویر شود در واقع یک عدالت در سطح بالا و سخت و سنگینی</w:t>
      </w:r>
      <w:r w:rsidR="00866514">
        <w:rPr>
          <w:rFonts w:hint="cs"/>
          <w:rtl/>
        </w:rPr>
        <w:t xml:space="preserve"> می‌</w:t>
      </w:r>
      <w:r w:rsidR="00805C18">
        <w:rPr>
          <w:rFonts w:hint="cs"/>
          <w:rtl/>
        </w:rPr>
        <w:t xml:space="preserve">شود </w:t>
      </w:r>
      <w:r w:rsidR="00DD257B">
        <w:rPr>
          <w:rFonts w:hint="cs"/>
          <w:rtl/>
        </w:rPr>
        <w:t>به‌گونه‌ای</w:t>
      </w:r>
      <w:r w:rsidR="00866514">
        <w:rPr>
          <w:rFonts w:hint="cs"/>
          <w:rtl/>
        </w:rPr>
        <w:t xml:space="preserve"> </w:t>
      </w:r>
      <w:r w:rsidR="00805C18">
        <w:rPr>
          <w:rFonts w:hint="cs"/>
          <w:rtl/>
        </w:rPr>
        <w:t xml:space="preserve">که از ملکه نیز </w:t>
      </w:r>
      <w:r w:rsidR="00601598">
        <w:rPr>
          <w:rFonts w:hint="cs"/>
          <w:rtl/>
        </w:rPr>
        <w:t>سخت‌تر</w:t>
      </w:r>
      <w:r w:rsidR="00805C18">
        <w:rPr>
          <w:rFonts w:hint="cs"/>
          <w:rtl/>
        </w:rPr>
        <w:t xml:space="preserve"> است</w:t>
      </w:r>
      <w:r w:rsidR="00B97546">
        <w:rPr>
          <w:rtl/>
        </w:rPr>
        <w:t xml:space="preserve">؛ </w:t>
      </w:r>
      <w:r w:rsidR="00B97546">
        <w:rPr>
          <w:rFonts w:hint="cs"/>
          <w:rtl/>
        </w:rPr>
        <w:t>به‌عبارت‌دیگر</w:t>
      </w:r>
      <w:r w:rsidR="000E7787">
        <w:rPr>
          <w:rFonts w:hint="cs"/>
          <w:rtl/>
        </w:rPr>
        <w:t xml:space="preserve"> تصویر دوم در اینجا به این معنا است که این شخص چنان انگیزه</w:t>
      </w:r>
      <w:r w:rsidR="00866514">
        <w:rPr>
          <w:rFonts w:hint="cs"/>
          <w:rtl/>
        </w:rPr>
        <w:t>‌های</w:t>
      </w:r>
      <w:r w:rsidR="000E7787">
        <w:rPr>
          <w:rFonts w:hint="cs"/>
          <w:rtl/>
        </w:rPr>
        <w:t xml:space="preserve"> الهی و قربی در وجودش حاکم و قوی است که اگر هیچ انگیزه دنیوی هم نبود تمام این طاعات را ان</w:t>
      </w:r>
      <w:r w:rsidR="005A5C26">
        <w:rPr>
          <w:rFonts w:hint="cs"/>
          <w:rtl/>
        </w:rPr>
        <w:t>جام داده و معاصی را ترک</w:t>
      </w:r>
      <w:r w:rsidR="00866514">
        <w:rPr>
          <w:rFonts w:hint="cs"/>
          <w:rtl/>
        </w:rPr>
        <w:t xml:space="preserve"> می‌</w:t>
      </w:r>
      <w:r w:rsidR="005A5C26">
        <w:rPr>
          <w:rFonts w:hint="cs"/>
          <w:rtl/>
        </w:rPr>
        <w:t>نمود که این تعریف در واقع موجب سنگین کردن مفهوم عدالت</w:t>
      </w:r>
      <w:r w:rsidR="00866514">
        <w:rPr>
          <w:rFonts w:hint="cs"/>
          <w:rtl/>
        </w:rPr>
        <w:t xml:space="preserve"> می‌</w:t>
      </w:r>
      <w:r w:rsidR="005A5C26">
        <w:rPr>
          <w:rFonts w:hint="cs"/>
          <w:rtl/>
        </w:rPr>
        <w:t xml:space="preserve">باشد </w:t>
      </w:r>
      <w:r w:rsidR="00601598">
        <w:rPr>
          <w:rFonts w:hint="cs"/>
          <w:rtl/>
        </w:rPr>
        <w:t>درحالی‌که</w:t>
      </w:r>
      <w:r w:rsidR="005A5C26">
        <w:rPr>
          <w:rFonts w:hint="cs"/>
          <w:rtl/>
        </w:rPr>
        <w:t xml:space="preserve"> طبق ادله</w:t>
      </w:r>
      <w:r w:rsidR="00866514">
        <w:rPr>
          <w:rFonts w:hint="cs"/>
          <w:rtl/>
        </w:rPr>
        <w:t xml:space="preserve">‌ای </w:t>
      </w:r>
      <w:r w:rsidR="005A5C26">
        <w:rPr>
          <w:rFonts w:hint="cs"/>
          <w:rtl/>
        </w:rPr>
        <w:t>که در باب عدل آورده</w:t>
      </w:r>
      <w:r w:rsidR="00866514">
        <w:rPr>
          <w:rFonts w:hint="cs"/>
          <w:rtl/>
        </w:rPr>
        <w:t xml:space="preserve"> می‌</w:t>
      </w:r>
      <w:r w:rsidR="005A5C26">
        <w:rPr>
          <w:rFonts w:hint="cs"/>
          <w:rtl/>
        </w:rPr>
        <w:t xml:space="preserve">شود مفهوم آن چنین است که افعال شخص با آنچه در شرع است تطابق داشته باشد و اینکه </w:t>
      </w:r>
      <w:r w:rsidR="00656567">
        <w:rPr>
          <w:rFonts w:hint="cs"/>
          <w:rtl/>
        </w:rPr>
        <w:t>در اینجا داعی قربی و الهی توسط شما به میان آورده شد از این باب است که در عبادات و بعضی از اعمال حتماً</w:t>
      </w:r>
      <w:r w:rsidR="00866514">
        <w:rPr>
          <w:rFonts w:hint="cs"/>
          <w:rtl/>
        </w:rPr>
        <w:t xml:space="preserve"> می‌</w:t>
      </w:r>
      <w:r w:rsidR="00656567">
        <w:rPr>
          <w:rFonts w:hint="cs"/>
          <w:rtl/>
        </w:rPr>
        <w:t xml:space="preserve">بایست داعی قربی باشد اما اگر فعلی متقوّم به داعی قربی نیست چرا باید در مفهوم عدالت آورده شود؟ </w:t>
      </w:r>
    </w:p>
    <w:p w:rsidR="00656567" w:rsidRDefault="00B97546" w:rsidP="003B7FA0">
      <w:pPr>
        <w:rPr>
          <w:rtl/>
        </w:rPr>
      </w:pPr>
      <w:r>
        <w:rPr>
          <w:rFonts w:hint="cs"/>
          <w:rtl/>
        </w:rPr>
        <w:t>به‌عبارت‌دیگر</w:t>
      </w:r>
      <w:r w:rsidR="00656567">
        <w:rPr>
          <w:rFonts w:hint="cs"/>
          <w:rtl/>
        </w:rPr>
        <w:t xml:space="preserve"> در این تصویر دوم درست است که تصویر ثبوتی دارد اما </w:t>
      </w:r>
      <w:r w:rsidR="00BE0F8C">
        <w:rPr>
          <w:rFonts w:hint="cs"/>
          <w:rtl/>
        </w:rPr>
        <w:t>اولاً</w:t>
      </w:r>
      <w:r w:rsidR="00656567">
        <w:rPr>
          <w:rFonts w:hint="cs"/>
          <w:rtl/>
        </w:rPr>
        <w:t xml:space="preserve"> موجب سنگین شدن کار است و ثانیاً سخنی است که دلیلی ندارد و وجهی برای آن وجود ندارد.</w:t>
      </w:r>
    </w:p>
    <w:p w:rsidR="00A46D3F" w:rsidRDefault="00656567" w:rsidP="003B7FA0">
      <w:pPr>
        <w:rPr>
          <w:rtl/>
        </w:rPr>
      </w:pPr>
      <w:r>
        <w:rPr>
          <w:rFonts w:hint="cs"/>
          <w:rtl/>
        </w:rPr>
        <w:lastRenderedPageBreak/>
        <w:t xml:space="preserve">این نکته مهمی است که در اینجا باید مورد توجه قرار گیرد. </w:t>
      </w:r>
    </w:p>
    <w:p w:rsidR="00A46D3F" w:rsidRDefault="00B97546" w:rsidP="00A46D3F">
      <w:pPr>
        <w:pStyle w:val="Heading4"/>
        <w:rPr>
          <w:rtl/>
        </w:rPr>
      </w:pPr>
      <w:bookmarkStart w:id="13" w:name="_Toc530043193"/>
      <w:r>
        <w:rPr>
          <w:rFonts w:cs="2  Badr" w:hint="cs"/>
          <w:rtl/>
        </w:rPr>
        <w:t>جمع‌بندی</w:t>
      </w:r>
      <w:bookmarkEnd w:id="13"/>
    </w:p>
    <w:p w:rsidR="00656567" w:rsidRDefault="00656567" w:rsidP="003B7FA0">
      <w:pPr>
        <w:rPr>
          <w:rtl/>
        </w:rPr>
      </w:pPr>
      <w:r>
        <w:rPr>
          <w:rFonts w:hint="cs"/>
          <w:rtl/>
        </w:rPr>
        <w:t>بنابراین این نظراتی که</w:t>
      </w:r>
      <w:r w:rsidR="00866514">
        <w:rPr>
          <w:rFonts w:hint="cs"/>
          <w:rtl/>
        </w:rPr>
        <w:t xml:space="preserve"> می‌</w:t>
      </w:r>
      <w:r>
        <w:rPr>
          <w:rFonts w:hint="cs"/>
          <w:rtl/>
        </w:rPr>
        <w:t>فرمایند فعل طاعت و ترک معصیت همان عدالت</w:t>
      </w:r>
      <w:r w:rsidR="00866514">
        <w:rPr>
          <w:rFonts w:hint="cs"/>
          <w:rtl/>
        </w:rPr>
        <w:t xml:space="preserve"> می‌</w:t>
      </w:r>
      <w:r>
        <w:rPr>
          <w:rFonts w:hint="cs"/>
          <w:rtl/>
        </w:rPr>
        <w:t>باشد من</w:t>
      </w:r>
      <w:r w:rsidR="00A46D3F">
        <w:rPr>
          <w:rFonts w:hint="cs"/>
          <w:rtl/>
        </w:rPr>
        <w:t>تهی برای آن قیدی قرار</w:t>
      </w:r>
      <w:r w:rsidR="00866514">
        <w:rPr>
          <w:rFonts w:hint="cs"/>
          <w:rtl/>
        </w:rPr>
        <w:t xml:space="preserve"> می‌</w:t>
      </w:r>
      <w:r w:rsidR="00A46D3F">
        <w:rPr>
          <w:rFonts w:hint="cs"/>
          <w:rtl/>
        </w:rPr>
        <w:t>دهند که به داعی قربی باشد عرض ما در اینجا این است که این قید را</w:t>
      </w:r>
      <w:r w:rsidR="00866514">
        <w:rPr>
          <w:rFonts w:hint="cs"/>
          <w:rtl/>
        </w:rPr>
        <w:t xml:space="preserve"> می‌</w:t>
      </w:r>
      <w:r w:rsidR="00A46D3F">
        <w:rPr>
          <w:rFonts w:hint="cs"/>
          <w:rtl/>
        </w:rPr>
        <w:t>توان به دو صورت تفسیر کرد:</w:t>
      </w:r>
    </w:p>
    <w:p w:rsidR="00AF5EBA" w:rsidRDefault="00917D3A" w:rsidP="003B7FA0">
      <w:pPr>
        <w:rPr>
          <w:rtl/>
        </w:rPr>
      </w:pPr>
      <w:r>
        <w:rPr>
          <w:rFonts w:hint="cs"/>
          <w:rtl/>
        </w:rPr>
        <w:t>صورت اول این است که گفته شود داعی قربی</w:t>
      </w:r>
      <w:r w:rsidR="00866514">
        <w:rPr>
          <w:rFonts w:hint="cs"/>
          <w:rtl/>
        </w:rPr>
        <w:t xml:space="preserve"> می‌</w:t>
      </w:r>
      <w:r>
        <w:rPr>
          <w:rFonts w:hint="cs"/>
          <w:rtl/>
        </w:rPr>
        <w:t>بایست به صورت بالفعل در تمام افعال و ترک</w:t>
      </w:r>
      <w:r w:rsidR="00866514">
        <w:rPr>
          <w:rFonts w:hint="cs"/>
          <w:rtl/>
        </w:rPr>
        <w:t xml:space="preserve">‌ها </w:t>
      </w:r>
      <w:r>
        <w:rPr>
          <w:rFonts w:hint="cs"/>
          <w:rtl/>
        </w:rPr>
        <w:t>باشد</w:t>
      </w:r>
      <w:r w:rsidR="00B97546">
        <w:rPr>
          <w:rtl/>
        </w:rPr>
        <w:t xml:space="preserve"> </w:t>
      </w:r>
      <w:r>
        <w:rPr>
          <w:rFonts w:hint="cs"/>
          <w:rtl/>
        </w:rPr>
        <w:t>که برای این تصویر گفته شد که وجه و معنا ندارد که تمام این افعال و تروک بالفعل قربی باشد.</w:t>
      </w:r>
    </w:p>
    <w:p w:rsidR="00917D3A" w:rsidRDefault="00917D3A" w:rsidP="003B7FA0">
      <w:pPr>
        <w:rPr>
          <w:rtl/>
        </w:rPr>
      </w:pPr>
      <w:r>
        <w:rPr>
          <w:rFonts w:hint="cs"/>
          <w:rtl/>
        </w:rPr>
        <w:t>صورت دوم نیز این بود که این داعی</w:t>
      </w:r>
      <w:r w:rsidR="00866514">
        <w:rPr>
          <w:rFonts w:hint="cs"/>
          <w:rtl/>
        </w:rPr>
        <w:t xml:space="preserve"> می‌</w:t>
      </w:r>
      <w:r>
        <w:rPr>
          <w:rFonts w:hint="cs"/>
          <w:rtl/>
        </w:rPr>
        <w:t>بایست به صورت شأنی مؤثر باشد</w:t>
      </w:r>
      <w:r w:rsidR="00C440B4">
        <w:rPr>
          <w:rFonts w:hint="cs"/>
          <w:rtl/>
        </w:rPr>
        <w:t xml:space="preserve"> حال یا به صورت بالفعل باشد و یا اگر هم بالفعل هم نباشد به صورت بالقوه و فرضی و شأنی اثر بگذارد به این صورت که اگر دواعی شخصی برای شخص وجود نداشت این داعی قربی اثرگذار خواهد بود.</w:t>
      </w:r>
    </w:p>
    <w:p w:rsidR="00404AC2" w:rsidRDefault="00404AC2" w:rsidP="003B7FA0">
      <w:pPr>
        <w:rPr>
          <w:rtl/>
        </w:rPr>
      </w:pPr>
      <w:r>
        <w:rPr>
          <w:rFonts w:hint="cs"/>
          <w:rtl/>
        </w:rPr>
        <w:t xml:space="preserve">تصویر اوّل سنگین کردن مسأله است به وجهی که اصلاً مبرّری ندارد چرا که شرع هم </w:t>
      </w:r>
      <w:r w:rsidR="00B97546">
        <w:rPr>
          <w:rFonts w:hint="cs"/>
          <w:rtl/>
        </w:rPr>
        <w:t>این‌گونه</w:t>
      </w:r>
      <w:r>
        <w:rPr>
          <w:rFonts w:hint="cs"/>
          <w:rtl/>
        </w:rPr>
        <w:t xml:space="preserve"> امر نکرده است که تمام افعال و ترک</w:t>
      </w:r>
      <w:r w:rsidR="00866514">
        <w:rPr>
          <w:rFonts w:hint="cs"/>
          <w:rtl/>
        </w:rPr>
        <w:t xml:space="preserve">‌ها </w:t>
      </w:r>
      <w:r>
        <w:rPr>
          <w:rFonts w:hint="cs"/>
          <w:rtl/>
        </w:rPr>
        <w:t xml:space="preserve">قربی باشد </w:t>
      </w:r>
      <w:r w:rsidR="00601598">
        <w:rPr>
          <w:rFonts w:hint="cs"/>
          <w:rtl/>
        </w:rPr>
        <w:t>درحالی‌که</w:t>
      </w:r>
      <w:r>
        <w:rPr>
          <w:rFonts w:hint="cs"/>
          <w:rtl/>
        </w:rPr>
        <w:t xml:space="preserve"> شما این تکلف را ایجاد</w:t>
      </w:r>
      <w:r w:rsidR="00866514">
        <w:rPr>
          <w:rFonts w:hint="cs"/>
          <w:rtl/>
        </w:rPr>
        <w:t xml:space="preserve"> می‌</w:t>
      </w:r>
      <w:r>
        <w:rPr>
          <w:rFonts w:hint="cs"/>
          <w:rtl/>
        </w:rPr>
        <w:t>کنید که تمام اینها به صورت قربی الهی باشد.</w:t>
      </w:r>
    </w:p>
    <w:p w:rsidR="00404AC2" w:rsidRDefault="00404AC2" w:rsidP="003B7FA0">
      <w:pPr>
        <w:rPr>
          <w:rtl/>
        </w:rPr>
      </w:pPr>
      <w:r>
        <w:rPr>
          <w:rFonts w:hint="cs"/>
          <w:rtl/>
        </w:rPr>
        <w:t>تصویر دوم نیز علاوه بر اینکه موجب سنگین کردن کار</w:t>
      </w:r>
      <w:r w:rsidR="00866514">
        <w:rPr>
          <w:rFonts w:hint="cs"/>
          <w:rtl/>
        </w:rPr>
        <w:t xml:space="preserve"> می‌</w:t>
      </w:r>
      <w:r>
        <w:rPr>
          <w:rFonts w:hint="cs"/>
          <w:rtl/>
        </w:rPr>
        <w:t>باشد دلیلی نیز برای آن وجود ندارد.</w:t>
      </w:r>
    </w:p>
    <w:p w:rsidR="00404AC2" w:rsidRDefault="00404AC2" w:rsidP="003B7FA0">
      <w:pPr>
        <w:rPr>
          <w:rtl/>
        </w:rPr>
      </w:pPr>
      <w:r>
        <w:rPr>
          <w:rFonts w:hint="cs"/>
          <w:rtl/>
        </w:rPr>
        <w:t xml:space="preserve">پس به طور کل </w:t>
      </w:r>
      <w:r w:rsidR="00B97546">
        <w:rPr>
          <w:rFonts w:hint="cs"/>
          <w:rtl/>
        </w:rPr>
        <w:t>همان‌طور</w:t>
      </w:r>
      <w:r>
        <w:rPr>
          <w:rFonts w:hint="cs"/>
          <w:rtl/>
        </w:rPr>
        <w:t xml:space="preserve"> که مفصل راجع به آن صحبت شد به نظر</w:t>
      </w:r>
      <w:r w:rsidR="00866514">
        <w:rPr>
          <w:rFonts w:hint="cs"/>
          <w:rtl/>
        </w:rPr>
        <w:t xml:space="preserve"> می‌</w:t>
      </w:r>
      <w:r>
        <w:rPr>
          <w:rFonts w:hint="cs"/>
          <w:rtl/>
        </w:rPr>
        <w:t xml:space="preserve">رسد این دو تصویر </w:t>
      </w:r>
      <w:r w:rsidR="00BE0F8C">
        <w:rPr>
          <w:rFonts w:hint="cs"/>
          <w:rtl/>
        </w:rPr>
        <w:t>محل</w:t>
      </w:r>
      <w:r>
        <w:rPr>
          <w:rFonts w:hint="cs"/>
          <w:rtl/>
        </w:rPr>
        <w:t xml:space="preserve"> مناقشه و اشکال</w:t>
      </w:r>
      <w:r w:rsidR="00866514">
        <w:rPr>
          <w:rFonts w:hint="cs"/>
          <w:rtl/>
        </w:rPr>
        <w:t xml:space="preserve"> می‌</w:t>
      </w:r>
      <w:r>
        <w:rPr>
          <w:rFonts w:hint="cs"/>
          <w:rtl/>
        </w:rPr>
        <w:t>باشد.</w:t>
      </w:r>
    </w:p>
    <w:p w:rsidR="00404AC2" w:rsidRDefault="00D35247" w:rsidP="003B7FA0">
      <w:pPr>
        <w:rPr>
          <w:rtl/>
        </w:rPr>
      </w:pPr>
      <w:r>
        <w:rPr>
          <w:rFonts w:hint="cs"/>
          <w:rtl/>
        </w:rPr>
        <w:t>پس به جهت تأکید و فهم بهتر مطلب مجدداً تکرار</w:t>
      </w:r>
      <w:r w:rsidR="00866514">
        <w:rPr>
          <w:rFonts w:hint="cs"/>
          <w:rtl/>
        </w:rPr>
        <w:t xml:space="preserve"> می‌</w:t>
      </w:r>
      <w:r>
        <w:rPr>
          <w:rFonts w:hint="cs"/>
          <w:rtl/>
        </w:rPr>
        <w:t>شود که:</w:t>
      </w:r>
    </w:p>
    <w:p w:rsidR="00D35247" w:rsidRDefault="00D35247" w:rsidP="003B7FA0">
      <w:pPr>
        <w:rPr>
          <w:rtl/>
        </w:rPr>
      </w:pPr>
      <w:r>
        <w:rPr>
          <w:rFonts w:hint="cs"/>
          <w:rtl/>
        </w:rPr>
        <w:t>مرحوم خوئی</w:t>
      </w:r>
      <w:r w:rsidR="00866514">
        <w:rPr>
          <w:rFonts w:hint="cs"/>
          <w:rtl/>
        </w:rPr>
        <w:t xml:space="preserve"> می‌</w:t>
      </w:r>
      <w:r>
        <w:rPr>
          <w:rFonts w:hint="cs"/>
          <w:rtl/>
        </w:rPr>
        <w:t>فرمایند عدالت یعنی انطباق اعمال با شریعت، سپس این را به داعی خوف و داعی قربی مقیّد</w:t>
      </w:r>
      <w:r w:rsidR="00866514">
        <w:rPr>
          <w:rFonts w:hint="cs"/>
          <w:rtl/>
        </w:rPr>
        <w:t xml:space="preserve"> می‌</w:t>
      </w:r>
      <w:r>
        <w:rPr>
          <w:rFonts w:hint="cs"/>
          <w:rtl/>
        </w:rPr>
        <w:t xml:space="preserve">کنند که این قید </w:t>
      </w:r>
      <w:r w:rsidR="00B97546">
        <w:rPr>
          <w:rFonts w:hint="cs"/>
          <w:rtl/>
        </w:rPr>
        <w:t>همان‌طور</w:t>
      </w:r>
      <w:r>
        <w:rPr>
          <w:rFonts w:hint="cs"/>
          <w:rtl/>
        </w:rPr>
        <w:t xml:space="preserve"> که گفته شد دو صورت را</w:t>
      </w:r>
      <w:r w:rsidR="00866514">
        <w:rPr>
          <w:rFonts w:hint="cs"/>
          <w:rtl/>
        </w:rPr>
        <w:t xml:space="preserve"> می‌</w:t>
      </w:r>
      <w:r>
        <w:rPr>
          <w:rFonts w:hint="cs"/>
          <w:rtl/>
        </w:rPr>
        <w:t>تواند تصویر کند (که البته صورت سوّمی نیز وجود دارد که بعداً خواهد آمد):</w:t>
      </w:r>
    </w:p>
    <w:p w:rsidR="00D35247" w:rsidRDefault="00F6438C" w:rsidP="003B7FA0">
      <w:pPr>
        <w:rPr>
          <w:rtl/>
        </w:rPr>
      </w:pPr>
      <w:r>
        <w:rPr>
          <w:rFonts w:hint="cs"/>
          <w:rtl/>
        </w:rPr>
        <w:t>یک صورت اینکه باید در تمام اعمال و تمام ترک</w:t>
      </w:r>
      <w:r w:rsidR="00866514">
        <w:rPr>
          <w:rFonts w:hint="cs"/>
          <w:rtl/>
        </w:rPr>
        <w:t xml:space="preserve">‌ها </w:t>
      </w:r>
      <w:r>
        <w:rPr>
          <w:rFonts w:hint="cs"/>
          <w:rtl/>
        </w:rPr>
        <w:t>داعی قربی وجود داشته باشد که ما در جواب این</w:t>
      </w:r>
      <w:r w:rsidR="00866514">
        <w:rPr>
          <w:rFonts w:hint="cs"/>
          <w:rtl/>
        </w:rPr>
        <w:t xml:space="preserve"> می‌</w:t>
      </w:r>
      <w:r>
        <w:rPr>
          <w:rFonts w:hint="cs"/>
          <w:rtl/>
        </w:rPr>
        <w:t>گوییم این تقیید با چنین سختگیری وجهی ندارد چرا که در تعریف عدالت شما پا را فراتر از آن چیزی</w:t>
      </w:r>
      <w:r w:rsidR="00866514">
        <w:rPr>
          <w:rFonts w:hint="cs"/>
          <w:rtl/>
        </w:rPr>
        <w:t xml:space="preserve"> می‌</w:t>
      </w:r>
      <w:r>
        <w:rPr>
          <w:rFonts w:hint="cs"/>
          <w:rtl/>
        </w:rPr>
        <w:t>گذارید که خدا از بندگان خواسته است.</w:t>
      </w:r>
    </w:p>
    <w:p w:rsidR="00F6438C" w:rsidRDefault="00F6438C" w:rsidP="003B7FA0">
      <w:pPr>
        <w:rPr>
          <w:rtl/>
        </w:rPr>
      </w:pPr>
      <w:r>
        <w:rPr>
          <w:rFonts w:hint="cs"/>
          <w:rtl/>
        </w:rPr>
        <w:t xml:space="preserve">صورت دوم این است که داعی قربی باید باشد و لو اینکه بالقوّه و شأنی باشد که این هم گفته شد که وجهی برای آن وجود ندارد و در واقع آوردن مفهومی در عدالت است که نیاز و </w:t>
      </w:r>
      <w:r w:rsidR="00632CB2">
        <w:rPr>
          <w:rFonts w:hint="cs"/>
          <w:rtl/>
        </w:rPr>
        <w:t>ضرورتی برای آن حس</w:t>
      </w:r>
      <w:r w:rsidR="00866514">
        <w:rPr>
          <w:rFonts w:hint="cs"/>
          <w:rtl/>
        </w:rPr>
        <w:t xml:space="preserve"> نمی‌</w:t>
      </w:r>
      <w:r w:rsidR="00632CB2">
        <w:rPr>
          <w:rFonts w:hint="cs"/>
          <w:rtl/>
        </w:rPr>
        <w:t>شود ضمن اینکه کار را سخت</w:t>
      </w:r>
      <w:r w:rsidR="00866514">
        <w:rPr>
          <w:rFonts w:hint="cs"/>
          <w:rtl/>
        </w:rPr>
        <w:t xml:space="preserve"> می‌</w:t>
      </w:r>
      <w:r w:rsidR="00632CB2">
        <w:rPr>
          <w:rFonts w:hint="cs"/>
          <w:rtl/>
        </w:rPr>
        <w:t>کند.</w:t>
      </w:r>
    </w:p>
    <w:p w:rsidR="00632CB2" w:rsidRDefault="00632CB2" w:rsidP="003B7FA0">
      <w:pPr>
        <w:rPr>
          <w:rtl/>
        </w:rPr>
      </w:pPr>
      <w:r>
        <w:rPr>
          <w:rFonts w:hint="cs"/>
          <w:rtl/>
        </w:rPr>
        <w:t xml:space="preserve">همچنین اگر قرار باشد یکی از این دو صورت پذیرفته شود کار برای شما نسبت به تعریفی که برای ملکه گفته شد </w:t>
      </w:r>
      <w:r w:rsidR="00BE0F8C">
        <w:rPr>
          <w:rFonts w:hint="cs"/>
          <w:rtl/>
        </w:rPr>
        <w:t>آسان‌تر</w:t>
      </w:r>
      <w:r>
        <w:rPr>
          <w:rFonts w:hint="cs"/>
          <w:rtl/>
        </w:rPr>
        <w:t xml:space="preserve"> نخواهد بود و </w:t>
      </w:r>
      <w:r w:rsidR="00BE0F8C">
        <w:rPr>
          <w:rFonts w:hint="cs"/>
          <w:rtl/>
        </w:rPr>
        <w:t>چه‌بسا</w:t>
      </w:r>
      <w:r>
        <w:rPr>
          <w:rFonts w:hint="cs"/>
          <w:rtl/>
        </w:rPr>
        <w:t xml:space="preserve"> </w:t>
      </w:r>
      <w:r w:rsidR="00601598">
        <w:rPr>
          <w:rFonts w:hint="cs"/>
          <w:rtl/>
        </w:rPr>
        <w:t>سخت‌تر</w:t>
      </w:r>
      <w:r>
        <w:rPr>
          <w:rFonts w:hint="cs"/>
          <w:rtl/>
        </w:rPr>
        <w:t xml:space="preserve"> نیز بشود</w:t>
      </w:r>
      <w:r w:rsidR="00B754A8">
        <w:rPr>
          <w:rFonts w:hint="cs"/>
          <w:rtl/>
        </w:rPr>
        <w:t>.</w:t>
      </w:r>
    </w:p>
    <w:p w:rsidR="003F6DBE" w:rsidRDefault="004211BD" w:rsidP="004211BD">
      <w:pPr>
        <w:pStyle w:val="Heading4"/>
        <w:rPr>
          <w:rtl/>
        </w:rPr>
      </w:pPr>
      <w:bookmarkStart w:id="14" w:name="_Toc530043194"/>
      <w:r>
        <w:rPr>
          <w:rFonts w:hint="cs"/>
          <w:rtl/>
        </w:rPr>
        <w:t>صورت سوّم</w:t>
      </w:r>
      <w:r w:rsidR="008B2A19">
        <w:rPr>
          <w:rFonts w:hint="cs"/>
          <w:rtl/>
        </w:rPr>
        <w:t>:</w:t>
      </w:r>
      <w:r w:rsidR="008B2A19" w:rsidRPr="008B2A19">
        <w:rPr>
          <w:rFonts w:hint="cs"/>
          <w:rtl/>
        </w:rPr>
        <w:t xml:space="preserve"> </w:t>
      </w:r>
      <w:r w:rsidR="008B2A19">
        <w:rPr>
          <w:rFonts w:hint="cs"/>
          <w:rtl/>
        </w:rPr>
        <w:t>عدالت فعل طاعات و ترک معاصی</w:t>
      </w:r>
      <w:bookmarkEnd w:id="14"/>
    </w:p>
    <w:p w:rsidR="00B754A8" w:rsidRDefault="00B754A8" w:rsidP="003B7FA0">
      <w:pPr>
        <w:rPr>
          <w:rtl/>
        </w:rPr>
      </w:pPr>
      <w:r>
        <w:rPr>
          <w:rFonts w:hint="cs"/>
          <w:rtl/>
        </w:rPr>
        <w:t>بنابراین شاید اولی این باشد که تصویر سوّم در این قول پذیرفته شود و آن تصویر سوّم به این صورت است که: عدالت فعل طاعات و ترک معصیت</w:t>
      </w:r>
      <w:r w:rsidR="00866514">
        <w:rPr>
          <w:rFonts w:hint="cs"/>
          <w:rtl/>
        </w:rPr>
        <w:t xml:space="preserve">‌ها </w:t>
      </w:r>
      <w:r>
        <w:rPr>
          <w:rFonts w:hint="cs"/>
          <w:rtl/>
        </w:rPr>
        <w:t xml:space="preserve">است </w:t>
      </w:r>
      <w:r w:rsidR="00DD257B">
        <w:rPr>
          <w:rFonts w:hint="cs"/>
          <w:rtl/>
        </w:rPr>
        <w:t>به‌گونه‌ای</w:t>
      </w:r>
      <w:r w:rsidR="00866514">
        <w:rPr>
          <w:rFonts w:hint="cs"/>
          <w:rtl/>
        </w:rPr>
        <w:t xml:space="preserve"> </w:t>
      </w:r>
      <w:r>
        <w:rPr>
          <w:rFonts w:hint="cs"/>
          <w:rtl/>
        </w:rPr>
        <w:t xml:space="preserve">که در قسمت افعال عبادی ناشی از داعی قربی است به این دلیل که این داعی در دل </w:t>
      </w:r>
      <w:r>
        <w:rPr>
          <w:rFonts w:hint="cs"/>
          <w:rtl/>
        </w:rPr>
        <w:lastRenderedPageBreak/>
        <w:t xml:space="preserve">عبادات نهفته است و در غیر از بخش عبادی نیز اگر </w:t>
      </w:r>
      <w:r w:rsidR="00BE0F8C">
        <w:rPr>
          <w:rFonts w:hint="cs"/>
          <w:rtl/>
        </w:rPr>
        <w:t>مسئله‌ای</w:t>
      </w:r>
      <w:r w:rsidR="00866514">
        <w:rPr>
          <w:rFonts w:hint="cs"/>
          <w:rtl/>
        </w:rPr>
        <w:t xml:space="preserve"> </w:t>
      </w:r>
      <w:r>
        <w:rPr>
          <w:rFonts w:hint="cs"/>
          <w:rtl/>
        </w:rPr>
        <w:t>م</w:t>
      </w:r>
      <w:r w:rsidR="003F6DBE">
        <w:rPr>
          <w:rFonts w:hint="cs"/>
          <w:rtl/>
        </w:rPr>
        <w:t xml:space="preserve">ورد </w:t>
      </w:r>
      <w:r w:rsidR="00BE0F8C">
        <w:rPr>
          <w:rFonts w:hint="cs"/>
          <w:rtl/>
        </w:rPr>
        <w:t>ابتلا</w:t>
      </w:r>
      <w:r w:rsidR="003F6DBE">
        <w:rPr>
          <w:rFonts w:hint="cs"/>
          <w:rtl/>
        </w:rPr>
        <w:t xml:space="preserve"> شخص است و عوامل دیگری وجود ندارد در چنین صورتی عامل قربی وادارنده و بازدارنده باشد، نه به صورت بالقوّه و شأنی بلکه به صورت بالفعل اگر جایی باشد که انگیزه</w:t>
      </w:r>
      <w:r w:rsidR="00866514">
        <w:rPr>
          <w:rFonts w:hint="cs"/>
          <w:rtl/>
        </w:rPr>
        <w:t>‌های</w:t>
      </w:r>
      <w:r w:rsidR="003F6DBE">
        <w:rPr>
          <w:rFonts w:hint="cs"/>
          <w:rtl/>
        </w:rPr>
        <w:t xml:space="preserve"> مادّی و دنیوی مانع</w:t>
      </w:r>
      <w:r w:rsidR="00866514">
        <w:rPr>
          <w:rFonts w:hint="cs"/>
          <w:rtl/>
        </w:rPr>
        <w:t xml:space="preserve"> نمی‌</w:t>
      </w:r>
      <w:r w:rsidR="003F6DBE">
        <w:rPr>
          <w:rFonts w:hint="cs"/>
          <w:rtl/>
        </w:rPr>
        <w:t>شود در چنین موردی انگیزه الهی برای شخص وجود داشته باشد که مانع او شود که این عمل را انجام دهد و همین اندازه کفایت</w:t>
      </w:r>
      <w:r w:rsidR="00866514">
        <w:rPr>
          <w:rFonts w:hint="cs"/>
          <w:rtl/>
        </w:rPr>
        <w:t xml:space="preserve"> می‌</w:t>
      </w:r>
      <w:r w:rsidR="003F6DBE">
        <w:rPr>
          <w:rFonts w:hint="cs"/>
          <w:rtl/>
        </w:rPr>
        <w:t>کند.</w:t>
      </w:r>
    </w:p>
    <w:p w:rsidR="004211BD" w:rsidRDefault="004211BD" w:rsidP="003B7FA0">
      <w:pPr>
        <w:rPr>
          <w:rtl/>
        </w:rPr>
      </w:pPr>
      <w:r>
        <w:rPr>
          <w:rFonts w:hint="cs"/>
          <w:rtl/>
        </w:rPr>
        <w:t xml:space="preserve">پس </w:t>
      </w:r>
      <w:r w:rsidR="00B97546">
        <w:rPr>
          <w:rFonts w:hint="cs"/>
          <w:rtl/>
        </w:rPr>
        <w:t>همان‌طور</w:t>
      </w:r>
      <w:r>
        <w:rPr>
          <w:rFonts w:hint="cs"/>
          <w:rtl/>
        </w:rPr>
        <w:t xml:space="preserve"> که ملاحظه شد در این قول سه تصویر وجود دارد که قاعدتاً تصویر سوّم</w:t>
      </w:r>
      <w:r w:rsidR="00866514">
        <w:rPr>
          <w:rFonts w:hint="cs"/>
          <w:rtl/>
        </w:rPr>
        <w:t xml:space="preserve"> می‌</w:t>
      </w:r>
      <w:r>
        <w:rPr>
          <w:rFonts w:hint="cs"/>
          <w:rtl/>
        </w:rPr>
        <w:t>تواند پذیرفته شود.</w:t>
      </w:r>
    </w:p>
    <w:p w:rsidR="004211BD" w:rsidRDefault="004211BD" w:rsidP="003B7FA0">
      <w:pPr>
        <w:rPr>
          <w:rtl/>
        </w:rPr>
      </w:pPr>
      <w:r>
        <w:rPr>
          <w:rFonts w:hint="cs"/>
          <w:rtl/>
        </w:rPr>
        <w:t>تصویر اوّل در این قول این است که گفته شود</w:t>
      </w:r>
      <w:r w:rsidR="00535A6D">
        <w:rPr>
          <w:rFonts w:hint="cs"/>
          <w:rtl/>
        </w:rPr>
        <w:t xml:space="preserve"> داعی قربی باید در تمام افعال و ترک</w:t>
      </w:r>
      <w:r w:rsidR="00866514">
        <w:rPr>
          <w:rFonts w:hint="cs"/>
          <w:rtl/>
        </w:rPr>
        <w:t xml:space="preserve">‌ها </w:t>
      </w:r>
      <w:r w:rsidR="00535A6D">
        <w:rPr>
          <w:rFonts w:hint="cs"/>
          <w:rtl/>
        </w:rPr>
        <w:t>وجود داشته باشد</w:t>
      </w:r>
      <w:r w:rsidR="00B97546">
        <w:rPr>
          <w:rtl/>
        </w:rPr>
        <w:t xml:space="preserve"> </w:t>
      </w:r>
      <w:r w:rsidR="00535A6D">
        <w:rPr>
          <w:rFonts w:hint="cs"/>
          <w:rtl/>
        </w:rPr>
        <w:t>که این تصویر پذیرفته نیست.</w:t>
      </w:r>
    </w:p>
    <w:p w:rsidR="00535A6D" w:rsidRDefault="00535A6D" w:rsidP="003B7FA0">
      <w:pPr>
        <w:rPr>
          <w:rtl/>
        </w:rPr>
      </w:pPr>
      <w:r>
        <w:rPr>
          <w:rFonts w:hint="cs"/>
          <w:rtl/>
        </w:rPr>
        <w:t>تصویر دوّم این است که داعی قربی به صورت شأنی باید در تمام اینها وجود داشته باشد، این تصویر هم چندان وجهی ندارد.</w:t>
      </w:r>
    </w:p>
    <w:p w:rsidR="00535A6D" w:rsidRDefault="00535A6D" w:rsidP="003B7FA0">
      <w:pPr>
        <w:rPr>
          <w:rtl/>
        </w:rPr>
      </w:pPr>
      <w:r>
        <w:rPr>
          <w:rFonts w:hint="cs"/>
          <w:rtl/>
        </w:rPr>
        <w:t>تصویر سوّم این است که داعی قربی در عبادات باید بالفعل باشد و در سایر تکالیف (</w:t>
      </w:r>
      <w:r w:rsidR="00BE0F8C">
        <w:rPr>
          <w:rFonts w:hint="cs"/>
          <w:rtl/>
        </w:rPr>
        <w:t>غیرعبادی‌ها</w:t>
      </w:r>
      <w:r>
        <w:rPr>
          <w:rFonts w:hint="cs"/>
          <w:rtl/>
        </w:rPr>
        <w:t xml:space="preserve">) اگر مورد </w:t>
      </w:r>
      <w:r w:rsidR="00BE0F8C">
        <w:rPr>
          <w:rFonts w:hint="cs"/>
          <w:rtl/>
        </w:rPr>
        <w:t>ابتلا</w:t>
      </w:r>
      <w:r>
        <w:rPr>
          <w:rFonts w:hint="cs"/>
          <w:rtl/>
        </w:rPr>
        <w:t xml:space="preserve"> شخص بود و عوامل غیر قربی نیز اثر نداشت در </w:t>
      </w:r>
      <w:r w:rsidR="00BE0F8C">
        <w:rPr>
          <w:rFonts w:hint="cs"/>
          <w:rtl/>
        </w:rPr>
        <w:t>اینجا</w:t>
      </w:r>
      <w:r w:rsidR="00BF077F">
        <w:rPr>
          <w:rFonts w:hint="cs"/>
          <w:rtl/>
        </w:rPr>
        <w:t xml:space="preserve"> داعی قربی وارد شود و اثر بگذارد. </w:t>
      </w:r>
    </w:p>
    <w:p w:rsidR="00BF077F" w:rsidRDefault="00A23B9C" w:rsidP="00013A98">
      <w:pPr>
        <w:rPr>
          <w:rtl/>
        </w:rPr>
      </w:pPr>
      <w:r>
        <w:rPr>
          <w:rFonts w:hint="cs"/>
          <w:rtl/>
        </w:rPr>
        <w:t>تفاوت</w:t>
      </w:r>
      <w:r w:rsidR="00BF077F">
        <w:rPr>
          <w:rFonts w:hint="cs"/>
          <w:rtl/>
        </w:rPr>
        <w:t xml:space="preserve"> صورت سوّم و دوم در این است که در صورت سوّم این داعی شأنی است اما </w:t>
      </w:r>
      <w:r w:rsidR="00BE0F8C">
        <w:rPr>
          <w:rFonts w:hint="cs"/>
          <w:rtl/>
        </w:rPr>
        <w:t>درصورتی‌که</w:t>
      </w:r>
      <w:r w:rsidR="00BF077F">
        <w:rPr>
          <w:rFonts w:hint="cs"/>
          <w:rtl/>
        </w:rPr>
        <w:t xml:space="preserve"> مورد </w:t>
      </w:r>
      <w:r w:rsidR="00BE0F8C">
        <w:rPr>
          <w:rFonts w:hint="cs"/>
          <w:rtl/>
        </w:rPr>
        <w:t>ابتلا</w:t>
      </w:r>
      <w:r w:rsidR="00BF077F">
        <w:rPr>
          <w:rFonts w:hint="cs"/>
          <w:rtl/>
        </w:rPr>
        <w:t xml:space="preserve"> او قرار گیرد اما اگر مورد </w:t>
      </w:r>
      <w:r w:rsidR="00BE0F8C">
        <w:rPr>
          <w:rFonts w:hint="cs"/>
          <w:rtl/>
        </w:rPr>
        <w:t>ابتلا</w:t>
      </w:r>
      <w:r w:rsidR="00BF077F">
        <w:rPr>
          <w:rFonts w:hint="cs"/>
          <w:rtl/>
        </w:rPr>
        <w:t xml:space="preserve"> نیست ضرورتی ندارد که داعی قربی مانع از این گناه باشد</w:t>
      </w:r>
      <w:r w:rsidR="00B97546">
        <w:rPr>
          <w:rtl/>
        </w:rPr>
        <w:t>؛ و</w:t>
      </w:r>
      <w:r w:rsidR="00BF077F">
        <w:rPr>
          <w:rFonts w:hint="cs"/>
          <w:rtl/>
        </w:rPr>
        <w:t xml:space="preserve"> لذا است که در ادعیه گفته</w:t>
      </w:r>
      <w:r w:rsidR="00866514">
        <w:rPr>
          <w:rFonts w:hint="cs"/>
          <w:rtl/>
        </w:rPr>
        <w:t xml:space="preserve"> می‌</w:t>
      </w:r>
      <w:r w:rsidR="00BF077F">
        <w:rPr>
          <w:rFonts w:hint="cs"/>
          <w:rtl/>
        </w:rPr>
        <w:t>شود «خدایا م</w:t>
      </w:r>
      <w:r w:rsidR="00013A98">
        <w:rPr>
          <w:rFonts w:hint="cs"/>
          <w:rtl/>
        </w:rPr>
        <w:t>ن</w:t>
      </w:r>
      <w:r w:rsidR="00BF077F">
        <w:rPr>
          <w:rFonts w:hint="cs"/>
          <w:rtl/>
        </w:rPr>
        <w:t xml:space="preserve"> را مبتلا نکن به حالاتی که در آنجا</w:t>
      </w:r>
      <w:r w:rsidR="00866514">
        <w:rPr>
          <w:rFonts w:hint="cs"/>
          <w:rtl/>
        </w:rPr>
        <w:t xml:space="preserve"> نمی‌</w:t>
      </w:r>
      <w:r w:rsidR="00BF077F">
        <w:rPr>
          <w:rFonts w:hint="cs"/>
          <w:rtl/>
        </w:rPr>
        <w:t xml:space="preserve">توانم خود را نگاه دارم» این شخص عادل است و لو اینکه </w:t>
      </w:r>
      <w:r>
        <w:rPr>
          <w:rFonts w:hint="cs"/>
          <w:rtl/>
        </w:rPr>
        <w:t xml:space="preserve">اگر بنا بر یک سری عوامل و شرایط </w:t>
      </w:r>
      <w:r w:rsidR="00BE0F8C">
        <w:rPr>
          <w:rFonts w:hint="cs"/>
          <w:rtl/>
        </w:rPr>
        <w:t>پرجاذبه</w:t>
      </w:r>
      <w:r>
        <w:rPr>
          <w:rFonts w:hint="cs"/>
          <w:rtl/>
        </w:rPr>
        <w:t xml:space="preserve"> دنیوی به سمت فعلی کشیده شود</w:t>
      </w:r>
      <w:r w:rsidR="00866514">
        <w:rPr>
          <w:rFonts w:hint="cs"/>
          <w:rtl/>
        </w:rPr>
        <w:t xml:space="preserve"> نمی‌</w:t>
      </w:r>
      <w:r>
        <w:rPr>
          <w:rFonts w:hint="cs"/>
          <w:rtl/>
        </w:rPr>
        <w:t>تواند خود را نگاه دارد.</w:t>
      </w:r>
    </w:p>
    <w:p w:rsidR="00A23B9C" w:rsidRDefault="00A23B9C" w:rsidP="003B7FA0">
      <w:pPr>
        <w:rPr>
          <w:rtl/>
        </w:rPr>
      </w:pPr>
      <w:r>
        <w:rPr>
          <w:rFonts w:hint="cs"/>
          <w:rtl/>
        </w:rPr>
        <w:t xml:space="preserve">توضیح بیشتر این تفاوت این است که اگر </w:t>
      </w:r>
      <w:r w:rsidR="00B97546">
        <w:rPr>
          <w:rFonts w:hint="cs"/>
          <w:rtl/>
        </w:rPr>
        <w:t>به‌عنوان‌مثال</w:t>
      </w:r>
      <w:r>
        <w:rPr>
          <w:rFonts w:hint="cs"/>
          <w:rtl/>
        </w:rPr>
        <w:t xml:space="preserve"> یک قاضی در شرایط رشوه </w:t>
      </w:r>
      <w:r w:rsidR="00C7212B">
        <w:rPr>
          <w:rFonts w:hint="cs"/>
          <w:rtl/>
        </w:rPr>
        <w:t>100 میلیاردی قرار بگیرد</w:t>
      </w:r>
      <w:r w:rsidR="00866514">
        <w:rPr>
          <w:rFonts w:hint="cs"/>
          <w:rtl/>
        </w:rPr>
        <w:t xml:space="preserve"> نمی‌</w:t>
      </w:r>
      <w:r w:rsidR="00C7212B">
        <w:rPr>
          <w:rFonts w:hint="cs"/>
          <w:rtl/>
        </w:rPr>
        <w:t xml:space="preserve">تواند خود را نگاه دارد اما الان مبتلابه او نیست پس الان این شخص که رشوه نگرفته است عادل است چون اصلاً مصداق برای او حاصل نشده است، اما اگر </w:t>
      </w:r>
      <w:r w:rsidR="00BE0F8C">
        <w:rPr>
          <w:rFonts w:hint="cs"/>
          <w:rtl/>
        </w:rPr>
        <w:t>محل</w:t>
      </w:r>
      <w:r w:rsidR="00C7212B">
        <w:rPr>
          <w:rFonts w:hint="cs"/>
          <w:rtl/>
        </w:rPr>
        <w:t xml:space="preserve"> </w:t>
      </w:r>
      <w:r w:rsidR="00BE0F8C">
        <w:rPr>
          <w:rFonts w:hint="cs"/>
          <w:rtl/>
        </w:rPr>
        <w:t>ابتلا</w:t>
      </w:r>
      <w:r w:rsidR="00C7212B">
        <w:rPr>
          <w:rFonts w:hint="cs"/>
          <w:rtl/>
        </w:rPr>
        <w:t xml:space="preserve"> او قرار گرفت این رشوه را قبول</w:t>
      </w:r>
      <w:r w:rsidR="00866514">
        <w:rPr>
          <w:rFonts w:hint="cs"/>
          <w:rtl/>
        </w:rPr>
        <w:t xml:space="preserve"> می‌</w:t>
      </w:r>
      <w:r w:rsidR="00C7212B">
        <w:rPr>
          <w:rFonts w:hint="cs"/>
          <w:rtl/>
        </w:rPr>
        <w:t xml:space="preserve">کند، </w:t>
      </w:r>
      <w:r w:rsidR="00BE0F8C">
        <w:rPr>
          <w:rFonts w:hint="cs"/>
          <w:rtl/>
        </w:rPr>
        <w:t>بنا بر</w:t>
      </w:r>
      <w:r w:rsidR="00C7212B">
        <w:rPr>
          <w:rFonts w:hint="cs"/>
          <w:rtl/>
        </w:rPr>
        <w:t xml:space="preserve"> تصویر دوّم این شخص عادل نیست چراکه باید آن عامل بازدارنده برای شخص </w:t>
      </w:r>
      <w:r w:rsidR="00C2025B">
        <w:rPr>
          <w:rFonts w:hint="cs"/>
          <w:rtl/>
        </w:rPr>
        <w:t xml:space="preserve"> برای تمام چیزهایی که متصوّر است </w:t>
      </w:r>
      <w:r w:rsidR="00C7212B">
        <w:rPr>
          <w:rFonts w:hint="cs"/>
          <w:rtl/>
        </w:rPr>
        <w:t>به صورت شأنی وجود داشته باشد</w:t>
      </w:r>
      <w:r w:rsidR="007235E1">
        <w:rPr>
          <w:rFonts w:hint="cs"/>
          <w:rtl/>
        </w:rPr>
        <w:t xml:space="preserve"> اما بنا بر تصویر سوّم این شخص عادل است چراکه عبادات را انجام</w:t>
      </w:r>
      <w:r w:rsidR="00866514">
        <w:rPr>
          <w:rFonts w:hint="cs"/>
          <w:rtl/>
        </w:rPr>
        <w:t xml:space="preserve"> می‌</w:t>
      </w:r>
      <w:r w:rsidR="007235E1">
        <w:rPr>
          <w:rFonts w:hint="cs"/>
          <w:rtl/>
        </w:rPr>
        <w:t xml:space="preserve">دهد </w:t>
      </w:r>
      <w:r w:rsidR="00B97546">
        <w:rPr>
          <w:rFonts w:hint="cs"/>
          <w:rtl/>
        </w:rPr>
        <w:t>معصیتی</w:t>
      </w:r>
      <w:r w:rsidR="007235E1">
        <w:rPr>
          <w:rFonts w:hint="cs"/>
          <w:rtl/>
        </w:rPr>
        <w:t xml:space="preserve"> هم انجام نداده است به هر دلیل که</w:t>
      </w:r>
      <w:r w:rsidR="00866514">
        <w:rPr>
          <w:rFonts w:hint="cs"/>
          <w:rtl/>
        </w:rPr>
        <w:t xml:space="preserve"> می‌</w:t>
      </w:r>
      <w:r w:rsidR="007235E1">
        <w:rPr>
          <w:rFonts w:hint="cs"/>
          <w:rtl/>
        </w:rPr>
        <w:t xml:space="preserve">خواهد باشد، یا مصداق برای او پیدا نشده است، یا ترس داشته و یا هر دلیل دیگر اما این شخص در امور مورد ابتلا هم یا </w:t>
      </w:r>
      <w:r w:rsidR="00866514">
        <w:rPr>
          <w:rFonts w:hint="cs"/>
          <w:rtl/>
        </w:rPr>
        <w:t>دنیوی و یا اخروی طبق شریعت عمل کرده است.</w:t>
      </w:r>
    </w:p>
    <w:p w:rsidR="00866514" w:rsidRPr="003B7FA0" w:rsidRDefault="00866514" w:rsidP="003B7FA0">
      <w:pPr>
        <w:rPr>
          <w:rtl/>
        </w:rPr>
      </w:pPr>
      <w:r>
        <w:rPr>
          <w:rFonts w:hint="cs"/>
          <w:rtl/>
        </w:rPr>
        <w:t xml:space="preserve">پس مشخص شد که صورت دوّم یعنی شأنی در تمام امور باشد اما تصویر سوّم </w:t>
      </w:r>
      <w:r w:rsidR="00B97546">
        <w:rPr>
          <w:rFonts w:hint="cs"/>
          <w:rtl/>
        </w:rPr>
        <w:t>این‌گونه</w:t>
      </w:r>
      <w:r>
        <w:rPr>
          <w:rFonts w:hint="cs"/>
          <w:rtl/>
        </w:rPr>
        <w:t xml:space="preserve"> است که داعی دنیوی و یا اخروی در امور مورد </w:t>
      </w:r>
      <w:r w:rsidR="00BE0F8C">
        <w:rPr>
          <w:rFonts w:hint="cs"/>
          <w:rtl/>
        </w:rPr>
        <w:t>ابتلا</w:t>
      </w:r>
      <w:r>
        <w:rPr>
          <w:rFonts w:hint="cs"/>
          <w:rtl/>
        </w:rPr>
        <w:t xml:space="preserve"> مانع شخص می‌باشد که این تصویر سوّم بیشتر معقول می‌باشد و تکمله‌ای</w:t>
      </w:r>
      <w:r w:rsidR="0019659C">
        <w:rPr>
          <w:rFonts w:hint="cs"/>
          <w:rtl/>
        </w:rPr>
        <w:t xml:space="preserve"> هم برای آن وجود دارد که ان‌شاء</w:t>
      </w:r>
      <w:r>
        <w:rPr>
          <w:rFonts w:hint="cs"/>
          <w:rtl/>
        </w:rPr>
        <w:t>الله در جلسات آینده عرض خواهد شد.</w:t>
      </w:r>
    </w:p>
    <w:sectPr w:rsidR="00866514" w:rsidRPr="003B7FA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B43" w:rsidRDefault="00A84B43" w:rsidP="004D5B1F">
      <w:r>
        <w:separator/>
      </w:r>
    </w:p>
  </w:endnote>
  <w:endnote w:type="continuationSeparator" w:id="0">
    <w:p w:rsidR="00A84B43" w:rsidRDefault="00A84B4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68" w:rsidRDefault="00232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950576" w:rsidRDefault="00950576" w:rsidP="004D5B1F">
        <w:pPr>
          <w:pStyle w:val="Footer"/>
        </w:pPr>
        <w:r>
          <w:fldChar w:fldCharType="begin"/>
        </w:r>
        <w:r>
          <w:instrText xml:space="preserve"> PAGE   \* MERGEFORMAT </w:instrText>
        </w:r>
        <w:r>
          <w:fldChar w:fldCharType="separate"/>
        </w:r>
        <w:r w:rsidR="00222017">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68" w:rsidRDefault="00232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B43" w:rsidRDefault="00A84B43" w:rsidP="004D5B1F">
      <w:r>
        <w:separator/>
      </w:r>
    </w:p>
  </w:footnote>
  <w:footnote w:type="continuationSeparator" w:id="0">
    <w:p w:rsidR="00A84B43" w:rsidRDefault="00A84B4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68" w:rsidRDefault="00232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68" w:rsidRDefault="00232668" w:rsidP="00232668">
    <w:pPr>
      <w:ind w:firstLine="0"/>
      <w:rPr>
        <w:rFonts w:ascii="Adobe Arabic" w:hAnsi="Adobe Arabic" w:cs="Adobe Arabic"/>
        <w:b/>
        <w:bCs/>
        <w:sz w:val="24"/>
        <w:szCs w:val="24"/>
      </w:rPr>
    </w:pPr>
    <w:r>
      <w:rPr>
        <w:noProof/>
      </w:rPr>
      <w:drawing>
        <wp:anchor distT="0" distB="0" distL="114300" distR="114300" simplePos="0" relativeHeight="251666944"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             درس خارج فقه                                            عنوان اصلی: اجتهاد و تقلید                                                  تاریخ جلسه: </w:t>
    </w:r>
    <w:r>
      <w:rPr>
        <w:rFonts w:ascii="Adobe Arabic" w:hAnsi="Adobe Arabic" w:cs="Adobe Arabic"/>
        <w:b/>
        <w:bCs/>
        <w:sz w:val="24"/>
        <w:szCs w:val="24"/>
      </w:rPr>
      <w:t>23</w:t>
    </w:r>
    <w:r>
      <w:rPr>
        <w:rFonts w:ascii="Adobe Arabic" w:hAnsi="Adobe Arabic" w:cs="Adobe Arabic"/>
        <w:b/>
        <w:bCs/>
        <w:sz w:val="24"/>
        <w:szCs w:val="24"/>
        <w:rtl/>
      </w:rPr>
      <w:t>/</w:t>
    </w:r>
    <w:r>
      <w:rPr>
        <w:rFonts w:ascii="Adobe Arabic" w:hAnsi="Adobe Arabic" w:cs="Adobe Arabic" w:hint="cs"/>
        <w:b/>
        <w:bCs/>
        <w:sz w:val="24"/>
        <w:szCs w:val="24"/>
        <w:rtl/>
      </w:rPr>
      <w:t>08</w:t>
    </w:r>
    <w:r>
      <w:rPr>
        <w:rFonts w:ascii="Adobe Arabic" w:hAnsi="Adobe Arabic" w:cs="Adobe Arabic"/>
        <w:b/>
        <w:bCs/>
        <w:sz w:val="24"/>
        <w:szCs w:val="24"/>
        <w:rtl/>
      </w:rPr>
      <w:t>/97</w:t>
    </w:r>
  </w:p>
  <w:p w:rsidR="00232668" w:rsidRDefault="00232668" w:rsidP="00232668">
    <w:pPr>
      <w:ind w:firstLine="0"/>
      <w:rPr>
        <w:rFonts w:ascii="Adobe Arabic" w:hAnsi="Adobe Arabic" w:cs="Adobe Arabic"/>
        <w:b/>
        <w:bCs/>
        <w:sz w:val="24"/>
        <w:szCs w:val="24"/>
        <w:rtl/>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hint="cs"/>
        <w:b/>
        <w:bCs/>
        <w:sz w:val="24"/>
        <w:szCs w:val="24"/>
        <w:rtl/>
      </w:rPr>
      <w:t>402</w:t>
    </w:r>
  </w:p>
  <w:p w:rsidR="00950576" w:rsidRPr="00873379" w:rsidRDefault="00950576"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613FD28F" wp14:editId="687D92A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2DBA"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668" w:rsidRDefault="0023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86B7C"/>
    <w:multiLevelType w:val="hybridMultilevel"/>
    <w:tmpl w:val="356E28C4"/>
    <w:lvl w:ilvl="0" w:tplc="E3409E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3A98"/>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864EF"/>
    <w:rsid w:val="000916B0"/>
    <w:rsid w:val="00096FCA"/>
    <w:rsid w:val="000A1618"/>
    <w:rsid w:val="000A1A51"/>
    <w:rsid w:val="000D2D0D"/>
    <w:rsid w:val="000D5800"/>
    <w:rsid w:val="000D6581"/>
    <w:rsid w:val="000D7B4E"/>
    <w:rsid w:val="000E7787"/>
    <w:rsid w:val="000F1897"/>
    <w:rsid w:val="000F5DAF"/>
    <w:rsid w:val="000F7E72"/>
    <w:rsid w:val="00101E2D"/>
    <w:rsid w:val="00102405"/>
    <w:rsid w:val="00102CEB"/>
    <w:rsid w:val="001064B8"/>
    <w:rsid w:val="00114C37"/>
    <w:rsid w:val="00117955"/>
    <w:rsid w:val="00133E1D"/>
    <w:rsid w:val="00135523"/>
    <w:rsid w:val="0013617D"/>
    <w:rsid w:val="00136442"/>
    <w:rsid w:val="001370B6"/>
    <w:rsid w:val="00147899"/>
    <w:rsid w:val="00150D4B"/>
    <w:rsid w:val="00152670"/>
    <w:rsid w:val="001550AE"/>
    <w:rsid w:val="00166DD8"/>
    <w:rsid w:val="001712D6"/>
    <w:rsid w:val="001757C8"/>
    <w:rsid w:val="00177934"/>
    <w:rsid w:val="00184D0B"/>
    <w:rsid w:val="00192A6A"/>
    <w:rsid w:val="0019566B"/>
    <w:rsid w:val="00196082"/>
    <w:rsid w:val="0019659C"/>
    <w:rsid w:val="00197CDD"/>
    <w:rsid w:val="001C367D"/>
    <w:rsid w:val="001C3CCA"/>
    <w:rsid w:val="001D1F49"/>
    <w:rsid w:val="001D1F54"/>
    <w:rsid w:val="001D24F8"/>
    <w:rsid w:val="001D542D"/>
    <w:rsid w:val="001D6605"/>
    <w:rsid w:val="001E306E"/>
    <w:rsid w:val="001E3FB0"/>
    <w:rsid w:val="001E4FFF"/>
    <w:rsid w:val="001F2E3E"/>
    <w:rsid w:val="00206B69"/>
    <w:rsid w:val="00210F67"/>
    <w:rsid w:val="00222017"/>
    <w:rsid w:val="00224C0A"/>
    <w:rsid w:val="00232668"/>
    <w:rsid w:val="00233777"/>
    <w:rsid w:val="002376A5"/>
    <w:rsid w:val="00240F3F"/>
    <w:rsid w:val="002417C9"/>
    <w:rsid w:val="00241FDE"/>
    <w:rsid w:val="002529C5"/>
    <w:rsid w:val="00252BDE"/>
    <w:rsid w:val="00270294"/>
    <w:rsid w:val="00272B5D"/>
    <w:rsid w:val="002776F6"/>
    <w:rsid w:val="00283229"/>
    <w:rsid w:val="002914BD"/>
    <w:rsid w:val="00294221"/>
    <w:rsid w:val="002946CF"/>
    <w:rsid w:val="00297263"/>
    <w:rsid w:val="002A21AE"/>
    <w:rsid w:val="002A35E0"/>
    <w:rsid w:val="002A7627"/>
    <w:rsid w:val="002B7AD5"/>
    <w:rsid w:val="002C56FD"/>
    <w:rsid w:val="002D49E4"/>
    <w:rsid w:val="002D5BDC"/>
    <w:rsid w:val="002D6A48"/>
    <w:rsid w:val="002D720F"/>
    <w:rsid w:val="002E450B"/>
    <w:rsid w:val="002E73F9"/>
    <w:rsid w:val="002F05B9"/>
    <w:rsid w:val="002F4A57"/>
    <w:rsid w:val="00304CB1"/>
    <w:rsid w:val="003104A5"/>
    <w:rsid w:val="00311429"/>
    <w:rsid w:val="00316002"/>
    <w:rsid w:val="00323168"/>
    <w:rsid w:val="00331826"/>
    <w:rsid w:val="00340BA3"/>
    <w:rsid w:val="003462FB"/>
    <w:rsid w:val="00354CCC"/>
    <w:rsid w:val="00366400"/>
    <w:rsid w:val="00375CC3"/>
    <w:rsid w:val="003963D7"/>
    <w:rsid w:val="00396F28"/>
    <w:rsid w:val="003A1A05"/>
    <w:rsid w:val="003A2654"/>
    <w:rsid w:val="003B3520"/>
    <w:rsid w:val="003B7FA0"/>
    <w:rsid w:val="003C0070"/>
    <w:rsid w:val="003C06BF"/>
    <w:rsid w:val="003C56D7"/>
    <w:rsid w:val="003C7899"/>
    <w:rsid w:val="003D2F0A"/>
    <w:rsid w:val="003D563F"/>
    <w:rsid w:val="003E1E58"/>
    <w:rsid w:val="003E2BAB"/>
    <w:rsid w:val="003F0CA6"/>
    <w:rsid w:val="003F6DBE"/>
    <w:rsid w:val="00402AE3"/>
    <w:rsid w:val="00404AC2"/>
    <w:rsid w:val="00405199"/>
    <w:rsid w:val="00410699"/>
    <w:rsid w:val="004151F2"/>
    <w:rsid w:val="00415360"/>
    <w:rsid w:val="004211BD"/>
    <w:rsid w:val="004215FA"/>
    <w:rsid w:val="00443EB7"/>
    <w:rsid w:val="0044591E"/>
    <w:rsid w:val="004476F0"/>
    <w:rsid w:val="00455B91"/>
    <w:rsid w:val="00455FA1"/>
    <w:rsid w:val="00457851"/>
    <w:rsid w:val="004651D2"/>
    <w:rsid w:val="00465D26"/>
    <w:rsid w:val="004679F8"/>
    <w:rsid w:val="00482119"/>
    <w:rsid w:val="004926C2"/>
    <w:rsid w:val="004A5AB6"/>
    <w:rsid w:val="004A790F"/>
    <w:rsid w:val="004B337F"/>
    <w:rsid w:val="004C4D9F"/>
    <w:rsid w:val="004D1D09"/>
    <w:rsid w:val="004D5B1F"/>
    <w:rsid w:val="004F3596"/>
    <w:rsid w:val="00516B88"/>
    <w:rsid w:val="00523E88"/>
    <w:rsid w:val="00524C1A"/>
    <w:rsid w:val="00530FD7"/>
    <w:rsid w:val="00535A6D"/>
    <w:rsid w:val="00545B0C"/>
    <w:rsid w:val="00551628"/>
    <w:rsid w:val="0055214F"/>
    <w:rsid w:val="00553A7A"/>
    <w:rsid w:val="00571D10"/>
    <w:rsid w:val="00572E2D"/>
    <w:rsid w:val="00580CFA"/>
    <w:rsid w:val="00591089"/>
    <w:rsid w:val="00592103"/>
    <w:rsid w:val="005941DD"/>
    <w:rsid w:val="005A545E"/>
    <w:rsid w:val="005A5862"/>
    <w:rsid w:val="005A5C26"/>
    <w:rsid w:val="005B05D4"/>
    <w:rsid w:val="005B0852"/>
    <w:rsid w:val="005B16EB"/>
    <w:rsid w:val="005C06AE"/>
    <w:rsid w:val="005C374C"/>
    <w:rsid w:val="005D3B77"/>
    <w:rsid w:val="00601598"/>
    <w:rsid w:val="00610C18"/>
    <w:rsid w:val="00612385"/>
    <w:rsid w:val="0061376C"/>
    <w:rsid w:val="00617C7C"/>
    <w:rsid w:val="00627180"/>
    <w:rsid w:val="00632CB2"/>
    <w:rsid w:val="00636EFA"/>
    <w:rsid w:val="00644CDA"/>
    <w:rsid w:val="00656567"/>
    <w:rsid w:val="0066229C"/>
    <w:rsid w:val="00663AAD"/>
    <w:rsid w:val="00675812"/>
    <w:rsid w:val="00683711"/>
    <w:rsid w:val="00694159"/>
    <w:rsid w:val="0069696C"/>
    <w:rsid w:val="00696C84"/>
    <w:rsid w:val="006A085A"/>
    <w:rsid w:val="006A11FE"/>
    <w:rsid w:val="006B62D1"/>
    <w:rsid w:val="006C125E"/>
    <w:rsid w:val="006C73B0"/>
    <w:rsid w:val="006D3A87"/>
    <w:rsid w:val="006F01B4"/>
    <w:rsid w:val="00703DD3"/>
    <w:rsid w:val="00707810"/>
    <w:rsid w:val="007235E1"/>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5C18"/>
    <w:rsid w:val="0080799B"/>
    <w:rsid w:val="00807BE3"/>
    <w:rsid w:val="00811DC7"/>
    <w:rsid w:val="00811F02"/>
    <w:rsid w:val="00820C28"/>
    <w:rsid w:val="008407A4"/>
    <w:rsid w:val="00844860"/>
    <w:rsid w:val="00845CC4"/>
    <w:rsid w:val="00857121"/>
    <w:rsid w:val="0086243C"/>
    <w:rsid w:val="008644F4"/>
    <w:rsid w:val="00864CA5"/>
    <w:rsid w:val="00866514"/>
    <w:rsid w:val="00871C42"/>
    <w:rsid w:val="00873379"/>
    <w:rsid w:val="008748B8"/>
    <w:rsid w:val="0088174C"/>
    <w:rsid w:val="00883733"/>
    <w:rsid w:val="008965D2"/>
    <w:rsid w:val="008A236D"/>
    <w:rsid w:val="008B2A19"/>
    <w:rsid w:val="008B2AFF"/>
    <w:rsid w:val="008B3C4A"/>
    <w:rsid w:val="008B565A"/>
    <w:rsid w:val="008B6D62"/>
    <w:rsid w:val="008C3414"/>
    <w:rsid w:val="008C68CE"/>
    <w:rsid w:val="008D030F"/>
    <w:rsid w:val="008D36D5"/>
    <w:rsid w:val="008D4F67"/>
    <w:rsid w:val="008E187A"/>
    <w:rsid w:val="008E3903"/>
    <w:rsid w:val="008F083F"/>
    <w:rsid w:val="008F63E3"/>
    <w:rsid w:val="008F7335"/>
    <w:rsid w:val="00900A8F"/>
    <w:rsid w:val="00913C3B"/>
    <w:rsid w:val="009150F0"/>
    <w:rsid w:val="00915509"/>
    <w:rsid w:val="00917D3A"/>
    <w:rsid w:val="00927388"/>
    <w:rsid w:val="009274FE"/>
    <w:rsid w:val="00937BA1"/>
    <w:rsid w:val="009401AC"/>
    <w:rsid w:val="00940323"/>
    <w:rsid w:val="00944E42"/>
    <w:rsid w:val="00945846"/>
    <w:rsid w:val="009475B7"/>
    <w:rsid w:val="00950576"/>
    <w:rsid w:val="00951D1A"/>
    <w:rsid w:val="009552F5"/>
    <w:rsid w:val="0095758E"/>
    <w:rsid w:val="009613AC"/>
    <w:rsid w:val="0097767F"/>
    <w:rsid w:val="00980643"/>
    <w:rsid w:val="00983BEE"/>
    <w:rsid w:val="00995557"/>
    <w:rsid w:val="009A24A9"/>
    <w:rsid w:val="009A42EF"/>
    <w:rsid w:val="009B46BC"/>
    <w:rsid w:val="009B61C3"/>
    <w:rsid w:val="009C7B4F"/>
    <w:rsid w:val="009D2AF1"/>
    <w:rsid w:val="009D4AC8"/>
    <w:rsid w:val="009E0B10"/>
    <w:rsid w:val="009E1F06"/>
    <w:rsid w:val="009E31E4"/>
    <w:rsid w:val="009F4EB3"/>
    <w:rsid w:val="009F5F6C"/>
    <w:rsid w:val="00A06D48"/>
    <w:rsid w:val="00A100FF"/>
    <w:rsid w:val="00A12FD3"/>
    <w:rsid w:val="00A15017"/>
    <w:rsid w:val="00A166BB"/>
    <w:rsid w:val="00A21834"/>
    <w:rsid w:val="00A23B9C"/>
    <w:rsid w:val="00A31C17"/>
    <w:rsid w:val="00A31FDE"/>
    <w:rsid w:val="00A32A44"/>
    <w:rsid w:val="00A342A5"/>
    <w:rsid w:val="00A342D5"/>
    <w:rsid w:val="00A35AC2"/>
    <w:rsid w:val="00A37C77"/>
    <w:rsid w:val="00A46D3F"/>
    <w:rsid w:val="00A5413D"/>
    <w:rsid w:val="00A5418D"/>
    <w:rsid w:val="00A709D8"/>
    <w:rsid w:val="00A725C2"/>
    <w:rsid w:val="00A769EE"/>
    <w:rsid w:val="00A77E4B"/>
    <w:rsid w:val="00A810A5"/>
    <w:rsid w:val="00A84B43"/>
    <w:rsid w:val="00A94363"/>
    <w:rsid w:val="00A9616A"/>
    <w:rsid w:val="00A96F68"/>
    <w:rsid w:val="00AA2342"/>
    <w:rsid w:val="00AD0304"/>
    <w:rsid w:val="00AD27BE"/>
    <w:rsid w:val="00AE4F17"/>
    <w:rsid w:val="00AF0F1A"/>
    <w:rsid w:val="00AF5EBA"/>
    <w:rsid w:val="00B01724"/>
    <w:rsid w:val="00B05D20"/>
    <w:rsid w:val="00B07D3E"/>
    <w:rsid w:val="00B1300D"/>
    <w:rsid w:val="00B15027"/>
    <w:rsid w:val="00B21CF4"/>
    <w:rsid w:val="00B24300"/>
    <w:rsid w:val="00B330C7"/>
    <w:rsid w:val="00B34736"/>
    <w:rsid w:val="00B54ABC"/>
    <w:rsid w:val="00B54F76"/>
    <w:rsid w:val="00B55D51"/>
    <w:rsid w:val="00B573F1"/>
    <w:rsid w:val="00B63F15"/>
    <w:rsid w:val="00B754A8"/>
    <w:rsid w:val="00B9119B"/>
    <w:rsid w:val="00B94D60"/>
    <w:rsid w:val="00B96A3B"/>
    <w:rsid w:val="00B96EB4"/>
    <w:rsid w:val="00B97546"/>
    <w:rsid w:val="00BA51A8"/>
    <w:rsid w:val="00BB5F7E"/>
    <w:rsid w:val="00BC26F6"/>
    <w:rsid w:val="00BC4833"/>
    <w:rsid w:val="00BC526D"/>
    <w:rsid w:val="00BD0024"/>
    <w:rsid w:val="00BD30EA"/>
    <w:rsid w:val="00BD3122"/>
    <w:rsid w:val="00BD40DA"/>
    <w:rsid w:val="00BD4846"/>
    <w:rsid w:val="00BD58BA"/>
    <w:rsid w:val="00BE0F8C"/>
    <w:rsid w:val="00BE140A"/>
    <w:rsid w:val="00BE4A8C"/>
    <w:rsid w:val="00BE6767"/>
    <w:rsid w:val="00BF077F"/>
    <w:rsid w:val="00BF1339"/>
    <w:rsid w:val="00BF3D67"/>
    <w:rsid w:val="00C160AF"/>
    <w:rsid w:val="00C17970"/>
    <w:rsid w:val="00C2025B"/>
    <w:rsid w:val="00C21FC4"/>
    <w:rsid w:val="00C22299"/>
    <w:rsid w:val="00C2269D"/>
    <w:rsid w:val="00C22E1B"/>
    <w:rsid w:val="00C25015"/>
    <w:rsid w:val="00C25609"/>
    <w:rsid w:val="00C262D7"/>
    <w:rsid w:val="00C26607"/>
    <w:rsid w:val="00C35CF1"/>
    <w:rsid w:val="00C440B4"/>
    <w:rsid w:val="00C60D75"/>
    <w:rsid w:val="00C61CD8"/>
    <w:rsid w:val="00C621ED"/>
    <w:rsid w:val="00C646C3"/>
    <w:rsid w:val="00C64CEA"/>
    <w:rsid w:val="00C70802"/>
    <w:rsid w:val="00C7212B"/>
    <w:rsid w:val="00C73012"/>
    <w:rsid w:val="00C733BB"/>
    <w:rsid w:val="00C76295"/>
    <w:rsid w:val="00C763DD"/>
    <w:rsid w:val="00C803C2"/>
    <w:rsid w:val="00C805CE"/>
    <w:rsid w:val="00C84622"/>
    <w:rsid w:val="00C84FC0"/>
    <w:rsid w:val="00C90793"/>
    <w:rsid w:val="00C9244A"/>
    <w:rsid w:val="00C9513A"/>
    <w:rsid w:val="00C96E9D"/>
    <w:rsid w:val="00C9781A"/>
    <w:rsid w:val="00CA19A1"/>
    <w:rsid w:val="00CB0E5D"/>
    <w:rsid w:val="00CB5DA3"/>
    <w:rsid w:val="00CC3976"/>
    <w:rsid w:val="00CC720E"/>
    <w:rsid w:val="00CE09B7"/>
    <w:rsid w:val="00CE1DF5"/>
    <w:rsid w:val="00CE31E6"/>
    <w:rsid w:val="00CE3B74"/>
    <w:rsid w:val="00CF42E2"/>
    <w:rsid w:val="00CF7916"/>
    <w:rsid w:val="00D158F3"/>
    <w:rsid w:val="00D15FDC"/>
    <w:rsid w:val="00D2470E"/>
    <w:rsid w:val="00D35247"/>
    <w:rsid w:val="00D3665C"/>
    <w:rsid w:val="00D42FBF"/>
    <w:rsid w:val="00D508CC"/>
    <w:rsid w:val="00D50F4B"/>
    <w:rsid w:val="00D60547"/>
    <w:rsid w:val="00D66444"/>
    <w:rsid w:val="00D665A1"/>
    <w:rsid w:val="00D76353"/>
    <w:rsid w:val="00D9027E"/>
    <w:rsid w:val="00DB21CF"/>
    <w:rsid w:val="00DB28BB"/>
    <w:rsid w:val="00DC603F"/>
    <w:rsid w:val="00DC7841"/>
    <w:rsid w:val="00DD0C04"/>
    <w:rsid w:val="00DD257B"/>
    <w:rsid w:val="00DD3C0D"/>
    <w:rsid w:val="00DD4864"/>
    <w:rsid w:val="00DD71A2"/>
    <w:rsid w:val="00DE1DC4"/>
    <w:rsid w:val="00DE2661"/>
    <w:rsid w:val="00DE3E93"/>
    <w:rsid w:val="00DE5202"/>
    <w:rsid w:val="00E04E7B"/>
    <w:rsid w:val="00E0639C"/>
    <w:rsid w:val="00E067E6"/>
    <w:rsid w:val="00E12531"/>
    <w:rsid w:val="00E12776"/>
    <w:rsid w:val="00E143B0"/>
    <w:rsid w:val="00E4012D"/>
    <w:rsid w:val="00E415CF"/>
    <w:rsid w:val="00E50C2F"/>
    <w:rsid w:val="00E55891"/>
    <w:rsid w:val="00E6283A"/>
    <w:rsid w:val="00E629BF"/>
    <w:rsid w:val="00E732A3"/>
    <w:rsid w:val="00E758EC"/>
    <w:rsid w:val="00E83A85"/>
    <w:rsid w:val="00E9026B"/>
    <w:rsid w:val="00E90FC4"/>
    <w:rsid w:val="00E94012"/>
    <w:rsid w:val="00EA01EC"/>
    <w:rsid w:val="00EA0EE4"/>
    <w:rsid w:val="00EA15B0"/>
    <w:rsid w:val="00EA2476"/>
    <w:rsid w:val="00EA5D97"/>
    <w:rsid w:val="00EB0BDB"/>
    <w:rsid w:val="00EB1882"/>
    <w:rsid w:val="00EB3D35"/>
    <w:rsid w:val="00EC0C59"/>
    <w:rsid w:val="00EC0D90"/>
    <w:rsid w:val="00EC4393"/>
    <w:rsid w:val="00ED2236"/>
    <w:rsid w:val="00ED58A2"/>
    <w:rsid w:val="00ED7F06"/>
    <w:rsid w:val="00EE1C07"/>
    <w:rsid w:val="00EE2C91"/>
    <w:rsid w:val="00EE3979"/>
    <w:rsid w:val="00EE6B59"/>
    <w:rsid w:val="00EF138C"/>
    <w:rsid w:val="00EF2F4B"/>
    <w:rsid w:val="00F026F1"/>
    <w:rsid w:val="00F034CE"/>
    <w:rsid w:val="00F0685A"/>
    <w:rsid w:val="00F10A0F"/>
    <w:rsid w:val="00F1562C"/>
    <w:rsid w:val="00F25714"/>
    <w:rsid w:val="00F30E8D"/>
    <w:rsid w:val="00F33DEF"/>
    <w:rsid w:val="00F3446D"/>
    <w:rsid w:val="00F40284"/>
    <w:rsid w:val="00F51542"/>
    <w:rsid w:val="00F52D54"/>
    <w:rsid w:val="00F53380"/>
    <w:rsid w:val="00F6438C"/>
    <w:rsid w:val="00F65BD6"/>
    <w:rsid w:val="00F67976"/>
    <w:rsid w:val="00F67A4B"/>
    <w:rsid w:val="00F70281"/>
    <w:rsid w:val="00F70BE1"/>
    <w:rsid w:val="00F729E7"/>
    <w:rsid w:val="00F76534"/>
    <w:rsid w:val="00F84F94"/>
    <w:rsid w:val="00F85929"/>
    <w:rsid w:val="00F93BDD"/>
    <w:rsid w:val="00FB3ED3"/>
    <w:rsid w:val="00FB4408"/>
    <w:rsid w:val="00FB7933"/>
    <w:rsid w:val="00FC0862"/>
    <w:rsid w:val="00FC70FB"/>
    <w:rsid w:val="00FD143D"/>
    <w:rsid w:val="00FF13F8"/>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7029C2-3BEC-4B39-BC2E-18B64405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84F94"/>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84F9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84F94"/>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F84F9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B97546"/>
  </w:style>
  <w:style w:type="character" w:customStyle="1" w:styleId="BodyTextIndentChar">
    <w:name w:val="Body Text Indent Char"/>
    <w:basedOn w:val="DefaultParagraphFont"/>
    <w:link w:val="BodyTextIndent"/>
    <w:uiPriority w:val="99"/>
    <w:rsid w:val="00B97546"/>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92853">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E709-DEA4-44F6-8AD5-A937182E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0</TotalTime>
  <Pages>9</Pages>
  <Words>2963</Words>
  <Characters>16893</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2</cp:revision>
  <dcterms:created xsi:type="dcterms:W3CDTF">2018-11-15T08:10:00Z</dcterms:created>
  <dcterms:modified xsi:type="dcterms:W3CDTF">2018-11-15T08:10:00Z</dcterms:modified>
</cp:coreProperties>
</file>