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175306670"/>
        <w:docPartObj>
          <w:docPartGallery w:val="Table of Contents"/>
          <w:docPartUnique/>
        </w:docPartObj>
      </w:sdtPr>
      <w:sdtEndPr>
        <w:rPr>
          <w:b/>
          <w:noProof/>
        </w:rPr>
      </w:sdtEndPr>
      <w:sdtContent>
        <w:p w:rsidR="000B4B71" w:rsidRPr="00CD18BD" w:rsidRDefault="000B4B71" w:rsidP="000B4B71">
          <w:pPr>
            <w:pStyle w:val="TOCHeading"/>
            <w:spacing w:line="360" w:lineRule="auto"/>
            <w:jc w:val="center"/>
            <w:rPr>
              <w:rFonts w:cs="Traditional Arabic"/>
            </w:rPr>
          </w:pPr>
          <w:r w:rsidRPr="00CD18BD">
            <w:rPr>
              <w:rFonts w:cs="Traditional Arabic"/>
              <w:rtl/>
            </w:rPr>
            <w:t>فهرست مطالب</w:t>
          </w:r>
        </w:p>
        <w:p w:rsidR="000B4B71" w:rsidRPr="00CD18BD" w:rsidRDefault="000B4B71" w:rsidP="000B4B71">
          <w:pPr>
            <w:pStyle w:val="TOC1"/>
            <w:tabs>
              <w:tab w:val="right" w:leader="dot" w:pos="9350"/>
            </w:tabs>
            <w:spacing w:line="360" w:lineRule="auto"/>
            <w:rPr>
              <w:noProof/>
              <w:sz w:val="22"/>
              <w:szCs w:val="22"/>
              <w:lang w:bidi="ar-SA"/>
            </w:rPr>
          </w:pPr>
          <w:r w:rsidRPr="00CD18BD">
            <w:fldChar w:fldCharType="begin"/>
          </w:r>
          <w:r w:rsidRPr="00CD18BD">
            <w:instrText xml:space="preserve"> TOC \o "1-5" \h \z \u </w:instrText>
          </w:r>
          <w:r w:rsidRPr="00CD18BD">
            <w:fldChar w:fldCharType="separate"/>
          </w:r>
          <w:hyperlink w:anchor="_Toc532255623" w:history="1">
            <w:r w:rsidRPr="00CD18BD">
              <w:rPr>
                <w:rStyle w:val="Hyperlink"/>
                <w:noProof/>
                <w:rtl/>
              </w:rPr>
              <w:t>موضوع: فقه / اجتهاد و تقلید /مسأله تقلید (شرایط مجتهد- شرط عدالت)</w:t>
            </w:r>
            <w:r w:rsidRPr="00CD18BD">
              <w:rPr>
                <w:noProof/>
                <w:webHidden/>
              </w:rPr>
              <w:tab/>
            </w:r>
            <w:r w:rsidRPr="00CD18BD">
              <w:rPr>
                <w:noProof/>
                <w:webHidden/>
              </w:rPr>
              <w:fldChar w:fldCharType="begin"/>
            </w:r>
            <w:r w:rsidRPr="00CD18BD">
              <w:rPr>
                <w:noProof/>
                <w:webHidden/>
              </w:rPr>
              <w:instrText xml:space="preserve"> PAGEREF _Toc532255623 \h </w:instrText>
            </w:r>
            <w:r w:rsidRPr="00CD18BD">
              <w:rPr>
                <w:noProof/>
                <w:webHidden/>
              </w:rPr>
            </w:r>
            <w:r w:rsidRPr="00CD18BD">
              <w:rPr>
                <w:noProof/>
                <w:webHidden/>
              </w:rPr>
              <w:fldChar w:fldCharType="separate"/>
            </w:r>
            <w:r w:rsidRPr="00CD18BD">
              <w:rPr>
                <w:noProof/>
                <w:webHidden/>
                <w:rtl/>
              </w:rPr>
              <w:t>2</w:t>
            </w:r>
            <w:r w:rsidRPr="00CD18BD">
              <w:rPr>
                <w:noProof/>
                <w:webHidden/>
              </w:rPr>
              <w:fldChar w:fldCharType="end"/>
            </w:r>
          </w:hyperlink>
        </w:p>
        <w:p w:rsidR="000B4B71" w:rsidRPr="00CD18BD" w:rsidRDefault="008D2BA3" w:rsidP="000B4B71">
          <w:pPr>
            <w:pStyle w:val="TOC2"/>
            <w:tabs>
              <w:tab w:val="right" w:leader="dot" w:pos="9350"/>
            </w:tabs>
            <w:spacing w:line="360" w:lineRule="auto"/>
            <w:rPr>
              <w:noProof/>
              <w:sz w:val="22"/>
              <w:szCs w:val="22"/>
              <w:lang w:bidi="ar-SA"/>
            </w:rPr>
          </w:pPr>
          <w:hyperlink w:anchor="_Toc532255624" w:history="1">
            <w:r w:rsidR="000B4B71" w:rsidRPr="00CD18BD">
              <w:rPr>
                <w:rStyle w:val="Hyperlink"/>
                <w:noProof/>
                <w:rtl/>
              </w:rPr>
              <w:t>اشاره</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_Toc532255624 \h </w:instrText>
            </w:r>
            <w:r w:rsidR="000B4B71" w:rsidRPr="00CD18BD">
              <w:rPr>
                <w:noProof/>
                <w:webHidden/>
              </w:rPr>
            </w:r>
            <w:r w:rsidR="000B4B71" w:rsidRPr="00CD18BD">
              <w:rPr>
                <w:noProof/>
                <w:webHidden/>
              </w:rPr>
              <w:fldChar w:fldCharType="separate"/>
            </w:r>
            <w:r w:rsidR="000B4B71" w:rsidRPr="00CD18BD">
              <w:rPr>
                <w:noProof/>
                <w:webHidden/>
                <w:rtl/>
              </w:rPr>
              <w:t>2</w:t>
            </w:r>
            <w:r w:rsidR="000B4B71" w:rsidRPr="00CD18BD">
              <w:rPr>
                <w:noProof/>
                <w:webHidden/>
              </w:rPr>
              <w:fldChar w:fldCharType="end"/>
            </w:r>
          </w:hyperlink>
        </w:p>
        <w:p w:rsidR="000B4B71" w:rsidRPr="00CD18BD" w:rsidRDefault="008D2BA3" w:rsidP="000B4B71">
          <w:pPr>
            <w:pStyle w:val="TOC2"/>
            <w:tabs>
              <w:tab w:val="right" w:leader="dot" w:pos="9350"/>
            </w:tabs>
            <w:spacing w:line="360" w:lineRule="auto"/>
            <w:rPr>
              <w:noProof/>
              <w:sz w:val="22"/>
              <w:szCs w:val="22"/>
              <w:lang w:bidi="ar-SA"/>
            </w:rPr>
          </w:pPr>
          <w:hyperlink w:anchor="_Toc532255625" w:history="1">
            <w:r w:rsidR="000B4B71" w:rsidRPr="00CD18BD">
              <w:rPr>
                <w:rStyle w:val="Hyperlink"/>
                <w:noProof/>
                <w:rtl/>
              </w:rPr>
              <w:t>وجه نهم: کونه من المشاهیر و الأجلّاء</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_Toc532255625 \h </w:instrText>
            </w:r>
            <w:r w:rsidR="000B4B71" w:rsidRPr="00CD18BD">
              <w:rPr>
                <w:noProof/>
                <w:webHidden/>
              </w:rPr>
            </w:r>
            <w:r w:rsidR="000B4B71" w:rsidRPr="00CD18BD">
              <w:rPr>
                <w:noProof/>
                <w:webHidden/>
              </w:rPr>
              <w:fldChar w:fldCharType="separate"/>
            </w:r>
            <w:r w:rsidR="000B4B71" w:rsidRPr="00CD18BD">
              <w:rPr>
                <w:noProof/>
                <w:webHidden/>
                <w:rtl/>
              </w:rPr>
              <w:t>2</w:t>
            </w:r>
            <w:r w:rsidR="000B4B71" w:rsidRPr="00CD18BD">
              <w:rPr>
                <w:noProof/>
                <w:webHidden/>
              </w:rPr>
              <w:fldChar w:fldCharType="end"/>
            </w:r>
          </w:hyperlink>
        </w:p>
        <w:p w:rsidR="000B4B71" w:rsidRPr="00CD18BD" w:rsidRDefault="008D2BA3" w:rsidP="000B4B71">
          <w:pPr>
            <w:pStyle w:val="TOC3"/>
            <w:tabs>
              <w:tab w:val="right" w:leader="dot" w:pos="9350"/>
            </w:tabs>
            <w:spacing w:line="360" w:lineRule="auto"/>
            <w:rPr>
              <w:rFonts w:eastAsiaTheme="minorEastAsia"/>
              <w:noProof/>
              <w:sz w:val="22"/>
              <w:szCs w:val="22"/>
              <w:lang w:bidi="ar-SA"/>
            </w:rPr>
          </w:pPr>
          <w:hyperlink w:anchor="_Toc532255626" w:history="1">
            <w:r w:rsidR="000B4B71" w:rsidRPr="00CD18BD">
              <w:rPr>
                <w:rStyle w:val="Hyperlink"/>
                <w:noProof/>
                <w:rtl/>
              </w:rPr>
              <w:t>شبهه: ممکن است عدم نقل ضعف به دلیل ترس و تقیه و ... باشد</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_Toc532255626 \h </w:instrText>
            </w:r>
            <w:r w:rsidR="000B4B71" w:rsidRPr="00CD18BD">
              <w:rPr>
                <w:noProof/>
                <w:webHidden/>
              </w:rPr>
            </w:r>
            <w:r w:rsidR="000B4B71" w:rsidRPr="00CD18BD">
              <w:rPr>
                <w:noProof/>
                <w:webHidden/>
              </w:rPr>
              <w:fldChar w:fldCharType="separate"/>
            </w:r>
            <w:r w:rsidR="000B4B71" w:rsidRPr="00CD18BD">
              <w:rPr>
                <w:noProof/>
                <w:webHidden/>
                <w:rtl/>
              </w:rPr>
              <w:t>3</w:t>
            </w:r>
            <w:r w:rsidR="000B4B71" w:rsidRPr="00CD18BD">
              <w:rPr>
                <w:noProof/>
                <w:webHidden/>
              </w:rPr>
              <w:fldChar w:fldCharType="end"/>
            </w:r>
          </w:hyperlink>
        </w:p>
        <w:p w:rsidR="000B4B71" w:rsidRPr="00CD18BD" w:rsidRDefault="008D2BA3" w:rsidP="000B4B71">
          <w:pPr>
            <w:pStyle w:val="TOC3"/>
            <w:tabs>
              <w:tab w:val="right" w:leader="dot" w:pos="9350"/>
            </w:tabs>
            <w:spacing w:line="360" w:lineRule="auto"/>
            <w:rPr>
              <w:rFonts w:eastAsiaTheme="minorEastAsia"/>
              <w:noProof/>
              <w:sz w:val="22"/>
              <w:szCs w:val="22"/>
              <w:lang w:bidi="ar-SA"/>
            </w:rPr>
          </w:pPr>
          <w:hyperlink w:anchor="_Toc532255627" w:history="1">
            <w:r w:rsidR="000B4B71" w:rsidRPr="00CD18BD">
              <w:rPr>
                <w:rStyle w:val="Hyperlink"/>
                <w:noProof/>
                <w:rtl/>
              </w:rPr>
              <w:t xml:space="preserve">جواب شبهه: ترس و تقیه مربوط به افراد </w:t>
            </w:r>
            <w:r w:rsidR="00F445E5">
              <w:rPr>
                <w:rStyle w:val="Hyperlink"/>
                <w:noProof/>
                <w:rtl/>
              </w:rPr>
              <w:t>صاحب‌منصب</w:t>
            </w:r>
            <w:r w:rsidR="000B4B71" w:rsidRPr="00CD18BD">
              <w:rPr>
                <w:rStyle w:val="Hyperlink"/>
                <w:noProof/>
                <w:rtl/>
              </w:rPr>
              <w:t xml:space="preserve"> می‌باشد</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_Toc532255627 \h </w:instrText>
            </w:r>
            <w:r w:rsidR="000B4B71" w:rsidRPr="00CD18BD">
              <w:rPr>
                <w:noProof/>
                <w:webHidden/>
              </w:rPr>
            </w:r>
            <w:r w:rsidR="000B4B71" w:rsidRPr="00CD18BD">
              <w:rPr>
                <w:noProof/>
                <w:webHidden/>
              </w:rPr>
              <w:fldChar w:fldCharType="separate"/>
            </w:r>
            <w:r w:rsidR="000B4B71" w:rsidRPr="00CD18BD">
              <w:rPr>
                <w:noProof/>
                <w:webHidden/>
                <w:rtl/>
              </w:rPr>
              <w:t>4</w:t>
            </w:r>
            <w:r w:rsidR="000B4B71" w:rsidRPr="00CD18BD">
              <w:rPr>
                <w:noProof/>
                <w:webHidden/>
              </w:rPr>
              <w:fldChar w:fldCharType="end"/>
            </w:r>
          </w:hyperlink>
        </w:p>
        <w:p w:rsidR="000B4B71" w:rsidRPr="00CD18BD" w:rsidRDefault="008D2BA3" w:rsidP="000B4B71">
          <w:pPr>
            <w:pStyle w:val="TOC3"/>
            <w:tabs>
              <w:tab w:val="right" w:leader="dot" w:pos="9350"/>
            </w:tabs>
            <w:spacing w:line="360" w:lineRule="auto"/>
            <w:rPr>
              <w:rFonts w:eastAsiaTheme="minorEastAsia"/>
              <w:noProof/>
              <w:sz w:val="22"/>
              <w:szCs w:val="22"/>
              <w:lang w:bidi="ar-SA"/>
            </w:rPr>
          </w:pPr>
          <w:hyperlink w:anchor="_Toc532255628" w:history="1">
            <w:r w:rsidR="000B4B71" w:rsidRPr="00CD18BD">
              <w:rPr>
                <w:rStyle w:val="Hyperlink"/>
                <w:noProof/>
                <w:rtl/>
              </w:rPr>
              <w:t>شرایط قاعده اشتهار</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_Toc532255628 \h </w:instrText>
            </w:r>
            <w:r w:rsidR="000B4B71" w:rsidRPr="00CD18BD">
              <w:rPr>
                <w:noProof/>
                <w:webHidden/>
              </w:rPr>
            </w:r>
            <w:r w:rsidR="000B4B71" w:rsidRPr="00CD18BD">
              <w:rPr>
                <w:noProof/>
                <w:webHidden/>
              </w:rPr>
              <w:fldChar w:fldCharType="separate"/>
            </w:r>
            <w:r w:rsidR="000B4B71" w:rsidRPr="00CD18BD">
              <w:rPr>
                <w:noProof/>
                <w:webHidden/>
                <w:rtl/>
              </w:rPr>
              <w:t>4</w:t>
            </w:r>
            <w:r w:rsidR="000B4B71" w:rsidRPr="00CD18BD">
              <w:rPr>
                <w:noProof/>
                <w:webHidden/>
              </w:rPr>
              <w:fldChar w:fldCharType="end"/>
            </w:r>
          </w:hyperlink>
        </w:p>
        <w:p w:rsidR="000B4B71" w:rsidRPr="00CD18BD" w:rsidRDefault="008D2BA3" w:rsidP="000B4B71">
          <w:pPr>
            <w:pStyle w:val="TOC3"/>
            <w:tabs>
              <w:tab w:val="right" w:leader="dot" w:pos="9350"/>
            </w:tabs>
            <w:spacing w:line="360" w:lineRule="auto"/>
            <w:rPr>
              <w:rFonts w:eastAsiaTheme="minorEastAsia"/>
              <w:noProof/>
              <w:sz w:val="22"/>
              <w:szCs w:val="22"/>
              <w:lang w:bidi="ar-SA"/>
            </w:rPr>
          </w:pPr>
          <w:hyperlink w:anchor="_Toc532255629" w:history="1">
            <w:r w:rsidR="000B4B71" w:rsidRPr="00CD18BD">
              <w:rPr>
                <w:rStyle w:val="Hyperlink"/>
                <w:noProof/>
                <w:rtl/>
              </w:rPr>
              <w:t>مناقشه به قاعده: عدم توثیق در کتب رجالی متقدّم موجب عدم اعتبار شخص است</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_Toc532255629 \h </w:instrText>
            </w:r>
            <w:r w:rsidR="000B4B71" w:rsidRPr="00CD18BD">
              <w:rPr>
                <w:noProof/>
                <w:webHidden/>
              </w:rPr>
            </w:r>
            <w:r w:rsidR="000B4B71" w:rsidRPr="00CD18BD">
              <w:rPr>
                <w:noProof/>
                <w:webHidden/>
              </w:rPr>
              <w:fldChar w:fldCharType="separate"/>
            </w:r>
            <w:r w:rsidR="000B4B71" w:rsidRPr="00CD18BD">
              <w:rPr>
                <w:noProof/>
                <w:webHidden/>
                <w:rtl/>
              </w:rPr>
              <w:t>5</w:t>
            </w:r>
            <w:r w:rsidR="000B4B71" w:rsidRPr="00CD18BD">
              <w:rPr>
                <w:noProof/>
                <w:webHidden/>
              </w:rPr>
              <w:fldChar w:fldCharType="end"/>
            </w:r>
          </w:hyperlink>
        </w:p>
        <w:p w:rsidR="000B4B71" w:rsidRPr="00CD18BD" w:rsidRDefault="008D2BA3" w:rsidP="000B4B71">
          <w:pPr>
            <w:pStyle w:val="TOC4"/>
            <w:tabs>
              <w:tab w:val="right" w:leader="dot" w:pos="9350"/>
            </w:tabs>
            <w:spacing w:line="360" w:lineRule="auto"/>
            <w:rPr>
              <w:rFonts w:eastAsiaTheme="minorEastAsia"/>
              <w:noProof/>
              <w:sz w:val="22"/>
              <w:szCs w:val="22"/>
              <w:lang w:bidi="ar-SA"/>
            </w:rPr>
          </w:pPr>
          <w:hyperlink w:anchor="_Toc532255630" w:history="1">
            <w:r w:rsidR="000B4B71" w:rsidRPr="00CD18BD">
              <w:rPr>
                <w:rStyle w:val="Hyperlink"/>
                <w:noProof/>
                <w:rtl/>
              </w:rPr>
              <w:t>نکته: مقصود از مجهول</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_Toc532255630 \h </w:instrText>
            </w:r>
            <w:r w:rsidR="000B4B71" w:rsidRPr="00CD18BD">
              <w:rPr>
                <w:noProof/>
                <w:webHidden/>
              </w:rPr>
            </w:r>
            <w:r w:rsidR="000B4B71" w:rsidRPr="00CD18BD">
              <w:rPr>
                <w:noProof/>
                <w:webHidden/>
              </w:rPr>
              <w:fldChar w:fldCharType="separate"/>
            </w:r>
            <w:r w:rsidR="000B4B71" w:rsidRPr="00CD18BD">
              <w:rPr>
                <w:noProof/>
                <w:webHidden/>
                <w:rtl/>
              </w:rPr>
              <w:t>6</w:t>
            </w:r>
            <w:r w:rsidR="000B4B71" w:rsidRPr="00CD18BD">
              <w:rPr>
                <w:noProof/>
                <w:webHidden/>
              </w:rPr>
              <w:fldChar w:fldCharType="end"/>
            </w:r>
          </w:hyperlink>
        </w:p>
        <w:p w:rsidR="000B4B71" w:rsidRPr="00CD18BD" w:rsidRDefault="008D2BA3" w:rsidP="000B4B71">
          <w:pPr>
            <w:pStyle w:val="TOC3"/>
            <w:tabs>
              <w:tab w:val="right" w:leader="dot" w:pos="9350"/>
            </w:tabs>
            <w:spacing w:line="360" w:lineRule="auto"/>
            <w:rPr>
              <w:rFonts w:eastAsiaTheme="minorEastAsia"/>
              <w:noProof/>
              <w:sz w:val="22"/>
              <w:szCs w:val="22"/>
              <w:lang w:bidi="ar-SA"/>
            </w:rPr>
          </w:pPr>
          <w:hyperlink w:anchor="_Toc532255631" w:history="1">
            <w:r w:rsidR="000B4B71" w:rsidRPr="00CD18BD">
              <w:rPr>
                <w:rStyle w:val="Hyperlink"/>
                <w:noProof/>
                <w:rtl/>
              </w:rPr>
              <w:t>جواب مناقشه</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_Toc532255631 \h </w:instrText>
            </w:r>
            <w:r w:rsidR="000B4B71" w:rsidRPr="00CD18BD">
              <w:rPr>
                <w:noProof/>
                <w:webHidden/>
              </w:rPr>
            </w:r>
            <w:r w:rsidR="000B4B71" w:rsidRPr="00CD18BD">
              <w:rPr>
                <w:noProof/>
                <w:webHidden/>
              </w:rPr>
              <w:fldChar w:fldCharType="separate"/>
            </w:r>
            <w:r w:rsidR="000B4B71" w:rsidRPr="00CD18BD">
              <w:rPr>
                <w:noProof/>
                <w:webHidden/>
                <w:rtl/>
              </w:rPr>
              <w:t>7</w:t>
            </w:r>
            <w:r w:rsidR="000B4B71" w:rsidRPr="00CD18BD">
              <w:rPr>
                <w:noProof/>
                <w:webHidden/>
              </w:rPr>
              <w:fldChar w:fldCharType="end"/>
            </w:r>
          </w:hyperlink>
        </w:p>
        <w:p w:rsidR="000B4B71" w:rsidRPr="00CD18BD" w:rsidRDefault="008D2BA3" w:rsidP="000B4B71">
          <w:pPr>
            <w:pStyle w:val="TOC4"/>
            <w:tabs>
              <w:tab w:val="right" w:leader="dot" w:pos="9350"/>
            </w:tabs>
            <w:spacing w:line="360" w:lineRule="auto"/>
            <w:rPr>
              <w:rFonts w:eastAsiaTheme="minorEastAsia"/>
              <w:noProof/>
              <w:sz w:val="22"/>
              <w:szCs w:val="22"/>
              <w:lang w:bidi="ar-SA"/>
            </w:rPr>
          </w:pPr>
          <w:hyperlink w:anchor="_Toc532255632" w:history="1">
            <w:r w:rsidR="000B4B71" w:rsidRPr="00CD18BD">
              <w:rPr>
                <w:rStyle w:val="Hyperlink"/>
                <w:noProof/>
                <w:rtl/>
              </w:rPr>
              <w:t>بررسی کتب رجالی متقدّم</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_Toc532255632 \h </w:instrText>
            </w:r>
            <w:r w:rsidR="000B4B71" w:rsidRPr="00CD18BD">
              <w:rPr>
                <w:noProof/>
                <w:webHidden/>
              </w:rPr>
            </w:r>
            <w:r w:rsidR="000B4B71" w:rsidRPr="00CD18BD">
              <w:rPr>
                <w:noProof/>
                <w:webHidden/>
              </w:rPr>
              <w:fldChar w:fldCharType="separate"/>
            </w:r>
            <w:r w:rsidR="000B4B71" w:rsidRPr="00CD18BD">
              <w:rPr>
                <w:noProof/>
                <w:webHidden/>
                <w:rtl/>
              </w:rPr>
              <w:t>8</w:t>
            </w:r>
            <w:r w:rsidR="000B4B71" w:rsidRPr="00CD18BD">
              <w:rPr>
                <w:noProof/>
                <w:webHidden/>
              </w:rPr>
              <w:fldChar w:fldCharType="end"/>
            </w:r>
          </w:hyperlink>
        </w:p>
        <w:p w:rsidR="000B4B71" w:rsidRPr="00CD18BD" w:rsidRDefault="008D2BA3" w:rsidP="000B4B71">
          <w:pPr>
            <w:pStyle w:val="TOC5"/>
            <w:tabs>
              <w:tab w:val="right" w:leader="dot" w:pos="9350"/>
            </w:tabs>
            <w:spacing w:line="360" w:lineRule="auto"/>
            <w:rPr>
              <w:rFonts w:eastAsiaTheme="minorEastAsia"/>
              <w:noProof/>
              <w:sz w:val="22"/>
              <w:szCs w:val="22"/>
              <w:lang w:bidi="ar-SA"/>
            </w:rPr>
          </w:pPr>
          <w:hyperlink w:anchor="_Toc532255633" w:history="1">
            <w:r w:rsidR="000B4B71" w:rsidRPr="00CD18BD">
              <w:rPr>
                <w:rStyle w:val="Hyperlink"/>
                <w:noProof/>
                <w:rtl/>
              </w:rPr>
              <w:t>فهرست شیخ</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_Toc532255633 \h </w:instrText>
            </w:r>
            <w:r w:rsidR="000B4B71" w:rsidRPr="00CD18BD">
              <w:rPr>
                <w:noProof/>
                <w:webHidden/>
              </w:rPr>
            </w:r>
            <w:r w:rsidR="000B4B71" w:rsidRPr="00CD18BD">
              <w:rPr>
                <w:noProof/>
                <w:webHidden/>
              </w:rPr>
              <w:fldChar w:fldCharType="separate"/>
            </w:r>
            <w:r w:rsidR="000B4B71" w:rsidRPr="00CD18BD">
              <w:rPr>
                <w:noProof/>
                <w:webHidden/>
                <w:rtl/>
              </w:rPr>
              <w:t>8</w:t>
            </w:r>
            <w:r w:rsidR="000B4B71" w:rsidRPr="00CD18BD">
              <w:rPr>
                <w:noProof/>
                <w:webHidden/>
              </w:rPr>
              <w:fldChar w:fldCharType="end"/>
            </w:r>
          </w:hyperlink>
        </w:p>
        <w:p w:rsidR="000B4B71" w:rsidRPr="00CD18BD" w:rsidRDefault="008D2BA3" w:rsidP="000B4B71">
          <w:pPr>
            <w:pStyle w:val="TOC5"/>
            <w:tabs>
              <w:tab w:val="right" w:leader="dot" w:pos="9350"/>
            </w:tabs>
            <w:spacing w:line="360" w:lineRule="auto"/>
            <w:rPr>
              <w:rFonts w:eastAsiaTheme="minorEastAsia"/>
              <w:noProof/>
              <w:sz w:val="22"/>
              <w:szCs w:val="22"/>
              <w:lang w:bidi="ar-SA"/>
            </w:rPr>
          </w:pPr>
          <w:hyperlink w:anchor="_Toc532255634" w:history="1">
            <w:r w:rsidR="000B4B71" w:rsidRPr="00CD18BD">
              <w:rPr>
                <w:rStyle w:val="Hyperlink"/>
                <w:noProof/>
                <w:rtl/>
              </w:rPr>
              <w:t>رجال نجاشی</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_Toc532255634 \h </w:instrText>
            </w:r>
            <w:r w:rsidR="000B4B71" w:rsidRPr="00CD18BD">
              <w:rPr>
                <w:noProof/>
                <w:webHidden/>
              </w:rPr>
            </w:r>
            <w:r w:rsidR="000B4B71" w:rsidRPr="00CD18BD">
              <w:rPr>
                <w:noProof/>
                <w:webHidden/>
              </w:rPr>
              <w:fldChar w:fldCharType="separate"/>
            </w:r>
            <w:r w:rsidR="000B4B71" w:rsidRPr="00CD18BD">
              <w:rPr>
                <w:noProof/>
                <w:webHidden/>
                <w:rtl/>
              </w:rPr>
              <w:t>8</w:t>
            </w:r>
            <w:r w:rsidR="000B4B71" w:rsidRPr="00CD18BD">
              <w:rPr>
                <w:noProof/>
                <w:webHidden/>
              </w:rPr>
              <w:fldChar w:fldCharType="end"/>
            </w:r>
          </w:hyperlink>
        </w:p>
        <w:p w:rsidR="000B4B71" w:rsidRPr="00CD18BD" w:rsidRDefault="008D2BA3" w:rsidP="000B4B71">
          <w:pPr>
            <w:pStyle w:val="TOC5"/>
            <w:tabs>
              <w:tab w:val="right" w:leader="dot" w:pos="9350"/>
            </w:tabs>
            <w:spacing w:line="360" w:lineRule="auto"/>
            <w:rPr>
              <w:rFonts w:eastAsiaTheme="minorEastAsia"/>
              <w:noProof/>
              <w:sz w:val="22"/>
              <w:szCs w:val="22"/>
              <w:lang w:bidi="ar-SA"/>
            </w:rPr>
          </w:pPr>
          <w:hyperlink w:anchor="_Toc532255635" w:history="1">
            <w:r w:rsidR="000B4B71" w:rsidRPr="00CD18BD">
              <w:rPr>
                <w:rStyle w:val="Hyperlink"/>
                <w:noProof/>
                <w:rtl/>
              </w:rPr>
              <w:t>رجال شیخ</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_Toc532255635 \h </w:instrText>
            </w:r>
            <w:r w:rsidR="000B4B71" w:rsidRPr="00CD18BD">
              <w:rPr>
                <w:noProof/>
                <w:webHidden/>
              </w:rPr>
            </w:r>
            <w:r w:rsidR="000B4B71" w:rsidRPr="00CD18BD">
              <w:rPr>
                <w:noProof/>
                <w:webHidden/>
              </w:rPr>
              <w:fldChar w:fldCharType="separate"/>
            </w:r>
            <w:r w:rsidR="000B4B71" w:rsidRPr="00CD18BD">
              <w:rPr>
                <w:noProof/>
                <w:webHidden/>
                <w:rtl/>
              </w:rPr>
              <w:t>9</w:t>
            </w:r>
            <w:r w:rsidR="000B4B71" w:rsidRPr="00CD18BD">
              <w:rPr>
                <w:noProof/>
                <w:webHidden/>
              </w:rPr>
              <w:fldChar w:fldCharType="end"/>
            </w:r>
          </w:hyperlink>
        </w:p>
        <w:p w:rsidR="000B4B71" w:rsidRPr="00CD18BD" w:rsidRDefault="008D2BA3" w:rsidP="000B4B71">
          <w:pPr>
            <w:pStyle w:val="TOC5"/>
            <w:tabs>
              <w:tab w:val="right" w:leader="dot" w:pos="9350"/>
            </w:tabs>
            <w:spacing w:line="360" w:lineRule="auto"/>
            <w:rPr>
              <w:rFonts w:eastAsiaTheme="minorEastAsia"/>
              <w:noProof/>
              <w:sz w:val="22"/>
              <w:szCs w:val="22"/>
              <w:lang w:bidi="ar-SA"/>
            </w:rPr>
          </w:pPr>
          <w:hyperlink w:anchor="_Toc532255636" w:history="1">
            <w:r w:rsidR="000B4B71" w:rsidRPr="00CD18BD">
              <w:rPr>
                <w:rStyle w:val="Hyperlink"/>
                <w:noProof/>
                <w:rtl/>
              </w:rPr>
              <w:t>رجال کشّی</w:t>
            </w:r>
            <w:r w:rsidR="000B4B71" w:rsidRPr="00CD18BD">
              <w:rPr>
                <w:noProof/>
                <w:webHidden/>
              </w:rPr>
              <w:tab/>
            </w:r>
            <w:r w:rsidR="000B4B71" w:rsidRPr="00CD18BD">
              <w:rPr>
                <w:noProof/>
                <w:webHidden/>
              </w:rPr>
              <w:fldChar w:fldCharType="begin"/>
            </w:r>
            <w:r w:rsidR="000B4B71" w:rsidRPr="00CD18BD">
              <w:rPr>
                <w:noProof/>
                <w:webHidden/>
              </w:rPr>
              <w:instrText xml:space="preserve"> PAGEREF _Toc532255636 \h </w:instrText>
            </w:r>
            <w:r w:rsidR="000B4B71" w:rsidRPr="00CD18BD">
              <w:rPr>
                <w:noProof/>
                <w:webHidden/>
              </w:rPr>
            </w:r>
            <w:r w:rsidR="000B4B71" w:rsidRPr="00CD18BD">
              <w:rPr>
                <w:noProof/>
                <w:webHidden/>
              </w:rPr>
              <w:fldChar w:fldCharType="separate"/>
            </w:r>
            <w:r w:rsidR="000B4B71" w:rsidRPr="00CD18BD">
              <w:rPr>
                <w:noProof/>
                <w:webHidden/>
                <w:rtl/>
              </w:rPr>
              <w:t>9</w:t>
            </w:r>
            <w:r w:rsidR="000B4B71" w:rsidRPr="00CD18BD">
              <w:rPr>
                <w:noProof/>
                <w:webHidden/>
              </w:rPr>
              <w:fldChar w:fldCharType="end"/>
            </w:r>
          </w:hyperlink>
        </w:p>
        <w:p w:rsidR="000B4B71" w:rsidRPr="00CD18BD" w:rsidRDefault="000B4B71" w:rsidP="000B4B71">
          <w:pPr>
            <w:spacing w:line="360" w:lineRule="auto"/>
          </w:pPr>
          <w:r w:rsidRPr="00CD18BD">
            <w:rPr>
              <w:rFonts w:eastAsiaTheme="minorEastAsia"/>
            </w:rPr>
            <w:fldChar w:fldCharType="end"/>
          </w:r>
        </w:p>
      </w:sdtContent>
    </w:sdt>
    <w:p w:rsidR="000B4B71" w:rsidRPr="00CD18BD" w:rsidRDefault="000B4B71" w:rsidP="004D5B1F">
      <w:pPr>
        <w:jc w:val="center"/>
        <w:rPr>
          <w:rtl/>
        </w:rPr>
      </w:pPr>
    </w:p>
    <w:p w:rsidR="000B4B71" w:rsidRPr="00CD18BD" w:rsidRDefault="000B4B71">
      <w:pPr>
        <w:bidi w:val="0"/>
        <w:spacing w:after="0"/>
        <w:ind w:firstLine="0"/>
        <w:jc w:val="left"/>
        <w:rPr>
          <w:rtl/>
        </w:rPr>
      </w:pPr>
      <w:r w:rsidRPr="00CD18BD">
        <w:rPr>
          <w:rtl/>
        </w:rPr>
        <w:br w:type="page"/>
      </w:r>
    </w:p>
    <w:p w:rsidR="004D5B1F" w:rsidRPr="00CD18BD" w:rsidRDefault="004D5B1F" w:rsidP="004D5B1F">
      <w:pPr>
        <w:jc w:val="center"/>
        <w:rPr>
          <w:rtl/>
        </w:rPr>
      </w:pPr>
      <w:r w:rsidRPr="00CD18BD">
        <w:rPr>
          <w:rtl/>
        </w:rPr>
        <w:lastRenderedPageBreak/>
        <w:t>بسم الله الرحمن الرحیم</w:t>
      </w:r>
    </w:p>
    <w:p w:rsidR="004D5B1F" w:rsidRPr="00CD18BD" w:rsidRDefault="004D5B1F" w:rsidP="004D5B1F">
      <w:pPr>
        <w:pStyle w:val="Heading1"/>
        <w:rPr>
          <w:rtl/>
        </w:rPr>
      </w:pPr>
      <w:bookmarkStart w:id="0" w:name="_Toc513477529"/>
      <w:bookmarkStart w:id="1" w:name="_Toc532255623"/>
      <w:r w:rsidRPr="00CD18BD">
        <w:rPr>
          <w:rtl/>
        </w:rPr>
        <w:t xml:space="preserve">موضوع: </w:t>
      </w:r>
      <w:r w:rsidRPr="00CD18BD">
        <w:rPr>
          <w:color w:val="auto"/>
          <w:rtl/>
        </w:rPr>
        <w:t>فقه / اجتهاد و تقلید /مسأله تقلید (شرایط مجتهد- شرط عدالت)</w:t>
      </w:r>
      <w:bookmarkEnd w:id="0"/>
      <w:bookmarkEnd w:id="1"/>
    </w:p>
    <w:p w:rsidR="004D5B1F" w:rsidRPr="00CD18BD" w:rsidRDefault="004D5B1F" w:rsidP="006302F5">
      <w:pPr>
        <w:pStyle w:val="Heading2"/>
        <w:rPr>
          <w:rtl/>
        </w:rPr>
      </w:pPr>
      <w:bookmarkStart w:id="2" w:name="_Toc532255624"/>
      <w:r w:rsidRPr="00CD18BD">
        <w:rPr>
          <w:rtl/>
        </w:rPr>
        <w:t>اشاره</w:t>
      </w:r>
      <w:bookmarkEnd w:id="2"/>
    </w:p>
    <w:p w:rsidR="00EE5C3C" w:rsidRPr="00CD18BD" w:rsidRDefault="00EE5C3C" w:rsidP="00F61E19">
      <w:pPr>
        <w:pStyle w:val="BodyTextIndent"/>
        <w:rPr>
          <w:rtl/>
        </w:rPr>
      </w:pPr>
      <w:r w:rsidRPr="00CD18BD">
        <w:rPr>
          <w:rtl/>
        </w:rPr>
        <w:t xml:space="preserve">بحث در </w:t>
      </w:r>
      <w:r w:rsidR="00A718C9">
        <w:rPr>
          <w:rtl/>
        </w:rPr>
        <w:t>اولین</w:t>
      </w:r>
      <w:r w:rsidRPr="00CD18BD">
        <w:rPr>
          <w:rtl/>
        </w:rPr>
        <w:t xml:space="preserve"> سند روایت عبدالله ابن أبی یعفور بود که در من لا یحضره الفقیه و مشیخه آمده است. عمده بحث در این سند که سند اوّل این روایت بوده و از من لا یحضر نقل شده است بحث از احمد ابن محمد ابن یحیی العطار</w:t>
      </w:r>
      <w:r w:rsidR="008F1BF5" w:rsidRPr="00CD18BD">
        <w:rPr>
          <w:rtl/>
        </w:rPr>
        <w:t xml:space="preserve"> می‌</w:t>
      </w:r>
      <w:r w:rsidRPr="00CD18BD">
        <w:rPr>
          <w:rtl/>
        </w:rPr>
        <w:t>باشد که به تفصیل به آن پرداخته شد و دلیل این تفصیل آن است که احمد ابن محمد ابن یحیی شخصیت مهم و دارای روایات کثیره</w:t>
      </w:r>
      <w:r w:rsidR="008F1BF5" w:rsidRPr="00CD18BD">
        <w:rPr>
          <w:rtl/>
        </w:rPr>
        <w:t xml:space="preserve">‌ای </w:t>
      </w:r>
      <w:r w:rsidRPr="00CD18BD">
        <w:rPr>
          <w:rtl/>
        </w:rPr>
        <w:t xml:space="preserve">است و همچنین در اسناد روایات زیادی وارد شده است و لازمه آن این بود که یک بار تمام ابعاد </w:t>
      </w:r>
      <w:r w:rsidR="00256620">
        <w:rPr>
          <w:rtl/>
        </w:rPr>
        <w:t>شخصیت</w:t>
      </w:r>
      <w:r w:rsidRPr="00CD18BD">
        <w:rPr>
          <w:rtl/>
        </w:rPr>
        <w:t xml:space="preserve"> </w:t>
      </w:r>
      <w:r w:rsidR="00640727" w:rsidRPr="00CD18BD">
        <w:rPr>
          <w:rtl/>
        </w:rPr>
        <w:t>او و بحث وثاقت و ضعف او روشن</w:t>
      </w:r>
      <w:r w:rsidR="008F1BF5" w:rsidRPr="00CD18BD">
        <w:rPr>
          <w:rtl/>
        </w:rPr>
        <w:t xml:space="preserve"> می‌</w:t>
      </w:r>
      <w:r w:rsidR="00640727" w:rsidRPr="00CD18BD">
        <w:rPr>
          <w:rtl/>
        </w:rPr>
        <w:t>شد.</w:t>
      </w:r>
    </w:p>
    <w:p w:rsidR="00640727" w:rsidRPr="00CD18BD" w:rsidRDefault="00256620" w:rsidP="00EE5C3C">
      <w:pPr>
        <w:rPr>
          <w:rtl/>
        </w:rPr>
      </w:pPr>
      <w:r>
        <w:rPr>
          <w:rtl/>
        </w:rPr>
        <w:t>تاکنون</w:t>
      </w:r>
      <w:r w:rsidR="00640727" w:rsidRPr="00CD18BD">
        <w:rPr>
          <w:rtl/>
        </w:rPr>
        <w:t xml:space="preserve"> هشت وجه در توثیق او نقل شده و مورد بررسی قرار گرفت.</w:t>
      </w:r>
    </w:p>
    <w:p w:rsidR="00640727" w:rsidRPr="00CD18BD" w:rsidRDefault="00640727" w:rsidP="00640727">
      <w:pPr>
        <w:pStyle w:val="Heading2"/>
        <w:rPr>
          <w:rtl/>
        </w:rPr>
      </w:pPr>
      <w:bookmarkStart w:id="3" w:name="_Toc532255625"/>
      <w:r w:rsidRPr="00CD18BD">
        <w:rPr>
          <w:rtl/>
        </w:rPr>
        <w:t>وجه نهم</w:t>
      </w:r>
      <w:r w:rsidR="00BF2F69" w:rsidRPr="00CD18BD">
        <w:rPr>
          <w:rtl/>
        </w:rPr>
        <w:t>: کونه من المشاهیر و الأجلّاء</w:t>
      </w:r>
      <w:bookmarkEnd w:id="3"/>
    </w:p>
    <w:p w:rsidR="00640727" w:rsidRPr="00CD18BD" w:rsidRDefault="00640727" w:rsidP="00640727">
      <w:pPr>
        <w:rPr>
          <w:rtl/>
        </w:rPr>
      </w:pPr>
      <w:r w:rsidRPr="00CD18BD">
        <w:rPr>
          <w:rtl/>
        </w:rPr>
        <w:t>وجه دیگری که</w:t>
      </w:r>
      <w:r w:rsidR="008F1BF5" w:rsidRPr="00CD18BD">
        <w:rPr>
          <w:rtl/>
        </w:rPr>
        <w:t xml:space="preserve"> می‌</w:t>
      </w:r>
      <w:r w:rsidRPr="00CD18BD">
        <w:rPr>
          <w:rtl/>
        </w:rPr>
        <w:t>توان برای او ذکر کرد و مرحوم آقای تبریزی رضوان الله تعالی علیه نیز بر اساس مبانی رجالی خود در مورد احمد ابن محمد ابن یحیی این وجه را ذکر کرده</w:t>
      </w:r>
      <w:r w:rsidR="008F1BF5" w:rsidRPr="00CD18BD">
        <w:rPr>
          <w:rtl/>
        </w:rPr>
        <w:t xml:space="preserve">‌اند </w:t>
      </w:r>
      <w:r w:rsidRPr="00CD18BD">
        <w:rPr>
          <w:rtl/>
        </w:rPr>
        <w:t>این است که «کونه من المشاهیر و الأجلّاء».</w:t>
      </w:r>
    </w:p>
    <w:p w:rsidR="00640727" w:rsidRPr="00CD18BD" w:rsidRDefault="00640727" w:rsidP="00640727">
      <w:pPr>
        <w:rPr>
          <w:rtl/>
        </w:rPr>
      </w:pPr>
      <w:r w:rsidRPr="00CD18BD">
        <w:rPr>
          <w:rtl/>
        </w:rPr>
        <w:t xml:space="preserve">این قانونی که در باب اجلّا و مشاهیر برخی به آن معتقد هستند به این تقریب است؛ که گفته شده است </w:t>
      </w:r>
      <w:r w:rsidR="008E61FC" w:rsidRPr="00CD18BD">
        <w:rPr>
          <w:rtl/>
        </w:rPr>
        <w:t>که چنانچه راوی از چهره</w:t>
      </w:r>
      <w:r w:rsidR="008F1BF5" w:rsidRPr="00CD18BD">
        <w:rPr>
          <w:rtl/>
        </w:rPr>
        <w:t>‌های</w:t>
      </w:r>
      <w:r w:rsidR="00256620">
        <w:rPr>
          <w:rtl/>
        </w:rPr>
        <w:t xml:space="preserve"> پر روایت و شناخته</w:t>
      </w:r>
      <w:r w:rsidR="00256620">
        <w:rPr>
          <w:rFonts w:hint="cs"/>
          <w:rtl/>
        </w:rPr>
        <w:t>‌</w:t>
      </w:r>
      <w:r w:rsidR="008E61FC" w:rsidRPr="00CD18BD">
        <w:rPr>
          <w:rtl/>
        </w:rPr>
        <w:t xml:space="preserve">شده و </w:t>
      </w:r>
      <w:r w:rsidR="00256620">
        <w:rPr>
          <w:rtl/>
        </w:rPr>
        <w:t>نام‌آور</w:t>
      </w:r>
      <w:r w:rsidR="008E61FC" w:rsidRPr="00CD18BD">
        <w:rPr>
          <w:rtl/>
        </w:rPr>
        <w:t xml:space="preserve"> در فضای روایات باشد نیاز به توثیق ندارد و در واقع توثیق خاص</w:t>
      </w:r>
      <w:r w:rsidR="008F1BF5" w:rsidRPr="00CD18BD">
        <w:rPr>
          <w:rtl/>
        </w:rPr>
        <w:t xml:space="preserve"> نمی‌</w:t>
      </w:r>
      <w:r w:rsidR="008E61FC" w:rsidRPr="00CD18BD">
        <w:rPr>
          <w:rtl/>
        </w:rPr>
        <w:t>خواهد و علّت آن این</w:t>
      </w:r>
      <w:r w:rsidR="003E4353">
        <w:rPr>
          <w:rtl/>
        </w:rPr>
        <w:t xml:space="preserve"> است که فرد برجسته ممتاز شناخته</w:t>
      </w:r>
      <w:r w:rsidR="003E4353">
        <w:rPr>
          <w:rFonts w:hint="cs"/>
          <w:rtl/>
        </w:rPr>
        <w:t>‌</w:t>
      </w:r>
      <w:r w:rsidR="008E61FC" w:rsidRPr="00CD18BD">
        <w:rPr>
          <w:rtl/>
        </w:rPr>
        <w:t xml:space="preserve">شده اگر </w:t>
      </w:r>
      <w:r w:rsidR="00256620">
        <w:rPr>
          <w:rtl/>
        </w:rPr>
        <w:t>کوچک‌ترین</w:t>
      </w:r>
      <w:r w:rsidR="008E61FC" w:rsidRPr="00CD18BD">
        <w:rPr>
          <w:rtl/>
        </w:rPr>
        <w:t xml:space="preserve"> ضعفی داشت حتماً نقل</w:t>
      </w:r>
      <w:r w:rsidR="008F1BF5" w:rsidRPr="00CD18BD">
        <w:rPr>
          <w:rtl/>
        </w:rPr>
        <w:t xml:space="preserve"> می‌</w:t>
      </w:r>
      <w:r w:rsidR="008E61FC" w:rsidRPr="00CD18BD">
        <w:rPr>
          <w:rtl/>
        </w:rPr>
        <w:t>شد و مطابق قاعده «لو کان لبان» گفته</w:t>
      </w:r>
      <w:r w:rsidR="008F1BF5" w:rsidRPr="00CD18BD">
        <w:rPr>
          <w:rtl/>
        </w:rPr>
        <w:t xml:space="preserve"> می‌</w:t>
      </w:r>
      <w:r w:rsidR="008E61FC" w:rsidRPr="00CD18BD">
        <w:rPr>
          <w:rtl/>
        </w:rPr>
        <w:t>شود که ضعفی ندارد.</w:t>
      </w:r>
    </w:p>
    <w:p w:rsidR="00A148EE" w:rsidRPr="00CD18BD" w:rsidRDefault="00A46CD3" w:rsidP="00F02810">
      <w:pPr>
        <w:rPr>
          <w:rtl/>
        </w:rPr>
      </w:pPr>
      <w:r>
        <w:rPr>
          <w:rtl/>
        </w:rPr>
        <w:t>در مورد فرد غیر</w:t>
      </w:r>
      <w:r w:rsidR="008E61FC" w:rsidRPr="00CD18BD">
        <w:rPr>
          <w:rtl/>
        </w:rPr>
        <w:t xml:space="preserve">مشهور و ناشناخته ممکن است کسی متعرّض حال او نشود و بحث تضعیف </w:t>
      </w:r>
      <w:r w:rsidR="00F02810" w:rsidRPr="00CD18BD">
        <w:rPr>
          <w:rtl/>
        </w:rPr>
        <w:t>برای او علیرغم اینکه دارای ضعف است این ضعف او ذکر نشود چراکه کسی به او توجه نداشته و از اهمیّتی برخوردار نبوده است و این مانعی ندارد. مثلاً راوی</w:t>
      </w:r>
      <w:r>
        <w:rPr>
          <w:rtl/>
        </w:rPr>
        <w:t>‌</w:t>
      </w:r>
      <w:r w:rsidR="008F1BF5" w:rsidRPr="00CD18BD">
        <w:rPr>
          <w:rtl/>
        </w:rPr>
        <w:t xml:space="preserve"> </w:t>
      </w:r>
      <w:r w:rsidR="00F02810" w:rsidRPr="00CD18BD">
        <w:rPr>
          <w:rtl/>
        </w:rPr>
        <w:t>که تعداد محدودی حدیث دارد و کثیر الرّوایه</w:t>
      </w:r>
      <w:r w:rsidR="008F1BF5" w:rsidRPr="00CD18BD">
        <w:rPr>
          <w:rtl/>
        </w:rPr>
        <w:t xml:space="preserve"> نمی‌</w:t>
      </w:r>
      <w:r w:rsidR="00F02810" w:rsidRPr="00CD18BD">
        <w:rPr>
          <w:rtl/>
        </w:rPr>
        <w:t xml:space="preserve">باشد و از طرف دیگر نیز فردی نیست که </w:t>
      </w:r>
      <w:r w:rsidR="00256620">
        <w:rPr>
          <w:rtl/>
        </w:rPr>
        <w:t>نام‌آور</w:t>
      </w:r>
      <w:r w:rsidR="00F02810" w:rsidRPr="00CD18BD">
        <w:rPr>
          <w:rtl/>
        </w:rPr>
        <w:t xml:space="preserve"> اجتماعی و خاصّی باشد بلکه یک فرد معمولی است که چند روایت هم نقل کرده است، </w:t>
      </w:r>
      <w:r w:rsidR="00256620">
        <w:rPr>
          <w:rtl/>
        </w:rPr>
        <w:t>این‌چنین</w:t>
      </w:r>
      <w:r w:rsidR="00F02810" w:rsidRPr="00CD18BD">
        <w:rPr>
          <w:rtl/>
        </w:rPr>
        <w:t xml:space="preserve"> شخصی ممکن است دارای ضعف هم بوده است اما ضعف او ذکر نشده است چراک</w:t>
      </w:r>
      <w:r w:rsidR="00A148EE" w:rsidRPr="00CD18BD">
        <w:rPr>
          <w:rtl/>
        </w:rPr>
        <w:t xml:space="preserve">ه </w:t>
      </w:r>
      <w:r w:rsidR="00256620">
        <w:rPr>
          <w:rtl/>
        </w:rPr>
        <w:t>اهمیت</w:t>
      </w:r>
      <w:r w:rsidR="00A148EE" w:rsidRPr="00CD18BD">
        <w:rPr>
          <w:rtl/>
        </w:rPr>
        <w:t xml:space="preserve"> نداشته است.</w:t>
      </w:r>
    </w:p>
    <w:p w:rsidR="008E61FC" w:rsidRPr="00CD18BD" w:rsidRDefault="00F02810" w:rsidP="00F02810">
      <w:pPr>
        <w:rPr>
          <w:rtl/>
        </w:rPr>
      </w:pPr>
      <w:r w:rsidRPr="00CD18BD">
        <w:rPr>
          <w:rtl/>
        </w:rPr>
        <w:t xml:space="preserve"> اما در نقطه مقابل اگر کسی </w:t>
      </w:r>
      <w:r w:rsidR="00256620">
        <w:rPr>
          <w:rtl/>
        </w:rPr>
        <w:t>نام‌آور</w:t>
      </w:r>
      <w:r w:rsidRPr="00CD18BD">
        <w:rPr>
          <w:rtl/>
        </w:rPr>
        <w:t xml:space="preserve"> بوده و دارای اشتهار است –که خواه این </w:t>
      </w:r>
      <w:r w:rsidR="00256620">
        <w:rPr>
          <w:rtl/>
        </w:rPr>
        <w:t>نام‌آور</w:t>
      </w:r>
      <w:r w:rsidRPr="00CD18BD">
        <w:rPr>
          <w:rtl/>
        </w:rPr>
        <w:t>ی و اشتهار از جهت کثرت روایت باشد</w:t>
      </w:r>
      <w:r w:rsidR="00A148EE" w:rsidRPr="00CD18BD">
        <w:rPr>
          <w:rtl/>
        </w:rPr>
        <w:t xml:space="preserve"> و یا حتّی کثرت روایت هم نیست بلکه یک شخصیت </w:t>
      </w:r>
      <w:r w:rsidR="00256620">
        <w:rPr>
          <w:rtl/>
        </w:rPr>
        <w:t>علمی</w:t>
      </w:r>
      <w:r w:rsidR="00A148EE" w:rsidRPr="00CD18BD">
        <w:rPr>
          <w:rtl/>
        </w:rPr>
        <w:t xml:space="preserve"> و مبرّزی بوده است- در این نوع افراد </w:t>
      </w:r>
      <w:r w:rsidR="00256620">
        <w:rPr>
          <w:rtl/>
        </w:rPr>
        <w:t>نام‌آور</w:t>
      </w:r>
      <w:r w:rsidR="00A148EE" w:rsidRPr="00CD18BD">
        <w:rPr>
          <w:rtl/>
        </w:rPr>
        <w:t xml:space="preserve"> و مشهور قاعدتاً داعی و انگیزه</w:t>
      </w:r>
      <w:r w:rsidR="008F1BF5" w:rsidRPr="00CD18BD">
        <w:rPr>
          <w:rtl/>
        </w:rPr>
        <w:t xml:space="preserve">‌ای </w:t>
      </w:r>
      <w:r w:rsidR="00A148EE" w:rsidRPr="00CD18BD">
        <w:rPr>
          <w:rtl/>
        </w:rPr>
        <w:t>وجود دارد که اگر خلل و اشکالی در نقل و یا شخصیت او وجود دارد این را نقل کنند</w:t>
      </w:r>
      <w:r w:rsidR="00A718C9">
        <w:rPr>
          <w:rtl/>
        </w:rPr>
        <w:t xml:space="preserve"> </w:t>
      </w:r>
      <w:r w:rsidR="00A148EE" w:rsidRPr="00CD18BD">
        <w:rPr>
          <w:rtl/>
        </w:rPr>
        <w:t>و وقتی که نقل نشده است نشان</w:t>
      </w:r>
      <w:r w:rsidR="008F1BF5" w:rsidRPr="00CD18BD">
        <w:rPr>
          <w:rtl/>
        </w:rPr>
        <w:t xml:space="preserve"> می‌</w:t>
      </w:r>
      <w:r w:rsidR="00A148EE" w:rsidRPr="00CD18BD">
        <w:rPr>
          <w:rtl/>
        </w:rPr>
        <w:t>دهد که چنین نقصی وجود نداشته است.</w:t>
      </w:r>
    </w:p>
    <w:p w:rsidR="00A148EE" w:rsidRPr="00CD18BD" w:rsidRDefault="00256620" w:rsidP="00F02810">
      <w:pPr>
        <w:rPr>
          <w:rtl/>
        </w:rPr>
      </w:pPr>
      <w:r>
        <w:rPr>
          <w:rtl/>
        </w:rPr>
        <w:lastRenderedPageBreak/>
        <w:t>به‌عبارت‌دیگر</w:t>
      </w:r>
      <w:r w:rsidR="00A148EE" w:rsidRPr="00CD18BD">
        <w:rPr>
          <w:rtl/>
        </w:rPr>
        <w:t xml:space="preserve"> </w:t>
      </w:r>
      <w:r w:rsidR="0011244A">
        <w:rPr>
          <w:rtl/>
        </w:rPr>
        <w:t>اگر کسی در این جایگاه از شناخته</w:t>
      </w:r>
      <w:r w:rsidR="0011244A">
        <w:rPr>
          <w:rFonts w:hint="cs"/>
          <w:rtl/>
        </w:rPr>
        <w:t>‌</w:t>
      </w:r>
      <w:r w:rsidR="00A148EE" w:rsidRPr="00CD18BD">
        <w:rPr>
          <w:rtl/>
        </w:rPr>
        <w:t>شدن و اشتهار قرار داشت، اگر نقطه ضعفی برای او وجود داشت حتماً نقل</w:t>
      </w:r>
      <w:r w:rsidR="008F1BF5" w:rsidRPr="00CD18BD">
        <w:rPr>
          <w:rtl/>
        </w:rPr>
        <w:t xml:space="preserve"> می‌</w:t>
      </w:r>
      <w:r w:rsidR="00A148EE" w:rsidRPr="00CD18BD">
        <w:rPr>
          <w:rtl/>
        </w:rPr>
        <w:t xml:space="preserve">شد و از آنجا که چنین چیزی از او نقل نشده است </w:t>
      </w:r>
      <w:r w:rsidR="00F445E5">
        <w:rPr>
          <w:rtl/>
        </w:rPr>
        <w:t>نشان‌دهنده</w:t>
      </w:r>
      <w:r w:rsidR="00A148EE" w:rsidRPr="00CD18BD">
        <w:rPr>
          <w:rtl/>
        </w:rPr>
        <w:t xml:space="preserve"> این است که نقطه ضعفی در او وجود ندارد</w:t>
      </w:r>
      <w:r w:rsidR="00F014F8" w:rsidRPr="00CD18BD">
        <w:rPr>
          <w:rtl/>
        </w:rPr>
        <w:t>.</w:t>
      </w:r>
    </w:p>
    <w:p w:rsidR="00F014F8" w:rsidRPr="00CD18BD" w:rsidRDefault="00F014F8" w:rsidP="00F02810">
      <w:pPr>
        <w:rPr>
          <w:rtl/>
        </w:rPr>
      </w:pPr>
      <w:r w:rsidRPr="00CD18BD">
        <w:rPr>
          <w:rtl/>
        </w:rPr>
        <w:t>این مسأله بر اساس همان قاعده «لو کان لبان»</w:t>
      </w:r>
      <w:r w:rsidR="008F1BF5" w:rsidRPr="00CD18BD">
        <w:rPr>
          <w:rtl/>
        </w:rPr>
        <w:t xml:space="preserve"> می‌</w:t>
      </w:r>
      <w:r w:rsidRPr="00CD18BD">
        <w:rPr>
          <w:rtl/>
        </w:rPr>
        <w:t>باشد، منتهی گفته</w:t>
      </w:r>
      <w:r w:rsidR="008F1BF5" w:rsidRPr="00CD18BD">
        <w:rPr>
          <w:rtl/>
        </w:rPr>
        <w:t xml:space="preserve"> می‌</w:t>
      </w:r>
      <w:r w:rsidRPr="00CD18BD">
        <w:rPr>
          <w:rtl/>
        </w:rPr>
        <w:t xml:space="preserve">شد که این قاعده در جایی است که دواعی برای </w:t>
      </w:r>
      <w:r w:rsidR="0008462A" w:rsidRPr="00CD18BD">
        <w:rPr>
          <w:rtl/>
        </w:rPr>
        <w:t xml:space="preserve">اظهار و ابراز وجود داشته باشد و در واقع </w:t>
      </w:r>
      <w:r w:rsidR="00F445E5">
        <w:rPr>
          <w:rtl/>
        </w:rPr>
        <w:t>موقعیتی</w:t>
      </w:r>
      <w:r w:rsidR="0008462A" w:rsidRPr="00CD18BD">
        <w:rPr>
          <w:rtl/>
        </w:rPr>
        <w:t xml:space="preserve"> باشد که وجود آن مساوق با بروز آن</w:t>
      </w:r>
      <w:r w:rsidR="008F1BF5" w:rsidRPr="00CD18BD">
        <w:rPr>
          <w:rtl/>
        </w:rPr>
        <w:t xml:space="preserve"> می‌</w:t>
      </w:r>
      <w:r w:rsidR="0008462A" w:rsidRPr="00CD18BD">
        <w:rPr>
          <w:rtl/>
        </w:rPr>
        <w:t>باشد</w:t>
      </w:r>
      <w:r w:rsidR="00A718C9">
        <w:rPr>
          <w:rtl/>
        </w:rPr>
        <w:t xml:space="preserve">؛ </w:t>
      </w:r>
      <w:r w:rsidR="00256620">
        <w:rPr>
          <w:rtl/>
        </w:rPr>
        <w:t>به‌عبارت‌دیگر</w:t>
      </w:r>
      <w:r w:rsidR="0008462A" w:rsidRPr="00CD18BD">
        <w:rPr>
          <w:rtl/>
        </w:rPr>
        <w:t xml:space="preserve"> مسائلی که وجود آنها مساوق با بروز آنها</w:t>
      </w:r>
      <w:r w:rsidR="008F1BF5" w:rsidRPr="00CD18BD">
        <w:rPr>
          <w:rtl/>
        </w:rPr>
        <w:t xml:space="preserve"> می‌</w:t>
      </w:r>
      <w:r w:rsidR="0008462A" w:rsidRPr="00CD18BD">
        <w:rPr>
          <w:rtl/>
        </w:rPr>
        <w:t>باشد که مصداق قاعده «لو</w:t>
      </w:r>
      <w:r w:rsidR="00F445E5">
        <w:rPr>
          <w:rFonts w:hint="cs"/>
          <w:rtl/>
        </w:rPr>
        <w:t xml:space="preserve"> </w:t>
      </w:r>
      <w:r w:rsidR="0008462A" w:rsidRPr="00CD18BD">
        <w:rPr>
          <w:rtl/>
        </w:rPr>
        <w:t>کان لبان»</w:t>
      </w:r>
      <w:r w:rsidR="008F1BF5" w:rsidRPr="00CD18BD">
        <w:rPr>
          <w:rtl/>
        </w:rPr>
        <w:t xml:space="preserve"> می‌</w:t>
      </w:r>
      <w:r w:rsidR="0008462A" w:rsidRPr="00CD18BD">
        <w:rPr>
          <w:rtl/>
        </w:rPr>
        <w:t>باشد.</w:t>
      </w:r>
    </w:p>
    <w:p w:rsidR="0008462A" w:rsidRPr="00CD18BD" w:rsidRDefault="0008462A" w:rsidP="00996154">
      <w:pPr>
        <w:rPr>
          <w:rtl/>
        </w:rPr>
      </w:pPr>
      <w:r w:rsidRPr="00CD18BD">
        <w:rPr>
          <w:rtl/>
        </w:rPr>
        <w:t>در اینجا نیز نقاط ضعف از یک شخ</w:t>
      </w:r>
      <w:r w:rsidR="00996154">
        <w:rPr>
          <w:rtl/>
        </w:rPr>
        <w:t>صیت پر حدیث و پر روایت و شناخته</w:t>
      </w:r>
      <w:r w:rsidR="00996154">
        <w:rPr>
          <w:rFonts w:hint="cs"/>
          <w:rtl/>
        </w:rPr>
        <w:t>‌</w:t>
      </w:r>
      <w:r w:rsidR="00996154">
        <w:rPr>
          <w:rtl/>
        </w:rPr>
        <w:t>شده همچون</w:t>
      </w:r>
      <w:r w:rsidRPr="00CD18BD">
        <w:rPr>
          <w:rtl/>
        </w:rPr>
        <w:t xml:space="preserve"> احمد ابن محمد ابن یحیی العطار یا نوفلی و امثال اینها </w:t>
      </w:r>
      <w:r w:rsidR="00256620">
        <w:rPr>
          <w:rtl/>
        </w:rPr>
        <w:t>این‌چنین</w:t>
      </w:r>
      <w:r w:rsidRPr="00CD18BD">
        <w:rPr>
          <w:rtl/>
        </w:rPr>
        <w:t xml:space="preserve"> اقتضاء</w:t>
      </w:r>
      <w:r w:rsidR="008F1BF5" w:rsidRPr="00CD18BD">
        <w:rPr>
          <w:rtl/>
        </w:rPr>
        <w:t xml:space="preserve"> می‌</w:t>
      </w:r>
      <w:r w:rsidRPr="00CD18BD">
        <w:rPr>
          <w:rtl/>
        </w:rPr>
        <w:t>کند که اگر ضعفی وجود داشت نقل</w:t>
      </w:r>
      <w:r w:rsidR="008F1BF5" w:rsidRPr="00CD18BD">
        <w:rPr>
          <w:rtl/>
        </w:rPr>
        <w:t xml:space="preserve"> می‌</w:t>
      </w:r>
      <w:r w:rsidRPr="00CD18BD">
        <w:rPr>
          <w:rtl/>
        </w:rPr>
        <w:t>شد، چراکه بنا بر</w:t>
      </w:r>
      <w:r w:rsidR="00996154">
        <w:rPr>
          <w:rtl/>
        </w:rPr>
        <w:t xml:space="preserve"> این بوده است که اگر قدح و ...</w:t>
      </w:r>
      <w:r w:rsidRPr="00CD18BD">
        <w:rPr>
          <w:rtl/>
        </w:rPr>
        <w:t xml:space="preserve"> در کسی وجود دارد نقل شود و </w:t>
      </w:r>
      <w:r w:rsidR="00F445E5">
        <w:rPr>
          <w:rtl/>
        </w:rPr>
        <w:t>طبعاً</w:t>
      </w:r>
      <w:r w:rsidRPr="00CD18BD">
        <w:rPr>
          <w:rtl/>
        </w:rPr>
        <w:t xml:space="preserve"> در مورد افراد مشهور این قرار بسیار رایج و متداول است و اگر نقل نشده است</w:t>
      </w:r>
      <w:r w:rsidR="008F1BF5" w:rsidRPr="00CD18BD">
        <w:rPr>
          <w:rtl/>
        </w:rPr>
        <w:t xml:space="preserve"> می‌</w:t>
      </w:r>
      <w:r w:rsidRPr="00CD18BD">
        <w:rPr>
          <w:rtl/>
        </w:rPr>
        <w:t>توان ضعف او را منتفی دانست.</w:t>
      </w:r>
    </w:p>
    <w:p w:rsidR="0008462A" w:rsidRPr="00CD18BD" w:rsidRDefault="00D51760" w:rsidP="00F02810">
      <w:pPr>
        <w:rPr>
          <w:rtl/>
        </w:rPr>
      </w:pPr>
      <w:r w:rsidRPr="00CD18BD">
        <w:rPr>
          <w:rtl/>
        </w:rPr>
        <w:t>سؤال: در مورد افرادی که در کتب رجالی توصیفی درباره آنها نیامده است این از چه باب است؟</w:t>
      </w:r>
    </w:p>
    <w:p w:rsidR="00D51760" w:rsidRPr="00CD18BD" w:rsidRDefault="00D51760" w:rsidP="00F02810">
      <w:pPr>
        <w:rPr>
          <w:rtl/>
        </w:rPr>
      </w:pPr>
      <w:r w:rsidRPr="00CD18BD">
        <w:rPr>
          <w:rtl/>
        </w:rPr>
        <w:t xml:space="preserve">جواب: این مسأله دو زمینه دارد: یا این است که اصلاً نامی از آنها در کتب رجالی متقدّم نیامده است </w:t>
      </w:r>
      <w:r w:rsidR="00F445E5">
        <w:rPr>
          <w:rtl/>
        </w:rPr>
        <w:t>درحالی‌که</w:t>
      </w:r>
      <w:r w:rsidRPr="00CD18BD">
        <w:rPr>
          <w:rtl/>
        </w:rPr>
        <w:t xml:space="preserve"> شخص کثیر الرّ</w:t>
      </w:r>
      <w:r w:rsidR="00996154">
        <w:rPr>
          <w:rtl/>
        </w:rPr>
        <w:t>وایه و شناخته</w:t>
      </w:r>
      <w:r w:rsidR="00996154">
        <w:rPr>
          <w:rFonts w:hint="cs"/>
          <w:rtl/>
        </w:rPr>
        <w:t>‌</w:t>
      </w:r>
      <w:r w:rsidR="00CE7CBB" w:rsidRPr="00CD18BD">
        <w:rPr>
          <w:rtl/>
        </w:rPr>
        <w:t>شده است</w:t>
      </w:r>
      <w:r w:rsidR="00A718C9">
        <w:rPr>
          <w:rtl/>
        </w:rPr>
        <w:t xml:space="preserve"> </w:t>
      </w:r>
      <w:r w:rsidR="00CE7CBB" w:rsidRPr="00CD18BD">
        <w:rPr>
          <w:rtl/>
        </w:rPr>
        <w:t xml:space="preserve">و یا اینکه نام او آمده است اما صرفاً اسم او ذکر شده و از او </w:t>
      </w:r>
      <w:r w:rsidR="00F445E5">
        <w:rPr>
          <w:rtl/>
        </w:rPr>
        <w:t>گذشته‌اند</w:t>
      </w:r>
      <w:r w:rsidR="00CE7CBB" w:rsidRPr="00CD18BD">
        <w:rPr>
          <w:rtl/>
        </w:rPr>
        <w:t>. چراکه جمع زیادی از روات وجود دارند که در رجال کشّی و شیخ و فهرست و ... نام آنها وارد شده است لکن از کنار نام آنها گذشته</w:t>
      </w:r>
      <w:r w:rsidR="008F1BF5" w:rsidRPr="00CD18BD">
        <w:rPr>
          <w:rtl/>
        </w:rPr>
        <w:t xml:space="preserve">‌اند </w:t>
      </w:r>
      <w:r w:rsidR="00CE7CBB" w:rsidRPr="00CD18BD">
        <w:rPr>
          <w:rtl/>
        </w:rPr>
        <w:t>و فقط به همین بسنده کرده</w:t>
      </w:r>
      <w:r w:rsidR="008F1BF5" w:rsidRPr="00CD18BD">
        <w:rPr>
          <w:rtl/>
        </w:rPr>
        <w:t xml:space="preserve">‌اند </w:t>
      </w:r>
      <w:r w:rsidR="00CE7CBB" w:rsidRPr="00CD18BD">
        <w:rPr>
          <w:rtl/>
        </w:rPr>
        <w:t>که این شخص وجود دارد و دارای کتاب یا روایت است و به همین سرعت از او</w:t>
      </w:r>
      <w:r w:rsidR="008F1BF5" w:rsidRPr="00CD18BD">
        <w:rPr>
          <w:rtl/>
        </w:rPr>
        <w:t xml:space="preserve"> می‌</w:t>
      </w:r>
      <w:r w:rsidR="00CE7CBB" w:rsidRPr="00CD18BD">
        <w:rPr>
          <w:rtl/>
        </w:rPr>
        <w:t>گذرند و به این دلیل اینها مصداق این قاعده</w:t>
      </w:r>
      <w:r w:rsidR="008F1BF5" w:rsidRPr="00CD18BD">
        <w:rPr>
          <w:rtl/>
        </w:rPr>
        <w:t xml:space="preserve"> می‌</w:t>
      </w:r>
      <w:r w:rsidR="00CE7CBB" w:rsidRPr="00CD18BD">
        <w:rPr>
          <w:rtl/>
        </w:rPr>
        <w:t>باشند.</w:t>
      </w:r>
    </w:p>
    <w:p w:rsidR="00CE7CBB" w:rsidRPr="00CD18BD" w:rsidRDefault="00CE7CBB" w:rsidP="00F02810">
      <w:pPr>
        <w:rPr>
          <w:rtl/>
        </w:rPr>
      </w:pPr>
      <w:r w:rsidRPr="00CD18BD">
        <w:rPr>
          <w:rtl/>
        </w:rPr>
        <w:t>پس به طور کل این یک قاعده کبروی رجالی است که برخی به آن قائل بوده</w:t>
      </w:r>
      <w:r w:rsidR="008F1BF5" w:rsidRPr="00CD18BD">
        <w:rPr>
          <w:rtl/>
        </w:rPr>
        <w:t xml:space="preserve">‌اند </w:t>
      </w:r>
      <w:r w:rsidRPr="00CD18BD">
        <w:rPr>
          <w:rtl/>
        </w:rPr>
        <w:t>از جمله مرحوم آقای تبریزی</w:t>
      </w:r>
      <w:r w:rsidR="00BF2F69" w:rsidRPr="00CD18BD">
        <w:rPr>
          <w:rtl/>
        </w:rPr>
        <w:t xml:space="preserve"> لااقل در این دوره</w:t>
      </w:r>
      <w:r w:rsidR="008F1BF5" w:rsidRPr="00CD18BD">
        <w:rPr>
          <w:rtl/>
        </w:rPr>
        <w:t>‌های</w:t>
      </w:r>
      <w:r w:rsidR="00BF2F69" w:rsidRPr="00CD18BD">
        <w:rPr>
          <w:rtl/>
        </w:rPr>
        <w:t xml:space="preserve"> متأخّر به این قواعد رجالی باور داشتند و</w:t>
      </w:r>
      <w:r w:rsidR="008F1BF5" w:rsidRPr="00CD18BD">
        <w:rPr>
          <w:rtl/>
        </w:rPr>
        <w:t xml:space="preserve"> می‌</w:t>
      </w:r>
      <w:r w:rsidR="00BF2F69" w:rsidRPr="00CD18BD">
        <w:rPr>
          <w:rtl/>
        </w:rPr>
        <w:t xml:space="preserve">فرمودند وقتی کسی از اجلّاء بوده و به نوعی </w:t>
      </w:r>
      <w:r w:rsidR="00560BB2">
        <w:rPr>
          <w:rtl/>
        </w:rPr>
        <w:t>شناخته</w:t>
      </w:r>
      <w:r w:rsidR="00560BB2">
        <w:rPr>
          <w:rFonts w:hint="cs"/>
          <w:rtl/>
        </w:rPr>
        <w:t>‌</w:t>
      </w:r>
      <w:r w:rsidR="00BF2F69" w:rsidRPr="00CD18BD">
        <w:rPr>
          <w:rtl/>
        </w:rPr>
        <w:t>شده و برجسته بود و در کتب رجالی نقطه ضعفی از او پیدا نشود مشخص</w:t>
      </w:r>
      <w:r w:rsidR="008F1BF5" w:rsidRPr="00CD18BD">
        <w:rPr>
          <w:rtl/>
        </w:rPr>
        <w:t xml:space="preserve"> می‌</w:t>
      </w:r>
      <w:r w:rsidR="00BF2F69" w:rsidRPr="00CD18BD">
        <w:rPr>
          <w:rtl/>
        </w:rPr>
        <w:t>شود که شخص معتبری بوده است.</w:t>
      </w:r>
    </w:p>
    <w:p w:rsidR="00BF2F69" w:rsidRPr="00CD18BD" w:rsidRDefault="00BF2F69" w:rsidP="00F02810">
      <w:pPr>
        <w:rPr>
          <w:rtl/>
        </w:rPr>
      </w:pPr>
      <w:r w:rsidRPr="00CD18BD">
        <w:rPr>
          <w:rtl/>
        </w:rPr>
        <w:t xml:space="preserve">افراد شناخته در عصر حاضر هم به همین صورت است که وقتی کسی شناخته شده است و برجسته و </w:t>
      </w:r>
      <w:r w:rsidR="00256620">
        <w:rPr>
          <w:rtl/>
        </w:rPr>
        <w:t>نام‌آور</w:t>
      </w:r>
      <w:r w:rsidRPr="00CD18BD">
        <w:rPr>
          <w:rtl/>
        </w:rPr>
        <w:t xml:space="preserve"> است اگر در مورد آنها قدح و تضعیفی نقل نشود و یا دیده نشود </w:t>
      </w:r>
      <w:r w:rsidR="00F56D55" w:rsidRPr="00CD18BD">
        <w:rPr>
          <w:rtl/>
        </w:rPr>
        <w:t>به نوعی وثاقت او اثبات</w:t>
      </w:r>
      <w:r w:rsidR="008F1BF5" w:rsidRPr="00CD18BD">
        <w:rPr>
          <w:rtl/>
        </w:rPr>
        <w:t xml:space="preserve"> می‌</w:t>
      </w:r>
      <w:r w:rsidR="00F56D55" w:rsidRPr="00CD18BD">
        <w:rPr>
          <w:rtl/>
        </w:rPr>
        <w:t>شود.</w:t>
      </w:r>
    </w:p>
    <w:p w:rsidR="00F56D55" w:rsidRPr="00CD18BD" w:rsidRDefault="00F56D55" w:rsidP="00F02810">
      <w:pPr>
        <w:rPr>
          <w:rtl/>
        </w:rPr>
      </w:pPr>
      <w:r w:rsidRPr="00CD18BD">
        <w:rPr>
          <w:rtl/>
        </w:rPr>
        <w:t>سؤال: آیا به احمد ابن محمد با حدود صد روایت در مقابل پدر او که چندین هزار روایت دارد</w:t>
      </w:r>
      <w:r w:rsidR="008F1BF5" w:rsidRPr="00CD18BD">
        <w:rPr>
          <w:rtl/>
        </w:rPr>
        <w:t xml:space="preserve"> می‌</w:t>
      </w:r>
      <w:r w:rsidRPr="00CD18BD">
        <w:rPr>
          <w:rtl/>
        </w:rPr>
        <w:t xml:space="preserve">توان کثیر الرّوایه </w:t>
      </w:r>
      <w:r w:rsidR="00A804F9" w:rsidRPr="00CD18BD">
        <w:rPr>
          <w:rtl/>
        </w:rPr>
        <w:t>اطلاق کرد؟</w:t>
      </w:r>
    </w:p>
    <w:p w:rsidR="00A804F9" w:rsidRPr="00CD18BD" w:rsidRDefault="00A804F9" w:rsidP="00F02810">
      <w:pPr>
        <w:rPr>
          <w:rtl/>
        </w:rPr>
      </w:pPr>
      <w:r w:rsidRPr="00CD18BD">
        <w:rPr>
          <w:rtl/>
        </w:rPr>
        <w:t xml:space="preserve">جواب: ایشان علاوه بر این تعداد روایات شخص </w:t>
      </w:r>
      <w:r w:rsidR="00F445E5">
        <w:rPr>
          <w:rtl/>
        </w:rPr>
        <w:t>شناخته‌شده‌ای</w:t>
      </w:r>
      <w:r w:rsidR="008F1BF5" w:rsidRPr="00CD18BD">
        <w:rPr>
          <w:rtl/>
        </w:rPr>
        <w:t xml:space="preserve"> </w:t>
      </w:r>
      <w:r w:rsidRPr="00CD18BD">
        <w:rPr>
          <w:rtl/>
        </w:rPr>
        <w:t>هم</w:t>
      </w:r>
      <w:r w:rsidR="008F1BF5" w:rsidRPr="00CD18BD">
        <w:rPr>
          <w:rtl/>
        </w:rPr>
        <w:t xml:space="preserve"> می‌</w:t>
      </w:r>
      <w:r w:rsidRPr="00CD18BD">
        <w:rPr>
          <w:rtl/>
        </w:rPr>
        <w:t>باشند و لذا مشمول این قاعده</w:t>
      </w:r>
      <w:r w:rsidR="008F1BF5" w:rsidRPr="00CD18BD">
        <w:rPr>
          <w:rtl/>
        </w:rPr>
        <w:t xml:space="preserve"> می‌</w:t>
      </w:r>
      <w:r w:rsidRPr="00CD18BD">
        <w:rPr>
          <w:rtl/>
        </w:rPr>
        <w:t>باشند.</w:t>
      </w:r>
    </w:p>
    <w:p w:rsidR="00715662" w:rsidRPr="00CD18BD" w:rsidRDefault="00715662" w:rsidP="00715662">
      <w:pPr>
        <w:pStyle w:val="Heading3"/>
        <w:rPr>
          <w:rtl/>
        </w:rPr>
      </w:pPr>
      <w:bookmarkStart w:id="4" w:name="_Toc532255626"/>
      <w:r w:rsidRPr="00CD18BD">
        <w:rPr>
          <w:rtl/>
        </w:rPr>
        <w:t>شبهه: ممکن است عدم نقل ضعف به دلیل ترس و تقیه و ... باشد</w:t>
      </w:r>
      <w:bookmarkEnd w:id="4"/>
    </w:p>
    <w:p w:rsidR="00715662" w:rsidRPr="00CD18BD" w:rsidRDefault="00A804F9" w:rsidP="00D072E0">
      <w:pPr>
        <w:rPr>
          <w:rtl/>
        </w:rPr>
      </w:pPr>
      <w:r w:rsidRPr="00CD18BD">
        <w:rPr>
          <w:rtl/>
        </w:rPr>
        <w:t xml:space="preserve">در این قاعده چند شبهه وجود دارد که در اینجا وارد آن نخواهیم شد لکن </w:t>
      </w:r>
      <w:r w:rsidR="005001ED" w:rsidRPr="00CD18BD">
        <w:rPr>
          <w:rtl/>
        </w:rPr>
        <w:t xml:space="preserve">یکی از این شبهات این است که </w:t>
      </w:r>
      <w:r w:rsidR="00F445E5">
        <w:rPr>
          <w:rtl/>
        </w:rPr>
        <w:t>اتفاقاً</w:t>
      </w:r>
      <w:r w:rsidR="005001ED" w:rsidRPr="00CD18BD">
        <w:rPr>
          <w:rtl/>
        </w:rPr>
        <w:t xml:space="preserve"> کسی که دارای شهرت و جایگاه خاصّی</w:t>
      </w:r>
      <w:r w:rsidR="008F1BF5" w:rsidRPr="00CD18BD">
        <w:rPr>
          <w:rtl/>
        </w:rPr>
        <w:t xml:space="preserve"> می‌</w:t>
      </w:r>
      <w:r w:rsidR="005001ED" w:rsidRPr="00CD18BD">
        <w:rPr>
          <w:rtl/>
        </w:rPr>
        <w:t>باشد این احتمال وجود دارد که از ترس و ملاحظه حال او ضعف او ذکر نشود.</w:t>
      </w:r>
    </w:p>
    <w:p w:rsidR="00715662" w:rsidRPr="00CD18BD" w:rsidRDefault="00715662" w:rsidP="00715662">
      <w:pPr>
        <w:pStyle w:val="Heading3"/>
        <w:rPr>
          <w:rtl/>
        </w:rPr>
      </w:pPr>
      <w:bookmarkStart w:id="5" w:name="_Toc532255627"/>
      <w:r w:rsidRPr="00CD18BD">
        <w:rPr>
          <w:rtl/>
        </w:rPr>
        <w:lastRenderedPageBreak/>
        <w:t xml:space="preserve">جواب شبهه: ترس و تقیه مربوط به افراد </w:t>
      </w:r>
      <w:r w:rsidR="00F445E5">
        <w:rPr>
          <w:rtl/>
        </w:rPr>
        <w:t>صاحب‌منصب</w:t>
      </w:r>
      <w:r w:rsidR="008F1BF5" w:rsidRPr="00CD18BD">
        <w:rPr>
          <w:rtl/>
        </w:rPr>
        <w:t xml:space="preserve"> می‌</w:t>
      </w:r>
      <w:r w:rsidRPr="00CD18BD">
        <w:rPr>
          <w:rtl/>
        </w:rPr>
        <w:t>باشد</w:t>
      </w:r>
      <w:bookmarkEnd w:id="5"/>
    </w:p>
    <w:p w:rsidR="00D072E0" w:rsidRPr="00CD18BD" w:rsidRDefault="005001ED" w:rsidP="002B7C99">
      <w:pPr>
        <w:rPr>
          <w:rtl/>
        </w:rPr>
      </w:pPr>
      <w:r w:rsidRPr="00CD18BD">
        <w:rPr>
          <w:rtl/>
        </w:rPr>
        <w:t>در جواب گفته</w:t>
      </w:r>
      <w:r w:rsidR="008F1BF5" w:rsidRPr="00CD18BD">
        <w:rPr>
          <w:rtl/>
        </w:rPr>
        <w:t xml:space="preserve"> می‌</w:t>
      </w:r>
      <w:r w:rsidRPr="00CD18BD">
        <w:rPr>
          <w:rtl/>
        </w:rPr>
        <w:t xml:space="preserve">شود در مورد روات و </w:t>
      </w:r>
      <w:r w:rsidR="00F445E5">
        <w:rPr>
          <w:rtl/>
        </w:rPr>
        <w:t>محدثین</w:t>
      </w:r>
      <w:r w:rsidRPr="00CD18BD">
        <w:rPr>
          <w:rtl/>
        </w:rPr>
        <w:t xml:space="preserve"> این مسائل وجود نداشته است، ممکن است در مورد کسی که دارای مقام و منصب باشد چنین ترس و تقیّه</w:t>
      </w:r>
      <w:r w:rsidR="008F1BF5" w:rsidRPr="00CD18BD">
        <w:rPr>
          <w:rtl/>
        </w:rPr>
        <w:t xml:space="preserve">‌ای </w:t>
      </w:r>
      <w:r w:rsidRPr="00CD18BD">
        <w:rPr>
          <w:rtl/>
        </w:rPr>
        <w:t xml:space="preserve">ممکن است اما </w:t>
      </w:r>
      <w:r w:rsidR="00E348DC">
        <w:rPr>
          <w:rtl/>
        </w:rPr>
        <w:t>در مورد</w:t>
      </w:r>
      <w:r w:rsidR="00E348DC">
        <w:rPr>
          <w:rFonts w:hint="cs"/>
          <w:rtl/>
        </w:rPr>
        <w:t xml:space="preserve"> </w:t>
      </w:r>
      <w:r w:rsidR="00256620">
        <w:rPr>
          <w:rtl/>
        </w:rPr>
        <w:t>چنین</w:t>
      </w:r>
      <w:r w:rsidR="006B1AE0" w:rsidRPr="00CD18BD">
        <w:rPr>
          <w:rtl/>
        </w:rPr>
        <w:t xml:space="preserve"> افراد</w:t>
      </w:r>
      <w:r w:rsidR="00E348DC">
        <w:rPr>
          <w:rFonts w:hint="cs"/>
          <w:rtl/>
        </w:rPr>
        <w:t>ی</w:t>
      </w:r>
      <w:r w:rsidR="006B1AE0" w:rsidRPr="00CD18BD">
        <w:rPr>
          <w:rtl/>
        </w:rPr>
        <w:t xml:space="preserve"> که یک خانواده حدیثی بوده</w:t>
      </w:r>
      <w:r w:rsidR="008F1BF5" w:rsidRPr="00CD18BD">
        <w:rPr>
          <w:rtl/>
        </w:rPr>
        <w:t xml:space="preserve">‌اند </w:t>
      </w:r>
      <w:r w:rsidR="006B1AE0" w:rsidRPr="00CD18BD">
        <w:rPr>
          <w:rtl/>
        </w:rPr>
        <w:t>چنین مسائلی وجود نداشته است و مثلاً محمد ابن یحیی العطار دارای بیش از شش هزار روایت است و حتّی برخی از کتب از طریق او نقل شده است و در سند کتبی قرار گرفته است و همچنین از یک خانواده مشهوری بوده است که در قم شناخته شده بوده</w:t>
      </w:r>
      <w:r w:rsidR="008F1BF5" w:rsidRPr="00CD18BD">
        <w:rPr>
          <w:rtl/>
        </w:rPr>
        <w:t xml:space="preserve">‌اند </w:t>
      </w:r>
      <w:r w:rsidR="008111F9" w:rsidRPr="00CD18BD">
        <w:rPr>
          <w:rtl/>
        </w:rPr>
        <w:t>-</w:t>
      </w:r>
      <w:r w:rsidR="006B1AE0" w:rsidRPr="00CD18BD">
        <w:rPr>
          <w:rtl/>
        </w:rPr>
        <w:t xml:space="preserve">به طوری که برخی از بزرگان </w:t>
      </w:r>
      <w:r w:rsidR="00256620">
        <w:rPr>
          <w:rtl/>
        </w:rPr>
        <w:t>این‌چنین</w:t>
      </w:r>
      <w:r w:rsidR="006B1AE0" w:rsidRPr="00CD18BD">
        <w:rPr>
          <w:rtl/>
        </w:rPr>
        <w:t xml:space="preserve"> نقل</w:t>
      </w:r>
      <w:r w:rsidR="008F1BF5" w:rsidRPr="00CD18BD">
        <w:rPr>
          <w:rtl/>
        </w:rPr>
        <w:t xml:space="preserve"> می‌</w:t>
      </w:r>
      <w:r w:rsidR="006B1AE0" w:rsidRPr="00CD18BD">
        <w:rPr>
          <w:rtl/>
        </w:rPr>
        <w:t>کردند که در آن دوران چیزی حدود دویست هزار راوی و محدّث بوده است که البته این بعید به نظر</w:t>
      </w:r>
      <w:r w:rsidR="008F1BF5" w:rsidRPr="00CD18BD">
        <w:rPr>
          <w:rtl/>
        </w:rPr>
        <w:t xml:space="preserve"> می‌</w:t>
      </w:r>
      <w:r w:rsidR="006B1AE0" w:rsidRPr="00CD18BD">
        <w:rPr>
          <w:rtl/>
        </w:rPr>
        <w:t>رسد و گویا مبالغه</w:t>
      </w:r>
      <w:r w:rsidR="008F1BF5" w:rsidRPr="00CD18BD">
        <w:rPr>
          <w:rtl/>
        </w:rPr>
        <w:t xml:space="preserve"> می‌</w:t>
      </w:r>
      <w:r w:rsidR="006B1AE0" w:rsidRPr="00CD18BD">
        <w:rPr>
          <w:rtl/>
        </w:rPr>
        <w:t>باشد</w:t>
      </w:r>
      <w:r w:rsidR="008111F9" w:rsidRPr="00CD18BD">
        <w:rPr>
          <w:rtl/>
        </w:rPr>
        <w:t>-</w:t>
      </w:r>
      <w:r w:rsidR="006B1AE0" w:rsidRPr="00CD18BD">
        <w:rPr>
          <w:rtl/>
        </w:rPr>
        <w:t xml:space="preserve"> لکن این صحبت</w:t>
      </w:r>
      <w:r w:rsidR="008F1BF5" w:rsidRPr="00CD18BD">
        <w:rPr>
          <w:rtl/>
        </w:rPr>
        <w:t xml:space="preserve">‌ها </w:t>
      </w:r>
      <w:r w:rsidR="00F445E5">
        <w:rPr>
          <w:rtl/>
        </w:rPr>
        <w:t>نشان‌دهنده</w:t>
      </w:r>
      <w:r w:rsidR="006B1AE0" w:rsidRPr="00CD18BD">
        <w:rPr>
          <w:rtl/>
        </w:rPr>
        <w:t xml:space="preserve"> این است که قطعاً تعداد زیادی ب</w:t>
      </w:r>
      <w:r w:rsidR="0072702D" w:rsidRPr="00CD18BD">
        <w:rPr>
          <w:rtl/>
        </w:rPr>
        <w:t>وده</w:t>
      </w:r>
      <w:r w:rsidR="008F1BF5" w:rsidRPr="00CD18BD">
        <w:rPr>
          <w:rtl/>
        </w:rPr>
        <w:t xml:space="preserve">‌اند </w:t>
      </w:r>
      <w:r w:rsidR="0072702D" w:rsidRPr="00CD18BD">
        <w:rPr>
          <w:rtl/>
        </w:rPr>
        <w:t>و در آن زمان اینها همچون خانواده برقی و عطّار و اشعری</w:t>
      </w:r>
      <w:r w:rsidR="008F1BF5" w:rsidRPr="00CD18BD">
        <w:rPr>
          <w:rtl/>
        </w:rPr>
        <w:t xml:space="preserve">‌ها </w:t>
      </w:r>
      <w:r w:rsidR="0072702D" w:rsidRPr="00CD18BD">
        <w:rPr>
          <w:rtl/>
        </w:rPr>
        <w:t xml:space="preserve">و ... چند خاندان بسیار شناخته شده </w:t>
      </w:r>
      <w:r w:rsidR="00F445E5">
        <w:rPr>
          <w:rtl/>
        </w:rPr>
        <w:t>بوده‌اند</w:t>
      </w:r>
      <w:r w:rsidR="0072702D" w:rsidRPr="00CD18BD">
        <w:rPr>
          <w:rtl/>
        </w:rPr>
        <w:t xml:space="preserve">، فلذا در مورد احمد ابن محمد هم از جهت فردی با توجه </w:t>
      </w:r>
      <w:r w:rsidR="002B7C99" w:rsidRPr="00CD18BD">
        <w:rPr>
          <w:rtl/>
        </w:rPr>
        <w:t>به وجود او در حدود 100</w:t>
      </w:r>
      <w:r w:rsidR="0072702D" w:rsidRPr="00CD18BD">
        <w:rPr>
          <w:rtl/>
        </w:rPr>
        <w:t xml:space="preserve"> روایت</w:t>
      </w:r>
      <w:r w:rsidR="00A718C9">
        <w:rPr>
          <w:rtl/>
        </w:rPr>
        <w:t xml:space="preserve"> </w:t>
      </w:r>
      <w:r w:rsidR="0072702D" w:rsidRPr="00CD18BD">
        <w:rPr>
          <w:rtl/>
        </w:rPr>
        <w:t>موجب</w:t>
      </w:r>
      <w:r w:rsidR="008F1BF5" w:rsidRPr="00CD18BD">
        <w:rPr>
          <w:rtl/>
        </w:rPr>
        <w:t xml:space="preserve"> می‌</w:t>
      </w:r>
      <w:r w:rsidR="0072702D" w:rsidRPr="00CD18BD">
        <w:rPr>
          <w:rtl/>
        </w:rPr>
        <w:t>شود تا از رجال شهیر به شمار بیاید و هم اینکه خاندان او خانواده برجسته</w:t>
      </w:r>
      <w:r w:rsidR="008F1BF5" w:rsidRPr="00CD18BD">
        <w:rPr>
          <w:rtl/>
        </w:rPr>
        <w:t xml:space="preserve">‌ای </w:t>
      </w:r>
      <w:r w:rsidR="0072702D" w:rsidRPr="00CD18BD">
        <w:rPr>
          <w:rtl/>
        </w:rPr>
        <w:t>بوده</w:t>
      </w:r>
      <w:r w:rsidR="008F1BF5" w:rsidRPr="00CD18BD">
        <w:rPr>
          <w:rtl/>
        </w:rPr>
        <w:t xml:space="preserve">‌اند </w:t>
      </w:r>
      <w:r w:rsidR="0072702D" w:rsidRPr="00CD18BD">
        <w:rPr>
          <w:rtl/>
        </w:rPr>
        <w:t>و در قم آن زمان چند خانواده وجود دارند که خانواده</w:t>
      </w:r>
      <w:r w:rsidR="008F1BF5" w:rsidRPr="00CD18BD">
        <w:rPr>
          <w:rtl/>
        </w:rPr>
        <w:t>‌های</w:t>
      </w:r>
      <w:r w:rsidR="0072702D" w:rsidRPr="00CD18BD">
        <w:rPr>
          <w:rtl/>
        </w:rPr>
        <w:t xml:space="preserve"> علمی و حدیثی و روایی برجسته</w:t>
      </w:r>
      <w:r w:rsidR="008F1BF5" w:rsidRPr="00CD18BD">
        <w:rPr>
          <w:rtl/>
        </w:rPr>
        <w:t xml:space="preserve">‌ای </w:t>
      </w:r>
      <w:r w:rsidR="00F445E5">
        <w:rPr>
          <w:rtl/>
        </w:rPr>
        <w:t>بوده‌اند</w:t>
      </w:r>
      <w:r w:rsidR="00A718C9">
        <w:rPr>
          <w:rtl/>
        </w:rPr>
        <w:t>؛ و</w:t>
      </w:r>
      <w:r w:rsidR="00D072E0" w:rsidRPr="00CD18BD">
        <w:rPr>
          <w:rtl/>
        </w:rPr>
        <w:t xml:space="preserve"> لذا قطعاً احمد ابن محمد ابن یحیی العطار قمّی یکی از مصادیق این قاعده است و اگر کسی این قاعده را بپذیرد افرادی همچون احمد ابن محمد حتماً از مصادیق آن خواهند بود.</w:t>
      </w:r>
    </w:p>
    <w:p w:rsidR="00580C9C" w:rsidRPr="00CD18BD" w:rsidRDefault="00580C9C" w:rsidP="00580C9C">
      <w:pPr>
        <w:pStyle w:val="Heading3"/>
        <w:rPr>
          <w:rtl/>
        </w:rPr>
      </w:pPr>
      <w:bookmarkStart w:id="6" w:name="_Toc532255628"/>
      <w:r w:rsidRPr="00CD18BD">
        <w:rPr>
          <w:rtl/>
        </w:rPr>
        <w:t>شرایط قاعده اشتهار</w:t>
      </w:r>
      <w:bookmarkEnd w:id="6"/>
    </w:p>
    <w:p w:rsidR="00580C9C" w:rsidRPr="00CD18BD" w:rsidRDefault="00580C9C" w:rsidP="00D072E0">
      <w:pPr>
        <w:rPr>
          <w:rtl/>
        </w:rPr>
      </w:pPr>
      <w:r w:rsidRPr="00CD18BD">
        <w:rPr>
          <w:rtl/>
        </w:rPr>
        <w:t>این قاعده -</w:t>
      </w:r>
      <w:r w:rsidR="00F445E5">
        <w:rPr>
          <w:rtl/>
        </w:rPr>
        <w:t>همان‌طور</w:t>
      </w:r>
      <w:r w:rsidRPr="00CD18BD">
        <w:rPr>
          <w:rtl/>
        </w:rPr>
        <w:t xml:space="preserve"> که قبلاً نیز راجع به آن سخن گفته شد- دارای شرایطی است:</w:t>
      </w:r>
    </w:p>
    <w:p w:rsidR="00580C9C" w:rsidRPr="00CD18BD" w:rsidRDefault="00F445E5" w:rsidP="00D072E0">
      <w:pPr>
        <w:rPr>
          <w:rtl/>
        </w:rPr>
      </w:pPr>
      <w:r>
        <w:rPr>
          <w:rtl/>
        </w:rPr>
        <w:t>اولاً</w:t>
      </w:r>
      <w:r w:rsidR="00075E2C">
        <w:rPr>
          <w:rFonts w:hint="cs"/>
          <w:rtl/>
        </w:rPr>
        <w:t>:</w:t>
      </w:r>
      <w:r w:rsidR="00580C9C" w:rsidRPr="00CD18BD">
        <w:rPr>
          <w:rtl/>
        </w:rPr>
        <w:t xml:space="preserve"> این اشتهار باید اشتهار بالایی باشد.</w:t>
      </w:r>
    </w:p>
    <w:p w:rsidR="00580C9C" w:rsidRPr="00CD18BD" w:rsidRDefault="00580C9C" w:rsidP="00D072E0">
      <w:pPr>
        <w:rPr>
          <w:rtl/>
        </w:rPr>
      </w:pPr>
      <w:r w:rsidRPr="00CD18BD">
        <w:rPr>
          <w:rtl/>
        </w:rPr>
        <w:t>ثانیاً</w:t>
      </w:r>
      <w:r w:rsidR="00075E2C">
        <w:rPr>
          <w:rFonts w:hint="cs"/>
          <w:rtl/>
        </w:rPr>
        <w:t>:</w:t>
      </w:r>
      <w:r w:rsidRPr="00CD18BD">
        <w:rPr>
          <w:rtl/>
        </w:rPr>
        <w:t xml:space="preserve"> هیچ نشانه</w:t>
      </w:r>
      <w:r w:rsidR="008F1BF5" w:rsidRPr="00CD18BD">
        <w:rPr>
          <w:rtl/>
        </w:rPr>
        <w:t xml:space="preserve">‌ای </w:t>
      </w:r>
      <w:r w:rsidRPr="00CD18BD">
        <w:rPr>
          <w:rtl/>
        </w:rPr>
        <w:t>از ضعف و تضعیف در کار نباشد. چراکه در مورد برخی یک شاهد و نشانه</w:t>
      </w:r>
      <w:r w:rsidR="008F1BF5" w:rsidRPr="00CD18BD">
        <w:rPr>
          <w:rtl/>
        </w:rPr>
        <w:t xml:space="preserve">‌ای </w:t>
      </w:r>
      <w:r w:rsidRPr="00CD18BD">
        <w:rPr>
          <w:rtl/>
        </w:rPr>
        <w:t xml:space="preserve">از تضعیف –ولو کوچک- وجود دارد </w:t>
      </w:r>
      <w:r w:rsidR="00B26213" w:rsidRPr="00CD18BD">
        <w:rPr>
          <w:rtl/>
        </w:rPr>
        <w:t>و لو اینکه این تضعیف درست و معتبر نیست اما همین که تضعیفی در گوشه و کنار –ولو غیر معتبر- وجود داشته باشد این قاعده را تخریب</w:t>
      </w:r>
      <w:r w:rsidR="008F1BF5" w:rsidRPr="00CD18BD">
        <w:rPr>
          <w:rtl/>
        </w:rPr>
        <w:t xml:space="preserve"> می‌</w:t>
      </w:r>
      <w:r w:rsidR="00B26213" w:rsidRPr="00CD18BD">
        <w:rPr>
          <w:rtl/>
        </w:rPr>
        <w:t>کند.</w:t>
      </w:r>
    </w:p>
    <w:p w:rsidR="00B26213" w:rsidRPr="00CD18BD" w:rsidRDefault="00B26213" w:rsidP="00D072E0">
      <w:pPr>
        <w:rPr>
          <w:rtl/>
        </w:rPr>
      </w:pPr>
      <w:r w:rsidRPr="00CD18BD">
        <w:rPr>
          <w:rtl/>
        </w:rPr>
        <w:t>اینها شرایط جریان این قاعده</w:t>
      </w:r>
      <w:r w:rsidR="008F1BF5" w:rsidRPr="00CD18BD">
        <w:rPr>
          <w:rtl/>
        </w:rPr>
        <w:t xml:space="preserve"> می‌</w:t>
      </w:r>
      <w:r w:rsidRPr="00CD18BD">
        <w:rPr>
          <w:rtl/>
        </w:rPr>
        <w:t>باشد</w:t>
      </w:r>
      <w:r w:rsidR="00A718C9">
        <w:rPr>
          <w:rtl/>
        </w:rPr>
        <w:t xml:space="preserve">؛ </w:t>
      </w:r>
      <w:r w:rsidRPr="00CD18BD">
        <w:rPr>
          <w:rtl/>
        </w:rPr>
        <w:t xml:space="preserve">بنابراین این قاعده </w:t>
      </w:r>
      <w:r w:rsidR="00F445E5">
        <w:rPr>
          <w:rtl/>
        </w:rPr>
        <w:t>علی‌الاصول</w:t>
      </w:r>
      <w:r w:rsidRPr="00CD18BD">
        <w:rPr>
          <w:rtl/>
        </w:rPr>
        <w:t xml:space="preserve"> پذیرفته است لکن در پذیرش آن باید </w:t>
      </w:r>
      <w:r w:rsidR="00F445E5">
        <w:rPr>
          <w:rtl/>
        </w:rPr>
        <w:t>سخت‌گیری</w:t>
      </w:r>
      <w:r w:rsidRPr="00CD18BD">
        <w:rPr>
          <w:rtl/>
        </w:rPr>
        <w:t xml:space="preserve"> وجود داشته باشد تا </w:t>
      </w:r>
      <w:r w:rsidR="00F445E5">
        <w:rPr>
          <w:rtl/>
        </w:rPr>
        <w:t>اولاً</w:t>
      </w:r>
      <w:r w:rsidRPr="00CD18BD">
        <w:rPr>
          <w:rtl/>
        </w:rPr>
        <w:t xml:space="preserve"> اشتهار یک اشتهار نسبتاً بالایی باشد و دوماً اینکه هیچ نشانی از قدح و ضعف در هیچ کجا و هیچ نقلی وجود نداشته باشد و لو اینکه این ضعف هیچ نشان و اعتباری نداشته باشد، اگر این شرایط جمع باشد بعید نیست که بتوان این قاعده را پذیرفت که فردی که از اجلّا و مشاهیر بوده و هیچ نقطه ضعفی در باب او نقل نشده باشد اثبات کند که این فرد دارای اعتبار بوده است.</w:t>
      </w:r>
    </w:p>
    <w:p w:rsidR="00B10771" w:rsidRPr="00CD18BD" w:rsidRDefault="00B10771" w:rsidP="00B10771">
      <w:pPr>
        <w:pStyle w:val="Heading3"/>
        <w:rPr>
          <w:rtl/>
        </w:rPr>
      </w:pPr>
      <w:bookmarkStart w:id="7" w:name="_Toc532255629"/>
      <w:r w:rsidRPr="00CD18BD">
        <w:rPr>
          <w:rtl/>
        </w:rPr>
        <w:t xml:space="preserve">مناقشه به قاعده: </w:t>
      </w:r>
      <w:r w:rsidR="00A868DA" w:rsidRPr="00CD18BD">
        <w:rPr>
          <w:rtl/>
        </w:rPr>
        <w:t>عدم توثیق در کتب رجالی متقدّم موجب عدم اعتبار شخص است</w:t>
      </w:r>
      <w:bookmarkEnd w:id="7"/>
    </w:p>
    <w:p w:rsidR="00B26213" w:rsidRPr="00CD18BD" w:rsidRDefault="00715662" w:rsidP="00D072E0">
      <w:pPr>
        <w:rPr>
          <w:rtl/>
        </w:rPr>
      </w:pPr>
      <w:r w:rsidRPr="00CD18BD">
        <w:rPr>
          <w:rtl/>
        </w:rPr>
        <w:t>و اما شبهه</w:t>
      </w:r>
      <w:r w:rsidR="008F1BF5" w:rsidRPr="00CD18BD">
        <w:rPr>
          <w:rtl/>
        </w:rPr>
        <w:t xml:space="preserve">‌ای </w:t>
      </w:r>
      <w:r w:rsidRPr="00CD18BD">
        <w:rPr>
          <w:rtl/>
        </w:rPr>
        <w:t>که ممکن است کسی به این قاعده وارد کند این است که گفته شود زمانی که راجع به کسی هیچ توثیقی در کتب رجالی نقل نشده است در نقطه مقابل نوعی اطلاق مقامی وجود دارد که این شخص توثیق ندارد.</w:t>
      </w:r>
    </w:p>
    <w:p w:rsidR="00715662" w:rsidRPr="00CD18BD" w:rsidRDefault="00715662" w:rsidP="00D072E0">
      <w:pPr>
        <w:rPr>
          <w:rtl/>
        </w:rPr>
      </w:pPr>
      <w:r w:rsidRPr="00CD18BD">
        <w:rPr>
          <w:rtl/>
        </w:rPr>
        <w:lastRenderedPageBreak/>
        <w:t>بیان این شبهه و مناقشه این است که:</w:t>
      </w:r>
    </w:p>
    <w:p w:rsidR="006E6B3D" w:rsidRPr="00CD18BD" w:rsidRDefault="00715662" w:rsidP="00AF3CF2">
      <w:pPr>
        <w:rPr>
          <w:rtl/>
        </w:rPr>
      </w:pPr>
      <w:r w:rsidRPr="00CD18BD">
        <w:rPr>
          <w:rtl/>
        </w:rPr>
        <w:t xml:space="preserve">کتب رجالی که عمده آنها همان چهار کتاب </w:t>
      </w:r>
      <w:r w:rsidR="00AF3CF2" w:rsidRPr="00CD18BD">
        <w:rPr>
          <w:rtl/>
        </w:rPr>
        <w:t>(رجال ک</w:t>
      </w:r>
      <w:r w:rsidRPr="00CD18BD">
        <w:rPr>
          <w:rtl/>
        </w:rPr>
        <w:t xml:space="preserve">شی، رجال شیخ، </w:t>
      </w:r>
      <w:r w:rsidR="00AF3CF2" w:rsidRPr="00CD18BD">
        <w:rPr>
          <w:rtl/>
        </w:rPr>
        <w:t>نجاش</w:t>
      </w:r>
      <w:r w:rsidRPr="00CD18BD">
        <w:rPr>
          <w:rtl/>
        </w:rPr>
        <w:t>ی و فهرست شیخ)</w:t>
      </w:r>
      <w:r w:rsidR="008F1BF5" w:rsidRPr="00CD18BD">
        <w:rPr>
          <w:rtl/>
        </w:rPr>
        <w:t xml:space="preserve"> می‌</w:t>
      </w:r>
      <w:r w:rsidR="00AF3CF2" w:rsidRPr="00CD18BD">
        <w:rPr>
          <w:rtl/>
        </w:rPr>
        <w:t>باشد اینها به صورت تنهایی و یا جمعی در مقام بیان تمام نقاط ضعف و وثاقت روات</w:t>
      </w:r>
      <w:r w:rsidR="008F1BF5" w:rsidRPr="00CD18BD">
        <w:rPr>
          <w:rtl/>
        </w:rPr>
        <w:t xml:space="preserve"> می‌</w:t>
      </w:r>
      <w:r w:rsidR="000D4EB0" w:rsidRPr="00CD18BD">
        <w:rPr>
          <w:rtl/>
        </w:rPr>
        <w:t>باشند و مقام بیان آنها مقام این است که در واقع هر چه وجود داشته است این افراد ذکر کنند.</w:t>
      </w:r>
    </w:p>
    <w:p w:rsidR="00715662" w:rsidRPr="00CD18BD" w:rsidRDefault="00256620" w:rsidP="00AF3CF2">
      <w:pPr>
        <w:rPr>
          <w:rtl/>
        </w:rPr>
      </w:pPr>
      <w:r>
        <w:rPr>
          <w:rtl/>
        </w:rPr>
        <w:t>به‌عبارت‌دیگر</w:t>
      </w:r>
      <w:r w:rsidR="000D4EB0" w:rsidRPr="00CD18BD">
        <w:rPr>
          <w:rtl/>
        </w:rPr>
        <w:t xml:space="preserve"> این کتب وضع شده</w:t>
      </w:r>
      <w:r w:rsidR="008F1BF5" w:rsidRPr="00CD18BD">
        <w:rPr>
          <w:rtl/>
        </w:rPr>
        <w:t xml:space="preserve">‌اند </w:t>
      </w:r>
      <w:r w:rsidR="000D4EB0" w:rsidRPr="00CD18BD">
        <w:rPr>
          <w:rtl/>
        </w:rPr>
        <w:t xml:space="preserve">برای ایضاح حال روات و </w:t>
      </w:r>
      <w:r w:rsidR="00F445E5">
        <w:rPr>
          <w:rtl/>
        </w:rPr>
        <w:t>محدثین</w:t>
      </w:r>
      <w:r w:rsidR="000D4EB0" w:rsidRPr="00CD18BD">
        <w:rPr>
          <w:rtl/>
        </w:rPr>
        <w:t xml:space="preserve"> از لحاظ توثیق و تضعیف و اگر وضع این کتب برای بیان حال و احوال همه روات و </w:t>
      </w:r>
      <w:r w:rsidR="00F445E5">
        <w:rPr>
          <w:rtl/>
        </w:rPr>
        <w:t>محدثین</w:t>
      </w:r>
      <w:r w:rsidR="000D4EB0" w:rsidRPr="00CD18BD">
        <w:rPr>
          <w:rtl/>
        </w:rPr>
        <w:t xml:space="preserve"> پذیرفته شود و اینکه اینها اوّلا در مقام این بوده</w:t>
      </w:r>
      <w:r w:rsidR="008F1BF5" w:rsidRPr="00CD18BD">
        <w:rPr>
          <w:rtl/>
        </w:rPr>
        <w:t xml:space="preserve">‌اند </w:t>
      </w:r>
      <w:r w:rsidR="000D4EB0" w:rsidRPr="00CD18BD">
        <w:rPr>
          <w:rtl/>
        </w:rPr>
        <w:t>که تا جایی که</w:t>
      </w:r>
      <w:r w:rsidR="008F1BF5" w:rsidRPr="00CD18BD">
        <w:rPr>
          <w:rtl/>
        </w:rPr>
        <w:t xml:space="preserve"> می‌</w:t>
      </w:r>
      <w:r w:rsidR="000D4EB0" w:rsidRPr="00CD18BD">
        <w:rPr>
          <w:rtl/>
        </w:rPr>
        <w:t xml:space="preserve">شود احوال روات و </w:t>
      </w:r>
      <w:r w:rsidR="00F445E5">
        <w:rPr>
          <w:rtl/>
        </w:rPr>
        <w:t>محدثین</w:t>
      </w:r>
      <w:r w:rsidR="000D4EB0" w:rsidRPr="00CD18BD">
        <w:rPr>
          <w:rtl/>
        </w:rPr>
        <w:t xml:space="preserve"> را</w:t>
      </w:r>
      <w:r w:rsidR="00A718C9">
        <w:rPr>
          <w:rtl/>
        </w:rPr>
        <w:t xml:space="preserve"> </w:t>
      </w:r>
      <w:r w:rsidR="000D4EB0" w:rsidRPr="00CD18BD">
        <w:rPr>
          <w:rtl/>
        </w:rPr>
        <w:t>هم نام برده و هم وضعیت آنها را مشخّص کنند</w:t>
      </w:r>
      <w:r w:rsidR="006E6B3D" w:rsidRPr="00CD18BD">
        <w:rPr>
          <w:rtl/>
        </w:rPr>
        <w:t>، اگر این نکته راجع به کتب رجالی متقدّم پذیرفته شود آنگاه</w:t>
      </w:r>
      <w:r w:rsidR="008F1BF5" w:rsidRPr="00CD18BD">
        <w:rPr>
          <w:rtl/>
        </w:rPr>
        <w:t xml:space="preserve"> می‌</w:t>
      </w:r>
      <w:r w:rsidR="006E6B3D" w:rsidRPr="00CD18BD">
        <w:rPr>
          <w:rtl/>
        </w:rPr>
        <w:t>توان گفت که کسی که در این کتب نام برده نشده و یا تضعیف یا توثیق نشده است حالت مجهول پیدا</w:t>
      </w:r>
      <w:r w:rsidR="008F1BF5" w:rsidRPr="00CD18BD">
        <w:rPr>
          <w:rtl/>
        </w:rPr>
        <w:t xml:space="preserve"> می‌</w:t>
      </w:r>
      <w:r w:rsidR="006E6B3D" w:rsidRPr="00CD18BD">
        <w:rPr>
          <w:rtl/>
        </w:rPr>
        <w:t>کند.</w:t>
      </w:r>
    </w:p>
    <w:p w:rsidR="006E6B3D" w:rsidRPr="00CD18BD" w:rsidRDefault="006E6B3D" w:rsidP="00AF3CF2">
      <w:pPr>
        <w:rPr>
          <w:rtl/>
        </w:rPr>
      </w:pPr>
      <w:r w:rsidRPr="00CD18BD">
        <w:rPr>
          <w:rtl/>
        </w:rPr>
        <w:t>این مسأله فقط راجع به ضعف نیست بلکه این کتاب</w:t>
      </w:r>
      <w:r w:rsidR="008F1BF5" w:rsidRPr="00CD18BD">
        <w:rPr>
          <w:rtl/>
        </w:rPr>
        <w:t xml:space="preserve">‌ها </w:t>
      </w:r>
      <w:r w:rsidRPr="00CD18BD">
        <w:rPr>
          <w:rtl/>
        </w:rPr>
        <w:t>هم در مقام بیان وجوه مدح و وثاقت بوده</w:t>
      </w:r>
      <w:r w:rsidR="008F1BF5" w:rsidRPr="00CD18BD">
        <w:rPr>
          <w:rtl/>
        </w:rPr>
        <w:t xml:space="preserve">‌اند </w:t>
      </w:r>
      <w:r w:rsidRPr="00CD18BD">
        <w:rPr>
          <w:rtl/>
        </w:rPr>
        <w:t xml:space="preserve">و هم در مقام بیان وجوه قدح و ضعف </w:t>
      </w:r>
      <w:r w:rsidR="00F445E5">
        <w:rPr>
          <w:rtl/>
        </w:rPr>
        <w:t>بوده‌اند</w:t>
      </w:r>
      <w:r w:rsidRPr="00CD18BD">
        <w:rPr>
          <w:rtl/>
        </w:rPr>
        <w:t>. پس این کتاب</w:t>
      </w:r>
      <w:r w:rsidR="008F1BF5" w:rsidRPr="00CD18BD">
        <w:rPr>
          <w:rtl/>
        </w:rPr>
        <w:t>‌های</w:t>
      </w:r>
      <w:r w:rsidRPr="00CD18BD">
        <w:rPr>
          <w:rtl/>
        </w:rPr>
        <w:t xml:space="preserve"> رجالی که عمده آنها همان چهار کتاب</w:t>
      </w:r>
      <w:r w:rsidR="008F1BF5" w:rsidRPr="00CD18BD">
        <w:rPr>
          <w:rtl/>
        </w:rPr>
        <w:t xml:space="preserve"> می‌</w:t>
      </w:r>
      <w:r w:rsidRPr="00CD18BD">
        <w:rPr>
          <w:rtl/>
        </w:rPr>
        <w:t>باشد:</w:t>
      </w:r>
    </w:p>
    <w:p w:rsidR="006E6B3D" w:rsidRPr="00CD18BD" w:rsidRDefault="00F445E5" w:rsidP="00AF3CF2">
      <w:pPr>
        <w:rPr>
          <w:rtl/>
        </w:rPr>
      </w:pPr>
      <w:r>
        <w:rPr>
          <w:rtl/>
        </w:rPr>
        <w:t>اولاً</w:t>
      </w:r>
      <w:r w:rsidR="006E6B3D" w:rsidRPr="00CD18BD">
        <w:rPr>
          <w:rtl/>
        </w:rPr>
        <w:t xml:space="preserve"> در مقام حصر هستند که همه را نام ببرند.</w:t>
      </w:r>
    </w:p>
    <w:p w:rsidR="006E6B3D" w:rsidRPr="00CD18BD" w:rsidRDefault="006E6B3D" w:rsidP="00AF3CF2">
      <w:pPr>
        <w:rPr>
          <w:rtl/>
        </w:rPr>
      </w:pPr>
      <w:r w:rsidRPr="00CD18BD">
        <w:rPr>
          <w:rtl/>
        </w:rPr>
        <w:t>و ثانیاً در مقام این هستند که هر کسی که نام برده شده است هر آنچه راجع به او وجود دارد حتماً آن را بگویند.</w:t>
      </w:r>
    </w:p>
    <w:p w:rsidR="006E6B3D" w:rsidRPr="00CD18BD" w:rsidRDefault="006E6B3D" w:rsidP="00AF3CF2">
      <w:pPr>
        <w:rPr>
          <w:rtl/>
        </w:rPr>
      </w:pPr>
      <w:r w:rsidRPr="00CD18BD">
        <w:rPr>
          <w:rtl/>
        </w:rPr>
        <w:t xml:space="preserve">این دو </w:t>
      </w:r>
      <w:r w:rsidR="00B10771" w:rsidRPr="00CD18BD">
        <w:rPr>
          <w:rtl/>
        </w:rPr>
        <w:t>نکته در این کتب رجالی وجود دارد.</w:t>
      </w:r>
    </w:p>
    <w:p w:rsidR="00B10771" w:rsidRPr="00CD18BD" w:rsidRDefault="00B10771" w:rsidP="00AF3CF2">
      <w:pPr>
        <w:rPr>
          <w:rtl/>
        </w:rPr>
      </w:pPr>
      <w:r w:rsidRPr="00CD18BD">
        <w:rPr>
          <w:rtl/>
        </w:rPr>
        <w:t>پس این مناقشه مهمّی که در اینجا وجود دارد که</w:t>
      </w:r>
      <w:r w:rsidR="008F1BF5" w:rsidRPr="00CD18BD">
        <w:rPr>
          <w:rtl/>
        </w:rPr>
        <w:t xml:space="preserve"> می‌</w:t>
      </w:r>
      <w:r w:rsidRPr="00CD18BD">
        <w:rPr>
          <w:rtl/>
        </w:rPr>
        <w:t>تواند این قاعده را به نوعی تضعیف کند و به طور کلّ راجع به احمد ابن محمد ابن یحیی نیز اشکال وارد کند همین است که بر این دو مقدّمه مبتنی است که این کتاب</w:t>
      </w:r>
      <w:r w:rsidR="008F1BF5" w:rsidRPr="00CD18BD">
        <w:rPr>
          <w:rtl/>
        </w:rPr>
        <w:t xml:space="preserve">‌ها </w:t>
      </w:r>
      <w:r w:rsidR="00D6324F">
        <w:rPr>
          <w:rtl/>
        </w:rPr>
        <w:t>درصدد</w:t>
      </w:r>
      <w:r w:rsidRPr="00CD18BD">
        <w:rPr>
          <w:rtl/>
        </w:rPr>
        <w:t xml:space="preserve"> این بوده</w:t>
      </w:r>
      <w:r w:rsidR="008F1BF5" w:rsidRPr="00CD18BD">
        <w:rPr>
          <w:rtl/>
        </w:rPr>
        <w:t xml:space="preserve">‌اند </w:t>
      </w:r>
      <w:r w:rsidRPr="00CD18BD">
        <w:rPr>
          <w:rtl/>
        </w:rPr>
        <w:t>که تمام کسانی که در سند روایات قرار گرفته</w:t>
      </w:r>
      <w:r w:rsidR="008F1BF5" w:rsidRPr="00CD18BD">
        <w:rPr>
          <w:rtl/>
        </w:rPr>
        <w:t xml:space="preserve">‌اند </w:t>
      </w:r>
      <w:r w:rsidRPr="00CD18BD">
        <w:rPr>
          <w:rtl/>
        </w:rPr>
        <w:t>نام برده و حصر کنند</w:t>
      </w:r>
      <w:r w:rsidR="00A718C9">
        <w:rPr>
          <w:rtl/>
        </w:rPr>
        <w:t xml:space="preserve"> </w:t>
      </w:r>
      <w:r w:rsidRPr="00CD18BD">
        <w:rPr>
          <w:rtl/>
        </w:rPr>
        <w:t>و دوّم اینکه راجع به هر کسی که نام برده و از او بحث</w:t>
      </w:r>
      <w:r w:rsidR="008F1BF5" w:rsidRPr="00CD18BD">
        <w:rPr>
          <w:rtl/>
        </w:rPr>
        <w:t xml:space="preserve"> می‌</w:t>
      </w:r>
      <w:r w:rsidRPr="00CD18BD">
        <w:rPr>
          <w:rtl/>
        </w:rPr>
        <w:t xml:space="preserve">کنند </w:t>
      </w:r>
      <w:r w:rsidR="00D6324F">
        <w:rPr>
          <w:rtl/>
        </w:rPr>
        <w:t>آنچه</w:t>
      </w:r>
      <w:r w:rsidRPr="00CD18BD">
        <w:rPr>
          <w:rtl/>
        </w:rPr>
        <w:t xml:space="preserve"> از وثوق و ضعف آنها وجود دارد ذکر کنند.</w:t>
      </w:r>
    </w:p>
    <w:p w:rsidR="00A868DA" w:rsidRPr="00CD18BD" w:rsidRDefault="00B10771" w:rsidP="00A868DA">
      <w:pPr>
        <w:rPr>
          <w:rtl/>
        </w:rPr>
      </w:pPr>
      <w:r w:rsidRPr="00CD18BD">
        <w:rPr>
          <w:rtl/>
        </w:rPr>
        <w:t>این دو نکته</w:t>
      </w:r>
      <w:r w:rsidR="008F1BF5" w:rsidRPr="00CD18BD">
        <w:rPr>
          <w:rtl/>
        </w:rPr>
        <w:t xml:space="preserve">‌ای </w:t>
      </w:r>
      <w:r w:rsidRPr="00CD18BD">
        <w:rPr>
          <w:rtl/>
        </w:rPr>
        <w:t>است که حاکم بر فضای این کتب رجالی متقدّم</w:t>
      </w:r>
      <w:r w:rsidR="008F1BF5" w:rsidRPr="00CD18BD">
        <w:rPr>
          <w:rtl/>
        </w:rPr>
        <w:t xml:space="preserve"> می‌</w:t>
      </w:r>
      <w:r w:rsidRPr="00CD18BD">
        <w:rPr>
          <w:rtl/>
        </w:rPr>
        <w:t>باشد.</w:t>
      </w:r>
    </w:p>
    <w:p w:rsidR="00A57DC5" w:rsidRPr="00CD18BD" w:rsidRDefault="00A868DA" w:rsidP="00954FF7">
      <w:pPr>
        <w:rPr>
          <w:rtl/>
        </w:rPr>
      </w:pPr>
      <w:r w:rsidRPr="00CD18BD">
        <w:rPr>
          <w:rtl/>
        </w:rPr>
        <w:t xml:space="preserve">حال </w:t>
      </w:r>
      <w:r w:rsidR="00A57DC5" w:rsidRPr="00CD18BD">
        <w:rPr>
          <w:rtl/>
        </w:rPr>
        <w:t xml:space="preserve">اگر این دو نکته پذیرفته شود احمد ابن محمّد ابن یحیی العطّار یا نامش در </w:t>
      </w:r>
      <w:r w:rsidR="0063735F" w:rsidRPr="00CD18BD">
        <w:rPr>
          <w:rtl/>
        </w:rPr>
        <w:t xml:space="preserve">این کتب رجالی و یا لااقل برخی از آنها </w:t>
      </w:r>
      <w:r w:rsidR="00A57DC5" w:rsidRPr="00CD18BD">
        <w:rPr>
          <w:rtl/>
        </w:rPr>
        <w:t>نیامده است و یا اگر وارد شده است از کنار آن گذشته</w:t>
      </w:r>
      <w:r w:rsidR="008F1BF5" w:rsidRPr="00CD18BD">
        <w:rPr>
          <w:rtl/>
        </w:rPr>
        <w:t xml:space="preserve">‌اند </w:t>
      </w:r>
      <w:r w:rsidR="00A57DC5" w:rsidRPr="00CD18BD">
        <w:rPr>
          <w:rtl/>
        </w:rPr>
        <w:t xml:space="preserve">و در واقع </w:t>
      </w:r>
      <w:r w:rsidR="00F445E5">
        <w:rPr>
          <w:rtl/>
        </w:rPr>
        <w:t>همان‌طور</w:t>
      </w:r>
      <w:r w:rsidR="00A57DC5" w:rsidRPr="00CD18BD">
        <w:rPr>
          <w:rtl/>
        </w:rPr>
        <w:t xml:space="preserve"> که تضعیفی ندارد توثیق هم برای او وجود ندارد.</w:t>
      </w:r>
    </w:p>
    <w:p w:rsidR="00E46DA0" w:rsidRPr="00CD18BD" w:rsidRDefault="00E46DA0" w:rsidP="00954FF7">
      <w:pPr>
        <w:rPr>
          <w:rtl/>
        </w:rPr>
      </w:pPr>
      <w:r w:rsidRPr="00CD18BD">
        <w:rPr>
          <w:rtl/>
        </w:rPr>
        <w:t>پس مجدداً عرض</w:t>
      </w:r>
      <w:r w:rsidR="008F1BF5" w:rsidRPr="00CD18BD">
        <w:rPr>
          <w:rtl/>
        </w:rPr>
        <w:t xml:space="preserve"> می‌</w:t>
      </w:r>
      <w:r w:rsidRPr="00CD18BD">
        <w:rPr>
          <w:rtl/>
        </w:rPr>
        <w:t xml:space="preserve">شود که به طور خلاصه مناقشه از این </w:t>
      </w:r>
      <w:r w:rsidR="0048120F" w:rsidRPr="00CD18BD">
        <w:rPr>
          <w:rtl/>
        </w:rPr>
        <w:t xml:space="preserve">قرار بود که مجموعه این کتب رجالی معتبر </w:t>
      </w:r>
      <w:r w:rsidR="00F445E5">
        <w:rPr>
          <w:rtl/>
        </w:rPr>
        <w:t>اولاً</w:t>
      </w:r>
      <w:r w:rsidR="0048120F" w:rsidRPr="00CD18BD">
        <w:rPr>
          <w:rtl/>
        </w:rPr>
        <w:t xml:space="preserve"> در مقام حصر و </w:t>
      </w:r>
      <w:r w:rsidR="00B9610D" w:rsidRPr="00CD18BD">
        <w:rPr>
          <w:rtl/>
        </w:rPr>
        <w:t>استقصا</w:t>
      </w:r>
      <w:r w:rsidR="0048120F" w:rsidRPr="00CD18BD">
        <w:rPr>
          <w:rtl/>
        </w:rPr>
        <w:t xml:space="preserve">ء روات هستند و ثانیاً در مقام این هستند که </w:t>
      </w:r>
      <w:r w:rsidR="00D6324F">
        <w:rPr>
          <w:rtl/>
        </w:rPr>
        <w:t>آنچه</w:t>
      </w:r>
      <w:r w:rsidR="0048120F" w:rsidRPr="00CD18BD">
        <w:rPr>
          <w:rtl/>
        </w:rPr>
        <w:t xml:space="preserve"> راجع به این روات و </w:t>
      </w:r>
      <w:r w:rsidR="00F445E5">
        <w:rPr>
          <w:rtl/>
        </w:rPr>
        <w:t>محدثین</w:t>
      </w:r>
      <w:r w:rsidR="0048120F" w:rsidRPr="00CD18BD">
        <w:rPr>
          <w:rtl/>
        </w:rPr>
        <w:t xml:space="preserve"> وجود داشته است نقل کنند.</w:t>
      </w:r>
    </w:p>
    <w:p w:rsidR="0048120F" w:rsidRPr="00CD18BD" w:rsidRDefault="0048120F" w:rsidP="00954FF7">
      <w:pPr>
        <w:rPr>
          <w:rtl/>
        </w:rPr>
      </w:pPr>
      <w:r w:rsidRPr="00CD18BD">
        <w:rPr>
          <w:rtl/>
        </w:rPr>
        <w:t>اگر این دو نکته در باب کتب رجالی پذیرفته شود آنگاه هم وضع احمد ابن محمّد ابن یحیی متفاوت شده و اشکالی وارد</w:t>
      </w:r>
      <w:r w:rsidR="008F1BF5" w:rsidRPr="00CD18BD">
        <w:rPr>
          <w:rtl/>
        </w:rPr>
        <w:t xml:space="preserve"> می‌</w:t>
      </w:r>
      <w:r w:rsidRPr="00CD18BD">
        <w:rPr>
          <w:rtl/>
        </w:rPr>
        <w:t>شود که در نتیجه این مناقشه به تمام وجوه قبلی نیز وارد</w:t>
      </w:r>
      <w:r w:rsidR="008F1BF5" w:rsidRPr="00CD18BD">
        <w:rPr>
          <w:rtl/>
        </w:rPr>
        <w:t xml:space="preserve"> می‌</w:t>
      </w:r>
      <w:r w:rsidRPr="00CD18BD">
        <w:rPr>
          <w:rtl/>
        </w:rPr>
        <w:t xml:space="preserve">شود و هم به نوعی این قاعده </w:t>
      </w:r>
      <w:r w:rsidR="00D6324F">
        <w:rPr>
          <w:rtl/>
        </w:rPr>
        <w:t>کلیه</w:t>
      </w:r>
      <w:r w:rsidRPr="00CD18BD">
        <w:rPr>
          <w:rtl/>
        </w:rPr>
        <w:t xml:space="preserve"> نیز در معرض خدشه قرار</w:t>
      </w:r>
      <w:r w:rsidR="008F1BF5" w:rsidRPr="00CD18BD">
        <w:rPr>
          <w:rtl/>
        </w:rPr>
        <w:t xml:space="preserve"> می‌</w:t>
      </w:r>
      <w:r w:rsidRPr="00CD18BD">
        <w:rPr>
          <w:rtl/>
        </w:rPr>
        <w:t>گیرد. در واقع این اشکالی که در اینجا عرض شد موجب تزلزل شواهد قبلی نیز</w:t>
      </w:r>
      <w:r w:rsidR="008F1BF5" w:rsidRPr="00CD18BD">
        <w:rPr>
          <w:rtl/>
        </w:rPr>
        <w:t xml:space="preserve"> می‌</w:t>
      </w:r>
      <w:r w:rsidRPr="00CD18BD">
        <w:rPr>
          <w:rtl/>
        </w:rPr>
        <w:t xml:space="preserve">گردد. ضمن اینکه این قاعده </w:t>
      </w:r>
      <w:r w:rsidR="00D6324F">
        <w:rPr>
          <w:rtl/>
        </w:rPr>
        <w:t>کلیه‌ای</w:t>
      </w:r>
      <w:r w:rsidR="008F1BF5" w:rsidRPr="00CD18BD">
        <w:rPr>
          <w:rtl/>
        </w:rPr>
        <w:t xml:space="preserve"> </w:t>
      </w:r>
      <w:r w:rsidRPr="00CD18BD">
        <w:rPr>
          <w:rtl/>
        </w:rPr>
        <w:t>که در وجه نهم تشریح شد به شکلی فرو</w:t>
      </w:r>
      <w:r w:rsidR="008F1BF5" w:rsidRPr="00CD18BD">
        <w:rPr>
          <w:rtl/>
        </w:rPr>
        <w:t xml:space="preserve"> می‌</w:t>
      </w:r>
      <w:r w:rsidRPr="00CD18BD">
        <w:rPr>
          <w:rtl/>
        </w:rPr>
        <w:t>ریزد. چراکه در این وجه گفته</w:t>
      </w:r>
      <w:r w:rsidR="008F1BF5" w:rsidRPr="00CD18BD">
        <w:rPr>
          <w:rtl/>
        </w:rPr>
        <w:t xml:space="preserve"> می‌</w:t>
      </w:r>
      <w:r w:rsidRPr="00CD18BD">
        <w:rPr>
          <w:rtl/>
        </w:rPr>
        <w:t xml:space="preserve">شود این شخصی که </w:t>
      </w:r>
      <w:r w:rsidR="00256620">
        <w:rPr>
          <w:rtl/>
        </w:rPr>
        <w:t>نام‌آور</w:t>
      </w:r>
      <w:r w:rsidRPr="00CD18BD">
        <w:rPr>
          <w:rtl/>
        </w:rPr>
        <w:t xml:space="preserve"> و مشهور بوده است اگر نقطه </w:t>
      </w:r>
      <w:r w:rsidRPr="00CD18BD">
        <w:rPr>
          <w:rtl/>
        </w:rPr>
        <w:lastRenderedPageBreak/>
        <w:t>ضعفی در مورد او وجود داشت ذکر</w:t>
      </w:r>
      <w:r w:rsidR="008F1BF5" w:rsidRPr="00CD18BD">
        <w:rPr>
          <w:rtl/>
        </w:rPr>
        <w:t xml:space="preserve"> می‌</w:t>
      </w:r>
      <w:r w:rsidRPr="00CD18BD">
        <w:rPr>
          <w:rtl/>
        </w:rPr>
        <w:t>شود ولی در جواب این وجه گفته</w:t>
      </w:r>
      <w:r w:rsidR="008F1BF5" w:rsidRPr="00CD18BD">
        <w:rPr>
          <w:rtl/>
        </w:rPr>
        <w:t xml:space="preserve"> می‌</w:t>
      </w:r>
      <w:r w:rsidRPr="00CD18BD">
        <w:rPr>
          <w:rtl/>
        </w:rPr>
        <w:t xml:space="preserve">شود که شما با این کلام </w:t>
      </w:r>
      <w:r w:rsidR="00D6324F">
        <w:rPr>
          <w:rtl/>
        </w:rPr>
        <w:t>درصدد</w:t>
      </w:r>
      <w:r w:rsidRPr="00CD18BD">
        <w:rPr>
          <w:rtl/>
        </w:rPr>
        <w:t xml:space="preserve"> ایجاد وثاقت برای شخص</w:t>
      </w:r>
      <w:r w:rsidR="008F1BF5" w:rsidRPr="00CD18BD">
        <w:rPr>
          <w:rtl/>
        </w:rPr>
        <w:t xml:space="preserve"> می‌</w:t>
      </w:r>
      <w:r w:rsidRPr="00CD18BD">
        <w:rPr>
          <w:rtl/>
        </w:rPr>
        <w:t>باش</w:t>
      </w:r>
      <w:r w:rsidR="00310BFB">
        <w:rPr>
          <w:rFonts w:hint="cs"/>
          <w:rtl/>
        </w:rPr>
        <w:t>ی</w:t>
      </w:r>
      <w:r w:rsidRPr="00CD18BD">
        <w:rPr>
          <w:rtl/>
        </w:rPr>
        <w:t>د اما این قاعده دارای نقطه مقابلی نیز</w:t>
      </w:r>
      <w:r w:rsidR="008F1BF5" w:rsidRPr="00CD18BD">
        <w:rPr>
          <w:rtl/>
        </w:rPr>
        <w:t xml:space="preserve"> می‌</w:t>
      </w:r>
      <w:r w:rsidRPr="00CD18BD">
        <w:rPr>
          <w:rtl/>
        </w:rPr>
        <w:t>باشد و آن اینکه اگر نقطه قوّت و وثوقی برای این شخص وجود داشت با توجه به اینکه این کتاب</w:t>
      </w:r>
      <w:r w:rsidR="008F1BF5" w:rsidRPr="00CD18BD">
        <w:rPr>
          <w:rtl/>
        </w:rPr>
        <w:t xml:space="preserve">‌ها </w:t>
      </w:r>
      <w:r w:rsidRPr="00CD18BD">
        <w:rPr>
          <w:rtl/>
        </w:rPr>
        <w:t>در مقام این هستند که همه را نام برده و هر آنچه در مورد این فرد است آن را ذکر کنند لکن در مواردی توثیقی ذکر نکرده</w:t>
      </w:r>
      <w:r w:rsidR="008F1BF5" w:rsidRPr="00CD18BD">
        <w:rPr>
          <w:rtl/>
        </w:rPr>
        <w:t xml:space="preserve">‌اند </w:t>
      </w:r>
      <w:r w:rsidRPr="00CD18BD">
        <w:rPr>
          <w:rtl/>
        </w:rPr>
        <w:t>پس بنابراین وثوق او هم احراز نشده و مشخص</w:t>
      </w:r>
      <w:r w:rsidR="008F1BF5" w:rsidRPr="00CD18BD">
        <w:rPr>
          <w:rtl/>
        </w:rPr>
        <w:t xml:space="preserve"> می‌</w:t>
      </w:r>
      <w:r w:rsidRPr="00CD18BD">
        <w:rPr>
          <w:rtl/>
        </w:rPr>
        <w:t xml:space="preserve">شود که این اشخاص برای شیخ و نجاشی و کشّی و امثال ایشان </w:t>
      </w:r>
      <w:r w:rsidR="00F445E5">
        <w:rPr>
          <w:rtl/>
        </w:rPr>
        <w:t>همان‌طور</w:t>
      </w:r>
      <w:r w:rsidRPr="00CD18BD">
        <w:rPr>
          <w:rtl/>
        </w:rPr>
        <w:t xml:space="preserve"> که قدح و ضعفی احراز نشده است در سمت وثوق ایشان نیز چیزی احراز نشده است.</w:t>
      </w:r>
    </w:p>
    <w:p w:rsidR="0048120F" w:rsidRPr="00CD18BD" w:rsidRDefault="0048120F" w:rsidP="00954FF7">
      <w:pPr>
        <w:rPr>
          <w:rtl/>
        </w:rPr>
      </w:pPr>
      <w:r w:rsidRPr="00CD18BD">
        <w:rPr>
          <w:rtl/>
        </w:rPr>
        <w:t>این مسأله موجب سنگینی کار و تخریب اصل قاعده</w:t>
      </w:r>
      <w:r w:rsidR="008F1BF5" w:rsidRPr="00CD18BD">
        <w:rPr>
          <w:rtl/>
        </w:rPr>
        <w:t xml:space="preserve"> می‌</w:t>
      </w:r>
      <w:r w:rsidRPr="00CD18BD">
        <w:rPr>
          <w:rtl/>
        </w:rPr>
        <w:t xml:space="preserve">شود و احمد ابن محمد ابن یحیی نیز از جمله کسانی است که «لم یرد توثیقٌ و لا تضعیف» </w:t>
      </w:r>
      <w:r w:rsidR="00925BD7" w:rsidRPr="00CD18BD">
        <w:rPr>
          <w:rtl/>
        </w:rPr>
        <w:t>و در واقع در کتب رجالی ما هیچ طرفی برای او وارد نشده است.</w:t>
      </w:r>
    </w:p>
    <w:p w:rsidR="00925BD7" w:rsidRPr="00CD18BD" w:rsidRDefault="00925BD7" w:rsidP="00954FF7">
      <w:pPr>
        <w:rPr>
          <w:rtl/>
        </w:rPr>
      </w:pPr>
      <w:r w:rsidRPr="00CD18BD">
        <w:rPr>
          <w:rtl/>
        </w:rPr>
        <w:t xml:space="preserve">در اینجا ممکن است این احتمال به ذهن بیاید که ممکن است در این کتب از باب اینکه کسی از جهت </w:t>
      </w:r>
      <w:r w:rsidR="00E16BB9" w:rsidRPr="00CD18BD">
        <w:rPr>
          <w:rtl/>
        </w:rPr>
        <w:t xml:space="preserve">شهرت در مقام بالایی است حالات و توثیقات او را ذکر </w:t>
      </w:r>
      <w:r w:rsidR="00D6324F">
        <w:rPr>
          <w:rtl/>
        </w:rPr>
        <w:t>نکرده‌اند</w:t>
      </w:r>
      <w:r w:rsidR="00E16BB9" w:rsidRPr="00CD18BD">
        <w:rPr>
          <w:rtl/>
        </w:rPr>
        <w:t>، لکن در جواب گفته</w:t>
      </w:r>
      <w:r w:rsidR="008F1BF5" w:rsidRPr="00CD18BD">
        <w:rPr>
          <w:rtl/>
        </w:rPr>
        <w:t xml:space="preserve"> می‌</w:t>
      </w:r>
      <w:r w:rsidR="00E16BB9" w:rsidRPr="00CD18BD">
        <w:rPr>
          <w:rtl/>
        </w:rPr>
        <w:t xml:space="preserve">شود که </w:t>
      </w:r>
      <w:r w:rsidR="00D6324F">
        <w:rPr>
          <w:rtl/>
        </w:rPr>
        <w:t>به‌هیچ‌وجه</w:t>
      </w:r>
      <w:r w:rsidR="00E16BB9" w:rsidRPr="00CD18BD">
        <w:rPr>
          <w:rtl/>
        </w:rPr>
        <w:t xml:space="preserve"> </w:t>
      </w:r>
      <w:r w:rsidR="00D6324F">
        <w:rPr>
          <w:rtl/>
        </w:rPr>
        <w:t>این‌گونه</w:t>
      </w:r>
      <w:r w:rsidR="00E16BB9" w:rsidRPr="00CD18BD">
        <w:rPr>
          <w:rtl/>
        </w:rPr>
        <w:t xml:space="preserve"> نبوده و حتّی در مورد کسانی که در وثاقت آنها شکّی نبوده و بسیار بسیار بالا بوده</w:t>
      </w:r>
      <w:r w:rsidR="008F1BF5" w:rsidRPr="00CD18BD">
        <w:rPr>
          <w:rtl/>
        </w:rPr>
        <w:t xml:space="preserve">‌اند </w:t>
      </w:r>
      <w:r w:rsidR="00E16BB9" w:rsidRPr="00CD18BD">
        <w:rPr>
          <w:rtl/>
        </w:rPr>
        <w:t>این حالات با عباراتی همچون «ثق</w:t>
      </w:r>
      <w:r w:rsidR="00F61E19" w:rsidRPr="00CD18BD">
        <w:rPr>
          <w:rtl/>
        </w:rPr>
        <w:t>ة</w:t>
      </w:r>
      <w:r w:rsidR="00E16BB9" w:rsidRPr="00CD18BD">
        <w:rPr>
          <w:rtl/>
        </w:rPr>
        <w:t>» یا «عینٌ» ذکر شده است.</w:t>
      </w:r>
    </w:p>
    <w:p w:rsidR="00E16BB9" w:rsidRPr="00CD18BD" w:rsidRDefault="00EB0195" w:rsidP="00954FF7">
      <w:pPr>
        <w:rPr>
          <w:rtl/>
        </w:rPr>
      </w:pPr>
      <w:r w:rsidRPr="00CD18BD">
        <w:rPr>
          <w:rtl/>
        </w:rPr>
        <w:t>پس گفته شد که این مناقشه و شبهه بسیار قوی بوده که هم موجب تزلزل قاعده</w:t>
      </w:r>
      <w:r w:rsidR="008F1BF5" w:rsidRPr="00CD18BD">
        <w:rPr>
          <w:rtl/>
        </w:rPr>
        <w:t xml:space="preserve"> می‌</w:t>
      </w:r>
      <w:r w:rsidRPr="00CD18BD">
        <w:rPr>
          <w:rtl/>
        </w:rPr>
        <w:t>شود و هم أحمد ابن محمّد ابن یحیی را نیز در وضع نامعلومی قرار</w:t>
      </w:r>
      <w:r w:rsidR="008F1BF5" w:rsidRPr="00CD18BD">
        <w:rPr>
          <w:rtl/>
        </w:rPr>
        <w:t xml:space="preserve"> می‌</w:t>
      </w:r>
      <w:r w:rsidRPr="00CD18BD">
        <w:rPr>
          <w:rtl/>
        </w:rPr>
        <w:t>دهد و حتّی</w:t>
      </w:r>
      <w:r w:rsidR="008F1BF5" w:rsidRPr="00CD18BD">
        <w:rPr>
          <w:rtl/>
        </w:rPr>
        <w:t xml:space="preserve"> می‌</w:t>
      </w:r>
      <w:r w:rsidRPr="00CD18BD">
        <w:rPr>
          <w:rtl/>
        </w:rPr>
        <w:t>توان گفت این مناقشه برخی از شواهد قبلی را نیز تخریب</w:t>
      </w:r>
      <w:r w:rsidR="008F1BF5" w:rsidRPr="00CD18BD">
        <w:rPr>
          <w:rtl/>
        </w:rPr>
        <w:t xml:space="preserve"> می‌</w:t>
      </w:r>
      <w:r w:rsidRPr="00CD18BD">
        <w:rPr>
          <w:rtl/>
        </w:rPr>
        <w:t>کند. در واقع این مناقشه</w:t>
      </w:r>
      <w:r w:rsidR="008F1BF5" w:rsidRPr="00CD18BD">
        <w:rPr>
          <w:rtl/>
        </w:rPr>
        <w:t xml:space="preserve">‌ای </w:t>
      </w:r>
      <w:r w:rsidRPr="00CD18BD">
        <w:rPr>
          <w:rtl/>
        </w:rPr>
        <w:t>که در اینجا مطرح</w:t>
      </w:r>
      <w:r w:rsidR="008F1BF5" w:rsidRPr="00CD18BD">
        <w:rPr>
          <w:rtl/>
        </w:rPr>
        <w:t xml:space="preserve"> می‌</w:t>
      </w:r>
      <w:r w:rsidRPr="00CD18BD">
        <w:rPr>
          <w:rtl/>
        </w:rPr>
        <w:t>شود هم بنیان وجه نهم را فرو</w:t>
      </w:r>
      <w:r w:rsidR="008F1BF5" w:rsidRPr="00CD18BD">
        <w:rPr>
          <w:rtl/>
        </w:rPr>
        <w:t xml:space="preserve"> می‌</w:t>
      </w:r>
      <w:r w:rsidRPr="00CD18BD">
        <w:rPr>
          <w:rtl/>
        </w:rPr>
        <w:t>ریزد و هم اینکه به نوعی این مناقشه</w:t>
      </w:r>
      <w:r w:rsidR="00274BE7" w:rsidRPr="00CD18BD">
        <w:rPr>
          <w:rtl/>
        </w:rPr>
        <w:t xml:space="preserve"> اشکالی است بر تمام شواهد قبلی چرا که شواهد قبلی همه به نحوی شواهد ثانوی است که گفته</w:t>
      </w:r>
      <w:r w:rsidR="008F1BF5" w:rsidRPr="00CD18BD">
        <w:rPr>
          <w:rtl/>
        </w:rPr>
        <w:t xml:space="preserve"> می‌</w:t>
      </w:r>
      <w:r w:rsidR="00274BE7" w:rsidRPr="00CD18BD">
        <w:rPr>
          <w:rtl/>
        </w:rPr>
        <w:t>شد تمام آن قرائن باید جمع شود تا موجب اعتبار و وثاقت شخص شود، اما در این مناقشه گفته</w:t>
      </w:r>
      <w:r w:rsidR="008F1BF5" w:rsidRPr="00CD18BD">
        <w:rPr>
          <w:rtl/>
        </w:rPr>
        <w:t xml:space="preserve"> می‌</w:t>
      </w:r>
      <w:r w:rsidR="00274BE7" w:rsidRPr="00CD18BD">
        <w:rPr>
          <w:rtl/>
        </w:rPr>
        <w:t>شود که اگر کسی دارای وثاقت بود</w:t>
      </w:r>
      <w:r w:rsidR="008F1BF5" w:rsidRPr="00CD18BD">
        <w:rPr>
          <w:rtl/>
        </w:rPr>
        <w:t xml:space="preserve"> می‌</w:t>
      </w:r>
      <w:r w:rsidR="00274BE7" w:rsidRPr="00CD18BD">
        <w:rPr>
          <w:rtl/>
        </w:rPr>
        <w:t xml:space="preserve">بایست آن </w:t>
      </w:r>
      <w:r w:rsidR="00D2678E" w:rsidRPr="00CD18BD">
        <w:rPr>
          <w:rtl/>
        </w:rPr>
        <w:t>توثیق نقل</w:t>
      </w:r>
      <w:r w:rsidR="008F1BF5" w:rsidRPr="00CD18BD">
        <w:rPr>
          <w:rtl/>
        </w:rPr>
        <w:t xml:space="preserve"> می‌</w:t>
      </w:r>
      <w:r w:rsidR="00D2678E" w:rsidRPr="00CD18BD">
        <w:rPr>
          <w:rtl/>
        </w:rPr>
        <w:t>شد و البته اگر ضعف بیّنی هم برای او وجود داشت آن هم نقل</w:t>
      </w:r>
      <w:r w:rsidR="008F1BF5" w:rsidRPr="00CD18BD">
        <w:rPr>
          <w:rtl/>
        </w:rPr>
        <w:t xml:space="preserve"> می‌</w:t>
      </w:r>
      <w:r w:rsidR="00D2678E" w:rsidRPr="00CD18BD">
        <w:rPr>
          <w:rtl/>
        </w:rPr>
        <w:t xml:space="preserve">شد پس اینکه </w:t>
      </w:r>
      <w:r w:rsidR="00D6324F">
        <w:rPr>
          <w:rtl/>
        </w:rPr>
        <w:t>هیچ‌کدام</w:t>
      </w:r>
      <w:r w:rsidR="00D2678E" w:rsidRPr="00CD18BD">
        <w:rPr>
          <w:rtl/>
        </w:rPr>
        <w:t xml:space="preserve"> از اینها نقل نشده است مشخص</w:t>
      </w:r>
      <w:r w:rsidR="008F1BF5" w:rsidRPr="00CD18BD">
        <w:rPr>
          <w:rtl/>
        </w:rPr>
        <w:t xml:space="preserve"> می‌</w:t>
      </w:r>
      <w:r w:rsidR="00D2678E" w:rsidRPr="00CD18BD">
        <w:rPr>
          <w:rtl/>
        </w:rPr>
        <w:t>شود که در مظانّ احراز قرار نگرفته است و در واقع نه توانسته</w:t>
      </w:r>
      <w:r w:rsidR="008F1BF5" w:rsidRPr="00CD18BD">
        <w:rPr>
          <w:rtl/>
        </w:rPr>
        <w:t xml:space="preserve">‌اند </w:t>
      </w:r>
      <w:r w:rsidR="00D2678E" w:rsidRPr="00CD18BD">
        <w:rPr>
          <w:rtl/>
        </w:rPr>
        <w:t>وثوق او را احراز کنند و نه توانسته</w:t>
      </w:r>
      <w:r w:rsidR="008F1BF5" w:rsidRPr="00CD18BD">
        <w:rPr>
          <w:rtl/>
        </w:rPr>
        <w:t xml:space="preserve">‌اند </w:t>
      </w:r>
      <w:r w:rsidR="00D2678E" w:rsidRPr="00CD18BD">
        <w:rPr>
          <w:rtl/>
        </w:rPr>
        <w:t xml:space="preserve">ضعف او را احراز کنند و از این جهت است که یا نام برده نشده است –در برخی </w:t>
      </w:r>
      <w:r w:rsidR="00D6324F">
        <w:rPr>
          <w:rtl/>
        </w:rPr>
        <w:t>کتاب‌ها</w:t>
      </w:r>
      <w:r w:rsidR="00D2678E" w:rsidRPr="00CD18BD">
        <w:rPr>
          <w:rtl/>
        </w:rPr>
        <w:t>- و حال اینکه در رجال کشّی نام برده شده است با عبارت «فی من یرو عنهم» نام برده شده است اما صرفاً نام برده شده و از کنار او عبور کرده</w:t>
      </w:r>
      <w:r w:rsidR="008F1BF5" w:rsidRPr="00CD18BD">
        <w:rPr>
          <w:rtl/>
        </w:rPr>
        <w:t xml:space="preserve">‌اند </w:t>
      </w:r>
      <w:r w:rsidR="00D2678E" w:rsidRPr="00CD18BD">
        <w:rPr>
          <w:rtl/>
        </w:rPr>
        <w:t>و لذا مشخص</w:t>
      </w:r>
      <w:r w:rsidR="008F1BF5" w:rsidRPr="00CD18BD">
        <w:rPr>
          <w:rtl/>
        </w:rPr>
        <w:t xml:space="preserve"> می‌</w:t>
      </w:r>
      <w:r w:rsidR="00D2678E" w:rsidRPr="00CD18BD">
        <w:rPr>
          <w:rtl/>
        </w:rPr>
        <w:t>شود که هیچ طرف آن احراز نشده است.</w:t>
      </w:r>
    </w:p>
    <w:p w:rsidR="00DA6CA1" w:rsidRPr="00CD18BD" w:rsidRDefault="00DA6CA1" w:rsidP="00DA6CA1">
      <w:pPr>
        <w:pStyle w:val="Heading4"/>
        <w:rPr>
          <w:rtl/>
        </w:rPr>
      </w:pPr>
      <w:bookmarkStart w:id="8" w:name="_Toc532255630"/>
      <w:r w:rsidRPr="00CD18BD">
        <w:rPr>
          <w:rtl/>
        </w:rPr>
        <w:t>نکته: مقصود از مجهول</w:t>
      </w:r>
      <w:bookmarkEnd w:id="8"/>
    </w:p>
    <w:p w:rsidR="00D2678E" w:rsidRPr="00CD18BD" w:rsidRDefault="002C3412" w:rsidP="00954FF7">
      <w:pPr>
        <w:rPr>
          <w:rtl/>
        </w:rPr>
      </w:pPr>
      <w:r w:rsidRPr="00CD18BD">
        <w:rPr>
          <w:rtl/>
        </w:rPr>
        <w:t>در اینجا بیان این نکته خالی از لطف نیست که مجهولی که در اینجا گفته</w:t>
      </w:r>
      <w:r w:rsidR="008F1BF5" w:rsidRPr="00CD18BD">
        <w:rPr>
          <w:rtl/>
        </w:rPr>
        <w:t xml:space="preserve"> می‌</w:t>
      </w:r>
      <w:r w:rsidRPr="00CD18BD">
        <w:rPr>
          <w:rtl/>
        </w:rPr>
        <w:t>شود با مجهول بحث درایه متفاوت است چراکه آنچه در درایه به عنوان مجهول گفته</w:t>
      </w:r>
      <w:r w:rsidR="008F1BF5" w:rsidRPr="00CD18BD">
        <w:rPr>
          <w:rtl/>
        </w:rPr>
        <w:t xml:space="preserve"> می‌</w:t>
      </w:r>
      <w:r w:rsidRPr="00CD18BD">
        <w:rPr>
          <w:rtl/>
        </w:rPr>
        <w:t xml:space="preserve">شود کسی است که </w:t>
      </w:r>
      <w:r w:rsidR="00D6324F">
        <w:rPr>
          <w:rtl/>
        </w:rPr>
        <w:t>هیچ‌گونه</w:t>
      </w:r>
      <w:r w:rsidRPr="00CD18BD">
        <w:rPr>
          <w:rtl/>
        </w:rPr>
        <w:t xml:space="preserve"> شناختی نسبت به او وجود ندارد اما مجهولی که در اینجا است از جهت شناخت نیست </w:t>
      </w:r>
      <w:r w:rsidR="00D6324F">
        <w:rPr>
          <w:rtl/>
        </w:rPr>
        <w:t>علی‌الخصوص</w:t>
      </w:r>
      <w:r w:rsidRPr="00CD18BD">
        <w:rPr>
          <w:rtl/>
        </w:rPr>
        <w:t xml:space="preserve"> در مورد احمد ابن محمد که کاملاً شناخته شده و از خاندان مشهوری بوده و دارای روایات زیادی است اما اینکه به او گفته</w:t>
      </w:r>
      <w:r w:rsidR="008F1BF5" w:rsidRPr="00CD18BD">
        <w:rPr>
          <w:rtl/>
        </w:rPr>
        <w:t xml:space="preserve"> می‌</w:t>
      </w:r>
      <w:r w:rsidRPr="00CD18BD">
        <w:rPr>
          <w:rtl/>
        </w:rPr>
        <w:t>شود مجهول از این باب است که «لم یرد فیه توثیق و لا تضعیف» یعنی از کسانی قرار</w:t>
      </w:r>
      <w:r w:rsidR="008F1BF5" w:rsidRPr="00CD18BD">
        <w:rPr>
          <w:rtl/>
        </w:rPr>
        <w:t xml:space="preserve"> می‌</w:t>
      </w:r>
      <w:r w:rsidRPr="00CD18BD">
        <w:rPr>
          <w:rtl/>
        </w:rPr>
        <w:t>گیرد که توثیق و تضعیف او احراز نشده است</w:t>
      </w:r>
      <w:r w:rsidR="00DA6CA1" w:rsidRPr="00CD18BD">
        <w:rPr>
          <w:rtl/>
        </w:rPr>
        <w:t xml:space="preserve"> و از این باب که وضع او مشخص نیست مجهول گفته</w:t>
      </w:r>
      <w:r w:rsidR="008F1BF5" w:rsidRPr="00CD18BD">
        <w:rPr>
          <w:rtl/>
        </w:rPr>
        <w:t xml:space="preserve"> می‌</w:t>
      </w:r>
      <w:r w:rsidR="00DA6CA1" w:rsidRPr="00CD18BD">
        <w:rPr>
          <w:rtl/>
        </w:rPr>
        <w:t>شود.</w:t>
      </w:r>
    </w:p>
    <w:p w:rsidR="00DA6CA1" w:rsidRPr="00CD18BD" w:rsidRDefault="00B8445A" w:rsidP="00954FF7">
      <w:pPr>
        <w:rPr>
          <w:rtl/>
        </w:rPr>
      </w:pPr>
      <w:r w:rsidRPr="00CD18BD">
        <w:rPr>
          <w:rtl/>
        </w:rPr>
        <w:t xml:space="preserve">سؤال: آیا از این باب که خانواده </w:t>
      </w:r>
      <w:r w:rsidR="00F445E5">
        <w:rPr>
          <w:rtl/>
        </w:rPr>
        <w:t>شناخته‌شده‌ای</w:t>
      </w:r>
      <w:r w:rsidR="008F1BF5" w:rsidRPr="00CD18BD">
        <w:rPr>
          <w:rtl/>
        </w:rPr>
        <w:t xml:space="preserve"> </w:t>
      </w:r>
      <w:r w:rsidRPr="00CD18BD">
        <w:rPr>
          <w:rtl/>
        </w:rPr>
        <w:t>برای احمد ابن یحیی وجود دارد از بیان توثیق او صرف نظر نشده است؟</w:t>
      </w:r>
    </w:p>
    <w:p w:rsidR="00B8445A" w:rsidRPr="00CD18BD" w:rsidRDefault="00B8445A" w:rsidP="00954FF7">
      <w:pPr>
        <w:rPr>
          <w:rtl/>
        </w:rPr>
      </w:pPr>
      <w:r w:rsidRPr="00CD18BD">
        <w:rPr>
          <w:rtl/>
        </w:rPr>
        <w:lastRenderedPageBreak/>
        <w:t>جواب: خیر، چراکه از این جهت نیز افرادی وجود دارند که دارای اشتهار خانوادگی</w:t>
      </w:r>
      <w:r w:rsidR="008F1BF5" w:rsidRPr="00CD18BD">
        <w:rPr>
          <w:rtl/>
        </w:rPr>
        <w:t xml:space="preserve"> می‌</w:t>
      </w:r>
      <w:r w:rsidRPr="00CD18BD">
        <w:rPr>
          <w:rtl/>
        </w:rPr>
        <w:t>باشند لکن وقتی از آنها در کتب رجالی سخنی به میان آمده است یا توثیق شده</w:t>
      </w:r>
      <w:r w:rsidR="008F1BF5" w:rsidRPr="00CD18BD">
        <w:rPr>
          <w:rtl/>
        </w:rPr>
        <w:t xml:space="preserve">‌اند </w:t>
      </w:r>
      <w:r w:rsidRPr="00CD18BD">
        <w:rPr>
          <w:rtl/>
        </w:rPr>
        <w:t xml:space="preserve">و یا تضعیف </w:t>
      </w:r>
      <w:r w:rsidR="00D6324F">
        <w:rPr>
          <w:rtl/>
        </w:rPr>
        <w:t>شده‌اند</w:t>
      </w:r>
      <w:r w:rsidRPr="00CD18BD">
        <w:rPr>
          <w:rtl/>
        </w:rPr>
        <w:t>. فلذا</w:t>
      </w:r>
      <w:r w:rsidR="008F1BF5" w:rsidRPr="00CD18BD">
        <w:rPr>
          <w:rtl/>
        </w:rPr>
        <w:t xml:space="preserve"> نمی‌</w:t>
      </w:r>
      <w:r w:rsidRPr="00CD18BD">
        <w:rPr>
          <w:rtl/>
        </w:rPr>
        <w:t>توان چنین قاعده</w:t>
      </w:r>
      <w:r w:rsidR="008F1BF5" w:rsidRPr="00CD18BD">
        <w:rPr>
          <w:rtl/>
        </w:rPr>
        <w:t xml:space="preserve">‌ای </w:t>
      </w:r>
      <w:r w:rsidRPr="00CD18BD">
        <w:rPr>
          <w:rtl/>
        </w:rPr>
        <w:t>برای آن ایجاد کرد.</w:t>
      </w:r>
    </w:p>
    <w:p w:rsidR="00B8445A" w:rsidRPr="00CD18BD" w:rsidRDefault="00B8445A" w:rsidP="00954FF7">
      <w:pPr>
        <w:rPr>
          <w:rtl/>
        </w:rPr>
      </w:pPr>
      <w:r w:rsidRPr="00CD18BD">
        <w:rPr>
          <w:rtl/>
        </w:rPr>
        <w:t>پس به طور کل این بحث بسیار مهمّی است که آن قاعده کلّی اشتهار را از بین برده و</w:t>
      </w:r>
      <w:r w:rsidR="008F1BF5" w:rsidRPr="00CD18BD">
        <w:rPr>
          <w:rtl/>
        </w:rPr>
        <w:t xml:space="preserve"> نمی‌</w:t>
      </w:r>
      <w:r w:rsidRPr="00CD18BD">
        <w:rPr>
          <w:rtl/>
        </w:rPr>
        <w:t xml:space="preserve">توان گفت که این شخص از آنجا که </w:t>
      </w:r>
      <w:r w:rsidR="00256620">
        <w:rPr>
          <w:rtl/>
        </w:rPr>
        <w:t>نام‌آور</w:t>
      </w:r>
      <w:r w:rsidRPr="00CD18BD">
        <w:rPr>
          <w:rtl/>
        </w:rPr>
        <w:t xml:space="preserve"> بوده و تضعیفی در مورد او وارد نشده است پس دلالت بر اعتبار او</w:t>
      </w:r>
      <w:r w:rsidR="008F1BF5" w:rsidRPr="00CD18BD">
        <w:rPr>
          <w:rtl/>
        </w:rPr>
        <w:t xml:space="preserve"> می‌</w:t>
      </w:r>
      <w:r w:rsidRPr="00CD18BD">
        <w:rPr>
          <w:rtl/>
        </w:rPr>
        <w:t>کند.</w:t>
      </w:r>
    </w:p>
    <w:p w:rsidR="00B8445A" w:rsidRPr="00CD18BD" w:rsidRDefault="00122270" w:rsidP="00122270">
      <w:pPr>
        <w:pStyle w:val="Heading3"/>
        <w:rPr>
          <w:rtl/>
        </w:rPr>
      </w:pPr>
      <w:bookmarkStart w:id="9" w:name="_Toc532255631"/>
      <w:r w:rsidRPr="00CD18BD">
        <w:rPr>
          <w:rtl/>
        </w:rPr>
        <w:t>جواب مناقشه</w:t>
      </w:r>
      <w:bookmarkEnd w:id="9"/>
    </w:p>
    <w:p w:rsidR="00122270" w:rsidRPr="00CD18BD" w:rsidRDefault="00122270" w:rsidP="00122270">
      <w:pPr>
        <w:rPr>
          <w:rtl/>
        </w:rPr>
      </w:pPr>
      <w:r w:rsidRPr="00CD18BD">
        <w:rPr>
          <w:rtl/>
        </w:rPr>
        <w:t xml:space="preserve">به این مناقشه </w:t>
      </w:r>
      <w:r w:rsidR="00256620">
        <w:rPr>
          <w:rtl/>
        </w:rPr>
        <w:t>این‌چنین</w:t>
      </w:r>
      <w:r w:rsidRPr="00CD18BD">
        <w:rPr>
          <w:rtl/>
        </w:rPr>
        <w:t xml:space="preserve"> جواب داده شده است که این جواب را مقرّرین مرحوم بروجردی از ایشان نقل</w:t>
      </w:r>
      <w:r w:rsidR="008F1BF5" w:rsidRPr="00CD18BD">
        <w:rPr>
          <w:rtl/>
        </w:rPr>
        <w:t xml:space="preserve"> می‌</w:t>
      </w:r>
      <w:r w:rsidRPr="00CD18BD">
        <w:rPr>
          <w:rtl/>
        </w:rPr>
        <w:t>کنند که:</w:t>
      </w:r>
    </w:p>
    <w:p w:rsidR="00122270" w:rsidRPr="00CD18BD" w:rsidRDefault="00122270" w:rsidP="00122270">
      <w:pPr>
        <w:rPr>
          <w:rtl/>
        </w:rPr>
      </w:pPr>
      <w:r w:rsidRPr="00CD18BD">
        <w:rPr>
          <w:rtl/>
        </w:rPr>
        <w:t>مرحوم آقای بروجردی مطلبی در مورد این چهار کتاب رجالی دارند که اگر این مطلب پذیرفته شود این مناقشه تا حدودی ضعیف</w:t>
      </w:r>
      <w:r w:rsidR="008F1BF5" w:rsidRPr="00CD18BD">
        <w:rPr>
          <w:rtl/>
        </w:rPr>
        <w:t xml:space="preserve"> می‌</w:t>
      </w:r>
      <w:r w:rsidRPr="00CD18BD">
        <w:rPr>
          <w:rtl/>
        </w:rPr>
        <w:t>شود.</w:t>
      </w:r>
    </w:p>
    <w:p w:rsidR="00BF304E" w:rsidRPr="00CD18BD" w:rsidRDefault="00F445E5" w:rsidP="00BF304E">
      <w:pPr>
        <w:rPr>
          <w:rtl/>
        </w:rPr>
      </w:pPr>
      <w:r>
        <w:rPr>
          <w:rtl/>
        </w:rPr>
        <w:t>همان‌طور</w:t>
      </w:r>
      <w:r w:rsidR="00122270" w:rsidRPr="00CD18BD">
        <w:rPr>
          <w:rtl/>
        </w:rPr>
        <w:t xml:space="preserve"> که مستحضرید مبنای این </w:t>
      </w:r>
      <w:r w:rsidR="00D6324F">
        <w:rPr>
          <w:rtl/>
        </w:rPr>
        <w:t>مناقشه</w:t>
      </w:r>
      <w:r w:rsidR="00122270" w:rsidRPr="00CD18BD">
        <w:rPr>
          <w:rtl/>
        </w:rPr>
        <w:t xml:space="preserve"> این بود که این کتب رجالی از دو نظر در مقام بیان</w:t>
      </w:r>
      <w:r w:rsidR="008F1BF5" w:rsidRPr="00CD18BD">
        <w:rPr>
          <w:rtl/>
        </w:rPr>
        <w:t xml:space="preserve"> می‌</w:t>
      </w:r>
      <w:r w:rsidR="00122270" w:rsidRPr="00CD18BD">
        <w:rPr>
          <w:rtl/>
        </w:rPr>
        <w:t xml:space="preserve">باشند، یکی اینکه در مقام بیان هستند تا نام تمام کسانی که در اسناد روایات وجود دارند </w:t>
      </w:r>
      <w:r w:rsidR="00B9610D" w:rsidRPr="00CD18BD">
        <w:rPr>
          <w:rtl/>
        </w:rPr>
        <w:t>استقصا</w:t>
      </w:r>
      <w:r w:rsidR="00122270" w:rsidRPr="00CD18BD">
        <w:rPr>
          <w:rtl/>
        </w:rPr>
        <w:t xml:space="preserve">ء کرده و ذکر کنند و دوّم اینکه در مقام این هستند که راجع به هر کدام از این روات و </w:t>
      </w:r>
      <w:r>
        <w:rPr>
          <w:rtl/>
        </w:rPr>
        <w:t>محدثین</w:t>
      </w:r>
      <w:r w:rsidR="00122270" w:rsidRPr="00CD18BD">
        <w:rPr>
          <w:rtl/>
        </w:rPr>
        <w:t xml:space="preserve"> </w:t>
      </w:r>
      <w:r w:rsidR="00BF304E" w:rsidRPr="00CD18BD">
        <w:rPr>
          <w:rtl/>
        </w:rPr>
        <w:t>وثاقت و ضعف را حتماً ذکر کنند</w:t>
      </w:r>
      <w:r w:rsidR="00A718C9">
        <w:rPr>
          <w:rtl/>
        </w:rPr>
        <w:t xml:space="preserve"> </w:t>
      </w:r>
      <w:r w:rsidR="00BF304E" w:rsidRPr="00CD18BD">
        <w:rPr>
          <w:rtl/>
        </w:rPr>
        <w:t>و لذا گفته</w:t>
      </w:r>
      <w:r w:rsidR="008F1BF5" w:rsidRPr="00CD18BD">
        <w:rPr>
          <w:rtl/>
        </w:rPr>
        <w:t xml:space="preserve"> می‌</w:t>
      </w:r>
      <w:r w:rsidR="00BF304E" w:rsidRPr="00CD18BD">
        <w:rPr>
          <w:rtl/>
        </w:rPr>
        <w:t>شد که اگر چیزی نگفته</w:t>
      </w:r>
      <w:r w:rsidR="008F1BF5" w:rsidRPr="00CD18BD">
        <w:rPr>
          <w:rtl/>
        </w:rPr>
        <w:t xml:space="preserve">‌اند </w:t>
      </w:r>
      <w:r w:rsidR="00BF304E" w:rsidRPr="00CD18BD">
        <w:rPr>
          <w:rtl/>
        </w:rPr>
        <w:t>مشخص</w:t>
      </w:r>
      <w:r w:rsidR="008F1BF5" w:rsidRPr="00CD18BD">
        <w:rPr>
          <w:rtl/>
        </w:rPr>
        <w:t xml:space="preserve"> می‌</w:t>
      </w:r>
      <w:r w:rsidR="00BF304E" w:rsidRPr="00CD18BD">
        <w:rPr>
          <w:rtl/>
        </w:rPr>
        <w:t>شود که هیچ طرف برای آنها احراز نشده است. این دو مقام بیانی است که در این مناقشه ادّعا شده است که در کتب رجالی وجود دارد.</w:t>
      </w:r>
    </w:p>
    <w:p w:rsidR="00BF304E" w:rsidRPr="00CD18BD" w:rsidRDefault="00BF304E" w:rsidP="00BF304E">
      <w:pPr>
        <w:rPr>
          <w:rtl/>
        </w:rPr>
      </w:pPr>
      <w:r w:rsidRPr="00CD18BD">
        <w:rPr>
          <w:rtl/>
        </w:rPr>
        <w:t xml:space="preserve">از مرحوم آقای بروجردی نقل شده است (که البته ممکن است قبل از ایشان نیز کسی گفته باشد لکن از ایشان نقل شده است) </w:t>
      </w:r>
      <w:r w:rsidR="00B9610D" w:rsidRPr="00CD18BD">
        <w:rPr>
          <w:rtl/>
        </w:rPr>
        <w:t>و ایشان تضلّع خاصّی در این بحث داشته</w:t>
      </w:r>
      <w:r w:rsidR="008F1BF5" w:rsidRPr="00CD18BD">
        <w:rPr>
          <w:rtl/>
        </w:rPr>
        <w:t xml:space="preserve">‌اند </w:t>
      </w:r>
      <w:r w:rsidR="00B9610D" w:rsidRPr="00CD18BD">
        <w:rPr>
          <w:rtl/>
        </w:rPr>
        <w:t>و</w:t>
      </w:r>
      <w:r w:rsidR="008F1BF5" w:rsidRPr="00CD18BD">
        <w:rPr>
          <w:rtl/>
        </w:rPr>
        <w:t xml:space="preserve"> می‌</w:t>
      </w:r>
      <w:r w:rsidR="00B9610D" w:rsidRPr="00CD18BD">
        <w:rPr>
          <w:rtl/>
        </w:rPr>
        <w:t>فرمایند که این تلقّی شما از این کتاب</w:t>
      </w:r>
      <w:r w:rsidR="008F1BF5" w:rsidRPr="00CD18BD">
        <w:rPr>
          <w:rtl/>
        </w:rPr>
        <w:t xml:space="preserve">‌ها </w:t>
      </w:r>
      <w:r w:rsidR="00B9610D" w:rsidRPr="00CD18BD">
        <w:rPr>
          <w:rtl/>
        </w:rPr>
        <w:t>درست نیست!</w:t>
      </w:r>
    </w:p>
    <w:p w:rsidR="00B9610D" w:rsidRPr="00CD18BD" w:rsidRDefault="00B9610D" w:rsidP="00CD18BD">
      <w:pPr>
        <w:pStyle w:val="BodyTextIndent"/>
        <w:rPr>
          <w:rtl/>
        </w:rPr>
      </w:pPr>
      <w:r w:rsidRPr="00CD18BD">
        <w:rPr>
          <w:rtl/>
        </w:rPr>
        <w:t>چراکه گاهی است که شما این کتاب</w:t>
      </w:r>
      <w:r w:rsidR="008F1BF5" w:rsidRPr="00CD18BD">
        <w:rPr>
          <w:rtl/>
        </w:rPr>
        <w:t xml:space="preserve">‌ها </w:t>
      </w:r>
      <w:r w:rsidRPr="00CD18BD">
        <w:rPr>
          <w:rtl/>
        </w:rPr>
        <w:t xml:space="preserve">را به عنوان یک </w:t>
      </w:r>
      <w:r w:rsidR="00D6324F">
        <w:rPr>
          <w:rtl/>
        </w:rPr>
        <w:t>دائرة‌المعارفی</w:t>
      </w:r>
      <w:r w:rsidRPr="00CD18BD">
        <w:rPr>
          <w:rtl/>
        </w:rPr>
        <w:t xml:space="preserve"> که در مقام حصر و استقصاء </w:t>
      </w:r>
      <w:r w:rsidR="00BC3E76" w:rsidRPr="00CD18BD">
        <w:rPr>
          <w:rtl/>
        </w:rPr>
        <w:t>و همچنین بیان همه جهات در مورد افراد</w:t>
      </w:r>
      <w:r w:rsidR="008F1BF5" w:rsidRPr="00CD18BD">
        <w:rPr>
          <w:rtl/>
        </w:rPr>
        <w:t xml:space="preserve"> می‌</w:t>
      </w:r>
      <w:r w:rsidR="00BC3E76" w:rsidRPr="00CD18BD">
        <w:rPr>
          <w:rtl/>
        </w:rPr>
        <w:t>باشد تلقّی</w:t>
      </w:r>
      <w:r w:rsidR="008F1BF5" w:rsidRPr="00CD18BD">
        <w:rPr>
          <w:rtl/>
        </w:rPr>
        <w:t xml:space="preserve"> می‌</w:t>
      </w:r>
      <w:r w:rsidR="00BC3E76" w:rsidRPr="00CD18BD">
        <w:rPr>
          <w:rtl/>
        </w:rPr>
        <w:t xml:space="preserve">شود یعنی یک </w:t>
      </w:r>
      <w:r w:rsidR="00D6324F">
        <w:rPr>
          <w:rtl/>
        </w:rPr>
        <w:t>دائرة‌المعارف</w:t>
      </w:r>
      <w:r w:rsidR="00BC3E76" w:rsidRPr="00CD18BD">
        <w:rPr>
          <w:rtl/>
        </w:rPr>
        <w:t xml:space="preserve"> جامع و کامل راجع به هر کسی که در سند روایات قرار بگیرد به شمار</w:t>
      </w:r>
      <w:r w:rsidR="008F1BF5" w:rsidRPr="00CD18BD">
        <w:rPr>
          <w:rtl/>
        </w:rPr>
        <w:t xml:space="preserve"> می‌</w:t>
      </w:r>
      <w:r w:rsidR="00BC3E76" w:rsidRPr="00CD18BD">
        <w:rPr>
          <w:rtl/>
        </w:rPr>
        <w:t xml:space="preserve">رود که این یک نگاه و تفسیر و تلقّی از این کتب رجالی است که به آن نگاه </w:t>
      </w:r>
      <w:r w:rsidR="00D6324F">
        <w:rPr>
          <w:rtl/>
        </w:rPr>
        <w:t>دائرة‌المعارف</w:t>
      </w:r>
      <w:r w:rsidR="00BC3E76" w:rsidRPr="00CD18BD">
        <w:rPr>
          <w:rtl/>
        </w:rPr>
        <w:t xml:space="preserve"> جامع گفته</w:t>
      </w:r>
      <w:r w:rsidR="008F1BF5" w:rsidRPr="00CD18BD">
        <w:rPr>
          <w:rtl/>
        </w:rPr>
        <w:t xml:space="preserve"> می‌</w:t>
      </w:r>
      <w:r w:rsidR="00BC3E76" w:rsidRPr="00CD18BD">
        <w:rPr>
          <w:rtl/>
        </w:rPr>
        <w:t xml:space="preserve">شود که حاوی </w:t>
      </w:r>
      <w:r w:rsidR="00D6324F">
        <w:rPr>
          <w:rtl/>
        </w:rPr>
        <w:t>حداکثری</w:t>
      </w:r>
      <w:r w:rsidR="00BC3E76" w:rsidRPr="00CD18BD">
        <w:rPr>
          <w:rtl/>
        </w:rPr>
        <w:t xml:space="preserve"> نام رواتی که در اسناد قرار گرفته</w:t>
      </w:r>
      <w:r w:rsidR="008F1BF5" w:rsidRPr="00CD18BD">
        <w:rPr>
          <w:rtl/>
        </w:rPr>
        <w:t>‌اند می‌</w:t>
      </w:r>
      <w:r w:rsidR="00BC3E76" w:rsidRPr="00CD18BD">
        <w:rPr>
          <w:rtl/>
        </w:rPr>
        <w:t xml:space="preserve">باشد و ناظر است به اینکه حتماً ثقه یا ضعف را نیز بیان کند که این نگاه </w:t>
      </w:r>
      <w:r w:rsidR="00D6324F">
        <w:rPr>
          <w:rtl/>
        </w:rPr>
        <w:t>دائرة‌المعارفی</w:t>
      </w:r>
      <w:r w:rsidR="00BC3E76" w:rsidRPr="00CD18BD">
        <w:rPr>
          <w:rtl/>
        </w:rPr>
        <w:t xml:space="preserve"> و موسوعی به این کتب</w:t>
      </w:r>
      <w:r w:rsidR="008F1BF5" w:rsidRPr="00CD18BD">
        <w:rPr>
          <w:rtl/>
        </w:rPr>
        <w:t xml:space="preserve"> می‌</w:t>
      </w:r>
      <w:r w:rsidR="00BC3E76" w:rsidRPr="00CD18BD">
        <w:rPr>
          <w:rtl/>
        </w:rPr>
        <w:t>باشد</w:t>
      </w:r>
      <w:r w:rsidR="00782B70" w:rsidRPr="00CD18BD">
        <w:rPr>
          <w:rtl/>
        </w:rPr>
        <w:t>. اگر این نگاه باشد از هر دو جهت مذکور در مقام بیان</w:t>
      </w:r>
      <w:r w:rsidR="008F1BF5" w:rsidRPr="00CD18BD">
        <w:rPr>
          <w:rtl/>
        </w:rPr>
        <w:t xml:space="preserve"> می‌</w:t>
      </w:r>
      <w:r w:rsidR="00782B70" w:rsidRPr="00CD18BD">
        <w:rPr>
          <w:rtl/>
        </w:rPr>
        <w:t>باشد و اگر نام کسی برده نشود و یا تضعیف و توثیقی در آن بیان نشده باشد همان نتیجه قبل را داده و</w:t>
      </w:r>
      <w:r w:rsidR="008F1BF5" w:rsidRPr="00CD18BD">
        <w:rPr>
          <w:rtl/>
        </w:rPr>
        <w:t xml:space="preserve"> نمی‌</w:t>
      </w:r>
      <w:r w:rsidR="00782B70" w:rsidRPr="00CD18BD">
        <w:rPr>
          <w:rtl/>
        </w:rPr>
        <w:t xml:space="preserve">توان </w:t>
      </w:r>
      <w:r w:rsidR="0060720D">
        <w:rPr>
          <w:rtl/>
        </w:rPr>
        <w:t>توجهی</w:t>
      </w:r>
      <w:r w:rsidR="00782B70" w:rsidRPr="00CD18BD">
        <w:rPr>
          <w:rtl/>
        </w:rPr>
        <w:t xml:space="preserve"> به آن کرد.</w:t>
      </w:r>
    </w:p>
    <w:p w:rsidR="00CB11D1" w:rsidRPr="00CD18BD" w:rsidRDefault="00CB11D1" w:rsidP="00CB11D1">
      <w:pPr>
        <w:pStyle w:val="Heading4"/>
        <w:rPr>
          <w:rtl/>
        </w:rPr>
      </w:pPr>
      <w:bookmarkStart w:id="10" w:name="_Toc532255632"/>
      <w:r w:rsidRPr="00CD18BD">
        <w:rPr>
          <w:rtl/>
        </w:rPr>
        <w:t>بررسی کتب رجالی متقدّم</w:t>
      </w:r>
      <w:bookmarkEnd w:id="10"/>
    </w:p>
    <w:p w:rsidR="00782B70" w:rsidRPr="00CD18BD" w:rsidRDefault="00782B70" w:rsidP="00BF304E">
      <w:pPr>
        <w:rPr>
          <w:rtl/>
        </w:rPr>
      </w:pPr>
      <w:r w:rsidRPr="00CD18BD">
        <w:rPr>
          <w:rtl/>
        </w:rPr>
        <w:t>امّا مرحوم بروجردی</w:t>
      </w:r>
      <w:r w:rsidR="008F1BF5" w:rsidRPr="00CD18BD">
        <w:rPr>
          <w:rtl/>
        </w:rPr>
        <w:t xml:space="preserve"> می‌</w:t>
      </w:r>
      <w:r w:rsidRPr="00CD18BD">
        <w:rPr>
          <w:rtl/>
        </w:rPr>
        <w:t xml:space="preserve">فرمایند این رویکرد و تلقّی درست نبوده و </w:t>
      </w:r>
      <w:r w:rsidR="00D6324F">
        <w:rPr>
          <w:rtl/>
        </w:rPr>
        <w:t>هیچ‌کدام</w:t>
      </w:r>
      <w:r w:rsidRPr="00CD18BD">
        <w:rPr>
          <w:rtl/>
        </w:rPr>
        <w:t xml:space="preserve"> از این چهار کتاب چنین وضعی ندارد به بیانی که </w:t>
      </w:r>
      <w:r w:rsidR="00786634" w:rsidRPr="00CD18BD">
        <w:rPr>
          <w:rtl/>
        </w:rPr>
        <w:t>عرض</w:t>
      </w:r>
      <w:r w:rsidR="008F1BF5" w:rsidRPr="00CD18BD">
        <w:rPr>
          <w:rtl/>
        </w:rPr>
        <w:t xml:space="preserve"> می‌</w:t>
      </w:r>
      <w:r w:rsidR="00786634" w:rsidRPr="00CD18BD">
        <w:rPr>
          <w:rtl/>
        </w:rPr>
        <w:t>شود:</w:t>
      </w:r>
    </w:p>
    <w:p w:rsidR="00CB11D1" w:rsidRPr="00CD18BD" w:rsidRDefault="00CB11D1" w:rsidP="00CD18BD">
      <w:pPr>
        <w:pStyle w:val="Heading5"/>
        <w:rPr>
          <w:rtl/>
        </w:rPr>
      </w:pPr>
      <w:bookmarkStart w:id="11" w:name="_Toc532255633"/>
      <w:r w:rsidRPr="00CD18BD">
        <w:rPr>
          <w:rtl/>
        </w:rPr>
        <w:lastRenderedPageBreak/>
        <w:t>فهرست شیخ</w:t>
      </w:r>
      <w:bookmarkEnd w:id="11"/>
    </w:p>
    <w:p w:rsidR="00786634" w:rsidRPr="00CD18BD" w:rsidRDefault="00786634" w:rsidP="008C7396">
      <w:pPr>
        <w:rPr>
          <w:rtl/>
        </w:rPr>
      </w:pPr>
      <w:r w:rsidRPr="00CD18BD">
        <w:rPr>
          <w:rtl/>
        </w:rPr>
        <w:t>فهرست شیخ طوسی در واقع فهرست مؤلّفین و صاحبان کتب است. در واقع ایشان کتاب را نوشته و در مقدّمه فرموده</w:t>
      </w:r>
      <w:r w:rsidR="008F1BF5" w:rsidRPr="00CD18BD">
        <w:rPr>
          <w:rtl/>
        </w:rPr>
        <w:t xml:space="preserve">‌اند </w:t>
      </w:r>
      <w:r w:rsidRPr="00CD18BD">
        <w:rPr>
          <w:rtl/>
        </w:rPr>
        <w:t>که من</w:t>
      </w:r>
      <w:r w:rsidR="008F1BF5" w:rsidRPr="00CD18BD">
        <w:rPr>
          <w:rtl/>
        </w:rPr>
        <w:t xml:space="preserve"> می‌</w:t>
      </w:r>
      <w:r w:rsidRPr="00CD18BD">
        <w:rPr>
          <w:rtl/>
        </w:rPr>
        <w:t>خواهم مؤلّفین و مصنّفین شیعه را نام ببرم که این در پاسخ و دفع آن شبهه</w:t>
      </w:r>
      <w:r w:rsidR="008F1BF5" w:rsidRPr="00CD18BD">
        <w:rPr>
          <w:rtl/>
        </w:rPr>
        <w:t xml:space="preserve">‌ای </w:t>
      </w:r>
      <w:r w:rsidRPr="00CD18BD">
        <w:rPr>
          <w:rtl/>
        </w:rPr>
        <w:t>بوده است که</w:t>
      </w:r>
      <w:r w:rsidR="008F1BF5" w:rsidRPr="00CD18BD">
        <w:rPr>
          <w:rtl/>
        </w:rPr>
        <w:t xml:space="preserve"> می‌</w:t>
      </w:r>
      <w:r w:rsidRPr="00CD18BD">
        <w:rPr>
          <w:rtl/>
        </w:rPr>
        <w:t>گفتند شیعیان دارای مؤلفان و مصنّفان زیادی نیستند که ایشان بر آن شده</w:t>
      </w:r>
      <w:r w:rsidR="008F1BF5" w:rsidRPr="00CD18BD">
        <w:rPr>
          <w:rtl/>
        </w:rPr>
        <w:t xml:space="preserve">‌اند </w:t>
      </w:r>
      <w:r w:rsidRPr="00CD18BD">
        <w:rPr>
          <w:rtl/>
        </w:rPr>
        <w:t>تا تمامی اینها را ردیف کنند</w:t>
      </w:r>
      <w:r w:rsidR="003F39A3" w:rsidRPr="00CD18BD">
        <w:rPr>
          <w:rtl/>
        </w:rPr>
        <w:t xml:space="preserve"> و در جواب آن شب</w:t>
      </w:r>
      <w:r w:rsidR="0060720D">
        <w:rPr>
          <w:rtl/>
        </w:rPr>
        <w:t>هه بگویند که اینها مؤلّفین و مص</w:t>
      </w:r>
      <w:r w:rsidR="003F39A3" w:rsidRPr="00CD18BD">
        <w:rPr>
          <w:rtl/>
        </w:rPr>
        <w:t xml:space="preserve">نفین ما هستند. پس این کتاب ناظر به بیان حال تمام روات و </w:t>
      </w:r>
      <w:r w:rsidR="00F445E5">
        <w:rPr>
          <w:rtl/>
        </w:rPr>
        <w:t>محدثین</w:t>
      </w:r>
      <w:r w:rsidR="003F39A3" w:rsidRPr="00CD18BD">
        <w:rPr>
          <w:rtl/>
        </w:rPr>
        <w:t xml:space="preserve"> نیست که گفته شود اگر کسی در فهرست نیامد پس </w:t>
      </w:r>
      <w:r w:rsidR="00E976BB" w:rsidRPr="00CD18BD">
        <w:rPr>
          <w:rtl/>
        </w:rPr>
        <w:t>مثلاً ثقه است یا ضعیف است و یا هر استنتاج دیگری</w:t>
      </w:r>
      <w:r w:rsidR="008C7396">
        <w:rPr>
          <w:rFonts w:hint="cs"/>
          <w:rtl/>
        </w:rPr>
        <w:t>؛</w:t>
      </w:r>
      <w:r w:rsidR="00E976BB" w:rsidRPr="00CD18BD">
        <w:rPr>
          <w:rtl/>
        </w:rPr>
        <w:t xml:space="preserve"> خیر نیامدن نام کسی در فهرست حداکثر </w:t>
      </w:r>
      <w:r w:rsidR="00A17FFC" w:rsidRPr="00CD18BD">
        <w:rPr>
          <w:rtl/>
        </w:rPr>
        <w:t>دلالتی که</w:t>
      </w:r>
      <w:r w:rsidR="008F1BF5" w:rsidRPr="00CD18BD">
        <w:rPr>
          <w:rtl/>
        </w:rPr>
        <w:t xml:space="preserve"> می‌</w:t>
      </w:r>
      <w:r w:rsidR="00A17FFC" w:rsidRPr="00CD18BD">
        <w:rPr>
          <w:rtl/>
        </w:rPr>
        <w:t>تواند داشته باشد که این شخص از مؤلّفین و مصنّفین آن زمان نبوده است.</w:t>
      </w:r>
    </w:p>
    <w:p w:rsidR="00A17FFC" w:rsidRPr="00CD18BD" w:rsidRDefault="00A17FFC" w:rsidP="00BF304E">
      <w:pPr>
        <w:rPr>
          <w:rtl/>
        </w:rPr>
      </w:pPr>
      <w:r w:rsidRPr="00CD18BD">
        <w:rPr>
          <w:rtl/>
        </w:rPr>
        <w:t xml:space="preserve">پس فهرست شیخ که </w:t>
      </w:r>
      <w:r w:rsidR="0060720D">
        <w:rPr>
          <w:rtl/>
        </w:rPr>
        <w:t>اولین</w:t>
      </w:r>
      <w:r w:rsidRPr="00CD18BD">
        <w:rPr>
          <w:rtl/>
        </w:rPr>
        <w:t xml:space="preserve"> کتابی است که مورد بحث قرار گرفته است در مقام احوال مصنّفین و مؤلفین شیعه تا آن زمان است نه چیزی بیشتر از این که در واقع بیان حال همه روات باشد</w:t>
      </w:r>
      <w:r w:rsidR="00A718C9">
        <w:rPr>
          <w:rtl/>
        </w:rPr>
        <w:t xml:space="preserve"> </w:t>
      </w:r>
      <w:r w:rsidRPr="00CD18BD">
        <w:rPr>
          <w:rtl/>
        </w:rPr>
        <w:t>و از این جهت است که اگر نام کسی در فهرست نیامده باشد شاید بتوان گفت از مؤلّفین و مصنّفین نبوده و کتاب و اصلی که خاصّ خود باشد نداشته است. البته این مطلب نیز دارای نقض است و مواردی وجود داشته که شیخ آنها را نیاورده و دیگری به آنها اشاره کرده است اما به طور کل نیاز به دلیل است و اگر اسم او در این کتاب وجود نداشته باشد ابتدائاً مشخص</w:t>
      </w:r>
      <w:r w:rsidR="008F1BF5" w:rsidRPr="00CD18BD">
        <w:rPr>
          <w:rtl/>
        </w:rPr>
        <w:t xml:space="preserve"> می‌</w:t>
      </w:r>
      <w:r w:rsidRPr="00CD18BD">
        <w:rPr>
          <w:rtl/>
        </w:rPr>
        <w:t>شود که از مؤلّفین و مصنّفین نبوده است و یا لااقل باید گفت مؤلّف و مصنّف شهیری نبوده است که شیخ با احاطه و تضلّعی که داشته</w:t>
      </w:r>
      <w:r w:rsidR="008F1BF5" w:rsidRPr="00CD18BD">
        <w:rPr>
          <w:rtl/>
        </w:rPr>
        <w:t xml:space="preserve">‌اند </w:t>
      </w:r>
      <w:r w:rsidRPr="00CD18BD">
        <w:rPr>
          <w:rtl/>
        </w:rPr>
        <w:t>از او مطّلع بشود.</w:t>
      </w:r>
    </w:p>
    <w:p w:rsidR="00A17FFC" w:rsidRPr="00CD18BD" w:rsidRDefault="00CB11D1" w:rsidP="00BF304E">
      <w:pPr>
        <w:rPr>
          <w:rtl/>
        </w:rPr>
      </w:pPr>
      <w:r w:rsidRPr="00CD18BD">
        <w:rPr>
          <w:rtl/>
        </w:rPr>
        <w:t>این از فهرست شیخ که با این تفاسیر اگر نام احمد ابن محمد در آن وارد نشده است دلیلش این است که جزء مصنّفین و مؤلّفین نبوده است.</w:t>
      </w:r>
    </w:p>
    <w:p w:rsidR="00CB11D1" w:rsidRPr="00CD18BD" w:rsidRDefault="00CB11D1" w:rsidP="00CD18BD">
      <w:pPr>
        <w:pStyle w:val="Heading5"/>
        <w:rPr>
          <w:rtl/>
        </w:rPr>
      </w:pPr>
      <w:bookmarkStart w:id="12" w:name="_Toc532255634"/>
      <w:r w:rsidRPr="00CD18BD">
        <w:rPr>
          <w:rtl/>
        </w:rPr>
        <w:t>رجال نجاشی</w:t>
      </w:r>
      <w:bookmarkEnd w:id="12"/>
    </w:p>
    <w:p w:rsidR="002258FA" w:rsidRPr="00CD18BD" w:rsidRDefault="00CB11D1" w:rsidP="002258FA">
      <w:pPr>
        <w:rPr>
          <w:rtl/>
        </w:rPr>
      </w:pPr>
      <w:r w:rsidRPr="00CD18BD">
        <w:rPr>
          <w:rtl/>
        </w:rPr>
        <w:t>کتاب دوّم نیز رجال نجاشی است که در مورد این کتاب نیز همان مطالب فهرست شیخ گفته</w:t>
      </w:r>
      <w:r w:rsidR="008F1BF5" w:rsidRPr="00CD18BD">
        <w:rPr>
          <w:rtl/>
        </w:rPr>
        <w:t xml:space="preserve"> می‌</w:t>
      </w:r>
      <w:r w:rsidRPr="00CD18BD">
        <w:rPr>
          <w:rtl/>
        </w:rPr>
        <w:t xml:space="preserve">شود. در واقع رجال نجاشی یک جلد مختصر و </w:t>
      </w:r>
      <w:r w:rsidR="002258FA" w:rsidRPr="00CD18BD">
        <w:rPr>
          <w:rtl/>
        </w:rPr>
        <w:t>کوچکی است که تعداد خاصّی از روات آمده است که آن نیز عمدتاً در مقام بیان مصّنفین و مؤلّفین</w:t>
      </w:r>
      <w:r w:rsidR="008F1BF5" w:rsidRPr="00CD18BD">
        <w:rPr>
          <w:rtl/>
        </w:rPr>
        <w:t xml:space="preserve"> می‌</w:t>
      </w:r>
      <w:r w:rsidR="002258FA" w:rsidRPr="00CD18BD">
        <w:rPr>
          <w:rtl/>
        </w:rPr>
        <w:t>باشد که در واقع این مطلب از مقدّمه آن استفاده</w:t>
      </w:r>
      <w:r w:rsidR="008F1BF5" w:rsidRPr="00CD18BD">
        <w:rPr>
          <w:rtl/>
        </w:rPr>
        <w:t xml:space="preserve"> می‌</w:t>
      </w:r>
      <w:r w:rsidR="002258FA" w:rsidRPr="00CD18BD">
        <w:rPr>
          <w:rtl/>
        </w:rPr>
        <w:t>شود و در واقع</w:t>
      </w:r>
      <w:r w:rsidR="008F1BF5" w:rsidRPr="00CD18BD">
        <w:rPr>
          <w:rtl/>
        </w:rPr>
        <w:t xml:space="preserve"> می‌</w:t>
      </w:r>
      <w:r w:rsidR="002258FA" w:rsidRPr="00CD18BD">
        <w:rPr>
          <w:rtl/>
        </w:rPr>
        <w:t>توان گفت همان نقش فهرست داشته است.</w:t>
      </w:r>
    </w:p>
    <w:p w:rsidR="002258FA" w:rsidRPr="00CD18BD" w:rsidRDefault="002258FA" w:rsidP="00891475">
      <w:pPr>
        <w:rPr>
          <w:rtl/>
        </w:rPr>
      </w:pPr>
      <w:r w:rsidRPr="00CD18BD">
        <w:rPr>
          <w:rtl/>
        </w:rPr>
        <w:t xml:space="preserve">پس </w:t>
      </w:r>
      <w:r w:rsidR="00F445E5">
        <w:rPr>
          <w:rtl/>
        </w:rPr>
        <w:t>همان‌طور</w:t>
      </w:r>
      <w:r w:rsidRPr="00CD18BD">
        <w:rPr>
          <w:rtl/>
        </w:rPr>
        <w:t xml:space="preserve"> که مشخص شد این دو کتاب </w:t>
      </w:r>
      <w:r w:rsidR="00891475">
        <w:rPr>
          <w:rFonts w:hint="cs"/>
          <w:rtl/>
        </w:rPr>
        <w:t xml:space="preserve">مثل </w:t>
      </w:r>
      <w:r w:rsidRPr="00CD18BD">
        <w:rPr>
          <w:rtl/>
        </w:rPr>
        <w:t>هم بوده و اصلاً در مقام حصر و استقصاء نیستند و البته احمد نیز در هیچ یک از این دو کتاب نیامده و دلیل آن هم همان است که ایشان مؤلف یا مصنّف نبوده است.</w:t>
      </w:r>
    </w:p>
    <w:p w:rsidR="002258FA" w:rsidRPr="00CD18BD" w:rsidRDefault="002258FA" w:rsidP="002258FA">
      <w:pPr>
        <w:rPr>
          <w:rtl/>
        </w:rPr>
      </w:pPr>
      <w:r w:rsidRPr="00CD18BD">
        <w:rPr>
          <w:rtl/>
        </w:rPr>
        <w:t>پس از بررسی این دو کتاب و با کنار گذاشتن اینها دو کتاب دیگر باقی</w:t>
      </w:r>
      <w:r w:rsidR="008F1BF5" w:rsidRPr="00CD18BD">
        <w:rPr>
          <w:rtl/>
        </w:rPr>
        <w:t xml:space="preserve"> می‌</w:t>
      </w:r>
      <w:r w:rsidRPr="00CD18BD">
        <w:rPr>
          <w:rtl/>
        </w:rPr>
        <w:t>ماند که یکی رجال شیخ بوده و دیگری رجال کشّی</w:t>
      </w:r>
      <w:r w:rsidR="008F1BF5" w:rsidRPr="00CD18BD">
        <w:rPr>
          <w:rtl/>
        </w:rPr>
        <w:t xml:space="preserve"> می‌</w:t>
      </w:r>
      <w:r w:rsidRPr="00CD18BD">
        <w:rPr>
          <w:rtl/>
        </w:rPr>
        <w:t>باشد.</w:t>
      </w:r>
    </w:p>
    <w:p w:rsidR="002258FA" w:rsidRPr="00CD18BD" w:rsidRDefault="002258FA" w:rsidP="00CD18BD">
      <w:pPr>
        <w:pStyle w:val="Heading5"/>
        <w:rPr>
          <w:rtl/>
        </w:rPr>
      </w:pPr>
      <w:bookmarkStart w:id="13" w:name="_Toc532255635"/>
      <w:r w:rsidRPr="00CD18BD">
        <w:rPr>
          <w:rtl/>
        </w:rPr>
        <w:t>رجال شیخ</w:t>
      </w:r>
      <w:bookmarkEnd w:id="13"/>
    </w:p>
    <w:p w:rsidR="002258FA" w:rsidRPr="00CD18BD" w:rsidRDefault="0060720D" w:rsidP="002A3CAF">
      <w:pPr>
        <w:rPr>
          <w:rtl/>
        </w:rPr>
      </w:pPr>
      <w:r>
        <w:rPr>
          <w:rtl/>
        </w:rPr>
        <w:t>سومین</w:t>
      </w:r>
      <w:r w:rsidR="002258FA" w:rsidRPr="00CD18BD">
        <w:rPr>
          <w:rtl/>
        </w:rPr>
        <w:t xml:space="preserve"> کتاب رجالی که همان رجال شیخ</w:t>
      </w:r>
      <w:r w:rsidR="008F1BF5" w:rsidRPr="00CD18BD">
        <w:rPr>
          <w:rtl/>
        </w:rPr>
        <w:t xml:space="preserve"> می‌</w:t>
      </w:r>
      <w:r w:rsidR="002258FA" w:rsidRPr="00CD18BD">
        <w:rPr>
          <w:rtl/>
        </w:rPr>
        <w:t>باشد مرحوم بروجردی چنین ادّعایی دارند که این کتاب شیخ یادداشت</w:t>
      </w:r>
      <w:r w:rsidR="008F1BF5" w:rsidRPr="00CD18BD">
        <w:rPr>
          <w:rtl/>
        </w:rPr>
        <w:t xml:space="preserve">‌ها </w:t>
      </w:r>
      <w:r w:rsidR="002258FA" w:rsidRPr="00CD18BD">
        <w:rPr>
          <w:rtl/>
        </w:rPr>
        <w:t xml:space="preserve">و </w:t>
      </w:r>
      <w:r w:rsidR="002A3CAF" w:rsidRPr="00CD18BD">
        <w:rPr>
          <w:rtl/>
        </w:rPr>
        <w:t>مسودّه</w:t>
      </w:r>
      <w:r w:rsidR="008F1BF5" w:rsidRPr="00CD18BD">
        <w:rPr>
          <w:rtl/>
        </w:rPr>
        <w:t>‌های</w:t>
      </w:r>
      <w:r w:rsidR="00C35A5B" w:rsidRPr="00CD18BD">
        <w:rPr>
          <w:rtl/>
        </w:rPr>
        <w:t xml:space="preserve"> پراکنده</w:t>
      </w:r>
      <w:r w:rsidR="008F1BF5" w:rsidRPr="00CD18BD">
        <w:rPr>
          <w:rtl/>
        </w:rPr>
        <w:t xml:space="preserve">‌ای </w:t>
      </w:r>
      <w:r w:rsidR="00C35A5B" w:rsidRPr="00CD18BD">
        <w:rPr>
          <w:rtl/>
        </w:rPr>
        <w:t xml:space="preserve">بوده است که شیخ در حال </w:t>
      </w:r>
      <w:r>
        <w:rPr>
          <w:rtl/>
        </w:rPr>
        <w:t>جمع‌آوری</w:t>
      </w:r>
      <w:r w:rsidR="00C35A5B" w:rsidRPr="00CD18BD">
        <w:rPr>
          <w:rtl/>
        </w:rPr>
        <w:t xml:space="preserve"> آنها بوده است و لذا </w:t>
      </w:r>
      <w:r>
        <w:rPr>
          <w:rtl/>
        </w:rPr>
        <w:t>هیچ‌گاه</w:t>
      </w:r>
      <w:r w:rsidR="008F1BF5" w:rsidRPr="00CD18BD">
        <w:rPr>
          <w:rtl/>
        </w:rPr>
        <w:t xml:space="preserve"> نمی‌</w:t>
      </w:r>
      <w:r w:rsidR="00C35A5B" w:rsidRPr="00CD18BD">
        <w:rPr>
          <w:rtl/>
        </w:rPr>
        <w:t>توان ادّعا کرد که ایشان یک کتاب جامعی که در نهایت مهر کرده باشد که این کتاب جامع روات است نوشته است.</w:t>
      </w:r>
    </w:p>
    <w:p w:rsidR="00C35A5B" w:rsidRPr="00CD18BD" w:rsidRDefault="00C35A5B" w:rsidP="00C35A5B">
      <w:pPr>
        <w:rPr>
          <w:rtl/>
        </w:rPr>
      </w:pPr>
      <w:r w:rsidRPr="00CD18BD">
        <w:rPr>
          <w:rtl/>
        </w:rPr>
        <w:lastRenderedPageBreak/>
        <w:t>این ادّعایی است که مرحوم بروجردی دارند و</w:t>
      </w:r>
      <w:r w:rsidR="008F1BF5" w:rsidRPr="00CD18BD">
        <w:rPr>
          <w:rtl/>
        </w:rPr>
        <w:t xml:space="preserve"> می‌</w:t>
      </w:r>
      <w:r w:rsidRPr="00CD18BD">
        <w:rPr>
          <w:rtl/>
        </w:rPr>
        <w:t>فرمایند مرحوم شیخ مجموعه</w:t>
      </w:r>
      <w:r w:rsidR="008F1BF5" w:rsidRPr="00CD18BD">
        <w:rPr>
          <w:rtl/>
        </w:rPr>
        <w:t xml:space="preserve">‌ای </w:t>
      </w:r>
      <w:r w:rsidRPr="00CD18BD">
        <w:rPr>
          <w:rtl/>
        </w:rPr>
        <w:t>از نام</w:t>
      </w:r>
      <w:r w:rsidR="008F1BF5" w:rsidRPr="00CD18BD">
        <w:rPr>
          <w:rtl/>
        </w:rPr>
        <w:t xml:space="preserve">‌ها </w:t>
      </w:r>
      <w:r w:rsidRPr="00CD18BD">
        <w:rPr>
          <w:rtl/>
        </w:rPr>
        <w:t xml:space="preserve">را </w:t>
      </w:r>
      <w:r w:rsidR="0060720D">
        <w:rPr>
          <w:rtl/>
        </w:rPr>
        <w:t>جمع‌آوری</w:t>
      </w:r>
      <w:r w:rsidRPr="00CD18BD">
        <w:rPr>
          <w:rtl/>
        </w:rPr>
        <w:t xml:space="preserve"> کرده بوده و به تدریج در حال تکمیل آن </w:t>
      </w:r>
      <w:r w:rsidR="00F445E5">
        <w:rPr>
          <w:rtl/>
        </w:rPr>
        <w:t>بوده‌اند</w:t>
      </w:r>
      <w:r w:rsidRPr="00CD18BD">
        <w:rPr>
          <w:rtl/>
        </w:rPr>
        <w:t>، چراکه شیخ هم کثیر التّألیف</w:t>
      </w:r>
      <w:r w:rsidR="008F1BF5" w:rsidRPr="00CD18BD">
        <w:rPr>
          <w:rtl/>
        </w:rPr>
        <w:t xml:space="preserve"> می‌</w:t>
      </w:r>
      <w:r w:rsidRPr="00CD18BD">
        <w:rPr>
          <w:rtl/>
        </w:rPr>
        <w:t>باشند و هم اینکه فردی است ذو ابعاد و ذوفنون و لذا از نظر علمی و غیر علمی مشغله</w:t>
      </w:r>
      <w:r w:rsidR="008F1BF5" w:rsidRPr="00CD18BD">
        <w:rPr>
          <w:rtl/>
        </w:rPr>
        <w:t>‌های</w:t>
      </w:r>
      <w:r w:rsidRPr="00CD18BD">
        <w:rPr>
          <w:rtl/>
        </w:rPr>
        <w:t xml:space="preserve"> زیادی داشتند که از جهت اجتماعی و شرایطی که در آن زمان وجود داشته است ایشان ابتدا در بغداد و سپس در نجف مشغله</w:t>
      </w:r>
      <w:r w:rsidR="008F1BF5" w:rsidRPr="00CD18BD">
        <w:rPr>
          <w:rtl/>
        </w:rPr>
        <w:t>‌های</w:t>
      </w:r>
      <w:r w:rsidRPr="00CD18BD">
        <w:rPr>
          <w:rtl/>
        </w:rPr>
        <w:t xml:space="preserve"> زیادی داشته</w:t>
      </w:r>
      <w:r w:rsidR="008F1BF5" w:rsidRPr="00CD18BD">
        <w:rPr>
          <w:rtl/>
        </w:rPr>
        <w:t xml:space="preserve">‌اند </w:t>
      </w:r>
      <w:r w:rsidRPr="00CD18BD">
        <w:rPr>
          <w:rtl/>
        </w:rPr>
        <w:t>و لذا کارهای ایشان متعدد بوده و یک کار ایشان نیز همین کار رجال است که در مورد این کتاب هم</w:t>
      </w:r>
      <w:r w:rsidR="008F1BF5" w:rsidRPr="00CD18BD">
        <w:rPr>
          <w:rtl/>
        </w:rPr>
        <w:t xml:space="preserve"> نمی‌</w:t>
      </w:r>
      <w:r w:rsidRPr="00CD18BD">
        <w:rPr>
          <w:rtl/>
        </w:rPr>
        <w:t>توان گفت که یک کار کامل و نهایی است که در جهت حصر بوده باشد.</w:t>
      </w:r>
    </w:p>
    <w:p w:rsidR="00C35A5B" w:rsidRPr="00CD18BD" w:rsidRDefault="00C35A5B" w:rsidP="00C35A5B">
      <w:pPr>
        <w:rPr>
          <w:rtl/>
        </w:rPr>
      </w:pPr>
      <w:r w:rsidRPr="00CD18BD">
        <w:rPr>
          <w:rtl/>
        </w:rPr>
        <w:t>بنابراین این کتاب نیز از این نظر کنار گذاشته</w:t>
      </w:r>
      <w:r w:rsidR="008F1BF5" w:rsidRPr="00CD18BD">
        <w:rPr>
          <w:rtl/>
        </w:rPr>
        <w:t xml:space="preserve"> می‌</w:t>
      </w:r>
      <w:r w:rsidRPr="00CD18BD">
        <w:rPr>
          <w:rtl/>
        </w:rPr>
        <w:t>شود.</w:t>
      </w:r>
    </w:p>
    <w:p w:rsidR="00C35A5B" w:rsidRPr="00CD18BD" w:rsidRDefault="00C35A5B" w:rsidP="00CD18BD">
      <w:pPr>
        <w:pStyle w:val="Heading5"/>
        <w:rPr>
          <w:rtl/>
        </w:rPr>
      </w:pPr>
      <w:bookmarkStart w:id="14" w:name="_Toc532255636"/>
      <w:r w:rsidRPr="00CD18BD">
        <w:rPr>
          <w:rtl/>
        </w:rPr>
        <w:t>رجال کشّی</w:t>
      </w:r>
      <w:bookmarkEnd w:id="14"/>
    </w:p>
    <w:p w:rsidR="00C35A5B" w:rsidRPr="00CD18BD" w:rsidRDefault="00C35A5B" w:rsidP="00C35A5B">
      <w:pPr>
        <w:rPr>
          <w:rtl/>
        </w:rPr>
      </w:pPr>
      <w:r w:rsidRPr="00CD18BD">
        <w:rPr>
          <w:rtl/>
        </w:rPr>
        <w:t>و آخرین کتابی که باقی</w:t>
      </w:r>
      <w:r w:rsidR="008F1BF5" w:rsidRPr="00CD18BD">
        <w:rPr>
          <w:rtl/>
        </w:rPr>
        <w:t xml:space="preserve"> می‌</w:t>
      </w:r>
      <w:r w:rsidRPr="00CD18BD">
        <w:rPr>
          <w:rtl/>
        </w:rPr>
        <w:t xml:space="preserve">ماند رجال کشّی است و این رجال هم </w:t>
      </w:r>
      <w:r w:rsidR="00D6324F">
        <w:rPr>
          <w:rtl/>
        </w:rPr>
        <w:t>آنچه</w:t>
      </w:r>
      <w:r w:rsidRPr="00CD18BD">
        <w:rPr>
          <w:rtl/>
        </w:rPr>
        <w:t xml:space="preserve"> الان در اختیار ما است همان است که شیخ برای ما نقل کرده است و ظاهراً از طریق غیر شیخ این کتاب نقل نشده و در واقع طریق منحصر آن شیخ</w:t>
      </w:r>
      <w:r w:rsidR="008F1BF5" w:rsidRPr="00CD18BD">
        <w:rPr>
          <w:rtl/>
        </w:rPr>
        <w:t xml:space="preserve"> می‌</w:t>
      </w:r>
      <w:r w:rsidRPr="00CD18BD">
        <w:rPr>
          <w:rtl/>
        </w:rPr>
        <w:t>باشند.</w:t>
      </w:r>
    </w:p>
    <w:p w:rsidR="00C35A5B" w:rsidRPr="00CD18BD" w:rsidRDefault="00C35A5B" w:rsidP="00C35A5B">
      <w:pPr>
        <w:rPr>
          <w:rtl/>
        </w:rPr>
      </w:pPr>
      <w:r w:rsidRPr="00CD18BD">
        <w:rPr>
          <w:rtl/>
        </w:rPr>
        <w:t>در هر صورت نکته</w:t>
      </w:r>
      <w:r w:rsidR="008F1BF5" w:rsidRPr="00CD18BD">
        <w:rPr>
          <w:rtl/>
        </w:rPr>
        <w:t xml:space="preserve">‌ای </w:t>
      </w:r>
      <w:r w:rsidRPr="00CD18BD">
        <w:rPr>
          <w:rtl/>
        </w:rPr>
        <w:t>که در رجال کشّی وج</w:t>
      </w:r>
      <w:r w:rsidR="00CB630F" w:rsidRPr="00CD18BD">
        <w:rPr>
          <w:rtl/>
        </w:rPr>
        <w:t>ود دارد که ظاهراً این نکته از مقدّمه این کتاب استفاده</w:t>
      </w:r>
      <w:r w:rsidR="008F1BF5" w:rsidRPr="00CD18BD">
        <w:rPr>
          <w:rtl/>
        </w:rPr>
        <w:t xml:space="preserve"> می‌</w:t>
      </w:r>
      <w:r w:rsidR="00CB630F" w:rsidRPr="00CD18BD">
        <w:rPr>
          <w:rtl/>
        </w:rPr>
        <w:t xml:space="preserve">شود این است که مرحوم کشّی </w:t>
      </w:r>
      <w:r w:rsidR="00D6324F">
        <w:rPr>
          <w:rtl/>
        </w:rPr>
        <w:t>درصدد</w:t>
      </w:r>
      <w:r w:rsidR="00CB630F" w:rsidRPr="00CD18BD">
        <w:rPr>
          <w:rtl/>
        </w:rPr>
        <w:t xml:space="preserve"> این مطلب بوده است که رواتی را نام ببرد که در قدح و توثیق آنها روایتی وارد شده است و اصلاً جهتی که کشّی در رجال خود به آن نظارت داشته است این است که رواتی که حدیثی در وثاقت یا ضعف آنها وارد شده است نقل کرده و نام ببرد</w:t>
      </w:r>
      <w:r w:rsidR="006F400E" w:rsidRPr="00CD18BD">
        <w:rPr>
          <w:rtl/>
        </w:rPr>
        <w:t xml:space="preserve"> و اگر حدیثی در باب کسی وارد نشده است بنا نیست که اسم او آورده شود –اگرچه گاهی آورده است اما اینکه در مقام این باشد که همه روات را نام ببرد خیر چنین چیزی نیست</w:t>
      </w:r>
      <w:bookmarkStart w:id="15" w:name="_GoBack"/>
      <w:r w:rsidR="006F400E" w:rsidRPr="00CD18BD">
        <w:rPr>
          <w:rtl/>
        </w:rPr>
        <w:t>-</w:t>
      </w:r>
      <w:bookmarkEnd w:id="15"/>
    </w:p>
    <w:p w:rsidR="002A3CAF" w:rsidRPr="00CD18BD" w:rsidRDefault="006F400E" w:rsidP="002A3CAF">
      <w:pPr>
        <w:rPr>
          <w:rtl/>
        </w:rPr>
      </w:pPr>
      <w:r w:rsidRPr="00CD18BD">
        <w:rPr>
          <w:rtl/>
        </w:rPr>
        <w:t>بنابراین اسم احمد ابن محمّد هم که فقط در رجال شیخ بود</w:t>
      </w:r>
      <w:r w:rsidR="002A3CAF" w:rsidRPr="00CD18BD">
        <w:rPr>
          <w:rtl/>
        </w:rPr>
        <w:t xml:space="preserve"> این کتاب </w:t>
      </w:r>
      <w:r w:rsidR="00F445E5">
        <w:rPr>
          <w:rtl/>
        </w:rPr>
        <w:t>همان‌طور</w:t>
      </w:r>
      <w:r w:rsidR="002A3CAF" w:rsidRPr="00CD18BD">
        <w:rPr>
          <w:rtl/>
        </w:rPr>
        <w:t xml:space="preserve"> که گفته شد مسودّه</w:t>
      </w:r>
      <w:r w:rsidR="008F1BF5" w:rsidRPr="00CD18BD">
        <w:rPr>
          <w:rtl/>
        </w:rPr>
        <w:t xml:space="preserve">‌ای </w:t>
      </w:r>
      <w:r w:rsidR="002A3CAF" w:rsidRPr="00CD18BD">
        <w:rPr>
          <w:rtl/>
        </w:rPr>
        <w:t xml:space="preserve">است که در حال تکمیل بوده است و اینکه حرف آخر را بزند و بخواهد داوری نهایی داشته باشد نه در استقصاء افراد و نه در بیان تمام ابعاد </w:t>
      </w:r>
      <w:r w:rsidR="00256620">
        <w:rPr>
          <w:rtl/>
        </w:rPr>
        <w:t>شخصیت</w:t>
      </w:r>
      <w:r w:rsidR="008F1BF5" w:rsidRPr="00CD18BD">
        <w:rPr>
          <w:rtl/>
        </w:rPr>
        <w:t xml:space="preserve"> نمی‌</w:t>
      </w:r>
      <w:r w:rsidR="002A3CAF" w:rsidRPr="00CD18BD">
        <w:rPr>
          <w:rtl/>
        </w:rPr>
        <w:t>توان به این کتاب اعتماد کرد، در سه کتاب دیگر هم که نام ایشان نیامده است و این عدم ذکر نام در آن سه کتاب به این معنا نیست که اشکالی در کار او بوده است.</w:t>
      </w:r>
    </w:p>
    <w:p w:rsidR="002A3CAF" w:rsidRPr="00CD18BD" w:rsidRDefault="002A3CAF" w:rsidP="002A3CAF">
      <w:pPr>
        <w:rPr>
          <w:rtl/>
        </w:rPr>
      </w:pPr>
      <w:r w:rsidRPr="00CD18BD">
        <w:rPr>
          <w:rtl/>
        </w:rPr>
        <w:t xml:space="preserve">این بحثی </w:t>
      </w:r>
      <w:r w:rsidR="005D5BA4" w:rsidRPr="00CD18BD">
        <w:rPr>
          <w:rtl/>
        </w:rPr>
        <w:t>است که مرحوم بروجردی در جواب مناقشه فرموده</w:t>
      </w:r>
      <w:r w:rsidR="008F1BF5" w:rsidRPr="00CD18BD">
        <w:rPr>
          <w:rtl/>
        </w:rPr>
        <w:t xml:space="preserve">‌اند </w:t>
      </w:r>
      <w:r w:rsidR="005D5BA4" w:rsidRPr="00CD18BD">
        <w:rPr>
          <w:rtl/>
        </w:rPr>
        <w:t xml:space="preserve">و </w:t>
      </w:r>
      <w:r w:rsidR="002A3018">
        <w:rPr>
          <w:rtl/>
        </w:rPr>
        <w:t>ان‌شاءالله</w:t>
      </w:r>
      <w:r w:rsidR="005D5BA4" w:rsidRPr="00CD18BD">
        <w:rPr>
          <w:rtl/>
        </w:rPr>
        <w:t xml:space="preserve"> تکمیل آن در جلسه آینده عرض خواهد شد.</w:t>
      </w:r>
    </w:p>
    <w:sectPr w:rsidR="002A3CAF" w:rsidRPr="00CD18B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A3" w:rsidRDefault="008D2BA3" w:rsidP="004D5B1F">
      <w:r>
        <w:separator/>
      </w:r>
    </w:p>
  </w:endnote>
  <w:endnote w:type="continuationSeparator" w:id="0">
    <w:p w:rsidR="008D2BA3" w:rsidRDefault="008D2BA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AB" w:rsidRDefault="00941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A9255C">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AB" w:rsidRDefault="00941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A3" w:rsidRDefault="008D2BA3" w:rsidP="004D5B1F">
      <w:r>
        <w:separator/>
      </w:r>
    </w:p>
  </w:footnote>
  <w:footnote w:type="continuationSeparator" w:id="0">
    <w:p w:rsidR="008D2BA3" w:rsidRDefault="008D2BA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AB" w:rsidRDefault="00941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AB" w:rsidRDefault="009413AB" w:rsidP="009413AB">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1868E505" wp14:editId="0B269ED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19</w:t>
    </w:r>
    <w:r>
      <w:rPr>
        <w:rFonts w:ascii="Adobe Arabic" w:hAnsi="Adobe Arabic" w:cs="Adobe Arabic"/>
        <w:b/>
        <w:bCs/>
        <w:sz w:val="24"/>
        <w:szCs w:val="24"/>
        <w:rtl/>
      </w:rPr>
      <w:t xml:space="preserve">/09/97 </w:t>
    </w:r>
  </w:p>
  <w:p w:rsidR="009413AB" w:rsidRDefault="009413AB" w:rsidP="009413AB">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415</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51EEADC2" wp14:editId="4C8CBA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D39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3AB" w:rsidRDefault="00941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30048"/>
    <w:rsid w:val="000324F1"/>
    <w:rsid w:val="00032AC5"/>
    <w:rsid w:val="00041FE0"/>
    <w:rsid w:val="00042E34"/>
    <w:rsid w:val="00045B14"/>
    <w:rsid w:val="00047BC5"/>
    <w:rsid w:val="00052BA3"/>
    <w:rsid w:val="0006363E"/>
    <w:rsid w:val="00063C89"/>
    <w:rsid w:val="00075E2C"/>
    <w:rsid w:val="00080DFF"/>
    <w:rsid w:val="0008462A"/>
    <w:rsid w:val="00085ED5"/>
    <w:rsid w:val="000916B0"/>
    <w:rsid w:val="000A1A51"/>
    <w:rsid w:val="000B4B71"/>
    <w:rsid w:val="000D2D0D"/>
    <w:rsid w:val="000D4EB0"/>
    <w:rsid w:val="000D5800"/>
    <w:rsid w:val="000D6581"/>
    <w:rsid w:val="000D7B4E"/>
    <w:rsid w:val="000F1897"/>
    <w:rsid w:val="000F3579"/>
    <w:rsid w:val="000F55FE"/>
    <w:rsid w:val="000F5DAF"/>
    <w:rsid w:val="000F7E72"/>
    <w:rsid w:val="00101E2D"/>
    <w:rsid w:val="00102405"/>
    <w:rsid w:val="00102CEB"/>
    <w:rsid w:val="001064B8"/>
    <w:rsid w:val="0011244A"/>
    <w:rsid w:val="00114C37"/>
    <w:rsid w:val="00117955"/>
    <w:rsid w:val="0012162B"/>
    <w:rsid w:val="00122270"/>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039B"/>
    <w:rsid w:val="00206B69"/>
    <w:rsid w:val="00210F67"/>
    <w:rsid w:val="00224C0A"/>
    <w:rsid w:val="002258FA"/>
    <w:rsid w:val="00233777"/>
    <w:rsid w:val="002376A5"/>
    <w:rsid w:val="002417C9"/>
    <w:rsid w:val="00241FDE"/>
    <w:rsid w:val="002529C5"/>
    <w:rsid w:val="00256620"/>
    <w:rsid w:val="00270294"/>
    <w:rsid w:val="00274BE7"/>
    <w:rsid w:val="002776F6"/>
    <w:rsid w:val="00283229"/>
    <w:rsid w:val="002914BD"/>
    <w:rsid w:val="002946CF"/>
    <w:rsid w:val="00297263"/>
    <w:rsid w:val="002A21AE"/>
    <w:rsid w:val="002A3018"/>
    <w:rsid w:val="002A35E0"/>
    <w:rsid w:val="002A3CAF"/>
    <w:rsid w:val="002A7627"/>
    <w:rsid w:val="002B7AD5"/>
    <w:rsid w:val="002B7C99"/>
    <w:rsid w:val="002C3412"/>
    <w:rsid w:val="002C56FD"/>
    <w:rsid w:val="002D49E4"/>
    <w:rsid w:val="002D5BDC"/>
    <w:rsid w:val="002D720F"/>
    <w:rsid w:val="002E450B"/>
    <w:rsid w:val="002E73F9"/>
    <w:rsid w:val="002F05B9"/>
    <w:rsid w:val="002F4A57"/>
    <w:rsid w:val="00304CB1"/>
    <w:rsid w:val="003104A5"/>
    <w:rsid w:val="00310BFB"/>
    <w:rsid w:val="00311429"/>
    <w:rsid w:val="00316002"/>
    <w:rsid w:val="00323168"/>
    <w:rsid w:val="00331826"/>
    <w:rsid w:val="00333FA6"/>
    <w:rsid w:val="00340BA3"/>
    <w:rsid w:val="00354CCC"/>
    <w:rsid w:val="00366400"/>
    <w:rsid w:val="00375CC3"/>
    <w:rsid w:val="003963D7"/>
    <w:rsid w:val="00396F28"/>
    <w:rsid w:val="003A1A05"/>
    <w:rsid w:val="003A2654"/>
    <w:rsid w:val="003B3520"/>
    <w:rsid w:val="003B4E6F"/>
    <w:rsid w:val="003C0070"/>
    <w:rsid w:val="003C06BF"/>
    <w:rsid w:val="003C56D7"/>
    <w:rsid w:val="003C7899"/>
    <w:rsid w:val="003D2F0A"/>
    <w:rsid w:val="003D563F"/>
    <w:rsid w:val="003E1E58"/>
    <w:rsid w:val="003E2BAB"/>
    <w:rsid w:val="003E4353"/>
    <w:rsid w:val="003F39A3"/>
    <w:rsid w:val="00405199"/>
    <w:rsid w:val="00410699"/>
    <w:rsid w:val="004151F2"/>
    <w:rsid w:val="00415360"/>
    <w:rsid w:val="004215FA"/>
    <w:rsid w:val="00443EB7"/>
    <w:rsid w:val="0044591E"/>
    <w:rsid w:val="004476F0"/>
    <w:rsid w:val="004500A1"/>
    <w:rsid w:val="00455B91"/>
    <w:rsid w:val="004651D2"/>
    <w:rsid w:val="00465D26"/>
    <w:rsid w:val="004679F8"/>
    <w:rsid w:val="0048120F"/>
    <w:rsid w:val="004926C2"/>
    <w:rsid w:val="004A5AB6"/>
    <w:rsid w:val="004A790F"/>
    <w:rsid w:val="004B337F"/>
    <w:rsid w:val="004C4D9F"/>
    <w:rsid w:val="004D1D09"/>
    <w:rsid w:val="004D5B1F"/>
    <w:rsid w:val="004F3596"/>
    <w:rsid w:val="005001ED"/>
    <w:rsid w:val="00516322"/>
    <w:rsid w:val="00516B88"/>
    <w:rsid w:val="00523E88"/>
    <w:rsid w:val="00530FD7"/>
    <w:rsid w:val="0053381B"/>
    <w:rsid w:val="00545B0C"/>
    <w:rsid w:val="00551628"/>
    <w:rsid w:val="00553A7A"/>
    <w:rsid w:val="00560BB2"/>
    <w:rsid w:val="00572E2D"/>
    <w:rsid w:val="00580C9C"/>
    <w:rsid w:val="00580CFA"/>
    <w:rsid w:val="00591089"/>
    <w:rsid w:val="00592103"/>
    <w:rsid w:val="005941DD"/>
    <w:rsid w:val="005A545E"/>
    <w:rsid w:val="005A5862"/>
    <w:rsid w:val="005B05D4"/>
    <w:rsid w:val="005B0852"/>
    <w:rsid w:val="005B16EB"/>
    <w:rsid w:val="005C06AE"/>
    <w:rsid w:val="005C374C"/>
    <w:rsid w:val="005D5BA4"/>
    <w:rsid w:val="0060720D"/>
    <w:rsid w:val="00610C18"/>
    <w:rsid w:val="00612385"/>
    <w:rsid w:val="0061376C"/>
    <w:rsid w:val="00617C7C"/>
    <w:rsid w:val="00623A4E"/>
    <w:rsid w:val="00627180"/>
    <w:rsid w:val="006302F5"/>
    <w:rsid w:val="00636EFA"/>
    <w:rsid w:val="0063735F"/>
    <w:rsid w:val="00640727"/>
    <w:rsid w:val="0066229C"/>
    <w:rsid w:val="00663AAD"/>
    <w:rsid w:val="00683711"/>
    <w:rsid w:val="00694159"/>
    <w:rsid w:val="0069696C"/>
    <w:rsid w:val="00696C84"/>
    <w:rsid w:val="006A085A"/>
    <w:rsid w:val="006A11FE"/>
    <w:rsid w:val="006B1AE0"/>
    <w:rsid w:val="006C125E"/>
    <w:rsid w:val="006C73B0"/>
    <w:rsid w:val="006D3A87"/>
    <w:rsid w:val="006E6B3D"/>
    <w:rsid w:val="006F01B4"/>
    <w:rsid w:val="006F400E"/>
    <w:rsid w:val="00703DD3"/>
    <w:rsid w:val="00715662"/>
    <w:rsid w:val="0072702D"/>
    <w:rsid w:val="00734D59"/>
    <w:rsid w:val="0073609B"/>
    <w:rsid w:val="007378A9"/>
    <w:rsid w:val="00737A6C"/>
    <w:rsid w:val="0075033E"/>
    <w:rsid w:val="00752745"/>
    <w:rsid w:val="0075336C"/>
    <w:rsid w:val="00753A93"/>
    <w:rsid w:val="0076534F"/>
    <w:rsid w:val="0076665E"/>
    <w:rsid w:val="00771BA3"/>
    <w:rsid w:val="00772185"/>
    <w:rsid w:val="00772D21"/>
    <w:rsid w:val="007749BC"/>
    <w:rsid w:val="00780C88"/>
    <w:rsid w:val="00780E25"/>
    <w:rsid w:val="007818F0"/>
    <w:rsid w:val="00782B70"/>
    <w:rsid w:val="00783462"/>
    <w:rsid w:val="00786634"/>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1F9"/>
    <w:rsid w:val="00811F02"/>
    <w:rsid w:val="00820C28"/>
    <w:rsid w:val="008407A4"/>
    <w:rsid w:val="00844860"/>
    <w:rsid w:val="00845CC4"/>
    <w:rsid w:val="0086243C"/>
    <w:rsid w:val="008644F4"/>
    <w:rsid w:val="00864CA5"/>
    <w:rsid w:val="00871C42"/>
    <w:rsid w:val="00873379"/>
    <w:rsid w:val="008748B8"/>
    <w:rsid w:val="0088174C"/>
    <w:rsid w:val="00883733"/>
    <w:rsid w:val="00891475"/>
    <w:rsid w:val="008965D2"/>
    <w:rsid w:val="008A236D"/>
    <w:rsid w:val="008B2AFF"/>
    <w:rsid w:val="008B3C4A"/>
    <w:rsid w:val="008B565A"/>
    <w:rsid w:val="008C3414"/>
    <w:rsid w:val="008C68CE"/>
    <w:rsid w:val="008C7396"/>
    <w:rsid w:val="008D030F"/>
    <w:rsid w:val="008D2BA3"/>
    <w:rsid w:val="008D36D5"/>
    <w:rsid w:val="008D4F67"/>
    <w:rsid w:val="008E187A"/>
    <w:rsid w:val="008E3903"/>
    <w:rsid w:val="008E61FC"/>
    <w:rsid w:val="008F083F"/>
    <w:rsid w:val="008F1BF5"/>
    <w:rsid w:val="008F63E3"/>
    <w:rsid w:val="00900A8F"/>
    <w:rsid w:val="00913C3B"/>
    <w:rsid w:val="00915509"/>
    <w:rsid w:val="00925BD7"/>
    <w:rsid w:val="00927388"/>
    <w:rsid w:val="009274FE"/>
    <w:rsid w:val="00937BA1"/>
    <w:rsid w:val="009401AC"/>
    <w:rsid w:val="00940323"/>
    <w:rsid w:val="009413AB"/>
    <w:rsid w:val="00944E42"/>
    <w:rsid w:val="009475B7"/>
    <w:rsid w:val="00954FF7"/>
    <w:rsid w:val="009552F5"/>
    <w:rsid w:val="0095758E"/>
    <w:rsid w:val="009613AC"/>
    <w:rsid w:val="0097767F"/>
    <w:rsid w:val="00980643"/>
    <w:rsid w:val="00995557"/>
    <w:rsid w:val="00996154"/>
    <w:rsid w:val="009A24A9"/>
    <w:rsid w:val="009A42EF"/>
    <w:rsid w:val="009B46BC"/>
    <w:rsid w:val="009B61C3"/>
    <w:rsid w:val="009C7B4F"/>
    <w:rsid w:val="009D4AC8"/>
    <w:rsid w:val="009E0B10"/>
    <w:rsid w:val="009E1F06"/>
    <w:rsid w:val="009E31E4"/>
    <w:rsid w:val="009F4EB3"/>
    <w:rsid w:val="009F5F6C"/>
    <w:rsid w:val="00A06D48"/>
    <w:rsid w:val="00A100FF"/>
    <w:rsid w:val="00A12FD3"/>
    <w:rsid w:val="00A148EE"/>
    <w:rsid w:val="00A15017"/>
    <w:rsid w:val="00A17FFC"/>
    <w:rsid w:val="00A21834"/>
    <w:rsid w:val="00A31C17"/>
    <w:rsid w:val="00A31FDE"/>
    <w:rsid w:val="00A342D5"/>
    <w:rsid w:val="00A35AC2"/>
    <w:rsid w:val="00A37C77"/>
    <w:rsid w:val="00A46CD3"/>
    <w:rsid w:val="00A5413D"/>
    <w:rsid w:val="00A5418D"/>
    <w:rsid w:val="00A57DC5"/>
    <w:rsid w:val="00A718C9"/>
    <w:rsid w:val="00A725C2"/>
    <w:rsid w:val="00A73757"/>
    <w:rsid w:val="00A769EE"/>
    <w:rsid w:val="00A77E4B"/>
    <w:rsid w:val="00A804F9"/>
    <w:rsid w:val="00A810A5"/>
    <w:rsid w:val="00A868DA"/>
    <w:rsid w:val="00A9255C"/>
    <w:rsid w:val="00A9616A"/>
    <w:rsid w:val="00A96F68"/>
    <w:rsid w:val="00AA2342"/>
    <w:rsid w:val="00AD0304"/>
    <w:rsid w:val="00AD27BE"/>
    <w:rsid w:val="00AE4F17"/>
    <w:rsid w:val="00AF0F1A"/>
    <w:rsid w:val="00AF3CF2"/>
    <w:rsid w:val="00B01724"/>
    <w:rsid w:val="00B07D3E"/>
    <w:rsid w:val="00B10771"/>
    <w:rsid w:val="00B1300D"/>
    <w:rsid w:val="00B15027"/>
    <w:rsid w:val="00B21CF4"/>
    <w:rsid w:val="00B24300"/>
    <w:rsid w:val="00B26213"/>
    <w:rsid w:val="00B330C7"/>
    <w:rsid w:val="00B34736"/>
    <w:rsid w:val="00B54ABC"/>
    <w:rsid w:val="00B54C6B"/>
    <w:rsid w:val="00B54F76"/>
    <w:rsid w:val="00B55D51"/>
    <w:rsid w:val="00B63F15"/>
    <w:rsid w:val="00B8445A"/>
    <w:rsid w:val="00B9119B"/>
    <w:rsid w:val="00B9610D"/>
    <w:rsid w:val="00B96A3B"/>
    <w:rsid w:val="00B96EB4"/>
    <w:rsid w:val="00BA51A8"/>
    <w:rsid w:val="00BB5F7E"/>
    <w:rsid w:val="00BC26F6"/>
    <w:rsid w:val="00BC3E76"/>
    <w:rsid w:val="00BC4833"/>
    <w:rsid w:val="00BC526D"/>
    <w:rsid w:val="00BD0024"/>
    <w:rsid w:val="00BD3122"/>
    <w:rsid w:val="00BD40DA"/>
    <w:rsid w:val="00BE4A8C"/>
    <w:rsid w:val="00BE6767"/>
    <w:rsid w:val="00BF2F69"/>
    <w:rsid w:val="00BF304E"/>
    <w:rsid w:val="00BF3D67"/>
    <w:rsid w:val="00C160AF"/>
    <w:rsid w:val="00C17970"/>
    <w:rsid w:val="00C21FC4"/>
    <w:rsid w:val="00C22299"/>
    <w:rsid w:val="00C2269D"/>
    <w:rsid w:val="00C25015"/>
    <w:rsid w:val="00C25609"/>
    <w:rsid w:val="00C262D7"/>
    <w:rsid w:val="00C26607"/>
    <w:rsid w:val="00C35A5B"/>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11D1"/>
    <w:rsid w:val="00CB5DA3"/>
    <w:rsid w:val="00CB630F"/>
    <w:rsid w:val="00CC3976"/>
    <w:rsid w:val="00CC720E"/>
    <w:rsid w:val="00CD18BD"/>
    <w:rsid w:val="00CE09B7"/>
    <w:rsid w:val="00CE1DF5"/>
    <w:rsid w:val="00CE31E6"/>
    <w:rsid w:val="00CE3B74"/>
    <w:rsid w:val="00CE7CBB"/>
    <w:rsid w:val="00CF007C"/>
    <w:rsid w:val="00CF42E2"/>
    <w:rsid w:val="00CF7916"/>
    <w:rsid w:val="00D072E0"/>
    <w:rsid w:val="00D158F3"/>
    <w:rsid w:val="00D15FDC"/>
    <w:rsid w:val="00D2470E"/>
    <w:rsid w:val="00D2678E"/>
    <w:rsid w:val="00D3665C"/>
    <w:rsid w:val="00D42FBF"/>
    <w:rsid w:val="00D508CC"/>
    <w:rsid w:val="00D50F4B"/>
    <w:rsid w:val="00D51760"/>
    <w:rsid w:val="00D60547"/>
    <w:rsid w:val="00D6324F"/>
    <w:rsid w:val="00D66444"/>
    <w:rsid w:val="00D76353"/>
    <w:rsid w:val="00D9027E"/>
    <w:rsid w:val="00DA6CA1"/>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16BB9"/>
    <w:rsid w:val="00E348DC"/>
    <w:rsid w:val="00E4012D"/>
    <w:rsid w:val="00E46DA0"/>
    <w:rsid w:val="00E50C2F"/>
    <w:rsid w:val="00E55891"/>
    <w:rsid w:val="00E6283A"/>
    <w:rsid w:val="00E629BF"/>
    <w:rsid w:val="00E732A3"/>
    <w:rsid w:val="00E758EC"/>
    <w:rsid w:val="00E83A85"/>
    <w:rsid w:val="00E86867"/>
    <w:rsid w:val="00E9026B"/>
    <w:rsid w:val="00E90FC4"/>
    <w:rsid w:val="00E94012"/>
    <w:rsid w:val="00E976BB"/>
    <w:rsid w:val="00EA01EC"/>
    <w:rsid w:val="00EA0EE4"/>
    <w:rsid w:val="00EA15B0"/>
    <w:rsid w:val="00EA5D97"/>
    <w:rsid w:val="00EB0195"/>
    <w:rsid w:val="00EB0BDB"/>
    <w:rsid w:val="00EB1882"/>
    <w:rsid w:val="00EB3D35"/>
    <w:rsid w:val="00EC0D90"/>
    <w:rsid w:val="00EC4393"/>
    <w:rsid w:val="00ED2236"/>
    <w:rsid w:val="00ED7F06"/>
    <w:rsid w:val="00EE1C07"/>
    <w:rsid w:val="00EE2C91"/>
    <w:rsid w:val="00EE3979"/>
    <w:rsid w:val="00EE5C3C"/>
    <w:rsid w:val="00EE6B59"/>
    <w:rsid w:val="00EF138C"/>
    <w:rsid w:val="00F014F8"/>
    <w:rsid w:val="00F026F1"/>
    <w:rsid w:val="00F02810"/>
    <w:rsid w:val="00F034CE"/>
    <w:rsid w:val="00F10A0F"/>
    <w:rsid w:val="00F1562C"/>
    <w:rsid w:val="00F25714"/>
    <w:rsid w:val="00F30E8D"/>
    <w:rsid w:val="00F3446D"/>
    <w:rsid w:val="00F40284"/>
    <w:rsid w:val="00F445E5"/>
    <w:rsid w:val="00F51542"/>
    <w:rsid w:val="00F53380"/>
    <w:rsid w:val="00F565C2"/>
    <w:rsid w:val="00F56D55"/>
    <w:rsid w:val="00F61E19"/>
    <w:rsid w:val="00F67976"/>
    <w:rsid w:val="00F67A4B"/>
    <w:rsid w:val="00F70BE1"/>
    <w:rsid w:val="00F729E7"/>
    <w:rsid w:val="00F76534"/>
    <w:rsid w:val="00F85929"/>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5BAFE-CC6F-4637-A799-A9FFF80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61E19"/>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61E19"/>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F61E19"/>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F61E19"/>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F61E19"/>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CD18BD"/>
    <w:pPr>
      <w:keepNext/>
      <w:keepLines/>
      <w:spacing w:before="180" w:after="0"/>
      <w:ind w:firstLine="0"/>
      <w:outlineLvl w:val="4"/>
    </w:pPr>
    <w:rPr>
      <w:rFonts w:eastAsia="Traditional Arabic"/>
      <w:b/>
      <w:bCs/>
      <w:color w:val="FF0000"/>
      <w:sz w:val="32"/>
      <w:szCs w:val="32"/>
    </w:rPr>
  </w:style>
  <w:style w:type="paragraph" w:styleId="Heading6">
    <w:name w:val="heading 6"/>
    <w:basedOn w:val="Normal"/>
    <w:next w:val="Normal"/>
    <w:link w:val="Heading6Char"/>
    <w:autoRedefine/>
    <w:uiPriority w:val="9"/>
    <w:semiHidden/>
    <w:unhideWhenUsed/>
    <w:qFormat/>
    <w:rsid w:val="00F61E19"/>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F61E19"/>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61E1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61E1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61E19"/>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F61E19"/>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F61E19"/>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F61E19"/>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CD18BD"/>
    <w:rPr>
      <w:rFonts w:ascii="Traditional Arabic" w:eastAsia="Traditional Arabic" w:hAnsi="Traditional Arabic" w:cs="Traditional Arabic"/>
      <w:b/>
      <w:bCs/>
      <w:color w:val="FF0000"/>
      <w:sz w:val="32"/>
      <w:szCs w:val="32"/>
    </w:rPr>
  </w:style>
  <w:style w:type="paragraph" w:styleId="TOC1">
    <w:name w:val="toc 1"/>
    <w:basedOn w:val="Normal"/>
    <w:next w:val="Normal"/>
    <w:autoRedefine/>
    <w:uiPriority w:val="39"/>
    <w:unhideWhenUsed/>
    <w:qFormat/>
    <w:rsid w:val="00F61E19"/>
    <w:pPr>
      <w:spacing w:after="0"/>
      <w:ind w:firstLine="0"/>
    </w:pPr>
    <w:rPr>
      <w:rFonts w:eastAsiaTheme="minorEastAsia"/>
    </w:rPr>
  </w:style>
  <w:style w:type="paragraph" w:styleId="TOC2">
    <w:name w:val="toc 2"/>
    <w:basedOn w:val="Normal"/>
    <w:next w:val="Normal"/>
    <w:autoRedefine/>
    <w:uiPriority w:val="39"/>
    <w:unhideWhenUsed/>
    <w:qFormat/>
    <w:rsid w:val="00F61E19"/>
    <w:pPr>
      <w:spacing w:after="0"/>
      <w:ind w:left="221"/>
    </w:pPr>
    <w:rPr>
      <w:rFonts w:eastAsiaTheme="minorEastAsia"/>
    </w:rPr>
  </w:style>
  <w:style w:type="paragraph" w:styleId="TOC3">
    <w:name w:val="toc 3"/>
    <w:basedOn w:val="Normal"/>
    <w:next w:val="Normal"/>
    <w:autoRedefine/>
    <w:uiPriority w:val="39"/>
    <w:unhideWhenUsed/>
    <w:qFormat/>
    <w:rsid w:val="00F61E19"/>
    <w:pPr>
      <w:spacing w:after="0"/>
      <w:ind w:left="442"/>
    </w:pPr>
    <w:rPr>
      <w:rFonts w:eastAsia="2  Lotus"/>
    </w:rPr>
  </w:style>
  <w:style w:type="character" w:styleId="SubtleReference">
    <w:name w:val="Subtle Reference"/>
    <w:aliases w:val="مرجع"/>
    <w:uiPriority w:val="31"/>
    <w:qFormat/>
    <w:rsid w:val="00F61E19"/>
    <w:rPr>
      <w:rFonts w:cs="2  Lotus"/>
      <w:smallCaps/>
      <w:color w:val="auto"/>
      <w:szCs w:val="28"/>
      <w:u w:val="single"/>
    </w:rPr>
  </w:style>
  <w:style w:type="character" w:styleId="IntenseReference">
    <w:name w:val="Intense Reference"/>
    <w:uiPriority w:val="32"/>
    <w:qFormat/>
    <w:rsid w:val="00F61E19"/>
    <w:rPr>
      <w:rFonts w:cs="2  Lotus"/>
      <w:b/>
      <w:bCs/>
      <w:smallCaps/>
      <w:color w:val="auto"/>
      <w:spacing w:val="5"/>
      <w:szCs w:val="28"/>
      <w:u w:val="single"/>
    </w:rPr>
  </w:style>
  <w:style w:type="character" w:styleId="BookTitle">
    <w:name w:val="Book Title"/>
    <w:uiPriority w:val="33"/>
    <w:qFormat/>
    <w:rsid w:val="00F61E19"/>
    <w:rPr>
      <w:rFonts w:cs="2  Titr"/>
      <w:b/>
      <w:bCs/>
      <w:smallCaps/>
      <w:spacing w:val="5"/>
      <w:szCs w:val="100"/>
    </w:rPr>
  </w:style>
  <w:style w:type="paragraph" w:styleId="TOCHeading">
    <w:name w:val="TOC Heading"/>
    <w:basedOn w:val="Heading1"/>
    <w:next w:val="Normal"/>
    <w:uiPriority w:val="39"/>
    <w:unhideWhenUsed/>
    <w:qFormat/>
    <w:rsid w:val="00F61E19"/>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61E19"/>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F61E19"/>
    <w:rPr>
      <w:rFonts w:ascii="Cambria" w:eastAsia="2  Lotus" w:hAnsi="Cambria" w:cs="2  Badr"/>
      <w:bCs/>
      <w:i/>
      <w:szCs w:val="34"/>
    </w:rPr>
  </w:style>
  <w:style w:type="character" w:customStyle="1" w:styleId="Heading7Char">
    <w:name w:val="Heading 7 Char"/>
    <w:link w:val="Heading7"/>
    <w:uiPriority w:val="9"/>
    <w:semiHidden/>
    <w:rsid w:val="00F61E1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61E1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61E19"/>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61E19"/>
    <w:pPr>
      <w:spacing w:after="0"/>
      <w:ind w:left="658"/>
    </w:pPr>
    <w:rPr>
      <w:rFonts w:eastAsia="Times New Roman"/>
    </w:rPr>
  </w:style>
  <w:style w:type="paragraph" w:styleId="TOC5">
    <w:name w:val="toc 5"/>
    <w:basedOn w:val="Normal"/>
    <w:next w:val="Normal"/>
    <w:autoRedefine/>
    <w:uiPriority w:val="39"/>
    <w:unhideWhenUsed/>
    <w:qFormat/>
    <w:rsid w:val="00F61E19"/>
    <w:pPr>
      <w:spacing w:after="0"/>
      <w:ind w:left="879"/>
    </w:pPr>
    <w:rPr>
      <w:rFonts w:eastAsia="Times New Roman"/>
    </w:rPr>
  </w:style>
  <w:style w:type="paragraph" w:styleId="TOC6">
    <w:name w:val="toc 6"/>
    <w:basedOn w:val="Normal"/>
    <w:next w:val="Normal"/>
    <w:autoRedefine/>
    <w:uiPriority w:val="39"/>
    <w:semiHidden/>
    <w:unhideWhenUsed/>
    <w:qFormat/>
    <w:rsid w:val="00F61E19"/>
    <w:pPr>
      <w:spacing w:after="0"/>
      <w:ind w:left="1100"/>
    </w:pPr>
    <w:rPr>
      <w:rFonts w:eastAsia="Times New Roman"/>
    </w:rPr>
  </w:style>
  <w:style w:type="paragraph" w:styleId="TOC7">
    <w:name w:val="toc 7"/>
    <w:basedOn w:val="Normal"/>
    <w:next w:val="Normal"/>
    <w:autoRedefine/>
    <w:uiPriority w:val="39"/>
    <w:semiHidden/>
    <w:unhideWhenUsed/>
    <w:qFormat/>
    <w:rsid w:val="00F61E19"/>
    <w:pPr>
      <w:spacing w:after="0"/>
      <w:ind w:left="1321"/>
    </w:pPr>
    <w:rPr>
      <w:rFonts w:eastAsia="Times New Roman"/>
    </w:rPr>
  </w:style>
  <w:style w:type="paragraph" w:styleId="Caption">
    <w:name w:val="caption"/>
    <w:basedOn w:val="Normal"/>
    <w:next w:val="Normal"/>
    <w:uiPriority w:val="35"/>
    <w:semiHidden/>
    <w:unhideWhenUsed/>
    <w:qFormat/>
    <w:rsid w:val="00F61E19"/>
    <w:rPr>
      <w:rFonts w:eastAsia="Times New Roman"/>
      <w:b/>
      <w:bCs/>
      <w:sz w:val="20"/>
      <w:szCs w:val="20"/>
    </w:rPr>
  </w:style>
  <w:style w:type="paragraph" w:styleId="Title">
    <w:name w:val="Title"/>
    <w:basedOn w:val="Normal"/>
    <w:next w:val="Normal"/>
    <w:link w:val="TitleChar"/>
    <w:autoRedefine/>
    <w:uiPriority w:val="10"/>
    <w:qFormat/>
    <w:rsid w:val="00F61E1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61E1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61E1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61E19"/>
    <w:rPr>
      <w:rFonts w:ascii="Cambria" w:eastAsia="2  Badr" w:hAnsi="Cambria" w:cs="Karim"/>
      <w:i/>
      <w:spacing w:val="15"/>
      <w:sz w:val="24"/>
      <w:szCs w:val="60"/>
    </w:rPr>
  </w:style>
  <w:style w:type="character" w:styleId="Emphasis">
    <w:name w:val="Emphasis"/>
    <w:uiPriority w:val="20"/>
    <w:qFormat/>
    <w:rsid w:val="00F61E19"/>
    <w:rPr>
      <w:rFonts w:cs="2  Lotus"/>
      <w:i/>
      <w:iCs/>
      <w:color w:val="808080"/>
      <w:szCs w:val="32"/>
    </w:rPr>
  </w:style>
  <w:style w:type="character" w:customStyle="1" w:styleId="NoSpacingChar">
    <w:name w:val="No Spacing Char"/>
    <w:aliases w:val="متن عربي Char"/>
    <w:link w:val="NoSpacing"/>
    <w:uiPriority w:val="1"/>
    <w:rsid w:val="00F61E19"/>
    <w:rPr>
      <w:rFonts w:eastAsia="2  Lotus" w:cs="2  Badr"/>
      <w:bCs/>
      <w:sz w:val="72"/>
      <w:szCs w:val="28"/>
    </w:rPr>
  </w:style>
  <w:style w:type="paragraph" w:styleId="ListParagraph">
    <w:name w:val="List Paragraph"/>
    <w:basedOn w:val="Normal"/>
    <w:link w:val="ListParagraphChar"/>
    <w:autoRedefine/>
    <w:uiPriority w:val="34"/>
    <w:qFormat/>
    <w:rsid w:val="00F61E19"/>
    <w:pPr>
      <w:ind w:left="1134" w:firstLine="0"/>
    </w:pPr>
    <w:rPr>
      <w:rFonts w:ascii="Calibri" w:eastAsia="2  Lotus" w:hAnsi="Calibri" w:cs="2  Lotus"/>
      <w:sz w:val="22"/>
    </w:rPr>
  </w:style>
  <w:style w:type="character" w:customStyle="1" w:styleId="ListParagraphChar">
    <w:name w:val="List Paragraph Char"/>
    <w:link w:val="ListParagraph"/>
    <w:uiPriority w:val="34"/>
    <w:rsid w:val="00F61E19"/>
    <w:rPr>
      <w:rFonts w:eastAsia="2  Lotus" w:cs="2  Lotus"/>
      <w:sz w:val="22"/>
      <w:szCs w:val="28"/>
    </w:rPr>
  </w:style>
  <w:style w:type="paragraph" w:styleId="Quote">
    <w:name w:val="Quote"/>
    <w:basedOn w:val="Normal"/>
    <w:next w:val="Normal"/>
    <w:link w:val="QuoteChar"/>
    <w:autoRedefine/>
    <w:uiPriority w:val="29"/>
    <w:qFormat/>
    <w:rsid w:val="00F61E19"/>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61E19"/>
    <w:rPr>
      <w:rFonts w:cs="B Lotus"/>
      <w:i/>
      <w:szCs w:val="30"/>
    </w:rPr>
  </w:style>
  <w:style w:type="paragraph" w:styleId="IntenseQuote">
    <w:name w:val="Intense Quote"/>
    <w:basedOn w:val="Normal"/>
    <w:next w:val="Normal"/>
    <w:link w:val="IntenseQuoteChar"/>
    <w:autoRedefine/>
    <w:uiPriority w:val="30"/>
    <w:qFormat/>
    <w:rsid w:val="00F61E19"/>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61E19"/>
    <w:rPr>
      <w:rFonts w:eastAsia="2  Lotus" w:cs="B Lotus"/>
      <w:b/>
      <w:bCs/>
      <w:i/>
      <w:szCs w:val="30"/>
    </w:rPr>
  </w:style>
  <w:style w:type="character" w:styleId="SubtleEmphasis">
    <w:name w:val="Subtle Emphasis"/>
    <w:uiPriority w:val="19"/>
    <w:qFormat/>
    <w:rsid w:val="00F61E19"/>
    <w:rPr>
      <w:rFonts w:cs="2  Lotus"/>
      <w:i/>
      <w:iCs/>
      <w:color w:val="4A442A"/>
      <w:szCs w:val="32"/>
      <w:u w:val="none"/>
    </w:rPr>
  </w:style>
  <w:style w:type="character" w:styleId="IntenseEmphasis">
    <w:name w:val="Intense Emphasis"/>
    <w:uiPriority w:val="21"/>
    <w:qFormat/>
    <w:rsid w:val="00F61E19"/>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F61E19"/>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F61E19"/>
  </w:style>
  <w:style w:type="character" w:customStyle="1" w:styleId="BodyTextIndentChar">
    <w:name w:val="Body Text Indent Char"/>
    <w:basedOn w:val="DefaultParagraphFont"/>
    <w:link w:val="BodyTextIndent"/>
    <w:uiPriority w:val="99"/>
    <w:rsid w:val="00F61E19"/>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F09D-FEEE-4BC7-9F93-5C5ABECB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217</TotalTime>
  <Pages>9</Pages>
  <Words>2942</Words>
  <Characters>16775</Characters>
  <Application>Microsoft Office Word</Application>
  <DocSecurity>0</DocSecurity>
  <Lines>139</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12</cp:revision>
  <dcterms:created xsi:type="dcterms:W3CDTF">2018-12-10T19:51:00Z</dcterms:created>
  <dcterms:modified xsi:type="dcterms:W3CDTF">2018-12-12T06:07:00Z</dcterms:modified>
</cp:coreProperties>
</file>