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745143019"/>
        <w:docPartObj>
          <w:docPartGallery w:val="Table of Contents"/>
          <w:docPartUnique/>
        </w:docPartObj>
      </w:sdtPr>
      <w:sdtEndPr>
        <w:rPr>
          <w:b/>
          <w:noProof/>
        </w:rPr>
      </w:sdtEndPr>
      <w:sdtContent>
        <w:p w:rsidR="001D7568" w:rsidRDefault="001D7568" w:rsidP="008C1FF7">
          <w:pPr>
            <w:pStyle w:val="a8"/>
            <w:spacing w:line="480" w:lineRule="auto"/>
            <w:jc w:val="center"/>
            <w:rPr>
              <w:rtl/>
            </w:rPr>
          </w:pPr>
          <w:r>
            <w:rPr>
              <w:rFonts w:hint="cs"/>
              <w:rtl/>
            </w:rPr>
            <w:t>فهرست مطالب</w:t>
          </w:r>
        </w:p>
        <w:p w:rsidR="008C1FF7" w:rsidRDefault="001D7568" w:rsidP="008C1FF7">
          <w:pPr>
            <w:pStyle w:val="11"/>
            <w:tabs>
              <w:tab w:val="right" w:leader="dot" w:pos="9350"/>
            </w:tabs>
            <w:rPr>
              <w:rFonts w:asciiTheme="minorHAnsi" w:hAnsiTheme="minorHAnsi" w:cstheme="minorBidi"/>
              <w:noProof/>
              <w:sz w:val="22"/>
              <w:szCs w:val="22"/>
            </w:rPr>
          </w:pPr>
          <w:r>
            <w:fldChar w:fldCharType="begin"/>
          </w:r>
          <w:r>
            <w:instrText xml:space="preserve"> TOC \o "1-5" \h \z \u </w:instrText>
          </w:r>
          <w:r>
            <w:fldChar w:fldCharType="separate"/>
          </w:r>
          <w:hyperlink w:anchor="_Toc534796868" w:history="1">
            <w:r w:rsidR="008C1FF7" w:rsidRPr="008B5254">
              <w:rPr>
                <w:rStyle w:val="aff1"/>
                <w:rFonts w:hint="eastAsia"/>
                <w:noProof/>
                <w:rtl/>
              </w:rPr>
              <w:t>موضوع</w:t>
            </w:r>
            <w:r w:rsidR="008C1FF7" w:rsidRPr="008B5254">
              <w:rPr>
                <w:rStyle w:val="aff1"/>
                <w:noProof/>
                <w:rtl/>
              </w:rPr>
              <w:t xml:space="preserve">: </w:t>
            </w:r>
            <w:r w:rsidR="008C1FF7" w:rsidRPr="008B5254">
              <w:rPr>
                <w:rStyle w:val="aff1"/>
                <w:rFonts w:hint="eastAsia"/>
                <w:noProof/>
                <w:rtl/>
              </w:rPr>
              <w:t>فقه</w:t>
            </w:r>
            <w:r w:rsidR="008C1FF7" w:rsidRPr="008B5254">
              <w:rPr>
                <w:rStyle w:val="aff1"/>
                <w:noProof/>
                <w:rtl/>
              </w:rPr>
              <w:t xml:space="preserve"> / </w:t>
            </w:r>
            <w:r w:rsidR="008C1FF7" w:rsidRPr="008B5254">
              <w:rPr>
                <w:rStyle w:val="aff1"/>
                <w:rFonts w:hint="eastAsia"/>
                <w:noProof/>
                <w:rtl/>
              </w:rPr>
              <w:t>اجتهاد</w:t>
            </w:r>
            <w:r w:rsidR="008C1FF7" w:rsidRPr="008B5254">
              <w:rPr>
                <w:rStyle w:val="aff1"/>
                <w:noProof/>
                <w:rtl/>
              </w:rPr>
              <w:t xml:space="preserve"> </w:t>
            </w:r>
            <w:r w:rsidR="008C1FF7" w:rsidRPr="008B5254">
              <w:rPr>
                <w:rStyle w:val="aff1"/>
                <w:rFonts w:hint="eastAsia"/>
                <w:noProof/>
                <w:rtl/>
              </w:rPr>
              <w:t>و</w:t>
            </w:r>
            <w:r w:rsidR="008C1FF7" w:rsidRPr="008B5254">
              <w:rPr>
                <w:rStyle w:val="aff1"/>
                <w:noProof/>
                <w:rtl/>
              </w:rPr>
              <w:t xml:space="preserve"> </w:t>
            </w:r>
            <w:r w:rsidR="008C1FF7" w:rsidRPr="008B5254">
              <w:rPr>
                <w:rStyle w:val="aff1"/>
                <w:rFonts w:hint="eastAsia"/>
                <w:noProof/>
                <w:rtl/>
              </w:rPr>
              <w:t>تقل</w:t>
            </w:r>
            <w:r w:rsidR="008C1FF7" w:rsidRPr="008B5254">
              <w:rPr>
                <w:rStyle w:val="aff1"/>
                <w:rFonts w:hint="cs"/>
                <w:noProof/>
                <w:rtl/>
              </w:rPr>
              <w:t>ی</w:t>
            </w:r>
            <w:r w:rsidR="008C1FF7" w:rsidRPr="008B5254">
              <w:rPr>
                <w:rStyle w:val="aff1"/>
                <w:rFonts w:hint="eastAsia"/>
                <w:noProof/>
                <w:rtl/>
              </w:rPr>
              <w:t>د</w:t>
            </w:r>
            <w:r w:rsidR="008C1FF7" w:rsidRPr="008B5254">
              <w:rPr>
                <w:rStyle w:val="aff1"/>
                <w:noProof/>
                <w:rtl/>
              </w:rPr>
              <w:t xml:space="preserve"> /</w:t>
            </w:r>
            <w:r w:rsidR="008C1FF7" w:rsidRPr="008B5254">
              <w:rPr>
                <w:rStyle w:val="aff1"/>
                <w:rFonts w:hint="eastAsia"/>
                <w:noProof/>
                <w:rtl/>
              </w:rPr>
              <w:t>مسئله</w:t>
            </w:r>
            <w:r w:rsidR="008C1FF7" w:rsidRPr="008B5254">
              <w:rPr>
                <w:rStyle w:val="aff1"/>
                <w:noProof/>
                <w:rtl/>
              </w:rPr>
              <w:t xml:space="preserve"> </w:t>
            </w:r>
            <w:r w:rsidR="008C1FF7" w:rsidRPr="008B5254">
              <w:rPr>
                <w:rStyle w:val="aff1"/>
                <w:rFonts w:hint="eastAsia"/>
                <w:noProof/>
                <w:rtl/>
              </w:rPr>
              <w:t>تقل</w:t>
            </w:r>
            <w:r w:rsidR="008C1FF7" w:rsidRPr="008B5254">
              <w:rPr>
                <w:rStyle w:val="aff1"/>
                <w:rFonts w:hint="cs"/>
                <w:noProof/>
                <w:rtl/>
              </w:rPr>
              <w:t>ی</w:t>
            </w:r>
            <w:r w:rsidR="008C1FF7" w:rsidRPr="008B5254">
              <w:rPr>
                <w:rStyle w:val="aff1"/>
                <w:rFonts w:hint="eastAsia"/>
                <w:noProof/>
                <w:rtl/>
              </w:rPr>
              <w:t>د</w:t>
            </w:r>
            <w:r w:rsidR="008C1FF7" w:rsidRPr="008B5254">
              <w:rPr>
                <w:rStyle w:val="aff1"/>
                <w:noProof/>
                <w:rtl/>
              </w:rPr>
              <w:t xml:space="preserve"> (</w:t>
            </w:r>
            <w:r w:rsidR="008C1FF7" w:rsidRPr="008B5254">
              <w:rPr>
                <w:rStyle w:val="aff1"/>
                <w:rFonts w:hint="eastAsia"/>
                <w:noProof/>
                <w:rtl/>
              </w:rPr>
              <w:t>شرا</w:t>
            </w:r>
            <w:r w:rsidR="008C1FF7" w:rsidRPr="008B5254">
              <w:rPr>
                <w:rStyle w:val="aff1"/>
                <w:rFonts w:hint="cs"/>
                <w:noProof/>
                <w:rtl/>
              </w:rPr>
              <w:t>ی</w:t>
            </w:r>
            <w:r w:rsidR="008C1FF7" w:rsidRPr="008B5254">
              <w:rPr>
                <w:rStyle w:val="aff1"/>
                <w:rFonts w:hint="eastAsia"/>
                <w:noProof/>
                <w:rtl/>
              </w:rPr>
              <w:t>ط</w:t>
            </w:r>
            <w:r w:rsidR="008C1FF7" w:rsidRPr="008B5254">
              <w:rPr>
                <w:rStyle w:val="aff1"/>
                <w:noProof/>
                <w:rtl/>
              </w:rPr>
              <w:t xml:space="preserve"> </w:t>
            </w:r>
            <w:r w:rsidR="008C1FF7" w:rsidRPr="008B5254">
              <w:rPr>
                <w:rStyle w:val="aff1"/>
                <w:rFonts w:hint="eastAsia"/>
                <w:noProof/>
                <w:rtl/>
              </w:rPr>
              <w:t>مجتهد</w:t>
            </w:r>
            <w:r w:rsidR="008C1FF7" w:rsidRPr="008B5254">
              <w:rPr>
                <w:rStyle w:val="aff1"/>
                <w:noProof/>
                <w:rtl/>
              </w:rPr>
              <w:t xml:space="preserve">- </w:t>
            </w:r>
            <w:r w:rsidR="008C1FF7" w:rsidRPr="008B5254">
              <w:rPr>
                <w:rStyle w:val="aff1"/>
                <w:rFonts w:hint="eastAsia"/>
                <w:noProof/>
                <w:rtl/>
              </w:rPr>
              <w:t>شرط</w:t>
            </w:r>
            <w:r w:rsidR="008C1FF7" w:rsidRPr="008B5254">
              <w:rPr>
                <w:rStyle w:val="aff1"/>
                <w:noProof/>
                <w:rtl/>
              </w:rPr>
              <w:t xml:space="preserve"> </w:t>
            </w:r>
            <w:r w:rsidR="008C1FF7" w:rsidRPr="008B5254">
              <w:rPr>
                <w:rStyle w:val="aff1"/>
                <w:rFonts w:hint="eastAsia"/>
                <w:noProof/>
                <w:rtl/>
              </w:rPr>
              <w:t>عدالت</w:t>
            </w:r>
            <w:r w:rsidR="008C1FF7" w:rsidRPr="008B5254">
              <w:rPr>
                <w:rStyle w:val="aff1"/>
                <w:noProof/>
                <w:rtl/>
              </w:rPr>
              <w:t>)</w:t>
            </w:r>
            <w:r w:rsidR="008C1FF7">
              <w:rPr>
                <w:noProof/>
                <w:webHidden/>
              </w:rPr>
              <w:tab/>
            </w:r>
            <w:r w:rsidR="008C1FF7">
              <w:rPr>
                <w:rStyle w:val="aff1"/>
                <w:noProof/>
                <w:rtl/>
              </w:rPr>
              <w:fldChar w:fldCharType="begin"/>
            </w:r>
            <w:r w:rsidR="008C1FF7">
              <w:rPr>
                <w:noProof/>
                <w:webHidden/>
              </w:rPr>
              <w:instrText xml:space="preserve"> PAGEREF _Toc534796868 \h </w:instrText>
            </w:r>
            <w:r w:rsidR="008C1FF7">
              <w:rPr>
                <w:rStyle w:val="aff1"/>
                <w:noProof/>
                <w:rtl/>
              </w:rPr>
            </w:r>
            <w:r w:rsidR="008C1FF7">
              <w:rPr>
                <w:rStyle w:val="aff1"/>
                <w:noProof/>
                <w:rtl/>
              </w:rPr>
              <w:fldChar w:fldCharType="separate"/>
            </w:r>
            <w:r w:rsidR="008C1FF7">
              <w:rPr>
                <w:noProof/>
                <w:webHidden/>
              </w:rPr>
              <w:t>2</w:t>
            </w:r>
            <w:r w:rsidR="008C1FF7">
              <w:rPr>
                <w:rStyle w:val="aff1"/>
                <w:noProof/>
                <w:rtl/>
              </w:rPr>
              <w:fldChar w:fldCharType="end"/>
            </w:r>
          </w:hyperlink>
        </w:p>
        <w:p w:rsidR="008C1FF7" w:rsidRDefault="008C1FF7" w:rsidP="008C1FF7">
          <w:pPr>
            <w:pStyle w:val="21"/>
            <w:tabs>
              <w:tab w:val="right" w:leader="dot" w:pos="9350"/>
            </w:tabs>
            <w:rPr>
              <w:rFonts w:asciiTheme="minorHAnsi" w:hAnsiTheme="minorHAnsi" w:cstheme="minorBidi"/>
              <w:noProof/>
              <w:sz w:val="22"/>
              <w:szCs w:val="22"/>
            </w:rPr>
          </w:pPr>
          <w:hyperlink w:anchor="_Toc534796869" w:history="1">
            <w:r w:rsidRPr="008B5254">
              <w:rPr>
                <w:rStyle w:val="aff1"/>
                <w:rFonts w:hint="eastAsia"/>
                <w:noProof/>
                <w:rtl/>
              </w:rPr>
              <w:t>اشاره</w:t>
            </w:r>
            <w:bookmarkStart w:id="0" w:name="_GoBack"/>
            <w:bookmarkEnd w:id="0"/>
            <w:r>
              <w:rPr>
                <w:noProof/>
                <w:webHidden/>
              </w:rPr>
              <w:tab/>
            </w:r>
            <w:r>
              <w:rPr>
                <w:rStyle w:val="aff1"/>
                <w:noProof/>
                <w:rtl/>
              </w:rPr>
              <w:fldChar w:fldCharType="begin"/>
            </w:r>
            <w:r>
              <w:rPr>
                <w:noProof/>
                <w:webHidden/>
              </w:rPr>
              <w:instrText xml:space="preserve"> PAGEREF _Toc534796869 \h </w:instrText>
            </w:r>
            <w:r>
              <w:rPr>
                <w:rStyle w:val="aff1"/>
                <w:noProof/>
                <w:rtl/>
              </w:rPr>
            </w:r>
            <w:r>
              <w:rPr>
                <w:rStyle w:val="aff1"/>
                <w:noProof/>
                <w:rtl/>
              </w:rPr>
              <w:fldChar w:fldCharType="separate"/>
            </w:r>
            <w:r>
              <w:rPr>
                <w:noProof/>
                <w:webHidden/>
              </w:rPr>
              <w:t>2</w:t>
            </w:r>
            <w:r>
              <w:rPr>
                <w:rStyle w:val="aff1"/>
                <w:noProof/>
                <w:rtl/>
              </w:rPr>
              <w:fldChar w:fldCharType="end"/>
            </w:r>
          </w:hyperlink>
        </w:p>
        <w:p w:rsidR="008C1FF7" w:rsidRDefault="008C1FF7" w:rsidP="008C1FF7">
          <w:pPr>
            <w:pStyle w:val="21"/>
            <w:tabs>
              <w:tab w:val="right" w:leader="dot" w:pos="9350"/>
            </w:tabs>
            <w:rPr>
              <w:rFonts w:asciiTheme="minorHAnsi" w:hAnsiTheme="minorHAnsi" w:cstheme="minorBidi"/>
              <w:noProof/>
              <w:sz w:val="22"/>
              <w:szCs w:val="22"/>
            </w:rPr>
          </w:pPr>
          <w:hyperlink w:anchor="_Toc534796870" w:history="1">
            <w:r w:rsidRPr="008B5254">
              <w:rPr>
                <w:rStyle w:val="aff1"/>
                <w:rFonts w:hint="eastAsia"/>
                <w:noProof/>
                <w:rtl/>
              </w:rPr>
              <w:t>چند</w:t>
            </w:r>
            <w:r w:rsidRPr="008B5254">
              <w:rPr>
                <w:rStyle w:val="aff1"/>
                <w:noProof/>
                <w:rtl/>
              </w:rPr>
              <w:t xml:space="preserve"> </w:t>
            </w:r>
            <w:r w:rsidRPr="008B5254">
              <w:rPr>
                <w:rStyle w:val="aff1"/>
                <w:rFonts w:hint="eastAsia"/>
                <w:noProof/>
                <w:rtl/>
              </w:rPr>
              <w:t>نکته</w:t>
            </w:r>
            <w:r w:rsidRPr="008B5254">
              <w:rPr>
                <w:rStyle w:val="aff1"/>
                <w:noProof/>
                <w:rtl/>
              </w:rPr>
              <w:t xml:space="preserve"> </w:t>
            </w:r>
            <w:r w:rsidRPr="008B5254">
              <w:rPr>
                <w:rStyle w:val="aff1"/>
                <w:rFonts w:hint="eastAsia"/>
                <w:noProof/>
                <w:rtl/>
              </w:rPr>
              <w:t>در</w:t>
            </w:r>
            <w:r w:rsidRPr="008B5254">
              <w:rPr>
                <w:rStyle w:val="aff1"/>
                <w:noProof/>
                <w:rtl/>
              </w:rPr>
              <w:t xml:space="preserve"> </w:t>
            </w:r>
            <w:r w:rsidRPr="008B5254">
              <w:rPr>
                <w:rStyle w:val="aff1"/>
                <w:rFonts w:hint="eastAsia"/>
                <w:noProof/>
                <w:rtl/>
              </w:rPr>
              <w:t>باب</w:t>
            </w:r>
            <w:r w:rsidRPr="008B5254">
              <w:rPr>
                <w:rStyle w:val="aff1"/>
                <w:noProof/>
                <w:rtl/>
              </w:rPr>
              <w:t xml:space="preserve"> </w:t>
            </w:r>
            <w:r w:rsidRPr="008B5254">
              <w:rPr>
                <w:rStyle w:val="aff1"/>
                <w:rFonts w:hint="eastAsia"/>
                <w:noProof/>
                <w:rtl/>
              </w:rPr>
              <w:t>استدراک</w:t>
            </w:r>
            <w:r w:rsidRPr="008B5254">
              <w:rPr>
                <w:rStyle w:val="aff1"/>
                <w:noProof/>
                <w:rtl/>
              </w:rPr>
              <w:t xml:space="preserve"> </w:t>
            </w:r>
            <w:r w:rsidRPr="008B5254">
              <w:rPr>
                <w:rStyle w:val="aff1"/>
                <w:rFonts w:hint="eastAsia"/>
                <w:noProof/>
                <w:rtl/>
              </w:rPr>
              <w:t>قاعده</w:t>
            </w:r>
            <w:r>
              <w:rPr>
                <w:noProof/>
                <w:webHidden/>
              </w:rPr>
              <w:tab/>
            </w:r>
            <w:r>
              <w:rPr>
                <w:rStyle w:val="aff1"/>
                <w:noProof/>
                <w:rtl/>
              </w:rPr>
              <w:fldChar w:fldCharType="begin"/>
            </w:r>
            <w:r>
              <w:rPr>
                <w:noProof/>
                <w:webHidden/>
              </w:rPr>
              <w:instrText xml:space="preserve"> PAGEREF _Toc534796870 \h </w:instrText>
            </w:r>
            <w:r>
              <w:rPr>
                <w:rStyle w:val="aff1"/>
                <w:noProof/>
                <w:rtl/>
              </w:rPr>
            </w:r>
            <w:r>
              <w:rPr>
                <w:rStyle w:val="aff1"/>
                <w:noProof/>
                <w:rtl/>
              </w:rPr>
              <w:fldChar w:fldCharType="separate"/>
            </w:r>
            <w:r>
              <w:rPr>
                <w:noProof/>
                <w:webHidden/>
              </w:rPr>
              <w:t>2</w:t>
            </w:r>
            <w:r>
              <w:rPr>
                <w:rStyle w:val="aff1"/>
                <w:noProof/>
                <w:rtl/>
              </w:rPr>
              <w:fldChar w:fldCharType="end"/>
            </w:r>
          </w:hyperlink>
        </w:p>
        <w:p w:rsidR="008C1FF7" w:rsidRDefault="008C1FF7" w:rsidP="008C1FF7">
          <w:pPr>
            <w:pStyle w:val="31"/>
            <w:tabs>
              <w:tab w:val="right" w:leader="dot" w:pos="9350"/>
            </w:tabs>
            <w:rPr>
              <w:rFonts w:asciiTheme="minorHAnsi" w:eastAsiaTheme="minorEastAsia" w:hAnsiTheme="minorHAnsi" w:cstheme="minorBidi"/>
              <w:noProof/>
              <w:sz w:val="22"/>
              <w:szCs w:val="22"/>
            </w:rPr>
          </w:pPr>
          <w:hyperlink w:anchor="_Toc534796871" w:history="1">
            <w:r w:rsidRPr="008B5254">
              <w:rPr>
                <w:rStyle w:val="aff1"/>
                <w:rFonts w:hint="eastAsia"/>
                <w:noProof/>
                <w:rtl/>
              </w:rPr>
              <w:t>استدراک</w:t>
            </w:r>
            <w:r w:rsidRPr="008B5254">
              <w:rPr>
                <w:rStyle w:val="aff1"/>
                <w:noProof/>
                <w:rtl/>
              </w:rPr>
              <w:t xml:space="preserve"> </w:t>
            </w:r>
            <w:r w:rsidRPr="008B5254">
              <w:rPr>
                <w:rStyle w:val="aff1"/>
                <w:rFonts w:hint="eastAsia"/>
                <w:noProof/>
                <w:rtl/>
              </w:rPr>
              <w:t>اوّل</w:t>
            </w:r>
            <w:r w:rsidRPr="008B5254">
              <w:rPr>
                <w:rStyle w:val="aff1"/>
                <w:noProof/>
                <w:rtl/>
              </w:rPr>
              <w:t xml:space="preserve">: </w:t>
            </w:r>
            <w:r w:rsidRPr="008B5254">
              <w:rPr>
                <w:rStyle w:val="aff1"/>
                <w:rFonts w:hint="eastAsia"/>
                <w:noProof/>
                <w:rtl/>
              </w:rPr>
              <w:t>دل</w:t>
            </w:r>
            <w:r w:rsidRPr="008B5254">
              <w:rPr>
                <w:rStyle w:val="aff1"/>
                <w:rFonts w:hint="cs"/>
                <w:noProof/>
                <w:rtl/>
              </w:rPr>
              <w:t>ی</w:t>
            </w:r>
            <w:r w:rsidRPr="008B5254">
              <w:rPr>
                <w:rStyle w:val="aff1"/>
                <w:rFonts w:hint="eastAsia"/>
                <w:noProof/>
                <w:rtl/>
              </w:rPr>
              <w:t>ل</w:t>
            </w:r>
            <w:r w:rsidRPr="008B5254">
              <w:rPr>
                <w:rStyle w:val="aff1"/>
                <w:noProof/>
                <w:rtl/>
              </w:rPr>
              <w:t xml:space="preserve"> </w:t>
            </w:r>
            <w:r w:rsidRPr="008B5254">
              <w:rPr>
                <w:rStyle w:val="aff1"/>
                <w:rFonts w:hint="eastAsia"/>
                <w:noProof/>
                <w:rtl/>
              </w:rPr>
              <w:t>اختلاف</w:t>
            </w:r>
            <w:r w:rsidRPr="008B5254">
              <w:rPr>
                <w:rStyle w:val="aff1"/>
                <w:noProof/>
                <w:rtl/>
              </w:rPr>
              <w:t xml:space="preserve"> </w:t>
            </w:r>
            <w:r w:rsidRPr="008B5254">
              <w:rPr>
                <w:rStyle w:val="aff1"/>
                <w:rFonts w:hint="eastAsia"/>
                <w:noProof/>
                <w:rtl/>
              </w:rPr>
              <w:t>آمار</w:t>
            </w:r>
            <w:r w:rsidRPr="008B5254">
              <w:rPr>
                <w:rStyle w:val="aff1"/>
                <w:noProof/>
                <w:rtl/>
              </w:rPr>
              <w:t xml:space="preserve"> </w:t>
            </w:r>
            <w:r w:rsidRPr="008B5254">
              <w:rPr>
                <w:rStyle w:val="aff1"/>
                <w:rFonts w:hint="eastAsia"/>
                <w:noProof/>
                <w:rtl/>
              </w:rPr>
              <w:t>جناب</w:t>
            </w:r>
            <w:r w:rsidRPr="008B5254">
              <w:rPr>
                <w:rStyle w:val="aff1"/>
                <w:noProof/>
                <w:rtl/>
              </w:rPr>
              <w:t xml:space="preserve"> </w:t>
            </w:r>
            <w:r w:rsidRPr="008B5254">
              <w:rPr>
                <w:rStyle w:val="aff1"/>
                <w:rFonts w:hint="eastAsia"/>
                <w:noProof/>
                <w:rtl/>
              </w:rPr>
              <w:t>داور</w:t>
            </w:r>
            <w:r w:rsidRPr="008B5254">
              <w:rPr>
                <w:rStyle w:val="aff1"/>
                <w:rFonts w:hint="cs"/>
                <w:noProof/>
                <w:rtl/>
              </w:rPr>
              <w:t>ی</w:t>
            </w:r>
            <w:r w:rsidRPr="008B5254">
              <w:rPr>
                <w:rStyle w:val="aff1"/>
                <w:noProof/>
                <w:rtl/>
              </w:rPr>
              <w:t xml:space="preserve"> </w:t>
            </w:r>
            <w:r w:rsidRPr="008B5254">
              <w:rPr>
                <w:rStyle w:val="aff1"/>
                <w:rFonts w:hint="eastAsia"/>
                <w:noProof/>
                <w:rtl/>
              </w:rPr>
              <w:t>و</w:t>
            </w:r>
            <w:r w:rsidRPr="008B5254">
              <w:rPr>
                <w:rStyle w:val="aff1"/>
                <w:noProof/>
                <w:rtl/>
              </w:rPr>
              <w:t xml:space="preserve"> </w:t>
            </w:r>
            <w:r w:rsidRPr="008B5254">
              <w:rPr>
                <w:rStyle w:val="aff1"/>
                <w:rFonts w:hint="eastAsia"/>
                <w:noProof/>
                <w:rtl/>
              </w:rPr>
              <w:t>موارد</w:t>
            </w:r>
            <w:r w:rsidRPr="008B5254">
              <w:rPr>
                <w:rStyle w:val="aff1"/>
                <w:noProof/>
                <w:rtl/>
              </w:rPr>
              <w:t xml:space="preserve"> </w:t>
            </w:r>
            <w:r w:rsidRPr="008B5254">
              <w:rPr>
                <w:rStyle w:val="aff1"/>
                <w:rFonts w:hint="eastAsia"/>
                <w:noProof/>
                <w:rtl/>
              </w:rPr>
              <w:t>جمع‌آور</w:t>
            </w:r>
            <w:r w:rsidRPr="008B5254">
              <w:rPr>
                <w:rStyle w:val="aff1"/>
                <w:rFonts w:hint="cs"/>
                <w:noProof/>
                <w:rtl/>
              </w:rPr>
              <w:t>ی‌</w:t>
            </w:r>
            <w:r w:rsidRPr="008B5254">
              <w:rPr>
                <w:rStyle w:val="aff1"/>
                <w:rFonts w:hint="eastAsia"/>
                <w:noProof/>
                <w:rtl/>
              </w:rPr>
              <w:t>شده</w:t>
            </w:r>
            <w:r w:rsidRPr="008B5254">
              <w:rPr>
                <w:rStyle w:val="aff1"/>
                <w:noProof/>
                <w:rtl/>
              </w:rPr>
              <w:t xml:space="preserve"> </w:t>
            </w:r>
            <w:r w:rsidRPr="008B5254">
              <w:rPr>
                <w:rStyle w:val="aff1"/>
                <w:rFonts w:hint="eastAsia"/>
                <w:noProof/>
                <w:rtl/>
              </w:rPr>
              <w:t>ما</w:t>
            </w:r>
            <w:r>
              <w:rPr>
                <w:noProof/>
                <w:webHidden/>
              </w:rPr>
              <w:tab/>
            </w:r>
            <w:r>
              <w:rPr>
                <w:rStyle w:val="aff1"/>
                <w:noProof/>
                <w:rtl/>
              </w:rPr>
              <w:fldChar w:fldCharType="begin"/>
            </w:r>
            <w:r>
              <w:rPr>
                <w:noProof/>
                <w:webHidden/>
              </w:rPr>
              <w:instrText xml:space="preserve"> PAGEREF _Toc534796871 \h </w:instrText>
            </w:r>
            <w:r>
              <w:rPr>
                <w:rStyle w:val="aff1"/>
                <w:noProof/>
                <w:rtl/>
              </w:rPr>
            </w:r>
            <w:r>
              <w:rPr>
                <w:rStyle w:val="aff1"/>
                <w:noProof/>
                <w:rtl/>
              </w:rPr>
              <w:fldChar w:fldCharType="separate"/>
            </w:r>
            <w:r>
              <w:rPr>
                <w:noProof/>
                <w:webHidden/>
              </w:rPr>
              <w:t>2</w:t>
            </w:r>
            <w:r>
              <w:rPr>
                <w:rStyle w:val="aff1"/>
                <w:noProof/>
                <w:rtl/>
              </w:rPr>
              <w:fldChar w:fldCharType="end"/>
            </w:r>
          </w:hyperlink>
        </w:p>
        <w:p w:rsidR="008C1FF7" w:rsidRDefault="008C1FF7" w:rsidP="008C1FF7">
          <w:pPr>
            <w:pStyle w:val="41"/>
            <w:tabs>
              <w:tab w:val="right" w:leader="dot" w:pos="9350"/>
            </w:tabs>
            <w:rPr>
              <w:rFonts w:asciiTheme="minorHAnsi" w:eastAsiaTheme="minorEastAsia" w:hAnsiTheme="minorHAnsi" w:cstheme="minorBidi"/>
              <w:noProof/>
              <w:sz w:val="22"/>
              <w:szCs w:val="22"/>
            </w:rPr>
          </w:pPr>
          <w:hyperlink w:anchor="_Toc534796872" w:history="1">
            <w:r w:rsidRPr="008B5254">
              <w:rPr>
                <w:rStyle w:val="aff1"/>
                <w:rFonts w:hint="eastAsia"/>
                <w:noProof/>
                <w:rtl/>
              </w:rPr>
              <w:t>جزئ</w:t>
            </w:r>
            <w:r w:rsidRPr="008B5254">
              <w:rPr>
                <w:rStyle w:val="aff1"/>
                <w:rFonts w:hint="cs"/>
                <w:noProof/>
                <w:rtl/>
              </w:rPr>
              <w:t>ی</w:t>
            </w:r>
            <w:r w:rsidRPr="008B5254">
              <w:rPr>
                <w:rStyle w:val="aff1"/>
                <w:rFonts w:hint="eastAsia"/>
                <w:noProof/>
                <w:rtl/>
              </w:rPr>
              <w:t>ات</w:t>
            </w:r>
            <w:r w:rsidRPr="008B5254">
              <w:rPr>
                <w:rStyle w:val="aff1"/>
                <w:noProof/>
                <w:rtl/>
              </w:rPr>
              <w:t xml:space="preserve"> </w:t>
            </w:r>
            <w:r w:rsidRPr="008B5254">
              <w:rPr>
                <w:rStyle w:val="aff1"/>
                <w:rFonts w:hint="eastAsia"/>
                <w:noProof/>
                <w:rtl/>
              </w:rPr>
              <w:t>آمار</w:t>
            </w:r>
            <w:r>
              <w:rPr>
                <w:noProof/>
                <w:webHidden/>
              </w:rPr>
              <w:tab/>
            </w:r>
            <w:r>
              <w:rPr>
                <w:rStyle w:val="aff1"/>
                <w:noProof/>
                <w:rtl/>
              </w:rPr>
              <w:fldChar w:fldCharType="begin"/>
            </w:r>
            <w:r>
              <w:rPr>
                <w:noProof/>
                <w:webHidden/>
              </w:rPr>
              <w:instrText xml:space="preserve"> PAGEREF _Toc534796872 \h </w:instrText>
            </w:r>
            <w:r>
              <w:rPr>
                <w:rStyle w:val="aff1"/>
                <w:noProof/>
                <w:rtl/>
              </w:rPr>
            </w:r>
            <w:r>
              <w:rPr>
                <w:rStyle w:val="aff1"/>
                <w:noProof/>
                <w:rtl/>
              </w:rPr>
              <w:fldChar w:fldCharType="separate"/>
            </w:r>
            <w:r>
              <w:rPr>
                <w:noProof/>
                <w:webHidden/>
              </w:rPr>
              <w:t>2</w:t>
            </w:r>
            <w:r>
              <w:rPr>
                <w:rStyle w:val="aff1"/>
                <w:noProof/>
                <w:rtl/>
              </w:rPr>
              <w:fldChar w:fldCharType="end"/>
            </w:r>
          </w:hyperlink>
        </w:p>
        <w:p w:rsidR="008C1FF7" w:rsidRDefault="008C1FF7" w:rsidP="008C1FF7">
          <w:pPr>
            <w:pStyle w:val="21"/>
            <w:tabs>
              <w:tab w:val="right" w:leader="dot" w:pos="9350"/>
            </w:tabs>
            <w:rPr>
              <w:rFonts w:asciiTheme="minorHAnsi" w:hAnsiTheme="minorHAnsi" w:cstheme="minorBidi"/>
              <w:noProof/>
              <w:sz w:val="22"/>
              <w:szCs w:val="22"/>
            </w:rPr>
          </w:pPr>
          <w:hyperlink w:anchor="_Toc534796873" w:history="1">
            <w:r w:rsidRPr="008B5254">
              <w:rPr>
                <w:rStyle w:val="aff1"/>
                <w:rFonts w:hint="eastAsia"/>
                <w:noProof/>
                <w:rtl/>
              </w:rPr>
              <w:t>هشتم</w:t>
            </w:r>
            <w:r w:rsidRPr="008B5254">
              <w:rPr>
                <w:rStyle w:val="aff1"/>
                <w:rFonts w:hint="cs"/>
                <w:noProof/>
                <w:rtl/>
              </w:rPr>
              <w:t>ی</w:t>
            </w:r>
            <w:r w:rsidRPr="008B5254">
              <w:rPr>
                <w:rStyle w:val="aff1"/>
                <w:rFonts w:hint="eastAsia"/>
                <w:noProof/>
                <w:rtl/>
              </w:rPr>
              <w:t>ن</w:t>
            </w:r>
            <w:r w:rsidRPr="008B5254">
              <w:rPr>
                <w:rStyle w:val="aff1"/>
                <w:noProof/>
                <w:rtl/>
              </w:rPr>
              <w:t xml:space="preserve"> </w:t>
            </w:r>
            <w:r w:rsidRPr="008B5254">
              <w:rPr>
                <w:rStyle w:val="aff1"/>
                <w:rFonts w:hint="eastAsia"/>
                <w:noProof/>
                <w:rtl/>
              </w:rPr>
              <w:t>اشکال</w:t>
            </w:r>
            <w:r w:rsidRPr="008B5254">
              <w:rPr>
                <w:rStyle w:val="aff1"/>
                <w:noProof/>
                <w:rtl/>
              </w:rPr>
              <w:t xml:space="preserve"> </w:t>
            </w:r>
            <w:r w:rsidRPr="008B5254">
              <w:rPr>
                <w:rStyle w:val="aff1"/>
                <w:rFonts w:hint="eastAsia"/>
                <w:noProof/>
                <w:rtl/>
              </w:rPr>
              <w:t>به</w:t>
            </w:r>
            <w:r w:rsidRPr="008B5254">
              <w:rPr>
                <w:rStyle w:val="aff1"/>
                <w:noProof/>
                <w:rtl/>
              </w:rPr>
              <w:t xml:space="preserve"> </w:t>
            </w:r>
            <w:r w:rsidRPr="008B5254">
              <w:rPr>
                <w:rStyle w:val="aff1"/>
                <w:rFonts w:hint="eastAsia"/>
                <w:noProof/>
                <w:rtl/>
              </w:rPr>
              <w:t>قاعده</w:t>
            </w:r>
            <w:r w:rsidRPr="008B5254">
              <w:rPr>
                <w:rStyle w:val="aff1"/>
                <w:noProof/>
                <w:rtl/>
              </w:rPr>
              <w:t xml:space="preserve"> </w:t>
            </w:r>
            <w:r w:rsidRPr="008B5254">
              <w:rPr>
                <w:rStyle w:val="aff1"/>
                <w:rFonts w:hint="eastAsia"/>
                <w:noProof/>
                <w:rtl/>
              </w:rPr>
              <w:t>تعو</w:t>
            </w:r>
            <w:r w:rsidRPr="008B5254">
              <w:rPr>
                <w:rStyle w:val="aff1"/>
                <w:rFonts w:hint="cs"/>
                <w:noProof/>
                <w:rtl/>
              </w:rPr>
              <w:t>ی</w:t>
            </w:r>
            <w:r w:rsidRPr="008B5254">
              <w:rPr>
                <w:rStyle w:val="aff1"/>
                <w:rFonts w:hint="eastAsia"/>
                <w:noProof/>
                <w:rtl/>
              </w:rPr>
              <w:t>ض</w:t>
            </w:r>
            <w:r w:rsidRPr="008B5254">
              <w:rPr>
                <w:rStyle w:val="aff1"/>
                <w:noProof/>
                <w:rtl/>
              </w:rPr>
              <w:t xml:space="preserve"> </w:t>
            </w:r>
            <w:r w:rsidRPr="008B5254">
              <w:rPr>
                <w:rStyle w:val="aff1"/>
                <w:rFonts w:hint="eastAsia"/>
                <w:noProof/>
                <w:rtl/>
              </w:rPr>
              <w:t>سند</w:t>
            </w:r>
            <w:r w:rsidRPr="008B5254">
              <w:rPr>
                <w:rStyle w:val="aff1"/>
                <w:noProof/>
                <w:rtl/>
              </w:rPr>
              <w:t xml:space="preserve">: </w:t>
            </w:r>
            <w:r w:rsidRPr="008B5254">
              <w:rPr>
                <w:rStyle w:val="aff1"/>
                <w:rFonts w:hint="eastAsia"/>
                <w:noProof/>
                <w:rtl/>
              </w:rPr>
              <w:t>اختلاف</w:t>
            </w:r>
            <w:r w:rsidRPr="008B5254">
              <w:rPr>
                <w:rStyle w:val="aff1"/>
                <w:noProof/>
                <w:rtl/>
              </w:rPr>
              <w:t xml:space="preserve"> </w:t>
            </w:r>
            <w:r w:rsidRPr="008B5254">
              <w:rPr>
                <w:rStyle w:val="aff1"/>
                <w:rFonts w:hint="eastAsia"/>
                <w:noProof/>
                <w:rtl/>
              </w:rPr>
              <w:t>نسخه</w:t>
            </w:r>
            <w:r>
              <w:rPr>
                <w:noProof/>
                <w:webHidden/>
              </w:rPr>
              <w:tab/>
            </w:r>
            <w:r>
              <w:rPr>
                <w:rStyle w:val="aff1"/>
                <w:noProof/>
                <w:rtl/>
              </w:rPr>
              <w:fldChar w:fldCharType="begin"/>
            </w:r>
            <w:r>
              <w:rPr>
                <w:noProof/>
                <w:webHidden/>
              </w:rPr>
              <w:instrText xml:space="preserve"> PAGEREF _Toc534796873 \h </w:instrText>
            </w:r>
            <w:r>
              <w:rPr>
                <w:rStyle w:val="aff1"/>
                <w:noProof/>
                <w:rtl/>
              </w:rPr>
            </w:r>
            <w:r>
              <w:rPr>
                <w:rStyle w:val="aff1"/>
                <w:noProof/>
                <w:rtl/>
              </w:rPr>
              <w:fldChar w:fldCharType="separate"/>
            </w:r>
            <w:r>
              <w:rPr>
                <w:noProof/>
                <w:webHidden/>
              </w:rPr>
              <w:t>5</w:t>
            </w:r>
            <w:r>
              <w:rPr>
                <w:rStyle w:val="aff1"/>
                <w:noProof/>
                <w:rtl/>
              </w:rPr>
              <w:fldChar w:fldCharType="end"/>
            </w:r>
          </w:hyperlink>
        </w:p>
        <w:p w:rsidR="008C1FF7" w:rsidRDefault="008C1FF7" w:rsidP="008C1FF7">
          <w:pPr>
            <w:pStyle w:val="41"/>
            <w:tabs>
              <w:tab w:val="right" w:leader="dot" w:pos="9350"/>
            </w:tabs>
            <w:rPr>
              <w:rFonts w:asciiTheme="minorHAnsi" w:eastAsiaTheme="minorEastAsia" w:hAnsiTheme="minorHAnsi" w:cstheme="minorBidi"/>
              <w:noProof/>
              <w:sz w:val="22"/>
              <w:szCs w:val="22"/>
            </w:rPr>
          </w:pPr>
          <w:hyperlink w:anchor="_Toc534796874" w:history="1">
            <w:r w:rsidRPr="008B5254">
              <w:rPr>
                <w:rStyle w:val="aff1"/>
                <w:rFonts w:hint="eastAsia"/>
                <w:noProof/>
                <w:rtl/>
              </w:rPr>
              <w:t>دل</w:t>
            </w:r>
            <w:r w:rsidRPr="008B5254">
              <w:rPr>
                <w:rStyle w:val="aff1"/>
                <w:rFonts w:hint="cs"/>
                <w:noProof/>
                <w:rtl/>
              </w:rPr>
              <w:t>ی</w:t>
            </w:r>
            <w:r w:rsidRPr="008B5254">
              <w:rPr>
                <w:rStyle w:val="aff1"/>
                <w:rFonts w:hint="eastAsia"/>
                <w:noProof/>
                <w:rtl/>
              </w:rPr>
              <w:t>ل</w:t>
            </w:r>
            <w:r w:rsidRPr="008B5254">
              <w:rPr>
                <w:rStyle w:val="aff1"/>
                <w:noProof/>
                <w:rtl/>
              </w:rPr>
              <w:t xml:space="preserve"> </w:t>
            </w:r>
            <w:r w:rsidRPr="008B5254">
              <w:rPr>
                <w:rStyle w:val="aff1"/>
                <w:rFonts w:hint="eastAsia"/>
                <w:noProof/>
                <w:rtl/>
              </w:rPr>
              <w:t>پ</w:t>
            </w:r>
            <w:r w:rsidRPr="008B5254">
              <w:rPr>
                <w:rStyle w:val="aff1"/>
                <w:rFonts w:hint="cs"/>
                <w:noProof/>
                <w:rtl/>
              </w:rPr>
              <w:t>ی</w:t>
            </w:r>
            <w:r w:rsidRPr="008B5254">
              <w:rPr>
                <w:rStyle w:val="aff1"/>
                <w:rFonts w:hint="eastAsia"/>
                <w:noProof/>
                <w:rtl/>
              </w:rPr>
              <w:t>دا</w:t>
            </w:r>
            <w:r w:rsidRPr="008B5254">
              <w:rPr>
                <w:rStyle w:val="aff1"/>
                <w:rFonts w:hint="cs"/>
                <w:noProof/>
                <w:rtl/>
              </w:rPr>
              <w:t>ی</w:t>
            </w:r>
            <w:r w:rsidRPr="008B5254">
              <w:rPr>
                <w:rStyle w:val="aff1"/>
                <w:rFonts w:hint="eastAsia"/>
                <w:noProof/>
                <w:rtl/>
              </w:rPr>
              <w:t>ش</w:t>
            </w:r>
            <w:r w:rsidRPr="008B5254">
              <w:rPr>
                <w:rStyle w:val="aff1"/>
                <w:noProof/>
                <w:rtl/>
              </w:rPr>
              <w:t xml:space="preserve"> </w:t>
            </w:r>
            <w:r w:rsidRPr="008B5254">
              <w:rPr>
                <w:rStyle w:val="aff1"/>
                <w:rFonts w:hint="eastAsia"/>
                <w:noProof/>
                <w:rtl/>
              </w:rPr>
              <w:t>اختلاف</w:t>
            </w:r>
            <w:r w:rsidRPr="008B5254">
              <w:rPr>
                <w:rStyle w:val="aff1"/>
                <w:noProof/>
                <w:rtl/>
              </w:rPr>
              <w:t xml:space="preserve"> </w:t>
            </w:r>
            <w:r w:rsidRPr="008B5254">
              <w:rPr>
                <w:rStyle w:val="aff1"/>
                <w:rFonts w:hint="eastAsia"/>
                <w:noProof/>
                <w:rtl/>
              </w:rPr>
              <w:t>نسخه</w:t>
            </w:r>
            <w:r>
              <w:rPr>
                <w:noProof/>
                <w:webHidden/>
              </w:rPr>
              <w:tab/>
            </w:r>
            <w:r>
              <w:rPr>
                <w:rStyle w:val="aff1"/>
                <w:noProof/>
                <w:rtl/>
              </w:rPr>
              <w:fldChar w:fldCharType="begin"/>
            </w:r>
            <w:r>
              <w:rPr>
                <w:noProof/>
                <w:webHidden/>
              </w:rPr>
              <w:instrText xml:space="preserve"> PAGEREF _Toc534796874 \h </w:instrText>
            </w:r>
            <w:r>
              <w:rPr>
                <w:rStyle w:val="aff1"/>
                <w:noProof/>
                <w:rtl/>
              </w:rPr>
            </w:r>
            <w:r>
              <w:rPr>
                <w:rStyle w:val="aff1"/>
                <w:noProof/>
                <w:rtl/>
              </w:rPr>
              <w:fldChar w:fldCharType="separate"/>
            </w:r>
            <w:r>
              <w:rPr>
                <w:noProof/>
                <w:webHidden/>
              </w:rPr>
              <w:t>6</w:t>
            </w:r>
            <w:r>
              <w:rPr>
                <w:rStyle w:val="aff1"/>
                <w:noProof/>
                <w:rtl/>
              </w:rPr>
              <w:fldChar w:fldCharType="end"/>
            </w:r>
          </w:hyperlink>
        </w:p>
        <w:p w:rsidR="008C1FF7" w:rsidRDefault="008C1FF7" w:rsidP="008C1FF7">
          <w:pPr>
            <w:pStyle w:val="31"/>
            <w:tabs>
              <w:tab w:val="right" w:leader="dot" w:pos="9350"/>
            </w:tabs>
            <w:rPr>
              <w:rFonts w:asciiTheme="minorHAnsi" w:eastAsiaTheme="minorEastAsia" w:hAnsiTheme="minorHAnsi" w:cstheme="minorBidi"/>
              <w:noProof/>
              <w:sz w:val="22"/>
              <w:szCs w:val="22"/>
            </w:rPr>
          </w:pPr>
          <w:hyperlink w:anchor="_Toc534796875" w:history="1">
            <w:r w:rsidRPr="008B5254">
              <w:rPr>
                <w:rStyle w:val="aff1"/>
                <w:rFonts w:hint="eastAsia"/>
                <w:noProof/>
                <w:rtl/>
              </w:rPr>
              <w:t>تقر</w:t>
            </w:r>
            <w:r w:rsidRPr="008B5254">
              <w:rPr>
                <w:rStyle w:val="aff1"/>
                <w:rFonts w:hint="cs"/>
                <w:noProof/>
                <w:rtl/>
              </w:rPr>
              <w:t>ی</w:t>
            </w:r>
            <w:r w:rsidRPr="008B5254">
              <w:rPr>
                <w:rStyle w:val="aff1"/>
                <w:rFonts w:hint="eastAsia"/>
                <w:noProof/>
                <w:rtl/>
              </w:rPr>
              <w:t>ر</w:t>
            </w:r>
            <w:r w:rsidRPr="008B5254">
              <w:rPr>
                <w:rStyle w:val="aff1"/>
                <w:noProof/>
                <w:rtl/>
              </w:rPr>
              <w:t xml:space="preserve"> </w:t>
            </w:r>
            <w:r w:rsidRPr="008B5254">
              <w:rPr>
                <w:rStyle w:val="aff1"/>
                <w:rFonts w:hint="eastAsia"/>
                <w:noProof/>
                <w:rtl/>
              </w:rPr>
              <w:t>اشکال</w:t>
            </w:r>
            <w:r w:rsidRPr="008B5254">
              <w:rPr>
                <w:rStyle w:val="aff1"/>
                <w:noProof/>
                <w:rtl/>
              </w:rPr>
              <w:t xml:space="preserve"> </w:t>
            </w:r>
            <w:r w:rsidRPr="008B5254">
              <w:rPr>
                <w:rStyle w:val="aff1"/>
                <w:rFonts w:hint="eastAsia"/>
                <w:noProof/>
                <w:rtl/>
              </w:rPr>
              <w:t>هشتم</w:t>
            </w:r>
            <w:r>
              <w:rPr>
                <w:noProof/>
                <w:webHidden/>
              </w:rPr>
              <w:tab/>
            </w:r>
            <w:r>
              <w:rPr>
                <w:rStyle w:val="aff1"/>
                <w:noProof/>
                <w:rtl/>
              </w:rPr>
              <w:fldChar w:fldCharType="begin"/>
            </w:r>
            <w:r>
              <w:rPr>
                <w:noProof/>
                <w:webHidden/>
              </w:rPr>
              <w:instrText xml:space="preserve"> PAGEREF _Toc534796875 \h </w:instrText>
            </w:r>
            <w:r>
              <w:rPr>
                <w:rStyle w:val="aff1"/>
                <w:noProof/>
                <w:rtl/>
              </w:rPr>
            </w:r>
            <w:r>
              <w:rPr>
                <w:rStyle w:val="aff1"/>
                <w:noProof/>
                <w:rtl/>
              </w:rPr>
              <w:fldChar w:fldCharType="separate"/>
            </w:r>
            <w:r>
              <w:rPr>
                <w:noProof/>
                <w:webHidden/>
              </w:rPr>
              <w:t>7</w:t>
            </w:r>
            <w:r>
              <w:rPr>
                <w:rStyle w:val="aff1"/>
                <w:noProof/>
                <w:rtl/>
              </w:rPr>
              <w:fldChar w:fldCharType="end"/>
            </w:r>
          </w:hyperlink>
        </w:p>
        <w:p w:rsidR="008C1FF7" w:rsidRDefault="008C1FF7" w:rsidP="008C1FF7">
          <w:pPr>
            <w:pStyle w:val="31"/>
            <w:tabs>
              <w:tab w:val="right" w:leader="dot" w:pos="9350"/>
            </w:tabs>
            <w:rPr>
              <w:rFonts w:asciiTheme="minorHAnsi" w:eastAsiaTheme="minorEastAsia" w:hAnsiTheme="minorHAnsi" w:cstheme="minorBidi"/>
              <w:noProof/>
              <w:sz w:val="22"/>
              <w:szCs w:val="22"/>
            </w:rPr>
          </w:pPr>
          <w:hyperlink w:anchor="_Toc534796876" w:history="1">
            <w:r w:rsidRPr="008B5254">
              <w:rPr>
                <w:rStyle w:val="aff1"/>
                <w:rFonts w:hint="eastAsia"/>
                <w:noProof/>
                <w:rtl/>
              </w:rPr>
              <w:t>پاسخ</w:t>
            </w:r>
            <w:r w:rsidRPr="008B5254">
              <w:rPr>
                <w:rStyle w:val="aff1"/>
                <w:noProof/>
                <w:rtl/>
              </w:rPr>
              <w:t xml:space="preserve"> </w:t>
            </w:r>
            <w:r w:rsidRPr="008B5254">
              <w:rPr>
                <w:rStyle w:val="aff1"/>
                <w:rFonts w:hint="eastAsia"/>
                <w:noProof/>
                <w:rtl/>
              </w:rPr>
              <w:t>به</w:t>
            </w:r>
            <w:r w:rsidRPr="008B5254">
              <w:rPr>
                <w:rStyle w:val="aff1"/>
                <w:noProof/>
                <w:rtl/>
              </w:rPr>
              <w:t xml:space="preserve"> </w:t>
            </w:r>
            <w:r w:rsidRPr="008B5254">
              <w:rPr>
                <w:rStyle w:val="aff1"/>
                <w:rFonts w:hint="eastAsia"/>
                <w:noProof/>
                <w:rtl/>
              </w:rPr>
              <w:t>اشکال</w:t>
            </w:r>
            <w:r w:rsidRPr="008B5254">
              <w:rPr>
                <w:rStyle w:val="aff1"/>
                <w:noProof/>
                <w:rtl/>
              </w:rPr>
              <w:t xml:space="preserve"> </w:t>
            </w:r>
            <w:r w:rsidRPr="008B5254">
              <w:rPr>
                <w:rStyle w:val="aff1"/>
                <w:rFonts w:hint="eastAsia"/>
                <w:noProof/>
                <w:rtl/>
              </w:rPr>
              <w:t>هشتم</w:t>
            </w:r>
            <w:r>
              <w:rPr>
                <w:noProof/>
                <w:webHidden/>
              </w:rPr>
              <w:tab/>
            </w:r>
            <w:r>
              <w:rPr>
                <w:rStyle w:val="aff1"/>
                <w:noProof/>
                <w:rtl/>
              </w:rPr>
              <w:fldChar w:fldCharType="begin"/>
            </w:r>
            <w:r>
              <w:rPr>
                <w:noProof/>
                <w:webHidden/>
              </w:rPr>
              <w:instrText xml:space="preserve"> PAGEREF _Toc534796876 \h </w:instrText>
            </w:r>
            <w:r>
              <w:rPr>
                <w:rStyle w:val="aff1"/>
                <w:noProof/>
                <w:rtl/>
              </w:rPr>
            </w:r>
            <w:r>
              <w:rPr>
                <w:rStyle w:val="aff1"/>
                <w:noProof/>
                <w:rtl/>
              </w:rPr>
              <w:fldChar w:fldCharType="separate"/>
            </w:r>
            <w:r>
              <w:rPr>
                <w:noProof/>
                <w:webHidden/>
              </w:rPr>
              <w:t>9</w:t>
            </w:r>
            <w:r>
              <w:rPr>
                <w:rStyle w:val="aff1"/>
                <w:noProof/>
                <w:rtl/>
              </w:rPr>
              <w:fldChar w:fldCharType="end"/>
            </w:r>
          </w:hyperlink>
        </w:p>
        <w:p w:rsidR="001D7568" w:rsidRDefault="001D7568" w:rsidP="008C1FF7">
          <w:pPr>
            <w:spacing w:line="480" w:lineRule="auto"/>
          </w:pPr>
          <w:r>
            <w:rPr>
              <w:rFonts w:eastAsiaTheme="minorEastAsia"/>
            </w:rPr>
            <w:fldChar w:fldCharType="end"/>
          </w:r>
        </w:p>
      </w:sdtContent>
    </w:sdt>
    <w:p w:rsidR="001D7568" w:rsidRDefault="001D7568" w:rsidP="008C1FF7">
      <w:pPr>
        <w:jc w:val="center"/>
        <w:rPr>
          <w:rtl/>
        </w:rPr>
      </w:pPr>
    </w:p>
    <w:p w:rsidR="001D7568" w:rsidRDefault="001D7568" w:rsidP="008C1FF7">
      <w:pPr>
        <w:spacing w:after="0"/>
        <w:ind w:firstLine="0"/>
        <w:jc w:val="left"/>
        <w:rPr>
          <w:rtl/>
        </w:rPr>
      </w:pPr>
      <w:r>
        <w:rPr>
          <w:rtl/>
        </w:rPr>
        <w:br w:type="page"/>
      </w:r>
    </w:p>
    <w:p w:rsidR="004D5B1F" w:rsidRPr="004D5B1F" w:rsidRDefault="004D5B1F" w:rsidP="008C1FF7">
      <w:pPr>
        <w:jc w:val="center"/>
        <w:rPr>
          <w:rtl/>
        </w:rPr>
      </w:pPr>
      <w:r w:rsidRPr="004D5B1F">
        <w:rPr>
          <w:rFonts w:hint="cs"/>
          <w:rtl/>
        </w:rPr>
        <w:lastRenderedPageBreak/>
        <w:t>بسم الله الرحمن الرحیم</w:t>
      </w:r>
    </w:p>
    <w:p w:rsidR="004D5B1F" w:rsidRDefault="004D5B1F" w:rsidP="008C1FF7">
      <w:pPr>
        <w:pStyle w:val="1"/>
        <w:rPr>
          <w:rtl/>
        </w:rPr>
      </w:pPr>
      <w:bookmarkStart w:id="1" w:name="_Toc513477529"/>
      <w:bookmarkStart w:id="2" w:name="_Toc534796868"/>
      <w:r>
        <w:rPr>
          <w:rFonts w:hint="cs"/>
          <w:rtl/>
        </w:rPr>
        <w:t>موضوع: فقه / اجتهاد و تقلید /</w:t>
      </w:r>
      <w:r w:rsidR="00DA72F0">
        <w:rPr>
          <w:rFonts w:hint="cs"/>
          <w:rtl/>
        </w:rPr>
        <w:t>مسئله</w:t>
      </w:r>
      <w:r>
        <w:rPr>
          <w:rFonts w:hint="cs"/>
          <w:rtl/>
        </w:rPr>
        <w:t xml:space="preserve"> تقلید (شرایط مجتهد- شرط عدالت)</w:t>
      </w:r>
      <w:bookmarkEnd w:id="1"/>
      <w:bookmarkEnd w:id="2"/>
    </w:p>
    <w:p w:rsidR="004D5B1F" w:rsidRDefault="004D5B1F" w:rsidP="008C1FF7">
      <w:pPr>
        <w:pStyle w:val="2"/>
        <w:rPr>
          <w:rtl/>
        </w:rPr>
      </w:pPr>
      <w:bookmarkStart w:id="3" w:name="_Toc534796869"/>
      <w:r w:rsidRPr="004D5B1F">
        <w:rPr>
          <w:rFonts w:hint="cs"/>
          <w:rtl/>
        </w:rPr>
        <w:t>اشاره</w:t>
      </w:r>
      <w:bookmarkEnd w:id="3"/>
    </w:p>
    <w:p w:rsidR="007D4729" w:rsidRDefault="003A1E7C" w:rsidP="008C1FF7">
      <w:pPr>
        <w:rPr>
          <w:rtl/>
        </w:rPr>
      </w:pPr>
      <w:r>
        <w:rPr>
          <w:rFonts w:hint="cs"/>
          <w:rtl/>
        </w:rPr>
        <w:t>در ادامه بحث تعویض سند اگرچه در جلسه گذشته وارد تعمیم قاعده به غیر کتاب</w:t>
      </w:r>
      <w:r w:rsidR="005975D9">
        <w:rPr>
          <w:rFonts w:hint="cs"/>
          <w:rtl/>
        </w:rPr>
        <w:t>‌های</w:t>
      </w:r>
      <w:r>
        <w:rPr>
          <w:rFonts w:hint="cs"/>
          <w:rtl/>
        </w:rPr>
        <w:t xml:space="preserve"> شیخ شدیم اما ادامه این بحث را فعلاً </w:t>
      </w:r>
      <w:r w:rsidR="00DA72F0">
        <w:rPr>
          <w:rtl/>
        </w:rPr>
        <w:t>متوقف</w:t>
      </w:r>
      <w:r>
        <w:rPr>
          <w:rFonts w:hint="cs"/>
          <w:rtl/>
        </w:rPr>
        <w:t xml:space="preserve"> کرده و چند استدراک نسبت به اصل قاعده داشته و سپس </w:t>
      </w:r>
      <w:r w:rsidR="00DA72F0">
        <w:rPr>
          <w:rFonts w:hint="cs"/>
          <w:rtl/>
        </w:rPr>
        <w:t>بازگشته</w:t>
      </w:r>
      <w:r>
        <w:rPr>
          <w:rFonts w:hint="cs"/>
          <w:rtl/>
        </w:rPr>
        <w:t xml:space="preserve"> و ادامه </w:t>
      </w:r>
      <w:r w:rsidR="00095AFE">
        <w:rPr>
          <w:rFonts w:hint="cs"/>
          <w:rtl/>
        </w:rPr>
        <w:t xml:space="preserve">بحث جلسه گذشته (تعمیم قاعده) را پیگیری خواهیم کرد. </w:t>
      </w:r>
    </w:p>
    <w:p w:rsidR="007D4729" w:rsidRDefault="007D4729" w:rsidP="008C1FF7">
      <w:pPr>
        <w:pStyle w:val="2"/>
        <w:rPr>
          <w:rtl/>
        </w:rPr>
      </w:pPr>
      <w:bookmarkStart w:id="4" w:name="_Toc534796870"/>
      <w:r>
        <w:rPr>
          <w:rFonts w:hint="cs"/>
          <w:rtl/>
        </w:rPr>
        <w:t>چند نکته در باب استدراک قاعده</w:t>
      </w:r>
      <w:bookmarkEnd w:id="4"/>
    </w:p>
    <w:p w:rsidR="007D4729" w:rsidRDefault="00095AFE" w:rsidP="008C1FF7">
      <w:pPr>
        <w:rPr>
          <w:rtl/>
        </w:rPr>
      </w:pPr>
      <w:r>
        <w:rPr>
          <w:rFonts w:hint="cs"/>
          <w:rtl/>
        </w:rPr>
        <w:t xml:space="preserve">پس </w:t>
      </w:r>
      <w:r w:rsidR="00DA72F0">
        <w:rPr>
          <w:rFonts w:hint="cs"/>
          <w:rtl/>
        </w:rPr>
        <w:t>همان‌طور</w:t>
      </w:r>
      <w:r>
        <w:rPr>
          <w:rFonts w:hint="cs"/>
          <w:rtl/>
        </w:rPr>
        <w:t xml:space="preserve"> که مشخص شد در این جلسه بازگشتی به عقب نسبت به استدراک برخی از مسائل در قاعده داشته و سپس به ادامه بحث جلسه گذشته خواهیم پرداخت.</w:t>
      </w:r>
    </w:p>
    <w:p w:rsidR="00E07440" w:rsidRDefault="0064797C" w:rsidP="008C1FF7">
      <w:pPr>
        <w:pStyle w:val="3"/>
        <w:rPr>
          <w:rtl/>
        </w:rPr>
      </w:pPr>
      <w:bookmarkStart w:id="5" w:name="_Toc534796871"/>
      <w:r>
        <w:rPr>
          <w:rFonts w:hint="cs"/>
          <w:rtl/>
        </w:rPr>
        <w:t>استدراک</w:t>
      </w:r>
      <w:r w:rsidR="00E07440">
        <w:rPr>
          <w:rFonts w:hint="cs"/>
          <w:rtl/>
        </w:rPr>
        <w:t xml:space="preserve"> اوّل</w:t>
      </w:r>
      <w:r w:rsidR="00371E44">
        <w:rPr>
          <w:rFonts w:hint="cs"/>
          <w:rtl/>
        </w:rPr>
        <w:t xml:space="preserve">: دلیل اختلاف آمار جناب داوری و موارد </w:t>
      </w:r>
      <w:r w:rsidR="00DA72F0">
        <w:rPr>
          <w:rFonts w:hint="cs"/>
          <w:rtl/>
        </w:rPr>
        <w:t>جمع‌آوری‌شده</w:t>
      </w:r>
      <w:r w:rsidR="00371E44">
        <w:rPr>
          <w:rFonts w:hint="cs"/>
          <w:rtl/>
        </w:rPr>
        <w:t xml:space="preserve"> ما</w:t>
      </w:r>
      <w:bookmarkEnd w:id="5"/>
    </w:p>
    <w:p w:rsidR="00095AFE" w:rsidRDefault="00095AFE" w:rsidP="008C1FF7">
      <w:pPr>
        <w:rPr>
          <w:rtl/>
        </w:rPr>
      </w:pPr>
      <w:r>
        <w:rPr>
          <w:rFonts w:hint="cs"/>
          <w:rtl/>
        </w:rPr>
        <w:t xml:space="preserve">در بحث آماری که در جلسات گذشته اشاره شد </w:t>
      </w:r>
      <w:r w:rsidR="00E07440">
        <w:rPr>
          <w:rFonts w:hint="cs"/>
          <w:rtl/>
        </w:rPr>
        <w:t>یک مطلب وجود دارد که از این مطلب رمز اختلاف آمار ما و آنچه که در کتاب آقای داوری آورده شده است مشخص</w:t>
      </w:r>
      <w:r w:rsidR="005975D9">
        <w:rPr>
          <w:rFonts w:hint="cs"/>
          <w:rtl/>
        </w:rPr>
        <w:t xml:space="preserve"> می‌</w:t>
      </w:r>
      <w:r w:rsidR="00E07440">
        <w:rPr>
          <w:rFonts w:hint="cs"/>
          <w:rtl/>
        </w:rPr>
        <w:t>گردد.</w:t>
      </w:r>
    </w:p>
    <w:p w:rsidR="007D4729" w:rsidRDefault="00DA72F0" w:rsidP="008C1FF7">
      <w:pPr>
        <w:rPr>
          <w:rtl/>
        </w:rPr>
      </w:pPr>
      <w:r>
        <w:rPr>
          <w:rFonts w:hint="cs"/>
          <w:rtl/>
        </w:rPr>
        <w:t>همان‌طور</w:t>
      </w:r>
      <w:r w:rsidR="007D4729">
        <w:rPr>
          <w:rFonts w:hint="cs"/>
          <w:rtl/>
        </w:rPr>
        <w:t xml:space="preserve"> که قبلاً عرض شد در تعابیری که </w:t>
      </w:r>
      <w:r>
        <w:rPr>
          <w:rFonts w:hint="cs"/>
          <w:rtl/>
        </w:rPr>
        <w:t>به‌صورت</w:t>
      </w:r>
      <w:r w:rsidR="00536540">
        <w:rPr>
          <w:rFonts w:hint="cs"/>
          <w:rtl/>
        </w:rPr>
        <w:t xml:space="preserve"> «أخبرنا بکتبه و روایاته» یا «بجمیع کتبه و روایاته» </w:t>
      </w:r>
      <w:r>
        <w:rPr>
          <w:rFonts w:hint="cs"/>
          <w:rtl/>
        </w:rPr>
        <w:t>واردشده</w:t>
      </w:r>
      <w:r w:rsidR="00536540">
        <w:rPr>
          <w:rFonts w:hint="cs"/>
          <w:rtl/>
        </w:rPr>
        <w:t xml:space="preserve"> است آنچه ما </w:t>
      </w:r>
      <w:r>
        <w:rPr>
          <w:rFonts w:hint="cs"/>
          <w:rtl/>
        </w:rPr>
        <w:t>جمع‌آوری</w:t>
      </w:r>
      <w:r w:rsidR="00536540">
        <w:rPr>
          <w:rFonts w:hint="cs"/>
          <w:rtl/>
        </w:rPr>
        <w:t xml:space="preserve"> کرده بودیم 49 مورد بود که 35 مورد آن دارای اعتبار بود که این عدد در </w:t>
      </w:r>
      <w:r w:rsidR="00896316">
        <w:rPr>
          <w:rFonts w:hint="cs"/>
          <w:rtl/>
        </w:rPr>
        <w:t>آنجا 54 مورد</w:t>
      </w:r>
      <w:r w:rsidR="005975D9">
        <w:rPr>
          <w:rFonts w:hint="cs"/>
          <w:rtl/>
        </w:rPr>
        <w:t xml:space="preserve"> می‌</w:t>
      </w:r>
      <w:r w:rsidR="00896316">
        <w:rPr>
          <w:rFonts w:hint="cs"/>
          <w:rtl/>
        </w:rPr>
        <w:t>باشد که این عدد به هم نزدیک بوده و چند مورد با هم تفاوت  دارند. اما غیر از آن تعبیر «أخبرنا بجمیع کتبه و روایاته</w:t>
      </w:r>
      <w:r w:rsidR="00F52D28">
        <w:rPr>
          <w:rFonts w:hint="cs"/>
          <w:rtl/>
        </w:rPr>
        <w:t>»</w:t>
      </w:r>
      <w:r w:rsidR="00896316">
        <w:rPr>
          <w:rFonts w:hint="cs"/>
          <w:rtl/>
        </w:rPr>
        <w:t xml:space="preserve"> که دارای عموم</w:t>
      </w:r>
      <w:r w:rsidR="005975D9">
        <w:rPr>
          <w:rFonts w:hint="cs"/>
          <w:rtl/>
        </w:rPr>
        <w:t xml:space="preserve"> می‌</w:t>
      </w:r>
      <w:r w:rsidR="00896316">
        <w:rPr>
          <w:rFonts w:hint="cs"/>
          <w:rtl/>
        </w:rPr>
        <w:t>باشد و تعبیر «أخبرنا بکتبه و روایاته» که دارای اطلاق</w:t>
      </w:r>
      <w:r w:rsidR="005975D9">
        <w:rPr>
          <w:rFonts w:hint="cs"/>
          <w:rtl/>
        </w:rPr>
        <w:t xml:space="preserve"> می‌</w:t>
      </w:r>
      <w:r w:rsidR="00896316">
        <w:rPr>
          <w:rFonts w:hint="cs"/>
          <w:rtl/>
        </w:rPr>
        <w:t>باشد</w:t>
      </w:r>
      <w:r w:rsidR="00F52D28">
        <w:rPr>
          <w:rFonts w:hint="cs"/>
          <w:rtl/>
        </w:rPr>
        <w:t xml:space="preserve">، یعنی عباراتی که یا تعبیر «بجمیع روایاته» دارند و یا «بروایاته» به نحو مطلق </w:t>
      </w:r>
      <w:r>
        <w:rPr>
          <w:rFonts w:hint="cs"/>
          <w:rtl/>
        </w:rPr>
        <w:t>ذکرشده</w:t>
      </w:r>
      <w:r w:rsidR="00F52D28">
        <w:rPr>
          <w:rFonts w:hint="cs"/>
          <w:rtl/>
        </w:rPr>
        <w:t xml:space="preserve"> است </w:t>
      </w:r>
      <w:r>
        <w:rPr>
          <w:rFonts w:hint="cs"/>
          <w:rtl/>
        </w:rPr>
        <w:t>این‌ها</w:t>
      </w:r>
      <w:r w:rsidR="00F52D28">
        <w:rPr>
          <w:rFonts w:hint="cs"/>
          <w:rtl/>
        </w:rPr>
        <w:t xml:space="preserve"> از نظر ما پذیرفته</w:t>
      </w:r>
      <w:r w:rsidR="005975D9">
        <w:rPr>
          <w:rFonts w:hint="cs"/>
          <w:rtl/>
        </w:rPr>
        <w:t xml:space="preserve">‌اند </w:t>
      </w:r>
      <w:r w:rsidR="00F52D28">
        <w:rPr>
          <w:rFonts w:hint="cs"/>
          <w:rtl/>
        </w:rPr>
        <w:t>و جزء همان موارد 50 گانه</w:t>
      </w:r>
      <w:r w:rsidR="005975D9">
        <w:rPr>
          <w:rFonts w:hint="cs"/>
          <w:rtl/>
        </w:rPr>
        <w:t xml:space="preserve"> می‌</w:t>
      </w:r>
      <w:r w:rsidR="00F52D28">
        <w:rPr>
          <w:rFonts w:hint="cs"/>
          <w:rtl/>
        </w:rPr>
        <w:t>باشند. اما تعابیر دیگری نیز وجود دارد که این تعابیر موجب شده است که آمار جناب آقای داوری به حدود 100 مورد برسند و آن تعابیر به این شرح</w:t>
      </w:r>
      <w:r w:rsidR="005975D9">
        <w:rPr>
          <w:rFonts w:hint="cs"/>
          <w:rtl/>
        </w:rPr>
        <w:t xml:space="preserve"> می‌</w:t>
      </w:r>
      <w:r w:rsidR="00F52D28">
        <w:rPr>
          <w:rFonts w:hint="cs"/>
          <w:rtl/>
        </w:rPr>
        <w:t>باشند:</w:t>
      </w:r>
    </w:p>
    <w:p w:rsidR="00EE4774" w:rsidRDefault="00EE4774" w:rsidP="008C1FF7">
      <w:pPr>
        <w:pStyle w:val="4"/>
        <w:rPr>
          <w:rtl/>
        </w:rPr>
      </w:pPr>
      <w:bookmarkStart w:id="6" w:name="_Toc534796872"/>
      <w:r>
        <w:rPr>
          <w:rFonts w:hint="cs"/>
          <w:rtl/>
        </w:rPr>
        <w:t>جزئیات آمار</w:t>
      </w:r>
      <w:bookmarkEnd w:id="6"/>
    </w:p>
    <w:p w:rsidR="00F52D28" w:rsidRDefault="00240A89" w:rsidP="008C1FF7">
      <w:pPr>
        <w:rPr>
          <w:rtl/>
        </w:rPr>
      </w:pPr>
      <w:r>
        <w:rPr>
          <w:rFonts w:hint="cs"/>
          <w:rtl/>
        </w:rPr>
        <w:t>«له روایاتٌ» که بعد</w:t>
      </w:r>
      <w:r w:rsidR="005975D9">
        <w:rPr>
          <w:rFonts w:hint="cs"/>
          <w:rtl/>
        </w:rPr>
        <w:t xml:space="preserve"> می‌</w:t>
      </w:r>
      <w:r>
        <w:rPr>
          <w:rFonts w:hint="cs"/>
          <w:rtl/>
        </w:rPr>
        <w:t>فرماید «أخبرنا بها»: 27 مورد. که در واقع در اینجا عبارات «أخبرنا بجمیع کتبه و روایاته» یا «بجمیع روایاته» یا «أخبرنا بکتبه و روایته» یا «بروایاته» که دارای عموم یا اطلاق هستند نیست بلکه فقط</w:t>
      </w:r>
      <w:r w:rsidR="005975D9">
        <w:rPr>
          <w:rFonts w:hint="cs"/>
          <w:rtl/>
        </w:rPr>
        <w:t xml:space="preserve"> می‌</w:t>
      </w:r>
      <w:r>
        <w:rPr>
          <w:rFonts w:hint="cs"/>
          <w:rtl/>
        </w:rPr>
        <w:t>فرماید «له روایاتٌ» و بعد از آن</w:t>
      </w:r>
      <w:r w:rsidR="005975D9">
        <w:rPr>
          <w:rFonts w:hint="cs"/>
          <w:rtl/>
        </w:rPr>
        <w:t xml:space="preserve"> می‌</w:t>
      </w:r>
      <w:r>
        <w:rPr>
          <w:rFonts w:hint="cs"/>
          <w:rtl/>
        </w:rPr>
        <w:t>فرماید «أخبرنا بها کذا و کذا» که این 27 مورد</w:t>
      </w:r>
      <w:r w:rsidR="005975D9">
        <w:rPr>
          <w:rFonts w:hint="cs"/>
          <w:rtl/>
        </w:rPr>
        <w:t xml:space="preserve"> می‌</w:t>
      </w:r>
      <w:r>
        <w:rPr>
          <w:rFonts w:hint="cs"/>
          <w:rtl/>
        </w:rPr>
        <w:t>باشد</w:t>
      </w:r>
      <w:r w:rsidR="0023237B">
        <w:rPr>
          <w:rFonts w:hint="cs"/>
          <w:rtl/>
        </w:rPr>
        <w:t xml:space="preserve"> که به آن 54 مورد اضافه</w:t>
      </w:r>
      <w:r w:rsidR="005975D9">
        <w:rPr>
          <w:rFonts w:hint="cs"/>
          <w:rtl/>
        </w:rPr>
        <w:t xml:space="preserve"> می‌</w:t>
      </w:r>
      <w:r w:rsidR="0023237B">
        <w:rPr>
          <w:rFonts w:hint="cs"/>
          <w:rtl/>
        </w:rPr>
        <w:t xml:space="preserve">شود، منتهی اینکه ما در تحقیقات خود این را ذکر </w:t>
      </w:r>
      <w:r w:rsidR="00DA72F0">
        <w:rPr>
          <w:rFonts w:hint="cs"/>
          <w:rtl/>
        </w:rPr>
        <w:t>نکرده‌ایم</w:t>
      </w:r>
      <w:r w:rsidR="0023237B">
        <w:rPr>
          <w:rFonts w:hint="cs"/>
          <w:rtl/>
        </w:rPr>
        <w:t xml:space="preserve"> از باب غفلت نبوده است بلکه در همان زمان در اینجا این عبارت را </w:t>
      </w:r>
      <w:r w:rsidR="00DA72F0">
        <w:rPr>
          <w:rFonts w:hint="cs"/>
          <w:rtl/>
        </w:rPr>
        <w:t>نوشته‌ایم</w:t>
      </w:r>
      <w:r w:rsidR="0023237B">
        <w:rPr>
          <w:rFonts w:hint="cs"/>
          <w:rtl/>
        </w:rPr>
        <w:t xml:space="preserve"> که «و منها له کتب و روایا</w:t>
      </w:r>
      <w:r w:rsidR="00F416DD">
        <w:rPr>
          <w:rFonts w:hint="cs"/>
          <w:rtl/>
        </w:rPr>
        <w:t>ة</w:t>
      </w:r>
      <w:r w:rsidR="0023237B">
        <w:rPr>
          <w:rFonts w:hint="cs"/>
          <w:rtl/>
        </w:rPr>
        <w:t xml:space="preserve"> أو له روایا</w:t>
      </w:r>
      <w:r w:rsidR="00F416DD">
        <w:rPr>
          <w:rFonts w:hint="cs"/>
          <w:rtl/>
        </w:rPr>
        <w:t>ة</w:t>
      </w:r>
      <w:r w:rsidR="0023237B">
        <w:rPr>
          <w:rFonts w:hint="cs"/>
          <w:rtl/>
        </w:rPr>
        <w:t xml:space="preserve"> أخبرنا کذا و کذا» و در ادامه </w:t>
      </w:r>
      <w:r w:rsidR="00DA72F0">
        <w:rPr>
          <w:rFonts w:hint="cs"/>
          <w:rtl/>
        </w:rPr>
        <w:t>نوشته‌ام</w:t>
      </w:r>
      <w:r w:rsidR="0023237B">
        <w:rPr>
          <w:rFonts w:hint="cs"/>
          <w:rtl/>
        </w:rPr>
        <w:t xml:space="preserve"> «و هذا التعبیر یوجد فی الفهرست فی أکثر من ثلاثین راویا» که </w:t>
      </w:r>
      <w:r w:rsidR="00DA72F0">
        <w:rPr>
          <w:rFonts w:hint="cs"/>
          <w:rtl/>
        </w:rPr>
        <w:t>همان‌طور</w:t>
      </w:r>
      <w:r w:rsidR="0023237B">
        <w:rPr>
          <w:rFonts w:hint="cs"/>
          <w:rtl/>
        </w:rPr>
        <w:t xml:space="preserve"> که مشاهده</w:t>
      </w:r>
      <w:r w:rsidR="005975D9">
        <w:rPr>
          <w:rFonts w:hint="cs"/>
          <w:rtl/>
        </w:rPr>
        <w:t xml:space="preserve"> می‌</w:t>
      </w:r>
      <w:r w:rsidR="0023237B">
        <w:rPr>
          <w:rFonts w:hint="cs"/>
          <w:rtl/>
        </w:rPr>
        <w:t xml:space="preserve">شود </w:t>
      </w:r>
      <w:r w:rsidR="00B7332F">
        <w:rPr>
          <w:rFonts w:hint="cs"/>
          <w:rtl/>
        </w:rPr>
        <w:t xml:space="preserve">بنده عرض </w:t>
      </w:r>
      <w:r w:rsidR="00DA72F0">
        <w:rPr>
          <w:rFonts w:hint="cs"/>
          <w:rtl/>
        </w:rPr>
        <w:t>کرده‌ام</w:t>
      </w:r>
      <w:r w:rsidR="00B7332F">
        <w:rPr>
          <w:rFonts w:hint="cs"/>
          <w:rtl/>
        </w:rPr>
        <w:t xml:space="preserve"> که بیش از 30 مورد</w:t>
      </w:r>
      <w:r w:rsidR="005975D9">
        <w:rPr>
          <w:rFonts w:hint="cs"/>
          <w:rtl/>
        </w:rPr>
        <w:t xml:space="preserve"> می‌</w:t>
      </w:r>
      <w:r w:rsidR="00B7332F">
        <w:rPr>
          <w:rFonts w:hint="cs"/>
          <w:rtl/>
        </w:rPr>
        <w:t>باشند که با موارد دیگری که عرض</w:t>
      </w:r>
      <w:r w:rsidR="005975D9">
        <w:rPr>
          <w:rFonts w:hint="cs"/>
          <w:rtl/>
        </w:rPr>
        <w:t xml:space="preserve"> می‌</w:t>
      </w:r>
      <w:r w:rsidR="00B7332F">
        <w:rPr>
          <w:rFonts w:hint="cs"/>
          <w:rtl/>
        </w:rPr>
        <w:t>کنیم به این تعداد اضافه</w:t>
      </w:r>
      <w:r w:rsidR="005975D9">
        <w:rPr>
          <w:rFonts w:hint="cs"/>
          <w:rtl/>
        </w:rPr>
        <w:t xml:space="preserve"> </w:t>
      </w:r>
      <w:r w:rsidR="005975D9">
        <w:rPr>
          <w:rFonts w:hint="cs"/>
          <w:rtl/>
        </w:rPr>
        <w:lastRenderedPageBreak/>
        <w:t>می‌</w:t>
      </w:r>
      <w:r w:rsidR="00B7332F">
        <w:rPr>
          <w:rFonts w:hint="cs"/>
          <w:rtl/>
        </w:rPr>
        <w:t xml:space="preserve">شود.همچنین در رساله بنده در آن زمان این عبارات نیز وجود دارد که «قال شیخنا الاستاذ أنه لیس لهذا اطلاق حتّی یمکن تصحیح الاسناد به» به این معنا که </w:t>
      </w:r>
      <w:r w:rsidR="00DA72F0">
        <w:rPr>
          <w:rFonts w:hint="cs"/>
          <w:rtl/>
        </w:rPr>
        <w:t>این‌ها</w:t>
      </w:r>
      <w:r w:rsidR="00B7332F">
        <w:rPr>
          <w:rFonts w:hint="cs"/>
          <w:rtl/>
        </w:rPr>
        <w:t xml:space="preserve"> اطلاق نداشته و این تعبیر «له کتب و روایات» جمع نکره</w:t>
      </w:r>
      <w:r w:rsidR="005975D9">
        <w:rPr>
          <w:rFonts w:hint="cs"/>
          <w:rtl/>
        </w:rPr>
        <w:t xml:space="preserve"> می‌</w:t>
      </w:r>
      <w:r w:rsidR="00B7332F">
        <w:rPr>
          <w:rFonts w:hint="cs"/>
          <w:rtl/>
        </w:rPr>
        <w:t xml:space="preserve">باشد و در این هیچ اطلاق و عمومی نیست چراکه تنوین آن تنکیر بوده و </w:t>
      </w:r>
      <w:r w:rsidR="00DA72F0">
        <w:rPr>
          <w:rFonts w:hint="cs"/>
          <w:rtl/>
        </w:rPr>
        <w:t>وضع‌شده</w:t>
      </w:r>
      <w:r w:rsidR="00B7332F">
        <w:rPr>
          <w:rFonts w:hint="cs"/>
          <w:rtl/>
        </w:rPr>
        <w:t xml:space="preserve"> است برای عدم تعیین و ... </w:t>
      </w:r>
      <w:r w:rsidR="00DA72F0">
        <w:rPr>
          <w:rFonts w:hint="cs"/>
          <w:rtl/>
        </w:rPr>
        <w:t>این‌ها</w:t>
      </w:r>
      <w:r w:rsidR="00B7332F">
        <w:rPr>
          <w:rFonts w:hint="cs"/>
          <w:rtl/>
        </w:rPr>
        <w:t xml:space="preserve"> مطالبی است که در آن زمان </w:t>
      </w:r>
      <w:r w:rsidR="00DA72F0">
        <w:rPr>
          <w:rFonts w:hint="cs"/>
          <w:rtl/>
        </w:rPr>
        <w:t>جمع‌آوری</w:t>
      </w:r>
      <w:r w:rsidR="00B7332F">
        <w:rPr>
          <w:rFonts w:hint="cs"/>
          <w:rtl/>
        </w:rPr>
        <w:t xml:space="preserve"> </w:t>
      </w:r>
      <w:r w:rsidR="00DA72F0">
        <w:rPr>
          <w:rFonts w:hint="cs"/>
          <w:rtl/>
        </w:rPr>
        <w:t>کرده‌ام</w:t>
      </w:r>
      <w:r w:rsidR="00B7332F">
        <w:rPr>
          <w:rFonts w:hint="cs"/>
          <w:rtl/>
        </w:rPr>
        <w:t xml:space="preserve"> و البته در آنجا این عبارت نیز وجود دارد که «و لکنّه یمکن عن یجاب عنه» که دیگر ادامه</w:t>
      </w:r>
      <w:r w:rsidR="00C0591C">
        <w:rPr>
          <w:rFonts w:hint="cs"/>
          <w:rtl/>
        </w:rPr>
        <w:t xml:space="preserve"> </w:t>
      </w:r>
      <w:r w:rsidR="00DA72F0">
        <w:rPr>
          <w:rFonts w:hint="cs"/>
          <w:rtl/>
        </w:rPr>
        <w:t>نداده‌ام</w:t>
      </w:r>
      <w:r w:rsidR="00C0591C">
        <w:rPr>
          <w:rFonts w:hint="cs"/>
          <w:rtl/>
        </w:rPr>
        <w:t xml:space="preserve"> و </w:t>
      </w:r>
      <w:r w:rsidR="00DA72F0">
        <w:rPr>
          <w:rFonts w:hint="cs"/>
          <w:rtl/>
        </w:rPr>
        <w:t>علی‌الظاهر</w:t>
      </w:r>
      <w:r w:rsidR="00C0591C">
        <w:rPr>
          <w:rFonts w:hint="cs"/>
          <w:rtl/>
        </w:rPr>
        <w:t xml:space="preserve"> در آن زمان مطلبی در ذهن بوده که قصد جواب </w:t>
      </w:r>
      <w:r w:rsidR="00DA72F0">
        <w:rPr>
          <w:rFonts w:hint="cs"/>
          <w:rtl/>
        </w:rPr>
        <w:t>داشته‌ام</w:t>
      </w:r>
      <w:r w:rsidR="00C0591C">
        <w:rPr>
          <w:rFonts w:hint="cs"/>
          <w:rtl/>
        </w:rPr>
        <w:t xml:space="preserve"> و ادامه ندادم. با تمام این احوال به نظر</w:t>
      </w:r>
      <w:r w:rsidR="005975D9">
        <w:rPr>
          <w:rFonts w:hint="cs"/>
          <w:rtl/>
        </w:rPr>
        <w:t xml:space="preserve"> نمی‌</w:t>
      </w:r>
      <w:r w:rsidR="00C0591C">
        <w:rPr>
          <w:rFonts w:hint="cs"/>
          <w:rtl/>
        </w:rPr>
        <w:t xml:space="preserve">رسد جواب تامّی وجود داشته باشد و </w:t>
      </w:r>
      <w:r w:rsidR="00DA72F0">
        <w:rPr>
          <w:rFonts w:hint="cs"/>
          <w:rtl/>
        </w:rPr>
        <w:t>چه‌بسا</w:t>
      </w:r>
      <w:r w:rsidR="00C0591C">
        <w:rPr>
          <w:rFonts w:hint="cs"/>
          <w:rtl/>
        </w:rPr>
        <w:t xml:space="preserve"> این عدم جواب در عبارت به دلیل وجود تردیدی است که موجب شده تا ادامه ندهم. شاید در آن زمان این به ذهن رسیده است که با قرینه</w:t>
      </w:r>
      <w:r w:rsidR="005975D9">
        <w:rPr>
          <w:rFonts w:hint="cs"/>
          <w:rtl/>
        </w:rPr>
        <w:t xml:space="preserve">‌ای </w:t>
      </w:r>
      <w:r w:rsidR="00C0591C">
        <w:rPr>
          <w:rFonts w:hint="cs"/>
          <w:rtl/>
        </w:rPr>
        <w:t>اطلاقی در این عبارت «له روای</w:t>
      </w:r>
      <w:r w:rsidR="00F416DD">
        <w:rPr>
          <w:rFonts w:hint="cs"/>
          <w:rtl/>
        </w:rPr>
        <w:t>ا</w:t>
      </w:r>
      <w:r w:rsidR="00C0591C">
        <w:rPr>
          <w:rFonts w:hint="cs"/>
          <w:rtl/>
        </w:rPr>
        <w:t>ت» وجود دارد.</w:t>
      </w:r>
    </w:p>
    <w:p w:rsidR="00C0591C" w:rsidRDefault="00C0591C" w:rsidP="008C1FF7">
      <w:pPr>
        <w:rPr>
          <w:rtl/>
        </w:rPr>
      </w:pPr>
      <w:r>
        <w:rPr>
          <w:rFonts w:hint="cs"/>
          <w:rtl/>
        </w:rPr>
        <w:t xml:space="preserve">پس </w:t>
      </w:r>
      <w:r w:rsidR="00DA72F0">
        <w:rPr>
          <w:rFonts w:hint="cs"/>
          <w:rtl/>
        </w:rPr>
        <w:t>همان‌طور</w:t>
      </w:r>
      <w:r>
        <w:rPr>
          <w:rFonts w:hint="cs"/>
          <w:rtl/>
        </w:rPr>
        <w:t xml:space="preserve"> که عرض شد برای «له روایاتٌ» 27 مورد وجود دارد.</w:t>
      </w:r>
    </w:p>
    <w:p w:rsidR="00C0591C" w:rsidRDefault="00C0591C" w:rsidP="008C1FF7">
      <w:pPr>
        <w:rPr>
          <w:rtl/>
        </w:rPr>
      </w:pPr>
      <w:r>
        <w:rPr>
          <w:rFonts w:hint="cs"/>
          <w:rtl/>
        </w:rPr>
        <w:t>عبارت بعدی «له مسائل»</w:t>
      </w:r>
      <w:r w:rsidR="005975D9">
        <w:rPr>
          <w:rFonts w:hint="cs"/>
          <w:rtl/>
        </w:rPr>
        <w:t xml:space="preserve"> می‌</w:t>
      </w:r>
      <w:r>
        <w:rPr>
          <w:rFonts w:hint="cs"/>
          <w:rtl/>
        </w:rPr>
        <w:t>باشد که 11 مورد است.</w:t>
      </w:r>
    </w:p>
    <w:p w:rsidR="0041623D" w:rsidRDefault="00C0591C" w:rsidP="008C1FF7">
      <w:pPr>
        <w:rPr>
          <w:rtl/>
        </w:rPr>
      </w:pPr>
      <w:r>
        <w:rPr>
          <w:rFonts w:hint="cs"/>
          <w:rtl/>
        </w:rPr>
        <w:t xml:space="preserve">برای کسی که فقط یک کتاب داشته باشد نیز از عبارت «له اصلٌ» </w:t>
      </w:r>
      <w:r w:rsidR="00DA72F0">
        <w:rPr>
          <w:rFonts w:hint="cs"/>
          <w:rtl/>
        </w:rPr>
        <w:t>استفاده‌شده</w:t>
      </w:r>
      <w:r>
        <w:rPr>
          <w:rFonts w:hint="cs"/>
          <w:rtl/>
        </w:rPr>
        <w:t xml:space="preserve"> است</w:t>
      </w:r>
      <w:r w:rsidR="0041623D">
        <w:rPr>
          <w:rFonts w:hint="cs"/>
          <w:rtl/>
        </w:rPr>
        <w:t xml:space="preserve"> که این هم در مواردی دارای فایده است که در جلسه گذشته هم یکی از دوستان به این مطلب اشاره کرد.</w:t>
      </w:r>
    </w:p>
    <w:p w:rsidR="0041623D" w:rsidRDefault="0041623D" w:rsidP="008C1FF7">
      <w:pPr>
        <w:rPr>
          <w:rtl/>
        </w:rPr>
      </w:pPr>
      <w:r>
        <w:rPr>
          <w:rFonts w:hint="cs"/>
          <w:rtl/>
        </w:rPr>
        <w:t>همچنین برای عبارت «له مصنّفاتٌ و روایات» یک مورد وجود دارد.</w:t>
      </w:r>
    </w:p>
    <w:p w:rsidR="0041623D" w:rsidRDefault="0041623D" w:rsidP="008C1FF7">
      <w:pPr>
        <w:rPr>
          <w:rtl/>
        </w:rPr>
      </w:pPr>
      <w:r>
        <w:rPr>
          <w:rFonts w:hint="cs"/>
          <w:rtl/>
        </w:rPr>
        <w:t xml:space="preserve">و چند مورد از تعابیر دیگر هم وجود دارد که در حقیقت بیش از 40 مورد از این قبیل تعابیر است که عرض شد، منتهی </w:t>
      </w:r>
      <w:r w:rsidR="00DA72F0">
        <w:rPr>
          <w:rFonts w:hint="cs"/>
          <w:rtl/>
        </w:rPr>
        <w:t>ازآنجاکه</w:t>
      </w:r>
      <w:r>
        <w:rPr>
          <w:rFonts w:hint="cs"/>
          <w:rtl/>
        </w:rPr>
        <w:t xml:space="preserve"> مبنای اطلاق در این موارد پذیرفته نیست به آن 54 مورد اضافه </w:t>
      </w:r>
      <w:r w:rsidR="00DA72F0">
        <w:rPr>
          <w:rFonts w:hint="cs"/>
          <w:rtl/>
        </w:rPr>
        <w:t>نکرده‌ایم</w:t>
      </w:r>
      <w:r>
        <w:rPr>
          <w:rFonts w:hint="cs"/>
          <w:rtl/>
        </w:rPr>
        <w:t xml:space="preserve"> و اگر کس</w:t>
      </w:r>
      <w:r w:rsidR="00A87A71">
        <w:rPr>
          <w:rFonts w:hint="cs"/>
          <w:rtl/>
        </w:rPr>
        <w:t>ی بگوید «له روایاتٌ» یا «له مسائل» یا «أخبرنا بها» با سند صحیح دارا</w:t>
      </w:r>
      <w:r w:rsidR="00F416DD">
        <w:rPr>
          <w:rFonts w:hint="cs"/>
          <w:rtl/>
        </w:rPr>
        <w:t>ی</w:t>
      </w:r>
      <w:r w:rsidR="00A87A71">
        <w:rPr>
          <w:rFonts w:hint="cs"/>
          <w:rtl/>
        </w:rPr>
        <w:t xml:space="preserve"> اطلاق</w:t>
      </w:r>
      <w:r w:rsidR="005975D9">
        <w:rPr>
          <w:rFonts w:hint="cs"/>
          <w:rtl/>
        </w:rPr>
        <w:t xml:space="preserve"> می‌</w:t>
      </w:r>
      <w:r w:rsidR="00A87A71">
        <w:rPr>
          <w:rFonts w:hint="cs"/>
          <w:rtl/>
        </w:rPr>
        <w:t>باشد، این افراد نیز به این لیست اضافه</w:t>
      </w:r>
      <w:r w:rsidR="005975D9">
        <w:rPr>
          <w:rFonts w:hint="cs"/>
          <w:rtl/>
        </w:rPr>
        <w:t xml:space="preserve"> می‌</w:t>
      </w:r>
      <w:r w:rsidR="00A87A71">
        <w:rPr>
          <w:rFonts w:hint="cs"/>
          <w:rtl/>
        </w:rPr>
        <w:t xml:space="preserve">شوند که البته باید دقت شود که این افراد و اسنادشان نیز باید معتبر باشند تا بتوان از </w:t>
      </w:r>
      <w:r w:rsidR="00DA72F0">
        <w:rPr>
          <w:rFonts w:hint="cs"/>
          <w:rtl/>
        </w:rPr>
        <w:t>آن‌ها</w:t>
      </w:r>
      <w:r w:rsidR="00A87A71">
        <w:rPr>
          <w:rFonts w:hint="cs"/>
          <w:rtl/>
        </w:rPr>
        <w:t xml:space="preserve"> در تعویض سند استفاده کرد لکن مبنا در </w:t>
      </w:r>
      <w:r w:rsidR="00DA72F0">
        <w:rPr>
          <w:rFonts w:hint="cs"/>
          <w:rtl/>
        </w:rPr>
        <w:t>این‌ها</w:t>
      </w:r>
      <w:r w:rsidR="00A87A71">
        <w:rPr>
          <w:rFonts w:hint="cs"/>
          <w:rtl/>
        </w:rPr>
        <w:t xml:space="preserve"> متفاوت</w:t>
      </w:r>
      <w:r w:rsidR="005975D9">
        <w:rPr>
          <w:rFonts w:hint="cs"/>
          <w:rtl/>
        </w:rPr>
        <w:t xml:space="preserve"> می‌</w:t>
      </w:r>
      <w:r w:rsidR="00A87A71">
        <w:rPr>
          <w:rFonts w:hint="cs"/>
          <w:rtl/>
        </w:rPr>
        <w:t>باشد.</w:t>
      </w:r>
    </w:p>
    <w:p w:rsidR="00A87A71" w:rsidRDefault="00A87A71" w:rsidP="008C1FF7">
      <w:pPr>
        <w:rPr>
          <w:rtl/>
        </w:rPr>
      </w:pPr>
      <w:r>
        <w:rPr>
          <w:rFonts w:hint="cs"/>
          <w:rtl/>
        </w:rPr>
        <w:t>پس با این تفاسیر</w:t>
      </w:r>
      <w:r w:rsidR="005975D9">
        <w:rPr>
          <w:rFonts w:hint="cs"/>
          <w:rtl/>
        </w:rPr>
        <w:t xml:space="preserve"> می‌</w:t>
      </w:r>
      <w:r>
        <w:rPr>
          <w:rFonts w:hint="cs"/>
          <w:rtl/>
        </w:rPr>
        <w:t>توان گفت مواردی که عرض شد حدود 50 مورد</w:t>
      </w:r>
      <w:r w:rsidR="005975D9">
        <w:rPr>
          <w:rFonts w:hint="cs"/>
          <w:rtl/>
        </w:rPr>
        <w:t xml:space="preserve"> می‌</w:t>
      </w:r>
      <w:r>
        <w:rPr>
          <w:rFonts w:hint="cs"/>
          <w:rtl/>
        </w:rPr>
        <w:t xml:space="preserve">باشند عموم یا اطلاقشان مورد اتّفاق است و اما </w:t>
      </w:r>
      <w:r w:rsidR="00BF411A">
        <w:rPr>
          <w:rFonts w:hint="cs"/>
          <w:rtl/>
        </w:rPr>
        <w:t xml:space="preserve">این موارد دیگر که عرض شد قطعاً عموم نیست در مورد اطلاق هم باید گفت </w:t>
      </w:r>
      <w:r w:rsidR="00DA72F0">
        <w:rPr>
          <w:rFonts w:hint="cs"/>
          <w:rtl/>
        </w:rPr>
        <w:t>محل</w:t>
      </w:r>
      <w:r w:rsidR="00BF411A">
        <w:rPr>
          <w:rFonts w:hint="cs"/>
          <w:rtl/>
        </w:rPr>
        <w:t xml:space="preserve"> تردید است و لذا از فهرست </w:t>
      </w:r>
      <w:r w:rsidR="00DA72F0">
        <w:rPr>
          <w:rFonts w:hint="cs"/>
          <w:rtl/>
        </w:rPr>
        <w:t>اولیه</w:t>
      </w:r>
      <w:r w:rsidR="00BF411A">
        <w:rPr>
          <w:rFonts w:hint="cs"/>
          <w:rtl/>
        </w:rPr>
        <w:t xml:space="preserve"> جدا</w:t>
      </w:r>
      <w:r w:rsidR="005975D9">
        <w:rPr>
          <w:rFonts w:hint="cs"/>
          <w:rtl/>
        </w:rPr>
        <w:t xml:space="preserve"> می‌</w:t>
      </w:r>
      <w:r w:rsidR="00BF411A">
        <w:rPr>
          <w:rFonts w:hint="cs"/>
          <w:rtl/>
        </w:rPr>
        <w:t>شوند.</w:t>
      </w:r>
    </w:p>
    <w:p w:rsidR="00E07440" w:rsidRDefault="00371E44" w:rsidP="008C1FF7">
      <w:pPr>
        <w:rPr>
          <w:rtl/>
        </w:rPr>
      </w:pPr>
      <w:r>
        <w:rPr>
          <w:rFonts w:hint="cs"/>
          <w:rtl/>
        </w:rPr>
        <w:t xml:space="preserve">و البته چند مورد دیگر نیز وجود دارد که </w:t>
      </w:r>
      <w:r w:rsidR="00DA72F0">
        <w:rPr>
          <w:rFonts w:hint="cs"/>
          <w:rtl/>
        </w:rPr>
        <w:t>به‌عنوان‌مثال</w:t>
      </w:r>
      <w:r>
        <w:rPr>
          <w:rFonts w:hint="cs"/>
          <w:rtl/>
        </w:rPr>
        <w:t xml:space="preserve"> در مورد </w:t>
      </w:r>
      <w:r w:rsidR="00DA72F0">
        <w:rPr>
          <w:rFonts w:hint="cs"/>
          <w:rtl/>
        </w:rPr>
        <w:t>ایوب</w:t>
      </w:r>
      <w:r>
        <w:rPr>
          <w:rFonts w:hint="cs"/>
          <w:rtl/>
        </w:rPr>
        <w:t xml:space="preserve"> بن نوح</w:t>
      </w:r>
      <w:r w:rsidR="005975D9">
        <w:rPr>
          <w:rFonts w:hint="cs"/>
          <w:rtl/>
        </w:rPr>
        <w:t xml:space="preserve"> می‌</w:t>
      </w:r>
      <w:r>
        <w:rPr>
          <w:rFonts w:hint="cs"/>
          <w:rtl/>
        </w:rPr>
        <w:t xml:space="preserve">فرمایند «له کتابٌ و روایاتٌ و مسائل» که در مورد ایشان طریق هم صحیح بوده و ممکن است به همان موارد </w:t>
      </w:r>
      <w:r w:rsidR="00DA72F0">
        <w:rPr>
          <w:rFonts w:hint="cs"/>
          <w:rtl/>
        </w:rPr>
        <w:t>اولیه</w:t>
      </w:r>
      <w:r>
        <w:rPr>
          <w:rFonts w:hint="cs"/>
          <w:rtl/>
        </w:rPr>
        <w:t xml:space="preserve"> ملحق بشود.</w:t>
      </w:r>
      <w:r w:rsidR="00A90E58">
        <w:rPr>
          <w:rFonts w:hint="cs"/>
          <w:rtl/>
        </w:rPr>
        <w:t xml:space="preserve"> </w:t>
      </w:r>
    </w:p>
    <w:p w:rsidR="00A90E58" w:rsidRDefault="00A90E58" w:rsidP="008C1FF7">
      <w:pPr>
        <w:rPr>
          <w:rtl/>
        </w:rPr>
      </w:pPr>
      <w:r>
        <w:rPr>
          <w:rFonts w:hint="cs"/>
          <w:rtl/>
        </w:rPr>
        <w:t>اما در مورد علی ابن حسن حضرمی عبارت «له کتب و روایات» آمده است که</w:t>
      </w:r>
      <w:r w:rsidR="005975D9">
        <w:rPr>
          <w:rFonts w:hint="cs"/>
          <w:rtl/>
        </w:rPr>
        <w:t xml:space="preserve"> نمی‌</w:t>
      </w:r>
      <w:r>
        <w:rPr>
          <w:rFonts w:hint="cs"/>
          <w:rtl/>
        </w:rPr>
        <w:t>توان این را به موارد قطعی ملحق کرد.</w:t>
      </w:r>
    </w:p>
    <w:p w:rsidR="00A90E58" w:rsidRDefault="00A90E58" w:rsidP="008C1FF7">
      <w:pPr>
        <w:rPr>
          <w:rtl/>
        </w:rPr>
      </w:pPr>
      <w:r>
        <w:rPr>
          <w:rFonts w:hint="cs"/>
          <w:rtl/>
        </w:rPr>
        <w:t xml:space="preserve">یا در مورد علی ابن حسن </w:t>
      </w:r>
      <w:r w:rsidR="00F416DD">
        <w:rPr>
          <w:rFonts w:hint="cs"/>
          <w:rtl/>
        </w:rPr>
        <w:t xml:space="preserve">طاطری </w:t>
      </w:r>
      <w:r w:rsidR="0005164C">
        <w:rPr>
          <w:rFonts w:hint="cs"/>
          <w:rtl/>
        </w:rPr>
        <w:t xml:space="preserve">از عبارت «بکتبه و روایاته» و یا عبارت «بکتبه» </w:t>
      </w:r>
      <w:r w:rsidR="00DA72F0">
        <w:rPr>
          <w:rFonts w:hint="cs"/>
          <w:rtl/>
        </w:rPr>
        <w:t>استفاده‌شده</w:t>
      </w:r>
      <w:r w:rsidR="0005164C">
        <w:rPr>
          <w:rFonts w:hint="cs"/>
          <w:rtl/>
        </w:rPr>
        <w:t xml:space="preserve"> است که ایشان هم ملحق</w:t>
      </w:r>
      <w:r w:rsidR="005975D9">
        <w:rPr>
          <w:rFonts w:hint="cs"/>
          <w:rtl/>
        </w:rPr>
        <w:t xml:space="preserve"> می‌</w:t>
      </w:r>
      <w:r w:rsidR="00DA72F0">
        <w:rPr>
          <w:rFonts w:hint="cs"/>
          <w:rtl/>
        </w:rPr>
        <w:t xml:space="preserve">شوند و همچنین در مورد علی </w:t>
      </w:r>
      <w:r w:rsidR="0005164C">
        <w:rPr>
          <w:rFonts w:hint="cs"/>
          <w:rtl/>
        </w:rPr>
        <w:t xml:space="preserve">بن یقطین هم تعبیر «بکتبه و مسائله» دارد که این هم بعید نیست ملحق به </w:t>
      </w:r>
      <w:r w:rsidR="00DA72F0">
        <w:rPr>
          <w:rFonts w:hint="cs"/>
          <w:rtl/>
        </w:rPr>
        <w:t>آن‌ها</w:t>
      </w:r>
      <w:r w:rsidR="0005164C">
        <w:rPr>
          <w:rFonts w:hint="cs"/>
          <w:rtl/>
        </w:rPr>
        <w:t xml:space="preserve"> شود که البته اگر احراز شود که این کتب حاوی همان مسائل او بوده و چیزی غیر از مسائل نداشته باشد نتیجتاً</w:t>
      </w:r>
      <w:r w:rsidR="005975D9">
        <w:rPr>
          <w:rFonts w:hint="cs"/>
          <w:rtl/>
        </w:rPr>
        <w:t xml:space="preserve"> می‌</w:t>
      </w:r>
      <w:r w:rsidR="0005164C">
        <w:rPr>
          <w:rFonts w:hint="cs"/>
          <w:rtl/>
        </w:rPr>
        <w:t>توان تعویض را قائل شد.</w:t>
      </w:r>
    </w:p>
    <w:p w:rsidR="0005164C" w:rsidRDefault="006D3776" w:rsidP="008C1FF7">
      <w:pPr>
        <w:rPr>
          <w:rtl/>
        </w:rPr>
      </w:pPr>
      <w:r>
        <w:rPr>
          <w:rFonts w:hint="cs"/>
          <w:rtl/>
        </w:rPr>
        <w:t xml:space="preserve">پس </w:t>
      </w:r>
      <w:r w:rsidR="00DA72F0">
        <w:rPr>
          <w:rFonts w:hint="cs"/>
          <w:rtl/>
        </w:rPr>
        <w:t>به‌طور</w:t>
      </w:r>
      <w:r>
        <w:rPr>
          <w:rFonts w:hint="cs"/>
          <w:rtl/>
        </w:rPr>
        <w:t xml:space="preserve"> کل در این چند مورد باید گفت </w:t>
      </w:r>
      <w:r w:rsidR="00DA72F0">
        <w:rPr>
          <w:rFonts w:hint="cs"/>
          <w:rtl/>
        </w:rPr>
        <w:t>ایوب</w:t>
      </w:r>
      <w:r w:rsidR="00506FB8">
        <w:rPr>
          <w:rFonts w:hint="cs"/>
          <w:rtl/>
        </w:rPr>
        <w:t xml:space="preserve"> ابن نوح یقیناً </w:t>
      </w:r>
      <w:r w:rsidR="00DA72F0">
        <w:rPr>
          <w:rFonts w:hint="cs"/>
          <w:rtl/>
        </w:rPr>
        <w:t>موردقبول</w:t>
      </w:r>
      <w:r w:rsidR="00506FB8">
        <w:rPr>
          <w:rFonts w:hint="cs"/>
          <w:rtl/>
        </w:rPr>
        <w:t xml:space="preserve"> است و علی بن یقطین چندان قطعی نداشته و با ملاحظه</w:t>
      </w:r>
      <w:r w:rsidR="005975D9">
        <w:rPr>
          <w:rFonts w:hint="cs"/>
          <w:rtl/>
        </w:rPr>
        <w:t xml:space="preserve">‌ای </w:t>
      </w:r>
      <w:r w:rsidR="00506FB8">
        <w:rPr>
          <w:rFonts w:hint="cs"/>
          <w:rtl/>
        </w:rPr>
        <w:t xml:space="preserve">ممکن است پذیرفته شود، در مورد علی ابن حسن </w:t>
      </w:r>
      <w:r w:rsidR="00FD2246">
        <w:rPr>
          <w:rFonts w:hint="cs"/>
          <w:rtl/>
        </w:rPr>
        <w:t>طاطری</w:t>
      </w:r>
      <w:r w:rsidR="00506FB8">
        <w:rPr>
          <w:rFonts w:hint="cs"/>
          <w:rtl/>
        </w:rPr>
        <w:t xml:space="preserve"> نیز </w:t>
      </w:r>
      <w:r w:rsidR="00DA72F0">
        <w:rPr>
          <w:rFonts w:hint="cs"/>
          <w:rtl/>
        </w:rPr>
        <w:t>ازآنجاکه</w:t>
      </w:r>
      <w:r w:rsidR="00506FB8">
        <w:rPr>
          <w:rFonts w:hint="cs"/>
          <w:rtl/>
        </w:rPr>
        <w:t xml:space="preserve"> دو نسخه است فقط کتب او</w:t>
      </w:r>
      <w:r w:rsidR="005975D9">
        <w:rPr>
          <w:rFonts w:hint="cs"/>
          <w:rtl/>
        </w:rPr>
        <w:t xml:space="preserve"> می‌</w:t>
      </w:r>
      <w:r w:rsidR="00506FB8">
        <w:rPr>
          <w:rFonts w:hint="cs"/>
          <w:rtl/>
        </w:rPr>
        <w:t xml:space="preserve">تواند </w:t>
      </w:r>
      <w:r w:rsidR="00DA72F0">
        <w:rPr>
          <w:rFonts w:hint="cs"/>
          <w:rtl/>
        </w:rPr>
        <w:t>موردقبول</w:t>
      </w:r>
      <w:r w:rsidR="00506FB8">
        <w:rPr>
          <w:rFonts w:hint="cs"/>
          <w:rtl/>
        </w:rPr>
        <w:t xml:space="preserve"> </w:t>
      </w:r>
      <w:r w:rsidR="00506FB8">
        <w:rPr>
          <w:rFonts w:hint="cs"/>
          <w:rtl/>
        </w:rPr>
        <w:lastRenderedPageBreak/>
        <w:t xml:space="preserve">باشد که در جایی است که ایشان </w:t>
      </w:r>
      <w:r w:rsidR="00DA72F0">
        <w:rPr>
          <w:rFonts w:hint="cs"/>
          <w:rtl/>
        </w:rPr>
        <w:t>بدو</w:t>
      </w:r>
      <w:r w:rsidR="00506FB8">
        <w:rPr>
          <w:rFonts w:hint="cs"/>
          <w:rtl/>
        </w:rPr>
        <w:t xml:space="preserve"> سند بشوند، و اما حسن ابن علی حضرمی اصلاً پذیرفته نیست چراکه درباره او تعبیر «له کتبٌ و روایات» </w:t>
      </w:r>
      <w:r w:rsidR="00DA72F0">
        <w:rPr>
          <w:rFonts w:hint="cs"/>
          <w:rtl/>
        </w:rPr>
        <w:t>استفاده‌شده</w:t>
      </w:r>
      <w:r w:rsidR="00506FB8">
        <w:rPr>
          <w:rFonts w:hint="cs"/>
          <w:rtl/>
        </w:rPr>
        <w:t xml:space="preserve"> است و مسلم نیست که اطلاق داشت</w:t>
      </w:r>
      <w:r w:rsidR="002E4A11">
        <w:rPr>
          <w:rFonts w:hint="cs"/>
          <w:rtl/>
        </w:rPr>
        <w:t>ه</w:t>
      </w:r>
      <w:r w:rsidR="00506FB8">
        <w:rPr>
          <w:rFonts w:hint="cs"/>
          <w:rtl/>
        </w:rPr>
        <w:t xml:space="preserve"> باشد.</w:t>
      </w:r>
    </w:p>
    <w:p w:rsidR="006E15FC" w:rsidRDefault="006E15FC" w:rsidP="008C1FF7">
      <w:pPr>
        <w:rPr>
          <w:rtl/>
        </w:rPr>
      </w:pPr>
      <w:r>
        <w:rPr>
          <w:rFonts w:hint="cs"/>
          <w:rtl/>
        </w:rPr>
        <w:t>سؤال: مرحوم شیخ</w:t>
      </w:r>
      <w:r w:rsidR="005975D9">
        <w:rPr>
          <w:rFonts w:hint="cs"/>
          <w:rtl/>
        </w:rPr>
        <w:t xml:space="preserve"> می‌</w:t>
      </w:r>
      <w:r>
        <w:rPr>
          <w:rFonts w:hint="cs"/>
          <w:rtl/>
        </w:rPr>
        <w:t>فرمایند ایشان (راوی) کتاب</w:t>
      </w:r>
      <w:r w:rsidR="005975D9">
        <w:rPr>
          <w:rFonts w:hint="cs"/>
          <w:rtl/>
        </w:rPr>
        <w:t>‌های</w:t>
      </w:r>
      <w:r>
        <w:rPr>
          <w:rFonts w:hint="cs"/>
          <w:rtl/>
        </w:rPr>
        <w:t>ی داشته است که از این طریق به من رسیده است، آیا</w:t>
      </w:r>
      <w:r w:rsidR="005975D9">
        <w:rPr>
          <w:rFonts w:hint="cs"/>
          <w:rtl/>
        </w:rPr>
        <w:t xml:space="preserve"> می‌</w:t>
      </w:r>
      <w:r>
        <w:rPr>
          <w:rFonts w:hint="cs"/>
          <w:rtl/>
        </w:rPr>
        <w:t>توان احتمال داد که کتاب</w:t>
      </w:r>
      <w:r w:rsidR="005975D9">
        <w:rPr>
          <w:rFonts w:hint="cs"/>
          <w:rtl/>
        </w:rPr>
        <w:t>‌های</w:t>
      </w:r>
      <w:r>
        <w:rPr>
          <w:rFonts w:hint="cs"/>
          <w:rtl/>
        </w:rPr>
        <w:t xml:space="preserve"> دیگری داشته</w:t>
      </w:r>
      <w:r w:rsidR="005975D9">
        <w:rPr>
          <w:rFonts w:hint="cs"/>
          <w:rtl/>
        </w:rPr>
        <w:t xml:space="preserve">‌اند </w:t>
      </w:r>
      <w:r>
        <w:rPr>
          <w:rFonts w:hint="cs"/>
          <w:rtl/>
        </w:rPr>
        <w:t>که از این طریق به او نرسیده است؟</w:t>
      </w:r>
    </w:p>
    <w:p w:rsidR="006E15FC" w:rsidRDefault="006E15FC" w:rsidP="008C1FF7">
      <w:pPr>
        <w:rPr>
          <w:rtl/>
        </w:rPr>
      </w:pPr>
      <w:r>
        <w:rPr>
          <w:rFonts w:hint="cs"/>
          <w:rtl/>
        </w:rPr>
        <w:t>جواب: بله، دقیقاً اشکال سابق همین بود که این کلام اطلاق ندارد.</w:t>
      </w:r>
    </w:p>
    <w:p w:rsidR="006E15FC" w:rsidRDefault="006E15FC" w:rsidP="008C1FF7">
      <w:pPr>
        <w:rPr>
          <w:rtl/>
        </w:rPr>
      </w:pPr>
      <w:r>
        <w:rPr>
          <w:rFonts w:hint="cs"/>
          <w:rtl/>
        </w:rPr>
        <w:t>سؤال: وقتی ایشان</w:t>
      </w:r>
      <w:r w:rsidR="005975D9">
        <w:rPr>
          <w:rFonts w:hint="cs"/>
          <w:rtl/>
        </w:rPr>
        <w:t xml:space="preserve"> می‌</w:t>
      </w:r>
      <w:r>
        <w:rPr>
          <w:rFonts w:hint="cs"/>
          <w:rtl/>
        </w:rPr>
        <w:t xml:space="preserve">فرمایند «له کتبٌ» که </w:t>
      </w:r>
      <w:r w:rsidR="00DA72F0">
        <w:rPr>
          <w:rFonts w:hint="cs"/>
          <w:rtl/>
        </w:rPr>
        <w:t>یک‌بار</w:t>
      </w:r>
      <w:r w:rsidR="005975D9">
        <w:rPr>
          <w:rFonts w:hint="cs"/>
          <w:rtl/>
        </w:rPr>
        <w:t xml:space="preserve"> می‌</w:t>
      </w:r>
      <w:r>
        <w:rPr>
          <w:rFonts w:hint="cs"/>
          <w:rtl/>
        </w:rPr>
        <w:t xml:space="preserve">فرمایند «أخبرنا بکتبه و روایاته» و </w:t>
      </w:r>
      <w:r w:rsidR="00DA72F0">
        <w:rPr>
          <w:rFonts w:hint="cs"/>
          <w:rtl/>
        </w:rPr>
        <w:t>یک‌بار</w:t>
      </w:r>
      <w:r w:rsidR="005975D9">
        <w:rPr>
          <w:rFonts w:hint="cs"/>
          <w:rtl/>
        </w:rPr>
        <w:t xml:space="preserve"> می‌</w:t>
      </w:r>
      <w:r>
        <w:rPr>
          <w:rFonts w:hint="cs"/>
          <w:rtl/>
        </w:rPr>
        <w:t xml:space="preserve">فرمایند «له کتبٌ ...أخبرنا ...» پس اگر ضمیر در اینجا وجود نداشت عبارت </w:t>
      </w:r>
      <w:r w:rsidR="00DA72F0">
        <w:rPr>
          <w:rFonts w:hint="cs"/>
          <w:rtl/>
        </w:rPr>
        <w:t>این‌گونه</w:t>
      </w:r>
      <w:r w:rsidR="005975D9">
        <w:rPr>
          <w:rFonts w:hint="cs"/>
          <w:rtl/>
        </w:rPr>
        <w:t xml:space="preserve"> می‌</w:t>
      </w:r>
      <w:r>
        <w:rPr>
          <w:rFonts w:hint="cs"/>
          <w:rtl/>
        </w:rPr>
        <w:t>شد که «له کتبٌ أخبرنا بکتبه»</w:t>
      </w:r>
      <w:r w:rsidR="00FD2246">
        <w:rPr>
          <w:rFonts w:hint="cs"/>
          <w:rtl/>
        </w:rPr>
        <w:t xml:space="preserve"> ...</w:t>
      </w:r>
      <w:r>
        <w:rPr>
          <w:rFonts w:hint="cs"/>
          <w:rtl/>
        </w:rPr>
        <w:t>.</w:t>
      </w:r>
    </w:p>
    <w:p w:rsidR="006E15FC" w:rsidRDefault="006E15FC" w:rsidP="008C1FF7">
      <w:pPr>
        <w:rPr>
          <w:rtl/>
        </w:rPr>
      </w:pPr>
      <w:r>
        <w:rPr>
          <w:rFonts w:hint="cs"/>
          <w:rtl/>
        </w:rPr>
        <w:t xml:space="preserve">جواب: همین ضمیر </w:t>
      </w:r>
      <w:r w:rsidR="00DA72F0">
        <w:rPr>
          <w:rFonts w:hint="cs"/>
          <w:rtl/>
        </w:rPr>
        <w:t>مسئله‌ای</w:t>
      </w:r>
      <w:r w:rsidR="005975D9">
        <w:rPr>
          <w:rFonts w:hint="cs"/>
          <w:rtl/>
        </w:rPr>
        <w:t xml:space="preserve"> </w:t>
      </w:r>
      <w:r>
        <w:rPr>
          <w:rFonts w:hint="cs"/>
          <w:rtl/>
        </w:rPr>
        <w:t>است که بسیار محتوا را تغییر</w:t>
      </w:r>
      <w:r w:rsidR="005975D9">
        <w:rPr>
          <w:rFonts w:hint="cs"/>
          <w:rtl/>
        </w:rPr>
        <w:t xml:space="preserve"> می‌</w:t>
      </w:r>
      <w:r>
        <w:rPr>
          <w:rFonts w:hint="cs"/>
          <w:rtl/>
        </w:rPr>
        <w:t xml:space="preserve">دهد </w:t>
      </w:r>
      <w:r w:rsidR="00DA72F0">
        <w:rPr>
          <w:rFonts w:hint="cs"/>
          <w:rtl/>
        </w:rPr>
        <w:t>چراکه</w:t>
      </w:r>
      <w:r>
        <w:rPr>
          <w:rFonts w:hint="cs"/>
          <w:rtl/>
        </w:rPr>
        <w:t xml:space="preserve"> تنوین ممکن است تنکیر باشد و معنای عبارت این باشد که ایشان (راوی) کتاب</w:t>
      </w:r>
      <w:r w:rsidR="005975D9">
        <w:rPr>
          <w:rFonts w:hint="cs"/>
          <w:rtl/>
        </w:rPr>
        <w:t>‌های</w:t>
      </w:r>
      <w:r>
        <w:rPr>
          <w:rFonts w:hint="cs"/>
          <w:rtl/>
        </w:rPr>
        <w:t>ی دارد که به من (شیخ) هم خبر داده</w:t>
      </w:r>
      <w:r w:rsidR="005975D9">
        <w:rPr>
          <w:rFonts w:hint="cs"/>
          <w:rtl/>
        </w:rPr>
        <w:t xml:space="preserve">‌اند </w:t>
      </w:r>
      <w:r>
        <w:rPr>
          <w:rFonts w:hint="cs"/>
          <w:rtl/>
        </w:rPr>
        <w:t>اما اینکه آیا آنچه شیخ نقل</w:t>
      </w:r>
      <w:r w:rsidR="005975D9">
        <w:rPr>
          <w:rFonts w:hint="cs"/>
          <w:rtl/>
        </w:rPr>
        <w:t xml:space="preserve"> می‌</w:t>
      </w:r>
      <w:r>
        <w:rPr>
          <w:rFonts w:hint="cs"/>
          <w:rtl/>
        </w:rPr>
        <w:t>کند تمام کتاب</w:t>
      </w:r>
      <w:r w:rsidR="005975D9">
        <w:rPr>
          <w:rFonts w:hint="cs"/>
          <w:rtl/>
        </w:rPr>
        <w:t>‌های</w:t>
      </w:r>
      <w:r>
        <w:rPr>
          <w:rFonts w:hint="cs"/>
          <w:rtl/>
        </w:rPr>
        <w:t xml:space="preserve"> راوی است؟ در این </w:t>
      </w:r>
      <w:r w:rsidR="00DA72F0">
        <w:rPr>
          <w:rFonts w:hint="cs"/>
          <w:rtl/>
        </w:rPr>
        <w:t>موردتردید</w:t>
      </w:r>
      <w:r>
        <w:rPr>
          <w:rFonts w:hint="cs"/>
          <w:rtl/>
        </w:rPr>
        <w:t xml:space="preserve"> وجود دارد و آنچه به ذهن من</w:t>
      </w:r>
      <w:r w:rsidR="005975D9">
        <w:rPr>
          <w:rFonts w:hint="cs"/>
          <w:rtl/>
        </w:rPr>
        <w:t xml:space="preserve"> می‌</w:t>
      </w:r>
      <w:r>
        <w:rPr>
          <w:rFonts w:hint="cs"/>
          <w:rtl/>
        </w:rPr>
        <w:t xml:space="preserve">رسد که در آن زمان موجب تردید بنده شده است مطلبی از همین قبیل بوده است لکن اطمینانی برای آن حاصل نشده است، در واقع آنچه در آن زمان به ذهن من بوده است که </w:t>
      </w:r>
      <w:r w:rsidR="00DA72F0">
        <w:rPr>
          <w:rFonts w:hint="cs"/>
          <w:rtl/>
        </w:rPr>
        <w:t>به‌واسطه</w:t>
      </w:r>
      <w:r>
        <w:rPr>
          <w:rFonts w:hint="cs"/>
          <w:rtl/>
        </w:rPr>
        <w:t xml:space="preserve"> آن این عبارت «لکنّه یمکن أن یجاب عنه» را </w:t>
      </w:r>
      <w:r w:rsidR="00DA72F0">
        <w:rPr>
          <w:rFonts w:hint="cs"/>
          <w:rtl/>
        </w:rPr>
        <w:t>نوشته‌ام</w:t>
      </w:r>
      <w:r>
        <w:rPr>
          <w:rFonts w:hint="cs"/>
          <w:rtl/>
        </w:rPr>
        <w:t xml:space="preserve"> که جواب را بنویسم </w:t>
      </w:r>
      <w:r w:rsidR="00DA72F0">
        <w:rPr>
          <w:rFonts w:hint="cs"/>
          <w:rtl/>
        </w:rPr>
        <w:t>این‌چنین</w:t>
      </w:r>
      <w:r>
        <w:rPr>
          <w:rFonts w:hint="cs"/>
          <w:rtl/>
        </w:rPr>
        <w:t xml:space="preserve"> به ذهن رسیده است که شیخ وقتی بگوید «بکتبه و روایاته» و یا بگوید «له کتبٌ و روایات» نباید با هم </w:t>
      </w:r>
      <w:r w:rsidR="00DA72F0">
        <w:rPr>
          <w:rtl/>
        </w:rPr>
        <w:t>تفاوت</w:t>
      </w:r>
      <w:r w:rsidR="00DA72F0">
        <w:rPr>
          <w:rFonts w:hint="cs"/>
          <w:rtl/>
        </w:rPr>
        <w:t>ی</w:t>
      </w:r>
      <w:r>
        <w:rPr>
          <w:rFonts w:hint="cs"/>
          <w:rtl/>
        </w:rPr>
        <w:t xml:space="preserve"> داشته باشند و در واقع این عبارت هم به معنا</w:t>
      </w:r>
      <w:r w:rsidR="00FD2246">
        <w:rPr>
          <w:rFonts w:hint="cs"/>
          <w:rtl/>
        </w:rPr>
        <w:t>ی</w:t>
      </w:r>
      <w:r>
        <w:rPr>
          <w:rFonts w:hint="cs"/>
          <w:rtl/>
        </w:rPr>
        <w:t xml:space="preserve"> همان کتاب و روایاتی است که من (شیخ) نقل</w:t>
      </w:r>
      <w:r w:rsidR="005975D9">
        <w:rPr>
          <w:rFonts w:hint="cs"/>
          <w:rtl/>
        </w:rPr>
        <w:t xml:space="preserve"> می‌</w:t>
      </w:r>
      <w:r>
        <w:rPr>
          <w:rFonts w:hint="cs"/>
          <w:rtl/>
        </w:rPr>
        <w:t>کنم، منتهی اطمینان به این مطلب برای ما حاصل نشد.</w:t>
      </w:r>
    </w:p>
    <w:p w:rsidR="006E15FC" w:rsidRDefault="006E15FC" w:rsidP="008C1FF7">
      <w:pPr>
        <w:rPr>
          <w:rtl/>
        </w:rPr>
      </w:pPr>
      <w:r>
        <w:rPr>
          <w:rFonts w:hint="cs"/>
          <w:rtl/>
        </w:rPr>
        <w:t xml:space="preserve">سؤال: </w:t>
      </w:r>
      <w:r w:rsidR="00FD2246">
        <w:rPr>
          <w:rFonts w:hint="cs"/>
          <w:rtl/>
        </w:rPr>
        <w:t>...</w:t>
      </w:r>
    </w:p>
    <w:p w:rsidR="006E15FC" w:rsidRDefault="006E15FC" w:rsidP="008C1FF7">
      <w:pPr>
        <w:rPr>
          <w:rtl/>
        </w:rPr>
      </w:pPr>
      <w:r>
        <w:rPr>
          <w:rFonts w:hint="cs"/>
          <w:rtl/>
        </w:rPr>
        <w:t>جواب: لااقل آنچه که شیخ نقل</w:t>
      </w:r>
      <w:r w:rsidR="005975D9">
        <w:rPr>
          <w:rFonts w:hint="cs"/>
          <w:rtl/>
        </w:rPr>
        <w:t xml:space="preserve"> می‌</w:t>
      </w:r>
      <w:r>
        <w:rPr>
          <w:rFonts w:hint="cs"/>
          <w:rtl/>
        </w:rPr>
        <w:t>کند شامل آن موارد</w:t>
      </w:r>
      <w:r w:rsidR="005975D9">
        <w:rPr>
          <w:rFonts w:hint="cs"/>
          <w:rtl/>
        </w:rPr>
        <w:t xml:space="preserve"> می‌</w:t>
      </w:r>
      <w:r>
        <w:rPr>
          <w:rFonts w:hint="cs"/>
          <w:rtl/>
        </w:rPr>
        <w:t>شود و ما هم بیش از آن را نیاز نداریم.</w:t>
      </w:r>
    </w:p>
    <w:p w:rsidR="006E15FC" w:rsidRDefault="006E15FC" w:rsidP="008C1FF7">
      <w:pPr>
        <w:rPr>
          <w:rtl/>
        </w:rPr>
      </w:pPr>
      <w:r>
        <w:rPr>
          <w:rFonts w:hint="cs"/>
          <w:rtl/>
        </w:rPr>
        <w:t>سؤال: پس با این حساب باید گفت در تهذیب و استبصار همین عبارت «له کتبٌ و روایات» نیز جاری است.</w:t>
      </w:r>
    </w:p>
    <w:p w:rsidR="006E15FC" w:rsidRDefault="006E15FC" w:rsidP="008C1FF7">
      <w:pPr>
        <w:rPr>
          <w:rtl/>
        </w:rPr>
      </w:pPr>
      <w:r>
        <w:rPr>
          <w:rFonts w:hint="cs"/>
          <w:rtl/>
        </w:rPr>
        <w:t>جواب:</w:t>
      </w:r>
      <w:r w:rsidR="005975D9">
        <w:rPr>
          <w:rFonts w:hint="cs"/>
          <w:rtl/>
        </w:rPr>
        <w:t xml:space="preserve"> نمی‌</w:t>
      </w:r>
      <w:r>
        <w:rPr>
          <w:rFonts w:hint="cs"/>
          <w:rtl/>
        </w:rPr>
        <w:t xml:space="preserve">توان این را پذیرفت </w:t>
      </w:r>
      <w:r w:rsidR="00DA72F0">
        <w:rPr>
          <w:rFonts w:hint="cs"/>
          <w:rtl/>
        </w:rPr>
        <w:t>چراکه</w:t>
      </w:r>
      <w:r>
        <w:rPr>
          <w:rFonts w:hint="cs"/>
          <w:rtl/>
        </w:rPr>
        <w:t xml:space="preserve"> ممکن است این روایت از کتابی باشد که آن کتاب نیست، دلیل این حرف این است که «کتب» نکره است و اینکه گفته شود روایاتی که شیخ در آنجا نقل</w:t>
      </w:r>
      <w:r w:rsidR="005975D9">
        <w:rPr>
          <w:rFonts w:hint="cs"/>
          <w:rtl/>
        </w:rPr>
        <w:t xml:space="preserve"> می‌</w:t>
      </w:r>
      <w:r>
        <w:rPr>
          <w:rFonts w:hint="cs"/>
          <w:rtl/>
        </w:rPr>
        <w:t>کند همگی در آن کتاب</w:t>
      </w:r>
      <w:r w:rsidR="005975D9">
        <w:rPr>
          <w:rFonts w:hint="cs"/>
          <w:rtl/>
        </w:rPr>
        <w:t xml:space="preserve">‌ها </w:t>
      </w:r>
      <w:r>
        <w:rPr>
          <w:rFonts w:hint="cs"/>
          <w:rtl/>
        </w:rPr>
        <w:t xml:space="preserve">و روایات باشد مشخص نیست و در این </w:t>
      </w:r>
      <w:r w:rsidR="00DA72F0">
        <w:rPr>
          <w:rFonts w:hint="cs"/>
          <w:rtl/>
        </w:rPr>
        <w:t>مسئله</w:t>
      </w:r>
      <w:r>
        <w:rPr>
          <w:rFonts w:hint="cs"/>
          <w:rtl/>
        </w:rPr>
        <w:t xml:space="preserve"> تردید وجود دارد. البته اگر کسی بتواند مطمئن شود که وقتی شیخ به نحو نکره عبارت «له کتبٌ و روایات» را استفاده</w:t>
      </w:r>
      <w:r w:rsidR="005975D9">
        <w:rPr>
          <w:rFonts w:hint="cs"/>
          <w:rtl/>
        </w:rPr>
        <w:t xml:space="preserve"> می‌</w:t>
      </w:r>
      <w:r>
        <w:rPr>
          <w:rFonts w:hint="cs"/>
          <w:rtl/>
        </w:rPr>
        <w:t>کند قدر متیقّن آن یعنی همین روایاتی که در آنجا نقل</w:t>
      </w:r>
      <w:r w:rsidR="005975D9">
        <w:rPr>
          <w:rFonts w:hint="cs"/>
          <w:rtl/>
        </w:rPr>
        <w:t xml:space="preserve"> می‌</w:t>
      </w:r>
      <w:r>
        <w:rPr>
          <w:rFonts w:hint="cs"/>
          <w:rtl/>
        </w:rPr>
        <w:t>کند، اهلاً و سهلاً اما برای بنده این اطمینان حاصل نشده است.</w:t>
      </w:r>
    </w:p>
    <w:p w:rsidR="006E15FC" w:rsidRDefault="006E15FC" w:rsidP="008C1FF7">
      <w:pPr>
        <w:rPr>
          <w:rtl/>
        </w:rPr>
      </w:pPr>
      <w:r>
        <w:rPr>
          <w:rFonts w:hint="cs"/>
          <w:rtl/>
        </w:rPr>
        <w:t xml:space="preserve">سؤال: در مورد عبارت «له کتابٌ» چه؟ چون این عبارت حاکی از این است که راوی یک کتاب دارد و این کتاب هم به دست شیخ رسیده است پس </w:t>
      </w:r>
      <w:r w:rsidR="00DA72F0">
        <w:rPr>
          <w:rFonts w:hint="cs"/>
          <w:rtl/>
        </w:rPr>
        <w:t>علی‌القاعده</w:t>
      </w:r>
      <w:r>
        <w:rPr>
          <w:rFonts w:hint="cs"/>
          <w:rtl/>
        </w:rPr>
        <w:t xml:space="preserve"> اسناد مربوط به آن روایات نیز</w:t>
      </w:r>
      <w:r w:rsidR="005975D9">
        <w:rPr>
          <w:rFonts w:hint="cs"/>
          <w:rtl/>
        </w:rPr>
        <w:t xml:space="preserve"> می‌</w:t>
      </w:r>
      <w:r>
        <w:rPr>
          <w:rFonts w:hint="cs"/>
          <w:rtl/>
        </w:rPr>
        <w:t>تواند در قاعده تعویض قرار گیرد.</w:t>
      </w:r>
    </w:p>
    <w:p w:rsidR="006E15FC" w:rsidRDefault="006E15FC" w:rsidP="008C1FF7">
      <w:pPr>
        <w:rPr>
          <w:rtl/>
        </w:rPr>
      </w:pPr>
      <w:r>
        <w:rPr>
          <w:rFonts w:hint="cs"/>
          <w:rtl/>
        </w:rPr>
        <w:t xml:space="preserve">جواب: در این مورد یک قرینه خاص وجود دارد که در جلسه گذشته </w:t>
      </w:r>
      <w:r w:rsidR="00DA72F0">
        <w:rPr>
          <w:rFonts w:hint="cs"/>
          <w:rtl/>
        </w:rPr>
        <w:t>هم‌عرض</w:t>
      </w:r>
      <w:r>
        <w:rPr>
          <w:rFonts w:hint="cs"/>
          <w:rtl/>
        </w:rPr>
        <w:t xml:space="preserve"> شد که </w:t>
      </w:r>
      <w:r w:rsidR="00DA72F0">
        <w:rPr>
          <w:rFonts w:hint="cs"/>
          <w:rtl/>
        </w:rPr>
        <w:t>هنگامی‌که</w:t>
      </w:r>
      <w:r>
        <w:rPr>
          <w:rFonts w:hint="cs"/>
          <w:rtl/>
        </w:rPr>
        <w:t xml:space="preserve"> شیخ</w:t>
      </w:r>
      <w:r w:rsidR="005975D9">
        <w:rPr>
          <w:rFonts w:hint="cs"/>
          <w:rtl/>
        </w:rPr>
        <w:t xml:space="preserve"> می‌</w:t>
      </w:r>
      <w:r>
        <w:rPr>
          <w:rFonts w:hint="cs"/>
          <w:rtl/>
        </w:rPr>
        <w:t>فرماید «له کتابٌ» به معنای یک کتاب</w:t>
      </w:r>
      <w:r w:rsidR="005975D9">
        <w:rPr>
          <w:rFonts w:hint="cs"/>
          <w:rtl/>
        </w:rPr>
        <w:t xml:space="preserve"> می‌</w:t>
      </w:r>
      <w:r>
        <w:rPr>
          <w:rFonts w:hint="cs"/>
          <w:rtl/>
        </w:rPr>
        <w:t xml:space="preserve">باشد و از طرف دیگر وقتی </w:t>
      </w:r>
      <w:r w:rsidR="00DA72F0">
        <w:rPr>
          <w:rFonts w:hint="cs"/>
          <w:rtl/>
        </w:rPr>
        <w:t>بدو</w:t>
      </w:r>
      <w:r>
        <w:rPr>
          <w:rFonts w:hint="cs"/>
          <w:rtl/>
        </w:rPr>
        <w:t xml:space="preserve"> به سند کند معنای آن </w:t>
      </w:r>
      <w:r w:rsidR="00DA72F0">
        <w:rPr>
          <w:rFonts w:hint="cs"/>
          <w:rtl/>
        </w:rPr>
        <w:t>بدو</w:t>
      </w:r>
      <w:r>
        <w:rPr>
          <w:rFonts w:hint="cs"/>
          <w:rtl/>
        </w:rPr>
        <w:t xml:space="preserve"> به کتاب همان راوی است که در این صورت اطمینان حاصل</w:t>
      </w:r>
      <w:r w:rsidR="005975D9">
        <w:rPr>
          <w:rFonts w:hint="cs"/>
          <w:rtl/>
        </w:rPr>
        <w:t xml:space="preserve"> می‌</w:t>
      </w:r>
      <w:r>
        <w:rPr>
          <w:rFonts w:hint="cs"/>
          <w:rtl/>
        </w:rPr>
        <w:t xml:space="preserve">شود که همان کتاب است و این </w:t>
      </w:r>
      <w:r w:rsidR="00DA72F0">
        <w:rPr>
          <w:rFonts w:hint="cs"/>
          <w:rtl/>
        </w:rPr>
        <w:t>صورت‌مسئله</w:t>
      </w:r>
      <w:r>
        <w:rPr>
          <w:rFonts w:hint="cs"/>
          <w:rtl/>
        </w:rPr>
        <w:t xml:space="preserve"> </w:t>
      </w:r>
      <w:r w:rsidR="00DA72F0">
        <w:rPr>
          <w:rFonts w:hint="cs"/>
          <w:rtl/>
        </w:rPr>
        <w:t>موردقبول</w:t>
      </w:r>
      <w:r>
        <w:rPr>
          <w:rFonts w:hint="cs"/>
          <w:rtl/>
        </w:rPr>
        <w:t xml:space="preserve"> است که </w:t>
      </w:r>
      <w:r w:rsidR="00DA72F0">
        <w:rPr>
          <w:rFonts w:hint="cs"/>
          <w:rtl/>
        </w:rPr>
        <w:t>این‌ها</w:t>
      </w:r>
      <w:r>
        <w:rPr>
          <w:rFonts w:hint="cs"/>
          <w:rtl/>
        </w:rPr>
        <w:t xml:space="preserve"> موارد معدودی هستند و از این قبیل </w:t>
      </w:r>
      <w:r>
        <w:rPr>
          <w:rFonts w:hint="cs"/>
          <w:rtl/>
        </w:rPr>
        <w:lastRenderedPageBreak/>
        <w:t>عبارت «له اصلٌ» هم</w:t>
      </w:r>
      <w:r w:rsidR="005975D9">
        <w:rPr>
          <w:rFonts w:hint="cs"/>
          <w:rtl/>
        </w:rPr>
        <w:t xml:space="preserve"> می‌</w:t>
      </w:r>
      <w:r>
        <w:rPr>
          <w:rFonts w:hint="cs"/>
          <w:rtl/>
        </w:rPr>
        <w:t>تواند باشد که البته این عبارت ظاهراً فقط یک مورد</w:t>
      </w:r>
      <w:r w:rsidR="005975D9">
        <w:rPr>
          <w:rFonts w:hint="cs"/>
          <w:rtl/>
        </w:rPr>
        <w:t xml:space="preserve"> می‌</w:t>
      </w:r>
      <w:r>
        <w:rPr>
          <w:rFonts w:hint="cs"/>
          <w:rtl/>
        </w:rPr>
        <w:t xml:space="preserve">باشد اما ممکن است بیشتر از </w:t>
      </w:r>
      <w:r w:rsidR="00DA72F0">
        <w:rPr>
          <w:rFonts w:hint="cs"/>
          <w:rtl/>
        </w:rPr>
        <w:t>این‌ها</w:t>
      </w:r>
      <w:r>
        <w:rPr>
          <w:rFonts w:hint="cs"/>
          <w:rtl/>
        </w:rPr>
        <w:t xml:space="preserve"> باشد. اما </w:t>
      </w:r>
      <w:r w:rsidR="00DA72F0">
        <w:rPr>
          <w:rFonts w:hint="cs"/>
          <w:rtl/>
        </w:rPr>
        <w:t>همان‌طور</w:t>
      </w:r>
      <w:r>
        <w:rPr>
          <w:rFonts w:hint="cs"/>
          <w:rtl/>
        </w:rPr>
        <w:t xml:space="preserve"> که گفته شد در مورد «له کتبٌ و روایات» تردید وجود دارد اما </w:t>
      </w:r>
      <w:r w:rsidR="00DA72F0">
        <w:rPr>
          <w:rFonts w:hint="cs"/>
          <w:rtl/>
        </w:rPr>
        <w:t>درعین‌حال</w:t>
      </w:r>
      <w:r>
        <w:rPr>
          <w:rFonts w:hint="cs"/>
          <w:rtl/>
        </w:rPr>
        <w:t xml:space="preserve"> اگر کسی بتواند اطلاق تعابیر «له کتبٌ و روایات» یا «له روایات» را همچون تعبیر «بکتبه و روایاته» بپذیرد در این صورت بیش از 30 مورد اضافه</w:t>
      </w:r>
      <w:r w:rsidR="005975D9">
        <w:rPr>
          <w:rFonts w:hint="cs"/>
          <w:rtl/>
        </w:rPr>
        <w:t xml:space="preserve"> می‌</w:t>
      </w:r>
      <w:r>
        <w:rPr>
          <w:rFonts w:hint="cs"/>
          <w:rtl/>
        </w:rPr>
        <w:t>شود امااگر پذیرفته نشود همان آماری</w:t>
      </w:r>
      <w:r w:rsidR="005975D9">
        <w:rPr>
          <w:rFonts w:hint="cs"/>
          <w:rtl/>
        </w:rPr>
        <w:t xml:space="preserve"> می‌</w:t>
      </w:r>
      <w:r>
        <w:rPr>
          <w:rFonts w:hint="cs"/>
          <w:rtl/>
        </w:rPr>
        <w:t>شود که سابقاً گفته شد و با دقّت مجدّدی که نسبت به مطالب سابق انجام شد مشاهده شد که آمار دقیق و تفاوت تعابیر و حتّی لیست تعابیر نیز وجود دارد که به همین صورتی بود که عرض شد.</w:t>
      </w:r>
    </w:p>
    <w:p w:rsidR="006E15FC" w:rsidRDefault="006E15FC" w:rsidP="008C1FF7">
      <w:pPr>
        <w:rPr>
          <w:rtl/>
        </w:rPr>
      </w:pPr>
      <w:r>
        <w:rPr>
          <w:rFonts w:hint="cs"/>
          <w:rtl/>
        </w:rPr>
        <w:t>این استدراک اوّل بود تا اینکه روشن گردد آنچه از آمار بنا بر نظر ما بود مواردی بودند که تعبیر «بجمیع کتبه و روایاته» یا تعبیر «بکتبه و روایاته» آمده است که دارای عموم اطلاق</w:t>
      </w:r>
      <w:r w:rsidR="005975D9">
        <w:rPr>
          <w:rFonts w:hint="cs"/>
          <w:rtl/>
        </w:rPr>
        <w:t xml:space="preserve"> می‌</w:t>
      </w:r>
      <w:r>
        <w:rPr>
          <w:rFonts w:hint="cs"/>
          <w:rtl/>
        </w:rPr>
        <w:t xml:space="preserve">باشند اما تعابیر همچون «له کتب» و «له روایات» از نظر ما اطلاق ندارند اما اگر اطلاق </w:t>
      </w:r>
      <w:r w:rsidR="00DA72F0">
        <w:rPr>
          <w:rFonts w:hint="cs"/>
          <w:rtl/>
        </w:rPr>
        <w:t>این‌ها</w:t>
      </w:r>
      <w:r>
        <w:rPr>
          <w:rFonts w:hint="cs"/>
          <w:rtl/>
        </w:rPr>
        <w:t xml:space="preserve"> اثبات شود بیش از 30 مورد دیگر را نیز اضافه</w:t>
      </w:r>
      <w:r w:rsidR="005975D9">
        <w:rPr>
          <w:rFonts w:hint="cs"/>
          <w:rtl/>
        </w:rPr>
        <w:t xml:space="preserve"> می‌</w:t>
      </w:r>
      <w:r>
        <w:rPr>
          <w:rFonts w:hint="cs"/>
          <w:rtl/>
        </w:rPr>
        <w:t xml:space="preserve">کند و اگر هم اطلاق نداشته باشد </w:t>
      </w:r>
      <w:r>
        <w:rPr>
          <w:rtl/>
        </w:rPr>
        <w:t>–</w:t>
      </w:r>
      <w:r>
        <w:rPr>
          <w:rFonts w:hint="cs"/>
          <w:rtl/>
        </w:rPr>
        <w:t xml:space="preserve">که لااقل ما در این اطلاق تردید داریم- </w:t>
      </w:r>
      <w:r w:rsidR="00DA72F0">
        <w:rPr>
          <w:rtl/>
        </w:rPr>
        <w:t>طبعاً</w:t>
      </w:r>
      <w:r>
        <w:rPr>
          <w:rFonts w:hint="cs"/>
          <w:rtl/>
        </w:rPr>
        <w:t xml:space="preserve"> از این بحث قاعده تعویض سند خارج</w:t>
      </w:r>
      <w:r w:rsidR="005975D9">
        <w:rPr>
          <w:rFonts w:hint="cs"/>
          <w:rtl/>
        </w:rPr>
        <w:t xml:space="preserve"> می‌</w:t>
      </w:r>
      <w:r>
        <w:rPr>
          <w:rFonts w:hint="cs"/>
          <w:rtl/>
        </w:rPr>
        <w:t xml:space="preserve">شود. این یک استدراک نسبت به بحث قبلی و تکمیل </w:t>
      </w:r>
      <w:r w:rsidR="00DA72F0">
        <w:rPr>
          <w:rFonts w:hint="cs"/>
          <w:rtl/>
        </w:rPr>
        <w:t>مسئله</w:t>
      </w:r>
      <w:r>
        <w:rPr>
          <w:rFonts w:hint="cs"/>
          <w:rtl/>
        </w:rPr>
        <w:t xml:space="preserve"> بود.</w:t>
      </w:r>
    </w:p>
    <w:p w:rsidR="006E15FC" w:rsidRDefault="006E15FC" w:rsidP="008C1FF7">
      <w:pPr>
        <w:pStyle w:val="2"/>
        <w:rPr>
          <w:rtl/>
        </w:rPr>
      </w:pPr>
      <w:bookmarkStart w:id="7" w:name="_Toc534796873"/>
      <w:r>
        <w:rPr>
          <w:rFonts w:hint="cs"/>
          <w:rtl/>
        </w:rPr>
        <w:t>هشتمین اشکال به قاعده تعویض</w:t>
      </w:r>
      <w:r w:rsidR="00FD2246">
        <w:rPr>
          <w:rFonts w:hint="cs"/>
          <w:rtl/>
        </w:rPr>
        <w:t xml:space="preserve"> سند: </w:t>
      </w:r>
      <w:r w:rsidR="00FD2246">
        <w:rPr>
          <w:rFonts w:hint="cs"/>
          <w:rtl/>
        </w:rPr>
        <w:t>اختلاف نسخه</w:t>
      </w:r>
      <w:bookmarkEnd w:id="7"/>
    </w:p>
    <w:p w:rsidR="006E15FC" w:rsidRDefault="006E15FC" w:rsidP="008C1FF7">
      <w:pPr>
        <w:rPr>
          <w:rtl/>
        </w:rPr>
      </w:pPr>
      <w:r>
        <w:rPr>
          <w:rFonts w:hint="cs"/>
          <w:rtl/>
        </w:rPr>
        <w:t>و اما استدراک دیگری نیز</w:t>
      </w:r>
      <w:r w:rsidR="005975D9">
        <w:rPr>
          <w:rFonts w:hint="cs"/>
          <w:rtl/>
        </w:rPr>
        <w:t xml:space="preserve"> می‌</w:t>
      </w:r>
      <w:r>
        <w:rPr>
          <w:rFonts w:hint="cs"/>
          <w:rtl/>
        </w:rPr>
        <w:t>توان در اینجا ذکر کرد و آن اینکه قبلاً گفته شد که نسبت به قاعده تعویض سند دلیلی که وجود دارد همین عموم و اطلاق تعابیر شیخ در فهرست</w:t>
      </w:r>
      <w:r w:rsidR="005975D9">
        <w:rPr>
          <w:rFonts w:hint="cs"/>
          <w:rtl/>
        </w:rPr>
        <w:t xml:space="preserve"> می‌</w:t>
      </w:r>
      <w:r>
        <w:rPr>
          <w:rFonts w:hint="cs"/>
          <w:rtl/>
        </w:rPr>
        <w:t>باشد، اما در نقطه مقابل کسانی که این قاعده را نفی</w:t>
      </w:r>
      <w:r w:rsidR="005975D9">
        <w:rPr>
          <w:rFonts w:hint="cs"/>
          <w:rtl/>
        </w:rPr>
        <w:t xml:space="preserve"> می‌</w:t>
      </w:r>
      <w:r>
        <w:rPr>
          <w:rFonts w:hint="cs"/>
          <w:rtl/>
        </w:rPr>
        <w:t>کردند اشکالاتی وارد کردند که نتیجه آن اشکالات یا نفی مطلق قاعده بود و یا نفی به ن</w:t>
      </w:r>
      <w:r w:rsidR="00FD2246">
        <w:rPr>
          <w:rFonts w:hint="cs"/>
          <w:rtl/>
        </w:rPr>
        <w:t>حو</w:t>
      </w:r>
      <w:r>
        <w:rPr>
          <w:rFonts w:hint="cs"/>
          <w:rtl/>
        </w:rPr>
        <w:t xml:space="preserve"> تفصیل و </w:t>
      </w:r>
      <w:r w:rsidR="00DA72F0">
        <w:rPr>
          <w:rFonts w:hint="cs"/>
          <w:rtl/>
        </w:rPr>
        <w:t>فی‌الجمله</w:t>
      </w:r>
      <w:r>
        <w:rPr>
          <w:rFonts w:hint="cs"/>
          <w:rtl/>
        </w:rPr>
        <w:t xml:space="preserve"> بود که این اشکالات هفت مورد بودند که برخی از </w:t>
      </w:r>
      <w:r w:rsidR="00DA72F0">
        <w:rPr>
          <w:rFonts w:hint="cs"/>
          <w:rtl/>
        </w:rPr>
        <w:t>آن‌ها</w:t>
      </w:r>
      <w:r>
        <w:rPr>
          <w:rFonts w:hint="cs"/>
          <w:rtl/>
        </w:rPr>
        <w:t xml:space="preserve"> تا حدودی به هم نزدیک بودند اما </w:t>
      </w:r>
      <w:r w:rsidR="00DA72F0">
        <w:rPr>
          <w:rFonts w:hint="cs"/>
          <w:rtl/>
        </w:rPr>
        <w:t>به‌طور</w:t>
      </w:r>
      <w:r>
        <w:rPr>
          <w:rFonts w:hint="cs"/>
          <w:rtl/>
        </w:rPr>
        <w:t xml:space="preserve"> کل هفت اشکال به استدلال قاعده تعویض سند گفته شد و </w:t>
      </w:r>
      <w:r w:rsidR="00DA72F0">
        <w:rPr>
          <w:rFonts w:hint="cs"/>
          <w:rtl/>
        </w:rPr>
        <w:t>به‌عبارت‌دیگر</w:t>
      </w:r>
      <w:r>
        <w:rPr>
          <w:rFonts w:hint="cs"/>
          <w:rtl/>
        </w:rPr>
        <w:t xml:space="preserve"> هفت دلیل برای نفی این قاعده بود و یک دلیل دیگر برای نفی این قاعده باقی ماند که یکی از بزرگانی که همین مبحث را تدریس</w:t>
      </w:r>
      <w:r w:rsidR="005975D9">
        <w:rPr>
          <w:rFonts w:hint="cs"/>
          <w:rtl/>
        </w:rPr>
        <w:t xml:space="preserve"> می‌</w:t>
      </w:r>
      <w:r>
        <w:rPr>
          <w:rFonts w:hint="cs"/>
          <w:rtl/>
        </w:rPr>
        <w:t>کنند نکته</w:t>
      </w:r>
      <w:r w:rsidR="005975D9">
        <w:rPr>
          <w:rFonts w:hint="cs"/>
          <w:rtl/>
        </w:rPr>
        <w:t xml:space="preserve">‌ای </w:t>
      </w:r>
      <w:r>
        <w:rPr>
          <w:rFonts w:hint="cs"/>
          <w:rtl/>
        </w:rPr>
        <w:t>را در درس خود ذکر کرده</w:t>
      </w:r>
      <w:r w:rsidR="005975D9">
        <w:rPr>
          <w:rFonts w:hint="cs"/>
          <w:rtl/>
        </w:rPr>
        <w:t xml:space="preserve">‌اند </w:t>
      </w:r>
      <w:r>
        <w:rPr>
          <w:rFonts w:hint="cs"/>
          <w:rtl/>
        </w:rPr>
        <w:t xml:space="preserve">که ما این نکته را </w:t>
      </w:r>
      <w:r w:rsidR="00DA72F0">
        <w:rPr>
          <w:rFonts w:hint="cs"/>
          <w:rtl/>
        </w:rPr>
        <w:t>به‌عنوان</w:t>
      </w:r>
      <w:r>
        <w:rPr>
          <w:rFonts w:hint="cs"/>
          <w:rtl/>
        </w:rPr>
        <w:t xml:space="preserve"> هشتمین دلیل برای نفی این قاعده عرض</w:t>
      </w:r>
      <w:r w:rsidR="005975D9">
        <w:rPr>
          <w:rFonts w:hint="cs"/>
          <w:rtl/>
        </w:rPr>
        <w:t xml:space="preserve"> می‌</w:t>
      </w:r>
      <w:r>
        <w:rPr>
          <w:rFonts w:hint="cs"/>
          <w:rtl/>
        </w:rPr>
        <w:t>کنیم.</w:t>
      </w:r>
    </w:p>
    <w:p w:rsidR="006E15FC" w:rsidRDefault="006E15FC" w:rsidP="008C1FF7">
      <w:pPr>
        <w:rPr>
          <w:rtl/>
        </w:rPr>
      </w:pPr>
      <w:r>
        <w:rPr>
          <w:rFonts w:hint="cs"/>
          <w:rtl/>
        </w:rPr>
        <w:t>هشتمین دلیلی که قائلان به نفی تعویض</w:t>
      </w:r>
      <w:r w:rsidR="005975D9">
        <w:rPr>
          <w:rFonts w:hint="cs"/>
          <w:rtl/>
        </w:rPr>
        <w:t xml:space="preserve"> می‌</w:t>
      </w:r>
      <w:r>
        <w:rPr>
          <w:rFonts w:hint="cs"/>
          <w:rtl/>
        </w:rPr>
        <w:t xml:space="preserve">توانند به آن </w:t>
      </w:r>
      <w:r w:rsidR="00DA72F0">
        <w:rPr>
          <w:rtl/>
        </w:rPr>
        <w:t>تمسک</w:t>
      </w:r>
      <w:r>
        <w:rPr>
          <w:rFonts w:hint="cs"/>
          <w:rtl/>
        </w:rPr>
        <w:t xml:space="preserve"> کنند این است که بحث اختلاف نسخه را به میان آورند (که البته یکی از دوستان در یکی از جلسات اشاره</w:t>
      </w:r>
      <w:r w:rsidR="005975D9">
        <w:rPr>
          <w:rFonts w:hint="cs"/>
          <w:rtl/>
        </w:rPr>
        <w:t xml:space="preserve">‌ای </w:t>
      </w:r>
      <w:r>
        <w:rPr>
          <w:rFonts w:hint="cs"/>
          <w:rtl/>
        </w:rPr>
        <w:t xml:space="preserve">به بحث اختلاف نسخه داشتند که بنده نزد خود جواب روشنی برای اختلاف نسخه داشتم فلذا به سرعت از آن گذشتیم اما </w:t>
      </w:r>
      <w:r w:rsidR="00DA72F0">
        <w:rPr>
          <w:rFonts w:hint="cs"/>
          <w:rtl/>
        </w:rPr>
        <w:t>درعین‌حال</w:t>
      </w:r>
      <w:r>
        <w:rPr>
          <w:rFonts w:hint="cs"/>
          <w:rtl/>
        </w:rPr>
        <w:t xml:space="preserve"> </w:t>
      </w:r>
      <w:r w:rsidR="00DA72F0">
        <w:rPr>
          <w:rFonts w:hint="cs"/>
          <w:rtl/>
        </w:rPr>
        <w:t>ازآنجاکه</w:t>
      </w:r>
      <w:r>
        <w:rPr>
          <w:rFonts w:hint="cs"/>
          <w:rtl/>
        </w:rPr>
        <w:t xml:space="preserve"> این بحث توسّط یکی از اساتید </w:t>
      </w:r>
      <w:r w:rsidR="00DA72F0">
        <w:rPr>
          <w:rFonts w:hint="cs"/>
          <w:rtl/>
        </w:rPr>
        <w:t>مطرح‌ شده</w:t>
      </w:r>
      <w:r>
        <w:rPr>
          <w:rFonts w:hint="cs"/>
          <w:rtl/>
        </w:rPr>
        <w:t xml:space="preserve"> است بر خود لازم دیدیم که </w:t>
      </w:r>
      <w:r w:rsidR="00DA72F0">
        <w:rPr>
          <w:rFonts w:hint="cs"/>
          <w:rtl/>
        </w:rPr>
        <w:t>متعرض</w:t>
      </w:r>
      <w:r>
        <w:rPr>
          <w:rFonts w:hint="cs"/>
          <w:rtl/>
        </w:rPr>
        <w:t xml:space="preserve"> این بحث شویم).</w:t>
      </w:r>
    </w:p>
    <w:p w:rsidR="006E15FC" w:rsidRDefault="006E15FC" w:rsidP="008C1FF7">
      <w:pPr>
        <w:rPr>
          <w:rtl/>
        </w:rPr>
      </w:pPr>
      <w:r>
        <w:rPr>
          <w:rFonts w:hint="cs"/>
          <w:rtl/>
        </w:rPr>
        <w:t>پس هشتمین دلیل قائلان به نفی قاعده تعویض و مستشکلان در شمول اطلاق و عموم کلام شیخ این است که یکی از مسائلی که همه افراد در موارد مختلف با آن مواجه هستیم اختلاف نسخه کتب با یکدیگر</w:t>
      </w:r>
      <w:r w:rsidR="005975D9">
        <w:rPr>
          <w:rFonts w:hint="cs"/>
          <w:rtl/>
        </w:rPr>
        <w:t xml:space="preserve"> می‌</w:t>
      </w:r>
      <w:r>
        <w:rPr>
          <w:rFonts w:hint="cs"/>
          <w:rtl/>
        </w:rPr>
        <w:t>باشند که نتیجه آن اختلاف نسخه</w:t>
      </w:r>
      <w:r w:rsidR="005975D9">
        <w:rPr>
          <w:rFonts w:hint="cs"/>
          <w:rtl/>
        </w:rPr>
        <w:t xml:space="preserve">‌ای </w:t>
      </w:r>
      <w:r>
        <w:rPr>
          <w:rFonts w:hint="cs"/>
          <w:rtl/>
        </w:rPr>
        <w:t>است که در روایات آمده است. در واقع وقتی کسی به کافی، من لایحضر، تهذیب و استبصار و همچنین سایر کتب روایی متقدّمین مراجعه</w:t>
      </w:r>
      <w:r w:rsidR="005975D9">
        <w:rPr>
          <w:rFonts w:hint="cs"/>
          <w:rtl/>
        </w:rPr>
        <w:t xml:space="preserve"> می‌</w:t>
      </w:r>
      <w:r>
        <w:rPr>
          <w:rFonts w:hint="cs"/>
          <w:rtl/>
        </w:rPr>
        <w:t>کند با پدیده</w:t>
      </w:r>
      <w:r w:rsidR="005975D9">
        <w:rPr>
          <w:rFonts w:hint="cs"/>
          <w:rtl/>
        </w:rPr>
        <w:t xml:space="preserve">‌ای </w:t>
      </w:r>
      <w:r>
        <w:rPr>
          <w:rFonts w:hint="cs"/>
          <w:rtl/>
        </w:rPr>
        <w:t>با عنوان اختلاف نسخه مواجه</w:t>
      </w:r>
      <w:r w:rsidR="005975D9">
        <w:rPr>
          <w:rFonts w:hint="cs"/>
          <w:rtl/>
        </w:rPr>
        <w:t xml:space="preserve"> می‌</w:t>
      </w:r>
      <w:r>
        <w:rPr>
          <w:rFonts w:hint="cs"/>
          <w:rtl/>
        </w:rPr>
        <w:t xml:space="preserve">شود که </w:t>
      </w:r>
      <w:r w:rsidR="00DA72F0">
        <w:rPr>
          <w:rFonts w:hint="cs"/>
          <w:rtl/>
        </w:rPr>
        <w:t>به‌عنوان‌مثال</w:t>
      </w:r>
      <w:r>
        <w:rPr>
          <w:rFonts w:hint="cs"/>
          <w:rtl/>
        </w:rPr>
        <w:t xml:space="preserve"> آیا در این عبارت «من» درست است یا «عن» یا اینکه «من»</w:t>
      </w:r>
      <w:r w:rsidR="005975D9">
        <w:rPr>
          <w:rFonts w:hint="cs"/>
          <w:rtl/>
        </w:rPr>
        <w:t xml:space="preserve"> می‌</w:t>
      </w:r>
      <w:r>
        <w:rPr>
          <w:rFonts w:hint="cs"/>
          <w:rtl/>
        </w:rPr>
        <w:t xml:space="preserve">باشد یا «واو» و امثال این اختلاف تعابیر و نسخی که </w:t>
      </w:r>
      <w:r w:rsidR="00DA72F0">
        <w:rPr>
          <w:rFonts w:hint="cs"/>
          <w:rtl/>
        </w:rPr>
        <w:t>الی‌ماشاءالله</w:t>
      </w:r>
      <w:r>
        <w:rPr>
          <w:rFonts w:hint="cs"/>
          <w:rtl/>
        </w:rPr>
        <w:t xml:space="preserve"> در کتب اربعه و سایر کتب روایی </w:t>
      </w:r>
      <w:r>
        <w:rPr>
          <w:rFonts w:hint="cs"/>
          <w:rtl/>
        </w:rPr>
        <w:lastRenderedPageBreak/>
        <w:t>شاهد هستیم. و همچنین اختلاف نسخی که در بسیاری از موارد مضمون و محتوی را تغییر</w:t>
      </w:r>
      <w:r w:rsidR="005975D9">
        <w:rPr>
          <w:rFonts w:hint="cs"/>
          <w:rtl/>
        </w:rPr>
        <w:t xml:space="preserve"> می‌</w:t>
      </w:r>
      <w:r>
        <w:rPr>
          <w:rFonts w:hint="cs"/>
          <w:rtl/>
        </w:rPr>
        <w:t xml:space="preserve">دهد که این تغییر گاهی به حدّ تغییرات </w:t>
      </w:r>
      <w:r w:rsidR="00DA72F0">
        <w:rPr>
          <w:rFonts w:hint="cs"/>
          <w:rtl/>
        </w:rPr>
        <w:t>کلی</w:t>
      </w:r>
      <w:r>
        <w:rPr>
          <w:rFonts w:hint="cs"/>
          <w:rtl/>
        </w:rPr>
        <w:t xml:space="preserve"> است و گاهی تغییرات جزئی بوده اما اهمیت آن کم نیست.</w:t>
      </w:r>
    </w:p>
    <w:p w:rsidR="006E15FC" w:rsidRDefault="006E15FC" w:rsidP="008C1FF7">
      <w:pPr>
        <w:rPr>
          <w:rtl/>
        </w:rPr>
      </w:pPr>
      <w:r>
        <w:rPr>
          <w:rFonts w:hint="cs"/>
          <w:rtl/>
        </w:rPr>
        <w:t xml:space="preserve">پس </w:t>
      </w:r>
      <w:r w:rsidR="00DA72F0">
        <w:rPr>
          <w:rFonts w:hint="cs"/>
          <w:rtl/>
        </w:rPr>
        <w:t>به‌طور</w:t>
      </w:r>
      <w:r>
        <w:rPr>
          <w:rFonts w:hint="cs"/>
          <w:rtl/>
        </w:rPr>
        <w:t xml:space="preserve"> </w:t>
      </w:r>
      <w:r w:rsidR="00DA72F0">
        <w:rPr>
          <w:rFonts w:hint="cs"/>
          <w:rtl/>
        </w:rPr>
        <w:t>کل</w:t>
      </w:r>
      <w:r>
        <w:rPr>
          <w:rFonts w:hint="cs"/>
          <w:rtl/>
        </w:rPr>
        <w:t xml:space="preserve"> باید گفت اختلاف نسخ </w:t>
      </w:r>
      <w:r w:rsidR="00DA72F0">
        <w:rPr>
          <w:rFonts w:hint="cs"/>
          <w:rtl/>
        </w:rPr>
        <w:t>واقعیت</w:t>
      </w:r>
      <w:r>
        <w:rPr>
          <w:rFonts w:hint="cs"/>
          <w:rtl/>
        </w:rPr>
        <w:t xml:space="preserve"> موجود در کتب روایی ما</w:t>
      </w:r>
      <w:r w:rsidR="005975D9">
        <w:rPr>
          <w:rFonts w:hint="cs"/>
          <w:rtl/>
        </w:rPr>
        <w:t xml:space="preserve"> می‌</w:t>
      </w:r>
      <w:r>
        <w:rPr>
          <w:rFonts w:hint="cs"/>
          <w:rtl/>
        </w:rPr>
        <w:t>باشد و به همین دلیل بحث اختلاف نسخه یک بحث مفصّلی است که در طول این سال</w:t>
      </w:r>
      <w:r w:rsidR="005975D9">
        <w:rPr>
          <w:rFonts w:hint="cs"/>
          <w:rtl/>
        </w:rPr>
        <w:t xml:space="preserve">‌ها </w:t>
      </w:r>
      <w:r>
        <w:rPr>
          <w:rFonts w:hint="cs"/>
          <w:rtl/>
        </w:rPr>
        <w:t xml:space="preserve">شاید چندین بار راجع به این </w:t>
      </w:r>
      <w:r w:rsidR="00DA72F0">
        <w:rPr>
          <w:rFonts w:hint="cs"/>
          <w:rtl/>
        </w:rPr>
        <w:t>مسئله</w:t>
      </w:r>
      <w:r>
        <w:rPr>
          <w:rFonts w:hint="cs"/>
          <w:rtl/>
        </w:rPr>
        <w:t xml:space="preserve"> بحث </w:t>
      </w:r>
      <w:r w:rsidR="00DA72F0">
        <w:rPr>
          <w:rFonts w:hint="cs"/>
          <w:rtl/>
        </w:rPr>
        <w:t>کرده‌ایم</w:t>
      </w:r>
      <w:r>
        <w:rPr>
          <w:rFonts w:hint="cs"/>
          <w:rtl/>
        </w:rPr>
        <w:t xml:space="preserve"> و هر بار قواعدی در باب اختلاف نسخه عرض شده است که جزئیات و تفاصیلی دارد که در طول این سال</w:t>
      </w:r>
      <w:r w:rsidR="005975D9">
        <w:rPr>
          <w:rFonts w:hint="cs"/>
          <w:rtl/>
        </w:rPr>
        <w:t xml:space="preserve">‌ها </w:t>
      </w:r>
      <w:r>
        <w:rPr>
          <w:rFonts w:hint="cs"/>
          <w:rtl/>
        </w:rPr>
        <w:t xml:space="preserve">بارها </w:t>
      </w:r>
      <w:r w:rsidR="00DA72F0">
        <w:rPr>
          <w:rFonts w:hint="cs"/>
          <w:rtl/>
        </w:rPr>
        <w:t>مطرح‌شده</w:t>
      </w:r>
      <w:r>
        <w:rPr>
          <w:rFonts w:hint="cs"/>
          <w:rtl/>
        </w:rPr>
        <w:t xml:space="preserve"> است و </w:t>
      </w:r>
      <w:r w:rsidR="00DA72F0">
        <w:rPr>
          <w:rFonts w:hint="cs"/>
          <w:rtl/>
        </w:rPr>
        <w:t>اهمیت</w:t>
      </w:r>
      <w:r>
        <w:rPr>
          <w:rFonts w:hint="cs"/>
          <w:rtl/>
        </w:rPr>
        <w:t xml:space="preserve"> آن کم نیست. </w:t>
      </w:r>
    </w:p>
    <w:p w:rsidR="00AB534C" w:rsidRDefault="00DA72F0" w:rsidP="008C1FF7">
      <w:pPr>
        <w:rPr>
          <w:rtl/>
        </w:rPr>
      </w:pPr>
      <w:r>
        <w:rPr>
          <w:rFonts w:hint="cs"/>
          <w:rtl/>
        </w:rPr>
        <w:t>به‌عنوان‌مثال</w:t>
      </w:r>
      <w:r w:rsidR="006E15FC">
        <w:rPr>
          <w:rFonts w:hint="cs"/>
          <w:rtl/>
        </w:rPr>
        <w:t xml:space="preserve"> یکی از مواردی که قبلاً نیز عرض کردیم و در اینجا نیز </w:t>
      </w:r>
      <w:r>
        <w:rPr>
          <w:rFonts w:hint="cs"/>
          <w:rtl/>
        </w:rPr>
        <w:t>به‌عنوان‌مثال</w:t>
      </w:r>
      <w:r w:rsidR="006E15FC">
        <w:rPr>
          <w:rFonts w:hint="cs"/>
          <w:rtl/>
        </w:rPr>
        <w:t xml:space="preserve"> و یادآوری عرض</w:t>
      </w:r>
      <w:r w:rsidR="005975D9">
        <w:rPr>
          <w:rFonts w:hint="cs"/>
          <w:rtl/>
        </w:rPr>
        <w:t xml:space="preserve"> می‌</w:t>
      </w:r>
      <w:r w:rsidR="006E15FC">
        <w:rPr>
          <w:rFonts w:hint="cs"/>
          <w:rtl/>
        </w:rPr>
        <w:t>کنیم این است که در لیالی مقمره و لیالی بیضاء که زمان نماز صبح و روزه چه موقع است و اینکه آیا این شب</w:t>
      </w:r>
      <w:r w:rsidR="005975D9">
        <w:rPr>
          <w:rFonts w:hint="cs"/>
          <w:rtl/>
        </w:rPr>
        <w:t xml:space="preserve">‌ها </w:t>
      </w:r>
      <w:r w:rsidR="006E15FC">
        <w:rPr>
          <w:rFonts w:hint="cs"/>
          <w:rtl/>
        </w:rPr>
        <w:t>همچون شب</w:t>
      </w:r>
      <w:r w:rsidR="005975D9">
        <w:rPr>
          <w:rFonts w:hint="cs"/>
          <w:rtl/>
        </w:rPr>
        <w:t>‌های</w:t>
      </w:r>
      <w:r w:rsidR="006E15FC">
        <w:rPr>
          <w:rFonts w:hint="cs"/>
          <w:rtl/>
        </w:rPr>
        <w:t xml:space="preserve"> دیگر است و یا اینکه غلبه ضوء نهار بر ضوء قمر</w:t>
      </w:r>
      <w:r w:rsidR="005975D9">
        <w:rPr>
          <w:rFonts w:hint="cs"/>
          <w:rtl/>
        </w:rPr>
        <w:t xml:space="preserve"> می‌</w:t>
      </w:r>
      <w:r w:rsidR="006E15FC">
        <w:rPr>
          <w:rFonts w:hint="cs"/>
          <w:rtl/>
        </w:rPr>
        <w:t>باشد به روایاتی تمسّک شده است و حضرت امام قائل به این بودند که</w:t>
      </w:r>
      <w:r w:rsidR="005975D9">
        <w:rPr>
          <w:rFonts w:hint="cs"/>
          <w:rtl/>
        </w:rPr>
        <w:t xml:space="preserve"> می‌</w:t>
      </w:r>
      <w:r w:rsidR="006E15FC">
        <w:rPr>
          <w:rFonts w:hint="cs"/>
          <w:rtl/>
        </w:rPr>
        <w:t>بایست با تأخیر نماز خوانده شود و زمان متأخّر از روزهای دیگر وارد</w:t>
      </w:r>
      <w:r w:rsidR="005975D9">
        <w:rPr>
          <w:rFonts w:hint="cs"/>
          <w:rtl/>
        </w:rPr>
        <w:t xml:space="preserve"> می‌</w:t>
      </w:r>
      <w:r w:rsidR="006E15FC">
        <w:rPr>
          <w:rFonts w:hint="cs"/>
          <w:rtl/>
        </w:rPr>
        <w:t>شود یکی از دلایل ایشان همان آیه شریفه است که</w:t>
      </w:r>
      <w:r w:rsidR="005975D9">
        <w:rPr>
          <w:rFonts w:hint="cs"/>
          <w:rtl/>
        </w:rPr>
        <w:t xml:space="preserve"> می‌</w:t>
      </w:r>
      <w:r w:rsidR="006E15FC">
        <w:rPr>
          <w:rFonts w:hint="cs"/>
          <w:rtl/>
        </w:rPr>
        <w:t>فرماید: «</w:t>
      </w:r>
      <w:r w:rsidR="006E15FC" w:rsidRPr="00B673F6">
        <w:rPr>
          <w:i/>
          <w:iCs/>
          <w:rtl/>
        </w:rPr>
        <w:t>حَتَّى یَتَبَیَّنَ</w:t>
      </w:r>
      <w:r w:rsidR="006E15FC" w:rsidRPr="00B673F6">
        <w:rPr>
          <w:rtl/>
        </w:rPr>
        <w:t xml:space="preserve"> لَکُمُ </w:t>
      </w:r>
      <w:r w:rsidR="006E15FC" w:rsidRPr="00B673F6">
        <w:rPr>
          <w:i/>
          <w:iCs/>
          <w:rtl/>
        </w:rPr>
        <w:t>الْخَیْطُ</w:t>
      </w:r>
      <w:r w:rsidR="006E15FC" w:rsidRPr="00B673F6">
        <w:rPr>
          <w:rtl/>
        </w:rPr>
        <w:t xml:space="preserve"> الْأَبْیَضُ </w:t>
      </w:r>
      <w:r w:rsidR="006E15FC" w:rsidRPr="00B673F6">
        <w:rPr>
          <w:i/>
          <w:iCs/>
          <w:rtl/>
        </w:rPr>
        <w:t>مِنَ الْخَیْطِ</w:t>
      </w:r>
      <w:r w:rsidR="006E15FC" w:rsidRPr="00B673F6">
        <w:rPr>
          <w:rtl/>
        </w:rPr>
        <w:t xml:space="preserve"> الْأَسْوَدِ</w:t>
      </w:r>
      <w:r w:rsidR="006E15FC">
        <w:rPr>
          <w:rFonts w:hint="cs"/>
          <w:rtl/>
        </w:rPr>
        <w:t>»</w:t>
      </w:r>
      <w:r w:rsidR="006E15FC">
        <w:rPr>
          <w:rStyle w:val="aff0"/>
          <w:rtl/>
        </w:rPr>
        <w:footnoteReference w:id="1"/>
      </w:r>
      <w:r w:rsidR="006E15FC">
        <w:rPr>
          <w:rFonts w:hint="cs"/>
          <w:rtl/>
        </w:rPr>
        <w:t xml:space="preserve"> و دلیل دیگر ایشان بعضی از روایات است که </w:t>
      </w:r>
      <w:r>
        <w:rPr>
          <w:rFonts w:hint="cs"/>
          <w:rtl/>
        </w:rPr>
        <w:t>علی‌الظاهر</w:t>
      </w:r>
      <w:r w:rsidR="006E15FC">
        <w:rPr>
          <w:rFonts w:hint="cs"/>
          <w:rtl/>
        </w:rPr>
        <w:t xml:space="preserve"> روایت علی ابن مهزیار</w:t>
      </w:r>
      <w:r w:rsidR="005975D9">
        <w:rPr>
          <w:rFonts w:hint="cs"/>
          <w:rtl/>
        </w:rPr>
        <w:t xml:space="preserve"> می‌</w:t>
      </w:r>
      <w:r w:rsidR="006E15FC">
        <w:rPr>
          <w:rFonts w:hint="cs"/>
          <w:rtl/>
        </w:rPr>
        <w:t xml:space="preserve">باشد که </w:t>
      </w:r>
      <w:r w:rsidR="00732521">
        <w:rPr>
          <w:rFonts w:hint="cs"/>
          <w:rtl/>
        </w:rPr>
        <w:t xml:space="preserve">با توجه به آنکه </w:t>
      </w:r>
      <w:r>
        <w:rPr>
          <w:rFonts w:hint="cs"/>
          <w:rtl/>
        </w:rPr>
        <w:t>مدت‌ها</w:t>
      </w:r>
      <w:r w:rsidR="00732521">
        <w:rPr>
          <w:rFonts w:hint="cs"/>
          <w:rtl/>
        </w:rPr>
        <w:t xml:space="preserve"> از مراجعات ما به این موارد گذشته لکن </w:t>
      </w:r>
      <w:r>
        <w:rPr>
          <w:rFonts w:hint="cs"/>
          <w:rtl/>
        </w:rPr>
        <w:t>این‌چنین</w:t>
      </w:r>
      <w:r w:rsidR="00732521">
        <w:rPr>
          <w:rFonts w:hint="cs"/>
          <w:rtl/>
        </w:rPr>
        <w:t xml:space="preserve"> در ذهن است که این اختلاف نسخه</w:t>
      </w:r>
      <w:r w:rsidR="005975D9">
        <w:rPr>
          <w:rFonts w:hint="cs"/>
          <w:rtl/>
        </w:rPr>
        <w:t xml:space="preserve">‌ها </w:t>
      </w:r>
      <w:r w:rsidR="00732521">
        <w:rPr>
          <w:rFonts w:hint="cs"/>
          <w:rtl/>
        </w:rPr>
        <w:t>موجب</w:t>
      </w:r>
      <w:r w:rsidR="005975D9">
        <w:rPr>
          <w:rFonts w:hint="cs"/>
          <w:rtl/>
        </w:rPr>
        <w:t xml:space="preserve"> می‌</w:t>
      </w:r>
      <w:r w:rsidR="00732521">
        <w:rPr>
          <w:rFonts w:hint="cs"/>
          <w:rtl/>
        </w:rPr>
        <w:t>شود تا انسان بتوان از امام جواب بدهد، در واقع اختلاف نسخه تا این حد</w:t>
      </w:r>
      <w:r w:rsidR="005975D9">
        <w:rPr>
          <w:rFonts w:hint="cs"/>
          <w:rtl/>
        </w:rPr>
        <w:t xml:space="preserve"> می‌</w:t>
      </w:r>
      <w:r w:rsidR="00732521">
        <w:rPr>
          <w:rFonts w:hint="cs"/>
          <w:rtl/>
        </w:rPr>
        <w:t xml:space="preserve">تواند بحث را </w:t>
      </w:r>
      <w:r>
        <w:rPr>
          <w:rFonts w:hint="cs"/>
          <w:rtl/>
        </w:rPr>
        <w:t>جابه‌جا</w:t>
      </w:r>
      <w:r w:rsidR="00732521">
        <w:rPr>
          <w:rFonts w:hint="cs"/>
          <w:rtl/>
        </w:rPr>
        <w:t xml:space="preserve"> کند.</w:t>
      </w:r>
    </w:p>
    <w:p w:rsidR="00732521" w:rsidRDefault="00732521" w:rsidP="008C1FF7">
      <w:pPr>
        <w:pStyle w:val="4"/>
        <w:rPr>
          <w:rtl/>
        </w:rPr>
      </w:pPr>
      <w:bookmarkStart w:id="8" w:name="_Toc534796874"/>
      <w:r>
        <w:rPr>
          <w:rFonts w:hint="cs"/>
          <w:rtl/>
        </w:rPr>
        <w:t>دلیل پیدایش اختلاف نسخه</w:t>
      </w:r>
      <w:bookmarkEnd w:id="8"/>
    </w:p>
    <w:p w:rsidR="00732521" w:rsidRDefault="00732521" w:rsidP="008C1FF7">
      <w:pPr>
        <w:rPr>
          <w:rtl/>
        </w:rPr>
      </w:pPr>
      <w:r>
        <w:rPr>
          <w:rFonts w:hint="cs"/>
          <w:rtl/>
        </w:rPr>
        <w:t xml:space="preserve">بنابراین باید گفت که اختلاف نسخه یک </w:t>
      </w:r>
      <w:r w:rsidR="00DA72F0">
        <w:rPr>
          <w:rFonts w:hint="cs"/>
          <w:rtl/>
        </w:rPr>
        <w:t>واقعیت</w:t>
      </w:r>
      <w:r w:rsidR="0090309E">
        <w:rPr>
          <w:rFonts w:hint="cs"/>
          <w:rtl/>
        </w:rPr>
        <w:t xml:space="preserve"> رایج و متداول بوده است و این اختلاف نسخه هم </w:t>
      </w:r>
      <w:r w:rsidR="00DA72F0">
        <w:rPr>
          <w:rFonts w:hint="cs"/>
          <w:rtl/>
        </w:rPr>
        <w:t>از اینجا</w:t>
      </w:r>
      <w:r w:rsidR="0090309E">
        <w:rPr>
          <w:rFonts w:hint="cs"/>
          <w:rtl/>
        </w:rPr>
        <w:t xml:space="preserve"> پیدا</w:t>
      </w:r>
      <w:r w:rsidR="005975D9">
        <w:rPr>
          <w:rFonts w:hint="cs"/>
          <w:rtl/>
        </w:rPr>
        <w:t xml:space="preserve"> می‌</w:t>
      </w:r>
      <w:r w:rsidR="0090309E">
        <w:rPr>
          <w:rFonts w:hint="cs"/>
          <w:rtl/>
        </w:rPr>
        <w:t>شدند که غالب روایاتی که از من لا یحضر و ... آورده</w:t>
      </w:r>
      <w:r w:rsidR="005975D9">
        <w:rPr>
          <w:rFonts w:hint="cs"/>
          <w:rtl/>
        </w:rPr>
        <w:t xml:space="preserve"> می‌</w:t>
      </w:r>
      <w:r w:rsidR="0090309E">
        <w:rPr>
          <w:rFonts w:hint="cs"/>
          <w:rtl/>
        </w:rPr>
        <w:t>شود به همان نوشته</w:t>
      </w:r>
      <w:r w:rsidR="005975D9">
        <w:rPr>
          <w:rFonts w:hint="cs"/>
          <w:rtl/>
        </w:rPr>
        <w:t xml:space="preserve">‌ها </w:t>
      </w:r>
      <w:r w:rsidR="0090309E">
        <w:rPr>
          <w:rFonts w:hint="cs"/>
          <w:rtl/>
        </w:rPr>
        <w:t>و اصول و کتاب</w:t>
      </w:r>
      <w:r w:rsidR="005975D9">
        <w:rPr>
          <w:rFonts w:hint="cs"/>
          <w:rtl/>
        </w:rPr>
        <w:t>‌های</w:t>
      </w:r>
      <w:r w:rsidR="0090309E">
        <w:rPr>
          <w:rFonts w:hint="cs"/>
          <w:rtl/>
        </w:rPr>
        <w:t xml:space="preserve">ی که به دست </w:t>
      </w:r>
      <w:r w:rsidR="00DA72F0">
        <w:rPr>
          <w:rFonts w:hint="cs"/>
          <w:rtl/>
        </w:rPr>
        <w:t>آن‌ها</w:t>
      </w:r>
      <w:r w:rsidR="0090309E">
        <w:rPr>
          <w:rFonts w:hint="cs"/>
          <w:rtl/>
        </w:rPr>
        <w:t xml:space="preserve"> رسیده بوده </w:t>
      </w:r>
      <w:r w:rsidR="00DA72F0">
        <w:rPr>
          <w:rFonts w:hint="cs"/>
          <w:rtl/>
        </w:rPr>
        <w:t>بازمی‌گردد</w:t>
      </w:r>
      <w:r w:rsidR="0090309E">
        <w:rPr>
          <w:rFonts w:hint="cs"/>
          <w:rtl/>
        </w:rPr>
        <w:t xml:space="preserve"> و شفاهی</w:t>
      </w:r>
      <w:r w:rsidR="005975D9">
        <w:rPr>
          <w:rFonts w:hint="cs"/>
          <w:rtl/>
        </w:rPr>
        <w:t>‌های</w:t>
      </w:r>
      <w:r w:rsidR="0090309E">
        <w:rPr>
          <w:rFonts w:hint="cs"/>
          <w:rtl/>
        </w:rPr>
        <w:t xml:space="preserve"> آن کم بوده است بلکه عمده آن از کتاب</w:t>
      </w:r>
      <w:r w:rsidR="005975D9">
        <w:rPr>
          <w:rFonts w:hint="cs"/>
          <w:rtl/>
        </w:rPr>
        <w:t>‌های</w:t>
      </w:r>
      <w:r w:rsidR="0090309E">
        <w:rPr>
          <w:rFonts w:hint="cs"/>
          <w:rtl/>
        </w:rPr>
        <w:t xml:space="preserve"> خودِ </w:t>
      </w:r>
      <w:r w:rsidR="00DA72F0">
        <w:rPr>
          <w:rFonts w:hint="cs"/>
          <w:rtl/>
        </w:rPr>
        <w:t>آن‌ها</w:t>
      </w:r>
      <w:r w:rsidR="0090309E">
        <w:rPr>
          <w:rFonts w:hint="cs"/>
          <w:rtl/>
        </w:rPr>
        <w:t xml:space="preserve"> </w:t>
      </w:r>
      <w:r w:rsidR="00DA72F0">
        <w:rPr>
          <w:rFonts w:hint="cs"/>
          <w:rtl/>
        </w:rPr>
        <w:t>نقل‌شده</w:t>
      </w:r>
      <w:r w:rsidR="0090309E">
        <w:rPr>
          <w:rFonts w:hint="cs"/>
          <w:rtl/>
        </w:rPr>
        <w:t xml:space="preserve"> و یا از کتب و اصول و نوشته</w:t>
      </w:r>
      <w:r w:rsidR="005975D9">
        <w:rPr>
          <w:rFonts w:hint="cs"/>
          <w:rtl/>
        </w:rPr>
        <w:t>‌های</w:t>
      </w:r>
      <w:r w:rsidR="0090309E">
        <w:rPr>
          <w:rFonts w:hint="cs"/>
          <w:rtl/>
        </w:rPr>
        <w:t xml:space="preserve"> دیگران که روایات متقدّمین در </w:t>
      </w:r>
      <w:r w:rsidR="00DA72F0">
        <w:rPr>
          <w:rFonts w:hint="cs"/>
          <w:rtl/>
        </w:rPr>
        <w:t>آن‌ها</w:t>
      </w:r>
      <w:r w:rsidR="00A5220D">
        <w:rPr>
          <w:rFonts w:hint="cs"/>
          <w:rtl/>
        </w:rPr>
        <w:t xml:space="preserve"> </w:t>
      </w:r>
      <w:r w:rsidR="00DA72F0">
        <w:rPr>
          <w:rFonts w:hint="cs"/>
          <w:rtl/>
        </w:rPr>
        <w:t>ذکرشده</w:t>
      </w:r>
      <w:r w:rsidR="00A5220D">
        <w:rPr>
          <w:rFonts w:hint="cs"/>
          <w:rtl/>
        </w:rPr>
        <w:t xml:space="preserve"> است، منتهی این نوشته</w:t>
      </w:r>
      <w:r w:rsidR="005975D9">
        <w:rPr>
          <w:rFonts w:hint="cs"/>
          <w:rtl/>
        </w:rPr>
        <w:t xml:space="preserve">‌ها </w:t>
      </w:r>
      <w:r w:rsidR="00A5220D">
        <w:rPr>
          <w:rFonts w:hint="cs"/>
          <w:rtl/>
        </w:rPr>
        <w:t>و کتبی که مورد مراجعه قرار</w:t>
      </w:r>
      <w:r w:rsidR="005975D9">
        <w:rPr>
          <w:rFonts w:hint="cs"/>
          <w:rtl/>
        </w:rPr>
        <w:t xml:space="preserve"> می‌</w:t>
      </w:r>
      <w:r w:rsidR="00A5220D">
        <w:rPr>
          <w:rFonts w:hint="cs"/>
          <w:rtl/>
        </w:rPr>
        <w:t>گرفتند گاهی با هم اختلاف پیدا</w:t>
      </w:r>
      <w:r w:rsidR="005975D9">
        <w:rPr>
          <w:rFonts w:hint="cs"/>
          <w:rtl/>
        </w:rPr>
        <w:t xml:space="preserve"> می‌</w:t>
      </w:r>
      <w:r w:rsidR="00A5220D">
        <w:rPr>
          <w:rFonts w:hint="cs"/>
          <w:rtl/>
        </w:rPr>
        <w:t>کردند که این اختلاف نسخه به چند صورت</w:t>
      </w:r>
      <w:r w:rsidR="005975D9">
        <w:rPr>
          <w:rFonts w:hint="cs"/>
          <w:rtl/>
        </w:rPr>
        <w:t xml:space="preserve"> می‌</w:t>
      </w:r>
      <w:r w:rsidR="00A5220D">
        <w:rPr>
          <w:rFonts w:hint="cs"/>
          <w:rtl/>
        </w:rPr>
        <w:t>باشد:</w:t>
      </w:r>
    </w:p>
    <w:p w:rsidR="00A5220D" w:rsidRDefault="00A5220D" w:rsidP="008C1FF7">
      <w:pPr>
        <w:rPr>
          <w:rtl/>
        </w:rPr>
      </w:pPr>
      <w:r>
        <w:rPr>
          <w:rFonts w:hint="cs"/>
          <w:rtl/>
        </w:rPr>
        <w:t xml:space="preserve">گاهی </w:t>
      </w:r>
      <w:r w:rsidR="00DA72F0">
        <w:rPr>
          <w:rFonts w:hint="cs"/>
          <w:rtl/>
        </w:rPr>
        <w:t>این‌چنین</w:t>
      </w:r>
      <w:r>
        <w:rPr>
          <w:rFonts w:hint="cs"/>
          <w:rtl/>
        </w:rPr>
        <w:t xml:space="preserve"> است که همان کسی که روایتی را </w:t>
      </w:r>
      <w:r w:rsidR="00DA72F0">
        <w:rPr>
          <w:rFonts w:hint="cs"/>
          <w:rtl/>
        </w:rPr>
        <w:t>به‌صورت</w:t>
      </w:r>
      <w:r>
        <w:rPr>
          <w:rFonts w:hint="cs"/>
          <w:rtl/>
        </w:rPr>
        <w:t xml:space="preserve"> شفاهی نقل</w:t>
      </w:r>
      <w:r w:rsidR="005975D9">
        <w:rPr>
          <w:rFonts w:hint="cs"/>
          <w:rtl/>
        </w:rPr>
        <w:t xml:space="preserve"> می‌</w:t>
      </w:r>
      <w:r>
        <w:rPr>
          <w:rFonts w:hint="cs"/>
          <w:rtl/>
        </w:rPr>
        <w:t>کند روایت را به دو شکل بیان</w:t>
      </w:r>
      <w:r w:rsidR="005975D9">
        <w:rPr>
          <w:rFonts w:hint="cs"/>
          <w:rtl/>
        </w:rPr>
        <w:t xml:space="preserve"> می‌</w:t>
      </w:r>
      <w:r>
        <w:rPr>
          <w:rFonts w:hint="cs"/>
          <w:rtl/>
        </w:rPr>
        <w:t>کند یعنی یک روایت را ابتدا به یک نحو نقل</w:t>
      </w:r>
      <w:r w:rsidR="005975D9">
        <w:rPr>
          <w:rFonts w:hint="cs"/>
          <w:rtl/>
        </w:rPr>
        <w:t xml:space="preserve"> می‌</w:t>
      </w:r>
      <w:r>
        <w:rPr>
          <w:rFonts w:hint="cs"/>
          <w:rtl/>
        </w:rPr>
        <w:t>کند و سپس</w:t>
      </w:r>
      <w:r w:rsidR="005975D9">
        <w:rPr>
          <w:rFonts w:hint="cs"/>
          <w:rtl/>
        </w:rPr>
        <w:t xml:space="preserve"> می‌</w:t>
      </w:r>
      <w:r>
        <w:rPr>
          <w:rFonts w:hint="cs"/>
          <w:rtl/>
        </w:rPr>
        <w:t xml:space="preserve">گوید این روایت </w:t>
      </w:r>
      <w:r w:rsidR="00DA72F0">
        <w:rPr>
          <w:rFonts w:hint="cs"/>
          <w:rtl/>
        </w:rPr>
        <w:t>این‌چنین</w:t>
      </w:r>
      <w:r>
        <w:rPr>
          <w:rFonts w:hint="cs"/>
          <w:rtl/>
        </w:rPr>
        <w:t xml:space="preserve"> هم </w:t>
      </w:r>
      <w:r w:rsidR="00DA72F0">
        <w:rPr>
          <w:rFonts w:hint="cs"/>
          <w:rtl/>
        </w:rPr>
        <w:t>واردشده</w:t>
      </w:r>
      <w:r w:rsidR="009C2D28">
        <w:rPr>
          <w:rFonts w:hint="cs"/>
          <w:rtl/>
        </w:rPr>
        <w:t xml:space="preserve"> است (نقل دوم) </w:t>
      </w:r>
      <w:r>
        <w:rPr>
          <w:rFonts w:hint="cs"/>
          <w:rtl/>
        </w:rPr>
        <w:t>و یا اینکه کتابی که از آن استنساخ شده و راوی از آن نقل</w:t>
      </w:r>
      <w:r w:rsidR="005975D9">
        <w:rPr>
          <w:rFonts w:hint="cs"/>
          <w:rtl/>
        </w:rPr>
        <w:t xml:space="preserve"> می‌</w:t>
      </w:r>
      <w:r>
        <w:rPr>
          <w:rFonts w:hint="cs"/>
          <w:rtl/>
        </w:rPr>
        <w:t>کند به</w:t>
      </w:r>
      <w:r w:rsidR="009C2D28">
        <w:rPr>
          <w:rFonts w:hint="cs"/>
          <w:rtl/>
        </w:rPr>
        <w:t xml:space="preserve"> دو صورت روایت را ذکر کرده بوده است </w:t>
      </w:r>
      <w:r>
        <w:rPr>
          <w:rFonts w:hint="cs"/>
          <w:rtl/>
        </w:rPr>
        <w:t xml:space="preserve">و گاهی هم اختلاف نسخه از این </w:t>
      </w:r>
      <w:r w:rsidR="00DA72F0">
        <w:rPr>
          <w:rFonts w:hint="cs"/>
          <w:rtl/>
        </w:rPr>
        <w:t>مسئله</w:t>
      </w:r>
      <w:r>
        <w:rPr>
          <w:rFonts w:hint="cs"/>
          <w:rtl/>
        </w:rPr>
        <w:t xml:space="preserve"> شکل</w:t>
      </w:r>
      <w:r w:rsidR="005975D9">
        <w:rPr>
          <w:rFonts w:hint="cs"/>
          <w:rtl/>
        </w:rPr>
        <w:t xml:space="preserve"> می‌</w:t>
      </w:r>
      <w:r>
        <w:rPr>
          <w:rFonts w:hint="cs"/>
          <w:rtl/>
        </w:rPr>
        <w:t xml:space="preserve">گیرد که </w:t>
      </w:r>
      <w:r w:rsidR="00E50882">
        <w:rPr>
          <w:rFonts w:hint="cs"/>
          <w:rtl/>
        </w:rPr>
        <w:t xml:space="preserve">مثلاً شیخ و یا نویسندگان دیگر کتب روایی در آن اعصار </w:t>
      </w:r>
      <w:r w:rsidR="00DA72F0">
        <w:rPr>
          <w:rFonts w:hint="cs"/>
          <w:rtl/>
        </w:rPr>
        <w:t>هنگامی‌که</w:t>
      </w:r>
      <w:r w:rsidR="00E50882">
        <w:rPr>
          <w:rFonts w:hint="cs"/>
          <w:rtl/>
        </w:rPr>
        <w:t xml:space="preserve"> روایت را ثبت و ضبط</w:t>
      </w:r>
      <w:r w:rsidR="005975D9">
        <w:rPr>
          <w:rFonts w:hint="cs"/>
          <w:rtl/>
        </w:rPr>
        <w:t xml:space="preserve"> می‌</w:t>
      </w:r>
      <w:r w:rsidR="00E50882">
        <w:rPr>
          <w:rFonts w:hint="cs"/>
          <w:rtl/>
        </w:rPr>
        <w:t>کنند در دو جا از کتب اصولی این روایت را مشاهده کرده</w:t>
      </w:r>
      <w:r w:rsidR="005975D9">
        <w:rPr>
          <w:rFonts w:hint="cs"/>
          <w:rtl/>
        </w:rPr>
        <w:t xml:space="preserve">‌اند </w:t>
      </w:r>
      <w:r w:rsidR="00E50882">
        <w:rPr>
          <w:rFonts w:hint="cs"/>
          <w:rtl/>
        </w:rPr>
        <w:t xml:space="preserve">که در هر کدام به یک صورت </w:t>
      </w:r>
      <w:r w:rsidR="00DA72F0">
        <w:rPr>
          <w:rtl/>
        </w:rPr>
        <w:t>ثبت‌شده</w:t>
      </w:r>
      <w:r w:rsidR="00E50882">
        <w:rPr>
          <w:rFonts w:hint="cs"/>
          <w:rtl/>
        </w:rPr>
        <w:t xml:space="preserve"> بوده و لذا اختلاف نسخه را به همان صورت نقل</w:t>
      </w:r>
      <w:r w:rsidR="005975D9">
        <w:rPr>
          <w:rFonts w:hint="cs"/>
          <w:rtl/>
        </w:rPr>
        <w:t xml:space="preserve"> می‌</w:t>
      </w:r>
      <w:r w:rsidR="00E50882">
        <w:rPr>
          <w:rFonts w:hint="cs"/>
          <w:rtl/>
        </w:rPr>
        <w:t>کنند. که در واقع این صورت سوّم از دو استنساخ ناشی</w:t>
      </w:r>
      <w:r w:rsidR="005975D9">
        <w:rPr>
          <w:rFonts w:hint="cs"/>
          <w:rtl/>
        </w:rPr>
        <w:t xml:space="preserve"> می‌</w:t>
      </w:r>
      <w:r w:rsidR="00E50882">
        <w:rPr>
          <w:rFonts w:hint="cs"/>
          <w:rtl/>
        </w:rPr>
        <w:t>شود.</w:t>
      </w:r>
    </w:p>
    <w:p w:rsidR="00E50882" w:rsidRDefault="00E50882" w:rsidP="008C1FF7">
      <w:pPr>
        <w:rPr>
          <w:rtl/>
        </w:rPr>
      </w:pPr>
      <w:r>
        <w:rPr>
          <w:rFonts w:hint="cs"/>
          <w:rtl/>
        </w:rPr>
        <w:t>توضیح مطلب اینکه مثلاً کتاب ابن أبی عمیر دو نسخه داشته که در هر یک از نسخه</w:t>
      </w:r>
      <w:r w:rsidR="005975D9">
        <w:rPr>
          <w:rFonts w:hint="cs"/>
          <w:rtl/>
        </w:rPr>
        <w:t xml:space="preserve">‌ها </w:t>
      </w:r>
      <w:r>
        <w:rPr>
          <w:rFonts w:hint="cs"/>
          <w:rtl/>
        </w:rPr>
        <w:t>به یک صورت آورده شده بوده.</w:t>
      </w:r>
    </w:p>
    <w:p w:rsidR="00E50882" w:rsidRDefault="00BA0E46" w:rsidP="008C1FF7">
      <w:pPr>
        <w:rPr>
          <w:rtl/>
        </w:rPr>
      </w:pPr>
      <w:r>
        <w:rPr>
          <w:rFonts w:hint="cs"/>
          <w:rtl/>
        </w:rPr>
        <w:lastRenderedPageBreak/>
        <w:t xml:space="preserve">البته این اختلاف نسخه انواع مختلفی دارد از جمله اینکه اصلاً این اختلاف نسخه از راوی اوّل </w:t>
      </w:r>
      <w:r w:rsidR="00DA72F0">
        <w:rPr>
          <w:rtl/>
        </w:rPr>
        <w:t>پ</w:t>
      </w:r>
      <w:r w:rsidR="00DA72F0">
        <w:rPr>
          <w:rFonts w:hint="cs"/>
          <w:rtl/>
        </w:rPr>
        <w:t>ی</w:t>
      </w:r>
      <w:r w:rsidR="00DA72F0">
        <w:rPr>
          <w:rFonts w:hint="eastAsia"/>
          <w:rtl/>
        </w:rPr>
        <w:t>داشده</w:t>
      </w:r>
      <w:r>
        <w:rPr>
          <w:rFonts w:hint="cs"/>
          <w:rtl/>
        </w:rPr>
        <w:t xml:space="preserve"> است یا از راوی</w:t>
      </w:r>
      <w:r w:rsidR="005975D9">
        <w:rPr>
          <w:rFonts w:hint="cs"/>
          <w:rtl/>
        </w:rPr>
        <w:t>‌های</w:t>
      </w:r>
      <w:r>
        <w:rPr>
          <w:rFonts w:hint="cs"/>
          <w:rtl/>
        </w:rPr>
        <w:t xml:space="preserve"> بعدی اختلاف پدید آمده است؟ و یا اینکه در موارد روایات شفاهی آیا راوی در یک مجلس</w:t>
      </w:r>
      <w:r w:rsidR="005975D9">
        <w:rPr>
          <w:rFonts w:hint="cs"/>
          <w:rtl/>
        </w:rPr>
        <w:t xml:space="preserve"> می‌</w:t>
      </w:r>
      <w:r>
        <w:rPr>
          <w:rFonts w:hint="cs"/>
          <w:rtl/>
        </w:rPr>
        <w:t xml:space="preserve">فرماید که به دو صورت از نفر قبل </w:t>
      </w:r>
      <w:r w:rsidR="00DA72F0">
        <w:rPr>
          <w:rtl/>
        </w:rPr>
        <w:t>شن</w:t>
      </w:r>
      <w:r w:rsidR="00DA72F0">
        <w:rPr>
          <w:rFonts w:hint="cs"/>
          <w:rtl/>
        </w:rPr>
        <w:t>ی</w:t>
      </w:r>
      <w:r w:rsidR="00DA72F0">
        <w:rPr>
          <w:rFonts w:hint="eastAsia"/>
          <w:rtl/>
        </w:rPr>
        <w:t>ده‌ام</w:t>
      </w:r>
      <w:r>
        <w:rPr>
          <w:rFonts w:hint="cs"/>
          <w:rtl/>
        </w:rPr>
        <w:t xml:space="preserve"> و یا اینکه </w:t>
      </w:r>
      <w:r w:rsidR="00B0013C">
        <w:rPr>
          <w:rFonts w:hint="cs"/>
          <w:rtl/>
        </w:rPr>
        <w:t xml:space="preserve">یک کتاب بوده که دو نسخه داشته باشد، چراکه در آن زمان </w:t>
      </w:r>
      <w:r w:rsidR="00DA72F0">
        <w:rPr>
          <w:rFonts w:hint="cs"/>
          <w:rtl/>
        </w:rPr>
        <w:t>این‌چنین</w:t>
      </w:r>
      <w:r w:rsidR="00B0013C">
        <w:rPr>
          <w:rFonts w:hint="cs"/>
          <w:rtl/>
        </w:rPr>
        <w:t xml:space="preserve"> نبوده است که یک کتاب چندین چاپ داشته باشد، البته اگر بنا به مقایسه با عصر حاضر باشد شاید بتوان </w:t>
      </w:r>
      <w:r w:rsidR="00DA72F0">
        <w:rPr>
          <w:rFonts w:hint="cs"/>
          <w:rtl/>
        </w:rPr>
        <w:t>این‌چنین</w:t>
      </w:r>
      <w:r w:rsidR="00B0013C">
        <w:rPr>
          <w:rFonts w:hint="cs"/>
          <w:rtl/>
        </w:rPr>
        <w:t xml:space="preserve"> تشبیه کرد که امروزه یک کتاب دارای دو چاپ متفاوت باشد که این دو چاپ باهم متفاوت باشند.</w:t>
      </w:r>
    </w:p>
    <w:p w:rsidR="00B0013C" w:rsidRDefault="00E703A8" w:rsidP="008C1FF7">
      <w:pPr>
        <w:rPr>
          <w:rtl/>
        </w:rPr>
      </w:pPr>
      <w:r>
        <w:rPr>
          <w:rFonts w:hint="cs"/>
          <w:rtl/>
        </w:rPr>
        <w:t xml:space="preserve">سؤال: آیا </w:t>
      </w:r>
      <w:r w:rsidR="00DA72F0">
        <w:rPr>
          <w:rtl/>
        </w:rPr>
        <w:t>درصورت</w:t>
      </w:r>
      <w:r w:rsidR="00DA72F0">
        <w:rPr>
          <w:rFonts w:hint="cs"/>
          <w:rtl/>
        </w:rPr>
        <w:t>ی‌</w:t>
      </w:r>
      <w:r w:rsidR="00DA72F0">
        <w:rPr>
          <w:rFonts w:hint="eastAsia"/>
          <w:rtl/>
        </w:rPr>
        <w:t>که</w:t>
      </w:r>
      <w:r>
        <w:rPr>
          <w:rFonts w:hint="cs"/>
          <w:rtl/>
        </w:rPr>
        <w:t xml:space="preserve"> احراز شود که اختلاف دو روایت از سمت امام معصوم بوده است آیا این هم قسمی از اختلاف نسخه است؟</w:t>
      </w:r>
    </w:p>
    <w:p w:rsidR="00E2625B" w:rsidRDefault="00E703A8" w:rsidP="008C1FF7">
      <w:pPr>
        <w:rPr>
          <w:rtl/>
        </w:rPr>
      </w:pPr>
      <w:r>
        <w:rPr>
          <w:rFonts w:hint="cs"/>
          <w:rtl/>
        </w:rPr>
        <w:t>جواب: خیر، در صورتی که احراز شود که امام روایتی به دو صورت بیان فرموده</w:t>
      </w:r>
      <w:r w:rsidR="005975D9">
        <w:rPr>
          <w:rFonts w:hint="cs"/>
          <w:rtl/>
        </w:rPr>
        <w:t xml:space="preserve">‌اند </w:t>
      </w:r>
      <w:r>
        <w:rPr>
          <w:rFonts w:hint="cs"/>
          <w:rtl/>
        </w:rPr>
        <w:t>اختلاف نسخه نیست بلکه این از جمله تعارض روایت</w:t>
      </w:r>
      <w:r w:rsidR="005975D9">
        <w:rPr>
          <w:rFonts w:hint="cs"/>
          <w:rtl/>
        </w:rPr>
        <w:t xml:space="preserve"> می‌</w:t>
      </w:r>
      <w:r>
        <w:rPr>
          <w:rFonts w:hint="cs"/>
          <w:rtl/>
        </w:rPr>
        <w:t xml:space="preserve">باشد، یعنی در واقع دو روایت است. </w:t>
      </w:r>
      <w:r w:rsidR="00DA72F0">
        <w:rPr>
          <w:rFonts w:hint="cs"/>
          <w:rtl/>
        </w:rPr>
        <w:t>به‌عبارت‌دیگر</w:t>
      </w:r>
      <w:r>
        <w:rPr>
          <w:rFonts w:hint="cs"/>
          <w:rtl/>
        </w:rPr>
        <w:t xml:space="preserve"> اگر از مبدأ صدور به دو صورت گفته شده باشد </w:t>
      </w:r>
      <w:r w:rsidR="00DE665B">
        <w:rPr>
          <w:rFonts w:hint="cs"/>
          <w:rtl/>
        </w:rPr>
        <w:t>با آن معامله دو روایت</w:t>
      </w:r>
      <w:r w:rsidR="005975D9">
        <w:rPr>
          <w:rFonts w:hint="cs"/>
          <w:rtl/>
        </w:rPr>
        <w:t xml:space="preserve"> می‌</w:t>
      </w:r>
      <w:r w:rsidR="00DE665B">
        <w:rPr>
          <w:rFonts w:hint="cs"/>
          <w:rtl/>
        </w:rPr>
        <w:t xml:space="preserve">شود در حالی که اختلاف نسخه این است که اصل کلام امام یکی بوده است اما برای ما ابهام وجود دارد که به چه صورت </w:t>
      </w:r>
      <w:r w:rsidR="00DA72F0">
        <w:rPr>
          <w:rFonts w:hint="cs"/>
          <w:rtl/>
        </w:rPr>
        <w:t>نقل‌شده</w:t>
      </w:r>
      <w:r w:rsidR="00DE665B">
        <w:rPr>
          <w:rFonts w:hint="cs"/>
          <w:rtl/>
        </w:rPr>
        <w:t xml:space="preserve"> است و تا به ما رسیده است این اختلاف پدید آمده است که اختلاف نسخه همین صورت دوم</w:t>
      </w:r>
      <w:r w:rsidR="005975D9">
        <w:rPr>
          <w:rFonts w:hint="cs"/>
          <w:rtl/>
        </w:rPr>
        <w:t xml:space="preserve"> می‌</w:t>
      </w:r>
      <w:r w:rsidR="00DE665B">
        <w:rPr>
          <w:rFonts w:hint="cs"/>
          <w:rtl/>
        </w:rPr>
        <w:t>باشد، و الا اگر کلام امام به دو صورت باشد این تعدد روایات</w:t>
      </w:r>
      <w:r w:rsidR="005975D9">
        <w:rPr>
          <w:rFonts w:hint="cs"/>
          <w:rtl/>
        </w:rPr>
        <w:t xml:space="preserve"> می‌</w:t>
      </w:r>
      <w:r w:rsidR="00DE665B">
        <w:rPr>
          <w:rFonts w:hint="cs"/>
          <w:rtl/>
        </w:rPr>
        <w:t>باشد. به بیان دیگر</w:t>
      </w:r>
      <w:r w:rsidR="005975D9">
        <w:rPr>
          <w:rFonts w:hint="cs"/>
          <w:rtl/>
        </w:rPr>
        <w:t xml:space="preserve"> می‌</w:t>
      </w:r>
      <w:r w:rsidR="00DE665B">
        <w:rPr>
          <w:rFonts w:hint="cs"/>
          <w:rtl/>
        </w:rPr>
        <w:t xml:space="preserve">توان گفت </w:t>
      </w:r>
      <w:r w:rsidR="00DA72F0">
        <w:rPr>
          <w:rFonts w:hint="cs"/>
          <w:rtl/>
        </w:rPr>
        <w:t>پیش‌فرض</w:t>
      </w:r>
      <w:r w:rsidR="00DE665B">
        <w:rPr>
          <w:rFonts w:hint="cs"/>
          <w:rtl/>
        </w:rPr>
        <w:t xml:space="preserve"> اختلاف نسخه وحدت روایت</w:t>
      </w:r>
      <w:r w:rsidR="005975D9">
        <w:rPr>
          <w:rFonts w:hint="cs"/>
          <w:rtl/>
        </w:rPr>
        <w:t xml:space="preserve"> می‌</w:t>
      </w:r>
      <w:r w:rsidR="00DE665B">
        <w:rPr>
          <w:rFonts w:hint="cs"/>
          <w:rtl/>
        </w:rPr>
        <w:t>باشد</w:t>
      </w:r>
      <w:r w:rsidR="00E2625B">
        <w:rPr>
          <w:rFonts w:hint="cs"/>
          <w:rtl/>
        </w:rPr>
        <w:t xml:space="preserve"> که به دو نسخه </w:t>
      </w:r>
      <w:r w:rsidR="00DA72F0">
        <w:rPr>
          <w:rFonts w:hint="cs"/>
          <w:rtl/>
        </w:rPr>
        <w:t>نقل‌شده</w:t>
      </w:r>
      <w:r w:rsidR="00E2625B">
        <w:rPr>
          <w:rFonts w:hint="cs"/>
          <w:rtl/>
        </w:rPr>
        <w:t xml:space="preserve"> است، اما اگر تعدد روایت باشد وارد مباحثی</w:t>
      </w:r>
      <w:r w:rsidR="005975D9">
        <w:rPr>
          <w:rFonts w:hint="cs"/>
          <w:rtl/>
        </w:rPr>
        <w:t xml:space="preserve"> می‌</w:t>
      </w:r>
      <w:r w:rsidR="00E2625B">
        <w:rPr>
          <w:rFonts w:hint="cs"/>
          <w:rtl/>
        </w:rPr>
        <w:t>شود که قبلاً عرض شده است که باید نسبت این دو روایت سنجیده شود که مواردی از جمله اطلاق، تقیید، عموم، تعارض و... در اینجا به میان</w:t>
      </w:r>
      <w:r w:rsidR="005975D9">
        <w:rPr>
          <w:rFonts w:hint="cs"/>
          <w:rtl/>
        </w:rPr>
        <w:t xml:space="preserve"> می‌</w:t>
      </w:r>
      <w:r w:rsidR="00E2625B">
        <w:rPr>
          <w:rFonts w:hint="cs"/>
          <w:rtl/>
        </w:rPr>
        <w:t xml:space="preserve">آیند، اما اگر وحدت روایت با دو نسخه متفاوت باشند در اینجا آن مباحث اطلاق و تقیید و عموم و خصوص و ... اصلاً پیش نخواهد آمد </w:t>
      </w:r>
      <w:r w:rsidR="00DA72F0">
        <w:rPr>
          <w:rFonts w:hint="cs"/>
          <w:rtl/>
        </w:rPr>
        <w:t>چراکه</w:t>
      </w:r>
      <w:r w:rsidR="00E2625B">
        <w:rPr>
          <w:rFonts w:hint="cs"/>
          <w:rtl/>
        </w:rPr>
        <w:t xml:space="preserve"> ابهام در اینجا </w:t>
      </w:r>
      <w:r w:rsidR="00DA72F0">
        <w:rPr>
          <w:rFonts w:hint="cs"/>
          <w:rtl/>
        </w:rPr>
        <w:t>این‌چنین</w:t>
      </w:r>
      <w:r w:rsidR="00E2625B">
        <w:rPr>
          <w:rFonts w:hint="cs"/>
          <w:rtl/>
        </w:rPr>
        <w:t xml:space="preserve"> است که اصلاً کلام امام کدام است و اما چه فرموده است؟</w:t>
      </w:r>
    </w:p>
    <w:p w:rsidR="00E2625B" w:rsidRDefault="0064797C" w:rsidP="008C1FF7">
      <w:pPr>
        <w:rPr>
          <w:rtl/>
        </w:rPr>
      </w:pPr>
      <w:r>
        <w:rPr>
          <w:rFonts w:hint="cs"/>
          <w:rtl/>
        </w:rPr>
        <w:t xml:space="preserve">پس نکته اوّل این بود که اصل اختلاف نسخ یک واقعیت رایج در کتب روایی بوده و کم هم نبوده و در بسیاری از موارد در محتوی و مدلول هم اثر گذاشته و </w:t>
      </w:r>
      <w:r w:rsidR="00DA72F0">
        <w:rPr>
          <w:rFonts w:hint="cs"/>
          <w:rtl/>
        </w:rPr>
        <w:t>به‌طور</w:t>
      </w:r>
      <w:r>
        <w:rPr>
          <w:rFonts w:hint="cs"/>
          <w:rtl/>
        </w:rPr>
        <w:t xml:space="preserve"> کل مدلول را تغییر</w:t>
      </w:r>
      <w:r w:rsidR="005975D9">
        <w:rPr>
          <w:rFonts w:hint="cs"/>
          <w:rtl/>
        </w:rPr>
        <w:t xml:space="preserve"> می‌</w:t>
      </w:r>
      <w:r>
        <w:rPr>
          <w:rFonts w:hint="cs"/>
          <w:rtl/>
        </w:rPr>
        <w:t xml:space="preserve">دهد. که این </w:t>
      </w:r>
      <w:r w:rsidR="00DA72F0">
        <w:rPr>
          <w:rFonts w:hint="cs"/>
          <w:rtl/>
        </w:rPr>
        <w:t>مقدمه</w:t>
      </w:r>
      <w:r>
        <w:rPr>
          <w:rFonts w:hint="cs"/>
          <w:rtl/>
        </w:rPr>
        <w:t xml:space="preserve"> اشکال هشتم</w:t>
      </w:r>
      <w:r w:rsidR="005975D9">
        <w:rPr>
          <w:rFonts w:hint="cs"/>
          <w:rtl/>
        </w:rPr>
        <w:t xml:space="preserve"> می‌</w:t>
      </w:r>
      <w:r>
        <w:rPr>
          <w:rFonts w:hint="cs"/>
          <w:rtl/>
        </w:rPr>
        <w:t>باشد.</w:t>
      </w:r>
      <w:r w:rsidR="00B263BE">
        <w:rPr>
          <w:rFonts w:hint="cs"/>
          <w:rtl/>
        </w:rPr>
        <w:t xml:space="preserve"> </w:t>
      </w:r>
    </w:p>
    <w:p w:rsidR="0078427E" w:rsidRDefault="008C1FF7" w:rsidP="008C1FF7">
      <w:pPr>
        <w:pStyle w:val="3"/>
        <w:rPr>
          <w:rtl/>
        </w:rPr>
      </w:pPr>
      <w:bookmarkStart w:id="9" w:name="_Toc534796875"/>
      <w:r>
        <w:rPr>
          <w:rFonts w:hint="cs"/>
          <w:rtl/>
        </w:rPr>
        <w:t>تقریر</w:t>
      </w:r>
      <w:r w:rsidR="006C7CD8">
        <w:rPr>
          <w:rFonts w:hint="cs"/>
          <w:rtl/>
        </w:rPr>
        <w:t xml:space="preserve"> اشکال هشتم</w:t>
      </w:r>
      <w:bookmarkEnd w:id="9"/>
    </w:p>
    <w:p w:rsidR="0078427E" w:rsidRDefault="0078427E" w:rsidP="008C1FF7">
      <w:pPr>
        <w:rPr>
          <w:rtl/>
        </w:rPr>
      </w:pPr>
      <w:r>
        <w:rPr>
          <w:rFonts w:hint="cs"/>
          <w:rtl/>
        </w:rPr>
        <w:t>و اما اصل اشکال هشتم این است که این احتمال اختلاف نسخ در مانحن فیه هم جریان پیدا کرده و موجب</w:t>
      </w:r>
      <w:r w:rsidR="005975D9">
        <w:rPr>
          <w:rFonts w:hint="cs"/>
          <w:rtl/>
        </w:rPr>
        <w:t xml:space="preserve"> می‌</w:t>
      </w:r>
      <w:r>
        <w:rPr>
          <w:rFonts w:hint="cs"/>
          <w:rtl/>
        </w:rPr>
        <w:t xml:space="preserve">شود تا نتوان به قاعده تعویض اعتماد کرد؛ علّت این </w:t>
      </w:r>
      <w:r w:rsidR="00DA72F0">
        <w:rPr>
          <w:rFonts w:hint="cs"/>
          <w:rtl/>
        </w:rPr>
        <w:t>مسئله</w:t>
      </w:r>
      <w:r>
        <w:rPr>
          <w:rFonts w:hint="cs"/>
          <w:rtl/>
        </w:rPr>
        <w:t xml:space="preserve"> این است که </w:t>
      </w:r>
      <w:r w:rsidR="00947DEC">
        <w:rPr>
          <w:rFonts w:hint="cs"/>
          <w:rtl/>
        </w:rPr>
        <w:t xml:space="preserve">وقتی </w:t>
      </w:r>
      <w:r w:rsidR="0006798C">
        <w:rPr>
          <w:rFonts w:hint="cs"/>
          <w:rtl/>
        </w:rPr>
        <w:t xml:space="preserve">که </w:t>
      </w:r>
      <w:r>
        <w:rPr>
          <w:rFonts w:hint="cs"/>
          <w:rtl/>
        </w:rPr>
        <w:t xml:space="preserve">در متن تهذیب یا استبصار روایتی آمده و سپس در متن یا مشیخه برای آن سندی </w:t>
      </w:r>
      <w:r w:rsidR="00DA72F0">
        <w:rPr>
          <w:rFonts w:hint="cs"/>
          <w:rtl/>
        </w:rPr>
        <w:t>ذکرشده</w:t>
      </w:r>
      <w:r>
        <w:rPr>
          <w:rFonts w:hint="cs"/>
          <w:rtl/>
        </w:rPr>
        <w:t xml:space="preserve"> است</w:t>
      </w:r>
      <w:r w:rsidR="0006798C">
        <w:rPr>
          <w:rFonts w:hint="cs"/>
          <w:rtl/>
        </w:rPr>
        <w:t>، این سند به همین روایت با همین نسخه</w:t>
      </w:r>
      <w:r w:rsidR="005975D9">
        <w:rPr>
          <w:rFonts w:hint="cs"/>
          <w:rtl/>
        </w:rPr>
        <w:t xml:space="preserve">‌ای </w:t>
      </w:r>
      <w:r w:rsidR="0006798C">
        <w:rPr>
          <w:rFonts w:hint="cs"/>
          <w:rtl/>
        </w:rPr>
        <w:t>است که در دست است</w:t>
      </w:r>
      <w:r w:rsidR="00947DEC">
        <w:rPr>
          <w:rFonts w:hint="cs"/>
          <w:rtl/>
        </w:rPr>
        <w:t xml:space="preserve"> به این معنا که این روایت به همین صورتی که در اینجا </w:t>
      </w:r>
      <w:r w:rsidR="00DA72F0">
        <w:rPr>
          <w:rFonts w:hint="cs"/>
          <w:rtl/>
        </w:rPr>
        <w:t>واردشده</w:t>
      </w:r>
      <w:r w:rsidR="00947DEC">
        <w:rPr>
          <w:rFonts w:hint="cs"/>
          <w:rtl/>
        </w:rPr>
        <w:t xml:space="preserve"> است با تمام کلمات و ادواتش دارای سند خاصّی است که در متن آمده و یک سند عامّی نیز در مشیخه دارد و البته ممکن است تمام سند در مشیخه باشد</w:t>
      </w:r>
      <w:r w:rsidR="00130C3B">
        <w:rPr>
          <w:rFonts w:hint="cs"/>
          <w:rtl/>
        </w:rPr>
        <w:t>.</w:t>
      </w:r>
    </w:p>
    <w:p w:rsidR="00130C3B" w:rsidRDefault="00130C3B" w:rsidP="008C1FF7">
      <w:pPr>
        <w:rPr>
          <w:rtl/>
        </w:rPr>
      </w:pPr>
      <w:r>
        <w:rPr>
          <w:rFonts w:hint="cs"/>
          <w:rtl/>
        </w:rPr>
        <w:t xml:space="preserve">و اما </w:t>
      </w:r>
      <w:r w:rsidR="00DA72F0">
        <w:rPr>
          <w:rFonts w:hint="cs"/>
          <w:rtl/>
        </w:rPr>
        <w:t>هنگامی‌که</w:t>
      </w:r>
      <w:r>
        <w:rPr>
          <w:rFonts w:hint="cs"/>
          <w:rtl/>
        </w:rPr>
        <w:t xml:space="preserve"> به فهرست مراجعه شود بر فرض اینکه از تمام هفت اشکال پیشین -که</w:t>
      </w:r>
      <w:r w:rsidR="005975D9">
        <w:rPr>
          <w:rFonts w:hint="cs"/>
          <w:rtl/>
        </w:rPr>
        <w:t xml:space="preserve"> می‌</w:t>
      </w:r>
      <w:r>
        <w:rPr>
          <w:rFonts w:hint="cs"/>
          <w:rtl/>
        </w:rPr>
        <w:t xml:space="preserve">توان آن را به </w:t>
      </w:r>
      <w:r w:rsidR="00DA72F0">
        <w:rPr>
          <w:rFonts w:hint="cs"/>
          <w:rtl/>
        </w:rPr>
        <w:t>هفت‌خان</w:t>
      </w:r>
      <w:r>
        <w:rPr>
          <w:rFonts w:hint="cs"/>
          <w:rtl/>
        </w:rPr>
        <w:t xml:space="preserve"> رستم تعبیر کرد- عبور کردیم </w:t>
      </w:r>
      <w:r w:rsidR="00DA72F0">
        <w:rPr>
          <w:rFonts w:hint="cs"/>
          <w:rtl/>
        </w:rPr>
        <w:t>علی‌القاعده</w:t>
      </w:r>
      <w:r w:rsidR="004A44F5">
        <w:rPr>
          <w:rFonts w:hint="cs"/>
          <w:rtl/>
        </w:rPr>
        <w:t xml:space="preserve"> باید سند </w:t>
      </w:r>
      <w:r w:rsidR="00DA72F0">
        <w:rPr>
          <w:rFonts w:hint="cs"/>
          <w:rtl/>
        </w:rPr>
        <w:t>واردشده</w:t>
      </w:r>
      <w:r w:rsidR="004A44F5">
        <w:rPr>
          <w:rFonts w:hint="cs"/>
          <w:rtl/>
        </w:rPr>
        <w:t xml:space="preserve"> در فهرست </w:t>
      </w:r>
      <w:r w:rsidR="004A44F5">
        <w:rPr>
          <w:rtl/>
        </w:rPr>
        <w:t>–</w:t>
      </w:r>
      <w:r w:rsidR="004A44F5">
        <w:rPr>
          <w:rFonts w:hint="cs"/>
          <w:rtl/>
        </w:rPr>
        <w:t xml:space="preserve"> که کتاب جدایی است- با تعبیر «أخبرنا بجمیع کتبه و روایاته» اتخاذ شده و جایگزین روایات تهذیب و استبصار شود.</w:t>
      </w:r>
    </w:p>
    <w:p w:rsidR="001D5A18" w:rsidRDefault="001D5A18" w:rsidP="008C1FF7">
      <w:pPr>
        <w:rPr>
          <w:rtl/>
        </w:rPr>
      </w:pPr>
      <w:r>
        <w:rPr>
          <w:rFonts w:hint="cs"/>
          <w:rtl/>
        </w:rPr>
        <w:lastRenderedPageBreak/>
        <w:t xml:space="preserve">به </w:t>
      </w:r>
      <w:r w:rsidR="00DA72F0">
        <w:rPr>
          <w:rtl/>
        </w:rPr>
        <w:t>ب</w:t>
      </w:r>
      <w:r w:rsidR="00DA72F0">
        <w:rPr>
          <w:rFonts w:hint="cs"/>
          <w:rtl/>
        </w:rPr>
        <w:t>ی</w:t>
      </w:r>
      <w:r w:rsidR="00DA72F0">
        <w:rPr>
          <w:rFonts w:hint="eastAsia"/>
          <w:rtl/>
        </w:rPr>
        <w:t>ان</w:t>
      </w:r>
      <w:r>
        <w:rPr>
          <w:rFonts w:hint="cs"/>
          <w:rtl/>
        </w:rPr>
        <w:t xml:space="preserve"> دیگر و </w:t>
      </w:r>
      <w:r w:rsidR="00DA72F0">
        <w:rPr>
          <w:rFonts w:hint="cs"/>
          <w:rtl/>
        </w:rPr>
        <w:t>به‌صورت</w:t>
      </w:r>
      <w:r>
        <w:rPr>
          <w:rFonts w:hint="cs"/>
          <w:rtl/>
        </w:rPr>
        <w:t xml:space="preserve"> خلاصه </w:t>
      </w:r>
      <w:r w:rsidR="00DA72F0">
        <w:rPr>
          <w:rFonts w:hint="cs"/>
          <w:rtl/>
        </w:rPr>
        <w:t>این‌چنین</w:t>
      </w:r>
      <w:r w:rsidR="005975D9">
        <w:rPr>
          <w:rFonts w:hint="cs"/>
          <w:rtl/>
        </w:rPr>
        <w:t xml:space="preserve"> می‌</w:t>
      </w:r>
      <w:r>
        <w:rPr>
          <w:rFonts w:hint="cs"/>
          <w:rtl/>
        </w:rPr>
        <w:t xml:space="preserve">توان گفت که </w:t>
      </w:r>
      <w:r w:rsidR="00DA72F0">
        <w:rPr>
          <w:rFonts w:hint="cs"/>
          <w:rtl/>
        </w:rPr>
        <w:t>پس‌ازاینکه</w:t>
      </w:r>
      <w:r>
        <w:rPr>
          <w:rFonts w:hint="cs"/>
          <w:rtl/>
        </w:rPr>
        <w:t xml:space="preserve"> از تمام مراحل و اشکالات قبل به صحّت عبور کردیم و قائل به عموم شدیم و سند</w:t>
      </w:r>
      <w:r w:rsidR="005975D9">
        <w:rPr>
          <w:rFonts w:hint="cs"/>
          <w:rtl/>
        </w:rPr>
        <w:t>‌های</w:t>
      </w:r>
      <w:r>
        <w:rPr>
          <w:rFonts w:hint="cs"/>
          <w:rtl/>
        </w:rPr>
        <w:t xml:space="preserve">ی که تعبیر «أخبرنا بجمیع کتبه و روایاته» برای </w:t>
      </w:r>
      <w:r w:rsidR="00DA72F0">
        <w:rPr>
          <w:rFonts w:hint="cs"/>
          <w:rtl/>
        </w:rPr>
        <w:t>آن‌ها</w:t>
      </w:r>
      <w:r>
        <w:rPr>
          <w:rFonts w:hint="cs"/>
          <w:rtl/>
        </w:rPr>
        <w:t xml:space="preserve"> </w:t>
      </w:r>
      <w:r w:rsidR="00DA72F0">
        <w:rPr>
          <w:rFonts w:hint="cs"/>
          <w:rtl/>
        </w:rPr>
        <w:t>واردشده</w:t>
      </w:r>
      <w:r>
        <w:rPr>
          <w:rFonts w:hint="cs"/>
          <w:rtl/>
        </w:rPr>
        <w:t xml:space="preserve"> بود به تمام روایات راوی سرایت دادیم پس</w:t>
      </w:r>
      <w:r w:rsidR="005975D9">
        <w:rPr>
          <w:rFonts w:hint="cs"/>
          <w:rtl/>
        </w:rPr>
        <w:t xml:space="preserve"> می‌</w:t>
      </w:r>
      <w:r>
        <w:rPr>
          <w:rFonts w:hint="cs"/>
          <w:rtl/>
        </w:rPr>
        <w:t>تواند این روایت فهرست جایگزین روایات تهذیب و استبصار گردد</w:t>
      </w:r>
      <w:r w:rsidR="008C1FF7">
        <w:rPr>
          <w:rFonts w:hint="cs"/>
          <w:rtl/>
        </w:rPr>
        <w:t xml:space="preserve"> </w:t>
      </w:r>
      <w:r>
        <w:rPr>
          <w:rFonts w:hint="cs"/>
          <w:rtl/>
        </w:rPr>
        <w:t xml:space="preserve">و اما اشکالی که در اینجا وجود دارد این است که آن سندی که در فهرست </w:t>
      </w:r>
      <w:r w:rsidR="00DA72F0">
        <w:rPr>
          <w:rFonts w:hint="cs"/>
          <w:rtl/>
        </w:rPr>
        <w:t>به‌عنوان</w:t>
      </w:r>
      <w:r>
        <w:rPr>
          <w:rFonts w:hint="cs"/>
          <w:rtl/>
        </w:rPr>
        <w:t xml:space="preserve"> سند تمامی روایات راوی (مثلاً ابن أبی عمیر) وارد شد است و بر فرض </w:t>
      </w:r>
      <w:r w:rsidR="005E02F5">
        <w:rPr>
          <w:rFonts w:hint="cs"/>
          <w:rtl/>
        </w:rPr>
        <w:t>به تمام روایات آن راوی در تهذیب و استبصار هم سرایت</w:t>
      </w:r>
      <w:r w:rsidR="005975D9">
        <w:rPr>
          <w:rFonts w:hint="cs"/>
          <w:rtl/>
        </w:rPr>
        <w:t xml:space="preserve"> می‌</w:t>
      </w:r>
      <w:r w:rsidR="005E02F5">
        <w:rPr>
          <w:rFonts w:hint="cs"/>
          <w:rtl/>
        </w:rPr>
        <w:t>کند، از کجا معلوم است که آن نسخه</w:t>
      </w:r>
      <w:r w:rsidR="005975D9">
        <w:rPr>
          <w:rFonts w:hint="cs"/>
          <w:rtl/>
        </w:rPr>
        <w:t xml:space="preserve">‌ای </w:t>
      </w:r>
      <w:r w:rsidR="005E02F5">
        <w:rPr>
          <w:rFonts w:hint="cs"/>
          <w:rtl/>
        </w:rPr>
        <w:t xml:space="preserve">که در فهرست برای آن </w:t>
      </w:r>
      <w:r w:rsidR="00DA72F0">
        <w:rPr>
          <w:rFonts w:hint="cs"/>
          <w:rtl/>
        </w:rPr>
        <w:t>ذکرشده</w:t>
      </w:r>
      <w:r w:rsidR="005E02F5">
        <w:rPr>
          <w:rFonts w:hint="cs"/>
          <w:rtl/>
        </w:rPr>
        <w:t xml:space="preserve"> است با نسخه</w:t>
      </w:r>
      <w:r w:rsidR="005975D9">
        <w:rPr>
          <w:rFonts w:hint="cs"/>
          <w:rtl/>
        </w:rPr>
        <w:t xml:space="preserve">‌ای </w:t>
      </w:r>
      <w:r w:rsidR="005E02F5">
        <w:rPr>
          <w:rFonts w:hint="cs"/>
          <w:rtl/>
        </w:rPr>
        <w:t xml:space="preserve">که در تهذیب و استبصار </w:t>
      </w:r>
      <w:r w:rsidR="00DA72F0">
        <w:rPr>
          <w:rFonts w:hint="cs"/>
          <w:rtl/>
        </w:rPr>
        <w:t>واردشده</w:t>
      </w:r>
      <w:r w:rsidR="005E02F5">
        <w:rPr>
          <w:rFonts w:hint="cs"/>
          <w:rtl/>
        </w:rPr>
        <w:t xml:space="preserve"> است یکی باشند؟! </w:t>
      </w:r>
      <w:r w:rsidR="00DA72F0">
        <w:rPr>
          <w:rFonts w:hint="cs"/>
          <w:rtl/>
        </w:rPr>
        <w:t>چه‌بسا</w:t>
      </w:r>
      <w:r w:rsidR="005E02F5">
        <w:rPr>
          <w:rFonts w:hint="cs"/>
          <w:rtl/>
        </w:rPr>
        <w:t xml:space="preserve"> نسخه</w:t>
      </w:r>
      <w:r w:rsidR="005975D9">
        <w:rPr>
          <w:rFonts w:hint="cs"/>
          <w:rtl/>
        </w:rPr>
        <w:t xml:space="preserve">‌ای </w:t>
      </w:r>
      <w:r w:rsidR="005E02F5">
        <w:rPr>
          <w:rFonts w:hint="cs"/>
          <w:rtl/>
        </w:rPr>
        <w:t xml:space="preserve">که در فهرست </w:t>
      </w:r>
      <w:r w:rsidR="00DA72F0">
        <w:rPr>
          <w:rFonts w:hint="cs"/>
          <w:rtl/>
        </w:rPr>
        <w:t>واردشده</w:t>
      </w:r>
      <w:r w:rsidR="005E02F5">
        <w:rPr>
          <w:rFonts w:hint="cs"/>
          <w:rtl/>
        </w:rPr>
        <w:t xml:space="preserve"> است متفاوت از این نسخه</w:t>
      </w:r>
      <w:r w:rsidR="005975D9">
        <w:rPr>
          <w:rFonts w:hint="cs"/>
          <w:rtl/>
        </w:rPr>
        <w:t xml:space="preserve">‌ها </w:t>
      </w:r>
      <w:r w:rsidR="005E02F5">
        <w:rPr>
          <w:rFonts w:hint="cs"/>
          <w:rtl/>
        </w:rPr>
        <w:t xml:space="preserve">باشد و شاید </w:t>
      </w:r>
      <w:r w:rsidR="002419B1">
        <w:rPr>
          <w:rFonts w:hint="cs"/>
          <w:rtl/>
        </w:rPr>
        <w:t>آن نسخه</w:t>
      </w:r>
      <w:r w:rsidR="005975D9">
        <w:rPr>
          <w:rFonts w:hint="cs"/>
          <w:rtl/>
        </w:rPr>
        <w:t xml:space="preserve">‌ای </w:t>
      </w:r>
      <w:r w:rsidR="002419B1">
        <w:rPr>
          <w:rFonts w:hint="cs"/>
          <w:rtl/>
        </w:rPr>
        <w:t xml:space="preserve">که در مورد ابن أبی عمیر در فهرست </w:t>
      </w:r>
      <w:r w:rsidR="00DA72F0">
        <w:rPr>
          <w:rFonts w:hint="cs"/>
          <w:rtl/>
        </w:rPr>
        <w:t>ذکرشده</w:t>
      </w:r>
      <w:r w:rsidR="002419B1">
        <w:rPr>
          <w:rFonts w:hint="cs"/>
          <w:rtl/>
        </w:rPr>
        <w:t xml:space="preserve"> است و شیخ برای آن 3 سند هم ذکر</w:t>
      </w:r>
      <w:r w:rsidR="005975D9">
        <w:rPr>
          <w:rFonts w:hint="cs"/>
          <w:rtl/>
        </w:rPr>
        <w:t xml:space="preserve"> می‌</w:t>
      </w:r>
      <w:r w:rsidR="002419B1">
        <w:rPr>
          <w:rFonts w:hint="cs"/>
          <w:rtl/>
        </w:rPr>
        <w:t>کند آیا دقیقاً همین نسخه تهذیب و استبصار بوده و هیچ تفاوتی با هم ندارند یا اینکه یک نسخه متفاوتی است؟</w:t>
      </w:r>
    </w:p>
    <w:p w:rsidR="002419B1" w:rsidRDefault="002419B1" w:rsidP="008C1FF7">
      <w:pPr>
        <w:rPr>
          <w:rtl/>
        </w:rPr>
      </w:pPr>
      <w:r>
        <w:rPr>
          <w:rFonts w:hint="cs"/>
          <w:rtl/>
        </w:rPr>
        <w:t xml:space="preserve">پس </w:t>
      </w:r>
      <w:r w:rsidR="00DA72F0">
        <w:rPr>
          <w:rFonts w:hint="cs"/>
          <w:rtl/>
        </w:rPr>
        <w:t>همان‌طور</w:t>
      </w:r>
      <w:r>
        <w:rPr>
          <w:rFonts w:hint="cs"/>
          <w:rtl/>
        </w:rPr>
        <w:t xml:space="preserve"> که ملاحظه شد احتمال اختلاف نسخه در اینجا وجود دارد و این مطلبی است که برخی از بزرگان هم به آن اشاره فرموده</w:t>
      </w:r>
      <w:r w:rsidR="005975D9">
        <w:rPr>
          <w:rFonts w:hint="cs"/>
          <w:rtl/>
        </w:rPr>
        <w:t xml:space="preserve">‌اند </w:t>
      </w:r>
      <w:r>
        <w:rPr>
          <w:rFonts w:hint="cs"/>
          <w:rtl/>
        </w:rPr>
        <w:t xml:space="preserve">که البته </w:t>
      </w:r>
      <w:r w:rsidR="00403534">
        <w:rPr>
          <w:rFonts w:hint="cs"/>
          <w:rtl/>
        </w:rPr>
        <w:t>جناب آقای احمدی شاهرودی به سرعت از آن عبور کردند و آنچه ایشان در درس خود فرموده</w:t>
      </w:r>
      <w:r w:rsidR="005975D9">
        <w:rPr>
          <w:rFonts w:hint="cs"/>
          <w:rtl/>
        </w:rPr>
        <w:t xml:space="preserve">‌اند </w:t>
      </w:r>
      <w:r w:rsidR="00403534">
        <w:rPr>
          <w:rFonts w:hint="cs"/>
          <w:rtl/>
        </w:rPr>
        <w:t>به این صورت است که چند مورد از این قواعد را ایشان ذکر فرموده</w:t>
      </w:r>
      <w:r w:rsidR="005975D9">
        <w:rPr>
          <w:rFonts w:hint="cs"/>
          <w:rtl/>
        </w:rPr>
        <w:t xml:space="preserve">‌اند </w:t>
      </w:r>
      <w:r w:rsidR="00403534">
        <w:rPr>
          <w:rFonts w:hint="cs"/>
          <w:rtl/>
        </w:rPr>
        <w:t>و غالب آن قواعد را به همین اشکال نسخ رد</w:t>
      </w:r>
      <w:r w:rsidR="005975D9">
        <w:rPr>
          <w:rFonts w:hint="cs"/>
          <w:rtl/>
        </w:rPr>
        <w:t xml:space="preserve"> می‌</w:t>
      </w:r>
      <w:r w:rsidR="00403534">
        <w:rPr>
          <w:rFonts w:hint="cs"/>
          <w:rtl/>
        </w:rPr>
        <w:t>کنند و</w:t>
      </w:r>
      <w:r w:rsidR="005975D9">
        <w:rPr>
          <w:rFonts w:hint="cs"/>
          <w:rtl/>
        </w:rPr>
        <w:t xml:space="preserve"> می‌</w:t>
      </w:r>
      <w:r w:rsidR="00403534">
        <w:rPr>
          <w:rFonts w:hint="cs"/>
          <w:rtl/>
        </w:rPr>
        <w:t>فرمایند که احتمال داده</w:t>
      </w:r>
      <w:r w:rsidR="005975D9">
        <w:rPr>
          <w:rFonts w:hint="cs"/>
          <w:rtl/>
        </w:rPr>
        <w:t xml:space="preserve"> می‌</w:t>
      </w:r>
      <w:r w:rsidR="00403534">
        <w:rPr>
          <w:rFonts w:hint="cs"/>
          <w:rtl/>
        </w:rPr>
        <w:t xml:space="preserve">شود که اختلاف نسخه وجود </w:t>
      </w:r>
      <w:r w:rsidR="00DA72F0">
        <w:rPr>
          <w:rtl/>
        </w:rPr>
        <w:t>داشته</w:t>
      </w:r>
      <w:r w:rsidR="00B13B46">
        <w:rPr>
          <w:rFonts w:hint="cs"/>
          <w:rtl/>
        </w:rPr>
        <w:t xml:space="preserve"> باشد که ایشان معتقدند کسی هم که تفتّن به اختلاف نسخه نداشته باشد این احتمال باز وجود دارد و همین </w:t>
      </w:r>
      <w:r w:rsidR="00DA72F0">
        <w:rPr>
          <w:rFonts w:hint="cs"/>
          <w:rtl/>
        </w:rPr>
        <w:t>مسئله</w:t>
      </w:r>
      <w:r w:rsidR="00B13B46">
        <w:rPr>
          <w:rFonts w:hint="cs"/>
          <w:rtl/>
        </w:rPr>
        <w:t xml:space="preserve"> مانع از تمامیّت استدلال</w:t>
      </w:r>
      <w:r w:rsidR="005975D9">
        <w:rPr>
          <w:rFonts w:hint="cs"/>
          <w:rtl/>
        </w:rPr>
        <w:t xml:space="preserve"> می‌</w:t>
      </w:r>
      <w:r w:rsidR="00B13B46">
        <w:rPr>
          <w:rFonts w:hint="cs"/>
          <w:rtl/>
        </w:rPr>
        <w:t>شود</w:t>
      </w:r>
      <w:r w:rsidR="00FC340C">
        <w:rPr>
          <w:rFonts w:hint="cs"/>
          <w:rtl/>
        </w:rPr>
        <w:t xml:space="preserve">. </w:t>
      </w:r>
    </w:p>
    <w:p w:rsidR="00FC340C" w:rsidRDefault="00FC340C" w:rsidP="008C1FF7">
      <w:pPr>
        <w:rPr>
          <w:rtl/>
        </w:rPr>
      </w:pPr>
      <w:r>
        <w:rPr>
          <w:rFonts w:hint="cs"/>
          <w:rtl/>
        </w:rPr>
        <w:t>پس آنچه از قاعده تعویض سند فهمیده</w:t>
      </w:r>
      <w:r w:rsidR="005975D9">
        <w:rPr>
          <w:rFonts w:hint="cs"/>
          <w:rtl/>
        </w:rPr>
        <w:t xml:space="preserve"> می‌</w:t>
      </w:r>
      <w:r>
        <w:rPr>
          <w:rFonts w:hint="cs"/>
          <w:rtl/>
        </w:rPr>
        <w:t>شود این است که کتاب فهرست سند عامّی به دست افراد داده است که موجب</w:t>
      </w:r>
      <w:r w:rsidR="005975D9">
        <w:rPr>
          <w:rFonts w:hint="cs"/>
          <w:rtl/>
        </w:rPr>
        <w:t xml:space="preserve"> می‌</w:t>
      </w:r>
      <w:r>
        <w:rPr>
          <w:rFonts w:hint="cs"/>
          <w:rtl/>
        </w:rPr>
        <w:t xml:space="preserve">شود تا با </w:t>
      </w:r>
      <w:r w:rsidR="00BA19BD">
        <w:rPr>
          <w:rFonts w:hint="cs"/>
          <w:rtl/>
        </w:rPr>
        <w:t>این سند عام کتاب</w:t>
      </w:r>
      <w:r w:rsidR="005975D9">
        <w:rPr>
          <w:rFonts w:hint="cs"/>
          <w:rtl/>
        </w:rPr>
        <w:t>‌های</w:t>
      </w:r>
      <w:r w:rsidR="00BA19BD">
        <w:rPr>
          <w:rFonts w:hint="cs"/>
          <w:rtl/>
        </w:rPr>
        <w:t xml:space="preserve"> تهذیب و استبصار را </w:t>
      </w:r>
      <w:r w:rsidR="00DA72F0">
        <w:rPr>
          <w:rFonts w:hint="cs"/>
          <w:rtl/>
        </w:rPr>
        <w:t>موردمطالعه</w:t>
      </w:r>
      <w:r w:rsidR="00BA19BD">
        <w:rPr>
          <w:rFonts w:hint="cs"/>
          <w:rtl/>
        </w:rPr>
        <w:t xml:space="preserve"> قرار داده و </w:t>
      </w:r>
      <w:r w:rsidR="00DA72F0">
        <w:rPr>
          <w:rtl/>
        </w:rPr>
        <w:t>هرکجا</w:t>
      </w:r>
      <w:r w:rsidR="00BA19BD">
        <w:rPr>
          <w:rFonts w:hint="cs"/>
          <w:rtl/>
        </w:rPr>
        <w:t xml:space="preserve"> که از نظر روایی به مشکل بر</w:t>
      </w:r>
      <w:r w:rsidR="005975D9">
        <w:rPr>
          <w:rFonts w:hint="cs"/>
          <w:rtl/>
        </w:rPr>
        <w:t xml:space="preserve"> می‌</w:t>
      </w:r>
      <w:r w:rsidR="00BA19BD">
        <w:rPr>
          <w:rFonts w:hint="cs"/>
          <w:rtl/>
        </w:rPr>
        <w:t>خورند این سند عام را جایگزین</w:t>
      </w:r>
      <w:r w:rsidR="005975D9">
        <w:rPr>
          <w:rFonts w:hint="cs"/>
          <w:rtl/>
        </w:rPr>
        <w:t xml:space="preserve"> می‌</w:t>
      </w:r>
      <w:r w:rsidR="00BA19BD">
        <w:rPr>
          <w:rFonts w:hint="cs"/>
          <w:rtl/>
        </w:rPr>
        <w:t xml:space="preserve">کنند، مثلاً در کتب هر چه از ابن أبی عمیر </w:t>
      </w:r>
      <w:r w:rsidR="00DA72F0">
        <w:rPr>
          <w:rFonts w:hint="cs"/>
          <w:rtl/>
        </w:rPr>
        <w:t>نقل‌شده</w:t>
      </w:r>
      <w:r w:rsidR="00BA19BD">
        <w:rPr>
          <w:rFonts w:hint="cs"/>
          <w:rtl/>
        </w:rPr>
        <w:t xml:space="preserve"> و </w:t>
      </w:r>
      <w:r w:rsidR="00DA72F0">
        <w:rPr>
          <w:rFonts w:hint="cs"/>
          <w:rtl/>
        </w:rPr>
        <w:t>بدو</w:t>
      </w:r>
      <w:r w:rsidR="00BA19BD">
        <w:rPr>
          <w:rFonts w:hint="cs"/>
          <w:rtl/>
        </w:rPr>
        <w:t xml:space="preserve"> سند شده است و در مشیخه مشاهده</w:t>
      </w:r>
      <w:r w:rsidR="005975D9">
        <w:rPr>
          <w:rFonts w:hint="cs"/>
          <w:rtl/>
        </w:rPr>
        <w:t xml:space="preserve"> می‌</w:t>
      </w:r>
      <w:r w:rsidR="00BA19BD">
        <w:rPr>
          <w:rFonts w:hint="cs"/>
          <w:rtl/>
        </w:rPr>
        <w:t>شود که سند دارای اشکال است بلافاصله سند فهرست جایگزین سند مشیخه</w:t>
      </w:r>
      <w:r w:rsidR="005975D9">
        <w:rPr>
          <w:rFonts w:hint="cs"/>
          <w:rtl/>
        </w:rPr>
        <w:t xml:space="preserve"> می‌</w:t>
      </w:r>
      <w:r w:rsidR="00BA19BD">
        <w:rPr>
          <w:rFonts w:hint="cs"/>
          <w:rtl/>
        </w:rPr>
        <w:t>شود</w:t>
      </w:r>
      <w:r w:rsidR="00F8330A">
        <w:rPr>
          <w:rFonts w:hint="cs"/>
          <w:rtl/>
        </w:rPr>
        <w:t xml:space="preserve"> و همچنین در مواردی که راوی ضعیفی در میانه سند است و اما قبل یا بعد از او یک راوی موثّقی وجود داشته باشد باز از همین قاعده تعویض </w:t>
      </w:r>
      <w:r w:rsidR="00DA72F0">
        <w:rPr>
          <w:rFonts w:hint="cs"/>
          <w:rtl/>
        </w:rPr>
        <w:t>استفاده‌شده</w:t>
      </w:r>
      <w:r w:rsidR="00F8330A">
        <w:rPr>
          <w:rFonts w:hint="cs"/>
          <w:rtl/>
        </w:rPr>
        <w:t xml:space="preserve"> و سند عامّی که در فهرست آمده است </w:t>
      </w:r>
      <w:r w:rsidR="00DA72F0">
        <w:rPr>
          <w:rFonts w:hint="cs"/>
          <w:rtl/>
        </w:rPr>
        <w:t>به‌منظور</w:t>
      </w:r>
      <w:r w:rsidR="00F8330A">
        <w:rPr>
          <w:rFonts w:hint="cs"/>
          <w:rtl/>
        </w:rPr>
        <w:t xml:space="preserve"> تصحیح سند خاصّ استفاده</w:t>
      </w:r>
      <w:r w:rsidR="005975D9">
        <w:rPr>
          <w:rFonts w:hint="cs"/>
          <w:rtl/>
        </w:rPr>
        <w:t xml:space="preserve"> می‌</w:t>
      </w:r>
      <w:r w:rsidR="00F8330A">
        <w:rPr>
          <w:rFonts w:hint="cs"/>
          <w:rtl/>
        </w:rPr>
        <w:t>شود</w:t>
      </w:r>
      <w:r w:rsidR="00471219">
        <w:rPr>
          <w:rFonts w:hint="cs"/>
          <w:rtl/>
        </w:rPr>
        <w:t>.</w:t>
      </w:r>
    </w:p>
    <w:p w:rsidR="00471219" w:rsidRDefault="00471219" w:rsidP="008C1FF7">
      <w:pPr>
        <w:rPr>
          <w:rtl/>
        </w:rPr>
      </w:pPr>
      <w:r>
        <w:rPr>
          <w:rFonts w:hint="cs"/>
          <w:rtl/>
        </w:rPr>
        <w:t>تا اینجا کلام مشکلی ندارد اما تفاوتی که در فهرست و مشیخه است این است که سندی که در مشیخه آورده شده است ناظر به همان نسخه</w:t>
      </w:r>
      <w:r w:rsidR="005975D9">
        <w:rPr>
          <w:rFonts w:hint="cs"/>
          <w:rtl/>
        </w:rPr>
        <w:t xml:space="preserve">‌ای </w:t>
      </w:r>
      <w:r>
        <w:rPr>
          <w:rFonts w:hint="cs"/>
          <w:rtl/>
        </w:rPr>
        <w:t xml:space="preserve">است که در ذیل روایت </w:t>
      </w:r>
      <w:r w:rsidR="00DA72F0">
        <w:rPr>
          <w:rFonts w:hint="cs"/>
          <w:rtl/>
        </w:rPr>
        <w:t>ذکرشده</w:t>
      </w:r>
      <w:r>
        <w:rPr>
          <w:rFonts w:hint="cs"/>
          <w:rtl/>
        </w:rPr>
        <w:t xml:space="preserve"> است با همان نسخه</w:t>
      </w:r>
      <w:r w:rsidR="006758EB">
        <w:rPr>
          <w:rFonts w:hint="cs"/>
          <w:rtl/>
        </w:rPr>
        <w:t>، اما سندی که در فهرست آورده</w:t>
      </w:r>
      <w:r w:rsidR="005975D9">
        <w:rPr>
          <w:rFonts w:hint="cs"/>
          <w:rtl/>
        </w:rPr>
        <w:t xml:space="preserve"> می‌</w:t>
      </w:r>
      <w:r w:rsidR="006758EB">
        <w:rPr>
          <w:rFonts w:hint="cs"/>
          <w:rtl/>
        </w:rPr>
        <w:t xml:space="preserve">شود کتابی است مستقل که ممکن است اشاره به کتاب یا روایاتی دارد که نسخه </w:t>
      </w:r>
      <w:r w:rsidR="00DA72F0">
        <w:rPr>
          <w:rFonts w:hint="cs"/>
          <w:rtl/>
        </w:rPr>
        <w:t>آن‌ها</w:t>
      </w:r>
      <w:r w:rsidR="006758EB">
        <w:rPr>
          <w:rFonts w:hint="cs"/>
          <w:rtl/>
        </w:rPr>
        <w:t xml:space="preserve"> با نسخه</w:t>
      </w:r>
      <w:r w:rsidR="005975D9">
        <w:rPr>
          <w:rFonts w:hint="cs"/>
          <w:rtl/>
        </w:rPr>
        <w:t xml:space="preserve">‌ای </w:t>
      </w:r>
      <w:r w:rsidR="006758EB">
        <w:rPr>
          <w:rFonts w:hint="cs"/>
          <w:rtl/>
        </w:rPr>
        <w:t xml:space="preserve">که در تهذیب و استبصار بوده و دارای ضعف بود متفاوت است. </w:t>
      </w:r>
    </w:p>
    <w:p w:rsidR="00826077" w:rsidRDefault="00DA72F0" w:rsidP="008C1FF7">
      <w:pPr>
        <w:rPr>
          <w:rtl/>
        </w:rPr>
      </w:pPr>
      <w:r>
        <w:rPr>
          <w:rFonts w:hint="cs"/>
          <w:rtl/>
        </w:rPr>
        <w:t>به‌عبارت‌دیگر</w:t>
      </w:r>
      <w:r w:rsidR="006758EB">
        <w:rPr>
          <w:rFonts w:hint="cs"/>
          <w:rtl/>
        </w:rPr>
        <w:t xml:space="preserve"> در سند مشیخه و سند متن تهذیب و استبصار اختلاف نسخه احتمال داده</w:t>
      </w:r>
      <w:r w:rsidR="005975D9">
        <w:rPr>
          <w:rFonts w:hint="cs"/>
          <w:rtl/>
        </w:rPr>
        <w:t xml:space="preserve"> نمی‌</w:t>
      </w:r>
      <w:r w:rsidR="006758EB">
        <w:rPr>
          <w:rFonts w:hint="cs"/>
          <w:rtl/>
        </w:rPr>
        <w:t xml:space="preserve">شود چراکه مشیخه در واقع ناظر به همان سندی است که در متن </w:t>
      </w:r>
      <w:r>
        <w:rPr>
          <w:rFonts w:hint="cs"/>
          <w:rtl/>
        </w:rPr>
        <w:t>واردشده</w:t>
      </w:r>
      <w:r w:rsidR="006758EB">
        <w:rPr>
          <w:rFonts w:hint="cs"/>
          <w:rtl/>
        </w:rPr>
        <w:t xml:space="preserve"> است و اگر </w:t>
      </w:r>
      <w:r w:rsidR="008C0020">
        <w:rPr>
          <w:rFonts w:hint="cs"/>
          <w:rtl/>
        </w:rPr>
        <w:t>اختلاف نسخه</w:t>
      </w:r>
      <w:r w:rsidR="005975D9">
        <w:rPr>
          <w:rFonts w:hint="cs"/>
          <w:rtl/>
        </w:rPr>
        <w:t xml:space="preserve">‌ای </w:t>
      </w:r>
      <w:r w:rsidR="008C0020">
        <w:rPr>
          <w:rFonts w:hint="cs"/>
          <w:rtl/>
        </w:rPr>
        <w:t xml:space="preserve">وجود داشته باشد در همان متن </w:t>
      </w:r>
      <w:r>
        <w:rPr>
          <w:rFonts w:hint="cs"/>
          <w:rtl/>
        </w:rPr>
        <w:t>واردشده</w:t>
      </w:r>
      <w:r w:rsidR="008C0020">
        <w:rPr>
          <w:rFonts w:hint="cs"/>
          <w:rtl/>
        </w:rPr>
        <w:t xml:space="preserve"> است و اگر چیزی نیامده باشد همان است که آنجا </w:t>
      </w:r>
      <w:r>
        <w:rPr>
          <w:rFonts w:hint="cs"/>
          <w:rtl/>
        </w:rPr>
        <w:t>ذکرشده</w:t>
      </w:r>
      <w:r w:rsidR="008C0020">
        <w:rPr>
          <w:rFonts w:hint="cs"/>
          <w:rtl/>
        </w:rPr>
        <w:t xml:space="preserve">. و اما وقتی کتاب مستقلّی وارد شد </w:t>
      </w:r>
      <w:r>
        <w:rPr>
          <w:rFonts w:hint="cs"/>
          <w:rtl/>
        </w:rPr>
        <w:t>به‌عنوان</w:t>
      </w:r>
      <w:r w:rsidR="008C0020">
        <w:rPr>
          <w:rFonts w:hint="cs"/>
          <w:rtl/>
        </w:rPr>
        <w:t xml:space="preserve"> فهرست و سند مستقلی در آن ذکر شد و لو اینکه شامل این اسناد ضعیف در تهذیب و استبصار شود اما ممکن است آن سند فهرست به نسخه</w:t>
      </w:r>
      <w:r w:rsidR="005975D9">
        <w:rPr>
          <w:rFonts w:hint="cs"/>
          <w:rtl/>
        </w:rPr>
        <w:t xml:space="preserve">‌ای </w:t>
      </w:r>
      <w:r w:rsidR="008C0020">
        <w:rPr>
          <w:rFonts w:hint="cs"/>
          <w:rtl/>
        </w:rPr>
        <w:t xml:space="preserve">است که متفاوت است با آنچه در تهذیب و استبصار </w:t>
      </w:r>
      <w:r>
        <w:rPr>
          <w:rFonts w:hint="cs"/>
          <w:rtl/>
        </w:rPr>
        <w:t>واردشده</w:t>
      </w:r>
      <w:r w:rsidR="008C0020">
        <w:rPr>
          <w:rFonts w:hint="cs"/>
          <w:rtl/>
        </w:rPr>
        <w:t xml:space="preserve"> است</w:t>
      </w:r>
      <w:r w:rsidR="00826077">
        <w:rPr>
          <w:rFonts w:hint="cs"/>
          <w:rtl/>
        </w:rPr>
        <w:t xml:space="preserve">. </w:t>
      </w:r>
    </w:p>
    <w:p w:rsidR="006758EB" w:rsidRDefault="00826077" w:rsidP="008C1FF7">
      <w:pPr>
        <w:rPr>
          <w:rtl/>
        </w:rPr>
      </w:pPr>
      <w:r>
        <w:rPr>
          <w:rFonts w:hint="cs"/>
          <w:rtl/>
        </w:rPr>
        <w:lastRenderedPageBreak/>
        <w:t>این احتمال اختلاف نسخه</w:t>
      </w:r>
      <w:r w:rsidR="005975D9">
        <w:rPr>
          <w:rFonts w:hint="cs"/>
          <w:rtl/>
        </w:rPr>
        <w:t>‌های</w:t>
      </w:r>
      <w:r>
        <w:rPr>
          <w:rFonts w:hint="cs"/>
          <w:rtl/>
        </w:rPr>
        <w:t xml:space="preserve"> سند خاصّی که در تهذیب و استبصار آمده است با نسخه</w:t>
      </w:r>
      <w:r w:rsidR="005975D9">
        <w:rPr>
          <w:rFonts w:hint="cs"/>
          <w:rtl/>
        </w:rPr>
        <w:t xml:space="preserve">‌ای </w:t>
      </w:r>
      <w:r>
        <w:rPr>
          <w:rFonts w:hint="cs"/>
          <w:rtl/>
        </w:rPr>
        <w:t xml:space="preserve">که در سند عامّ فهرست </w:t>
      </w:r>
      <w:r w:rsidR="00DA72F0">
        <w:rPr>
          <w:rFonts w:hint="cs"/>
          <w:rtl/>
        </w:rPr>
        <w:t>واردشده</w:t>
      </w:r>
      <w:r>
        <w:rPr>
          <w:rFonts w:hint="cs"/>
          <w:rtl/>
        </w:rPr>
        <w:t xml:space="preserve"> احتمالی است که در اینجا ورود دارد </w:t>
      </w:r>
      <w:r>
        <w:rPr>
          <w:rtl/>
        </w:rPr>
        <w:t>–</w:t>
      </w:r>
      <w:r>
        <w:rPr>
          <w:rFonts w:hint="cs"/>
          <w:rtl/>
        </w:rPr>
        <w:t xml:space="preserve">البته </w:t>
      </w:r>
      <w:r w:rsidR="00DA72F0">
        <w:rPr>
          <w:rFonts w:hint="cs"/>
          <w:rtl/>
        </w:rPr>
        <w:t>به‌صورت</w:t>
      </w:r>
      <w:r>
        <w:rPr>
          <w:rFonts w:hint="cs"/>
          <w:rtl/>
        </w:rPr>
        <w:t xml:space="preserve"> قطعی بیان</w:t>
      </w:r>
      <w:r w:rsidR="005975D9">
        <w:rPr>
          <w:rFonts w:hint="cs"/>
          <w:rtl/>
        </w:rPr>
        <w:t xml:space="preserve"> نمی‌</w:t>
      </w:r>
      <w:r>
        <w:rPr>
          <w:rFonts w:hint="cs"/>
          <w:rtl/>
        </w:rPr>
        <w:t>شود بلکه فقط احتمال- وجود همین احتمال موجب تضعیف قاعده تعویض</w:t>
      </w:r>
      <w:r w:rsidR="005975D9">
        <w:rPr>
          <w:rFonts w:hint="cs"/>
          <w:rtl/>
        </w:rPr>
        <w:t xml:space="preserve"> می‌</w:t>
      </w:r>
      <w:r>
        <w:rPr>
          <w:rFonts w:hint="cs"/>
          <w:rtl/>
        </w:rPr>
        <w:t>گردد</w:t>
      </w:r>
      <w:r w:rsidR="002D511D">
        <w:rPr>
          <w:rFonts w:hint="cs"/>
          <w:rtl/>
        </w:rPr>
        <w:t xml:space="preserve"> که حتّی اگر از هفت اشکال سابق هم عبور شود این احتمال اختلاف نسَخ (اختلاف نسخه</w:t>
      </w:r>
      <w:r w:rsidR="005975D9">
        <w:rPr>
          <w:rFonts w:hint="cs"/>
          <w:rtl/>
        </w:rPr>
        <w:t>‌های</w:t>
      </w:r>
      <w:r w:rsidR="002D511D">
        <w:rPr>
          <w:rFonts w:hint="cs"/>
          <w:rtl/>
        </w:rPr>
        <w:t xml:space="preserve"> خاصّی که در تهذیب و استبصار آمده است با نسخه</w:t>
      </w:r>
      <w:r w:rsidR="005975D9">
        <w:rPr>
          <w:rFonts w:hint="cs"/>
          <w:rtl/>
        </w:rPr>
        <w:t xml:space="preserve">‌ای </w:t>
      </w:r>
      <w:r w:rsidR="002D511D">
        <w:rPr>
          <w:rFonts w:hint="cs"/>
          <w:rtl/>
        </w:rPr>
        <w:t>که در سند عام در فهرست) در اینجا وجود دارد و همین مانع</w:t>
      </w:r>
      <w:r w:rsidR="005975D9">
        <w:rPr>
          <w:rFonts w:hint="cs"/>
          <w:rtl/>
        </w:rPr>
        <w:t xml:space="preserve"> می‌</w:t>
      </w:r>
      <w:r w:rsidR="002D511D">
        <w:rPr>
          <w:rFonts w:hint="cs"/>
          <w:rtl/>
        </w:rPr>
        <w:t>شود تا استدلال به قاعده تعویض تمام باشد.</w:t>
      </w:r>
    </w:p>
    <w:p w:rsidR="00AC174D" w:rsidRDefault="00AC174D" w:rsidP="008C1FF7">
      <w:pPr>
        <w:pStyle w:val="3"/>
        <w:rPr>
          <w:rtl/>
        </w:rPr>
      </w:pPr>
      <w:bookmarkStart w:id="10" w:name="_Toc534796876"/>
      <w:r>
        <w:rPr>
          <w:rFonts w:hint="cs"/>
          <w:rtl/>
        </w:rPr>
        <w:t>پاسخ به اشکال هشتم</w:t>
      </w:r>
      <w:bookmarkEnd w:id="10"/>
    </w:p>
    <w:p w:rsidR="002D511D" w:rsidRDefault="002D511D" w:rsidP="008C1FF7">
      <w:pPr>
        <w:rPr>
          <w:rtl/>
        </w:rPr>
      </w:pPr>
      <w:r>
        <w:rPr>
          <w:rFonts w:hint="cs"/>
          <w:rtl/>
        </w:rPr>
        <w:t xml:space="preserve">این اشکالی است که ممکن است کسی </w:t>
      </w:r>
      <w:r w:rsidR="00AC174D">
        <w:rPr>
          <w:rFonts w:hint="cs"/>
          <w:rtl/>
        </w:rPr>
        <w:t>متوجه کند اما قاعدتاً این اشکال هم قابل پاسخ</w:t>
      </w:r>
      <w:r w:rsidR="005975D9">
        <w:rPr>
          <w:rFonts w:hint="cs"/>
          <w:rtl/>
        </w:rPr>
        <w:t xml:space="preserve"> می‌</w:t>
      </w:r>
      <w:r w:rsidR="00AC174D">
        <w:rPr>
          <w:rFonts w:hint="cs"/>
          <w:rtl/>
        </w:rPr>
        <w:t>باشد به این بیان که:</w:t>
      </w:r>
    </w:p>
    <w:p w:rsidR="00AC174D" w:rsidRDefault="00AC174D" w:rsidP="008C1FF7">
      <w:pPr>
        <w:rPr>
          <w:rtl/>
        </w:rPr>
      </w:pPr>
      <w:r>
        <w:rPr>
          <w:rFonts w:hint="cs"/>
          <w:rtl/>
        </w:rPr>
        <w:t xml:space="preserve">اوّلاً در جایی که </w:t>
      </w:r>
      <w:r w:rsidR="00DA72F0">
        <w:rPr>
          <w:rFonts w:hint="cs"/>
          <w:rtl/>
        </w:rPr>
        <w:t>بدو</w:t>
      </w:r>
      <w:r w:rsidR="000E424E">
        <w:rPr>
          <w:rFonts w:hint="cs"/>
          <w:rtl/>
        </w:rPr>
        <w:t xml:space="preserve"> سند به یکی از روات</w:t>
      </w:r>
      <w:r w:rsidR="005975D9">
        <w:rPr>
          <w:rFonts w:hint="cs"/>
          <w:rtl/>
        </w:rPr>
        <w:t xml:space="preserve"> می‌</w:t>
      </w:r>
      <w:r w:rsidR="000E424E">
        <w:rPr>
          <w:rFonts w:hint="cs"/>
          <w:rtl/>
        </w:rPr>
        <w:t>شود که در واقع از کتاب راوی روایت نقل</w:t>
      </w:r>
      <w:r w:rsidR="005975D9">
        <w:rPr>
          <w:rFonts w:hint="cs"/>
          <w:rtl/>
        </w:rPr>
        <w:t xml:space="preserve"> می‌</w:t>
      </w:r>
      <w:r w:rsidR="000E424E">
        <w:rPr>
          <w:rFonts w:hint="cs"/>
          <w:rtl/>
        </w:rPr>
        <w:t>کند</w:t>
      </w:r>
      <w:r w:rsidR="00293567">
        <w:rPr>
          <w:rFonts w:hint="cs"/>
          <w:rtl/>
        </w:rPr>
        <w:t>، -زیرا</w:t>
      </w:r>
      <w:r w:rsidR="000E424E">
        <w:rPr>
          <w:rFonts w:hint="cs"/>
          <w:rtl/>
        </w:rPr>
        <w:t xml:space="preserve"> وقتی گفته</w:t>
      </w:r>
      <w:r w:rsidR="005975D9">
        <w:rPr>
          <w:rFonts w:hint="cs"/>
          <w:rtl/>
        </w:rPr>
        <w:t xml:space="preserve"> می‌</w:t>
      </w:r>
      <w:r w:rsidR="000E424E">
        <w:rPr>
          <w:rFonts w:hint="cs"/>
          <w:rtl/>
        </w:rPr>
        <w:t>شود عن ابن أبی عمیر یعنی از کتاب او نقل</w:t>
      </w:r>
      <w:r w:rsidR="005975D9">
        <w:rPr>
          <w:rFonts w:hint="cs"/>
          <w:rtl/>
        </w:rPr>
        <w:t xml:space="preserve"> می‌</w:t>
      </w:r>
      <w:r w:rsidR="000E424E">
        <w:rPr>
          <w:rFonts w:hint="cs"/>
          <w:rtl/>
        </w:rPr>
        <w:t>کنم، و یا عن عبدالله ابن</w:t>
      </w:r>
      <w:r w:rsidR="00293567">
        <w:rPr>
          <w:rFonts w:hint="cs"/>
          <w:rtl/>
        </w:rPr>
        <w:t xml:space="preserve"> أبی یعفور یعنی از کتاب و یا هر کدام از روات وقتی </w:t>
      </w:r>
      <w:r w:rsidR="0066046D">
        <w:rPr>
          <w:rFonts w:hint="cs"/>
          <w:rtl/>
        </w:rPr>
        <w:t xml:space="preserve">در </w:t>
      </w:r>
      <w:r w:rsidR="00293567">
        <w:rPr>
          <w:rFonts w:hint="cs"/>
          <w:rtl/>
        </w:rPr>
        <w:t xml:space="preserve">متن تهذیب و استبصار  </w:t>
      </w:r>
      <w:r w:rsidR="00DA72F0">
        <w:rPr>
          <w:rFonts w:hint="cs"/>
          <w:rtl/>
        </w:rPr>
        <w:t>بدو</w:t>
      </w:r>
      <w:r w:rsidR="0066046D">
        <w:rPr>
          <w:rFonts w:hint="cs"/>
          <w:rtl/>
        </w:rPr>
        <w:t xml:space="preserve"> سند به او</w:t>
      </w:r>
      <w:r w:rsidR="005975D9">
        <w:rPr>
          <w:rFonts w:hint="cs"/>
          <w:rtl/>
        </w:rPr>
        <w:t xml:space="preserve"> می‌</w:t>
      </w:r>
      <w:r w:rsidR="0066046D">
        <w:rPr>
          <w:rFonts w:hint="cs"/>
          <w:rtl/>
        </w:rPr>
        <w:t>شود به این معنا که یکی از رواتی وسط زنجیره را اخذ کرده و روایت را با او شروع</w:t>
      </w:r>
      <w:r w:rsidR="005975D9">
        <w:rPr>
          <w:rFonts w:hint="cs"/>
          <w:rtl/>
        </w:rPr>
        <w:t xml:space="preserve"> می‌</w:t>
      </w:r>
      <w:r w:rsidR="0066046D">
        <w:rPr>
          <w:rFonts w:hint="cs"/>
          <w:rtl/>
        </w:rPr>
        <w:t>کند به این معنا است که این روایت را از کتاب همان راوی نقل</w:t>
      </w:r>
      <w:r w:rsidR="005975D9">
        <w:rPr>
          <w:rFonts w:hint="cs"/>
          <w:rtl/>
        </w:rPr>
        <w:t xml:space="preserve"> می‌</w:t>
      </w:r>
      <w:r w:rsidR="0066046D">
        <w:rPr>
          <w:rFonts w:hint="cs"/>
          <w:rtl/>
        </w:rPr>
        <w:t xml:space="preserve">کند،- در این موارد </w:t>
      </w:r>
      <w:r w:rsidR="00A8347E">
        <w:rPr>
          <w:rFonts w:hint="cs"/>
          <w:rtl/>
        </w:rPr>
        <w:t xml:space="preserve">که </w:t>
      </w:r>
      <w:r w:rsidR="00BA1DAF">
        <w:rPr>
          <w:rFonts w:hint="cs"/>
          <w:rtl/>
        </w:rPr>
        <w:t xml:space="preserve">روایت </w:t>
      </w:r>
      <w:r w:rsidR="00A8347E">
        <w:rPr>
          <w:rFonts w:hint="cs"/>
          <w:rtl/>
        </w:rPr>
        <w:t xml:space="preserve">از کتاب راوی </w:t>
      </w:r>
      <w:r w:rsidR="00DA72F0">
        <w:rPr>
          <w:rFonts w:hint="cs"/>
          <w:rtl/>
        </w:rPr>
        <w:t>نقل‌شده</w:t>
      </w:r>
      <w:r w:rsidR="00A8347E">
        <w:rPr>
          <w:rFonts w:hint="cs"/>
          <w:rtl/>
        </w:rPr>
        <w:t xml:space="preserve"> و در مشیخه سندی برای آن ذکر کرده است و در فهرست نیز سند عام</w:t>
      </w:r>
      <w:r w:rsidR="005975D9">
        <w:rPr>
          <w:rFonts w:hint="cs"/>
          <w:rtl/>
        </w:rPr>
        <w:t>‌تری</w:t>
      </w:r>
      <w:r w:rsidR="00A8347E">
        <w:rPr>
          <w:rFonts w:hint="cs"/>
          <w:rtl/>
        </w:rPr>
        <w:t xml:space="preserve"> </w:t>
      </w:r>
      <w:r w:rsidR="00BA1DAF">
        <w:rPr>
          <w:rFonts w:hint="cs"/>
          <w:rtl/>
        </w:rPr>
        <w:t xml:space="preserve">برای </w:t>
      </w:r>
      <w:r w:rsidR="008C1FF7">
        <w:rPr>
          <w:rFonts w:hint="cs"/>
          <w:rtl/>
        </w:rPr>
        <w:t>هما</w:t>
      </w:r>
      <w:r w:rsidR="00BA1DAF">
        <w:rPr>
          <w:rFonts w:hint="cs"/>
          <w:rtl/>
        </w:rPr>
        <w:t xml:space="preserve">ن </w:t>
      </w:r>
      <w:r w:rsidR="00A8347E">
        <w:rPr>
          <w:rFonts w:hint="cs"/>
          <w:rtl/>
        </w:rPr>
        <w:t>وارد کرده است</w:t>
      </w:r>
      <w:r w:rsidR="00BA1DAF">
        <w:rPr>
          <w:rFonts w:hint="cs"/>
          <w:rtl/>
        </w:rPr>
        <w:t>.</w:t>
      </w:r>
    </w:p>
    <w:p w:rsidR="00BA1DAF" w:rsidRDefault="00BA1DAF" w:rsidP="008C1FF7">
      <w:pPr>
        <w:rPr>
          <w:rtl/>
        </w:rPr>
      </w:pPr>
      <w:r>
        <w:rPr>
          <w:rFonts w:hint="cs"/>
          <w:rtl/>
        </w:rPr>
        <w:t xml:space="preserve">و </w:t>
      </w:r>
      <w:r w:rsidR="00C21386">
        <w:rPr>
          <w:rFonts w:hint="cs"/>
          <w:rtl/>
        </w:rPr>
        <w:t xml:space="preserve">ثانیاً اینکه شیخ در </w:t>
      </w:r>
      <w:r>
        <w:rPr>
          <w:rFonts w:hint="cs"/>
          <w:rtl/>
        </w:rPr>
        <w:t xml:space="preserve">مشیخه </w:t>
      </w:r>
      <w:r w:rsidR="00C21386">
        <w:rPr>
          <w:rFonts w:hint="cs"/>
          <w:rtl/>
        </w:rPr>
        <w:t xml:space="preserve">به فهرست </w:t>
      </w:r>
      <w:r>
        <w:rPr>
          <w:rFonts w:hint="cs"/>
          <w:rtl/>
        </w:rPr>
        <w:t>ارجاع</w:t>
      </w:r>
      <w:r w:rsidR="005975D9">
        <w:rPr>
          <w:rFonts w:hint="cs"/>
          <w:rtl/>
        </w:rPr>
        <w:t xml:space="preserve"> می‌</w:t>
      </w:r>
      <w:r>
        <w:rPr>
          <w:rFonts w:hint="cs"/>
          <w:rtl/>
        </w:rPr>
        <w:t>دهد به این صورت که شیخ</w:t>
      </w:r>
      <w:r w:rsidR="005975D9">
        <w:rPr>
          <w:rFonts w:hint="cs"/>
          <w:rtl/>
        </w:rPr>
        <w:t xml:space="preserve"> می‌</w:t>
      </w:r>
      <w:r>
        <w:rPr>
          <w:rFonts w:hint="cs"/>
          <w:rtl/>
        </w:rPr>
        <w:t>فرماید بخشی از سند</w:t>
      </w:r>
      <w:r w:rsidR="005975D9">
        <w:rPr>
          <w:rFonts w:hint="cs"/>
          <w:rtl/>
        </w:rPr>
        <w:t xml:space="preserve">‌ها </w:t>
      </w:r>
      <w:r>
        <w:rPr>
          <w:rFonts w:hint="cs"/>
          <w:rtl/>
        </w:rPr>
        <w:t>را اینجا (مشیخه) وارد</w:t>
      </w:r>
      <w:r w:rsidR="005975D9">
        <w:rPr>
          <w:rFonts w:hint="cs"/>
          <w:rtl/>
        </w:rPr>
        <w:t xml:space="preserve"> می‌</w:t>
      </w:r>
      <w:r>
        <w:rPr>
          <w:rFonts w:hint="cs"/>
          <w:rtl/>
        </w:rPr>
        <w:t>کنیم و بخشی را به فهرست احاله</w:t>
      </w:r>
      <w:r w:rsidR="005975D9">
        <w:rPr>
          <w:rFonts w:hint="cs"/>
          <w:rtl/>
        </w:rPr>
        <w:t xml:space="preserve"> می‌</w:t>
      </w:r>
      <w:r>
        <w:rPr>
          <w:rFonts w:hint="cs"/>
          <w:rtl/>
        </w:rPr>
        <w:t>دهیم</w:t>
      </w:r>
      <w:r w:rsidR="00C21386">
        <w:rPr>
          <w:rFonts w:hint="cs"/>
          <w:rtl/>
        </w:rPr>
        <w:t>.</w:t>
      </w:r>
    </w:p>
    <w:p w:rsidR="00C21386" w:rsidRDefault="00C21386" w:rsidP="008C1FF7">
      <w:pPr>
        <w:rPr>
          <w:rtl/>
        </w:rPr>
      </w:pPr>
      <w:r>
        <w:rPr>
          <w:rFonts w:hint="cs"/>
          <w:rtl/>
        </w:rPr>
        <w:t xml:space="preserve">در </w:t>
      </w:r>
      <w:r w:rsidR="00E2055C">
        <w:rPr>
          <w:rFonts w:hint="cs"/>
          <w:rtl/>
        </w:rPr>
        <w:t>واقع شیخ روایاتی را که در تهذیب و استبصار وارد کرده است بخشی از سند را در مشیخه وارد کرده و بخش دیگری را در فهرست وارد کرده</w:t>
      </w:r>
      <w:r w:rsidR="005975D9">
        <w:rPr>
          <w:rFonts w:hint="cs"/>
          <w:rtl/>
        </w:rPr>
        <w:t xml:space="preserve">‌اند </w:t>
      </w:r>
      <w:r w:rsidR="00E2055C">
        <w:rPr>
          <w:rFonts w:hint="cs"/>
          <w:rtl/>
        </w:rPr>
        <w:t>که به آن ارجاع</w:t>
      </w:r>
      <w:r w:rsidR="005975D9">
        <w:rPr>
          <w:rFonts w:hint="cs"/>
          <w:rtl/>
        </w:rPr>
        <w:t xml:space="preserve"> می‌</w:t>
      </w:r>
      <w:r w:rsidR="00E2055C">
        <w:rPr>
          <w:rFonts w:hint="cs"/>
          <w:rtl/>
        </w:rPr>
        <w:t xml:space="preserve">دهند، ظاهر این قضیه این است که آنچه که در فهرست ذکر </w:t>
      </w:r>
      <w:r w:rsidR="00DA72F0">
        <w:rPr>
          <w:rFonts w:hint="cs"/>
          <w:rtl/>
        </w:rPr>
        <w:t>کرده‌ایم</w:t>
      </w:r>
      <w:r w:rsidR="00E2055C">
        <w:rPr>
          <w:rFonts w:hint="cs"/>
          <w:rtl/>
        </w:rPr>
        <w:t xml:space="preserve"> </w:t>
      </w:r>
      <w:r w:rsidR="00610438">
        <w:rPr>
          <w:rFonts w:hint="cs"/>
          <w:rtl/>
        </w:rPr>
        <w:t xml:space="preserve">گویا آخر کتاب استبصار و تهذیب ذکر </w:t>
      </w:r>
      <w:r w:rsidR="00DA72F0">
        <w:rPr>
          <w:rFonts w:hint="cs"/>
          <w:rtl/>
        </w:rPr>
        <w:t>کرده‌ایم</w:t>
      </w:r>
      <w:r w:rsidR="00610438">
        <w:rPr>
          <w:rFonts w:hint="cs"/>
          <w:rtl/>
        </w:rPr>
        <w:t>، یعنی اسناد عام فهرست در حکم همان مشیخه است.</w:t>
      </w:r>
    </w:p>
    <w:p w:rsidR="00610438" w:rsidRDefault="00610438" w:rsidP="008C1FF7">
      <w:pPr>
        <w:rPr>
          <w:rtl/>
        </w:rPr>
      </w:pPr>
      <w:r>
        <w:rPr>
          <w:rFonts w:hint="cs"/>
          <w:rtl/>
        </w:rPr>
        <w:t>پس عرض ما این است که اصلاً فهرست به معنای مشیخه است و در واقع ناظر به تهذیب و استبصار</w:t>
      </w:r>
      <w:r w:rsidR="005975D9">
        <w:rPr>
          <w:rFonts w:hint="cs"/>
          <w:rtl/>
        </w:rPr>
        <w:t xml:space="preserve"> می‌</w:t>
      </w:r>
      <w:r>
        <w:rPr>
          <w:rFonts w:hint="cs"/>
          <w:rtl/>
        </w:rPr>
        <w:t>باشد و وقتی ناظر به تهذیب و استبصار شد آیا در مشیخه این سؤال و این اشکال پیش</w:t>
      </w:r>
      <w:r w:rsidR="005975D9">
        <w:rPr>
          <w:rFonts w:hint="cs"/>
          <w:rtl/>
        </w:rPr>
        <w:t xml:space="preserve"> می‌</w:t>
      </w:r>
      <w:r>
        <w:rPr>
          <w:rFonts w:hint="cs"/>
          <w:rtl/>
        </w:rPr>
        <w:t xml:space="preserve">آید که روایتی که در متن کتاب </w:t>
      </w:r>
      <w:r w:rsidR="00DA72F0">
        <w:rPr>
          <w:rFonts w:hint="cs"/>
          <w:rtl/>
        </w:rPr>
        <w:t>واردشده</w:t>
      </w:r>
      <w:r>
        <w:rPr>
          <w:rFonts w:hint="cs"/>
          <w:rtl/>
        </w:rPr>
        <w:t xml:space="preserve"> است ممکن است با سندی که در انتهای کتاب </w:t>
      </w:r>
      <w:r w:rsidR="00DA72F0">
        <w:rPr>
          <w:rFonts w:hint="cs"/>
          <w:rtl/>
        </w:rPr>
        <w:t>واردشده</w:t>
      </w:r>
      <w:r>
        <w:rPr>
          <w:rFonts w:hint="cs"/>
          <w:rtl/>
        </w:rPr>
        <w:t xml:space="preserve"> است اختلاف نسخه داشته باشد؟! اگر کسی چنین مطلبی را بگوید اسناد مشیخه </w:t>
      </w:r>
      <w:r w:rsidR="00DA72F0">
        <w:rPr>
          <w:rFonts w:hint="cs"/>
          <w:rtl/>
        </w:rPr>
        <w:t>به‌طور</w:t>
      </w:r>
      <w:r>
        <w:rPr>
          <w:rFonts w:hint="cs"/>
          <w:rtl/>
        </w:rPr>
        <w:t xml:space="preserve"> کل بی</w:t>
      </w:r>
      <w:r w:rsidR="008C1FF7">
        <w:rPr>
          <w:rFonts w:hint="cs"/>
          <w:rtl/>
        </w:rPr>
        <w:t>‌</w:t>
      </w:r>
      <w:r>
        <w:rPr>
          <w:rFonts w:hint="cs"/>
          <w:rtl/>
        </w:rPr>
        <w:t>خاصیّت</w:t>
      </w:r>
      <w:r w:rsidR="005975D9">
        <w:rPr>
          <w:rFonts w:hint="cs"/>
          <w:rtl/>
        </w:rPr>
        <w:t xml:space="preserve"> می‌</w:t>
      </w:r>
      <w:r>
        <w:rPr>
          <w:rFonts w:hint="cs"/>
          <w:rtl/>
        </w:rPr>
        <w:t>شود، بلکه همه</w:t>
      </w:r>
      <w:r w:rsidR="005975D9">
        <w:rPr>
          <w:rFonts w:hint="cs"/>
          <w:rtl/>
        </w:rPr>
        <w:t xml:space="preserve"> می‌</w:t>
      </w:r>
      <w:r>
        <w:rPr>
          <w:rFonts w:hint="cs"/>
          <w:rtl/>
        </w:rPr>
        <w:t xml:space="preserve">پذیرند که سندی که در مشیخه </w:t>
      </w:r>
      <w:r w:rsidR="00DA72F0">
        <w:rPr>
          <w:rFonts w:hint="cs"/>
          <w:rtl/>
        </w:rPr>
        <w:t>واردشده</w:t>
      </w:r>
      <w:r>
        <w:rPr>
          <w:rFonts w:hint="cs"/>
          <w:rtl/>
        </w:rPr>
        <w:t xml:space="preserve"> است مربوط به همان روایتی است که د</w:t>
      </w:r>
      <w:r w:rsidR="00EC3B14">
        <w:rPr>
          <w:rFonts w:hint="cs"/>
          <w:rtl/>
        </w:rPr>
        <w:t>ر</w:t>
      </w:r>
      <w:r>
        <w:rPr>
          <w:rFonts w:hint="cs"/>
          <w:rtl/>
        </w:rPr>
        <w:t xml:space="preserve"> متن آمده است از نظر سندی اختلافی ندارند و مشترک</w:t>
      </w:r>
      <w:r w:rsidR="005975D9">
        <w:rPr>
          <w:rFonts w:hint="cs"/>
          <w:rtl/>
        </w:rPr>
        <w:t xml:space="preserve"> می‌</w:t>
      </w:r>
      <w:r>
        <w:rPr>
          <w:rFonts w:hint="cs"/>
          <w:rtl/>
        </w:rPr>
        <w:t xml:space="preserve">باشند. </w:t>
      </w:r>
    </w:p>
    <w:p w:rsidR="00EC3B14" w:rsidRPr="007C253A" w:rsidRDefault="00EC3B14" w:rsidP="008C1FF7">
      <w:pPr>
        <w:rPr>
          <w:rtl/>
        </w:rPr>
      </w:pPr>
      <w:r>
        <w:rPr>
          <w:rFonts w:hint="cs"/>
          <w:rtl/>
        </w:rPr>
        <w:t>و اما کلام ما این است که در پاسخ به این اشکال باید کمی پا</w:t>
      </w:r>
      <w:r w:rsidR="00DA72F0">
        <w:rPr>
          <w:rFonts w:hint="cs"/>
          <w:rtl/>
        </w:rPr>
        <w:t xml:space="preserve"> </w:t>
      </w:r>
      <w:r>
        <w:rPr>
          <w:rFonts w:hint="cs"/>
          <w:rtl/>
        </w:rPr>
        <w:t>را فراتر گذاشت به این بیان که شیخ خود</w:t>
      </w:r>
      <w:r w:rsidR="005975D9">
        <w:rPr>
          <w:rFonts w:hint="cs"/>
          <w:rtl/>
        </w:rPr>
        <w:t xml:space="preserve"> می‌</w:t>
      </w:r>
      <w:r>
        <w:rPr>
          <w:rFonts w:hint="cs"/>
          <w:rtl/>
        </w:rPr>
        <w:t xml:space="preserve">فرماید که بخشی از اسناد را در انتهای کتاب (مشیخه) ذکر </w:t>
      </w:r>
      <w:r w:rsidR="00DA72F0">
        <w:rPr>
          <w:rFonts w:hint="cs"/>
          <w:rtl/>
        </w:rPr>
        <w:t>کرده‌ایم</w:t>
      </w:r>
      <w:r>
        <w:rPr>
          <w:rFonts w:hint="cs"/>
          <w:rtl/>
        </w:rPr>
        <w:t xml:space="preserve"> و بخش دیگری را به فهرست احاله</w:t>
      </w:r>
      <w:r w:rsidR="005975D9">
        <w:rPr>
          <w:rFonts w:hint="cs"/>
          <w:rtl/>
        </w:rPr>
        <w:t xml:space="preserve"> می‌</w:t>
      </w:r>
      <w:r>
        <w:rPr>
          <w:rFonts w:hint="cs"/>
          <w:rtl/>
        </w:rPr>
        <w:t>دهیم که معنای این کلام این است که آنچه که در فهرست ذکر</w:t>
      </w:r>
      <w:r w:rsidR="005975D9">
        <w:rPr>
          <w:rFonts w:hint="cs"/>
          <w:rtl/>
        </w:rPr>
        <w:t xml:space="preserve"> می‌</w:t>
      </w:r>
      <w:r>
        <w:rPr>
          <w:rFonts w:hint="cs"/>
          <w:rtl/>
        </w:rPr>
        <w:t>شود ناظر به همین نسخه</w:t>
      </w:r>
      <w:r w:rsidR="005975D9">
        <w:rPr>
          <w:rFonts w:hint="cs"/>
          <w:rtl/>
        </w:rPr>
        <w:t>‌های</w:t>
      </w:r>
      <w:r>
        <w:rPr>
          <w:rFonts w:hint="cs"/>
          <w:rtl/>
        </w:rPr>
        <w:t xml:space="preserve">ی است که در اینجا (تهذیب و استبصار) نقل </w:t>
      </w:r>
      <w:r w:rsidR="00DA72F0">
        <w:rPr>
          <w:rFonts w:hint="cs"/>
          <w:rtl/>
        </w:rPr>
        <w:t>کرده‌ایم</w:t>
      </w:r>
      <w:r w:rsidR="00482FF8">
        <w:rPr>
          <w:rFonts w:hint="cs"/>
          <w:rtl/>
        </w:rPr>
        <w:t xml:space="preserve">. و </w:t>
      </w:r>
      <w:r w:rsidR="00DA72F0">
        <w:rPr>
          <w:rtl/>
        </w:rPr>
        <w:t>به‌ا</w:t>
      </w:r>
      <w:r w:rsidR="00DA72F0">
        <w:rPr>
          <w:rFonts w:hint="cs"/>
          <w:rtl/>
        </w:rPr>
        <w:t>ی</w:t>
      </w:r>
      <w:r w:rsidR="00DA72F0">
        <w:rPr>
          <w:rFonts w:hint="eastAsia"/>
          <w:rtl/>
        </w:rPr>
        <w:t>ن‌ترت</w:t>
      </w:r>
      <w:r w:rsidR="00DA72F0">
        <w:rPr>
          <w:rFonts w:hint="cs"/>
          <w:rtl/>
        </w:rPr>
        <w:t>ی</w:t>
      </w:r>
      <w:r w:rsidR="00DA72F0">
        <w:rPr>
          <w:rFonts w:hint="eastAsia"/>
          <w:rtl/>
        </w:rPr>
        <w:t>ب</w:t>
      </w:r>
      <w:r w:rsidR="00482FF8">
        <w:rPr>
          <w:rFonts w:hint="cs"/>
          <w:rtl/>
        </w:rPr>
        <w:t xml:space="preserve"> در جایی که </w:t>
      </w:r>
      <w:r w:rsidR="00DA72F0">
        <w:rPr>
          <w:rFonts w:hint="cs"/>
          <w:rtl/>
        </w:rPr>
        <w:t>بدو</w:t>
      </w:r>
      <w:r w:rsidR="00482FF8">
        <w:rPr>
          <w:rFonts w:hint="cs"/>
          <w:rtl/>
        </w:rPr>
        <w:t xml:space="preserve"> سند بشود اصلاً هیچ مشکلی وجود ندارد و </w:t>
      </w:r>
      <w:r w:rsidR="00DA72F0">
        <w:rPr>
          <w:rFonts w:hint="cs"/>
          <w:rtl/>
        </w:rPr>
        <w:t>به‌طور</w:t>
      </w:r>
      <w:r w:rsidR="00482FF8">
        <w:rPr>
          <w:rFonts w:hint="cs"/>
          <w:rtl/>
        </w:rPr>
        <w:t xml:space="preserve"> کل اسناد فهرست به معنای اسناد مشیخه</w:t>
      </w:r>
      <w:r w:rsidR="005975D9">
        <w:rPr>
          <w:rFonts w:hint="cs"/>
          <w:rtl/>
        </w:rPr>
        <w:t xml:space="preserve"> می‌</w:t>
      </w:r>
      <w:r w:rsidR="00482FF8">
        <w:rPr>
          <w:rFonts w:hint="cs"/>
          <w:rtl/>
        </w:rPr>
        <w:t xml:space="preserve">باشد و </w:t>
      </w:r>
      <w:r w:rsidR="00DA72F0">
        <w:rPr>
          <w:rFonts w:hint="cs"/>
          <w:rtl/>
        </w:rPr>
        <w:t>همان‌طور</w:t>
      </w:r>
      <w:r w:rsidR="00482FF8">
        <w:rPr>
          <w:rFonts w:hint="cs"/>
          <w:rtl/>
        </w:rPr>
        <w:t xml:space="preserve"> که اسناد مشیخه ناظر به همان نسخه</w:t>
      </w:r>
      <w:r w:rsidR="005975D9">
        <w:rPr>
          <w:rFonts w:hint="cs"/>
          <w:rtl/>
        </w:rPr>
        <w:t>‌های</w:t>
      </w:r>
      <w:r w:rsidR="00482FF8">
        <w:rPr>
          <w:rFonts w:hint="cs"/>
          <w:rtl/>
        </w:rPr>
        <w:t xml:space="preserve">ی است که در متن کتاب </w:t>
      </w:r>
      <w:r w:rsidR="00DA72F0">
        <w:rPr>
          <w:rFonts w:hint="cs"/>
          <w:rtl/>
        </w:rPr>
        <w:t>واردشده</w:t>
      </w:r>
      <w:r w:rsidR="00482FF8">
        <w:rPr>
          <w:rFonts w:hint="cs"/>
          <w:rtl/>
        </w:rPr>
        <w:t xml:space="preserve"> است، اسناد فهرست هم ناظر به همان</w:t>
      </w:r>
      <w:r w:rsidR="005975D9">
        <w:rPr>
          <w:rFonts w:hint="cs"/>
          <w:rtl/>
        </w:rPr>
        <w:t xml:space="preserve"> می‌</w:t>
      </w:r>
      <w:r w:rsidR="00482FF8">
        <w:rPr>
          <w:rFonts w:hint="cs"/>
          <w:rtl/>
        </w:rPr>
        <w:t>باشد.</w:t>
      </w:r>
    </w:p>
    <w:sectPr w:rsidR="00EC3B14" w:rsidRPr="007C253A"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252" w:rsidRDefault="00FA7252" w:rsidP="004D5B1F">
      <w:r>
        <w:separator/>
      </w:r>
    </w:p>
  </w:endnote>
  <w:endnote w:type="continuationSeparator" w:id="0">
    <w:p w:rsidR="00FA7252" w:rsidRDefault="00FA7252"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B10" w:rsidRDefault="001D7B10">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afb"/>
        </w:pPr>
        <w:r>
          <w:fldChar w:fldCharType="begin"/>
        </w:r>
        <w:r>
          <w:instrText xml:space="preserve"> PAGE   \* MERGEFORMAT </w:instrText>
        </w:r>
        <w:r>
          <w:fldChar w:fldCharType="separate"/>
        </w:r>
        <w:r w:rsidR="008C1FF7">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B10" w:rsidRDefault="001D7B10">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252" w:rsidRDefault="00FA7252" w:rsidP="004D5B1F">
      <w:r>
        <w:separator/>
      </w:r>
    </w:p>
  </w:footnote>
  <w:footnote w:type="continuationSeparator" w:id="0">
    <w:p w:rsidR="00FA7252" w:rsidRDefault="00FA7252" w:rsidP="004D5B1F">
      <w:r>
        <w:continuationSeparator/>
      </w:r>
    </w:p>
  </w:footnote>
  <w:footnote w:id="1">
    <w:p w:rsidR="006E15FC" w:rsidRDefault="006E15FC" w:rsidP="006E15FC">
      <w:pPr>
        <w:pStyle w:val="a1"/>
      </w:pPr>
      <w:r>
        <w:rPr>
          <w:rStyle w:val="aff0"/>
        </w:rPr>
        <w:footnoteRef/>
      </w:r>
      <w:r>
        <w:rPr>
          <w:rtl/>
        </w:rPr>
        <w:t xml:space="preserve"> </w:t>
      </w:r>
      <w:r>
        <w:rPr>
          <w:rFonts w:hint="cs"/>
          <w:rtl/>
        </w:rPr>
        <w:t>بقره/187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B10" w:rsidRDefault="001D7B10">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B10" w:rsidRDefault="001D7B10" w:rsidP="001D7B10">
    <w:pPr>
      <w:ind w:firstLine="0"/>
      <w:rPr>
        <w:rFonts w:ascii="Adobe Arabic" w:hAnsi="Adobe Arabic" w:cs="Adobe Arabic"/>
        <w:b/>
        <w:bCs/>
        <w:sz w:val="24"/>
        <w:szCs w:val="24"/>
      </w:rPr>
    </w:pPr>
    <w:r>
      <w:rPr>
        <w:noProof/>
      </w:rPr>
      <w:drawing>
        <wp:anchor distT="0" distB="0" distL="114300" distR="114300" simplePos="0" relativeHeight="251663360" behindDoc="1" locked="0" layoutInCell="1" allowOverlap="1" wp14:anchorId="6F3756E0" wp14:editId="390CCFF4">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hint="cs"/>
        <w:b/>
        <w:bCs/>
        <w:sz w:val="24"/>
        <w:szCs w:val="24"/>
        <w:rtl/>
      </w:rPr>
      <w:t>18</w:t>
    </w:r>
    <w:r>
      <w:rPr>
        <w:rFonts w:ascii="Adobe Arabic" w:hAnsi="Adobe Arabic" w:cs="Adobe Arabic"/>
        <w:b/>
        <w:bCs/>
        <w:sz w:val="24"/>
        <w:szCs w:val="24"/>
        <w:rtl/>
      </w:rPr>
      <w:t>/</w:t>
    </w:r>
    <w:r>
      <w:rPr>
        <w:rFonts w:ascii="Adobe Arabic" w:hAnsi="Adobe Arabic" w:cs="Adobe Arabic"/>
        <w:b/>
        <w:bCs/>
        <w:sz w:val="24"/>
        <w:szCs w:val="24"/>
      </w:rPr>
      <w:t>10</w:t>
    </w:r>
    <w:r>
      <w:rPr>
        <w:rFonts w:ascii="Adobe Arabic" w:hAnsi="Adobe Arabic" w:cs="Adobe Arabic"/>
        <w:b/>
        <w:bCs/>
        <w:sz w:val="24"/>
        <w:szCs w:val="24"/>
        <w:rtl/>
      </w:rPr>
      <w:t xml:space="preserve">/97 </w:t>
    </w:r>
  </w:p>
  <w:p w:rsidR="001D7B10" w:rsidRDefault="001D7B10" w:rsidP="001D7B10">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استاد اعرافی                                                عنوان فرعی: مسئله اجتهاد (شرایط مجتهد/شرط عدالت)           شماره جلسه: </w:t>
    </w:r>
    <w:r>
      <w:rPr>
        <w:rFonts w:ascii="Adobe Arabic" w:hAnsi="Adobe Arabic" w:cs="Adobe Arabic" w:hint="cs"/>
        <w:b/>
        <w:bCs/>
        <w:sz w:val="24"/>
        <w:szCs w:val="24"/>
        <w:rtl/>
      </w:rPr>
      <w:t>430</w:t>
    </w:r>
  </w:p>
  <w:p w:rsidR="00A12FD3" w:rsidRPr="00873379" w:rsidRDefault="00A12FD3" w:rsidP="004D5B1F">
    <w:pPr>
      <w:pStyle w:val="af9"/>
    </w:pPr>
    <w:r w:rsidRPr="00F32CA6">
      <w:rPr>
        <w:noProof/>
      </w:rPr>
      <mc:AlternateContent>
        <mc:Choice Requires="wps">
          <w:drawing>
            <wp:anchor distT="4294967292" distB="4294967292" distL="114300" distR="114300" simplePos="0" relativeHeight="251656192" behindDoc="0" locked="0" layoutInCell="1" allowOverlap="1" wp14:anchorId="51EEADC2" wp14:editId="4C8CBA6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4D2D1"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B10" w:rsidRDefault="001D7B10">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7060"/>
    <w:rsid w:val="0001531D"/>
    <w:rsid w:val="00021077"/>
    <w:rsid w:val="000228A2"/>
    <w:rsid w:val="000235B0"/>
    <w:rsid w:val="00030048"/>
    <w:rsid w:val="000324F1"/>
    <w:rsid w:val="00032AC5"/>
    <w:rsid w:val="00032BF3"/>
    <w:rsid w:val="000364B6"/>
    <w:rsid w:val="00041FE0"/>
    <w:rsid w:val="00042E34"/>
    <w:rsid w:val="00045B14"/>
    <w:rsid w:val="00047BC5"/>
    <w:rsid w:val="0005164C"/>
    <w:rsid w:val="00052BA3"/>
    <w:rsid w:val="00052FC8"/>
    <w:rsid w:val="000530D3"/>
    <w:rsid w:val="00055CAA"/>
    <w:rsid w:val="0006363E"/>
    <w:rsid w:val="00063C89"/>
    <w:rsid w:val="0006798C"/>
    <w:rsid w:val="00074168"/>
    <w:rsid w:val="00080DFF"/>
    <w:rsid w:val="00085ED5"/>
    <w:rsid w:val="000916B0"/>
    <w:rsid w:val="00095AFE"/>
    <w:rsid w:val="000A1A51"/>
    <w:rsid w:val="000B065D"/>
    <w:rsid w:val="000D252C"/>
    <w:rsid w:val="000D2D0D"/>
    <w:rsid w:val="000D5800"/>
    <w:rsid w:val="000D6581"/>
    <w:rsid w:val="000D7B4E"/>
    <w:rsid w:val="000E424E"/>
    <w:rsid w:val="000F1897"/>
    <w:rsid w:val="000F5DAF"/>
    <w:rsid w:val="000F7E72"/>
    <w:rsid w:val="00101E2D"/>
    <w:rsid w:val="00102405"/>
    <w:rsid w:val="00102CEB"/>
    <w:rsid w:val="001064B8"/>
    <w:rsid w:val="00114C37"/>
    <w:rsid w:val="00117955"/>
    <w:rsid w:val="0012162B"/>
    <w:rsid w:val="00130C3B"/>
    <w:rsid w:val="00133E1D"/>
    <w:rsid w:val="0013617D"/>
    <w:rsid w:val="00136442"/>
    <w:rsid w:val="001370B6"/>
    <w:rsid w:val="00147899"/>
    <w:rsid w:val="00150D4B"/>
    <w:rsid w:val="00152670"/>
    <w:rsid w:val="001550AE"/>
    <w:rsid w:val="001632D2"/>
    <w:rsid w:val="00166DD8"/>
    <w:rsid w:val="001712D6"/>
    <w:rsid w:val="001757C8"/>
    <w:rsid w:val="00177934"/>
    <w:rsid w:val="00185F16"/>
    <w:rsid w:val="00192A6A"/>
    <w:rsid w:val="0019566B"/>
    <w:rsid w:val="00196082"/>
    <w:rsid w:val="00197CDD"/>
    <w:rsid w:val="001C367D"/>
    <w:rsid w:val="001C3CCA"/>
    <w:rsid w:val="001D1F54"/>
    <w:rsid w:val="001D24F8"/>
    <w:rsid w:val="001D542D"/>
    <w:rsid w:val="001D5A18"/>
    <w:rsid w:val="001D6605"/>
    <w:rsid w:val="001D7568"/>
    <w:rsid w:val="001D7B10"/>
    <w:rsid w:val="001E306E"/>
    <w:rsid w:val="001E3FB0"/>
    <w:rsid w:val="001E4FFF"/>
    <w:rsid w:val="001F2E3E"/>
    <w:rsid w:val="0020039B"/>
    <w:rsid w:val="00206B69"/>
    <w:rsid w:val="00210F67"/>
    <w:rsid w:val="00224C0A"/>
    <w:rsid w:val="0023237B"/>
    <w:rsid w:val="00233777"/>
    <w:rsid w:val="002376A5"/>
    <w:rsid w:val="00240A89"/>
    <w:rsid w:val="002417C9"/>
    <w:rsid w:val="002419B1"/>
    <w:rsid w:val="00241FDE"/>
    <w:rsid w:val="002529C5"/>
    <w:rsid w:val="00270294"/>
    <w:rsid w:val="002776F6"/>
    <w:rsid w:val="00283229"/>
    <w:rsid w:val="00287349"/>
    <w:rsid w:val="002914BD"/>
    <w:rsid w:val="00293567"/>
    <w:rsid w:val="002946CF"/>
    <w:rsid w:val="00297263"/>
    <w:rsid w:val="002A21AE"/>
    <w:rsid w:val="002A35E0"/>
    <w:rsid w:val="002A7627"/>
    <w:rsid w:val="002B7AD5"/>
    <w:rsid w:val="002C56FD"/>
    <w:rsid w:val="002D49E4"/>
    <w:rsid w:val="002D511D"/>
    <w:rsid w:val="002D5BDC"/>
    <w:rsid w:val="002D67D5"/>
    <w:rsid w:val="002D720F"/>
    <w:rsid w:val="002E450B"/>
    <w:rsid w:val="002E4A11"/>
    <w:rsid w:val="002E73F9"/>
    <w:rsid w:val="002F05B9"/>
    <w:rsid w:val="002F1E47"/>
    <w:rsid w:val="002F4A57"/>
    <w:rsid w:val="00304CB1"/>
    <w:rsid w:val="003104A5"/>
    <w:rsid w:val="00311429"/>
    <w:rsid w:val="00316002"/>
    <w:rsid w:val="00323168"/>
    <w:rsid w:val="00331826"/>
    <w:rsid w:val="00333FA6"/>
    <w:rsid w:val="00340BA3"/>
    <w:rsid w:val="003410F6"/>
    <w:rsid w:val="003479C5"/>
    <w:rsid w:val="00354CCC"/>
    <w:rsid w:val="0035557B"/>
    <w:rsid w:val="00366400"/>
    <w:rsid w:val="00371E44"/>
    <w:rsid w:val="00375CC3"/>
    <w:rsid w:val="003938B2"/>
    <w:rsid w:val="003963D7"/>
    <w:rsid w:val="00396F28"/>
    <w:rsid w:val="003A1A05"/>
    <w:rsid w:val="003A1E7C"/>
    <w:rsid w:val="003A2654"/>
    <w:rsid w:val="003B3520"/>
    <w:rsid w:val="003B4E6F"/>
    <w:rsid w:val="003C0070"/>
    <w:rsid w:val="003C06BF"/>
    <w:rsid w:val="003C56D7"/>
    <w:rsid w:val="003C7899"/>
    <w:rsid w:val="003D2F0A"/>
    <w:rsid w:val="003D563F"/>
    <w:rsid w:val="003D7362"/>
    <w:rsid w:val="003E1E58"/>
    <w:rsid w:val="003E2BAB"/>
    <w:rsid w:val="00403534"/>
    <w:rsid w:val="00405199"/>
    <w:rsid w:val="00410699"/>
    <w:rsid w:val="004151F2"/>
    <w:rsid w:val="00415360"/>
    <w:rsid w:val="0041623D"/>
    <w:rsid w:val="004215FA"/>
    <w:rsid w:val="00443EB7"/>
    <w:rsid w:val="0044591E"/>
    <w:rsid w:val="004476F0"/>
    <w:rsid w:val="004500A1"/>
    <w:rsid w:val="00455B91"/>
    <w:rsid w:val="004561C1"/>
    <w:rsid w:val="004651D2"/>
    <w:rsid w:val="00465D26"/>
    <w:rsid w:val="004679F8"/>
    <w:rsid w:val="00471219"/>
    <w:rsid w:val="00482FF8"/>
    <w:rsid w:val="004926C2"/>
    <w:rsid w:val="004A44F5"/>
    <w:rsid w:val="004A5AB6"/>
    <w:rsid w:val="004A790F"/>
    <w:rsid w:val="004B337F"/>
    <w:rsid w:val="004B38AE"/>
    <w:rsid w:val="004C4D9F"/>
    <w:rsid w:val="004D1D09"/>
    <w:rsid w:val="004D5B1F"/>
    <w:rsid w:val="004F3596"/>
    <w:rsid w:val="004F400A"/>
    <w:rsid w:val="00506FB8"/>
    <w:rsid w:val="00516B88"/>
    <w:rsid w:val="00523E88"/>
    <w:rsid w:val="00530FD7"/>
    <w:rsid w:val="00536540"/>
    <w:rsid w:val="00545B0C"/>
    <w:rsid w:val="00551628"/>
    <w:rsid w:val="00553A7A"/>
    <w:rsid w:val="00572E2D"/>
    <w:rsid w:val="00580CFA"/>
    <w:rsid w:val="00583770"/>
    <w:rsid w:val="00591089"/>
    <w:rsid w:val="00592103"/>
    <w:rsid w:val="005941DD"/>
    <w:rsid w:val="005975D9"/>
    <w:rsid w:val="005A545E"/>
    <w:rsid w:val="005A5862"/>
    <w:rsid w:val="005B05D4"/>
    <w:rsid w:val="005B0852"/>
    <w:rsid w:val="005B16EB"/>
    <w:rsid w:val="005B3DA7"/>
    <w:rsid w:val="005C06AE"/>
    <w:rsid w:val="005C374C"/>
    <w:rsid w:val="005E02F5"/>
    <w:rsid w:val="00610438"/>
    <w:rsid w:val="00610C18"/>
    <w:rsid w:val="00612385"/>
    <w:rsid w:val="0061376C"/>
    <w:rsid w:val="00617C7C"/>
    <w:rsid w:val="00623A4E"/>
    <w:rsid w:val="00627180"/>
    <w:rsid w:val="006302F5"/>
    <w:rsid w:val="00636EFA"/>
    <w:rsid w:val="0064797C"/>
    <w:rsid w:val="0066046D"/>
    <w:rsid w:val="0066229C"/>
    <w:rsid w:val="00663AAD"/>
    <w:rsid w:val="006758EB"/>
    <w:rsid w:val="00683711"/>
    <w:rsid w:val="00694159"/>
    <w:rsid w:val="0069696C"/>
    <w:rsid w:val="00696C84"/>
    <w:rsid w:val="006A085A"/>
    <w:rsid w:val="006A11FE"/>
    <w:rsid w:val="006C125E"/>
    <w:rsid w:val="006C73B0"/>
    <w:rsid w:val="006C7512"/>
    <w:rsid w:val="006C7CD8"/>
    <w:rsid w:val="006D3776"/>
    <w:rsid w:val="006D3A87"/>
    <w:rsid w:val="006E07EC"/>
    <w:rsid w:val="006E15FC"/>
    <w:rsid w:val="006E24C1"/>
    <w:rsid w:val="006F01B4"/>
    <w:rsid w:val="00703DD3"/>
    <w:rsid w:val="00732521"/>
    <w:rsid w:val="00734D59"/>
    <w:rsid w:val="0073609B"/>
    <w:rsid w:val="007378A9"/>
    <w:rsid w:val="00737A6C"/>
    <w:rsid w:val="0075033E"/>
    <w:rsid w:val="00752745"/>
    <w:rsid w:val="0075336C"/>
    <w:rsid w:val="00753A93"/>
    <w:rsid w:val="0075484B"/>
    <w:rsid w:val="0076534F"/>
    <w:rsid w:val="0076665E"/>
    <w:rsid w:val="00772185"/>
    <w:rsid w:val="00772D21"/>
    <w:rsid w:val="007749BC"/>
    <w:rsid w:val="00780C88"/>
    <w:rsid w:val="00780E25"/>
    <w:rsid w:val="007818F0"/>
    <w:rsid w:val="00783462"/>
    <w:rsid w:val="0078427E"/>
    <w:rsid w:val="00787B13"/>
    <w:rsid w:val="00792FAC"/>
    <w:rsid w:val="007A431B"/>
    <w:rsid w:val="007A5D2F"/>
    <w:rsid w:val="007B0062"/>
    <w:rsid w:val="007B6FEB"/>
    <w:rsid w:val="007C1EF7"/>
    <w:rsid w:val="007C253A"/>
    <w:rsid w:val="007C28D6"/>
    <w:rsid w:val="007C710E"/>
    <w:rsid w:val="007C7615"/>
    <w:rsid w:val="007D0B88"/>
    <w:rsid w:val="007D1549"/>
    <w:rsid w:val="007D4729"/>
    <w:rsid w:val="007D6231"/>
    <w:rsid w:val="007E03E9"/>
    <w:rsid w:val="007E04EE"/>
    <w:rsid w:val="007E636F"/>
    <w:rsid w:val="007E667F"/>
    <w:rsid w:val="007E7FA7"/>
    <w:rsid w:val="007F0721"/>
    <w:rsid w:val="007F293C"/>
    <w:rsid w:val="007F2F4B"/>
    <w:rsid w:val="007F3221"/>
    <w:rsid w:val="007F4A90"/>
    <w:rsid w:val="007F5F0C"/>
    <w:rsid w:val="007F7438"/>
    <w:rsid w:val="007F7E76"/>
    <w:rsid w:val="00802D15"/>
    <w:rsid w:val="00803501"/>
    <w:rsid w:val="0080799B"/>
    <w:rsid w:val="00807BE3"/>
    <w:rsid w:val="00811B6A"/>
    <w:rsid w:val="00811F02"/>
    <w:rsid w:val="00820C28"/>
    <w:rsid w:val="00826077"/>
    <w:rsid w:val="008407A4"/>
    <w:rsid w:val="00844860"/>
    <w:rsid w:val="00845CC4"/>
    <w:rsid w:val="0086243C"/>
    <w:rsid w:val="008644F4"/>
    <w:rsid w:val="00864CA5"/>
    <w:rsid w:val="00871C42"/>
    <w:rsid w:val="00873379"/>
    <w:rsid w:val="008748B8"/>
    <w:rsid w:val="0088174C"/>
    <w:rsid w:val="00883733"/>
    <w:rsid w:val="00885CCD"/>
    <w:rsid w:val="00896316"/>
    <w:rsid w:val="008965D2"/>
    <w:rsid w:val="008A236D"/>
    <w:rsid w:val="008B2AFF"/>
    <w:rsid w:val="008B3C4A"/>
    <w:rsid w:val="008B565A"/>
    <w:rsid w:val="008C0020"/>
    <w:rsid w:val="008C1FF7"/>
    <w:rsid w:val="008C3414"/>
    <w:rsid w:val="008C68CE"/>
    <w:rsid w:val="008D030F"/>
    <w:rsid w:val="008D36D5"/>
    <w:rsid w:val="008D4F67"/>
    <w:rsid w:val="008E0C68"/>
    <w:rsid w:val="008E187A"/>
    <w:rsid w:val="008E3903"/>
    <w:rsid w:val="008F083F"/>
    <w:rsid w:val="008F63E3"/>
    <w:rsid w:val="00900A8F"/>
    <w:rsid w:val="0090309E"/>
    <w:rsid w:val="00913C3B"/>
    <w:rsid w:val="00915509"/>
    <w:rsid w:val="00924216"/>
    <w:rsid w:val="00927388"/>
    <w:rsid w:val="009274FE"/>
    <w:rsid w:val="00937BA1"/>
    <w:rsid w:val="009401AC"/>
    <w:rsid w:val="00940323"/>
    <w:rsid w:val="00944E42"/>
    <w:rsid w:val="009475B7"/>
    <w:rsid w:val="00947DEC"/>
    <w:rsid w:val="009552F5"/>
    <w:rsid w:val="0095758E"/>
    <w:rsid w:val="009613AC"/>
    <w:rsid w:val="00961842"/>
    <w:rsid w:val="00966B71"/>
    <w:rsid w:val="0097767F"/>
    <w:rsid w:val="00980643"/>
    <w:rsid w:val="00995557"/>
    <w:rsid w:val="009A24A9"/>
    <w:rsid w:val="009A42EF"/>
    <w:rsid w:val="009A633B"/>
    <w:rsid w:val="009B46BC"/>
    <w:rsid w:val="009B61C3"/>
    <w:rsid w:val="009C2D28"/>
    <w:rsid w:val="009C7B4F"/>
    <w:rsid w:val="009D4AC8"/>
    <w:rsid w:val="009E0B10"/>
    <w:rsid w:val="009E1F06"/>
    <w:rsid w:val="009E31E4"/>
    <w:rsid w:val="009F4EB3"/>
    <w:rsid w:val="009F5F6C"/>
    <w:rsid w:val="00A06D48"/>
    <w:rsid w:val="00A100FF"/>
    <w:rsid w:val="00A12FD3"/>
    <w:rsid w:val="00A15017"/>
    <w:rsid w:val="00A21834"/>
    <w:rsid w:val="00A30D10"/>
    <w:rsid w:val="00A31C17"/>
    <w:rsid w:val="00A31FDE"/>
    <w:rsid w:val="00A342D5"/>
    <w:rsid w:val="00A35AC2"/>
    <w:rsid w:val="00A37C77"/>
    <w:rsid w:val="00A5220D"/>
    <w:rsid w:val="00A5413D"/>
    <w:rsid w:val="00A5418D"/>
    <w:rsid w:val="00A725C2"/>
    <w:rsid w:val="00A769EE"/>
    <w:rsid w:val="00A77E4B"/>
    <w:rsid w:val="00A810A5"/>
    <w:rsid w:val="00A8347E"/>
    <w:rsid w:val="00A87A71"/>
    <w:rsid w:val="00A90B5A"/>
    <w:rsid w:val="00A90E58"/>
    <w:rsid w:val="00A9616A"/>
    <w:rsid w:val="00A96F68"/>
    <w:rsid w:val="00AA2342"/>
    <w:rsid w:val="00AB534C"/>
    <w:rsid w:val="00AC174D"/>
    <w:rsid w:val="00AD0304"/>
    <w:rsid w:val="00AD27BE"/>
    <w:rsid w:val="00AE4F17"/>
    <w:rsid w:val="00AF0F1A"/>
    <w:rsid w:val="00AF15B3"/>
    <w:rsid w:val="00B0013C"/>
    <w:rsid w:val="00B01724"/>
    <w:rsid w:val="00B07D3E"/>
    <w:rsid w:val="00B1300D"/>
    <w:rsid w:val="00B13B46"/>
    <w:rsid w:val="00B15027"/>
    <w:rsid w:val="00B15342"/>
    <w:rsid w:val="00B21CF4"/>
    <w:rsid w:val="00B24300"/>
    <w:rsid w:val="00B24CD9"/>
    <w:rsid w:val="00B263BE"/>
    <w:rsid w:val="00B330C7"/>
    <w:rsid w:val="00B34736"/>
    <w:rsid w:val="00B461C5"/>
    <w:rsid w:val="00B54ABC"/>
    <w:rsid w:val="00B54C6B"/>
    <w:rsid w:val="00B54F76"/>
    <w:rsid w:val="00B55D51"/>
    <w:rsid w:val="00B63F15"/>
    <w:rsid w:val="00B649B8"/>
    <w:rsid w:val="00B7332F"/>
    <w:rsid w:val="00B9119B"/>
    <w:rsid w:val="00B96A3B"/>
    <w:rsid w:val="00B96EB4"/>
    <w:rsid w:val="00BA0E46"/>
    <w:rsid w:val="00BA19BD"/>
    <w:rsid w:val="00BA1DAF"/>
    <w:rsid w:val="00BA4A31"/>
    <w:rsid w:val="00BA51A8"/>
    <w:rsid w:val="00BB5F7E"/>
    <w:rsid w:val="00BC26F6"/>
    <w:rsid w:val="00BC4833"/>
    <w:rsid w:val="00BC526D"/>
    <w:rsid w:val="00BD0024"/>
    <w:rsid w:val="00BD3122"/>
    <w:rsid w:val="00BD40DA"/>
    <w:rsid w:val="00BE4A8C"/>
    <w:rsid w:val="00BE6767"/>
    <w:rsid w:val="00BF3D67"/>
    <w:rsid w:val="00BF411A"/>
    <w:rsid w:val="00C0591C"/>
    <w:rsid w:val="00C146AE"/>
    <w:rsid w:val="00C160AF"/>
    <w:rsid w:val="00C17970"/>
    <w:rsid w:val="00C21386"/>
    <w:rsid w:val="00C21FC4"/>
    <w:rsid w:val="00C22299"/>
    <w:rsid w:val="00C2269D"/>
    <w:rsid w:val="00C25015"/>
    <w:rsid w:val="00C25609"/>
    <w:rsid w:val="00C262D7"/>
    <w:rsid w:val="00C26607"/>
    <w:rsid w:val="00C279DF"/>
    <w:rsid w:val="00C348A1"/>
    <w:rsid w:val="00C35CF1"/>
    <w:rsid w:val="00C54DEB"/>
    <w:rsid w:val="00C60D75"/>
    <w:rsid w:val="00C621ED"/>
    <w:rsid w:val="00C646C3"/>
    <w:rsid w:val="00C64CEA"/>
    <w:rsid w:val="00C70802"/>
    <w:rsid w:val="00C73012"/>
    <w:rsid w:val="00C76295"/>
    <w:rsid w:val="00C763DD"/>
    <w:rsid w:val="00C803C2"/>
    <w:rsid w:val="00C805CE"/>
    <w:rsid w:val="00C84FC0"/>
    <w:rsid w:val="00C90793"/>
    <w:rsid w:val="00C9244A"/>
    <w:rsid w:val="00C9781A"/>
    <w:rsid w:val="00CB0E5D"/>
    <w:rsid w:val="00CB5DA3"/>
    <w:rsid w:val="00CC3976"/>
    <w:rsid w:val="00CC720E"/>
    <w:rsid w:val="00CE09B7"/>
    <w:rsid w:val="00CE1DF5"/>
    <w:rsid w:val="00CE31E6"/>
    <w:rsid w:val="00CE3B74"/>
    <w:rsid w:val="00CF007C"/>
    <w:rsid w:val="00CF42E2"/>
    <w:rsid w:val="00CF7916"/>
    <w:rsid w:val="00CF7CD9"/>
    <w:rsid w:val="00D158F3"/>
    <w:rsid w:val="00D15FDC"/>
    <w:rsid w:val="00D2470E"/>
    <w:rsid w:val="00D33F52"/>
    <w:rsid w:val="00D3665C"/>
    <w:rsid w:val="00D42FBF"/>
    <w:rsid w:val="00D508CC"/>
    <w:rsid w:val="00D50F4B"/>
    <w:rsid w:val="00D60547"/>
    <w:rsid w:val="00D66444"/>
    <w:rsid w:val="00D76353"/>
    <w:rsid w:val="00D9027E"/>
    <w:rsid w:val="00D90516"/>
    <w:rsid w:val="00DA72F0"/>
    <w:rsid w:val="00DB21CF"/>
    <w:rsid w:val="00DB28BB"/>
    <w:rsid w:val="00DC603F"/>
    <w:rsid w:val="00DC7841"/>
    <w:rsid w:val="00DD0C04"/>
    <w:rsid w:val="00DD3C0D"/>
    <w:rsid w:val="00DD4864"/>
    <w:rsid w:val="00DD71A2"/>
    <w:rsid w:val="00DE1DC4"/>
    <w:rsid w:val="00DE2661"/>
    <w:rsid w:val="00DE5202"/>
    <w:rsid w:val="00DE665B"/>
    <w:rsid w:val="00E0639C"/>
    <w:rsid w:val="00E067E6"/>
    <w:rsid w:val="00E07440"/>
    <w:rsid w:val="00E12531"/>
    <w:rsid w:val="00E12776"/>
    <w:rsid w:val="00E143B0"/>
    <w:rsid w:val="00E2055C"/>
    <w:rsid w:val="00E2625B"/>
    <w:rsid w:val="00E4012D"/>
    <w:rsid w:val="00E50882"/>
    <w:rsid w:val="00E50C2F"/>
    <w:rsid w:val="00E55891"/>
    <w:rsid w:val="00E6283A"/>
    <w:rsid w:val="00E629BF"/>
    <w:rsid w:val="00E703A8"/>
    <w:rsid w:val="00E732A3"/>
    <w:rsid w:val="00E758EC"/>
    <w:rsid w:val="00E83A85"/>
    <w:rsid w:val="00E9026B"/>
    <w:rsid w:val="00E90FC4"/>
    <w:rsid w:val="00E94012"/>
    <w:rsid w:val="00EA01EC"/>
    <w:rsid w:val="00EA0EE4"/>
    <w:rsid w:val="00EA15B0"/>
    <w:rsid w:val="00EA5D97"/>
    <w:rsid w:val="00EB0BDB"/>
    <w:rsid w:val="00EB1882"/>
    <w:rsid w:val="00EB3D35"/>
    <w:rsid w:val="00EC0D90"/>
    <w:rsid w:val="00EC3B14"/>
    <w:rsid w:val="00EC4393"/>
    <w:rsid w:val="00ED2236"/>
    <w:rsid w:val="00ED7F06"/>
    <w:rsid w:val="00EE1C07"/>
    <w:rsid w:val="00EE2C91"/>
    <w:rsid w:val="00EE3979"/>
    <w:rsid w:val="00EE4774"/>
    <w:rsid w:val="00EE6B59"/>
    <w:rsid w:val="00EF138C"/>
    <w:rsid w:val="00F026F1"/>
    <w:rsid w:val="00F034CE"/>
    <w:rsid w:val="00F0658F"/>
    <w:rsid w:val="00F10A0F"/>
    <w:rsid w:val="00F1562C"/>
    <w:rsid w:val="00F25714"/>
    <w:rsid w:val="00F30E8D"/>
    <w:rsid w:val="00F3446D"/>
    <w:rsid w:val="00F40284"/>
    <w:rsid w:val="00F416DD"/>
    <w:rsid w:val="00F51542"/>
    <w:rsid w:val="00F52D28"/>
    <w:rsid w:val="00F53380"/>
    <w:rsid w:val="00F565C2"/>
    <w:rsid w:val="00F610C8"/>
    <w:rsid w:val="00F67976"/>
    <w:rsid w:val="00F67A4B"/>
    <w:rsid w:val="00F70BE1"/>
    <w:rsid w:val="00F729E7"/>
    <w:rsid w:val="00F76534"/>
    <w:rsid w:val="00F8330A"/>
    <w:rsid w:val="00F85929"/>
    <w:rsid w:val="00F93BDD"/>
    <w:rsid w:val="00FA0401"/>
    <w:rsid w:val="00FA7252"/>
    <w:rsid w:val="00FB3ED3"/>
    <w:rsid w:val="00FB4408"/>
    <w:rsid w:val="00FB7933"/>
    <w:rsid w:val="00FC0862"/>
    <w:rsid w:val="00FC340C"/>
    <w:rsid w:val="00FC70FB"/>
    <w:rsid w:val="00FD128A"/>
    <w:rsid w:val="00FD143D"/>
    <w:rsid w:val="00FD2246"/>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57DEE1-6209-47FF-85AC-8527ED60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4D5B1F"/>
    <w:pPr>
      <w:bidi/>
      <w:spacing w:after="120"/>
      <w:ind w:firstLine="284"/>
      <w:jc w:val="both"/>
    </w:pPr>
    <w:rPr>
      <w:rFonts w:ascii="Traditional Arabic" w:eastAsia="2  Badr" w:hAnsi="Traditional Arabic" w:cs="Traditional Arabic"/>
      <w:sz w:val="28"/>
      <w:szCs w:val="28"/>
    </w:rPr>
  </w:style>
  <w:style w:type="paragraph" w:styleId="1">
    <w:name w:val="heading 1"/>
    <w:aliases w:val="سرفصل1,سرفصل 1"/>
    <w:basedOn w:val="a"/>
    <w:next w:val="a"/>
    <w:link w:val="10"/>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2">
    <w:name w:val="heading 2"/>
    <w:aliases w:val="سرفصل2,سرفصل 2"/>
    <w:basedOn w:val="a"/>
    <w:next w:val="a"/>
    <w:link w:val="20"/>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3">
    <w:name w:val="heading 3"/>
    <w:aliases w:val="سرفصل3,سرفصل 3"/>
    <w:basedOn w:val="1"/>
    <w:next w:val="a"/>
    <w:link w:val="30"/>
    <w:autoRedefine/>
    <w:uiPriority w:val="9"/>
    <w:unhideWhenUsed/>
    <w:qFormat/>
    <w:rsid w:val="004D5B1F"/>
    <w:pPr>
      <w:spacing w:line="276" w:lineRule="auto"/>
      <w:ind w:firstLine="284"/>
      <w:outlineLvl w:val="2"/>
    </w:p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1064B8"/>
    <w:rPr>
      <w:rFonts w:ascii="Traditional Arabic" w:eastAsia="2  Lotus" w:hAnsi="Traditional Arabic" w:cs="Traditional Arabic"/>
      <w:bCs/>
      <w:color w:val="FF0000"/>
      <w:sz w:val="44"/>
      <w:szCs w:val="42"/>
    </w:rPr>
  </w:style>
  <w:style w:type="character" w:customStyle="1" w:styleId="20">
    <w:name w:val="عنوان 2 نویسه"/>
    <w:aliases w:val="سرفصل2 نویسه,سرفصل 2 نویسه"/>
    <w:link w:val="2"/>
    <w:uiPriority w:val="9"/>
    <w:rsid w:val="000916B0"/>
    <w:rPr>
      <w:rFonts w:ascii="Cambria" w:eastAsia="2  Lotus" w:hAnsi="Cambria" w:cs="2  Badr"/>
      <w:bCs/>
      <w:color w:val="FF0000"/>
      <w:sz w:val="42"/>
      <w:szCs w:val="40"/>
    </w:rPr>
  </w:style>
  <w:style w:type="character" w:customStyle="1" w:styleId="30">
    <w:name w:val="عنوان 3 نویسه"/>
    <w:aliases w:val="سرفصل3 نویسه,سرفصل 3 نویسه"/>
    <w:link w:val="3"/>
    <w:uiPriority w:val="9"/>
    <w:rsid w:val="004D5B1F"/>
    <w:rPr>
      <w:rFonts w:ascii="Traditional Arabic" w:eastAsia="2  Lotus" w:hAnsi="Traditional Arabic" w:cs="Traditional Arabic"/>
      <w:bCs/>
      <w:color w:val="FF0000"/>
      <w:sz w:val="44"/>
      <w:szCs w:val="42"/>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021077"/>
    <w:rPr>
      <w:vertAlign w:val="superscript"/>
    </w:rPr>
  </w:style>
  <w:style w:type="character" w:styleId="aff1">
    <w:name w:val="Hyperlink"/>
    <w:basedOn w:val="a2"/>
    <w:uiPriority w:val="99"/>
    <w:unhideWhenUsed/>
    <w:rsid w:val="00021077"/>
    <w:rPr>
      <w:color w:val="0000FF"/>
      <w:u w:val="single"/>
    </w:rPr>
  </w:style>
  <w:style w:type="character" w:styleId="aff2">
    <w:name w:val="Strong"/>
    <w:basedOn w:val="a2"/>
    <w:uiPriority w:val="22"/>
    <w:qFormat/>
    <w:rsid w:val="001064B8"/>
    <w:rPr>
      <w:b/>
      <w:bCs/>
    </w:rPr>
  </w:style>
  <w:style w:type="character" w:customStyle="1" w:styleId="ravayat">
    <w:name w:val="ravayat"/>
    <w:basedOn w:val="a2"/>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0CDD3-5BC4-42C0-8F18-03CA9EE01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236</TotalTime>
  <Pages>1</Pages>
  <Words>3223</Words>
  <Characters>18377</Characters>
  <Application>Microsoft Office Word</Application>
  <DocSecurity>0</DocSecurity>
  <Lines>153</Lines>
  <Paragraphs>43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M.Asnad</cp:lastModifiedBy>
  <cp:revision>10</cp:revision>
  <dcterms:created xsi:type="dcterms:W3CDTF">2019-01-08T10:00:00Z</dcterms:created>
  <dcterms:modified xsi:type="dcterms:W3CDTF">2019-01-09T08:02:00Z</dcterms:modified>
</cp:coreProperties>
</file>