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2  Badr" w:cs="Traditional Arabic"/>
          <w:bCs w:val="0"/>
          <w:color w:val="auto"/>
          <w:sz w:val="28"/>
          <w:rtl/>
        </w:rPr>
        <w:id w:val="-914558845"/>
        <w:docPartObj>
          <w:docPartGallery w:val="Table of Contents"/>
          <w:docPartUnique/>
        </w:docPartObj>
      </w:sdtPr>
      <w:sdtEndPr>
        <w:rPr>
          <w:b/>
          <w:noProof/>
        </w:rPr>
      </w:sdtEndPr>
      <w:sdtContent>
        <w:bookmarkStart w:id="0" w:name="_GoBack" w:displacedByCustomXml="prev"/>
        <w:p w:rsidR="007F6708" w:rsidRPr="004D6F98" w:rsidRDefault="007F6708" w:rsidP="00B55DC1">
          <w:pPr>
            <w:pStyle w:val="TOCHeading"/>
            <w:spacing w:line="276" w:lineRule="auto"/>
            <w:rPr>
              <w:rFonts w:cs="Traditional Arabic"/>
            </w:rPr>
          </w:pPr>
          <w:r w:rsidRPr="004D6F98">
            <w:rPr>
              <w:rFonts w:cs="Traditional Arabic"/>
              <w:rtl/>
            </w:rPr>
            <w:t>فهرست مطالب</w:t>
          </w:r>
        </w:p>
        <w:p w:rsidR="00B55DC1" w:rsidRDefault="007F6708" w:rsidP="00B55DC1">
          <w:pPr>
            <w:pStyle w:val="TOC1"/>
            <w:tabs>
              <w:tab w:val="right" w:leader="dot" w:pos="9350"/>
            </w:tabs>
            <w:rPr>
              <w:rFonts w:asciiTheme="minorHAnsi" w:hAnsiTheme="minorHAnsi" w:cstheme="minorBidi"/>
              <w:noProof/>
              <w:sz w:val="22"/>
              <w:szCs w:val="22"/>
            </w:rPr>
          </w:pPr>
          <w:r w:rsidRPr="004D6F98">
            <w:fldChar w:fldCharType="begin"/>
          </w:r>
          <w:r w:rsidRPr="004D6F98">
            <w:instrText xml:space="preserve"> TOC \o "1-7" \h \z \u </w:instrText>
          </w:r>
          <w:r w:rsidRPr="004D6F98">
            <w:fldChar w:fldCharType="separate"/>
          </w:r>
          <w:hyperlink w:anchor="_Toc256035" w:history="1">
            <w:r w:rsidR="00B55DC1" w:rsidRPr="00E03736">
              <w:rPr>
                <w:rStyle w:val="Hyperlink"/>
                <w:rFonts w:hint="eastAsia"/>
                <w:noProof/>
                <w:rtl/>
              </w:rPr>
              <w:t>موضوع</w:t>
            </w:r>
            <w:r w:rsidR="00B55DC1" w:rsidRPr="00E03736">
              <w:rPr>
                <w:rStyle w:val="Hyperlink"/>
                <w:noProof/>
                <w:rtl/>
              </w:rPr>
              <w:t xml:space="preserve">: </w:t>
            </w:r>
            <w:r w:rsidR="00B55DC1" w:rsidRPr="00E03736">
              <w:rPr>
                <w:rStyle w:val="Hyperlink"/>
                <w:rFonts w:hint="eastAsia"/>
                <w:noProof/>
                <w:rtl/>
              </w:rPr>
              <w:t>فقه</w:t>
            </w:r>
            <w:r w:rsidR="00B55DC1" w:rsidRPr="00E03736">
              <w:rPr>
                <w:rStyle w:val="Hyperlink"/>
                <w:noProof/>
                <w:rtl/>
              </w:rPr>
              <w:t xml:space="preserve"> / </w:t>
            </w:r>
            <w:r w:rsidR="00B55DC1" w:rsidRPr="00E03736">
              <w:rPr>
                <w:rStyle w:val="Hyperlink"/>
                <w:rFonts w:hint="eastAsia"/>
                <w:noProof/>
                <w:rtl/>
              </w:rPr>
              <w:t>اجتهاد</w:t>
            </w:r>
            <w:r w:rsidR="00B55DC1" w:rsidRPr="00E03736">
              <w:rPr>
                <w:rStyle w:val="Hyperlink"/>
                <w:noProof/>
                <w:rtl/>
              </w:rPr>
              <w:t xml:space="preserve"> </w:t>
            </w:r>
            <w:r w:rsidR="00B55DC1" w:rsidRPr="00E03736">
              <w:rPr>
                <w:rStyle w:val="Hyperlink"/>
                <w:rFonts w:hint="eastAsia"/>
                <w:noProof/>
                <w:rtl/>
              </w:rPr>
              <w:t>و</w:t>
            </w:r>
            <w:r w:rsidR="00B55DC1" w:rsidRPr="00E03736">
              <w:rPr>
                <w:rStyle w:val="Hyperlink"/>
                <w:noProof/>
                <w:rtl/>
              </w:rPr>
              <w:t xml:space="preserve"> </w:t>
            </w:r>
            <w:r w:rsidR="00B55DC1" w:rsidRPr="00E03736">
              <w:rPr>
                <w:rStyle w:val="Hyperlink"/>
                <w:rFonts w:hint="eastAsia"/>
                <w:noProof/>
                <w:rtl/>
              </w:rPr>
              <w:t>تقل</w:t>
            </w:r>
            <w:r w:rsidR="00B55DC1" w:rsidRPr="00E03736">
              <w:rPr>
                <w:rStyle w:val="Hyperlink"/>
                <w:rFonts w:hint="cs"/>
                <w:noProof/>
                <w:rtl/>
              </w:rPr>
              <w:t>ی</w:t>
            </w:r>
            <w:r w:rsidR="00B55DC1" w:rsidRPr="00E03736">
              <w:rPr>
                <w:rStyle w:val="Hyperlink"/>
                <w:rFonts w:hint="eastAsia"/>
                <w:noProof/>
                <w:rtl/>
              </w:rPr>
              <w:t>د</w:t>
            </w:r>
            <w:r w:rsidR="00B55DC1" w:rsidRPr="00E03736">
              <w:rPr>
                <w:rStyle w:val="Hyperlink"/>
                <w:noProof/>
                <w:rtl/>
              </w:rPr>
              <w:t xml:space="preserve"> /</w:t>
            </w:r>
            <w:r w:rsidR="00B55DC1" w:rsidRPr="00E03736">
              <w:rPr>
                <w:rStyle w:val="Hyperlink"/>
                <w:rFonts w:hint="eastAsia"/>
                <w:noProof/>
                <w:rtl/>
              </w:rPr>
              <w:t>مسأله</w:t>
            </w:r>
            <w:r w:rsidR="00B55DC1" w:rsidRPr="00E03736">
              <w:rPr>
                <w:rStyle w:val="Hyperlink"/>
                <w:noProof/>
                <w:rtl/>
              </w:rPr>
              <w:t xml:space="preserve"> </w:t>
            </w:r>
            <w:r w:rsidR="00B55DC1" w:rsidRPr="00E03736">
              <w:rPr>
                <w:rStyle w:val="Hyperlink"/>
                <w:rFonts w:hint="eastAsia"/>
                <w:noProof/>
                <w:rtl/>
              </w:rPr>
              <w:t>تقل</w:t>
            </w:r>
            <w:r w:rsidR="00B55DC1" w:rsidRPr="00E03736">
              <w:rPr>
                <w:rStyle w:val="Hyperlink"/>
                <w:rFonts w:hint="cs"/>
                <w:noProof/>
                <w:rtl/>
              </w:rPr>
              <w:t>ی</w:t>
            </w:r>
            <w:r w:rsidR="00B55DC1" w:rsidRPr="00E03736">
              <w:rPr>
                <w:rStyle w:val="Hyperlink"/>
                <w:rFonts w:hint="eastAsia"/>
                <w:noProof/>
                <w:rtl/>
              </w:rPr>
              <w:t>د</w:t>
            </w:r>
            <w:r w:rsidR="00B55DC1" w:rsidRPr="00E03736">
              <w:rPr>
                <w:rStyle w:val="Hyperlink"/>
                <w:noProof/>
                <w:rtl/>
              </w:rPr>
              <w:t xml:space="preserve"> (</w:t>
            </w:r>
            <w:r w:rsidR="00B55DC1" w:rsidRPr="00E03736">
              <w:rPr>
                <w:rStyle w:val="Hyperlink"/>
                <w:rFonts w:hint="eastAsia"/>
                <w:noProof/>
                <w:rtl/>
              </w:rPr>
              <w:t>شرا</w:t>
            </w:r>
            <w:r w:rsidR="00B55DC1" w:rsidRPr="00E03736">
              <w:rPr>
                <w:rStyle w:val="Hyperlink"/>
                <w:rFonts w:hint="cs"/>
                <w:noProof/>
                <w:rtl/>
              </w:rPr>
              <w:t>ی</w:t>
            </w:r>
            <w:r w:rsidR="00B55DC1" w:rsidRPr="00E03736">
              <w:rPr>
                <w:rStyle w:val="Hyperlink"/>
                <w:rFonts w:hint="eastAsia"/>
                <w:noProof/>
                <w:rtl/>
              </w:rPr>
              <w:t>ط</w:t>
            </w:r>
            <w:r w:rsidR="00B55DC1" w:rsidRPr="00E03736">
              <w:rPr>
                <w:rStyle w:val="Hyperlink"/>
                <w:noProof/>
                <w:rtl/>
              </w:rPr>
              <w:t xml:space="preserve"> </w:t>
            </w:r>
            <w:r w:rsidR="00B55DC1" w:rsidRPr="00E03736">
              <w:rPr>
                <w:rStyle w:val="Hyperlink"/>
                <w:rFonts w:hint="eastAsia"/>
                <w:noProof/>
                <w:rtl/>
              </w:rPr>
              <w:t>مجتهد</w:t>
            </w:r>
            <w:r w:rsidR="00B55DC1" w:rsidRPr="00E03736">
              <w:rPr>
                <w:rStyle w:val="Hyperlink"/>
                <w:noProof/>
                <w:rtl/>
              </w:rPr>
              <w:t xml:space="preserve">- </w:t>
            </w:r>
            <w:r w:rsidR="00B55DC1" w:rsidRPr="00E03736">
              <w:rPr>
                <w:rStyle w:val="Hyperlink"/>
                <w:rFonts w:hint="eastAsia"/>
                <w:noProof/>
                <w:rtl/>
              </w:rPr>
              <w:t>شرط</w:t>
            </w:r>
            <w:r w:rsidR="00B55DC1" w:rsidRPr="00E03736">
              <w:rPr>
                <w:rStyle w:val="Hyperlink"/>
                <w:noProof/>
                <w:rtl/>
              </w:rPr>
              <w:t xml:space="preserve"> </w:t>
            </w:r>
            <w:r w:rsidR="00B55DC1" w:rsidRPr="00E03736">
              <w:rPr>
                <w:rStyle w:val="Hyperlink"/>
                <w:rFonts w:hint="eastAsia"/>
                <w:noProof/>
                <w:rtl/>
              </w:rPr>
              <w:t>عدالت</w:t>
            </w:r>
            <w:r w:rsidR="00B55DC1" w:rsidRPr="00E03736">
              <w:rPr>
                <w:rStyle w:val="Hyperlink"/>
                <w:noProof/>
                <w:rtl/>
              </w:rPr>
              <w:t>)</w:t>
            </w:r>
            <w:r w:rsidR="00B55DC1">
              <w:rPr>
                <w:noProof/>
                <w:webHidden/>
              </w:rPr>
              <w:tab/>
            </w:r>
            <w:r w:rsidR="00B55DC1">
              <w:rPr>
                <w:rStyle w:val="Hyperlink"/>
                <w:noProof/>
                <w:rtl/>
              </w:rPr>
              <w:fldChar w:fldCharType="begin"/>
            </w:r>
            <w:r w:rsidR="00B55DC1">
              <w:rPr>
                <w:noProof/>
                <w:webHidden/>
              </w:rPr>
              <w:instrText xml:space="preserve"> PAGEREF _Toc256035 \h </w:instrText>
            </w:r>
            <w:r w:rsidR="00B55DC1">
              <w:rPr>
                <w:rStyle w:val="Hyperlink"/>
                <w:noProof/>
                <w:rtl/>
              </w:rPr>
            </w:r>
            <w:r w:rsidR="00B55DC1">
              <w:rPr>
                <w:rStyle w:val="Hyperlink"/>
                <w:noProof/>
                <w:rtl/>
              </w:rPr>
              <w:fldChar w:fldCharType="separate"/>
            </w:r>
            <w:r w:rsidR="00B55DC1">
              <w:rPr>
                <w:noProof/>
                <w:webHidden/>
              </w:rPr>
              <w:t>2</w:t>
            </w:r>
            <w:r w:rsidR="00B55DC1">
              <w:rPr>
                <w:rStyle w:val="Hyperlink"/>
                <w:noProof/>
                <w:rtl/>
              </w:rPr>
              <w:fldChar w:fldCharType="end"/>
            </w:r>
          </w:hyperlink>
        </w:p>
        <w:p w:rsidR="00B55DC1" w:rsidRDefault="00B55DC1" w:rsidP="00B55DC1">
          <w:pPr>
            <w:pStyle w:val="TOC2"/>
            <w:tabs>
              <w:tab w:val="right" w:leader="dot" w:pos="9350"/>
            </w:tabs>
            <w:rPr>
              <w:rFonts w:asciiTheme="minorHAnsi" w:hAnsiTheme="minorHAnsi" w:cstheme="minorBidi"/>
              <w:noProof/>
              <w:sz w:val="22"/>
              <w:szCs w:val="22"/>
            </w:rPr>
          </w:pPr>
          <w:hyperlink w:anchor="_Toc256036" w:history="1">
            <w:r w:rsidRPr="00E03736">
              <w:rPr>
                <w:rStyle w:val="Hyperlink"/>
                <w:rFonts w:hint="eastAsia"/>
                <w:noProof/>
                <w:rtl/>
              </w:rPr>
              <w:t>اشاره</w:t>
            </w:r>
            <w:r>
              <w:rPr>
                <w:noProof/>
                <w:webHidden/>
              </w:rPr>
              <w:tab/>
            </w:r>
            <w:r>
              <w:rPr>
                <w:rStyle w:val="Hyperlink"/>
                <w:noProof/>
                <w:rtl/>
              </w:rPr>
              <w:fldChar w:fldCharType="begin"/>
            </w:r>
            <w:r>
              <w:rPr>
                <w:noProof/>
                <w:webHidden/>
              </w:rPr>
              <w:instrText xml:space="preserve"> PAGEREF _Toc256036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55DC1" w:rsidRDefault="00B55DC1" w:rsidP="00B55DC1">
          <w:pPr>
            <w:pStyle w:val="TOC2"/>
            <w:tabs>
              <w:tab w:val="right" w:leader="dot" w:pos="9350"/>
            </w:tabs>
            <w:rPr>
              <w:rFonts w:asciiTheme="minorHAnsi" w:hAnsiTheme="minorHAnsi" w:cstheme="minorBidi"/>
              <w:noProof/>
              <w:sz w:val="22"/>
              <w:szCs w:val="22"/>
            </w:rPr>
          </w:pPr>
          <w:hyperlink w:anchor="_Toc256037" w:history="1">
            <w:r w:rsidRPr="00E03736">
              <w:rPr>
                <w:rStyle w:val="Hyperlink"/>
                <w:rFonts w:hint="eastAsia"/>
                <w:noProof/>
                <w:rtl/>
              </w:rPr>
              <w:t>مبحث</w:t>
            </w:r>
            <w:r w:rsidRPr="00E03736">
              <w:rPr>
                <w:rStyle w:val="Hyperlink"/>
                <w:noProof/>
                <w:rtl/>
              </w:rPr>
              <w:t xml:space="preserve"> </w:t>
            </w:r>
            <w:r w:rsidRPr="00E03736">
              <w:rPr>
                <w:rStyle w:val="Hyperlink"/>
                <w:rFonts w:hint="eastAsia"/>
                <w:noProof/>
                <w:rtl/>
              </w:rPr>
              <w:t>ششم</w:t>
            </w:r>
            <w:r w:rsidRPr="00E03736">
              <w:rPr>
                <w:rStyle w:val="Hyperlink"/>
                <w:noProof/>
                <w:rtl/>
              </w:rPr>
              <w:t xml:space="preserve">: </w:t>
            </w:r>
            <w:r w:rsidRPr="00E03736">
              <w:rPr>
                <w:rStyle w:val="Hyperlink"/>
                <w:rFonts w:hint="eastAsia"/>
                <w:noProof/>
                <w:rtl/>
              </w:rPr>
              <w:t>فراز‌ها</w:t>
            </w:r>
            <w:r w:rsidRPr="00E03736">
              <w:rPr>
                <w:rStyle w:val="Hyperlink"/>
                <w:rFonts w:hint="cs"/>
                <w:noProof/>
                <w:rtl/>
              </w:rPr>
              <w:t>ی</w:t>
            </w:r>
            <w:r w:rsidRPr="00E03736">
              <w:rPr>
                <w:rStyle w:val="Hyperlink"/>
                <w:noProof/>
                <w:rtl/>
              </w:rPr>
              <w:t xml:space="preserve"> </w:t>
            </w:r>
            <w:r w:rsidRPr="00E03736">
              <w:rPr>
                <w:rStyle w:val="Hyperlink"/>
                <w:rFonts w:hint="eastAsia"/>
                <w:noProof/>
                <w:rtl/>
              </w:rPr>
              <w:t>روا</w:t>
            </w:r>
            <w:r w:rsidRPr="00E03736">
              <w:rPr>
                <w:rStyle w:val="Hyperlink"/>
                <w:rFonts w:hint="cs"/>
                <w:noProof/>
                <w:rtl/>
              </w:rPr>
              <w:t>ی</w:t>
            </w:r>
            <w:r w:rsidRPr="00E03736">
              <w:rPr>
                <w:rStyle w:val="Hyperlink"/>
                <w:rFonts w:hint="eastAsia"/>
                <w:noProof/>
                <w:rtl/>
              </w:rPr>
              <w:t>ت</w:t>
            </w:r>
            <w:r>
              <w:rPr>
                <w:noProof/>
                <w:webHidden/>
              </w:rPr>
              <w:tab/>
            </w:r>
            <w:r>
              <w:rPr>
                <w:rStyle w:val="Hyperlink"/>
                <w:noProof/>
                <w:rtl/>
              </w:rPr>
              <w:fldChar w:fldCharType="begin"/>
            </w:r>
            <w:r>
              <w:rPr>
                <w:noProof/>
                <w:webHidden/>
              </w:rPr>
              <w:instrText xml:space="preserve"> PAGEREF _Toc256037 \h </w:instrText>
            </w:r>
            <w:r>
              <w:rPr>
                <w:rStyle w:val="Hyperlink"/>
                <w:noProof/>
                <w:rtl/>
              </w:rPr>
            </w:r>
            <w:r>
              <w:rPr>
                <w:rStyle w:val="Hyperlink"/>
                <w:noProof/>
                <w:rtl/>
              </w:rPr>
              <w:fldChar w:fldCharType="separate"/>
            </w:r>
            <w:r>
              <w:rPr>
                <w:noProof/>
                <w:webHidden/>
              </w:rPr>
              <w:t>2</w:t>
            </w:r>
            <w:r>
              <w:rPr>
                <w:rStyle w:val="Hyperlink"/>
                <w:noProof/>
                <w:rtl/>
              </w:rPr>
              <w:fldChar w:fldCharType="end"/>
            </w:r>
          </w:hyperlink>
        </w:p>
        <w:p w:rsidR="00B55DC1" w:rsidRDefault="00B55DC1" w:rsidP="00B55DC1">
          <w:pPr>
            <w:pStyle w:val="TOC3"/>
            <w:tabs>
              <w:tab w:val="right" w:leader="dot" w:pos="9350"/>
            </w:tabs>
            <w:rPr>
              <w:rFonts w:asciiTheme="minorHAnsi" w:eastAsiaTheme="minorEastAsia" w:hAnsiTheme="minorHAnsi" w:cstheme="minorBidi"/>
              <w:noProof/>
              <w:sz w:val="22"/>
              <w:szCs w:val="22"/>
            </w:rPr>
          </w:pPr>
          <w:hyperlink w:anchor="_Toc256038" w:history="1">
            <w:r w:rsidRPr="00E03736">
              <w:rPr>
                <w:rStyle w:val="Hyperlink"/>
                <w:rFonts w:hint="eastAsia"/>
                <w:noProof/>
                <w:rtl/>
              </w:rPr>
              <w:t>خلاصه</w:t>
            </w:r>
            <w:r w:rsidRPr="00E03736">
              <w:rPr>
                <w:rStyle w:val="Hyperlink"/>
                <w:noProof/>
                <w:rtl/>
              </w:rPr>
              <w:t xml:space="preserve"> </w:t>
            </w:r>
            <w:r w:rsidRPr="00E03736">
              <w:rPr>
                <w:rStyle w:val="Hyperlink"/>
                <w:rFonts w:hint="eastAsia"/>
                <w:noProof/>
                <w:rtl/>
              </w:rPr>
              <w:t>بحث</w:t>
            </w:r>
            <w:r w:rsidRPr="00E03736">
              <w:rPr>
                <w:rStyle w:val="Hyperlink"/>
                <w:noProof/>
                <w:rtl/>
              </w:rPr>
              <w:t>:</w:t>
            </w:r>
            <w:r>
              <w:rPr>
                <w:noProof/>
                <w:webHidden/>
              </w:rPr>
              <w:tab/>
            </w:r>
            <w:r>
              <w:rPr>
                <w:rStyle w:val="Hyperlink"/>
                <w:noProof/>
                <w:rtl/>
              </w:rPr>
              <w:fldChar w:fldCharType="begin"/>
            </w:r>
            <w:r>
              <w:rPr>
                <w:noProof/>
                <w:webHidden/>
              </w:rPr>
              <w:instrText xml:space="preserve"> PAGEREF _Toc256038 \h </w:instrText>
            </w:r>
            <w:r>
              <w:rPr>
                <w:rStyle w:val="Hyperlink"/>
                <w:noProof/>
                <w:rtl/>
              </w:rPr>
            </w:r>
            <w:r>
              <w:rPr>
                <w:rStyle w:val="Hyperlink"/>
                <w:noProof/>
                <w:rtl/>
              </w:rPr>
              <w:fldChar w:fldCharType="separate"/>
            </w:r>
            <w:r>
              <w:rPr>
                <w:noProof/>
                <w:webHidden/>
              </w:rPr>
              <w:t>3</w:t>
            </w:r>
            <w:r>
              <w:rPr>
                <w:rStyle w:val="Hyperlink"/>
                <w:noProof/>
                <w:rtl/>
              </w:rPr>
              <w:fldChar w:fldCharType="end"/>
            </w:r>
          </w:hyperlink>
        </w:p>
        <w:p w:rsidR="00B55DC1" w:rsidRDefault="00B55DC1" w:rsidP="00B55DC1">
          <w:pPr>
            <w:pStyle w:val="TOC3"/>
            <w:tabs>
              <w:tab w:val="right" w:leader="dot" w:pos="9350"/>
            </w:tabs>
            <w:rPr>
              <w:rFonts w:asciiTheme="minorHAnsi" w:eastAsiaTheme="minorEastAsia" w:hAnsiTheme="minorHAnsi" w:cstheme="minorBidi"/>
              <w:noProof/>
              <w:sz w:val="22"/>
              <w:szCs w:val="22"/>
            </w:rPr>
          </w:pPr>
          <w:hyperlink w:anchor="_Toc256039" w:history="1">
            <w:r w:rsidRPr="00E03736">
              <w:rPr>
                <w:rStyle w:val="Hyperlink"/>
                <w:rFonts w:hint="eastAsia"/>
                <w:noProof/>
                <w:rtl/>
              </w:rPr>
              <w:t>توض</w:t>
            </w:r>
            <w:r w:rsidRPr="00E03736">
              <w:rPr>
                <w:rStyle w:val="Hyperlink"/>
                <w:rFonts w:hint="cs"/>
                <w:noProof/>
                <w:rtl/>
              </w:rPr>
              <w:t>ی</w:t>
            </w:r>
            <w:r w:rsidRPr="00E03736">
              <w:rPr>
                <w:rStyle w:val="Hyperlink"/>
                <w:rFonts w:hint="eastAsia"/>
                <w:noProof/>
                <w:rtl/>
              </w:rPr>
              <w:t>ح</w:t>
            </w:r>
            <w:r w:rsidRPr="00E03736">
              <w:rPr>
                <w:rStyle w:val="Hyperlink"/>
                <w:noProof/>
                <w:rtl/>
              </w:rPr>
              <w:t xml:space="preserve"> </w:t>
            </w:r>
            <w:r w:rsidRPr="00E03736">
              <w:rPr>
                <w:rStyle w:val="Hyperlink"/>
                <w:rFonts w:hint="eastAsia"/>
                <w:noProof/>
                <w:rtl/>
              </w:rPr>
              <w:t>فرازها</w:t>
            </w:r>
            <w:r w:rsidRPr="00E03736">
              <w:rPr>
                <w:rStyle w:val="Hyperlink"/>
                <w:rFonts w:hint="cs"/>
                <w:noProof/>
                <w:rtl/>
              </w:rPr>
              <w:t>ی</w:t>
            </w:r>
            <w:r w:rsidRPr="00E03736">
              <w:rPr>
                <w:rStyle w:val="Hyperlink"/>
                <w:noProof/>
                <w:rtl/>
              </w:rPr>
              <w:t xml:space="preserve"> </w:t>
            </w:r>
            <w:r w:rsidRPr="00E03736">
              <w:rPr>
                <w:rStyle w:val="Hyperlink"/>
                <w:rFonts w:hint="eastAsia"/>
                <w:noProof/>
                <w:rtl/>
              </w:rPr>
              <w:t>روا</w:t>
            </w:r>
            <w:r w:rsidRPr="00E03736">
              <w:rPr>
                <w:rStyle w:val="Hyperlink"/>
                <w:rFonts w:hint="cs"/>
                <w:noProof/>
                <w:rtl/>
              </w:rPr>
              <w:t>ی</w:t>
            </w:r>
            <w:r w:rsidRPr="00E03736">
              <w:rPr>
                <w:rStyle w:val="Hyperlink"/>
                <w:rFonts w:hint="eastAsia"/>
                <w:noProof/>
                <w:rtl/>
              </w:rPr>
              <w:t>ت</w:t>
            </w:r>
            <w:r>
              <w:rPr>
                <w:noProof/>
                <w:webHidden/>
              </w:rPr>
              <w:tab/>
            </w:r>
            <w:r>
              <w:rPr>
                <w:rStyle w:val="Hyperlink"/>
                <w:noProof/>
                <w:rtl/>
              </w:rPr>
              <w:fldChar w:fldCharType="begin"/>
            </w:r>
            <w:r>
              <w:rPr>
                <w:noProof/>
                <w:webHidden/>
              </w:rPr>
              <w:instrText xml:space="preserve"> PAGEREF _Toc256039 \h </w:instrText>
            </w:r>
            <w:r>
              <w:rPr>
                <w:rStyle w:val="Hyperlink"/>
                <w:noProof/>
                <w:rtl/>
              </w:rPr>
            </w:r>
            <w:r>
              <w:rPr>
                <w:rStyle w:val="Hyperlink"/>
                <w:noProof/>
                <w:rtl/>
              </w:rPr>
              <w:fldChar w:fldCharType="separate"/>
            </w:r>
            <w:r>
              <w:rPr>
                <w:noProof/>
                <w:webHidden/>
              </w:rPr>
              <w:t>4</w:t>
            </w:r>
            <w:r>
              <w:rPr>
                <w:rStyle w:val="Hyperlink"/>
                <w:noProof/>
                <w:rtl/>
              </w:rPr>
              <w:fldChar w:fldCharType="end"/>
            </w:r>
          </w:hyperlink>
        </w:p>
        <w:p w:rsidR="00B55DC1" w:rsidRDefault="00B55DC1" w:rsidP="00B55DC1">
          <w:pPr>
            <w:pStyle w:val="TOC3"/>
            <w:tabs>
              <w:tab w:val="right" w:leader="dot" w:pos="9350"/>
            </w:tabs>
            <w:rPr>
              <w:rFonts w:asciiTheme="minorHAnsi" w:eastAsiaTheme="minorEastAsia" w:hAnsiTheme="minorHAnsi" w:cstheme="minorBidi"/>
              <w:noProof/>
              <w:sz w:val="22"/>
              <w:szCs w:val="22"/>
            </w:rPr>
          </w:pPr>
          <w:hyperlink w:anchor="_Toc256040" w:history="1">
            <w:r w:rsidRPr="00E03736">
              <w:rPr>
                <w:rStyle w:val="Hyperlink"/>
                <w:rFonts w:hint="eastAsia"/>
                <w:noProof/>
                <w:rtl/>
              </w:rPr>
              <w:t>نسبت</w:t>
            </w:r>
            <w:r w:rsidRPr="00E03736">
              <w:rPr>
                <w:rStyle w:val="Hyperlink"/>
                <w:noProof/>
                <w:rtl/>
              </w:rPr>
              <w:t xml:space="preserve"> </w:t>
            </w:r>
            <w:r w:rsidRPr="00E03736">
              <w:rPr>
                <w:rStyle w:val="Hyperlink"/>
                <w:rFonts w:hint="eastAsia"/>
                <w:noProof/>
                <w:rtl/>
              </w:rPr>
              <w:t>م</w:t>
            </w:r>
            <w:r w:rsidRPr="00E03736">
              <w:rPr>
                <w:rStyle w:val="Hyperlink"/>
                <w:rFonts w:hint="cs"/>
                <w:noProof/>
                <w:rtl/>
              </w:rPr>
              <w:t>ی</w:t>
            </w:r>
            <w:r w:rsidRPr="00E03736">
              <w:rPr>
                <w:rStyle w:val="Hyperlink"/>
                <w:rFonts w:hint="eastAsia"/>
                <w:noProof/>
                <w:rtl/>
              </w:rPr>
              <w:t>ان</w:t>
            </w:r>
            <w:r w:rsidRPr="00E03736">
              <w:rPr>
                <w:rStyle w:val="Hyperlink"/>
                <w:noProof/>
                <w:rtl/>
              </w:rPr>
              <w:t xml:space="preserve"> </w:t>
            </w:r>
            <w:r w:rsidRPr="00E03736">
              <w:rPr>
                <w:rStyle w:val="Hyperlink"/>
                <w:rFonts w:hint="eastAsia"/>
                <w:noProof/>
                <w:rtl/>
              </w:rPr>
              <w:t>فرازها</w:t>
            </w:r>
            <w:r w:rsidRPr="00E03736">
              <w:rPr>
                <w:rStyle w:val="Hyperlink"/>
                <w:rFonts w:hint="cs"/>
                <w:noProof/>
                <w:rtl/>
              </w:rPr>
              <w:t>ی</w:t>
            </w:r>
            <w:r w:rsidRPr="00E03736">
              <w:rPr>
                <w:rStyle w:val="Hyperlink"/>
                <w:noProof/>
                <w:rtl/>
              </w:rPr>
              <w:t xml:space="preserve"> </w:t>
            </w:r>
            <w:r w:rsidRPr="00E03736">
              <w:rPr>
                <w:rStyle w:val="Hyperlink"/>
                <w:rFonts w:hint="eastAsia"/>
                <w:noProof/>
                <w:rtl/>
              </w:rPr>
              <w:t>روا</w:t>
            </w:r>
            <w:r w:rsidRPr="00E03736">
              <w:rPr>
                <w:rStyle w:val="Hyperlink"/>
                <w:rFonts w:hint="cs"/>
                <w:noProof/>
                <w:rtl/>
              </w:rPr>
              <w:t>ی</w:t>
            </w:r>
            <w:r w:rsidRPr="00E03736">
              <w:rPr>
                <w:rStyle w:val="Hyperlink"/>
                <w:rFonts w:hint="eastAsia"/>
                <w:noProof/>
                <w:rtl/>
              </w:rPr>
              <w:t>ت</w:t>
            </w:r>
            <w:r>
              <w:rPr>
                <w:noProof/>
                <w:webHidden/>
              </w:rPr>
              <w:tab/>
            </w:r>
            <w:r>
              <w:rPr>
                <w:rStyle w:val="Hyperlink"/>
                <w:noProof/>
                <w:rtl/>
              </w:rPr>
              <w:fldChar w:fldCharType="begin"/>
            </w:r>
            <w:r>
              <w:rPr>
                <w:noProof/>
                <w:webHidden/>
              </w:rPr>
              <w:instrText xml:space="preserve"> PAGEREF _Toc256040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55DC1" w:rsidRDefault="00B55DC1" w:rsidP="00B55DC1">
          <w:pPr>
            <w:pStyle w:val="TOC4"/>
            <w:tabs>
              <w:tab w:val="right" w:leader="dot" w:pos="9350"/>
            </w:tabs>
            <w:rPr>
              <w:rFonts w:asciiTheme="minorHAnsi" w:eastAsiaTheme="minorEastAsia" w:hAnsiTheme="minorHAnsi" w:cstheme="minorBidi"/>
              <w:noProof/>
              <w:sz w:val="22"/>
              <w:szCs w:val="22"/>
            </w:rPr>
          </w:pPr>
          <w:hyperlink w:anchor="_Toc256041" w:history="1">
            <w:r w:rsidRPr="00E03736">
              <w:rPr>
                <w:rStyle w:val="Hyperlink"/>
                <w:rFonts w:hint="eastAsia"/>
                <w:noProof/>
                <w:rtl/>
              </w:rPr>
              <w:t>احتمالات</w:t>
            </w:r>
            <w:r w:rsidRPr="00E03736">
              <w:rPr>
                <w:rStyle w:val="Hyperlink"/>
                <w:noProof/>
                <w:rtl/>
              </w:rPr>
              <w:t xml:space="preserve"> </w:t>
            </w:r>
            <w:r w:rsidRPr="00E03736">
              <w:rPr>
                <w:rStyle w:val="Hyperlink"/>
                <w:rFonts w:hint="eastAsia"/>
                <w:noProof/>
                <w:rtl/>
              </w:rPr>
              <w:t>موجود</w:t>
            </w:r>
            <w:r w:rsidRPr="00E03736">
              <w:rPr>
                <w:rStyle w:val="Hyperlink"/>
                <w:noProof/>
                <w:rtl/>
              </w:rPr>
              <w:t xml:space="preserve"> </w:t>
            </w:r>
            <w:r w:rsidRPr="00E03736">
              <w:rPr>
                <w:rStyle w:val="Hyperlink"/>
                <w:rFonts w:hint="eastAsia"/>
                <w:noProof/>
                <w:rtl/>
              </w:rPr>
              <w:t>در</w:t>
            </w:r>
            <w:r w:rsidRPr="00E03736">
              <w:rPr>
                <w:rStyle w:val="Hyperlink"/>
                <w:noProof/>
                <w:rtl/>
              </w:rPr>
              <w:t xml:space="preserve"> </w:t>
            </w:r>
            <w:r w:rsidRPr="00E03736">
              <w:rPr>
                <w:rStyle w:val="Hyperlink"/>
                <w:rFonts w:hint="eastAsia"/>
                <w:noProof/>
                <w:rtl/>
              </w:rPr>
              <w:t>نسبت</w:t>
            </w:r>
            <w:r w:rsidRPr="00E03736">
              <w:rPr>
                <w:rStyle w:val="Hyperlink"/>
                <w:noProof/>
                <w:rtl/>
              </w:rPr>
              <w:t xml:space="preserve"> </w:t>
            </w:r>
            <w:r w:rsidRPr="00E03736">
              <w:rPr>
                <w:rStyle w:val="Hyperlink"/>
                <w:rFonts w:hint="eastAsia"/>
                <w:noProof/>
                <w:rtl/>
              </w:rPr>
              <w:t>م</w:t>
            </w:r>
            <w:r w:rsidRPr="00E03736">
              <w:rPr>
                <w:rStyle w:val="Hyperlink"/>
                <w:rFonts w:hint="cs"/>
                <w:noProof/>
                <w:rtl/>
              </w:rPr>
              <w:t>ی</w:t>
            </w:r>
            <w:r w:rsidRPr="00E03736">
              <w:rPr>
                <w:rStyle w:val="Hyperlink"/>
                <w:rFonts w:hint="eastAsia"/>
                <w:noProof/>
                <w:rtl/>
              </w:rPr>
              <w:t>ان</w:t>
            </w:r>
            <w:r w:rsidRPr="00E03736">
              <w:rPr>
                <w:rStyle w:val="Hyperlink"/>
                <w:noProof/>
                <w:rtl/>
              </w:rPr>
              <w:t xml:space="preserve"> </w:t>
            </w:r>
            <w:r w:rsidRPr="00E03736">
              <w:rPr>
                <w:rStyle w:val="Hyperlink"/>
                <w:rFonts w:hint="eastAsia"/>
                <w:noProof/>
                <w:rtl/>
              </w:rPr>
              <w:t>فقرات</w:t>
            </w:r>
            <w:r w:rsidRPr="00E03736">
              <w:rPr>
                <w:rStyle w:val="Hyperlink"/>
                <w:noProof/>
                <w:rtl/>
              </w:rPr>
              <w:t xml:space="preserve"> </w:t>
            </w:r>
            <w:r w:rsidRPr="00E03736">
              <w:rPr>
                <w:rStyle w:val="Hyperlink"/>
                <w:rFonts w:hint="eastAsia"/>
                <w:noProof/>
                <w:rtl/>
              </w:rPr>
              <w:t>روا</w:t>
            </w:r>
            <w:r w:rsidRPr="00E03736">
              <w:rPr>
                <w:rStyle w:val="Hyperlink"/>
                <w:rFonts w:hint="cs"/>
                <w:noProof/>
                <w:rtl/>
              </w:rPr>
              <w:t>ی</w:t>
            </w:r>
            <w:r w:rsidRPr="00E03736">
              <w:rPr>
                <w:rStyle w:val="Hyperlink"/>
                <w:rFonts w:hint="eastAsia"/>
                <w:noProof/>
                <w:rtl/>
              </w:rPr>
              <w:t>ت</w:t>
            </w:r>
            <w:r>
              <w:rPr>
                <w:noProof/>
                <w:webHidden/>
              </w:rPr>
              <w:tab/>
            </w:r>
            <w:r>
              <w:rPr>
                <w:rStyle w:val="Hyperlink"/>
                <w:noProof/>
                <w:rtl/>
              </w:rPr>
              <w:fldChar w:fldCharType="begin"/>
            </w:r>
            <w:r>
              <w:rPr>
                <w:noProof/>
                <w:webHidden/>
              </w:rPr>
              <w:instrText xml:space="preserve"> PAGEREF _Toc256041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55DC1" w:rsidRDefault="00B55DC1" w:rsidP="00B55DC1">
          <w:pPr>
            <w:pStyle w:val="TOC5"/>
            <w:tabs>
              <w:tab w:val="right" w:leader="dot" w:pos="9350"/>
            </w:tabs>
            <w:rPr>
              <w:rFonts w:asciiTheme="minorHAnsi" w:eastAsiaTheme="minorEastAsia" w:hAnsiTheme="minorHAnsi" w:cstheme="minorBidi"/>
              <w:noProof/>
              <w:sz w:val="22"/>
              <w:szCs w:val="22"/>
            </w:rPr>
          </w:pPr>
          <w:hyperlink w:anchor="_Toc256042" w:history="1">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اوّل</w:t>
            </w:r>
            <w:r w:rsidRPr="00E03736">
              <w:rPr>
                <w:rStyle w:val="Hyperlink"/>
                <w:noProof/>
                <w:rtl/>
              </w:rPr>
              <w:t xml:space="preserve">: </w:t>
            </w:r>
            <w:r w:rsidRPr="00E03736">
              <w:rPr>
                <w:rStyle w:val="Hyperlink"/>
                <w:rFonts w:hint="eastAsia"/>
                <w:noProof/>
                <w:rtl/>
              </w:rPr>
              <w:t>جمع</w:t>
            </w:r>
            <w:r w:rsidRPr="00E03736">
              <w:rPr>
                <w:rStyle w:val="Hyperlink"/>
                <w:noProof/>
                <w:rtl/>
              </w:rPr>
              <w:t xml:space="preserve"> </w:t>
            </w:r>
            <w:r w:rsidRPr="00E03736">
              <w:rPr>
                <w:rStyle w:val="Hyperlink"/>
                <w:rFonts w:hint="eastAsia"/>
                <w:noProof/>
                <w:rtl/>
              </w:rPr>
              <w:t>فرازها</w:t>
            </w:r>
            <w:r w:rsidRPr="00E03736">
              <w:rPr>
                <w:rStyle w:val="Hyperlink"/>
                <w:noProof/>
                <w:rtl/>
              </w:rPr>
              <w:t xml:space="preserve"> </w:t>
            </w:r>
            <w:r w:rsidRPr="00E03736">
              <w:rPr>
                <w:rStyle w:val="Hyperlink"/>
                <w:rFonts w:hint="eastAsia"/>
                <w:noProof/>
                <w:rtl/>
              </w:rPr>
              <w:t>به</w:t>
            </w:r>
            <w:r w:rsidRPr="00E03736">
              <w:rPr>
                <w:rStyle w:val="Hyperlink"/>
                <w:noProof/>
                <w:rtl/>
              </w:rPr>
              <w:t xml:space="preserve"> </w:t>
            </w:r>
            <w:r w:rsidRPr="00E03736">
              <w:rPr>
                <w:rStyle w:val="Hyperlink"/>
                <w:rFonts w:hint="eastAsia"/>
                <w:noProof/>
                <w:rtl/>
              </w:rPr>
              <w:t>نحو</w:t>
            </w:r>
            <w:r w:rsidRPr="00E03736">
              <w:rPr>
                <w:rStyle w:val="Hyperlink"/>
                <w:noProof/>
                <w:rtl/>
              </w:rPr>
              <w:t xml:space="preserve"> «</w:t>
            </w:r>
            <w:r w:rsidRPr="00E03736">
              <w:rPr>
                <w:rStyle w:val="Hyperlink"/>
                <w:rFonts w:hint="eastAsia"/>
                <w:noProof/>
                <w:rtl/>
              </w:rPr>
              <w:t>واو»</w:t>
            </w:r>
            <w:r w:rsidRPr="00E03736">
              <w:rPr>
                <w:rStyle w:val="Hyperlink"/>
                <w:noProof/>
                <w:rtl/>
              </w:rPr>
              <w:t xml:space="preserve"> </w:t>
            </w:r>
            <w:r w:rsidRPr="00E03736">
              <w:rPr>
                <w:rStyle w:val="Hyperlink"/>
                <w:rFonts w:hint="eastAsia"/>
                <w:noProof/>
                <w:rtl/>
              </w:rPr>
              <w:t>که</w:t>
            </w:r>
            <w:r w:rsidRPr="00E03736">
              <w:rPr>
                <w:rStyle w:val="Hyperlink"/>
                <w:noProof/>
                <w:rtl/>
              </w:rPr>
              <w:t xml:space="preserve"> </w:t>
            </w:r>
            <w:r w:rsidRPr="00E03736">
              <w:rPr>
                <w:rStyle w:val="Hyperlink"/>
                <w:rFonts w:hint="eastAsia"/>
                <w:noProof/>
                <w:rtl/>
              </w:rPr>
              <w:t>نت</w:t>
            </w:r>
            <w:r w:rsidRPr="00E03736">
              <w:rPr>
                <w:rStyle w:val="Hyperlink"/>
                <w:rFonts w:hint="cs"/>
                <w:noProof/>
                <w:rtl/>
              </w:rPr>
              <w:t>ی</w:t>
            </w:r>
            <w:r w:rsidRPr="00E03736">
              <w:rPr>
                <w:rStyle w:val="Hyperlink"/>
                <w:rFonts w:hint="eastAsia"/>
                <w:noProof/>
                <w:rtl/>
              </w:rPr>
              <w:t>جه</w:t>
            </w:r>
            <w:r w:rsidRPr="00E03736">
              <w:rPr>
                <w:rStyle w:val="Hyperlink"/>
                <w:noProof/>
                <w:rtl/>
              </w:rPr>
              <w:t xml:space="preserve"> </w:t>
            </w:r>
            <w:r w:rsidRPr="00E03736">
              <w:rPr>
                <w:rStyle w:val="Hyperlink"/>
                <w:rFonts w:hint="eastAsia"/>
                <w:noProof/>
                <w:rtl/>
              </w:rPr>
              <w:t>آن</w:t>
            </w:r>
            <w:r w:rsidRPr="00E03736">
              <w:rPr>
                <w:rStyle w:val="Hyperlink"/>
                <w:noProof/>
                <w:rtl/>
              </w:rPr>
              <w:t xml:space="preserve"> </w:t>
            </w:r>
            <w:r w:rsidRPr="00E03736">
              <w:rPr>
                <w:rStyle w:val="Hyperlink"/>
                <w:rFonts w:hint="eastAsia"/>
                <w:noProof/>
                <w:rtl/>
              </w:rPr>
              <w:t>علامت</w:t>
            </w:r>
            <w:r w:rsidRPr="00E03736">
              <w:rPr>
                <w:rStyle w:val="Hyperlink"/>
                <w:noProof/>
                <w:rtl/>
              </w:rPr>
              <w:t xml:space="preserve"> </w:t>
            </w:r>
            <w:r w:rsidRPr="00E03736">
              <w:rPr>
                <w:rStyle w:val="Hyperlink"/>
                <w:rFonts w:hint="eastAsia"/>
                <w:noProof/>
                <w:rtl/>
              </w:rPr>
              <w:t>عدالت</w:t>
            </w:r>
            <w:r w:rsidRPr="00E03736">
              <w:rPr>
                <w:rStyle w:val="Hyperlink"/>
                <w:noProof/>
                <w:rtl/>
              </w:rPr>
              <w:t xml:space="preserve"> </w:t>
            </w:r>
            <w:r w:rsidRPr="00E03736">
              <w:rPr>
                <w:rStyle w:val="Hyperlink"/>
                <w:rFonts w:hint="eastAsia"/>
                <w:noProof/>
                <w:rtl/>
              </w:rPr>
              <w:t>به</w:t>
            </w:r>
            <w:r w:rsidRPr="00E03736">
              <w:rPr>
                <w:rStyle w:val="Hyperlink"/>
                <w:noProof/>
                <w:rtl/>
              </w:rPr>
              <w:t xml:space="preserve"> </w:t>
            </w:r>
            <w:r w:rsidRPr="00E03736">
              <w:rPr>
                <w:rStyle w:val="Hyperlink"/>
                <w:rFonts w:hint="eastAsia"/>
                <w:noProof/>
                <w:rtl/>
              </w:rPr>
              <w:t>صورت</w:t>
            </w:r>
            <w:r w:rsidRPr="00E03736">
              <w:rPr>
                <w:rStyle w:val="Hyperlink"/>
                <w:noProof/>
                <w:rtl/>
              </w:rPr>
              <w:t xml:space="preserve"> </w:t>
            </w:r>
            <w:r w:rsidRPr="00E03736">
              <w:rPr>
                <w:rStyle w:val="Hyperlink"/>
                <w:rFonts w:hint="eastAsia"/>
                <w:noProof/>
                <w:rtl/>
              </w:rPr>
              <w:t>مرکّب</w:t>
            </w:r>
            <w:r w:rsidRPr="00E03736">
              <w:rPr>
                <w:rStyle w:val="Hyperlink"/>
                <w:noProof/>
                <w:rtl/>
              </w:rPr>
              <w:t xml:space="preserve"> </w:t>
            </w:r>
            <w:r w:rsidRPr="00E03736">
              <w:rPr>
                <w:rStyle w:val="Hyperlink"/>
                <w:rFonts w:hint="eastAsia"/>
                <w:noProof/>
                <w:rtl/>
              </w:rPr>
              <w:t>م</w:t>
            </w:r>
            <w:r w:rsidRPr="00E03736">
              <w:rPr>
                <w:rStyle w:val="Hyperlink"/>
                <w:rFonts w:hint="cs"/>
                <w:noProof/>
                <w:rtl/>
              </w:rPr>
              <w:t>ی‌</w:t>
            </w:r>
            <w:r w:rsidRPr="00E03736">
              <w:rPr>
                <w:rStyle w:val="Hyperlink"/>
                <w:rFonts w:hint="eastAsia"/>
                <w:noProof/>
                <w:rtl/>
              </w:rPr>
              <w:t>باشد</w:t>
            </w:r>
            <w:r>
              <w:rPr>
                <w:noProof/>
                <w:webHidden/>
              </w:rPr>
              <w:tab/>
            </w:r>
            <w:r>
              <w:rPr>
                <w:rStyle w:val="Hyperlink"/>
                <w:noProof/>
                <w:rtl/>
              </w:rPr>
              <w:fldChar w:fldCharType="begin"/>
            </w:r>
            <w:r>
              <w:rPr>
                <w:noProof/>
                <w:webHidden/>
              </w:rPr>
              <w:instrText xml:space="preserve"> PAGEREF _Toc256042 \h </w:instrText>
            </w:r>
            <w:r>
              <w:rPr>
                <w:rStyle w:val="Hyperlink"/>
                <w:noProof/>
                <w:rtl/>
              </w:rPr>
            </w:r>
            <w:r>
              <w:rPr>
                <w:rStyle w:val="Hyperlink"/>
                <w:noProof/>
                <w:rtl/>
              </w:rPr>
              <w:fldChar w:fldCharType="separate"/>
            </w:r>
            <w:r>
              <w:rPr>
                <w:noProof/>
                <w:webHidden/>
              </w:rPr>
              <w:t>5</w:t>
            </w:r>
            <w:r>
              <w:rPr>
                <w:rStyle w:val="Hyperlink"/>
                <w:noProof/>
                <w:rtl/>
              </w:rPr>
              <w:fldChar w:fldCharType="end"/>
            </w:r>
          </w:hyperlink>
        </w:p>
        <w:p w:rsidR="00B55DC1" w:rsidRDefault="00B55DC1" w:rsidP="00B55DC1">
          <w:pPr>
            <w:pStyle w:val="TOC5"/>
            <w:tabs>
              <w:tab w:val="right" w:leader="dot" w:pos="9350"/>
            </w:tabs>
            <w:rPr>
              <w:rFonts w:asciiTheme="minorHAnsi" w:eastAsiaTheme="minorEastAsia" w:hAnsiTheme="minorHAnsi" w:cstheme="minorBidi"/>
              <w:noProof/>
              <w:sz w:val="22"/>
              <w:szCs w:val="22"/>
            </w:rPr>
          </w:pPr>
          <w:hyperlink w:anchor="_Toc256043" w:history="1">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دوّم</w:t>
            </w:r>
            <w:r w:rsidRPr="00E03736">
              <w:rPr>
                <w:rStyle w:val="Hyperlink"/>
                <w:noProof/>
                <w:rtl/>
              </w:rPr>
              <w:t xml:space="preserve">: </w:t>
            </w:r>
            <w:r w:rsidRPr="00E03736">
              <w:rPr>
                <w:rStyle w:val="Hyperlink"/>
                <w:rFonts w:hint="eastAsia"/>
                <w:noProof/>
                <w:rtl/>
              </w:rPr>
              <w:t>جمع</w:t>
            </w:r>
            <w:r w:rsidRPr="00E03736">
              <w:rPr>
                <w:rStyle w:val="Hyperlink"/>
                <w:noProof/>
                <w:rtl/>
              </w:rPr>
              <w:t xml:space="preserve"> </w:t>
            </w:r>
            <w:r w:rsidRPr="00E03736">
              <w:rPr>
                <w:rStyle w:val="Hyperlink"/>
                <w:rFonts w:hint="eastAsia"/>
                <w:noProof/>
                <w:rtl/>
              </w:rPr>
              <w:t>فرازها</w:t>
            </w:r>
            <w:r w:rsidRPr="00E03736">
              <w:rPr>
                <w:rStyle w:val="Hyperlink"/>
                <w:noProof/>
                <w:rtl/>
              </w:rPr>
              <w:t xml:space="preserve"> </w:t>
            </w:r>
            <w:r w:rsidRPr="00E03736">
              <w:rPr>
                <w:rStyle w:val="Hyperlink"/>
                <w:rFonts w:hint="eastAsia"/>
                <w:noProof/>
                <w:rtl/>
              </w:rPr>
              <w:t>به</w:t>
            </w:r>
            <w:r w:rsidRPr="00E03736">
              <w:rPr>
                <w:rStyle w:val="Hyperlink"/>
                <w:noProof/>
                <w:rtl/>
              </w:rPr>
              <w:t xml:space="preserve"> </w:t>
            </w:r>
            <w:r w:rsidRPr="00E03736">
              <w:rPr>
                <w:rStyle w:val="Hyperlink"/>
                <w:rFonts w:hint="eastAsia"/>
                <w:noProof/>
                <w:rtl/>
              </w:rPr>
              <w:t>نحو</w:t>
            </w:r>
            <w:r w:rsidRPr="00E03736">
              <w:rPr>
                <w:rStyle w:val="Hyperlink"/>
                <w:noProof/>
                <w:rtl/>
              </w:rPr>
              <w:t xml:space="preserve"> «</w:t>
            </w:r>
            <w:r w:rsidRPr="00E03736">
              <w:rPr>
                <w:rStyle w:val="Hyperlink"/>
                <w:rFonts w:hint="eastAsia"/>
                <w:noProof/>
                <w:rtl/>
              </w:rPr>
              <w:t>أو»</w:t>
            </w:r>
            <w:r w:rsidRPr="00E03736">
              <w:rPr>
                <w:rStyle w:val="Hyperlink"/>
                <w:noProof/>
                <w:rtl/>
              </w:rPr>
              <w:t xml:space="preserve"> </w:t>
            </w:r>
            <w:r w:rsidRPr="00E03736">
              <w:rPr>
                <w:rStyle w:val="Hyperlink"/>
                <w:rFonts w:hint="eastAsia"/>
                <w:noProof/>
                <w:rtl/>
              </w:rPr>
              <w:t>که</w:t>
            </w:r>
            <w:r w:rsidRPr="00E03736">
              <w:rPr>
                <w:rStyle w:val="Hyperlink"/>
                <w:noProof/>
                <w:rtl/>
              </w:rPr>
              <w:t xml:space="preserve"> </w:t>
            </w:r>
            <w:r w:rsidRPr="00E03736">
              <w:rPr>
                <w:rStyle w:val="Hyperlink"/>
                <w:rFonts w:hint="eastAsia"/>
                <w:noProof/>
                <w:rtl/>
              </w:rPr>
              <w:t>نت</w:t>
            </w:r>
            <w:r w:rsidRPr="00E03736">
              <w:rPr>
                <w:rStyle w:val="Hyperlink"/>
                <w:rFonts w:hint="cs"/>
                <w:noProof/>
                <w:rtl/>
              </w:rPr>
              <w:t>ی</w:t>
            </w:r>
            <w:r w:rsidRPr="00E03736">
              <w:rPr>
                <w:rStyle w:val="Hyperlink"/>
                <w:rFonts w:hint="eastAsia"/>
                <w:noProof/>
                <w:rtl/>
              </w:rPr>
              <w:t>جه</w:t>
            </w:r>
            <w:r w:rsidRPr="00E03736">
              <w:rPr>
                <w:rStyle w:val="Hyperlink"/>
                <w:noProof/>
                <w:rtl/>
              </w:rPr>
              <w:t xml:space="preserve"> </w:t>
            </w:r>
            <w:r w:rsidRPr="00E03736">
              <w:rPr>
                <w:rStyle w:val="Hyperlink"/>
                <w:rFonts w:hint="eastAsia"/>
                <w:noProof/>
                <w:rtl/>
              </w:rPr>
              <w:t>آن</w:t>
            </w:r>
            <w:r w:rsidRPr="00E03736">
              <w:rPr>
                <w:rStyle w:val="Hyperlink"/>
                <w:noProof/>
                <w:rtl/>
              </w:rPr>
              <w:t xml:space="preserve"> </w:t>
            </w:r>
            <w:r w:rsidRPr="00E03736">
              <w:rPr>
                <w:rStyle w:val="Hyperlink"/>
                <w:rFonts w:hint="eastAsia"/>
                <w:noProof/>
                <w:rtl/>
              </w:rPr>
              <w:t>تعدد</w:t>
            </w:r>
            <w:r w:rsidRPr="00E03736">
              <w:rPr>
                <w:rStyle w:val="Hyperlink"/>
                <w:noProof/>
                <w:rtl/>
              </w:rPr>
              <w:t xml:space="preserve"> </w:t>
            </w:r>
            <w:r w:rsidRPr="00E03736">
              <w:rPr>
                <w:rStyle w:val="Hyperlink"/>
                <w:rFonts w:hint="eastAsia"/>
                <w:noProof/>
                <w:rtl/>
              </w:rPr>
              <w:t>علائم</w:t>
            </w:r>
            <w:r w:rsidRPr="00E03736">
              <w:rPr>
                <w:rStyle w:val="Hyperlink"/>
                <w:noProof/>
                <w:rtl/>
              </w:rPr>
              <w:t xml:space="preserve"> </w:t>
            </w:r>
            <w:r w:rsidRPr="00E03736">
              <w:rPr>
                <w:rStyle w:val="Hyperlink"/>
                <w:rFonts w:hint="eastAsia"/>
                <w:noProof/>
                <w:rtl/>
              </w:rPr>
              <w:t>م</w:t>
            </w:r>
            <w:r w:rsidRPr="00E03736">
              <w:rPr>
                <w:rStyle w:val="Hyperlink"/>
                <w:rFonts w:hint="cs"/>
                <w:noProof/>
                <w:rtl/>
              </w:rPr>
              <w:t>ی‌</w:t>
            </w:r>
            <w:r w:rsidRPr="00E03736">
              <w:rPr>
                <w:rStyle w:val="Hyperlink"/>
                <w:rFonts w:hint="eastAsia"/>
                <w:noProof/>
                <w:rtl/>
              </w:rPr>
              <w:t>باشد</w:t>
            </w:r>
            <w:r>
              <w:rPr>
                <w:noProof/>
                <w:webHidden/>
              </w:rPr>
              <w:tab/>
            </w:r>
            <w:r>
              <w:rPr>
                <w:rStyle w:val="Hyperlink"/>
                <w:noProof/>
                <w:rtl/>
              </w:rPr>
              <w:fldChar w:fldCharType="begin"/>
            </w:r>
            <w:r>
              <w:rPr>
                <w:noProof/>
                <w:webHidden/>
              </w:rPr>
              <w:instrText xml:space="preserve"> PAGEREF _Toc256043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B55DC1" w:rsidRDefault="00B55DC1" w:rsidP="00B55DC1">
          <w:pPr>
            <w:pStyle w:val="TOC5"/>
            <w:tabs>
              <w:tab w:val="right" w:leader="dot" w:pos="9350"/>
            </w:tabs>
            <w:rPr>
              <w:rFonts w:asciiTheme="minorHAnsi" w:eastAsiaTheme="minorEastAsia" w:hAnsiTheme="minorHAnsi" w:cstheme="minorBidi"/>
              <w:noProof/>
              <w:sz w:val="22"/>
              <w:szCs w:val="22"/>
            </w:rPr>
          </w:pPr>
          <w:hyperlink w:anchor="_Toc256044" w:history="1">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سوّم</w:t>
            </w:r>
            <w:r w:rsidRPr="00E03736">
              <w:rPr>
                <w:rStyle w:val="Hyperlink"/>
                <w:noProof/>
                <w:rtl/>
              </w:rPr>
              <w:t xml:space="preserve">: </w:t>
            </w:r>
            <w:r w:rsidRPr="00E03736">
              <w:rPr>
                <w:rStyle w:val="Hyperlink"/>
                <w:rFonts w:hint="eastAsia"/>
                <w:noProof/>
                <w:rtl/>
              </w:rPr>
              <w:t>ترک</w:t>
            </w:r>
            <w:r w:rsidRPr="00E03736">
              <w:rPr>
                <w:rStyle w:val="Hyperlink"/>
                <w:rFonts w:hint="cs"/>
                <w:noProof/>
                <w:rtl/>
              </w:rPr>
              <w:t>ی</w:t>
            </w:r>
            <w:r w:rsidRPr="00E03736">
              <w:rPr>
                <w:rStyle w:val="Hyperlink"/>
                <w:rFonts w:hint="eastAsia"/>
                <w:noProof/>
                <w:rtl/>
              </w:rPr>
              <w:t>ب</w:t>
            </w:r>
            <w:r w:rsidRPr="00E03736">
              <w:rPr>
                <w:rStyle w:val="Hyperlink"/>
                <w:noProof/>
                <w:rtl/>
              </w:rPr>
              <w:t xml:space="preserve"> </w:t>
            </w:r>
            <w:r w:rsidRPr="00E03736">
              <w:rPr>
                <w:rStyle w:val="Hyperlink"/>
                <w:rFonts w:hint="eastAsia"/>
                <w:noProof/>
                <w:rtl/>
              </w:rPr>
              <w:t>فرازها</w:t>
            </w:r>
            <w:r w:rsidRPr="00E03736">
              <w:rPr>
                <w:rStyle w:val="Hyperlink"/>
                <w:noProof/>
                <w:rtl/>
              </w:rPr>
              <w:t xml:space="preserve"> </w:t>
            </w:r>
            <w:r w:rsidRPr="00E03736">
              <w:rPr>
                <w:rStyle w:val="Hyperlink"/>
                <w:rFonts w:hint="eastAsia"/>
                <w:noProof/>
                <w:rtl/>
              </w:rPr>
              <w:t>در</w:t>
            </w:r>
            <w:r w:rsidRPr="00E03736">
              <w:rPr>
                <w:rStyle w:val="Hyperlink"/>
                <w:noProof/>
                <w:rtl/>
              </w:rPr>
              <w:t xml:space="preserve"> </w:t>
            </w:r>
            <w:r w:rsidRPr="00E03736">
              <w:rPr>
                <w:rStyle w:val="Hyperlink"/>
                <w:rFonts w:hint="eastAsia"/>
                <w:noProof/>
                <w:rtl/>
              </w:rPr>
              <w:t>طول</w:t>
            </w:r>
            <w:r w:rsidRPr="00E03736">
              <w:rPr>
                <w:rStyle w:val="Hyperlink"/>
                <w:noProof/>
                <w:rtl/>
              </w:rPr>
              <w:t xml:space="preserve"> </w:t>
            </w:r>
            <w:r w:rsidRPr="00E03736">
              <w:rPr>
                <w:rStyle w:val="Hyperlink"/>
                <w:rFonts w:hint="cs"/>
                <w:noProof/>
                <w:rtl/>
              </w:rPr>
              <w:t>ی</w:t>
            </w:r>
            <w:r w:rsidRPr="00E03736">
              <w:rPr>
                <w:rStyle w:val="Hyperlink"/>
                <w:rFonts w:hint="eastAsia"/>
                <w:noProof/>
                <w:rtl/>
              </w:rPr>
              <w:t>کد</w:t>
            </w:r>
            <w:r w:rsidRPr="00E03736">
              <w:rPr>
                <w:rStyle w:val="Hyperlink"/>
                <w:rFonts w:hint="cs"/>
                <w:noProof/>
                <w:rtl/>
              </w:rPr>
              <w:t>ی</w:t>
            </w:r>
            <w:r w:rsidRPr="00E03736">
              <w:rPr>
                <w:rStyle w:val="Hyperlink"/>
                <w:rFonts w:hint="eastAsia"/>
                <w:noProof/>
                <w:rtl/>
              </w:rPr>
              <w:t>گر</w:t>
            </w:r>
            <w:r w:rsidRPr="00E03736">
              <w:rPr>
                <w:rStyle w:val="Hyperlink"/>
                <w:noProof/>
                <w:rtl/>
              </w:rPr>
              <w:t xml:space="preserve"> </w:t>
            </w:r>
            <w:r w:rsidRPr="00E03736">
              <w:rPr>
                <w:rStyle w:val="Hyperlink"/>
                <w:rFonts w:hint="cs"/>
                <w:noProof/>
                <w:rtl/>
              </w:rPr>
              <w:t>ی</w:t>
            </w:r>
            <w:r w:rsidRPr="00E03736">
              <w:rPr>
                <w:rStyle w:val="Hyperlink"/>
                <w:rFonts w:hint="eastAsia"/>
                <w:noProof/>
                <w:rtl/>
              </w:rPr>
              <w:t>ا</w:t>
            </w:r>
            <w:r w:rsidRPr="00E03736">
              <w:rPr>
                <w:rStyle w:val="Hyperlink"/>
                <w:noProof/>
                <w:rtl/>
              </w:rPr>
              <w:t xml:space="preserve"> </w:t>
            </w:r>
            <w:r w:rsidRPr="00E03736">
              <w:rPr>
                <w:rStyle w:val="Hyperlink"/>
                <w:rFonts w:hint="eastAsia"/>
                <w:noProof/>
                <w:rtl/>
              </w:rPr>
              <w:t>علامة</w:t>
            </w:r>
            <w:r w:rsidRPr="00E03736">
              <w:rPr>
                <w:rStyle w:val="Hyperlink"/>
                <w:noProof/>
                <w:rtl/>
              </w:rPr>
              <w:t xml:space="preserve"> </w:t>
            </w:r>
            <w:r w:rsidRPr="00E03736">
              <w:rPr>
                <w:rStyle w:val="Hyperlink"/>
                <w:rFonts w:hint="eastAsia"/>
                <w:noProof/>
                <w:rtl/>
              </w:rPr>
              <w:t>العلامه</w:t>
            </w:r>
            <w:r>
              <w:rPr>
                <w:noProof/>
                <w:webHidden/>
              </w:rPr>
              <w:tab/>
            </w:r>
            <w:r>
              <w:rPr>
                <w:rStyle w:val="Hyperlink"/>
                <w:noProof/>
                <w:rtl/>
              </w:rPr>
              <w:fldChar w:fldCharType="begin"/>
            </w:r>
            <w:r>
              <w:rPr>
                <w:noProof/>
                <w:webHidden/>
              </w:rPr>
              <w:instrText xml:space="preserve"> PAGEREF _Toc256044 \h </w:instrText>
            </w:r>
            <w:r>
              <w:rPr>
                <w:rStyle w:val="Hyperlink"/>
                <w:noProof/>
                <w:rtl/>
              </w:rPr>
            </w:r>
            <w:r>
              <w:rPr>
                <w:rStyle w:val="Hyperlink"/>
                <w:noProof/>
                <w:rtl/>
              </w:rPr>
              <w:fldChar w:fldCharType="separate"/>
            </w:r>
            <w:r>
              <w:rPr>
                <w:noProof/>
                <w:webHidden/>
              </w:rPr>
              <w:t>6</w:t>
            </w:r>
            <w:r>
              <w:rPr>
                <w:rStyle w:val="Hyperlink"/>
                <w:noProof/>
                <w:rtl/>
              </w:rPr>
              <w:fldChar w:fldCharType="end"/>
            </w:r>
          </w:hyperlink>
        </w:p>
        <w:p w:rsidR="00B55DC1" w:rsidRDefault="00B55DC1" w:rsidP="00B55DC1">
          <w:pPr>
            <w:pStyle w:val="TOC6"/>
            <w:tabs>
              <w:tab w:val="right" w:leader="dot" w:pos="9350"/>
            </w:tabs>
            <w:rPr>
              <w:rFonts w:asciiTheme="minorHAnsi" w:eastAsiaTheme="minorEastAsia" w:hAnsiTheme="minorHAnsi" w:cstheme="minorBidi"/>
              <w:noProof/>
              <w:sz w:val="22"/>
              <w:szCs w:val="22"/>
            </w:rPr>
          </w:pPr>
          <w:hyperlink w:anchor="_Toc256045" w:history="1">
            <w:r w:rsidRPr="00E03736">
              <w:rPr>
                <w:rStyle w:val="Hyperlink"/>
                <w:rFonts w:hint="eastAsia"/>
                <w:noProof/>
                <w:rtl/>
              </w:rPr>
              <w:t>صورت‌ها</w:t>
            </w:r>
            <w:r w:rsidRPr="00E03736">
              <w:rPr>
                <w:rStyle w:val="Hyperlink"/>
                <w:rFonts w:hint="cs"/>
                <w:noProof/>
                <w:rtl/>
              </w:rPr>
              <w:t>ی</w:t>
            </w:r>
            <w:r w:rsidRPr="00E03736">
              <w:rPr>
                <w:rStyle w:val="Hyperlink"/>
                <w:noProof/>
                <w:rtl/>
              </w:rPr>
              <w:t xml:space="preserve"> </w:t>
            </w:r>
            <w:r w:rsidRPr="00E03736">
              <w:rPr>
                <w:rStyle w:val="Hyperlink"/>
                <w:rFonts w:hint="eastAsia"/>
                <w:noProof/>
                <w:rtl/>
              </w:rPr>
              <w:t>مختلف</w:t>
            </w:r>
            <w:r w:rsidRPr="00E03736">
              <w:rPr>
                <w:rStyle w:val="Hyperlink"/>
                <w:noProof/>
                <w:rtl/>
              </w:rPr>
              <w:t xml:space="preserve"> </w:t>
            </w:r>
            <w:r w:rsidRPr="00E03736">
              <w:rPr>
                <w:rStyle w:val="Hyperlink"/>
                <w:rFonts w:hint="eastAsia"/>
                <w:noProof/>
                <w:rtl/>
              </w:rPr>
              <w:t>در</w:t>
            </w:r>
            <w:r w:rsidRPr="00E03736">
              <w:rPr>
                <w:rStyle w:val="Hyperlink"/>
                <w:noProof/>
                <w:rtl/>
              </w:rPr>
              <w:t xml:space="preserve"> </w:t>
            </w:r>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سوّم</w:t>
            </w:r>
            <w:r>
              <w:rPr>
                <w:noProof/>
                <w:webHidden/>
              </w:rPr>
              <w:tab/>
            </w:r>
            <w:r>
              <w:rPr>
                <w:rStyle w:val="Hyperlink"/>
                <w:noProof/>
                <w:rtl/>
              </w:rPr>
              <w:fldChar w:fldCharType="begin"/>
            </w:r>
            <w:r>
              <w:rPr>
                <w:noProof/>
                <w:webHidden/>
              </w:rPr>
              <w:instrText xml:space="preserve"> PAGEREF _Toc256045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B55DC1" w:rsidRDefault="00B55DC1" w:rsidP="00B55DC1">
          <w:pPr>
            <w:pStyle w:val="TOC4"/>
            <w:tabs>
              <w:tab w:val="right" w:leader="dot" w:pos="9350"/>
            </w:tabs>
            <w:rPr>
              <w:rFonts w:asciiTheme="minorHAnsi" w:eastAsiaTheme="minorEastAsia" w:hAnsiTheme="minorHAnsi" w:cstheme="minorBidi"/>
              <w:noProof/>
              <w:sz w:val="22"/>
              <w:szCs w:val="22"/>
            </w:rPr>
          </w:pPr>
          <w:hyperlink w:anchor="_Toc256046" w:history="1">
            <w:r w:rsidRPr="00E03736">
              <w:rPr>
                <w:rStyle w:val="Hyperlink"/>
                <w:rFonts w:hint="eastAsia"/>
                <w:noProof/>
                <w:rtl/>
              </w:rPr>
              <w:t>بررس</w:t>
            </w:r>
            <w:r w:rsidRPr="00E03736">
              <w:rPr>
                <w:rStyle w:val="Hyperlink"/>
                <w:rFonts w:hint="cs"/>
                <w:noProof/>
                <w:rtl/>
              </w:rPr>
              <w:t>ی</w:t>
            </w:r>
            <w:r w:rsidRPr="00E03736">
              <w:rPr>
                <w:rStyle w:val="Hyperlink"/>
                <w:noProof/>
                <w:rtl/>
              </w:rPr>
              <w:t xml:space="preserve"> </w:t>
            </w:r>
            <w:r w:rsidRPr="00E03736">
              <w:rPr>
                <w:rStyle w:val="Hyperlink"/>
                <w:rFonts w:hint="eastAsia"/>
                <w:noProof/>
                <w:rtl/>
              </w:rPr>
              <w:t>احتمالات</w:t>
            </w:r>
            <w:r>
              <w:rPr>
                <w:noProof/>
                <w:webHidden/>
              </w:rPr>
              <w:tab/>
            </w:r>
            <w:r>
              <w:rPr>
                <w:rStyle w:val="Hyperlink"/>
                <w:noProof/>
                <w:rtl/>
              </w:rPr>
              <w:fldChar w:fldCharType="begin"/>
            </w:r>
            <w:r>
              <w:rPr>
                <w:noProof/>
                <w:webHidden/>
              </w:rPr>
              <w:instrText xml:space="preserve"> PAGEREF _Toc256046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B55DC1" w:rsidRDefault="00B55DC1" w:rsidP="00B55DC1">
          <w:pPr>
            <w:pStyle w:val="TOC5"/>
            <w:tabs>
              <w:tab w:val="right" w:leader="dot" w:pos="9350"/>
            </w:tabs>
            <w:rPr>
              <w:rFonts w:asciiTheme="minorHAnsi" w:eastAsiaTheme="minorEastAsia" w:hAnsiTheme="minorHAnsi" w:cstheme="minorBidi"/>
              <w:noProof/>
              <w:sz w:val="22"/>
              <w:szCs w:val="22"/>
            </w:rPr>
          </w:pPr>
          <w:hyperlink w:anchor="_Toc256047" w:history="1">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دوّم</w:t>
            </w:r>
            <w:r w:rsidRPr="00E03736">
              <w:rPr>
                <w:rStyle w:val="Hyperlink"/>
                <w:noProof/>
                <w:rtl/>
              </w:rPr>
              <w:t xml:space="preserve">: </w:t>
            </w:r>
            <w:r w:rsidRPr="00E03736">
              <w:rPr>
                <w:rStyle w:val="Hyperlink"/>
                <w:rFonts w:hint="eastAsia"/>
                <w:noProof/>
                <w:rtl/>
              </w:rPr>
              <w:t>مستبعد</w:t>
            </w:r>
            <w:r w:rsidRPr="00E03736">
              <w:rPr>
                <w:rStyle w:val="Hyperlink"/>
                <w:noProof/>
                <w:rtl/>
              </w:rPr>
              <w:t xml:space="preserve"> </w:t>
            </w:r>
            <w:r w:rsidRPr="00E03736">
              <w:rPr>
                <w:rStyle w:val="Hyperlink"/>
                <w:rFonts w:hint="eastAsia"/>
                <w:noProof/>
                <w:rtl/>
              </w:rPr>
              <w:t>است</w:t>
            </w:r>
            <w:r>
              <w:rPr>
                <w:noProof/>
                <w:webHidden/>
              </w:rPr>
              <w:tab/>
            </w:r>
            <w:r>
              <w:rPr>
                <w:rStyle w:val="Hyperlink"/>
                <w:noProof/>
                <w:rtl/>
              </w:rPr>
              <w:fldChar w:fldCharType="begin"/>
            </w:r>
            <w:r>
              <w:rPr>
                <w:noProof/>
                <w:webHidden/>
              </w:rPr>
              <w:instrText xml:space="preserve"> PAGEREF _Toc256047 \h </w:instrText>
            </w:r>
            <w:r>
              <w:rPr>
                <w:rStyle w:val="Hyperlink"/>
                <w:noProof/>
                <w:rtl/>
              </w:rPr>
            </w:r>
            <w:r>
              <w:rPr>
                <w:rStyle w:val="Hyperlink"/>
                <w:noProof/>
                <w:rtl/>
              </w:rPr>
              <w:fldChar w:fldCharType="separate"/>
            </w:r>
            <w:r>
              <w:rPr>
                <w:noProof/>
                <w:webHidden/>
              </w:rPr>
              <w:t>7</w:t>
            </w:r>
            <w:r>
              <w:rPr>
                <w:rStyle w:val="Hyperlink"/>
                <w:noProof/>
                <w:rtl/>
              </w:rPr>
              <w:fldChar w:fldCharType="end"/>
            </w:r>
          </w:hyperlink>
        </w:p>
        <w:p w:rsidR="00B55DC1" w:rsidRDefault="00B55DC1" w:rsidP="00B55DC1">
          <w:pPr>
            <w:pStyle w:val="TOC5"/>
            <w:tabs>
              <w:tab w:val="right" w:leader="dot" w:pos="9350"/>
            </w:tabs>
            <w:rPr>
              <w:rFonts w:asciiTheme="minorHAnsi" w:eastAsiaTheme="minorEastAsia" w:hAnsiTheme="minorHAnsi" w:cstheme="minorBidi"/>
              <w:noProof/>
              <w:sz w:val="22"/>
              <w:szCs w:val="22"/>
            </w:rPr>
          </w:pPr>
          <w:hyperlink w:anchor="_Toc256048" w:history="1">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سوم</w:t>
            </w:r>
            <w:r w:rsidRPr="00E03736">
              <w:rPr>
                <w:rStyle w:val="Hyperlink"/>
                <w:noProof/>
                <w:rtl/>
              </w:rPr>
              <w:t xml:space="preserve">: </w:t>
            </w:r>
            <w:r w:rsidRPr="00E03736">
              <w:rPr>
                <w:rStyle w:val="Hyperlink"/>
                <w:rFonts w:hint="eastAsia"/>
                <w:noProof/>
                <w:rtl/>
              </w:rPr>
              <w:t>علامت</w:t>
            </w:r>
            <w:r w:rsidRPr="00E03736">
              <w:rPr>
                <w:rStyle w:val="Hyperlink"/>
                <w:noProof/>
                <w:rtl/>
              </w:rPr>
              <w:t xml:space="preserve"> </w:t>
            </w:r>
            <w:r w:rsidRPr="00E03736">
              <w:rPr>
                <w:rStyle w:val="Hyperlink"/>
                <w:rFonts w:hint="eastAsia"/>
                <w:noProof/>
                <w:rtl/>
              </w:rPr>
              <w:t>بر</w:t>
            </w:r>
            <w:r w:rsidRPr="00E03736">
              <w:rPr>
                <w:rStyle w:val="Hyperlink"/>
                <w:noProof/>
                <w:rtl/>
              </w:rPr>
              <w:t xml:space="preserve"> </w:t>
            </w:r>
            <w:r w:rsidRPr="00E03736">
              <w:rPr>
                <w:rStyle w:val="Hyperlink"/>
                <w:rFonts w:hint="eastAsia"/>
                <w:noProof/>
                <w:rtl/>
              </w:rPr>
              <w:t>علامت</w:t>
            </w:r>
            <w:r w:rsidRPr="00E03736">
              <w:rPr>
                <w:rStyle w:val="Hyperlink"/>
                <w:noProof/>
                <w:rtl/>
              </w:rPr>
              <w:t xml:space="preserve"> </w:t>
            </w:r>
            <w:r w:rsidRPr="00E03736">
              <w:rPr>
                <w:rStyle w:val="Hyperlink"/>
                <w:rFonts w:hint="eastAsia"/>
                <w:noProof/>
                <w:rtl/>
              </w:rPr>
              <w:t>چندان</w:t>
            </w:r>
            <w:r w:rsidRPr="00E03736">
              <w:rPr>
                <w:rStyle w:val="Hyperlink"/>
                <w:noProof/>
                <w:rtl/>
              </w:rPr>
              <w:t xml:space="preserve"> </w:t>
            </w:r>
            <w:r w:rsidRPr="00E03736">
              <w:rPr>
                <w:rStyle w:val="Hyperlink"/>
                <w:rFonts w:hint="eastAsia"/>
                <w:noProof/>
                <w:rtl/>
              </w:rPr>
              <w:t>وضوح</w:t>
            </w:r>
            <w:r w:rsidRPr="00E03736">
              <w:rPr>
                <w:rStyle w:val="Hyperlink"/>
                <w:noProof/>
                <w:rtl/>
              </w:rPr>
              <w:t xml:space="preserve"> </w:t>
            </w:r>
            <w:r w:rsidRPr="00E03736">
              <w:rPr>
                <w:rStyle w:val="Hyperlink"/>
                <w:rFonts w:hint="eastAsia"/>
                <w:noProof/>
                <w:rtl/>
              </w:rPr>
              <w:t>ندارد</w:t>
            </w:r>
            <w:r>
              <w:rPr>
                <w:noProof/>
                <w:webHidden/>
              </w:rPr>
              <w:tab/>
            </w:r>
            <w:r>
              <w:rPr>
                <w:rStyle w:val="Hyperlink"/>
                <w:noProof/>
                <w:rtl/>
              </w:rPr>
              <w:fldChar w:fldCharType="begin"/>
            </w:r>
            <w:r>
              <w:rPr>
                <w:noProof/>
                <w:webHidden/>
              </w:rPr>
              <w:instrText xml:space="preserve"> PAGEREF _Toc256048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B55DC1" w:rsidRDefault="00B55DC1" w:rsidP="00B55DC1">
          <w:pPr>
            <w:pStyle w:val="TOC5"/>
            <w:tabs>
              <w:tab w:val="right" w:leader="dot" w:pos="9350"/>
            </w:tabs>
            <w:rPr>
              <w:rFonts w:asciiTheme="minorHAnsi" w:eastAsiaTheme="minorEastAsia" w:hAnsiTheme="minorHAnsi" w:cstheme="minorBidi"/>
              <w:noProof/>
              <w:sz w:val="22"/>
              <w:szCs w:val="22"/>
            </w:rPr>
          </w:pPr>
          <w:hyperlink w:anchor="_Toc256049" w:history="1">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اوّل</w:t>
            </w:r>
            <w:r w:rsidRPr="00E03736">
              <w:rPr>
                <w:rStyle w:val="Hyperlink"/>
                <w:noProof/>
                <w:rtl/>
              </w:rPr>
              <w:t xml:space="preserve">: </w:t>
            </w:r>
            <w:r w:rsidRPr="00E03736">
              <w:rPr>
                <w:rStyle w:val="Hyperlink"/>
                <w:rFonts w:hint="eastAsia"/>
                <w:noProof/>
                <w:rtl/>
              </w:rPr>
              <w:t>احتمال</w:t>
            </w:r>
            <w:r w:rsidRPr="00E03736">
              <w:rPr>
                <w:rStyle w:val="Hyperlink"/>
                <w:noProof/>
                <w:rtl/>
              </w:rPr>
              <w:t xml:space="preserve"> </w:t>
            </w:r>
            <w:r w:rsidRPr="00E03736">
              <w:rPr>
                <w:rStyle w:val="Hyperlink"/>
                <w:rFonts w:hint="eastAsia"/>
                <w:noProof/>
                <w:rtl/>
              </w:rPr>
              <w:t>صح</w:t>
            </w:r>
            <w:r w:rsidRPr="00E03736">
              <w:rPr>
                <w:rStyle w:val="Hyperlink"/>
                <w:rFonts w:hint="cs"/>
                <w:noProof/>
                <w:rtl/>
              </w:rPr>
              <w:t>ی</w:t>
            </w:r>
            <w:r w:rsidRPr="00E03736">
              <w:rPr>
                <w:rStyle w:val="Hyperlink"/>
                <w:rFonts w:hint="eastAsia"/>
                <w:noProof/>
                <w:rtl/>
              </w:rPr>
              <w:t>ح</w:t>
            </w:r>
            <w:r w:rsidRPr="00E03736">
              <w:rPr>
                <w:rStyle w:val="Hyperlink"/>
                <w:noProof/>
                <w:rtl/>
              </w:rPr>
              <w:t xml:space="preserve"> </w:t>
            </w:r>
            <w:r w:rsidRPr="00E03736">
              <w:rPr>
                <w:rStyle w:val="Hyperlink"/>
                <w:rFonts w:hint="eastAsia"/>
                <w:noProof/>
                <w:rtl/>
              </w:rPr>
              <w:t>و</w:t>
            </w:r>
            <w:r w:rsidRPr="00E03736">
              <w:rPr>
                <w:rStyle w:val="Hyperlink"/>
                <w:noProof/>
                <w:rtl/>
              </w:rPr>
              <w:t xml:space="preserve"> </w:t>
            </w:r>
            <w:r w:rsidRPr="00E03736">
              <w:rPr>
                <w:rStyle w:val="Hyperlink"/>
                <w:rFonts w:hint="eastAsia"/>
                <w:noProof/>
                <w:rtl/>
              </w:rPr>
              <w:t>مورد</w:t>
            </w:r>
            <w:r w:rsidRPr="00E03736">
              <w:rPr>
                <w:rStyle w:val="Hyperlink"/>
                <w:noProof/>
                <w:rtl/>
              </w:rPr>
              <w:t xml:space="preserve"> </w:t>
            </w:r>
            <w:r w:rsidRPr="00E03736">
              <w:rPr>
                <w:rStyle w:val="Hyperlink"/>
                <w:rFonts w:hint="eastAsia"/>
                <w:noProof/>
                <w:rtl/>
              </w:rPr>
              <w:t>قبول</w:t>
            </w:r>
            <w:r>
              <w:rPr>
                <w:noProof/>
                <w:webHidden/>
              </w:rPr>
              <w:tab/>
            </w:r>
            <w:r>
              <w:rPr>
                <w:rStyle w:val="Hyperlink"/>
                <w:noProof/>
                <w:rtl/>
              </w:rPr>
              <w:fldChar w:fldCharType="begin"/>
            </w:r>
            <w:r>
              <w:rPr>
                <w:noProof/>
                <w:webHidden/>
              </w:rPr>
              <w:instrText xml:space="preserve"> PAGEREF _Toc256049 \h </w:instrText>
            </w:r>
            <w:r>
              <w:rPr>
                <w:rStyle w:val="Hyperlink"/>
                <w:noProof/>
                <w:rtl/>
              </w:rPr>
            </w:r>
            <w:r>
              <w:rPr>
                <w:rStyle w:val="Hyperlink"/>
                <w:noProof/>
                <w:rtl/>
              </w:rPr>
              <w:fldChar w:fldCharType="separate"/>
            </w:r>
            <w:r>
              <w:rPr>
                <w:noProof/>
                <w:webHidden/>
              </w:rPr>
              <w:t>8</w:t>
            </w:r>
            <w:r>
              <w:rPr>
                <w:rStyle w:val="Hyperlink"/>
                <w:noProof/>
                <w:rtl/>
              </w:rPr>
              <w:fldChar w:fldCharType="end"/>
            </w:r>
          </w:hyperlink>
        </w:p>
        <w:p w:rsidR="00B55DC1" w:rsidRDefault="00B55DC1" w:rsidP="00B55DC1">
          <w:pPr>
            <w:pStyle w:val="TOC2"/>
            <w:tabs>
              <w:tab w:val="right" w:leader="dot" w:pos="9350"/>
            </w:tabs>
            <w:rPr>
              <w:rFonts w:asciiTheme="minorHAnsi" w:hAnsiTheme="minorHAnsi" w:cstheme="minorBidi"/>
              <w:noProof/>
              <w:sz w:val="22"/>
              <w:szCs w:val="22"/>
            </w:rPr>
          </w:pPr>
          <w:hyperlink w:anchor="_Toc256050" w:history="1">
            <w:r w:rsidRPr="00E03736">
              <w:rPr>
                <w:rStyle w:val="Hyperlink"/>
                <w:rFonts w:hint="eastAsia"/>
                <w:noProof/>
                <w:rtl/>
              </w:rPr>
              <w:t>نت</w:t>
            </w:r>
            <w:r w:rsidRPr="00E03736">
              <w:rPr>
                <w:rStyle w:val="Hyperlink"/>
                <w:rFonts w:hint="cs"/>
                <w:noProof/>
                <w:rtl/>
              </w:rPr>
              <w:t>ی</w:t>
            </w:r>
            <w:r w:rsidRPr="00E03736">
              <w:rPr>
                <w:rStyle w:val="Hyperlink"/>
                <w:rFonts w:hint="eastAsia"/>
                <w:noProof/>
                <w:rtl/>
              </w:rPr>
              <w:t>جه</w:t>
            </w:r>
            <w:r w:rsidRPr="00E03736">
              <w:rPr>
                <w:rStyle w:val="Hyperlink"/>
                <w:noProof/>
                <w:rtl/>
              </w:rPr>
              <w:t xml:space="preserve"> </w:t>
            </w:r>
            <w:r w:rsidRPr="00E03736">
              <w:rPr>
                <w:rStyle w:val="Hyperlink"/>
                <w:rFonts w:hint="eastAsia"/>
                <w:noProof/>
                <w:rtl/>
              </w:rPr>
              <w:t>نها</w:t>
            </w:r>
            <w:r w:rsidRPr="00E03736">
              <w:rPr>
                <w:rStyle w:val="Hyperlink"/>
                <w:rFonts w:hint="cs"/>
                <w:noProof/>
                <w:rtl/>
              </w:rPr>
              <w:t>یی</w:t>
            </w:r>
            <w:r w:rsidRPr="00E03736">
              <w:rPr>
                <w:rStyle w:val="Hyperlink"/>
                <w:noProof/>
                <w:rtl/>
              </w:rPr>
              <w:t xml:space="preserve"> </w:t>
            </w:r>
            <w:r w:rsidRPr="00E03736">
              <w:rPr>
                <w:rStyle w:val="Hyperlink"/>
                <w:rFonts w:hint="eastAsia"/>
                <w:noProof/>
                <w:rtl/>
              </w:rPr>
              <w:t>بحث</w:t>
            </w:r>
            <w:r w:rsidRPr="00E03736">
              <w:rPr>
                <w:rStyle w:val="Hyperlink"/>
                <w:noProof/>
                <w:rtl/>
              </w:rPr>
              <w:t xml:space="preserve"> </w:t>
            </w:r>
            <w:r w:rsidRPr="00E03736">
              <w:rPr>
                <w:rStyle w:val="Hyperlink"/>
                <w:rFonts w:hint="eastAsia"/>
                <w:noProof/>
                <w:rtl/>
              </w:rPr>
              <w:t>در</w:t>
            </w:r>
            <w:r w:rsidRPr="00E03736">
              <w:rPr>
                <w:rStyle w:val="Hyperlink"/>
                <w:noProof/>
                <w:rtl/>
              </w:rPr>
              <w:t xml:space="preserve"> </w:t>
            </w:r>
            <w:r w:rsidRPr="00E03736">
              <w:rPr>
                <w:rStyle w:val="Hyperlink"/>
                <w:rFonts w:hint="eastAsia"/>
                <w:noProof/>
                <w:rtl/>
              </w:rPr>
              <w:t>روا</w:t>
            </w:r>
            <w:r w:rsidRPr="00E03736">
              <w:rPr>
                <w:rStyle w:val="Hyperlink"/>
                <w:rFonts w:hint="cs"/>
                <w:noProof/>
                <w:rtl/>
              </w:rPr>
              <w:t>ی</w:t>
            </w:r>
            <w:r w:rsidRPr="00E03736">
              <w:rPr>
                <w:rStyle w:val="Hyperlink"/>
                <w:rFonts w:hint="eastAsia"/>
                <w:noProof/>
                <w:rtl/>
              </w:rPr>
              <w:t>ت</w:t>
            </w:r>
            <w:r w:rsidRPr="00E03736">
              <w:rPr>
                <w:rStyle w:val="Hyperlink"/>
                <w:noProof/>
                <w:rtl/>
              </w:rPr>
              <w:t xml:space="preserve"> </w:t>
            </w:r>
            <w:r w:rsidRPr="00E03736">
              <w:rPr>
                <w:rStyle w:val="Hyperlink"/>
                <w:rFonts w:hint="eastAsia"/>
                <w:noProof/>
                <w:rtl/>
              </w:rPr>
              <w:t>عبدالله</w:t>
            </w:r>
            <w:r w:rsidRPr="00E03736">
              <w:rPr>
                <w:rStyle w:val="Hyperlink"/>
                <w:noProof/>
                <w:rtl/>
              </w:rPr>
              <w:t xml:space="preserve"> </w:t>
            </w:r>
            <w:r w:rsidRPr="00E03736">
              <w:rPr>
                <w:rStyle w:val="Hyperlink"/>
                <w:rFonts w:hint="eastAsia"/>
                <w:noProof/>
                <w:rtl/>
              </w:rPr>
              <w:t>ابن</w:t>
            </w:r>
            <w:r w:rsidRPr="00E03736">
              <w:rPr>
                <w:rStyle w:val="Hyperlink"/>
                <w:noProof/>
                <w:rtl/>
              </w:rPr>
              <w:t xml:space="preserve"> </w:t>
            </w:r>
            <w:r w:rsidRPr="00E03736">
              <w:rPr>
                <w:rStyle w:val="Hyperlink"/>
                <w:rFonts w:hint="eastAsia"/>
                <w:noProof/>
                <w:rtl/>
              </w:rPr>
              <w:t>أب</w:t>
            </w:r>
            <w:r w:rsidRPr="00E03736">
              <w:rPr>
                <w:rStyle w:val="Hyperlink"/>
                <w:rFonts w:hint="cs"/>
                <w:noProof/>
                <w:rtl/>
              </w:rPr>
              <w:t>ی</w:t>
            </w:r>
            <w:r w:rsidRPr="00E03736">
              <w:rPr>
                <w:rStyle w:val="Hyperlink"/>
                <w:noProof/>
                <w:rtl/>
              </w:rPr>
              <w:t xml:space="preserve"> </w:t>
            </w:r>
            <w:r w:rsidRPr="00E03736">
              <w:rPr>
                <w:rStyle w:val="Hyperlink"/>
                <w:rFonts w:hint="cs"/>
                <w:noProof/>
                <w:rtl/>
              </w:rPr>
              <w:t>ی</w:t>
            </w:r>
            <w:r w:rsidRPr="00E03736">
              <w:rPr>
                <w:rStyle w:val="Hyperlink"/>
                <w:rFonts w:hint="eastAsia"/>
                <w:noProof/>
                <w:rtl/>
              </w:rPr>
              <w:t>عفور</w:t>
            </w:r>
            <w:r>
              <w:rPr>
                <w:noProof/>
                <w:webHidden/>
              </w:rPr>
              <w:tab/>
            </w:r>
            <w:r>
              <w:rPr>
                <w:rStyle w:val="Hyperlink"/>
                <w:noProof/>
                <w:rtl/>
              </w:rPr>
              <w:fldChar w:fldCharType="begin"/>
            </w:r>
            <w:r>
              <w:rPr>
                <w:noProof/>
                <w:webHidden/>
              </w:rPr>
              <w:instrText xml:space="preserve"> PAGEREF _Toc256050 \h </w:instrText>
            </w:r>
            <w:r>
              <w:rPr>
                <w:rStyle w:val="Hyperlink"/>
                <w:noProof/>
                <w:rtl/>
              </w:rPr>
            </w:r>
            <w:r>
              <w:rPr>
                <w:rStyle w:val="Hyperlink"/>
                <w:noProof/>
                <w:rtl/>
              </w:rPr>
              <w:fldChar w:fldCharType="separate"/>
            </w:r>
            <w:r>
              <w:rPr>
                <w:noProof/>
                <w:webHidden/>
              </w:rPr>
              <w:t>9</w:t>
            </w:r>
            <w:r>
              <w:rPr>
                <w:rStyle w:val="Hyperlink"/>
                <w:noProof/>
                <w:rtl/>
              </w:rPr>
              <w:fldChar w:fldCharType="end"/>
            </w:r>
          </w:hyperlink>
        </w:p>
        <w:p w:rsidR="00B55DC1" w:rsidRDefault="00B55DC1" w:rsidP="00B55DC1">
          <w:pPr>
            <w:pStyle w:val="TOC2"/>
            <w:tabs>
              <w:tab w:val="right" w:leader="dot" w:pos="9350"/>
            </w:tabs>
            <w:rPr>
              <w:rFonts w:asciiTheme="minorHAnsi" w:hAnsiTheme="minorHAnsi" w:cstheme="minorBidi"/>
              <w:noProof/>
              <w:sz w:val="22"/>
              <w:szCs w:val="22"/>
            </w:rPr>
          </w:pPr>
          <w:hyperlink w:anchor="_Toc256051" w:history="1">
            <w:r w:rsidRPr="00E03736">
              <w:rPr>
                <w:rStyle w:val="Hyperlink"/>
                <w:rFonts w:hint="eastAsia"/>
                <w:noProof/>
                <w:rtl/>
              </w:rPr>
              <w:t>مقدمه</w:t>
            </w:r>
            <w:r w:rsidRPr="00E03736">
              <w:rPr>
                <w:rStyle w:val="Hyperlink"/>
                <w:noProof/>
                <w:rtl/>
              </w:rPr>
              <w:t xml:space="preserve"> </w:t>
            </w:r>
            <w:r w:rsidRPr="00E03736">
              <w:rPr>
                <w:rStyle w:val="Hyperlink"/>
                <w:rFonts w:hint="eastAsia"/>
                <w:noProof/>
                <w:rtl/>
              </w:rPr>
              <w:t>جلسه</w:t>
            </w:r>
            <w:r w:rsidRPr="00E03736">
              <w:rPr>
                <w:rStyle w:val="Hyperlink"/>
                <w:noProof/>
                <w:rtl/>
              </w:rPr>
              <w:t xml:space="preserve"> </w:t>
            </w:r>
            <w:r w:rsidRPr="00E03736">
              <w:rPr>
                <w:rStyle w:val="Hyperlink"/>
                <w:rFonts w:hint="eastAsia"/>
                <w:noProof/>
                <w:rtl/>
              </w:rPr>
              <w:t>آ</w:t>
            </w:r>
            <w:r w:rsidRPr="00E03736">
              <w:rPr>
                <w:rStyle w:val="Hyperlink"/>
                <w:rFonts w:hint="cs"/>
                <w:noProof/>
                <w:rtl/>
              </w:rPr>
              <w:t>ی</w:t>
            </w:r>
            <w:r w:rsidRPr="00E03736">
              <w:rPr>
                <w:rStyle w:val="Hyperlink"/>
                <w:rFonts w:hint="eastAsia"/>
                <w:noProof/>
                <w:rtl/>
              </w:rPr>
              <w:t>نده</w:t>
            </w:r>
            <w:r w:rsidRPr="00E03736">
              <w:rPr>
                <w:rStyle w:val="Hyperlink"/>
                <w:noProof/>
                <w:rtl/>
              </w:rPr>
              <w:t xml:space="preserve">: </w:t>
            </w:r>
            <w:r w:rsidRPr="00E03736">
              <w:rPr>
                <w:rStyle w:val="Hyperlink"/>
                <w:rFonts w:hint="eastAsia"/>
                <w:noProof/>
                <w:rtl/>
              </w:rPr>
              <w:t>روا</w:t>
            </w:r>
            <w:r w:rsidRPr="00E03736">
              <w:rPr>
                <w:rStyle w:val="Hyperlink"/>
                <w:rFonts w:hint="cs"/>
                <w:noProof/>
                <w:rtl/>
              </w:rPr>
              <w:t>ی</w:t>
            </w:r>
            <w:r w:rsidRPr="00E03736">
              <w:rPr>
                <w:rStyle w:val="Hyperlink"/>
                <w:rFonts w:hint="eastAsia"/>
                <w:noProof/>
                <w:rtl/>
              </w:rPr>
              <w:t>ت</w:t>
            </w:r>
            <w:r w:rsidRPr="00E03736">
              <w:rPr>
                <w:rStyle w:val="Hyperlink"/>
                <w:noProof/>
                <w:rtl/>
              </w:rPr>
              <w:t xml:space="preserve"> </w:t>
            </w:r>
            <w:r w:rsidRPr="00E03736">
              <w:rPr>
                <w:rStyle w:val="Hyperlink"/>
                <w:rFonts w:hint="eastAsia"/>
                <w:noProof/>
                <w:rtl/>
              </w:rPr>
              <w:t>دوّم</w:t>
            </w:r>
            <w:r w:rsidRPr="00E03736">
              <w:rPr>
                <w:rStyle w:val="Hyperlink"/>
                <w:noProof/>
                <w:rtl/>
              </w:rPr>
              <w:t xml:space="preserve"> </w:t>
            </w:r>
            <w:r w:rsidRPr="00E03736">
              <w:rPr>
                <w:rStyle w:val="Hyperlink"/>
                <w:rFonts w:hint="eastAsia"/>
                <w:noProof/>
                <w:rtl/>
              </w:rPr>
              <w:t>عبدالله</w:t>
            </w:r>
            <w:r w:rsidRPr="00E03736">
              <w:rPr>
                <w:rStyle w:val="Hyperlink"/>
                <w:noProof/>
                <w:rtl/>
              </w:rPr>
              <w:t xml:space="preserve"> </w:t>
            </w:r>
            <w:r w:rsidRPr="00E03736">
              <w:rPr>
                <w:rStyle w:val="Hyperlink"/>
                <w:rFonts w:hint="eastAsia"/>
                <w:noProof/>
                <w:rtl/>
              </w:rPr>
              <w:t>ابن</w:t>
            </w:r>
            <w:r w:rsidRPr="00E03736">
              <w:rPr>
                <w:rStyle w:val="Hyperlink"/>
                <w:noProof/>
                <w:rtl/>
              </w:rPr>
              <w:t xml:space="preserve"> </w:t>
            </w:r>
            <w:r w:rsidRPr="00E03736">
              <w:rPr>
                <w:rStyle w:val="Hyperlink"/>
                <w:rFonts w:hint="eastAsia"/>
                <w:noProof/>
                <w:rtl/>
              </w:rPr>
              <w:t>أب</w:t>
            </w:r>
            <w:r w:rsidRPr="00E03736">
              <w:rPr>
                <w:rStyle w:val="Hyperlink"/>
                <w:rFonts w:hint="cs"/>
                <w:noProof/>
                <w:rtl/>
              </w:rPr>
              <w:t>ی</w:t>
            </w:r>
            <w:r w:rsidRPr="00E03736">
              <w:rPr>
                <w:rStyle w:val="Hyperlink"/>
                <w:noProof/>
                <w:rtl/>
              </w:rPr>
              <w:t xml:space="preserve"> </w:t>
            </w:r>
            <w:r w:rsidRPr="00E03736">
              <w:rPr>
                <w:rStyle w:val="Hyperlink"/>
                <w:rFonts w:hint="cs"/>
                <w:noProof/>
                <w:rtl/>
              </w:rPr>
              <w:t>ی</w:t>
            </w:r>
            <w:r w:rsidRPr="00E03736">
              <w:rPr>
                <w:rStyle w:val="Hyperlink"/>
                <w:rFonts w:hint="eastAsia"/>
                <w:noProof/>
                <w:rtl/>
              </w:rPr>
              <w:t>عفور</w:t>
            </w:r>
            <w:r w:rsidRPr="00E03736">
              <w:rPr>
                <w:rStyle w:val="Hyperlink"/>
                <w:noProof/>
                <w:rtl/>
              </w:rPr>
              <w:t xml:space="preserve"> </w:t>
            </w:r>
            <w:r w:rsidRPr="00E03736">
              <w:rPr>
                <w:rStyle w:val="Hyperlink"/>
                <w:rFonts w:hint="eastAsia"/>
                <w:noProof/>
                <w:rtl/>
              </w:rPr>
              <w:t>در</w:t>
            </w:r>
            <w:r w:rsidRPr="00E03736">
              <w:rPr>
                <w:rStyle w:val="Hyperlink"/>
                <w:noProof/>
                <w:rtl/>
              </w:rPr>
              <w:t xml:space="preserve"> </w:t>
            </w:r>
            <w:r w:rsidRPr="00E03736">
              <w:rPr>
                <w:rStyle w:val="Hyperlink"/>
                <w:rFonts w:hint="eastAsia"/>
                <w:noProof/>
                <w:rtl/>
              </w:rPr>
              <w:t>باب</w:t>
            </w:r>
            <w:r w:rsidRPr="00E03736">
              <w:rPr>
                <w:rStyle w:val="Hyperlink"/>
                <w:noProof/>
                <w:rtl/>
              </w:rPr>
              <w:t xml:space="preserve"> </w:t>
            </w:r>
            <w:r w:rsidRPr="00E03736">
              <w:rPr>
                <w:rStyle w:val="Hyperlink"/>
                <w:rFonts w:hint="eastAsia"/>
                <w:noProof/>
                <w:rtl/>
              </w:rPr>
              <w:t>عدالت</w:t>
            </w:r>
            <w:r>
              <w:rPr>
                <w:noProof/>
                <w:webHidden/>
              </w:rPr>
              <w:tab/>
            </w:r>
            <w:r>
              <w:rPr>
                <w:rStyle w:val="Hyperlink"/>
                <w:noProof/>
                <w:rtl/>
              </w:rPr>
              <w:fldChar w:fldCharType="begin"/>
            </w:r>
            <w:r>
              <w:rPr>
                <w:noProof/>
                <w:webHidden/>
              </w:rPr>
              <w:instrText xml:space="preserve"> PAGEREF _Toc256051 \h </w:instrText>
            </w:r>
            <w:r>
              <w:rPr>
                <w:rStyle w:val="Hyperlink"/>
                <w:noProof/>
                <w:rtl/>
              </w:rPr>
            </w:r>
            <w:r>
              <w:rPr>
                <w:rStyle w:val="Hyperlink"/>
                <w:noProof/>
                <w:rtl/>
              </w:rPr>
              <w:fldChar w:fldCharType="separate"/>
            </w:r>
            <w:r>
              <w:rPr>
                <w:noProof/>
                <w:webHidden/>
              </w:rPr>
              <w:t>10</w:t>
            </w:r>
            <w:r>
              <w:rPr>
                <w:rStyle w:val="Hyperlink"/>
                <w:noProof/>
                <w:rtl/>
              </w:rPr>
              <w:fldChar w:fldCharType="end"/>
            </w:r>
          </w:hyperlink>
        </w:p>
        <w:p w:rsidR="007F6708" w:rsidRPr="004D6F98" w:rsidRDefault="007F6708" w:rsidP="00B55DC1">
          <w:pPr>
            <w:spacing w:line="276" w:lineRule="auto"/>
            <w:ind w:firstLine="0"/>
          </w:pPr>
          <w:r w:rsidRPr="004D6F98">
            <w:rPr>
              <w:rFonts w:eastAsiaTheme="minorEastAsia"/>
            </w:rPr>
            <w:fldChar w:fldCharType="end"/>
          </w:r>
        </w:p>
        <w:bookmarkEnd w:id="0" w:displacedByCustomXml="next"/>
      </w:sdtContent>
    </w:sdt>
    <w:p w:rsidR="007F6708" w:rsidRPr="004D6F98" w:rsidRDefault="007F6708">
      <w:pPr>
        <w:bidi w:val="0"/>
        <w:spacing w:after="0"/>
        <w:ind w:firstLine="0"/>
        <w:jc w:val="left"/>
        <w:rPr>
          <w:rtl/>
        </w:rPr>
      </w:pPr>
      <w:r w:rsidRPr="004D6F98">
        <w:rPr>
          <w:rtl/>
        </w:rPr>
        <w:br w:type="page"/>
      </w:r>
    </w:p>
    <w:p w:rsidR="004D5B1F" w:rsidRPr="004D6F98" w:rsidRDefault="004D5B1F" w:rsidP="004D5B1F">
      <w:pPr>
        <w:jc w:val="center"/>
        <w:rPr>
          <w:rtl/>
        </w:rPr>
      </w:pPr>
      <w:r w:rsidRPr="004D6F98">
        <w:rPr>
          <w:rtl/>
        </w:rPr>
        <w:lastRenderedPageBreak/>
        <w:t>بسم الله الرحمن الرحیم</w:t>
      </w:r>
    </w:p>
    <w:p w:rsidR="004D5B1F" w:rsidRPr="004D6F98" w:rsidRDefault="004D5B1F" w:rsidP="004D5B1F">
      <w:pPr>
        <w:pStyle w:val="Heading1"/>
        <w:rPr>
          <w:rtl/>
        </w:rPr>
      </w:pPr>
      <w:bookmarkStart w:id="1" w:name="_Toc513477529"/>
      <w:bookmarkStart w:id="2" w:name="_Toc256035"/>
      <w:r w:rsidRPr="004D6F98">
        <w:rPr>
          <w:rtl/>
        </w:rPr>
        <w:t xml:space="preserve">موضوع: </w:t>
      </w:r>
      <w:r w:rsidRPr="004D6F98">
        <w:rPr>
          <w:color w:val="auto"/>
          <w:rtl/>
        </w:rPr>
        <w:t>فقه / اجتهاد و تقلید /مسأله تقلید (شرایط مجتهد- شرط عدالت)</w:t>
      </w:r>
      <w:bookmarkEnd w:id="1"/>
      <w:bookmarkEnd w:id="2"/>
    </w:p>
    <w:p w:rsidR="004D5B1F" w:rsidRPr="004D6F98" w:rsidRDefault="004D5B1F" w:rsidP="006302F5">
      <w:pPr>
        <w:pStyle w:val="Heading2"/>
        <w:rPr>
          <w:rFonts w:ascii="Traditional Arabic" w:hAnsi="Traditional Arabic"/>
          <w:rtl/>
        </w:rPr>
      </w:pPr>
      <w:bookmarkStart w:id="3" w:name="_Toc256036"/>
      <w:r w:rsidRPr="004D6F98">
        <w:rPr>
          <w:rFonts w:ascii="Traditional Arabic" w:hAnsi="Traditional Arabic"/>
          <w:rtl/>
        </w:rPr>
        <w:t>اشاره</w:t>
      </w:r>
      <w:bookmarkEnd w:id="3"/>
    </w:p>
    <w:p w:rsidR="00F939C1" w:rsidRPr="004D6F98" w:rsidRDefault="00F939C1" w:rsidP="00F939C1">
      <w:pPr>
        <w:rPr>
          <w:rtl/>
        </w:rPr>
      </w:pPr>
      <w:r w:rsidRPr="004D6F98">
        <w:rPr>
          <w:rtl/>
        </w:rPr>
        <w:t xml:space="preserve">دلیل چهارم برای قول به اشتمال تعریف عدالت بر عنصر ملکه عبارت بود از روایت عبدالله ابن أبی یعفور که در این روایت ابتدا مباحث سندی مطرح شد و سپس به مباحث دلالی طی پنج محور پرداخته شد و اگر بنا باشد که </w:t>
      </w:r>
      <w:r w:rsidR="00A15CD5">
        <w:rPr>
          <w:rtl/>
        </w:rPr>
        <w:t>جمع‌بندی</w:t>
      </w:r>
      <w:r w:rsidRPr="004D6F98">
        <w:rPr>
          <w:rtl/>
        </w:rPr>
        <w:t xml:space="preserve"> تا اینجا ارائه شود عرض این است که این روایت بی إشعار به وجود ملکه در مفهوم عدالت نیست اما اینکه اطمینان پیدا شود که واقعاً دلالتی بر این مسأله دارد</w:t>
      </w:r>
      <w:r w:rsidR="00F70349" w:rsidRPr="004D6F98">
        <w:rPr>
          <w:rtl/>
        </w:rPr>
        <w:t xml:space="preserve">، علیرغم اینکه این دلالت تقویت شد البته نه از مسیری که شیخ پیمود بلکه با تقریبی دیگر متفاوت با شیخ اما </w:t>
      </w:r>
      <w:r w:rsidR="00A15CD5">
        <w:rPr>
          <w:rtl/>
        </w:rPr>
        <w:t>درعین‌حال</w:t>
      </w:r>
      <w:r w:rsidR="00F70349" w:rsidRPr="004D6F98">
        <w:rPr>
          <w:rtl/>
        </w:rPr>
        <w:t xml:space="preserve"> ممکن است باز هم آن تقریب به دلایلی که قبلاً عرض شد و ملاحظه فرمودید </w:t>
      </w:r>
      <w:r w:rsidR="000A7EF9" w:rsidRPr="004D6F98">
        <w:rPr>
          <w:rtl/>
        </w:rPr>
        <w:t xml:space="preserve">قدرت تولید اطمینان را نداشته باشد، اما </w:t>
      </w:r>
      <w:r w:rsidR="00A15CD5">
        <w:rPr>
          <w:rtl/>
        </w:rPr>
        <w:t>مع‌ذلک</w:t>
      </w:r>
      <w:r w:rsidR="000A7EF9" w:rsidRPr="004D6F98">
        <w:rPr>
          <w:rtl/>
        </w:rPr>
        <w:t xml:space="preserve"> تقری</w:t>
      </w:r>
      <w:r w:rsidR="00A15CD5">
        <w:rPr>
          <w:rFonts w:hint="cs"/>
          <w:rtl/>
        </w:rPr>
        <w:t>ر</w:t>
      </w:r>
      <w:r w:rsidR="000A7EF9" w:rsidRPr="004D6F98">
        <w:rPr>
          <w:rtl/>
        </w:rPr>
        <w:t xml:space="preserve"> دوّم خالی از بُعد نیست و لو اینکه شاید نتوان با آن اطمینان به دست آورد.</w:t>
      </w:r>
    </w:p>
    <w:p w:rsidR="000A7EF9" w:rsidRPr="004D6F98" w:rsidRDefault="00A15CD5" w:rsidP="00F939C1">
      <w:pPr>
        <w:rPr>
          <w:rtl/>
        </w:rPr>
      </w:pPr>
      <w:r>
        <w:rPr>
          <w:rtl/>
        </w:rPr>
        <w:t>به‌عبارت‌دیگر</w:t>
      </w:r>
      <w:r w:rsidR="000A7EF9" w:rsidRPr="004D6F98">
        <w:rPr>
          <w:rtl/>
        </w:rPr>
        <w:t xml:space="preserve"> </w:t>
      </w:r>
      <w:r w:rsidR="00D67692" w:rsidRPr="004D6F98">
        <w:rPr>
          <w:rtl/>
        </w:rPr>
        <w:t>برای احراز عدالت آنچه در این روایت به صورت اصلی و قدر متیقّن وجود دارد همان بیان علامیّت ستر و کفّ و عفاف</w:t>
      </w:r>
      <w:r w:rsidR="002A172E" w:rsidRPr="004D6F98">
        <w:rPr>
          <w:rtl/>
        </w:rPr>
        <w:t xml:space="preserve"> می‌</w:t>
      </w:r>
      <w:r w:rsidR="00D67692" w:rsidRPr="004D6F98">
        <w:rPr>
          <w:rtl/>
        </w:rPr>
        <w:t xml:space="preserve">باشد. در واقع </w:t>
      </w:r>
      <w:r>
        <w:rPr>
          <w:rtl/>
        </w:rPr>
        <w:t>آنچه</w:t>
      </w:r>
      <w:r w:rsidR="00D67692" w:rsidRPr="004D6F98">
        <w:rPr>
          <w:rtl/>
        </w:rPr>
        <w:t xml:space="preserve"> در این روایت به صورت مطمئن</w:t>
      </w:r>
      <w:r w:rsidR="002A172E" w:rsidRPr="004D6F98">
        <w:rPr>
          <w:rtl/>
        </w:rPr>
        <w:t xml:space="preserve"> می‌</w:t>
      </w:r>
      <w:r w:rsidR="00D67692" w:rsidRPr="004D6F98">
        <w:rPr>
          <w:rtl/>
        </w:rPr>
        <w:t>توان ادعا کرد که مطرح بوده و نقطه اصلی است که روایت به آن توجه دارد این است که یک نشانه</w:t>
      </w:r>
      <w:r w:rsidR="002A172E" w:rsidRPr="004D6F98">
        <w:rPr>
          <w:rtl/>
        </w:rPr>
        <w:t xml:space="preserve">‌ای </w:t>
      </w:r>
      <w:r w:rsidR="00D67692" w:rsidRPr="004D6F98">
        <w:rPr>
          <w:rtl/>
        </w:rPr>
        <w:t>که احراز آن نسبتاً آسان است به دست مکلّف بدهد تا تکلیف او مشخص گردد که این</w:t>
      </w:r>
      <w:r w:rsidR="002A172E" w:rsidRPr="004D6F98">
        <w:rPr>
          <w:rtl/>
        </w:rPr>
        <w:t xml:space="preserve"> می‌</w:t>
      </w:r>
      <w:r w:rsidR="00D67692" w:rsidRPr="004D6F98">
        <w:rPr>
          <w:rtl/>
        </w:rPr>
        <w:t xml:space="preserve">تواند دو حالت داشته باشد: یا به عنوان علامت برای یک امر </w:t>
      </w:r>
      <w:r>
        <w:rPr>
          <w:rtl/>
        </w:rPr>
        <w:t>پیچیده‌تری</w:t>
      </w:r>
      <w:r w:rsidR="00D67692" w:rsidRPr="004D6F98">
        <w:rPr>
          <w:rtl/>
        </w:rPr>
        <w:t xml:space="preserve"> و یا اینکه این مسأله خودش عدالت است –با همان صورتی که عرض شد-</w:t>
      </w:r>
    </w:p>
    <w:p w:rsidR="00D67692" w:rsidRPr="004D6F98" w:rsidRDefault="00A15CD5" w:rsidP="00F939C1">
      <w:pPr>
        <w:rPr>
          <w:rtl/>
        </w:rPr>
      </w:pPr>
      <w:r>
        <w:rPr>
          <w:rtl/>
        </w:rPr>
        <w:t>درهرصورت</w:t>
      </w:r>
      <w:r w:rsidR="00D67692" w:rsidRPr="004D6F98">
        <w:rPr>
          <w:rtl/>
        </w:rPr>
        <w:t xml:space="preserve"> علامیّت با معنای عام در اینجا مسلّم است</w:t>
      </w:r>
      <w:r w:rsidR="00D84472" w:rsidRPr="004D6F98">
        <w:rPr>
          <w:rtl/>
        </w:rPr>
        <w:t xml:space="preserve"> و در واقع راهی را نشان</w:t>
      </w:r>
      <w:r w:rsidR="002A172E" w:rsidRPr="004D6F98">
        <w:rPr>
          <w:rtl/>
        </w:rPr>
        <w:t xml:space="preserve"> می‌</w:t>
      </w:r>
      <w:r w:rsidR="00D84472" w:rsidRPr="004D6F98">
        <w:rPr>
          <w:rtl/>
        </w:rPr>
        <w:t>دهد که مکلّف با آن راه پیش</w:t>
      </w:r>
      <w:r w:rsidR="002A172E" w:rsidRPr="004D6F98">
        <w:rPr>
          <w:rtl/>
        </w:rPr>
        <w:t xml:space="preserve"> می‌</w:t>
      </w:r>
      <w:r w:rsidR="00D84472" w:rsidRPr="004D6F98">
        <w:rPr>
          <w:rtl/>
        </w:rPr>
        <w:t>رود اما پیش از این</w:t>
      </w:r>
      <w:r w:rsidR="002A172E" w:rsidRPr="004D6F98">
        <w:rPr>
          <w:rtl/>
        </w:rPr>
        <w:t xml:space="preserve"> می‌</w:t>
      </w:r>
      <w:r w:rsidR="00D84472" w:rsidRPr="004D6F98">
        <w:rPr>
          <w:rtl/>
        </w:rPr>
        <w:t>توان گفت أظهر دلالت روایت بر قول به ملکه است اما نه در حدّی که با این روایت به تنهایی بتوان قول به ملکه را پذیرفت، اما در کنار ادله دیگر این صورت هم بی اشعار نیست و</w:t>
      </w:r>
      <w:r w:rsidR="002A172E" w:rsidRPr="004D6F98">
        <w:rPr>
          <w:rtl/>
        </w:rPr>
        <w:t xml:space="preserve"> می‌</w:t>
      </w:r>
      <w:r w:rsidR="00D84472" w:rsidRPr="004D6F98">
        <w:rPr>
          <w:rtl/>
        </w:rPr>
        <w:t xml:space="preserve">تواند به نوعی موجب </w:t>
      </w:r>
      <w:r w:rsidR="0046338A">
        <w:rPr>
          <w:rtl/>
        </w:rPr>
        <w:t>تقویت</w:t>
      </w:r>
      <w:r w:rsidR="00D84472" w:rsidRPr="004D6F98">
        <w:rPr>
          <w:rtl/>
        </w:rPr>
        <w:t xml:space="preserve"> آن بحث گردد.</w:t>
      </w:r>
    </w:p>
    <w:p w:rsidR="00D84472" w:rsidRPr="004D6F98" w:rsidRDefault="006E591D" w:rsidP="006E591D">
      <w:pPr>
        <w:pStyle w:val="Heading2"/>
        <w:rPr>
          <w:rFonts w:ascii="Traditional Arabic" w:hAnsi="Traditional Arabic"/>
          <w:rtl/>
        </w:rPr>
      </w:pPr>
      <w:bookmarkStart w:id="4" w:name="_Toc256037"/>
      <w:r w:rsidRPr="004D6F98">
        <w:rPr>
          <w:rFonts w:ascii="Traditional Arabic" w:hAnsi="Traditional Arabic"/>
          <w:rtl/>
        </w:rPr>
        <w:t>مبحث ششم</w:t>
      </w:r>
      <w:r w:rsidR="00377716" w:rsidRPr="004D6F98">
        <w:rPr>
          <w:rFonts w:ascii="Traditional Arabic" w:hAnsi="Traditional Arabic"/>
          <w:rtl/>
        </w:rPr>
        <w:t>: فراز</w:t>
      </w:r>
      <w:r w:rsidR="002A172E" w:rsidRPr="004D6F98">
        <w:rPr>
          <w:rFonts w:ascii="Traditional Arabic" w:hAnsi="Traditional Arabic"/>
          <w:rtl/>
        </w:rPr>
        <w:t>‌های</w:t>
      </w:r>
      <w:r w:rsidR="00377716" w:rsidRPr="004D6F98">
        <w:rPr>
          <w:rFonts w:ascii="Traditional Arabic" w:hAnsi="Traditional Arabic"/>
          <w:rtl/>
        </w:rPr>
        <w:t xml:space="preserve"> روایت</w:t>
      </w:r>
      <w:bookmarkEnd w:id="4"/>
    </w:p>
    <w:p w:rsidR="006E591D" w:rsidRPr="004D6F98" w:rsidRDefault="006E591D" w:rsidP="006E591D">
      <w:pPr>
        <w:rPr>
          <w:rtl/>
        </w:rPr>
      </w:pPr>
      <w:r w:rsidRPr="004D6F98">
        <w:rPr>
          <w:rtl/>
        </w:rPr>
        <w:t>مبحث دیگری که ذیل این روایت مطرح</w:t>
      </w:r>
      <w:r w:rsidR="002A172E" w:rsidRPr="004D6F98">
        <w:rPr>
          <w:rtl/>
        </w:rPr>
        <w:t xml:space="preserve"> می‌</w:t>
      </w:r>
      <w:r w:rsidRPr="004D6F98">
        <w:rPr>
          <w:rtl/>
        </w:rPr>
        <w:t>شود و توجّه به آن خالی از لطف نیست این است که؛</w:t>
      </w:r>
    </w:p>
    <w:p w:rsidR="006E591D" w:rsidRPr="004D6F98" w:rsidRDefault="006E591D" w:rsidP="00D97605">
      <w:pPr>
        <w:rPr>
          <w:rtl/>
        </w:rPr>
      </w:pPr>
      <w:r w:rsidRPr="004D6F98">
        <w:rPr>
          <w:rtl/>
        </w:rPr>
        <w:t>در این روایت در ابتدای جواب امام این فراز آمده است که «</w:t>
      </w:r>
      <w:r w:rsidR="00D97605" w:rsidRPr="0046338A">
        <w:rPr>
          <w:rStyle w:val="ravayat"/>
          <w:color w:val="008000"/>
          <w:rtl/>
        </w:rPr>
        <w:t>أَنْ تَعْرِفُوهُ بِالسِّتْرِ وَ الْعَفَافِ وَ كَفِّ الْبَطْنِ وَ الْفَرْجِ وَ الْيَدِ وَ اللِّسَانِ</w:t>
      </w:r>
      <w:r w:rsidRPr="004D6F98">
        <w:rPr>
          <w:rtl/>
        </w:rPr>
        <w:t>» و امّا در این روایت چند فقره مکمّل وجود دارد که از جمله آن فراز دوّم است که</w:t>
      </w:r>
      <w:r w:rsidR="002A172E" w:rsidRPr="004D6F98">
        <w:rPr>
          <w:rtl/>
        </w:rPr>
        <w:t xml:space="preserve"> می‌</w:t>
      </w:r>
      <w:r w:rsidRPr="004D6F98">
        <w:rPr>
          <w:rtl/>
        </w:rPr>
        <w:t xml:space="preserve">فرماید: </w:t>
      </w:r>
      <w:r w:rsidR="000D667F">
        <w:rPr>
          <w:rtl/>
        </w:rPr>
        <w:t>«</w:t>
      </w:r>
      <w:r w:rsidR="00D97605" w:rsidRPr="0046338A">
        <w:rPr>
          <w:rStyle w:val="ravayat"/>
          <w:color w:val="008000"/>
          <w:rtl/>
        </w:rPr>
        <w:t>وَ تُعْرَفُ بِاجْتِنَابِ الْكَبَائِرِ الَّتِي أَوْعَدَ اللَّهُ عَزَّ وَ جَلَّ عَلَيْهَا النَّارَ مِنْ شُرْبِ الْخُمُورِ وَ الزِّنَا وَ الرِّبَا وَ عُقُوقِ الْوَالِدَيْنِ وَ الْفِرَارِ مِنَ الزَّحْفِ وَ غَيْرِ ذَلِكَ</w:t>
      </w:r>
      <w:r w:rsidR="00D97605" w:rsidRPr="004D6F98">
        <w:rPr>
          <w:rtl/>
        </w:rPr>
        <w:t>» که در واقع در اینجا گفته</w:t>
      </w:r>
      <w:r w:rsidR="002A172E" w:rsidRPr="004D6F98">
        <w:rPr>
          <w:rtl/>
        </w:rPr>
        <w:t xml:space="preserve"> می‌</w:t>
      </w:r>
      <w:r w:rsidR="00D97605" w:rsidRPr="004D6F98">
        <w:rPr>
          <w:rtl/>
        </w:rPr>
        <w:t>شود عدالت بین مسلمین برای قبول شهادتشان به این صورت شناخته</w:t>
      </w:r>
      <w:r w:rsidR="002A172E" w:rsidRPr="004D6F98">
        <w:rPr>
          <w:rtl/>
        </w:rPr>
        <w:t xml:space="preserve"> می‌</w:t>
      </w:r>
      <w:r w:rsidR="00D97605" w:rsidRPr="004D6F98">
        <w:rPr>
          <w:rtl/>
        </w:rPr>
        <w:t>شود که آن شخص گناهان کبیره</w:t>
      </w:r>
      <w:r w:rsidR="002A172E" w:rsidRPr="004D6F98">
        <w:rPr>
          <w:rtl/>
        </w:rPr>
        <w:t xml:space="preserve">‌ای </w:t>
      </w:r>
      <w:r w:rsidR="00D97605" w:rsidRPr="004D6F98">
        <w:rPr>
          <w:rtl/>
        </w:rPr>
        <w:t>که خدا به آنها وعده عذاب داده است اجتناب کند</w:t>
      </w:r>
      <w:r w:rsidR="00B875F7" w:rsidRPr="004D6F98">
        <w:rPr>
          <w:rtl/>
        </w:rPr>
        <w:t>، در ادامه برخی از گناهان کبیره را هم بر</w:t>
      </w:r>
      <w:r w:rsidR="002A172E" w:rsidRPr="004D6F98">
        <w:rPr>
          <w:rtl/>
        </w:rPr>
        <w:t xml:space="preserve"> می‌</w:t>
      </w:r>
      <w:r w:rsidR="00B875F7" w:rsidRPr="004D6F98">
        <w:rPr>
          <w:rtl/>
        </w:rPr>
        <w:t>شمارد که از شرب خمر و ... شروع شده تا به فرار از جنگ و امثال اینها ختم</w:t>
      </w:r>
      <w:r w:rsidR="002A172E" w:rsidRPr="004D6F98">
        <w:rPr>
          <w:rtl/>
        </w:rPr>
        <w:t xml:space="preserve"> می‌</w:t>
      </w:r>
      <w:r w:rsidR="00B875F7" w:rsidRPr="004D6F98">
        <w:rPr>
          <w:rtl/>
        </w:rPr>
        <w:t>شود.</w:t>
      </w:r>
    </w:p>
    <w:p w:rsidR="005B4BD3" w:rsidRPr="004D6F98" w:rsidRDefault="00B875F7" w:rsidP="00B875F7">
      <w:pPr>
        <w:rPr>
          <w:rtl/>
        </w:rPr>
      </w:pPr>
      <w:r w:rsidRPr="004D6F98">
        <w:rPr>
          <w:rtl/>
        </w:rPr>
        <w:lastRenderedPageBreak/>
        <w:t xml:space="preserve">پس </w:t>
      </w:r>
      <w:r w:rsidR="0046338A">
        <w:rPr>
          <w:rtl/>
        </w:rPr>
        <w:t>همان‌طور</w:t>
      </w:r>
      <w:r w:rsidRPr="004D6F98">
        <w:rPr>
          <w:rtl/>
        </w:rPr>
        <w:t xml:space="preserve"> که ملاحظه شد </w:t>
      </w:r>
      <w:r w:rsidR="0046338A">
        <w:rPr>
          <w:rtl/>
        </w:rPr>
        <w:t>اولین</w:t>
      </w:r>
      <w:r w:rsidRPr="004D6F98">
        <w:rPr>
          <w:rtl/>
        </w:rPr>
        <w:t xml:space="preserve"> فراز روایت عبارت بود از «</w:t>
      </w:r>
      <w:r w:rsidRPr="009F0A21">
        <w:rPr>
          <w:color w:val="008000"/>
          <w:rtl/>
        </w:rPr>
        <w:t>أن تعرفوه بالسّتر و العفاف</w:t>
      </w:r>
      <w:r w:rsidRPr="004D6F98">
        <w:rPr>
          <w:rtl/>
        </w:rPr>
        <w:t xml:space="preserve">» و </w:t>
      </w:r>
      <w:r w:rsidR="0046338A">
        <w:rPr>
          <w:rtl/>
        </w:rPr>
        <w:t>دومین</w:t>
      </w:r>
      <w:r w:rsidRPr="004D6F98">
        <w:rPr>
          <w:rtl/>
        </w:rPr>
        <w:t xml:space="preserve"> فرازی که در این روایت آمده است «</w:t>
      </w:r>
      <w:r w:rsidRPr="009F0A21">
        <w:rPr>
          <w:color w:val="008000"/>
          <w:rtl/>
        </w:rPr>
        <w:t>یُعرَفُ باجتناب الکبائر ...</w:t>
      </w:r>
      <w:r w:rsidRPr="004D6F98">
        <w:rPr>
          <w:rtl/>
        </w:rPr>
        <w:t>»</w:t>
      </w:r>
      <w:r w:rsidR="002A172E" w:rsidRPr="004D6F98">
        <w:rPr>
          <w:rtl/>
        </w:rPr>
        <w:t xml:space="preserve"> می‌</w:t>
      </w:r>
      <w:r w:rsidRPr="004D6F98">
        <w:rPr>
          <w:rtl/>
        </w:rPr>
        <w:t>باشد.</w:t>
      </w:r>
    </w:p>
    <w:p w:rsidR="00B875F7" w:rsidRPr="004D6F98" w:rsidRDefault="00B875F7" w:rsidP="00E63D50">
      <w:pPr>
        <w:rPr>
          <w:rFonts w:hint="cs"/>
          <w:rtl/>
        </w:rPr>
      </w:pPr>
      <w:r w:rsidRPr="004D6F98">
        <w:rPr>
          <w:rtl/>
        </w:rPr>
        <w:t>و اما در ادامه فراز دیگری وجود دارد و آن این است که</w:t>
      </w:r>
      <w:r w:rsidR="002A172E" w:rsidRPr="004D6F98">
        <w:rPr>
          <w:rtl/>
        </w:rPr>
        <w:t xml:space="preserve"> می‌</w:t>
      </w:r>
      <w:r w:rsidRPr="004D6F98">
        <w:rPr>
          <w:rtl/>
        </w:rPr>
        <w:t>فرماید «</w:t>
      </w:r>
      <w:r w:rsidR="005B4BD3" w:rsidRPr="004D6F98">
        <w:rPr>
          <w:rStyle w:val="ravayat"/>
          <w:color w:val="008000"/>
          <w:rtl/>
        </w:rPr>
        <w:t>وَ الدَّلَالَةُ عَلَى ذَلِكَ كُلِّهِ أَنْ يَكُونَ سَاتِراً لِجَمِيعِ عُيُوبِهِ</w:t>
      </w:r>
      <w:r w:rsidR="00116BDF" w:rsidRPr="004D6F98">
        <w:rPr>
          <w:rStyle w:val="ravayat"/>
          <w:color w:val="008000"/>
          <w:rtl/>
        </w:rPr>
        <w:t xml:space="preserve"> حَتَّى يَحْرُمَ عَلَى الْمُسْلِمِينَ مَا وَرَاءَ ذَلِكَ مِنْ عَثَرَاتِهِ وَ عُيُوبِهِ وَ تَفْتِيشُ مَا وَرَاءَ ذَلِكَ</w:t>
      </w:r>
      <w:r w:rsidR="005B4BD3" w:rsidRPr="004D6F98">
        <w:rPr>
          <w:rStyle w:val="ravayat"/>
          <w:rtl/>
        </w:rPr>
        <w:t>»</w:t>
      </w:r>
      <w:r w:rsidR="003F73A1" w:rsidRPr="004D6F98">
        <w:rPr>
          <w:rStyle w:val="FootnoteReference"/>
          <w:rtl/>
        </w:rPr>
        <w:footnoteReference w:id="1"/>
      </w:r>
      <w:r w:rsidR="005B4BD3" w:rsidRPr="004D6F98">
        <w:rPr>
          <w:rStyle w:val="ravayat"/>
          <w:rtl/>
        </w:rPr>
        <w:t xml:space="preserve">. در واقع پس از اینکه حضرت دو فراز را فرمودند که ابتدا ستر و عفاف بود و سپس اجتناب کبائر، در فراز </w:t>
      </w:r>
      <w:r w:rsidR="007D1DF8">
        <w:rPr>
          <w:rStyle w:val="ravayat"/>
          <w:rtl/>
        </w:rPr>
        <w:t>حضرت</w:t>
      </w:r>
      <w:r w:rsidR="002A172E" w:rsidRPr="004D6F98">
        <w:rPr>
          <w:rStyle w:val="ravayat"/>
          <w:rtl/>
        </w:rPr>
        <w:t xml:space="preserve"> می‌</w:t>
      </w:r>
      <w:r w:rsidR="005B4BD3" w:rsidRPr="004D6F98">
        <w:rPr>
          <w:rStyle w:val="ravayat"/>
          <w:rtl/>
        </w:rPr>
        <w:t>فرمایند «</w:t>
      </w:r>
      <w:r w:rsidR="005B4BD3" w:rsidRPr="004D6F98">
        <w:rPr>
          <w:rStyle w:val="ravayat"/>
          <w:color w:val="008000"/>
          <w:rtl/>
        </w:rPr>
        <w:t>وَ الدَّلَالَةُ عَلَى ذَلِكَ كُلِّهِ</w:t>
      </w:r>
      <w:r w:rsidR="00116BDF" w:rsidRPr="004D6F98">
        <w:rPr>
          <w:rStyle w:val="ravayat"/>
          <w:color w:val="008000"/>
          <w:rtl/>
        </w:rPr>
        <w:t xml:space="preserve"> ...</w:t>
      </w:r>
      <w:r w:rsidR="005B4BD3" w:rsidRPr="004D6F98">
        <w:rPr>
          <w:rStyle w:val="ravayat"/>
          <w:rtl/>
        </w:rPr>
        <w:t xml:space="preserve">» </w:t>
      </w:r>
      <w:r w:rsidR="003F73A1" w:rsidRPr="004D6F98">
        <w:rPr>
          <w:rtl/>
        </w:rPr>
        <w:t>یعنی راهنمای تم</w:t>
      </w:r>
      <w:r w:rsidR="00116BDF" w:rsidRPr="004D6F98">
        <w:rPr>
          <w:rtl/>
        </w:rPr>
        <w:t>ام آن مواردی که در فرازهای قبلی گفته شد این است که شخصی که عادل است ساتر تمام عیوب است، یعنی چنان</w:t>
      </w:r>
      <w:r w:rsidR="009F0A21">
        <w:rPr>
          <w:rFonts w:hint="cs"/>
          <w:rtl/>
        </w:rPr>
        <w:t>چه</w:t>
      </w:r>
      <w:r w:rsidR="00116BDF" w:rsidRPr="004D6F98">
        <w:rPr>
          <w:rtl/>
        </w:rPr>
        <w:t xml:space="preserve"> تمام عیوبی که در دین وجود دارد مخفی</w:t>
      </w:r>
      <w:r w:rsidR="002A172E" w:rsidRPr="004D6F98">
        <w:rPr>
          <w:rtl/>
        </w:rPr>
        <w:t xml:space="preserve"> می‌</w:t>
      </w:r>
      <w:r w:rsidR="00116BDF" w:rsidRPr="004D6F98">
        <w:rPr>
          <w:rtl/>
        </w:rPr>
        <w:t xml:space="preserve">کند که </w:t>
      </w:r>
      <w:r w:rsidR="00377716" w:rsidRPr="004D6F98">
        <w:rPr>
          <w:rtl/>
        </w:rPr>
        <w:t>حرمت اسلامی و احترام مسلمانی پیدا کرده و بر دیگران غیبت او و تتبّع در عیوب او حرام شد</w:t>
      </w:r>
      <w:r w:rsidR="00D873ED">
        <w:rPr>
          <w:rtl/>
        </w:rPr>
        <w:t xml:space="preserve">ه و در مقابل </w:t>
      </w:r>
      <w:r w:rsidR="00377716" w:rsidRPr="004D6F98">
        <w:rPr>
          <w:rtl/>
        </w:rPr>
        <w:t>اظهار عدالت او برای دیگران واجب</w:t>
      </w:r>
      <w:r w:rsidR="002A172E" w:rsidRPr="004D6F98">
        <w:rPr>
          <w:rtl/>
        </w:rPr>
        <w:t xml:space="preserve"> می‌</w:t>
      </w:r>
      <w:r w:rsidR="00377716" w:rsidRPr="004D6F98">
        <w:rPr>
          <w:rtl/>
        </w:rPr>
        <w:t>شود</w:t>
      </w:r>
      <w:r w:rsidR="001A1424">
        <w:rPr>
          <w:rtl/>
        </w:rPr>
        <w:t xml:space="preserve">؛ </w:t>
      </w:r>
      <w:r w:rsidR="00A15CD5">
        <w:rPr>
          <w:rtl/>
        </w:rPr>
        <w:t>به‌عبارت‌دیگر</w:t>
      </w:r>
      <w:r w:rsidR="00377716" w:rsidRPr="004D6F98">
        <w:rPr>
          <w:rtl/>
        </w:rPr>
        <w:t xml:space="preserve"> باید با چنین شخصی به عنوان یک عادل برخورد شود.</w:t>
      </w:r>
    </w:p>
    <w:p w:rsidR="00377716" w:rsidRPr="004D6F98" w:rsidRDefault="006B425C" w:rsidP="00B875F7">
      <w:pPr>
        <w:rPr>
          <w:rtl/>
        </w:rPr>
      </w:pPr>
      <w:r w:rsidRPr="004D6F98">
        <w:rPr>
          <w:rtl/>
        </w:rPr>
        <w:t xml:space="preserve">تعبیر </w:t>
      </w:r>
      <w:r w:rsidR="007D1DF8">
        <w:rPr>
          <w:rtl/>
        </w:rPr>
        <w:t>نسخه‌بدل</w:t>
      </w:r>
      <w:r w:rsidRPr="004D6F98">
        <w:rPr>
          <w:rtl/>
        </w:rPr>
        <w:t xml:space="preserve"> مرحوم شیخ در همین جمله </w:t>
      </w:r>
      <w:r w:rsidR="007D1DF8">
        <w:rPr>
          <w:rtl/>
        </w:rPr>
        <w:t>این‌چنین</w:t>
      </w:r>
      <w:r w:rsidRPr="004D6F98">
        <w:rPr>
          <w:rtl/>
        </w:rPr>
        <w:t xml:space="preserve"> آمده است که «</w:t>
      </w:r>
      <w:r w:rsidRPr="00E55E82">
        <w:rPr>
          <w:color w:val="008000"/>
          <w:rtl/>
        </w:rPr>
        <w:t>و الدّال علی ذلک کلّه و السّاتر ...</w:t>
      </w:r>
      <w:r w:rsidRPr="004D6F98">
        <w:rPr>
          <w:rtl/>
        </w:rPr>
        <w:t>» که این عبارت به نحوی دارای گره</w:t>
      </w:r>
      <w:r w:rsidR="002A172E" w:rsidRPr="004D6F98">
        <w:rPr>
          <w:rtl/>
        </w:rPr>
        <w:t xml:space="preserve"> می‌</w:t>
      </w:r>
      <w:r w:rsidRPr="004D6F98">
        <w:rPr>
          <w:rtl/>
        </w:rPr>
        <w:t>باشد.</w:t>
      </w:r>
    </w:p>
    <w:p w:rsidR="00B506AC" w:rsidRPr="004D6F98" w:rsidRDefault="00B506AC" w:rsidP="00B875F7">
      <w:r w:rsidRPr="004D6F98">
        <w:rPr>
          <w:rtl/>
        </w:rPr>
        <w:t>و اما در نسخه دیگر فراز دیگری نیز به اینها اضافه شده است و آن تعاهد بر صلوات خمس و حضور در مسجد</w:t>
      </w:r>
      <w:r w:rsidR="002A172E" w:rsidRPr="004D6F98">
        <w:rPr>
          <w:rtl/>
        </w:rPr>
        <w:t xml:space="preserve"> می‌</w:t>
      </w:r>
      <w:r w:rsidRPr="004D6F98">
        <w:rPr>
          <w:rtl/>
        </w:rPr>
        <w:t>باشد، یعنی اینکه کسی در مسجد حضور پیدا کرده و نماز خود را در آنجا اقامه کند این به عنوان علائمی است که بعد ذکر شده است.</w:t>
      </w:r>
    </w:p>
    <w:p w:rsidR="00AB534C" w:rsidRPr="004D6F98" w:rsidRDefault="00F22C4E" w:rsidP="007C253A">
      <w:pPr>
        <w:rPr>
          <w:rtl/>
        </w:rPr>
      </w:pPr>
      <w:r w:rsidRPr="004D6F98">
        <w:rPr>
          <w:rtl/>
        </w:rPr>
        <w:t xml:space="preserve">سؤال: اینکه در این روایت یکی از کبائر فرار از جهاد گفته شده است اگر </w:t>
      </w:r>
      <w:r w:rsidR="007D1DF8">
        <w:rPr>
          <w:rtl/>
        </w:rPr>
        <w:t>این‌چنین</w:t>
      </w:r>
      <w:r w:rsidRPr="004D6F98">
        <w:rPr>
          <w:rtl/>
        </w:rPr>
        <w:t xml:space="preserve"> باشد بسیاری از افراد از دایره عدالت خارج</w:t>
      </w:r>
      <w:r w:rsidR="002A172E" w:rsidRPr="004D6F98">
        <w:rPr>
          <w:rtl/>
        </w:rPr>
        <w:t xml:space="preserve"> می‌</w:t>
      </w:r>
      <w:r w:rsidRPr="004D6F98">
        <w:rPr>
          <w:rtl/>
        </w:rPr>
        <w:t>شوند؟!</w:t>
      </w:r>
    </w:p>
    <w:p w:rsidR="00F22C4E" w:rsidRPr="004D6F98" w:rsidRDefault="00F22C4E" w:rsidP="007C253A">
      <w:pPr>
        <w:rPr>
          <w:rtl/>
        </w:rPr>
      </w:pPr>
      <w:r w:rsidRPr="004D6F98">
        <w:rPr>
          <w:rtl/>
        </w:rPr>
        <w:t xml:space="preserve">جواب: پیرامون این مسأله بحث است اما </w:t>
      </w:r>
      <w:r w:rsidR="00A15CD5">
        <w:rPr>
          <w:rtl/>
        </w:rPr>
        <w:t>آنچه</w:t>
      </w:r>
      <w:r w:rsidRPr="004D6F98">
        <w:rPr>
          <w:rtl/>
        </w:rPr>
        <w:t xml:space="preserve"> مسلّم و قدر متیقّن است جهاد ابتدایی در زمان معصوم</w:t>
      </w:r>
      <w:r w:rsidR="002A172E" w:rsidRPr="004D6F98">
        <w:rPr>
          <w:rtl/>
        </w:rPr>
        <w:t xml:space="preserve"> می‌</w:t>
      </w:r>
      <w:r w:rsidRPr="004D6F98">
        <w:rPr>
          <w:rtl/>
        </w:rPr>
        <w:t>باشد، اما اینکه جهاد ابتدایی در غیر زمان معصوم هم وجود دارد یا خیر و اگر هم وجود دارد فرار از جنگ در آن جنگ</w:t>
      </w:r>
      <w:r w:rsidR="002A172E" w:rsidRPr="004D6F98">
        <w:rPr>
          <w:rtl/>
        </w:rPr>
        <w:t xml:space="preserve">‌ها </w:t>
      </w:r>
      <w:r w:rsidRPr="004D6F98">
        <w:rPr>
          <w:rtl/>
        </w:rPr>
        <w:t>به عنوان گناه کبیره به شمار</w:t>
      </w:r>
      <w:r w:rsidR="002A172E" w:rsidRPr="004D6F98">
        <w:rPr>
          <w:rtl/>
        </w:rPr>
        <w:t xml:space="preserve"> می‌</w:t>
      </w:r>
      <w:r w:rsidRPr="004D6F98">
        <w:rPr>
          <w:rtl/>
        </w:rPr>
        <w:t xml:space="preserve">آید </w:t>
      </w:r>
      <w:r w:rsidR="007D1DF8">
        <w:rPr>
          <w:rtl/>
        </w:rPr>
        <w:t>محل</w:t>
      </w:r>
      <w:r w:rsidRPr="004D6F98">
        <w:rPr>
          <w:rtl/>
        </w:rPr>
        <w:t xml:space="preserve"> بحث است. </w:t>
      </w:r>
      <w:r w:rsidR="0046338A">
        <w:rPr>
          <w:rtl/>
        </w:rPr>
        <w:t>همان‌طور</w:t>
      </w:r>
      <w:r w:rsidRPr="004D6F98">
        <w:rPr>
          <w:rtl/>
        </w:rPr>
        <w:t xml:space="preserve"> که فرار از جنگ دفاعی هم باز همین به شمار</w:t>
      </w:r>
      <w:r w:rsidR="002A172E" w:rsidRPr="004D6F98">
        <w:rPr>
          <w:rtl/>
        </w:rPr>
        <w:t xml:space="preserve"> می‌</w:t>
      </w:r>
      <w:r w:rsidRPr="004D6F98">
        <w:rPr>
          <w:rtl/>
        </w:rPr>
        <w:t xml:space="preserve">آید یا خیر، که این هم </w:t>
      </w:r>
      <w:r w:rsidR="007D1DF8">
        <w:rPr>
          <w:rtl/>
        </w:rPr>
        <w:t>محل</w:t>
      </w:r>
      <w:r w:rsidRPr="004D6F98">
        <w:rPr>
          <w:rtl/>
        </w:rPr>
        <w:t xml:space="preserve"> بحث بوده و در </w:t>
      </w:r>
      <w:r w:rsidR="007D1DF8">
        <w:rPr>
          <w:rtl/>
        </w:rPr>
        <w:t>محل</w:t>
      </w:r>
      <w:r w:rsidRPr="004D6F98">
        <w:rPr>
          <w:rtl/>
        </w:rPr>
        <w:t xml:space="preserve"> خود مورد بحث و بررسی قرار خواهد گرفت</w:t>
      </w:r>
      <w:r w:rsidR="001A1424">
        <w:rPr>
          <w:rtl/>
        </w:rPr>
        <w:t>؛ و</w:t>
      </w:r>
      <w:r w:rsidR="0049327A" w:rsidRPr="004D6F98">
        <w:rPr>
          <w:rtl/>
        </w:rPr>
        <w:t xml:space="preserve"> اما در اینجا قدر متیقّنی وجود دارد که حتماً در مدلول روایت وارد</w:t>
      </w:r>
      <w:r w:rsidR="002A172E" w:rsidRPr="004D6F98">
        <w:rPr>
          <w:rtl/>
        </w:rPr>
        <w:t xml:space="preserve"> می‌</w:t>
      </w:r>
      <w:r w:rsidR="0049327A" w:rsidRPr="004D6F98">
        <w:rPr>
          <w:rtl/>
        </w:rPr>
        <w:t>باشد.</w:t>
      </w:r>
    </w:p>
    <w:p w:rsidR="0049327A" w:rsidRPr="004D6F98" w:rsidRDefault="0049327A" w:rsidP="0049327A">
      <w:pPr>
        <w:pStyle w:val="Heading3"/>
        <w:rPr>
          <w:rtl/>
        </w:rPr>
      </w:pPr>
      <w:bookmarkStart w:id="5" w:name="_Toc256038"/>
      <w:r w:rsidRPr="004D6F98">
        <w:rPr>
          <w:rtl/>
        </w:rPr>
        <w:t>خلاصه بحث:</w:t>
      </w:r>
      <w:bookmarkEnd w:id="5"/>
    </w:p>
    <w:p w:rsidR="0049327A" w:rsidRPr="004D6F98" w:rsidRDefault="0049327A" w:rsidP="0049327A">
      <w:pPr>
        <w:rPr>
          <w:rtl/>
        </w:rPr>
      </w:pPr>
      <w:r w:rsidRPr="004D6F98">
        <w:rPr>
          <w:rtl/>
        </w:rPr>
        <w:t xml:space="preserve">پس </w:t>
      </w:r>
      <w:r w:rsidR="0046338A">
        <w:rPr>
          <w:rtl/>
        </w:rPr>
        <w:t>همان‌طور</w:t>
      </w:r>
      <w:r w:rsidRPr="004D6F98">
        <w:rPr>
          <w:rtl/>
        </w:rPr>
        <w:t xml:space="preserve"> که ملاحظه شد در جمله و فراز اوّل عبارت «</w:t>
      </w:r>
      <w:r w:rsidRPr="00E63D50">
        <w:rPr>
          <w:color w:val="008000"/>
          <w:rtl/>
        </w:rPr>
        <w:t>تعرفوه بالسّتر و العفاف</w:t>
      </w:r>
      <w:r w:rsidRPr="004D6F98">
        <w:rPr>
          <w:rtl/>
        </w:rPr>
        <w:t xml:space="preserve">» آورده شده است که به این معنا است که این شخص را به مراعات </w:t>
      </w:r>
      <w:r w:rsidR="007D1DF8">
        <w:rPr>
          <w:rtl/>
        </w:rPr>
        <w:t>عفت</w:t>
      </w:r>
      <w:r w:rsidRPr="004D6F98">
        <w:rPr>
          <w:rtl/>
        </w:rPr>
        <w:t xml:space="preserve"> و کفّ بطن و فرج و ید و لسان از محرّمات باید شناخت</w:t>
      </w:r>
      <w:r w:rsidR="00A23EE7" w:rsidRPr="004D6F98">
        <w:rPr>
          <w:rtl/>
        </w:rPr>
        <w:t>.</w:t>
      </w:r>
    </w:p>
    <w:p w:rsidR="00A23EE7" w:rsidRPr="004D6F98" w:rsidRDefault="00A23EE7" w:rsidP="0049327A">
      <w:pPr>
        <w:rPr>
          <w:rtl/>
        </w:rPr>
      </w:pPr>
      <w:r w:rsidRPr="004D6F98">
        <w:rPr>
          <w:rtl/>
        </w:rPr>
        <w:t xml:space="preserve">در فراز دوّم </w:t>
      </w:r>
      <w:r w:rsidR="007D1DF8">
        <w:rPr>
          <w:rtl/>
        </w:rPr>
        <w:t>این‌چنین</w:t>
      </w:r>
      <w:r w:rsidRPr="004D6F98">
        <w:rPr>
          <w:rtl/>
        </w:rPr>
        <w:t xml:space="preserve"> آمده است که عدالت به این شناخته</w:t>
      </w:r>
      <w:r w:rsidR="002A172E" w:rsidRPr="004D6F98">
        <w:rPr>
          <w:rtl/>
        </w:rPr>
        <w:t xml:space="preserve"> می‌</w:t>
      </w:r>
      <w:r w:rsidRPr="004D6F98">
        <w:rPr>
          <w:rtl/>
        </w:rPr>
        <w:t>شود که شخص اجتناب از کبائر دارد که در واقع معنای این جمله دوّم (باجتناب الکبائر) یعنی اینکه شما ببینید که این شخص مجتنب از کبائر</w:t>
      </w:r>
      <w:r w:rsidR="002A172E" w:rsidRPr="004D6F98">
        <w:rPr>
          <w:rtl/>
        </w:rPr>
        <w:t xml:space="preserve"> می‌</w:t>
      </w:r>
      <w:r w:rsidRPr="004D6F98">
        <w:rPr>
          <w:rtl/>
        </w:rPr>
        <w:t xml:space="preserve">باشد. </w:t>
      </w:r>
      <w:r w:rsidR="00462B53" w:rsidRPr="004D6F98">
        <w:rPr>
          <w:rtl/>
        </w:rPr>
        <w:t>در واقع عبارت «</w:t>
      </w:r>
      <w:r w:rsidR="00462B53" w:rsidRPr="00E63D50">
        <w:rPr>
          <w:color w:val="008000"/>
          <w:rtl/>
        </w:rPr>
        <w:t>أن تعرفوه</w:t>
      </w:r>
      <w:r w:rsidR="00462B53" w:rsidRPr="004D6F98">
        <w:rPr>
          <w:rtl/>
        </w:rPr>
        <w:t>» در جملات بعدی نیز تکرار شده است به این معنا که باید ببینید و بشناسید که او از کبائر اجتناب</w:t>
      </w:r>
      <w:r w:rsidR="002A172E" w:rsidRPr="004D6F98">
        <w:rPr>
          <w:rtl/>
        </w:rPr>
        <w:t xml:space="preserve"> می‌</w:t>
      </w:r>
      <w:r w:rsidR="00462B53" w:rsidRPr="004D6F98">
        <w:rPr>
          <w:rtl/>
        </w:rPr>
        <w:t>کند.</w:t>
      </w:r>
    </w:p>
    <w:p w:rsidR="00462B53" w:rsidRPr="004D6F98" w:rsidRDefault="00462B53" w:rsidP="0049327A">
      <w:pPr>
        <w:rPr>
          <w:rtl/>
        </w:rPr>
      </w:pPr>
      <w:r w:rsidRPr="004D6F98">
        <w:rPr>
          <w:rtl/>
        </w:rPr>
        <w:lastRenderedPageBreak/>
        <w:t>فراز سوّم هم این است که ساتر تمام عیوب و گناهان باشد.</w:t>
      </w:r>
    </w:p>
    <w:p w:rsidR="00462B53" w:rsidRPr="004D6F98" w:rsidRDefault="00462B53" w:rsidP="0049327A">
      <w:pPr>
        <w:rPr>
          <w:rtl/>
        </w:rPr>
      </w:pPr>
      <w:r w:rsidRPr="004D6F98">
        <w:rPr>
          <w:rtl/>
        </w:rPr>
        <w:t>و جمله چهارم هم همان تعاهد بر اوقات نماز و حضور در مسجد و جمع مسلمانان</w:t>
      </w:r>
      <w:r w:rsidR="002A172E" w:rsidRPr="004D6F98">
        <w:rPr>
          <w:rtl/>
        </w:rPr>
        <w:t xml:space="preserve"> می‌</w:t>
      </w:r>
      <w:r w:rsidRPr="004D6F98">
        <w:rPr>
          <w:rtl/>
        </w:rPr>
        <w:t>باشد.</w:t>
      </w:r>
    </w:p>
    <w:p w:rsidR="00462B53" w:rsidRPr="004D6F98" w:rsidRDefault="00462B53" w:rsidP="0049327A">
      <w:pPr>
        <w:rPr>
          <w:rtl/>
        </w:rPr>
      </w:pPr>
      <w:r w:rsidRPr="004D6F98">
        <w:rPr>
          <w:rtl/>
        </w:rPr>
        <w:t>اینها مجموعاً چهار فراز و فقره</w:t>
      </w:r>
      <w:r w:rsidR="002A172E" w:rsidRPr="004D6F98">
        <w:rPr>
          <w:rtl/>
        </w:rPr>
        <w:t xml:space="preserve">‌ای </w:t>
      </w:r>
      <w:r w:rsidRPr="004D6F98">
        <w:rPr>
          <w:rtl/>
        </w:rPr>
        <w:t xml:space="preserve">است که امام صادق </w:t>
      </w:r>
      <w:r w:rsidR="007D1DF8">
        <w:rPr>
          <w:rtl/>
        </w:rPr>
        <w:t>علیه‌السلام</w:t>
      </w:r>
      <w:r w:rsidRPr="004D6F98">
        <w:rPr>
          <w:rtl/>
        </w:rPr>
        <w:t xml:space="preserve"> در جواب ابن أبی یعفور فرمودند.</w:t>
      </w:r>
    </w:p>
    <w:p w:rsidR="009364F2" w:rsidRPr="004D6F98" w:rsidRDefault="00397FDD" w:rsidP="009364F2">
      <w:pPr>
        <w:pStyle w:val="Heading3"/>
        <w:rPr>
          <w:rtl/>
        </w:rPr>
      </w:pPr>
      <w:bookmarkStart w:id="6" w:name="_Toc256039"/>
      <w:r w:rsidRPr="004D6F98">
        <w:rPr>
          <w:rtl/>
        </w:rPr>
        <w:t>توضیح فرازهای روایت</w:t>
      </w:r>
      <w:bookmarkEnd w:id="6"/>
    </w:p>
    <w:p w:rsidR="00462B53" w:rsidRPr="004D6F98" w:rsidRDefault="00770793" w:rsidP="0049327A">
      <w:pPr>
        <w:rPr>
          <w:rtl/>
        </w:rPr>
      </w:pPr>
      <w:r w:rsidRPr="004D6F98">
        <w:rPr>
          <w:rtl/>
        </w:rPr>
        <w:t xml:space="preserve">در تعدد این فقرات در پاسخ </w:t>
      </w:r>
      <w:r w:rsidR="009364F2" w:rsidRPr="004D6F98">
        <w:rPr>
          <w:rtl/>
        </w:rPr>
        <w:t>به عبدالله ابن أبی یعفور سؤالی که مطرح است این است که نسبت این فقرات با یکدیگر چه نسبتی است؟</w:t>
      </w:r>
    </w:p>
    <w:p w:rsidR="003C7133" w:rsidRPr="004D6F98" w:rsidRDefault="003C7133" w:rsidP="0049327A">
      <w:pPr>
        <w:rPr>
          <w:rtl/>
        </w:rPr>
      </w:pPr>
      <w:r w:rsidRPr="004D6F98">
        <w:rPr>
          <w:rtl/>
        </w:rPr>
        <w:t>در بار اوّل امام فرمود او را به ستر و عفاف و کفّ بطن و فرج بشناسید.</w:t>
      </w:r>
    </w:p>
    <w:p w:rsidR="003C7133" w:rsidRPr="004D6F98" w:rsidRDefault="003C7133" w:rsidP="0049327A">
      <w:pPr>
        <w:rPr>
          <w:rtl/>
        </w:rPr>
      </w:pPr>
      <w:r w:rsidRPr="004D6F98">
        <w:rPr>
          <w:rtl/>
        </w:rPr>
        <w:t>بار دوّم امام فرمودند «</w:t>
      </w:r>
      <w:r w:rsidRPr="001A1424">
        <w:rPr>
          <w:color w:val="008000"/>
          <w:rtl/>
        </w:rPr>
        <w:t>یعرف باجتناب الکبائر</w:t>
      </w:r>
      <w:r w:rsidRPr="004D6F98">
        <w:rPr>
          <w:rtl/>
        </w:rPr>
        <w:t>» یعنی با اجتناب از گناهان کبیره شناخته بشود.</w:t>
      </w:r>
    </w:p>
    <w:p w:rsidR="003C7133" w:rsidRPr="004D6F98" w:rsidRDefault="003C7133" w:rsidP="0049327A">
      <w:pPr>
        <w:rPr>
          <w:rtl/>
        </w:rPr>
      </w:pPr>
      <w:r w:rsidRPr="004D6F98">
        <w:rPr>
          <w:rtl/>
        </w:rPr>
        <w:t>و بار سوّم نیز فرمود ساتر لجمیع عیوبه باشد</w:t>
      </w:r>
      <w:r w:rsidR="00286CF8" w:rsidRPr="004D6F98">
        <w:rPr>
          <w:rtl/>
        </w:rPr>
        <w:t xml:space="preserve"> که این عبارت به جمله اوّل نزدیک است چراکه در جمله اوّل از کفّ بطن و فرج و ید و لسان است که به معنای اجتناب از محرّمات و گناهان</w:t>
      </w:r>
      <w:r w:rsidR="002A172E" w:rsidRPr="004D6F98">
        <w:rPr>
          <w:rtl/>
        </w:rPr>
        <w:t xml:space="preserve"> می‌</w:t>
      </w:r>
      <w:r w:rsidR="00286CF8" w:rsidRPr="004D6F98">
        <w:rPr>
          <w:rtl/>
        </w:rPr>
        <w:t xml:space="preserve">باشد که کبائر و صغائر را در </w:t>
      </w:r>
      <w:r w:rsidR="007D1DF8">
        <w:rPr>
          <w:rtl/>
        </w:rPr>
        <w:t>برمی‌گیرد</w:t>
      </w:r>
      <w:r w:rsidR="00286CF8" w:rsidRPr="004D6F98">
        <w:rPr>
          <w:rtl/>
        </w:rPr>
        <w:t xml:space="preserve">. جمله دوّم </w:t>
      </w:r>
      <w:r w:rsidR="007D1DF8">
        <w:rPr>
          <w:rtl/>
        </w:rPr>
        <w:t>اخص</w:t>
      </w:r>
      <w:r w:rsidR="00286CF8" w:rsidRPr="004D6F98">
        <w:rPr>
          <w:rtl/>
        </w:rPr>
        <w:t xml:space="preserve"> است زیرا فقط اجتناب از کبائر است، اما جمله سوّم به نوعی بازگشت به همان جمله اوّل</w:t>
      </w:r>
      <w:r w:rsidR="002A172E" w:rsidRPr="004D6F98">
        <w:rPr>
          <w:rtl/>
        </w:rPr>
        <w:t xml:space="preserve"> می‌</w:t>
      </w:r>
      <w:r w:rsidR="00286CF8" w:rsidRPr="004D6F98">
        <w:rPr>
          <w:rtl/>
        </w:rPr>
        <w:t>باشد که حضرت</w:t>
      </w:r>
      <w:r w:rsidR="002A172E" w:rsidRPr="004D6F98">
        <w:rPr>
          <w:rtl/>
        </w:rPr>
        <w:t xml:space="preserve"> می‌</w:t>
      </w:r>
      <w:r w:rsidR="00286CF8" w:rsidRPr="004D6F98">
        <w:rPr>
          <w:rtl/>
        </w:rPr>
        <w:t>فرمایند «</w:t>
      </w:r>
      <w:r w:rsidR="00286CF8" w:rsidRPr="001A1424">
        <w:rPr>
          <w:color w:val="008000"/>
          <w:rtl/>
        </w:rPr>
        <w:t>أن یکون ساتراً لجمیع عیوبه</w:t>
      </w:r>
      <w:r w:rsidR="001A1424">
        <w:rPr>
          <w:rFonts w:hint="cs"/>
          <w:rtl/>
        </w:rPr>
        <w:t>»</w:t>
      </w:r>
      <w:r w:rsidR="00E47D00" w:rsidRPr="004D6F98">
        <w:rPr>
          <w:rtl/>
        </w:rPr>
        <w:t>.</w:t>
      </w:r>
    </w:p>
    <w:p w:rsidR="009325BE" w:rsidRPr="004D6F98" w:rsidRDefault="00E47D00" w:rsidP="009325BE">
      <w:pPr>
        <w:rPr>
          <w:rtl/>
        </w:rPr>
      </w:pPr>
      <w:r w:rsidRPr="004D6F98">
        <w:rPr>
          <w:rtl/>
        </w:rPr>
        <w:t>و اما جمله چهارم کاملاً متفاوت بوده و به نوعی به سمت تعاهد در صلوات خمس و حضور در مسجد</w:t>
      </w:r>
      <w:r w:rsidR="009325BE" w:rsidRPr="004D6F98">
        <w:rPr>
          <w:rtl/>
        </w:rPr>
        <w:t xml:space="preserve"> و حض</w:t>
      </w:r>
      <w:r w:rsidRPr="004D6F98">
        <w:rPr>
          <w:rtl/>
        </w:rPr>
        <w:t>ور در جمعه و جماعت و امثال اینها متمایل است که عین عبارت به این شرح است: «</w:t>
      </w:r>
      <w:r w:rsidR="00BF7DD1" w:rsidRPr="00E63D50">
        <w:rPr>
          <w:color w:val="008000"/>
          <w:rtl/>
        </w:rPr>
        <w:t>التعاهد للصلوات الخمس إذا واظب عليهن، و</w:t>
      </w:r>
      <w:r w:rsidR="00D77E5F">
        <w:rPr>
          <w:rFonts w:hint="cs"/>
          <w:color w:val="008000"/>
          <w:rtl/>
        </w:rPr>
        <w:t xml:space="preserve"> </w:t>
      </w:r>
      <w:r w:rsidR="00BF7DD1" w:rsidRPr="00E63D50">
        <w:rPr>
          <w:color w:val="008000"/>
          <w:rtl/>
        </w:rPr>
        <w:t>حفظ مواقيتهن بحضور جماعة من المسلمين</w:t>
      </w:r>
      <w:r w:rsidR="00BF7DD1" w:rsidRPr="004D6F98">
        <w:rPr>
          <w:rtl/>
        </w:rPr>
        <w:t xml:space="preserve">» </w:t>
      </w:r>
      <w:r w:rsidR="009325BE" w:rsidRPr="004D6F98">
        <w:rPr>
          <w:rtl/>
        </w:rPr>
        <w:t>که در واقع این جمله در ادامه همان جمله سوّم است که به عنوان جمله مستقل با عنوان تعاهد بر نماز</w:t>
      </w:r>
      <w:r w:rsidR="002A172E" w:rsidRPr="004D6F98">
        <w:rPr>
          <w:rtl/>
        </w:rPr>
        <w:t xml:space="preserve">‌ها </w:t>
      </w:r>
      <w:r w:rsidR="009325BE" w:rsidRPr="004D6F98">
        <w:rPr>
          <w:rtl/>
        </w:rPr>
        <w:t xml:space="preserve">و حضور در مسجد و جماعت ذکر شده است که </w:t>
      </w:r>
      <w:r w:rsidR="00E36F40" w:rsidRPr="004D6F98">
        <w:rPr>
          <w:rtl/>
        </w:rPr>
        <w:t>وقتی در این عبارت دقّت</w:t>
      </w:r>
      <w:r w:rsidR="002A172E" w:rsidRPr="004D6F98">
        <w:rPr>
          <w:rtl/>
        </w:rPr>
        <w:t xml:space="preserve"> می‌</w:t>
      </w:r>
      <w:r w:rsidR="00E36F40" w:rsidRPr="004D6F98">
        <w:rPr>
          <w:rtl/>
        </w:rPr>
        <w:t>شود مشاهده</w:t>
      </w:r>
      <w:r w:rsidR="002A172E" w:rsidRPr="004D6F98">
        <w:rPr>
          <w:rtl/>
        </w:rPr>
        <w:t xml:space="preserve"> می‌</w:t>
      </w:r>
      <w:r w:rsidR="00E36F40" w:rsidRPr="004D6F98">
        <w:rPr>
          <w:rtl/>
        </w:rPr>
        <w:t>شود که با جملات قبل از این لحاظ متفاوت است که موارد قبل همه در مورد معاصی و امثال اینها</w:t>
      </w:r>
      <w:r w:rsidR="002A172E" w:rsidRPr="004D6F98">
        <w:rPr>
          <w:rtl/>
        </w:rPr>
        <w:t xml:space="preserve"> می‌</w:t>
      </w:r>
      <w:r w:rsidR="00E36F40" w:rsidRPr="004D6F98">
        <w:rPr>
          <w:rtl/>
        </w:rPr>
        <w:t>باشد و این جمله جنبه ایجابی دارد و معنای آن این است که مشاهده شود که این شخص نمازهای خود را</w:t>
      </w:r>
      <w:r w:rsidR="002A172E" w:rsidRPr="004D6F98">
        <w:rPr>
          <w:rtl/>
        </w:rPr>
        <w:t xml:space="preserve"> می‌</w:t>
      </w:r>
      <w:r w:rsidR="00E36F40" w:rsidRPr="004D6F98">
        <w:rPr>
          <w:rtl/>
        </w:rPr>
        <w:t>خواند و در جماعات مسلمین حضور پیدا</w:t>
      </w:r>
      <w:r w:rsidR="002A172E" w:rsidRPr="004D6F98">
        <w:rPr>
          <w:rtl/>
        </w:rPr>
        <w:t xml:space="preserve"> می‌</w:t>
      </w:r>
      <w:r w:rsidR="00E36F40" w:rsidRPr="004D6F98">
        <w:rPr>
          <w:rtl/>
        </w:rPr>
        <w:t>کند.</w:t>
      </w:r>
    </w:p>
    <w:p w:rsidR="00E36F40" w:rsidRPr="004D6F98" w:rsidRDefault="0005749C" w:rsidP="009325BE">
      <w:pPr>
        <w:rPr>
          <w:rtl/>
        </w:rPr>
      </w:pPr>
      <w:r w:rsidRPr="004D6F98">
        <w:rPr>
          <w:rtl/>
        </w:rPr>
        <w:t xml:space="preserve">و امّا در مورد نسبت اینها </w:t>
      </w:r>
      <w:r w:rsidR="0046338A">
        <w:rPr>
          <w:rtl/>
        </w:rPr>
        <w:t>همان‌طور</w:t>
      </w:r>
      <w:r w:rsidRPr="004D6F98">
        <w:rPr>
          <w:rtl/>
        </w:rPr>
        <w:t xml:space="preserve"> که در قبل عرض شد فراز اوّل شامل مطلق محرّمات است، جمله دوّم فقط کبائر را شامل</w:t>
      </w:r>
      <w:r w:rsidR="002A172E" w:rsidRPr="004D6F98">
        <w:rPr>
          <w:rtl/>
        </w:rPr>
        <w:t xml:space="preserve"> می‌</w:t>
      </w:r>
      <w:r w:rsidRPr="004D6F98">
        <w:rPr>
          <w:rtl/>
        </w:rPr>
        <w:t>شود، فراز سوّم مجدداً مطلق بوده و فراز چهارم جنبه ایجابی را</w:t>
      </w:r>
      <w:r w:rsidR="002A172E" w:rsidRPr="004D6F98">
        <w:rPr>
          <w:rtl/>
        </w:rPr>
        <w:t xml:space="preserve"> می‌</w:t>
      </w:r>
      <w:r w:rsidRPr="004D6F98">
        <w:rPr>
          <w:rtl/>
        </w:rPr>
        <w:t>آورد که عبارت است از تعاهد بر نمازها که یک امر واجب است لکن ذیل آن امر دیگری</w:t>
      </w:r>
      <w:r w:rsidR="002A172E" w:rsidRPr="004D6F98">
        <w:rPr>
          <w:rtl/>
        </w:rPr>
        <w:t xml:space="preserve"> می‌</w:t>
      </w:r>
      <w:r w:rsidRPr="004D6F98">
        <w:rPr>
          <w:rtl/>
        </w:rPr>
        <w:t>آید که آن همان حضور در جمع مسلمین و جماعت و مسجد و...</w:t>
      </w:r>
      <w:r w:rsidR="002A172E" w:rsidRPr="004D6F98">
        <w:rPr>
          <w:rtl/>
        </w:rPr>
        <w:t xml:space="preserve"> می‌</w:t>
      </w:r>
      <w:r w:rsidRPr="004D6F98">
        <w:rPr>
          <w:rtl/>
        </w:rPr>
        <w:t>آید که اینها امور مستحب بوده و الزامی در آن نیست مگر در موارد خاص که با این وجود به عنوان نشانه عدالت به آن اشاره شده است.</w:t>
      </w:r>
    </w:p>
    <w:p w:rsidR="0005749C" w:rsidRPr="004D6F98" w:rsidRDefault="005120FD" w:rsidP="009325BE">
      <w:pPr>
        <w:rPr>
          <w:rtl/>
        </w:rPr>
      </w:pPr>
      <w:r w:rsidRPr="004D6F98">
        <w:rPr>
          <w:rtl/>
        </w:rPr>
        <w:t>سؤال: با توجه تفاوت روایت در تهذیبین</w:t>
      </w:r>
      <w:r w:rsidR="002A172E" w:rsidRPr="004D6F98">
        <w:rPr>
          <w:rtl/>
        </w:rPr>
        <w:t xml:space="preserve"> می‌</w:t>
      </w:r>
      <w:r w:rsidRPr="004D6F98">
        <w:rPr>
          <w:rtl/>
        </w:rPr>
        <w:t>توان گفت فراز سوّم کنار رفته و فراز چهارم جای آن را</w:t>
      </w:r>
      <w:r w:rsidR="002A172E" w:rsidRPr="004D6F98">
        <w:rPr>
          <w:rtl/>
        </w:rPr>
        <w:t xml:space="preserve"> می‌</w:t>
      </w:r>
      <w:r w:rsidRPr="004D6F98">
        <w:rPr>
          <w:rtl/>
        </w:rPr>
        <w:t xml:space="preserve">گیرد و شاید از این جهت سیر دلالت تا حدودی </w:t>
      </w:r>
      <w:r w:rsidR="00D77E5F">
        <w:rPr>
          <w:rtl/>
        </w:rPr>
        <w:t>روان‌تر</w:t>
      </w:r>
      <w:r w:rsidRPr="004D6F98">
        <w:rPr>
          <w:rtl/>
        </w:rPr>
        <w:t xml:space="preserve"> باشد </w:t>
      </w:r>
      <w:r w:rsidR="00D77E5F">
        <w:rPr>
          <w:rtl/>
        </w:rPr>
        <w:t>چراکه</w:t>
      </w:r>
      <w:r w:rsidR="005E5EBB" w:rsidRPr="004D6F98">
        <w:rPr>
          <w:rtl/>
        </w:rPr>
        <w:t xml:space="preserve"> در آنجا از عبارت «</w:t>
      </w:r>
      <w:r w:rsidR="005E5EBB" w:rsidRPr="00E63D50">
        <w:rPr>
          <w:color w:val="008000"/>
          <w:rtl/>
        </w:rPr>
        <w:t>دالّ علی ذلک</w:t>
      </w:r>
      <w:r w:rsidR="005E5EBB" w:rsidRPr="004D6F98">
        <w:rPr>
          <w:rtl/>
        </w:rPr>
        <w:t>» استفاده شده است که نشانه عدالت را این موارد</w:t>
      </w:r>
      <w:r w:rsidR="002A172E" w:rsidRPr="004D6F98">
        <w:rPr>
          <w:rtl/>
        </w:rPr>
        <w:t xml:space="preserve"> می‌</w:t>
      </w:r>
      <w:r w:rsidR="005E5EBB" w:rsidRPr="004D6F98">
        <w:rPr>
          <w:rtl/>
        </w:rPr>
        <w:t>داند.</w:t>
      </w:r>
    </w:p>
    <w:p w:rsidR="005E5EBB" w:rsidRPr="004D6F98" w:rsidRDefault="005E5EBB" w:rsidP="009325BE">
      <w:pPr>
        <w:rPr>
          <w:rtl/>
        </w:rPr>
      </w:pPr>
      <w:r w:rsidRPr="004D6F98">
        <w:rPr>
          <w:rtl/>
        </w:rPr>
        <w:lastRenderedPageBreak/>
        <w:t>جواب: البته اگر همان عبارت من لا یحضر که</w:t>
      </w:r>
      <w:r w:rsidR="002A172E" w:rsidRPr="004D6F98">
        <w:rPr>
          <w:rtl/>
        </w:rPr>
        <w:t xml:space="preserve"> می‌</w:t>
      </w:r>
      <w:r w:rsidRPr="004D6F98">
        <w:rPr>
          <w:rtl/>
        </w:rPr>
        <w:t>فرماید «</w:t>
      </w:r>
      <w:r w:rsidRPr="00E63D50">
        <w:rPr>
          <w:color w:val="008000"/>
          <w:rtl/>
        </w:rPr>
        <w:t>و الدّلا</w:t>
      </w:r>
      <w:r w:rsidR="00E63D50">
        <w:rPr>
          <w:rFonts w:hint="cs"/>
          <w:color w:val="008000"/>
          <w:rtl/>
        </w:rPr>
        <w:t>لة</w:t>
      </w:r>
      <w:r w:rsidRPr="00E63D50">
        <w:rPr>
          <w:color w:val="008000"/>
          <w:rtl/>
        </w:rPr>
        <w:t xml:space="preserve"> </w:t>
      </w:r>
      <w:r w:rsidRPr="00E63D50">
        <w:rPr>
          <w:rFonts w:hint="cs"/>
          <w:color w:val="008000"/>
          <w:rtl/>
        </w:rPr>
        <w:t>علی</w:t>
      </w:r>
      <w:r w:rsidRPr="00E63D50">
        <w:rPr>
          <w:color w:val="008000"/>
          <w:rtl/>
        </w:rPr>
        <w:t xml:space="preserve"> </w:t>
      </w:r>
      <w:r w:rsidRPr="00E63D50">
        <w:rPr>
          <w:rFonts w:hint="cs"/>
          <w:color w:val="008000"/>
          <w:rtl/>
        </w:rPr>
        <w:t>ذلک</w:t>
      </w:r>
      <w:r w:rsidRPr="00E63D50">
        <w:rPr>
          <w:color w:val="008000"/>
          <w:rtl/>
        </w:rPr>
        <w:t xml:space="preserve"> </w:t>
      </w:r>
      <w:r w:rsidRPr="00E63D50">
        <w:rPr>
          <w:rFonts w:hint="cs"/>
          <w:color w:val="008000"/>
          <w:rtl/>
        </w:rPr>
        <w:t>کلّه</w:t>
      </w:r>
      <w:r w:rsidRPr="004D6F98">
        <w:rPr>
          <w:rFonts w:hint="cs"/>
          <w:rtl/>
        </w:rPr>
        <w:t>»</w:t>
      </w:r>
      <w:r w:rsidRPr="004D6F98">
        <w:rPr>
          <w:rtl/>
        </w:rPr>
        <w:t xml:space="preserve"> </w:t>
      </w:r>
      <w:r w:rsidRPr="004D6F98">
        <w:rPr>
          <w:rFonts w:hint="cs"/>
          <w:rtl/>
        </w:rPr>
        <w:t>تقریباً</w:t>
      </w:r>
      <w:r w:rsidRPr="004D6F98">
        <w:rPr>
          <w:rtl/>
        </w:rPr>
        <w:t xml:space="preserve"> </w:t>
      </w:r>
      <w:r w:rsidRPr="004D6F98">
        <w:rPr>
          <w:rFonts w:hint="cs"/>
          <w:rtl/>
        </w:rPr>
        <w:t>همین</w:t>
      </w:r>
      <w:r w:rsidRPr="004D6F98">
        <w:rPr>
          <w:rtl/>
        </w:rPr>
        <w:t xml:space="preserve"> </w:t>
      </w:r>
      <w:r w:rsidRPr="004D6F98">
        <w:rPr>
          <w:rFonts w:hint="cs"/>
          <w:rtl/>
        </w:rPr>
        <w:t>معنا</w:t>
      </w:r>
      <w:r w:rsidRPr="004D6F98">
        <w:rPr>
          <w:rtl/>
        </w:rPr>
        <w:t xml:space="preserve"> </w:t>
      </w:r>
      <w:r w:rsidRPr="004D6F98">
        <w:rPr>
          <w:rFonts w:hint="cs"/>
          <w:rtl/>
        </w:rPr>
        <w:t>را</w:t>
      </w:r>
      <w:r w:rsidRPr="004D6F98">
        <w:rPr>
          <w:rtl/>
        </w:rPr>
        <w:t xml:space="preserve"> </w:t>
      </w:r>
      <w:r w:rsidRPr="004D6F98">
        <w:rPr>
          <w:rFonts w:hint="cs"/>
          <w:rtl/>
        </w:rPr>
        <w:t>افاده</w:t>
      </w:r>
      <w:r w:rsidR="002A172E" w:rsidRPr="004D6F98">
        <w:rPr>
          <w:rtl/>
        </w:rPr>
        <w:t xml:space="preserve"> می‌</w:t>
      </w:r>
      <w:r w:rsidRPr="004D6F98">
        <w:rPr>
          <w:rtl/>
        </w:rPr>
        <w:t xml:space="preserve">کند لکن عبارت تهذیبین به نوعی </w:t>
      </w:r>
      <w:r w:rsidR="00D77E5F">
        <w:rPr>
          <w:rtl/>
        </w:rPr>
        <w:t>روان‌تر</w:t>
      </w:r>
      <w:r w:rsidR="002A172E" w:rsidRPr="004D6F98">
        <w:rPr>
          <w:rtl/>
        </w:rPr>
        <w:t xml:space="preserve"> می‌</w:t>
      </w:r>
      <w:r w:rsidRPr="004D6F98">
        <w:rPr>
          <w:rtl/>
        </w:rPr>
        <w:t>باشد.</w:t>
      </w:r>
    </w:p>
    <w:p w:rsidR="00B120C7" w:rsidRPr="004D6F98" w:rsidRDefault="00B120C7" w:rsidP="009325BE">
      <w:pPr>
        <w:rPr>
          <w:rtl/>
        </w:rPr>
      </w:pPr>
      <w:r w:rsidRPr="004D6F98">
        <w:rPr>
          <w:rtl/>
        </w:rPr>
        <w:t>سؤال: این سهولت و روانی از این جهت شکل</w:t>
      </w:r>
      <w:r w:rsidR="002A172E" w:rsidRPr="004D6F98">
        <w:rPr>
          <w:rtl/>
        </w:rPr>
        <w:t xml:space="preserve"> می‌</w:t>
      </w:r>
      <w:r w:rsidRPr="004D6F98">
        <w:rPr>
          <w:rtl/>
        </w:rPr>
        <w:t>گیرد که مرحوم صدوق</w:t>
      </w:r>
      <w:r w:rsidR="002A172E" w:rsidRPr="004D6F98">
        <w:rPr>
          <w:rtl/>
        </w:rPr>
        <w:t xml:space="preserve"> می‌</w:t>
      </w:r>
      <w:r w:rsidRPr="004D6F98">
        <w:rPr>
          <w:rtl/>
        </w:rPr>
        <w:t>فرمایند «</w:t>
      </w:r>
      <w:r w:rsidRPr="00E63D50">
        <w:rPr>
          <w:color w:val="008000"/>
          <w:rtl/>
        </w:rPr>
        <w:t>أن یکون ساتراً لجمیع عیوبه</w:t>
      </w:r>
      <w:r w:rsidRPr="004D6F98">
        <w:rPr>
          <w:rtl/>
        </w:rPr>
        <w:t>» که این تعبیر موجب استقلال این عبارات</w:t>
      </w:r>
      <w:r w:rsidR="002A172E" w:rsidRPr="004D6F98">
        <w:rPr>
          <w:rtl/>
        </w:rPr>
        <w:t xml:space="preserve"> می‌</w:t>
      </w:r>
      <w:r w:rsidRPr="004D6F98">
        <w:rPr>
          <w:rtl/>
        </w:rPr>
        <w:t>شود که در روایت تهذیب این تعبیر وجود ندارد.</w:t>
      </w:r>
    </w:p>
    <w:p w:rsidR="00B120C7" w:rsidRPr="004D6F98" w:rsidRDefault="00B120C7" w:rsidP="009325BE">
      <w:pPr>
        <w:rPr>
          <w:rtl/>
        </w:rPr>
      </w:pPr>
      <w:r w:rsidRPr="004D6F98">
        <w:rPr>
          <w:rtl/>
        </w:rPr>
        <w:t>جواب: بله</w:t>
      </w:r>
    </w:p>
    <w:p w:rsidR="00471666" w:rsidRPr="004D6F98" w:rsidRDefault="00397FDD" w:rsidP="00397FDD">
      <w:pPr>
        <w:pStyle w:val="Heading3"/>
        <w:rPr>
          <w:rtl/>
        </w:rPr>
      </w:pPr>
      <w:bookmarkStart w:id="7" w:name="_Toc256040"/>
      <w:r w:rsidRPr="004D6F98">
        <w:rPr>
          <w:rtl/>
        </w:rPr>
        <w:t>نسبت میان فرازهای روایت</w:t>
      </w:r>
      <w:bookmarkEnd w:id="7"/>
    </w:p>
    <w:p w:rsidR="00EC0A9D" w:rsidRPr="004D6F98" w:rsidRDefault="00471666" w:rsidP="00EC0A9D">
      <w:pPr>
        <w:rPr>
          <w:rtl/>
        </w:rPr>
      </w:pPr>
      <w:r w:rsidRPr="004D6F98">
        <w:rPr>
          <w:rtl/>
        </w:rPr>
        <w:t>به طور کل اینها فرازهای چهارگانه</w:t>
      </w:r>
      <w:r w:rsidR="002A172E" w:rsidRPr="004D6F98">
        <w:rPr>
          <w:rtl/>
        </w:rPr>
        <w:t xml:space="preserve">‌ای </w:t>
      </w:r>
      <w:r w:rsidRPr="004D6F98">
        <w:rPr>
          <w:rtl/>
        </w:rPr>
        <w:t>است که در ذیل روایت عبدالله ابن أبی یعفور ذکر شد و ملاحظه فرمودید</w:t>
      </w:r>
      <w:r w:rsidR="001A1424">
        <w:rPr>
          <w:rtl/>
        </w:rPr>
        <w:t xml:space="preserve">؛ </w:t>
      </w:r>
      <w:r w:rsidRPr="004D6F98">
        <w:rPr>
          <w:rtl/>
        </w:rPr>
        <w:t>اما سؤال در بحث ششم در ذیل این روایت این است که این چهار فراز و فقره</w:t>
      </w:r>
      <w:r w:rsidR="002A172E" w:rsidRPr="004D6F98">
        <w:rPr>
          <w:rtl/>
        </w:rPr>
        <w:t xml:space="preserve">‌ای </w:t>
      </w:r>
      <w:r w:rsidRPr="004D6F98">
        <w:rPr>
          <w:rtl/>
        </w:rPr>
        <w:t>که هر کدام مطلبی را مستقلاً ذکر</w:t>
      </w:r>
      <w:r w:rsidR="002A172E" w:rsidRPr="004D6F98">
        <w:rPr>
          <w:rtl/>
        </w:rPr>
        <w:t xml:space="preserve"> می‌</w:t>
      </w:r>
      <w:r w:rsidRPr="004D6F98">
        <w:rPr>
          <w:rtl/>
        </w:rPr>
        <w:t xml:space="preserve">کند -که البته تناسباتی هم با هم دارند و </w:t>
      </w:r>
      <w:r w:rsidR="007D1DF8">
        <w:rPr>
          <w:rtl/>
        </w:rPr>
        <w:t>این‌چنین</w:t>
      </w:r>
      <w:r w:rsidRPr="004D6F98">
        <w:rPr>
          <w:rtl/>
        </w:rPr>
        <w:t xml:space="preserve"> نیست که به طور کل متباینات باشند بلکه یا اعم و أخص</w:t>
      </w:r>
      <w:r w:rsidR="002A172E" w:rsidRPr="004D6F98">
        <w:rPr>
          <w:rtl/>
        </w:rPr>
        <w:t xml:space="preserve"> می‌</w:t>
      </w:r>
      <w:r w:rsidRPr="004D6F98">
        <w:rPr>
          <w:rtl/>
        </w:rPr>
        <w:t>باشند و یا بعضی از آنها با دیگری به نوعی متفاوت است- این فرازها با یکدیگر چه نسبتی دارند؟</w:t>
      </w:r>
    </w:p>
    <w:p w:rsidR="00222A24" w:rsidRPr="004D6F98" w:rsidRDefault="00222A24" w:rsidP="004812E6">
      <w:pPr>
        <w:pStyle w:val="Heading4"/>
        <w:rPr>
          <w:rtl/>
        </w:rPr>
      </w:pPr>
      <w:bookmarkStart w:id="8" w:name="_Toc256041"/>
      <w:r w:rsidRPr="004D6F98">
        <w:rPr>
          <w:rtl/>
        </w:rPr>
        <w:t>احتمالات موجود در نسبت میان فقرات روایت</w:t>
      </w:r>
      <w:bookmarkEnd w:id="8"/>
    </w:p>
    <w:p w:rsidR="00EC0A9D" w:rsidRPr="004D6F98" w:rsidRDefault="00222A24" w:rsidP="00EC0A9D">
      <w:pPr>
        <w:rPr>
          <w:rtl/>
        </w:rPr>
      </w:pPr>
      <w:r w:rsidRPr="004D6F98">
        <w:rPr>
          <w:rtl/>
        </w:rPr>
        <w:t>در پاسخ به این سؤال چند احتمال وجود دارد:</w:t>
      </w:r>
    </w:p>
    <w:p w:rsidR="00222A24" w:rsidRPr="004D6F98" w:rsidRDefault="00222A24" w:rsidP="004812E6">
      <w:pPr>
        <w:pStyle w:val="Heading5"/>
        <w:rPr>
          <w:rtl/>
        </w:rPr>
      </w:pPr>
      <w:bookmarkStart w:id="9" w:name="_Toc256042"/>
      <w:r w:rsidRPr="004D6F98">
        <w:rPr>
          <w:rtl/>
        </w:rPr>
        <w:t>احتمال اوّل</w:t>
      </w:r>
      <w:r w:rsidR="005C7017" w:rsidRPr="004D6F98">
        <w:rPr>
          <w:rtl/>
        </w:rPr>
        <w:t>: جمع فرازها به نحو «واو» که نتیجه آن علامت عدالت به صورت مرکّب</w:t>
      </w:r>
      <w:r w:rsidR="002A172E" w:rsidRPr="004D6F98">
        <w:rPr>
          <w:rtl/>
        </w:rPr>
        <w:t xml:space="preserve"> می‌</w:t>
      </w:r>
      <w:r w:rsidR="005C7017" w:rsidRPr="004D6F98">
        <w:rPr>
          <w:rtl/>
        </w:rPr>
        <w:t>باشد</w:t>
      </w:r>
      <w:bookmarkEnd w:id="9"/>
    </w:p>
    <w:p w:rsidR="00222A24" w:rsidRPr="004D6F98" w:rsidRDefault="00222A24" w:rsidP="00222A24">
      <w:pPr>
        <w:rPr>
          <w:rtl/>
        </w:rPr>
      </w:pPr>
      <w:r w:rsidRPr="004D6F98">
        <w:rPr>
          <w:rtl/>
        </w:rPr>
        <w:t>یک احتمال این است که این فرازها و فقرات به صورت ترکیبی و با «واو» جمع همه در ک</w:t>
      </w:r>
      <w:r w:rsidR="007C4162" w:rsidRPr="004D6F98">
        <w:rPr>
          <w:rtl/>
        </w:rPr>
        <w:t>نار یکدیگر علائم عدالت</w:t>
      </w:r>
      <w:r w:rsidR="002A172E" w:rsidRPr="004D6F98">
        <w:rPr>
          <w:rtl/>
        </w:rPr>
        <w:t xml:space="preserve"> می‌</w:t>
      </w:r>
      <w:r w:rsidR="007C4162" w:rsidRPr="004D6F98">
        <w:rPr>
          <w:rtl/>
        </w:rPr>
        <w:t>باشند. در واقع با این احتمال گفته</w:t>
      </w:r>
      <w:r w:rsidR="002A172E" w:rsidRPr="004D6F98">
        <w:rPr>
          <w:rtl/>
        </w:rPr>
        <w:t xml:space="preserve"> می‌</w:t>
      </w:r>
      <w:r w:rsidR="007C4162" w:rsidRPr="004D6F98">
        <w:rPr>
          <w:rtl/>
        </w:rPr>
        <w:t>شود که علامت و نشانه برای احراز عدالت عبارت است از «ستر و عفاف و کفّ بطن و فرج و ید و لسان و اجتناب کبائر –که با فقره قبل نسبت عام و خاص مطلق دارد- و همچنین ستر عیوب و تعاهد بر نمازها و احیاناً حضور در جماعت و ...» یعنی تمام این چهار مسأله در کنار یکدیگر علامت عدالت</w:t>
      </w:r>
      <w:r w:rsidR="002A172E" w:rsidRPr="004D6F98">
        <w:rPr>
          <w:rtl/>
        </w:rPr>
        <w:t xml:space="preserve"> می‌</w:t>
      </w:r>
      <w:r w:rsidR="007C4162" w:rsidRPr="004D6F98">
        <w:rPr>
          <w:rtl/>
        </w:rPr>
        <w:t>باشد و به نحو واو جمع اینها تفسیر</w:t>
      </w:r>
      <w:r w:rsidR="002A172E" w:rsidRPr="004D6F98">
        <w:rPr>
          <w:rtl/>
        </w:rPr>
        <w:t xml:space="preserve"> می‌</w:t>
      </w:r>
      <w:r w:rsidR="007C4162" w:rsidRPr="004D6F98">
        <w:rPr>
          <w:rtl/>
        </w:rPr>
        <w:t>شوند</w:t>
      </w:r>
      <w:r w:rsidR="001A1424">
        <w:rPr>
          <w:rtl/>
        </w:rPr>
        <w:t>؛ و</w:t>
      </w:r>
      <w:r w:rsidR="007C4162" w:rsidRPr="004D6F98">
        <w:rPr>
          <w:rtl/>
        </w:rPr>
        <w:t xml:space="preserve"> آنگاه علامت احراز عدالت </w:t>
      </w:r>
      <w:r w:rsidR="000D6745" w:rsidRPr="004D6F98">
        <w:rPr>
          <w:rtl/>
        </w:rPr>
        <w:t>–چه قائل شویم ملکه است، چه قائل به اجتناب از داعی الهی شوی</w:t>
      </w:r>
      <w:r w:rsidR="00823450" w:rsidRPr="004D6F98">
        <w:rPr>
          <w:rtl/>
        </w:rPr>
        <w:t>م و چه گفته شود که همین علامات خود عدالت است- علامت عدالت این</w:t>
      </w:r>
      <w:r w:rsidR="002A172E" w:rsidRPr="004D6F98">
        <w:rPr>
          <w:rtl/>
        </w:rPr>
        <w:t xml:space="preserve"> می‌</w:t>
      </w:r>
      <w:r w:rsidR="00823450" w:rsidRPr="004D6F98">
        <w:rPr>
          <w:rtl/>
        </w:rPr>
        <w:t>شود که شما شخص را به این ویژگی</w:t>
      </w:r>
      <w:r w:rsidR="002A172E" w:rsidRPr="004D6F98">
        <w:rPr>
          <w:rtl/>
        </w:rPr>
        <w:t xml:space="preserve">‌ها </w:t>
      </w:r>
      <w:r w:rsidR="00823450" w:rsidRPr="004D6F98">
        <w:rPr>
          <w:rtl/>
        </w:rPr>
        <w:t>بشناسید که در واقع گناهان را اعم از کبائر و صغائر ترک</w:t>
      </w:r>
      <w:r w:rsidR="002A172E" w:rsidRPr="004D6F98">
        <w:rPr>
          <w:rtl/>
        </w:rPr>
        <w:t xml:space="preserve"> می‌</w:t>
      </w:r>
      <w:r w:rsidR="00823450" w:rsidRPr="004D6F98">
        <w:rPr>
          <w:rtl/>
        </w:rPr>
        <w:t>کند، تعاهد در نماز</w:t>
      </w:r>
      <w:r w:rsidR="002A172E" w:rsidRPr="004D6F98">
        <w:rPr>
          <w:rtl/>
        </w:rPr>
        <w:t xml:space="preserve">‌ها </w:t>
      </w:r>
      <w:r w:rsidR="00823450" w:rsidRPr="004D6F98">
        <w:rPr>
          <w:rtl/>
        </w:rPr>
        <w:t>و حضور در جماعت دارد. اگر مجموعه اینها وجود داشت احراز عدالت</w:t>
      </w:r>
      <w:r w:rsidR="002A172E" w:rsidRPr="004D6F98">
        <w:rPr>
          <w:rtl/>
        </w:rPr>
        <w:t xml:space="preserve"> می‌</w:t>
      </w:r>
      <w:r w:rsidR="00823450" w:rsidRPr="004D6F98">
        <w:rPr>
          <w:rtl/>
        </w:rPr>
        <w:t>شود.</w:t>
      </w:r>
    </w:p>
    <w:p w:rsidR="00CD210F" w:rsidRPr="004D6F98" w:rsidRDefault="00CD210F" w:rsidP="00222A24">
      <w:pPr>
        <w:rPr>
          <w:rtl/>
        </w:rPr>
      </w:pPr>
      <w:r w:rsidRPr="004D6F98">
        <w:rPr>
          <w:rtl/>
        </w:rPr>
        <w:t>پس اگر کسی در معاشرات و معاملاتی که با آن شخص دارد مشاهده کند که کبائر را ترک کرده و گناهان را کنار گذاشته است و نسبت به نمازهای خود تعاهد داشته و عیوبی از او دیده</w:t>
      </w:r>
      <w:r w:rsidR="002A172E" w:rsidRPr="004D6F98">
        <w:rPr>
          <w:rtl/>
        </w:rPr>
        <w:t xml:space="preserve"> نمی‌</w:t>
      </w:r>
      <w:r w:rsidRPr="004D6F98">
        <w:rPr>
          <w:rtl/>
        </w:rPr>
        <w:t>شود در این صورت عدالت او احراز</w:t>
      </w:r>
      <w:r w:rsidR="002A172E" w:rsidRPr="004D6F98">
        <w:rPr>
          <w:rtl/>
        </w:rPr>
        <w:t xml:space="preserve"> می‌</w:t>
      </w:r>
      <w:r w:rsidRPr="004D6F98">
        <w:rPr>
          <w:rtl/>
        </w:rPr>
        <w:t>شود.</w:t>
      </w:r>
    </w:p>
    <w:p w:rsidR="00CD210F" w:rsidRPr="004D6F98" w:rsidRDefault="00CD210F" w:rsidP="00222A24">
      <w:pPr>
        <w:rPr>
          <w:rtl/>
        </w:rPr>
      </w:pPr>
      <w:r w:rsidRPr="004D6F98">
        <w:rPr>
          <w:rtl/>
        </w:rPr>
        <w:t>سؤال: پس در این صورت باید گفت اینها با هم هیچ نسبتی ندارند.</w:t>
      </w:r>
    </w:p>
    <w:p w:rsidR="00CD210F" w:rsidRPr="004D6F98" w:rsidRDefault="00CD210F" w:rsidP="00222A24">
      <w:pPr>
        <w:rPr>
          <w:rtl/>
        </w:rPr>
      </w:pPr>
      <w:r w:rsidRPr="004D6F98">
        <w:rPr>
          <w:rtl/>
        </w:rPr>
        <w:lastRenderedPageBreak/>
        <w:t xml:space="preserve">جواب: خیر </w:t>
      </w:r>
      <w:r w:rsidR="00D77E5F">
        <w:rPr>
          <w:rtl/>
        </w:rPr>
        <w:t>این‌طور</w:t>
      </w:r>
      <w:r w:rsidRPr="004D6F98">
        <w:rPr>
          <w:rtl/>
        </w:rPr>
        <w:t xml:space="preserve"> نیست که اصلاً نسبت نداشته باشند </w:t>
      </w:r>
      <w:r w:rsidR="00D77E5F">
        <w:rPr>
          <w:rtl/>
        </w:rPr>
        <w:t>چراکه</w:t>
      </w:r>
      <w:r w:rsidRPr="004D6F98">
        <w:rPr>
          <w:rtl/>
        </w:rPr>
        <w:t xml:space="preserve"> برخی از اینها با یکدیگر رابطه عام و </w:t>
      </w:r>
      <w:r w:rsidR="00D77E5F">
        <w:rPr>
          <w:rtl/>
        </w:rPr>
        <w:t>خاص</w:t>
      </w:r>
      <w:r w:rsidRPr="004D6F98">
        <w:rPr>
          <w:rtl/>
        </w:rPr>
        <w:t xml:space="preserve"> مطلق دارند و برخی دیگر عناصر متفاوتی هستند که در کنار یکدیگر چیده شده است که از ترکیب و جمع اینها نشانه عدالت به دست</w:t>
      </w:r>
      <w:r w:rsidR="002A172E" w:rsidRPr="004D6F98">
        <w:rPr>
          <w:rtl/>
        </w:rPr>
        <w:t xml:space="preserve"> می‌</w:t>
      </w:r>
      <w:r w:rsidRPr="004D6F98">
        <w:rPr>
          <w:rtl/>
        </w:rPr>
        <w:t>آید.</w:t>
      </w:r>
    </w:p>
    <w:p w:rsidR="00CD210F" w:rsidRPr="004D6F98" w:rsidRDefault="00CD210F" w:rsidP="004812E6">
      <w:pPr>
        <w:pStyle w:val="Heading5"/>
        <w:rPr>
          <w:rtl/>
        </w:rPr>
      </w:pPr>
      <w:bookmarkStart w:id="10" w:name="_Toc256043"/>
      <w:r w:rsidRPr="004D6F98">
        <w:rPr>
          <w:rtl/>
        </w:rPr>
        <w:t>احتمال دوّم: ج</w:t>
      </w:r>
      <w:r w:rsidR="00CC54D3" w:rsidRPr="004D6F98">
        <w:rPr>
          <w:rtl/>
        </w:rPr>
        <w:t>مع فرازها</w:t>
      </w:r>
      <w:r w:rsidRPr="004D6F98">
        <w:rPr>
          <w:rtl/>
        </w:rPr>
        <w:t xml:space="preserve"> به نحو «أو»</w:t>
      </w:r>
      <w:r w:rsidR="00CC54D3" w:rsidRPr="004D6F98">
        <w:rPr>
          <w:rtl/>
        </w:rPr>
        <w:t xml:space="preserve"> که نتیجه آن تعدد علائم</w:t>
      </w:r>
      <w:r w:rsidR="002A172E" w:rsidRPr="004D6F98">
        <w:rPr>
          <w:rtl/>
        </w:rPr>
        <w:t xml:space="preserve"> می‌</w:t>
      </w:r>
      <w:r w:rsidR="00CC54D3" w:rsidRPr="004D6F98">
        <w:rPr>
          <w:rtl/>
        </w:rPr>
        <w:t>باشد</w:t>
      </w:r>
      <w:bookmarkEnd w:id="10"/>
    </w:p>
    <w:p w:rsidR="00CD210F" w:rsidRPr="004D6F98" w:rsidRDefault="006F44EE" w:rsidP="00CD210F">
      <w:pPr>
        <w:rPr>
          <w:rtl/>
        </w:rPr>
      </w:pPr>
      <w:r w:rsidRPr="004D6F98">
        <w:rPr>
          <w:rtl/>
        </w:rPr>
        <w:t>احتمال دوم این است که ارتباط این فراز</w:t>
      </w:r>
      <w:r w:rsidR="002A172E" w:rsidRPr="004D6F98">
        <w:rPr>
          <w:rtl/>
        </w:rPr>
        <w:t xml:space="preserve">‌ها </w:t>
      </w:r>
      <w:r w:rsidRPr="004D6F98">
        <w:rPr>
          <w:rtl/>
        </w:rPr>
        <w:t xml:space="preserve">به نحو «أو» باشد و در واقع </w:t>
      </w:r>
      <w:r w:rsidR="00D77E5F">
        <w:rPr>
          <w:rtl/>
        </w:rPr>
        <w:t>درصدد</w:t>
      </w:r>
      <w:r w:rsidRPr="004D6F98">
        <w:rPr>
          <w:rtl/>
        </w:rPr>
        <w:t xml:space="preserve"> بیان تعدد علائم</w:t>
      </w:r>
      <w:r w:rsidR="002A172E" w:rsidRPr="004D6F98">
        <w:rPr>
          <w:rtl/>
        </w:rPr>
        <w:t xml:space="preserve"> می‌</w:t>
      </w:r>
      <w:r w:rsidRPr="004D6F98">
        <w:rPr>
          <w:rtl/>
        </w:rPr>
        <w:t>باشد که نتیجه جمع به نحو «أو» در میان این فرازها تعدد علائم عدالت</w:t>
      </w:r>
      <w:r w:rsidR="002A172E" w:rsidRPr="004D6F98">
        <w:rPr>
          <w:rtl/>
        </w:rPr>
        <w:t xml:space="preserve"> می‌</w:t>
      </w:r>
      <w:r w:rsidRPr="004D6F98">
        <w:rPr>
          <w:rtl/>
        </w:rPr>
        <w:t>باشد.</w:t>
      </w:r>
    </w:p>
    <w:p w:rsidR="006F44EE" w:rsidRPr="004D6F98" w:rsidRDefault="006F44EE" w:rsidP="00CD210F">
      <w:pPr>
        <w:rPr>
          <w:rtl/>
        </w:rPr>
      </w:pPr>
      <w:r w:rsidRPr="004D6F98">
        <w:rPr>
          <w:rtl/>
        </w:rPr>
        <w:t>پس با فرض این احتمال</w:t>
      </w:r>
      <w:r w:rsidR="002A172E" w:rsidRPr="004D6F98">
        <w:rPr>
          <w:rtl/>
        </w:rPr>
        <w:t xml:space="preserve"> می‌</w:t>
      </w:r>
      <w:r w:rsidRPr="004D6F98">
        <w:rPr>
          <w:rtl/>
        </w:rPr>
        <w:t>توان گفت که یکی از علائم عدالت این است که گناهان را ترک</w:t>
      </w:r>
      <w:r w:rsidR="002A172E" w:rsidRPr="004D6F98">
        <w:rPr>
          <w:rtl/>
        </w:rPr>
        <w:t xml:space="preserve"> می‌</w:t>
      </w:r>
      <w:r w:rsidRPr="004D6F98">
        <w:rPr>
          <w:rtl/>
        </w:rPr>
        <w:t>کند، پس اگر مشاهده شد که کسی گناهان را ترک</w:t>
      </w:r>
      <w:r w:rsidR="002A172E" w:rsidRPr="004D6F98">
        <w:rPr>
          <w:rtl/>
        </w:rPr>
        <w:t xml:space="preserve"> می‌</w:t>
      </w:r>
      <w:r w:rsidRPr="004D6F98">
        <w:rPr>
          <w:rtl/>
        </w:rPr>
        <w:t>کند باید گفت که او عادل است</w:t>
      </w:r>
      <w:r w:rsidR="001A1424">
        <w:rPr>
          <w:rtl/>
        </w:rPr>
        <w:t>؛ و</w:t>
      </w:r>
      <w:r w:rsidRPr="004D6F98">
        <w:rPr>
          <w:rtl/>
        </w:rPr>
        <w:t xml:space="preserve"> یا شخص تعاهد بر نمازها دارد که در صورت پذیرش این احتمال این شخص نیز عادل</w:t>
      </w:r>
      <w:r w:rsidR="002A172E" w:rsidRPr="004D6F98">
        <w:rPr>
          <w:rtl/>
        </w:rPr>
        <w:t xml:space="preserve"> می‌</w:t>
      </w:r>
      <w:r w:rsidRPr="004D6F98">
        <w:rPr>
          <w:rtl/>
        </w:rPr>
        <w:t>باشد.</w:t>
      </w:r>
    </w:p>
    <w:p w:rsidR="006F44EE" w:rsidRPr="004D6F98" w:rsidRDefault="00CC54D3" w:rsidP="00CD210F">
      <w:pPr>
        <w:rPr>
          <w:rtl/>
        </w:rPr>
      </w:pPr>
      <w:r w:rsidRPr="004D6F98">
        <w:rPr>
          <w:rtl/>
        </w:rPr>
        <w:t xml:space="preserve">پس </w:t>
      </w:r>
      <w:r w:rsidR="00D77E5F">
        <w:rPr>
          <w:rtl/>
        </w:rPr>
        <w:t>تاکنون</w:t>
      </w:r>
      <w:r w:rsidRPr="004D6F98">
        <w:rPr>
          <w:rtl/>
        </w:rPr>
        <w:t xml:space="preserve"> دو احتمال مطرح شد که احتمال اوّل جمع میان فقرات به نحو «واو» بود که نتیجه آن احراز عدالت به صورت مرکّب علامات بوده و احتمال دوم جمع فرازها به نحو «أو»</w:t>
      </w:r>
      <w:r w:rsidR="002A172E" w:rsidRPr="004D6F98">
        <w:rPr>
          <w:rtl/>
        </w:rPr>
        <w:t xml:space="preserve"> می‌</w:t>
      </w:r>
      <w:r w:rsidRPr="004D6F98">
        <w:rPr>
          <w:rtl/>
        </w:rPr>
        <w:t>باشد که نتیجه آن تعدد علائم</w:t>
      </w:r>
      <w:r w:rsidR="002A172E" w:rsidRPr="004D6F98">
        <w:rPr>
          <w:rtl/>
        </w:rPr>
        <w:t xml:space="preserve"> می‌</w:t>
      </w:r>
      <w:r w:rsidRPr="004D6F98">
        <w:rPr>
          <w:rtl/>
        </w:rPr>
        <w:t>باشد که در این صورت این علائم به نحو تخییری حاکی از عدالت</w:t>
      </w:r>
      <w:r w:rsidR="002A172E" w:rsidRPr="004D6F98">
        <w:rPr>
          <w:rtl/>
        </w:rPr>
        <w:t xml:space="preserve"> می‌</w:t>
      </w:r>
      <w:r w:rsidRPr="004D6F98">
        <w:rPr>
          <w:rtl/>
        </w:rPr>
        <w:t>باشد.</w:t>
      </w:r>
    </w:p>
    <w:p w:rsidR="004A3192" w:rsidRPr="004D6F98" w:rsidRDefault="004A3192" w:rsidP="004812E6">
      <w:pPr>
        <w:pStyle w:val="Heading5"/>
        <w:rPr>
          <w:rtl/>
        </w:rPr>
      </w:pPr>
      <w:bookmarkStart w:id="11" w:name="_Toc256044"/>
      <w:r w:rsidRPr="004D6F98">
        <w:rPr>
          <w:rtl/>
        </w:rPr>
        <w:t xml:space="preserve">احتمال سوّم: </w:t>
      </w:r>
      <w:r w:rsidR="00661605" w:rsidRPr="004D6F98">
        <w:rPr>
          <w:rtl/>
        </w:rPr>
        <w:t>تر</w:t>
      </w:r>
      <w:r w:rsidR="0083797C">
        <w:rPr>
          <w:rtl/>
        </w:rPr>
        <w:t>کیب فرازها در طول یکدیگر یا علا</w:t>
      </w:r>
      <w:r w:rsidR="0083797C">
        <w:rPr>
          <w:rFonts w:hint="cs"/>
          <w:rtl/>
        </w:rPr>
        <w:t>مة</w:t>
      </w:r>
      <w:r w:rsidR="00661605" w:rsidRPr="004D6F98">
        <w:rPr>
          <w:rtl/>
        </w:rPr>
        <w:t xml:space="preserve"> </w:t>
      </w:r>
      <w:r w:rsidR="00661605" w:rsidRPr="004D6F98">
        <w:rPr>
          <w:rFonts w:hint="cs"/>
          <w:rtl/>
        </w:rPr>
        <w:t>العلامه</w:t>
      </w:r>
      <w:bookmarkEnd w:id="11"/>
    </w:p>
    <w:p w:rsidR="00CC54D3" w:rsidRPr="004D6F98" w:rsidRDefault="00CC54D3" w:rsidP="00CD210F">
      <w:pPr>
        <w:rPr>
          <w:rtl/>
        </w:rPr>
      </w:pPr>
      <w:r w:rsidRPr="004D6F98">
        <w:rPr>
          <w:rtl/>
        </w:rPr>
        <w:t>احتمال دیگری که برخی در اینجا بیان نموده</w:t>
      </w:r>
      <w:r w:rsidR="002A172E" w:rsidRPr="004D6F98">
        <w:rPr>
          <w:rtl/>
        </w:rPr>
        <w:t xml:space="preserve">‌اند </w:t>
      </w:r>
      <w:r w:rsidRPr="004D6F98">
        <w:rPr>
          <w:rtl/>
        </w:rPr>
        <w:t xml:space="preserve">این است که </w:t>
      </w:r>
      <w:r w:rsidR="001E63AE" w:rsidRPr="004D6F98">
        <w:rPr>
          <w:rtl/>
        </w:rPr>
        <w:t>این فقرات علائم در عرض یکدیگر نباشند که گفته شود به نحو «واو» ترکیبی است یا به نحو «أو» تخییری باشد، بلکه این فرازها در طول یکدیگر</w:t>
      </w:r>
      <w:r w:rsidR="002A172E" w:rsidRPr="004D6F98">
        <w:rPr>
          <w:rtl/>
        </w:rPr>
        <w:t xml:space="preserve"> می‌</w:t>
      </w:r>
      <w:r w:rsidR="001E63AE" w:rsidRPr="004D6F98">
        <w:rPr>
          <w:rtl/>
        </w:rPr>
        <w:t>باشند به این معنا که فراز اوّل یا علامت است و یا تعریف که</w:t>
      </w:r>
      <w:r w:rsidR="002A172E" w:rsidRPr="004D6F98">
        <w:rPr>
          <w:rtl/>
        </w:rPr>
        <w:t xml:space="preserve"> می‌</w:t>
      </w:r>
      <w:r w:rsidR="001E63AE" w:rsidRPr="004D6F98">
        <w:rPr>
          <w:rtl/>
        </w:rPr>
        <w:t>فرماید «</w:t>
      </w:r>
      <w:r w:rsidR="001E63AE" w:rsidRPr="00A146BD">
        <w:rPr>
          <w:color w:val="008000"/>
          <w:rtl/>
        </w:rPr>
        <w:t>تعرفوه بالسّتر و العفاف و کفّ البطن و الفرج و الید و اللّسان</w:t>
      </w:r>
      <w:r w:rsidR="001E63AE" w:rsidRPr="004D6F98">
        <w:rPr>
          <w:rtl/>
        </w:rPr>
        <w:t>» و فراز دوّم علامت برای علامت قبلی</w:t>
      </w:r>
      <w:r w:rsidR="002A172E" w:rsidRPr="004D6F98">
        <w:rPr>
          <w:rtl/>
        </w:rPr>
        <w:t xml:space="preserve"> می‌</w:t>
      </w:r>
      <w:r w:rsidR="001E63AE" w:rsidRPr="004D6F98">
        <w:rPr>
          <w:rtl/>
        </w:rPr>
        <w:t xml:space="preserve">باشد که </w:t>
      </w:r>
      <w:r w:rsidR="00A15CD5">
        <w:rPr>
          <w:rtl/>
        </w:rPr>
        <w:t>به‌عبارت‌دیگر</w:t>
      </w:r>
      <w:r w:rsidR="002A172E" w:rsidRPr="004D6F98">
        <w:rPr>
          <w:rtl/>
        </w:rPr>
        <w:t xml:space="preserve"> می‌</w:t>
      </w:r>
      <w:r w:rsidR="001E63AE" w:rsidRPr="004D6F98">
        <w:rPr>
          <w:rtl/>
        </w:rPr>
        <w:t>توان گفت اماره بر اماره</w:t>
      </w:r>
      <w:r w:rsidR="002A172E" w:rsidRPr="004D6F98">
        <w:rPr>
          <w:rtl/>
        </w:rPr>
        <w:t xml:space="preserve"> می‌</w:t>
      </w:r>
      <w:r w:rsidR="001E63AE" w:rsidRPr="004D6F98">
        <w:rPr>
          <w:rtl/>
        </w:rPr>
        <w:t>باشد</w:t>
      </w:r>
      <w:r w:rsidR="001E1BBE" w:rsidRPr="004D6F98">
        <w:rPr>
          <w:rtl/>
        </w:rPr>
        <w:t xml:space="preserve"> که</w:t>
      </w:r>
      <w:r w:rsidR="002A172E" w:rsidRPr="004D6F98">
        <w:rPr>
          <w:rtl/>
        </w:rPr>
        <w:t xml:space="preserve"> می‌</w:t>
      </w:r>
      <w:r w:rsidR="001E1BBE" w:rsidRPr="004D6F98">
        <w:rPr>
          <w:rtl/>
        </w:rPr>
        <w:t>فرمایند «</w:t>
      </w:r>
      <w:r w:rsidR="001E1BBE" w:rsidRPr="00A146BD">
        <w:rPr>
          <w:color w:val="008000"/>
          <w:rtl/>
        </w:rPr>
        <w:t>یُعرَف باجتناب الکبائر</w:t>
      </w:r>
      <w:r w:rsidR="001E1BBE" w:rsidRPr="004D6F98">
        <w:rPr>
          <w:rtl/>
        </w:rPr>
        <w:t xml:space="preserve">». ممکن است کسی </w:t>
      </w:r>
      <w:r w:rsidR="007D1DF8">
        <w:rPr>
          <w:rtl/>
        </w:rPr>
        <w:t>این‌چنین</w:t>
      </w:r>
      <w:r w:rsidR="001E1BBE" w:rsidRPr="004D6F98">
        <w:rPr>
          <w:rtl/>
        </w:rPr>
        <w:t xml:space="preserve"> به ذهنش بیاید که چطور</w:t>
      </w:r>
      <w:r w:rsidR="002A172E" w:rsidRPr="004D6F98">
        <w:rPr>
          <w:rtl/>
        </w:rPr>
        <w:t xml:space="preserve"> می‌</w:t>
      </w:r>
      <w:r w:rsidR="001E1BBE" w:rsidRPr="004D6F98">
        <w:rPr>
          <w:rtl/>
        </w:rPr>
        <w:t xml:space="preserve">توان فهمید که آن شخص از تمام این گناهان پرهیز دارد! و برای اینکه این تشخیص برای او </w:t>
      </w:r>
      <w:r w:rsidR="0083797C">
        <w:rPr>
          <w:rtl/>
        </w:rPr>
        <w:t>آسان‌تر</w:t>
      </w:r>
      <w:r w:rsidR="001E1BBE" w:rsidRPr="004D6F98">
        <w:rPr>
          <w:rtl/>
        </w:rPr>
        <w:t xml:space="preserve"> گردد یک گام دیگر جلوتر آمده و</w:t>
      </w:r>
      <w:r w:rsidR="002A172E" w:rsidRPr="004D6F98">
        <w:rPr>
          <w:rtl/>
        </w:rPr>
        <w:t xml:space="preserve"> می‌</w:t>
      </w:r>
      <w:r w:rsidR="001E1BBE" w:rsidRPr="004D6F98">
        <w:rPr>
          <w:rtl/>
        </w:rPr>
        <w:t xml:space="preserve">فرماید «یعرف باجتناب الکبائر» یعنی هنگامی که </w:t>
      </w:r>
      <w:r w:rsidR="004A3192" w:rsidRPr="004D6F98">
        <w:rPr>
          <w:rtl/>
        </w:rPr>
        <w:t>ارتکاب کبائر از این شخص مشاهده نشد مشخص</w:t>
      </w:r>
      <w:r w:rsidR="002A172E" w:rsidRPr="004D6F98">
        <w:rPr>
          <w:rtl/>
        </w:rPr>
        <w:t xml:space="preserve"> می‌</w:t>
      </w:r>
      <w:r w:rsidR="004A3192" w:rsidRPr="004D6F98">
        <w:rPr>
          <w:rtl/>
        </w:rPr>
        <w:t>شود که این شخص عادل</w:t>
      </w:r>
      <w:r w:rsidR="002A172E" w:rsidRPr="004D6F98">
        <w:rPr>
          <w:rtl/>
        </w:rPr>
        <w:t xml:space="preserve"> می‌</w:t>
      </w:r>
      <w:r w:rsidR="004A3192" w:rsidRPr="004D6F98">
        <w:rPr>
          <w:rtl/>
        </w:rPr>
        <w:t xml:space="preserve">باشد که با این حساب کار برای شناخت او بسیار </w:t>
      </w:r>
      <w:r w:rsidR="0083797C">
        <w:rPr>
          <w:rtl/>
        </w:rPr>
        <w:t>آسان‌تر</w:t>
      </w:r>
      <w:r w:rsidR="002A172E" w:rsidRPr="004D6F98">
        <w:rPr>
          <w:rtl/>
        </w:rPr>
        <w:t xml:space="preserve"> می‌</w:t>
      </w:r>
      <w:r w:rsidR="004A3192" w:rsidRPr="004D6F98">
        <w:rPr>
          <w:rtl/>
        </w:rPr>
        <w:t>گردد. در واقع وقتی گفته</w:t>
      </w:r>
      <w:r w:rsidR="002A172E" w:rsidRPr="004D6F98">
        <w:rPr>
          <w:rtl/>
        </w:rPr>
        <w:t xml:space="preserve"> می‌</w:t>
      </w:r>
      <w:r w:rsidR="004A3192" w:rsidRPr="004D6F98">
        <w:rPr>
          <w:rtl/>
        </w:rPr>
        <w:t>شود «</w:t>
      </w:r>
      <w:r w:rsidR="004A3192" w:rsidRPr="00A146BD">
        <w:rPr>
          <w:color w:val="008000"/>
          <w:rtl/>
        </w:rPr>
        <w:t>یُعرف باجتناب الکبائر</w:t>
      </w:r>
      <w:r w:rsidR="004A3192" w:rsidRPr="004D6F98">
        <w:rPr>
          <w:rtl/>
        </w:rPr>
        <w:t xml:space="preserve">» </w:t>
      </w:r>
      <w:r w:rsidR="0083797C">
        <w:rPr>
          <w:rtl/>
        </w:rPr>
        <w:t>به‌هرحال</w:t>
      </w:r>
      <w:r w:rsidR="004A3192" w:rsidRPr="004D6F98">
        <w:rPr>
          <w:rtl/>
        </w:rPr>
        <w:t xml:space="preserve"> این کبائر یک تعداد </w:t>
      </w:r>
      <w:r w:rsidR="00D77E5F">
        <w:rPr>
          <w:rtl/>
        </w:rPr>
        <w:t>خاص</w:t>
      </w:r>
      <w:r w:rsidR="004A3192" w:rsidRPr="004D6F98">
        <w:rPr>
          <w:rtl/>
        </w:rPr>
        <w:t xml:space="preserve"> و </w:t>
      </w:r>
      <w:r w:rsidR="00EC4004">
        <w:rPr>
          <w:rtl/>
        </w:rPr>
        <w:t>مشخصی</w:t>
      </w:r>
      <w:r w:rsidR="004A3192" w:rsidRPr="004D6F98">
        <w:rPr>
          <w:rtl/>
        </w:rPr>
        <w:t xml:space="preserve"> دارد که شناخت آن راحت</w:t>
      </w:r>
      <w:r w:rsidR="002A172E" w:rsidRPr="004D6F98">
        <w:rPr>
          <w:rtl/>
        </w:rPr>
        <w:t xml:space="preserve"> می‌</w:t>
      </w:r>
      <w:r w:rsidR="004A3192" w:rsidRPr="004D6F98">
        <w:rPr>
          <w:rtl/>
        </w:rPr>
        <w:t>باشد و در این فراز گفته</w:t>
      </w:r>
      <w:r w:rsidR="002A172E" w:rsidRPr="004D6F98">
        <w:rPr>
          <w:rtl/>
        </w:rPr>
        <w:t xml:space="preserve"> می‌</w:t>
      </w:r>
      <w:r w:rsidR="00A146BD">
        <w:rPr>
          <w:rtl/>
        </w:rPr>
        <w:t>شود اجتناب از کبائر علا</w:t>
      </w:r>
      <w:r w:rsidR="00A146BD">
        <w:rPr>
          <w:rFonts w:hint="cs"/>
          <w:rtl/>
        </w:rPr>
        <w:t>مه</w:t>
      </w:r>
      <w:r w:rsidR="004A3192" w:rsidRPr="004D6F98">
        <w:rPr>
          <w:rtl/>
        </w:rPr>
        <w:t xml:space="preserve"> </w:t>
      </w:r>
      <w:r w:rsidR="004A3192" w:rsidRPr="004D6F98">
        <w:rPr>
          <w:rFonts w:hint="cs"/>
          <w:rtl/>
        </w:rPr>
        <w:t>العلامه</w:t>
      </w:r>
      <w:r w:rsidR="002A172E" w:rsidRPr="004D6F98">
        <w:rPr>
          <w:rtl/>
        </w:rPr>
        <w:t xml:space="preserve"> می‌</w:t>
      </w:r>
      <w:r w:rsidR="004A3192" w:rsidRPr="004D6F98">
        <w:rPr>
          <w:rtl/>
        </w:rPr>
        <w:t>باشد</w:t>
      </w:r>
      <w:r w:rsidR="00661605" w:rsidRPr="004D6F98">
        <w:rPr>
          <w:rtl/>
        </w:rPr>
        <w:t>.</w:t>
      </w:r>
    </w:p>
    <w:p w:rsidR="00661605" w:rsidRPr="004D6F98" w:rsidRDefault="00661605" w:rsidP="00A146BD">
      <w:pPr>
        <w:rPr>
          <w:rtl/>
        </w:rPr>
      </w:pPr>
      <w:r w:rsidRPr="004D6F98">
        <w:rPr>
          <w:rtl/>
        </w:rPr>
        <w:t>پس در این احتمال</w:t>
      </w:r>
      <w:r w:rsidR="002A172E" w:rsidRPr="004D6F98">
        <w:rPr>
          <w:rtl/>
        </w:rPr>
        <w:t xml:space="preserve"> می‌</w:t>
      </w:r>
      <w:r w:rsidRPr="004D6F98">
        <w:rPr>
          <w:rtl/>
        </w:rPr>
        <w:t>توان گفت علامت یا معرّف اصلی این است که شخص از تمام گناهان پرهیز کند و در واقع ستر و عفاف و کفّ بطن و فرج و ید و لسان است -که عمده گناهان به این اعضاء مرتبط</w:t>
      </w:r>
      <w:r w:rsidR="002A172E" w:rsidRPr="004D6F98">
        <w:rPr>
          <w:rtl/>
        </w:rPr>
        <w:t xml:space="preserve"> می‌</w:t>
      </w:r>
      <w:r w:rsidRPr="004D6F98">
        <w:rPr>
          <w:rtl/>
        </w:rPr>
        <w:t xml:space="preserve">شوند- لکن گویا </w:t>
      </w:r>
      <w:r w:rsidR="007D1DF8">
        <w:rPr>
          <w:rtl/>
        </w:rPr>
        <w:t>این‌چنین</w:t>
      </w:r>
      <w:r w:rsidRPr="004D6F98">
        <w:rPr>
          <w:rtl/>
        </w:rPr>
        <w:t xml:space="preserve"> به ذهن راوی</w:t>
      </w:r>
      <w:r w:rsidR="002A172E" w:rsidRPr="004D6F98">
        <w:rPr>
          <w:rtl/>
        </w:rPr>
        <w:t xml:space="preserve"> می‌</w:t>
      </w:r>
      <w:r w:rsidRPr="004D6F98">
        <w:rPr>
          <w:rtl/>
        </w:rPr>
        <w:t xml:space="preserve">رسد که با این تعریف شناخت عدالت همچنان دشوار است </w:t>
      </w:r>
      <w:r w:rsidR="008B3F98" w:rsidRPr="004D6F98">
        <w:rPr>
          <w:rtl/>
        </w:rPr>
        <w:t>و لذا امام علامت دیگری قرار</w:t>
      </w:r>
      <w:r w:rsidR="002A172E" w:rsidRPr="004D6F98">
        <w:rPr>
          <w:rtl/>
        </w:rPr>
        <w:t xml:space="preserve"> می‌</w:t>
      </w:r>
      <w:r w:rsidR="008B3F98" w:rsidRPr="004D6F98">
        <w:rPr>
          <w:rtl/>
        </w:rPr>
        <w:t>دهند که در واقع اجتناب کبائر نشانه این است که آن شخص دارای کفّ بطن و فرج و ید و لسان است، که این در واقع علا</w:t>
      </w:r>
      <w:r w:rsidR="00A146BD">
        <w:rPr>
          <w:rFonts w:hint="cs"/>
          <w:rtl/>
        </w:rPr>
        <w:t>مه</w:t>
      </w:r>
      <w:r w:rsidR="008B3F98" w:rsidRPr="004D6F98">
        <w:rPr>
          <w:rtl/>
        </w:rPr>
        <w:t xml:space="preserve"> </w:t>
      </w:r>
      <w:r w:rsidR="008B3F98" w:rsidRPr="004D6F98">
        <w:rPr>
          <w:rFonts w:hint="cs"/>
          <w:rtl/>
        </w:rPr>
        <w:t>العلامه</w:t>
      </w:r>
      <w:r w:rsidR="002A172E" w:rsidRPr="004D6F98">
        <w:rPr>
          <w:rtl/>
        </w:rPr>
        <w:t xml:space="preserve"> می‌</w:t>
      </w:r>
      <w:r w:rsidR="008B3F98" w:rsidRPr="004D6F98">
        <w:rPr>
          <w:rtl/>
        </w:rPr>
        <w:t xml:space="preserve">باشد یا </w:t>
      </w:r>
      <w:r w:rsidR="00A15CD5">
        <w:rPr>
          <w:rtl/>
        </w:rPr>
        <w:t>به‌عبارت‌دیگر</w:t>
      </w:r>
      <w:r w:rsidR="00EC4004">
        <w:rPr>
          <w:rtl/>
        </w:rPr>
        <w:t xml:space="preserve"> الامار</w:t>
      </w:r>
      <w:r w:rsidR="00EC4004">
        <w:rPr>
          <w:rFonts w:hint="cs"/>
          <w:rtl/>
        </w:rPr>
        <w:t>ة</w:t>
      </w:r>
      <w:r w:rsidR="008B3F98" w:rsidRPr="004D6F98">
        <w:rPr>
          <w:rtl/>
        </w:rPr>
        <w:t xml:space="preserve"> علی الاماره است</w:t>
      </w:r>
      <w:r w:rsidR="00A241A6" w:rsidRPr="004D6F98">
        <w:rPr>
          <w:rtl/>
        </w:rPr>
        <w:t xml:space="preserve"> و اینکه در ادامه گفته</w:t>
      </w:r>
      <w:r w:rsidR="002A172E" w:rsidRPr="004D6F98">
        <w:rPr>
          <w:rtl/>
        </w:rPr>
        <w:t xml:space="preserve"> می‌</w:t>
      </w:r>
      <w:r w:rsidR="00A241A6" w:rsidRPr="004D6F98">
        <w:rPr>
          <w:rtl/>
        </w:rPr>
        <w:t>شود «</w:t>
      </w:r>
      <w:r w:rsidR="00A241A6" w:rsidRPr="00A146BD">
        <w:rPr>
          <w:color w:val="008000"/>
          <w:rtl/>
        </w:rPr>
        <w:t>و الدّلاله علی کلّه</w:t>
      </w:r>
      <w:r w:rsidR="00A146BD">
        <w:rPr>
          <w:rtl/>
        </w:rPr>
        <w:t>» ممکن است گفته شود نوعی الاما</w:t>
      </w:r>
      <w:r w:rsidR="00A146BD">
        <w:rPr>
          <w:rFonts w:hint="cs"/>
          <w:rtl/>
        </w:rPr>
        <w:t>رة</w:t>
      </w:r>
      <w:r w:rsidR="00A241A6" w:rsidRPr="004D6F98">
        <w:rPr>
          <w:rtl/>
        </w:rPr>
        <w:t xml:space="preserve"> </w:t>
      </w:r>
      <w:r w:rsidR="00A241A6" w:rsidRPr="004D6F98">
        <w:rPr>
          <w:rFonts w:hint="cs"/>
          <w:rtl/>
        </w:rPr>
        <w:t>علی</w:t>
      </w:r>
      <w:r w:rsidR="00A241A6" w:rsidRPr="004D6F98">
        <w:rPr>
          <w:rtl/>
        </w:rPr>
        <w:t xml:space="preserve"> </w:t>
      </w:r>
      <w:r w:rsidR="00A241A6" w:rsidRPr="004D6F98">
        <w:rPr>
          <w:rFonts w:hint="cs"/>
          <w:rtl/>
        </w:rPr>
        <w:t>الأماره</w:t>
      </w:r>
      <w:r w:rsidR="002A172E" w:rsidRPr="004D6F98">
        <w:rPr>
          <w:rtl/>
        </w:rPr>
        <w:t xml:space="preserve"> می‌</w:t>
      </w:r>
      <w:r w:rsidR="00A241A6" w:rsidRPr="004D6F98">
        <w:rPr>
          <w:rtl/>
        </w:rPr>
        <w:t>باشد و وقتی گفته</w:t>
      </w:r>
      <w:r w:rsidR="002A172E" w:rsidRPr="004D6F98">
        <w:rPr>
          <w:rtl/>
        </w:rPr>
        <w:t xml:space="preserve"> می‌</w:t>
      </w:r>
      <w:r w:rsidR="00A241A6" w:rsidRPr="004D6F98">
        <w:rPr>
          <w:rtl/>
        </w:rPr>
        <w:t>شود «</w:t>
      </w:r>
      <w:r w:rsidR="00A241A6" w:rsidRPr="00A146BD">
        <w:rPr>
          <w:color w:val="008000"/>
          <w:rtl/>
        </w:rPr>
        <w:t>أن یکون ساتراً عیوبه</w:t>
      </w:r>
      <w:r w:rsidR="00A241A6" w:rsidRPr="004D6F98">
        <w:rPr>
          <w:rtl/>
        </w:rPr>
        <w:t>» به این معنی است که در نزد مردم عیبی از او ظاهر</w:t>
      </w:r>
      <w:r w:rsidR="002A172E" w:rsidRPr="004D6F98">
        <w:rPr>
          <w:rtl/>
        </w:rPr>
        <w:t xml:space="preserve"> نمی‌</w:t>
      </w:r>
      <w:r w:rsidR="00A241A6" w:rsidRPr="004D6F98">
        <w:rPr>
          <w:rtl/>
        </w:rPr>
        <w:t xml:space="preserve">شود، اما </w:t>
      </w:r>
      <w:r w:rsidR="00A241A6" w:rsidRPr="004D6F98">
        <w:rPr>
          <w:rtl/>
        </w:rPr>
        <w:lastRenderedPageBreak/>
        <w:t>اینکه کفّ بطن و فرج چگونه است در این روایت گفته</w:t>
      </w:r>
      <w:r w:rsidR="002A172E" w:rsidRPr="004D6F98">
        <w:rPr>
          <w:rtl/>
        </w:rPr>
        <w:t xml:space="preserve"> می‌</w:t>
      </w:r>
      <w:r w:rsidR="00A241A6" w:rsidRPr="004D6F98">
        <w:rPr>
          <w:rtl/>
        </w:rPr>
        <w:t>شود که نزد مردم این ستر را دارد</w:t>
      </w:r>
      <w:r w:rsidR="001A1424">
        <w:rPr>
          <w:rtl/>
        </w:rPr>
        <w:t>؛ و</w:t>
      </w:r>
      <w:r w:rsidR="00A241A6" w:rsidRPr="004D6F98">
        <w:rPr>
          <w:rtl/>
        </w:rPr>
        <w:t xml:space="preserve"> شاید بتوان گفت فراز آخر نیز اماره بر اماره</w:t>
      </w:r>
      <w:r w:rsidR="002A172E" w:rsidRPr="004D6F98">
        <w:rPr>
          <w:rtl/>
        </w:rPr>
        <w:t xml:space="preserve"> می‌</w:t>
      </w:r>
      <w:r w:rsidR="00A241A6" w:rsidRPr="004D6F98">
        <w:rPr>
          <w:rtl/>
        </w:rPr>
        <w:t>باشد.</w:t>
      </w:r>
    </w:p>
    <w:p w:rsidR="00F14DA4" w:rsidRPr="004D6F98" w:rsidRDefault="00F14DA4" w:rsidP="00F14DA4">
      <w:pPr>
        <w:pStyle w:val="Heading6"/>
        <w:rPr>
          <w:rtl/>
        </w:rPr>
      </w:pPr>
      <w:bookmarkStart w:id="12" w:name="_Toc256045"/>
      <w:r w:rsidRPr="004D6F98">
        <w:rPr>
          <w:rtl/>
        </w:rPr>
        <w:t>صورت</w:t>
      </w:r>
      <w:r w:rsidR="002A172E" w:rsidRPr="004D6F98">
        <w:rPr>
          <w:rtl/>
        </w:rPr>
        <w:t>‌های</w:t>
      </w:r>
      <w:r w:rsidRPr="004D6F98">
        <w:rPr>
          <w:rtl/>
        </w:rPr>
        <w:t xml:space="preserve"> مختلف در احتمال سوّم</w:t>
      </w:r>
      <w:bookmarkEnd w:id="12"/>
    </w:p>
    <w:p w:rsidR="00A241A6" w:rsidRPr="004D6F98" w:rsidRDefault="0083797C" w:rsidP="00CD210F">
      <w:pPr>
        <w:rPr>
          <w:rtl/>
        </w:rPr>
      </w:pPr>
      <w:r>
        <w:rPr>
          <w:rtl/>
        </w:rPr>
        <w:t>البته این علا</w:t>
      </w:r>
      <w:r>
        <w:rPr>
          <w:rFonts w:hint="cs"/>
          <w:rtl/>
        </w:rPr>
        <w:t>مة</w:t>
      </w:r>
      <w:r w:rsidR="00A241A6" w:rsidRPr="004D6F98">
        <w:rPr>
          <w:rtl/>
        </w:rPr>
        <w:t xml:space="preserve"> </w:t>
      </w:r>
      <w:r w:rsidR="00A241A6" w:rsidRPr="004D6F98">
        <w:rPr>
          <w:rFonts w:hint="cs"/>
          <w:rtl/>
        </w:rPr>
        <w:t>العلامه</w:t>
      </w:r>
      <w:r w:rsidR="00A241A6" w:rsidRPr="004D6F98">
        <w:rPr>
          <w:rtl/>
        </w:rPr>
        <w:t xml:space="preserve"> </w:t>
      </w:r>
      <w:r w:rsidR="00A241A6" w:rsidRPr="004D6F98">
        <w:rPr>
          <w:rFonts w:hint="cs"/>
          <w:rtl/>
        </w:rPr>
        <w:t>بودن</w:t>
      </w:r>
      <w:r w:rsidR="00A241A6" w:rsidRPr="004D6F98">
        <w:rPr>
          <w:rtl/>
        </w:rPr>
        <w:t xml:space="preserve"> </w:t>
      </w:r>
      <w:r w:rsidR="00A241A6" w:rsidRPr="004D6F98">
        <w:rPr>
          <w:rFonts w:hint="cs"/>
          <w:rtl/>
        </w:rPr>
        <w:t>در</w:t>
      </w:r>
      <w:r w:rsidR="00A241A6" w:rsidRPr="004D6F98">
        <w:rPr>
          <w:rtl/>
        </w:rPr>
        <w:t xml:space="preserve"> </w:t>
      </w:r>
      <w:r w:rsidR="00A241A6" w:rsidRPr="004D6F98">
        <w:rPr>
          <w:rFonts w:hint="cs"/>
          <w:rtl/>
        </w:rPr>
        <w:t>این</w:t>
      </w:r>
      <w:r w:rsidR="00A241A6" w:rsidRPr="004D6F98">
        <w:rPr>
          <w:rtl/>
        </w:rPr>
        <w:t xml:space="preserve"> </w:t>
      </w:r>
      <w:r w:rsidR="00A241A6" w:rsidRPr="004D6F98">
        <w:rPr>
          <w:rFonts w:hint="cs"/>
          <w:rtl/>
        </w:rPr>
        <w:t>سه</w:t>
      </w:r>
      <w:r w:rsidR="00A241A6" w:rsidRPr="004D6F98">
        <w:rPr>
          <w:rtl/>
        </w:rPr>
        <w:t xml:space="preserve"> </w:t>
      </w:r>
      <w:r w:rsidR="00A241A6" w:rsidRPr="004D6F98">
        <w:rPr>
          <w:rFonts w:hint="cs"/>
          <w:rtl/>
        </w:rPr>
        <w:t>فقره</w:t>
      </w:r>
      <w:r w:rsidR="00A241A6" w:rsidRPr="004D6F98">
        <w:rPr>
          <w:rtl/>
        </w:rPr>
        <w:t xml:space="preserve"> </w:t>
      </w:r>
      <w:r w:rsidR="00A241A6" w:rsidRPr="004D6F98">
        <w:rPr>
          <w:rFonts w:hint="cs"/>
          <w:rtl/>
        </w:rPr>
        <w:t>چند</w:t>
      </w:r>
      <w:r w:rsidR="00A241A6" w:rsidRPr="004D6F98">
        <w:rPr>
          <w:rtl/>
        </w:rPr>
        <w:t xml:space="preserve"> </w:t>
      </w:r>
      <w:r w:rsidR="00A241A6" w:rsidRPr="004D6F98">
        <w:rPr>
          <w:rFonts w:hint="cs"/>
          <w:rtl/>
        </w:rPr>
        <w:t>صورت</w:t>
      </w:r>
      <w:r w:rsidR="00A241A6" w:rsidRPr="004D6F98">
        <w:rPr>
          <w:rtl/>
        </w:rPr>
        <w:t xml:space="preserve"> </w:t>
      </w:r>
      <w:r w:rsidR="00A241A6" w:rsidRPr="004D6F98">
        <w:rPr>
          <w:rFonts w:hint="cs"/>
          <w:rtl/>
        </w:rPr>
        <w:t>دارد</w:t>
      </w:r>
      <w:r w:rsidR="00A241A6" w:rsidRPr="004D6F98">
        <w:rPr>
          <w:rtl/>
        </w:rPr>
        <w:t>:</w:t>
      </w:r>
    </w:p>
    <w:p w:rsidR="00A241A6" w:rsidRPr="004D6F98" w:rsidRDefault="00A241A6" w:rsidP="002F3BCF">
      <w:pPr>
        <w:pStyle w:val="ListParagraph"/>
        <w:numPr>
          <w:ilvl w:val="0"/>
          <w:numId w:val="3"/>
        </w:numPr>
        <w:rPr>
          <w:rFonts w:cs="Traditional Arabic"/>
          <w:rtl/>
        </w:rPr>
      </w:pPr>
      <w:r w:rsidRPr="004D6F98">
        <w:rPr>
          <w:rFonts w:cs="Traditional Arabic"/>
          <w:rtl/>
        </w:rPr>
        <w:t>گاهی گفته</w:t>
      </w:r>
      <w:r w:rsidR="002A172E" w:rsidRPr="004D6F98">
        <w:rPr>
          <w:rFonts w:cs="Traditional Arabic"/>
          <w:rtl/>
        </w:rPr>
        <w:t xml:space="preserve"> می‌</w:t>
      </w:r>
      <w:r w:rsidRPr="004D6F98">
        <w:rPr>
          <w:rFonts w:cs="Traditional Arabic"/>
          <w:rtl/>
        </w:rPr>
        <w:t>شود اینها سه اماره در عرض یکدیگر برای فراز اوّل</w:t>
      </w:r>
      <w:r w:rsidR="002A172E" w:rsidRPr="004D6F98">
        <w:rPr>
          <w:rFonts w:cs="Traditional Arabic"/>
          <w:rtl/>
        </w:rPr>
        <w:t xml:space="preserve"> می‌</w:t>
      </w:r>
      <w:r w:rsidRPr="004D6F98">
        <w:rPr>
          <w:rFonts w:cs="Traditional Arabic"/>
          <w:rtl/>
        </w:rPr>
        <w:t>باشند</w:t>
      </w:r>
      <w:r w:rsidR="00BD2CA5" w:rsidRPr="004D6F98">
        <w:rPr>
          <w:rFonts w:cs="Traditional Arabic"/>
          <w:rtl/>
        </w:rPr>
        <w:t>.</w:t>
      </w:r>
    </w:p>
    <w:p w:rsidR="00BD2CA5" w:rsidRPr="004D6F98" w:rsidRDefault="00BD2CA5" w:rsidP="002F3BCF">
      <w:pPr>
        <w:pStyle w:val="ListParagraph"/>
        <w:numPr>
          <w:ilvl w:val="0"/>
          <w:numId w:val="3"/>
        </w:numPr>
        <w:rPr>
          <w:rFonts w:cs="Traditional Arabic"/>
          <w:rtl/>
        </w:rPr>
      </w:pPr>
      <w:r w:rsidRPr="004D6F98">
        <w:rPr>
          <w:rFonts w:cs="Traditional Arabic"/>
          <w:rtl/>
        </w:rPr>
        <w:t>گاهی گفته</w:t>
      </w:r>
      <w:r w:rsidR="002A172E" w:rsidRPr="004D6F98">
        <w:rPr>
          <w:rFonts w:cs="Traditional Arabic"/>
          <w:rtl/>
        </w:rPr>
        <w:t xml:space="preserve"> می‌</w:t>
      </w:r>
      <w:r w:rsidRPr="004D6F98">
        <w:rPr>
          <w:rFonts w:cs="Traditional Arabic"/>
          <w:rtl/>
        </w:rPr>
        <w:t>شود این فرازها در چهار مرحله اماره علی الاماره علی الاماره ...</w:t>
      </w:r>
      <w:r w:rsidR="002A172E" w:rsidRPr="004D6F98">
        <w:rPr>
          <w:rFonts w:cs="Traditional Arabic"/>
          <w:rtl/>
        </w:rPr>
        <w:t xml:space="preserve"> می‌</w:t>
      </w:r>
      <w:r w:rsidRPr="004D6F98">
        <w:rPr>
          <w:rFonts w:cs="Traditional Arabic"/>
          <w:rtl/>
        </w:rPr>
        <w:t>باشند.</w:t>
      </w:r>
    </w:p>
    <w:p w:rsidR="00BD2CA5" w:rsidRPr="004D6F98" w:rsidRDefault="00BD2CA5" w:rsidP="00CD210F">
      <w:pPr>
        <w:rPr>
          <w:rtl/>
        </w:rPr>
      </w:pPr>
      <w:r w:rsidRPr="004D6F98">
        <w:rPr>
          <w:rtl/>
        </w:rPr>
        <w:t xml:space="preserve">پس با این احتساب باید گفت در ذیل احتمال سوّم چند احتمال جزئی متصوّر است </w:t>
      </w:r>
      <w:r w:rsidR="00D77E5F">
        <w:rPr>
          <w:rtl/>
        </w:rPr>
        <w:t>چراکه</w:t>
      </w:r>
      <w:r w:rsidRPr="004D6F98">
        <w:rPr>
          <w:rtl/>
        </w:rPr>
        <w:t xml:space="preserve"> </w:t>
      </w:r>
      <w:r w:rsidR="00EC7437" w:rsidRPr="004D6F98">
        <w:rPr>
          <w:rtl/>
        </w:rPr>
        <w:t>در این روایت چهار فقره و فراز وجود دارد که در یک حالت</w:t>
      </w:r>
      <w:r w:rsidR="002A172E" w:rsidRPr="004D6F98">
        <w:rPr>
          <w:rtl/>
        </w:rPr>
        <w:t xml:space="preserve"> می‌</w:t>
      </w:r>
      <w:r w:rsidR="00EC7437" w:rsidRPr="004D6F98">
        <w:rPr>
          <w:rtl/>
        </w:rPr>
        <w:t>توان گفت فراز دوم و سوم و چهارم در عرض یکدیگر علامت برای فراز اوّل هستند و یا اینکه در طول یکدیگر مترتّباً علامت بر یکدیگر و نتیجتاً علامت برای فراز اوّل</w:t>
      </w:r>
      <w:r w:rsidR="002A172E" w:rsidRPr="004D6F98">
        <w:rPr>
          <w:rtl/>
        </w:rPr>
        <w:t xml:space="preserve"> می‌</w:t>
      </w:r>
      <w:r w:rsidR="00EC7437" w:rsidRPr="004D6F98">
        <w:rPr>
          <w:rtl/>
        </w:rPr>
        <w:t>باشند یعنی فراز دوّم علامت برای فراز اوّل، فراز سوم برای فراز دوم و نهایتاً فراز چهارم برای فراز سوّم علامت</w:t>
      </w:r>
      <w:r w:rsidR="002A172E" w:rsidRPr="004D6F98">
        <w:rPr>
          <w:rtl/>
        </w:rPr>
        <w:t xml:space="preserve"> می‌</w:t>
      </w:r>
      <w:r w:rsidR="00EC7437" w:rsidRPr="004D6F98">
        <w:rPr>
          <w:rtl/>
        </w:rPr>
        <w:t>باشد</w:t>
      </w:r>
      <w:r w:rsidR="000E2DFA" w:rsidRPr="004D6F98">
        <w:rPr>
          <w:rtl/>
        </w:rPr>
        <w:t>.</w:t>
      </w:r>
    </w:p>
    <w:p w:rsidR="000E2DFA" w:rsidRPr="004D6F98" w:rsidRDefault="000E2DFA" w:rsidP="00CD210F">
      <w:pPr>
        <w:rPr>
          <w:rtl/>
        </w:rPr>
      </w:pPr>
      <w:r w:rsidRPr="004D6F98">
        <w:rPr>
          <w:rtl/>
        </w:rPr>
        <w:t>سؤال: اگر این فقرات در عرض یکدیگر باشند تفاوت این احتمال با احتمال دوّم که جمع با «أو» بود چیست؟</w:t>
      </w:r>
    </w:p>
    <w:p w:rsidR="00F14DA4" w:rsidRPr="004D6F98" w:rsidRDefault="000E2DFA" w:rsidP="00F14DA4">
      <w:pPr>
        <w:rPr>
          <w:rtl/>
        </w:rPr>
      </w:pPr>
      <w:r w:rsidRPr="004D6F98">
        <w:rPr>
          <w:rtl/>
        </w:rPr>
        <w:t>جواب: در احتمال اوّل گفته</w:t>
      </w:r>
      <w:r w:rsidR="002A172E" w:rsidRPr="004D6F98">
        <w:rPr>
          <w:rtl/>
        </w:rPr>
        <w:t xml:space="preserve"> می‌</w:t>
      </w:r>
      <w:r w:rsidRPr="004D6F98">
        <w:rPr>
          <w:rtl/>
        </w:rPr>
        <w:t>شود فراز اوّل یا تعریف است و یا علامت پایه</w:t>
      </w:r>
      <w:r w:rsidR="002A172E" w:rsidRPr="004D6F98">
        <w:rPr>
          <w:rtl/>
        </w:rPr>
        <w:t xml:space="preserve"> می‌</w:t>
      </w:r>
      <w:r w:rsidRPr="004D6F98">
        <w:rPr>
          <w:rtl/>
        </w:rPr>
        <w:t xml:space="preserve">باشد و مابقی فرازها علامت </w:t>
      </w:r>
      <w:r w:rsidR="001B3ED6" w:rsidRPr="004D6F98">
        <w:rPr>
          <w:rtl/>
        </w:rPr>
        <w:t>بر علامت اوّل</w:t>
      </w:r>
      <w:r w:rsidR="002A172E" w:rsidRPr="004D6F98">
        <w:rPr>
          <w:rtl/>
        </w:rPr>
        <w:t xml:space="preserve"> می‌</w:t>
      </w:r>
      <w:r w:rsidR="001B3ED6" w:rsidRPr="004D6F98">
        <w:rPr>
          <w:rtl/>
        </w:rPr>
        <w:t>باشند که اگر بنا باشد این احتمال باز شده و توسعه داده شود شاید هفت یا هشت احتمال شود که در اینجا بنا بر ایجاز است فلذا گفته</w:t>
      </w:r>
      <w:r w:rsidR="002A172E" w:rsidRPr="004D6F98">
        <w:rPr>
          <w:rtl/>
        </w:rPr>
        <w:t xml:space="preserve"> می‌</w:t>
      </w:r>
      <w:r w:rsidR="001B3ED6" w:rsidRPr="004D6F98">
        <w:rPr>
          <w:rtl/>
        </w:rPr>
        <w:t>شود فقط فراز اوّل تعریف یا علامت اصلی</w:t>
      </w:r>
      <w:r w:rsidR="002A172E" w:rsidRPr="004D6F98">
        <w:rPr>
          <w:rtl/>
        </w:rPr>
        <w:t xml:space="preserve"> می‌</w:t>
      </w:r>
      <w:r w:rsidR="001B3ED6" w:rsidRPr="004D6F98">
        <w:rPr>
          <w:rtl/>
        </w:rPr>
        <w:t>باشد و فرازهای بعدی اماره بر تعریف</w:t>
      </w:r>
      <w:r w:rsidR="002A172E" w:rsidRPr="004D6F98">
        <w:rPr>
          <w:rtl/>
        </w:rPr>
        <w:t xml:space="preserve"> می‌</w:t>
      </w:r>
      <w:r w:rsidR="001B3ED6" w:rsidRPr="004D6F98">
        <w:rPr>
          <w:rtl/>
        </w:rPr>
        <w:t>باشند که فرازهای بعدی</w:t>
      </w:r>
      <w:r w:rsidR="002A172E" w:rsidRPr="004D6F98">
        <w:rPr>
          <w:rtl/>
        </w:rPr>
        <w:t xml:space="preserve"> می‌</w:t>
      </w:r>
      <w:r w:rsidR="001B3ED6" w:rsidRPr="004D6F98">
        <w:rPr>
          <w:rtl/>
        </w:rPr>
        <w:t xml:space="preserve">توانند در عرض هم باشند به نحو «واو» یا در عرض هم باشند به نحو «أو» و یا اینکه آنها نیز اماره بر اماره مترتّب </w:t>
      </w:r>
      <w:r w:rsidR="00EC4004">
        <w:rPr>
          <w:rtl/>
        </w:rPr>
        <w:t>چندمرحله‌ای</w:t>
      </w:r>
      <w:r w:rsidR="002A172E" w:rsidRPr="004D6F98">
        <w:rPr>
          <w:rtl/>
        </w:rPr>
        <w:t xml:space="preserve"> </w:t>
      </w:r>
      <w:r w:rsidR="001B3ED6" w:rsidRPr="004D6F98">
        <w:rPr>
          <w:rtl/>
        </w:rPr>
        <w:t>باشند</w:t>
      </w:r>
      <w:r w:rsidR="00F14DA4" w:rsidRPr="004D6F98">
        <w:rPr>
          <w:rtl/>
        </w:rPr>
        <w:t>. پس در واقع احتمال سوّم متشکل از سه حالت است که اگر بنا باشد آن سه حالت جدا شوند در واقع پنج صورت</w:t>
      </w:r>
      <w:r w:rsidR="002A172E" w:rsidRPr="004D6F98">
        <w:rPr>
          <w:rtl/>
        </w:rPr>
        <w:t xml:space="preserve"> می‌</w:t>
      </w:r>
      <w:r w:rsidR="00F14DA4" w:rsidRPr="004D6F98">
        <w:rPr>
          <w:rtl/>
        </w:rPr>
        <w:t>شوند.</w:t>
      </w:r>
    </w:p>
    <w:p w:rsidR="00225D0F" w:rsidRPr="004D6F98" w:rsidRDefault="00225D0F" w:rsidP="004812E6">
      <w:pPr>
        <w:pStyle w:val="Heading4"/>
        <w:rPr>
          <w:rtl/>
        </w:rPr>
      </w:pPr>
      <w:bookmarkStart w:id="13" w:name="_Toc256046"/>
      <w:r w:rsidRPr="004D6F98">
        <w:rPr>
          <w:rtl/>
        </w:rPr>
        <w:t>بررسی احتمالات</w:t>
      </w:r>
      <w:bookmarkEnd w:id="13"/>
    </w:p>
    <w:p w:rsidR="00225D0F" w:rsidRPr="004D6F98" w:rsidRDefault="00225D0F" w:rsidP="004812E6">
      <w:pPr>
        <w:pStyle w:val="Heading5"/>
        <w:rPr>
          <w:rtl/>
        </w:rPr>
      </w:pPr>
      <w:bookmarkStart w:id="14" w:name="_Toc256047"/>
      <w:r w:rsidRPr="004D6F98">
        <w:rPr>
          <w:rtl/>
        </w:rPr>
        <w:t>احتمال دوّم: مستبعد است</w:t>
      </w:r>
      <w:bookmarkEnd w:id="14"/>
    </w:p>
    <w:p w:rsidR="002F3BCF" w:rsidRPr="004D6F98" w:rsidRDefault="002F3BCF" w:rsidP="00E46748">
      <w:pPr>
        <w:rPr>
          <w:rtl/>
        </w:rPr>
      </w:pPr>
      <w:r w:rsidRPr="004D6F98">
        <w:rPr>
          <w:rtl/>
        </w:rPr>
        <w:t>حال در احتمال دوّم که گفته</w:t>
      </w:r>
      <w:r w:rsidR="002A172E" w:rsidRPr="004D6F98">
        <w:rPr>
          <w:rtl/>
        </w:rPr>
        <w:t xml:space="preserve"> می‌</w:t>
      </w:r>
      <w:r w:rsidRPr="004D6F98">
        <w:rPr>
          <w:rtl/>
        </w:rPr>
        <w:t>شد این علامات در عرض هم به نحو تخییر و «أو»</w:t>
      </w:r>
      <w:r w:rsidR="002A172E" w:rsidRPr="004D6F98">
        <w:rPr>
          <w:rtl/>
        </w:rPr>
        <w:t xml:space="preserve"> می‌</w:t>
      </w:r>
      <w:r w:rsidRPr="004D6F98">
        <w:rPr>
          <w:rtl/>
        </w:rPr>
        <w:t>باشند کمی بعید به نظر</w:t>
      </w:r>
      <w:r w:rsidR="002A172E" w:rsidRPr="004D6F98">
        <w:rPr>
          <w:rtl/>
        </w:rPr>
        <w:t xml:space="preserve"> می‌</w:t>
      </w:r>
      <w:r w:rsidRPr="004D6F98">
        <w:rPr>
          <w:rtl/>
        </w:rPr>
        <w:t>رسد. در واقع اینکه گفته شود برای احراز عدالت در شخص چهار راه به صورت تخییری وجود دارد که یکی «</w:t>
      </w:r>
      <w:r w:rsidRPr="00A15CD5">
        <w:rPr>
          <w:color w:val="008000"/>
          <w:rtl/>
        </w:rPr>
        <w:t>کفّ البطن و الفرج و الید و الّسان</w:t>
      </w:r>
      <w:r w:rsidRPr="004D6F98">
        <w:rPr>
          <w:rtl/>
        </w:rPr>
        <w:t>» است، یکی «</w:t>
      </w:r>
      <w:r w:rsidRPr="00A15CD5">
        <w:rPr>
          <w:color w:val="008000"/>
          <w:rtl/>
        </w:rPr>
        <w:t>اجتناب کبائر</w:t>
      </w:r>
      <w:r w:rsidRPr="004D6F98">
        <w:rPr>
          <w:rtl/>
        </w:rPr>
        <w:t>» است، یکی «</w:t>
      </w:r>
      <w:r w:rsidRPr="00A15CD5">
        <w:rPr>
          <w:color w:val="008000"/>
          <w:rtl/>
        </w:rPr>
        <w:t>تعاهد صلوات</w:t>
      </w:r>
      <w:r w:rsidRPr="004D6F98">
        <w:rPr>
          <w:rtl/>
        </w:rPr>
        <w:t xml:space="preserve">» است و ... اینکه گفته شود این فقرات به صورت جداگانه هر کدام </w:t>
      </w:r>
      <w:r w:rsidR="00EC4004">
        <w:rPr>
          <w:rtl/>
        </w:rPr>
        <w:t>مستقلاً</w:t>
      </w:r>
      <w:r w:rsidRPr="004D6F98">
        <w:rPr>
          <w:rtl/>
        </w:rPr>
        <w:t xml:space="preserve"> علامت عدالت</w:t>
      </w:r>
      <w:r w:rsidR="002A172E" w:rsidRPr="004D6F98">
        <w:rPr>
          <w:rtl/>
        </w:rPr>
        <w:t xml:space="preserve"> می‌</w:t>
      </w:r>
      <w:r w:rsidRPr="004D6F98">
        <w:rPr>
          <w:rtl/>
        </w:rPr>
        <w:t>باشند بعید است و علّت آن این است که وقتی جداگانه مقصود باشد یکی از این فقرات اجتناب کبائر است که باید گفت اجتناب کبیره به تنهایی –و لو اینکه موارد دیگری از این شخص مشاهده بشود- باز هم این اجتناب کبیره به تنهایی علامت است و سایر گناهان لحاظ</w:t>
      </w:r>
      <w:r w:rsidR="002A172E" w:rsidRPr="004D6F98">
        <w:rPr>
          <w:rtl/>
        </w:rPr>
        <w:t xml:space="preserve"> نمی‌</w:t>
      </w:r>
      <w:r w:rsidRPr="004D6F98">
        <w:rPr>
          <w:rtl/>
        </w:rPr>
        <w:t>شود! که این کمی بعید به نظر</w:t>
      </w:r>
      <w:r w:rsidR="002A172E" w:rsidRPr="004D6F98">
        <w:rPr>
          <w:rtl/>
        </w:rPr>
        <w:t xml:space="preserve"> می‌</w:t>
      </w:r>
      <w:r w:rsidRPr="004D6F98">
        <w:rPr>
          <w:rtl/>
        </w:rPr>
        <w:t>رسد</w:t>
      </w:r>
      <w:r w:rsidR="001A1424">
        <w:rPr>
          <w:rtl/>
        </w:rPr>
        <w:t xml:space="preserve">؛ </w:t>
      </w:r>
      <w:r w:rsidRPr="004D6F98">
        <w:rPr>
          <w:rtl/>
        </w:rPr>
        <w:t xml:space="preserve">اما </w:t>
      </w:r>
      <w:r w:rsidR="00A15CD5">
        <w:rPr>
          <w:rtl/>
        </w:rPr>
        <w:t>آنچه</w:t>
      </w:r>
      <w:r w:rsidRPr="004D6F98">
        <w:rPr>
          <w:rtl/>
        </w:rPr>
        <w:t xml:space="preserve"> </w:t>
      </w:r>
      <w:r w:rsidR="00E46748" w:rsidRPr="004D6F98">
        <w:rPr>
          <w:rtl/>
        </w:rPr>
        <w:t>احتمال دوّم را بیشتر تضعیف</w:t>
      </w:r>
      <w:r w:rsidR="002A172E" w:rsidRPr="004D6F98">
        <w:rPr>
          <w:rtl/>
        </w:rPr>
        <w:t xml:space="preserve"> می‌</w:t>
      </w:r>
      <w:r w:rsidR="00E46748" w:rsidRPr="004D6F98">
        <w:rPr>
          <w:rtl/>
        </w:rPr>
        <w:t>کند این است که جملات و فقرات آخر که از جمله آنها تعاهد بر نماز</w:t>
      </w:r>
      <w:r w:rsidR="002A172E" w:rsidRPr="004D6F98">
        <w:rPr>
          <w:rtl/>
        </w:rPr>
        <w:t xml:space="preserve"> می‌</w:t>
      </w:r>
      <w:r w:rsidR="00E46748" w:rsidRPr="004D6F98">
        <w:rPr>
          <w:rtl/>
        </w:rPr>
        <w:t xml:space="preserve">باشد اینکه این فقره به تنهایی اماره </w:t>
      </w:r>
      <w:r w:rsidR="00E46748" w:rsidRPr="004D6F98">
        <w:rPr>
          <w:rtl/>
        </w:rPr>
        <w:lastRenderedPageBreak/>
        <w:t xml:space="preserve">باشد </w:t>
      </w:r>
      <w:r w:rsidR="00C066EC" w:rsidRPr="004D6F98">
        <w:rPr>
          <w:rtl/>
        </w:rPr>
        <w:t>بعید است</w:t>
      </w:r>
      <w:r w:rsidR="001A1424">
        <w:rPr>
          <w:rtl/>
        </w:rPr>
        <w:t>؛ و</w:t>
      </w:r>
      <w:r w:rsidR="00C066EC" w:rsidRPr="004D6F98">
        <w:rPr>
          <w:rtl/>
        </w:rPr>
        <w:t xml:space="preserve"> لذا اینکه این فقرات به صورت جداگانه اماره باشند مستبعد</w:t>
      </w:r>
      <w:r w:rsidR="002A172E" w:rsidRPr="004D6F98">
        <w:rPr>
          <w:rtl/>
        </w:rPr>
        <w:t xml:space="preserve"> می‌</w:t>
      </w:r>
      <w:r w:rsidR="00C066EC" w:rsidRPr="004D6F98">
        <w:rPr>
          <w:rtl/>
        </w:rPr>
        <w:t>باشد برخی این احتمال دوّم را کنار گذاشته</w:t>
      </w:r>
      <w:r w:rsidR="002A172E" w:rsidRPr="004D6F98">
        <w:rPr>
          <w:rtl/>
        </w:rPr>
        <w:t xml:space="preserve">‌اند </w:t>
      </w:r>
      <w:r w:rsidR="00C066EC" w:rsidRPr="004D6F98">
        <w:rPr>
          <w:rtl/>
        </w:rPr>
        <w:t>که این مطلبی است که از سوی برخی راجع به احتمال دوّم گفته شده است.</w:t>
      </w:r>
    </w:p>
    <w:p w:rsidR="00C066EC" w:rsidRPr="004D6F98" w:rsidRDefault="00225D0F" w:rsidP="00AB705B">
      <w:pPr>
        <w:rPr>
          <w:rtl/>
        </w:rPr>
      </w:pPr>
      <w:r w:rsidRPr="004D6F98">
        <w:rPr>
          <w:rtl/>
        </w:rPr>
        <w:t xml:space="preserve">در مقابل این وجهی که برای احتمال دوّم گفته شده است </w:t>
      </w:r>
      <w:r w:rsidR="00EC4004">
        <w:rPr>
          <w:rtl/>
        </w:rPr>
        <w:t>جوابی نیز وجود دارد که ان‌شاءالله</w:t>
      </w:r>
      <w:r w:rsidR="00AB705B" w:rsidRPr="004D6F98">
        <w:rPr>
          <w:rtl/>
        </w:rPr>
        <w:t xml:space="preserve"> در آینده عرض خواهیم کرد.</w:t>
      </w:r>
    </w:p>
    <w:p w:rsidR="00AB705B" w:rsidRPr="004D6F98" w:rsidRDefault="002E4EBC" w:rsidP="00AB705B">
      <w:pPr>
        <w:rPr>
          <w:rtl/>
        </w:rPr>
      </w:pPr>
      <w:r w:rsidRPr="004D6F98">
        <w:rPr>
          <w:rtl/>
        </w:rPr>
        <w:t>بنابراین اگر احتمال دوّم کنار گذاشته شود با این توجیه که علامت بودن این فقرات به صورت جداگانه و مستقل مستبعد است در نتیجه امر بین احتمال اوّل و سوّم مردد</w:t>
      </w:r>
      <w:r w:rsidR="002A172E" w:rsidRPr="004D6F98">
        <w:rPr>
          <w:rtl/>
        </w:rPr>
        <w:t xml:space="preserve"> می‌</w:t>
      </w:r>
      <w:r w:rsidRPr="004D6F98">
        <w:rPr>
          <w:rtl/>
        </w:rPr>
        <w:t>شود که در واقع این چهار فقره</w:t>
      </w:r>
      <w:r w:rsidR="002A172E" w:rsidRPr="004D6F98">
        <w:rPr>
          <w:rtl/>
        </w:rPr>
        <w:t xml:space="preserve">‌ای </w:t>
      </w:r>
      <w:r w:rsidRPr="004D6F98">
        <w:rPr>
          <w:rtl/>
        </w:rPr>
        <w:t>که امام در پاسخ سؤال سائل مطرح نموده</w:t>
      </w:r>
      <w:r w:rsidR="002A172E" w:rsidRPr="004D6F98">
        <w:rPr>
          <w:rtl/>
        </w:rPr>
        <w:t xml:space="preserve">‌اند </w:t>
      </w:r>
      <w:r w:rsidRPr="004D6F98">
        <w:rPr>
          <w:rtl/>
        </w:rPr>
        <w:t>یا به صورت ترکیبی علامت</w:t>
      </w:r>
      <w:r w:rsidR="002A172E" w:rsidRPr="004D6F98">
        <w:rPr>
          <w:rtl/>
        </w:rPr>
        <w:t xml:space="preserve"> می‌</w:t>
      </w:r>
      <w:r w:rsidRPr="004D6F98">
        <w:rPr>
          <w:rtl/>
        </w:rPr>
        <w:t xml:space="preserve">باشد و یا اینکه </w:t>
      </w:r>
      <w:r w:rsidR="00227E13" w:rsidRPr="004D6F98">
        <w:rPr>
          <w:rtl/>
        </w:rPr>
        <w:t>به عنوان اماره بر اماره و علامت بر علامت برای احراز عدالت</w:t>
      </w:r>
      <w:r w:rsidR="002A172E" w:rsidRPr="004D6F98">
        <w:rPr>
          <w:rtl/>
        </w:rPr>
        <w:t xml:space="preserve"> می‌</w:t>
      </w:r>
      <w:r w:rsidR="00227E13" w:rsidRPr="004D6F98">
        <w:rPr>
          <w:rtl/>
        </w:rPr>
        <w:t>باشند.</w:t>
      </w:r>
    </w:p>
    <w:p w:rsidR="00227E13" w:rsidRPr="004D6F98" w:rsidRDefault="00227E13" w:rsidP="004812E6">
      <w:pPr>
        <w:pStyle w:val="Heading5"/>
        <w:rPr>
          <w:rtl/>
        </w:rPr>
      </w:pPr>
      <w:bookmarkStart w:id="15" w:name="_Toc256048"/>
      <w:r w:rsidRPr="004D6F98">
        <w:rPr>
          <w:rtl/>
        </w:rPr>
        <w:t>احتمال سوم</w:t>
      </w:r>
      <w:r w:rsidR="00A15606" w:rsidRPr="004D6F98">
        <w:rPr>
          <w:rtl/>
        </w:rPr>
        <w:t xml:space="preserve">: </w:t>
      </w:r>
      <w:r w:rsidR="00394974" w:rsidRPr="004D6F98">
        <w:rPr>
          <w:rtl/>
        </w:rPr>
        <w:t>علامت بر علامت چندان وضوح ندارد</w:t>
      </w:r>
      <w:bookmarkEnd w:id="15"/>
    </w:p>
    <w:p w:rsidR="00227E13" w:rsidRPr="004D6F98" w:rsidRDefault="00227E13" w:rsidP="00227E13">
      <w:pPr>
        <w:rPr>
          <w:rtl/>
        </w:rPr>
      </w:pPr>
      <w:r w:rsidRPr="004D6F98">
        <w:rPr>
          <w:rtl/>
        </w:rPr>
        <w:t>احتمال سوّم نیز تا حدودی مستبعد به نظر</w:t>
      </w:r>
      <w:r w:rsidR="002A172E" w:rsidRPr="004D6F98">
        <w:rPr>
          <w:rtl/>
        </w:rPr>
        <w:t xml:space="preserve"> می‌</w:t>
      </w:r>
      <w:r w:rsidRPr="004D6F98">
        <w:rPr>
          <w:rtl/>
        </w:rPr>
        <w:t>رسد از این جهت که عبارت «</w:t>
      </w:r>
      <w:r w:rsidRPr="00A15CD5">
        <w:rPr>
          <w:color w:val="008000"/>
          <w:rtl/>
        </w:rPr>
        <w:t>و الدّال علی ذلک کلّه</w:t>
      </w:r>
      <w:r w:rsidRPr="004D6F98">
        <w:rPr>
          <w:rtl/>
        </w:rPr>
        <w:t>» که فقره سوّم</w:t>
      </w:r>
      <w:r w:rsidR="002A172E" w:rsidRPr="004D6F98">
        <w:rPr>
          <w:rtl/>
        </w:rPr>
        <w:t xml:space="preserve"> می‌</w:t>
      </w:r>
      <w:r w:rsidRPr="004D6F98">
        <w:rPr>
          <w:rtl/>
        </w:rPr>
        <w:t xml:space="preserve">باشد و لو اینکه ابتدا </w:t>
      </w:r>
      <w:r w:rsidR="007D1DF8">
        <w:rPr>
          <w:rtl/>
        </w:rPr>
        <w:t>این‌چنین</w:t>
      </w:r>
      <w:r w:rsidRPr="004D6F98">
        <w:rPr>
          <w:rtl/>
        </w:rPr>
        <w:t xml:space="preserve"> به ذهن</w:t>
      </w:r>
      <w:r w:rsidR="002A172E" w:rsidRPr="004D6F98">
        <w:rPr>
          <w:rtl/>
        </w:rPr>
        <w:t xml:space="preserve"> می‌</w:t>
      </w:r>
      <w:r w:rsidRPr="004D6F98">
        <w:rPr>
          <w:rtl/>
        </w:rPr>
        <w:t>رسد که این اماره بر اماره را</w:t>
      </w:r>
      <w:r w:rsidR="002A172E" w:rsidRPr="004D6F98">
        <w:rPr>
          <w:rtl/>
        </w:rPr>
        <w:t xml:space="preserve"> می‌</w:t>
      </w:r>
      <w:r w:rsidRPr="004D6F98">
        <w:rPr>
          <w:rtl/>
        </w:rPr>
        <w:t>گوید</w:t>
      </w:r>
      <w:r w:rsidR="005269D4" w:rsidRPr="004D6F98">
        <w:rPr>
          <w:rtl/>
        </w:rPr>
        <w:t xml:space="preserve"> -یعنی در ابتدا نشانه</w:t>
      </w:r>
      <w:r w:rsidR="002A172E" w:rsidRPr="004D6F98">
        <w:rPr>
          <w:rtl/>
        </w:rPr>
        <w:t xml:space="preserve">‌ای </w:t>
      </w:r>
      <w:r w:rsidR="005269D4" w:rsidRPr="004D6F98">
        <w:rPr>
          <w:rtl/>
        </w:rPr>
        <w:t>را فرموده و سپس علامتی برای آن نشانه مطرح</w:t>
      </w:r>
      <w:r w:rsidR="002A172E" w:rsidRPr="004D6F98">
        <w:rPr>
          <w:rtl/>
        </w:rPr>
        <w:t xml:space="preserve"> می‌</w:t>
      </w:r>
      <w:r w:rsidR="005269D4" w:rsidRPr="004D6F98">
        <w:rPr>
          <w:rtl/>
        </w:rPr>
        <w:t>فرمایند با این تعبیر- لکن وقتی در عمق آن دقّت</w:t>
      </w:r>
      <w:r w:rsidR="002A172E" w:rsidRPr="004D6F98">
        <w:rPr>
          <w:rtl/>
        </w:rPr>
        <w:t xml:space="preserve"> می‌</w:t>
      </w:r>
      <w:r w:rsidR="005269D4" w:rsidRPr="004D6F98">
        <w:rPr>
          <w:rtl/>
        </w:rPr>
        <w:t>شود مشاهده</w:t>
      </w:r>
      <w:r w:rsidR="002A172E" w:rsidRPr="004D6F98">
        <w:rPr>
          <w:rtl/>
        </w:rPr>
        <w:t xml:space="preserve"> می‌</w:t>
      </w:r>
      <w:r w:rsidR="005269D4" w:rsidRPr="004D6F98">
        <w:rPr>
          <w:rtl/>
        </w:rPr>
        <w:t xml:space="preserve">شود که </w:t>
      </w:r>
      <w:r w:rsidR="00A15606" w:rsidRPr="004D6F98">
        <w:rPr>
          <w:rtl/>
        </w:rPr>
        <w:t>«</w:t>
      </w:r>
      <w:r w:rsidR="00A15606" w:rsidRPr="00A15CD5">
        <w:rPr>
          <w:color w:val="008000"/>
          <w:rtl/>
        </w:rPr>
        <w:t>ساتراً لجمیع عیوبه</w:t>
      </w:r>
      <w:r w:rsidR="00A15606" w:rsidRPr="004D6F98">
        <w:rPr>
          <w:rtl/>
        </w:rPr>
        <w:t>» همان است که در واقع اجتناب کبائر و کفّ بطن و فرج و ید و لسان است که این چندان تفاوتی با قبل ندارد و اگر قرار باشد که این فقرات علامت بر علامت باشند بایستی فقرات بعدی دارای وضوحی باشند که مبیّن فقره اوّل باشند.</w:t>
      </w:r>
    </w:p>
    <w:p w:rsidR="00A15606" w:rsidRPr="004D6F98" w:rsidRDefault="00A15CD5" w:rsidP="00227E13">
      <w:pPr>
        <w:rPr>
          <w:rtl/>
        </w:rPr>
      </w:pPr>
      <w:r>
        <w:rPr>
          <w:rtl/>
        </w:rPr>
        <w:t>به‌عبارت‌دیگر</w:t>
      </w:r>
      <w:r w:rsidR="00A15606" w:rsidRPr="004D6F98">
        <w:rPr>
          <w:rtl/>
        </w:rPr>
        <w:t xml:space="preserve"> علامت بر علامت در جایی است که علامت بعدی نسبت به علامت اوّل تفاوت واضحی داشته باشد و </w:t>
      </w:r>
      <w:r w:rsidR="00EC4004">
        <w:rPr>
          <w:rtl/>
        </w:rPr>
        <w:t>الا</w:t>
      </w:r>
      <w:r w:rsidR="00A15606" w:rsidRPr="004D6F98">
        <w:rPr>
          <w:rtl/>
        </w:rPr>
        <w:t xml:space="preserve"> اگر اینها به هم نزدیک باشند</w:t>
      </w:r>
      <w:r w:rsidR="002A172E" w:rsidRPr="004D6F98">
        <w:rPr>
          <w:rtl/>
        </w:rPr>
        <w:t xml:space="preserve"> نمی‌</w:t>
      </w:r>
      <w:r w:rsidR="00A15606" w:rsidRPr="004D6F98">
        <w:rPr>
          <w:rtl/>
        </w:rPr>
        <w:t>توان گفته علامت بر علامت است. از این جهت است که علامت بر علامت در اینجا چندان وضوح ندارد.</w:t>
      </w:r>
    </w:p>
    <w:p w:rsidR="009F5147" w:rsidRPr="004D6F98" w:rsidRDefault="009F5147" w:rsidP="004812E6">
      <w:pPr>
        <w:pStyle w:val="Heading5"/>
        <w:rPr>
          <w:rtl/>
        </w:rPr>
      </w:pPr>
      <w:bookmarkStart w:id="16" w:name="_Toc256049"/>
      <w:r w:rsidRPr="004D6F98">
        <w:rPr>
          <w:rtl/>
        </w:rPr>
        <w:t>احتمال اوّل: احتمال صحیح و مورد قبول</w:t>
      </w:r>
      <w:bookmarkEnd w:id="16"/>
    </w:p>
    <w:p w:rsidR="009F5147" w:rsidRPr="004D6F98" w:rsidRDefault="00496AD0" w:rsidP="009F5147">
      <w:pPr>
        <w:rPr>
          <w:rtl/>
        </w:rPr>
      </w:pPr>
      <w:r w:rsidRPr="004D6F98">
        <w:rPr>
          <w:rtl/>
        </w:rPr>
        <w:t xml:space="preserve">پس با این تفاسیر باید گفت </w:t>
      </w:r>
      <w:r w:rsidR="00E36648">
        <w:rPr>
          <w:rtl/>
        </w:rPr>
        <w:t>من‌حیث‌المجموع</w:t>
      </w:r>
      <w:r w:rsidRPr="004D6F98">
        <w:rPr>
          <w:rtl/>
        </w:rPr>
        <w:t xml:space="preserve"> همان احتمال اوّل صحیح به نظر</w:t>
      </w:r>
      <w:r w:rsidR="002A172E" w:rsidRPr="004D6F98">
        <w:rPr>
          <w:rtl/>
        </w:rPr>
        <w:t xml:space="preserve"> می‌</w:t>
      </w:r>
      <w:r w:rsidRPr="004D6F98">
        <w:rPr>
          <w:rtl/>
        </w:rPr>
        <w:t>رسد و اعتبار نیز با آن احتمال مساعد است</w:t>
      </w:r>
      <w:r w:rsidR="001A1424">
        <w:rPr>
          <w:rtl/>
        </w:rPr>
        <w:t>؛ و</w:t>
      </w:r>
      <w:r w:rsidRPr="004D6F98">
        <w:rPr>
          <w:rtl/>
        </w:rPr>
        <w:t xml:space="preserve"> در توضیح احتمال اوّل</w:t>
      </w:r>
      <w:r w:rsidR="002A172E" w:rsidRPr="004D6F98">
        <w:rPr>
          <w:rtl/>
        </w:rPr>
        <w:t xml:space="preserve"> می‌</w:t>
      </w:r>
      <w:r w:rsidRPr="004D6F98">
        <w:rPr>
          <w:rtl/>
        </w:rPr>
        <w:t xml:space="preserve">توان </w:t>
      </w:r>
      <w:r w:rsidR="007D1DF8">
        <w:rPr>
          <w:rtl/>
        </w:rPr>
        <w:t>این‌چنین</w:t>
      </w:r>
      <w:r w:rsidRPr="004D6F98">
        <w:rPr>
          <w:rtl/>
        </w:rPr>
        <w:t xml:space="preserve"> گفت که سائل از امام سؤال</w:t>
      </w:r>
      <w:r w:rsidR="002A172E" w:rsidRPr="004D6F98">
        <w:rPr>
          <w:rtl/>
        </w:rPr>
        <w:t xml:space="preserve"> می‌</w:t>
      </w:r>
      <w:r w:rsidRPr="004D6F98">
        <w:rPr>
          <w:rtl/>
        </w:rPr>
        <w:t>کند که چه زمان</w:t>
      </w:r>
      <w:r w:rsidR="002A172E" w:rsidRPr="004D6F98">
        <w:rPr>
          <w:rtl/>
        </w:rPr>
        <w:t xml:space="preserve"> می‌</w:t>
      </w:r>
      <w:r w:rsidRPr="004D6F98">
        <w:rPr>
          <w:rtl/>
        </w:rPr>
        <w:t>توان عدالت شخص را احراز کرد؟ و امام در جواب</w:t>
      </w:r>
      <w:r w:rsidR="002A172E" w:rsidRPr="004D6F98">
        <w:rPr>
          <w:rtl/>
        </w:rPr>
        <w:t xml:space="preserve"> می‌</w:t>
      </w:r>
      <w:r w:rsidRPr="004D6F98">
        <w:rPr>
          <w:rtl/>
        </w:rPr>
        <w:t xml:space="preserve">فرمایند زمانی که در ظاهر آن شخص گناهی نباشد </w:t>
      </w:r>
      <w:r w:rsidR="00AD39AC" w:rsidRPr="004D6F98">
        <w:rPr>
          <w:rtl/>
        </w:rPr>
        <w:t xml:space="preserve">که این گناه نه فقط به معنای گناه کبیره بلکه </w:t>
      </w:r>
      <w:r w:rsidR="00A15CD5">
        <w:rPr>
          <w:rtl/>
        </w:rPr>
        <w:t>آنچه</w:t>
      </w:r>
      <w:r w:rsidR="00AD39AC" w:rsidRPr="004D6F98">
        <w:rPr>
          <w:rtl/>
        </w:rPr>
        <w:t xml:space="preserve"> خدا از آن منع کرده است</w:t>
      </w:r>
      <w:r w:rsidR="002A172E" w:rsidRPr="004D6F98">
        <w:rPr>
          <w:rtl/>
        </w:rPr>
        <w:t xml:space="preserve"> می‌</w:t>
      </w:r>
      <w:r w:rsidR="00AD39AC" w:rsidRPr="004D6F98">
        <w:rPr>
          <w:rtl/>
        </w:rPr>
        <w:t>باشد و</w:t>
      </w:r>
      <w:r w:rsidR="002A172E" w:rsidRPr="004D6F98">
        <w:rPr>
          <w:rtl/>
        </w:rPr>
        <w:t xml:space="preserve"> می‌</w:t>
      </w:r>
      <w:r w:rsidR="00AD39AC" w:rsidRPr="004D6F98">
        <w:rPr>
          <w:rtl/>
        </w:rPr>
        <w:t>بایست این گناهان از شخص مشاهده نشود و در فراز پایانی هم</w:t>
      </w:r>
      <w:r w:rsidR="002A172E" w:rsidRPr="004D6F98">
        <w:rPr>
          <w:rtl/>
        </w:rPr>
        <w:t xml:space="preserve"> می‌</w:t>
      </w:r>
      <w:r w:rsidR="00AD39AC" w:rsidRPr="004D6F98">
        <w:rPr>
          <w:rtl/>
        </w:rPr>
        <w:t>فرمایند تعاهد بر نمازها داشته باشد به این معنا که دیده شود که او نماز</w:t>
      </w:r>
      <w:r w:rsidR="002A172E" w:rsidRPr="004D6F98">
        <w:rPr>
          <w:rtl/>
        </w:rPr>
        <w:t xml:space="preserve"> می‌</w:t>
      </w:r>
      <w:r w:rsidR="00AD39AC" w:rsidRPr="004D6F98">
        <w:rPr>
          <w:rtl/>
        </w:rPr>
        <w:t xml:space="preserve">خواند که این نه یک بار بلکه </w:t>
      </w:r>
      <w:r w:rsidR="00E36648">
        <w:rPr>
          <w:rtl/>
        </w:rPr>
        <w:t>مکرراً</w:t>
      </w:r>
      <w:r w:rsidR="00AD39AC" w:rsidRPr="004D6F98">
        <w:rPr>
          <w:rtl/>
        </w:rPr>
        <w:t xml:space="preserve"> </w:t>
      </w:r>
      <w:r w:rsidR="009F5147" w:rsidRPr="004D6F98">
        <w:rPr>
          <w:rtl/>
        </w:rPr>
        <w:t>به عنوان یک وظیفه دائمی برای او</w:t>
      </w:r>
      <w:r w:rsidR="002A172E" w:rsidRPr="004D6F98">
        <w:rPr>
          <w:rtl/>
        </w:rPr>
        <w:t xml:space="preserve"> می‌</w:t>
      </w:r>
      <w:r w:rsidR="009F5147" w:rsidRPr="004D6F98">
        <w:rPr>
          <w:rtl/>
        </w:rPr>
        <w:t>باشد، چراکه در مورد وظائف دیگر انسان</w:t>
      </w:r>
      <w:r w:rsidR="002A172E" w:rsidRPr="004D6F98">
        <w:rPr>
          <w:rtl/>
        </w:rPr>
        <w:t xml:space="preserve"> نمی‌</w:t>
      </w:r>
      <w:r w:rsidR="009F5147" w:rsidRPr="004D6F98">
        <w:rPr>
          <w:rtl/>
        </w:rPr>
        <w:t>تواند احراز کند که چه زمانی به عهده شخص است و چه زمان نیست لکن نماز به عنوان یکی از نمادهای عبادت و واجبات و طاعات خدا باید از شخص مشاهده شود، و اینکه در پایان به حضور در مسجد و جماعت اشاره شده است در واقع به منظور این است که تعاهد بر نماز برای شخص احراز شود.</w:t>
      </w:r>
    </w:p>
    <w:p w:rsidR="009F5147" w:rsidRPr="004D6F98" w:rsidRDefault="009F5147" w:rsidP="009F5147">
      <w:pPr>
        <w:rPr>
          <w:rtl/>
        </w:rPr>
      </w:pPr>
      <w:r w:rsidRPr="004D6F98">
        <w:rPr>
          <w:rtl/>
        </w:rPr>
        <w:t xml:space="preserve">در اینجا باید گفت که این امکان وجود دارد که </w:t>
      </w:r>
      <w:r w:rsidR="00BA37E7" w:rsidRPr="004D6F98">
        <w:rPr>
          <w:rtl/>
        </w:rPr>
        <w:t>تعاهد بر نماز علامت بر علامت باشد اما اینکه گفته شود فرازهای قبل از آن علامت بر علامت باشد چندان وجهی ندارد و نیاز به قرینه واضحه</w:t>
      </w:r>
      <w:r w:rsidR="002A172E" w:rsidRPr="004D6F98">
        <w:rPr>
          <w:rtl/>
        </w:rPr>
        <w:t xml:space="preserve">‌ای </w:t>
      </w:r>
      <w:r w:rsidR="00BA37E7" w:rsidRPr="004D6F98">
        <w:rPr>
          <w:rtl/>
        </w:rPr>
        <w:t>دارد که وجود ندارد و فقط عبارت «</w:t>
      </w:r>
      <w:r w:rsidR="00BA37E7" w:rsidRPr="00A15CD5">
        <w:rPr>
          <w:color w:val="008000"/>
          <w:rtl/>
        </w:rPr>
        <w:t>دالّ علی ذلک کلّه</w:t>
      </w:r>
      <w:r w:rsidR="00BA37E7" w:rsidRPr="004D6F98">
        <w:rPr>
          <w:rtl/>
        </w:rPr>
        <w:t>» را</w:t>
      </w:r>
      <w:r w:rsidR="002A172E" w:rsidRPr="004D6F98">
        <w:rPr>
          <w:rtl/>
        </w:rPr>
        <w:t xml:space="preserve"> </w:t>
      </w:r>
      <w:r w:rsidR="002A172E" w:rsidRPr="004D6F98">
        <w:rPr>
          <w:rtl/>
        </w:rPr>
        <w:lastRenderedPageBreak/>
        <w:t>می‌</w:t>
      </w:r>
      <w:r w:rsidR="00BA37E7" w:rsidRPr="004D6F98">
        <w:rPr>
          <w:rtl/>
        </w:rPr>
        <w:t xml:space="preserve">توان گفت علامت بر علامت است که در مورد آن هم </w:t>
      </w:r>
      <w:r w:rsidR="0046338A">
        <w:rPr>
          <w:rtl/>
        </w:rPr>
        <w:t>همان‌طور</w:t>
      </w:r>
      <w:r w:rsidR="00BA37E7" w:rsidRPr="004D6F98">
        <w:rPr>
          <w:rtl/>
        </w:rPr>
        <w:t xml:space="preserve"> که عرض شد محتوای این فراز نیز با ما قبل چندان متفاوت نبوده و لذا</w:t>
      </w:r>
      <w:r w:rsidR="002A172E" w:rsidRPr="004D6F98">
        <w:rPr>
          <w:rtl/>
        </w:rPr>
        <w:t xml:space="preserve"> نمی‌</w:t>
      </w:r>
      <w:r w:rsidR="00BA37E7" w:rsidRPr="004D6F98">
        <w:rPr>
          <w:rtl/>
        </w:rPr>
        <w:t>توان آن را به عنوان علامت بر علامت پذیرفت.</w:t>
      </w:r>
    </w:p>
    <w:p w:rsidR="0026027A" w:rsidRPr="004D6F98" w:rsidRDefault="00BA37E7" w:rsidP="0026027A">
      <w:pPr>
        <w:rPr>
          <w:rtl/>
        </w:rPr>
      </w:pPr>
      <w:r w:rsidRPr="004D6F98">
        <w:rPr>
          <w:rtl/>
        </w:rPr>
        <w:t xml:space="preserve">پس از این جهت است که </w:t>
      </w:r>
      <w:r w:rsidR="00A013A1" w:rsidRPr="004D6F98">
        <w:rPr>
          <w:rtl/>
        </w:rPr>
        <w:t>علیرغم اینکه علامت بر علامت در برخی موارد شواهدی در روایت دارد اما هنگامی که انسان در عمق عبارت دقّت به نظر</w:t>
      </w:r>
      <w:r w:rsidR="002A172E" w:rsidRPr="004D6F98">
        <w:rPr>
          <w:rtl/>
        </w:rPr>
        <w:t xml:space="preserve"> می‌</w:t>
      </w:r>
      <w:r w:rsidR="00A013A1" w:rsidRPr="004D6F98">
        <w:rPr>
          <w:rtl/>
        </w:rPr>
        <w:t xml:space="preserve">رسد که احتمال اوّل مرجّح است و احتمال اوّل هم </w:t>
      </w:r>
      <w:r w:rsidR="0046338A">
        <w:rPr>
          <w:rtl/>
        </w:rPr>
        <w:t>همان‌طور</w:t>
      </w:r>
      <w:r w:rsidR="00A013A1" w:rsidRPr="004D6F98">
        <w:rPr>
          <w:rtl/>
        </w:rPr>
        <w:t xml:space="preserve"> که عرض شد این است که امام در پاسخ به این سؤال که عدالت را چگونه احراز کنیم</w:t>
      </w:r>
      <w:r w:rsidR="002A172E" w:rsidRPr="004D6F98">
        <w:rPr>
          <w:rtl/>
        </w:rPr>
        <w:t xml:space="preserve"> می‌</w:t>
      </w:r>
      <w:r w:rsidR="00A013A1" w:rsidRPr="004D6F98">
        <w:rPr>
          <w:rtl/>
        </w:rPr>
        <w:t>فرمایند وقتی کسی با او حشر و نشر دارد از او گناه</w:t>
      </w:r>
      <w:r w:rsidR="002A172E" w:rsidRPr="004D6F98">
        <w:rPr>
          <w:rtl/>
        </w:rPr>
        <w:t xml:space="preserve"> نمی‌</w:t>
      </w:r>
      <w:r w:rsidR="00A013A1" w:rsidRPr="004D6F98">
        <w:rPr>
          <w:rtl/>
        </w:rPr>
        <w:t>بیند و تعاهد بر وظایفش که نما</w:t>
      </w:r>
      <w:r w:rsidR="0026027A" w:rsidRPr="004D6F98">
        <w:rPr>
          <w:rtl/>
        </w:rPr>
        <w:t>د آن نماز است از او دیده</w:t>
      </w:r>
      <w:r w:rsidR="002A172E" w:rsidRPr="004D6F98">
        <w:rPr>
          <w:rtl/>
        </w:rPr>
        <w:t xml:space="preserve"> می‌</w:t>
      </w:r>
      <w:r w:rsidR="0026027A" w:rsidRPr="004D6F98">
        <w:rPr>
          <w:rtl/>
        </w:rPr>
        <w:t>شود. البته سایر تکالیف هم اگر برای انسان احراز شود که تکلیف شخص است باید تعاهد آنها نیز مشاهده شود اما نماز به عنوان یک امر مشترک مسلّم بیان شده است که انسان تعاهد او را نسبت به نماز در وقایع و حالات مختلف احراز کند که این شخص نمازخوان است. البته</w:t>
      </w:r>
      <w:r w:rsidR="002A172E" w:rsidRPr="004D6F98">
        <w:rPr>
          <w:rtl/>
        </w:rPr>
        <w:t xml:space="preserve"> می‌</w:t>
      </w:r>
      <w:r w:rsidR="0026027A" w:rsidRPr="004D6F98">
        <w:rPr>
          <w:rtl/>
        </w:rPr>
        <w:t>توان از نماز یک الغاء خصوصیت نیز کرد اما از آنجا که نماز یک تکلیف همیشگی و همگانی است به راحتی</w:t>
      </w:r>
      <w:r w:rsidR="002A172E" w:rsidRPr="004D6F98">
        <w:rPr>
          <w:rtl/>
        </w:rPr>
        <w:t xml:space="preserve"> می‌</w:t>
      </w:r>
      <w:r w:rsidR="0026027A" w:rsidRPr="004D6F98">
        <w:rPr>
          <w:rtl/>
        </w:rPr>
        <w:t xml:space="preserve">توان از </w:t>
      </w:r>
      <w:r w:rsidR="008863CB" w:rsidRPr="004D6F98">
        <w:rPr>
          <w:rtl/>
        </w:rPr>
        <w:t>همین تکلیف فهمید که این شخص ملتزم</w:t>
      </w:r>
      <w:r w:rsidR="002A172E" w:rsidRPr="004D6F98">
        <w:rPr>
          <w:rtl/>
        </w:rPr>
        <w:t xml:space="preserve"> می‌</w:t>
      </w:r>
      <w:r w:rsidR="008863CB" w:rsidRPr="004D6F98">
        <w:rPr>
          <w:rtl/>
        </w:rPr>
        <w:t>باشد یا خیر.</w:t>
      </w:r>
    </w:p>
    <w:p w:rsidR="008863CB" w:rsidRPr="004D6F98" w:rsidRDefault="00C637C5" w:rsidP="00C637C5">
      <w:pPr>
        <w:rPr>
          <w:rtl/>
        </w:rPr>
      </w:pPr>
      <w:r w:rsidRPr="004D6F98">
        <w:rPr>
          <w:rtl/>
        </w:rPr>
        <w:t>سؤال:</w:t>
      </w:r>
      <w:r w:rsidR="00EF5185" w:rsidRPr="004D6F98">
        <w:rPr>
          <w:rtl/>
        </w:rPr>
        <w:t xml:space="preserve"> در ذیل این روایت در تهذیب عبارت بیش از این</w:t>
      </w:r>
      <w:r w:rsidR="002A172E" w:rsidRPr="004D6F98">
        <w:rPr>
          <w:rtl/>
        </w:rPr>
        <w:t xml:space="preserve"> می‌</w:t>
      </w:r>
      <w:r w:rsidR="00EF5185" w:rsidRPr="004D6F98">
        <w:rPr>
          <w:rtl/>
        </w:rPr>
        <w:t>باشد به این صورت که</w:t>
      </w:r>
      <w:r w:rsidR="002A172E" w:rsidRPr="004D6F98">
        <w:rPr>
          <w:rtl/>
        </w:rPr>
        <w:t xml:space="preserve"> می‌</w:t>
      </w:r>
      <w:r w:rsidR="000D667F">
        <w:rPr>
          <w:rtl/>
        </w:rPr>
        <w:t>فرماید: «</w:t>
      </w:r>
      <w:r w:rsidR="000D667F" w:rsidRPr="000D667F">
        <w:rPr>
          <w:color w:val="008000"/>
          <w:rtl/>
        </w:rPr>
        <w:t>من رغب عن جما</w:t>
      </w:r>
      <w:r w:rsidR="000D667F" w:rsidRPr="000D667F">
        <w:rPr>
          <w:rFonts w:hint="cs"/>
          <w:color w:val="008000"/>
          <w:rtl/>
        </w:rPr>
        <w:t>عة</w:t>
      </w:r>
      <w:r w:rsidR="00EF5185" w:rsidRPr="000D667F">
        <w:rPr>
          <w:color w:val="008000"/>
          <w:rtl/>
        </w:rPr>
        <w:t xml:space="preserve"> </w:t>
      </w:r>
      <w:r w:rsidR="00EF5185" w:rsidRPr="000D667F">
        <w:rPr>
          <w:rFonts w:hint="cs"/>
          <w:color w:val="008000"/>
          <w:rtl/>
        </w:rPr>
        <w:t>المسلمین</w:t>
      </w:r>
      <w:r w:rsidR="00EF5185" w:rsidRPr="000D667F">
        <w:rPr>
          <w:color w:val="008000"/>
          <w:rtl/>
        </w:rPr>
        <w:t xml:space="preserve"> </w:t>
      </w:r>
      <w:r w:rsidR="00EF5185" w:rsidRPr="000D667F">
        <w:rPr>
          <w:rFonts w:hint="cs"/>
          <w:color w:val="008000"/>
          <w:rtl/>
        </w:rPr>
        <w:t>وجب</w:t>
      </w:r>
      <w:r w:rsidR="00EF5185" w:rsidRPr="000D667F">
        <w:rPr>
          <w:color w:val="008000"/>
          <w:rtl/>
        </w:rPr>
        <w:t xml:space="preserve"> </w:t>
      </w:r>
      <w:r w:rsidR="00EF5185" w:rsidRPr="000D667F">
        <w:rPr>
          <w:rFonts w:hint="cs"/>
          <w:color w:val="008000"/>
          <w:rtl/>
        </w:rPr>
        <w:t>علی</w:t>
      </w:r>
      <w:r w:rsidR="00EF5185" w:rsidRPr="000D667F">
        <w:rPr>
          <w:color w:val="008000"/>
          <w:rtl/>
        </w:rPr>
        <w:t xml:space="preserve"> </w:t>
      </w:r>
      <w:r w:rsidR="00EF5185" w:rsidRPr="000D667F">
        <w:rPr>
          <w:rFonts w:hint="cs"/>
          <w:color w:val="008000"/>
          <w:rtl/>
        </w:rPr>
        <w:t>المسلمین</w:t>
      </w:r>
      <w:r w:rsidR="000D667F" w:rsidRPr="000D667F">
        <w:rPr>
          <w:rFonts w:hint="cs"/>
          <w:color w:val="008000"/>
          <w:rtl/>
        </w:rPr>
        <w:t>...</w:t>
      </w:r>
      <w:r w:rsidR="00EF5185" w:rsidRPr="004D6F98">
        <w:rPr>
          <w:rFonts w:hint="cs"/>
          <w:rtl/>
        </w:rPr>
        <w:t>»</w:t>
      </w:r>
    </w:p>
    <w:p w:rsidR="00EF5185" w:rsidRPr="004D6F98" w:rsidRDefault="00EF5185" w:rsidP="00C637C5">
      <w:pPr>
        <w:rPr>
          <w:rtl/>
        </w:rPr>
      </w:pPr>
      <w:r w:rsidRPr="004D6F98">
        <w:rPr>
          <w:rtl/>
        </w:rPr>
        <w:t xml:space="preserve">جواب: این عبارت «من رغب» که در اینجا وارد شده است به این معنا است که کسی ترک </w:t>
      </w:r>
      <w:r w:rsidR="00E36648">
        <w:rPr>
          <w:rtl/>
        </w:rPr>
        <w:t>کلی نماز جماعت کند که در واقع جما</w:t>
      </w:r>
      <w:r w:rsidR="00E36648">
        <w:rPr>
          <w:rFonts w:hint="cs"/>
          <w:rtl/>
        </w:rPr>
        <w:t>عة</w:t>
      </w:r>
      <w:r w:rsidRPr="004D6F98">
        <w:rPr>
          <w:rtl/>
        </w:rPr>
        <w:t xml:space="preserve"> </w:t>
      </w:r>
      <w:r w:rsidRPr="004D6F98">
        <w:rPr>
          <w:rFonts w:hint="cs"/>
          <w:rtl/>
        </w:rPr>
        <w:t>المسلمین</w:t>
      </w:r>
      <w:r w:rsidRPr="004D6F98">
        <w:rPr>
          <w:rtl/>
        </w:rPr>
        <w:t xml:space="preserve"> </w:t>
      </w:r>
      <w:r w:rsidRPr="004D6F98">
        <w:rPr>
          <w:rFonts w:hint="cs"/>
          <w:rtl/>
        </w:rPr>
        <w:t>شامل</w:t>
      </w:r>
      <w:r w:rsidRPr="004D6F98">
        <w:rPr>
          <w:rtl/>
        </w:rPr>
        <w:t xml:space="preserve"> </w:t>
      </w:r>
      <w:r w:rsidRPr="004D6F98">
        <w:rPr>
          <w:rFonts w:hint="cs"/>
          <w:rtl/>
        </w:rPr>
        <w:t>جمعه</w:t>
      </w:r>
      <w:r w:rsidRPr="004D6F98">
        <w:rPr>
          <w:rtl/>
        </w:rPr>
        <w:t xml:space="preserve"> </w:t>
      </w:r>
      <w:r w:rsidRPr="004D6F98">
        <w:rPr>
          <w:rFonts w:hint="cs"/>
          <w:rtl/>
        </w:rPr>
        <w:t>و</w:t>
      </w:r>
      <w:r w:rsidRPr="004D6F98">
        <w:rPr>
          <w:rtl/>
        </w:rPr>
        <w:t xml:space="preserve"> </w:t>
      </w:r>
      <w:r w:rsidRPr="004D6F98">
        <w:rPr>
          <w:rFonts w:hint="cs"/>
          <w:rtl/>
        </w:rPr>
        <w:t>جماعت</w:t>
      </w:r>
      <w:r w:rsidRPr="004D6F98">
        <w:rPr>
          <w:rtl/>
        </w:rPr>
        <w:t xml:space="preserve"> </w:t>
      </w:r>
      <w:r w:rsidRPr="004D6F98">
        <w:rPr>
          <w:rFonts w:hint="cs"/>
          <w:rtl/>
        </w:rPr>
        <w:t>و</w:t>
      </w:r>
      <w:r w:rsidRPr="004D6F98">
        <w:rPr>
          <w:rtl/>
        </w:rPr>
        <w:t xml:space="preserve"> </w:t>
      </w:r>
      <w:r w:rsidRPr="004D6F98">
        <w:rPr>
          <w:rFonts w:hint="cs"/>
          <w:rtl/>
        </w:rPr>
        <w:t>عیدین</w:t>
      </w:r>
      <w:r w:rsidR="002A172E" w:rsidRPr="004D6F98">
        <w:rPr>
          <w:rtl/>
        </w:rPr>
        <w:t xml:space="preserve"> می‌</w:t>
      </w:r>
      <w:r w:rsidRPr="004D6F98">
        <w:rPr>
          <w:rtl/>
        </w:rPr>
        <w:t xml:space="preserve">شود، کسی که اینها را به صورت </w:t>
      </w:r>
      <w:r w:rsidR="00E36648">
        <w:rPr>
          <w:rtl/>
        </w:rPr>
        <w:t>کلی</w:t>
      </w:r>
      <w:r w:rsidRPr="004D6F98">
        <w:rPr>
          <w:rtl/>
        </w:rPr>
        <w:t xml:space="preserve"> ترک کند این گناه است، اما در اینجا گفته شده است تعاهد بر صلوات و عدم رغبت </w:t>
      </w:r>
      <w:r w:rsidR="00E36648">
        <w:rPr>
          <w:rtl/>
        </w:rPr>
        <w:t>کلی</w:t>
      </w:r>
      <w:r w:rsidRPr="004D6F98">
        <w:rPr>
          <w:rtl/>
        </w:rPr>
        <w:t xml:space="preserve"> از </w:t>
      </w:r>
      <w:r w:rsidR="00DD4AE2">
        <w:rPr>
          <w:rtl/>
        </w:rPr>
        <w:t>جم</w:t>
      </w:r>
      <w:r w:rsidR="00DD4AE2">
        <w:rPr>
          <w:rFonts w:hint="cs"/>
          <w:rtl/>
        </w:rPr>
        <w:t>اعت</w:t>
      </w:r>
      <w:r w:rsidRPr="004D6F98">
        <w:rPr>
          <w:rtl/>
        </w:rPr>
        <w:t xml:space="preserve"> مسلمین داشته باشد که این به عنوان اینکه گناه است آورده شده است.</w:t>
      </w:r>
    </w:p>
    <w:p w:rsidR="00EF5185" w:rsidRPr="004D6F98" w:rsidRDefault="00EF5185" w:rsidP="00C637C5">
      <w:pPr>
        <w:rPr>
          <w:rtl/>
        </w:rPr>
      </w:pPr>
      <w:r w:rsidRPr="004D6F98">
        <w:rPr>
          <w:rtl/>
        </w:rPr>
        <w:t xml:space="preserve">پس در </w:t>
      </w:r>
      <w:r w:rsidR="00A15CD5">
        <w:rPr>
          <w:rtl/>
        </w:rPr>
        <w:t>جمع‌بندی</w:t>
      </w:r>
      <w:r w:rsidR="002A172E" w:rsidRPr="004D6F98">
        <w:rPr>
          <w:rtl/>
        </w:rPr>
        <w:t xml:space="preserve"> می‌</w:t>
      </w:r>
      <w:r w:rsidRPr="004D6F98">
        <w:rPr>
          <w:rtl/>
        </w:rPr>
        <w:t>توان گفت اگرچه ابتدائاً به ذهن</w:t>
      </w:r>
      <w:r w:rsidR="002A172E" w:rsidRPr="004D6F98">
        <w:rPr>
          <w:rtl/>
        </w:rPr>
        <w:t xml:space="preserve"> می‌</w:t>
      </w:r>
      <w:r w:rsidRPr="004D6F98">
        <w:rPr>
          <w:rtl/>
        </w:rPr>
        <w:t>رسد که</w:t>
      </w:r>
      <w:r w:rsidR="002A172E" w:rsidRPr="004D6F98">
        <w:rPr>
          <w:rtl/>
        </w:rPr>
        <w:t xml:space="preserve"> </w:t>
      </w:r>
      <w:r w:rsidRPr="004D6F98">
        <w:rPr>
          <w:rtl/>
        </w:rPr>
        <w:t>الأماره علی الأماره باشد اما بیشتر احتمال اوّل مرجّح</w:t>
      </w:r>
      <w:r w:rsidR="002A172E" w:rsidRPr="004D6F98">
        <w:rPr>
          <w:rtl/>
        </w:rPr>
        <w:t xml:space="preserve"> می‌</w:t>
      </w:r>
      <w:r w:rsidRPr="004D6F98">
        <w:rPr>
          <w:rtl/>
        </w:rPr>
        <w:t>باشد.</w:t>
      </w:r>
    </w:p>
    <w:p w:rsidR="00EF5185" w:rsidRPr="004D6F98" w:rsidRDefault="00EF5185" w:rsidP="00C637C5">
      <w:pPr>
        <w:rPr>
          <w:rtl/>
        </w:rPr>
      </w:pPr>
      <w:r w:rsidRPr="004D6F98">
        <w:rPr>
          <w:rtl/>
        </w:rPr>
        <w:t>این سه یا پنج احتمالی است که در نسبت این فقرات وجود دارد که در اینجا در سه احتمال خلاصه شد و احتمال اوّل ترجیح داده شد</w:t>
      </w:r>
      <w:r w:rsidR="004D29ED" w:rsidRPr="004D6F98">
        <w:rPr>
          <w:rtl/>
        </w:rPr>
        <w:t>.</w:t>
      </w:r>
    </w:p>
    <w:p w:rsidR="004D29ED" w:rsidRPr="004D6F98" w:rsidRDefault="004D29ED" w:rsidP="00C637C5">
      <w:pPr>
        <w:rPr>
          <w:rtl/>
        </w:rPr>
      </w:pPr>
      <w:r w:rsidRPr="004D6F98">
        <w:rPr>
          <w:rtl/>
        </w:rPr>
        <w:t>و نکته دیگر اینکه اجتناب کبائر که حضرت دوباره ذکر فرموده</w:t>
      </w:r>
      <w:r w:rsidR="002A172E" w:rsidRPr="004D6F98">
        <w:rPr>
          <w:rtl/>
        </w:rPr>
        <w:t xml:space="preserve">‌اند </w:t>
      </w:r>
      <w:r w:rsidRPr="004D6F98">
        <w:rPr>
          <w:rtl/>
        </w:rPr>
        <w:t>به عنوان تأکید</w:t>
      </w:r>
      <w:r w:rsidR="002A172E" w:rsidRPr="004D6F98">
        <w:rPr>
          <w:rtl/>
        </w:rPr>
        <w:t xml:space="preserve"> می‌</w:t>
      </w:r>
      <w:r w:rsidRPr="004D6F98">
        <w:rPr>
          <w:rtl/>
        </w:rPr>
        <w:t>باشد به این معنا که در منظومه</w:t>
      </w:r>
      <w:r w:rsidR="002A172E" w:rsidRPr="004D6F98">
        <w:rPr>
          <w:rtl/>
        </w:rPr>
        <w:t xml:space="preserve">‌ای </w:t>
      </w:r>
      <w:r w:rsidRPr="004D6F98">
        <w:rPr>
          <w:rtl/>
        </w:rPr>
        <w:t>که مشاهده</w:t>
      </w:r>
      <w:r w:rsidR="002A172E" w:rsidRPr="004D6F98">
        <w:rPr>
          <w:rtl/>
        </w:rPr>
        <w:t xml:space="preserve"> می‌</w:t>
      </w:r>
      <w:r w:rsidRPr="004D6F98">
        <w:rPr>
          <w:rtl/>
        </w:rPr>
        <w:t>شود که شخص گناه</w:t>
      </w:r>
      <w:r w:rsidR="002A172E" w:rsidRPr="004D6F98">
        <w:rPr>
          <w:rtl/>
        </w:rPr>
        <w:t xml:space="preserve"> نمی‌</w:t>
      </w:r>
      <w:r w:rsidRPr="004D6F98">
        <w:rPr>
          <w:rtl/>
        </w:rPr>
        <w:t xml:space="preserve">کند اجتناب از کبائر در جمله دوّم به عنوان تأکید ذکر </w:t>
      </w:r>
      <w:r w:rsidR="00DD4AE2">
        <w:rPr>
          <w:rtl/>
        </w:rPr>
        <w:t>فرموده‌اند</w:t>
      </w:r>
      <w:r w:rsidR="001A1424">
        <w:rPr>
          <w:rtl/>
        </w:rPr>
        <w:t>؛ و</w:t>
      </w:r>
      <w:r w:rsidRPr="004D6F98">
        <w:rPr>
          <w:rtl/>
        </w:rPr>
        <w:t xml:space="preserve"> همچنین </w:t>
      </w:r>
      <w:r w:rsidR="000D667F">
        <w:rPr>
          <w:rtl/>
        </w:rPr>
        <w:t>عبارت «</w:t>
      </w:r>
      <w:r w:rsidR="000D667F" w:rsidRPr="00A15CD5">
        <w:rPr>
          <w:color w:val="008000"/>
          <w:rtl/>
        </w:rPr>
        <w:t>و الدّلا</w:t>
      </w:r>
      <w:r w:rsidR="000D667F" w:rsidRPr="00A15CD5">
        <w:rPr>
          <w:rFonts w:hint="cs"/>
          <w:color w:val="008000"/>
          <w:rtl/>
        </w:rPr>
        <w:t>لة</w:t>
      </w:r>
      <w:r w:rsidR="00C310B3" w:rsidRPr="00A15CD5">
        <w:rPr>
          <w:color w:val="008000"/>
          <w:rtl/>
        </w:rPr>
        <w:t xml:space="preserve"> </w:t>
      </w:r>
      <w:r w:rsidR="00C310B3" w:rsidRPr="00A15CD5">
        <w:rPr>
          <w:rFonts w:hint="cs"/>
          <w:color w:val="008000"/>
          <w:rtl/>
        </w:rPr>
        <w:t>علی</w:t>
      </w:r>
      <w:r w:rsidR="00C310B3" w:rsidRPr="00A15CD5">
        <w:rPr>
          <w:color w:val="008000"/>
          <w:rtl/>
        </w:rPr>
        <w:t xml:space="preserve"> </w:t>
      </w:r>
      <w:r w:rsidR="00C310B3" w:rsidRPr="00A15CD5">
        <w:rPr>
          <w:rFonts w:hint="cs"/>
          <w:color w:val="008000"/>
          <w:rtl/>
        </w:rPr>
        <w:t>ذلک</w:t>
      </w:r>
      <w:r w:rsidR="00C310B3" w:rsidRPr="00A15CD5">
        <w:rPr>
          <w:color w:val="008000"/>
          <w:rtl/>
        </w:rPr>
        <w:t xml:space="preserve"> </w:t>
      </w:r>
      <w:r w:rsidR="00C310B3" w:rsidRPr="00A15CD5">
        <w:rPr>
          <w:rFonts w:hint="cs"/>
          <w:color w:val="008000"/>
          <w:rtl/>
        </w:rPr>
        <w:t>کلّه</w:t>
      </w:r>
      <w:r w:rsidR="00C310B3" w:rsidRPr="004D6F98">
        <w:rPr>
          <w:rFonts w:hint="cs"/>
          <w:rtl/>
        </w:rPr>
        <w:t>»</w:t>
      </w:r>
      <w:r w:rsidR="00C310B3" w:rsidRPr="004D6F98">
        <w:rPr>
          <w:rtl/>
        </w:rPr>
        <w:t xml:space="preserve"> بازگشت به همان تعبیری است که یعنی هیچ گناهی از شخص مشاهده نشود. پس باید گفت جمله اوّل و سوّم یکی است و جمله دوّم تأکید بر کبائر در مجموعه گناهان</w:t>
      </w:r>
      <w:r w:rsidR="002A172E" w:rsidRPr="004D6F98">
        <w:rPr>
          <w:rtl/>
        </w:rPr>
        <w:t xml:space="preserve"> می‌</w:t>
      </w:r>
      <w:r w:rsidR="00C310B3" w:rsidRPr="004D6F98">
        <w:rPr>
          <w:rtl/>
        </w:rPr>
        <w:t>باشد و ادامه فقرات که</w:t>
      </w:r>
      <w:r w:rsidR="002A172E" w:rsidRPr="004D6F98">
        <w:rPr>
          <w:rtl/>
        </w:rPr>
        <w:t xml:space="preserve"> می‌</w:t>
      </w:r>
      <w:r w:rsidR="00C310B3" w:rsidRPr="004D6F98">
        <w:rPr>
          <w:rtl/>
        </w:rPr>
        <w:t xml:space="preserve">توان به عنوان فقره چهارم ذکر کرد </w:t>
      </w:r>
      <w:r w:rsidR="00C43A5B" w:rsidRPr="004D6F98">
        <w:rPr>
          <w:rtl/>
        </w:rPr>
        <w:t>جنبه ایجابی در علامات</w:t>
      </w:r>
      <w:r w:rsidR="002A172E" w:rsidRPr="004D6F98">
        <w:rPr>
          <w:rtl/>
        </w:rPr>
        <w:t xml:space="preserve"> می‌</w:t>
      </w:r>
      <w:r w:rsidR="00C43A5B" w:rsidRPr="004D6F98">
        <w:rPr>
          <w:rtl/>
        </w:rPr>
        <w:t>باشد به این معنا که طاعات هم از شخص دیده</w:t>
      </w:r>
      <w:r w:rsidR="002A172E" w:rsidRPr="004D6F98">
        <w:rPr>
          <w:rtl/>
        </w:rPr>
        <w:t xml:space="preserve"> می‌</w:t>
      </w:r>
      <w:r w:rsidR="00C43A5B" w:rsidRPr="004D6F98">
        <w:rPr>
          <w:rtl/>
        </w:rPr>
        <w:t>شود که نماد آن همان تعاهد بر نمازها</w:t>
      </w:r>
      <w:r w:rsidR="002A172E" w:rsidRPr="004D6F98">
        <w:rPr>
          <w:rtl/>
        </w:rPr>
        <w:t xml:space="preserve"> می‌</w:t>
      </w:r>
      <w:r w:rsidR="00C43A5B" w:rsidRPr="004D6F98">
        <w:rPr>
          <w:rtl/>
        </w:rPr>
        <w:t>باشد.</w:t>
      </w:r>
    </w:p>
    <w:p w:rsidR="005B7BE7" w:rsidRPr="004D6F98" w:rsidRDefault="005B7BE7" w:rsidP="005B7BE7">
      <w:pPr>
        <w:pStyle w:val="Heading2"/>
        <w:rPr>
          <w:rFonts w:ascii="Traditional Arabic" w:hAnsi="Traditional Arabic"/>
          <w:rtl/>
        </w:rPr>
      </w:pPr>
      <w:bookmarkStart w:id="17" w:name="_Toc256050"/>
      <w:r w:rsidRPr="004D6F98">
        <w:rPr>
          <w:rFonts w:ascii="Traditional Arabic" w:hAnsi="Traditional Arabic"/>
          <w:rtl/>
        </w:rPr>
        <w:t>نتیجه نهایی بحث در روایت عبدالله ابن أبی یعفور</w:t>
      </w:r>
      <w:bookmarkEnd w:id="17"/>
    </w:p>
    <w:p w:rsidR="005B7BE7" w:rsidRPr="004D6F98" w:rsidRDefault="00C43A5B" w:rsidP="00C637C5">
      <w:pPr>
        <w:rPr>
          <w:rtl/>
        </w:rPr>
      </w:pPr>
      <w:r w:rsidRPr="004D6F98">
        <w:rPr>
          <w:rtl/>
        </w:rPr>
        <w:t xml:space="preserve">این </w:t>
      </w:r>
      <w:r w:rsidR="00DD4AE2">
        <w:rPr>
          <w:rtl/>
        </w:rPr>
        <w:t>علی‌الظاهر</w:t>
      </w:r>
      <w:r w:rsidR="005935CB">
        <w:rPr>
          <w:rtl/>
        </w:rPr>
        <w:t xml:space="preserve"> تقریر </w:t>
      </w:r>
      <w:r w:rsidR="005935CB">
        <w:rPr>
          <w:rFonts w:hint="cs"/>
          <w:rtl/>
        </w:rPr>
        <w:t>ا</w:t>
      </w:r>
      <w:r w:rsidRPr="004D6F98">
        <w:rPr>
          <w:rtl/>
        </w:rPr>
        <w:t>ولایی است که</w:t>
      </w:r>
      <w:r w:rsidR="002A172E" w:rsidRPr="004D6F98">
        <w:rPr>
          <w:rtl/>
        </w:rPr>
        <w:t xml:space="preserve"> می‌</w:t>
      </w:r>
      <w:r w:rsidRPr="004D6F98">
        <w:rPr>
          <w:rtl/>
        </w:rPr>
        <w:t xml:space="preserve">توان در این روایت ذکر کرد و بنابراین پس از گذشت چند ماه بررسی این روایت این نتیجه حاصل شده </w:t>
      </w:r>
      <w:r w:rsidR="005B7BE7" w:rsidRPr="004D6F98">
        <w:rPr>
          <w:rtl/>
        </w:rPr>
        <w:t xml:space="preserve">است </w:t>
      </w:r>
      <w:r w:rsidRPr="004D6F98">
        <w:rPr>
          <w:rtl/>
        </w:rPr>
        <w:t>که</w:t>
      </w:r>
      <w:r w:rsidR="005B7BE7" w:rsidRPr="004D6F98">
        <w:rPr>
          <w:rtl/>
        </w:rPr>
        <w:t>:</w:t>
      </w:r>
    </w:p>
    <w:p w:rsidR="00C43A5B" w:rsidRPr="004D6F98" w:rsidRDefault="00C43A5B" w:rsidP="002A172E">
      <w:pPr>
        <w:pStyle w:val="ListParagraph"/>
        <w:numPr>
          <w:ilvl w:val="0"/>
          <w:numId w:val="4"/>
        </w:numPr>
        <w:rPr>
          <w:rFonts w:cs="Traditional Arabic"/>
          <w:rtl/>
        </w:rPr>
      </w:pPr>
      <w:r w:rsidRPr="004D6F98">
        <w:rPr>
          <w:rFonts w:cs="Traditional Arabic"/>
          <w:rtl/>
        </w:rPr>
        <w:lastRenderedPageBreak/>
        <w:t xml:space="preserve"> این روایت از نظر سندی با قاعده تعویض امکان تعویض داشت</w:t>
      </w:r>
      <w:r w:rsidR="005B7BE7" w:rsidRPr="004D6F98">
        <w:rPr>
          <w:rFonts w:cs="Traditional Arabic"/>
          <w:rtl/>
        </w:rPr>
        <w:t>.</w:t>
      </w:r>
    </w:p>
    <w:p w:rsidR="005B7BE7" w:rsidRPr="004D6F98" w:rsidRDefault="005B7BE7" w:rsidP="002A172E">
      <w:pPr>
        <w:pStyle w:val="ListParagraph"/>
        <w:numPr>
          <w:ilvl w:val="0"/>
          <w:numId w:val="4"/>
        </w:numPr>
        <w:rPr>
          <w:rFonts w:cs="Traditional Arabic"/>
          <w:rtl/>
        </w:rPr>
      </w:pPr>
      <w:r w:rsidRPr="004D6F98">
        <w:rPr>
          <w:rFonts w:cs="Traditional Arabic"/>
          <w:rtl/>
        </w:rPr>
        <w:t xml:space="preserve"> از نظر دلالی هم باید گفت علیرغم اینکه ترجیح ما بر این است که این روایت دالّ بر قول به ملکه</w:t>
      </w:r>
      <w:r w:rsidR="002A172E" w:rsidRPr="004D6F98">
        <w:rPr>
          <w:rFonts w:cs="Traditional Arabic"/>
          <w:rtl/>
        </w:rPr>
        <w:t xml:space="preserve"> می‌</w:t>
      </w:r>
      <w:r w:rsidRPr="004D6F98">
        <w:rPr>
          <w:rFonts w:cs="Traditional Arabic"/>
          <w:rtl/>
        </w:rPr>
        <w:t xml:space="preserve">باشد اما </w:t>
      </w:r>
      <w:r w:rsidR="00A15CD5">
        <w:rPr>
          <w:rFonts w:cs="Traditional Arabic"/>
          <w:rtl/>
        </w:rPr>
        <w:t>درعین‌حال</w:t>
      </w:r>
      <w:r w:rsidRPr="004D6F98">
        <w:rPr>
          <w:rFonts w:cs="Traditional Arabic"/>
          <w:rtl/>
        </w:rPr>
        <w:t xml:space="preserve"> اطمینان به این مطلب وجود ندارد.</w:t>
      </w:r>
    </w:p>
    <w:p w:rsidR="005B7BE7" w:rsidRPr="004D6F98" w:rsidRDefault="005B7BE7" w:rsidP="002A172E">
      <w:pPr>
        <w:pStyle w:val="ListParagraph"/>
        <w:numPr>
          <w:ilvl w:val="0"/>
          <w:numId w:val="4"/>
        </w:numPr>
        <w:rPr>
          <w:rFonts w:cs="Traditional Arabic"/>
          <w:rtl/>
        </w:rPr>
      </w:pPr>
      <w:r w:rsidRPr="004D6F98">
        <w:rPr>
          <w:rFonts w:cs="Traditional Arabic"/>
          <w:rtl/>
        </w:rPr>
        <w:t xml:space="preserve"> </w:t>
      </w:r>
      <w:r w:rsidR="002A172E" w:rsidRPr="004D6F98">
        <w:rPr>
          <w:rFonts w:cs="Traditional Arabic"/>
          <w:rtl/>
        </w:rPr>
        <w:t xml:space="preserve">نتیجه بعدی </w:t>
      </w:r>
      <w:r w:rsidRPr="004D6F98">
        <w:rPr>
          <w:rFonts w:cs="Traditional Arabic"/>
          <w:rtl/>
        </w:rPr>
        <w:t>اینکه در علامیّت یا معرّفیت روایت ترجیح ما با علامیّت</w:t>
      </w:r>
      <w:r w:rsidR="002A172E" w:rsidRPr="004D6F98">
        <w:rPr>
          <w:rFonts w:cs="Traditional Arabic"/>
          <w:rtl/>
        </w:rPr>
        <w:t xml:space="preserve"> می‌</w:t>
      </w:r>
      <w:r w:rsidRPr="004D6F98">
        <w:rPr>
          <w:rFonts w:cs="Traditional Arabic"/>
          <w:rtl/>
        </w:rPr>
        <w:t xml:space="preserve">باشد اما </w:t>
      </w:r>
      <w:r w:rsidR="00A15CD5">
        <w:rPr>
          <w:rFonts w:cs="Traditional Arabic"/>
          <w:rtl/>
        </w:rPr>
        <w:t>درعین‌حال</w:t>
      </w:r>
      <w:r w:rsidRPr="004D6F98">
        <w:rPr>
          <w:rFonts w:cs="Traditional Arabic"/>
          <w:rtl/>
        </w:rPr>
        <w:t xml:space="preserve"> ممکن است قائل به علامیّت مطلقی شود که با معرّفیت نیز </w:t>
      </w:r>
      <w:r w:rsidR="005935CB">
        <w:rPr>
          <w:rFonts w:cs="Traditional Arabic"/>
          <w:rtl/>
        </w:rPr>
        <w:t>قابل‌جمع</w:t>
      </w:r>
      <w:r w:rsidR="002A172E" w:rsidRPr="004D6F98">
        <w:rPr>
          <w:rFonts w:cs="Traditional Arabic"/>
          <w:rtl/>
        </w:rPr>
        <w:t xml:space="preserve"> می‌</w:t>
      </w:r>
      <w:r w:rsidRPr="004D6F98">
        <w:rPr>
          <w:rFonts w:cs="Traditional Arabic"/>
          <w:rtl/>
        </w:rPr>
        <w:t>باشد.</w:t>
      </w:r>
    </w:p>
    <w:p w:rsidR="005B7BE7" w:rsidRPr="004D6F98" w:rsidRDefault="007D0D19" w:rsidP="002A172E">
      <w:pPr>
        <w:pStyle w:val="ListParagraph"/>
        <w:numPr>
          <w:ilvl w:val="0"/>
          <w:numId w:val="4"/>
        </w:numPr>
        <w:rPr>
          <w:rFonts w:cs="Traditional Arabic"/>
          <w:rtl/>
        </w:rPr>
      </w:pPr>
      <w:r w:rsidRPr="004D6F98">
        <w:rPr>
          <w:rFonts w:cs="Traditional Arabic"/>
          <w:rtl/>
        </w:rPr>
        <w:t xml:space="preserve"> نتیجه چهارم این است که ترجیح ما در این فقرات و علاماتی که در روایت ذکر شده است این است که ترکیبی</w:t>
      </w:r>
      <w:r w:rsidR="002A172E" w:rsidRPr="004D6F98">
        <w:rPr>
          <w:rFonts w:cs="Traditional Arabic"/>
          <w:rtl/>
        </w:rPr>
        <w:t xml:space="preserve"> می‌</w:t>
      </w:r>
      <w:r w:rsidRPr="004D6F98">
        <w:rPr>
          <w:rFonts w:cs="Traditional Arabic"/>
          <w:rtl/>
        </w:rPr>
        <w:t>باشد و ترکیب آن به این صورت است که گناهان از شخص دیده نشود و طاعاتی مثل نماز از شخص مشاهده شود که این علامت بر احراز عدالت</w:t>
      </w:r>
      <w:r w:rsidR="002A172E" w:rsidRPr="004D6F98">
        <w:rPr>
          <w:rFonts w:cs="Traditional Arabic"/>
          <w:rtl/>
        </w:rPr>
        <w:t xml:space="preserve"> می‌</w:t>
      </w:r>
      <w:r w:rsidRPr="004D6F98">
        <w:rPr>
          <w:rFonts w:cs="Traditional Arabic"/>
          <w:rtl/>
        </w:rPr>
        <w:t>باشد.</w:t>
      </w:r>
    </w:p>
    <w:p w:rsidR="007D0D19" w:rsidRPr="004D6F98" w:rsidRDefault="007D0D19" w:rsidP="005B7BE7">
      <w:pPr>
        <w:rPr>
          <w:rtl/>
        </w:rPr>
      </w:pPr>
      <w:r w:rsidRPr="004D6F98">
        <w:rPr>
          <w:rtl/>
        </w:rPr>
        <w:t>با توجه به این</w:t>
      </w:r>
      <w:r w:rsidR="007F09B7" w:rsidRPr="004D6F98">
        <w:rPr>
          <w:rtl/>
        </w:rPr>
        <w:t xml:space="preserve"> بحث</w:t>
      </w:r>
      <w:r w:rsidR="002A172E" w:rsidRPr="004D6F98">
        <w:rPr>
          <w:rtl/>
        </w:rPr>
        <w:t>‌های</w:t>
      </w:r>
      <w:r w:rsidR="007F09B7" w:rsidRPr="004D6F98">
        <w:rPr>
          <w:rtl/>
        </w:rPr>
        <w:t>ی که در این روایت انجام شد در آینده که مباحث علائم –همچون حسن ظاهر و...- پیش خواهد آمد با سرعت بیشتری از این روایت خواهیم گذشت و فقط اگر برخی نکات در مورد حسن ظاهر و علائم باقی مانده باشد در آنجا تکمیل خواهد شد.</w:t>
      </w:r>
    </w:p>
    <w:p w:rsidR="007F09B7" w:rsidRPr="004D6F98" w:rsidRDefault="007F09B7" w:rsidP="007F09B7">
      <w:pPr>
        <w:pStyle w:val="Heading2"/>
        <w:rPr>
          <w:rFonts w:ascii="Traditional Arabic" w:hAnsi="Traditional Arabic"/>
          <w:rtl/>
        </w:rPr>
      </w:pPr>
      <w:bookmarkStart w:id="18" w:name="_Toc256051"/>
      <w:r w:rsidRPr="004D6F98">
        <w:rPr>
          <w:rFonts w:ascii="Traditional Arabic" w:hAnsi="Traditional Arabic"/>
          <w:rtl/>
        </w:rPr>
        <w:t>مقدمه جلسه آینده: روایت دوّم عبدالله ابن أبی یعفور در باب عدالت</w:t>
      </w:r>
      <w:bookmarkEnd w:id="18"/>
    </w:p>
    <w:p w:rsidR="007F09B7" w:rsidRPr="004D6F98" w:rsidRDefault="007F09B7" w:rsidP="005B7BE7">
      <w:pPr>
        <w:rPr>
          <w:rtl/>
        </w:rPr>
      </w:pPr>
      <w:r w:rsidRPr="004D6F98">
        <w:rPr>
          <w:rtl/>
        </w:rPr>
        <w:t xml:space="preserve">پس از تکمیل این روایت در ادامه به سراغ روایت دوّم از عبدالله ابن أبی یعفور خواهیم رفت به عنوان پنجمین دلیلی که برای قول ملکه به آن </w:t>
      </w:r>
      <w:r w:rsidR="005935CB">
        <w:rPr>
          <w:rtl/>
        </w:rPr>
        <w:t>تمسک</w:t>
      </w:r>
      <w:r w:rsidRPr="004D6F98">
        <w:rPr>
          <w:rtl/>
        </w:rPr>
        <w:t xml:space="preserve"> شده است؛</w:t>
      </w:r>
    </w:p>
    <w:p w:rsidR="007F09B7" w:rsidRPr="004D6F98" w:rsidRDefault="007F09B7" w:rsidP="005B7BE7">
      <w:pPr>
        <w:rPr>
          <w:rtl/>
        </w:rPr>
      </w:pPr>
      <w:r w:rsidRPr="004D6F98">
        <w:rPr>
          <w:rtl/>
        </w:rPr>
        <w:t xml:space="preserve">جناب عبدالله ابن أبی یعفور که از رجال بزرگ بوده و همچنین بسیار مورد احترام امام صادق </w:t>
      </w:r>
      <w:r w:rsidR="007D1DF8">
        <w:rPr>
          <w:rtl/>
        </w:rPr>
        <w:t>علیه‌السلام</w:t>
      </w:r>
      <w:r w:rsidRPr="004D6F98">
        <w:rPr>
          <w:rtl/>
        </w:rPr>
        <w:t xml:space="preserve"> بوده است در ب</w:t>
      </w:r>
      <w:r w:rsidR="00407DBF">
        <w:rPr>
          <w:rtl/>
        </w:rPr>
        <w:t>اب عدالت روایت دیگری دارد که ان‌شاءالله</w:t>
      </w:r>
      <w:r w:rsidRPr="004D6F98">
        <w:rPr>
          <w:rtl/>
        </w:rPr>
        <w:t xml:space="preserve"> ملاحظه فرمایید تا جلسه آینده پیرامون آن بحث شود.</w:t>
      </w:r>
    </w:p>
    <w:p w:rsidR="00F14DA4" w:rsidRPr="004D6F98" w:rsidRDefault="00F14DA4" w:rsidP="00F14DA4">
      <w:pPr>
        <w:rPr>
          <w:rtl/>
        </w:rPr>
      </w:pPr>
    </w:p>
    <w:sectPr w:rsidR="00F14DA4" w:rsidRPr="004D6F98" w:rsidSect="0087337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276" w:left="1440" w:header="851" w:footer="591" w:gutter="0"/>
      <w:pgBorders w:offsetFrom="page">
        <w:top w:val="pushPinNote1" w:sz="31" w:space="24" w:color="auto"/>
        <w:left w:val="pushPinNote1" w:sz="31" w:space="24" w:color="auto"/>
        <w:bottom w:val="pushPinNote1" w:sz="31" w:space="24" w:color="auto"/>
        <w:right w:val="pushPinNote1" w:sz="31"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A81" w:rsidRDefault="00B31A81" w:rsidP="004D5B1F">
      <w:r>
        <w:separator/>
      </w:r>
    </w:p>
  </w:endnote>
  <w:endnote w:type="continuationSeparator" w:id="0">
    <w:p w:rsidR="00B31A81" w:rsidRDefault="00B31A81" w:rsidP="004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2  Badr">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Titr">
    <w:panose1 w:val="00000700000000000000"/>
    <w:charset w:val="B2"/>
    <w:family w:val="auto"/>
    <w:pitch w:val="variable"/>
    <w:sig w:usb0="00002001" w:usb1="80000000" w:usb2="00000008" w:usb3="00000000" w:csb0="00000040" w:csb1="00000000"/>
  </w:font>
  <w:font w:name="Karim">
    <w:altName w:val="Courier New"/>
    <w:charset w:val="B2"/>
    <w:family w:val="auto"/>
    <w:pitch w:val="variable"/>
    <w:sig w:usb0="00002001" w:usb1="00000000" w:usb2="00000000" w:usb3="00000000" w:csb0="00000040" w:csb1="00000000"/>
  </w:font>
  <w:font w:name="B Lotus">
    <w:altName w:val="Courier New"/>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Adobe Arabic">
    <w:altName w:val="Times New Roman"/>
    <w:panose1 w:val="00000000000000000000"/>
    <w:charset w:val="00"/>
    <w:family w:val="roman"/>
    <w:notTrueType/>
    <w:pitch w:val="variable"/>
    <w:sig w:usb0="8000202F" w:usb1="8000A04A" w:usb2="00000008" w:usb3="00000000" w:csb0="0000004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0F" w:rsidRDefault="0052370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tl/>
      </w:rPr>
      <w:id w:val="672689767"/>
      <w:docPartObj>
        <w:docPartGallery w:val="Page Numbers (Bottom of Page)"/>
        <w:docPartUnique/>
      </w:docPartObj>
    </w:sdtPr>
    <w:sdtEndPr/>
    <w:sdtContent>
      <w:p w:rsidR="00A12FD3" w:rsidRDefault="00A12FD3" w:rsidP="004D5B1F">
        <w:pPr>
          <w:pStyle w:val="Footer"/>
        </w:pPr>
        <w:r>
          <w:fldChar w:fldCharType="begin"/>
        </w:r>
        <w:r>
          <w:instrText xml:space="preserve"> PAGE   \* MERGEFORMAT </w:instrText>
        </w:r>
        <w:r>
          <w:fldChar w:fldCharType="separate"/>
        </w:r>
        <w:r w:rsidR="00F3681D">
          <w:rPr>
            <w:noProof/>
            <w:rtl/>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0F" w:rsidRDefault="0052370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A81" w:rsidRDefault="00B31A81" w:rsidP="004D5B1F">
      <w:r>
        <w:separator/>
      </w:r>
    </w:p>
  </w:footnote>
  <w:footnote w:type="continuationSeparator" w:id="0">
    <w:p w:rsidR="00B31A81" w:rsidRDefault="00B31A81" w:rsidP="004D5B1F">
      <w:r>
        <w:continuationSeparator/>
      </w:r>
    </w:p>
  </w:footnote>
  <w:footnote w:id="1">
    <w:p w:rsidR="003F73A1" w:rsidRDefault="003F73A1">
      <w:pPr>
        <w:pStyle w:val="FootnoteText"/>
        <w:rPr>
          <w:rtl/>
        </w:rPr>
      </w:pPr>
      <w:r>
        <w:rPr>
          <w:rStyle w:val="FootnoteReference"/>
        </w:rPr>
        <w:footnoteRef/>
      </w:r>
      <w:r>
        <w:rPr>
          <w:rtl/>
        </w:rPr>
        <w:t xml:space="preserve"> </w:t>
      </w:r>
      <w:r>
        <w:rPr>
          <w:rFonts w:hint="cs"/>
          <w:rtl/>
        </w:rPr>
        <w:t xml:space="preserve">من لا یحضره الفقیه، شیخ صدوق، </w:t>
      </w:r>
      <w:r w:rsidR="006D10BE">
        <w:rPr>
          <w:rtl/>
        </w:rPr>
        <w:t>ج 3</w:t>
      </w:r>
      <w:r>
        <w:rPr>
          <w:rFonts w:hint="cs"/>
          <w:rtl/>
        </w:rPr>
        <w:t>، ص 38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0F" w:rsidRDefault="0052370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0F" w:rsidRDefault="0052370F" w:rsidP="0052370F">
    <w:pPr>
      <w:ind w:firstLine="720"/>
      <w:rPr>
        <w:rFonts w:ascii="Adobe Arabic" w:hAnsi="Adobe Arabic" w:cs="Adobe Arabic"/>
        <w:b/>
        <w:bCs/>
        <w:sz w:val="24"/>
        <w:szCs w:val="24"/>
      </w:rPr>
    </w:pPr>
    <w:r>
      <w:rPr>
        <w:noProof/>
      </w:rPr>
      <w:drawing>
        <wp:anchor distT="0" distB="0" distL="114300" distR="114300" simplePos="0" relativeHeight="251664384" behindDoc="1" locked="0" layoutInCell="1" allowOverlap="1" wp14:anchorId="68203D93" wp14:editId="37E7303B">
          <wp:simplePos x="0" y="0"/>
          <wp:positionH relativeFrom="column">
            <wp:posOffset>5524500</wp:posOffset>
          </wp:positionH>
          <wp:positionV relativeFrom="paragraph">
            <wp:posOffset>-16510</wp:posOffset>
          </wp:positionV>
          <wp:extent cx="709930" cy="374650"/>
          <wp:effectExtent l="0" t="0" r="0" b="6350"/>
          <wp:wrapThrough wrapText="bothSides">
            <wp:wrapPolygon edited="0">
              <wp:start x="13331" y="0"/>
              <wp:lineTo x="1739" y="1098"/>
              <wp:lineTo x="0" y="3295"/>
              <wp:lineTo x="0" y="20868"/>
              <wp:lineTo x="19127" y="20868"/>
              <wp:lineTo x="19707" y="18671"/>
              <wp:lineTo x="20866" y="8786"/>
              <wp:lineTo x="20866" y="3295"/>
              <wp:lineTo x="19127" y="0"/>
              <wp:lineTo x="13331" y="0"/>
            </wp:wrapPolygon>
          </wp:wrapThrough>
          <wp:docPr id="3" name="تصوی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تصویر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9930" cy="374650"/>
                  </a:xfrm>
                  <a:prstGeom prst="rect">
                    <a:avLst/>
                  </a:prstGeom>
                  <a:noFill/>
                </pic:spPr>
              </pic:pic>
            </a:graphicData>
          </a:graphic>
          <wp14:sizeRelH relativeFrom="page">
            <wp14:pctWidth>0</wp14:pctWidth>
          </wp14:sizeRelH>
          <wp14:sizeRelV relativeFrom="page">
            <wp14:pctHeight>0</wp14:pctHeight>
          </wp14:sizeRelV>
        </wp:anchor>
      </w:drawing>
    </w:r>
    <w:r>
      <w:rPr>
        <w:rFonts w:ascii="Adobe Arabic" w:hAnsi="Adobe Arabic" w:cs="Adobe Arabic"/>
        <w:b/>
        <w:bCs/>
        <w:sz w:val="24"/>
        <w:szCs w:val="24"/>
        <w:rtl/>
      </w:rPr>
      <w:t xml:space="preserve">درس خارج فقه                                            عنوان اصلی: اجتهاد و تقلید                                                  تاریخ جلسه: </w:t>
    </w:r>
    <w:r>
      <w:rPr>
        <w:rFonts w:ascii="Adobe Arabic" w:hAnsi="Adobe Arabic" w:cs="Adobe Arabic"/>
        <w:b/>
        <w:bCs/>
        <w:sz w:val="24"/>
        <w:szCs w:val="24"/>
      </w:rPr>
      <w:t>15</w:t>
    </w:r>
    <w:r>
      <w:rPr>
        <w:rFonts w:ascii="Adobe Arabic" w:hAnsi="Adobe Arabic" w:cs="Adobe Arabic"/>
        <w:b/>
        <w:bCs/>
        <w:sz w:val="24"/>
        <w:szCs w:val="24"/>
        <w:rtl/>
      </w:rPr>
      <w:t>/</w:t>
    </w:r>
    <w:r>
      <w:rPr>
        <w:rFonts w:ascii="Adobe Arabic" w:hAnsi="Adobe Arabic" w:cs="Adobe Arabic"/>
        <w:b/>
        <w:bCs/>
        <w:sz w:val="24"/>
        <w:szCs w:val="24"/>
      </w:rPr>
      <w:t>11</w:t>
    </w:r>
    <w:r>
      <w:rPr>
        <w:rFonts w:ascii="Adobe Arabic" w:hAnsi="Adobe Arabic" w:cs="Adobe Arabic"/>
        <w:b/>
        <w:bCs/>
        <w:sz w:val="24"/>
        <w:szCs w:val="24"/>
        <w:rtl/>
      </w:rPr>
      <w:t xml:space="preserve">/97 </w:t>
    </w:r>
  </w:p>
  <w:p w:rsidR="0052370F" w:rsidRDefault="0052370F" w:rsidP="0052370F">
    <w:pPr>
      <w:ind w:firstLine="720"/>
      <w:rPr>
        <w:rFonts w:ascii="Adobe Arabic" w:hAnsi="Adobe Arabic" w:cs="Adobe Arabic"/>
        <w:b/>
        <w:bCs/>
        <w:sz w:val="24"/>
        <w:szCs w:val="24"/>
      </w:rPr>
    </w:pPr>
    <w:r>
      <w:rPr>
        <w:rFonts w:ascii="Adobe Arabic" w:hAnsi="Adobe Arabic" w:cs="Adobe Arabic"/>
        <w:b/>
        <w:bCs/>
        <w:sz w:val="24"/>
        <w:szCs w:val="24"/>
        <w:rtl/>
      </w:rPr>
      <w:t xml:space="preserve">استاد اعرافی                                                عنوان فرعی: مسئله اجتهاد (شرایط مجتهد/شرط عدالت)           شماره جلسه: </w:t>
    </w:r>
    <w:r>
      <w:rPr>
        <w:rFonts w:ascii="Adobe Arabic" w:hAnsi="Adobe Arabic" w:cs="Adobe Arabic" w:hint="cs"/>
        <w:b/>
        <w:bCs/>
        <w:sz w:val="24"/>
        <w:szCs w:val="24"/>
        <w:rtl/>
      </w:rPr>
      <w:t>440</w:t>
    </w:r>
  </w:p>
  <w:p w:rsidR="00A12FD3" w:rsidRPr="00873379" w:rsidRDefault="00A12FD3" w:rsidP="004D5B1F">
    <w:pPr>
      <w:pStyle w:val="Header"/>
    </w:pPr>
    <w:r w:rsidRPr="00F32CA6">
      <w:rPr>
        <w:noProof/>
      </w:rPr>
      <mc:AlternateContent>
        <mc:Choice Requires="wps">
          <w:drawing>
            <wp:anchor distT="4294967292" distB="4294967292" distL="114300" distR="114300" simplePos="0" relativeHeight="251656192" behindDoc="0" locked="0" layoutInCell="1" allowOverlap="1" wp14:anchorId="496BEF69" wp14:editId="4CCC7AF7">
              <wp:simplePos x="0" y="0"/>
              <wp:positionH relativeFrom="column">
                <wp:posOffset>108681</wp:posOffset>
              </wp:positionH>
              <wp:positionV relativeFrom="paragraph">
                <wp:posOffset>20944</wp:posOffset>
              </wp:positionV>
              <wp:extent cx="6377748" cy="0"/>
              <wp:effectExtent l="0" t="0" r="23495"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77748"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0848BE" id="Straight Connector 2" o:spid="_x0000_s1026" style="position:absolute;left:0;text-align:left;flip:x;z-index:25165619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8.55pt,1.65pt" to="510.7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"/>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370F" w:rsidRDefault="0052370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29145E"/>
    <w:multiLevelType w:val="hybridMultilevel"/>
    <w:tmpl w:val="A6AA3274"/>
    <w:lvl w:ilvl="0" w:tplc="40BCC956">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
    <w:nsid w:val="4C26195D"/>
    <w:multiLevelType w:val="hybridMultilevel"/>
    <w:tmpl w:val="27E4E308"/>
    <w:lvl w:ilvl="0" w:tplc="4860055E">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
    <w:nsid w:val="554B6A9D"/>
    <w:multiLevelType w:val="hybridMultilevel"/>
    <w:tmpl w:val="EC9CD202"/>
    <w:lvl w:ilvl="0" w:tplc="EE6EAD90">
      <w:start w:val="1"/>
      <w:numFmt w:val="decimal"/>
      <w:lvlText w:val="%1-"/>
      <w:lvlJc w:val="left"/>
      <w:pPr>
        <w:ind w:left="1004" w:hanging="72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3">
    <w:nsid w:val="57C45341"/>
    <w:multiLevelType w:val="hybridMultilevel"/>
    <w:tmpl w:val="A88EF156"/>
    <w:lvl w:ilvl="0" w:tplc="95A0990A">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0C04"/>
    <w:rsid w:val="00007060"/>
    <w:rsid w:val="0001531D"/>
    <w:rsid w:val="00021077"/>
    <w:rsid w:val="000228A2"/>
    <w:rsid w:val="000235B0"/>
    <w:rsid w:val="00030048"/>
    <w:rsid w:val="000324F1"/>
    <w:rsid w:val="00032AC5"/>
    <w:rsid w:val="00032BF3"/>
    <w:rsid w:val="000364B6"/>
    <w:rsid w:val="00041FE0"/>
    <w:rsid w:val="00042E34"/>
    <w:rsid w:val="00045B14"/>
    <w:rsid w:val="00047BC5"/>
    <w:rsid w:val="00052BA3"/>
    <w:rsid w:val="00052FC8"/>
    <w:rsid w:val="000530D3"/>
    <w:rsid w:val="00055CAA"/>
    <w:rsid w:val="0005749C"/>
    <w:rsid w:val="0006363E"/>
    <w:rsid w:val="00063C89"/>
    <w:rsid w:val="00074168"/>
    <w:rsid w:val="00080DFF"/>
    <w:rsid w:val="00085ED5"/>
    <w:rsid w:val="000916B0"/>
    <w:rsid w:val="000A1A51"/>
    <w:rsid w:val="000A7EF9"/>
    <w:rsid w:val="000B065D"/>
    <w:rsid w:val="000D252C"/>
    <w:rsid w:val="000D25F9"/>
    <w:rsid w:val="000D2D0D"/>
    <w:rsid w:val="000D47C4"/>
    <w:rsid w:val="000D5800"/>
    <w:rsid w:val="000D6581"/>
    <w:rsid w:val="000D667F"/>
    <w:rsid w:val="000D6745"/>
    <w:rsid w:val="000D7B4E"/>
    <w:rsid w:val="000E2DFA"/>
    <w:rsid w:val="000F1897"/>
    <w:rsid w:val="000F5DAF"/>
    <w:rsid w:val="000F7E72"/>
    <w:rsid w:val="00101E2D"/>
    <w:rsid w:val="00102405"/>
    <w:rsid w:val="00102CEB"/>
    <w:rsid w:val="001064B8"/>
    <w:rsid w:val="00114C37"/>
    <w:rsid w:val="00116BDF"/>
    <w:rsid w:val="00117955"/>
    <w:rsid w:val="0012162B"/>
    <w:rsid w:val="00133E1D"/>
    <w:rsid w:val="0013617D"/>
    <w:rsid w:val="00136442"/>
    <w:rsid w:val="001370B6"/>
    <w:rsid w:val="00147899"/>
    <w:rsid w:val="00150D4B"/>
    <w:rsid w:val="00152670"/>
    <w:rsid w:val="001550AE"/>
    <w:rsid w:val="001632D2"/>
    <w:rsid w:val="00166DD8"/>
    <w:rsid w:val="001712D6"/>
    <w:rsid w:val="001757C8"/>
    <w:rsid w:val="00177934"/>
    <w:rsid w:val="00185F16"/>
    <w:rsid w:val="00192A6A"/>
    <w:rsid w:val="0019566B"/>
    <w:rsid w:val="00196082"/>
    <w:rsid w:val="00197CDD"/>
    <w:rsid w:val="001A1424"/>
    <w:rsid w:val="001B3ED6"/>
    <w:rsid w:val="001C367D"/>
    <w:rsid w:val="001C3CCA"/>
    <w:rsid w:val="001C6452"/>
    <w:rsid w:val="001D1F54"/>
    <w:rsid w:val="001D24F8"/>
    <w:rsid w:val="001D542D"/>
    <w:rsid w:val="001D6605"/>
    <w:rsid w:val="001E1BBE"/>
    <w:rsid w:val="001E306E"/>
    <w:rsid w:val="001E3FB0"/>
    <w:rsid w:val="001E4FFF"/>
    <w:rsid w:val="001E63AE"/>
    <w:rsid w:val="001F2E3E"/>
    <w:rsid w:val="0020039B"/>
    <w:rsid w:val="00206B69"/>
    <w:rsid w:val="00210A1D"/>
    <w:rsid w:val="00210F67"/>
    <w:rsid w:val="00222A24"/>
    <w:rsid w:val="00224C0A"/>
    <w:rsid w:val="00225D0F"/>
    <w:rsid w:val="00227E13"/>
    <w:rsid w:val="00233777"/>
    <w:rsid w:val="002376A5"/>
    <w:rsid w:val="002417C9"/>
    <w:rsid w:val="00241FDE"/>
    <w:rsid w:val="002529C5"/>
    <w:rsid w:val="0026027A"/>
    <w:rsid w:val="00270294"/>
    <w:rsid w:val="002776F6"/>
    <w:rsid w:val="00283229"/>
    <w:rsid w:val="00286CF8"/>
    <w:rsid w:val="002914BD"/>
    <w:rsid w:val="002946CF"/>
    <w:rsid w:val="00297263"/>
    <w:rsid w:val="002A172E"/>
    <w:rsid w:val="002A21AE"/>
    <w:rsid w:val="002A35E0"/>
    <w:rsid w:val="002A7627"/>
    <w:rsid w:val="002B7AD5"/>
    <w:rsid w:val="002C56FD"/>
    <w:rsid w:val="002D49E4"/>
    <w:rsid w:val="002D5BDC"/>
    <w:rsid w:val="002D67D5"/>
    <w:rsid w:val="002D720F"/>
    <w:rsid w:val="002E450B"/>
    <w:rsid w:val="002E4EBC"/>
    <w:rsid w:val="002E73F9"/>
    <w:rsid w:val="002F05B9"/>
    <w:rsid w:val="002F1E47"/>
    <w:rsid w:val="002F3BCF"/>
    <w:rsid w:val="002F4A57"/>
    <w:rsid w:val="00304CB1"/>
    <w:rsid w:val="003104A5"/>
    <w:rsid w:val="00311429"/>
    <w:rsid w:val="00316002"/>
    <w:rsid w:val="00323168"/>
    <w:rsid w:val="00331826"/>
    <w:rsid w:val="00333FA6"/>
    <w:rsid w:val="00340BA3"/>
    <w:rsid w:val="003410F6"/>
    <w:rsid w:val="003479C5"/>
    <w:rsid w:val="00354CCC"/>
    <w:rsid w:val="0035557B"/>
    <w:rsid w:val="00366400"/>
    <w:rsid w:val="00375CC3"/>
    <w:rsid w:val="00377716"/>
    <w:rsid w:val="00394974"/>
    <w:rsid w:val="003963D7"/>
    <w:rsid w:val="00396F28"/>
    <w:rsid w:val="00397FDD"/>
    <w:rsid w:val="003A1A05"/>
    <w:rsid w:val="003A2654"/>
    <w:rsid w:val="003B3520"/>
    <w:rsid w:val="003B4E6F"/>
    <w:rsid w:val="003C0070"/>
    <w:rsid w:val="003C06BF"/>
    <w:rsid w:val="003C56D7"/>
    <w:rsid w:val="003C7133"/>
    <w:rsid w:val="003C7899"/>
    <w:rsid w:val="003D2F0A"/>
    <w:rsid w:val="003D563F"/>
    <w:rsid w:val="003D7362"/>
    <w:rsid w:val="003E1E58"/>
    <w:rsid w:val="003E2BAB"/>
    <w:rsid w:val="003F73A1"/>
    <w:rsid w:val="00405199"/>
    <w:rsid w:val="00407DBF"/>
    <w:rsid w:val="00410699"/>
    <w:rsid w:val="004151F2"/>
    <w:rsid w:val="00415360"/>
    <w:rsid w:val="004215FA"/>
    <w:rsid w:val="00443EB7"/>
    <w:rsid w:val="0044591E"/>
    <w:rsid w:val="004476F0"/>
    <w:rsid w:val="004500A1"/>
    <w:rsid w:val="00455B91"/>
    <w:rsid w:val="004561C1"/>
    <w:rsid w:val="00462B53"/>
    <w:rsid w:val="0046338A"/>
    <w:rsid w:val="004651D2"/>
    <w:rsid w:val="00465D26"/>
    <w:rsid w:val="004679F8"/>
    <w:rsid w:val="00471666"/>
    <w:rsid w:val="004812E6"/>
    <w:rsid w:val="004926C2"/>
    <w:rsid w:val="0049327A"/>
    <w:rsid w:val="00496AD0"/>
    <w:rsid w:val="004A3192"/>
    <w:rsid w:val="004A5AB6"/>
    <w:rsid w:val="004A790F"/>
    <w:rsid w:val="004B337F"/>
    <w:rsid w:val="004B38AE"/>
    <w:rsid w:val="004C4D9F"/>
    <w:rsid w:val="004D1D09"/>
    <w:rsid w:val="004D29ED"/>
    <w:rsid w:val="004D5B1F"/>
    <w:rsid w:val="004D6F98"/>
    <w:rsid w:val="004F21BB"/>
    <w:rsid w:val="004F3596"/>
    <w:rsid w:val="004F400A"/>
    <w:rsid w:val="005120FD"/>
    <w:rsid w:val="00516B88"/>
    <w:rsid w:val="0052370F"/>
    <w:rsid w:val="00523E88"/>
    <w:rsid w:val="005269D4"/>
    <w:rsid w:val="00530FD7"/>
    <w:rsid w:val="00545B0C"/>
    <w:rsid w:val="00551628"/>
    <w:rsid w:val="00553A7A"/>
    <w:rsid w:val="00572E2D"/>
    <w:rsid w:val="00580CFA"/>
    <w:rsid w:val="00583770"/>
    <w:rsid w:val="00591089"/>
    <w:rsid w:val="00592103"/>
    <w:rsid w:val="005935CB"/>
    <w:rsid w:val="005941DD"/>
    <w:rsid w:val="005A545E"/>
    <w:rsid w:val="005A5862"/>
    <w:rsid w:val="005B05D4"/>
    <w:rsid w:val="005B0852"/>
    <w:rsid w:val="005B16EB"/>
    <w:rsid w:val="005B3DA7"/>
    <w:rsid w:val="005B4BD3"/>
    <w:rsid w:val="005B7BE7"/>
    <w:rsid w:val="005C06AE"/>
    <w:rsid w:val="005C374C"/>
    <w:rsid w:val="005C7017"/>
    <w:rsid w:val="005E5EBB"/>
    <w:rsid w:val="00610C18"/>
    <w:rsid w:val="00612385"/>
    <w:rsid w:val="0061376C"/>
    <w:rsid w:val="00617C7C"/>
    <w:rsid w:val="00623A4E"/>
    <w:rsid w:val="00627180"/>
    <w:rsid w:val="006302F5"/>
    <w:rsid w:val="00636EFA"/>
    <w:rsid w:val="006447A2"/>
    <w:rsid w:val="00661605"/>
    <w:rsid w:val="0066229C"/>
    <w:rsid w:val="00663AAD"/>
    <w:rsid w:val="00683711"/>
    <w:rsid w:val="00694159"/>
    <w:rsid w:val="0069418E"/>
    <w:rsid w:val="0069696C"/>
    <w:rsid w:val="00696C84"/>
    <w:rsid w:val="006A085A"/>
    <w:rsid w:val="006A11FE"/>
    <w:rsid w:val="006B425C"/>
    <w:rsid w:val="006C125E"/>
    <w:rsid w:val="006C73B0"/>
    <w:rsid w:val="006C7512"/>
    <w:rsid w:val="006D10BE"/>
    <w:rsid w:val="006D3A87"/>
    <w:rsid w:val="006E07EC"/>
    <w:rsid w:val="006E24C1"/>
    <w:rsid w:val="006E591D"/>
    <w:rsid w:val="006F01B4"/>
    <w:rsid w:val="006F44EE"/>
    <w:rsid w:val="00703DD3"/>
    <w:rsid w:val="00734D59"/>
    <w:rsid w:val="0073609B"/>
    <w:rsid w:val="007378A9"/>
    <w:rsid w:val="00737A6C"/>
    <w:rsid w:val="0075033E"/>
    <w:rsid w:val="00752745"/>
    <w:rsid w:val="0075336C"/>
    <w:rsid w:val="00753A93"/>
    <w:rsid w:val="0075484B"/>
    <w:rsid w:val="0076534F"/>
    <w:rsid w:val="0076665E"/>
    <w:rsid w:val="00770793"/>
    <w:rsid w:val="00772185"/>
    <w:rsid w:val="00772D21"/>
    <w:rsid w:val="007749BC"/>
    <w:rsid w:val="00780C88"/>
    <w:rsid w:val="00780E25"/>
    <w:rsid w:val="007818F0"/>
    <w:rsid w:val="00783462"/>
    <w:rsid w:val="00787B13"/>
    <w:rsid w:val="00792FAC"/>
    <w:rsid w:val="007A431B"/>
    <w:rsid w:val="007A5D2F"/>
    <w:rsid w:val="007B0062"/>
    <w:rsid w:val="007B6FEB"/>
    <w:rsid w:val="007C1EF7"/>
    <w:rsid w:val="007C253A"/>
    <w:rsid w:val="007C28D6"/>
    <w:rsid w:val="007C4162"/>
    <w:rsid w:val="007C710E"/>
    <w:rsid w:val="007C7615"/>
    <w:rsid w:val="007D0B88"/>
    <w:rsid w:val="007D0D19"/>
    <w:rsid w:val="007D1549"/>
    <w:rsid w:val="007D1DF8"/>
    <w:rsid w:val="007D6231"/>
    <w:rsid w:val="007E03E9"/>
    <w:rsid w:val="007E04EE"/>
    <w:rsid w:val="007E636F"/>
    <w:rsid w:val="007E667F"/>
    <w:rsid w:val="007E7FA7"/>
    <w:rsid w:val="007F0721"/>
    <w:rsid w:val="007F09B7"/>
    <w:rsid w:val="007F293C"/>
    <w:rsid w:val="007F2F4B"/>
    <w:rsid w:val="007F3221"/>
    <w:rsid w:val="007F4A90"/>
    <w:rsid w:val="007F5F0C"/>
    <w:rsid w:val="007F6708"/>
    <w:rsid w:val="007F7438"/>
    <w:rsid w:val="007F7E76"/>
    <w:rsid w:val="00802D15"/>
    <w:rsid w:val="00803501"/>
    <w:rsid w:val="0080799B"/>
    <w:rsid w:val="00807BE3"/>
    <w:rsid w:val="00811B6A"/>
    <w:rsid w:val="00811F02"/>
    <w:rsid w:val="00820C28"/>
    <w:rsid w:val="00823450"/>
    <w:rsid w:val="0083797C"/>
    <w:rsid w:val="008407A4"/>
    <w:rsid w:val="00844860"/>
    <w:rsid w:val="00845CC4"/>
    <w:rsid w:val="0086243C"/>
    <w:rsid w:val="008644F4"/>
    <w:rsid w:val="00864CA5"/>
    <w:rsid w:val="00871C42"/>
    <w:rsid w:val="00873379"/>
    <w:rsid w:val="008748B8"/>
    <w:rsid w:val="0088174C"/>
    <w:rsid w:val="00883733"/>
    <w:rsid w:val="00885CCD"/>
    <w:rsid w:val="008863CB"/>
    <w:rsid w:val="008965D2"/>
    <w:rsid w:val="008A236D"/>
    <w:rsid w:val="008B2AFF"/>
    <w:rsid w:val="008B3C4A"/>
    <w:rsid w:val="008B3F98"/>
    <w:rsid w:val="008B565A"/>
    <w:rsid w:val="008C3414"/>
    <w:rsid w:val="008C68CE"/>
    <w:rsid w:val="008D030F"/>
    <w:rsid w:val="008D36D5"/>
    <w:rsid w:val="008D4F67"/>
    <w:rsid w:val="008E0C68"/>
    <w:rsid w:val="008E187A"/>
    <w:rsid w:val="008E3903"/>
    <w:rsid w:val="008F083F"/>
    <w:rsid w:val="008F63E3"/>
    <w:rsid w:val="00900A8F"/>
    <w:rsid w:val="00913C3B"/>
    <w:rsid w:val="00915509"/>
    <w:rsid w:val="00924216"/>
    <w:rsid w:val="00927388"/>
    <w:rsid w:val="009274FE"/>
    <w:rsid w:val="009325BE"/>
    <w:rsid w:val="009364F2"/>
    <w:rsid w:val="00937BA1"/>
    <w:rsid w:val="009401AC"/>
    <w:rsid w:val="00940323"/>
    <w:rsid w:val="00944E42"/>
    <w:rsid w:val="009475B7"/>
    <w:rsid w:val="009552F5"/>
    <w:rsid w:val="0095758E"/>
    <w:rsid w:val="009613AC"/>
    <w:rsid w:val="00961842"/>
    <w:rsid w:val="00966B71"/>
    <w:rsid w:val="0097767F"/>
    <w:rsid w:val="00980643"/>
    <w:rsid w:val="00995557"/>
    <w:rsid w:val="009A24A9"/>
    <w:rsid w:val="009A42EF"/>
    <w:rsid w:val="009A633B"/>
    <w:rsid w:val="009B46BC"/>
    <w:rsid w:val="009B61C3"/>
    <w:rsid w:val="009C7B4F"/>
    <w:rsid w:val="009D4AC8"/>
    <w:rsid w:val="009E0B10"/>
    <w:rsid w:val="009E1F06"/>
    <w:rsid w:val="009E31E4"/>
    <w:rsid w:val="009E79C3"/>
    <w:rsid w:val="009F0A21"/>
    <w:rsid w:val="009F4EB3"/>
    <w:rsid w:val="009F5147"/>
    <w:rsid w:val="009F5F6C"/>
    <w:rsid w:val="00A013A1"/>
    <w:rsid w:val="00A06D48"/>
    <w:rsid w:val="00A100FF"/>
    <w:rsid w:val="00A12FD3"/>
    <w:rsid w:val="00A146BD"/>
    <w:rsid w:val="00A15017"/>
    <w:rsid w:val="00A15606"/>
    <w:rsid w:val="00A15CD5"/>
    <w:rsid w:val="00A21834"/>
    <w:rsid w:val="00A23EE7"/>
    <w:rsid w:val="00A241A6"/>
    <w:rsid w:val="00A30D10"/>
    <w:rsid w:val="00A31C17"/>
    <w:rsid w:val="00A31FDE"/>
    <w:rsid w:val="00A342D5"/>
    <w:rsid w:val="00A35AC2"/>
    <w:rsid w:val="00A37C77"/>
    <w:rsid w:val="00A5413D"/>
    <w:rsid w:val="00A5418D"/>
    <w:rsid w:val="00A725C2"/>
    <w:rsid w:val="00A769EE"/>
    <w:rsid w:val="00A77E4B"/>
    <w:rsid w:val="00A810A5"/>
    <w:rsid w:val="00A90B5A"/>
    <w:rsid w:val="00A9616A"/>
    <w:rsid w:val="00A96F68"/>
    <w:rsid w:val="00AA2342"/>
    <w:rsid w:val="00AB534C"/>
    <w:rsid w:val="00AB705B"/>
    <w:rsid w:val="00AD0304"/>
    <w:rsid w:val="00AD27BE"/>
    <w:rsid w:val="00AD39AC"/>
    <w:rsid w:val="00AE4F17"/>
    <w:rsid w:val="00AF0F1A"/>
    <w:rsid w:val="00AF15B3"/>
    <w:rsid w:val="00B01724"/>
    <w:rsid w:val="00B07D3E"/>
    <w:rsid w:val="00B120C7"/>
    <w:rsid w:val="00B1300D"/>
    <w:rsid w:val="00B15027"/>
    <w:rsid w:val="00B15342"/>
    <w:rsid w:val="00B21CF4"/>
    <w:rsid w:val="00B24300"/>
    <w:rsid w:val="00B24CD9"/>
    <w:rsid w:val="00B26082"/>
    <w:rsid w:val="00B31A81"/>
    <w:rsid w:val="00B330C7"/>
    <w:rsid w:val="00B34736"/>
    <w:rsid w:val="00B461C5"/>
    <w:rsid w:val="00B506AC"/>
    <w:rsid w:val="00B54ABC"/>
    <w:rsid w:val="00B54C6B"/>
    <w:rsid w:val="00B54F76"/>
    <w:rsid w:val="00B55D51"/>
    <w:rsid w:val="00B55DC1"/>
    <w:rsid w:val="00B63F15"/>
    <w:rsid w:val="00B649B8"/>
    <w:rsid w:val="00B875F7"/>
    <w:rsid w:val="00B9119B"/>
    <w:rsid w:val="00B96A3B"/>
    <w:rsid w:val="00B96EB4"/>
    <w:rsid w:val="00BA37E7"/>
    <w:rsid w:val="00BA4A31"/>
    <w:rsid w:val="00BA51A8"/>
    <w:rsid w:val="00BB5F7E"/>
    <w:rsid w:val="00BC26F6"/>
    <w:rsid w:val="00BC4833"/>
    <w:rsid w:val="00BC526D"/>
    <w:rsid w:val="00BD0024"/>
    <w:rsid w:val="00BD2CA5"/>
    <w:rsid w:val="00BD3122"/>
    <w:rsid w:val="00BD40DA"/>
    <w:rsid w:val="00BE4A8C"/>
    <w:rsid w:val="00BE6767"/>
    <w:rsid w:val="00BF3D67"/>
    <w:rsid w:val="00BF7DD1"/>
    <w:rsid w:val="00C066EC"/>
    <w:rsid w:val="00C146AE"/>
    <w:rsid w:val="00C160AF"/>
    <w:rsid w:val="00C17970"/>
    <w:rsid w:val="00C21FC4"/>
    <w:rsid w:val="00C22299"/>
    <w:rsid w:val="00C2269D"/>
    <w:rsid w:val="00C25015"/>
    <w:rsid w:val="00C25609"/>
    <w:rsid w:val="00C262D7"/>
    <w:rsid w:val="00C26607"/>
    <w:rsid w:val="00C279DF"/>
    <w:rsid w:val="00C310B3"/>
    <w:rsid w:val="00C348A1"/>
    <w:rsid w:val="00C35CF1"/>
    <w:rsid w:val="00C43A5B"/>
    <w:rsid w:val="00C54DEB"/>
    <w:rsid w:val="00C60D75"/>
    <w:rsid w:val="00C621ED"/>
    <w:rsid w:val="00C637C5"/>
    <w:rsid w:val="00C646C3"/>
    <w:rsid w:val="00C64CEA"/>
    <w:rsid w:val="00C70802"/>
    <w:rsid w:val="00C73012"/>
    <w:rsid w:val="00C76295"/>
    <w:rsid w:val="00C763DD"/>
    <w:rsid w:val="00C803C2"/>
    <w:rsid w:val="00C805CE"/>
    <w:rsid w:val="00C84FC0"/>
    <w:rsid w:val="00C90793"/>
    <w:rsid w:val="00C9244A"/>
    <w:rsid w:val="00C9781A"/>
    <w:rsid w:val="00CB0E5D"/>
    <w:rsid w:val="00CB5DA3"/>
    <w:rsid w:val="00CC3976"/>
    <w:rsid w:val="00CC54D3"/>
    <w:rsid w:val="00CC720E"/>
    <w:rsid w:val="00CD210F"/>
    <w:rsid w:val="00CE09B7"/>
    <w:rsid w:val="00CE1DF5"/>
    <w:rsid w:val="00CE31E6"/>
    <w:rsid w:val="00CE3B74"/>
    <w:rsid w:val="00CF007C"/>
    <w:rsid w:val="00CF42E2"/>
    <w:rsid w:val="00CF7916"/>
    <w:rsid w:val="00CF7CD9"/>
    <w:rsid w:val="00D158F3"/>
    <w:rsid w:val="00D15FDC"/>
    <w:rsid w:val="00D2470E"/>
    <w:rsid w:val="00D273EB"/>
    <w:rsid w:val="00D33F52"/>
    <w:rsid w:val="00D3665C"/>
    <w:rsid w:val="00D42FBF"/>
    <w:rsid w:val="00D508CC"/>
    <w:rsid w:val="00D50F4B"/>
    <w:rsid w:val="00D60547"/>
    <w:rsid w:val="00D66444"/>
    <w:rsid w:val="00D67692"/>
    <w:rsid w:val="00D76353"/>
    <w:rsid w:val="00D77E5F"/>
    <w:rsid w:val="00D84472"/>
    <w:rsid w:val="00D873ED"/>
    <w:rsid w:val="00D9027E"/>
    <w:rsid w:val="00D90516"/>
    <w:rsid w:val="00D97605"/>
    <w:rsid w:val="00DB21CF"/>
    <w:rsid w:val="00DB28BB"/>
    <w:rsid w:val="00DC603F"/>
    <w:rsid w:val="00DC7841"/>
    <w:rsid w:val="00DD0C04"/>
    <w:rsid w:val="00DD3C0D"/>
    <w:rsid w:val="00DD4864"/>
    <w:rsid w:val="00DD4AE2"/>
    <w:rsid w:val="00DD71A2"/>
    <w:rsid w:val="00DE1DC4"/>
    <w:rsid w:val="00DE2661"/>
    <w:rsid w:val="00DE5202"/>
    <w:rsid w:val="00E0639C"/>
    <w:rsid w:val="00E067E6"/>
    <w:rsid w:val="00E12531"/>
    <w:rsid w:val="00E12776"/>
    <w:rsid w:val="00E143B0"/>
    <w:rsid w:val="00E36648"/>
    <w:rsid w:val="00E36F40"/>
    <w:rsid w:val="00E4012D"/>
    <w:rsid w:val="00E46748"/>
    <w:rsid w:val="00E47D00"/>
    <w:rsid w:val="00E50C2F"/>
    <w:rsid w:val="00E55891"/>
    <w:rsid w:val="00E55E82"/>
    <w:rsid w:val="00E6283A"/>
    <w:rsid w:val="00E629BF"/>
    <w:rsid w:val="00E63D50"/>
    <w:rsid w:val="00E732A3"/>
    <w:rsid w:val="00E758EC"/>
    <w:rsid w:val="00E83A85"/>
    <w:rsid w:val="00E9026B"/>
    <w:rsid w:val="00E90FC4"/>
    <w:rsid w:val="00E94012"/>
    <w:rsid w:val="00EA01EC"/>
    <w:rsid w:val="00EA0EE4"/>
    <w:rsid w:val="00EA15B0"/>
    <w:rsid w:val="00EA5D97"/>
    <w:rsid w:val="00EB0BDB"/>
    <w:rsid w:val="00EB1882"/>
    <w:rsid w:val="00EB3D35"/>
    <w:rsid w:val="00EC0A9D"/>
    <w:rsid w:val="00EC0D90"/>
    <w:rsid w:val="00EC4004"/>
    <w:rsid w:val="00EC4393"/>
    <w:rsid w:val="00EC7437"/>
    <w:rsid w:val="00ED2236"/>
    <w:rsid w:val="00ED7F06"/>
    <w:rsid w:val="00EE1C07"/>
    <w:rsid w:val="00EE2C91"/>
    <w:rsid w:val="00EE3979"/>
    <w:rsid w:val="00EE6B59"/>
    <w:rsid w:val="00EF138C"/>
    <w:rsid w:val="00EF5185"/>
    <w:rsid w:val="00F026F1"/>
    <w:rsid w:val="00F034CE"/>
    <w:rsid w:val="00F0658F"/>
    <w:rsid w:val="00F10A0F"/>
    <w:rsid w:val="00F14DA4"/>
    <w:rsid w:val="00F1562C"/>
    <w:rsid w:val="00F22C4E"/>
    <w:rsid w:val="00F25714"/>
    <w:rsid w:val="00F30E8D"/>
    <w:rsid w:val="00F3446D"/>
    <w:rsid w:val="00F3681D"/>
    <w:rsid w:val="00F40284"/>
    <w:rsid w:val="00F51542"/>
    <w:rsid w:val="00F53380"/>
    <w:rsid w:val="00F565C2"/>
    <w:rsid w:val="00F610C8"/>
    <w:rsid w:val="00F67976"/>
    <w:rsid w:val="00F67A4B"/>
    <w:rsid w:val="00F70349"/>
    <w:rsid w:val="00F70BE1"/>
    <w:rsid w:val="00F729E7"/>
    <w:rsid w:val="00F76534"/>
    <w:rsid w:val="00F85929"/>
    <w:rsid w:val="00F939C1"/>
    <w:rsid w:val="00F93BDD"/>
    <w:rsid w:val="00FA0401"/>
    <w:rsid w:val="00FB3ED3"/>
    <w:rsid w:val="00FB4408"/>
    <w:rsid w:val="00FB7933"/>
    <w:rsid w:val="00FC0862"/>
    <w:rsid w:val="00FC70FB"/>
    <w:rsid w:val="00FD128A"/>
    <w:rsid w:val="00FD143D"/>
    <w:rsid w:val="00FF24B4"/>
    <w:rsid w:val="00FF2C9D"/>
    <w:rsid w:val="00FF6A15"/>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8BCE44-7E29-4F03-A97C-A71EC4B9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Arial"/>
        <w:lang w:val="en-US" w:eastAsia="en-US" w:bidi="fa-IR"/>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متن اصلي"/>
    <w:qFormat/>
    <w:rsid w:val="004D5B1F"/>
    <w:pPr>
      <w:bidi/>
      <w:spacing w:after="120"/>
      <w:ind w:firstLine="284"/>
      <w:jc w:val="both"/>
    </w:pPr>
    <w:rPr>
      <w:rFonts w:ascii="Traditional Arabic" w:eastAsia="2  Badr" w:hAnsi="Traditional Arabic" w:cs="Traditional Arabic"/>
      <w:sz w:val="28"/>
      <w:szCs w:val="28"/>
    </w:rPr>
  </w:style>
  <w:style w:type="paragraph" w:styleId="Heading1">
    <w:name w:val="heading 1"/>
    <w:aliases w:val="سرفصل1,سرفصل 1"/>
    <w:basedOn w:val="Normal"/>
    <w:next w:val="Normal"/>
    <w:link w:val="Heading1Char"/>
    <w:autoRedefine/>
    <w:uiPriority w:val="9"/>
    <w:qFormat/>
    <w:rsid w:val="001064B8"/>
    <w:pPr>
      <w:keepNext/>
      <w:keepLines/>
      <w:spacing w:after="0"/>
      <w:ind w:firstLine="0"/>
      <w:jc w:val="lowKashida"/>
      <w:outlineLvl w:val="0"/>
    </w:pPr>
    <w:rPr>
      <w:rFonts w:eastAsia="2  Lotus"/>
      <w:bCs/>
      <w:color w:val="FF0000"/>
      <w:sz w:val="44"/>
      <w:szCs w:val="42"/>
    </w:rPr>
  </w:style>
  <w:style w:type="paragraph" w:styleId="Heading2">
    <w:name w:val="heading 2"/>
    <w:aliases w:val="سرفصل2,سرفصل 2"/>
    <w:basedOn w:val="Normal"/>
    <w:next w:val="Normal"/>
    <w:link w:val="Heading2Char"/>
    <w:autoRedefine/>
    <w:uiPriority w:val="9"/>
    <w:unhideWhenUsed/>
    <w:qFormat/>
    <w:rsid w:val="000916B0"/>
    <w:pPr>
      <w:keepNext/>
      <w:keepLines/>
      <w:spacing w:after="0"/>
      <w:ind w:firstLine="0"/>
      <w:outlineLvl w:val="1"/>
    </w:pPr>
    <w:rPr>
      <w:rFonts w:ascii="Cambria" w:eastAsia="2  Lotus" w:hAnsi="Cambria"/>
      <w:bCs/>
      <w:color w:val="FF0000"/>
      <w:sz w:val="42"/>
      <w:szCs w:val="40"/>
    </w:rPr>
  </w:style>
  <w:style w:type="paragraph" w:styleId="Heading3">
    <w:name w:val="heading 3"/>
    <w:aliases w:val="سرفصل3,سرفصل 3"/>
    <w:basedOn w:val="Heading1"/>
    <w:next w:val="Normal"/>
    <w:link w:val="Heading3Char"/>
    <w:autoRedefine/>
    <w:uiPriority w:val="9"/>
    <w:unhideWhenUsed/>
    <w:qFormat/>
    <w:rsid w:val="004D5B1F"/>
    <w:pPr>
      <w:spacing w:line="276" w:lineRule="auto"/>
      <w:ind w:firstLine="284"/>
      <w:outlineLvl w:val="2"/>
    </w:pPr>
  </w:style>
  <w:style w:type="paragraph" w:styleId="Heading4">
    <w:name w:val="heading 4"/>
    <w:aliases w:val="سرفصل4,سرفصل 4"/>
    <w:basedOn w:val="NoSpacing"/>
    <w:next w:val="Normal"/>
    <w:link w:val="Heading4Char"/>
    <w:autoRedefine/>
    <w:uiPriority w:val="9"/>
    <w:unhideWhenUsed/>
    <w:qFormat/>
    <w:rsid w:val="004812E6"/>
    <w:pPr>
      <w:outlineLvl w:val="3"/>
    </w:pPr>
    <w:rPr>
      <w:rFonts w:ascii="Traditional Arabic" w:hAnsi="Traditional Arabic" w:cs="Traditional Arabic"/>
      <w:b/>
      <w:color w:val="FF0000"/>
      <w:sz w:val="40"/>
      <w:szCs w:val="40"/>
    </w:rPr>
  </w:style>
  <w:style w:type="paragraph" w:styleId="Heading5">
    <w:name w:val="heading 5"/>
    <w:basedOn w:val="Normal"/>
    <w:next w:val="Normal"/>
    <w:link w:val="Heading5Char"/>
    <w:autoRedefine/>
    <w:uiPriority w:val="9"/>
    <w:unhideWhenUsed/>
    <w:qFormat/>
    <w:rsid w:val="004812E6"/>
    <w:pPr>
      <w:keepNext/>
      <w:keepLines/>
      <w:spacing w:before="180" w:after="0"/>
      <w:ind w:firstLine="0"/>
      <w:outlineLvl w:val="4"/>
    </w:pPr>
    <w:rPr>
      <w:rFonts w:eastAsia="2  Lotus"/>
      <w:b/>
      <w:bCs/>
      <w:color w:val="FF0000"/>
      <w:sz w:val="38"/>
      <w:szCs w:val="38"/>
    </w:rPr>
  </w:style>
  <w:style w:type="paragraph" w:styleId="Heading6">
    <w:name w:val="heading 6"/>
    <w:basedOn w:val="Normal"/>
    <w:next w:val="Normal"/>
    <w:link w:val="Heading6Char"/>
    <w:autoRedefine/>
    <w:uiPriority w:val="9"/>
    <w:unhideWhenUsed/>
    <w:qFormat/>
    <w:rsid w:val="004812E6"/>
    <w:pPr>
      <w:keepNext/>
      <w:keepLines/>
      <w:spacing w:before="120" w:after="0"/>
      <w:ind w:firstLine="0"/>
      <w:outlineLvl w:val="5"/>
    </w:pPr>
    <w:rPr>
      <w:rFonts w:eastAsia="Traditional Arabic"/>
      <w:b/>
      <w:bCs/>
      <w:i/>
      <w:color w:val="FF0000"/>
      <w:sz w:val="36"/>
      <w:szCs w:val="36"/>
    </w:rPr>
  </w:style>
  <w:style w:type="paragraph" w:styleId="Heading7">
    <w:name w:val="heading 7"/>
    <w:basedOn w:val="Normal"/>
    <w:next w:val="Normal"/>
    <w:link w:val="Heading7Char"/>
    <w:autoRedefine/>
    <w:uiPriority w:val="9"/>
    <w:semiHidden/>
    <w:unhideWhenUsed/>
    <w:qFormat/>
    <w:rsid w:val="007B0062"/>
    <w:pPr>
      <w:keepNext/>
      <w:keepLines/>
      <w:spacing w:before="120" w:after="0"/>
      <w:ind w:firstLine="0"/>
      <w:outlineLvl w:val="6"/>
    </w:pPr>
    <w:rPr>
      <w:rFonts w:ascii="Cambria" w:eastAsia="Times New Roman" w:hAnsi="Cambria"/>
      <w:bCs/>
      <w:i/>
      <w:sz w:val="20"/>
      <w:szCs w:val="32"/>
    </w:rPr>
  </w:style>
  <w:style w:type="paragraph" w:styleId="Heading8">
    <w:name w:val="heading 8"/>
    <w:aliases w:val="سرمتن,احادیث و آیات پاورقی"/>
    <w:basedOn w:val="Normal"/>
    <w:next w:val="Normal"/>
    <w:link w:val="Heading8Char"/>
    <w:autoRedefine/>
    <w:uiPriority w:val="9"/>
    <w:semiHidden/>
    <w:unhideWhenUsed/>
    <w:qFormat/>
    <w:rsid w:val="007B0062"/>
    <w:pPr>
      <w:keepNext/>
      <w:keepLines/>
      <w:spacing w:before="120" w:after="0"/>
      <w:ind w:firstLine="0"/>
      <w:outlineLvl w:val="7"/>
    </w:pPr>
    <w:rPr>
      <w:rFonts w:ascii="Cambria" w:eastAsia="2  Lotus" w:hAnsi="Cambria" w:cs="2  Baran"/>
      <w:bCs/>
      <w:sz w:val="20"/>
    </w:rPr>
  </w:style>
  <w:style w:type="paragraph" w:styleId="Heading9">
    <w:name w:val="heading 9"/>
    <w:aliases w:val="متن پاورقي,احادیث و آیات,زيرعنوان"/>
    <w:basedOn w:val="FootnoteText"/>
    <w:next w:val="FootnoteText"/>
    <w:link w:val="Heading9Char"/>
    <w:autoRedefine/>
    <w:uiPriority w:val="9"/>
    <w:semiHidden/>
    <w:unhideWhenUsed/>
    <w:qFormat/>
    <w:rsid w:val="007B0062"/>
    <w:pPr>
      <w:keepNext/>
      <w:keepLines/>
      <w:spacing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سرفصل1 Char,سرفصل 1 Char"/>
    <w:link w:val="Heading1"/>
    <w:uiPriority w:val="9"/>
    <w:rsid w:val="001064B8"/>
    <w:rPr>
      <w:rFonts w:ascii="Traditional Arabic" w:eastAsia="2  Lotus" w:hAnsi="Traditional Arabic" w:cs="Traditional Arabic"/>
      <w:bCs/>
      <w:color w:val="FF0000"/>
      <w:sz w:val="44"/>
      <w:szCs w:val="42"/>
    </w:rPr>
  </w:style>
  <w:style w:type="character" w:customStyle="1" w:styleId="Heading2Char">
    <w:name w:val="Heading 2 Char"/>
    <w:aliases w:val="سرفصل2 Char,سرفصل 2 Char"/>
    <w:link w:val="Heading2"/>
    <w:uiPriority w:val="9"/>
    <w:rsid w:val="000916B0"/>
    <w:rPr>
      <w:rFonts w:ascii="Cambria" w:eastAsia="2  Lotus" w:hAnsi="Cambria" w:cs="2  Badr"/>
      <w:bCs/>
      <w:color w:val="FF0000"/>
      <w:sz w:val="42"/>
      <w:szCs w:val="40"/>
    </w:rPr>
  </w:style>
  <w:style w:type="character" w:customStyle="1" w:styleId="Heading3Char">
    <w:name w:val="Heading 3 Char"/>
    <w:aliases w:val="سرفصل3 Char,سرفصل 3 Char"/>
    <w:link w:val="Heading3"/>
    <w:uiPriority w:val="9"/>
    <w:rsid w:val="004D5B1F"/>
    <w:rPr>
      <w:rFonts w:ascii="Traditional Arabic" w:eastAsia="2  Lotus" w:hAnsi="Traditional Arabic" w:cs="Traditional Arabic"/>
      <w:bCs/>
      <w:color w:val="FF0000"/>
      <w:sz w:val="44"/>
      <w:szCs w:val="42"/>
    </w:rPr>
  </w:style>
  <w:style w:type="character" w:customStyle="1" w:styleId="Heading4Char">
    <w:name w:val="Heading 4 Char"/>
    <w:aliases w:val="سرفصل4 Char,سرفصل 4 Char"/>
    <w:link w:val="Heading4"/>
    <w:uiPriority w:val="9"/>
    <w:rsid w:val="004812E6"/>
    <w:rPr>
      <w:rFonts w:ascii="Traditional Arabic" w:eastAsia="2  Lotus" w:hAnsi="Traditional Arabic" w:cs="Traditional Arabic"/>
      <w:b/>
      <w:bCs/>
      <w:color w:val="FF0000"/>
      <w:sz w:val="40"/>
      <w:szCs w:val="40"/>
    </w:rPr>
  </w:style>
  <w:style w:type="character" w:customStyle="1" w:styleId="Heading5Char">
    <w:name w:val="Heading 5 Char"/>
    <w:link w:val="Heading5"/>
    <w:uiPriority w:val="9"/>
    <w:rsid w:val="004812E6"/>
    <w:rPr>
      <w:rFonts w:ascii="Traditional Arabic" w:eastAsia="2  Lotus" w:hAnsi="Traditional Arabic" w:cs="Traditional Arabic"/>
      <w:b/>
      <w:bCs/>
      <w:color w:val="FF0000"/>
      <w:sz w:val="38"/>
      <w:szCs w:val="38"/>
    </w:rPr>
  </w:style>
  <w:style w:type="paragraph" w:styleId="TOC1">
    <w:name w:val="toc 1"/>
    <w:basedOn w:val="Normal"/>
    <w:next w:val="Normal"/>
    <w:autoRedefine/>
    <w:uiPriority w:val="39"/>
    <w:unhideWhenUsed/>
    <w:qFormat/>
    <w:rsid w:val="007B0062"/>
    <w:pPr>
      <w:spacing w:after="0"/>
      <w:ind w:firstLine="0"/>
    </w:pPr>
    <w:rPr>
      <w:rFonts w:eastAsiaTheme="minorEastAsia"/>
    </w:rPr>
  </w:style>
  <w:style w:type="paragraph" w:styleId="TOC2">
    <w:name w:val="toc 2"/>
    <w:basedOn w:val="Normal"/>
    <w:next w:val="Normal"/>
    <w:autoRedefine/>
    <w:uiPriority w:val="39"/>
    <w:unhideWhenUsed/>
    <w:qFormat/>
    <w:rsid w:val="007B0062"/>
    <w:pPr>
      <w:spacing w:after="0"/>
      <w:ind w:left="221"/>
    </w:pPr>
    <w:rPr>
      <w:rFonts w:eastAsiaTheme="minorEastAsia"/>
    </w:rPr>
  </w:style>
  <w:style w:type="paragraph" w:styleId="TOC3">
    <w:name w:val="toc 3"/>
    <w:basedOn w:val="Normal"/>
    <w:next w:val="Normal"/>
    <w:autoRedefine/>
    <w:uiPriority w:val="39"/>
    <w:unhideWhenUsed/>
    <w:qFormat/>
    <w:rsid w:val="007B0062"/>
    <w:pPr>
      <w:spacing w:after="0"/>
      <w:ind w:left="442"/>
    </w:pPr>
    <w:rPr>
      <w:rFonts w:eastAsia="2  Lotus"/>
    </w:rPr>
  </w:style>
  <w:style w:type="character" w:styleId="SubtleReference">
    <w:name w:val="Subtle Reference"/>
    <w:aliases w:val="مرجع"/>
    <w:uiPriority w:val="31"/>
    <w:qFormat/>
    <w:rsid w:val="007B0062"/>
    <w:rPr>
      <w:rFonts w:cs="2  Lotus"/>
      <w:smallCaps/>
      <w:color w:val="auto"/>
      <w:szCs w:val="28"/>
      <w:u w:val="single"/>
    </w:rPr>
  </w:style>
  <w:style w:type="character" w:styleId="IntenseReference">
    <w:name w:val="Intense Reference"/>
    <w:uiPriority w:val="32"/>
    <w:qFormat/>
    <w:rsid w:val="007B0062"/>
    <w:rPr>
      <w:rFonts w:cs="2  Lotus"/>
      <w:b/>
      <w:bCs/>
      <w:smallCaps/>
      <w:color w:val="auto"/>
      <w:spacing w:val="5"/>
      <w:szCs w:val="28"/>
      <w:u w:val="single"/>
    </w:rPr>
  </w:style>
  <w:style w:type="character" w:styleId="BookTitle">
    <w:name w:val="Book Title"/>
    <w:uiPriority w:val="33"/>
    <w:qFormat/>
    <w:rsid w:val="007B0062"/>
    <w:rPr>
      <w:rFonts w:cs="2  Titr"/>
      <w:b/>
      <w:bCs/>
      <w:smallCaps/>
      <w:spacing w:val="5"/>
      <w:szCs w:val="100"/>
    </w:rPr>
  </w:style>
  <w:style w:type="paragraph" w:styleId="TOCHeading">
    <w:name w:val="TOC Heading"/>
    <w:basedOn w:val="Heading1"/>
    <w:next w:val="Normal"/>
    <w:uiPriority w:val="39"/>
    <w:unhideWhenUsed/>
    <w:qFormat/>
    <w:rsid w:val="007B0062"/>
    <w:pPr>
      <w:spacing w:before="480"/>
      <w:ind w:firstLine="284"/>
      <w:outlineLvl w:val="9"/>
    </w:pPr>
    <w:rPr>
      <w:rFonts w:cs="Times New Roman"/>
      <w:color w:val="365F91"/>
      <w:szCs w:val="28"/>
    </w:rPr>
  </w:style>
  <w:style w:type="paragraph" w:styleId="NoSpacing">
    <w:name w:val="No Spacing"/>
    <w:aliases w:val="متن عربي"/>
    <w:link w:val="NoSpacingChar"/>
    <w:autoRedefine/>
    <w:uiPriority w:val="1"/>
    <w:qFormat/>
    <w:rsid w:val="007B0062"/>
    <w:pPr>
      <w:bidi/>
      <w:ind w:firstLine="284"/>
      <w:contextualSpacing/>
      <w:jc w:val="both"/>
    </w:pPr>
    <w:rPr>
      <w:rFonts w:eastAsia="2  Lotus" w:cs="2  Badr"/>
      <w:bCs/>
      <w:sz w:val="72"/>
      <w:szCs w:val="28"/>
    </w:rPr>
  </w:style>
  <w:style w:type="character" w:customStyle="1" w:styleId="Heading6Char">
    <w:name w:val="Heading 6 Char"/>
    <w:link w:val="Heading6"/>
    <w:uiPriority w:val="9"/>
    <w:rsid w:val="004812E6"/>
    <w:rPr>
      <w:rFonts w:ascii="Traditional Arabic" w:eastAsia="Traditional Arabic" w:hAnsi="Traditional Arabic" w:cs="Traditional Arabic"/>
      <w:b/>
      <w:bCs/>
      <w:i/>
      <w:color w:val="FF0000"/>
      <w:sz w:val="36"/>
      <w:szCs w:val="36"/>
    </w:rPr>
  </w:style>
  <w:style w:type="character" w:customStyle="1" w:styleId="Heading7Char">
    <w:name w:val="Heading 7 Char"/>
    <w:link w:val="Heading7"/>
    <w:uiPriority w:val="9"/>
    <w:semiHidden/>
    <w:rsid w:val="007B0062"/>
    <w:rPr>
      <w:rFonts w:ascii="Cambria" w:hAnsi="Cambria" w:cs="2  Badr"/>
      <w:bCs/>
      <w:i/>
      <w:szCs w:val="32"/>
    </w:rPr>
  </w:style>
  <w:style w:type="character" w:customStyle="1" w:styleId="Heading8Char">
    <w:name w:val="Heading 8 Char"/>
    <w:aliases w:val="سرمتن Char,احادیث و آیات پاورقی Char"/>
    <w:link w:val="Heading8"/>
    <w:uiPriority w:val="9"/>
    <w:semiHidden/>
    <w:rsid w:val="007B0062"/>
    <w:rPr>
      <w:rFonts w:ascii="Cambria" w:eastAsia="2  Lotus" w:hAnsi="Cambria" w:cs="2  Baran"/>
      <w:bCs/>
      <w:szCs w:val="28"/>
    </w:rPr>
  </w:style>
  <w:style w:type="character" w:customStyle="1" w:styleId="Heading9Char">
    <w:name w:val="Heading 9 Char"/>
    <w:aliases w:val="متن پاورقي Char,احادیث و آیات Char,زيرعنوان Char"/>
    <w:link w:val="Heading9"/>
    <w:uiPriority w:val="9"/>
    <w:semiHidden/>
    <w:rsid w:val="007B0062"/>
    <w:rPr>
      <w:rFonts w:ascii="Cambria" w:eastAsia="2  Lotus" w:hAnsi="Cambria" w:cs="2  Lotus"/>
      <w:i/>
      <w:szCs w:val="28"/>
    </w:rPr>
  </w:style>
  <w:style w:type="paragraph" w:styleId="FootnoteText">
    <w:name w:val="footnote text"/>
    <w:basedOn w:val="Normal"/>
    <w:link w:val="FootnoteTextChar"/>
    <w:uiPriority w:val="99"/>
    <w:semiHidden/>
    <w:unhideWhenUsed/>
    <w:rsid w:val="008A236D"/>
    <w:pPr>
      <w:spacing w:after="0"/>
    </w:pPr>
    <w:rPr>
      <w:rFonts w:eastAsia="Times New Roman"/>
      <w:sz w:val="20"/>
      <w:szCs w:val="20"/>
    </w:rPr>
  </w:style>
  <w:style w:type="character" w:customStyle="1" w:styleId="FootnoteTextChar">
    <w:name w:val="Footnote Text Char"/>
    <w:basedOn w:val="DefaultParagraphFont"/>
    <w:link w:val="FootnoteText"/>
    <w:uiPriority w:val="99"/>
    <w:semiHidden/>
    <w:rsid w:val="008A236D"/>
    <w:rPr>
      <w:rFonts w:cs="2  Badr"/>
    </w:rPr>
  </w:style>
  <w:style w:type="paragraph" w:styleId="TOC4">
    <w:name w:val="toc 4"/>
    <w:basedOn w:val="Normal"/>
    <w:next w:val="Normal"/>
    <w:autoRedefine/>
    <w:uiPriority w:val="39"/>
    <w:unhideWhenUsed/>
    <w:qFormat/>
    <w:rsid w:val="007B0062"/>
    <w:pPr>
      <w:spacing w:after="0"/>
      <w:ind w:left="658"/>
    </w:pPr>
    <w:rPr>
      <w:rFonts w:eastAsia="Times New Roman"/>
    </w:rPr>
  </w:style>
  <w:style w:type="paragraph" w:styleId="TOC5">
    <w:name w:val="toc 5"/>
    <w:basedOn w:val="Normal"/>
    <w:next w:val="Normal"/>
    <w:autoRedefine/>
    <w:uiPriority w:val="39"/>
    <w:unhideWhenUsed/>
    <w:qFormat/>
    <w:rsid w:val="007B0062"/>
    <w:pPr>
      <w:spacing w:after="0"/>
      <w:ind w:left="879"/>
    </w:pPr>
    <w:rPr>
      <w:rFonts w:eastAsia="Times New Roman"/>
    </w:rPr>
  </w:style>
  <w:style w:type="paragraph" w:styleId="TOC6">
    <w:name w:val="toc 6"/>
    <w:basedOn w:val="Normal"/>
    <w:next w:val="Normal"/>
    <w:autoRedefine/>
    <w:uiPriority w:val="39"/>
    <w:unhideWhenUsed/>
    <w:qFormat/>
    <w:rsid w:val="007B0062"/>
    <w:pPr>
      <w:spacing w:after="0"/>
      <w:ind w:left="1100"/>
    </w:pPr>
    <w:rPr>
      <w:rFonts w:eastAsia="Times New Roman"/>
    </w:rPr>
  </w:style>
  <w:style w:type="paragraph" w:styleId="TOC7">
    <w:name w:val="toc 7"/>
    <w:basedOn w:val="Normal"/>
    <w:next w:val="Normal"/>
    <w:autoRedefine/>
    <w:uiPriority w:val="39"/>
    <w:semiHidden/>
    <w:unhideWhenUsed/>
    <w:qFormat/>
    <w:rsid w:val="007B0062"/>
    <w:pPr>
      <w:spacing w:after="0"/>
      <w:ind w:left="1321"/>
    </w:pPr>
    <w:rPr>
      <w:rFonts w:eastAsia="Times New Roman"/>
    </w:rPr>
  </w:style>
  <w:style w:type="paragraph" w:styleId="Caption">
    <w:name w:val="caption"/>
    <w:basedOn w:val="Normal"/>
    <w:next w:val="Normal"/>
    <w:uiPriority w:val="35"/>
    <w:semiHidden/>
    <w:unhideWhenUsed/>
    <w:qFormat/>
    <w:rsid w:val="007B0062"/>
    <w:rPr>
      <w:rFonts w:eastAsia="Times New Roman"/>
      <w:b/>
      <w:bCs/>
      <w:sz w:val="20"/>
      <w:szCs w:val="20"/>
    </w:rPr>
  </w:style>
  <w:style w:type="paragraph" w:styleId="Title">
    <w:name w:val="Title"/>
    <w:basedOn w:val="Normal"/>
    <w:next w:val="Normal"/>
    <w:link w:val="TitleChar"/>
    <w:autoRedefine/>
    <w:uiPriority w:val="10"/>
    <w:qFormat/>
    <w:rsid w:val="007B0062"/>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7B0062"/>
    <w:rPr>
      <w:rFonts w:ascii="Cambria" w:eastAsia="2  Baran" w:hAnsi="Cambria" w:cs="Karim"/>
      <w:spacing w:val="5"/>
      <w:kern w:val="28"/>
      <w:sz w:val="52"/>
      <w:szCs w:val="100"/>
    </w:rPr>
  </w:style>
  <w:style w:type="paragraph" w:styleId="Subtitle">
    <w:name w:val="Subtitle"/>
    <w:aliases w:val="پاورقي"/>
    <w:basedOn w:val="Normal"/>
    <w:next w:val="Normal"/>
    <w:link w:val="SubtitleChar"/>
    <w:autoRedefine/>
    <w:uiPriority w:val="11"/>
    <w:qFormat/>
    <w:rsid w:val="007B0062"/>
    <w:pPr>
      <w:numPr>
        <w:ilvl w:val="1"/>
      </w:numPr>
      <w:spacing w:after="240"/>
      <w:ind w:firstLine="284"/>
      <w:jc w:val="center"/>
    </w:pPr>
    <w:rPr>
      <w:rFonts w:ascii="Cambria" w:hAnsi="Cambria" w:cs="Karim"/>
      <w:i/>
      <w:spacing w:val="15"/>
      <w:sz w:val="24"/>
      <w:szCs w:val="60"/>
    </w:rPr>
  </w:style>
  <w:style w:type="character" w:customStyle="1" w:styleId="SubtitleChar">
    <w:name w:val="Subtitle Char"/>
    <w:aliases w:val="پاورقي Char"/>
    <w:link w:val="Subtitle"/>
    <w:uiPriority w:val="11"/>
    <w:rsid w:val="007B0062"/>
    <w:rPr>
      <w:rFonts w:ascii="Cambria" w:eastAsia="2  Badr" w:hAnsi="Cambria" w:cs="Karim"/>
      <w:i/>
      <w:spacing w:val="15"/>
      <w:sz w:val="24"/>
      <w:szCs w:val="60"/>
    </w:rPr>
  </w:style>
  <w:style w:type="character" w:styleId="Emphasis">
    <w:name w:val="Emphasis"/>
    <w:uiPriority w:val="20"/>
    <w:qFormat/>
    <w:rsid w:val="007B0062"/>
    <w:rPr>
      <w:rFonts w:cs="2  Lotus"/>
      <w:i/>
      <w:iCs/>
      <w:color w:val="808080"/>
      <w:szCs w:val="32"/>
    </w:rPr>
  </w:style>
  <w:style w:type="character" w:customStyle="1" w:styleId="NoSpacingChar">
    <w:name w:val="No Spacing Char"/>
    <w:aliases w:val="متن عربي Char"/>
    <w:link w:val="NoSpacing"/>
    <w:uiPriority w:val="1"/>
    <w:rsid w:val="007B0062"/>
    <w:rPr>
      <w:rFonts w:eastAsia="2  Lotus" w:cs="2  Badr"/>
      <w:bCs/>
      <w:sz w:val="72"/>
      <w:szCs w:val="28"/>
    </w:rPr>
  </w:style>
  <w:style w:type="paragraph" w:styleId="ListParagraph">
    <w:name w:val="List Paragraph"/>
    <w:basedOn w:val="Normal"/>
    <w:link w:val="ListParagraphChar"/>
    <w:autoRedefine/>
    <w:uiPriority w:val="34"/>
    <w:qFormat/>
    <w:rsid w:val="007B0062"/>
    <w:pPr>
      <w:ind w:left="1134" w:firstLine="0"/>
    </w:pPr>
    <w:rPr>
      <w:rFonts w:eastAsia="2  Lotus" w:cs="2  Lotus"/>
    </w:rPr>
  </w:style>
  <w:style w:type="character" w:customStyle="1" w:styleId="ListParagraphChar">
    <w:name w:val="List Paragraph Char"/>
    <w:link w:val="ListParagraph"/>
    <w:uiPriority w:val="34"/>
    <w:rsid w:val="007B0062"/>
    <w:rPr>
      <w:rFonts w:eastAsia="2  Lotus" w:cs="2  Lotus"/>
      <w:sz w:val="22"/>
      <w:szCs w:val="28"/>
    </w:rPr>
  </w:style>
  <w:style w:type="paragraph" w:styleId="Quote">
    <w:name w:val="Quote"/>
    <w:basedOn w:val="Normal"/>
    <w:next w:val="Normal"/>
    <w:link w:val="QuoteChar"/>
    <w:autoRedefine/>
    <w:uiPriority w:val="29"/>
    <w:qFormat/>
    <w:rsid w:val="007B0062"/>
    <w:pPr>
      <w:spacing w:before="120" w:after="240"/>
      <w:ind w:left="1134" w:firstLine="0"/>
    </w:pPr>
    <w:rPr>
      <w:rFonts w:eastAsia="Times New Roman" w:cs="B Lotus"/>
      <w:i/>
      <w:sz w:val="20"/>
      <w:szCs w:val="30"/>
    </w:rPr>
  </w:style>
  <w:style w:type="character" w:customStyle="1" w:styleId="QuoteChar">
    <w:name w:val="Quote Char"/>
    <w:link w:val="Quote"/>
    <w:uiPriority w:val="29"/>
    <w:rsid w:val="007B0062"/>
    <w:rPr>
      <w:rFonts w:cs="B Lotus"/>
      <w:i/>
      <w:szCs w:val="30"/>
    </w:rPr>
  </w:style>
  <w:style w:type="paragraph" w:styleId="IntenseQuote">
    <w:name w:val="Intense Quote"/>
    <w:basedOn w:val="Normal"/>
    <w:next w:val="Normal"/>
    <w:link w:val="IntenseQuoteChar"/>
    <w:autoRedefine/>
    <w:uiPriority w:val="30"/>
    <w:qFormat/>
    <w:rsid w:val="007B0062"/>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7B0062"/>
    <w:rPr>
      <w:rFonts w:eastAsia="2  Lotus" w:cs="B Lotus"/>
      <w:b/>
      <w:bCs/>
      <w:i/>
      <w:szCs w:val="30"/>
    </w:rPr>
  </w:style>
  <w:style w:type="character" w:styleId="SubtleEmphasis">
    <w:name w:val="Subtle Emphasis"/>
    <w:uiPriority w:val="19"/>
    <w:qFormat/>
    <w:rsid w:val="007B0062"/>
    <w:rPr>
      <w:rFonts w:cs="2  Lotus"/>
      <w:i/>
      <w:iCs/>
      <w:color w:val="4A442A"/>
      <w:szCs w:val="32"/>
      <w:u w:val="none"/>
    </w:rPr>
  </w:style>
  <w:style w:type="character" w:styleId="IntenseEmphasis">
    <w:name w:val="Intense Emphasis"/>
    <w:uiPriority w:val="21"/>
    <w:qFormat/>
    <w:rsid w:val="007B0062"/>
    <w:rPr>
      <w:rFonts w:cs="2  Lotus"/>
      <w:b/>
      <w:i/>
      <w:iCs/>
      <w:color w:val="auto"/>
      <w:szCs w:val="32"/>
    </w:rPr>
  </w:style>
  <w:style w:type="paragraph" w:styleId="Header">
    <w:name w:val="header"/>
    <w:basedOn w:val="Normal"/>
    <w:link w:val="HeaderChar"/>
    <w:uiPriority w:val="99"/>
    <w:unhideWhenUsed/>
    <w:rsid w:val="000D5800"/>
    <w:pPr>
      <w:tabs>
        <w:tab w:val="center" w:pos="4513"/>
        <w:tab w:val="right" w:pos="9026"/>
      </w:tabs>
      <w:spacing w:after="0"/>
    </w:pPr>
    <w:rPr>
      <w:rFonts w:eastAsia="Times New Roman"/>
    </w:rPr>
  </w:style>
  <w:style w:type="character" w:customStyle="1" w:styleId="HeaderChar">
    <w:name w:val="Header Char"/>
    <w:basedOn w:val="DefaultParagraphFont"/>
    <w:link w:val="Header"/>
    <w:uiPriority w:val="99"/>
    <w:rsid w:val="000D5800"/>
    <w:rPr>
      <w:rFonts w:cs="2  Badr"/>
      <w:sz w:val="22"/>
      <w:szCs w:val="28"/>
    </w:rPr>
  </w:style>
  <w:style w:type="paragraph" w:styleId="Footer">
    <w:name w:val="footer"/>
    <w:basedOn w:val="Normal"/>
    <w:link w:val="FooterChar"/>
    <w:uiPriority w:val="99"/>
    <w:unhideWhenUsed/>
    <w:rsid w:val="000D5800"/>
    <w:pPr>
      <w:tabs>
        <w:tab w:val="center" w:pos="4513"/>
        <w:tab w:val="right" w:pos="9026"/>
      </w:tabs>
      <w:spacing w:after="0"/>
    </w:pPr>
    <w:rPr>
      <w:rFonts w:eastAsia="Times New Roman"/>
    </w:rPr>
  </w:style>
  <w:style w:type="character" w:customStyle="1" w:styleId="FooterChar">
    <w:name w:val="Footer Char"/>
    <w:basedOn w:val="DefaultParagraphFont"/>
    <w:link w:val="Footer"/>
    <w:uiPriority w:val="99"/>
    <w:rsid w:val="000D5800"/>
    <w:rPr>
      <w:rFonts w:cs="2  Badr"/>
      <w:sz w:val="22"/>
      <w:szCs w:val="28"/>
    </w:rPr>
  </w:style>
  <w:style w:type="paragraph" w:styleId="BalloonText">
    <w:name w:val="Balloon Text"/>
    <w:basedOn w:val="Normal"/>
    <w:link w:val="BalloonTextChar"/>
    <w:uiPriority w:val="99"/>
    <w:semiHidden/>
    <w:unhideWhenUsed/>
    <w:rsid w:val="000D5800"/>
    <w:pPr>
      <w:spacing w:after="0"/>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0D5800"/>
    <w:rPr>
      <w:rFonts w:ascii="Tahoma" w:hAnsi="Tahoma" w:cs="Tahoma"/>
      <w:sz w:val="16"/>
      <w:szCs w:val="16"/>
    </w:rPr>
  </w:style>
  <w:style w:type="table" w:styleId="TableGrid">
    <w:name w:val="Table Grid"/>
    <w:basedOn w:val="TableNormal"/>
    <w:uiPriority w:val="59"/>
    <w:rsid w:val="003C06BF"/>
    <w:rPr>
      <w:rFonts w:asciiTheme="minorHAnsi" w:eastAsiaTheme="minorHAnsi" w:hAnsiTheme="minorHAnsi" w:cstheme="minorBidi"/>
      <w:sz w:val="22"/>
      <w:szCs w:val="22"/>
      <w:lang w:bidi="ar-S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FootnoteReference">
    <w:name w:val="footnote reference"/>
    <w:basedOn w:val="DefaultParagraphFont"/>
    <w:uiPriority w:val="99"/>
    <w:semiHidden/>
    <w:unhideWhenUsed/>
    <w:rsid w:val="00021077"/>
    <w:rPr>
      <w:vertAlign w:val="superscript"/>
    </w:rPr>
  </w:style>
  <w:style w:type="character" w:styleId="Hyperlink">
    <w:name w:val="Hyperlink"/>
    <w:basedOn w:val="DefaultParagraphFont"/>
    <w:uiPriority w:val="99"/>
    <w:unhideWhenUsed/>
    <w:rsid w:val="00021077"/>
    <w:rPr>
      <w:color w:val="0000FF"/>
      <w:u w:val="single"/>
    </w:rPr>
  </w:style>
  <w:style w:type="character" w:styleId="Strong">
    <w:name w:val="Strong"/>
    <w:basedOn w:val="DefaultParagraphFont"/>
    <w:uiPriority w:val="22"/>
    <w:qFormat/>
    <w:rsid w:val="001064B8"/>
    <w:rPr>
      <w:b/>
      <w:bCs/>
    </w:rPr>
  </w:style>
  <w:style w:type="character" w:customStyle="1" w:styleId="ravayat">
    <w:name w:val="ravayat"/>
    <w:basedOn w:val="DefaultParagraphFont"/>
    <w:rsid w:val="001064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931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1583;&#1585;&#1608;&#1587;%20&#1576;&#1585;&#1575;&#1740;%20&#1579;&#1576;&#1578;\96-97%20%20%20&#1583;&#1585;&#1608;&#1587;%20&#1587;&#1575;&#1604;%20&#1580;&#1575;&#1585;&#1740;\&#1583;&#1585;&#1608;&#1587;%20&#1576;&#1585;&#1575;%20&#1587;&#1575;&#1740;&#1578;\&#1575;&#1580;&#1578;&#1607;&#1575;&#1583;%20&#1608;%20&#1578;&#1602;&#1604;&#1740;&#1583;\&#1575;&#1604;&#1711;&#1608;&#1740;%20&#1583;&#1585;&#1608;&#158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6007B9-575C-4E06-96D7-69A4546CC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الگوی دروس</Template>
  <TotalTime>120</TotalTime>
  <Pages>10</Pages>
  <Words>3279</Words>
  <Characters>18691</Characters>
  <Application>Microsoft Office Word</Application>
  <DocSecurity>0</DocSecurity>
  <Lines>155</Lines>
  <Paragraphs>43</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21927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M.Asnad</dc:creator>
  <cp:lastModifiedBy>Akbariyan-PC3</cp:lastModifiedBy>
  <cp:revision>9</cp:revision>
  <dcterms:created xsi:type="dcterms:W3CDTF">2019-02-04T19:15:00Z</dcterms:created>
  <dcterms:modified xsi:type="dcterms:W3CDTF">2019-02-05T07:18:00Z</dcterms:modified>
</cp:coreProperties>
</file>