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40" w:rsidRPr="007D0C48" w:rsidRDefault="00CE7D40" w:rsidP="00CE7D40">
      <w:pPr>
        <w:pStyle w:val="1"/>
      </w:pPr>
      <w:r>
        <w:rPr>
          <w:rFonts w:hint="cs"/>
          <w:rtl/>
        </w:rPr>
        <w:t>مقدمه</w:t>
      </w:r>
    </w:p>
    <w:p w:rsidR="00B37435" w:rsidRDefault="00CE7D40" w:rsidP="00B37435">
      <w:pPr>
        <w:pStyle w:val="001"/>
        <w:rPr>
          <w:rtl/>
        </w:rPr>
      </w:pPr>
      <w:r w:rsidRPr="007A077F">
        <w:rPr>
          <w:rFonts w:hint="cs"/>
          <w:rtl/>
        </w:rPr>
        <w:t xml:space="preserve">خوب </w:t>
      </w:r>
      <w:r w:rsidR="00DA2A7D">
        <w:rPr>
          <w:rFonts w:hint="cs"/>
          <w:rtl/>
        </w:rPr>
        <w:t>همان‌طور</w:t>
      </w:r>
      <w:r w:rsidRPr="007A077F">
        <w:rPr>
          <w:rFonts w:hint="cs"/>
          <w:rtl/>
        </w:rPr>
        <w:t xml:space="preserve"> که مستحضر هستید بحث ما در نظریه هرمنوتیک </w:t>
      </w:r>
      <w:r w:rsidR="00DA2A7D">
        <w:rPr>
          <w:rFonts w:hint="cs"/>
          <w:rtl/>
        </w:rPr>
        <w:t>نسبیت‌گرا</w:t>
      </w:r>
      <w:r w:rsidRPr="007A077F">
        <w:rPr>
          <w:rFonts w:hint="cs"/>
          <w:rtl/>
        </w:rPr>
        <w:t xml:space="preserve"> بود که چهر</w:t>
      </w:r>
      <w:r w:rsidR="00DA6D08">
        <w:rPr>
          <w:rFonts w:hint="cs"/>
          <w:rtl/>
        </w:rPr>
        <w:t>ه‌های اصلی آن هاید</w:t>
      </w:r>
      <w:r w:rsidRPr="007A077F">
        <w:rPr>
          <w:rFonts w:hint="cs"/>
          <w:rtl/>
        </w:rPr>
        <w:t xml:space="preserve">گر و گادامر بودن </w:t>
      </w:r>
      <w:r w:rsidR="00DA2A7D">
        <w:rPr>
          <w:rFonts w:hint="cs"/>
          <w:rtl/>
        </w:rPr>
        <w:t>و</w:t>
      </w:r>
      <w:r w:rsidRPr="007A077F">
        <w:rPr>
          <w:rFonts w:hint="cs"/>
          <w:rtl/>
        </w:rPr>
        <w:t xml:space="preserve"> شاگردان </w:t>
      </w:r>
      <w:r w:rsidR="00DA2A7D">
        <w:rPr>
          <w:rFonts w:hint="cs"/>
          <w:rtl/>
        </w:rPr>
        <w:t>آن‌ها</w:t>
      </w:r>
      <w:r w:rsidRPr="007A077F">
        <w:rPr>
          <w:rFonts w:hint="cs"/>
          <w:rtl/>
        </w:rPr>
        <w:t xml:space="preserve"> و تأکید </w:t>
      </w:r>
      <w:r w:rsidR="00DA2A7D">
        <w:rPr>
          <w:rFonts w:hint="cs"/>
          <w:rtl/>
        </w:rPr>
        <w:t>آن‌ها</w:t>
      </w:r>
      <w:r w:rsidRPr="007A077F">
        <w:rPr>
          <w:rFonts w:hint="cs"/>
          <w:rtl/>
        </w:rPr>
        <w:t xml:space="preserve"> بر این بود</w:t>
      </w:r>
      <w:bookmarkStart w:id="0" w:name="_GoBack"/>
      <w:bookmarkEnd w:id="0"/>
      <w:r w:rsidRPr="007A077F">
        <w:rPr>
          <w:rFonts w:hint="cs"/>
          <w:rtl/>
        </w:rPr>
        <w:t xml:space="preserve"> که دسترسی خواننده متن به معنای متن میسر نیست و معنای ثابتی در متن و مقصود مؤلف متصور نیست نه اینکه توصیه بکنیم که باید این کار را کرد و نباید این کار</w:t>
      </w:r>
      <w:r w:rsidR="00DA2A7D">
        <w:rPr>
          <w:rtl/>
        </w:rPr>
        <w:t xml:space="preserve"> </w:t>
      </w:r>
      <w:r w:rsidRPr="007A077F">
        <w:rPr>
          <w:rFonts w:hint="cs"/>
          <w:rtl/>
        </w:rPr>
        <w:t xml:space="preserve">را کرد ارزش دارد و ارزش ندارد نه </w:t>
      </w:r>
      <w:r w:rsidR="00DA2A7D">
        <w:rPr>
          <w:rFonts w:hint="cs"/>
          <w:rtl/>
        </w:rPr>
        <w:t>اصلاً</w:t>
      </w:r>
      <w:r w:rsidRPr="007A077F">
        <w:rPr>
          <w:rFonts w:hint="cs"/>
          <w:rtl/>
        </w:rPr>
        <w:t xml:space="preserve"> با یک نگاه فلسفی امکان دسترسی به مقصود مؤلف نیست وقتی که امکانش نیست دیگر قصه روشن است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>شود دیگر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 xml:space="preserve">شود باید او را گذاشت کنار و به او دل نبست و امید نبست واقعیتی که وجود دارد این است که هر کسی با </w:t>
      </w:r>
      <w:r w:rsidR="00DA2A7D">
        <w:rPr>
          <w:rFonts w:hint="cs"/>
          <w:rtl/>
        </w:rPr>
        <w:t>پیش‌فرض‌ها</w:t>
      </w:r>
      <w:r w:rsidRPr="007A077F">
        <w:rPr>
          <w:rFonts w:hint="cs"/>
          <w:rtl/>
        </w:rPr>
        <w:t xml:space="preserve"> و زمین</w:t>
      </w:r>
      <w:r w:rsidR="00DA6D08">
        <w:rPr>
          <w:rFonts w:hint="cs"/>
          <w:rtl/>
        </w:rPr>
        <w:t xml:space="preserve">ه‌های </w:t>
      </w:r>
      <w:r w:rsidRPr="007A077F">
        <w:rPr>
          <w:rFonts w:hint="cs"/>
          <w:rtl/>
        </w:rPr>
        <w:t>قبلی ذهنی خودش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تواند یک معنایی را از آنجا تصویر بکند </w:t>
      </w:r>
      <w:r w:rsidR="00DA2A7D">
        <w:rPr>
          <w:rFonts w:hint="cs"/>
          <w:rtl/>
        </w:rPr>
        <w:t>بنابراین</w:t>
      </w:r>
      <w:r w:rsidRPr="007A077F">
        <w:rPr>
          <w:rFonts w:hint="cs"/>
          <w:rtl/>
        </w:rPr>
        <w:t xml:space="preserve"> قصد مؤلف را بایستی کنار گذاشت تصور یک معنای ثابت و مطلق را باید گذاشت کنار و </w:t>
      </w:r>
      <w:r w:rsidR="00DA2A7D">
        <w:rPr>
          <w:rFonts w:hint="cs"/>
          <w:rtl/>
        </w:rPr>
        <w:t>درنتیجه</w:t>
      </w:r>
      <w:r w:rsidRPr="007A077F">
        <w:rPr>
          <w:rFonts w:hint="cs"/>
          <w:rtl/>
        </w:rPr>
        <w:t xml:space="preserve"> </w:t>
      </w:r>
      <w:r w:rsidR="00DA2A7D">
        <w:rPr>
          <w:rFonts w:hint="cs"/>
          <w:rtl/>
        </w:rPr>
        <w:t>قرائت‌های</w:t>
      </w:r>
      <w:r w:rsidRPr="007A077F">
        <w:rPr>
          <w:rFonts w:hint="cs"/>
          <w:rtl/>
        </w:rPr>
        <w:t xml:space="preserve"> مختلف از یک متن همه درست است همه حق است همه صحیح است و بنیاد آن اجتهاد و مفهومی که ما </w:t>
      </w:r>
      <w:r w:rsidR="00DA2A7D">
        <w:rPr>
          <w:rFonts w:hint="cs"/>
          <w:rtl/>
        </w:rPr>
        <w:t>داشته‌ایم</w:t>
      </w:r>
      <w:r w:rsidRPr="007A077F">
        <w:rPr>
          <w:rFonts w:hint="cs"/>
          <w:rtl/>
        </w:rPr>
        <w:t xml:space="preserve"> و تصویر </w:t>
      </w:r>
      <w:r w:rsidR="00DA2A7D">
        <w:rPr>
          <w:rFonts w:hint="cs"/>
          <w:rtl/>
        </w:rPr>
        <w:t>کرده‌ایم</w:t>
      </w:r>
      <w:r w:rsidRPr="007A077F">
        <w:rPr>
          <w:rFonts w:hint="cs"/>
          <w:rtl/>
        </w:rPr>
        <w:t xml:space="preserve"> به هم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ریزد</w:t>
      </w:r>
      <w:r w:rsidR="00B37435">
        <w:rPr>
          <w:rFonts w:hint="cs"/>
          <w:rtl/>
        </w:rPr>
        <w:t>.</w:t>
      </w:r>
    </w:p>
    <w:p w:rsidR="00B37435" w:rsidRDefault="00CE7D40" w:rsidP="00B37435">
      <w:pPr>
        <w:pStyle w:val="001"/>
        <w:rPr>
          <w:rtl/>
        </w:rPr>
      </w:pPr>
      <w:r w:rsidRPr="007A077F">
        <w:rPr>
          <w:rFonts w:hint="cs"/>
          <w:rtl/>
        </w:rPr>
        <w:t xml:space="preserve">این نظریه و مستندات آن در جلساتی تبیین شد بعد هم پرداختیم به اشکالاتی که در سخنان خود </w:t>
      </w:r>
      <w:r w:rsidR="00DA2A7D">
        <w:rPr>
          <w:rFonts w:hint="cs"/>
          <w:rtl/>
        </w:rPr>
        <w:t>غربی‌ها</w:t>
      </w:r>
      <w:r w:rsidRPr="007A077F">
        <w:rPr>
          <w:rFonts w:hint="cs"/>
          <w:rtl/>
        </w:rPr>
        <w:t xml:space="preserve"> یا در منتقدان از </w:t>
      </w:r>
      <w:r w:rsidR="00DA2A7D">
        <w:rPr>
          <w:rFonts w:hint="cs"/>
          <w:rtl/>
        </w:rPr>
        <w:t>مسلمان‌ها</w:t>
      </w:r>
      <w:r w:rsidRPr="007A077F">
        <w:rPr>
          <w:rFonts w:hint="cs"/>
          <w:rtl/>
        </w:rPr>
        <w:t xml:space="preserve"> به این امر وارد شده بود پرداختیم که حدود هجده </w:t>
      </w:r>
      <w:r w:rsidR="00DA2A7D">
        <w:rPr>
          <w:rFonts w:hint="cs"/>
          <w:rtl/>
        </w:rPr>
        <w:t>نوزده‌تا</w:t>
      </w:r>
      <w:r w:rsidRPr="007A077F">
        <w:rPr>
          <w:rFonts w:hint="cs"/>
          <w:rtl/>
        </w:rPr>
        <w:t xml:space="preserve"> </w:t>
      </w:r>
      <w:r w:rsidR="00DA2A7D">
        <w:rPr>
          <w:rFonts w:hint="cs"/>
          <w:rtl/>
        </w:rPr>
        <w:t>بیست‌تا</w:t>
      </w:r>
      <w:r w:rsidRPr="007A077F">
        <w:rPr>
          <w:rFonts w:hint="cs"/>
          <w:rtl/>
        </w:rPr>
        <w:t xml:space="preserve"> </w:t>
      </w:r>
      <w:r w:rsidR="00DA2A7D">
        <w:rPr>
          <w:rFonts w:hint="cs"/>
          <w:rtl/>
        </w:rPr>
        <w:t>همین‌جور</w:t>
      </w:r>
      <w:r w:rsidRPr="007A077F">
        <w:rPr>
          <w:rFonts w:hint="cs"/>
          <w:rtl/>
        </w:rPr>
        <w:t xml:space="preserve"> ردیف کردیم و در میان آن اشکالات بعضی را پذیرفتیم</w:t>
      </w:r>
    </w:p>
    <w:p w:rsidR="00B37435" w:rsidRDefault="00DA2A7D" w:rsidP="00B37435">
      <w:pPr>
        <w:pStyle w:val="001"/>
        <w:rPr>
          <w:rtl/>
        </w:rPr>
      </w:pPr>
      <w:r>
        <w:rPr>
          <w:rFonts w:hint="cs"/>
          <w:rtl/>
        </w:rPr>
        <w:t>آنچه</w:t>
      </w:r>
      <w:r w:rsidR="00CE7D40" w:rsidRPr="007A077F">
        <w:rPr>
          <w:rFonts w:hint="cs"/>
          <w:rtl/>
        </w:rPr>
        <w:t xml:space="preserve"> در میان این اشکالات </w:t>
      </w:r>
      <w:r>
        <w:rPr>
          <w:rFonts w:hint="cs"/>
          <w:rtl/>
        </w:rPr>
        <w:t>بیست‌وچند‌</w:t>
      </w:r>
      <w:r w:rsidR="00CE7D40" w:rsidRPr="007A077F">
        <w:rPr>
          <w:rFonts w:hint="cs"/>
          <w:rtl/>
        </w:rPr>
        <w:t xml:space="preserve">گانه وجود دارد و ما نقد </w:t>
      </w:r>
      <w:r>
        <w:rPr>
          <w:rFonts w:hint="cs"/>
          <w:rtl/>
        </w:rPr>
        <w:t>آن‌ها</w:t>
      </w:r>
      <w:r w:rsidR="00B37435">
        <w:rPr>
          <w:rFonts w:hint="cs"/>
          <w:rtl/>
        </w:rPr>
        <w:t xml:space="preserve"> را پذیرفتیم یکی تناقض‌</w:t>
      </w:r>
      <w:r w:rsidR="00CE7D40" w:rsidRPr="007A077F">
        <w:rPr>
          <w:rFonts w:hint="cs"/>
          <w:rtl/>
        </w:rPr>
        <w:t>نمایی این نظریه بود که این را مفصل تقریر کردیم و توضیح دادیم</w:t>
      </w:r>
      <w:r w:rsidR="00B37435">
        <w:rPr>
          <w:rFonts w:hint="cs"/>
          <w:rtl/>
        </w:rPr>
        <w:t>.</w:t>
      </w:r>
    </w:p>
    <w:p w:rsidR="00B37435" w:rsidRPr="007D0C48" w:rsidRDefault="00B37435" w:rsidP="00B37435">
      <w:pPr>
        <w:pStyle w:val="1"/>
      </w:pPr>
      <w:r w:rsidRPr="008B4A79">
        <w:rPr>
          <w:rtl/>
        </w:rPr>
        <w:t>نقد</w:t>
      </w:r>
      <w:r>
        <w:rPr>
          <w:rFonts w:hint="cs"/>
          <w:rtl/>
        </w:rPr>
        <w:t xml:space="preserve"> بیستم </w:t>
      </w:r>
      <w:r w:rsidRPr="008B4A79">
        <w:rPr>
          <w:rtl/>
        </w:rPr>
        <w:t>بر هرمنوت</w:t>
      </w:r>
      <w:r w:rsidRPr="008B4A79">
        <w:rPr>
          <w:rFonts w:hint="cs"/>
          <w:rtl/>
        </w:rPr>
        <w:t>ی</w:t>
      </w:r>
      <w:r w:rsidRPr="008B4A79">
        <w:rPr>
          <w:rFonts w:hint="eastAsia"/>
          <w:rtl/>
        </w:rPr>
        <w:t>ک</w:t>
      </w:r>
      <w:r w:rsidRPr="008B4A79">
        <w:rPr>
          <w:rtl/>
        </w:rPr>
        <w:t xml:space="preserve"> نسب</w:t>
      </w:r>
      <w:r w:rsidRPr="008B4A79">
        <w:rPr>
          <w:rFonts w:hint="cs"/>
          <w:rtl/>
        </w:rPr>
        <w:t>ی</w:t>
      </w:r>
      <w:r w:rsidRPr="008B4A79">
        <w:rPr>
          <w:rFonts w:hint="eastAsia"/>
          <w:rtl/>
        </w:rPr>
        <w:t>ت</w:t>
      </w:r>
      <w:r>
        <w:rPr>
          <w:rFonts w:hint="cs"/>
          <w:rtl/>
        </w:rPr>
        <w:t>‌</w:t>
      </w:r>
      <w:r w:rsidRPr="008B4A79">
        <w:rPr>
          <w:rtl/>
        </w:rPr>
        <w:t>گرا</w:t>
      </w:r>
    </w:p>
    <w:p w:rsidR="00B37435" w:rsidRDefault="00CE7D40" w:rsidP="00B37435">
      <w:pPr>
        <w:pStyle w:val="001"/>
        <w:rPr>
          <w:rtl/>
        </w:rPr>
      </w:pPr>
      <w:r w:rsidRPr="007A077F">
        <w:rPr>
          <w:rFonts w:hint="cs"/>
          <w:rtl/>
        </w:rPr>
        <w:t>اشکال دیگری که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شود به این نظریه وارد کرد گزار</w:t>
      </w:r>
      <w:r w:rsidR="00DA6D08">
        <w:rPr>
          <w:rFonts w:hint="cs"/>
          <w:rtl/>
        </w:rPr>
        <w:t xml:space="preserve">ه‌های </w:t>
      </w:r>
      <w:r w:rsidRPr="007A077F">
        <w:rPr>
          <w:rFonts w:hint="cs"/>
          <w:rtl/>
        </w:rPr>
        <w:t>ناظر به بدیهیات است</w:t>
      </w:r>
      <w:r w:rsidR="00DA2A7D">
        <w:rPr>
          <w:rtl/>
        </w:rPr>
        <w:t xml:space="preserve"> </w:t>
      </w:r>
      <w:r w:rsidRPr="007A077F">
        <w:rPr>
          <w:rFonts w:hint="cs"/>
          <w:rtl/>
        </w:rPr>
        <w:t>خوب ما اگر گزار</w:t>
      </w:r>
      <w:r w:rsidR="00DA6D08">
        <w:rPr>
          <w:rFonts w:hint="cs"/>
          <w:rtl/>
        </w:rPr>
        <w:t xml:space="preserve">ه‌های </w:t>
      </w:r>
      <w:r w:rsidRPr="007A077F">
        <w:rPr>
          <w:rFonts w:hint="cs"/>
          <w:rtl/>
        </w:rPr>
        <w:t xml:space="preserve">بدیهی را بپذیریم مثل اجتماع نقیضین ارتفاع نقیضین و نظیر این بدیهیات اولیه که خود </w:t>
      </w:r>
      <w:r w:rsidR="00DA2A7D">
        <w:rPr>
          <w:rFonts w:hint="cs"/>
          <w:rtl/>
        </w:rPr>
        <w:t>آن‌ها</w:t>
      </w:r>
      <w:r w:rsidRPr="007A077F">
        <w:rPr>
          <w:rFonts w:hint="cs"/>
          <w:rtl/>
        </w:rPr>
        <w:t xml:space="preserve"> هم طیفی دارند و </w:t>
      </w:r>
      <w:r w:rsidR="00DA2A7D">
        <w:rPr>
          <w:rFonts w:hint="cs"/>
          <w:rtl/>
        </w:rPr>
        <w:t>طبعاً</w:t>
      </w:r>
      <w:r w:rsidRPr="007A077F">
        <w:rPr>
          <w:rFonts w:hint="cs"/>
          <w:rtl/>
        </w:rPr>
        <w:t xml:space="preserve"> در اینجا دیگر جای </w:t>
      </w:r>
      <w:r w:rsidR="00A10E16">
        <w:rPr>
          <w:rFonts w:hint="cs"/>
          <w:rtl/>
        </w:rPr>
        <w:t>قرائت‌پذیری</w:t>
      </w:r>
      <w:r w:rsidRPr="007A077F">
        <w:rPr>
          <w:rFonts w:hint="cs"/>
          <w:rtl/>
        </w:rPr>
        <w:t xml:space="preserve"> و بداهت </w:t>
      </w:r>
      <w:r w:rsidR="00DA2A7D">
        <w:rPr>
          <w:rFonts w:hint="cs"/>
          <w:rtl/>
        </w:rPr>
        <w:t>آن‌ها</w:t>
      </w:r>
      <w:r w:rsidRPr="007A077F">
        <w:rPr>
          <w:rFonts w:hint="cs"/>
          <w:rtl/>
        </w:rPr>
        <w:t xml:space="preserve"> اقتضا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کند که یک مفهوم استاندارد ثابت از آن قضیه حتی تو قضایا قضای بدیهی مثل اجتماع نقیضین و ارتفاع نقیضین یا قضایایی که عمومیت دارد ...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گویید که انسان انسان است یا قضایای ریاضی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گوییم دو دو تا </w:t>
      </w:r>
      <w:r w:rsidR="00DA2A7D">
        <w:rPr>
          <w:rFonts w:hint="cs"/>
          <w:rtl/>
        </w:rPr>
        <w:t>چهارتا</w:t>
      </w:r>
      <w:r w:rsidRPr="007A077F">
        <w:rPr>
          <w:rFonts w:hint="cs"/>
          <w:rtl/>
        </w:rPr>
        <w:t xml:space="preserve"> در </w:t>
      </w:r>
      <w:r w:rsidR="00DA2A7D">
        <w:rPr>
          <w:rFonts w:hint="cs"/>
          <w:rtl/>
        </w:rPr>
        <w:t>اینجاها</w:t>
      </w:r>
      <w:r w:rsidRPr="007A077F">
        <w:rPr>
          <w:rFonts w:hint="cs"/>
          <w:rtl/>
        </w:rPr>
        <w:t xml:space="preserve"> بالوجدان و بالبداهه ما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بینیم که همه بشر در همه ادوار و مقاطع یک مفهوم را تلقی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کند بله اگر کسی در بداهت </w:t>
      </w:r>
      <w:r w:rsidR="00DA2A7D">
        <w:rPr>
          <w:rFonts w:hint="cs"/>
          <w:rtl/>
        </w:rPr>
        <w:t>این‌ها</w:t>
      </w:r>
      <w:r w:rsidRPr="007A077F">
        <w:rPr>
          <w:rFonts w:hint="cs"/>
          <w:rtl/>
        </w:rPr>
        <w:t xml:space="preserve"> تردید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کند این را باید برویم در جای دیگر بحث بکنیم </w:t>
      </w:r>
      <w:r w:rsidR="00DA2A7D">
        <w:rPr>
          <w:rFonts w:hint="cs"/>
          <w:rtl/>
        </w:rPr>
        <w:t>آن‌هم</w:t>
      </w:r>
      <w:r w:rsidRPr="007A077F">
        <w:rPr>
          <w:rFonts w:hint="cs"/>
          <w:rtl/>
        </w:rPr>
        <w:t xml:space="preserve"> بحث خودش را دارد در </w:t>
      </w:r>
      <w:r w:rsidR="00DA2A7D">
        <w:rPr>
          <w:rFonts w:hint="cs"/>
          <w:rtl/>
        </w:rPr>
        <w:t>معرفت‌شناسی</w:t>
      </w:r>
      <w:r w:rsidRPr="007A077F">
        <w:rPr>
          <w:rFonts w:hint="cs"/>
          <w:rtl/>
        </w:rPr>
        <w:t xml:space="preserve"> و </w:t>
      </w:r>
      <w:r w:rsidR="00DA2A7D">
        <w:rPr>
          <w:rFonts w:hint="cs"/>
          <w:rtl/>
        </w:rPr>
        <w:t>این‌ها</w:t>
      </w:r>
      <w:r w:rsidRPr="007A077F">
        <w:rPr>
          <w:rFonts w:hint="cs"/>
          <w:rtl/>
        </w:rPr>
        <w:t xml:space="preserve"> ولی فرض این است که اگر کسی بداهت </w:t>
      </w:r>
      <w:r w:rsidR="00DA2A7D">
        <w:rPr>
          <w:rFonts w:hint="cs"/>
          <w:rtl/>
        </w:rPr>
        <w:t>آن‌ها</w:t>
      </w:r>
      <w:r w:rsidRPr="007A077F">
        <w:rPr>
          <w:rFonts w:hint="cs"/>
          <w:rtl/>
        </w:rPr>
        <w:t xml:space="preserve"> را بپذیرد که باید هم بپذیرد یعنی اگر این بداهت هم نپذیرد </w:t>
      </w:r>
      <w:r w:rsidR="00DA2A7D">
        <w:rPr>
          <w:rFonts w:hint="cs"/>
          <w:rtl/>
        </w:rPr>
        <w:t>اصلاً</w:t>
      </w:r>
      <w:r w:rsidRPr="007A077F">
        <w:rPr>
          <w:rFonts w:hint="cs"/>
          <w:rtl/>
        </w:rPr>
        <w:t xml:space="preserve"> هیچ چیزی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>تواند بپذیرد و به سفسطه مطلق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کشد اگر بداهت </w:t>
      </w:r>
      <w:r w:rsidR="00DA2A7D">
        <w:rPr>
          <w:rFonts w:hint="cs"/>
          <w:rtl/>
        </w:rPr>
        <w:t>این‌ها</w:t>
      </w:r>
      <w:r w:rsidRPr="007A077F">
        <w:rPr>
          <w:rFonts w:hint="cs"/>
          <w:rtl/>
        </w:rPr>
        <w:t xml:space="preserve"> را بپذیرد </w:t>
      </w:r>
      <w:r w:rsidRPr="007A077F">
        <w:rPr>
          <w:rFonts w:hint="cs"/>
          <w:rtl/>
        </w:rPr>
        <w:lastRenderedPageBreak/>
        <w:t xml:space="preserve">که </w:t>
      </w:r>
      <w:r w:rsidR="00DA2A7D">
        <w:rPr>
          <w:rFonts w:hint="cs"/>
          <w:rtl/>
        </w:rPr>
        <w:t>علی‌القاعده</w:t>
      </w:r>
      <w:r w:rsidRPr="007A077F">
        <w:rPr>
          <w:rFonts w:hint="cs"/>
          <w:rtl/>
        </w:rPr>
        <w:t xml:space="preserve"> </w:t>
      </w:r>
      <w:r w:rsidR="00DA2A7D">
        <w:rPr>
          <w:rFonts w:hint="cs"/>
          <w:rtl/>
        </w:rPr>
        <w:t>آدم‌هایی</w:t>
      </w:r>
      <w:r w:rsidRPr="007A077F">
        <w:rPr>
          <w:rFonts w:hint="cs"/>
          <w:rtl/>
        </w:rPr>
        <w:t xml:space="preserve"> مثل گادامر و </w:t>
      </w:r>
      <w:r w:rsidR="00DA2A7D">
        <w:rPr>
          <w:rFonts w:hint="cs"/>
          <w:rtl/>
        </w:rPr>
        <w:t>این‌ها</w:t>
      </w:r>
      <w:r w:rsidRPr="007A077F">
        <w:rPr>
          <w:rFonts w:hint="cs"/>
          <w:rtl/>
        </w:rPr>
        <w:t xml:space="preserve"> کسانی نیستند که نسبیت معرفت مطلق را حتی در بدیهیات و </w:t>
      </w:r>
      <w:r w:rsidR="00DA2A7D">
        <w:rPr>
          <w:rFonts w:hint="cs"/>
          <w:rtl/>
        </w:rPr>
        <w:t>این‌ها</w:t>
      </w:r>
      <w:r w:rsidRPr="007A077F">
        <w:rPr>
          <w:rFonts w:hint="cs"/>
          <w:rtl/>
        </w:rPr>
        <w:t xml:space="preserve"> بگویند اگر کسی این را بپذیرد </w:t>
      </w:r>
      <w:r w:rsidR="00DA2A7D">
        <w:rPr>
          <w:rFonts w:hint="cs"/>
          <w:rtl/>
        </w:rPr>
        <w:t>آن‌وقت</w:t>
      </w:r>
      <w:r w:rsidRPr="007A077F">
        <w:rPr>
          <w:rFonts w:hint="cs"/>
          <w:rtl/>
        </w:rPr>
        <w:t xml:space="preserve"> قضایای بدیعی ماده نقض خیلی قاطع و روشنی برای این نظریه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شود </w:t>
      </w:r>
      <w:r w:rsidR="00DA2A7D">
        <w:rPr>
          <w:rFonts w:hint="cs"/>
          <w:rtl/>
        </w:rPr>
        <w:t>فی‌الجمله</w:t>
      </w:r>
      <w:r w:rsidRPr="007A077F">
        <w:rPr>
          <w:rFonts w:hint="cs"/>
          <w:rtl/>
        </w:rPr>
        <w:t xml:space="preserve"> این هیمنه این نظریه شکسته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شود یعنی این نقض نشان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دهد که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شود به مفهوم یک گزار</w:t>
      </w:r>
      <w:r w:rsidR="00DA2A7D">
        <w:rPr>
          <w:rFonts w:hint="cs"/>
          <w:rtl/>
        </w:rPr>
        <w:t xml:space="preserve">ه‌ای </w:t>
      </w:r>
      <w:r w:rsidRPr="007A077F">
        <w:rPr>
          <w:rFonts w:hint="cs"/>
          <w:rtl/>
        </w:rPr>
        <w:t>که از یک متکلم صادر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شود دسترسی پیدا کرد اگر من اینجا نشستم و شما گفتید که اجتماع نقیضین محال یا دو دو تا </w:t>
      </w:r>
      <w:r w:rsidR="00DA2A7D">
        <w:rPr>
          <w:rFonts w:hint="cs"/>
          <w:rtl/>
        </w:rPr>
        <w:t>چهارتا</w:t>
      </w:r>
      <w:r w:rsidRPr="007A077F">
        <w:rPr>
          <w:rFonts w:hint="cs"/>
          <w:rtl/>
        </w:rPr>
        <w:t xml:space="preserve"> دو </w:t>
      </w:r>
      <w:r w:rsidR="00DA2A7D">
        <w:rPr>
          <w:rFonts w:hint="cs"/>
          <w:rtl/>
        </w:rPr>
        <w:t>پنج‌تا</w:t>
      </w:r>
      <w:r w:rsidR="00A10E16">
        <w:rPr>
          <w:rFonts w:hint="cs"/>
          <w:rtl/>
        </w:rPr>
        <w:t xml:space="preserve"> ده‌</w:t>
      </w:r>
      <w:r w:rsidRPr="007A077F">
        <w:rPr>
          <w:rFonts w:hint="cs"/>
          <w:rtl/>
        </w:rPr>
        <w:t xml:space="preserve">تا </w:t>
      </w:r>
      <w:r w:rsidR="00A10E16">
        <w:rPr>
          <w:rFonts w:hint="cs"/>
          <w:rtl/>
        </w:rPr>
        <w:t>اینجا</w:t>
      </w:r>
      <w:r w:rsidRPr="007A077F">
        <w:rPr>
          <w:rFonts w:hint="cs"/>
          <w:rtl/>
        </w:rPr>
        <w:t xml:space="preserve"> توافق بین الاذهانی وجود دارد این را به آن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گویند توافق بین الاذهانی یعنی ما و شما در یک مقصود توافق کردیم توافق بین الاذهانی وجود دارد این تعبیر در کلمات زیاد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آید که لازمه نسبی هرمنوتیک </w:t>
      </w:r>
      <w:r w:rsidR="00DA2A7D">
        <w:rPr>
          <w:rFonts w:hint="cs"/>
          <w:rtl/>
        </w:rPr>
        <w:t>نسبیت‌گرا</w:t>
      </w:r>
      <w:r w:rsidRPr="007A077F">
        <w:rPr>
          <w:rFonts w:hint="cs"/>
          <w:rtl/>
        </w:rPr>
        <w:t xml:space="preserve"> این است که توافق کلی بین الاذهانی دیگر نیست یعنی </w:t>
      </w:r>
      <w:r w:rsidR="00DA2A7D">
        <w:rPr>
          <w:rFonts w:hint="cs"/>
          <w:rtl/>
        </w:rPr>
        <w:t>فی‌الجمله</w:t>
      </w:r>
      <w:r w:rsidRPr="007A077F">
        <w:rPr>
          <w:rFonts w:hint="cs"/>
          <w:rtl/>
        </w:rPr>
        <w:t xml:space="preserve"> </w:t>
      </w:r>
      <w:r w:rsidR="00A10E16">
        <w:rPr>
          <w:rFonts w:hint="cs"/>
          <w:rtl/>
        </w:rPr>
        <w:t>آدم‌ها</w:t>
      </w:r>
      <w:r w:rsidRPr="007A077F">
        <w:rPr>
          <w:rFonts w:hint="cs"/>
          <w:rtl/>
        </w:rPr>
        <w:t xml:space="preserve"> با هم دیگر نزدیک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شوند به مفاد و محور بحثشان ولی </w:t>
      </w:r>
      <w:r w:rsidR="00A10E16">
        <w:rPr>
          <w:rFonts w:hint="cs"/>
          <w:rtl/>
        </w:rPr>
        <w:t>هیچ‌گاه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 xml:space="preserve">توانند دو ذهن بر یک مقصود و محور توافق کلی پیدا بکنند لازمه </w:t>
      </w:r>
      <w:r w:rsidR="00DA2A7D">
        <w:rPr>
          <w:rFonts w:hint="cs"/>
          <w:rtl/>
        </w:rPr>
        <w:t>نسبیت‌گرا</w:t>
      </w:r>
      <w:r w:rsidRPr="007A077F">
        <w:rPr>
          <w:rFonts w:hint="cs"/>
          <w:rtl/>
        </w:rPr>
        <w:t>یی این است</w:t>
      </w:r>
      <w:r w:rsidR="00B37435">
        <w:rPr>
          <w:rFonts w:hint="cs"/>
          <w:rtl/>
        </w:rPr>
        <w:t>.</w:t>
      </w:r>
    </w:p>
    <w:p w:rsidR="00B37435" w:rsidRDefault="00B37435" w:rsidP="00B37435">
      <w:pPr>
        <w:pStyle w:val="2"/>
        <w:rPr>
          <w:rtl/>
        </w:rPr>
      </w:pPr>
      <w:r>
        <w:rPr>
          <w:rFonts w:hint="cs"/>
          <w:rtl/>
        </w:rPr>
        <w:t>دیدگاه استاد</w:t>
      </w:r>
    </w:p>
    <w:p w:rsidR="00B37435" w:rsidRDefault="00CE7D40" w:rsidP="00B37435">
      <w:pPr>
        <w:pStyle w:val="001"/>
        <w:rPr>
          <w:rtl/>
        </w:rPr>
      </w:pPr>
      <w:r w:rsidRPr="007A077F">
        <w:rPr>
          <w:rFonts w:hint="cs"/>
          <w:rtl/>
        </w:rPr>
        <w:t>ما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گوییم که در قضایای بدیهی و گزار</w:t>
      </w:r>
      <w:r w:rsidR="00DA6D08">
        <w:rPr>
          <w:rFonts w:hint="cs"/>
          <w:rtl/>
        </w:rPr>
        <w:t xml:space="preserve">ه‌های </w:t>
      </w:r>
      <w:r w:rsidRPr="007A077F">
        <w:rPr>
          <w:rFonts w:hint="cs"/>
          <w:rtl/>
        </w:rPr>
        <w:t>بدیهی که اقسامی هم دارد در آن توافق بین الاذهانی میسر است و بداهت آن پشتوانه توافق این بین ال</w:t>
      </w:r>
      <w:r w:rsidR="00A10E16">
        <w:rPr>
          <w:rFonts w:hint="cs"/>
          <w:rtl/>
        </w:rPr>
        <w:t>ا</w:t>
      </w:r>
      <w:r w:rsidRPr="007A077F">
        <w:rPr>
          <w:rFonts w:hint="cs"/>
          <w:rtl/>
        </w:rPr>
        <w:t>ذ</w:t>
      </w:r>
      <w:r w:rsidR="00A10E16">
        <w:rPr>
          <w:rFonts w:hint="cs"/>
          <w:rtl/>
        </w:rPr>
        <w:t>هانی است و دیگر اینجا جای قرائت‌</w:t>
      </w:r>
      <w:r w:rsidRPr="007A077F">
        <w:rPr>
          <w:rFonts w:hint="cs"/>
          <w:rtl/>
        </w:rPr>
        <w:t xml:space="preserve">پذیری نیست هم مقصودی در ذهن مؤلف است و هم ما آن مقصود را </w:t>
      </w:r>
      <w:r w:rsidR="00A10E16">
        <w:rPr>
          <w:rFonts w:hint="cs"/>
          <w:rtl/>
        </w:rPr>
        <w:t>کاملاً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فهمیم و هم اینجا دیگر چند نوع قرائت و </w:t>
      </w:r>
      <w:r w:rsidR="00DA2A7D">
        <w:rPr>
          <w:rFonts w:hint="cs"/>
          <w:rtl/>
        </w:rPr>
        <w:t>این‌ها</w:t>
      </w:r>
      <w:r w:rsidRPr="007A077F">
        <w:rPr>
          <w:rFonts w:hint="cs"/>
          <w:rtl/>
        </w:rPr>
        <w:t xml:space="preserve"> قابل تصویر و تصور نیست این هرمنوتیک </w:t>
      </w:r>
      <w:r w:rsidR="00DA2A7D">
        <w:rPr>
          <w:rFonts w:hint="cs"/>
          <w:rtl/>
        </w:rPr>
        <w:t>نسبیت‌گرا</w:t>
      </w:r>
      <w:r w:rsidRPr="007A077F">
        <w:rPr>
          <w:rFonts w:hint="cs"/>
          <w:rtl/>
        </w:rPr>
        <w:t>ی فلسفی را نفی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کند ممکن است بگوییم که تو بدیهیات </w:t>
      </w:r>
      <w:r w:rsidR="00A10E16">
        <w:rPr>
          <w:rFonts w:hint="cs"/>
          <w:rtl/>
        </w:rPr>
        <w:t>این‌جور</w:t>
      </w:r>
      <w:r w:rsidRPr="007A077F">
        <w:rPr>
          <w:rFonts w:hint="cs"/>
          <w:rtl/>
        </w:rPr>
        <w:t xml:space="preserve"> است ولی تو </w:t>
      </w:r>
      <w:r w:rsidR="00A10E16">
        <w:rPr>
          <w:rFonts w:hint="cs"/>
          <w:rtl/>
        </w:rPr>
        <w:t>قلمروهای</w:t>
      </w:r>
      <w:r w:rsidRPr="007A077F">
        <w:rPr>
          <w:rFonts w:hint="cs"/>
          <w:rtl/>
        </w:rPr>
        <w:t xml:space="preserve"> دیگر سخت است این سختی معنایش این نیست که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>شود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شود به </w:t>
      </w:r>
      <w:r w:rsidR="00DA2A7D">
        <w:rPr>
          <w:rFonts w:hint="cs"/>
          <w:rtl/>
        </w:rPr>
        <w:t>آنچه</w:t>
      </w:r>
      <w:r w:rsidRPr="007A077F">
        <w:rPr>
          <w:rFonts w:hint="cs"/>
          <w:rtl/>
        </w:rPr>
        <w:t xml:space="preserve"> در ذهن دیگری است دسترسی پیدا کرد در قضایای بدیهی </w:t>
      </w:r>
      <w:r w:rsidR="00DA2A7D">
        <w:rPr>
          <w:rFonts w:hint="cs"/>
          <w:rtl/>
        </w:rPr>
        <w:t>بنابراین</w:t>
      </w:r>
      <w:r w:rsidRPr="007A077F">
        <w:rPr>
          <w:rFonts w:hint="cs"/>
          <w:rtl/>
        </w:rPr>
        <w:t xml:space="preserve"> این هم </w:t>
      </w:r>
      <w:r w:rsidR="00A10E16">
        <w:rPr>
          <w:rFonts w:hint="cs"/>
          <w:rtl/>
        </w:rPr>
        <w:t>قبلاً</w:t>
      </w:r>
      <w:r w:rsidRPr="007A077F">
        <w:rPr>
          <w:rFonts w:hint="cs"/>
          <w:rtl/>
        </w:rPr>
        <w:t xml:space="preserve"> اشاره کردیم</w:t>
      </w:r>
      <w:r w:rsidR="00B37435">
        <w:rPr>
          <w:rFonts w:hint="cs"/>
          <w:rtl/>
        </w:rPr>
        <w:t>.</w:t>
      </w:r>
    </w:p>
    <w:p w:rsidR="00B37435" w:rsidRDefault="00CE7D40" w:rsidP="00B37435">
      <w:pPr>
        <w:pStyle w:val="001"/>
        <w:rPr>
          <w:rtl/>
        </w:rPr>
      </w:pPr>
      <w:r w:rsidRPr="007A077F">
        <w:rPr>
          <w:rFonts w:hint="cs"/>
          <w:rtl/>
        </w:rPr>
        <w:t xml:space="preserve">یکی هم بحث علم حضوری است که با علم حضوری مشاهده ما این را عرض کردیم که یکی از </w:t>
      </w:r>
      <w:r w:rsidR="00A10E16">
        <w:rPr>
          <w:rFonts w:hint="cs"/>
          <w:rtl/>
        </w:rPr>
        <w:t>راه‌های</w:t>
      </w:r>
      <w:r w:rsidRPr="007A077F">
        <w:rPr>
          <w:rFonts w:hint="cs"/>
          <w:rtl/>
        </w:rPr>
        <w:t xml:space="preserve"> مهم </w:t>
      </w:r>
      <w:r w:rsidR="00A10E16">
        <w:rPr>
          <w:rFonts w:hint="cs"/>
          <w:rtl/>
        </w:rPr>
        <w:t>برون‌رفت</w:t>
      </w:r>
      <w:r w:rsidRPr="007A077F">
        <w:rPr>
          <w:rFonts w:hint="cs"/>
          <w:rtl/>
        </w:rPr>
        <w:t xml:space="preserve"> از نسبیت معرفت که مثل آقای مصباح و </w:t>
      </w:r>
      <w:r w:rsidR="00DA2A7D">
        <w:rPr>
          <w:rFonts w:hint="cs"/>
          <w:rtl/>
        </w:rPr>
        <w:t>این‌ها</w:t>
      </w:r>
      <w:r w:rsidRPr="007A077F">
        <w:rPr>
          <w:rFonts w:hint="cs"/>
          <w:rtl/>
        </w:rPr>
        <w:t xml:space="preserve"> که خیلی رویش تأکید دارند و </w:t>
      </w:r>
      <w:r w:rsidR="00A10E16">
        <w:rPr>
          <w:rFonts w:hint="cs"/>
          <w:rtl/>
        </w:rPr>
        <w:t>ریشه‌هایش</w:t>
      </w:r>
      <w:r w:rsidRPr="007A077F">
        <w:rPr>
          <w:rFonts w:hint="cs"/>
          <w:rtl/>
        </w:rPr>
        <w:t xml:space="preserve"> هم در کلمات فلاسفه هم مطرح است این است که استناد و اعتماد بر علم حضوری است یعنی گفته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شود که ما در مرتبه علم حضوری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بینیم که گزار</w:t>
      </w:r>
      <w:r w:rsidR="00DA6D08">
        <w:rPr>
          <w:rFonts w:hint="cs"/>
          <w:rtl/>
        </w:rPr>
        <w:t xml:space="preserve">ه‌های </w:t>
      </w:r>
      <w:r w:rsidR="00A10E16">
        <w:rPr>
          <w:rFonts w:hint="cs"/>
          <w:rtl/>
        </w:rPr>
        <w:t>واقع‌نما</w:t>
      </w:r>
      <w:r w:rsidRPr="007A077F">
        <w:rPr>
          <w:rFonts w:hint="cs"/>
          <w:rtl/>
        </w:rPr>
        <w:t xml:space="preserve"> داریم من به خودم و قوا و احوال خودم آگاهی حضوری مباشر و مستقیم دارم و در همان مرتبه علم حضوری ما یک صوری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بینیم تصدیقات و علم تصدیقی به اصطلاح حصولی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سازیم چون معلوم او عند النقد حاضر است به راحتی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توانیم آزمایشی را انجام بدهیم این دیگر آزمایش بیرونی نیست که بگویی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>توانم شما هر کاری بکنید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 xml:space="preserve">توانید بگویید که این صورتت با خارج منطبق است چون خارج </w:t>
      </w:r>
      <w:r w:rsidR="00A10E16">
        <w:rPr>
          <w:rFonts w:hint="cs"/>
          <w:rtl/>
        </w:rPr>
        <w:t>این‌جور</w:t>
      </w:r>
      <w:r w:rsidRPr="007A077F">
        <w:rPr>
          <w:rFonts w:hint="cs"/>
          <w:rtl/>
        </w:rPr>
        <w:t xml:space="preserve"> نیست که جدا باشد این هم جدا باشد دو تایی</w:t>
      </w:r>
      <w:r w:rsidR="00A10E16">
        <w:rPr>
          <w:rFonts w:hint="cs"/>
          <w:rtl/>
        </w:rPr>
        <w:t>‌ا</w:t>
      </w:r>
      <w:r w:rsidRPr="007A077F">
        <w:rPr>
          <w:rFonts w:hint="cs"/>
          <w:rtl/>
        </w:rPr>
        <w:t>ش را با هم ببینی و بگویی این دو تا با هم مطابق است یا مطابق نیست خارج هر چه بخواهی ببینیش از همان صورت ذهنی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آید و لذا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 xml:space="preserve">شود اطمینان پیدا کرد به تطابق صور علم حصولی با عالم </w:t>
      </w:r>
      <w:r w:rsidRPr="007A077F">
        <w:rPr>
          <w:rFonts w:hint="cs"/>
          <w:rtl/>
        </w:rPr>
        <w:lastRenderedPageBreak/>
        <w:t>خارج البته ادله آموزنده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شود با یک شواهد دیگر اطمینان با این پیدا کرد ولی اینکه خود شخص </w:t>
      </w:r>
      <w:r w:rsidR="00A10E16">
        <w:rPr>
          <w:rFonts w:hint="cs"/>
          <w:rtl/>
        </w:rPr>
        <w:t>حضوراً</w:t>
      </w:r>
      <w:r w:rsidRPr="007A077F">
        <w:rPr>
          <w:rFonts w:hint="cs"/>
          <w:rtl/>
        </w:rPr>
        <w:t xml:space="preserve"> این را ببیند این کار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 xml:space="preserve">شود یا </w:t>
      </w:r>
      <w:r w:rsidR="00A10E16">
        <w:rPr>
          <w:rFonts w:hint="cs"/>
          <w:rtl/>
        </w:rPr>
        <w:t>به‌سادگی</w:t>
      </w:r>
      <w:r w:rsidRPr="007A077F">
        <w:rPr>
          <w:rFonts w:hint="cs"/>
          <w:rtl/>
        </w:rPr>
        <w:t xml:space="preserve"> میسر نیست اما وقتی که </w:t>
      </w:r>
      <w:r w:rsidR="00A10E16">
        <w:rPr>
          <w:rFonts w:hint="cs"/>
          <w:rtl/>
        </w:rPr>
        <w:t>برگردیم</w:t>
      </w:r>
      <w:r w:rsidRPr="007A077F">
        <w:rPr>
          <w:rFonts w:hint="cs"/>
          <w:rtl/>
        </w:rPr>
        <w:t xml:space="preserve"> در مرتبه علم حضوری آنجا گفته شده که شما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توانید در مرتبه علم حضوری معلول حضوری را که تبدیل شده به یعنی </w:t>
      </w:r>
      <w:r w:rsidR="00A10E16">
        <w:rPr>
          <w:rFonts w:hint="cs"/>
          <w:rtl/>
        </w:rPr>
        <w:t>درواقع</w:t>
      </w:r>
      <w:r w:rsidR="00DA2A7D">
        <w:rPr>
          <w:rFonts w:hint="cs"/>
          <w:rtl/>
        </w:rPr>
        <w:t xml:space="preserve"> از او یک صورت حصولی هم گرفته‌</w:t>
      </w:r>
      <w:r w:rsidRPr="007A077F">
        <w:rPr>
          <w:rFonts w:hint="cs"/>
          <w:rtl/>
        </w:rPr>
        <w:t xml:space="preserve">ایم </w:t>
      </w:r>
      <w:r w:rsidR="00DA2A7D">
        <w:rPr>
          <w:rFonts w:hint="cs"/>
          <w:rtl/>
        </w:rPr>
        <w:t>آن‌وقت</w:t>
      </w:r>
      <w:r w:rsidRPr="007A077F">
        <w:rPr>
          <w:rFonts w:hint="cs"/>
          <w:rtl/>
        </w:rPr>
        <w:t xml:space="preserve"> هم این معلول پیش شما حضور دارد معلول حصولی هم این علم حصولی عند النفس حاضر است و </w:t>
      </w:r>
      <w:r w:rsidR="00A10E16">
        <w:rPr>
          <w:rFonts w:hint="cs"/>
          <w:rtl/>
        </w:rPr>
        <w:t>همان‌جا</w:t>
      </w:r>
      <w:r w:rsidRPr="007A077F">
        <w:rPr>
          <w:rFonts w:hint="cs"/>
          <w:rtl/>
        </w:rPr>
        <w:t xml:space="preserve"> با آن اشراق حضوری خودش </w:t>
      </w:r>
      <w:r w:rsidR="00DA2A7D">
        <w:rPr>
          <w:rFonts w:hint="cs"/>
          <w:rtl/>
        </w:rPr>
        <w:t>این‌ها</w:t>
      </w:r>
      <w:r w:rsidRPr="007A077F">
        <w:rPr>
          <w:rFonts w:hint="cs"/>
          <w:rtl/>
        </w:rPr>
        <w:t xml:space="preserve"> را با هم مقایسه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کند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بیند که این صورت گویای همان واقعیت است و لذا نتیجه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گیرند که علم حصولی </w:t>
      </w:r>
      <w:r w:rsidR="00A10E16">
        <w:rPr>
          <w:rFonts w:hint="cs"/>
          <w:rtl/>
        </w:rPr>
        <w:t>علی‌الاصول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تواند به واقعیتی دسترسی پیدا بکند قبول داریم که وقتی که علم اصولی در عالم خارج باشد آنجا </w:t>
      </w:r>
      <w:r w:rsidR="00A10E16">
        <w:rPr>
          <w:rFonts w:hint="cs"/>
          <w:rtl/>
        </w:rPr>
        <w:t>دشوارتر</w:t>
      </w:r>
      <w:r w:rsidRPr="007A077F">
        <w:rPr>
          <w:rFonts w:hint="cs"/>
          <w:rtl/>
        </w:rPr>
        <w:t xml:space="preserve"> است </w:t>
      </w:r>
      <w:r w:rsidR="00A10E16">
        <w:rPr>
          <w:rFonts w:hint="cs"/>
          <w:rtl/>
        </w:rPr>
        <w:t>گرفتاری‌هایش</w:t>
      </w:r>
      <w:r w:rsidRPr="007A077F">
        <w:rPr>
          <w:rFonts w:hint="cs"/>
          <w:rtl/>
        </w:rPr>
        <w:t xml:space="preserve"> بیشتر </w:t>
      </w:r>
      <w:r w:rsidR="00B37435">
        <w:rPr>
          <w:rFonts w:hint="cs"/>
          <w:rtl/>
        </w:rPr>
        <w:t>است ولی طبع و ذات این صور حکایت‌</w:t>
      </w:r>
      <w:r w:rsidRPr="007A077F">
        <w:rPr>
          <w:rFonts w:hint="cs"/>
          <w:rtl/>
        </w:rPr>
        <w:t xml:space="preserve">گری است </w:t>
      </w:r>
      <w:r w:rsidR="00A10E16">
        <w:rPr>
          <w:rFonts w:hint="cs"/>
          <w:rtl/>
        </w:rPr>
        <w:t>واقع‌نما</w:t>
      </w:r>
      <w:r w:rsidRPr="007A077F">
        <w:rPr>
          <w:rFonts w:hint="cs"/>
          <w:rtl/>
        </w:rPr>
        <w:t xml:space="preserve">یی است این از ادله بسیار مهمی است که کسانی مثل آقای مصباح برای </w:t>
      </w:r>
      <w:r w:rsidR="00A10E16">
        <w:rPr>
          <w:rFonts w:hint="cs"/>
          <w:rtl/>
        </w:rPr>
        <w:t>برون‌رفت</w:t>
      </w:r>
      <w:r w:rsidRPr="007A077F">
        <w:rPr>
          <w:rFonts w:hint="cs"/>
          <w:rtl/>
        </w:rPr>
        <w:t xml:space="preserve"> از آن بحران علم سفسطه و نسبیت در آن تأکید </w:t>
      </w:r>
      <w:r w:rsidR="00A10E16">
        <w:rPr>
          <w:rFonts w:hint="cs"/>
          <w:rtl/>
        </w:rPr>
        <w:t>کرده‌اند</w:t>
      </w:r>
      <w:r w:rsidRPr="007A077F">
        <w:rPr>
          <w:rFonts w:hint="cs"/>
          <w:rtl/>
        </w:rPr>
        <w:t xml:space="preserve"> این را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شود وام گرفت و در باب نظریه هرمنوتیک هم اجرا کرد</w:t>
      </w:r>
      <w:r w:rsidR="00B37435">
        <w:rPr>
          <w:rFonts w:hint="cs"/>
          <w:rtl/>
        </w:rPr>
        <w:t>.</w:t>
      </w:r>
    </w:p>
    <w:p w:rsidR="00B37435" w:rsidRDefault="00CE7D40" w:rsidP="00B37435">
      <w:pPr>
        <w:pStyle w:val="001"/>
        <w:rPr>
          <w:rtl/>
        </w:rPr>
      </w:pPr>
      <w:r w:rsidRPr="007A077F">
        <w:rPr>
          <w:rFonts w:hint="cs"/>
          <w:rtl/>
        </w:rPr>
        <w:t xml:space="preserve">در باب هرمنوتیک بحث </w:t>
      </w:r>
      <w:r w:rsidR="00691171">
        <w:rPr>
          <w:rFonts w:hint="cs"/>
          <w:rtl/>
        </w:rPr>
        <w:t>آن روز</w:t>
      </w:r>
      <w:r w:rsidRPr="007A077F">
        <w:rPr>
          <w:rFonts w:hint="cs"/>
          <w:rtl/>
        </w:rPr>
        <w:t xml:space="preserve"> عرض کردیم دیگر یک بحث </w:t>
      </w:r>
      <w:r w:rsidR="00DA2A7D">
        <w:rPr>
          <w:rFonts w:hint="cs"/>
          <w:rtl/>
        </w:rPr>
        <w:t>معرفت‌شناسی</w:t>
      </w:r>
      <w:r w:rsidRPr="007A077F">
        <w:rPr>
          <w:rFonts w:hint="cs"/>
          <w:rtl/>
        </w:rPr>
        <w:t xml:space="preserve"> داریم یک بحث </w:t>
      </w:r>
      <w:r w:rsidR="00691171">
        <w:rPr>
          <w:rFonts w:hint="cs"/>
          <w:rtl/>
        </w:rPr>
        <w:t>زبان‌شناختی</w:t>
      </w:r>
      <w:r w:rsidRPr="007A077F">
        <w:rPr>
          <w:rFonts w:hint="cs"/>
          <w:rtl/>
        </w:rPr>
        <w:t xml:space="preserve"> داریم یک بار بحث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کنیم که صور ما واقعیت را نشان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دهند یک بار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گوییم که این الفاظ و </w:t>
      </w:r>
      <w:r w:rsidR="00691171">
        <w:rPr>
          <w:rFonts w:hint="cs"/>
          <w:rtl/>
        </w:rPr>
        <w:t>گزاره‌ها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توانند </w:t>
      </w:r>
      <w:r w:rsidR="00691171">
        <w:rPr>
          <w:rFonts w:hint="cs"/>
          <w:rtl/>
        </w:rPr>
        <w:t>مثلاً</w:t>
      </w:r>
      <w:r w:rsidRPr="007A077F">
        <w:rPr>
          <w:rFonts w:hint="cs"/>
          <w:rtl/>
        </w:rPr>
        <w:t xml:space="preserve"> مراد متکلم را نشان بدهد یا نه این یک استدلال در علم بوده که عرض کردم ولی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شود به نحوی آن را وام گرفت و از این و از این بهره گرفت برای بحث هرمنوتیک جالب این است که آقای مصباح در این جزو</w:t>
      </w:r>
      <w:r w:rsidR="00DA2A7D">
        <w:rPr>
          <w:rFonts w:hint="cs"/>
          <w:rtl/>
        </w:rPr>
        <w:t xml:space="preserve">ه‌ای </w:t>
      </w:r>
      <w:r w:rsidRPr="007A077F">
        <w:rPr>
          <w:rFonts w:hint="cs"/>
          <w:rtl/>
        </w:rPr>
        <w:t xml:space="preserve">که شما برای ما تهیه کردید </w:t>
      </w:r>
      <w:r w:rsidR="00691171">
        <w:rPr>
          <w:rFonts w:hint="cs"/>
          <w:rtl/>
        </w:rPr>
        <w:t>قرائت‌ها</w:t>
      </w:r>
      <w:r w:rsidRPr="007A077F">
        <w:rPr>
          <w:rFonts w:hint="cs"/>
          <w:rtl/>
        </w:rPr>
        <w:t xml:space="preserve"> با اینکه ایشان خودش در این بحث علم حضوری خیلی در این بحث در </w:t>
      </w:r>
      <w:r w:rsidR="00691171">
        <w:rPr>
          <w:rFonts w:hint="cs"/>
          <w:rtl/>
        </w:rPr>
        <w:t>تکنولوژی</w:t>
      </w:r>
      <w:r w:rsidRPr="007A077F">
        <w:rPr>
          <w:rFonts w:hint="cs"/>
          <w:rtl/>
        </w:rPr>
        <w:t xml:space="preserve"> و </w:t>
      </w:r>
      <w:r w:rsidR="00DA2A7D">
        <w:rPr>
          <w:rFonts w:hint="cs"/>
          <w:rtl/>
        </w:rPr>
        <w:t>معرفت‌شناسی</w:t>
      </w:r>
      <w:r w:rsidRPr="007A077F">
        <w:rPr>
          <w:rFonts w:hint="cs"/>
          <w:rtl/>
        </w:rPr>
        <w:t xml:space="preserve"> رو این تکیه دارد ولی در اینجا خودش</w:t>
      </w:r>
      <w:r w:rsidR="00691171">
        <w:rPr>
          <w:rFonts w:hint="cs"/>
          <w:rtl/>
        </w:rPr>
        <w:t>ا</w:t>
      </w:r>
      <w:r w:rsidR="00DA2A7D">
        <w:rPr>
          <w:rFonts w:hint="cs"/>
          <w:rtl/>
        </w:rPr>
        <w:t>ن‌</w:t>
      </w:r>
      <w:r w:rsidR="00691171">
        <w:rPr>
          <w:rFonts w:hint="cs"/>
          <w:rtl/>
        </w:rPr>
        <w:t xml:space="preserve"> </w:t>
      </w:r>
      <w:r w:rsidR="00DA2A7D">
        <w:rPr>
          <w:rFonts w:hint="cs"/>
          <w:rtl/>
        </w:rPr>
        <w:t>هم</w:t>
      </w:r>
      <w:r w:rsidRPr="007A077F">
        <w:rPr>
          <w:rFonts w:hint="cs"/>
          <w:rtl/>
        </w:rPr>
        <w:t xml:space="preserve"> این را نیاوردند ما در اینجا در اثبات خروج از </w:t>
      </w:r>
      <w:r w:rsidR="00DA2A7D">
        <w:rPr>
          <w:rFonts w:hint="cs"/>
          <w:rtl/>
        </w:rPr>
        <w:t>نسبیت‌گرا</w:t>
      </w:r>
      <w:r w:rsidRPr="007A077F">
        <w:rPr>
          <w:rFonts w:hint="cs"/>
          <w:rtl/>
        </w:rPr>
        <w:t>یی گادامری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توانیم به این علم حضوری تمسک بکنیم به این معنا که یک آزمایش درونی در خودمان اجرا بکنیم به این شکل که من مقصودی دارم و برای خودم آن مقصود را در قالب یک عباراتی و گزار</w:t>
      </w:r>
      <w:r w:rsidR="00DA2A7D">
        <w:rPr>
          <w:rFonts w:hint="cs"/>
          <w:rtl/>
        </w:rPr>
        <w:t xml:space="preserve">ه‌ای </w:t>
      </w:r>
      <w:r w:rsidRPr="007A077F">
        <w:rPr>
          <w:rFonts w:hint="cs"/>
          <w:rtl/>
        </w:rPr>
        <w:t>بیان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کنم بعد </w:t>
      </w:r>
      <w:r w:rsidR="00691171">
        <w:rPr>
          <w:rFonts w:hint="cs"/>
          <w:rtl/>
        </w:rPr>
        <w:t>می‌بینم</w:t>
      </w:r>
      <w:r w:rsidRPr="007A077F">
        <w:rPr>
          <w:rFonts w:hint="cs"/>
          <w:rtl/>
        </w:rPr>
        <w:t xml:space="preserve"> این گزاره عین مقصود من را دارد افاده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کند در همان سنجش آن مقام علم حضوری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بیند که این گزاره و این قضیه تطبیقیه یا این مفهوم تصوری دارد که در قالب این کلمه و بیان و عبارت </w:t>
      </w:r>
      <w:r w:rsidR="00691171">
        <w:rPr>
          <w:rtl/>
        </w:rPr>
        <w:t>درآمده</w:t>
      </w:r>
      <w:r w:rsidRPr="007A077F">
        <w:rPr>
          <w:rFonts w:hint="cs"/>
          <w:rtl/>
        </w:rPr>
        <w:t xml:space="preserve"> دارد آن مفهوم و معنا را افاده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کند خوب ما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خواهیم بگوییم که این </w:t>
      </w:r>
      <w:r w:rsidR="00691171">
        <w:rPr>
          <w:rFonts w:hint="cs"/>
          <w:rtl/>
        </w:rPr>
        <w:t>گزاره‌ها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تواند مقصودی را در خودش باز بتاباند و آمادگی این را دارد که مقصود من را در قالب این عبارت افاده بکند پس ذات گزاره این ظرفیت و آمادگی حکایت گری از یک مراد ثابت در آن وجود دارد این در این حد اثبات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کند اگر این اثبات </w:t>
      </w:r>
      <w:r w:rsidR="00DA2A7D">
        <w:rPr>
          <w:rFonts w:hint="cs"/>
          <w:rtl/>
        </w:rPr>
        <w:t>فی‌الجمله</w:t>
      </w:r>
      <w:r w:rsidRPr="007A077F">
        <w:rPr>
          <w:rFonts w:hint="cs"/>
          <w:rtl/>
        </w:rPr>
        <w:t xml:space="preserve"> شد </w:t>
      </w:r>
      <w:r w:rsidR="00DA2A7D">
        <w:rPr>
          <w:rFonts w:hint="cs"/>
          <w:rtl/>
        </w:rPr>
        <w:t>آن‌وقت می‌</w:t>
      </w:r>
      <w:r w:rsidRPr="007A077F">
        <w:rPr>
          <w:rFonts w:hint="cs"/>
          <w:rtl/>
        </w:rPr>
        <w:t>شود بگوییم که این قابلیت و چیز در ذات این گزاره وجود دارد این بیانی است که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شود از آنجا وام گرفت و </w:t>
      </w:r>
      <w:r w:rsidR="00A10E16">
        <w:rPr>
          <w:rFonts w:hint="cs"/>
          <w:rtl/>
        </w:rPr>
        <w:t>درواقع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گوییم مادر یک آزمایش درونی این </w:t>
      </w:r>
      <w:r w:rsidR="00A10E16">
        <w:rPr>
          <w:rFonts w:hint="cs"/>
          <w:rtl/>
        </w:rPr>
        <w:t>واقع‌نما</w:t>
      </w:r>
      <w:r w:rsidRPr="007A077F">
        <w:rPr>
          <w:rFonts w:hint="cs"/>
          <w:rtl/>
        </w:rPr>
        <w:t xml:space="preserve">یی </w:t>
      </w:r>
      <w:r w:rsidR="00691171">
        <w:rPr>
          <w:rFonts w:hint="cs"/>
          <w:rtl/>
        </w:rPr>
        <w:t>گزاره‌ها</w:t>
      </w:r>
      <w:r w:rsidRPr="007A077F">
        <w:rPr>
          <w:rFonts w:hint="cs"/>
          <w:rtl/>
        </w:rPr>
        <w:t xml:space="preserve"> و حکایت گری </w:t>
      </w:r>
      <w:r w:rsidR="00DA2A7D">
        <w:rPr>
          <w:rFonts w:hint="cs"/>
          <w:rtl/>
        </w:rPr>
        <w:t>آن‌ها</w:t>
      </w:r>
      <w:r w:rsidRPr="007A077F">
        <w:rPr>
          <w:rFonts w:hint="cs"/>
          <w:rtl/>
        </w:rPr>
        <w:t xml:space="preserve"> از آن معنا و مقصود را مشاهده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کنیم اگر این گزاره </w:t>
      </w:r>
      <w:r w:rsidR="00A10E16">
        <w:rPr>
          <w:rFonts w:hint="cs"/>
          <w:rtl/>
        </w:rPr>
        <w:t>واقع‌نما</w:t>
      </w:r>
      <w:r w:rsidRPr="007A077F">
        <w:rPr>
          <w:rFonts w:hint="cs"/>
          <w:rtl/>
        </w:rPr>
        <w:t xml:space="preserve">یی و از مقصود من را بتواند انجام بدهد پس این </w:t>
      </w:r>
      <w:r w:rsidR="00691171">
        <w:rPr>
          <w:rFonts w:hint="cs"/>
          <w:rtl/>
        </w:rPr>
        <w:t>گزاره‌ها</w:t>
      </w:r>
      <w:r w:rsidRPr="007A077F">
        <w:rPr>
          <w:rFonts w:hint="cs"/>
          <w:rtl/>
        </w:rPr>
        <w:t xml:space="preserve"> این توانایی را دارند این توانایی را دارند ک</w:t>
      </w:r>
      <w:r w:rsidR="00691171">
        <w:rPr>
          <w:rFonts w:hint="cs"/>
          <w:rtl/>
        </w:rPr>
        <w:t>ه</w:t>
      </w:r>
      <w:r w:rsidRPr="007A077F">
        <w:rPr>
          <w:rFonts w:hint="cs"/>
          <w:rtl/>
        </w:rPr>
        <w:t xml:space="preserve"> مقصود معینی را در خودشان باز بتابانند حکایت بکنند اگر این </w:t>
      </w:r>
      <w:r w:rsidRPr="007A077F">
        <w:rPr>
          <w:rFonts w:hint="cs"/>
          <w:rtl/>
        </w:rPr>
        <w:lastRenderedPageBreak/>
        <w:t xml:space="preserve">امر امکانش وجود داشته باشد </w:t>
      </w:r>
      <w:r w:rsidR="00DA2A7D">
        <w:rPr>
          <w:rFonts w:hint="cs"/>
          <w:rtl/>
        </w:rPr>
        <w:t>آن‌وقت</w:t>
      </w:r>
      <w:r w:rsidRPr="007A077F">
        <w:rPr>
          <w:rFonts w:hint="cs"/>
          <w:rtl/>
        </w:rPr>
        <w:t xml:space="preserve"> برای دیگری هم وقتی که آن قضیه گفته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شود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توانیم رو این بگوییم که این امکان در آن وجود داشته من هم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توانم به آن راه پیدا بکنم این هم بخش دیگری است که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شود از آنجا وام گرفت و این را گفت البته در خود من هم این شبه</w:t>
      </w:r>
      <w:r w:rsidR="00DA2A7D">
        <w:rPr>
          <w:rFonts w:hint="cs"/>
          <w:rtl/>
        </w:rPr>
        <w:t xml:space="preserve">ه‌ای </w:t>
      </w:r>
      <w:r w:rsidRPr="007A077F">
        <w:rPr>
          <w:rFonts w:hint="cs"/>
          <w:rtl/>
        </w:rPr>
        <w:t>که ایشان مطرح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کنند </w:t>
      </w:r>
      <w:r w:rsidR="00691171">
        <w:rPr>
          <w:rFonts w:hint="cs"/>
          <w:rtl/>
        </w:rPr>
        <w:t>به‌هرحال</w:t>
      </w:r>
      <w:r w:rsidRPr="007A077F">
        <w:rPr>
          <w:rFonts w:hint="cs"/>
          <w:rtl/>
        </w:rPr>
        <w:t xml:space="preserve"> با تأملات زیاد خیلی </w:t>
      </w:r>
      <w:r w:rsidR="00691171">
        <w:rPr>
          <w:rFonts w:hint="cs"/>
          <w:rtl/>
        </w:rPr>
        <w:t>نتوانسته‌ام</w:t>
      </w:r>
      <w:r w:rsidRPr="007A077F">
        <w:rPr>
          <w:rFonts w:hint="cs"/>
          <w:rtl/>
        </w:rPr>
        <w:t xml:space="preserve"> کامل در آن فائق بیایم بگویم که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شود آن را جواب داد این شبه</w:t>
      </w:r>
      <w:r w:rsidR="00DA2A7D">
        <w:rPr>
          <w:rFonts w:hint="cs"/>
          <w:rtl/>
        </w:rPr>
        <w:t xml:space="preserve">ه‌ای </w:t>
      </w:r>
      <w:r w:rsidRPr="007A077F">
        <w:rPr>
          <w:rFonts w:hint="cs"/>
          <w:rtl/>
        </w:rPr>
        <w:t>که ایش</w:t>
      </w:r>
      <w:r w:rsidR="00691171">
        <w:rPr>
          <w:rFonts w:hint="cs"/>
          <w:rtl/>
        </w:rPr>
        <w:t>ا</w:t>
      </w:r>
      <w:r w:rsidR="00DA2A7D">
        <w:rPr>
          <w:rFonts w:hint="cs"/>
          <w:rtl/>
        </w:rPr>
        <w:t>ن‌</w:t>
      </w:r>
      <w:r w:rsidR="00691171">
        <w:rPr>
          <w:rFonts w:hint="cs"/>
          <w:rtl/>
        </w:rPr>
        <w:t xml:space="preserve"> </w:t>
      </w:r>
      <w:r w:rsidR="00DA2A7D">
        <w:rPr>
          <w:rFonts w:hint="cs"/>
          <w:rtl/>
        </w:rPr>
        <w:t>هم</w:t>
      </w:r>
      <w:r w:rsidRPr="007A077F">
        <w:rPr>
          <w:rFonts w:hint="cs"/>
          <w:rtl/>
        </w:rPr>
        <w:t xml:space="preserve"> ذکر </w:t>
      </w:r>
      <w:r w:rsidR="00A10E16">
        <w:rPr>
          <w:rFonts w:hint="cs"/>
          <w:rtl/>
        </w:rPr>
        <w:t>کرده‌اند</w:t>
      </w:r>
      <w:r w:rsidRPr="007A077F">
        <w:rPr>
          <w:rFonts w:hint="cs"/>
          <w:rtl/>
        </w:rPr>
        <w:t xml:space="preserve"> و در ذهن خطور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کند این است که ممکن است کسی این نقد را و استفاده از علم حضوری را در این بحث و برای حل این مشکل به این شکل به چالش بکشاند و مورد مناقشه قرار بدهد که این قضی</w:t>
      </w:r>
      <w:r w:rsidR="00DA2A7D">
        <w:rPr>
          <w:rFonts w:hint="cs"/>
          <w:rtl/>
        </w:rPr>
        <w:t xml:space="preserve">ه‌ای </w:t>
      </w:r>
      <w:r w:rsidRPr="007A077F">
        <w:rPr>
          <w:rFonts w:hint="cs"/>
          <w:rtl/>
        </w:rPr>
        <w:t>که از عالم علم حضوری من حکایت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کند در درون من وقتی که ساخته بشود و برای خود من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بینم </w:t>
      </w:r>
      <w:r w:rsidR="00691171">
        <w:rPr>
          <w:rFonts w:hint="cs"/>
          <w:rtl/>
        </w:rPr>
        <w:t>همین‌طور</w:t>
      </w:r>
      <w:r w:rsidRPr="007A077F">
        <w:rPr>
          <w:rFonts w:hint="cs"/>
          <w:rtl/>
        </w:rPr>
        <w:t xml:space="preserve"> است ولی وقتی که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خواهد از دیگری صادر بشود واقعیت دیگر روحی یا روانی یا هر واقعیت دیگر شخص دیگر را افاده بکند این قضیه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تواند من را به مراد او برساند مواجهه با این چالش </w:t>
      </w:r>
      <w:r w:rsidR="00691171">
        <w:rPr>
          <w:rFonts w:hint="cs"/>
          <w:rtl/>
        </w:rPr>
        <w:t>این‌جوری</w:t>
      </w:r>
      <w:r w:rsidRPr="007A077F">
        <w:rPr>
          <w:rFonts w:hint="cs"/>
          <w:rtl/>
        </w:rPr>
        <w:t xml:space="preserve"> هست ممکن است این اشکال وارد باشد خیلی وجهی که ب</w:t>
      </w:r>
      <w:r w:rsidR="00B37435">
        <w:rPr>
          <w:rFonts w:hint="cs"/>
          <w:rtl/>
        </w:rPr>
        <w:t>شود به این مناقشه جواب داد نشده است.</w:t>
      </w:r>
    </w:p>
    <w:p w:rsidR="000075F7" w:rsidRDefault="00CE7D40" w:rsidP="000075F7">
      <w:pPr>
        <w:pStyle w:val="001"/>
        <w:rPr>
          <w:rtl/>
        </w:rPr>
      </w:pPr>
      <w:r w:rsidRPr="007A077F">
        <w:rPr>
          <w:rFonts w:hint="cs"/>
          <w:rtl/>
        </w:rPr>
        <w:t xml:space="preserve">با همه </w:t>
      </w:r>
      <w:r w:rsidR="00DA2A7D">
        <w:rPr>
          <w:rFonts w:hint="cs"/>
          <w:rtl/>
        </w:rPr>
        <w:t>این‌ها</w:t>
      </w:r>
      <w:r w:rsidRPr="007A077F">
        <w:rPr>
          <w:rFonts w:hint="cs"/>
          <w:rtl/>
        </w:rPr>
        <w:t xml:space="preserve"> آن نکت</w:t>
      </w:r>
      <w:r w:rsidR="00DA2A7D">
        <w:rPr>
          <w:rFonts w:hint="cs"/>
          <w:rtl/>
        </w:rPr>
        <w:t xml:space="preserve">ه‌ای </w:t>
      </w:r>
      <w:r w:rsidRPr="007A077F">
        <w:rPr>
          <w:rFonts w:hint="cs"/>
          <w:rtl/>
        </w:rPr>
        <w:t>که وجود دارد این است که باز هم این آن نگاه کلی گادامری را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شکند برای اینکه گادامر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گوید که </w:t>
      </w:r>
      <w:r w:rsidR="00DA2A7D">
        <w:rPr>
          <w:rFonts w:hint="cs"/>
          <w:rtl/>
        </w:rPr>
        <w:t>اصلاً</w:t>
      </w:r>
      <w:r w:rsidRPr="007A077F">
        <w:rPr>
          <w:rFonts w:hint="cs"/>
          <w:rtl/>
        </w:rPr>
        <w:t xml:space="preserve"> بافت قضایا و </w:t>
      </w:r>
      <w:r w:rsidR="00691171">
        <w:rPr>
          <w:rFonts w:hint="cs"/>
          <w:rtl/>
        </w:rPr>
        <w:t>گزاره‌ها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>تواند حکایت از مقصودی بکند از یک معنای ثابت بکند خوب ما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گوییم که از این قضایایی که از معلول علم حضوری ما ساخته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شود دارد از یک مقصود معینی حکایت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کند من در خودم این را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بینم و خودم این را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بینم ولو اینکه اگر من این قضیه را از دیگری بشنوم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>توانم ممکن است بگوییم شما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>توانید به حاق آن راه پیدا بکنید</w:t>
      </w:r>
      <w:r w:rsidR="000075F7">
        <w:rPr>
          <w:rFonts w:hint="cs"/>
          <w:rtl/>
        </w:rPr>
        <w:t>.</w:t>
      </w:r>
    </w:p>
    <w:p w:rsidR="007B5CA5" w:rsidRDefault="00691171" w:rsidP="00E17098">
      <w:pPr>
        <w:pStyle w:val="001"/>
        <w:rPr>
          <w:rtl/>
        </w:rPr>
      </w:pPr>
      <w:r>
        <w:rPr>
          <w:rFonts w:hint="cs"/>
          <w:rtl/>
        </w:rPr>
        <w:t>به‌هرحال</w:t>
      </w:r>
      <w:r w:rsidR="00CE7D40" w:rsidRPr="007A077F">
        <w:rPr>
          <w:rFonts w:hint="cs"/>
          <w:rtl/>
        </w:rPr>
        <w:t xml:space="preserve"> این اشکال را تا حدی قبولش دارم که</w:t>
      </w:r>
      <w:r w:rsidR="00DA2A7D">
        <w:rPr>
          <w:rFonts w:hint="cs"/>
          <w:rtl/>
        </w:rPr>
        <w:t xml:space="preserve"> نمی‌</w:t>
      </w:r>
      <w:r w:rsidR="00CE7D40" w:rsidRPr="007A077F">
        <w:rPr>
          <w:rFonts w:hint="cs"/>
          <w:rtl/>
        </w:rPr>
        <w:t>شود اطمینان پیدا کرد که وقتی آدم از دیگری بشنود به آنجا راه پیدا</w:t>
      </w:r>
      <w:r w:rsidR="00DA2A7D"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>کند بالاخره بافت قضایا این توانمندی و حکایت گری یک مقصود مشخصی در</w:t>
      </w:r>
      <w:r w:rsidR="000075F7">
        <w:rPr>
          <w:rFonts w:hint="cs"/>
          <w:rtl/>
        </w:rPr>
        <w:t xml:space="preserve"> آن وجود دارد ولو در محدود</w:t>
      </w:r>
      <w:r w:rsidR="00DA2A7D">
        <w:rPr>
          <w:rFonts w:hint="cs"/>
          <w:rtl/>
        </w:rPr>
        <w:t xml:space="preserve">ه‌ای </w:t>
      </w:r>
      <w:r w:rsidR="00CE7D40" w:rsidRPr="007A077F">
        <w:rPr>
          <w:rFonts w:hint="cs"/>
          <w:rtl/>
        </w:rPr>
        <w:t>که خود شخص دارد با خودش خودگویی</w:t>
      </w:r>
      <w:r w:rsidR="00DA2A7D"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>کند حرف</w:t>
      </w:r>
      <w:r w:rsidR="00DA2A7D"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>زند از عالم درون خودش خبر</w:t>
      </w:r>
      <w:r w:rsidR="00DA2A7D"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 xml:space="preserve">دهد </w:t>
      </w:r>
      <w:r w:rsidR="00DA2A7D">
        <w:rPr>
          <w:rFonts w:hint="cs"/>
          <w:rtl/>
        </w:rPr>
        <w:t>فی‌الجمله</w:t>
      </w:r>
      <w:r w:rsidR="00CE7D40" w:rsidRPr="007A077F">
        <w:rPr>
          <w:rFonts w:hint="cs"/>
          <w:rtl/>
        </w:rPr>
        <w:t xml:space="preserve"> این است که</w:t>
      </w:r>
      <w:r w:rsidR="00DA2A7D"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 xml:space="preserve">تواند آن مقصود را افاده بکند و لذا </w:t>
      </w:r>
      <w:r w:rsidR="00DA2A7D">
        <w:rPr>
          <w:rFonts w:hint="cs"/>
          <w:rtl/>
        </w:rPr>
        <w:t>فی‌الجمله</w:t>
      </w:r>
      <w:r w:rsidR="00CE7D40" w:rsidRPr="007A077F">
        <w:rPr>
          <w:rFonts w:hint="cs"/>
          <w:rtl/>
        </w:rPr>
        <w:t xml:space="preserve"> در عالم درون این قاعده را</w:t>
      </w:r>
      <w:r w:rsidR="00DA2A7D"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>شکند اما اینکه بیرونش در مواجهه با دیگری بشود با عقوبتی مواجه است آن بحث قبلی بود که وقتی که در بدیهیات گفته</w:t>
      </w:r>
      <w:r w:rsidR="00DA2A7D"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 xml:space="preserve">شود چی </w:t>
      </w:r>
      <w:r w:rsidR="00DA2A7D">
        <w:rPr>
          <w:rFonts w:hint="cs"/>
          <w:rtl/>
        </w:rPr>
        <w:t>آن‌وقت می‌</w:t>
      </w:r>
      <w:r w:rsidR="00CE7D40" w:rsidRPr="007A077F">
        <w:rPr>
          <w:rFonts w:hint="cs"/>
          <w:rtl/>
        </w:rPr>
        <w:t>توانیم این ابتلای بر بدیهیات را قرار بدهیم و به آن راه پیدا بکنیم البته خیلی جاها ممکن است که راه پیدا نکنیم ولی مقصود ثابتی وجود دارد این دلیل بعدی بیشتر آن کلیت را</w:t>
      </w:r>
      <w:r w:rsidR="00DA2A7D"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>شکند و اینکه مقصود و معنای هسته ثابت وجود دارد در قضایا</w:t>
      </w:r>
      <w:r w:rsidR="00DA2A7D"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>تواند وجود داشته باشد این را اثبات</w:t>
      </w:r>
      <w:r w:rsidR="00DA2A7D"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 xml:space="preserve">کند این تا این حد برای ما مفید است اما اگر بخواهیم شمولش را استفاده بکنیم یک مقدار </w:t>
      </w:r>
      <w:r w:rsidR="00E17098">
        <w:rPr>
          <w:rFonts w:hint="cs"/>
          <w:rtl/>
        </w:rPr>
        <w:t>مشکل</w:t>
      </w:r>
      <w:r w:rsidR="00DA2A7D">
        <w:rPr>
          <w:rtl/>
        </w:rPr>
        <w:t xml:space="preserve"> </w:t>
      </w:r>
      <w:r w:rsidR="00CE7D40" w:rsidRPr="007A077F">
        <w:rPr>
          <w:rFonts w:hint="cs"/>
          <w:rtl/>
        </w:rPr>
        <w:t>است ولی اینکه این گزاره</w:t>
      </w:r>
      <w:r w:rsidR="00DA2A7D"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 xml:space="preserve">تواند معنای ثابتی را افاده بکند هسته ثابتی را داشته باشد این </w:t>
      </w:r>
      <w:r w:rsidR="00DA2A7D">
        <w:rPr>
          <w:rFonts w:hint="cs"/>
          <w:rtl/>
        </w:rPr>
        <w:t>فی‌الجمله</w:t>
      </w:r>
      <w:r w:rsidR="00CE7D40" w:rsidRPr="007A077F">
        <w:rPr>
          <w:rFonts w:hint="cs"/>
          <w:rtl/>
        </w:rPr>
        <w:t xml:space="preserve"> این را</w:t>
      </w:r>
      <w:r w:rsidR="00DA2A7D"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 xml:space="preserve">رساند </w:t>
      </w:r>
      <w:r>
        <w:rPr>
          <w:rFonts w:hint="cs"/>
          <w:rtl/>
        </w:rPr>
        <w:t>به‌هرحال</w:t>
      </w:r>
      <w:r w:rsidR="00CE7D40" w:rsidRPr="007A077F">
        <w:rPr>
          <w:rFonts w:hint="cs"/>
          <w:rtl/>
        </w:rPr>
        <w:t xml:space="preserve"> این هم در این حد قابل قبول است </w:t>
      </w:r>
      <w:r w:rsidR="00DA2A7D">
        <w:rPr>
          <w:rFonts w:hint="cs"/>
          <w:rtl/>
        </w:rPr>
        <w:t>بنابراین</w:t>
      </w:r>
      <w:r w:rsidR="00CE7D40" w:rsidRPr="007A077F">
        <w:rPr>
          <w:rFonts w:hint="cs"/>
          <w:rtl/>
        </w:rPr>
        <w:t xml:space="preserve"> ما در مجموع </w:t>
      </w:r>
      <w:r>
        <w:rPr>
          <w:rFonts w:hint="cs"/>
          <w:rtl/>
        </w:rPr>
        <w:t>بررسی‌هایی</w:t>
      </w:r>
      <w:r w:rsidR="00CE7D40" w:rsidRPr="007A077F">
        <w:rPr>
          <w:rFonts w:hint="cs"/>
          <w:rtl/>
        </w:rPr>
        <w:t xml:space="preserve"> که</w:t>
      </w:r>
      <w:r w:rsidR="00DA2A7D">
        <w:rPr>
          <w:rFonts w:hint="cs"/>
          <w:rtl/>
        </w:rPr>
        <w:t xml:space="preserve"> </w:t>
      </w:r>
      <w:r w:rsidR="00DA2A7D">
        <w:rPr>
          <w:rFonts w:hint="cs"/>
          <w:rtl/>
        </w:rPr>
        <w:lastRenderedPageBreak/>
        <w:t>نمی‌</w:t>
      </w:r>
      <w:r w:rsidR="00CE7D40" w:rsidRPr="007A077F">
        <w:rPr>
          <w:rFonts w:hint="cs"/>
          <w:rtl/>
        </w:rPr>
        <w:t xml:space="preserve">دانم </w:t>
      </w:r>
      <w:r w:rsidR="00DA2A7D">
        <w:rPr>
          <w:rFonts w:hint="cs"/>
          <w:rtl/>
        </w:rPr>
        <w:t>بیست‌وچند</w:t>
      </w:r>
      <w:r w:rsidR="00CE7D40" w:rsidRPr="007A077F">
        <w:rPr>
          <w:rFonts w:hint="cs"/>
          <w:rtl/>
        </w:rPr>
        <w:t xml:space="preserve"> تا شد در مجموع این </w:t>
      </w:r>
      <w:r w:rsidR="00DA2A7D">
        <w:rPr>
          <w:rFonts w:hint="cs"/>
          <w:rtl/>
        </w:rPr>
        <w:t>نوزده‌تا</w:t>
      </w:r>
      <w:r w:rsidR="00CE7D40" w:rsidRPr="007A077F">
        <w:rPr>
          <w:rFonts w:hint="cs"/>
          <w:rtl/>
        </w:rPr>
        <w:t xml:space="preserve"> سه </w:t>
      </w:r>
      <w:r w:rsidR="00DA2A7D">
        <w:rPr>
          <w:rFonts w:hint="cs"/>
          <w:rtl/>
        </w:rPr>
        <w:t>چهار</w:t>
      </w:r>
      <w:r>
        <w:rPr>
          <w:rFonts w:hint="cs"/>
          <w:rtl/>
        </w:rPr>
        <w:t xml:space="preserve"> </w:t>
      </w:r>
      <w:r w:rsidR="00DA2A7D">
        <w:rPr>
          <w:rFonts w:hint="cs"/>
          <w:rtl/>
        </w:rPr>
        <w:t>تا</w:t>
      </w:r>
      <w:r>
        <w:rPr>
          <w:rFonts w:hint="cs"/>
          <w:rtl/>
        </w:rPr>
        <w:t xml:space="preserve"> </w:t>
      </w:r>
      <w:r w:rsidR="00CE7D40" w:rsidRPr="007A077F">
        <w:rPr>
          <w:rFonts w:hint="cs"/>
          <w:rtl/>
        </w:rPr>
        <w:t>دلیل را</w:t>
      </w:r>
      <w:r w:rsidR="00DA2A7D"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 xml:space="preserve">توان به صورت خاص به آن استناد کرد بقیه یک تعدادش </w:t>
      </w:r>
      <w:r w:rsidR="007B5CA5">
        <w:rPr>
          <w:rFonts w:hint="cs"/>
          <w:rtl/>
        </w:rPr>
        <w:t>واقعاً</w:t>
      </w:r>
      <w:r w:rsidR="00CE7D40" w:rsidRPr="007A077F">
        <w:rPr>
          <w:rFonts w:hint="cs"/>
          <w:rtl/>
        </w:rPr>
        <w:t xml:space="preserve"> وارد نبود یک تعدادش اگر ما </w:t>
      </w:r>
      <w:r w:rsidR="00DA2A7D">
        <w:rPr>
          <w:rFonts w:hint="cs"/>
          <w:rtl/>
        </w:rPr>
        <w:t>این‌ها</w:t>
      </w:r>
      <w:r w:rsidR="00CE7D40" w:rsidRPr="007A077F">
        <w:rPr>
          <w:rFonts w:hint="cs"/>
          <w:rtl/>
        </w:rPr>
        <w:t xml:space="preserve"> را نگیریم حالت مؤیدی</w:t>
      </w:r>
      <w:r w:rsidR="00DA2A7D"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>تواند داشته باشد یعنی این مؤیدات و شواهد</w:t>
      </w:r>
      <w:r w:rsidR="00DA2A7D"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 xml:space="preserve">رساند که بالاخره راه باز است ولو اینکه این راه </w:t>
      </w:r>
      <w:r w:rsidR="007B5CA5">
        <w:rPr>
          <w:rtl/>
        </w:rPr>
        <w:t>پرپ</w:t>
      </w:r>
      <w:r w:rsidR="007B5CA5">
        <w:rPr>
          <w:rFonts w:hint="cs"/>
          <w:rtl/>
        </w:rPr>
        <w:t>ی</w:t>
      </w:r>
      <w:r w:rsidR="007B5CA5">
        <w:rPr>
          <w:rFonts w:hint="eastAsia"/>
          <w:rtl/>
        </w:rPr>
        <w:t>چ‌وخم</w:t>
      </w:r>
      <w:r w:rsidR="00CE7D40" w:rsidRPr="007A077F">
        <w:rPr>
          <w:rFonts w:hint="cs"/>
          <w:rtl/>
        </w:rPr>
        <w:t xml:space="preserve"> و دشوار است اما </w:t>
      </w:r>
      <w:r w:rsidR="007B5CA5">
        <w:rPr>
          <w:rFonts w:hint="cs"/>
          <w:rtl/>
        </w:rPr>
        <w:t>دربسته</w:t>
      </w:r>
      <w:r w:rsidR="00CE7D40" w:rsidRPr="007A077F">
        <w:rPr>
          <w:rFonts w:hint="cs"/>
          <w:rtl/>
        </w:rPr>
        <w:t xml:space="preserve"> نیست یعنی </w:t>
      </w:r>
      <w:r w:rsidR="007B5CA5">
        <w:rPr>
          <w:rFonts w:hint="cs"/>
          <w:rtl/>
        </w:rPr>
        <w:t>اولاً</w:t>
      </w:r>
      <w:r w:rsidR="00CE7D40" w:rsidRPr="007A077F">
        <w:rPr>
          <w:rFonts w:hint="cs"/>
          <w:rtl/>
        </w:rPr>
        <w:t xml:space="preserve"> هسته ثابت معنایی در </w:t>
      </w:r>
      <w:r>
        <w:rPr>
          <w:rFonts w:hint="cs"/>
          <w:rtl/>
        </w:rPr>
        <w:t>گزاره‌ها</w:t>
      </w:r>
      <w:r w:rsidR="00CE7D40" w:rsidRPr="007A077F">
        <w:rPr>
          <w:rFonts w:hint="cs"/>
          <w:rtl/>
        </w:rPr>
        <w:t xml:space="preserve"> وجود دارد و آن هسته ثابت مقصود مؤلف است و </w:t>
      </w:r>
      <w:r w:rsidR="000356C7">
        <w:rPr>
          <w:rFonts w:hint="cs"/>
          <w:rtl/>
        </w:rPr>
        <w:t>ثانیاً</w:t>
      </w:r>
      <w:r w:rsidR="00CE7D40" w:rsidRPr="007A077F">
        <w:rPr>
          <w:rFonts w:hint="cs"/>
          <w:rtl/>
        </w:rPr>
        <w:t xml:space="preserve"> هم اینکه ما </w:t>
      </w:r>
      <w:r w:rsidR="00DA2A7D">
        <w:rPr>
          <w:rFonts w:hint="cs"/>
          <w:rtl/>
        </w:rPr>
        <w:t>فی‌الجمله</w:t>
      </w:r>
      <w:r w:rsidR="00CE7D40" w:rsidRPr="007A077F">
        <w:rPr>
          <w:rFonts w:hint="cs"/>
          <w:rtl/>
        </w:rPr>
        <w:t xml:space="preserve"> به </w:t>
      </w:r>
      <w:r w:rsidR="007B5CA5">
        <w:rPr>
          <w:rFonts w:hint="cs"/>
          <w:rtl/>
        </w:rPr>
        <w:t>آ</w:t>
      </w:r>
      <w:r w:rsidR="00CE7D40" w:rsidRPr="007A077F">
        <w:rPr>
          <w:rFonts w:hint="cs"/>
          <w:rtl/>
        </w:rPr>
        <w:t xml:space="preserve">ن هسته ثابت یعنی مقصود مؤلف دسترسی داریم </w:t>
      </w:r>
      <w:r w:rsidR="00DA2A7D">
        <w:rPr>
          <w:rFonts w:hint="cs"/>
          <w:rtl/>
        </w:rPr>
        <w:t>این‌ها</w:t>
      </w:r>
      <w:r w:rsidR="00CE7D40" w:rsidRPr="007A077F">
        <w:rPr>
          <w:rFonts w:hint="cs"/>
          <w:rtl/>
        </w:rPr>
        <w:t xml:space="preserve"> در این حد ثابت</w:t>
      </w:r>
      <w:r w:rsidR="00DA2A7D"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 xml:space="preserve">شود البته نباید انکار کرد که پیچیدگی این فهم واقعیت مراد را این </w:t>
      </w:r>
      <w:r w:rsidR="007B5CA5">
        <w:rPr>
          <w:rFonts w:hint="cs"/>
          <w:rtl/>
        </w:rPr>
        <w:t>حرف‌های</w:t>
      </w:r>
      <w:r w:rsidR="00CE7D40" w:rsidRPr="007A077F">
        <w:rPr>
          <w:rFonts w:hint="cs"/>
          <w:rtl/>
        </w:rPr>
        <w:t xml:space="preserve"> گادامر و تحقیقات </w:t>
      </w:r>
      <w:r w:rsidR="007B5CA5">
        <w:rPr>
          <w:rFonts w:hint="cs"/>
          <w:rtl/>
        </w:rPr>
        <w:t>واقعاً</w:t>
      </w:r>
      <w:r w:rsidR="00CE7D40" w:rsidRPr="007A077F">
        <w:rPr>
          <w:rFonts w:hint="cs"/>
          <w:rtl/>
        </w:rPr>
        <w:t xml:space="preserve"> نشان</w:t>
      </w:r>
      <w:r w:rsidR="00DA2A7D"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 xml:space="preserve">دهد </w:t>
      </w:r>
      <w:r>
        <w:rPr>
          <w:rFonts w:hint="cs"/>
          <w:rtl/>
        </w:rPr>
        <w:t>به‌هرحال</w:t>
      </w:r>
      <w:r w:rsidR="00CE7D40" w:rsidRPr="007A077F">
        <w:rPr>
          <w:rFonts w:hint="cs"/>
          <w:rtl/>
        </w:rPr>
        <w:t xml:space="preserve"> نشان</w:t>
      </w:r>
      <w:r w:rsidR="00DA2A7D"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 xml:space="preserve">دهد که </w:t>
      </w:r>
      <w:r w:rsidR="00DA2A7D">
        <w:rPr>
          <w:rFonts w:hint="cs"/>
          <w:rtl/>
        </w:rPr>
        <w:t>این‌ها</w:t>
      </w:r>
      <w:r w:rsidR="00CE7D40" w:rsidRPr="007A077F">
        <w:rPr>
          <w:rFonts w:hint="cs"/>
          <w:rtl/>
        </w:rPr>
        <w:t xml:space="preserve"> پیچیده است و </w:t>
      </w:r>
      <w:r w:rsidR="007B5CA5">
        <w:rPr>
          <w:rFonts w:hint="cs"/>
          <w:rtl/>
        </w:rPr>
        <w:t>قطعاً</w:t>
      </w:r>
      <w:r w:rsidR="00CE7D40" w:rsidRPr="007A077F">
        <w:rPr>
          <w:rFonts w:hint="cs"/>
          <w:rtl/>
        </w:rPr>
        <w:t xml:space="preserve"> </w:t>
      </w:r>
      <w:r w:rsidR="00DA2A7D">
        <w:rPr>
          <w:rFonts w:hint="cs"/>
          <w:rtl/>
        </w:rPr>
        <w:t>پیش‌فرض‌ها</w:t>
      </w:r>
      <w:r w:rsidR="00CE7D40" w:rsidRPr="007A077F">
        <w:rPr>
          <w:rFonts w:hint="cs"/>
          <w:rtl/>
        </w:rPr>
        <w:t xml:space="preserve"> دخالت دارد ولی اینکه راه بسته است نه راه باز است اما خیلی پر سنگلاخ</w:t>
      </w:r>
      <w:r w:rsidR="00DA2A7D">
        <w:rPr>
          <w:rtl/>
        </w:rPr>
        <w:t xml:space="preserve"> </w:t>
      </w:r>
      <w:r w:rsidR="007B5CA5">
        <w:rPr>
          <w:rFonts w:hint="cs"/>
          <w:rtl/>
        </w:rPr>
        <w:t>پرپیچ‌وخمی</w:t>
      </w:r>
      <w:r w:rsidR="00CE7D40" w:rsidRPr="007A077F">
        <w:rPr>
          <w:rFonts w:hint="cs"/>
          <w:rtl/>
        </w:rPr>
        <w:t xml:space="preserve"> است این </w:t>
      </w:r>
      <w:r w:rsidR="000356C7">
        <w:rPr>
          <w:rFonts w:hint="cs"/>
          <w:rtl/>
        </w:rPr>
        <w:t>نتیجه‌اش</w:t>
      </w:r>
      <w:r w:rsidR="00CE7D40" w:rsidRPr="007A077F">
        <w:rPr>
          <w:rFonts w:hint="cs"/>
          <w:rtl/>
        </w:rPr>
        <w:t xml:space="preserve">کالات است در بررسی این </w:t>
      </w:r>
      <w:r w:rsidR="00DA2A7D">
        <w:rPr>
          <w:rFonts w:hint="cs"/>
          <w:rtl/>
        </w:rPr>
        <w:t>نوزده‌تا</w:t>
      </w:r>
      <w:r w:rsidR="00CE7D40" w:rsidRPr="007A077F">
        <w:rPr>
          <w:rFonts w:hint="cs"/>
          <w:rtl/>
        </w:rPr>
        <w:t xml:space="preserve"> که با مناقشه</w:t>
      </w:r>
      <w:r w:rsidR="00DA2A7D"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>توانیم به آن برسیم مطلب دیگری که در وجود دارد</w:t>
      </w:r>
      <w:r w:rsidR="007B5CA5">
        <w:rPr>
          <w:rFonts w:hint="cs"/>
          <w:rtl/>
        </w:rPr>
        <w:t>.</w:t>
      </w:r>
    </w:p>
    <w:p w:rsidR="00E17098" w:rsidRDefault="00E17098" w:rsidP="00E17098">
      <w:pPr>
        <w:pStyle w:val="2"/>
        <w:rPr>
          <w:rtl/>
        </w:rPr>
      </w:pPr>
      <w:r>
        <w:rPr>
          <w:rFonts w:hint="cs"/>
          <w:rtl/>
        </w:rPr>
        <w:t>جمع</w:t>
      </w:r>
      <w:r>
        <w:rPr>
          <w:rFonts w:hint="cs"/>
          <w:rtl/>
          <w:cs/>
        </w:rPr>
        <w:t>‎‌بندی</w:t>
      </w:r>
    </w:p>
    <w:p w:rsidR="00E17098" w:rsidRDefault="00CE7D40" w:rsidP="00E17098">
      <w:pPr>
        <w:pStyle w:val="001"/>
        <w:rPr>
          <w:rtl/>
        </w:rPr>
      </w:pPr>
      <w:r w:rsidRPr="007A077F">
        <w:rPr>
          <w:rFonts w:hint="cs"/>
          <w:rtl/>
        </w:rPr>
        <w:t xml:space="preserve">ما تا به اینجا همواره </w:t>
      </w:r>
      <w:r w:rsidR="007B5CA5">
        <w:rPr>
          <w:rFonts w:hint="cs"/>
          <w:rtl/>
        </w:rPr>
        <w:t>درصدد</w:t>
      </w:r>
      <w:r w:rsidRPr="007A077F">
        <w:rPr>
          <w:rFonts w:hint="cs"/>
          <w:rtl/>
        </w:rPr>
        <w:t xml:space="preserve"> این بودیم که نقض بکنیم و شاهدی بر خلاف بیاوریم و امثال </w:t>
      </w:r>
      <w:r w:rsidR="00DA2A7D">
        <w:rPr>
          <w:rFonts w:hint="cs"/>
          <w:rtl/>
        </w:rPr>
        <w:t>این‌ها</w:t>
      </w:r>
      <w:r w:rsidRPr="007A077F">
        <w:rPr>
          <w:rFonts w:hint="cs"/>
          <w:rtl/>
        </w:rPr>
        <w:t xml:space="preserve"> آن مطلب آخر که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شود این را </w:t>
      </w:r>
      <w:r w:rsidR="007B5CA5">
        <w:rPr>
          <w:rFonts w:hint="cs"/>
          <w:rtl/>
        </w:rPr>
        <w:t>به‌عنوان</w:t>
      </w:r>
      <w:r w:rsidRPr="007A077F">
        <w:rPr>
          <w:rFonts w:hint="cs"/>
          <w:rtl/>
        </w:rPr>
        <w:t xml:space="preserve"> بیستم هم قرار داد این است که </w:t>
      </w:r>
      <w:r w:rsidR="007B5CA5">
        <w:rPr>
          <w:rFonts w:hint="cs"/>
          <w:rtl/>
        </w:rPr>
        <w:t>حرف‌های</w:t>
      </w:r>
      <w:r w:rsidRPr="007A077F">
        <w:rPr>
          <w:rFonts w:hint="cs"/>
          <w:rtl/>
        </w:rPr>
        <w:t xml:space="preserve"> شما نظریه شما چه دلیلی دارد ما دلیلش را تقریر کردیم گفتیم دلیل این نظریه تاریخی بودن انسان است و آن </w:t>
      </w:r>
      <w:r w:rsidR="007B5CA5">
        <w:rPr>
          <w:rFonts w:hint="cs"/>
          <w:rtl/>
        </w:rPr>
        <w:t>نگاه‌های</w:t>
      </w:r>
      <w:r w:rsidRPr="007A077F">
        <w:rPr>
          <w:rFonts w:hint="cs"/>
          <w:rtl/>
        </w:rPr>
        <w:t xml:space="preserve"> اگزیستانسیالیست بود که پشتوانه این نظریه است یعنی اصل این است که شما چرا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گویید که به مقصود مؤلف راه ندارید آن راز اصلی را گفتیم چون انسان موجود تاریخی است و </w:t>
      </w:r>
      <w:r w:rsidR="007B5CA5">
        <w:rPr>
          <w:rFonts w:hint="cs"/>
          <w:rtl/>
        </w:rPr>
        <w:t>شکل‌گیری</w:t>
      </w:r>
      <w:r w:rsidRPr="007A077F">
        <w:rPr>
          <w:rFonts w:hint="cs"/>
          <w:rtl/>
        </w:rPr>
        <w:t xml:space="preserve"> شخصیت انسان در یک بستر تاریخی انجام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شود و از نظر روحی و روانی هم </w:t>
      </w:r>
      <w:r w:rsidR="007B5CA5">
        <w:rPr>
          <w:rFonts w:hint="cs"/>
          <w:rtl/>
        </w:rPr>
        <w:t>انسان‌ها</w:t>
      </w:r>
      <w:r w:rsidRPr="007A077F">
        <w:rPr>
          <w:rFonts w:hint="cs"/>
          <w:rtl/>
        </w:rPr>
        <w:t xml:space="preserve"> تحت تأثیر عوامل بسیار متفاوت قرار دارند تا آنجایی که </w:t>
      </w:r>
      <w:r w:rsidR="007B5CA5">
        <w:rPr>
          <w:rFonts w:hint="cs"/>
          <w:rtl/>
        </w:rPr>
        <w:t>دوقلوهای</w:t>
      </w:r>
      <w:r w:rsidRPr="007A077F">
        <w:rPr>
          <w:rFonts w:hint="cs"/>
          <w:rtl/>
        </w:rPr>
        <w:t xml:space="preserve"> از یک مادری که بعد هم سعی شده در </w:t>
      </w:r>
      <w:r w:rsidR="007B5CA5">
        <w:rPr>
          <w:rFonts w:hint="cs"/>
          <w:rtl/>
        </w:rPr>
        <w:t>شرایط</w:t>
      </w:r>
      <w:r w:rsidRPr="007A077F">
        <w:rPr>
          <w:rFonts w:hint="cs"/>
          <w:rtl/>
        </w:rPr>
        <w:t xml:space="preserve"> مساوی بزرگ بشوند </w:t>
      </w:r>
      <w:r w:rsidR="00DA2A7D">
        <w:rPr>
          <w:rFonts w:hint="cs"/>
          <w:rtl/>
        </w:rPr>
        <w:t>آن‌ها</w:t>
      </w:r>
      <w:r w:rsidRPr="007A077F">
        <w:rPr>
          <w:rFonts w:hint="cs"/>
          <w:rtl/>
        </w:rPr>
        <w:t xml:space="preserve"> هم باز امیالشان متفاوت است شخصیتشان متفاوت است و از طرفی هم انسان در یک بستر تاریخی شکل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گیرد که آن عوامل بیرونی و </w:t>
      </w:r>
      <w:r w:rsidR="007B5CA5">
        <w:rPr>
          <w:rFonts w:hint="cs"/>
          <w:rtl/>
        </w:rPr>
        <w:t>شرایط</w:t>
      </w:r>
      <w:r w:rsidRPr="007A077F">
        <w:rPr>
          <w:rFonts w:hint="cs"/>
          <w:rtl/>
        </w:rPr>
        <w:t xml:space="preserve"> محیطی و </w:t>
      </w:r>
      <w:r w:rsidR="00DA2A7D">
        <w:rPr>
          <w:rFonts w:hint="cs"/>
          <w:rtl/>
        </w:rPr>
        <w:t>این‌ها</w:t>
      </w:r>
      <w:r w:rsidRPr="007A077F">
        <w:rPr>
          <w:rFonts w:hint="cs"/>
          <w:rtl/>
        </w:rPr>
        <w:t xml:space="preserve"> در </w:t>
      </w:r>
      <w:r w:rsidR="007B5CA5">
        <w:rPr>
          <w:rFonts w:hint="cs"/>
          <w:rtl/>
        </w:rPr>
        <w:t>شکل‌گیری</w:t>
      </w:r>
      <w:r w:rsidRPr="007A077F">
        <w:rPr>
          <w:rFonts w:hint="cs"/>
          <w:rtl/>
        </w:rPr>
        <w:t xml:space="preserve"> شخصیت انسان مؤثر است و این شخصیت انس</w:t>
      </w:r>
      <w:r w:rsidR="00691171">
        <w:rPr>
          <w:rFonts w:hint="cs"/>
          <w:rtl/>
        </w:rPr>
        <w:t>ا</w:t>
      </w:r>
      <w:r w:rsidR="00DA2A7D">
        <w:rPr>
          <w:rFonts w:hint="cs"/>
          <w:rtl/>
        </w:rPr>
        <w:t>ن‌</w:t>
      </w:r>
      <w:r w:rsidR="00691171">
        <w:rPr>
          <w:rFonts w:hint="cs"/>
          <w:rtl/>
        </w:rPr>
        <w:t xml:space="preserve"> </w:t>
      </w:r>
      <w:r w:rsidR="00DA2A7D">
        <w:rPr>
          <w:rFonts w:hint="cs"/>
          <w:rtl/>
        </w:rPr>
        <w:t>هم</w:t>
      </w:r>
      <w:r w:rsidRPr="007A077F">
        <w:rPr>
          <w:rFonts w:hint="cs"/>
          <w:rtl/>
        </w:rPr>
        <w:t xml:space="preserve"> در علم و </w:t>
      </w:r>
      <w:r w:rsidR="007B5CA5">
        <w:rPr>
          <w:rFonts w:hint="cs"/>
          <w:rtl/>
        </w:rPr>
        <w:t>آگاهی‌اش</w:t>
      </w:r>
      <w:r w:rsidRPr="007A077F">
        <w:rPr>
          <w:rFonts w:hint="cs"/>
          <w:rtl/>
        </w:rPr>
        <w:t xml:space="preserve"> تأثیر دارد حالا باز توضیحات </w:t>
      </w:r>
      <w:r w:rsidR="007B5CA5">
        <w:rPr>
          <w:rFonts w:hint="cs"/>
          <w:rtl/>
        </w:rPr>
        <w:t>چندگانه‌ای</w:t>
      </w:r>
      <w:r w:rsidR="00DA2A7D">
        <w:rPr>
          <w:rFonts w:hint="cs"/>
          <w:rtl/>
        </w:rPr>
        <w:t xml:space="preserve"> </w:t>
      </w:r>
      <w:r w:rsidRPr="007A077F">
        <w:rPr>
          <w:rFonts w:hint="cs"/>
          <w:rtl/>
        </w:rPr>
        <w:t>که در مقام استدلال گفتم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توانید </w:t>
      </w:r>
      <w:r w:rsidR="007B5CA5">
        <w:rPr>
          <w:rFonts w:hint="cs"/>
          <w:rtl/>
        </w:rPr>
        <w:t>بعداً</w:t>
      </w:r>
      <w:r w:rsidRPr="007A077F">
        <w:rPr>
          <w:rFonts w:hint="cs"/>
          <w:rtl/>
        </w:rPr>
        <w:t xml:space="preserve"> مراجعه بکنید عرض آخری که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شود به </w:t>
      </w:r>
      <w:r w:rsidR="00DA2A7D">
        <w:rPr>
          <w:rFonts w:hint="cs"/>
          <w:rtl/>
        </w:rPr>
        <w:t>این‌ها</w:t>
      </w:r>
      <w:r w:rsidRPr="007A077F">
        <w:rPr>
          <w:rFonts w:hint="cs"/>
          <w:rtl/>
        </w:rPr>
        <w:t xml:space="preserve"> داد این است که همه این </w:t>
      </w:r>
      <w:r w:rsidR="007B5CA5">
        <w:rPr>
          <w:rFonts w:hint="cs"/>
          <w:rtl/>
        </w:rPr>
        <w:t>حرف‌ها</w:t>
      </w:r>
      <w:r w:rsidRPr="007A077F">
        <w:rPr>
          <w:rFonts w:hint="cs"/>
          <w:rtl/>
        </w:rPr>
        <w:t xml:space="preserve"> درست است دخالت عوامل تاریخی محیطی اجتماعی علمی </w:t>
      </w:r>
      <w:r w:rsidR="00DA2A7D">
        <w:rPr>
          <w:rFonts w:hint="cs"/>
          <w:rtl/>
        </w:rPr>
        <w:t>این‌ها</w:t>
      </w:r>
      <w:r w:rsidRPr="007A077F">
        <w:rPr>
          <w:rFonts w:hint="cs"/>
          <w:rtl/>
        </w:rPr>
        <w:t xml:space="preserve"> همه در شخصیت انسان تأثیر دارد ولی </w:t>
      </w:r>
      <w:r w:rsidR="00DA2A7D">
        <w:rPr>
          <w:rFonts w:hint="cs"/>
          <w:rtl/>
        </w:rPr>
        <w:t>آن‌ها</w:t>
      </w:r>
      <w:r w:rsidRPr="007A077F">
        <w:rPr>
          <w:rFonts w:hint="cs"/>
          <w:rtl/>
        </w:rPr>
        <w:t xml:space="preserve"> </w:t>
      </w:r>
      <w:r w:rsidR="00A10E16">
        <w:rPr>
          <w:rFonts w:hint="cs"/>
          <w:rtl/>
        </w:rPr>
        <w:t>هیچ‌گاه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 xml:space="preserve">تواند بیاید یک امر مشترک بین </w:t>
      </w:r>
      <w:r w:rsidR="007B5CA5">
        <w:rPr>
          <w:rFonts w:hint="cs"/>
          <w:rtl/>
        </w:rPr>
        <w:t>انسان‌ها</w:t>
      </w:r>
      <w:r w:rsidRPr="007A077F">
        <w:rPr>
          <w:rFonts w:hint="cs"/>
          <w:rtl/>
        </w:rPr>
        <w:t xml:space="preserve"> را </w:t>
      </w:r>
      <w:r w:rsidR="007B5CA5">
        <w:rPr>
          <w:rFonts w:hint="cs"/>
          <w:rtl/>
        </w:rPr>
        <w:t>بردارد</w:t>
      </w:r>
      <w:r w:rsidRPr="007A077F">
        <w:rPr>
          <w:rFonts w:hint="cs"/>
          <w:rtl/>
        </w:rPr>
        <w:t xml:space="preserve"> اگر نتیجه </w:t>
      </w:r>
      <w:r w:rsidR="00DA2A7D">
        <w:rPr>
          <w:rFonts w:hint="cs"/>
          <w:rtl/>
        </w:rPr>
        <w:t>آن‌ها</w:t>
      </w:r>
      <w:r w:rsidRPr="007A077F">
        <w:rPr>
          <w:rFonts w:hint="cs"/>
          <w:rtl/>
        </w:rPr>
        <w:t xml:space="preserve"> این بود که هیچ اشترکی بین </w:t>
      </w:r>
      <w:r w:rsidR="007B5CA5">
        <w:rPr>
          <w:rFonts w:hint="cs"/>
          <w:rtl/>
        </w:rPr>
        <w:t>انسان‌ها</w:t>
      </w:r>
      <w:r w:rsidRPr="007A077F">
        <w:rPr>
          <w:rFonts w:hint="cs"/>
          <w:rtl/>
        </w:rPr>
        <w:t xml:space="preserve"> وجود ندارد و </w:t>
      </w:r>
      <w:r w:rsidR="00A10E16">
        <w:rPr>
          <w:rFonts w:hint="cs"/>
          <w:rtl/>
        </w:rPr>
        <w:t>کاملاً</w:t>
      </w:r>
      <w:r w:rsidR="007B5CA5">
        <w:rPr>
          <w:rFonts w:hint="cs"/>
          <w:rtl/>
        </w:rPr>
        <w:t xml:space="preserve"> بساط اشتراک و هم‌</w:t>
      </w:r>
      <w:r w:rsidRPr="007A077F">
        <w:rPr>
          <w:rFonts w:hint="cs"/>
          <w:rtl/>
        </w:rPr>
        <w:t>افقی و</w:t>
      </w:r>
      <w:r w:rsidR="007B5CA5">
        <w:rPr>
          <w:rFonts w:hint="cs"/>
          <w:rtl/>
        </w:rPr>
        <w:t xml:space="preserve"> هم‌</w:t>
      </w:r>
      <w:r w:rsidRPr="007A077F">
        <w:rPr>
          <w:rFonts w:hint="cs"/>
          <w:rtl/>
        </w:rPr>
        <w:t xml:space="preserve">نوایی و همدردی را </w:t>
      </w:r>
      <w:r w:rsidR="00A10E16">
        <w:rPr>
          <w:rFonts w:hint="cs"/>
          <w:rtl/>
        </w:rPr>
        <w:t>کاملاً</w:t>
      </w:r>
      <w:r w:rsidRPr="007A077F">
        <w:rPr>
          <w:rFonts w:hint="cs"/>
          <w:rtl/>
        </w:rPr>
        <w:t xml:space="preserve"> </w:t>
      </w:r>
      <w:r w:rsidR="007B5CA5">
        <w:rPr>
          <w:rFonts w:hint="cs"/>
          <w:rtl/>
        </w:rPr>
        <w:t>برمی‌داشت</w:t>
      </w:r>
      <w:r w:rsidRPr="007A077F">
        <w:rPr>
          <w:rFonts w:hint="cs"/>
          <w:rtl/>
        </w:rPr>
        <w:t xml:space="preserve"> </w:t>
      </w:r>
      <w:r w:rsidR="00DA2A7D">
        <w:rPr>
          <w:rFonts w:hint="cs"/>
          <w:rtl/>
        </w:rPr>
        <w:t>آن‌وقت</w:t>
      </w:r>
      <w:r w:rsidRPr="007A077F">
        <w:rPr>
          <w:rFonts w:hint="cs"/>
          <w:rtl/>
        </w:rPr>
        <w:t xml:space="preserve"> </w:t>
      </w:r>
      <w:r w:rsidR="007B5CA5">
        <w:rPr>
          <w:rFonts w:hint="cs"/>
          <w:rtl/>
        </w:rPr>
        <w:t>انسان‌ها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شدند جزیر</w:t>
      </w:r>
      <w:r w:rsidR="00DA6D08">
        <w:rPr>
          <w:rFonts w:hint="cs"/>
          <w:rtl/>
        </w:rPr>
        <w:t xml:space="preserve">ه‌های </w:t>
      </w:r>
      <w:r w:rsidR="007B5CA5">
        <w:rPr>
          <w:rFonts w:hint="cs"/>
          <w:rtl/>
        </w:rPr>
        <w:t>ازهم‌گسیخته</w:t>
      </w:r>
      <w:r w:rsidRPr="007A077F">
        <w:rPr>
          <w:rFonts w:hint="cs"/>
          <w:rtl/>
        </w:rPr>
        <w:t xml:space="preserve"> و با فاصل</w:t>
      </w:r>
      <w:r w:rsidR="00DA2A7D">
        <w:rPr>
          <w:rFonts w:hint="cs"/>
          <w:rtl/>
        </w:rPr>
        <w:t xml:space="preserve">ه‌ای </w:t>
      </w:r>
      <w:r w:rsidRPr="007A077F">
        <w:rPr>
          <w:rFonts w:hint="cs"/>
          <w:rtl/>
        </w:rPr>
        <w:t xml:space="preserve">که میان این جزایر آبی وجود دارد که </w:t>
      </w:r>
      <w:r w:rsidR="007B5CA5">
        <w:rPr>
          <w:rFonts w:hint="cs"/>
          <w:rtl/>
        </w:rPr>
        <w:t>«</w:t>
      </w:r>
      <w:r w:rsidR="007B5CA5" w:rsidRPr="00042D25">
        <w:rPr>
          <w:b/>
          <w:bCs/>
          <w:color w:val="008000"/>
          <w:rtl/>
        </w:rPr>
        <w:t>بَيْنَهُما بَرْزَخٌ لا يَبْغِيان‏</w:t>
      </w:r>
      <w:r w:rsidR="007B5CA5">
        <w:rPr>
          <w:rFonts w:hint="cs"/>
          <w:rtl/>
        </w:rPr>
        <w:t>»</w:t>
      </w:r>
      <w:r w:rsidR="007B5CA5">
        <w:rPr>
          <w:rStyle w:val="af"/>
          <w:rtl/>
        </w:rPr>
        <w:footnoteReference w:id="1"/>
      </w:r>
      <w:r w:rsidR="007B5CA5" w:rsidRPr="007B5CA5">
        <w:rPr>
          <w:rFonts w:hint="cs"/>
          <w:rtl/>
        </w:rPr>
        <w:t xml:space="preserve"> </w:t>
      </w:r>
      <w:r w:rsidR="00DA2A7D">
        <w:rPr>
          <w:rFonts w:hint="cs"/>
          <w:rtl/>
        </w:rPr>
        <w:t>نمی‌</w:t>
      </w:r>
      <w:r w:rsidRPr="007A077F">
        <w:rPr>
          <w:rFonts w:hint="cs"/>
          <w:rtl/>
        </w:rPr>
        <w:t xml:space="preserve">گذارد </w:t>
      </w:r>
      <w:r w:rsidR="00DA2A7D">
        <w:rPr>
          <w:rFonts w:hint="cs"/>
          <w:rtl/>
        </w:rPr>
        <w:t>این‌ها</w:t>
      </w:r>
      <w:r w:rsidRPr="007A077F">
        <w:rPr>
          <w:rFonts w:hint="cs"/>
          <w:rtl/>
        </w:rPr>
        <w:t xml:space="preserve"> اتصالی با هم داشته باشند ولی باز </w:t>
      </w:r>
      <w:r w:rsidRPr="007A077F">
        <w:rPr>
          <w:rFonts w:hint="cs"/>
          <w:rtl/>
        </w:rPr>
        <w:lastRenderedPageBreak/>
        <w:t>مسأله این است که کی گفته که ما بیاییم از این طرف شواهدی پیدا کنیم که نه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شود ما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گوییم دلیل شما این را افاده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>کند شما حداکثر چیزی که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گویید این است که بعد عوامل محیطی مهم است عوامل تاریخی مهم است </w:t>
      </w:r>
      <w:r w:rsidR="007B5CA5">
        <w:rPr>
          <w:rFonts w:hint="cs"/>
          <w:rtl/>
        </w:rPr>
        <w:t>شرایط</w:t>
      </w:r>
      <w:r w:rsidRPr="007A077F">
        <w:rPr>
          <w:rFonts w:hint="cs"/>
          <w:rtl/>
        </w:rPr>
        <w:t xml:space="preserve"> خارجی در </w:t>
      </w:r>
      <w:r w:rsidR="007B5CA5">
        <w:rPr>
          <w:rFonts w:hint="cs"/>
          <w:rtl/>
        </w:rPr>
        <w:t>شکل‌گیری</w:t>
      </w:r>
      <w:r w:rsidRPr="007A077F">
        <w:rPr>
          <w:rFonts w:hint="cs"/>
          <w:rtl/>
        </w:rPr>
        <w:t xml:space="preserve"> شخصیت مهم است این را ما قبول داریم ولی ثم ماذا ولی این نفی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 xml:space="preserve">کند که چیز ثابتی بین </w:t>
      </w:r>
      <w:r w:rsidR="007B5CA5">
        <w:rPr>
          <w:rFonts w:hint="cs"/>
          <w:rtl/>
        </w:rPr>
        <w:t>انسان‌ها</w:t>
      </w:r>
      <w:r w:rsidRPr="007A077F">
        <w:rPr>
          <w:rFonts w:hint="cs"/>
          <w:rtl/>
        </w:rPr>
        <w:t xml:space="preserve"> نیست و این را نفی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>کند که انسان توانایی این را ندارد که در مواردی به جزیره رفیق خودش و عالم ذهن او هم راه پیدا بکند نفی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>کند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گوید بله </w:t>
      </w:r>
      <w:r w:rsidR="00691171">
        <w:rPr>
          <w:rFonts w:hint="cs"/>
          <w:rtl/>
        </w:rPr>
        <w:t>این‌جوری</w:t>
      </w:r>
      <w:r w:rsidRPr="007A077F">
        <w:rPr>
          <w:rFonts w:hint="cs"/>
          <w:rtl/>
        </w:rPr>
        <w:t xml:space="preserve"> است عالم موجودات تاریخی چی و چی و </w:t>
      </w:r>
      <w:r w:rsidR="00DA2A7D">
        <w:rPr>
          <w:rFonts w:hint="cs"/>
          <w:rtl/>
        </w:rPr>
        <w:t>این‌ها</w:t>
      </w:r>
      <w:r w:rsidR="00DA2A7D">
        <w:rPr>
          <w:rtl/>
        </w:rPr>
        <w:t xml:space="preserve"> </w:t>
      </w:r>
      <w:r w:rsidRPr="007A077F">
        <w:rPr>
          <w:rFonts w:hint="cs"/>
          <w:rtl/>
        </w:rPr>
        <w:t>ولی این موجودات تاریخی و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>دانم این موجوداتی که تحت تأثیر عوامل بیرونی قرار دارند یک حقیقت مشترک ندارند این حقیقت مشترک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 xml:space="preserve">تواند </w:t>
      </w:r>
      <w:r w:rsidR="00DA2A7D">
        <w:rPr>
          <w:rFonts w:hint="cs"/>
          <w:rtl/>
        </w:rPr>
        <w:t>آن‌ها</w:t>
      </w:r>
      <w:r w:rsidRPr="007A077F">
        <w:rPr>
          <w:rFonts w:hint="cs"/>
          <w:rtl/>
        </w:rPr>
        <w:t xml:space="preserve"> را به هم پیوند بدهد </w:t>
      </w:r>
      <w:r w:rsidR="00DA2A7D">
        <w:rPr>
          <w:rFonts w:hint="cs"/>
          <w:rtl/>
        </w:rPr>
        <w:t>این‌ها</w:t>
      </w:r>
      <w:r w:rsidRPr="007A077F">
        <w:rPr>
          <w:rFonts w:hint="cs"/>
          <w:rtl/>
        </w:rPr>
        <w:t xml:space="preserve"> را نفی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 xml:space="preserve">کند بلکه </w:t>
      </w:r>
      <w:r w:rsidR="000356C7">
        <w:rPr>
          <w:rFonts w:hint="cs"/>
          <w:rtl/>
        </w:rPr>
        <w:t>به‌عکس</w:t>
      </w:r>
      <w:r w:rsidRPr="007A077F">
        <w:rPr>
          <w:rFonts w:hint="cs"/>
          <w:rtl/>
        </w:rPr>
        <w:t xml:space="preserve"> ما ادل</w:t>
      </w:r>
      <w:r w:rsidR="00DA2A7D">
        <w:rPr>
          <w:rFonts w:hint="cs"/>
          <w:rtl/>
        </w:rPr>
        <w:t>ه‌ای می‌</w:t>
      </w:r>
      <w:r w:rsidRPr="007A077F">
        <w:rPr>
          <w:rFonts w:hint="cs"/>
          <w:rtl/>
        </w:rPr>
        <w:t xml:space="preserve">توانیم اقامه بکنیم برای اینکه بالاخره </w:t>
      </w:r>
      <w:r w:rsidR="007B5CA5">
        <w:rPr>
          <w:rFonts w:hint="cs"/>
          <w:rtl/>
        </w:rPr>
        <w:t>انسان‌ها</w:t>
      </w:r>
      <w:r w:rsidRPr="007A077F">
        <w:rPr>
          <w:rFonts w:hint="cs"/>
          <w:rtl/>
        </w:rPr>
        <w:t xml:space="preserve"> در یک اصول کلی و در </w:t>
      </w:r>
      <w:r w:rsidR="000356C7">
        <w:rPr>
          <w:rFonts w:hint="cs"/>
          <w:rtl/>
        </w:rPr>
        <w:t>محدوده‌هایی</w:t>
      </w:r>
      <w:r w:rsidRPr="007A077F">
        <w:rPr>
          <w:rFonts w:hint="cs"/>
          <w:rtl/>
        </w:rPr>
        <w:t xml:space="preserve"> اشتراک دارند در همان بدیهیات که مثال زدیم در بعضی تمایلات مثال زدیم در یک قلمروی از حوز</w:t>
      </w:r>
      <w:r w:rsidR="00DA6D08">
        <w:rPr>
          <w:rFonts w:hint="cs"/>
          <w:rtl/>
        </w:rPr>
        <w:t xml:space="preserve">ه‌های </w:t>
      </w:r>
      <w:r w:rsidRPr="007A077F">
        <w:rPr>
          <w:rFonts w:hint="cs"/>
          <w:rtl/>
        </w:rPr>
        <w:t>معرفتی و تمایلی و گرایشی و انگیزشی اشتراکاتی وجود دارد و همان موجب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شود که </w:t>
      </w:r>
      <w:r w:rsidR="00A10E16">
        <w:rPr>
          <w:rFonts w:hint="cs"/>
          <w:rtl/>
        </w:rPr>
        <w:t>آدم‌ها</w:t>
      </w:r>
      <w:r w:rsidRPr="007A077F">
        <w:rPr>
          <w:rFonts w:hint="cs"/>
          <w:rtl/>
        </w:rPr>
        <w:t xml:space="preserve"> راه به فرج</w:t>
      </w:r>
      <w:r w:rsidR="00DA6D08">
        <w:rPr>
          <w:rFonts w:hint="cs"/>
          <w:rtl/>
        </w:rPr>
        <w:t xml:space="preserve">ه‌های </w:t>
      </w:r>
      <w:r w:rsidRPr="007A077F">
        <w:rPr>
          <w:rFonts w:hint="cs"/>
          <w:rtl/>
        </w:rPr>
        <w:t xml:space="preserve">یکدیگر پیدا بکنند و تأکید شما بر عوامل تاریخی و </w:t>
      </w:r>
      <w:r w:rsidR="007B5CA5">
        <w:rPr>
          <w:rFonts w:hint="cs"/>
          <w:rtl/>
        </w:rPr>
        <w:t>شرایط</w:t>
      </w:r>
      <w:r w:rsidRPr="007A077F">
        <w:rPr>
          <w:rFonts w:hint="cs"/>
          <w:rtl/>
        </w:rPr>
        <w:t xml:space="preserve"> محیطی ضمن اینکه درست است </w:t>
      </w:r>
      <w:r w:rsidR="007B5CA5">
        <w:rPr>
          <w:rFonts w:hint="cs"/>
          <w:rtl/>
        </w:rPr>
        <w:t>واقعاً</w:t>
      </w:r>
      <w:r w:rsidRPr="007A077F">
        <w:rPr>
          <w:rFonts w:hint="cs"/>
          <w:rtl/>
        </w:rPr>
        <w:t xml:space="preserve"> هم </w:t>
      </w:r>
      <w:r w:rsidR="00691171">
        <w:rPr>
          <w:rFonts w:hint="cs"/>
          <w:rtl/>
        </w:rPr>
        <w:t>همین‌طور</w:t>
      </w:r>
      <w:r w:rsidRPr="007A077F">
        <w:rPr>
          <w:rFonts w:hint="cs"/>
          <w:rtl/>
        </w:rPr>
        <w:t xml:space="preserve"> است </w:t>
      </w:r>
      <w:r w:rsidR="00DA2A7D">
        <w:rPr>
          <w:rFonts w:hint="cs"/>
          <w:rtl/>
        </w:rPr>
        <w:t>پیش‌فرض‌ها</w:t>
      </w:r>
      <w:r w:rsidRPr="007A077F">
        <w:rPr>
          <w:rFonts w:hint="cs"/>
          <w:rtl/>
        </w:rPr>
        <w:t xml:space="preserve"> عوامل تاریخی اما اینکه یکی بگوید که آدم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 xml:space="preserve">تواند به دنیای درون دیگری </w:t>
      </w:r>
      <w:r w:rsidR="00DA2A7D">
        <w:rPr>
          <w:rFonts w:hint="cs"/>
          <w:rtl/>
        </w:rPr>
        <w:t>اصلاً</w:t>
      </w:r>
      <w:r w:rsidRPr="007A077F">
        <w:rPr>
          <w:rFonts w:hint="cs"/>
          <w:rtl/>
        </w:rPr>
        <w:t xml:space="preserve"> راه پیدا بکند این را نفی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>کند برای اینکه این تأکیدات نفی اشتراکات را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>تواند بکند علاوه بر اینکه ما ادل</w:t>
      </w:r>
      <w:r w:rsidR="00DA2A7D">
        <w:rPr>
          <w:rFonts w:hint="cs"/>
          <w:rtl/>
        </w:rPr>
        <w:t xml:space="preserve">ه‌ای </w:t>
      </w:r>
      <w:r w:rsidRPr="007A077F">
        <w:rPr>
          <w:rFonts w:hint="cs"/>
          <w:rtl/>
        </w:rPr>
        <w:t xml:space="preserve">هم داریم که </w:t>
      </w:r>
      <w:r w:rsidR="00691171">
        <w:rPr>
          <w:rFonts w:hint="cs"/>
          <w:rtl/>
        </w:rPr>
        <w:t>مثلاً</w:t>
      </w:r>
      <w:r w:rsidRPr="007A077F">
        <w:rPr>
          <w:rFonts w:hint="cs"/>
          <w:rtl/>
        </w:rPr>
        <w:t xml:space="preserve"> انسان دارای فطرت است عقل است چیزهای مشترکی هست که آن ادله هم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آید مقابل شما قرار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گیرد و جمع حرف شما و حرف ما این است که بله انسان ضمن اینکه مشترکاتی دارد و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تواند به دنیای راهی دیگری پیدا بکند اما اینجا خیلی باید محتاط بود خیلی باید با احتیاط پیش رفت ولی باید دقیق بود چون این عوامل بیرونی خیلی تأثیر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گذارد ولی اینکه انسان نتواند خودش را از </w:t>
      </w:r>
      <w:r w:rsidR="000356C7">
        <w:rPr>
          <w:rFonts w:hint="cs"/>
          <w:rtl/>
        </w:rPr>
        <w:t>پیرایه‌ها</w:t>
      </w:r>
      <w:r w:rsidRPr="007A077F">
        <w:rPr>
          <w:rFonts w:hint="cs"/>
          <w:rtl/>
        </w:rPr>
        <w:t xml:space="preserve"> آزاد بکند و درک مناسبی مطابق با حقیقت پیدا بکند این دلیل شما نفی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 xml:space="preserve">کند </w:t>
      </w:r>
      <w:r w:rsidR="000356C7">
        <w:rPr>
          <w:rFonts w:hint="cs"/>
          <w:rtl/>
        </w:rPr>
        <w:t>هرچقدر</w:t>
      </w:r>
      <w:r w:rsidRPr="007A077F">
        <w:rPr>
          <w:rFonts w:hint="cs"/>
          <w:rtl/>
        </w:rPr>
        <w:t xml:space="preserve"> هم این را بپذیرید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گوید این صعوبت دارد دشوار است و اما نفی در این به نظر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آید که وجود ندارد این مطلب دیگری است که در اینجا قابل تأمل و توجه است بله این را هم </w:t>
      </w:r>
      <w:r w:rsidR="000356C7">
        <w:rPr>
          <w:rFonts w:hint="cs"/>
          <w:rtl/>
        </w:rPr>
        <w:t>بعضی‌ها</w:t>
      </w:r>
      <w:r w:rsidRPr="007A077F">
        <w:rPr>
          <w:rFonts w:hint="cs"/>
          <w:rtl/>
        </w:rPr>
        <w:t xml:space="preserve"> دارند که بالوجدان ما ببینیم ما با هم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نشینیم حرف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زنیم گفتگو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کنیم در یک اصولی توافق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کنیم قوانین مشترک داریم </w:t>
      </w:r>
      <w:r w:rsidR="00DA2A7D">
        <w:rPr>
          <w:rFonts w:hint="cs"/>
          <w:rtl/>
        </w:rPr>
        <w:t>این‌ها</w:t>
      </w:r>
      <w:r w:rsidRPr="007A077F">
        <w:rPr>
          <w:rFonts w:hint="cs"/>
          <w:rtl/>
        </w:rPr>
        <w:t xml:space="preserve"> همه </w:t>
      </w:r>
      <w:r w:rsidR="000356C7">
        <w:rPr>
          <w:rFonts w:hint="cs"/>
          <w:rtl/>
        </w:rPr>
        <w:t>نشان‌دهنده</w:t>
      </w:r>
      <w:r w:rsidRPr="007A077F">
        <w:rPr>
          <w:rFonts w:hint="cs"/>
          <w:rtl/>
        </w:rPr>
        <w:t xml:space="preserve"> این است که آن عوامل </w:t>
      </w:r>
      <w:r w:rsidR="00DA2A7D">
        <w:rPr>
          <w:rFonts w:hint="cs"/>
          <w:rtl/>
        </w:rPr>
        <w:t>این‌ها</w:t>
      </w:r>
      <w:r w:rsidRPr="007A077F">
        <w:rPr>
          <w:rFonts w:hint="cs"/>
          <w:rtl/>
        </w:rPr>
        <w:t xml:space="preserve"> مؤید است چون </w:t>
      </w:r>
      <w:r w:rsidR="00DA2A7D">
        <w:rPr>
          <w:rFonts w:hint="cs"/>
          <w:rtl/>
        </w:rPr>
        <w:t>این‌ها</w:t>
      </w:r>
      <w:r w:rsidRPr="007A077F">
        <w:rPr>
          <w:rFonts w:hint="cs"/>
          <w:rtl/>
        </w:rPr>
        <w:t xml:space="preserve"> را اگر دقیق بگوییم ممکن است </w:t>
      </w:r>
      <w:r w:rsidR="00691171">
        <w:rPr>
          <w:rFonts w:hint="cs"/>
          <w:rtl/>
        </w:rPr>
        <w:t>این‌جوری</w:t>
      </w:r>
      <w:r w:rsidRPr="007A077F">
        <w:rPr>
          <w:rFonts w:hint="cs"/>
          <w:rtl/>
        </w:rPr>
        <w:t xml:space="preserve"> </w:t>
      </w:r>
      <w:r w:rsidR="00DA2A7D">
        <w:rPr>
          <w:rFonts w:hint="cs"/>
          <w:rtl/>
        </w:rPr>
        <w:t>این‌ها</w:t>
      </w:r>
      <w:r w:rsidRPr="007A077F">
        <w:rPr>
          <w:rFonts w:hint="cs"/>
          <w:rtl/>
        </w:rPr>
        <w:t xml:space="preserve"> را جواب بدهیم ولی وقتی که </w:t>
      </w:r>
      <w:r w:rsidR="00A10E16">
        <w:rPr>
          <w:rFonts w:hint="cs"/>
          <w:rtl/>
        </w:rPr>
        <w:t>درواقع</w:t>
      </w:r>
      <w:r w:rsidRPr="007A077F">
        <w:rPr>
          <w:rFonts w:hint="cs"/>
          <w:rtl/>
        </w:rPr>
        <w:t xml:space="preserve"> گفتیم که از دلیل شما اثبات نفی کلی مشترکات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 xml:space="preserve">کند از آن طرف هم در ادله ضمن اینکه مشترکات را اثبات بکند </w:t>
      </w:r>
      <w:r w:rsidR="00DA2A7D">
        <w:rPr>
          <w:rFonts w:hint="cs"/>
          <w:rtl/>
        </w:rPr>
        <w:t>آن‌وقت</w:t>
      </w:r>
      <w:r w:rsidRPr="007A077F">
        <w:rPr>
          <w:rFonts w:hint="cs"/>
          <w:rtl/>
        </w:rPr>
        <w:t xml:space="preserve"> تو آن مشترکات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شود توافق به عمل آورد و به دنیای یکدیگر پی برد </w:t>
      </w:r>
      <w:r w:rsidR="00DA2A7D">
        <w:rPr>
          <w:rFonts w:hint="cs"/>
          <w:rtl/>
        </w:rPr>
        <w:t>بنابراین</w:t>
      </w:r>
      <w:r w:rsidRPr="007A077F">
        <w:rPr>
          <w:rFonts w:hint="cs"/>
          <w:rtl/>
        </w:rPr>
        <w:t xml:space="preserve"> حالا این بیستم و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شود بیست و یکمش هم کرد برای اینکه در بیستم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گوییم که دلیل شما نفی کلی مشترک و اشتراک را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>کند بیست</w:t>
      </w:r>
      <w:r w:rsidR="00DA2A7D">
        <w:rPr>
          <w:rtl/>
        </w:rPr>
        <w:t xml:space="preserve"> </w:t>
      </w:r>
      <w:r w:rsidRPr="007A077F">
        <w:rPr>
          <w:rFonts w:hint="cs"/>
          <w:rtl/>
        </w:rPr>
        <w:t xml:space="preserve">یکم </w:t>
      </w:r>
      <w:r w:rsidR="00A10E16">
        <w:rPr>
          <w:rFonts w:hint="cs"/>
          <w:rtl/>
        </w:rPr>
        <w:t>درواقع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گوییم که ما ادل</w:t>
      </w:r>
      <w:r w:rsidR="00DA2A7D">
        <w:rPr>
          <w:rFonts w:hint="cs"/>
          <w:rtl/>
        </w:rPr>
        <w:t xml:space="preserve">ه‌ای </w:t>
      </w:r>
      <w:r w:rsidRPr="007A077F">
        <w:rPr>
          <w:rFonts w:hint="cs"/>
          <w:rtl/>
        </w:rPr>
        <w:t>هم داریم برای اینکه در فطرت انسان و اصل انسان ثابت شده ادل</w:t>
      </w:r>
      <w:r w:rsidR="00DA2A7D">
        <w:rPr>
          <w:rFonts w:hint="cs"/>
          <w:rtl/>
        </w:rPr>
        <w:t xml:space="preserve">ه‌ای </w:t>
      </w:r>
      <w:r w:rsidRPr="007A077F">
        <w:rPr>
          <w:rFonts w:hint="cs"/>
          <w:rtl/>
        </w:rPr>
        <w:t xml:space="preserve">هم ثابت شده که </w:t>
      </w:r>
      <w:r w:rsidR="00DA2A7D">
        <w:rPr>
          <w:rFonts w:hint="cs"/>
          <w:rtl/>
        </w:rPr>
        <w:t>اصلاً</w:t>
      </w:r>
      <w:r w:rsidRPr="007A077F">
        <w:rPr>
          <w:rFonts w:hint="cs"/>
          <w:rtl/>
        </w:rPr>
        <w:t xml:space="preserve"> </w:t>
      </w:r>
      <w:r w:rsidR="007B5CA5">
        <w:rPr>
          <w:rFonts w:hint="cs"/>
          <w:rtl/>
        </w:rPr>
        <w:t>انسان‌ها</w:t>
      </w:r>
      <w:r w:rsidRPr="007A077F">
        <w:rPr>
          <w:rFonts w:hint="cs"/>
          <w:rtl/>
        </w:rPr>
        <w:t xml:space="preserve"> در یک </w:t>
      </w:r>
      <w:r w:rsidR="000356C7">
        <w:rPr>
          <w:rFonts w:hint="cs"/>
          <w:rtl/>
        </w:rPr>
        <w:t>محدوده‌ها</w:t>
      </w:r>
      <w:r w:rsidRPr="007A077F">
        <w:rPr>
          <w:rFonts w:hint="cs"/>
          <w:rtl/>
        </w:rPr>
        <w:t xml:space="preserve"> و </w:t>
      </w:r>
      <w:r w:rsidRPr="007A077F">
        <w:rPr>
          <w:rFonts w:hint="cs"/>
          <w:rtl/>
        </w:rPr>
        <w:lastRenderedPageBreak/>
        <w:t>قلمروهایی مشترکات دارند و در آن حوز</w:t>
      </w:r>
      <w:r w:rsidR="00DA6D08">
        <w:rPr>
          <w:rFonts w:hint="cs"/>
          <w:rtl/>
        </w:rPr>
        <w:t xml:space="preserve">ه‌های </w:t>
      </w:r>
      <w:r w:rsidRPr="007A077F">
        <w:rPr>
          <w:rFonts w:hint="cs"/>
          <w:rtl/>
        </w:rPr>
        <w:t xml:space="preserve">اشتراکی </w:t>
      </w:r>
      <w:r w:rsidR="00DA2A7D">
        <w:rPr>
          <w:rFonts w:hint="cs"/>
          <w:rtl/>
        </w:rPr>
        <w:t>طبعاً</w:t>
      </w:r>
      <w:r w:rsidRPr="007A077F">
        <w:rPr>
          <w:rFonts w:hint="cs"/>
          <w:rtl/>
        </w:rPr>
        <w:t xml:space="preserve"> </w:t>
      </w:r>
      <w:r w:rsidR="00691171">
        <w:rPr>
          <w:rFonts w:hint="cs"/>
          <w:rtl/>
        </w:rPr>
        <w:t>گزاره‌ها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تواند مفاد ذهنی و دنیای ذهنی دیگری را به شما نشان بدهد چون اگر نشان ندهد به اشتراکی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 xml:space="preserve">توانیم برسیم اگر دلیلی ثابت کرد که مشترکات وجود دارد </w:t>
      </w:r>
      <w:r w:rsidR="00DA2A7D">
        <w:rPr>
          <w:rFonts w:hint="cs"/>
          <w:rtl/>
        </w:rPr>
        <w:t>آن‌وقت</w:t>
      </w:r>
      <w:r w:rsidRPr="007A077F">
        <w:rPr>
          <w:rFonts w:hint="cs"/>
          <w:rtl/>
        </w:rPr>
        <w:t xml:space="preserve"> </w:t>
      </w:r>
      <w:r w:rsidR="00691171">
        <w:rPr>
          <w:rFonts w:hint="cs"/>
          <w:rtl/>
        </w:rPr>
        <w:t>گزاره‌ها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تواند به آن مشترکات </w:t>
      </w:r>
      <w:r w:rsidR="00A10E16">
        <w:rPr>
          <w:rFonts w:hint="cs"/>
          <w:rtl/>
        </w:rPr>
        <w:t>واقع‌نما</w:t>
      </w:r>
      <w:r w:rsidRPr="007A077F">
        <w:rPr>
          <w:rFonts w:hint="cs"/>
          <w:rtl/>
        </w:rPr>
        <w:t xml:space="preserve"> باشد یعنی مقصود مؤلف را نشان بدهد</w:t>
      </w:r>
      <w:r w:rsidR="00E17098">
        <w:rPr>
          <w:rFonts w:hint="cs"/>
          <w:rtl/>
        </w:rPr>
        <w:t xml:space="preserve">. </w:t>
      </w:r>
      <w:r w:rsidRPr="007A077F">
        <w:rPr>
          <w:rFonts w:hint="cs"/>
          <w:rtl/>
        </w:rPr>
        <w:t>این یک بحث است که در اینجا به اینجا به این شکل تمام</w:t>
      </w:r>
      <w:r w:rsidR="00DA2A7D">
        <w:rPr>
          <w:rFonts w:hint="cs"/>
          <w:rtl/>
        </w:rPr>
        <w:t xml:space="preserve"> می‌</w:t>
      </w:r>
      <w:r w:rsidR="00E17098">
        <w:rPr>
          <w:rFonts w:hint="cs"/>
          <w:rtl/>
        </w:rPr>
        <w:t>شود.</w:t>
      </w:r>
    </w:p>
    <w:p w:rsidR="00E17098" w:rsidRPr="007D0C48" w:rsidRDefault="00E17098" w:rsidP="00E17098">
      <w:pPr>
        <w:pStyle w:val="1"/>
      </w:pPr>
      <w:r w:rsidRPr="008B4A79">
        <w:rPr>
          <w:rtl/>
        </w:rPr>
        <w:t>نقد</w:t>
      </w:r>
      <w:r>
        <w:rPr>
          <w:rFonts w:hint="cs"/>
          <w:rtl/>
        </w:rPr>
        <w:t xml:space="preserve"> بیست‌و‌یکم </w:t>
      </w:r>
      <w:r w:rsidRPr="008B4A79">
        <w:rPr>
          <w:rtl/>
        </w:rPr>
        <w:t>بر هرمنوت</w:t>
      </w:r>
      <w:r w:rsidRPr="008B4A79">
        <w:rPr>
          <w:rFonts w:hint="cs"/>
          <w:rtl/>
        </w:rPr>
        <w:t>ی</w:t>
      </w:r>
      <w:r w:rsidRPr="008B4A79">
        <w:rPr>
          <w:rFonts w:hint="eastAsia"/>
          <w:rtl/>
        </w:rPr>
        <w:t>ک</w:t>
      </w:r>
      <w:r w:rsidRPr="008B4A79">
        <w:rPr>
          <w:rtl/>
        </w:rPr>
        <w:t xml:space="preserve"> نسب</w:t>
      </w:r>
      <w:r w:rsidRPr="008B4A79">
        <w:rPr>
          <w:rFonts w:hint="cs"/>
          <w:rtl/>
        </w:rPr>
        <w:t>ی</w:t>
      </w:r>
      <w:r w:rsidRPr="008B4A79">
        <w:rPr>
          <w:rFonts w:hint="eastAsia"/>
          <w:rtl/>
        </w:rPr>
        <w:t>ت</w:t>
      </w:r>
      <w:r>
        <w:rPr>
          <w:rFonts w:hint="cs"/>
          <w:rtl/>
        </w:rPr>
        <w:t>‌</w:t>
      </w:r>
      <w:r w:rsidRPr="008B4A79">
        <w:rPr>
          <w:rtl/>
        </w:rPr>
        <w:t>گرا</w:t>
      </w:r>
    </w:p>
    <w:p w:rsidR="00E17098" w:rsidRDefault="00CE7D40" w:rsidP="00E17098">
      <w:pPr>
        <w:pStyle w:val="001"/>
        <w:rPr>
          <w:rtl/>
        </w:rPr>
      </w:pPr>
      <w:r w:rsidRPr="007A077F">
        <w:rPr>
          <w:rFonts w:hint="cs"/>
          <w:rtl/>
        </w:rPr>
        <w:t>برای این بحث البته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شود دلیل دیگری هم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شود اقامه کرد برای گادامر و </w:t>
      </w:r>
      <w:r w:rsidR="00DA2A7D">
        <w:rPr>
          <w:rFonts w:hint="cs"/>
          <w:rtl/>
        </w:rPr>
        <w:t>این‌ها</w:t>
      </w:r>
      <w:r w:rsidRPr="007A077F">
        <w:rPr>
          <w:rFonts w:hint="cs"/>
          <w:rtl/>
        </w:rPr>
        <w:t xml:space="preserve"> که همان نظریه گادامر و </w:t>
      </w:r>
      <w:r w:rsidR="00DA2A7D">
        <w:rPr>
          <w:rFonts w:hint="cs"/>
          <w:rtl/>
        </w:rPr>
        <w:t>این‌ها</w:t>
      </w:r>
      <w:r w:rsidRPr="007A077F">
        <w:rPr>
          <w:rFonts w:hint="cs"/>
          <w:rtl/>
        </w:rPr>
        <w:t xml:space="preserve"> که همان نظریه قبض و بسط شریعت است قبض و بسط شریعتی است که مطرح شده که آن نظریه قبض و بسط شریعت در حقیقت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گوید که </w:t>
      </w:r>
      <w:r w:rsidR="000356C7">
        <w:rPr>
          <w:rFonts w:hint="cs"/>
          <w:rtl/>
        </w:rPr>
        <w:t>معرفت‌های</w:t>
      </w:r>
      <w:r w:rsidRPr="007A077F">
        <w:rPr>
          <w:rFonts w:hint="cs"/>
          <w:rtl/>
        </w:rPr>
        <w:t xml:space="preserve"> انسانی همه به هم متصل است و داستان دیگری دارد که انشاءالله به همین مناسبت یا مناسبت دیگر </w:t>
      </w:r>
      <w:r w:rsidR="007B5CA5">
        <w:rPr>
          <w:rFonts w:hint="cs"/>
          <w:rtl/>
        </w:rPr>
        <w:t>بعداً</w:t>
      </w:r>
      <w:r w:rsidRPr="007A077F">
        <w:rPr>
          <w:rFonts w:hint="cs"/>
          <w:rtl/>
        </w:rPr>
        <w:t xml:space="preserve"> به آ</w:t>
      </w:r>
      <w:r w:rsidR="00E17098">
        <w:rPr>
          <w:rFonts w:hint="cs"/>
          <w:rtl/>
        </w:rPr>
        <w:t xml:space="preserve">ن خواهیم پرداخت که بررسی و نقدش </w:t>
      </w:r>
      <w:r w:rsidR="000356C7">
        <w:rPr>
          <w:rFonts w:hint="cs"/>
          <w:rtl/>
        </w:rPr>
        <w:t>اجمالاً</w:t>
      </w:r>
      <w:r w:rsidRPr="007A077F">
        <w:rPr>
          <w:rFonts w:hint="cs"/>
          <w:rtl/>
        </w:rPr>
        <w:t xml:space="preserve"> یک نکته راجع به آن خواهیم گفت</w:t>
      </w:r>
      <w:r w:rsidR="00E17098">
        <w:rPr>
          <w:rFonts w:hint="cs"/>
          <w:rtl/>
        </w:rPr>
        <w:t>.</w:t>
      </w:r>
    </w:p>
    <w:p w:rsidR="00E17098" w:rsidRDefault="00E17098" w:rsidP="00E17098">
      <w:pPr>
        <w:pStyle w:val="2"/>
        <w:rPr>
          <w:rtl/>
        </w:rPr>
      </w:pPr>
      <w:r>
        <w:rPr>
          <w:rFonts w:hint="cs"/>
          <w:rtl/>
        </w:rPr>
        <w:t>نکته اول</w:t>
      </w:r>
    </w:p>
    <w:p w:rsidR="00E17098" w:rsidRDefault="00DA2A7D" w:rsidP="00E17098">
      <w:pPr>
        <w:pStyle w:val="001"/>
        <w:rPr>
          <w:rtl/>
        </w:rPr>
      </w:pPr>
      <w:r>
        <w:rPr>
          <w:rFonts w:hint="cs"/>
          <w:rtl/>
        </w:rPr>
        <w:t>می‌</w:t>
      </w:r>
      <w:r w:rsidR="00CE7D40" w:rsidRPr="007A077F">
        <w:rPr>
          <w:rFonts w:hint="cs"/>
          <w:rtl/>
        </w:rPr>
        <w:t>گوید بله مختل</w:t>
      </w:r>
      <w:r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>شود</w:t>
      </w:r>
      <w:r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>گوید وقتی این فلسفیا ممکن نیست</w:t>
      </w:r>
      <w:r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>گوید بله مختل</w:t>
      </w:r>
      <w:r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>شود</w:t>
      </w:r>
      <w:r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 xml:space="preserve">گوید دسترسی به غرض شارع میسر نیست البته اگر کسی آن را بگوید </w:t>
      </w:r>
      <w:r>
        <w:rPr>
          <w:rFonts w:hint="cs"/>
          <w:rtl/>
        </w:rPr>
        <w:t>آن‌وقت می‌</w:t>
      </w:r>
      <w:r w:rsidR="00CE7D40" w:rsidRPr="007A077F">
        <w:rPr>
          <w:rFonts w:hint="cs"/>
          <w:rtl/>
        </w:rPr>
        <w:t xml:space="preserve">تواند بگوید که دسترسی میسر نیست ولی ما مأموریم در اینکه اونی که برداشت </w:t>
      </w:r>
      <w:r w:rsidR="000356C7">
        <w:rPr>
          <w:rFonts w:hint="cs"/>
          <w:rtl/>
        </w:rPr>
        <w:t>آن‌هاست</w:t>
      </w:r>
      <w:r w:rsidR="00CE7D40" w:rsidRPr="007A077F">
        <w:rPr>
          <w:rFonts w:hint="cs"/>
          <w:rtl/>
        </w:rPr>
        <w:t xml:space="preserve"> عمل بکنیم این نکته مکرر به ذهنم</w:t>
      </w:r>
      <w:r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 xml:space="preserve">آمده که بر فرضی که افتاد تو نسبیت گادامری و </w:t>
      </w:r>
      <w:r>
        <w:rPr>
          <w:rFonts w:hint="cs"/>
          <w:rtl/>
        </w:rPr>
        <w:t>قرائت‌های</w:t>
      </w:r>
      <w:r w:rsidR="00CE7D40" w:rsidRPr="007A077F">
        <w:rPr>
          <w:rFonts w:hint="cs"/>
          <w:rtl/>
        </w:rPr>
        <w:t xml:space="preserve"> مختلف این معنایش نفی دین نیست منتهی دینش یک دین خیلی گلو گشاد </w:t>
      </w:r>
      <w:r w:rsidR="000356C7">
        <w:rPr>
          <w:rFonts w:hint="cs"/>
          <w:rtl/>
        </w:rPr>
        <w:t>بی‌سروتهی</w:t>
      </w:r>
      <w:r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>شود دیگر برای اینکه او</w:t>
      </w:r>
      <w:r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>خواهد بگوید که</w:t>
      </w:r>
      <w:r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 xml:space="preserve">خواهم بگویم که معلوم نیست که به امتداد </w:t>
      </w:r>
      <w:r>
        <w:rPr>
          <w:rFonts w:hint="cs"/>
          <w:rtl/>
        </w:rPr>
        <w:t>آن‌ها</w:t>
      </w:r>
      <w:r w:rsidR="00CE7D40" w:rsidRPr="007A077F">
        <w:rPr>
          <w:rFonts w:hint="cs"/>
          <w:rtl/>
        </w:rPr>
        <w:t xml:space="preserve"> بکشد او</w:t>
      </w:r>
      <w:r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>گوید نه</w:t>
      </w:r>
      <w:r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 xml:space="preserve">گوید خدا یک متنی در اختیار قرار داده </w:t>
      </w:r>
      <w:r w:rsidR="00A10E16">
        <w:rPr>
          <w:rFonts w:hint="cs"/>
          <w:rtl/>
        </w:rPr>
        <w:t>آدم‌ها</w:t>
      </w:r>
      <w:r w:rsidR="00CE7D40" w:rsidRPr="007A077F">
        <w:rPr>
          <w:rFonts w:hint="cs"/>
          <w:rtl/>
        </w:rPr>
        <w:t xml:space="preserve"> باید تو </w:t>
      </w:r>
      <w:r w:rsidR="000356C7">
        <w:rPr>
          <w:rFonts w:hint="cs"/>
          <w:rtl/>
        </w:rPr>
        <w:t>چهارچوب</w:t>
      </w:r>
      <w:r w:rsidR="00CE7D40" w:rsidRPr="007A077F">
        <w:rPr>
          <w:rFonts w:hint="cs"/>
          <w:rtl/>
        </w:rPr>
        <w:t xml:space="preserve"> قرائت خودشان از این متن اقدام بکنند ولی این قرائتشان خیلی قرائت آفتابی است</w:t>
      </w:r>
      <w:r>
        <w:rPr>
          <w:rtl/>
        </w:rPr>
        <w:t xml:space="preserve"> </w:t>
      </w:r>
      <w:r w:rsidR="00CE7D40" w:rsidRPr="007A077F">
        <w:rPr>
          <w:rFonts w:hint="cs"/>
          <w:rtl/>
        </w:rPr>
        <w:t>یک فهمی از این پیدا</w:t>
      </w:r>
      <w:r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 xml:space="preserve">کند در آن </w:t>
      </w:r>
      <w:r w:rsidR="000356C7">
        <w:rPr>
          <w:rFonts w:hint="cs"/>
          <w:rtl/>
        </w:rPr>
        <w:t>چهارچوب</w:t>
      </w:r>
      <w:r w:rsidR="00CE7D40" w:rsidRPr="007A077F">
        <w:rPr>
          <w:rFonts w:hint="cs"/>
          <w:rtl/>
        </w:rPr>
        <w:t xml:space="preserve"> فهم خودش عمل بکند اگر عمل نکرد مؤاخذ است </w:t>
      </w:r>
      <w:r w:rsidR="000356C7">
        <w:rPr>
          <w:rFonts w:hint="cs"/>
          <w:rtl/>
        </w:rPr>
        <w:t>و لذا</w:t>
      </w:r>
      <w:r w:rsidR="00CE7D40" w:rsidRPr="007A077F">
        <w:rPr>
          <w:rFonts w:hint="cs"/>
          <w:rtl/>
        </w:rPr>
        <w:t xml:space="preserve"> دین را </w:t>
      </w:r>
      <w:r w:rsidR="00691171">
        <w:rPr>
          <w:rFonts w:hint="cs"/>
          <w:rtl/>
        </w:rPr>
        <w:t>این‌جوری</w:t>
      </w:r>
      <w:r w:rsidR="00CE7D40" w:rsidRPr="007A077F">
        <w:rPr>
          <w:rFonts w:hint="cs"/>
          <w:rtl/>
        </w:rPr>
        <w:t xml:space="preserve"> تفسیر</w:t>
      </w:r>
      <w:r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>کند از این جهت است که ضمن اینکه این موجب ارتداد</w:t>
      </w:r>
      <w:r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>شود نفی دین</w:t>
      </w:r>
      <w:r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 xml:space="preserve">شود </w:t>
      </w:r>
      <w:r>
        <w:rPr>
          <w:rFonts w:hint="cs"/>
          <w:rtl/>
        </w:rPr>
        <w:t>این‌ها می‌</w:t>
      </w:r>
      <w:r w:rsidR="00CE7D40" w:rsidRPr="007A077F">
        <w:rPr>
          <w:rFonts w:hint="cs"/>
          <w:rtl/>
        </w:rPr>
        <w:t xml:space="preserve">گوید نه </w:t>
      </w:r>
      <w:r>
        <w:rPr>
          <w:rFonts w:hint="cs"/>
          <w:rtl/>
        </w:rPr>
        <w:t>اصلاً می‌</w:t>
      </w:r>
      <w:r w:rsidR="00CE7D40" w:rsidRPr="007A077F">
        <w:rPr>
          <w:rFonts w:hint="cs"/>
          <w:rtl/>
        </w:rPr>
        <w:t xml:space="preserve">گوید خدا شریعت و دین و عمل و اقدام شخص را تو همین </w:t>
      </w:r>
      <w:r w:rsidR="000356C7">
        <w:rPr>
          <w:rFonts w:hint="cs"/>
          <w:rtl/>
        </w:rPr>
        <w:t>چهارچوب</w:t>
      </w:r>
      <w:r w:rsidR="00CE7D40" w:rsidRPr="007A077F">
        <w:rPr>
          <w:rFonts w:hint="cs"/>
          <w:rtl/>
        </w:rPr>
        <w:t xml:space="preserve"> هرمنوتیکی خواسته و</w:t>
      </w:r>
      <w:r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 xml:space="preserve">پذیرد و به این شکل </w:t>
      </w:r>
      <w:r w:rsidR="00A10E16">
        <w:rPr>
          <w:rFonts w:hint="cs"/>
          <w:rtl/>
        </w:rPr>
        <w:t>درواقع</w:t>
      </w:r>
      <w:r w:rsidR="00CE7D40" w:rsidRPr="007A077F">
        <w:rPr>
          <w:rFonts w:hint="cs"/>
          <w:rtl/>
        </w:rPr>
        <w:t xml:space="preserve"> دین در دیدگاه </w:t>
      </w:r>
      <w:r>
        <w:rPr>
          <w:rFonts w:hint="cs"/>
          <w:rtl/>
        </w:rPr>
        <w:t>این‌ها</w:t>
      </w:r>
      <w:r w:rsidR="00CE7D40" w:rsidRPr="007A077F">
        <w:rPr>
          <w:rFonts w:hint="cs"/>
          <w:rtl/>
        </w:rPr>
        <w:t xml:space="preserve"> تطبیق</w:t>
      </w:r>
      <w:r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 xml:space="preserve">شود کسانی </w:t>
      </w:r>
      <w:r w:rsidR="00691171">
        <w:rPr>
          <w:rFonts w:hint="cs"/>
          <w:rtl/>
        </w:rPr>
        <w:t>مثلاً</w:t>
      </w:r>
      <w:r w:rsidR="00CE7D40" w:rsidRPr="007A077F">
        <w:rPr>
          <w:rFonts w:hint="cs"/>
          <w:rtl/>
        </w:rPr>
        <w:t xml:space="preserve"> اسم</w:t>
      </w:r>
      <w:r>
        <w:rPr>
          <w:rFonts w:hint="cs"/>
          <w:rtl/>
        </w:rPr>
        <w:t xml:space="preserve"> نمی‌</w:t>
      </w:r>
      <w:r w:rsidR="00CE7D40" w:rsidRPr="007A077F">
        <w:rPr>
          <w:rFonts w:hint="cs"/>
          <w:rtl/>
        </w:rPr>
        <w:t xml:space="preserve">برم هستند متفکرهای عرب و کشور خودمان </w:t>
      </w:r>
      <w:r w:rsidR="00E17098">
        <w:rPr>
          <w:rFonts w:hint="cs"/>
          <w:rtl/>
        </w:rPr>
        <w:t>در</w:t>
      </w:r>
      <w:r w:rsidR="00CE7D40" w:rsidRPr="007A077F">
        <w:rPr>
          <w:rFonts w:hint="cs"/>
          <w:rtl/>
        </w:rPr>
        <w:t xml:space="preserve"> این </w:t>
      </w:r>
      <w:r w:rsidR="000356C7">
        <w:rPr>
          <w:rFonts w:hint="cs"/>
          <w:rtl/>
        </w:rPr>
        <w:t>بحث‌ها</w:t>
      </w:r>
      <w:r w:rsidR="00CE7D40" w:rsidRPr="007A077F">
        <w:rPr>
          <w:rFonts w:hint="cs"/>
          <w:rtl/>
        </w:rPr>
        <w:t xml:space="preserve"> </w:t>
      </w:r>
      <w:r w:rsidR="000356C7">
        <w:rPr>
          <w:rFonts w:hint="cs"/>
          <w:rtl/>
        </w:rPr>
        <w:t>بحث‌های</w:t>
      </w:r>
      <w:r w:rsidR="00CE7D40" w:rsidRPr="007A077F">
        <w:rPr>
          <w:rFonts w:hint="cs"/>
          <w:rtl/>
        </w:rPr>
        <w:t xml:space="preserve"> دیگر جای خودش جاهای دیگر گاهی </w:t>
      </w:r>
      <w:r w:rsidR="000356C7">
        <w:rPr>
          <w:rFonts w:hint="cs"/>
          <w:rtl/>
        </w:rPr>
        <w:t>حرف‌هایی</w:t>
      </w:r>
      <w:r w:rsidR="00CE7D40" w:rsidRPr="007A077F">
        <w:rPr>
          <w:rFonts w:hint="cs"/>
          <w:rtl/>
        </w:rPr>
        <w:t xml:space="preserve"> زده</w:t>
      </w:r>
      <w:r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>شود که خیلی دشوار و حساس است ولی در اینجا</w:t>
      </w:r>
      <w:r>
        <w:rPr>
          <w:rFonts w:hint="cs"/>
          <w:rtl/>
        </w:rPr>
        <w:t xml:space="preserve"> می‌</w:t>
      </w:r>
      <w:r w:rsidR="00CE7D40" w:rsidRPr="007A077F">
        <w:rPr>
          <w:rFonts w:hint="cs"/>
          <w:rtl/>
        </w:rPr>
        <w:t>گوید که چون دسترسی به آن حاق و چی میسر نیست و لذا موجب ارتداد</w:t>
      </w:r>
      <w:r>
        <w:rPr>
          <w:rFonts w:hint="cs"/>
          <w:rtl/>
        </w:rPr>
        <w:t xml:space="preserve"> نمی‌</w:t>
      </w:r>
      <w:r w:rsidR="00CE7D40" w:rsidRPr="007A077F">
        <w:rPr>
          <w:rFonts w:hint="cs"/>
          <w:rtl/>
        </w:rPr>
        <w:t>شود این هم یک نکته</w:t>
      </w:r>
      <w:r w:rsidR="00E17098">
        <w:rPr>
          <w:rFonts w:hint="cs"/>
          <w:rtl/>
        </w:rPr>
        <w:t>.</w:t>
      </w:r>
    </w:p>
    <w:p w:rsidR="00E17098" w:rsidRDefault="00E17098" w:rsidP="00E17098">
      <w:pPr>
        <w:pStyle w:val="2"/>
        <w:rPr>
          <w:rtl/>
        </w:rPr>
      </w:pPr>
      <w:r>
        <w:rPr>
          <w:rFonts w:hint="cs"/>
          <w:rtl/>
        </w:rPr>
        <w:lastRenderedPageBreak/>
        <w:t>نکته دوم</w:t>
      </w:r>
    </w:p>
    <w:p w:rsidR="00E17098" w:rsidRDefault="00CE7D40" w:rsidP="00E17098">
      <w:pPr>
        <w:pStyle w:val="001"/>
        <w:rPr>
          <w:rtl/>
        </w:rPr>
      </w:pPr>
      <w:r w:rsidRPr="007A077F">
        <w:rPr>
          <w:rFonts w:hint="cs"/>
          <w:rtl/>
        </w:rPr>
        <w:t>یک نکته دیگری هم که من مکرر به ذهنم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آید بد نیست بگویم و آن </w:t>
      </w:r>
      <w:r w:rsidR="000356C7">
        <w:rPr>
          <w:rFonts w:hint="cs"/>
          <w:rtl/>
        </w:rPr>
        <w:t>این‌که</w:t>
      </w:r>
      <w:r w:rsidRPr="007A077F">
        <w:rPr>
          <w:rFonts w:hint="cs"/>
          <w:rtl/>
        </w:rPr>
        <w:t xml:space="preserve"> خیلی با دقت </w:t>
      </w:r>
      <w:r w:rsidR="00A10E16">
        <w:rPr>
          <w:rFonts w:hint="cs"/>
          <w:rtl/>
        </w:rPr>
        <w:t>قبلاً</w:t>
      </w:r>
      <w:r w:rsidRPr="007A077F">
        <w:rPr>
          <w:rFonts w:hint="cs"/>
          <w:rtl/>
        </w:rPr>
        <w:t xml:space="preserve"> عرض کردیم که ببینید دو تا مطلب اینجا وجود دارد</w:t>
      </w:r>
      <w:r w:rsidR="00E17098">
        <w:rPr>
          <w:rFonts w:hint="cs"/>
          <w:rtl/>
        </w:rPr>
        <w:t>:</w:t>
      </w:r>
    </w:p>
    <w:p w:rsidR="000356C7" w:rsidRDefault="00CE7D40" w:rsidP="00E17098">
      <w:pPr>
        <w:pStyle w:val="001"/>
        <w:rPr>
          <w:rtl/>
        </w:rPr>
      </w:pPr>
      <w:r w:rsidRPr="007A077F">
        <w:rPr>
          <w:rFonts w:hint="cs"/>
          <w:rtl/>
        </w:rPr>
        <w:t xml:space="preserve">یکی اینکه بگوییم ما به هسته ثابت معنایی مقصود مؤلف دسترسی نداریم یا اینکه نه </w:t>
      </w:r>
      <w:r w:rsidR="00DA2A7D">
        <w:rPr>
          <w:rFonts w:hint="cs"/>
          <w:rtl/>
        </w:rPr>
        <w:t>اصلاً</w:t>
      </w:r>
      <w:r w:rsidRPr="007A077F">
        <w:rPr>
          <w:rFonts w:hint="cs"/>
          <w:rtl/>
        </w:rPr>
        <w:t xml:space="preserve"> هسته ثابت وجود ندارد ممکن است بعضی از استدلالات و </w:t>
      </w:r>
      <w:r w:rsidR="00DA2A7D">
        <w:rPr>
          <w:rFonts w:hint="cs"/>
          <w:rtl/>
        </w:rPr>
        <w:t>این‌ها</w:t>
      </w:r>
      <w:r w:rsidRPr="007A077F">
        <w:rPr>
          <w:rFonts w:hint="cs"/>
          <w:rtl/>
        </w:rPr>
        <w:t xml:space="preserve"> بگوید که </w:t>
      </w:r>
      <w:r w:rsidR="00DA2A7D">
        <w:rPr>
          <w:rFonts w:hint="cs"/>
          <w:rtl/>
        </w:rPr>
        <w:t>اصلاً</w:t>
      </w:r>
      <w:r w:rsidRPr="007A077F">
        <w:rPr>
          <w:rFonts w:hint="cs"/>
          <w:rtl/>
        </w:rPr>
        <w:t xml:space="preserve"> هسته ثابتی وجود ندارد برای اینکه ذهن </w:t>
      </w:r>
      <w:r w:rsidR="00A10E16">
        <w:rPr>
          <w:rFonts w:hint="cs"/>
          <w:rtl/>
        </w:rPr>
        <w:t>آدم‌ها</w:t>
      </w:r>
      <w:r w:rsidRPr="007A077F">
        <w:rPr>
          <w:rFonts w:hint="cs"/>
          <w:rtl/>
        </w:rPr>
        <w:t xml:space="preserve"> در مقام فهم تصویرشان تعین ندارند همیشه فهم ما آمیخته با انواعی از </w:t>
      </w:r>
      <w:r w:rsidR="000356C7">
        <w:rPr>
          <w:rFonts w:hint="cs"/>
          <w:rtl/>
        </w:rPr>
        <w:t>پیرایه‌ها</w:t>
      </w:r>
      <w:r w:rsidRPr="007A077F">
        <w:rPr>
          <w:rFonts w:hint="cs"/>
          <w:rtl/>
        </w:rPr>
        <w:t xml:space="preserve">یی است که من </w:t>
      </w:r>
      <w:r w:rsidR="000356C7">
        <w:rPr>
          <w:rFonts w:hint="cs"/>
          <w:rtl/>
        </w:rPr>
        <w:t>هیچ‌وقت</w:t>
      </w:r>
      <w:r w:rsidRPr="007A077F">
        <w:rPr>
          <w:rFonts w:hint="cs"/>
          <w:rtl/>
        </w:rPr>
        <w:t xml:space="preserve"> فهم خالص ندارم تا بتوانم آن فهم خالصم را در یک گزار</w:t>
      </w:r>
      <w:r w:rsidR="00DA2A7D">
        <w:rPr>
          <w:rFonts w:hint="cs"/>
          <w:rtl/>
        </w:rPr>
        <w:t xml:space="preserve">ه‌ای </w:t>
      </w:r>
      <w:r w:rsidRPr="007A077F">
        <w:rPr>
          <w:rFonts w:hint="cs"/>
          <w:rtl/>
        </w:rPr>
        <w:t>متجلی و منعکس بکنم بعضی از استدلالات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گوید که دسترسی به آن فهم ثابت میسر نیست و لذا دست از آن </w:t>
      </w:r>
      <w:r w:rsidR="000356C7">
        <w:rPr>
          <w:rFonts w:hint="cs"/>
          <w:rtl/>
        </w:rPr>
        <w:t>برمی‌داریم</w:t>
      </w:r>
      <w:r w:rsidRPr="007A077F">
        <w:rPr>
          <w:rFonts w:hint="cs"/>
          <w:rtl/>
        </w:rPr>
        <w:t xml:space="preserve"> بعضی از استدلالات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گوید که هسته ثابتی وجود ندارد ذهن مؤلف هم یک چیز مبهمی است در باب دین و </w:t>
      </w:r>
      <w:r w:rsidR="00691171">
        <w:rPr>
          <w:rFonts w:hint="cs"/>
          <w:rtl/>
        </w:rPr>
        <w:t>گزاره‌ها</w:t>
      </w:r>
      <w:r w:rsidRPr="007A077F">
        <w:rPr>
          <w:rFonts w:hint="cs"/>
          <w:rtl/>
        </w:rPr>
        <w:t>یی که از شارع صادر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شود اگر کسی معتقد به عالم مجردات و آت </w:t>
      </w:r>
      <w:r w:rsidR="007B5CA5">
        <w:rPr>
          <w:rFonts w:hint="cs"/>
          <w:rtl/>
        </w:rPr>
        <w:t>شرایط</w:t>
      </w:r>
      <w:r w:rsidRPr="007A077F">
        <w:rPr>
          <w:rFonts w:hint="cs"/>
          <w:rtl/>
        </w:rPr>
        <w:t xml:space="preserve"> باشد این </w:t>
      </w:r>
      <w:r w:rsidR="000356C7">
        <w:rPr>
          <w:rFonts w:hint="cs"/>
          <w:rtl/>
        </w:rPr>
        <w:t>دومی‌اش</w:t>
      </w:r>
      <w:r w:rsidRPr="007A077F">
        <w:rPr>
          <w:rFonts w:hint="cs"/>
          <w:rtl/>
        </w:rPr>
        <w:t xml:space="preserve"> خیلی چی نیست برای اینکه بالاخره در مرتبه علم خدا و </w:t>
      </w:r>
      <w:r w:rsidR="00DA2A7D">
        <w:rPr>
          <w:rFonts w:hint="cs"/>
          <w:rtl/>
        </w:rPr>
        <w:t>این‌ها</w:t>
      </w:r>
      <w:r w:rsidRPr="007A077F">
        <w:rPr>
          <w:rFonts w:hint="cs"/>
          <w:rtl/>
        </w:rPr>
        <w:t xml:space="preserve"> آنجا دیگر ابهام و </w:t>
      </w:r>
      <w:r w:rsidR="00DA2A7D">
        <w:rPr>
          <w:rFonts w:hint="cs"/>
          <w:rtl/>
        </w:rPr>
        <w:t>این‌ها</w:t>
      </w:r>
      <w:r w:rsidRPr="007A077F">
        <w:rPr>
          <w:rFonts w:hint="cs"/>
          <w:rtl/>
        </w:rPr>
        <w:t xml:space="preserve"> خیلی معنا ندارد آن ادله آنجا را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 xml:space="preserve">گیرد و لذا در مرتبه دو نوع هرمنوتیک </w:t>
      </w:r>
      <w:r w:rsidR="00DA2A7D">
        <w:rPr>
          <w:rFonts w:hint="cs"/>
          <w:rtl/>
        </w:rPr>
        <w:t>نسبیت‌گرا</w:t>
      </w:r>
      <w:r w:rsidRPr="007A077F">
        <w:rPr>
          <w:rFonts w:hint="cs"/>
          <w:rtl/>
        </w:rPr>
        <w:t xml:space="preserve"> تصور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شد یکی هرمنوتیک </w:t>
      </w:r>
      <w:r w:rsidR="00DA2A7D">
        <w:rPr>
          <w:rFonts w:hint="cs"/>
          <w:rtl/>
        </w:rPr>
        <w:t>نسبیت‌گرا</w:t>
      </w:r>
      <w:r w:rsidRPr="007A077F">
        <w:rPr>
          <w:rFonts w:hint="cs"/>
          <w:rtl/>
        </w:rPr>
        <w:t xml:space="preserve"> است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گوید که دسترسی به هسته ثابت</w:t>
      </w:r>
      <w:r w:rsidR="00DA2A7D">
        <w:rPr>
          <w:rFonts w:hint="cs"/>
          <w:rtl/>
        </w:rPr>
        <w:t xml:space="preserve"> نمی‌</w:t>
      </w:r>
      <w:r w:rsidR="000356C7">
        <w:rPr>
          <w:rFonts w:hint="cs"/>
          <w:rtl/>
        </w:rPr>
        <w:t>شود.</w:t>
      </w:r>
    </w:p>
    <w:p w:rsidR="008E2369" w:rsidRDefault="00CE7D40" w:rsidP="00E17098">
      <w:pPr>
        <w:pStyle w:val="001"/>
      </w:pPr>
      <w:r w:rsidRPr="007A077F">
        <w:rPr>
          <w:rFonts w:hint="cs"/>
          <w:rtl/>
        </w:rPr>
        <w:t xml:space="preserve">دوم اینکه هسته ثابتی نیست تا شما بتوانید دسترسی پیدا بکنید در شریعت اولی بیشتر قابل تصور است از ناحیه معتقدین به هرمنوتیک و دسترسی باید داشت به خاطر اینکه ذهن ما تاریخی است آغشته به </w:t>
      </w:r>
      <w:r w:rsidR="00DA2A7D">
        <w:rPr>
          <w:rFonts w:hint="cs"/>
          <w:rtl/>
        </w:rPr>
        <w:t>پیش‌فرض‌ها</w:t>
      </w:r>
      <w:r w:rsidRPr="007A077F">
        <w:rPr>
          <w:rFonts w:hint="cs"/>
          <w:rtl/>
        </w:rPr>
        <w:t xml:space="preserve"> و انباشته از معلوماتی که همه </w:t>
      </w:r>
      <w:r w:rsidR="00DA2A7D">
        <w:rPr>
          <w:rFonts w:hint="cs"/>
          <w:rtl/>
        </w:rPr>
        <w:t>این‌ها</w:t>
      </w:r>
      <w:r w:rsidRPr="007A077F">
        <w:rPr>
          <w:rFonts w:hint="cs"/>
          <w:rtl/>
        </w:rPr>
        <w:t xml:space="preserve"> دخیل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شود و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چسبد به این تصویرهای ما و به دلالات ما اما این دومی در شریعت دیگر جایی ندارد برای اینکه فرض این است که آن مقصود مربوط به موضوعی است که تاریخی نیست و </w:t>
      </w:r>
      <w:r w:rsidR="000356C7">
        <w:rPr>
          <w:rFonts w:hint="cs"/>
          <w:rtl/>
        </w:rPr>
        <w:t>آشفتگی‌هایی</w:t>
      </w:r>
      <w:r w:rsidRPr="007A077F">
        <w:rPr>
          <w:rFonts w:hint="cs"/>
          <w:rtl/>
        </w:rPr>
        <w:t xml:space="preserve"> که یک موجود محدود با آن مواجه است آن مواجه نیست تا اینکه لا تعین بشود غیر متعین بشود مقصودهای او مقصودهای او ثابت است منتهی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گوید که دسترسی ندارد </w:t>
      </w:r>
      <w:r w:rsidR="00DA2A7D">
        <w:rPr>
          <w:rFonts w:hint="cs"/>
          <w:rtl/>
        </w:rPr>
        <w:t>و</w:t>
      </w:r>
      <w:r w:rsidRPr="007A077F">
        <w:rPr>
          <w:rFonts w:hint="cs"/>
          <w:rtl/>
        </w:rPr>
        <w:t xml:space="preserve"> دسترسی ندارد هم اگر کسی </w:t>
      </w:r>
      <w:r w:rsidR="007B5CA5">
        <w:rPr>
          <w:rFonts w:hint="cs"/>
          <w:rtl/>
        </w:rPr>
        <w:t>واقعاً</w:t>
      </w:r>
      <w:r w:rsidRPr="007A077F">
        <w:rPr>
          <w:rFonts w:hint="cs"/>
          <w:rtl/>
        </w:rPr>
        <w:t xml:space="preserve"> رو استدلالات این افتاد که دسترسی نیست نتیج</w:t>
      </w:r>
      <w:r w:rsidR="00DA2A7D">
        <w:rPr>
          <w:rFonts w:hint="cs"/>
          <w:rtl/>
        </w:rPr>
        <w:t xml:space="preserve">ه‌ای </w:t>
      </w:r>
      <w:r w:rsidRPr="007A077F">
        <w:rPr>
          <w:rFonts w:hint="cs"/>
          <w:rtl/>
        </w:rPr>
        <w:t>که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گیرد این است که قرارهای مختلف معتبر است و تدینش هم این است که به آن قرائتی که خودش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رسد پایبندی نشان بدهد این به این شکل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شود اگر کسی هرمنوتیک را پذیرفت یک هرمنوتیک متدینان</w:t>
      </w:r>
      <w:r w:rsidR="00DA2A7D">
        <w:rPr>
          <w:rFonts w:hint="cs"/>
          <w:rtl/>
        </w:rPr>
        <w:t xml:space="preserve">ه‌ای </w:t>
      </w:r>
      <w:r w:rsidRPr="007A077F">
        <w:rPr>
          <w:rFonts w:hint="cs"/>
          <w:rtl/>
        </w:rPr>
        <w:t>را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شود تصویر کرد گر چه غلط است این ولی اگر کسی استدلالش ماند </w:t>
      </w:r>
      <w:r w:rsidR="007B5CA5">
        <w:rPr>
          <w:rFonts w:hint="cs"/>
          <w:rtl/>
        </w:rPr>
        <w:t>واقعاً</w:t>
      </w:r>
      <w:r w:rsidRPr="007A077F">
        <w:rPr>
          <w:rFonts w:hint="cs"/>
          <w:rtl/>
        </w:rPr>
        <w:t xml:space="preserve"> به اینجا رسید در </w:t>
      </w:r>
      <w:r w:rsidR="000356C7">
        <w:rPr>
          <w:rFonts w:hint="cs"/>
          <w:rtl/>
        </w:rPr>
        <w:t>چهارچوب</w:t>
      </w:r>
      <w:r w:rsidRPr="007A077F">
        <w:rPr>
          <w:rFonts w:hint="cs"/>
          <w:rtl/>
        </w:rPr>
        <w:t xml:space="preserve"> قرائت خودش باید عمل بکند و اقدام بکند یا این یک تصویر از هرمنوتیک متدینانه است یک تصویرش هم این است بیاید بگوید که شما در برداشت از آن و لو از نظر فلسفی این </w:t>
      </w:r>
      <w:r w:rsidR="000356C7">
        <w:rPr>
          <w:rFonts w:hint="cs"/>
          <w:rtl/>
        </w:rPr>
        <w:t>برداشت‌ها</w:t>
      </w:r>
      <w:r w:rsidRPr="007A077F">
        <w:rPr>
          <w:rFonts w:hint="cs"/>
          <w:rtl/>
        </w:rPr>
        <w:t xml:space="preserve"> همه یکسان است هیچ فرقی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 xml:space="preserve">کند ولی او آمده گفته که </w:t>
      </w:r>
      <w:r w:rsidR="00691171">
        <w:rPr>
          <w:rFonts w:hint="cs"/>
          <w:rtl/>
        </w:rPr>
        <w:t>مثلاً</w:t>
      </w:r>
      <w:r w:rsidRPr="007A077F">
        <w:rPr>
          <w:rFonts w:hint="cs"/>
          <w:rtl/>
        </w:rPr>
        <w:t xml:space="preserve"> برداشت آدمی که آمده بیست سال درس خوانده آن را معتبر بدان تو این معتبر فلسفی نیست یعنی </w:t>
      </w:r>
      <w:r w:rsidR="00A10E16">
        <w:rPr>
          <w:rFonts w:hint="cs"/>
          <w:rtl/>
        </w:rPr>
        <w:t>درواقع</w:t>
      </w:r>
      <w:r w:rsidRPr="007A077F">
        <w:rPr>
          <w:rFonts w:hint="cs"/>
          <w:rtl/>
        </w:rPr>
        <w:t xml:space="preserve"> متحولش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کند که شما باید برداشت قوی را </w:t>
      </w:r>
      <w:r w:rsidR="000356C7">
        <w:rPr>
          <w:rFonts w:hint="cs"/>
          <w:rtl/>
        </w:rPr>
        <w:t>بردارید</w:t>
      </w:r>
      <w:r w:rsidRPr="007A077F">
        <w:rPr>
          <w:rFonts w:hint="cs"/>
          <w:rtl/>
        </w:rPr>
        <w:t xml:space="preserve"> و لذاست که ما عرضمان این است که اگر کسی از </w:t>
      </w:r>
      <w:r w:rsidRPr="007A077F">
        <w:rPr>
          <w:rFonts w:hint="cs"/>
          <w:rtl/>
        </w:rPr>
        <w:lastRenderedPageBreak/>
        <w:t xml:space="preserve">نظر فلسفی جواب داد به هرمنوتیک خوب این </w:t>
      </w:r>
      <w:r w:rsidR="00DA2A7D">
        <w:rPr>
          <w:rFonts w:hint="cs"/>
          <w:rtl/>
        </w:rPr>
        <w:t>قرائت‌های</w:t>
      </w:r>
      <w:r w:rsidRPr="007A077F">
        <w:rPr>
          <w:rFonts w:hint="cs"/>
          <w:rtl/>
        </w:rPr>
        <w:t xml:space="preserve"> و این معنا</w:t>
      </w:r>
      <w:r w:rsidR="00DA2A7D">
        <w:rPr>
          <w:rtl/>
        </w:rPr>
        <w:t xml:space="preserve"> </w:t>
      </w:r>
      <w:r w:rsidRPr="007A077F">
        <w:rPr>
          <w:rFonts w:hint="cs"/>
          <w:rtl/>
        </w:rPr>
        <w:t xml:space="preserve">و </w:t>
      </w:r>
      <w:r w:rsidR="00DA2A7D">
        <w:rPr>
          <w:rFonts w:hint="cs"/>
          <w:rtl/>
        </w:rPr>
        <w:t>این‌ها می‌</w:t>
      </w:r>
      <w:r w:rsidRPr="007A077F">
        <w:rPr>
          <w:rFonts w:hint="cs"/>
          <w:rtl/>
        </w:rPr>
        <w:t xml:space="preserve">رود کنار </w:t>
      </w:r>
      <w:r w:rsidR="000356C7">
        <w:rPr>
          <w:rFonts w:hint="cs"/>
          <w:rtl/>
        </w:rPr>
        <w:t>و می‌شود</w:t>
      </w:r>
      <w:r w:rsidRPr="007A077F">
        <w:rPr>
          <w:rFonts w:hint="cs"/>
          <w:rtl/>
        </w:rPr>
        <w:t xml:space="preserve"> اجتهاد معنای ثابت هست دسترسی هم میسر است و باید هم تلاش کرد وقتی میسر شد ولو خیلی سخت است باید تلاش کرد آن را پیدا کرد و </w:t>
      </w:r>
      <w:r w:rsidR="00691171">
        <w:rPr>
          <w:rFonts w:hint="cs"/>
          <w:rtl/>
        </w:rPr>
        <w:t>قرائت‌ها</w:t>
      </w:r>
      <w:r w:rsidRPr="007A077F">
        <w:rPr>
          <w:rFonts w:hint="cs"/>
          <w:rtl/>
        </w:rPr>
        <w:t xml:space="preserve"> هم در عرض هم نیستند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شود طولی </w:t>
      </w:r>
      <w:r w:rsidR="00DA2A7D">
        <w:rPr>
          <w:rFonts w:hint="cs"/>
          <w:rtl/>
        </w:rPr>
        <w:t>این‌ها</w:t>
      </w:r>
      <w:r w:rsidRPr="007A077F">
        <w:rPr>
          <w:rFonts w:hint="cs"/>
          <w:rtl/>
        </w:rPr>
        <w:t xml:space="preserve"> نتایجی است که بر هرمنوتیک </w:t>
      </w:r>
      <w:r w:rsidR="000356C7">
        <w:rPr>
          <w:rFonts w:hint="cs"/>
          <w:rtl/>
        </w:rPr>
        <w:t>عینیت‌گرا</w:t>
      </w:r>
      <w:r w:rsidRPr="007A077F">
        <w:rPr>
          <w:rFonts w:hint="cs"/>
          <w:rtl/>
        </w:rPr>
        <w:t xml:space="preserve"> وجود دارد این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شود همان که در اصول ما هم بنیادی است پس </w:t>
      </w:r>
      <w:r w:rsidR="00DA2A7D">
        <w:rPr>
          <w:rFonts w:hint="cs"/>
          <w:rtl/>
        </w:rPr>
        <w:t>آنچه</w:t>
      </w:r>
      <w:r w:rsidRPr="007A077F">
        <w:rPr>
          <w:rFonts w:hint="cs"/>
          <w:rtl/>
        </w:rPr>
        <w:t xml:space="preserve"> بنیاد تدین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تواند باشد این است که تدین یا ما باید هرمنوتیک </w:t>
      </w:r>
      <w:r w:rsidR="000356C7">
        <w:rPr>
          <w:rFonts w:hint="cs"/>
          <w:rtl/>
        </w:rPr>
        <w:t>عینیت‌گرا</w:t>
      </w:r>
      <w:r w:rsidRPr="007A077F">
        <w:rPr>
          <w:rFonts w:hint="cs"/>
          <w:rtl/>
        </w:rPr>
        <w:t xml:space="preserve"> را بپذیریم که </w:t>
      </w:r>
      <w:r w:rsidR="000356C7">
        <w:rPr>
          <w:rFonts w:hint="cs"/>
          <w:rtl/>
        </w:rPr>
        <w:t>نتیجه‌اش</w:t>
      </w:r>
      <w:r w:rsidRPr="007A077F">
        <w:rPr>
          <w:rFonts w:hint="cs"/>
          <w:rtl/>
        </w:rPr>
        <w:t xml:space="preserve"> هم این است که معنای ثابت هست و </w:t>
      </w:r>
      <w:r w:rsidR="000356C7">
        <w:rPr>
          <w:rFonts w:hint="cs"/>
          <w:rtl/>
        </w:rPr>
        <w:t>مقصود مؤلف</w:t>
      </w:r>
      <w:r w:rsidRPr="007A077F">
        <w:rPr>
          <w:rFonts w:hint="cs"/>
          <w:rtl/>
        </w:rPr>
        <w:t xml:space="preserve"> وجود دارد و </w:t>
      </w:r>
      <w:r w:rsidR="000356C7">
        <w:rPr>
          <w:rFonts w:hint="cs"/>
          <w:rtl/>
        </w:rPr>
        <w:t>به‌اضافه</w:t>
      </w:r>
      <w:r w:rsidRPr="007A077F">
        <w:rPr>
          <w:rFonts w:hint="cs"/>
          <w:rtl/>
        </w:rPr>
        <w:t xml:space="preserve"> دسترسی به معنا هم گرچه خیلی سخت است ولی ممکن است و نتیجه این هم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شود اجتهاد که اجتهاد هم گاهی </w:t>
      </w:r>
      <w:r w:rsidR="00A10E16">
        <w:rPr>
          <w:rFonts w:hint="cs"/>
          <w:rtl/>
        </w:rPr>
        <w:t>کاملاً</w:t>
      </w:r>
      <w:r w:rsidRPr="007A077F">
        <w:rPr>
          <w:rFonts w:hint="cs"/>
          <w:rtl/>
        </w:rPr>
        <w:t xml:space="preserve"> منطبق است و معنای اجتهاد این است که </w:t>
      </w:r>
      <w:r w:rsidR="00691171">
        <w:rPr>
          <w:rFonts w:hint="cs"/>
          <w:rtl/>
        </w:rPr>
        <w:t>قرائت‌ها</w:t>
      </w:r>
      <w:r w:rsidRPr="007A077F">
        <w:rPr>
          <w:rFonts w:hint="cs"/>
          <w:rtl/>
        </w:rPr>
        <w:t xml:space="preserve"> </w:t>
      </w:r>
      <w:r w:rsidR="000356C7">
        <w:rPr>
          <w:rFonts w:hint="cs"/>
          <w:rtl/>
        </w:rPr>
        <w:t>ارزش‌یابی</w:t>
      </w:r>
      <w:r w:rsidRPr="007A077F">
        <w:rPr>
          <w:rFonts w:hint="cs"/>
          <w:rtl/>
        </w:rPr>
        <w:t xml:space="preserve"> پذیر است طولی هستند ارزشیابی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پذیرند و ممکن است به صورت طولی هم آدم حرکت بکند تا به معنا دسترسی پیدا بکند این نوع تدین در بحث هرمنوتیک </w:t>
      </w:r>
      <w:r w:rsidR="000356C7">
        <w:rPr>
          <w:rFonts w:hint="cs"/>
          <w:rtl/>
        </w:rPr>
        <w:t>عینیت‌گرا</w:t>
      </w:r>
      <w:r w:rsidRPr="007A077F">
        <w:rPr>
          <w:rFonts w:hint="cs"/>
          <w:rtl/>
        </w:rPr>
        <w:t xml:space="preserve"> است که ما بعد از نقد آن استدلالات همین را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پذیریم این بنیاد همان فقه و اصول امروز ما است ممکن است ما تدینی حتی در تضاد هرمنوتیک </w:t>
      </w:r>
      <w:r w:rsidR="00DA2A7D">
        <w:rPr>
          <w:rFonts w:hint="cs"/>
          <w:rtl/>
        </w:rPr>
        <w:t>نسبیت‌گرا</w:t>
      </w:r>
      <w:r w:rsidRPr="007A077F">
        <w:rPr>
          <w:rFonts w:hint="cs"/>
          <w:rtl/>
        </w:rPr>
        <w:t xml:space="preserve"> بپذیریم هرمنوتیک </w:t>
      </w:r>
      <w:r w:rsidR="00DA2A7D">
        <w:rPr>
          <w:rFonts w:hint="cs"/>
          <w:rtl/>
        </w:rPr>
        <w:t>نسبیت‌گرا</w:t>
      </w:r>
      <w:r w:rsidRPr="007A077F">
        <w:rPr>
          <w:rFonts w:hint="cs"/>
          <w:rtl/>
        </w:rPr>
        <w:t xml:space="preserve">یی که </w:t>
      </w:r>
      <w:r w:rsidR="00A10E16">
        <w:rPr>
          <w:rFonts w:hint="cs"/>
          <w:rtl/>
        </w:rPr>
        <w:t>درواقع</w:t>
      </w:r>
      <w:r w:rsidRPr="007A077F">
        <w:rPr>
          <w:rFonts w:hint="cs"/>
          <w:rtl/>
        </w:rPr>
        <w:t xml:space="preserve"> قائل به </w:t>
      </w:r>
      <w:r w:rsidR="00691171">
        <w:rPr>
          <w:rFonts w:hint="cs"/>
          <w:rtl/>
        </w:rPr>
        <w:t>قرائت‌ها</w:t>
      </w:r>
      <w:r w:rsidRPr="007A077F">
        <w:rPr>
          <w:rFonts w:hint="cs"/>
          <w:rtl/>
        </w:rPr>
        <w:t xml:space="preserve"> است و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گوید دسترسی به معنای ثابتی وجود ندارد هرمنوتیک </w:t>
      </w:r>
      <w:r w:rsidR="00DA2A7D">
        <w:rPr>
          <w:rFonts w:hint="cs"/>
          <w:rtl/>
        </w:rPr>
        <w:t>نسبیت‌گرا</w:t>
      </w:r>
      <w:r w:rsidRPr="007A077F">
        <w:rPr>
          <w:rFonts w:hint="cs"/>
          <w:rtl/>
        </w:rPr>
        <w:t xml:space="preserve"> اگر در متدینی به کار برود یعنی فرض این است که خدا را پذیرفته </w:t>
      </w:r>
      <w:r w:rsidR="00DA2A7D">
        <w:rPr>
          <w:rFonts w:hint="cs"/>
          <w:rtl/>
        </w:rPr>
        <w:t>آن‌وقت</w:t>
      </w:r>
      <w:r w:rsidRPr="007A077F">
        <w:rPr>
          <w:rFonts w:hint="cs"/>
          <w:rtl/>
        </w:rPr>
        <w:t xml:space="preserve"> دیگر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>تواند بگوید معنای ثابتی نیست این فقط دسترسی در دین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شود که در بشر و </w:t>
      </w:r>
      <w:r w:rsidR="007B5CA5">
        <w:rPr>
          <w:rFonts w:hint="cs"/>
          <w:rtl/>
        </w:rPr>
        <w:t>انسان‌ها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گوید </w:t>
      </w:r>
      <w:r w:rsidR="00DA2A7D">
        <w:rPr>
          <w:rFonts w:hint="cs"/>
          <w:rtl/>
        </w:rPr>
        <w:t>اصلاً</w:t>
      </w:r>
      <w:r w:rsidRPr="007A077F">
        <w:rPr>
          <w:rFonts w:hint="cs"/>
          <w:rtl/>
        </w:rPr>
        <w:t xml:space="preserve"> معنای ثابتی نیست معانی تو عالم ذهنی </w:t>
      </w:r>
      <w:r w:rsidR="00DA2A7D">
        <w:rPr>
          <w:rFonts w:hint="cs"/>
          <w:rtl/>
        </w:rPr>
        <w:t>اصلاً</w:t>
      </w:r>
      <w:r w:rsidRPr="007A077F">
        <w:rPr>
          <w:rFonts w:hint="cs"/>
          <w:rtl/>
        </w:rPr>
        <w:t xml:space="preserve"> ما ذهنمان مبهم است متداول بر تعین است ولی این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گوید دسترسی به معنا ممکن نیست </w:t>
      </w:r>
      <w:r w:rsidR="00DA2A7D">
        <w:rPr>
          <w:rFonts w:hint="cs"/>
          <w:rtl/>
        </w:rPr>
        <w:t>آن‌وقت</w:t>
      </w:r>
      <w:r w:rsidRPr="007A077F">
        <w:rPr>
          <w:rFonts w:hint="cs"/>
          <w:rtl/>
        </w:rPr>
        <w:t xml:space="preserve"> دسترسی به معنای واقعی و مقصود ممکن نشد تدین اینجا به چه معناست تدین به معنای این است که هر کسی آن برداشتی که خودش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کند آن را بپذیرد در عمل به آن پایبندی نشان بدهد یا اینکه تعبدا</w:t>
      </w:r>
      <w:r w:rsidR="000356C7">
        <w:rPr>
          <w:rFonts w:hint="cs"/>
          <w:rtl/>
        </w:rPr>
        <w:t>ً</w:t>
      </w:r>
      <w:r w:rsidRPr="007A077F">
        <w:rPr>
          <w:rFonts w:hint="cs"/>
          <w:rtl/>
        </w:rPr>
        <w:t xml:space="preserve"> تدین در اینجا </w:t>
      </w:r>
      <w:r w:rsidR="00691171">
        <w:rPr>
          <w:rFonts w:hint="cs"/>
          <w:rtl/>
        </w:rPr>
        <w:t>این‌جوری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شود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گوید پایبندی به قرائت خود تعبد به قرائت را </w:t>
      </w:r>
      <w:r w:rsidR="00691171">
        <w:rPr>
          <w:rFonts w:hint="cs"/>
          <w:rtl/>
        </w:rPr>
        <w:t>این‌جوری</w:t>
      </w:r>
      <w:r w:rsidRPr="007A077F">
        <w:rPr>
          <w:rFonts w:hint="cs"/>
          <w:rtl/>
        </w:rPr>
        <w:t xml:space="preserve"> بخواهد که این تعبد است نه اینکه خودش اطلاع دارد نه آن اصول عملی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گوید که حالا تعبدا</w:t>
      </w:r>
      <w:r w:rsidR="000356C7">
        <w:rPr>
          <w:rFonts w:hint="cs"/>
          <w:rtl/>
        </w:rPr>
        <w:t>ً می‌گوید</w:t>
      </w:r>
      <w:r w:rsidRPr="007A077F">
        <w:rPr>
          <w:rFonts w:hint="cs"/>
          <w:rtl/>
        </w:rPr>
        <w:t xml:space="preserve"> که بگو که </w:t>
      </w:r>
      <w:r w:rsidR="00691171">
        <w:rPr>
          <w:rFonts w:hint="cs"/>
          <w:rtl/>
        </w:rPr>
        <w:t>این‌جوری</w:t>
      </w:r>
      <w:r w:rsidRPr="007A077F">
        <w:rPr>
          <w:rFonts w:hint="cs"/>
          <w:rtl/>
        </w:rPr>
        <w:t xml:space="preserve"> است تعبدا</w:t>
      </w:r>
      <w:r w:rsidR="000356C7">
        <w:rPr>
          <w:rFonts w:hint="cs"/>
          <w:rtl/>
        </w:rPr>
        <w:t>ً</w:t>
      </w:r>
      <w:r w:rsidRPr="007A077F">
        <w:rPr>
          <w:rFonts w:hint="cs"/>
          <w:rtl/>
        </w:rPr>
        <w:t xml:space="preserve"> بگوید که شما حرف آن را بپذیرید و این هم البته در صورتی است که خود </w:t>
      </w:r>
      <w:r w:rsidR="000356C7">
        <w:rPr>
          <w:rFonts w:hint="cs"/>
          <w:rtl/>
        </w:rPr>
        <w:t>شخص</w:t>
      </w:r>
      <w:r w:rsidRPr="007A077F">
        <w:rPr>
          <w:rFonts w:hint="cs"/>
          <w:rtl/>
        </w:rPr>
        <w:t xml:space="preserve"> وقتی که مراجعه به متون به متون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کند </w:t>
      </w:r>
      <w:r w:rsidR="00691171">
        <w:rPr>
          <w:rFonts w:hint="cs"/>
          <w:rtl/>
        </w:rPr>
        <w:t>این‌جوری</w:t>
      </w:r>
      <w:r w:rsidRPr="007A077F">
        <w:rPr>
          <w:rFonts w:hint="cs"/>
          <w:rtl/>
        </w:rPr>
        <w:t xml:space="preserve"> است این است که خود شخص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گوید که بله من حرفم این است که</w:t>
      </w:r>
      <w:r w:rsidR="00DA2A7D">
        <w:rPr>
          <w:rFonts w:hint="cs"/>
          <w:rtl/>
        </w:rPr>
        <w:t xml:space="preserve"> نمی‌</w:t>
      </w:r>
      <w:r w:rsidRPr="007A077F">
        <w:rPr>
          <w:rFonts w:hint="cs"/>
          <w:rtl/>
        </w:rPr>
        <w:t>شود به معنا دسترسی پیدا کرد ولی این روایات را که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بینم </w:t>
      </w:r>
      <w:r w:rsidR="000356C7">
        <w:rPr>
          <w:rFonts w:hint="cs"/>
          <w:rtl/>
        </w:rPr>
        <w:t>فعلاً</w:t>
      </w:r>
      <w:r w:rsidRPr="007A077F">
        <w:rPr>
          <w:rFonts w:hint="cs"/>
          <w:rtl/>
        </w:rPr>
        <w:t xml:space="preserve"> برداشت من این است که تعبدا</w:t>
      </w:r>
      <w:r w:rsidR="000356C7">
        <w:rPr>
          <w:rFonts w:hint="cs"/>
          <w:rtl/>
        </w:rPr>
        <w:t>ً</w:t>
      </w:r>
      <w:r w:rsidRPr="007A077F">
        <w:rPr>
          <w:rFonts w:hint="cs"/>
          <w:rtl/>
        </w:rPr>
        <w:t xml:space="preserve"> بروم حرف </w:t>
      </w:r>
      <w:r w:rsidR="00691171">
        <w:rPr>
          <w:rFonts w:hint="cs"/>
          <w:rtl/>
        </w:rPr>
        <w:t>مثلاً</w:t>
      </w:r>
      <w:r w:rsidRPr="007A077F">
        <w:rPr>
          <w:rFonts w:hint="cs"/>
          <w:rtl/>
        </w:rPr>
        <w:t xml:space="preserve"> فقها را گوش کنم این هم یک نوع چیز خاصی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 xml:space="preserve">شود البته </w:t>
      </w:r>
      <w:r w:rsidR="00DA2A7D">
        <w:rPr>
          <w:rFonts w:hint="cs"/>
          <w:rtl/>
        </w:rPr>
        <w:t>این‌ها</w:t>
      </w:r>
      <w:r w:rsidRPr="007A077F">
        <w:rPr>
          <w:rFonts w:hint="cs"/>
          <w:rtl/>
        </w:rPr>
        <w:t xml:space="preserve"> یک نوع تدین است و اینجا متصور است </w:t>
      </w:r>
      <w:r w:rsidR="000356C7">
        <w:rPr>
          <w:rFonts w:hint="cs"/>
          <w:rtl/>
        </w:rPr>
        <w:t>درصورتی‌که در اصول اعتقادی خدا و پیغمبر</w:t>
      </w:r>
      <w:r w:rsidRPr="007A077F">
        <w:rPr>
          <w:rFonts w:hint="cs"/>
          <w:rtl/>
        </w:rPr>
        <w:t xml:space="preserve"> دیگر با استدلالاتی و علم </w:t>
      </w:r>
      <w:r w:rsidR="000356C7">
        <w:rPr>
          <w:rFonts w:hint="cs"/>
          <w:rtl/>
        </w:rPr>
        <w:t>و اطمینان</w:t>
      </w:r>
      <w:r w:rsidRPr="007A077F">
        <w:rPr>
          <w:rFonts w:hint="cs"/>
          <w:rtl/>
        </w:rPr>
        <w:t xml:space="preserve"> و </w:t>
      </w:r>
      <w:r w:rsidR="00DA2A7D">
        <w:rPr>
          <w:rFonts w:hint="cs"/>
          <w:rtl/>
        </w:rPr>
        <w:t>این‌ها</w:t>
      </w:r>
      <w:r w:rsidRPr="007A077F">
        <w:rPr>
          <w:rFonts w:hint="cs"/>
          <w:rtl/>
        </w:rPr>
        <w:t xml:space="preserve"> باید داشته باشد اگر آن پای</w:t>
      </w:r>
      <w:r w:rsidR="00DA6D08">
        <w:rPr>
          <w:rFonts w:hint="cs"/>
          <w:rtl/>
        </w:rPr>
        <w:t xml:space="preserve">ه‌های </w:t>
      </w:r>
      <w:r w:rsidRPr="007A077F">
        <w:rPr>
          <w:rFonts w:hint="cs"/>
          <w:rtl/>
        </w:rPr>
        <w:t xml:space="preserve">اصلی را داشته باشیم یک نوع تدین هرمنوتیکی </w:t>
      </w:r>
      <w:r w:rsidR="00691171">
        <w:rPr>
          <w:rFonts w:hint="cs"/>
          <w:rtl/>
        </w:rPr>
        <w:t>این‌جوری</w:t>
      </w:r>
      <w:r w:rsidRPr="007A077F">
        <w:rPr>
          <w:rFonts w:hint="cs"/>
          <w:rtl/>
        </w:rPr>
        <w:t xml:space="preserve"> قابل تصور است منتهی البته ما گفتیم که در هرمنوتیک ما هرمنوتیک </w:t>
      </w:r>
      <w:r w:rsidR="000356C7">
        <w:rPr>
          <w:rFonts w:hint="cs"/>
          <w:rtl/>
        </w:rPr>
        <w:t>عینیت‌گرا</w:t>
      </w:r>
      <w:r w:rsidRPr="007A077F">
        <w:rPr>
          <w:rFonts w:hint="cs"/>
          <w:rtl/>
        </w:rPr>
        <w:t xml:space="preserve"> درست است </w:t>
      </w:r>
      <w:r w:rsidR="007B5CA5">
        <w:rPr>
          <w:rFonts w:hint="cs"/>
          <w:rtl/>
        </w:rPr>
        <w:t>اولاً</w:t>
      </w:r>
      <w:r w:rsidRPr="007A077F">
        <w:rPr>
          <w:rFonts w:hint="cs"/>
          <w:rtl/>
        </w:rPr>
        <w:t xml:space="preserve"> ادله مثل گادامر و </w:t>
      </w:r>
      <w:r w:rsidR="00DA2A7D">
        <w:rPr>
          <w:rFonts w:hint="cs"/>
          <w:rtl/>
        </w:rPr>
        <w:t>این‌ها</w:t>
      </w:r>
      <w:r w:rsidRPr="007A077F">
        <w:rPr>
          <w:rFonts w:hint="cs"/>
          <w:rtl/>
        </w:rPr>
        <w:t xml:space="preserve"> تامی است تا افاده بکند مطلق هرمنوتیک و </w:t>
      </w:r>
      <w:r w:rsidR="000356C7">
        <w:rPr>
          <w:rFonts w:hint="cs"/>
          <w:rtl/>
        </w:rPr>
        <w:t>نسبیت‌ها</w:t>
      </w:r>
      <w:r w:rsidRPr="007A077F">
        <w:rPr>
          <w:rFonts w:hint="cs"/>
          <w:rtl/>
        </w:rPr>
        <w:t xml:space="preserve"> </w:t>
      </w:r>
      <w:r w:rsidR="000356C7">
        <w:rPr>
          <w:rFonts w:hint="cs"/>
          <w:rtl/>
        </w:rPr>
        <w:t>ثانیاً</w:t>
      </w:r>
      <w:r w:rsidRPr="007A077F">
        <w:rPr>
          <w:rFonts w:hint="cs"/>
          <w:rtl/>
        </w:rPr>
        <w:t xml:space="preserve"> شواهد و ادل</w:t>
      </w:r>
      <w:r w:rsidR="00DA2A7D">
        <w:rPr>
          <w:rFonts w:hint="cs"/>
          <w:rtl/>
        </w:rPr>
        <w:t xml:space="preserve">ه‌ای </w:t>
      </w:r>
      <w:r w:rsidRPr="007A077F">
        <w:rPr>
          <w:rFonts w:hint="cs"/>
          <w:rtl/>
        </w:rPr>
        <w:t>بر خلاف آن وجود دارد مثل همان قضایای بدیهی و تناقض نمایی بله آن را فردا صحبت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کنیم که امر مهمی هم است انشاءالله فردا بحث</w:t>
      </w:r>
      <w:r w:rsidR="00DA2A7D">
        <w:rPr>
          <w:rFonts w:hint="cs"/>
          <w:rtl/>
        </w:rPr>
        <w:t xml:space="preserve"> می‌</w:t>
      </w:r>
      <w:r w:rsidRPr="007A077F">
        <w:rPr>
          <w:rFonts w:hint="cs"/>
          <w:rtl/>
        </w:rPr>
        <w:t>کنیم.</w:t>
      </w:r>
    </w:p>
    <w:sectPr w:rsidR="008E2369" w:rsidSect="0069117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36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9E" w:rsidRDefault="00CC619E" w:rsidP="00CE7D40">
      <w:pPr>
        <w:spacing w:after="0"/>
      </w:pPr>
      <w:r>
        <w:separator/>
      </w:r>
    </w:p>
  </w:endnote>
  <w:endnote w:type="continuationSeparator" w:id="0">
    <w:p w:rsidR="00CC619E" w:rsidRDefault="00CC619E" w:rsidP="00CE7D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C Niloofar (FaraComma)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71" w:rsidRDefault="00691171" w:rsidP="00691171">
    <w:pPr>
      <w:pStyle w:val="a7"/>
      <w:framePr w:wrap="around" w:vAnchor="text" w:hAnchor="text" w:xAlign="center" w:y="1"/>
      <w:rPr>
        <w:rStyle w:val="a9"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end"/>
    </w:r>
  </w:p>
  <w:p w:rsidR="00691171" w:rsidRDefault="00691171" w:rsidP="00691171">
    <w:pPr>
      <w:pStyle w:val="a7"/>
      <w:ind w:right="360"/>
    </w:pPr>
  </w:p>
  <w:p w:rsidR="00691171" w:rsidRDefault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71" w:rsidRDefault="00691171" w:rsidP="00691171">
    <w:pPr>
      <w:pStyle w:val="a7"/>
      <w:framePr w:wrap="around" w:vAnchor="text" w:hAnchor="text" w:xAlign="center" w:y="1"/>
      <w:rPr>
        <w:rStyle w:val="a9"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separate"/>
    </w:r>
    <w:r w:rsidR="00622ACD">
      <w:rPr>
        <w:rStyle w:val="a9"/>
        <w:noProof/>
        <w:rtl/>
      </w:rPr>
      <w:t>1</w:t>
    </w:r>
    <w:r>
      <w:rPr>
        <w:rStyle w:val="a9"/>
        <w:rtl/>
      </w:rPr>
      <w:fldChar w:fldCharType="end"/>
    </w:r>
  </w:p>
  <w:p w:rsidR="00691171" w:rsidRDefault="00691171" w:rsidP="006911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9E" w:rsidRDefault="00CC619E" w:rsidP="00CE7D40">
      <w:pPr>
        <w:spacing w:after="0"/>
      </w:pPr>
      <w:r>
        <w:separator/>
      </w:r>
    </w:p>
  </w:footnote>
  <w:footnote w:type="continuationSeparator" w:id="0">
    <w:p w:rsidR="00CC619E" w:rsidRDefault="00CC619E" w:rsidP="00CE7D40">
      <w:pPr>
        <w:spacing w:after="0"/>
      </w:pPr>
      <w:r>
        <w:continuationSeparator/>
      </w:r>
    </w:p>
  </w:footnote>
  <w:footnote w:id="1">
    <w:p w:rsidR="007B5CA5" w:rsidRDefault="007B5CA5">
      <w:pPr>
        <w:pStyle w:val="a1"/>
      </w:pPr>
      <w:r>
        <w:rPr>
          <w:rStyle w:val="af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الرحمن / 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71" w:rsidRDefault="00691171"/>
  <w:p w:rsidR="00691171" w:rsidRDefault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  <w:p w:rsidR="00691171" w:rsidRDefault="00691171" w:rsidP="006911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71" w:rsidRDefault="00691171" w:rsidP="00CE7D40">
    <w:pPr>
      <w:spacing w:line="276" w:lineRule="auto"/>
      <w:jc w:val="left"/>
      <w:rPr>
        <w:rFonts w:ascii="Adobe Arabic" w:eastAsia="Calibri" w:hAnsi="Adobe Arabic" w:cs="Adobe Arabic"/>
        <w:b/>
        <w:bCs/>
        <w:szCs w:val="24"/>
        <w:rtl/>
      </w:rPr>
    </w:pPr>
    <w:r w:rsidRPr="004308B6">
      <w:rPr>
        <w:rFonts w:ascii="Adobe Arabic" w:eastAsia="Calibri" w:hAnsi="Adobe Arabic" w:cs="Adobe Arabic"/>
        <w:b/>
        <w:bCs/>
        <w:noProof/>
        <w:szCs w:val="24"/>
      </w:rPr>
      <w:drawing>
        <wp:anchor distT="0" distB="0" distL="114300" distR="114300" simplePos="0" relativeHeight="251660288" behindDoc="1" locked="0" layoutInCell="1" allowOverlap="1" wp14:anchorId="283E5830" wp14:editId="7AC9EF1E">
          <wp:simplePos x="0" y="0"/>
          <wp:positionH relativeFrom="column">
            <wp:posOffset>5114290</wp:posOffset>
          </wp:positionH>
          <wp:positionV relativeFrom="paragraph">
            <wp:posOffset>83185</wp:posOffset>
          </wp:positionV>
          <wp:extent cx="1053465" cy="555625"/>
          <wp:effectExtent l="0" t="0" r="0" b="0"/>
          <wp:wrapThrough wrapText="bothSides">
            <wp:wrapPolygon edited="0">
              <wp:start x="15233" y="0"/>
              <wp:lineTo x="2344" y="1481"/>
              <wp:lineTo x="391" y="2962"/>
              <wp:lineTo x="391" y="20736"/>
              <wp:lineTo x="18749" y="20736"/>
              <wp:lineTo x="20702" y="12590"/>
              <wp:lineTo x="21092" y="2962"/>
              <wp:lineTo x="20702" y="1481"/>
              <wp:lineTo x="17186" y="0"/>
              <wp:lineTo x="15233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8B6">
      <w:rPr>
        <w:rFonts w:ascii="Adobe Arabic" w:eastAsia="Calibri" w:hAnsi="Adobe Arabic" w:cs="Adobe Arabic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74F41" wp14:editId="57D8461B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F05E3" id="Line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r w:rsidRPr="004308B6">
      <w:rPr>
        <w:rFonts w:ascii="Adobe Arabic" w:eastAsia="Calibri" w:hAnsi="Adobe Arabic" w:cs="Adobe Arabic" w:hint="cs"/>
        <w:b/>
        <w:bCs/>
        <w:szCs w:val="24"/>
        <w:rtl/>
      </w:rPr>
      <w:t xml:space="preserve"> </w:t>
    </w:r>
  </w:p>
  <w:p w:rsidR="00691171" w:rsidRDefault="00691171" w:rsidP="00CE7D40">
    <w:pPr>
      <w:spacing w:line="276" w:lineRule="auto"/>
      <w:jc w:val="left"/>
      <w:rPr>
        <w:rFonts w:ascii="Adobe Arabic" w:eastAsia="Calibri" w:hAnsi="Adobe Arabic" w:cs="Adobe Arabic"/>
        <w:b/>
        <w:bCs/>
        <w:szCs w:val="24"/>
        <w:rtl/>
      </w:rPr>
    </w:pPr>
  </w:p>
  <w:p w:rsidR="00691171" w:rsidRPr="00CE7D40" w:rsidRDefault="00691171" w:rsidP="00CE7D40">
    <w:pPr>
      <w:spacing w:line="276" w:lineRule="auto"/>
      <w:jc w:val="right"/>
      <w:rPr>
        <w:rFonts w:ascii="Adobe Arabic" w:eastAsia="Calibri" w:hAnsi="Adobe Arabic" w:cs="Adobe Arabic"/>
        <w:b/>
        <w:bCs/>
        <w:szCs w:val="24"/>
      </w:rPr>
    </w:pPr>
    <w:r w:rsidRPr="004308B6">
      <w:rPr>
        <w:rFonts w:ascii="Adobe Arabic" w:eastAsia="Calibri" w:hAnsi="Adobe Arabic" w:cs="Adobe Arabic"/>
        <w:b/>
        <w:bCs/>
        <w:szCs w:val="24"/>
        <w:rtl/>
      </w:rPr>
      <w:t>شماره ثبت:</w:t>
    </w:r>
    <w:r>
      <w:rPr>
        <w:rFonts w:ascii="Adobe Arabic" w:eastAsia="Calibri" w:hAnsi="Adobe Arabic" w:cs="Adobe Arabic"/>
        <w:b/>
        <w:bCs/>
        <w:szCs w:val="24"/>
      </w:rPr>
      <w:t>1615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40"/>
    <w:rsid w:val="000075F7"/>
    <w:rsid w:val="000356C7"/>
    <w:rsid w:val="00042D25"/>
    <w:rsid w:val="00622ACD"/>
    <w:rsid w:val="00691171"/>
    <w:rsid w:val="007B5CA5"/>
    <w:rsid w:val="007C06D4"/>
    <w:rsid w:val="008E2369"/>
    <w:rsid w:val="009D75A9"/>
    <w:rsid w:val="00A10E16"/>
    <w:rsid w:val="00B37435"/>
    <w:rsid w:val="00CC619E"/>
    <w:rsid w:val="00CE7D40"/>
    <w:rsid w:val="00D000EF"/>
    <w:rsid w:val="00DA2A7D"/>
    <w:rsid w:val="00DA6D08"/>
    <w:rsid w:val="00E17098"/>
    <w:rsid w:val="00E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f"/>
    </o:shapedefaults>
    <o:shapelayout v:ext="edit">
      <o:idmap v:ext="edit" data="1"/>
    </o:shapelayout>
  </w:shapeDefaults>
  <w:decimalSymbol w:val="/"/>
  <w:listSeparator w:val="؛"/>
  <w15:docId w15:val="{1B61995E-CE0A-4224-975E-74EBCE37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CE7D40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CE7D40"/>
    <w:pPr>
      <w:keepNext/>
      <w:keepLines/>
      <w:spacing w:after="0"/>
      <w:ind w:firstLine="0"/>
      <w:outlineLvl w:val="0"/>
    </w:pPr>
    <w:rPr>
      <w:b/>
      <w:bCs/>
      <w:sz w:val="44"/>
      <w:szCs w:val="44"/>
    </w:rPr>
  </w:style>
  <w:style w:type="paragraph" w:styleId="2">
    <w:name w:val="heading 2"/>
    <w:aliases w:val="سرفصل2,21,سرفصل 2"/>
    <w:basedOn w:val="a"/>
    <w:next w:val="a"/>
    <w:link w:val="20"/>
    <w:autoRedefine/>
    <w:uiPriority w:val="9"/>
    <w:unhideWhenUsed/>
    <w:qFormat/>
    <w:rsid w:val="00CE7D40"/>
    <w:pPr>
      <w:keepNext/>
      <w:keepLines/>
      <w:spacing w:after="0"/>
      <w:ind w:firstLine="0"/>
      <w:jc w:val="left"/>
      <w:outlineLvl w:val="1"/>
    </w:pPr>
    <w:rPr>
      <w:b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semiHidden/>
    <w:unhideWhenUsed/>
    <w:qFormat/>
    <w:rsid w:val="00CE7D40"/>
    <w:pPr>
      <w:keepNext/>
      <w:keepLines/>
      <w:spacing w:after="0"/>
      <w:ind w:left="4" w:firstLine="0"/>
      <w:outlineLvl w:val="2"/>
    </w:pPr>
    <w:rPr>
      <w:b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semiHidden/>
    <w:unhideWhenUsed/>
    <w:qFormat/>
    <w:rsid w:val="00CE7D40"/>
    <w:pPr>
      <w:ind w:left="4" w:firstLine="0"/>
      <w:outlineLvl w:val="3"/>
    </w:pPr>
    <w:rPr>
      <w:b/>
      <w:bCs w:val="0"/>
      <w:sz w:val="38"/>
      <w:szCs w:val="38"/>
    </w:rPr>
  </w:style>
  <w:style w:type="paragraph" w:styleId="5">
    <w:name w:val="heading 5"/>
    <w:aliases w:val="سرفص 5,سرفصل5,سرفصل 5"/>
    <w:basedOn w:val="a0"/>
    <w:next w:val="a"/>
    <w:link w:val="50"/>
    <w:autoRedefine/>
    <w:uiPriority w:val="9"/>
    <w:semiHidden/>
    <w:unhideWhenUsed/>
    <w:qFormat/>
    <w:rsid w:val="00CE7D40"/>
    <w:pPr>
      <w:keepNext/>
      <w:keepLines/>
      <w:spacing w:before="180"/>
      <w:ind w:firstLine="0"/>
      <w:outlineLvl w:val="4"/>
    </w:pPr>
    <w:rPr>
      <w:b/>
      <w:bCs w:val="0"/>
      <w:sz w:val="36"/>
      <w:szCs w:val="36"/>
      <w:lang w:bidi="ar-SA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semiHidden/>
    <w:unhideWhenUsed/>
    <w:qFormat/>
    <w:rsid w:val="00CE7D40"/>
    <w:pPr>
      <w:keepNext/>
      <w:keepLines/>
      <w:spacing w:before="120" w:after="0"/>
      <w:ind w:left="4" w:firstLine="0"/>
      <w:outlineLvl w:val="5"/>
    </w:pPr>
    <w:rPr>
      <w:b/>
      <w:bCs/>
      <w:i/>
      <w:sz w:val="34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CE7D40"/>
    <w:pPr>
      <w:keepNext/>
      <w:keepLines/>
      <w:spacing w:before="120" w:after="0"/>
      <w:ind w:firstLine="0"/>
      <w:outlineLvl w:val="6"/>
    </w:pPr>
    <w:rPr>
      <w:b/>
      <w:bCs/>
      <w:i/>
      <w:sz w:val="32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CE7D40"/>
    <w:pPr>
      <w:keepNext/>
      <w:keepLines/>
      <w:spacing w:before="120" w:after="0"/>
      <w:ind w:firstLine="0"/>
      <w:outlineLvl w:val="7"/>
    </w:pPr>
    <w:rPr>
      <w:rFonts w:ascii="Cambria" w:eastAsia="2  Lotus" w:hAnsi="Cambria" w:cs="2  Lotus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CE7D4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CE7D40"/>
    <w:rPr>
      <w:rFonts w:ascii="2  Badr" w:eastAsia="2  Badr" w:hAnsi="2  Badr" w:cs="2  Badr"/>
      <w:b/>
      <w:bCs/>
      <w:sz w:val="44"/>
      <w:szCs w:val="44"/>
    </w:rPr>
  </w:style>
  <w:style w:type="paragraph" w:styleId="a5">
    <w:name w:val="header"/>
    <w:basedOn w:val="a"/>
    <w:link w:val="a6"/>
    <w:rsid w:val="00CE7D40"/>
    <w:pPr>
      <w:tabs>
        <w:tab w:val="center" w:pos="4153"/>
        <w:tab w:val="right" w:pos="8306"/>
      </w:tabs>
    </w:pPr>
  </w:style>
  <w:style w:type="character" w:customStyle="1" w:styleId="a6">
    <w:name w:val="سرصفحه نویسه"/>
    <w:basedOn w:val="a2"/>
    <w:link w:val="a5"/>
    <w:rsid w:val="00CE7D40"/>
    <w:rPr>
      <w:rFonts w:ascii="Times New Roman" w:eastAsia="Times New Roman" w:hAnsi="Times New Roman" w:cs="2  Lotus"/>
      <w:sz w:val="24"/>
      <w:szCs w:val="28"/>
      <w:lang w:bidi="ar-SA"/>
    </w:rPr>
  </w:style>
  <w:style w:type="paragraph" w:styleId="a7">
    <w:name w:val="footer"/>
    <w:basedOn w:val="a"/>
    <w:link w:val="a8"/>
    <w:rsid w:val="00CE7D40"/>
    <w:pPr>
      <w:tabs>
        <w:tab w:val="center" w:pos="4153"/>
        <w:tab w:val="right" w:pos="8306"/>
      </w:tabs>
    </w:pPr>
  </w:style>
  <w:style w:type="character" w:customStyle="1" w:styleId="a8">
    <w:name w:val="پانویس نویسه"/>
    <w:basedOn w:val="a2"/>
    <w:link w:val="a7"/>
    <w:rsid w:val="00CE7D40"/>
    <w:rPr>
      <w:rFonts w:ascii="Times New Roman" w:eastAsia="Times New Roman" w:hAnsi="Times New Roman" w:cs="2  Lotus"/>
      <w:sz w:val="24"/>
      <w:szCs w:val="28"/>
      <w:lang w:bidi="ar-SA"/>
    </w:rPr>
  </w:style>
  <w:style w:type="character" w:styleId="a9">
    <w:name w:val="page number"/>
    <w:basedOn w:val="a2"/>
    <w:rsid w:val="00CE7D40"/>
  </w:style>
  <w:style w:type="paragraph" w:customStyle="1" w:styleId="001">
    <w:name w:val="001"/>
    <w:basedOn w:val="a"/>
    <w:autoRedefine/>
    <w:rsid w:val="00CE7D40"/>
  </w:style>
  <w:style w:type="paragraph" w:styleId="aa">
    <w:name w:val="Balloon Text"/>
    <w:basedOn w:val="a"/>
    <w:link w:val="ab"/>
    <w:uiPriority w:val="99"/>
    <w:semiHidden/>
    <w:unhideWhenUsed/>
    <w:rsid w:val="00CE7D40"/>
    <w:rPr>
      <w:rFonts w:ascii="Tahoma" w:hAnsi="Tahoma" w:cs="Tahoma"/>
      <w:sz w:val="16"/>
      <w:szCs w:val="16"/>
    </w:rPr>
  </w:style>
  <w:style w:type="character" w:customStyle="1" w:styleId="ab">
    <w:name w:val="متن بادکنک نویسه"/>
    <w:basedOn w:val="a2"/>
    <w:link w:val="aa"/>
    <w:uiPriority w:val="99"/>
    <w:semiHidden/>
    <w:rsid w:val="00CE7D40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rabi">
    <w:name w:val="Arabi"/>
    <w:qFormat/>
    <w:rsid w:val="00CE7D40"/>
    <w:rPr>
      <w:rFonts w:cs="FC Niloofar (FaraComma)"/>
    </w:rPr>
  </w:style>
  <w:style w:type="character" w:customStyle="1" w:styleId="20">
    <w:name w:val="عنوان 2 نویسه"/>
    <w:aliases w:val="سرفصل2 نویسه,21 نویسه,سرفصل 2 نویسه"/>
    <w:link w:val="2"/>
    <w:uiPriority w:val="9"/>
    <w:rsid w:val="00CE7D40"/>
    <w:rPr>
      <w:rFonts w:ascii="2  Badr" w:eastAsia="2  Badr" w:hAnsi="2  Badr" w:cs="2  Badr"/>
      <w:b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semiHidden/>
    <w:rsid w:val="00CE7D40"/>
    <w:rPr>
      <w:rFonts w:ascii="2  Badr" w:eastAsia="2  Badr" w:hAnsi="2  Badr" w:cs="2  Badr"/>
      <w:b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semiHidden/>
    <w:rsid w:val="00CE7D40"/>
    <w:rPr>
      <w:rFonts w:ascii="2  Badr" w:eastAsia="2  Lotus" w:hAnsi="2  Badr" w:cs="2  Badr"/>
      <w:b/>
      <w:bCs/>
      <w:sz w:val="38"/>
      <w:szCs w:val="38"/>
    </w:rPr>
  </w:style>
  <w:style w:type="paragraph" w:styleId="a0">
    <w:name w:val="No Spacing"/>
    <w:aliases w:val="متن عربي"/>
    <w:link w:val="ac"/>
    <w:autoRedefine/>
    <w:uiPriority w:val="1"/>
    <w:qFormat/>
    <w:rsid w:val="00CE7D40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semiHidden/>
    <w:rsid w:val="00CE7D40"/>
    <w:rPr>
      <w:rFonts w:ascii="2  Badr" w:eastAsia="2  Badr" w:hAnsi="2  Badr" w:cs="2  Badr"/>
      <w:b/>
      <w:bCs/>
      <w:sz w:val="36"/>
      <w:szCs w:val="36"/>
      <w:lang w:bidi="ar-SA"/>
    </w:rPr>
  </w:style>
  <w:style w:type="character" w:customStyle="1" w:styleId="60">
    <w:name w:val="سرصفحه 6 نویسه"/>
    <w:aliases w:val="سرفصل6 نویسه,سرفصل 6 نویسه"/>
    <w:link w:val="6"/>
    <w:uiPriority w:val="9"/>
    <w:semiHidden/>
    <w:rsid w:val="00CE7D40"/>
    <w:rPr>
      <w:rFonts w:ascii="2  Badr" w:eastAsia="2  Badr" w:hAnsi="2  Badr" w:cs="2  Badr"/>
      <w:b/>
      <w:bCs/>
      <w:i/>
      <w:sz w:val="34"/>
      <w:szCs w:val="34"/>
    </w:rPr>
  </w:style>
  <w:style w:type="character" w:customStyle="1" w:styleId="70">
    <w:name w:val="سرصفحه 7 نویسه"/>
    <w:link w:val="7"/>
    <w:uiPriority w:val="9"/>
    <w:semiHidden/>
    <w:rsid w:val="00CE7D40"/>
    <w:rPr>
      <w:rFonts w:ascii="2  Badr" w:eastAsia="2  Badr" w:hAnsi="2  Badr" w:cs="2  Badr"/>
      <w:b/>
      <w:bCs/>
      <w:i/>
      <w:sz w:val="32"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CE7D40"/>
    <w:rPr>
      <w:rFonts w:ascii="Cambria" w:eastAsia="2  Lotus" w:hAnsi="Cambria" w:cs="2  Lotus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CE7D40"/>
    <w:rPr>
      <w:rFonts w:ascii="Cambria" w:eastAsia="2  Lotus" w:hAnsi="Cambria" w:cs="2  Lotus"/>
      <w:i/>
      <w:szCs w:val="28"/>
    </w:rPr>
  </w:style>
  <w:style w:type="paragraph" w:styleId="a1">
    <w:name w:val="footnote text"/>
    <w:aliases w:val="پاورقي,نص حاشية سفلية1 Char,نص حاشية سفلية1,حاشية,حاشية Char,منبع,پانويس"/>
    <w:basedOn w:val="a"/>
    <w:link w:val="ad"/>
    <w:uiPriority w:val="99"/>
    <w:semiHidden/>
    <w:unhideWhenUsed/>
    <w:qFormat/>
    <w:rsid w:val="00CE7D40"/>
    <w:pPr>
      <w:spacing w:after="0"/>
    </w:pPr>
    <w:rPr>
      <w:rFonts w:ascii="Calibri" w:eastAsia="SimSun" w:hAnsi="Calibri"/>
      <w:sz w:val="20"/>
      <w:szCs w:val="20"/>
    </w:rPr>
  </w:style>
  <w:style w:type="character" w:customStyle="1" w:styleId="ad">
    <w:name w:val="متن پاورقی نویسه"/>
    <w:aliases w:val="پاورقي نویسه,نص حاشية سفلية1 Char نویسه,نص حاشية سفلية1 نویسه,حاشية نویسه,حاشية Char نویسه,منبع نویسه,پانويس نویسه"/>
    <w:link w:val="a1"/>
    <w:uiPriority w:val="99"/>
    <w:semiHidden/>
    <w:rsid w:val="00CE7D40"/>
    <w:rPr>
      <w:rFonts w:cs="2  Badr"/>
    </w:rPr>
  </w:style>
  <w:style w:type="paragraph" w:styleId="11">
    <w:name w:val="toc 1"/>
    <w:basedOn w:val="a"/>
    <w:next w:val="a"/>
    <w:link w:val="12"/>
    <w:autoRedefine/>
    <w:uiPriority w:val="39"/>
    <w:semiHidden/>
    <w:unhideWhenUsed/>
    <w:qFormat/>
    <w:rsid w:val="00CE7D40"/>
    <w:pPr>
      <w:spacing w:after="0"/>
      <w:ind w:firstLine="0"/>
    </w:pPr>
    <w:rPr>
      <w:rFonts w:ascii="Calibri" w:eastAsia="Times New Roman" w:hAnsi="Calibri"/>
      <w:sz w:val="22"/>
    </w:rPr>
  </w:style>
  <w:style w:type="character" w:customStyle="1" w:styleId="12">
    <w:name w:val="فهرست مطالب 1 نویسه"/>
    <w:link w:val="11"/>
    <w:uiPriority w:val="39"/>
    <w:semiHidden/>
    <w:locked/>
    <w:rsid w:val="00CE7D40"/>
    <w:rPr>
      <w:rFonts w:eastAsia="Times New Roman" w:cs="2  Badr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CE7D40"/>
    <w:pPr>
      <w:spacing w:after="0"/>
      <w:ind w:left="221"/>
    </w:pPr>
    <w:rPr>
      <w:rFonts w:eastAsia="Times New Roman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CE7D40"/>
    <w:pPr>
      <w:spacing w:after="0"/>
      <w:ind w:left="442"/>
    </w:pPr>
    <w:rPr>
      <w:rFonts w:eastAsia="2  Lotus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CE7D40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CE7D40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CE7D4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CE7D40"/>
    <w:pPr>
      <w:spacing w:after="0"/>
      <w:ind w:left="1321"/>
    </w:pPr>
  </w:style>
  <w:style w:type="paragraph" w:styleId="ae">
    <w:name w:val="caption"/>
    <w:basedOn w:val="a"/>
    <w:next w:val="a"/>
    <w:uiPriority w:val="35"/>
    <w:semiHidden/>
    <w:unhideWhenUsed/>
    <w:qFormat/>
    <w:rsid w:val="00CE7D40"/>
    <w:rPr>
      <w:b/>
      <w:bCs/>
      <w:sz w:val="20"/>
      <w:szCs w:val="20"/>
    </w:rPr>
  </w:style>
  <w:style w:type="character" w:styleId="af">
    <w:name w:val="footnote reference"/>
    <w:uiPriority w:val="99"/>
    <w:qFormat/>
    <w:rsid w:val="00CE7D40"/>
    <w:rPr>
      <w:vertAlign w:val="superscript"/>
    </w:rPr>
  </w:style>
  <w:style w:type="paragraph" w:styleId="22">
    <w:name w:val="List 2"/>
    <w:basedOn w:val="a"/>
    <w:autoRedefine/>
    <w:qFormat/>
    <w:rsid w:val="00CE7D40"/>
    <w:pPr>
      <w:tabs>
        <w:tab w:val="left" w:pos="2222"/>
      </w:tabs>
      <w:autoSpaceDE w:val="0"/>
      <w:autoSpaceDN w:val="0"/>
      <w:ind w:left="720" w:hanging="360"/>
    </w:pPr>
    <w:rPr>
      <w:rFonts w:ascii="B Lotus" w:hAnsi="B Lotus"/>
      <w:sz w:val="24"/>
      <w:szCs w:val="40"/>
      <w:lang w:bidi="ar-SA"/>
    </w:rPr>
  </w:style>
  <w:style w:type="paragraph" w:styleId="af0">
    <w:name w:val="Title"/>
    <w:aliases w:val="سرفصل 8"/>
    <w:basedOn w:val="a"/>
    <w:next w:val="a"/>
    <w:link w:val="af1"/>
    <w:autoRedefine/>
    <w:uiPriority w:val="10"/>
    <w:qFormat/>
    <w:rsid w:val="00CE7D40"/>
    <w:pPr>
      <w:spacing w:after="400"/>
      <w:ind w:firstLine="0"/>
      <w:jc w:val="center"/>
    </w:pPr>
    <w:rPr>
      <w:b/>
      <w:bCs/>
      <w:spacing w:val="5"/>
      <w:kern w:val="28"/>
      <w:sz w:val="32"/>
      <w:szCs w:val="32"/>
    </w:rPr>
  </w:style>
  <w:style w:type="character" w:customStyle="1" w:styleId="af1">
    <w:name w:val="عنوان نویسه"/>
    <w:aliases w:val="سرفصل 8 نویسه"/>
    <w:link w:val="af0"/>
    <w:uiPriority w:val="10"/>
    <w:rsid w:val="00CE7D40"/>
    <w:rPr>
      <w:rFonts w:ascii="2  Badr" w:eastAsia="2  Badr" w:hAnsi="2  Badr" w:cs="2  Badr"/>
      <w:b/>
      <w:bCs/>
      <w:spacing w:val="5"/>
      <w:kern w:val="28"/>
      <w:sz w:val="32"/>
      <w:szCs w:val="32"/>
    </w:rPr>
  </w:style>
  <w:style w:type="paragraph" w:styleId="af2">
    <w:name w:val="Subtitle"/>
    <w:aliases w:val="پاورقی"/>
    <w:basedOn w:val="a"/>
    <w:next w:val="a"/>
    <w:link w:val="af3"/>
    <w:autoRedefine/>
    <w:uiPriority w:val="11"/>
    <w:qFormat/>
    <w:rsid w:val="00CE7D40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24"/>
    </w:rPr>
  </w:style>
  <w:style w:type="character" w:customStyle="1" w:styleId="af3">
    <w:name w:val="زیر نویس نویسه"/>
    <w:aliases w:val="پاورقی نویسه"/>
    <w:link w:val="af2"/>
    <w:uiPriority w:val="11"/>
    <w:rsid w:val="00CE7D40"/>
    <w:rPr>
      <w:rFonts w:ascii="Cambria" w:eastAsia="2  Badr" w:hAnsi="Cambria" w:cs="Karim"/>
      <w:i/>
      <w:spacing w:val="15"/>
      <w:sz w:val="24"/>
      <w:szCs w:val="24"/>
    </w:rPr>
  </w:style>
  <w:style w:type="character" w:styleId="af4">
    <w:name w:val="Emphasis"/>
    <w:uiPriority w:val="20"/>
    <w:qFormat/>
    <w:rsid w:val="00CE7D40"/>
    <w:rPr>
      <w:rFonts w:cs="2  Lotus"/>
      <w:i/>
      <w:iCs/>
      <w:color w:val="808080"/>
      <w:szCs w:val="32"/>
    </w:rPr>
  </w:style>
  <w:style w:type="character" w:customStyle="1" w:styleId="ac">
    <w:name w:val="بی فاصله نویسه"/>
    <w:aliases w:val="متن عربي نویسه"/>
    <w:link w:val="a0"/>
    <w:uiPriority w:val="1"/>
    <w:rsid w:val="00CE7D40"/>
    <w:rPr>
      <w:rFonts w:eastAsia="2  Lotus" w:cs="2  Badr"/>
      <w:bCs/>
      <w:sz w:val="72"/>
      <w:szCs w:val="28"/>
    </w:rPr>
  </w:style>
  <w:style w:type="paragraph" w:styleId="af5">
    <w:name w:val="List Paragraph"/>
    <w:basedOn w:val="a"/>
    <w:link w:val="af6"/>
    <w:autoRedefine/>
    <w:uiPriority w:val="34"/>
    <w:qFormat/>
    <w:rsid w:val="00CE7D40"/>
    <w:pPr>
      <w:spacing w:line="276" w:lineRule="auto"/>
      <w:ind w:left="644" w:hanging="360"/>
    </w:pPr>
    <w:rPr>
      <w:rFonts w:ascii="Calibri" w:eastAsia="2  Lotus" w:hAnsi="Calibri" w:cs="2  Lotus"/>
      <w:b/>
      <w:bCs/>
    </w:rPr>
  </w:style>
  <w:style w:type="character" w:customStyle="1" w:styleId="af6">
    <w:name w:val="لیست پاراگراف نویسه"/>
    <w:link w:val="af5"/>
    <w:uiPriority w:val="34"/>
    <w:rsid w:val="00CE7D40"/>
    <w:rPr>
      <w:rFonts w:eastAsia="2  Lotus" w:cs="2  Lotus"/>
      <w:b/>
      <w:bCs/>
      <w:sz w:val="28"/>
      <w:szCs w:val="28"/>
    </w:rPr>
  </w:style>
  <w:style w:type="paragraph" w:styleId="af7">
    <w:name w:val="Quote"/>
    <w:basedOn w:val="a"/>
    <w:next w:val="a"/>
    <w:link w:val="af8"/>
    <w:autoRedefine/>
    <w:uiPriority w:val="29"/>
    <w:qFormat/>
    <w:rsid w:val="00CE7D40"/>
    <w:pPr>
      <w:spacing w:before="120" w:after="240"/>
      <w:ind w:left="1134" w:firstLine="0"/>
    </w:pPr>
    <w:rPr>
      <w:rFonts w:ascii="Calibri" w:eastAsia="SimSun" w:hAnsi="Calibri" w:cs="B Lotus"/>
      <w:i/>
      <w:sz w:val="20"/>
      <w:szCs w:val="30"/>
    </w:rPr>
  </w:style>
  <w:style w:type="character" w:customStyle="1" w:styleId="af8">
    <w:name w:val="نقل قول نویسه"/>
    <w:link w:val="af7"/>
    <w:uiPriority w:val="29"/>
    <w:rsid w:val="00CE7D40"/>
    <w:rPr>
      <w:rFonts w:cs="B Lotus"/>
      <w:i/>
      <w:szCs w:val="30"/>
    </w:rPr>
  </w:style>
  <w:style w:type="paragraph" w:styleId="af9">
    <w:name w:val="Intense Quote"/>
    <w:basedOn w:val="a"/>
    <w:next w:val="a"/>
    <w:link w:val="afa"/>
    <w:autoRedefine/>
    <w:uiPriority w:val="30"/>
    <w:qFormat/>
    <w:rsid w:val="00CE7D40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a">
    <w:name w:val="نقل قول قوی نویسه"/>
    <w:link w:val="af9"/>
    <w:uiPriority w:val="30"/>
    <w:rsid w:val="00CE7D40"/>
    <w:rPr>
      <w:rFonts w:eastAsia="2  Lotus" w:cs="B Lotus"/>
      <w:b/>
      <w:bCs/>
      <w:i/>
      <w:szCs w:val="30"/>
    </w:rPr>
  </w:style>
  <w:style w:type="character" w:styleId="afb">
    <w:name w:val="Subtle Emphasis"/>
    <w:uiPriority w:val="19"/>
    <w:qFormat/>
    <w:rsid w:val="00CE7D40"/>
    <w:rPr>
      <w:rFonts w:cs="2  Lotus"/>
      <w:i/>
      <w:iCs/>
      <w:color w:val="4A442A"/>
      <w:szCs w:val="32"/>
      <w:u w:val="none"/>
    </w:rPr>
  </w:style>
  <w:style w:type="character" w:styleId="afc">
    <w:name w:val="Intense Emphasis"/>
    <w:uiPriority w:val="21"/>
    <w:qFormat/>
    <w:rsid w:val="00CE7D40"/>
    <w:rPr>
      <w:rFonts w:cs="2  Lotus"/>
      <w:b/>
      <w:i/>
      <w:iCs/>
      <w:color w:val="auto"/>
      <w:szCs w:val="32"/>
    </w:rPr>
  </w:style>
  <w:style w:type="character" w:styleId="afd">
    <w:name w:val="Subtle Reference"/>
    <w:aliases w:val="مرجع"/>
    <w:uiPriority w:val="31"/>
    <w:qFormat/>
    <w:rsid w:val="00CE7D40"/>
    <w:rPr>
      <w:rFonts w:cs="2  Lotus"/>
      <w:smallCaps/>
      <w:color w:val="auto"/>
      <w:szCs w:val="28"/>
      <w:u w:val="single"/>
    </w:rPr>
  </w:style>
  <w:style w:type="character" w:styleId="afe">
    <w:name w:val="Intense Reference"/>
    <w:uiPriority w:val="32"/>
    <w:qFormat/>
    <w:rsid w:val="00CE7D4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">
    <w:name w:val="Book Title"/>
    <w:uiPriority w:val="33"/>
    <w:qFormat/>
    <w:rsid w:val="00CE7D40"/>
    <w:rPr>
      <w:rFonts w:cs="2  Titr"/>
      <w:b/>
      <w:bCs/>
      <w:smallCaps/>
      <w:spacing w:val="5"/>
      <w:szCs w:val="100"/>
    </w:rPr>
  </w:style>
  <w:style w:type="paragraph" w:styleId="aff0">
    <w:name w:val="TOC Heading"/>
    <w:basedOn w:val="1"/>
    <w:next w:val="a"/>
    <w:uiPriority w:val="39"/>
    <w:semiHidden/>
    <w:unhideWhenUsed/>
    <w:qFormat/>
    <w:rsid w:val="00CE7D40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E936-B8B0-4DE7-B53D-0BCDCC11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Akbarian</dc:creator>
  <cp:lastModifiedBy>M.Asnad</cp:lastModifiedBy>
  <cp:revision>7</cp:revision>
  <dcterms:created xsi:type="dcterms:W3CDTF">2017-08-02T06:12:00Z</dcterms:created>
  <dcterms:modified xsi:type="dcterms:W3CDTF">2017-08-12T08:26:00Z</dcterms:modified>
</cp:coreProperties>
</file>