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2C" w:rsidRPr="00E5698C" w:rsidRDefault="00CB182C" w:rsidP="00CB182C">
      <w:pPr>
        <w:spacing w:before="100" w:beforeAutospacing="1" w:after="100" w:afterAutospacing="1" w:line="240" w:lineRule="auto"/>
        <w:jc w:val="both"/>
        <w:rPr>
          <w:rFonts w:ascii="Traditional Arabic" w:hAnsi="Traditional Arabic"/>
          <w:sz w:val="28"/>
          <w:rtl/>
          <w:lang w:val="gsw-FR"/>
        </w:rPr>
      </w:pPr>
      <w:r w:rsidRPr="00E5698C">
        <w:rPr>
          <w:rFonts w:ascii="Traditional Arabic" w:hAnsi="Traditional Arabic"/>
          <w:sz w:val="28"/>
          <w:rtl/>
          <w:lang w:val="gsw-FR"/>
        </w:rPr>
        <w:t>بسم الله الرحمن الرحیم</w:t>
      </w:r>
    </w:p>
    <w:p w:rsidR="00CB182C" w:rsidRPr="00E5698C" w:rsidRDefault="00CB182C" w:rsidP="00CB182C">
      <w:pPr>
        <w:spacing w:before="100" w:beforeAutospacing="1" w:after="100" w:afterAutospacing="1" w:line="240" w:lineRule="auto"/>
        <w:jc w:val="both"/>
        <w:rPr>
          <w:rFonts w:ascii="Traditional Arabic" w:hAnsi="Traditional Arabic"/>
          <w:sz w:val="28"/>
          <w:rtl/>
          <w:lang w:val="gsw-FR"/>
        </w:rPr>
      </w:pPr>
      <w:r w:rsidRPr="00E5698C">
        <w:rPr>
          <w:rFonts w:ascii="Traditional Arabic" w:hAnsi="Traditional Arabic" w:hint="cs"/>
          <w:sz w:val="28"/>
          <w:rtl/>
          <w:lang w:val="gsw-FR"/>
        </w:rPr>
        <w:t>فهرست مطالب:</w:t>
      </w:r>
    </w:p>
    <w:p w:rsidR="00BE5F3A" w:rsidRDefault="00CB182C" w:rsidP="00BE5F3A">
      <w:pPr>
        <w:pStyle w:val="TOC1"/>
        <w:tabs>
          <w:tab w:val="right" w:leader="dot" w:pos="9350"/>
        </w:tabs>
        <w:rPr>
          <w:rFonts w:asciiTheme="minorHAnsi" w:hAnsiTheme="minorHAnsi" w:cstheme="minorBidi"/>
          <w:noProof/>
          <w:szCs w:val="22"/>
        </w:rPr>
      </w:pPr>
      <w:r w:rsidRPr="00E5698C">
        <w:rPr>
          <w:rFonts w:ascii="Traditional Arabic" w:hAnsi="Traditional Arabic" w:cs="Traditional Arabic"/>
          <w:sz w:val="28"/>
          <w:rtl/>
          <w:lang w:val="gsw-FR"/>
        </w:rPr>
        <w:fldChar w:fldCharType="begin"/>
      </w:r>
      <w:r w:rsidRPr="00E5698C">
        <w:rPr>
          <w:rFonts w:ascii="Traditional Arabic" w:hAnsi="Traditional Arabic" w:cs="Traditional Arabic"/>
          <w:sz w:val="28"/>
          <w:rtl/>
          <w:lang w:val="gsw-FR"/>
        </w:rPr>
        <w:instrText xml:space="preserve"> </w:instrText>
      </w:r>
      <w:r w:rsidRPr="00E5698C">
        <w:rPr>
          <w:rFonts w:ascii="Traditional Arabic" w:hAnsi="Traditional Arabic" w:cs="Traditional Arabic"/>
          <w:sz w:val="28"/>
          <w:lang w:val="gsw-FR"/>
        </w:rPr>
        <w:instrText>TOC</w:instrText>
      </w:r>
      <w:r w:rsidRPr="00E5698C">
        <w:rPr>
          <w:rFonts w:ascii="Traditional Arabic" w:hAnsi="Traditional Arabic" w:cs="Traditional Arabic"/>
          <w:sz w:val="28"/>
          <w:rtl/>
          <w:lang w:val="gsw-FR"/>
        </w:rPr>
        <w:instrText xml:space="preserve"> \</w:instrText>
      </w:r>
      <w:r w:rsidRPr="00E5698C">
        <w:rPr>
          <w:rFonts w:ascii="Traditional Arabic" w:hAnsi="Traditional Arabic" w:cs="Traditional Arabic"/>
          <w:sz w:val="28"/>
          <w:lang w:val="gsw-FR"/>
        </w:rPr>
        <w:instrText>o "</w:instrText>
      </w:r>
      <w:r w:rsidRPr="00E5698C">
        <w:rPr>
          <w:rFonts w:ascii="Traditional Arabic" w:hAnsi="Traditional Arabic" w:cs="Traditional Arabic"/>
          <w:sz w:val="28"/>
          <w:rtl/>
          <w:lang w:val="gsw-FR"/>
        </w:rPr>
        <w:instrText>1-3</w:instrText>
      </w:r>
      <w:r w:rsidRPr="00E5698C">
        <w:rPr>
          <w:rFonts w:ascii="Traditional Arabic" w:hAnsi="Traditional Arabic" w:cs="Traditional Arabic"/>
          <w:sz w:val="28"/>
          <w:lang w:val="gsw-FR"/>
        </w:rPr>
        <w:instrText>" \h \z \u</w:instrText>
      </w:r>
      <w:r w:rsidRPr="00E5698C">
        <w:rPr>
          <w:rFonts w:ascii="Traditional Arabic" w:hAnsi="Traditional Arabic" w:cs="Traditional Arabic"/>
          <w:sz w:val="28"/>
          <w:rtl/>
          <w:lang w:val="gsw-FR"/>
        </w:rPr>
        <w:instrText xml:space="preserve"> </w:instrText>
      </w:r>
      <w:r w:rsidRPr="00E5698C">
        <w:rPr>
          <w:rFonts w:ascii="Traditional Arabic" w:hAnsi="Traditional Arabic" w:cs="Traditional Arabic"/>
          <w:sz w:val="28"/>
          <w:rtl/>
          <w:lang w:val="gsw-FR"/>
        </w:rPr>
        <w:fldChar w:fldCharType="separate"/>
      </w:r>
      <w:hyperlink w:anchor="_Toc457731685" w:history="1">
        <w:r w:rsidR="00BE5F3A" w:rsidRPr="00DD3283">
          <w:rPr>
            <w:rStyle w:val="Hyperlink"/>
            <w:rFonts w:hint="eastAsia"/>
            <w:noProof/>
            <w:rtl/>
            <w:lang w:val="gsw-FR"/>
          </w:rPr>
          <w:t>مقدمه</w:t>
        </w:r>
        <w:r w:rsidR="00BE5F3A">
          <w:rPr>
            <w:noProof/>
            <w:webHidden/>
          </w:rPr>
          <w:tab/>
        </w:r>
        <w:r w:rsidR="00BE5F3A">
          <w:rPr>
            <w:rStyle w:val="Hyperlink"/>
            <w:noProof/>
            <w:rtl/>
          </w:rPr>
          <w:fldChar w:fldCharType="begin"/>
        </w:r>
        <w:r w:rsidR="00BE5F3A">
          <w:rPr>
            <w:noProof/>
            <w:webHidden/>
          </w:rPr>
          <w:instrText xml:space="preserve"> PAGEREF _Toc457731685 \h </w:instrText>
        </w:r>
        <w:r w:rsidR="00BE5F3A">
          <w:rPr>
            <w:rStyle w:val="Hyperlink"/>
            <w:noProof/>
            <w:rtl/>
          </w:rPr>
        </w:r>
        <w:r w:rsidR="00BE5F3A">
          <w:rPr>
            <w:rStyle w:val="Hyperlink"/>
            <w:noProof/>
            <w:rtl/>
          </w:rPr>
          <w:fldChar w:fldCharType="separate"/>
        </w:r>
        <w:r w:rsidR="00BE5F3A">
          <w:rPr>
            <w:noProof/>
            <w:webHidden/>
          </w:rPr>
          <w:t>2</w:t>
        </w:r>
        <w:r w:rsidR="00BE5F3A">
          <w:rPr>
            <w:rStyle w:val="Hyperlink"/>
            <w:noProof/>
            <w:rtl/>
          </w:rPr>
          <w:fldChar w:fldCharType="end"/>
        </w:r>
      </w:hyperlink>
    </w:p>
    <w:p w:rsidR="00BE5F3A" w:rsidRDefault="00BE5F3A" w:rsidP="00BE5F3A">
      <w:pPr>
        <w:pStyle w:val="TOC1"/>
        <w:tabs>
          <w:tab w:val="right" w:leader="dot" w:pos="9350"/>
        </w:tabs>
        <w:rPr>
          <w:rFonts w:asciiTheme="minorHAnsi" w:hAnsiTheme="minorHAnsi" w:cstheme="minorBidi"/>
          <w:noProof/>
          <w:szCs w:val="22"/>
        </w:rPr>
      </w:pPr>
      <w:hyperlink w:anchor="_Toc457731686" w:history="1">
        <w:r w:rsidRPr="00DD3283">
          <w:rPr>
            <w:rStyle w:val="Hyperlink"/>
            <w:rFonts w:hint="eastAsia"/>
            <w:noProof/>
            <w:rtl/>
            <w:lang w:val="gsw-FR"/>
          </w:rPr>
          <w:t>اشاره</w:t>
        </w:r>
        <w:r>
          <w:rPr>
            <w:noProof/>
            <w:webHidden/>
          </w:rPr>
          <w:tab/>
        </w:r>
        <w:r>
          <w:rPr>
            <w:rStyle w:val="Hyperlink"/>
            <w:noProof/>
            <w:rtl/>
          </w:rPr>
          <w:fldChar w:fldCharType="begin"/>
        </w:r>
        <w:r>
          <w:rPr>
            <w:noProof/>
            <w:webHidden/>
          </w:rPr>
          <w:instrText xml:space="preserve"> PAGEREF _Toc457731686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E5F3A" w:rsidRDefault="00BE5F3A" w:rsidP="00BE5F3A">
      <w:pPr>
        <w:pStyle w:val="TOC1"/>
        <w:tabs>
          <w:tab w:val="right" w:leader="dot" w:pos="9350"/>
        </w:tabs>
        <w:rPr>
          <w:rFonts w:asciiTheme="minorHAnsi" w:hAnsiTheme="minorHAnsi" w:cstheme="minorBidi"/>
          <w:noProof/>
          <w:szCs w:val="22"/>
        </w:rPr>
      </w:pPr>
      <w:hyperlink w:anchor="_Toc457731687" w:history="1">
        <w:r w:rsidRPr="00DD3283">
          <w:rPr>
            <w:rStyle w:val="Hyperlink"/>
            <w:rFonts w:hint="eastAsia"/>
            <w:noProof/>
            <w:rtl/>
            <w:lang w:val="gsw-FR"/>
          </w:rPr>
          <w:t>فلسفه</w:t>
        </w:r>
        <w:r w:rsidRPr="00DD3283">
          <w:rPr>
            <w:rStyle w:val="Hyperlink"/>
            <w:noProof/>
            <w:rtl/>
            <w:lang w:val="gsw-FR"/>
          </w:rPr>
          <w:t xml:space="preserve"> </w:t>
        </w:r>
        <w:r w:rsidRPr="00DD3283">
          <w:rPr>
            <w:rStyle w:val="Hyperlink"/>
            <w:rFonts w:hint="eastAsia"/>
            <w:noProof/>
            <w:rtl/>
            <w:lang w:val="gsw-FR"/>
          </w:rPr>
          <w:t>علم</w:t>
        </w:r>
        <w:r w:rsidRPr="00DD3283">
          <w:rPr>
            <w:rStyle w:val="Hyperlink"/>
            <w:rFonts w:hint="cs"/>
            <w:noProof/>
            <w:rtl/>
            <w:lang w:val="gsw-FR"/>
          </w:rPr>
          <w:t>ی</w:t>
        </w:r>
        <w:r>
          <w:rPr>
            <w:noProof/>
            <w:webHidden/>
          </w:rPr>
          <w:tab/>
        </w:r>
        <w:r>
          <w:rPr>
            <w:rStyle w:val="Hyperlink"/>
            <w:noProof/>
            <w:rtl/>
          </w:rPr>
          <w:fldChar w:fldCharType="begin"/>
        </w:r>
        <w:r>
          <w:rPr>
            <w:noProof/>
            <w:webHidden/>
          </w:rPr>
          <w:instrText xml:space="preserve"> PAGEREF _Toc457731687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E5F3A" w:rsidRDefault="00BE5F3A" w:rsidP="00BE5F3A">
      <w:pPr>
        <w:pStyle w:val="TOC1"/>
        <w:tabs>
          <w:tab w:val="right" w:leader="dot" w:pos="9350"/>
        </w:tabs>
        <w:rPr>
          <w:rFonts w:asciiTheme="minorHAnsi" w:hAnsiTheme="minorHAnsi" w:cstheme="minorBidi"/>
          <w:noProof/>
          <w:szCs w:val="22"/>
        </w:rPr>
      </w:pPr>
      <w:hyperlink w:anchor="_Toc457731688" w:history="1">
        <w:r w:rsidRPr="00DD3283">
          <w:rPr>
            <w:rStyle w:val="Hyperlink"/>
            <w:rFonts w:hint="eastAsia"/>
            <w:noProof/>
            <w:rtl/>
            <w:lang w:val="gsw-FR"/>
          </w:rPr>
          <w:t>ترک</w:t>
        </w:r>
        <w:r w:rsidRPr="00DD3283">
          <w:rPr>
            <w:rStyle w:val="Hyperlink"/>
            <w:rFonts w:hint="cs"/>
            <w:noProof/>
            <w:rtl/>
            <w:lang w:val="gsw-FR"/>
          </w:rPr>
          <w:t>ی</w:t>
        </w:r>
        <w:r w:rsidRPr="00DD3283">
          <w:rPr>
            <w:rStyle w:val="Hyperlink"/>
            <w:rFonts w:hint="eastAsia"/>
            <w:noProof/>
            <w:rtl/>
            <w:lang w:val="gsw-FR"/>
          </w:rPr>
          <w:t>ب</w:t>
        </w:r>
        <w:r w:rsidRPr="00DD3283">
          <w:rPr>
            <w:rStyle w:val="Hyperlink"/>
            <w:noProof/>
            <w:rtl/>
            <w:lang w:val="gsw-FR"/>
          </w:rPr>
          <w:t xml:space="preserve"> </w:t>
        </w:r>
        <w:r w:rsidRPr="00DD3283">
          <w:rPr>
            <w:rStyle w:val="Hyperlink"/>
            <w:rFonts w:hint="eastAsia"/>
            <w:noProof/>
            <w:rtl/>
            <w:lang w:val="gsw-FR"/>
          </w:rPr>
          <w:t>فلسفه</w:t>
        </w:r>
        <w:r w:rsidRPr="00DD3283">
          <w:rPr>
            <w:rStyle w:val="Hyperlink"/>
            <w:noProof/>
            <w:rtl/>
            <w:lang w:val="gsw-FR"/>
          </w:rPr>
          <w:t xml:space="preserve"> </w:t>
        </w:r>
        <w:r w:rsidRPr="00DD3283">
          <w:rPr>
            <w:rStyle w:val="Hyperlink"/>
            <w:rFonts w:hint="eastAsia"/>
            <w:noProof/>
            <w:rtl/>
            <w:lang w:val="gsw-FR"/>
          </w:rPr>
          <w:t>ترب</w:t>
        </w:r>
        <w:r w:rsidRPr="00DD3283">
          <w:rPr>
            <w:rStyle w:val="Hyperlink"/>
            <w:rFonts w:hint="cs"/>
            <w:noProof/>
            <w:rtl/>
            <w:lang w:val="gsw-FR"/>
          </w:rPr>
          <w:t>ی</w:t>
        </w:r>
        <w:r w:rsidRPr="00DD3283">
          <w:rPr>
            <w:rStyle w:val="Hyperlink"/>
            <w:rFonts w:hint="eastAsia"/>
            <w:noProof/>
            <w:rtl/>
            <w:lang w:val="gsw-FR"/>
          </w:rPr>
          <w:t>ت</w:t>
        </w:r>
        <w:r w:rsidRPr="00DD3283">
          <w:rPr>
            <w:rStyle w:val="Hyperlink"/>
            <w:noProof/>
            <w:rtl/>
            <w:lang w:val="gsw-FR"/>
          </w:rPr>
          <w:t xml:space="preserve"> </w:t>
        </w:r>
        <w:r w:rsidRPr="00DD3283">
          <w:rPr>
            <w:rStyle w:val="Hyperlink"/>
            <w:rFonts w:hint="eastAsia"/>
            <w:noProof/>
            <w:rtl/>
            <w:lang w:val="gsw-FR"/>
          </w:rPr>
          <w:t>اسلام</w:t>
        </w:r>
        <w:r w:rsidRPr="00DD3283">
          <w:rPr>
            <w:rStyle w:val="Hyperlink"/>
            <w:rFonts w:hint="cs"/>
            <w:noProof/>
            <w:rtl/>
            <w:lang w:val="gsw-FR"/>
          </w:rPr>
          <w:t>ی</w:t>
        </w:r>
        <w:r>
          <w:rPr>
            <w:noProof/>
            <w:webHidden/>
          </w:rPr>
          <w:tab/>
        </w:r>
        <w:r>
          <w:rPr>
            <w:rStyle w:val="Hyperlink"/>
            <w:noProof/>
            <w:rtl/>
          </w:rPr>
          <w:fldChar w:fldCharType="begin"/>
        </w:r>
        <w:r>
          <w:rPr>
            <w:noProof/>
            <w:webHidden/>
          </w:rPr>
          <w:instrText xml:space="preserve"> PAGEREF _Toc457731688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BE5F3A" w:rsidRDefault="00BE5F3A" w:rsidP="00BE5F3A">
      <w:pPr>
        <w:pStyle w:val="TOC2"/>
        <w:tabs>
          <w:tab w:val="right" w:leader="dot" w:pos="9350"/>
        </w:tabs>
        <w:rPr>
          <w:rFonts w:asciiTheme="minorHAnsi" w:hAnsiTheme="minorHAnsi" w:cstheme="minorBidi"/>
          <w:noProof/>
          <w:szCs w:val="22"/>
        </w:rPr>
      </w:pPr>
      <w:hyperlink w:anchor="_Toc457731689" w:history="1">
        <w:r w:rsidRPr="00DD3283">
          <w:rPr>
            <w:rStyle w:val="Hyperlink"/>
            <w:rFonts w:hint="eastAsia"/>
            <w:noProof/>
            <w:rtl/>
            <w:lang w:val="gsw-FR"/>
          </w:rPr>
          <w:t>نگاه</w:t>
        </w:r>
        <w:r w:rsidRPr="00DD3283">
          <w:rPr>
            <w:rStyle w:val="Hyperlink"/>
            <w:noProof/>
            <w:rtl/>
            <w:lang w:val="gsw-FR"/>
          </w:rPr>
          <w:t xml:space="preserve"> </w:t>
        </w:r>
        <w:r w:rsidRPr="00DD3283">
          <w:rPr>
            <w:rStyle w:val="Hyperlink"/>
            <w:rFonts w:hint="eastAsia"/>
            <w:noProof/>
            <w:rtl/>
            <w:lang w:val="gsw-FR"/>
          </w:rPr>
          <w:t>اول</w:t>
        </w:r>
        <w:r>
          <w:rPr>
            <w:noProof/>
            <w:webHidden/>
          </w:rPr>
          <w:tab/>
        </w:r>
        <w:r>
          <w:rPr>
            <w:rStyle w:val="Hyperlink"/>
            <w:noProof/>
            <w:rtl/>
          </w:rPr>
          <w:fldChar w:fldCharType="begin"/>
        </w:r>
        <w:r>
          <w:rPr>
            <w:noProof/>
            <w:webHidden/>
          </w:rPr>
          <w:instrText xml:space="preserve"> PAGEREF _Toc457731689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BE5F3A" w:rsidRDefault="00BE5F3A" w:rsidP="00BE5F3A">
      <w:pPr>
        <w:pStyle w:val="TOC2"/>
        <w:tabs>
          <w:tab w:val="right" w:leader="dot" w:pos="9350"/>
        </w:tabs>
        <w:rPr>
          <w:rFonts w:asciiTheme="minorHAnsi" w:hAnsiTheme="minorHAnsi" w:cstheme="minorBidi"/>
          <w:noProof/>
          <w:szCs w:val="22"/>
        </w:rPr>
      </w:pPr>
      <w:hyperlink w:anchor="_Toc457731690" w:history="1">
        <w:r w:rsidRPr="00DD3283">
          <w:rPr>
            <w:rStyle w:val="Hyperlink"/>
            <w:rFonts w:hint="eastAsia"/>
            <w:noProof/>
            <w:rtl/>
            <w:lang w:val="gsw-FR"/>
          </w:rPr>
          <w:t>نگاه</w:t>
        </w:r>
        <w:r w:rsidRPr="00DD3283">
          <w:rPr>
            <w:rStyle w:val="Hyperlink"/>
            <w:noProof/>
            <w:rtl/>
            <w:lang w:val="gsw-FR"/>
          </w:rPr>
          <w:t xml:space="preserve"> </w:t>
        </w:r>
        <w:r w:rsidRPr="00DD3283">
          <w:rPr>
            <w:rStyle w:val="Hyperlink"/>
            <w:rFonts w:hint="eastAsia"/>
            <w:noProof/>
            <w:rtl/>
            <w:lang w:val="gsw-FR"/>
          </w:rPr>
          <w:t>دوم</w:t>
        </w:r>
        <w:r>
          <w:rPr>
            <w:noProof/>
            <w:webHidden/>
          </w:rPr>
          <w:tab/>
        </w:r>
        <w:r>
          <w:rPr>
            <w:rStyle w:val="Hyperlink"/>
            <w:noProof/>
            <w:rtl/>
          </w:rPr>
          <w:fldChar w:fldCharType="begin"/>
        </w:r>
        <w:r>
          <w:rPr>
            <w:noProof/>
            <w:webHidden/>
          </w:rPr>
          <w:instrText xml:space="preserve"> PAGEREF _Toc457731690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E5F3A" w:rsidRDefault="00BE5F3A" w:rsidP="00BE5F3A">
      <w:pPr>
        <w:pStyle w:val="TOC2"/>
        <w:tabs>
          <w:tab w:val="right" w:leader="dot" w:pos="9350"/>
        </w:tabs>
        <w:rPr>
          <w:rFonts w:asciiTheme="minorHAnsi" w:hAnsiTheme="minorHAnsi" w:cstheme="minorBidi"/>
          <w:noProof/>
          <w:szCs w:val="22"/>
        </w:rPr>
      </w:pPr>
      <w:hyperlink w:anchor="_Toc457731691" w:history="1">
        <w:r w:rsidRPr="00DD3283">
          <w:rPr>
            <w:rStyle w:val="Hyperlink"/>
            <w:rFonts w:hint="eastAsia"/>
            <w:noProof/>
            <w:rtl/>
            <w:lang w:val="gsw-FR"/>
          </w:rPr>
          <w:t>خلاصه</w:t>
        </w:r>
        <w:r w:rsidRPr="00DD3283">
          <w:rPr>
            <w:rStyle w:val="Hyperlink"/>
            <w:noProof/>
            <w:rtl/>
            <w:lang w:val="gsw-FR"/>
          </w:rPr>
          <w:t xml:space="preserve"> </w:t>
        </w:r>
        <w:r w:rsidRPr="00DD3283">
          <w:rPr>
            <w:rStyle w:val="Hyperlink"/>
            <w:rFonts w:hint="eastAsia"/>
            <w:noProof/>
            <w:rtl/>
            <w:lang w:val="gsw-FR"/>
          </w:rPr>
          <w:t>بحث</w:t>
        </w:r>
        <w:r>
          <w:rPr>
            <w:noProof/>
            <w:webHidden/>
          </w:rPr>
          <w:tab/>
        </w:r>
        <w:r>
          <w:rPr>
            <w:rStyle w:val="Hyperlink"/>
            <w:noProof/>
            <w:rtl/>
          </w:rPr>
          <w:fldChar w:fldCharType="begin"/>
        </w:r>
        <w:r>
          <w:rPr>
            <w:noProof/>
            <w:webHidden/>
          </w:rPr>
          <w:instrText xml:space="preserve"> PAGEREF _Toc457731691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E5F3A" w:rsidRDefault="00BE5F3A" w:rsidP="00BE5F3A">
      <w:pPr>
        <w:pStyle w:val="TOC1"/>
        <w:tabs>
          <w:tab w:val="right" w:leader="dot" w:pos="9350"/>
        </w:tabs>
        <w:rPr>
          <w:rFonts w:asciiTheme="minorHAnsi" w:hAnsiTheme="minorHAnsi" w:cstheme="minorBidi"/>
          <w:noProof/>
          <w:szCs w:val="22"/>
        </w:rPr>
      </w:pPr>
      <w:hyperlink w:anchor="_Toc457731692" w:history="1">
        <w:r w:rsidRPr="00DD3283">
          <w:rPr>
            <w:rStyle w:val="Hyperlink"/>
            <w:rFonts w:hint="eastAsia"/>
            <w:noProof/>
            <w:rtl/>
            <w:lang w:val="gsw-FR"/>
          </w:rPr>
          <w:t>محورها</w:t>
        </w:r>
        <w:r w:rsidRPr="00DD3283">
          <w:rPr>
            <w:rStyle w:val="Hyperlink"/>
            <w:rFonts w:hint="cs"/>
            <w:noProof/>
            <w:rtl/>
            <w:lang w:val="gsw-FR"/>
          </w:rPr>
          <w:t>ی</w:t>
        </w:r>
        <w:r w:rsidRPr="00DD3283">
          <w:rPr>
            <w:rStyle w:val="Hyperlink"/>
            <w:noProof/>
            <w:rtl/>
            <w:lang w:val="gsw-FR"/>
          </w:rPr>
          <w:t xml:space="preserve"> </w:t>
        </w:r>
        <w:r w:rsidRPr="00DD3283">
          <w:rPr>
            <w:rStyle w:val="Hyperlink"/>
            <w:rFonts w:hint="eastAsia"/>
            <w:noProof/>
            <w:rtl/>
            <w:lang w:val="gsw-FR"/>
          </w:rPr>
          <w:t>رو</w:t>
        </w:r>
        <w:r w:rsidRPr="00DD3283">
          <w:rPr>
            <w:rStyle w:val="Hyperlink"/>
            <w:rFonts w:hint="cs"/>
            <w:noProof/>
            <w:rtl/>
            <w:lang w:val="gsw-FR"/>
          </w:rPr>
          <w:t>ی</w:t>
        </w:r>
        <w:r w:rsidRPr="00DD3283">
          <w:rPr>
            <w:rStyle w:val="Hyperlink"/>
            <w:rFonts w:hint="eastAsia"/>
            <w:noProof/>
            <w:rtl/>
            <w:lang w:val="gsw-FR"/>
          </w:rPr>
          <w:t>کردها</w:t>
        </w:r>
        <w:r>
          <w:rPr>
            <w:noProof/>
            <w:webHidden/>
          </w:rPr>
          <w:tab/>
        </w:r>
        <w:r>
          <w:rPr>
            <w:rStyle w:val="Hyperlink"/>
            <w:noProof/>
            <w:rtl/>
          </w:rPr>
          <w:fldChar w:fldCharType="begin"/>
        </w:r>
        <w:r>
          <w:rPr>
            <w:noProof/>
            <w:webHidden/>
          </w:rPr>
          <w:instrText xml:space="preserve"> PAGEREF _Toc457731692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E5F3A" w:rsidRDefault="00BE5F3A" w:rsidP="00BE5F3A">
      <w:pPr>
        <w:pStyle w:val="TOC2"/>
        <w:tabs>
          <w:tab w:val="right" w:leader="dot" w:pos="9350"/>
        </w:tabs>
        <w:rPr>
          <w:rFonts w:asciiTheme="minorHAnsi" w:hAnsiTheme="minorHAnsi" w:cstheme="minorBidi"/>
          <w:noProof/>
          <w:szCs w:val="22"/>
        </w:rPr>
      </w:pPr>
      <w:hyperlink w:anchor="_Toc457731693" w:history="1">
        <w:r w:rsidRPr="00DD3283">
          <w:rPr>
            <w:rStyle w:val="Hyperlink"/>
            <w:rFonts w:hint="eastAsia"/>
            <w:noProof/>
            <w:rtl/>
            <w:lang w:val="gsw-FR"/>
          </w:rPr>
          <w:t>خلاصه</w:t>
        </w:r>
        <w:r w:rsidRPr="00DD3283">
          <w:rPr>
            <w:rStyle w:val="Hyperlink"/>
            <w:noProof/>
            <w:rtl/>
            <w:lang w:val="gsw-FR"/>
          </w:rPr>
          <w:t xml:space="preserve"> </w:t>
        </w:r>
        <w:r w:rsidRPr="00DD3283">
          <w:rPr>
            <w:rStyle w:val="Hyperlink"/>
            <w:rFonts w:hint="eastAsia"/>
            <w:noProof/>
            <w:rtl/>
            <w:lang w:val="gsw-FR"/>
          </w:rPr>
          <w:t>بحث</w:t>
        </w:r>
        <w:r w:rsidRPr="00DD3283">
          <w:rPr>
            <w:rStyle w:val="Hyperlink"/>
            <w:noProof/>
            <w:rtl/>
            <w:lang w:val="gsw-FR"/>
          </w:rPr>
          <w:t>:</w:t>
        </w:r>
        <w:r>
          <w:rPr>
            <w:noProof/>
            <w:webHidden/>
          </w:rPr>
          <w:tab/>
        </w:r>
        <w:r>
          <w:rPr>
            <w:rStyle w:val="Hyperlink"/>
            <w:noProof/>
            <w:rtl/>
          </w:rPr>
          <w:fldChar w:fldCharType="begin"/>
        </w:r>
        <w:r>
          <w:rPr>
            <w:noProof/>
            <w:webHidden/>
          </w:rPr>
          <w:instrText xml:space="preserve"> PAGEREF _Toc457731693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E5F3A" w:rsidRDefault="00BE5F3A" w:rsidP="00BE5F3A">
      <w:pPr>
        <w:pStyle w:val="TOC3"/>
        <w:tabs>
          <w:tab w:val="right" w:leader="dot" w:pos="9350"/>
        </w:tabs>
        <w:rPr>
          <w:rFonts w:asciiTheme="minorHAnsi" w:eastAsiaTheme="minorEastAsia" w:hAnsiTheme="minorHAnsi" w:cstheme="minorBidi"/>
          <w:noProof/>
          <w:szCs w:val="22"/>
        </w:rPr>
      </w:pPr>
      <w:hyperlink w:anchor="_Toc457731694" w:history="1">
        <w:r w:rsidRPr="00DD3283">
          <w:rPr>
            <w:rStyle w:val="Hyperlink"/>
            <w:rFonts w:hint="eastAsia"/>
            <w:noProof/>
            <w:rtl/>
            <w:lang w:val="gsw-FR"/>
          </w:rPr>
          <w:t>تفاوت‌ها</w:t>
        </w:r>
        <w:r w:rsidRPr="00DD3283">
          <w:rPr>
            <w:rStyle w:val="Hyperlink"/>
            <w:rFonts w:hint="cs"/>
            <w:noProof/>
            <w:rtl/>
            <w:lang w:val="gsw-FR"/>
          </w:rPr>
          <w:t>ی</w:t>
        </w:r>
        <w:r w:rsidRPr="00DD3283">
          <w:rPr>
            <w:rStyle w:val="Hyperlink"/>
            <w:noProof/>
            <w:rtl/>
            <w:lang w:val="gsw-FR"/>
          </w:rPr>
          <w:t xml:space="preserve"> </w:t>
        </w:r>
        <w:r w:rsidRPr="00DD3283">
          <w:rPr>
            <w:rStyle w:val="Hyperlink"/>
            <w:rFonts w:hint="eastAsia"/>
            <w:noProof/>
            <w:rtl/>
            <w:lang w:val="gsw-FR"/>
          </w:rPr>
          <w:t>پد</w:t>
        </w:r>
        <w:r w:rsidRPr="00DD3283">
          <w:rPr>
            <w:rStyle w:val="Hyperlink"/>
            <w:rFonts w:hint="cs"/>
            <w:noProof/>
            <w:rtl/>
            <w:lang w:val="gsw-FR"/>
          </w:rPr>
          <w:t>ی</w:t>
        </w:r>
        <w:r w:rsidRPr="00DD3283">
          <w:rPr>
            <w:rStyle w:val="Hyperlink"/>
            <w:rFonts w:hint="eastAsia"/>
            <w:noProof/>
            <w:rtl/>
            <w:lang w:val="gsw-FR"/>
          </w:rPr>
          <w:t>ده</w:t>
        </w:r>
        <w:r w:rsidRPr="00DD3283">
          <w:rPr>
            <w:rStyle w:val="Hyperlink"/>
            <w:noProof/>
            <w:rtl/>
            <w:lang w:val="gsw-FR"/>
          </w:rPr>
          <w:t xml:space="preserve"> </w:t>
        </w:r>
        <w:r w:rsidRPr="00DD3283">
          <w:rPr>
            <w:rStyle w:val="Hyperlink"/>
            <w:rFonts w:hint="eastAsia"/>
            <w:noProof/>
            <w:rtl/>
            <w:lang w:val="gsw-FR"/>
          </w:rPr>
          <w:t>با</w:t>
        </w:r>
        <w:r w:rsidRPr="00DD3283">
          <w:rPr>
            <w:rStyle w:val="Hyperlink"/>
            <w:noProof/>
            <w:rtl/>
            <w:lang w:val="gsw-FR"/>
          </w:rPr>
          <w:t xml:space="preserve"> </w:t>
        </w:r>
        <w:r w:rsidRPr="00DD3283">
          <w:rPr>
            <w:rStyle w:val="Hyperlink"/>
            <w:rFonts w:hint="eastAsia"/>
            <w:noProof/>
            <w:rtl/>
            <w:lang w:val="gsw-FR"/>
          </w:rPr>
          <w:t>دانش</w:t>
        </w:r>
        <w:r>
          <w:rPr>
            <w:noProof/>
            <w:webHidden/>
          </w:rPr>
          <w:tab/>
        </w:r>
        <w:r>
          <w:rPr>
            <w:rStyle w:val="Hyperlink"/>
            <w:noProof/>
            <w:rtl/>
          </w:rPr>
          <w:fldChar w:fldCharType="begin"/>
        </w:r>
        <w:r>
          <w:rPr>
            <w:noProof/>
            <w:webHidden/>
          </w:rPr>
          <w:instrText xml:space="preserve"> PAGEREF _Toc457731694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E5F3A" w:rsidRDefault="00BE5F3A" w:rsidP="00BE5F3A">
      <w:pPr>
        <w:pStyle w:val="TOC3"/>
        <w:tabs>
          <w:tab w:val="right" w:leader="dot" w:pos="9350"/>
        </w:tabs>
        <w:rPr>
          <w:rFonts w:asciiTheme="minorHAnsi" w:eastAsiaTheme="minorEastAsia" w:hAnsiTheme="minorHAnsi" w:cstheme="minorBidi"/>
          <w:noProof/>
          <w:szCs w:val="22"/>
        </w:rPr>
      </w:pPr>
      <w:hyperlink w:anchor="_Toc457731695" w:history="1">
        <w:r w:rsidRPr="00DD3283">
          <w:rPr>
            <w:rStyle w:val="Hyperlink"/>
            <w:rFonts w:hint="eastAsia"/>
            <w:noProof/>
            <w:rtl/>
            <w:lang w:val="gsw-FR"/>
          </w:rPr>
          <w:t>نگاه</w:t>
        </w:r>
        <w:r w:rsidRPr="00DD3283">
          <w:rPr>
            <w:rStyle w:val="Hyperlink"/>
            <w:rFonts w:hint="cs"/>
            <w:noProof/>
            <w:rtl/>
            <w:lang w:val="gsw-FR"/>
          </w:rPr>
          <w:t>ی</w:t>
        </w:r>
        <w:r w:rsidRPr="00DD3283">
          <w:rPr>
            <w:rStyle w:val="Hyperlink"/>
            <w:noProof/>
            <w:rtl/>
            <w:lang w:val="gsw-FR"/>
          </w:rPr>
          <w:t xml:space="preserve"> </w:t>
        </w:r>
        <w:r w:rsidRPr="00DD3283">
          <w:rPr>
            <w:rStyle w:val="Hyperlink"/>
            <w:rFonts w:hint="eastAsia"/>
            <w:noProof/>
            <w:rtl/>
            <w:lang w:val="gsw-FR"/>
          </w:rPr>
          <w:t>د</w:t>
        </w:r>
        <w:r w:rsidRPr="00DD3283">
          <w:rPr>
            <w:rStyle w:val="Hyperlink"/>
            <w:rFonts w:hint="cs"/>
            <w:noProof/>
            <w:rtl/>
            <w:lang w:val="gsw-FR"/>
          </w:rPr>
          <w:t>ی</w:t>
        </w:r>
        <w:r w:rsidRPr="00DD3283">
          <w:rPr>
            <w:rStyle w:val="Hyperlink"/>
            <w:rFonts w:hint="eastAsia"/>
            <w:noProof/>
            <w:rtl/>
            <w:lang w:val="gsw-FR"/>
          </w:rPr>
          <w:t>گر</w:t>
        </w:r>
        <w:r>
          <w:rPr>
            <w:noProof/>
            <w:webHidden/>
          </w:rPr>
          <w:tab/>
        </w:r>
        <w:r>
          <w:rPr>
            <w:rStyle w:val="Hyperlink"/>
            <w:noProof/>
            <w:rtl/>
          </w:rPr>
          <w:fldChar w:fldCharType="begin"/>
        </w:r>
        <w:r>
          <w:rPr>
            <w:noProof/>
            <w:webHidden/>
          </w:rPr>
          <w:instrText xml:space="preserve"> PAGEREF _Toc457731695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CB182C" w:rsidRPr="00E5698C" w:rsidRDefault="00CB182C" w:rsidP="00BE5F3A">
      <w:pPr>
        <w:spacing w:before="100" w:beforeAutospacing="1" w:after="100" w:afterAutospacing="1" w:line="240" w:lineRule="auto"/>
        <w:jc w:val="both"/>
        <w:rPr>
          <w:rFonts w:ascii="Traditional Arabic" w:hAnsi="Traditional Arabic"/>
          <w:sz w:val="28"/>
          <w:rtl/>
          <w:lang w:val="gsw-FR"/>
        </w:rPr>
      </w:pPr>
      <w:r w:rsidRPr="00E5698C">
        <w:rPr>
          <w:rFonts w:ascii="Traditional Arabic" w:hAnsi="Traditional Arabic"/>
          <w:sz w:val="28"/>
          <w:rtl/>
          <w:lang w:val="gsw-FR"/>
        </w:rPr>
        <w:fldChar w:fldCharType="end"/>
      </w:r>
    </w:p>
    <w:p w:rsidR="00CB182C" w:rsidRPr="00E5698C" w:rsidRDefault="00CB182C" w:rsidP="004E35AB">
      <w:pPr>
        <w:pStyle w:val="Heading1"/>
        <w:rPr>
          <w:rtl/>
          <w:lang w:val="gsw-FR"/>
        </w:rPr>
      </w:pPr>
      <w:bookmarkStart w:id="0" w:name="_GoBack"/>
      <w:bookmarkEnd w:id="0"/>
      <w:r w:rsidRPr="00E5698C">
        <w:rPr>
          <w:rtl/>
          <w:lang w:val="gsw-FR"/>
        </w:rPr>
        <w:br w:type="page"/>
      </w:r>
      <w:bookmarkStart w:id="1" w:name="_Toc457731685"/>
      <w:r w:rsidR="008D75D1" w:rsidRPr="00E5698C">
        <w:rPr>
          <w:rFonts w:hint="cs"/>
          <w:rtl/>
          <w:lang w:val="gsw-FR"/>
        </w:rPr>
        <w:lastRenderedPageBreak/>
        <w:t>مقدمه</w:t>
      </w:r>
      <w:bookmarkEnd w:id="1"/>
    </w:p>
    <w:p w:rsidR="008D75D1" w:rsidRPr="00E5698C" w:rsidRDefault="008D75D1" w:rsidP="008D75D1">
      <w:pPr>
        <w:jc w:val="lowKashida"/>
        <w:rPr>
          <w:rFonts w:ascii="Traditional Arabic" w:hAnsi="Traditional Arabic"/>
          <w:sz w:val="28"/>
          <w:rtl/>
          <w:lang w:val="gsw-FR"/>
        </w:rPr>
      </w:pPr>
      <w:r w:rsidRPr="00E5698C">
        <w:rPr>
          <w:rFonts w:ascii="Traditional Arabic" w:hAnsi="Traditional Arabic" w:hint="cs"/>
          <w:sz w:val="28"/>
          <w:rtl/>
          <w:lang w:val="gsw-FR"/>
        </w:rPr>
        <w:t>فقه تربیتی مبحثی است که دوازده، سیزده سال قبل شروع کردیم. در آن زمان به علت اینکه این درس را در سازمان‌ها و تشکیلات نمی‌شد گنجاند، به عنوان درس آزاد طلبگی شروع کردیم. با توکل به خدا، امیدوارم درس به جاهای خوبی برسد. این کار، یک کار طلبگی بی قید و شرط است. فقه تربیتی ما به این شکل شروع شد، دوستانی آمدند، ملحق شدند و کمک کردند، آثار مکتوبی هم رسید.</w:t>
      </w:r>
    </w:p>
    <w:p w:rsidR="008D75D1" w:rsidRPr="00E5698C" w:rsidRDefault="004E35AB" w:rsidP="004E35AB">
      <w:pPr>
        <w:pStyle w:val="Heading1"/>
        <w:rPr>
          <w:szCs w:val="28"/>
          <w:rtl/>
          <w:lang w:val="gsw-FR"/>
        </w:rPr>
      </w:pPr>
      <w:bookmarkStart w:id="2" w:name="_Toc457731686"/>
      <w:r>
        <w:rPr>
          <w:rFonts w:hint="cs"/>
          <w:rtl/>
          <w:lang w:val="gsw-FR"/>
        </w:rPr>
        <w:t>اشاره</w:t>
      </w:r>
      <w:bookmarkEnd w:id="2"/>
    </w:p>
    <w:p w:rsidR="008D75D1" w:rsidRPr="00E5698C" w:rsidRDefault="008D75D1" w:rsidP="008D75D1">
      <w:pPr>
        <w:jc w:val="lowKashida"/>
        <w:rPr>
          <w:rFonts w:ascii="Traditional Arabic" w:hAnsi="Traditional Arabic"/>
          <w:sz w:val="28"/>
          <w:rtl/>
          <w:lang w:val="gsw-FR"/>
        </w:rPr>
      </w:pPr>
      <w:r w:rsidRPr="00E5698C">
        <w:rPr>
          <w:rFonts w:ascii="Traditional Arabic" w:hAnsi="Traditional Arabic" w:hint="cs"/>
          <w:sz w:val="28"/>
          <w:rtl/>
          <w:lang w:val="gsw-FR"/>
        </w:rPr>
        <w:t>در جلسه قبل، مقدمات کلی را عرض کردیم. اصطلاحاتی را اشاره کردیم که در مورد آن، چند نکته دیگر امروز خواهیم گفت. همانطور که عرض کردیم، فلسفه به طور مطلق معنا دارد. وقتی مضاف بشود، معنای دیگر پیدا می‌کند. فلسفه مضاف گاهی به فعل یا پدیده است. وگاهی به علم و دانش است.</w:t>
      </w:r>
    </w:p>
    <w:p w:rsidR="008D75D1" w:rsidRPr="00E5698C" w:rsidRDefault="008D75D1" w:rsidP="008D75D1">
      <w:pPr>
        <w:jc w:val="lowKashida"/>
        <w:rPr>
          <w:rFonts w:ascii="Traditional Arabic" w:hAnsi="Traditional Arabic"/>
          <w:sz w:val="28"/>
          <w:rtl/>
          <w:lang w:val="gsw-FR"/>
        </w:rPr>
      </w:pPr>
      <w:r w:rsidRPr="00E5698C">
        <w:rPr>
          <w:rFonts w:ascii="Traditional Arabic" w:hAnsi="Traditional Arabic" w:hint="cs"/>
          <w:sz w:val="28"/>
          <w:rtl/>
          <w:lang w:val="gsw-FR"/>
        </w:rPr>
        <w:t>زمانی که  مضاف به علم و دانش بشود، گاهی مضاف به یک علم خاص است؛ گاهی به مجموعه علوم و گاهی مضاف به مطلق علم است.</w:t>
      </w:r>
    </w:p>
    <w:p w:rsidR="008D75D1" w:rsidRPr="00E5698C" w:rsidRDefault="008D75D1" w:rsidP="008D75D1">
      <w:pPr>
        <w:jc w:val="lowKashida"/>
        <w:rPr>
          <w:rFonts w:ascii="Traditional Arabic" w:hAnsi="Traditional Arabic"/>
          <w:sz w:val="28"/>
          <w:rtl/>
          <w:lang w:val="gsw-FR"/>
        </w:rPr>
      </w:pPr>
      <w:r w:rsidRPr="00E5698C">
        <w:rPr>
          <w:rFonts w:ascii="Traditional Arabic" w:hAnsi="Traditional Arabic" w:hint="cs"/>
          <w:sz w:val="28"/>
          <w:rtl/>
          <w:lang w:val="gsw-FR"/>
        </w:rPr>
        <w:t>بنابر بحث مذکور: فلسفه علوم خاص داریم، تعلیم و تربیت، جامعه شناسی، روانشناسی فیزیک و شیمی، و ... .</w:t>
      </w:r>
    </w:p>
    <w:p w:rsidR="008D75D1" w:rsidRPr="00E5698C" w:rsidRDefault="008D75D1" w:rsidP="008D75D1">
      <w:pPr>
        <w:jc w:val="lowKashida"/>
        <w:rPr>
          <w:rFonts w:ascii="Traditional Arabic" w:hAnsi="Traditional Arabic"/>
          <w:sz w:val="28"/>
          <w:rtl/>
          <w:lang w:val="gsw-FR"/>
        </w:rPr>
      </w:pPr>
      <w:r w:rsidRPr="00E5698C">
        <w:rPr>
          <w:rFonts w:ascii="Traditional Arabic" w:hAnsi="Traditional Arabic" w:hint="cs"/>
          <w:sz w:val="28"/>
          <w:rtl/>
          <w:lang w:val="gsw-FR"/>
        </w:rPr>
        <w:t>فلسفه علوم هم خانواده مثل: علوم انسانی، علوم اجتماعی، کاربردی، پایه و ...</w:t>
      </w:r>
    </w:p>
    <w:p w:rsidR="008D75D1" w:rsidRPr="00E5698C" w:rsidRDefault="008D75D1" w:rsidP="008D75D1">
      <w:pPr>
        <w:jc w:val="lowKashida"/>
        <w:rPr>
          <w:rFonts w:ascii="Traditional Arabic" w:hAnsi="Traditional Arabic"/>
          <w:sz w:val="28"/>
          <w:rtl/>
          <w:lang w:val="gsw-FR"/>
        </w:rPr>
      </w:pPr>
      <w:r w:rsidRPr="00E5698C">
        <w:rPr>
          <w:rFonts w:ascii="Traditional Arabic" w:hAnsi="Traditional Arabic" w:hint="cs"/>
          <w:sz w:val="28"/>
          <w:rtl/>
          <w:lang w:val="gsw-FR"/>
        </w:rPr>
        <w:t xml:space="preserve">فلسفه علم: در این زمینه البته نکات فرا وانی است. </w:t>
      </w:r>
    </w:p>
    <w:p w:rsidR="008D75D1" w:rsidRPr="00E5698C" w:rsidRDefault="008D75D1" w:rsidP="004E35AB">
      <w:pPr>
        <w:pStyle w:val="Heading1"/>
        <w:rPr>
          <w:rtl/>
          <w:lang w:val="gsw-FR"/>
        </w:rPr>
      </w:pPr>
      <w:bookmarkStart w:id="3" w:name="_Toc457731687"/>
      <w:r w:rsidRPr="00E5698C">
        <w:rPr>
          <w:rFonts w:hint="cs"/>
          <w:rtl/>
          <w:lang w:val="gsw-FR"/>
        </w:rPr>
        <w:t>فلسفه علمی</w:t>
      </w:r>
      <w:bookmarkEnd w:id="3"/>
    </w:p>
    <w:p w:rsidR="008D75D1" w:rsidRPr="00E5698C" w:rsidRDefault="008D75D1" w:rsidP="008D75D1">
      <w:pPr>
        <w:jc w:val="lowKashida"/>
        <w:rPr>
          <w:rFonts w:ascii="Traditional Arabic" w:hAnsi="Traditional Arabic"/>
          <w:sz w:val="28"/>
          <w:rtl/>
          <w:lang w:val="gsw-FR"/>
        </w:rPr>
      </w:pPr>
      <w:r w:rsidRPr="00E5698C">
        <w:rPr>
          <w:rFonts w:ascii="Traditional Arabic" w:hAnsi="Traditional Arabic" w:hint="cs"/>
          <w:sz w:val="28"/>
          <w:rtl/>
          <w:lang w:val="gsw-FR"/>
        </w:rPr>
        <w:t>فلسفه علمی که غربی‌ها می‌گویند چه رابطه‌ای با فلسفه دارد؟ در اینجا نکاتی را راجع به جواب این سوال می‌گوییم.</w:t>
      </w:r>
    </w:p>
    <w:p w:rsidR="008D75D1" w:rsidRPr="00E5698C" w:rsidRDefault="008D75D1" w:rsidP="008D75D1">
      <w:pPr>
        <w:jc w:val="lowKashida"/>
        <w:rPr>
          <w:rFonts w:ascii="Traditional Arabic" w:hAnsi="Traditional Arabic"/>
          <w:sz w:val="28"/>
          <w:rtl/>
          <w:lang w:val="gsw-FR"/>
        </w:rPr>
      </w:pPr>
      <w:r w:rsidRPr="00E5698C">
        <w:rPr>
          <w:rFonts w:ascii="Traditional Arabic" w:hAnsi="Traditional Arabic" w:hint="cs"/>
          <w:sz w:val="28"/>
          <w:rtl/>
          <w:lang w:val="gsw-FR"/>
        </w:rPr>
        <w:t>همانطور که عرض شد، فلسفه زمانی که به پدیده، فعل اضافه بشود، بیشتر هدف، غایت، مبانی و اصول مقصود است.</w:t>
      </w:r>
    </w:p>
    <w:p w:rsidR="008D75D1" w:rsidRPr="00E5698C" w:rsidRDefault="008D75D1" w:rsidP="008D75D1">
      <w:pPr>
        <w:jc w:val="lowKashida"/>
        <w:rPr>
          <w:rFonts w:ascii="Traditional Arabic" w:hAnsi="Traditional Arabic"/>
          <w:sz w:val="28"/>
          <w:rtl/>
          <w:lang w:val="gsw-FR"/>
        </w:rPr>
      </w:pPr>
      <w:r w:rsidRPr="00E5698C">
        <w:rPr>
          <w:rFonts w:ascii="Traditional Arabic" w:hAnsi="Traditional Arabic" w:hint="cs"/>
          <w:sz w:val="28"/>
          <w:rtl/>
          <w:lang w:val="gsw-FR"/>
        </w:rPr>
        <w:t>زمانی که به فعل و پدیده اضافه شود،</w:t>
      </w:r>
      <w:r w:rsidR="0053398B" w:rsidRPr="00E5698C">
        <w:rPr>
          <w:rFonts w:ascii="Traditional Arabic" w:hAnsi="Traditional Arabic" w:hint="cs"/>
          <w:sz w:val="28"/>
          <w:rtl/>
          <w:lang w:val="gsw-FR"/>
        </w:rPr>
        <w:t xml:space="preserve"> (هر کدام از سه شکل:‌علم خاص، مجموعه کل علم،  خانواده علوم) و محورها را نیز در جلسه قبل عرض کردیم. </w:t>
      </w:r>
    </w:p>
    <w:p w:rsidR="0053398B" w:rsidRPr="00E5698C" w:rsidRDefault="0053398B" w:rsidP="0053398B">
      <w:pPr>
        <w:jc w:val="lowKashida"/>
        <w:rPr>
          <w:rFonts w:ascii="Traditional Arabic" w:hAnsi="Traditional Arabic"/>
          <w:sz w:val="28"/>
          <w:rtl/>
          <w:lang w:val="gsw-FR"/>
        </w:rPr>
      </w:pPr>
      <w:r w:rsidRPr="00E5698C">
        <w:rPr>
          <w:rFonts w:ascii="Traditional Arabic" w:hAnsi="Traditional Arabic" w:hint="cs"/>
          <w:sz w:val="28"/>
          <w:rtl/>
          <w:lang w:val="gsw-FR"/>
        </w:rPr>
        <w:lastRenderedPageBreak/>
        <w:t>فلسفه مضاف به فعل و پدیده با آنچه بر علم مضاف می شود، تقارت و تناسب زیادی دارد. که در همان محورها می‌شود جستجو کرد.</w:t>
      </w:r>
    </w:p>
    <w:p w:rsidR="0053398B" w:rsidRPr="00E5698C" w:rsidRDefault="0053398B" w:rsidP="004E35AB">
      <w:pPr>
        <w:pStyle w:val="Heading1"/>
        <w:rPr>
          <w:rtl/>
          <w:lang w:val="gsw-FR"/>
        </w:rPr>
      </w:pPr>
      <w:bookmarkStart w:id="4" w:name="_Toc457731688"/>
      <w:r w:rsidRPr="00E5698C">
        <w:rPr>
          <w:rFonts w:hint="cs"/>
          <w:rtl/>
          <w:lang w:val="gsw-FR"/>
        </w:rPr>
        <w:t>ترکیب فلسفه تربیت اسلامی</w:t>
      </w:r>
      <w:bookmarkEnd w:id="4"/>
    </w:p>
    <w:p w:rsidR="0053398B" w:rsidRPr="00E5698C" w:rsidRDefault="0053398B" w:rsidP="0053398B">
      <w:pPr>
        <w:jc w:val="lowKashida"/>
        <w:rPr>
          <w:rFonts w:ascii="Traditional Arabic" w:hAnsi="Traditional Arabic"/>
          <w:sz w:val="28"/>
          <w:rtl/>
          <w:lang w:val="gsw-FR"/>
        </w:rPr>
      </w:pPr>
      <w:r w:rsidRPr="00E5698C">
        <w:rPr>
          <w:rFonts w:ascii="Traditional Arabic" w:hAnsi="Traditional Arabic" w:hint="cs"/>
          <w:sz w:val="28"/>
          <w:rtl/>
          <w:lang w:val="gsw-FR"/>
        </w:rPr>
        <w:t>فلسفه تربیتی اسلام، یا فلسفه تربیت اسلام، دارای واقعیت‌هایی است. چند مفهوم خیلی عام اما کلی در اینجا وجود دارد،</w:t>
      </w:r>
    </w:p>
    <w:p w:rsidR="0053398B" w:rsidRPr="00E5698C" w:rsidRDefault="0053398B" w:rsidP="0053398B">
      <w:pPr>
        <w:jc w:val="lowKashida"/>
        <w:rPr>
          <w:rFonts w:ascii="Traditional Arabic" w:hAnsi="Traditional Arabic"/>
          <w:sz w:val="28"/>
          <w:rtl/>
          <w:lang w:val="gsw-FR"/>
        </w:rPr>
      </w:pPr>
      <w:r w:rsidRPr="00E5698C">
        <w:rPr>
          <w:rFonts w:ascii="Traditional Arabic" w:hAnsi="Traditional Arabic" w:hint="cs"/>
          <w:sz w:val="28"/>
          <w:rtl/>
          <w:lang w:val="gsw-FR"/>
        </w:rPr>
        <w:t>به چند صورت بحث ما متصور است:</w:t>
      </w:r>
    </w:p>
    <w:p w:rsidR="0053398B" w:rsidRPr="00E5698C" w:rsidRDefault="0053398B" w:rsidP="0053398B">
      <w:pPr>
        <w:jc w:val="lowKashida"/>
        <w:rPr>
          <w:rFonts w:ascii="Traditional Arabic" w:hAnsi="Traditional Arabic"/>
          <w:sz w:val="28"/>
          <w:rtl/>
          <w:lang w:val="gsw-FR"/>
        </w:rPr>
      </w:pPr>
      <w:r w:rsidRPr="00E5698C">
        <w:rPr>
          <w:rFonts w:ascii="Traditional Arabic" w:hAnsi="Traditional Arabic" w:hint="cs"/>
          <w:sz w:val="28"/>
          <w:rtl/>
          <w:lang w:val="gsw-FR"/>
        </w:rPr>
        <w:t>صورت اول: قیاس فلسفه اسلامی با آنچه که در غرب شکل گرفته است. و می‌گوییم دیدگاه اسلام پیرامون موضوعاتی که شکل گرفته است. در حقیقت ما موضوعات و مسائلی را که در فلسفه علوم و تربیت وجود دارد را از نگاه اسلام موردبررسی قرار می‌دهیم. به طور مثال می‌گوییم: فلان موضوع در باب انسان یا غایات تربیت و امثال این گفته شده است. حال نگاه اسلام را نسبت به این مسائل بررسی می‌کنیم. که بهتر است بگوییم فلسفه تربیتی با رویکرد اسلام یا از منظر اسلام.</w:t>
      </w:r>
    </w:p>
    <w:p w:rsidR="0053398B" w:rsidRPr="00E5698C" w:rsidRDefault="0053398B" w:rsidP="0053398B">
      <w:pPr>
        <w:jc w:val="lowKashida"/>
        <w:rPr>
          <w:rFonts w:ascii="Traditional Arabic" w:hAnsi="Traditional Arabic"/>
          <w:sz w:val="28"/>
          <w:rtl/>
          <w:lang w:val="gsw-FR"/>
        </w:rPr>
      </w:pPr>
      <w:r w:rsidRPr="00E5698C">
        <w:rPr>
          <w:rFonts w:ascii="Traditional Arabic" w:hAnsi="Traditional Arabic" w:hint="cs"/>
          <w:sz w:val="28"/>
          <w:rtl/>
          <w:lang w:val="gsw-FR"/>
        </w:rPr>
        <w:t>این حالت،‌به دو دسته تقسیم می‌شود:</w:t>
      </w:r>
    </w:p>
    <w:p w:rsidR="0053398B" w:rsidRPr="00E5698C" w:rsidRDefault="0053398B" w:rsidP="0053398B">
      <w:pPr>
        <w:jc w:val="lowKashida"/>
        <w:rPr>
          <w:rFonts w:ascii="Traditional Arabic" w:hAnsi="Traditional Arabic"/>
          <w:sz w:val="28"/>
          <w:rtl/>
          <w:lang w:val="gsw-FR"/>
        </w:rPr>
      </w:pPr>
      <w:r w:rsidRPr="00E5698C">
        <w:rPr>
          <w:rFonts w:ascii="Traditional Arabic" w:hAnsi="Traditional Arabic" w:hint="cs"/>
          <w:sz w:val="28"/>
          <w:rtl/>
          <w:lang w:val="gsw-FR"/>
        </w:rPr>
        <w:t>شکل اول:فلسفه تربیت با رویکرد اسلامی</w:t>
      </w:r>
    </w:p>
    <w:p w:rsidR="0053398B" w:rsidRPr="00E5698C" w:rsidRDefault="0053398B" w:rsidP="0053398B">
      <w:pPr>
        <w:jc w:val="lowKashida"/>
        <w:rPr>
          <w:rFonts w:ascii="Traditional Arabic" w:hAnsi="Traditional Arabic"/>
          <w:sz w:val="28"/>
          <w:rtl/>
          <w:lang w:val="gsw-FR"/>
        </w:rPr>
      </w:pPr>
      <w:r w:rsidRPr="00E5698C">
        <w:rPr>
          <w:rFonts w:ascii="Traditional Arabic" w:hAnsi="Traditional Arabic" w:hint="cs"/>
          <w:sz w:val="28"/>
          <w:rtl/>
          <w:lang w:val="gsw-FR"/>
        </w:rPr>
        <w:t>شکل دوم: فلسفه دانش و یا علوم تربیتی با رویکرد اسلامی.</w:t>
      </w:r>
    </w:p>
    <w:p w:rsidR="0053398B" w:rsidRPr="00E5698C" w:rsidRDefault="0053398B" w:rsidP="0053398B">
      <w:pPr>
        <w:jc w:val="lowKashida"/>
        <w:rPr>
          <w:rFonts w:ascii="Traditional Arabic" w:hAnsi="Traditional Arabic"/>
          <w:sz w:val="28"/>
          <w:rtl/>
          <w:lang w:val="gsw-FR"/>
        </w:rPr>
      </w:pPr>
      <w:r w:rsidRPr="00E5698C">
        <w:rPr>
          <w:rFonts w:ascii="Traditional Arabic" w:hAnsi="Traditional Arabic" w:hint="cs"/>
          <w:sz w:val="28"/>
          <w:rtl/>
          <w:lang w:val="gsw-FR"/>
        </w:rPr>
        <w:t>یکی از اشکال را در نظر می‌گیریم، محورها و موضوعاتش را در می‌آوریم و بعد نگاه اسلام پیرامون آن مسائل را مورد بررسی قرار می‌دهیم.</w:t>
      </w:r>
    </w:p>
    <w:p w:rsidR="00390FD1" w:rsidRPr="00E5698C" w:rsidRDefault="00CC53D0" w:rsidP="00390FD1">
      <w:pPr>
        <w:jc w:val="lowKashida"/>
        <w:rPr>
          <w:rFonts w:ascii="Traditional Arabic" w:hAnsi="Traditional Arabic"/>
          <w:sz w:val="28"/>
          <w:rtl/>
          <w:lang w:val="gsw-FR"/>
        </w:rPr>
      </w:pPr>
      <w:r w:rsidRPr="00E5698C">
        <w:rPr>
          <w:rFonts w:ascii="Traditional Arabic" w:hAnsi="Traditional Arabic" w:hint="cs"/>
          <w:sz w:val="28"/>
          <w:rtl/>
          <w:lang w:val="gsw-FR"/>
        </w:rPr>
        <w:t>در این قسمت دو نگاه وجود دارد:</w:t>
      </w:r>
    </w:p>
    <w:p w:rsidR="00CC53D0" w:rsidRPr="00E5698C" w:rsidRDefault="00CC53D0" w:rsidP="004E35AB">
      <w:pPr>
        <w:pStyle w:val="Heading2"/>
        <w:rPr>
          <w:rtl/>
          <w:lang w:val="gsw-FR"/>
        </w:rPr>
      </w:pPr>
      <w:bookmarkStart w:id="5" w:name="_Toc457731689"/>
      <w:r w:rsidRPr="00E5698C">
        <w:rPr>
          <w:rFonts w:hint="cs"/>
          <w:rtl/>
          <w:lang w:val="gsw-FR"/>
        </w:rPr>
        <w:t>نگاه اول</w:t>
      </w:r>
      <w:bookmarkEnd w:id="5"/>
    </w:p>
    <w:p w:rsidR="00CC53D0" w:rsidRPr="00E5698C" w:rsidRDefault="00CC53D0" w:rsidP="00CC53D0">
      <w:pPr>
        <w:jc w:val="lowKashida"/>
        <w:rPr>
          <w:rFonts w:ascii="Traditional Arabic" w:hAnsi="Traditional Arabic"/>
          <w:sz w:val="28"/>
          <w:rtl/>
          <w:lang w:val="gsw-FR"/>
        </w:rPr>
      </w:pPr>
      <w:r w:rsidRPr="00E5698C">
        <w:rPr>
          <w:rFonts w:ascii="Traditional Arabic" w:hAnsi="Traditional Arabic" w:hint="cs"/>
          <w:sz w:val="28"/>
          <w:rtl/>
          <w:lang w:val="gsw-FR"/>
        </w:rPr>
        <w:t>فلسفه شکل یافته در تربیت، علم، علوم تربیتی که بر معارف اسلامی عرضه می‌شود. و می‌گوییم اندیشه اسلامی در این موضوعات چه نکاتی را دارد.</w:t>
      </w:r>
    </w:p>
    <w:p w:rsidR="00CC53D0" w:rsidRPr="00E5698C" w:rsidRDefault="00CC53D0" w:rsidP="004E35AB">
      <w:pPr>
        <w:pStyle w:val="Heading2"/>
        <w:rPr>
          <w:rtl/>
          <w:lang w:val="gsw-FR"/>
        </w:rPr>
      </w:pPr>
      <w:bookmarkStart w:id="6" w:name="_Toc457731690"/>
      <w:r w:rsidRPr="00E5698C">
        <w:rPr>
          <w:rFonts w:hint="cs"/>
          <w:rtl/>
          <w:lang w:val="gsw-FR"/>
        </w:rPr>
        <w:lastRenderedPageBreak/>
        <w:t>نگاه دوم</w:t>
      </w:r>
      <w:bookmarkEnd w:id="6"/>
    </w:p>
    <w:p w:rsidR="00CC53D0" w:rsidRPr="00E5698C" w:rsidRDefault="00CC53D0" w:rsidP="00CC53D0">
      <w:pPr>
        <w:jc w:val="lowKashida"/>
        <w:rPr>
          <w:rFonts w:ascii="Traditional Arabic" w:hAnsi="Traditional Arabic"/>
          <w:sz w:val="28"/>
          <w:rtl/>
          <w:lang w:val="gsw-FR"/>
        </w:rPr>
      </w:pPr>
      <w:r w:rsidRPr="00E5698C">
        <w:rPr>
          <w:rFonts w:ascii="Traditional Arabic" w:hAnsi="Traditional Arabic" w:hint="cs"/>
          <w:sz w:val="28"/>
          <w:rtl/>
          <w:lang w:val="gsw-FR"/>
        </w:rPr>
        <w:t>نگاه دیگر این است که بگوییم در فلسفه معارف اسلامی چه نوع نگاهی به تربیت وجود دارد. وفلسفه‌اش چیست؟ یعنی آنچه در قسمت تربیت اسلامی در گزاره‌های توصیفی یا فقهی اخلاقی موجود است، را با نگاه فلسفی بررسی کنیم.</w:t>
      </w:r>
    </w:p>
    <w:p w:rsidR="00CC53D0" w:rsidRPr="00E5698C" w:rsidRDefault="00CC53D0" w:rsidP="00CC53D0">
      <w:pPr>
        <w:jc w:val="lowKashida"/>
        <w:rPr>
          <w:rFonts w:ascii="Traditional Arabic" w:hAnsi="Traditional Arabic"/>
          <w:sz w:val="28"/>
          <w:rtl/>
          <w:lang w:val="gsw-FR"/>
        </w:rPr>
      </w:pPr>
      <w:r w:rsidRPr="00E5698C">
        <w:rPr>
          <w:rFonts w:ascii="Traditional Arabic" w:hAnsi="Traditional Arabic" w:hint="cs"/>
          <w:sz w:val="28"/>
          <w:rtl/>
          <w:lang w:val="gsw-FR"/>
        </w:rPr>
        <w:t>تعلیم و تربیت اسلامی را موضوع قرار داده و با نگاه فلسفه تحلیلی روی آن کار انجام می‌دهیم. این نگاه به دو قسمت تقسیم می‌شود:</w:t>
      </w:r>
    </w:p>
    <w:p w:rsidR="00CC53D0" w:rsidRPr="00E5698C" w:rsidRDefault="00CC53D0" w:rsidP="00CC53D0">
      <w:pPr>
        <w:jc w:val="lowKashida"/>
        <w:rPr>
          <w:rFonts w:ascii="Traditional Arabic" w:hAnsi="Traditional Arabic"/>
          <w:sz w:val="28"/>
          <w:rtl/>
          <w:lang w:val="gsw-FR"/>
        </w:rPr>
      </w:pPr>
      <w:r w:rsidRPr="00E5698C">
        <w:rPr>
          <w:rFonts w:ascii="Traditional Arabic" w:hAnsi="Traditional Arabic" w:hint="cs"/>
          <w:sz w:val="28"/>
          <w:rtl/>
          <w:lang w:val="gsw-FR"/>
        </w:rPr>
        <w:t>اول: تعلیم و تربیت اسلامی، واقعیت و حقیقت را موضوع قرار می‌دهد.</w:t>
      </w:r>
    </w:p>
    <w:p w:rsidR="00CC53D0" w:rsidRPr="00E5698C" w:rsidRDefault="00CC53D0" w:rsidP="00CC53D0">
      <w:pPr>
        <w:jc w:val="lowKashida"/>
        <w:rPr>
          <w:rFonts w:ascii="Traditional Arabic" w:hAnsi="Traditional Arabic"/>
          <w:sz w:val="28"/>
          <w:rtl/>
          <w:lang w:val="gsw-FR"/>
        </w:rPr>
      </w:pPr>
      <w:r w:rsidRPr="00E5698C">
        <w:rPr>
          <w:rFonts w:ascii="Traditional Arabic" w:hAnsi="Traditional Arabic" w:hint="cs"/>
          <w:sz w:val="28"/>
          <w:rtl/>
          <w:lang w:val="gsw-FR"/>
        </w:rPr>
        <w:t>دوم: دانش و یا دانش‌هایی در تعلیم و تربیت اسلامی شکل گرفته است، اکنون به بررسی فلسفه آن‌ها می پردازیم.</w:t>
      </w:r>
    </w:p>
    <w:p w:rsidR="00CC53D0" w:rsidRPr="00E5698C" w:rsidRDefault="00CC53D0" w:rsidP="00CC53D0">
      <w:pPr>
        <w:jc w:val="lowKashida"/>
        <w:rPr>
          <w:rFonts w:ascii="Traditional Arabic" w:hAnsi="Traditional Arabic"/>
          <w:sz w:val="28"/>
          <w:rtl/>
          <w:lang w:val="gsw-FR"/>
        </w:rPr>
      </w:pPr>
      <w:r w:rsidRPr="00E5698C">
        <w:rPr>
          <w:rFonts w:ascii="Traditional Arabic" w:hAnsi="Traditional Arabic" w:hint="cs"/>
          <w:sz w:val="28"/>
          <w:rtl/>
          <w:lang w:val="gsw-FR"/>
        </w:rPr>
        <w:t>تفاوت دو دیدگاه:</w:t>
      </w:r>
    </w:p>
    <w:p w:rsidR="00CC53D0" w:rsidRPr="00E5698C" w:rsidRDefault="00CC53D0" w:rsidP="00CC53D0">
      <w:pPr>
        <w:jc w:val="lowKashida"/>
        <w:rPr>
          <w:rFonts w:ascii="Traditional Arabic" w:hAnsi="Traditional Arabic"/>
          <w:sz w:val="28"/>
          <w:rtl/>
          <w:lang w:val="gsw-FR"/>
        </w:rPr>
      </w:pPr>
      <w:r w:rsidRPr="00E5698C">
        <w:rPr>
          <w:rFonts w:ascii="Traditional Arabic" w:hAnsi="Traditional Arabic" w:hint="cs"/>
          <w:sz w:val="28"/>
          <w:rtl/>
          <w:lang w:val="gsw-FR"/>
        </w:rPr>
        <w:t xml:space="preserve"> در رویکرد اول، ما فلسفه موجود تعلیم و تربیت یا علوم تربیتی را موضوع قرار  می‌دهیم و با نگاه اسلامی آن را مورد بررسی قرار می‌دهیم. در این رویکرد کار ما اسلامی است. و از منظر معارف اسلامی به سراغ محورهایی در فلسفه تربیت و فلسفه علوم تربیتی می‌پردازیم.</w:t>
      </w:r>
    </w:p>
    <w:p w:rsidR="00CC53D0" w:rsidRPr="00E5698C" w:rsidRDefault="00CC53D0" w:rsidP="00CC53D0">
      <w:pPr>
        <w:jc w:val="lowKashida"/>
        <w:rPr>
          <w:rFonts w:ascii="Traditional Arabic" w:hAnsi="Traditional Arabic"/>
          <w:sz w:val="28"/>
          <w:rtl/>
          <w:lang w:val="gsw-FR"/>
        </w:rPr>
      </w:pPr>
      <w:r w:rsidRPr="00E5698C">
        <w:rPr>
          <w:rFonts w:ascii="Traditional Arabic" w:hAnsi="Traditional Arabic" w:hint="cs"/>
          <w:sz w:val="28"/>
          <w:rtl/>
          <w:lang w:val="gsw-FR"/>
        </w:rPr>
        <w:t>در رویکرد دوم: موضوع اسلام است. تربیت اسلامی یا علم تربیت اسلامی است. اما با نگاه تحلیلی و عقلی به مسائل نگاه می کنیم.</w:t>
      </w:r>
    </w:p>
    <w:p w:rsidR="00CC53D0" w:rsidRPr="00E5698C" w:rsidRDefault="00CC53D0" w:rsidP="00CC53D0">
      <w:pPr>
        <w:jc w:val="lowKashida"/>
        <w:rPr>
          <w:rFonts w:ascii="Traditional Arabic" w:hAnsi="Traditional Arabic"/>
          <w:sz w:val="28"/>
          <w:rtl/>
          <w:lang w:val="gsw-FR"/>
        </w:rPr>
      </w:pPr>
      <w:r w:rsidRPr="00E5698C">
        <w:rPr>
          <w:rFonts w:ascii="Traditional Arabic" w:hAnsi="Traditional Arabic" w:hint="cs"/>
          <w:sz w:val="28"/>
          <w:rtl/>
          <w:lang w:val="gsw-FR"/>
        </w:rPr>
        <w:t>این دو رویکرد با هم تفاوت‌هایی دارند. البته</w:t>
      </w:r>
      <w:r w:rsidR="00412B8D" w:rsidRPr="00E5698C">
        <w:rPr>
          <w:rFonts w:ascii="Traditional Arabic" w:hAnsi="Traditional Arabic" w:hint="cs"/>
          <w:sz w:val="28"/>
          <w:rtl/>
          <w:lang w:val="gsw-FR"/>
        </w:rPr>
        <w:t xml:space="preserve"> این دو همپوشانی دارند که در جلسات بعد، بحث خواهیم کرد.</w:t>
      </w:r>
    </w:p>
    <w:p w:rsidR="00412B8D" w:rsidRPr="00E5698C" w:rsidRDefault="00412B8D" w:rsidP="004E35AB">
      <w:pPr>
        <w:pStyle w:val="Heading2"/>
        <w:rPr>
          <w:rtl/>
          <w:lang w:val="gsw-FR"/>
        </w:rPr>
      </w:pPr>
      <w:bookmarkStart w:id="7" w:name="_Toc457731691"/>
      <w:r w:rsidRPr="00E5698C">
        <w:rPr>
          <w:rFonts w:hint="cs"/>
          <w:rtl/>
          <w:lang w:val="gsw-FR"/>
        </w:rPr>
        <w:t>خلاصه بحث</w:t>
      </w:r>
      <w:bookmarkEnd w:id="7"/>
    </w:p>
    <w:p w:rsidR="00412B8D" w:rsidRPr="00E5698C" w:rsidRDefault="00412B8D" w:rsidP="00412B8D">
      <w:pPr>
        <w:jc w:val="lowKashida"/>
        <w:rPr>
          <w:rFonts w:ascii="Traditional Arabic" w:hAnsi="Traditional Arabic"/>
          <w:sz w:val="28"/>
          <w:rtl/>
          <w:lang w:val="gsw-FR"/>
        </w:rPr>
      </w:pPr>
      <w:r w:rsidRPr="00E5698C">
        <w:rPr>
          <w:rFonts w:ascii="Traditional Arabic" w:hAnsi="Traditional Arabic" w:hint="cs"/>
          <w:sz w:val="28"/>
          <w:rtl/>
          <w:lang w:val="gsw-FR"/>
        </w:rPr>
        <w:t xml:space="preserve">وقتی می‌خواهیم فلسفه تربیت اسلامی را مطرح کنیم، یک بار ، اسلامی، قید برای فلسفه است یعنی در حوزه فلسفه تعلیم و تربیت </w:t>
      </w:r>
      <w:r w:rsidR="003801AA" w:rsidRPr="00E5698C">
        <w:rPr>
          <w:rFonts w:ascii="Traditional Arabic" w:hAnsi="Traditional Arabic" w:hint="cs"/>
          <w:sz w:val="28"/>
          <w:rtl/>
          <w:lang w:val="gsw-FR"/>
        </w:rPr>
        <w:t>با یک نگاه اسلامی،‌آن را مورد بررسی قرار می‌دهیم. و بار دیگر،اسلامی قید تربیت نیست. بلکه تربیت اسلامی را با نگاه فلسفی می‌خواهیم بررسی کنیم.</w:t>
      </w:r>
    </w:p>
    <w:p w:rsidR="003801AA" w:rsidRPr="00E5698C" w:rsidRDefault="003801AA" w:rsidP="003801AA">
      <w:pPr>
        <w:jc w:val="lowKashida"/>
        <w:rPr>
          <w:rFonts w:ascii="Traditional Arabic" w:hAnsi="Traditional Arabic"/>
          <w:sz w:val="28"/>
          <w:rtl/>
          <w:lang w:val="gsw-FR"/>
        </w:rPr>
      </w:pPr>
      <w:r w:rsidRPr="00E5698C">
        <w:rPr>
          <w:rFonts w:ascii="Traditional Arabic" w:hAnsi="Traditional Arabic" w:hint="cs"/>
          <w:sz w:val="28"/>
          <w:rtl/>
          <w:lang w:val="gsw-FR"/>
        </w:rPr>
        <w:t>این دوروش تفاوت‌های بسیاری دارد. در روش اول: روش اسلامی است و معارف اسلامی است. در رویکرد دوم،نگاه و روش، فلسفی است.</w:t>
      </w:r>
    </w:p>
    <w:p w:rsidR="003801AA" w:rsidRPr="00E5698C" w:rsidRDefault="003801AA" w:rsidP="004E35AB">
      <w:pPr>
        <w:pStyle w:val="Heading1"/>
        <w:rPr>
          <w:rtl/>
          <w:lang w:val="gsw-FR"/>
        </w:rPr>
      </w:pPr>
      <w:bookmarkStart w:id="8" w:name="_Toc457731692"/>
      <w:r w:rsidRPr="00E5698C">
        <w:rPr>
          <w:rFonts w:hint="cs"/>
          <w:rtl/>
          <w:lang w:val="gsw-FR"/>
        </w:rPr>
        <w:lastRenderedPageBreak/>
        <w:t>محورهای رویکردها</w:t>
      </w:r>
      <w:bookmarkEnd w:id="8"/>
    </w:p>
    <w:p w:rsidR="003801AA" w:rsidRPr="00E5698C" w:rsidRDefault="003801AA" w:rsidP="003801AA">
      <w:pPr>
        <w:jc w:val="lowKashida"/>
        <w:rPr>
          <w:rFonts w:ascii="Traditional Arabic" w:hAnsi="Traditional Arabic"/>
          <w:sz w:val="28"/>
          <w:rtl/>
          <w:lang w:val="gsw-FR"/>
        </w:rPr>
      </w:pPr>
      <w:r w:rsidRPr="00E5698C">
        <w:rPr>
          <w:rFonts w:ascii="Traditional Arabic" w:hAnsi="Traditional Arabic" w:hint="cs"/>
          <w:sz w:val="28"/>
          <w:rtl/>
          <w:lang w:val="gsw-FR"/>
        </w:rPr>
        <w:t>در این دو محور چهار رویکرد مطرح است:</w:t>
      </w:r>
    </w:p>
    <w:p w:rsidR="003801AA" w:rsidRPr="00E5698C" w:rsidRDefault="003801AA" w:rsidP="003801AA">
      <w:pPr>
        <w:pStyle w:val="ListParagraph"/>
        <w:numPr>
          <w:ilvl w:val="0"/>
          <w:numId w:val="1"/>
        </w:numPr>
        <w:jc w:val="lowKashida"/>
        <w:rPr>
          <w:rFonts w:ascii="Traditional Arabic" w:hAnsi="Traditional Arabic"/>
          <w:sz w:val="28"/>
          <w:lang w:val="gsw-FR"/>
        </w:rPr>
      </w:pPr>
      <w:r w:rsidRPr="00E5698C">
        <w:rPr>
          <w:rFonts w:ascii="Traditional Arabic" w:hAnsi="Traditional Arabic" w:hint="cs"/>
          <w:sz w:val="28"/>
          <w:rtl/>
          <w:lang w:val="gsw-FR"/>
        </w:rPr>
        <w:t>فلسفه تعلیم و تربیت با رویکرد اسلامی</w:t>
      </w:r>
    </w:p>
    <w:p w:rsidR="003801AA" w:rsidRPr="00E5698C" w:rsidRDefault="003801AA" w:rsidP="003801AA">
      <w:pPr>
        <w:pStyle w:val="ListParagraph"/>
        <w:numPr>
          <w:ilvl w:val="0"/>
          <w:numId w:val="1"/>
        </w:numPr>
        <w:jc w:val="lowKashida"/>
        <w:rPr>
          <w:rFonts w:ascii="Traditional Arabic" w:hAnsi="Traditional Arabic"/>
          <w:sz w:val="28"/>
          <w:lang w:val="gsw-FR"/>
        </w:rPr>
      </w:pPr>
      <w:r w:rsidRPr="00E5698C">
        <w:rPr>
          <w:rFonts w:ascii="Traditional Arabic" w:hAnsi="Traditional Arabic" w:hint="cs"/>
          <w:sz w:val="28"/>
          <w:rtl/>
          <w:lang w:val="gsw-FR"/>
        </w:rPr>
        <w:t>فلسفه علوم تربیتی یا علم تربیت با رویکرد اسلامی</w:t>
      </w:r>
    </w:p>
    <w:p w:rsidR="003801AA" w:rsidRPr="00E5698C" w:rsidRDefault="003801AA" w:rsidP="003801AA">
      <w:pPr>
        <w:ind w:left="360"/>
        <w:jc w:val="lowKashida"/>
        <w:rPr>
          <w:rFonts w:ascii="Traditional Arabic" w:hAnsi="Traditional Arabic"/>
          <w:sz w:val="28"/>
          <w:rtl/>
          <w:lang w:val="gsw-FR"/>
        </w:rPr>
      </w:pPr>
      <w:r w:rsidRPr="00E5698C">
        <w:rPr>
          <w:rFonts w:ascii="Traditional Arabic" w:hAnsi="Traditional Arabic" w:hint="cs"/>
          <w:sz w:val="28"/>
          <w:rtl/>
          <w:lang w:val="gsw-FR"/>
        </w:rPr>
        <w:t>در این دو روش که برای رویکرد اول مطرح می‌شود، موضوع فلسفه است، روش کار معارفی اجتهادی است. باید با روش اجتهادی به سراغ مسائل فلسفه تربیت یا فلسفه علوم تربیت اسلامی</w:t>
      </w:r>
      <w:r w:rsidR="007860E4" w:rsidRPr="00E5698C">
        <w:rPr>
          <w:rFonts w:ascii="Traditional Arabic" w:hAnsi="Traditional Arabic" w:hint="cs"/>
          <w:sz w:val="28"/>
          <w:rtl/>
          <w:lang w:val="gsw-FR"/>
        </w:rPr>
        <w:t xml:space="preserve"> می‌رویم.</w:t>
      </w:r>
    </w:p>
    <w:p w:rsidR="007860E4" w:rsidRPr="00E5698C" w:rsidRDefault="007860E4" w:rsidP="007860E4">
      <w:pPr>
        <w:pStyle w:val="ListParagraph"/>
        <w:numPr>
          <w:ilvl w:val="0"/>
          <w:numId w:val="1"/>
        </w:numPr>
        <w:jc w:val="lowKashida"/>
        <w:rPr>
          <w:rFonts w:ascii="Traditional Arabic" w:hAnsi="Traditional Arabic"/>
          <w:sz w:val="28"/>
          <w:lang w:val="gsw-FR"/>
        </w:rPr>
      </w:pPr>
      <w:r w:rsidRPr="00E5698C">
        <w:rPr>
          <w:rFonts w:ascii="Traditional Arabic" w:hAnsi="Traditional Arabic" w:hint="cs"/>
          <w:sz w:val="28"/>
          <w:rtl/>
          <w:lang w:val="gsw-FR"/>
        </w:rPr>
        <w:t>فلسفه تربیت یا فلسفه علوم تربیتی</w:t>
      </w:r>
    </w:p>
    <w:p w:rsidR="007860E4" w:rsidRPr="00E5698C" w:rsidRDefault="007860E4" w:rsidP="007860E4">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یا به عبارت دیگر تربیت اسلامی با رویکرد فلسفی؛ در این مرحله تربیت اسلامی را با نگاه فلسفی تحلیل می‌کنیم.</w:t>
      </w:r>
    </w:p>
    <w:p w:rsidR="007860E4" w:rsidRPr="00E5698C" w:rsidRDefault="007860E4" w:rsidP="007860E4">
      <w:pPr>
        <w:pStyle w:val="ListParagraph"/>
        <w:numPr>
          <w:ilvl w:val="0"/>
          <w:numId w:val="1"/>
        </w:numPr>
        <w:jc w:val="lowKashida"/>
        <w:rPr>
          <w:rFonts w:ascii="Traditional Arabic" w:hAnsi="Traditional Arabic"/>
          <w:sz w:val="28"/>
          <w:lang w:val="gsw-FR"/>
        </w:rPr>
      </w:pPr>
      <w:r w:rsidRPr="00E5698C">
        <w:rPr>
          <w:rFonts w:ascii="Traditional Arabic" w:hAnsi="Traditional Arabic" w:hint="cs"/>
          <w:sz w:val="28"/>
          <w:rtl/>
          <w:lang w:val="gsw-FR"/>
        </w:rPr>
        <w:t>علم و علوم مربوط به تربیت اسلامی با رویکرد فلسفی</w:t>
      </w:r>
    </w:p>
    <w:p w:rsidR="007860E4" w:rsidRPr="00E5698C" w:rsidRDefault="007860E4" w:rsidP="007860E4">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در این روش دانش‌های مربوط به تربیت اسلامی را با رویکرد فلسفی مورد بررسی قرار می‌دهیم</w:t>
      </w:r>
    </w:p>
    <w:p w:rsidR="007860E4" w:rsidRPr="00E5698C" w:rsidRDefault="007860E4" w:rsidP="007860E4">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این تقسیم بندی دارای چهار قسمت است که به صورت خلاصه مطرح شد.</w:t>
      </w:r>
    </w:p>
    <w:p w:rsidR="007860E4" w:rsidRPr="00E5698C" w:rsidRDefault="007860E4" w:rsidP="007860E4">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زمانی که فلسفه دانش تربیت اسلامی یا علوم تربیت اسلامی را نام می‌بریم بیشتر با گزینه سه و چهار سر و کار داریم. اما وقتی می‌گوییم فلسفه تربیت اسلامی، یا فلسفه تربیتی اسلام با رویکرد اول ودوم سر و کار داریم.</w:t>
      </w:r>
    </w:p>
    <w:p w:rsidR="007860E4" w:rsidRPr="00E5698C" w:rsidRDefault="007860E4" w:rsidP="004E35AB">
      <w:pPr>
        <w:pStyle w:val="Heading2"/>
        <w:rPr>
          <w:rtl/>
          <w:lang w:val="gsw-FR"/>
        </w:rPr>
      </w:pPr>
      <w:bookmarkStart w:id="9" w:name="_Toc457731693"/>
      <w:r w:rsidRPr="00E5698C">
        <w:rPr>
          <w:rFonts w:hint="cs"/>
          <w:rtl/>
          <w:lang w:val="gsw-FR"/>
        </w:rPr>
        <w:t>خلاصه بحث:</w:t>
      </w:r>
      <w:bookmarkEnd w:id="9"/>
    </w:p>
    <w:p w:rsidR="007860E4" w:rsidRPr="00E5698C" w:rsidRDefault="007860E4" w:rsidP="007860E4">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چهار نوع نگرش و رفتار در مقابل دو رویکرد داریم: یعنی علوم تربیتی اسلامی، که همان فقه تربیت، کلام تربیتی، اخلاق تربیتی از نظر فلسفه.</w:t>
      </w:r>
    </w:p>
    <w:p w:rsidR="007860E4" w:rsidRPr="00E5698C" w:rsidRDefault="004E35AB" w:rsidP="004E35AB">
      <w:pPr>
        <w:pStyle w:val="Heading3"/>
        <w:rPr>
          <w:rtl/>
          <w:lang w:val="gsw-FR"/>
        </w:rPr>
      </w:pPr>
      <w:bookmarkStart w:id="10" w:name="_Toc457731694"/>
      <w:r>
        <w:rPr>
          <w:rFonts w:hint="cs"/>
          <w:rtl/>
          <w:lang w:val="gsw-FR"/>
        </w:rPr>
        <w:t>تفاوت‌های پدیده با دانش</w:t>
      </w:r>
      <w:bookmarkEnd w:id="10"/>
    </w:p>
    <w:p w:rsidR="007860E4" w:rsidRPr="00E5698C" w:rsidRDefault="007860E4" w:rsidP="007860E4">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این دو تفاوت‌هایی را با هم دارند؛ وقتی خود پدیده را مورد تحلیل فلسفی قرار می‌دهیم، فلسفه مضاف به پدیده نام می‌گیرد. اما وقتی دانش را مورد تحلیل قرار می‌دهیم؛ نقاط اشتراک مضاف به علم. درست است که اشتراکات زیادی در بین این دو وجود دارد اما افتراقات بسیاری نیز دارند.</w:t>
      </w:r>
    </w:p>
    <w:p w:rsidR="007860E4" w:rsidRPr="00E5698C" w:rsidRDefault="007860E4" w:rsidP="007860E4">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تبیین چهار مرحله:</w:t>
      </w:r>
    </w:p>
    <w:p w:rsidR="007860E4" w:rsidRPr="00E5698C" w:rsidRDefault="007860E4" w:rsidP="007860E4">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lastRenderedPageBreak/>
        <w:t xml:space="preserve"> چهار عملیات فلسفی و اجتهادی است. که در حوزه تعلیم و تربیت یا دانش‌های وابسته به تربیت به کار می‌رود. زمانی که بر پایه‌ی یکی از چهار عملیات بخواهیم بحث کنیم؛ نوع بحث تفاوت‌هایی پیدا خواهد کرد. به طور مثال اگر بگوییم فلسفه علوم تربیتی با رویکرد اسلام و اجتهادی را مورد بررسی قرار می‌دهیم،  یا اینکه بگوییم فلسفه تربیتی را با نگاه اسلام مورد بررسی قرار می‌دهیم. اگر این باشد باید به سراغ کتاب نور و یا دیویی  برویم و با کتاب‌های متأخری که در فلسفه تعلیم و تربیت وجود دارد؛ مورد مداقه و مناقشه از نگاه اسلامی قرار بدهیم.</w:t>
      </w:r>
    </w:p>
    <w:p w:rsidR="007860E4" w:rsidRPr="00E5698C" w:rsidRDefault="007860E4" w:rsidP="007860E4">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فعالیت‌های انجام شده در سال‌های اخیر:</w:t>
      </w:r>
    </w:p>
    <w:p w:rsidR="007860E4" w:rsidRPr="00E5698C" w:rsidRDefault="007860E4" w:rsidP="007860E4">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در پانزده سال قبل، به سراغ کتاب دیویی رفتیم، بعضی از فصول را به عنوان پیشگامان فلسفه</w:t>
      </w:r>
      <w:r w:rsidR="004B6CF4" w:rsidRPr="00E5698C">
        <w:rPr>
          <w:rFonts w:ascii="Traditional Arabic" w:hAnsi="Traditional Arabic" w:hint="cs"/>
          <w:sz w:val="28"/>
          <w:rtl/>
          <w:lang w:val="gsw-FR"/>
        </w:rPr>
        <w:t xml:space="preserve"> تربیت که در مورد بعضی از این محورها سخنانی گفته بودند از نگاه اسلام مورد نقد و بررسی قرار دادیم.</w:t>
      </w:r>
    </w:p>
    <w:p w:rsidR="004B6CF4" w:rsidRPr="00E5698C" w:rsidRDefault="004B6CF4" w:rsidP="004B6CF4">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ما تربیت اسلامی یا دانش‌های تربیت اسلامی را یک امر محقق می‌دانیم؛ و با یک نگاه فلسفی مورد بحث قرار می‌دهیم. در این روش، روش ما عقلی فلسفی است. نه روش اجتهادی.</w:t>
      </w:r>
    </w:p>
    <w:p w:rsidR="004B6CF4" w:rsidRPr="00E5698C" w:rsidRDefault="004B6CF4" w:rsidP="004B6CF4">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زمانی که می‌گوییم فلسفه تربیت اسلامی یا فلسفه علوم تربیتی با رویکرد اسلامی؛‌باید ببینیم بر کدام از این روش‌های نظارت داشته است. گاهی بعضی از این روش‌ها مشترک به کار می‌رود</w:t>
      </w:r>
      <w:r w:rsidR="00C86395" w:rsidRPr="00E5698C">
        <w:rPr>
          <w:rFonts w:ascii="Traditional Arabic" w:hAnsi="Traditional Arabic" w:hint="cs"/>
          <w:sz w:val="28"/>
          <w:rtl/>
          <w:lang w:val="gsw-FR"/>
        </w:rPr>
        <w:t xml:space="preserve"> و گاهی ممکن است به شکل تسامح و غیر تسامحی بیایید و این‌ها را در اصطلاح کلی قرار می‌دهیم. بهتر است بگوییم فلسفه تربیت اسلامی با یک نوع تسامح، تمام بخش‌ها را می‌گیرد.</w:t>
      </w:r>
    </w:p>
    <w:p w:rsidR="00C86395" w:rsidRPr="00E5698C" w:rsidRDefault="00C86395" w:rsidP="00C86395">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اگر در بررسی موضوع، مثلاً در موضوع فلسفه که روش عقلی است ما بررسی سخنان دیگران را مثلاً دیویی را مد نظر قرار دادیم و بررسی کردیم این یک نوع مسامحه است. یعنی فلسفه تربیت با رویکرد اسلامی.</w:t>
      </w:r>
      <w:r w:rsidR="00F87C34" w:rsidRPr="00E5698C">
        <w:rPr>
          <w:rFonts w:ascii="Traditional Arabic" w:hAnsi="Traditional Arabic" w:hint="cs"/>
          <w:sz w:val="28"/>
          <w:rtl/>
          <w:lang w:val="gsw-FR"/>
        </w:rPr>
        <w:t xml:space="preserve"> یعنی با رویکرد اسلامی فلسفه علوم یا علم تربیت را مورد نقد و بررسی قرار می‌دهیم منتها این نقد به سمت فلسفه تربیت اسلامی می‌رود.</w:t>
      </w:r>
    </w:p>
    <w:p w:rsidR="00F87C34" w:rsidRPr="00E5698C" w:rsidRDefault="00F87C34" w:rsidP="00C86395">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زمانی که فلسفه تعلیم و تربیت موجود غربی را با نگاه اجتهادی مورد نقد قرار می‌دهیم؛ حاصل آن؛ طراحی فلسفه تربیتی اسلام است. و کمک می‌کند به سمتی برویم که این دو همدیگر را همپوشانی کنند.</w:t>
      </w:r>
    </w:p>
    <w:p w:rsidR="00F87C34" w:rsidRPr="00E5698C" w:rsidRDefault="00F87C34" w:rsidP="004E35AB">
      <w:pPr>
        <w:pStyle w:val="Heading3"/>
        <w:rPr>
          <w:rtl/>
          <w:lang w:val="gsw-FR"/>
        </w:rPr>
      </w:pPr>
      <w:bookmarkStart w:id="11" w:name="_Toc457731695"/>
      <w:r w:rsidRPr="00E5698C">
        <w:rPr>
          <w:rFonts w:hint="cs"/>
          <w:rtl/>
          <w:lang w:val="gsw-FR"/>
        </w:rPr>
        <w:t>نگاهی دیگر</w:t>
      </w:r>
      <w:bookmarkEnd w:id="11"/>
    </w:p>
    <w:p w:rsidR="00F87C34" w:rsidRPr="00E5698C" w:rsidRDefault="00F87C34" w:rsidP="00C86395">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یک نگاه دیگر این است که کسی کل اسلام را، با یک رویکرد تربیتی مورد تحلیل قرار دهد. کلیت اسلام، این پیکره کلی را با یک نگاه تربیتی مورد تحلیل قرار دهد.</w:t>
      </w:r>
    </w:p>
    <w:p w:rsidR="00F87C34" w:rsidRPr="00E5698C" w:rsidRDefault="00F87C34" w:rsidP="00C86395">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t>نگاه پنجم:</w:t>
      </w:r>
    </w:p>
    <w:p w:rsidR="00F87C34" w:rsidRPr="00E5698C" w:rsidRDefault="00F87C34" w:rsidP="00C86395">
      <w:pPr>
        <w:pStyle w:val="ListParagraph"/>
        <w:jc w:val="lowKashida"/>
        <w:rPr>
          <w:rFonts w:ascii="Traditional Arabic" w:hAnsi="Traditional Arabic"/>
          <w:sz w:val="28"/>
          <w:rtl/>
          <w:lang w:val="gsw-FR"/>
        </w:rPr>
      </w:pPr>
      <w:r w:rsidRPr="00E5698C">
        <w:rPr>
          <w:rFonts w:ascii="Traditional Arabic" w:hAnsi="Traditional Arabic" w:hint="cs"/>
          <w:sz w:val="28"/>
          <w:rtl/>
          <w:lang w:val="gsw-FR"/>
        </w:rPr>
        <w:lastRenderedPageBreak/>
        <w:t>نگاه به کاربرد است. شبیه آنکه در قرآن در مقدمات تفسیر تربیتی عرض شد. تفسیر تربیتی به سراغ معارف خاص تربیتی قرآن می‌رود و آن را مورد بررسی قرار می‌دهد.</w:t>
      </w:r>
    </w:p>
    <w:sectPr w:rsidR="00F87C34" w:rsidRPr="00E5698C"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9F" w:rsidRDefault="0063069F" w:rsidP="000D5800">
      <w:pPr>
        <w:spacing w:after="0"/>
      </w:pPr>
      <w:r>
        <w:separator/>
      </w:r>
    </w:p>
  </w:endnote>
  <w:endnote w:type="continuationSeparator" w:id="0">
    <w:p w:rsidR="0063069F" w:rsidRDefault="0063069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CC53D0" w:rsidRDefault="00CC53D0" w:rsidP="007B0062">
        <w:pPr>
          <w:pStyle w:val="Footer"/>
          <w:jc w:val="center"/>
        </w:pPr>
        <w:r>
          <w:fldChar w:fldCharType="begin"/>
        </w:r>
        <w:r>
          <w:instrText xml:space="preserve"> PAGE   \* MERGEFORMAT </w:instrText>
        </w:r>
        <w:r>
          <w:fldChar w:fldCharType="separate"/>
        </w:r>
        <w:r w:rsidR="00BE5F3A">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9F" w:rsidRDefault="0063069F" w:rsidP="000D5800">
      <w:pPr>
        <w:spacing w:after="0"/>
      </w:pPr>
      <w:r>
        <w:separator/>
      </w:r>
    </w:p>
  </w:footnote>
  <w:footnote w:type="continuationSeparator" w:id="0">
    <w:p w:rsidR="0063069F" w:rsidRDefault="0063069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D0" w:rsidRPr="004C34C3" w:rsidRDefault="004C34C3" w:rsidP="004C34C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76CEB2B" wp14:editId="6886A07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rPr>
      <w:drawing>
        <wp:inline distT="0" distB="0" distL="0" distR="0" wp14:anchorId="0FC7F3BE" wp14:editId="04DE7E1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3</w:t>
    </w:r>
    <w:r>
      <w:rPr>
        <w:rFonts w:ascii="IranNastaliq" w:hAnsi="IranNastaliq" w:cs="IranNastaliq" w:hint="cs"/>
        <w:sz w:val="40"/>
        <w:szCs w:val="40"/>
        <w:rtl/>
      </w:rPr>
      <w:t>737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F541C"/>
    <w:multiLevelType w:val="hybridMultilevel"/>
    <w:tmpl w:val="FD64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2C"/>
    <w:rsid w:val="00000B34"/>
    <w:rsid w:val="000228A2"/>
    <w:rsid w:val="000324F1"/>
    <w:rsid w:val="00041FE0"/>
    <w:rsid w:val="00052BA3"/>
    <w:rsid w:val="0006363E"/>
    <w:rsid w:val="00065D4C"/>
    <w:rsid w:val="00080DFF"/>
    <w:rsid w:val="00085ED5"/>
    <w:rsid w:val="00085EE8"/>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B6A3F"/>
    <w:rsid w:val="001C367D"/>
    <w:rsid w:val="001D24F8"/>
    <w:rsid w:val="001D542D"/>
    <w:rsid w:val="001E306E"/>
    <w:rsid w:val="001E3FB0"/>
    <w:rsid w:val="001E4FFF"/>
    <w:rsid w:val="001F2E3E"/>
    <w:rsid w:val="00212444"/>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801AA"/>
    <w:rsid w:val="00390FD1"/>
    <w:rsid w:val="003963D7"/>
    <w:rsid w:val="00396F28"/>
    <w:rsid w:val="003A1A05"/>
    <w:rsid w:val="003A2654"/>
    <w:rsid w:val="003C06BF"/>
    <w:rsid w:val="003C7899"/>
    <w:rsid w:val="003D2F0A"/>
    <w:rsid w:val="003D563F"/>
    <w:rsid w:val="003E1E58"/>
    <w:rsid w:val="003E2BAB"/>
    <w:rsid w:val="00405199"/>
    <w:rsid w:val="00410699"/>
    <w:rsid w:val="00412B8D"/>
    <w:rsid w:val="00415360"/>
    <w:rsid w:val="0044591E"/>
    <w:rsid w:val="00455B91"/>
    <w:rsid w:val="004651D2"/>
    <w:rsid w:val="004658B5"/>
    <w:rsid w:val="00465D26"/>
    <w:rsid w:val="004679F8"/>
    <w:rsid w:val="004B337F"/>
    <w:rsid w:val="004B6CF4"/>
    <w:rsid w:val="004C34C3"/>
    <w:rsid w:val="004E35AB"/>
    <w:rsid w:val="004F3596"/>
    <w:rsid w:val="00530FD7"/>
    <w:rsid w:val="0053398B"/>
    <w:rsid w:val="00572E2D"/>
    <w:rsid w:val="00592103"/>
    <w:rsid w:val="005941DD"/>
    <w:rsid w:val="005A545E"/>
    <w:rsid w:val="005A5862"/>
    <w:rsid w:val="005B0852"/>
    <w:rsid w:val="005C06AE"/>
    <w:rsid w:val="00610C18"/>
    <w:rsid w:val="00612385"/>
    <w:rsid w:val="0061376C"/>
    <w:rsid w:val="0063069F"/>
    <w:rsid w:val="00636EFA"/>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60E4"/>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27641"/>
    <w:rsid w:val="008407A4"/>
    <w:rsid w:val="00844860"/>
    <w:rsid w:val="00845CC4"/>
    <w:rsid w:val="008644F4"/>
    <w:rsid w:val="00883733"/>
    <w:rsid w:val="008965D2"/>
    <w:rsid w:val="008A236D"/>
    <w:rsid w:val="008B565A"/>
    <w:rsid w:val="008C3414"/>
    <w:rsid w:val="008D030F"/>
    <w:rsid w:val="008D36D5"/>
    <w:rsid w:val="008D75D1"/>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5B2E"/>
    <w:rsid w:val="00B15027"/>
    <w:rsid w:val="00B21CF4"/>
    <w:rsid w:val="00B24300"/>
    <w:rsid w:val="00B63F15"/>
    <w:rsid w:val="00BA51A8"/>
    <w:rsid w:val="00BB5F7E"/>
    <w:rsid w:val="00BC26F6"/>
    <w:rsid w:val="00BC4833"/>
    <w:rsid w:val="00BD3122"/>
    <w:rsid w:val="00BD40DA"/>
    <w:rsid w:val="00BE5F3A"/>
    <w:rsid w:val="00BF3D67"/>
    <w:rsid w:val="00C160AF"/>
    <w:rsid w:val="00C22299"/>
    <w:rsid w:val="00C25609"/>
    <w:rsid w:val="00C262D7"/>
    <w:rsid w:val="00C26607"/>
    <w:rsid w:val="00C35261"/>
    <w:rsid w:val="00C60D75"/>
    <w:rsid w:val="00C64CEA"/>
    <w:rsid w:val="00C73012"/>
    <w:rsid w:val="00C763DD"/>
    <w:rsid w:val="00C84FC0"/>
    <w:rsid w:val="00C86395"/>
    <w:rsid w:val="00C9244A"/>
    <w:rsid w:val="00CB182C"/>
    <w:rsid w:val="00CB5DA3"/>
    <w:rsid w:val="00CC53D0"/>
    <w:rsid w:val="00CE09B7"/>
    <w:rsid w:val="00CE31E6"/>
    <w:rsid w:val="00CE3B74"/>
    <w:rsid w:val="00CF42E2"/>
    <w:rsid w:val="00CF7916"/>
    <w:rsid w:val="00D158F3"/>
    <w:rsid w:val="00D3665C"/>
    <w:rsid w:val="00D4021D"/>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5698C"/>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7C34"/>
    <w:rsid w:val="00FB6E7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E35AB"/>
    <w:pPr>
      <w:bidi/>
    </w:pPr>
    <w:rPr>
      <w:rFonts w:cs="Traditional Arabic"/>
      <w:szCs w:val="28"/>
    </w:rPr>
  </w:style>
  <w:style w:type="paragraph" w:styleId="Heading1">
    <w:name w:val="heading 1"/>
    <w:aliases w:val="سرفصل1,سرفصل 1"/>
    <w:basedOn w:val="Normal"/>
    <w:next w:val="Normal"/>
    <w:link w:val="Heading1Char"/>
    <w:uiPriority w:val="9"/>
    <w:qFormat/>
    <w:rsid w:val="004E35AB"/>
    <w:pPr>
      <w:keepNext/>
      <w:keepLines/>
      <w:spacing w:before="240" w:after="0"/>
      <w:outlineLvl w:val="0"/>
    </w:pPr>
    <w:rPr>
      <w:rFonts w:asciiTheme="majorHAnsi" w:eastAsiaTheme="majorEastAsia" w:hAnsiTheme="majorHAnsi"/>
      <w:bCs/>
      <w:color w:val="FF0000"/>
      <w:sz w:val="32"/>
      <w:szCs w:val="44"/>
    </w:rPr>
  </w:style>
  <w:style w:type="paragraph" w:styleId="Heading2">
    <w:name w:val="heading 2"/>
    <w:aliases w:val="سرفصل2,سرفصل 2"/>
    <w:basedOn w:val="Normal"/>
    <w:next w:val="Normal"/>
    <w:link w:val="Heading2Char"/>
    <w:uiPriority w:val="9"/>
    <w:unhideWhenUsed/>
    <w:qFormat/>
    <w:rsid w:val="004E35AB"/>
    <w:pPr>
      <w:keepNext/>
      <w:keepLines/>
      <w:spacing w:before="40" w:after="0"/>
      <w:outlineLvl w:val="1"/>
    </w:pPr>
    <w:rPr>
      <w:rFonts w:asciiTheme="majorHAnsi" w:eastAsiaTheme="majorEastAsia" w:hAnsiTheme="majorHAnsi"/>
      <w:bCs/>
      <w:color w:val="FF0000"/>
      <w:sz w:val="26"/>
      <w:szCs w:val="42"/>
    </w:rPr>
  </w:style>
  <w:style w:type="paragraph" w:styleId="Heading3">
    <w:name w:val="heading 3"/>
    <w:aliases w:val="سرفصل3,سرفصل 3"/>
    <w:basedOn w:val="Normal"/>
    <w:next w:val="Normal"/>
    <w:link w:val="Heading3Char"/>
    <w:autoRedefine/>
    <w:uiPriority w:val="9"/>
    <w:unhideWhenUsed/>
    <w:qFormat/>
    <w:rsid w:val="004E35AB"/>
    <w:pPr>
      <w:keepNext/>
      <w:keepLines/>
      <w:spacing w:before="40" w:after="0"/>
      <w:outlineLvl w:val="2"/>
    </w:pPr>
    <w:rPr>
      <w:rFonts w:asciiTheme="majorHAnsi" w:eastAsiaTheme="majorEastAsia" w:hAnsiTheme="majorHAnsi"/>
      <w:bCs/>
      <w:color w:val="FF0000"/>
      <w:sz w:val="24"/>
      <w:szCs w:val="40"/>
    </w:rPr>
  </w:style>
  <w:style w:type="paragraph" w:styleId="Heading4">
    <w:name w:val="heading 4"/>
    <w:aliases w:val="سرفصل4,سرفصل 4"/>
    <w:basedOn w:val="Normal"/>
    <w:next w:val="Normal"/>
    <w:link w:val="Heading4Char"/>
    <w:uiPriority w:val="9"/>
    <w:unhideWhenUsed/>
    <w:qFormat/>
    <w:rsid w:val="004E35AB"/>
    <w:pPr>
      <w:keepNext/>
      <w:keepLines/>
      <w:spacing w:before="40" w:after="0"/>
      <w:outlineLvl w:val="3"/>
    </w:pPr>
    <w:rPr>
      <w:rFonts w:asciiTheme="majorHAnsi" w:eastAsiaTheme="majorEastAsia" w:hAnsiTheme="majorHAnsi"/>
      <w:bCs/>
      <w:i/>
      <w:color w:val="FF0000"/>
      <w:szCs w:val="36"/>
    </w:rPr>
  </w:style>
  <w:style w:type="paragraph" w:styleId="Heading5">
    <w:name w:val="heading 5"/>
    <w:basedOn w:val="Normal"/>
    <w:next w:val="Normal"/>
    <w:link w:val="Heading5Char"/>
    <w:autoRedefine/>
    <w:uiPriority w:val="9"/>
    <w:unhideWhenUsed/>
    <w:qFormat/>
    <w:rsid w:val="004E35AB"/>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Heading6">
    <w:name w:val="heading 6"/>
    <w:basedOn w:val="Normal"/>
    <w:next w:val="Normal"/>
    <w:link w:val="Heading6Char"/>
    <w:uiPriority w:val="9"/>
    <w:semiHidden/>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سرمتن,احادیث و آیات پاورقی"/>
    <w:basedOn w:val="Normal"/>
    <w:next w:val="Normal"/>
    <w:link w:val="Heading8Char"/>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متن پاورقي,احادیث و آیات,زيرعنوان"/>
    <w:basedOn w:val="FootnoteText"/>
    <w:next w:val="FootnoteText"/>
    <w:link w:val="Heading9Char"/>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4E35AB"/>
    <w:rPr>
      <w:rFonts w:asciiTheme="majorHAnsi" w:eastAsiaTheme="majorEastAsia" w:hAnsiTheme="majorHAnsi" w:cs="Traditional Arabic"/>
      <w:bCs/>
      <w:color w:val="FF0000"/>
      <w:sz w:val="32"/>
      <w:szCs w:val="44"/>
    </w:rPr>
  </w:style>
  <w:style w:type="character" w:customStyle="1" w:styleId="Heading2Char">
    <w:name w:val="Heading 2 Char"/>
    <w:aliases w:val="سرفصل2 Char,سرفصل 2 Char"/>
    <w:basedOn w:val="DefaultParagraphFont"/>
    <w:link w:val="Heading2"/>
    <w:uiPriority w:val="9"/>
    <w:rsid w:val="004E35AB"/>
    <w:rPr>
      <w:rFonts w:asciiTheme="majorHAnsi" w:eastAsiaTheme="majorEastAsia" w:hAnsiTheme="majorHAnsi" w:cs="Traditional Arabic"/>
      <w:bCs/>
      <w:color w:val="FF0000"/>
      <w:sz w:val="26"/>
      <w:szCs w:val="42"/>
    </w:rPr>
  </w:style>
  <w:style w:type="character" w:customStyle="1" w:styleId="Heading3Char">
    <w:name w:val="Heading 3 Char"/>
    <w:aliases w:val="سرفصل3 Char,سرفصل 3 Char"/>
    <w:basedOn w:val="DefaultParagraphFont"/>
    <w:link w:val="Heading3"/>
    <w:uiPriority w:val="9"/>
    <w:rsid w:val="004E35AB"/>
    <w:rPr>
      <w:rFonts w:asciiTheme="majorHAnsi" w:eastAsiaTheme="majorEastAsia" w:hAnsiTheme="majorHAnsi" w:cs="Traditional Arabic"/>
      <w:bCs/>
      <w:color w:val="FF0000"/>
      <w:sz w:val="24"/>
      <w:szCs w:val="40"/>
    </w:rPr>
  </w:style>
  <w:style w:type="character" w:customStyle="1" w:styleId="Heading4Char">
    <w:name w:val="Heading 4 Char"/>
    <w:aliases w:val="سرفصل4 Char,سرفصل 4 Char"/>
    <w:basedOn w:val="DefaultParagraphFont"/>
    <w:link w:val="Heading4"/>
    <w:uiPriority w:val="9"/>
    <w:rsid w:val="004E35AB"/>
    <w:rPr>
      <w:rFonts w:asciiTheme="majorHAnsi" w:eastAsiaTheme="majorEastAsia" w:hAnsiTheme="majorHAnsi" w:cs="Traditional Arabic"/>
      <w:bCs/>
      <w:i/>
      <w:color w:val="FF0000"/>
      <w:szCs w:val="36"/>
    </w:rPr>
  </w:style>
  <w:style w:type="character" w:customStyle="1" w:styleId="Heading5Char">
    <w:name w:val="Heading 5 Char"/>
    <w:basedOn w:val="DefaultParagraphFont"/>
    <w:link w:val="Heading5"/>
    <w:uiPriority w:val="9"/>
    <w:rsid w:val="004E35AB"/>
    <w:rPr>
      <w:rFonts w:ascii="Traditional Arabic" w:eastAsiaTheme="majorEastAsia" w:hAnsi="Traditional Arabic" w:cs="Traditional Arabic"/>
      <w:bCs/>
      <w:color w:val="FF0000"/>
      <w:szCs w:val="32"/>
    </w:rPr>
  </w:style>
  <w:style w:type="paragraph" w:styleId="TOC1">
    <w:name w:val="toc 1"/>
    <w:basedOn w:val="Normal"/>
    <w:next w:val="Normal"/>
    <w:autoRedefine/>
    <w:uiPriority w:val="39"/>
    <w:unhideWhenUsed/>
    <w:rsid w:val="007B0062"/>
    <w:pPr>
      <w:spacing w:after="0" w:line="240" w:lineRule="auto"/>
      <w:contextualSpacing/>
      <w:jc w:val="both"/>
    </w:pPr>
    <w:rPr>
      <w:rFonts w:ascii="Calibri" w:hAnsi="Calibri" w:cs="2  Badr"/>
    </w:rPr>
  </w:style>
  <w:style w:type="paragraph" w:styleId="TOC2">
    <w:name w:val="toc 2"/>
    <w:basedOn w:val="Normal"/>
    <w:next w:val="Normal"/>
    <w:autoRedefine/>
    <w:uiPriority w:val="39"/>
    <w:unhideWhenUsed/>
    <w:rsid w:val="007B0062"/>
    <w:pPr>
      <w:spacing w:after="0" w:line="240" w:lineRule="auto"/>
      <w:ind w:left="221" w:firstLine="284"/>
      <w:contextualSpacing/>
      <w:jc w:val="both"/>
    </w:pPr>
    <w:rPr>
      <w:rFonts w:ascii="Calibri" w:hAnsi="Calibri" w:cs="2  Badr"/>
    </w:rPr>
  </w:style>
  <w:style w:type="paragraph" w:styleId="TOC3">
    <w:name w:val="toc 3"/>
    <w:basedOn w:val="Normal"/>
    <w:next w:val="Normal"/>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SubtleReference">
    <w:name w:val="Subtle Reference"/>
    <w:aliases w:val="مرجع"/>
    <w:uiPriority w:val="31"/>
    <w:qFormat/>
    <w:rsid w:val="007B0062"/>
    <w:rPr>
      <w:smallCaps/>
      <w:color w:val="C0504D" w:themeColor="accent2"/>
      <w:u w:val="single"/>
    </w:rPr>
  </w:style>
  <w:style w:type="character" w:styleId="IntenseReference">
    <w:name w:val="Intense Reference"/>
    <w:uiPriority w:val="32"/>
    <w:qFormat/>
    <w:rsid w:val="007B0062"/>
    <w:rPr>
      <w:b/>
      <w:bCs/>
      <w:smallCaps/>
      <w:color w:val="C0504D" w:themeColor="accent2"/>
      <w:spacing w:val="5"/>
      <w:u w:val="single"/>
    </w:rPr>
  </w:style>
  <w:style w:type="character" w:styleId="BookTitle">
    <w:name w:val="Book Title"/>
    <w:uiPriority w:val="33"/>
    <w:qFormat/>
    <w:rsid w:val="007B0062"/>
    <w:rPr>
      <w:b/>
      <w:bCs/>
      <w:smallCaps/>
      <w:spacing w:val="5"/>
    </w:rPr>
  </w:style>
  <w:style w:type="paragraph" w:styleId="TOCHeading">
    <w:name w:val="TOC Heading"/>
    <w:basedOn w:val="Heading1"/>
    <w:next w:val="Normal"/>
    <w:uiPriority w:val="39"/>
    <w:semiHidden/>
    <w:unhideWhenUsed/>
    <w:qFormat/>
    <w:rsid w:val="007B0062"/>
    <w:pPr>
      <w:spacing w:before="480"/>
      <w:outlineLvl w:val="9"/>
    </w:pPr>
    <w:rPr>
      <w:rFonts w:cstheme="majorBidi"/>
      <w:b/>
      <w:color w:val="365F91" w:themeColor="accent1" w:themeShade="BF"/>
      <w:sz w:val="28"/>
      <w:szCs w:val="28"/>
    </w:rPr>
  </w:style>
  <w:style w:type="paragraph" w:styleId="NoSpacing">
    <w:name w:val="No Spacing"/>
    <w:aliases w:val="متن عربي"/>
    <w:link w:val="NoSpacingChar"/>
    <w:uiPriority w:val="1"/>
    <w:qFormat/>
    <w:rsid w:val="007B0062"/>
    <w:pPr>
      <w:bidi/>
      <w:spacing w:after="0" w:line="240" w:lineRule="auto"/>
    </w:pPr>
    <w:rPr>
      <w:rFonts w:cs="Traditional Arabic"/>
      <w:szCs w:val="28"/>
    </w:rPr>
  </w:style>
  <w:style w:type="character" w:customStyle="1" w:styleId="Heading6Char">
    <w:name w:val="Heading 6 Char"/>
    <w:link w:val="Heading6"/>
    <w:uiPriority w:val="9"/>
    <w:semiHidden/>
    <w:rsid w:val="007B0062"/>
    <w:rPr>
      <w:rFonts w:asciiTheme="majorHAnsi" w:eastAsiaTheme="majorEastAsia" w:hAnsiTheme="majorHAnsi" w:cstheme="majorBidi"/>
      <w:i/>
      <w:iCs/>
      <w:color w:val="243F60" w:themeColor="accent1" w:themeShade="7F"/>
      <w:szCs w:val="28"/>
    </w:rPr>
  </w:style>
  <w:style w:type="character" w:customStyle="1" w:styleId="Heading7Char">
    <w:name w:val="Heading 7 Char"/>
    <w:link w:val="Heading7"/>
    <w:uiPriority w:val="9"/>
    <w:semiHidden/>
    <w:rsid w:val="007B0062"/>
    <w:rPr>
      <w:rFonts w:asciiTheme="majorHAnsi" w:eastAsiaTheme="majorEastAsia" w:hAnsiTheme="majorHAnsi" w:cstheme="majorBidi"/>
      <w:i/>
      <w:iCs/>
      <w:color w:val="404040" w:themeColor="text1" w:themeTint="BF"/>
      <w:szCs w:val="28"/>
    </w:rPr>
  </w:style>
  <w:style w:type="character" w:customStyle="1" w:styleId="Heading8Char">
    <w:name w:val="Heading 8 Char"/>
    <w:aliases w:val="سرمتن Char,احادیث و آیات پاورقی Char"/>
    <w:link w:val="Heading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متن پاورقي Char,احادیث و آیات Char,زيرعنوان Char"/>
    <w:link w:val="Heading9"/>
    <w:uiPriority w:val="9"/>
    <w:semiHidden/>
    <w:rsid w:val="007B006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TOC5">
    <w:name w:val="toc 5"/>
    <w:basedOn w:val="Normal"/>
    <w:next w:val="Normal"/>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TOC6">
    <w:name w:val="toc 6"/>
    <w:basedOn w:val="Normal"/>
    <w:next w:val="Normal"/>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TOC7">
    <w:name w:val="toc 7"/>
    <w:basedOn w:val="Normal"/>
    <w:next w:val="Normal"/>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Caption">
    <w:name w:val="caption"/>
    <w:basedOn w:val="Normal"/>
    <w:next w:val="Normal"/>
    <w:uiPriority w:val="35"/>
    <w:semiHidden/>
    <w:unhideWhenUsed/>
    <w:qFormat/>
    <w:rsid w:val="007B00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پاورقي"/>
    <w:basedOn w:val="Normal"/>
    <w:next w:val="Normal"/>
    <w:link w:val="SubtitleChar"/>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پاورقي Char"/>
    <w:link w:val="Subtitle"/>
    <w:uiPriority w:val="11"/>
    <w:rsid w:val="007B0062"/>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7B0062"/>
    <w:rPr>
      <w:i/>
      <w:iCs/>
    </w:rPr>
  </w:style>
  <w:style w:type="character" w:customStyle="1" w:styleId="NoSpacingChar">
    <w:name w:val="No Spacing Char"/>
    <w:aliases w:val="متن عربي Char"/>
    <w:link w:val="NoSpacing"/>
    <w:uiPriority w:val="1"/>
    <w:rsid w:val="007B0062"/>
    <w:rPr>
      <w:rFonts w:cs="Traditional Arabic"/>
      <w:szCs w:val="28"/>
    </w:rPr>
  </w:style>
  <w:style w:type="paragraph" w:styleId="ListParagraph">
    <w:name w:val="List Paragraph"/>
    <w:basedOn w:val="Normal"/>
    <w:link w:val="ListParagraphChar"/>
    <w:uiPriority w:val="34"/>
    <w:qFormat/>
    <w:rsid w:val="004E35AB"/>
    <w:pPr>
      <w:ind w:left="720"/>
      <w:contextualSpacing/>
    </w:pPr>
  </w:style>
  <w:style w:type="character" w:customStyle="1" w:styleId="ListParagraphChar">
    <w:name w:val="List Paragraph Char"/>
    <w:link w:val="ListParagraph"/>
    <w:uiPriority w:val="34"/>
    <w:rsid w:val="007B0062"/>
    <w:rPr>
      <w:rFonts w:cs="Traditional Arabic"/>
      <w:szCs w:val="28"/>
    </w:rPr>
  </w:style>
  <w:style w:type="paragraph" w:styleId="Quote">
    <w:name w:val="Quote"/>
    <w:basedOn w:val="Normal"/>
    <w:next w:val="Normal"/>
    <w:link w:val="QuoteChar"/>
    <w:uiPriority w:val="29"/>
    <w:qFormat/>
    <w:rsid w:val="007B0062"/>
    <w:rPr>
      <w:i/>
      <w:iCs/>
      <w:color w:val="000000" w:themeColor="text1"/>
    </w:rPr>
  </w:style>
  <w:style w:type="character" w:customStyle="1" w:styleId="QuoteChar">
    <w:name w:val="Quote Char"/>
    <w:link w:val="Quote"/>
    <w:uiPriority w:val="29"/>
    <w:rsid w:val="007B0062"/>
    <w:rPr>
      <w:rFonts w:cs="Traditional Arabic"/>
      <w:i/>
      <w:iCs/>
      <w:color w:val="000000" w:themeColor="text1"/>
      <w:szCs w:val="28"/>
    </w:rPr>
  </w:style>
  <w:style w:type="paragraph" w:styleId="IntenseQuote">
    <w:name w:val="Intense Quote"/>
    <w:basedOn w:val="Normal"/>
    <w:next w:val="Normal"/>
    <w:link w:val="IntenseQuoteChar"/>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B0062"/>
    <w:rPr>
      <w:rFonts w:cs="Traditional Arabic"/>
      <w:b/>
      <w:bCs/>
      <w:i/>
      <w:iCs/>
      <w:color w:val="4F81BD" w:themeColor="accent1"/>
      <w:szCs w:val="28"/>
    </w:rPr>
  </w:style>
  <w:style w:type="character" w:styleId="SubtleEmphasis">
    <w:name w:val="Subtle Emphasis"/>
    <w:uiPriority w:val="19"/>
    <w:qFormat/>
    <w:rsid w:val="007B0062"/>
    <w:rPr>
      <w:i/>
      <w:iCs/>
      <w:color w:val="808080" w:themeColor="text1" w:themeTint="7F"/>
    </w:rPr>
  </w:style>
  <w:style w:type="character" w:styleId="IntenseEmphasis">
    <w:name w:val="Intense Emphasis"/>
    <w:uiPriority w:val="21"/>
    <w:qFormat/>
    <w:rsid w:val="007B0062"/>
    <w:rPr>
      <w:b/>
      <w:bCs/>
      <w:i/>
      <w:iCs/>
      <w:color w:val="4F81BD" w:themeColor="accent1"/>
    </w:rPr>
  </w:style>
  <w:style w:type="paragraph" w:styleId="Header">
    <w:name w:val="header"/>
    <w:basedOn w:val="Normal"/>
    <w:link w:val="HeaderChar"/>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B18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E35AB"/>
    <w:pPr>
      <w:bidi/>
    </w:pPr>
    <w:rPr>
      <w:rFonts w:cs="Traditional Arabic"/>
      <w:szCs w:val="28"/>
    </w:rPr>
  </w:style>
  <w:style w:type="paragraph" w:styleId="Heading1">
    <w:name w:val="heading 1"/>
    <w:aliases w:val="سرفصل1,سرفصل 1"/>
    <w:basedOn w:val="Normal"/>
    <w:next w:val="Normal"/>
    <w:link w:val="Heading1Char"/>
    <w:uiPriority w:val="9"/>
    <w:qFormat/>
    <w:rsid w:val="004E35AB"/>
    <w:pPr>
      <w:keepNext/>
      <w:keepLines/>
      <w:spacing w:before="240" w:after="0"/>
      <w:outlineLvl w:val="0"/>
    </w:pPr>
    <w:rPr>
      <w:rFonts w:asciiTheme="majorHAnsi" w:eastAsiaTheme="majorEastAsia" w:hAnsiTheme="majorHAnsi"/>
      <w:bCs/>
      <w:color w:val="FF0000"/>
      <w:sz w:val="32"/>
      <w:szCs w:val="44"/>
    </w:rPr>
  </w:style>
  <w:style w:type="paragraph" w:styleId="Heading2">
    <w:name w:val="heading 2"/>
    <w:aliases w:val="سرفصل2,سرفصل 2"/>
    <w:basedOn w:val="Normal"/>
    <w:next w:val="Normal"/>
    <w:link w:val="Heading2Char"/>
    <w:uiPriority w:val="9"/>
    <w:unhideWhenUsed/>
    <w:qFormat/>
    <w:rsid w:val="004E35AB"/>
    <w:pPr>
      <w:keepNext/>
      <w:keepLines/>
      <w:spacing w:before="40" w:after="0"/>
      <w:outlineLvl w:val="1"/>
    </w:pPr>
    <w:rPr>
      <w:rFonts w:asciiTheme="majorHAnsi" w:eastAsiaTheme="majorEastAsia" w:hAnsiTheme="majorHAnsi"/>
      <w:bCs/>
      <w:color w:val="FF0000"/>
      <w:sz w:val="26"/>
      <w:szCs w:val="42"/>
    </w:rPr>
  </w:style>
  <w:style w:type="paragraph" w:styleId="Heading3">
    <w:name w:val="heading 3"/>
    <w:aliases w:val="سرفصل3,سرفصل 3"/>
    <w:basedOn w:val="Normal"/>
    <w:next w:val="Normal"/>
    <w:link w:val="Heading3Char"/>
    <w:autoRedefine/>
    <w:uiPriority w:val="9"/>
    <w:unhideWhenUsed/>
    <w:qFormat/>
    <w:rsid w:val="004E35AB"/>
    <w:pPr>
      <w:keepNext/>
      <w:keepLines/>
      <w:spacing w:before="40" w:after="0"/>
      <w:outlineLvl w:val="2"/>
    </w:pPr>
    <w:rPr>
      <w:rFonts w:asciiTheme="majorHAnsi" w:eastAsiaTheme="majorEastAsia" w:hAnsiTheme="majorHAnsi"/>
      <w:bCs/>
      <w:color w:val="FF0000"/>
      <w:sz w:val="24"/>
      <w:szCs w:val="40"/>
    </w:rPr>
  </w:style>
  <w:style w:type="paragraph" w:styleId="Heading4">
    <w:name w:val="heading 4"/>
    <w:aliases w:val="سرفصل4,سرفصل 4"/>
    <w:basedOn w:val="Normal"/>
    <w:next w:val="Normal"/>
    <w:link w:val="Heading4Char"/>
    <w:uiPriority w:val="9"/>
    <w:unhideWhenUsed/>
    <w:qFormat/>
    <w:rsid w:val="004E35AB"/>
    <w:pPr>
      <w:keepNext/>
      <w:keepLines/>
      <w:spacing w:before="40" w:after="0"/>
      <w:outlineLvl w:val="3"/>
    </w:pPr>
    <w:rPr>
      <w:rFonts w:asciiTheme="majorHAnsi" w:eastAsiaTheme="majorEastAsia" w:hAnsiTheme="majorHAnsi"/>
      <w:bCs/>
      <w:i/>
      <w:color w:val="FF0000"/>
      <w:szCs w:val="36"/>
    </w:rPr>
  </w:style>
  <w:style w:type="paragraph" w:styleId="Heading5">
    <w:name w:val="heading 5"/>
    <w:basedOn w:val="Normal"/>
    <w:next w:val="Normal"/>
    <w:link w:val="Heading5Char"/>
    <w:autoRedefine/>
    <w:uiPriority w:val="9"/>
    <w:unhideWhenUsed/>
    <w:qFormat/>
    <w:rsid w:val="004E35AB"/>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Heading6">
    <w:name w:val="heading 6"/>
    <w:basedOn w:val="Normal"/>
    <w:next w:val="Normal"/>
    <w:link w:val="Heading6Char"/>
    <w:uiPriority w:val="9"/>
    <w:semiHidden/>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سرمتن,احادیث و آیات پاورقی"/>
    <w:basedOn w:val="Normal"/>
    <w:next w:val="Normal"/>
    <w:link w:val="Heading8Char"/>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متن پاورقي,احادیث و آیات,زيرعنوان"/>
    <w:basedOn w:val="FootnoteText"/>
    <w:next w:val="FootnoteText"/>
    <w:link w:val="Heading9Char"/>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4E35AB"/>
    <w:rPr>
      <w:rFonts w:asciiTheme="majorHAnsi" w:eastAsiaTheme="majorEastAsia" w:hAnsiTheme="majorHAnsi" w:cs="Traditional Arabic"/>
      <w:bCs/>
      <w:color w:val="FF0000"/>
      <w:sz w:val="32"/>
      <w:szCs w:val="44"/>
    </w:rPr>
  </w:style>
  <w:style w:type="character" w:customStyle="1" w:styleId="Heading2Char">
    <w:name w:val="Heading 2 Char"/>
    <w:aliases w:val="سرفصل2 Char,سرفصل 2 Char"/>
    <w:basedOn w:val="DefaultParagraphFont"/>
    <w:link w:val="Heading2"/>
    <w:uiPriority w:val="9"/>
    <w:rsid w:val="004E35AB"/>
    <w:rPr>
      <w:rFonts w:asciiTheme="majorHAnsi" w:eastAsiaTheme="majorEastAsia" w:hAnsiTheme="majorHAnsi" w:cs="Traditional Arabic"/>
      <w:bCs/>
      <w:color w:val="FF0000"/>
      <w:sz w:val="26"/>
      <w:szCs w:val="42"/>
    </w:rPr>
  </w:style>
  <w:style w:type="character" w:customStyle="1" w:styleId="Heading3Char">
    <w:name w:val="Heading 3 Char"/>
    <w:aliases w:val="سرفصل3 Char,سرفصل 3 Char"/>
    <w:basedOn w:val="DefaultParagraphFont"/>
    <w:link w:val="Heading3"/>
    <w:uiPriority w:val="9"/>
    <w:rsid w:val="004E35AB"/>
    <w:rPr>
      <w:rFonts w:asciiTheme="majorHAnsi" w:eastAsiaTheme="majorEastAsia" w:hAnsiTheme="majorHAnsi" w:cs="Traditional Arabic"/>
      <w:bCs/>
      <w:color w:val="FF0000"/>
      <w:sz w:val="24"/>
      <w:szCs w:val="40"/>
    </w:rPr>
  </w:style>
  <w:style w:type="character" w:customStyle="1" w:styleId="Heading4Char">
    <w:name w:val="Heading 4 Char"/>
    <w:aliases w:val="سرفصل4 Char,سرفصل 4 Char"/>
    <w:basedOn w:val="DefaultParagraphFont"/>
    <w:link w:val="Heading4"/>
    <w:uiPriority w:val="9"/>
    <w:rsid w:val="004E35AB"/>
    <w:rPr>
      <w:rFonts w:asciiTheme="majorHAnsi" w:eastAsiaTheme="majorEastAsia" w:hAnsiTheme="majorHAnsi" w:cs="Traditional Arabic"/>
      <w:bCs/>
      <w:i/>
      <w:color w:val="FF0000"/>
      <w:szCs w:val="36"/>
    </w:rPr>
  </w:style>
  <w:style w:type="character" w:customStyle="1" w:styleId="Heading5Char">
    <w:name w:val="Heading 5 Char"/>
    <w:basedOn w:val="DefaultParagraphFont"/>
    <w:link w:val="Heading5"/>
    <w:uiPriority w:val="9"/>
    <w:rsid w:val="004E35AB"/>
    <w:rPr>
      <w:rFonts w:ascii="Traditional Arabic" w:eastAsiaTheme="majorEastAsia" w:hAnsi="Traditional Arabic" w:cs="Traditional Arabic"/>
      <w:bCs/>
      <w:color w:val="FF0000"/>
      <w:szCs w:val="32"/>
    </w:rPr>
  </w:style>
  <w:style w:type="paragraph" w:styleId="TOC1">
    <w:name w:val="toc 1"/>
    <w:basedOn w:val="Normal"/>
    <w:next w:val="Normal"/>
    <w:autoRedefine/>
    <w:uiPriority w:val="39"/>
    <w:unhideWhenUsed/>
    <w:rsid w:val="007B0062"/>
    <w:pPr>
      <w:spacing w:after="0" w:line="240" w:lineRule="auto"/>
      <w:contextualSpacing/>
      <w:jc w:val="both"/>
    </w:pPr>
    <w:rPr>
      <w:rFonts w:ascii="Calibri" w:hAnsi="Calibri" w:cs="2  Badr"/>
    </w:rPr>
  </w:style>
  <w:style w:type="paragraph" w:styleId="TOC2">
    <w:name w:val="toc 2"/>
    <w:basedOn w:val="Normal"/>
    <w:next w:val="Normal"/>
    <w:autoRedefine/>
    <w:uiPriority w:val="39"/>
    <w:unhideWhenUsed/>
    <w:rsid w:val="007B0062"/>
    <w:pPr>
      <w:spacing w:after="0" w:line="240" w:lineRule="auto"/>
      <w:ind w:left="221" w:firstLine="284"/>
      <w:contextualSpacing/>
      <w:jc w:val="both"/>
    </w:pPr>
    <w:rPr>
      <w:rFonts w:ascii="Calibri" w:hAnsi="Calibri" w:cs="2  Badr"/>
    </w:rPr>
  </w:style>
  <w:style w:type="paragraph" w:styleId="TOC3">
    <w:name w:val="toc 3"/>
    <w:basedOn w:val="Normal"/>
    <w:next w:val="Normal"/>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SubtleReference">
    <w:name w:val="Subtle Reference"/>
    <w:aliases w:val="مرجع"/>
    <w:uiPriority w:val="31"/>
    <w:qFormat/>
    <w:rsid w:val="007B0062"/>
    <w:rPr>
      <w:smallCaps/>
      <w:color w:val="C0504D" w:themeColor="accent2"/>
      <w:u w:val="single"/>
    </w:rPr>
  </w:style>
  <w:style w:type="character" w:styleId="IntenseReference">
    <w:name w:val="Intense Reference"/>
    <w:uiPriority w:val="32"/>
    <w:qFormat/>
    <w:rsid w:val="007B0062"/>
    <w:rPr>
      <w:b/>
      <w:bCs/>
      <w:smallCaps/>
      <w:color w:val="C0504D" w:themeColor="accent2"/>
      <w:spacing w:val="5"/>
      <w:u w:val="single"/>
    </w:rPr>
  </w:style>
  <w:style w:type="character" w:styleId="BookTitle">
    <w:name w:val="Book Title"/>
    <w:uiPriority w:val="33"/>
    <w:qFormat/>
    <w:rsid w:val="007B0062"/>
    <w:rPr>
      <w:b/>
      <w:bCs/>
      <w:smallCaps/>
      <w:spacing w:val="5"/>
    </w:rPr>
  </w:style>
  <w:style w:type="paragraph" w:styleId="TOCHeading">
    <w:name w:val="TOC Heading"/>
    <w:basedOn w:val="Heading1"/>
    <w:next w:val="Normal"/>
    <w:uiPriority w:val="39"/>
    <w:semiHidden/>
    <w:unhideWhenUsed/>
    <w:qFormat/>
    <w:rsid w:val="007B0062"/>
    <w:pPr>
      <w:spacing w:before="480"/>
      <w:outlineLvl w:val="9"/>
    </w:pPr>
    <w:rPr>
      <w:rFonts w:cstheme="majorBidi"/>
      <w:b/>
      <w:color w:val="365F91" w:themeColor="accent1" w:themeShade="BF"/>
      <w:sz w:val="28"/>
      <w:szCs w:val="28"/>
    </w:rPr>
  </w:style>
  <w:style w:type="paragraph" w:styleId="NoSpacing">
    <w:name w:val="No Spacing"/>
    <w:aliases w:val="متن عربي"/>
    <w:link w:val="NoSpacingChar"/>
    <w:uiPriority w:val="1"/>
    <w:qFormat/>
    <w:rsid w:val="007B0062"/>
    <w:pPr>
      <w:bidi/>
      <w:spacing w:after="0" w:line="240" w:lineRule="auto"/>
    </w:pPr>
    <w:rPr>
      <w:rFonts w:cs="Traditional Arabic"/>
      <w:szCs w:val="28"/>
    </w:rPr>
  </w:style>
  <w:style w:type="character" w:customStyle="1" w:styleId="Heading6Char">
    <w:name w:val="Heading 6 Char"/>
    <w:link w:val="Heading6"/>
    <w:uiPriority w:val="9"/>
    <w:semiHidden/>
    <w:rsid w:val="007B0062"/>
    <w:rPr>
      <w:rFonts w:asciiTheme="majorHAnsi" w:eastAsiaTheme="majorEastAsia" w:hAnsiTheme="majorHAnsi" w:cstheme="majorBidi"/>
      <w:i/>
      <w:iCs/>
      <w:color w:val="243F60" w:themeColor="accent1" w:themeShade="7F"/>
      <w:szCs w:val="28"/>
    </w:rPr>
  </w:style>
  <w:style w:type="character" w:customStyle="1" w:styleId="Heading7Char">
    <w:name w:val="Heading 7 Char"/>
    <w:link w:val="Heading7"/>
    <w:uiPriority w:val="9"/>
    <w:semiHidden/>
    <w:rsid w:val="007B0062"/>
    <w:rPr>
      <w:rFonts w:asciiTheme="majorHAnsi" w:eastAsiaTheme="majorEastAsia" w:hAnsiTheme="majorHAnsi" w:cstheme="majorBidi"/>
      <w:i/>
      <w:iCs/>
      <w:color w:val="404040" w:themeColor="text1" w:themeTint="BF"/>
      <w:szCs w:val="28"/>
    </w:rPr>
  </w:style>
  <w:style w:type="character" w:customStyle="1" w:styleId="Heading8Char">
    <w:name w:val="Heading 8 Char"/>
    <w:aliases w:val="سرمتن Char,احادیث و آیات پاورقی Char"/>
    <w:link w:val="Heading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متن پاورقي Char,احادیث و آیات Char,زيرعنوان Char"/>
    <w:link w:val="Heading9"/>
    <w:uiPriority w:val="9"/>
    <w:semiHidden/>
    <w:rsid w:val="007B006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TOC5">
    <w:name w:val="toc 5"/>
    <w:basedOn w:val="Normal"/>
    <w:next w:val="Normal"/>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TOC6">
    <w:name w:val="toc 6"/>
    <w:basedOn w:val="Normal"/>
    <w:next w:val="Normal"/>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TOC7">
    <w:name w:val="toc 7"/>
    <w:basedOn w:val="Normal"/>
    <w:next w:val="Normal"/>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Caption">
    <w:name w:val="caption"/>
    <w:basedOn w:val="Normal"/>
    <w:next w:val="Normal"/>
    <w:uiPriority w:val="35"/>
    <w:semiHidden/>
    <w:unhideWhenUsed/>
    <w:qFormat/>
    <w:rsid w:val="007B00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پاورقي"/>
    <w:basedOn w:val="Normal"/>
    <w:next w:val="Normal"/>
    <w:link w:val="SubtitleChar"/>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پاورقي Char"/>
    <w:link w:val="Subtitle"/>
    <w:uiPriority w:val="11"/>
    <w:rsid w:val="007B0062"/>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7B0062"/>
    <w:rPr>
      <w:i/>
      <w:iCs/>
    </w:rPr>
  </w:style>
  <w:style w:type="character" w:customStyle="1" w:styleId="NoSpacingChar">
    <w:name w:val="No Spacing Char"/>
    <w:aliases w:val="متن عربي Char"/>
    <w:link w:val="NoSpacing"/>
    <w:uiPriority w:val="1"/>
    <w:rsid w:val="007B0062"/>
    <w:rPr>
      <w:rFonts w:cs="Traditional Arabic"/>
      <w:szCs w:val="28"/>
    </w:rPr>
  </w:style>
  <w:style w:type="paragraph" w:styleId="ListParagraph">
    <w:name w:val="List Paragraph"/>
    <w:basedOn w:val="Normal"/>
    <w:link w:val="ListParagraphChar"/>
    <w:uiPriority w:val="34"/>
    <w:qFormat/>
    <w:rsid w:val="004E35AB"/>
    <w:pPr>
      <w:ind w:left="720"/>
      <w:contextualSpacing/>
    </w:pPr>
  </w:style>
  <w:style w:type="character" w:customStyle="1" w:styleId="ListParagraphChar">
    <w:name w:val="List Paragraph Char"/>
    <w:link w:val="ListParagraph"/>
    <w:uiPriority w:val="34"/>
    <w:rsid w:val="007B0062"/>
    <w:rPr>
      <w:rFonts w:cs="Traditional Arabic"/>
      <w:szCs w:val="28"/>
    </w:rPr>
  </w:style>
  <w:style w:type="paragraph" w:styleId="Quote">
    <w:name w:val="Quote"/>
    <w:basedOn w:val="Normal"/>
    <w:next w:val="Normal"/>
    <w:link w:val="QuoteChar"/>
    <w:uiPriority w:val="29"/>
    <w:qFormat/>
    <w:rsid w:val="007B0062"/>
    <w:rPr>
      <w:i/>
      <w:iCs/>
      <w:color w:val="000000" w:themeColor="text1"/>
    </w:rPr>
  </w:style>
  <w:style w:type="character" w:customStyle="1" w:styleId="QuoteChar">
    <w:name w:val="Quote Char"/>
    <w:link w:val="Quote"/>
    <w:uiPriority w:val="29"/>
    <w:rsid w:val="007B0062"/>
    <w:rPr>
      <w:rFonts w:cs="Traditional Arabic"/>
      <w:i/>
      <w:iCs/>
      <w:color w:val="000000" w:themeColor="text1"/>
      <w:szCs w:val="28"/>
    </w:rPr>
  </w:style>
  <w:style w:type="paragraph" w:styleId="IntenseQuote">
    <w:name w:val="Intense Quote"/>
    <w:basedOn w:val="Normal"/>
    <w:next w:val="Normal"/>
    <w:link w:val="IntenseQuoteChar"/>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7B0062"/>
    <w:rPr>
      <w:rFonts w:cs="Traditional Arabic"/>
      <w:b/>
      <w:bCs/>
      <w:i/>
      <w:iCs/>
      <w:color w:val="4F81BD" w:themeColor="accent1"/>
      <w:szCs w:val="28"/>
    </w:rPr>
  </w:style>
  <w:style w:type="character" w:styleId="SubtleEmphasis">
    <w:name w:val="Subtle Emphasis"/>
    <w:uiPriority w:val="19"/>
    <w:qFormat/>
    <w:rsid w:val="007B0062"/>
    <w:rPr>
      <w:i/>
      <w:iCs/>
      <w:color w:val="808080" w:themeColor="text1" w:themeTint="7F"/>
    </w:rPr>
  </w:style>
  <w:style w:type="character" w:styleId="IntenseEmphasis">
    <w:name w:val="Intense Emphasis"/>
    <w:uiPriority w:val="21"/>
    <w:qFormat/>
    <w:rsid w:val="007B0062"/>
    <w:rPr>
      <w:b/>
      <w:bCs/>
      <w:i/>
      <w:iCs/>
      <w:color w:val="4F81BD" w:themeColor="accent1"/>
    </w:rPr>
  </w:style>
  <w:style w:type="paragraph" w:styleId="Header">
    <w:name w:val="header"/>
    <w:basedOn w:val="Normal"/>
    <w:link w:val="HeaderChar"/>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B1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06C5-72C5-4017-972E-17F76224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1018</TotalTime>
  <Pages>7</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dc:creator>
  <cp:keywords/>
  <dc:description/>
  <cp:lastModifiedBy>Akbarian</cp:lastModifiedBy>
  <cp:revision>8</cp:revision>
  <dcterms:created xsi:type="dcterms:W3CDTF">2015-03-01T09:45:00Z</dcterms:created>
  <dcterms:modified xsi:type="dcterms:W3CDTF">2016-07-31T08:02:00Z</dcterms:modified>
</cp:coreProperties>
</file>