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740062027"/>
        <w:docPartObj>
          <w:docPartGallery w:val="Table of Contents"/>
          <w:docPartUnique/>
        </w:docPartObj>
      </w:sdtPr>
      <w:sdtEndPr/>
      <w:sdtContent>
        <w:p w14:paraId="0D94E64E" w14:textId="504EEA8E" w:rsidR="002E1DE5" w:rsidRPr="003D6E5C" w:rsidRDefault="002E1DE5" w:rsidP="002E1DE5">
          <w:pPr>
            <w:pStyle w:val="TOCHeading"/>
            <w:rPr>
              <w:rFonts w:asciiTheme="majorBidi" w:hAnsiTheme="majorBidi" w:cstheme="majorBidi"/>
              <w:rtl/>
            </w:rPr>
          </w:pPr>
          <w:r w:rsidRPr="003D6E5C">
            <w:rPr>
              <w:rFonts w:asciiTheme="majorBidi" w:hAnsiTheme="majorBidi" w:cstheme="majorBidi"/>
              <w:rtl/>
            </w:rPr>
            <w:t>فهرست</w:t>
          </w:r>
        </w:p>
        <w:p w14:paraId="1D226407" w14:textId="77777777" w:rsidR="002E1DE5" w:rsidRPr="003D6E5C" w:rsidRDefault="002E1DE5" w:rsidP="002E1DE5">
          <w:pPr>
            <w:pStyle w:val="TOC1"/>
            <w:tabs>
              <w:tab w:val="right" w:leader="dot" w:pos="9350"/>
            </w:tabs>
            <w:rPr>
              <w:rFonts w:asciiTheme="majorBidi" w:hAnsiTheme="majorBidi" w:cstheme="majorBidi"/>
              <w:noProof/>
              <w:sz w:val="22"/>
              <w:szCs w:val="22"/>
            </w:rPr>
          </w:pPr>
          <w:r w:rsidRPr="003D6E5C">
            <w:rPr>
              <w:rFonts w:asciiTheme="majorBidi" w:hAnsiTheme="majorBidi" w:cstheme="majorBidi"/>
            </w:rPr>
            <w:fldChar w:fldCharType="begin"/>
          </w:r>
          <w:r w:rsidRPr="003D6E5C">
            <w:rPr>
              <w:rFonts w:asciiTheme="majorBidi" w:hAnsiTheme="majorBidi" w:cstheme="majorBidi"/>
            </w:rPr>
            <w:instrText xml:space="preserve"> TOC \o "1-3" \h \z \u </w:instrText>
          </w:r>
          <w:r w:rsidRPr="003D6E5C">
            <w:rPr>
              <w:rFonts w:asciiTheme="majorBidi" w:hAnsiTheme="majorBidi" w:cstheme="majorBidi"/>
            </w:rPr>
            <w:fldChar w:fldCharType="separate"/>
          </w:r>
          <w:hyperlink w:anchor="_Toc69033442" w:history="1">
            <w:r w:rsidRPr="003D6E5C">
              <w:rPr>
                <w:rStyle w:val="Hyperlink"/>
                <w:rFonts w:asciiTheme="majorBidi" w:hAnsiTheme="majorBidi" w:cstheme="majorBidi"/>
                <w:noProof/>
                <w:rtl/>
              </w:rPr>
              <w:t>مقدمه</w:t>
            </w:r>
            <w:r w:rsidRPr="003D6E5C">
              <w:rPr>
                <w:rFonts w:asciiTheme="majorBidi" w:hAnsiTheme="majorBidi" w:cstheme="majorBidi"/>
                <w:noProof/>
                <w:webHidden/>
              </w:rPr>
              <w:tab/>
            </w:r>
            <w:r w:rsidRPr="003D6E5C">
              <w:rPr>
                <w:rStyle w:val="Hyperlink"/>
                <w:rFonts w:asciiTheme="majorBidi" w:hAnsiTheme="majorBidi" w:cstheme="majorBidi"/>
                <w:noProof/>
                <w:rtl/>
              </w:rPr>
              <w:fldChar w:fldCharType="begin"/>
            </w:r>
            <w:r w:rsidRPr="003D6E5C">
              <w:rPr>
                <w:rFonts w:asciiTheme="majorBidi" w:hAnsiTheme="majorBidi" w:cstheme="majorBidi"/>
                <w:noProof/>
                <w:webHidden/>
              </w:rPr>
              <w:instrText xml:space="preserve"> PAGEREF _Toc69033442 \h </w:instrText>
            </w:r>
            <w:r w:rsidRPr="003D6E5C">
              <w:rPr>
                <w:rStyle w:val="Hyperlink"/>
                <w:rFonts w:asciiTheme="majorBidi" w:hAnsiTheme="majorBidi" w:cstheme="majorBidi"/>
                <w:noProof/>
                <w:rtl/>
              </w:rPr>
            </w:r>
            <w:r w:rsidRPr="003D6E5C">
              <w:rPr>
                <w:rStyle w:val="Hyperlink"/>
                <w:rFonts w:asciiTheme="majorBidi" w:hAnsiTheme="majorBidi" w:cstheme="majorBidi"/>
                <w:noProof/>
                <w:rtl/>
              </w:rPr>
              <w:fldChar w:fldCharType="separate"/>
            </w:r>
            <w:r w:rsidRPr="003D6E5C">
              <w:rPr>
                <w:rFonts w:asciiTheme="majorBidi" w:hAnsiTheme="majorBidi" w:cstheme="majorBidi"/>
                <w:noProof/>
                <w:webHidden/>
              </w:rPr>
              <w:t>2</w:t>
            </w:r>
            <w:r w:rsidRPr="003D6E5C">
              <w:rPr>
                <w:rStyle w:val="Hyperlink"/>
                <w:rFonts w:asciiTheme="majorBidi" w:hAnsiTheme="majorBidi" w:cstheme="majorBidi"/>
                <w:noProof/>
                <w:rtl/>
              </w:rPr>
              <w:fldChar w:fldCharType="end"/>
            </w:r>
          </w:hyperlink>
        </w:p>
        <w:p w14:paraId="4B641A03" w14:textId="77777777" w:rsidR="002E1DE5" w:rsidRPr="003D6E5C" w:rsidRDefault="001D5CCE" w:rsidP="002E1DE5">
          <w:pPr>
            <w:pStyle w:val="TOC1"/>
            <w:tabs>
              <w:tab w:val="right" w:leader="dot" w:pos="9350"/>
            </w:tabs>
            <w:rPr>
              <w:rFonts w:asciiTheme="majorBidi" w:hAnsiTheme="majorBidi" w:cstheme="majorBidi"/>
              <w:noProof/>
              <w:sz w:val="22"/>
              <w:szCs w:val="22"/>
            </w:rPr>
          </w:pPr>
          <w:hyperlink w:anchor="_Toc69033443" w:history="1">
            <w:r w:rsidR="002E1DE5" w:rsidRPr="003D6E5C">
              <w:rPr>
                <w:rStyle w:val="Hyperlink"/>
                <w:rFonts w:asciiTheme="majorBidi" w:hAnsiTheme="majorBidi" w:cstheme="majorBidi"/>
                <w:noProof/>
                <w:rtl/>
              </w:rPr>
              <w:t>ادامه دلالت روایت بر حرمت سوء خلق</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_Toc69033443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2</w:t>
            </w:r>
            <w:r w:rsidR="002E1DE5" w:rsidRPr="003D6E5C">
              <w:rPr>
                <w:rStyle w:val="Hyperlink"/>
                <w:rFonts w:asciiTheme="majorBidi" w:hAnsiTheme="majorBidi" w:cstheme="majorBidi"/>
                <w:noProof/>
                <w:rtl/>
              </w:rPr>
              <w:fldChar w:fldCharType="end"/>
            </w:r>
          </w:hyperlink>
        </w:p>
        <w:p w14:paraId="5A46CB24" w14:textId="77777777" w:rsidR="002E1DE5" w:rsidRPr="003D6E5C" w:rsidRDefault="001D5CCE" w:rsidP="002E1DE5">
          <w:pPr>
            <w:pStyle w:val="TOC2"/>
            <w:tabs>
              <w:tab w:val="right" w:leader="dot" w:pos="9350"/>
            </w:tabs>
            <w:rPr>
              <w:rFonts w:asciiTheme="majorBidi" w:hAnsiTheme="majorBidi" w:cstheme="majorBidi"/>
              <w:noProof/>
              <w:sz w:val="22"/>
              <w:szCs w:val="22"/>
            </w:rPr>
          </w:pPr>
          <w:hyperlink w:anchor="_Toc69033444" w:history="1">
            <w:r w:rsidR="002E1DE5" w:rsidRPr="003D6E5C">
              <w:rPr>
                <w:rStyle w:val="Hyperlink"/>
                <w:rFonts w:asciiTheme="majorBidi" w:hAnsiTheme="majorBidi" w:cstheme="majorBidi"/>
                <w:noProof/>
                <w:rtl/>
              </w:rPr>
              <w:t>روایت دوم:</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_Toc69033444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3</w:t>
            </w:r>
            <w:r w:rsidR="002E1DE5" w:rsidRPr="003D6E5C">
              <w:rPr>
                <w:rStyle w:val="Hyperlink"/>
                <w:rFonts w:asciiTheme="majorBidi" w:hAnsiTheme="majorBidi" w:cstheme="majorBidi"/>
                <w:noProof/>
                <w:rtl/>
              </w:rPr>
              <w:fldChar w:fldCharType="end"/>
            </w:r>
          </w:hyperlink>
        </w:p>
        <w:p w14:paraId="68EC0D0D" w14:textId="77777777" w:rsidR="002E1DE5" w:rsidRPr="003D6E5C" w:rsidRDefault="001D5CCE" w:rsidP="002E1DE5">
          <w:pPr>
            <w:pStyle w:val="TOC3"/>
            <w:rPr>
              <w:rFonts w:asciiTheme="majorBidi" w:eastAsiaTheme="minorEastAsia" w:hAnsiTheme="majorBidi" w:cstheme="majorBidi"/>
              <w:noProof/>
              <w:sz w:val="22"/>
              <w:szCs w:val="22"/>
            </w:rPr>
          </w:pPr>
          <w:hyperlink w:anchor="_Toc69033445" w:history="1">
            <w:r w:rsidR="002E1DE5" w:rsidRPr="003D6E5C">
              <w:rPr>
                <w:rStyle w:val="Hyperlink"/>
                <w:rFonts w:asciiTheme="majorBidi" w:hAnsiTheme="majorBidi" w:cstheme="majorBidi"/>
                <w:noProof/>
                <w:rtl/>
              </w:rPr>
              <w:t>بررسی روایت</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_Toc69033445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3</w:t>
            </w:r>
            <w:r w:rsidR="002E1DE5" w:rsidRPr="003D6E5C">
              <w:rPr>
                <w:rStyle w:val="Hyperlink"/>
                <w:rFonts w:asciiTheme="majorBidi" w:hAnsiTheme="majorBidi" w:cstheme="majorBidi"/>
                <w:noProof/>
                <w:rtl/>
              </w:rPr>
              <w:fldChar w:fldCharType="end"/>
            </w:r>
          </w:hyperlink>
        </w:p>
        <w:p w14:paraId="42BD97EB" w14:textId="77777777" w:rsidR="002E1DE5" w:rsidRPr="003D6E5C" w:rsidRDefault="001D5CCE" w:rsidP="002E1DE5">
          <w:pPr>
            <w:pStyle w:val="TOC3"/>
            <w:rPr>
              <w:rFonts w:asciiTheme="majorBidi" w:eastAsiaTheme="minorEastAsia" w:hAnsiTheme="majorBidi" w:cstheme="majorBidi"/>
              <w:noProof/>
              <w:sz w:val="22"/>
              <w:szCs w:val="22"/>
            </w:rPr>
          </w:pPr>
          <w:hyperlink w:anchor="_Toc69033446" w:history="1">
            <w:r w:rsidR="002E1DE5" w:rsidRPr="003D6E5C">
              <w:rPr>
                <w:rStyle w:val="Hyperlink"/>
                <w:rFonts w:asciiTheme="majorBidi" w:hAnsiTheme="majorBidi" w:cstheme="majorBidi"/>
                <w:noProof/>
                <w:rtl/>
              </w:rPr>
              <w:t>روایات مشابه</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_Toc69033446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4</w:t>
            </w:r>
            <w:r w:rsidR="002E1DE5" w:rsidRPr="003D6E5C">
              <w:rPr>
                <w:rStyle w:val="Hyperlink"/>
                <w:rFonts w:asciiTheme="majorBidi" w:hAnsiTheme="majorBidi" w:cstheme="majorBidi"/>
                <w:noProof/>
                <w:rtl/>
              </w:rPr>
              <w:fldChar w:fldCharType="end"/>
            </w:r>
          </w:hyperlink>
        </w:p>
        <w:p w14:paraId="7E79F74C" w14:textId="77777777" w:rsidR="002E1DE5" w:rsidRPr="003D6E5C" w:rsidRDefault="001D5CCE" w:rsidP="002E1DE5">
          <w:pPr>
            <w:pStyle w:val="TOC2"/>
            <w:tabs>
              <w:tab w:val="right" w:leader="dot" w:pos="9350"/>
            </w:tabs>
            <w:rPr>
              <w:rFonts w:asciiTheme="majorBidi" w:hAnsiTheme="majorBidi" w:cstheme="majorBidi"/>
              <w:noProof/>
              <w:sz w:val="22"/>
              <w:szCs w:val="22"/>
            </w:rPr>
          </w:pPr>
          <w:hyperlink w:anchor="_Toc69033447" w:history="1">
            <w:r w:rsidR="002E1DE5" w:rsidRPr="003D6E5C">
              <w:rPr>
                <w:rStyle w:val="Hyperlink"/>
                <w:rFonts w:asciiTheme="majorBidi" w:hAnsiTheme="majorBidi" w:cstheme="majorBidi"/>
                <w:noProof/>
                <w:rtl/>
              </w:rPr>
              <w:t>روایت سوم:</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_Toc69033447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5</w:t>
            </w:r>
            <w:r w:rsidR="002E1DE5" w:rsidRPr="003D6E5C">
              <w:rPr>
                <w:rStyle w:val="Hyperlink"/>
                <w:rFonts w:asciiTheme="majorBidi" w:hAnsiTheme="majorBidi" w:cstheme="majorBidi"/>
                <w:noProof/>
                <w:rtl/>
              </w:rPr>
              <w:fldChar w:fldCharType="end"/>
            </w:r>
          </w:hyperlink>
        </w:p>
        <w:p w14:paraId="28111227" w14:textId="77777777" w:rsidR="002E1DE5" w:rsidRPr="003D6E5C" w:rsidRDefault="001D5CCE" w:rsidP="002E1DE5">
          <w:pPr>
            <w:pStyle w:val="TOC2"/>
            <w:tabs>
              <w:tab w:val="right" w:leader="dot" w:pos="9350"/>
            </w:tabs>
            <w:rPr>
              <w:rFonts w:asciiTheme="majorBidi" w:hAnsiTheme="majorBidi" w:cstheme="majorBidi"/>
              <w:noProof/>
              <w:sz w:val="22"/>
              <w:szCs w:val="22"/>
            </w:rPr>
          </w:pPr>
          <w:hyperlink w:anchor="_Toc69033448" w:history="1">
            <w:r w:rsidR="002E1DE5" w:rsidRPr="003D6E5C">
              <w:rPr>
                <w:rStyle w:val="Hyperlink"/>
                <w:rFonts w:asciiTheme="majorBidi" w:hAnsiTheme="majorBidi" w:cstheme="majorBidi"/>
                <w:noProof/>
                <w:rtl/>
              </w:rPr>
              <w:t>روایت چهارم:</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_Toc69033448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6</w:t>
            </w:r>
            <w:r w:rsidR="002E1DE5" w:rsidRPr="003D6E5C">
              <w:rPr>
                <w:rStyle w:val="Hyperlink"/>
                <w:rFonts w:asciiTheme="majorBidi" w:hAnsiTheme="majorBidi" w:cstheme="majorBidi"/>
                <w:noProof/>
                <w:rtl/>
              </w:rPr>
              <w:fldChar w:fldCharType="end"/>
            </w:r>
          </w:hyperlink>
        </w:p>
        <w:p w14:paraId="31F2193E" w14:textId="77777777" w:rsidR="002E1DE5" w:rsidRPr="003D6E5C" w:rsidRDefault="001D5CCE" w:rsidP="002E1DE5">
          <w:pPr>
            <w:pStyle w:val="TOC2"/>
            <w:tabs>
              <w:tab w:val="right" w:leader="dot" w:pos="9350"/>
            </w:tabs>
            <w:rPr>
              <w:rFonts w:asciiTheme="majorBidi" w:hAnsiTheme="majorBidi" w:cstheme="majorBidi"/>
              <w:noProof/>
              <w:sz w:val="22"/>
              <w:szCs w:val="22"/>
            </w:rPr>
          </w:pPr>
          <w:hyperlink w:anchor="_Toc69033449" w:history="1">
            <w:r w:rsidR="002E1DE5" w:rsidRPr="003D6E5C">
              <w:rPr>
                <w:rStyle w:val="Hyperlink"/>
                <w:rFonts w:asciiTheme="majorBidi" w:hAnsiTheme="majorBidi" w:cstheme="majorBidi"/>
                <w:noProof/>
                <w:rtl/>
              </w:rPr>
              <w:t>روایت پنجم:</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_Toc69033449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7</w:t>
            </w:r>
            <w:r w:rsidR="002E1DE5" w:rsidRPr="003D6E5C">
              <w:rPr>
                <w:rStyle w:val="Hyperlink"/>
                <w:rFonts w:asciiTheme="majorBidi" w:hAnsiTheme="majorBidi" w:cstheme="majorBidi"/>
                <w:noProof/>
                <w:rtl/>
              </w:rPr>
              <w:fldChar w:fldCharType="end"/>
            </w:r>
          </w:hyperlink>
        </w:p>
        <w:p w14:paraId="2FBF2668" w14:textId="77777777" w:rsidR="002E1DE5" w:rsidRPr="003D6E5C" w:rsidRDefault="001D5CCE" w:rsidP="002E1DE5">
          <w:pPr>
            <w:pStyle w:val="TOC2"/>
            <w:tabs>
              <w:tab w:val="right" w:leader="dot" w:pos="9350"/>
            </w:tabs>
            <w:rPr>
              <w:rFonts w:asciiTheme="majorBidi" w:hAnsiTheme="majorBidi" w:cstheme="majorBidi"/>
              <w:noProof/>
              <w:sz w:val="22"/>
              <w:szCs w:val="22"/>
            </w:rPr>
          </w:pPr>
          <w:hyperlink w:anchor="_Toc69033450" w:history="1">
            <w:r w:rsidR="002E1DE5" w:rsidRPr="003D6E5C">
              <w:rPr>
                <w:rStyle w:val="Hyperlink"/>
                <w:rFonts w:asciiTheme="majorBidi" w:hAnsiTheme="majorBidi" w:cstheme="majorBidi"/>
                <w:noProof/>
                <w:rtl/>
              </w:rPr>
              <w:t>روایت ششم:</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_Toc69033450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7</w:t>
            </w:r>
            <w:r w:rsidR="002E1DE5" w:rsidRPr="003D6E5C">
              <w:rPr>
                <w:rStyle w:val="Hyperlink"/>
                <w:rFonts w:asciiTheme="majorBidi" w:hAnsiTheme="majorBidi" w:cstheme="majorBidi"/>
                <w:noProof/>
                <w:rtl/>
              </w:rPr>
              <w:fldChar w:fldCharType="end"/>
            </w:r>
          </w:hyperlink>
        </w:p>
        <w:p w14:paraId="5331372D" w14:textId="77777777" w:rsidR="002E1DE5" w:rsidRPr="003D6E5C" w:rsidRDefault="001D5CCE" w:rsidP="002E1DE5">
          <w:pPr>
            <w:pStyle w:val="TOC2"/>
            <w:tabs>
              <w:tab w:val="right" w:leader="dot" w:pos="9350"/>
            </w:tabs>
            <w:rPr>
              <w:rFonts w:asciiTheme="majorBidi" w:hAnsiTheme="majorBidi" w:cstheme="majorBidi"/>
              <w:noProof/>
              <w:sz w:val="22"/>
              <w:szCs w:val="22"/>
            </w:rPr>
          </w:pPr>
          <w:hyperlink w:anchor="_Toc69033451" w:history="1">
            <w:r w:rsidR="002E1DE5" w:rsidRPr="003D6E5C">
              <w:rPr>
                <w:rStyle w:val="Hyperlink"/>
                <w:rFonts w:asciiTheme="majorBidi" w:hAnsiTheme="majorBidi" w:cstheme="majorBidi"/>
                <w:noProof/>
                <w:rtl/>
              </w:rPr>
              <w:t>روایت هفتم:</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_Toc69033451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7</w:t>
            </w:r>
            <w:r w:rsidR="002E1DE5" w:rsidRPr="003D6E5C">
              <w:rPr>
                <w:rStyle w:val="Hyperlink"/>
                <w:rFonts w:asciiTheme="majorBidi" w:hAnsiTheme="majorBidi" w:cstheme="majorBidi"/>
                <w:noProof/>
                <w:rtl/>
              </w:rPr>
              <w:fldChar w:fldCharType="end"/>
            </w:r>
          </w:hyperlink>
        </w:p>
        <w:p w14:paraId="221E998F" w14:textId="77777777" w:rsidR="002E1DE5" w:rsidRPr="003D6E5C" w:rsidRDefault="001D5CCE" w:rsidP="002E1DE5">
          <w:pPr>
            <w:pStyle w:val="TOC2"/>
            <w:tabs>
              <w:tab w:val="right" w:leader="dot" w:pos="9350"/>
            </w:tabs>
            <w:rPr>
              <w:rFonts w:asciiTheme="majorBidi" w:hAnsiTheme="majorBidi" w:cstheme="majorBidi"/>
              <w:noProof/>
              <w:sz w:val="22"/>
              <w:szCs w:val="22"/>
            </w:rPr>
          </w:pPr>
          <w:hyperlink w:anchor="_Toc69033452" w:history="1">
            <w:r w:rsidR="002E1DE5" w:rsidRPr="003D6E5C">
              <w:rPr>
                <w:rStyle w:val="Hyperlink"/>
                <w:rFonts w:asciiTheme="majorBidi" w:hAnsiTheme="majorBidi" w:cstheme="majorBidi"/>
                <w:noProof/>
                <w:rtl/>
              </w:rPr>
              <w:t>روایت هشتم:</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_Toc69033452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7</w:t>
            </w:r>
            <w:r w:rsidR="002E1DE5" w:rsidRPr="003D6E5C">
              <w:rPr>
                <w:rStyle w:val="Hyperlink"/>
                <w:rFonts w:asciiTheme="majorBidi" w:hAnsiTheme="majorBidi" w:cstheme="majorBidi"/>
                <w:noProof/>
                <w:rtl/>
              </w:rPr>
              <w:fldChar w:fldCharType="end"/>
            </w:r>
          </w:hyperlink>
        </w:p>
        <w:p w14:paraId="0AF5BF1F" w14:textId="77777777" w:rsidR="002E1DE5" w:rsidRPr="003D6E5C" w:rsidRDefault="001D5CCE" w:rsidP="002E1DE5">
          <w:pPr>
            <w:pStyle w:val="TOC2"/>
            <w:tabs>
              <w:tab w:val="right" w:leader="dot" w:pos="9350"/>
            </w:tabs>
            <w:rPr>
              <w:rFonts w:asciiTheme="majorBidi" w:hAnsiTheme="majorBidi" w:cstheme="majorBidi"/>
              <w:noProof/>
              <w:sz w:val="22"/>
              <w:szCs w:val="22"/>
            </w:rPr>
          </w:pPr>
          <w:hyperlink w:anchor="_Toc69033453" w:history="1">
            <w:r w:rsidR="002E1DE5" w:rsidRPr="003D6E5C">
              <w:rPr>
                <w:rStyle w:val="Hyperlink"/>
                <w:rFonts w:asciiTheme="majorBidi" w:hAnsiTheme="majorBidi" w:cstheme="majorBidi"/>
                <w:noProof/>
                <w:rtl/>
              </w:rPr>
              <w:t>انواع آثار سوء خلق در روایات:</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_Toc69033453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8</w:t>
            </w:r>
            <w:r w:rsidR="002E1DE5" w:rsidRPr="003D6E5C">
              <w:rPr>
                <w:rStyle w:val="Hyperlink"/>
                <w:rFonts w:asciiTheme="majorBidi" w:hAnsiTheme="majorBidi" w:cstheme="majorBidi"/>
                <w:noProof/>
                <w:rtl/>
              </w:rPr>
              <w:fldChar w:fldCharType="end"/>
            </w:r>
          </w:hyperlink>
        </w:p>
        <w:p w14:paraId="10B1B645" w14:textId="77777777" w:rsidR="002E1DE5" w:rsidRPr="003D6E5C" w:rsidRDefault="001D5CCE" w:rsidP="002E1DE5">
          <w:pPr>
            <w:pStyle w:val="TOC2"/>
            <w:tabs>
              <w:tab w:val="right" w:leader="dot" w:pos="9350"/>
            </w:tabs>
            <w:rPr>
              <w:rFonts w:asciiTheme="majorBidi" w:hAnsiTheme="majorBidi" w:cstheme="majorBidi"/>
              <w:noProof/>
              <w:sz w:val="22"/>
              <w:szCs w:val="22"/>
            </w:rPr>
          </w:pPr>
          <w:hyperlink w:anchor="_Toc69033454" w:history="1">
            <w:r w:rsidR="002E1DE5" w:rsidRPr="003D6E5C">
              <w:rPr>
                <w:rStyle w:val="Hyperlink"/>
                <w:rFonts w:asciiTheme="majorBidi" w:hAnsiTheme="majorBidi" w:cstheme="majorBidi"/>
                <w:noProof/>
                <w:rtl/>
              </w:rPr>
              <w:t>روایت نهم:</w:t>
            </w:r>
            <w:r w:rsidR="002E1DE5" w:rsidRPr="003D6E5C">
              <w:rPr>
                <w:rFonts w:asciiTheme="majorBidi" w:hAnsiTheme="majorBidi" w:cstheme="majorBidi"/>
                <w:noProof/>
                <w:webHidden/>
              </w:rPr>
              <w:tab/>
            </w:r>
            <w:r w:rsidR="002E1DE5" w:rsidRPr="003D6E5C">
              <w:rPr>
                <w:rStyle w:val="Hyperlink"/>
                <w:rFonts w:asciiTheme="majorBidi" w:hAnsiTheme="majorBidi" w:cstheme="majorBidi"/>
                <w:noProof/>
                <w:rtl/>
              </w:rPr>
              <w:fldChar w:fldCharType="begin"/>
            </w:r>
            <w:r w:rsidR="002E1DE5" w:rsidRPr="003D6E5C">
              <w:rPr>
                <w:rFonts w:asciiTheme="majorBidi" w:hAnsiTheme="majorBidi" w:cstheme="majorBidi"/>
                <w:noProof/>
                <w:webHidden/>
              </w:rPr>
              <w:instrText xml:space="preserve"> PAGEREF _Toc69033454 \h </w:instrText>
            </w:r>
            <w:r w:rsidR="002E1DE5" w:rsidRPr="003D6E5C">
              <w:rPr>
                <w:rStyle w:val="Hyperlink"/>
                <w:rFonts w:asciiTheme="majorBidi" w:hAnsiTheme="majorBidi" w:cstheme="majorBidi"/>
                <w:noProof/>
                <w:rtl/>
              </w:rPr>
            </w:r>
            <w:r w:rsidR="002E1DE5" w:rsidRPr="003D6E5C">
              <w:rPr>
                <w:rStyle w:val="Hyperlink"/>
                <w:rFonts w:asciiTheme="majorBidi" w:hAnsiTheme="majorBidi" w:cstheme="majorBidi"/>
                <w:noProof/>
                <w:rtl/>
              </w:rPr>
              <w:fldChar w:fldCharType="separate"/>
            </w:r>
            <w:r w:rsidR="002E1DE5" w:rsidRPr="003D6E5C">
              <w:rPr>
                <w:rFonts w:asciiTheme="majorBidi" w:hAnsiTheme="majorBidi" w:cstheme="majorBidi"/>
                <w:noProof/>
                <w:webHidden/>
              </w:rPr>
              <w:t>9</w:t>
            </w:r>
            <w:r w:rsidR="002E1DE5" w:rsidRPr="003D6E5C">
              <w:rPr>
                <w:rStyle w:val="Hyperlink"/>
                <w:rFonts w:asciiTheme="majorBidi" w:hAnsiTheme="majorBidi" w:cstheme="majorBidi"/>
                <w:noProof/>
                <w:rtl/>
              </w:rPr>
              <w:fldChar w:fldCharType="end"/>
            </w:r>
          </w:hyperlink>
        </w:p>
        <w:p w14:paraId="2453F543" w14:textId="0CAA3CC7" w:rsidR="002E1DE5" w:rsidRPr="003D6E5C" w:rsidRDefault="002E1DE5">
          <w:pPr>
            <w:rPr>
              <w:rFonts w:asciiTheme="majorBidi" w:hAnsiTheme="majorBidi" w:cstheme="majorBidi"/>
            </w:rPr>
          </w:pPr>
          <w:r w:rsidRPr="003D6E5C">
            <w:rPr>
              <w:rFonts w:asciiTheme="majorBidi" w:hAnsiTheme="majorBidi" w:cstheme="majorBidi"/>
              <w:b/>
              <w:bCs/>
              <w:noProof/>
            </w:rPr>
            <w:fldChar w:fldCharType="end"/>
          </w:r>
        </w:p>
      </w:sdtContent>
    </w:sdt>
    <w:p w14:paraId="7EBF5B07" w14:textId="77777777" w:rsidR="00156B94" w:rsidRPr="003D6E5C" w:rsidRDefault="00156B94" w:rsidP="00501802">
      <w:pPr>
        <w:rPr>
          <w:rFonts w:asciiTheme="majorBidi" w:hAnsiTheme="majorBidi" w:cstheme="majorBidi"/>
          <w:rtl/>
        </w:rPr>
      </w:pPr>
    </w:p>
    <w:p w14:paraId="330950B0" w14:textId="77777777" w:rsidR="00156B94" w:rsidRPr="003D6E5C" w:rsidRDefault="00156B94">
      <w:pPr>
        <w:bidi w:val="0"/>
        <w:spacing w:after="0"/>
        <w:ind w:firstLine="0"/>
        <w:jc w:val="left"/>
        <w:rPr>
          <w:rFonts w:asciiTheme="majorBidi" w:hAnsiTheme="majorBidi" w:cstheme="majorBidi"/>
          <w:rtl/>
        </w:rPr>
      </w:pPr>
      <w:r w:rsidRPr="003D6E5C">
        <w:rPr>
          <w:rFonts w:asciiTheme="majorBidi" w:hAnsiTheme="majorBidi" w:cstheme="majorBidi"/>
          <w:rtl/>
        </w:rPr>
        <w:br w:type="page"/>
      </w:r>
    </w:p>
    <w:p w14:paraId="3262C05D" w14:textId="77777777" w:rsidR="00814E50" w:rsidRPr="003D6E5C" w:rsidRDefault="00814E50" w:rsidP="00814E50">
      <w:pPr>
        <w:jc w:val="center"/>
        <w:rPr>
          <w:rFonts w:asciiTheme="majorBidi" w:hAnsiTheme="majorBidi" w:cstheme="majorBidi"/>
          <w:b/>
        </w:rPr>
      </w:pPr>
      <w:bookmarkStart w:id="0" w:name="_Toc58339307"/>
      <w:bookmarkStart w:id="1" w:name="_Toc60758815"/>
      <w:bookmarkStart w:id="2" w:name="_Toc69033442"/>
      <w:r w:rsidRPr="003D6E5C">
        <w:rPr>
          <w:rFonts w:asciiTheme="majorBidi" w:hAnsiTheme="majorBidi" w:cstheme="majorBidi"/>
          <w:b/>
          <w:rtl/>
        </w:rPr>
        <w:lastRenderedPageBreak/>
        <w:t>بسم‌الله الرحمن الرحیم</w:t>
      </w:r>
    </w:p>
    <w:p w14:paraId="117A849B" w14:textId="77777777" w:rsidR="00814E50" w:rsidRPr="003D6E5C" w:rsidRDefault="00814E50" w:rsidP="00814E50">
      <w:pPr>
        <w:pStyle w:val="Heading1"/>
        <w:jc w:val="both"/>
        <w:rPr>
          <w:rFonts w:asciiTheme="majorBidi" w:hAnsiTheme="majorBidi" w:cstheme="majorBidi"/>
          <w:rtl/>
        </w:rPr>
      </w:pPr>
      <w:bookmarkStart w:id="3" w:name="_Toc53208543"/>
      <w:bookmarkStart w:id="4" w:name="_Toc54776605"/>
      <w:r w:rsidRPr="003D6E5C">
        <w:rPr>
          <w:rFonts w:asciiTheme="majorBidi" w:hAnsiTheme="majorBidi" w:cstheme="majorBidi"/>
          <w:rtl/>
        </w:rPr>
        <w:t xml:space="preserve">موضوع: </w:t>
      </w:r>
      <w:r w:rsidRPr="003D6E5C">
        <w:rPr>
          <w:rFonts w:asciiTheme="majorBidi" w:hAnsiTheme="majorBidi" w:cstheme="majorBidi"/>
          <w:color w:val="auto"/>
          <w:rtl/>
        </w:rPr>
        <w:t xml:space="preserve">فقه روابط اجتماعی / </w:t>
      </w:r>
      <w:bookmarkEnd w:id="0"/>
      <w:bookmarkEnd w:id="3"/>
      <w:bookmarkEnd w:id="4"/>
      <w:r w:rsidRPr="003D6E5C">
        <w:rPr>
          <w:rFonts w:asciiTheme="majorBidi" w:hAnsiTheme="majorBidi" w:cstheme="majorBidi"/>
          <w:color w:val="auto"/>
          <w:rtl/>
        </w:rPr>
        <w:t>حسن خلق و سوء خلق</w:t>
      </w:r>
    </w:p>
    <w:bookmarkEnd w:id="1"/>
    <w:p w14:paraId="7D03A45A" w14:textId="2EE3DE01" w:rsidR="00501802" w:rsidRPr="003D6E5C" w:rsidRDefault="00501802" w:rsidP="002E1DE5">
      <w:pPr>
        <w:pStyle w:val="Heading1"/>
        <w:rPr>
          <w:rFonts w:asciiTheme="majorBidi" w:hAnsiTheme="majorBidi" w:cstheme="majorBidi"/>
          <w:rtl/>
        </w:rPr>
      </w:pPr>
      <w:r w:rsidRPr="003D6E5C">
        <w:rPr>
          <w:rFonts w:asciiTheme="majorBidi" w:hAnsiTheme="majorBidi" w:cstheme="majorBidi"/>
          <w:rtl/>
        </w:rPr>
        <w:t>مقدمه</w:t>
      </w:r>
      <w:bookmarkEnd w:id="2"/>
    </w:p>
    <w:p w14:paraId="17B5A767" w14:textId="6E87B587" w:rsidR="00501802" w:rsidRPr="003D6E5C" w:rsidRDefault="00501802" w:rsidP="00501802">
      <w:pPr>
        <w:rPr>
          <w:rFonts w:asciiTheme="majorBidi" w:hAnsiTheme="majorBidi" w:cstheme="majorBidi"/>
          <w:rtl/>
        </w:rPr>
      </w:pPr>
      <w:r w:rsidRPr="003D6E5C">
        <w:rPr>
          <w:rFonts w:asciiTheme="majorBidi" w:hAnsiTheme="majorBidi" w:cstheme="majorBidi"/>
          <w:rtl/>
        </w:rPr>
        <w:t xml:space="preserve">عرض شد که میان حسن و سوء خلق </w:t>
      </w:r>
      <w:r w:rsidR="002E1DE5" w:rsidRPr="003D6E5C">
        <w:rPr>
          <w:rFonts w:asciiTheme="majorBidi" w:hAnsiTheme="majorBidi" w:cstheme="majorBidi"/>
          <w:rtl/>
        </w:rPr>
        <w:t>به‌احتمال</w:t>
      </w:r>
      <w:r w:rsidRPr="003D6E5C">
        <w:rPr>
          <w:rFonts w:asciiTheme="majorBidi" w:hAnsiTheme="majorBidi" w:cstheme="majorBidi"/>
          <w:rtl/>
        </w:rPr>
        <w:t xml:space="preserve"> اظهر و اقوا در روایات همان رابطه تضاد است نه ملکه و عدم ملکه. با مقدماتی بعد از این که به حسن خلق پرداختیم به سوء خلق پرداختیم و پس از آن وارد ادله شدیم. در حکم سوء خلق مرجوحیت شدیده محل اختلاف نیست. آنچه </w:t>
      </w:r>
      <w:r w:rsidR="002E1DE5" w:rsidRPr="003D6E5C">
        <w:rPr>
          <w:rFonts w:asciiTheme="majorBidi" w:hAnsiTheme="majorBidi" w:cstheme="majorBidi"/>
          <w:rtl/>
        </w:rPr>
        <w:t>می‌تواند</w:t>
      </w:r>
      <w:r w:rsidRPr="003D6E5C">
        <w:rPr>
          <w:rFonts w:asciiTheme="majorBidi" w:hAnsiTheme="majorBidi" w:cstheme="majorBidi"/>
          <w:rtl/>
        </w:rPr>
        <w:t xml:space="preserve"> محل اختلاف باشد همان اختلاف بین اینکه سوء خلق بما هو حرمت دارد یا اینکه همان کراهت شدیده دارد؟ در طرف حسن خلق روشن شد که حسن خلق بما هو هو استحباب اکید دارد اما در شرایط اکید </w:t>
      </w:r>
      <w:r w:rsidR="002E1DE5" w:rsidRPr="003D6E5C">
        <w:rPr>
          <w:rFonts w:asciiTheme="majorBidi" w:hAnsiTheme="majorBidi" w:cstheme="majorBidi"/>
          <w:rtl/>
        </w:rPr>
        <w:t>می‌تواند</w:t>
      </w:r>
      <w:r w:rsidRPr="003D6E5C">
        <w:rPr>
          <w:rFonts w:asciiTheme="majorBidi" w:hAnsiTheme="majorBidi" w:cstheme="majorBidi"/>
          <w:rtl/>
        </w:rPr>
        <w:t xml:space="preserve"> حکم الزامی داشته باشد. در طرف سوء خلق هم آیا </w:t>
      </w:r>
      <w:r w:rsidR="002E1DE5" w:rsidRPr="003D6E5C">
        <w:rPr>
          <w:rFonts w:asciiTheme="majorBidi" w:hAnsiTheme="majorBidi" w:cstheme="majorBidi"/>
          <w:rtl/>
        </w:rPr>
        <w:t>همین‌طور</w:t>
      </w:r>
      <w:r w:rsidRPr="003D6E5C">
        <w:rPr>
          <w:rFonts w:asciiTheme="majorBidi" w:hAnsiTheme="majorBidi" w:cstheme="majorBidi"/>
          <w:rtl/>
        </w:rPr>
        <w:t xml:space="preserve"> است یا اینکه </w:t>
      </w:r>
      <w:r w:rsidR="002E1DE5" w:rsidRPr="003D6E5C">
        <w:rPr>
          <w:rFonts w:asciiTheme="majorBidi" w:hAnsiTheme="majorBidi" w:cstheme="majorBidi"/>
          <w:rtl/>
        </w:rPr>
        <w:t>این‌طرف</w:t>
      </w:r>
      <w:r w:rsidRPr="003D6E5C">
        <w:rPr>
          <w:rFonts w:asciiTheme="majorBidi" w:hAnsiTheme="majorBidi" w:cstheme="majorBidi"/>
          <w:rtl/>
        </w:rPr>
        <w:t xml:space="preserve"> حکم تحریم و الزامی دارد؟ دو احتمال وجود دارد. </w:t>
      </w:r>
      <w:r w:rsidR="002E1DE5" w:rsidRPr="003D6E5C">
        <w:rPr>
          <w:rFonts w:asciiTheme="majorBidi" w:hAnsiTheme="majorBidi" w:cstheme="majorBidi"/>
          <w:rtl/>
        </w:rPr>
        <w:t>همان‌طور</w:t>
      </w:r>
      <w:r w:rsidRPr="003D6E5C">
        <w:rPr>
          <w:rFonts w:asciiTheme="majorBidi" w:hAnsiTheme="majorBidi" w:cstheme="majorBidi"/>
          <w:rtl/>
        </w:rPr>
        <w:t xml:space="preserve"> که روشن است و بارها به آن </w:t>
      </w:r>
      <w:r w:rsidR="002E1DE5" w:rsidRPr="003D6E5C">
        <w:rPr>
          <w:rFonts w:asciiTheme="majorBidi" w:hAnsiTheme="majorBidi" w:cstheme="majorBidi"/>
          <w:rtl/>
        </w:rPr>
        <w:t>اشاره‌شده</w:t>
      </w:r>
      <w:r w:rsidRPr="003D6E5C">
        <w:rPr>
          <w:rFonts w:asciiTheme="majorBidi" w:hAnsiTheme="majorBidi" w:cstheme="majorBidi"/>
          <w:rtl/>
        </w:rPr>
        <w:t xml:space="preserve"> است سوء خلق و حسن خلق هم با رفتار ظهور و بروز پیدا </w:t>
      </w:r>
      <w:r w:rsidR="002E1DE5" w:rsidRPr="003D6E5C">
        <w:rPr>
          <w:rFonts w:asciiTheme="majorBidi" w:hAnsiTheme="majorBidi" w:cstheme="majorBidi"/>
          <w:rtl/>
        </w:rPr>
        <w:t>می‌کند</w:t>
      </w:r>
      <w:r w:rsidRPr="003D6E5C">
        <w:rPr>
          <w:rFonts w:asciiTheme="majorBidi" w:hAnsiTheme="majorBidi" w:cstheme="majorBidi"/>
          <w:rtl/>
        </w:rPr>
        <w:t xml:space="preserve"> هم با گفتار. در رفتار هم بخشی از آن </w:t>
      </w:r>
      <w:r w:rsidR="002E1DE5" w:rsidRPr="003D6E5C">
        <w:rPr>
          <w:rFonts w:asciiTheme="majorBidi" w:hAnsiTheme="majorBidi" w:cstheme="majorBidi"/>
          <w:rtl/>
        </w:rPr>
        <w:t>رفتارهای</w:t>
      </w:r>
      <w:r w:rsidRPr="003D6E5C">
        <w:rPr>
          <w:rFonts w:asciiTheme="majorBidi" w:hAnsiTheme="majorBidi" w:cstheme="majorBidi"/>
          <w:rtl/>
        </w:rPr>
        <w:t xml:space="preserve"> بدنی است؛ بخشی از </w:t>
      </w:r>
      <w:r w:rsidR="002E1DE5" w:rsidRPr="003D6E5C">
        <w:rPr>
          <w:rFonts w:asciiTheme="majorBidi" w:hAnsiTheme="majorBidi" w:cstheme="majorBidi"/>
          <w:rtl/>
        </w:rPr>
        <w:t>جلوه‌ها</w:t>
      </w:r>
      <w:r w:rsidRPr="003D6E5C">
        <w:rPr>
          <w:rFonts w:asciiTheme="majorBidi" w:hAnsiTheme="majorBidi" w:cstheme="majorBidi"/>
          <w:rtl/>
        </w:rPr>
        <w:t xml:space="preserve"> و مظاهر حسن و سوء خلق رفتارهای جلوه و بدنی است </w:t>
      </w:r>
      <w:r w:rsidR="002E1DE5" w:rsidRPr="003D6E5C">
        <w:rPr>
          <w:rFonts w:asciiTheme="majorBidi" w:hAnsiTheme="majorBidi" w:cstheme="majorBidi"/>
          <w:rtl/>
        </w:rPr>
        <w:t>مخصوصاً</w:t>
      </w:r>
      <w:r w:rsidRPr="003D6E5C">
        <w:rPr>
          <w:rFonts w:asciiTheme="majorBidi" w:hAnsiTheme="majorBidi" w:cstheme="majorBidi"/>
          <w:rtl/>
        </w:rPr>
        <w:t xml:space="preserve"> در چهره حسن خلق با چهره تبسم و امثال </w:t>
      </w:r>
      <w:r w:rsidR="002E1DE5" w:rsidRPr="003D6E5C">
        <w:rPr>
          <w:rFonts w:asciiTheme="majorBidi" w:hAnsiTheme="majorBidi" w:cstheme="majorBidi"/>
          <w:rtl/>
        </w:rPr>
        <w:t>این‌ها</w:t>
      </w:r>
      <w:r w:rsidRPr="003D6E5C">
        <w:rPr>
          <w:rFonts w:asciiTheme="majorBidi" w:hAnsiTheme="majorBidi" w:cstheme="majorBidi"/>
          <w:rtl/>
        </w:rPr>
        <w:t xml:space="preserve"> نشان داده </w:t>
      </w:r>
      <w:r w:rsidR="002E1DE5" w:rsidRPr="003D6E5C">
        <w:rPr>
          <w:rFonts w:asciiTheme="majorBidi" w:hAnsiTheme="majorBidi" w:cstheme="majorBidi"/>
          <w:rtl/>
        </w:rPr>
        <w:t>می‌شود</w:t>
      </w:r>
      <w:r w:rsidRPr="003D6E5C">
        <w:rPr>
          <w:rFonts w:asciiTheme="majorBidi" w:hAnsiTheme="majorBidi" w:cstheme="majorBidi"/>
          <w:rtl/>
        </w:rPr>
        <w:t xml:space="preserve"> سوء خلق بیشتر با چشم و ابرو و </w:t>
      </w:r>
      <w:r w:rsidR="002E1DE5" w:rsidRPr="003D6E5C">
        <w:rPr>
          <w:rFonts w:asciiTheme="majorBidi" w:hAnsiTheme="majorBidi" w:cstheme="majorBidi"/>
          <w:rtl/>
        </w:rPr>
        <w:t>این‌ها</w:t>
      </w:r>
      <w:r w:rsidRPr="003D6E5C">
        <w:rPr>
          <w:rFonts w:asciiTheme="majorBidi" w:hAnsiTheme="majorBidi" w:cstheme="majorBidi"/>
          <w:rtl/>
        </w:rPr>
        <w:t xml:space="preserve"> خود را نشان </w:t>
      </w:r>
      <w:r w:rsidR="002E1DE5" w:rsidRPr="003D6E5C">
        <w:rPr>
          <w:rFonts w:asciiTheme="majorBidi" w:hAnsiTheme="majorBidi" w:cstheme="majorBidi"/>
          <w:rtl/>
        </w:rPr>
        <w:t>می‌دهد</w:t>
      </w:r>
      <w:r w:rsidRPr="003D6E5C">
        <w:rPr>
          <w:rFonts w:asciiTheme="majorBidi" w:hAnsiTheme="majorBidi" w:cstheme="majorBidi"/>
          <w:rtl/>
        </w:rPr>
        <w:t xml:space="preserve">. هر دو با حرکاتی از اعضای وجه و چهره نشان داده </w:t>
      </w:r>
      <w:r w:rsidR="002E1DE5" w:rsidRPr="003D6E5C">
        <w:rPr>
          <w:rFonts w:asciiTheme="majorBidi" w:hAnsiTheme="majorBidi" w:cstheme="majorBidi"/>
          <w:rtl/>
        </w:rPr>
        <w:t>می‌شود</w:t>
      </w:r>
      <w:r w:rsidRPr="003D6E5C">
        <w:rPr>
          <w:rFonts w:asciiTheme="majorBidi" w:hAnsiTheme="majorBidi" w:cstheme="majorBidi"/>
          <w:rtl/>
        </w:rPr>
        <w:t xml:space="preserve">. بعضی با دهان بعضی بیشتر با چشم و ابرو و امثال </w:t>
      </w:r>
      <w:r w:rsidR="002E1DE5" w:rsidRPr="003D6E5C">
        <w:rPr>
          <w:rFonts w:asciiTheme="majorBidi" w:hAnsiTheme="majorBidi" w:cstheme="majorBidi"/>
          <w:rtl/>
        </w:rPr>
        <w:t>این‌ها</w:t>
      </w:r>
      <w:r w:rsidRPr="003D6E5C">
        <w:rPr>
          <w:rFonts w:asciiTheme="majorBidi" w:hAnsiTheme="majorBidi" w:cstheme="majorBidi"/>
          <w:rtl/>
        </w:rPr>
        <w:t xml:space="preserve"> یا با کلیت رنگ و تنظیماتی که در چهره ظهور و بروز پیدا </w:t>
      </w:r>
      <w:r w:rsidR="002E1DE5" w:rsidRPr="003D6E5C">
        <w:rPr>
          <w:rFonts w:asciiTheme="majorBidi" w:hAnsiTheme="majorBidi" w:cstheme="majorBidi"/>
          <w:rtl/>
        </w:rPr>
        <w:t>می‌کند</w:t>
      </w:r>
      <w:r w:rsidRPr="003D6E5C">
        <w:rPr>
          <w:rFonts w:asciiTheme="majorBidi" w:hAnsiTheme="majorBidi" w:cstheme="majorBidi"/>
          <w:rtl/>
        </w:rPr>
        <w:t xml:space="preserve">. بخشی رفتارها فراتر از بدن است. پس حسن و سوء خلق هم با رفتارهای بدنی ظاهر </w:t>
      </w:r>
      <w:r w:rsidR="002E1DE5" w:rsidRPr="003D6E5C">
        <w:rPr>
          <w:rFonts w:asciiTheme="majorBidi" w:hAnsiTheme="majorBidi" w:cstheme="majorBidi"/>
          <w:rtl/>
        </w:rPr>
        <w:t>می‌شود</w:t>
      </w:r>
      <w:r w:rsidRPr="003D6E5C">
        <w:rPr>
          <w:rFonts w:asciiTheme="majorBidi" w:hAnsiTheme="majorBidi" w:cstheme="majorBidi"/>
          <w:rtl/>
        </w:rPr>
        <w:t xml:space="preserve"> هم با اقوال. بدنی هم بخش مهمی از آن همان حرکات چهره است و بخش دیگر حرکات دیگر بدن است. مثل روی برگرداندن. قسمت دیگر هم با نوع حرف زدن و امثال آن است. </w:t>
      </w:r>
    </w:p>
    <w:p w14:paraId="75858167" w14:textId="49428BA8" w:rsidR="002E1DE5" w:rsidRPr="003D6E5C" w:rsidRDefault="002E1DE5" w:rsidP="002E1DE5">
      <w:pPr>
        <w:pStyle w:val="Heading1"/>
        <w:rPr>
          <w:rFonts w:asciiTheme="majorBidi" w:hAnsiTheme="majorBidi" w:cstheme="majorBidi"/>
          <w:rtl/>
        </w:rPr>
      </w:pPr>
      <w:bookmarkStart w:id="5" w:name="_Toc69033443"/>
      <w:r w:rsidRPr="003D6E5C">
        <w:rPr>
          <w:rFonts w:asciiTheme="majorBidi" w:hAnsiTheme="majorBidi" w:cstheme="majorBidi"/>
          <w:rtl/>
        </w:rPr>
        <w:t>ادامه دلالت روایت بر حرمت سوء خلق</w:t>
      </w:r>
      <w:bookmarkEnd w:id="5"/>
    </w:p>
    <w:p w14:paraId="26B12960" w14:textId="6946CC90" w:rsidR="00501802" w:rsidRPr="003D6E5C" w:rsidRDefault="00501802" w:rsidP="00501802">
      <w:pPr>
        <w:rPr>
          <w:rFonts w:asciiTheme="majorBidi" w:hAnsiTheme="majorBidi" w:cstheme="majorBidi"/>
          <w:rtl/>
        </w:rPr>
      </w:pPr>
      <w:r w:rsidRPr="003D6E5C">
        <w:rPr>
          <w:rFonts w:asciiTheme="majorBidi" w:hAnsiTheme="majorBidi" w:cstheme="majorBidi"/>
          <w:rtl/>
        </w:rPr>
        <w:t xml:space="preserve">حال </w:t>
      </w:r>
      <w:r w:rsidR="002E1DE5" w:rsidRPr="003D6E5C">
        <w:rPr>
          <w:rFonts w:asciiTheme="majorBidi" w:hAnsiTheme="majorBidi" w:cstheme="majorBidi"/>
          <w:rtl/>
        </w:rPr>
        <w:t>وقتی</w:t>
      </w:r>
      <w:r w:rsidRPr="003D6E5C">
        <w:rPr>
          <w:rFonts w:asciiTheme="majorBidi" w:hAnsiTheme="majorBidi" w:cstheme="majorBidi"/>
          <w:rtl/>
        </w:rPr>
        <w:t xml:space="preserve"> </w:t>
      </w:r>
      <w:r w:rsidR="002E1DE5" w:rsidRPr="003D6E5C">
        <w:rPr>
          <w:rFonts w:asciiTheme="majorBidi" w:hAnsiTheme="majorBidi" w:cstheme="majorBidi"/>
          <w:rtl/>
        </w:rPr>
        <w:t>می‌گوییم</w:t>
      </w:r>
      <w:r w:rsidRPr="003D6E5C">
        <w:rPr>
          <w:rFonts w:asciiTheme="majorBidi" w:hAnsiTheme="majorBidi" w:cstheme="majorBidi"/>
          <w:rtl/>
        </w:rPr>
        <w:t xml:space="preserve"> سوء خلق چه حکمی دارد آیا حرمت است یا کراهت شدیده مقصودمان همه </w:t>
      </w:r>
      <w:r w:rsidR="002E1DE5" w:rsidRPr="003D6E5C">
        <w:rPr>
          <w:rFonts w:asciiTheme="majorBidi" w:hAnsiTheme="majorBidi" w:cstheme="majorBidi"/>
          <w:rtl/>
        </w:rPr>
        <w:t>این‌هاست</w:t>
      </w:r>
      <w:r w:rsidRPr="003D6E5C">
        <w:rPr>
          <w:rFonts w:asciiTheme="majorBidi" w:hAnsiTheme="majorBidi" w:cstheme="majorBidi"/>
          <w:rtl/>
        </w:rPr>
        <w:t xml:space="preserve">. یعنی هر آنچه عرف آن را سوء خلق به شمار </w:t>
      </w:r>
      <w:r w:rsidR="002E1DE5" w:rsidRPr="003D6E5C">
        <w:rPr>
          <w:rFonts w:asciiTheme="majorBidi" w:hAnsiTheme="majorBidi" w:cstheme="majorBidi"/>
          <w:rtl/>
        </w:rPr>
        <w:t>می‌آورد</w:t>
      </w:r>
      <w:r w:rsidRPr="003D6E5C">
        <w:rPr>
          <w:rFonts w:asciiTheme="majorBidi" w:hAnsiTheme="majorBidi" w:cstheme="majorBidi"/>
          <w:rtl/>
        </w:rPr>
        <w:t xml:space="preserve"> بماهو سوء خلق. نه سوء خلقی که </w:t>
      </w:r>
      <w:r w:rsidR="002E1DE5" w:rsidRPr="003D6E5C">
        <w:rPr>
          <w:rFonts w:asciiTheme="majorBidi" w:hAnsiTheme="majorBidi" w:cstheme="majorBidi"/>
          <w:rtl/>
        </w:rPr>
        <w:t>احیاناً</w:t>
      </w:r>
      <w:r w:rsidRPr="003D6E5C">
        <w:rPr>
          <w:rFonts w:asciiTheme="majorBidi" w:hAnsiTheme="majorBidi" w:cstheme="majorBidi"/>
          <w:rtl/>
        </w:rPr>
        <w:t xml:space="preserve"> وصفی بر آن مترتب است. چون سوء خلق گاهی عنوان استهزاء یا استخفاف </w:t>
      </w:r>
      <w:r w:rsidR="002E1DE5" w:rsidRPr="003D6E5C">
        <w:rPr>
          <w:rFonts w:asciiTheme="majorBidi" w:hAnsiTheme="majorBidi" w:cstheme="majorBidi"/>
          <w:rtl/>
        </w:rPr>
        <w:t>مؤمن</w:t>
      </w:r>
      <w:r w:rsidRPr="003D6E5C">
        <w:rPr>
          <w:rFonts w:asciiTheme="majorBidi" w:hAnsiTheme="majorBidi" w:cstheme="majorBidi"/>
          <w:rtl/>
        </w:rPr>
        <w:t xml:space="preserve"> بر آن مترتب است. یا ایذاء در بعضی احوال بر آن مترتب است. آنها را ن</w:t>
      </w:r>
      <w:r w:rsidR="002E1DE5" w:rsidRPr="003D6E5C">
        <w:rPr>
          <w:rFonts w:asciiTheme="majorBidi" w:hAnsiTheme="majorBidi" w:cstheme="majorBidi"/>
          <w:rtl/>
        </w:rPr>
        <w:t>می‌گوییم</w:t>
      </w:r>
      <w:r w:rsidRPr="003D6E5C">
        <w:rPr>
          <w:rFonts w:asciiTheme="majorBidi" w:hAnsiTheme="majorBidi" w:cstheme="majorBidi"/>
          <w:rtl/>
        </w:rPr>
        <w:t xml:space="preserve"> زیرا آنها عناوین دیگری ضمیمه دارد. سوء خلق بماهوهو آیا کراهت شدیده دارد یا حرمت است؟ گفتیم که ادله را ببینیم در ابتدا ادله لفظیه و روایاتی که در بحث وارد شده را ملاحظه کنیم ببینیم آیا </w:t>
      </w:r>
      <w:r w:rsidR="002E1DE5" w:rsidRPr="003D6E5C">
        <w:rPr>
          <w:rFonts w:asciiTheme="majorBidi" w:hAnsiTheme="majorBidi" w:cstheme="majorBidi"/>
          <w:rtl/>
        </w:rPr>
        <w:t>می‌شود</w:t>
      </w:r>
      <w:r w:rsidRPr="003D6E5C">
        <w:rPr>
          <w:rFonts w:asciiTheme="majorBidi" w:hAnsiTheme="majorBidi" w:cstheme="majorBidi"/>
          <w:rtl/>
        </w:rPr>
        <w:t xml:space="preserve"> از </w:t>
      </w:r>
      <w:r w:rsidR="002E1DE5" w:rsidRPr="003D6E5C">
        <w:rPr>
          <w:rFonts w:asciiTheme="majorBidi" w:hAnsiTheme="majorBidi" w:cstheme="majorBidi"/>
          <w:rtl/>
        </w:rPr>
        <w:t>این‌ها</w:t>
      </w:r>
      <w:r w:rsidRPr="003D6E5C">
        <w:rPr>
          <w:rFonts w:asciiTheme="majorBidi" w:hAnsiTheme="majorBidi" w:cstheme="majorBidi"/>
          <w:rtl/>
        </w:rPr>
        <w:t xml:space="preserve"> استفاده تحریم کرد یا نه؟ استفاده کراهت شدیده واضح است. </w:t>
      </w:r>
    </w:p>
    <w:p w14:paraId="61FE09F4" w14:textId="56C1545C" w:rsidR="00501802" w:rsidRPr="003D6E5C" w:rsidRDefault="00501802" w:rsidP="00265120">
      <w:pPr>
        <w:rPr>
          <w:rFonts w:asciiTheme="majorBidi" w:hAnsiTheme="majorBidi" w:cstheme="majorBidi"/>
          <w:rtl/>
        </w:rPr>
      </w:pPr>
      <w:r w:rsidRPr="003D6E5C">
        <w:rPr>
          <w:rFonts w:asciiTheme="majorBidi" w:hAnsiTheme="majorBidi" w:cstheme="majorBidi"/>
          <w:rtl/>
        </w:rPr>
        <w:t xml:space="preserve">اولین دلیل روایت </w:t>
      </w:r>
      <w:r w:rsidR="00265120" w:rsidRPr="003D6E5C">
        <w:rPr>
          <w:rFonts w:asciiTheme="majorBidi" w:hAnsiTheme="majorBidi" w:cstheme="majorBidi"/>
          <w:rtl/>
        </w:rPr>
        <w:t>«</w:t>
      </w:r>
      <w:r w:rsidR="00265120" w:rsidRPr="003D6E5C">
        <w:rPr>
          <w:rFonts w:asciiTheme="majorBidi" w:hAnsiTheme="majorBidi" w:cstheme="majorBidi"/>
          <w:color w:val="008000"/>
          <w:rtl/>
        </w:rPr>
        <w:t>إِنَ‏ سُوءَ الْخُلُقِ‏ لَيُفْسِدُ الْعَمَلَ‏ كَمَا يُفْسِدُ الْخَلُّ الْعَسَلَ</w:t>
      </w:r>
      <w:r w:rsidR="00265120" w:rsidRPr="003D6E5C">
        <w:rPr>
          <w:rFonts w:asciiTheme="majorBidi" w:hAnsiTheme="majorBidi" w:cstheme="majorBidi"/>
          <w:rtl/>
        </w:rPr>
        <w:t>»</w:t>
      </w:r>
      <w:r w:rsidR="00265120" w:rsidRPr="003D6E5C">
        <w:rPr>
          <w:rStyle w:val="FootnoteReference"/>
          <w:rFonts w:asciiTheme="majorBidi" w:hAnsiTheme="majorBidi" w:cstheme="majorBidi"/>
          <w:rtl/>
        </w:rPr>
        <w:footnoteReference w:id="1"/>
      </w:r>
      <w:r w:rsidRPr="003D6E5C">
        <w:rPr>
          <w:rFonts w:asciiTheme="majorBidi" w:hAnsiTheme="majorBidi" w:cstheme="majorBidi"/>
          <w:rtl/>
        </w:rPr>
        <w:t xml:space="preserve"> بود که هم بعضی اسناد معتبر دارد هم تعدد روایت به این مضمون داریم و مضمون از لحاظ صدوری </w:t>
      </w:r>
      <w:r w:rsidR="002E1DE5" w:rsidRPr="003D6E5C">
        <w:rPr>
          <w:rFonts w:asciiTheme="majorBidi" w:hAnsiTheme="majorBidi" w:cstheme="majorBidi"/>
          <w:rtl/>
        </w:rPr>
        <w:t>قابل‌اعتماد</w:t>
      </w:r>
      <w:r w:rsidRPr="003D6E5C">
        <w:rPr>
          <w:rFonts w:asciiTheme="majorBidi" w:hAnsiTheme="majorBidi" w:cstheme="majorBidi"/>
          <w:rtl/>
        </w:rPr>
        <w:t xml:space="preserve"> است اما به لحاظ دلالی چند احتمال در آن بود و اطمینان به اینکه افاده حرمت </w:t>
      </w:r>
      <w:r w:rsidR="002E1DE5" w:rsidRPr="003D6E5C">
        <w:rPr>
          <w:rFonts w:asciiTheme="majorBidi" w:hAnsiTheme="majorBidi" w:cstheme="majorBidi"/>
          <w:rtl/>
        </w:rPr>
        <w:t>می‌کند</w:t>
      </w:r>
      <w:r w:rsidRPr="003D6E5C">
        <w:rPr>
          <w:rFonts w:asciiTheme="majorBidi" w:hAnsiTheme="majorBidi" w:cstheme="majorBidi"/>
          <w:rtl/>
        </w:rPr>
        <w:t xml:space="preserve"> محل کلام بود. </w:t>
      </w:r>
    </w:p>
    <w:p w14:paraId="1B7B3B12" w14:textId="7BF2D3E0" w:rsidR="00D6755C" w:rsidRPr="003D6E5C" w:rsidRDefault="00D6755C" w:rsidP="002E1DE5">
      <w:pPr>
        <w:pStyle w:val="Heading2"/>
        <w:rPr>
          <w:rFonts w:asciiTheme="majorBidi" w:hAnsiTheme="majorBidi" w:cstheme="majorBidi"/>
          <w:rtl/>
        </w:rPr>
      </w:pPr>
      <w:bookmarkStart w:id="6" w:name="_Toc69033444"/>
      <w:r w:rsidRPr="003D6E5C">
        <w:rPr>
          <w:rFonts w:asciiTheme="majorBidi" w:hAnsiTheme="majorBidi" w:cstheme="majorBidi"/>
          <w:rtl/>
        </w:rPr>
        <w:t>روایت دوم:</w:t>
      </w:r>
      <w:bookmarkEnd w:id="6"/>
    </w:p>
    <w:p w14:paraId="2DB73E59" w14:textId="32CEF8F6" w:rsidR="00D6755C" w:rsidRPr="003D6E5C" w:rsidRDefault="00D6755C" w:rsidP="00501802">
      <w:pPr>
        <w:rPr>
          <w:rFonts w:asciiTheme="majorBidi" w:hAnsiTheme="majorBidi" w:cstheme="majorBidi"/>
          <w:rtl/>
        </w:rPr>
      </w:pPr>
      <w:r w:rsidRPr="003D6E5C">
        <w:rPr>
          <w:rFonts w:asciiTheme="majorBidi" w:hAnsiTheme="majorBidi" w:cstheme="majorBidi"/>
          <w:rtl/>
        </w:rPr>
        <w:t xml:space="preserve">به ترتیب آنچه در باب 135 از ابواب ایمان و کفر </w:t>
      </w:r>
      <w:r w:rsidR="002E1DE5" w:rsidRPr="003D6E5C">
        <w:rPr>
          <w:rFonts w:asciiTheme="majorBidi" w:hAnsiTheme="majorBidi" w:cstheme="majorBidi"/>
          <w:rtl/>
        </w:rPr>
        <w:t>بحارالانوار</w:t>
      </w:r>
      <w:r w:rsidRPr="003D6E5C">
        <w:rPr>
          <w:rFonts w:asciiTheme="majorBidi" w:hAnsiTheme="majorBidi" w:cstheme="majorBidi"/>
          <w:rtl/>
        </w:rPr>
        <w:t xml:space="preserve"> را مرور </w:t>
      </w:r>
      <w:r w:rsidR="002E1DE5" w:rsidRPr="003D6E5C">
        <w:rPr>
          <w:rFonts w:asciiTheme="majorBidi" w:hAnsiTheme="majorBidi" w:cstheme="majorBidi"/>
          <w:rtl/>
        </w:rPr>
        <w:t>می‌کنیم</w:t>
      </w:r>
      <w:r w:rsidRPr="003D6E5C">
        <w:rPr>
          <w:rFonts w:asciiTheme="majorBidi" w:hAnsiTheme="majorBidi" w:cstheme="majorBidi"/>
          <w:rtl/>
        </w:rPr>
        <w:t xml:space="preserve"> بعد هم بعضی روایات را در وسائل و </w:t>
      </w:r>
      <w:r w:rsidR="002E1DE5" w:rsidRPr="003D6E5C">
        <w:rPr>
          <w:rFonts w:asciiTheme="majorBidi" w:hAnsiTheme="majorBidi" w:cstheme="majorBidi"/>
          <w:rtl/>
        </w:rPr>
        <w:t>احیاناً</w:t>
      </w:r>
      <w:r w:rsidRPr="003D6E5C">
        <w:rPr>
          <w:rFonts w:asciiTheme="majorBidi" w:hAnsiTheme="majorBidi" w:cstheme="majorBidi"/>
          <w:rtl/>
        </w:rPr>
        <w:t xml:space="preserve"> منابع دیگر. </w:t>
      </w:r>
    </w:p>
    <w:p w14:paraId="78D69DC2" w14:textId="049E2FE2" w:rsidR="00D6755C" w:rsidRPr="003D6E5C" w:rsidRDefault="00DA2FD7" w:rsidP="00DA2FD7">
      <w:pPr>
        <w:rPr>
          <w:rFonts w:asciiTheme="majorBidi" w:hAnsiTheme="majorBidi" w:cstheme="majorBidi"/>
          <w:rtl/>
        </w:rPr>
      </w:pPr>
      <w:r w:rsidRPr="003D6E5C">
        <w:rPr>
          <w:rFonts w:asciiTheme="majorBidi" w:hAnsiTheme="majorBidi" w:cstheme="majorBidi"/>
          <w:rtl/>
        </w:rPr>
        <w:lastRenderedPageBreak/>
        <w:t>«</w:t>
      </w:r>
      <w:r w:rsidR="00D6755C" w:rsidRPr="003D6E5C">
        <w:rPr>
          <w:rFonts w:asciiTheme="majorBidi" w:hAnsiTheme="majorBidi" w:cstheme="majorBidi"/>
          <w:color w:val="008000"/>
          <w:rtl/>
        </w:rPr>
        <w:t>الأمالي للصدوق عَنِ ابْنِ الْوَلِيدِ عَنِ الصَّفَّارِ عَنِ ابْنِ عِيسَى عَنِ ابْنِ بَزِيعٍ عَنْ عَبْدِ اللَّهِ بْنِ عُثْمَانَ عَنِ الْحُسَيْنِ بْنِ مِهْرَانَ عَنْ إِسْحَاقَ بْنِ غَالِبٍ عَنْ أَبِي عَبْدِ اللَّهِ ع قَالَ: مَنْ‏ أَسَاءَ خُلُقَهُ‏ عَذَّبَ نَفْسَهُ</w:t>
      </w:r>
      <w:r w:rsidRPr="003D6E5C">
        <w:rPr>
          <w:rFonts w:asciiTheme="majorBidi" w:hAnsiTheme="majorBidi" w:cstheme="majorBidi"/>
          <w:rtl/>
        </w:rPr>
        <w:t>»</w:t>
      </w:r>
      <w:r w:rsidRPr="003D6E5C">
        <w:rPr>
          <w:rStyle w:val="FootnoteReference"/>
          <w:rFonts w:asciiTheme="majorBidi" w:hAnsiTheme="majorBidi" w:cstheme="majorBidi"/>
          <w:rtl/>
        </w:rPr>
        <w:footnoteReference w:id="2"/>
      </w:r>
      <w:r w:rsidR="00D6755C" w:rsidRPr="003D6E5C">
        <w:rPr>
          <w:rFonts w:asciiTheme="majorBidi" w:hAnsiTheme="majorBidi" w:cstheme="majorBidi"/>
          <w:rtl/>
        </w:rPr>
        <w:t>‏</w:t>
      </w:r>
    </w:p>
    <w:p w14:paraId="76FC9457" w14:textId="185A15DD" w:rsidR="00D6755C" w:rsidRPr="003D6E5C" w:rsidRDefault="00D6755C" w:rsidP="00501802">
      <w:pPr>
        <w:rPr>
          <w:rFonts w:asciiTheme="majorBidi" w:hAnsiTheme="majorBidi" w:cstheme="majorBidi"/>
          <w:rtl/>
        </w:rPr>
      </w:pPr>
      <w:r w:rsidRPr="003D6E5C">
        <w:rPr>
          <w:rFonts w:asciiTheme="majorBidi" w:hAnsiTheme="majorBidi" w:cstheme="majorBidi"/>
          <w:rtl/>
        </w:rPr>
        <w:t>این مضمون عذب نفسه در روایت نهم باب هم آمده با کمی تفاوت:</w:t>
      </w:r>
    </w:p>
    <w:p w14:paraId="163DA4C7" w14:textId="1CB270CD" w:rsidR="00D6755C" w:rsidRPr="003D6E5C" w:rsidRDefault="00DA2FD7" w:rsidP="00DA2FD7">
      <w:pPr>
        <w:rPr>
          <w:rFonts w:asciiTheme="majorBidi" w:hAnsiTheme="majorBidi" w:cstheme="majorBidi"/>
          <w:rtl/>
        </w:rPr>
      </w:pPr>
      <w:r w:rsidRPr="003D6E5C">
        <w:rPr>
          <w:rFonts w:asciiTheme="majorBidi" w:hAnsiTheme="majorBidi" w:cstheme="majorBidi"/>
          <w:rtl/>
        </w:rPr>
        <w:t>«</w:t>
      </w:r>
      <w:r w:rsidR="00D6755C" w:rsidRPr="003D6E5C">
        <w:rPr>
          <w:rFonts w:asciiTheme="majorBidi" w:hAnsiTheme="majorBidi" w:cstheme="majorBidi"/>
          <w:color w:val="008000"/>
          <w:rtl/>
        </w:rPr>
        <w:t>الأمالي للشيخ الطوسي جَمَاعَةٌ عَنْ أَبِي الْمُفَضَّلِ عَنِ النُّعْمَانِ بْنِ أَحْمَدَ بْنِ نُعَيْمٍ عَنْ مُحَمَّدِ بْنِ شُعْبَةَ عَنْ حَفْصِ بْنِ عُمَرَ عَنْ عَبْدِ اللَّهِ بْنِ مُحَمَّدِ بْنِ عُمَرَ بْنِ عَلِيِّ بْنِ أَبِي طَالِبٍ عَنِ الْبَاقِرِ عَنْ آبَائِهِ ع قَالَ قَالَ رَسُولُ اللَّهِ ص‏ مَنْ سَاءَ خُلُقُهُ عَذَّبَ نَفْسَهُ</w:t>
      </w:r>
      <w:r w:rsidR="00D6755C" w:rsidRPr="003D6E5C">
        <w:rPr>
          <w:rFonts w:asciiTheme="majorBidi" w:hAnsiTheme="majorBidi" w:cstheme="majorBidi"/>
          <w:rtl/>
        </w:rPr>
        <w:t>‏</w:t>
      </w:r>
      <w:r w:rsidRPr="003D6E5C">
        <w:rPr>
          <w:rFonts w:asciiTheme="majorBidi" w:hAnsiTheme="majorBidi" w:cstheme="majorBidi"/>
          <w:rtl/>
        </w:rPr>
        <w:t>»</w:t>
      </w:r>
      <w:r w:rsidRPr="003D6E5C">
        <w:rPr>
          <w:rStyle w:val="FootnoteReference"/>
          <w:rFonts w:asciiTheme="majorBidi" w:hAnsiTheme="majorBidi" w:cstheme="majorBidi"/>
          <w:rtl/>
        </w:rPr>
        <w:footnoteReference w:id="3"/>
      </w:r>
      <w:r w:rsidR="00D6755C" w:rsidRPr="003D6E5C">
        <w:rPr>
          <w:rFonts w:asciiTheme="majorBidi" w:hAnsiTheme="majorBidi" w:cstheme="majorBidi"/>
          <w:rtl/>
        </w:rPr>
        <w:t>.</w:t>
      </w:r>
    </w:p>
    <w:p w14:paraId="2FF9F650" w14:textId="1CF68A5E" w:rsidR="00D6755C" w:rsidRPr="003D6E5C" w:rsidRDefault="00D6755C" w:rsidP="00501802">
      <w:pPr>
        <w:rPr>
          <w:rFonts w:asciiTheme="majorBidi" w:hAnsiTheme="majorBidi" w:cstheme="majorBidi"/>
          <w:rtl/>
        </w:rPr>
      </w:pPr>
      <w:r w:rsidRPr="003D6E5C">
        <w:rPr>
          <w:rFonts w:asciiTheme="majorBidi" w:hAnsiTheme="majorBidi" w:cstheme="majorBidi"/>
          <w:rtl/>
        </w:rPr>
        <w:t xml:space="preserve">مضمون یکی است یکی اساء دارد یکی ساء دارد ولی چون عذب دارد همان سوء خلق اختیاری را </w:t>
      </w:r>
      <w:r w:rsidR="002E1DE5" w:rsidRPr="003D6E5C">
        <w:rPr>
          <w:rFonts w:asciiTheme="majorBidi" w:hAnsiTheme="majorBidi" w:cstheme="majorBidi"/>
          <w:rtl/>
        </w:rPr>
        <w:t>می‌گوید</w:t>
      </w:r>
      <w:r w:rsidRPr="003D6E5C">
        <w:rPr>
          <w:rFonts w:asciiTheme="majorBidi" w:hAnsiTheme="majorBidi" w:cstheme="majorBidi"/>
          <w:rtl/>
        </w:rPr>
        <w:t xml:space="preserve">. این مضمون ممکن است در بعضی روایات دیگر هم در منابع غیر بحار وارد شده باشد. </w:t>
      </w:r>
    </w:p>
    <w:p w14:paraId="7BBC6C87" w14:textId="37EE67CB" w:rsidR="002E1DE5" w:rsidRPr="003D6E5C" w:rsidRDefault="002E1DE5" w:rsidP="002E1DE5">
      <w:pPr>
        <w:pStyle w:val="Heading3"/>
        <w:rPr>
          <w:rFonts w:asciiTheme="majorBidi" w:hAnsiTheme="majorBidi" w:cstheme="majorBidi"/>
          <w:rtl/>
        </w:rPr>
      </w:pPr>
      <w:bookmarkStart w:id="7" w:name="_Toc69033445"/>
      <w:r w:rsidRPr="003D6E5C">
        <w:rPr>
          <w:rFonts w:asciiTheme="majorBidi" w:hAnsiTheme="majorBidi" w:cstheme="majorBidi"/>
          <w:rtl/>
        </w:rPr>
        <w:t>بررسی روایت</w:t>
      </w:r>
      <w:bookmarkEnd w:id="7"/>
    </w:p>
    <w:p w14:paraId="245AD63F" w14:textId="553D8495" w:rsidR="00D6755C" w:rsidRPr="003D6E5C" w:rsidRDefault="00D6755C" w:rsidP="002057A5">
      <w:pPr>
        <w:rPr>
          <w:rFonts w:asciiTheme="majorBidi" w:hAnsiTheme="majorBidi" w:cstheme="majorBidi"/>
          <w:rtl/>
        </w:rPr>
      </w:pPr>
      <w:r w:rsidRPr="003D6E5C">
        <w:rPr>
          <w:rFonts w:asciiTheme="majorBidi" w:hAnsiTheme="majorBidi" w:cstheme="majorBidi"/>
          <w:rtl/>
        </w:rPr>
        <w:t xml:space="preserve">هر دو روایت خالی از ضعف سندی نیست </w:t>
      </w:r>
      <w:r w:rsidR="002E1DE5" w:rsidRPr="003D6E5C">
        <w:rPr>
          <w:rFonts w:asciiTheme="majorBidi" w:hAnsiTheme="majorBidi" w:cstheme="majorBidi"/>
          <w:rtl/>
        </w:rPr>
        <w:t>مخصوصاً</w:t>
      </w:r>
      <w:r w:rsidRPr="003D6E5C">
        <w:rPr>
          <w:rFonts w:asciiTheme="majorBidi" w:hAnsiTheme="majorBidi" w:cstheme="majorBidi"/>
          <w:rtl/>
        </w:rPr>
        <w:t xml:space="preserve"> در روایت دوم که از امالی شیخ است. اما این مضمون در روایات وارد شده و مطابق اعتبار است. سوء خلق نوعی آثار منفی برای خود شخص دارد انواع آثار منفی برای شخص در همین دنیا در باب سوء خلق وارد شده است مثل حسد است. یکی از آنها این است که خود شخص در رنج است یا اینکه روزی وی تنگ </w:t>
      </w:r>
      <w:r w:rsidR="002E1DE5" w:rsidRPr="003D6E5C">
        <w:rPr>
          <w:rFonts w:asciiTheme="majorBidi" w:hAnsiTheme="majorBidi" w:cstheme="majorBidi"/>
          <w:rtl/>
        </w:rPr>
        <w:t>می‌شود</w:t>
      </w:r>
      <w:r w:rsidRPr="003D6E5C">
        <w:rPr>
          <w:rFonts w:asciiTheme="majorBidi" w:hAnsiTheme="majorBidi" w:cstheme="majorBidi"/>
          <w:rtl/>
        </w:rPr>
        <w:t xml:space="preserve"> و امثال این. این روایت هم روشن است که از آن استفاده حرمت ن</w:t>
      </w:r>
      <w:r w:rsidR="002E1DE5" w:rsidRPr="003D6E5C">
        <w:rPr>
          <w:rFonts w:asciiTheme="majorBidi" w:hAnsiTheme="majorBidi" w:cstheme="majorBidi"/>
          <w:rtl/>
        </w:rPr>
        <w:t>می‌شود</w:t>
      </w:r>
      <w:r w:rsidRPr="003D6E5C">
        <w:rPr>
          <w:rFonts w:asciiTheme="majorBidi" w:hAnsiTheme="majorBidi" w:cstheme="majorBidi"/>
          <w:rtl/>
        </w:rPr>
        <w:t xml:space="preserve">. بر اساس آن </w:t>
      </w:r>
      <w:r w:rsidR="002E1DE5" w:rsidRPr="003D6E5C">
        <w:rPr>
          <w:rFonts w:asciiTheme="majorBidi" w:hAnsiTheme="majorBidi" w:cstheme="majorBidi"/>
          <w:rtl/>
        </w:rPr>
        <w:t>قاعده‌ای</w:t>
      </w:r>
      <w:r w:rsidRPr="003D6E5C">
        <w:rPr>
          <w:rFonts w:asciiTheme="majorBidi" w:hAnsiTheme="majorBidi" w:cstheme="majorBidi"/>
          <w:rtl/>
        </w:rPr>
        <w:t xml:space="preserve"> که بارها اینجا از آن صحبت شده و آن این است که پیامدهایی که برای اعمال ذکر </w:t>
      </w:r>
      <w:r w:rsidR="002E1DE5" w:rsidRPr="003D6E5C">
        <w:rPr>
          <w:rFonts w:asciiTheme="majorBidi" w:hAnsiTheme="majorBidi" w:cstheme="majorBidi"/>
          <w:rtl/>
        </w:rPr>
        <w:t>می‌شود</w:t>
      </w:r>
      <w:r w:rsidRPr="003D6E5C">
        <w:rPr>
          <w:rFonts w:asciiTheme="majorBidi" w:hAnsiTheme="majorBidi" w:cstheme="majorBidi"/>
          <w:rtl/>
        </w:rPr>
        <w:t xml:space="preserve"> اگر دنیایی باشد به این سادگی ن</w:t>
      </w:r>
      <w:r w:rsidR="002E1DE5" w:rsidRPr="003D6E5C">
        <w:rPr>
          <w:rFonts w:asciiTheme="majorBidi" w:hAnsiTheme="majorBidi" w:cstheme="majorBidi"/>
          <w:rtl/>
        </w:rPr>
        <w:t>می‌شود</w:t>
      </w:r>
      <w:r w:rsidRPr="003D6E5C">
        <w:rPr>
          <w:rFonts w:asciiTheme="majorBidi" w:hAnsiTheme="majorBidi" w:cstheme="majorBidi"/>
          <w:rtl/>
        </w:rPr>
        <w:t xml:space="preserve"> از آن استفاده احکام الزامی کرد. </w:t>
      </w:r>
      <w:r w:rsidR="002E1DE5" w:rsidRPr="003D6E5C">
        <w:rPr>
          <w:rFonts w:asciiTheme="majorBidi" w:hAnsiTheme="majorBidi" w:cstheme="majorBidi"/>
          <w:rtl/>
        </w:rPr>
        <w:t>غالباً</w:t>
      </w:r>
      <w:r w:rsidRPr="003D6E5C">
        <w:rPr>
          <w:rFonts w:asciiTheme="majorBidi" w:hAnsiTheme="majorBidi" w:cstheme="majorBidi"/>
          <w:rtl/>
        </w:rPr>
        <w:t xml:space="preserve"> این پیامدها حاکی از یک حکم ترجیحی یا مرجوحی است. حکم ترجیحی استحبابی یا کراهت و ندب است. اگر در مواردی آنها را حمل بر ارشاد محض نکنیم و بگوییم حکایتگر از یک حکم است حداکثر حکم استحبابی یا ندبی است و بیشتر نیست. طبق </w:t>
      </w:r>
      <w:r w:rsidR="002E1DE5" w:rsidRPr="003D6E5C">
        <w:rPr>
          <w:rFonts w:asciiTheme="majorBidi" w:hAnsiTheme="majorBidi" w:cstheme="majorBidi"/>
          <w:rtl/>
        </w:rPr>
        <w:t>بحث‌های</w:t>
      </w:r>
      <w:r w:rsidRPr="003D6E5C">
        <w:rPr>
          <w:rFonts w:asciiTheme="majorBidi" w:hAnsiTheme="majorBidi" w:cstheme="majorBidi"/>
          <w:rtl/>
        </w:rPr>
        <w:t xml:space="preserve"> مفصلی که چند بار </w:t>
      </w:r>
      <w:r w:rsidR="002E1DE5" w:rsidRPr="003D6E5C">
        <w:rPr>
          <w:rFonts w:asciiTheme="majorBidi" w:hAnsiTheme="majorBidi" w:cstheme="majorBidi"/>
          <w:rtl/>
        </w:rPr>
        <w:t>تابه‌حال</w:t>
      </w:r>
      <w:r w:rsidRPr="003D6E5C">
        <w:rPr>
          <w:rFonts w:asciiTheme="majorBidi" w:hAnsiTheme="majorBidi" w:cstheme="majorBidi"/>
          <w:rtl/>
        </w:rPr>
        <w:t xml:space="preserve"> انجام </w:t>
      </w:r>
      <w:r w:rsidR="002E1DE5" w:rsidRPr="003D6E5C">
        <w:rPr>
          <w:rFonts w:asciiTheme="majorBidi" w:hAnsiTheme="majorBidi" w:cstheme="majorBidi"/>
          <w:rtl/>
        </w:rPr>
        <w:t>داده‌ایم</w:t>
      </w:r>
      <w:r w:rsidRPr="003D6E5C">
        <w:rPr>
          <w:rFonts w:asciiTheme="majorBidi" w:hAnsiTheme="majorBidi" w:cstheme="majorBidi"/>
          <w:rtl/>
        </w:rPr>
        <w:t xml:space="preserve">. در آن </w:t>
      </w:r>
      <w:r w:rsidR="002E1DE5" w:rsidRPr="003D6E5C">
        <w:rPr>
          <w:rFonts w:asciiTheme="majorBidi" w:hAnsiTheme="majorBidi" w:cstheme="majorBidi"/>
          <w:rtl/>
        </w:rPr>
        <w:t>بحث‌ها</w:t>
      </w:r>
      <w:r w:rsidRPr="003D6E5C">
        <w:rPr>
          <w:rFonts w:asciiTheme="majorBidi" w:hAnsiTheme="majorBidi" w:cstheme="majorBidi"/>
          <w:rtl/>
        </w:rPr>
        <w:t xml:space="preserve"> آثار افعال را به دنیوی و اخروی تقسیم </w:t>
      </w:r>
      <w:r w:rsidR="002E1DE5" w:rsidRPr="003D6E5C">
        <w:rPr>
          <w:rFonts w:asciiTheme="majorBidi" w:hAnsiTheme="majorBidi" w:cstheme="majorBidi"/>
          <w:rtl/>
        </w:rPr>
        <w:t>می‌کردیم</w:t>
      </w:r>
      <w:r w:rsidRPr="003D6E5C">
        <w:rPr>
          <w:rFonts w:asciiTheme="majorBidi" w:hAnsiTheme="majorBidi" w:cstheme="majorBidi"/>
          <w:rtl/>
        </w:rPr>
        <w:t xml:space="preserve">. دنیوی هم به اقسامی تقسیم </w:t>
      </w:r>
      <w:r w:rsidR="002E1DE5" w:rsidRPr="003D6E5C">
        <w:rPr>
          <w:rFonts w:asciiTheme="majorBidi" w:hAnsiTheme="majorBidi" w:cstheme="majorBidi"/>
          <w:rtl/>
        </w:rPr>
        <w:t>می‌شد</w:t>
      </w:r>
      <w:r w:rsidRPr="003D6E5C">
        <w:rPr>
          <w:rFonts w:asciiTheme="majorBidi" w:hAnsiTheme="majorBidi" w:cstheme="majorBidi"/>
          <w:rtl/>
        </w:rPr>
        <w:t xml:space="preserve"> اخروی هم به اقسامی تقسیم </w:t>
      </w:r>
      <w:r w:rsidR="002E1DE5" w:rsidRPr="003D6E5C">
        <w:rPr>
          <w:rFonts w:asciiTheme="majorBidi" w:hAnsiTheme="majorBidi" w:cstheme="majorBidi"/>
          <w:rtl/>
        </w:rPr>
        <w:t>می‌شد</w:t>
      </w:r>
      <w:r w:rsidRPr="003D6E5C">
        <w:rPr>
          <w:rFonts w:asciiTheme="majorBidi" w:hAnsiTheme="majorBidi" w:cstheme="majorBidi"/>
          <w:rtl/>
        </w:rPr>
        <w:t xml:space="preserve"> و احکام آنها را از حیث اینکه افاده حکم شرعی </w:t>
      </w:r>
      <w:r w:rsidR="002E1DE5" w:rsidRPr="003D6E5C">
        <w:rPr>
          <w:rFonts w:asciiTheme="majorBidi" w:hAnsiTheme="majorBidi" w:cstheme="majorBidi"/>
          <w:rtl/>
        </w:rPr>
        <w:t>می‌کنند</w:t>
      </w:r>
      <w:r w:rsidRPr="003D6E5C">
        <w:rPr>
          <w:rFonts w:asciiTheme="majorBidi" w:hAnsiTheme="majorBidi" w:cstheme="majorBidi"/>
          <w:rtl/>
        </w:rPr>
        <w:t xml:space="preserve"> یا نه بیان کردیم. </w:t>
      </w:r>
      <w:r w:rsidR="002E1DE5" w:rsidRPr="003D6E5C">
        <w:rPr>
          <w:rFonts w:asciiTheme="majorBidi" w:hAnsiTheme="majorBidi" w:cstheme="majorBidi"/>
          <w:rtl/>
        </w:rPr>
        <w:t>درهرصورت</w:t>
      </w:r>
      <w:r w:rsidRPr="003D6E5C">
        <w:rPr>
          <w:rFonts w:asciiTheme="majorBidi" w:hAnsiTheme="majorBidi" w:cstheme="majorBidi"/>
          <w:rtl/>
        </w:rPr>
        <w:t xml:space="preserve"> این روایت </w:t>
      </w:r>
      <w:r w:rsidR="002057A5" w:rsidRPr="003D6E5C">
        <w:rPr>
          <w:rFonts w:asciiTheme="majorBidi" w:hAnsiTheme="majorBidi" w:cstheme="majorBidi"/>
          <w:rtl/>
        </w:rPr>
        <w:t>بی</w:t>
      </w:r>
      <w:r w:rsidRPr="003D6E5C">
        <w:rPr>
          <w:rFonts w:asciiTheme="majorBidi" w:hAnsiTheme="majorBidi" w:cstheme="majorBidi"/>
          <w:rtl/>
        </w:rPr>
        <w:t xml:space="preserve">ش از این که </w:t>
      </w:r>
      <w:r w:rsidR="002E1DE5" w:rsidRPr="003D6E5C">
        <w:rPr>
          <w:rFonts w:asciiTheme="majorBidi" w:hAnsiTheme="majorBidi" w:cstheme="majorBidi"/>
          <w:rtl/>
        </w:rPr>
        <w:t>حداکثر</w:t>
      </w:r>
      <w:r w:rsidRPr="003D6E5C">
        <w:rPr>
          <w:rFonts w:asciiTheme="majorBidi" w:hAnsiTheme="majorBidi" w:cstheme="majorBidi"/>
          <w:rtl/>
        </w:rPr>
        <w:t xml:space="preserve"> کراهت دارد از آن استفاده ن</w:t>
      </w:r>
      <w:r w:rsidR="002E1DE5" w:rsidRPr="003D6E5C">
        <w:rPr>
          <w:rFonts w:asciiTheme="majorBidi" w:hAnsiTheme="majorBidi" w:cstheme="majorBidi"/>
          <w:rtl/>
        </w:rPr>
        <w:t>می‌شود</w:t>
      </w:r>
      <w:r w:rsidRPr="003D6E5C">
        <w:rPr>
          <w:rFonts w:asciiTheme="majorBidi" w:hAnsiTheme="majorBidi" w:cstheme="majorBidi"/>
          <w:rtl/>
        </w:rPr>
        <w:t xml:space="preserve">. </w:t>
      </w:r>
    </w:p>
    <w:p w14:paraId="5010B7DA" w14:textId="7BE6100A" w:rsidR="002E1DE5" w:rsidRPr="003D6E5C" w:rsidRDefault="002E1DE5" w:rsidP="002E1DE5">
      <w:pPr>
        <w:pStyle w:val="Heading3"/>
        <w:rPr>
          <w:rFonts w:asciiTheme="majorBidi" w:hAnsiTheme="majorBidi" w:cstheme="majorBidi"/>
          <w:rtl/>
        </w:rPr>
      </w:pPr>
      <w:bookmarkStart w:id="8" w:name="_Toc69033446"/>
      <w:r w:rsidRPr="003D6E5C">
        <w:rPr>
          <w:rFonts w:asciiTheme="majorBidi" w:hAnsiTheme="majorBidi" w:cstheme="majorBidi"/>
          <w:rtl/>
        </w:rPr>
        <w:t>روایات مشابه</w:t>
      </w:r>
      <w:bookmarkEnd w:id="8"/>
    </w:p>
    <w:p w14:paraId="054C723E" w14:textId="7C276F36" w:rsidR="00D6755C" w:rsidRPr="003D6E5C" w:rsidRDefault="00D6755C" w:rsidP="002057A5">
      <w:pPr>
        <w:rPr>
          <w:rFonts w:asciiTheme="majorBidi" w:hAnsiTheme="majorBidi" w:cstheme="majorBidi"/>
          <w:rtl/>
        </w:rPr>
      </w:pPr>
      <w:r w:rsidRPr="003D6E5C">
        <w:rPr>
          <w:rFonts w:asciiTheme="majorBidi" w:hAnsiTheme="majorBidi" w:cstheme="majorBidi"/>
          <w:rtl/>
        </w:rPr>
        <w:t xml:space="preserve">از </w:t>
      </w:r>
      <w:r w:rsidR="002E1DE5" w:rsidRPr="003D6E5C">
        <w:rPr>
          <w:rFonts w:asciiTheme="majorBidi" w:hAnsiTheme="majorBidi" w:cstheme="majorBidi"/>
          <w:rtl/>
        </w:rPr>
        <w:t>همین‌جا</w:t>
      </w:r>
      <w:r w:rsidRPr="003D6E5C">
        <w:rPr>
          <w:rFonts w:asciiTheme="majorBidi" w:hAnsiTheme="majorBidi" w:cstheme="majorBidi"/>
          <w:rtl/>
        </w:rPr>
        <w:t xml:space="preserve"> تکلیف چند روایت دیگر هم مشخص </w:t>
      </w:r>
      <w:r w:rsidR="002E1DE5" w:rsidRPr="003D6E5C">
        <w:rPr>
          <w:rFonts w:asciiTheme="majorBidi" w:hAnsiTheme="majorBidi" w:cstheme="majorBidi"/>
          <w:rtl/>
        </w:rPr>
        <w:t>می‌شود</w:t>
      </w:r>
      <w:r w:rsidRPr="003D6E5C">
        <w:rPr>
          <w:rFonts w:asciiTheme="majorBidi" w:hAnsiTheme="majorBidi" w:cstheme="majorBidi"/>
          <w:rtl/>
        </w:rPr>
        <w:t xml:space="preserve">. روایاتی که به احکام دنیوی سوء خلق </w:t>
      </w:r>
      <w:r w:rsidR="002E1DE5" w:rsidRPr="003D6E5C">
        <w:rPr>
          <w:rFonts w:asciiTheme="majorBidi" w:hAnsiTheme="majorBidi" w:cstheme="majorBidi"/>
          <w:rtl/>
        </w:rPr>
        <w:t>اشاره‌کرده‌اند</w:t>
      </w:r>
      <w:r w:rsidRPr="003D6E5C">
        <w:rPr>
          <w:rFonts w:asciiTheme="majorBidi" w:hAnsiTheme="majorBidi" w:cstheme="majorBidi"/>
          <w:rtl/>
        </w:rPr>
        <w:t xml:space="preserve">. </w:t>
      </w:r>
      <w:r w:rsidR="002E1DE5" w:rsidRPr="003D6E5C">
        <w:rPr>
          <w:rFonts w:asciiTheme="majorBidi" w:hAnsiTheme="majorBidi" w:cstheme="majorBidi"/>
          <w:rtl/>
        </w:rPr>
        <w:t>مثلاً</w:t>
      </w:r>
      <w:r w:rsidRPr="003D6E5C">
        <w:rPr>
          <w:rFonts w:asciiTheme="majorBidi" w:hAnsiTheme="majorBidi" w:cstheme="majorBidi"/>
          <w:rtl/>
        </w:rPr>
        <w:t xml:space="preserve"> بعضی از این آثار منفی دنیوی در وسائل در ابواب جهاد نفس باب 96 </w:t>
      </w:r>
      <w:r w:rsidR="002E1DE5" w:rsidRPr="003D6E5C">
        <w:rPr>
          <w:rFonts w:asciiTheme="majorBidi" w:hAnsiTheme="majorBidi" w:cstheme="majorBidi"/>
          <w:rtl/>
        </w:rPr>
        <w:t>می‌شود</w:t>
      </w:r>
      <w:r w:rsidRPr="003D6E5C">
        <w:rPr>
          <w:rFonts w:asciiTheme="majorBidi" w:hAnsiTheme="majorBidi" w:cstheme="majorBidi"/>
          <w:rtl/>
        </w:rPr>
        <w:t xml:space="preserve"> دید. عنوانش تحریم اسائه الخلق است. در متن روایت چهارمش همین روایت است که </w:t>
      </w:r>
      <w:r w:rsidR="002057A5" w:rsidRPr="003D6E5C">
        <w:rPr>
          <w:rFonts w:asciiTheme="majorBidi" w:hAnsiTheme="majorBidi" w:cstheme="majorBidi"/>
          <w:rtl/>
        </w:rPr>
        <w:t>«</w:t>
      </w:r>
      <w:r w:rsidR="002057A5" w:rsidRPr="003D6E5C">
        <w:rPr>
          <w:rFonts w:asciiTheme="majorBidi" w:hAnsiTheme="majorBidi" w:cstheme="majorBidi"/>
          <w:color w:val="008000"/>
          <w:rtl/>
        </w:rPr>
        <w:t>مَنْ سَاءَ خُلُقُهُ عَذَّبَ نَفْسَهُ</w:t>
      </w:r>
      <w:r w:rsidR="002057A5" w:rsidRPr="003D6E5C">
        <w:rPr>
          <w:rFonts w:asciiTheme="majorBidi" w:hAnsiTheme="majorBidi" w:cstheme="majorBidi"/>
          <w:rtl/>
        </w:rPr>
        <w:t xml:space="preserve">‏» </w:t>
      </w:r>
      <w:r w:rsidRPr="003D6E5C">
        <w:rPr>
          <w:rFonts w:asciiTheme="majorBidi" w:hAnsiTheme="majorBidi" w:cstheme="majorBidi"/>
          <w:rtl/>
        </w:rPr>
        <w:t xml:space="preserve">منتهی در ذیل این باب که روایات مستدرک است چند روایت دیگر است که آثار دنیوی را ذکر </w:t>
      </w:r>
      <w:r w:rsidR="002E1DE5" w:rsidRPr="003D6E5C">
        <w:rPr>
          <w:rFonts w:asciiTheme="majorBidi" w:hAnsiTheme="majorBidi" w:cstheme="majorBidi"/>
          <w:rtl/>
        </w:rPr>
        <w:t>می‌کند</w:t>
      </w:r>
      <w:r w:rsidRPr="003D6E5C">
        <w:rPr>
          <w:rFonts w:asciiTheme="majorBidi" w:hAnsiTheme="majorBidi" w:cstheme="majorBidi"/>
          <w:rtl/>
        </w:rPr>
        <w:t xml:space="preserve">. </w:t>
      </w:r>
      <w:r w:rsidR="002E1DE5" w:rsidRPr="003D6E5C">
        <w:rPr>
          <w:rFonts w:asciiTheme="majorBidi" w:hAnsiTheme="majorBidi" w:cstheme="majorBidi"/>
          <w:rtl/>
        </w:rPr>
        <w:t>مثلاً</w:t>
      </w:r>
      <w:r w:rsidRPr="003D6E5C">
        <w:rPr>
          <w:rFonts w:asciiTheme="majorBidi" w:hAnsiTheme="majorBidi" w:cstheme="majorBidi"/>
          <w:rtl/>
        </w:rPr>
        <w:t xml:space="preserve"> در روایت چهارده همین باب وسائل که روایات مستدرک است از غرر نقل شده است:</w:t>
      </w:r>
    </w:p>
    <w:p w14:paraId="7E6E5C6F" w14:textId="773B7D91" w:rsidR="00D6755C" w:rsidRPr="003D6E5C" w:rsidRDefault="00DA2FD7" w:rsidP="00015892">
      <w:pPr>
        <w:rPr>
          <w:rFonts w:asciiTheme="majorBidi" w:hAnsiTheme="majorBidi" w:cstheme="majorBidi"/>
          <w:color w:val="008000"/>
          <w:rtl/>
        </w:rPr>
      </w:pPr>
      <w:r w:rsidRPr="003D6E5C">
        <w:rPr>
          <w:rFonts w:asciiTheme="majorBidi" w:hAnsiTheme="majorBidi" w:cstheme="majorBidi"/>
          <w:rtl/>
        </w:rPr>
        <w:t>«</w:t>
      </w:r>
      <w:r w:rsidR="00D6755C" w:rsidRPr="003D6E5C">
        <w:rPr>
          <w:rFonts w:asciiTheme="majorBidi" w:hAnsiTheme="majorBidi" w:cstheme="majorBidi"/>
          <w:color w:val="008000"/>
          <w:rtl/>
        </w:rPr>
        <w:t>الْآمِدِيُّ فِي الْغُرَرِ، عَنْ أَمِيرِ الْمُؤْمِنِينَ ع أَنَّهُ قَالَ: سُوءُ الْخُلُقِ نَكَدُ ا</w:t>
      </w:r>
      <w:r w:rsidR="00015892" w:rsidRPr="003D6E5C">
        <w:rPr>
          <w:rFonts w:asciiTheme="majorBidi" w:hAnsiTheme="majorBidi" w:cstheme="majorBidi"/>
          <w:color w:val="008000"/>
          <w:rtl/>
        </w:rPr>
        <w:t>لْعَيْشِ‏ وَ عَذَابُ‏ النَّفْسِ</w:t>
      </w:r>
    </w:p>
    <w:p w14:paraId="526D36E5" w14:textId="404D1604" w:rsidR="00D6755C" w:rsidRPr="003D6E5C" w:rsidRDefault="00D6755C" w:rsidP="00015892">
      <w:pPr>
        <w:rPr>
          <w:rFonts w:asciiTheme="majorBidi" w:hAnsiTheme="majorBidi" w:cstheme="majorBidi"/>
          <w:color w:val="008000"/>
          <w:rtl/>
        </w:rPr>
      </w:pPr>
      <w:r w:rsidRPr="003D6E5C">
        <w:rPr>
          <w:rFonts w:asciiTheme="majorBidi" w:hAnsiTheme="majorBidi" w:cstheme="majorBidi"/>
          <w:color w:val="008000"/>
          <w:rtl/>
        </w:rPr>
        <w:t>وَ قَالَ ع: سُوءُ الْخُلُقِ يُوحِشُ النَّفْسَ وَ يَرْفَعُ الْأُنْس‏</w:t>
      </w:r>
    </w:p>
    <w:p w14:paraId="66477B36" w14:textId="6852787C" w:rsidR="00D6755C" w:rsidRPr="003D6E5C" w:rsidRDefault="00D6755C" w:rsidP="00015892">
      <w:pPr>
        <w:rPr>
          <w:rFonts w:asciiTheme="majorBidi" w:hAnsiTheme="majorBidi" w:cstheme="majorBidi"/>
          <w:color w:val="008000"/>
          <w:rtl/>
        </w:rPr>
      </w:pPr>
      <w:r w:rsidRPr="003D6E5C">
        <w:rPr>
          <w:rFonts w:asciiTheme="majorBidi" w:hAnsiTheme="majorBidi" w:cstheme="majorBidi"/>
          <w:color w:val="008000"/>
          <w:rtl/>
        </w:rPr>
        <w:t>وَ قَالَ ع: سُوءُ الْخُلُقِ شُؤْم‏</w:t>
      </w:r>
    </w:p>
    <w:p w14:paraId="5F890421" w14:textId="3DF4AD16" w:rsidR="00D6755C" w:rsidRPr="003D6E5C" w:rsidRDefault="00D6755C" w:rsidP="00DA2FD7">
      <w:pPr>
        <w:rPr>
          <w:rFonts w:asciiTheme="majorBidi" w:hAnsiTheme="majorBidi" w:cstheme="majorBidi"/>
          <w:rtl/>
        </w:rPr>
      </w:pPr>
      <w:r w:rsidRPr="003D6E5C">
        <w:rPr>
          <w:rFonts w:asciiTheme="majorBidi" w:hAnsiTheme="majorBidi" w:cstheme="majorBidi"/>
          <w:color w:val="008000"/>
          <w:rtl/>
        </w:rPr>
        <w:lastRenderedPageBreak/>
        <w:t>وَ قَالَ ع: سُوءُ الْخُلُقِ يُوحِشُ الْقَرِيبَ وَ يُنَفِّرُ الْبَعِيدَ</w:t>
      </w:r>
      <w:r w:rsidR="00DA2FD7" w:rsidRPr="003D6E5C">
        <w:rPr>
          <w:rFonts w:asciiTheme="majorBidi" w:hAnsiTheme="majorBidi" w:cstheme="majorBidi"/>
          <w:rtl/>
        </w:rPr>
        <w:t>»</w:t>
      </w:r>
      <w:r w:rsidR="00DA2FD7" w:rsidRPr="003D6E5C">
        <w:rPr>
          <w:rStyle w:val="FootnoteReference"/>
          <w:rFonts w:asciiTheme="majorBidi" w:hAnsiTheme="majorBidi" w:cstheme="majorBidi"/>
          <w:rtl/>
        </w:rPr>
        <w:footnoteReference w:id="4"/>
      </w:r>
    </w:p>
    <w:p w14:paraId="1BFD54F2" w14:textId="584C40E1" w:rsidR="00D6755C" w:rsidRPr="003D6E5C" w:rsidRDefault="002E1DE5" w:rsidP="00B10AB6">
      <w:pPr>
        <w:rPr>
          <w:rFonts w:asciiTheme="majorBidi" w:hAnsiTheme="majorBidi" w:cstheme="majorBidi"/>
          <w:rtl/>
        </w:rPr>
      </w:pPr>
      <w:r w:rsidRPr="003D6E5C">
        <w:rPr>
          <w:rFonts w:asciiTheme="majorBidi" w:hAnsiTheme="majorBidi" w:cstheme="majorBidi"/>
          <w:rtl/>
        </w:rPr>
        <w:t>این‌ها</w:t>
      </w:r>
      <w:r w:rsidR="00D6755C" w:rsidRPr="003D6E5C">
        <w:rPr>
          <w:rFonts w:asciiTheme="majorBidi" w:hAnsiTheme="majorBidi" w:cstheme="majorBidi"/>
          <w:rtl/>
        </w:rPr>
        <w:t xml:space="preserve"> آثار دنیوی است که گفته شده است. از بعضی روایات هم استفاده </w:t>
      </w:r>
      <w:r w:rsidRPr="003D6E5C">
        <w:rPr>
          <w:rFonts w:asciiTheme="majorBidi" w:hAnsiTheme="majorBidi" w:cstheme="majorBidi"/>
          <w:rtl/>
        </w:rPr>
        <w:t>می‌شود</w:t>
      </w:r>
      <w:r w:rsidR="00D6755C" w:rsidRPr="003D6E5C">
        <w:rPr>
          <w:rFonts w:asciiTheme="majorBidi" w:hAnsiTheme="majorBidi" w:cstheme="majorBidi"/>
          <w:rtl/>
        </w:rPr>
        <w:t xml:space="preserve"> که موجب تنگنای زندگی </w:t>
      </w:r>
      <w:r w:rsidRPr="003D6E5C">
        <w:rPr>
          <w:rFonts w:asciiTheme="majorBidi" w:hAnsiTheme="majorBidi" w:cstheme="majorBidi"/>
          <w:rtl/>
        </w:rPr>
        <w:t>می‌شود</w:t>
      </w:r>
      <w:r w:rsidR="00D6755C" w:rsidRPr="003D6E5C">
        <w:rPr>
          <w:rFonts w:asciiTheme="majorBidi" w:hAnsiTheme="majorBidi" w:cstheme="majorBidi"/>
          <w:rtl/>
        </w:rPr>
        <w:t xml:space="preserve"> که نکد العیش اینجا هم بود. لذا روایت دو و نه بحار که در وسائل و کتب دیگر هم از امالی صدوق و طوسی نقل شده است بیان آثار منفی دنیوی است و از این قبیل آثار دنیوی دیگر هم داریم که انواعی از آثار منفی دنیوی از سوء خلق ذکر </w:t>
      </w:r>
      <w:r w:rsidRPr="003D6E5C">
        <w:rPr>
          <w:rFonts w:asciiTheme="majorBidi" w:hAnsiTheme="majorBidi" w:cstheme="majorBidi"/>
          <w:rtl/>
        </w:rPr>
        <w:t>می‌کند</w:t>
      </w:r>
      <w:r w:rsidR="00D6755C" w:rsidRPr="003D6E5C">
        <w:rPr>
          <w:rFonts w:asciiTheme="majorBidi" w:hAnsiTheme="majorBidi" w:cstheme="majorBidi"/>
          <w:rtl/>
        </w:rPr>
        <w:t xml:space="preserve"> که در مستدرک نقل شده و بخشی از آن هم از غرر است. </w:t>
      </w:r>
      <w:r w:rsidRPr="003D6E5C">
        <w:rPr>
          <w:rFonts w:asciiTheme="majorBidi" w:hAnsiTheme="majorBidi" w:cstheme="majorBidi"/>
          <w:rtl/>
        </w:rPr>
        <w:t>معمولاً</w:t>
      </w:r>
      <w:r w:rsidR="00D6755C" w:rsidRPr="003D6E5C">
        <w:rPr>
          <w:rFonts w:asciiTheme="majorBidi" w:hAnsiTheme="majorBidi" w:cstheme="majorBidi"/>
          <w:rtl/>
        </w:rPr>
        <w:t xml:space="preserve"> سند معتبری ندارد ولی سرجمعش </w:t>
      </w:r>
      <w:r w:rsidRPr="003D6E5C">
        <w:rPr>
          <w:rFonts w:asciiTheme="majorBidi" w:hAnsiTheme="majorBidi" w:cstheme="majorBidi"/>
          <w:rtl/>
        </w:rPr>
        <w:t>بااعتبار</w:t>
      </w:r>
      <w:r w:rsidR="00D6755C" w:rsidRPr="003D6E5C">
        <w:rPr>
          <w:rFonts w:asciiTheme="majorBidi" w:hAnsiTheme="majorBidi" w:cstheme="majorBidi"/>
          <w:rtl/>
        </w:rPr>
        <w:t xml:space="preserve"> است. آثاری از قبیل اینکه شخص در رنج و تعب </w:t>
      </w:r>
      <w:r w:rsidRPr="003D6E5C">
        <w:rPr>
          <w:rFonts w:asciiTheme="majorBidi" w:hAnsiTheme="majorBidi" w:cstheme="majorBidi"/>
          <w:rtl/>
        </w:rPr>
        <w:t>روان‌شناختی</w:t>
      </w:r>
      <w:r w:rsidR="00D6755C" w:rsidRPr="003D6E5C">
        <w:rPr>
          <w:rFonts w:asciiTheme="majorBidi" w:hAnsiTheme="majorBidi" w:cstheme="majorBidi"/>
          <w:rtl/>
        </w:rPr>
        <w:t xml:space="preserve"> قرار </w:t>
      </w:r>
      <w:r w:rsidRPr="003D6E5C">
        <w:rPr>
          <w:rFonts w:asciiTheme="majorBidi" w:hAnsiTheme="majorBidi" w:cstheme="majorBidi"/>
          <w:rtl/>
        </w:rPr>
        <w:t>می‌گیرد</w:t>
      </w:r>
      <w:r w:rsidR="00D6755C" w:rsidRPr="003D6E5C">
        <w:rPr>
          <w:rFonts w:asciiTheme="majorBidi" w:hAnsiTheme="majorBidi" w:cstheme="majorBidi"/>
          <w:rtl/>
        </w:rPr>
        <w:t xml:space="preserve">. یکی اینکه موجب جدایی شخص و عدم انس با دیگران </w:t>
      </w:r>
      <w:r w:rsidRPr="003D6E5C">
        <w:rPr>
          <w:rFonts w:asciiTheme="majorBidi" w:hAnsiTheme="majorBidi" w:cstheme="majorBidi"/>
          <w:rtl/>
        </w:rPr>
        <w:t>می‌شود</w:t>
      </w:r>
      <w:r w:rsidR="00D6755C" w:rsidRPr="003D6E5C">
        <w:rPr>
          <w:rFonts w:asciiTheme="majorBidi" w:hAnsiTheme="majorBidi" w:cstheme="majorBidi"/>
          <w:rtl/>
        </w:rPr>
        <w:t xml:space="preserve"> و </w:t>
      </w:r>
      <w:r w:rsidRPr="003D6E5C">
        <w:rPr>
          <w:rFonts w:asciiTheme="majorBidi" w:hAnsiTheme="majorBidi" w:cstheme="majorBidi"/>
          <w:rtl/>
        </w:rPr>
        <w:t>همین‌طور</w:t>
      </w:r>
      <w:r w:rsidR="00D6755C" w:rsidRPr="003D6E5C">
        <w:rPr>
          <w:rFonts w:asciiTheme="majorBidi" w:hAnsiTheme="majorBidi" w:cstheme="majorBidi"/>
          <w:rtl/>
        </w:rPr>
        <w:t xml:space="preserve"> اینکه موجب تنگنای در رزق </w:t>
      </w:r>
      <w:r w:rsidRPr="003D6E5C">
        <w:rPr>
          <w:rFonts w:asciiTheme="majorBidi" w:hAnsiTheme="majorBidi" w:cstheme="majorBidi"/>
          <w:rtl/>
        </w:rPr>
        <w:t>وزندگی</w:t>
      </w:r>
      <w:r w:rsidR="00D6755C" w:rsidRPr="003D6E5C">
        <w:rPr>
          <w:rFonts w:asciiTheme="majorBidi" w:hAnsiTheme="majorBidi" w:cstheme="majorBidi"/>
          <w:rtl/>
        </w:rPr>
        <w:t xml:space="preserve"> </w:t>
      </w:r>
      <w:r w:rsidRPr="003D6E5C">
        <w:rPr>
          <w:rFonts w:asciiTheme="majorBidi" w:hAnsiTheme="majorBidi" w:cstheme="majorBidi"/>
          <w:rtl/>
        </w:rPr>
        <w:t>می‌شود</w:t>
      </w:r>
      <w:r w:rsidR="00D6755C" w:rsidRPr="003D6E5C">
        <w:rPr>
          <w:rFonts w:asciiTheme="majorBidi" w:hAnsiTheme="majorBidi" w:cstheme="majorBidi"/>
          <w:rtl/>
        </w:rPr>
        <w:t xml:space="preserve">. هم تنگنای </w:t>
      </w:r>
      <w:r w:rsidRPr="003D6E5C">
        <w:rPr>
          <w:rFonts w:asciiTheme="majorBidi" w:hAnsiTheme="majorBidi" w:cstheme="majorBidi"/>
          <w:rtl/>
        </w:rPr>
        <w:t>روان‌شناختی</w:t>
      </w:r>
      <w:r w:rsidR="00D6755C" w:rsidRPr="003D6E5C">
        <w:rPr>
          <w:rFonts w:asciiTheme="majorBidi" w:hAnsiTheme="majorBidi" w:cstheme="majorBidi"/>
          <w:rtl/>
        </w:rPr>
        <w:t xml:space="preserve"> و روحی دارد هم تنگنای ارتباطی دارد هم تنگناهای رزق و روزی و اقتصادی را برای شخص فراهم </w:t>
      </w:r>
      <w:r w:rsidRPr="003D6E5C">
        <w:rPr>
          <w:rFonts w:asciiTheme="majorBidi" w:hAnsiTheme="majorBidi" w:cstheme="majorBidi"/>
          <w:rtl/>
        </w:rPr>
        <w:t>می‌آورد</w:t>
      </w:r>
      <w:r w:rsidR="00D6755C" w:rsidRPr="003D6E5C">
        <w:rPr>
          <w:rFonts w:asciiTheme="majorBidi" w:hAnsiTheme="majorBidi" w:cstheme="majorBidi"/>
          <w:rtl/>
        </w:rPr>
        <w:t xml:space="preserve">. تنگناهای اقتصادی را هم دو نحو </w:t>
      </w:r>
      <w:r w:rsidRPr="003D6E5C">
        <w:rPr>
          <w:rFonts w:asciiTheme="majorBidi" w:hAnsiTheme="majorBidi" w:cstheme="majorBidi"/>
          <w:rtl/>
        </w:rPr>
        <w:t>می‌شود</w:t>
      </w:r>
      <w:r w:rsidR="00D6755C" w:rsidRPr="003D6E5C">
        <w:rPr>
          <w:rFonts w:asciiTheme="majorBidi" w:hAnsiTheme="majorBidi" w:cstheme="majorBidi"/>
          <w:rtl/>
        </w:rPr>
        <w:t xml:space="preserve"> تفسیر کرد. یکی اینکه معادلات </w:t>
      </w:r>
      <w:r w:rsidRPr="003D6E5C">
        <w:rPr>
          <w:rFonts w:asciiTheme="majorBidi" w:hAnsiTheme="majorBidi" w:cstheme="majorBidi"/>
          <w:rtl/>
        </w:rPr>
        <w:t>فرا مادی</w:t>
      </w:r>
      <w:r w:rsidR="00D6755C" w:rsidRPr="003D6E5C">
        <w:rPr>
          <w:rFonts w:asciiTheme="majorBidi" w:hAnsiTheme="majorBidi" w:cstheme="majorBidi"/>
          <w:rtl/>
        </w:rPr>
        <w:t xml:space="preserve"> است که روایات به آن اشاره </w:t>
      </w:r>
      <w:r w:rsidRPr="003D6E5C">
        <w:rPr>
          <w:rFonts w:asciiTheme="majorBidi" w:hAnsiTheme="majorBidi" w:cstheme="majorBidi"/>
          <w:rtl/>
        </w:rPr>
        <w:t>می‌کند</w:t>
      </w:r>
      <w:r w:rsidR="00D6755C" w:rsidRPr="003D6E5C">
        <w:rPr>
          <w:rFonts w:asciiTheme="majorBidi" w:hAnsiTheme="majorBidi" w:cstheme="majorBidi"/>
          <w:rtl/>
        </w:rPr>
        <w:t xml:space="preserve"> که معادلات </w:t>
      </w:r>
      <w:r w:rsidRPr="003D6E5C">
        <w:rPr>
          <w:rFonts w:asciiTheme="majorBidi" w:hAnsiTheme="majorBidi" w:cstheme="majorBidi"/>
          <w:rtl/>
        </w:rPr>
        <w:t>غیرطبیعی</w:t>
      </w:r>
      <w:r w:rsidR="00D6755C" w:rsidRPr="003D6E5C">
        <w:rPr>
          <w:rFonts w:asciiTheme="majorBidi" w:hAnsiTheme="majorBidi" w:cstheme="majorBidi"/>
          <w:rtl/>
        </w:rPr>
        <w:t xml:space="preserve"> است یا اینکه همین معادلات طبیعی را </w:t>
      </w:r>
      <w:r w:rsidRPr="003D6E5C">
        <w:rPr>
          <w:rFonts w:asciiTheme="majorBidi" w:hAnsiTheme="majorBidi" w:cstheme="majorBidi"/>
          <w:rtl/>
        </w:rPr>
        <w:t>می‌گوید</w:t>
      </w:r>
      <w:r w:rsidR="00D6755C" w:rsidRPr="003D6E5C">
        <w:rPr>
          <w:rFonts w:asciiTheme="majorBidi" w:hAnsiTheme="majorBidi" w:cstheme="majorBidi"/>
          <w:rtl/>
        </w:rPr>
        <w:t xml:space="preserve"> کسی که </w:t>
      </w:r>
      <w:r w:rsidRPr="003D6E5C">
        <w:rPr>
          <w:rFonts w:asciiTheme="majorBidi" w:hAnsiTheme="majorBidi" w:cstheme="majorBidi"/>
          <w:rtl/>
        </w:rPr>
        <w:t>بداخلاق</w:t>
      </w:r>
      <w:r w:rsidR="00D6755C" w:rsidRPr="003D6E5C">
        <w:rPr>
          <w:rFonts w:asciiTheme="majorBidi" w:hAnsiTheme="majorBidi" w:cstheme="majorBidi"/>
          <w:rtl/>
        </w:rPr>
        <w:t xml:space="preserve"> است در عیش هم با مشکلاتی خواهد بود. </w:t>
      </w:r>
    </w:p>
    <w:p w14:paraId="034E6C48" w14:textId="63FF5FC4" w:rsidR="00D6755C" w:rsidRPr="003D6E5C" w:rsidRDefault="00D6755C" w:rsidP="00B10AB6">
      <w:pPr>
        <w:rPr>
          <w:rFonts w:asciiTheme="majorBidi" w:hAnsiTheme="majorBidi" w:cstheme="majorBidi"/>
          <w:rtl/>
        </w:rPr>
      </w:pPr>
      <w:r w:rsidRPr="003D6E5C">
        <w:rPr>
          <w:rFonts w:asciiTheme="majorBidi" w:hAnsiTheme="majorBidi" w:cstheme="majorBidi"/>
          <w:rtl/>
        </w:rPr>
        <w:t>بنابراین روایت دو</w:t>
      </w:r>
      <w:r w:rsidR="002E1DE5" w:rsidRPr="003D6E5C">
        <w:rPr>
          <w:rFonts w:asciiTheme="majorBidi" w:hAnsiTheme="majorBidi" w:cstheme="majorBidi"/>
          <w:rtl/>
        </w:rPr>
        <w:t>م</w:t>
      </w:r>
      <w:r w:rsidRPr="003D6E5C">
        <w:rPr>
          <w:rFonts w:asciiTheme="majorBidi" w:hAnsiTheme="majorBidi" w:cstheme="majorBidi"/>
          <w:rtl/>
        </w:rPr>
        <w:t xml:space="preserve"> و نه</w:t>
      </w:r>
      <w:r w:rsidR="002E1DE5" w:rsidRPr="003D6E5C">
        <w:rPr>
          <w:rFonts w:asciiTheme="majorBidi" w:hAnsiTheme="majorBidi" w:cstheme="majorBidi"/>
          <w:rtl/>
        </w:rPr>
        <w:t>م</w:t>
      </w:r>
      <w:r w:rsidRPr="003D6E5C">
        <w:rPr>
          <w:rFonts w:asciiTheme="majorBidi" w:hAnsiTheme="majorBidi" w:cstheme="majorBidi"/>
          <w:rtl/>
        </w:rPr>
        <w:t xml:space="preserve">ی که اینجا آمده در کنار </w:t>
      </w:r>
      <w:r w:rsidR="002E1DE5" w:rsidRPr="003D6E5C">
        <w:rPr>
          <w:rFonts w:asciiTheme="majorBidi" w:hAnsiTheme="majorBidi" w:cstheme="majorBidi"/>
          <w:rtl/>
        </w:rPr>
        <w:t>مجموعه‌ای</w:t>
      </w:r>
      <w:r w:rsidRPr="003D6E5C">
        <w:rPr>
          <w:rFonts w:asciiTheme="majorBidi" w:hAnsiTheme="majorBidi" w:cstheme="majorBidi"/>
          <w:rtl/>
        </w:rPr>
        <w:t xml:space="preserve"> از روایات است که پیامدهای منفی سوء خلق را </w:t>
      </w:r>
      <w:r w:rsidR="002E1DE5" w:rsidRPr="003D6E5C">
        <w:rPr>
          <w:rFonts w:asciiTheme="majorBidi" w:hAnsiTheme="majorBidi" w:cstheme="majorBidi"/>
          <w:rtl/>
        </w:rPr>
        <w:t>می‌گوید</w:t>
      </w:r>
      <w:r w:rsidRPr="003D6E5C">
        <w:rPr>
          <w:rFonts w:asciiTheme="majorBidi" w:hAnsiTheme="majorBidi" w:cstheme="majorBidi"/>
          <w:rtl/>
        </w:rPr>
        <w:t xml:space="preserve"> که بعضی </w:t>
      </w:r>
      <w:r w:rsidR="002E1DE5" w:rsidRPr="003D6E5C">
        <w:rPr>
          <w:rFonts w:asciiTheme="majorBidi" w:hAnsiTheme="majorBidi" w:cstheme="majorBidi"/>
          <w:rtl/>
        </w:rPr>
        <w:t>روان‌شناختی</w:t>
      </w:r>
      <w:r w:rsidRPr="003D6E5C">
        <w:rPr>
          <w:rFonts w:asciiTheme="majorBidi" w:hAnsiTheme="majorBidi" w:cstheme="majorBidi"/>
          <w:rtl/>
        </w:rPr>
        <w:t xml:space="preserve"> و روحی است و برخی دیگر پیامد منفی در روابط اجتماعی و جایگاه اجتماعی شخص است و بخش دیگر </w:t>
      </w:r>
      <w:r w:rsidR="002E1DE5" w:rsidRPr="003D6E5C">
        <w:rPr>
          <w:rFonts w:asciiTheme="majorBidi" w:hAnsiTheme="majorBidi" w:cstheme="majorBidi"/>
          <w:rtl/>
        </w:rPr>
        <w:t>درزمینهٔ</w:t>
      </w:r>
      <w:r w:rsidRPr="003D6E5C">
        <w:rPr>
          <w:rFonts w:asciiTheme="majorBidi" w:hAnsiTheme="majorBidi" w:cstheme="majorBidi"/>
          <w:rtl/>
        </w:rPr>
        <w:t xml:space="preserve"> رزق و روزی و مسائل اقتصادی فرد ظهور و بروز پیدا </w:t>
      </w:r>
      <w:r w:rsidR="002E1DE5" w:rsidRPr="003D6E5C">
        <w:rPr>
          <w:rFonts w:asciiTheme="majorBidi" w:hAnsiTheme="majorBidi" w:cstheme="majorBidi"/>
          <w:rtl/>
        </w:rPr>
        <w:t>می‌کند</w:t>
      </w:r>
      <w:r w:rsidRPr="003D6E5C">
        <w:rPr>
          <w:rFonts w:asciiTheme="majorBidi" w:hAnsiTheme="majorBidi" w:cstheme="majorBidi"/>
          <w:rtl/>
        </w:rPr>
        <w:t>. این سه چهار نوع پیامد منفی عمل است.</w:t>
      </w:r>
    </w:p>
    <w:p w14:paraId="3A5E4700" w14:textId="620CF460" w:rsidR="00D6755C" w:rsidRPr="003D6E5C" w:rsidRDefault="00D6755C" w:rsidP="00D6755C">
      <w:pPr>
        <w:rPr>
          <w:rFonts w:asciiTheme="majorBidi" w:hAnsiTheme="majorBidi" w:cstheme="majorBidi"/>
          <w:rtl/>
        </w:rPr>
      </w:pPr>
      <w:r w:rsidRPr="003D6E5C">
        <w:rPr>
          <w:rFonts w:asciiTheme="majorBidi" w:hAnsiTheme="majorBidi" w:cstheme="majorBidi"/>
          <w:rtl/>
        </w:rPr>
        <w:t xml:space="preserve">منتهی کل </w:t>
      </w:r>
      <w:r w:rsidR="002E1DE5" w:rsidRPr="003D6E5C">
        <w:rPr>
          <w:rFonts w:asciiTheme="majorBidi" w:hAnsiTheme="majorBidi" w:cstheme="majorBidi"/>
          <w:rtl/>
        </w:rPr>
        <w:t>این‌ها</w:t>
      </w:r>
      <w:r w:rsidRPr="003D6E5C">
        <w:rPr>
          <w:rFonts w:asciiTheme="majorBidi" w:hAnsiTheme="majorBidi" w:cstheme="majorBidi"/>
          <w:rtl/>
        </w:rPr>
        <w:t xml:space="preserve"> یک باب است. </w:t>
      </w:r>
      <w:r w:rsidR="002E1DE5" w:rsidRPr="003D6E5C">
        <w:rPr>
          <w:rFonts w:asciiTheme="majorBidi" w:hAnsiTheme="majorBidi" w:cstheme="majorBidi"/>
          <w:rtl/>
        </w:rPr>
        <w:t>این‌ها</w:t>
      </w:r>
      <w:r w:rsidRPr="003D6E5C">
        <w:rPr>
          <w:rFonts w:asciiTheme="majorBidi" w:hAnsiTheme="majorBidi" w:cstheme="majorBidi"/>
          <w:rtl/>
        </w:rPr>
        <w:t xml:space="preserve"> بیش از کراهت شدیده را افاده ن</w:t>
      </w:r>
      <w:r w:rsidR="002E1DE5" w:rsidRPr="003D6E5C">
        <w:rPr>
          <w:rFonts w:asciiTheme="majorBidi" w:hAnsiTheme="majorBidi" w:cstheme="majorBidi"/>
          <w:rtl/>
        </w:rPr>
        <w:t>می‌کند</w:t>
      </w:r>
      <w:r w:rsidRPr="003D6E5C">
        <w:rPr>
          <w:rFonts w:asciiTheme="majorBidi" w:hAnsiTheme="majorBidi" w:cstheme="majorBidi"/>
          <w:rtl/>
        </w:rPr>
        <w:t xml:space="preserve">. اگر نگوییم </w:t>
      </w:r>
      <w:r w:rsidR="002E1DE5" w:rsidRPr="003D6E5C">
        <w:rPr>
          <w:rFonts w:asciiTheme="majorBidi" w:hAnsiTheme="majorBidi" w:cstheme="majorBidi"/>
          <w:rtl/>
        </w:rPr>
        <w:t>این‌ها</w:t>
      </w:r>
      <w:r w:rsidRPr="003D6E5C">
        <w:rPr>
          <w:rFonts w:asciiTheme="majorBidi" w:hAnsiTheme="majorBidi" w:cstheme="majorBidi"/>
          <w:rtl/>
        </w:rPr>
        <w:t xml:space="preserve"> ارشاد است و نگوییم این ارشادی که امام بیان </w:t>
      </w:r>
      <w:r w:rsidR="002E1DE5" w:rsidRPr="003D6E5C">
        <w:rPr>
          <w:rFonts w:asciiTheme="majorBidi" w:hAnsiTheme="majorBidi" w:cstheme="majorBidi"/>
          <w:rtl/>
        </w:rPr>
        <w:t>می‌کند</w:t>
      </w:r>
      <w:r w:rsidRPr="003D6E5C">
        <w:rPr>
          <w:rFonts w:asciiTheme="majorBidi" w:hAnsiTheme="majorBidi" w:cstheme="majorBidi"/>
          <w:rtl/>
        </w:rPr>
        <w:t xml:space="preserve"> در مقام این است که حکم شرعی بیان کند که بعید نیست بیش از کراهت را افاده ن</w:t>
      </w:r>
      <w:r w:rsidR="002E1DE5" w:rsidRPr="003D6E5C">
        <w:rPr>
          <w:rFonts w:asciiTheme="majorBidi" w:hAnsiTheme="majorBidi" w:cstheme="majorBidi"/>
          <w:rtl/>
        </w:rPr>
        <w:t>می‌کند</w:t>
      </w:r>
      <w:r w:rsidRPr="003D6E5C">
        <w:rPr>
          <w:rFonts w:asciiTheme="majorBidi" w:hAnsiTheme="majorBidi" w:cstheme="majorBidi"/>
          <w:rtl/>
        </w:rPr>
        <w:t>.</w:t>
      </w:r>
    </w:p>
    <w:p w14:paraId="056B66DA" w14:textId="626CD30D" w:rsidR="00D6755C" w:rsidRPr="003D6E5C" w:rsidRDefault="002E1DE5" w:rsidP="00D6755C">
      <w:pPr>
        <w:rPr>
          <w:rFonts w:asciiTheme="majorBidi" w:hAnsiTheme="majorBidi" w:cstheme="majorBidi"/>
          <w:rtl/>
        </w:rPr>
      </w:pPr>
      <w:r w:rsidRPr="003D6E5C">
        <w:rPr>
          <w:rFonts w:asciiTheme="majorBidi" w:hAnsiTheme="majorBidi" w:cstheme="majorBidi"/>
          <w:rtl/>
        </w:rPr>
        <w:t>سؤال</w:t>
      </w:r>
      <w:r w:rsidR="00D6755C" w:rsidRPr="003D6E5C">
        <w:rPr>
          <w:rFonts w:asciiTheme="majorBidi" w:hAnsiTheme="majorBidi" w:cstheme="majorBidi"/>
          <w:rtl/>
        </w:rPr>
        <w:t xml:space="preserve">: تهذیب نفس کند و </w:t>
      </w:r>
      <w:r w:rsidRPr="003D6E5C">
        <w:rPr>
          <w:rFonts w:asciiTheme="majorBidi" w:hAnsiTheme="majorBidi" w:cstheme="majorBidi"/>
          <w:rtl/>
        </w:rPr>
        <w:t>به‌سختی</w:t>
      </w:r>
      <w:r w:rsidR="00D6755C" w:rsidRPr="003D6E5C">
        <w:rPr>
          <w:rFonts w:asciiTheme="majorBidi" w:hAnsiTheme="majorBidi" w:cstheme="majorBidi"/>
          <w:rtl/>
        </w:rPr>
        <w:t xml:space="preserve"> </w:t>
      </w:r>
      <w:r w:rsidRPr="003D6E5C">
        <w:rPr>
          <w:rFonts w:asciiTheme="majorBidi" w:hAnsiTheme="majorBidi" w:cstheme="majorBidi"/>
          <w:rtl/>
        </w:rPr>
        <w:t>می‌افتد</w:t>
      </w:r>
      <w:r w:rsidR="00D6755C" w:rsidRPr="003D6E5C">
        <w:rPr>
          <w:rFonts w:asciiTheme="majorBidi" w:hAnsiTheme="majorBidi" w:cstheme="majorBidi"/>
          <w:rtl/>
        </w:rPr>
        <w:t xml:space="preserve"> مشکل ندارد؟</w:t>
      </w:r>
    </w:p>
    <w:p w14:paraId="4838B27C" w14:textId="32643A8C" w:rsidR="00D6755C" w:rsidRPr="003D6E5C" w:rsidRDefault="00D6755C" w:rsidP="00D6755C">
      <w:pPr>
        <w:rPr>
          <w:rFonts w:asciiTheme="majorBidi" w:hAnsiTheme="majorBidi" w:cstheme="majorBidi"/>
          <w:rtl/>
        </w:rPr>
      </w:pPr>
      <w:r w:rsidRPr="003D6E5C">
        <w:rPr>
          <w:rFonts w:asciiTheme="majorBidi" w:hAnsiTheme="majorBidi" w:cstheme="majorBidi"/>
          <w:rtl/>
        </w:rPr>
        <w:t xml:space="preserve">جواب: مشکلش کراهت است. بیخودی خودش را </w:t>
      </w:r>
      <w:r w:rsidR="002E1DE5" w:rsidRPr="003D6E5C">
        <w:rPr>
          <w:rFonts w:asciiTheme="majorBidi" w:hAnsiTheme="majorBidi" w:cstheme="majorBidi"/>
          <w:rtl/>
        </w:rPr>
        <w:t>ازنظر</w:t>
      </w:r>
      <w:r w:rsidRPr="003D6E5C">
        <w:rPr>
          <w:rFonts w:asciiTheme="majorBidi" w:hAnsiTheme="majorBidi" w:cstheme="majorBidi"/>
          <w:rtl/>
        </w:rPr>
        <w:t xml:space="preserve"> روانی دچار آسیب کند.</w:t>
      </w:r>
    </w:p>
    <w:p w14:paraId="45E7C634" w14:textId="68A1883A" w:rsidR="00D6755C" w:rsidRPr="003D6E5C" w:rsidRDefault="00D6755C" w:rsidP="00D6755C">
      <w:pPr>
        <w:rPr>
          <w:rFonts w:asciiTheme="majorBidi" w:hAnsiTheme="majorBidi" w:cstheme="majorBidi"/>
          <w:rtl/>
        </w:rPr>
      </w:pPr>
      <w:r w:rsidRPr="003D6E5C">
        <w:rPr>
          <w:rFonts w:asciiTheme="majorBidi" w:hAnsiTheme="majorBidi" w:cstheme="majorBidi"/>
          <w:rtl/>
        </w:rPr>
        <w:t>البته تعیین کراهت بماهو ن</w:t>
      </w:r>
      <w:r w:rsidR="002E1DE5" w:rsidRPr="003D6E5C">
        <w:rPr>
          <w:rFonts w:asciiTheme="majorBidi" w:hAnsiTheme="majorBidi" w:cstheme="majorBidi"/>
          <w:rtl/>
        </w:rPr>
        <w:t>می‌کنیم</w:t>
      </w:r>
      <w:r w:rsidRPr="003D6E5C">
        <w:rPr>
          <w:rFonts w:asciiTheme="majorBidi" w:hAnsiTheme="majorBidi" w:cstheme="majorBidi"/>
          <w:rtl/>
        </w:rPr>
        <w:t xml:space="preserve"> مرجوحیت شدیده را </w:t>
      </w:r>
      <w:r w:rsidR="002E1DE5" w:rsidRPr="003D6E5C">
        <w:rPr>
          <w:rFonts w:asciiTheme="majorBidi" w:hAnsiTheme="majorBidi" w:cstheme="majorBidi"/>
          <w:rtl/>
        </w:rPr>
        <w:t>می‌رساند</w:t>
      </w:r>
      <w:r w:rsidRPr="003D6E5C">
        <w:rPr>
          <w:rFonts w:asciiTheme="majorBidi" w:hAnsiTheme="majorBidi" w:cstheme="majorBidi"/>
          <w:rtl/>
        </w:rPr>
        <w:t xml:space="preserve"> لذا اگر دلیل دیگری حرمت را افاده کند تنافی ندارد. </w:t>
      </w:r>
    </w:p>
    <w:p w14:paraId="7D45CAD7" w14:textId="0D7B7666" w:rsidR="00D6755C" w:rsidRPr="003D6E5C" w:rsidRDefault="002E1DE5" w:rsidP="00D6755C">
      <w:pPr>
        <w:rPr>
          <w:rFonts w:asciiTheme="majorBidi" w:hAnsiTheme="majorBidi" w:cstheme="majorBidi"/>
          <w:rtl/>
        </w:rPr>
      </w:pPr>
      <w:r w:rsidRPr="003D6E5C">
        <w:rPr>
          <w:rFonts w:asciiTheme="majorBidi" w:hAnsiTheme="majorBidi" w:cstheme="majorBidi"/>
          <w:rtl/>
        </w:rPr>
        <w:t>سؤال</w:t>
      </w:r>
      <w:r w:rsidR="00D6755C" w:rsidRPr="003D6E5C">
        <w:rPr>
          <w:rFonts w:asciiTheme="majorBidi" w:hAnsiTheme="majorBidi" w:cstheme="majorBidi"/>
          <w:rtl/>
        </w:rPr>
        <w:t>:</w:t>
      </w:r>
      <w:r w:rsidR="00B10AB6" w:rsidRPr="003D6E5C">
        <w:rPr>
          <w:rFonts w:asciiTheme="majorBidi" w:hAnsiTheme="majorBidi" w:cstheme="majorBidi"/>
          <w:rtl/>
        </w:rPr>
        <w:t xml:space="preserve"> ممکن است جاهایی تحریم باشد</w:t>
      </w:r>
    </w:p>
    <w:p w14:paraId="1C5D14DE" w14:textId="6F34D1D8" w:rsidR="00B10AB6" w:rsidRPr="003D6E5C" w:rsidRDefault="00B10AB6" w:rsidP="00D6755C">
      <w:pPr>
        <w:rPr>
          <w:rFonts w:asciiTheme="majorBidi" w:hAnsiTheme="majorBidi" w:cstheme="majorBidi"/>
          <w:rtl/>
        </w:rPr>
      </w:pPr>
      <w:r w:rsidRPr="003D6E5C">
        <w:rPr>
          <w:rFonts w:asciiTheme="majorBidi" w:hAnsiTheme="majorBidi" w:cstheme="majorBidi"/>
          <w:rtl/>
        </w:rPr>
        <w:t>جواب: بله ولی از این استفاده ن</w:t>
      </w:r>
      <w:r w:rsidR="002E1DE5" w:rsidRPr="003D6E5C">
        <w:rPr>
          <w:rFonts w:asciiTheme="majorBidi" w:hAnsiTheme="majorBidi" w:cstheme="majorBidi"/>
          <w:rtl/>
        </w:rPr>
        <w:t>می‌شود</w:t>
      </w:r>
      <w:r w:rsidRPr="003D6E5C">
        <w:rPr>
          <w:rFonts w:asciiTheme="majorBidi" w:hAnsiTheme="majorBidi" w:cstheme="majorBidi"/>
          <w:rtl/>
        </w:rPr>
        <w:t xml:space="preserve">. </w:t>
      </w:r>
    </w:p>
    <w:p w14:paraId="5F31C710" w14:textId="07C2C367" w:rsidR="00B10AB6" w:rsidRPr="003D6E5C" w:rsidRDefault="00B10AB6" w:rsidP="00D6755C">
      <w:pPr>
        <w:rPr>
          <w:rFonts w:asciiTheme="majorBidi" w:hAnsiTheme="majorBidi" w:cstheme="majorBidi"/>
          <w:rtl/>
        </w:rPr>
      </w:pPr>
      <w:r w:rsidRPr="003D6E5C">
        <w:rPr>
          <w:rFonts w:asciiTheme="majorBidi" w:hAnsiTheme="majorBidi" w:cstheme="majorBidi"/>
          <w:rtl/>
        </w:rPr>
        <w:t xml:space="preserve">این هم دلیل دوم که پیامدهای منفی </w:t>
      </w:r>
      <w:r w:rsidR="002E1DE5" w:rsidRPr="003D6E5C">
        <w:rPr>
          <w:rFonts w:asciiTheme="majorBidi" w:hAnsiTheme="majorBidi" w:cstheme="majorBidi"/>
          <w:rtl/>
        </w:rPr>
        <w:t>روان‌شناختی</w:t>
      </w:r>
      <w:r w:rsidRPr="003D6E5C">
        <w:rPr>
          <w:rFonts w:asciiTheme="majorBidi" w:hAnsiTheme="majorBidi" w:cstheme="majorBidi"/>
          <w:rtl/>
        </w:rPr>
        <w:t xml:space="preserve"> و اقتصادی سوء خلق را بیان </w:t>
      </w:r>
      <w:r w:rsidR="002E1DE5" w:rsidRPr="003D6E5C">
        <w:rPr>
          <w:rFonts w:asciiTheme="majorBidi" w:hAnsiTheme="majorBidi" w:cstheme="majorBidi"/>
          <w:rtl/>
        </w:rPr>
        <w:t>می‌کرد</w:t>
      </w:r>
      <w:r w:rsidRPr="003D6E5C">
        <w:rPr>
          <w:rFonts w:asciiTheme="majorBidi" w:hAnsiTheme="majorBidi" w:cstheme="majorBidi"/>
          <w:rtl/>
        </w:rPr>
        <w:t xml:space="preserve"> که </w:t>
      </w:r>
      <w:r w:rsidR="002E1DE5" w:rsidRPr="003D6E5C">
        <w:rPr>
          <w:rFonts w:asciiTheme="majorBidi" w:hAnsiTheme="majorBidi" w:cstheme="majorBidi"/>
          <w:rtl/>
        </w:rPr>
        <w:t>می‌گوییم</w:t>
      </w:r>
      <w:r w:rsidRPr="003D6E5C">
        <w:rPr>
          <w:rFonts w:asciiTheme="majorBidi" w:hAnsiTheme="majorBidi" w:cstheme="majorBidi"/>
          <w:rtl/>
        </w:rPr>
        <w:t xml:space="preserve"> بیش از مرجوحیت افاده ن</w:t>
      </w:r>
      <w:r w:rsidR="002E1DE5" w:rsidRPr="003D6E5C">
        <w:rPr>
          <w:rFonts w:asciiTheme="majorBidi" w:hAnsiTheme="majorBidi" w:cstheme="majorBidi"/>
          <w:rtl/>
        </w:rPr>
        <w:t>می‌کند</w:t>
      </w:r>
      <w:r w:rsidRPr="003D6E5C">
        <w:rPr>
          <w:rFonts w:asciiTheme="majorBidi" w:hAnsiTheme="majorBidi" w:cstheme="majorBidi"/>
          <w:rtl/>
        </w:rPr>
        <w:t xml:space="preserve">. </w:t>
      </w:r>
    </w:p>
    <w:p w14:paraId="6794EFD8" w14:textId="4CCE18F5" w:rsidR="00B10AB6" w:rsidRPr="003D6E5C" w:rsidRDefault="00B10AB6" w:rsidP="002E1DE5">
      <w:pPr>
        <w:pStyle w:val="Heading2"/>
        <w:rPr>
          <w:rFonts w:asciiTheme="majorBidi" w:hAnsiTheme="majorBidi" w:cstheme="majorBidi"/>
          <w:rtl/>
        </w:rPr>
      </w:pPr>
      <w:bookmarkStart w:id="9" w:name="_Toc69033447"/>
      <w:r w:rsidRPr="003D6E5C">
        <w:rPr>
          <w:rFonts w:asciiTheme="majorBidi" w:hAnsiTheme="majorBidi" w:cstheme="majorBidi"/>
          <w:rtl/>
        </w:rPr>
        <w:t>روایت سوم:</w:t>
      </w:r>
      <w:bookmarkEnd w:id="9"/>
      <w:r w:rsidRPr="003D6E5C">
        <w:rPr>
          <w:rFonts w:asciiTheme="majorBidi" w:hAnsiTheme="majorBidi" w:cstheme="majorBidi"/>
          <w:rtl/>
        </w:rPr>
        <w:t xml:space="preserve"> </w:t>
      </w:r>
    </w:p>
    <w:p w14:paraId="78CD6013" w14:textId="5A06E705" w:rsidR="00B10AB6" w:rsidRPr="003D6E5C" w:rsidRDefault="00DA2FD7" w:rsidP="00195A27">
      <w:pPr>
        <w:rPr>
          <w:rFonts w:asciiTheme="majorBidi" w:hAnsiTheme="majorBidi" w:cstheme="majorBidi"/>
          <w:rtl/>
        </w:rPr>
      </w:pPr>
      <w:r w:rsidRPr="003D6E5C">
        <w:rPr>
          <w:rFonts w:asciiTheme="majorBidi" w:hAnsiTheme="majorBidi" w:cstheme="majorBidi"/>
          <w:rtl/>
        </w:rPr>
        <w:t>«</w:t>
      </w:r>
      <w:r w:rsidR="00B10AB6" w:rsidRPr="003D6E5C">
        <w:rPr>
          <w:rFonts w:asciiTheme="majorBidi" w:hAnsiTheme="majorBidi" w:cstheme="majorBidi"/>
          <w:color w:val="008000"/>
          <w:rtl/>
        </w:rPr>
        <w:t>قرب الإسناد عَنْ هَارُونَ عَنِ ابْنِ صَدَقَةَ عَنِ الصَّادِقِ عَنْ أَبِيهِ ع قَالَ: قَالَ عَلِيٌّ ع لِأَبِي أَيُّوبَ الْأَنْصَارِيِّ يَا أَبَا أَيُّوبَ مَا بَلَغَ مِنْ كَرَمِ أَخْلَاقِكَ قَالَ‏ لَا أُوذِي جَاراً فَمَنْ دُونَهُ وَ لَا أَمْنَعُهُ مَعْرُوفاً أَقْدِرُ عَلَيْهِ ثُمَّ قَالَ ع مَا مِنْ ذَنْبٍ إِلَّا وَ لَهُ تَوْبَةٌ وَ مَا مِنْ تَائِبٍ إِلَّا وَ قَدْ تَسْلَمُ لَهُ تَوْبَتُهُ مَا خَلَا سَيِّئَ الْخُلُقِ لَا يَكَادُ يَتُوبُ مِنْ ذَنْبٍ إِلَّا وَقَعَ فِي غَيْرِهِ أَشَرَّ مِنْه</w:t>
      </w:r>
      <w:r w:rsidRPr="003D6E5C">
        <w:rPr>
          <w:rFonts w:asciiTheme="majorBidi" w:hAnsiTheme="majorBidi" w:cstheme="majorBidi"/>
          <w:rtl/>
        </w:rPr>
        <w:t>»</w:t>
      </w:r>
      <w:r w:rsidRPr="003D6E5C">
        <w:rPr>
          <w:rStyle w:val="FootnoteReference"/>
          <w:rFonts w:asciiTheme="majorBidi" w:hAnsiTheme="majorBidi" w:cstheme="majorBidi"/>
          <w:rtl/>
        </w:rPr>
        <w:footnoteReference w:id="5"/>
      </w:r>
      <w:r w:rsidR="00B10AB6" w:rsidRPr="003D6E5C">
        <w:rPr>
          <w:rFonts w:asciiTheme="majorBidi" w:hAnsiTheme="majorBidi" w:cstheme="majorBidi"/>
          <w:rtl/>
        </w:rPr>
        <w:t>.</w:t>
      </w:r>
    </w:p>
    <w:p w14:paraId="2BC84B1D" w14:textId="43A0AD37" w:rsidR="00B10AB6" w:rsidRPr="003D6E5C" w:rsidRDefault="00B10AB6" w:rsidP="00D6755C">
      <w:pPr>
        <w:rPr>
          <w:rFonts w:asciiTheme="majorBidi" w:hAnsiTheme="majorBidi" w:cstheme="majorBidi"/>
          <w:rtl/>
        </w:rPr>
      </w:pPr>
      <w:r w:rsidRPr="003D6E5C">
        <w:rPr>
          <w:rFonts w:asciiTheme="majorBidi" w:hAnsiTheme="majorBidi" w:cstheme="majorBidi"/>
          <w:rtl/>
        </w:rPr>
        <w:lastRenderedPageBreak/>
        <w:t xml:space="preserve">ما هارون ابن مسلم و مسعده ابن صدقه را تصحیح کردیم ولی اینجا افتادگی دارد و قرب الاسناد هم محل </w:t>
      </w:r>
      <w:r w:rsidR="002E1DE5" w:rsidRPr="003D6E5C">
        <w:rPr>
          <w:rFonts w:asciiTheme="majorBidi" w:hAnsiTheme="majorBidi" w:cstheme="majorBidi"/>
          <w:rtl/>
        </w:rPr>
        <w:t>بحث‌های</w:t>
      </w:r>
      <w:r w:rsidRPr="003D6E5C">
        <w:rPr>
          <w:rFonts w:asciiTheme="majorBidi" w:hAnsiTheme="majorBidi" w:cstheme="majorBidi"/>
          <w:rtl/>
        </w:rPr>
        <w:t xml:space="preserve">ی است که صحبت کردیم. این روایت </w:t>
      </w:r>
      <w:r w:rsidR="002E1DE5" w:rsidRPr="003D6E5C">
        <w:rPr>
          <w:rFonts w:asciiTheme="majorBidi" w:hAnsiTheme="majorBidi" w:cstheme="majorBidi"/>
          <w:rtl/>
        </w:rPr>
        <w:t>می‌فرماید</w:t>
      </w:r>
      <w:r w:rsidRPr="003D6E5C">
        <w:rPr>
          <w:rFonts w:asciiTheme="majorBidi" w:hAnsiTheme="majorBidi" w:cstheme="majorBidi"/>
          <w:rtl/>
        </w:rPr>
        <w:t xml:space="preserve"> که هر ذنبی </w:t>
      </w:r>
      <w:r w:rsidR="002E1DE5" w:rsidRPr="003D6E5C">
        <w:rPr>
          <w:rFonts w:asciiTheme="majorBidi" w:hAnsiTheme="majorBidi" w:cstheme="majorBidi"/>
          <w:rtl/>
        </w:rPr>
        <w:t>توبه‌ای</w:t>
      </w:r>
      <w:r w:rsidRPr="003D6E5C">
        <w:rPr>
          <w:rFonts w:asciiTheme="majorBidi" w:hAnsiTheme="majorBidi" w:cstheme="majorBidi"/>
          <w:rtl/>
        </w:rPr>
        <w:t xml:space="preserve"> دارد و هر </w:t>
      </w:r>
      <w:r w:rsidR="002E1DE5" w:rsidRPr="003D6E5C">
        <w:rPr>
          <w:rFonts w:asciiTheme="majorBidi" w:hAnsiTheme="majorBidi" w:cstheme="majorBidi"/>
          <w:rtl/>
        </w:rPr>
        <w:t>توبه‌ای</w:t>
      </w:r>
      <w:r w:rsidRPr="003D6E5C">
        <w:rPr>
          <w:rFonts w:asciiTheme="majorBidi" w:hAnsiTheme="majorBidi" w:cstheme="majorBidi"/>
          <w:rtl/>
        </w:rPr>
        <w:t xml:space="preserve"> هم مقبول </w:t>
      </w:r>
      <w:r w:rsidR="002E1DE5" w:rsidRPr="003D6E5C">
        <w:rPr>
          <w:rFonts w:asciiTheme="majorBidi" w:hAnsiTheme="majorBidi" w:cstheme="majorBidi"/>
          <w:rtl/>
        </w:rPr>
        <w:t>می‌شود</w:t>
      </w:r>
      <w:r w:rsidRPr="003D6E5C">
        <w:rPr>
          <w:rFonts w:asciiTheme="majorBidi" w:hAnsiTheme="majorBidi" w:cstheme="majorBidi"/>
          <w:rtl/>
        </w:rPr>
        <w:t xml:space="preserve"> غیر از سیء الخلق که توبه </w:t>
      </w:r>
      <w:r w:rsidR="002E1DE5" w:rsidRPr="003D6E5C">
        <w:rPr>
          <w:rFonts w:asciiTheme="majorBidi" w:hAnsiTheme="majorBidi" w:cstheme="majorBidi"/>
          <w:rtl/>
        </w:rPr>
        <w:t>می‌کند</w:t>
      </w:r>
      <w:r w:rsidRPr="003D6E5C">
        <w:rPr>
          <w:rFonts w:asciiTheme="majorBidi" w:hAnsiTheme="majorBidi" w:cstheme="majorBidi"/>
          <w:rtl/>
        </w:rPr>
        <w:t xml:space="preserve"> ولی در گناه دیگری قرار </w:t>
      </w:r>
      <w:r w:rsidR="002E1DE5" w:rsidRPr="003D6E5C">
        <w:rPr>
          <w:rFonts w:asciiTheme="majorBidi" w:hAnsiTheme="majorBidi" w:cstheme="majorBidi"/>
          <w:rtl/>
        </w:rPr>
        <w:t>می‌گیرد</w:t>
      </w:r>
      <w:r w:rsidRPr="003D6E5C">
        <w:rPr>
          <w:rFonts w:asciiTheme="majorBidi" w:hAnsiTheme="majorBidi" w:cstheme="majorBidi"/>
          <w:rtl/>
        </w:rPr>
        <w:t xml:space="preserve"> و سالم از توبه بیرون </w:t>
      </w:r>
      <w:r w:rsidR="002E1DE5" w:rsidRPr="003D6E5C">
        <w:rPr>
          <w:rFonts w:asciiTheme="majorBidi" w:hAnsiTheme="majorBidi" w:cstheme="majorBidi"/>
          <w:rtl/>
        </w:rPr>
        <w:t>نمی‌آید</w:t>
      </w:r>
      <w:r w:rsidRPr="003D6E5C">
        <w:rPr>
          <w:rFonts w:asciiTheme="majorBidi" w:hAnsiTheme="majorBidi" w:cstheme="majorBidi"/>
          <w:rtl/>
        </w:rPr>
        <w:t xml:space="preserve">. </w:t>
      </w:r>
    </w:p>
    <w:p w14:paraId="60EF354C" w14:textId="7F9D41CA" w:rsidR="00B10AB6" w:rsidRPr="003D6E5C" w:rsidRDefault="00B10AB6" w:rsidP="00B10AB6">
      <w:pPr>
        <w:rPr>
          <w:rFonts w:asciiTheme="majorBidi" w:hAnsiTheme="majorBidi" w:cstheme="majorBidi"/>
          <w:rtl/>
        </w:rPr>
      </w:pPr>
      <w:r w:rsidRPr="003D6E5C">
        <w:rPr>
          <w:rFonts w:asciiTheme="majorBidi" w:hAnsiTheme="majorBidi" w:cstheme="majorBidi"/>
          <w:rtl/>
        </w:rPr>
        <w:t xml:space="preserve">متن هم به لحاظ دلالت ممکن است کسی بگوید مفید حرمت است ولی استدلال به این متن هم قابل مناقشه است زیرا </w:t>
      </w:r>
      <w:r w:rsidR="002E1DE5" w:rsidRPr="003D6E5C">
        <w:rPr>
          <w:rFonts w:asciiTheme="majorBidi" w:hAnsiTheme="majorBidi" w:cstheme="majorBidi"/>
          <w:rtl/>
        </w:rPr>
        <w:t>می‌فرماید</w:t>
      </w:r>
      <w:r w:rsidRPr="003D6E5C">
        <w:rPr>
          <w:rFonts w:asciiTheme="majorBidi" w:hAnsiTheme="majorBidi" w:cstheme="majorBidi"/>
          <w:rtl/>
        </w:rPr>
        <w:t xml:space="preserve"> سوء خلق یک اثری دارد غیر آثار دنیوی و آن اینکه وی موفق به توبه سالم نصوح از گناهان ن</w:t>
      </w:r>
      <w:r w:rsidR="002E1DE5" w:rsidRPr="003D6E5C">
        <w:rPr>
          <w:rFonts w:asciiTheme="majorBidi" w:hAnsiTheme="majorBidi" w:cstheme="majorBidi"/>
          <w:rtl/>
        </w:rPr>
        <w:t>می‌شود</w:t>
      </w:r>
      <w:r w:rsidRPr="003D6E5C">
        <w:rPr>
          <w:rFonts w:asciiTheme="majorBidi" w:hAnsiTheme="majorBidi" w:cstheme="majorBidi"/>
          <w:rtl/>
        </w:rPr>
        <w:t xml:space="preserve"> این ملازمه ندارد که سوء خلق خودش یک گناه است بلکه </w:t>
      </w:r>
      <w:r w:rsidR="002E1DE5" w:rsidRPr="003D6E5C">
        <w:rPr>
          <w:rFonts w:asciiTheme="majorBidi" w:hAnsiTheme="majorBidi" w:cstheme="majorBidi"/>
          <w:rtl/>
        </w:rPr>
        <w:t>می‌گوید</w:t>
      </w:r>
      <w:r w:rsidRPr="003D6E5C">
        <w:rPr>
          <w:rFonts w:asciiTheme="majorBidi" w:hAnsiTheme="majorBidi" w:cstheme="majorBidi"/>
          <w:rtl/>
        </w:rPr>
        <w:t xml:space="preserve"> موجب این </w:t>
      </w:r>
      <w:r w:rsidR="002E1DE5" w:rsidRPr="003D6E5C">
        <w:rPr>
          <w:rFonts w:asciiTheme="majorBidi" w:hAnsiTheme="majorBidi" w:cstheme="majorBidi"/>
          <w:rtl/>
        </w:rPr>
        <w:t>می‌شود</w:t>
      </w:r>
      <w:r w:rsidRPr="003D6E5C">
        <w:rPr>
          <w:rFonts w:asciiTheme="majorBidi" w:hAnsiTheme="majorBidi" w:cstheme="majorBidi"/>
          <w:rtl/>
        </w:rPr>
        <w:t xml:space="preserve"> که نتواند از گناهان دست بشوید و توبه سالمی انجام دهد. بیش از این شاید نشود استفاده کرد. ظاهرش این است که توبه سالم نهایی برایش پیدا </w:t>
      </w:r>
      <w:r w:rsidR="002E1DE5" w:rsidRPr="003D6E5C">
        <w:rPr>
          <w:rFonts w:asciiTheme="majorBidi" w:hAnsiTheme="majorBidi" w:cstheme="majorBidi"/>
          <w:rtl/>
        </w:rPr>
        <w:t>می‌شود</w:t>
      </w:r>
      <w:r w:rsidRPr="003D6E5C">
        <w:rPr>
          <w:rFonts w:asciiTheme="majorBidi" w:hAnsiTheme="majorBidi" w:cstheme="majorBidi"/>
          <w:rtl/>
        </w:rPr>
        <w:t xml:space="preserve"> غیر از بداخلاق که از گناهی توبه ن</w:t>
      </w:r>
      <w:r w:rsidR="002E1DE5" w:rsidRPr="003D6E5C">
        <w:rPr>
          <w:rFonts w:asciiTheme="majorBidi" w:hAnsiTheme="majorBidi" w:cstheme="majorBidi"/>
          <w:rtl/>
        </w:rPr>
        <w:t>می‌کند</w:t>
      </w:r>
      <w:r w:rsidRPr="003D6E5C">
        <w:rPr>
          <w:rFonts w:asciiTheme="majorBidi" w:hAnsiTheme="majorBidi" w:cstheme="majorBidi"/>
          <w:rtl/>
        </w:rPr>
        <w:t xml:space="preserve"> مگر اینکه در گناه بدتری قرار </w:t>
      </w:r>
      <w:r w:rsidR="002E1DE5" w:rsidRPr="003D6E5C">
        <w:rPr>
          <w:rFonts w:asciiTheme="majorBidi" w:hAnsiTheme="majorBidi" w:cstheme="majorBidi"/>
          <w:rtl/>
        </w:rPr>
        <w:t>می‌گیرد</w:t>
      </w:r>
      <w:r w:rsidRPr="003D6E5C">
        <w:rPr>
          <w:rFonts w:asciiTheme="majorBidi" w:hAnsiTheme="majorBidi" w:cstheme="majorBidi"/>
          <w:rtl/>
        </w:rPr>
        <w:t xml:space="preserve"> نه اینکه خود سوء خلق ذنب باشد. این مانعی ندارد که مکروه شدیدی باشد که اثر </w:t>
      </w:r>
      <w:r w:rsidR="002E1DE5" w:rsidRPr="003D6E5C">
        <w:rPr>
          <w:rFonts w:asciiTheme="majorBidi" w:hAnsiTheme="majorBidi" w:cstheme="majorBidi"/>
          <w:rtl/>
        </w:rPr>
        <w:t>این‌طور</w:t>
      </w:r>
      <w:r w:rsidRPr="003D6E5C">
        <w:rPr>
          <w:rFonts w:asciiTheme="majorBidi" w:hAnsiTheme="majorBidi" w:cstheme="majorBidi"/>
          <w:rtl/>
        </w:rPr>
        <w:t xml:space="preserve"> دارد که مانع </w:t>
      </w:r>
      <w:r w:rsidR="002E1DE5" w:rsidRPr="003D6E5C">
        <w:rPr>
          <w:rFonts w:asciiTheme="majorBidi" w:hAnsiTheme="majorBidi" w:cstheme="majorBidi"/>
          <w:rtl/>
        </w:rPr>
        <w:t>می‌شود</w:t>
      </w:r>
      <w:r w:rsidRPr="003D6E5C">
        <w:rPr>
          <w:rFonts w:asciiTheme="majorBidi" w:hAnsiTheme="majorBidi" w:cstheme="majorBidi"/>
          <w:rtl/>
        </w:rPr>
        <w:t xml:space="preserve"> طرف توبه واقعی کند. سوء خلق خودش امر مذموم است و منشأ اقدامات دیگر </w:t>
      </w:r>
      <w:r w:rsidR="002E1DE5" w:rsidRPr="003D6E5C">
        <w:rPr>
          <w:rFonts w:asciiTheme="majorBidi" w:hAnsiTheme="majorBidi" w:cstheme="majorBidi"/>
          <w:rtl/>
        </w:rPr>
        <w:t>می‌شود</w:t>
      </w:r>
      <w:r w:rsidRPr="003D6E5C">
        <w:rPr>
          <w:rFonts w:asciiTheme="majorBidi" w:hAnsiTheme="majorBidi" w:cstheme="majorBidi"/>
          <w:rtl/>
        </w:rPr>
        <w:t xml:space="preserve">. </w:t>
      </w:r>
      <w:r w:rsidR="002E1DE5" w:rsidRPr="003D6E5C">
        <w:rPr>
          <w:rFonts w:asciiTheme="majorBidi" w:hAnsiTheme="majorBidi" w:cstheme="majorBidi"/>
          <w:rtl/>
        </w:rPr>
        <w:t>مثلاً</w:t>
      </w:r>
      <w:r w:rsidRPr="003D6E5C">
        <w:rPr>
          <w:rFonts w:asciiTheme="majorBidi" w:hAnsiTheme="majorBidi" w:cstheme="majorBidi"/>
          <w:rtl/>
        </w:rPr>
        <w:t xml:space="preserve"> استهزاء کند مسخره کند دیگری را کوچک بشمارد یا استهزاء کند. لذا توبه هم بکند چون سوء خلق در او هست این گناه از او پاک شد گناه دیگری جلو </w:t>
      </w:r>
      <w:r w:rsidR="002E1DE5" w:rsidRPr="003D6E5C">
        <w:rPr>
          <w:rFonts w:asciiTheme="majorBidi" w:hAnsiTheme="majorBidi" w:cstheme="majorBidi"/>
          <w:rtl/>
        </w:rPr>
        <w:t>می‌آید</w:t>
      </w:r>
      <w:r w:rsidRPr="003D6E5C">
        <w:rPr>
          <w:rFonts w:asciiTheme="majorBidi" w:hAnsiTheme="majorBidi" w:cstheme="majorBidi"/>
          <w:rtl/>
        </w:rPr>
        <w:t xml:space="preserve">. دلیل اینکه سوئ خلق مانع توبه است این است که عنصری در رفتار انسان است که مولد گناهان مختلف </w:t>
      </w:r>
      <w:r w:rsidR="002E1DE5" w:rsidRPr="003D6E5C">
        <w:rPr>
          <w:rFonts w:asciiTheme="majorBidi" w:hAnsiTheme="majorBidi" w:cstheme="majorBidi"/>
          <w:rtl/>
        </w:rPr>
        <w:t>می‌شود</w:t>
      </w:r>
      <w:r w:rsidRPr="003D6E5C">
        <w:rPr>
          <w:rFonts w:asciiTheme="majorBidi" w:hAnsiTheme="majorBidi" w:cstheme="majorBidi"/>
          <w:rtl/>
        </w:rPr>
        <w:t xml:space="preserve"> و مستلزم گناه بودن خودش نیست.</w:t>
      </w:r>
    </w:p>
    <w:p w14:paraId="2F658C4E" w14:textId="6425A988" w:rsidR="00B10AB6" w:rsidRPr="003D6E5C" w:rsidRDefault="002E1DE5" w:rsidP="00B10AB6">
      <w:pPr>
        <w:rPr>
          <w:rFonts w:asciiTheme="majorBidi" w:hAnsiTheme="majorBidi" w:cstheme="majorBidi"/>
          <w:rtl/>
        </w:rPr>
      </w:pPr>
      <w:r w:rsidRPr="003D6E5C">
        <w:rPr>
          <w:rFonts w:asciiTheme="majorBidi" w:hAnsiTheme="majorBidi" w:cstheme="majorBidi"/>
          <w:rtl/>
        </w:rPr>
        <w:t>سؤال</w:t>
      </w:r>
      <w:r w:rsidR="00B10AB6" w:rsidRPr="003D6E5C">
        <w:rPr>
          <w:rFonts w:asciiTheme="majorBidi" w:hAnsiTheme="majorBidi" w:cstheme="majorBidi"/>
          <w:rtl/>
        </w:rPr>
        <w:t>: تعبیر سیئ الخلق اشاره به حالت پایدار آن است.</w:t>
      </w:r>
    </w:p>
    <w:p w14:paraId="5410EE21" w14:textId="33EA709A" w:rsidR="00B10AB6" w:rsidRPr="003D6E5C" w:rsidRDefault="00B10AB6" w:rsidP="00B10AB6">
      <w:pPr>
        <w:rPr>
          <w:rFonts w:asciiTheme="majorBidi" w:hAnsiTheme="majorBidi" w:cstheme="majorBidi"/>
          <w:rtl/>
        </w:rPr>
      </w:pPr>
      <w:r w:rsidRPr="003D6E5C">
        <w:rPr>
          <w:rFonts w:asciiTheme="majorBidi" w:hAnsiTheme="majorBidi" w:cstheme="majorBidi"/>
          <w:rtl/>
        </w:rPr>
        <w:t xml:space="preserve">جواب: بله. نکته دوم هم همین است که ماخلا سیئ الخلق گفته نه سوء الخلق. سیئ الخلق مفید ملکه است و منجر به </w:t>
      </w:r>
      <w:r w:rsidR="002E1DE5" w:rsidRPr="003D6E5C">
        <w:rPr>
          <w:rFonts w:asciiTheme="majorBidi" w:hAnsiTheme="majorBidi" w:cstheme="majorBidi"/>
          <w:rtl/>
        </w:rPr>
        <w:t>این‌ها</w:t>
      </w:r>
      <w:r w:rsidRPr="003D6E5C">
        <w:rPr>
          <w:rFonts w:asciiTheme="majorBidi" w:hAnsiTheme="majorBidi" w:cstheme="majorBidi"/>
          <w:rtl/>
        </w:rPr>
        <w:t xml:space="preserve"> </w:t>
      </w:r>
      <w:r w:rsidR="002E1DE5" w:rsidRPr="003D6E5C">
        <w:rPr>
          <w:rFonts w:asciiTheme="majorBidi" w:hAnsiTheme="majorBidi" w:cstheme="majorBidi"/>
          <w:rtl/>
        </w:rPr>
        <w:t>می‌شود</w:t>
      </w:r>
      <w:r w:rsidRPr="003D6E5C">
        <w:rPr>
          <w:rFonts w:asciiTheme="majorBidi" w:hAnsiTheme="majorBidi" w:cstheme="majorBidi"/>
          <w:rtl/>
        </w:rPr>
        <w:t xml:space="preserve"> این هم درست است. </w:t>
      </w:r>
    </w:p>
    <w:p w14:paraId="6418B371" w14:textId="4EB0B100" w:rsidR="00B10AB6" w:rsidRPr="003D6E5C" w:rsidRDefault="00B10AB6" w:rsidP="002E1DE5">
      <w:pPr>
        <w:pStyle w:val="Heading2"/>
        <w:rPr>
          <w:rFonts w:asciiTheme="majorBidi" w:hAnsiTheme="majorBidi" w:cstheme="majorBidi"/>
          <w:rtl/>
        </w:rPr>
      </w:pPr>
      <w:bookmarkStart w:id="10" w:name="_Toc69033448"/>
      <w:r w:rsidRPr="003D6E5C">
        <w:rPr>
          <w:rFonts w:asciiTheme="majorBidi" w:hAnsiTheme="majorBidi" w:cstheme="majorBidi"/>
          <w:rtl/>
        </w:rPr>
        <w:t>روایت چهارم:</w:t>
      </w:r>
      <w:bookmarkEnd w:id="10"/>
    </w:p>
    <w:p w14:paraId="6B831AD9" w14:textId="51F72C7E" w:rsidR="00B10AB6" w:rsidRPr="003D6E5C" w:rsidRDefault="00B10AB6" w:rsidP="00B10AB6">
      <w:pPr>
        <w:rPr>
          <w:rFonts w:asciiTheme="majorBidi" w:hAnsiTheme="majorBidi" w:cstheme="majorBidi"/>
          <w:rtl/>
        </w:rPr>
      </w:pPr>
      <w:r w:rsidRPr="003D6E5C">
        <w:rPr>
          <w:rFonts w:asciiTheme="majorBidi" w:hAnsiTheme="majorBidi" w:cstheme="majorBidi"/>
          <w:rtl/>
        </w:rPr>
        <w:t xml:space="preserve">روایت پنجم باب است که بازهم </w:t>
      </w:r>
      <w:r w:rsidR="002E1DE5" w:rsidRPr="003D6E5C">
        <w:rPr>
          <w:rFonts w:asciiTheme="majorBidi" w:hAnsiTheme="majorBidi" w:cstheme="majorBidi"/>
          <w:rtl/>
        </w:rPr>
        <w:t>ازنظر</w:t>
      </w:r>
      <w:r w:rsidRPr="003D6E5C">
        <w:rPr>
          <w:rFonts w:asciiTheme="majorBidi" w:hAnsiTheme="majorBidi" w:cstheme="majorBidi"/>
          <w:rtl/>
        </w:rPr>
        <w:t xml:space="preserve"> سند خالی از اشکال نیست از خصال مرحوم صدوق است:</w:t>
      </w:r>
    </w:p>
    <w:p w14:paraId="786BA50D" w14:textId="1602045A" w:rsidR="00B10AB6" w:rsidRPr="003D6E5C" w:rsidRDefault="00DA2FD7" w:rsidP="00195A27">
      <w:pPr>
        <w:rPr>
          <w:rFonts w:asciiTheme="majorBidi" w:hAnsiTheme="majorBidi" w:cstheme="majorBidi"/>
          <w:rtl/>
        </w:rPr>
      </w:pPr>
      <w:r w:rsidRPr="003D6E5C">
        <w:rPr>
          <w:rFonts w:asciiTheme="majorBidi" w:hAnsiTheme="majorBidi" w:cstheme="majorBidi"/>
          <w:rtl/>
        </w:rPr>
        <w:t>«</w:t>
      </w:r>
      <w:r w:rsidR="00B10AB6" w:rsidRPr="003D6E5C">
        <w:rPr>
          <w:rFonts w:asciiTheme="majorBidi" w:hAnsiTheme="majorBidi" w:cstheme="majorBidi"/>
          <w:color w:val="008000"/>
          <w:rtl/>
        </w:rPr>
        <w:t>الخصال عَنِ الْخَلِيلِ عَنِ ابْنِ صَاعِدٍ عَنِ الْعَبَّاسِ بْنِ مُحَمَّدٍ عَنْ عَوْنِ بْنِ عُمَارَةَ عَنْ جَعْفَرِ بْنِ سُلَيْمَانَ عَنْ مَالِكِ بْنِ دِينَارٍ عَنْ عَبْدِ اللَّهِ بْنِ غَالِبٍ عَنْ أَبِي سَعِيدٍ الْخُدْرِيِّ قَالَ قَالَ رَسُولُ اللَّهِ ص‏ خَصْلَتَانِ لَا تَجْتَمِعَانِ فِي مُسْلِمٍ الْبُخْلُ وَ سُوءُ الْخُلُق</w:t>
      </w:r>
      <w:r w:rsidR="00B10AB6" w:rsidRPr="003D6E5C">
        <w:rPr>
          <w:rFonts w:asciiTheme="majorBidi" w:hAnsiTheme="majorBidi" w:cstheme="majorBidi"/>
          <w:rtl/>
        </w:rPr>
        <w:t>‏</w:t>
      </w:r>
      <w:r w:rsidRPr="003D6E5C">
        <w:rPr>
          <w:rFonts w:asciiTheme="majorBidi" w:hAnsiTheme="majorBidi" w:cstheme="majorBidi"/>
          <w:rtl/>
        </w:rPr>
        <w:t>»</w:t>
      </w:r>
      <w:r w:rsidRPr="003D6E5C">
        <w:rPr>
          <w:rStyle w:val="FootnoteReference"/>
          <w:rFonts w:asciiTheme="majorBidi" w:hAnsiTheme="majorBidi" w:cstheme="majorBidi"/>
          <w:rtl/>
        </w:rPr>
        <w:footnoteReference w:id="6"/>
      </w:r>
    </w:p>
    <w:p w14:paraId="4E67E5A1" w14:textId="7A62A077" w:rsidR="00117B8B" w:rsidRPr="003D6E5C" w:rsidRDefault="00117B8B" w:rsidP="00117B8B">
      <w:pPr>
        <w:rPr>
          <w:rFonts w:asciiTheme="majorBidi" w:hAnsiTheme="majorBidi" w:cstheme="majorBidi"/>
          <w:rtl/>
        </w:rPr>
      </w:pPr>
      <w:r w:rsidRPr="003D6E5C">
        <w:rPr>
          <w:rFonts w:asciiTheme="majorBidi" w:hAnsiTheme="majorBidi" w:cstheme="majorBidi"/>
          <w:rtl/>
        </w:rPr>
        <w:t xml:space="preserve">این هم ممکن است حمل شود که حرام است. این روایت هم قابل مناقشه است. </w:t>
      </w:r>
      <w:r w:rsidR="002E1DE5" w:rsidRPr="003D6E5C">
        <w:rPr>
          <w:rFonts w:asciiTheme="majorBidi" w:hAnsiTheme="majorBidi" w:cstheme="majorBidi"/>
          <w:rtl/>
        </w:rPr>
        <w:t>ازنظر</w:t>
      </w:r>
      <w:r w:rsidRPr="003D6E5C">
        <w:rPr>
          <w:rFonts w:asciiTheme="majorBidi" w:hAnsiTheme="majorBidi" w:cstheme="majorBidi"/>
          <w:rtl/>
        </w:rPr>
        <w:t xml:space="preserve"> سند که روات متعددی از آنها عامی و غیر توثیق </w:t>
      </w:r>
      <w:r w:rsidR="002057A5" w:rsidRPr="003D6E5C">
        <w:rPr>
          <w:rFonts w:asciiTheme="majorBidi" w:hAnsiTheme="majorBidi" w:cstheme="majorBidi"/>
          <w:rtl/>
        </w:rPr>
        <w:t>شده‌اند</w:t>
      </w:r>
      <w:r w:rsidRPr="003D6E5C">
        <w:rPr>
          <w:rFonts w:asciiTheme="majorBidi" w:hAnsiTheme="majorBidi" w:cstheme="majorBidi"/>
          <w:rtl/>
        </w:rPr>
        <w:t xml:space="preserve"> و بعضی هم شاید مجهول باشند. از لحاظ دلالی هم اشکالاتی متوجه این روایت است. یکی اینکه لاتجتمعان فی مسلم </w:t>
      </w:r>
      <w:r w:rsidR="002E1DE5" w:rsidRPr="003D6E5C">
        <w:rPr>
          <w:rFonts w:asciiTheme="majorBidi" w:hAnsiTheme="majorBidi" w:cstheme="majorBidi"/>
          <w:rtl/>
        </w:rPr>
        <w:t>می‌گوید</w:t>
      </w:r>
      <w:r w:rsidRPr="003D6E5C">
        <w:rPr>
          <w:rFonts w:asciiTheme="majorBidi" w:hAnsiTheme="majorBidi" w:cstheme="majorBidi"/>
          <w:rtl/>
        </w:rPr>
        <w:t xml:space="preserve"> یعنی در یک مسلمان جمع </w:t>
      </w:r>
      <w:r w:rsidR="002E1DE5" w:rsidRPr="003D6E5C">
        <w:rPr>
          <w:rFonts w:asciiTheme="majorBidi" w:hAnsiTheme="majorBidi" w:cstheme="majorBidi"/>
          <w:rtl/>
        </w:rPr>
        <w:t>نمی‌شوند</w:t>
      </w:r>
      <w:r w:rsidRPr="003D6E5C">
        <w:rPr>
          <w:rFonts w:asciiTheme="majorBidi" w:hAnsiTheme="majorBidi" w:cstheme="majorBidi"/>
          <w:rtl/>
        </w:rPr>
        <w:t>. دو احتمال دارد:</w:t>
      </w:r>
    </w:p>
    <w:p w14:paraId="702125E5" w14:textId="225A2BF5" w:rsidR="00117B8B" w:rsidRPr="003D6E5C" w:rsidRDefault="00117B8B" w:rsidP="00117B8B">
      <w:pPr>
        <w:pStyle w:val="ListParagraph"/>
        <w:numPr>
          <w:ilvl w:val="0"/>
          <w:numId w:val="10"/>
        </w:numPr>
        <w:rPr>
          <w:rFonts w:asciiTheme="majorBidi" w:hAnsiTheme="majorBidi" w:cstheme="majorBidi"/>
        </w:rPr>
      </w:pPr>
      <w:r w:rsidRPr="003D6E5C">
        <w:rPr>
          <w:rFonts w:asciiTheme="majorBidi" w:hAnsiTheme="majorBidi" w:cstheme="majorBidi"/>
          <w:rtl/>
        </w:rPr>
        <w:t xml:space="preserve">هر یک از </w:t>
      </w:r>
      <w:r w:rsidR="002E1DE5" w:rsidRPr="003D6E5C">
        <w:rPr>
          <w:rFonts w:asciiTheme="majorBidi" w:hAnsiTheme="majorBidi" w:cstheme="majorBidi"/>
          <w:rtl/>
        </w:rPr>
        <w:t>این‌ها</w:t>
      </w:r>
      <w:r w:rsidRPr="003D6E5C">
        <w:rPr>
          <w:rFonts w:asciiTheme="majorBidi" w:hAnsiTheme="majorBidi" w:cstheme="majorBidi"/>
          <w:rtl/>
        </w:rPr>
        <w:t xml:space="preserve"> </w:t>
      </w:r>
      <w:r w:rsidR="002E1DE5" w:rsidRPr="003D6E5C">
        <w:rPr>
          <w:rFonts w:asciiTheme="majorBidi" w:hAnsiTheme="majorBidi" w:cstheme="majorBidi"/>
          <w:rtl/>
        </w:rPr>
        <w:t>مستقلاً</w:t>
      </w:r>
      <w:r w:rsidRPr="003D6E5C">
        <w:rPr>
          <w:rFonts w:asciiTheme="majorBidi" w:hAnsiTheme="majorBidi" w:cstheme="majorBidi"/>
          <w:rtl/>
        </w:rPr>
        <w:t xml:space="preserve"> در مسلمان پیدا </w:t>
      </w:r>
      <w:r w:rsidR="002E1DE5" w:rsidRPr="003D6E5C">
        <w:rPr>
          <w:rFonts w:asciiTheme="majorBidi" w:hAnsiTheme="majorBidi" w:cstheme="majorBidi"/>
          <w:rtl/>
        </w:rPr>
        <w:t>نمی‌شوند</w:t>
      </w:r>
      <w:r w:rsidRPr="003D6E5C">
        <w:rPr>
          <w:rFonts w:asciiTheme="majorBidi" w:hAnsiTheme="majorBidi" w:cstheme="majorBidi"/>
          <w:rtl/>
        </w:rPr>
        <w:t xml:space="preserve"> </w:t>
      </w:r>
    </w:p>
    <w:p w14:paraId="4775B33C" w14:textId="4FDBC58E" w:rsidR="00117B8B" w:rsidRPr="003D6E5C" w:rsidRDefault="00117B8B" w:rsidP="00117B8B">
      <w:pPr>
        <w:pStyle w:val="ListParagraph"/>
        <w:numPr>
          <w:ilvl w:val="0"/>
          <w:numId w:val="10"/>
        </w:numPr>
        <w:rPr>
          <w:rFonts w:asciiTheme="majorBidi" w:hAnsiTheme="majorBidi" w:cstheme="majorBidi"/>
        </w:rPr>
      </w:pPr>
      <w:r w:rsidRPr="003D6E5C">
        <w:rPr>
          <w:rFonts w:asciiTheme="majorBidi" w:hAnsiTheme="majorBidi" w:cstheme="majorBidi"/>
          <w:rtl/>
        </w:rPr>
        <w:t>اجتماع پیدا ن</w:t>
      </w:r>
      <w:r w:rsidR="002E1DE5" w:rsidRPr="003D6E5C">
        <w:rPr>
          <w:rFonts w:asciiTheme="majorBidi" w:hAnsiTheme="majorBidi" w:cstheme="majorBidi"/>
          <w:rtl/>
        </w:rPr>
        <w:t>می‌کنند</w:t>
      </w:r>
      <w:r w:rsidRPr="003D6E5C">
        <w:rPr>
          <w:rFonts w:asciiTheme="majorBidi" w:hAnsiTheme="majorBidi" w:cstheme="majorBidi"/>
          <w:rtl/>
        </w:rPr>
        <w:t>.</w:t>
      </w:r>
    </w:p>
    <w:p w14:paraId="29A5754D" w14:textId="32FF4025" w:rsidR="00117B8B" w:rsidRPr="003D6E5C" w:rsidRDefault="00117B8B" w:rsidP="00117B8B">
      <w:pPr>
        <w:ind w:left="284" w:firstLine="0"/>
        <w:rPr>
          <w:rFonts w:asciiTheme="majorBidi" w:hAnsiTheme="majorBidi" w:cstheme="majorBidi"/>
          <w:rtl/>
        </w:rPr>
      </w:pPr>
      <w:r w:rsidRPr="003D6E5C">
        <w:rPr>
          <w:rFonts w:asciiTheme="majorBidi" w:hAnsiTheme="majorBidi" w:cstheme="majorBidi"/>
          <w:rtl/>
        </w:rPr>
        <w:t>ظاهرش دومی است. جمع این دو با اسلام ن</w:t>
      </w:r>
      <w:r w:rsidR="002E1DE5" w:rsidRPr="003D6E5C">
        <w:rPr>
          <w:rFonts w:asciiTheme="majorBidi" w:hAnsiTheme="majorBidi" w:cstheme="majorBidi"/>
          <w:rtl/>
        </w:rPr>
        <w:t>می‌شود</w:t>
      </w:r>
      <w:r w:rsidRPr="003D6E5C">
        <w:rPr>
          <w:rFonts w:asciiTheme="majorBidi" w:hAnsiTheme="majorBidi" w:cstheme="majorBidi"/>
          <w:rtl/>
        </w:rPr>
        <w:t xml:space="preserve"> اما اینکه </w:t>
      </w:r>
      <w:r w:rsidR="002E1DE5" w:rsidRPr="003D6E5C">
        <w:rPr>
          <w:rFonts w:asciiTheme="majorBidi" w:hAnsiTheme="majorBidi" w:cstheme="majorBidi"/>
          <w:rtl/>
        </w:rPr>
        <w:t>تک‌تک</w:t>
      </w:r>
      <w:r w:rsidRPr="003D6E5C">
        <w:rPr>
          <w:rFonts w:asciiTheme="majorBidi" w:hAnsiTheme="majorBidi" w:cstheme="majorBidi"/>
          <w:rtl/>
        </w:rPr>
        <w:t xml:space="preserve"> </w:t>
      </w:r>
      <w:r w:rsidR="002E1DE5" w:rsidRPr="003D6E5C">
        <w:rPr>
          <w:rFonts w:asciiTheme="majorBidi" w:hAnsiTheme="majorBidi" w:cstheme="majorBidi"/>
          <w:rtl/>
        </w:rPr>
        <w:t>این‌ها</w:t>
      </w:r>
      <w:r w:rsidRPr="003D6E5C">
        <w:rPr>
          <w:rFonts w:asciiTheme="majorBidi" w:hAnsiTheme="majorBidi" w:cstheme="majorBidi"/>
          <w:rtl/>
        </w:rPr>
        <w:t xml:space="preserve"> با اسلام جمع ن</w:t>
      </w:r>
      <w:r w:rsidR="002E1DE5" w:rsidRPr="003D6E5C">
        <w:rPr>
          <w:rFonts w:asciiTheme="majorBidi" w:hAnsiTheme="majorBidi" w:cstheme="majorBidi"/>
          <w:rtl/>
        </w:rPr>
        <w:t>می‌شود</w:t>
      </w:r>
      <w:r w:rsidRPr="003D6E5C">
        <w:rPr>
          <w:rFonts w:asciiTheme="majorBidi" w:hAnsiTheme="majorBidi" w:cstheme="majorBidi"/>
          <w:rtl/>
        </w:rPr>
        <w:t xml:space="preserve"> بیشتر ظهورش در اجتماع این دوست </w:t>
      </w:r>
      <w:r w:rsidR="002E1DE5" w:rsidRPr="003D6E5C">
        <w:rPr>
          <w:rFonts w:asciiTheme="majorBidi" w:hAnsiTheme="majorBidi" w:cstheme="majorBidi"/>
          <w:rtl/>
        </w:rPr>
        <w:t>باهم</w:t>
      </w:r>
      <w:r w:rsidRPr="003D6E5C">
        <w:rPr>
          <w:rFonts w:asciiTheme="majorBidi" w:hAnsiTheme="majorBidi" w:cstheme="majorBidi"/>
          <w:rtl/>
        </w:rPr>
        <w:t xml:space="preserve"> در مسلمان جمع </w:t>
      </w:r>
      <w:r w:rsidR="002E1DE5" w:rsidRPr="003D6E5C">
        <w:rPr>
          <w:rFonts w:asciiTheme="majorBidi" w:hAnsiTheme="majorBidi" w:cstheme="majorBidi"/>
          <w:rtl/>
        </w:rPr>
        <w:t>نمی‌شوند</w:t>
      </w:r>
      <w:r w:rsidRPr="003D6E5C">
        <w:rPr>
          <w:rFonts w:asciiTheme="majorBidi" w:hAnsiTheme="majorBidi" w:cstheme="majorBidi"/>
          <w:rtl/>
        </w:rPr>
        <w:t xml:space="preserve">. ناظر به </w:t>
      </w:r>
      <w:r w:rsidR="002E1DE5" w:rsidRPr="003D6E5C">
        <w:rPr>
          <w:rFonts w:asciiTheme="majorBidi" w:hAnsiTheme="majorBidi" w:cstheme="majorBidi"/>
          <w:rtl/>
        </w:rPr>
        <w:t>تک‌تک</w:t>
      </w:r>
      <w:r w:rsidRPr="003D6E5C">
        <w:rPr>
          <w:rFonts w:asciiTheme="majorBidi" w:hAnsiTheme="majorBidi" w:cstheme="majorBidi"/>
          <w:rtl/>
        </w:rPr>
        <w:t xml:space="preserve"> </w:t>
      </w:r>
      <w:r w:rsidR="002E1DE5" w:rsidRPr="003D6E5C">
        <w:rPr>
          <w:rFonts w:asciiTheme="majorBidi" w:hAnsiTheme="majorBidi" w:cstheme="majorBidi"/>
          <w:rtl/>
        </w:rPr>
        <w:t>این‌ها</w:t>
      </w:r>
      <w:r w:rsidRPr="003D6E5C">
        <w:rPr>
          <w:rFonts w:asciiTheme="majorBidi" w:hAnsiTheme="majorBidi" w:cstheme="majorBidi"/>
          <w:rtl/>
        </w:rPr>
        <w:t xml:space="preserve"> نباشد. </w:t>
      </w:r>
    </w:p>
    <w:p w14:paraId="7AF2A89D" w14:textId="43CEE811" w:rsidR="00117B8B" w:rsidRPr="003D6E5C" w:rsidRDefault="002E1DE5" w:rsidP="00117B8B">
      <w:pPr>
        <w:rPr>
          <w:rFonts w:asciiTheme="majorBidi" w:hAnsiTheme="majorBidi" w:cstheme="majorBidi"/>
          <w:rtl/>
        </w:rPr>
      </w:pPr>
      <w:r w:rsidRPr="003D6E5C">
        <w:rPr>
          <w:rFonts w:asciiTheme="majorBidi" w:hAnsiTheme="majorBidi" w:cstheme="majorBidi"/>
          <w:rtl/>
        </w:rPr>
        <w:t>ثانیاً</w:t>
      </w:r>
      <w:r w:rsidR="00117B8B" w:rsidRPr="003D6E5C">
        <w:rPr>
          <w:rFonts w:asciiTheme="majorBidi" w:hAnsiTheme="majorBidi" w:cstheme="majorBidi"/>
          <w:rtl/>
        </w:rPr>
        <w:t xml:space="preserve"> اگر بگوییم لاتجتمعان یعنی لاتتحققان اگر این احتمال را کسی بدهد اینکه این عبارت را مفید حرمت بدانیم بعید است. این قبیل عبارت </w:t>
      </w:r>
      <w:r w:rsidRPr="003D6E5C">
        <w:rPr>
          <w:rFonts w:asciiTheme="majorBidi" w:hAnsiTheme="majorBidi" w:cstheme="majorBidi"/>
          <w:rtl/>
        </w:rPr>
        <w:t>درجاهای</w:t>
      </w:r>
      <w:r w:rsidR="00117B8B" w:rsidRPr="003D6E5C">
        <w:rPr>
          <w:rFonts w:asciiTheme="majorBidi" w:hAnsiTheme="majorBidi" w:cstheme="majorBidi"/>
          <w:rtl/>
        </w:rPr>
        <w:t xml:space="preserve"> دیگر هم هست که مسلمان </w:t>
      </w:r>
      <w:r w:rsidRPr="003D6E5C">
        <w:rPr>
          <w:rFonts w:asciiTheme="majorBidi" w:hAnsiTheme="majorBidi" w:cstheme="majorBidi"/>
          <w:rtl/>
        </w:rPr>
        <w:t>این‌طور</w:t>
      </w:r>
      <w:r w:rsidR="00117B8B" w:rsidRPr="003D6E5C">
        <w:rPr>
          <w:rFonts w:asciiTheme="majorBidi" w:hAnsiTheme="majorBidi" w:cstheme="majorBidi"/>
          <w:rtl/>
        </w:rPr>
        <w:t xml:space="preserve"> ن</w:t>
      </w:r>
      <w:r w:rsidRPr="003D6E5C">
        <w:rPr>
          <w:rFonts w:asciiTheme="majorBidi" w:hAnsiTheme="majorBidi" w:cstheme="majorBidi"/>
          <w:rtl/>
        </w:rPr>
        <w:t>می‌شود</w:t>
      </w:r>
      <w:r w:rsidR="00117B8B" w:rsidRPr="003D6E5C">
        <w:rPr>
          <w:rFonts w:asciiTheme="majorBidi" w:hAnsiTheme="majorBidi" w:cstheme="majorBidi"/>
          <w:rtl/>
        </w:rPr>
        <w:t xml:space="preserve">. حرام نیست ممکن است مکروهیت شدیده باشد. </w:t>
      </w:r>
    </w:p>
    <w:p w14:paraId="3C44BEA7" w14:textId="649354A3" w:rsidR="00117B8B" w:rsidRPr="003D6E5C" w:rsidRDefault="00117B8B" w:rsidP="002E1DE5">
      <w:pPr>
        <w:pStyle w:val="Heading2"/>
        <w:rPr>
          <w:rFonts w:asciiTheme="majorBidi" w:hAnsiTheme="majorBidi" w:cstheme="majorBidi"/>
          <w:rtl/>
        </w:rPr>
      </w:pPr>
      <w:bookmarkStart w:id="11" w:name="_Toc69033449"/>
      <w:r w:rsidRPr="003D6E5C">
        <w:rPr>
          <w:rFonts w:asciiTheme="majorBidi" w:hAnsiTheme="majorBidi" w:cstheme="majorBidi"/>
          <w:rtl/>
        </w:rPr>
        <w:lastRenderedPageBreak/>
        <w:t>روایت پنجم:</w:t>
      </w:r>
      <w:bookmarkEnd w:id="11"/>
    </w:p>
    <w:p w14:paraId="2653927F" w14:textId="59F4C5A0" w:rsidR="00117B8B" w:rsidRPr="003D6E5C" w:rsidRDefault="00117B8B" w:rsidP="00117B8B">
      <w:pPr>
        <w:rPr>
          <w:rFonts w:asciiTheme="majorBidi" w:hAnsiTheme="majorBidi" w:cstheme="majorBidi"/>
          <w:rtl/>
        </w:rPr>
      </w:pPr>
      <w:r w:rsidRPr="003D6E5C">
        <w:rPr>
          <w:rFonts w:asciiTheme="majorBidi" w:hAnsiTheme="majorBidi" w:cstheme="majorBidi"/>
          <w:rtl/>
        </w:rPr>
        <w:t>مرفوعه دیگری است:</w:t>
      </w:r>
    </w:p>
    <w:p w14:paraId="1D754E57" w14:textId="666DA6A4" w:rsidR="00117B8B" w:rsidRPr="003D6E5C" w:rsidRDefault="00DA2FD7" w:rsidP="00195A27">
      <w:pPr>
        <w:rPr>
          <w:rFonts w:asciiTheme="majorBidi" w:hAnsiTheme="majorBidi" w:cstheme="majorBidi"/>
          <w:rtl/>
        </w:rPr>
      </w:pPr>
      <w:r w:rsidRPr="003D6E5C">
        <w:rPr>
          <w:rFonts w:asciiTheme="majorBidi" w:hAnsiTheme="majorBidi" w:cstheme="majorBidi"/>
          <w:rtl/>
        </w:rPr>
        <w:t>«</w:t>
      </w:r>
      <w:r w:rsidR="00117B8B" w:rsidRPr="003D6E5C">
        <w:rPr>
          <w:rFonts w:asciiTheme="majorBidi" w:hAnsiTheme="majorBidi" w:cstheme="majorBidi"/>
          <w:color w:val="008000"/>
          <w:rtl/>
        </w:rPr>
        <w:t>الخصال عَنْ أَبِيهِ عَنْ عَلِيٍّ عَنْ أَبِيهِ عَنْ حَمَّادٍ عَمَّنْ ذَكَرَهُ عَنْ أَبِي عَبْدِ اللَّهِ ع قَالَ قَالَ أَمِيرُ الْمُؤْمِنِينَ ع فِي وَصِيَّتِهِ لِابْنِهِ مُحَمَّدِ بْنِ الْحَنَفِيَّةِ إِيَّاكَ وَ الْعُجْبَ وَ سُوءَ الْخُلُقِ وَ قِلَّةَ الصَّبْرِ فَإِنَّهُ لَا يَسْتَقِيمُ لَكَ عَلَى هَذِهِ الْخِصَالِ الثَّلَاثِ صَاحِبٌ وَ لَا يَزَالُ لَكَ عَلَيْهَا مِنَ النَّاسِ مُجَانِبٌ وَ الْزَمْ نَفْسَكَ التَّوَدُّدَ الْخَبَر</w:t>
      </w:r>
      <w:r w:rsidRPr="003D6E5C">
        <w:rPr>
          <w:rFonts w:asciiTheme="majorBidi" w:hAnsiTheme="majorBidi" w:cstheme="majorBidi"/>
          <w:rtl/>
        </w:rPr>
        <w:t>»</w:t>
      </w:r>
      <w:r w:rsidRPr="003D6E5C">
        <w:rPr>
          <w:rStyle w:val="FootnoteReference"/>
          <w:rFonts w:asciiTheme="majorBidi" w:hAnsiTheme="majorBidi" w:cstheme="majorBidi"/>
          <w:rtl/>
        </w:rPr>
        <w:footnoteReference w:id="7"/>
      </w:r>
    </w:p>
    <w:p w14:paraId="3AEF333D" w14:textId="64E6080B" w:rsidR="00117B8B" w:rsidRPr="003D6E5C" w:rsidRDefault="00117B8B" w:rsidP="00117B8B">
      <w:pPr>
        <w:rPr>
          <w:rFonts w:asciiTheme="majorBidi" w:hAnsiTheme="majorBidi" w:cstheme="majorBidi"/>
          <w:rtl/>
        </w:rPr>
      </w:pPr>
      <w:r w:rsidRPr="003D6E5C">
        <w:rPr>
          <w:rFonts w:asciiTheme="majorBidi" w:hAnsiTheme="majorBidi" w:cstheme="majorBidi"/>
          <w:rtl/>
        </w:rPr>
        <w:t>اشاره به آثار دنیوی کرده.</w:t>
      </w:r>
    </w:p>
    <w:p w14:paraId="214165AB" w14:textId="101443EB" w:rsidR="00117B8B" w:rsidRPr="003D6E5C" w:rsidRDefault="00117B8B" w:rsidP="002E1DE5">
      <w:pPr>
        <w:pStyle w:val="Heading2"/>
        <w:rPr>
          <w:rFonts w:asciiTheme="majorBidi" w:hAnsiTheme="majorBidi" w:cstheme="majorBidi"/>
          <w:rtl/>
        </w:rPr>
      </w:pPr>
      <w:bookmarkStart w:id="12" w:name="_Toc69033450"/>
      <w:r w:rsidRPr="003D6E5C">
        <w:rPr>
          <w:rFonts w:asciiTheme="majorBidi" w:hAnsiTheme="majorBidi" w:cstheme="majorBidi"/>
          <w:rtl/>
        </w:rPr>
        <w:t>روایت ششم:</w:t>
      </w:r>
      <w:bookmarkEnd w:id="12"/>
    </w:p>
    <w:p w14:paraId="747E5194" w14:textId="2CFB2941" w:rsidR="00117B8B" w:rsidRPr="003D6E5C" w:rsidRDefault="00117B8B" w:rsidP="00117B8B">
      <w:pPr>
        <w:rPr>
          <w:rFonts w:asciiTheme="majorBidi" w:hAnsiTheme="majorBidi" w:cstheme="majorBidi"/>
          <w:rtl/>
        </w:rPr>
      </w:pPr>
      <w:r w:rsidRPr="003D6E5C">
        <w:rPr>
          <w:rFonts w:asciiTheme="majorBidi" w:hAnsiTheme="majorBidi" w:cstheme="majorBidi"/>
          <w:rtl/>
        </w:rPr>
        <w:t>روایت هفتم باب است که باز هم اشاره به آثار دنیوی است.</w:t>
      </w:r>
    </w:p>
    <w:p w14:paraId="32B89905" w14:textId="179ED964" w:rsidR="00117B8B" w:rsidRPr="003D6E5C" w:rsidRDefault="00DA2FD7" w:rsidP="00195A27">
      <w:pPr>
        <w:rPr>
          <w:rFonts w:asciiTheme="majorBidi" w:hAnsiTheme="majorBidi" w:cstheme="majorBidi"/>
          <w:rtl/>
        </w:rPr>
      </w:pPr>
      <w:r w:rsidRPr="003D6E5C">
        <w:rPr>
          <w:rFonts w:asciiTheme="majorBidi" w:hAnsiTheme="majorBidi" w:cstheme="majorBidi"/>
          <w:rtl/>
        </w:rPr>
        <w:t>«</w:t>
      </w:r>
      <w:r w:rsidR="00117B8B" w:rsidRPr="003D6E5C">
        <w:rPr>
          <w:rFonts w:asciiTheme="majorBidi" w:hAnsiTheme="majorBidi" w:cstheme="majorBidi"/>
          <w:color w:val="008000"/>
          <w:rtl/>
        </w:rPr>
        <w:t>خصال قَالَ الصَّادِقُ ع لِلثَّوْرِيِ‏ يَا سُفْيَانُ لَا مُرُوَّةَ لِكَذُوبٍ وَ لَا أَخَ لِمَلُولٍ وَ لَا رَاحَةَ لِحَسُودٍ وَ لَا سُؤْدُدَ لِسَيِّئِ الْخُلُق</w:t>
      </w:r>
      <w:r w:rsidRPr="003D6E5C">
        <w:rPr>
          <w:rFonts w:asciiTheme="majorBidi" w:hAnsiTheme="majorBidi" w:cstheme="majorBidi"/>
          <w:rtl/>
        </w:rPr>
        <w:t>»</w:t>
      </w:r>
      <w:r w:rsidRPr="003D6E5C">
        <w:rPr>
          <w:rStyle w:val="FootnoteReference"/>
          <w:rFonts w:asciiTheme="majorBidi" w:hAnsiTheme="majorBidi" w:cstheme="majorBidi"/>
          <w:rtl/>
        </w:rPr>
        <w:footnoteReference w:id="8"/>
      </w:r>
      <w:r w:rsidR="00117B8B" w:rsidRPr="003D6E5C">
        <w:rPr>
          <w:rFonts w:asciiTheme="majorBidi" w:hAnsiTheme="majorBidi" w:cstheme="majorBidi"/>
          <w:rtl/>
        </w:rPr>
        <w:t>‏</w:t>
      </w:r>
    </w:p>
    <w:p w14:paraId="77770B58" w14:textId="0559F20E" w:rsidR="00117B8B" w:rsidRPr="003D6E5C" w:rsidRDefault="00117B8B" w:rsidP="00117B8B">
      <w:pPr>
        <w:rPr>
          <w:rFonts w:asciiTheme="majorBidi" w:hAnsiTheme="majorBidi" w:cstheme="majorBidi"/>
          <w:rtl/>
        </w:rPr>
      </w:pPr>
      <w:r w:rsidRPr="003D6E5C">
        <w:rPr>
          <w:rFonts w:asciiTheme="majorBidi" w:hAnsiTheme="majorBidi" w:cstheme="majorBidi"/>
          <w:rtl/>
        </w:rPr>
        <w:t xml:space="preserve">این دو روایت هم آثار اجتماعی و روحی شخص بداخلاق را </w:t>
      </w:r>
      <w:r w:rsidR="002E1DE5" w:rsidRPr="003D6E5C">
        <w:rPr>
          <w:rFonts w:asciiTheme="majorBidi" w:hAnsiTheme="majorBidi" w:cstheme="majorBidi"/>
          <w:rtl/>
        </w:rPr>
        <w:t>می‌گوید</w:t>
      </w:r>
      <w:r w:rsidRPr="003D6E5C">
        <w:rPr>
          <w:rFonts w:asciiTheme="majorBidi" w:hAnsiTheme="majorBidi" w:cstheme="majorBidi"/>
          <w:rtl/>
        </w:rPr>
        <w:t>.</w:t>
      </w:r>
    </w:p>
    <w:p w14:paraId="3AEDA409" w14:textId="58BD6BA5" w:rsidR="00117B8B" w:rsidRPr="003D6E5C" w:rsidRDefault="00117B8B" w:rsidP="002E1DE5">
      <w:pPr>
        <w:pStyle w:val="Heading2"/>
        <w:rPr>
          <w:rFonts w:asciiTheme="majorBidi" w:hAnsiTheme="majorBidi" w:cstheme="majorBidi"/>
          <w:rtl/>
        </w:rPr>
      </w:pPr>
      <w:bookmarkStart w:id="13" w:name="_Toc69033451"/>
      <w:r w:rsidRPr="003D6E5C">
        <w:rPr>
          <w:rFonts w:asciiTheme="majorBidi" w:hAnsiTheme="majorBidi" w:cstheme="majorBidi"/>
          <w:rtl/>
        </w:rPr>
        <w:t>روایت هفتم:</w:t>
      </w:r>
      <w:bookmarkEnd w:id="13"/>
    </w:p>
    <w:p w14:paraId="75D770D4" w14:textId="1A26943D" w:rsidR="00117B8B" w:rsidRPr="003D6E5C" w:rsidRDefault="00117B8B" w:rsidP="00117B8B">
      <w:pPr>
        <w:rPr>
          <w:rFonts w:asciiTheme="majorBidi" w:hAnsiTheme="majorBidi" w:cstheme="majorBidi"/>
          <w:rtl/>
        </w:rPr>
      </w:pPr>
      <w:r w:rsidRPr="003D6E5C">
        <w:rPr>
          <w:rFonts w:asciiTheme="majorBidi" w:hAnsiTheme="majorBidi" w:cstheme="majorBidi"/>
          <w:rtl/>
        </w:rPr>
        <w:t>مرفوعه ای است که بحث توبه را دارد:</w:t>
      </w:r>
    </w:p>
    <w:p w14:paraId="3C7B34B7" w14:textId="7A7495B6" w:rsidR="00117B8B" w:rsidRPr="003D6E5C" w:rsidRDefault="001A7E55" w:rsidP="00195A27">
      <w:pPr>
        <w:rPr>
          <w:rFonts w:asciiTheme="majorBidi" w:hAnsiTheme="majorBidi" w:cstheme="majorBidi"/>
          <w:rtl/>
        </w:rPr>
      </w:pPr>
      <w:r w:rsidRPr="003D6E5C">
        <w:rPr>
          <w:rFonts w:asciiTheme="majorBidi" w:hAnsiTheme="majorBidi" w:cstheme="majorBidi"/>
          <w:rtl/>
        </w:rPr>
        <w:t>«</w:t>
      </w:r>
      <w:r w:rsidR="00117B8B" w:rsidRPr="003D6E5C">
        <w:rPr>
          <w:rFonts w:asciiTheme="majorBidi" w:hAnsiTheme="majorBidi" w:cstheme="majorBidi"/>
          <w:color w:val="008000"/>
          <w:rtl/>
        </w:rPr>
        <w:t>علل الشرائع عَنْ أَبِيهِ عَنْ مُحَمَّدِ بْنِ يَحْيَى عَنْ أَحْمَدَ بْنِ مُحَمَّدٍ عَنْ أَبِيهِ عَنْ يُونُسَ عَمَّنْ ذَكَرَهُ عَنْ أَبِي عَبْدِ اللَّهِ ع قَالَ: أَبَى اللَّهُ عَزَّ وَ جَلَّ لِصَاحِبِ الْخُلُقِ السَّيِّئِ بِالتَّوْبَةِ قِيلَ وَ كَيْفَ ذَاكَ قَالَ لِأَنَّهُ لَا يَخْرُجُ مِنْ ذَنْبٍ حَتَّى يَقَعَ فِيمَا هُوَ أَعْظَمُ مِنْه</w:t>
      </w:r>
      <w:r w:rsidRPr="003D6E5C">
        <w:rPr>
          <w:rFonts w:asciiTheme="majorBidi" w:hAnsiTheme="majorBidi" w:cstheme="majorBidi"/>
          <w:rtl/>
        </w:rPr>
        <w:t>»</w:t>
      </w:r>
      <w:r w:rsidRPr="003D6E5C">
        <w:rPr>
          <w:rStyle w:val="FootnoteReference"/>
          <w:rFonts w:asciiTheme="majorBidi" w:hAnsiTheme="majorBidi" w:cstheme="majorBidi"/>
          <w:rtl/>
        </w:rPr>
        <w:footnoteReference w:id="9"/>
      </w:r>
      <w:r w:rsidR="00117B8B" w:rsidRPr="003D6E5C">
        <w:rPr>
          <w:rFonts w:asciiTheme="majorBidi" w:hAnsiTheme="majorBidi" w:cstheme="majorBidi"/>
          <w:rtl/>
        </w:rPr>
        <w:t>‏</w:t>
      </w:r>
    </w:p>
    <w:p w14:paraId="55119C62" w14:textId="30428692" w:rsidR="00117B8B" w:rsidRPr="003D6E5C" w:rsidRDefault="00117B8B" w:rsidP="00117B8B">
      <w:pPr>
        <w:rPr>
          <w:rFonts w:asciiTheme="majorBidi" w:hAnsiTheme="majorBidi" w:cstheme="majorBidi"/>
          <w:rtl/>
        </w:rPr>
      </w:pPr>
      <w:r w:rsidRPr="003D6E5C">
        <w:rPr>
          <w:rFonts w:asciiTheme="majorBidi" w:hAnsiTheme="majorBidi" w:cstheme="majorBidi"/>
          <w:rtl/>
        </w:rPr>
        <w:t xml:space="preserve">ملحق به قبلی ها </w:t>
      </w:r>
      <w:r w:rsidR="002E1DE5" w:rsidRPr="003D6E5C">
        <w:rPr>
          <w:rFonts w:asciiTheme="majorBidi" w:hAnsiTheme="majorBidi" w:cstheme="majorBidi"/>
          <w:rtl/>
        </w:rPr>
        <w:t>می‌شود</w:t>
      </w:r>
    </w:p>
    <w:p w14:paraId="30DF81BB" w14:textId="7ABE5AF0" w:rsidR="00117B8B" w:rsidRPr="003D6E5C" w:rsidRDefault="00117B8B" w:rsidP="002E1DE5">
      <w:pPr>
        <w:pStyle w:val="Heading2"/>
        <w:rPr>
          <w:rFonts w:asciiTheme="majorBidi" w:hAnsiTheme="majorBidi" w:cstheme="majorBidi"/>
          <w:rtl/>
        </w:rPr>
      </w:pPr>
      <w:bookmarkStart w:id="14" w:name="_Toc69033452"/>
      <w:r w:rsidRPr="003D6E5C">
        <w:rPr>
          <w:rFonts w:asciiTheme="majorBidi" w:hAnsiTheme="majorBidi" w:cstheme="majorBidi"/>
          <w:rtl/>
        </w:rPr>
        <w:t xml:space="preserve">روایت </w:t>
      </w:r>
      <w:r w:rsidR="002E1DE5" w:rsidRPr="003D6E5C">
        <w:rPr>
          <w:rFonts w:asciiTheme="majorBidi" w:hAnsiTheme="majorBidi" w:cstheme="majorBidi"/>
          <w:rtl/>
        </w:rPr>
        <w:t>هشتم</w:t>
      </w:r>
      <w:r w:rsidRPr="003D6E5C">
        <w:rPr>
          <w:rFonts w:asciiTheme="majorBidi" w:hAnsiTheme="majorBidi" w:cstheme="majorBidi"/>
          <w:rtl/>
        </w:rPr>
        <w:t>:</w:t>
      </w:r>
      <w:bookmarkEnd w:id="14"/>
    </w:p>
    <w:p w14:paraId="3147A9AC" w14:textId="63640344" w:rsidR="00117B8B" w:rsidRPr="003D6E5C" w:rsidRDefault="00117B8B" w:rsidP="00117B8B">
      <w:pPr>
        <w:rPr>
          <w:rFonts w:asciiTheme="majorBidi" w:hAnsiTheme="majorBidi" w:cstheme="majorBidi"/>
          <w:rtl/>
        </w:rPr>
      </w:pPr>
      <w:r w:rsidRPr="003D6E5C">
        <w:rPr>
          <w:rFonts w:asciiTheme="majorBidi" w:hAnsiTheme="majorBidi" w:cstheme="majorBidi"/>
          <w:rtl/>
        </w:rPr>
        <w:t>روایت یازدهم باب است که قصه فوت سعد معاذ است.</w:t>
      </w:r>
    </w:p>
    <w:p w14:paraId="6D946923" w14:textId="77777777" w:rsidR="00117B8B" w:rsidRPr="003D6E5C" w:rsidRDefault="00117B8B" w:rsidP="00117B8B">
      <w:pPr>
        <w:rPr>
          <w:rFonts w:asciiTheme="majorBidi" w:hAnsiTheme="majorBidi" w:cstheme="majorBidi"/>
          <w:rtl/>
        </w:rPr>
      </w:pPr>
      <w:r w:rsidRPr="003D6E5C">
        <w:rPr>
          <w:rFonts w:asciiTheme="majorBidi" w:hAnsiTheme="majorBidi" w:cstheme="majorBidi"/>
          <w:rtl/>
        </w:rPr>
        <w:t xml:space="preserve">آخرش دارد: </w:t>
      </w:r>
    </w:p>
    <w:p w14:paraId="383E3375" w14:textId="4C83E1A7" w:rsidR="00117B8B" w:rsidRPr="003D6E5C" w:rsidRDefault="001A7E55" w:rsidP="00195A27">
      <w:pPr>
        <w:rPr>
          <w:rFonts w:asciiTheme="majorBidi" w:hAnsiTheme="majorBidi" w:cstheme="majorBidi"/>
          <w:rtl/>
        </w:rPr>
      </w:pPr>
      <w:r w:rsidRPr="003D6E5C">
        <w:rPr>
          <w:rFonts w:asciiTheme="majorBidi" w:hAnsiTheme="majorBidi" w:cstheme="majorBidi"/>
          <w:rtl/>
        </w:rPr>
        <w:t>«</w:t>
      </w:r>
      <w:r w:rsidR="00117B8B" w:rsidRPr="003D6E5C">
        <w:rPr>
          <w:rFonts w:asciiTheme="majorBidi" w:hAnsiTheme="majorBidi" w:cstheme="majorBidi"/>
          <w:color w:val="008000"/>
          <w:rtl/>
        </w:rPr>
        <w:t>إِنَّ سَعْداً أَصَابَتْهُ ضَمَّةٌ فَقَالَ ص نَعَمْ إِنَّهُ كَانَ فِي خُلُقِهِ مَعَ أَهْلِهِ سُوء</w:t>
      </w:r>
      <w:r w:rsidRPr="003D6E5C">
        <w:rPr>
          <w:rFonts w:asciiTheme="majorBidi" w:hAnsiTheme="majorBidi" w:cstheme="majorBidi"/>
          <w:rtl/>
        </w:rPr>
        <w:t>»</w:t>
      </w:r>
      <w:r w:rsidRPr="003D6E5C">
        <w:rPr>
          <w:rStyle w:val="FootnoteReference"/>
          <w:rFonts w:asciiTheme="majorBidi" w:hAnsiTheme="majorBidi" w:cstheme="majorBidi"/>
          <w:rtl/>
        </w:rPr>
        <w:footnoteReference w:id="10"/>
      </w:r>
    </w:p>
    <w:p w14:paraId="39B43D49" w14:textId="3CC20030" w:rsidR="00117B8B" w:rsidRPr="003D6E5C" w:rsidRDefault="00117B8B" w:rsidP="00117B8B">
      <w:pPr>
        <w:rPr>
          <w:rFonts w:asciiTheme="majorBidi" w:hAnsiTheme="majorBidi" w:cstheme="majorBidi"/>
          <w:rtl/>
        </w:rPr>
      </w:pPr>
      <w:r w:rsidRPr="003D6E5C">
        <w:rPr>
          <w:rFonts w:asciiTheme="majorBidi" w:hAnsiTheme="majorBidi" w:cstheme="majorBidi"/>
          <w:rtl/>
        </w:rPr>
        <w:t xml:space="preserve">در امالی آمده در کتب عامه هم شاید باشد سندها گیر دارد </w:t>
      </w:r>
      <w:r w:rsidR="002E1DE5" w:rsidRPr="003D6E5C">
        <w:rPr>
          <w:rFonts w:asciiTheme="majorBidi" w:hAnsiTheme="majorBidi" w:cstheme="majorBidi"/>
          <w:rtl/>
        </w:rPr>
        <w:t>مجموعاً</w:t>
      </w:r>
      <w:r w:rsidRPr="003D6E5C">
        <w:rPr>
          <w:rFonts w:asciiTheme="majorBidi" w:hAnsiTheme="majorBidi" w:cstheme="majorBidi"/>
          <w:rtl/>
        </w:rPr>
        <w:t xml:space="preserve"> </w:t>
      </w:r>
      <w:r w:rsidR="002E1DE5" w:rsidRPr="003D6E5C">
        <w:rPr>
          <w:rFonts w:asciiTheme="majorBidi" w:hAnsiTheme="majorBidi" w:cstheme="majorBidi"/>
          <w:rtl/>
        </w:rPr>
        <w:t>می‌شود</w:t>
      </w:r>
      <w:r w:rsidRPr="003D6E5C">
        <w:rPr>
          <w:rFonts w:asciiTheme="majorBidi" w:hAnsiTheme="majorBidi" w:cstheme="majorBidi"/>
          <w:rtl/>
        </w:rPr>
        <w:t xml:space="preserve"> از تعدد نقل اطمینانی به وقوع پیدا کرد.</w:t>
      </w:r>
    </w:p>
    <w:p w14:paraId="47EF8223" w14:textId="22250A8F" w:rsidR="00117B8B" w:rsidRPr="003D6E5C" w:rsidRDefault="00117B8B" w:rsidP="00117B8B">
      <w:pPr>
        <w:rPr>
          <w:rFonts w:asciiTheme="majorBidi" w:hAnsiTheme="majorBidi" w:cstheme="majorBidi"/>
          <w:rtl/>
        </w:rPr>
      </w:pPr>
      <w:r w:rsidRPr="003D6E5C">
        <w:rPr>
          <w:rFonts w:asciiTheme="majorBidi" w:hAnsiTheme="majorBidi" w:cstheme="majorBidi"/>
          <w:rtl/>
        </w:rPr>
        <w:t xml:space="preserve">این روایت را هم </w:t>
      </w:r>
      <w:r w:rsidR="002E1DE5" w:rsidRPr="003D6E5C">
        <w:rPr>
          <w:rFonts w:asciiTheme="majorBidi" w:hAnsiTheme="majorBidi" w:cstheme="majorBidi"/>
          <w:rtl/>
        </w:rPr>
        <w:t>می‌شود</w:t>
      </w:r>
      <w:r w:rsidRPr="003D6E5C">
        <w:rPr>
          <w:rFonts w:asciiTheme="majorBidi" w:hAnsiTheme="majorBidi" w:cstheme="majorBidi"/>
          <w:rtl/>
        </w:rPr>
        <w:t xml:space="preserve"> دلیل دیگری برای حرمت شمرد.</w:t>
      </w:r>
    </w:p>
    <w:p w14:paraId="5C119BF8" w14:textId="40C9F991" w:rsidR="00117B8B" w:rsidRPr="003D6E5C" w:rsidRDefault="00117B8B" w:rsidP="00117B8B">
      <w:pPr>
        <w:rPr>
          <w:rFonts w:asciiTheme="majorBidi" w:hAnsiTheme="majorBidi" w:cstheme="majorBidi"/>
          <w:rtl/>
        </w:rPr>
      </w:pPr>
      <w:r w:rsidRPr="003D6E5C">
        <w:rPr>
          <w:rFonts w:asciiTheme="majorBidi" w:hAnsiTheme="majorBidi" w:cstheme="majorBidi"/>
          <w:rtl/>
        </w:rPr>
        <w:t xml:space="preserve">پاسخ این هم این است که </w:t>
      </w:r>
      <w:r w:rsidR="002E1DE5" w:rsidRPr="003D6E5C">
        <w:rPr>
          <w:rFonts w:asciiTheme="majorBidi" w:hAnsiTheme="majorBidi" w:cstheme="majorBidi"/>
          <w:rtl/>
        </w:rPr>
        <w:t>برخلاف</w:t>
      </w:r>
      <w:r w:rsidRPr="003D6E5C">
        <w:rPr>
          <w:rFonts w:asciiTheme="majorBidi" w:hAnsiTheme="majorBidi" w:cstheme="majorBidi"/>
          <w:rtl/>
        </w:rPr>
        <w:t xml:space="preserve"> روایات متعددی که به آثار دنیوی سوء خلق اشاره کرده بود در بعد </w:t>
      </w:r>
      <w:r w:rsidR="002E1DE5" w:rsidRPr="003D6E5C">
        <w:rPr>
          <w:rFonts w:asciiTheme="majorBidi" w:hAnsiTheme="majorBidi" w:cstheme="majorBidi"/>
          <w:rtl/>
        </w:rPr>
        <w:t>روان‌شناختی</w:t>
      </w:r>
      <w:r w:rsidRPr="003D6E5C">
        <w:rPr>
          <w:rFonts w:asciiTheme="majorBidi" w:hAnsiTheme="majorBidi" w:cstheme="majorBidi"/>
          <w:rtl/>
        </w:rPr>
        <w:t xml:space="preserve"> اجتماعی و اقتصادی، این روایت به اثر اخروی اشاره </w:t>
      </w:r>
      <w:r w:rsidR="002E1DE5" w:rsidRPr="003D6E5C">
        <w:rPr>
          <w:rFonts w:asciiTheme="majorBidi" w:hAnsiTheme="majorBidi" w:cstheme="majorBidi"/>
          <w:rtl/>
        </w:rPr>
        <w:t>می‌کند</w:t>
      </w:r>
      <w:r w:rsidRPr="003D6E5C">
        <w:rPr>
          <w:rFonts w:asciiTheme="majorBidi" w:hAnsiTheme="majorBidi" w:cstheme="majorBidi"/>
          <w:rtl/>
        </w:rPr>
        <w:t xml:space="preserve"> که عبارت است از فشار قبری که به سیء الخلق هنگام دفن وارد </w:t>
      </w:r>
      <w:r w:rsidR="002E1DE5" w:rsidRPr="003D6E5C">
        <w:rPr>
          <w:rFonts w:asciiTheme="majorBidi" w:hAnsiTheme="majorBidi" w:cstheme="majorBidi"/>
          <w:rtl/>
        </w:rPr>
        <w:t>می‌شود</w:t>
      </w:r>
      <w:r w:rsidRPr="003D6E5C">
        <w:rPr>
          <w:rFonts w:asciiTheme="majorBidi" w:hAnsiTheme="majorBidi" w:cstheme="majorBidi"/>
          <w:rtl/>
        </w:rPr>
        <w:t xml:space="preserve">. در این خصوص </w:t>
      </w:r>
      <w:r w:rsidR="002E1DE5" w:rsidRPr="003D6E5C">
        <w:rPr>
          <w:rFonts w:asciiTheme="majorBidi" w:hAnsiTheme="majorBidi" w:cstheme="majorBidi"/>
          <w:rtl/>
        </w:rPr>
        <w:t>قبلاً</w:t>
      </w:r>
      <w:r w:rsidRPr="003D6E5C">
        <w:rPr>
          <w:rFonts w:asciiTheme="majorBidi" w:hAnsiTheme="majorBidi" w:cstheme="majorBidi"/>
          <w:rtl/>
        </w:rPr>
        <w:t xml:space="preserve"> صحبت کردیم که ذکر آثار دنیوی مفید حکم الزامی نیست الا اینکه قرینه زائدی همراه دلیل بشود. </w:t>
      </w:r>
      <w:r w:rsidR="002E1DE5" w:rsidRPr="003D6E5C">
        <w:rPr>
          <w:rFonts w:asciiTheme="majorBidi" w:hAnsiTheme="majorBidi" w:cstheme="majorBidi"/>
          <w:rtl/>
        </w:rPr>
        <w:t>به‌عکس</w:t>
      </w:r>
      <w:r w:rsidRPr="003D6E5C">
        <w:rPr>
          <w:rFonts w:asciiTheme="majorBidi" w:hAnsiTheme="majorBidi" w:cstheme="majorBidi"/>
          <w:rtl/>
        </w:rPr>
        <w:t xml:space="preserve"> در آثار اخروی </w:t>
      </w:r>
      <w:r w:rsidR="002E1DE5" w:rsidRPr="003D6E5C">
        <w:rPr>
          <w:rFonts w:asciiTheme="majorBidi" w:hAnsiTheme="majorBidi" w:cstheme="majorBidi"/>
          <w:rtl/>
        </w:rPr>
        <w:t>علی‌القاعده</w:t>
      </w:r>
      <w:r w:rsidRPr="003D6E5C">
        <w:rPr>
          <w:rFonts w:asciiTheme="majorBidi" w:hAnsiTheme="majorBidi" w:cstheme="majorBidi"/>
          <w:rtl/>
        </w:rPr>
        <w:t xml:space="preserve"> اگر به بیان عذاب </w:t>
      </w:r>
      <w:r w:rsidRPr="003D6E5C">
        <w:rPr>
          <w:rFonts w:asciiTheme="majorBidi" w:hAnsiTheme="majorBidi" w:cstheme="majorBidi"/>
          <w:rtl/>
        </w:rPr>
        <w:lastRenderedPageBreak/>
        <w:t xml:space="preserve">در آخرت باشد </w:t>
      </w:r>
      <w:r w:rsidR="002E1DE5" w:rsidRPr="003D6E5C">
        <w:rPr>
          <w:rFonts w:asciiTheme="majorBidi" w:hAnsiTheme="majorBidi" w:cstheme="majorBidi"/>
          <w:rtl/>
        </w:rPr>
        <w:t>می‌شود</w:t>
      </w:r>
      <w:r w:rsidRPr="003D6E5C">
        <w:rPr>
          <w:rFonts w:asciiTheme="majorBidi" w:hAnsiTheme="majorBidi" w:cstheme="majorBidi"/>
          <w:rtl/>
        </w:rPr>
        <w:t xml:space="preserve"> اعتماد کرد که حرمت را استفاده کرد. </w:t>
      </w:r>
      <w:r w:rsidR="002E1DE5" w:rsidRPr="003D6E5C">
        <w:rPr>
          <w:rFonts w:asciiTheme="majorBidi" w:hAnsiTheme="majorBidi" w:cstheme="majorBidi"/>
          <w:rtl/>
        </w:rPr>
        <w:t>مع‌ذلک</w:t>
      </w:r>
      <w:r w:rsidRPr="003D6E5C">
        <w:rPr>
          <w:rFonts w:asciiTheme="majorBidi" w:hAnsiTheme="majorBidi" w:cstheme="majorBidi"/>
          <w:rtl/>
        </w:rPr>
        <w:t xml:space="preserve"> تردیدی کردیم که در بعضی آثار قبل جهنم هنگام دفن و عالم برزخ و حتی قیامت ن</w:t>
      </w:r>
      <w:r w:rsidR="002E1DE5" w:rsidRPr="003D6E5C">
        <w:rPr>
          <w:rFonts w:asciiTheme="majorBidi" w:hAnsiTheme="majorBidi" w:cstheme="majorBidi"/>
          <w:rtl/>
        </w:rPr>
        <w:t>می‌شود</w:t>
      </w:r>
      <w:r w:rsidRPr="003D6E5C">
        <w:rPr>
          <w:rFonts w:asciiTheme="majorBidi" w:hAnsiTheme="majorBidi" w:cstheme="majorBidi"/>
          <w:rtl/>
        </w:rPr>
        <w:t xml:space="preserve"> مطمئن شد که حکم حرمت را پیدا کند. زیرا ممکن است امری کراهت شدیده داشته باشد فشار قبری ایجاد کند یا در قیامت خجالتی و سختی را به وجود بیاورد. در این حدود ن</w:t>
      </w:r>
      <w:r w:rsidR="002E1DE5" w:rsidRPr="003D6E5C">
        <w:rPr>
          <w:rFonts w:asciiTheme="majorBidi" w:hAnsiTheme="majorBidi" w:cstheme="majorBidi"/>
          <w:rtl/>
        </w:rPr>
        <w:t>می‌شود</w:t>
      </w:r>
      <w:r w:rsidRPr="003D6E5C">
        <w:rPr>
          <w:rFonts w:asciiTheme="majorBidi" w:hAnsiTheme="majorBidi" w:cstheme="majorBidi"/>
          <w:rtl/>
        </w:rPr>
        <w:t xml:space="preserve"> استفاده حرمت کرد. </w:t>
      </w:r>
    </w:p>
    <w:p w14:paraId="3E986829" w14:textId="586BC141" w:rsidR="00117B8B" w:rsidRPr="003D6E5C" w:rsidRDefault="00117B8B" w:rsidP="002057A5">
      <w:pPr>
        <w:rPr>
          <w:rFonts w:asciiTheme="majorBidi" w:hAnsiTheme="majorBidi" w:cstheme="majorBidi"/>
          <w:rtl/>
        </w:rPr>
      </w:pPr>
      <w:r w:rsidRPr="003D6E5C">
        <w:rPr>
          <w:rFonts w:asciiTheme="majorBidi" w:hAnsiTheme="majorBidi" w:cstheme="majorBidi"/>
          <w:rtl/>
        </w:rPr>
        <w:t xml:space="preserve">چرا بعضی چیزها در خود قیامت یا برزخ است </w:t>
      </w:r>
      <w:r w:rsidR="002E1DE5" w:rsidRPr="003D6E5C">
        <w:rPr>
          <w:rFonts w:asciiTheme="majorBidi" w:hAnsiTheme="majorBidi" w:cstheme="majorBidi"/>
          <w:rtl/>
        </w:rPr>
        <w:t>می‌شود</w:t>
      </w:r>
      <w:r w:rsidRPr="003D6E5C">
        <w:rPr>
          <w:rFonts w:asciiTheme="majorBidi" w:hAnsiTheme="majorBidi" w:cstheme="majorBidi"/>
          <w:rtl/>
        </w:rPr>
        <w:t xml:space="preserve"> استفاده حرمت کرد. جهنم هرچه باشد استفاده حرمت </w:t>
      </w:r>
      <w:r w:rsidR="002E1DE5" w:rsidRPr="003D6E5C">
        <w:rPr>
          <w:rFonts w:asciiTheme="majorBidi" w:hAnsiTheme="majorBidi" w:cstheme="majorBidi"/>
          <w:rtl/>
        </w:rPr>
        <w:t>می‌شود</w:t>
      </w:r>
      <w:r w:rsidRPr="003D6E5C">
        <w:rPr>
          <w:rFonts w:asciiTheme="majorBidi" w:hAnsiTheme="majorBidi" w:cstheme="majorBidi"/>
          <w:rtl/>
        </w:rPr>
        <w:t xml:space="preserve"> و اینجا هم فشار قبری که وارد شد ممکن است ناشی از کراهت شدیده باشد. </w:t>
      </w:r>
      <w:r w:rsidR="002E1DE5" w:rsidRPr="003D6E5C">
        <w:rPr>
          <w:rFonts w:asciiTheme="majorBidi" w:hAnsiTheme="majorBidi" w:cstheme="majorBidi"/>
          <w:rtl/>
        </w:rPr>
        <w:t>ثانیاً</w:t>
      </w:r>
      <w:r w:rsidRPr="003D6E5C">
        <w:rPr>
          <w:rFonts w:asciiTheme="majorBidi" w:hAnsiTheme="majorBidi" w:cstheme="majorBidi"/>
          <w:rtl/>
        </w:rPr>
        <w:t xml:space="preserve"> این روایت اطلاقی ندارد. </w:t>
      </w:r>
      <w:r w:rsidR="002E1DE5" w:rsidRPr="003D6E5C">
        <w:rPr>
          <w:rFonts w:asciiTheme="majorBidi" w:hAnsiTheme="majorBidi" w:cstheme="majorBidi"/>
          <w:rtl/>
        </w:rPr>
        <w:t>می‌گوید</w:t>
      </w:r>
      <w:r w:rsidRPr="003D6E5C">
        <w:rPr>
          <w:rFonts w:asciiTheme="majorBidi" w:hAnsiTheme="majorBidi" w:cstheme="majorBidi"/>
          <w:rtl/>
        </w:rPr>
        <w:t xml:space="preserve"> </w:t>
      </w:r>
      <w:r w:rsidR="002057A5" w:rsidRPr="003D6E5C">
        <w:rPr>
          <w:rFonts w:asciiTheme="majorBidi" w:hAnsiTheme="majorBidi" w:cstheme="majorBidi"/>
          <w:rtl/>
        </w:rPr>
        <w:t>«</w:t>
      </w:r>
      <w:r w:rsidR="002057A5" w:rsidRPr="003D6E5C">
        <w:rPr>
          <w:rFonts w:asciiTheme="majorBidi" w:hAnsiTheme="majorBidi" w:cstheme="majorBidi"/>
          <w:color w:val="008000"/>
          <w:rtl/>
        </w:rPr>
        <w:t>كَانَ فِي خُلُقِهِ مَعَ أَهْلِهِ سُوء</w:t>
      </w:r>
      <w:r w:rsidR="002057A5" w:rsidRPr="003D6E5C">
        <w:rPr>
          <w:rFonts w:asciiTheme="majorBidi" w:hAnsiTheme="majorBidi" w:cstheme="majorBidi"/>
          <w:rtl/>
        </w:rPr>
        <w:t>»</w:t>
      </w:r>
      <w:r w:rsidRPr="003D6E5C">
        <w:rPr>
          <w:rFonts w:asciiTheme="majorBidi" w:hAnsiTheme="majorBidi" w:cstheme="majorBidi"/>
          <w:rtl/>
        </w:rPr>
        <w:t xml:space="preserve">. سخن ما حرمت سوء خلق علی الاطلاق است. هر نوع سوء خلق در برابر هر کسی است. </w:t>
      </w:r>
      <w:r w:rsidR="002E1DE5" w:rsidRPr="003D6E5C">
        <w:rPr>
          <w:rFonts w:asciiTheme="majorBidi" w:hAnsiTheme="majorBidi" w:cstheme="majorBidi"/>
          <w:rtl/>
        </w:rPr>
        <w:t>درحالی‌که</w:t>
      </w:r>
      <w:r w:rsidRPr="003D6E5C">
        <w:rPr>
          <w:rFonts w:asciiTheme="majorBidi" w:hAnsiTheme="majorBidi" w:cstheme="majorBidi"/>
          <w:rtl/>
        </w:rPr>
        <w:t xml:space="preserve"> این روایت سوء خلق با خانواده را </w:t>
      </w:r>
      <w:r w:rsidR="002E1DE5" w:rsidRPr="003D6E5C">
        <w:rPr>
          <w:rFonts w:asciiTheme="majorBidi" w:hAnsiTheme="majorBidi" w:cstheme="majorBidi"/>
          <w:rtl/>
        </w:rPr>
        <w:t>می‌گوید</w:t>
      </w:r>
      <w:r w:rsidRPr="003D6E5C">
        <w:rPr>
          <w:rFonts w:asciiTheme="majorBidi" w:hAnsiTheme="majorBidi" w:cstheme="majorBidi"/>
          <w:rtl/>
        </w:rPr>
        <w:t xml:space="preserve">. ممکن است کسی بگوید با </w:t>
      </w:r>
      <w:r w:rsidR="002E1DE5" w:rsidRPr="003D6E5C">
        <w:rPr>
          <w:rFonts w:asciiTheme="majorBidi" w:hAnsiTheme="majorBidi" w:cstheme="majorBidi"/>
          <w:rtl/>
        </w:rPr>
        <w:t>پدر و</w:t>
      </w:r>
      <w:r w:rsidRPr="003D6E5C">
        <w:rPr>
          <w:rFonts w:asciiTheme="majorBidi" w:hAnsiTheme="majorBidi" w:cstheme="majorBidi"/>
          <w:rtl/>
        </w:rPr>
        <w:t xml:space="preserve"> مادر حرام است. اگر افاده حرمت کند اطلاقی در این روایت نیست.</w:t>
      </w:r>
    </w:p>
    <w:p w14:paraId="34626DE8" w14:textId="2BFCCD26" w:rsidR="00117B8B" w:rsidRPr="003D6E5C" w:rsidRDefault="00117B8B" w:rsidP="00117B8B">
      <w:pPr>
        <w:rPr>
          <w:rFonts w:asciiTheme="majorBidi" w:hAnsiTheme="majorBidi" w:cstheme="majorBidi"/>
          <w:rtl/>
        </w:rPr>
      </w:pPr>
      <w:r w:rsidRPr="003D6E5C">
        <w:rPr>
          <w:rFonts w:asciiTheme="majorBidi" w:hAnsiTheme="majorBidi" w:cstheme="majorBidi"/>
          <w:rtl/>
        </w:rPr>
        <w:t>روایت دوازده باب است که مضمون توبه را دارد.</w:t>
      </w:r>
    </w:p>
    <w:p w14:paraId="611E5306" w14:textId="6BDF7B71" w:rsidR="00117B8B" w:rsidRPr="003D6E5C" w:rsidRDefault="002E1DE5" w:rsidP="00117B8B">
      <w:pPr>
        <w:rPr>
          <w:rFonts w:asciiTheme="majorBidi" w:hAnsiTheme="majorBidi" w:cstheme="majorBidi"/>
          <w:rtl/>
        </w:rPr>
      </w:pPr>
      <w:r w:rsidRPr="003D6E5C">
        <w:rPr>
          <w:rFonts w:asciiTheme="majorBidi" w:hAnsiTheme="majorBidi" w:cstheme="majorBidi"/>
          <w:rtl/>
        </w:rPr>
        <w:t>سؤال</w:t>
      </w:r>
      <w:r w:rsidR="00156B94" w:rsidRPr="003D6E5C">
        <w:rPr>
          <w:rFonts w:asciiTheme="majorBidi" w:hAnsiTheme="majorBidi" w:cstheme="majorBidi"/>
          <w:rtl/>
        </w:rPr>
        <w:t>: تعبیر سنگینی دارد</w:t>
      </w:r>
    </w:p>
    <w:p w14:paraId="4890082B" w14:textId="4B6DE834" w:rsidR="00156B94" w:rsidRPr="003D6E5C" w:rsidRDefault="00156B94" w:rsidP="00117B8B">
      <w:pPr>
        <w:rPr>
          <w:rFonts w:asciiTheme="majorBidi" w:hAnsiTheme="majorBidi" w:cstheme="majorBidi"/>
          <w:rtl/>
        </w:rPr>
      </w:pPr>
      <w:r w:rsidRPr="003D6E5C">
        <w:rPr>
          <w:rFonts w:asciiTheme="majorBidi" w:hAnsiTheme="majorBidi" w:cstheme="majorBidi"/>
          <w:rtl/>
        </w:rPr>
        <w:t>جواب: بله.</w:t>
      </w:r>
    </w:p>
    <w:p w14:paraId="7D0A1B81" w14:textId="05240E09" w:rsidR="002E1DE5" w:rsidRPr="003D6E5C" w:rsidRDefault="002E1DE5" w:rsidP="002E1DE5">
      <w:pPr>
        <w:pStyle w:val="Heading2"/>
        <w:rPr>
          <w:rFonts w:asciiTheme="majorBidi" w:hAnsiTheme="majorBidi" w:cstheme="majorBidi"/>
          <w:rtl/>
        </w:rPr>
      </w:pPr>
      <w:bookmarkStart w:id="15" w:name="_Toc69033453"/>
      <w:r w:rsidRPr="003D6E5C">
        <w:rPr>
          <w:rFonts w:asciiTheme="majorBidi" w:hAnsiTheme="majorBidi" w:cstheme="majorBidi"/>
          <w:rtl/>
        </w:rPr>
        <w:t>انواع آثار سوء خلق در روایات:</w:t>
      </w:r>
      <w:bookmarkEnd w:id="15"/>
    </w:p>
    <w:p w14:paraId="74B47EB5" w14:textId="5EDD8801" w:rsidR="00156B94" w:rsidRPr="003D6E5C" w:rsidRDefault="00156B94" w:rsidP="00117B8B">
      <w:pPr>
        <w:rPr>
          <w:rFonts w:asciiTheme="majorBidi" w:hAnsiTheme="majorBidi" w:cstheme="majorBidi"/>
          <w:rtl/>
        </w:rPr>
      </w:pPr>
      <w:r w:rsidRPr="003D6E5C">
        <w:rPr>
          <w:rFonts w:asciiTheme="majorBidi" w:hAnsiTheme="majorBidi" w:cstheme="majorBidi"/>
          <w:rtl/>
        </w:rPr>
        <w:t xml:space="preserve">از یک منظر روایاتی که به آثار سوء خلق اشاره کرده بخواهیم بپردازیم این است که آثار سوء خلق بر دو قسم است: آثار دنیوی و اخروی. آثار دنیوی هم بخشی از آن آثار روحی و روانی و شخصیت درونی است و بخش دیگر هم آثار اجتماعی و جایگاه شخص در روابط اجتماعی است و سوم هم آثاری که روی زندگی به لحاظ معیشت و اقتصاد و به لحاظ </w:t>
      </w:r>
      <w:r w:rsidR="002E1DE5" w:rsidRPr="003D6E5C">
        <w:rPr>
          <w:rFonts w:asciiTheme="majorBidi" w:hAnsiTheme="majorBidi" w:cstheme="majorBidi"/>
          <w:rtl/>
        </w:rPr>
        <w:t>این‌ها</w:t>
      </w:r>
      <w:r w:rsidRPr="003D6E5C">
        <w:rPr>
          <w:rFonts w:asciiTheme="majorBidi" w:hAnsiTheme="majorBidi" w:cstheme="majorBidi"/>
          <w:rtl/>
        </w:rPr>
        <w:t xml:space="preserve"> بر جای </w:t>
      </w:r>
      <w:r w:rsidR="002E1DE5" w:rsidRPr="003D6E5C">
        <w:rPr>
          <w:rFonts w:asciiTheme="majorBidi" w:hAnsiTheme="majorBidi" w:cstheme="majorBidi"/>
          <w:rtl/>
        </w:rPr>
        <w:t>می‌گذارد</w:t>
      </w:r>
      <w:r w:rsidRPr="003D6E5C">
        <w:rPr>
          <w:rFonts w:asciiTheme="majorBidi" w:hAnsiTheme="majorBidi" w:cstheme="majorBidi"/>
          <w:rtl/>
        </w:rPr>
        <w:t xml:space="preserve">. این حداقل سه نوع اثر کلان سوء خلق در دنیاست. یک نوع اثر دیگر هم غیر </w:t>
      </w:r>
      <w:r w:rsidR="002E1DE5" w:rsidRPr="003D6E5C">
        <w:rPr>
          <w:rFonts w:asciiTheme="majorBidi" w:hAnsiTheme="majorBidi" w:cstheme="majorBidi"/>
          <w:rtl/>
        </w:rPr>
        <w:t>این‌ها</w:t>
      </w:r>
      <w:r w:rsidRPr="003D6E5C">
        <w:rPr>
          <w:rFonts w:asciiTheme="majorBidi" w:hAnsiTheme="majorBidi" w:cstheme="majorBidi"/>
          <w:rtl/>
        </w:rPr>
        <w:t xml:space="preserve"> در دنیا دارد که ناظر به آخرت است. آن اینکه مانع از توبه و قبولی آن </w:t>
      </w:r>
      <w:r w:rsidR="002E1DE5" w:rsidRPr="003D6E5C">
        <w:rPr>
          <w:rFonts w:asciiTheme="majorBidi" w:hAnsiTheme="majorBidi" w:cstheme="majorBidi"/>
          <w:rtl/>
        </w:rPr>
        <w:t>می‌شود</w:t>
      </w:r>
      <w:r w:rsidRPr="003D6E5C">
        <w:rPr>
          <w:rFonts w:asciiTheme="majorBidi" w:hAnsiTheme="majorBidi" w:cstheme="majorBidi"/>
          <w:rtl/>
        </w:rPr>
        <w:t xml:space="preserve">. این سه چهار نوع آثار دنیوی است که اینجا مترتب </w:t>
      </w:r>
      <w:r w:rsidR="002E1DE5" w:rsidRPr="003D6E5C">
        <w:rPr>
          <w:rFonts w:asciiTheme="majorBidi" w:hAnsiTheme="majorBidi" w:cstheme="majorBidi"/>
          <w:rtl/>
        </w:rPr>
        <w:t>می‌شود</w:t>
      </w:r>
      <w:r w:rsidRPr="003D6E5C">
        <w:rPr>
          <w:rFonts w:asciiTheme="majorBidi" w:hAnsiTheme="majorBidi" w:cstheme="majorBidi"/>
          <w:rtl/>
        </w:rPr>
        <w:t xml:space="preserve">. نوع دیگر هم آثار اخروی است که قصه فشار قبر است که با سوء خلق با اهل است. مطلق هم باشد یا نه تردیدی وجود دارد. ممکن است کسی بگوید </w:t>
      </w:r>
      <w:r w:rsidR="002E1DE5" w:rsidRPr="003D6E5C">
        <w:rPr>
          <w:rFonts w:asciiTheme="majorBidi" w:hAnsiTheme="majorBidi" w:cstheme="majorBidi"/>
          <w:rtl/>
        </w:rPr>
        <w:t>به‌عنوان</w:t>
      </w:r>
      <w:r w:rsidRPr="003D6E5C">
        <w:rPr>
          <w:rFonts w:asciiTheme="majorBidi" w:hAnsiTheme="majorBidi" w:cstheme="majorBidi"/>
          <w:rtl/>
        </w:rPr>
        <w:t xml:space="preserve"> مصداق حضرت فرموده است که با خانه </w:t>
      </w:r>
      <w:r w:rsidR="002E1DE5" w:rsidRPr="003D6E5C">
        <w:rPr>
          <w:rFonts w:asciiTheme="majorBidi" w:hAnsiTheme="majorBidi" w:cstheme="majorBidi"/>
          <w:rtl/>
        </w:rPr>
        <w:t>این‌طور</w:t>
      </w:r>
      <w:r w:rsidRPr="003D6E5C">
        <w:rPr>
          <w:rFonts w:asciiTheme="majorBidi" w:hAnsiTheme="majorBidi" w:cstheme="majorBidi"/>
          <w:rtl/>
        </w:rPr>
        <w:t xml:space="preserve"> بود. اطمینان به اطلاقش مشکل است. </w:t>
      </w:r>
    </w:p>
    <w:p w14:paraId="4B45D7CE" w14:textId="77777777" w:rsidR="002E1DE5" w:rsidRPr="003D6E5C" w:rsidRDefault="00156B94" w:rsidP="00117B8B">
      <w:pPr>
        <w:rPr>
          <w:rFonts w:asciiTheme="majorBidi" w:hAnsiTheme="majorBidi" w:cstheme="majorBidi"/>
          <w:rtl/>
        </w:rPr>
      </w:pPr>
      <w:r w:rsidRPr="003D6E5C">
        <w:rPr>
          <w:rFonts w:asciiTheme="majorBidi" w:hAnsiTheme="majorBidi" w:cstheme="majorBidi"/>
          <w:rtl/>
        </w:rPr>
        <w:t xml:space="preserve">این روایاتی بود که اینجا ملاحظه کردید. همه جداجدا </w:t>
      </w:r>
      <w:r w:rsidR="002E1DE5" w:rsidRPr="003D6E5C">
        <w:rPr>
          <w:rFonts w:asciiTheme="majorBidi" w:hAnsiTheme="majorBidi" w:cstheme="majorBidi"/>
          <w:rtl/>
        </w:rPr>
        <w:t>قابل‌تردیدی</w:t>
      </w:r>
      <w:r w:rsidRPr="003D6E5C">
        <w:rPr>
          <w:rFonts w:asciiTheme="majorBidi" w:hAnsiTheme="majorBidi" w:cstheme="majorBidi"/>
          <w:rtl/>
        </w:rPr>
        <w:t xml:space="preserve"> بود. </w:t>
      </w:r>
    </w:p>
    <w:p w14:paraId="0811FABC" w14:textId="66F5C16B" w:rsidR="002E1DE5" w:rsidRPr="003D6E5C" w:rsidRDefault="002E1DE5" w:rsidP="002E1DE5">
      <w:pPr>
        <w:pStyle w:val="Heading2"/>
        <w:rPr>
          <w:rFonts w:asciiTheme="majorBidi" w:hAnsiTheme="majorBidi" w:cstheme="majorBidi"/>
          <w:rtl/>
        </w:rPr>
      </w:pPr>
      <w:bookmarkStart w:id="16" w:name="_Toc69033454"/>
      <w:r w:rsidRPr="003D6E5C">
        <w:rPr>
          <w:rFonts w:asciiTheme="majorBidi" w:hAnsiTheme="majorBidi" w:cstheme="majorBidi"/>
          <w:rtl/>
        </w:rPr>
        <w:t>روایت نهم:</w:t>
      </w:r>
      <w:bookmarkEnd w:id="16"/>
    </w:p>
    <w:p w14:paraId="62092C31" w14:textId="5174C763" w:rsidR="00156B94" w:rsidRPr="003D6E5C" w:rsidRDefault="00156B94" w:rsidP="00117B8B">
      <w:pPr>
        <w:rPr>
          <w:rFonts w:asciiTheme="majorBidi" w:hAnsiTheme="majorBidi" w:cstheme="majorBidi"/>
          <w:rtl/>
        </w:rPr>
      </w:pPr>
      <w:r w:rsidRPr="003D6E5C">
        <w:rPr>
          <w:rFonts w:asciiTheme="majorBidi" w:hAnsiTheme="majorBidi" w:cstheme="majorBidi"/>
          <w:rtl/>
        </w:rPr>
        <w:t xml:space="preserve">در اینجا </w:t>
      </w:r>
      <w:r w:rsidR="002E1DE5" w:rsidRPr="003D6E5C">
        <w:rPr>
          <w:rFonts w:asciiTheme="majorBidi" w:hAnsiTheme="majorBidi" w:cstheme="majorBidi"/>
          <w:rtl/>
        </w:rPr>
        <w:t>نکته‌ای</w:t>
      </w:r>
      <w:r w:rsidRPr="003D6E5C">
        <w:rPr>
          <w:rFonts w:asciiTheme="majorBidi" w:hAnsiTheme="majorBidi" w:cstheme="majorBidi"/>
          <w:rtl/>
        </w:rPr>
        <w:t xml:space="preserve"> راجع به روایت سوم باب 135 بحار عرض کنم. </w:t>
      </w:r>
      <w:r w:rsidR="002E1DE5" w:rsidRPr="003D6E5C">
        <w:rPr>
          <w:rFonts w:asciiTheme="majorBidi" w:hAnsiTheme="majorBidi" w:cstheme="majorBidi"/>
          <w:rtl/>
        </w:rPr>
        <w:t>قصه‌ای</w:t>
      </w:r>
      <w:r w:rsidRPr="003D6E5C">
        <w:rPr>
          <w:rFonts w:asciiTheme="majorBidi" w:hAnsiTheme="majorBidi" w:cstheme="majorBidi"/>
          <w:rtl/>
        </w:rPr>
        <w:t xml:space="preserve"> را از امام رضا نقل </w:t>
      </w:r>
      <w:r w:rsidR="002E1DE5" w:rsidRPr="003D6E5C">
        <w:rPr>
          <w:rFonts w:asciiTheme="majorBidi" w:hAnsiTheme="majorBidi" w:cstheme="majorBidi"/>
          <w:rtl/>
        </w:rPr>
        <w:t>می‌کند</w:t>
      </w:r>
      <w:r w:rsidRPr="003D6E5C">
        <w:rPr>
          <w:rFonts w:asciiTheme="majorBidi" w:hAnsiTheme="majorBidi" w:cstheme="majorBidi"/>
          <w:rtl/>
        </w:rPr>
        <w:t xml:space="preserve"> که پیامبر فرمود جبرئیل به من نازل شد و گفت علیک بحسن الخلق</w:t>
      </w:r>
    </w:p>
    <w:p w14:paraId="42813794" w14:textId="5E7576AA" w:rsidR="00156B94" w:rsidRPr="003D6E5C" w:rsidRDefault="001A7E55" w:rsidP="001A7E55">
      <w:pPr>
        <w:rPr>
          <w:rFonts w:asciiTheme="majorBidi" w:hAnsiTheme="majorBidi" w:cstheme="majorBidi"/>
          <w:rtl/>
        </w:rPr>
      </w:pPr>
      <w:r w:rsidRPr="003D6E5C">
        <w:rPr>
          <w:rFonts w:asciiTheme="majorBidi" w:hAnsiTheme="majorBidi" w:cstheme="majorBidi"/>
          <w:rtl/>
        </w:rPr>
        <w:t>«</w:t>
      </w:r>
      <w:r w:rsidR="00156B94" w:rsidRPr="003D6E5C">
        <w:rPr>
          <w:rFonts w:asciiTheme="majorBidi" w:hAnsiTheme="majorBidi" w:cstheme="majorBidi"/>
          <w:color w:val="008000"/>
          <w:rtl/>
        </w:rPr>
        <w:t>الأمالي للصدوق عَنْ مَاجِيلَوَيْهِ عَنْ عَلِيٍّ عَنْ أَبِيهِ عَنِ ابْنِ مَعْبَدٍ عَنِ ابْنِ خَالِدٍ عَنِ الرِّضَا عَنْ آبَائِهِ ع قَالَ قَالَ رَسُولُ اللَّهِ ص‏ إِنَّ جَبْرَئِيلَ الرُّوحَ الْأَمِينَ نَزَلَ عَلَيَّ مِنْ عِنْدِ رَبِّ الْعَالَمِينَ فَقَالَ يَا مُحَمَّدُ عَلَيْكَ بِحُسْنِ الْخُلُقِ فَإِنَّهُ ذَهَبَ بِخَيْرِ الدُّنْيَا وَ الْآخِرَةِ أَلَا وَ إِنَّ أَشْبَهَكُمْ بِي أَحْسَنُكُمْ خُلُقا</w:t>
      </w:r>
      <w:r w:rsidRPr="003D6E5C">
        <w:rPr>
          <w:rFonts w:asciiTheme="majorBidi" w:hAnsiTheme="majorBidi" w:cstheme="majorBidi"/>
          <w:rtl/>
        </w:rPr>
        <w:t>»</w:t>
      </w:r>
      <w:r w:rsidRPr="003D6E5C">
        <w:rPr>
          <w:rStyle w:val="FootnoteReference"/>
          <w:rFonts w:asciiTheme="majorBidi" w:hAnsiTheme="majorBidi" w:cstheme="majorBidi"/>
          <w:rtl/>
        </w:rPr>
        <w:footnoteReference w:id="11"/>
      </w:r>
    </w:p>
    <w:p w14:paraId="658DD2F0" w14:textId="1295098F" w:rsidR="00D6755C" w:rsidRPr="003D6E5C" w:rsidRDefault="00156B94" w:rsidP="002057A5">
      <w:pPr>
        <w:rPr>
          <w:rFonts w:asciiTheme="majorBidi" w:hAnsiTheme="majorBidi" w:cstheme="majorBidi"/>
        </w:rPr>
      </w:pPr>
      <w:r w:rsidRPr="003D6E5C">
        <w:rPr>
          <w:rFonts w:asciiTheme="majorBidi" w:hAnsiTheme="majorBidi" w:cstheme="majorBidi"/>
          <w:rtl/>
        </w:rPr>
        <w:t xml:space="preserve">در بعضی روایت در سوء خلق دارد که </w:t>
      </w:r>
      <w:r w:rsidR="002057A5" w:rsidRPr="003D6E5C">
        <w:rPr>
          <w:rFonts w:asciiTheme="majorBidi" w:hAnsiTheme="majorBidi" w:cstheme="majorBidi"/>
          <w:rtl/>
        </w:rPr>
        <w:t>«</w:t>
      </w:r>
      <w:r w:rsidRPr="003D6E5C">
        <w:rPr>
          <w:rFonts w:asciiTheme="majorBidi" w:hAnsiTheme="majorBidi" w:cstheme="majorBidi"/>
          <w:rtl/>
        </w:rPr>
        <w:t>یذهب بخیر الدنیا و الآخره</w:t>
      </w:r>
      <w:r w:rsidR="002057A5" w:rsidRPr="003D6E5C">
        <w:rPr>
          <w:rFonts w:asciiTheme="majorBidi" w:hAnsiTheme="majorBidi" w:cstheme="majorBidi"/>
          <w:rtl/>
        </w:rPr>
        <w:t>»</w:t>
      </w:r>
      <w:r w:rsidRPr="003D6E5C">
        <w:rPr>
          <w:rFonts w:asciiTheme="majorBidi" w:hAnsiTheme="majorBidi" w:cstheme="majorBidi"/>
          <w:rtl/>
        </w:rPr>
        <w:t xml:space="preserve">. عین این تعبیر </w:t>
      </w:r>
      <w:r w:rsidR="00FC2D97" w:rsidRPr="003D6E5C">
        <w:rPr>
          <w:rFonts w:asciiTheme="majorBidi" w:hAnsiTheme="majorBidi" w:cstheme="majorBidi"/>
          <w:rtl/>
        </w:rPr>
        <w:t>«</w:t>
      </w:r>
      <w:r w:rsidR="00FC2D97" w:rsidRPr="003D6E5C">
        <w:rPr>
          <w:rFonts w:asciiTheme="majorBidi" w:hAnsiTheme="majorBidi" w:cstheme="majorBidi"/>
          <w:color w:val="008000"/>
          <w:rtl/>
        </w:rPr>
        <w:t>ذَهَبَ بِخَيْرِ الدُّنْيَا وَ الْآخِرَة</w:t>
      </w:r>
      <w:r w:rsidR="00FC2D97" w:rsidRPr="003D6E5C">
        <w:rPr>
          <w:rFonts w:asciiTheme="majorBidi" w:hAnsiTheme="majorBidi" w:cstheme="majorBidi"/>
          <w:rtl/>
        </w:rPr>
        <w:t>»</w:t>
      </w:r>
      <w:r w:rsidR="00FC2D97" w:rsidRPr="003D6E5C">
        <w:rPr>
          <w:rFonts w:asciiTheme="majorBidi" w:hAnsiTheme="majorBidi" w:cstheme="majorBidi"/>
          <w:color w:val="008000"/>
          <w:rtl/>
        </w:rPr>
        <w:t xml:space="preserve"> </w:t>
      </w:r>
      <w:r w:rsidRPr="003D6E5C">
        <w:rPr>
          <w:rFonts w:asciiTheme="majorBidi" w:hAnsiTheme="majorBidi" w:cstheme="majorBidi"/>
          <w:rtl/>
        </w:rPr>
        <w:t xml:space="preserve">در حسن خلق هم آمده که اینجاست. اشکالی ندارد زیرا ذهب به هم به معنای ازاله </w:t>
      </w:r>
      <w:r w:rsidR="002E1DE5" w:rsidRPr="003D6E5C">
        <w:rPr>
          <w:rFonts w:asciiTheme="majorBidi" w:hAnsiTheme="majorBidi" w:cstheme="majorBidi"/>
          <w:rtl/>
        </w:rPr>
        <w:t>می‌آید</w:t>
      </w:r>
      <w:r w:rsidRPr="003D6E5C">
        <w:rPr>
          <w:rFonts w:asciiTheme="majorBidi" w:hAnsiTheme="majorBidi" w:cstheme="majorBidi"/>
          <w:rtl/>
        </w:rPr>
        <w:t xml:space="preserve"> که در سوء خلق است. در حسن خلق ذهب به به معنای استجلبه است یعنی خیر دنیا و آخرت را </w:t>
      </w:r>
      <w:r w:rsidR="002E1DE5" w:rsidRPr="003D6E5C">
        <w:rPr>
          <w:rFonts w:asciiTheme="majorBidi" w:hAnsiTheme="majorBidi" w:cstheme="majorBidi"/>
          <w:rtl/>
        </w:rPr>
        <w:t>می‌آورد</w:t>
      </w:r>
      <w:r w:rsidRPr="003D6E5C">
        <w:rPr>
          <w:rFonts w:asciiTheme="majorBidi" w:hAnsiTheme="majorBidi" w:cstheme="majorBidi"/>
          <w:rtl/>
        </w:rPr>
        <w:t xml:space="preserve">. ذهب به در دو معنای متضاد به کار </w:t>
      </w:r>
      <w:r w:rsidR="002E1DE5" w:rsidRPr="003D6E5C">
        <w:rPr>
          <w:rFonts w:asciiTheme="majorBidi" w:hAnsiTheme="majorBidi" w:cstheme="majorBidi"/>
          <w:rtl/>
        </w:rPr>
        <w:t>می‌رود</w:t>
      </w:r>
      <w:r w:rsidRPr="003D6E5C">
        <w:rPr>
          <w:rFonts w:asciiTheme="majorBidi" w:hAnsiTheme="majorBidi" w:cstheme="majorBidi"/>
          <w:rtl/>
        </w:rPr>
        <w:t xml:space="preserve">. لذا در سوء خلق و حسن خلق آمده است. حال روایاتی که در باب سوء </w:t>
      </w:r>
      <w:r w:rsidRPr="003D6E5C">
        <w:rPr>
          <w:rFonts w:asciiTheme="majorBidi" w:hAnsiTheme="majorBidi" w:cstheme="majorBidi"/>
          <w:rtl/>
        </w:rPr>
        <w:lastRenderedPageBreak/>
        <w:t xml:space="preserve">خلق </w:t>
      </w:r>
      <w:r w:rsidR="002E1DE5" w:rsidRPr="003D6E5C">
        <w:rPr>
          <w:rFonts w:asciiTheme="majorBidi" w:hAnsiTheme="majorBidi" w:cstheme="majorBidi"/>
          <w:rtl/>
        </w:rPr>
        <w:t>می‌گوید</w:t>
      </w:r>
      <w:r w:rsidR="00FC2D97" w:rsidRPr="003D6E5C">
        <w:rPr>
          <w:rFonts w:asciiTheme="majorBidi" w:hAnsiTheme="majorBidi" w:cstheme="majorBidi"/>
          <w:rtl/>
        </w:rPr>
        <w:t xml:space="preserve"> </w:t>
      </w:r>
      <w:r w:rsidR="002057A5" w:rsidRPr="003D6E5C">
        <w:rPr>
          <w:rFonts w:asciiTheme="majorBidi" w:hAnsiTheme="majorBidi" w:cstheme="majorBidi"/>
          <w:rtl/>
        </w:rPr>
        <w:t xml:space="preserve">«یذهب بخیر الدنیا و الآخره» </w:t>
      </w:r>
      <w:r w:rsidRPr="003D6E5C">
        <w:rPr>
          <w:rFonts w:asciiTheme="majorBidi" w:hAnsiTheme="majorBidi" w:cstheme="majorBidi"/>
          <w:rtl/>
        </w:rPr>
        <w:t xml:space="preserve">اشاره به فلسفه عمومی سوء خلق دارد که </w:t>
      </w:r>
      <w:r w:rsidR="002E1DE5" w:rsidRPr="003D6E5C">
        <w:rPr>
          <w:rFonts w:asciiTheme="majorBidi" w:hAnsiTheme="majorBidi" w:cstheme="majorBidi"/>
          <w:rtl/>
        </w:rPr>
        <w:t>می‌گوید</w:t>
      </w:r>
      <w:r w:rsidRPr="003D6E5C">
        <w:rPr>
          <w:rFonts w:asciiTheme="majorBidi" w:hAnsiTheme="majorBidi" w:cstheme="majorBidi"/>
          <w:rtl/>
        </w:rPr>
        <w:t xml:space="preserve"> خیرات دنیا و آخرت را از شخص </w:t>
      </w:r>
      <w:r w:rsidR="002E1DE5" w:rsidRPr="003D6E5C">
        <w:rPr>
          <w:rFonts w:asciiTheme="majorBidi" w:hAnsiTheme="majorBidi" w:cstheme="majorBidi"/>
          <w:rtl/>
        </w:rPr>
        <w:t>می‌گیرد</w:t>
      </w:r>
      <w:r w:rsidRPr="003D6E5C">
        <w:rPr>
          <w:rFonts w:asciiTheme="majorBidi" w:hAnsiTheme="majorBidi" w:cstheme="majorBidi"/>
          <w:rtl/>
        </w:rPr>
        <w:t>.</w:t>
      </w:r>
    </w:p>
    <w:sectPr w:rsidR="00D6755C" w:rsidRPr="003D6E5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5703A" w14:textId="77777777" w:rsidR="001D5CCE" w:rsidRDefault="001D5CCE" w:rsidP="000D5800">
      <w:pPr>
        <w:spacing w:after="0"/>
      </w:pPr>
      <w:r>
        <w:separator/>
      </w:r>
    </w:p>
  </w:endnote>
  <w:endnote w:type="continuationSeparator" w:id="0">
    <w:p w14:paraId="50EC6386" w14:textId="77777777" w:rsidR="001D5CCE" w:rsidRDefault="001D5CC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718E" w14:textId="77777777" w:rsidR="003D6E5C" w:rsidRDefault="003D6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9044BE" w:rsidRDefault="009044BE" w:rsidP="007B0062">
        <w:pPr>
          <w:pStyle w:val="Footer"/>
          <w:jc w:val="center"/>
        </w:pPr>
        <w:r>
          <w:fldChar w:fldCharType="begin"/>
        </w:r>
        <w:r>
          <w:instrText xml:space="preserve"> PAGE   \* MERGEFORMAT </w:instrText>
        </w:r>
        <w:r>
          <w:fldChar w:fldCharType="separate"/>
        </w:r>
        <w:r w:rsidR="003D6E5C">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2A58B" w14:textId="77777777" w:rsidR="003D6E5C" w:rsidRDefault="003D6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24303" w14:textId="77777777" w:rsidR="001D5CCE" w:rsidRDefault="001D5CCE" w:rsidP="000D5800">
      <w:pPr>
        <w:spacing w:after="0"/>
      </w:pPr>
      <w:r>
        <w:separator/>
      </w:r>
    </w:p>
  </w:footnote>
  <w:footnote w:type="continuationSeparator" w:id="0">
    <w:p w14:paraId="3142E6EC" w14:textId="77777777" w:rsidR="001D5CCE" w:rsidRDefault="001D5CCE" w:rsidP="000D5800">
      <w:pPr>
        <w:spacing w:after="0"/>
      </w:pPr>
      <w:r>
        <w:continuationSeparator/>
      </w:r>
    </w:p>
  </w:footnote>
  <w:footnote w:id="1">
    <w:p w14:paraId="53DFC71D" w14:textId="1285D7B9" w:rsidR="00265120" w:rsidRPr="00265120" w:rsidRDefault="00265120" w:rsidP="00265120">
      <w:pPr>
        <w:pStyle w:val="FootnoteText"/>
      </w:pPr>
      <w:r w:rsidRPr="00265120">
        <w:footnoteRef/>
      </w:r>
      <w:r w:rsidR="00015892">
        <w:rPr>
          <w:rFonts w:hint="cs"/>
          <w:rtl/>
        </w:rPr>
        <w:t>.</w:t>
      </w:r>
      <w:r w:rsidRPr="00265120">
        <w:rPr>
          <w:rtl/>
        </w:rPr>
        <w:t xml:space="preserve"> </w:t>
      </w:r>
      <w:hyperlink r:id="rId1" w:history="1">
        <w:r w:rsidRPr="00265120">
          <w:rPr>
            <w:rStyle w:val="Hyperlink"/>
            <w:rFonts w:eastAsia="2  Badr"/>
            <w:rtl/>
          </w:rPr>
          <w:t>بحار الأنوار - ط دارالاح</w:t>
        </w:r>
        <w:r w:rsidRPr="00265120">
          <w:rPr>
            <w:rStyle w:val="Hyperlink"/>
            <w:rFonts w:eastAsia="2  Badr" w:hint="cs"/>
            <w:rtl/>
          </w:rPr>
          <w:t>ی</w:t>
        </w:r>
        <w:r w:rsidRPr="00265120">
          <w:rPr>
            <w:rStyle w:val="Hyperlink"/>
            <w:rFonts w:eastAsia="2  Badr" w:hint="eastAsia"/>
            <w:rtl/>
          </w:rPr>
          <w:t>اء</w:t>
        </w:r>
        <w:r w:rsidRPr="00265120">
          <w:rPr>
            <w:rStyle w:val="Hyperlink"/>
            <w:rFonts w:eastAsia="2  Badr"/>
            <w:rtl/>
          </w:rPr>
          <w:t xml:space="preserve"> التراث، العلامة المجلسي، ج70، ص296.</w:t>
        </w:r>
      </w:hyperlink>
    </w:p>
  </w:footnote>
  <w:footnote w:id="2">
    <w:p w14:paraId="5DB5295B" w14:textId="33B187AF" w:rsidR="00DA2FD7" w:rsidRPr="00DA2FD7" w:rsidRDefault="00DA2FD7" w:rsidP="00DA2FD7">
      <w:pPr>
        <w:pStyle w:val="FootnoteText"/>
      </w:pPr>
      <w:r w:rsidRPr="00DA2FD7">
        <w:footnoteRef/>
      </w:r>
      <w:r w:rsidR="00015892">
        <w:rPr>
          <w:rFonts w:hint="cs"/>
          <w:rtl/>
        </w:rPr>
        <w:t>.</w:t>
      </w:r>
      <w:r w:rsidRPr="00DA2FD7">
        <w:rPr>
          <w:rtl/>
        </w:rPr>
        <w:t xml:space="preserve"> </w:t>
      </w:r>
      <w:hyperlink r:id="rId2" w:history="1">
        <w:r w:rsidRPr="00DA2FD7">
          <w:rPr>
            <w:rStyle w:val="Hyperlink"/>
            <w:rFonts w:eastAsia="2  Badr"/>
            <w:rtl/>
          </w:rPr>
          <w:t>بحار الأنوار - ط دارالاح</w:t>
        </w:r>
        <w:r w:rsidRPr="00DA2FD7">
          <w:rPr>
            <w:rStyle w:val="Hyperlink"/>
            <w:rFonts w:eastAsia="2  Badr" w:hint="cs"/>
            <w:rtl/>
          </w:rPr>
          <w:t>ی</w:t>
        </w:r>
        <w:r w:rsidRPr="00DA2FD7">
          <w:rPr>
            <w:rStyle w:val="Hyperlink"/>
            <w:rFonts w:eastAsia="2  Badr" w:hint="eastAsia"/>
            <w:rtl/>
          </w:rPr>
          <w:t>اء</w:t>
        </w:r>
        <w:r w:rsidRPr="00DA2FD7">
          <w:rPr>
            <w:rStyle w:val="Hyperlink"/>
            <w:rFonts w:eastAsia="2  Badr"/>
            <w:rtl/>
          </w:rPr>
          <w:t xml:space="preserve"> التراث، العلامة المجلسي، ج70، ص296.</w:t>
        </w:r>
      </w:hyperlink>
    </w:p>
  </w:footnote>
  <w:footnote w:id="3">
    <w:p w14:paraId="57906421" w14:textId="3CAF163F" w:rsidR="00DA2FD7" w:rsidRPr="00DA2FD7" w:rsidRDefault="00DA2FD7" w:rsidP="00DA2FD7">
      <w:pPr>
        <w:pStyle w:val="FootnoteText"/>
      </w:pPr>
      <w:r w:rsidRPr="00DA2FD7">
        <w:footnoteRef/>
      </w:r>
      <w:r w:rsidR="00015892">
        <w:rPr>
          <w:rFonts w:hint="cs"/>
          <w:rtl/>
        </w:rPr>
        <w:t>.</w:t>
      </w:r>
      <w:r w:rsidRPr="00DA2FD7">
        <w:rPr>
          <w:rtl/>
        </w:rPr>
        <w:t xml:space="preserve"> </w:t>
      </w:r>
      <w:hyperlink r:id="rId3" w:history="1">
        <w:r w:rsidRPr="00DA2FD7">
          <w:rPr>
            <w:rStyle w:val="Hyperlink"/>
            <w:rFonts w:eastAsia="2  Badr"/>
            <w:rtl/>
          </w:rPr>
          <w:t>بحار الأنوار - ط دارالاح</w:t>
        </w:r>
        <w:r w:rsidRPr="00DA2FD7">
          <w:rPr>
            <w:rStyle w:val="Hyperlink"/>
            <w:rFonts w:eastAsia="2  Badr" w:hint="cs"/>
            <w:rtl/>
          </w:rPr>
          <w:t>ی</w:t>
        </w:r>
        <w:r w:rsidRPr="00DA2FD7">
          <w:rPr>
            <w:rStyle w:val="Hyperlink"/>
            <w:rFonts w:eastAsia="2  Badr" w:hint="eastAsia"/>
            <w:rtl/>
          </w:rPr>
          <w:t>اء</w:t>
        </w:r>
        <w:r w:rsidRPr="00DA2FD7">
          <w:rPr>
            <w:rStyle w:val="Hyperlink"/>
            <w:rFonts w:eastAsia="2  Badr"/>
            <w:rtl/>
          </w:rPr>
          <w:t xml:space="preserve"> التراث، العلامة المجلسي، ج70، ص297.</w:t>
        </w:r>
      </w:hyperlink>
    </w:p>
  </w:footnote>
  <w:footnote w:id="4">
    <w:p w14:paraId="1409259D" w14:textId="77777777" w:rsidR="00DA2FD7" w:rsidRPr="00DA2FD7" w:rsidRDefault="00DA2FD7" w:rsidP="00DA2FD7">
      <w:pPr>
        <w:pStyle w:val="FootnoteText"/>
      </w:pPr>
      <w:r w:rsidRPr="00DA2FD7">
        <w:footnoteRef/>
      </w:r>
      <w:r w:rsidRPr="00DA2FD7">
        <w:rPr>
          <w:rtl/>
        </w:rPr>
        <w:t xml:space="preserve"> </w:t>
      </w:r>
      <w:hyperlink r:id="rId4" w:history="1">
        <w:r w:rsidRPr="00DA2FD7">
          <w:rPr>
            <w:rStyle w:val="Hyperlink"/>
            <w:rFonts w:eastAsia="2  Badr"/>
            <w:rtl/>
          </w:rPr>
          <w:t>مستدرك الوسائل، المحدّث النوري، ج12، ص76.</w:t>
        </w:r>
      </w:hyperlink>
    </w:p>
  </w:footnote>
  <w:footnote w:id="5">
    <w:p w14:paraId="23A6648E" w14:textId="55D98CF9" w:rsidR="00DA2FD7" w:rsidRPr="00DA2FD7" w:rsidRDefault="00DA2FD7" w:rsidP="00DA2FD7">
      <w:pPr>
        <w:pStyle w:val="FootnoteText"/>
      </w:pPr>
      <w:r w:rsidRPr="00DA2FD7">
        <w:footnoteRef/>
      </w:r>
      <w:r w:rsidR="00195A27">
        <w:rPr>
          <w:rFonts w:hint="cs"/>
          <w:rtl/>
        </w:rPr>
        <w:t>.</w:t>
      </w:r>
      <w:r w:rsidRPr="00DA2FD7">
        <w:rPr>
          <w:rtl/>
        </w:rPr>
        <w:t xml:space="preserve"> </w:t>
      </w:r>
      <w:hyperlink r:id="rId5" w:history="1">
        <w:r w:rsidRPr="00DA2FD7">
          <w:rPr>
            <w:rStyle w:val="Hyperlink"/>
            <w:rFonts w:eastAsia="2  Badr"/>
            <w:rtl/>
          </w:rPr>
          <w:t>بحار الأنوار - ط دارالاح</w:t>
        </w:r>
        <w:r w:rsidRPr="00DA2FD7">
          <w:rPr>
            <w:rStyle w:val="Hyperlink"/>
            <w:rFonts w:eastAsia="2  Badr" w:hint="cs"/>
            <w:rtl/>
          </w:rPr>
          <w:t>ی</w:t>
        </w:r>
        <w:r w:rsidRPr="00DA2FD7">
          <w:rPr>
            <w:rStyle w:val="Hyperlink"/>
            <w:rFonts w:eastAsia="2  Badr" w:hint="eastAsia"/>
            <w:rtl/>
          </w:rPr>
          <w:t>اء</w:t>
        </w:r>
        <w:r w:rsidRPr="00DA2FD7">
          <w:rPr>
            <w:rStyle w:val="Hyperlink"/>
            <w:rFonts w:eastAsia="2  Badr"/>
            <w:rtl/>
          </w:rPr>
          <w:t xml:space="preserve"> التراث، العلامة المجلسي، ج70، ص296.</w:t>
        </w:r>
      </w:hyperlink>
    </w:p>
  </w:footnote>
  <w:footnote w:id="6">
    <w:p w14:paraId="050A833D" w14:textId="440695D0" w:rsidR="00DA2FD7" w:rsidRPr="00DA2FD7" w:rsidRDefault="00DA2FD7" w:rsidP="00DA2FD7">
      <w:pPr>
        <w:pStyle w:val="FootnoteText"/>
      </w:pPr>
      <w:r w:rsidRPr="00DA2FD7">
        <w:footnoteRef/>
      </w:r>
      <w:r w:rsidR="00195A27">
        <w:rPr>
          <w:rFonts w:hint="cs"/>
          <w:rtl/>
        </w:rPr>
        <w:t>.</w:t>
      </w:r>
      <w:r w:rsidRPr="00DA2FD7">
        <w:rPr>
          <w:rtl/>
        </w:rPr>
        <w:t xml:space="preserve"> </w:t>
      </w:r>
      <w:hyperlink r:id="rId6" w:history="1">
        <w:r w:rsidRPr="00DA2FD7">
          <w:rPr>
            <w:rStyle w:val="Hyperlink"/>
            <w:rFonts w:eastAsia="2  Badr"/>
            <w:rtl/>
          </w:rPr>
          <w:t>بحار الأنوار - ط دارالاح</w:t>
        </w:r>
        <w:r w:rsidRPr="00DA2FD7">
          <w:rPr>
            <w:rStyle w:val="Hyperlink"/>
            <w:rFonts w:eastAsia="2  Badr" w:hint="cs"/>
            <w:rtl/>
          </w:rPr>
          <w:t>ی</w:t>
        </w:r>
        <w:r w:rsidRPr="00DA2FD7">
          <w:rPr>
            <w:rStyle w:val="Hyperlink"/>
            <w:rFonts w:eastAsia="2  Badr" w:hint="eastAsia"/>
            <w:rtl/>
          </w:rPr>
          <w:t>اء</w:t>
        </w:r>
        <w:r w:rsidRPr="00DA2FD7">
          <w:rPr>
            <w:rStyle w:val="Hyperlink"/>
            <w:rFonts w:eastAsia="2  Badr"/>
            <w:rtl/>
          </w:rPr>
          <w:t xml:space="preserve"> التراث، العلامة المجلسي، ج70، ص297.</w:t>
        </w:r>
      </w:hyperlink>
    </w:p>
  </w:footnote>
  <w:footnote w:id="7">
    <w:p w14:paraId="1A844B27" w14:textId="4BAE2727" w:rsidR="00DA2FD7" w:rsidRPr="00DA2FD7" w:rsidRDefault="00DA2FD7" w:rsidP="00DA2FD7">
      <w:pPr>
        <w:pStyle w:val="FootnoteText"/>
      </w:pPr>
      <w:r w:rsidRPr="00DA2FD7">
        <w:footnoteRef/>
      </w:r>
      <w:r w:rsidR="00195A27">
        <w:rPr>
          <w:rFonts w:hint="cs"/>
          <w:rtl/>
        </w:rPr>
        <w:t>.</w:t>
      </w:r>
      <w:r w:rsidRPr="00DA2FD7">
        <w:rPr>
          <w:rtl/>
        </w:rPr>
        <w:t xml:space="preserve"> </w:t>
      </w:r>
      <w:hyperlink r:id="rId7" w:history="1">
        <w:r w:rsidRPr="00DA2FD7">
          <w:rPr>
            <w:rStyle w:val="Hyperlink"/>
            <w:rFonts w:eastAsia="2  Badr"/>
            <w:rtl/>
          </w:rPr>
          <w:t>بحار الأنوار - ط دارالاح</w:t>
        </w:r>
        <w:r w:rsidRPr="00DA2FD7">
          <w:rPr>
            <w:rStyle w:val="Hyperlink"/>
            <w:rFonts w:eastAsia="2  Badr" w:hint="cs"/>
            <w:rtl/>
          </w:rPr>
          <w:t>ی</w:t>
        </w:r>
        <w:r w:rsidRPr="00DA2FD7">
          <w:rPr>
            <w:rStyle w:val="Hyperlink"/>
            <w:rFonts w:eastAsia="2  Badr" w:hint="eastAsia"/>
            <w:rtl/>
          </w:rPr>
          <w:t>اء</w:t>
        </w:r>
        <w:r w:rsidRPr="00DA2FD7">
          <w:rPr>
            <w:rStyle w:val="Hyperlink"/>
            <w:rFonts w:eastAsia="2  Badr"/>
            <w:rtl/>
          </w:rPr>
          <w:t xml:space="preserve"> التراث، العلامة المجلسي، ج70، ص297.</w:t>
        </w:r>
      </w:hyperlink>
    </w:p>
  </w:footnote>
  <w:footnote w:id="8">
    <w:p w14:paraId="4D64EC48" w14:textId="7320CDCB" w:rsidR="00DA2FD7" w:rsidRPr="00DA2FD7" w:rsidRDefault="00DA2FD7" w:rsidP="00DA2FD7">
      <w:pPr>
        <w:pStyle w:val="FootnoteText"/>
      </w:pPr>
      <w:r w:rsidRPr="00DA2FD7">
        <w:footnoteRef/>
      </w:r>
      <w:r w:rsidR="00195A27">
        <w:rPr>
          <w:rFonts w:hint="cs"/>
          <w:rtl/>
        </w:rPr>
        <w:t>.</w:t>
      </w:r>
      <w:r w:rsidRPr="00DA2FD7">
        <w:rPr>
          <w:rtl/>
        </w:rPr>
        <w:t xml:space="preserve"> </w:t>
      </w:r>
      <w:hyperlink r:id="rId8" w:history="1">
        <w:r w:rsidRPr="00DA2FD7">
          <w:rPr>
            <w:rStyle w:val="Hyperlink"/>
            <w:rFonts w:eastAsia="2  Badr"/>
            <w:rtl/>
          </w:rPr>
          <w:t>بحار الأنوار - ط دارالاح</w:t>
        </w:r>
        <w:r w:rsidRPr="00DA2FD7">
          <w:rPr>
            <w:rStyle w:val="Hyperlink"/>
            <w:rFonts w:eastAsia="2  Badr" w:hint="cs"/>
            <w:rtl/>
          </w:rPr>
          <w:t>ی</w:t>
        </w:r>
        <w:r w:rsidRPr="00DA2FD7">
          <w:rPr>
            <w:rStyle w:val="Hyperlink"/>
            <w:rFonts w:eastAsia="2  Badr" w:hint="eastAsia"/>
            <w:rtl/>
          </w:rPr>
          <w:t>اء</w:t>
        </w:r>
        <w:r w:rsidRPr="00DA2FD7">
          <w:rPr>
            <w:rStyle w:val="Hyperlink"/>
            <w:rFonts w:eastAsia="2  Badr"/>
            <w:rtl/>
          </w:rPr>
          <w:t xml:space="preserve"> التراث، العلامة المجلسي، ج70، ص297.</w:t>
        </w:r>
      </w:hyperlink>
    </w:p>
  </w:footnote>
  <w:footnote w:id="9">
    <w:p w14:paraId="051C0710" w14:textId="65A06359" w:rsidR="001A7E55" w:rsidRPr="001A7E55" w:rsidRDefault="001A7E55" w:rsidP="001A7E55">
      <w:pPr>
        <w:pStyle w:val="FootnoteText"/>
      </w:pPr>
      <w:r w:rsidRPr="001A7E55">
        <w:footnoteRef/>
      </w:r>
      <w:r w:rsidR="00195A27">
        <w:rPr>
          <w:rFonts w:hint="cs"/>
          <w:rtl/>
        </w:rPr>
        <w:t>.</w:t>
      </w:r>
      <w:r w:rsidRPr="001A7E55">
        <w:rPr>
          <w:rtl/>
        </w:rPr>
        <w:t xml:space="preserve"> </w:t>
      </w:r>
      <w:hyperlink r:id="rId9" w:history="1">
        <w:r w:rsidRPr="001A7E55">
          <w:rPr>
            <w:rStyle w:val="Hyperlink"/>
            <w:rFonts w:eastAsia="2  Badr"/>
            <w:rtl/>
          </w:rPr>
          <w:t>بحار الأنوار - ط دارالاح</w:t>
        </w:r>
        <w:r w:rsidRPr="001A7E55">
          <w:rPr>
            <w:rStyle w:val="Hyperlink"/>
            <w:rFonts w:eastAsia="2  Badr" w:hint="cs"/>
            <w:rtl/>
          </w:rPr>
          <w:t>ی</w:t>
        </w:r>
        <w:r w:rsidRPr="001A7E55">
          <w:rPr>
            <w:rStyle w:val="Hyperlink"/>
            <w:rFonts w:eastAsia="2  Badr" w:hint="eastAsia"/>
            <w:rtl/>
          </w:rPr>
          <w:t>اء</w:t>
        </w:r>
        <w:r w:rsidRPr="001A7E55">
          <w:rPr>
            <w:rStyle w:val="Hyperlink"/>
            <w:rFonts w:eastAsia="2  Badr"/>
            <w:rtl/>
          </w:rPr>
          <w:t xml:space="preserve"> التراث، العلامة المجلسي، ج70، ص298.</w:t>
        </w:r>
      </w:hyperlink>
    </w:p>
  </w:footnote>
  <w:footnote w:id="10">
    <w:p w14:paraId="7B004907" w14:textId="55102D77" w:rsidR="001A7E55" w:rsidRPr="001A7E55" w:rsidRDefault="001A7E55" w:rsidP="001A7E55">
      <w:pPr>
        <w:pStyle w:val="FootnoteText"/>
      </w:pPr>
      <w:r w:rsidRPr="001A7E55">
        <w:footnoteRef/>
      </w:r>
      <w:r w:rsidR="00195A27">
        <w:rPr>
          <w:rFonts w:hint="cs"/>
          <w:rtl/>
        </w:rPr>
        <w:t>.</w:t>
      </w:r>
      <w:r w:rsidRPr="001A7E55">
        <w:rPr>
          <w:rtl/>
        </w:rPr>
        <w:t xml:space="preserve"> </w:t>
      </w:r>
      <w:hyperlink r:id="rId10" w:history="1">
        <w:r w:rsidRPr="001A7E55">
          <w:rPr>
            <w:rStyle w:val="Hyperlink"/>
            <w:rFonts w:eastAsia="2  Badr"/>
            <w:rtl/>
          </w:rPr>
          <w:t>بحار الأنوار - ط دارالاح</w:t>
        </w:r>
        <w:r w:rsidRPr="001A7E55">
          <w:rPr>
            <w:rStyle w:val="Hyperlink"/>
            <w:rFonts w:eastAsia="2  Badr" w:hint="cs"/>
            <w:rtl/>
          </w:rPr>
          <w:t>ی</w:t>
        </w:r>
        <w:r w:rsidRPr="001A7E55">
          <w:rPr>
            <w:rStyle w:val="Hyperlink"/>
            <w:rFonts w:eastAsia="2  Badr" w:hint="eastAsia"/>
            <w:rtl/>
          </w:rPr>
          <w:t>اء</w:t>
        </w:r>
        <w:r w:rsidRPr="001A7E55">
          <w:rPr>
            <w:rStyle w:val="Hyperlink"/>
            <w:rFonts w:eastAsia="2  Badr"/>
            <w:rtl/>
          </w:rPr>
          <w:t xml:space="preserve"> التراث، العلامة المجلسي، ج70، ص299.</w:t>
        </w:r>
      </w:hyperlink>
    </w:p>
  </w:footnote>
  <w:footnote w:id="11">
    <w:p w14:paraId="4B2DCAAB" w14:textId="68AD09CA" w:rsidR="001A7E55" w:rsidRPr="001A7E55" w:rsidRDefault="001A7E55" w:rsidP="001A7E55">
      <w:pPr>
        <w:pStyle w:val="FootnoteText"/>
      </w:pPr>
      <w:r w:rsidRPr="001A7E55">
        <w:footnoteRef/>
      </w:r>
      <w:r w:rsidR="00195A27">
        <w:rPr>
          <w:rFonts w:hint="cs"/>
          <w:rtl/>
        </w:rPr>
        <w:t>.</w:t>
      </w:r>
      <w:r w:rsidRPr="001A7E55">
        <w:rPr>
          <w:rtl/>
        </w:rPr>
        <w:t xml:space="preserve"> </w:t>
      </w:r>
      <w:hyperlink r:id="rId11" w:history="1">
        <w:r w:rsidRPr="001A7E55">
          <w:rPr>
            <w:rStyle w:val="Hyperlink"/>
            <w:rFonts w:eastAsia="2  Badr"/>
            <w:rtl/>
          </w:rPr>
          <w:t>بحار الأنوار - ط دارالاح</w:t>
        </w:r>
        <w:r w:rsidRPr="001A7E55">
          <w:rPr>
            <w:rStyle w:val="Hyperlink"/>
            <w:rFonts w:eastAsia="2  Badr" w:hint="cs"/>
            <w:rtl/>
          </w:rPr>
          <w:t>ی</w:t>
        </w:r>
        <w:r w:rsidRPr="001A7E55">
          <w:rPr>
            <w:rStyle w:val="Hyperlink"/>
            <w:rFonts w:eastAsia="2  Badr" w:hint="eastAsia"/>
            <w:rtl/>
          </w:rPr>
          <w:t>اء</w:t>
        </w:r>
        <w:r w:rsidRPr="001A7E55">
          <w:rPr>
            <w:rStyle w:val="Hyperlink"/>
            <w:rFonts w:eastAsia="2  Badr"/>
            <w:rtl/>
          </w:rPr>
          <w:t xml:space="preserve"> التراث، العلامة المجلسي، ج70، ص296.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2BC7" w14:textId="77777777" w:rsidR="003D6E5C" w:rsidRDefault="003D6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7CB1B9D6" w:rsidR="009044BE" w:rsidRPr="003D6E5C" w:rsidRDefault="009044BE" w:rsidP="003C2E00">
    <w:pPr>
      <w:ind w:firstLine="0"/>
      <w:rPr>
        <w:rFonts w:asciiTheme="majorBidi" w:hAnsiTheme="majorBidi" w:cstheme="majorBidi"/>
        <w:sz w:val="24"/>
        <w:szCs w:val="24"/>
        <w:rtl/>
      </w:rPr>
    </w:pPr>
    <w:r w:rsidRPr="003D6E5C">
      <w:rPr>
        <w:rFonts w:asciiTheme="majorBidi" w:hAnsiTheme="majorBidi" w:cstheme="majorBidi"/>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3D6E5C">
      <w:rPr>
        <w:rFonts w:asciiTheme="majorBidi" w:hAnsiTheme="majorBidi" w:cstheme="majorBidi"/>
        <w:b/>
        <w:bCs/>
        <w:sz w:val="24"/>
        <w:szCs w:val="24"/>
        <w:rtl/>
      </w:rPr>
      <w:t xml:space="preserve">درس خارج فقه                    </w:t>
    </w:r>
    <w:r w:rsidR="003D6E5C">
      <w:rPr>
        <w:rFonts w:asciiTheme="majorBidi" w:hAnsiTheme="majorBidi" w:cstheme="majorBidi"/>
        <w:b/>
        <w:bCs/>
        <w:sz w:val="24"/>
        <w:szCs w:val="24"/>
        <w:rtl/>
      </w:rPr>
      <w:t xml:space="preserve">     </w:t>
    </w:r>
    <w:r w:rsidRPr="003D6E5C">
      <w:rPr>
        <w:rFonts w:asciiTheme="majorBidi" w:hAnsiTheme="majorBidi" w:cstheme="majorBidi"/>
        <w:b/>
        <w:bCs/>
        <w:sz w:val="24"/>
        <w:szCs w:val="24"/>
        <w:rtl/>
      </w:rPr>
      <w:t xml:space="preserve">    عنوان اصلی:</w:t>
    </w:r>
    <w:r w:rsidR="003D6E5C">
      <w:rPr>
        <w:rFonts w:asciiTheme="majorBidi" w:hAnsiTheme="majorBidi" w:cstheme="majorBidi"/>
        <w:b/>
        <w:bCs/>
        <w:sz w:val="24"/>
        <w:szCs w:val="24"/>
        <w:rtl/>
      </w:rPr>
      <w:t xml:space="preserve"> فقه روابط اجتماعی  </w:t>
    </w:r>
    <w:r w:rsidR="00ED1906" w:rsidRPr="003D6E5C">
      <w:rPr>
        <w:rFonts w:asciiTheme="majorBidi" w:hAnsiTheme="majorBidi" w:cstheme="majorBidi"/>
        <w:b/>
        <w:bCs/>
        <w:sz w:val="24"/>
        <w:szCs w:val="24"/>
        <w:rtl/>
      </w:rPr>
      <w:t xml:space="preserve">       </w:t>
    </w:r>
    <w:r w:rsidRPr="003D6E5C">
      <w:rPr>
        <w:rFonts w:asciiTheme="majorBidi" w:hAnsiTheme="majorBidi" w:cstheme="majorBidi"/>
        <w:b/>
        <w:bCs/>
        <w:sz w:val="24"/>
        <w:szCs w:val="24"/>
        <w:rtl/>
      </w:rPr>
      <w:t xml:space="preserve">      تاریخ جلسه: </w:t>
    </w:r>
    <w:r w:rsidR="003C2E00" w:rsidRPr="003D6E5C">
      <w:rPr>
        <w:rFonts w:asciiTheme="majorBidi" w:hAnsiTheme="majorBidi" w:cstheme="majorBidi"/>
        <w:b/>
        <w:bCs/>
        <w:sz w:val="24"/>
        <w:szCs w:val="24"/>
        <w:rtl/>
      </w:rPr>
      <w:t>22</w:t>
    </w:r>
    <w:r w:rsidRPr="003D6E5C">
      <w:rPr>
        <w:rFonts w:asciiTheme="majorBidi" w:hAnsiTheme="majorBidi" w:cstheme="majorBidi"/>
        <w:b/>
        <w:bCs/>
        <w:sz w:val="24"/>
        <w:szCs w:val="24"/>
        <w:rtl/>
      </w:rPr>
      <w:t>/01/1400</w:t>
    </w:r>
  </w:p>
  <w:p w14:paraId="020AD422" w14:textId="1DD9B0DA" w:rsidR="009044BE" w:rsidRPr="003D6E5C" w:rsidRDefault="009044BE" w:rsidP="00ED1906">
    <w:pPr>
      <w:pStyle w:val="Header"/>
      <w:ind w:firstLine="0"/>
      <w:rPr>
        <w:rFonts w:asciiTheme="majorBidi" w:eastAsiaTheme="minorHAnsi" w:hAnsiTheme="majorBidi" w:cstheme="majorBidi"/>
      </w:rPr>
    </w:pPr>
    <w:r w:rsidRPr="003D6E5C">
      <w:rPr>
        <w:rFonts w:asciiTheme="majorBidi" w:hAnsiTheme="majorBidi" w:cstheme="majorBidi"/>
        <w:b/>
        <w:bCs/>
        <w:sz w:val="24"/>
        <w:szCs w:val="24"/>
        <w:rtl/>
      </w:rPr>
      <w:t xml:space="preserve">استاد اعرافی                  </w:t>
    </w:r>
    <w:r w:rsidR="003D6E5C">
      <w:rPr>
        <w:rFonts w:asciiTheme="majorBidi" w:hAnsiTheme="majorBidi" w:cstheme="majorBidi"/>
        <w:b/>
        <w:bCs/>
        <w:sz w:val="24"/>
        <w:szCs w:val="24"/>
        <w:rtl/>
      </w:rPr>
      <w:t xml:space="preserve">    </w:t>
    </w:r>
    <w:r w:rsidRPr="003D6E5C">
      <w:rPr>
        <w:rFonts w:asciiTheme="majorBidi" w:hAnsiTheme="majorBidi" w:cstheme="majorBidi"/>
        <w:b/>
        <w:bCs/>
        <w:sz w:val="24"/>
        <w:szCs w:val="24"/>
        <w:rtl/>
      </w:rPr>
      <w:t xml:space="preserve">    عنوان فرعی: </w:t>
    </w:r>
    <w:r w:rsidR="00ED1906" w:rsidRPr="003D6E5C">
      <w:rPr>
        <w:rFonts w:asciiTheme="majorBidi" w:hAnsiTheme="majorBidi" w:cstheme="majorBidi"/>
        <w:b/>
        <w:bCs/>
        <w:sz w:val="24"/>
        <w:szCs w:val="24"/>
        <w:rtl/>
      </w:rPr>
      <w:t>حسن خلق و سوء خلق</w:t>
    </w:r>
    <w:r w:rsidR="003D6E5C">
      <w:rPr>
        <w:rFonts w:asciiTheme="majorBidi" w:hAnsiTheme="majorBidi" w:cstheme="majorBidi"/>
        <w:b/>
        <w:bCs/>
        <w:sz w:val="24"/>
        <w:szCs w:val="24"/>
        <w:rtl/>
      </w:rPr>
      <w:t xml:space="preserve">            </w:t>
    </w:r>
    <w:bookmarkStart w:id="17" w:name="_GoBack"/>
    <w:bookmarkEnd w:id="17"/>
    <w:r w:rsidR="00ED1906" w:rsidRPr="003D6E5C">
      <w:rPr>
        <w:rFonts w:asciiTheme="majorBidi" w:hAnsiTheme="majorBidi" w:cstheme="majorBidi"/>
        <w:b/>
        <w:bCs/>
        <w:sz w:val="24"/>
        <w:szCs w:val="24"/>
        <w:rtl/>
      </w:rPr>
      <w:t xml:space="preserve"> </w:t>
    </w:r>
    <w:r w:rsidRPr="003D6E5C">
      <w:rPr>
        <w:rFonts w:asciiTheme="majorBidi" w:hAnsiTheme="majorBidi" w:cstheme="majorBidi"/>
        <w:b/>
        <w:bCs/>
        <w:sz w:val="24"/>
        <w:szCs w:val="24"/>
        <w:rtl/>
      </w:rPr>
      <w:t xml:space="preserve">      شماره جلسه</w:t>
    </w:r>
    <w:r w:rsidRPr="003D6E5C">
      <w:rPr>
        <w:rFonts w:asciiTheme="majorBidi" w:hAnsiTheme="majorBidi" w:cstheme="majorBidi"/>
        <w:b/>
        <w:bCs/>
        <w:sz w:val="24"/>
        <w:szCs w:val="24"/>
      </w:rPr>
      <w:t>:</w:t>
    </w:r>
    <w:r w:rsidRPr="003D6E5C">
      <w:rPr>
        <w:rFonts w:asciiTheme="majorBidi" w:hAnsiTheme="majorBidi" w:cstheme="majorBidi"/>
        <w:b/>
        <w:bCs/>
        <w:sz w:val="24"/>
        <w:szCs w:val="24"/>
        <w:rtl/>
      </w:rPr>
      <w:t>1</w:t>
    </w:r>
    <w:r w:rsidR="00501802" w:rsidRPr="003D6E5C">
      <w:rPr>
        <w:rFonts w:asciiTheme="majorBidi" w:hAnsiTheme="majorBidi" w:cstheme="majorBidi"/>
        <w:b/>
        <w:bCs/>
        <w:sz w:val="24"/>
        <w:szCs w:val="24"/>
        <w:rtl/>
      </w:rPr>
      <w:t>10</w:t>
    </w:r>
  </w:p>
  <w:p w14:paraId="7478DFA2" w14:textId="77777777" w:rsidR="009044BE" w:rsidRPr="003D6E5C" w:rsidRDefault="009044BE" w:rsidP="00873379">
    <w:pPr>
      <w:pStyle w:val="Header"/>
      <w:ind w:firstLine="0"/>
      <w:rPr>
        <w:rFonts w:asciiTheme="majorBidi" w:hAnsiTheme="majorBidi" w:cstheme="majorBidi"/>
      </w:rPr>
    </w:pPr>
    <w:r w:rsidRPr="003D6E5C">
      <w:rPr>
        <w:rFonts w:asciiTheme="majorBidi" w:hAnsiTheme="majorBidi" w:cstheme="majorBidi"/>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95F5" w14:textId="77777777" w:rsidR="003D6E5C" w:rsidRDefault="003D6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8"/>
  </w:num>
  <w:num w:numId="3">
    <w:abstractNumId w:val="0"/>
  </w:num>
  <w:num w:numId="4">
    <w:abstractNumId w:val="6"/>
  </w:num>
  <w:num w:numId="5">
    <w:abstractNumId w:val="5"/>
  </w:num>
  <w:num w:numId="6">
    <w:abstractNumId w:val="3"/>
  </w:num>
  <w:num w:numId="7">
    <w:abstractNumId w:val="4"/>
  </w:num>
  <w:num w:numId="8">
    <w:abstractNumId w:val="7"/>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5892"/>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4B6E"/>
    <w:rsid w:val="000B2A65"/>
    <w:rsid w:val="000B2F05"/>
    <w:rsid w:val="000C439A"/>
    <w:rsid w:val="000C7A9C"/>
    <w:rsid w:val="000C7C1D"/>
    <w:rsid w:val="000D0C8F"/>
    <w:rsid w:val="000D27AA"/>
    <w:rsid w:val="000D2D0D"/>
    <w:rsid w:val="000D4450"/>
    <w:rsid w:val="000D5800"/>
    <w:rsid w:val="000D6581"/>
    <w:rsid w:val="000D6922"/>
    <w:rsid w:val="000F1897"/>
    <w:rsid w:val="000F7A9E"/>
    <w:rsid w:val="000F7E72"/>
    <w:rsid w:val="00101C46"/>
    <w:rsid w:val="00101E2D"/>
    <w:rsid w:val="00102405"/>
    <w:rsid w:val="00102CEB"/>
    <w:rsid w:val="00102ED8"/>
    <w:rsid w:val="001108F1"/>
    <w:rsid w:val="00114C37"/>
    <w:rsid w:val="00117955"/>
    <w:rsid w:val="00117B8B"/>
    <w:rsid w:val="00124A79"/>
    <w:rsid w:val="00127B06"/>
    <w:rsid w:val="00132330"/>
    <w:rsid w:val="00133445"/>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DD8"/>
    <w:rsid w:val="00167752"/>
    <w:rsid w:val="001712D6"/>
    <w:rsid w:val="001757C8"/>
    <w:rsid w:val="00175EA7"/>
    <w:rsid w:val="00176976"/>
    <w:rsid w:val="00177934"/>
    <w:rsid w:val="0018346A"/>
    <w:rsid w:val="0018720C"/>
    <w:rsid w:val="00192A6A"/>
    <w:rsid w:val="0019566B"/>
    <w:rsid w:val="00195A27"/>
    <w:rsid w:val="00196082"/>
    <w:rsid w:val="00197946"/>
    <w:rsid w:val="00197BA7"/>
    <w:rsid w:val="00197CDD"/>
    <w:rsid w:val="001A2CC2"/>
    <w:rsid w:val="001A3B38"/>
    <w:rsid w:val="001A79FC"/>
    <w:rsid w:val="001A7E55"/>
    <w:rsid w:val="001B06CE"/>
    <w:rsid w:val="001B533F"/>
    <w:rsid w:val="001C1CA8"/>
    <w:rsid w:val="001C358D"/>
    <w:rsid w:val="001C367D"/>
    <w:rsid w:val="001C3CCA"/>
    <w:rsid w:val="001C5518"/>
    <w:rsid w:val="001C6CFB"/>
    <w:rsid w:val="001D1F54"/>
    <w:rsid w:val="001D24F8"/>
    <w:rsid w:val="001D426D"/>
    <w:rsid w:val="001D542D"/>
    <w:rsid w:val="001D5CCE"/>
    <w:rsid w:val="001D6605"/>
    <w:rsid w:val="001D6A23"/>
    <w:rsid w:val="001E306E"/>
    <w:rsid w:val="001E3FB0"/>
    <w:rsid w:val="001E4FFF"/>
    <w:rsid w:val="001E5A28"/>
    <w:rsid w:val="001E7D1F"/>
    <w:rsid w:val="001F1A0D"/>
    <w:rsid w:val="001F2E3E"/>
    <w:rsid w:val="001F3E9D"/>
    <w:rsid w:val="001F5DBE"/>
    <w:rsid w:val="00201A6C"/>
    <w:rsid w:val="002033D8"/>
    <w:rsid w:val="00203D1F"/>
    <w:rsid w:val="002057A5"/>
    <w:rsid w:val="00206B69"/>
    <w:rsid w:val="00207389"/>
    <w:rsid w:val="002100D8"/>
    <w:rsid w:val="00210F67"/>
    <w:rsid w:val="00211305"/>
    <w:rsid w:val="00215B9C"/>
    <w:rsid w:val="002171CF"/>
    <w:rsid w:val="00217F02"/>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65120"/>
    <w:rsid w:val="00270294"/>
    <w:rsid w:val="00271D2E"/>
    <w:rsid w:val="002768B0"/>
    <w:rsid w:val="00277812"/>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3DE"/>
    <w:rsid w:val="002C56FD"/>
    <w:rsid w:val="002D49E4"/>
    <w:rsid w:val="002D5BDC"/>
    <w:rsid w:val="002D720F"/>
    <w:rsid w:val="002E1DE5"/>
    <w:rsid w:val="002E2104"/>
    <w:rsid w:val="002E450B"/>
    <w:rsid w:val="002E6292"/>
    <w:rsid w:val="002E6ED7"/>
    <w:rsid w:val="002E73F9"/>
    <w:rsid w:val="002F05B9"/>
    <w:rsid w:val="002F75C2"/>
    <w:rsid w:val="002F7C4B"/>
    <w:rsid w:val="002F7C6E"/>
    <w:rsid w:val="00300674"/>
    <w:rsid w:val="00300901"/>
    <w:rsid w:val="00303490"/>
    <w:rsid w:val="00311429"/>
    <w:rsid w:val="00312F81"/>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42F6"/>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2E00"/>
    <w:rsid w:val="003C7899"/>
    <w:rsid w:val="003D08C2"/>
    <w:rsid w:val="003D09D1"/>
    <w:rsid w:val="003D1AAA"/>
    <w:rsid w:val="003D2F0A"/>
    <w:rsid w:val="003D4B88"/>
    <w:rsid w:val="003D563F"/>
    <w:rsid w:val="003D6E5C"/>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C6E04"/>
    <w:rsid w:val="004D4901"/>
    <w:rsid w:val="004F3596"/>
    <w:rsid w:val="004F56CD"/>
    <w:rsid w:val="004F7A87"/>
    <w:rsid w:val="00501802"/>
    <w:rsid w:val="00502E9A"/>
    <w:rsid w:val="0050399F"/>
    <w:rsid w:val="00506FA3"/>
    <w:rsid w:val="00510341"/>
    <w:rsid w:val="00513000"/>
    <w:rsid w:val="00520190"/>
    <w:rsid w:val="005240D1"/>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3637B"/>
    <w:rsid w:val="006367A4"/>
    <w:rsid w:val="00636EFA"/>
    <w:rsid w:val="006424F8"/>
    <w:rsid w:val="006426DA"/>
    <w:rsid w:val="0064552A"/>
    <w:rsid w:val="00651330"/>
    <w:rsid w:val="00652F4B"/>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1CC4"/>
    <w:rsid w:val="00693B20"/>
    <w:rsid w:val="00695065"/>
    <w:rsid w:val="0069696C"/>
    <w:rsid w:val="00696C84"/>
    <w:rsid w:val="006A085A"/>
    <w:rsid w:val="006A31A9"/>
    <w:rsid w:val="006A6AA6"/>
    <w:rsid w:val="006C051F"/>
    <w:rsid w:val="006C125E"/>
    <w:rsid w:val="006D3A87"/>
    <w:rsid w:val="006D7274"/>
    <w:rsid w:val="006E077D"/>
    <w:rsid w:val="006E0B3F"/>
    <w:rsid w:val="006E121D"/>
    <w:rsid w:val="006E6609"/>
    <w:rsid w:val="006F01B4"/>
    <w:rsid w:val="006F5432"/>
    <w:rsid w:val="007014BF"/>
    <w:rsid w:val="00703DD3"/>
    <w:rsid w:val="00703E50"/>
    <w:rsid w:val="00707FBB"/>
    <w:rsid w:val="00714744"/>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499"/>
    <w:rsid w:val="00802D15"/>
    <w:rsid w:val="00803501"/>
    <w:rsid w:val="00803B6C"/>
    <w:rsid w:val="0080799B"/>
    <w:rsid w:val="00807BE3"/>
    <w:rsid w:val="0081138A"/>
    <w:rsid w:val="0081155D"/>
    <w:rsid w:val="00811F02"/>
    <w:rsid w:val="00814E50"/>
    <w:rsid w:val="00815DD8"/>
    <w:rsid w:val="008165EB"/>
    <w:rsid w:val="00816F09"/>
    <w:rsid w:val="008220C9"/>
    <w:rsid w:val="008257CC"/>
    <w:rsid w:val="00827146"/>
    <w:rsid w:val="008327EA"/>
    <w:rsid w:val="008407A4"/>
    <w:rsid w:val="00840DC8"/>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A2B90"/>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044BE"/>
    <w:rsid w:val="00911BAC"/>
    <w:rsid w:val="00913C3B"/>
    <w:rsid w:val="00915509"/>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707E8"/>
    <w:rsid w:val="009769A4"/>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181C"/>
    <w:rsid w:val="00A21834"/>
    <w:rsid w:val="00A21A66"/>
    <w:rsid w:val="00A27723"/>
    <w:rsid w:val="00A27875"/>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7F7E"/>
    <w:rsid w:val="00A9616A"/>
    <w:rsid w:val="00A96F68"/>
    <w:rsid w:val="00AA18B6"/>
    <w:rsid w:val="00AA2342"/>
    <w:rsid w:val="00AB3339"/>
    <w:rsid w:val="00AC35D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17E0"/>
    <w:rsid w:val="00BF3B27"/>
    <w:rsid w:val="00BF3D67"/>
    <w:rsid w:val="00BF6514"/>
    <w:rsid w:val="00C0381F"/>
    <w:rsid w:val="00C0482E"/>
    <w:rsid w:val="00C125E5"/>
    <w:rsid w:val="00C12D44"/>
    <w:rsid w:val="00C160AF"/>
    <w:rsid w:val="00C17970"/>
    <w:rsid w:val="00C17A76"/>
    <w:rsid w:val="00C22299"/>
    <w:rsid w:val="00C2269D"/>
    <w:rsid w:val="00C231DB"/>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A7876"/>
    <w:rsid w:val="00CB0E5D"/>
    <w:rsid w:val="00CB2A12"/>
    <w:rsid w:val="00CB2CE8"/>
    <w:rsid w:val="00CB57B1"/>
    <w:rsid w:val="00CB5DA3"/>
    <w:rsid w:val="00CB6F6B"/>
    <w:rsid w:val="00CC254C"/>
    <w:rsid w:val="00CC3976"/>
    <w:rsid w:val="00CC5968"/>
    <w:rsid w:val="00CC720E"/>
    <w:rsid w:val="00CD0693"/>
    <w:rsid w:val="00CD52C6"/>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6353"/>
    <w:rsid w:val="00D86D68"/>
    <w:rsid w:val="00D90E4B"/>
    <w:rsid w:val="00D95762"/>
    <w:rsid w:val="00DA0711"/>
    <w:rsid w:val="00DA2FD7"/>
    <w:rsid w:val="00DA6FD9"/>
    <w:rsid w:val="00DB21CF"/>
    <w:rsid w:val="00DB2597"/>
    <w:rsid w:val="00DB28BB"/>
    <w:rsid w:val="00DB34DA"/>
    <w:rsid w:val="00DB4169"/>
    <w:rsid w:val="00DC32BE"/>
    <w:rsid w:val="00DC603F"/>
    <w:rsid w:val="00DC64C8"/>
    <w:rsid w:val="00DD021B"/>
    <w:rsid w:val="00DD11E2"/>
    <w:rsid w:val="00DD1F1F"/>
    <w:rsid w:val="00DD2897"/>
    <w:rsid w:val="00DD3C0D"/>
    <w:rsid w:val="00DD4864"/>
    <w:rsid w:val="00DD71A2"/>
    <w:rsid w:val="00DE134B"/>
    <w:rsid w:val="00DE1DC4"/>
    <w:rsid w:val="00DE57F1"/>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FE3"/>
    <w:rsid w:val="00ED1906"/>
    <w:rsid w:val="00ED2236"/>
    <w:rsid w:val="00ED79DC"/>
    <w:rsid w:val="00EE1C07"/>
    <w:rsid w:val="00EE2C91"/>
    <w:rsid w:val="00EE3506"/>
    <w:rsid w:val="00EE3979"/>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40284"/>
    <w:rsid w:val="00F4166B"/>
    <w:rsid w:val="00F418C2"/>
    <w:rsid w:val="00F41E53"/>
    <w:rsid w:val="00F44C74"/>
    <w:rsid w:val="00F53380"/>
    <w:rsid w:val="00F57F32"/>
    <w:rsid w:val="00F61D7D"/>
    <w:rsid w:val="00F67976"/>
    <w:rsid w:val="00F70BE1"/>
    <w:rsid w:val="00F729E7"/>
    <w:rsid w:val="00F73D71"/>
    <w:rsid w:val="00F74FEF"/>
    <w:rsid w:val="00F75AB1"/>
    <w:rsid w:val="00F77E32"/>
    <w:rsid w:val="00F8527D"/>
    <w:rsid w:val="00F85929"/>
    <w:rsid w:val="00F8709F"/>
    <w:rsid w:val="00F96AA2"/>
    <w:rsid w:val="00F97ECA"/>
    <w:rsid w:val="00FA3DF0"/>
    <w:rsid w:val="00FA4898"/>
    <w:rsid w:val="00FB24A9"/>
    <w:rsid w:val="00FB3ED3"/>
    <w:rsid w:val="00FB4408"/>
    <w:rsid w:val="00FB7933"/>
    <w:rsid w:val="00FC0862"/>
    <w:rsid w:val="00FC2D97"/>
    <w:rsid w:val="00FC53AE"/>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860/70/297/&#1604;&#1587;&#1610;&#1574;" TargetMode="External"/><Relationship Id="rId3" Type="http://schemas.openxmlformats.org/officeDocument/2006/relationships/hyperlink" Target="http://lib.eshia.ir/71860/70/297/&#1580;&#1605;&#1575;&#1593;&#1577;" TargetMode="External"/><Relationship Id="rId7" Type="http://schemas.openxmlformats.org/officeDocument/2006/relationships/hyperlink" Target="http://lib.eshia.ir/71860/70/297/&#1575;&#1604;&#1578;&#1608;&#1583;&#1583;" TargetMode="External"/><Relationship Id="rId2" Type="http://schemas.openxmlformats.org/officeDocument/2006/relationships/hyperlink" Target="http://lib.eshia.ir/71860/70/296/&#1571;&#1587;&#1575;&#1569;" TargetMode="External"/><Relationship Id="rId1" Type="http://schemas.openxmlformats.org/officeDocument/2006/relationships/hyperlink" Target="http://lib.eshia.ir/71860/70/296/&#1575;&#1604;&#1582;&#1604;" TargetMode="External"/><Relationship Id="rId6" Type="http://schemas.openxmlformats.org/officeDocument/2006/relationships/hyperlink" Target="http://lib.eshia.ir/71860/70/297/&#1575;&#1604;&#1576;&#1582;&#1604;" TargetMode="External"/><Relationship Id="rId11" Type="http://schemas.openxmlformats.org/officeDocument/2006/relationships/hyperlink" Target="http://lib.eshia.ir/71860/70/296/&#1582;&#1604;&#1602;&#1575;" TargetMode="External"/><Relationship Id="rId5" Type="http://schemas.openxmlformats.org/officeDocument/2006/relationships/hyperlink" Target="http://lib.eshia.ir/71860/70/296/&#1571;&#1582;&#1604;&#1575;&#1602;&#1603;" TargetMode="External"/><Relationship Id="rId10" Type="http://schemas.openxmlformats.org/officeDocument/2006/relationships/hyperlink" Target="http://lib.eshia.ir/71860/70/299/&#1571;&#1607;&#1604;&#1607;" TargetMode="External"/><Relationship Id="rId4" Type="http://schemas.openxmlformats.org/officeDocument/2006/relationships/hyperlink" Target="http://lib.eshia.ir/11015/12/76/&#1606;&#1614;&#1603;&#1614;&#1583;&#1615;" TargetMode="External"/><Relationship Id="rId9" Type="http://schemas.openxmlformats.org/officeDocument/2006/relationships/hyperlink" Target="http://lib.eshia.ir/71860/70/298/&#1571;&#1593;&#1592;&#160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F495E-F83C-4DC2-B436-0D75C110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5058</TotalTime>
  <Pages>1</Pages>
  <Words>3016</Words>
  <Characters>12819</Characters>
  <Application>Microsoft Office Word</Application>
  <DocSecurity>0</DocSecurity>
  <Lines>191</Lines>
  <Paragraphs>113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27</cp:revision>
  <dcterms:created xsi:type="dcterms:W3CDTF">2019-11-22T14:37:00Z</dcterms:created>
  <dcterms:modified xsi:type="dcterms:W3CDTF">2021-09-04T04:04:00Z</dcterms:modified>
</cp:coreProperties>
</file>