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484713322"/>
        <w:docPartObj>
          <w:docPartGallery w:val="Table of Contents"/>
          <w:docPartUnique/>
        </w:docPartObj>
      </w:sdtPr>
      <w:sdtEndPr>
        <w:rPr>
          <w:b/>
          <w:noProof/>
        </w:rPr>
      </w:sdtEndPr>
      <w:sdtContent>
        <w:p w14:paraId="2EC3283A" w14:textId="422DF71F" w:rsidR="00D86D68" w:rsidRPr="00DB6558" w:rsidRDefault="00BC1317" w:rsidP="00BC1317">
          <w:pPr>
            <w:pStyle w:val="TOCHeading"/>
            <w:rPr>
              <w:rFonts w:cs="Traditional Arabic"/>
            </w:rPr>
          </w:pPr>
          <w:r w:rsidRPr="00DB6558">
            <w:rPr>
              <w:rFonts w:cs="Traditional Arabic" w:hint="cs"/>
              <w:rtl/>
            </w:rPr>
            <w:t>فهرست</w:t>
          </w:r>
        </w:p>
        <w:p w14:paraId="570A61DC" w14:textId="77777777" w:rsidR="00D86D68" w:rsidRPr="00DB6558" w:rsidRDefault="00D86D68" w:rsidP="00D86D68">
          <w:pPr>
            <w:pStyle w:val="TOC1"/>
            <w:tabs>
              <w:tab w:val="right" w:leader="dot" w:pos="9350"/>
            </w:tabs>
            <w:rPr>
              <w:noProof/>
              <w:sz w:val="22"/>
              <w:szCs w:val="22"/>
              <w:lang w:bidi="ar-SA"/>
            </w:rPr>
          </w:pPr>
          <w:r w:rsidRPr="00DB6558">
            <w:fldChar w:fldCharType="begin"/>
          </w:r>
          <w:r w:rsidRPr="00DB6558">
            <w:instrText xml:space="preserve"> TOC \o "1-3" \h \z \u </w:instrText>
          </w:r>
          <w:r w:rsidRPr="00DB6558">
            <w:fldChar w:fldCharType="separate"/>
          </w:r>
          <w:hyperlink w:anchor="_Toc54717063" w:history="1">
            <w:r w:rsidRPr="00DB6558">
              <w:rPr>
                <w:rStyle w:val="Hyperlink"/>
                <w:noProof/>
                <w:rtl/>
              </w:rPr>
              <w:t>مقدمه</w:t>
            </w:r>
            <w:r w:rsidRPr="00DB6558">
              <w:rPr>
                <w:noProof/>
                <w:webHidden/>
              </w:rPr>
              <w:tab/>
            </w:r>
            <w:r w:rsidRPr="00DB6558">
              <w:rPr>
                <w:noProof/>
                <w:webHidden/>
              </w:rPr>
              <w:fldChar w:fldCharType="begin"/>
            </w:r>
            <w:r w:rsidRPr="00DB6558">
              <w:rPr>
                <w:noProof/>
                <w:webHidden/>
              </w:rPr>
              <w:instrText xml:space="preserve"> PAGEREF _Toc54717063 \h </w:instrText>
            </w:r>
            <w:r w:rsidRPr="00DB6558">
              <w:rPr>
                <w:noProof/>
                <w:webHidden/>
              </w:rPr>
            </w:r>
            <w:r w:rsidRPr="00DB6558">
              <w:rPr>
                <w:noProof/>
                <w:webHidden/>
              </w:rPr>
              <w:fldChar w:fldCharType="separate"/>
            </w:r>
            <w:r w:rsidRPr="00DB6558">
              <w:rPr>
                <w:noProof/>
                <w:webHidden/>
              </w:rPr>
              <w:t>2</w:t>
            </w:r>
            <w:r w:rsidRPr="00DB6558">
              <w:rPr>
                <w:noProof/>
                <w:webHidden/>
              </w:rPr>
              <w:fldChar w:fldCharType="end"/>
            </w:r>
          </w:hyperlink>
        </w:p>
        <w:p w14:paraId="4459114F" w14:textId="268B9D44" w:rsidR="00D86D68" w:rsidRPr="00DB6558" w:rsidRDefault="003F7155" w:rsidP="00D86D68">
          <w:pPr>
            <w:pStyle w:val="TOC1"/>
            <w:tabs>
              <w:tab w:val="right" w:leader="dot" w:pos="9350"/>
            </w:tabs>
            <w:rPr>
              <w:noProof/>
              <w:sz w:val="22"/>
              <w:szCs w:val="22"/>
              <w:lang w:bidi="ar-SA"/>
            </w:rPr>
          </w:pPr>
          <w:hyperlink w:anchor="_Toc54717064" w:history="1">
            <w:r w:rsidR="00D86D68" w:rsidRPr="00DB6558">
              <w:rPr>
                <w:rStyle w:val="Hyperlink"/>
                <w:noProof/>
                <w:rtl/>
              </w:rPr>
              <w:t xml:space="preserve">ادله مانعه از حب </w:t>
            </w:r>
            <w:r w:rsidR="00C50F7F">
              <w:rPr>
                <w:rStyle w:val="Hyperlink"/>
                <w:noProof/>
                <w:rtl/>
              </w:rPr>
              <w:t>غیرمسلم</w:t>
            </w:r>
            <w:r w:rsidR="00D86D68" w:rsidRPr="00DB6558">
              <w:rPr>
                <w:rStyle w:val="Hyperlink"/>
                <w:noProof/>
                <w:rtl/>
              </w:rPr>
              <w:t>:</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_Toc54717064 \h </w:instrText>
            </w:r>
            <w:r w:rsidR="00D86D68" w:rsidRPr="00DB6558">
              <w:rPr>
                <w:noProof/>
                <w:webHidden/>
              </w:rPr>
            </w:r>
            <w:r w:rsidR="00D86D68" w:rsidRPr="00DB6558">
              <w:rPr>
                <w:noProof/>
                <w:webHidden/>
              </w:rPr>
              <w:fldChar w:fldCharType="separate"/>
            </w:r>
            <w:r w:rsidR="00D86D68" w:rsidRPr="00DB6558">
              <w:rPr>
                <w:noProof/>
                <w:webHidden/>
              </w:rPr>
              <w:t>2</w:t>
            </w:r>
            <w:r w:rsidR="00D86D68" w:rsidRPr="00DB6558">
              <w:rPr>
                <w:noProof/>
                <w:webHidden/>
              </w:rPr>
              <w:fldChar w:fldCharType="end"/>
            </w:r>
          </w:hyperlink>
        </w:p>
        <w:p w14:paraId="27F9DC1E" w14:textId="77777777" w:rsidR="00D86D68" w:rsidRPr="00DB6558" w:rsidRDefault="003F7155" w:rsidP="00D86D68">
          <w:pPr>
            <w:pStyle w:val="TOC2"/>
            <w:tabs>
              <w:tab w:val="right" w:leader="dot" w:pos="9350"/>
            </w:tabs>
            <w:rPr>
              <w:noProof/>
              <w:sz w:val="22"/>
              <w:szCs w:val="22"/>
              <w:lang w:bidi="ar-SA"/>
            </w:rPr>
          </w:pPr>
          <w:hyperlink w:anchor="_Toc54717065" w:history="1">
            <w:r w:rsidR="00D86D68" w:rsidRPr="00DB6558">
              <w:rPr>
                <w:rStyle w:val="Hyperlink"/>
                <w:noProof/>
                <w:rtl/>
              </w:rPr>
              <w:t>نکته اول: ورود ا</w:t>
            </w:r>
            <w:r w:rsidR="00D86D68" w:rsidRPr="00DB6558">
              <w:rPr>
                <w:rStyle w:val="Hyperlink"/>
                <w:rFonts w:hint="cs"/>
                <w:noProof/>
                <w:rtl/>
              </w:rPr>
              <w:t>ی</w:t>
            </w:r>
            <w:r w:rsidR="00D86D68" w:rsidRPr="00DB6558">
              <w:rPr>
                <w:rStyle w:val="Hyperlink"/>
                <w:rFonts w:hint="eastAsia"/>
                <w:noProof/>
                <w:rtl/>
              </w:rPr>
              <w:t>ن</w:t>
            </w:r>
            <w:r w:rsidR="00D86D68" w:rsidRPr="00DB6558">
              <w:rPr>
                <w:rStyle w:val="Hyperlink"/>
                <w:noProof/>
                <w:rtl/>
              </w:rPr>
              <w:t xml:space="preserve"> مضمون در عامه و خاصه</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_Toc54717065 \h </w:instrText>
            </w:r>
            <w:r w:rsidR="00D86D68" w:rsidRPr="00DB6558">
              <w:rPr>
                <w:noProof/>
                <w:webHidden/>
              </w:rPr>
            </w:r>
            <w:r w:rsidR="00D86D68" w:rsidRPr="00DB6558">
              <w:rPr>
                <w:noProof/>
                <w:webHidden/>
              </w:rPr>
              <w:fldChar w:fldCharType="separate"/>
            </w:r>
            <w:r w:rsidR="00D86D68" w:rsidRPr="00DB6558">
              <w:rPr>
                <w:noProof/>
                <w:webHidden/>
              </w:rPr>
              <w:t>3</w:t>
            </w:r>
            <w:r w:rsidR="00D86D68" w:rsidRPr="00DB6558">
              <w:rPr>
                <w:noProof/>
                <w:webHidden/>
              </w:rPr>
              <w:fldChar w:fldCharType="end"/>
            </w:r>
          </w:hyperlink>
        </w:p>
        <w:p w14:paraId="377E2B43" w14:textId="77777777" w:rsidR="00D86D68" w:rsidRPr="00DB6558" w:rsidRDefault="003F7155" w:rsidP="00D86D68">
          <w:pPr>
            <w:pStyle w:val="TOC2"/>
            <w:tabs>
              <w:tab w:val="right" w:leader="dot" w:pos="9350"/>
            </w:tabs>
            <w:rPr>
              <w:noProof/>
              <w:sz w:val="22"/>
              <w:szCs w:val="22"/>
              <w:lang w:bidi="ar-SA"/>
            </w:rPr>
          </w:pPr>
          <w:hyperlink w:anchor="_Toc54717066" w:history="1">
            <w:r w:rsidR="00D86D68" w:rsidRPr="00DB6558">
              <w:rPr>
                <w:rStyle w:val="Hyperlink"/>
                <w:noProof/>
                <w:rtl/>
              </w:rPr>
              <w:t>نکته دوم:</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_Toc54717066 \h </w:instrText>
            </w:r>
            <w:r w:rsidR="00D86D68" w:rsidRPr="00DB6558">
              <w:rPr>
                <w:noProof/>
                <w:webHidden/>
              </w:rPr>
            </w:r>
            <w:r w:rsidR="00D86D68" w:rsidRPr="00DB6558">
              <w:rPr>
                <w:noProof/>
                <w:webHidden/>
              </w:rPr>
              <w:fldChar w:fldCharType="separate"/>
            </w:r>
            <w:r w:rsidR="00D86D68" w:rsidRPr="00DB6558">
              <w:rPr>
                <w:noProof/>
                <w:webHidden/>
              </w:rPr>
              <w:t>3</w:t>
            </w:r>
            <w:r w:rsidR="00D86D68" w:rsidRPr="00DB6558">
              <w:rPr>
                <w:noProof/>
                <w:webHidden/>
              </w:rPr>
              <w:fldChar w:fldCharType="end"/>
            </w:r>
          </w:hyperlink>
        </w:p>
        <w:p w14:paraId="7E4E844D" w14:textId="77777777" w:rsidR="00D86D68" w:rsidRPr="00DB6558" w:rsidRDefault="003F7155" w:rsidP="00D86D68">
          <w:pPr>
            <w:pStyle w:val="TOC2"/>
            <w:tabs>
              <w:tab w:val="right" w:leader="dot" w:pos="9350"/>
            </w:tabs>
            <w:rPr>
              <w:noProof/>
              <w:sz w:val="22"/>
              <w:szCs w:val="22"/>
              <w:lang w:bidi="ar-SA"/>
            </w:rPr>
          </w:pPr>
          <w:hyperlink w:anchor="_Toc54717067" w:history="1">
            <w:r w:rsidR="00D86D68" w:rsidRPr="00DB6558">
              <w:rPr>
                <w:rStyle w:val="Hyperlink"/>
                <w:noProof/>
                <w:rtl/>
              </w:rPr>
              <w:t>حد</w:t>
            </w:r>
            <w:r w:rsidR="00D86D68" w:rsidRPr="00DB6558">
              <w:rPr>
                <w:rStyle w:val="Hyperlink"/>
                <w:rFonts w:hint="cs"/>
                <w:noProof/>
                <w:rtl/>
              </w:rPr>
              <w:t>ی</w:t>
            </w:r>
            <w:r w:rsidR="00D86D68" w:rsidRPr="00DB6558">
              <w:rPr>
                <w:rStyle w:val="Hyperlink"/>
                <w:rFonts w:hint="eastAsia"/>
                <w:noProof/>
                <w:rtl/>
              </w:rPr>
              <w:t>ث</w:t>
            </w:r>
            <w:r w:rsidR="00D86D68" w:rsidRPr="00DB6558">
              <w:rPr>
                <w:rStyle w:val="Hyperlink"/>
                <w:noProof/>
                <w:rtl/>
              </w:rPr>
              <w:t xml:space="preserve"> اول:</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_Toc54717067 \h </w:instrText>
            </w:r>
            <w:r w:rsidR="00D86D68" w:rsidRPr="00DB6558">
              <w:rPr>
                <w:noProof/>
                <w:webHidden/>
              </w:rPr>
            </w:r>
            <w:r w:rsidR="00D86D68" w:rsidRPr="00DB6558">
              <w:rPr>
                <w:noProof/>
                <w:webHidden/>
              </w:rPr>
              <w:fldChar w:fldCharType="separate"/>
            </w:r>
            <w:r w:rsidR="00D86D68" w:rsidRPr="00DB6558">
              <w:rPr>
                <w:noProof/>
                <w:webHidden/>
              </w:rPr>
              <w:t>4</w:t>
            </w:r>
            <w:r w:rsidR="00D86D68" w:rsidRPr="00DB6558">
              <w:rPr>
                <w:noProof/>
                <w:webHidden/>
              </w:rPr>
              <w:fldChar w:fldCharType="end"/>
            </w:r>
          </w:hyperlink>
        </w:p>
        <w:p w14:paraId="25366B72" w14:textId="77777777" w:rsidR="00D86D68" w:rsidRPr="00DB6558" w:rsidRDefault="003F7155" w:rsidP="00D86D68">
          <w:pPr>
            <w:pStyle w:val="TOC3"/>
            <w:rPr>
              <w:rFonts w:eastAsiaTheme="minorEastAsia"/>
              <w:noProof/>
              <w:sz w:val="22"/>
              <w:szCs w:val="22"/>
              <w:lang w:bidi="ar-SA"/>
            </w:rPr>
          </w:pPr>
          <w:hyperlink w:anchor="_Toc54717068" w:history="1">
            <w:r w:rsidR="00D86D68" w:rsidRPr="00DB6558">
              <w:rPr>
                <w:rStyle w:val="Hyperlink"/>
                <w:noProof/>
                <w:rtl/>
              </w:rPr>
              <w:t>نکات روا</w:t>
            </w:r>
            <w:r w:rsidR="00D86D68" w:rsidRPr="00DB6558">
              <w:rPr>
                <w:rStyle w:val="Hyperlink"/>
                <w:rFonts w:hint="cs"/>
                <w:noProof/>
                <w:rtl/>
              </w:rPr>
              <w:t>ی</w:t>
            </w:r>
            <w:r w:rsidR="00D86D68" w:rsidRPr="00DB6558">
              <w:rPr>
                <w:rStyle w:val="Hyperlink"/>
                <w:rFonts w:hint="eastAsia"/>
                <w:noProof/>
                <w:rtl/>
              </w:rPr>
              <w:t>ت</w:t>
            </w:r>
            <w:r w:rsidR="00D86D68" w:rsidRPr="00DB6558">
              <w:rPr>
                <w:rStyle w:val="Hyperlink"/>
                <w:noProof/>
                <w:rtl/>
              </w:rPr>
              <w:t>:</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_Toc54717068 \h </w:instrText>
            </w:r>
            <w:r w:rsidR="00D86D68" w:rsidRPr="00DB6558">
              <w:rPr>
                <w:noProof/>
                <w:webHidden/>
              </w:rPr>
            </w:r>
            <w:r w:rsidR="00D86D68" w:rsidRPr="00DB6558">
              <w:rPr>
                <w:noProof/>
                <w:webHidden/>
              </w:rPr>
              <w:fldChar w:fldCharType="separate"/>
            </w:r>
            <w:r w:rsidR="00D86D68" w:rsidRPr="00DB6558">
              <w:rPr>
                <w:noProof/>
                <w:webHidden/>
              </w:rPr>
              <w:t>4</w:t>
            </w:r>
            <w:r w:rsidR="00D86D68" w:rsidRPr="00DB6558">
              <w:rPr>
                <w:noProof/>
                <w:webHidden/>
              </w:rPr>
              <w:fldChar w:fldCharType="end"/>
            </w:r>
          </w:hyperlink>
        </w:p>
        <w:p w14:paraId="33C4B66D" w14:textId="77777777" w:rsidR="00D86D68" w:rsidRPr="00DB6558" w:rsidRDefault="003F7155" w:rsidP="00D86D68">
          <w:pPr>
            <w:pStyle w:val="TOC2"/>
            <w:tabs>
              <w:tab w:val="right" w:leader="dot" w:pos="9350"/>
            </w:tabs>
            <w:rPr>
              <w:noProof/>
              <w:sz w:val="22"/>
              <w:szCs w:val="22"/>
              <w:lang w:bidi="ar-SA"/>
            </w:rPr>
          </w:pPr>
          <w:hyperlink w:anchor="_Toc54717069" w:history="1">
            <w:r w:rsidR="00D86D68" w:rsidRPr="00DB6558">
              <w:rPr>
                <w:rStyle w:val="Hyperlink"/>
                <w:noProof/>
                <w:rtl/>
              </w:rPr>
              <w:t>روا</w:t>
            </w:r>
            <w:r w:rsidR="00D86D68" w:rsidRPr="00DB6558">
              <w:rPr>
                <w:rStyle w:val="Hyperlink"/>
                <w:rFonts w:hint="cs"/>
                <w:noProof/>
                <w:rtl/>
              </w:rPr>
              <w:t>ی</w:t>
            </w:r>
            <w:r w:rsidR="00D86D68" w:rsidRPr="00DB6558">
              <w:rPr>
                <w:rStyle w:val="Hyperlink"/>
                <w:rFonts w:hint="eastAsia"/>
                <w:noProof/>
                <w:rtl/>
              </w:rPr>
              <w:t>ت</w:t>
            </w:r>
            <w:r w:rsidR="00D86D68" w:rsidRPr="00DB6558">
              <w:rPr>
                <w:rStyle w:val="Hyperlink"/>
                <w:noProof/>
                <w:rtl/>
              </w:rPr>
              <w:t xml:space="preserve"> دوم:</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_Toc54717069 \h </w:instrText>
            </w:r>
            <w:r w:rsidR="00D86D68" w:rsidRPr="00DB6558">
              <w:rPr>
                <w:noProof/>
                <w:webHidden/>
              </w:rPr>
            </w:r>
            <w:r w:rsidR="00D86D68" w:rsidRPr="00DB6558">
              <w:rPr>
                <w:noProof/>
                <w:webHidden/>
              </w:rPr>
              <w:fldChar w:fldCharType="separate"/>
            </w:r>
            <w:r w:rsidR="00D86D68" w:rsidRPr="00DB6558">
              <w:rPr>
                <w:noProof/>
                <w:webHidden/>
              </w:rPr>
              <w:t>6</w:t>
            </w:r>
            <w:r w:rsidR="00D86D68" w:rsidRPr="00DB6558">
              <w:rPr>
                <w:noProof/>
                <w:webHidden/>
              </w:rPr>
              <w:fldChar w:fldCharType="end"/>
            </w:r>
          </w:hyperlink>
        </w:p>
        <w:p w14:paraId="1C974E6A" w14:textId="77777777" w:rsidR="00D86D68" w:rsidRPr="00DB6558" w:rsidRDefault="003F7155" w:rsidP="00D86D68">
          <w:pPr>
            <w:pStyle w:val="TOC3"/>
            <w:rPr>
              <w:rFonts w:eastAsiaTheme="minorEastAsia"/>
              <w:noProof/>
              <w:sz w:val="22"/>
              <w:szCs w:val="22"/>
              <w:lang w:bidi="ar-SA"/>
            </w:rPr>
          </w:pPr>
          <w:hyperlink w:anchor="_Toc54717070" w:history="1">
            <w:r w:rsidR="00D86D68" w:rsidRPr="00DB6558">
              <w:rPr>
                <w:rStyle w:val="Hyperlink"/>
                <w:noProof/>
                <w:rtl/>
              </w:rPr>
              <w:t>نکات روا</w:t>
            </w:r>
            <w:r w:rsidR="00D86D68" w:rsidRPr="00DB6558">
              <w:rPr>
                <w:rStyle w:val="Hyperlink"/>
                <w:rFonts w:hint="cs"/>
                <w:noProof/>
                <w:rtl/>
              </w:rPr>
              <w:t>ی</w:t>
            </w:r>
            <w:r w:rsidR="00D86D68" w:rsidRPr="00DB6558">
              <w:rPr>
                <w:rStyle w:val="Hyperlink"/>
                <w:rFonts w:hint="eastAsia"/>
                <w:noProof/>
                <w:rtl/>
              </w:rPr>
              <w:t>ت</w:t>
            </w:r>
            <w:r w:rsidR="00D86D68" w:rsidRPr="00DB6558">
              <w:rPr>
                <w:noProof/>
                <w:webHidden/>
              </w:rPr>
              <w:tab/>
            </w:r>
            <w:r w:rsidR="00D86D68" w:rsidRPr="00DB6558">
              <w:rPr>
                <w:noProof/>
                <w:webHidden/>
              </w:rPr>
              <w:fldChar w:fldCharType="begin"/>
            </w:r>
            <w:r w:rsidR="00D86D68" w:rsidRPr="00DB6558">
              <w:rPr>
                <w:noProof/>
                <w:webHidden/>
              </w:rPr>
              <w:instrText xml:space="preserve"> PAGEREF _Toc54717070 \h </w:instrText>
            </w:r>
            <w:r w:rsidR="00D86D68" w:rsidRPr="00DB6558">
              <w:rPr>
                <w:noProof/>
                <w:webHidden/>
              </w:rPr>
            </w:r>
            <w:r w:rsidR="00D86D68" w:rsidRPr="00DB6558">
              <w:rPr>
                <w:noProof/>
                <w:webHidden/>
              </w:rPr>
              <w:fldChar w:fldCharType="separate"/>
            </w:r>
            <w:r w:rsidR="00D86D68" w:rsidRPr="00DB6558">
              <w:rPr>
                <w:noProof/>
                <w:webHidden/>
              </w:rPr>
              <w:t>6</w:t>
            </w:r>
            <w:r w:rsidR="00D86D68" w:rsidRPr="00DB6558">
              <w:rPr>
                <w:noProof/>
                <w:webHidden/>
              </w:rPr>
              <w:fldChar w:fldCharType="end"/>
            </w:r>
          </w:hyperlink>
        </w:p>
        <w:p w14:paraId="0FEAF790" w14:textId="73A7F1AD" w:rsidR="00D86D68" w:rsidRPr="00DB6558" w:rsidRDefault="00D86D68" w:rsidP="00D86D68">
          <w:r w:rsidRPr="00DB6558">
            <w:rPr>
              <w:b/>
              <w:bCs/>
              <w:noProof/>
            </w:rPr>
            <w:fldChar w:fldCharType="end"/>
          </w:r>
        </w:p>
      </w:sdtContent>
    </w:sdt>
    <w:p w14:paraId="336BB5C8" w14:textId="77777777" w:rsidR="00D86D68" w:rsidRPr="00DB6558" w:rsidRDefault="00D86D68" w:rsidP="008504A7">
      <w:pPr>
        <w:rPr>
          <w:rtl/>
        </w:rPr>
      </w:pPr>
    </w:p>
    <w:p w14:paraId="4051EBBF" w14:textId="77777777" w:rsidR="00D86D68" w:rsidRPr="00DB6558" w:rsidRDefault="00D86D68">
      <w:pPr>
        <w:bidi w:val="0"/>
        <w:spacing w:after="0"/>
        <w:ind w:firstLine="0"/>
        <w:jc w:val="left"/>
        <w:rPr>
          <w:rtl/>
        </w:rPr>
      </w:pPr>
      <w:r w:rsidRPr="00DB6558">
        <w:rPr>
          <w:rtl/>
        </w:rPr>
        <w:br w:type="page"/>
      </w:r>
    </w:p>
    <w:p w14:paraId="4A94C399" w14:textId="77777777" w:rsidR="00DB6558" w:rsidRPr="00DB6558" w:rsidRDefault="00DB6558" w:rsidP="00DB6558">
      <w:pPr>
        <w:rPr>
          <w:b/>
          <w:rtl/>
        </w:rPr>
      </w:pPr>
      <w:r w:rsidRPr="00DB6558">
        <w:rPr>
          <w:b/>
          <w:rtl/>
        </w:rPr>
        <w:lastRenderedPageBreak/>
        <w:t>بسم‌الله الرحمن الرحیم</w:t>
      </w:r>
    </w:p>
    <w:p w14:paraId="48208FF6" w14:textId="670AA7A7" w:rsidR="00DB6558" w:rsidRPr="00DB6558" w:rsidRDefault="00DB6558" w:rsidP="00DB6558">
      <w:pPr>
        <w:pStyle w:val="Heading1"/>
        <w:jc w:val="both"/>
        <w:rPr>
          <w:rtl/>
        </w:rPr>
      </w:pPr>
      <w:bookmarkStart w:id="0" w:name="_Toc53208543"/>
      <w:r w:rsidRPr="00DB6558">
        <w:rPr>
          <w:rtl/>
        </w:rPr>
        <w:t xml:space="preserve">موضوع: </w:t>
      </w:r>
      <w:r w:rsidRPr="00DB6558">
        <w:rPr>
          <w:color w:val="auto"/>
          <w:rtl/>
        </w:rPr>
        <w:t xml:space="preserve">فقه روابط اجتماعی / </w:t>
      </w:r>
      <w:bookmarkEnd w:id="0"/>
      <w:r w:rsidRPr="00DB6558">
        <w:rPr>
          <w:rFonts w:hint="cs"/>
          <w:color w:val="auto"/>
          <w:rtl/>
        </w:rPr>
        <w:t>محبت</w:t>
      </w:r>
    </w:p>
    <w:p w14:paraId="5D0F2D3D" w14:textId="37E4D6C6" w:rsidR="008504A7" w:rsidRPr="00DB6558" w:rsidRDefault="00DB6558" w:rsidP="00DB6558">
      <w:pPr>
        <w:pStyle w:val="Heading1"/>
        <w:rPr>
          <w:rtl/>
        </w:rPr>
      </w:pPr>
      <w:bookmarkStart w:id="1" w:name="_Toc53208544"/>
      <w:r w:rsidRPr="00DB6558">
        <w:rPr>
          <w:rFonts w:hint="cs"/>
          <w:rtl/>
        </w:rPr>
        <w:t>مقدمه</w:t>
      </w:r>
      <w:bookmarkEnd w:id="1"/>
    </w:p>
    <w:p w14:paraId="0F8519CB" w14:textId="531BE8A9" w:rsidR="008504A7" w:rsidRPr="00DB6558" w:rsidRDefault="008504A7" w:rsidP="008504A7">
      <w:pPr>
        <w:rPr>
          <w:rtl/>
        </w:rPr>
      </w:pPr>
      <w:r w:rsidRPr="00DB6558">
        <w:rPr>
          <w:rFonts w:hint="cs"/>
          <w:rtl/>
        </w:rPr>
        <w:t xml:space="preserve">بحث </w:t>
      </w:r>
      <w:r w:rsidR="00BC1317" w:rsidRPr="00DB6558">
        <w:rPr>
          <w:rFonts w:hint="cs"/>
          <w:rtl/>
        </w:rPr>
        <w:t>نسبتاً</w:t>
      </w:r>
      <w:r w:rsidRPr="00DB6558">
        <w:rPr>
          <w:rFonts w:hint="cs"/>
          <w:rtl/>
        </w:rPr>
        <w:t xml:space="preserve"> مستوعبی را پشت سر گذاشتیم در خصوص آیات و روایاتی که </w:t>
      </w:r>
      <w:r w:rsidR="00C50F7F">
        <w:rPr>
          <w:rFonts w:hint="cs"/>
          <w:rtl/>
        </w:rPr>
        <w:t>به‌عنوان</w:t>
      </w:r>
      <w:r w:rsidRPr="00DB6558">
        <w:rPr>
          <w:rFonts w:hint="cs"/>
          <w:rtl/>
        </w:rPr>
        <w:t xml:space="preserve"> </w:t>
      </w:r>
      <w:r w:rsidR="00C50F7F">
        <w:rPr>
          <w:rFonts w:hint="cs"/>
          <w:rtl/>
        </w:rPr>
        <w:t>طایفه</w:t>
      </w:r>
      <w:r w:rsidRPr="00DB6558">
        <w:rPr>
          <w:rFonts w:hint="cs"/>
          <w:rtl/>
        </w:rPr>
        <w:t xml:space="preserve"> مطلق برای تحریز نسبت به تودد الی الناس ممکن بود مورد استدلال قرار بگیرد. </w:t>
      </w:r>
      <w:r w:rsidR="00BC1317" w:rsidRPr="00DB6558">
        <w:rPr>
          <w:rFonts w:hint="cs"/>
          <w:rtl/>
        </w:rPr>
        <w:t>مجموعه‌ای</w:t>
      </w:r>
      <w:r w:rsidRPr="00DB6558">
        <w:rPr>
          <w:rFonts w:hint="cs"/>
          <w:rtl/>
        </w:rPr>
        <w:t xml:space="preserve"> از آیات و روایات را ملاحظه فرمودید که </w:t>
      </w:r>
      <w:r w:rsidR="00C50F7F">
        <w:rPr>
          <w:rFonts w:hint="cs"/>
          <w:rtl/>
        </w:rPr>
        <w:t>به‌عنوان</w:t>
      </w:r>
      <w:r w:rsidRPr="00DB6558">
        <w:rPr>
          <w:rFonts w:hint="cs"/>
          <w:rtl/>
        </w:rPr>
        <w:t xml:space="preserve"> ادله مطلق </w:t>
      </w:r>
      <w:r w:rsidR="00BC1317" w:rsidRPr="00DB6558">
        <w:rPr>
          <w:rFonts w:hint="cs"/>
          <w:rtl/>
        </w:rPr>
        <w:t>می‌شد</w:t>
      </w:r>
      <w:r w:rsidRPr="00DB6558">
        <w:rPr>
          <w:rFonts w:hint="cs"/>
          <w:rtl/>
        </w:rPr>
        <w:t xml:space="preserve"> به آن تمسک کرد. </w:t>
      </w:r>
      <w:r w:rsidR="00BC1317" w:rsidRPr="00DB6558">
        <w:rPr>
          <w:rFonts w:hint="cs"/>
          <w:rtl/>
        </w:rPr>
        <w:t>درمجموع</w:t>
      </w:r>
      <w:r w:rsidRPr="00DB6558">
        <w:rPr>
          <w:rFonts w:hint="cs"/>
          <w:rtl/>
        </w:rPr>
        <w:t xml:space="preserve"> از میان آیات و روایات </w:t>
      </w:r>
      <w:r w:rsidR="00BC1317" w:rsidRPr="00DB6558">
        <w:rPr>
          <w:rFonts w:hint="cs"/>
          <w:rtl/>
        </w:rPr>
        <w:t>می‌شد</w:t>
      </w:r>
      <w:r w:rsidRPr="00DB6558">
        <w:rPr>
          <w:rFonts w:hint="cs"/>
          <w:rtl/>
        </w:rPr>
        <w:t xml:space="preserve"> گفت که </w:t>
      </w:r>
      <w:r w:rsidR="00BC1317" w:rsidRPr="00DB6558">
        <w:rPr>
          <w:rFonts w:hint="cs"/>
          <w:rtl/>
        </w:rPr>
        <w:t>لااقل</w:t>
      </w:r>
      <w:r w:rsidRPr="00DB6558">
        <w:rPr>
          <w:rFonts w:hint="cs"/>
          <w:rtl/>
        </w:rPr>
        <w:t xml:space="preserve"> در حد رجحان نسبت به مودت و محبت ولو در درجات ضعیف ما اطلاقاتی را داریم</w:t>
      </w:r>
      <w:r w:rsidR="00DB6558">
        <w:rPr>
          <w:rtl/>
        </w:rPr>
        <w:t xml:space="preserve">؛ </w:t>
      </w:r>
      <w:r w:rsidRPr="00DB6558">
        <w:rPr>
          <w:rFonts w:hint="cs"/>
          <w:rtl/>
        </w:rPr>
        <w:t xml:space="preserve">اما در نقطه مقابل این آیات و روایاتی که به نحو مطلق </w:t>
      </w:r>
      <w:r w:rsidR="00BC1317" w:rsidRPr="00DB6558">
        <w:rPr>
          <w:rFonts w:hint="cs"/>
          <w:rtl/>
        </w:rPr>
        <w:t>می‌شد</w:t>
      </w:r>
      <w:r w:rsidRPr="00DB6558">
        <w:rPr>
          <w:rFonts w:hint="cs"/>
          <w:rtl/>
        </w:rPr>
        <w:t xml:space="preserve"> مورد تمسک قرار بگیرد</w:t>
      </w:r>
      <w:r w:rsidR="00A705B4" w:rsidRPr="00DB6558">
        <w:rPr>
          <w:rFonts w:hint="cs"/>
          <w:rtl/>
        </w:rPr>
        <w:t xml:space="preserve"> </w:t>
      </w:r>
      <w:r w:rsidR="00BC1317" w:rsidRPr="00DB6558">
        <w:rPr>
          <w:rFonts w:hint="cs"/>
          <w:rtl/>
        </w:rPr>
        <w:t>ادله‌ای</w:t>
      </w:r>
      <w:r w:rsidR="00A705B4" w:rsidRPr="00DB6558">
        <w:rPr>
          <w:rFonts w:hint="cs"/>
          <w:rtl/>
        </w:rPr>
        <w:t xml:space="preserve"> داریم که یا در حد معارض هست یا اینکه بیشتر جنبه مخصص و مقید دارد</w:t>
      </w:r>
      <w:r w:rsidR="00DB6558">
        <w:rPr>
          <w:rtl/>
        </w:rPr>
        <w:t xml:space="preserve">؛ </w:t>
      </w:r>
      <w:r w:rsidR="00A705B4" w:rsidRPr="00DB6558">
        <w:rPr>
          <w:rFonts w:hint="cs"/>
          <w:rtl/>
        </w:rPr>
        <w:t xml:space="preserve">یعنی در حقیقت </w:t>
      </w:r>
      <w:r w:rsidR="00BC1317" w:rsidRPr="00DB6558">
        <w:rPr>
          <w:rFonts w:hint="cs"/>
          <w:rtl/>
        </w:rPr>
        <w:t>می‌شود</w:t>
      </w:r>
      <w:r w:rsidR="00A705B4" w:rsidRPr="00DB6558">
        <w:rPr>
          <w:rFonts w:hint="cs"/>
          <w:rtl/>
        </w:rPr>
        <w:t xml:space="preserve"> به این ادله و آیات و روایات استدلال کرد برای اینکه کافر مورد محبت قرار نگیرد. </w:t>
      </w:r>
      <w:r w:rsidR="00BC1317" w:rsidRPr="00DB6558">
        <w:rPr>
          <w:rFonts w:hint="cs"/>
          <w:rtl/>
        </w:rPr>
        <w:t>به‌عبارت‌دیگر</w:t>
      </w:r>
      <w:r w:rsidR="00A705B4" w:rsidRPr="00DB6558">
        <w:rPr>
          <w:rFonts w:hint="cs"/>
          <w:rtl/>
        </w:rPr>
        <w:t xml:space="preserve"> آن ادله مجوزه یا مرجحه بود نسبت به محبت </w:t>
      </w:r>
      <w:r w:rsidR="00C50F7F">
        <w:rPr>
          <w:rFonts w:hint="cs"/>
          <w:rtl/>
        </w:rPr>
        <w:t>غیرمسلم</w:t>
      </w:r>
      <w:r w:rsidR="00A705B4" w:rsidRPr="00DB6558">
        <w:rPr>
          <w:rFonts w:hint="cs"/>
          <w:rtl/>
        </w:rPr>
        <w:t xml:space="preserve"> یا به اطلاق یا عموم و تصریح در مورد کافر. نقطه مقابل </w:t>
      </w:r>
      <w:r w:rsidR="00BC1317" w:rsidRPr="00DB6558">
        <w:rPr>
          <w:rFonts w:hint="cs"/>
          <w:rtl/>
        </w:rPr>
        <w:t>ادله‌ای</w:t>
      </w:r>
      <w:r w:rsidR="00A705B4" w:rsidRPr="00DB6558">
        <w:rPr>
          <w:rFonts w:hint="cs"/>
          <w:rtl/>
        </w:rPr>
        <w:t xml:space="preserve"> است مانعه است از محبت کافر و </w:t>
      </w:r>
      <w:r w:rsidR="00C50F7F">
        <w:rPr>
          <w:rFonts w:hint="cs"/>
          <w:rtl/>
        </w:rPr>
        <w:t>غیرمسلم</w:t>
      </w:r>
      <w:r w:rsidR="00A705B4" w:rsidRPr="00DB6558">
        <w:rPr>
          <w:rFonts w:hint="cs"/>
          <w:rtl/>
        </w:rPr>
        <w:t xml:space="preserve">. اینکه این ادله مانعی نسبتش با ادله مجوزه یا مرجحه تقیید و تخصیص است یا اینکه مواردی ممکن است شکل معارضه پیدا کند در ادامه به آن توجه خواهیم کرد. </w:t>
      </w:r>
      <w:r w:rsidR="00BC1317" w:rsidRPr="00DB6558">
        <w:rPr>
          <w:rFonts w:hint="cs"/>
          <w:rtl/>
        </w:rPr>
        <w:t>علی‌الاصول</w:t>
      </w:r>
      <w:r w:rsidR="00A705B4" w:rsidRPr="00DB6558">
        <w:rPr>
          <w:rFonts w:hint="cs"/>
          <w:rtl/>
        </w:rPr>
        <w:t xml:space="preserve"> قاعده </w:t>
      </w:r>
      <w:r w:rsidR="00BC1317" w:rsidRPr="00DB6558">
        <w:rPr>
          <w:rFonts w:hint="cs"/>
          <w:rtl/>
        </w:rPr>
        <w:t>این‌طور</w:t>
      </w:r>
      <w:r w:rsidR="00A705B4" w:rsidRPr="00DB6558">
        <w:rPr>
          <w:rFonts w:hint="cs"/>
          <w:rtl/>
        </w:rPr>
        <w:t xml:space="preserve"> است که غالب ادله قبلی و ادله مجوزه و مرجحه با این </w:t>
      </w:r>
      <w:r w:rsidR="00BC1317" w:rsidRPr="00DB6558">
        <w:rPr>
          <w:rFonts w:hint="cs"/>
          <w:rtl/>
        </w:rPr>
        <w:t>ادله‌ای</w:t>
      </w:r>
      <w:r w:rsidR="00A705B4" w:rsidRPr="00DB6558">
        <w:rPr>
          <w:rFonts w:hint="cs"/>
          <w:rtl/>
        </w:rPr>
        <w:t xml:space="preserve"> که </w:t>
      </w:r>
      <w:r w:rsidR="00BC1317" w:rsidRPr="00DB6558">
        <w:rPr>
          <w:rFonts w:hint="cs"/>
          <w:rtl/>
        </w:rPr>
        <w:t>الآن</w:t>
      </w:r>
      <w:r w:rsidR="00A705B4" w:rsidRPr="00DB6558">
        <w:rPr>
          <w:rFonts w:hint="cs"/>
          <w:rtl/>
        </w:rPr>
        <w:t xml:space="preserve"> بحث خواهیم کرد نسبت عام و خاص و مطلق و مقید است اما در مواردی ممکن است نسبت تعارضی هم پیدا شود. نوع نسبت را در ادامه و تکمیل بحث توجه خواهیم کرد. پس ادله مجوزه را پشت سر گذاشتیم و وارد ادله مانع از حب </w:t>
      </w:r>
      <w:r w:rsidR="00C50F7F">
        <w:rPr>
          <w:rFonts w:hint="cs"/>
          <w:rtl/>
        </w:rPr>
        <w:t>غیرمسلم</w:t>
      </w:r>
      <w:r w:rsidR="00A705B4" w:rsidRPr="00DB6558">
        <w:rPr>
          <w:rFonts w:hint="cs"/>
          <w:rtl/>
        </w:rPr>
        <w:t xml:space="preserve"> </w:t>
      </w:r>
      <w:r w:rsidR="00BC1317" w:rsidRPr="00DB6558">
        <w:rPr>
          <w:rFonts w:hint="cs"/>
          <w:rtl/>
        </w:rPr>
        <w:t>می‌شویم</w:t>
      </w:r>
      <w:r w:rsidR="00A705B4" w:rsidRPr="00DB6558">
        <w:rPr>
          <w:rFonts w:hint="cs"/>
          <w:rtl/>
        </w:rPr>
        <w:t>.</w:t>
      </w:r>
    </w:p>
    <w:p w14:paraId="01B71600" w14:textId="17E9F86B" w:rsidR="00A705B4" w:rsidRPr="00DB6558" w:rsidRDefault="00A705B4" w:rsidP="00D86D68">
      <w:pPr>
        <w:pStyle w:val="Heading1"/>
        <w:rPr>
          <w:rtl/>
        </w:rPr>
      </w:pPr>
      <w:bookmarkStart w:id="2" w:name="_Toc54717064"/>
      <w:r w:rsidRPr="00DB6558">
        <w:rPr>
          <w:rFonts w:hint="cs"/>
          <w:rtl/>
        </w:rPr>
        <w:t xml:space="preserve">ادله مانعه از حب </w:t>
      </w:r>
      <w:r w:rsidR="00C50F7F">
        <w:rPr>
          <w:rFonts w:hint="cs"/>
          <w:rtl/>
        </w:rPr>
        <w:t>غیرمسلم</w:t>
      </w:r>
      <w:r w:rsidRPr="00DB6558">
        <w:rPr>
          <w:rFonts w:hint="cs"/>
          <w:rtl/>
        </w:rPr>
        <w:t>:</w:t>
      </w:r>
      <w:bookmarkEnd w:id="2"/>
    </w:p>
    <w:p w14:paraId="6CCDD21C" w14:textId="1DCD646A" w:rsidR="00A705B4" w:rsidRPr="00DB6558" w:rsidRDefault="00A705B4" w:rsidP="008504A7">
      <w:pPr>
        <w:rPr>
          <w:rtl/>
        </w:rPr>
      </w:pPr>
      <w:r w:rsidRPr="00DB6558">
        <w:rPr>
          <w:rFonts w:hint="cs"/>
          <w:rtl/>
        </w:rPr>
        <w:t xml:space="preserve">این ادله بخشی از آن را در مباحث پیشین و قبل ورود به ادله مجوزه و مرجحه بررسی کردیم و اگر در خاطرتان باشد در باب دوستی </w:t>
      </w:r>
      <w:r w:rsidR="00C50F7F">
        <w:rPr>
          <w:rFonts w:hint="cs"/>
          <w:rtl/>
        </w:rPr>
        <w:t>غیرمسلم</w:t>
      </w:r>
      <w:r w:rsidRPr="00DB6558">
        <w:rPr>
          <w:rFonts w:hint="cs"/>
          <w:rtl/>
        </w:rPr>
        <w:t xml:space="preserve">ین که ابتدا وارد شدیم حدود </w:t>
      </w:r>
      <w:r w:rsidR="0067468F" w:rsidRPr="00DB6558">
        <w:rPr>
          <w:rFonts w:hint="cs"/>
          <w:rtl/>
        </w:rPr>
        <w:t xml:space="preserve">30 آیه را بررسی کردیم که بعضی از </w:t>
      </w:r>
      <w:r w:rsidR="00C50F7F">
        <w:rPr>
          <w:rtl/>
        </w:rPr>
        <w:t>آن‌ها</w:t>
      </w:r>
      <w:r w:rsidR="0067468F" w:rsidRPr="00DB6558">
        <w:rPr>
          <w:rFonts w:hint="cs"/>
          <w:rtl/>
        </w:rPr>
        <w:t xml:space="preserve"> </w:t>
      </w:r>
      <w:r w:rsidR="00BC1317" w:rsidRPr="00DB6558">
        <w:rPr>
          <w:rFonts w:hint="cs"/>
          <w:rtl/>
        </w:rPr>
        <w:t>مضمون‌های</w:t>
      </w:r>
      <w:r w:rsidR="0067468F" w:rsidRPr="00DB6558">
        <w:rPr>
          <w:rFonts w:hint="cs"/>
          <w:rtl/>
        </w:rPr>
        <w:t xml:space="preserve"> مشابه هم داشت. شاید حدود 40 یا 50 آیه که بحث تولی کفار بود را </w:t>
      </w:r>
      <w:r w:rsidR="00BC1317" w:rsidRPr="00DB6558">
        <w:rPr>
          <w:rFonts w:hint="cs"/>
          <w:rtl/>
        </w:rPr>
        <w:t>قبلاً</w:t>
      </w:r>
      <w:r w:rsidR="0067468F" w:rsidRPr="00DB6558">
        <w:rPr>
          <w:rFonts w:hint="cs"/>
          <w:rtl/>
        </w:rPr>
        <w:t xml:space="preserve"> بحث کردیم. آیاتی که را که </w:t>
      </w:r>
      <w:r w:rsidR="00BC1317" w:rsidRPr="00DB6558">
        <w:rPr>
          <w:rFonts w:hint="cs"/>
          <w:rtl/>
        </w:rPr>
        <w:t>قبلاً</w:t>
      </w:r>
      <w:r w:rsidR="0067468F" w:rsidRPr="00DB6558">
        <w:rPr>
          <w:rFonts w:hint="cs"/>
          <w:rtl/>
        </w:rPr>
        <w:t xml:space="preserve"> بحث کردیم که بیشتر آیات تولی بود </w:t>
      </w:r>
      <w:r w:rsidR="00BC1317" w:rsidRPr="00DB6558">
        <w:rPr>
          <w:rFonts w:hint="cs"/>
          <w:rtl/>
        </w:rPr>
        <w:t>مجدداً</w:t>
      </w:r>
      <w:r w:rsidR="0067468F" w:rsidRPr="00DB6558">
        <w:rPr>
          <w:rFonts w:hint="cs"/>
          <w:rtl/>
        </w:rPr>
        <w:t xml:space="preserve"> بحث </w:t>
      </w:r>
      <w:r w:rsidR="00BC1317" w:rsidRPr="00DB6558">
        <w:rPr>
          <w:rFonts w:hint="cs"/>
          <w:rtl/>
        </w:rPr>
        <w:t>نمی‌کنیم</w:t>
      </w:r>
      <w:r w:rsidR="00DB6558">
        <w:rPr>
          <w:rtl/>
        </w:rPr>
        <w:t xml:space="preserve">؛ </w:t>
      </w:r>
      <w:r w:rsidR="0067468F" w:rsidRPr="00DB6558">
        <w:rPr>
          <w:rFonts w:hint="cs"/>
          <w:rtl/>
        </w:rPr>
        <w:t xml:space="preserve">بنابراین اولین </w:t>
      </w:r>
      <w:r w:rsidR="00C50F7F">
        <w:rPr>
          <w:rFonts w:hint="cs"/>
          <w:rtl/>
        </w:rPr>
        <w:t>طایفه</w:t>
      </w:r>
      <w:r w:rsidR="0067468F" w:rsidRPr="00DB6558">
        <w:rPr>
          <w:rFonts w:hint="cs"/>
          <w:rtl/>
        </w:rPr>
        <w:t xml:space="preserve"> از ادله مانعه از محبت کفار که </w:t>
      </w:r>
      <w:r w:rsidR="00BC1317" w:rsidRPr="00DB6558">
        <w:rPr>
          <w:rFonts w:hint="cs"/>
          <w:rtl/>
        </w:rPr>
        <w:t>می‌شود</w:t>
      </w:r>
      <w:r w:rsidR="0067468F" w:rsidRPr="00DB6558">
        <w:rPr>
          <w:rFonts w:hint="cs"/>
          <w:rtl/>
        </w:rPr>
        <w:t xml:space="preserve"> مورد استدلال </w:t>
      </w:r>
      <w:r w:rsidR="00BC1317" w:rsidRPr="00DB6558">
        <w:rPr>
          <w:rFonts w:hint="cs"/>
          <w:rtl/>
        </w:rPr>
        <w:t>قرارداد</w:t>
      </w:r>
      <w:r w:rsidR="0067468F" w:rsidRPr="00DB6558">
        <w:rPr>
          <w:rFonts w:hint="cs"/>
          <w:rtl/>
        </w:rPr>
        <w:t xml:space="preserve"> </w:t>
      </w:r>
      <w:r w:rsidR="00BC1317" w:rsidRPr="00DB6558">
        <w:rPr>
          <w:rFonts w:hint="cs"/>
          <w:rtl/>
        </w:rPr>
        <w:t>ادله‌ای</w:t>
      </w:r>
      <w:r w:rsidR="0067468F" w:rsidRPr="00DB6558">
        <w:rPr>
          <w:rFonts w:hint="cs"/>
          <w:rtl/>
        </w:rPr>
        <w:t xml:space="preserve"> بود که اتخاذ الکافر ولیا مضمون </w:t>
      </w:r>
      <w:r w:rsidR="00C50F7F">
        <w:rPr>
          <w:rtl/>
        </w:rPr>
        <w:t>آن‌ها</w:t>
      </w:r>
      <w:r w:rsidR="0067468F" w:rsidRPr="00DB6558">
        <w:rPr>
          <w:rFonts w:hint="cs"/>
          <w:rtl/>
        </w:rPr>
        <w:t xml:space="preserve"> بود. این آیات </w:t>
      </w:r>
      <w:r w:rsidR="00BC1317" w:rsidRPr="00DB6558">
        <w:rPr>
          <w:rFonts w:hint="cs"/>
          <w:rtl/>
        </w:rPr>
        <w:t>مجموعه‌ای</w:t>
      </w:r>
      <w:r w:rsidR="0067468F" w:rsidRPr="00DB6558">
        <w:rPr>
          <w:rFonts w:hint="cs"/>
          <w:rtl/>
        </w:rPr>
        <w:t xml:space="preserve"> از آیات بود که شاید 50 یا 60 آیه بود ما در غالب سی آیه بررسی کردیم. </w:t>
      </w:r>
      <w:r w:rsidR="00BC1317" w:rsidRPr="00DB6558">
        <w:rPr>
          <w:rFonts w:hint="cs"/>
          <w:rtl/>
        </w:rPr>
        <w:t>جمع‌بندی</w:t>
      </w:r>
      <w:r w:rsidR="0067468F" w:rsidRPr="00DB6558">
        <w:rPr>
          <w:rFonts w:hint="cs"/>
          <w:rtl/>
        </w:rPr>
        <w:t xml:space="preserve"> ما این بود که اطلاقی که منع از مجرد محبت </w:t>
      </w:r>
      <w:r w:rsidR="00C50F7F">
        <w:rPr>
          <w:rtl/>
        </w:rPr>
        <w:t>آن‌هم</w:t>
      </w:r>
      <w:r w:rsidR="0067468F" w:rsidRPr="00DB6558">
        <w:rPr>
          <w:rFonts w:hint="cs"/>
          <w:rtl/>
        </w:rPr>
        <w:t xml:space="preserve"> مطلق کافر بکند پیدا نشد. </w:t>
      </w:r>
      <w:r w:rsidR="00BC1317" w:rsidRPr="00DB6558">
        <w:rPr>
          <w:rFonts w:hint="cs"/>
          <w:rtl/>
        </w:rPr>
        <w:t>آنچه</w:t>
      </w:r>
      <w:r w:rsidR="0067468F" w:rsidRPr="00DB6558">
        <w:rPr>
          <w:rFonts w:hint="cs"/>
          <w:rtl/>
        </w:rPr>
        <w:t xml:space="preserve"> بود یا کافر در </w:t>
      </w:r>
      <w:r w:rsidR="00C50F7F">
        <w:rPr>
          <w:rtl/>
        </w:rPr>
        <w:t>آن‌ها</w:t>
      </w:r>
      <w:r w:rsidR="0067468F" w:rsidRPr="00DB6558">
        <w:rPr>
          <w:rFonts w:hint="cs"/>
          <w:rtl/>
        </w:rPr>
        <w:t xml:space="preserve"> کافر خاص بود یعنی کفاری بودند که </w:t>
      </w:r>
      <w:r w:rsidR="00BC1317" w:rsidRPr="00DB6558">
        <w:rPr>
          <w:rFonts w:hint="cs"/>
          <w:rtl/>
        </w:rPr>
        <w:t>درصدد</w:t>
      </w:r>
      <w:r w:rsidR="0067468F" w:rsidRPr="00DB6558">
        <w:rPr>
          <w:rFonts w:hint="cs"/>
          <w:rtl/>
        </w:rPr>
        <w:t xml:space="preserve"> معارضه و مقابله و جنگ هستند و یا اینکه محبت و مودت مطلق محبت و مودت نبود نوعی محبت و مودتی بود که آمیخته با سرپرستی و دوستی ویژه و خاص بود. این </w:t>
      </w:r>
      <w:r w:rsidR="00C50F7F">
        <w:rPr>
          <w:rFonts w:hint="cs"/>
          <w:rtl/>
        </w:rPr>
        <w:t>طایفه</w:t>
      </w:r>
      <w:r w:rsidR="0067468F" w:rsidRPr="00DB6558">
        <w:rPr>
          <w:rFonts w:hint="cs"/>
          <w:rtl/>
        </w:rPr>
        <w:t xml:space="preserve"> اول بود که </w:t>
      </w:r>
      <w:r w:rsidR="00BC1317" w:rsidRPr="00DB6558">
        <w:rPr>
          <w:rFonts w:hint="cs"/>
          <w:rtl/>
        </w:rPr>
        <w:t>قبلاً</w:t>
      </w:r>
      <w:r w:rsidR="0067468F" w:rsidRPr="00DB6558">
        <w:rPr>
          <w:rFonts w:hint="cs"/>
          <w:rtl/>
        </w:rPr>
        <w:t xml:space="preserve"> بحث کردیم. پس </w:t>
      </w:r>
      <w:r w:rsidR="00C50F7F">
        <w:rPr>
          <w:rFonts w:hint="cs"/>
          <w:rtl/>
        </w:rPr>
        <w:t>طایفه</w:t>
      </w:r>
      <w:r w:rsidR="0067468F" w:rsidRPr="00DB6558">
        <w:rPr>
          <w:rFonts w:hint="cs"/>
          <w:rtl/>
        </w:rPr>
        <w:t xml:space="preserve"> اول از ادله مانعه مجموعه از آیات بود و نتیجه مباحث طولانی این بود که مطلقی که مطلق محبت نسبت به مطلق کافر را منع کند پیدا نشد. آن </w:t>
      </w:r>
      <w:r w:rsidR="00BC1317" w:rsidRPr="00DB6558">
        <w:rPr>
          <w:rFonts w:hint="cs"/>
          <w:rtl/>
        </w:rPr>
        <w:t>مجموعه‌</w:t>
      </w:r>
      <w:r w:rsidR="00C50F7F">
        <w:rPr>
          <w:rFonts w:hint="cs"/>
          <w:rtl/>
        </w:rPr>
        <w:t xml:space="preserve"> آ</w:t>
      </w:r>
      <w:r w:rsidR="00BC1317" w:rsidRPr="00DB6558">
        <w:rPr>
          <w:rFonts w:hint="cs"/>
          <w:rtl/>
        </w:rPr>
        <w:t>ی</w:t>
      </w:r>
      <w:r w:rsidR="0067468F" w:rsidRPr="00DB6558">
        <w:rPr>
          <w:rFonts w:hint="cs"/>
          <w:rtl/>
        </w:rPr>
        <w:t xml:space="preserve">ات یا از جهت کافر محدود و مقید بود به کافران خاص و یا </w:t>
      </w:r>
      <w:r w:rsidR="00BC1317" w:rsidRPr="00DB6558">
        <w:rPr>
          <w:rFonts w:hint="cs"/>
          <w:rtl/>
        </w:rPr>
        <w:t>ازلحاظ</w:t>
      </w:r>
      <w:r w:rsidR="0067468F" w:rsidRPr="00DB6558">
        <w:rPr>
          <w:rFonts w:hint="cs"/>
          <w:rtl/>
        </w:rPr>
        <w:t xml:space="preserve"> محبت</w:t>
      </w:r>
      <w:r w:rsidR="00C50F7F">
        <w:rPr>
          <w:rFonts w:hint="cs"/>
          <w:rtl/>
        </w:rPr>
        <w:t>،</w:t>
      </w:r>
      <w:r w:rsidR="0067468F" w:rsidRPr="00DB6558">
        <w:rPr>
          <w:rFonts w:hint="cs"/>
          <w:rtl/>
        </w:rPr>
        <w:t xml:space="preserve"> محبت خاصه بود و نه مطلق محبت. اینجا ارجاع به </w:t>
      </w:r>
      <w:r w:rsidR="00BC1317" w:rsidRPr="00DB6558">
        <w:rPr>
          <w:rFonts w:hint="cs"/>
          <w:rtl/>
        </w:rPr>
        <w:t>بحث‌های</w:t>
      </w:r>
      <w:r w:rsidR="0067468F" w:rsidRPr="00DB6558">
        <w:rPr>
          <w:rFonts w:hint="cs"/>
          <w:rtl/>
        </w:rPr>
        <w:t xml:space="preserve"> قبلی </w:t>
      </w:r>
      <w:r w:rsidR="00BC1317" w:rsidRPr="00DB6558">
        <w:rPr>
          <w:rFonts w:hint="cs"/>
          <w:rtl/>
        </w:rPr>
        <w:t>می‌دهیم</w:t>
      </w:r>
      <w:r w:rsidR="0067468F" w:rsidRPr="00DB6558">
        <w:rPr>
          <w:rFonts w:hint="cs"/>
          <w:rtl/>
        </w:rPr>
        <w:t xml:space="preserve"> </w:t>
      </w:r>
      <w:r w:rsidR="00C50F7F">
        <w:rPr>
          <w:rFonts w:hint="cs"/>
          <w:rtl/>
        </w:rPr>
        <w:t>به‌عنوان</w:t>
      </w:r>
      <w:r w:rsidR="0067468F" w:rsidRPr="00DB6558">
        <w:rPr>
          <w:rFonts w:hint="cs"/>
          <w:rtl/>
        </w:rPr>
        <w:t xml:space="preserve"> </w:t>
      </w:r>
      <w:r w:rsidR="00C50F7F">
        <w:rPr>
          <w:rFonts w:hint="cs"/>
          <w:rtl/>
        </w:rPr>
        <w:t>طایفه</w:t>
      </w:r>
      <w:r w:rsidR="0067468F" w:rsidRPr="00DB6558">
        <w:rPr>
          <w:rFonts w:hint="cs"/>
          <w:rtl/>
        </w:rPr>
        <w:t xml:space="preserve"> اول از آیات.</w:t>
      </w:r>
    </w:p>
    <w:p w14:paraId="6E39E2A6" w14:textId="2EE684FD" w:rsidR="00B707C0" w:rsidRPr="00DB6558" w:rsidRDefault="0067468F" w:rsidP="00B707C0">
      <w:pPr>
        <w:rPr>
          <w:rtl/>
        </w:rPr>
      </w:pPr>
      <w:r w:rsidRPr="00DB6558">
        <w:rPr>
          <w:rFonts w:hint="cs"/>
          <w:rtl/>
        </w:rPr>
        <w:lastRenderedPageBreak/>
        <w:t xml:space="preserve">دلیل بعد که </w:t>
      </w:r>
      <w:r w:rsidR="00BC1317" w:rsidRPr="00DB6558">
        <w:rPr>
          <w:rFonts w:hint="cs"/>
          <w:rtl/>
        </w:rPr>
        <w:t>می‌شود</w:t>
      </w:r>
      <w:r w:rsidRPr="00DB6558">
        <w:rPr>
          <w:rFonts w:hint="cs"/>
          <w:rtl/>
        </w:rPr>
        <w:t xml:space="preserve"> در زمره ادله مانعه از محبت کافر به شمار بیاید </w:t>
      </w:r>
      <w:r w:rsidR="00BC1317" w:rsidRPr="00DB6558">
        <w:rPr>
          <w:rFonts w:hint="cs"/>
          <w:rtl/>
        </w:rPr>
        <w:t>مجموعه‌ای</w:t>
      </w:r>
      <w:r w:rsidRPr="00DB6558">
        <w:rPr>
          <w:rFonts w:hint="cs"/>
          <w:rtl/>
        </w:rPr>
        <w:t xml:space="preserve"> از روایاتی است که ما را به حب فی الله و بغض فی الله دعوت کرده است. اخبار </w:t>
      </w:r>
      <w:r w:rsidR="00BC1317" w:rsidRPr="00DB6558">
        <w:rPr>
          <w:rFonts w:hint="cs"/>
          <w:rtl/>
        </w:rPr>
        <w:t>متعدده‌ای</w:t>
      </w:r>
      <w:r w:rsidRPr="00DB6558">
        <w:rPr>
          <w:rFonts w:hint="cs"/>
          <w:rtl/>
        </w:rPr>
        <w:t xml:space="preserve"> که حاکی از حب و بغض فی الله است. این گروه دوم از ادله ممکن است محل استدلال و مورد استشهاد قرار بگیرد برای منع مطلق از مودت کافر و بشود مقید و مخصص همه آن ادله مطلقه و مجوزه محبت و مودت ناس و بگوید کافر علی نحو المطلق از آن مطلقات </w:t>
      </w:r>
      <w:r w:rsidR="00BC1317" w:rsidRPr="00DB6558">
        <w:rPr>
          <w:rFonts w:hint="cs"/>
          <w:rtl/>
        </w:rPr>
        <w:t>خارج‌شده</w:t>
      </w:r>
      <w:r w:rsidRPr="00DB6558">
        <w:rPr>
          <w:rFonts w:hint="cs"/>
          <w:rtl/>
        </w:rPr>
        <w:t xml:space="preserve"> است. این </w:t>
      </w:r>
      <w:r w:rsidR="00C50F7F">
        <w:rPr>
          <w:rFonts w:hint="cs"/>
          <w:rtl/>
        </w:rPr>
        <w:t>طایفه</w:t>
      </w:r>
      <w:r w:rsidRPr="00DB6558">
        <w:rPr>
          <w:rFonts w:hint="cs"/>
          <w:rtl/>
        </w:rPr>
        <w:t xml:space="preserve"> دوم و دلیل دوم است که </w:t>
      </w:r>
      <w:r w:rsidR="00C50F7F">
        <w:rPr>
          <w:rFonts w:hint="cs"/>
          <w:rtl/>
        </w:rPr>
        <w:t>طایفه</w:t>
      </w:r>
      <w:r w:rsidRPr="00DB6558">
        <w:rPr>
          <w:rFonts w:hint="cs"/>
          <w:rtl/>
        </w:rPr>
        <w:t xml:space="preserve"> و گروه زیادی از روایات است.</w:t>
      </w:r>
    </w:p>
    <w:p w14:paraId="7BB16781" w14:textId="343F6CA6" w:rsidR="00B707C0" w:rsidRPr="00DB6558" w:rsidRDefault="00B707C0" w:rsidP="00D86D68">
      <w:pPr>
        <w:pStyle w:val="Heading2"/>
        <w:rPr>
          <w:rFonts w:ascii="Traditional Arabic" w:hAnsi="Traditional Arabic" w:cs="Traditional Arabic"/>
          <w:rtl/>
        </w:rPr>
      </w:pPr>
      <w:bookmarkStart w:id="3" w:name="_Toc54717065"/>
      <w:r w:rsidRPr="00DB6558">
        <w:rPr>
          <w:rFonts w:ascii="Traditional Arabic" w:hAnsi="Traditional Arabic" w:cs="Traditional Arabic" w:hint="cs"/>
          <w:rtl/>
        </w:rPr>
        <w:t>نکته اول: ورود این مضمون در عامه و خاصه</w:t>
      </w:r>
      <w:bookmarkEnd w:id="3"/>
    </w:p>
    <w:p w14:paraId="2493FB02" w14:textId="2AAB3630" w:rsidR="0067468F" w:rsidRPr="00DB6558" w:rsidRDefault="0067468F" w:rsidP="00B707C0">
      <w:pPr>
        <w:rPr>
          <w:rtl/>
        </w:rPr>
      </w:pPr>
      <w:r w:rsidRPr="00DB6558">
        <w:rPr>
          <w:rFonts w:hint="cs"/>
          <w:rtl/>
        </w:rPr>
        <w:t xml:space="preserve">در مورد این روایات نکته مقدماتی که باید عرض کرد این است که این روایات هم در مجامع روایی عامه نقل شده و هم در مجامع روایی خاصه و امامیه وارد شده است. در حقیقت این الحب فی الله و البغض فی الله این مفهوم و ترغیب به این مفهوم </w:t>
      </w:r>
      <w:r w:rsidR="00BC1317" w:rsidRPr="00DB6558">
        <w:rPr>
          <w:rFonts w:hint="cs"/>
          <w:rtl/>
        </w:rPr>
        <w:t>مقوله‌ای</w:t>
      </w:r>
      <w:r w:rsidRPr="00DB6558">
        <w:rPr>
          <w:rFonts w:hint="cs"/>
          <w:rtl/>
        </w:rPr>
        <w:t xml:space="preserve"> است که در احادیث عامه و خاصه مورد </w:t>
      </w:r>
      <w:r w:rsidR="00BC1317" w:rsidRPr="00DB6558">
        <w:rPr>
          <w:rFonts w:hint="cs"/>
          <w:rtl/>
        </w:rPr>
        <w:t>تأکید</w:t>
      </w:r>
      <w:r w:rsidRPr="00DB6558">
        <w:rPr>
          <w:rFonts w:hint="cs"/>
          <w:rtl/>
        </w:rPr>
        <w:t xml:space="preserve"> </w:t>
      </w:r>
      <w:r w:rsidR="00BC1317" w:rsidRPr="00DB6558">
        <w:rPr>
          <w:rFonts w:hint="cs"/>
          <w:rtl/>
        </w:rPr>
        <w:t>قرارگرفته</w:t>
      </w:r>
      <w:r w:rsidRPr="00DB6558">
        <w:rPr>
          <w:rFonts w:hint="cs"/>
          <w:rtl/>
        </w:rPr>
        <w:t xml:space="preserve"> است. </w:t>
      </w:r>
      <w:r w:rsidR="00B707C0" w:rsidRPr="00DB6558">
        <w:rPr>
          <w:rFonts w:hint="cs"/>
          <w:rtl/>
        </w:rPr>
        <w:t xml:space="preserve">هم عامه به آن توجه </w:t>
      </w:r>
      <w:r w:rsidR="00BC1317" w:rsidRPr="00DB6558">
        <w:rPr>
          <w:rFonts w:hint="cs"/>
          <w:rtl/>
        </w:rPr>
        <w:t>داشته‌اند</w:t>
      </w:r>
      <w:r w:rsidR="00B707C0" w:rsidRPr="00DB6558">
        <w:rPr>
          <w:rFonts w:hint="cs"/>
          <w:rtl/>
        </w:rPr>
        <w:t xml:space="preserve"> هم خاصه به آن توجه دارند. روایاتی که هم که در این باب آمده در کتب عامه و خاصه </w:t>
      </w:r>
      <w:r w:rsidR="00BC1317" w:rsidRPr="00DB6558">
        <w:rPr>
          <w:rFonts w:hint="cs"/>
          <w:rtl/>
        </w:rPr>
        <w:t>می‌توان</w:t>
      </w:r>
      <w:r w:rsidR="00B707C0" w:rsidRPr="00DB6558">
        <w:rPr>
          <w:rFonts w:hint="cs"/>
          <w:rtl/>
        </w:rPr>
        <w:t xml:space="preserve"> </w:t>
      </w:r>
      <w:r w:rsidR="00C50F7F">
        <w:rPr>
          <w:rtl/>
        </w:rPr>
        <w:t>آن‌ها</w:t>
      </w:r>
      <w:r w:rsidR="00B707C0" w:rsidRPr="00DB6558">
        <w:rPr>
          <w:rFonts w:hint="cs"/>
          <w:rtl/>
        </w:rPr>
        <w:t xml:space="preserve"> را مشاهده کرد. کتاب المحبه فی الکتاب و السنه فصل مستوعب و مفصلی دارد به نام القسم الثالث المحبه فی الله. عنوان باب المحبه فی الله و قسم ثالث که از ص 354</w:t>
      </w:r>
      <w:r w:rsidR="00DB6558">
        <w:rPr>
          <w:rtl/>
        </w:rPr>
        <w:t xml:space="preserve"> شروع</w:t>
      </w:r>
      <w:r w:rsidR="00B707C0" w:rsidRPr="00DB6558">
        <w:rPr>
          <w:rFonts w:hint="cs"/>
          <w:rtl/>
        </w:rPr>
        <w:t xml:space="preserve"> </w:t>
      </w:r>
      <w:r w:rsidR="00BC1317" w:rsidRPr="00DB6558">
        <w:rPr>
          <w:rFonts w:hint="cs"/>
          <w:rtl/>
        </w:rPr>
        <w:t>می‌شود</w:t>
      </w:r>
      <w:r w:rsidR="00B707C0" w:rsidRPr="00DB6558">
        <w:rPr>
          <w:rFonts w:hint="cs"/>
          <w:rtl/>
        </w:rPr>
        <w:t xml:space="preserve"> سه فصل دارد </w:t>
      </w:r>
      <w:r w:rsidR="00BC1317" w:rsidRPr="00DB6558">
        <w:rPr>
          <w:rFonts w:hint="cs"/>
          <w:rtl/>
        </w:rPr>
        <w:t>تأکید</w:t>
      </w:r>
      <w:r w:rsidR="00B707C0" w:rsidRPr="00DB6558">
        <w:rPr>
          <w:rFonts w:hint="cs"/>
          <w:rtl/>
        </w:rPr>
        <w:t xml:space="preserve"> المحبه فی الله </w:t>
      </w:r>
      <w:r w:rsidR="00BC1317" w:rsidRPr="00DB6558">
        <w:rPr>
          <w:rFonts w:hint="cs"/>
          <w:rtl/>
        </w:rPr>
        <w:t>تأکید</w:t>
      </w:r>
      <w:r w:rsidR="00B707C0" w:rsidRPr="00DB6558">
        <w:rPr>
          <w:rFonts w:hint="cs"/>
          <w:rtl/>
        </w:rPr>
        <w:t xml:space="preserve"> الاخاء فی الله و آثار المحبه فی الله. به خصوص در فصل اول مجموعه از روایات را ردیف کرده که این مضمون در </w:t>
      </w:r>
      <w:r w:rsidR="00C50F7F">
        <w:rPr>
          <w:rFonts w:hint="cs"/>
          <w:rtl/>
        </w:rPr>
        <w:t>آن‌ها</w:t>
      </w:r>
      <w:r w:rsidR="00B707C0" w:rsidRPr="00DB6558">
        <w:rPr>
          <w:rFonts w:hint="cs"/>
          <w:rtl/>
        </w:rPr>
        <w:t xml:space="preserve"> وارد شده و در بسیاری تعبیر هم همین است: الحب فی الله و البغض فی الله و روایاتی هم که این تعبیر را ندارد اما این مضمون در آن آمده است. اگر این روایات را نگاه کنید ارجاعاتش را </w:t>
      </w:r>
      <w:r w:rsidR="00BC1317" w:rsidRPr="00DB6558">
        <w:rPr>
          <w:rFonts w:hint="cs"/>
          <w:rtl/>
        </w:rPr>
        <w:t>می‌بینید</w:t>
      </w:r>
      <w:r w:rsidR="00B707C0" w:rsidRPr="00DB6558">
        <w:rPr>
          <w:rFonts w:hint="cs"/>
          <w:rtl/>
        </w:rPr>
        <w:t xml:space="preserve"> که هم در مجامع خاصه و هم در منابع عامه آمده است. در منابع عامه از کتب مختلف همین مضمون نقل شده است. ابوابی هم که اینجا دارد وجوب الحب فی الله، الایمان حب و بغض، اوثق عری الایمان سبب قبول الاعمال، بعد هم باب نادر، حدود ده باب در فصل اول دارد که </w:t>
      </w:r>
      <w:r w:rsidR="00BC1317" w:rsidRPr="00DB6558">
        <w:rPr>
          <w:rFonts w:hint="cs"/>
          <w:rtl/>
        </w:rPr>
        <w:t>مجموعه‌ای</w:t>
      </w:r>
      <w:r w:rsidR="00B707C0" w:rsidRPr="00DB6558">
        <w:rPr>
          <w:rFonts w:hint="cs"/>
          <w:rtl/>
        </w:rPr>
        <w:t xml:space="preserve"> از حدود شصت روایت در باب اول دارد در ابواب بعدی هم همین مضمون به </w:t>
      </w:r>
      <w:r w:rsidR="00BC1317" w:rsidRPr="00DB6558">
        <w:rPr>
          <w:rFonts w:hint="cs"/>
          <w:rtl/>
        </w:rPr>
        <w:t>شکل‌های</w:t>
      </w:r>
      <w:r w:rsidR="00B707C0" w:rsidRPr="00DB6558">
        <w:rPr>
          <w:rFonts w:hint="cs"/>
          <w:rtl/>
        </w:rPr>
        <w:t xml:space="preserve"> دیگری هم آمده است. شاید حدود 50 عین الحب فی الله از مجامع عامه و خاصه نقل شده است و همین مضمون با تعابیر دیگر هم آمده است. پس نکته اول این است که این مضمون در عامه و خاصه وارد شده.</w:t>
      </w:r>
    </w:p>
    <w:p w14:paraId="39FFFB55" w14:textId="11907735" w:rsidR="00B707C0" w:rsidRPr="00DB6558" w:rsidRDefault="00B707C0" w:rsidP="00D86D68">
      <w:pPr>
        <w:pStyle w:val="Heading2"/>
        <w:rPr>
          <w:rFonts w:ascii="Traditional Arabic" w:hAnsi="Traditional Arabic" w:cs="Traditional Arabic"/>
          <w:rtl/>
        </w:rPr>
      </w:pPr>
      <w:bookmarkStart w:id="4" w:name="_Toc54717066"/>
      <w:r w:rsidRPr="00DB6558">
        <w:rPr>
          <w:rFonts w:ascii="Traditional Arabic" w:hAnsi="Traditional Arabic" w:cs="Traditional Arabic" w:hint="cs"/>
          <w:rtl/>
        </w:rPr>
        <w:t>نکته دوم:</w:t>
      </w:r>
      <w:bookmarkEnd w:id="4"/>
    </w:p>
    <w:p w14:paraId="54CB2D2A" w14:textId="6BA0A5DF" w:rsidR="00B707C0" w:rsidRPr="00DB6558" w:rsidRDefault="00B707C0" w:rsidP="00B707C0">
      <w:pPr>
        <w:rPr>
          <w:rtl/>
        </w:rPr>
      </w:pPr>
      <w:r w:rsidRPr="00DB6558">
        <w:rPr>
          <w:rFonts w:hint="cs"/>
          <w:rtl/>
        </w:rPr>
        <w:t xml:space="preserve">این روایات در حد اگر نگوییم تواتر </w:t>
      </w:r>
      <w:r w:rsidR="00BC1317" w:rsidRPr="00DB6558">
        <w:rPr>
          <w:rFonts w:hint="cs"/>
          <w:rtl/>
        </w:rPr>
        <w:t>لااقل</w:t>
      </w:r>
      <w:r w:rsidRPr="00DB6558">
        <w:rPr>
          <w:rFonts w:hint="cs"/>
          <w:rtl/>
        </w:rPr>
        <w:t xml:space="preserve"> </w:t>
      </w:r>
      <w:r w:rsidR="00BC1317" w:rsidRPr="00DB6558">
        <w:rPr>
          <w:rFonts w:hint="cs"/>
          <w:rtl/>
        </w:rPr>
        <w:t>استفاضه‌ای</w:t>
      </w:r>
      <w:r w:rsidRPr="00DB6558">
        <w:rPr>
          <w:rFonts w:hint="cs"/>
          <w:rtl/>
        </w:rPr>
        <w:t xml:space="preserve"> قرار دارد و </w:t>
      </w:r>
      <w:r w:rsidR="00BC1317" w:rsidRPr="00DB6558">
        <w:rPr>
          <w:rFonts w:hint="cs"/>
          <w:rtl/>
        </w:rPr>
        <w:t>استفاضه‌ای</w:t>
      </w:r>
      <w:r w:rsidRPr="00DB6558">
        <w:rPr>
          <w:rFonts w:hint="cs"/>
          <w:rtl/>
        </w:rPr>
        <w:t xml:space="preserve"> که انسان را مطمئن </w:t>
      </w:r>
      <w:r w:rsidR="00BC1317" w:rsidRPr="00DB6558">
        <w:rPr>
          <w:rFonts w:hint="cs"/>
          <w:rtl/>
        </w:rPr>
        <w:t>می‌کند</w:t>
      </w:r>
      <w:r w:rsidRPr="00DB6558">
        <w:rPr>
          <w:rFonts w:hint="cs"/>
          <w:rtl/>
        </w:rPr>
        <w:t xml:space="preserve"> که این مضمون از رسول خدا و ائمه </w:t>
      </w:r>
      <w:r w:rsidR="00BC1317" w:rsidRPr="00DB6558">
        <w:rPr>
          <w:rFonts w:hint="cs"/>
          <w:rtl/>
        </w:rPr>
        <w:t>به‌طور</w:t>
      </w:r>
      <w:r w:rsidRPr="00DB6558">
        <w:rPr>
          <w:rFonts w:hint="cs"/>
          <w:rtl/>
        </w:rPr>
        <w:t xml:space="preserve"> متعدد وارد شده است.</w:t>
      </w:r>
    </w:p>
    <w:p w14:paraId="7C32EEE6" w14:textId="0D083D7F" w:rsidR="00B707C0" w:rsidRPr="00DB6558" w:rsidRDefault="00B707C0" w:rsidP="00B707C0">
      <w:pPr>
        <w:rPr>
          <w:rtl/>
        </w:rPr>
      </w:pPr>
      <w:r w:rsidRPr="00DB6558">
        <w:rPr>
          <w:rFonts w:hint="cs"/>
          <w:rtl/>
        </w:rPr>
        <w:t xml:space="preserve">از طرف دیگر هم شما در عناوینی که در وسائل آمده تعبیر وجوب هم آمده است. وسائل کتاب </w:t>
      </w:r>
      <w:r w:rsidR="00BC1317" w:rsidRPr="00DB6558">
        <w:rPr>
          <w:rFonts w:hint="cs"/>
          <w:rtl/>
        </w:rPr>
        <w:t>امربه‌معروف</w:t>
      </w:r>
      <w:r w:rsidRPr="00DB6558">
        <w:rPr>
          <w:rFonts w:hint="cs"/>
          <w:rtl/>
        </w:rPr>
        <w:t xml:space="preserve"> و نهی از منکر ابواب </w:t>
      </w:r>
      <w:r w:rsidR="00BC1317" w:rsidRPr="00DB6558">
        <w:rPr>
          <w:rFonts w:hint="cs"/>
          <w:rtl/>
        </w:rPr>
        <w:t>امرونهی</w:t>
      </w:r>
      <w:r w:rsidRPr="00DB6558">
        <w:rPr>
          <w:rFonts w:hint="cs"/>
          <w:rtl/>
        </w:rPr>
        <w:t xml:space="preserve"> باب 15 عنوانش این است: باب وجوب الحب فی الله و البغض فی الله و الاعطاء فی الله والمنع فی الله. تعبیر مرحوم حر عاملی این است که باب وجوب الحب فی الله و البغض فی الله. </w:t>
      </w:r>
      <w:r w:rsidR="00BC1317" w:rsidRPr="00DB6558">
        <w:rPr>
          <w:rFonts w:hint="cs"/>
          <w:rtl/>
        </w:rPr>
        <w:t>ازاین‌جهت</w:t>
      </w:r>
      <w:r w:rsidRPr="00DB6558">
        <w:rPr>
          <w:rFonts w:hint="cs"/>
          <w:rtl/>
        </w:rPr>
        <w:t xml:space="preserve"> است که چنین تعبیر وجوب و الزامی هم در این نوع از فتاوا سابقه دارد. البته در کتب فقهی این نوع از مباحث سابقه زیادی ندارد اما در تعبیری که صاحب وسائل دارد تعبیر وجوب الحب فی الله و البغض فی الله وارد شده است. این </w:t>
      </w:r>
      <w:r w:rsidR="00BC1317" w:rsidRPr="00DB6558">
        <w:rPr>
          <w:rFonts w:hint="cs"/>
          <w:rtl/>
        </w:rPr>
        <w:t>مجموعه‌ای</w:t>
      </w:r>
      <w:r w:rsidRPr="00DB6558">
        <w:rPr>
          <w:rFonts w:hint="cs"/>
          <w:rtl/>
        </w:rPr>
        <w:t xml:space="preserve"> از روایات است که دورنمایش را ملاحظه کردید.</w:t>
      </w:r>
    </w:p>
    <w:p w14:paraId="70567128" w14:textId="4ED2394D" w:rsidR="00B707C0" w:rsidRPr="00DB6558" w:rsidRDefault="00B707C0" w:rsidP="00C50F7F">
      <w:pPr>
        <w:rPr>
          <w:rtl/>
        </w:rPr>
      </w:pPr>
      <w:bookmarkStart w:id="5" w:name="_GoBack"/>
      <w:bookmarkEnd w:id="5"/>
      <w:r w:rsidRPr="00DB6558">
        <w:rPr>
          <w:rFonts w:hint="cs"/>
          <w:rtl/>
        </w:rPr>
        <w:lastRenderedPageBreak/>
        <w:t xml:space="preserve">برخی روایات را ببینیم و </w:t>
      </w:r>
      <w:r w:rsidR="00C50F7F">
        <w:rPr>
          <w:rFonts w:hint="cs"/>
          <w:rtl/>
        </w:rPr>
        <w:t>احیاناً</w:t>
      </w:r>
      <w:r w:rsidRPr="00DB6558">
        <w:rPr>
          <w:rFonts w:hint="cs"/>
          <w:rtl/>
        </w:rPr>
        <w:t xml:space="preserve"> مداقه</w:t>
      </w:r>
      <w:r w:rsidR="00C50F7F">
        <w:rPr>
          <w:rFonts w:hint="cs"/>
          <w:rtl/>
        </w:rPr>
        <w:t>‌</w:t>
      </w:r>
      <w:r w:rsidRPr="00DB6558">
        <w:rPr>
          <w:rFonts w:hint="cs"/>
          <w:rtl/>
        </w:rPr>
        <w:t xml:space="preserve">ای در بعضی از </w:t>
      </w:r>
      <w:r w:rsidR="00C50F7F">
        <w:rPr>
          <w:rFonts w:hint="cs"/>
          <w:rtl/>
        </w:rPr>
        <w:t>آن‌ها</w:t>
      </w:r>
      <w:r w:rsidRPr="00DB6558">
        <w:rPr>
          <w:rFonts w:hint="cs"/>
          <w:rtl/>
        </w:rPr>
        <w:t xml:space="preserve"> داشته باشیم تا بعد آشنایی با بعضی </w:t>
      </w:r>
      <w:r w:rsidR="00BC1317" w:rsidRPr="00DB6558">
        <w:rPr>
          <w:rFonts w:hint="cs"/>
          <w:rtl/>
        </w:rPr>
        <w:t>نمونه‌ها</w:t>
      </w:r>
      <w:r w:rsidRPr="00DB6558">
        <w:rPr>
          <w:rFonts w:hint="cs"/>
          <w:rtl/>
        </w:rPr>
        <w:t xml:space="preserve"> بحثی کلان را داشته باشیم. روایات را از وسائل </w:t>
      </w:r>
      <w:r w:rsidR="00BC1317" w:rsidRPr="00DB6558">
        <w:rPr>
          <w:rFonts w:hint="cs"/>
          <w:rtl/>
        </w:rPr>
        <w:t>می‌خوانم</w:t>
      </w:r>
      <w:r w:rsidRPr="00DB6558">
        <w:rPr>
          <w:rFonts w:hint="cs"/>
          <w:rtl/>
        </w:rPr>
        <w:t xml:space="preserve"> باب 15 از ابواب امر و نه کتاب </w:t>
      </w:r>
      <w:r w:rsidR="00BC1317" w:rsidRPr="00DB6558">
        <w:rPr>
          <w:rFonts w:hint="cs"/>
          <w:rtl/>
        </w:rPr>
        <w:t>امربه‌معروف</w:t>
      </w:r>
      <w:r w:rsidRPr="00DB6558">
        <w:rPr>
          <w:rFonts w:hint="cs"/>
          <w:rtl/>
        </w:rPr>
        <w:t xml:space="preserve"> و نهی از منکر:</w:t>
      </w:r>
    </w:p>
    <w:p w14:paraId="21CDCAE4" w14:textId="216683E1" w:rsidR="00D86D68" w:rsidRPr="00DB6558" w:rsidRDefault="00D86D68" w:rsidP="00D86D68">
      <w:pPr>
        <w:pStyle w:val="Heading2"/>
        <w:rPr>
          <w:rFonts w:ascii="Traditional Arabic" w:hAnsi="Traditional Arabic" w:cs="Traditional Arabic"/>
          <w:rtl/>
        </w:rPr>
      </w:pPr>
      <w:bookmarkStart w:id="6" w:name="_Toc54717067"/>
      <w:r w:rsidRPr="00DB6558">
        <w:rPr>
          <w:rFonts w:ascii="Traditional Arabic" w:hAnsi="Traditional Arabic" w:cs="Traditional Arabic" w:hint="cs"/>
          <w:rtl/>
        </w:rPr>
        <w:t>حدیث اول:</w:t>
      </w:r>
      <w:bookmarkEnd w:id="6"/>
    </w:p>
    <w:p w14:paraId="5BBAA58A" w14:textId="102BF0C1" w:rsidR="00B707C0" w:rsidRPr="00DB6558" w:rsidRDefault="00B707C0" w:rsidP="00B707C0">
      <w:pPr>
        <w:rPr>
          <w:rtl/>
        </w:rPr>
      </w:pPr>
      <w:r w:rsidRPr="00DB6558">
        <w:rPr>
          <w:rFonts w:hint="cs"/>
          <w:rtl/>
        </w:rPr>
        <w:t>حدیث اول از کافی نقل شده. عین همین باب در کافی و کتب اربعه هم داریم.</w:t>
      </w:r>
    </w:p>
    <w:p w14:paraId="4FA95DC8" w14:textId="28312134" w:rsidR="00B707C0" w:rsidRPr="00DB6558" w:rsidRDefault="00B707C0" w:rsidP="00DB6558">
      <w:pPr>
        <w:pStyle w:val="NormalWeb"/>
        <w:bidi/>
        <w:jc w:val="both"/>
        <w:rPr>
          <w:rFonts w:ascii="Traditional Arabic" w:hAnsi="Traditional Arabic" w:cs="Traditional Arabic"/>
          <w:rtl/>
          <w:lang w:bidi="fa-IR"/>
        </w:rPr>
      </w:pPr>
      <w:r w:rsidRPr="00DB6558">
        <w:rPr>
          <w:rFonts w:ascii="Traditional Arabic" w:eastAsia="2  Badr" w:hAnsi="Traditional Arabic" w:cs="Traditional Arabic" w:hint="cs"/>
          <w:sz w:val="28"/>
          <w:szCs w:val="28"/>
          <w:rtl/>
          <w:lang w:bidi="fa-IR"/>
        </w:rPr>
        <w:t xml:space="preserve">مُحَمَّدُ بْنُ يَعْقُوبَ عَنْ عِدَّةٍ مِنْ أَصْحَابِنَا عَنْ أَحْمَدَ بْنِ مُحَمَّدِ بْنِ عِيسَى وَ أَحْمَدَ بْنِ مُحَمَّدِ بْنِ خَالِدٍ وَ عَنْ عَلِيِّ بْنِ إِبْرَاهِيمَ عَنْ أَبِيهِ وَ سَهْلِ بْنِ زِيَادٍ جَمِيعاً عَنِ ابْنِ مَحْبُوبٍ عَنْ عَلِيِّ بْنِ رِئَابٍ عَنْ أَبِي عُبَيْدَةَ الْحَذَّاءِ عَنْ أَبِي عَبْدِ اللَّهِ ع قَالَ: </w:t>
      </w:r>
      <w:r w:rsidRPr="00DB6558">
        <w:rPr>
          <w:rFonts w:ascii="Traditional Arabic" w:eastAsia="2  Badr" w:hAnsi="Traditional Arabic" w:cs="Traditional Arabic" w:hint="cs"/>
          <w:color w:val="008000"/>
          <w:sz w:val="28"/>
          <w:szCs w:val="28"/>
          <w:rtl/>
          <w:lang w:bidi="fa-IR"/>
        </w:rPr>
        <w:t>مَنْ‏ أَحَبَ‏ لِلَّهِ‏ وَ أَبْغَضَ‏ لِلَّهِ‏ وَ أَعْطَى‏ لِلَّهِ‏ فَهُوَ مِمَّنْ كَمَلَ إِيمَانُهُ</w:t>
      </w:r>
      <w:r w:rsidRPr="00DB6558">
        <w:rPr>
          <w:rFonts w:ascii="Traditional Arabic" w:eastAsia="2  Badr" w:hAnsi="Traditional Arabic" w:cs="Traditional Arabic" w:hint="cs"/>
          <w:sz w:val="28"/>
          <w:szCs w:val="28"/>
          <w:rtl/>
          <w:lang w:bidi="fa-IR"/>
        </w:rPr>
        <w:t>.</w:t>
      </w:r>
      <w:r w:rsidRPr="00DB6558">
        <w:rPr>
          <w:rStyle w:val="FootnoteReference"/>
          <w:rFonts w:ascii="Traditional Arabic" w:eastAsia="2  Lotus" w:hAnsi="Traditional Arabic" w:cs="Traditional Arabic"/>
          <w:color w:val="000000"/>
          <w:sz w:val="30"/>
          <w:szCs w:val="30"/>
          <w:rtl/>
          <w:lang w:bidi="fa-IR"/>
        </w:rPr>
        <w:footnoteReference w:id="1"/>
      </w:r>
    </w:p>
    <w:p w14:paraId="74DE00B6" w14:textId="3ED43F01" w:rsidR="00D86D68" w:rsidRPr="00DB6558" w:rsidRDefault="00D86D68" w:rsidP="00D86D68">
      <w:pPr>
        <w:pStyle w:val="Heading3"/>
        <w:rPr>
          <w:rtl/>
        </w:rPr>
      </w:pPr>
      <w:bookmarkStart w:id="7" w:name="_Toc54717068"/>
      <w:r w:rsidRPr="00DB6558">
        <w:rPr>
          <w:rFonts w:hint="cs"/>
          <w:rtl/>
        </w:rPr>
        <w:t>نکات روایت:</w:t>
      </w:r>
      <w:bookmarkEnd w:id="7"/>
    </w:p>
    <w:p w14:paraId="37E65FE2" w14:textId="71110337" w:rsidR="00B707C0" w:rsidRPr="00DB6558" w:rsidRDefault="00D86D68" w:rsidP="00B707C0">
      <w:pPr>
        <w:rPr>
          <w:rtl/>
        </w:rPr>
      </w:pPr>
      <w:r w:rsidRPr="00DB6558">
        <w:rPr>
          <w:rFonts w:hint="cs"/>
          <w:rtl/>
        </w:rPr>
        <w:t xml:space="preserve">نکته اول: </w:t>
      </w:r>
      <w:r w:rsidR="00243EDD" w:rsidRPr="00DB6558">
        <w:rPr>
          <w:rFonts w:hint="cs"/>
          <w:rtl/>
        </w:rPr>
        <w:t xml:space="preserve">همین متن در محاسن برقی هم آمده است. </w:t>
      </w:r>
      <w:r w:rsidR="00BC1317" w:rsidRPr="00DB6558">
        <w:rPr>
          <w:rFonts w:hint="cs"/>
          <w:rtl/>
        </w:rPr>
        <w:t>ازلحاظ</w:t>
      </w:r>
      <w:r w:rsidR="00243EDD" w:rsidRPr="00DB6558">
        <w:rPr>
          <w:rFonts w:hint="cs"/>
          <w:rtl/>
        </w:rPr>
        <w:t xml:space="preserve"> سندی معتبر است. سند بسیار خوب و معتبری است شاید در حد صحیحه باشد با اصطلاح خاصی که صحیحه دارد. در کافی هم آمده است و </w:t>
      </w:r>
      <w:r w:rsidR="00BC1317" w:rsidRPr="00DB6558">
        <w:rPr>
          <w:rFonts w:hint="cs"/>
          <w:rtl/>
        </w:rPr>
        <w:t>ازاین‌جهت</w:t>
      </w:r>
      <w:r w:rsidR="00243EDD" w:rsidRPr="00DB6558">
        <w:rPr>
          <w:rFonts w:hint="cs"/>
          <w:rtl/>
        </w:rPr>
        <w:t xml:space="preserve"> از اتقان بالای سندی برخوردار است. این جنبه سندی.</w:t>
      </w:r>
    </w:p>
    <w:p w14:paraId="11495667" w14:textId="04E9391B" w:rsidR="00243EDD" w:rsidRPr="00DB6558" w:rsidRDefault="00243EDD" w:rsidP="00B707C0">
      <w:pPr>
        <w:rPr>
          <w:rtl/>
        </w:rPr>
      </w:pPr>
      <w:r w:rsidRPr="00DB6558">
        <w:rPr>
          <w:rFonts w:hint="cs"/>
          <w:rtl/>
        </w:rPr>
        <w:t xml:space="preserve">دوم در حدیث تعبیر لله آمده است نه فی الله. لام غایت است. احب لله یعنی به خاطر خدا و لاجل الله دوست بدارد. لاجل الله دشمن بدارد. لاجل الله ببخشد و اعطا کند. پس تعبیر این روایت لام آمده است که لام غایت است و لاجله معنا </w:t>
      </w:r>
      <w:r w:rsidR="00BC1317" w:rsidRPr="00DB6558">
        <w:rPr>
          <w:rFonts w:hint="cs"/>
          <w:rtl/>
        </w:rPr>
        <w:t>می‌شود</w:t>
      </w:r>
      <w:r w:rsidRPr="00DB6558">
        <w:rPr>
          <w:rFonts w:hint="cs"/>
          <w:rtl/>
        </w:rPr>
        <w:t xml:space="preserve">. معنایش این است که حب او لغرضی باشد که آن غرض خداست. به خاطر خدا دوست </w:t>
      </w:r>
      <w:r w:rsidR="00C50F7F">
        <w:rPr>
          <w:rFonts w:hint="cs"/>
          <w:rtl/>
        </w:rPr>
        <w:t>می‌دارد</w:t>
      </w:r>
      <w:r w:rsidRPr="00DB6558">
        <w:rPr>
          <w:rFonts w:hint="cs"/>
          <w:rtl/>
        </w:rPr>
        <w:t xml:space="preserve">. تعبیر لام علت غایی حب و بغض را خدا بیان </w:t>
      </w:r>
      <w:r w:rsidR="00BC1317" w:rsidRPr="00DB6558">
        <w:rPr>
          <w:rFonts w:hint="cs"/>
          <w:rtl/>
        </w:rPr>
        <w:t>می‌کند</w:t>
      </w:r>
      <w:r w:rsidRPr="00DB6558">
        <w:rPr>
          <w:rFonts w:hint="cs"/>
          <w:rtl/>
        </w:rPr>
        <w:t xml:space="preserve">. دوست </w:t>
      </w:r>
      <w:r w:rsidR="00C50F7F">
        <w:rPr>
          <w:rFonts w:hint="cs"/>
          <w:rtl/>
        </w:rPr>
        <w:t>می‌دارد</w:t>
      </w:r>
      <w:r w:rsidRPr="00DB6558">
        <w:rPr>
          <w:rFonts w:hint="cs"/>
          <w:rtl/>
        </w:rPr>
        <w:t xml:space="preserve"> تا به خدا برسد. تا خدا </w:t>
      </w:r>
      <w:r w:rsidR="00C50F7F">
        <w:rPr>
          <w:rFonts w:hint="cs"/>
          <w:rtl/>
        </w:rPr>
        <w:t>او را</w:t>
      </w:r>
      <w:r w:rsidRPr="00DB6558">
        <w:rPr>
          <w:rFonts w:hint="cs"/>
          <w:rtl/>
        </w:rPr>
        <w:t xml:space="preserve"> دوست </w:t>
      </w:r>
      <w:r w:rsidR="00C50F7F">
        <w:rPr>
          <w:rFonts w:hint="cs"/>
          <w:rtl/>
        </w:rPr>
        <w:t>می‌دارد</w:t>
      </w:r>
      <w:r w:rsidRPr="00DB6558">
        <w:rPr>
          <w:rFonts w:hint="cs"/>
          <w:rtl/>
        </w:rPr>
        <w:t xml:space="preserve">. تعبیر لام در این روایت آمده است </w:t>
      </w:r>
      <w:r w:rsidR="00C50F7F">
        <w:rPr>
          <w:rFonts w:hint="cs"/>
          <w:rtl/>
        </w:rPr>
        <w:t>درحالی‌که</w:t>
      </w:r>
      <w:r w:rsidRPr="00DB6558">
        <w:rPr>
          <w:rFonts w:hint="cs"/>
          <w:rtl/>
        </w:rPr>
        <w:t xml:space="preserve"> در روایات دیگر تعابیر دیگری است که عرض خواهیم کرد. تعبیر لام مفید غایت و علت محبت است و هر فعلی برای غایتی انجام </w:t>
      </w:r>
      <w:r w:rsidR="00BC1317" w:rsidRPr="00DB6558">
        <w:rPr>
          <w:rFonts w:hint="cs"/>
          <w:rtl/>
        </w:rPr>
        <w:t>می‌پذیرد</w:t>
      </w:r>
      <w:r w:rsidRPr="00DB6558">
        <w:rPr>
          <w:rFonts w:hint="cs"/>
          <w:rtl/>
        </w:rPr>
        <w:t xml:space="preserve"> و اینجا فعل قلبی محبت و مبغضت بر مدار غایت و قصد الهی تنظیم شده است و آن وقت آن اثر را برایش ذکر کرده است. این هم یک نکته که تعبیر لام هست که مفید غایت است.</w:t>
      </w:r>
    </w:p>
    <w:p w14:paraId="2C3CC71D" w14:textId="7EDE5115" w:rsidR="00243EDD" w:rsidRPr="00DB6558" w:rsidRDefault="00243EDD" w:rsidP="00B707C0">
      <w:pPr>
        <w:rPr>
          <w:rtl/>
        </w:rPr>
      </w:pPr>
      <w:r w:rsidRPr="00DB6558">
        <w:rPr>
          <w:rFonts w:hint="cs"/>
          <w:rtl/>
        </w:rPr>
        <w:t xml:space="preserve">نکته سوم اینکه متعلق احب اینجا محذوف است و دلیل بر عموم است و اینجاها اطلاق درست است. من احب لله یعنی محبوب او چه چیز باشد؟ اشاره نشده است. اگر چیزی را برای خدا دوست بدارد این اثر بر او مترتب </w:t>
      </w:r>
      <w:r w:rsidR="00BC1317" w:rsidRPr="00DB6558">
        <w:rPr>
          <w:rFonts w:hint="cs"/>
          <w:rtl/>
        </w:rPr>
        <w:t>می‌شود</w:t>
      </w:r>
      <w:r w:rsidRPr="00DB6558">
        <w:rPr>
          <w:rFonts w:hint="cs"/>
          <w:rtl/>
        </w:rPr>
        <w:t xml:space="preserve">. شیء باشد شخص باشد هر چه باشد. اگر علاقه و نفرت او نسبت به چیزی به خاطر خدا باشد فهو ممن کمل ایمانه. پس اطلاقی دارد که شامل اشیاء یا اشخاص یا هر امری </w:t>
      </w:r>
      <w:r w:rsidR="00BC1317" w:rsidRPr="00DB6558">
        <w:rPr>
          <w:rFonts w:hint="cs"/>
          <w:rtl/>
        </w:rPr>
        <w:t>می‌شود</w:t>
      </w:r>
      <w:r w:rsidRPr="00DB6558">
        <w:rPr>
          <w:rFonts w:hint="cs"/>
          <w:rtl/>
        </w:rPr>
        <w:t xml:space="preserve">. این سفر را دوست دارد چون برای خداست. این شخص را دوست دارد چون برای خداست. </w:t>
      </w:r>
      <w:r w:rsidR="00BC1317" w:rsidRPr="00DB6558">
        <w:rPr>
          <w:rFonts w:hint="cs"/>
          <w:rtl/>
        </w:rPr>
        <w:t>این‌که</w:t>
      </w:r>
      <w:r w:rsidRPr="00DB6558">
        <w:rPr>
          <w:rFonts w:hint="cs"/>
          <w:rtl/>
        </w:rPr>
        <w:t xml:space="preserve"> محبتش نسبت به اشیاء و اشخاص و افعال و اعمال و حتی </w:t>
      </w:r>
      <w:r w:rsidR="00BC1317" w:rsidRPr="00DB6558">
        <w:rPr>
          <w:rFonts w:hint="cs"/>
          <w:rtl/>
        </w:rPr>
        <w:t>ترک‌ها</w:t>
      </w:r>
      <w:r w:rsidRPr="00DB6558">
        <w:rPr>
          <w:rFonts w:hint="cs"/>
          <w:rtl/>
        </w:rPr>
        <w:t xml:space="preserve"> برای خدا باشد این اطلاق در روایت وجود دارد.</w:t>
      </w:r>
    </w:p>
    <w:p w14:paraId="7962696D" w14:textId="4A64710E" w:rsidR="00243EDD" w:rsidRPr="00DB6558" w:rsidRDefault="00BC1317" w:rsidP="00B707C0">
      <w:pPr>
        <w:rPr>
          <w:rtl/>
        </w:rPr>
      </w:pPr>
      <w:r w:rsidRPr="00DB6558">
        <w:rPr>
          <w:rFonts w:hint="cs"/>
          <w:rtl/>
        </w:rPr>
        <w:lastRenderedPageBreak/>
        <w:t>سؤال</w:t>
      </w:r>
      <w:r w:rsidR="00243EDD" w:rsidRPr="00DB6558">
        <w:rPr>
          <w:rFonts w:hint="cs"/>
          <w:rtl/>
        </w:rPr>
        <w:t xml:space="preserve">: اطلاق را چطور ممکن است روی همه افراد و اشیاء برد؟ من نسبت به </w:t>
      </w:r>
      <w:r w:rsidRPr="00DB6558">
        <w:rPr>
          <w:rFonts w:hint="cs"/>
          <w:rtl/>
        </w:rPr>
        <w:t>همه‌چیز</w:t>
      </w:r>
      <w:r w:rsidR="00243EDD" w:rsidRPr="00DB6558">
        <w:rPr>
          <w:rFonts w:hint="cs"/>
          <w:rtl/>
        </w:rPr>
        <w:t xml:space="preserve"> هم محبت داشته باشیم هم در بغض هم باید بگوییم.</w:t>
      </w:r>
    </w:p>
    <w:p w14:paraId="6D0B2C22" w14:textId="2792634B" w:rsidR="00243EDD" w:rsidRPr="00DB6558" w:rsidRDefault="00243EDD" w:rsidP="00B707C0">
      <w:pPr>
        <w:rPr>
          <w:rtl/>
        </w:rPr>
      </w:pPr>
      <w:r w:rsidRPr="00DB6558">
        <w:rPr>
          <w:rFonts w:hint="cs"/>
          <w:rtl/>
        </w:rPr>
        <w:t xml:space="preserve">جواب: بله یعنی </w:t>
      </w:r>
      <w:r w:rsidR="00BC1317" w:rsidRPr="00DB6558">
        <w:rPr>
          <w:rFonts w:hint="cs"/>
          <w:rtl/>
        </w:rPr>
        <w:t>مثلاً</w:t>
      </w:r>
      <w:r w:rsidRPr="00DB6558">
        <w:rPr>
          <w:rFonts w:hint="cs"/>
          <w:rtl/>
        </w:rPr>
        <w:t xml:space="preserve"> اثر معماری را زشت </w:t>
      </w:r>
      <w:r w:rsidR="00C50F7F">
        <w:rPr>
          <w:rFonts w:hint="cs"/>
          <w:rtl/>
        </w:rPr>
        <w:t>می‌دارد</w:t>
      </w:r>
      <w:r w:rsidRPr="00DB6558">
        <w:rPr>
          <w:rFonts w:hint="cs"/>
          <w:rtl/>
        </w:rPr>
        <w:t xml:space="preserve"> چون انتساب به </w:t>
      </w:r>
      <w:r w:rsidR="00C50F7F">
        <w:rPr>
          <w:rtl/>
        </w:rPr>
        <w:t>ظالم</w:t>
      </w:r>
      <w:r w:rsidR="00C50F7F">
        <w:rPr>
          <w:rFonts w:hint="cs"/>
          <w:rtl/>
        </w:rPr>
        <w:t>ی</w:t>
      </w:r>
      <w:r w:rsidR="00C50F7F">
        <w:rPr>
          <w:rtl/>
        </w:rPr>
        <w:t xml:space="preserve"> دارد</w:t>
      </w:r>
      <w:r w:rsidRPr="00DB6558">
        <w:rPr>
          <w:rFonts w:hint="cs"/>
          <w:rtl/>
        </w:rPr>
        <w:t>.</w:t>
      </w:r>
    </w:p>
    <w:p w14:paraId="48FCA328" w14:textId="7B1F36D8" w:rsidR="00243EDD" w:rsidRPr="00DB6558" w:rsidRDefault="00BC1317" w:rsidP="00B707C0">
      <w:pPr>
        <w:rPr>
          <w:rtl/>
        </w:rPr>
      </w:pPr>
      <w:r w:rsidRPr="00DB6558">
        <w:rPr>
          <w:rFonts w:hint="cs"/>
          <w:rtl/>
        </w:rPr>
        <w:t>سؤال</w:t>
      </w:r>
      <w:r w:rsidR="00243EDD" w:rsidRPr="00DB6558">
        <w:rPr>
          <w:rFonts w:hint="cs"/>
          <w:rtl/>
        </w:rPr>
        <w:t xml:space="preserve">: وقتی </w:t>
      </w:r>
      <w:r w:rsidRPr="00DB6558">
        <w:rPr>
          <w:rFonts w:hint="cs"/>
          <w:rtl/>
        </w:rPr>
        <w:t>می‌گویید</w:t>
      </w:r>
      <w:r w:rsidR="00243EDD" w:rsidRPr="00DB6558">
        <w:rPr>
          <w:rFonts w:hint="cs"/>
          <w:rtl/>
        </w:rPr>
        <w:t xml:space="preserve"> اطلاق دارد یعنی </w:t>
      </w:r>
      <w:r w:rsidRPr="00DB6558">
        <w:rPr>
          <w:rFonts w:hint="cs"/>
          <w:rtl/>
        </w:rPr>
        <w:t>همه‌چیز</w:t>
      </w:r>
      <w:r w:rsidR="00243EDD" w:rsidRPr="00DB6558">
        <w:rPr>
          <w:rFonts w:hint="cs"/>
          <w:rtl/>
        </w:rPr>
        <w:t xml:space="preserve"> را مبغوض بدارد</w:t>
      </w:r>
    </w:p>
    <w:p w14:paraId="73F73245" w14:textId="26D4F783" w:rsidR="00243EDD" w:rsidRPr="00DB6558" w:rsidRDefault="00243EDD" w:rsidP="00B707C0">
      <w:pPr>
        <w:rPr>
          <w:rtl/>
        </w:rPr>
      </w:pPr>
      <w:r w:rsidRPr="00DB6558">
        <w:rPr>
          <w:rFonts w:hint="cs"/>
          <w:rtl/>
        </w:rPr>
        <w:t xml:space="preserve">جواب: </w:t>
      </w:r>
      <w:r w:rsidR="00DB6558">
        <w:rPr>
          <w:rtl/>
        </w:rPr>
        <w:t>نه</w:t>
      </w:r>
      <w:r w:rsidRPr="00DB6558">
        <w:rPr>
          <w:rFonts w:hint="cs"/>
          <w:rtl/>
        </w:rPr>
        <w:t xml:space="preserve"> چه تعارضی است؟ ابغض لله</w:t>
      </w:r>
      <w:r w:rsidR="00DB6558">
        <w:rPr>
          <w:rtl/>
        </w:rPr>
        <w:t xml:space="preserve">؛ </w:t>
      </w:r>
      <w:r w:rsidRPr="00DB6558">
        <w:rPr>
          <w:rFonts w:hint="cs"/>
          <w:rtl/>
        </w:rPr>
        <w:t xml:space="preserve">یعنی هر چیزی که به خاطر اینکه مبغوض خداست او هم دوست </w:t>
      </w:r>
      <w:r w:rsidR="00BC1317" w:rsidRPr="00DB6558">
        <w:rPr>
          <w:rFonts w:hint="cs"/>
          <w:rtl/>
        </w:rPr>
        <w:t>نمی‌دارد</w:t>
      </w:r>
      <w:r w:rsidRPr="00DB6558">
        <w:rPr>
          <w:rFonts w:hint="cs"/>
          <w:rtl/>
        </w:rPr>
        <w:t xml:space="preserve">. قید که دارد. لله باید محفوظ بماند. چه چیزی را به خاطر خدا دوست بدارد یا زشت بدارد آن مطلق است. شخصی را به خاطر خدا دوست بدارد یا ساختمانی را به خاطر خدا دوست </w:t>
      </w:r>
      <w:r w:rsidR="00C50F7F">
        <w:rPr>
          <w:rFonts w:hint="cs"/>
          <w:rtl/>
        </w:rPr>
        <w:t>می‌دارد</w:t>
      </w:r>
      <w:r w:rsidRPr="00DB6558">
        <w:rPr>
          <w:rFonts w:hint="cs"/>
          <w:rtl/>
        </w:rPr>
        <w:t xml:space="preserve">. ساختمان فیضیه را علاقه دارد چون یادآور اولیاء الهی است. حرم را دوست دارد چون تعلق به اولیای الهی دارد. قدر متیقن این اشخاص است. ولی مقید به آن نیست و مطلق است. هر شیئی یا شخصی را به خاطر اینکه با غرض الهی گره خورده دوست </w:t>
      </w:r>
      <w:r w:rsidR="00C50F7F">
        <w:rPr>
          <w:rFonts w:hint="cs"/>
          <w:rtl/>
        </w:rPr>
        <w:t>می‌دارد</w:t>
      </w:r>
      <w:r w:rsidRPr="00DB6558">
        <w:rPr>
          <w:rFonts w:hint="cs"/>
          <w:rtl/>
        </w:rPr>
        <w:t>. انگیزه او در این دوست داشتن خداست. این شخص را دوست دارد چون شخص خدایی است و ساختمان را دوست دارد چون یادآور خداست. مقصود این است که اعم از اشخاص و اشیاء است. البته ممکن است کسی بگوید انصرافش به اشخاص است. احب و ابغض یعنی اشخاص را لاجل الله دوست یا دشمن دارد</w:t>
      </w:r>
      <w:r w:rsidR="00DB6558">
        <w:rPr>
          <w:rtl/>
        </w:rPr>
        <w:t xml:space="preserve">؛ </w:t>
      </w:r>
      <w:r w:rsidRPr="00DB6558">
        <w:rPr>
          <w:rFonts w:hint="cs"/>
          <w:rtl/>
        </w:rPr>
        <w:t xml:space="preserve">اما عرض ما این است که انصراف نیست اینجا مطلق است و اشیاء و غیر اشخاص را هم </w:t>
      </w:r>
      <w:r w:rsidR="00BC1317" w:rsidRPr="00DB6558">
        <w:rPr>
          <w:rFonts w:hint="cs"/>
          <w:rtl/>
        </w:rPr>
        <w:t>می‌گیرد</w:t>
      </w:r>
      <w:r w:rsidRPr="00DB6558">
        <w:rPr>
          <w:rFonts w:hint="cs"/>
          <w:rtl/>
        </w:rPr>
        <w:t xml:space="preserve">. اشخاص را هم که </w:t>
      </w:r>
      <w:r w:rsidR="00BC1317" w:rsidRPr="00DB6558">
        <w:rPr>
          <w:rFonts w:hint="cs"/>
          <w:rtl/>
        </w:rPr>
        <w:t>می‌گیرد</w:t>
      </w:r>
      <w:r w:rsidRPr="00DB6558">
        <w:rPr>
          <w:rFonts w:hint="cs"/>
          <w:rtl/>
        </w:rPr>
        <w:t xml:space="preserve"> شامل </w:t>
      </w:r>
      <w:r w:rsidR="00BC1317" w:rsidRPr="00DB6558">
        <w:rPr>
          <w:rFonts w:hint="cs"/>
          <w:rtl/>
        </w:rPr>
        <w:t>آدم‌ها</w:t>
      </w:r>
      <w:r w:rsidRPr="00DB6558">
        <w:rPr>
          <w:rFonts w:hint="cs"/>
          <w:rtl/>
        </w:rPr>
        <w:t xml:space="preserve"> که شد ممکن است تطبیق با ما نحن فیه پیدا کند.</w:t>
      </w:r>
    </w:p>
    <w:p w14:paraId="28E40765" w14:textId="44E0181F" w:rsidR="00243EDD" w:rsidRPr="00DB6558" w:rsidRDefault="00243EDD" w:rsidP="00B707C0">
      <w:pPr>
        <w:rPr>
          <w:rtl/>
        </w:rPr>
      </w:pPr>
      <w:r w:rsidRPr="00DB6558">
        <w:rPr>
          <w:rFonts w:hint="cs"/>
          <w:rtl/>
        </w:rPr>
        <w:t xml:space="preserve">نکته چهارم: تطبیق با ما نحن فیه اینکه احب لله </w:t>
      </w:r>
      <w:r w:rsidR="00BC1317" w:rsidRPr="00DB6558">
        <w:rPr>
          <w:rFonts w:hint="cs"/>
          <w:rtl/>
        </w:rPr>
        <w:t>وقتی‌که</w:t>
      </w:r>
      <w:r w:rsidRPr="00DB6558">
        <w:rPr>
          <w:rFonts w:hint="cs"/>
          <w:rtl/>
        </w:rPr>
        <w:t xml:space="preserve"> کافر را دوست </w:t>
      </w:r>
      <w:r w:rsidR="00C50F7F">
        <w:rPr>
          <w:rFonts w:hint="cs"/>
          <w:rtl/>
        </w:rPr>
        <w:t>می‌دارد</w:t>
      </w:r>
      <w:r w:rsidRPr="00DB6558">
        <w:rPr>
          <w:rFonts w:hint="cs"/>
          <w:rtl/>
        </w:rPr>
        <w:t xml:space="preserve"> </w:t>
      </w:r>
      <w:r w:rsidR="00BC1317" w:rsidRPr="00DB6558">
        <w:rPr>
          <w:rFonts w:hint="cs"/>
          <w:rtl/>
        </w:rPr>
        <w:t>بااینکه</w:t>
      </w:r>
      <w:r w:rsidRPr="00DB6558">
        <w:rPr>
          <w:rFonts w:hint="cs"/>
          <w:rtl/>
        </w:rPr>
        <w:t xml:space="preserve"> شخص کافر است یعنی حب او بر مدار خدا </w:t>
      </w:r>
      <w:r w:rsidR="00BC1317" w:rsidRPr="00DB6558">
        <w:rPr>
          <w:rFonts w:hint="cs"/>
          <w:rtl/>
        </w:rPr>
        <w:t>نمی‌چرخد</w:t>
      </w:r>
      <w:r w:rsidRPr="00DB6558">
        <w:rPr>
          <w:rFonts w:hint="cs"/>
          <w:rtl/>
        </w:rPr>
        <w:t xml:space="preserve">. چون این شخص کافر است. محبت او نسبت به کافر لله نیست. با فرض اینکه </w:t>
      </w:r>
      <w:r w:rsidR="00BC1317" w:rsidRPr="00DB6558">
        <w:rPr>
          <w:rFonts w:hint="cs"/>
          <w:rtl/>
        </w:rPr>
        <w:t>می‌داند</w:t>
      </w:r>
      <w:r w:rsidRPr="00DB6558">
        <w:rPr>
          <w:rFonts w:hint="cs"/>
          <w:rtl/>
        </w:rPr>
        <w:t xml:space="preserve"> که این شخص کافر است و اعتقاد به خدا ندارد. تطبیقش این است که محبت کافر ن</w:t>
      </w:r>
      <w:r w:rsidR="00BC1317" w:rsidRPr="00DB6558">
        <w:rPr>
          <w:rFonts w:hint="cs"/>
          <w:rtl/>
        </w:rPr>
        <w:t>می‌توان</w:t>
      </w:r>
      <w:r w:rsidRPr="00DB6558">
        <w:rPr>
          <w:rFonts w:hint="cs"/>
          <w:rtl/>
        </w:rPr>
        <w:t xml:space="preserve">د لله باشد. مگر آن محبت </w:t>
      </w:r>
      <w:r w:rsidR="00BC1317" w:rsidRPr="00DB6558">
        <w:rPr>
          <w:rFonts w:hint="cs"/>
          <w:rtl/>
        </w:rPr>
        <w:t>عامه‌ای</w:t>
      </w:r>
      <w:r w:rsidRPr="00DB6558">
        <w:rPr>
          <w:rFonts w:hint="cs"/>
          <w:rtl/>
        </w:rPr>
        <w:t xml:space="preserve"> که منشأ قیام برای هدایت </w:t>
      </w:r>
      <w:r w:rsidR="00BC1317" w:rsidRPr="00DB6558">
        <w:rPr>
          <w:rFonts w:hint="cs"/>
          <w:rtl/>
        </w:rPr>
        <w:t>آدم‌هاست</w:t>
      </w:r>
      <w:r w:rsidRPr="00DB6558">
        <w:rPr>
          <w:rFonts w:hint="cs"/>
          <w:rtl/>
        </w:rPr>
        <w:t xml:space="preserve"> که خارج از بحث است. محبت فراتر از آن را </w:t>
      </w:r>
      <w:r w:rsidR="00BC1317" w:rsidRPr="00DB6558">
        <w:rPr>
          <w:rFonts w:hint="cs"/>
          <w:rtl/>
        </w:rPr>
        <w:t>می‌گوییم</w:t>
      </w:r>
      <w:r w:rsidRPr="00DB6558">
        <w:rPr>
          <w:rFonts w:hint="cs"/>
          <w:rtl/>
        </w:rPr>
        <w:t xml:space="preserve">. این هم یک نکته که </w:t>
      </w:r>
      <w:r w:rsidR="00BC1317" w:rsidRPr="00DB6558">
        <w:rPr>
          <w:rFonts w:hint="cs"/>
          <w:rtl/>
        </w:rPr>
        <w:t>بعدها</w:t>
      </w:r>
      <w:r w:rsidRPr="00DB6558">
        <w:rPr>
          <w:rFonts w:hint="cs"/>
          <w:rtl/>
        </w:rPr>
        <w:t xml:space="preserve"> بیشتر بحث </w:t>
      </w:r>
      <w:r w:rsidR="00BC1317" w:rsidRPr="00DB6558">
        <w:rPr>
          <w:rFonts w:hint="cs"/>
          <w:rtl/>
        </w:rPr>
        <w:t>می‌کنیم</w:t>
      </w:r>
      <w:r w:rsidRPr="00DB6558">
        <w:rPr>
          <w:rFonts w:hint="cs"/>
          <w:rtl/>
        </w:rPr>
        <w:t>.</w:t>
      </w:r>
    </w:p>
    <w:p w14:paraId="545FE08A" w14:textId="2BD5A54A" w:rsidR="00243EDD" w:rsidRPr="00DB6558" w:rsidRDefault="00243EDD" w:rsidP="00B707C0">
      <w:pPr>
        <w:rPr>
          <w:rtl/>
        </w:rPr>
      </w:pPr>
      <w:r w:rsidRPr="00DB6558">
        <w:rPr>
          <w:rFonts w:hint="cs"/>
          <w:rtl/>
        </w:rPr>
        <w:t xml:space="preserve">نکته پنجم: این روایت فقط مفید رجحان است نه وجوب. چون </w:t>
      </w:r>
      <w:r w:rsidR="00BC1317" w:rsidRPr="00DB6558">
        <w:rPr>
          <w:rFonts w:hint="cs"/>
          <w:rtl/>
        </w:rPr>
        <w:t>می‌گوید</w:t>
      </w:r>
      <w:r w:rsidRPr="00DB6558">
        <w:rPr>
          <w:rFonts w:hint="cs"/>
          <w:rtl/>
        </w:rPr>
        <w:t xml:space="preserve"> فهو ممن کمل ایمانه. کسی که ایمانش برای خدا و مبغضتش برای خدا باشد ممن کمل ایمانه است. امر و بعثی ندارد که استفاده وجوب شود. بلکه کمل ایمانه تعبیر شده که درجات خاصه از ایمان است که الزام در آن نیست و با رجحان و استحباب هم سازگار است. پس ممن کمل ایمانه یا مفید رجحان مطلق است یا مفید استحباب است. این دو تعبیر فرق دارند. </w:t>
      </w:r>
      <w:r w:rsidR="00BC1317" w:rsidRPr="00DB6558">
        <w:rPr>
          <w:rFonts w:hint="cs"/>
          <w:rtl/>
        </w:rPr>
        <w:t>درهرصورت</w:t>
      </w:r>
      <w:r w:rsidRPr="00DB6558">
        <w:rPr>
          <w:rFonts w:hint="cs"/>
          <w:rtl/>
        </w:rPr>
        <w:t xml:space="preserve"> مفید وجوب نیست.</w:t>
      </w:r>
    </w:p>
    <w:p w14:paraId="0183105D" w14:textId="41E89E30" w:rsidR="00243EDD" w:rsidRPr="00DB6558" w:rsidRDefault="00BC1317" w:rsidP="00C50F7F">
      <w:pPr>
        <w:rPr>
          <w:rtl/>
        </w:rPr>
      </w:pPr>
      <w:r w:rsidRPr="00DB6558">
        <w:rPr>
          <w:rFonts w:hint="cs"/>
          <w:rtl/>
        </w:rPr>
        <w:t>سؤال</w:t>
      </w:r>
      <w:r w:rsidR="00243EDD" w:rsidRPr="00DB6558">
        <w:rPr>
          <w:rFonts w:hint="cs"/>
          <w:rtl/>
        </w:rPr>
        <w:t xml:space="preserve">: کمال ایمان را اگر بگوییم مقابل نقصان ایمان است از سنخ آنهایی نیست که </w:t>
      </w:r>
      <w:r w:rsidR="00C50F7F">
        <w:rPr>
          <w:b/>
          <w:bCs/>
          <w:color w:val="007200"/>
          <w:rtl/>
        </w:rPr>
        <w:t>﴿وَ ما يُؤْمِنُ أَكْثَرُهُمْ بِاللَّهِ إِلاَّ وَ هُمْ مُشْرِكُون﴾</w:t>
      </w:r>
      <w:r w:rsidR="00C50F7F" w:rsidRPr="00C50F7F">
        <w:rPr>
          <w:rStyle w:val="FootnoteReference"/>
          <w:rFonts w:eastAsia="2  Lotus"/>
          <w:color w:val="000000"/>
          <w:sz w:val="30"/>
          <w:szCs w:val="30"/>
          <w:rtl/>
        </w:rPr>
        <w:footnoteReference w:id="2"/>
      </w:r>
      <w:r w:rsidR="00C50F7F" w:rsidRPr="00C50F7F">
        <w:rPr>
          <w:rStyle w:val="FootnoteReference"/>
          <w:rFonts w:eastAsia="2  Lotus"/>
          <w:color w:val="000000"/>
          <w:sz w:val="30"/>
          <w:szCs w:val="30"/>
          <w:rtl/>
        </w:rPr>
        <w:t>‏</w:t>
      </w:r>
      <w:r w:rsidR="00243EDD" w:rsidRPr="00DB6558">
        <w:rPr>
          <w:rFonts w:hint="cs"/>
          <w:rtl/>
        </w:rPr>
        <w:t>.</w:t>
      </w:r>
    </w:p>
    <w:p w14:paraId="3A7DBCE6" w14:textId="24060969" w:rsidR="00243EDD" w:rsidRPr="00DB6558" w:rsidRDefault="00243EDD" w:rsidP="00B707C0">
      <w:pPr>
        <w:rPr>
          <w:rtl/>
        </w:rPr>
      </w:pPr>
      <w:r w:rsidRPr="00DB6558">
        <w:rPr>
          <w:rFonts w:hint="cs"/>
          <w:rtl/>
        </w:rPr>
        <w:t xml:space="preserve">جواب: اگر تمام ایمان بود شاید ظهوری در آن مسئله پیدا </w:t>
      </w:r>
      <w:r w:rsidR="00BC1317" w:rsidRPr="00DB6558">
        <w:rPr>
          <w:rFonts w:hint="cs"/>
          <w:rtl/>
        </w:rPr>
        <w:t>می‌کرد</w:t>
      </w:r>
      <w:r w:rsidRPr="00DB6558">
        <w:rPr>
          <w:rFonts w:hint="cs"/>
          <w:rtl/>
        </w:rPr>
        <w:t xml:space="preserve">. ایمان تام مقابلش نقص است اما کمال ممکن است گاهی به معنای تمام هم به کار رود اما </w:t>
      </w:r>
      <w:r w:rsidR="00BC1317" w:rsidRPr="00DB6558">
        <w:rPr>
          <w:rFonts w:hint="cs"/>
          <w:rtl/>
        </w:rPr>
        <w:t>معمولاً</w:t>
      </w:r>
      <w:r w:rsidRPr="00DB6558">
        <w:rPr>
          <w:rFonts w:hint="cs"/>
          <w:rtl/>
        </w:rPr>
        <w:t xml:space="preserve"> یعنی درجات زائد بر اصل آن وصف مراد است. اگر هم کسی بگوید آن احتمال را هم دارد باز اجمال پیدا </w:t>
      </w:r>
      <w:r w:rsidR="00BC1317" w:rsidRPr="00DB6558">
        <w:rPr>
          <w:rFonts w:hint="cs"/>
          <w:rtl/>
        </w:rPr>
        <w:t>می‌کند</w:t>
      </w:r>
      <w:r w:rsidRPr="00DB6558">
        <w:rPr>
          <w:rFonts w:hint="cs"/>
          <w:rtl/>
        </w:rPr>
        <w:t xml:space="preserve"> و ن</w:t>
      </w:r>
      <w:r w:rsidR="00BC1317" w:rsidRPr="00DB6558">
        <w:rPr>
          <w:rFonts w:hint="cs"/>
          <w:rtl/>
        </w:rPr>
        <w:t>می‌شود</w:t>
      </w:r>
      <w:r w:rsidRPr="00DB6558">
        <w:rPr>
          <w:rFonts w:hint="cs"/>
          <w:rtl/>
        </w:rPr>
        <w:t xml:space="preserve"> وجوب را از آن استفاده کرد. البته کمال این دو کاربرد را دارد. گاهی هم کمال در وصف همان تمام </w:t>
      </w:r>
      <w:r w:rsidRPr="00DB6558">
        <w:rPr>
          <w:rFonts w:hint="cs"/>
          <w:rtl/>
        </w:rPr>
        <w:lastRenderedPageBreak/>
        <w:t xml:space="preserve">شیء که </w:t>
      </w:r>
      <w:r w:rsidR="00BC1317" w:rsidRPr="00DB6558">
        <w:rPr>
          <w:rFonts w:hint="cs"/>
          <w:rtl/>
        </w:rPr>
        <w:t>مقوم</w:t>
      </w:r>
      <w:r w:rsidRPr="00DB6558">
        <w:rPr>
          <w:rFonts w:hint="cs"/>
          <w:rtl/>
        </w:rPr>
        <w:t xml:space="preserve"> خود شیء است به کار </w:t>
      </w:r>
      <w:r w:rsidR="00BC1317" w:rsidRPr="00DB6558">
        <w:rPr>
          <w:rFonts w:hint="cs"/>
          <w:rtl/>
        </w:rPr>
        <w:t>می‌رود</w:t>
      </w:r>
      <w:r w:rsidRPr="00DB6558">
        <w:rPr>
          <w:rFonts w:hint="cs"/>
          <w:rtl/>
        </w:rPr>
        <w:t xml:space="preserve"> اما </w:t>
      </w:r>
      <w:r w:rsidR="00BC1317" w:rsidRPr="00DB6558">
        <w:rPr>
          <w:rFonts w:hint="cs"/>
          <w:rtl/>
        </w:rPr>
        <w:t>علی‌الاصول</w:t>
      </w:r>
      <w:r w:rsidRPr="00DB6558">
        <w:rPr>
          <w:rFonts w:hint="cs"/>
          <w:rtl/>
        </w:rPr>
        <w:t xml:space="preserve"> معنایش اوصاف محسنه زائد بر طبیعت شیء است نه اوصافی که </w:t>
      </w:r>
      <w:r w:rsidR="00BC1317" w:rsidRPr="00DB6558">
        <w:rPr>
          <w:rFonts w:hint="cs"/>
          <w:rtl/>
        </w:rPr>
        <w:t>مقام</w:t>
      </w:r>
      <w:r w:rsidRPr="00DB6558">
        <w:rPr>
          <w:rFonts w:hint="cs"/>
          <w:rtl/>
        </w:rPr>
        <w:t xml:space="preserve"> طبیعت شیء است که نبودش یعنی ناقص بودن</w:t>
      </w:r>
      <w:r w:rsidR="00DB6558">
        <w:rPr>
          <w:rtl/>
        </w:rPr>
        <w:t>؛ و</w:t>
      </w:r>
      <w:r w:rsidRPr="00DB6558">
        <w:rPr>
          <w:rFonts w:hint="cs"/>
          <w:rtl/>
        </w:rPr>
        <w:t xml:space="preserve"> ظهور در همین معنای اوصاف زائده و مراتب راقیه است و اگر کسی هم اصراری داشته باشد ن</w:t>
      </w:r>
      <w:r w:rsidR="00BC1317" w:rsidRPr="00DB6558">
        <w:rPr>
          <w:rFonts w:hint="cs"/>
          <w:rtl/>
        </w:rPr>
        <w:t>می‌توان</w:t>
      </w:r>
      <w:r w:rsidRPr="00DB6558">
        <w:rPr>
          <w:rFonts w:hint="cs"/>
          <w:rtl/>
        </w:rPr>
        <w:t xml:space="preserve">د کسی </w:t>
      </w:r>
      <w:r w:rsidR="000B2F05" w:rsidRPr="00DB6558">
        <w:rPr>
          <w:rFonts w:hint="cs"/>
          <w:rtl/>
        </w:rPr>
        <w:t xml:space="preserve">اکمال به معنای تمام را تعیین کند باید بگوییم اجمال دارد که قدر متیقنش جنبه مطلق رجحان </w:t>
      </w:r>
      <w:r w:rsidR="00BC1317" w:rsidRPr="00DB6558">
        <w:rPr>
          <w:rFonts w:hint="cs"/>
          <w:rtl/>
        </w:rPr>
        <w:t>می‌شود</w:t>
      </w:r>
      <w:r w:rsidR="000B2F05" w:rsidRPr="00DB6558">
        <w:rPr>
          <w:rFonts w:hint="cs"/>
          <w:rtl/>
        </w:rPr>
        <w:t xml:space="preserve"> نه خصوص وجوب. پس استفاده وجوب از این شاید تام نباشد.</w:t>
      </w:r>
    </w:p>
    <w:p w14:paraId="490B8ABD" w14:textId="7E43E3AB" w:rsidR="000B2F05" w:rsidRPr="00DB6558" w:rsidRDefault="00BC1317" w:rsidP="00B707C0">
      <w:pPr>
        <w:rPr>
          <w:rtl/>
        </w:rPr>
      </w:pPr>
      <w:r w:rsidRPr="00DB6558">
        <w:rPr>
          <w:rFonts w:hint="cs"/>
          <w:rtl/>
        </w:rPr>
        <w:t>سؤال</w:t>
      </w:r>
      <w:r w:rsidR="000B2F05" w:rsidRPr="00DB6558">
        <w:rPr>
          <w:rFonts w:hint="cs"/>
          <w:rtl/>
        </w:rPr>
        <w:t xml:space="preserve">: </w:t>
      </w:r>
      <w:r w:rsidRPr="00DB6558">
        <w:rPr>
          <w:rFonts w:hint="cs"/>
          <w:rtl/>
        </w:rPr>
        <w:t>مقابله‌اش</w:t>
      </w:r>
      <w:r w:rsidR="000B2F05" w:rsidRPr="00DB6558">
        <w:rPr>
          <w:rFonts w:hint="cs"/>
          <w:rtl/>
        </w:rPr>
        <w:t xml:space="preserve"> با آن مطلقات چه </w:t>
      </w:r>
      <w:r w:rsidRPr="00DB6558">
        <w:rPr>
          <w:rFonts w:hint="cs"/>
          <w:rtl/>
        </w:rPr>
        <w:t>مقابله‌ای</w:t>
      </w:r>
      <w:r w:rsidR="000B2F05" w:rsidRPr="00DB6558">
        <w:rPr>
          <w:rFonts w:hint="cs"/>
          <w:rtl/>
        </w:rPr>
        <w:t xml:space="preserve"> است؟</w:t>
      </w:r>
    </w:p>
    <w:p w14:paraId="2AC5740C" w14:textId="04880C38" w:rsidR="000B2F05" w:rsidRPr="00DB6558" w:rsidRDefault="000B2F05" w:rsidP="00B707C0">
      <w:pPr>
        <w:rPr>
          <w:rtl/>
        </w:rPr>
      </w:pPr>
      <w:r w:rsidRPr="00DB6558">
        <w:rPr>
          <w:rFonts w:hint="cs"/>
          <w:rtl/>
        </w:rPr>
        <w:t>جواب: اینکه گفتیم ن</w:t>
      </w:r>
      <w:r w:rsidR="00BC1317" w:rsidRPr="00DB6558">
        <w:rPr>
          <w:rFonts w:hint="cs"/>
          <w:rtl/>
        </w:rPr>
        <w:t>می‌شود</w:t>
      </w:r>
      <w:r w:rsidRPr="00DB6558">
        <w:rPr>
          <w:rFonts w:hint="cs"/>
          <w:rtl/>
        </w:rPr>
        <w:t xml:space="preserve"> گفت این </w:t>
      </w:r>
      <w:r w:rsidR="00C50F7F">
        <w:rPr>
          <w:rFonts w:hint="cs"/>
          <w:rtl/>
        </w:rPr>
        <w:t>طایفه</w:t>
      </w:r>
      <w:r w:rsidRPr="00DB6558">
        <w:rPr>
          <w:rFonts w:hint="cs"/>
          <w:rtl/>
        </w:rPr>
        <w:t xml:space="preserve"> دوم مقید است علتش همین تعابیر متفاوتی است که اینجا دارد. خوب است توجه شود که آن مطلقاتی که تودد الی الناس را تجویز </w:t>
      </w:r>
      <w:r w:rsidR="00BC1317" w:rsidRPr="00DB6558">
        <w:rPr>
          <w:rFonts w:hint="cs"/>
          <w:rtl/>
        </w:rPr>
        <w:t>می‌کرد</w:t>
      </w:r>
      <w:r w:rsidRPr="00DB6558">
        <w:rPr>
          <w:rFonts w:hint="cs"/>
          <w:rtl/>
        </w:rPr>
        <w:t xml:space="preserve"> نسبتی که با این احب لله و ابغض لله پیدا </w:t>
      </w:r>
      <w:r w:rsidR="00BC1317" w:rsidRPr="00DB6558">
        <w:rPr>
          <w:rFonts w:hint="cs"/>
          <w:rtl/>
        </w:rPr>
        <w:t>می‌کند</w:t>
      </w:r>
      <w:r w:rsidRPr="00DB6558">
        <w:rPr>
          <w:rFonts w:hint="cs"/>
          <w:rtl/>
        </w:rPr>
        <w:t xml:space="preserve"> دو احتمال دارد. یکی اینکه بگوییم احب لله و ابغض لله معنایش این است که مصداقش در مورد کافر این است که ن</w:t>
      </w:r>
      <w:r w:rsidR="00BC1317" w:rsidRPr="00DB6558">
        <w:rPr>
          <w:rFonts w:hint="cs"/>
          <w:rtl/>
        </w:rPr>
        <w:t>می‌شود</w:t>
      </w:r>
      <w:r w:rsidRPr="00DB6558">
        <w:rPr>
          <w:rFonts w:hint="cs"/>
          <w:rtl/>
        </w:rPr>
        <w:t xml:space="preserve"> کافر را لله دوست داشت. لذا نسبت به کافر باید ابغض باشد</w:t>
      </w:r>
      <w:r w:rsidR="00DB6558">
        <w:rPr>
          <w:rtl/>
        </w:rPr>
        <w:t>؛ و</w:t>
      </w:r>
      <w:r w:rsidRPr="00DB6558">
        <w:rPr>
          <w:rFonts w:hint="cs"/>
          <w:rtl/>
        </w:rPr>
        <w:t xml:space="preserve"> بغض ترجیح دارد. لذا مقید </w:t>
      </w:r>
      <w:r w:rsidR="00BC1317" w:rsidRPr="00DB6558">
        <w:rPr>
          <w:rFonts w:hint="cs"/>
          <w:rtl/>
        </w:rPr>
        <w:t>می‌شود</w:t>
      </w:r>
      <w:r w:rsidRPr="00DB6558">
        <w:rPr>
          <w:rFonts w:hint="cs"/>
          <w:rtl/>
        </w:rPr>
        <w:t xml:space="preserve">. </w:t>
      </w:r>
      <w:r w:rsidR="00BC1317" w:rsidRPr="00DB6558">
        <w:rPr>
          <w:rFonts w:hint="cs"/>
          <w:rtl/>
        </w:rPr>
        <w:t>این‌یک</w:t>
      </w:r>
      <w:r w:rsidRPr="00DB6558">
        <w:rPr>
          <w:rFonts w:hint="cs"/>
          <w:rtl/>
        </w:rPr>
        <w:t xml:space="preserve"> تقریر است. تقریر دیگر هم ممکن است بگوییم اینکه </w:t>
      </w:r>
      <w:r w:rsidR="00BC1317" w:rsidRPr="00DB6558">
        <w:rPr>
          <w:rFonts w:hint="cs"/>
          <w:rtl/>
        </w:rPr>
        <w:t>این‌ها</w:t>
      </w:r>
      <w:r w:rsidRPr="00DB6558">
        <w:rPr>
          <w:rFonts w:hint="cs"/>
          <w:rtl/>
        </w:rPr>
        <w:t xml:space="preserve"> </w:t>
      </w:r>
      <w:r w:rsidR="00BC1317" w:rsidRPr="00DB6558">
        <w:rPr>
          <w:rFonts w:hint="cs"/>
          <w:rtl/>
        </w:rPr>
        <w:t>درواقع</w:t>
      </w:r>
      <w:r w:rsidRPr="00DB6558">
        <w:rPr>
          <w:rFonts w:hint="cs"/>
          <w:rtl/>
        </w:rPr>
        <w:t xml:space="preserve"> عموم من وجه است یا </w:t>
      </w:r>
      <w:r w:rsidR="00BC1317" w:rsidRPr="00DB6558">
        <w:rPr>
          <w:rFonts w:hint="cs"/>
          <w:rtl/>
        </w:rPr>
        <w:t>مثلاً</w:t>
      </w:r>
      <w:r w:rsidRPr="00DB6558">
        <w:rPr>
          <w:rFonts w:hint="cs"/>
          <w:rtl/>
        </w:rPr>
        <w:t xml:space="preserve"> نسبت تقییدی است که </w:t>
      </w:r>
      <w:r w:rsidR="00BC1317" w:rsidRPr="00DB6558">
        <w:rPr>
          <w:rFonts w:hint="cs"/>
          <w:rtl/>
        </w:rPr>
        <w:t>لااقل</w:t>
      </w:r>
      <w:r w:rsidRPr="00DB6558">
        <w:rPr>
          <w:rFonts w:hint="cs"/>
          <w:rtl/>
        </w:rPr>
        <w:t xml:space="preserve"> مطلق نیست. </w:t>
      </w:r>
      <w:r w:rsidR="00BC1317" w:rsidRPr="00DB6558">
        <w:rPr>
          <w:rFonts w:hint="cs"/>
          <w:rtl/>
        </w:rPr>
        <w:t>بعداً</w:t>
      </w:r>
      <w:r w:rsidRPr="00DB6558">
        <w:rPr>
          <w:rFonts w:hint="cs"/>
          <w:rtl/>
        </w:rPr>
        <w:t xml:space="preserve"> باید بحث کنیم که اینجا بحث </w:t>
      </w:r>
      <w:r w:rsidR="00BC1317" w:rsidRPr="00DB6558">
        <w:rPr>
          <w:rFonts w:hint="cs"/>
          <w:rtl/>
        </w:rPr>
        <w:t>می‌شود</w:t>
      </w:r>
      <w:r w:rsidRPr="00DB6558">
        <w:rPr>
          <w:rFonts w:hint="cs"/>
          <w:rtl/>
        </w:rPr>
        <w:t xml:space="preserve"> که آیا مطلق محبت کافر نه یا </w:t>
      </w:r>
      <w:r w:rsidR="00BC1317" w:rsidRPr="00DB6558">
        <w:rPr>
          <w:rFonts w:hint="cs"/>
          <w:rtl/>
        </w:rPr>
        <w:t>می‌شود</w:t>
      </w:r>
      <w:r w:rsidRPr="00DB6558">
        <w:rPr>
          <w:rFonts w:hint="cs"/>
          <w:rtl/>
        </w:rPr>
        <w:t xml:space="preserve"> داشت. اگر استفاده شد که محبت کافر </w:t>
      </w:r>
      <w:r w:rsidR="00BC1317" w:rsidRPr="00DB6558">
        <w:rPr>
          <w:rFonts w:hint="cs"/>
          <w:rtl/>
        </w:rPr>
        <w:t>مطلقاً</w:t>
      </w:r>
      <w:r w:rsidRPr="00DB6558">
        <w:rPr>
          <w:rFonts w:hint="cs"/>
          <w:rtl/>
        </w:rPr>
        <w:t xml:space="preserve"> نباید باشد آن وقت مقید </w:t>
      </w:r>
      <w:r w:rsidR="00BC1317" w:rsidRPr="00DB6558">
        <w:rPr>
          <w:rFonts w:hint="cs"/>
          <w:rtl/>
        </w:rPr>
        <w:t>می‌شود</w:t>
      </w:r>
      <w:r w:rsidRPr="00DB6558">
        <w:rPr>
          <w:rFonts w:hint="cs"/>
          <w:rtl/>
        </w:rPr>
        <w:t xml:space="preserve"> و الا نسبت را باید تغییر داد. این از مباحث عامی است که </w:t>
      </w:r>
      <w:r w:rsidR="00BC1317" w:rsidRPr="00DB6558">
        <w:rPr>
          <w:rFonts w:hint="cs"/>
          <w:rtl/>
        </w:rPr>
        <w:t>بعداً</w:t>
      </w:r>
      <w:r w:rsidRPr="00DB6558">
        <w:rPr>
          <w:rFonts w:hint="cs"/>
          <w:rtl/>
        </w:rPr>
        <w:t xml:space="preserve"> بحث خواهیم کرد.</w:t>
      </w:r>
    </w:p>
    <w:p w14:paraId="02254EE4" w14:textId="68724A10" w:rsidR="000B2F05" w:rsidRPr="00DB6558" w:rsidRDefault="000B2F05" w:rsidP="00D86D68">
      <w:pPr>
        <w:pStyle w:val="Heading2"/>
        <w:rPr>
          <w:rFonts w:ascii="Traditional Arabic" w:hAnsi="Traditional Arabic" w:cs="Traditional Arabic"/>
          <w:rtl/>
        </w:rPr>
      </w:pPr>
      <w:bookmarkStart w:id="8" w:name="_Toc54717069"/>
      <w:r w:rsidRPr="00DB6558">
        <w:rPr>
          <w:rFonts w:ascii="Traditional Arabic" w:hAnsi="Traditional Arabic" w:cs="Traditional Arabic" w:hint="cs"/>
          <w:rtl/>
        </w:rPr>
        <w:t>روایت دوم:</w:t>
      </w:r>
      <w:bookmarkEnd w:id="8"/>
    </w:p>
    <w:p w14:paraId="5EA5BE41" w14:textId="77777777" w:rsidR="000B2F05" w:rsidRPr="00DB6558" w:rsidRDefault="000B2F05" w:rsidP="000B2F05">
      <w:pPr>
        <w:pStyle w:val="NormalWeb"/>
        <w:bidi/>
        <w:rPr>
          <w:rFonts w:ascii="Traditional Arabic" w:hAnsi="Traditional Arabic" w:cs="Traditional Arabic"/>
          <w:color w:val="242887"/>
          <w:sz w:val="30"/>
          <w:szCs w:val="30"/>
          <w:rtl/>
          <w:lang w:bidi="fa-IR"/>
        </w:rPr>
      </w:pPr>
      <w:r w:rsidRPr="00DB6558">
        <w:rPr>
          <w:rFonts w:ascii="Traditional Arabic" w:eastAsia="2  Badr" w:hAnsi="Traditional Arabic" w:cs="Traditional Arabic" w:hint="cs"/>
          <w:sz w:val="28"/>
          <w:szCs w:val="28"/>
          <w:rtl/>
          <w:lang w:bidi="fa-IR"/>
        </w:rPr>
        <w:t xml:space="preserve">وَ بِالْإِسْنَادِ عَنِ ابْنِ مَحْبُوبٍ عَنْ مَالِكِ بْنِ عَطِيَّةَ عَنْ سَعِيدٍ الْأَعْرَجِ عَنْ أَبِي عَبْدِ اللَّهِ ع قَالَ: </w:t>
      </w:r>
      <w:r w:rsidRPr="00DB6558">
        <w:rPr>
          <w:rFonts w:ascii="Traditional Arabic" w:eastAsia="2  Badr" w:hAnsi="Traditional Arabic" w:cs="Traditional Arabic" w:hint="cs"/>
          <w:color w:val="008000"/>
          <w:sz w:val="28"/>
          <w:szCs w:val="28"/>
          <w:rtl/>
          <w:lang w:bidi="fa-IR"/>
        </w:rPr>
        <w:t>مِنْ أَوْثَقِ عُرَى الْإِيمَانِ أَنْ تُحِبَّ فِي اللَّهِ وَ تُبْغِضَ فِي اللَّهِ وَ تُعْطِيَ فِي اللَّهِ وَ تَمْنَعَ فِي اللَّهِ</w:t>
      </w:r>
      <w:r w:rsidRPr="00DB6558">
        <w:rPr>
          <w:rFonts w:ascii="Traditional Arabic" w:eastAsia="2  Badr" w:hAnsi="Traditional Arabic" w:cs="Traditional Arabic" w:hint="cs"/>
          <w:sz w:val="28"/>
          <w:szCs w:val="28"/>
          <w:rtl/>
          <w:lang w:bidi="fa-IR"/>
        </w:rPr>
        <w:t>.</w:t>
      </w:r>
      <w:r w:rsidRPr="00DB6558">
        <w:rPr>
          <w:rStyle w:val="FootnoteReference"/>
          <w:rFonts w:ascii="Traditional Arabic" w:eastAsia="2  Lotus" w:hAnsi="Traditional Arabic" w:cs="Traditional Arabic"/>
          <w:color w:val="000000"/>
          <w:sz w:val="30"/>
          <w:szCs w:val="30"/>
          <w:rtl/>
          <w:lang w:bidi="fa-IR"/>
        </w:rPr>
        <w:footnoteReference w:id="3"/>
      </w:r>
    </w:p>
    <w:p w14:paraId="47ACDBC3" w14:textId="7EDEE045" w:rsidR="00D86D68" w:rsidRPr="00DB6558" w:rsidRDefault="00D86D68" w:rsidP="00D86D68">
      <w:pPr>
        <w:pStyle w:val="Heading3"/>
        <w:rPr>
          <w:rtl/>
        </w:rPr>
      </w:pPr>
      <w:bookmarkStart w:id="9" w:name="_Toc54717070"/>
      <w:r w:rsidRPr="00DB6558">
        <w:rPr>
          <w:rFonts w:hint="cs"/>
          <w:rtl/>
        </w:rPr>
        <w:t>نکات روایت</w:t>
      </w:r>
      <w:bookmarkEnd w:id="9"/>
    </w:p>
    <w:p w14:paraId="16798410" w14:textId="70488F3A" w:rsidR="000B2F05" w:rsidRPr="00DB6558" w:rsidRDefault="000B2F05" w:rsidP="00B22555">
      <w:pPr>
        <w:rPr>
          <w:rtl/>
        </w:rPr>
      </w:pPr>
      <w:r w:rsidRPr="00DB6558">
        <w:rPr>
          <w:rFonts w:hint="cs"/>
          <w:rtl/>
        </w:rPr>
        <w:t>به گمانم سندش معتبر است. تازه مراجعه نکردم اما به نظرم مالک ابن عطیه و سعید الاعرج هم توثیق دارند</w:t>
      </w:r>
      <w:r w:rsidR="00DB6558">
        <w:rPr>
          <w:rtl/>
        </w:rPr>
        <w:t xml:space="preserve">؛ </w:t>
      </w:r>
      <w:r w:rsidRPr="00DB6558">
        <w:rPr>
          <w:rFonts w:hint="cs"/>
          <w:rtl/>
        </w:rPr>
        <w:t xml:space="preserve">بنابراین نکته اول این است که این هم معتبر است. ملاحظه کنید که این دو نفر چیز خاصی دارند یا نه. به نظرم این است که معتبرند. بالاسناد یعنی به دو سند قبلی چون </w:t>
      </w:r>
      <w:r w:rsidR="00BC1317" w:rsidRPr="00DB6558">
        <w:rPr>
          <w:rFonts w:hint="cs"/>
          <w:rtl/>
        </w:rPr>
        <w:t>قبلاً</w:t>
      </w:r>
      <w:r w:rsidRPr="00DB6558">
        <w:rPr>
          <w:rFonts w:hint="cs"/>
          <w:rtl/>
        </w:rPr>
        <w:t xml:space="preserve"> دو سند داشت</w:t>
      </w:r>
      <w:r w:rsidRPr="00DB6558">
        <w:rPr>
          <w:rFonts w:hint="cs"/>
          <w:color w:val="780000"/>
          <w:sz w:val="30"/>
          <w:szCs w:val="30"/>
          <w:rtl/>
        </w:rPr>
        <w:t xml:space="preserve"> </w:t>
      </w:r>
      <w:r w:rsidRPr="00DB6558">
        <w:rPr>
          <w:rFonts w:hint="cs"/>
          <w:rtl/>
        </w:rPr>
        <w:t xml:space="preserve">مُحَمَّدُ بْنُ يَعْقُوبَ عَنْ عِدَّةٍ مِنْ أَصْحَابِنَا عَنْ أَحْمَدَ بْنِ مُحَمَّدِ بْنِ عِيسَى وَ أَحْمَدَ بْنِ مُحَمَّدِ بْنِ خَالِدٍ وَ عَنْ عَلِيِّ بْنِ إِبْرَاهِيمَ عَنْ أَبِيهِ وَ سَهْلِ بْنِ زِيَادٍ جَمِيعاً عَنِ ابْنِ مَحْبُوبٍ حال این سند یا موثقه یا صحیحه است عین آن در اینجا هم هست ولی از ابن محبوب در این روایت و قبلی متفاوت است آنجا عَلِيِّ بْنِ رِئَابٍ عَنْ أَبِي عُبَيْدَةَ الْحَذَّاءِ بود اینجا مالک ابن عطیه و سعید اعرج </w:t>
      </w:r>
      <w:r w:rsidR="00B22555">
        <w:rPr>
          <w:rFonts w:hint="cs"/>
          <w:rtl/>
        </w:rPr>
        <w:t>هست</w:t>
      </w:r>
      <w:r w:rsidRPr="00DB6558">
        <w:rPr>
          <w:rFonts w:hint="cs"/>
          <w:rtl/>
        </w:rPr>
        <w:t>ند.</w:t>
      </w:r>
    </w:p>
    <w:p w14:paraId="65CCF75C" w14:textId="3F673310" w:rsidR="000B2F05" w:rsidRPr="00DB6558" w:rsidRDefault="000B2F05" w:rsidP="000B2F05">
      <w:pPr>
        <w:rPr>
          <w:rtl/>
        </w:rPr>
      </w:pPr>
      <w:r w:rsidRPr="00DB6558">
        <w:rPr>
          <w:rFonts w:hint="cs"/>
          <w:rtl/>
        </w:rPr>
        <w:t xml:space="preserve">-هر دو را نجاشی گفته </w:t>
      </w:r>
      <w:r w:rsidR="00BC1317" w:rsidRPr="00DB6558">
        <w:rPr>
          <w:rFonts w:hint="cs"/>
          <w:rtl/>
        </w:rPr>
        <w:t>معتبرند</w:t>
      </w:r>
      <w:r w:rsidRPr="00DB6558">
        <w:rPr>
          <w:rFonts w:hint="cs"/>
          <w:rtl/>
        </w:rPr>
        <w:t>.</w:t>
      </w:r>
    </w:p>
    <w:p w14:paraId="4F393309" w14:textId="251DBDDA" w:rsidR="000B2F05" w:rsidRPr="00DB6558" w:rsidRDefault="000B2F05" w:rsidP="000B2F05">
      <w:pPr>
        <w:rPr>
          <w:rtl/>
        </w:rPr>
      </w:pPr>
      <w:r w:rsidRPr="00DB6558">
        <w:rPr>
          <w:rFonts w:hint="cs"/>
          <w:rtl/>
        </w:rPr>
        <w:t>-بله به ذهنم حفظی بود که معتبرند. این سند هم موثقه است و از امام صادق است.</w:t>
      </w:r>
    </w:p>
    <w:p w14:paraId="50264228" w14:textId="010925DF" w:rsidR="000B2F05" w:rsidRPr="00DB6558" w:rsidRDefault="000B2F05" w:rsidP="000B2F05">
      <w:pPr>
        <w:rPr>
          <w:rtl/>
        </w:rPr>
      </w:pPr>
      <w:r w:rsidRPr="00DB6558">
        <w:rPr>
          <w:rFonts w:hint="cs"/>
          <w:rtl/>
        </w:rPr>
        <w:lastRenderedPageBreak/>
        <w:t xml:space="preserve">نکته دوم اینجا این است آنجا تعبیر ممن کمل ایمانه بود اینجا تعبیر من اوثق عری الایمان است. </w:t>
      </w:r>
      <w:r w:rsidR="00BC1317" w:rsidRPr="00DB6558">
        <w:rPr>
          <w:rFonts w:hint="cs"/>
          <w:rtl/>
        </w:rPr>
        <w:t>محکم‌ترین</w:t>
      </w:r>
      <w:r w:rsidRPr="00DB6558">
        <w:rPr>
          <w:rFonts w:hint="cs"/>
          <w:rtl/>
        </w:rPr>
        <w:t xml:space="preserve"> </w:t>
      </w:r>
      <w:r w:rsidR="00BC1317" w:rsidRPr="00DB6558">
        <w:rPr>
          <w:rFonts w:hint="cs"/>
          <w:rtl/>
        </w:rPr>
        <w:t>رشته‌های</w:t>
      </w:r>
      <w:r w:rsidRPr="00DB6558">
        <w:rPr>
          <w:rFonts w:hint="cs"/>
          <w:rtl/>
        </w:rPr>
        <w:t xml:space="preserve"> ایمان این امر است. این من اوثق عری الایمان هم مثل کمل ایمانه بیش از رجحان را ن</w:t>
      </w:r>
      <w:r w:rsidR="00BC1317" w:rsidRPr="00DB6558">
        <w:rPr>
          <w:rFonts w:hint="cs"/>
          <w:rtl/>
        </w:rPr>
        <w:t>می‌توان</w:t>
      </w:r>
      <w:r w:rsidRPr="00DB6558">
        <w:rPr>
          <w:rFonts w:hint="cs"/>
          <w:rtl/>
        </w:rPr>
        <w:t xml:space="preserve">د افاده کند و احتمال اینکه بگوییم مفید وجوب است احتمال قوی نیست. علتش این است که اینجا تعبیر افضلیت آمده: اوثق عری الایمان. </w:t>
      </w:r>
      <w:r w:rsidR="00BC1317" w:rsidRPr="00DB6558">
        <w:rPr>
          <w:rFonts w:hint="cs"/>
          <w:rtl/>
        </w:rPr>
        <w:t>محکم‌ترین</w:t>
      </w:r>
      <w:r w:rsidRPr="00DB6558">
        <w:rPr>
          <w:rFonts w:hint="cs"/>
          <w:rtl/>
        </w:rPr>
        <w:t xml:space="preserve"> </w:t>
      </w:r>
      <w:r w:rsidR="00BC1317" w:rsidRPr="00DB6558">
        <w:rPr>
          <w:rFonts w:hint="cs"/>
          <w:rtl/>
        </w:rPr>
        <w:t>رشته‌های</w:t>
      </w:r>
      <w:r w:rsidRPr="00DB6558">
        <w:rPr>
          <w:rFonts w:hint="cs"/>
          <w:rtl/>
        </w:rPr>
        <w:t xml:space="preserve"> ایمان این است و این تعبیر ن</w:t>
      </w:r>
      <w:r w:rsidR="00BC1317" w:rsidRPr="00DB6558">
        <w:rPr>
          <w:rFonts w:hint="cs"/>
          <w:rtl/>
        </w:rPr>
        <w:t>می‌توان</w:t>
      </w:r>
      <w:r w:rsidRPr="00DB6558">
        <w:rPr>
          <w:rFonts w:hint="cs"/>
          <w:rtl/>
        </w:rPr>
        <w:t xml:space="preserve">د افاده وجوب و الزام بکند. لذا این هم مثل قبلی رجحان را افاده </w:t>
      </w:r>
      <w:r w:rsidR="00BC1317" w:rsidRPr="00DB6558">
        <w:rPr>
          <w:rFonts w:hint="cs"/>
          <w:rtl/>
        </w:rPr>
        <w:t>می‌کند</w:t>
      </w:r>
      <w:r w:rsidRPr="00DB6558">
        <w:rPr>
          <w:rFonts w:hint="cs"/>
          <w:rtl/>
        </w:rPr>
        <w:t xml:space="preserve"> نه بیش از این.</w:t>
      </w:r>
    </w:p>
    <w:p w14:paraId="07001680" w14:textId="46D9F3D0" w:rsidR="000B2F05" w:rsidRPr="00DB6558" w:rsidRDefault="000B2F05" w:rsidP="000B2F05">
      <w:pPr>
        <w:rPr>
          <w:rtl/>
        </w:rPr>
      </w:pPr>
      <w:r w:rsidRPr="00DB6558">
        <w:rPr>
          <w:rFonts w:hint="cs"/>
          <w:rtl/>
        </w:rPr>
        <w:t xml:space="preserve">نکته سوم هم در این روایت شریفه این است که اینجا </w:t>
      </w:r>
      <w:r w:rsidR="00BC1317" w:rsidRPr="00DB6558">
        <w:rPr>
          <w:rFonts w:hint="cs"/>
          <w:rtl/>
        </w:rPr>
        <w:t>برخلاف</w:t>
      </w:r>
      <w:r w:rsidRPr="00DB6558">
        <w:rPr>
          <w:rFonts w:hint="cs"/>
          <w:rtl/>
        </w:rPr>
        <w:t xml:space="preserve"> آنجا فی دارد و نه لام. آنجا داشت احب لله و ابغض لله اینجا </w:t>
      </w:r>
      <w:r w:rsidR="00BC1317" w:rsidRPr="00DB6558">
        <w:rPr>
          <w:rFonts w:hint="cs"/>
          <w:rtl/>
        </w:rPr>
        <w:t>می‌گوید</w:t>
      </w:r>
      <w:r w:rsidRPr="00DB6558">
        <w:rPr>
          <w:rFonts w:hint="cs"/>
          <w:rtl/>
        </w:rPr>
        <w:t xml:space="preserve"> ان تحب فی الله و تبغض فی الله</w:t>
      </w:r>
      <w:r w:rsidR="00D86D68" w:rsidRPr="00DB6558">
        <w:rPr>
          <w:rFonts w:hint="cs"/>
          <w:rtl/>
        </w:rPr>
        <w:t xml:space="preserve">. تعبیر فی آمده که در روایات متعدد هم آمده است. این فی </w:t>
      </w:r>
      <w:r w:rsidR="00BC1317" w:rsidRPr="00DB6558">
        <w:rPr>
          <w:rFonts w:hint="cs"/>
          <w:rtl/>
        </w:rPr>
        <w:t>ازلحاظ</w:t>
      </w:r>
      <w:r w:rsidR="00D86D68" w:rsidRPr="00DB6558">
        <w:rPr>
          <w:rFonts w:hint="cs"/>
          <w:rtl/>
        </w:rPr>
        <w:t xml:space="preserve"> ادبی درحدی که من </w:t>
      </w:r>
      <w:r w:rsidR="00BC1317" w:rsidRPr="00DB6558">
        <w:rPr>
          <w:rFonts w:hint="cs"/>
          <w:rtl/>
        </w:rPr>
        <w:t>می‌فهمم</w:t>
      </w:r>
      <w:r w:rsidR="00D86D68" w:rsidRPr="00DB6558">
        <w:rPr>
          <w:rFonts w:hint="cs"/>
          <w:rtl/>
        </w:rPr>
        <w:t xml:space="preserve"> دو احتمال دارد:</w:t>
      </w:r>
    </w:p>
    <w:p w14:paraId="5E448378" w14:textId="16AFD8D5" w:rsidR="00D86D68" w:rsidRPr="00DB6558" w:rsidRDefault="00D86D68" w:rsidP="00D86D68">
      <w:pPr>
        <w:pStyle w:val="ListParagraph"/>
        <w:numPr>
          <w:ilvl w:val="0"/>
          <w:numId w:val="22"/>
        </w:numPr>
        <w:rPr>
          <w:rFonts w:ascii="Traditional Arabic" w:hAnsi="Traditional Arabic" w:cs="Traditional Arabic"/>
        </w:rPr>
      </w:pPr>
      <w:r w:rsidRPr="00DB6558">
        <w:rPr>
          <w:rFonts w:ascii="Traditional Arabic" w:hAnsi="Traditional Arabic" w:cs="Traditional Arabic" w:hint="cs"/>
          <w:rtl/>
        </w:rPr>
        <w:t xml:space="preserve">فی به معنای لام است. </w:t>
      </w:r>
      <w:r w:rsidR="00B22555">
        <w:rPr>
          <w:rFonts w:ascii="Traditional Arabic" w:hAnsi="Traditional Arabic" w:cs="Traditional Arabic" w:hint="cs"/>
          <w:rtl/>
        </w:rPr>
        <w:t>ظاهراً</w:t>
      </w:r>
      <w:r w:rsidRPr="00DB6558">
        <w:rPr>
          <w:rFonts w:ascii="Traditional Arabic" w:hAnsi="Traditional Arabic" w:cs="Traditional Arabic" w:hint="cs"/>
          <w:rtl/>
        </w:rPr>
        <w:t xml:space="preserve"> فی به معنای لام هم در ادبیات داریم. به معنای غایتی که در لام بود در فی به معنای لام هم هست.</w:t>
      </w:r>
    </w:p>
    <w:p w14:paraId="1DAD1AB6" w14:textId="63F4905E" w:rsidR="00D86D68" w:rsidRPr="00DB6558" w:rsidRDefault="00D86D68" w:rsidP="00D86D68">
      <w:pPr>
        <w:pStyle w:val="ListParagraph"/>
        <w:numPr>
          <w:ilvl w:val="0"/>
          <w:numId w:val="22"/>
        </w:numPr>
        <w:rPr>
          <w:rFonts w:ascii="Traditional Arabic" w:hAnsi="Traditional Arabic" w:cs="Traditional Arabic"/>
        </w:rPr>
      </w:pPr>
      <w:r w:rsidRPr="00DB6558">
        <w:rPr>
          <w:rFonts w:ascii="Traditional Arabic" w:hAnsi="Traditional Arabic" w:cs="Traditional Arabic" w:hint="cs"/>
          <w:rtl/>
        </w:rPr>
        <w:t xml:space="preserve">فی به معنای ظرفیت و </w:t>
      </w:r>
      <w:r w:rsidR="00BC1317" w:rsidRPr="00DB6558">
        <w:rPr>
          <w:rFonts w:ascii="Traditional Arabic" w:hAnsi="Traditional Arabic" w:cs="Traditional Arabic" w:hint="cs"/>
          <w:rtl/>
        </w:rPr>
        <w:t>این‌ها</w:t>
      </w:r>
      <w:r w:rsidRPr="00DB6558">
        <w:rPr>
          <w:rFonts w:ascii="Traditional Arabic" w:hAnsi="Traditional Arabic" w:cs="Traditional Arabic" w:hint="cs"/>
          <w:rtl/>
        </w:rPr>
        <w:t xml:space="preserve"> باشد ولی به داعی بیان غایت است. ان تحب فی الله یعنی محبتت در مسیر خدا باشد و در آن ظرف قرار بگیرد. خدا و مسیر خدا ظرفی است که محبت شخص در آن قرار </w:t>
      </w:r>
      <w:r w:rsidR="00BC1317" w:rsidRPr="00DB6558">
        <w:rPr>
          <w:rFonts w:ascii="Traditional Arabic" w:hAnsi="Traditional Arabic" w:cs="Traditional Arabic" w:hint="cs"/>
          <w:rtl/>
        </w:rPr>
        <w:t>می‌گیرد</w:t>
      </w:r>
      <w:r w:rsidRPr="00DB6558">
        <w:rPr>
          <w:rFonts w:ascii="Traditional Arabic" w:hAnsi="Traditional Arabic" w:cs="Traditional Arabic" w:hint="cs"/>
          <w:rtl/>
        </w:rPr>
        <w:t>.</w:t>
      </w:r>
    </w:p>
    <w:p w14:paraId="2FC81E8C" w14:textId="7CA54BB1" w:rsidR="00D86D68" w:rsidRPr="00DB6558" w:rsidRDefault="00BC1317" w:rsidP="00D86D68">
      <w:pPr>
        <w:rPr>
          <w:rtl/>
        </w:rPr>
      </w:pPr>
      <w:r w:rsidRPr="00DB6558">
        <w:rPr>
          <w:rFonts w:hint="cs"/>
          <w:rtl/>
        </w:rPr>
        <w:t>درهرصورت</w:t>
      </w:r>
      <w:r w:rsidR="00D86D68" w:rsidRPr="00DB6558">
        <w:rPr>
          <w:rFonts w:hint="cs"/>
          <w:rtl/>
        </w:rPr>
        <w:t xml:space="preserve"> محبت فی الله یعنی محبت لاجل الله یا به استعمال فی به معنای لام یا اینکه معنای خودش را دارد البته اگر معنای خودش را داشته باشد مفید تأکیدی است که محبت در خدا و نوعی ذوب شدن و فنا را هم افاده </w:t>
      </w:r>
      <w:r w:rsidRPr="00DB6558">
        <w:rPr>
          <w:rFonts w:hint="cs"/>
          <w:rtl/>
        </w:rPr>
        <w:t>می‌کند</w:t>
      </w:r>
      <w:r w:rsidR="00D86D68" w:rsidRPr="00DB6558">
        <w:rPr>
          <w:rFonts w:hint="cs"/>
          <w:rtl/>
        </w:rPr>
        <w:t>.</w:t>
      </w:r>
    </w:p>
    <w:p w14:paraId="4D419808" w14:textId="40584C72" w:rsidR="000B2F05" w:rsidRPr="00DB6558" w:rsidRDefault="000B2F05" w:rsidP="00B707C0">
      <w:pPr>
        <w:rPr>
          <w:rtl/>
        </w:rPr>
      </w:pPr>
    </w:p>
    <w:p w14:paraId="1E7CB262" w14:textId="4DF7D655" w:rsidR="00B707C0" w:rsidRPr="00DB6558" w:rsidRDefault="00B707C0" w:rsidP="00B707C0">
      <w:pPr>
        <w:rPr>
          <w:rtl/>
        </w:rPr>
      </w:pPr>
    </w:p>
    <w:sectPr w:rsidR="00B707C0" w:rsidRPr="00DB655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1BD9" w14:textId="77777777" w:rsidR="003F7155" w:rsidRDefault="003F7155" w:rsidP="000D5800">
      <w:pPr>
        <w:spacing w:after="0"/>
      </w:pPr>
      <w:r>
        <w:separator/>
      </w:r>
    </w:p>
  </w:endnote>
  <w:endnote w:type="continuationSeparator" w:id="0">
    <w:p w14:paraId="2C418EB3" w14:textId="77777777" w:rsidR="003F7155" w:rsidRDefault="003F715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C6501F" w14:textId="77777777" w:rsidR="00770832" w:rsidRDefault="007708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7B0062" w:rsidRDefault="007B0062" w:rsidP="007B0062">
        <w:pPr>
          <w:pStyle w:val="Footer"/>
          <w:jc w:val="center"/>
        </w:pPr>
        <w:r>
          <w:fldChar w:fldCharType="begin"/>
        </w:r>
        <w:r>
          <w:instrText xml:space="preserve"> PAGE   \* MERGEFORMAT </w:instrText>
        </w:r>
        <w:r>
          <w:fldChar w:fldCharType="separate"/>
        </w:r>
        <w:r w:rsidR="00043A92">
          <w:rPr>
            <w:noProof/>
            <w:rtl/>
          </w:rPr>
          <w:t>4</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914A3" w14:textId="77777777" w:rsidR="00770832" w:rsidRDefault="00770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F7BBD" w14:textId="77777777" w:rsidR="003F7155" w:rsidRDefault="003F7155" w:rsidP="000D5800">
      <w:pPr>
        <w:spacing w:after="0"/>
      </w:pPr>
      <w:r>
        <w:separator/>
      </w:r>
    </w:p>
  </w:footnote>
  <w:footnote w:type="continuationSeparator" w:id="0">
    <w:p w14:paraId="6DCF551E" w14:textId="77777777" w:rsidR="003F7155" w:rsidRDefault="003F7155" w:rsidP="000D5800">
      <w:pPr>
        <w:spacing w:after="0"/>
      </w:pPr>
      <w:r>
        <w:continuationSeparator/>
      </w:r>
    </w:p>
  </w:footnote>
  <w:footnote w:id="1">
    <w:p w14:paraId="4BDF3B6E" w14:textId="148A8787" w:rsidR="00B707C0" w:rsidRPr="00DB6558" w:rsidRDefault="00B707C0" w:rsidP="00DB6558">
      <w:pPr>
        <w:pStyle w:val="FootnoteText"/>
        <w:rPr>
          <w:rtl/>
        </w:rPr>
      </w:pPr>
      <w:r w:rsidRPr="00DB6558">
        <w:rPr>
          <w:rStyle w:val="FootnoteReference"/>
          <w:rFonts w:eastAsia="2  Lotus"/>
        </w:rPr>
        <w:footnoteRef/>
      </w:r>
      <w:r w:rsidR="00DB6558">
        <w:rPr>
          <w:rFonts w:hint="cs"/>
          <w:rtl/>
        </w:rPr>
        <w:t>.</w:t>
      </w:r>
      <w:r w:rsidRPr="00DB6558">
        <w:rPr>
          <w:rtl/>
        </w:rPr>
        <w:t xml:space="preserve"> </w:t>
      </w:r>
      <w:r w:rsidR="00243EDD" w:rsidRPr="00DB6558">
        <w:rPr>
          <w:rFonts w:hint="cs"/>
          <w:rtl/>
        </w:rPr>
        <w:t xml:space="preserve">وسائل الشيعة؛ ج‏16؛ </w:t>
      </w:r>
      <w:r w:rsidR="00DB6558" w:rsidRPr="00DB6558">
        <w:rPr>
          <w:rtl/>
        </w:rPr>
        <w:t>ص 165</w:t>
      </w:r>
      <w:r w:rsidR="00DB6558">
        <w:rPr>
          <w:rFonts w:hint="cs"/>
          <w:rtl/>
        </w:rPr>
        <w:t>.</w:t>
      </w:r>
    </w:p>
  </w:footnote>
  <w:footnote w:id="2">
    <w:p w14:paraId="14096D4F" w14:textId="623C4400" w:rsidR="00C50F7F" w:rsidRDefault="00C50F7F" w:rsidP="00C50F7F">
      <w:pPr>
        <w:pStyle w:val="FootnoteText"/>
        <w:rPr>
          <w:rFonts w:hint="cs"/>
          <w:rtl/>
        </w:rPr>
      </w:pPr>
      <w:r>
        <w:rPr>
          <w:rStyle w:val="FootnoteReference"/>
        </w:rPr>
        <w:footnoteRef/>
      </w:r>
      <w:r>
        <w:rPr>
          <w:rFonts w:hint="cs"/>
          <w:rtl/>
        </w:rPr>
        <w:t>. سوره یوسف (12)، آیه 106.</w:t>
      </w:r>
    </w:p>
  </w:footnote>
  <w:footnote w:id="3">
    <w:p w14:paraId="1780B97A" w14:textId="0152B070" w:rsidR="000B2F05" w:rsidRPr="00DB6558" w:rsidRDefault="000B2F05" w:rsidP="00DB6558">
      <w:pPr>
        <w:pStyle w:val="FootnoteText"/>
        <w:rPr>
          <w:rtl/>
        </w:rPr>
      </w:pPr>
      <w:r w:rsidRPr="00DB6558">
        <w:rPr>
          <w:rStyle w:val="FootnoteReference"/>
          <w:rFonts w:eastAsia="2  Lotus"/>
        </w:rPr>
        <w:footnoteRef/>
      </w:r>
      <w:r w:rsidR="00DB6558">
        <w:rPr>
          <w:rFonts w:hint="cs"/>
          <w:rtl/>
        </w:rPr>
        <w:t>.</w:t>
      </w:r>
      <w:r w:rsidRPr="00DB6558">
        <w:rPr>
          <w:rtl/>
        </w:rPr>
        <w:t xml:space="preserve"> </w:t>
      </w:r>
      <w:r w:rsidRPr="00DB6558">
        <w:rPr>
          <w:rFonts w:hint="cs"/>
          <w:rtl/>
        </w:rPr>
        <w:t xml:space="preserve">وسائل الشيعة؛ ج‏16؛ </w:t>
      </w:r>
      <w:r w:rsidR="00DB6558" w:rsidRPr="00DB6558">
        <w:rPr>
          <w:rtl/>
        </w:rPr>
        <w:t>ص 165</w:t>
      </w:r>
      <w:r w:rsidR="00DB6558">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69473" w14:textId="77777777" w:rsidR="00770832" w:rsidRDefault="007708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68FE9767" w:rsidR="00873379" w:rsidRDefault="00873379" w:rsidP="00BC1317">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07FBB">
      <w:rPr>
        <w:rFonts w:ascii="Adobe Arabic" w:hAnsi="Adobe Arabic" w:cs="Adobe Arabic" w:hint="cs"/>
        <w:b/>
        <w:bCs/>
        <w:sz w:val="24"/>
        <w:szCs w:val="24"/>
        <w:rtl/>
      </w:rPr>
      <w:t xml:space="preserve"> </w:t>
    </w:r>
    <w:r w:rsidR="00141492">
      <w:rPr>
        <w:rFonts w:ascii="Adobe Arabic" w:hAnsi="Adobe Arabic" w:cs="Adobe Arabic" w:hint="cs"/>
        <w:b/>
        <w:bCs/>
        <w:sz w:val="24"/>
        <w:szCs w:val="24"/>
        <w:rtl/>
      </w:rPr>
      <w:t>فقه روابط اجتماعی</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07FBB">
      <w:rPr>
        <w:rFonts w:ascii="Adobe Arabic" w:hAnsi="Adobe Arabic" w:cs="Adobe Arabic" w:hint="cs"/>
        <w:b/>
        <w:bCs/>
        <w:sz w:val="24"/>
        <w:szCs w:val="24"/>
        <w:rtl/>
      </w:rPr>
      <w:t xml:space="preserve"> </w:t>
    </w:r>
    <w:r w:rsidR="00BC1317">
      <w:rPr>
        <w:rFonts w:ascii="Adobe Arabic" w:hAnsi="Adobe Arabic" w:cs="Adobe Arabic" w:hint="cs"/>
        <w:b/>
        <w:bCs/>
        <w:sz w:val="24"/>
        <w:szCs w:val="24"/>
        <w:rtl/>
      </w:rPr>
      <w:t>06</w:t>
    </w:r>
    <w:r w:rsidR="00707FBB">
      <w:rPr>
        <w:rFonts w:ascii="Adobe Arabic" w:hAnsi="Adobe Arabic" w:cs="Adobe Arabic" w:hint="cs"/>
        <w:b/>
        <w:bCs/>
        <w:sz w:val="24"/>
        <w:szCs w:val="24"/>
        <w:rtl/>
      </w:rPr>
      <w:t>/</w:t>
    </w:r>
    <w:r w:rsidR="00141492">
      <w:rPr>
        <w:rFonts w:ascii="Adobe Arabic" w:hAnsi="Adobe Arabic" w:cs="Adobe Arabic" w:hint="cs"/>
        <w:b/>
        <w:bCs/>
        <w:sz w:val="24"/>
        <w:szCs w:val="24"/>
        <w:rtl/>
      </w:rPr>
      <w:t>0</w:t>
    </w:r>
    <w:r w:rsidR="00BC1317">
      <w:rPr>
        <w:rFonts w:ascii="Adobe Arabic" w:hAnsi="Adobe Arabic" w:cs="Adobe Arabic" w:hint="cs"/>
        <w:b/>
        <w:bCs/>
        <w:sz w:val="24"/>
        <w:szCs w:val="24"/>
        <w:rtl/>
      </w:rPr>
      <w:t>8</w:t>
    </w:r>
    <w:r w:rsidR="00707FBB">
      <w:rPr>
        <w:rFonts w:ascii="Adobe Arabic" w:hAnsi="Adobe Arabic" w:cs="Adobe Arabic" w:hint="cs"/>
        <w:b/>
        <w:bCs/>
        <w:sz w:val="24"/>
        <w:szCs w:val="24"/>
        <w:rtl/>
      </w:rPr>
      <w:t>/9</w:t>
    </w:r>
    <w:r w:rsidR="00141492">
      <w:rPr>
        <w:rFonts w:ascii="Adobe Arabic" w:hAnsi="Adobe Arabic" w:cs="Adobe Arabic" w:hint="cs"/>
        <w:b/>
        <w:bCs/>
        <w:sz w:val="24"/>
        <w:szCs w:val="24"/>
        <w:rtl/>
      </w:rPr>
      <w:t>9</w:t>
    </w:r>
  </w:p>
  <w:p w14:paraId="020AD422" w14:textId="373F0E8D" w:rsidR="00873379" w:rsidRDefault="00873379" w:rsidP="00BC1317">
    <w:pPr>
      <w:pStyle w:val="Header"/>
      <w:ind w:firstLine="0"/>
      <w:rPr>
        <w:rFonts w:eastAsiaTheme="minorHAnsi"/>
      </w:rPr>
    </w:pPr>
    <w:r w:rsidRPr="004F5524">
      <w:rPr>
        <w:rFonts w:ascii="Adobe Arabic" w:hAnsi="Adobe Arabic" w:cs="Adobe Arabic"/>
        <w:b/>
        <w:bCs/>
        <w:sz w:val="24"/>
        <w:szCs w:val="24"/>
        <w:rtl/>
      </w:rPr>
      <w:t>استاد اعرافی</w:t>
    </w:r>
    <w:r w:rsidR="009C4BCA">
      <w:rPr>
        <w:rFonts w:ascii="Adobe Arabic" w:hAnsi="Adobe Arabic" w:cs="Adobe Arabic" w:hint="cs"/>
        <w:b/>
        <w:bCs/>
        <w:sz w:val="24"/>
        <w:szCs w:val="24"/>
        <w:rtl/>
      </w:rPr>
      <w:t xml:space="preserve">    </w:t>
    </w:r>
    <w:r w:rsidR="0095293C">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9C4BCA">
      <w:rPr>
        <w:rFonts w:ascii="Adobe Arabic" w:hAnsi="Adobe Arabic" w:cs="Adobe Arabic" w:hint="cs"/>
        <w:b/>
        <w:bCs/>
        <w:sz w:val="24"/>
        <w:szCs w:val="24"/>
        <w:rtl/>
      </w:rPr>
      <w:t xml:space="preserve"> </w:t>
    </w:r>
    <w:r w:rsidR="00157704">
      <w:rPr>
        <w:rFonts w:ascii="Adobe Arabic" w:hAnsi="Adobe Arabic" w:cs="Adobe Arabic" w:hint="cs"/>
        <w:b/>
        <w:bCs/>
        <w:sz w:val="24"/>
        <w:szCs w:val="24"/>
        <w:rtl/>
      </w:rPr>
      <w:t>محبت به غیر مسلم</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9C4B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A21A66">
      <w:rPr>
        <w:rFonts w:ascii="Adobe Arabic" w:hAnsi="Adobe Arabic" w:cs="Adobe Arabic" w:hint="cs"/>
        <w:b/>
        <w:bCs/>
        <w:sz w:val="24"/>
        <w:szCs w:val="24"/>
        <w:rtl/>
      </w:rPr>
      <w:t xml:space="preserve">     </w:t>
    </w:r>
    <w:r w:rsidR="00EF6538">
      <w:rPr>
        <w:rFonts w:ascii="Adobe Arabic" w:hAnsi="Adobe Arabic" w:cs="Adobe Arabic" w:hint="cs"/>
        <w:b/>
        <w:bCs/>
        <w:sz w:val="24"/>
        <w:szCs w:val="24"/>
        <w:rtl/>
      </w:rPr>
      <w:t xml:space="preserve">            </w:t>
    </w:r>
    <w:r w:rsidR="00CD0693">
      <w:rPr>
        <w:rFonts w:ascii="Adobe Arabic" w:hAnsi="Adobe Arabic" w:cs="Adobe Arabic" w:hint="cs"/>
        <w:b/>
        <w:bCs/>
        <w:sz w:val="24"/>
        <w:szCs w:val="24"/>
        <w:rtl/>
      </w:rPr>
      <w:t>شماره جلسه</w:t>
    </w:r>
    <w:r w:rsidR="009C4BCA">
      <w:rPr>
        <w:rFonts w:ascii="Adobe Arabic" w:hAnsi="Adobe Arabic" w:cs="Adobe Arabic"/>
        <w:b/>
        <w:bCs/>
        <w:sz w:val="24"/>
        <w:szCs w:val="24"/>
      </w:rPr>
      <w:t>:</w:t>
    </w:r>
    <w:r w:rsidR="00FE760A">
      <w:rPr>
        <w:rFonts w:ascii="Adobe Arabic" w:hAnsi="Adobe Arabic" w:cs="Adobe Arabic" w:hint="cs"/>
        <w:b/>
        <w:bCs/>
        <w:sz w:val="24"/>
        <w:szCs w:val="24"/>
        <w:rtl/>
      </w:rPr>
      <w:t>7</w:t>
    </w:r>
    <w:r w:rsidR="00BC1317">
      <w:rPr>
        <w:rFonts w:ascii="Adobe Arabic" w:hAnsi="Adobe Arabic" w:cs="Adobe Arabic" w:hint="cs"/>
        <w:b/>
        <w:bCs/>
        <w:sz w:val="24"/>
        <w:szCs w:val="24"/>
        <w:rtl/>
      </w:rPr>
      <w:t>4</w:t>
    </w:r>
  </w:p>
  <w:p w14:paraId="7478DFA2" w14:textId="77777777" w:rsidR="000D5800" w:rsidRPr="00873379" w:rsidRDefault="00873379"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04105"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2001A" w14:textId="77777777" w:rsidR="00770832" w:rsidRDefault="007708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93A"/>
    <w:multiLevelType w:val="hybridMultilevel"/>
    <w:tmpl w:val="8BACE29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032B3D88"/>
    <w:multiLevelType w:val="hybridMultilevel"/>
    <w:tmpl w:val="174E5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7F6A2D"/>
    <w:multiLevelType w:val="hybridMultilevel"/>
    <w:tmpl w:val="79F07138"/>
    <w:lvl w:ilvl="0" w:tplc="95821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102CE"/>
    <w:multiLevelType w:val="hybridMultilevel"/>
    <w:tmpl w:val="99AA9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616B1"/>
    <w:multiLevelType w:val="hybridMultilevel"/>
    <w:tmpl w:val="59A0B512"/>
    <w:lvl w:ilvl="0" w:tplc="654C9C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426355"/>
    <w:multiLevelType w:val="hybridMultilevel"/>
    <w:tmpl w:val="195E75CA"/>
    <w:lvl w:ilvl="0" w:tplc="A12C84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9B246EF"/>
    <w:multiLevelType w:val="hybridMultilevel"/>
    <w:tmpl w:val="737CC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265983"/>
    <w:multiLevelType w:val="hybridMultilevel"/>
    <w:tmpl w:val="674419A6"/>
    <w:lvl w:ilvl="0" w:tplc="DC7C27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286F24"/>
    <w:multiLevelType w:val="hybridMultilevel"/>
    <w:tmpl w:val="929CDE64"/>
    <w:lvl w:ilvl="0" w:tplc="56C06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D7A08"/>
    <w:multiLevelType w:val="hybridMultilevel"/>
    <w:tmpl w:val="27183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E85D15"/>
    <w:multiLevelType w:val="hybridMultilevel"/>
    <w:tmpl w:val="A1BE616C"/>
    <w:lvl w:ilvl="0" w:tplc="347AB8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4B402D90"/>
    <w:multiLevelType w:val="hybridMultilevel"/>
    <w:tmpl w:val="EFDC672C"/>
    <w:lvl w:ilvl="0" w:tplc="455C5F8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nsid w:val="54E947C3"/>
    <w:multiLevelType w:val="hybridMultilevel"/>
    <w:tmpl w:val="54B88864"/>
    <w:lvl w:ilvl="0" w:tplc="E91EC4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55E5077"/>
    <w:multiLevelType w:val="hybridMultilevel"/>
    <w:tmpl w:val="41D85006"/>
    <w:lvl w:ilvl="0" w:tplc="FD8A5E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73F4C15"/>
    <w:multiLevelType w:val="hybridMultilevel"/>
    <w:tmpl w:val="84262088"/>
    <w:lvl w:ilvl="0" w:tplc="115EA3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AE71FF9"/>
    <w:multiLevelType w:val="hybridMultilevel"/>
    <w:tmpl w:val="505664F2"/>
    <w:lvl w:ilvl="0" w:tplc="66261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122906"/>
    <w:multiLevelType w:val="hybridMultilevel"/>
    <w:tmpl w:val="7BBE9B86"/>
    <w:lvl w:ilvl="0" w:tplc="C2000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075D54"/>
    <w:multiLevelType w:val="hybridMultilevel"/>
    <w:tmpl w:val="56626986"/>
    <w:lvl w:ilvl="0" w:tplc="9DA422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52F5831"/>
    <w:multiLevelType w:val="hybridMultilevel"/>
    <w:tmpl w:val="67CC58EC"/>
    <w:lvl w:ilvl="0" w:tplc="DA00D04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323527"/>
    <w:multiLevelType w:val="hybridMultilevel"/>
    <w:tmpl w:val="761EC428"/>
    <w:lvl w:ilvl="0" w:tplc="F5BE2A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7"/>
  </w:num>
  <w:num w:numId="4">
    <w:abstractNumId w:val="4"/>
  </w:num>
  <w:num w:numId="5">
    <w:abstractNumId w:val="12"/>
  </w:num>
  <w:num w:numId="6">
    <w:abstractNumId w:val="0"/>
  </w:num>
  <w:num w:numId="7">
    <w:abstractNumId w:val="17"/>
  </w:num>
  <w:num w:numId="8">
    <w:abstractNumId w:val="18"/>
  </w:num>
  <w:num w:numId="9">
    <w:abstractNumId w:val="8"/>
  </w:num>
  <w:num w:numId="10">
    <w:abstractNumId w:val="19"/>
  </w:num>
  <w:num w:numId="11">
    <w:abstractNumId w:val="2"/>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0"/>
  </w:num>
  <w:num w:numId="16">
    <w:abstractNumId w:val="20"/>
  </w:num>
  <w:num w:numId="17">
    <w:abstractNumId w:val="3"/>
  </w:num>
  <w:num w:numId="18">
    <w:abstractNumId w:val="9"/>
  </w:num>
  <w:num w:numId="19">
    <w:abstractNumId w:val="6"/>
  </w:num>
  <w:num w:numId="20">
    <w:abstractNumId w:val="5"/>
  </w:num>
  <w:num w:numId="21">
    <w:abstractNumId w:val="1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3AF9"/>
    <w:rsid w:val="00007060"/>
    <w:rsid w:val="00010E24"/>
    <w:rsid w:val="00017BA9"/>
    <w:rsid w:val="000228A2"/>
    <w:rsid w:val="000324F1"/>
    <w:rsid w:val="000329AD"/>
    <w:rsid w:val="000370EB"/>
    <w:rsid w:val="000371F1"/>
    <w:rsid w:val="00041FE0"/>
    <w:rsid w:val="00042E34"/>
    <w:rsid w:val="00043A92"/>
    <w:rsid w:val="00045B14"/>
    <w:rsid w:val="0005092B"/>
    <w:rsid w:val="00052BA3"/>
    <w:rsid w:val="000560A1"/>
    <w:rsid w:val="00062F38"/>
    <w:rsid w:val="0006363E"/>
    <w:rsid w:val="00063C89"/>
    <w:rsid w:val="000758CE"/>
    <w:rsid w:val="00080DFF"/>
    <w:rsid w:val="00085ED5"/>
    <w:rsid w:val="00094F91"/>
    <w:rsid w:val="000964A5"/>
    <w:rsid w:val="00097D4A"/>
    <w:rsid w:val="000A1A51"/>
    <w:rsid w:val="000B2F05"/>
    <w:rsid w:val="000C439A"/>
    <w:rsid w:val="000D2D0D"/>
    <w:rsid w:val="000D5800"/>
    <w:rsid w:val="000D6581"/>
    <w:rsid w:val="000D6922"/>
    <w:rsid w:val="000F1897"/>
    <w:rsid w:val="000F7E72"/>
    <w:rsid w:val="00101C46"/>
    <w:rsid w:val="00101E2D"/>
    <w:rsid w:val="00102405"/>
    <w:rsid w:val="00102CEB"/>
    <w:rsid w:val="00114C37"/>
    <w:rsid w:val="00117955"/>
    <w:rsid w:val="00127B06"/>
    <w:rsid w:val="00133E1D"/>
    <w:rsid w:val="0013617D"/>
    <w:rsid w:val="00136442"/>
    <w:rsid w:val="001370B6"/>
    <w:rsid w:val="00141492"/>
    <w:rsid w:val="00150D4B"/>
    <w:rsid w:val="00152670"/>
    <w:rsid w:val="001550AE"/>
    <w:rsid w:val="00157704"/>
    <w:rsid w:val="00166DD8"/>
    <w:rsid w:val="001712D6"/>
    <w:rsid w:val="001757C8"/>
    <w:rsid w:val="00176976"/>
    <w:rsid w:val="00177934"/>
    <w:rsid w:val="0018346A"/>
    <w:rsid w:val="00192A6A"/>
    <w:rsid w:val="0019566B"/>
    <w:rsid w:val="00196082"/>
    <w:rsid w:val="00197CDD"/>
    <w:rsid w:val="001B06CE"/>
    <w:rsid w:val="001C367D"/>
    <w:rsid w:val="001C3CCA"/>
    <w:rsid w:val="001C6CFB"/>
    <w:rsid w:val="001D1F54"/>
    <w:rsid w:val="001D24F8"/>
    <w:rsid w:val="001D542D"/>
    <w:rsid w:val="001D6605"/>
    <w:rsid w:val="001D6A23"/>
    <w:rsid w:val="001E306E"/>
    <w:rsid w:val="001E3FB0"/>
    <w:rsid w:val="001E4FFF"/>
    <w:rsid w:val="001F2E3E"/>
    <w:rsid w:val="001F3E9D"/>
    <w:rsid w:val="001F5DBE"/>
    <w:rsid w:val="00206B69"/>
    <w:rsid w:val="00210F67"/>
    <w:rsid w:val="002171CF"/>
    <w:rsid w:val="00224C0A"/>
    <w:rsid w:val="002265AB"/>
    <w:rsid w:val="00233777"/>
    <w:rsid w:val="002374AE"/>
    <w:rsid w:val="002376A5"/>
    <w:rsid w:val="002417C9"/>
    <w:rsid w:val="00243EDD"/>
    <w:rsid w:val="0025101F"/>
    <w:rsid w:val="002529C5"/>
    <w:rsid w:val="00256DE2"/>
    <w:rsid w:val="00260194"/>
    <w:rsid w:val="00270294"/>
    <w:rsid w:val="00283229"/>
    <w:rsid w:val="002836F7"/>
    <w:rsid w:val="00285141"/>
    <w:rsid w:val="002914BD"/>
    <w:rsid w:val="00297263"/>
    <w:rsid w:val="002A0261"/>
    <w:rsid w:val="002A21AE"/>
    <w:rsid w:val="002A35E0"/>
    <w:rsid w:val="002B5A2B"/>
    <w:rsid w:val="002B7AD5"/>
    <w:rsid w:val="002C56FD"/>
    <w:rsid w:val="002D49E4"/>
    <w:rsid w:val="002D5BDC"/>
    <w:rsid w:val="002D720F"/>
    <w:rsid w:val="002E450B"/>
    <w:rsid w:val="002E73F9"/>
    <w:rsid w:val="002F05B9"/>
    <w:rsid w:val="002F7C6E"/>
    <w:rsid w:val="00300901"/>
    <w:rsid w:val="00311429"/>
    <w:rsid w:val="00312F81"/>
    <w:rsid w:val="00323168"/>
    <w:rsid w:val="0032399B"/>
    <w:rsid w:val="00331826"/>
    <w:rsid w:val="00340BA3"/>
    <w:rsid w:val="00356E95"/>
    <w:rsid w:val="003642F6"/>
    <w:rsid w:val="00366400"/>
    <w:rsid w:val="003738E2"/>
    <w:rsid w:val="00374C9D"/>
    <w:rsid w:val="00376496"/>
    <w:rsid w:val="00377C9E"/>
    <w:rsid w:val="00395925"/>
    <w:rsid w:val="003963D7"/>
    <w:rsid w:val="00396B6A"/>
    <w:rsid w:val="00396F28"/>
    <w:rsid w:val="003A1A05"/>
    <w:rsid w:val="003A2654"/>
    <w:rsid w:val="003B6C23"/>
    <w:rsid w:val="003C06BF"/>
    <w:rsid w:val="003C7899"/>
    <w:rsid w:val="003D08C2"/>
    <w:rsid w:val="003D09D1"/>
    <w:rsid w:val="003D2F0A"/>
    <w:rsid w:val="003D4B88"/>
    <w:rsid w:val="003D563F"/>
    <w:rsid w:val="003E1E58"/>
    <w:rsid w:val="003E2BAB"/>
    <w:rsid w:val="003E4183"/>
    <w:rsid w:val="003F7155"/>
    <w:rsid w:val="00405199"/>
    <w:rsid w:val="00405485"/>
    <w:rsid w:val="00410699"/>
    <w:rsid w:val="0041455F"/>
    <w:rsid w:val="00415360"/>
    <w:rsid w:val="004215FA"/>
    <w:rsid w:val="00430886"/>
    <w:rsid w:val="00443EB7"/>
    <w:rsid w:val="0044591E"/>
    <w:rsid w:val="00446346"/>
    <w:rsid w:val="00446408"/>
    <w:rsid w:val="004476F0"/>
    <w:rsid w:val="00455B91"/>
    <w:rsid w:val="00456AE1"/>
    <w:rsid w:val="00457FFD"/>
    <w:rsid w:val="004628BF"/>
    <w:rsid w:val="004651D2"/>
    <w:rsid w:val="00465D26"/>
    <w:rsid w:val="00465F18"/>
    <w:rsid w:val="004679F8"/>
    <w:rsid w:val="004A6426"/>
    <w:rsid w:val="004A790F"/>
    <w:rsid w:val="004B23D4"/>
    <w:rsid w:val="004B251E"/>
    <w:rsid w:val="004B337F"/>
    <w:rsid w:val="004B53B8"/>
    <w:rsid w:val="004C4D9F"/>
    <w:rsid w:val="004D4901"/>
    <w:rsid w:val="004F3596"/>
    <w:rsid w:val="0050399F"/>
    <w:rsid w:val="00530FD7"/>
    <w:rsid w:val="0053154B"/>
    <w:rsid w:val="005340A3"/>
    <w:rsid w:val="0054070A"/>
    <w:rsid w:val="00541355"/>
    <w:rsid w:val="00544416"/>
    <w:rsid w:val="00545B0C"/>
    <w:rsid w:val="00551628"/>
    <w:rsid w:val="00554C43"/>
    <w:rsid w:val="005564B9"/>
    <w:rsid w:val="00557CDD"/>
    <w:rsid w:val="005603CD"/>
    <w:rsid w:val="005644D6"/>
    <w:rsid w:val="00572E2D"/>
    <w:rsid w:val="00575E0C"/>
    <w:rsid w:val="005800A0"/>
    <w:rsid w:val="00580CFA"/>
    <w:rsid w:val="00592103"/>
    <w:rsid w:val="005941DD"/>
    <w:rsid w:val="005A047D"/>
    <w:rsid w:val="005A3379"/>
    <w:rsid w:val="005A545E"/>
    <w:rsid w:val="005A5862"/>
    <w:rsid w:val="005B05D4"/>
    <w:rsid w:val="005B0852"/>
    <w:rsid w:val="005B16EB"/>
    <w:rsid w:val="005C06AE"/>
    <w:rsid w:val="005D1333"/>
    <w:rsid w:val="005F50E2"/>
    <w:rsid w:val="006048C4"/>
    <w:rsid w:val="006065F1"/>
    <w:rsid w:val="00610C18"/>
    <w:rsid w:val="00612385"/>
    <w:rsid w:val="0061376C"/>
    <w:rsid w:val="00617C7C"/>
    <w:rsid w:val="0062008F"/>
    <w:rsid w:val="00627180"/>
    <w:rsid w:val="006367A4"/>
    <w:rsid w:val="00636EFA"/>
    <w:rsid w:val="006426DA"/>
    <w:rsid w:val="00656299"/>
    <w:rsid w:val="0066229C"/>
    <w:rsid w:val="00662602"/>
    <w:rsid w:val="00663AAD"/>
    <w:rsid w:val="00670763"/>
    <w:rsid w:val="00670972"/>
    <w:rsid w:val="006736EB"/>
    <w:rsid w:val="00673932"/>
    <w:rsid w:val="0067468F"/>
    <w:rsid w:val="00680DAB"/>
    <w:rsid w:val="00682670"/>
    <w:rsid w:val="0068662E"/>
    <w:rsid w:val="00691CC4"/>
    <w:rsid w:val="00695065"/>
    <w:rsid w:val="0069696C"/>
    <w:rsid w:val="00696C84"/>
    <w:rsid w:val="006A085A"/>
    <w:rsid w:val="006A31A9"/>
    <w:rsid w:val="006C125E"/>
    <w:rsid w:val="006D3A87"/>
    <w:rsid w:val="006D7274"/>
    <w:rsid w:val="006E0B3F"/>
    <w:rsid w:val="006F01B4"/>
    <w:rsid w:val="007014BF"/>
    <w:rsid w:val="00703DD3"/>
    <w:rsid w:val="00703E50"/>
    <w:rsid w:val="00707FBB"/>
    <w:rsid w:val="00714744"/>
    <w:rsid w:val="007155AA"/>
    <w:rsid w:val="00721451"/>
    <w:rsid w:val="00734D59"/>
    <w:rsid w:val="0073609B"/>
    <w:rsid w:val="007378A9"/>
    <w:rsid w:val="00737A6C"/>
    <w:rsid w:val="00747318"/>
    <w:rsid w:val="0075033E"/>
    <w:rsid w:val="007522F9"/>
    <w:rsid w:val="00752745"/>
    <w:rsid w:val="0075336C"/>
    <w:rsid w:val="00753A93"/>
    <w:rsid w:val="0076665E"/>
    <w:rsid w:val="00766F65"/>
    <w:rsid w:val="00770832"/>
    <w:rsid w:val="00772185"/>
    <w:rsid w:val="007749BC"/>
    <w:rsid w:val="00776D01"/>
    <w:rsid w:val="007802E6"/>
    <w:rsid w:val="00780C88"/>
    <w:rsid w:val="00780E25"/>
    <w:rsid w:val="00780F4D"/>
    <w:rsid w:val="007818F0"/>
    <w:rsid w:val="00783462"/>
    <w:rsid w:val="00783846"/>
    <w:rsid w:val="00785136"/>
    <w:rsid w:val="00786E64"/>
    <w:rsid w:val="00787B13"/>
    <w:rsid w:val="00792FAC"/>
    <w:rsid w:val="007A431B"/>
    <w:rsid w:val="007A5D2F"/>
    <w:rsid w:val="007B0062"/>
    <w:rsid w:val="007B458B"/>
    <w:rsid w:val="007B6FEB"/>
    <w:rsid w:val="007C1EF7"/>
    <w:rsid w:val="007C710E"/>
    <w:rsid w:val="007D0B88"/>
    <w:rsid w:val="007D1549"/>
    <w:rsid w:val="007D17C7"/>
    <w:rsid w:val="007E03E9"/>
    <w:rsid w:val="007E04EE"/>
    <w:rsid w:val="007E41EF"/>
    <w:rsid w:val="007E636F"/>
    <w:rsid w:val="007E7FA7"/>
    <w:rsid w:val="007F0721"/>
    <w:rsid w:val="007F293C"/>
    <w:rsid w:val="007F3221"/>
    <w:rsid w:val="007F4A90"/>
    <w:rsid w:val="007F7E76"/>
    <w:rsid w:val="00800ADB"/>
    <w:rsid w:val="008014CF"/>
    <w:rsid w:val="00802D15"/>
    <w:rsid w:val="00803501"/>
    <w:rsid w:val="0080799B"/>
    <w:rsid w:val="00807BE3"/>
    <w:rsid w:val="0081138A"/>
    <w:rsid w:val="00811F02"/>
    <w:rsid w:val="008257CC"/>
    <w:rsid w:val="00827146"/>
    <w:rsid w:val="008407A4"/>
    <w:rsid w:val="00843CB0"/>
    <w:rsid w:val="00844860"/>
    <w:rsid w:val="00845CC4"/>
    <w:rsid w:val="008504A7"/>
    <w:rsid w:val="0085393C"/>
    <w:rsid w:val="00855F75"/>
    <w:rsid w:val="008614D1"/>
    <w:rsid w:val="0086243C"/>
    <w:rsid w:val="008644F4"/>
    <w:rsid w:val="00864CA5"/>
    <w:rsid w:val="00867C27"/>
    <w:rsid w:val="00871C42"/>
    <w:rsid w:val="008725B7"/>
    <w:rsid w:val="00873379"/>
    <w:rsid w:val="008748B8"/>
    <w:rsid w:val="00874DAC"/>
    <w:rsid w:val="00883733"/>
    <w:rsid w:val="00892F56"/>
    <w:rsid w:val="00893897"/>
    <w:rsid w:val="008965D2"/>
    <w:rsid w:val="008A236D"/>
    <w:rsid w:val="008B2AFF"/>
    <w:rsid w:val="008B3C4A"/>
    <w:rsid w:val="008B565A"/>
    <w:rsid w:val="008B7736"/>
    <w:rsid w:val="008C3414"/>
    <w:rsid w:val="008D030F"/>
    <w:rsid w:val="008D36D5"/>
    <w:rsid w:val="008D7B46"/>
    <w:rsid w:val="008E3903"/>
    <w:rsid w:val="008F083F"/>
    <w:rsid w:val="008F63E3"/>
    <w:rsid w:val="00900A8F"/>
    <w:rsid w:val="00911BAC"/>
    <w:rsid w:val="00913C3B"/>
    <w:rsid w:val="00915509"/>
    <w:rsid w:val="00920F06"/>
    <w:rsid w:val="00927388"/>
    <w:rsid w:val="009274FE"/>
    <w:rsid w:val="00932C2D"/>
    <w:rsid w:val="0093376A"/>
    <w:rsid w:val="009360A7"/>
    <w:rsid w:val="009401AC"/>
    <w:rsid w:val="00940323"/>
    <w:rsid w:val="009475B7"/>
    <w:rsid w:val="0095293C"/>
    <w:rsid w:val="0095524E"/>
    <w:rsid w:val="0095668F"/>
    <w:rsid w:val="0095758E"/>
    <w:rsid w:val="009613AC"/>
    <w:rsid w:val="009769A4"/>
    <w:rsid w:val="00980643"/>
    <w:rsid w:val="00982A32"/>
    <w:rsid w:val="00986E7D"/>
    <w:rsid w:val="00995101"/>
    <w:rsid w:val="009A42EF"/>
    <w:rsid w:val="009A5D4D"/>
    <w:rsid w:val="009B46BC"/>
    <w:rsid w:val="009B61C3"/>
    <w:rsid w:val="009C4BCA"/>
    <w:rsid w:val="009C71E5"/>
    <w:rsid w:val="009C7B4F"/>
    <w:rsid w:val="009D2DAE"/>
    <w:rsid w:val="009D3F6C"/>
    <w:rsid w:val="009E0721"/>
    <w:rsid w:val="009E1F06"/>
    <w:rsid w:val="009F40E0"/>
    <w:rsid w:val="009F4EB3"/>
    <w:rsid w:val="009F5F6C"/>
    <w:rsid w:val="009F7D3E"/>
    <w:rsid w:val="00A06D48"/>
    <w:rsid w:val="00A21834"/>
    <w:rsid w:val="00A21A66"/>
    <w:rsid w:val="00A27875"/>
    <w:rsid w:val="00A31C17"/>
    <w:rsid w:val="00A31FDE"/>
    <w:rsid w:val="00A35AC2"/>
    <w:rsid w:val="00A37C77"/>
    <w:rsid w:val="00A401C2"/>
    <w:rsid w:val="00A5418D"/>
    <w:rsid w:val="00A57675"/>
    <w:rsid w:val="00A6743C"/>
    <w:rsid w:val="00A705B4"/>
    <w:rsid w:val="00A725C2"/>
    <w:rsid w:val="00A762C3"/>
    <w:rsid w:val="00A769EE"/>
    <w:rsid w:val="00A770A0"/>
    <w:rsid w:val="00A810A5"/>
    <w:rsid w:val="00A87F7E"/>
    <w:rsid w:val="00A9616A"/>
    <w:rsid w:val="00A96F68"/>
    <w:rsid w:val="00AA18B6"/>
    <w:rsid w:val="00AA2342"/>
    <w:rsid w:val="00AD0304"/>
    <w:rsid w:val="00AD263E"/>
    <w:rsid w:val="00AD27BE"/>
    <w:rsid w:val="00AE3ACD"/>
    <w:rsid w:val="00AE47E2"/>
    <w:rsid w:val="00AF0F1A"/>
    <w:rsid w:val="00AF63EE"/>
    <w:rsid w:val="00B01724"/>
    <w:rsid w:val="00B07D3E"/>
    <w:rsid w:val="00B1300D"/>
    <w:rsid w:val="00B13E08"/>
    <w:rsid w:val="00B15027"/>
    <w:rsid w:val="00B1731F"/>
    <w:rsid w:val="00B21CF4"/>
    <w:rsid w:val="00B22555"/>
    <w:rsid w:val="00B24300"/>
    <w:rsid w:val="00B25BBE"/>
    <w:rsid w:val="00B330C7"/>
    <w:rsid w:val="00B34736"/>
    <w:rsid w:val="00B36FE2"/>
    <w:rsid w:val="00B4334E"/>
    <w:rsid w:val="00B55D51"/>
    <w:rsid w:val="00B629F0"/>
    <w:rsid w:val="00B63F15"/>
    <w:rsid w:val="00B66D47"/>
    <w:rsid w:val="00B707C0"/>
    <w:rsid w:val="00B9119B"/>
    <w:rsid w:val="00B91E56"/>
    <w:rsid w:val="00B953C5"/>
    <w:rsid w:val="00B96A3B"/>
    <w:rsid w:val="00BA51A8"/>
    <w:rsid w:val="00BB2DC5"/>
    <w:rsid w:val="00BB422D"/>
    <w:rsid w:val="00BB5F7E"/>
    <w:rsid w:val="00BC1317"/>
    <w:rsid w:val="00BC26F6"/>
    <w:rsid w:val="00BC4833"/>
    <w:rsid w:val="00BD16B5"/>
    <w:rsid w:val="00BD3122"/>
    <w:rsid w:val="00BD40DA"/>
    <w:rsid w:val="00BF3D67"/>
    <w:rsid w:val="00BF6514"/>
    <w:rsid w:val="00C160AF"/>
    <w:rsid w:val="00C17970"/>
    <w:rsid w:val="00C22299"/>
    <w:rsid w:val="00C2269D"/>
    <w:rsid w:val="00C25609"/>
    <w:rsid w:val="00C262D7"/>
    <w:rsid w:val="00C26607"/>
    <w:rsid w:val="00C2731B"/>
    <w:rsid w:val="00C32187"/>
    <w:rsid w:val="00C35CF1"/>
    <w:rsid w:val="00C369A7"/>
    <w:rsid w:val="00C50F7F"/>
    <w:rsid w:val="00C55AEC"/>
    <w:rsid w:val="00C60D75"/>
    <w:rsid w:val="00C64CEA"/>
    <w:rsid w:val="00C66051"/>
    <w:rsid w:val="00C73012"/>
    <w:rsid w:val="00C76295"/>
    <w:rsid w:val="00C763DD"/>
    <w:rsid w:val="00C803C2"/>
    <w:rsid w:val="00C805CE"/>
    <w:rsid w:val="00C84FC0"/>
    <w:rsid w:val="00C9244A"/>
    <w:rsid w:val="00C9781A"/>
    <w:rsid w:val="00CA064B"/>
    <w:rsid w:val="00CB0E5D"/>
    <w:rsid w:val="00CB2CE8"/>
    <w:rsid w:val="00CB5DA3"/>
    <w:rsid w:val="00CB6F6B"/>
    <w:rsid w:val="00CC254C"/>
    <w:rsid w:val="00CC3976"/>
    <w:rsid w:val="00CC5968"/>
    <w:rsid w:val="00CC720E"/>
    <w:rsid w:val="00CD0693"/>
    <w:rsid w:val="00CE09B7"/>
    <w:rsid w:val="00CE1DF5"/>
    <w:rsid w:val="00CE31E6"/>
    <w:rsid w:val="00CE3B74"/>
    <w:rsid w:val="00CF42E2"/>
    <w:rsid w:val="00CF735F"/>
    <w:rsid w:val="00CF7916"/>
    <w:rsid w:val="00D10A85"/>
    <w:rsid w:val="00D158F3"/>
    <w:rsid w:val="00D15A1F"/>
    <w:rsid w:val="00D15FDC"/>
    <w:rsid w:val="00D16523"/>
    <w:rsid w:val="00D2470E"/>
    <w:rsid w:val="00D258D7"/>
    <w:rsid w:val="00D25D0C"/>
    <w:rsid w:val="00D3665C"/>
    <w:rsid w:val="00D4467F"/>
    <w:rsid w:val="00D4604B"/>
    <w:rsid w:val="00D508CC"/>
    <w:rsid w:val="00D50F4B"/>
    <w:rsid w:val="00D60547"/>
    <w:rsid w:val="00D61E79"/>
    <w:rsid w:val="00D66444"/>
    <w:rsid w:val="00D66552"/>
    <w:rsid w:val="00D76353"/>
    <w:rsid w:val="00D86D68"/>
    <w:rsid w:val="00D90E4B"/>
    <w:rsid w:val="00D95762"/>
    <w:rsid w:val="00DA0711"/>
    <w:rsid w:val="00DA6FD9"/>
    <w:rsid w:val="00DB21CF"/>
    <w:rsid w:val="00DB28BB"/>
    <w:rsid w:val="00DB6558"/>
    <w:rsid w:val="00DC603F"/>
    <w:rsid w:val="00DC64C8"/>
    <w:rsid w:val="00DD11E2"/>
    <w:rsid w:val="00DD1F1F"/>
    <w:rsid w:val="00DD3C0D"/>
    <w:rsid w:val="00DD4864"/>
    <w:rsid w:val="00DD71A2"/>
    <w:rsid w:val="00DE134B"/>
    <w:rsid w:val="00DE1DC4"/>
    <w:rsid w:val="00E010F5"/>
    <w:rsid w:val="00E05B5A"/>
    <w:rsid w:val="00E0639C"/>
    <w:rsid w:val="00E067E6"/>
    <w:rsid w:val="00E12531"/>
    <w:rsid w:val="00E143B0"/>
    <w:rsid w:val="00E16DA6"/>
    <w:rsid w:val="00E209B5"/>
    <w:rsid w:val="00E22228"/>
    <w:rsid w:val="00E23BAC"/>
    <w:rsid w:val="00E24E47"/>
    <w:rsid w:val="00E25400"/>
    <w:rsid w:val="00E2752E"/>
    <w:rsid w:val="00E3312C"/>
    <w:rsid w:val="00E4012D"/>
    <w:rsid w:val="00E41228"/>
    <w:rsid w:val="00E503E2"/>
    <w:rsid w:val="00E540E5"/>
    <w:rsid w:val="00E55891"/>
    <w:rsid w:val="00E6104E"/>
    <w:rsid w:val="00E6283A"/>
    <w:rsid w:val="00E732A3"/>
    <w:rsid w:val="00E83A85"/>
    <w:rsid w:val="00E9026B"/>
    <w:rsid w:val="00E90802"/>
    <w:rsid w:val="00E90FC4"/>
    <w:rsid w:val="00E96599"/>
    <w:rsid w:val="00EA01EC"/>
    <w:rsid w:val="00EA15B0"/>
    <w:rsid w:val="00EA5D97"/>
    <w:rsid w:val="00EB0714"/>
    <w:rsid w:val="00EB0BDB"/>
    <w:rsid w:val="00EB0E28"/>
    <w:rsid w:val="00EB3D35"/>
    <w:rsid w:val="00EB7031"/>
    <w:rsid w:val="00EC063E"/>
    <w:rsid w:val="00EC4393"/>
    <w:rsid w:val="00EC4FE3"/>
    <w:rsid w:val="00ED2236"/>
    <w:rsid w:val="00EE1C07"/>
    <w:rsid w:val="00EE2C91"/>
    <w:rsid w:val="00EE3506"/>
    <w:rsid w:val="00EE3979"/>
    <w:rsid w:val="00EF138C"/>
    <w:rsid w:val="00EF6331"/>
    <w:rsid w:val="00EF6538"/>
    <w:rsid w:val="00F00144"/>
    <w:rsid w:val="00F008D8"/>
    <w:rsid w:val="00F034CE"/>
    <w:rsid w:val="00F10A0F"/>
    <w:rsid w:val="00F1562C"/>
    <w:rsid w:val="00F2029D"/>
    <w:rsid w:val="00F25714"/>
    <w:rsid w:val="00F26C01"/>
    <w:rsid w:val="00F31516"/>
    <w:rsid w:val="00F3446D"/>
    <w:rsid w:val="00F40284"/>
    <w:rsid w:val="00F4166B"/>
    <w:rsid w:val="00F44C74"/>
    <w:rsid w:val="00F53380"/>
    <w:rsid w:val="00F61D7D"/>
    <w:rsid w:val="00F67976"/>
    <w:rsid w:val="00F70BE1"/>
    <w:rsid w:val="00F729E7"/>
    <w:rsid w:val="00F73D71"/>
    <w:rsid w:val="00F75AB1"/>
    <w:rsid w:val="00F8527D"/>
    <w:rsid w:val="00F85929"/>
    <w:rsid w:val="00FA4898"/>
    <w:rsid w:val="00FB3ED3"/>
    <w:rsid w:val="00FB4408"/>
    <w:rsid w:val="00FB7933"/>
    <w:rsid w:val="00FC0862"/>
    <w:rsid w:val="00FC70FB"/>
    <w:rsid w:val="00FD143D"/>
    <w:rsid w:val="00FD3F01"/>
    <w:rsid w:val="00FE18C3"/>
    <w:rsid w:val="00FE760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3491302-B186-4B01-AF51-163982C5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E540E5"/>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E540E5"/>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A6068-6746-4AF9-A66D-3C488EAF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1950</TotalTime>
  <Pages>7</Pages>
  <Words>2104</Words>
  <Characters>11996</Characters>
  <Application>Microsoft Office Word</Application>
  <DocSecurity>0</DocSecurity>
  <Lines>99</Lines>
  <Paragraphs>28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17</cp:revision>
  <dcterms:created xsi:type="dcterms:W3CDTF">2019-11-22T14:37:00Z</dcterms:created>
  <dcterms:modified xsi:type="dcterms:W3CDTF">2020-10-28T04:19:00Z</dcterms:modified>
</cp:coreProperties>
</file>