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473138847"/>
        <w:docPartObj>
          <w:docPartGallery w:val="Table of Contents"/>
          <w:docPartUnique/>
        </w:docPartObj>
      </w:sdtPr>
      <w:sdtEndPr>
        <w:rPr>
          <w:b/>
          <w:noProof/>
        </w:rPr>
      </w:sdtEndPr>
      <w:sdtContent>
        <w:bookmarkEnd w:id="0" w:displacedByCustomXml="prev"/>
        <w:p w14:paraId="04F0DFE9" w14:textId="2497C156" w:rsidR="00211305" w:rsidRPr="00D60607" w:rsidRDefault="00211305" w:rsidP="00211305">
          <w:pPr>
            <w:pStyle w:val="TOCHeading"/>
            <w:rPr>
              <w:rFonts w:cs="Traditional Arabic"/>
            </w:rPr>
          </w:pPr>
          <w:r w:rsidRPr="00D60607">
            <w:rPr>
              <w:rFonts w:cs="Traditional Arabic" w:hint="cs"/>
              <w:rtl/>
            </w:rPr>
            <w:t>فهرست</w:t>
          </w:r>
        </w:p>
        <w:p w14:paraId="1D00E9AD" w14:textId="77777777" w:rsidR="00211305" w:rsidRPr="00D60607" w:rsidRDefault="00211305" w:rsidP="00211305">
          <w:pPr>
            <w:pStyle w:val="TOC1"/>
            <w:tabs>
              <w:tab w:val="right" w:leader="dot" w:pos="9350"/>
            </w:tabs>
            <w:rPr>
              <w:noProof/>
              <w:sz w:val="22"/>
              <w:szCs w:val="22"/>
              <w:lang w:bidi="ar-SA"/>
            </w:rPr>
          </w:pPr>
          <w:r w:rsidRPr="00D60607">
            <w:fldChar w:fldCharType="begin"/>
          </w:r>
          <w:r w:rsidRPr="00D60607">
            <w:instrText xml:space="preserve"> TOC \o "1-3" \h \z \u </w:instrText>
          </w:r>
          <w:r w:rsidRPr="00D60607">
            <w:fldChar w:fldCharType="separate"/>
          </w:r>
          <w:hyperlink w:anchor="_Toc57133591" w:history="1">
            <w:r w:rsidRPr="00D60607">
              <w:rPr>
                <w:rStyle w:val="Hyperlink"/>
                <w:noProof/>
                <w:rtl/>
              </w:rPr>
              <w:t>مقدمه</w:t>
            </w:r>
            <w:r w:rsidRPr="00D60607">
              <w:rPr>
                <w:noProof/>
                <w:webHidden/>
              </w:rPr>
              <w:tab/>
            </w:r>
            <w:r w:rsidRPr="00D60607">
              <w:rPr>
                <w:noProof/>
                <w:webHidden/>
              </w:rPr>
              <w:fldChar w:fldCharType="begin"/>
            </w:r>
            <w:r w:rsidRPr="00D60607">
              <w:rPr>
                <w:noProof/>
                <w:webHidden/>
              </w:rPr>
              <w:instrText xml:space="preserve"> PAGEREF _Toc57133591 \h </w:instrText>
            </w:r>
            <w:r w:rsidRPr="00D60607">
              <w:rPr>
                <w:noProof/>
                <w:webHidden/>
              </w:rPr>
            </w:r>
            <w:r w:rsidRPr="00D60607">
              <w:rPr>
                <w:noProof/>
                <w:webHidden/>
              </w:rPr>
              <w:fldChar w:fldCharType="separate"/>
            </w:r>
            <w:r w:rsidRPr="00D60607">
              <w:rPr>
                <w:noProof/>
                <w:webHidden/>
              </w:rPr>
              <w:t>2</w:t>
            </w:r>
            <w:r w:rsidRPr="00D60607">
              <w:rPr>
                <w:noProof/>
                <w:webHidden/>
              </w:rPr>
              <w:fldChar w:fldCharType="end"/>
            </w:r>
          </w:hyperlink>
        </w:p>
        <w:p w14:paraId="47115D86" w14:textId="77777777" w:rsidR="00211305" w:rsidRPr="00D60607" w:rsidRDefault="006239EF" w:rsidP="00211305">
          <w:pPr>
            <w:pStyle w:val="TOC2"/>
            <w:tabs>
              <w:tab w:val="right" w:leader="dot" w:pos="9350"/>
            </w:tabs>
            <w:rPr>
              <w:noProof/>
              <w:sz w:val="22"/>
              <w:szCs w:val="22"/>
              <w:lang w:bidi="ar-SA"/>
            </w:rPr>
          </w:pPr>
          <w:hyperlink w:anchor="_Toc57133592" w:history="1">
            <w:r w:rsidR="00211305" w:rsidRPr="00D60607">
              <w:rPr>
                <w:rStyle w:val="Hyperlink"/>
                <w:noProof/>
                <w:rtl/>
              </w:rPr>
              <w:t>فرع اول:</w:t>
            </w:r>
            <w:r w:rsidR="00211305" w:rsidRPr="00D60607">
              <w:rPr>
                <w:noProof/>
                <w:webHidden/>
              </w:rPr>
              <w:tab/>
            </w:r>
            <w:r w:rsidR="00211305" w:rsidRPr="00D60607">
              <w:rPr>
                <w:noProof/>
                <w:webHidden/>
              </w:rPr>
              <w:fldChar w:fldCharType="begin"/>
            </w:r>
            <w:r w:rsidR="00211305" w:rsidRPr="00D60607">
              <w:rPr>
                <w:noProof/>
                <w:webHidden/>
              </w:rPr>
              <w:instrText xml:space="preserve"> PAGEREF _Toc57133592 \h </w:instrText>
            </w:r>
            <w:r w:rsidR="00211305" w:rsidRPr="00D60607">
              <w:rPr>
                <w:noProof/>
                <w:webHidden/>
              </w:rPr>
            </w:r>
            <w:r w:rsidR="00211305" w:rsidRPr="00D60607">
              <w:rPr>
                <w:noProof/>
                <w:webHidden/>
              </w:rPr>
              <w:fldChar w:fldCharType="separate"/>
            </w:r>
            <w:r w:rsidR="00211305" w:rsidRPr="00D60607">
              <w:rPr>
                <w:noProof/>
                <w:webHidden/>
              </w:rPr>
              <w:t>2</w:t>
            </w:r>
            <w:r w:rsidR="00211305" w:rsidRPr="00D60607">
              <w:rPr>
                <w:noProof/>
                <w:webHidden/>
              </w:rPr>
              <w:fldChar w:fldCharType="end"/>
            </w:r>
          </w:hyperlink>
        </w:p>
        <w:p w14:paraId="003DC90E" w14:textId="77777777" w:rsidR="00211305" w:rsidRPr="00D60607" w:rsidRDefault="006239EF" w:rsidP="00211305">
          <w:pPr>
            <w:pStyle w:val="TOC2"/>
            <w:tabs>
              <w:tab w:val="right" w:leader="dot" w:pos="9350"/>
            </w:tabs>
            <w:rPr>
              <w:noProof/>
              <w:sz w:val="22"/>
              <w:szCs w:val="22"/>
              <w:lang w:bidi="ar-SA"/>
            </w:rPr>
          </w:pPr>
          <w:hyperlink w:anchor="_Toc57133593" w:history="1">
            <w:r w:rsidR="00211305" w:rsidRPr="00D60607">
              <w:rPr>
                <w:rStyle w:val="Hyperlink"/>
                <w:noProof/>
                <w:rtl/>
              </w:rPr>
              <w:t>فرع دوم:</w:t>
            </w:r>
            <w:r w:rsidR="00211305" w:rsidRPr="00D60607">
              <w:rPr>
                <w:noProof/>
                <w:webHidden/>
              </w:rPr>
              <w:tab/>
            </w:r>
            <w:r w:rsidR="00211305" w:rsidRPr="00D60607">
              <w:rPr>
                <w:noProof/>
                <w:webHidden/>
              </w:rPr>
              <w:fldChar w:fldCharType="begin"/>
            </w:r>
            <w:r w:rsidR="00211305" w:rsidRPr="00D60607">
              <w:rPr>
                <w:noProof/>
                <w:webHidden/>
              </w:rPr>
              <w:instrText xml:space="preserve"> PAGEREF _Toc57133593 \h </w:instrText>
            </w:r>
            <w:r w:rsidR="00211305" w:rsidRPr="00D60607">
              <w:rPr>
                <w:noProof/>
                <w:webHidden/>
              </w:rPr>
            </w:r>
            <w:r w:rsidR="00211305" w:rsidRPr="00D60607">
              <w:rPr>
                <w:noProof/>
                <w:webHidden/>
              </w:rPr>
              <w:fldChar w:fldCharType="separate"/>
            </w:r>
            <w:r w:rsidR="00211305" w:rsidRPr="00D60607">
              <w:rPr>
                <w:noProof/>
                <w:webHidden/>
              </w:rPr>
              <w:t>3</w:t>
            </w:r>
            <w:r w:rsidR="00211305" w:rsidRPr="00D60607">
              <w:rPr>
                <w:noProof/>
                <w:webHidden/>
              </w:rPr>
              <w:fldChar w:fldCharType="end"/>
            </w:r>
          </w:hyperlink>
        </w:p>
        <w:p w14:paraId="5D56DCB9" w14:textId="77777777" w:rsidR="00211305" w:rsidRPr="00D60607" w:rsidRDefault="006239EF" w:rsidP="00211305">
          <w:pPr>
            <w:pStyle w:val="TOC2"/>
            <w:tabs>
              <w:tab w:val="right" w:leader="dot" w:pos="9350"/>
            </w:tabs>
            <w:rPr>
              <w:noProof/>
              <w:sz w:val="22"/>
              <w:szCs w:val="22"/>
              <w:lang w:bidi="ar-SA"/>
            </w:rPr>
          </w:pPr>
          <w:hyperlink w:anchor="_Toc57133594" w:history="1">
            <w:r w:rsidR="00211305" w:rsidRPr="00D60607">
              <w:rPr>
                <w:rStyle w:val="Hyperlink"/>
                <w:noProof/>
                <w:rtl/>
              </w:rPr>
              <w:t>فرع سوم:</w:t>
            </w:r>
            <w:r w:rsidR="00211305" w:rsidRPr="00D60607">
              <w:rPr>
                <w:noProof/>
                <w:webHidden/>
              </w:rPr>
              <w:tab/>
            </w:r>
            <w:r w:rsidR="00211305" w:rsidRPr="00D60607">
              <w:rPr>
                <w:noProof/>
                <w:webHidden/>
              </w:rPr>
              <w:fldChar w:fldCharType="begin"/>
            </w:r>
            <w:r w:rsidR="00211305" w:rsidRPr="00D60607">
              <w:rPr>
                <w:noProof/>
                <w:webHidden/>
              </w:rPr>
              <w:instrText xml:space="preserve"> PAGEREF _Toc57133594 \h </w:instrText>
            </w:r>
            <w:r w:rsidR="00211305" w:rsidRPr="00D60607">
              <w:rPr>
                <w:noProof/>
                <w:webHidden/>
              </w:rPr>
            </w:r>
            <w:r w:rsidR="00211305" w:rsidRPr="00D60607">
              <w:rPr>
                <w:noProof/>
                <w:webHidden/>
              </w:rPr>
              <w:fldChar w:fldCharType="separate"/>
            </w:r>
            <w:r w:rsidR="00211305" w:rsidRPr="00D60607">
              <w:rPr>
                <w:noProof/>
                <w:webHidden/>
              </w:rPr>
              <w:t>4</w:t>
            </w:r>
            <w:r w:rsidR="00211305" w:rsidRPr="00D60607">
              <w:rPr>
                <w:noProof/>
                <w:webHidden/>
              </w:rPr>
              <w:fldChar w:fldCharType="end"/>
            </w:r>
          </w:hyperlink>
        </w:p>
        <w:p w14:paraId="685E9FB7" w14:textId="77777777" w:rsidR="00211305" w:rsidRPr="00D60607" w:rsidRDefault="006239EF" w:rsidP="00211305">
          <w:pPr>
            <w:pStyle w:val="TOC2"/>
            <w:tabs>
              <w:tab w:val="right" w:leader="dot" w:pos="9350"/>
            </w:tabs>
            <w:rPr>
              <w:noProof/>
              <w:sz w:val="22"/>
              <w:szCs w:val="22"/>
              <w:lang w:bidi="ar-SA"/>
            </w:rPr>
          </w:pPr>
          <w:hyperlink w:anchor="_Toc57133595" w:history="1">
            <w:r w:rsidR="00211305" w:rsidRPr="00D60607">
              <w:rPr>
                <w:rStyle w:val="Hyperlink"/>
                <w:noProof/>
                <w:rtl/>
              </w:rPr>
              <w:t>فرع چهارم:</w:t>
            </w:r>
            <w:r w:rsidR="00211305" w:rsidRPr="00D60607">
              <w:rPr>
                <w:noProof/>
                <w:webHidden/>
              </w:rPr>
              <w:tab/>
            </w:r>
            <w:r w:rsidR="00211305" w:rsidRPr="00D60607">
              <w:rPr>
                <w:noProof/>
                <w:webHidden/>
              </w:rPr>
              <w:fldChar w:fldCharType="begin"/>
            </w:r>
            <w:r w:rsidR="00211305" w:rsidRPr="00D60607">
              <w:rPr>
                <w:noProof/>
                <w:webHidden/>
              </w:rPr>
              <w:instrText xml:space="preserve"> PAGEREF _Toc57133595 \h </w:instrText>
            </w:r>
            <w:r w:rsidR="00211305" w:rsidRPr="00D60607">
              <w:rPr>
                <w:noProof/>
                <w:webHidden/>
              </w:rPr>
            </w:r>
            <w:r w:rsidR="00211305" w:rsidRPr="00D60607">
              <w:rPr>
                <w:noProof/>
                <w:webHidden/>
              </w:rPr>
              <w:fldChar w:fldCharType="separate"/>
            </w:r>
            <w:r w:rsidR="00211305" w:rsidRPr="00D60607">
              <w:rPr>
                <w:noProof/>
                <w:webHidden/>
              </w:rPr>
              <w:t>5</w:t>
            </w:r>
            <w:r w:rsidR="00211305" w:rsidRPr="00D60607">
              <w:rPr>
                <w:noProof/>
                <w:webHidden/>
              </w:rPr>
              <w:fldChar w:fldCharType="end"/>
            </w:r>
          </w:hyperlink>
        </w:p>
        <w:p w14:paraId="27CA9582" w14:textId="11221709" w:rsidR="00211305" w:rsidRPr="00D60607" w:rsidRDefault="00211305" w:rsidP="00211305">
          <w:r w:rsidRPr="00D60607">
            <w:rPr>
              <w:b/>
              <w:bCs/>
              <w:noProof/>
            </w:rPr>
            <w:fldChar w:fldCharType="end"/>
          </w:r>
        </w:p>
      </w:sdtContent>
    </w:sdt>
    <w:p w14:paraId="195F309F" w14:textId="68EA4A4A" w:rsidR="00C92708" w:rsidRPr="00D60607" w:rsidRDefault="00C92708" w:rsidP="00211305">
      <w:pPr>
        <w:bidi w:val="0"/>
        <w:spacing w:after="0"/>
        <w:ind w:firstLine="0"/>
        <w:jc w:val="left"/>
        <w:rPr>
          <w:rtl/>
        </w:rPr>
      </w:pPr>
    </w:p>
    <w:p w14:paraId="14AE1438" w14:textId="77777777" w:rsidR="00211305" w:rsidRPr="00D60607" w:rsidRDefault="00211305">
      <w:pPr>
        <w:bidi w:val="0"/>
        <w:spacing w:after="0"/>
        <w:ind w:firstLine="0"/>
        <w:jc w:val="left"/>
        <w:rPr>
          <w:rtl/>
        </w:rPr>
      </w:pPr>
      <w:r w:rsidRPr="00D60607">
        <w:rPr>
          <w:rtl/>
        </w:rPr>
        <w:br w:type="page"/>
      </w:r>
    </w:p>
    <w:p w14:paraId="41789894" w14:textId="77777777" w:rsidR="00D60607" w:rsidRPr="008D6505" w:rsidRDefault="00D60607" w:rsidP="00D60607">
      <w:pPr>
        <w:jc w:val="center"/>
        <w:rPr>
          <w:b/>
          <w:rtl/>
        </w:rPr>
      </w:pPr>
      <w:bookmarkStart w:id="1" w:name="_Toc55867284"/>
      <w:r w:rsidRPr="008D6505">
        <w:rPr>
          <w:b/>
          <w:rtl/>
        </w:rPr>
        <w:lastRenderedPageBreak/>
        <w:t>بسم‌الله الرحمن الرحیم</w:t>
      </w:r>
    </w:p>
    <w:p w14:paraId="4A824FF0" w14:textId="77777777" w:rsidR="00D60607" w:rsidRPr="008D6505" w:rsidRDefault="00D60607" w:rsidP="00D60607">
      <w:pPr>
        <w:pStyle w:val="Heading1"/>
        <w:jc w:val="both"/>
        <w:rPr>
          <w:rtl/>
        </w:rPr>
      </w:pPr>
      <w:bookmarkStart w:id="2" w:name="_Toc53208543"/>
      <w:bookmarkStart w:id="3" w:name="_Toc54776605"/>
      <w:r w:rsidRPr="008D6505">
        <w:rPr>
          <w:rtl/>
        </w:rPr>
        <w:t xml:space="preserve">موضوع: </w:t>
      </w:r>
      <w:r w:rsidRPr="008D6505">
        <w:rPr>
          <w:color w:val="auto"/>
          <w:rtl/>
        </w:rPr>
        <w:t xml:space="preserve">فقه روابط اجتماعی / </w:t>
      </w:r>
      <w:bookmarkEnd w:id="2"/>
      <w:r w:rsidRPr="008D6505">
        <w:rPr>
          <w:rFonts w:hint="cs"/>
          <w:color w:val="auto"/>
          <w:rtl/>
        </w:rPr>
        <w:t>محبت</w:t>
      </w:r>
      <w:bookmarkEnd w:id="3"/>
    </w:p>
    <w:p w14:paraId="0806591D" w14:textId="044192CB" w:rsidR="00C92708" w:rsidRPr="00D60607" w:rsidRDefault="00D60607" w:rsidP="00D60607">
      <w:pPr>
        <w:pStyle w:val="Heading1"/>
        <w:rPr>
          <w:rtl/>
        </w:rPr>
      </w:pPr>
      <w:r w:rsidRPr="00E15521">
        <w:rPr>
          <w:rFonts w:hint="cs"/>
          <w:rtl/>
        </w:rPr>
        <w:t>مقدمه</w:t>
      </w:r>
      <w:bookmarkEnd w:id="1"/>
    </w:p>
    <w:p w14:paraId="76956188" w14:textId="2273FD99" w:rsidR="00C92708" w:rsidRPr="00D60607" w:rsidRDefault="00C92708" w:rsidP="00C92708">
      <w:pPr>
        <w:rPr>
          <w:rtl/>
        </w:rPr>
      </w:pPr>
      <w:r w:rsidRPr="00D60607">
        <w:rPr>
          <w:rFonts w:hint="cs"/>
          <w:rtl/>
        </w:rPr>
        <w:t xml:space="preserve">پس از عبور از مباحثی که در باب حب و بغض به این پرداختیم که در ذیل آن </w:t>
      </w:r>
      <w:r w:rsidR="00211305" w:rsidRPr="00D60607">
        <w:rPr>
          <w:rFonts w:hint="cs"/>
          <w:rtl/>
        </w:rPr>
        <w:t>محبت‌های</w:t>
      </w:r>
      <w:r w:rsidRPr="00D60607">
        <w:rPr>
          <w:rFonts w:hint="cs"/>
          <w:rtl/>
        </w:rPr>
        <w:t xml:space="preserve"> خاصه را هم یک مروری داشته باشیم که از محبت الله شروع کردیم</w:t>
      </w:r>
      <w:r w:rsidR="0055014C">
        <w:rPr>
          <w:rtl/>
        </w:rPr>
        <w:t xml:space="preserve">؛ </w:t>
      </w:r>
      <w:r w:rsidRPr="00D60607">
        <w:rPr>
          <w:rFonts w:hint="cs"/>
          <w:rtl/>
        </w:rPr>
        <w:t xml:space="preserve">بنابراین اولین مبحث در ذیل مباحث حب و بغض مسئله محبت الله است. این مسائل استطرادی است زیرا در تنظیمی که ما انجام دادیم محبت الله در فقه عبادی قرار </w:t>
      </w:r>
      <w:r w:rsidR="00211305" w:rsidRPr="00D60607">
        <w:rPr>
          <w:rFonts w:hint="cs"/>
          <w:rtl/>
        </w:rPr>
        <w:t>می‌گیرد</w:t>
      </w:r>
      <w:r w:rsidRPr="00D60607">
        <w:rPr>
          <w:rFonts w:hint="cs"/>
          <w:rtl/>
        </w:rPr>
        <w:t xml:space="preserve">. مسائل انسان با خدا. بعضی از انواع خاصه محبت مثل محبت عالم استاد فرزند هرکدام طبق تنظیم کلان در جای خود قرار </w:t>
      </w:r>
      <w:r w:rsidR="00211305" w:rsidRPr="00D60607">
        <w:rPr>
          <w:rFonts w:hint="cs"/>
          <w:rtl/>
        </w:rPr>
        <w:t>می‌گیرد</w:t>
      </w:r>
      <w:r w:rsidRPr="00D60607">
        <w:rPr>
          <w:rFonts w:hint="cs"/>
          <w:rtl/>
        </w:rPr>
        <w:t xml:space="preserve"> اما به دلیل اینکه </w:t>
      </w:r>
      <w:r w:rsidR="00211305" w:rsidRPr="00D60607">
        <w:rPr>
          <w:rFonts w:hint="cs"/>
          <w:rtl/>
        </w:rPr>
        <w:t>اینجاها</w:t>
      </w:r>
      <w:r w:rsidRPr="00D60607">
        <w:rPr>
          <w:rFonts w:hint="cs"/>
          <w:rtl/>
        </w:rPr>
        <w:t xml:space="preserve"> بحث نشده و تولد کاملی نیافته اینجا استطرادا</w:t>
      </w:r>
      <w:r w:rsidR="0055014C">
        <w:rPr>
          <w:rFonts w:hint="cs"/>
          <w:rtl/>
        </w:rPr>
        <w:t>ً</w:t>
      </w:r>
      <w:r w:rsidRPr="00D60607">
        <w:rPr>
          <w:rFonts w:hint="cs"/>
          <w:rtl/>
        </w:rPr>
        <w:t xml:space="preserve"> </w:t>
      </w:r>
      <w:r w:rsidR="00211305" w:rsidRPr="00D60607">
        <w:rPr>
          <w:rFonts w:hint="cs"/>
          <w:rtl/>
        </w:rPr>
        <w:t>می‌گوییم</w:t>
      </w:r>
      <w:r w:rsidRPr="00D60607">
        <w:rPr>
          <w:rFonts w:hint="cs"/>
          <w:rtl/>
        </w:rPr>
        <w:t xml:space="preserve"> اما </w:t>
      </w:r>
      <w:r w:rsidR="00211305" w:rsidRPr="00D60607">
        <w:rPr>
          <w:rFonts w:hint="cs"/>
          <w:rtl/>
        </w:rPr>
        <w:t>هرکدام</w:t>
      </w:r>
      <w:r w:rsidRPr="00D60607">
        <w:rPr>
          <w:rFonts w:hint="cs"/>
          <w:rtl/>
        </w:rPr>
        <w:t xml:space="preserve"> را در جای خود باید </w:t>
      </w:r>
      <w:r w:rsidR="00211305" w:rsidRPr="00D60607">
        <w:rPr>
          <w:rFonts w:hint="cs"/>
          <w:rtl/>
        </w:rPr>
        <w:t>قرارداد</w:t>
      </w:r>
      <w:r w:rsidRPr="00D60607">
        <w:rPr>
          <w:rFonts w:hint="cs"/>
          <w:rtl/>
        </w:rPr>
        <w:t xml:space="preserve">. ضمن اینکه این مجموعه مباحث از منظر دیگر ذیل یک سلسله مباحث </w:t>
      </w:r>
      <w:r w:rsidR="00211305" w:rsidRPr="00D60607">
        <w:rPr>
          <w:rFonts w:hint="cs"/>
          <w:rtl/>
        </w:rPr>
        <w:t>می‌تواند</w:t>
      </w:r>
      <w:r w:rsidRPr="00D60607">
        <w:rPr>
          <w:rFonts w:hint="cs"/>
          <w:rtl/>
        </w:rPr>
        <w:t xml:space="preserve"> باشد. به اعتبار ماست که چه طور تنظیم کنیم.</w:t>
      </w:r>
    </w:p>
    <w:p w14:paraId="5BCBA0DB" w14:textId="6098C1DC" w:rsidR="00C92708" w:rsidRPr="00D60607" w:rsidRDefault="00C92708" w:rsidP="00C92708">
      <w:pPr>
        <w:rPr>
          <w:rtl/>
        </w:rPr>
      </w:pPr>
      <w:r w:rsidRPr="00D60607">
        <w:rPr>
          <w:rFonts w:hint="cs"/>
          <w:rtl/>
        </w:rPr>
        <w:t xml:space="preserve">اولین مبحث محبت الله بود. به دلایل عقلی و نقلی اصل رجحان محبت الهی در درجاتی وجوب و درجاتی استحباب را بحث کردیم. به مناسبت از آیه شریفه هم بحثی به میان آمد. در ذیل این بحث محبت الله فروعات و جهاتی از بحث داریم که به ترتیب عرض </w:t>
      </w:r>
      <w:r w:rsidR="00211305" w:rsidRPr="00D60607">
        <w:rPr>
          <w:rFonts w:hint="cs"/>
          <w:rtl/>
        </w:rPr>
        <w:t>می‌کنیم</w:t>
      </w:r>
      <w:r w:rsidRPr="00D60607">
        <w:rPr>
          <w:rFonts w:hint="cs"/>
          <w:rtl/>
        </w:rPr>
        <w:t>.</w:t>
      </w:r>
    </w:p>
    <w:p w14:paraId="2DE6D48A" w14:textId="77777777" w:rsidR="00C92708" w:rsidRPr="00D60607" w:rsidRDefault="00C92708" w:rsidP="00211305">
      <w:pPr>
        <w:pStyle w:val="Heading2"/>
        <w:rPr>
          <w:rFonts w:ascii="Traditional Arabic" w:hAnsi="Traditional Arabic" w:cs="Traditional Arabic"/>
          <w:rtl/>
        </w:rPr>
      </w:pPr>
      <w:bookmarkStart w:id="4" w:name="_Toc57133592"/>
      <w:r w:rsidRPr="00D60607">
        <w:rPr>
          <w:rFonts w:ascii="Traditional Arabic" w:hAnsi="Traditional Arabic" w:cs="Traditional Arabic" w:hint="cs"/>
          <w:rtl/>
        </w:rPr>
        <w:t>فرع اول:</w:t>
      </w:r>
      <w:bookmarkEnd w:id="4"/>
    </w:p>
    <w:p w14:paraId="0B7489F4" w14:textId="552321DB" w:rsidR="00C92708" w:rsidRPr="00D60607" w:rsidRDefault="00C92708" w:rsidP="00C92708">
      <w:pPr>
        <w:rPr>
          <w:rtl/>
        </w:rPr>
      </w:pPr>
      <w:r w:rsidRPr="00D60607">
        <w:rPr>
          <w:rFonts w:hint="cs"/>
          <w:rtl/>
        </w:rPr>
        <w:t xml:space="preserve">در جلسه قبل گفتگو شد و آن اینکه محبت الله در درجات اولیه آن واجب است اما مراتب تکمیلی آن مستحب است. عمق و ژرفایی و درجات بالا و راقی حب از مستحبات و تأکیدات است و درجاتش هم الی ما لا نهایه است. وقتی به کتاب المحبه مراجعه کنید همین روایات را </w:t>
      </w:r>
      <w:r w:rsidR="00211305" w:rsidRPr="00D60607">
        <w:rPr>
          <w:rFonts w:hint="cs"/>
          <w:rtl/>
        </w:rPr>
        <w:t>می‌بینید</w:t>
      </w:r>
      <w:r w:rsidRPr="00D60607">
        <w:rPr>
          <w:rFonts w:hint="cs"/>
          <w:rtl/>
        </w:rPr>
        <w:t xml:space="preserve"> که </w:t>
      </w:r>
      <w:r w:rsidR="00211305" w:rsidRPr="00D60607">
        <w:rPr>
          <w:rFonts w:hint="cs"/>
          <w:rtl/>
        </w:rPr>
        <w:t>غالباً</w:t>
      </w:r>
      <w:r w:rsidRPr="00D60607">
        <w:rPr>
          <w:rFonts w:hint="cs"/>
          <w:rtl/>
        </w:rPr>
        <w:t xml:space="preserve"> حالت ترغیب و </w:t>
      </w:r>
      <w:r w:rsidR="00211305" w:rsidRPr="00D60607">
        <w:rPr>
          <w:rFonts w:hint="cs"/>
          <w:rtl/>
        </w:rPr>
        <w:t>این‌ها</w:t>
      </w:r>
      <w:r w:rsidRPr="00D60607">
        <w:rPr>
          <w:rFonts w:hint="cs"/>
          <w:rtl/>
        </w:rPr>
        <w:t xml:space="preserve"> دارد و مراتب حب است</w:t>
      </w:r>
      <w:r w:rsidR="0055014C">
        <w:rPr>
          <w:rtl/>
        </w:rPr>
        <w:t xml:space="preserve">؛ </w:t>
      </w:r>
      <w:r w:rsidRPr="00D60607">
        <w:rPr>
          <w:rFonts w:hint="cs"/>
          <w:rtl/>
        </w:rPr>
        <w:t xml:space="preserve">اما خالی بودن قلب از حب الله و محبت الهی اشکال دارد که دل از محبت الهی </w:t>
      </w:r>
      <w:r w:rsidR="00211305" w:rsidRPr="00D60607">
        <w:rPr>
          <w:rFonts w:hint="cs"/>
          <w:rtl/>
        </w:rPr>
        <w:t>به‌طور</w:t>
      </w:r>
      <w:r w:rsidRPr="00D60607">
        <w:rPr>
          <w:rFonts w:hint="cs"/>
          <w:rtl/>
        </w:rPr>
        <w:t xml:space="preserve"> کامل خالی باشد. واجب است </w:t>
      </w:r>
      <w:r w:rsidR="00211305" w:rsidRPr="00D60607">
        <w:rPr>
          <w:rFonts w:hint="cs"/>
          <w:rtl/>
        </w:rPr>
        <w:t>درجه‌ای</w:t>
      </w:r>
      <w:r w:rsidRPr="00D60607">
        <w:rPr>
          <w:rFonts w:hint="cs"/>
          <w:rtl/>
        </w:rPr>
        <w:t xml:space="preserve"> از حب الله در درون انسان باشد اما درجات بعدی </w:t>
      </w:r>
      <w:r w:rsidR="00211305" w:rsidRPr="00D60607">
        <w:rPr>
          <w:rFonts w:hint="cs"/>
          <w:rtl/>
        </w:rPr>
        <w:t>ترغیب‌های</w:t>
      </w:r>
      <w:r w:rsidRPr="00D60607">
        <w:rPr>
          <w:rFonts w:hint="cs"/>
          <w:rtl/>
        </w:rPr>
        <w:t xml:space="preserve"> الهی است که در روایات بسیار </w:t>
      </w:r>
      <w:r w:rsidR="00211305" w:rsidRPr="00D60607">
        <w:rPr>
          <w:rFonts w:hint="cs"/>
          <w:rtl/>
        </w:rPr>
        <w:t>آمده</w:t>
      </w:r>
      <w:r w:rsidRPr="00D60607">
        <w:rPr>
          <w:rFonts w:hint="cs"/>
          <w:rtl/>
        </w:rPr>
        <w:t xml:space="preserve"> است. در ادعیه هم زیاد </w:t>
      </w:r>
      <w:r w:rsidR="00211305" w:rsidRPr="00D60607">
        <w:rPr>
          <w:rFonts w:hint="cs"/>
          <w:rtl/>
        </w:rPr>
        <w:t>آمده</w:t>
      </w:r>
      <w:r w:rsidRPr="00D60607">
        <w:rPr>
          <w:rFonts w:hint="cs"/>
          <w:rtl/>
        </w:rPr>
        <w:t xml:space="preserve"> است. در صفحه 205 کتاب المحبه تعدادی ادعیه آورده است. التامون فی محبت الله. یا دعایی که </w:t>
      </w:r>
      <w:r w:rsidR="00211305" w:rsidRPr="00D60607">
        <w:rPr>
          <w:rFonts w:hint="cs"/>
          <w:rtl/>
        </w:rPr>
        <w:t>می‌فرماید</w:t>
      </w:r>
      <w:r w:rsidRPr="00D60607">
        <w:rPr>
          <w:rFonts w:hint="cs"/>
          <w:rtl/>
        </w:rPr>
        <w:t xml:space="preserve"> اللهم اجعل حبک احب الاشیاء الی یا روایاتی که در اینجا </w:t>
      </w:r>
      <w:r w:rsidR="00211305" w:rsidRPr="00D60607">
        <w:rPr>
          <w:rFonts w:hint="cs"/>
          <w:rtl/>
        </w:rPr>
        <w:t>آمده</w:t>
      </w:r>
      <w:r w:rsidRPr="00D60607">
        <w:rPr>
          <w:rFonts w:hint="cs"/>
          <w:rtl/>
        </w:rPr>
        <w:t xml:space="preserve"> و </w:t>
      </w:r>
      <w:r w:rsidR="0055014C">
        <w:rPr>
          <w:rFonts w:hint="cs"/>
          <w:rtl/>
        </w:rPr>
        <w:t>ادعیه‌ای</w:t>
      </w:r>
      <w:r w:rsidRPr="00D60607">
        <w:rPr>
          <w:rFonts w:hint="cs"/>
          <w:rtl/>
        </w:rPr>
        <w:t xml:space="preserve"> که مشهور است و ملاحظه کردید. مسئله در مناجات </w:t>
      </w:r>
      <w:r w:rsidR="0055014C">
        <w:rPr>
          <w:rFonts w:hint="cs"/>
          <w:rtl/>
        </w:rPr>
        <w:t>امیرالمؤمنین</w:t>
      </w:r>
      <w:r w:rsidRPr="00D60607">
        <w:rPr>
          <w:rFonts w:hint="cs"/>
          <w:rtl/>
        </w:rPr>
        <w:t xml:space="preserve"> </w:t>
      </w:r>
      <w:r w:rsidR="00211305" w:rsidRPr="00D60607">
        <w:rPr>
          <w:rFonts w:hint="cs"/>
          <w:rtl/>
        </w:rPr>
        <w:t>آمده</w:t>
      </w:r>
      <w:r w:rsidRPr="00D60607">
        <w:rPr>
          <w:rFonts w:hint="cs"/>
          <w:rtl/>
        </w:rPr>
        <w:t xml:space="preserve"> الهی بعزتک و جلالک لقد احببتک محبه استقرت حلاوتها فی قلبی. روایت دیگری هم هست که از ثواب الاعمال نقل شده است. روایت عامی است ولی روایت قشنگی از پیامبر است که فرمود:</w:t>
      </w:r>
    </w:p>
    <w:p w14:paraId="155E9960" w14:textId="159602B4" w:rsidR="00C92708" w:rsidRPr="00D60607" w:rsidRDefault="00C92708" w:rsidP="00C8772A">
      <w:pPr>
        <w:rPr>
          <w:rtl/>
        </w:rPr>
      </w:pPr>
      <w:r w:rsidRPr="00C8772A">
        <w:rPr>
          <w:rFonts w:hint="cs"/>
          <w:color w:val="008000"/>
          <w:rtl/>
        </w:rPr>
        <w:t>يَا أَيُّهَا النَّاسُ إِنَّهُ‏ قَدْ كَبِرَ سِنِّي‏ وَ دَقَ‏ عَظْمِي‏ وَ انْهَدَمَ جِسْمِي وَ نُعِيَتْ إِلَيَّ نَفْسِي مِنْ رَبِّي وَ اقْتَرَبَ أَجَلِي وَ اشْتَدَّ مِنِّي الشَّوْقُ إِلَى لِقَاءِ رَبِّي</w:t>
      </w:r>
      <w:r w:rsidR="00C8772A" w:rsidRPr="00C8772A">
        <w:rPr>
          <w:rStyle w:val="FootnoteReference"/>
          <w:rtl/>
        </w:rPr>
        <w:footnoteReference w:id="1"/>
      </w:r>
      <w:r w:rsidRPr="00C8772A">
        <w:rPr>
          <w:rFonts w:hint="cs"/>
          <w:rtl/>
        </w:rPr>
        <w:t>‏</w:t>
      </w:r>
    </w:p>
    <w:p w14:paraId="07C827C8" w14:textId="3CD10CFD" w:rsidR="00C92708" w:rsidRPr="00D60607" w:rsidRDefault="00211305" w:rsidP="00C92708">
      <w:r w:rsidRPr="00D60607">
        <w:rPr>
          <w:rFonts w:hint="cs"/>
          <w:rtl/>
        </w:rPr>
        <w:t>این‌ها</w:t>
      </w:r>
      <w:r w:rsidR="00C92708" w:rsidRPr="00D60607">
        <w:rPr>
          <w:rFonts w:hint="cs"/>
          <w:rtl/>
        </w:rPr>
        <w:t xml:space="preserve"> روایات فراوانی است که </w:t>
      </w:r>
      <w:r w:rsidRPr="00D60607">
        <w:rPr>
          <w:rFonts w:hint="cs"/>
          <w:rtl/>
        </w:rPr>
        <w:t>آمده</w:t>
      </w:r>
      <w:r w:rsidR="00C92708" w:rsidRPr="00D60607">
        <w:rPr>
          <w:rFonts w:hint="cs"/>
          <w:rtl/>
        </w:rPr>
        <w:t xml:space="preserve"> و درجات عالی محبت را </w:t>
      </w:r>
      <w:r w:rsidRPr="00D60607">
        <w:rPr>
          <w:rFonts w:hint="cs"/>
          <w:rtl/>
        </w:rPr>
        <w:t>می‌گوید</w:t>
      </w:r>
      <w:r w:rsidR="00C92708" w:rsidRPr="00D60607">
        <w:rPr>
          <w:rFonts w:hint="cs"/>
          <w:rtl/>
        </w:rPr>
        <w:t>.</w:t>
      </w:r>
    </w:p>
    <w:p w14:paraId="24AAD6FC" w14:textId="6857E0F0" w:rsidR="00C92708" w:rsidRPr="00D60607" w:rsidRDefault="00C92708" w:rsidP="003D1AAA">
      <w:pPr>
        <w:rPr>
          <w:rtl/>
        </w:rPr>
      </w:pPr>
      <w:r w:rsidRPr="00C8772A">
        <w:rPr>
          <w:rFonts w:hint="cs"/>
          <w:color w:val="008000"/>
          <w:rtl/>
        </w:rPr>
        <w:lastRenderedPageBreak/>
        <w:t>عَنْ أَبِي عَبْدِ اللَّهِ ع‏ أَنَّهُ كَانَ يَقُولُ اللَّهُمَّ امْلَأْ قَلْبِي‏ حُبّاً لَكَ‏ وَ خَشْيَةً مِنْك</w:t>
      </w:r>
      <w:r w:rsidRPr="00D60607">
        <w:rPr>
          <w:rFonts w:hint="cs"/>
          <w:rtl/>
        </w:rPr>
        <w:t>‏</w:t>
      </w:r>
      <w:r w:rsidRPr="00C8772A">
        <w:rPr>
          <w:rStyle w:val="FootnoteReference"/>
          <w:rtl/>
        </w:rPr>
        <w:footnoteReference w:id="2"/>
      </w:r>
    </w:p>
    <w:p w14:paraId="68035EDB" w14:textId="4BD235EE" w:rsidR="00C92708" w:rsidRPr="00D60607" w:rsidRDefault="00C92708" w:rsidP="0055014C">
      <w:pPr>
        <w:rPr>
          <w:rtl/>
        </w:rPr>
      </w:pPr>
      <w:r w:rsidRPr="00D60607">
        <w:rPr>
          <w:rFonts w:hint="cs"/>
          <w:rtl/>
        </w:rPr>
        <w:t xml:space="preserve">بعضی روایات هم که مطلق است مثل احبواالله </w:t>
      </w:r>
      <w:r w:rsidR="00211305" w:rsidRPr="00D60607">
        <w:rPr>
          <w:rFonts w:hint="cs"/>
          <w:rtl/>
        </w:rPr>
        <w:t>بنا بر</w:t>
      </w:r>
      <w:r w:rsidRPr="00D60607">
        <w:rPr>
          <w:rFonts w:hint="cs"/>
          <w:rtl/>
        </w:rPr>
        <w:t xml:space="preserve"> قواعدی که در اصول </w:t>
      </w:r>
      <w:r w:rsidR="00211305" w:rsidRPr="00D60607">
        <w:rPr>
          <w:rFonts w:hint="cs"/>
          <w:rtl/>
        </w:rPr>
        <w:t>آمده</w:t>
      </w:r>
      <w:r w:rsidRPr="00D60607">
        <w:rPr>
          <w:rFonts w:hint="cs"/>
          <w:rtl/>
        </w:rPr>
        <w:t xml:space="preserve"> هم بر وجوب حمل </w:t>
      </w:r>
      <w:r w:rsidR="00211305" w:rsidRPr="00D60607">
        <w:rPr>
          <w:rFonts w:hint="cs"/>
          <w:rtl/>
        </w:rPr>
        <w:t>می‌شود</w:t>
      </w:r>
      <w:r w:rsidRPr="00D60607">
        <w:rPr>
          <w:rFonts w:hint="cs"/>
          <w:rtl/>
        </w:rPr>
        <w:t xml:space="preserve"> هم استحباب. درجات آغازین آن وجوب را </w:t>
      </w:r>
      <w:r w:rsidR="00211305" w:rsidRPr="00D60607">
        <w:rPr>
          <w:rFonts w:hint="cs"/>
          <w:rtl/>
        </w:rPr>
        <w:t>می‌رساند</w:t>
      </w:r>
      <w:r w:rsidRPr="00D60607">
        <w:rPr>
          <w:rFonts w:hint="cs"/>
          <w:rtl/>
        </w:rPr>
        <w:t xml:space="preserve"> و درجات راقیه آن را مستحب </w:t>
      </w:r>
      <w:r w:rsidR="00211305" w:rsidRPr="00D60607">
        <w:rPr>
          <w:rFonts w:hint="cs"/>
          <w:rtl/>
        </w:rPr>
        <w:t>می‌داند</w:t>
      </w:r>
      <w:r w:rsidR="0055014C">
        <w:rPr>
          <w:rFonts w:hint="cs"/>
          <w:rtl/>
        </w:rPr>
        <w:t>.</w:t>
      </w:r>
    </w:p>
    <w:p w14:paraId="6D94FEE2" w14:textId="74151402" w:rsidR="00C92708" w:rsidRPr="00D60607" w:rsidRDefault="00C92708" w:rsidP="00211305">
      <w:pPr>
        <w:pStyle w:val="Heading2"/>
        <w:rPr>
          <w:rFonts w:ascii="Traditional Arabic" w:hAnsi="Traditional Arabic" w:cs="Traditional Arabic"/>
          <w:rtl/>
        </w:rPr>
      </w:pPr>
      <w:bookmarkStart w:id="5" w:name="_Toc57133593"/>
      <w:r w:rsidRPr="00D60607">
        <w:rPr>
          <w:rFonts w:ascii="Traditional Arabic" w:hAnsi="Traditional Arabic" w:cs="Traditional Arabic" w:hint="cs"/>
          <w:rtl/>
        </w:rPr>
        <w:t>فرع دوم:</w:t>
      </w:r>
      <w:bookmarkEnd w:id="5"/>
    </w:p>
    <w:p w14:paraId="637E01B9" w14:textId="44A2B2AB" w:rsidR="00C92708" w:rsidRPr="00D60607" w:rsidRDefault="00C92708" w:rsidP="00C92708">
      <w:pPr>
        <w:rPr>
          <w:rtl/>
        </w:rPr>
      </w:pPr>
      <w:r w:rsidRPr="00D60607">
        <w:rPr>
          <w:rFonts w:hint="cs"/>
          <w:rtl/>
        </w:rPr>
        <w:t xml:space="preserve">رجحان محبت الهی نسبت به </w:t>
      </w:r>
      <w:r w:rsidR="00211305" w:rsidRPr="00D60607">
        <w:rPr>
          <w:rFonts w:hint="cs"/>
          <w:rtl/>
        </w:rPr>
        <w:t>محبت‌های</w:t>
      </w:r>
      <w:r w:rsidRPr="00D60607">
        <w:rPr>
          <w:rFonts w:hint="cs"/>
          <w:rtl/>
        </w:rPr>
        <w:t xml:space="preserve"> دیگر فی حد نفسه واجب است یا نه؟ تا جایی که آیه را تفسیر کردیم و ادله دیگر را هم ملاحظه کردیم رجحان محبت الهی بر سایر </w:t>
      </w:r>
      <w:r w:rsidR="00211305" w:rsidRPr="00D60607">
        <w:rPr>
          <w:rFonts w:hint="cs"/>
          <w:rtl/>
        </w:rPr>
        <w:t>محبت‌ها</w:t>
      </w:r>
      <w:r w:rsidRPr="00D60607">
        <w:rPr>
          <w:rFonts w:hint="cs"/>
          <w:rtl/>
        </w:rPr>
        <w:t xml:space="preserve"> </w:t>
      </w:r>
      <w:r w:rsidR="00211305" w:rsidRPr="00D60607">
        <w:rPr>
          <w:rFonts w:hint="cs"/>
          <w:rtl/>
        </w:rPr>
        <w:t>به‌عنوان</w:t>
      </w:r>
      <w:r w:rsidRPr="00D60607">
        <w:rPr>
          <w:rFonts w:hint="cs"/>
          <w:rtl/>
        </w:rPr>
        <w:t xml:space="preserve"> امر قلبی مستحب </w:t>
      </w:r>
      <w:r w:rsidR="00211305" w:rsidRPr="00D60607">
        <w:rPr>
          <w:rFonts w:hint="cs"/>
          <w:rtl/>
        </w:rPr>
        <w:t>مؤکد</w:t>
      </w:r>
      <w:r w:rsidRPr="00D60607">
        <w:rPr>
          <w:rFonts w:hint="cs"/>
          <w:rtl/>
        </w:rPr>
        <w:t xml:space="preserve"> است اما وجوبش را خیلی نتوانستیم دلیلی پیدا کنیم. چرا در مقام عمل وقتی حب</w:t>
      </w:r>
      <w:r w:rsidR="00143198" w:rsidRPr="00D60607">
        <w:rPr>
          <w:rFonts w:hint="cs"/>
          <w:rtl/>
        </w:rPr>
        <w:t xml:space="preserve"> و اطاعت</w:t>
      </w:r>
      <w:r w:rsidRPr="00D60607">
        <w:rPr>
          <w:rFonts w:hint="cs"/>
          <w:rtl/>
        </w:rPr>
        <w:t xml:space="preserve"> خدا و</w:t>
      </w:r>
      <w:r w:rsidR="00143198" w:rsidRPr="00D60607">
        <w:rPr>
          <w:rFonts w:hint="cs"/>
          <w:rtl/>
        </w:rPr>
        <w:t xml:space="preserve"> عصیان خدا و اطاعت از</w:t>
      </w:r>
      <w:r w:rsidRPr="00D60607">
        <w:rPr>
          <w:rFonts w:hint="cs"/>
          <w:rtl/>
        </w:rPr>
        <w:t xml:space="preserve"> هواهای نفسانی تعارض و تزاحم پیدا کرد </w:t>
      </w:r>
      <w:r w:rsidR="00143198" w:rsidRPr="00D60607">
        <w:rPr>
          <w:rFonts w:hint="cs"/>
          <w:rtl/>
        </w:rPr>
        <w:t xml:space="preserve">تکلیف معلوم است که اطاعت خدا مقدم است این </w:t>
      </w:r>
      <w:r w:rsidR="00211305" w:rsidRPr="00D60607">
        <w:rPr>
          <w:rFonts w:hint="cs"/>
          <w:rtl/>
        </w:rPr>
        <w:t>به‌عنوان</w:t>
      </w:r>
      <w:r w:rsidR="00143198" w:rsidRPr="00D60607">
        <w:rPr>
          <w:rFonts w:hint="cs"/>
          <w:rtl/>
        </w:rPr>
        <w:t xml:space="preserve"> تکلیف رفتاری و عملی است</w:t>
      </w:r>
      <w:r w:rsidR="0055014C">
        <w:rPr>
          <w:rtl/>
        </w:rPr>
        <w:t xml:space="preserve">؛ </w:t>
      </w:r>
      <w:r w:rsidR="00143198" w:rsidRPr="00D60607">
        <w:rPr>
          <w:rFonts w:hint="cs"/>
          <w:rtl/>
        </w:rPr>
        <w:t xml:space="preserve">اما اینکه در مقام قلب این محبت الهی راجح باشد </w:t>
      </w:r>
      <w:r w:rsidR="00211305" w:rsidRPr="00D60607">
        <w:rPr>
          <w:rFonts w:hint="cs"/>
          <w:rtl/>
        </w:rPr>
        <w:t>به‌عنوان</w:t>
      </w:r>
      <w:r w:rsidR="00143198" w:rsidRPr="00D60607">
        <w:rPr>
          <w:rFonts w:hint="cs"/>
          <w:rtl/>
        </w:rPr>
        <w:t xml:space="preserve"> امر نفسی، </w:t>
      </w:r>
      <w:r w:rsidR="00211305" w:rsidRPr="00D60607">
        <w:rPr>
          <w:rFonts w:hint="cs"/>
          <w:rtl/>
        </w:rPr>
        <w:t>نمی‌شد</w:t>
      </w:r>
      <w:r w:rsidR="00143198" w:rsidRPr="00D60607">
        <w:rPr>
          <w:rFonts w:hint="cs"/>
          <w:rtl/>
        </w:rPr>
        <w:t xml:space="preserve"> واضح از آیه استفاده کرد. بله از حیث مقدمی و از این حیث که بایستی در مقام رفتار و عمل اطاعت خدا بر اطاعت دیگران مقدم شود امر عملی فقهی است و ثابت است ولی بیش از </w:t>
      </w:r>
      <w:r w:rsidR="00211305" w:rsidRPr="00D60607">
        <w:rPr>
          <w:rFonts w:hint="cs"/>
          <w:rtl/>
        </w:rPr>
        <w:t>این‌که</w:t>
      </w:r>
      <w:r w:rsidR="00143198" w:rsidRPr="00D60607">
        <w:rPr>
          <w:rFonts w:hint="cs"/>
          <w:rtl/>
        </w:rPr>
        <w:t xml:space="preserve"> در مقام امر قلبی فی حد نفسه بگوییم این بر آن مقدم باشد این وجوب دارد خیلی ثابت نشد.</w:t>
      </w:r>
    </w:p>
    <w:p w14:paraId="5251D490" w14:textId="689FD9B6" w:rsidR="00143198" w:rsidRPr="00D60607" w:rsidRDefault="00211305" w:rsidP="00C92708">
      <w:pPr>
        <w:rPr>
          <w:rtl/>
        </w:rPr>
      </w:pPr>
      <w:r w:rsidRPr="00D60607">
        <w:rPr>
          <w:rFonts w:hint="cs"/>
          <w:rtl/>
        </w:rPr>
        <w:t>سؤال</w:t>
      </w:r>
      <w:r w:rsidR="00143198" w:rsidRPr="00D60607">
        <w:rPr>
          <w:rFonts w:hint="cs"/>
          <w:rtl/>
        </w:rPr>
        <w:t>: آیه 24 سوره توبه یک برداشت از آن این نیست که ارجاع به نفس داشته باشید اگر دیدید محبت ابناء و اخوان از جهاد بیشتر است فتربصوا اگر این حالت در شما هست خود حالت محبت است.</w:t>
      </w:r>
    </w:p>
    <w:p w14:paraId="3A5DF179" w14:textId="5A6BC60C" w:rsidR="00143198" w:rsidRPr="00D60607" w:rsidRDefault="00143198" w:rsidP="00C92708">
      <w:pPr>
        <w:rPr>
          <w:rtl/>
        </w:rPr>
      </w:pPr>
      <w:r w:rsidRPr="00D60607">
        <w:rPr>
          <w:rFonts w:hint="cs"/>
          <w:rtl/>
        </w:rPr>
        <w:t xml:space="preserve">جواب: مفصل بحث کردیم. این احتمال هست و در </w:t>
      </w:r>
      <w:r w:rsidR="00211305" w:rsidRPr="00D60607">
        <w:rPr>
          <w:rFonts w:hint="cs"/>
          <w:rtl/>
        </w:rPr>
        <w:t>سخنرانی‌ها</w:t>
      </w:r>
      <w:r w:rsidRPr="00D60607">
        <w:rPr>
          <w:rFonts w:hint="cs"/>
          <w:rtl/>
        </w:rPr>
        <w:t xml:space="preserve"> همین را گاهی </w:t>
      </w:r>
      <w:r w:rsidR="00211305" w:rsidRPr="00D60607">
        <w:rPr>
          <w:rFonts w:hint="cs"/>
          <w:rtl/>
        </w:rPr>
        <w:t>می‌گوییم</w:t>
      </w:r>
      <w:r w:rsidRPr="00D60607">
        <w:rPr>
          <w:rFonts w:hint="cs"/>
          <w:rtl/>
        </w:rPr>
        <w:t xml:space="preserve">. ظاهر </w:t>
      </w:r>
      <w:r w:rsidR="00211305" w:rsidRPr="00D60607">
        <w:rPr>
          <w:rFonts w:hint="cs"/>
          <w:rtl/>
        </w:rPr>
        <w:t>اولیه‌اش</w:t>
      </w:r>
      <w:r w:rsidRPr="00D60607">
        <w:rPr>
          <w:rFonts w:hint="cs"/>
          <w:rtl/>
        </w:rPr>
        <w:t xml:space="preserve"> هم این است ولی دقت که کردیم </w:t>
      </w:r>
      <w:r w:rsidR="00211305" w:rsidRPr="00D60607">
        <w:rPr>
          <w:rFonts w:hint="cs"/>
          <w:rtl/>
        </w:rPr>
        <w:t>نمی‌توانستیم</w:t>
      </w:r>
      <w:r w:rsidRPr="00D60607">
        <w:rPr>
          <w:rFonts w:hint="cs"/>
          <w:rtl/>
        </w:rPr>
        <w:t xml:space="preserve"> مطمئن شویم که فقط محبت بما هی را </w:t>
      </w:r>
      <w:r w:rsidR="00211305" w:rsidRPr="00D60607">
        <w:rPr>
          <w:rFonts w:hint="cs"/>
          <w:rtl/>
        </w:rPr>
        <w:t>می‌گوید</w:t>
      </w:r>
      <w:r w:rsidRPr="00D60607">
        <w:rPr>
          <w:rFonts w:hint="cs"/>
          <w:rtl/>
        </w:rPr>
        <w:t xml:space="preserve">. آن جهاد فی سبیله فضا را به این سمت </w:t>
      </w:r>
      <w:r w:rsidR="00211305" w:rsidRPr="00D60607">
        <w:rPr>
          <w:rFonts w:hint="cs"/>
          <w:rtl/>
        </w:rPr>
        <w:t>می‌برد</w:t>
      </w:r>
      <w:r w:rsidRPr="00D60607">
        <w:rPr>
          <w:rFonts w:hint="cs"/>
          <w:rtl/>
        </w:rPr>
        <w:t xml:space="preserve"> که در عمل باید جهاد را مقدم بدارد. به هر شکلی ولو ریاضت خاصی. نتوانستیم مستقر بر این شویم که محبت قلبی هم لازم است. احتمالش وجود داشت ولی احتمال دیگر ترجیح داشت و</w:t>
      </w:r>
      <w:r w:rsidR="0055014C">
        <w:t xml:space="preserve"> </w:t>
      </w:r>
      <w:r w:rsidRPr="00D60607">
        <w:rPr>
          <w:rFonts w:hint="cs"/>
          <w:rtl/>
        </w:rPr>
        <w:t xml:space="preserve">لااقل من التردید. کمی قرینه عقلیه و لبیه هم دارد. وجوب ترجیح امر قلبی بماهو برای همه نسبت به همه </w:t>
      </w:r>
      <w:r w:rsidR="00211305" w:rsidRPr="00D60607">
        <w:rPr>
          <w:rFonts w:hint="cs"/>
          <w:rtl/>
        </w:rPr>
        <w:t>کشش‌های</w:t>
      </w:r>
      <w:r w:rsidRPr="00D60607">
        <w:rPr>
          <w:rFonts w:hint="cs"/>
          <w:rtl/>
        </w:rPr>
        <w:t xml:space="preserve"> دیگر فوق طاعت عادی </w:t>
      </w:r>
      <w:r w:rsidR="00211305" w:rsidRPr="00D60607">
        <w:rPr>
          <w:rFonts w:hint="cs"/>
          <w:rtl/>
        </w:rPr>
        <w:t>انسان‌های</w:t>
      </w:r>
      <w:r w:rsidRPr="00D60607">
        <w:rPr>
          <w:rFonts w:hint="cs"/>
          <w:rtl/>
        </w:rPr>
        <w:t xml:space="preserve"> متعارف است.</w:t>
      </w:r>
    </w:p>
    <w:p w14:paraId="4358980B" w14:textId="01763A3E" w:rsidR="00143198" w:rsidRPr="00D60607" w:rsidRDefault="00211305" w:rsidP="00C92708">
      <w:pPr>
        <w:rPr>
          <w:rtl/>
        </w:rPr>
      </w:pPr>
      <w:r w:rsidRPr="00D60607">
        <w:rPr>
          <w:rFonts w:hint="cs"/>
          <w:rtl/>
        </w:rPr>
        <w:t>سؤال</w:t>
      </w:r>
      <w:r w:rsidR="00143198" w:rsidRPr="00D60607">
        <w:rPr>
          <w:rFonts w:hint="cs"/>
          <w:rtl/>
        </w:rPr>
        <w:t xml:space="preserve">: نشان </w:t>
      </w:r>
      <w:r w:rsidRPr="00D60607">
        <w:rPr>
          <w:rFonts w:hint="cs"/>
          <w:rtl/>
        </w:rPr>
        <w:t>می‌دهد</w:t>
      </w:r>
      <w:r w:rsidR="00143198" w:rsidRPr="00D60607">
        <w:rPr>
          <w:rFonts w:hint="cs"/>
          <w:rtl/>
        </w:rPr>
        <w:t xml:space="preserve"> که آیه </w:t>
      </w:r>
      <w:r w:rsidRPr="00D60607">
        <w:rPr>
          <w:rFonts w:hint="cs"/>
          <w:rtl/>
        </w:rPr>
        <w:t>می‌گوید</w:t>
      </w:r>
      <w:r w:rsidR="00143198" w:rsidRPr="00D60607">
        <w:rPr>
          <w:rFonts w:hint="cs"/>
          <w:rtl/>
        </w:rPr>
        <w:t xml:space="preserve"> زمینه هست که شما منحرف شوید.</w:t>
      </w:r>
    </w:p>
    <w:p w14:paraId="5D924E13" w14:textId="7399AB59" w:rsidR="00143198" w:rsidRPr="00D60607" w:rsidRDefault="00143198" w:rsidP="00C92708">
      <w:pPr>
        <w:rPr>
          <w:rtl/>
        </w:rPr>
      </w:pPr>
      <w:r w:rsidRPr="00D60607">
        <w:rPr>
          <w:rFonts w:hint="cs"/>
          <w:rtl/>
        </w:rPr>
        <w:t xml:space="preserve">جواب: بله </w:t>
      </w:r>
      <w:r w:rsidR="00211305" w:rsidRPr="00D60607">
        <w:rPr>
          <w:rFonts w:hint="cs"/>
          <w:rtl/>
        </w:rPr>
        <w:t>به‌عنوان</w:t>
      </w:r>
      <w:r w:rsidRPr="00D60607">
        <w:rPr>
          <w:rFonts w:hint="cs"/>
          <w:rtl/>
        </w:rPr>
        <w:t xml:space="preserve"> امر مقدمی به آن اشاره </w:t>
      </w:r>
      <w:r w:rsidR="00211305" w:rsidRPr="00D60607">
        <w:rPr>
          <w:rFonts w:hint="cs"/>
          <w:rtl/>
        </w:rPr>
        <w:t>می‌کند</w:t>
      </w:r>
      <w:r w:rsidRPr="00D60607">
        <w:rPr>
          <w:rFonts w:hint="cs"/>
          <w:rtl/>
        </w:rPr>
        <w:t xml:space="preserve"> که </w:t>
      </w:r>
      <w:r w:rsidR="00211305" w:rsidRPr="00D60607">
        <w:rPr>
          <w:rFonts w:hint="cs"/>
          <w:rtl/>
        </w:rPr>
        <w:t>علی‌القاعده</w:t>
      </w:r>
      <w:r w:rsidRPr="00D60607">
        <w:rPr>
          <w:rFonts w:hint="cs"/>
          <w:rtl/>
        </w:rPr>
        <w:t xml:space="preserve"> </w:t>
      </w:r>
      <w:r w:rsidR="00211305" w:rsidRPr="00D60607">
        <w:rPr>
          <w:rFonts w:hint="cs"/>
          <w:rtl/>
        </w:rPr>
        <w:t>شمارا</w:t>
      </w:r>
      <w:r w:rsidRPr="00D60607">
        <w:rPr>
          <w:rFonts w:hint="cs"/>
          <w:rtl/>
        </w:rPr>
        <w:t xml:space="preserve"> به عصیان </w:t>
      </w:r>
      <w:r w:rsidR="00211305" w:rsidRPr="00D60607">
        <w:rPr>
          <w:rFonts w:hint="cs"/>
          <w:rtl/>
        </w:rPr>
        <w:t>می‌کشاند</w:t>
      </w:r>
      <w:r w:rsidR="0055014C">
        <w:rPr>
          <w:rtl/>
        </w:rPr>
        <w:t xml:space="preserve">؛ </w:t>
      </w:r>
      <w:r w:rsidRPr="00D60607">
        <w:rPr>
          <w:rFonts w:hint="cs"/>
          <w:rtl/>
        </w:rPr>
        <w:t xml:space="preserve">اما بحث این است که فقط بماهو امر قلبی را </w:t>
      </w:r>
      <w:r w:rsidR="00211305" w:rsidRPr="00D60607">
        <w:rPr>
          <w:rFonts w:hint="cs"/>
          <w:rtl/>
        </w:rPr>
        <w:t>می‌گوید</w:t>
      </w:r>
      <w:r w:rsidRPr="00D60607">
        <w:rPr>
          <w:rFonts w:hint="cs"/>
          <w:rtl/>
        </w:rPr>
        <w:t xml:space="preserve"> یا بما</w:t>
      </w:r>
      <w:r w:rsidR="0055014C">
        <w:t xml:space="preserve"> </w:t>
      </w:r>
      <w:r w:rsidRPr="00D60607">
        <w:rPr>
          <w:rFonts w:hint="cs"/>
          <w:rtl/>
        </w:rPr>
        <w:t xml:space="preserve">انه یظهر فی العمل؟ این جهت بحث بود. اینکه امر قلبی را </w:t>
      </w:r>
      <w:r w:rsidR="00211305" w:rsidRPr="00D60607">
        <w:rPr>
          <w:rFonts w:hint="cs"/>
          <w:rtl/>
        </w:rPr>
        <w:t>می‌گوید</w:t>
      </w:r>
      <w:r w:rsidRPr="00D60607">
        <w:rPr>
          <w:rFonts w:hint="cs"/>
          <w:rtl/>
        </w:rPr>
        <w:t xml:space="preserve"> درست است اما بماهو است یا نه این محل تردید است.</w:t>
      </w:r>
    </w:p>
    <w:p w14:paraId="092624BB" w14:textId="344FF848" w:rsidR="00143198" w:rsidRPr="00D60607" w:rsidRDefault="00211305" w:rsidP="006F0614">
      <w:pPr>
        <w:rPr>
          <w:rtl/>
        </w:rPr>
      </w:pPr>
      <w:r w:rsidRPr="00D60607">
        <w:rPr>
          <w:rFonts w:hint="cs"/>
          <w:rtl/>
        </w:rPr>
        <w:t>سؤال</w:t>
      </w:r>
      <w:r w:rsidR="00143198" w:rsidRPr="00D60607">
        <w:rPr>
          <w:rFonts w:hint="cs"/>
          <w:rtl/>
        </w:rPr>
        <w:t>: آیه دیگر هم داریم برای مذمت</w:t>
      </w:r>
      <w:r w:rsidR="006F0614">
        <w:rPr>
          <w:rFonts w:hint="cs"/>
          <w:rtl/>
        </w:rPr>
        <w:t>؛</w:t>
      </w:r>
      <w:r w:rsidR="00143198" w:rsidRPr="00D60607">
        <w:rPr>
          <w:rFonts w:hint="cs"/>
          <w:rtl/>
        </w:rPr>
        <w:t xml:space="preserve"> سوره بقره</w:t>
      </w:r>
      <w:r w:rsidR="0055014C">
        <w:rPr>
          <w:rtl/>
        </w:rPr>
        <w:t xml:space="preserve"> </w:t>
      </w:r>
      <w:r w:rsidR="00C8772A">
        <w:rPr>
          <w:b/>
          <w:bCs/>
          <w:color w:val="007200"/>
          <w:rtl/>
        </w:rPr>
        <w:t>﴿وَ مِنَ النَّاسِ مَنْ يَتَّخِذُ مِنْ دُونِ اللَّهِ أَنْداداً يُحِبُّونَهُمْ كَحُبِّ اللَّهِ وَ الَّذينَ آمَنُوا أَشَدُّ حُبًّا لِلَّهِ﴾</w:t>
      </w:r>
      <w:r w:rsidR="00143198" w:rsidRPr="00C8772A">
        <w:rPr>
          <w:rStyle w:val="FootnoteReference"/>
          <w:rtl/>
        </w:rPr>
        <w:footnoteReference w:id="3"/>
      </w:r>
    </w:p>
    <w:p w14:paraId="5CFFEFB4" w14:textId="260787F9" w:rsidR="00143198" w:rsidRPr="00D60607" w:rsidRDefault="00143198" w:rsidP="00143198">
      <w:pPr>
        <w:rPr>
          <w:rtl/>
        </w:rPr>
      </w:pPr>
      <w:r w:rsidRPr="00D60607">
        <w:rPr>
          <w:rFonts w:hint="cs"/>
          <w:rtl/>
        </w:rPr>
        <w:lastRenderedPageBreak/>
        <w:t xml:space="preserve">جواب: بله این آیه را هم نوشتم. الذین آمنوا اشد حبا لله امر مستحسنی است اما اینکه الزام کند که بر همگان واجب است که محبت قلبی </w:t>
      </w:r>
      <w:r w:rsidR="006F0614">
        <w:rPr>
          <w:rtl/>
        </w:rPr>
        <w:t>آن‌ها</w:t>
      </w:r>
      <w:r w:rsidRPr="00D60607">
        <w:rPr>
          <w:rFonts w:hint="cs"/>
          <w:rtl/>
        </w:rPr>
        <w:t xml:space="preserve"> ارجح و اشد باشد نسبت به همه </w:t>
      </w:r>
      <w:r w:rsidR="00211305" w:rsidRPr="00D60607">
        <w:rPr>
          <w:rFonts w:hint="cs"/>
          <w:rtl/>
        </w:rPr>
        <w:t>محبت‌های</w:t>
      </w:r>
      <w:r w:rsidRPr="00D60607">
        <w:rPr>
          <w:rFonts w:hint="cs"/>
          <w:rtl/>
        </w:rPr>
        <w:t xml:space="preserve"> دیگر با </w:t>
      </w:r>
      <w:r w:rsidR="00211305" w:rsidRPr="00D60607">
        <w:rPr>
          <w:rFonts w:hint="cs"/>
          <w:rtl/>
        </w:rPr>
        <w:t>قطع‌نظر</w:t>
      </w:r>
      <w:r w:rsidRPr="00D60607">
        <w:rPr>
          <w:rFonts w:hint="cs"/>
          <w:rtl/>
        </w:rPr>
        <w:t xml:space="preserve"> از اینکه در عمل چه اتفاقی بیفتد این را نتوانستیم درست کنیم. آیات دیگری هم اینجا نوشتم گفتم بحث زیادی لازم نیست. </w:t>
      </w:r>
      <w:r w:rsidR="00211305" w:rsidRPr="00D60607">
        <w:rPr>
          <w:rFonts w:hint="cs"/>
          <w:rtl/>
        </w:rPr>
        <w:t>هیچ‌کدام</w:t>
      </w:r>
      <w:r w:rsidRPr="00D60607">
        <w:rPr>
          <w:rFonts w:hint="cs"/>
          <w:rtl/>
        </w:rPr>
        <w:t xml:space="preserve"> رجحان الزام امر قلبی نسبت به بقیه را نشد استفاده کنیم ولی تأکید </w:t>
      </w:r>
      <w:r w:rsidR="00211305" w:rsidRPr="00D60607">
        <w:rPr>
          <w:rFonts w:hint="cs"/>
          <w:rtl/>
        </w:rPr>
        <w:t>درواقع</w:t>
      </w:r>
      <w:r w:rsidRPr="00D60607">
        <w:rPr>
          <w:rFonts w:hint="cs"/>
          <w:rtl/>
        </w:rPr>
        <w:t xml:space="preserve"> ندبی و ترجیحی را </w:t>
      </w:r>
      <w:r w:rsidR="00211305" w:rsidRPr="00D60607">
        <w:rPr>
          <w:rFonts w:hint="cs"/>
          <w:rtl/>
        </w:rPr>
        <w:t>می‌شود</w:t>
      </w:r>
      <w:r w:rsidRPr="00D60607">
        <w:rPr>
          <w:rFonts w:hint="cs"/>
          <w:rtl/>
        </w:rPr>
        <w:t xml:space="preserve"> استفاده کرد. این هم فرع دوم</w:t>
      </w:r>
    </w:p>
    <w:p w14:paraId="66DF290C" w14:textId="50646F3F" w:rsidR="00143198" w:rsidRPr="00D60607" w:rsidRDefault="00143198" w:rsidP="00211305">
      <w:pPr>
        <w:pStyle w:val="Heading2"/>
        <w:rPr>
          <w:rFonts w:ascii="Traditional Arabic" w:hAnsi="Traditional Arabic" w:cs="Traditional Arabic"/>
          <w:rtl/>
        </w:rPr>
      </w:pPr>
      <w:bookmarkStart w:id="6" w:name="_Toc57133594"/>
      <w:r w:rsidRPr="00D60607">
        <w:rPr>
          <w:rFonts w:ascii="Traditional Arabic" w:hAnsi="Traditional Arabic" w:cs="Traditional Arabic" w:hint="cs"/>
          <w:rtl/>
        </w:rPr>
        <w:t>فرع سوم:</w:t>
      </w:r>
      <w:bookmarkEnd w:id="6"/>
    </w:p>
    <w:p w14:paraId="09DAA0B4" w14:textId="53CBA11A" w:rsidR="003D1AAA" w:rsidRPr="00D60607" w:rsidRDefault="003D1AAA" w:rsidP="003D1AAA">
      <w:pPr>
        <w:rPr>
          <w:rtl/>
        </w:rPr>
      </w:pPr>
      <w:r w:rsidRPr="00D60607">
        <w:rPr>
          <w:rFonts w:hint="cs"/>
          <w:rtl/>
        </w:rPr>
        <w:t xml:space="preserve">محبت دو قسم است. محبت عامه و خاصه. در عبادات هم ظهور و بروز </w:t>
      </w:r>
      <w:r w:rsidR="00211305" w:rsidRPr="00D60607">
        <w:rPr>
          <w:rFonts w:hint="cs"/>
          <w:rtl/>
        </w:rPr>
        <w:t>پیداکرده</w:t>
      </w:r>
      <w:r w:rsidRPr="00D60607">
        <w:rPr>
          <w:rFonts w:hint="cs"/>
          <w:rtl/>
        </w:rPr>
        <w:t xml:space="preserve"> است. تقسیم عبادات به سه قسم که با دو بیان در روایات </w:t>
      </w:r>
      <w:r w:rsidR="00211305" w:rsidRPr="00D60607">
        <w:rPr>
          <w:rFonts w:hint="cs"/>
          <w:rtl/>
        </w:rPr>
        <w:t>آمده</w:t>
      </w:r>
      <w:r w:rsidRPr="00D60607">
        <w:rPr>
          <w:rFonts w:hint="cs"/>
          <w:rtl/>
        </w:rPr>
        <w:t xml:space="preserve"> و بارها اشاره کردیم اشاره به محبت خاصه دارد که </w:t>
      </w:r>
      <w:r w:rsidR="00211305" w:rsidRPr="00D60607">
        <w:rPr>
          <w:rFonts w:hint="cs"/>
          <w:rtl/>
        </w:rPr>
        <w:t>می‌فرماید</w:t>
      </w:r>
      <w:r w:rsidRPr="00D60607">
        <w:rPr>
          <w:rFonts w:hint="cs"/>
          <w:rtl/>
        </w:rPr>
        <w:t xml:space="preserve"> گروهی از سر ترس عبادت </w:t>
      </w:r>
      <w:r w:rsidR="00211305" w:rsidRPr="00D60607">
        <w:rPr>
          <w:rFonts w:hint="cs"/>
          <w:rtl/>
        </w:rPr>
        <w:t>کرده‌اند</w:t>
      </w:r>
      <w:r w:rsidRPr="00D60607">
        <w:rPr>
          <w:rFonts w:hint="cs"/>
          <w:rtl/>
        </w:rPr>
        <w:t xml:space="preserve"> گروهی از سر شوق به نعم الهی و گروه سوم از سر محبت الهی. این محبت خاصه است</w:t>
      </w:r>
      <w:r w:rsidR="0055014C">
        <w:rPr>
          <w:rtl/>
        </w:rPr>
        <w:t xml:space="preserve">؛ </w:t>
      </w:r>
      <w:r w:rsidRPr="00D60607">
        <w:rPr>
          <w:rFonts w:hint="cs"/>
          <w:rtl/>
        </w:rPr>
        <w:t xml:space="preserve">یعنی رها شدن فرد از حالت ترس و شوق به </w:t>
      </w:r>
      <w:r w:rsidR="00211305" w:rsidRPr="00D60607">
        <w:rPr>
          <w:rFonts w:hint="cs"/>
          <w:rtl/>
        </w:rPr>
        <w:t>ثواب‌هاست</w:t>
      </w:r>
      <w:r w:rsidRPr="00D60607">
        <w:rPr>
          <w:rFonts w:hint="cs"/>
          <w:rtl/>
        </w:rPr>
        <w:t xml:space="preserve"> که مرتبه راقیه ای است. این محبت خاصه است خلوص محبت است و ریخته شدن و رهایی از </w:t>
      </w:r>
      <w:r w:rsidR="00211305" w:rsidRPr="00D60607">
        <w:rPr>
          <w:rFonts w:hint="cs"/>
          <w:rtl/>
        </w:rPr>
        <w:t>انگیزه‌های</w:t>
      </w:r>
      <w:r w:rsidRPr="00D60607">
        <w:rPr>
          <w:rFonts w:hint="cs"/>
          <w:rtl/>
        </w:rPr>
        <w:t xml:space="preserve"> دیگر در عبادت و اطاعت الهی است. این محبت خاصه جزء مراتب راقیه است و استحباب </w:t>
      </w:r>
      <w:r w:rsidR="00211305" w:rsidRPr="00D60607">
        <w:rPr>
          <w:rFonts w:hint="cs"/>
          <w:rtl/>
        </w:rPr>
        <w:t>مؤکد</w:t>
      </w:r>
      <w:r w:rsidRPr="00D60607">
        <w:rPr>
          <w:rFonts w:hint="cs"/>
          <w:rtl/>
        </w:rPr>
        <w:t xml:space="preserve"> دارد بر اساس اصلی که قبل گفتیم. در هیچ روایت و </w:t>
      </w:r>
      <w:r w:rsidR="00211305" w:rsidRPr="00D60607">
        <w:rPr>
          <w:rFonts w:hint="cs"/>
          <w:rtl/>
        </w:rPr>
        <w:t>ادله‌ای</w:t>
      </w:r>
      <w:r w:rsidRPr="00D60607">
        <w:rPr>
          <w:rFonts w:hint="cs"/>
          <w:rtl/>
        </w:rPr>
        <w:t xml:space="preserve"> که در تقسیم عبادات به اقسام ثلاثه </w:t>
      </w:r>
      <w:r w:rsidR="00211305" w:rsidRPr="00D60607">
        <w:rPr>
          <w:rFonts w:hint="cs"/>
          <w:rtl/>
        </w:rPr>
        <w:t>آمده</w:t>
      </w:r>
      <w:r w:rsidRPr="00D60607">
        <w:rPr>
          <w:rFonts w:hint="cs"/>
          <w:rtl/>
        </w:rPr>
        <w:t xml:space="preserve"> است </w:t>
      </w:r>
      <w:r w:rsidR="00211305" w:rsidRPr="00D60607">
        <w:rPr>
          <w:rFonts w:hint="cs"/>
          <w:rtl/>
        </w:rPr>
        <w:t>نشانه‌ای</w:t>
      </w:r>
      <w:r w:rsidRPr="00D60607">
        <w:rPr>
          <w:rFonts w:hint="cs"/>
          <w:rtl/>
        </w:rPr>
        <w:t xml:space="preserve"> از الزام محبت خاصه و اینکه عبادت باید از آن انگیزه برآید و بر اساس آن باید ادامه پیدا کند نداریم. بحث </w:t>
      </w:r>
      <w:r w:rsidR="00211305" w:rsidRPr="00D60607">
        <w:rPr>
          <w:rFonts w:hint="cs"/>
          <w:rtl/>
        </w:rPr>
        <w:t>رهبت</w:t>
      </w:r>
      <w:r w:rsidRPr="00D60607">
        <w:rPr>
          <w:rFonts w:hint="cs"/>
          <w:rtl/>
        </w:rPr>
        <w:t xml:space="preserve"> و رغبت هم همراه نوعی محبت است. محبت عامه با همه </w:t>
      </w:r>
      <w:r w:rsidR="00211305" w:rsidRPr="00D60607">
        <w:rPr>
          <w:rFonts w:hint="cs"/>
          <w:rtl/>
        </w:rPr>
        <w:t>این‌ها</w:t>
      </w:r>
      <w:r w:rsidRPr="00D60607">
        <w:rPr>
          <w:rFonts w:hint="cs"/>
          <w:rtl/>
        </w:rPr>
        <w:t xml:space="preserve"> هست. وقتی روی شخص دیگری حساب </w:t>
      </w:r>
      <w:r w:rsidR="00211305" w:rsidRPr="00D60607">
        <w:rPr>
          <w:rFonts w:hint="cs"/>
          <w:rtl/>
        </w:rPr>
        <w:t>می‌کند</w:t>
      </w:r>
      <w:r w:rsidRPr="00D60607">
        <w:rPr>
          <w:rFonts w:hint="cs"/>
          <w:rtl/>
        </w:rPr>
        <w:t xml:space="preserve"> و بر اساس اینکه بناست چیزی به او بدهد یا ندهد عمل </w:t>
      </w:r>
      <w:r w:rsidR="00211305" w:rsidRPr="00D60607">
        <w:rPr>
          <w:rFonts w:hint="cs"/>
          <w:rtl/>
        </w:rPr>
        <w:t>می‌کند</w:t>
      </w:r>
      <w:r w:rsidRPr="00D60607">
        <w:rPr>
          <w:rFonts w:hint="cs"/>
          <w:rtl/>
        </w:rPr>
        <w:t xml:space="preserve"> همراه با نوعی محبت عامه هست و به نحوی روی آن حساب کرده است و برایش ارزشی قائل شده است. این همان محبت است بنابراین محبت عامه چیزی در همه آن اقسام و </w:t>
      </w:r>
      <w:r w:rsidR="00211305" w:rsidRPr="00D60607">
        <w:rPr>
          <w:rFonts w:hint="cs"/>
          <w:rtl/>
        </w:rPr>
        <w:t>انگیزه‌ها</w:t>
      </w:r>
      <w:r w:rsidRPr="00D60607">
        <w:rPr>
          <w:rFonts w:hint="cs"/>
          <w:rtl/>
        </w:rPr>
        <w:t xml:space="preserve"> و عبادات وجود دارد و درجه عامه محبت است که واجب است اما درجه </w:t>
      </w:r>
      <w:r w:rsidR="00211305" w:rsidRPr="00D60607">
        <w:rPr>
          <w:rFonts w:hint="cs"/>
          <w:rtl/>
        </w:rPr>
        <w:t>خاصه‌اش</w:t>
      </w:r>
      <w:r w:rsidRPr="00D60607">
        <w:rPr>
          <w:rFonts w:hint="cs"/>
          <w:rtl/>
        </w:rPr>
        <w:t xml:space="preserve"> مستحب است.</w:t>
      </w:r>
    </w:p>
    <w:p w14:paraId="62E90F44" w14:textId="38720321" w:rsidR="003D1AAA" w:rsidRPr="00D60607" w:rsidRDefault="003D1AAA" w:rsidP="003D1AAA">
      <w:pPr>
        <w:rPr>
          <w:rtl/>
        </w:rPr>
      </w:pPr>
      <w:r w:rsidRPr="00D60607">
        <w:rPr>
          <w:rFonts w:hint="cs"/>
          <w:rtl/>
        </w:rPr>
        <w:t xml:space="preserve"> نکته سوم اینکه در عبادات و تعبدیات متقوم به قصد قربت است این قصد قربت در همه اقسامش ملازم با نوعی محبت عامه است و اما یک قسم آن محبت خاصه است. عرض ما در نکته سوم این است که </w:t>
      </w:r>
      <w:r w:rsidR="00211305" w:rsidRPr="00D60607">
        <w:rPr>
          <w:rFonts w:hint="cs"/>
          <w:rtl/>
        </w:rPr>
        <w:t>می‌شود</w:t>
      </w:r>
      <w:r w:rsidRPr="00D60607">
        <w:rPr>
          <w:rFonts w:hint="cs"/>
          <w:rtl/>
        </w:rPr>
        <w:t xml:space="preserve"> گفت که عبادات و تعبدیات هم متقوم به چیزی است که ملازم با نوعی محبت است.</w:t>
      </w:r>
    </w:p>
    <w:p w14:paraId="4CD3282D" w14:textId="5304D9C9" w:rsidR="003D1AAA" w:rsidRPr="00D60607" w:rsidRDefault="003D1AAA" w:rsidP="003D1AAA">
      <w:pPr>
        <w:rPr>
          <w:rtl/>
        </w:rPr>
      </w:pPr>
      <w:r w:rsidRPr="00D60607">
        <w:rPr>
          <w:rFonts w:hint="cs"/>
          <w:rtl/>
        </w:rPr>
        <w:t>-حتی خوفی؟</w:t>
      </w:r>
    </w:p>
    <w:p w14:paraId="78145AE4" w14:textId="0F55B67D" w:rsidR="003D1AAA" w:rsidRPr="00D60607" w:rsidRDefault="003D1AAA" w:rsidP="003D1AAA">
      <w:pPr>
        <w:rPr>
          <w:rtl/>
        </w:rPr>
      </w:pPr>
      <w:r w:rsidRPr="00D60607">
        <w:rPr>
          <w:rFonts w:hint="cs"/>
          <w:rtl/>
        </w:rPr>
        <w:t xml:space="preserve">-حتی محبت خوفی که روی او حساب </w:t>
      </w:r>
      <w:r w:rsidR="00211305" w:rsidRPr="00D60607">
        <w:rPr>
          <w:rFonts w:hint="cs"/>
          <w:rtl/>
        </w:rPr>
        <w:t>می‌کند</w:t>
      </w:r>
      <w:r w:rsidRPr="00D60607">
        <w:rPr>
          <w:rFonts w:hint="cs"/>
          <w:rtl/>
        </w:rPr>
        <w:t xml:space="preserve"> و برای او اهمیتی قائل است. خوفی که اینجا گفته </w:t>
      </w:r>
      <w:r w:rsidR="00211305" w:rsidRPr="00D60607">
        <w:rPr>
          <w:rFonts w:hint="cs"/>
          <w:rtl/>
        </w:rPr>
        <w:t>می‌شود</w:t>
      </w:r>
      <w:r w:rsidRPr="00D60607">
        <w:rPr>
          <w:rFonts w:hint="cs"/>
          <w:rtl/>
        </w:rPr>
        <w:t xml:space="preserve"> غیر خوف از سلطان جائر است. یک نوع ابهت و همراه نوعی محبت است. منتها محبت معمولی عامه است نه محبت خاصه. در بحث عبادات جای بررسی بیشتر دارد که اگر کسی از سر ترس مثل ترس از یک ظالم و جائری عمل کند عبادتش درست است یا</w:t>
      </w:r>
      <w:r w:rsidR="006F0614">
        <w:rPr>
          <w:rFonts w:hint="cs"/>
          <w:rtl/>
        </w:rPr>
        <w:t xml:space="preserve"> </w:t>
      </w:r>
      <w:r w:rsidRPr="00D60607">
        <w:rPr>
          <w:rFonts w:hint="cs"/>
          <w:rtl/>
        </w:rPr>
        <w:t xml:space="preserve">نه؟ معلوم نیست درست باشد. ترس اینجا به خاطر این است که خدا عقابش </w:t>
      </w:r>
      <w:r w:rsidR="00211305" w:rsidRPr="00D60607">
        <w:rPr>
          <w:rFonts w:hint="cs"/>
          <w:rtl/>
        </w:rPr>
        <w:t>می‌کند</w:t>
      </w:r>
      <w:r w:rsidRPr="00D60607">
        <w:rPr>
          <w:rFonts w:hint="cs"/>
          <w:rtl/>
        </w:rPr>
        <w:t xml:space="preserve"> و عقاب او روی </w:t>
      </w:r>
      <w:r w:rsidR="00211305" w:rsidRPr="00D60607">
        <w:rPr>
          <w:rFonts w:hint="cs"/>
          <w:rtl/>
        </w:rPr>
        <w:t>حساب‌وکتاب</w:t>
      </w:r>
      <w:r w:rsidRPr="00D60607">
        <w:rPr>
          <w:rFonts w:hint="cs"/>
          <w:rtl/>
        </w:rPr>
        <w:t xml:space="preserve"> است و ن</w:t>
      </w:r>
      <w:r w:rsidR="00211305" w:rsidRPr="00D60607">
        <w:rPr>
          <w:rFonts w:hint="cs"/>
          <w:rtl/>
        </w:rPr>
        <w:t>می‌شود</w:t>
      </w:r>
      <w:r w:rsidRPr="00D60607">
        <w:rPr>
          <w:rFonts w:hint="cs"/>
          <w:rtl/>
        </w:rPr>
        <w:t xml:space="preserve"> </w:t>
      </w:r>
      <w:r w:rsidR="00211305" w:rsidRPr="00D60607">
        <w:rPr>
          <w:rFonts w:hint="cs"/>
          <w:rtl/>
        </w:rPr>
        <w:t>به‌عنوان</w:t>
      </w:r>
      <w:r w:rsidRPr="00D60607">
        <w:rPr>
          <w:rFonts w:hint="cs"/>
          <w:rtl/>
        </w:rPr>
        <w:t xml:space="preserve"> نوعی و شعاعی از محبت باشد. به نحوی او را قبول دارد</w:t>
      </w:r>
      <w:r w:rsidR="0055014C">
        <w:rPr>
          <w:rtl/>
        </w:rPr>
        <w:t>؛ و</w:t>
      </w:r>
      <w:r w:rsidRPr="00D60607">
        <w:rPr>
          <w:rFonts w:hint="cs"/>
          <w:rtl/>
        </w:rPr>
        <w:t xml:space="preserve"> الا عبادتی اگر از سر ترس باشد و در دلش نوعی بغض هم دارد مثل سلطان جائر که اطاعت او از سر ترس است </w:t>
      </w:r>
      <w:r w:rsidR="00211305" w:rsidRPr="00D60607">
        <w:rPr>
          <w:rFonts w:hint="cs"/>
          <w:rtl/>
        </w:rPr>
        <w:t>درحالی‌که</w:t>
      </w:r>
      <w:r w:rsidRPr="00D60607">
        <w:rPr>
          <w:rFonts w:hint="cs"/>
          <w:rtl/>
        </w:rPr>
        <w:t xml:space="preserve"> </w:t>
      </w:r>
      <w:r w:rsidR="00211305" w:rsidRPr="00D60607">
        <w:rPr>
          <w:rFonts w:hint="cs"/>
          <w:rtl/>
        </w:rPr>
        <w:t>نه‌تنها</w:t>
      </w:r>
      <w:r w:rsidRPr="00D60607">
        <w:rPr>
          <w:rFonts w:hint="cs"/>
          <w:rtl/>
        </w:rPr>
        <w:t xml:space="preserve"> حب ندارد بلکه بغض هم نسبت به او دارد این در مورد خدا درست نیست. آنجایی هم که از سر ترس عبادت </w:t>
      </w:r>
      <w:r w:rsidR="00211305" w:rsidRPr="00D60607">
        <w:rPr>
          <w:rFonts w:hint="cs"/>
          <w:rtl/>
        </w:rPr>
        <w:t>می‌کند</w:t>
      </w:r>
      <w:r w:rsidRPr="00D60607">
        <w:rPr>
          <w:rFonts w:hint="cs"/>
          <w:rtl/>
        </w:rPr>
        <w:t xml:space="preserve"> ترس از یک عادل است موجودی که از سر عدل این اقدام را </w:t>
      </w:r>
      <w:r w:rsidR="00211305" w:rsidRPr="00D60607">
        <w:rPr>
          <w:rFonts w:hint="cs"/>
          <w:rtl/>
        </w:rPr>
        <w:t>می‌کند</w:t>
      </w:r>
      <w:r w:rsidRPr="00D60607">
        <w:rPr>
          <w:rFonts w:hint="cs"/>
          <w:rtl/>
        </w:rPr>
        <w:t xml:space="preserve">. این مقصود روایات است. نکته سوم این است که عباداتی که متقوم به قصد قربت است و قصد قربت به سه نوع تقسیم </w:t>
      </w:r>
      <w:r w:rsidR="00211305" w:rsidRPr="00D60607">
        <w:rPr>
          <w:rFonts w:hint="cs"/>
          <w:rtl/>
        </w:rPr>
        <w:t>می‌شود</w:t>
      </w:r>
      <w:r w:rsidRPr="00D60607">
        <w:rPr>
          <w:rFonts w:hint="cs"/>
          <w:rtl/>
        </w:rPr>
        <w:t xml:space="preserve"> همه </w:t>
      </w:r>
      <w:r w:rsidR="006F0614">
        <w:rPr>
          <w:rFonts w:hint="cs"/>
          <w:rtl/>
        </w:rPr>
        <w:t>آن‌ها</w:t>
      </w:r>
      <w:r w:rsidRPr="00D60607">
        <w:rPr>
          <w:rFonts w:hint="cs"/>
          <w:rtl/>
        </w:rPr>
        <w:t xml:space="preserve"> ملازم با نوعی محبت </w:t>
      </w:r>
      <w:r w:rsidR="00211305" w:rsidRPr="00D60607">
        <w:rPr>
          <w:rFonts w:hint="cs"/>
          <w:rtl/>
        </w:rPr>
        <w:t>عامه‌اند</w:t>
      </w:r>
      <w:r w:rsidRPr="00D60607">
        <w:rPr>
          <w:rFonts w:hint="cs"/>
          <w:rtl/>
        </w:rPr>
        <w:t xml:space="preserve">. با توضیحی که نسبت به خوف دادیم. محبت خاصه امر مستحب </w:t>
      </w:r>
      <w:r w:rsidR="00211305" w:rsidRPr="00D60607">
        <w:rPr>
          <w:rFonts w:hint="cs"/>
          <w:rtl/>
        </w:rPr>
        <w:t>مؤکدی</w:t>
      </w:r>
      <w:r w:rsidRPr="00D60607">
        <w:rPr>
          <w:rFonts w:hint="cs"/>
          <w:rtl/>
        </w:rPr>
        <w:t xml:space="preserve"> است که اگر کسی به آن قله دسترسی </w:t>
      </w:r>
      <w:r w:rsidRPr="00D60607">
        <w:rPr>
          <w:rFonts w:hint="cs"/>
          <w:rtl/>
        </w:rPr>
        <w:lastRenderedPageBreak/>
        <w:t xml:space="preserve">پیدا کند طوبی له که خود را از </w:t>
      </w:r>
      <w:r w:rsidR="00211305" w:rsidRPr="00D60607">
        <w:rPr>
          <w:rFonts w:hint="cs"/>
          <w:rtl/>
        </w:rPr>
        <w:t>انگیزه‌های</w:t>
      </w:r>
      <w:r w:rsidRPr="00D60607">
        <w:rPr>
          <w:rFonts w:hint="cs"/>
          <w:rtl/>
        </w:rPr>
        <w:t xml:space="preserve"> رجا و خوف </w:t>
      </w:r>
      <w:r w:rsidR="00211305" w:rsidRPr="00D60607">
        <w:rPr>
          <w:rFonts w:hint="cs"/>
          <w:rtl/>
        </w:rPr>
        <w:t>آزادکرده</w:t>
      </w:r>
      <w:r w:rsidRPr="00D60607">
        <w:rPr>
          <w:rFonts w:hint="cs"/>
          <w:rtl/>
        </w:rPr>
        <w:t xml:space="preserve"> و فقط حبا لله اقدام </w:t>
      </w:r>
      <w:r w:rsidR="00211305" w:rsidRPr="00D60607">
        <w:rPr>
          <w:rFonts w:hint="cs"/>
          <w:rtl/>
        </w:rPr>
        <w:t>می‌کند</w:t>
      </w:r>
      <w:r w:rsidRPr="00D60607">
        <w:rPr>
          <w:rFonts w:hint="cs"/>
          <w:rtl/>
        </w:rPr>
        <w:t xml:space="preserve"> که در روایات مختلف </w:t>
      </w:r>
      <w:r w:rsidR="00211305" w:rsidRPr="00D60607">
        <w:rPr>
          <w:rFonts w:hint="cs"/>
          <w:rtl/>
        </w:rPr>
        <w:t>آمده</w:t>
      </w:r>
      <w:r w:rsidRPr="00D60607">
        <w:rPr>
          <w:rFonts w:hint="cs"/>
          <w:rtl/>
        </w:rPr>
        <w:t xml:space="preserve"> است. </w:t>
      </w:r>
      <w:r w:rsidR="00211305" w:rsidRPr="00D60607">
        <w:rPr>
          <w:rFonts w:hint="cs"/>
          <w:rtl/>
        </w:rPr>
        <w:t>همان‌طور</w:t>
      </w:r>
      <w:r w:rsidRPr="00D60607">
        <w:rPr>
          <w:rFonts w:hint="cs"/>
          <w:rtl/>
        </w:rPr>
        <w:t xml:space="preserve"> که در </w:t>
      </w:r>
      <w:r w:rsidR="00211305" w:rsidRPr="00D60607">
        <w:rPr>
          <w:rFonts w:hint="cs"/>
          <w:rtl/>
        </w:rPr>
        <w:t>بحث‌های</w:t>
      </w:r>
      <w:r w:rsidRPr="00D60607">
        <w:rPr>
          <w:rFonts w:hint="cs"/>
          <w:rtl/>
        </w:rPr>
        <w:t xml:space="preserve"> سابق عرض کردیم بعضی روایات شکر دارد ما اینجا بحث حب را </w:t>
      </w:r>
      <w:r w:rsidR="00211305" w:rsidRPr="00D60607">
        <w:rPr>
          <w:rFonts w:hint="cs"/>
          <w:rtl/>
        </w:rPr>
        <w:t>می‌گوییم</w:t>
      </w:r>
      <w:r w:rsidRPr="00D60607">
        <w:rPr>
          <w:rFonts w:hint="cs"/>
          <w:rtl/>
        </w:rPr>
        <w:t xml:space="preserve">. شکر هم محبت عامه است نه خاصه که در بعضی روایات عبادت از سر شکر </w:t>
      </w:r>
      <w:r w:rsidR="00211305" w:rsidRPr="00D60607">
        <w:rPr>
          <w:rFonts w:hint="cs"/>
          <w:rtl/>
        </w:rPr>
        <w:t>آمده</w:t>
      </w:r>
      <w:r w:rsidRPr="00D60607">
        <w:rPr>
          <w:rFonts w:hint="cs"/>
          <w:rtl/>
        </w:rPr>
        <w:t xml:space="preserve"> نه از سر حب. </w:t>
      </w:r>
      <w:r w:rsidR="002A496E" w:rsidRPr="00D60607">
        <w:rPr>
          <w:rFonts w:hint="cs"/>
          <w:rtl/>
        </w:rPr>
        <w:t xml:space="preserve">فقط در نوعی که فرد نه از سر ترس نه از سر امید به ثواب نه از سر حتی شکر بلکه از باب حب اقدام </w:t>
      </w:r>
      <w:r w:rsidR="00211305" w:rsidRPr="00D60607">
        <w:rPr>
          <w:rFonts w:hint="cs"/>
          <w:rtl/>
        </w:rPr>
        <w:t>می‌کند</w:t>
      </w:r>
      <w:r w:rsidR="002A496E" w:rsidRPr="00D60607">
        <w:rPr>
          <w:rFonts w:hint="cs"/>
          <w:rtl/>
        </w:rPr>
        <w:t xml:space="preserve"> آن عبادت خاصه است. لذا این نکته را خواستیم عرض کنیم که این محبت عامه ملازم با قصد قربت است و در همه اقسام عبادات و تعبدیات وجود دارد و در یک قسم محبت خاصه است که الزامی در آن نیست. این هم </w:t>
      </w:r>
      <w:r w:rsidR="00211305" w:rsidRPr="00D60607">
        <w:rPr>
          <w:rFonts w:hint="cs"/>
          <w:rtl/>
        </w:rPr>
        <w:t>نکته‌ای</w:t>
      </w:r>
      <w:r w:rsidR="002A496E" w:rsidRPr="00D60607">
        <w:rPr>
          <w:rFonts w:hint="cs"/>
          <w:rtl/>
        </w:rPr>
        <w:t xml:space="preserve"> که در تعبدیات باید به آن توجه کرد.</w:t>
      </w:r>
    </w:p>
    <w:p w14:paraId="7B6176F0" w14:textId="1C699F1B" w:rsidR="002A496E" w:rsidRPr="00D60607" w:rsidRDefault="00211305" w:rsidP="003D1AAA">
      <w:pPr>
        <w:rPr>
          <w:rtl/>
        </w:rPr>
      </w:pPr>
      <w:r w:rsidRPr="00D60607">
        <w:rPr>
          <w:rFonts w:hint="cs"/>
          <w:rtl/>
        </w:rPr>
        <w:t>سؤال</w:t>
      </w:r>
      <w:r w:rsidR="002A496E" w:rsidRPr="00D60607">
        <w:rPr>
          <w:rFonts w:hint="cs"/>
          <w:rtl/>
        </w:rPr>
        <w:t>: ترس اینجا ترس ممدوح است.</w:t>
      </w:r>
    </w:p>
    <w:p w14:paraId="0EFF8979" w14:textId="137FCECA" w:rsidR="002A496E" w:rsidRPr="00D60607" w:rsidRDefault="002A496E" w:rsidP="003D1AAA">
      <w:pPr>
        <w:rPr>
          <w:rtl/>
        </w:rPr>
      </w:pPr>
      <w:r w:rsidRPr="00D60607">
        <w:rPr>
          <w:rFonts w:hint="cs"/>
          <w:rtl/>
        </w:rPr>
        <w:t xml:space="preserve">جواب: بله </w:t>
      </w:r>
      <w:r w:rsidR="00211305" w:rsidRPr="00D60607">
        <w:rPr>
          <w:rFonts w:hint="cs"/>
          <w:rtl/>
        </w:rPr>
        <w:t>کاملاً</w:t>
      </w:r>
      <w:r w:rsidRPr="00D60607">
        <w:rPr>
          <w:rFonts w:hint="cs"/>
          <w:rtl/>
        </w:rPr>
        <w:t xml:space="preserve">. </w:t>
      </w:r>
      <w:r w:rsidR="00211305" w:rsidRPr="00D60607">
        <w:rPr>
          <w:rFonts w:hint="cs"/>
          <w:rtl/>
        </w:rPr>
        <w:t>جمله‌ای</w:t>
      </w:r>
      <w:r w:rsidRPr="00D60607">
        <w:rPr>
          <w:rFonts w:hint="cs"/>
          <w:rtl/>
        </w:rPr>
        <w:t xml:space="preserve"> یکی از بزرگان دارد که </w:t>
      </w:r>
      <w:r w:rsidR="00211305" w:rsidRPr="00D60607">
        <w:rPr>
          <w:rFonts w:hint="cs"/>
          <w:rtl/>
        </w:rPr>
        <w:t>می‌گوید</w:t>
      </w:r>
      <w:r w:rsidRPr="00D60607">
        <w:rPr>
          <w:rFonts w:hint="cs"/>
          <w:rtl/>
        </w:rPr>
        <w:t xml:space="preserve"> این دو نوع عبادت درست نیست و این سومی درست است که </w:t>
      </w:r>
      <w:r w:rsidR="00211305" w:rsidRPr="00D60607">
        <w:rPr>
          <w:rFonts w:hint="cs"/>
          <w:rtl/>
        </w:rPr>
        <w:t>آن‌هم</w:t>
      </w:r>
      <w:r w:rsidRPr="00D60607">
        <w:rPr>
          <w:rFonts w:hint="cs"/>
          <w:rtl/>
        </w:rPr>
        <w:t xml:space="preserve"> حرف اشتباهی است. خوف من الله البته دو نوع است. همه بر قسم اول حمل ن</w:t>
      </w:r>
      <w:r w:rsidR="00211305" w:rsidRPr="00D60607">
        <w:rPr>
          <w:rFonts w:hint="cs"/>
          <w:rtl/>
        </w:rPr>
        <w:t>می‌شود</w:t>
      </w:r>
      <w:r w:rsidRPr="00D60607">
        <w:rPr>
          <w:rFonts w:hint="cs"/>
          <w:rtl/>
        </w:rPr>
        <w:t xml:space="preserve"> یکی اینکه خوف از عقاب او یک خوف بالاتری داریم که به حب نزدیک </w:t>
      </w:r>
      <w:r w:rsidR="00211305" w:rsidRPr="00D60607">
        <w:rPr>
          <w:rFonts w:hint="cs"/>
          <w:rtl/>
        </w:rPr>
        <w:t>می‌شود</w:t>
      </w:r>
      <w:r w:rsidRPr="00D60607">
        <w:rPr>
          <w:rFonts w:hint="cs"/>
          <w:rtl/>
        </w:rPr>
        <w:t xml:space="preserve"> یعنی تحت تأثیر جلال و شکوه او قرار گرفتن. این نزدیک به حب است و خوفی که اینجا گفته </w:t>
      </w:r>
      <w:r w:rsidR="00211305" w:rsidRPr="00D60607">
        <w:rPr>
          <w:rFonts w:hint="cs"/>
          <w:rtl/>
        </w:rPr>
        <w:t>می‌شود</w:t>
      </w:r>
      <w:r w:rsidRPr="00D60607">
        <w:rPr>
          <w:rFonts w:hint="cs"/>
          <w:rtl/>
        </w:rPr>
        <w:t xml:space="preserve"> خوف من النار و من عقاب الله است. همین خوف خاص الی </w:t>
      </w:r>
      <w:r w:rsidR="00211305" w:rsidRPr="00D60607">
        <w:rPr>
          <w:rFonts w:hint="cs"/>
          <w:rtl/>
        </w:rPr>
        <w:t>ماشاءالله</w:t>
      </w:r>
      <w:r w:rsidRPr="00D60607">
        <w:rPr>
          <w:rFonts w:hint="cs"/>
          <w:rtl/>
        </w:rPr>
        <w:t xml:space="preserve"> در روایات و ادعیه و </w:t>
      </w:r>
      <w:r w:rsidR="006F0614">
        <w:rPr>
          <w:rtl/>
        </w:rPr>
        <w:t>مناجات</w:t>
      </w:r>
      <w:r w:rsidRPr="00D60607">
        <w:rPr>
          <w:rFonts w:hint="cs"/>
          <w:rtl/>
        </w:rPr>
        <w:t xml:space="preserve"> وجود دارد و معلوم است که ممدوح است و ارزش دارد. این هم مطلب سوم در بحث محبت در تعبدیات است.</w:t>
      </w:r>
    </w:p>
    <w:p w14:paraId="2FADF9B9" w14:textId="1A728361" w:rsidR="00ED79DC" w:rsidRPr="00D60607" w:rsidRDefault="00211305" w:rsidP="00ED79DC">
      <w:pPr>
        <w:rPr>
          <w:rtl/>
        </w:rPr>
      </w:pPr>
      <w:r w:rsidRPr="00D60607">
        <w:rPr>
          <w:rFonts w:hint="cs"/>
          <w:rtl/>
        </w:rPr>
        <w:t>سؤال</w:t>
      </w:r>
      <w:r w:rsidR="00ED79DC" w:rsidRPr="00D60607">
        <w:rPr>
          <w:rFonts w:hint="cs"/>
          <w:rtl/>
        </w:rPr>
        <w:t xml:space="preserve">: ادله وجوب قصد قربت ادله کمی از محبت را </w:t>
      </w:r>
      <w:r w:rsidRPr="00D60607">
        <w:rPr>
          <w:rFonts w:hint="cs"/>
          <w:rtl/>
        </w:rPr>
        <w:t>می‌کند</w:t>
      </w:r>
      <w:r w:rsidR="00ED79DC" w:rsidRPr="00D60607">
        <w:rPr>
          <w:rFonts w:hint="cs"/>
          <w:rtl/>
        </w:rPr>
        <w:t>؟</w:t>
      </w:r>
    </w:p>
    <w:p w14:paraId="2B8631EB" w14:textId="730A1A6B" w:rsidR="00ED79DC" w:rsidRPr="00D60607" w:rsidRDefault="00ED79DC" w:rsidP="00ED79DC">
      <w:pPr>
        <w:rPr>
          <w:rtl/>
        </w:rPr>
      </w:pPr>
      <w:r w:rsidRPr="00D60607">
        <w:rPr>
          <w:rFonts w:hint="cs"/>
          <w:rtl/>
        </w:rPr>
        <w:t xml:space="preserve">جواب: نه منظورم این بود که ملازمه با قصد قربت دارد. قصد قربت یعنی به خاطر او اقدامی بکند. این ملازم آن است که نوعی محبت هم در آن هست. وقتی این را الزام کرد </w:t>
      </w:r>
      <w:r w:rsidR="00211305" w:rsidRPr="00D60607">
        <w:rPr>
          <w:rFonts w:hint="cs"/>
          <w:rtl/>
        </w:rPr>
        <w:t>آن‌هم</w:t>
      </w:r>
      <w:r w:rsidRPr="00D60607">
        <w:rPr>
          <w:rFonts w:hint="cs"/>
          <w:rtl/>
        </w:rPr>
        <w:t xml:space="preserve"> الزام </w:t>
      </w:r>
      <w:r w:rsidR="00211305" w:rsidRPr="00D60607">
        <w:rPr>
          <w:rFonts w:hint="cs"/>
          <w:rtl/>
        </w:rPr>
        <w:t>می‌شود</w:t>
      </w:r>
      <w:r w:rsidRPr="00D60607">
        <w:rPr>
          <w:rFonts w:hint="cs"/>
          <w:rtl/>
        </w:rPr>
        <w:t xml:space="preserve"> ولی این الزام از باب ملازمه است و مستقیم آن را ن</w:t>
      </w:r>
      <w:r w:rsidR="00211305" w:rsidRPr="00D60607">
        <w:rPr>
          <w:rFonts w:hint="cs"/>
          <w:rtl/>
        </w:rPr>
        <w:t>می‌گوید</w:t>
      </w:r>
      <w:r w:rsidRPr="00D60607">
        <w:rPr>
          <w:rFonts w:hint="cs"/>
          <w:rtl/>
        </w:rPr>
        <w:t>.</w:t>
      </w:r>
    </w:p>
    <w:p w14:paraId="7DA34206" w14:textId="1DEC7A42" w:rsidR="002A496E" w:rsidRPr="00D60607" w:rsidRDefault="002A496E" w:rsidP="00211305">
      <w:pPr>
        <w:pStyle w:val="Heading2"/>
        <w:rPr>
          <w:rFonts w:ascii="Traditional Arabic" w:hAnsi="Traditional Arabic" w:cs="Traditional Arabic"/>
          <w:rtl/>
        </w:rPr>
      </w:pPr>
      <w:bookmarkStart w:id="7" w:name="_Toc57133595"/>
      <w:r w:rsidRPr="00D60607">
        <w:rPr>
          <w:rFonts w:ascii="Traditional Arabic" w:hAnsi="Traditional Arabic" w:cs="Traditional Arabic" w:hint="cs"/>
          <w:rtl/>
        </w:rPr>
        <w:t>فرع چهارم:</w:t>
      </w:r>
      <w:bookmarkEnd w:id="7"/>
    </w:p>
    <w:p w14:paraId="4198B28B" w14:textId="4CEB8E6F" w:rsidR="00ED79DC" w:rsidRPr="00D60607" w:rsidRDefault="00ED79DC" w:rsidP="003D1AAA">
      <w:pPr>
        <w:rPr>
          <w:rtl/>
        </w:rPr>
      </w:pPr>
      <w:r w:rsidRPr="00D60607">
        <w:rPr>
          <w:rFonts w:hint="cs"/>
          <w:rtl/>
        </w:rPr>
        <w:t xml:space="preserve">حکم وجوب محبت در درجات آغازین و استحباب آن در درجات راقی و برتر تعبدی است یا توصلی؟ به نظرم اینجا محبت الله مثل قصد قربت است و ذاتش عبادت است </w:t>
      </w:r>
      <w:r w:rsidR="00211305" w:rsidRPr="00D60607">
        <w:rPr>
          <w:rFonts w:hint="cs"/>
          <w:rtl/>
        </w:rPr>
        <w:t>و اینکه</w:t>
      </w:r>
      <w:r w:rsidRPr="00D60607">
        <w:rPr>
          <w:rFonts w:hint="cs"/>
          <w:rtl/>
        </w:rPr>
        <w:t xml:space="preserve"> بگوییم محبت خدا داشته باش به خاطر او این معقول نیست. اینکه محبت الله در بعضی مراتب واجب و بعضی مراتب شدیدش مستحب است این امری عبادی است و عبادیتش به ذات خودش </w:t>
      </w:r>
      <w:r w:rsidR="00211305" w:rsidRPr="00D60607">
        <w:rPr>
          <w:rFonts w:hint="cs"/>
          <w:rtl/>
        </w:rPr>
        <w:t>برمی‌گردد</w:t>
      </w:r>
      <w:r w:rsidRPr="00D60607">
        <w:rPr>
          <w:rFonts w:hint="cs"/>
          <w:rtl/>
        </w:rPr>
        <w:t xml:space="preserve"> امری قلبی است که ذاتی آن تعلق به خداست. لازم نیست با قصد دیگری آن را عبادی کنیم و الا یلزم التسلسل. </w:t>
      </w:r>
      <w:r w:rsidR="00211305" w:rsidRPr="00D60607">
        <w:rPr>
          <w:rFonts w:hint="cs"/>
          <w:rtl/>
        </w:rPr>
        <w:t>ازاین‌جهت</w:t>
      </w:r>
      <w:r w:rsidRPr="00D60607">
        <w:rPr>
          <w:rFonts w:hint="cs"/>
          <w:rtl/>
        </w:rPr>
        <w:t xml:space="preserve"> این امر قلبی ذاتش عبادی است. </w:t>
      </w:r>
      <w:r w:rsidR="00211305" w:rsidRPr="00D60607">
        <w:rPr>
          <w:rFonts w:hint="cs"/>
          <w:rtl/>
        </w:rPr>
        <w:t>مثل‌اینکه</w:t>
      </w:r>
      <w:r w:rsidRPr="00D60607">
        <w:rPr>
          <w:rFonts w:hint="cs"/>
          <w:rtl/>
        </w:rPr>
        <w:t xml:space="preserve"> </w:t>
      </w:r>
      <w:r w:rsidR="00211305" w:rsidRPr="00D60607">
        <w:rPr>
          <w:rFonts w:hint="cs"/>
          <w:rtl/>
        </w:rPr>
        <w:t>می‌گوییم</w:t>
      </w:r>
      <w:r w:rsidRPr="00D60607">
        <w:rPr>
          <w:rFonts w:hint="cs"/>
          <w:rtl/>
        </w:rPr>
        <w:t xml:space="preserve"> </w:t>
      </w:r>
      <w:r w:rsidR="00211305" w:rsidRPr="00D60607">
        <w:rPr>
          <w:rFonts w:hint="cs"/>
          <w:rtl/>
        </w:rPr>
        <w:t>همه‌چیز</w:t>
      </w:r>
      <w:r w:rsidRPr="00D60607">
        <w:rPr>
          <w:rFonts w:hint="cs"/>
          <w:rtl/>
        </w:rPr>
        <w:t xml:space="preserve"> عبادیتش به قصد قربت است و قصد قربت عبادیتش به خودش است. محبت خدا هم از همین قبیل است در ذاتش قصد قربت و توجه به خداست و تعبدی بودنش ذاتی است.</w:t>
      </w:r>
    </w:p>
    <w:p w14:paraId="2B8A7A83" w14:textId="1000B528" w:rsidR="00ED79DC" w:rsidRPr="00D60607" w:rsidRDefault="00211305" w:rsidP="006F0614">
      <w:pPr>
        <w:rPr>
          <w:rtl/>
        </w:rPr>
      </w:pPr>
      <w:r w:rsidRPr="00D60607">
        <w:rPr>
          <w:rFonts w:hint="cs"/>
          <w:rtl/>
        </w:rPr>
        <w:t>به‌عبارت‌دیگر</w:t>
      </w:r>
      <w:r w:rsidR="00ED79DC" w:rsidRPr="00D60607">
        <w:rPr>
          <w:rFonts w:hint="cs"/>
          <w:rtl/>
        </w:rPr>
        <w:t xml:space="preserve"> تکالیف تعبدی به دو قسم تقسیم </w:t>
      </w:r>
      <w:r w:rsidRPr="00D60607">
        <w:rPr>
          <w:rFonts w:hint="cs"/>
          <w:rtl/>
        </w:rPr>
        <w:t>می‌شوند</w:t>
      </w:r>
      <w:r w:rsidR="00ED79DC" w:rsidRPr="00D60607">
        <w:rPr>
          <w:rFonts w:hint="cs"/>
          <w:rtl/>
        </w:rPr>
        <w:t xml:space="preserve">. تعبدیات بالعرض و بالذات. عبادیات بالعرض که قسم اول است رفتارهای خارجی ماست. احسان انفاق نماز روزه اطعام این اعمال جوارحی تعبدی بالعرض است. وقتی نیت خالص حاکم بر </w:t>
      </w:r>
      <w:r w:rsidRPr="00D60607">
        <w:rPr>
          <w:rFonts w:hint="cs"/>
          <w:rtl/>
        </w:rPr>
        <w:t>این‌ها</w:t>
      </w:r>
      <w:r w:rsidR="00ED79DC" w:rsidRPr="00D60607">
        <w:rPr>
          <w:rFonts w:hint="cs"/>
          <w:rtl/>
        </w:rPr>
        <w:t xml:space="preserve"> شود عبادت خالص </w:t>
      </w:r>
      <w:r w:rsidRPr="00D60607">
        <w:rPr>
          <w:rFonts w:hint="cs"/>
          <w:rtl/>
        </w:rPr>
        <w:t>می‌شوند</w:t>
      </w:r>
      <w:r w:rsidR="00ED79DC" w:rsidRPr="00D60607">
        <w:rPr>
          <w:rFonts w:hint="cs"/>
          <w:rtl/>
        </w:rPr>
        <w:t xml:space="preserve">. لذا عباداتی که در بخش اول فقه </w:t>
      </w:r>
      <w:r w:rsidRPr="00D60607">
        <w:rPr>
          <w:rFonts w:hint="cs"/>
          <w:rtl/>
        </w:rPr>
        <w:t>آمده</w:t>
      </w:r>
      <w:r w:rsidR="00ED79DC" w:rsidRPr="00D60607">
        <w:rPr>
          <w:rFonts w:hint="cs"/>
          <w:rtl/>
        </w:rPr>
        <w:t xml:space="preserve"> که عبارت است از نماز و روزه و حج و زکات و</w:t>
      </w:r>
      <w:r w:rsidR="006F0614">
        <w:rPr>
          <w:rFonts w:hint="cs"/>
          <w:rtl/>
        </w:rPr>
        <w:t xml:space="preserve"> خمس و جهاد همگی عبادات بالعرض هست</w:t>
      </w:r>
      <w:r w:rsidR="00ED79DC" w:rsidRPr="00D60607">
        <w:rPr>
          <w:rFonts w:hint="cs"/>
          <w:rtl/>
        </w:rPr>
        <w:t xml:space="preserve">ند و </w:t>
      </w:r>
      <w:r w:rsidRPr="00D60607">
        <w:rPr>
          <w:rFonts w:hint="cs"/>
          <w:rtl/>
        </w:rPr>
        <w:t>رفتارهایی</w:t>
      </w:r>
      <w:r w:rsidR="006F0614">
        <w:rPr>
          <w:rFonts w:hint="cs"/>
          <w:rtl/>
        </w:rPr>
        <w:t xml:space="preserve"> هست</w:t>
      </w:r>
      <w:r w:rsidRPr="00D60607">
        <w:rPr>
          <w:rFonts w:hint="cs"/>
          <w:rtl/>
        </w:rPr>
        <w:t>ند</w:t>
      </w:r>
      <w:r w:rsidR="00ED79DC" w:rsidRPr="00D60607">
        <w:rPr>
          <w:rFonts w:hint="cs"/>
          <w:rtl/>
        </w:rPr>
        <w:t xml:space="preserve"> که با اخذ قصد قربت در </w:t>
      </w:r>
      <w:r w:rsidR="006F0614">
        <w:rPr>
          <w:rFonts w:hint="cs"/>
          <w:rtl/>
        </w:rPr>
        <w:t>آن‌ها</w:t>
      </w:r>
      <w:r w:rsidR="00ED79DC" w:rsidRPr="00D60607">
        <w:rPr>
          <w:rFonts w:hint="cs"/>
          <w:rtl/>
        </w:rPr>
        <w:t xml:space="preserve"> عبادی </w:t>
      </w:r>
      <w:r w:rsidRPr="00D60607">
        <w:rPr>
          <w:rFonts w:hint="cs"/>
          <w:rtl/>
        </w:rPr>
        <w:t>می‌شوند</w:t>
      </w:r>
      <w:r w:rsidR="00ED79DC" w:rsidRPr="00D60607">
        <w:rPr>
          <w:rFonts w:hint="cs"/>
          <w:rtl/>
        </w:rPr>
        <w:t xml:space="preserve"> و اگر آن جزء را بیرون ببری هیچ </w:t>
      </w:r>
      <w:r w:rsidRPr="00D60607">
        <w:rPr>
          <w:rFonts w:hint="cs"/>
          <w:rtl/>
        </w:rPr>
        <w:t>می‌شوند</w:t>
      </w:r>
      <w:r w:rsidR="0055014C">
        <w:rPr>
          <w:rtl/>
        </w:rPr>
        <w:t xml:space="preserve">؛ </w:t>
      </w:r>
      <w:r w:rsidR="00ED79DC" w:rsidRPr="00D60607">
        <w:rPr>
          <w:rFonts w:hint="cs"/>
          <w:rtl/>
        </w:rPr>
        <w:t xml:space="preserve">اما قسم دوم از عبادات خود آن امور قلبی است که مساوق تعبد به خداست. در صدر </w:t>
      </w:r>
      <w:r w:rsidR="006F0614">
        <w:rPr>
          <w:rFonts w:hint="cs"/>
          <w:rtl/>
        </w:rPr>
        <w:t>آن‌ها</w:t>
      </w:r>
      <w:r w:rsidR="00ED79DC" w:rsidRPr="00D60607">
        <w:rPr>
          <w:rFonts w:hint="cs"/>
          <w:rtl/>
        </w:rPr>
        <w:t xml:space="preserve"> هم همان قصد قربت است که </w:t>
      </w:r>
      <w:r w:rsidRPr="00D60607">
        <w:rPr>
          <w:rFonts w:hint="cs"/>
          <w:rtl/>
        </w:rPr>
        <w:t>می‌خواهد</w:t>
      </w:r>
      <w:r w:rsidR="00ED79DC" w:rsidRPr="00D60607">
        <w:rPr>
          <w:rFonts w:hint="cs"/>
          <w:rtl/>
        </w:rPr>
        <w:t xml:space="preserve"> با آن به خدا قرب پیدا کند. این قصد عبادت بالذات است. در رفتارها بحثی وجود دارد که بعضی رفتارها ذاتش عبادت و تواضع است. آن محل بحث است اما با </w:t>
      </w:r>
      <w:r w:rsidRPr="00D60607">
        <w:rPr>
          <w:rFonts w:hint="cs"/>
          <w:rtl/>
        </w:rPr>
        <w:t>قطع‌نظر</w:t>
      </w:r>
      <w:r w:rsidR="00ED79DC" w:rsidRPr="00D60607">
        <w:rPr>
          <w:rFonts w:hint="cs"/>
          <w:rtl/>
        </w:rPr>
        <w:t xml:space="preserve"> از آن غالب رفتارها ذاتش عبادت و عبودیت و تقرب به معنای خاص نیست مگر به انضمام آن قصد. پس آن قصد است که عبادت ذاتی است و نوع دوم است. عبادت ذاتی </w:t>
      </w:r>
      <w:r w:rsidRPr="00D60607">
        <w:rPr>
          <w:rFonts w:hint="cs"/>
          <w:rtl/>
        </w:rPr>
        <w:t>ظاهراً</w:t>
      </w:r>
      <w:r w:rsidR="00ED79DC" w:rsidRPr="00D60607">
        <w:rPr>
          <w:rFonts w:hint="cs"/>
          <w:rtl/>
        </w:rPr>
        <w:t xml:space="preserve"> جز امر قلبی چیزی نیست و سجده هم بحث دیگری دارد که باید بحث کرد. اینکه گفته </w:t>
      </w:r>
      <w:r w:rsidRPr="00D60607">
        <w:rPr>
          <w:rFonts w:hint="cs"/>
          <w:rtl/>
        </w:rPr>
        <w:t>می‌شود</w:t>
      </w:r>
      <w:r w:rsidR="00ED79DC" w:rsidRPr="00D60607">
        <w:rPr>
          <w:rFonts w:hint="cs"/>
          <w:rtl/>
        </w:rPr>
        <w:t xml:space="preserve">: </w:t>
      </w:r>
      <w:r w:rsidR="00C8772A">
        <w:rPr>
          <w:b/>
          <w:bCs/>
          <w:color w:val="007200"/>
          <w:rtl/>
        </w:rPr>
        <w:t>﴿لَنْ يَنالَ اللَّهَ لُحُومُها وَ لا دِماؤُها وَ لكِنْ يَنالُهُ التَّقْوى‏ مِنْكم﴾</w:t>
      </w:r>
      <w:r w:rsidR="00ED79DC" w:rsidRPr="00C8772A">
        <w:rPr>
          <w:rStyle w:val="FootnoteReference"/>
          <w:rtl/>
        </w:rPr>
        <w:footnoteReference w:id="4"/>
      </w:r>
      <w:r w:rsidR="00ED79DC" w:rsidRPr="00D60607">
        <w:rPr>
          <w:rFonts w:hint="cs"/>
          <w:rtl/>
        </w:rPr>
        <w:t xml:space="preserve"> این آیه هم باید یک وقت بحث شود</w:t>
      </w:r>
      <w:r w:rsidR="0055014C">
        <w:rPr>
          <w:rtl/>
        </w:rPr>
        <w:t xml:space="preserve">؛ </w:t>
      </w:r>
      <w:r w:rsidR="00ED79DC" w:rsidRPr="00D60607">
        <w:rPr>
          <w:rFonts w:hint="cs"/>
          <w:rtl/>
        </w:rPr>
        <w:t xml:space="preserve">یعنی </w:t>
      </w:r>
      <w:r w:rsidR="006F0614">
        <w:rPr>
          <w:rtl/>
        </w:rPr>
        <w:t>شکل‌ها</w:t>
      </w:r>
      <w:r w:rsidR="00ED79DC" w:rsidRPr="00D60607">
        <w:rPr>
          <w:rFonts w:hint="cs"/>
          <w:rtl/>
        </w:rPr>
        <w:t xml:space="preserve"> و رفتارهای رویی و سطحی ذاتش عبادت نیست وقتی عبادت به معنای خاص </w:t>
      </w:r>
      <w:r w:rsidRPr="00D60607">
        <w:rPr>
          <w:rFonts w:hint="cs"/>
          <w:rtl/>
        </w:rPr>
        <w:t>می‌شود</w:t>
      </w:r>
      <w:r w:rsidR="00ED79DC" w:rsidRPr="00D60607">
        <w:rPr>
          <w:rFonts w:hint="cs"/>
          <w:rtl/>
        </w:rPr>
        <w:t xml:space="preserve"> که نیت در آن ظهور و بروز پیدا کند. پس نیت </w:t>
      </w:r>
      <w:r w:rsidRPr="00D60607">
        <w:rPr>
          <w:rFonts w:hint="cs"/>
          <w:rtl/>
        </w:rPr>
        <w:t>ذاتاً</w:t>
      </w:r>
      <w:r w:rsidR="00ED79DC" w:rsidRPr="00D60607">
        <w:rPr>
          <w:rFonts w:hint="cs"/>
          <w:rtl/>
        </w:rPr>
        <w:t xml:space="preserve"> عبادت است. لذا در صوم هم که </w:t>
      </w:r>
      <w:r w:rsidRPr="00D60607">
        <w:rPr>
          <w:rFonts w:hint="cs"/>
          <w:rtl/>
        </w:rPr>
        <w:t>می‌گوید</w:t>
      </w:r>
      <w:r w:rsidR="00ED79DC" w:rsidRPr="00D60607">
        <w:rPr>
          <w:rFonts w:hint="cs"/>
          <w:rtl/>
        </w:rPr>
        <w:t xml:space="preserve"> الصوم لی یکی از تفسیرهایش این است که بیشترین چیزی که در صوم هست این است که از این </w:t>
      </w:r>
      <w:r w:rsidRPr="00D60607">
        <w:rPr>
          <w:rFonts w:hint="cs"/>
          <w:rtl/>
        </w:rPr>
        <w:t>اقدام‌ها</w:t>
      </w:r>
      <w:r w:rsidR="00ED79DC" w:rsidRPr="00D60607">
        <w:rPr>
          <w:rFonts w:hint="cs"/>
          <w:rtl/>
        </w:rPr>
        <w:t xml:space="preserve"> آزاد است و بیشتر روح توجه و </w:t>
      </w:r>
      <w:r w:rsidRPr="00D60607">
        <w:rPr>
          <w:rFonts w:hint="cs"/>
          <w:rtl/>
        </w:rPr>
        <w:t>این‌هاست</w:t>
      </w:r>
      <w:r w:rsidR="00ED79DC" w:rsidRPr="00D60607">
        <w:rPr>
          <w:rFonts w:hint="cs"/>
          <w:rtl/>
        </w:rPr>
        <w:t xml:space="preserve">. از این حیث برجستگی وجود دارد. </w:t>
      </w:r>
      <w:r w:rsidRPr="00D60607">
        <w:rPr>
          <w:rFonts w:hint="cs"/>
          <w:rtl/>
        </w:rPr>
        <w:t>درهرصورت</w:t>
      </w:r>
      <w:r w:rsidR="00ED79DC" w:rsidRPr="00D60607">
        <w:rPr>
          <w:rFonts w:hint="cs"/>
          <w:rtl/>
        </w:rPr>
        <w:t xml:space="preserve"> امور قلبی است که </w:t>
      </w:r>
      <w:r w:rsidRPr="00D60607">
        <w:rPr>
          <w:rFonts w:hint="cs"/>
          <w:rtl/>
        </w:rPr>
        <w:t>می‌تواند</w:t>
      </w:r>
      <w:r w:rsidR="00ED79DC" w:rsidRPr="00D60607">
        <w:rPr>
          <w:rFonts w:hint="cs"/>
          <w:rtl/>
        </w:rPr>
        <w:t xml:space="preserve"> </w:t>
      </w:r>
      <w:r w:rsidRPr="00D60607">
        <w:rPr>
          <w:rFonts w:hint="cs"/>
          <w:rtl/>
        </w:rPr>
        <w:t>ذاتاً</w:t>
      </w:r>
      <w:r w:rsidR="00ED79DC" w:rsidRPr="00D60607">
        <w:rPr>
          <w:rFonts w:hint="cs"/>
          <w:rtl/>
        </w:rPr>
        <w:t xml:space="preserve"> عبادی باشد.</w:t>
      </w:r>
    </w:p>
    <w:p w14:paraId="04BF8117" w14:textId="12393B1C" w:rsidR="00ED79DC" w:rsidRPr="00D60607" w:rsidRDefault="00ED79DC" w:rsidP="00ED79DC">
      <w:pPr>
        <w:rPr>
          <w:rtl/>
        </w:rPr>
      </w:pPr>
      <w:r w:rsidRPr="00D60607">
        <w:rPr>
          <w:rFonts w:hint="cs"/>
          <w:rtl/>
        </w:rPr>
        <w:t xml:space="preserve">در نکته چهارم که ابعاد فلسفی و ... هم دارد گفتیم عبادیت محبت الله چه درجه واجب چه مستحب آن امر عبادی است و عبادیتش هم عبادت ذاتیه است. اگر عبادی نباشد خلف فرض است. </w:t>
      </w:r>
      <w:r w:rsidR="00211305" w:rsidRPr="00D60607">
        <w:rPr>
          <w:rFonts w:hint="cs"/>
          <w:rtl/>
        </w:rPr>
        <w:t>این‌طور نیست که با ض</w:t>
      </w:r>
      <w:r w:rsidRPr="00D60607">
        <w:rPr>
          <w:rFonts w:hint="cs"/>
          <w:rtl/>
        </w:rPr>
        <w:t>میمه چیز دیگری عبادی شود.</w:t>
      </w:r>
    </w:p>
    <w:p w14:paraId="3EB0692E" w14:textId="6DC8EFE4" w:rsidR="00ED79DC" w:rsidRPr="00D60607" w:rsidRDefault="00211305" w:rsidP="00ED79DC">
      <w:pPr>
        <w:rPr>
          <w:rtl/>
        </w:rPr>
      </w:pPr>
      <w:r w:rsidRPr="00D60607">
        <w:rPr>
          <w:rFonts w:hint="cs"/>
          <w:rtl/>
        </w:rPr>
        <w:t>سؤال</w:t>
      </w:r>
      <w:r w:rsidR="00ED79DC" w:rsidRPr="00D60607">
        <w:rPr>
          <w:rFonts w:hint="cs"/>
          <w:rtl/>
        </w:rPr>
        <w:t xml:space="preserve">: امکانش وجود ندارد که محبت الله را کسی در خودش حاصل کند برای رسیدن به </w:t>
      </w:r>
      <w:r w:rsidRPr="00D60607">
        <w:rPr>
          <w:rFonts w:hint="cs"/>
          <w:rtl/>
        </w:rPr>
        <w:t>فواید</w:t>
      </w:r>
      <w:r w:rsidR="00ED79DC" w:rsidRPr="00D60607">
        <w:rPr>
          <w:rFonts w:hint="cs"/>
          <w:rtl/>
        </w:rPr>
        <w:t xml:space="preserve"> دنیوی محبت. </w:t>
      </w:r>
      <w:r w:rsidRPr="00D60607">
        <w:rPr>
          <w:rFonts w:hint="cs"/>
          <w:rtl/>
        </w:rPr>
        <w:t>مثلاً</w:t>
      </w:r>
      <w:r w:rsidR="00ED79DC" w:rsidRPr="00D60607">
        <w:rPr>
          <w:rFonts w:hint="cs"/>
          <w:rtl/>
        </w:rPr>
        <w:t xml:space="preserve"> خدا گفته هرکس مرا دوست داشته باشد ولایت تکوینی به او </w:t>
      </w:r>
      <w:r w:rsidRPr="00D60607">
        <w:rPr>
          <w:rFonts w:hint="cs"/>
          <w:rtl/>
        </w:rPr>
        <w:t>می‌دهم</w:t>
      </w:r>
      <w:r w:rsidR="00ED79DC" w:rsidRPr="00D60607">
        <w:rPr>
          <w:rFonts w:hint="cs"/>
          <w:rtl/>
        </w:rPr>
        <w:t>.</w:t>
      </w:r>
    </w:p>
    <w:p w14:paraId="3F71BAA2" w14:textId="0FADAE87" w:rsidR="00ED79DC" w:rsidRPr="00D60607" w:rsidRDefault="00ED79DC" w:rsidP="006F0614">
      <w:pPr>
        <w:rPr>
          <w:rtl/>
        </w:rPr>
      </w:pPr>
      <w:r w:rsidRPr="00D60607">
        <w:rPr>
          <w:rFonts w:hint="cs"/>
          <w:rtl/>
        </w:rPr>
        <w:t xml:space="preserve">جواب: به ذهنم </w:t>
      </w:r>
      <w:r w:rsidR="00211305" w:rsidRPr="00D60607">
        <w:rPr>
          <w:rFonts w:hint="cs"/>
          <w:rtl/>
        </w:rPr>
        <w:t>می‌آمد</w:t>
      </w:r>
      <w:r w:rsidRPr="00D60607">
        <w:rPr>
          <w:rFonts w:hint="cs"/>
          <w:rtl/>
        </w:rPr>
        <w:t xml:space="preserve"> و کمی ابتدا مرا در همین بحث به تردید انداخت که اگر محبت خدا را وسیله چیزهای دیگر قرار دهد چه </w:t>
      </w:r>
      <w:r w:rsidR="00211305" w:rsidRPr="00D60607">
        <w:rPr>
          <w:rFonts w:hint="cs"/>
          <w:rtl/>
        </w:rPr>
        <w:t>می‌شود</w:t>
      </w:r>
      <w:r w:rsidRPr="00D60607">
        <w:rPr>
          <w:rFonts w:hint="cs"/>
          <w:rtl/>
        </w:rPr>
        <w:t xml:space="preserve">؟ آن درجات </w:t>
      </w:r>
      <w:r w:rsidR="006F0614">
        <w:rPr>
          <w:rtl/>
        </w:rPr>
        <w:t>عباد</w:t>
      </w:r>
      <w:r w:rsidR="006F0614">
        <w:rPr>
          <w:rFonts w:hint="cs"/>
          <w:rtl/>
        </w:rPr>
        <w:t>ی</w:t>
      </w:r>
      <w:r w:rsidR="006F0614">
        <w:rPr>
          <w:rtl/>
        </w:rPr>
        <w:t>ت</w:t>
      </w:r>
      <w:r w:rsidR="006F0614">
        <w:rPr>
          <w:rFonts w:hint="cs"/>
          <w:rtl/>
        </w:rPr>
        <w:t>‌</w:t>
      </w:r>
      <w:r w:rsidR="006F0614">
        <w:rPr>
          <w:rFonts w:hint="eastAsia"/>
          <w:rtl/>
        </w:rPr>
        <w:t>اش</w:t>
      </w:r>
      <w:r w:rsidR="006F0614">
        <w:rPr>
          <w:rFonts w:hint="cs"/>
          <w:rtl/>
        </w:rPr>
        <w:t xml:space="preserve"> است. عباد</w:t>
      </w:r>
      <w:r w:rsidRPr="00D60607">
        <w:rPr>
          <w:rFonts w:hint="cs"/>
          <w:rtl/>
        </w:rPr>
        <w:t>یت</w:t>
      </w:r>
      <w:r w:rsidR="006F0614">
        <w:rPr>
          <w:rFonts w:hint="cs"/>
          <w:rtl/>
        </w:rPr>
        <w:t>‌ا</w:t>
      </w:r>
      <w:r w:rsidRPr="00D60607">
        <w:rPr>
          <w:rFonts w:hint="cs"/>
          <w:rtl/>
        </w:rPr>
        <w:t xml:space="preserve">ش مراتب دارد گاهی محض است گاهی نه ولی </w:t>
      </w:r>
      <w:r w:rsidR="00211305" w:rsidRPr="00D60607">
        <w:rPr>
          <w:rFonts w:hint="cs"/>
          <w:rtl/>
        </w:rPr>
        <w:t>درهرحال</w:t>
      </w:r>
      <w:r w:rsidRPr="00D60607">
        <w:rPr>
          <w:rFonts w:hint="cs"/>
          <w:rtl/>
        </w:rPr>
        <w:t xml:space="preserve"> محبت الله یعنی نوعی تعلق خاطر به او. </w:t>
      </w:r>
      <w:r w:rsidR="00211305" w:rsidRPr="00D60607">
        <w:rPr>
          <w:rFonts w:hint="cs"/>
          <w:rtl/>
        </w:rPr>
        <w:t>در تقرب هم همین‌طور است. در یک درجه نیست. لذا اینکه می‌فرمایید درجات عبادیت و تعبدیت اوست ولی ذاتش از عبادیت خالی نمی‌شود. دل به او داده نمی‌شود گفت عبادت نیست. بله گاهی خیلی خالص و ناب است که محبت الله به معنای خاص است ولی گاهی جهات دیگری است که چیزهای دیگر هم در آن دخالت دارد.</w:t>
      </w:r>
    </w:p>
    <w:p w14:paraId="22BA00C7" w14:textId="389D4AE8" w:rsidR="00211305" w:rsidRPr="00D60607" w:rsidRDefault="00211305" w:rsidP="00ED79DC">
      <w:r w:rsidRPr="00D60607">
        <w:rPr>
          <w:rFonts w:hint="cs"/>
          <w:rtl/>
        </w:rPr>
        <w:t>این بحث موردقبول ماست و این سؤال که گاهی محبت الله را وسیله برای چیز دیگری قرار می‌دهد قابل جواب است. اینجا این محبت نوعی تقرب به خداست حتی آنجایی که با آن می‌خواهد چیز دیگری را محقق کند و در عبادیت و تعبدیت عامه می‌گنجد و خالی نمی‌شود.</w:t>
      </w:r>
    </w:p>
    <w:p w14:paraId="39B8897B" w14:textId="77777777" w:rsidR="00ED79DC" w:rsidRPr="00D60607" w:rsidRDefault="00ED79DC" w:rsidP="003D1AAA">
      <w:pPr>
        <w:rPr>
          <w:rtl/>
        </w:rPr>
      </w:pPr>
    </w:p>
    <w:p w14:paraId="34A6643D" w14:textId="3FB25EE2" w:rsidR="00CF452E" w:rsidRPr="00D60607" w:rsidRDefault="00CF452E" w:rsidP="00211305">
      <w:pPr>
        <w:ind w:firstLine="0"/>
        <w:rPr>
          <w:rtl/>
        </w:rPr>
      </w:pPr>
    </w:p>
    <w:sectPr w:rsidR="00CF452E" w:rsidRPr="00D6060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0DF0" w14:textId="77777777" w:rsidR="006239EF" w:rsidRDefault="006239EF" w:rsidP="000D5800">
      <w:pPr>
        <w:spacing w:after="0"/>
      </w:pPr>
      <w:r>
        <w:separator/>
      </w:r>
    </w:p>
  </w:endnote>
  <w:endnote w:type="continuationSeparator" w:id="0">
    <w:p w14:paraId="0CBA6D27" w14:textId="77777777" w:rsidR="006239EF" w:rsidRDefault="006239E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3A37" w14:textId="77777777" w:rsidR="0055014C" w:rsidRDefault="0055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0D4450" w:rsidRDefault="000D4450" w:rsidP="007B0062">
        <w:pPr>
          <w:pStyle w:val="Footer"/>
          <w:jc w:val="center"/>
        </w:pPr>
        <w:r>
          <w:fldChar w:fldCharType="begin"/>
        </w:r>
        <w:r>
          <w:instrText xml:space="preserve"> PAGE   \* MERGEFORMAT </w:instrText>
        </w:r>
        <w:r>
          <w:fldChar w:fldCharType="separate"/>
        </w:r>
        <w:r w:rsidR="00D70B7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F18A" w14:textId="77777777" w:rsidR="0055014C" w:rsidRDefault="0055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8FFB" w14:textId="77777777" w:rsidR="006239EF" w:rsidRDefault="006239EF" w:rsidP="000D5800">
      <w:pPr>
        <w:spacing w:after="0"/>
      </w:pPr>
      <w:r>
        <w:separator/>
      </w:r>
    </w:p>
  </w:footnote>
  <w:footnote w:type="continuationSeparator" w:id="0">
    <w:p w14:paraId="323D2F82" w14:textId="77777777" w:rsidR="006239EF" w:rsidRDefault="006239EF" w:rsidP="000D5800">
      <w:pPr>
        <w:spacing w:after="0"/>
      </w:pPr>
      <w:r>
        <w:continuationSeparator/>
      </w:r>
    </w:p>
  </w:footnote>
  <w:footnote w:id="1">
    <w:p w14:paraId="2AC4343E" w14:textId="3FE7D641" w:rsidR="00C8772A" w:rsidRPr="0055014C" w:rsidRDefault="00C8772A" w:rsidP="00C8772A">
      <w:pPr>
        <w:pStyle w:val="FootnoteText"/>
        <w:rPr>
          <w:rFonts w:hint="cs"/>
          <w:b/>
          <w:bCs/>
        </w:rPr>
      </w:pPr>
      <w:r w:rsidRPr="0055014C">
        <w:rPr>
          <w:rStyle w:val="FootnoteReference"/>
          <w:b/>
          <w:bCs/>
        </w:rPr>
        <w:footnoteRef/>
      </w:r>
      <w:r w:rsidRPr="0055014C">
        <w:rPr>
          <w:rFonts w:hint="cs"/>
          <w:b/>
          <w:bCs/>
          <w:rtl/>
        </w:rPr>
        <w:t xml:space="preserve">. </w:t>
      </w:r>
      <w:r w:rsidRPr="0055014C">
        <w:rPr>
          <w:b/>
          <w:bCs/>
          <w:rtl/>
        </w:rPr>
        <w:t>ثواب الأعمال و عقاب الأعمال</w:t>
      </w:r>
      <w:r w:rsidRPr="0055014C">
        <w:rPr>
          <w:rFonts w:hint="cs"/>
          <w:b/>
          <w:bCs/>
          <w:rtl/>
        </w:rPr>
        <w:t>،</w:t>
      </w:r>
      <w:r w:rsidRPr="0055014C">
        <w:rPr>
          <w:b/>
          <w:bCs/>
          <w:rtl/>
        </w:rPr>
        <w:t xml:space="preserve"> النص</w:t>
      </w:r>
      <w:r w:rsidRPr="0055014C">
        <w:rPr>
          <w:rFonts w:hint="cs"/>
          <w:b/>
          <w:bCs/>
          <w:rtl/>
        </w:rPr>
        <w:t>،</w:t>
      </w:r>
      <w:r w:rsidRPr="0055014C">
        <w:rPr>
          <w:b/>
          <w:bCs/>
          <w:rtl/>
        </w:rPr>
        <w:t xml:space="preserve"> </w:t>
      </w:r>
      <w:r w:rsidR="0055014C">
        <w:rPr>
          <w:b/>
          <w:bCs/>
          <w:rtl/>
        </w:rPr>
        <w:t>ص 294</w:t>
      </w:r>
      <w:r w:rsidRPr="0055014C">
        <w:rPr>
          <w:rFonts w:hint="cs"/>
          <w:b/>
          <w:bCs/>
          <w:rtl/>
        </w:rPr>
        <w:t>.</w:t>
      </w:r>
    </w:p>
  </w:footnote>
  <w:footnote w:id="2">
    <w:p w14:paraId="49064548" w14:textId="70F25F1A" w:rsidR="00C92708" w:rsidRPr="0055014C" w:rsidRDefault="00C92708" w:rsidP="0055014C">
      <w:pPr>
        <w:pStyle w:val="FootnoteText"/>
        <w:rPr>
          <w:b/>
          <w:bCs/>
          <w:rtl/>
          <w:lang w:bidi="ar-SA"/>
        </w:rPr>
      </w:pPr>
      <w:r w:rsidRPr="0055014C">
        <w:rPr>
          <w:rStyle w:val="FootnoteReference"/>
          <w:rFonts w:eastAsia="2  Lotus"/>
          <w:b/>
          <w:bCs/>
        </w:rPr>
        <w:footnoteRef/>
      </w:r>
      <w:r w:rsidR="00C8772A" w:rsidRPr="0055014C">
        <w:rPr>
          <w:rFonts w:hint="cs"/>
          <w:b/>
          <w:bCs/>
          <w:rtl/>
        </w:rPr>
        <w:t>.</w:t>
      </w:r>
      <w:r w:rsidRPr="0055014C">
        <w:rPr>
          <w:b/>
          <w:bCs/>
          <w:rtl/>
        </w:rPr>
        <w:t xml:space="preserve"> </w:t>
      </w:r>
      <w:r w:rsidRPr="0055014C">
        <w:rPr>
          <w:rFonts w:hint="cs"/>
          <w:b/>
          <w:bCs/>
          <w:rtl/>
        </w:rPr>
        <w:t>الكافي (ط - الإسلامية)</w:t>
      </w:r>
      <w:r w:rsidR="0055014C">
        <w:rPr>
          <w:rFonts w:hint="cs"/>
          <w:b/>
          <w:bCs/>
          <w:rtl/>
        </w:rPr>
        <w:t>،</w:t>
      </w:r>
      <w:r w:rsidRPr="0055014C">
        <w:rPr>
          <w:rFonts w:hint="cs"/>
          <w:b/>
          <w:bCs/>
          <w:rtl/>
        </w:rPr>
        <w:t xml:space="preserve"> ج‏2</w:t>
      </w:r>
      <w:r w:rsidR="0055014C">
        <w:rPr>
          <w:rFonts w:hint="cs"/>
          <w:b/>
          <w:bCs/>
          <w:rtl/>
        </w:rPr>
        <w:t>،</w:t>
      </w:r>
      <w:r w:rsidRPr="0055014C">
        <w:rPr>
          <w:rFonts w:hint="cs"/>
          <w:b/>
          <w:bCs/>
          <w:rtl/>
        </w:rPr>
        <w:t xml:space="preserve"> </w:t>
      </w:r>
      <w:r w:rsidR="0055014C">
        <w:rPr>
          <w:b/>
          <w:bCs/>
          <w:rtl/>
        </w:rPr>
        <w:t>ص 586</w:t>
      </w:r>
      <w:r w:rsidR="0055014C">
        <w:rPr>
          <w:rFonts w:hint="cs"/>
          <w:b/>
          <w:bCs/>
          <w:rtl/>
        </w:rPr>
        <w:t>.</w:t>
      </w:r>
    </w:p>
  </w:footnote>
  <w:footnote w:id="3">
    <w:p w14:paraId="0072C2D9" w14:textId="0115ABD1" w:rsidR="00143198" w:rsidRPr="0055014C" w:rsidRDefault="00143198" w:rsidP="0055014C">
      <w:pPr>
        <w:pStyle w:val="FootnoteText"/>
        <w:rPr>
          <w:b/>
          <w:bCs/>
        </w:rPr>
      </w:pPr>
      <w:r w:rsidRPr="0055014C">
        <w:rPr>
          <w:rStyle w:val="FootnoteReference"/>
          <w:b/>
          <w:bCs/>
        </w:rPr>
        <w:footnoteRef/>
      </w:r>
      <w:r w:rsidR="00C8772A" w:rsidRPr="0055014C">
        <w:rPr>
          <w:rFonts w:hint="cs"/>
          <w:b/>
          <w:bCs/>
          <w:rtl/>
        </w:rPr>
        <w:t>.</w:t>
      </w:r>
      <w:r w:rsidRPr="0055014C">
        <w:rPr>
          <w:b/>
          <w:bCs/>
          <w:rtl/>
        </w:rPr>
        <w:t xml:space="preserve"> </w:t>
      </w:r>
      <w:r w:rsidR="0055014C" w:rsidRPr="0055014C">
        <w:rPr>
          <w:rFonts w:hint="cs"/>
          <w:b/>
          <w:bCs/>
          <w:rtl/>
        </w:rPr>
        <w:t>سوره بقرة (2)،</w:t>
      </w:r>
      <w:r w:rsidRPr="0055014C">
        <w:rPr>
          <w:rFonts w:hint="cs"/>
          <w:b/>
          <w:bCs/>
          <w:rtl/>
        </w:rPr>
        <w:t xml:space="preserve"> </w:t>
      </w:r>
      <w:r w:rsidR="0055014C" w:rsidRPr="0055014C">
        <w:rPr>
          <w:rFonts w:hint="cs"/>
          <w:b/>
          <w:bCs/>
          <w:rtl/>
        </w:rPr>
        <w:t xml:space="preserve">آیه </w:t>
      </w:r>
      <w:r w:rsidRPr="0055014C">
        <w:rPr>
          <w:rFonts w:hint="cs"/>
          <w:b/>
          <w:bCs/>
          <w:rtl/>
        </w:rPr>
        <w:t>165</w:t>
      </w:r>
      <w:r w:rsidR="00C8772A" w:rsidRPr="0055014C">
        <w:rPr>
          <w:rFonts w:hint="cs"/>
          <w:b/>
          <w:bCs/>
          <w:rtl/>
        </w:rPr>
        <w:t>.</w:t>
      </w:r>
    </w:p>
  </w:footnote>
  <w:footnote w:id="4">
    <w:p w14:paraId="1534C860" w14:textId="72C973FB" w:rsidR="00ED79DC" w:rsidRPr="0055014C" w:rsidRDefault="00ED79DC">
      <w:pPr>
        <w:pStyle w:val="FootnoteText"/>
        <w:rPr>
          <w:b/>
          <w:bCs/>
        </w:rPr>
      </w:pPr>
      <w:r w:rsidRPr="0055014C">
        <w:rPr>
          <w:rStyle w:val="FootnoteReference"/>
          <w:b/>
          <w:bCs/>
        </w:rPr>
        <w:footnoteRef/>
      </w:r>
      <w:r w:rsidR="00C8772A" w:rsidRPr="0055014C">
        <w:rPr>
          <w:rFonts w:hint="cs"/>
          <w:b/>
          <w:bCs/>
          <w:rtl/>
        </w:rPr>
        <w:t>.</w:t>
      </w:r>
      <w:r w:rsidRPr="0055014C">
        <w:rPr>
          <w:b/>
          <w:bCs/>
          <w:rtl/>
        </w:rPr>
        <w:t xml:space="preserve"> </w:t>
      </w:r>
      <w:r w:rsidR="0055014C" w:rsidRPr="0055014C">
        <w:rPr>
          <w:rFonts w:hint="cs"/>
          <w:b/>
          <w:bCs/>
          <w:rtl/>
        </w:rPr>
        <w:t xml:space="preserve">سوره </w:t>
      </w:r>
      <w:r w:rsidRPr="0055014C">
        <w:rPr>
          <w:rFonts w:hint="cs"/>
          <w:b/>
          <w:bCs/>
          <w:rtl/>
        </w:rPr>
        <w:t>حج</w:t>
      </w:r>
      <w:r w:rsidR="0055014C" w:rsidRPr="0055014C">
        <w:rPr>
          <w:rFonts w:hint="cs"/>
          <w:b/>
          <w:bCs/>
          <w:rtl/>
        </w:rPr>
        <w:t xml:space="preserve"> (22)، آیه</w:t>
      </w:r>
      <w:r w:rsidRPr="0055014C">
        <w:rPr>
          <w:rFonts w:hint="cs"/>
          <w:b/>
          <w:bCs/>
          <w:rtl/>
        </w:rPr>
        <w:t xml:space="preserve"> 37</w:t>
      </w:r>
      <w:r w:rsidR="00C8772A" w:rsidRPr="0055014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621F" w14:textId="77777777" w:rsidR="0055014C" w:rsidRDefault="0055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0FC5937" w:rsidR="000D4450" w:rsidRDefault="000D4450" w:rsidP="00B428D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D606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D606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B428DE">
      <w:rPr>
        <w:rFonts w:ascii="Adobe Arabic" w:hAnsi="Adobe Arabic" w:cs="Adobe Arabic" w:hint="cs"/>
        <w:b/>
        <w:bCs/>
        <w:sz w:val="24"/>
        <w:szCs w:val="24"/>
        <w:rtl/>
      </w:rPr>
      <w:t>04</w:t>
    </w:r>
    <w:r>
      <w:rPr>
        <w:rFonts w:ascii="Adobe Arabic" w:hAnsi="Adobe Arabic" w:cs="Adobe Arabic" w:hint="cs"/>
        <w:b/>
        <w:bCs/>
        <w:sz w:val="24"/>
        <w:szCs w:val="24"/>
        <w:rtl/>
      </w:rPr>
      <w:t>/0</w:t>
    </w:r>
    <w:r w:rsidR="00B428DE">
      <w:rPr>
        <w:rFonts w:ascii="Adobe Arabic" w:hAnsi="Adobe Arabic" w:cs="Adobe Arabic" w:hint="cs"/>
        <w:b/>
        <w:bCs/>
        <w:sz w:val="24"/>
        <w:szCs w:val="24"/>
        <w:rtl/>
      </w:rPr>
      <w:t>9</w:t>
    </w:r>
    <w:r>
      <w:rPr>
        <w:rFonts w:ascii="Adobe Arabic" w:hAnsi="Adobe Arabic" w:cs="Adobe Arabic" w:hint="cs"/>
        <w:b/>
        <w:bCs/>
        <w:sz w:val="24"/>
        <w:szCs w:val="24"/>
        <w:rtl/>
      </w:rPr>
      <w:t>/99</w:t>
    </w:r>
  </w:p>
  <w:p w14:paraId="020AD422" w14:textId="3BF75957" w:rsidR="000D4450" w:rsidRDefault="000D4450" w:rsidP="00B428D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606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محبت </w:t>
    </w:r>
    <w:r w:rsidR="00153704">
      <w:rPr>
        <w:rFonts w:ascii="Adobe Arabic" w:hAnsi="Adobe Arabic" w:cs="Adobe Arabic" w:hint="cs"/>
        <w:b/>
        <w:bCs/>
        <w:sz w:val="24"/>
        <w:szCs w:val="24"/>
        <w:rtl/>
      </w:rPr>
      <w:t>خدا</w:t>
    </w:r>
    <w:r>
      <w:rPr>
        <w:rFonts w:ascii="Adobe Arabic" w:hAnsi="Adobe Arabic" w:cs="Adobe Arabic" w:hint="cs"/>
        <w:b/>
        <w:bCs/>
        <w:sz w:val="24"/>
        <w:szCs w:val="24"/>
        <w:rtl/>
      </w:rPr>
      <w:t xml:space="preserve">                      </w:t>
    </w:r>
    <w:r w:rsidR="00D6060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B428DE">
      <w:rPr>
        <w:rFonts w:ascii="Adobe Arabic" w:hAnsi="Adobe Arabic" w:cs="Adobe Arabic" w:hint="cs"/>
        <w:b/>
        <w:bCs/>
        <w:sz w:val="24"/>
        <w:szCs w:val="24"/>
        <w:rtl/>
      </w:rPr>
      <w:t>80</w:t>
    </w:r>
  </w:p>
  <w:p w14:paraId="7478DFA2" w14:textId="77777777" w:rsidR="000D4450" w:rsidRPr="00873379" w:rsidRDefault="000D4450"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1B82" w14:textId="77777777" w:rsidR="0055014C" w:rsidRDefault="0055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1"/>
  </w:num>
  <w:num w:numId="4">
    <w:abstractNumId w:val="6"/>
  </w:num>
  <w:num w:numId="5">
    <w:abstractNumId w:val="16"/>
  </w:num>
  <w:num w:numId="6">
    <w:abstractNumId w:val="0"/>
  </w:num>
  <w:num w:numId="7">
    <w:abstractNumId w:val="21"/>
  </w:num>
  <w:num w:numId="8">
    <w:abstractNumId w:val="22"/>
  </w:num>
  <w:num w:numId="9">
    <w:abstractNumId w:val="12"/>
  </w:num>
  <w:num w:numId="10">
    <w:abstractNumId w:val="23"/>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24"/>
  </w:num>
  <w:num w:numId="17">
    <w:abstractNumId w:val="5"/>
  </w:num>
  <w:num w:numId="18">
    <w:abstractNumId w:val="13"/>
  </w:num>
  <w:num w:numId="19">
    <w:abstractNumId w:val="8"/>
  </w:num>
  <w:num w:numId="20">
    <w:abstractNumId w:val="7"/>
  </w:num>
  <w:num w:numId="21">
    <w:abstractNumId w:val="19"/>
  </w:num>
  <w:num w:numId="22">
    <w:abstractNumId w:val="18"/>
  </w:num>
  <w:num w:numId="23">
    <w:abstractNumId w:val="2"/>
  </w:num>
  <w:num w:numId="24">
    <w:abstractNumId w:val="10"/>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1A6C"/>
    <w:rsid w:val="00206B69"/>
    <w:rsid w:val="00210F67"/>
    <w:rsid w:val="00211305"/>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2D5A"/>
    <w:rsid w:val="00297263"/>
    <w:rsid w:val="002A0261"/>
    <w:rsid w:val="002A21AE"/>
    <w:rsid w:val="002A35E0"/>
    <w:rsid w:val="002A496E"/>
    <w:rsid w:val="002B5A2B"/>
    <w:rsid w:val="002B7AD5"/>
    <w:rsid w:val="002C56FD"/>
    <w:rsid w:val="002D49E4"/>
    <w:rsid w:val="002D5BDC"/>
    <w:rsid w:val="002D720F"/>
    <w:rsid w:val="002E2104"/>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42F9"/>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1AAA"/>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90F"/>
    <w:rsid w:val="004B23D4"/>
    <w:rsid w:val="004B251E"/>
    <w:rsid w:val="004B337F"/>
    <w:rsid w:val="004B4ED4"/>
    <w:rsid w:val="004B53B8"/>
    <w:rsid w:val="004C4D9F"/>
    <w:rsid w:val="004D4901"/>
    <w:rsid w:val="004F3596"/>
    <w:rsid w:val="0050399F"/>
    <w:rsid w:val="00530FD7"/>
    <w:rsid w:val="0053154B"/>
    <w:rsid w:val="005340A3"/>
    <w:rsid w:val="0054070A"/>
    <w:rsid w:val="00541355"/>
    <w:rsid w:val="00544416"/>
    <w:rsid w:val="00545B0C"/>
    <w:rsid w:val="0055014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39E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6F061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1341"/>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723"/>
    <w:rsid w:val="00A27875"/>
    <w:rsid w:val="00A31C17"/>
    <w:rsid w:val="00A31FDE"/>
    <w:rsid w:val="00A35AC2"/>
    <w:rsid w:val="00A37C77"/>
    <w:rsid w:val="00A401C2"/>
    <w:rsid w:val="00A5418D"/>
    <w:rsid w:val="00A57675"/>
    <w:rsid w:val="00A66CC8"/>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51CED"/>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2D4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8772A"/>
    <w:rsid w:val="00C9244A"/>
    <w:rsid w:val="00C92708"/>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30578"/>
    <w:rsid w:val="00D3665C"/>
    <w:rsid w:val="00D44397"/>
    <w:rsid w:val="00D4467F"/>
    <w:rsid w:val="00D4604B"/>
    <w:rsid w:val="00D508CC"/>
    <w:rsid w:val="00D50F4B"/>
    <w:rsid w:val="00D60547"/>
    <w:rsid w:val="00D60607"/>
    <w:rsid w:val="00D61E79"/>
    <w:rsid w:val="00D66444"/>
    <w:rsid w:val="00D66552"/>
    <w:rsid w:val="00D70B73"/>
    <w:rsid w:val="00D76353"/>
    <w:rsid w:val="00D86D68"/>
    <w:rsid w:val="00D90E4B"/>
    <w:rsid w:val="00D95762"/>
    <w:rsid w:val="00DA0711"/>
    <w:rsid w:val="00DA6FD9"/>
    <w:rsid w:val="00DB21CF"/>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7402B-CD18-4DCD-A20C-57F9DDBC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2497</TotalTime>
  <Pages>5</Pages>
  <Words>1822</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23</cp:revision>
  <dcterms:created xsi:type="dcterms:W3CDTF">2019-11-22T14:37:00Z</dcterms:created>
  <dcterms:modified xsi:type="dcterms:W3CDTF">2020-11-25T03:42:00Z</dcterms:modified>
</cp:coreProperties>
</file>