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rtl/>
        </w:rPr>
        <w:id w:val="601693755"/>
        <w:docPartObj>
          <w:docPartGallery w:val="Table of Contents"/>
          <w:docPartUnique/>
        </w:docPartObj>
      </w:sdtPr>
      <w:sdtEndPr>
        <w:rPr>
          <w:b/>
          <w:noProof/>
        </w:rPr>
      </w:sdtEndPr>
      <w:sdtContent>
        <w:p w14:paraId="6852FC1C" w14:textId="1AA0E765" w:rsidR="00941E7B" w:rsidRPr="00CF2A64" w:rsidRDefault="00941E7B" w:rsidP="00CF2A64">
          <w:pPr>
            <w:pStyle w:val="TOCHeading"/>
            <w:rPr>
              <w:rFonts w:cs="Traditional Arabic"/>
            </w:rPr>
          </w:pPr>
          <w:r w:rsidRPr="00CF2A64">
            <w:rPr>
              <w:rFonts w:cs="Traditional Arabic" w:hint="cs"/>
              <w:rtl/>
            </w:rPr>
            <w:t>فهرست</w:t>
          </w:r>
        </w:p>
        <w:p w14:paraId="7CD57657" w14:textId="77777777" w:rsidR="00941E7B" w:rsidRPr="00CF2A64" w:rsidRDefault="00941E7B" w:rsidP="00CF2A64">
          <w:pPr>
            <w:pStyle w:val="TOC1"/>
            <w:tabs>
              <w:tab w:val="right" w:leader="dot" w:pos="9350"/>
            </w:tabs>
            <w:rPr>
              <w:noProof/>
              <w:sz w:val="22"/>
              <w:szCs w:val="22"/>
              <w:lang w:bidi="ar-SA"/>
            </w:rPr>
          </w:pPr>
          <w:r w:rsidRPr="00CF2A64">
            <w:fldChar w:fldCharType="begin"/>
          </w:r>
          <w:r w:rsidRPr="00CF2A64">
            <w:instrText xml:space="preserve"> TOC \o "1-3" \h \z \u </w:instrText>
          </w:r>
          <w:r w:rsidRPr="00CF2A64">
            <w:fldChar w:fldCharType="separate"/>
          </w:r>
          <w:hyperlink w:anchor="_Toc57725349" w:history="1">
            <w:r w:rsidRPr="00CF2A64">
              <w:rPr>
                <w:rStyle w:val="Hyperlink"/>
                <w:noProof/>
                <w:rtl/>
              </w:rPr>
              <w:t>مقدمه</w:t>
            </w:r>
            <w:r w:rsidRPr="00CF2A64">
              <w:rPr>
                <w:noProof/>
                <w:webHidden/>
              </w:rPr>
              <w:tab/>
            </w:r>
            <w:r w:rsidRPr="00CF2A64">
              <w:rPr>
                <w:noProof/>
                <w:webHidden/>
              </w:rPr>
              <w:fldChar w:fldCharType="begin"/>
            </w:r>
            <w:r w:rsidRPr="00CF2A64">
              <w:rPr>
                <w:noProof/>
                <w:webHidden/>
              </w:rPr>
              <w:instrText xml:space="preserve"> PAGEREF _Toc57725349 \h </w:instrText>
            </w:r>
            <w:r w:rsidRPr="00CF2A64">
              <w:rPr>
                <w:noProof/>
                <w:webHidden/>
              </w:rPr>
            </w:r>
            <w:r w:rsidRPr="00CF2A64">
              <w:rPr>
                <w:noProof/>
                <w:webHidden/>
              </w:rPr>
              <w:fldChar w:fldCharType="separate"/>
            </w:r>
            <w:r w:rsidRPr="00CF2A64">
              <w:rPr>
                <w:noProof/>
                <w:webHidden/>
              </w:rPr>
              <w:t>2</w:t>
            </w:r>
            <w:r w:rsidRPr="00CF2A64">
              <w:rPr>
                <w:noProof/>
                <w:webHidden/>
              </w:rPr>
              <w:fldChar w:fldCharType="end"/>
            </w:r>
          </w:hyperlink>
        </w:p>
        <w:p w14:paraId="2429E4D0" w14:textId="77777777" w:rsidR="00941E7B" w:rsidRPr="00CF2A64" w:rsidRDefault="00401E4E" w:rsidP="00CF2A64">
          <w:pPr>
            <w:pStyle w:val="TOC2"/>
            <w:tabs>
              <w:tab w:val="right" w:leader="dot" w:pos="9350"/>
            </w:tabs>
            <w:rPr>
              <w:noProof/>
              <w:sz w:val="22"/>
              <w:szCs w:val="22"/>
              <w:lang w:bidi="ar-SA"/>
            </w:rPr>
          </w:pPr>
          <w:hyperlink w:anchor="_Toc57725350" w:history="1">
            <w:r w:rsidR="00941E7B" w:rsidRPr="00CF2A64">
              <w:rPr>
                <w:rStyle w:val="Hyperlink"/>
                <w:noProof/>
                <w:rtl/>
              </w:rPr>
              <w:t>تحب</w:t>
            </w:r>
            <w:r w:rsidR="00941E7B" w:rsidRPr="00CF2A64">
              <w:rPr>
                <w:rStyle w:val="Hyperlink"/>
                <w:rFonts w:hint="cs"/>
                <w:noProof/>
                <w:rtl/>
              </w:rPr>
              <w:t>ی</w:t>
            </w:r>
            <w:r w:rsidR="00941E7B" w:rsidRPr="00CF2A64">
              <w:rPr>
                <w:rStyle w:val="Hyperlink"/>
                <w:rFonts w:hint="eastAsia"/>
                <w:noProof/>
                <w:rtl/>
              </w:rPr>
              <w:t>ب</w:t>
            </w:r>
            <w:r w:rsidR="00941E7B" w:rsidRPr="00CF2A64">
              <w:rPr>
                <w:rStyle w:val="Hyperlink"/>
                <w:noProof/>
                <w:rtl/>
              </w:rPr>
              <w:t xml:space="preserve"> الله ال</w:t>
            </w:r>
            <w:r w:rsidR="00941E7B" w:rsidRPr="00CF2A64">
              <w:rPr>
                <w:rStyle w:val="Hyperlink"/>
                <w:rFonts w:hint="cs"/>
                <w:noProof/>
                <w:rtl/>
              </w:rPr>
              <w:t>ی</w:t>
            </w:r>
            <w:r w:rsidR="00941E7B" w:rsidRPr="00CF2A64">
              <w:rPr>
                <w:rStyle w:val="Hyperlink"/>
                <w:noProof/>
                <w:rtl/>
              </w:rPr>
              <w:t xml:space="preserve"> الناس</w:t>
            </w:r>
            <w:r w:rsidR="00941E7B" w:rsidRPr="00CF2A64">
              <w:rPr>
                <w:noProof/>
                <w:webHidden/>
              </w:rPr>
              <w:tab/>
            </w:r>
            <w:r w:rsidR="00941E7B" w:rsidRPr="00CF2A64">
              <w:rPr>
                <w:noProof/>
                <w:webHidden/>
              </w:rPr>
              <w:fldChar w:fldCharType="begin"/>
            </w:r>
            <w:r w:rsidR="00941E7B" w:rsidRPr="00CF2A64">
              <w:rPr>
                <w:noProof/>
                <w:webHidden/>
              </w:rPr>
              <w:instrText xml:space="preserve"> PAGEREF _Toc57725350 \h </w:instrText>
            </w:r>
            <w:r w:rsidR="00941E7B" w:rsidRPr="00CF2A64">
              <w:rPr>
                <w:noProof/>
                <w:webHidden/>
              </w:rPr>
            </w:r>
            <w:r w:rsidR="00941E7B" w:rsidRPr="00CF2A64">
              <w:rPr>
                <w:noProof/>
                <w:webHidden/>
              </w:rPr>
              <w:fldChar w:fldCharType="separate"/>
            </w:r>
            <w:r w:rsidR="00941E7B" w:rsidRPr="00CF2A64">
              <w:rPr>
                <w:noProof/>
                <w:webHidden/>
              </w:rPr>
              <w:t>2</w:t>
            </w:r>
            <w:r w:rsidR="00941E7B" w:rsidRPr="00CF2A64">
              <w:rPr>
                <w:noProof/>
                <w:webHidden/>
              </w:rPr>
              <w:fldChar w:fldCharType="end"/>
            </w:r>
          </w:hyperlink>
        </w:p>
        <w:p w14:paraId="763BC71E" w14:textId="77777777" w:rsidR="00941E7B" w:rsidRPr="00CF2A64" w:rsidRDefault="00401E4E" w:rsidP="00CF2A64">
          <w:pPr>
            <w:pStyle w:val="TOC3"/>
            <w:rPr>
              <w:rFonts w:eastAsiaTheme="minorEastAsia"/>
              <w:noProof/>
              <w:sz w:val="22"/>
              <w:szCs w:val="22"/>
              <w:lang w:bidi="ar-SA"/>
            </w:rPr>
          </w:pPr>
          <w:hyperlink w:anchor="_Toc57725351" w:history="1">
            <w:r w:rsidR="00941E7B" w:rsidRPr="00CF2A64">
              <w:rPr>
                <w:rStyle w:val="Hyperlink"/>
                <w:noProof/>
                <w:rtl/>
              </w:rPr>
              <w:t>نکته اول:</w:t>
            </w:r>
            <w:r w:rsidR="00941E7B" w:rsidRPr="00CF2A64">
              <w:rPr>
                <w:noProof/>
                <w:webHidden/>
              </w:rPr>
              <w:tab/>
            </w:r>
            <w:r w:rsidR="00941E7B" w:rsidRPr="00CF2A64">
              <w:rPr>
                <w:noProof/>
                <w:webHidden/>
              </w:rPr>
              <w:fldChar w:fldCharType="begin"/>
            </w:r>
            <w:r w:rsidR="00941E7B" w:rsidRPr="00CF2A64">
              <w:rPr>
                <w:noProof/>
                <w:webHidden/>
              </w:rPr>
              <w:instrText xml:space="preserve"> PAGEREF _Toc57725351 \h </w:instrText>
            </w:r>
            <w:r w:rsidR="00941E7B" w:rsidRPr="00CF2A64">
              <w:rPr>
                <w:noProof/>
                <w:webHidden/>
              </w:rPr>
            </w:r>
            <w:r w:rsidR="00941E7B" w:rsidRPr="00CF2A64">
              <w:rPr>
                <w:noProof/>
                <w:webHidden/>
              </w:rPr>
              <w:fldChar w:fldCharType="separate"/>
            </w:r>
            <w:r w:rsidR="00941E7B" w:rsidRPr="00CF2A64">
              <w:rPr>
                <w:noProof/>
                <w:webHidden/>
              </w:rPr>
              <w:t>4</w:t>
            </w:r>
            <w:r w:rsidR="00941E7B" w:rsidRPr="00CF2A64">
              <w:rPr>
                <w:noProof/>
                <w:webHidden/>
              </w:rPr>
              <w:fldChar w:fldCharType="end"/>
            </w:r>
          </w:hyperlink>
        </w:p>
        <w:p w14:paraId="6E52B5A5" w14:textId="77777777" w:rsidR="00941E7B" w:rsidRPr="00CF2A64" w:rsidRDefault="00401E4E" w:rsidP="00CF2A64">
          <w:pPr>
            <w:pStyle w:val="TOC3"/>
            <w:rPr>
              <w:rFonts w:eastAsiaTheme="minorEastAsia"/>
              <w:noProof/>
              <w:sz w:val="22"/>
              <w:szCs w:val="22"/>
              <w:lang w:bidi="ar-SA"/>
            </w:rPr>
          </w:pPr>
          <w:hyperlink w:anchor="_Toc57725352" w:history="1">
            <w:r w:rsidR="00941E7B" w:rsidRPr="00CF2A64">
              <w:rPr>
                <w:rStyle w:val="Hyperlink"/>
                <w:noProof/>
                <w:rtl/>
              </w:rPr>
              <w:t>نکته دوم:</w:t>
            </w:r>
            <w:r w:rsidR="00941E7B" w:rsidRPr="00CF2A64">
              <w:rPr>
                <w:noProof/>
                <w:webHidden/>
              </w:rPr>
              <w:tab/>
            </w:r>
            <w:r w:rsidR="00941E7B" w:rsidRPr="00CF2A64">
              <w:rPr>
                <w:noProof/>
                <w:webHidden/>
              </w:rPr>
              <w:fldChar w:fldCharType="begin"/>
            </w:r>
            <w:r w:rsidR="00941E7B" w:rsidRPr="00CF2A64">
              <w:rPr>
                <w:noProof/>
                <w:webHidden/>
              </w:rPr>
              <w:instrText xml:space="preserve"> PAGEREF _Toc57725352 \h </w:instrText>
            </w:r>
            <w:r w:rsidR="00941E7B" w:rsidRPr="00CF2A64">
              <w:rPr>
                <w:noProof/>
                <w:webHidden/>
              </w:rPr>
            </w:r>
            <w:r w:rsidR="00941E7B" w:rsidRPr="00CF2A64">
              <w:rPr>
                <w:noProof/>
                <w:webHidden/>
              </w:rPr>
              <w:fldChar w:fldCharType="separate"/>
            </w:r>
            <w:r w:rsidR="00941E7B" w:rsidRPr="00CF2A64">
              <w:rPr>
                <w:noProof/>
                <w:webHidden/>
              </w:rPr>
              <w:t>5</w:t>
            </w:r>
            <w:r w:rsidR="00941E7B" w:rsidRPr="00CF2A64">
              <w:rPr>
                <w:noProof/>
                <w:webHidden/>
              </w:rPr>
              <w:fldChar w:fldCharType="end"/>
            </w:r>
          </w:hyperlink>
        </w:p>
        <w:p w14:paraId="760F5C92" w14:textId="77777777" w:rsidR="00941E7B" w:rsidRPr="00CF2A64" w:rsidRDefault="00401E4E" w:rsidP="00CF2A64">
          <w:pPr>
            <w:pStyle w:val="TOC3"/>
            <w:rPr>
              <w:rFonts w:eastAsiaTheme="minorEastAsia"/>
              <w:noProof/>
              <w:sz w:val="22"/>
              <w:szCs w:val="22"/>
              <w:lang w:bidi="ar-SA"/>
            </w:rPr>
          </w:pPr>
          <w:hyperlink w:anchor="_Toc57725353" w:history="1">
            <w:r w:rsidR="00941E7B" w:rsidRPr="00CF2A64">
              <w:rPr>
                <w:rStyle w:val="Hyperlink"/>
                <w:noProof/>
                <w:rtl/>
              </w:rPr>
              <w:t>نکته سوم:</w:t>
            </w:r>
            <w:r w:rsidR="00941E7B" w:rsidRPr="00CF2A64">
              <w:rPr>
                <w:noProof/>
                <w:webHidden/>
              </w:rPr>
              <w:tab/>
            </w:r>
            <w:r w:rsidR="00941E7B" w:rsidRPr="00CF2A64">
              <w:rPr>
                <w:noProof/>
                <w:webHidden/>
              </w:rPr>
              <w:fldChar w:fldCharType="begin"/>
            </w:r>
            <w:r w:rsidR="00941E7B" w:rsidRPr="00CF2A64">
              <w:rPr>
                <w:noProof/>
                <w:webHidden/>
              </w:rPr>
              <w:instrText xml:space="preserve"> PAGEREF _Toc57725353 \h </w:instrText>
            </w:r>
            <w:r w:rsidR="00941E7B" w:rsidRPr="00CF2A64">
              <w:rPr>
                <w:noProof/>
                <w:webHidden/>
              </w:rPr>
            </w:r>
            <w:r w:rsidR="00941E7B" w:rsidRPr="00CF2A64">
              <w:rPr>
                <w:noProof/>
                <w:webHidden/>
              </w:rPr>
              <w:fldChar w:fldCharType="separate"/>
            </w:r>
            <w:r w:rsidR="00941E7B" w:rsidRPr="00CF2A64">
              <w:rPr>
                <w:noProof/>
                <w:webHidden/>
              </w:rPr>
              <w:t>5</w:t>
            </w:r>
            <w:r w:rsidR="00941E7B" w:rsidRPr="00CF2A64">
              <w:rPr>
                <w:noProof/>
                <w:webHidden/>
              </w:rPr>
              <w:fldChar w:fldCharType="end"/>
            </w:r>
          </w:hyperlink>
        </w:p>
        <w:p w14:paraId="465F40F4" w14:textId="77777777" w:rsidR="00941E7B" w:rsidRPr="00CF2A64" w:rsidRDefault="00401E4E" w:rsidP="00CF2A64">
          <w:pPr>
            <w:pStyle w:val="TOC1"/>
            <w:tabs>
              <w:tab w:val="right" w:leader="dot" w:pos="9350"/>
            </w:tabs>
            <w:rPr>
              <w:noProof/>
              <w:sz w:val="22"/>
              <w:szCs w:val="22"/>
              <w:lang w:bidi="ar-SA"/>
            </w:rPr>
          </w:pPr>
          <w:hyperlink w:anchor="_Toc57725354" w:history="1">
            <w:r w:rsidR="00941E7B" w:rsidRPr="00CF2A64">
              <w:rPr>
                <w:rStyle w:val="Hyperlink"/>
                <w:noProof/>
                <w:rtl/>
              </w:rPr>
              <w:t>دوم: محبت انب</w:t>
            </w:r>
            <w:r w:rsidR="00941E7B" w:rsidRPr="00CF2A64">
              <w:rPr>
                <w:rStyle w:val="Hyperlink"/>
                <w:rFonts w:hint="cs"/>
                <w:noProof/>
                <w:rtl/>
              </w:rPr>
              <w:t>ی</w:t>
            </w:r>
            <w:r w:rsidR="00941E7B" w:rsidRPr="00CF2A64">
              <w:rPr>
                <w:rStyle w:val="Hyperlink"/>
                <w:rFonts w:hint="eastAsia"/>
                <w:noProof/>
                <w:rtl/>
              </w:rPr>
              <w:t>اء</w:t>
            </w:r>
            <w:r w:rsidR="00941E7B" w:rsidRPr="00CF2A64">
              <w:rPr>
                <w:rStyle w:val="Hyperlink"/>
                <w:noProof/>
                <w:rtl/>
              </w:rPr>
              <w:t xml:space="preserve"> و ائمه و رسول</w:t>
            </w:r>
            <w:r w:rsidR="00941E7B" w:rsidRPr="00CF2A64">
              <w:rPr>
                <w:noProof/>
                <w:webHidden/>
              </w:rPr>
              <w:tab/>
            </w:r>
            <w:r w:rsidR="00941E7B" w:rsidRPr="00CF2A64">
              <w:rPr>
                <w:noProof/>
                <w:webHidden/>
              </w:rPr>
              <w:fldChar w:fldCharType="begin"/>
            </w:r>
            <w:r w:rsidR="00941E7B" w:rsidRPr="00CF2A64">
              <w:rPr>
                <w:noProof/>
                <w:webHidden/>
              </w:rPr>
              <w:instrText xml:space="preserve"> PAGEREF _Toc57725354 \h </w:instrText>
            </w:r>
            <w:r w:rsidR="00941E7B" w:rsidRPr="00CF2A64">
              <w:rPr>
                <w:noProof/>
                <w:webHidden/>
              </w:rPr>
            </w:r>
            <w:r w:rsidR="00941E7B" w:rsidRPr="00CF2A64">
              <w:rPr>
                <w:noProof/>
                <w:webHidden/>
              </w:rPr>
              <w:fldChar w:fldCharType="separate"/>
            </w:r>
            <w:r w:rsidR="00941E7B" w:rsidRPr="00CF2A64">
              <w:rPr>
                <w:noProof/>
                <w:webHidden/>
              </w:rPr>
              <w:t>6</w:t>
            </w:r>
            <w:r w:rsidR="00941E7B" w:rsidRPr="00CF2A64">
              <w:rPr>
                <w:noProof/>
                <w:webHidden/>
              </w:rPr>
              <w:fldChar w:fldCharType="end"/>
            </w:r>
          </w:hyperlink>
        </w:p>
        <w:p w14:paraId="4F4BAA7B" w14:textId="77777777" w:rsidR="00941E7B" w:rsidRPr="00CF2A64" w:rsidRDefault="00401E4E" w:rsidP="00CF2A64">
          <w:pPr>
            <w:pStyle w:val="TOC1"/>
            <w:tabs>
              <w:tab w:val="right" w:leader="dot" w:pos="9350"/>
            </w:tabs>
            <w:rPr>
              <w:noProof/>
              <w:sz w:val="22"/>
              <w:szCs w:val="22"/>
              <w:lang w:bidi="ar-SA"/>
            </w:rPr>
          </w:pPr>
          <w:hyperlink w:anchor="_Toc57725355" w:history="1">
            <w:r w:rsidR="00941E7B" w:rsidRPr="00CF2A64">
              <w:rPr>
                <w:rStyle w:val="Hyperlink"/>
                <w:noProof/>
                <w:rtl/>
              </w:rPr>
              <w:t>سوم: محبت به علما:</w:t>
            </w:r>
            <w:r w:rsidR="00941E7B" w:rsidRPr="00CF2A64">
              <w:rPr>
                <w:noProof/>
                <w:webHidden/>
              </w:rPr>
              <w:tab/>
            </w:r>
            <w:r w:rsidR="00941E7B" w:rsidRPr="00CF2A64">
              <w:rPr>
                <w:noProof/>
                <w:webHidden/>
              </w:rPr>
              <w:fldChar w:fldCharType="begin"/>
            </w:r>
            <w:r w:rsidR="00941E7B" w:rsidRPr="00CF2A64">
              <w:rPr>
                <w:noProof/>
                <w:webHidden/>
              </w:rPr>
              <w:instrText xml:space="preserve"> PAGEREF _Toc57725355 \h </w:instrText>
            </w:r>
            <w:r w:rsidR="00941E7B" w:rsidRPr="00CF2A64">
              <w:rPr>
                <w:noProof/>
                <w:webHidden/>
              </w:rPr>
            </w:r>
            <w:r w:rsidR="00941E7B" w:rsidRPr="00CF2A64">
              <w:rPr>
                <w:noProof/>
                <w:webHidden/>
              </w:rPr>
              <w:fldChar w:fldCharType="separate"/>
            </w:r>
            <w:r w:rsidR="00941E7B" w:rsidRPr="00CF2A64">
              <w:rPr>
                <w:noProof/>
                <w:webHidden/>
              </w:rPr>
              <w:t>6</w:t>
            </w:r>
            <w:r w:rsidR="00941E7B" w:rsidRPr="00CF2A64">
              <w:rPr>
                <w:noProof/>
                <w:webHidden/>
              </w:rPr>
              <w:fldChar w:fldCharType="end"/>
            </w:r>
          </w:hyperlink>
        </w:p>
        <w:p w14:paraId="24D8025B" w14:textId="77777777" w:rsidR="00941E7B" w:rsidRPr="00CF2A64" w:rsidRDefault="00401E4E" w:rsidP="00CF2A64">
          <w:pPr>
            <w:pStyle w:val="TOC2"/>
            <w:tabs>
              <w:tab w:val="right" w:leader="dot" w:pos="9350"/>
            </w:tabs>
            <w:rPr>
              <w:noProof/>
              <w:sz w:val="22"/>
              <w:szCs w:val="22"/>
              <w:lang w:bidi="ar-SA"/>
            </w:rPr>
          </w:pPr>
          <w:hyperlink w:anchor="_Toc57725356" w:history="1">
            <w:r w:rsidR="00941E7B" w:rsidRPr="00CF2A64">
              <w:rPr>
                <w:rStyle w:val="Hyperlink"/>
                <w:noProof/>
                <w:rtl/>
              </w:rPr>
              <w:t>نکته اول:</w:t>
            </w:r>
            <w:r w:rsidR="00941E7B" w:rsidRPr="00CF2A64">
              <w:rPr>
                <w:noProof/>
                <w:webHidden/>
              </w:rPr>
              <w:tab/>
            </w:r>
            <w:r w:rsidR="00941E7B" w:rsidRPr="00CF2A64">
              <w:rPr>
                <w:noProof/>
                <w:webHidden/>
              </w:rPr>
              <w:fldChar w:fldCharType="begin"/>
            </w:r>
            <w:r w:rsidR="00941E7B" w:rsidRPr="00CF2A64">
              <w:rPr>
                <w:noProof/>
                <w:webHidden/>
              </w:rPr>
              <w:instrText xml:space="preserve"> PAGEREF _Toc57725356 \h </w:instrText>
            </w:r>
            <w:r w:rsidR="00941E7B" w:rsidRPr="00CF2A64">
              <w:rPr>
                <w:noProof/>
                <w:webHidden/>
              </w:rPr>
            </w:r>
            <w:r w:rsidR="00941E7B" w:rsidRPr="00CF2A64">
              <w:rPr>
                <w:noProof/>
                <w:webHidden/>
              </w:rPr>
              <w:fldChar w:fldCharType="separate"/>
            </w:r>
            <w:r w:rsidR="00941E7B" w:rsidRPr="00CF2A64">
              <w:rPr>
                <w:noProof/>
                <w:webHidden/>
              </w:rPr>
              <w:t>7</w:t>
            </w:r>
            <w:r w:rsidR="00941E7B" w:rsidRPr="00CF2A64">
              <w:rPr>
                <w:noProof/>
                <w:webHidden/>
              </w:rPr>
              <w:fldChar w:fldCharType="end"/>
            </w:r>
          </w:hyperlink>
        </w:p>
        <w:p w14:paraId="0DDF3674" w14:textId="77777777" w:rsidR="00941E7B" w:rsidRPr="00CF2A64" w:rsidRDefault="00401E4E" w:rsidP="00CF2A64">
          <w:pPr>
            <w:pStyle w:val="TOC2"/>
            <w:tabs>
              <w:tab w:val="right" w:leader="dot" w:pos="9350"/>
            </w:tabs>
            <w:rPr>
              <w:noProof/>
              <w:sz w:val="22"/>
              <w:szCs w:val="22"/>
              <w:lang w:bidi="ar-SA"/>
            </w:rPr>
          </w:pPr>
          <w:hyperlink w:anchor="_Toc57725357" w:history="1">
            <w:r w:rsidR="00941E7B" w:rsidRPr="00CF2A64">
              <w:rPr>
                <w:rStyle w:val="Hyperlink"/>
                <w:noProof/>
                <w:rtl/>
              </w:rPr>
              <w:t>نکته دوم:</w:t>
            </w:r>
            <w:r w:rsidR="00941E7B" w:rsidRPr="00CF2A64">
              <w:rPr>
                <w:noProof/>
                <w:webHidden/>
              </w:rPr>
              <w:tab/>
            </w:r>
            <w:r w:rsidR="00941E7B" w:rsidRPr="00CF2A64">
              <w:rPr>
                <w:noProof/>
                <w:webHidden/>
              </w:rPr>
              <w:fldChar w:fldCharType="begin"/>
            </w:r>
            <w:r w:rsidR="00941E7B" w:rsidRPr="00CF2A64">
              <w:rPr>
                <w:noProof/>
                <w:webHidden/>
              </w:rPr>
              <w:instrText xml:space="preserve"> PAGEREF _Toc57725357 \h </w:instrText>
            </w:r>
            <w:r w:rsidR="00941E7B" w:rsidRPr="00CF2A64">
              <w:rPr>
                <w:noProof/>
                <w:webHidden/>
              </w:rPr>
            </w:r>
            <w:r w:rsidR="00941E7B" w:rsidRPr="00CF2A64">
              <w:rPr>
                <w:noProof/>
                <w:webHidden/>
              </w:rPr>
              <w:fldChar w:fldCharType="separate"/>
            </w:r>
            <w:r w:rsidR="00941E7B" w:rsidRPr="00CF2A64">
              <w:rPr>
                <w:noProof/>
                <w:webHidden/>
              </w:rPr>
              <w:t>7</w:t>
            </w:r>
            <w:r w:rsidR="00941E7B" w:rsidRPr="00CF2A64">
              <w:rPr>
                <w:noProof/>
                <w:webHidden/>
              </w:rPr>
              <w:fldChar w:fldCharType="end"/>
            </w:r>
          </w:hyperlink>
        </w:p>
        <w:p w14:paraId="529EB143" w14:textId="4738A801" w:rsidR="00941E7B" w:rsidRPr="00CF2A64" w:rsidRDefault="00941E7B" w:rsidP="00CF2A64">
          <w:r w:rsidRPr="00CF2A64">
            <w:rPr>
              <w:b/>
              <w:bCs/>
              <w:noProof/>
            </w:rPr>
            <w:fldChar w:fldCharType="end"/>
          </w:r>
        </w:p>
      </w:sdtContent>
    </w:sdt>
    <w:p w14:paraId="49D04A73" w14:textId="77777777" w:rsidR="00D26230" w:rsidRPr="00CF2A64" w:rsidRDefault="00D26230" w:rsidP="00CF2A64">
      <w:pPr>
        <w:rPr>
          <w:rtl/>
        </w:rPr>
      </w:pPr>
    </w:p>
    <w:p w14:paraId="5E6D4DC8" w14:textId="77777777" w:rsidR="00D26230" w:rsidRPr="00CF2A64" w:rsidRDefault="00D26230" w:rsidP="00CF2A64">
      <w:pPr>
        <w:bidi w:val="0"/>
        <w:spacing w:after="0"/>
        <w:ind w:firstLine="0"/>
        <w:rPr>
          <w:rtl/>
        </w:rPr>
      </w:pPr>
      <w:r w:rsidRPr="00CF2A64">
        <w:rPr>
          <w:rtl/>
        </w:rPr>
        <w:br w:type="page"/>
      </w:r>
    </w:p>
    <w:p w14:paraId="0881B4D2" w14:textId="77777777" w:rsidR="00D65089" w:rsidRPr="0006659E" w:rsidRDefault="00D65089" w:rsidP="00D65089">
      <w:pPr>
        <w:jc w:val="center"/>
        <w:rPr>
          <w:b/>
          <w:rtl/>
        </w:rPr>
      </w:pPr>
      <w:bookmarkStart w:id="0" w:name="_Toc57725349"/>
      <w:r w:rsidRPr="0006659E">
        <w:rPr>
          <w:b/>
          <w:rtl/>
        </w:rPr>
        <w:lastRenderedPageBreak/>
        <w:t>بسم‌الله الرحمن الرحیم</w:t>
      </w:r>
    </w:p>
    <w:p w14:paraId="730280C7" w14:textId="77777777" w:rsidR="00D65089" w:rsidRPr="0006659E" w:rsidRDefault="00D65089" w:rsidP="00D65089">
      <w:pPr>
        <w:pStyle w:val="Heading1"/>
        <w:rPr>
          <w:rtl/>
        </w:rPr>
      </w:pPr>
      <w:bookmarkStart w:id="1" w:name="_Toc53208543"/>
      <w:bookmarkStart w:id="2" w:name="_Toc54776605"/>
      <w:r w:rsidRPr="0006659E">
        <w:rPr>
          <w:rtl/>
        </w:rPr>
        <w:t xml:space="preserve">موضوع: </w:t>
      </w:r>
      <w:r w:rsidRPr="0006659E">
        <w:rPr>
          <w:color w:val="auto"/>
          <w:rtl/>
        </w:rPr>
        <w:t xml:space="preserve">فقه روابط اجتماعی / </w:t>
      </w:r>
      <w:bookmarkEnd w:id="1"/>
      <w:r w:rsidRPr="0006659E">
        <w:rPr>
          <w:rFonts w:hint="cs"/>
          <w:color w:val="auto"/>
          <w:rtl/>
        </w:rPr>
        <w:t>محبت</w:t>
      </w:r>
      <w:bookmarkEnd w:id="2"/>
    </w:p>
    <w:p w14:paraId="08F8F942" w14:textId="527F0CC0" w:rsidR="004A74C0" w:rsidRPr="00CF2A64" w:rsidRDefault="004A74C0" w:rsidP="00D65089">
      <w:pPr>
        <w:pStyle w:val="Heading1"/>
        <w:rPr>
          <w:rtl/>
        </w:rPr>
      </w:pPr>
      <w:r w:rsidRPr="00D65089">
        <w:rPr>
          <w:rFonts w:hint="cs"/>
          <w:rtl/>
        </w:rPr>
        <w:t>مقدمه</w:t>
      </w:r>
      <w:bookmarkEnd w:id="0"/>
    </w:p>
    <w:p w14:paraId="6F190F4B" w14:textId="66F47C95" w:rsidR="004A74C0" w:rsidRPr="00CF2A64" w:rsidRDefault="004A74C0" w:rsidP="00CF2A64">
      <w:pPr>
        <w:rPr>
          <w:rtl/>
        </w:rPr>
      </w:pPr>
      <w:r w:rsidRPr="00CF2A64">
        <w:rPr>
          <w:rFonts w:hint="cs"/>
          <w:rtl/>
        </w:rPr>
        <w:t xml:space="preserve">در مباحث محبت وظیفه </w:t>
      </w:r>
      <w:r w:rsidR="00D26230" w:rsidRPr="00CF2A64">
        <w:rPr>
          <w:rFonts w:hint="cs"/>
          <w:rtl/>
        </w:rPr>
        <w:t>به‌عنوان</w:t>
      </w:r>
      <w:r w:rsidRPr="00CF2A64">
        <w:rPr>
          <w:rFonts w:hint="cs"/>
          <w:rtl/>
        </w:rPr>
        <w:t xml:space="preserve"> روابط عمومی با دیگران، بحث را </w:t>
      </w:r>
      <w:r w:rsidR="00D26230" w:rsidRPr="00CF2A64">
        <w:rPr>
          <w:rFonts w:hint="cs"/>
          <w:rtl/>
        </w:rPr>
        <w:t>تقریباً</w:t>
      </w:r>
      <w:r w:rsidRPr="00CF2A64">
        <w:rPr>
          <w:rFonts w:hint="cs"/>
          <w:rtl/>
        </w:rPr>
        <w:t xml:space="preserve"> تمام کردیم و در ذیل آن </w:t>
      </w:r>
      <w:r w:rsidR="00A1720A">
        <w:rPr>
          <w:rFonts w:hint="cs"/>
          <w:rtl/>
        </w:rPr>
        <w:t>استطراداً</w:t>
      </w:r>
      <w:r w:rsidRPr="00CF2A64">
        <w:rPr>
          <w:rFonts w:hint="cs"/>
          <w:rtl/>
        </w:rPr>
        <w:t xml:space="preserve"> گفتیم بعضی مباحث را مطرح </w:t>
      </w:r>
      <w:r w:rsidR="00D26230" w:rsidRPr="00CF2A64">
        <w:rPr>
          <w:rFonts w:hint="cs"/>
          <w:rtl/>
        </w:rPr>
        <w:t>می‌کنیم</w:t>
      </w:r>
      <w:r w:rsidRPr="00CF2A64">
        <w:rPr>
          <w:rFonts w:hint="cs"/>
          <w:rtl/>
        </w:rPr>
        <w:t xml:space="preserve"> که یکی از </w:t>
      </w:r>
      <w:r w:rsidR="00A1720A">
        <w:rPr>
          <w:rFonts w:hint="cs"/>
          <w:rtl/>
        </w:rPr>
        <w:t>آن‌ها</w:t>
      </w:r>
      <w:r w:rsidRPr="00CF2A64">
        <w:rPr>
          <w:rFonts w:hint="cs"/>
          <w:rtl/>
        </w:rPr>
        <w:t xml:space="preserve"> محبت الله بود. چند موضوع </w:t>
      </w:r>
      <w:r w:rsidR="00D26230" w:rsidRPr="00CF2A64">
        <w:rPr>
          <w:rFonts w:hint="cs"/>
          <w:rtl/>
        </w:rPr>
        <w:t>موردبحث</w:t>
      </w:r>
      <w:r w:rsidRPr="00CF2A64">
        <w:rPr>
          <w:rFonts w:hint="cs"/>
          <w:rtl/>
        </w:rPr>
        <w:t xml:space="preserve"> قرار گرفت که ملاحظه فرمودید. یک نکته دیگر هم در باب محبت الل</w:t>
      </w:r>
      <w:bookmarkStart w:id="3" w:name="_GoBack"/>
      <w:bookmarkEnd w:id="3"/>
      <w:r w:rsidRPr="00CF2A64">
        <w:rPr>
          <w:rFonts w:hint="cs"/>
          <w:rtl/>
        </w:rPr>
        <w:t xml:space="preserve">ه باقی ماند که به </w:t>
      </w:r>
      <w:r w:rsidR="00D26230" w:rsidRPr="00CF2A64">
        <w:rPr>
          <w:rFonts w:hint="cs"/>
          <w:rtl/>
        </w:rPr>
        <w:t>آن‌هم</w:t>
      </w:r>
      <w:r w:rsidRPr="00CF2A64">
        <w:rPr>
          <w:rFonts w:hint="cs"/>
          <w:rtl/>
        </w:rPr>
        <w:t xml:space="preserve"> </w:t>
      </w:r>
      <w:r w:rsidR="00D26230" w:rsidRPr="00CF2A64">
        <w:rPr>
          <w:rFonts w:hint="cs"/>
          <w:rtl/>
        </w:rPr>
        <w:t>اشاره‌کنیم</w:t>
      </w:r>
      <w:r w:rsidRPr="00CF2A64">
        <w:rPr>
          <w:rFonts w:hint="cs"/>
          <w:rtl/>
        </w:rPr>
        <w:t xml:space="preserve">. </w:t>
      </w:r>
    </w:p>
    <w:p w14:paraId="04D721EA" w14:textId="0CA1537B" w:rsidR="004A74C0" w:rsidRPr="00CF2A64" w:rsidRDefault="004A74C0" w:rsidP="00CF2A64">
      <w:pPr>
        <w:pStyle w:val="Heading2"/>
        <w:rPr>
          <w:rFonts w:ascii="Traditional Arabic" w:hAnsi="Traditional Arabic" w:cs="Traditional Arabic"/>
          <w:sz w:val="28"/>
          <w:szCs w:val="28"/>
          <w:rtl/>
        </w:rPr>
      </w:pPr>
      <w:bookmarkStart w:id="4" w:name="_Toc57725350"/>
      <w:r w:rsidRPr="00CF2A64">
        <w:rPr>
          <w:rFonts w:ascii="Traditional Arabic" w:hAnsi="Traditional Arabic" w:cs="Traditional Arabic" w:hint="cs"/>
          <w:sz w:val="28"/>
          <w:szCs w:val="28"/>
          <w:rtl/>
        </w:rPr>
        <w:t>تحبیب الله الی الناس</w:t>
      </w:r>
      <w:bookmarkEnd w:id="4"/>
    </w:p>
    <w:p w14:paraId="240C3B60" w14:textId="63DD40B3" w:rsidR="004A74C0" w:rsidRPr="00CF2A64" w:rsidRDefault="004A74C0" w:rsidP="00CF2A64">
      <w:pPr>
        <w:rPr>
          <w:rtl/>
        </w:rPr>
      </w:pPr>
      <w:r w:rsidRPr="00CF2A64">
        <w:rPr>
          <w:rFonts w:hint="cs"/>
          <w:rtl/>
        </w:rPr>
        <w:t xml:space="preserve">اینکه کسی تلاش کند خدا را محبوب کسی قرار دهد روایاتی در موردش آمده است. در روایاتی که در باب محبت الله آمده عنوان دیگری به نام تحبیب الله الی الناس است. محبوب سازی خداوند نزد خلق و دیگران. روایات در کتاب المحبه فی الکتاب و السنه صفحه 214 است که عنوان باب این است که احبوا الله و حببوه. </w:t>
      </w:r>
    </w:p>
    <w:p w14:paraId="4A732F34" w14:textId="3FE6BA5A" w:rsidR="004A74C0" w:rsidRPr="00CF2A64" w:rsidRDefault="004A74C0" w:rsidP="00CF2A64">
      <w:pPr>
        <w:rPr>
          <w:rtl/>
        </w:rPr>
      </w:pPr>
      <w:r w:rsidRPr="00CF2A64">
        <w:rPr>
          <w:rFonts w:hint="cs"/>
          <w:rtl/>
        </w:rPr>
        <w:t xml:space="preserve">یک روایت که عامی است و از پیامبر نقل شده است </w:t>
      </w:r>
      <w:r w:rsidR="00055A2E" w:rsidRPr="00CF2A64">
        <w:rPr>
          <w:rFonts w:hint="cs"/>
          <w:rtl/>
        </w:rPr>
        <w:t>روایت سندش ضعیف است.</w:t>
      </w:r>
    </w:p>
    <w:p w14:paraId="1187EE15" w14:textId="6C7B9615" w:rsidR="004A74C0" w:rsidRPr="00CF2A64" w:rsidRDefault="004A74C0" w:rsidP="00FB6C31">
      <w:pPr>
        <w:rPr>
          <w:rtl/>
        </w:rPr>
      </w:pPr>
      <w:r w:rsidRPr="00CF2A64">
        <w:rPr>
          <w:rFonts w:hint="cs"/>
          <w:color w:val="008000"/>
          <w:rtl/>
        </w:rPr>
        <w:t>حببوا الله الی عباده یحبکم الله</w:t>
      </w:r>
      <w:r w:rsidR="00CF2A64">
        <w:rPr>
          <w:rStyle w:val="FootnoteReference"/>
          <w:color w:val="008000"/>
          <w:rtl/>
        </w:rPr>
        <w:footnoteReference w:id="1"/>
      </w:r>
      <w:r w:rsidR="00CF2A64">
        <w:rPr>
          <w:rFonts w:hint="cs"/>
          <w:color w:val="008000"/>
          <w:rtl/>
        </w:rPr>
        <w:t>.</w:t>
      </w:r>
    </w:p>
    <w:p w14:paraId="31246D61" w14:textId="2648DC6D" w:rsidR="00055A2E" w:rsidRPr="00CF2A64" w:rsidRDefault="00055A2E" w:rsidP="00CF2A64">
      <w:r w:rsidRPr="00CF2A64">
        <w:rPr>
          <w:rFonts w:hint="cs"/>
          <w:rtl/>
        </w:rPr>
        <w:t xml:space="preserve"> روایت بعدی از </w:t>
      </w:r>
      <w:r w:rsidR="00D26230" w:rsidRPr="00CF2A64">
        <w:rPr>
          <w:rFonts w:hint="cs"/>
          <w:rtl/>
        </w:rPr>
        <w:t>قصص‌الانبیاء</w:t>
      </w:r>
      <w:r w:rsidRPr="00CF2A64">
        <w:rPr>
          <w:rFonts w:hint="cs"/>
          <w:rtl/>
        </w:rPr>
        <w:t xml:space="preserve"> و روضه المحبین نقل شده و بحار هم نقل کرده البته سند درستی ندارد. در حدیث</w:t>
      </w:r>
      <w:r w:rsidR="008575B0" w:rsidRPr="00CF2A64">
        <w:rPr>
          <w:rFonts w:hint="cs"/>
          <w:rtl/>
        </w:rPr>
        <w:t xml:space="preserve"> قدسی خدا به حضرت داود وحی کرد:</w:t>
      </w:r>
    </w:p>
    <w:p w14:paraId="7C430E11" w14:textId="05C685D3" w:rsidR="00055A2E" w:rsidRPr="00CF2A64" w:rsidRDefault="00055A2E" w:rsidP="009A1CE7">
      <w:pPr>
        <w:pStyle w:val="NormalWeb"/>
        <w:bidi/>
        <w:jc w:val="both"/>
        <w:rPr>
          <w:rFonts w:ascii="Traditional Arabic" w:hAnsi="Traditional Arabic" w:cs="Traditional Arabic"/>
          <w:color w:val="552B2B"/>
          <w:sz w:val="28"/>
          <w:szCs w:val="28"/>
          <w:rtl/>
          <w:lang w:bidi="fa-IR"/>
        </w:rPr>
      </w:pPr>
      <w:r w:rsidRPr="00CF2A64">
        <w:rPr>
          <w:rFonts w:ascii="Traditional Arabic" w:hAnsi="Traditional Arabic" w:cs="Traditional Arabic" w:hint="cs"/>
          <w:color w:val="008000"/>
          <w:sz w:val="28"/>
          <w:szCs w:val="28"/>
          <w:rtl/>
          <w:lang w:bidi="fa-IR"/>
        </w:rPr>
        <w:t>قصص الأنبياء عليهم السلام الصَّدُوقُ عَنْ أَبِيهِ عَنْ سَعْدٍ عَنِ الْبَرْقِيِّ عَنْ أَبِيهِ عَنْ أَحْمَدَ بْنِ النَّضْرِ عَنْ إِسْرَائِيلَ رَفَعَهُ إِلَى النَّبِيِّ ص قَالَ: قَالَ اللَّهُ عَزَّ وَ جَلَّ لِدَاوُدَ ع أَحْبِبْنِي وَ حَبِّبْنِي إِلَى خَلْقِي قَالَ يَا رَبِّ نَعَمْ أَنَا أُحِبُّكَ فَكَيْفَ أُحَبِّبُكَ إِلَى خَلْقِكَ قَالَ اذْكُرْ أَيَادِيَ‏ عِنْدَهُمْ‏ فَإِنَّكَ إِذَا ذَكَرْتَ ذَلِكَ لَهُمْ أَحَبُّونِي</w:t>
      </w:r>
      <w:r w:rsidRPr="00CF2A64">
        <w:rPr>
          <w:rFonts w:ascii="Traditional Arabic" w:hAnsi="Traditional Arabic" w:cs="Traditional Arabic" w:hint="cs"/>
          <w:color w:val="242887"/>
          <w:sz w:val="28"/>
          <w:szCs w:val="28"/>
          <w:rtl/>
          <w:lang w:bidi="fa-IR"/>
        </w:rPr>
        <w:t>.</w:t>
      </w:r>
      <w:r w:rsidR="00FB6C31">
        <w:rPr>
          <w:rStyle w:val="FootnoteReference"/>
          <w:rFonts w:ascii="Traditional Arabic" w:hAnsi="Traditional Arabic" w:cs="Traditional Arabic"/>
          <w:color w:val="242887"/>
          <w:sz w:val="28"/>
          <w:szCs w:val="28"/>
          <w:rtl/>
          <w:lang w:bidi="fa-IR"/>
        </w:rPr>
        <w:footnoteReference w:id="2"/>
      </w:r>
    </w:p>
    <w:p w14:paraId="22589E9E" w14:textId="0B4671AD" w:rsidR="00055A2E" w:rsidRPr="00CF2A64" w:rsidRDefault="00055A2E" w:rsidP="00CF2A64">
      <w:pPr>
        <w:rPr>
          <w:rtl/>
        </w:rPr>
      </w:pPr>
      <w:r w:rsidRPr="00CF2A64">
        <w:rPr>
          <w:rFonts w:hint="cs"/>
          <w:rtl/>
        </w:rPr>
        <w:t xml:space="preserve">همین مضمون </w:t>
      </w:r>
      <w:r w:rsidR="004A74C0" w:rsidRPr="00CF2A64">
        <w:rPr>
          <w:rFonts w:hint="cs"/>
          <w:rtl/>
        </w:rPr>
        <w:t xml:space="preserve">با تفاوتی در روایت دیگری آمده است که آخرش گفته ذکرهم بآیاتی و بلائی و نعمائی. </w:t>
      </w:r>
    </w:p>
    <w:p w14:paraId="000E5F4E" w14:textId="3B4ECB63" w:rsidR="004A74C0" w:rsidRPr="00CF2A64" w:rsidRDefault="004A74C0" w:rsidP="00CF2A64">
      <w:r w:rsidRPr="00CF2A64">
        <w:rPr>
          <w:rFonts w:hint="cs"/>
          <w:rtl/>
        </w:rPr>
        <w:t xml:space="preserve">روایت چهارم از امام باقر نقل شده و از </w:t>
      </w:r>
      <w:r w:rsidR="00D26230" w:rsidRPr="00CF2A64">
        <w:rPr>
          <w:rFonts w:hint="cs"/>
          <w:rtl/>
        </w:rPr>
        <w:t>قصص‌الانبیاء</w:t>
      </w:r>
      <w:r w:rsidRPr="00CF2A64">
        <w:rPr>
          <w:rFonts w:hint="cs"/>
          <w:rtl/>
        </w:rPr>
        <w:t xml:space="preserve"> است که سند تامی ندارد:</w:t>
      </w:r>
    </w:p>
    <w:p w14:paraId="426AF6B2" w14:textId="412D16E4" w:rsidR="004A74C0" w:rsidRPr="00CF2A64" w:rsidRDefault="004A74C0" w:rsidP="009A1CE7">
      <w:pPr>
        <w:pStyle w:val="NormalWeb"/>
        <w:bidi/>
        <w:jc w:val="both"/>
        <w:rPr>
          <w:rFonts w:ascii="Traditional Arabic" w:hAnsi="Traditional Arabic" w:cs="Traditional Arabic"/>
          <w:color w:val="552B2B"/>
          <w:sz w:val="28"/>
          <w:szCs w:val="28"/>
          <w:rtl/>
          <w:lang w:bidi="fa-IR"/>
        </w:rPr>
      </w:pPr>
      <w:r w:rsidRPr="00CF2A64">
        <w:rPr>
          <w:rFonts w:ascii="Traditional Arabic" w:hAnsi="Traditional Arabic" w:cs="Traditional Arabic" w:hint="cs"/>
          <w:color w:val="008000"/>
          <w:sz w:val="28"/>
          <w:szCs w:val="28"/>
          <w:rtl/>
          <w:lang w:bidi="fa-IR"/>
        </w:rPr>
        <w:t xml:space="preserve">وَ بِإِسْنَادِهِ عَنْ أَحْمَدَ بْنِ مُحَمَّدٍ عَنْ عَمْرِو بْنِ عُثْمَانَ عَنْ أَبِي جَمِيلَةَ عَنْ جَابِرٍ عَنْ أَبِي جَعْفَرٍ ع قَالَ: أَوْحَى اللَّهُ تَعَالَى إِلَى مُوسَى ع أَحْبِبْنِي‏ وَ حَبِّبْنِي‏ إِلَى‏ خَلْقِي‏ قَالَ مُوسَى يَا رَبِّ إِنَّكَ لَتَعْلَمُ أَنَّهُ لَيْسَ أَحَدٌ أَحَبَّ إِلَيَّ مِنْكَ فَكَيْفَ لِي رَبِّي بِقُلُوبِ الْعِبَادِ فَأَوْحَى اللَّهُ تَعَالَى إِلَيْهِ </w:t>
      </w:r>
      <w:r w:rsidRPr="00CF2A64">
        <w:rPr>
          <w:rFonts w:ascii="Traditional Arabic" w:hAnsi="Traditional Arabic" w:cs="Traditional Arabic" w:hint="cs"/>
          <w:color w:val="008000"/>
          <w:sz w:val="28"/>
          <w:szCs w:val="28"/>
          <w:rtl/>
          <w:lang w:bidi="fa-IR"/>
        </w:rPr>
        <w:lastRenderedPageBreak/>
        <w:t>فَذَكِّرْهُمْ نِعْمَتِي وَ آلَائِي فَإِنَّهُمْ لَا يَذْكُرُونَ مِنِّي إِلَّا خَيْراً فَقَالَ مُوسَى يَا رَبِّ رَضِيتُ بِمَا قَضَيْتَ تُمِيتُ الْكَبِيرَ وَ تُبْقِي الْأَوْلَادَ الصِّغَارَ فَأَوْحَى اللَّهُ إِلَيْهِ أَ مَا تَرْضَى بِي رَازِقاً وَ كَفِيلًا فَقَالَ بَلَى يَا رَبِّ نِعْمَ الْوَكِيلُ وَ نِعْمَ الْكَفِيلُ.</w:t>
      </w:r>
      <w:r w:rsidR="009A1CE7">
        <w:rPr>
          <w:rStyle w:val="FootnoteReference"/>
          <w:rFonts w:ascii="Traditional Arabic" w:hAnsi="Traditional Arabic" w:cs="Traditional Arabic"/>
          <w:color w:val="008000"/>
          <w:sz w:val="28"/>
          <w:szCs w:val="28"/>
          <w:rtl/>
          <w:lang w:bidi="fa-IR"/>
        </w:rPr>
        <w:footnoteReference w:id="3"/>
      </w:r>
    </w:p>
    <w:p w14:paraId="4614AB7A" w14:textId="593E7002" w:rsidR="00055A2E" w:rsidRPr="00CF2A64" w:rsidRDefault="00055A2E" w:rsidP="00CF2A64">
      <w:pPr>
        <w:rPr>
          <w:rtl/>
        </w:rPr>
      </w:pPr>
      <w:r w:rsidRPr="00CF2A64">
        <w:rPr>
          <w:rFonts w:hint="cs"/>
          <w:rtl/>
        </w:rPr>
        <w:t xml:space="preserve">روایت دیگر از تفسیر امام حسن عسکری همین حدیث قدسی </w:t>
      </w:r>
      <w:r w:rsidR="00C82D17" w:rsidRPr="00CF2A64">
        <w:rPr>
          <w:rFonts w:hint="cs"/>
          <w:rtl/>
        </w:rPr>
        <w:t xml:space="preserve">از امام </w:t>
      </w:r>
      <w:r w:rsidR="00E65FB7">
        <w:rPr>
          <w:rFonts w:hint="cs"/>
          <w:rtl/>
        </w:rPr>
        <w:t>زین‌العابدین</w:t>
      </w:r>
      <w:r w:rsidR="00D26230" w:rsidRPr="00CF2A64">
        <w:rPr>
          <w:rFonts w:hint="cs"/>
          <w:rtl/>
        </w:rPr>
        <w:t xml:space="preserve"> </w:t>
      </w:r>
      <w:r w:rsidRPr="00CF2A64">
        <w:rPr>
          <w:rFonts w:hint="cs"/>
          <w:rtl/>
        </w:rPr>
        <w:t>خطاب به حضرت موسی نقل کرده</w:t>
      </w:r>
    </w:p>
    <w:p w14:paraId="3FB85911" w14:textId="227D4BD6" w:rsidR="00055A2E" w:rsidRPr="00CF2A64" w:rsidRDefault="00055A2E" w:rsidP="00F35986">
      <w:pPr>
        <w:pStyle w:val="NormalWeb"/>
        <w:bidi/>
        <w:jc w:val="both"/>
        <w:rPr>
          <w:rFonts w:ascii="Traditional Arabic" w:hAnsi="Traditional Arabic" w:cs="Traditional Arabic"/>
          <w:color w:val="552B2B"/>
          <w:sz w:val="28"/>
          <w:szCs w:val="28"/>
          <w:rtl/>
          <w:lang w:bidi="fa-IR"/>
        </w:rPr>
      </w:pPr>
      <w:r w:rsidRPr="00CF2A64">
        <w:rPr>
          <w:rFonts w:ascii="Traditional Arabic" w:hAnsi="Traditional Arabic" w:cs="Traditional Arabic" w:hint="cs"/>
          <w:color w:val="008000"/>
          <w:sz w:val="28"/>
          <w:szCs w:val="28"/>
          <w:rtl/>
          <w:lang w:bidi="fa-IR"/>
        </w:rPr>
        <w:t>وَ قَالَ عَلِيُّ بْنُ الْحُسَيْنِ ع‏ أَوْحَى اللَّهُ تَعَالَى إِلَى مُوسَى ع حَبِّبْنِي‏ إِلَى‏ خَلْقِي‏، وَ حَبِّبْ خَلْقِي إِلَيَّ. قَالَ: يَا رَبِّ كَيْفَ أَفْعَلُ قَالَ: ذَكِّرْهُمْ آلَائِي وَ نَعْمَائِي لِيُحِبُّونِي، فَلَئِنْ تَرُدَّ آبِقاً عَنْ بَابِي، أَوْ ضَالًّا عَنْ فِنَائِي، أَفْضَلُ لَكَ مِنْ عِبَادَةِ مِائَةِ سَنَةٍ بِصِيَامِ نَهَارِهَا وَ قِيَامِ لَيْلِهَا.</w:t>
      </w:r>
      <w:r w:rsidR="00F35986">
        <w:rPr>
          <w:rStyle w:val="FootnoteReference"/>
          <w:rFonts w:ascii="Traditional Arabic" w:hAnsi="Traditional Arabic" w:cs="Traditional Arabic"/>
          <w:color w:val="008000"/>
          <w:sz w:val="28"/>
          <w:szCs w:val="28"/>
          <w:rtl/>
          <w:lang w:bidi="fa-IR"/>
        </w:rPr>
        <w:footnoteReference w:id="4"/>
      </w:r>
    </w:p>
    <w:p w14:paraId="621D6B1F" w14:textId="6D5C7267" w:rsidR="00055A2E" w:rsidRPr="00CF2A64" w:rsidRDefault="00055A2E" w:rsidP="00CF2A64">
      <w:pPr>
        <w:rPr>
          <w:rtl/>
        </w:rPr>
      </w:pPr>
      <w:r w:rsidRPr="00CF2A64">
        <w:rPr>
          <w:rFonts w:hint="cs"/>
          <w:rtl/>
        </w:rPr>
        <w:t>روایت دیگر از ارشاد القلوب است که سند تامی ندارد:</w:t>
      </w:r>
    </w:p>
    <w:p w14:paraId="1236061B" w14:textId="292D7C61" w:rsidR="00055A2E" w:rsidRPr="00CF2A64" w:rsidRDefault="00055A2E" w:rsidP="00F35986">
      <w:pPr>
        <w:pStyle w:val="NormalWeb"/>
        <w:bidi/>
        <w:jc w:val="both"/>
        <w:rPr>
          <w:rFonts w:ascii="Traditional Arabic" w:hAnsi="Traditional Arabic" w:cs="Traditional Arabic"/>
          <w:color w:val="552B2B"/>
          <w:sz w:val="28"/>
          <w:szCs w:val="28"/>
          <w:rtl/>
          <w:lang w:bidi="fa-IR"/>
        </w:rPr>
      </w:pPr>
      <w:r w:rsidRPr="00CF2A64">
        <w:rPr>
          <w:rFonts w:ascii="Traditional Arabic" w:hAnsi="Traditional Arabic" w:cs="Traditional Arabic" w:hint="cs"/>
          <w:color w:val="008000"/>
          <w:sz w:val="28"/>
          <w:szCs w:val="28"/>
          <w:rtl/>
          <w:lang w:bidi="fa-IR"/>
        </w:rPr>
        <w:t>وَ أَوْحَى اللَّهُ إِلَى مُوسَى‏ ذَكِّرْ خَلْقِي نَعْمَائِي وَ أَحْسِنْ إِلَيْهِمْ وَ حَبِّبْنِي‏ إِلَيْهِمْ‏ فَإِنَّهُمْ‏ لَا يُحِبُّونَ إِلَّا مَنْ أَحْسَنَ إِلَيْهِمْ.</w:t>
      </w:r>
      <w:r w:rsidR="00F35986">
        <w:rPr>
          <w:rStyle w:val="FootnoteReference"/>
          <w:rFonts w:ascii="Traditional Arabic" w:hAnsi="Traditional Arabic" w:cs="Traditional Arabic"/>
          <w:color w:val="008000"/>
          <w:sz w:val="28"/>
          <w:szCs w:val="28"/>
          <w:rtl/>
          <w:lang w:bidi="fa-IR"/>
        </w:rPr>
        <w:footnoteReference w:id="5"/>
      </w:r>
    </w:p>
    <w:p w14:paraId="03E46DFF" w14:textId="715EE271" w:rsidR="00055A2E" w:rsidRPr="00CF2A64" w:rsidRDefault="00055A2E" w:rsidP="00CF2A64">
      <w:pPr>
        <w:rPr>
          <w:rtl/>
        </w:rPr>
      </w:pPr>
      <w:r w:rsidRPr="00CF2A64">
        <w:rPr>
          <w:rFonts w:hint="cs"/>
          <w:rtl/>
        </w:rPr>
        <w:t>حدیث دیگر اینکه:</w:t>
      </w:r>
      <w:r w:rsidR="00C82D17" w:rsidRPr="00CF2A64">
        <w:rPr>
          <w:rFonts w:hint="cs"/>
          <w:rtl/>
        </w:rPr>
        <w:t xml:space="preserve"> </w:t>
      </w:r>
    </w:p>
    <w:p w14:paraId="78BC9DE0" w14:textId="47271BBE" w:rsidR="00055A2E" w:rsidRPr="00CF2A64" w:rsidRDefault="00055A2E" w:rsidP="00B15A30">
      <w:pPr>
        <w:pStyle w:val="NormalWeb"/>
        <w:bidi/>
        <w:jc w:val="both"/>
        <w:rPr>
          <w:rFonts w:ascii="Traditional Arabic" w:hAnsi="Traditional Arabic" w:cs="Traditional Arabic"/>
          <w:color w:val="552B2B"/>
          <w:sz w:val="28"/>
          <w:szCs w:val="28"/>
          <w:rtl/>
          <w:lang w:bidi="fa-IR"/>
        </w:rPr>
      </w:pPr>
      <w:r w:rsidRPr="00CF2A64">
        <w:rPr>
          <w:rFonts w:ascii="Traditional Arabic" w:hAnsi="Traditional Arabic" w:cs="Traditional Arabic" w:hint="cs"/>
          <w:color w:val="008000"/>
          <w:sz w:val="28"/>
          <w:szCs w:val="28"/>
          <w:rtl/>
          <w:lang w:bidi="fa-IR"/>
        </w:rPr>
        <w:t>وَ قَالَ رَسُولُ اللَّهِ ص‏ أَ لَا أُحَدِّثُكُمْ عَنْ أَقْوَامٍ لَيْسُوا بِأَنْبِيَاءَ وَ لَا شُهَدَاءَ يَغْبِطُهُمْ‏ يَوْمَ‏ الْقِيَامَةِ الْأَنْبِيَاءُ وَ الشُّهَدَاءُ بِمَنَازِلِهِمْ مِنَ اللَّهِ عَلَى مَنَابِرَ مِنْ نُورٍ قِيلَ مَنْ هُمْ يَا رَسُولَ اللَّهِ قَالَ هُمُ الَّذِينَ يُحَبِّبُونَ عِبَادَ اللَّهِ إِلَى اللَّهِ وَ يُحَبِّبُونَ اللَّهَ إِلَى عِبَادِهِ قُلْنَا هَذَا حَبَّبَ اللَّهَ إِلَى عِبَادِهِ فَكَيْفَ يُحَبِّبُونَ عِبَادَ اللَّهِ إِلَى اللَّهِ قَالَ يَأْمُرُونَهُمْ بِمَا يُحِبُّ اللَّهُ وَ يَنْهَوْنَهُمْ عَمَّا يَكْرَهُ اللَّهُ فَإِذَا أَطَاعُوهُمْ أَحَبَّهُمُ اللَّهُ.</w:t>
      </w:r>
      <w:r w:rsidR="00B15A30">
        <w:rPr>
          <w:rStyle w:val="FootnoteReference"/>
          <w:rFonts w:ascii="Traditional Arabic" w:hAnsi="Traditional Arabic" w:cs="Traditional Arabic"/>
          <w:color w:val="008000"/>
          <w:sz w:val="28"/>
          <w:szCs w:val="28"/>
          <w:rtl/>
          <w:lang w:bidi="fa-IR"/>
        </w:rPr>
        <w:footnoteReference w:id="6"/>
      </w:r>
    </w:p>
    <w:p w14:paraId="181D3BA3" w14:textId="1D4EC9D5" w:rsidR="00055A2E" w:rsidRPr="00CF2A64" w:rsidRDefault="00C82D17" w:rsidP="00CF2A64">
      <w:pPr>
        <w:rPr>
          <w:rtl/>
        </w:rPr>
      </w:pPr>
      <w:r w:rsidRPr="00CF2A64">
        <w:rPr>
          <w:rFonts w:hint="cs"/>
          <w:rtl/>
        </w:rPr>
        <w:t xml:space="preserve">این روایات </w:t>
      </w:r>
      <w:r w:rsidR="00055A2E" w:rsidRPr="00CF2A64">
        <w:rPr>
          <w:rFonts w:hint="cs"/>
          <w:rtl/>
        </w:rPr>
        <w:t xml:space="preserve">سند </w:t>
      </w:r>
      <w:r w:rsidR="00E65FB7">
        <w:rPr>
          <w:rFonts w:hint="cs"/>
          <w:rtl/>
        </w:rPr>
        <w:t>معمولاً</w:t>
      </w:r>
      <w:r w:rsidR="00055A2E" w:rsidRPr="00CF2A64">
        <w:rPr>
          <w:rFonts w:hint="cs"/>
          <w:rtl/>
        </w:rPr>
        <w:t xml:space="preserve"> نداشتند اما نوعی استفاضه دارد </w:t>
      </w:r>
      <w:r w:rsidRPr="00CF2A64">
        <w:rPr>
          <w:rFonts w:hint="cs"/>
          <w:rtl/>
        </w:rPr>
        <w:t xml:space="preserve"> احتمال جعل هم نیست و در منابع عامه و خاصه آمده </w:t>
      </w:r>
      <w:r w:rsidR="00941E7B" w:rsidRPr="00CF2A64">
        <w:rPr>
          <w:rFonts w:hint="cs"/>
          <w:rtl/>
        </w:rPr>
        <w:t>ازاین‌جهت</w:t>
      </w:r>
      <w:r w:rsidRPr="00CF2A64">
        <w:rPr>
          <w:rFonts w:hint="cs"/>
          <w:rtl/>
        </w:rPr>
        <w:t xml:space="preserve"> اصل مطلب درست است. </w:t>
      </w:r>
    </w:p>
    <w:p w14:paraId="68CDEB71" w14:textId="6A61F3B7" w:rsidR="00C82D17" w:rsidRPr="00CF2A64" w:rsidRDefault="00D26230" w:rsidP="00B15A30">
      <w:pPr>
        <w:rPr>
          <w:rtl/>
        </w:rPr>
      </w:pPr>
      <w:r w:rsidRPr="00CF2A64">
        <w:rPr>
          <w:rFonts w:hint="cs"/>
          <w:rtl/>
        </w:rPr>
        <w:t>سؤال</w:t>
      </w:r>
      <w:r w:rsidR="00B15A30">
        <w:rPr>
          <w:rFonts w:hint="cs"/>
          <w:rtl/>
        </w:rPr>
        <w:t>: در امالی شیخ</w:t>
      </w:r>
      <w:r w:rsidR="00B15A30">
        <w:t xml:space="preserve"> </w:t>
      </w:r>
      <w:r w:rsidR="00B15A30">
        <w:rPr>
          <w:rFonts w:hint="cs"/>
          <w:rtl/>
        </w:rPr>
        <w:t>طوسی</w:t>
      </w:r>
      <w:r w:rsidR="00C82D17" w:rsidRPr="00CF2A64">
        <w:rPr>
          <w:rFonts w:hint="cs"/>
          <w:rtl/>
        </w:rPr>
        <w:t xml:space="preserve"> با سند هم همین روایت هست:</w:t>
      </w:r>
    </w:p>
    <w:p w14:paraId="75E22ECC" w14:textId="373A2969" w:rsidR="00055A2E" w:rsidRPr="00CF2A64" w:rsidRDefault="00055A2E" w:rsidP="00B15A30">
      <w:pPr>
        <w:pStyle w:val="NormalWeb"/>
        <w:bidi/>
        <w:jc w:val="both"/>
        <w:rPr>
          <w:rFonts w:ascii="Traditional Arabic" w:hAnsi="Traditional Arabic" w:cs="Traditional Arabic"/>
          <w:color w:val="552B2B"/>
          <w:sz w:val="28"/>
          <w:szCs w:val="28"/>
          <w:rtl/>
          <w:lang w:bidi="fa-IR"/>
        </w:rPr>
      </w:pPr>
      <w:r w:rsidRPr="00CF2A64">
        <w:rPr>
          <w:rFonts w:ascii="Traditional Arabic" w:hAnsi="Traditional Arabic" w:cs="Traditional Arabic" w:hint="cs"/>
          <w:color w:val="008000"/>
          <w:sz w:val="28"/>
          <w:szCs w:val="28"/>
          <w:rtl/>
          <w:lang w:bidi="fa-IR"/>
        </w:rPr>
        <w:t>أَخْبَرَنَا جَمَاعَةٌ، عَنْ أَبِي الْمُفَضَّلِ، قَالَ: حَدَّثَنَا مُحَمَّدُ بْنِ جَعْفَرٍ الرَّزَّازُ الْقُرَشِيُّ أَبُو الْعَبَّاسِ بِالْكُوفَةِ، قَالَ: حَدَّثَنَا أَيُّوبُ بْنُ نُوحِ بْنِ دَرَّاجٍ، قَالَ: حَدَّثَنَا عَلِيُّ بْنُ مُوسَى الرِّضَا (عَلَيْهِ السَّلَامُ)، عَنْ أَبِيهِ مُوسَى بْنِ جَعْفَرٍ، عَنْ أَبِيهِ جَعْفَرِ بْنِ مُحَمَّدٍ، عَنْ أَبِيهِ، عَنْ جَدِّهِ، عَنِ الْحُسَيْنِ بْنِ عَلِيٍّ، عَنْ عَلِيِّ بْنِ أَبِي طَالِبٍ (عَلَيْهِمُ السَّلَامُ)، عَنْ رَسُولِ اللَّهِ (صَلَّى اللَّهُ عَلَيْهِ وَ آلِهِ) قَالَ: أَوْحَى اللَّهُ (عَزَّ وَ جَلَّ) إِلَى نَجِيِّهِ مُوسَى بْنِ عِمْرَانَ (عَلَيْهِ السَّلَامُ): يَا مُوسَى أَحْبِبْنِي وَ حَبِّبْنِي‏ إِلَى‏ خَلْقِي‏. قَالَ: يَا رَبِّ إِنِّي أُحِبُّكَ، فَكَيْفَ أُحَبِّبُكَ إِلَى خَلْقِكَ قَالَ: اذْكُرْ لَهُمْ نَعْمَائِي عَلَيْهِمْ، وَ بَلَائِي عِنْدَهُمْ، فَإِنَّهُمْ لَا يَذَّكَّرُونَ إِذْ لَا يَعْرِفُونَ مِنِّي إِلَّا كُلَّ خَيْرٍ.</w:t>
      </w:r>
      <w:r w:rsidR="00B15A30">
        <w:rPr>
          <w:rStyle w:val="FootnoteReference"/>
          <w:rFonts w:ascii="Traditional Arabic" w:hAnsi="Traditional Arabic" w:cs="Traditional Arabic"/>
          <w:color w:val="008000"/>
          <w:sz w:val="28"/>
          <w:szCs w:val="28"/>
          <w:rtl/>
          <w:lang w:bidi="fa-IR"/>
        </w:rPr>
        <w:footnoteReference w:id="7"/>
      </w:r>
    </w:p>
    <w:p w14:paraId="4D9AFD04" w14:textId="5C1B20DE" w:rsidR="00055A2E" w:rsidRPr="00CF2A64" w:rsidRDefault="00941E7B" w:rsidP="00CF2A64">
      <w:pPr>
        <w:rPr>
          <w:rtl/>
        </w:rPr>
      </w:pPr>
      <w:r w:rsidRPr="00CF2A64">
        <w:rPr>
          <w:rFonts w:hint="cs"/>
          <w:rtl/>
        </w:rPr>
        <w:lastRenderedPageBreak/>
        <w:t xml:space="preserve">جواب: </w:t>
      </w:r>
      <w:r w:rsidR="00055A2E" w:rsidRPr="00CF2A64">
        <w:rPr>
          <w:rFonts w:hint="cs"/>
          <w:rtl/>
        </w:rPr>
        <w:t xml:space="preserve">خوب است با سندی در امالی آمده. هرچند </w:t>
      </w:r>
      <w:r w:rsidR="00E65FB7">
        <w:rPr>
          <w:rFonts w:hint="cs"/>
          <w:rtl/>
        </w:rPr>
        <w:t>ظاهراً</w:t>
      </w:r>
      <w:r w:rsidR="00055A2E" w:rsidRPr="00CF2A64">
        <w:rPr>
          <w:rFonts w:hint="cs"/>
          <w:rtl/>
        </w:rPr>
        <w:t xml:space="preserve"> سند ضعف دارد ولی </w:t>
      </w:r>
      <w:r w:rsidR="00E65FB7">
        <w:rPr>
          <w:rFonts w:hint="cs"/>
          <w:rtl/>
        </w:rPr>
        <w:t>مجموعاً</w:t>
      </w:r>
      <w:r w:rsidR="00055A2E" w:rsidRPr="00CF2A64">
        <w:rPr>
          <w:rFonts w:hint="cs"/>
          <w:rtl/>
        </w:rPr>
        <w:t xml:space="preserve"> </w:t>
      </w:r>
      <w:r w:rsidR="00D26230" w:rsidRPr="00CF2A64">
        <w:rPr>
          <w:rFonts w:hint="cs"/>
          <w:rtl/>
        </w:rPr>
        <w:t>قابل‌قبول</w:t>
      </w:r>
      <w:r w:rsidR="00055A2E" w:rsidRPr="00CF2A64">
        <w:rPr>
          <w:rFonts w:hint="cs"/>
          <w:rtl/>
        </w:rPr>
        <w:t xml:space="preserve"> است.</w:t>
      </w:r>
    </w:p>
    <w:p w14:paraId="6EE73BD5" w14:textId="6491B2CF" w:rsidR="00055A2E" w:rsidRPr="00CF2A64" w:rsidRDefault="00055A2E" w:rsidP="00CF2A64">
      <w:pPr>
        <w:pStyle w:val="Heading3"/>
        <w:rPr>
          <w:rtl/>
        </w:rPr>
      </w:pPr>
      <w:bookmarkStart w:id="5" w:name="_Toc57725351"/>
      <w:r w:rsidRPr="00CF2A64">
        <w:rPr>
          <w:rFonts w:hint="cs"/>
          <w:rtl/>
        </w:rPr>
        <w:t>نکته اول:</w:t>
      </w:r>
      <w:bookmarkEnd w:id="5"/>
    </w:p>
    <w:p w14:paraId="46AC8C5D" w14:textId="32A13CA1" w:rsidR="00055A2E" w:rsidRPr="00CF2A64" w:rsidRDefault="00055A2E" w:rsidP="00CF2A64">
      <w:pPr>
        <w:rPr>
          <w:rtl/>
        </w:rPr>
      </w:pPr>
      <w:r w:rsidRPr="00CF2A64">
        <w:rPr>
          <w:rFonts w:hint="cs"/>
          <w:rtl/>
        </w:rPr>
        <w:t xml:space="preserve">تحبیب الله الی العباد اگر این روایات هم نبود ادله عامه و مطلقه این را هم </w:t>
      </w:r>
      <w:r w:rsidR="00D26230" w:rsidRPr="00CF2A64">
        <w:rPr>
          <w:rFonts w:hint="cs"/>
          <w:rtl/>
        </w:rPr>
        <w:t>می‌گرفت</w:t>
      </w:r>
      <w:r w:rsidRPr="00CF2A64">
        <w:rPr>
          <w:rFonts w:hint="cs"/>
          <w:rtl/>
        </w:rPr>
        <w:t xml:space="preserve">. علتش این است که محبت الله در مراتبی واجب و در مراتبی مستحب است پس هم دعوت به محبت الله و هم اقدام به این دعوت هم مصداق ارشاد جاهل هم </w:t>
      </w:r>
      <w:r w:rsidR="00D26230" w:rsidRPr="00CF2A64">
        <w:rPr>
          <w:rFonts w:hint="cs"/>
          <w:rtl/>
        </w:rPr>
        <w:t>امربه‌معروف</w:t>
      </w:r>
      <w:r w:rsidRPr="00CF2A64">
        <w:rPr>
          <w:rFonts w:hint="cs"/>
          <w:rtl/>
        </w:rPr>
        <w:t xml:space="preserve"> و نهی از منکر هم دعوت الی الخیر هم</w:t>
      </w:r>
      <w:r w:rsidR="00A66E65" w:rsidRPr="00CF2A64">
        <w:rPr>
          <w:rFonts w:hint="cs"/>
          <w:rtl/>
        </w:rPr>
        <w:t xml:space="preserve"> قاعده</w:t>
      </w:r>
      <w:r w:rsidRPr="00CF2A64">
        <w:rPr>
          <w:rFonts w:hint="cs"/>
          <w:rtl/>
        </w:rPr>
        <w:t xml:space="preserve"> </w:t>
      </w:r>
      <w:r w:rsidR="00C82D17" w:rsidRPr="00CF2A64">
        <w:rPr>
          <w:rFonts w:hint="cs"/>
          <w:rtl/>
        </w:rPr>
        <w:t>هدایت و تربیت</w:t>
      </w:r>
      <w:r w:rsidRPr="00CF2A64">
        <w:rPr>
          <w:rFonts w:hint="cs"/>
          <w:rtl/>
        </w:rPr>
        <w:t xml:space="preserve"> دیگران به فضائل و </w:t>
      </w:r>
      <w:r w:rsidR="00D26230" w:rsidRPr="00CF2A64">
        <w:rPr>
          <w:rFonts w:hint="cs"/>
          <w:rtl/>
        </w:rPr>
        <w:t>خوبی‌هاست</w:t>
      </w:r>
      <w:r w:rsidRPr="00CF2A64">
        <w:rPr>
          <w:rFonts w:hint="cs"/>
          <w:rtl/>
        </w:rPr>
        <w:t xml:space="preserve">. لذا اگر این روایات هم نباشد تحبیب الله الی الناس در مواردی واجب و در مواردی مستحب است و ادله عامه مذکوره آن را هم </w:t>
      </w:r>
      <w:r w:rsidR="00D26230" w:rsidRPr="00CF2A64">
        <w:rPr>
          <w:rFonts w:hint="cs"/>
          <w:rtl/>
        </w:rPr>
        <w:t>می‌گیرد</w:t>
      </w:r>
      <w:r w:rsidR="00C82D17" w:rsidRPr="00CF2A64">
        <w:rPr>
          <w:rFonts w:hint="cs"/>
          <w:rtl/>
        </w:rPr>
        <w:t xml:space="preserve"> که عبارت باشد از ارشاد جاهل، دعوت الی الخیر، </w:t>
      </w:r>
      <w:r w:rsidR="00D26230" w:rsidRPr="00CF2A64">
        <w:rPr>
          <w:rFonts w:hint="cs"/>
          <w:rtl/>
        </w:rPr>
        <w:t>امربه‌معروف</w:t>
      </w:r>
      <w:r w:rsidR="00A1720A">
        <w:rPr>
          <w:rtl/>
        </w:rPr>
        <w:t xml:space="preserve"> </w:t>
      </w:r>
      <w:r w:rsidR="00C82D17" w:rsidRPr="00CF2A64">
        <w:rPr>
          <w:rFonts w:hint="cs"/>
          <w:rtl/>
        </w:rPr>
        <w:t xml:space="preserve">و هدایت و تربیت دیگران. همه این قواعد عامه که وجود دارد قصه محبت الله را هم </w:t>
      </w:r>
      <w:r w:rsidR="00D26230" w:rsidRPr="00CF2A64">
        <w:rPr>
          <w:rFonts w:hint="cs"/>
          <w:rtl/>
        </w:rPr>
        <w:t>می‌گیرد</w:t>
      </w:r>
      <w:r w:rsidR="00C82D17" w:rsidRPr="00CF2A64">
        <w:rPr>
          <w:rFonts w:hint="cs"/>
          <w:rtl/>
        </w:rPr>
        <w:t xml:space="preserve"> </w:t>
      </w:r>
      <w:r w:rsidR="00A66E65" w:rsidRPr="00CF2A64">
        <w:rPr>
          <w:rFonts w:hint="cs"/>
          <w:rtl/>
        </w:rPr>
        <w:t>چون محبت الله اثبات شد که از امور مستحسنه است و در مراتبی وا</w:t>
      </w:r>
      <w:r w:rsidR="00C82D17" w:rsidRPr="00CF2A64">
        <w:rPr>
          <w:rFonts w:hint="cs"/>
          <w:rtl/>
        </w:rPr>
        <w:t xml:space="preserve">جب و در مراتبی مستحب است لذا آن روایاتی که محبت الله را واجب یا مستحب قرار </w:t>
      </w:r>
      <w:r w:rsidR="00D26230" w:rsidRPr="00CF2A64">
        <w:rPr>
          <w:rFonts w:hint="cs"/>
          <w:rtl/>
        </w:rPr>
        <w:t>می‌دهد</w:t>
      </w:r>
      <w:r w:rsidR="00C82D17" w:rsidRPr="00CF2A64">
        <w:rPr>
          <w:rFonts w:hint="cs"/>
          <w:rtl/>
        </w:rPr>
        <w:t xml:space="preserve"> صغرایی </w:t>
      </w:r>
      <w:r w:rsidR="00D26230" w:rsidRPr="00CF2A64">
        <w:rPr>
          <w:rFonts w:hint="cs"/>
          <w:rtl/>
        </w:rPr>
        <w:t>می‌شود</w:t>
      </w:r>
      <w:r w:rsidR="00C82D17" w:rsidRPr="00CF2A64">
        <w:rPr>
          <w:rFonts w:hint="cs"/>
          <w:rtl/>
        </w:rPr>
        <w:t xml:space="preserve"> که قواعد عامه آن را در </w:t>
      </w:r>
      <w:r w:rsidR="00D26230" w:rsidRPr="00CF2A64">
        <w:rPr>
          <w:rFonts w:hint="cs"/>
          <w:rtl/>
        </w:rPr>
        <w:t>بربگیرد</w:t>
      </w:r>
      <w:r w:rsidR="00C82D17" w:rsidRPr="00CF2A64">
        <w:rPr>
          <w:rFonts w:hint="cs"/>
          <w:rtl/>
        </w:rPr>
        <w:t>.</w:t>
      </w:r>
    </w:p>
    <w:p w14:paraId="272B24E8" w14:textId="533BC6D0" w:rsidR="00A66E65" w:rsidRPr="00CF2A64" w:rsidRDefault="00D26230" w:rsidP="00CF2A64">
      <w:pPr>
        <w:rPr>
          <w:rtl/>
        </w:rPr>
      </w:pPr>
      <w:r w:rsidRPr="00CF2A64">
        <w:rPr>
          <w:rFonts w:hint="cs"/>
          <w:rtl/>
        </w:rPr>
        <w:t>سؤال</w:t>
      </w:r>
      <w:r w:rsidR="00A66E65" w:rsidRPr="00CF2A64">
        <w:rPr>
          <w:rFonts w:hint="cs"/>
          <w:rtl/>
        </w:rPr>
        <w:t>: ارشادی محض است این روایات؟</w:t>
      </w:r>
    </w:p>
    <w:p w14:paraId="5A28EE8F" w14:textId="2446981B" w:rsidR="00A66E65" w:rsidRPr="00CF2A64" w:rsidRDefault="00A66E65" w:rsidP="00CF2A64">
      <w:pPr>
        <w:rPr>
          <w:rtl/>
        </w:rPr>
      </w:pPr>
      <w:r w:rsidRPr="00CF2A64">
        <w:rPr>
          <w:rFonts w:hint="cs"/>
          <w:rtl/>
        </w:rPr>
        <w:t>جواب: نخیر</w:t>
      </w:r>
    </w:p>
    <w:p w14:paraId="628F0884" w14:textId="1A2B7E19" w:rsidR="00A66E65" w:rsidRPr="00CF2A64" w:rsidRDefault="00A66E65" w:rsidP="00CF2A64">
      <w:pPr>
        <w:rPr>
          <w:rtl/>
        </w:rPr>
      </w:pPr>
      <w:r w:rsidRPr="00CF2A64">
        <w:rPr>
          <w:rFonts w:hint="cs"/>
          <w:rtl/>
        </w:rPr>
        <w:t xml:space="preserve">نسبت این تأکیدات و آن عمومات چه </w:t>
      </w:r>
      <w:r w:rsidR="00D26230" w:rsidRPr="00CF2A64">
        <w:rPr>
          <w:rFonts w:hint="cs"/>
          <w:rtl/>
        </w:rPr>
        <w:t>می‌شود</w:t>
      </w:r>
      <w:r w:rsidRPr="00CF2A64">
        <w:rPr>
          <w:rFonts w:hint="cs"/>
          <w:rtl/>
        </w:rPr>
        <w:t xml:space="preserve">؟ </w:t>
      </w:r>
      <w:r w:rsidR="00C82D17" w:rsidRPr="00CF2A64">
        <w:rPr>
          <w:rFonts w:hint="cs"/>
          <w:rtl/>
        </w:rPr>
        <w:t xml:space="preserve">مطلقات و عموماتی داریم که اگر این ادله خاصه نبود همین حکم استفاده از </w:t>
      </w:r>
      <w:r w:rsidR="00A1720A">
        <w:rPr>
          <w:rFonts w:hint="cs"/>
          <w:rtl/>
        </w:rPr>
        <w:t>آن‌ها</w:t>
      </w:r>
      <w:r w:rsidR="00C82D17" w:rsidRPr="00CF2A64">
        <w:rPr>
          <w:rFonts w:hint="cs"/>
          <w:rtl/>
        </w:rPr>
        <w:t xml:space="preserve"> </w:t>
      </w:r>
      <w:r w:rsidR="00D26230" w:rsidRPr="00CF2A64">
        <w:rPr>
          <w:rFonts w:hint="cs"/>
          <w:rtl/>
        </w:rPr>
        <w:t>می‌شود</w:t>
      </w:r>
      <w:r w:rsidR="00C82D17" w:rsidRPr="00CF2A64">
        <w:rPr>
          <w:rFonts w:hint="cs"/>
          <w:rtl/>
        </w:rPr>
        <w:t xml:space="preserve"> اما</w:t>
      </w:r>
      <w:r w:rsidRPr="00CF2A64">
        <w:rPr>
          <w:rFonts w:hint="cs"/>
          <w:rtl/>
        </w:rPr>
        <w:t xml:space="preserve"> وقتی شاهد روایات خاصه در اینجا هستیم </w:t>
      </w:r>
      <w:r w:rsidR="00D26230" w:rsidRPr="00CF2A64">
        <w:rPr>
          <w:rFonts w:hint="cs"/>
          <w:rtl/>
        </w:rPr>
        <w:t>سؤال</w:t>
      </w:r>
      <w:r w:rsidRPr="00CF2A64">
        <w:rPr>
          <w:rFonts w:hint="cs"/>
          <w:rtl/>
        </w:rPr>
        <w:t xml:space="preserve"> </w:t>
      </w:r>
      <w:r w:rsidR="00D26230" w:rsidRPr="00CF2A64">
        <w:rPr>
          <w:rFonts w:hint="cs"/>
          <w:rtl/>
        </w:rPr>
        <w:t>می‌شود</w:t>
      </w:r>
      <w:r w:rsidRPr="00CF2A64">
        <w:rPr>
          <w:rFonts w:hint="cs"/>
          <w:rtl/>
        </w:rPr>
        <w:t xml:space="preserve"> نسبت این روایات خاصه با مطلقات چیست؟ دو سه بار دیگر </w:t>
      </w:r>
      <w:r w:rsidR="00D26230" w:rsidRPr="00CF2A64">
        <w:rPr>
          <w:rFonts w:hint="cs"/>
          <w:rtl/>
        </w:rPr>
        <w:t>گفته‌ایم</w:t>
      </w:r>
      <w:r w:rsidRPr="00CF2A64">
        <w:rPr>
          <w:rFonts w:hint="cs"/>
          <w:rtl/>
        </w:rPr>
        <w:t xml:space="preserve"> هم در اصول هم در فقه که اگر ما مطلق و مقید و عا</w:t>
      </w:r>
      <w:r w:rsidR="00E65FB7">
        <w:rPr>
          <w:rFonts w:hint="cs"/>
          <w:rtl/>
        </w:rPr>
        <w:t>م و خاصی داشته باشیم که مثبتین هست</w:t>
      </w:r>
      <w:r w:rsidRPr="00CF2A64">
        <w:rPr>
          <w:rFonts w:hint="cs"/>
          <w:rtl/>
        </w:rPr>
        <w:t>ند و سیاق واحدی دارند اینجا مطلق بر مقید حمل ن</w:t>
      </w:r>
      <w:r w:rsidR="00D26230" w:rsidRPr="00CF2A64">
        <w:rPr>
          <w:rFonts w:hint="cs"/>
          <w:rtl/>
        </w:rPr>
        <w:t>می‌شود</w:t>
      </w:r>
      <w:r w:rsidRPr="00CF2A64">
        <w:rPr>
          <w:rFonts w:hint="cs"/>
          <w:rtl/>
        </w:rPr>
        <w:t xml:space="preserve">. دلیل خاص و مقید عام و مطلق را حمل بر خودش </w:t>
      </w:r>
      <w:r w:rsidR="00D26230" w:rsidRPr="00CF2A64">
        <w:rPr>
          <w:rFonts w:hint="cs"/>
          <w:rtl/>
        </w:rPr>
        <w:t>نمی‌کند</w:t>
      </w:r>
      <w:r w:rsidRPr="00CF2A64">
        <w:rPr>
          <w:rFonts w:hint="cs"/>
          <w:rtl/>
        </w:rPr>
        <w:t xml:space="preserve">. ارشاد جاهل دعوت الی الخیر </w:t>
      </w:r>
      <w:r w:rsidR="00D26230" w:rsidRPr="00CF2A64">
        <w:rPr>
          <w:rFonts w:hint="cs"/>
          <w:rtl/>
        </w:rPr>
        <w:t>امربه‌معروف</w:t>
      </w:r>
      <w:r w:rsidRPr="00CF2A64">
        <w:rPr>
          <w:rFonts w:hint="cs"/>
          <w:rtl/>
        </w:rPr>
        <w:t xml:space="preserve"> سر جای خودش محفوظ است. اکرم العالم بعد گفت اکرم العالم العادل </w:t>
      </w:r>
      <w:r w:rsidR="00C82D17" w:rsidRPr="00CF2A64">
        <w:rPr>
          <w:rFonts w:hint="cs"/>
          <w:rtl/>
        </w:rPr>
        <w:t xml:space="preserve">و مفهوم هم در عادل قائل نبودیم، </w:t>
      </w:r>
      <w:r w:rsidR="00D26230" w:rsidRPr="00CF2A64">
        <w:rPr>
          <w:rFonts w:hint="cs"/>
          <w:rtl/>
        </w:rPr>
        <w:t>نمی‌گوییم</w:t>
      </w:r>
      <w:r w:rsidRPr="00CF2A64">
        <w:rPr>
          <w:rFonts w:hint="cs"/>
          <w:rtl/>
        </w:rPr>
        <w:t xml:space="preserve"> عالم اولی حمل بر عالم عادل </w:t>
      </w:r>
      <w:r w:rsidR="00D26230" w:rsidRPr="00CF2A64">
        <w:rPr>
          <w:rFonts w:hint="cs"/>
          <w:rtl/>
        </w:rPr>
        <w:t>می‌شود</w:t>
      </w:r>
      <w:r w:rsidRPr="00CF2A64">
        <w:rPr>
          <w:rFonts w:hint="cs"/>
          <w:rtl/>
        </w:rPr>
        <w:t xml:space="preserve"> بلکه عالم اولی شمول دارد</w:t>
      </w:r>
      <w:r w:rsidR="00A1720A">
        <w:rPr>
          <w:rtl/>
        </w:rPr>
        <w:t xml:space="preserve">؛ </w:t>
      </w:r>
      <w:r w:rsidR="00C82D17" w:rsidRPr="00CF2A64">
        <w:rPr>
          <w:rFonts w:hint="cs"/>
          <w:rtl/>
        </w:rPr>
        <w:t xml:space="preserve">بنابراین در مواردی مثل اکرم العالم و اکرم العالم العادل که اینجا هم </w:t>
      </w:r>
      <w:r w:rsidR="00D26230" w:rsidRPr="00CF2A64">
        <w:rPr>
          <w:rFonts w:hint="cs"/>
          <w:rtl/>
        </w:rPr>
        <w:t>همین‌طور</w:t>
      </w:r>
      <w:r w:rsidR="00C82D17" w:rsidRPr="00CF2A64">
        <w:rPr>
          <w:rFonts w:hint="cs"/>
          <w:rtl/>
        </w:rPr>
        <w:t xml:space="preserve"> است که یک دلیل </w:t>
      </w:r>
      <w:r w:rsidR="00D26230" w:rsidRPr="00CF2A64">
        <w:rPr>
          <w:rFonts w:hint="cs"/>
          <w:rtl/>
        </w:rPr>
        <w:t>می‌گوید</w:t>
      </w:r>
      <w:r w:rsidR="00C82D17" w:rsidRPr="00CF2A64">
        <w:rPr>
          <w:rFonts w:hint="cs"/>
          <w:rtl/>
        </w:rPr>
        <w:t xml:space="preserve"> دعوت به خیر بکن که یکی از </w:t>
      </w:r>
      <w:r w:rsidR="00A1720A">
        <w:rPr>
          <w:rFonts w:hint="cs"/>
          <w:rtl/>
        </w:rPr>
        <w:t>آن‌ها</w:t>
      </w:r>
      <w:r w:rsidR="00C82D17" w:rsidRPr="00CF2A64">
        <w:rPr>
          <w:rFonts w:hint="cs"/>
          <w:rtl/>
        </w:rPr>
        <w:t xml:space="preserve"> محبت الله است و دلیل دیگر </w:t>
      </w:r>
      <w:r w:rsidR="00D26230" w:rsidRPr="00CF2A64">
        <w:rPr>
          <w:rFonts w:hint="cs"/>
          <w:rtl/>
        </w:rPr>
        <w:t>می‌گوید</w:t>
      </w:r>
      <w:r w:rsidRPr="00CF2A64">
        <w:rPr>
          <w:rFonts w:hint="cs"/>
          <w:rtl/>
        </w:rPr>
        <w:t xml:space="preserve"> محبت الله را در </w:t>
      </w:r>
      <w:r w:rsidR="00D26230" w:rsidRPr="00CF2A64">
        <w:rPr>
          <w:rFonts w:hint="cs"/>
          <w:rtl/>
        </w:rPr>
        <w:t>دل‌های</w:t>
      </w:r>
      <w:r w:rsidR="00E65FB7">
        <w:rPr>
          <w:rFonts w:hint="cs"/>
          <w:rtl/>
        </w:rPr>
        <w:t xml:space="preserve"> دیگران رسوخ بده این دو مثبتین هست</w:t>
      </w:r>
      <w:r w:rsidRPr="00CF2A64">
        <w:rPr>
          <w:rFonts w:hint="cs"/>
          <w:rtl/>
        </w:rPr>
        <w:t xml:space="preserve">ند و حمل مطلق بر مقید معنا ندارد چون وصف مفهوم ندارد. منتهی بعد اینکه احتمال مطلق بر مقید یا تخصیص عام کنار </w:t>
      </w:r>
      <w:r w:rsidR="00D26230" w:rsidRPr="00CF2A64">
        <w:rPr>
          <w:rFonts w:hint="cs"/>
          <w:rtl/>
        </w:rPr>
        <w:t>می‌رود</w:t>
      </w:r>
      <w:r w:rsidRPr="00CF2A64">
        <w:rPr>
          <w:rFonts w:hint="cs"/>
          <w:rtl/>
        </w:rPr>
        <w:t xml:space="preserve"> دو احتمال باقی است. یکی اینکه ذکر خاص از باب مصداق باشد. اکرم العلما داریم اکرم العالم العادل صرف بیان مصداق است که طرف را متنبه کند که او را متوجه کند که این هم مصداق است. احتمال دوم اینکه </w:t>
      </w:r>
      <w:r w:rsidR="00D26230" w:rsidRPr="00CF2A64">
        <w:rPr>
          <w:rFonts w:hint="cs"/>
          <w:rtl/>
        </w:rPr>
        <w:t>تأکید</w:t>
      </w:r>
      <w:r w:rsidRPr="00CF2A64">
        <w:rPr>
          <w:rFonts w:hint="cs"/>
          <w:rtl/>
        </w:rPr>
        <w:t xml:space="preserve"> حکمی دارد و این حکم خاصی است و وقتی با آن مقایسه </w:t>
      </w:r>
      <w:r w:rsidR="00D26230" w:rsidRPr="00CF2A64">
        <w:rPr>
          <w:rFonts w:hint="cs"/>
          <w:rtl/>
        </w:rPr>
        <w:t>می‌شود</w:t>
      </w:r>
      <w:r w:rsidRPr="00CF2A64">
        <w:rPr>
          <w:rFonts w:hint="cs"/>
          <w:rtl/>
        </w:rPr>
        <w:t xml:space="preserve"> </w:t>
      </w:r>
      <w:r w:rsidR="00C82D17" w:rsidRPr="00CF2A64">
        <w:rPr>
          <w:rFonts w:hint="cs"/>
          <w:rtl/>
        </w:rPr>
        <w:t xml:space="preserve">موجب </w:t>
      </w:r>
      <w:r w:rsidR="00D26230" w:rsidRPr="00CF2A64">
        <w:rPr>
          <w:rFonts w:hint="cs"/>
          <w:rtl/>
        </w:rPr>
        <w:t>تأکید</w:t>
      </w:r>
      <w:r w:rsidR="00C82D17" w:rsidRPr="00CF2A64">
        <w:rPr>
          <w:rFonts w:hint="cs"/>
          <w:rtl/>
        </w:rPr>
        <w:t xml:space="preserve"> </w:t>
      </w:r>
      <w:r w:rsidR="00D26230" w:rsidRPr="00CF2A64">
        <w:rPr>
          <w:rFonts w:hint="cs"/>
          <w:rtl/>
        </w:rPr>
        <w:t>می‌شود</w:t>
      </w:r>
      <w:r w:rsidR="00C82D17" w:rsidRPr="00CF2A64">
        <w:rPr>
          <w:rFonts w:hint="cs"/>
          <w:rtl/>
        </w:rPr>
        <w:t xml:space="preserve">. یک حکم دارد روی اکرم العالم چون خود عالم مصداق مصلحتی است که حکمی را اقتضا </w:t>
      </w:r>
      <w:r w:rsidR="00D26230" w:rsidRPr="00CF2A64">
        <w:rPr>
          <w:rFonts w:hint="cs"/>
          <w:rtl/>
        </w:rPr>
        <w:t>می‌کند</w:t>
      </w:r>
      <w:r w:rsidR="00C82D17" w:rsidRPr="00CF2A64">
        <w:rPr>
          <w:rFonts w:hint="cs"/>
          <w:rtl/>
        </w:rPr>
        <w:t xml:space="preserve"> فرض </w:t>
      </w:r>
      <w:r w:rsidR="00D26230" w:rsidRPr="00CF2A64">
        <w:rPr>
          <w:rFonts w:hint="cs"/>
          <w:rtl/>
        </w:rPr>
        <w:t>می‌گیریم</w:t>
      </w:r>
      <w:r w:rsidR="00C82D17" w:rsidRPr="00CF2A64">
        <w:rPr>
          <w:rFonts w:hint="cs"/>
          <w:rtl/>
        </w:rPr>
        <w:t xml:space="preserve"> آن نبود اج</w:t>
      </w:r>
      <w:r w:rsidRPr="00CF2A64">
        <w:rPr>
          <w:rFonts w:hint="cs"/>
          <w:rtl/>
        </w:rPr>
        <w:t>تماع علم و عدل ملاکیتی برای وجوب یا استحباب اکرام دارد. این حکمی مستقل است ولی چ</w:t>
      </w:r>
      <w:r w:rsidR="00C82D17" w:rsidRPr="00CF2A64">
        <w:rPr>
          <w:rFonts w:hint="cs"/>
          <w:rtl/>
        </w:rPr>
        <w:t xml:space="preserve">ون در </w:t>
      </w:r>
      <w:r w:rsidR="00D26230" w:rsidRPr="00CF2A64">
        <w:rPr>
          <w:rFonts w:hint="cs"/>
          <w:rtl/>
        </w:rPr>
        <w:t>یکجا</w:t>
      </w:r>
      <w:r w:rsidR="00C82D17" w:rsidRPr="00CF2A64">
        <w:rPr>
          <w:rFonts w:hint="cs"/>
          <w:rtl/>
        </w:rPr>
        <w:t xml:space="preserve"> جمع شده موجب </w:t>
      </w:r>
      <w:r w:rsidR="00D26230" w:rsidRPr="00CF2A64">
        <w:rPr>
          <w:rFonts w:hint="cs"/>
          <w:rtl/>
        </w:rPr>
        <w:t>تأکید</w:t>
      </w:r>
      <w:r w:rsidR="00C82D17" w:rsidRPr="00CF2A64">
        <w:rPr>
          <w:rFonts w:hint="cs"/>
          <w:rtl/>
        </w:rPr>
        <w:t xml:space="preserve"> </w:t>
      </w:r>
      <w:r w:rsidR="00D26230" w:rsidRPr="00CF2A64">
        <w:rPr>
          <w:rFonts w:hint="cs"/>
          <w:rtl/>
        </w:rPr>
        <w:t>می‌شود</w:t>
      </w:r>
      <w:r w:rsidR="00C82D17" w:rsidRPr="00CF2A64">
        <w:rPr>
          <w:rFonts w:hint="cs"/>
          <w:rtl/>
        </w:rPr>
        <w:t xml:space="preserve">. </w:t>
      </w:r>
      <w:r w:rsidR="00D26230" w:rsidRPr="00CF2A64">
        <w:rPr>
          <w:rFonts w:hint="cs"/>
          <w:rtl/>
        </w:rPr>
        <w:t>درواقع</w:t>
      </w:r>
      <w:r w:rsidR="00C82D17" w:rsidRPr="00CF2A64">
        <w:rPr>
          <w:rFonts w:hint="cs"/>
          <w:rtl/>
        </w:rPr>
        <w:t xml:space="preserve"> در این نوع موارد سه احتمال است. احتمال اول حمل مطلق بر مقید است که خیلی سریع کنار گذاشته </w:t>
      </w:r>
      <w:r w:rsidR="00D26230" w:rsidRPr="00CF2A64">
        <w:rPr>
          <w:rFonts w:hint="cs"/>
          <w:rtl/>
        </w:rPr>
        <w:t>می‌شود</w:t>
      </w:r>
      <w:r w:rsidR="00C82D17" w:rsidRPr="00CF2A64">
        <w:rPr>
          <w:rFonts w:hint="cs"/>
          <w:rtl/>
        </w:rPr>
        <w:t xml:space="preserve"> </w:t>
      </w:r>
      <w:r w:rsidRPr="00CF2A64">
        <w:rPr>
          <w:rFonts w:hint="cs"/>
          <w:rtl/>
        </w:rPr>
        <w:t xml:space="preserve">بین دو احتمال ذکر از باب مثال یا تأسیس حکمی که موجب </w:t>
      </w:r>
      <w:r w:rsidR="00D26230" w:rsidRPr="00CF2A64">
        <w:rPr>
          <w:rFonts w:hint="cs"/>
          <w:rtl/>
        </w:rPr>
        <w:t>تأکید</w:t>
      </w:r>
      <w:r w:rsidRPr="00CF2A64">
        <w:rPr>
          <w:rFonts w:hint="cs"/>
          <w:rtl/>
        </w:rPr>
        <w:t xml:space="preserve"> حکم </w:t>
      </w:r>
      <w:r w:rsidR="00D26230" w:rsidRPr="00CF2A64">
        <w:rPr>
          <w:rFonts w:hint="cs"/>
          <w:rtl/>
        </w:rPr>
        <w:t>می‌شود</w:t>
      </w:r>
      <w:r w:rsidRPr="00CF2A64">
        <w:rPr>
          <w:rFonts w:hint="cs"/>
          <w:rtl/>
        </w:rPr>
        <w:t xml:space="preserve"> احتمال دوم را ترجیح دادیم زیرا اصل این است که هر دلیل حکم خاص خود را دارد و تأسیس در حکمی است شبیه آنکه در ادبیات </w:t>
      </w:r>
      <w:r w:rsidR="00D26230" w:rsidRPr="00CF2A64">
        <w:rPr>
          <w:rFonts w:hint="cs"/>
          <w:rtl/>
        </w:rPr>
        <w:t>می‌گویند</w:t>
      </w:r>
      <w:r w:rsidRPr="00CF2A64">
        <w:rPr>
          <w:rFonts w:hint="cs"/>
          <w:rtl/>
        </w:rPr>
        <w:t xml:space="preserve"> زیاده المبانی تدل علی زیاده المعانی</w:t>
      </w:r>
      <w:r w:rsidR="00C0381F" w:rsidRPr="00CF2A64">
        <w:rPr>
          <w:rFonts w:hint="cs"/>
          <w:rtl/>
        </w:rPr>
        <w:t xml:space="preserve"> هر دلیلی باید تأسیسی باشد نه اینکه بگوییم مثال است یا ارشاد است و این هم مصداقی از آن است. چیز زائد مولوی </w:t>
      </w:r>
      <w:r w:rsidR="00D26230" w:rsidRPr="00CF2A64">
        <w:rPr>
          <w:rFonts w:hint="cs"/>
          <w:rtl/>
        </w:rPr>
        <w:t>می‌آورد</w:t>
      </w:r>
      <w:r w:rsidR="00C0381F" w:rsidRPr="00CF2A64">
        <w:rPr>
          <w:rFonts w:hint="cs"/>
          <w:rtl/>
        </w:rPr>
        <w:t xml:space="preserve"> و اصل این است. </w:t>
      </w:r>
      <w:r w:rsidRPr="00CF2A64">
        <w:rPr>
          <w:rFonts w:hint="cs"/>
          <w:rtl/>
        </w:rPr>
        <w:t xml:space="preserve"> لذا در همه مواردی </w:t>
      </w:r>
      <w:r w:rsidRPr="00CF2A64">
        <w:rPr>
          <w:rFonts w:hint="cs"/>
          <w:rtl/>
        </w:rPr>
        <w:lastRenderedPageBreak/>
        <w:t xml:space="preserve">که عام و </w:t>
      </w:r>
      <w:r w:rsidR="00D26230" w:rsidRPr="00CF2A64">
        <w:rPr>
          <w:rFonts w:hint="cs"/>
          <w:rtl/>
        </w:rPr>
        <w:t>خاص‌ها</w:t>
      </w:r>
      <w:r w:rsidRPr="00CF2A64">
        <w:rPr>
          <w:rFonts w:hint="cs"/>
          <w:rtl/>
        </w:rPr>
        <w:t xml:space="preserve"> و مطلق و </w:t>
      </w:r>
      <w:r w:rsidR="00D26230" w:rsidRPr="00CF2A64">
        <w:rPr>
          <w:rFonts w:hint="cs"/>
          <w:rtl/>
        </w:rPr>
        <w:t>مقیدهایی</w:t>
      </w:r>
      <w:r w:rsidRPr="00CF2A64">
        <w:rPr>
          <w:rFonts w:hint="cs"/>
          <w:rtl/>
        </w:rPr>
        <w:t xml:space="preserve"> داریم که در دو رتبه یا چند رتبه حکم آورده مث</w:t>
      </w:r>
      <w:r w:rsidR="008327EA" w:rsidRPr="00CF2A64">
        <w:rPr>
          <w:rFonts w:hint="cs"/>
          <w:rtl/>
        </w:rPr>
        <w:t xml:space="preserve">ل </w:t>
      </w:r>
      <w:r w:rsidR="00D26230" w:rsidRPr="00CF2A64">
        <w:rPr>
          <w:rFonts w:hint="cs"/>
          <w:rtl/>
        </w:rPr>
        <w:t>عالم، عالم</w:t>
      </w:r>
      <w:r w:rsidR="008327EA" w:rsidRPr="00CF2A64">
        <w:rPr>
          <w:rFonts w:hint="cs"/>
          <w:rtl/>
        </w:rPr>
        <w:t xml:space="preserve"> عادل عالم عادل فقیه، همه این موارد گفته </w:t>
      </w:r>
      <w:r w:rsidR="00D26230" w:rsidRPr="00CF2A64">
        <w:rPr>
          <w:rFonts w:hint="cs"/>
          <w:rtl/>
        </w:rPr>
        <w:t>می‌شود</w:t>
      </w:r>
      <w:r w:rsidR="008327EA" w:rsidRPr="00CF2A64">
        <w:rPr>
          <w:rFonts w:hint="cs"/>
          <w:rtl/>
        </w:rPr>
        <w:t xml:space="preserve"> </w:t>
      </w:r>
      <w:r w:rsidR="00D26230" w:rsidRPr="00CF2A64">
        <w:rPr>
          <w:rFonts w:hint="cs"/>
          <w:rtl/>
        </w:rPr>
        <w:t>خاص‌ها</w:t>
      </w:r>
      <w:r w:rsidR="008327EA" w:rsidRPr="00CF2A64">
        <w:rPr>
          <w:rFonts w:hint="cs"/>
          <w:rtl/>
        </w:rPr>
        <w:t xml:space="preserve"> و مقیدها هم جعلی و تشریعی دارند نه اینکه بیان مثال باشند. جمع شدن دو عنوان در یک موضوع و تعدد حکم منجر </w:t>
      </w:r>
      <w:r w:rsidR="00D26230" w:rsidRPr="00CF2A64">
        <w:rPr>
          <w:rFonts w:hint="cs"/>
          <w:rtl/>
        </w:rPr>
        <w:t>می‌شود</w:t>
      </w:r>
      <w:r w:rsidR="008327EA" w:rsidRPr="00CF2A64">
        <w:rPr>
          <w:rFonts w:hint="cs"/>
          <w:rtl/>
        </w:rPr>
        <w:t xml:space="preserve"> به </w:t>
      </w:r>
      <w:r w:rsidR="00D26230" w:rsidRPr="00CF2A64">
        <w:rPr>
          <w:rFonts w:hint="cs"/>
          <w:rtl/>
        </w:rPr>
        <w:t>تأکید</w:t>
      </w:r>
      <w:r w:rsidR="008327EA" w:rsidRPr="00CF2A64">
        <w:rPr>
          <w:rFonts w:hint="cs"/>
          <w:rtl/>
        </w:rPr>
        <w:t xml:space="preserve"> حکم. قاعده کلی است که در</w:t>
      </w:r>
      <w:r w:rsidRPr="00CF2A64">
        <w:rPr>
          <w:rFonts w:hint="cs"/>
          <w:rtl/>
        </w:rPr>
        <w:t xml:space="preserve"> اصول </w:t>
      </w:r>
      <w:r w:rsidR="00D26230" w:rsidRPr="00CF2A64">
        <w:rPr>
          <w:rFonts w:hint="cs"/>
          <w:rtl/>
        </w:rPr>
        <w:t>گفته‌ایم</w:t>
      </w:r>
      <w:r w:rsidRPr="00CF2A64">
        <w:rPr>
          <w:rFonts w:hint="cs"/>
          <w:rtl/>
        </w:rPr>
        <w:t xml:space="preserve"> اینجا هم </w:t>
      </w:r>
      <w:r w:rsidR="00D26230" w:rsidRPr="00CF2A64">
        <w:rPr>
          <w:rFonts w:hint="cs"/>
          <w:rtl/>
        </w:rPr>
        <w:t>همین‌طور</w:t>
      </w:r>
      <w:r w:rsidRPr="00CF2A64">
        <w:rPr>
          <w:rFonts w:hint="cs"/>
          <w:rtl/>
        </w:rPr>
        <w:t xml:space="preserve"> است. الا اینکه </w:t>
      </w:r>
      <w:r w:rsidR="00D26230" w:rsidRPr="00CF2A64">
        <w:rPr>
          <w:rFonts w:hint="cs"/>
          <w:rtl/>
        </w:rPr>
        <w:t>قرینه‌ای</w:t>
      </w:r>
      <w:r w:rsidRPr="00CF2A64">
        <w:rPr>
          <w:rFonts w:hint="cs"/>
          <w:rtl/>
        </w:rPr>
        <w:t xml:space="preserve"> باشد که بار اضافی در حکم خاص </w:t>
      </w:r>
      <w:r w:rsidR="008327EA" w:rsidRPr="00CF2A64">
        <w:rPr>
          <w:rFonts w:hint="cs"/>
          <w:rtl/>
        </w:rPr>
        <w:t xml:space="preserve">نداریم. اگر </w:t>
      </w:r>
      <w:r w:rsidR="00D26230" w:rsidRPr="00CF2A64">
        <w:rPr>
          <w:rFonts w:hint="cs"/>
          <w:rtl/>
        </w:rPr>
        <w:t>قرینه‌ای</w:t>
      </w:r>
      <w:r w:rsidR="008327EA" w:rsidRPr="00CF2A64">
        <w:rPr>
          <w:rFonts w:hint="cs"/>
          <w:rtl/>
        </w:rPr>
        <w:t xml:space="preserve"> پیدا کنیم چرا و الا اصل این است که بار </w:t>
      </w:r>
      <w:r w:rsidR="00D26230" w:rsidRPr="00CF2A64">
        <w:rPr>
          <w:rFonts w:hint="cs"/>
          <w:rtl/>
        </w:rPr>
        <w:t>اضافه‌ای</w:t>
      </w:r>
      <w:r w:rsidR="008327EA" w:rsidRPr="00CF2A64">
        <w:rPr>
          <w:rFonts w:hint="cs"/>
          <w:rtl/>
        </w:rPr>
        <w:t xml:space="preserve"> دارد و </w:t>
      </w:r>
      <w:r w:rsidR="00D26230" w:rsidRPr="00CF2A64">
        <w:rPr>
          <w:rFonts w:hint="cs"/>
          <w:rtl/>
        </w:rPr>
        <w:t>تأکید</w:t>
      </w:r>
      <w:r w:rsidR="008327EA" w:rsidRPr="00CF2A64">
        <w:rPr>
          <w:rFonts w:hint="cs"/>
          <w:rtl/>
        </w:rPr>
        <w:t xml:space="preserve"> را نتیجه </w:t>
      </w:r>
      <w:r w:rsidR="00D26230" w:rsidRPr="00CF2A64">
        <w:rPr>
          <w:rFonts w:hint="cs"/>
          <w:rtl/>
        </w:rPr>
        <w:t>می‌دهد</w:t>
      </w:r>
      <w:r w:rsidR="008327EA" w:rsidRPr="00CF2A64">
        <w:rPr>
          <w:rFonts w:hint="cs"/>
          <w:rtl/>
        </w:rPr>
        <w:t>.</w:t>
      </w:r>
      <w:r w:rsidRPr="00CF2A64">
        <w:rPr>
          <w:rFonts w:hint="cs"/>
          <w:rtl/>
        </w:rPr>
        <w:t xml:space="preserve"> </w:t>
      </w:r>
      <w:r w:rsidR="008327EA" w:rsidRPr="00CF2A64">
        <w:rPr>
          <w:rFonts w:hint="cs"/>
          <w:rtl/>
        </w:rPr>
        <w:t xml:space="preserve">طبق قاعده اینجا هم باید همین را گفت. اگر ما این روایات را </w:t>
      </w:r>
      <w:r w:rsidR="00D26230" w:rsidRPr="00CF2A64">
        <w:rPr>
          <w:rFonts w:hint="cs"/>
          <w:rtl/>
        </w:rPr>
        <w:t>جمعاً</w:t>
      </w:r>
      <w:r w:rsidR="00E65FB7">
        <w:rPr>
          <w:rFonts w:hint="cs"/>
          <w:rtl/>
        </w:rPr>
        <w:t xml:space="preserve"> بگوییم مستفیضه‌</w:t>
      </w:r>
      <w:r w:rsidR="008327EA" w:rsidRPr="00CF2A64">
        <w:rPr>
          <w:rFonts w:hint="cs"/>
          <w:rtl/>
        </w:rPr>
        <w:t xml:space="preserve">اند و معتبرند باید بگوییم تحبیب الله الی الناس استحباب یا وجوب </w:t>
      </w:r>
      <w:r w:rsidR="00D26230" w:rsidRPr="00CF2A64">
        <w:rPr>
          <w:rFonts w:hint="cs"/>
          <w:rtl/>
        </w:rPr>
        <w:t>مؤکد</w:t>
      </w:r>
      <w:r w:rsidR="008327EA" w:rsidRPr="00CF2A64">
        <w:rPr>
          <w:rFonts w:hint="cs"/>
          <w:rtl/>
        </w:rPr>
        <w:t xml:space="preserve"> دارد و آثار و برکات </w:t>
      </w:r>
      <w:r w:rsidR="00D26230" w:rsidRPr="00CF2A64">
        <w:rPr>
          <w:rFonts w:hint="cs"/>
          <w:rtl/>
        </w:rPr>
        <w:t>خاصه‌ای</w:t>
      </w:r>
      <w:r w:rsidR="008327EA" w:rsidRPr="00CF2A64">
        <w:rPr>
          <w:rFonts w:hint="cs"/>
          <w:rtl/>
        </w:rPr>
        <w:t xml:space="preserve"> دارد که تحبیب الله باشد</w:t>
      </w:r>
    </w:p>
    <w:p w14:paraId="581F8E45" w14:textId="76EA6E4A" w:rsidR="00A66E65" w:rsidRPr="00CF2A64" w:rsidRDefault="00A66E65" w:rsidP="00CF2A64">
      <w:pPr>
        <w:pStyle w:val="Heading3"/>
        <w:rPr>
          <w:rtl/>
        </w:rPr>
      </w:pPr>
      <w:bookmarkStart w:id="6" w:name="_Toc57725352"/>
      <w:r w:rsidRPr="00CF2A64">
        <w:rPr>
          <w:rFonts w:hint="cs"/>
          <w:rtl/>
        </w:rPr>
        <w:t>نکته دوم:</w:t>
      </w:r>
      <w:bookmarkEnd w:id="6"/>
    </w:p>
    <w:p w14:paraId="2B40FB03" w14:textId="3CE1AD64" w:rsidR="00A66E65" w:rsidRPr="00CF2A64" w:rsidRDefault="00A66E65" w:rsidP="00CF2A64">
      <w:pPr>
        <w:rPr>
          <w:rtl/>
        </w:rPr>
      </w:pPr>
      <w:r w:rsidRPr="00CF2A64">
        <w:rPr>
          <w:rFonts w:hint="cs"/>
          <w:rtl/>
        </w:rPr>
        <w:t xml:space="preserve">بحث وجوب و استحبابش است که در درجاتی واجب است و در درجاتی مستحب با </w:t>
      </w:r>
      <w:r w:rsidR="00D26230" w:rsidRPr="00CF2A64">
        <w:rPr>
          <w:rFonts w:hint="cs"/>
          <w:rtl/>
        </w:rPr>
        <w:t>فرمول‌های</w:t>
      </w:r>
      <w:r w:rsidRPr="00CF2A64">
        <w:rPr>
          <w:rFonts w:hint="cs"/>
          <w:rtl/>
        </w:rPr>
        <w:t xml:space="preserve"> اصولی سابق که گفتیم</w:t>
      </w:r>
    </w:p>
    <w:p w14:paraId="07F148A5" w14:textId="5A27D8D5" w:rsidR="00A66E65" w:rsidRPr="00CF2A64" w:rsidRDefault="00A66E65" w:rsidP="00CF2A64">
      <w:pPr>
        <w:pStyle w:val="Heading3"/>
        <w:rPr>
          <w:rtl/>
        </w:rPr>
      </w:pPr>
      <w:bookmarkStart w:id="7" w:name="_Toc57725353"/>
      <w:r w:rsidRPr="00CF2A64">
        <w:rPr>
          <w:rFonts w:hint="cs"/>
          <w:rtl/>
        </w:rPr>
        <w:t xml:space="preserve">نکته </w:t>
      </w:r>
      <w:r w:rsidR="008575B0" w:rsidRPr="00CF2A64">
        <w:rPr>
          <w:rFonts w:hint="cs"/>
          <w:rtl/>
        </w:rPr>
        <w:t>سوم:</w:t>
      </w:r>
      <w:bookmarkEnd w:id="7"/>
    </w:p>
    <w:p w14:paraId="5883E75E" w14:textId="7EEA6808" w:rsidR="00A66E65" w:rsidRPr="00CF2A64" w:rsidRDefault="00A66E65" w:rsidP="00CF2A64">
      <w:pPr>
        <w:rPr>
          <w:rtl/>
        </w:rPr>
      </w:pPr>
      <w:r w:rsidRPr="00CF2A64">
        <w:rPr>
          <w:rFonts w:hint="cs"/>
          <w:rtl/>
        </w:rPr>
        <w:t>تحبیب الله مثل اصل محبت تابعی</w:t>
      </w:r>
      <w:r w:rsidR="008327EA" w:rsidRPr="00CF2A64">
        <w:rPr>
          <w:rFonts w:hint="cs"/>
          <w:rtl/>
        </w:rPr>
        <w:t xml:space="preserve"> و از اصل محبت در درجات محبت است. یک محبت </w:t>
      </w:r>
      <w:r w:rsidR="00D26230" w:rsidRPr="00CF2A64">
        <w:rPr>
          <w:rFonts w:hint="cs"/>
          <w:rtl/>
        </w:rPr>
        <w:t>عامه‌ای</w:t>
      </w:r>
      <w:r w:rsidR="008327EA" w:rsidRPr="00CF2A64">
        <w:rPr>
          <w:rFonts w:hint="cs"/>
          <w:rtl/>
        </w:rPr>
        <w:t xml:space="preserve"> داریم که وقتی قدرت خدا و قهر خدا را برای کسی بیان کنیم نوعی محبت به عظمت و اقتدار خدا پیدا </w:t>
      </w:r>
      <w:r w:rsidR="00D26230" w:rsidRPr="00CF2A64">
        <w:rPr>
          <w:rFonts w:hint="cs"/>
          <w:rtl/>
        </w:rPr>
        <w:t>می‌کند</w:t>
      </w:r>
      <w:r w:rsidR="00A1720A">
        <w:rPr>
          <w:rtl/>
        </w:rPr>
        <w:t xml:space="preserve">؛ </w:t>
      </w:r>
      <w:r w:rsidR="008327EA" w:rsidRPr="00CF2A64">
        <w:rPr>
          <w:rFonts w:hint="cs"/>
          <w:rtl/>
        </w:rPr>
        <w:t xml:space="preserve">اما </w:t>
      </w:r>
      <w:r w:rsidRPr="00CF2A64">
        <w:rPr>
          <w:rFonts w:hint="cs"/>
          <w:rtl/>
        </w:rPr>
        <w:t xml:space="preserve">یک نوع تحبیب هم هست که تحبیب به احسان و </w:t>
      </w:r>
      <w:r w:rsidR="00D26230" w:rsidRPr="00CF2A64">
        <w:rPr>
          <w:rFonts w:hint="cs"/>
          <w:rtl/>
        </w:rPr>
        <w:t>انعام‌های</w:t>
      </w:r>
      <w:r w:rsidRPr="00CF2A64">
        <w:rPr>
          <w:rFonts w:hint="cs"/>
          <w:rtl/>
        </w:rPr>
        <w:t xml:space="preserve"> الهی است که در روایات به آن </w:t>
      </w:r>
      <w:r w:rsidR="00D26230" w:rsidRPr="00CF2A64">
        <w:rPr>
          <w:rFonts w:hint="cs"/>
          <w:rtl/>
        </w:rPr>
        <w:t>اشاره‌شده</w:t>
      </w:r>
      <w:r w:rsidRPr="00CF2A64">
        <w:rPr>
          <w:rFonts w:hint="cs"/>
          <w:rtl/>
        </w:rPr>
        <w:t xml:space="preserve"> و وجود دارد. این دو سه </w:t>
      </w:r>
      <w:r w:rsidR="00D26230" w:rsidRPr="00CF2A64">
        <w:rPr>
          <w:rFonts w:hint="cs"/>
          <w:rtl/>
        </w:rPr>
        <w:t>نکته‌ای</w:t>
      </w:r>
      <w:r w:rsidRPr="00CF2A64">
        <w:rPr>
          <w:rFonts w:hint="cs"/>
          <w:rtl/>
        </w:rPr>
        <w:t xml:space="preserve"> است که در ذیل این روایات بود. طرف یحببون عباد الله الی الله هم </w:t>
      </w:r>
      <w:r w:rsidR="00D26230" w:rsidRPr="00CF2A64">
        <w:rPr>
          <w:rFonts w:hint="cs"/>
          <w:rtl/>
        </w:rPr>
        <w:t>مطرح‌شده</w:t>
      </w:r>
      <w:r w:rsidRPr="00CF2A64">
        <w:rPr>
          <w:rFonts w:hint="cs"/>
          <w:rtl/>
        </w:rPr>
        <w:t xml:space="preserve"> بود که نیاز نیست بحث شود.</w:t>
      </w:r>
    </w:p>
    <w:p w14:paraId="742666CE" w14:textId="4E555E7B" w:rsidR="00A66E65" w:rsidRPr="00CF2A64" w:rsidRDefault="00D26230" w:rsidP="00CF2A64">
      <w:pPr>
        <w:rPr>
          <w:rtl/>
        </w:rPr>
      </w:pPr>
      <w:r w:rsidRPr="00CF2A64">
        <w:rPr>
          <w:rFonts w:hint="cs"/>
          <w:rtl/>
        </w:rPr>
        <w:t>سؤال</w:t>
      </w:r>
      <w:r w:rsidR="008327EA" w:rsidRPr="00CF2A64">
        <w:rPr>
          <w:rFonts w:hint="cs"/>
          <w:rtl/>
        </w:rPr>
        <w:t xml:space="preserve">: بیانی که در مورد تحبیب داشتیم در مورد تحبیب </w:t>
      </w:r>
      <w:r w:rsidRPr="00CF2A64">
        <w:rPr>
          <w:rFonts w:hint="cs"/>
          <w:rtl/>
        </w:rPr>
        <w:t>مؤمن</w:t>
      </w:r>
      <w:r w:rsidR="008327EA" w:rsidRPr="00CF2A64">
        <w:rPr>
          <w:rFonts w:hint="cs"/>
          <w:rtl/>
        </w:rPr>
        <w:t xml:space="preserve"> هم همین بیان </w:t>
      </w:r>
      <w:r w:rsidRPr="00CF2A64">
        <w:rPr>
          <w:rFonts w:hint="cs"/>
          <w:rtl/>
        </w:rPr>
        <w:t>می‌آید</w:t>
      </w:r>
      <w:r w:rsidR="008327EA" w:rsidRPr="00CF2A64">
        <w:rPr>
          <w:rFonts w:hint="cs"/>
          <w:rtl/>
        </w:rPr>
        <w:t>؟</w:t>
      </w:r>
    </w:p>
    <w:p w14:paraId="431478E3" w14:textId="0B983319" w:rsidR="00A66E65" w:rsidRPr="00CF2A64" w:rsidRDefault="00A66E65" w:rsidP="00CF2A64">
      <w:pPr>
        <w:rPr>
          <w:rtl/>
        </w:rPr>
      </w:pPr>
      <w:r w:rsidRPr="00CF2A64">
        <w:rPr>
          <w:rFonts w:hint="cs"/>
          <w:rtl/>
        </w:rPr>
        <w:t xml:space="preserve">جواب: ما اینجا به این تعبیر در روایات نداریم ولی طبق آن قاعده </w:t>
      </w:r>
      <w:r w:rsidR="00D26230" w:rsidRPr="00CF2A64">
        <w:rPr>
          <w:rFonts w:hint="cs"/>
          <w:rtl/>
        </w:rPr>
        <w:t>همین‌طور</w:t>
      </w:r>
      <w:r w:rsidRPr="00CF2A64">
        <w:rPr>
          <w:rFonts w:hint="cs"/>
          <w:rtl/>
        </w:rPr>
        <w:t xml:space="preserve"> است. اگر محبت المومن و محبت </w:t>
      </w:r>
      <w:r w:rsidR="00E65FB7">
        <w:rPr>
          <w:rFonts w:hint="cs"/>
          <w:rtl/>
        </w:rPr>
        <w:t>طوایف</w:t>
      </w:r>
      <w:r w:rsidRPr="00CF2A64">
        <w:rPr>
          <w:rFonts w:hint="cs"/>
          <w:rtl/>
        </w:rPr>
        <w:t xml:space="preserve"> </w:t>
      </w:r>
      <w:r w:rsidR="00D26230" w:rsidRPr="00CF2A64">
        <w:rPr>
          <w:rFonts w:hint="cs"/>
          <w:rtl/>
        </w:rPr>
        <w:t>خاصه‌ای</w:t>
      </w:r>
      <w:r w:rsidRPr="00CF2A64">
        <w:rPr>
          <w:rFonts w:hint="cs"/>
          <w:rtl/>
        </w:rPr>
        <w:t xml:space="preserve"> که محبت </w:t>
      </w:r>
      <w:r w:rsidR="00A1720A">
        <w:rPr>
          <w:rFonts w:hint="cs"/>
          <w:rtl/>
        </w:rPr>
        <w:t>آن‌ها</w:t>
      </w:r>
      <w:r w:rsidRPr="00CF2A64">
        <w:rPr>
          <w:rFonts w:hint="cs"/>
          <w:rtl/>
        </w:rPr>
        <w:t xml:space="preserve"> واجب یا مستحب است</w:t>
      </w:r>
      <w:r w:rsidR="008327EA" w:rsidRPr="00CF2A64">
        <w:rPr>
          <w:rFonts w:hint="cs"/>
          <w:rtl/>
        </w:rPr>
        <w:t xml:space="preserve"> رجحان و وجوب و استحبابش ثابت شد</w:t>
      </w:r>
      <w:r w:rsidRPr="00CF2A64">
        <w:rPr>
          <w:rFonts w:hint="cs"/>
          <w:rtl/>
        </w:rPr>
        <w:t xml:space="preserve"> </w:t>
      </w:r>
      <w:r w:rsidR="00D26230" w:rsidRPr="00CF2A64">
        <w:rPr>
          <w:rFonts w:hint="cs"/>
          <w:rtl/>
        </w:rPr>
        <w:t>طبعاً</w:t>
      </w:r>
      <w:r w:rsidRPr="00CF2A64">
        <w:rPr>
          <w:rFonts w:hint="cs"/>
          <w:rtl/>
        </w:rPr>
        <w:t xml:space="preserve"> </w:t>
      </w:r>
      <w:r w:rsidR="008327EA" w:rsidRPr="00CF2A64">
        <w:rPr>
          <w:rFonts w:hint="cs"/>
          <w:rtl/>
        </w:rPr>
        <w:t xml:space="preserve">ادله دعوت الی الخیر و تربیت </w:t>
      </w:r>
      <w:r w:rsidR="00A1720A">
        <w:rPr>
          <w:rFonts w:hint="cs"/>
          <w:rtl/>
        </w:rPr>
        <w:t>آن‌ها</w:t>
      </w:r>
      <w:r w:rsidR="008327EA" w:rsidRPr="00CF2A64">
        <w:rPr>
          <w:rFonts w:hint="cs"/>
          <w:rtl/>
        </w:rPr>
        <w:t xml:space="preserve"> را هم </w:t>
      </w:r>
      <w:r w:rsidR="00D26230" w:rsidRPr="00CF2A64">
        <w:rPr>
          <w:rFonts w:hint="cs"/>
          <w:rtl/>
        </w:rPr>
        <w:t>می‌گیرد</w:t>
      </w:r>
      <w:r w:rsidR="008327EA" w:rsidRPr="00CF2A64">
        <w:rPr>
          <w:rFonts w:hint="cs"/>
          <w:rtl/>
        </w:rPr>
        <w:t xml:space="preserve"> که دیگران را محبوب کنیم. </w:t>
      </w:r>
      <w:r w:rsidRPr="00CF2A64">
        <w:rPr>
          <w:rFonts w:hint="cs"/>
          <w:rtl/>
        </w:rPr>
        <w:t>شاید روایاتی که صلح بین مردم یا المتحا</w:t>
      </w:r>
      <w:r w:rsidR="008327EA" w:rsidRPr="00CF2A64">
        <w:rPr>
          <w:rFonts w:hint="cs"/>
          <w:rtl/>
        </w:rPr>
        <w:t xml:space="preserve">بون فی الله </w:t>
      </w:r>
      <w:r w:rsidR="00D26230" w:rsidRPr="00CF2A64">
        <w:rPr>
          <w:rFonts w:hint="cs"/>
          <w:rtl/>
        </w:rPr>
        <w:t>می‌گوید</w:t>
      </w:r>
      <w:r w:rsidR="008327EA" w:rsidRPr="00CF2A64">
        <w:rPr>
          <w:rFonts w:hint="cs"/>
          <w:rtl/>
        </w:rPr>
        <w:t xml:space="preserve"> </w:t>
      </w:r>
      <w:r w:rsidR="00D26230" w:rsidRPr="00CF2A64">
        <w:rPr>
          <w:rFonts w:hint="cs"/>
          <w:rtl/>
        </w:rPr>
        <w:t>مؤید</w:t>
      </w:r>
      <w:r w:rsidR="008327EA" w:rsidRPr="00CF2A64">
        <w:rPr>
          <w:rFonts w:hint="cs"/>
          <w:rtl/>
        </w:rPr>
        <w:t xml:space="preserve"> همین باشد</w:t>
      </w:r>
      <w:r w:rsidRPr="00CF2A64">
        <w:rPr>
          <w:rFonts w:hint="cs"/>
          <w:rtl/>
        </w:rPr>
        <w:t>.</w:t>
      </w:r>
    </w:p>
    <w:p w14:paraId="1038858A" w14:textId="39678112" w:rsidR="00A66E65" w:rsidRPr="00CF2A64" w:rsidRDefault="00D26230" w:rsidP="00CF2A64">
      <w:pPr>
        <w:rPr>
          <w:rtl/>
        </w:rPr>
      </w:pPr>
      <w:r w:rsidRPr="00CF2A64">
        <w:rPr>
          <w:rFonts w:hint="cs"/>
          <w:rtl/>
        </w:rPr>
        <w:t>سؤال</w:t>
      </w:r>
      <w:r w:rsidR="00A66E65" w:rsidRPr="00CF2A64">
        <w:rPr>
          <w:rFonts w:hint="cs"/>
          <w:rtl/>
        </w:rPr>
        <w:t xml:space="preserve">: ادله عام آیا از احادیث به دست </w:t>
      </w:r>
      <w:r w:rsidRPr="00CF2A64">
        <w:rPr>
          <w:rFonts w:hint="cs"/>
          <w:rtl/>
        </w:rPr>
        <w:t>می‌آیند</w:t>
      </w:r>
      <w:r w:rsidR="00A66E65" w:rsidRPr="00CF2A64">
        <w:rPr>
          <w:rFonts w:hint="cs"/>
          <w:rtl/>
        </w:rPr>
        <w:t xml:space="preserve"> یا </w:t>
      </w:r>
      <w:r w:rsidR="00E5632D" w:rsidRPr="00CF2A64">
        <w:rPr>
          <w:rFonts w:hint="cs"/>
          <w:rtl/>
        </w:rPr>
        <w:t xml:space="preserve">قاعده </w:t>
      </w:r>
      <w:r w:rsidRPr="00CF2A64">
        <w:rPr>
          <w:rFonts w:hint="cs"/>
          <w:rtl/>
        </w:rPr>
        <w:t>عقلی‌اند</w:t>
      </w:r>
      <w:r w:rsidR="00E5632D" w:rsidRPr="00CF2A64">
        <w:rPr>
          <w:rFonts w:hint="cs"/>
          <w:rtl/>
        </w:rPr>
        <w:t xml:space="preserve"> و جداگانه حساب </w:t>
      </w:r>
      <w:r w:rsidRPr="00CF2A64">
        <w:rPr>
          <w:rFonts w:hint="cs"/>
          <w:rtl/>
        </w:rPr>
        <w:t>می‌شوند</w:t>
      </w:r>
      <w:r w:rsidR="00E5632D" w:rsidRPr="00CF2A64">
        <w:rPr>
          <w:rFonts w:hint="cs"/>
          <w:rtl/>
        </w:rPr>
        <w:t>؟</w:t>
      </w:r>
    </w:p>
    <w:p w14:paraId="2038E897" w14:textId="181DAE6E" w:rsidR="00A66E65" w:rsidRPr="00CF2A64" w:rsidRDefault="00A66E65" w:rsidP="00CF2A64">
      <w:pPr>
        <w:rPr>
          <w:rtl/>
        </w:rPr>
      </w:pPr>
      <w:r w:rsidRPr="00CF2A64">
        <w:rPr>
          <w:rFonts w:hint="cs"/>
          <w:rtl/>
        </w:rPr>
        <w:t xml:space="preserve">جواب: عرض کردیم چه طور استفاده </w:t>
      </w:r>
      <w:r w:rsidR="00D26230" w:rsidRPr="00CF2A64">
        <w:rPr>
          <w:rFonts w:hint="cs"/>
          <w:rtl/>
        </w:rPr>
        <w:t>می‌شوند</w:t>
      </w:r>
      <w:r w:rsidR="00E5632D" w:rsidRPr="00CF2A64">
        <w:rPr>
          <w:rFonts w:hint="cs"/>
          <w:rtl/>
        </w:rPr>
        <w:t xml:space="preserve">. </w:t>
      </w:r>
      <w:r w:rsidR="00D26230" w:rsidRPr="00CF2A64">
        <w:rPr>
          <w:rFonts w:hint="cs"/>
          <w:rtl/>
        </w:rPr>
        <w:t>ادله‌ای</w:t>
      </w:r>
      <w:r w:rsidR="00E5632D" w:rsidRPr="00CF2A64">
        <w:rPr>
          <w:rFonts w:hint="cs"/>
          <w:rtl/>
        </w:rPr>
        <w:t xml:space="preserve"> که </w:t>
      </w:r>
      <w:r w:rsidR="00D26230" w:rsidRPr="00CF2A64">
        <w:rPr>
          <w:rFonts w:hint="cs"/>
          <w:rtl/>
        </w:rPr>
        <w:t>قبلاً</w:t>
      </w:r>
      <w:r w:rsidR="00E5632D" w:rsidRPr="00CF2A64">
        <w:rPr>
          <w:rFonts w:hint="cs"/>
          <w:rtl/>
        </w:rPr>
        <w:t xml:space="preserve"> گفتیم محبت خدا راجح است </w:t>
      </w:r>
      <w:r w:rsidR="00A1720A">
        <w:rPr>
          <w:rFonts w:hint="cs"/>
          <w:rtl/>
        </w:rPr>
        <w:t>آن‌ها</w:t>
      </w:r>
      <w:r w:rsidR="00E5632D" w:rsidRPr="00CF2A64">
        <w:rPr>
          <w:rFonts w:hint="cs"/>
          <w:rtl/>
        </w:rPr>
        <w:t xml:space="preserve"> وجوب یا استحباب محبت الله را اثبات </w:t>
      </w:r>
      <w:r w:rsidR="00D26230" w:rsidRPr="00CF2A64">
        <w:rPr>
          <w:rFonts w:hint="cs"/>
          <w:rtl/>
        </w:rPr>
        <w:t>می‌کرد</w:t>
      </w:r>
      <w:r w:rsidR="00E5632D" w:rsidRPr="00CF2A64">
        <w:rPr>
          <w:rFonts w:hint="cs"/>
          <w:rtl/>
        </w:rPr>
        <w:t xml:space="preserve">. </w:t>
      </w:r>
      <w:r w:rsidR="00D26230" w:rsidRPr="00CF2A64">
        <w:rPr>
          <w:rFonts w:hint="cs"/>
          <w:rtl/>
        </w:rPr>
        <w:t>این‌که</w:t>
      </w:r>
      <w:r w:rsidR="00E5632D" w:rsidRPr="00CF2A64">
        <w:rPr>
          <w:rFonts w:hint="cs"/>
          <w:rtl/>
        </w:rPr>
        <w:t xml:space="preserve"> ثابت شد </w:t>
      </w:r>
      <w:r w:rsidR="00D26230" w:rsidRPr="00CF2A64">
        <w:rPr>
          <w:rFonts w:hint="cs"/>
          <w:rtl/>
        </w:rPr>
        <w:t>ادله‌ای</w:t>
      </w:r>
      <w:r w:rsidR="00E5632D" w:rsidRPr="00CF2A64">
        <w:rPr>
          <w:rFonts w:hint="cs"/>
          <w:rtl/>
        </w:rPr>
        <w:t xml:space="preserve"> که </w:t>
      </w:r>
      <w:r w:rsidR="00D26230" w:rsidRPr="00CF2A64">
        <w:rPr>
          <w:rFonts w:hint="cs"/>
          <w:rtl/>
        </w:rPr>
        <w:t>می‌گوید</w:t>
      </w:r>
      <w:r w:rsidR="00E5632D" w:rsidRPr="00CF2A64">
        <w:rPr>
          <w:rFonts w:hint="cs"/>
          <w:rtl/>
        </w:rPr>
        <w:t xml:space="preserve"> </w:t>
      </w:r>
      <w:r w:rsidR="00D26230" w:rsidRPr="00CF2A64">
        <w:rPr>
          <w:rFonts w:hint="cs"/>
          <w:rtl/>
        </w:rPr>
        <w:t>امربه‌معروف</w:t>
      </w:r>
      <w:r w:rsidR="00E5632D" w:rsidRPr="00CF2A64">
        <w:rPr>
          <w:rFonts w:hint="cs"/>
          <w:rtl/>
        </w:rPr>
        <w:t xml:space="preserve"> یا دعوت به خیر بکن</w:t>
      </w:r>
      <w:r w:rsidRPr="00CF2A64">
        <w:rPr>
          <w:rFonts w:hint="cs"/>
          <w:rtl/>
        </w:rPr>
        <w:t xml:space="preserve"> ارشاد جاهل به آن بکن این را هم </w:t>
      </w:r>
      <w:r w:rsidR="00D26230" w:rsidRPr="00CF2A64">
        <w:rPr>
          <w:rFonts w:hint="cs"/>
          <w:rtl/>
        </w:rPr>
        <w:t>می‌گوید</w:t>
      </w:r>
      <w:r w:rsidRPr="00CF2A64">
        <w:rPr>
          <w:rFonts w:hint="cs"/>
          <w:rtl/>
        </w:rPr>
        <w:t xml:space="preserve">. لذا </w:t>
      </w:r>
      <w:r w:rsidR="00D26230" w:rsidRPr="00CF2A64">
        <w:rPr>
          <w:rFonts w:hint="cs"/>
          <w:rtl/>
        </w:rPr>
        <w:t>ادله‌ای</w:t>
      </w:r>
      <w:r w:rsidRPr="00CF2A64">
        <w:rPr>
          <w:rFonts w:hint="cs"/>
          <w:rtl/>
        </w:rPr>
        <w:t xml:space="preserve"> که </w:t>
      </w:r>
      <w:r w:rsidR="00D26230" w:rsidRPr="00CF2A64">
        <w:rPr>
          <w:rFonts w:hint="cs"/>
          <w:rtl/>
        </w:rPr>
        <w:t>می‌گوید</w:t>
      </w:r>
      <w:r w:rsidRPr="00CF2A64">
        <w:rPr>
          <w:rFonts w:hint="cs"/>
          <w:rtl/>
        </w:rPr>
        <w:t xml:space="preserve"> محبت الله </w:t>
      </w:r>
      <w:r w:rsidR="00E5632D" w:rsidRPr="00CF2A64">
        <w:rPr>
          <w:rFonts w:hint="cs"/>
          <w:rtl/>
        </w:rPr>
        <w:t xml:space="preserve">راجح و مستحسن است موضوع برای ادله ارشاد و امر و دعوت و تربیت و امثال </w:t>
      </w:r>
      <w:r w:rsidR="00D26230" w:rsidRPr="00CF2A64">
        <w:rPr>
          <w:rFonts w:hint="cs"/>
          <w:rtl/>
        </w:rPr>
        <w:t>این‌ها</w:t>
      </w:r>
      <w:r w:rsidR="00E5632D" w:rsidRPr="00CF2A64">
        <w:rPr>
          <w:rFonts w:hint="cs"/>
          <w:rtl/>
        </w:rPr>
        <w:t xml:space="preserve"> درست </w:t>
      </w:r>
      <w:r w:rsidR="00D26230" w:rsidRPr="00CF2A64">
        <w:rPr>
          <w:rFonts w:hint="cs"/>
          <w:rtl/>
        </w:rPr>
        <w:t>می‌کند</w:t>
      </w:r>
      <w:r w:rsidR="00E5632D" w:rsidRPr="00CF2A64">
        <w:rPr>
          <w:rFonts w:hint="cs"/>
          <w:rtl/>
        </w:rPr>
        <w:t xml:space="preserve">. این هم از این بحث. </w:t>
      </w:r>
    </w:p>
    <w:p w14:paraId="51273C82" w14:textId="7297D476" w:rsidR="00A66E65" w:rsidRPr="00CF2A64" w:rsidRDefault="00A66E65" w:rsidP="00CF2A64">
      <w:pPr>
        <w:rPr>
          <w:rtl/>
        </w:rPr>
      </w:pPr>
      <w:r w:rsidRPr="00CF2A64">
        <w:rPr>
          <w:rFonts w:hint="cs"/>
          <w:rtl/>
        </w:rPr>
        <w:t xml:space="preserve">ما مجموعه </w:t>
      </w:r>
      <w:r w:rsidR="00D26230" w:rsidRPr="00CF2A64">
        <w:rPr>
          <w:rFonts w:hint="cs"/>
          <w:rtl/>
        </w:rPr>
        <w:t>جمع‌وجوری</w:t>
      </w:r>
      <w:r w:rsidRPr="00CF2A64">
        <w:rPr>
          <w:rFonts w:hint="cs"/>
          <w:rtl/>
        </w:rPr>
        <w:t xml:space="preserve"> در باب محبت الله بحث کردیم که در جای خودش </w:t>
      </w:r>
      <w:r w:rsidR="00D26230" w:rsidRPr="00CF2A64">
        <w:rPr>
          <w:rFonts w:hint="cs"/>
          <w:rtl/>
        </w:rPr>
        <w:t>قابل‌بحث</w:t>
      </w:r>
      <w:r w:rsidRPr="00CF2A64">
        <w:rPr>
          <w:rFonts w:hint="cs"/>
          <w:rtl/>
        </w:rPr>
        <w:t xml:space="preserve"> است و نکاتی دیگر شاید داشته باشد که باید تکمیل شود. </w:t>
      </w:r>
    </w:p>
    <w:p w14:paraId="7B2AAF36" w14:textId="5A9FFB59" w:rsidR="00E5632D" w:rsidRPr="00CF2A64" w:rsidRDefault="00E5632D" w:rsidP="00CF2A64">
      <w:pPr>
        <w:pStyle w:val="Heading1"/>
        <w:rPr>
          <w:rtl/>
        </w:rPr>
      </w:pPr>
      <w:bookmarkStart w:id="8" w:name="_Toc57725354"/>
      <w:r w:rsidRPr="00CF2A64">
        <w:rPr>
          <w:rFonts w:hint="cs"/>
          <w:rtl/>
        </w:rPr>
        <w:t>دوم: محبت انبیاء و ائمه و رسول</w:t>
      </w:r>
      <w:bookmarkEnd w:id="8"/>
    </w:p>
    <w:p w14:paraId="3173327E" w14:textId="416CFDD3" w:rsidR="00A66E65" w:rsidRPr="00CF2A64" w:rsidRDefault="00A66E65" w:rsidP="00CF2A64">
      <w:pPr>
        <w:rPr>
          <w:rtl/>
        </w:rPr>
      </w:pPr>
      <w:r w:rsidRPr="00CF2A64">
        <w:rPr>
          <w:rFonts w:hint="cs"/>
          <w:rtl/>
        </w:rPr>
        <w:t xml:space="preserve">دومین بحث استطرادی که عبور </w:t>
      </w:r>
      <w:r w:rsidR="00D26230" w:rsidRPr="00CF2A64">
        <w:rPr>
          <w:rFonts w:hint="cs"/>
          <w:rtl/>
        </w:rPr>
        <w:t>می‌کنیم</w:t>
      </w:r>
      <w:r w:rsidRPr="00CF2A64">
        <w:rPr>
          <w:rFonts w:hint="cs"/>
          <w:rtl/>
        </w:rPr>
        <w:t xml:space="preserve"> محبت انبیا و ائمه و رسول است. راجع به این بحث ن</w:t>
      </w:r>
      <w:r w:rsidR="00D26230" w:rsidRPr="00CF2A64">
        <w:rPr>
          <w:rFonts w:hint="cs"/>
          <w:rtl/>
        </w:rPr>
        <w:t>می‌کنیم</w:t>
      </w:r>
      <w:r w:rsidRPr="00CF2A64">
        <w:rPr>
          <w:rFonts w:hint="cs"/>
          <w:rtl/>
        </w:rPr>
        <w:t xml:space="preserve"> چون دنیایی از بحث دارد. هم ادله قرآنی راجع به انبیا و اولیا که </w:t>
      </w:r>
      <w:r w:rsidR="00D26230" w:rsidRPr="00CF2A64">
        <w:rPr>
          <w:rFonts w:hint="cs"/>
          <w:rtl/>
        </w:rPr>
        <w:t>به‌طور</w:t>
      </w:r>
      <w:r w:rsidRPr="00CF2A64">
        <w:rPr>
          <w:rFonts w:hint="cs"/>
          <w:rtl/>
        </w:rPr>
        <w:t xml:space="preserve"> خاص </w:t>
      </w:r>
      <w:r w:rsidR="00E5632D" w:rsidRPr="00CF2A64">
        <w:rPr>
          <w:rFonts w:hint="cs"/>
          <w:rtl/>
        </w:rPr>
        <w:t xml:space="preserve">پیامبر اکرم و </w:t>
      </w:r>
      <w:r w:rsidRPr="00CF2A64">
        <w:rPr>
          <w:rFonts w:hint="cs"/>
          <w:rtl/>
        </w:rPr>
        <w:t>ائمه هستند و هم ادله روایی داریم</w:t>
      </w:r>
      <w:r w:rsidR="00E5632D" w:rsidRPr="00CF2A64">
        <w:rPr>
          <w:rFonts w:hint="cs"/>
          <w:rtl/>
        </w:rPr>
        <w:t xml:space="preserve">. </w:t>
      </w:r>
      <w:r w:rsidR="00D26230" w:rsidRPr="00CF2A64">
        <w:rPr>
          <w:rFonts w:hint="cs"/>
          <w:rtl/>
        </w:rPr>
        <w:t>ازلحاظ</w:t>
      </w:r>
      <w:r w:rsidR="00E5632D" w:rsidRPr="00CF2A64">
        <w:rPr>
          <w:rFonts w:hint="cs"/>
          <w:rtl/>
        </w:rPr>
        <w:t xml:space="preserve"> </w:t>
      </w:r>
      <w:r w:rsidR="00D26230" w:rsidRPr="00CF2A64">
        <w:rPr>
          <w:rFonts w:hint="cs"/>
          <w:rtl/>
        </w:rPr>
        <w:t>رتبه‌بندی</w:t>
      </w:r>
      <w:r w:rsidR="00E5632D" w:rsidRPr="00CF2A64">
        <w:rPr>
          <w:rFonts w:hint="cs"/>
          <w:rtl/>
        </w:rPr>
        <w:t xml:space="preserve"> هم بعد محبت </w:t>
      </w:r>
      <w:r w:rsidR="00E5632D" w:rsidRPr="00CF2A64">
        <w:rPr>
          <w:rFonts w:hint="cs"/>
          <w:rtl/>
        </w:rPr>
        <w:lastRenderedPageBreak/>
        <w:t xml:space="preserve">خدا محبت انبیاء و ائمه </w:t>
      </w:r>
      <w:r w:rsidR="00D26230" w:rsidRPr="00CF2A64">
        <w:rPr>
          <w:rFonts w:hint="cs"/>
          <w:rtl/>
        </w:rPr>
        <w:t>می‌شود</w:t>
      </w:r>
      <w:r w:rsidR="00E5632D" w:rsidRPr="00CF2A64">
        <w:rPr>
          <w:rFonts w:hint="cs"/>
          <w:rtl/>
        </w:rPr>
        <w:t>.</w:t>
      </w:r>
      <w:r w:rsidRPr="00CF2A64">
        <w:rPr>
          <w:rFonts w:hint="cs"/>
          <w:rtl/>
        </w:rPr>
        <w:t xml:space="preserve"> جای خودش بحث </w:t>
      </w:r>
      <w:r w:rsidR="00D26230" w:rsidRPr="00CF2A64">
        <w:rPr>
          <w:rFonts w:hint="cs"/>
          <w:rtl/>
        </w:rPr>
        <w:t>می‌کنیم</w:t>
      </w:r>
      <w:r w:rsidRPr="00CF2A64">
        <w:rPr>
          <w:rFonts w:hint="cs"/>
          <w:rtl/>
        </w:rPr>
        <w:t xml:space="preserve"> اگر وارد شویم خیلی طول </w:t>
      </w:r>
      <w:r w:rsidR="00D26230" w:rsidRPr="00CF2A64">
        <w:rPr>
          <w:rFonts w:hint="cs"/>
          <w:rtl/>
        </w:rPr>
        <w:t>می‌کشد</w:t>
      </w:r>
      <w:r w:rsidR="00E5632D" w:rsidRPr="00CF2A64">
        <w:rPr>
          <w:rFonts w:hint="cs"/>
          <w:rtl/>
        </w:rPr>
        <w:t xml:space="preserve">. </w:t>
      </w:r>
      <w:r w:rsidR="00D26230" w:rsidRPr="00CF2A64">
        <w:rPr>
          <w:rFonts w:hint="cs"/>
          <w:rtl/>
        </w:rPr>
        <w:t>این‌ها</w:t>
      </w:r>
      <w:r w:rsidR="00E5632D" w:rsidRPr="00CF2A64">
        <w:rPr>
          <w:rFonts w:hint="cs"/>
          <w:rtl/>
        </w:rPr>
        <w:t xml:space="preserve"> </w:t>
      </w:r>
      <w:r w:rsidR="00D26230" w:rsidRPr="00CF2A64">
        <w:rPr>
          <w:rFonts w:hint="cs"/>
          <w:rtl/>
        </w:rPr>
        <w:t>به‌طور</w:t>
      </w:r>
      <w:r w:rsidR="00E5632D" w:rsidRPr="00CF2A64">
        <w:rPr>
          <w:rFonts w:hint="cs"/>
          <w:rtl/>
        </w:rPr>
        <w:t xml:space="preserve"> خاص دلیل دارد با </w:t>
      </w:r>
      <w:r w:rsidR="00D26230" w:rsidRPr="00CF2A64">
        <w:rPr>
          <w:rFonts w:hint="cs"/>
          <w:rtl/>
        </w:rPr>
        <w:t>تأکید</w:t>
      </w:r>
      <w:r w:rsidR="00E5632D" w:rsidRPr="00CF2A64">
        <w:rPr>
          <w:rFonts w:hint="cs"/>
          <w:rtl/>
        </w:rPr>
        <w:t xml:space="preserve"> بالا. </w:t>
      </w:r>
    </w:p>
    <w:p w14:paraId="107DAF0B" w14:textId="64BB7F07" w:rsidR="00A66E65" w:rsidRPr="00CF2A64" w:rsidRDefault="00A66E65" w:rsidP="00CF2A64">
      <w:pPr>
        <w:rPr>
          <w:rtl/>
        </w:rPr>
      </w:pPr>
      <w:r w:rsidRPr="00CF2A64">
        <w:rPr>
          <w:rFonts w:hint="cs"/>
          <w:rtl/>
        </w:rPr>
        <w:t xml:space="preserve">از این </w:t>
      </w:r>
      <w:r w:rsidR="00D26230" w:rsidRPr="00CF2A64">
        <w:rPr>
          <w:rFonts w:hint="cs"/>
          <w:rtl/>
        </w:rPr>
        <w:t>دومحوری</w:t>
      </w:r>
      <w:r w:rsidRPr="00CF2A64">
        <w:rPr>
          <w:rFonts w:hint="cs"/>
          <w:rtl/>
        </w:rPr>
        <w:t xml:space="preserve"> که خداوند و معصومان و محبت </w:t>
      </w:r>
      <w:r w:rsidR="00A1720A">
        <w:rPr>
          <w:rFonts w:hint="cs"/>
          <w:rtl/>
        </w:rPr>
        <w:t>آن‌ها</w:t>
      </w:r>
      <w:r w:rsidRPr="00CF2A64">
        <w:rPr>
          <w:rFonts w:hint="cs"/>
          <w:rtl/>
        </w:rPr>
        <w:t xml:space="preserve"> که بگذریم در دایره بشری عامی که گفتیم </w:t>
      </w:r>
      <w:r w:rsidR="00C44FEB" w:rsidRPr="00CF2A64">
        <w:rPr>
          <w:rFonts w:hint="cs"/>
          <w:rtl/>
        </w:rPr>
        <w:t xml:space="preserve">با تأملاتی که داشت و اسلامی که وجهی </w:t>
      </w:r>
      <w:r w:rsidR="00D26230" w:rsidRPr="00CF2A64">
        <w:rPr>
          <w:rFonts w:hint="cs"/>
          <w:rtl/>
        </w:rPr>
        <w:t>قابل‌قبول‌تر</w:t>
      </w:r>
      <w:r w:rsidR="00C44FEB" w:rsidRPr="00CF2A64">
        <w:rPr>
          <w:rFonts w:hint="cs"/>
          <w:rtl/>
        </w:rPr>
        <w:t xml:space="preserve"> </w:t>
      </w:r>
      <w:r w:rsidR="00D26230" w:rsidRPr="00CF2A64">
        <w:rPr>
          <w:rFonts w:hint="cs"/>
          <w:rtl/>
        </w:rPr>
        <w:t>وایمانی</w:t>
      </w:r>
      <w:r w:rsidR="00C44FEB" w:rsidRPr="00CF2A64">
        <w:rPr>
          <w:rFonts w:hint="cs"/>
          <w:rtl/>
        </w:rPr>
        <w:t xml:space="preserve"> </w:t>
      </w:r>
      <w:r w:rsidR="00D26230" w:rsidRPr="00CF2A64">
        <w:rPr>
          <w:rFonts w:hint="cs"/>
          <w:rtl/>
        </w:rPr>
        <w:t>آن‌که</w:t>
      </w:r>
      <w:r w:rsidR="00C44FEB" w:rsidRPr="00CF2A64">
        <w:rPr>
          <w:rFonts w:hint="cs"/>
          <w:rtl/>
        </w:rPr>
        <w:t xml:space="preserve"> در دایره </w:t>
      </w:r>
      <w:r w:rsidR="00D26230" w:rsidRPr="00CF2A64">
        <w:rPr>
          <w:rFonts w:hint="cs"/>
          <w:rtl/>
        </w:rPr>
        <w:t>مؤمنان</w:t>
      </w:r>
      <w:r w:rsidR="00E5632D" w:rsidRPr="00CF2A64">
        <w:rPr>
          <w:rFonts w:hint="cs"/>
          <w:rtl/>
        </w:rPr>
        <w:t xml:space="preserve"> </w:t>
      </w:r>
      <w:r w:rsidR="00C44FEB" w:rsidRPr="00CF2A64">
        <w:rPr>
          <w:rFonts w:hint="cs"/>
          <w:rtl/>
        </w:rPr>
        <w:t xml:space="preserve">باشد </w:t>
      </w:r>
      <w:r w:rsidR="00E5632D" w:rsidRPr="00CF2A64">
        <w:rPr>
          <w:rFonts w:hint="cs"/>
          <w:rtl/>
        </w:rPr>
        <w:t xml:space="preserve">ثابت شد که محبت </w:t>
      </w:r>
      <w:r w:rsidR="00C44FEB" w:rsidRPr="00CF2A64">
        <w:rPr>
          <w:rFonts w:hint="cs"/>
          <w:rtl/>
        </w:rPr>
        <w:t xml:space="preserve">در درجاتی واجب و در درجاتی مستحب است. در دایره مسلمان و </w:t>
      </w:r>
      <w:r w:rsidR="00D26230" w:rsidRPr="00CF2A64">
        <w:rPr>
          <w:rFonts w:hint="cs"/>
          <w:rtl/>
        </w:rPr>
        <w:t>مؤمن</w:t>
      </w:r>
      <w:r w:rsidR="00C44FEB" w:rsidRPr="00CF2A64">
        <w:rPr>
          <w:rFonts w:hint="cs"/>
          <w:rtl/>
        </w:rPr>
        <w:t xml:space="preserve"> </w:t>
      </w:r>
      <w:r w:rsidR="00D26230" w:rsidRPr="00CF2A64">
        <w:rPr>
          <w:rFonts w:hint="cs"/>
          <w:rtl/>
        </w:rPr>
        <w:t>گروه‌های</w:t>
      </w:r>
      <w:r w:rsidR="00C44FEB" w:rsidRPr="00CF2A64">
        <w:rPr>
          <w:rFonts w:hint="cs"/>
          <w:rtl/>
        </w:rPr>
        <w:t xml:space="preserve"> خاصی وجود دارند که از ص 138 کتاب المحبه </w:t>
      </w:r>
      <w:r w:rsidR="00D26230" w:rsidRPr="00CF2A64">
        <w:rPr>
          <w:rFonts w:hint="cs"/>
          <w:rtl/>
        </w:rPr>
        <w:t>ذکرشده</w:t>
      </w:r>
      <w:r w:rsidR="00C44FEB" w:rsidRPr="00CF2A64">
        <w:rPr>
          <w:rFonts w:hint="cs"/>
          <w:rtl/>
        </w:rPr>
        <w:t xml:space="preserve"> که ما ذکر </w:t>
      </w:r>
      <w:r w:rsidR="00D26230" w:rsidRPr="00CF2A64">
        <w:rPr>
          <w:rFonts w:hint="cs"/>
          <w:rtl/>
        </w:rPr>
        <w:t>می‌کنیم</w:t>
      </w:r>
      <w:r w:rsidR="00C44FEB" w:rsidRPr="00CF2A64">
        <w:rPr>
          <w:rFonts w:hint="cs"/>
          <w:rtl/>
        </w:rPr>
        <w:t xml:space="preserve">. </w:t>
      </w:r>
      <w:r w:rsidR="00E5632D" w:rsidRPr="00CF2A64">
        <w:rPr>
          <w:rFonts w:hint="cs"/>
          <w:rtl/>
        </w:rPr>
        <w:t xml:space="preserve">یکی از </w:t>
      </w:r>
      <w:r w:rsidR="00A1720A">
        <w:rPr>
          <w:rFonts w:hint="cs"/>
          <w:rtl/>
        </w:rPr>
        <w:t>آن‌ها</w:t>
      </w:r>
      <w:r w:rsidR="00E5632D" w:rsidRPr="00CF2A64">
        <w:rPr>
          <w:rFonts w:hint="cs"/>
          <w:rtl/>
        </w:rPr>
        <w:t xml:space="preserve"> علماست. ابتدا خدا بود و بعد انبیاء و ائمه و سوم علما هستند.</w:t>
      </w:r>
    </w:p>
    <w:p w14:paraId="10D7682E" w14:textId="68922FEC" w:rsidR="00E5632D" w:rsidRPr="00CF2A64" w:rsidRDefault="00E5632D" w:rsidP="00CF2A64">
      <w:pPr>
        <w:pStyle w:val="Heading1"/>
        <w:rPr>
          <w:rtl/>
        </w:rPr>
      </w:pPr>
      <w:bookmarkStart w:id="9" w:name="_Toc57725355"/>
      <w:r w:rsidRPr="00CF2A64">
        <w:rPr>
          <w:rFonts w:hint="cs"/>
          <w:rtl/>
        </w:rPr>
        <w:t>سوم: محبت به علما:</w:t>
      </w:r>
      <w:bookmarkEnd w:id="9"/>
    </w:p>
    <w:p w14:paraId="708F6A8B" w14:textId="68ED0252" w:rsidR="00C44FEB" w:rsidRPr="00CF2A64" w:rsidRDefault="00C44FEB" w:rsidP="00CF2A64">
      <w:pPr>
        <w:rPr>
          <w:rtl/>
        </w:rPr>
      </w:pPr>
      <w:r w:rsidRPr="00CF2A64">
        <w:rPr>
          <w:rFonts w:hint="cs"/>
          <w:rtl/>
        </w:rPr>
        <w:t xml:space="preserve">در </w:t>
      </w:r>
      <w:r w:rsidR="00D26230" w:rsidRPr="00CF2A64">
        <w:rPr>
          <w:rFonts w:hint="cs"/>
          <w:rtl/>
        </w:rPr>
        <w:t>دایره</w:t>
      </w:r>
      <w:r w:rsidR="00E65FB7">
        <w:rPr>
          <w:rFonts w:hint="cs"/>
          <w:rtl/>
        </w:rPr>
        <w:t xml:space="preserve"> </w:t>
      </w:r>
      <w:r w:rsidR="00D26230" w:rsidRPr="00CF2A64">
        <w:rPr>
          <w:rFonts w:hint="cs"/>
          <w:rtl/>
        </w:rPr>
        <w:t>‌</w:t>
      </w:r>
      <w:r w:rsidR="00941E7B" w:rsidRPr="00CF2A64">
        <w:rPr>
          <w:rFonts w:hint="cs"/>
          <w:rtl/>
        </w:rPr>
        <w:t>ای</w:t>
      </w:r>
      <w:r w:rsidR="00D26230" w:rsidRPr="00CF2A64">
        <w:rPr>
          <w:rFonts w:hint="cs"/>
          <w:rtl/>
        </w:rPr>
        <w:t>مانی</w:t>
      </w:r>
      <w:r w:rsidRPr="00CF2A64">
        <w:rPr>
          <w:rFonts w:hint="cs"/>
          <w:rtl/>
        </w:rPr>
        <w:t xml:space="preserve"> و </w:t>
      </w:r>
      <w:r w:rsidR="00D26230" w:rsidRPr="00CF2A64">
        <w:rPr>
          <w:rFonts w:hint="cs"/>
          <w:rtl/>
        </w:rPr>
        <w:t>این‌ها</w:t>
      </w:r>
      <w:r w:rsidRPr="00CF2A64">
        <w:rPr>
          <w:rFonts w:hint="cs"/>
          <w:rtl/>
        </w:rPr>
        <w:t xml:space="preserve"> اولین پیامبر و ائمه بود و بعد علما </w:t>
      </w:r>
      <w:r w:rsidR="00D26230" w:rsidRPr="00CF2A64">
        <w:rPr>
          <w:rFonts w:hint="cs"/>
          <w:rtl/>
        </w:rPr>
        <w:t>می‌شود</w:t>
      </w:r>
      <w:r w:rsidRPr="00CF2A64">
        <w:rPr>
          <w:rFonts w:hint="cs"/>
          <w:rtl/>
        </w:rPr>
        <w:t>.</w:t>
      </w:r>
      <w:r w:rsidR="00E5632D" w:rsidRPr="00CF2A64">
        <w:rPr>
          <w:rFonts w:hint="cs"/>
          <w:rtl/>
        </w:rPr>
        <w:t xml:space="preserve"> علما سومین عنوان از </w:t>
      </w:r>
      <w:r w:rsidR="00941E7B" w:rsidRPr="00CF2A64">
        <w:rPr>
          <w:rFonts w:hint="cs"/>
          <w:rtl/>
        </w:rPr>
        <w:t>محبت‌های</w:t>
      </w:r>
      <w:r w:rsidR="00E5632D" w:rsidRPr="00CF2A64">
        <w:rPr>
          <w:rFonts w:hint="cs"/>
          <w:rtl/>
        </w:rPr>
        <w:t xml:space="preserve"> خاصه است.</w:t>
      </w:r>
      <w:r w:rsidRPr="00CF2A64">
        <w:rPr>
          <w:rFonts w:hint="cs"/>
          <w:rtl/>
        </w:rPr>
        <w:t xml:space="preserve"> در این خصوص چند روایت را </w:t>
      </w:r>
      <w:r w:rsidR="00E5632D" w:rsidRPr="00CF2A64">
        <w:rPr>
          <w:rFonts w:hint="cs"/>
          <w:rtl/>
        </w:rPr>
        <w:t xml:space="preserve">از کتاب المحبه </w:t>
      </w:r>
      <w:r w:rsidRPr="00CF2A64">
        <w:rPr>
          <w:rFonts w:hint="cs"/>
          <w:rtl/>
        </w:rPr>
        <w:t xml:space="preserve">عرض </w:t>
      </w:r>
      <w:r w:rsidR="00D26230" w:rsidRPr="00CF2A64">
        <w:rPr>
          <w:rFonts w:hint="cs"/>
          <w:rtl/>
        </w:rPr>
        <w:t>می‌کنیم</w:t>
      </w:r>
      <w:r w:rsidR="00E5632D" w:rsidRPr="00CF2A64">
        <w:rPr>
          <w:rFonts w:hint="cs"/>
          <w:rtl/>
        </w:rPr>
        <w:t>:</w:t>
      </w:r>
    </w:p>
    <w:p w14:paraId="727D366A" w14:textId="30796268" w:rsidR="00E5632D" w:rsidRPr="00CF2A64" w:rsidRDefault="00E5632D" w:rsidP="00CF2A64">
      <w:pPr>
        <w:pStyle w:val="NormalWeb"/>
        <w:bidi/>
        <w:jc w:val="both"/>
        <w:rPr>
          <w:rFonts w:ascii="Traditional Arabic" w:hAnsi="Traditional Arabic" w:cs="Traditional Arabic"/>
          <w:color w:val="552B2B"/>
          <w:sz w:val="28"/>
          <w:szCs w:val="28"/>
          <w:rtl/>
          <w:lang w:bidi="fa-IR"/>
        </w:rPr>
      </w:pPr>
      <w:r w:rsidRPr="00CF2A64">
        <w:rPr>
          <w:rFonts w:ascii="Traditional Arabic" w:hAnsi="Traditional Arabic" w:cs="Traditional Arabic" w:hint="cs"/>
          <w:color w:val="008000"/>
          <w:sz w:val="28"/>
          <w:szCs w:val="28"/>
          <w:rtl/>
          <w:lang w:bidi="fa-IR"/>
        </w:rPr>
        <w:t>سُئِلَ جَعْفَرُ بْنُ مُحَمَّدٍ الصَّادِقُ ع عَنْهُ فَقَالَ هُوَ الْعَالِمُ الَّذِي إِذَا نَظَرْتَ إِلَيْهِ ذَكَّرَكَ الْآخِرَةَ وَ مَنْ كَانَ خِلَافَ ذَلِكَ فَالنَّظَرُ إِلَيْهِ فِتْنَةٌ اغْدُ عَالِماً أَوْ مُتَعَلِّماً أَوْ مُسْتَمِعاً أَوْ مُحِبّاً وَ لَا تَكُنِ الْخَامِسَ فَتَهْلِكَ.</w:t>
      </w:r>
      <w:r w:rsidRPr="00CF2A64">
        <w:rPr>
          <w:rStyle w:val="FootnoteReference"/>
          <w:rFonts w:ascii="Traditional Arabic" w:hAnsi="Traditional Arabic" w:cs="Traditional Arabic"/>
          <w:color w:val="242887"/>
          <w:sz w:val="28"/>
          <w:szCs w:val="28"/>
          <w:rtl/>
          <w:lang w:bidi="fa-IR"/>
        </w:rPr>
        <w:footnoteReference w:id="8"/>
      </w:r>
    </w:p>
    <w:p w14:paraId="0F913E46" w14:textId="5AB93662" w:rsidR="00E5632D" w:rsidRPr="00CF2A64" w:rsidRDefault="00E5632D" w:rsidP="00CF2A64">
      <w:pPr>
        <w:rPr>
          <w:rtl/>
        </w:rPr>
      </w:pPr>
      <w:r w:rsidRPr="00CF2A64">
        <w:rPr>
          <w:rFonts w:hint="cs"/>
          <w:rtl/>
        </w:rPr>
        <w:t>این روایت از کتب عامه نقل شده شاید خاصه هم دارند ولی سند ندارد.</w:t>
      </w:r>
    </w:p>
    <w:p w14:paraId="3222F381" w14:textId="6E69A47B" w:rsidR="00C44FEB" w:rsidRPr="00CF2A64" w:rsidRDefault="00C44FEB" w:rsidP="00CF2A64">
      <w:r w:rsidRPr="00CF2A64">
        <w:rPr>
          <w:rFonts w:hint="cs"/>
          <w:rtl/>
        </w:rPr>
        <w:t xml:space="preserve">روایت </w:t>
      </w:r>
      <w:r w:rsidR="008575B0" w:rsidRPr="00CF2A64">
        <w:rPr>
          <w:rFonts w:hint="cs"/>
          <w:rtl/>
        </w:rPr>
        <w:t>دوم از کافی نقل شده است:</w:t>
      </w:r>
    </w:p>
    <w:p w14:paraId="0055649A" w14:textId="3552A25D" w:rsidR="00C44FEB" w:rsidRPr="00CF2A64" w:rsidRDefault="00C44FEB" w:rsidP="005A37A6">
      <w:pPr>
        <w:ind w:firstLine="0"/>
        <w:rPr>
          <w:rtl/>
        </w:rPr>
      </w:pPr>
      <w:r w:rsidRPr="00CF2A64">
        <w:rPr>
          <w:rFonts w:hint="cs"/>
          <w:color w:val="008000"/>
          <w:rtl/>
        </w:rPr>
        <w:t>مُحَمَّدُ بْنُ يَحْيَى عَنْ عَبْدِ اللَّهِ بْنِ مُحَمَّدٍ عَنْ عَلِيِّ بْنِ الْحَكَمِ عَنِ الْعَلَاءِ بْنِ رَزِينٍ عَنْ مُحَمَّدِ بْنِ مُسْلِمٍ عَنْ أَبِي حَمْزَةَ الثُّمَالِيِّ قَالَ قَالَ لِي أَبُو عَبْدِ اللَّهِ ع‏ اغْدُ عَالِماً أَوْ مُتَعَلِّماً أَوْ أَحِبَّ أَهْلَ الْعِلْمِ وَ لَا تَكُنْ رَابِعاً فَتَهْلِكَ بِبُغْضِهِمْ.</w:t>
      </w:r>
      <w:r w:rsidR="005A37A6">
        <w:rPr>
          <w:rStyle w:val="FootnoteReference"/>
          <w:color w:val="008000"/>
          <w:rtl/>
        </w:rPr>
        <w:footnoteReference w:id="9"/>
      </w:r>
    </w:p>
    <w:p w14:paraId="79008172" w14:textId="0093485E" w:rsidR="00C44FEB" w:rsidRPr="00CF2A64" w:rsidRDefault="00C44FEB" w:rsidP="00CF2A64">
      <w:pPr>
        <w:rPr>
          <w:color w:val="552B2B"/>
        </w:rPr>
      </w:pPr>
      <w:r w:rsidRPr="00CF2A64">
        <w:rPr>
          <w:rFonts w:hint="cs"/>
          <w:rtl/>
        </w:rPr>
        <w:t xml:space="preserve">روایت سندش معتبر است. </w:t>
      </w:r>
    </w:p>
    <w:p w14:paraId="57263605" w14:textId="736BDA03" w:rsidR="00C44FEB" w:rsidRPr="00CF2A64" w:rsidRDefault="00C44FEB" w:rsidP="005A37A6">
      <w:pPr>
        <w:pStyle w:val="NormalWeb"/>
        <w:bidi/>
        <w:jc w:val="both"/>
        <w:rPr>
          <w:rFonts w:ascii="Traditional Arabic" w:hAnsi="Traditional Arabic" w:cs="Traditional Arabic"/>
          <w:color w:val="552B2B"/>
          <w:sz w:val="28"/>
          <w:szCs w:val="28"/>
          <w:rtl/>
          <w:lang w:bidi="fa-IR"/>
        </w:rPr>
      </w:pPr>
      <w:r w:rsidRPr="00CF2A64">
        <w:rPr>
          <w:rFonts w:ascii="Traditional Arabic" w:hAnsi="Traditional Arabic" w:cs="Traditional Arabic" w:hint="cs"/>
          <w:color w:val="008000"/>
          <w:sz w:val="28"/>
          <w:szCs w:val="28"/>
          <w:rtl/>
          <w:lang w:bidi="fa-IR"/>
        </w:rPr>
        <w:t>الْحَسَنُ بْنُ عَلِيٍّ عَنْ جَدِّهِ عَبْدِ اللَّهِ بْنِ الْمُغِيرَةِ عَنِ السَّكُونِيِّ عَنْ جَعْفَرِ بْنِ مُحَمَّدٍ عَنْ أَبِيهِ ع قَالَ: الْعِلْمُ خَزَائِنُ وَ الْمَفَاتِيحُ السُّؤَالُ فَاسْأَلُوا يَرْحَمْكُمُ اللَّهُ فَإِنَّهُ يُؤْجَرُ فِي الْعِلْمِ أَرْبَعَةٌ السَّائِلُ‏ وَ الْمُتَكَلِّمُ‏ وَ الْمُسْتَمِعُ‏ وَ الْمُحِبُّ لَهُمْ.</w:t>
      </w:r>
      <w:r w:rsidR="005A37A6">
        <w:rPr>
          <w:rStyle w:val="FootnoteReference"/>
          <w:rFonts w:ascii="Traditional Arabic" w:hAnsi="Traditional Arabic" w:cs="Traditional Arabic"/>
          <w:color w:val="008000"/>
          <w:sz w:val="28"/>
          <w:szCs w:val="28"/>
          <w:rtl/>
          <w:lang w:bidi="fa-IR"/>
        </w:rPr>
        <w:footnoteReference w:id="10"/>
      </w:r>
    </w:p>
    <w:p w14:paraId="30748080" w14:textId="70A6B095" w:rsidR="00C44FEB" w:rsidRPr="00CF2A64" w:rsidRDefault="00D26230" w:rsidP="00CF2A64">
      <w:pPr>
        <w:rPr>
          <w:rtl/>
        </w:rPr>
      </w:pPr>
      <w:r w:rsidRPr="00CF2A64">
        <w:rPr>
          <w:rFonts w:hint="cs"/>
          <w:rtl/>
        </w:rPr>
        <w:t>این‌ها</w:t>
      </w:r>
      <w:r w:rsidR="00C44FEB" w:rsidRPr="00CF2A64">
        <w:rPr>
          <w:rFonts w:hint="cs"/>
          <w:rtl/>
        </w:rPr>
        <w:t xml:space="preserve"> </w:t>
      </w:r>
      <w:r w:rsidRPr="00CF2A64">
        <w:rPr>
          <w:rFonts w:hint="cs"/>
          <w:rtl/>
        </w:rPr>
        <w:t>به‌طور</w:t>
      </w:r>
      <w:r w:rsidR="00C44FEB" w:rsidRPr="00CF2A64">
        <w:rPr>
          <w:rFonts w:hint="cs"/>
          <w:rtl/>
        </w:rPr>
        <w:t xml:space="preserve"> خاص محبت عالم را غیر محبت مسلم و </w:t>
      </w:r>
      <w:r w:rsidRPr="00CF2A64">
        <w:rPr>
          <w:rFonts w:hint="cs"/>
          <w:rtl/>
        </w:rPr>
        <w:t>مؤمن</w:t>
      </w:r>
      <w:r w:rsidR="00C44FEB" w:rsidRPr="00CF2A64">
        <w:rPr>
          <w:rFonts w:hint="cs"/>
          <w:rtl/>
        </w:rPr>
        <w:t xml:space="preserve"> مورد </w:t>
      </w:r>
      <w:r w:rsidRPr="00CF2A64">
        <w:rPr>
          <w:rFonts w:hint="cs"/>
          <w:rtl/>
        </w:rPr>
        <w:t>تأکید</w:t>
      </w:r>
      <w:r w:rsidR="00C44FEB" w:rsidRPr="00CF2A64">
        <w:rPr>
          <w:rFonts w:hint="cs"/>
          <w:rtl/>
        </w:rPr>
        <w:t xml:space="preserve"> قرار داده که </w:t>
      </w:r>
      <w:r w:rsidRPr="00CF2A64">
        <w:rPr>
          <w:rFonts w:hint="cs"/>
          <w:rtl/>
        </w:rPr>
        <w:t>این‌ها</w:t>
      </w:r>
      <w:r w:rsidR="00C44FEB" w:rsidRPr="00CF2A64">
        <w:rPr>
          <w:rFonts w:hint="cs"/>
          <w:rtl/>
        </w:rPr>
        <w:t xml:space="preserve"> تأسیس حکمی </w:t>
      </w:r>
      <w:r w:rsidRPr="00CF2A64">
        <w:rPr>
          <w:rFonts w:hint="cs"/>
          <w:rtl/>
        </w:rPr>
        <w:t>می‌شوند</w:t>
      </w:r>
      <w:r w:rsidR="00C44FEB" w:rsidRPr="00CF2A64">
        <w:rPr>
          <w:rFonts w:hint="cs"/>
          <w:rtl/>
        </w:rPr>
        <w:t xml:space="preserve"> غیر مطلقات و چون اجتماع در عنوان واحد پیدا </w:t>
      </w:r>
      <w:r w:rsidRPr="00CF2A64">
        <w:rPr>
          <w:rFonts w:hint="cs"/>
          <w:rtl/>
        </w:rPr>
        <w:t>می‌کند</w:t>
      </w:r>
      <w:r w:rsidR="00C44FEB" w:rsidRPr="00CF2A64">
        <w:rPr>
          <w:rFonts w:hint="cs"/>
          <w:rtl/>
        </w:rPr>
        <w:t xml:space="preserve"> </w:t>
      </w:r>
      <w:r w:rsidR="00941E7B" w:rsidRPr="00CF2A64">
        <w:rPr>
          <w:rFonts w:hint="cs"/>
          <w:rtl/>
        </w:rPr>
        <w:t>نتیجه‌اش</w:t>
      </w:r>
      <w:r w:rsidR="00C44FEB" w:rsidRPr="00CF2A64">
        <w:rPr>
          <w:rFonts w:hint="cs"/>
          <w:rtl/>
        </w:rPr>
        <w:t xml:space="preserve"> </w:t>
      </w:r>
      <w:r w:rsidRPr="00CF2A64">
        <w:rPr>
          <w:rFonts w:hint="cs"/>
          <w:rtl/>
        </w:rPr>
        <w:t>تأکید</w:t>
      </w:r>
      <w:r w:rsidR="00C44FEB" w:rsidRPr="00CF2A64">
        <w:rPr>
          <w:rFonts w:hint="cs"/>
          <w:rtl/>
        </w:rPr>
        <w:t xml:space="preserve"> است.</w:t>
      </w:r>
    </w:p>
    <w:p w14:paraId="61CA6CC5" w14:textId="69209E95" w:rsidR="00C44FEB" w:rsidRPr="00CF2A64" w:rsidRDefault="00C44FEB" w:rsidP="00CF2A64">
      <w:pPr>
        <w:pStyle w:val="Heading2"/>
        <w:rPr>
          <w:rFonts w:ascii="Traditional Arabic" w:hAnsi="Traditional Arabic" w:cs="Traditional Arabic"/>
          <w:rtl/>
        </w:rPr>
      </w:pPr>
      <w:bookmarkStart w:id="10" w:name="_Toc57725356"/>
      <w:r w:rsidRPr="00CF2A64">
        <w:rPr>
          <w:rFonts w:ascii="Traditional Arabic" w:hAnsi="Traditional Arabic" w:cs="Traditional Arabic" w:hint="cs"/>
          <w:rtl/>
        </w:rPr>
        <w:lastRenderedPageBreak/>
        <w:t>نکته اول:</w:t>
      </w:r>
      <w:bookmarkEnd w:id="10"/>
    </w:p>
    <w:p w14:paraId="5DAA4B89" w14:textId="04FB67E0" w:rsidR="00C44FEB" w:rsidRPr="00CF2A64" w:rsidRDefault="00C44FEB" w:rsidP="00CF2A64">
      <w:pPr>
        <w:rPr>
          <w:rtl/>
        </w:rPr>
      </w:pPr>
      <w:r w:rsidRPr="00CF2A64">
        <w:rPr>
          <w:rFonts w:hint="cs"/>
          <w:rtl/>
        </w:rPr>
        <w:t xml:space="preserve">روایات اغد عالم او متعلما او محبا لهم. هم عالم نقل کرده هم خاصه و </w:t>
      </w:r>
      <w:r w:rsidR="00941E7B" w:rsidRPr="00CF2A64">
        <w:rPr>
          <w:rFonts w:hint="cs"/>
          <w:rtl/>
        </w:rPr>
        <w:t>سندهای</w:t>
      </w:r>
      <w:r w:rsidRPr="00CF2A64">
        <w:rPr>
          <w:rFonts w:hint="cs"/>
          <w:rtl/>
        </w:rPr>
        <w:t xml:space="preserve"> متعدد هم هست. پس مستفیض است و اگر سند معتبری هم نداشت </w:t>
      </w:r>
      <w:r w:rsidR="00D26230" w:rsidRPr="00CF2A64">
        <w:rPr>
          <w:rFonts w:hint="cs"/>
          <w:rtl/>
        </w:rPr>
        <w:t>قابل‌قبول</w:t>
      </w:r>
      <w:r w:rsidRPr="00CF2A64">
        <w:rPr>
          <w:rFonts w:hint="cs"/>
          <w:rtl/>
        </w:rPr>
        <w:t xml:space="preserve"> بود ضمن اینکه سند معتبر هم دارد.</w:t>
      </w:r>
    </w:p>
    <w:p w14:paraId="631F7B18" w14:textId="3B8329FE" w:rsidR="00C44FEB" w:rsidRPr="00CF2A64" w:rsidRDefault="00C44FEB" w:rsidP="00CF2A64">
      <w:pPr>
        <w:pStyle w:val="Heading2"/>
        <w:rPr>
          <w:rFonts w:ascii="Traditional Arabic" w:hAnsi="Traditional Arabic" w:cs="Traditional Arabic"/>
          <w:rtl/>
        </w:rPr>
      </w:pPr>
      <w:bookmarkStart w:id="11" w:name="_Toc57725357"/>
      <w:r w:rsidRPr="00CF2A64">
        <w:rPr>
          <w:rFonts w:ascii="Traditional Arabic" w:hAnsi="Traditional Arabic" w:cs="Traditional Arabic" w:hint="cs"/>
          <w:rtl/>
        </w:rPr>
        <w:t>نکته دوم:</w:t>
      </w:r>
      <w:bookmarkEnd w:id="11"/>
    </w:p>
    <w:p w14:paraId="23302A45" w14:textId="55416ECB" w:rsidR="008575B0" w:rsidRPr="00CF2A64" w:rsidRDefault="00C44FEB" w:rsidP="00CF2A64">
      <w:pPr>
        <w:rPr>
          <w:rtl/>
        </w:rPr>
      </w:pPr>
      <w:r w:rsidRPr="00CF2A64">
        <w:rPr>
          <w:rFonts w:hint="cs"/>
          <w:rtl/>
        </w:rPr>
        <w:t xml:space="preserve">این روایات اغد عالما او متعلما از نظر شماره چند </w:t>
      </w:r>
      <w:r w:rsidR="00E65FB7">
        <w:rPr>
          <w:rFonts w:hint="cs"/>
          <w:rtl/>
        </w:rPr>
        <w:t>طایفه</w:t>
      </w:r>
      <w:r w:rsidRPr="00CF2A64">
        <w:rPr>
          <w:rFonts w:hint="cs"/>
          <w:rtl/>
        </w:rPr>
        <w:t xml:space="preserve"> است. یک </w:t>
      </w:r>
      <w:r w:rsidR="00E65FB7">
        <w:rPr>
          <w:rFonts w:hint="cs"/>
          <w:rtl/>
        </w:rPr>
        <w:t>طایفه</w:t>
      </w:r>
      <w:r w:rsidRPr="00CF2A64">
        <w:rPr>
          <w:rFonts w:hint="cs"/>
          <w:rtl/>
        </w:rPr>
        <w:t xml:space="preserve"> دو تا را ذکر </w:t>
      </w:r>
      <w:r w:rsidR="00D26230" w:rsidRPr="00CF2A64">
        <w:rPr>
          <w:rFonts w:hint="cs"/>
          <w:rtl/>
        </w:rPr>
        <w:t>می‌کند</w:t>
      </w:r>
      <w:r w:rsidRPr="00CF2A64">
        <w:rPr>
          <w:rFonts w:hint="cs"/>
          <w:rtl/>
        </w:rPr>
        <w:t xml:space="preserve"> اغد عالما او متعلما در </w:t>
      </w:r>
      <w:r w:rsidR="00E65FB7">
        <w:rPr>
          <w:rFonts w:hint="cs"/>
          <w:rtl/>
        </w:rPr>
        <w:t>طایفه</w:t>
      </w:r>
      <w:r w:rsidRPr="00CF2A64">
        <w:rPr>
          <w:rFonts w:hint="cs"/>
          <w:rtl/>
        </w:rPr>
        <w:t xml:space="preserve"> دیگر </w:t>
      </w:r>
      <w:r w:rsidR="00E5632D" w:rsidRPr="00CF2A64">
        <w:rPr>
          <w:rFonts w:hint="cs"/>
          <w:rtl/>
        </w:rPr>
        <w:t xml:space="preserve">سه تا ذکر </w:t>
      </w:r>
      <w:r w:rsidR="00D26230" w:rsidRPr="00CF2A64">
        <w:rPr>
          <w:rFonts w:hint="cs"/>
          <w:rtl/>
        </w:rPr>
        <w:t>می‌کند</w:t>
      </w:r>
      <w:r w:rsidRPr="00CF2A64">
        <w:rPr>
          <w:rFonts w:hint="cs"/>
          <w:rtl/>
        </w:rPr>
        <w:t xml:space="preserve"> اغد عالما او متعلما او مستمعا</w:t>
      </w:r>
      <w:r w:rsidR="00E5632D" w:rsidRPr="00CF2A64">
        <w:rPr>
          <w:rFonts w:hint="cs"/>
          <w:rtl/>
        </w:rPr>
        <w:t xml:space="preserve"> یا در بعضی روایات </w:t>
      </w:r>
      <w:r w:rsidR="00D26230" w:rsidRPr="00CF2A64">
        <w:rPr>
          <w:rFonts w:hint="cs"/>
          <w:rtl/>
        </w:rPr>
        <w:t>می‌گوید</w:t>
      </w:r>
      <w:r w:rsidR="00E5632D" w:rsidRPr="00CF2A64">
        <w:rPr>
          <w:rFonts w:hint="cs"/>
          <w:rtl/>
        </w:rPr>
        <w:t xml:space="preserve"> محبا</w:t>
      </w:r>
      <w:r w:rsidRPr="00CF2A64">
        <w:rPr>
          <w:rFonts w:hint="cs"/>
          <w:rtl/>
        </w:rPr>
        <w:t xml:space="preserve"> در بعضی روایات چهار تا دارد اغد عالما او متعلما او مستمعا او محبا و لا تکن الخامس. نسبت </w:t>
      </w:r>
      <w:r w:rsidR="00D26230" w:rsidRPr="00CF2A64">
        <w:rPr>
          <w:rFonts w:hint="cs"/>
          <w:rtl/>
        </w:rPr>
        <w:t>این‌ها</w:t>
      </w:r>
      <w:r w:rsidR="00E65FB7">
        <w:rPr>
          <w:rFonts w:hint="cs"/>
          <w:rtl/>
        </w:rPr>
        <w:t xml:space="preserve"> با هم چیست؟ چون مثبتین‌</w:t>
      </w:r>
      <w:r w:rsidRPr="00CF2A64">
        <w:rPr>
          <w:rFonts w:hint="cs"/>
          <w:rtl/>
        </w:rPr>
        <w:t xml:space="preserve">اند </w:t>
      </w:r>
      <w:r w:rsidR="00941E7B" w:rsidRPr="00CF2A64">
        <w:rPr>
          <w:rFonts w:hint="cs"/>
          <w:rtl/>
        </w:rPr>
        <w:t>ازاین‌جهت</w:t>
      </w:r>
      <w:r w:rsidRPr="00CF2A64">
        <w:rPr>
          <w:rFonts w:hint="cs"/>
          <w:rtl/>
        </w:rPr>
        <w:t xml:space="preserve"> اشکالی در آن نیست. ولی منشأ </w:t>
      </w:r>
      <w:r w:rsidR="00D26230" w:rsidRPr="00CF2A64">
        <w:rPr>
          <w:rFonts w:hint="cs"/>
          <w:rtl/>
        </w:rPr>
        <w:t>سؤال</w:t>
      </w:r>
      <w:r w:rsidRPr="00CF2A64">
        <w:rPr>
          <w:rFonts w:hint="cs"/>
          <w:rtl/>
        </w:rPr>
        <w:t xml:space="preserve"> در این است که در بعضی روایات دارد که لا تکن الخامس یا لا تکن الخامس. ثالث هم داریم</w:t>
      </w:r>
      <w:r w:rsidR="00E5632D" w:rsidRPr="00CF2A64">
        <w:rPr>
          <w:rFonts w:hint="cs"/>
          <w:rtl/>
        </w:rPr>
        <w:t xml:space="preserve"> لاتکن الثالث</w:t>
      </w:r>
      <w:r w:rsidRPr="00CF2A64">
        <w:rPr>
          <w:rFonts w:hint="cs"/>
          <w:rtl/>
        </w:rPr>
        <w:t xml:space="preserve">. اینکه </w:t>
      </w:r>
      <w:r w:rsidR="00D26230" w:rsidRPr="00CF2A64">
        <w:rPr>
          <w:rFonts w:hint="cs"/>
          <w:rtl/>
        </w:rPr>
        <w:t>می‌گوید</w:t>
      </w:r>
      <w:r w:rsidRPr="00CF2A64">
        <w:rPr>
          <w:rFonts w:hint="cs"/>
          <w:rtl/>
        </w:rPr>
        <w:t xml:space="preserve"> آن نباش تعارضی پیدا </w:t>
      </w:r>
      <w:r w:rsidR="00D26230" w:rsidRPr="00CF2A64">
        <w:rPr>
          <w:rFonts w:hint="cs"/>
          <w:rtl/>
        </w:rPr>
        <w:t>می‌شود</w:t>
      </w:r>
      <w:r w:rsidRPr="00CF2A64">
        <w:rPr>
          <w:rFonts w:hint="cs"/>
          <w:rtl/>
        </w:rPr>
        <w:t xml:space="preserve">. اینکه </w:t>
      </w:r>
      <w:r w:rsidR="00D26230" w:rsidRPr="00CF2A64">
        <w:rPr>
          <w:rFonts w:hint="cs"/>
          <w:rtl/>
        </w:rPr>
        <w:t>می‌گوید</w:t>
      </w:r>
      <w:r w:rsidRPr="00CF2A64">
        <w:rPr>
          <w:rFonts w:hint="cs"/>
          <w:rtl/>
        </w:rPr>
        <w:t xml:space="preserve"> لا ت</w:t>
      </w:r>
      <w:r w:rsidR="00E5632D" w:rsidRPr="00CF2A64">
        <w:rPr>
          <w:rFonts w:hint="cs"/>
          <w:rtl/>
        </w:rPr>
        <w:t xml:space="preserve">کن الثالث با آن تعارضی پیدا </w:t>
      </w:r>
      <w:r w:rsidR="00D26230" w:rsidRPr="00CF2A64">
        <w:rPr>
          <w:rFonts w:hint="cs"/>
          <w:rtl/>
        </w:rPr>
        <w:t>می‌کند</w:t>
      </w:r>
      <w:r w:rsidRPr="00CF2A64">
        <w:rPr>
          <w:rFonts w:hint="cs"/>
          <w:rtl/>
        </w:rPr>
        <w:t xml:space="preserve">. منتهی وقتی دقت </w:t>
      </w:r>
      <w:r w:rsidR="00D26230" w:rsidRPr="00CF2A64">
        <w:rPr>
          <w:rFonts w:hint="cs"/>
          <w:rtl/>
        </w:rPr>
        <w:t>می‌کنیم</w:t>
      </w:r>
      <w:r w:rsidRPr="00CF2A64">
        <w:rPr>
          <w:rFonts w:hint="cs"/>
          <w:rtl/>
        </w:rPr>
        <w:t xml:space="preserve"> پاسخی به دست </w:t>
      </w:r>
      <w:r w:rsidR="00D26230" w:rsidRPr="00CF2A64">
        <w:rPr>
          <w:rFonts w:hint="cs"/>
          <w:rtl/>
        </w:rPr>
        <w:t>می‌آید</w:t>
      </w:r>
      <w:r w:rsidRPr="00CF2A64">
        <w:rPr>
          <w:rFonts w:hint="cs"/>
          <w:rtl/>
        </w:rPr>
        <w:t xml:space="preserve"> و آن اینکه پایه همان </w:t>
      </w:r>
      <w:r w:rsidR="00E65FB7">
        <w:rPr>
          <w:rFonts w:hint="cs"/>
          <w:rtl/>
        </w:rPr>
        <w:t>طایفه</w:t>
      </w:r>
      <w:r w:rsidRPr="00CF2A64">
        <w:rPr>
          <w:rFonts w:hint="cs"/>
          <w:rtl/>
        </w:rPr>
        <w:t xml:space="preserve"> اول است که </w:t>
      </w:r>
      <w:r w:rsidR="00D26230" w:rsidRPr="00CF2A64">
        <w:rPr>
          <w:rFonts w:hint="cs"/>
          <w:rtl/>
        </w:rPr>
        <w:t>می‌گوید</w:t>
      </w:r>
      <w:r w:rsidRPr="00CF2A64">
        <w:rPr>
          <w:rFonts w:hint="cs"/>
          <w:rtl/>
        </w:rPr>
        <w:t xml:space="preserve"> یا عالم باش یا متعلم یا محب. روایت بعدی که مستمع را اضافه </w:t>
      </w:r>
      <w:r w:rsidR="00D26230" w:rsidRPr="00CF2A64">
        <w:rPr>
          <w:rFonts w:hint="cs"/>
          <w:rtl/>
        </w:rPr>
        <w:t>می‌کند</w:t>
      </w:r>
      <w:r w:rsidRPr="00CF2A64">
        <w:rPr>
          <w:rFonts w:hint="cs"/>
          <w:rtl/>
        </w:rPr>
        <w:t xml:space="preserve"> مستم</w:t>
      </w:r>
      <w:r w:rsidR="00E5632D" w:rsidRPr="00CF2A64">
        <w:rPr>
          <w:rFonts w:hint="cs"/>
          <w:rtl/>
        </w:rPr>
        <w:t xml:space="preserve">ع در همان متعلم است ولی متعلم مراتب دارد در </w:t>
      </w:r>
      <w:r w:rsidR="00E65FB7">
        <w:rPr>
          <w:rFonts w:hint="cs"/>
          <w:rtl/>
        </w:rPr>
        <w:t>طایفه</w:t>
      </w:r>
      <w:r w:rsidR="00E5632D" w:rsidRPr="00CF2A64">
        <w:rPr>
          <w:rFonts w:hint="cs"/>
          <w:rtl/>
        </w:rPr>
        <w:t xml:space="preserve"> اول </w:t>
      </w:r>
      <w:r w:rsidRPr="00CF2A64">
        <w:rPr>
          <w:rFonts w:hint="cs"/>
          <w:rtl/>
        </w:rPr>
        <w:t xml:space="preserve">مستمع را </w:t>
      </w:r>
      <w:r w:rsidR="00E5632D" w:rsidRPr="00CF2A64">
        <w:rPr>
          <w:rFonts w:hint="cs"/>
          <w:rtl/>
        </w:rPr>
        <w:t xml:space="preserve">جزء متعلم آورده در </w:t>
      </w:r>
      <w:r w:rsidR="00E65FB7">
        <w:rPr>
          <w:rFonts w:hint="cs"/>
          <w:rtl/>
        </w:rPr>
        <w:t>طایفه</w:t>
      </w:r>
      <w:r w:rsidR="00E5632D" w:rsidRPr="00CF2A64">
        <w:rPr>
          <w:rFonts w:hint="cs"/>
          <w:rtl/>
        </w:rPr>
        <w:t xml:space="preserve"> دوم مستمع را </w:t>
      </w:r>
      <w:r w:rsidRPr="00CF2A64">
        <w:rPr>
          <w:rFonts w:hint="cs"/>
          <w:rtl/>
        </w:rPr>
        <w:t xml:space="preserve">به دلیل اینکه تعلم خیلی قوی نیست و درجه نازله تعلم است </w:t>
      </w:r>
      <w:r w:rsidR="00D26230" w:rsidRPr="00CF2A64">
        <w:rPr>
          <w:rFonts w:hint="cs"/>
          <w:rtl/>
        </w:rPr>
        <w:t>این‌ها</w:t>
      </w:r>
      <w:r w:rsidRPr="00CF2A64">
        <w:rPr>
          <w:rFonts w:hint="cs"/>
          <w:rtl/>
        </w:rPr>
        <w:t xml:space="preserve"> را جد</w:t>
      </w:r>
      <w:r w:rsidR="00D26230" w:rsidRPr="00CF2A64">
        <w:rPr>
          <w:rFonts w:hint="cs"/>
          <w:rtl/>
        </w:rPr>
        <w:t xml:space="preserve">ا کرده و در </w:t>
      </w:r>
      <w:r w:rsidR="00E65FB7">
        <w:rPr>
          <w:rFonts w:hint="cs"/>
          <w:rtl/>
        </w:rPr>
        <w:t>طایفه</w:t>
      </w:r>
      <w:r w:rsidR="00D26230" w:rsidRPr="00CF2A64">
        <w:rPr>
          <w:rFonts w:hint="cs"/>
          <w:rtl/>
        </w:rPr>
        <w:t xml:space="preserve"> سوم که چهار عنوان آورده عالم و متعلم و مستمع و محبت و </w:t>
      </w:r>
      <w:r w:rsidR="00941E7B" w:rsidRPr="00CF2A64">
        <w:rPr>
          <w:rFonts w:hint="cs"/>
          <w:rtl/>
        </w:rPr>
        <w:t>درجایی</w:t>
      </w:r>
      <w:r w:rsidR="00D26230" w:rsidRPr="00CF2A64">
        <w:rPr>
          <w:rFonts w:hint="cs"/>
          <w:rtl/>
        </w:rPr>
        <w:t xml:space="preserve"> هم گفته عالم و متعلم و محب، آنی که سه و چهار گفته تعارضی ندارد زیرا مستمع را جایی ضمن متعلم در نظر گرفته و </w:t>
      </w:r>
      <w:r w:rsidRPr="00CF2A64">
        <w:rPr>
          <w:rFonts w:hint="cs"/>
          <w:rtl/>
        </w:rPr>
        <w:t xml:space="preserve">جایی ذکر خاص کرده و به دلیل اینکه </w:t>
      </w:r>
      <w:r w:rsidR="00941E7B" w:rsidRPr="00CF2A64">
        <w:rPr>
          <w:rFonts w:hint="cs"/>
          <w:rtl/>
        </w:rPr>
        <w:t>درجه‌اش</w:t>
      </w:r>
      <w:r w:rsidRPr="00CF2A64">
        <w:rPr>
          <w:rFonts w:hint="cs"/>
          <w:rtl/>
        </w:rPr>
        <w:t xml:space="preserve"> متفاوت است جدا کرده. لذا </w:t>
      </w:r>
      <w:r w:rsidR="00E65FB7">
        <w:rPr>
          <w:rFonts w:hint="cs"/>
          <w:rtl/>
        </w:rPr>
        <w:t>طایفه</w:t>
      </w:r>
      <w:r w:rsidRPr="00CF2A64">
        <w:rPr>
          <w:rFonts w:hint="cs"/>
          <w:rtl/>
        </w:rPr>
        <w:t xml:space="preserve"> دو و سه تعارضی ندارند. </w:t>
      </w:r>
      <w:r w:rsidR="00D26230" w:rsidRPr="00CF2A64">
        <w:rPr>
          <w:rFonts w:hint="cs"/>
          <w:rtl/>
        </w:rPr>
        <w:t xml:space="preserve">چون متعلم اصطلاح عام دارد و اصطلاحی خاص. در یک </w:t>
      </w:r>
      <w:r w:rsidR="00E65FB7">
        <w:rPr>
          <w:rFonts w:hint="cs"/>
          <w:rtl/>
        </w:rPr>
        <w:t>طایفه</w:t>
      </w:r>
      <w:r w:rsidR="00D26230" w:rsidRPr="00CF2A64">
        <w:rPr>
          <w:rFonts w:hint="cs"/>
          <w:rtl/>
        </w:rPr>
        <w:t xml:space="preserve"> اصطلاح عامش مراد است لذ</w:t>
      </w:r>
      <w:r w:rsidR="00941E7B" w:rsidRPr="00CF2A64">
        <w:rPr>
          <w:rFonts w:hint="cs"/>
          <w:rtl/>
        </w:rPr>
        <w:t>ا</w:t>
      </w:r>
      <w:r w:rsidRPr="00CF2A64">
        <w:rPr>
          <w:rFonts w:hint="cs"/>
          <w:rtl/>
        </w:rPr>
        <w:t xml:space="preserve"> سه گروه را گفته و در جای دیگر اصطلاح دیگر را آورده و</w:t>
      </w:r>
      <w:r w:rsidR="00D26230" w:rsidRPr="00CF2A64">
        <w:rPr>
          <w:rFonts w:hint="cs"/>
          <w:rtl/>
        </w:rPr>
        <w:t xml:space="preserve"> مستمع را از متعلم جدا کرده است و چهار گروهش کرده است. پس سه و چهار </w:t>
      </w:r>
      <w:r w:rsidR="00941E7B" w:rsidRPr="00CF2A64">
        <w:rPr>
          <w:rFonts w:hint="cs"/>
          <w:rtl/>
        </w:rPr>
        <w:t>قابل‌جمع</w:t>
      </w:r>
      <w:r w:rsidR="00D26230" w:rsidRPr="00CF2A64">
        <w:rPr>
          <w:rFonts w:hint="cs"/>
          <w:rtl/>
        </w:rPr>
        <w:t xml:space="preserve"> است</w:t>
      </w:r>
      <w:r w:rsidR="00A1720A">
        <w:rPr>
          <w:rtl/>
        </w:rPr>
        <w:t xml:space="preserve">؛ </w:t>
      </w:r>
      <w:r w:rsidRPr="00CF2A64">
        <w:rPr>
          <w:rFonts w:hint="cs"/>
          <w:rtl/>
        </w:rPr>
        <w:t xml:space="preserve">اما </w:t>
      </w:r>
      <w:r w:rsidR="00941E7B" w:rsidRPr="00CF2A64">
        <w:rPr>
          <w:rFonts w:hint="cs"/>
          <w:rtl/>
        </w:rPr>
        <w:t>آن‌هایی</w:t>
      </w:r>
      <w:r w:rsidRPr="00CF2A64">
        <w:rPr>
          <w:rFonts w:hint="cs"/>
          <w:rtl/>
        </w:rPr>
        <w:t xml:space="preserve"> که دو </w:t>
      </w:r>
      <w:r w:rsidR="00D26230" w:rsidRPr="00CF2A64">
        <w:rPr>
          <w:rFonts w:hint="cs"/>
          <w:rtl/>
        </w:rPr>
        <w:t>می‌گوید</w:t>
      </w:r>
      <w:r w:rsidRPr="00CF2A64">
        <w:rPr>
          <w:rFonts w:hint="cs"/>
          <w:rtl/>
        </w:rPr>
        <w:t xml:space="preserve"> </w:t>
      </w:r>
      <w:r w:rsidR="008575B0" w:rsidRPr="00CF2A64">
        <w:rPr>
          <w:rFonts w:hint="cs"/>
          <w:rtl/>
        </w:rPr>
        <w:t>روایت معتبری نیست</w:t>
      </w:r>
      <w:r w:rsidR="00D26230" w:rsidRPr="00CF2A64">
        <w:rPr>
          <w:rFonts w:hint="cs"/>
          <w:rtl/>
        </w:rPr>
        <w:t xml:space="preserve"> که گفته باشد ولا تکن الثالث روایتی که </w:t>
      </w:r>
      <w:r w:rsidR="00941E7B" w:rsidRPr="00CF2A64">
        <w:rPr>
          <w:rFonts w:hint="cs"/>
          <w:rtl/>
        </w:rPr>
        <w:t>معتبرتر</w:t>
      </w:r>
      <w:r w:rsidR="00D26230" w:rsidRPr="00CF2A64">
        <w:rPr>
          <w:rFonts w:hint="cs"/>
          <w:rtl/>
        </w:rPr>
        <w:t xml:space="preserve"> است دارد که اغد عالما او متعلما و ایاک ان تکون لاهیا متلذذا. ولگرد </w:t>
      </w:r>
      <w:r w:rsidR="00941E7B" w:rsidRPr="00CF2A64">
        <w:rPr>
          <w:rFonts w:hint="cs"/>
          <w:rtl/>
        </w:rPr>
        <w:t>بی‌خیال</w:t>
      </w:r>
      <w:r w:rsidR="00D26230" w:rsidRPr="00CF2A64">
        <w:rPr>
          <w:rFonts w:hint="cs"/>
          <w:rtl/>
        </w:rPr>
        <w:t xml:space="preserve"> نباش. محبی که </w:t>
      </w:r>
      <w:r w:rsidR="00941E7B" w:rsidRPr="00CF2A64">
        <w:rPr>
          <w:rFonts w:hint="cs"/>
          <w:rtl/>
        </w:rPr>
        <w:t>علاقه‌مند</w:t>
      </w:r>
      <w:r w:rsidR="00D26230" w:rsidRPr="00CF2A64">
        <w:rPr>
          <w:rFonts w:hint="cs"/>
          <w:rtl/>
        </w:rPr>
        <w:t xml:space="preserve"> است را ذکر نکرده است. این </w:t>
      </w:r>
      <w:r w:rsidR="00941E7B" w:rsidRPr="00CF2A64">
        <w:rPr>
          <w:rFonts w:hint="cs"/>
          <w:rtl/>
        </w:rPr>
        <w:t>اولاً</w:t>
      </w:r>
      <w:r w:rsidR="00D26230" w:rsidRPr="00CF2A64">
        <w:rPr>
          <w:rFonts w:hint="cs"/>
          <w:rtl/>
        </w:rPr>
        <w:t xml:space="preserve">. </w:t>
      </w:r>
      <w:r w:rsidR="00941E7B" w:rsidRPr="00CF2A64">
        <w:rPr>
          <w:rFonts w:hint="cs"/>
          <w:rtl/>
        </w:rPr>
        <w:t>ثانیاً</w:t>
      </w:r>
      <w:r w:rsidR="00D26230" w:rsidRPr="00CF2A64">
        <w:rPr>
          <w:rFonts w:hint="cs"/>
          <w:rtl/>
        </w:rPr>
        <w:t xml:space="preserve"> اینکه تعارض آن را هم شاید بشود با حمل مطلق بر مقید رفع کرد هرچند کمی سخت است</w:t>
      </w:r>
      <w:r w:rsidR="00A1720A">
        <w:rPr>
          <w:rtl/>
        </w:rPr>
        <w:t xml:space="preserve">؛ </w:t>
      </w:r>
      <w:r w:rsidR="00D26230" w:rsidRPr="00CF2A64">
        <w:rPr>
          <w:rFonts w:hint="cs"/>
          <w:rtl/>
        </w:rPr>
        <w:t>یعنی اینجا گفته جزء این دو گروه باش و</w:t>
      </w:r>
      <w:r w:rsidR="008575B0" w:rsidRPr="00CF2A64">
        <w:rPr>
          <w:rFonts w:hint="cs"/>
          <w:rtl/>
        </w:rPr>
        <w:t xml:space="preserve"> گروه سوم نباش. روایت بعدی که گروه سه و چهار خوبی ذکر </w:t>
      </w:r>
      <w:r w:rsidR="00D26230" w:rsidRPr="00CF2A64">
        <w:rPr>
          <w:rFonts w:hint="cs"/>
          <w:rtl/>
        </w:rPr>
        <w:t>می‌کند</w:t>
      </w:r>
      <w:r w:rsidR="008575B0" w:rsidRPr="00CF2A64">
        <w:rPr>
          <w:rFonts w:hint="cs"/>
          <w:rtl/>
        </w:rPr>
        <w:t xml:space="preserve"> مقید این است</w:t>
      </w:r>
      <w:r w:rsidR="00D26230" w:rsidRPr="00CF2A64">
        <w:rPr>
          <w:rFonts w:hint="cs"/>
          <w:rtl/>
        </w:rPr>
        <w:t>.</w:t>
      </w:r>
      <w:r w:rsidR="008575B0" w:rsidRPr="00CF2A64">
        <w:rPr>
          <w:rFonts w:hint="cs"/>
          <w:rtl/>
        </w:rPr>
        <w:t xml:space="preserve"> </w:t>
      </w:r>
      <w:r w:rsidR="00D26230" w:rsidRPr="00CF2A64">
        <w:rPr>
          <w:rFonts w:hint="cs"/>
          <w:rtl/>
        </w:rPr>
        <w:t>تقیید</w:t>
      </w:r>
      <w:r w:rsidR="008575B0" w:rsidRPr="00CF2A64">
        <w:rPr>
          <w:rFonts w:hint="cs"/>
          <w:rtl/>
        </w:rPr>
        <w:t xml:space="preserve"> دلپذیری نیست ولی </w:t>
      </w:r>
      <w:r w:rsidR="00D26230" w:rsidRPr="00CF2A64">
        <w:rPr>
          <w:rFonts w:hint="cs"/>
          <w:rtl/>
        </w:rPr>
        <w:t>می‌شود</w:t>
      </w:r>
      <w:r w:rsidR="008575B0" w:rsidRPr="00CF2A64">
        <w:rPr>
          <w:rFonts w:hint="cs"/>
          <w:rtl/>
        </w:rPr>
        <w:t xml:space="preserve"> </w:t>
      </w:r>
      <w:r w:rsidR="00941E7B" w:rsidRPr="00CF2A64">
        <w:rPr>
          <w:rFonts w:hint="cs"/>
          <w:rtl/>
        </w:rPr>
        <w:t>این‌طور</w:t>
      </w:r>
      <w:r w:rsidR="008575B0" w:rsidRPr="00CF2A64">
        <w:rPr>
          <w:rFonts w:hint="cs"/>
          <w:rtl/>
        </w:rPr>
        <w:t xml:space="preserve"> جواب داد. لا تکن الثالث و الرابع و الخامس </w:t>
      </w:r>
      <w:r w:rsidR="00941E7B" w:rsidRPr="00CF2A64">
        <w:rPr>
          <w:rFonts w:hint="cs"/>
          <w:rtl/>
        </w:rPr>
        <w:t>قابل‌جمع</w:t>
      </w:r>
      <w:r w:rsidR="008575B0" w:rsidRPr="00CF2A64">
        <w:rPr>
          <w:rFonts w:hint="cs"/>
          <w:rtl/>
        </w:rPr>
        <w:t xml:space="preserve"> بود. روح مسئله این است که انسان یا باید به قله علم رسیده باشد یا در مسیر فراگیری باشد یا اگر هم </w:t>
      </w:r>
      <w:r w:rsidR="00941E7B" w:rsidRPr="00CF2A64">
        <w:rPr>
          <w:rFonts w:hint="cs"/>
          <w:rtl/>
        </w:rPr>
        <w:t>نمی‌تواند</w:t>
      </w:r>
      <w:r w:rsidR="008575B0" w:rsidRPr="00CF2A64">
        <w:rPr>
          <w:rFonts w:hint="cs"/>
          <w:rtl/>
        </w:rPr>
        <w:t xml:space="preserve"> به آن برسد باید علاقه به آن داشته باشد. </w:t>
      </w:r>
    </w:p>
    <w:sectPr w:rsidR="008575B0" w:rsidRPr="00CF2A64"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5AD7D7" w14:textId="77777777" w:rsidR="00401E4E" w:rsidRDefault="00401E4E" w:rsidP="000D5800">
      <w:pPr>
        <w:spacing w:after="0"/>
      </w:pPr>
      <w:r>
        <w:separator/>
      </w:r>
    </w:p>
  </w:endnote>
  <w:endnote w:type="continuationSeparator" w:id="0">
    <w:p w14:paraId="2B112310" w14:textId="77777777" w:rsidR="00401E4E" w:rsidRDefault="00401E4E"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altName w:val="Courier New"/>
    <w:panose1 w:val="000004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F96A0" w14:textId="77777777" w:rsidR="00C0381F" w:rsidRDefault="00C038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14:paraId="4C16C611" w14:textId="77777777" w:rsidR="00C0381F" w:rsidRDefault="00C0381F" w:rsidP="007B0062">
        <w:pPr>
          <w:pStyle w:val="Footer"/>
          <w:jc w:val="center"/>
        </w:pPr>
        <w:r>
          <w:fldChar w:fldCharType="begin"/>
        </w:r>
        <w:r>
          <w:instrText xml:space="preserve"> PAGE   \* MERGEFORMAT </w:instrText>
        </w:r>
        <w:r>
          <w:fldChar w:fldCharType="separate"/>
        </w:r>
        <w:r w:rsidR="00D65089">
          <w:rPr>
            <w:noProof/>
            <w:rtl/>
          </w:rPr>
          <w:t>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12D19" w14:textId="77777777" w:rsidR="00C0381F" w:rsidRDefault="00C038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AF41D3" w14:textId="77777777" w:rsidR="00401E4E" w:rsidRDefault="00401E4E" w:rsidP="000D5800">
      <w:pPr>
        <w:spacing w:after="0"/>
      </w:pPr>
      <w:r>
        <w:separator/>
      </w:r>
    </w:p>
  </w:footnote>
  <w:footnote w:type="continuationSeparator" w:id="0">
    <w:p w14:paraId="29F3A85D" w14:textId="77777777" w:rsidR="00401E4E" w:rsidRDefault="00401E4E" w:rsidP="000D5800">
      <w:pPr>
        <w:spacing w:after="0"/>
      </w:pPr>
      <w:r>
        <w:continuationSeparator/>
      </w:r>
    </w:p>
  </w:footnote>
  <w:footnote w:id="1">
    <w:p w14:paraId="10979CEB" w14:textId="26FC7C73" w:rsidR="00CF2A64" w:rsidRPr="00CF2A64" w:rsidRDefault="00CF2A64" w:rsidP="00CF2A64">
      <w:pPr>
        <w:pStyle w:val="FootnoteText"/>
        <w:rPr>
          <w:rFonts w:hint="cs"/>
        </w:rPr>
      </w:pPr>
      <w:r w:rsidRPr="00CF2A64">
        <w:footnoteRef/>
      </w:r>
      <w:r w:rsidR="009A1CE7">
        <w:rPr>
          <w:rFonts w:hint="cs"/>
          <w:rtl/>
        </w:rPr>
        <w:t>.</w:t>
      </w:r>
      <w:r w:rsidRPr="00CF2A64">
        <w:rPr>
          <w:rtl/>
        </w:rPr>
        <w:t xml:space="preserve"> </w:t>
      </w:r>
      <w:hyperlink r:id="rId1" w:history="1">
        <w:r w:rsidRPr="00CF2A64">
          <w:rPr>
            <w:rStyle w:val="Hyperlink"/>
            <w:rFonts w:eastAsia="2  Badr"/>
            <w:rtl/>
          </w:rPr>
          <w:t xml:space="preserve">المعجم الكبير، الطبراني، </w:t>
        </w:r>
        <w:r w:rsidR="00A1720A">
          <w:rPr>
            <w:rStyle w:val="Hyperlink"/>
            <w:rFonts w:eastAsia="2  Badr"/>
            <w:rtl/>
          </w:rPr>
          <w:t>ج 8</w:t>
        </w:r>
        <w:r w:rsidRPr="00CF2A64">
          <w:rPr>
            <w:rStyle w:val="Hyperlink"/>
            <w:rFonts w:eastAsia="2  Badr"/>
            <w:rtl/>
          </w:rPr>
          <w:t xml:space="preserve">، </w:t>
        </w:r>
        <w:r w:rsidR="00A1720A">
          <w:rPr>
            <w:rStyle w:val="Hyperlink"/>
            <w:rFonts w:eastAsia="2  Badr"/>
            <w:rtl/>
          </w:rPr>
          <w:t>ص 91</w:t>
        </w:r>
        <w:r w:rsidRPr="00CF2A64">
          <w:rPr>
            <w:rStyle w:val="Hyperlink"/>
            <w:rFonts w:eastAsia="2  Badr"/>
            <w:rtl/>
          </w:rPr>
          <w:t>.</w:t>
        </w:r>
      </w:hyperlink>
    </w:p>
  </w:footnote>
  <w:footnote w:id="2">
    <w:p w14:paraId="0204C75D" w14:textId="4548404C" w:rsidR="00FB6C31" w:rsidRPr="00FB6C31" w:rsidRDefault="00FB6C31" w:rsidP="00FB6C31">
      <w:pPr>
        <w:pStyle w:val="FootnoteText"/>
        <w:rPr>
          <w:rFonts w:hint="cs"/>
        </w:rPr>
      </w:pPr>
      <w:r w:rsidRPr="00FB6C31">
        <w:footnoteRef/>
      </w:r>
      <w:r w:rsidR="009A1CE7">
        <w:rPr>
          <w:rFonts w:hint="cs"/>
          <w:rtl/>
        </w:rPr>
        <w:t>.</w:t>
      </w:r>
      <w:r w:rsidRPr="00FB6C31">
        <w:rPr>
          <w:rtl/>
        </w:rPr>
        <w:t xml:space="preserve"> </w:t>
      </w:r>
      <w:hyperlink r:id="rId2" w:history="1">
        <w:r w:rsidRPr="00FB6C31">
          <w:rPr>
            <w:rStyle w:val="Hyperlink"/>
            <w:rFonts w:eastAsia="2  Badr"/>
            <w:rtl/>
          </w:rPr>
          <w:t>بحار الأنوار - ط دارالاح</w:t>
        </w:r>
        <w:r w:rsidRPr="00FB6C31">
          <w:rPr>
            <w:rStyle w:val="Hyperlink"/>
            <w:rFonts w:eastAsia="2  Badr" w:hint="cs"/>
            <w:rtl/>
          </w:rPr>
          <w:t>ی</w:t>
        </w:r>
        <w:r w:rsidRPr="00FB6C31">
          <w:rPr>
            <w:rStyle w:val="Hyperlink"/>
            <w:rFonts w:eastAsia="2  Badr" w:hint="eastAsia"/>
            <w:rtl/>
          </w:rPr>
          <w:t>اء</w:t>
        </w:r>
        <w:r w:rsidRPr="00FB6C31">
          <w:rPr>
            <w:rStyle w:val="Hyperlink"/>
            <w:rFonts w:eastAsia="2  Badr"/>
            <w:rtl/>
          </w:rPr>
          <w:t xml:space="preserve"> التراث، العلامة المجلسي، </w:t>
        </w:r>
        <w:r w:rsidR="00A1720A">
          <w:rPr>
            <w:rStyle w:val="Hyperlink"/>
            <w:rFonts w:eastAsia="2  Badr"/>
            <w:rtl/>
          </w:rPr>
          <w:t>ج 67</w:t>
        </w:r>
        <w:r w:rsidRPr="00FB6C31">
          <w:rPr>
            <w:rStyle w:val="Hyperlink"/>
            <w:rFonts w:eastAsia="2  Badr"/>
            <w:rtl/>
          </w:rPr>
          <w:t xml:space="preserve">، </w:t>
        </w:r>
        <w:r w:rsidR="00A1720A">
          <w:rPr>
            <w:rStyle w:val="Hyperlink"/>
            <w:rFonts w:eastAsia="2  Badr"/>
            <w:rtl/>
          </w:rPr>
          <w:t>ص 22</w:t>
        </w:r>
        <w:r w:rsidRPr="00FB6C31">
          <w:rPr>
            <w:rStyle w:val="Hyperlink"/>
            <w:rFonts w:eastAsia="2  Badr"/>
            <w:rtl/>
          </w:rPr>
          <w:t>.</w:t>
        </w:r>
      </w:hyperlink>
    </w:p>
  </w:footnote>
  <w:footnote w:id="3">
    <w:p w14:paraId="30E8C1D5" w14:textId="03408FFE" w:rsidR="009A1CE7" w:rsidRPr="009A1CE7" w:rsidRDefault="009A1CE7" w:rsidP="009A1CE7">
      <w:pPr>
        <w:pStyle w:val="FootnoteText"/>
        <w:rPr>
          <w:rFonts w:hint="cs"/>
        </w:rPr>
      </w:pPr>
      <w:r w:rsidRPr="009A1CE7">
        <w:footnoteRef/>
      </w:r>
      <w:r>
        <w:rPr>
          <w:rFonts w:hint="cs"/>
          <w:rtl/>
        </w:rPr>
        <w:t>.</w:t>
      </w:r>
      <w:r w:rsidRPr="009A1CE7">
        <w:rPr>
          <w:rtl/>
        </w:rPr>
        <w:t xml:space="preserve"> </w:t>
      </w:r>
      <w:hyperlink r:id="rId3" w:history="1">
        <w:r w:rsidRPr="009A1CE7">
          <w:rPr>
            <w:rStyle w:val="Hyperlink"/>
            <w:rFonts w:eastAsia="2  Badr"/>
            <w:rtl/>
          </w:rPr>
          <w:t xml:space="preserve">قصص الانبياء، الراوندي، قطب الدين، </w:t>
        </w:r>
        <w:r w:rsidR="00A1720A">
          <w:rPr>
            <w:rStyle w:val="Hyperlink"/>
            <w:rFonts w:eastAsia="2  Badr"/>
            <w:rtl/>
          </w:rPr>
          <w:t>ج 1</w:t>
        </w:r>
        <w:r w:rsidRPr="009A1CE7">
          <w:rPr>
            <w:rStyle w:val="Hyperlink"/>
            <w:rFonts w:eastAsia="2  Badr"/>
            <w:rtl/>
          </w:rPr>
          <w:t xml:space="preserve">، </w:t>
        </w:r>
        <w:r w:rsidR="00A1720A">
          <w:rPr>
            <w:rStyle w:val="Hyperlink"/>
            <w:rFonts w:eastAsia="2  Badr"/>
            <w:rtl/>
          </w:rPr>
          <w:t>ص 161</w:t>
        </w:r>
        <w:r w:rsidRPr="009A1CE7">
          <w:rPr>
            <w:rStyle w:val="Hyperlink"/>
            <w:rFonts w:eastAsia="2  Badr"/>
            <w:rtl/>
          </w:rPr>
          <w:t>.</w:t>
        </w:r>
      </w:hyperlink>
    </w:p>
  </w:footnote>
  <w:footnote w:id="4">
    <w:p w14:paraId="28949C67" w14:textId="45FAABE1" w:rsidR="00F35986" w:rsidRPr="00F35986" w:rsidRDefault="00F35986" w:rsidP="00F35986">
      <w:pPr>
        <w:pStyle w:val="FootnoteText"/>
        <w:rPr>
          <w:rFonts w:hint="cs"/>
        </w:rPr>
      </w:pPr>
      <w:r w:rsidRPr="00F35986">
        <w:footnoteRef/>
      </w:r>
      <w:r w:rsidR="005A37A6">
        <w:rPr>
          <w:rFonts w:hint="cs"/>
          <w:rtl/>
        </w:rPr>
        <w:t>.</w:t>
      </w:r>
      <w:r w:rsidRPr="00F35986">
        <w:rPr>
          <w:rtl/>
        </w:rPr>
        <w:t xml:space="preserve"> </w:t>
      </w:r>
      <w:hyperlink r:id="rId4" w:history="1">
        <w:r w:rsidRPr="00F35986">
          <w:rPr>
            <w:rStyle w:val="Hyperlink"/>
            <w:rFonts w:eastAsia="2  Badr"/>
            <w:rtl/>
          </w:rPr>
          <w:t>بحار الأنوار - ط دارالاح</w:t>
        </w:r>
        <w:r w:rsidRPr="00F35986">
          <w:rPr>
            <w:rStyle w:val="Hyperlink"/>
            <w:rFonts w:eastAsia="2  Badr" w:hint="cs"/>
            <w:rtl/>
          </w:rPr>
          <w:t>ی</w:t>
        </w:r>
        <w:r w:rsidRPr="00F35986">
          <w:rPr>
            <w:rStyle w:val="Hyperlink"/>
            <w:rFonts w:eastAsia="2  Badr" w:hint="eastAsia"/>
            <w:rtl/>
          </w:rPr>
          <w:t>اء</w:t>
        </w:r>
        <w:r w:rsidRPr="00F35986">
          <w:rPr>
            <w:rStyle w:val="Hyperlink"/>
            <w:rFonts w:eastAsia="2  Badr"/>
            <w:rtl/>
          </w:rPr>
          <w:t xml:space="preserve"> التراث، العلامة المجلسي، </w:t>
        </w:r>
        <w:r w:rsidR="00A1720A">
          <w:rPr>
            <w:rStyle w:val="Hyperlink"/>
            <w:rFonts w:eastAsia="2  Badr"/>
            <w:rtl/>
          </w:rPr>
          <w:t>ج 2</w:t>
        </w:r>
        <w:r w:rsidRPr="00F35986">
          <w:rPr>
            <w:rStyle w:val="Hyperlink"/>
            <w:rFonts w:eastAsia="2  Badr"/>
            <w:rtl/>
          </w:rPr>
          <w:t xml:space="preserve">، </w:t>
        </w:r>
        <w:r w:rsidR="00A1720A">
          <w:rPr>
            <w:rStyle w:val="Hyperlink"/>
            <w:rFonts w:eastAsia="2  Badr"/>
            <w:rtl/>
          </w:rPr>
          <w:t>ص 4</w:t>
        </w:r>
        <w:r w:rsidRPr="00F35986">
          <w:rPr>
            <w:rStyle w:val="Hyperlink"/>
            <w:rFonts w:eastAsia="2  Badr"/>
            <w:rtl/>
          </w:rPr>
          <w:t>.</w:t>
        </w:r>
      </w:hyperlink>
    </w:p>
  </w:footnote>
  <w:footnote w:id="5">
    <w:p w14:paraId="347DFA5D" w14:textId="467E99DD" w:rsidR="00F35986" w:rsidRPr="00F35986" w:rsidRDefault="00F35986" w:rsidP="00F35986">
      <w:pPr>
        <w:pStyle w:val="FootnoteText"/>
        <w:rPr>
          <w:rFonts w:hint="cs"/>
        </w:rPr>
      </w:pPr>
      <w:r w:rsidRPr="00F35986">
        <w:footnoteRef/>
      </w:r>
      <w:r w:rsidR="005A37A6">
        <w:rPr>
          <w:rFonts w:hint="cs"/>
          <w:rtl/>
        </w:rPr>
        <w:t>.</w:t>
      </w:r>
      <w:r w:rsidRPr="00F35986">
        <w:rPr>
          <w:rtl/>
        </w:rPr>
        <w:t xml:space="preserve"> </w:t>
      </w:r>
      <w:hyperlink r:id="rId5" w:history="1">
        <w:r w:rsidRPr="00F35986">
          <w:rPr>
            <w:rStyle w:val="Hyperlink"/>
            <w:rFonts w:eastAsia="2  Badr"/>
            <w:rtl/>
          </w:rPr>
          <w:t xml:space="preserve">إرشاد القلوب، الديلمي، حسن بن محمد، </w:t>
        </w:r>
        <w:r w:rsidR="00A1720A">
          <w:rPr>
            <w:rStyle w:val="Hyperlink"/>
            <w:rFonts w:eastAsia="2  Badr"/>
            <w:rtl/>
          </w:rPr>
          <w:t>ج 1</w:t>
        </w:r>
        <w:r w:rsidRPr="00F35986">
          <w:rPr>
            <w:rStyle w:val="Hyperlink"/>
            <w:rFonts w:eastAsia="2  Badr"/>
            <w:rtl/>
          </w:rPr>
          <w:t xml:space="preserve">، </w:t>
        </w:r>
        <w:r w:rsidR="00A1720A">
          <w:rPr>
            <w:rStyle w:val="Hyperlink"/>
            <w:rFonts w:eastAsia="2  Badr"/>
            <w:rtl/>
          </w:rPr>
          <w:t>ص 227</w:t>
        </w:r>
        <w:r w:rsidRPr="00F35986">
          <w:rPr>
            <w:rStyle w:val="Hyperlink"/>
            <w:rFonts w:eastAsia="2  Badr"/>
            <w:rtl/>
          </w:rPr>
          <w:t>.</w:t>
        </w:r>
      </w:hyperlink>
    </w:p>
  </w:footnote>
  <w:footnote w:id="6">
    <w:p w14:paraId="08AAFDF7" w14:textId="7CE09D2A" w:rsidR="00B15A30" w:rsidRPr="00B15A30" w:rsidRDefault="00B15A30" w:rsidP="00B15A30">
      <w:pPr>
        <w:pStyle w:val="FootnoteText"/>
        <w:rPr>
          <w:rFonts w:hint="cs"/>
        </w:rPr>
      </w:pPr>
      <w:r w:rsidRPr="00B15A30">
        <w:footnoteRef/>
      </w:r>
      <w:r w:rsidR="005A37A6">
        <w:rPr>
          <w:rFonts w:hint="cs"/>
          <w:rtl/>
        </w:rPr>
        <w:t>.</w:t>
      </w:r>
      <w:r w:rsidRPr="00B15A30">
        <w:rPr>
          <w:rtl/>
        </w:rPr>
        <w:t xml:space="preserve"> </w:t>
      </w:r>
      <w:hyperlink r:id="rId6" w:history="1">
        <w:r w:rsidRPr="00B15A30">
          <w:rPr>
            <w:rStyle w:val="Hyperlink"/>
            <w:rFonts w:eastAsia="2  Badr"/>
            <w:rtl/>
          </w:rPr>
          <w:t>بحار الأنوار - ط دارالاح</w:t>
        </w:r>
        <w:r w:rsidRPr="00B15A30">
          <w:rPr>
            <w:rStyle w:val="Hyperlink"/>
            <w:rFonts w:eastAsia="2  Badr" w:hint="cs"/>
            <w:rtl/>
          </w:rPr>
          <w:t>ی</w:t>
        </w:r>
        <w:r w:rsidRPr="00B15A30">
          <w:rPr>
            <w:rStyle w:val="Hyperlink"/>
            <w:rFonts w:eastAsia="2  Badr" w:hint="eastAsia"/>
            <w:rtl/>
          </w:rPr>
          <w:t>اء</w:t>
        </w:r>
        <w:r w:rsidRPr="00B15A30">
          <w:rPr>
            <w:rStyle w:val="Hyperlink"/>
            <w:rFonts w:eastAsia="2  Badr"/>
            <w:rtl/>
          </w:rPr>
          <w:t xml:space="preserve"> التراث، العلامة المجلسي، </w:t>
        </w:r>
        <w:r w:rsidR="00A1720A">
          <w:rPr>
            <w:rStyle w:val="Hyperlink"/>
            <w:rFonts w:eastAsia="2  Badr"/>
            <w:rtl/>
          </w:rPr>
          <w:t>ج 2</w:t>
        </w:r>
        <w:r w:rsidRPr="00B15A30">
          <w:rPr>
            <w:rStyle w:val="Hyperlink"/>
            <w:rFonts w:eastAsia="2  Badr"/>
            <w:rtl/>
          </w:rPr>
          <w:t xml:space="preserve">، </w:t>
        </w:r>
        <w:r w:rsidR="00A1720A">
          <w:rPr>
            <w:rStyle w:val="Hyperlink"/>
            <w:rFonts w:eastAsia="2  Badr"/>
            <w:rtl/>
          </w:rPr>
          <w:t>ص 24</w:t>
        </w:r>
        <w:r w:rsidRPr="00B15A30">
          <w:rPr>
            <w:rStyle w:val="Hyperlink"/>
            <w:rFonts w:eastAsia="2  Badr"/>
            <w:rtl/>
          </w:rPr>
          <w:t>.</w:t>
        </w:r>
      </w:hyperlink>
    </w:p>
  </w:footnote>
  <w:footnote w:id="7">
    <w:p w14:paraId="3E401CF7" w14:textId="3DAE66BF" w:rsidR="00B15A30" w:rsidRPr="00B15A30" w:rsidRDefault="00B15A30" w:rsidP="00B15A30">
      <w:pPr>
        <w:pStyle w:val="FootnoteText"/>
        <w:rPr>
          <w:rFonts w:hint="cs"/>
        </w:rPr>
      </w:pPr>
      <w:r w:rsidRPr="00B15A30">
        <w:footnoteRef/>
      </w:r>
      <w:r w:rsidR="005A37A6">
        <w:rPr>
          <w:rFonts w:hint="cs"/>
          <w:rtl/>
        </w:rPr>
        <w:t>.</w:t>
      </w:r>
      <w:r w:rsidRPr="00B15A30">
        <w:rPr>
          <w:rtl/>
        </w:rPr>
        <w:t xml:space="preserve"> </w:t>
      </w:r>
      <w:hyperlink r:id="rId7" w:history="1">
        <w:r w:rsidRPr="00B15A30">
          <w:rPr>
            <w:rStyle w:val="Hyperlink"/>
            <w:rFonts w:eastAsia="2  Badr"/>
            <w:rtl/>
          </w:rPr>
          <w:t xml:space="preserve">الأمالي - ط دار الثقافة، الشيخ الطوسي، </w:t>
        </w:r>
        <w:r w:rsidR="00A1720A">
          <w:rPr>
            <w:rStyle w:val="Hyperlink"/>
            <w:rFonts w:eastAsia="2  Badr"/>
            <w:rtl/>
          </w:rPr>
          <w:t>ج 1</w:t>
        </w:r>
        <w:r w:rsidRPr="00B15A30">
          <w:rPr>
            <w:rStyle w:val="Hyperlink"/>
            <w:rFonts w:eastAsia="2  Badr"/>
            <w:rtl/>
          </w:rPr>
          <w:t xml:space="preserve">، </w:t>
        </w:r>
        <w:r w:rsidR="00A1720A">
          <w:rPr>
            <w:rStyle w:val="Hyperlink"/>
            <w:rFonts w:eastAsia="2  Badr"/>
            <w:rtl/>
          </w:rPr>
          <w:t>ص 484</w:t>
        </w:r>
        <w:r w:rsidRPr="00B15A30">
          <w:rPr>
            <w:rStyle w:val="Hyperlink"/>
            <w:rFonts w:eastAsia="2  Badr"/>
            <w:rtl/>
          </w:rPr>
          <w:t>.</w:t>
        </w:r>
      </w:hyperlink>
    </w:p>
  </w:footnote>
  <w:footnote w:id="8">
    <w:p w14:paraId="3BC0EEF2" w14:textId="6EED22C5" w:rsidR="00E5632D" w:rsidRDefault="00E5632D" w:rsidP="005A37A6">
      <w:pPr>
        <w:pStyle w:val="FootnoteText"/>
      </w:pPr>
      <w:r>
        <w:rPr>
          <w:rStyle w:val="FootnoteReference"/>
        </w:rPr>
        <w:footnoteRef/>
      </w:r>
      <w:r w:rsidR="005A37A6">
        <w:rPr>
          <w:rFonts w:hint="cs"/>
          <w:rtl/>
        </w:rPr>
        <w:t>.</w:t>
      </w:r>
      <w:r>
        <w:rPr>
          <w:rtl/>
        </w:rPr>
        <w:t xml:space="preserve"> </w:t>
      </w:r>
      <w:r w:rsidRPr="00E5632D">
        <w:rPr>
          <w:rFonts w:hint="cs"/>
          <w:rtl/>
        </w:rPr>
        <w:t>مجموعة ورام</w:t>
      </w:r>
      <w:r w:rsidR="005A37A6">
        <w:rPr>
          <w:rFonts w:hint="cs"/>
          <w:rtl/>
        </w:rPr>
        <w:t>،</w:t>
      </w:r>
      <w:r w:rsidRPr="00E5632D">
        <w:rPr>
          <w:rFonts w:hint="cs"/>
          <w:rtl/>
        </w:rPr>
        <w:t xml:space="preserve"> ج‏1</w:t>
      </w:r>
      <w:r w:rsidR="005A37A6">
        <w:rPr>
          <w:rFonts w:hint="cs"/>
          <w:rtl/>
        </w:rPr>
        <w:t>،</w:t>
      </w:r>
      <w:r w:rsidRPr="00E5632D">
        <w:rPr>
          <w:rFonts w:hint="cs"/>
          <w:rtl/>
        </w:rPr>
        <w:t xml:space="preserve"> </w:t>
      </w:r>
      <w:r w:rsidR="00A1720A">
        <w:rPr>
          <w:rtl/>
        </w:rPr>
        <w:t>ص 57</w:t>
      </w:r>
      <w:r w:rsidR="005A37A6">
        <w:rPr>
          <w:rFonts w:hint="cs"/>
          <w:rtl/>
        </w:rPr>
        <w:t>.</w:t>
      </w:r>
    </w:p>
  </w:footnote>
  <w:footnote w:id="9">
    <w:p w14:paraId="05711499" w14:textId="1AECBF17" w:rsidR="005A37A6" w:rsidRPr="005A37A6" w:rsidRDefault="005A37A6" w:rsidP="005A37A6">
      <w:pPr>
        <w:pStyle w:val="FootnoteText"/>
        <w:rPr>
          <w:rFonts w:hint="cs"/>
        </w:rPr>
      </w:pPr>
      <w:r w:rsidRPr="005A37A6">
        <w:footnoteRef/>
      </w:r>
      <w:r>
        <w:rPr>
          <w:rFonts w:hint="cs"/>
          <w:rtl/>
        </w:rPr>
        <w:t>.</w:t>
      </w:r>
      <w:r w:rsidRPr="005A37A6">
        <w:rPr>
          <w:rtl/>
        </w:rPr>
        <w:t xml:space="preserve"> </w:t>
      </w:r>
      <w:hyperlink r:id="rId8" w:history="1">
        <w:r w:rsidRPr="005A37A6">
          <w:rPr>
            <w:rStyle w:val="Hyperlink"/>
            <w:rFonts w:eastAsia="2  Badr"/>
            <w:rtl/>
          </w:rPr>
          <w:t xml:space="preserve">الكافي- ط الاسلامية، الشيخ الكليني، </w:t>
        </w:r>
        <w:r w:rsidR="00A1720A">
          <w:rPr>
            <w:rStyle w:val="Hyperlink"/>
            <w:rFonts w:eastAsia="2  Badr"/>
            <w:rtl/>
          </w:rPr>
          <w:t>ج 1</w:t>
        </w:r>
        <w:r w:rsidRPr="005A37A6">
          <w:rPr>
            <w:rStyle w:val="Hyperlink"/>
            <w:rFonts w:eastAsia="2  Badr"/>
            <w:rtl/>
          </w:rPr>
          <w:t xml:space="preserve">، </w:t>
        </w:r>
        <w:r w:rsidR="00A1720A">
          <w:rPr>
            <w:rStyle w:val="Hyperlink"/>
            <w:rFonts w:eastAsia="2  Badr"/>
            <w:rtl/>
          </w:rPr>
          <w:t>ص 34</w:t>
        </w:r>
        <w:r w:rsidRPr="005A37A6">
          <w:rPr>
            <w:rStyle w:val="Hyperlink"/>
            <w:rFonts w:eastAsia="2  Badr"/>
            <w:rtl/>
          </w:rPr>
          <w:t>.</w:t>
        </w:r>
      </w:hyperlink>
    </w:p>
  </w:footnote>
  <w:footnote w:id="10">
    <w:p w14:paraId="2984B611" w14:textId="79A26A8A" w:rsidR="005A37A6" w:rsidRPr="005A37A6" w:rsidRDefault="005A37A6" w:rsidP="005A37A6">
      <w:pPr>
        <w:pStyle w:val="FootnoteText"/>
      </w:pPr>
      <w:r w:rsidRPr="005A37A6">
        <w:footnoteRef/>
      </w:r>
      <w:r>
        <w:rPr>
          <w:rFonts w:hint="cs"/>
          <w:rtl/>
        </w:rPr>
        <w:t>.</w:t>
      </w:r>
      <w:r w:rsidRPr="005A37A6">
        <w:rPr>
          <w:rtl/>
        </w:rPr>
        <w:t xml:space="preserve"> </w:t>
      </w:r>
      <w:hyperlink r:id="rId9" w:history="1">
        <w:r w:rsidRPr="005A37A6">
          <w:rPr>
            <w:rStyle w:val="Hyperlink"/>
            <w:rFonts w:eastAsia="2  Badr"/>
            <w:rtl/>
          </w:rPr>
          <w:t xml:space="preserve">الخصال، الشيخ الصدوق، </w:t>
        </w:r>
        <w:r w:rsidR="00A1720A">
          <w:rPr>
            <w:rStyle w:val="Hyperlink"/>
            <w:rFonts w:eastAsia="2  Badr"/>
            <w:rtl/>
          </w:rPr>
          <w:t>ج 1</w:t>
        </w:r>
        <w:r w:rsidRPr="005A37A6">
          <w:rPr>
            <w:rStyle w:val="Hyperlink"/>
            <w:rFonts w:eastAsia="2  Badr"/>
            <w:rtl/>
          </w:rPr>
          <w:t xml:space="preserve">، </w:t>
        </w:r>
        <w:r w:rsidR="00A1720A">
          <w:rPr>
            <w:rStyle w:val="Hyperlink"/>
            <w:rFonts w:eastAsia="2  Badr"/>
            <w:rtl/>
          </w:rPr>
          <w:t>ص 245</w:t>
        </w:r>
        <w:r w:rsidRPr="005A37A6">
          <w:rPr>
            <w:rStyle w:val="Hyperlink"/>
            <w:rFonts w:eastAsia="2  Badr"/>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6C55C" w14:textId="77777777" w:rsidR="00C0381F" w:rsidRDefault="00C038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9958B" w14:textId="1263EB57" w:rsidR="00C0381F" w:rsidRDefault="00C0381F" w:rsidP="00941E7B">
    <w:pPr>
      <w:ind w:firstLine="0"/>
      <w:rPr>
        <w:rFonts w:ascii="Adobe Arabic" w:hAnsi="Adobe Arabic" w:cs="Adobe Arabic"/>
        <w:sz w:val="24"/>
        <w:szCs w:val="24"/>
        <w:rtl/>
      </w:rPr>
    </w:pPr>
    <w:r w:rsidRPr="004F5524">
      <w:rPr>
        <w:rFonts w:ascii="Adobe Arabic" w:hAnsi="Adobe Arabic" w:cs="Adobe Arabic" w:hint="cs"/>
        <w:b/>
        <w:bCs/>
        <w:noProof/>
        <w:sz w:val="24"/>
        <w:szCs w:val="24"/>
        <w:rtl/>
        <w:lang w:bidi="ar-SA"/>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Pr>
        <w:rFonts w:ascii="Adobe Arabic" w:hAnsi="Adobe Arabic" w:cs="Adobe Arabic" w:hint="cs"/>
        <w:b/>
        <w:bCs/>
        <w:sz w:val="24"/>
        <w:szCs w:val="24"/>
        <w:rtl/>
      </w:rPr>
      <w:t xml:space="preserve"> فقه روابط اجتماعی                  تاریخ جلسه: </w:t>
    </w:r>
    <w:r w:rsidR="00941E7B">
      <w:rPr>
        <w:rFonts w:ascii="Adobe Arabic" w:hAnsi="Adobe Arabic" w:cs="Adobe Arabic" w:hint="cs"/>
        <w:b/>
        <w:bCs/>
        <w:sz w:val="24"/>
        <w:szCs w:val="24"/>
        <w:rtl/>
      </w:rPr>
      <w:t>11</w:t>
    </w:r>
    <w:r>
      <w:rPr>
        <w:rFonts w:ascii="Adobe Arabic" w:hAnsi="Adobe Arabic" w:cs="Adobe Arabic" w:hint="cs"/>
        <w:b/>
        <w:bCs/>
        <w:sz w:val="24"/>
        <w:szCs w:val="24"/>
        <w:rtl/>
      </w:rPr>
      <w:t>/09/99</w:t>
    </w:r>
  </w:p>
  <w:p w14:paraId="020AD422" w14:textId="250A7B4F" w:rsidR="00C0381F" w:rsidRDefault="00C0381F" w:rsidP="00941E7B">
    <w:pPr>
      <w:pStyle w:val="Header"/>
      <w:ind w:firstLine="0"/>
      <w:rPr>
        <w:rFonts w:eastAsiaTheme="minorHAnsi"/>
      </w:rPr>
    </w:pP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 محبت خدا                           شماره جلسه</w:t>
    </w:r>
    <w:r>
      <w:rPr>
        <w:rFonts w:ascii="Adobe Arabic" w:hAnsi="Adobe Arabic" w:cs="Adobe Arabic"/>
        <w:b/>
        <w:bCs/>
        <w:sz w:val="24"/>
        <w:szCs w:val="24"/>
      </w:rPr>
      <w:t>:</w:t>
    </w:r>
    <w:r>
      <w:rPr>
        <w:rFonts w:ascii="Adobe Arabic" w:hAnsi="Adobe Arabic" w:cs="Adobe Arabic" w:hint="cs"/>
        <w:b/>
        <w:bCs/>
        <w:sz w:val="24"/>
        <w:szCs w:val="24"/>
        <w:rtl/>
      </w:rPr>
      <w:t>8</w:t>
    </w:r>
    <w:r w:rsidR="00941E7B">
      <w:rPr>
        <w:rFonts w:ascii="Adobe Arabic" w:hAnsi="Adobe Arabic" w:cs="Adobe Arabic" w:hint="cs"/>
        <w:b/>
        <w:bCs/>
        <w:sz w:val="24"/>
        <w:szCs w:val="24"/>
        <w:rtl/>
      </w:rPr>
      <w:t>2</w:t>
    </w:r>
  </w:p>
  <w:p w14:paraId="7478DFA2" w14:textId="77777777" w:rsidR="00C0381F" w:rsidRPr="00873379" w:rsidRDefault="00C0381F" w:rsidP="00873379">
    <w:pPr>
      <w:pStyle w:val="Header"/>
      <w:ind w:firstLine="0"/>
    </w:pPr>
    <w:r w:rsidRPr="00F32CA6">
      <w:rPr>
        <w:rFonts w:ascii="Adobe Arabic" w:hAnsi="Adobe Arabic" w:cs="Adobe Arabic"/>
        <w:b/>
        <w:bCs/>
        <w:noProof/>
        <w:lang w:bidi="ar-SA"/>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C9750"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5D9CC" w14:textId="77777777" w:rsidR="00C0381F" w:rsidRDefault="00C038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F593A"/>
    <w:multiLevelType w:val="hybridMultilevel"/>
    <w:tmpl w:val="8BACE29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31269D3"/>
    <w:multiLevelType w:val="hybridMultilevel"/>
    <w:tmpl w:val="1B62DC06"/>
    <w:lvl w:ilvl="0" w:tplc="2D907C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32B3D88"/>
    <w:multiLevelType w:val="hybridMultilevel"/>
    <w:tmpl w:val="174E51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4BF489C"/>
    <w:multiLevelType w:val="hybridMultilevel"/>
    <w:tmpl w:val="16A894A6"/>
    <w:lvl w:ilvl="0" w:tplc="49BAF7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C537567"/>
    <w:multiLevelType w:val="hybridMultilevel"/>
    <w:tmpl w:val="1B9EF18E"/>
    <w:lvl w:ilvl="0" w:tplc="F67C7B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0D7F6A2D"/>
    <w:multiLevelType w:val="hybridMultilevel"/>
    <w:tmpl w:val="79F07138"/>
    <w:lvl w:ilvl="0" w:tplc="95821D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E102CE"/>
    <w:multiLevelType w:val="hybridMultilevel"/>
    <w:tmpl w:val="99AA9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7616B1"/>
    <w:multiLevelType w:val="hybridMultilevel"/>
    <w:tmpl w:val="59A0B512"/>
    <w:lvl w:ilvl="0" w:tplc="654C9C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3426355"/>
    <w:multiLevelType w:val="hybridMultilevel"/>
    <w:tmpl w:val="195E75CA"/>
    <w:lvl w:ilvl="0" w:tplc="A12C84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9B246EF"/>
    <w:multiLevelType w:val="hybridMultilevel"/>
    <w:tmpl w:val="737CC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B95737"/>
    <w:multiLevelType w:val="hybridMultilevel"/>
    <w:tmpl w:val="C5BEA464"/>
    <w:lvl w:ilvl="0" w:tplc="90B4C868">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nsid w:val="2BC31BCC"/>
    <w:multiLevelType w:val="hybridMultilevel"/>
    <w:tmpl w:val="98AECF14"/>
    <w:lvl w:ilvl="0" w:tplc="960231B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37265983"/>
    <w:multiLevelType w:val="hybridMultilevel"/>
    <w:tmpl w:val="674419A6"/>
    <w:lvl w:ilvl="0" w:tplc="DC7C27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D286F24"/>
    <w:multiLevelType w:val="hybridMultilevel"/>
    <w:tmpl w:val="929CDE64"/>
    <w:lvl w:ilvl="0" w:tplc="56C062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92D7A08"/>
    <w:multiLevelType w:val="hybridMultilevel"/>
    <w:tmpl w:val="27183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E85D15"/>
    <w:multiLevelType w:val="hybridMultilevel"/>
    <w:tmpl w:val="A1BE616C"/>
    <w:lvl w:ilvl="0" w:tplc="347AB82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4B402D90"/>
    <w:multiLevelType w:val="hybridMultilevel"/>
    <w:tmpl w:val="EFDC672C"/>
    <w:lvl w:ilvl="0" w:tplc="455C5F8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7">
    <w:nsid w:val="54E947C3"/>
    <w:multiLevelType w:val="hybridMultilevel"/>
    <w:tmpl w:val="54B88864"/>
    <w:lvl w:ilvl="0" w:tplc="E91EC4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555E5077"/>
    <w:multiLevelType w:val="hybridMultilevel"/>
    <w:tmpl w:val="41D85006"/>
    <w:lvl w:ilvl="0" w:tplc="FD8A5E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573F4C15"/>
    <w:multiLevelType w:val="hybridMultilevel"/>
    <w:tmpl w:val="84262088"/>
    <w:lvl w:ilvl="0" w:tplc="115EA3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5AE71FF9"/>
    <w:multiLevelType w:val="hybridMultilevel"/>
    <w:tmpl w:val="505664F2"/>
    <w:lvl w:ilvl="0" w:tplc="66261C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2122906"/>
    <w:multiLevelType w:val="hybridMultilevel"/>
    <w:tmpl w:val="7BBE9B86"/>
    <w:lvl w:ilvl="0" w:tplc="C2000F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4AC757B"/>
    <w:multiLevelType w:val="hybridMultilevel"/>
    <w:tmpl w:val="B9884F66"/>
    <w:lvl w:ilvl="0" w:tplc="0916031C">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nsid w:val="66075D54"/>
    <w:multiLevelType w:val="hybridMultilevel"/>
    <w:tmpl w:val="56626986"/>
    <w:lvl w:ilvl="0" w:tplc="9DA422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52F5831"/>
    <w:multiLevelType w:val="hybridMultilevel"/>
    <w:tmpl w:val="67CC58EC"/>
    <w:lvl w:ilvl="0" w:tplc="DA00D04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76323527"/>
    <w:multiLevelType w:val="hybridMultilevel"/>
    <w:tmpl w:val="761EC428"/>
    <w:lvl w:ilvl="0" w:tplc="F5BE2A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21"/>
  </w:num>
  <w:num w:numId="3">
    <w:abstractNumId w:val="12"/>
  </w:num>
  <w:num w:numId="4">
    <w:abstractNumId w:val="7"/>
  </w:num>
  <w:num w:numId="5">
    <w:abstractNumId w:val="17"/>
  </w:num>
  <w:num w:numId="6">
    <w:abstractNumId w:val="0"/>
  </w:num>
  <w:num w:numId="7">
    <w:abstractNumId w:val="22"/>
  </w:num>
  <w:num w:numId="8">
    <w:abstractNumId w:val="23"/>
  </w:num>
  <w:num w:numId="9">
    <w:abstractNumId w:val="13"/>
  </w:num>
  <w:num w:numId="10">
    <w:abstractNumId w:val="25"/>
  </w:num>
  <w:num w:numId="11">
    <w:abstractNumId w:val="5"/>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15"/>
  </w:num>
  <w:num w:numId="16">
    <w:abstractNumId w:val="26"/>
  </w:num>
  <w:num w:numId="17">
    <w:abstractNumId w:val="6"/>
  </w:num>
  <w:num w:numId="18">
    <w:abstractNumId w:val="14"/>
  </w:num>
  <w:num w:numId="19">
    <w:abstractNumId w:val="9"/>
  </w:num>
  <w:num w:numId="20">
    <w:abstractNumId w:val="8"/>
  </w:num>
  <w:num w:numId="21">
    <w:abstractNumId w:val="20"/>
  </w:num>
  <w:num w:numId="22">
    <w:abstractNumId w:val="19"/>
  </w:num>
  <w:num w:numId="23">
    <w:abstractNumId w:val="3"/>
  </w:num>
  <w:num w:numId="24">
    <w:abstractNumId w:val="11"/>
  </w:num>
  <w:num w:numId="25">
    <w:abstractNumId w:val="10"/>
  </w:num>
  <w:num w:numId="26">
    <w:abstractNumId w:val="4"/>
  </w:num>
  <w:num w:numId="27">
    <w:abstractNumId w:val="1"/>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74"/>
    <w:rsid w:val="00002633"/>
    <w:rsid w:val="00003AF9"/>
    <w:rsid w:val="00007060"/>
    <w:rsid w:val="00010E24"/>
    <w:rsid w:val="00017176"/>
    <w:rsid w:val="00017BA9"/>
    <w:rsid w:val="000228A2"/>
    <w:rsid w:val="000324F1"/>
    <w:rsid w:val="000329AD"/>
    <w:rsid w:val="0003438E"/>
    <w:rsid w:val="000370EB"/>
    <w:rsid w:val="000371F1"/>
    <w:rsid w:val="00041FE0"/>
    <w:rsid w:val="00042E34"/>
    <w:rsid w:val="00045B14"/>
    <w:rsid w:val="0005092B"/>
    <w:rsid w:val="00052BA3"/>
    <w:rsid w:val="00055A2E"/>
    <w:rsid w:val="000560A1"/>
    <w:rsid w:val="00062F38"/>
    <w:rsid w:val="0006363E"/>
    <w:rsid w:val="00063C89"/>
    <w:rsid w:val="000758CE"/>
    <w:rsid w:val="00077BE3"/>
    <w:rsid w:val="00080DFF"/>
    <w:rsid w:val="00085ED5"/>
    <w:rsid w:val="00094F91"/>
    <w:rsid w:val="000964A5"/>
    <w:rsid w:val="00097D4A"/>
    <w:rsid w:val="000A1A51"/>
    <w:rsid w:val="000B2A65"/>
    <w:rsid w:val="000B2F05"/>
    <w:rsid w:val="000C439A"/>
    <w:rsid w:val="000C7A9C"/>
    <w:rsid w:val="000D27AA"/>
    <w:rsid w:val="000D2D0D"/>
    <w:rsid w:val="000D4450"/>
    <w:rsid w:val="000D5800"/>
    <w:rsid w:val="000D6581"/>
    <w:rsid w:val="000D6922"/>
    <w:rsid w:val="000F1897"/>
    <w:rsid w:val="000F7E72"/>
    <w:rsid w:val="00101C46"/>
    <w:rsid w:val="00101E2D"/>
    <w:rsid w:val="00102405"/>
    <w:rsid w:val="00102CEB"/>
    <w:rsid w:val="00114C37"/>
    <w:rsid w:val="00117955"/>
    <w:rsid w:val="00127B06"/>
    <w:rsid w:val="00133445"/>
    <w:rsid w:val="00133E1D"/>
    <w:rsid w:val="0013617D"/>
    <w:rsid w:val="00136442"/>
    <w:rsid w:val="001370B6"/>
    <w:rsid w:val="00141492"/>
    <w:rsid w:val="00143198"/>
    <w:rsid w:val="00150D4B"/>
    <w:rsid w:val="00152670"/>
    <w:rsid w:val="00153704"/>
    <w:rsid w:val="001550AE"/>
    <w:rsid w:val="00157704"/>
    <w:rsid w:val="00166DD8"/>
    <w:rsid w:val="001712D6"/>
    <w:rsid w:val="001757C8"/>
    <w:rsid w:val="00175EA7"/>
    <w:rsid w:val="00176976"/>
    <w:rsid w:val="00177934"/>
    <w:rsid w:val="0018346A"/>
    <w:rsid w:val="00192A6A"/>
    <w:rsid w:val="0019566B"/>
    <w:rsid w:val="00196082"/>
    <w:rsid w:val="00197CDD"/>
    <w:rsid w:val="001B06CE"/>
    <w:rsid w:val="001C358D"/>
    <w:rsid w:val="001C367D"/>
    <w:rsid w:val="001C3CCA"/>
    <w:rsid w:val="001C6CFB"/>
    <w:rsid w:val="001D1F54"/>
    <w:rsid w:val="001D24F8"/>
    <w:rsid w:val="001D426D"/>
    <w:rsid w:val="001D542D"/>
    <w:rsid w:val="001D6605"/>
    <w:rsid w:val="001D6A23"/>
    <w:rsid w:val="001E306E"/>
    <w:rsid w:val="001E3FB0"/>
    <w:rsid w:val="001E4FFF"/>
    <w:rsid w:val="001F2E3E"/>
    <w:rsid w:val="001F3E9D"/>
    <w:rsid w:val="001F5DBE"/>
    <w:rsid w:val="00201A6C"/>
    <w:rsid w:val="00206B69"/>
    <w:rsid w:val="00210F67"/>
    <w:rsid w:val="00211305"/>
    <w:rsid w:val="002171CF"/>
    <w:rsid w:val="00224C0A"/>
    <w:rsid w:val="002265AB"/>
    <w:rsid w:val="00233777"/>
    <w:rsid w:val="002374AE"/>
    <w:rsid w:val="002376A5"/>
    <w:rsid w:val="002417C9"/>
    <w:rsid w:val="00243EDD"/>
    <w:rsid w:val="0025101F"/>
    <w:rsid w:val="002529C5"/>
    <w:rsid w:val="00256DE2"/>
    <w:rsid w:val="00260194"/>
    <w:rsid w:val="00270294"/>
    <w:rsid w:val="002768B0"/>
    <w:rsid w:val="00283229"/>
    <w:rsid w:val="002836F7"/>
    <w:rsid w:val="00285141"/>
    <w:rsid w:val="002914BD"/>
    <w:rsid w:val="00292D5A"/>
    <w:rsid w:val="00297263"/>
    <w:rsid w:val="002A0261"/>
    <w:rsid w:val="002A21AE"/>
    <w:rsid w:val="002A35E0"/>
    <w:rsid w:val="002A496E"/>
    <w:rsid w:val="002B5A2B"/>
    <w:rsid w:val="002B7AD5"/>
    <w:rsid w:val="002C56FD"/>
    <w:rsid w:val="002D49E4"/>
    <w:rsid w:val="002D5BDC"/>
    <w:rsid w:val="002D720F"/>
    <w:rsid w:val="002E2104"/>
    <w:rsid w:val="002E450B"/>
    <w:rsid w:val="002E6292"/>
    <w:rsid w:val="002E73F9"/>
    <w:rsid w:val="002F05B9"/>
    <w:rsid w:val="002F75C2"/>
    <w:rsid w:val="002F7C6E"/>
    <w:rsid w:val="00300901"/>
    <w:rsid w:val="00311429"/>
    <w:rsid w:val="00312F81"/>
    <w:rsid w:val="00315549"/>
    <w:rsid w:val="00317F09"/>
    <w:rsid w:val="00323168"/>
    <w:rsid w:val="0032399B"/>
    <w:rsid w:val="00331826"/>
    <w:rsid w:val="00336F56"/>
    <w:rsid w:val="00340BA3"/>
    <w:rsid w:val="003542F9"/>
    <w:rsid w:val="00356E95"/>
    <w:rsid w:val="003642F6"/>
    <w:rsid w:val="00366400"/>
    <w:rsid w:val="003738E2"/>
    <w:rsid w:val="00374C9D"/>
    <w:rsid w:val="00376496"/>
    <w:rsid w:val="00377C9E"/>
    <w:rsid w:val="00380836"/>
    <w:rsid w:val="00395925"/>
    <w:rsid w:val="003963D7"/>
    <w:rsid w:val="00396B6A"/>
    <w:rsid w:val="00396F28"/>
    <w:rsid w:val="003A1A05"/>
    <w:rsid w:val="003A2654"/>
    <w:rsid w:val="003B6C23"/>
    <w:rsid w:val="003C06BF"/>
    <w:rsid w:val="003C7899"/>
    <w:rsid w:val="003D08C2"/>
    <w:rsid w:val="003D09D1"/>
    <w:rsid w:val="003D1AAA"/>
    <w:rsid w:val="003D2F0A"/>
    <w:rsid w:val="003D4B88"/>
    <w:rsid w:val="003D563F"/>
    <w:rsid w:val="003E1E58"/>
    <w:rsid w:val="003E2BAB"/>
    <w:rsid w:val="003E4183"/>
    <w:rsid w:val="00401E4E"/>
    <w:rsid w:val="00405199"/>
    <w:rsid w:val="00405485"/>
    <w:rsid w:val="00410699"/>
    <w:rsid w:val="0041455F"/>
    <w:rsid w:val="00415360"/>
    <w:rsid w:val="004215FA"/>
    <w:rsid w:val="00430886"/>
    <w:rsid w:val="00443EB7"/>
    <w:rsid w:val="00444E49"/>
    <w:rsid w:val="0044591E"/>
    <w:rsid w:val="00446346"/>
    <w:rsid w:val="00446408"/>
    <w:rsid w:val="004476F0"/>
    <w:rsid w:val="00455B91"/>
    <w:rsid w:val="00456AE1"/>
    <w:rsid w:val="00457FFD"/>
    <w:rsid w:val="004628BF"/>
    <w:rsid w:val="004651D2"/>
    <w:rsid w:val="00465D26"/>
    <w:rsid w:val="00465F18"/>
    <w:rsid w:val="004679F8"/>
    <w:rsid w:val="004A6426"/>
    <w:rsid w:val="004A72DA"/>
    <w:rsid w:val="004A74C0"/>
    <w:rsid w:val="004A790F"/>
    <w:rsid w:val="004B23D4"/>
    <w:rsid w:val="004B251E"/>
    <w:rsid w:val="004B337F"/>
    <w:rsid w:val="004B4ED4"/>
    <w:rsid w:val="004B53B8"/>
    <w:rsid w:val="004C4D9F"/>
    <w:rsid w:val="004D4901"/>
    <w:rsid w:val="004F3596"/>
    <w:rsid w:val="0050399F"/>
    <w:rsid w:val="00520190"/>
    <w:rsid w:val="00530FD7"/>
    <w:rsid w:val="0053154B"/>
    <w:rsid w:val="005340A3"/>
    <w:rsid w:val="0054070A"/>
    <w:rsid w:val="00541355"/>
    <w:rsid w:val="00544416"/>
    <w:rsid w:val="00545B0C"/>
    <w:rsid w:val="00551628"/>
    <w:rsid w:val="00554C43"/>
    <w:rsid w:val="005564B9"/>
    <w:rsid w:val="00557CDD"/>
    <w:rsid w:val="005603CD"/>
    <w:rsid w:val="005644D6"/>
    <w:rsid w:val="00572E2D"/>
    <w:rsid w:val="00575E0C"/>
    <w:rsid w:val="005800A0"/>
    <w:rsid w:val="00580CFA"/>
    <w:rsid w:val="00592103"/>
    <w:rsid w:val="005941DD"/>
    <w:rsid w:val="005A047D"/>
    <w:rsid w:val="005A3379"/>
    <w:rsid w:val="005A37A6"/>
    <w:rsid w:val="005A545E"/>
    <w:rsid w:val="005A5862"/>
    <w:rsid w:val="005B05D4"/>
    <w:rsid w:val="005B0852"/>
    <w:rsid w:val="005B16EB"/>
    <w:rsid w:val="005B6209"/>
    <w:rsid w:val="005C06AE"/>
    <w:rsid w:val="005D1333"/>
    <w:rsid w:val="005F50E2"/>
    <w:rsid w:val="006048C4"/>
    <w:rsid w:val="006065F1"/>
    <w:rsid w:val="00610C18"/>
    <w:rsid w:val="00612385"/>
    <w:rsid w:val="0061376C"/>
    <w:rsid w:val="00617C7C"/>
    <w:rsid w:val="0062008F"/>
    <w:rsid w:val="00627180"/>
    <w:rsid w:val="006367A4"/>
    <w:rsid w:val="00636EFA"/>
    <w:rsid w:val="006426DA"/>
    <w:rsid w:val="0065420A"/>
    <w:rsid w:val="00656167"/>
    <w:rsid w:val="00656299"/>
    <w:rsid w:val="0066229C"/>
    <w:rsid w:val="00662602"/>
    <w:rsid w:val="00663AAD"/>
    <w:rsid w:val="00670763"/>
    <w:rsid w:val="00670972"/>
    <w:rsid w:val="006736EB"/>
    <w:rsid w:val="00673932"/>
    <w:rsid w:val="0067468F"/>
    <w:rsid w:val="00680DAB"/>
    <w:rsid w:val="00682670"/>
    <w:rsid w:val="0068662E"/>
    <w:rsid w:val="00691CC4"/>
    <w:rsid w:val="00695065"/>
    <w:rsid w:val="0069696C"/>
    <w:rsid w:val="00696C84"/>
    <w:rsid w:val="006A085A"/>
    <w:rsid w:val="006A31A9"/>
    <w:rsid w:val="006A6AA6"/>
    <w:rsid w:val="006C125E"/>
    <w:rsid w:val="006D3A87"/>
    <w:rsid w:val="006D7274"/>
    <w:rsid w:val="006E0B3F"/>
    <w:rsid w:val="006E121D"/>
    <w:rsid w:val="006F01B4"/>
    <w:rsid w:val="007014BF"/>
    <w:rsid w:val="00703DD3"/>
    <w:rsid w:val="00703E50"/>
    <w:rsid w:val="00707FBB"/>
    <w:rsid w:val="00714744"/>
    <w:rsid w:val="007155AA"/>
    <w:rsid w:val="00721451"/>
    <w:rsid w:val="00734D59"/>
    <w:rsid w:val="0073609B"/>
    <w:rsid w:val="007378A9"/>
    <w:rsid w:val="00737A6C"/>
    <w:rsid w:val="00747318"/>
    <w:rsid w:val="0075033E"/>
    <w:rsid w:val="007522F9"/>
    <w:rsid w:val="00752745"/>
    <w:rsid w:val="0075336C"/>
    <w:rsid w:val="00753A93"/>
    <w:rsid w:val="0076665E"/>
    <w:rsid w:val="00766F65"/>
    <w:rsid w:val="00770832"/>
    <w:rsid w:val="00772185"/>
    <w:rsid w:val="007749BC"/>
    <w:rsid w:val="00776D01"/>
    <w:rsid w:val="007802E6"/>
    <w:rsid w:val="00780C88"/>
    <w:rsid w:val="00780E25"/>
    <w:rsid w:val="00780F4D"/>
    <w:rsid w:val="007818F0"/>
    <w:rsid w:val="00783462"/>
    <w:rsid w:val="00783846"/>
    <w:rsid w:val="00785136"/>
    <w:rsid w:val="00786E64"/>
    <w:rsid w:val="00787B13"/>
    <w:rsid w:val="00792FAC"/>
    <w:rsid w:val="007A431B"/>
    <w:rsid w:val="007A5D2F"/>
    <w:rsid w:val="007B0062"/>
    <w:rsid w:val="007B458B"/>
    <w:rsid w:val="007B6FEB"/>
    <w:rsid w:val="007C18EA"/>
    <w:rsid w:val="007C1EF7"/>
    <w:rsid w:val="007C455F"/>
    <w:rsid w:val="007C710E"/>
    <w:rsid w:val="007D0620"/>
    <w:rsid w:val="007D0B88"/>
    <w:rsid w:val="007D1549"/>
    <w:rsid w:val="007D17C7"/>
    <w:rsid w:val="007E03E9"/>
    <w:rsid w:val="007E04EE"/>
    <w:rsid w:val="007E41EF"/>
    <w:rsid w:val="007E42B8"/>
    <w:rsid w:val="007E636F"/>
    <w:rsid w:val="007E7FA7"/>
    <w:rsid w:val="007F0721"/>
    <w:rsid w:val="007F293C"/>
    <w:rsid w:val="007F3221"/>
    <w:rsid w:val="007F4A90"/>
    <w:rsid w:val="007F6CD4"/>
    <w:rsid w:val="007F7E76"/>
    <w:rsid w:val="00800ADB"/>
    <w:rsid w:val="008014CF"/>
    <w:rsid w:val="00802D15"/>
    <w:rsid w:val="00803501"/>
    <w:rsid w:val="0080799B"/>
    <w:rsid w:val="00807BE3"/>
    <w:rsid w:val="0081138A"/>
    <w:rsid w:val="0081155D"/>
    <w:rsid w:val="00811F02"/>
    <w:rsid w:val="008220C9"/>
    <w:rsid w:val="008257CC"/>
    <w:rsid w:val="00827146"/>
    <w:rsid w:val="008327EA"/>
    <w:rsid w:val="008407A4"/>
    <w:rsid w:val="00843BA7"/>
    <w:rsid w:val="00843CB0"/>
    <w:rsid w:val="00844860"/>
    <w:rsid w:val="00845CC4"/>
    <w:rsid w:val="008504A7"/>
    <w:rsid w:val="0085393C"/>
    <w:rsid w:val="00855F75"/>
    <w:rsid w:val="008575B0"/>
    <w:rsid w:val="008614D1"/>
    <w:rsid w:val="0086243C"/>
    <w:rsid w:val="008644F4"/>
    <w:rsid w:val="00864CA5"/>
    <w:rsid w:val="00867C27"/>
    <w:rsid w:val="00871C42"/>
    <w:rsid w:val="008725B7"/>
    <w:rsid w:val="00873379"/>
    <w:rsid w:val="008748B8"/>
    <w:rsid w:val="00874DAC"/>
    <w:rsid w:val="00883733"/>
    <w:rsid w:val="00892F56"/>
    <w:rsid w:val="00893897"/>
    <w:rsid w:val="008965D2"/>
    <w:rsid w:val="008A236D"/>
    <w:rsid w:val="008B2AFF"/>
    <w:rsid w:val="008B3C4A"/>
    <w:rsid w:val="008B565A"/>
    <w:rsid w:val="008B6DEA"/>
    <w:rsid w:val="008B7736"/>
    <w:rsid w:val="008C2440"/>
    <w:rsid w:val="008C3414"/>
    <w:rsid w:val="008D030F"/>
    <w:rsid w:val="008D36D5"/>
    <w:rsid w:val="008D7B46"/>
    <w:rsid w:val="008E1970"/>
    <w:rsid w:val="008E3903"/>
    <w:rsid w:val="008F083F"/>
    <w:rsid w:val="008F63E3"/>
    <w:rsid w:val="00900A8F"/>
    <w:rsid w:val="00911BAC"/>
    <w:rsid w:val="00913C3B"/>
    <w:rsid w:val="00915509"/>
    <w:rsid w:val="00920F06"/>
    <w:rsid w:val="00927388"/>
    <w:rsid w:val="009274FE"/>
    <w:rsid w:val="00932C2D"/>
    <w:rsid w:val="0093376A"/>
    <w:rsid w:val="009360A7"/>
    <w:rsid w:val="009401AC"/>
    <w:rsid w:val="00940323"/>
    <w:rsid w:val="00941341"/>
    <w:rsid w:val="00941E7B"/>
    <w:rsid w:val="009475B7"/>
    <w:rsid w:val="0095293C"/>
    <w:rsid w:val="0095524E"/>
    <w:rsid w:val="0095668F"/>
    <w:rsid w:val="0095758E"/>
    <w:rsid w:val="009613AC"/>
    <w:rsid w:val="009707E8"/>
    <w:rsid w:val="009769A4"/>
    <w:rsid w:val="00980643"/>
    <w:rsid w:val="00982A32"/>
    <w:rsid w:val="00986E7D"/>
    <w:rsid w:val="00995101"/>
    <w:rsid w:val="009A1CE7"/>
    <w:rsid w:val="009A42EF"/>
    <w:rsid w:val="009A5D4D"/>
    <w:rsid w:val="009B46BC"/>
    <w:rsid w:val="009B61C3"/>
    <w:rsid w:val="009C4BCA"/>
    <w:rsid w:val="009C5632"/>
    <w:rsid w:val="009C71E5"/>
    <w:rsid w:val="009C7B4F"/>
    <w:rsid w:val="009D2DAE"/>
    <w:rsid w:val="009D3F6C"/>
    <w:rsid w:val="009E0721"/>
    <w:rsid w:val="009E1F06"/>
    <w:rsid w:val="009F40E0"/>
    <w:rsid w:val="009F4EB3"/>
    <w:rsid w:val="009F5F6C"/>
    <w:rsid w:val="009F7D3E"/>
    <w:rsid w:val="00A06D48"/>
    <w:rsid w:val="00A1720A"/>
    <w:rsid w:val="00A21834"/>
    <w:rsid w:val="00A21A66"/>
    <w:rsid w:val="00A27723"/>
    <w:rsid w:val="00A27875"/>
    <w:rsid w:val="00A31C17"/>
    <w:rsid w:val="00A31FDE"/>
    <w:rsid w:val="00A35AC2"/>
    <w:rsid w:val="00A37C77"/>
    <w:rsid w:val="00A401C2"/>
    <w:rsid w:val="00A5418D"/>
    <w:rsid w:val="00A57675"/>
    <w:rsid w:val="00A63BAE"/>
    <w:rsid w:val="00A66CC8"/>
    <w:rsid w:val="00A66E65"/>
    <w:rsid w:val="00A6743C"/>
    <w:rsid w:val="00A705B4"/>
    <w:rsid w:val="00A725C2"/>
    <w:rsid w:val="00A762C3"/>
    <w:rsid w:val="00A769EE"/>
    <w:rsid w:val="00A770A0"/>
    <w:rsid w:val="00A810A5"/>
    <w:rsid w:val="00A87F7E"/>
    <w:rsid w:val="00A9616A"/>
    <w:rsid w:val="00A96F68"/>
    <w:rsid w:val="00AA18B6"/>
    <w:rsid w:val="00AA2342"/>
    <w:rsid w:val="00AD0304"/>
    <w:rsid w:val="00AD263E"/>
    <w:rsid w:val="00AD27BE"/>
    <w:rsid w:val="00AE3ACD"/>
    <w:rsid w:val="00AE47E2"/>
    <w:rsid w:val="00AF0F1A"/>
    <w:rsid w:val="00AF63EE"/>
    <w:rsid w:val="00B01724"/>
    <w:rsid w:val="00B07D3E"/>
    <w:rsid w:val="00B1300D"/>
    <w:rsid w:val="00B13E08"/>
    <w:rsid w:val="00B15027"/>
    <w:rsid w:val="00B15A30"/>
    <w:rsid w:val="00B1731F"/>
    <w:rsid w:val="00B21CF4"/>
    <w:rsid w:val="00B24300"/>
    <w:rsid w:val="00B25BBE"/>
    <w:rsid w:val="00B30990"/>
    <w:rsid w:val="00B330C7"/>
    <w:rsid w:val="00B34736"/>
    <w:rsid w:val="00B36FE2"/>
    <w:rsid w:val="00B428DE"/>
    <w:rsid w:val="00B4334E"/>
    <w:rsid w:val="00B51CED"/>
    <w:rsid w:val="00B55D51"/>
    <w:rsid w:val="00B61CF9"/>
    <w:rsid w:val="00B629F0"/>
    <w:rsid w:val="00B63F15"/>
    <w:rsid w:val="00B66D47"/>
    <w:rsid w:val="00B707C0"/>
    <w:rsid w:val="00B9119B"/>
    <w:rsid w:val="00B91E56"/>
    <w:rsid w:val="00B953C5"/>
    <w:rsid w:val="00B96A3B"/>
    <w:rsid w:val="00B96FAE"/>
    <w:rsid w:val="00BA51A8"/>
    <w:rsid w:val="00BB2DC5"/>
    <w:rsid w:val="00BB422D"/>
    <w:rsid w:val="00BB5F7E"/>
    <w:rsid w:val="00BC1317"/>
    <w:rsid w:val="00BC26F6"/>
    <w:rsid w:val="00BC4833"/>
    <w:rsid w:val="00BD16B5"/>
    <w:rsid w:val="00BD3122"/>
    <w:rsid w:val="00BD40DA"/>
    <w:rsid w:val="00BF3D67"/>
    <w:rsid w:val="00BF6514"/>
    <w:rsid w:val="00C0381F"/>
    <w:rsid w:val="00C12D44"/>
    <w:rsid w:val="00C160AF"/>
    <w:rsid w:val="00C17970"/>
    <w:rsid w:val="00C22299"/>
    <w:rsid w:val="00C2269D"/>
    <w:rsid w:val="00C25609"/>
    <w:rsid w:val="00C262D7"/>
    <w:rsid w:val="00C26607"/>
    <w:rsid w:val="00C2731B"/>
    <w:rsid w:val="00C32187"/>
    <w:rsid w:val="00C35CF1"/>
    <w:rsid w:val="00C369A7"/>
    <w:rsid w:val="00C44FEB"/>
    <w:rsid w:val="00C55AEC"/>
    <w:rsid w:val="00C60D75"/>
    <w:rsid w:val="00C64CEA"/>
    <w:rsid w:val="00C66051"/>
    <w:rsid w:val="00C73012"/>
    <w:rsid w:val="00C76295"/>
    <w:rsid w:val="00C763DD"/>
    <w:rsid w:val="00C803C2"/>
    <w:rsid w:val="00C805CE"/>
    <w:rsid w:val="00C82D17"/>
    <w:rsid w:val="00C84FC0"/>
    <w:rsid w:val="00C9244A"/>
    <w:rsid w:val="00C92708"/>
    <w:rsid w:val="00C9781A"/>
    <w:rsid w:val="00CA064B"/>
    <w:rsid w:val="00CA7333"/>
    <w:rsid w:val="00CB0E5D"/>
    <w:rsid w:val="00CB2CE8"/>
    <w:rsid w:val="00CB5DA3"/>
    <w:rsid w:val="00CB6F6B"/>
    <w:rsid w:val="00CC254C"/>
    <w:rsid w:val="00CC3976"/>
    <w:rsid w:val="00CC5968"/>
    <w:rsid w:val="00CC720E"/>
    <w:rsid w:val="00CD0693"/>
    <w:rsid w:val="00CE09B7"/>
    <w:rsid w:val="00CE1DF5"/>
    <w:rsid w:val="00CE31E6"/>
    <w:rsid w:val="00CE3B74"/>
    <w:rsid w:val="00CF2A64"/>
    <w:rsid w:val="00CF42E2"/>
    <w:rsid w:val="00CF452E"/>
    <w:rsid w:val="00CF735F"/>
    <w:rsid w:val="00CF7916"/>
    <w:rsid w:val="00D10A85"/>
    <w:rsid w:val="00D158F3"/>
    <w:rsid w:val="00D15A1F"/>
    <w:rsid w:val="00D15FDC"/>
    <w:rsid w:val="00D16523"/>
    <w:rsid w:val="00D2470E"/>
    <w:rsid w:val="00D258D7"/>
    <w:rsid w:val="00D25D0C"/>
    <w:rsid w:val="00D26230"/>
    <w:rsid w:val="00D30578"/>
    <w:rsid w:val="00D3665C"/>
    <w:rsid w:val="00D44397"/>
    <w:rsid w:val="00D4467F"/>
    <w:rsid w:val="00D4604B"/>
    <w:rsid w:val="00D508CC"/>
    <w:rsid w:val="00D50F4B"/>
    <w:rsid w:val="00D60547"/>
    <w:rsid w:val="00D61E79"/>
    <w:rsid w:val="00D65089"/>
    <w:rsid w:val="00D66444"/>
    <w:rsid w:val="00D66552"/>
    <w:rsid w:val="00D76353"/>
    <w:rsid w:val="00D86D68"/>
    <w:rsid w:val="00D90E4B"/>
    <w:rsid w:val="00D95762"/>
    <w:rsid w:val="00DA0711"/>
    <w:rsid w:val="00DA6FD9"/>
    <w:rsid w:val="00DB21CF"/>
    <w:rsid w:val="00DB2597"/>
    <w:rsid w:val="00DB28BB"/>
    <w:rsid w:val="00DB34DA"/>
    <w:rsid w:val="00DC32BE"/>
    <w:rsid w:val="00DC603F"/>
    <w:rsid w:val="00DC64C8"/>
    <w:rsid w:val="00DD021B"/>
    <w:rsid w:val="00DD11E2"/>
    <w:rsid w:val="00DD1F1F"/>
    <w:rsid w:val="00DD3C0D"/>
    <w:rsid w:val="00DD4864"/>
    <w:rsid w:val="00DD71A2"/>
    <w:rsid w:val="00DE134B"/>
    <w:rsid w:val="00DE1DC4"/>
    <w:rsid w:val="00DF5F89"/>
    <w:rsid w:val="00E010F5"/>
    <w:rsid w:val="00E05B5A"/>
    <w:rsid w:val="00E0639C"/>
    <w:rsid w:val="00E067E6"/>
    <w:rsid w:val="00E12531"/>
    <w:rsid w:val="00E143B0"/>
    <w:rsid w:val="00E16DA6"/>
    <w:rsid w:val="00E209B5"/>
    <w:rsid w:val="00E22228"/>
    <w:rsid w:val="00E23BAC"/>
    <w:rsid w:val="00E2434A"/>
    <w:rsid w:val="00E24E47"/>
    <w:rsid w:val="00E25400"/>
    <w:rsid w:val="00E2752E"/>
    <w:rsid w:val="00E3312C"/>
    <w:rsid w:val="00E4012D"/>
    <w:rsid w:val="00E41228"/>
    <w:rsid w:val="00E503E2"/>
    <w:rsid w:val="00E51C1D"/>
    <w:rsid w:val="00E540E5"/>
    <w:rsid w:val="00E55891"/>
    <w:rsid w:val="00E5632D"/>
    <w:rsid w:val="00E6104E"/>
    <w:rsid w:val="00E6283A"/>
    <w:rsid w:val="00E65AA1"/>
    <w:rsid w:val="00E65FB7"/>
    <w:rsid w:val="00E732A3"/>
    <w:rsid w:val="00E83A85"/>
    <w:rsid w:val="00E9026B"/>
    <w:rsid w:val="00E90802"/>
    <w:rsid w:val="00E90FC4"/>
    <w:rsid w:val="00E96599"/>
    <w:rsid w:val="00EA01EC"/>
    <w:rsid w:val="00EA15B0"/>
    <w:rsid w:val="00EA5D97"/>
    <w:rsid w:val="00EB0714"/>
    <w:rsid w:val="00EB0BDB"/>
    <w:rsid w:val="00EB0E28"/>
    <w:rsid w:val="00EB3D35"/>
    <w:rsid w:val="00EB7031"/>
    <w:rsid w:val="00EC063E"/>
    <w:rsid w:val="00EC4393"/>
    <w:rsid w:val="00EC4FE3"/>
    <w:rsid w:val="00ED2236"/>
    <w:rsid w:val="00ED79DC"/>
    <w:rsid w:val="00EE1C07"/>
    <w:rsid w:val="00EE2C91"/>
    <w:rsid w:val="00EE3506"/>
    <w:rsid w:val="00EE3979"/>
    <w:rsid w:val="00EF138C"/>
    <w:rsid w:val="00EF6331"/>
    <w:rsid w:val="00EF6538"/>
    <w:rsid w:val="00F00144"/>
    <w:rsid w:val="00F008D8"/>
    <w:rsid w:val="00F034CE"/>
    <w:rsid w:val="00F10A0F"/>
    <w:rsid w:val="00F1562C"/>
    <w:rsid w:val="00F2029D"/>
    <w:rsid w:val="00F234D5"/>
    <w:rsid w:val="00F25714"/>
    <w:rsid w:val="00F26C01"/>
    <w:rsid w:val="00F31516"/>
    <w:rsid w:val="00F3446D"/>
    <w:rsid w:val="00F35986"/>
    <w:rsid w:val="00F40284"/>
    <w:rsid w:val="00F4166B"/>
    <w:rsid w:val="00F44C74"/>
    <w:rsid w:val="00F53380"/>
    <w:rsid w:val="00F57F32"/>
    <w:rsid w:val="00F61D7D"/>
    <w:rsid w:val="00F67976"/>
    <w:rsid w:val="00F70BE1"/>
    <w:rsid w:val="00F729E7"/>
    <w:rsid w:val="00F73D71"/>
    <w:rsid w:val="00F75AB1"/>
    <w:rsid w:val="00F8527D"/>
    <w:rsid w:val="00F85929"/>
    <w:rsid w:val="00FA4898"/>
    <w:rsid w:val="00FB3ED3"/>
    <w:rsid w:val="00FB4408"/>
    <w:rsid w:val="00FB6C31"/>
    <w:rsid w:val="00FB7933"/>
    <w:rsid w:val="00FC0862"/>
    <w:rsid w:val="00FC70FB"/>
    <w:rsid w:val="00FD143D"/>
    <w:rsid w:val="00FD3F01"/>
    <w:rsid w:val="00FD7F41"/>
    <w:rsid w:val="00FE18C3"/>
    <w:rsid w:val="00FE760A"/>
    <w:rsid w:val="00FF416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15:docId w15:val="{36688FA8-59C6-4DC9-9AD8-43DCC0A13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D65089"/>
    <w:pPr>
      <w:keepNext/>
      <w:keepLines/>
      <w:spacing w:after="0"/>
      <w:ind w:firstLine="0"/>
      <w:outlineLvl w:val="0"/>
    </w:pPr>
    <w:rPr>
      <w:rFonts w:eastAsia="2  Lotus"/>
      <w:bCs/>
      <w:color w:val="FF0000"/>
    </w:rPr>
  </w:style>
  <w:style w:type="paragraph" w:styleId="Heading2">
    <w:name w:val="heading 2"/>
    <w:aliases w:val="سرفصل2,سرفصل 2"/>
    <w:basedOn w:val="Normal"/>
    <w:next w:val="Normal"/>
    <w:link w:val="Heading2Char"/>
    <w:autoRedefine/>
    <w:uiPriority w:val="9"/>
    <w:unhideWhenUsed/>
    <w:qFormat/>
    <w:rsid w:val="00E540E5"/>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65089"/>
    <w:rPr>
      <w:rFonts w:ascii="Traditional Arabic" w:eastAsia="2  Lotus" w:hAnsi="Traditional Arabic" w:cs="Traditional Arabic"/>
      <w:bCs/>
      <w:color w:val="FF0000"/>
      <w:sz w:val="28"/>
      <w:szCs w:val="28"/>
    </w:rPr>
  </w:style>
  <w:style w:type="character" w:customStyle="1" w:styleId="Heading2Char">
    <w:name w:val="Heading 2 Char"/>
    <w:aliases w:val="سرفصل2 Char,سرفصل 2 Char"/>
    <w:link w:val="Heading2"/>
    <w:uiPriority w:val="9"/>
    <w:rsid w:val="00E540E5"/>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1A66"/>
    <w:pPr>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A6743C"/>
    <w:pPr>
      <w:ind w:left="1134" w:firstLine="0"/>
    </w:pPr>
    <w:rPr>
      <w:rFonts w:ascii="Calibri" w:eastAsia="2  Lotus" w:hAnsi="Calibri" w:cs="B Lotus"/>
      <w:sz w:val="22"/>
    </w:rPr>
  </w:style>
  <w:style w:type="character" w:customStyle="1" w:styleId="ListParagraphChar">
    <w:name w:val="List Paragraph Char"/>
    <w:link w:val="ListParagraph"/>
    <w:uiPriority w:val="34"/>
    <w:rsid w:val="00A6743C"/>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186648716">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09533979">
      <w:bodyDiv w:val="1"/>
      <w:marLeft w:val="0"/>
      <w:marRight w:val="0"/>
      <w:marTop w:val="0"/>
      <w:marBottom w:val="0"/>
      <w:divBdr>
        <w:top w:val="none" w:sz="0" w:space="0" w:color="auto"/>
        <w:left w:val="none" w:sz="0" w:space="0" w:color="auto"/>
        <w:bottom w:val="none" w:sz="0" w:space="0" w:color="auto"/>
        <w:right w:val="none" w:sz="0" w:space="0" w:color="auto"/>
      </w:divBdr>
    </w:div>
    <w:div w:id="217782479">
      <w:bodyDiv w:val="1"/>
      <w:marLeft w:val="0"/>
      <w:marRight w:val="0"/>
      <w:marTop w:val="0"/>
      <w:marBottom w:val="0"/>
      <w:divBdr>
        <w:top w:val="none" w:sz="0" w:space="0" w:color="auto"/>
        <w:left w:val="none" w:sz="0" w:space="0" w:color="auto"/>
        <w:bottom w:val="none" w:sz="0" w:space="0" w:color="auto"/>
        <w:right w:val="none" w:sz="0" w:space="0" w:color="auto"/>
      </w:divBdr>
    </w:div>
    <w:div w:id="249241156">
      <w:bodyDiv w:val="1"/>
      <w:marLeft w:val="0"/>
      <w:marRight w:val="0"/>
      <w:marTop w:val="0"/>
      <w:marBottom w:val="0"/>
      <w:divBdr>
        <w:top w:val="none" w:sz="0" w:space="0" w:color="auto"/>
        <w:left w:val="none" w:sz="0" w:space="0" w:color="auto"/>
        <w:bottom w:val="none" w:sz="0" w:space="0" w:color="auto"/>
        <w:right w:val="none" w:sz="0" w:space="0" w:color="auto"/>
      </w:divBdr>
    </w:div>
    <w:div w:id="278033117">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1041248">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6469785">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50016034">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74579874">
      <w:bodyDiv w:val="1"/>
      <w:marLeft w:val="0"/>
      <w:marRight w:val="0"/>
      <w:marTop w:val="0"/>
      <w:marBottom w:val="0"/>
      <w:divBdr>
        <w:top w:val="none" w:sz="0" w:space="0" w:color="auto"/>
        <w:left w:val="none" w:sz="0" w:space="0" w:color="auto"/>
        <w:bottom w:val="none" w:sz="0" w:space="0" w:color="auto"/>
        <w:right w:val="none" w:sz="0" w:space="0" w:color="auto"/>
      </w:divBdr>
    </w:div>
    <w:div w:id="878200413">
      <w:bodyDiv w:val="1"/>
      <w:marLeft w:val="0"/>
      <w:marRight w:val="0"/>
      <w:marTop w:val="0"/>
      <w:marBottom w:val="0"/>
      <w:divBdr>
        <w:top w:val="none" w:sz="0" w:space="0" w:color="auto"/>
        <w:left w:val="none" w:sz="0" w:space="0" w:color="auto"/>
        <w:bottom w:val="none" w:sz="0" w:space="0" w:color="auto"/>
        <w:right w:val="none" w:sz="0" w:space="0" w:color="auto"/>
      </w:divBdr>
    </w:div>
    <w:div w:id="887958249">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937104973">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21514021">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2196774">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35104280">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56259416">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21283720">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289319398">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50836835">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87879623">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394810594">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74718995">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11766003">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45838667">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84057832">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891257991">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48847908">
      <w:bodyDiv w:val="1"/>
      <w:marLeft w:val="0"/>
      <w:marRight w:val="0"/>
      <w:marTop w:val="0"/>
      <w:marBottom w:val="0"/>
      <w:divBdr>
        <w:top w:val="none" w:sz="0" w:space="0" w:color="auto"/>
        <w:left w:val="none" w:sz="0" w:space="0" w:color="auto"/>
        <w:bottom w:val="none" w:sz="0" w:space="0" w:color="auto"/>
        <w:right w:val="none" w:sz="0" w:space="0" w:color="auto"/>
      </w:divBdr>
    </w:div>
    <w:div w:id="1959068911">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026864361">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 w:id="210476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05/1/34/&#1571;&#1581;&#1576;%20&#1571;&#1607;&#1604;%20&#1575;&#1604;&#1593;&#1604;&#1605;" TargetMode="External"/><Relationship Id="rId3" Type="http://schemas.openxmlformats.org/officeDocument/2006/relationships/hyperlink" Target="http://lib.eshia.ir/27025/1/161/&#1602;&#1590;&#1610;&#1578;" TargetMode="External"/><Relationship Id="rId7" Type="http://schemas.openxmlformats.org/officeDocument/2006/relationships/hyperlink" Target="http://lib.eshia.ir/27725/1/484/&#1606;&#1593;&#1605;&#1575;&#1574;&#1610;%20" TargetMode="External"/><Relationship Id="rId2" Type="http://schemas.openxmlformats.org/officeDocument/2006/relationships/hyperlink" Target="http://lib.eshia.ir/71860/67/22/&#1571;&#1581;&#1576;&#1576;&#1606;&#1610;" TargetMode="External"/><Relationship Id="rId1" Type="http://schemas.openxmlformats.org/officeDocument/2006/relationships/hyperlink" Target="http://lib.efatwa.ir/42124/8/91/&#1593;&#1576;&#1575;&#1583;&#1607;" TargetMode="External"/><Relationship Id="rId6" Type="http://schemas.openxmlformats.org/officeDocument/2006/relationships/hyperlink" Target="http://lib.eshia.ir/71860/2/24/&#1610;&#1614;&#1608;&#1618;&#1605;&#1614;&#8207;%20&#1575;&#1604;&#1618;&#1602;&#1616;&#1610;&#1614;&#1575;&#1605;&#1614;&#1577;&#1616;%20" TargetMode="External"/><Relationship Id="rId5" Type="http://schemas.openxmlformats.org/officeDocument/2006/relationships/hyperlink" Target="http://lib.eshia.ir/70317/1/227/&#1606;&#1614;&#1593;&#1618;&#1605;&#1614;&#1575;&#1574;&#1616;&#1610;%20" TargetMode="External"/><Relationship Id="rId4" Type="http://schemas.openxmlformats.org/officeDocument/2006/relationships/hyperlink" Target="http://lib.eshia.ir/71860/2/4/&#1593;&#1576;&#1575;&#1583;&#1577;" TargetMode="External"/><Relationship Id="rId9" Type="http://schemas.openxmlformats.org/officeDocument/2006/relationships/hyperlink" Target="http://lib.eshia.ir/15339/1/245/&#1575;&#1604;&#1587;&#1575;&#1574;&#160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C0656-4960-4CDB-963B-0D331F7BE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2813</TotalTime>
  <Pages>7</Pages>
  <Words>2700</Words>
  <Characters>12043</Characters>
  <Application>Microsoft Office Word</Application>
  <DocSecurity>0</DocSecurity>
  <Lines>158</Lines>
  <Paragraphs>67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14676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26</cp:revision>
  <dcterms:created xsi:type="dcterms:W3CDTF">2019-11-22T14:37:00Z</dcterms:created>
  <dcterms:modified xsi:type="dcterms:W3CDTF">2020-12-02T04:53:00Z</dcterms:modified>
</cp:coreProperties>
</file>