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06301356"/>
        <w:docPartObj>
          <w:docPartGallery w:val="Table of Contents"/>
          <w:docPartUnique/>
        </w:docPartObj>
      </w:sdtPr>
      <w:sdtEndPr>
        <w:rPr>
          <w:b/>
          <w:noProof/>
        </w:rPr>
      </w:sdtEndPr>
      <w:sdtContent>
        <w:p w14:paraId="28EA8582" w14:textId="3DD9BB1A" w:rsidR="003A414A" w:rsidRPr="004F30D5" w:rsidRDefault="003A414A" w:rsidP="003A414A">
          <w:pPr>
            <w:pStyle w:val="TOCHeading"/>
            <w:rPr>
              <w:rFonts w:cs="Traditional Arabic"/>
            </w:rPr>
          </w:pPr>
          <w:r w:rsidRPr="004F30D5">
            <w:rPr>
              <w:rFonts w:cs="Traditional Arabic" w:hint="cs"/>
              <w:rtl/>
            </w:rPr>
            <w:t>فهرست</w:t>
          </w:r>
        </w:p>
        <w:p w14:paraId="3D21D7C4" w14:textId="77777777" w:rsidR="003A414A" w:rsidRPr="004F30D5" w:rsidRDefault="003A414A" w:rsidP="003A414A">
          <w:pPr>
            <w:pStyle w:val="TOC1"/>
            <w:tabs>
              <w:tab w:val="right" w:leader="dot" w:pos="9350"/>
            </w:tabs>
            <w:rPr>
              <w:noProof/>
              <w:sz w:val="22"/>
              <w:szCs w:val="22"/>
              <w:lang w:bidi="ar-SA"/>
            </w:rPr>
          </w:pPr>
          <w:r w:rsidRPr="004F30D5">
            <w:fldChar w:fldCharType="begin"/>
          </w:r>
          <w:r w:rsidRPr="004F30D5">
            <w:instrText xml:space="preserve"> TOC \o "1-3" \h \z \u </w:instrText>
          </w:r>
          <w:r w:rsidRPr="004F30D5">
            <w:fldChar w:fldCharType="separate"/>
          </w:r>
          <w:hyperlink w:anchor="_Toc58339307" w:history="1">
            <w:r w:rsidRPr="004F30D5">
              <w:rPr>
                <w:rStyle w:val="Hyperlink"/>
                <w:noProof/>
                <w:rtl/>
              </w:rPr>
              <w:t>مقدمه</w:t>
            </w:r>
            <w:r w:rsidRPr="004F30D5">
              <w:rPr>
                <w:noProof/>
                <w:webHidden/>
              </w:rPr>
              <w:tab/>
            </w:r>
            <w:r w:rsidRPr="004F30D5">
              <w:rPr>
                <w:noProof/>
                <w:webHidden/>
              </w:rPr>
              <w:fldChar w:fldCharType="begin"/>
            </w:r>
            <w:r w:rsidRPr="004F30D5">
              <w:rPr>
                <w:noProof/>
                <w:webHidden/>
              </w:rPr>
              <w:instrText xml:space="preserve"> PAGEREF _Toc58339307 \h </w:instrText>
            </w:r>
            <w:r w:rsidRPr="004F30D5">
              <w:rPr>
                <w:noProof/>
                <w:webHidden/>
              </w:rPr>
            </w:r>
            <w:r w:rsidRPr="004F30D5">
              <w:rPr>
                <w:noProof/>
                <w:webHidden/>
              </w:rPr>
              <w:fldChar w:fldCharType="separate"/>
            </w:r>
            <w:r w:rsidRPr="004F30D5">
              <w:rPr>
                <w:noProof/>
                <w:webHidden/>
              </w:rPr>
              <w:t>2</w:t>
            </w:r>
            <w:r w:rsidRPr="004F30D5">
              <w:rPr>
                <w:noProof/>
                <w:webHidden/>
              </w:rPr>
              <w:fldChar w:fldCharType="end"/>
            </w:r>
          </w:hyperlink>
        </w:p>
        <w:p w14:paraId="565F42E2" w14:textId="77777777" w:rsidR="003A414A" w:rsidRPr="004F30D5" w:rsidRDefault="00F03019" w:rsidP="003A414A">
          <w:pPr>
            <w:pStyle w:val="TOC1"/>
            <w:tabs>
              <w:tab w:val="right" w:leader="dot" w:pos="9350"/>
            </w:tabs>
            <w:rPr>
              <w:noProof/>
              <w:sz w:val="22"/>
              <w:szCs w:val="22"/>
              <w:lang w:bidi="ar-SA"/>
            </w:rPr>
          </w:pPr>
          <w:hyperlink w:anchor="_Toc58339308" w:history="1">
            <w:r w:rsidR="003A414A" w:rsidRPr="004F30D5">
              <w:rPr>
                <w:rStyle w:val="Hyperlink"/>
                <w:noProof/>
                <w:rtl/>
              </w:rPr>
              <w:t>محبت ب</w:t>
            </w:r>
            <w:r w:rsidR="003A414A" w:rsidRPr="004F30D5">
              <w:rPr>
                <w:rStyle w:val="Hyperlink"/>
                <w:rFonts w:hint="cs"/>
                <w:noProof/>
                <w:rtl/>
              </w:rPr>
              <w:t>ی</w:t>
            </w:r>
            <w:r w:rsidR="003A414A" w:rsidRPr="004F30D5">
              <w:rPr>
                <w:rStyle w:val="Hyperlink"/>
                <w:rFonts w:hint="eastAsia"/>
                <w:noProof/>
                <w:rtl/>
              </w:rPr>
              <w:t>ن</w:t>
            </w:r>
            <w:r w:rsidR="003A414A" w:rsidRPr="004F30D5">
              <w:rPr>
                <w:rStyle w:val="Hyperlink"/>
                <w:noProof/>
                <w:rtl/>
              </w:rPr>
              <w:t xml:space="preserve"> زوج و زوجه</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_Toc58339308 \h </w:instrText>
            </w:r>
            <w:r w:rsidR="003A414A" w:rsidRPr="004F30D5">
              <w:rPr>
                <w:noProof/>
                <w:webHidden/>
              </w:rPr>
            </w:r>
            <w:r w:rsidR="003A414A" w:rsidRPr="004F30D5">
              <w:rPr>
                <w:noProof/>
                <w:webHidden/>
              </w:rPr>
              <w:fldChar w:fldCharType="separate"/>
            </w:r>
            <w:r w:rsidR="003A414A" w:rsidRPr="004F30D5">
              <w:rPr>
                <w:noProof/>
                <w:webHidden/>
              </w:rPr>
              <w:t>2</w:t>
            </w:r>
            <w:r w:rsidR="003A414A" w:rsidRPr="004F30D5">
              <w:rPr>
                <w:noProof/>
                <w:webHidden/>
              </w:rPr>
              <w:fldChar w:fldCharType="end"/>
            </w:r>
          </w:hyperlink>
        </w:p>
        <w:p w14:paraId="1F95B949" w14:textId="77777777" w:rsidR="003A414A" w:rsidRPr="004F30D5" w:rsidRDefault="00F03019" w:rsidP="003A414A">
          <w:pPr>
            <w:pStyle w:val="TOC2"/>
            <w:tabs>
              <w:tab w:val="right" w:leader="dot" w:pos="9350"/>
            </w:tabs>
            <w:rPr>
              <w:noProof/>
              <w:sz w:val="22"/>
              <w:szCs w:val="22"/>
              <w:lang w:bidi="ar-SA"/>
            </w:rPr>
          </w:pPr>
          <w:hyperlink w:anchor="_Toc58339309" w:history="1">
            <w:r w:rsidR="003A414A" w:rsidRPr="004F30D5">
              <w:rPr>
                <w:rStyle w:val="Hyperlink"/>
                <w:noProof/>
                <w:rtl/>
              </w:rPr>
              <w:t>روا</w:t>
            </w:r>
            <w:r w:rsidR="003A414A" w:rsidRPr="004F30D5">
              <w:rPr>
                <w:rStyle w:val="Hyperlink"/>
                <w:rFonts w:hint="cs"/>
                <w:noProof/>
                <w:rtl/>
              </w:rPr>
              <w:t>ی</w:t>
            </w:r>
            <w:r w:rsidR="003A414A" w:rsidRPr="004F30D5">
              <w:rPr>
                <w:rStyle w:val="Hyperlink"/>
                <w:rFonts w:hint="eastAsia"/>
                <w:noProof/>
                <w:rtl/>
              </w:rPr>
              <w:t>ت</w:t>
            </w:r>
            <w:r w:rsidR="003A414A" w:rsidRPr="004F30D5">
              <w:rPr>
                <w:rStyle w:val="Hyperlink"/>
                <w:noProof/>
                <w:rtl/>
              </w:rPr>
              <w:t xml:space="preserve"> اول:</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_Toc58339309 \h </w:instrText>
            </w:r>
            <w:r w:rsidR="003A414A" w:rsidRPr="004F30D5">
              <w:rPr>
                <w:noProof/>
                <w:webHidden/>
              </w:rPr>
            </w:r>
            <w:r w:rsidR="003A414A" w:rsidRPr="004F30D5">
              <w:rPr>
                <w:noProof/>
                <w:webHidden/>
              </w:rPr>
              <w:fldChar w:fldCharType="separate"/>
            </w:r>
            <w:r w:rsidR="003A414A" w:rsidRPr="004F30D5">
              <w:rPr>
                <w:noProof/>
                <w:webHidden/>
              </w:rPr>
              <w:t>2</w:t>
            </w:r>
            <w:r w:rsidR="003A414A" w:rsidRPr="004F30D5">
              <w:rPr>
                <w:noProof/>
                <w:webHidden/>
              </w:rPr>
              <w:fldChar w:fldCharType="end"/>
            </w:r>
          </w:hyperlink>
        </w:p>
        <w:p w14:paraId="4DF1EF8C" w14:textId="77777777" w:rsidR="003A414A" w:rsidRPr="004F30D5" w:rsidRDefault="00F03019" w:rsidP="003A414A">
          <w:pPr>
            <w:pStyle w:val="TOC2"/>
            <w:tabs>
              <w:tab w:val="right" w:leader="dot" w:pos="9350"/>
            </w:tabs>
            <w:rPr>
              <w:noProof/>
              <w:sz w:val="22"/>
              <w:szCs w:val="22"/>
              <w:lang w:bidi="ar-SA"/>
            </w:rPr>
          </w:pPr>
          <w:hyperlink w:anchor="_Toc58339310" w:history="1">
            <w:r w:rsidR="003A414A" w:rsidRPr="004F30D5">
              <w:rPr>
                <w:rStyle w:val="Hyperlink"/>
                <w:noProof/>
                <w:rtl/>
              </w:rPr>
              <w:t>روا</w:t>
            </w:r>
            <w:r w:rsidR="003A414A" w:rsidRPr="004F30D5">
              <w:rPr>
                <w:rStyle w:val="Hyperlink"/>
                <w:rFonts w:hint="cs"/>
                <w:noProof/>
                <w:rtl/>
              </w:rPr>
              <w:t>ی</w:t>
            </w:r>
            <w:r w:rsidR="003A414A" w:rsidRPr="004F30D5">
              <w:rPr>
                <w:rStyle w:val="Hyperlink"/>
                <w:rFonts w:hint="eastAsia"/>
                <w:noProof/>
                <w:rtl/>
              </w:rPr>
              <w:t>ت</w:t>
            </w:r>
            <w:r w:rsidR="003A414A" w:rsidRPr="004F30D5">
              <w:rPr>
                <w:rStyle w:val="Hyperlink"/>
                <w:noProof/>
                <w:rtl/>
              </w:rPr>
              <w:t xml:space="preserve"> دوم</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_Toc58339310 \h </w:instrText>
            </w:r>
            <w:r w:rsidR="003A414A" w:rsidRPr="004F30D5">
              <w:rPr>
                <w:noProof/>
                <w:webHidden/>
              </w:rPr>
            </w:r>
            <w:r w:rsidR="003A414A" w:rsidRPr="004F30D5">
              <w:rPr>
                <w:noProof/>
                <w:webHidden/>
              </w:rPr>
              <w:fldChar w:fldCharType="separate"/>
            </w:r>
            <w:r w:rsidR="003A414A" w:rsidRPr="004F30D5">
              <w:rPr>
                <w:noProof/>
                <w:webHidden/>
              </w:rPr>
              <w:t>2</w:t>
            </w:r>
            <w:r w:rsidR="003A414A" w:rsidRPr="004F30D5">
              <w:rPr>
                <w:noProof/>
                <w:webHidden/>
              </w:rPr>
              <w:fldChar w:fldCharType="end"/>
            </w:r>
          </w:hyperlink>
        </w:p>
        <w:p w14:paraId="557FB961" w14:textId="77777777" w:rsidR="003A414A" w:rsidRPr="004F30D5" w:rsidRDefault="00F03019" w:rsidP="003A414A">
          <w:pPr>
            <w:pStyle w:val="TOC2"/>
            <w:tabs>
              <w:tab w:val="right" w:leader="dot" w:pos="9350"/>
            </w:tabs>
            <w:rPr>
              <w:noProof/>
              <w:sz w:val="22"/>
              <w:szCs w:val="22"/>
              <w:lang w:bidi="ar-SA"/>
            </w:rPr>
          </w:pPr>
          <w:hyperlink w:anchor="_Toc58339311" w:history="1">
            <w:r w:rsidR="003A414A" w:rsidRPr="004F30D5">
              <w:rPr>
                <w:rStyle w:val="Hyperlink"/>
                <w:noProof/>
                <w:rtl/>
              </w:rPr>
              <w:t>روا</w:t>
            </w:r>
            <w:r w:rsidR="003A414A" w:rsidRPr="004F30D5">
              <w:rPr>
                <w:rStyle w:val="Hyperlink"/>
                <w:rFonts w:hint="cs"/>
                <w:noProof/>
                <w:rtl/>
              </w:rPr>
              <w:t>ی</w:t>
            </w:r>
            <w:r w:rsidR="003A414A" w:rsidRPr="004F30D5">
              <w:rPr>
                <w:rStyle w:val="Hyperlink"/>
                <w:rFonts w:hint="eastAsia"/>
                <w:noProof/>
                <w:rtl/>
              </w:rPr>
              <w:t>ت</w:t>
            </w:r>
            <w:r w:rsidR="003A414A" w:rsidRPr="004F30D5">
              <w:rPr>
                <w:rStyle w:val="Hyperlink"/>
                <w:noProof/>
                <w:rtl/>
              </w:rPr>
              <w:t xml:space="preserve"> سوم:</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_Toc58339311 \h </w:instrText>
            </w:r>
            <w:r w:rsidR="003A414A" w:rsidRPr="004F30D5">
              <w:rPr>
                <w:noProof/>
                <w:webHidden/>
              </w:rPr>
            </w:r>
            <w:r w:rsidR="003A414A" w:rsidRPr="004F30D5">
              <w:rPr>
                <w:noProof/>
                <w:webHidden/>
              </w:rPr>
              <w:fldChar w:fldCharType="separate"/>
            </w:r>
            <w:r w:rsidR="003A414A" w:rsidRPr="004F30D5">
              <w:rPr>
                <w:noProof/>
                <w:webHidden/>
              </w:rPr>
              <w:t>2</w:t>
            </w:r>
            <w:r w:rsidR="003A414A" w:rsidRPr="004F30D5">
              <w:rPr>
                <w:noProof/>
                <w:webHidden/>
              </w:rPr>
              <w:fldChar w:fldCharType="end"/>
            </w:r>
          </w:hyperlink>
        </w:p>
        <w:p w14:paraId="1FF7B12E" w14:textId="77777777" w:rsidR="003A414A" w:rsidRPr="004F30D5" w:rsidRDefault="00F03019" w:rsidP="003A414A">
          <w:pPr>
            <w:pStyle w:val="TOC2"/>
            <w:tabs>
              <w:tab w:val="right" w:leader="dot" w:pos="9350"/>
            </w:tabs>
            <w:rPr>
              <w:noProof/>
              <w:sz w:val="22"/>
              <w:szCs w:val="22"/>
              <w:lang w:bidi="ar-SA"/>
            </w:rPr>
          </w:pPr>
          <w:hyperlink w:anchor="_Toc58339312" w:history="1">
            <w:r w:rsidR="003A414A" w:rsidRPr="004F30D5">
              <w:rPr>
                <w:rStyle w:val="Hyperlink"/>
                <w:noProof/>
                <w:rtl/>
              </w:rPr>
              <w:t>آ</w:t>
            </w:r>
            <w:r w:rsidR="003A414A" w:rsidRPr="004F30D5">
              <w:rPr>
                <w:rStyle w:val="Hyperlink"/>
                <w:rFonts w:hint="cs"/>
                <w:noProof/>
                <w:rtl/>
              </w:rPr>
              <w:t>ی</w:t>
            </w:r>
            <w:r w:rsidR="003A414A" w:rsidRPr="004F30D5">
              <w:rPr>
                <w:rStyle w:val="Hyperlink"/>
                <w:rFonts w:hint="eastAsia"/>
                <w:noProof/>
                <w:rtl/>
              </w:rPr>
              <w:t>ه</w:t>
            </w:r>
            <w:r w:rsidR="003A414A" w:rsidRPr="004F30D5">
              <w:rPr>
                <w:rStyle w:val="Hyperlink"/>
                <w:noProof/>
                <w:rtl/>
              </w:rPr>
              <w:t xml:space="preserve"> مودت و رحمت:</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_Toc58339312 \h </w:instrText>
            </w:r>
            <w:r w:rsidR="003A414A" w:rsidRPr="004F30D5">
              <w:rPr>
                <w:noProof/>
                <w:webHidden/>
              </w:rPr>
            </w:r>
            <w:r w:rsidR="003A414A" w:rsidRPr="004F30D5">
              <w:rPr>
                <w:noProof/>
                <w:webHidden/>
              </w:rPr>
              <w:fldChar w:fldCharType="separate"/>
            </w:r>
            <w:r w:rsidR="003A414A" w:rsidRPr="004F30D5">
              <w:rPr>
                <w:noProof/>
                <w:webHidden/>
              </w:rPr>
              <w:t>3</w:t>
            </w:r>
            <w:r w:rsidR="003A414A" w:rsidRPr="004F30D5">
              <w:rPr>
                <w:noProof/>
                <w:webHidden/>
              </w:rPr>
              <w:fldChar w:fldCharType="end"/>
            </w:r>
          </w:hyperlink>
        </w:p>
        <w:p w14:paraId="7C54FD9C" w14:textId="77777777" w:rsidR="003A414A" w:rsidRPr="004F30D5" w:rsidRDefault="00F03019" w:rsidP="003A414A">
          <w:pPr>
            <w:pStyle w:val="TOC1"/>
            <w:tabs>
              <w:tab w:val="right" w:leader="dot" w:pos="9350"/>
            </w:tabs>
            <w:rPr>
              <w:noProof/>
              <w:sz w:val="22"/>
              <w:szCs w:val="22"/>
              <w:lang w:bidi="ar-SA"/>
            </w:rPr>
          </w:pPr>
          <w:hyperlink w:anchor="_Toc58339313" w:history="1">
            <w:r w:rsidR="003A414A" w:rsidRPr="004F30D5">
              <w:rPr>
                <w:rStyle w:val="Hyperlink"/>
                <w:noProof/>
                <w:rtl/>
              </w:rPr>
              <w:t>محبت اطفال و اولاد</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_Toc58339313 \h </w:instrText>
            </w:r>
            <w:r w:rsidR="003A414A" w:rsidRPr="004F30D5">
              <w:rPr>
                <w:noProof/>
                <w:webHidden/>
              </w:rPr>
            </w:r>
            <w:r w:rsidR="003A414A" w:rsidRPr="004F30D5">
              <w:rPr>
                <w:noProof/>
                <w:webHidden/>
              </w:rPr>
              <w:fldChar w:fldCharType="separate"/>
            </w:r>
            <w:r w:rsidR="003A414A" w:rsidRPr="004F30D5">
              <w:rPr>
                <w:noProof/>
                <w:webHidden/>
              </w:rPr>
              <w:t>5</w:t>
            </w:r>
            <w:r w:rsidR="003A414A" w:rsidRPr="004F30D5">
              <w:rPr>
                <w:noProof/>
                <w:webHidden/>
              </w:rPr>
              <w:fldChar w:fldCharType="end"/>
            </w:r>
          </w:hyperlink>
        </w:p>
        <w:p w14:paraId="639249F2" w14:textId="27213B0B" w:rsidR="003A414A" w:rsidRPr="004F30D5" w:rsidRDefault="00F03019" w:rsidP="003A414A">
          <w:pPr>
            <w:pStyle w:val="TOC1"/>
            <w:tabs>
              <w:tab w:val="right" w:leader="dot" w:pos="9350"/>
            </w:tabs>
            <w:rPr>
              <w:noProof/>
              <w:sz w:val="22"/>
              <w:szCs w:val="22"/>
              <w:lang w:bidi="ar-SA"/>
            </w:rPr>
          </w:pPr>
          <w:hyperlink w:anchor="_Toc58339314" w:history="1">
            <w:r w:rsidR="000F7A9E" w:rsidRPr="004F30D5">
              <w:rPr>
                <w:rStyle w:val="Hyperlink"/>
                <w:noProof/>
                <w:rtl/>
              </w:rPr>
              <w:t>گروه‌های</w:t>
            </w:r>
            <w:r w:rsidR="003A414A" w:rsidRPr="004F30D5">
              <w:rPr>
                <w:rStyle w:val="Hyperlink"/>
                <w:noProof/>
                <w:rtl/>
              </w:rPr>
              <w:t xml:space="preserve"> د</w:t>
            </w:r>
            <w:r w:rsidR="003A414A" w:rsidRPr="004F30D5">
              <w:rPr>
                <w:rStyle w:val="Hyperlink"/>
                <w:rFonts w:hint="cs"/>
                <w:noProof/>
                <w:rtl/>
              </w:rPr>
              <w:t>ی</w:t>
            </w:r>
            <w:r w:rsidR="003A414A" w:rsidRPr="004F30D5">
              <w:rPr>
                <w:rStyle w:val="Hyperlink"/>
                <w:rFonts w:hint="eastAsia"/>
                <w:noProof/>
                <w:rtl/>
              </w:rPr>
              <w:t>گر</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_Toc58339314 \h </w:instrText>
            </w:r>
            <w:r w:rsidR="003A414A" w:rsidRPr="004F30D5">
              <w:rPr>
                <w:noProof/>
                <w:webHidden/>
              </w:rPr>
            </w:r>
            <w:r w:rsidR="003A414A" w:rsidRPr="004F30D5">
              <w:rPr>
                <w:noProof/>
                <w:webHidden/>
              </w:rPr>
              <w:fldChar w:fldCharType="separate"/>
            </w:r>
            <w:r w:rsidR="003A414A" w:rsidRPr="004F30D5">
              <w:rPr>
                <w:noProof/>
                <w:webHidden/>
              </w:rPr>
              <w:t>7</w:t>
            </w:r>
            <w:r w:rsidR="003A414A" w:rsidRPr="004F30D5">
              <w:rPr>
                <w:noProof/>
                <w:webHidden/>
              </w:rPr>
              <w:fldChar w:fldCharType="end"/>
            </w:r>
          </w:hyperlink>
        </w:p>
        <w:p w14:paraId="7E2BC7EA" w14:textId="77777777" w:rsidR="003A414A" w:rsidRPr="004F30D5" w:rsidRDefault="00F03019" w:rsidP="003A414A">
          <w:pPr>
            <w:pStyle w:val="TOC1"/>
            <w:tabs>
              <w:tab w:val="right" w:leader="dot" w:pos="9350"/>
            </w:tabs>
            <w:rPr>
              <w:noProof/>
              <w:sz w:val="22"/>
              <w:szCs w:val="22"/>
              <w:lang w:bidi="ar-SA"/>
            </w:rPr>
          </w:pPr>
          <w:hyperlink w:anchor="_Toc58339315" w:history="1">
            <w:r w:rsidR="003A414A" w:rsidRPr="004F30D5">
              <w:rPr>
                <w:rStyle w:val="Hyperlink"/>
                <w:noProof/>
                <w:rtl/>
              </w:rPr>
              <w:t>آداب المحبه.</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_Toc58339315 \h </w:instrText>
            </w:r>
            <w:r w:rsidR="003A414A" w:rsidRPr="004F30D5">
              <w:rPr>
                <w:noProof/>
                <w:webHidden/>
              </w:rPr>
            </w:r>
            <w:r w:rsidR="003A414A" w:rsidRPr="004F30D5">
              <w:rPr>
                <w:noProof/>
                <w:webHidden/>
              </w:rPr>
              <w:fldChar w:fldCharType="separate"/>
            </w:r>
            <w:r w:rsidR="003A414A" w:rsidRPr="004F30D5">
              <w:rPr>
                <w:noProof/>
                <w:webHidden/>
              </w:rPr>
              <w:t>7</w:t>
            </w:r>
            <w:r w:rsidR="003A414A" w:rsidRPr="004F30D5">
              <w:rPr>
                <w:noProof/>
                <w:webHidden/>
              </w:rPr>
              <w:fldChar w:fldCharType="end"/>
            </w:r>
          </w:hyperlink>
        </w:p>
        <w:p w14:paraId="70A157A3" w14:textId="77777777" w:rsidR="003A414A" w:rsidRPr="004F30D5" w:rsidRDefault="00F03019" w:rsidP="003A414A">
          <w:pPr>
            <w:pStyle w:val="TOC2"/>
            <w:tabs>
              <w:tab w:val="right" w:leader="dot" w:pos="9350"/>
            </w:tabs>
            <w:rPr>
              <w:noProof/>
              <w:sz w:val="22"/>
              <w:szCs w:val="22"/>
              <w:lang w:bidi="ar-SA"/>
            </w:rPr>
          </w:pPr>
          <w:hyperlink w:anchor="_Toc58339316" w:history="1">
            <w:r w:rsidR="003A414A" w:rsidRPr="004F30D5">
              <w:rPr>
                <w:rStyle w:val="Hyperlink"/>
                <w:rFonts w:hint="cs"/>
                <w:noProof/>
                <w:rtl/>
              </w:rPr>
              <w:t>ی</w:t>
            </w:r>
            <w:r w:rsidR="003A414A" w:rsidRPr="004F30D5">
              <w:rPr>
                <w:rStyle w:val="Hyperlink"/>
                <w:rFonts w:hint="eastAsia"/>
                <w:noProof/>
                <w:rtl/>
              </w:rPr>
              <w:t>ک</w:t>
            </w:r>
            <w:r w:rsidR="003A414A" w:rsidRPr="004F30D5">
              <w:rPr>
                <w:rStyle w:val="Hyperlink"/>
                <w:noProof/>
                <w:rtl/>
              </w:rPr>
              <w:t>: معرفه المواصفات</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_Toc58339316 \h </w:instrText>
            </w:r>
            <w:r w:rsidR="003A414A" w:rsidRPr="004F30D5">
              <w:rPr>
                <w:noProof/>
                <w:webHidden/>
              </w:rPr>
            </w:r>
            <w:r w:rsidR="003A414A" w:rsidRPr="004F30D5">
              <w:rPr>
                <w:noProof/>
                <w:webHidden/>
              </w:rPr>
              <w:fldChar w:fldCharType="separate"/>
            </w:r>
            <w:r w:rsidR="003A414A" w:rsidRPr="004F30D5">
              <w:rPr>
                <w:noProof/>
                <w:webHidden/>
              </w:rPr>
              <w:t>7</w:t>
            </w:r>
            <w:r w:rsidR="003A414A" w:rsidRPr="004F30D5">
              <w:rPr>
                <w:noProof/>
                <w:webHidden/>
              </w:rPr>
              <w:fldChar w:fldCharType="end"/>
            </w:r>
          </w:hyperlink>
        </w:p>
        <w:p w14:paraId="78ABFD53" w14:textId="77777777" w:rsidR="003A414A" w:rsidRPr="004F30D5" w:rsidRDefault="00F03019" w:rsidP="003A414A">
          <w:pPr>
            <w:pStyle w:val="TOC2"/>
            <w:tabs>
              <w:tab w:val="right" w:leader="dot" w:pos="9350"/>
            </w:tabs>
            <w:rPr>
              <w:noProof/>
              <w:sz w:val="22"/>
              <w:szCs w:val="22"/>
              <w:lang w:bidi="ar-SA"/>
            </w:rPr>
          </w:pPr>
          <w:hyperlink w:anchor="_Toc58339317" w:history="1">
            <w:r w:rsidR="003A414A" w:rsidRPr="004F30D5">
              <w:rPr>
                <w:rStyle w:val="Hyperlink"/>
                <w:noProof/>
                <w:rtl/>
              </w:rPr>
              <w:t>دوم: اعلام المحبه</w:t>
            </w:r>
            <w:r w:rsidR="003A414A" w:rsidRPr="004F30D5">
              <w:rPr>
                <w:noProof/>
                <w:webHidden/>
              </w:rPr>
              <w:tab/>
            </w:r>
            <w:r w:rsidR="003A414A" w:rsidRPr="004F30D5">
              <w:rPr>
                <w:noProof/>
                <w:webHidden/>
              </w:rPr>
              <w:fldChar w:fldCharType="begin"/>
            </w:r>
            <w:r w:rsidR="003A414A" w:rsidRPr="004F30D5">
              <w:rPr>
                <w:noProof/>
                <w:webHidden/>
              </w:rPr>
              <w:instrText xml:space="preserve"> PAGEREF _Toc58339317 \h </w:instrText>
            </w:r>
            <w:r w:rsidR="003A414A" w:rsidRPr="004F30D5">
              <w:rPr>
                <w:noProof/>
                <w:webHidden/>
              </w:rPr>
            </w:r>
            <w:r w:rsidR="003A414A" w:rsidRPr="004F30D5">
              <w:rPr>
                <w:noProof/>
                <w:webHidden/>
              </w:rPr>
              <w:fldChar w:fldCharType="separate"/>
            </w:r>
            <w:r w:rsidR="003A414A" w:rsidRPr="004F30D5">
              <w:rPr>
                <w:noProof/>
                <w:webHidden/>
              </w:rPr>
              <w:t>8</w:t>
            </w:r>
            <w:r w:rsidR="003A414A" w:rsidRPr="004F30D5">
              <w:rPr>
                <w:noProof/>
                <w:webHidden/>
              </w:rPr>
              <w:fldChar w:fldCharType="end"/>
            </w:r>
          </w:hyperlink>
        </w:p>
        <w:p w14:paraId="48109309" w14:textId="792255C1" w:rsidR="003A414A" w:rsidRPr="004F30D5" w:rsidRDefault="003A414A" w:rsidP="003A414A">
          <w:r w:rsidRPr="004F30D5">
            <w:rPr>
              <w:b/>
              <w:bCs/>
              <w:noProof/>
            </w:rPr>
            <w:fldChar w:fldCharType="end"/>
          </w:r>
        </w:p>
      </w:sdtContent>
    </w:sdt>
    <w:p w14:paraId="67F13496" w14:textId="77777777" w:rsidR="00882077" w:rsidRPr="004F30D5" w:rsidRDefault="00882077" w:rsidP="00676BE2"/>
    <w:p w14:paraId="321E6926" w14:textId="77777777" w:rsidR="003A414A" w:rsidRPr="004F30D5" w:rsidRDefault="003A414A">
      <w:pPr>
        <w:bidi w:val="0"/>
        <w:spacing w:after="0"/>
        <w:ind w:firstLine="0"/>
        <w:jc w:val="left"/>
        <w:rPr>
          <w:rtl/>
        </w:rPr>
      </w:pPr>
      <w:r w:rsidRPr="004F30D5">
        <w:rPr>
          <w:rtl/>
        </w:rPr>
        <w:br w:type="page"/>
      </w:r>
    </w:p>
    <w:p w14:paraId="143DDE3D" w14:textId="77777777" w:rsidR="004F30D5" w:rsidRPr="000809CA" w:rsidRDefault="004F30D5" w:rsidP="004F30D5">
      <w:pPr>
        <w:jc w:val="center"/>
        <w:rPr>
          <w:b/>
          <w:rtl/>
        </w:rPr>
      </w:pPr>
      <w:bookmarkStart w:id="0" w:name="_Toc58339307"/>
      <w:r w:rsidRPr="000809CA">
        <w:rPr>
          <w:b/>
          <w:rtl/>
        </w:rPr>
        <w:lastRenderedPageBreak/>
        <w:t>بسم‌الله الرحمن الرحیم</w:t>
      </w:r>
    </w:p>
    <w:p w14:paraId="24837758" w14:textId="77777777" w:rsidR="004F30D5" w:rsidRPr="000809CA" w:rsidRDefault="004F30D5" w:rsidP="004F30D5">
      <w:pPr>
        <w:pStyle w:val="Heading1"/>
        <w:jc w:val="both"/>
        <w:rPr>
          <w:rtl/>
        </w:rPr>
      </w:pPr>
      <w:bookmarkStart w:id="1" w:name="_Toc53208543"/>
      <w:bookmarkStart w:id="2" w:name="_Toc54776605"/>
      <w:r w:rsidRPr="000809CA">
        <w:rPr>
          <w:rtl/>
        </w:rPr>
        <w:t xml:space="preserve">موضوع: </w:t>
      </w:r>
      <w:r w:rsidRPr="000809CA">
        <w:rPr>
          <w:color w:val="auto"/>
          <w:rtl/>
        </w:rPr>
        <w:t xml:space="preserve">فقه روابط اجتماعی / </w:t>
      </w:r>
      <w:bookmarkEnd w:id="1"/>
      <w:r w:rsidRPr="000809CA">
        <w:rPr>
          <w:rFonts w:hint="cs"/>
          <w:color w:val="auto"/>
          <w:rtl/>
        </w:rPr>
        <w:t>محبت</w:t>
      </w:r>
      <w:bookmarkEnd w:id="2"/>
    </w:p>
    <w:p w14:paraId="481C97FC" w14:textId="0BFF717F" w:rsidR="003A414A" w:rsidRPr="004F30D5" w:rsidRDefault="003A414A" w:rsidP="003A414A">
      <w:pPr>
        <w:pStyle w:val="Heading1"/>
        <w:rPr>
          <w:rtl/>
        </w:rPr>
      </w:pPr>
      <w:r w:rsidRPr="004F30D5">
        <w:rPr>
          <w:rFonts w:hint="cs"/>
          <w:rtl/>
        </w:rPr>
        <w:t>مقدمه</w:t>
      </w:r>
      <w:bookmarkEnd w:id="0"/>
    </w:p>
    <w:p w14:paraId="24CAF09C" w14:textId="5A923CAA" w:rsidR="00676BE2" w:rsidRPr="004F30D5" w:rsidRDefault="00676BE2" w:rsidP="00676BE2">
      <w:pPr>
        <w:rPr>
          <w:rtl/>
        </w:rPr>
      </w:pPr>
      <w:r w:rsidRPr="004F30D5">
        <w:rPr>
          <w:rFonts w:hint="cs"/>
          <w:rtl/>
        </w:rPr>
        <w:t xml:space="preserve">یکی از </w:t>
      </w:r>
      <w:r w:rsidR="000F7A9E" w:rsidRPr="004F30D5">
        <w:rPr>
          <w:rFonts w:hint="cs"/>
          <w:rtl/>
        </w:rPr>
        <w:t>گروه‌هایی</w:t>
      </w:r>
      <w:r w:rsidRPr="004F30D5">
        <w:rPr>
          <w:rFonts w:hint="cs"/>
          <w:rtl/>
        </w:rPr>
        <w:t xml:space="preserve"> که در جلسه قبل اشاره کردیم محبت به آن تأکید شده نساء بود و در آن دو احتمال بود که احتمال دوم را ترجیح دادیم و </w:t>
      </w:r>
      <w:r w:rsidR="003A414A" w:rsidRPr="004F30D5">
        <w:rPr>
          <w:rFonts w:hint="cs"/>
          <w:rtl/>
        </w:rPr>
        <w:t>بنا بر</w:t>
      </w:r>
      <w:r w:rsidRPr="004F30D5">
        <w:rPr>
          <w:rFonts w:hint="cs"/>
          <w:rtl/>
        </w:rPr>
        <w:t xml:space="preserve"> احتمال دوم بحث ازواج و فضای روابط خانوادگی </w:t>
      </w:r>
      <w:r w:rsidR="003A414A" w:rsidRPr="004F30D5">
        <w:rPr>
          <w:rFonts w:hint="cs"/>
          <w:rtl/>
        </w:rPr>
        <w:t>می‌شود</w:t>
      </w:r>
      <w:r w:rsidRPr="004F30D5">
        <w:rPr>
          <w:rFonts w:hint="cs"/>
          <w:rtl/>
        </w:rPr>
        <w:t xml:space="preserve">. در خصوص </w:t>
      </w:r>
      <w:r w:rsidR="003A414A" w:rsidRPr="004F30D5">
        <w:rPr>
          <w:rFonts w:hint="cs"/>
          <w:rtl/>
        </w:rPr>
        <w:t>این‌ها</w:t>
      </w:r>
      <w:r w:rsidRPr="004F30D5">
        <w:rPr>
          <w:rFonts w:hint="cs"/>
          <w:rtl/>
        </w:rPr>
        <w:t xml:space="preserve"> و روابط خانواده ما بحث مودت و محبت را هم داریم که </w:t>
      </w:r>
      <w:r w:rsidR="003A414A" w:rsidRPr="004F30D5">
        <w:rPr>
          <w:rFonts w:hint="cs"/>
          <w:rtl/>
        </w:rPr>
        <w:t>درواقع</w:t>
      </w:r>
      <w:r w:rsidRPr="004F30D5">
        <w:rPr>
          <w:rFonts w:hint="cs"/>
          <w:rtl/>
        </w:rPr>
        <w:t xml:space="preserve"> عنوان بعدی </w:t>
      </w:r>
      <w:r w:rsidR="003A414A" w:rsidRPr="004F30D5">
        <w:rPr>
          <w:rFonts w:hint="cs"/>
          <w:rtl/>
        </w:rPr>
        <w:t>می‌شود</w:t>
      </w:r>
      <w:r w:rsidRPr="004F30D5">
        <w:rPr>
          <w:rFonts w:hint="cs"/>
          <w:rtl/>
        </w:rPr>
        <w:t>. الزوج و الزوجه</w:t>
      </w:r>
      <w:r w:rsidR="004F30D5">
        <w:rPr>
          <w:rtl/>
        </w:rPr>
        <w:t xml:space="preserve">؛ </w:t>
      </w:r>
      <w:r w:rsidRPr="004F30D5">
        <w:rPr>
          <w:rFonts w:hint="cs"/>
          <w:rtl/>
        </w:rPr>
        <w:t xml:space="preserve">یعنی غیر مودت </w:t>
      </w:r>
      <w:r w:rsidR="003A414A" w:rsidRPr="004F30D5">
        <w:rPr>
          <w:rFonts w:hint="cs"/>
          <w:rtl/>
        </w:rPr>
        <w:t>عامه‌ای</w:t>
      </w:r>
      <w:r w:rsidRPr="004F30D5">
        <w:rPr>
          <w:rFonts w:hint="cs"/>
          <w:rtl/>
        </w:rPr>
        <w:t xml:space="preserve"> که بین </w:t>
      </w:r>
      <w:r w:rsidR="003A414A" w:rsidRPr="004F30D5">
        <w:rPr>
          <w:rFonts w:hint="cs"/>
          <w:rtl/>
        </w:rPr>
        <w:t>مؤمنان</w:t>
      </w:r>
      <w:r w:rsidRPr="004F30D5">
        <w:rPr>
          <w:rFonts w:hint="cs"/>
          <w:rtl/>
        </w:rPr>
        <w:t xml:space="preserve"> تأکید شده است </w:t>
      </w:r>
      <w:r w:rsidR="003A414A" w:rsidRPr="004F30D5">
        <w:rPr>
          <w:rFonts w:hint="cs"/>
          <w:rtl/>
        </w:rPr>
        <w:t>به‌طور</w:t>
      </w:r>
      <w:r w:rsidRPr="004F30D5">
        <w:rPr>
          <w:rFonts w:hint="cs"/>
          <w:rtl/>
        </w:rPr>
        <w:t xml:space="preserve"> خاص محبت میان زوج و زوجه و در فضای خانواده مورد تأکید </w:t>
      </w:r>
      <w:r w:rsidR="003A414A" w:rsidRPr="004F30D5">
        <w:rPr>
          <w:rFonts w:hint="cs"/>
          <w:rtl/>
        </w:rPr>
        <w:t>قرارگرفته</w:t>
      </w:r>
      <w:r w:rsidRPr="004F30D5">
        <w:rPr>
          <w:rFonts w:hint="cs"/>
          <w:rtl/>
        </w:rPr>
        <w:t xml:space="preserve"> است.</w:t>
      </w:r>
    </w:p>
    <w:p w14:paraId="61B1CB88" w14:textId="06D11145" w:rsidR="003A414A" w:rsidRPr="004F30D5" w:rsidRDefault="003A414A" w:rsidP="003A414A">
      <w:pPr>
        <w:pStyle w:val="Heading1"/>
        <w:rPr>
          <w:rtl/>
        </w:rPr>
      </w:pPr>
      <w:bookmarkStart w:id="3" w:name="_Toc58339308"/>
      <w:r w:rsidRPr="004F30D5">
        <w:rPr>
          <w:rFonts w:hint="cs"/>
          <w:rtl/>
        </w:rPr>
        <w:t>محبت بین زوج و زوجه</w:t>
      </w:r>
      <w:bookmarkEnd w:id="3"/>
    </w:p>
    <w:p w14:paraId="0FD41C10" w14:textId="70889B59" w:rsidR="00676BE2" w:rsidRPr="004F30D5" w:rsidRDefault="00676BE2" w:rsidP="00676BE2">
      <w:pPr>
        <w:rPr>
          <w:rtl/>
        </w:rPr>
      </w:pPr>
      <w:r w:rsidRPr="004F30D5">
        <w:rPr>
          <w:rFonts w:hint="cs"/>
          <w:rtl/>
        </w:rPr>
        <w:t>رو</w:t>
      </w:r>
      <w:r w:rsidR="004F30D5">
        <w:rPr>
          <w:rFonts w:hint="cs"/>
          <w:rtl/>
        </w:rPr>
        <w:t>ایاتی که در صفحه 144 کتاب المحبة</w:t>
      </w:r>
      <w:r w:rsidRPr="004F30D5">
        <w:rPr>
          <w:rFonts w:hint="cs"/>
          <w:rtl/>
        </w:rPr>
        <w:t xml:space="preserve"> آمده سه روایت است که </w:t>
      </w:r>
      <w:r w:rsidR="003A414A" w:rsidRPr="004F30D5">
        <w:rPr>
          <w:rFonts w:hint="cs"/>
          <w:rtl/>
        </w:rPr>
        <w:t>هیچ‌کدام</w:t>
      </w:r>
      <w:r w:rsidRPr="004F30D5">
        <w:rPr>
          <w:rFonts w:hint="cs"/>
          <w:rtl/>
        </w:rPr>
        <w:t xml:space="preserve"> سند معتبری ندارند و یکی از </w:t>
      </w:r>
      <w:r w:rsidR="004F30D5">
        <w:rPr>
          <w:rFonts w:hint="cs"/>
          <w:rtl/>
        </w:rPr>
        <w:t>آن‌ها</w:t>
      </w:r>
      <w:r w:rsidRPr="004F30D5">
        <w:rPr>
          <w:rFonts w:hint="cs"/>
          <w:rtl/>
        </w:rPr>
        <w:t xml:space="preserve"> دلالتش هم ضعیف است.</w:t>
      </w:r>
    </w:p>
    <w:p w14:paraId="4A624238" w14:textId="02702060" w:rsidR="00676BE2" w:rsidRPr="004F30D5" w:rsidRDefault="00676BE2" w:rsidP="003A414A">
      <w:pPr>
        <w:pStyle w:val="Heading2"/>
        <w:rPr>
          <w:rFonts w:ascii="Traditional Arabic" w:hAnsi="Traditional Arabic" w:cs="Traditional Arabic"/>
          <w:rtl/>
        </w:rPr>
      </w:pPr>
      <w:bookmarkStart w:id="4" w:name="_Toc58339309"/>
      <w:r w:rsidRPr="004F30D5">
        <w:rPr>
          <w:rFonts w:ascii="Traditional Arabic" w:hAnsi="Traditional Arabic" w:cs="Traditional Arabic" w:hint="cs"/>
          <w:rtl/>
        </w:rPr>
        <w:t>روایت اول:</w:t>
      </w:r>
      <w:bookmarkEnd w:id="4"/>
    </w:p>
    <w:p w14:paraId="7612EEC4" w14:textId="2296B05C" w:rsidR="00676BE2" w:rsidRPr="004F30D5" w:rsidRDefault="00676BE2" w:rsidP="003A414A">
      <w:r w:rsidRPr="004F30D5">
        <w:rPr>
          <w:rFonts w:hint="cs"/>
          <w:rtl/>
        </w:rPr>
        <w:t xml:space="preserve">قصه </w:t>
      </w:r>
      <w:r w:rsidR="003A414A" w:rsidRPr="004F30D5">
        <w:rPr>
          <w:rFonts w:hint="cs"/>
          <w:rtl/>
        </w:rPr>
        <w:t>ح</w:t>
      </w:r>
      <w:r w:rsidRPr="004F30D5">
        <w:rPr>
          <w:rFonts w:hint="cs"/>
          <w:rtl/>
        </w:rPr>
        <w:t>ولا که در مستدرک از ابوهریره نقل شده است و سندش معتبر نیست. خانمی که رفت آمد با پیامبر داشت پیامبر به او گفت:</w:t>
      </w:r>
    </w:p>
    <w:p w14:paraId="4F5EDDF2" w14:textId="708D8ADB" w:rsidR="00676BE2" w:rsidRPr="004F30D5" w:rsidRDefault="0071302A" w:rsidP="0071302A">
      <w:pPr>
        <w:rPr>
          <w:rtl/>
        </w:rPr>
      </w:pPr>
      <w:r>
        <w:rPr>
          <w:rFonts w:hint="cs"/>
          <w:rtl/>
        </w:rPr>
        <w:t>«</w:t>
      </w:r>
      <w:r w:rsidR="00676BE2" w:rsidRPr="0071302A">
        <w:rPr>
          <w:rFonts w:hint="cs"/>
          <w:color w:val="008000"/>
          <w:rtl/>
        </w:rPr>
        <w:t>يَا حَوْلَاءُ لِلرَّجُلِ‏ عَلَى‏ المَرْأَةِ أَنْ تَلْزَمَ بَيْتَهُ وَ تَوَدَّدَهُ وَ تُحِبَّهُ وَ تُشْفِقَه</w:t>
      </w:r>
      <w:r w:rsidR="00676BE2" w:rsidRPr="004F30D5">
        <w:rPr>
          <w:rFonts w:hint="cs"/>
          <w:rtl/>
        </w:rPr>
        <w:t>‏</w:t>
      </w:r>
      <w:r>
        <w:rPr>
          <w:rFonts w:hint="cs"/>
          <w:rtl/>
        </w:rPr>
        <w:t>»</w:t>
      </w:r>
      <w:r>
        <w:rPr>
          <w:rStyle w:val="FootnoteReference"/>
          <w:rtl/>
        </w:rPr>
        <w:footnoteReference w:id="1"/>
      </w:r>
    </w:p>
    <w:p w14:paraId="24BAC7A4" w14:textId="09F876B8" w:rsidR="00676BE2" w:rsidRPr="004F30D5" w:rsidRDefault="000F7A9E" w:rsidP="00676BE2">
      <w:pPr>
        <w:rPr>
          <w:rtl/>
        </w:rPr>
      </w:pPr>
      <w:r w:rsidRPr="004F30D5">
        <w:rPr>
          <w:rFonts w:hint="cs"/>
          <w:rtl/>
        </w:rPr>
        <w:t>این‌یک</w:t>
      </w:r>
      <w:r w:rsidR="00676BE2" w:rsidRPr="004F30D5">
        <w:rPr>
          <w:rFonts w:hint="cs"/>
          <w:rtl/>
        </w:rPr>
        <w:t xml:space="preserve"> روایت است که سند تامی ندارد.</w:t>
      </w:r>
    </w:p>
    <w:p w14:paraId="60442023" w14:textId="64D31DE4" w:rsidR="00676BE2" w:rsidRPr="004F30D5" w:rsidRDefault="00676BE2" w:rsidP="003A414A">
      <w:pPr>
        <w:pStyle w:val="Heading2"/>
        <w:rPr>
          <w:rFonts w:ascii="Traditional Arabic" w:hAnsi="Traditional Arabic" w:cs="Traditional Arabic"/>
          <w:rtl/>
        </w:rPr>
      </w:pPr>
      <w:bookmarkStart w:id="5" w:name="_Toc58339310"/>
      <w:r w:rsidRPr="004F30D5">
        <w:rPr>
          <w:rFonts w:ascii="Traditional Arabic" w:hAnsi="Traditional Arabic" w:cs="Traditional Arabic" w:hint="cs"/>
          <w:rtl/>
        </w:rPr>
        <w:t>روایت دوم</w:t>
      </w:r>
      <w:bookmarkEnd w:id="5"/>
    </w:p>
    <w:p w14:paraId="7D5945AE" w14:textId="7E1DA730" w:rsidR="00676BE2" w:rsidRPr="004F30D5" w:rsidRDefault="00676BE2" w:rsidP="00676BE2">
      <w:pPr>
        <w:rPr>
          <w:rtl/>
        </w:rPr>
      </w:pPr>
      <w:r w:rsidRPr="004F30D5">
        <w:rPr>
          <w:rFonts w:hint="cs"/>
          <w:rtl/>
        </w:rPr>
        <w:t>دلالتش مشکل است. ربطی به بحث ما ندارد</w:t>
      </w:r>
    </w:p>
    <w:p w14:paraId="7F16CC47" w14:textId="43F3DDFC" w:rsidR="00676BE2" w:rsidRPr="004F30D5" w:rsidRDefault="0071302A" w:rsidP="0071302A">
      <w:pPr>
        <w:rPr>
          <w:rtl/>
        </w:rPr>
      </w:pPr>
      <w:r>
        <w:rPr>
          <w:rFonts w:hint="cs"/>
          <w:rtl/>
        </w:rPr>
        <w:t>«</w:t>
      </w:r>
      <w:r w:rsidR="00676BE2" w:rsidRPr="0071302A">
        <w:rPr>
          <w:rFonts w:hint="cs"/>
          <w:color w:val="008000"/>
          <w:rtl/>
        </w:rPr>
        <w:t>خَيْرُ النِّسَاءِ الْوَدُودُ الْوَلُود</w:t>
      </w:r>
      <w:r>
        <w:rPr>
          <w:rFonts w:hint="cs"/>
          <w:rtl/>
        </w:rPr>
        <w:t>»</w:t>
      </w:r>
      <w:r>
        <w:rPr>
          <w:rStyle w:val="FootnoteReference"/>
          <w:rtl/>
        </w:rPr>
        <w:footnoteReference w:id="2"/>
      </w:r>
    </w:p>
    <w:p w14:paraId="5ABE8F94" w14:textId="01312F9A" w:rsidR="00676BE2" w:rsidRPr="004F30D5" w:rsidRDefault="00676BE2" w:rsidP="003A414A">
      <w:pPr>
        <w:pStyle w:val="Heading2"/>
        <w:rPr>
          <w:rFonts w:ascii="Traditional Arabic" w:hAnsi="Traditional Arabic" w:cs="Traditional Arabic"/>
          <w:rtl/>
        </w:rPr>
      </w:pPr>
      <w:bookmarkStart w:id="6" w:name="_Toc58339311"/>
      <w:r w:rsidRPr="004F30D5">
        <w:rPr>
          <w:rFonts w:ascii="Traditional Arabic" w:hAnsi="Traditional Arabic" w:cs="Traditional Arabic" w:hint="cs"/>
          <w:rtl/>
        </w:rPr>
        <w:t>روایت سوم:</w:t>
      </w:r>
      <w:bookmarkEnd w:id="6"/>
    </w:p>
    <w:p w14:paraId="710FAB72" w14:textId="367FC091" w:rsidR="00676BE2" w:rsidRPr="004F30D5" w:rsidRDefault="00676BE2" w:rsidP="00676BE2">
      <w:pPr>
        <w:rPr>
          <w:rtl/>
        </w:rPr>
      </w:pPr>
      <w:r w:rsidRPr="004F30D5">
        <w:rPr>
          <w:rFonts w:hint="cs"/>
          <w:rtl/>
        </w:rPr>
        <w:t>در کافی است:</w:t>
      </w:r>
    </w:p>
    <w:p w14:paraId="20749BF0" w14:textId="4D5D5F1E" w:rsidR="00676BE2" w:rsidRPr="004F30D5" w:rsidRDefault="00676BE2" w:rsidP="0071302A">
      <w:pPr>
        <w:rPr>
          <w:rtl/>
        </w:rPr>
      </w:pPr>
      <w:r w:rsidRPr="004F30D5">
        <w:rPr>
          <w:rFonts w:hint="cs"/>
          <w:rtl/>
        </w:rPr>
        <w:t xml:space="preserve">59- </w:t>
      </w:r>
      <w:r w:rsidR="0071302A">
        <w:rPr>
          <w:rFonts w:hint="cs"/>
          <w:rtl/>
        </w:rPr>
        <w:t>«</w:t>
      </w:r>
      <w:r w:rsidRPr="0071302A">
        <w:rPr>
          <w:rFonts w:hint="cs"/>
          <w:color w:val="008000"/>
          <w:rtl/>
        </w:rPr>
        <w:t>عِدَّةٌ مِنْ أَصْحَابِنَا عَنْ أَحْمَدَ بْنِ مُحَمَّدِ بْنِ خَالِدٍ عَنْ عُثْمَانَ بْنِ عِيسَى عَنْ عَمْرِو بْنِ جُمَيْعٍ عَنْ أَبِي عَبْدِ اللَّهِ ع قَالَ قَالَ رَسُولُ اللَّهِ ص‏ قَوْلُ‏ الرَّجُلِ‏ لِلْمَرْأَةِ إِنِّي أُحِبُّكِ لَا يَذْهَبُ مِنْ قَلْبِهَا أَبَداً</w:t>
      </w:r>
      <w:r w:rsidR="0071302A">
        <w:rPr>
          <w:rFonts w:hint="cs"/>
          <w:rtl/>
        </w:rPr>
        <w:t>»</w:t>
      </w:r>
      <w:r w:rsidRPr="004F30D5">
        <w:rPr>
          <w:rFonts w:hint="cs"/>
          <w:rtl/>
        </w:rPr>
        <w:t>.</w:t>
      </w:r>
      <w:r w:rsidR="0071302A">
        <w:rPr>
          <w:rStyle w:val="FootnoteReference"/>
          <w:rtl/>
        </w:rPr>
        <w:footnoteReference w:id="3"/>
      </w:r>
    </w:p>
    <w:p w14:paraId="26ABB4C6" w14:textId="1BEF2B4A" w:rsidR="00676BE2" w:rsidRPr="004F30D5" w:rsidRDefault="00676BE2" w:rsidP="00676BE2">
      <w:pPr>
        <w:rPr>
          <w:rtl/>
        </w:rPr>
      </w:pPr>
      <w:r w:rsidRPr="004F30D5">
        <w:rPr>
          <w:rFonts w:hint="cs"/>
          <w:rtl/>
        </w:rPr>
        <w:lastRenderedPageBreak/>
        <w:t xml:space="preserve">روایت اول مربوط به محبت زن به مرد است سومی مربوط به محبت مرد به زن است. سومی هم </w:t>
      </w:r>
      <w:r w:rsidR="003A414A" w:rsidRPr="004F30D5">
        <w:rPr>
          <w:rFonts w:hint="cs"/>
          <w:rtl/>
        </w:rPr>
        <w:t>اولاً</w:t>
      </w:r>
      <w:r w:rsidRPr="004F30D5">
        <w:rPr>
          <w:rFonts w:hint="cs"/>
          <w:rtl/>
        </w:rPr>
        <w:t xml:space="preserve"> گرچه در کافی است ولی در سندش عمرو ابن جمیع است که </w:t>
      </w:r>
      <w:r w:rsidR="003A414A" w:rsidRPr="004F30D5">
        <w:rPr>
          <w:rFonts w:hint="cs"/>
          <w:rtl/>
        </w:rPr>
        <w:t>تضعیف‌شده</w:t>
      </w:r>
      <w:r w:rsidRPr="004F30D5">
        <w:rPr>
          <w:rFonts w:hint="cs"/>
          <w:rtl/>
        </w:rPr>
        <w:t xml:space="preserve"> است و سند معتبری ندارد مگر کسی که همه روایات کافی را قبول کند. </w:t>
      </w:r>
      <w:r w:rsidR="003A414A" w:rsidRPr="004F30D5">
        <w:rPr>
          <w:rFonts w:hint="cs"/>
          <w:rtl/>
        </w:rPr>
        <w:t>ثانیاً</w:t>
      </w:r>
      <w:r w:rsidRPr="004F30D5">
        <w:rPr>
          <w:rFonts w:hint="cs"/>
          <w:rtl/>
        </w:rPr>
        <w:t xml:space="preserve"> چیزی که از این استفاده </w:t>
      </w:r>
      <w:r w:rsidR="003A414A" w:rsidRPr="004F30D5">
        <w:rPr>
          <w:rFonts w:hint="cs"/>
          <w:rtl/>
        </w:rPr>
        <w:t>می‌شود</w:t>
      </w:r>
      <w:r w:rsidRPr="004F30D5">
        <w:rPr>
          <w:rFonts w:hint="cs"/>
          <w:rtl/>
        </w:rPr>
        <w:t xml:space="preserve"> ابراز محبت است که غیر خود محبت است مگر اینکه کسی بگوید دلالت التزامی بر حسن خود محبت دارد. انی احبک </w:t>
      </w:r>
      <w:r w:rsidR="003A414A" w:rsidRPr="004F30D5">
        <w:rPr>
          <w:rFonts w:hint="cs"/>
          <w:rtl/>
        </w:rPr>
        <w:t>علی‌القاعده</w:t>
      </w:r>
      <w:r w:rsidRPr="004F30D5">
        <w:rPr>
          <w:rFonts w:hint="cs"/>
          <w:rtl/>
        </w:rPr>
        <w:t xml:space="preserve"> </w:t>
      </w:r>
      <w:r w:rsidR="003A414A" w:rsidRPr="004F30D5">
        <w:rPr>
          <w:rFonts w:hint="cs"/>
          <w:rtl/>
        </w:rPr>
        <w:t>می‌خواهد</w:t>
      </w:r>
      <w:r w:rsidRPr="004F30D5">
        <w:rPr>
          <w:rFonts w:hint="cs"/>
          <w:rtl/>
        </w:rPr>
        <w:t xml:space="preserve"> کلام صادق بگوید و ظهورش در کلام صادق است و اگر </w:t>
      </w:r>
      <w:r w:rsidR="003A414A" w:rsidRPr="004F30D5">
        <w:rPr>
          <w:rFonts w:hint="cs"/>
          <w:rtl/>
        </w:rPr>
        <w:t>می‌خواهد</w:t>
      </w:r>
      <w:r w:rsidRPr="004F30D5">
        <w:rPr>
          <w:rFonts w:hint="cs"/>
          <w:rtl/>
        </w:rPr>
        <w:t xml:space="preserve"> صادق باشد محبت هم باشد. منتهی این ملازم آن است و اینکه استحباب روی ابراز است. </w:t>
      </w:r>
      <w:r w:rsidR="003A414A" w:rsidRPr="004F30D5">
        <w:rPr>
          <w:rFonts w:hint="cs"/>
          <w:rtl/>
        </w:rPr>
        <w:t>ازاین‌جهت</w:t>
      </w:r>
      <w:r w:rsidRPr="004F30D5">
        <w:rPr>
          <w:rFonts w:hint="cs"/>
          <w:rtl/>
        </w:rPr>
        <w:t xml:space="preserve"> هم گرچه انی احبک کلام صادق است </w:t>
      </w:r>
      <w:r w:rsidR="003A414A" w:rsidRPr="004F30D5">
        <w:rPr>
          <w:rFonts w:hint="cs"/>
          <w:rtl/>
        </w:rPr>
        <w:t>نمی‌تواند</w:t>
      </w:r>
      <w:r w:rsidRPr="004F30D5">
        <w:rPr>
          <w:rFonts w:hint="cs"/>
          <w:rtl/>
        </w:rPr>
        <w:t xml:space="preserve"> محبت را بماهی هی مستحب بکند. فوقش این است که اظهاری که همراه محبت باشد مستحب </w:t>
      </w:r>
      <w:r w:rsidR="003A414A" w:rsidRPr="004F30D5">
        <w:rPr>
          <w:rFonts w:hint="cs"/>
          <w:rtl/>
        </w:rPr>
        <w:t>می‌شود</w:t>
      </w:r>
      <w:r w:rsidRPr="004F30D5">
        <w:rPr>
          <w:rFonts w:hint="cs"/>
          <w:rtl/>
        </w:rPr>
        <w:t xml:space="preserve"> اما محبت </w:t>
      </w:r>
      <w:r w:rsidR="003A414A" w:rsidRPr="004F30D5">
        <w:rPr>
          <w:rFonts w:hint="cs"/>
          <w:rtl/>
        </w:rPr>
        <w:t>به‌تنهایی</w:t>
      </w:r>
      <w:r w:rsidRPr="004F30D5">
        <w:rPr>
          <w:rFonts w:hint="cs"/>
          <w:rtl/>
        </w:rPr>
        <w:t xml:space="preserve"> نه.</w:t>
      </w:r>
    </w:p>
    <w:p w14:paraId="60141B7A" w14:textId="5AC16A7C" w:rsidR="00676BE2" w:rsidRPr="004F30D5" w:rsidRDefault="00676BE2" w:rsidP="00676BE2">
      <w:pPr>
        <w:rPr>
          <w:rtl/>
        </w:rPr>
      </w:pPr>
      <w:r w:rsidRPr="004F30D5">
        <w:rPr>
          <w:rFonts w:hint="cs"/>
          <w:rtl/>
        </w:rPr>
        <w:t xml:space="preserve">نکته دیگر اینکه ممکن است کسی بگوید این ارشاد محض است و اینکه اگر کسی اظهار بکند در دل دیگری </w:t>
      </w:r>
      <w:r w:rsidR="003A414A" w:rsidRPr="004F30D5">
        <w:rPr>
          <w:rFonts w:hint="cs"/>
          <w:rtl/>
        </w:rPr>
        <w:t>می‌نشیند</w:t>
      </w:r>
      <w:r w:rsidRPr="004F30D5">
        <w:rPr>
          <w:rFonts w:hint="cs"/>
          <w:rtl/>
        </w:rPr>
        <w:t xml:space="preserve"> و اثر </w:t>
      </w:r>
      <w:r w:rsidR="000F7A9E" w:rsidRPr="004F30D5">
        <w:rPr>
          <w:rFonts w:hint="cs"/>
          <w:rtl/>
        </w:rPr>
        <w:t>می‌کند</w:t>
      </w:r>
      <w:r w:rsidRPr="004F30D5">
        <w:rPr>
          <w:rFonts w:hint="cs"/>
          <w:rtl/>
        </w:rPr>
        <w:t xml:space="preserve"> ولی آیا کنایه از این است که مستحب است و تردید در این بکند؟ شاید بعید نباشد که </w:t>
      </w:r>
      <w:r w:rsidR="003A414A" w:rsidRPr="004F30D5">
        <w:rPr>
          <w:rFonts w:hint="cs"/>
          <w:rtl/>
        </w:rPr>
        <w:t>قابل‌قبول</w:t>
      </w:r>
      <w:r w:rsidRPr="004F30D5">
        <w:rPr>
          <w:rFonts w:hint="cs"/>
          <w:rtl/>
        </w:rPr>
        <w:t xml:space="preserve"> باشد </w:t>
      </w:r>
      <w:r w:rsidR="003A414A" w:rsidRPr="004F30D5">
        <w:rPr>
          <w:rFonts w:hint="cs"/>
          <w:rtl/>
        </w:rPr>
        <w:t>ازلحاظ</w:t>
      </w:r>
      <w:r w:rsidRPr="004F30D5">
        <w:rPr>
          <w:rFonts w:hint="cs"/>
          <w:rtl/>
        </w:rPr>
        <w:t xml:space="preserve"> دلالتش بر استحباب. این دو سه روایت است. البته در جای خودش که بحث کردیم </w:t>
      </w:r>
      <w:r w:rsidR="003A414A" w:rsidRPr="004F30D5">
        <w:rPr>
          <w:rFonts w:hint="cs"/>
          <w:rtl/>
        </w:rPr>
        <w:t>احتمالاً</w:t>
      </w:r>
      <w:r w:rsidRPr="004F30D5">
        <w:rPr>
          <w:rFonts w:hint="cs"/>
          <w:rtl/>
        </w:rPr>
        <w:t xml:space="preserve"> روایات دیگری هم داریم. در </w:t>
      </w:r>
      <w:r w:rsidR="003A414A" w:rsidRPr="004F30D5">
        <w:rPr>
          <w:rFonts w:hint="cs"/>
          <w:rtl/>
        </w:rPr>
        <w:t>خطبه‌ها</w:t>
      </w:r>
      <w:r w:rsidRPr="004F30D5">
        <w:rPr>
          <w:rFonts w:hint="cs"/>
          <w:rtl/>
        </w:rPr>
        <w:t xml:space="preserve"> هم که بحث کردیم روایاتش را </w:t>
      </w:r>
      <w:r w:rsidR="003A414A" w:rsidRPr="004F30D5">
        <w:rPr>
          <w:rFonts w:hint="cs"/>
          <w:rtl/>
        </w:rPr>
        <w:t>آورده‌ایم</w:t>
      </w:r>
      <w:r w:rsidRPr="004F30D5">
        <w:rPr>
          <w:rFonts w:hint="cs"/>
          <w:rtl/>
        </w:rPr>
        <w:t xml:space="preserve"> ولی صبح غفلت کردم مراجعه کنم.</w:t>
      </w:r>
    </w:p>
    <w:p w14:paraId="2149E2E7" w14:textId="4FF7DECD" w:rsidR="00676BE2" w:rsidRPr="004F30D5" w:rsidRDefault="00676BE2" w:rsidP="003A414A">
      <w:pPr>
        <w:pStyle w:val="Heading2"/>
        <w:rPr>
          <w:rFonts w:ascii="Traditional Arabic" w:hAnsi="Traditional Arabic" w:cs="Traditional Arabic"/>
          <w:rtl/>
        </w:rPr>
      </w:pPr>
      <w:bookmarkStart w:id="7" w:name="_Toc58339312"/>
      <w:r w:rsidRPr="004F30D5">
        <w:rPr>
          <w:rFonts w:ascii="Traditional Arabic" w:hAnsi="Traditional Arabic" w:cs="Traditional Arabic" w:hint="cs"/>
          <w:rtl/>
        </w:rPr>
        <w:t>آیه مودت و رحمت:</w:t>
      </w:r>
      <w:bookmarkEnd w:id="7"/>
    </w:p>
    <w:p w14:paraId="713531EE" w14:textId="0BE810F8" w:rsidR="00676BE2" w:rsidRPr="004F30D5" w:rsidRDefault="00676BE2" w:rsidP="00676BE2">
      <w:r w:rsidRPr="004F30D5">
        <w:rPr>
          <w:rFonts w:hint="cs"/>
          <w:rtl/>
        </w:rPr>
        <w:t xml:space="preserve">آیه </w:t>
      </w:r>
      <w:r w:rsidR="003A414A" w:rsidRPr="004F30D5">
        <w:rPr>
          <w:rFonts w:hint="cs"/>
          <w:rtl/>
        </w:rPr>
        <w:t>شریفه‌ای</w:t>
      </w:r>
      <w:r w:rsidRPr="004F30D5">
        <w:rPr>
          <w:rFonts w:hint="cs"/>
          <w:rtl/>
        </w:rPr>
        <w:t xml:space="preserve"> که مشهور است که </w:t>
      </w:r>
      <w:r w:rsidR="0071302A">
        <w:rPr>
          <w:b/>
          <w:bCs/>
          <w:color w:val="007200"/>
          <w:rtl/>
        </w:rPr>
        <w:t>﴿وَ مِنْ آياتِهِ أَنْ خَلَقَ لَكُمْ مِنْ أَنْفُسِكُمْ أَزْواجاً لِتَسْكُنُوا إِلَيْها وَ جَعَلَ بَيْنَكُمْ مَوَدَّةً وَ رَحْمَةً إِنَّ في‏ ذلِكَ لَآياتٍ لِقَوْمٍ يَتَفَكَّرُونَ‏﴾</w:t>
      </w:r>
      <w:r w:rsidRPr="004F30D5">
        <w:rPr>
          <w:rStyle w:val="FootnoteReference"/>
          <w:rtl/>
        </w:rPr>
        <w:footnoteReference w:id="4"/>
      </w:r>
    </w:p>
    <w:p w14:paraId="514462D3" w14:textId="6CF6B2DD" w:rsidR="00676BE2" w:rsidRPr="004F30D5" w:rsidRDefault="00676BE2" w:rsidP="004F30D5">
      <w:pPr>
        <w:rPr>
          <w:rtl/>
        </w:rPr>
      </w:pPr>
      <w:r w:rsidRPr="004F30D5">
        <w:rPr>
          <w:rFonts w:hint="cs"/>
          <w:rtl/>
        </w:rPr>
        <w:t xml:space="preserve">به این آیه هم باید نگاهی داشته باشیم. </w:t>
      </w:r>
      <w:r w:rsidR="003A414A" w:rsidRPr="004F30D5">
        <w:rPr>
          <w:rFonts w:hint="cs"/>
          <w:rtl/>
        </w:rPr>
        <w:t>نمی‌خواهیم</w:t>
      </w:r>
      <w:r w:rsidRPr="004F30D5">
        <w:rPr>
          <w:rFonts w:hint="cs"/>
          <w:rtl/>
        </w:rPr>
        <w:t xml:space="preserve"> وارد تفسیر جامعی برای آیه شویم خیلی بحث دارد</w:t>
      </w:r>
      <w:r w:rsidR="004F30D5">
        <w:rPr>
          <w:rtl/>
        </w:rPr>
        <w:t xml:space="preserve">؛ </w:t>
      </w:r>
      <w:r w:rsidRPr="004F30D5">
        <w:rPr>
          <w:rFonts w:hint="cs"/>
          <w:rtl/>
        </w:rPr>
        <w:t xml:space="preserve">اما از این لحاظ که دارد </w:t>
      </w:r>
      <w:r w:rsidR="00B524BA">
        <w:rPr>
          <w:b/>
          <w:bCs/>
          <w:color w:val="007200"/>
          <w:rtl/>
        </w:rPr>
        <w:t xml:space="preserve">﴿و جَعَلَ بَيْنَكُمْ مَوَدَّةً وَ رَحْمَةً﴾ </w:t>
      </w:r>
      <w:r w:rsidRPr="004F30D5">
        <w:rPr>
          <w:rFonts w:hint="cs"/>
          <w:rtl/>
        </w:rPr>
        <w:t xml:space="preserve">آیا </w:t>
      </w:r>
      <w:r w:rsidR="003A414A" w:rsidRPr="004F30D5">
        <w:rPr>
          <w:rFonts w:hint="cs"/>
          <w:rtl/>
        </w:rPr>
        <w:t>می‌شود</w:t>
      </w:r>
      <w:r w:rsidRPr="004F30D5">
        <w:rPr>
          <w:rFonts w:hint="cs"/>
          <w:rtl/>
        </w:rPr>
        <w:t xml:space="preserve"> حکمی فقهی استفاده کرد یا نه؟</w:t>
      </w:r>
    </w:p>
    <w:p w14:paraId="732B34CA" w14:textId="517B3784" w:rsidR="00676BE2" w:rsidRPr="004F30D5" w:rsidRDefault="00676BE2" w:rsidP="004F30D5">
      <w:pPr>
        <w:rPr>
          <w:rtl/>
        </w:rPr>
      </w:pPr>
      <w:r w:rsidRPr="004F30D5">
        <w:rPr>
          <w:rFonts w:hint="cs"/>
          <w:rtl/>
        </w:rPr>
        <w:t xml:space="preserve">احتمال اولی که به ذهن </w:t>
      </w:r>
      <w:r w:rsidR="000F7A9E" w:rsidRPr="004F30D5">
        <w:rPr>
          <w:rFonts w:hint="cs"/>
          <w:rtl/>
        </w:rPr>
        <w:t>می‌آید</w:t>
      </w:r>
      <w:r w:rsidRPr="004F30D5">
        <w:rPr>
          <w:rFonts w:hint="cs"/>
          <w:rtl/>
        </w:rPr>
        <w:t xml:space="preserve"> این است که جنبه تشریعی در این آیه نیست و قانون تکوینی را بیان </w:t>
      </w:r>
      <w:r w:rsidR="000F7A9E" w:rsidRPr="004F30D5">
        <w:rPr>
          <w:rFonts w:hint="cs"/>
          <w:rtl/>
        </w:rPr>
        <w:t>می‌کند</w:t>
      </w:r>
      <w:r w:rsidRPr="004F30D5">
        <w:rPr>
          <w:rFonts w:hint="cs"/>
          <w:rtl/>
        </w:rPr>
        <w:t xml:space="preserve"> که </w:t>
      </w:r>
      <w:r w:rsidR="00B524BA">
        <w:rPr>
          <w:b/>
          <w:bCs/>
          <w:color w:val="007200"/>
          <w:rtl/>
        </w:rPr>
        <w:t>﴿خَلَقَ لَكُمْ مِنْ أَنْفُسِكُمْ أَزْواجاً﴾</w:t>
      </w:r>
      <w:r w:rsidR="00B43CD6" w:rsidRPr="004F30D5">
        <w:rPr>
          <w:rFonts w:hint="cs"/>
          <w:rtl/>
        </w:rPr>
        <w:t xml:space="preserve"> و بعد هم </w:t>
      </w:r>
      <w:r w:rsidR="000F7A9E" w:rsidRPr="004F30D5">
        <w:rPr>
          <w:rFonts w:hint="cs"/>
          <w:rtl/>
        </w:rPr>
        <w:t>می‌گوید</w:t>
      </w:r>
      <w:r w:rsidR="00B43CD6" w:rsidRPr="004F30D5">
        <w:rPr>
          <w:rFonts w:hint="cs"/>
          <w:rtl/>
        </w:rPr>
        <w:t xml:space="preserve"> </w:t>
      </w:r>
      <w:r w:rsidR="00B524BA">
        <w:rPr>
          <w:b/>
          <w:bCs/>
          <w:color w:val="007200"/>
          <w:rtl/>
        </w:rPr>
        <w:t>﴿وَ جَعَلَ بَيْنَكُمْ مَوَدَّةً وَ رَحْمَةً﴾</w:t>
      </w:r>
      <w:r w:rsidR="00B43CD6" w:rsidRPr="004F30D5">
        <w:rPr>
          <w:rFonts w:hint="cs"/>
          <w:rtl/>
        </w:rPr>
        <w:t xml:space="preserve">. </w:t>
      </w:r>
      <w:r w:rsidR="000F7A9E" w:rsidRPr="004F30D5">
        <w:rPr>
          <w:rFonts w:hint="cs"/>
          <w:rtl/>
        </w:rPr>
        <w:t>علاقه‌ای</w:t>
      </w:r>
      <w:r w:rsidR="00B43CD6" w:rsidRPr="004F30D5">
        <w:rPr>
          <w:rFonts w:hint="cs"/>
          <w:rtl/>
        </w:rPr>
        <w:t xml:space="preserve"> قرار داده که بر اساس آن ارتباط </w:t>
      </w:r>
      <w:r w:rsidR="000F7A9E" w:rsidRPr="004F30D5">
        <w:rPr>
          <w:rFonts w:hint="cs"/>
          <w:rtl/>
        </w:rPr>
        <w:t>انسان‌ها</w:t>
      </w:r>
      <w:r w:rsidR="00B43CD6" w:rsidRPr="004F30D5">
        <w:rPr>
          <w:rFonts w:hint="cs"/>
          <w:rtl/>
        </w:rPr>
        <w:t xml:space="preserve"> برقرار </w:t>
      </w:r>
      <w:r w:rsidR="003A414A" w:rsidRPr="004F30D5">
        <w:rPr>
          <w:rFonts w:hint="cs"/>
          <w:rtl/>
        </w:rPr>
        <w:t>می‌شود</w:t>
      </w:r>
      <w:r w:rsidR="00B43CD6" w:rsidRPr="004F30D5">
        <w:rPr>
          <w:rFonts w:hint="cs"/>
          <w:rtl/>
        </w:rPr>
        <w:t xml:space="preserve">. علاقه </w:t>
      </w:r>
      <w:r w:rsidR="003A414A" w:rsidRPr="004F30D5">
        <w:rPr>
          <w:rFonts w:hint="cs"/>
          <w:rtl/>
        </w:rPr>
        <w:t>عامه‌ای</w:t>
      </w:r>
      <w:r w:rsidR="00B43CD6" w:rsidRPr="004F30D5">
        <w:rPr>
          <w:rFonts w:hint="cs"/>
          <w:rtl/>
        </w:rPr>
        <w:t xml:space="preserve"> بین </w:t>
      </w:r>
      <w:r w:rsidR="000F7A9E" w:rsidRPr="004F30D5">
        <w:rPr>
          <w:rFonts w:hint="cs"/>
          <w:rtl/>
        </w:rPr>
        <w:t>انسان‌ها</w:t>
      </w:r>
      <w:r w:rsidR="00B43CD6" w:rsidRPr="004F30D5">
        <w:rPr>
          <w:rFonts w:hint="cs"/>
          <w:rtl/>
        </w:rPr>
        <w:t xml:space="preserve"> قرار دارد که خدا قرار داده و اگر نبود همه </w:t>
      </w:r>
      <w:r w:rsidR="000F7A9E" w:rsidRPr="004F30D5">
        <w:rPr>
          <w:rFonts w:hint="cs"/>
          <w:rtl/>
        </w:rPr>
        <w:t>انسان‌ها</w:t>
      </w:r>
      <w:r w:rsidR="00B43CD6" w:rsidRPr="004F30D5">
        <w:rPr>
          <w:rFonts w:hint="cs"/>
          <w:rtl/>
        </w:rPr>
        <w:t xml:space="preserve"> زندگی فردی داشتند مثل اکثر حیوانات که علقه زندگی اجتماعی در </w:t>
      </w:r>
      <w:r w:rsidR="004F30D5">
        <w:rPr>
          <w:rFonts w:hint="cs"/>
          <w:rtl/>
        </w:rPr>
        <w:t>آن‌ها</w:t>
      </w:r>
      <w:r w:rsidR="00B43CD6" w:rsidRPr="004F30D5">
        <w:rPr>
          <w:rFonts w:hint="cs"/>
          <w:rtl/>
        </w:rPr>
        <w:t xml:space="preserve"> نیست. ولی در جامعه انسانی </w:t>
      </w:r>
      <w:r w:rsidR="000F7A9E" w:rsidRPr="004F30D5">
        <w:rPr>
          <w:rFonts w:hint="cs"/>
          <w:rtl/>
        </w:rPr>
        <w:t>علاقه‌های</w:t>
      </w:r>
      <w:r w:rsidR="00B43CD6" w:rsidRPr="004F30D5">
        <w:rPr>
          <w:rFonts w:hint="cs"/>
          <w:rtl/>
        </w:rPr>
        <w:t xml:space="preserve"> انسانی وجود دارد که </w:t>
      </w:r>
      <w:r w:rsidR="000F7A9E" w:rsidRPr="004F30D5">
        <w:rPr>
          <w:rFonts w:hint="cs"/>
          <w:rtl/>
        </w:rPr>
        <w:t>انسان‌ها</w:t>
      </w:r>
      <w:r w:rsidR="00B43CD6" w:rsidRPr="004F30D5">
        <w:rPr>
          <w:rFonts w:hint="cs"/>
          <w:rtl/>
        </w:rPr>
        <w:t xml:space="preserve"> را گره </w:t>
      </w:r>
      <w:r w:rsidR="000F7A9E" w:rsidRPr="004F30D5">
        <w:rPr>
          <w:rFonts w:hint="cs"/>
          <w:rtl/>
        </w:rPr>
        <w:t>می‌زند</w:t>
      </w:r>
      <w:r w:rsidR="00B43CD6" w:rsidRPr="004F30D5">
        <w:rPr>
          <w:rFonts w:hint="cs"/>
          <w:rtl/>
        </w:rPr>
        <w:t xml:space="preserve">. ولی </w:t>
      </w:r>
      <w:r w:rsidR="003A414A" w:rsidRPr="004F30D5">
        <w:rPr>
          <w:rFonts w:hint="cs"/>
          <w:rtl/>
        </w:rPr>
        <w:t>به‌طور</w:t>
      </w:r>
      <w:r w:rsidR="004F30D5">
        <w:rPr>
          <w:rFonts w:hint="cs"/>
          <w:rtl/>
        </w:rPr>
        <w:t xml:space="preserve"> خاص بین زن و مرد علقه‌</w:t>
      </w:r>
      <w:r w:rsidR="00B43CD6" w:rsidRPr="004F30D5">
        <w:rPr>
          <w:rFonts w:hint="cs"/>
          <w:rtl/>
        </w:rPr>
        <w:t xml:space="preserve">ای قرار داده است که آن علقه عامه وقتی تعین پیدا کرد تبدیل به زوجیت </w:t>
      </w:r>
      <w:r w:rsidR="003A414A" w:rsidRPr="004F30D5">
        <w:rPr>
          <w:rFonts w:hint="cs"/>
          <w:rtl/>
        </w:rPr>
        <w:t>می‌شود</w:t>
      </w:r>
      <w:r w:rsidR="00B43CD6" w:rsidRPr="004F30D5">
        <w:rPr>
          <w:rFonts w:hint="cs"/>
          <w:rtl/>
        </w:rPr>
        <w:t xml:space="preserve">. گرایش عامی است که وقتی تعین پیدا کرد مودت و رحمت بین زوجین </w:t>
      </w:r>
      <w:r w:rsidR="003A414A" w:rsidRPr="004F30D5">
        <w:rPr>
          <w:rFonts w:hint="cs"/>
          <w:rtl/>
        </w:rPr>
        <w:t>می‌شود</w:t>
      </w:r>
      <w:r w:rsidR="00B43CD6" w:rsidRPr="004F30D5">
        <w:rPr>
          <w:rFonts w:hint="cs"/>
          <w:rtl/>
        </w:rPr>
        <w:t xml:space="preserve">. پس </w:t>
      </w:r>
      <w:r w:rsidR="000F7A9E" w:rsidRPr="004F30D5">
        <w:rPr>
          <w:rFonts w:hint="cs"/>
          <w:rtl/>
        </w:rPr>
        <w:t>این‌یک</w:t>
      </w:r>
      <w:r w:rsidR="00B43CD6" w:rsidRPr="004F30D5">
        <w:rPr>
          <w:rFonts w:hint="cs"/>
          <w:rtl/>
        </w:rPr>
        <w:t xml:space="preserve"> احتمال است که اشاره به قانون تکوینی و عام </w:t>
      </w:r>
      <w:r w:rsidR="000F7A9E" w:rsidRPr="004F30D5">
        <w:rPr>
          <w:rFonts w:hint="cs"/>
          <w:rtl/>
        </w:rPr>
        <w:t>می‌کند</w:t>
      </w:r>
      <w:r w:rsidR="00B43CD6" w:rsidRPr="004F30D5">
        <w:rPr>
          <w:rFonts w:hint="cs"/>
          <w:rtl/>
        </w:rPr>
        <w:t xml:space="preserve"> و تخصیصش بین ازواج بر اساس تعینی است که علقه عامه </w:t>
      </w:r>
      <w:r w:rsidR="000F7A9E" w:rsidRPr="004F30D5">
        <w:rPr>
          <w:rFonts w:hint="cs"/>
          <w:rtl/>
        </w:rPr>
        <w:t>پیداکرده</w:t>
      </w:r>
      <w:r w:rsidR="00B43CD6" w:rsidRPr="004F30D5">
        <w:rPr>
          <w:rFonts w:hint="cs"/>
          <w:rtl/>
        </w:rPr>
        <w:t xml:space="preserve"> است چون خود </w:t>
      </w:r>
      <w:r w:rsidR="004F30D5" w:rsidRPr="004F30D5">
        <w:rPr>
          <w:rFonts w:hint="cs"/>
          <w:rtl/>
        </w:rPr>
        <w:t xml:space="preserve">مَوَدَّةً وَ رَحْمَةً </w:t>
      </w:r>
      <w:r w:rsidR="00B43CD6" w:rsidRPr="004F30D5">
        <w:rPr>
          <w:rFonts w:hint="cs"/>
          <w:rtl/>
        </w:rPr>
        <w:t xml:space="preserve">بین زوجین مشخصین ناشی از گرایش عام انسانی است و گرایش صنفی است که بین الذکر و الانثی وجود دارد و اینجا تعین پیدا </w:t>
      </w:r>
      <w:r w:rsidR="000F7A9E" w:rsidRPr="004F30D5">
        <w:rPr>
          <w:rFonts w:hint="cs"/>
          <w:rtl/>
        </w:rPr>
        <w:t>می‌کند</w:t>
      </w:r>
      <w:r w:rsidR="00B43CD6" w:rsidRPr="004F30D5">
        <w:rPr>
          <w:rFonts w:hint="cs"/>
          <w:rtl/>
        </w:rPr>
        <w:t xml:space="preserve">. نکات دقیقی اینجا هست. </w:t>
      </w:r>
      <w:r w:rsidR="000F7A9E" w:rsidRPr="004F30D5">
        <w:rPr>
          <w:rFonts w:hint="cs"/>
          <w:rtl/>
        </w:rPr>
        <w:t>یک‌وقتی</w:t>
      </w:r>
      <w:r w:rsidR="00B43CD6" w:rsidRPr="004F30D5">
        <w:rPr>
          <w:rFonts w:hint="cs"/>
          <w:rtl/>
        </w:rPr>
        <w:t xml:space="preserve"> </w:t>
      </w:r>
      <w:r w:rsidR="000F7A9E" w:rsidRPr="004F30D5">
        <w:rPr>
          <w:rFonts w:hint="cs"/>
          <w:rtl/>
        </w:rPr>
        <w:t>میگوییم</w:t>
      </w:r>
      <w:r w:rsidR="00B43CD6" w:rsidRPr="004F30D5">
        <w:rPr>
          <w:rFonts w:hint="cs"/>
          <w:rtl/>
        </w:rPr>
        <w:t xml:space="preserve"> </w:t>
      </w:r>
      <w:r w:rsidR="00B524BA">
        <w:rPr>
          <w:b/>
          <w:bCs/>
          <w:color w:val="007200"/>
          <w:rtl/>
        </w:rPr>
        <w:t xml:space="preserve">﴿جَعَلَ بَيْنَكُمْ مَوَدَّةً وَ رَحْمَةً﴾ </w:t>
      </w:r>
      <w:r w:rsidR="00B43CD6" w:rsidRPr="004F30D5">
        <w:rPr>
          <w:rFonts w:hint="cs"/>
          <w:rtl/>
        </w:rPr>
        <w:t xml:space="preserve">یعنی در همین احتمال اول دو جور </w:t>
      </w:r>
      <w:r w:rsidR="003A414A" w:rsidRPr="004F30D5">
        <w:rPr>
          <w:rFonts w:hint="cs"/>
          <w:rtl/>
        </w:rPr>
        <w:t>می‌شود</w:t>
      </w:r>
      <w:r w:rsidR="00B43CD6" w:rsidRPr="004F30D5">
        <w:rPr>
          <w:rFonts w:hint="cs"/>
          <w:rtl/>
        </w:rPr>
        <w:t xml:space="preserve"> تفسیر کرد. یکی اینکه این قانون مودت و رحمت قانون خاصی است که خدا بعد زوجیت قرار داده است و بعد ارتباطی که </w:t>
      </w:r>
      <w:r w:rsidR="003A414A" w:rsidRPr="004F30D5">
        <w:rPr>
          <w:rFonts w:hint="cs"/>
          <w:rtl/>
        </w:rPr>
        <w:t>ازلحاظ</w:t>
      </w:r>
      <w:r w:rsidR="00B43CD6" w:rsidRPr="004F30D5">
        <w:rPr>
          <w:rFonts w:hint="cs"/>
          <w:rtl/>
        </w:rPr>
        <w:t xml:space="preserve"> زوجیت برقرار </w:t>
      </w:r>
      <w:r w:rsidR="003A414A" w:rsidRPr="004F30D5">
        <w:rPr>
          <w:rFonts w:hint="cs"/>
          <w:rtl/>
        </w:rPr>
        <w:t>می‌شود</w:t>
      </w:r>
      <w:r w:rsidR="00B43CD6" w:rsidRPr="004F30D5">
        <w:rPr>
          <w:rFonts w:hint="cs"/>
          <w:rtl/>
        </w:rPr>
        <w:t xml:space="preserve">. </w:t>
      </w:r>
      <w:r w:rsidR="000F7A9E" w:rsidRPr="004F30D5">
        <w:rPr>
          <w:rFonts w:hint="cs"/>
          <w:rtl/>
        </w:rPr>
        <w:t>این‌یک</w:t>
      </w:r>
      <w:r w:rsidR="00B43CD6" w:rsidRPr="004F30D5">
        <w:rPr>
          <w:rFonts w:hint="cs"/>
          <w:rtl/>
        </w:rPr>
        <w:t xml:space="preserve"> تفسیر است. تفسیر دیگر اینکه </w:t>
      </w:r>
      <w:r w:rsidR="00B524BA">
        <w:rPr>
          <w:b/>
          <w:bCs/>
          <w:color w:val="007200"/>
          <w:rtl/>
        </w:rPr>
        <w:t xml:space="preserve">﴿خَلَقَ لَكُمْ مِنْ أَنْفُسِكُمْ أَزْواجاً لِتَسْكُنُوا إِلَيْها وَ جَعَلَ بَيْنَكُمْ مَوَدَّةً وَ رَحْمَةً﴾ </w:t>
      </w:r>
      <w:r w:rsidR="00B43CD6" w:rsidRPr="004F30D5">
        <w:rPr>
          <w:rFonts w:hint="cs"/>
          <w:rtl/>
        </w:rPr>
        <w:t xml:space="preserve">یعنی </w:t>
      </w:r>
      <w:r w:rsidR="003A414A" w:rsidRPr="004F30D5">
        <w:rPr>
          <w:rFonts w:hint="cs"/>
          <w:rtl/>
        </w:rPr>
        <w:t>می‌خواهد</w:t>
      </w:r>
      <w:r w:rsidR="00B43CD6" w:rsidRPr="004F30D5">
        <w:rPr>
          <w:rFonts w:hint="cs"/>
          <w:rtl/>
        </w:rPr>
        <w:t xml:space="preserve"> بگوید مودت و رحمت </w:t>
      </w:r>
      <w:r w:rsidR="000F7A9E" w:rsidRPr="004F30D5">
        <w:rPr>
          <w:rFonts w:hint="cs"/>
          <w:rtl/>
        </w:rPr>
        <w:t>جلوه‌ای</w:t>
      </w:r>
      <w:r w:rsidR="00B43CD6" w:rsidRPr="004F30D5">
        <w:rPr>
          <w:rFonts w:hint="cs"/>
          <w:rtl/>
        </w:rPr>
        <w:t xml:space="preserve"> از مودت و رحمت و </w:t>
      </w:r>
      <w:r w:rsidR="000F7A9E" w:rsidRPr="004F30D5">
        <w:rPr>
          <w:rFonts w:hint="cs"/>
          <w:rtl/>
        </w:rPr>
        <w:t>پایه‌ای</w:t>
      </w:r>
      <w:r w:rsidR="00B43CD6" w:rsidRPr="004F30D5">
        <w:rPr>
          <w:rFonts w:hint="cs"/>
          <w:rtl/>
        </w:rPr>
        <w:t xml:space="preserve"> است که در طبیعت انسان است. حتی ممکن است کسی </w:t>
      </w:r>
      <w:r w:rsidR="00B43CD6" w:rsidRPr="004F30D5">
        <w:rPr>
          <w:rFonts w:hint="cs"/>
          <w:rtl/>
        </w:rPr>
        <w:lastRenderedPageBreak/>
        <w:t>بگوید جعل بینکم موده و رحمه بعد از زوجیت را هم ن</w:t>
      </w:r>
      <w:r w:rsidR="000F7A9E" w:rsidRPr="004F30D5">
        <w:rPr>
          <w:rFonts w:hint="cs"/>
          <w:rtl/>
        </w:rPr>
        <w:t>می‌گوید</w:t>
      </w:r>
      <w:r w:rsidR="00B43CD6" w:rsidRPr="004F30D5">
        <w:rPr>
          <w:rFonts w:hint="cs"/>
          <w:rtl/>
        </w:rPr>
        <w:t xml:space="preserve"> چون </w:t>
      </w:r>
      <w:r w:rsidR="000F7A9E" w:rsidRPr="004F30D5">
        <w:rPr>
          <w:rFonts w:hint="cs"/>
          <w:rtl/>
        </w:rPr>
        <w:t>می‌گوید</w:t>
      </w:r>
      <w:r w:rsidR="00B43CD6" w:rsidRPr="004F30D5">
        <w:rPr>
          <w:rFonts w:hint="cs"/>
          <w:rtl/>
        </w:rPr>
        <w:t xml:space="preserve"> </w:t>
      </w:r>
      <w:r w:rsidR="00B524BA">
        <w:rPr>
          <w:b/>
          <w:bCs/>
          <w:color w:val="007200"/>
          <w:rtl/>
        </w:rPr>
        <w:t>﴿خَلَقَ لَكُمْ مِنْ أَنْفُسِكُمْ أَزْواجاً لِتَسْكُنُوا إِلَيْها وَ جَعَلَ بَيْنَكُمْ مَوَدَّةً وَ رَحْمَةً﴾</w:t>
      </w:r>
      <w:r w:rsidR="004F30D5" w:rsidRPr="004F30D5">
        <w:rPr>
          <w:rFonts w:hint="cs"/>
          <w:rtl/>
        </w:rPr>
        <w:t xml:space="preserve"> </w:t>
      </w:r>
      <w:r w:rsidR="00B43CD6" w:rsidRPr="004F30D5">
        <w:rPr>
          <w:rFonts w:hint="cs"/>
          <w:rtl/>
        </w:rPr>
        <w:t>یعنی خطاب به زنان و مردان است. این را هم نگوییم و بگوییم منظور بین شما و همسرتان بعد علقه زوجیت است خیلی روشن است که علقه و محبت فقط از ناحیه زوجیت ن</w:t>
      </w:r>
      <w:r w:rsidR="000F7A9E" w:rsidRPr="004F30D5">
        <w:rPr>
          <w:rFonts w:hint="cs"/>
          <w:rtl/>
        </w:rPr>
        <w:t>می‌آید</w:t>
      </w:r>
      <w:r w:rsidR="00B43CD6" w:rsidRPr="004F30D5">
        <w:rPr>
          <w:rFonts w:hint="cs"/>
          <w:rtl/>
        </w:rPr>
        <w:t xml:space="preserve"> و </w:t>
      </w:r>
      <w:r w:rsidR="000F7A9E" w:rsidRPr="004F30D5">
        <w:rPr>
          <w:rFonts w:hint="cs"/>
          <w:rtl/>
        </w:rPr>
        <w:t>دست‌مایه</w:t>
      </w:r>
      <w:r w:rsidR="00B43CD6" w:rsidRPr="004F30D5">
        <w:rPr>
          <w:rFonts w:hint="cs"/>
          <w:rtl/>
        </w:rPr>
        <w:t xml:space="preserve"> </w:t>
      </w:r>
      <w:r w:rsidR="000F7A9E" w:rsidRPr="004F30D5">
        <w:rPr>
          <w:rFonts w:hint="cs"/>
          <w:rtl/>
        </w:rPr>
        <w:t>اولیه‌ای</w:t>
      </w:r>
      <w:r w:rsidR="00B43CD6" w:rsidRPr="004F30D5">
        <w:rPr>
          <w:rFonts w:hint="cs"/>
          <w:rtl/>
        </w:rPr>
        <w:t xml:space="preserve"> وجود دارد که </w:t>
      </w:r>
      <w:r w:rsidR="000F7A9E" w:rsidRPr="004F30D5">
        <w:rPr>
          <w:rFonts w:hint="cs"/>
          <w:rtl/>
        </w:rPr>
        <w:t>این‌طور</w:t>
      </w:r>
      <w:r w:rsidR="00B43CD6" w:rsidRPr="004F30D5">
        <w:rPr>
          <w:rFonts w:hint="cs"/>
          <w:rtl/>
        </w:rPr>
        <w:t xml:space="preserve"> تعین پیدا </w:t>
      </w:r>
      <w:r w:rsidR="000F7A9E" w:rsidRPr="004F30D5">
        <w:rPr>
          <w:rFonts w:hint="cs"/>
          <w:rtl/>
        </w:rPr>
        <w:t>می‌کند</w:t>
      </w:r>
      <w:r w:rsidR="00B43CD6" w:rsidRPr="004F30D5">
        <w:rPr>
          <w:rFonts w:hint="cs"/>
          <w:rtl/>
        </w:rPr>
        <w:t>. جزئیات بحث از آیه در جای خودش.</w:t>
      </w:r>
    </w:p>
    <w:p w14:paraId="6C260CAC" w14:textId="513B240E" w:rsidR="008F7831" w:rsidRPr="004F30D5" w:rsidRDefault="00B43CD6" w:rsidP="00983331">
      <w:pPr>
        <w:rPr>
          <w:rtl/>
        </w:rPr>
      </w:pPr>
      <w:r w:rsidRPr="004F30D5">
        <w:rPr>
          <w:rFonts w:hint="cs"/>
          <w:rtl/>
        </w:rPr>
        <w:t xml:space="preserve">آنچه </w:t>
      </w:r>
      <w:r w:rsidR="000F7A9E" w:rsidRPr="004F30D5">
        <w:rPr>
          <w:rFonts w:hint="cs"/>
          <w:rtl/>
        </w:rPr>
        <w:t>می‌خواستیم</w:t>
      </w:r>
      <w:r w:rsidRPr="004F30D5">
        <w:rPr>
          <w:rFonts w:hint="cs"/>
          <w:rtl/>
        </w:rPr>
        <w:t xml:space="preserve"> عرض کنیم اینکه یک احتمال این است که آیه فقط احتمال تکوینی را بیان </w:t>
      </w:r>
      <w:r w:rsidR="000F7A9E" w:rsidRPr="004F30D5">
        <w:rPr>
          <w:rFonts w:hint="cs"/>
          <w:rtl/>
        </w:rPr>
        <w:t>می‌کند</w:t>
      </w:r>
      <w:r w:rsidRPr="004F30D5">
        <w:rPr>
          <w:rFonts w:hint="cs"/>
          <w:rtl/>
        </w:rPr>
        <w:t xml:space="preserve"> و لاغیر و یک احتمال این است که بگوییم </w:t>
      </w:r>
      <w:r w:rsidR="000F7A9E" w:rsidRPr="004F30D5">
        <w:rPr>
          <w:rFonts w:hint="cs"/>
          <w:rtl/>
        </w:rPr>
        <w:t>نخیر</w:t>
      </w:r>
      <w:r w:rsidRPr="004F30D5">
        <w:rPr>
          <w:rFonts w:hint="cs"/>
          <w:rtl/>
        </w:rPr>
        <w:t xml:space="preserve"> در این آیه یک احتمال تشریعی هم وجود دارد. نگاه تشریعی که احتمال دوم است دو تقریر </w:t>
      </w:r>
      <w:r w:rsidR="000F7A9E" w:rsidRPr="004F30D5">
        <w:rPr>
          <w:rFonts w:hint="cs"/>
          <w:rtl/>
        </w:rPr>
        <w:t>می‌تواند</w:t>
      </w:r>
      <w:r w:rsidRPr="004F30D5">
        <w:rPr>
          <w:rFonts w:hint="cs"/>
          <w:rtl/>
        </w:rPr>
        <w:t xml:space="preserve"> داشته باشد. یک تقریر اینکه این </w:t>
      </w:r>
      <w:r w:rsidR="00B524BA">
        <w:rPr>
          <w:b/>
          <w:bCs/>
          <w:color w:val="007200"/>
          <w:rtl/>
        </w:rPr>
        <w:t xml:space="preserve">﴿جَعَلَ بَيْنَكُمْ مَوَدَّةً وَ رَحْمَةً﴾ </w:t>
      </w:r>
      <w:r w:rsidRPr="004F30D5">
        <w:rPr>
          <w:rFonts w:hint="cs"/>
          <w:rtl/>
        </w:rPr>
        <w:t>بگویی</w:t>
      </w:r>
      <w:r w:rsidR="008F7831" w:rsidRPr="004F30D5">
        <w:rPr>
          <w:rFonts w:hint="cs"/>
          <w:rtl/>
        </w:rPr>
        <w:t>م خبریه در مقام انشاء است</w:t>
      </w:r>
      <w:r w:rsidR="004F30D5">
        <w:rPr>
          <w:rtl/>
        </w:rPr>
        <w:t xml:space="preserve">؛ </w:t>
      </w:r>
      <w:r w:rsidR="008F7831" w:rsidRPr="004F30D5">
        <w:rPr>
          <w:rFonts w:hint="cs"/>
          <w:rtl/>
        </w:rPr>
        <w:t xml:space="preserve">یعنی شما را فرمان به این امر داده تا خوب این را جا بیندازد </w:t>
      </w:r>
      <w:r w:rsidR="000F7A9E" w:rsidRPr="004F30D5">
        <w:rPr>
          <w:rFonts w:hint="cs"/>
          <w:rtl/>
        </w:rPr>
        <w:t>می‌گوید</w:t>
      </w:r>
      <w:r w:rsidR="008F7831" w:rsidRPr="004F30D5">
        <w:rPr>
          <w:rFonts w:hint="cs"/>
          <w:rtl/>
        </w:rPr>
        <w:t xml:space="preserve"> خدا این را برای شما قرار داده است. </w:t>
      </w:r>
      <w:r w:rsidR="003A414A" w:rsidRPr="004F30D5">
        <w:rPr>
          <w:rFonts w:hint="cs"/>
          <w:rtl/>
        </w:rPr>
        <w:t>درواقع</w:t>
      </w:r>
      <w:r w:rsidR="008F7831" w:rsidRPr="004F30D5">
        <w:rPr>
          <w:rFonts w:hint="cs"/>
          <w:rtl/>
        </w:rPr>
        <w:t xml:space="preserve"> جعل جعل تشریعی است یا اینکه اگر هم تکوینی است جمله در مقام بیان یک حکم است. تقریب دوم هم این است که قانون تکوینی را </w:t>
      </w:r>
      <w:r w:rsidR="000F7A9E" w:rsidRPr="004F30D5">
        <w:rPr>
          <w:rFonts w:hint="cs"/>
          <w:rtl/>
        </w:rPr>
        <w:t>می‌گوید</w:t>
      </w:r>
      <w:r w:rsidR="008F7831" w:rsidRPr="004F30D5">
        <w:rPr>
          <w:rFonts w:hint="cs"/>
          <w:rtl/>
        </w:rPr>
        <w:t xml:space="preserve"> ولی مستلزم یک قانون تشریعی هم هست. اینکه </w:t>
      </w:r>
      <w:r w:rsidR="000F7A9E" w:rsidRPr="004F30D5">
        <w:rPr>
          <w:rFonts w:hint="cs"/>
          <w:rtl/>
        </w:rPr>
        <w:t>می‌گوید</w:t>
      </w:r>
      <w:r w:rsidR="008F7831" w:rsidRPr="004F30D5">
        <w:rPr>
          <w:rFonts w:hint="cs"/>
          <w:rtl/>
        </w:rPr>
        <w:t xml:space="preserve"> بین شما مودت و رحمت قرار داده است قانون تکوینی است و معلوم </w:t>
      </w:r>
      <w:r w:rsidR="003A414A" w:rsidRPr="004F30D5">
        <w:rPr>
          <w:rFonts w:hint="cs"/>
          <w:rtl/>
        </w:rPr>
        <w:t>می‌شود</w:t>
      </w:r>
      <w:r w:rsidR="008F7831" w:rsidRPr="004F30D5">
        <w:rPr>
          <w:rFonts w:hint="cs"/>
          <w:rtl/>
        </w:rPr>
        <w:t xml:space="preserve"> خدا این را هم </w:t>
      </w:r>
      <w:r w:rsidR="003A414A" w:rsidRPr="004F30D5">
        <w:rPr>
          <w:rFonts w:hint="cs"/>
          <w:rtl/>
        </w:rPr>
        <w:t>می‌خواهد</w:t>
      </w:r>
      <w:r w:rsidR="008F7831" w:rsidRPr="004F30D5">
        <w:rPr>
          <w:rFonts w:hint="cs"/>
          <w:rtl/>
        </w:rPr>
        <w:t xml:space="preserve"> و در مقام عمل هم این را </w:t>
      </w:r>
      <w:r w:rsidR="003A414A" w:rsidRPr="004F30D5">
        <w:rPr>
          <w:rFonts w:hint="cs"/>
          <w:rtl/>
        </w:rPr>
        <w:t>می‌خواهد</w:t>
      </w:r>
      <w:r w:rsidR="008F7831" w:rsidRPr="004F30D5">
        <w:rPr>
          <w:rFonts w:hint="cs"/>
          <w:rtl/>
        </w:rPr>
        <w:t xml:space="preserve"> که محقق شود. نگاهی هم خدا به نحو التزامی به حفظ و تحکیم آن دارد</w:t>
      </w:r>
      <w:r w:rsidR="004F30D5">
        <w:rPr>
          <w:rtl/>
        </w:rPr>
        <w:t xml:space="preserve">؛ </w:t>
      </w:r>
      <w:r w:rsidR="008F7831" w:rsidRPr="004F30D5">
        <w:rPr>
          <w:rFonts w:hint="cs"/>
          <w:rtl/>
        </w:rPr>
        <w:t xml:space="preserve">یعنی مدلول التزامی از آیه برداشت </w:t>
      </w:r>
      <w:r w:rsidR="003A414A" w:rsidRPr="004F30D5">
        <w:rPr>
          <w:rFonts w:hint="cs"/>
          <w:rtl/>
        </w:rPr>
        <w:t>می‌شود</w:t>
      </w:r>
      <w:r w:rsidR="008F7831" w:rsidRPr="004F30D5">
        <w:rPr>
          <w:rFonts w:hint="cs"/>
          <w:rtl/>
        </w:rPr>
        <w:t xml:space="preserve">. </w:t>
      </w:r>
      <w:r w:rsidR="00B524BA">
        <w:rPr>
          <w:b/>
          <w:bCs/>
          <w:color w:val="007200"/>
          <w:rtl/>
        </w:rPr>
        <w:t xml:space="preserve">﴿جَعَلَ بَيْنَكُمْ مَوَدَّةً وَ رَحْمَةً﴾ </w:t>
      </w:r>
      <w:r w:rsidR="008F7831" w:rsidRPr="004F30D5">
        <w:rPr>
          <w:rFonts w:hint="cs"/>
          <w:rtl/>
        </w:rPr>
        <w:t xml:space="preserve">یعنی فلسفه اصلی این است پس شما حفظ و تقویت کنید. متفاهم عرفی ممکن است این باشد. تقریب سوم اینکه جعل بینکم موده و رحمه به نحو مشترک لفظی هم در جعل تکوینی هم تشریعی </w:t>
      </w:r>
      <w:r w:rsidR="000F7A9E" w:rsidRPr="004F30D5">
        <w:rPr>
          <w:rFonts w:hint="cs"/>
          <w:rtl/>
        </w:rPr>
        <w:t>به‌کاررفته</w:t>
      </w:r>
      <w:r w:rsidR="008F7831" w:rsidRPr="004F30D5">
        <w:rPr>
          <w:rFonts w:hint="cs"/>
          <w:rtl/>
        </w:rPr>
        <w:t xml:space="preserve"> است. </w:t>
      </w:r>
      <w:r w:rsidR="00B524BA">
        <w:rPr>
          <w:b/>
          <w:bCs/>
          <w:color w:val="007200"/>
          <w:rtl/>
        </w:rPr>
        <w:t>﴿خَلَقَ لَكُمْ مِنْ أَنْفُسِكُمْ أَزْواجاً لِتَسْكُنُوا إِلَيْها﴾</w:t>
      </w:r>
      <w:r w:rsidR="008F7831" w:rsidRPr="004F30D5">
        <w:rPr>
          <w:rFonts w:hint="cs"/>
          <w:rtl/>
        </w:rPr>
        <w:t xml:space="preserve">. شبیه این در لتسکنوا الیها هست که فقط امر تکوینی را بیان </w:t>
      </w:r>
      <w:r w:rsidR="000F7A9E" w:rsidRPr="004F30D5">
        <w:rPr>
          <w:rFonts w:hint="cs"/>
          <w:rtl/>
        </w:rPr>
        <w:t>می‌کند</w:t>
      </w:r>
      <w:r w:rsidR="008F7831" w:rsidRPr="004F30D5">
        <w:rPr>
          <w:rFonts w:hint="cs"/>
          <w:rtl/>
        </w:rPr>
        <w:t xml:space="preserve"> یا اینکه آرامش و سکون را ترغیبی هم به آن </w:t>
      </w:r>
      <w:r w:rsidR="000F7A9E" w:rsidRPr="004F30D5">
        <w:rPr>
          <w:rFonts w:hint="cs"/>
          <w:rtl/>
        </w:rPr>
        <w:t>می‌کند</w:t>
      </w:r>
      <w:r w:rsidR="008F7831" w:rsidRPr="004F30D5">
        <w:rPr>
          <w:rFonts w:hint="cs"/>
          <w:rtl/>
        </w:rPr>
        <w:t xml:space="preserve">. </w:t>
      </w:r>
      <w:r w:rsidR="00B524BA">
        <w:rPr>
          <w:b/>
          <w:bCs/>
          <w:color w:val="007200"/>
          <w:rtl/>
        </w:rPr>
        <w:t>﴿خَلَقَ لَكُمْ مِنْ أَنْفُسِكُمْ أَزْواجاً لِتَسْكُنُوا إِلَيْها وَ جَعَلَ بَيْنَكُمْ مَوَدَّةً وَ رَحْمَةً إِنَّ في‏ ذلِكَ لَآياتٍ لِقَوْمٍ يَتَفَكَّرُونَ﴾</w:t>
      </w:r>
      <w:r w:rsidR="00983331" w:rsidRPr="004F30D5">
        <w:rPr>
          <w:rFonts w:hint="cs"/>
          <w:rtl/>
        </w:rPr>
        <w:t>‏</w:t>
      </w:r>
      <w:r w:rsidR="008F7831" w:rsidRPr="004F30D5">
        <w:rPr>
          <w:rFonts w:hint="cs"/>
          <w:rtl/>
        </w:rPr>
        <w:t>.</w:t>
      </w:r>
    </w:p>
    <w:p w14:paraId="32FED904" w14:textId="37225B3E" w:rsidR="00B43CD6" w:rsidRPr="004F30D5" w:rsidRDefault="008F7831" w:rsidP="00676BE2">
      <w:pPr>
        <w:rPr>
          <w:rtl/>
        </w:rPr>
      </w:pPr>
      <w:r w:rsidRPr="004F30D5">
        <w:rPr>
          <w:rFonts w:hint="cs"/>
          <w:rtl/>
        </w:rPr>
        <w:t xml:space="preserve">ترجیحی </w:t>
      </w:r>
      <w:r w:rsidR="000F7A9E" w:rsidRPr="004F30D5">
        <w:rPr>
          <w:rFonts w:hint="cs"/>
          <w:rtl/>
        </w:rPr>
        <w:t>نمی‌توانم</w:t>
      </w:r>
      <w:r w:rsidRPr="004F30D5">
        <w:rPr>
          <w:rFonts w:hint="cs"/>
          <w:rtl/>
        </w:rPr>
        <w:t xml:space="preserve"> احتمال دوم را بدهم. ممکن است کسی بگوید آیه در مقام بیان حکم تکوینی است که بحث تشریعی را ندارد. مناسب است روایات ذیلش هم دیده شود که ببینیم آیا </w:t>
      </w:r>
      <w:r w:rsidR="003A414A" w:rsidRPr="004F30D5">
        <w:rPr>
          <w:rFonts w:hint="cs"/>
          <w:rtl/>
        </w:rPr>
        <w:t>می‌شود</w:t>
      </w:r>
      <w:r w:rsidRPr="004F30D5">
        <w:rPr>
          <w:rFonts w:hint="cs"/>
          <w:rtl/>
        </w:rPr>
        <w:t xml:space="preserve"> احتمال دوم را ترجیح داد یا نه.</w:t>
      </w:r>
    </w:p>
    <w:p w14:paraId="7AD66823" w14:textId="2DDAEE70" w:rsidR="008F7831" w:rsidRPr="004F30D5" w:rsidRDefault="000F7A9E" w:rsidP="00676BE2">
      <w:pPr>
        <w:rPr>
          <w:rtl/>
        </w:rPr>
      </w:pPr>
      <w:r w:rsidRPr="004F30D5">
        <w:rPr>
          <w:rFonts w:hint="cs"/>
          <w:rtl/>
        </w:rPr>
        <w:t>سؤال</w:t>
      </w:r>
      <w:r w:rsidR="008F7831" w:rsidRPr="004F30D5">
        <w:rPr>
          <w:rFonts w:hint="cs"/>
          <w:rtl/>
        </w:rPr>
        <w:t xml:space="preserve">: </w:t>
      </w:r>
      <w:r w:rsidRPr="004F30D5">
        <w:rPr>
          <w:rFonts w:hint="cs"/>
          <w:rtl/>
        </w:rPr>
        <w:t>دست‌کم</w:t>
      </w:r>
      <w:r w:rsidR="008F7831" w:rsidRPr="004F30D5">
        <w:rPr>
          <w:rFonts w:hint="cs"/>
          <w:rtl/>
        </w:rPr>
        <w:t xml:space="preserve"> استحباب این حکم...</w:t>
      </w:r>
    </w:p>
    <w:p w14:paraId="6145E14E" w14:textId="7419ED59" w:rsidR="008F7831" w:rsidRPr="004F30D5" w:rsidRDefault="008F7831" w:rsidP="00676BE2">
      <w:pPr>
        <w:rPr>
          <w:rtl/>
        </w:rPr>
      </w:pPr>
      <w:r w:rsidRPr="004F30D5">
        <w:rPr>
          <w:rFonts w:hint="cs"/>
          <w:rtl/>
        </w:rPr>
        <w:t xml:space="preserve">جواب: </w:t>
      </w:r>
      <w:r w:rsidR="000F7A9E" w:rsidRPr="004F30D5">
        <w:rPr>
          <w:rFonts w:hint="cs"/>
          <w:rtl/>
        </w:rPr>
        <w:t>نهایتاً</w:t>
      </w:r>
      <w:r w:rsidRPr="004F30D5">
        <w:rPr>
          <w:rFonts w:hint="cs"/>
          <w:rtl/>
        </w:rPr>
        <w:t xml:space="preserve"> استحباب است و بیش از استحباب ن</w:t>
      </w:r>
      <w:r w:rsidR="003A414A" w:rsidRPr="004F30D5">
        <w:rPr>
          <w:rFonts w:hint="cs"/>
          <w:rtl/>
        </w:rPr>
        <w:t>می‌شود</w:t>
      </w:r>
      <w:r w:rsidRPr="004F30D5">
        <w:rPr>
          <w:rFonts w:hint="cs"/>
          <w:rtl/>
        </w:rPr>
        <w:t xml:space="preserve"> استفاده کرد. فوقش استحباب </w:t>
      </w:r>
      <w:r w:rsidR="000F7A9E" w:rsidRPr="004F30D5">
        <w:rPr>
          <w:rFonts w:hint="cs"/>
          <w:rtl/>
        </w:rPr>
        <w:t>مؤکد</w:t>
      </w:r>
      <w:r w:rsidRPr="004F30D5">
        <w:rPr>
          <w:rFonts w:hint="cs"/>
          <w:rtl/>
        </w:rPr>
        <w:t xml:space="preserve"> و وجوب بعید است.</w:t>
      </w:r>
    </w:p>
    <w:p w14:paraId="31D21443" w14:textId="4CAB85A7" w:rsidR="008F7831" w:rsidRPr="004F30D5" w:rsidRDefault="000F7A9E" w:rsidP="00676BE2">
      <w:pPr>
        <w:rPr>
          <w:rtl/>
        </w:rPr>
      </w:pPr>
      <w:r w:rsidRPr="004F30D5">
        <w:rPr>
          <w:rFonts w:hint="cs"/>
          <w:rtl/>
        </w:rPr>
        <w:t>سؤال</w:t>
      </w:r>
      <w:r w:rsidR="008F7831" w:rsidRPr="004F30D5">
        <w:rPr>
          <w:rFonts w:hint="cs"/>
          <w:rtl/>
        </w:rPr>
        <w:t>: اگر محبت از مقومات بقاء خانواده باشد چه طور؟</w:t>
      </w:r>
    </w:p>
    <w:p w14:paraId="523AC5B8" w14:textId="6A6F2545" w:rsidR="008F7831" w:rsidRPr="004F30D5" w:rsidRDefault="008F7831" w:rsidP="00676BE2">
      <w:pPr>
        <w:rPr>
          <w:rtl/>
        </w:rPr>
      </w:pPr>
      <w:r w:rsidRPr="004F30D5">
        <w:rPr>
          <w:rFonts w:hint="cs"/>
          <w:rtl/>
        </w:rPr>
        <w:t xml:space="preserve">جواب: بحث دیگری </w:t>
      </w:r>
      <w:r w:rsidR="003A414A" w:rsidRPr="004F30D5">
        <w:rPr>
          <w:rFonts w:hint="cs"/>
          <w:rtl/>
        </w:rPr>
        <w:t>می‌شود</w:t>
      </w:r>
      <w:r w:rsidRPr="004F30D5">
        <w:rPr>
          <w:rFonts w:hint="cs"/>
          <w:rtl/>
        </w:rPr>
        <w:t xml:space="preserve"> که جدا باید مطرح شود.</w:t>
      </w:r>
    </w:p>
    <w:p w14:paraId="3308F2E8" w14:textId="293B7AAC" w:rsidR="008F7831" w:rsidRPr="004F30D5" w:rsidRDefault="008F7831" w:rsidP="00676BE2">
      <w:pPr>
        <w:rPr>
          <w:rtl/>
        </w:rPr>
      </w:pPr>
      <w:r w:rsidRPr="004F30D5">
        <w:rPr>
          <w:rFonts w:hint="cs"/>
          <w:rtl/>
        </w:rPr>
        <w:t xml:space="preserve">یکی از منظر روایات خاصه بود که اگر </w:t>
      </w:r>
      <w:r w:rsidR="000F7A9E" w:rsidRPr="004F30D5">
        <w:rPr>
          <w:rFonts w:hint="cs"/>
          <w:rtl/>
        </w:rPr>
        <w:t>فعلاً</w:t>
      </w:r>
      <w:r w:rsidRPr="004F30D5">
        <w:rPr>
          <w:rFonts w:hint="cs"/>
          <w:rtl/>
        </w:rPr>
        <w:t xml:space="preserve"> این چند روایتی است که دست ماست اما در روایات خاصه در حب النساء اگر احتمال دوم را تقویت کنیم خودش دلیل </w:t>
      </w:r>
      <w:r w:rsidR="003A414A" w:rsidRPr="004F30D5">
        <w:rPr>
          <w:rFonts w:hint="cs"/>
          <w:rtl/>
        </w:rPr>
        <w:t>می‌شود</w:t>
      </w:r>
      <w:r w:rsidRPr="004F30D5">
        <w:rPr>
          <w:rFonts w:hint="cs"/>
          <w:rtl/>
        </w:rPr>
        <w:t xml:space="preserve">. پس اگر حب النساء حمل بر احتمال دوم شود همین </w:t>
      </w:r>
      <w:r w:rsidR="003A414A" w:rsidRPr="004F30D5">
        <w:rPr>
          <w:rFonts w:hint="cs"/>
          <w:rtl/>
        </w:rPr>
        <w:t>می‌شود</w:t>
      </w:r>
      <w:r w:rsidRPr="004F30D5">
        <w:rPr>
          <w:rFonts w:hint="cs"/>
          <w:rtl/>
        </w:rPr>
        <w:t xml:space="preserve"> که اینجا بحث </w:t>
      </w:r>
      <w:r w:rsidR="000F7A9E" w:rsidRPr="004F30D5">
        <w:rPr>
          <w:rFonts w:hint="cs"/>
          <w:rtl/>
        </w:rPr>
        <w:t>می‌کردیم</w:t>
      </w:r>
      <w:r w:rsidRPr="004F30D5">
        <w:rPr>
          <w:rFonts w:hint="cs"/>
          <w:rtl/>
        </w:rPr>
        <w:t xml:space="preserve"> یعنی روابط خانوادگی و نسبت به همسر و اگر روی احتمال اول بردیم مورد از راه روایات خاصه ن</w:t>
      </w:r>
      <w:r w:rsidR="003A414A" w:rsidRPr="004F30D5">
        <w:rPr>
          <w:rFonts w:hint="cs"/>
          <w:rtl/>
        </w:rPr>
        <w:t>می‌شود</w:t>
      </w:r>
      <w:r w:rsidRPr="004F30D5">
        <w:rPr>
          <w:rFonts w:hint="cs"/>
          <w:rtl/>
        </w:rPr>
        <w:t xml:space="preserve"> اثبات کرد. راه دوم همین آیه شریفه بود که اشاره شد و راه سوم این است که کسی از باب مقدمیت بگوید. بگوید اسلام تأکید بر روابط خانوادگی دارد و به بی</w:t>
      </w:r>
      <w:r w:rsidR="000F7A9E" w:rsidRPr="004F30D5">
        <w:rPr>
          <w:rFonts w:hint="cs"/>
          <w:rtl/>
        </w:rPr>
        <w:t>ا</w:t>
      </w:r>
      <w:r w:rsidR="003A414A" w:rsidRPr="004F30D5">
        <w:rPr>
          <w:rFonts w:hint="cs"/>
          <w:rtl/>
        </w:rPr>
        <w:t>ن‌ها</w:t>
      </w:r>
      <w:r w:rsidRPr="004F30D5">
        <w:rPr>
          <w:rFonts w:hint="cs"/>
          <w:rtl/>
        </w:rPr>
        <w:t xml:space="preserve">ی مختلف به روابط خانوادگی تأکید کرده و </w:t>
      </w:r>
      <w:r w:rsidR="004F30D5">
        <w:rPr>
          <w:rFonts w:hint="cs"/>
          <w:rtl/>
        </w:rPr>
        <w:t>آن‌ها</w:t>
      </w:r>
      <w:r w:rsidRPr="004F30D5">
        <w:rPr>
          <w:rFonts w:hint="cs"/>
          <w:rtl/>
        </w:rPr>
        <w:t xml:space="preserve"> مستلزم و متوقف نوعی از علاقه و محبت است که ایشان اشاره کردند. این را هم اگر کسی بگوید ممکن است پاسخ داده شود بر اینکه محبت هم نباشد روابط را </w:t>
      </w:r>
      <w:r w:rsidR="003A414A" w:rsidRPr="004F30D5">
        <w:rPr>
          <w:rFonts w:hint="cs"/>
          <w:rtl/>
        </w:rPr>
        <w:t>می‌شود</w:t>
      </w:r>
      <w:r w:rsidRPr="004F30D5">
        <w:rPr>
          <w:rFonts w:hint="cs"/>
          <w:rtl/>
        </w:rPr>
        <w:t xml:space="preserve"> تصنعی و تکلفی نگه داشت. طلاق </w:t>
      </w:r>
      <w:r w:rsidRPr="004F30D5">
        <w:rPr>
          <w:rFonts w:hint="cs"/>
          <w:rtl/>
        </w:rPr>
        <w:lastRenderedPageBreak/>
        <w:t xml:space="preserve">عاطفی نه ولی بدون </w:t>
      </w:r>
      <w:r w:rsidR="000F7A9E" w:rsidRPr="004F30D5">
        <w:rPr>
          <w:rFonts w:hint="cs"/>
          <w:rtl/>
        </w:rPr>
        <w:t>علاقه‌ای</w:t>
      </w:r>
      <w:r w:rsidRPr="004F30D5">
        <w:rPr>
          <w:rFonts w:hint="cs"/>
          <w:rtl/>
        </w:rPr>
        <w:t xml:space="preserve"> </w:t>
      </w:r>
      <w:r w:rsidR="000F7A9E" w:rsidRPr="004F30D5">
        <w:rPr>
          <w:rFonts w:hint="cs"/>
          <w:rtl/>
        </w:rPr>
        <w:t>می‌تواند</w:t>
      </w:r>
      <w:r w:rsidRPr="004F30D5">
        <w:rPr>
          <w:rFonts w:hint="cs"/>
          <w:rtl/>
        </w:rPr>
        <w:t xml:space="preserve"> زندگی را اداره کند. به نظر </w:t>
      </w:r>
      <w:r w:rsidR="000F7A9E" w:rsidRPr="004F30D5">
        <w:rPr>
          <w:rFonts w:hint="cs"/>
          <w:rtl/>
        </w:rPr>
        <w:t>می‌آید</w:t>
      </w:r>
      <w:r w:rsidRPr="004F30D5">
        <w:rPr>
          <w:rFonts w:hint="cs"/>
          <w:rtl/>
        </w:rPr>
        <w:t xml:space="preserve"> مقدمیت </w:t>
      </w:r>
      <w:r w:rsidR="000F7A9E" w:rsidRPr="004F30D5">
        <w:rPr>
          <w:rFonts w:hint="cs"/>
          <w:rtl/>
        </w:rPr>
        <w:t>فی‌الجمله</w:t>
      </w:r>
      <w:r w:rsidRPr="004F30D5">
        <w:rPr>
          <w:rFonts w:hint="cs"/>
          <w:rtl/>
        </w:rPr>
        <w:t xml:space="preserve"> درست است یعنی عرفا و شاید عقلا اگر بخواهد پیوند مناسبی باشد باید </w:t>
      </w:r>
      <w:r w:rsidR="000F7A9E" w:rsidRPr="004F30D5">
        <w:rPr>
          <w:rFonts w:hint="cs"/>
          <w:rtl/>
        </w:rPr>
        <w:t>درجه‌ای</w:t>
      </w:r>
      <w:r w:rsidRPr="004F30D5">
        <w:rPr>
          <w:rFonts w:hint="cs"/>
          <w:rtl/>
        </w:rPr>
        <w:t xml:space="preserve"> از درجات محبت و علاقه وجود داشته باشد. ممکن است بگوییم از باب مقدمیت درست است. ولی حکم غیری </w:t>
      </w:r>
      <w:r w:rsidR="003A414A" w:rsidRPr="004F30D5">
        <w:rPr>
          <w:rFonts w:hint="cs"/>
          <w:rtl/>
        </w:rPr>
        <w:t>می‌شود</w:t>
      </w:r>
      <w:r w:rsidRPr="004F30D5">
        <w:rPr>
          <w:rFonts w:hint="cs"/>
          <w:rtl/>
        </w:rPr>
        <w:t xml:space="preserve"> نه نفسی.</w:t>
      </w:r>
    </w:p>
    <w:p w14:paraId="2397B423" w14:textId="2507E506" w:rsidR="008F7831" w:rsidRPr="004F30D5" w:rsidRDefault="000F7A9E" w:rsidP="00676BE2">
      <w:pPr>
        <w:rPr>
          <w:rtl/>
        </w:rPr>
      </w:pPr>
      <w:r w:rsidRPr="004F30D5">
        <w:rPr>
          <w:rFonts w:hint="cs"/>
          <w:rtl/>
        </w:rPr>
        <w:t>سؤال</w:t>
      </w:r>
      <w:r w:rsidR="008F7831" w:rsidRPr="004F30D5">
        <w:rPr>
          <w:rFonts w:hint="cs"/>
          <w:rtl/>
        </w:rPr>
        <w:t>: حفظ پیوند واجب است؟</w:t>
      </w:r>
    </w:p>
    <w:p w14:paraId="2A156F9B" w14:textId="274F1B38" w:rsidR="008F7831" w:rsidRPr="004F30D5" w:rsidRDefault="008F7831" w:rsidP="00676BE2">
      <w:pPr>
        <w:rPr>
          <w:rtl/>
        </w:rPr>
      </w:pPr>
      <w:r w:rsidRPr="004F30D5">
        <w:rPr>
          <w:rFonts w:hint="cs"/>
          <w:rtl/>
        </w:rPr>
        <w:t xml:space="preserve">جواب: درجاتی از </w:t>
      </w:r>
      <w:r w:rsidR="000F7A9E" w:rsidRPr="004F30D5">
        <w:rPr>
          <w:rFonts w:hint="cs"/>
          <w:rtl/>
        </w:rPr>
        <w:t>آن‌که</w:t>
      </w:r>
      <w:r w:rsidRPr="004F30D5">
        <w:rPr>
          <w:rFonts w:hint="cs"/>
          <w:rtl/>
        </w:rPr>
        <w:t xml:space="preserve"> </w:t>
      </w:r>
      <w:r w:rsidR="000F7A9E" w:rsidRPr="004F30D5">
        <w:rPr>
          <w:rFonts w:hint="cs"/>
          <w:rtl/>
        </w:rPr>
        <w:t>درجه‌ای</w:t>
      </w:r>
      <w:r w:rsidRPr="004F30D5">
        <w:rPr>
          <w:rFonts w:hint="cs"/>
          <w:rtl/>
        </w:rPr>
        <w:t xml:space="preserve"> اگر نباشد وظائفش را عمل ن</w:t>
      </w:r>
      <w:r w:rsidR="003A414A" w:rsidRPr="004F30D5">
        <w:rPr>
          <w:rFonts w:hint="cs"/>
          <w:rtl/>
        </w:rPr>
        <w:t>می‌کند</w:t>
      </w:r>
      <w:r w:rsidRPr="004F30D5">
        <w:rPr>
          <w:rFonts w:hint="cs"/>
          <w:rtl/>
        </w:rPr>
        <w:t xml:space="preserve"> آن واجب است و </w:t>
      </w:r>
      <w:r w:rsidR="000F7A9E" w:rsidRPr="004F30D5">
        <w:rPr>
          <w:rFonts w:hint="cs"/>
          <w:rtl/>
        </w:rPr>
        <w:t>آن‌هم</w:t>
      </w:r>
      <w:r w:rsidRPr="004F30D5">
        <w:rPr>
          <w:rFonts w:hint="cs"/>
          <w:rtl/>
        </w:rPr>
        <w:t xml:space="preserve"> توقف دارد بر درجات ولو ضعیفه از علاقه که اگر نباشد حداقلش هم رعایت ن</w:t>
      </w:r>
      <w:r w:rsidR="003A414A" w:rsidRPr="004F30D5">
        <w:rPr>
          <w:rFonts w:hint="cs"/>
          <w:rtl/>
        </w:rPr>
        <w:t>می‌کند</w:t>
      </w:r>
      <w:r w:rsidRPr="004F30D5">
        <w:rPr>
          <w:rFonts w:hint="cs"/>
          <w:rtl/>
        </w:rPr>
        <w:t>.</w:t>
      </w:r>
    </w:p>
    <w:p w14:paraId="3C4A18E8" w14:textId="375DD1B4" w:rsidR="008F7831" w:rsidRPr="004F30D5" w:rsidRDefault="000F7A9E" w:rsidP="00676BE2">
      <w:pPr>
        <w:rPr>
          <w:rtl/>
        </w:rPr>
      </w:pPr>
      <w:r w:rsidRPr="004F30D5">
        <w:rPr>
          <w:rFonts w:hint="cs"/>
          <w:rtl/>
        </w:rPr>
        <w:t>سؤال</w:t>
      </w:r>
      <w:r w:rsidR="008F7831" w:rsidRPr="004F30D5">
        <w:rPr>
          <w:rFonts w:hint="cs"/>
          <w:rtl/>
        </w:rPr>
        <w:t>: مودت و رحمت عنایت داشته است.</w:t>
      </w:r>
    </w:p>
    <w:p w14:paraId="12B0DAFA" w14:textId="3AC03299" w:rsidR="008F7831" w:rsidRPr="004F30D5" w:rsidRDefault="008F7831" w:rsidP="00676BE2">
      <w:pPr>
        <w:rPr>
          <w:rtl/>
        </w:rPr>
      </w:pPr>
      <w:r w:rsidRPr="004F30D5">
        <w:rPr>
          <w:rFonts w:hint="cs"/>
          <w:rtl/>
        </w:rPr>
        <w:t>جواب: آیه خیلی حرف دارد یکی محبت و رحمت است. سر جای خودش.</w:t>
      </w:r>
    </w:p>
    <w:p w14:paraId="3FC9C610" w14:textId="29C1D3C2" w:rsidR="008F7831" w:rsidRPr="004F30D5" w:rsidRDefault="008F7831" w:rsidP="00676BE2">
      <w:pPr>
        <w:rPr>
          <w:rtl/>
        </w:rPr>
      </w:pPr>
      <w:r w:rsidRPr="004F30D5">
        <w:rPr>
          <w:rFonts w:hint="cs"/>
          <w:rtl/>
        </w:rPr>
        <w:t xml:space="preserve">چند احتمال در آیه هست از یک احتمال که عین </w:t>
      </w:r>
      <w:r w:rsidR="000F7A9E" w:rsidRPr="004F30D5">
        <w:rPr>
          <w:rFonts w:hint="cs"/>
          <w:rtl/>
        </w:rPr>
        <w:t>هم‌اند</w:t>
      </w:r>
      <w:r w:rsidRPr="004F30D5">
        <w:rPr>
          <w:rFonts w:hint="cs"/>
          <w:rtl/>
        </w:rPr>
        <w:t xml:space="preserve"> و جدا نیستند و چهار پنج وجه که در تفاوت محبت و رحمت است که جای خودش.</w:t>
      </w:r>
    </w:p>
    <w:p w14:paraId="192CFCC8" w14:textId="0A97E9C6" w:rsidR="008F7831" w:rsidRPr="004F30D5" w:rsidRDefault="008F7831" w:rsidP="003A414A">
      <w:pPr>
        <w:pStyle w:val="Heading1"/>
        <w:rPr>
          <w:rtl/>
        </w:rPr>
      </w:pPr>
      <w:bookmarkStart w:id="8" w:name="_Toc58339313"/>
      <w:r w:rsidRPr="004F30D5">
        <w:rPr>
          <w:rFonts w:hint="cs"/>
          <w:rtl/>
        </w:rPr>
        <w:t>محبت اطفال و اولاد</w:t>
      </w:r>
      <w:bookmarkEnd w:id="8"/>
    </w:p>
    <w:p w14:paraId="0A73768E" w14:textId="1E8F4F8A" w:rsidR="008F7831" w:rsidRPr="004F30D5" w:rsidRDefault="008F7831" w:rsidP="00676BE2">
      <w:pPr>
        <w:rPr>
          <w:rtl/>
        </w:rPr>
      </w:pPr>
      <w:r w:rsidRPr="004F30D5">
        <w:rPr>
          <w:rFonts w:hint="cs"/>
          <w:rtl/>
        </w:rPr>
        <w:t xml:space="preserve">دو گروه دیگر که </w:t>
      </w:r>
      <w:r w:rsidR="000F7A9E" w:rsidRPr="004F30D5">
        <w:rPr>
          <w:rFonts w:hint="cs"/>
          <w:rtl/>
        </w:rPr>
        <w:t>باهم</w:t>
      </w:r>
      <w:r w:rsidRPr="004F30D5">
        <w:rPr>
          <w:rFonts w:hint="cs"/>
          <w:rtl/>
        </w:rPr>
        <w:t xml:space="preserve"> ذکر </w:t>
      </w:r>
      <w:r w:rsidR="000F7A9E" w:rsidRPr="004F30D5">
        <w:rPr>
          <w:rFonts w:hint="cs"/>
          <w:rtl/>
        </w:rPr>
        <w:t>می‌کنیم</w:t>
      </w:r>
      <w:r w:rsidRPr="004F30D5">
        <w:rPr>
          <w:rFonts w:hint="cs"/>
          <w:rtl/>
        </w:rPr>
        <w:t xml:space="preserve"> اطفال و </w:t>
      </w:r>
      <w:r w:rsidR="000F7A9E" w:rsidRPr="004F30D5">
        <w:rPr>
          <w:rFonts w:hint="cs"/>
          <w:rtl/>
        </w:rPr>
        <w:t>اولاد</w:t>
      </w:r>
      <w:r w:rsidR="00983331">
        <w:rPr>
          <w:rFonts w:hint="cs"/>
          <w:rtl/>
        </w:rPr>
        <w:t xml:space="preserve"> هست</w:t>
      </w:r>
      <w:r w:rsidR="000F7A9E" w:rsidRPr="004F30D5">
        <w:rPr>
          <w:rFonts w:hint="cs"/>
          <w:rtl/>
        </w:rPr>
        <w:t>ند</w:t>
      </w:r>
      <w:r w:rsidRPr="004F30D5">
        <w:rPr>
          <w:rFonts w:hint="cs"/>
          <w:rtl/>
        </w:rPr>
        <w:t xml:space="preserve">. اطفال رابطه ابوت و بنوت ندارد و یک گروه هم اولاد منتسب به </w:t>
      </w:r>
      <w:r w:rsidR="00983331">
        <w:rPr>
          <w:rFonts w:hint="cs"/>
          <w:rtl/>
        </w:rPr>
        <w:t>شخص‌اند</w:t>
      </w:r>
      <w:r w:rsidRPr="004F30D5">
        <w:rPr>
          <w:rFonts w:hint="cs"/>
          <w:rtl/>
        </w:rPr>
        <w:t>. در این خصوص هم روایاتی داریم. در خصوص اطفال در صفحه 144 کتاب المحبه هست.</w:t>
      </w:r>
    </w:p>
    <w:p w14:paraId="0DB8180E" w14:textId="007827DB" w:rsidR="008F7831" w:rsidRPr="004F30D5" w:rsidRDefault="008F7831" w:rsidP="00676BE2">
      <w:pPr>
        <w:rPr>
          <w:rtl/>
        </w:rPr>
      </w:pPr>
      <w:r w:rsidRPr="004F30D5">
        <w:rPr>
          <w:rFonts w:hint="cs"/>
          <w:rtl/>
        </w:rPr>
        <w:t xml:space="preserve">روایت اول از اصول کافی </w:t>
      </w:r>
      <w:r w:rsidR="000F7A9E" w:rsidRPr="004F30D5">
        <w:rPr>
          <w:rFonts w:hint="cs"/>
          <w:rtl/>
        </w:rPr>
        <w:t>ظاهراً</w:t>
      </w:r>
      <w:r w:rsidRPr="004F30D5">
        <w:rPr>
          <w:rFonts w:hint="cs"/>
          <w:rtl/>
        </w:rPr>
        <w:t xml:space="preserve"> سند هم معتبر است:</w:t>
      </w:r>
    </w:p>
    <w:p w14:paraId="6D448C1D" w14:textId="72E2010E" w:rsidR="008F7831" w:rsidRPr="004F30D5" w:rsidRDefault="00B524BA" w:rsidP="00B524BA">
      <w:pPr>
        <w:pStyle w:val="NormalWeb"/>
        <w:bidi/>
        <w:rPr>
          <w:rFonts w:ascii="Traditional Arabic" w:hAnsi="Traditional Arabic" w:cs="Traditional Arabic"/>
          <w:rtl/>
          <w:lang w:bidi="fa-IR"/>
        </w:rPr>
      </w:pPr>
      <w:r>
        <w:rPr>
          <w:rFonts w:ascii="Traditional Arabic" w:hAnsi="Traditional Arabic" w:cs="Traditional Arabic" w:hint="cs"/>
          <w:color w:val="000000"/>
          <w:sz w:val="28"/>
          <w:szCs w:val="28"/>
          <w:rtl/>
          <w:lang w:bidi="fa-IR"/>
        </w:rPr>
        <w:t>«</w:t>
      </w:r>
      <w:r w:rsidR="008F7831" w:rsidRPr="00B524BA">
        <w:rPr>
          <w:rFonts w:ascii="Traditional Arabic" w:hAnsi="Traditional Arabic" w:cs="Traditional Arabic" w:hint="cs"/>
          <w:color w:val="008000"/>
          <w:sz w:val="28"/>
          <w:szCs w:val="28"/>
          <w:rtl/>
          <w:lang w:bidi="fa-IR"/>
        </w:rPr>
        <w:t>أَحْمَدُ بْنُ مُحَمَّدٍ عَنْ عَلِيِّ بْنِ فَضَّالٍ عَنْ عَبْدِ اللَّهِ بْنِ مُحَمَّدٍ الْبَجَلِيِّ عَنْ أَبِي عَبْدِ اللَّهِ ع قَالَ قَالَ رَسُولُ اللَّهِ ص‏ أَحِبُّوا الصِّبْيَانَ‏ وَ ارْحَمُوهُمْ</w:t>
      </w:r>
      <w:r w:rsidR="008F7831" w:rsidRPr="00B524BA">
        <w:rPr>
          <w:rFonts w:ascii="Traditional Arabic" w:hAnsi="Traditional Arabic" w:cs="Traditional Arabic" w:hint="cs"/>
          <w:sz w:val="30"/>
          <w:szCs w:val="30"/>
          <w:rtl/>
          <w:lang w:bidi="fa-IR"/>
        </w:rPr>
        <w:t>‏</w:t>
      </w:r>
      <w:r w:rsidRPr="00B524BA">
        <w:rPr>
          <w:rFonts w:ascii="Traditional Arabic" w:hAnsi="Traditional Arabic" w:cs="Traditional Arabic" w:hint="cs"/>
          <w:sz w:val="30"/>
          <w:szCs w:val="30"/>
          <w:rtl/>
          <w:lang w:bidi="fa-IR"/>
        </w:rPr>
        <w:t>»</w:t>
      </w:r>
      <w:r>
        <w:rPr>
          <w:rStyle w:val="FootnoteReference"/>
          <w:rFonts w:ascii="Traditional Arabic" w:hAnsi="Traditional Arabic" w:cs="Traditional Arabic"/>
          <w:sz w:val="30"/>
          <w:szCs w:val="30"/>
          <w:rtl/>
          <w:lang w:bidi="fa-IR"/>
        </w:rPr>
        <w:footnoteReference w:id="5"/>
      </w:r>
    </w:p>
    <w:p w14:paraId="043BD203" w14:textId="49F106A5" w:rsidR="008F7831" w:rsidRPr="004F30D5" w:rsidRDefault="00983331" w:rsidP="00676BE2">
      <w:pPr>
        <w:rPr>
          <w:rtl/>
        </w:rPr>
      </w:pPr>
      <w:r>
        <w:rPr>
          <w:rFonts w:hint="cs"/>
          <w:rtl/>
        </w:rPr>
        <w:t>سند معتبر است ولی در مرآة</w:t>
      </w:r>
      <w:r w:rsidR="003A1A1F" w:rsidRPr="004F30D5">
        <w:rPr>
          <w:rFonts w:hint="cs"/>
          <w:rtl/>
        </w:rPr>
        <w:t xml:space="preserve"> العقول آورده بجلی مجهول است. این روایت در کافی با سندی آمده است که </w:t>
      </w:r>
      <w:r w:rsidR="000F7A9E" w:rsidRPr="004F30D5">
        <w:rPr>
          <w:rFonts w:hint="cs"/>
          <w:rtl/>
        </w:rPr>
        <w:t>ظاهراً</w:t>
      </w:r>
      <w:r w:rsidR="003A1A1F" w:rsidRPr="004F30D5">
        <w:rPr>
          <w:rFonts w:hint="cs"/>
          <w:rtl/>
        </w:rPr>
        <w:t xml:space="preserve"> عبدالله ابن بجلی اعتبار نداشته باشد. همین روایت در من لا یحضر آمده</w:t>
      </w:r>
      <w:r>
        <w:rPr>
          <w:rFonts w:hint="cs"/>
          <w:rtl/>
        </w:rPr>
        <w:t xml:space="preserve"> و به شکل مرسله اما به اسناد جاز</w:t>
      </w:r>
      <w:r w:rsidR="003A1A1F" w:rsidRPr="004F30D5">
        <w:rPr>
          <w:rFonts w:hint="cs"/>
          <w:rtl/>
        </w:rPr>
        <w:t>م است:</w:t>
      </w:r>
    </w:p>
    <w:p w14:paraId="5F1A5188" w14:textId="649BB416" w:rsidR="003A1A1F" w:rsidRPr="00B524BA" w:rsidRDefault="00B524BA" w:rsidP="00B524BA">
      <w:pPr>
        <w:pStyle w:val="NormalWeb"/>
        <w:bidi/>
        <w:rPr>
          <w:rFonts w:ascii="Traditional Arabic" w:hAnsi="Traditional Arabic" w:cs="Traditional Arabic"/>
          <w:sz w:val="30"/>
          <w:szCs w:val="30"/>
          <w:rtl/>
          <w:lang w:bidi="fa-IR"/>
        </w:rPr>
      </w:pPr>
      <w:r>
        <w:rPr>
          <w:rFonts w:ascii="Traditional Arabic" w:hAnsi="Traditional Arabic" w:cs="Traditional Arabic" w:hint="cs"/>
          <w:sz w:val="28"/>
          <w:szCs w:val="28"/>
          <w:rtl/>
          <w:lang w:bidi="fa-IR"/>
        </w:rPr>
        <w:t>«</w:t>
      </w:r>
      <w:r w:rsidR="003A1A1F" w:rsidRPr="00B524BA">
        <w:rPr>
          <w:rFonts w:ascii="Traditional Arabic" w:hAnsi="Traditional Arabic" w:cs="Traditional Arabic" w:hint="cs"/>
          <w:color w:val="008000"/>
          <w:sz w:val="28"/>
          <w:szCs w:val="28"/>
          <w:rtl/>
          <w:lang w:bidi="fa-IR"/>
        </w:rPr>
        <w:t>قَالَ ع‏ أَحِبُّوا الصِّبْيَانَ‏ وَ ارْحَمُوهُم</w:t>
      </w:r>
      <w:r>
        <w:rPr>
          <w:rFonts w:ascii="Traditional Arabic" w:hAnsi="Traditional Arabic" w:cs="Traditional Arabic" w:hint="cs"/>
          <w:sz w:val="28"/>
          <w:szCs w:val="28"/>
          <w:rtl/>
          <w:lang w:bidi="fa-IR"/>
        </w:rPr>
        <w:t>»</w:t>
      </w:r>
      <w:r w:rsidR="003A1A1F" w:rsidRPr="00B524BA">
        <w:rPr>
          <w:rFonts w:ascii="Traditional Arabic" w:hAnsi="Traditional Arabic" w:cs="Traditional Arabic" w:hint="cs"/>
          <w:sz w:val="30"/>
          <w:szCs w:val="30"/>
          <w:rtl/>
          <w:lang w:bidi="fa-IR"/>
        </w:rPr>
        <w:t>‏</w:t>
      </w:r>
      <w:r>
        <w:rPr>
          <w:rStyle w:val="FootnoteReference"/>
          <w:rFonts w:ascii="Traditional Arabic" w:hAnsi="Traditional Arabic" w:cs="Traditional Arabic"/>
          <w:sz w:val="30"/>
          <w:szCs w:val="30"/>
          <w:rtl/>
          <w:lang w:bidi="fa-IR"/>
        </w:rPr>
        <w:footnoteReference w:id="6"/>
      </w:r>
    </w:p>
    <w:p w14:paraId="67FC7052" w14:textId="1164612D" w:rsidR="003A1A1F" w:rsidRPr="004F30D5" w:rsidRDefault="003A1A1F" w:rsidP="003A1A1F">
      <w:pPr>
        <w:rPr>
          <w:rtl/>
        </w:rPr>
      </w:pPr>
      <w:r w:rsidRPr="004F30D5">
        <w:rPr>
          <w:rFonts w:hint="cs"/>
          <w:rtl/>
        </w:rPr>
        <w:t xml:space="preserve">دو احتمال است از حیث صبیان: یکی اینکه مطلق </w:t>
      </w:r>
      <w:r w:rsidR="00983331">
        <w:rPr>
          <w:rFonts w:hint="cs"/>
          <w:rtl/>
        </w:rPr>
        <w:t>بچه‌ها</w:t>
      </w:r>
      <w:r w:rsidRPr="004F30D5">
        <w:rPr>
          <w:rFonts w:hint="cs"/>
          <w:rtl/>
        </w:rPr>
        <w:t xml:space="preserve"> باشد و دیگر اینکه صبیان خودش است که نزدیک به اولاد </w:t>
      </w:r>
      <w:r w:rsidR="003A414A" w:rsidRPr="004F30D5">
        <w:rPr>
          <w:rFonts w:hint="cs"/>
          <w:rtl/>
        </w:rPr>
        <w:t>می‌شود</w:t>
      </w:r>
      <w:r w:rsidR="00983331">
        <w:rPr>
          <w:rFonts w:hint="cs"/>
          <w:rtl/>
        </w:rPr>
        <w:t xml:space="preserve"> ولی احتمال اول اقوی ا</w:t>
      </w:r>
      <w:r w:rsidRPr="004F30D5">
        <w:rPr>
          <w:rFonts w:hint="cs"/>
          <w:rtl/>
        </w:rPr>
        <w:t>ست.</w:t>
      </w:r>
    </w:p>
    <w:p w14:paraId="38BD64CA" w14:textId="2493728C" w:rsidR="003A1A1F" w:rsidRPr="004F30D5" w:rsidRDefault="003A1A1F" w:rsidP="003A1A1F">
      <w:pPr>
        <w:rPr>
          <w:rtl/>
        </w:rPr>
      </w:pPr>
      <w:r w:rsidRPr="004F30D5">
        <w:rPr>
          <w:rFonts w:hint="cs"/>
          <w:rtl/>
        </w:rPr>
        <w:lastRenderedPageBreak/>
        <w:t xml:space="preserve">روایت دیگر از محاسن نقل شده است از امام صادق از حضرت موسی نقل </w:t>
      </w:r>
      <w:r w:rsidR="000F7A9E" w:rsidRPr="004F30D5">
        <w:rPr>
          <w:rFonts w:hint="cs"/>
          <w:rtl/>
        </w:rPr>
        <w:t>می‌کن</w:t>
      </w:r>
      <w:bookmarkStart w:id="9" w:name="_GoBack"/>
      <w:bookmarkEnd w:id="9"/>
      <w:r w:rsidR="000F7A9E" w:rsidRPr="004F30D5">
        <w:rPr>
          <w:rFonts w:hint="cs"/>
          <w:rtl/>
        </w:rPr>
        <w:t>د</w:t>
      </w:r>
      <w:r w:rsidRPr="004F30D5">
        <w:rPr>
          <w:rFonts w:hint="cs"/>
          <w:rtl/>
        </w:rPr>
        <w:t>:</w:t>
      </w:r>
    </w:p>
    <w:p w14:paraId="76E12468" w14:textId="071735C4" w:rsidR="003A1A1F" w:rsidRPr="004F30D5" w:rsidRDefault="00B524BA" w:rsidP="00B524BA">
      <w:pPr>
        <w:pStyle w:val="NormalWeb"/>
        <w:bidi/>
        <w:rPr>
          <w:rFonts w:ascii="Traditional Arabic" w:hAnsi="Traditional Arabic" w:cs="Traditional Arabic"/>
          <w:color w:val="552B2B"/>
          <w:sz w:val="30"/>
          <w:szCs w:val="30"/>
          <w:rtl/>
          <w:lang w:bidi="fa-IR"/>
        </w:rPr>
      </w:pPr>
      <w:r>
        <w:rPr>
          <w:rFonts w:ascii="Traditional Arabic" w:hAnsi="Traditional Arabic" w:cs="Traditional Arabic" w:hint="cs"/>
          <w:sz w:val="28"/>
          <w:szCs w:val="28"/>
          <w:rtl/>
          <w:lang w:bidi="fa-IR"/>
        </w:rPr>
        <w:t>«</w:t>
      </w:r>
      <w:r w:rsidR="003A1A1F" w:rsidRPr="00007724">
        <w:rPr>
          <w:rFonts w:ascii="Traditional Arabic" w:hAnsi="Traditional Arabic" w:cs="Traditional Arabic" w:hint="cs"/>
          <w:color w:val="008000"/>
          <w:sz w:val="28"/>
          <w:szCs w:val="28"/>
          <w:rtl/>
          <w:lang w:bidi="fa-IR"/>
        </w:rPr>
        <w:t>عَنْهُ عَنْ بَعْضِ أَصْحَابِنَا عَنْ عَبَّادِ بْنِ صُهَيْبٍ عَنْ يَعْقُوبَ عَنْ يَحْيَى بْنِ الْمُسَاوِرِ عَنْ أَبِيهِ عَنْ أَبِي عَبْدِ اللَّهِ ع قَالَ قَالَ مُوسَى بْنُ عِمْرَانَ ع‏ يَا رَبِّ أَيُّ الْأَعْمَالِ أَفْضَلُ عِنْدَكَ فَقَالَ حُبُ‏ الْأَطْفَالِ‏ فَإِنِّي فَطَرْتُهُمْ عَلَى تَوْحِيدِي فَإِنْ أَمَتُّهُمْ أَدْخَلْتُهُمْ بِرَحْمَتِي جَنَّتِي</w:t>
      </w:r>
      <w:r w:rsidR="003A1A1F" w:rsidRPr="00B524BA">
        <w:rPr>
          <w:rFonts w:ascii="Traditional Arabic" w:hAnsi="Traditional Arabic" w:cs="Traditional Arabic" w:hint="cs"/>
          <w:sz w:val="28"/>
          <w:szCs w:val="28"/>
          <w:rtl/>
          <w:lang w:bidi="fa-IR"/>
        </w:rPr>
        <w:t>.</w:t>
      </w:r>
      <w:r>
        <w:rPr>
          <w:rFonts w:ascii="Traditional Arabic" w:hAnsi="Traditional Arabic" w:cs="Traditional Arabic" w:hint="cs"/>
          <w:sz w:val="28"/>
          <w:szCs w:val="28"/>
          <w:rtl/>
          <w:lang w:bidi="fa-IR"/>
        </w:rPr>
        <w:t>»</w:t>
      </w:r>
      <w:r>
        <w:rPr>
          <w:rStyle w:val="FootnoteReference"/>
          <w:rFonts w:ascii="Traditional Arabic" w:hAnsi="Traditional Arabic" w:cs="Traditional Arabic"/>
          <w:sz w:val="28"/>
          <w:szCs w:val="28"/>
          <w:rtl/>
          <w:lang w:bidi="fa-IR"/>
        </w:rPr>
        <w:footnoteReference w:id="7"/>
      </w:r>
    </w:p>
    <w:p w14:paraId="1D56B6EF" w14:textId="1C9DB116" w:rsidR="003A1A1F" w:rsidRPr="004F30D5" w:rsidRDefault="003A1A1F" w:rsidP="003A1A1F">
      <w:pPr>
        <w:rPr>
          <w:rtl/>
        </w:rPr>
      </w:pPr>
      <w:r w:rsidRPr="004F30D5">
        <w:rPr>
          <w:rFonts w:hint="cs"/>
          <w:rtl/>
        </w:rPr>
        <w:t xml:space="preserve">در رابطه با </w:t>
      </w:r>
      <w:r w:rsidR="000F7A9E" w:rsidRPr="004F30D5">
        <w:rPr>
          <w:rFonts w:hint="cs"/>
          <w:rtl/>
        </w:rPr>
        <w:t>بچه‌هایی</w:t>
      </w:r>
      <w:r w:rsidRPr="004F30D5">
        <w:rPr>
          <w:rFonts w:hint="cs"/>
          <w:rtl/>
        </w:rPr>
        <w:t xml:space="preserve"> که قبل تکلیف فوت کنند چند جور روایات داریم یکی این روایات که </w:t>
      </w:r>
      <w:r w:rsidR="000F7A9E" w:rsidRPr="004F30D5">
        <w:rPr>
          <w:rFonts w:hint="cs"/>
          <w:rtl/>
        </w:rPr>
        <w:t>می‌گوید</w:t>
      </w:r>
      <w:r w:rsidRPr="004F30D5">
        <w:rPr>
          <w:rFonts w:hint="cs"/>
          <w:rtl/>
        </w:rPr>
        <w:t xml:space="preserve"> ادخلتهم جنتی.</w:t>
      </w:r>
    </w:p>
    <w:p w14:paraId="0E472ECE" w14:textId="0A1DC868" w:rsidR="003A1A1F" w:rsidRPr="004F30D5" w:rsidRDefault="000F7A9E" w:rsidP="003A1A1F">
      <w:pPr>
        <w:rPr>
          <w:rtl/>
        </w:rPr>
      </w:pPr>
      <w:r w:rsidRPr="004F30D5">
        <w:rPr>
          <w:rFonts w:hint="cs"/>
          <w:rtl/>
        </w:rPr>
        <w:t>سؤال</w:t>
      </w:r>
      <w:r w:rsidR="003A1A1F" w:rsidRPr="004F30D5">
        <w:rPr>
          <w:rFonts w:hint="cs"/>
          <w:rtl/>
        </w:rPr>
        <w:t>: تا کی طفل است؟</w:t>
      </w:r>
    </w:p>
    <w:p w14:paraId="7E425484" w14:textId="0A56BBFC" w:rsidR="003A1A1F" w:rsidRPr="004F30D5" w:rsidRDefault="003A1A1F" w:rsidP="003A1A1F">
      <w:pPr>
        <w:rPr>
          <w:rtl/>
        </w:rPr>
      </w:pPr>
      <w:r w:rsidRPr="004F30D5">
        <w:rPr>
          <w:rFonts w:hint="cs"/>
          <w:rtl/>
        </w:rPr>
        <w:t xml:space="preserve">جواب: عرض </w:t>
      </w:r>
      <w:r w:rsidR="000F7A9E" w:rsidRPr="004F30D5">
        <w:rPr>
          <w:rFonts w:hint="cs"/>
          <w:rtl/>
        </w:rPr>
        <w:t>می‌کنم</w:t>
      </w:r>
      <w:r w:rsidRPr="004F30D5">
        <w:rPr>
          <w:rFonts w:hint="cs"/>
          <w:rtl/>
        </w:rPr>
        <w:t>.</w:t>
      </w:r>
    </w:p>
    <w:p w14:paraId="4D928F40" w14:textId="689F5921" w:rsidR="003A1A1F" w:rsidRPr="004F30D5" w:rsidRDefault="000F7A9E" w:rsidP="003A1A1F">
      <w:pPr>
        <w:rPr>
          <w:rtl/>
        </w:rPr>
      </w:pPr>
      <w:r w:rsidRPr="004F30D5">
        <w:rPr>
          <w:rFonts w:hint="cs"/>
          <w:rtl/>
        </w:rPr>
        <w:t>دوتایی</w:t>
      </w:r>
      <w:r w:rsidR="003A1A1F" w:rsidRPr="004F30D5">
        <w:rPr>
          <w:rFonts w:hint="cs"/>
          <w:rtl/>
        </w:rPr>
        <w:t xml:space="preserve"> که حب در آن آمده </w:t>
      </w:r>
      <w:r w:rsidRPr="004F30D5">
        <w:rPr>
          <w:rFonts w:hint="cs"/>
          <w:rtl/>
        </w:rPr>
        <w:t>همین‌هاست</w:t>
      </w:r>
      <w:r w:rsidR="003A1A1F" w:rsidRPr="004F30D5">
        <w:rPr>
          <w:rFonts w:hint="cs"/>
          <w:rtl/>
        </w:rPr>
        <w:t xml:space="preserve"> روایات دیگر رحم و ملاطفت آمده که بیشتر ظهور و بروز رفتاری است نه امر قلبی. اگر منحصر به این دو روایت باشد </w:t>
      </w:r>
      <w:r w:rsidR="003A414A" w:rsidRPr="004F30D5">
        <w:rPr>
          <w:rFonts w:hint="cs"/>
          <w:rtl/>
        </w:rPr>
        <w:t>هیچ‌کدام</w:t>
      </w:r>
      <w:r w:rsidR="003A1A1F" w:rsidRPr="004F30D5">
        <w:rPr>
          <w:rFonts w:hint="cs"/>
          <w:rtl/>
        </w:rPr>
        <w:t xml:space="preserve"> سند تامی ندارد. </w:t>
      </w:r>
      <w:r w:rsidRPr="004F30D5">
        <w:rPr>
          <w:rFonts w:hint="cs"/>
          <w:rtl/>
        </w:rPr>
        <w:t>این‌یک</w:t>
      </w:r>
      <w:r w:rsidR="003A1A1F" w:rsidRPr="004F30D5">
        <w:rPr>
          <w:rFonts w:hint="cs"/>
          <w:rtl/>
        </w:rPr>
        <w:t xml:space="preserve"> بحث است یکی هم روایت دوم ظهور بیش از رجحان ندارد و روایات دوم هم با مناسبات حکم و موضوع ظهور در وجوب ندارد و استحباب </w:t>
      </w:r>
      <w:r w:rsidRPr="004F30D5">
        <w:rPr>
          <w:rFonts w:hint="cs"/>
          <w:rtl/>
        </w:rPr>
        <w:t>مؤکد</w:t>
      </w:r>
      <w:r w:rsidR="003A1A1F" w:rsidRPr="004F30D5">
        <w:rPr>
          <w:rFonts w:hint="cs"/>
          <w:rtl/>
        </w:rPr>
        <w:t xml:space="preserve"> را </w:t>
      </w:r>
      <w:r w:rsidRPr="004F30D5">
        <w:rPr>
          <w:rFonts w:hint="cs"/>
          <w:rtl/>
        </w:rPr>
        <w:t>می‌گوید</w:t>
      </w:r>
      <w:r w:rsidR="003A1A1F" w:rsidRPr="004F30D5">
        <w:rPr>
          <w:rFonts w:hint="cs"/>
          <w:rtl/>
        </w:rPr>
        <w:t xml:space="preserve">. نکته دیگر اینکه در روایت اول صبیان و روایت دوم اطفال دارد و آنچه </w:t>
      </w:r>
      <w:r w:rsidRPr="004F30D5">
        <w:rPr>
          <w:rFonts w:hint="cs"/>
          <w:rtl/>
        </w:rPr>
        <w:t>تقریباً</w:t>
      </w:r>
      <w:r w:rsidR="003A1A1F" w:rsidRPr="004F30D5">
        <w:rPr>
          <w:rFonts w:hint="cs"/>
          <w:rtl/>
        </w:rPr>
        <w:t xml:space="preserve"> مسلم است </w:t>
      </w:r>
      <w:r w:rsidR="003A414A" w:rsidRPr="004F30D5">
        <w:rPr>
          <w:rFonts w:hint="cs"/>
          <w:rtl/>
        </w:rPr>
        <w:t>هیچ‌کدام</w:t>
      </w:r>
      <w:r w:rsidR="003A1A1F" w:rsidRPr="004F30D5">
        <w:rPr>
          <w:rFonts w:hint="cs"/>
          <w:rtl/>
        </w:rPr>
        <w:t xml:space="preserve">ش بعد بلوغ را </w:t>
      </w:r>
      <w:r w:rsidRPr="004F30D5">
        <w:rPr>
          <w:rFonts w:hint="cs"/>
          <w:rtl/>
        </w:rPr>
        <w:t>نمی‌گیرد</w:t>
      </w:r>
      <w:r w:rsidR="003A1A1F" w:rsidRPr="004F30D5">
        <w:rPr>
          <w:rFonts w:hint="cs"/>
          <w:rtl/>
        </w:rPr>
        <w:t xml:space="preserve"> </w:t>
      </w:r>
      <w:r w:rsidRPr="004F30D5">
        <w:rPr>
          <w:rFonts w:hint="cs"/>
          <w:rtl/>
        </w:rPr>
        <w:t>برخلاف</w:t>
      </w:r>
      <w:r w:rsidR="003A1A1F" w:rsidRPr="004F30D5">
        <w:rPr>
          <w:rFonts w:hint="cs"/>
          <w:rtl/>
        </w:rPr>
        <w:t xml:space="preserve"> مثل غلام که بعد بلوغ را هم شامل </w:t>
      </w:r>
      <w:r w:rsidR="003A414A" w:rsidRPr="004F30D5">
        <w:rPr>
          <w:rFonts w:hint="cs"/>
          <w:rtl/>
        </w:rPr>
        <w:t>می‌شود</w:t>
      </w:r>
      <w:r w:rsidR="004F30D5">
        <w:rPr>
          <w:rtl/>
        </w:rPr>
        <w:t xml:space="preserve">؛ </w:t>
      </w:r>
      <w:r w:rsidR="003A1A1F" w:rsidRPr="004F30D5">
        <w:rPr>
          <w:rFonts w:hint="cs"/>
          <w:rtl/>
        </w:rPr>
        <w:t xml:space="preserve">اما قبل بلوغش شاید اطفال اخص از صبیان باشد. اطفال سنین </w:t>
      </w:r>
      <w:r w:rsidRPr="004F30D5">
        <w:rPr>
          <w:rFonts w:hint="cs"/>
          <w:rtl/>
        </w:rPr>
        <w:t>پایین‌تر</w:t>
      </w:r>
      <w:r w:rsidR="003A1A1F" w:rsidRPr="004F30D5">
        <w:rPr>
          <w:rFonts w:hint="cs"/>
          <w:rtl/>
        </w:rPr>
        <w:t xml:space="preserve"> است و صبیان دایره فراتری دارد و سابق دیدم و اصطلاحاتش را مشخص کردم. اینی که </w:t>
      </w:r>
      <w:r w:rsidRPr="004F30D5">
        <w:rPr>
          <w:rFonts w:hint="cs"/>
          <w:rtl/>
        </w:rPr>
        <w:t>الآن</w:t>
      </w:r>
      <w:r w:rsidR="003A1A1F" w:rsidRPr="004F30D5">
        <w:rPr>
          <w:rFonts w:hint="cs"/>
          <w:rtl/>
        </w:rPr>
        <w:t xml:space="preserve"> هست در همین حد است.</w:t>
      </w:r>
    </w:p>
    <w:p w14:paraId="56F791AB" w14:textId="4EA4E312" w:rsidR="003A1A1F" w:rsidRPr="004F30D5" w:rsidRDefault="003A1A1F" w:rsidP="003A1A1F">
      <w:pPr>
        <w:rPr>
          <w:rtl/>
        </w:rPr>
      </w:pPr>
      <w:r w:rsidRPr="004F30D5">
        <w:rPr>
          <w:rFonts w:hint="cs"/>
          <w:rtl/>
        </w:rPr>
        <w:t xml:space="preserve">گروه دیگر فرزند خود شخص است در صفحه 145 کتاب المحبه است. روایت اول از حکم </w:t>
      </w:r>
      <w:r w:rsidR="000F7A9E" w:rsidRPr="004F30D5">
        <w:rPr>
          <w:rFonts w:hint="cs"/>
          <w:rtl/>
        </w:rPr>
        <w:t>نهج‌البلاغه</w:t>
      </w:r>
      <w:r w:rsidRPr="004F30D5">
        <w:rPr>
          <w:rFonts w:hint="cs"/>
          <w:rtl/>
        </w:rPr>
        <w:t xml:space="preserve"> است:</w:t>
      </w:r>
    </w:p>
    <w:p w14:paraId="7F1EAD99" w14:textId="7D6AA9F2" w:rsidR="003A1A1F" w:rsidRPr="004F30D5" w:rsidRDefault="00B524BA" w:rsidP="00B524BA">
      <w:pPr>
        <w:pStyle w:val="NormalWeb"/>
        <w:bidi/>
        <w:rPr>
          <w:rFonts w:ascii="Traditional Arabic" w:hAnsi="Traditional Arabic" w:cs="Traditional Arabic"/>
          <w:color w:val="552B2B"/>
          <w:sz w:val="30"/>
          <w:szCs w:val="30"/>
          <w:rtl/>
          <w:lang w:bidi="fa-IR"/>
        </w:rPr>
      </w:pPr>
      <w:r>
        <w:rPr>
          <w:rFonts w:ascii="Traditional Arabic" w:hAnsi="Traditional Arabic" w:cs="Traditional Arabic" w:hint="cs"/>
          <w:sz w:val="28"/>
          <w:szCs w:val="28"/>
          <w:rtl/>
          <w:lang w:bidi="fa-IR"/>
        </w:rPr>
        <w:t>«</w:t>
      </w:r>
      <w:r w:rsidRPr="007A312F">
        <w:rPr>
          <w:rFonts w:ascii="Traditional Arabic" w:hAnsi="Traditional Arabic" w:cs="Traditional Arabic"/>
          <w:color w:val="008000"/>
          <w:sz w:val="28"/>
          <w:szCs w:val="28"/>
          <w:rtl/>
          <w:lang w:bidi="fa-IR"/>
        </w:rPr>
        <w:t>يجب عليك أن تشفق‏ على‏ ولدك‏ أكثر من إشفاقه عليك</w:t>
      </w:r>
      <w:r w:rsidRPr="00B524BA">
        <w:rPr>
          <w:rFonts w:ascii="Traditional Arabic" w:hAnsi="Traditional Arabic" w:cs="Traditional Arabic" w:hint="cs"/>
          <w:sz w:val="30"/>
          <w:szCs w:val="30"/>
          <w:rtl/>
          <w:lang w:bidi="fa-IR"/>
        </w:rPr>
        <w:t>»</w:t>
      </w:r>
      <w:r w:rsidR="003A1A1F" w:rsidRPr="00B524BA">
        <w:rPr>
          <w:rFonts w:ascii="Traditional Arabic" w:hAnsi="Traditional Arabic" w:cs="Traditional Arabic" w:hint="cs"/>
          <w:sz w:val="30"/>
          <w:szCs w:val="30"/>
          <w:rtl/>
          <w:lang w:bidi="fa-IR"/>
        </w:rPr>
        <w:t>.</w:t>
      </w:r>
      <w:r w:rsidRPr="00B524BA">
        <w:rPr>
          <w:rStyle w:val="FootnoteReference"/>
          <w:rFonts w:ascii="Traditional Arabic" w:hAnsi="Traditional Arabic" w:cs="Traditional Arabic"/>
          <w:sz w:val="30"/>
          <w:szCs w:val="30"/>
          <w:rtl/>
          <w:lang w:bidi="fa-IR"/>
        </w:rPr>
        <w:footnoteReference w:id="8"/>
      </w:r>
    </w:p>
    <w:p w14:paraId="07580F04" w14:textId="52F0BDCF" w:rsidR="003A1A1F" w:rsidRPr="004F30D5" w:rsidRDefault="003A1A1F" w:rsidP="003A1A1F">
      <w:pPr>
        <w:rPr>
          <w:rtl/>
        </w:rPr>
      </w:pPr>
      <w:r w:rsidRPr="004F30D5">
        <w:rPr>
          <w:rFonts w:hint="cs"/>
          <w:rtl/>
        </w:rPr>
        <w:t>یجب علیکم هم قرائنی دارد که ظهورش یعنی یستحسن منک نه وجوب فقه. این روایت سندا</w:t>
      </w:r>
      <w:r w:rsidR="00983331">
        <w:rPr>
          <w:rFonts w:hint="cs"/>
          <w:rtl/>
        </w:rPr>
        <w:t>ً</w:t>
      </w:r>
      <w:r w:rsidRPr="004F30D5">
        <w:rPr>
          <w:rFonts w:hint="cs"/>
          <w:rtl/>
        </w:rPr>
        <w:t xml:space="preserve"> درست نیست.</w:t>
      </w:r>
    </w:p>
    <w:p w14:paraId="17FDCF10" w14:textId="2EF192C5" w:rsidR="003A1A1F" w:rsidRPr="004F30D5" w:rsidRDefault="003A1A1F" w:rsidP="003A1A1F">
      <w:pPr>
        <w:rPr>
          <w:rtl/>
        </w:rPr>
      </w:pPr>
      <w:r w:rsidRPr="004F30D5">
        <w:rPr>
          <w:rFonts w:hint="cs"/>
          <w:rtl/>
        </w:rPr>
        <w:t>روایت دیگر مرسله ابن ابی عمیر است:</w:t>
      </w:r>
    </w:p>
    <w:p w14:paraId="3004D284" w14:textId="68EF3952" w:rsidR="003A1A1F" w:rsidRPr="004F30D5" w:rsidRDefault="003A1A1F" w:rsidP="007A312F">
      <w:pPr>
        <w:pStyle w:val="NormalWeb"/>
        <w:bidi/>
        <w:rPr>
          <w:rFonts w:ascii="Traditional Arabic" w:hAnsi="Traditional Arabic" w:cs="Traditional Arabic"/>
          <w:color w:val="552B2B"/>
          <w:sz w:val="30"/>
          <w:szCs w:val="30"/>
          <w:rtl/>
          <w:lang w:bidi="fa-IR"/>
        </w:rPr>
      </w:pPr>
      <w:r w:rsidRPr="007A312F">
        <w:rPr>
          <w:rFonts w:ascii="Traditional Arabic" w:hAnsi="Traditional Arabic" w:cs="Traditional Arabic" w:hint="cs"/>
          <w:sz w:val="28"/>
          <w:szCs w:val="28"/>
          <w:rtl/>
          <w:lang w:bidi="fa-IR"/>
        </w:rPr>
        <w:t xml:space="preserve">5- </w:t>
      </w:r>
      <w:r w:rsidR="007A312F">
        <w:rPr>
          <w:rFonts w:ascii="Traditional Arabic" w:hAnsi="Traditional Arabic" w:cs="Traditional Arabic" w:hint="cs"/>
          <w:sz w:val="28"/>
          <w:szCs w:val="28"/>
          <w:rtl/>
          <w:lang w:bidi="fa-IR"/>
        </w:rPr>
        <w:t>«</w:t>
      </w:r>
      <w:r w:rsidRPr="007A312F">
        <w:rPr>
          <w:rFonts w:ascii="Traditional Arabic" w:hAnsi="Traditional Arabic" w:cs="Traditional Arabic" w:hint="cs"/>
          <w:sz w:val="28"/>
          <w:szCs w:val="28"/>
          <w:rtl/>
          <w:lang w:bidi="fa-IR"/>
        </w:rPr>
        <w:t>عَلِيُّ بْنُ إِبْرَاهِيمَ عَنْ أَبِيهِ عَنِ ابْنِ أَبِي عُمَيْرٍ عَمَّنْ ذَكَرَهُ عَنْ أَبِي عَبْدِ اللَّهِ ع قَالَ: إِنَّ اللَّهَ لَيَرْحَمُ الْعَبْدَ لِشِدَّةِ حُبِّهِ‏ لِوَلَدِهِ</w:t>
      </w:r>
      <w:r w:rsidRPr="007A312F">
        <w:rPr>
          <w:rFonts w:ascii="Traditional Arabic" w:hAnsi="Traditional Arabic" w:cs="Traditional Arabic" w:hint="cs"/>
          <w:sz w:val="30"/>
          <w:szCs w:val="30"/>
          <w:rtl/>
          <w:lang w:bidi="fa-IR"/>
        </w:rPr>
        <w:t>‏.</w:t>
      </w:r>
      <w:r w:rsidR="007A312F" w:rsidRPr="007A312F">
        <w:rPr>
          <w:rFonts w:ascii="Traditional Arabic" w:hAnsi="Traditional Arabic" w:cs="Traditional Arabic" w:hint="cs"/>
          <w:sz w:val="30"/>
          <w:szCs w:val="30"/>
          <w:rtl/>
          <w:lang w:bidi="fa-IR"/>
        </w:rPr>
        <w:t>»</w:t>
      </w:r>
      <w:r w:rsidR="007A312F" w:rsidRPr="007A312F">
        <w:rPr>
          <w:rStyle w:val="FootnoteReference"/>
          <w:rFonts w:ascii="Traditional Arabic" w:hAnsi="Traditional Arabic" w:cs="Traditional Arabic"/>
          <w:sz w:val="30"/>
          <w:szCs w:val="30"/>
          <w:rtl/>
          <w:lang w:bidi="fa-IR"/>
        </w:rPr>
        <w:footnoteReference w:id="9"/>
      </w:r>
    </w:p>
    <w:p w14:paraId="16525501" w14:textId="170ECC28" w:rsidR="003A1A1F" w:rsidRPr="004F30D5" w:rsidRDefault="003A1A1F" w:rsidP="003A1A1F">
      <w:pPr>
        <w:rPr>
          <w:rtl/>
        </w:rPr>
      </w:pPr>
      <w:r w:rsidRPr="004F30D5">
        <w:rPr>
          <w:rFonts w:hint="cs"/>
          <w:rtl/>
        </w:rPr>
        <w:t xml:space="preserve">روایت بعدی هم مربوط به رحم است مگر اینکه بگوییم رحم و اداء وظائف </w:t>
      </w:r>
      <w:r w:rsidR="000F7A9E" w:rsidRPr="004F30D5">
        <w:rPr>
          <w:rFonts w:hint="cs"/>
          <w:rtl/>
        </w:rPr>
        <w:t>مقدمه‌اش</w:t>
      </w:r>
      <w:r w:rsidRPr="004F30D5">
        <w:rPr>
          <w:rFonts w:hint="cs"/>
          <w:rtl/>
        </w:rPr>
        <w:t xml:space="preserve"> محبت است. این هم روایاتی که در این زمینه است. گرچه سند تامی نداشت ولی دو سه روایت هست که ممکن است در این نوع </w:t>
      </w:r>
      <w:r w:rsidR="000F7A9E" w:rsidRPr="004F30D5">
        <w:rPr>
          <w:rFonts w:hint="cs"/>
          <w:rtl/>
        </w:rPr>
        <w:t>بحث‌ها</w:t>
      </w:r>
      <w:r w:rsidRPr="004F30D5">
        <w:rPr>
          <w:rFonts w:hint="cs"/>
          <w:rtl/>
        </w:rPr>
        <w:t xml:space="preserve"> بگوییم ثابت </w:t>
      </w:r>
      <w:r w:rsidR="003A414A" w:rsidRPr="004F30D5">
        <w:rPr>
          <w:rFonts w:hint="cs"/>
          <w:rtl/>
        </w:rPr>
        <w:t>می‌شود</w:t>
      </w:r>
      <w:r w:rsidRPr="004F30D5">
        <w:rPr>
          <w:rFonts w:hint="cs"/>
          <w:rtl/>
        </w:rPr>
        <w:t xml:space="preserve"> و مشکلی ندارد. </w:t>
      </w:r>
      <w:r w:rsidR="000F7A9E" w:rsidRPr="004F30D5">
        <w:rPr>
          <w:rFonts w:hint="cs"/>
          <w:rtl/>
        </w:rPr>
        <w:t>گروه‌هایی</w:t>
      </w:r>
      <w:r w:rsidRPr="004F30D5">
        <w:rPr>
          <w:rFonts w:hint="cs"/>
          <w:rtl/>
        </w:rPr>
        <w:t xml:space="preserve"> بود که در اینجا </w:t>
      </w:r>
      <w:r w:rsidR="000F7A9E" w:rsidRPr="004F30D5">
        <w:rPr>
          <w:rFonts w:hint="cs"/>
          <w:rtl/>
        </w:rPr>
        <w:t>ذکرشده</w:t>
      </w:r>
      <w:r w:rsidRPr="004F30D5">
        <w:rPr>
          <w:rFonts w:hint="cs"/>
          <w:rtl/>
        </w:rPr>
        <w:t xml:space="preserve"> است ممکن است بیش از این هم باشد.</w:t>
      </w:r>
    </w:p>
    <w:p w14:paraId="34C81906" w14:textId="442B3EE9" w:rsidR="004F56CD" w:rsidRPr="004F30D5" w:rsidRDefault="000F7A9E" w:rsidP="003A414A">
      <w:pPr>
        <w:pStyle w:val="Heading1"/>
        <w:rPr>
          <w:rtl/>
        </w:rPr>
      </w:pPr>
      <w:bookmarkStart w:id="10" w:name="_Toc58339314"/>
      <w:r w:rsidRPr="004F30D5">
        <w:rPr>
          <w:rFonts w:hint="cs"/>
          <w:rtl/>
        </w:rPr>
        <w:lastRenderedPageBreak/>
        <w:t>گروه‌های</w:t>
      </w:r>
      <w:r w:rsidR="004F56CD" w:rsidRPr="004F30D5">
        <w:rPr>
          <w:rFonts w:hint="cs"/>
          <w:rtl/>
        </w:rPr>
        <w:t xml:space="preserve"> دیگر</w:t>
      </w:r>
      <w:bookmarkEnd w:id="10"/>
    </w:p>
    <w:p w14:paraId="1E49AB0B" w14:textId="5C9D53AD" w:rsidR="003A1A1F" w:rsidRPr="004F30D5" w:rsidRDefault="003A1A1F" w:rsidP="004F56CD">
      <w:pPr>
        <w:rPr>
          <w:rtl/>
        </w:rPr>
      </w:pPr>
      <w:r w:rsidRPr="004F30D5">
        <w:rPr>
          <w:rFonts w:hint="cs"/>
          <w:rtl/>
        </w:rPr>
        <w:t xml:space="preserve">البته در </w:t>
      </w:r>
      <w:r w:rsidR="000F7A9E" w:rsidRPr="004F30D5">
        <w:rPr>
          <w:rFonts w:hint="cs"/>
          <w:rtl/>
        </w:rPr>
        <w:t>قرآن هم</w:t>
      </w:r>
      <w:r w:rsidR="00983331">
        <w:rPr>
          <w:rFonts w:hint="cs"/>
          <w:rtl/>
        </w:rPr>
        <w:t xml:space="preserve"> گروه دیگری داریم که</w:t>
      </w:r>
      <w:r w:rsidRPr="004F30D5">
        <w:rPr>
          <w:rFonts w:hint="cs"/>
          <w:rtl/>
        </w:rPr>
        <w:t xml:space="preserve"> </w:t>
      </w:r>
      <w:r w:rsidR="007A312F">
        <w:rPr>
          <w:b/>
          <w:bCs/>
          <w:color w:val="007200"/>
          <w:rtl/>
        </w:rPr>
        <w:t>﴿الَّذينَ تَبَوَّؤُا الدَّارَ وَ الْإيمانَ مِنْ قَبْلِهِمْ يُحِبُّونَ مَنْ هاجَرَ إِلَيْهِم﴾</w:t>
      </w:r>
      <w:r w:rsidRPr="004F30D5">
        <w:rPr>
          <w:rFonts w:hint="cs"/>
          <w:rtl/>
        </w:rPr>
        <w:t>‏</w:t>
      </w:r>
      <w:r w:rsidR="004F56CD" w:rsidRPr="007A312F">
        <w:rPr>
          <w:rStyle w:val="FootnoteReference"/>
          <w:rFonts w:eastAsia="Times New Roman"/>
          <w:sz w:val="30"/>
          <w:szCs w:val="30"/>
          <w:rtl/>
        </w:rPr>
        <w:footnoteReference w:id="10"/>
      </w:r>
      <w:r w:rsidR="004F56CD" w:rsidRPr="004F30D5">
        <w:rPr>
          <w:rFonts w:hint="cs"/>
          <w:rtl/>
        </w:rPr>
        <w:t xml:space="preserve"> </w:t>
      </w:r>
      <w:r w:rsidR="003A414A" w:rsidRPr="004F30D5">
        <w:rPr>
          <w:rFonts w:hint="cs"/>
          <w:rtl/>
        </w:rPr>
        <w:t>درواقع</w:t>
      </w:r>
      <w:r w:rsidR="004F56CD" w:rsidRPr="004F30D5">
        <w:rPr>
          <w:rFonts w:hint="cs"/>
          <w:rtl/>
        </w:rPr>
        <w:t xml:space="preserve"> در علاقه به </w:t>
      </w:r>
      <w:r w:rsidR="003A414A" w:rsidRPr="004F30D5">
        <w:rPr>
          <w:rFonts w:hint="cs"/>
          <w:rtl/>
        </w:rPr>
        <w:t>مؤمنان</w:t>
      </w:r>
      <w:r w:rsidR="004F56CD" w:rsidRPr="004F30D5">
        <w:rPr>
          <w:rFonts w:hint="cs"/>
          <w:rtl/>
        </w:rPr>
        <w:t xml:space="preserve"> </w:t>
      </w:r>
      <w:r w:rsidR="000F7A9E" w:rsidRPr="004F30D5">
        <w:rPr>
          <w:rFonts w:hint="cs"/>
          <w:rtl/>
        </w:rPr>
        <w:t>گروه‌های</w:t>
      </w:r>
      <w:r w:rsidR="004F56CD" w:rsidRPr="004F30D5">
        <w:rPr>
          <w:rFonts w:hint="cs"/>
          <w:rtl/>
        </w:rPr>
        <w:t xml:space="preserve"> خاصی تأکید وجود دارد مثلا مهاجر مجاهد در راه خدا و امثال </w:t>
      </w:r>
      <w:r w:rsidR="003A414A" w:rsidRPr="004F30D5">
        <w:rPr>
          <w:rFonts w:hint="cs"/>
          <w:rtl/>
        </w:rPr>
        <w:t>این‌ها</w:t>
      </w:r>
      <w:r w:rsidR="004F56CD" w:rsidRPr="004F30D5">
        <w:rPr>
          <w:rFonts w:hint="cs"/>
          <w:rtl/>
        </w:rPr>
        <w:t xml:space="preserve">. </w:t>
      </w:r>
      <w:r w:rsidR="000F7A9E" w:rsidRPr="004F30D5">
        <w:rPr>
          <w:rFonts w:hint="cs"/>
          <w:rtl/>
        </w:rPr>
        <w:t>طوایف</w:t>
      </w:r>
      <w:r w:rsidR="004F56CD" w:rsidRPr="004F30D5">
        <w:rPr>
          <w:rFonts w:hint="cs"/>
          <w:rtl/>
        </w:rPr>
        <w:t xml:space="preserve"> </w:t>
      </w:r>
      <w:r w:rsidR="000F7A9E" w:rsidRPr="004F30D5">
        <w:rPr>
          <w:rFonts w:hint="cs"/>
          <w:rtl/>
        </w:rPr>
        <w:t>خاصه‌ای</w:t>
      </w:r>
      <w:r w:rsidR="004F56CD" w:rsidRPr="004F30D5">
        <w:rPr>
          <w:rFonts w:hint="cs"/>
          <w:rtl/>
        </w:rPr>
        <w:t xml:space="preserve"> داریم که استفاده </w:t>
      </w:r>
      <w:r w:rsidR="003A414A" w:rsidRPr="004F30D5">
        <w:rPr>
          <w:rFonts w:hint="cs"/>
          <w:rtl/>
        </w:rPr>
        <w:t>می‌شود</w:t>
      </w:r>
      <w:r w:rsidR="004F56CD" w:rsidRPr="004F30D5">
        <w:rPr>
          <w:rFonts w:hint="cs"/>
          <w:rtl/>
        </w:rPr>
        <w:t xml:space="preserve"> و قابل </w:t>
      </w:r>
      <w:r w:rsidR="000F7A9E" w:rsidRPr="004F30D5">
        <w:rPr>
          <w:rFonts w:hint="cs"/>
          <w:rtl/>
        </w:rPr>
        <w:t>بهره‌برداری</w:t>
      </w:r>
      <w:r w:rsidR="004F56CD" w:rsidRPr="004F30D5">
        <w:rPr>
          <w:rFonts w:hint="cs"/>
          <w:rtl/>
        </w:rPr>
        <w:t xml:space="preserve"> است. </w:t>
      </w:r>
      <w:r w:rsidR="000F7A9E" w:rsidRPr="004F30D5">
        <w:rPr>
          <w:rFonts w:hint="cs"/>
          <w:rtl/>
        </w:rPr>
        <w:t>نکته‌ای</w:t>
      </w:r>
      <w:r w:rsidR="004F56CD" w:rsidRPr="004F30D5">
        <w:rPr>
          <w:rFonts w:hint="cs"/>
          <w:rtl/>
        </w:rPr>
        <w:t xml:space="preserve"> هم که آن روز آقای </w:t>
      </w:r>
      <w:r w:rsidR="000F7A9E" w:rsidRPr="004F30D5">
        <w:rPr>
          <w:rFonts w:hint="cs"/>
          <w:rtl/>
        </w:rPr>
        <w:t>پور اکبر</w:t>
      </w:r>
      <w:r w:rsidR="004F56CD" w:rsidRPr="004F30D5">
        <w:rPr>
          <w:rFonts w:hint="cs"/>
          <w:rtl/>
        </w:rPr>
        <w:t xml:space="preserve"> هم اشاره کردند توجه کنیم بد نیست و آن اینکه در قرآن </w:t>
      </w:r>
      <w:r w:rsidR="000F7A9E" w:rsidRPr="004F30D5">
        <w:rPr>
          <w:rFonts w:hint="cs"/>
          <w:rtl/>
        </w:rPr>
        <w:t>گروه‌هایی</w:t>
      </w:r>
      <w:r w:rsidR="004F56CD" w:rsidRPr="004F30D5">
        <w:rPr>
          <w:rFonts w:hint="cs"/>
          <w:rtl/>
        </w:rPr>
        <w:t xml:space="preserve"> از خوبان </w:t>
      </w:r>
      <w:r w:rsidR="000F7A9E" w:rsidRPr="004F30D5">
        <w:rPr>
          <w:rFonts w:hint="cs"/>
          <w:rtl/>
        </w:rPr>
        <w:t>گفته‌شده</w:t>
      </w:r>
      <w:r w:rsidR="004F56CD" w:rsidRPr="004F30D5">
        <w:rPr>
          <w:rFonts w:hint="cs"/>
          <w:rtl/>
        </w:rPr>
        <w:t xml:space="preserve"> است که خدا </w:t>
      </w:r>
      <w:r w:rsidR="004F30D5">
        <w:rPr>
          <w:rFonts w:hint="cs"/>
          <w:rtl/>
        </w:rPr>
        <w:t>آن‌ها</w:t>
      </w:r>
      <w:r w:rsidR="004F56CD" w:rsidRPr="004F30D5">
        <w:rPr>
          <w:rFonts w:hint="cs"/>
          <w:rtl/>
        </w:rPr>
        <w:t xml:space="preserve"> را دوست </w:t>
      </w:r>
      <w:r w:rsidR="000F7A9E" w:rsidRPr="004F30D5">
        <w:rPr>
          <w:rFonts w:hint="cs"/>
          <w:rtl/>
        </w:rPr>
        <w:t>می‌دارد</w:t>
      </w:r>
      <w:r w:rsidR="004F56CD" w:rsidRPr="004F30D5">
        <w:rPr>
          <w:rFonts w:hint="cs"/>
          <w:rtl/>
        </w:rPr>
        <w:t xml:space="preserve">. اگر به این </w:t>
      </w:r>
      <w:r w:rsidR="000F7A9E" w:rsidRPr="004F30D5">
        <w:rPr>
          <w:rFonts w:hint="cs"/>
          <w:rtl/>
        </w:rPr>
        <w:t>صغراکبرایی</w:t>
      </w:r>
      <w:r w:rsidR="004F56CD" w:rsidRPr="004F30D5">
        <w:rPr>
          <w:rFonts w:hint="cs"/>
          <w:rtl/>
        </w:rPr>
        <w:t xml:space="preserve"> را ضمیمه کنیم که خوب است که محبوبان خدا را دوست بداریم </w:t>
      </w:r>
      <w:r w:rsidR="000F7A9E" w:rsidRPr="004F30D5">
        <w:rPr>
          <w:rFonts w:hint="cs"/>
          <w:rtl/>
        </w:rPr>
        <w:t>آن‌وقت</w:t>
      </w:r>
      <w:r w:rsidR="004F56CD" w:rsidRPr="004F30D5">
        <w:rPr>
          <w:rFonts w:hint="cs"/>
          <w:rtl/>
        </w:rPr>
        <w:t xml:space="preserve"> همه </w:t>
      </w:r>
      <w:r w:rsidR="000F7A9E" w:rsidRPr="004F30D5">
        <w:rPr>
          <w:rFonts w:hint="cs"/>
          <w:rtl/>
        </w:rPr>
        <w:t>گروه‌های</w:t>
      </w:r>
      <w:r w:rsidR="004F56CD" w:rsidRPr="004F30D5">
        <w:rPr>
          <w:rFonts w:hint="cs"/>
          <w:rtl/>
        </w:rPr>
        <w:t xml:space="preserve"> </w:t>
      </w:r>
      <w:r w:rsidR="000F7A9E" w:rsidRPr="004F30D5">
        <w:rPr>
          <w:rFonts w:hint="cs"/>
          <w:rtl/>
        </w:rPr>
        <w:t>خاصه‌ای</w:t>
      </w:r>
      <w:r w:rsidR="004F56CD" w:rsidRPr="004F30D5">
        <w:rPr>
          <w:rFonts w:hint="cs"/>
          <w:rtl/>
        </w:rPr>
        <w:t xml:space="preserve"> که در قرآن آمده است جزء تأکیدات محبت عامه </w:t>
      </w:r>
      <w:r w:rsidR="003A414A" w:rsidRPr="004F30D5">
        <w:rPr>
          <w:rFonts w:hint="cs"/>
          <w:rtl/>
        </w:rPr>
        <w:t>می‌شود</w:t>
      </w:r>
      <w:r w:rsidR="004F56CD" w:rsidRPr="004F30D5">
        <w:rPr>
          <w:rFonts w:hint="cs"/>
          <w:rtl/>
        </w:rPr>
        <w:t xml:space="preserve"> و </w:t>
      </w:r>
      <w:r w:rsidR="000F7A9E" w:rsidRPr="004F30D5">
        <w:rPr>
          <w:rFonts w:hint="cs"/>
          <w:rtl/>
        </w:rPr>
        <w:t>آن‌هم</w:t>
      </w:r>
      <w:r w:rsidR="004F56CD" w:rsidRPr="004F30D5">
        <w:rPr>
          <w:rFonts w:hint="cs"/>
          <w:rtl/>
        </w:rPr>
        <w:t xml:space="preserve"> بعید نیست حتی در روایات هم داشتیم که پیدا نکردم و آدرس ندادم که دارد </w:t>
      </w:r>
      <w:r w:rsidR="000F7A9E" w:rsidRPr="004F30D5">
        <w:rPr>
          <w:rFonts w:hint="cs"/>
          <w:rtl/>
        </w:rPr>
        <w:t>همان‌هایی</w:t>
      </w:r>
      <w:r w:rsidR="004F56CD" w:rsidRPr="004F30D5">
        <w:rPr>
          <w:rFonts w:hint="cs"/>
          <w:rtl/>
        </w:rPr>
        <w:t xml:space="preserve"> که </w:t>
      </w:r>
      <w:r w:rsidR="000F7A9E" w:rsidRPr="004F30D5">
        <w:rPr>
          <w:rFonts w:hint="cs"/>
          <w:rtl/>
        </w:rPr>
        <w:t>خدادوست</w:t>
      </w:r>
      <w:r w:rsidR="004F56CD" w:rsidRPr="004F30D5">
        <w:rPr>
          <w:rFonts w:hint="cs"/>
          <w:rtl/>
        </w:rPr>
        <w:t xml:space="preserve"> </w:t>
      </w:r>
      <w:r w:rsidR="000F7A9E" w:rsidRPr="004F30D5">
        <w:rPr>
          <w:rFonts w:hint="cs"/>
          <w:rtl/>
        </w:rPr>
        <w:t>می‌دارد</w:t>
      </w:r>
      <w:r w:rsidR="004F56CD" w:rsidRPr="004F30D5">
        <w:rPr>
          <w:rFonts w:hint="cs"/>
          <w:rtl/>
        </w:rPr>
        <w:t xml:space="preserve"> شما هم دوست بدارید. اگر باشد کبرایی </w:t>
      </w:r>
      <w:r w:rsidR="003A414A" w:rsidRPr="004F30D5">
        <w:rPr>
          <w:rFonts w:hint="cs"/>
          <w:rtl/>
        </w:rPr>
        <w:t>می‌شود</w:t>
      </w:r>
      <w:r w:rsidR="004F56CD" w:rsidRPr="004F30D5">
        <w:rPr>
          <w:rFonts w:hint="cs"/>
          <w:rtl/>
        </w:rPr>
        <w:t xml:space="preserve"> که ضمیمه به صغرایی که در </w:t>
      </w:r>
      <w:r w:rsidR="000F7A9E" w:rsidRPr="004F30D5">
        <w:rPr>
          <w:rFonts w:hint="cs"/>
          <w:rtl/>
        </w:rPr>
        <w:t>قرآن هم</w:t>
      </w:r>
      <w:r w:rsidR="004F56CD" w:rsidRPr="004F30D5">
        <w:rPr>
          <w:rFonts w:hint="cs"/>
          <w:rtl/>
        </w:rPr>
        <w:t xml:space="preserve"> آمده است با ضم صغرا به کبرا مسئله ثابت </w:t>
      </w:r>
      <w:r w:rsidR="003A414A" w:rsidRPr="004F30D5">
        <w:rPr>
          <w:rFonts w:hint="cs"/>
          <w:rtl/>
        </w:rPr>
        <w:t>می‌شود</w:t>
      </w:r>
      <w:r w:rsidR="004F56CD" w:rsidRPr="004F30D5">
        <w:rPr>
          <w:rFonts w:hint="cs"/>
          <w:rtl/>
        </w:rPr>
        <w:t>. در حد استحباب هم هست.</w:t>
      </w:r>
    </w:p>
    <w:p w14:paraId="48AF279C" w14:textId="32DE3E12" w:rsidR="004F56CD" w:rsidRPr="004F30D5" w:rsidRDefault="000F7A9E" w:rsidP="004F56CD">
      <w:pPr>
        <w:rPr>
          <w:rtl/>
        </w:rPr>
      </w:pPr>
      <w:r w:rsidRPr="004F30D5">
        <w:rPr>
          <w:rFonts w:hint="cs"/>
          <w:rtl/>
        </w:rPr>
        <w:t>همین‌جا</w:t>
      </w:r>
      <w:r w:rsidR="004F56CD" w:rsidRPr="004F30D5">
        <w:rPr>
          <w:rFonts w:hint="cs"/>
          <w:rtl/>
        </w:rPr>
        <w:t xml:space="preserve"> هم یکی دو روایت دیدم که دوست داشتن کسی که </w:t>
      </w:r>
      <w:r w:rsidRPr="004F30D5">
        <w:rPr>
          <w:rFonts w:hint="cs"/>
          <w:rtl/>
        </w:rPr>
        <w:t>خدادوست</w:t>
      </w:r>
      <w:r w:rsidR="004F56CD" w:rsidRPr="004F30D5">
        <w:rPr>
          <w:rFonts w:hint="cs"/>
          <w:rtl/>
        </w:rPr>
        <w:t xml:space="preserve"> </w:t>
      </w:r>
      <w:r w:rsidRPr="004F30D5">
        <w:rPr>
          <w:rFonts w:hint="cs"/>
          <w:rtl/>
        </w:rPr>
        <w:t>می‌دارد</w:t>
      </w:r>
      <w:r w:rsidR="004F56CD" w:rsidRPr="004F30D5">
        <w:rPr>
          <w:rFonts w:hint="cs"/>
          <w:rtl/>
        </w:rPr>
        <w:t xml:space="preserve">. این هم اگر باشد قاعده </w:t>
      </w:r>
      <w:r w:rsidR="003A414A" w:rsidRPr="004F30D5">
        <w:rPr>
          <w:rFonts w:hint="cs"/>
          <w:rtl/>
        </w:rPr>
        <w:t>عامه‌ای</w:t>
      </w:r>
      <w:r w:rsidR="004F56CD" w:rsidRPr="004F30D5">
        <w:rPr>
          <w:rFonts w:hint="cs"/>
          <w:rtl/>
        </w:rPr>
        <w:t xml:space="preserve"> </w:t>
      </w:r>
      <w:r w:rsidR="003A414A" w:rsidRPr="004F30D5">
        <w:rPr>
          <w:rFonts w:hint="cs"/>
          <w:rtl/>
        </w:rPr>
        <w:t>می‌شود</w:t>
      </w:r>
      <w:r w:rsidR="004F56CD" w:rsidRPr="004F30D5">
        <w:rPr>
          <w:rFonts w:hint="cs"/>
          <w:rtl/>
        </w:rPr>
        <w:t>.</w:t>
      </w:r>
    </w:p>
    <w:p w14:paraId="74AA9E2D" w14:textId="4D2643AF" w:rsidR="004F56CD" w:rsidRPr="004F30D5" w:rsidRDefault="000F7A9E" w:rsidP="004F56CD">
      <w:pPr>
        <w:rPr>
          <w:rtl/>
        </w:rPr>
      </w:pPr>
      <w:r w:rsidRPr="004F30D5">
        <w:rPr>
          <w:rFonts w:hint="cs"/>
          <w:rtl/>
        </w:rPr>
        <w:t>سؤال</w:t>
      </w:r>
      <w:r w:rsidR="004F56CD" w:rsidRPr="004F30D5">
        <w:rPr>
          <w:rFonts w:hint="cs"/>
          <w:rtl/>
        </w:rPr>
        <w:t>: اللهم انی اسئلک حبک و حب من یحبک و حب من تحبه این را هم دارد.</w:t>
      </w:r>
    </w:p>
    <w:p w14:paraId="1BB93368" w14:textId="04580A37" w:rsidR="004F56CD" w:rsidRPr="004F30D5" w:rsidRDefault="004F56CD" w:rsidP="004F56CD">
      <w:pPr>
        <w:rPr>
          <w:rtl/>
        </w:rPr>
      </w:pPr>
      <w:r w:rsidRPr="004F30D5">
        <w:rPr>
          <w:rFonts w:hint="cs"/>
          <w:rtl/>
        </w:rPr>
        <w:t>جواب: این یادم ن</w:t>
      </w:r>
      <w:r w:rsidR="000F7A9E" w:rsidRPr="004F30D5">
        <w:rPr>
          <w:rFonts w:hint="cs"/>
          <w:rtl/>
        </w:rPr>
        <w:t>می‌آید</w:t>
      </w:r>
      <w:r w:rsidRPr="004F30D5">
        <w:rPr>
          <w:rFonts w:hint="cs"/>
          <w:rtl/>
        </w:rPr>
        <w:t xml:space="preserve"> ولی در روایات دیگر اشاره شده است. از این بحث هم </w:t>
      </w:r>
      <w:r w:rsidR="000F7A9E" w:rsidRPr="004F30D5">
        <w:rPr>
          <w:rFonts w:hint="cs"/>
          <w:rtl/>
        </w:rPr>
        <w:t>می‌گذریم</w:t>
      </w:r>
      <w:r w:rsidRPr="004F30D5">
        <w:rPr>
          <w:rFonts w:hint="cs"/>
          <w:rtl/>
        </w:rPr>
        <w:t>.</w:t>
      </w:r>
    </w:p>
    <w:p w14:paraId="1CCC94CC" w14:textId="7B088E1D" w:rsidR="003A414A" w:rsidRPr="004F30D5" w:rsidRDefault="004F56CD" w:rsidP="004F56CD">
      <w:pPr>
        <w:rPr>
          <w:rtl/>
        </w:rPr>
      </w:pPr>
      <w:r w:rsidRPr="004F30D5">
        <w:rPr>
          <w:rFonts w:hint="cs"/>
          <w:rtl/>
        </w:rPr>
        <w:t>بحث دیگری در اینجا آمده که دو سه نکته را خوب است بحث کنیم. از صفحه 116 الفصل السادس دارد</w:t>
      </w:r>
      <w:r w:rsidR="003A414A" w:rsidRPr="004F30D5">
        <w:rPr>
          <w:rFonts w:hint="cs"/>
          <w:rtl/>
        </w:rPr>
        <w:t xml:space="preserve"> که آداب المحبه است:</w:t>
      </w:r>
    </w:p>
    <w:p w14:paraId="52E1A1CF" w14:textId="31EBC4BA" w:rsidR="004F56CD" w:rsidRPr="004F30D5" w:rsidRDefault="004F56CD" w:rsidP="003A414A">
      <w:pPr>
        <w:pStyle w:val="Heading1"/>
        <w:rPr>
          <w:rtl/>
        </w:rPr>
      </w:pPr>
      <w:r w:rsidRPr="004F30D5">
        <w:rPr>
          <w:rFonts w:hint="cs"/>
          <w:rtl/>
        </w:rPr>
        <w:t xml:space="preserve"> </w:t>
      </w:r>
      <w:bookmarkStart w:id="11" w:name="_Toc58339315"/>
      <w:r w:rsidRPr="004F30D5">
        <w:rPr>
          <w:rFonts w:hint="cs"/>
          <w:rtl/>
        </w:rPr>
        <w:t>آداب المحبه</w:t>
      </w:r>
      <w:bookmarkEnd w:id="11"/>
    </w:p>
    <w:p w14:paraId="58F70C82" w14:textId="48A62BE0" w:rsidR="004F56CD" w:rsidRPr="004F30D5" w:rsidRDefault="004F56CD" w:rsidP="003A414A">
      <w:pPr>
        <w:pStyle w:val="Heading2"/>
        <w:rPr>
          <w:rFonts w:ascii="Traditional Arabic" w:hAnsi="Traditional Arabic" w:cs="Traditional Arabic"/>
          <w:rtl/>
        </w:rPr>
      </w:pPr>
      <w:bookmarkStart w:id="12" w:name="_Toc58339316"/>
      <w:r w:rsidRPr="004F30D5">
        <w:rPr>
          <w:rFonts w:ascii="Traditional Arabic" w:hAnsi="Traditional Arabic" w:cs="Traditional Arabic" w:hint="cs"/>
          <w:rtl/>
        </w:rPr>
        <w:t>یک: معرفه المواصفات</w:t>
      </w:r>
      <w:bookmarkEnd w:id="12"/>
    </w:p>
    <w:p w14:paraId="737773E6" w14:textId="488A5A5D" w:rsidR="004F56CD" w:rsidRPr="004F30D5" w:rsidRDefault="004F56CD" w:rsidP="004F56CD">
      <w:pPr>
        <w:rPr>
          <w:rtl/>
        </w:rPr>
      </w:pPr>
      <w:r w:rsidRPr="004F30D5">
        <w:rPr>
          <w:rFonts w:hint="cs"/>
          <w:rtl/>
        </w:rPr>
        <w:t>شناخت نام و خصوصیات طرف. در روایات آمده و مطلب جالبی است.</w:t>
      </w:r>
    </w:p>
    <w:p w14:paraId="1260C1D3" w14:textId="144C52BE" w:rsidR="004F56CD" w:rsidRPr="004F30D5" w:rsidRDefault="004F56CD" w:rsidP="007A312F">
      <w:pPr>
        <w:rPr>
          <w:rtl/>
        </w:rPr>
      </w:pPr>
      <w:r w:rsidRPr="004F30D5">
        <w:rPr>
          <w:rFonts w:hint="cs"/>
          <w:rtl/>
        </w:rPr>
        <w:t xml:space="preserve">3- </w:t>
      </w:r>
      <w:r w:rsidR="007A312F">
        <w:rPr>
          <w:rFonts w:hint="cs"/>
          <w:rtl/>
        </w:rPr>
        <w:t>«</w:t>
      </w:r>
      <w:r w:rsidRPr="007A312F">
        <w:rPr>
          <w:rFonts w:hint="cs"/>
          <w:color w:val="008000"/>
          <w:rtl/>
        </w:rPr>
        <w:t>عَلِيُّ بْنُ إِبْرَاهِيمَ عَنْ أَبِيهِ عَنِ النَّوْفَلِيِّ عَنِ السَّكُونِيِّ عَنْ أَبِي عَبْدِ اللَّهِ ع قَالَ قَالَ رَسُولُ اللَّهِ ص‏ إِذَا أَحَبَّ أَحَدُكُمْ أَخَاهُ الْمُسْلِمَ فَلْيَسْأَلْهُ عَنِ اسْمِهِ وَ اسْمِ أَبِيهِ وَ اسْمِ قَبِيلَتِهِ وَ عَشِيرَتِهِ فَإِنَّ مِنْ‏ حَقِّهِ‏ الْوَاجِبِ‏ وَ صِدْقِ الْإِخَاءِ أَنْ يَسْأَلَهُ عَنْ ذَلِكَ وَ إِلَّا فَإِنَّهَا مَعْرِفَةُ حُمْقٍ.</w:t>
      </w:r>
      <w:r w:rsidR="007A312F">
        <w:rPr>
          <w:rFonts w:hint="cs"/>
          <w:rtl/>
        </w:rPr>
        <w:t>»</w:t>
      </w:r>
      <w:r w:rsidR="007A312F">
        <w:rPr>
          <w:rStyle w:val="FootnoteReference"/>
          <w:rtl/>
        </w:rPr>
        <w:footnoteReference w:id="11"/>
      </w:r>
    </w:p>
    <w:p w14:paraId="595BF2E9" w14:textId="4D0191B4" w:rsidR="004F56CD" w:rsidRPr="004F30D5" w:rsidRDefault="004F56CD" w:rsidP="00983331">
      <w:pPr>
        <w:rPr>
          <w:rtl/>
        </w:rPr>
      </w:pPr>
      <w:r w:rsidRPr="004F30D5">
        <w:rPr>
          <w:rFonts w:hint="cs"/>
          <w:rtl/>
        </w:rPr>
        <w:t xml:space="preserve">در چندین روایت آمده که اینجا </w:t>
      </w:r>
      <w:r w:rsidR="000F7A9E" w:rsidRPr="004F30D5">
        <w:rPr>
          <w:rFonts w:hint="cs"/>
          <w:rtl/>
        </w:rPr>
        <w:t>ذکرشده</w:t>
      </w:r>
      <w:r w:rsidRPr="004F30D5">
        <w:rPr>
          <w:rFonts w:hint="cs"/>
          <w:rtl/>
        </w:rPr>
        <w:t xml:space="preserve"> است و </w:t>
      </w:r>
      <w:r w:rsidR="000F7A9E" w:rsidRPr="004F30D5">
        <w:rPr>
          <w:rFonts w:hint="cs"/>
          <w:rtl/>
        </w:rPr>
        <w:t>می‌گوید</w:t>
      </w:r>
      <w:r w:rsidRPr="004F30D5">
        <w:rPr>
          <w:rFonts w:hint="cs"/>
          <w:rtl/>
        </w:rPr>
        <w:t xml:space="preserve"> </w:t>
      </w:r>
      <w:r w:rsidR="003A414A" w:rsidRPr="004F30D5">
        <w:rPr>
          <w:rFonts w:hint="cs"/>
          <w:rtl/>
        </w:rPr>
        <w:t>درواقع</w:t>
      </w:r>
      <w:r w:rsidRPr="004F30D5">
        <w:rPr>
          <w:rFonts w:hint="cs"/>
          <w:rtl/>
        </w:rPr>
        <w:t xml:space="preserve"> محبتی تام است که </w:t>
      </w:r>
      <w:r w:rsidR="000F7A9E" w:rsidRPr="004F30D5">
        <w:rPr>
          <w:rFonts w:hint="cs"/>
          <w:rtl/>
        </w:rPr>
        <w:t>سؤال</w:t>
      </w:r>
      <w:r w:rsidRPr="004F30D5">
        <w:rPr>
          <w:rFonts w:hint="cs"/>
          <w:rtl/>
        </w:rPr>
        <w:t xml:space="preserve"> و شناخت دنبال آن باشد. اینکه اینجا ذکر </w:t>
      </w:r>
      <w:r w:rsidR="000F7A9E" w:rsidRPr="004F30D5">
        <w:rPr>
          <w:rFonts w:hint="cs"/>
          <w:rtl/>
        </w:rPr>
        <w:t>می‌کنیم</w:t>
      </w:r>
      <w:r w:rsidRPr="004F30D5">
        <w:rPr>
          <w:rFonts w:hint="cs"/>
          <w:rtl/>
        </w:rPr>
        <w:t xml:space="preserve"> برای اینکه دو احتمال اینجا وجود دارد. </w:t>
      </w:r>
      <w:r w:rsidR="003A414A" w:rsidRPr="004F30D5">
        <w:rPr>
          <w:rFonts w:hint="cs"/>
          <w:rtl/>
        </w:rPr>
        <w:t>بنا بر</w:t>
      </w:r>
      <w:r w:rsidRPr="004F30D5">
        <w:rPr>
          <w:rFonts w:hint="cs"/>
          <w:rtl/>
        </w:rPr>
        <w:t xml:space="preserve"> یک احتمال خیلی با بحث ما ربط ندارد </w:t>
      </w:r>
      <w:r w:rsidR="003A414A" w:rsidRPr="004F30D5">
        <w:rPr>
          <w:rFonts w:hint="cs"/>
          <w:rtl/>
        </w:rPr>
        <w:t>بنا بر</w:t>
      </w:r>
      <w:r w:rsidRPr="004F30D5">
        <w:rPr>
          <w:rFonts w:hint="cs"/>
          <w:rtl/>
        </w:rPr>
        <w:t xml:space="preserve"> احتمال</w:t>
      </w:r>
      <w:r w:rsidR="00540FA2" w:rsidRPr="004F30D5">
        <w:rPr>
          <w:rFonts w:hint="cs"/>
          <w:rtl/>
        </w:rPr>
        <w:t xml:space="preserve"> اول اینکه محبت متقوم به این است که این معرفت حاصل شود. به شکلی که اگر این معرفت نباشد گویا وظیفه را عمل نکرده است. احتمال دوم این است که نه این ثواب مضاعف و حکم مضاعفی را ذکر </w:t>
      </w:r>
      <w:r w:rsidR="000F7A9E" w:rsidRPr="004F30D5">
        <w:rPr>
          <w:rFonts w:hint="cs"/>
          <w:rtl/>
        </w:rPr>
        <w:t>می‌کند</w:t>
      </w:r>
      <w:r w:rsidR="00540FA2" w:rsidRPr="004F30D5">
        <w:rPr>
          <w:rFonts w:hint="cs"/>
          <w:rtl/>
        </w:rPr>
        <w:t>. اذا احب احدکم اخاه المسلم فلیسئله</w:t>
      </w:r>
      <w:r w:rsidR="004F30D5">
        <w:rPr>
          <w:rtl/>
        </w:rPr>
        <w:t xml:space="preserve">؛ </w:t>
      </w:r>
      <w:r w:rsidR="00540FA2" w:rsidRPr="004F30D5">
        <w:rPr>
          <w:rFonts w:hint="cs"/>
          <w:rtl/>
        </w:rPr>
        <w:t xml:space="preserve">یعنی محبت متقوم </w:t>
      </w:r>
      <w:r w:rsidR="00540FA2" w:rsidRPr="004F30D5">
        <w:rPr>
          <w:rFonts w:hint="cs"/>
          <w:rtl/>
        </w:rPr>
        <w:lastRenderedPageBreak/>
        <w:t xml:space="preserve">به این است به حیثی که اگر </w:t>
      </w:r>
      <w:r w:rsidR="000F7A9E" w:rsidRPr="004F30D5">
        <w:rPr>
          <w:rFonts w:hint="cs"/>
          <w:rtl/>
        </w:rPr>
        <w:t>سؤال</w:t>
      </w:r>
      <w:r w:rsidR="00540FA2" w:rsidRPr="004F30D5">
        <w:rPr>
          <w:rFonts w:hint="cs"/>
          <w:rtl/>
        </w:rPr>
        <w:t xml:space="preserve"> را نکند و او را نشناسد گویا به </w:t>
      </w:r>
      <w:r w:rsidR="000F7A9E" w:rsidRPr="004F30D5">
        <w:rPr>
          <w:rFonts w:hint="cs"/>
          <w:rtl/>
        </w:rPr>
        <w:t>وظیفه‌اش</w:t>
      </w:r>
      <w:r w:rsidR="00540FA2" w:rsidRPr="004F30D5">
        <w:rPr>
          <w:rFonts w:hint="cs"/>
          <w:rtl/>
        </w:rPr>
        <w:t xml:space="preserve"> عمل نکرده است یا اینکه آن جای خودش پرسش از </w:t>
      </w:r>
      <w:r w:rsidR="000F7A9E" w:rsidRPr="004F30D5">
        <w:rPr>
          <w:rFonts w:hint="cs"/>
          <w:rtl/>
        </w:rPr>
        <w:t>ویژگی‌ها</w:t>
      </w:r>
      <w:r w:rsidR="00540FA2" w:rsidRPr="004F30D5">
        <w:rPr>
          <w:rFonts w:hint="cs"/>
          <w:rtl/>
        </w:rPr>
        <w:t xml:space="preserve"> هم جای خودش و این موجب مزید ثواب محبت </w:t>
      </w:r>
      <w:r w:rsidR="003A414A" w:rsidRPr="004F30D5">
        <w:rPr>
          <w:rFonts w:hint="cs"/>
          <w:rtl/>
        </w:rPr>
        <w:t>می‌شود</w:t>
      </w:r>
      <w:r w:rsidR="00540FA2" w:rsidRPr="004F30D5">
        <w:rPr>
          <w:rFonts w:hint="cs"/>
          <w:rtl/>
        </w:rPr>
        <w:t>. این دو احتمال که اینجا هست. البته چون در بعضی روایات دارد که اگر نباشد معرف</w:t>
      </w:r>
      <w:r w:rsidR="00983331">
        <w:rPr>
          <w:rFonts w:hint="cs"/>
          <w:rtl/>
        </w:rPr>
        <w:t>ة</w:t>
      </w:r>
      <w:r w:rsidR="00540FA2" w:rsidRPr="004F30D5">
        <w:rPr>
          <w:rFonts w:hint="cs"/>
          <w:rtl/>
        </w:rPr>
        <w:t xml:space="preserve"> حمق یا مود</w:t>
      </w:r>
      <w:r w:rsidR="00983331">
        <w:rPr>
          <w:rFonts w:hint="cs"/>
          <w:rtl/>
        </w:rPr>
        <w:t>ة</w:t>
      </w:r>
      <w:r w:rsidR="00540FA2" w:rsidRPr="004F30D5">
        <w:rPr>
          <w:rFonts w:hint="cs"/>
          <w:rtl/>
        </w:rPr>
        <w:t xml:space="preserve"> حمقاء و فضیلتی دیگر ندارد. محبتی که به شخص مجهولی است. از آن طرف هم ممکن است کسی بگوید قرائن </w:t>
      </w:r>
      <w:r w:rsidR="003A414A" w:rsidRPr="004F30D5">
        <w:rPr>
          <w:rFonts w:hint="cs"/>
          <w:rtl/>
        </w:rPr>
        <w:t>عامه‌ای</w:t>
      </w:r>
      <w:r w:rsidR="00540FA2" w:rsidRPr="004F30D5">
        <w:rPr>
          <w:rFonts w:hint="cs"/>
          <w:rtl/>
        </w:rPr>
        <w:t xml:space="preserve"> است که این به آن </w:t>
      </w:r>
      <w:r w:rsidR="000F7A9E" w:rsidRPr="004F30D5">
        <w:rPr>
          <w:rFonts w:hint="cs"/>
          <w:rtl/>
        </w:rPr>
        <w:t>گره‌خورده</w:t>
      </w:r>
      <w:r w:rsidR="00540FA2" w:rsidRPr="004F30D5">
        <w:rPr>
          <w:rFonts w:hint="cs"/>
          <w:rtl/>
        </w:rPr>
        <w:t xml:space="preserve"> و بعید نیست دومی باشد. </w:t>
      </w:r>
      <w:r w:rsidR="000F7A9E" w:rsidRPr="004F30D5">
        <w:rPr>
          <w:rFonts w:hint="cs"/>
          <w:rtl/>
        </w:rPr>
        <w:t>این‌یک</w:t>
      </w:r>
      <w:r w:rsidR="00540FA2" w:rsidRPr="004F30D5">
        <w:rPr>
          <w:rFonts w:hint="cs"/>
          <w:rtl/>
        </w:rPr>
        <w:t xml:space="preserve"> نکته است که در عنوان اول آمده است. </w:t>
      </w:r>
      <w:r w:rsidR="000F7A9E" w:rsidRPr="004F30D5">
        <w:rPr>
          <w:rFonts w:hint="cs"/>
          <w:rtl/>
        </w:rPr>
        <w:t>ویژگی‌ها</w:t>
      </w:r>
      <w:r w:rsidR="00540FA2" w:rsidRPr="004F30D5">
        <w:rPr>
          <w:rFonts w:hint="cs"/>
          <w:rtl/>
        </w:rPr>
        <w:t>ی دیگر خیلی اهمیت ندارد.</w:t>
      </w:r>
    </w:p>
    <w:p w14:paraId="05D286A0" w14:textId="1598CF16" w:rsidR="00540FA2" w:rsidRPr="004F30D5" w:rsidRDefault="00540FA2" w:rsidP="003A414A">
      <w:pPr>
        <w:pStyle w:val="Heading2"/>
        <w:rPr>
          <w:rFonts w:ascii="Traditional Arabic" w:hAnsi="Traditional Arabic" w:cs="Traditional Arabic"/>
          <w:rtl/>
        </w:rPr>
      </w:pPr>
      <w:bookmarkStart w:id="13" w:name="_Toc58339317"/>
      <w:r w:rsidRPr="004F30D5">
        <w:rPr>
          <w:rFonts w:ascii="Traditional Arabic" w:hAnsi="Traditional Arabic" w:cs="Traditional Arabic" w:hint="cs"/>
          <w:rtl/>
        </w:rPr>
        <w:t>دوم: اعلام المحبه</w:t>
      </w:r>
      <w:bookmarkEnd w:id="13"/>
    </w:p>
    <w:p w14:paraId="2590F344" w14:textId="03AFA2B4" w:rsidR="00540FA2" w:rsidRPr="004F30D5" w:rsidRDefault="007A312F" w:rsidP="007A312F">
      <w:pPr>
        <w:rPr>
          <w:rtl/>
        </w:rPr>
      </w:pPr>
      <w:r>
        <w:rPr>
          <w:rFonts w:hint="cs"/>
          <w:rtl/>
        </w:rPr>
        <w:t>«</w:t>
      </w:r>
      <w:r w:rsidR="00540FA2" w:rsidRPr="007A312F">
        <w:rPr>
          <w:rFonts w:hint="cs"/>
          <w:color w:val="008000"/>
          <w:rtl/>
        </w:rPr>
        <w:t>عَنْهُ عَنْ عَلِيِّ بْنِ مُحَمَّدٍ الْقَاسَانِيِّ عَمَّنْ ذَكَرَهُ عَنْ عَبْدِ اللَّهِ بْنِ قَاسِمٍ الْجَعْفَرِيِّ عَنْ أَبِي عَبْدِ اللَّهِ عَنْ أَبِيهِ ع قَالَ قَالَ رَسُولُ اللَّهِ ص‏ إِذَا أَحَبَ‏ أَحَدُكُمْ‏ صَاحِبَهُ أَوْ أَخَاهُ فَلْيُعْلِمْهُ</w:t>
      </w:r>
      <w:r w:rsidR="00540FA2" w:rsidRPr="004F30D5">
        <w:rPr>
          <w:rFonts w:hint="cs"/>
          <w:rtl/>
        </w:rPr>
        <w:t>.</w:t>
      </w:r>
      <w:r>
        <w:rPr>
          <w:rFonts w:hint="cs"/>
          <w:rtl/>
        </w:rPr>
        <w:t>»</w:t>
      </w:r>
      <w:r>
        <w:rPr>
          <w:rStyle w:val="FootnoteReference"/>
          <w:rtl/>
        </w:rPr>
        <w:footnoteReference w:id="12"/>
      </w:r>
    </w:p>
    <w:p w14:paraId="22496C9F" w14:textId="73903C2D" w:rsidR="00540FA2" w:rsidRPr="004F30D5" w:rsidRDefault="00540FA2" w:rsidP="00F97E73">
      <w:pPr>
        <w:rPr>
          <w:rtl/>
        </w:rPr>
      </w:pPr>
      <w:r w:rsidRPr="004F30D5">
        <w:rPr>
          <w:rFonts w:hint="cs"/>
          <w:rtl/>
        </w:rPr>
        <w:t xml:space="preserve">حدود ده روایت دارد. بعضی روایات هم معتبر است. گاهی قید فی الله دارد. فاخبره دارد. یا </w:t>
      </w:r>
      <w:r w:rsidR="00F97E73">
        <w:rPr>
          <w:rFonts w:hint="cs"/>
          <w:rtl/>
        </w:rPr>
        <w:t>«</w:t>
      </w:r>
      <w:r w:rsidRPr="00F97E73">
        <w:rPr>
          <w:rFonts w:hint="cs"/>
          <w:color w:val="008000"/>
          <w:rtl/>
        </w:rPr>
        <w:t>أبد المودّة لمن وادّك فإنها أثبت</w:t>
      </w:r>
      <w:r w:rsidR="00F97E73">
        <w:rPr>
          <w:rFonts w:hint="cs"/>
          <w:rtl/>
        </w:rPr>
        <w:t>»</w:t>
      </w:r>
      <w:r w:rsidRPr="004F30D5">
        <w:rPr>
          <w:rFonts w:hint="cs"/>
          <w:rtl/>
        </w:rPr>
        <w:t>.</w:t>
      </w:r>
      <w:r w:rsidR="007A312F">
        <w:rPr>
          <w:rStyle w:val="FootnoteReference"/>
          <w:rtl/>
        </w:rPr>
        <w:footnoteReference w:id="13"/>
      </w:r>
      <w:r w:rsidRPr="004F30D5">
        <w:rPr>
          <w:rFonts w:hint="cs"/>
          <w:rtl/>
        </w:rPr>
        <w:t xml:space="preserve"> از این بالاتر در روایتی دارد</w:t>
      </w:r>
      <w:r w:rsidR="004F30D5">
        <w:rPr>
          <w:rtl/>
        </w:rPr>
        <w:t xml:space="preserve"> </w:t>
      </w:r>
      <w:r w:rsidRPr="004F30D5">
        <w:rPr>
          <w:rFonts w:hint="cs"/>
          <w:rtl/>
        </w:rPr>
        <w:t xml:space="preserve">البته معتبر نیست که من کان فی قلبه موده لاخیه و لم یطلعه فقد خانه اگر اظهار نکند خیانت به اوست. به همین شکل </w:t>
      </w:r>
      <w:r w:rsidR="003A414A" w:rsidRPr="004F30D5">
        <w:rPr>
          <w:rFonts w:hint="cs"/>
          <w:rtl/>
        </w:rPr>
        <w:t>روایاتی که بر این مسئله تأکید کرده است.</w:t>
      </w:r>
    </w:p>
    <w:p w14:paraId="79344993" w14:textId="7673DFBF" w:rsidR="003A414A" w:rsidRPr="004F30D5" w:rsidRDefault="003A414A" w:rsidP="00F97E73">
      <w:pPr>
        <w:rPr>
          <w:rtl/>
        </w:rPr>
      </w:pPr>
      <w:r w:rsidRPr="004F30D5">
        <w:rPr>
          <w:rFonts w:hint="cs"/>
          <w:rtl/>
        </w:rPr>
        <w:t xml:space="preserve">مجاهد نقل </w:t>
      </w:r>
      <w:r w:rsidR="000F7A9E" w:rsidRPr="004F30D5">
        <w:rPr>
          <w:rFonts w:hint="cs"/>
          <w:rtl/>
        </w:rPr>
        <w:t>می‌کند</w:t>
      </w:r>
      <w:r w:rsidRPr="004F30D5">
        <w:rPr>
          <w:rFonts w:hint="cs"/>
          <w:rtl/>
        </w:rPr>
        <w:t xml:space="preserve"> که لقینی </w:t>
      </w:r>
      <w:r w:rsidR="00F97E73">
        <w:rPr>
          <w:rFonts w:hint="cs"/>
          <w:rtl/>
        </w:rPr>
        <w:t>رجل</w:t>
      </w:r>
      <w:r w:rsidRPr="004F30D5">
        <w:rPr>
          <w:rFonts w:hint="cs"/>
          <w:rtl/>
        </w:rPr>
        <w:t xml:space="preserve"> من اصحاب النبی فاخذ بمنکبی من ورائی قال اما انی احبک قال احبک الذی احببتنی له. (منظور خداست) او جواب داد: لولا ان رسول الله قال اذا احب الرجل الرجل فلیخبره انه احبه ما اخبرتک.</w:t>
      </w:r>
    </w:p>
    <w:p w14:paraId="6AB0606B" w14:textId="503F89AC" w:rsidR="003A414A" w:rsidRPr="004F30D5" w:rsidRDefault="003A414A" w:rsidP="003A414A">
      <w:pPr>
        <w:rPr>
          <w:rtl/>
        </w:rPr>
      </w:pPr>
      <w:r w:rsidRPr="004F30D5">
        <w:rPr>
          <w:rFonts w:hint="cs"/>
          <w:rtl/>
        </w:rPr>
        <w:t>عناوین ثانوی اگر باشد باید رعایت شود. روایت آخری هم در این باب هست که من نف</w:t>
      </w:r>
      <w:r w:rsidR="00983331">
        <w:rPr>
          <w:rFonts w:hint="cs"/>
          <w:rtl/>
        </w:rPr>
        <w:t>ه</w:t>
      </w:r>
      <w:r w:rsidRPr="004F30D5">
        <w:rPr>
          <w:rFonts w:hint="cs"/>
          <w:rtl/>
        </w:rPr>
        <w:t>میدم. در کافی هم هست:</w:t>
      </w:r>
    </w:p>
    <w:p w14:paraId="0E54D2A5" w14:textId="3E648993" w:rsidR="003A414A" w:rsidRPr="004F30D5" w:rsidRDefault="003A414A" w:rsidP="002A7AE4">
      <w:pPr>
        <w:rPr>
          <w:rtl/>
        </w:rPr>
      </w:pPr>
      <w:r w:rsidRPr="004F30D5">
        <w:rPr>
          <w:rFonts w:hint="cs"/>
          <w:rtl/>
        </w:rPr>
        <w:t xml:space="preserve">1- </w:t>
      </w:r>
      <w:r w:rsidR="002A7AE4">
        <w:rPr>
          <w:rFonts w:hint="cs"/>
          <w:rtl/>
        </w:rPr>
        <w:t>«</w:t>
      </w:r>
      <w:r w:rsidRPr="002A7AE4">
        <w:rPr>
          <w:rFonts w:hint="cs"/>
          <w:color w:val="008000"/>
          <w:rtl/>
        </w:rPr>
        <w:t>عِدَّةٌ مِنْ أَصْحَابِنَا عَنْ أَحْمَدَ بْنِ مُحَمَّدِ بْنِ خَالِدٍ عَنْ أَبِيهِ عَنْ مُحَمَّدِ بْنِ عُمَرَ بْنِ أُذَيْنَةَ عَنْ أَبِيهِ عَنْ نَصْرِ بْنِ قَابُوسَ قَالَ قَالَ لِي أَبُو عَبْدِ اللَّهِ ع‏ إِذَا أَحْبَبْتَ أَحَداً مِنْ إِخْوَانِكَ فَأَعْلِمْهُ‏ ذَلِكَ‏ فَإِنَّ إِبْرَاهِيمَ ع قَالَ‏ رَبِّ أَرِنِي كَيْفَ تُحْيِ الْمَوْتى‏ قالَ أَ وَ لَمْ تُؤْمِنْ قالَ بَلى‏ وَ لكِنْ لِيَطْمَئِنَّ قَلْبِي‏</w:t>
      </w:r>
      <w:r w:rsidRPr="004F30D5">
        <w:rPr>
          <w:rFonts w:hint="cs"/>
          <w:rtl/>
        </w:rPr>
        <w:t>.</w:t>
      </w:r>
      <w:r w:rsidR="002A7AE4">
        <w:rPr>
          <w:rFonts w:hint="cs"/>
          <w:rtl/>
        </w:rPr>
        <w:t>»</w:t>
      </w:r>
      <w:r w:rsidR="002A7AE4">
        <w:rPr>
          <w:rStyle w:val="FootnoteReference"/>
          <w:rtl/>
        </w:rPr>
        <w:footnoteReference w:id="14"/>
      </w:r>
    </w:p>
    <w:p w14:paraId="14388D87" w14:textId="4381C964" w:rsidR="003A414A" w:rsidRPr="004F30D5" w:rsidRDefault="003A414A" w:rsidP="003A414A">
      <w:pPr>
        <w:rPr>
          <w:rtl/>
        </w:rPr>
      </w:pPr>
      <w:r w:rsidRPr="004F30D5">
        <w:rPr>
          <w:rFonts w:hint="cs"/>
          <w:rtl/>
        </w:rPr>
        <w:t xml:space="preserve">امام آیه را ذیل آن آورده و من نتوانستم به دست بیاورم </w:t>
      </w:r>
      <w:r w:rsidR="000F7A9E" w:rsidRPr="004F30D5">
        <w:rPr>
          <w:rFonts w:hint="cs"/>
          <w:rtl/>
        </w:rPr>
        <w:t>نکته‌اش</w:t>
      </w:r>
      <w:r w:rsidRPr="004F30D5">
        <w:rPr>
          <w:rFonts w:hint="cs"/>
          <w:rtl/>
        </w:rPr>
        <w:t xml:space="preserve"> چیست. حضرت ابراهیم گویا اعلام محبت به خدا </w:t>
      </w:r>
      <w:r w:rsidR="000F7A9E" w:rsidRPr="004F30D5">
        <w:rPr>
          <w:rFonts w:hint="cs"/>
          <w:rtl/>
        </w:rPr>
        <w:t>می‌کند</w:t>
      </w:r>
      <w:r w:rsidRPr="004F30D5">
        <w:rPr>
          <w:rFonts w:hint="cs"/>
          <w:rtl/>
        </w:rPr>
        <w:t xml:space="preserve"> نفمیدم.</w:t>
      </w:r>
    </w:p>
    <w:p w14:paraId="4BF8910D" w14:textId="06CDEAF1" w:rsidR="00676BE2" w:rsidRPr="004F30D5" w:rsidRDefault="00676BE2" w:rsidP="00676BE2">
      <w:pPr>
        <w:rPr>
          <w:rtl/>
        </w:rPr>
      </w:pPr>
    </w:p>
    <w:sectPr w:rsidR="00676BE2" w:rsidRPr="004F30D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8DC7" w14:textId="77777777" w:rsidR="00F03019" w:rsidRDefault="00F03019" w:rsidP="000D5800">
      <w:pPr>
        <w:spacing w:after="0"/>
      </w:pPr>
      <w:r>
        <w:separator/>
      </w:r>
    </w:p>
  </w:endnote>
  <w:endnote w:type="continuationSeparator" w:id="0">
    <w:p w14:paraId="201FEA58" w14:textId="77777777" w:rsidR="00F03019" w:rsidRDefault="00F0301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462" w14:textId="77777777" w:rsidR="004F30D5" w:rsidRDefault="004F3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C0381F" w:rsidRDefault="00C0381F" w:rsidP="007B0062">
        <w:pPr>
          <w:pStyle w:val="Footer"/>
          <w:jc w:val="center"/>
        </w:pPr>
        <w:r>
          <w:fldChar w:fldCharType="begin"/>
        </w:r>
        <w:r>
          <w:instrText xml:space="preserve"> PAGE   \* MERGEFORMAT </w:instrText>
        </w:r>
        <w:r>
          <w:fldChar w:fldCharType="separate"/>
        </w:r>
        <w:r w:rsidR="00007724">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8B29" w14:textId="77777777" w:rsidR="004F30D5" w:rsidRDefault="004F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7EAF" w14:textId="77777777" w:rsidR="00F03019" w:rsidRDefault="00F03019" w:rsidP="000D5800">
      <w:pPr>
        <w:spacing w:after="0"/>
      </w:pPr>
      <w:r>
        <w:separator/>
      </w:r>
    </w:p>
  </w:footnote>
  <w:footnote w:type="continuationSeparator" w:id="0">
    <w:p w14:paraId="27A3505A" w14:textId="77777777" w:rsidR="00F03019" w:rsidRDefault="00F03019" w:rsidP="000D5800">
      <w:pPr>
        <w:spacing w:after="0"/>
      </w:pPr>
      <w:r>
        <w:continuationSeparator/>
      </w:r>
    </w:p>
  </w:footnote>
  <w:footnote w:id="1">
    <w:p w14:paraId="35B8E6D3" w14:textId="4303F416" w:rsidR="0071302A" w:rsidRPr="0071302A" w:rsidRDefault="0071302A" w:rsidP="0071302A">
      <w:pPr>
        <w:pStyle w:val="FootnoteText"/>
      </w:pPr>
      <w:r w:rsidRPr="0071302A">
        <w:footnoteRef/>
      </w:r>
      <w:r w:rsidR="002A7AE4">
        <w:rPr>
          <w:rFonts w:hint="cs"/>
          <w:rtl/>
        </w:rPr>
        <w:t>.</w:t>
      </w:r>
      <w:r w:rsidRPr="0071302A">
        <w:rPr>
          <w:rtl/>
        </w:rPr>
        <w:t xml:space="preserve"> </w:t>
      </w:r>
      <w:hyperlink r:id="rId1" w:history="1">
        <w:r w:rsidRPr="0071302A">
          <w:rPr>
            <w:rStyle w:val="Hyperlink"/>
            <w:rFonts w:eastAsia="2  Badr"/>
            <w:rtl/>
          </w:rPr>
          <w:t>مستدرك الوسائل، المحدّث النوري، ج14، ص244.</w:t>
        </w:r>
      </w:hyperlink>
    </w:p>
  </w:footnote>
  <w:footnote w:id="2">
    <w:p w14:paraId="2B4DEBFA" w14:textId="4900E953" w:rsidR="0071302A" w:rsidRPr="0071302A" w:rsidRDefault="0071302A" w:rsidP="0071302A">
      <w:pPr>
        <w:pStyle w:val="FootnoteText"/>
      </w:pPr>
      <w:r w:rsidRPr="0071302A">
        <w:footnoteRef/>
      </w:r>
      <w:r w:rsidR="002A7AE4">
        <w:rPr>
          <w:rFonts w:hint="cs"/>
          <w:rtl/>
        </w:rPr>
        <w:t>.</w:t>
      </w:r>
      <w:r w:rsidRPr="0071302A">
        <w:rPr>
          <w:rtl/>
        </w:rPr>
        <w:t xml:space="preserve"> </w:t>
      </w:r>
      <w:hyperlink r:id="rId2" w:history="1">
        <w:r w:rsidRPr="0071302A">
          <w:rPr>
            <w:rStyle w:val="Hyperlink"/>
            <w:rFonts w:eastAsia="2  Badr"/>
            <w:rtl/>
          </w:rPr>
          <w:t>دعائم الإسلام‌، القاضي النعمان المغربي، ج2، ص191.</w:t>
        </w:r>
      </w:hyperlink>
    </w:p>
  </w:footnote>
  <w:footnote w:id="3">
    <w:p w14:paraId="5CF0E9E9" w14:textId="4BEC72E7" w:rsidR="0071302A" w:rsidRPr="0071302A" w:rsidRDefault="0071302A" w:rsidP="0071302A">
      <w:pPr>
        <w:pStyle w:val="FootnoteText"/>
      </w:pPr>
      <w:r w:rsidRPr="0071302A">
        <w:footnoteRef/>
      </w:r>
      <w:r w:rsidR="002A7AE4">
        <w:rPr>
          <w:rFonts w:hint="cs"/>
          <w:rtl/>
        </w:rPr>
        <w:t>.</w:t>
      </w:r>
      <w:r w:rsidRPr="0071302A">
        <w:rPr>
          <w:rtl/>
        </w:rPr>
        <w:t xml:space="preserve"> </w:t>
      </w:r>
      <w:hyperlink r:id="rId3" w:history="1">
        <w:r w:rsidRPr="0071302A">
          <w:rPr>
            <w:rStyle w:val="Hyperlink"/>
            <w:rFonts w:eastAsia="2  Badr"/>
            <w:rtl/>
          </w:rPr>
          <w:t>الكافي- ط الاسلامية، الشيخ الكليني، ج5، ص569.</w:t>
        </w:r>
      </w:hyperlink>
    </w:p>
  </w:footnote>
  <w:footnote w:id="4">
    <w:p w14:paraId="2B1A7194" w14:textId="5C97F059" w:rsidR="00676BE2" w:rsidRDefault="00676BE2" w:rsidP="00B524BA">
      <w:pPr>
        <w:pStyle w:val="FootnoteText"/>
      </w:pPr>
      <w:r>
        <w:rPr>
          <w:rStyle w:val="FootnoteReference"/>
        </w:rPr>
        <w:footnoteRef/>
      </w:r>
      <w:r w:rsidR="002A7AE4">
        <w:rPr>
          <w:rFonts w:hint="cs"/>
          <w:rtl/>
        </w:rPr>
        <w:t>.</w:t>
      </w:r>
      <w:r>
        <w:rPr>
          <w:rtl/>
        </w:rPr>
        <w:t xml:space="preserve"> </w:t>
      </w:r>
      <w:r w:rsidR="00B524BA">
        <w:rPr>
          <w:rFonts w:hint="cs"/>
          <w:rtl/>
        </w:rPr>
        <w:t xml:space="preserve">سوره </w:t>
      </w:r>
      <w:r w:rsidRPr="00676BE2">
        <w:rPr>
          <w:rFonts w:hint="cs"/>
          <w:rtl/>
        </w:rPr>
        <w:t>روم</w:t>
      </w:r>
      <w:r w:rsidR="00B524BA">
        <w:rPr>
          <w:rFonts w:hint="cs"/>
          <w:rtl/>
        </w:rPr>
        <w:t>، آیه</w:t>
      </w:r>
      <w:r w:rsidRPr="00676BE2">
        <w:rPr>
          <w:rFonts w:hint="cs"/>
          <w:rtl/>
        </w:rPr>
        <w:t xml:space="preserve"> 21</w:t>
      </w:r>
      <w:r w:rsidR="00B524BA">
        <w:rPr>
          <w:rFonts w:hint="cs"/>
          <w:rtl/>
        </w:rPr>
        <w:t>.</w:t>
      </w:r>
    </w:p>
  </w:footnote>
  <w:footnote w:id="5">
    <w:p w14:paraId="7F9F9F56" w14:textId="0A9DA38C" w:rsidR="00B524BA" w:rsidRPr="00B524BA" w:rsidRDefault="00B524BA" w:rsidP="00B524BA">
      <w:pPr>
        <w:pStyle w:val="FootnoteText"/>
      </w:pPr>
      <w:r w:rsidRPr="00B524BA">
        <w:footnoteRef/>
      </w:r>
      <w:r w:rsidR="002A7AE4">
        <w:rPr>
          <w:rFonts w:hint="cs"/>
          <w:rtl/>
        </w:rPr>
        <w:t>.</w:t>
      </w:r>
      <w:r w:rsidRPr="00B524BA">
        <w:rPr>
          <w:rtl/>
        </w:rPr>
        <w:t xml:space="preserve"> </w:t>
      </w:r>
      <w:hyperlink r:id="rId4" w:history="1">
        <w:r w:rsidRPr="00B524BA">
          <w:rPr>
            <w:rStyle w:val="Hyperlink"/>
            <w:rFonts w:eastAsia="2  Badr"/>
            <w:rtl/>
          </w:rPr>
          <w:t>الكافي- ط الاسلامية، الشيخ الكليني، ج6، ص49.</w:t>
        </w:r>
      </w:hyperlink>
    </w:p>
  </w:footnote>
  <w:footnote w:id="6">
    <w:p w14:paraId="256A90E6" w14:textId="10D65C3F" w:rsidR="00B524BA" w:rsidRPr="00B524BA" w:rsidRDefault="00B524BA" w:rsidP="00B524BA">
      <w:pPr>
        <w:pStyle w:val="FootnoteText"/>
      </w:pPr>
      <w:r w:rsidRPr="00B524BA">
        <w:footnoteRef/>
      </w:r>
      <w:r w:rsidR="002A7AE4">
        <w:rPr>
          <w:rFonts w:hint="cs"/>
          <w:rtl/>
        </w:rPr>
        <w:t>.</w:t>
      </w:r>
      <w:r w:rsidRPr="00B524BA">
        <w:rPr>
          <w:rtl/>
        </w:rPr>
        <w:t xml:space="preserve"> </w:t>
      </w:r>
      <w:hyperlink r:id="rId5" w:history="1">
        <w:r w:rsidRPr="00B524BA">
          <w:rPr>
            <w:rStyle w:val="Hyperlink"/>
            <w:rFonts w:eastAsia="2  Badr"/>
            <w:rtl/>
          </w:rPr>
          <w:t>من لا يحضره الفقيه، الشيخ الصدوق، ج3، ص483.</w:t>
        </w:r>
      </w:hyperlink>
    </w:p>
  </w:footnote>
  <w:footnote w:id="7">
    <w:p w14:paraId="043F4EB3" w14:textId="53C03C4E" w:rsidR="00B524BA" w:rsidRPr="00B524BA" w:rsidRDefault="00B524BA" w:rsidP="00B524BA">
      <w:pPr>
        <w:pStyle w:val="FootnoteText"/>
      </w:pPr>
      <w:r w:rsidRPr="00B524BA">
        <w:footnoteRef/>
      </w:r>
      <w:r w:rsidR="002A7AE4">
        <w:rPr>
          <w:rFonts w:hint="cs"/>
          <w:rtl/>
        </w:rPr>
        <w:t>.</w:t>
      </w:r>
      <w:r w:rsidRPr="00B524BA">
        <w:rPr>
          <w:rtl/>
        </w:rPr>
        <w:t xml:space="preserve"> </w:t>
      </w:r>
      <w:hyperlink r:id="rId6" w:history="1">
        <w:r w:rsidRPr="00B524BA">
          <w:rPr>
            <w:rStyle w:val="Hyperlink"/>
            <w:rFonts w:eastAsia="2  Badr"/>
            <w:rtl/>
          </w:rPr>
          <w:t>المحاسن، البرقي، ابو جعفر، ج1، ص293.</w:t>
        </w:r>
      </w:hyperlink>
    </w:p>
  </w:footnote>
  <w:footnote w:id="8">
    <w:p w14:paraId="17002827" w14:textId="5865C841" w:rsidR="00B524BA" w:rsidRPr="00B524BA" w:rsidRDefault="00B524BA" w:rsidP="00B524BA">
      <w:pPr>
        <w:pStyle w:val="FootnoteText"/>
      </w:pPr>
      <w:r w:rsidRPr="00B524BA">
        <w:footnoteRef/>
      </w:r>
      <w:r w:rsidR="002A7AE4">
        <w:rPr>
          <w:rFonts w:hint="cs"/>
          <w:rtl/>
        </w:rPr>
        <w:t>.</w:t>
      </w:r>
      <w:r w:rsidRPr="00B524BA">
        <w:rPr>
          <w:rtl/>
        </w:rPr>
        <w:t xml:space="preserve"> </w:t>
      </w:r>
      <w:hyperlink r:id="rId7" w:history="1">
        <w:r w:rsidRPr="00B524BA">
          <w:rPr>
            <w:rStyle w:val="Hyperlink"/>
            <w:rFonts w:eastAsia="2  Badr"/>
            <w:rtl/>
          </w:rPr>
          <w:t>شرح نهج البلاغة، ابن ابي الحديد، ج20، ص253.</w:t>
        </w:r>
      </w:hyperlink>
    </w:p>
  </w:footnote>
  <w:footnote w:id="9">
    <w:p w14:paraId="76C24069" w14:textId="1911BBFE" w:rsidR="007A312F" w:rsidRPr="007A312F" w:rsidRDefault="007A312F" w:rsidP="007A312F">
      <w:pPr>
        <w:pStyle w:val="FootnoteText"/>
      </w:pPr>
      <w:r w:rsidRPr="007A312F">
        <w:footnoteRef/>
      </w:r>
      <w:r w:rsidR="002A7AE4">
        <w:rPr>
          <w:rFonts w:hint="cs"/>
          <w:rtl/>
        </w:rPr>
        <w:t>.</w:t>
      </w:r>
      <w:r w:rsidRPr="007A312F">
        <w:rPr>
          <w:rtl/>
        </w:rPr>
        <w:t xml:space="preserve"> </w:t>
      </w:r>
      <w:hyperlink r:id="rId8" w:history="1">
        <w:r w:rsidRPr="007A312F">
          <w:rPr>
            <w:rStyle w:val="Hyperlink"/>
            <w:rFonts w:eastAsia="2  Badr"/>
            <w:rtl/>
          </w:rPr>
          <w:t>الكافي- ط الاسلامية، الشيخ الكليني، ج6، ص50.</w:t>
        </w:r>
      </w:hyperlink>
    </w:p>
  </w:footnote>
  <w:footnote w:id="10">
    <w:p w14:paraId="5048F491" w14:textId="4C2DEE09" w:rsidR="004F56CD" w:rsidRDefault="004F56CD">
      <w:pPr>
        <w:pStyle w:val="FootnoteText"/>
      </w:pPr>
      <w:r>
        <w:rPr>
          <w:rStyle w:val="FootnoteReference"/>
        </w:rPr>
        <w:footnoteRef/>
      </w:r>
      <w:r w:rsidR="002A7AE4">
        <w:rPr>
          <w:rFonts w:hint="cs"/>
          <w:rtl/>
        </w:rPr>
        <w:t>.</w:t>
      </w:r>
      <w:r>
        <w:rPr>
          <w:rtl/>
        </w:rPr>
        <w:t xml:space="preserve"> </w:t>
      </w:r>
      <w:r w:rsidR="002A7AE4">
        <w:rPr>
          <w:rFonts w:hint="cs"/>
          <w:rtl/>
        </w:rPr>
        <w:t xml:space="preserve">سوره </w:t>
      </w:r>
      <w:r>
        <w:rPr>
          <w:rFonts w:hint="cs"/>
          <w:rtl/>
        </w:rPr>
        <w:t>حشر</w:t>
      </w:r>
      <w:r w:rsidR="002A7AE4">
        <w:rPr>
          <w:rFonts w:hint="cs"/>
          <w:rtl/>
        </w:rPr>
        <w:t>، آیه</w:t>
      </w:r>
      <w:r>
        <w:rPr>
          <w:rFonts w:hint="cs"/>
          <w:rtl/>
        </w:rPr>
        <w:t xml:space="preserve"> 9</w:t>
      </w:r>
      <w:r w:rsidR="002A7AE4">
        <w:rPr>
          <w:rFonts w:hint="cs"/>
          <w:rtl/>
        </w:rPr>
        <w:t>.</w:t>
      </w:r>
    </w:p>
  </w:footnote>
  <w:footnote w:id="11">
    <w:p w14:paraId="1265BB31" w14:textId="73980E7F" w:rsidR="007A312F" w:rsidRPr="007A312F" w:rsidRDefault="007A312F" w:rsidP="007A312F">
      <w:pPr>
        <w:pStyle w:val="FootnoteText"/>
      </w:pPr>
      <w:r w:rsidRPr="007A312F">
        <w:footnoteRef/>
      </w:r>
      <w:r w:rsidR="002A7AE4">
        <w:rPr>
          <w:rFonts w:hint="cs"/>
          <w:rtl/>
        </w:rPr>
        <w:t>.</w:t>
      </w:r>
      <w:r w:rsidRPr="007A312F">
        <w:rPr>
          <w:rtl/>
        </w:rPr>
        <w:t xml:space="preserve"> </w:t>
      </w:r>
      <w:hyperlink r:id="rId9" w:history="1">
        <w:r w:rsidRPr="007A312F">
          <w:rPr>
            <w:rStyle w:val="Hyperlink"/>
            <w:rFonts w:eastAsia="2  Badr"/>
            <w:rtl/>
          </w:rPr>
          <w:t>الكافي- ط الاسلامية، الشيخ الكليني، ج2، ص671.</w:t>
        </w:r>
      </w:hyperlink>
    </w:p>
  </w:footnote>
  <w:footnote w:id="12">
    <w:p w14:paraId="739F47E3" w14:textId="262BA650" w:rsidR="007A312F" w:rsidRPr="007A312F" w:rsidRDefault="007A312F" w:rsidP="007A312F">
      <w:pPr>
        <w:pStyle w:val="FootnoteText"/>
      </w:pPr>
      <w:r w:rsidRPr="007A312F">
        <w:footnoteRef/>
      </w:r>
      <w:r w:rsidR="002A7AE4">
        <w:rPr>
          <w:rFonts w:hint="cs"/>
          <w:rtl/>
        </w:rPr>
        <w:t>.</w:t>
      </w:r>
      <w:r w:rsidRPr="007A312F">
        <w:rPr>
          <w:rtl/>
        </w:rPr>
        <w:t xml:space="preserve"> </w:t>
      </w:r>
      <w:hyperlink r:id="rId10" w:history="1">
        <w:r w:rsidRPr="007A312F">
          <w:rPr>
            <w:rStyle w:val="Hyperlink"/>
            <w:rFonts w:eastAsia="2  Badr"/>
            <w:rtl/>
          </w:rPr>
          <w:t>المحاسن، البرقي، ابو جعفر، ج1، ص266.</w:t>
        </w:r>
      </w:hyperlink>
    </w:p>
  </w:footnote>
  <w:footnote w:id="13">
    <w:p w14:paraId="22D39664" w14:textId="13365370" w:rsidR="007A312F" w:rsidRPr="007A312F" w:rsidRDefault="007A312F" w:rsidP="007A312F">
      <w:pPr>
        <w:pStyle w:val="FootnoteText"/>
      </w:pPr>
      <w:r w:rsidRPr="007A312F">
        <w:footnoteRef/>
      </w:r>
      <w:r w:rsidR="002A7AE4">
        <w:rPr>
          <w:rFonts w:hint="cs"/>
          <w:rtl/>
        </w:rPr>
        <w:t>.</w:t>
      </w:r>
      <w:r w:rsidRPr="007A312F">
        <w:rPr>
          <w:rtl/>
        </w:rPr>
        <w:t xml:space="preserve"> </w:t>
      </w:r>
      <w:hyperlink r:id="rId11" w:history="1">
        <w:r w:rsidRPr="007A312F">
          <w:rPr>
            <w:rStyle w:val="Hyperlink"/>
            <w:rFonts w:eastAsia="2  Badr"/>
            <w:rtl/>
          </w:rPr>
          <w:t>نهج الفصاحة، پا</w:t>
        </w:r>
        <w:r w:rsidRPr="007A312F">
          <w:rPr>
            <w:rStyle w:val="Hyperlink"/>
            <w:rFonts w:eastAsia="2  Badr" w:hint="cs"/>
            <w:rtl/>
          </w:rPr>
          <w:t>ی</w:t>
        </w:r>
        <w:r w:rsidRPr="007A312F">
          <w:rPr>
            <w:rStyle w:val="Hyperlink"/>
            <w:rFonts w:eastAsia="2  Badr" w:hint="eastAsia"/>
            <w:rtl/>
          </w:rPr>
          <w:t>نده،</w:t>
        </w:r>
        <w:r w:rsidRPr="007A312F">
          <w:rPr>
            <w:rStyle w:val="Hyperlink"/>
            <w:rFonts w:eastAsia="2  Badr"/>
            <w:rtl/>
          </w:rPr>
          <w:t xml:space="preserve"> ابوالقاسم، ج1، ص157.</w:t>
        </w:r>
      </w:hyperlink>
    </w:p>
  </w:footnote>
  <w:footnote w:id="14">
    <w:p w14:paraId="3B9E7306" w14:textId="31FEB36E" w:rsidR="002A7AE4" w:rsidRPr="002A7AE4" w:rsidRDefault="002A7AE4" w:rsidP="002A7AE4">
      <w:pPr>
        <w:pStyle w:val="FootnoteText"/>
      </w:pPr>
      <w:r w:rsidRPr="002A7AE4">
        <w:footnoteRef/>
      </w:r>
      <w:r>
        <w:rPr>
          <w:rFonts w:hint="cs"/>
          <w:rtl/>
        </w:rPr>
        <w:t>.</w:t>
      </w:r>
      <w:r w:rsidRPr="002A7AE4">
        <w:rPr>
          <w:rtl/>
        </w:rPr>
        <w:t xml:space="preserve"> </w:t>
      </w:r>
      <w:hyperlink r:id="rId12" w:history="1">
        <w:r w:rsidRPr="002A7AE4">
          <w:rPr>
            <w:rStyle w:val="Hyperlink"/>
            <w:rFonts w:eastAsia="2  Badr"/>
            <w:rtl/>
          </w:rPr>
          <w:t>الكافي- ط الاسلامية، الشيخ الكليني، ج2، ص644.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6645" w14:textId="77777777" w:rsidR="004F30D5" w:rsidRDefault="004F3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34FAADBB" w:rsidR="00C0381F" w:rsidRDefault="00C0381F" w:rsidP="00A07C5E">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4F30D5">
      <w:rPr>
        <w:rFonts w:ascii="Adobe Arabic" w:hAnsi="Adobe Arabic" w:cs="Adobe Arabic"/>
        <w:b/>
        <w:bCs/>
        <w:sz w:val="24"/>
        <w:szCs w:val="24"/>
        <w:rtl/>
      </w:rPr>
      <w:t xml:space="preserve"> </w:t>
    </w:r>
    <w:r w:rsidR="004F30D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w:t>
    </w:r>
    <w:r w:rsidR="004F30D5">
      <w:rPr>
        <w:rFonts w:ascii="Adobe Arabic" w:hAnsi="Adobe Arabic" w:cs="Adobe Arabic"/>
        <w:b/>
        <w:bCs/>
        <w:sz w:val="24"/>
        <w:szCs w:val="24"/>
        <w:rtl/>
      </w:rPr>
      <w:t xml:space="preserve"> </w:t>
    </w:r>
    <w:r w:rsidR="004F30D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تاریخ جلسه: </w:t>
    </w:r>
    <w:r w:rsidR="00A07C5E">
      <w:rPr>
        <w:rFonts w:ascii="Adobe Arabic" w:hAnsi="Adobe Arabic" w:cs="Adobe Arabic" w:hint="cs"/>
        <w:b/>
        <w:bCs/>
        <w:sz w:val="24"/>
        <w:szCs w:val="24"/>
        <w:rtl/>
      </w:rPr>
      <w:t>18</w:t>
    </w:r>
    <w:r>
      <w:rPr>
        <w:rFonts w:ascii="Adobe Arabic" w:hAnsi="Adobe Arabic" w:cs="Adobe Arabic" w:hint="cs"/>
        <w:b/>
        <w:bCs/>
        <w:sz w:val="24"/>
        <w:szCs w:val="24"/>
        <w:rtl/>
      </w:rPr>
      <w:t>/09/99</w:t>
    </w:r>
  </w:p>
  <w:p w14:paraId="020AD422" w14:textId="0FE7B04F" w:rsidR="00C0381F" w:rsidRDefault="00C0381F" w:rsidP="000F7A9E">
    <w:pPr>
      <w:pStyle w:val="Header"/>
      <w:ind w:firstLine="0"/>
      <w:rPr>
        <w:rFonts w:eastAsiaTheme="minorHAnsi"/>
      </w:rPr>
    </w:pPr>
    <w:r w:rsidRPr="004F5524">
      <w:rPr>
        <w:rFonts w:ascii="Adobe Arabic" w:hAnsi="Adobe Arabic" w:cs="Adobe Arabic"/>
        <w:b/>
        <w:bCs/>
        <w:sz w:val="24"/>
        <w:szCs w:val="24"/>
        <w:rtl/>
      </w:rPr>
      <w:t>استاد اعرافی</w:t>
    </w:r>
    <w:r w:rsidR="004F30D5">
      <w:rPr>
        <w:rFonts w:ascii="Adobe Arabic" w:hAnsi="Adobe Arabic" w:cs="Adobe Arabic"/>
        <w:b/>
        <w:bCs/>
        <w:sz w:val="24"/>
        <w:szCs w:val="24"/>
        <w:rtl/>
      </w:rPr>
      <w:t xml:space="preserve"> </w:t>
    </w:r>
    <w:r w:rsidR="004F30D5">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محبت خدا</w:t>
    </w:r>
    <w:r w:rsidR="004F30D5">
      <w:rPr>
        <w:rFonts w:ascii="Adobe Arabic" w:hAnsi="Adobe Arabic" w:cs="Adobe Arabic"/>
        <w:b/>
        <w:bCs/>
        <w:sz w:val="24"/>
        <w:szCs w:val="24"/>
        <w:rtl/>
      </w:rPr>
      <w:t xml:space="preserve"> </w:t>
    </w:r>
    <w:r w:rsidR="004F30D5">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8</w:t>
    </w:r>
    <w:r w:rsidR="000F7A9E">
      <w:rPr>
        <w:rFonts w:ascii="Adobe Arabic" w:hAnsi="Adobe Arabic" w:cs="Adobe Arabic" w:hint="cs"/>
        <w:b/>
        <w:bCs/>
        <w:sz w:val="24"/>
        <w:szCs w:val="24"/>
        <w:rtl/>
      </w:rPr>
      <w:t>5</w:t>
    </w:r>
  </w:p>
  <w:p w14:paraId="7478DFA2" w14:textId="77777777" w:rsidR="00C0381F" w:rsidRPr="00873379" w:rsidRDefault="00C0381F"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942E" w14:textId="77777777" w:rsidR="004F30D5" w:rsidRDefault="004F3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2"/>
  </w:num>
  <w:num w:numId="4">
    <w:abstractNumId w:val="7"/>
  </w:num>
  <w:num w:numId="5">
    <w:abstractNumId w:val="17"/>
  </w:num>
  <w:num w:numId="6">
    <w:abstractNumId w:val="0"/>
  </w:num>
  <w:num w:numId="7">
    <w:abstractNumId w:val="22"/>
  </w:num>
  <w:num w:numId="8">
    <w:abstractNumId w:val="23"/>
  </w:num>
  <w:num w:numId="9">
    <w:abstractNumId w:val="13"/>
  </w:num>
  <w:num w:numId="10">
    <w:abstractNumId w:val="25"/>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6"/>
  </w:num>
  <w:num w:numId="17">
    <w:abstractNumId w:val="6"/>
  </w:num>
  <w:num w:numId="18">
    <w:abstractNumId w:val="14"/>
  </w:num>
  <w:num w:numId="19">
    <w:abstractNumId w:val="9"/>
  </w:num>
  <w:num w:numId="20">
    <w:abstractNumId w:val="8"/>
  </w:num>
  <w:num w:numId="21">
    <w:abstractNumId w:val="20"/>
  </w:num>
  <w:num w:numId="22">
    <w:abstractNumId w:val="19"/>
  </w:num>
  <w:num w:numId="23">
    <w:abstractNumId w:val="3"/>
  </w:num>
  <w:num w:numId="24">
    <w:abstractNumId w:val="11"/>
  </w:num>
  <w:num w:numId="25">
    <w:abstractNumId w:val="10"/>
  </w:num>
  <w:num w:numId="26">
    <w:abstractNumId w:val="4"/>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7060"/>
    <w:rsid w:val="00007724"/>
    <w:rsid w:val="00010E24"/>
    <w:rsid w:val="00017176"/>
    <w:rsid w:val="00017BA9"/>
    <w:rsid w:val="000228A2"/>
    <w:rsid w:val="000324F1"/>
    <w:rsid w:val="000329AD"/>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758CE"/>
    <w:rsid w:val="00077BE3"/>
    <w:rsid w:val="00080DFF"/>
    <w:rsid w:val="00085ED5"/>
    <w:rsid w:val="00094F91"/>
    <w:rsid w:val="000964A5"/>
    <w:rsid w:val="00097D4A"/>
    <w:rsid w:val="000A1A51"/>
    <w:rsid w:val="000B2A65"/>
    <w:rsid w:val="000B2F05"/>
    <w:rsid w:val="000C439A"/>
    <w:rsid w:val="000C7A9C"/>
    <w:rsid w:val="000D27AA"/>
    <w:rsid w:val="000D2D0D"/>
    <w:rsid w:val="000D4450"/>
    <w:rsid w:val="000D5800"/>
    <w:rsid w:val="000D6581"/>
    <w:rsid w:val="000D6922"/>
    <w:rsid w:val="000F1897"/>
    <w:rsid w:val="000F7A9E"/>
    <w:rsid w:val="000F7E72"/>
    <w:rsid w:val="00101C46"/>
    <w:rsid w:val="00101E2D"/>
    <w:rsid w:val="00102405"/>
    <w:rsid w:val="00102CEB"/>
    <w:rsid w:val="00114C37"/>
    <w:rsid w:val="00117955"/>
    <w:rsid w:val="00127B06"/>
    <w:rsid w:val="00133445"/>
    <w:rsid w:val="00133E1D"/>
    <w:rsid w:val="0013617D"/>
    <w:rsid w:val="00136442"/>
    <w:rsid w:val="001370B6"/>
    <w:rsid w:val="00141492"/>
    <w:rsid w:val="00143198"/>
    <w:rsid w:val="00150D4B"/>
    <w:rsid w:val="00152670"/>
    <w:rsid w:val="00153704"/>
    <w:rsid w:val="001550AE"/>
    <w:rsid w:val="00157704"/>
    <w:rsid w:val="00166DD8"/>
    <w:rsid w:val="001712D6"/>
    <w:rsid w:val="001757C8"/>
    <w:rsid w:val="00175EA7"/>
    <w:rsid w:val="00176976"/>
    <w:rsid w:val="00177934"/>
    <w:rsid w:val="0018346A"/>
    <w:rsid w:val="00192A6A"/>
    <w:rsid w:val="0019566B"/>
    <w:rsid w:val="00196082"/>
    <w:rsid w:val="00197CDD"/>
    <w:rsid w:val="001A3B38"/>
    <w:rsid w:val="001B06CE"/>
    <w:rsid w:val="001C358D"/>
    <w:rsid w:val="001C367D"/>
    <w:rsid w:val="001C3CCA"/>
    <w:rsid w:val="001C6CFB"/>
    <w:rsid w:val="001D1F54"/>
    <w:rsid w:val="001D24F8"/>
    <w:rsid w:val="001D426D"/>
    <w:rsid w:val="001D542D"/>
    <w:rsid w:val="001D6605"/>
    <w:rsid w:val="001D6A23"/>
    <w:rsid w:val="001E306E"/>
    <w:rsid w:val="001E3FB0"/>
    <w:rsid w:val="001E4FFF"/>
    <w:rsid w:val="001F1A0D"/>
    <w:rsid w:val="001F2E3E"/>
    <w:rsid w:val="001F3E9D"/>
    <w:rsid w:val="001F5DBE"/>
    <w:rsid w:val="00201A6C"/>
    <w:rsid w:val="00206B69"/>
    <w:rsid w:val="00207389"/>
    <w:rsid w:val="00210F67"/>
    <w:rsid w:val="00211305"/>
    <w:rsid w:val="002171CF"/>
    <w:rsid w:val="00224C0A"/>
    <w:rsid w:val="002265AB"/>
    <w:rsid w:val="00233777"/>
    <w:rsid w:val="002374AE"/>
    <w:rsid w:val="002376A5"/>
    <w:rsid w:val="00237D3C"/>
    <w:rsid w:val="002417C9"/>
    <w:rsid w:val="00243EDD"/>
    <w:rsid w:val="0025101F"/>
    <w:rsid w:val="002529C5"/>
    <w:rsid w:val="00256DE2"/>
    <w:rsid w:val="00260194"/>
    <w:rsid w:val="00270294"/>
    <w:rsid w:val="002768B0"/>
    <w:rsid w:val="00283229"/>
    <w:rsid w:val="002836F7"/>
    <w:rsid w:val="00285141"/>
    <w:rsid w:val="002914BD"/>
    <w:rsid w:val="00292D5A"/>
    <w:rsid w:val="00297263"/>
    <w:rsid w:val="002A0261"/>
    <w:rsid w:val="002A21AE"/>
    <w:rsid w:val="002A35E0"/>
    <w:rsid w:val="002A496E"/>
    <w:rsid w:val="002A7AE4"/>
    <w:rsid w:val="002B5A2B"/>
    <w:rsid w:val="002B7AD5"/>
    <w:rsid w:val="002C4EC9"/>
    <w:rsid w:val="002C56FD"/>
    <w:rsid w:val="002D49E4"/>
    <w:rsid w:val="002D5BDC"/>
    <w:rsid w:val="002D720F"/>
    <w:rsid w:val="002E2104"/>
    <w:rsid w:val="002E450B"/>
    <w:rsid w:val="002E6292"/>
    <w:rsid w:val="002E6ED7"/>
    <w:rsid w:val="002E73F9"/>
    <w:rsid w:val="002F05B9"/>
    <w:rsid w:val="002F75C2"/>
    <w:rsid w:val="002F7C6E"/>
    <w:rsid w:val="00300901"/>
    <w:rsid w:val="00311429"/>
    <w:rsid w:val="00312F81"/>
    <w:rsid w:val="00315549"/>
    <w:rsid w:val="00317F09"/>
    <w:rsid w:val="00323168"/>
    <w:rsid w:val="0032399B"/>
    <w:rsid w:val="00331826"/>
    <w:rsid w:val="00336F56"/>
    <w:rsid w:val="00340BA3"/>
    <w:rsid w:val="003542F9"/>
    <w:rsid w:val="00356E95"/>
    <w:rsid w:val="003642F6"/>
    <w:rsid w:val="00366400"/>
    <w:rsid w:val="003738E2"/>
    <w:rsid w:val="00374C9D"/>
    <w:rsid w:val="00376496"/>
    <w:rsid w:val="00377C9E"/>
    <w:rsid w:val="00380836"/>
    <w:rsid w:val="00395925"/>
    <w:rsid w:val="003963D7"/>
    <w:rsid w:val="00396B6A"/>
    <w:rsid w:val="00396F28"/>
    <w:rsid w:val="003A1A05"/>
    <w:rsid w:val="003A1A1F"/>
    <w:rsid w:val="003A2654"/>
    <w:rsid w:val="003A414A"/>
    <w:rsid w:val="003B6C23"/>
    <w:rsid w:val="003C06BF"/>
    <w:rsid w:val="003C7899"/>
    <w:rsid w:val="003D08C2"/>
    <w:rsid w:val="003D09D1"/>
    <w:rsid w:val="003D1AAA"/>
    <w:rsid w:val="003D2F0A"/>
    <w:rsid w:val="003D4B88"/>
    <w:rsid w:val="003D563F"/>
    <w:rsid w:val="003E1E58"/>
    <w:rsid w:val="003E2BAB"/>
    <w:rsid w:val="003E4183"/>
    <w:rsid w:val="00405199"/>
    <w:rsid w:val="00405485"/>
    <w:rsid w:val="00410699"/>
    <w:rsid w:val="004119E0"/>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2DA"/>
    <w:rsid w:val="004A74C0"/>
    <w:rsid w:val="004A790F"/>
    <w:rsid w:val="004B23D4"/>
    <w:rsid w:val="004B251E"/>
    <w:rsid w:val="004B337F"/>
    <w:rsid w:val="004B4ED4"/>
    <w:rsid w:val="004B53B8"/>
    <w:rsid w:val="004C4D9F"/>
    <w:rsid w:val="004D4901"/>
    <w:rsid w:val="004F30D5"/>
    <w:rsid w:val="004F3596"/>
    <w:rsid w:val="004F56CD"/>
    <w:rsid w:val="00502E9A"/>
    <w:rsid w:val="0050399F"/>
    <w:rsid w:val="00510341"/>
    <w:rsid w:val="00520190"/>
    <w:rsid w:val="00530FD7"/>
    <w:rsid w:val="0053154B"/>
    <w:rsid w:val="005340A3"/>
    <w:rsid w:val="0054070A"/>
    <w:rsid w:val="00540FA2"/>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B6209"/>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6167"/>
    <w:rsid w:val="00656299"/>
    <w:rsid w:val="0066229C"/>
    <w:rsid w:val="00662602"/>
    <w:rsid w:val="00663AAD"/>
    <w:rsid w:val="00670763"/>
    <w:rsid w:val="00670972"/>
    <w:rsid w:val="006736EB"/>
    <w:rsid w:val="00673932"/>
    <w:rsid w:val="0067468F"/>
    <w:rsid w:val="00676BE2"/>
    <w:rsid w:val="00680DAB"/>
    <w:rsid w:val="00682670"/>
    <w:rsid w:val="0068662E"/>
    <w:rsid w:val="00691CC4"/>
    <w:rsid w:val="00695065"/>
    <w:rsid w:val="0069696C"/>
    <w:rsid w:val="00696C84"/>
    <w:rsid w:val="006A085A"/>
    <w:rsid w:val="006A31A9"/>
    <w:rsid w:val="006A6AA6"/>
    <w:rsid w:val="006C125E"/>
    <w:rsid w:val="006D3A87"/>
    <w:rsid w:val="006D7274"/>
    <w:rsid w:val="006E0B3F"/>
    <w:rsid w:val="006E121D"/>
    <w:rsid w:val="006F01B4"/>
    <w:rsid w:val="007014BF"/>
    <w:rsid w:val="00703DD3"/>
    <w:rsid w:val="00703E50"/>
    <w:rsid w:val="00707FBB"/>
    <w:rsid w:val="0071302A"/>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312F"/>
    <w:rsid w:val="007A431B"/>
    <w:rsid w:val="007A5D2F"/>
    <w:rsid w:val="007B0062"/>
    <w:rsid w:val="007B458B"/>
    <w:rsid w:val="007B6FEB"/>
    <w:rsid w:val="007C18EA"/>
    <w:rsid w:val="007C1EF7"/>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3BA7"/>
    <w:rsid w:val="00843CB0"/>
    <w:rsid w:val="00844860"/>
    <w:rsid w:val="00845CC4"/>
    <w:rsid w:val="008504A7"/>
    <w:rsid w:val="0085393C"/>
    <w:rsid w:val="00855F75"/>
    <w:rsid w:val="008575B0"/>
    <w:rsid w:val="008614D1"/>
    <w:rsid w:val="0086243C"/>
    <w:rsid w:val="008644F4"/>
    <w:rsid w:val="00864CA5"/>
    <w:rsid w:val="00867C27"/>
    <w:rsid w:val="00871C42"/>
    <w:rsid w:val="008725B7"/>
    <w:rsid w:val="00873379"/>
    <w:rsid w:val="008748B8"/>
    <w:rsid w:val="00874DAC"/>
    <w:rsid w:val="00882077"/>
    <w:rsid w:val="00883733"/>
    <w:rsid w:val="00892F56"/>
    <w:rsid w:val="00893897"/>
    <w:rsid w:val="008965D2"/>
    <w:rsid w:val="008A236D"/>
    <w:rsid w:val="008B2AFF"/>
    <w:rsid w:val="008B3C4A"/>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11BAC"/>
    <w:rsid w:val="00913C3B"/>
    <w:rsid w:val="00915509"/>
    <w:rsid w:val="00917774"/>
    <w:rsid w:val="00920F06"/>
    <w:rsid w:val="00927388"/>
    <w:rsid w:val="009274FE"/>
    <w:rsid w:val="00932C2D"/>
    <w:rsid w:val="0093376A"/>
    <w:rsid w:val="009360A7"/>
    <w:rsid w:val="009401AC"/>
    <w:rsid w:val="00940323"/>
    <w:rsid w:val="00941341"/>
    <w:rsid w:val="00941E7B"/>
    <w:rsid w:val="009475B7"/>
    <w:rsid w:val="0095293C"/>
    <w:rsid w:val="0095524E"/>
    <w:rsid w:val="0095668F"/>
    <w:rsid w:val="0095758E"/>
    <w:rsid w:val="009613AC"/>
    <w:rsid w:val="009707E8"/>
    <w:rsid w:val="009769A4"/>
    <w:rsid w:val="00980643"/>
    <w:rsid w:val="00982A32"/>
    <w:rsid w:val="00983331"/>
    <w:rsid w:val="00986E7D"/>
    <w:rsid w:val="00995101"/>
    <w:rsid w:val="009A42EF"/>
    <w:rsid w:val="009A5D4D"/>
    <w:rsid w:val="009B46BC"/>
    <w:rsid w:val="009B61C3"/>
    <w:rsid w:val="009C4BCA"/>
    <w:rsid w:val="009C5632"/>
    <w:rsid w:val="009C71E5"/>
    <w:rsid w:val="009C7B4F"/>
    <w:rsid w:val="009D2DAE"/>
    <w:rsid w:val="009D3F6C"/>
    <w:rsid w:val="009E0721"/>
    <w:rsid w:val="009E1F06"/>
    <w:rsid w:val="009F40E0"/>
    <w:rsid w:val="009F4EB3"/>
    <w:rsid w:val="009F5F6C"/>
    <w:rsid w:val="009F7D3E"/>
    <w:rsid w:val="00A06D48"/>
    <w:rsid w:val="00A07C5E"/>
    <w:rsid w:val="00A21834"/>
    <w:rsid w:val="00A21A66"/>
    <w:rsid w:val="00A27723"/>
    <w:rsid w:val="00A27875"/>
    <w:rsid w:val="00A31C17"/>
    <w:rsid w:val="00A31FDE"/>
    <w:rsid w:val="00A35AC2"/>
    <w:rsid w:val="00A37C77"/>
    <w:rsid w:val="00A401C2"/>
    <w:rsid w:val="00A5418D"/>
    <w:rsid w:val="00A57675"/>
    <w:rsid w:val="00A63BAE"/>
    <w:rsid w:val="00A66CC8"/>
    <w:rsid w:val="00A66E6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0099"/>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28DE"/>
    <w:rsid w:val="00B4334E"/>
    <w:rsid w:val="00B43CD6"/>
    <w:rsid w:val="00B51CED"/>
    <w:rsid w:val="00B524BA"/>
    <w:rsid w:val="00B55D51"/>
    <w:rsid w:val="00B5705F"/>
    <w:rsid w:val="00B61CF9"/>
    <w:rsid w:val="00B629F0"/>
    <w:rsid w:val="00B63F15"/>
    <w:rsid w:val="00B66D47"/>
    <w:rsid w:val="00B707C0"/>
    <w:rsid w:val="00B85B4E"/>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F0104"/>
    <w:rsid w:val="00BF3D67"/>
    <w:rsid w:val="00BF6514"/>
    <w:rsid w:val="00C0381F"/>
    <w:rsid w:val="00C12D44"/>
    <w:rsid w:val="00C160AF"/>
    <w:rsid w:val="00C17970"/>
    <w:rsid w:val="00C22299"/>
    <w:rsid w:val="00C2269D"/>
    <w:rsid w:val="00C25609"/>
    <w:rsid w:val="00C262D7"/>
    <w:rsid w:val="00C26607"/>
    <w:rsid w:val="00C2731B"/>
    <w:rsid w:val="00C32187"/>
    <w:rsid w:val="00C35CF1"/>
    <w:rsid w:val="00C369A7"/>
    <w:rsid w:val="00C44FEB"/>
    <w:rsid w:val="00C55AEC"/>
    <w:rsid w:val="00C60D75"/>
    <w:rsid w:val="00C64CEA"/>
    <w:rsid w:val="00C66051"/>
    <w:rsid w:val="00C73012"/>
    <w:rsid w:val="00C76295"/>
    <w:rsid w:val="00C763DD"/>
    <w:rsid w:val="00C803C2"/>
    <w:rsid w:val="00C805CE"/>
    <w:rsid w:val="00C82D17"/>
    <w:rsid w:val="00C84FC0"/>
    <w:rsid w:val="00C9244A"/>
    <w:rsid w:val="00C92708"/>
    <w:rsid w:val="00C9781A"/>
    <w:rsid w:val="00CA064B"/>
    <w:rsid w:val="00CA7333"/>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452E"/>
    <w:rsid w:val="00CF735F"/>
    <w:rsid w:val="00CF7916"/>
    <w:rsid w:val="00D10A85"/>
    <w:rsid w:val="00D158F3"/>
    <w:rsid w:val="00D15A1F"/>
    <w:rsid w:val="00D15FDC"/>
    <w:rsid w:val="00D16523"/>
    <w:rsid w:val="00D2470E"/>
    <w:rsid w:val="00D258D7"/>
    <w:rsid w:val="00D25D0C"/>
    <w:rsid w:val="00D26230"/>
    <w:rsid w:val="00D30578"/>
    <w:rsid w:val="00D3665C"/>
    <w:rsid w:val="00D44397"/>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5B5A"/>
    <w:rsid w:val="00E0639C"/>
    <w:rsid w:val="00E067E6"/>
    <w:rsid w:val="00E12531"/>
    <w:rsid w:val="00E143B0"/>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5632D"/>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019"/>
    <w:rsid w:val="00F034CE"/>
    <w:rsid w:val="00F10A0F"/>
    <w:rsid w:val="00F1562C"/>
    <w:rsid w:val="00F2029D"/>
    <w:rsid w:val="00F234D5"/>
    <w:rsid w:val="00F25714"/>
    <w:rsid w:val="00F26C01"/>
    <w:rsid w:val="00F31516"/>
    <w:rsid w:val="00F3446D"/>
    <w:rsid w:val="00F40284"/>
    <w:rsid w:val="00F4166B"/>
    <w:rsid w:val="00F44C74"/>
    <w:rsid w:val="00F53380"/>
    <w:rsid w:val="00F57F32"/>
    <w:rsid w:val="00F61D7D"/>
    <w:rsid w:val="00F67976"/>
    <w:rsid w:val="00F70BE1"/>
    <w:rsid w:val="00F729E7"/>
    <w:rsid w:val="00F73D71"/>
    <w:rsid w:val="00F75AB1"/>
    <w:rsid w:val="00F8527D"/>
    <w:rsid w:val="00F85929"/>
    <w:rsid w:val="00F97E73"/>
    <w:rsid w:val="00FA4898"/>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6/50/&#1604;&#1610;&#1585;&#1581;&#1605;%20&#1575;&#1604;&#1593;&#1576;&#1583;" TargetMode="External"/><Relationship Id="rId3" Type="http://schemas.openxmlformats.org/officeDocument/2006/relationships/hyperlink" Target="http://lib.eshia.ir/11005/5/569/&#1573;&#1606;&#1610;%20&#1571;&#1581;&#1576;&#1603;" TargetMode="External"/><Relationship Id="rId7" Type="http://schemas.openxmlformats.org/officeDocument/2006/relationships/hyperlink" Target="http://lib.eshia.ir/15335/20/253/&#1571;&#1606;%20&#1578;&#1588;&#1601;&#1602;%20" TargetMode="External"/><Relationship Id="rId12" Type="http://schemas.openxmlformats.org/officeDocument/2006/relationships/hyperlink" Target="http://lib.eshia.ir/11005/2/644/&#1608;&#1604;&#1603;&#1606;%20&#1604;&#1610;&#1591;&#1605;&#1574;&#1606;%20&#1602;&#1604;&#1576;&#1610;" TargetMode="External"/><Relationship Id="rId2" Type="http://schemas.openxmlformats.org/officeDocument/2006/relationships/hyperlink" Target="http://lib.eshia.ir/71542/2/191/&#1575;&#1604;&#1618;&#1608;&#1614;&#1583;&#1615;&#1608;&#1583;&#1615;" TargetMode="External"/><Relationship Id="rId1" Type="http://schemas.openxmlformats.org/officeDocument/2006/relationships/hyperlink" Target="http://lib.eshia.ir/11015/14/244/%20&#1575;&#1604;&#1605;&#1585;&#1571;&#1577;" TargetMode="External"/><Relationship Id="rId6" Type="http://schemas.openxmlformats.org/officeDocument/2006/relationships/hyperlink" Target="http://lib.eshia.ir/15101/1/293/&#1576;&#1585;&#1581;&#1605;&#1578;&#1610;%20&#1580;&#1606;&#1578;&#1610;" TargetMode="External"/><Relationship Id="rId11" Type="http://schemas.openxmlformats.org/officeDocument/2006/relationships/hyperlink" Target="http://lib.eshia.ir/10374/1/157/%20&#1571;&#1576;&#1583;%20&#1575;&#1604;&#1605;&#1608;&#1583;&#1617;&#1577;%20" TargetMode="External"/><Relationship Id="rId5" Type="http://schemas.openxmlformats.org/officeDocument/2006/relationships/hyperlink" Target="http://lib.eshia.ir/11021/3/483/&#1575;&#1604;&#1589;&#1576;&#1610;&#1575;&#1606;" TargetMode="External"/><Relationship Id="rId10" Type="http://schemas.openxmlformats.org/officeDocument/2006/relationships/hyperlink" Target="http://lib.eshia.ir/15101/1/266/&#1571;&#1581;&#1583;&#1603;&#1605;%20&#1589;&#1575;&#1581;&#1576;&#1607;" TargetMode="External"/><Relationship Id="rId4" Type="http://schemas.openxmlformats.org/officeDocument/2006/relationships/hyperlink" Target="http://lib.eshia.ir/11005/6/49/&#1575;&#1604;&#1589;&#1576;&#1610;&#1575;&#1606;%20" TargetMode="External"/><Relationship Id="rId9" Type="http://schemas.openxmlformats.org/officeDocument/2006/relationships/hyperlink" Target="http://lib.eshia.ir/11005/2/671/&#1581;&#1602;&#1607;%20&#1575;&#1604;&#1608;&#1575;&#1580;&#15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A879-E8EA-432F-B314-1D9F849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TotalTime>
  <Pages>8</Pages>
  <Words>2918</Words>
  <Characters>12635</Characters>
  <Application>Microsoft Office Word</Application>
  <DocSecurity>0</DocSecurity>
  <Lines>173</Lines>
  <Paragraphs>90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2020-12-09T04:30:00Z</dcterms:created>
  <dcterms:modified xsi:type="dcterms:W3CDTF">2020-12-09T04:54:00Z</dcterms:modified>
</cp:coreProperties>
</file>