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1967768492"/>
        <w:docPartObj>
          <w:docPartGallery w:val="Table of Contents"/>
          <w:docPartUnique/>
        </w:docPartObj>
      </w:sdtPr>
      <w:sdtEndPr>
        <w:rPr>
          <w:b/>
          <w:noProof/>
        </w:rPr>
      </w:sdtEndPr>
      <w:sdtContent>
        <w:p w14:paraId="12CF29DB" w14:textId="41795FAB" w:rsidR="001C1CA8" w:rsidRDefault="001C1CA8" w:rsidP="001C1CA8">
          <w:pPr>
            <w:pStyle w:val="TOCHeading"/>
          </w:pPr>
          <w:r>
            <w:rPr>
              <w:rFonts w:hint="cs"/>
              <w:rtl/>
            </w:rPr>
            <w:t>فهرست</w:t>
          </w:r>
        </w:p>
        <w:p w14:paraId="72A2FA3F" w14:textId="77777777" w:rsidR="001C1CA8" w:rsidRDefault="001C1CA8" w:rsidP="001C1CA8">
          <w:pPr>
            <w:pStyle w:val="TOC1"/>
            <w:tabs>
              <w:tab w:val="right" w:leader="dot" w:pos="9350"/>
            </w:tabs>
            <w:rPr>
              <w:rFonts w:asciiTheme="minorHAnsi" w:hAnsiTheme="minorHAnsi" w:cstheme="minorBidi"/>
              <w:noProof/>
              <w:sz w:val="22"/>
              <w:szCs w:val="22"/>
              <w:lang w:bidi="ar-SA"/>
            </w:rPr>
          </w:pPr>
          <w:r>
            <w:fldChar w:fldCharType="begin"/>
          </w:r>
          <w:r>
            <w:instrText xml:space="preserve"> TOC \o "1-3" \h \z \u </w:instrText>
          </w:r>
          <w:r>
            <w:fldChar w:fldCharType="separate"/>
          </w:r>
          <w:hyperlink w:anchor="_Toc59574367" w:history="1">
            <w:r w:rsidRPr="00062D80">
              <w:rPr>
                <w:rStyle w:val="Hyperlink"/>
                <w:noProof/>
                <w:rtl/>
              </w:rPr>
              <w:t>اصل اول</w:t>
            </w:r>
            <w:r w:rsidRPr="00062D80">
              <w:rPr>
                <w:rStyle w:val="Hyperlink"/>
                <w:rFonts w:hint="cs"/>
                <w:noProof/>
                <w:rtl/>
              </w:rPr>
              <w:t>ی</w:t>
            </w:r>
            <w:r w:rsidRPr="00062D80">
              <w:rPr>
                <w:rStyle w:val="Hyperlink"/>
                <w:noProof/>
                <w:rtl/>
              </w:rPr>
              <w:t xml:space="preserve"> در امور جوانح</w:t>
            </w:r>
            <w:r w:rsidRPr="00062D80">
              <w:rPr>
                <w:rStyle w:val="Hyperlink"/>
                <w:rFonts w:hint="cs"/>
                <w:noProof/>
                <w:rtl/>
              </w:rPr>
              <w:t>ی</w:t>
            </w:r>
            <w:r w:rsidRPr="00062D80">
              <w:rPr>
                <w:rStyle w:val="Hyperlink"/>
                <w:noProof/>
                <w:rtl/>
              </w:rPr>
              <w:t>:</w:t>
            </w:r>
            <w:r>
              <w:rPr>
                <w:noProof/>
                <w:webHidden/>
              </w:rPr>
              <w:tab/>
            </w:r>
            <w:r>
              <w:rPr>
                <w:noProof/>
                <w:webHidden/>
              </w:rPr>
              <w:fldChar w:fldCharType="begin"/>
            </w:r>
            <w:r>
              <w:rPr>
                <w:noProof/>
                <w:webHidden/>
              </w:rPr>
              <w:instrText xml:space="preserve"> PAGEREF _Toc59574367 \h </w:instrText>
            </w:r>
            <w:r>
              <w:rPr>
                <w:noProof/>
                <w:webHidden/>
              </w:rPr>
            </w:r>
            <w:r>
              <w:rPr>
                <w:noProof/>
                <w:webHidden/>
              </w:rPr>
              <w:fldChar w:fldCharType="separate"/>
            </w:r>
            <w:r>
              <w:rPr>
                <w:noProof/>
                <w:webHidden/>
              </w:rPr>
              <w:t>2</w:t>
            </w:r>
            <w:r>
              <w:rPr>
                <w:noProof/>
                <w:webHidden/>
              </w:rPr>
              <w:fldChar w:fldCharType="end"/>
            </w:r>
          </w:hyperlink>
        </w:p>
        <w:p w14:paraId="7167306E" w14:textId="77777777" w:rsidR="001C1CA8" w:rsidRDefault="000255BC" w:rsidP="001C1CA8">
          <w:pPr>
            <w:pStyle w:val="TOC2"/>
            <w:tabs>
              <w:tab w:val="right" w:leader="dot" w:pos="9350"/>
            </w:tabs>
            <w:rPr>
              <w:rFonts w:asciiTheme="minorHAnsi" w:hAnsiTheme="minorHAnsi" w:cstheme="minorBidi"/>
              <w:noProof/>
              <w:sz w:val="22"/>
              <w:szCs w:val="22"/>
              <w:lang w:bidi="ar-SA"/>
            </w:rPr>
          </w:pPr>
          <w:hyperlink w:anchor="_Toc59574368" w:history="1">
            <w:r w:rsidR="001C1CA8" w:rsidRPr="00062D80">
              <w:rPr>
                <w:rStyle w:val="Hyperlink"/>
                <w:noProof/>
                <w:rtl/>
              </w:rPr>
              <w:t>شاهد اول:</w:t>
            </w:r>
            <w:r w:rsidR="001C1CA8">
              <w:rPr>
                <w:noProof/>
                <w:webHidden/>
              </w:rPr>
              <w:tab/>
            </w:r>
            <w:r w:rsidR="001C1CA8">
              <w:rPr>
                <w:noProof/>
                <w:webHidden/>
              </w:rPr>
              <w:fldChar w:fldCharType="begin"/>
            </w:r>
            <w:r w:rsidR="001C1CA8">
              <w:rPr>
                <w:noProof/>
                <w:webHidden/>
              </w:rPr>
              <w:instrText xml:space="preserve"> PAGEREF _Toc59574368 \h </w:instrText>
            </w:r>
            <w:r w:rsidR="001C1CA8">
              <w:rPr>
                <w:noProof/>
                <w:webHidden/>
              </w:rPr>
            </w:r>
            <w:r w:rsidR="001C1CA8">
              <w:rPr>
                <w:noProof/>
                <w:webHidden/>
              </w:rPr>
              <w:fldChar w:fldCharType="separate"/>
            </w:r>
            <w:r w:rsidR="001C1CA8">
              <w:rPr>
                <w:noProof/>
                <w:webHidden/>
              </w:rPr>
              <w:t>2</w:t>
            </w:r>
            <w:r w:rsidR="001C1CA8">
              <w:rPr>
                <w:noProof/>
                <w:webHidden/>
              </w:rPr>
              <w:fldChar w:fldCharType="end"/>
            </w:r>
          </w:hyperlink>
        </w:p>
        <w:p w14:paraId="1EB9DB62" w14:textId="77777777" w:rsidR="001C1CA8" w:rsidRDefault="000255BC" w:rsidP="001C1CA8">
          <w:pPr>
            <w:pStyle w:val="TOC2"/>
            <w:tabs>
              <w:tab w:val="right" w:leader="dot" w:pos="9350"/>
            </w:tabs>
            <w:rPr>
              <w:rFonts w:asciiTheme="minorHAnsi" w:hAnsiTheme="minorHAnsi" w:cstheme="minorBidi"/>
              <w:noProof/>
              <w:sz w:val="22"/>
              <w:szCs w:val="22"/>
              <w:lang w:bidi="ar-SA"/>
            </w:rPr>
          </w:pPr>
          <w:hyperlink w:anchor="_Toc59574369" w:history="1">
            <w:r w:rsidR="001C1CA8" w:rsidRPr="00062D80">
              <w:rPr>
                <w:rStyle w:val="Hyperlink"/>
                <w:noProof/>
                <w:rtl/>
              </w:rPr>
              <w:t>شاهد دوم:</w:t>
            </w:r>
            <w:r w:rsidR="001C1CA8">
              <w:rPr>
                <w:noProof/>
                <w:webHidden/>
              </w:rPr>
              <w:tab/>
            </w:r>
            <w:r w:rsidR="001C1CA8">
              <w:rPr>
                <w:noProof/>
                <w:webHidden/>
              </w:rPr>
              <w:fldChar w:fldCharType="begin"/>
            </w:r>
            <w:r w:rsidR="001C1CA8">
              <w:rPr>
                <w:noProof/>
                <w:webHidden/>
              </w:rPr>
              <w:instrText xml:space="preserve"> PAGEREF _Toc59574369 \h </w:instrText>
            </w:r>
            <w:r w:rsidR="001C1CA8">
              <w:rPr>
                <w:noProof/>
                <w:webHidden/>
              </w:rPr>
            </w:r>
            <w:r w:rsidR="001C1CA8">
              <w:rPr>
                <w:noProof/>
                <w:webHidden/>
              </w:rPr>
              <w:fldChar w:fldCharType="separate"/>
            </w:r>
            <w:r w:rsidR="001C1CA8">
              <w:rPr>
                <w:noProof/>
                <w:webHidden/>
              </w:rPr>
              <w:t>4</w:t>
            </w:r>
            <w:r w:rsidR="001C1CA8">
              <w:rPr>
                <w:noProof/>
                <w:webHidden/>
              </w:rPr>
              <w:fldChar w:fldCharType="end"/>
            </w:r>
          </w:hyperlink>
        </w:p>
        <w:p w14:paraId="5B21F5F9" w14:textId="77777777" w:rsidR="001C1CA8" w:rsidRDefault="000255BC" w:rsidP="001C1CA8">
          <w:pPr>
            <w:pStyle w:val="TOC2"/>
            <w:tabs>
              <w:tab w:val="right" w:leader="dot" w:pos="9350"/>
            </w:tabs>
            <w:rPr>
              <w:rFonts w:asciiTheme="minorHAnsi" w:hAnsiTheme="minorHAnsi" w:cstheme="minorBidi"/>
              <w:noProof/>
              <w:sz w:val="22"/>
              <w:szCs w:val="22"/>
              <w:lang w:bidi="ar-SA"/>
            </w:rPr>
          </w:pPr>
          <w:hyperlink w:anchor="_Toc59574370" w:history="1">
            <w:r w:rsidR="001C1CA8" w:rsidRPr="00062D80">
              <w:rPr>
                <w:rStyle w:val="Hyperlink"/>
                <w:noProof/>
                <w:rtl/>
              </w:rPr>
              <w:t>شاهد سوم:</w:t>
            </w:r>
            <w:r w:rsidR="001C1CA8">
              <w:rPr>
                <w:noProof/>
                <w:webHidden/>
              </w:rPr>
              <w:tab/>
            </w:r>
            <w:r w:rsidR="001C1CA8">
              <w:rPr>
                <w:noProof/>
                <w:webHidden/>
              </w:rPr>
              <w:fldChar w:fldCharType="begin"/>
            </w:r>
            <w:r w:rsidR="001C1CA8">
              <w:rPr>
                <w:noProof/>
                <w:webHidden/>
              </w:rPr>
              <w:instrText xml:space="preserve"> PAGEREF _Toc59574370 \h </w:instrText>
            </w:r>
            <w:r w:rsidR="001C1CA8">
              <w:rPr>
                <w:noProof/>
                <w:webHidden/>
              </w:rPr>
            </w:r>
            <w:r w:rsidR="001C1CA8">
              <w:rPr>
                <w:noProof/>
                <w:webHidden/>
              </w:rPr>
              <w:fldChar w:fldCharType="separate"/>
            </w:r>
            <w:r w:rsidR="001C1CA8">
              <w:rPr>
                <w:noProof/>
                <w:webHidden/>
              </w:rPr>
              <w:t>5</w:t>
            </w:r>
            <w:r w:rsidR="001C1CA8">
              <w:rPr>
                <w:noProof/>
                <w:webHidden/>
              </w:rPr>
              <w:fldChar w:fldCharType="end"/>
            </w:r>
          </w:hyperlink>
        </w:p>
        <w:p w14:paraId="40E63436" w14:textId="77777777" w:rsidR="001C1CA8" w:rsidRDefault="000255BC" w:rsidP="001C1CA8">
          <w:pPr>
            <w:pStyle w:val="TOC2"/>
            <w:tabs>
              <w:tab w:val="right" w:leader="dot" w:pos="9350"/>
            </w:tabs>
            <w:rPr>
              <w:rFonts w:asciiTheme="minorHAnsi" w:hAnsiTheme="minorHAnsi" w:cstheme="minorBidi"/>
              <w:noProof/>
              <w:sz w:val="22"/>
              <w:szCs w:val="22"/>
              <w:lang w:bidi="ar-SA"/>
            </w:rPr>
          </w:pPr>
          <w:hyperlink w:anchor="_Toc59574371" w:history="1">
            <w:r w:rsidR="001C1CA8" w:rsidRPr="00062D80">
              <w:rPr>
                <w:rStyle w:val="Hyperlink"/>
                <w:noProof/>
                <w:rtl/>
              </w:rPr>
              <w:t>شاهد چهارم:</w:t>
            </w:r>
            <w:r w:rsidR="001C1CA8">
              <w:rPr>
                <w:noProof/>
                <w:webHidden/>
              </w:rPr>
              <w:tab/>
            </w:r>
            <w:r w:rsidR="001C1CA8">
              <w:rPr>
                <w:noProof/>
                <w:webHidden/>
              </w:rPr>
              <w:fldChar w:fldCharType="begin"/>
            </w:r>
            <w:r w:rsidR="001C1CA8">
              <w:rPr>
                <w:noProof/>
                <w:webHidden/>
              </w:rPr>
              <w:instrText xml:space="preserve"> PAGEREF _Toc59574371 \h </w:instrText>
            </w:r>
            <w:r w:rsidR="001C1CA8">
              <w:rPr>
                <w:noProof/>
                <w:webHidden/>
              </w:rPr>
            </w:r>
            <w:r w:rsidR="001C1CA8">
              <w:rPr>
                <w:noProof/>
                <w:webHidden/>
              </w:rPr>
              <w:fldChar w:fldCharType="separate"/>
            </w:r>
            <w:r w:rsidR="001C1CA8">
              <w:rPr>
                <w:noProof/>
                <w:webHidden/>
              </w:rPr>
              <w:t>6</w:t>
            </w:r>
            <w:r w:rsidR="001C1CA8">
              <w:rPr>
                <w:noProof/>
                <w:webHidden/>
              </w:rPr>
              <w:fldChar w:fldCharType="end"/>
            </w:r>
          </w:hyperlink>
        </w:p>
        <w:p w14:paraId="5A6DE4E4" w14:textId="77777777" w:rsidR="001C1CA8" w:rsidRDefault="000255BC" w:rsidP="001C1CA8">
          <w:pPr>
            <w:pStyle w:val="TOC2"/>
            <w:tabs>
              <w:tab w:val="right" w:leader="dot" w:pos="9350"/>
            </w:tabs>
            <w:rPr>
              <w:rFonts w:asciiTheme="minorHAnsi" w:hAnsiTheme="minorHAnsi" w:cstheme="minorBidi"/>
              <w:noProof/>
              <w:sz w:val="22"/>
              <w:szCs w:val="22"/>
              <w:lang w:bidi="ar-SA"/>
            </w:rPr>
          </w:pPr>
          <w:hyperlink w:anchor="_Toc59574372" w:history="1">
            <w:r w:rsidR="001C1CA8" w:rsidRPr="00062D80">
              <w:rPr>
                <w:rStyle w:val="Hyperlink"/>
                <w:noProof/>
                <w:rtl/>
              </w:rPr>
              <w:t>شاهد پنجم:</w:t>
            </w:r>
            <w:r w:rsidR="001C1CA8">
              <w:rPr>
                <w:noProof/>
                <w:webHidden/>
              </w:rPr>
              <w:tab/>
            </w:r>
            <w:r w:rsidR="001C1CA8">
              <w:rPr>
                <w:noProof/>
                <w:webHidden/>
              </w:rPr>
              <w:fldChar w:fldCharType="begin"/>
            </w:r>
            <w:r w:rsidR="001C1CA8">
              <w:rPr>
                <w:noProof/>
                <w:webHidden/>
              </w:rPr>
              <w:instrText xml:space="preserve"> PAGEREF _Toc59574372 \h </w:instrText>
            </w:r>
            <w:r w:rsidR="001C1CA8">
              <w:rPr>
                <w:noProof/>
                <w:webHidden/>
              </w:rPr>
            </w:r>
            <w:r w:rsidR="001C1CA8">
              <w:rPr>
                <w:noProof/>
                <w:webHidden/>
              </w:rPr>
              <w:fldChar w:fldCharType="separate"/>
            </w:r>
            <w:r w:rsidR="001C1CA8">
              <w:rPr>
                <w:noProof/>
                <w:webHidden/>
              </w:rPr>
              <w:t>6</w:t>
            </w:r>
            <w:r w:rsidR="001C1CA8">
              <w:rPr>
                <w:noProof/>
                <w:webHidden/>
              </w:rPr>
              <w:fldChar w:fldCharType="end"/>
            </w:r>
          </w:hyperlink>
        </w:p>
        <w:p w14:paraId="30857A5F" w14:textId="44F2E089" w:rsidR="001C1CA8" w:rsidRDefault="001C1CA8" w:rsidP="001C1CA8">
          <w:r>
            <w:rPr>
              <w:b/>
              <w:bCs/>
              <w:noProof/>
            </w:rPr>
            <w:fldChar w:fldCharType="end"/>
          </w:r>
        </w:p>
      </w:sdtContent>
    </w:sdt>
    <w:p w14:paraId="7BFEEBAF" w14:textId="77777777" w:rsidR="001C1CA8" w:rsidRDefault="001C1CA8" w:rsidP="00E36F39">
      <w:pPr>
        <w:rPr>
          <w:rtl/>
        </w:rPr>
      </w:pPr>
    </w:p>
    <w:p w14:paraId="2D9746B3" w14:textId="77777777" w:rsidR="001C1CA8" w:rsidRDefault="001C1CA8">
      <w:pPr>
        <w:bidi w:val="0"/>
        <w:spacing w:after="0"/>
        <w:ind w:firstLine="0"/>
        <w:jc w:val="left"/>
        <w:rPr>
          <w:rtl/>
        </w:rPr>
      </w:pPr>
      <w:r>
        <w:rPr>
          <w:rtl/>
        </w:rPr>
        <w:br w:type="page"/>
      </w:r>
    </w:p>
    <w:p w14:paraId="0C2F5083" w14:textId="77777777" w:rsidR="001328C7" w:rsidRDefault="001328C7" w:rsidP="001328C7">
      <w:pPr>
        <w:jc w:val="center"/>
        <w:rPr>
          <w:b/>
        </w:rPr>
      </w:pPr>
      <w:bookmarkStart w:id="0" w:name="_Toc58339307"/>
      <w:bookmarkStart w:id="1" w:name="_Toc59574367"/>
      <w:r>
        <w:rPr>
          <w:rFonts w:hint="cs"/>
          <w:b/>
          <w:rtl/>
        </w:rPr>
        <w:lastRenderedPageBreak/>
        <w:t>بسم‌الله الرحمن الرحیم</w:t>
      </w:r>
    </w:p>
    <w:p w14:paraId="716B714D" w14:textId="466D893B" w:rsidR="001328C7" w:rsidRDefault="001328C7" w:rsidP="001328C7">
      <w:pPr>
        <w:pStyle w:val="Heading1"/>
        <w:jc w:val="both"/>
        <w:rPr>
          <w:rtl/>
        </w:rPr>
      </w:pPr>
      <w:bookmarkStart w:id="2" w:name="_Toc53208543"/>
      <w:bookmarkStart w:id="3" w:name="_Toc54776605"/>
      <w:r>
        <w:rPr>
          <w:rFonts w:hint="cs"/>
          <w:rtl/>
        </w:rPr>
        <w:t xml:space="preserve">موضوع: </w:t>
      </w:r>
      <w:r>
        <w:rPr>
          <w:rFonts w:hint="cs"/>
          <w:color w:val="auto"/>
          <w:rtl/>
        </w:rPr>
        <w:t xml:space="preserve">فقه روابط اجتماعی / </w:t>
      </w:r>
      <w:bookmarkEnd w:id="2"/>
      <w:r>
        <w:rPr>
          <w:rFonts w:hint="cs"/>
          <w:color w:val="auto"/>
          <w:rtl/>
        </w:rPr>
        <w:t>محبت</w:t>
      </w:r>
      <w:bookmarkEnd w:id="0"/>
      <w:bookmarkEnd w:id="3"/>
    </w:p>
    <w:p w14:paraId="3F89D05B" w14:textId="7C74B921" w:rsidR="000C7C1D" w:rsidRDefault="000C7C1D" w:rsidP="001C1CA8">
      <w:pPr>
        <w:pStyle w:val="Heading1"/>
        <w:rPr>
          <w:rtl/>
        </w:rPr>
      </w:pPr>
      <w:bookmarkStart w:id="4" w:name="_GoBack"/>
      <w:r>
        <w:rPr>
          <w:rFonts w:hint="cs"/>
          <w:rtl/>
        </w:rPr>
        <w:t>اصل اولی در امور جوانحی:</w:t>
      </w:r>
      <w:bookmarkEnd w:id="1"/>
    </w:p>
    <w:p w14:paraId="5A59EC56" w14:textId="11D78DAA" w:rsidR="00E36F39" w:rsidRDefault="00E36F39" w:rsidP="00E36F39">
      <w:pPr>
        <w:rPr>
          <w:rtl/>
        </w:rPr>
      </w:pPr>
      <w:r>
        <w:rPr>
          <w:rFonts w:hint="cs"/>
          <w:rtl/>
        </w:rPr>
        <w:t xml:space="preserve">با مقدماتی که ذکر شد رسیدیم به اینکه ممکن است کسی بگوید مسائل درونی و قلبی و جوانحی </w:t>
      </w:r>
      <w:r w:rsidR="001C1CA8">
        <w:rPr>
          <w:rFonts w:hint="cs"/>
          <w:rtl/>
        </w:rPr>
        <w:t>مادامی‌که</w:t>
      </w:r>
      <w:r>
        <w:rPr>
          <w:rFonts w:hint="cs"/>
          <w:rtl/>
        </w:rPr>
        <w:t xml:space="preserve"> به عمل و بروز خارجی نرسد حکم الزامی ندارد. لذا خوبی و بدی آنجا در فقه که منعکس شود تبدیل به استحباب و کراهت </w:t>
      </w:r>
      <w:r w:rsidR="001C1CA8">
        <w:rPr>
          <w:rFonts w:hint="cs"/>
          <w:rtl/>
        </w:rPr>
        <w:t>می‌شود</w:t>
      </w:r>
      <w:r>
        <w:rPr>
          <w:rFonts w:hint="cs"/>
          <w:rtl/>
        </w:rPr>
        <w:t xml:space="preserve"> و وجوب و تحریمی در کار نیست </w:t>
      </w:r>
      <w:r w:rsidR="001C1CA8">
        <w:rPr>
          <w:rFonts w:hint="cs"/>
          <w:rtl/>
        </w:rPr>
        <w:t>به‌عنوان</w:t>
      </w:r>
      <w:r>
        <w:rPr>
          <w:rFonts w:hint="cs"/>
          <w:rtl/>
        </w:rPr>
        <w:t xml:space="preserve"> قاعده اولیه و استثنا هم دارد و استثنا هم کم نیست. پس قاعده اولیه این است که امور درونی محکوم به احکام الزامی وجوب و تحریم </w:t>
      </w:r>
      <w:r w:rsidR="001C1CA8">
        <w:rPr>
          <w:rFonts w:hint="cs"/>
          <w:rtl/>
        </w:rPr>
        <w:t>نمی‌شوند</w:t>
      </w:r>
      <w:r>
        <w:rPr>
          <w:rFonts w:hint="cs"/>
          <w:rtl/>
        </w:rPr>
        <w:t xml:space="preserve">. بیان صریحی نداریم که بگوید افعال القلبیه غیر محکومه بالاحکام الالزامیه، </w:t>
      </w:r>
      <w:r w:rsidR="001C1CA8">
        <w:rPr>
          <w:rFonts w:hint="cs"/>
          <w:rtl/>
        </w:rPr>
        <w:t>این‌طور</w:t>
      </w:r>
      <w:r>
        <w:rPr>
          <w:rFonts w:hint="cs"/>
          <w:rtl/>
        </w:rPr>
        <w:t xml:space="preserve"> چیزی به این مضمون در اینجا نداریم. شواهدی ممکن است کسی بیاورد و مجموعه </w:t>
      </w:r>
      <w:r w:rsidR="001C1CA8">
        <w:rPr>
          <w:rFonts w:hint="cs"/>
          <w:rtl/>
        </w:rPr>
        <w:t>این‌ها</w:t>
      </w:r>
      <w:r>
        <w:rPr>
          <w:rFonts w:hint="cs"/>
          <w:rtl/>
        </w:rPr>
        <w:t xml:space="preserve"> را کنار هم قرار دهد و با الغاء خصوصیت و مناسبات حکم و موضوع و تنقیح مناط بگوید این قاعده را </w:t>
      </w:r>
      <w:r w:rsidR="001C1CA8">
        <w:rPr>
          <w:rFonts w:hint="cs"/>
          <w:rtl/>
        </w:rPr>
        <w:t>می‌توانم</w:t>
      </w:r>
      <w:r>
        <w:rPr>
          <w:rFonts w:hint="cs"/>
          <w:rtl/>
        </w:rPr>
        <w:t xml:space="preserve"> به دست بیاورم. شاید در </w:t>
      </w:r>
      <w:r w:rsidR="001C1CA8">
        <w:rPr>
          <w:rFonts w:hint="cs"/>
          <w:rtl/>
        </w:rPr>
        <w:t>پس‌زمینه</w:t>
      </w:r>
      <w:r>
        <w:rPr>
          <w:rFonts w:hint="cs"/>
          <w:rtl/>
        </w:rPr>
        <w:t xml:space="preserve"> ذهن بعضی فقها این بوده که خیلی هم به احکام الزامی اینجا </w:t>
      </w:r>
      <w:r w:rsidR="001C1CA8">
        <w:rPr>
          <w:rFonts w:hint="cs"/>
          <w:rtl/>
        </w:rPr>
        <w:t>نمی‌پردازند</w:t>
      </w:r>
      <w:r>
        <w:rPr>
          <w:rFonts w:hint="cs"/>
          <w:rtl/>
        </w:rPr>
        <w:t xml:space="preserve">. </w:t>
      </w:r>
      <w:r w:rsidR="001C1CA8">
        <w:rPr>
          <w:rFonts w:hint="cs"/>
          <w:rtl/>
        </w:rPr>
        <w:t>دیده‌اند</w:t>
      </w:r>
      <w:r>
        <w:rPr>
          <w:rFonts w:hint="cs"/>
          <w:rtl/>
        </w:rPr>
        <w:t xml:space="preserve"> احکام الزامی که نیست مستقل در فقه مطرح کردن اهمیتی ندارد و اکتفا به آن نباید کرد. شاید وجه برای اینکه در فقه به ابوابی که ما </w:t>
      </w:r>
      <w:r w:rsidR="001C1CA8">
        <w:rPr>
          <w:rFonts w:hint="cs"/>
          <w:rtl/>
        </w:rPr>
        <w:t>می‌گوییم</w:t>
      </w:r>
      <w:r>
        <w:rPr>
          <w:rFonts w:hint="cs"/>
          <w:rtl/>
        </w:rPr>
        <w:t xml:space="preserve"> باید به آن توجه شود شکل </w:t>
      </w:r>
      <w:r w:rsidR="001C1CA8">
        <w:rPr>
          <w:rFonts w:hint="cs"/>
          <w:rtl/>
        </w:rPr>
        <w:t>نداده‌اند</w:t>
      </w:r>
      <w:r>
        <w:rPr>
          <w:rFonts w:hint="cs"/>
          <w:rtl/>
        </w:rPr>
        <w:t xml:space="preserve"> این است که حکم الزامی را در </w:t>
      </w:r>
      <w:r w:rsidR="001C1CA8">
        <w:rPr>
          <w:rFonts w:hint="cs"/>
          <w:rtl/>
        </w:rPr>
        <w:t>این‌ها</w:t>
      </w:r>
      <w:r>
        <w:rPr>
          <w:rFonts w:hint="cs"/>
          <w:rtl/>
        </w:rPr>
        <w:t xml:space="preserve"> </w:t>
      </w:r>
      <w:r w:rsidR="001C1CA8">
        <w:rPr>
          <w:rFonts w:hint="cs"/>
          <w:rtl/>
        </w:rPr>
        <w:t>نمی‌پذیرفتند</w:t>
      </w:r>
      <w:r>
        <w:rPr>
          <w:rFonts w:hint="cs"/>
          <w:rtl/>
        </w:rPr>
        <w:t xml:space="preserve"> و احکام به احکام غیر الزامی تقلیل پیدا </w:t>
      </w:r>
      <w:r w:rsidR="001C1CA8">
        <w:rPr>
          <w:rFonts w:hint="cs"/>
          <w:rtl/>
        </w:rPr>
        <w:t>می‌کند</w:t>
      </w:r>
      <w:r>
        <w:rPr>
          <w:rFonts w:hint="cs"/>
          <w:rtl/>
        </w:rPr>
        <w:t xml:space="preserve"> و غیر الزامی هم چون اهمیت بالایی ندارد </w:t>
      </w:r>
      <w:r w:rsidR="001C1CA8">
        <w:rPr>
          <w:rFonts w:hint="cs"/>
          <w:rtl/>
        </w:rPr>
        <w:t>می‌گفتند</w:t>
      </w:r>
      <w:r>
        <w:rPr>
          <w:rFonts w:hint="cs"/>
          <w:rtl/>
        </w:rPr>
        <w:t xml:space="preserve"> چون اخلاق </w:t>
      </w:r>
      <w:r w:rsidR="001C1CA8">
        <w:rPr>
          <w:rFonts w:hint="cs"/>
          <w:rtl/>
        </w:rPr>
        <w:t>می‌گوید</w:t>
      </w:r>
      <w:r>
        <w:rPr>
          <w:rFonts w:hint="cs"/>
          <w:rtl/>
        </w:rPr>
        <w:t xml:space="preserve"> و </w:t>
      </w:r>
      <w:r w:rsidR="001C1CA8">
        <w:rPr>
          <w:rFonts w:hint="cs"/>
          <w:rtl/>
        </w:rPr>
        <w:t>این‌ها</w:t>
      </w:r>
      <w:r>
        <w:rPr>
          <w:rFonts w:hint="cs"/>
          <w:rtl/>
        </w:rPr>
        <w:t xml:space="preserve"> و </w:t>
      </w:r>
      <w:r w:rsidR="001C1CA8">
        <w:rPr>
          <w:rFonts w:hint="cs"/>
          <w:rtl/>
        </w:rPr>
        <w:t>احیاناً</w:t>
      </w:r>
      <w:r>
        <w:rPr>
          <w:rFonts w:hint="cs"/>
          <w:rtl/>
        </w:rPr>
        <w:t xml:space="preserve"> چون تسامح در ادله سنن هم </w:t>
      </w:r>
      <w:r w:rsidR="001C1CA8">
        <w:rPr>
          <w:rFonts w:hint="cs"/>
          <w:rtl/>
        </w:rPr>
        <w:t>می‌دیدند</w:t>
      </w:r>
      <w:r>
        <w:rPr>
          <w:rFonts w:hint="cs"/>
          <w:rtl/>
        </w:rPr>
        <w:t xml:space="preserve"> و </w:t>
      </w:r>
      <w:r w:rsidR="001C1CA8">
        <w:rPr>
          <w:rFonts w:hint="cs"/>
          <w:rtl/>
        </w:rPr>
        <w:t>می‌گفتند</w:t>
      </w:r>
      <w:r>
        <w:rPr>
          <w:rFonts w:hint="cs"/>
          <w:rtl/>
        </w:rPr>
        <w:t xml:space="preserve"> </w:t>
      </w:r>
      <w:r w:rsidR="001C1CA8">
        <w:rPr>
          <w:rFonts w:hint="cs"/>
          <w:rtl/>
        </w:rPr>
        <w:t>همان‌که</w:t>
      </w:r>
      <w:r>
        <w:rPr>
          <w:rFonts w:hint="cs"/>
          <w:rtl/>
        </w:rPr>
        <w:t xml:space="preserve"> اخلاق </w:t>
      </w:r>
      <w:r w:rsidR="001C1CA8">
        <w:rPr>
          <w:rFonts w:hint="cs"/>
          <w:rtl/>
        </w:rPr>
        <w:t>می‌گوید</w:t>
      </w:r>
      <w:r>
        <w:rPr>
          <w:rFonts w:hint="cs"/>
          <w:rtl/>
        </w:rPr>
        <w:t xml:space="preserve"> درست است.</w:t>
      </w:r>
    </w:p>
    <w:p w14:paraId="2E49109A" w14:textId="15626975" w:rsidR="00324C18" w:rsidRDefault="00E36F39" w:rsidP="00E36F39">
      <w:pPr>
        <w:rPr>
          <w:rtl/>
        </w:rPr>
      </w:pPr>
      <w:r>
        <w:rPr>
          <w:rFonts w:hint="cs"/>
          <w:rtl/>
        </w:rPr>
        <w:t xml:space="preserve">این نظریه که شاید در عمق ذهن بعضی فقها باشد </w:t>
      </w:r>
      <w:r w:rsidR="001C1CA8">
        <w:rPr>
          <w:rFonts w:hint="cs"/>
          <w:rtl/>
        </w:rPr>
        <w:t>می‌تواند</w:t>
      </w:r>
      <w:r>
        <w:rPr>
          <w:rFonts w:hint="cs"/>
          <w:rtl/>
        </w:rPr>
        <w:t xml:space="preserve"> مستند به شواهدی شود که هفته قبل بعضی را گفتیم این هفته هم تکمیل </w:t>
      </w:r>
      <w:r w:rsidR="001C1CA8">
        <w:rPr>
          <w:rFonts w:hint="cs"/>
          <w:rtl/>
        </w:rPr>
        <w:t>می‌کنیم</w:t>
      </w:r>
      <w:r>
        <w:rPr>
          <w:rFonts w:hint="cs"/>
          <w:rtl/>
        </w:rPr>
        <w:t>:</w:t>
      </w:r>
    </w:p>
    <w:p w14:paraId="037CC63D" w14:textId="477C94DC" w:rsidR="00324C18" w:rsidRDefault="00324C18" w:rsidP="001C1CA8">
      <w:pPr>
        <w:pStyle w:val="Heading2"/>
        <w:rPr>
          <w:rtl/>
        </w:rPr>
      </w:pPr>
      <w:bookmarkStart w:id="5" w:name="_Toc59574368"/>
      <w:r>
        <w:rPr>
          <w:rFonts w:hint="cs"/>
          <w:rtl/>
        </w:rPr>
        <w:t>شاهد اول:</w:t>
      </w:r>
      <w:bookmarkEnd w:id="5"/>
    </w:p>
    <w:p w14:paraId="4BF06C3B" w14:textId="2967E292" w:rsidR="00E0294E" w:rsidRDefault="00E36F39" w:rsidP="002D348E">
      <w:pPr>
        <w:rPr>
          <w:rtl/>
        </w:rPr>
      </w:pPr>
      <w:r>
        <w:rPr>
          <w:rFonts w:hint="cs"/>
          <w:rtl/>
        </w:rPr>
        <w:t xml:space="preserve">شاهد اول مجموعه اخباری است که </w:t>
      </w:r>
      <w:r w:rsidR="001C1CA8">
        <w:rPr>
          <w:rFonts w:hint="cs"/>
          <w:rtl/>
        </w:rPr>
        <w:t>می‌گوید</w:t>
      </w:r>
      <w:r>
        <w:rPr>
          <w:rFonts w:hint="cs"/>
          <w:rtl/>
        </w:rPr>
        <w:t xml:space="preserve"> </w:t>
      </w:r>
      <w:r w:rsidR="00B17E24">
        <w:rPr>
          <w:rFonts w:hint="cs"/>
          <w:rtl/>
        </w:rPr>
        <w:t>«</w:t>
      </w:r>
      <w:r w:rsidR="00B17E24" w:rsidRPr="00B17E24">
        <w:rPr>
          <w:color w:val="008000"/>
          <w:rtl/>
        </w:rPr>
        <w:t>مَنْ هَمَّ بِسَيِّئَةٍ لَمْ تُكْتَبْ عَلَيْه</w:t>
      </w:r>
      <w:r w:rsidR="00B17E24" w:rsidRPr="00B17E24">
        <w:rPr>
          <w:rtl/>
        </w:rPr>
        <w:t>‏</w:t>
      </w:r>
      <w:r w:rsidR="00B17E24">
        <w:rPr>
          <w:rFonts w:hint="cs"/>
          <w:rtl/>
        </w:rPr>
        <w:t>»</w:t>
      </w:r>
      <w:r w:rsidR="00B17E24">
        <w:rPr>
          <w:rStyle w:val="FootnoteReference"/>
          <w:rtl/>
        </w:rPr>
        <w:footnoteReference w:id="1"/>
      </w:r>
      <w:r>
        <w:rPr>
          <w:rFonts w:hint="cs"/>
          <w:rtl/>
        </w:rPr>
        <w:t xml:space="preserve">. در بحث تجری مفصل این روایات را بحث کردیم. روایات متعدد و معتبری که دال بر این هستند که قصد گناه عقاب ندارد. </w:t>
      </w:r>
      <w:r w:rsidR="00B17E24">
        <w:rPr>
          <w:rFonts w:hint="cs"/>
          <w:rtl/>
        </w:rPr>
        <w:t>«</w:t>
      </w:r>
      <w:r w:rsidR="00B17E24" w:rsidRPr="00B17E24">
        <w:rPr>
          <w:color w:val="008000"/>
          <w:rtl/>
        </w:rPr>
        <w:t>مَنْ هَمَّ بِسَيِّئَةٍ لَمْ تُكْتَبْ عَلَيْه</w:t>
      </w:r>
      <w:r w:rsidR="00B17E24" w:rsidRPr="00B17E24">
        <w:rPr>
          <w:rtl/>
        </w:rPr>
        <w:t>‏</w:t>
      </w:r>
      <w:r w:rsidR="00B17E24">
        <w:rPr>
          <w:rFonts w:hint="cs"/>
          <w:rtl/>
        </w:rPr>
        <w:t>»</w:t>
      </w:r>
      <w:r>
        <w:rPr>
          <w:rFonts w:hint="cs"/>
          <w:rtl/>
        </w:rPr>
        <w:t xml:space="preserve">. تا </w:t>
      </w:r>
      <w:r w:rsidR="001C1CA8">
        <w:rPr>
          <w:rFonts w:hint="cs"/>
          <w:rtl/>
        </w:rPr>
        <w:t>وقتی‌که</w:t>
      </w:r>
      <w:r>
        <w:rPr>
          <w:rFonts w:hint="cs"/>
          <w:rtl/>
        </w:rPr>
        <w:t xml:space="preserve"> انجام ندهد خدا </w:t>
      </w:r>
      <w:r w:rsidR="001C1CA8">
        <w:rPr>
          <w:rFonts w:hint="cs"/>
          <w:rtl/>
        </w:rPr>
        <w:t>می‌فرماید</w:t>
      </w:r>
      <w:r>
        <w:rPr>
          <w:rFonts w:hint="cs"/>
          <w:rtl/>
        </w:rPr>
        <w:t xml:space="preserve"> ما عقاب ن</w:t>
      </w:r>
      <w:r w:rsidR="001C1CA8">
        <w:rPr>
          <w:rFonts w:hint="cs"/>
          <w:rtl/>
        </w:rPr>
        <w:t>می‌کنیم</w:t>
      </w:r>
      <w:r>
        <w:rPr>
          <w:rFonts w:hint="cs"/>
          <w:rtl/>
        </w:rPr>
        <w:t>. این مربوط به تصمیم و اراده است. اراده گناه گناه نیست. خوب نیست</w:t>
      </w:r>
      <w:r w:rsidR="001328C7">
        <w:rPr>
          <w:rtl/>
        </w:rPr>
        <w:t xml:space="preserve"> </w:t>
      </w:r>
      <w:r>
        <w:rPr>
          <w:rFonts w:hint="cs"/>
          <w:rtl/>
        </w:rPr>
        <w:t xml:space="preserve">ذم عقلی دارد و قبح فاعلی دارد ولی </w:t>
      </w:r>
      <w:r w:rsidR="002D348E">
        <w:rPr>
          <w:rFonts w:hint="cs"/>
          <w:rtl/>
        </w:rPr>
        <w:t>امتناناً</w:t>
      </w:r>
      <w:r>
        <w:rPr>
          <w:rFonts w:hint="cs"/>
          <w:rtl/>
        </w:rPr>
        <w:t xml:space="preserve"> خدا رفع تکلیف از او کرده و گفته حکم الزامی منجر به عقاب نداریم. </w:t>
      </w:r>
      <w:r w:rsidR="001C1CA8">
        <w:rPr>
          <w:rFonts w:hint="cs"/>
          <w:rtl/>
        </w:rPr>
        <w:t>می‌گفتیم</w:t>
      </w:r>
      <w:r>
        <w:rPr>
          <w:rFonts w:hint="cs"/>
          <w:rtl/>
        </w:rPr>
        <w:t xml:space="preserve"> هم آن مذمت عقلی دارد و هم قبح فاعلی دارد و </w:t>
      </w:r>
      <w:r w:rsidR="001C1CA8">
        <w:rPr>
          <w:rFonts w:hint="cs"/>
          <w:rtl/>
        </w:rPr>
        <w:t>شرعاً</w:t>
      </w:r>
      <w:r>
        <w:rPr>
          <w:rFonts w:hint="cs"/>
          <w:rtl/>
        </w:rPr>
        <w:t xml:space="preserve"> کراهت هم دارد ولی حرمت ندارد. </w:t>
      </w:r>
      <w:r w:rsidR="001C1CA8">
        <w:rPr>
          <w:rFonts w:hint="cs"/>
          <w:rtl/>
        </w:rPr>
        <w:t>این‌یک</w:t>
      </w:r>
      <w:r>
        <w:rPr>
          <w:rFonts w:hint="cs"/>
          <w:rtl/>
        </w:rPr>
        <w:t xml:space="preserve"> </w:t>
      </w:r>
      <w:r w:rsidR="001C1CA8">
        <w:rPr>
          <w:rFonts w:hint="cs"/>
          <w:rtl/>
        </w:rPr>
        <w:t>طایفه</w:t>
      </w:r>
      <w:r>
        <w:rPr>
          <w:rFonts w:hint="cs"/>
          <w:rtl/>
        </w:rPr>
        <w:t xml:space="preserve"> از روایات است که </w:t>
      </w:r>
      <w:r w:rsidR="001C1CA8">
        <w:rPr>
          <w:rFonts w:hint="cs"/>
          <w:rtl/>
        </w:rPr>
        <w:t>می‌تواند</w:t>
      </w:r>
      <w:r>
        <w:rPr>
          <w:rFonts w:hint="cs"/>
          <w:rtl/>
        </w:rPr>
        <w:t xml:space="preserve"> شاهد این بحث باشد با این تقریر که این روایات گرچه در قصد گناه است ولی </w:t>
      </w:r>
      <w:r w:rsidR="001C1CA8">
        <w:rPr>
          <w:rFonts w:hint="cs"/>
          <w:rtl/>
        </w:rPr>
        <w:t>می‌شود</w:t>
      </w:r>
      <w:r>
        <w:rPr>
          <w:rFonts w:hint="cs"/>
          <w:rtl/>
        </w:rPr>
        <w:t xml:space="preserve"> به نحوی الغاء خصوصیت کرد که خدا بر امر درونی عقاب ن</w:t>
      </w:r>
      <w:r w:rsidR="001C1CA8">
        <w:rPr>
          <w:rFonts w:hint="cs"/>
          <w:rtl/>
        </w:rPr>
        <w:t>می‌کند</w:t>
      </w:r>
      <w:r>
        <w:rPr>
          <w:rFonts w:hint="cs"/>
          <w:rtl/>
        </w:rPr>
        <w:t xml:space="preserve"> </w:t>
      </w:r>
      <w:r w:rsidR="001C1CA8">
        <w:rPr>
          <w:rFonts w:hint="cs"/>
          <w:rtl/>
        </w:rPr>
        <w:t>مادامی‌که</w:t>
      </w:r>
      <w:r>
        <w:rPr>
          <w:rFonts w:hint="cs"/>
          <w:rtl/>
        </w:rPr>
        <w:t xml:space="preserve"> </w:t>
      </w:r>
      <w:r w:rsidR="001C1CA8">
        <w:rPr>
          <w:rFonts w:hint="cs"/>
          <w:rtl/>
        </w:rPr>
        <w:t>به‌ظاهر</w:t>
      </w:r>
      <w:r>
        <w:rPr>
          <w:rFonts w:hint="cs"/>
          <w:rtl/>
        </w:rPr>
        <w:t xml:space="preserve"> نرسد. هم به سیئه نمونه و مثالی است که روح آن با الغاء خصوصیت همان امور نفسانیه است</w:t>
      </w:r>
      <w:r w:rsidR="001328C7">
        <w:rPr>
          <w:rtl/>
        </w:rPr>
        <w:t xml:space="preserve">؛ </w:t>
      </w:r>
      <w:r w:rsidR="002D348E">
        <w:rPr>
          <w:rFonts w:hint="cs"/>
          <w:rtl/>
        </w:rPr>
        <w:t>مثلاً</w:t>
      </w:r>
      <w:r>
        <w:rPr>
          <w:rFonts w:hint="cs"/>
          <w:rtl/>
        </w:rPr>
        <w:t xml:space="preserve"> </w:t>
      </w:r>
      <w:r w:rsidR="001C1CA8">
        <w:rPr>
          <w:rFonts w:hint="cs"/>
          <w:rtl/>
        </w:rPr>
        <w:t>الآن</w:t>
      </w:r>
      <w:r>
        <w:rPr>
          <w:rFonts w:hint="cs"/>
          <w:rtl/>
        </w:rPr>
        <w:t xml:space="preserve"> که </w:t>
      </w:r>
      <w:r w:rsidR="001C1CA8">
        <w:rPr>
          <w:rFonts w:hint="cs"/>
          <w:rtl/>
        </w:rPr>
        <w:t>می‌گوییم</w:t>
      </w:r>
      <w:r>
        <w:rPr>
          <w:rFonts w:hint="cs"/>
          <w:rtl/>
        </w:rPr>
        <w:t xml:space="preserve"> محبت این شیء یا شخص را داشته باش یا نداشته باش، محبت قلبیه اگر بخواهد بگوییم الزامی یا تحریمی است معنایش این است که عقاب بر آن مترتب </w:t>
      </w:r>
      <w:r w:rsidR="001C1CA8">
        <w:rPr>
          <w:rFonts w:hint="cs"/>
          <w:rtl/>
        </w:rPr>
        <w:t>می‌شود</w:t>
      </w:r>
      <w:r>
        <w:rPr>
          <w:rFonts w:hint="cs"/>
          <w:rtl/>
        </w:rPr>
        <w:t xml:space="preserve">. روایات </w:t>
      </w:r>
      <w:r w:rsidR="002D348E">
        <w:rPr>
          <w:rFonts w:hint="cs"/>
          <w:rtl/>
        </w:rPr>
        <w:t>«</w:t>
      </w:r>
      <w:r w:rsidR="002D348E" w:rsidRPr="00B17E24">
        <w:rPr>
          <w:color w:val="008000"/>
          <w:rtl/>
        </w:rPr>
        <w:t>مَنْ هَمَّ بِسَيِّئَةٍ لَمْ تُكْتَبْ عَلَيْه</w:t>
      </w:r>
      <w:r w:rsidR="002D348E" w:rsidRPr="00B17E24">
        <w:rPr>
          <w:rtl/>
        </w:rPr>
        <w:t>‏</w:t>
      </w:r>
      <w:r w:rsidR="002D348E">
        <w:rPr>
          <w:rFonts w:hint="cs"/>
          <w:rtl/>
        </w:rPr>
        <w:t xml:space="preserve">» </w:t>
      </w:r>
      <w:r>
        <w:rPr>
          <w:rFonts w:hint="cs"/>
          <w:rtl/>
        </w:rPr>
        <w:t xml:space="preserve">نباید فقط در مدار قصد معصیت آنها را معنا کرد. </w:t>
      </w:r>
      <w:r w:rsidR="001C1CA8">
        <w:rPr>
          <w:rFonts w:hint="cs"/>
          <w:rtl/>
        </w:rPr>
        <w:lastRenderedPageBreak/>
        <w:t>این‌ها</w:t>
      </w:r>
      <w:r>
        <w:rPr>
          <w:rFonts w:hint="cs"/>
          <w:rtl/>
        </w:rPr>
        <w:t xml:space="preserve"> مثال است و روح روایات </w:t>
      </w:r>
      <w:r w:rsidR="001C1CA8">
        <w:rPr>
          <w:rFonts w:hint="cs"/>
          <w:rtl/>
        </w:rPr>
        <w:t>می‌خواهد</w:t>
      </w:r>
      <w:r>
        <w:rPr>
          <w:rFonts w:hint="cs"/>
          <w:rtl/>
        </w:rPr>
        <w:t xml:space="preserve"> بگوید عقاب را بر امر قلبی ما مترتب ن</w:t>
      </w:r>
      <w:r w:rsidR="001C1CA8">
        <w:rPr>
          <w:rFonts w:hint="cs"/>
          <w:rtl/>
        </w:rPr>
        <w:t>می‌کنیم</w:t>
      </w:r>
      <w:r>
        <w:rPr>
          <w:rFonts w:hint="cs"/>
          <w:rtl/>
        </w:rPr>
        <w:t xml:space="preserve"> و حکم الزامی روی تصمیم به گناه نیاوردیم. روحش این است که این امری قلبی است و امر قلبی محکوم </w:t>
      </w:r>
      <w:r w:rsidR="001C1CA8">
        <w:rPr>
          <w:rFonts w:hint="cs"/>
          <w:rtl/>
        </w:rPr>
        <w:t>به‌حکم</w:t>
      </w:r>
      <w:r>
        <w:rPr>
          <w:rFonts w:hint="cs"/>
          <w:rtl/>
        </w:rPr>
        <w:t xml:space="preserve"> الزامی ن</w:t>
      </w:r>
      <w:r w:rsidR="001C1CA8">
        <w:rPr>
          <w:rFonts w:hint="cs"/>
          <w:rtl/>
        </w:rPr>
        <w:t>می‌شود</w:t>
      </w:r>
      <w:r>
        <w:rPr>
          <w:rFonts w:hint="cs"/>
          <w:rtl/>
        </w:rPr>
        <w:t>.</w:t>
      </w:r>
    </w:p>
    <w:p w14:paraId="103CB3BE" w14:textId="3792D421" w:rsidR="00E36F39" w:rsidRDefault="001C1CA8" w:rsidP="002D348E">
      <w:pPr>
        <w:rPr>
          <w:rtl/>
        </w:rPr>
      </w:pPr>
      <w:r>
        <w:rPr>
          <w:rFonts w:hint="cs"/>
          <w:rtl/>
        </w:rPr>
        <w:t>سؤال</w:t>
      </w:r>
      <w:r w:rsidR="00E36F39">
        <w:rPr>
          <w:rFonts w:hint="cs"/>
          <w:rtl/>
        </w:rPr>
        <w:t xml:space="preserve">: این آیه چطور </w:t>
      </w:r>
      <w:r>
        <w:rPr>
          <w:rFonts w:hint="cs"/>
          <w:rtl/>
        </w:rPr>
        <w:t>می‌شود</w:t>
      </w:r>
      <w:r w:rsidR="00E36F39">
        <w:rPr>
          <w:rFonts w:hint="cs"/>
          <w:rtl/>
        </w:rPr>
        <w:t xml:space="preserve"> که </w:t>
      </w:r>
      <w:r>
        <w:rPr>
          <w:rFonts w:hint="cs"/>
          <w:rtl/>
        </w:rPr>
        <w:t>می‌گوید</w:t>
      </w:r>
      <w:r w:rsidR="00E36F39">
        <w:rPr>
          <w:rFonts w:hint="cs"/>
          <w:rtl/>
        </w:rPr>
        <w:t xml:space="preserve"> </w:t>
      </w:r>
      <w:r w:rsidR="002D348E">
        <w:rPr>
          <w:b/>
          <w:bCs/>
          <w:color w:val="007200"/>
          <w:rtl/>
        </w:rPr>
        <w:t>﴿في‏ قُلُوبِهِمْ مَرَضٌ فَزادَهُمُ اللَّهُ مَرَضاً﴾</w:t>
      </w:r>
      <w:r w:rsidR="002D348E">
        <w:rPr>
          <w:rStyle w:val="FootnoteReference"/>
          <w:b/>
          <w:bCs/>
          <w:color w:val="007200"/>
          <w:rtl/>
        </w:rPr>
        <w:footnoteReference w:id="2"/>
      </w:r>
    </w:p>
    <w:p w14:paraId="2D0CC866" w14:textId="07E53AA5" w:rsidR="00E36F39" w:rsidRDefault="00E36F39" w:rsidP="002D348E">
      <w:pPr>
        <w:rPr>
          <w:rtl/>
        </w:rPr>
      </w:pPr>
      <w:r>
        <w:rPr>
          <w:rFonts w:hint="cs"/>
          <w:rtl/>
        </w:rPr>
        <w:t xml:space="preserve">جواب: چیزهای </w:t>
      </w:r>
      <w:r w:rsidR="002D348E">
        <w:rPr>
          <w:rFonts w:hint="cs"/>
          <w:rtl/>
        </w:rPr>
        <w:t>تکوینی‌اش</w:t>
      </w:r>
      <w:r>
        <w:rPr>
          <w:rFonts w:hint="cs"/>
          <w:rtl/>
        </w:rPr>
        <w:t xml:space="preserve"> جای خودش محفوظ است. امر قلبی آثار وضعی دارد. </w:t>
      </w:r>
      <w:r w:rsidR="001C1CA8">
        <w:rPr>
          <w:rFonts w:hint="cs"/>
          <w:rtl/>
        </w:rPr>
        <w:t>الآن</w:t>
      </w:r>
      <w:r>
        <w:rPr>
          <w:rFonts w:hint="cs"/>
          <w:rtl/>
        </w:rPr>
        <w:t xml:space="preserve"> بحثمان این است که امر قلبی محکوم به الزام </w:t>
      </w:r>
      <w:r w:rsidR="001C1CA8">
        <w:rPr>
          <w:rFonts w:hint="cs"/>
          <w:rtl/>
        </w:rPr>
        <w:t>می‌تواند</w:t>
      </w:r>
      <w:r>
        <w:rPr>
          <w:rFonts w:hint="cs"/>
          <w:rtl/>
        </w:rPr>
        <w:t xml:space="preserve"> شود که بعدش عقاب باشد یا نه؟ و الا آنجا در تجری بحث </w:t>
      </w:r>
      <w:r w:rsidR="001C1CA8">
        <w:rPr>
          <w:rFonts w:hint="cs"/>
          <w:rtl/>
        </w:rPr>
        <w:t>می‌کردیم</w:t>
      </w:r>
      <w:r>
        <w:rPr>
          <w:rFonts w:hint="cs"/>
          <w:rtl/>
        </w:rPr>
        <w:t xml:space="preserve"> همه مسائل درونی و تصمیم به گناه آثار وضعی دارد. قبح فاعلی و کراهت دارد و آثار بد وضعی دارد ولی خدا </w:t>
      </w:r>
      <w:r w:rsidR="002D348E">
        <w:rPr>
          <w:rFonts w:hint="cs"/>
          <w:rtl/>
        </w:rPr>
        <w:t>امتناناً</w:t>
      </w:r>
      <w:r>
        <w:rPr>
          <w:rFonts w:hint="cs"/>
          <w:rtl/>
        </w:rPr>
        <w:t xml:space="preserve"> </w:t>
      </w:r>
      <w:r w:rsidR="001C1CA8">
        <w:rPr>
          <w:rFonts w:hint="cs"/>
          <w:rtl/>
        </w:rPr>
        <w:t>می‌خواهد</w:t>
      </w:r>
      <w:r>
        <w:rPr>
          <w:rFonts w:hint="cs"/>
          <w:rtl/>
        </w:rPr>
        <w:t xml:space="preserve"> بگوید من </w:t>
      </w:r>
      <w:r w:rsidR="001C1CA8">
        <w:rPr>
          <w:rFonts w:hint="cs"/>
          <w:rtl/>
        </w:rPr>
        <w:t>شمارا</w:t>
      </w:r>
      <w:r>
        <w:rPr>
          <w:rFonts w:hint="cs"/>
          <w:rtl/>
        </w:rPr>
        <w:t xml:space="preserve"> به خاطر صرف قصد عقاب </w:t>
      </w:r>
      <w:r w:rsidR="001C1CA8">
        <w:rPr>
          <w:rFonts w:hint="cs"/>
          <w:rtl/>
        </w:rPr>
        <w:t>نمی‌کنم</w:t>
      </w:r>
      <w:r>
        <w:rPr>
          <w:rFonts w:hint="cs"/>
          <w:rtl/>
        </w:rPr>
        <w:t xml:space="preserve">. </w:t>
      </w:r>
      <w:r w:rsidR="001C1CA8">
        <w:rPr>
          <w:rFonts w:hint="cs"/>
          <w:rtl/>
        </w:rPr>
        <w:t>این‌یک</w:t>
      </w:r>
      <w:r>
        <w:rPr>
          <w:rFonts w:hint="cs"/>
          <w:rtl/>
        </w:rPr>
        <w:t xml:space="preserve"> دسته روایات که مربوط به تصمیم به گناه است و غیر محبت به ظالم است که بگوییم حرام است. یا امور اعتقادیه که بگوییم محبت این آقا واجب است. </w:t>
      </w:r>
      <w:r w:rsidR="001C1CA8">
        <w:rPr>
          <w:rFonts w:hint="cs"/>
          <w:rtl/>
        </w:rPr>
        <w:t>همین‌که</w:t>
      </w:r>
      <w:r>
        <w:rPr>
          <w:rFonts w:hint="cs"/>
          <w:rtl/>
        </w:rPr>
        <w:t xml:space="preserve"> بحث وجوب و حرمت بیاورید یعنی اینکه عقاب </w:t>
      </w:r>
      <w:r w:rsidR="001C1CA8">
        <w:rPr>
          <w:rFonts w:hint="cs"/>
          <w:rtl/>
        </w:rPr>
        <w:t>می‌خواهد</w:t>
      </w:r>
      <w:r>
        <w:rPr>
          <w:rFonts w:hint="cs"/>
          <w:rtl/>
        </w:rPr>
        <w:t xml:space="preserve"> بر او مترتب شود و روح </w:t>
      </w:r>
      <w:r w:rsidR="002D348E">
        <w:rPr>
          <w:rFonts w:hint="cs"/>
          <w:rtl/>
        </w:rPr>
        <w:t>«</w:t>
      </w:r>
      <w:r w:rsidR="002D348E" w:rsidRPr="00B17E24">
        <w:rPr>
          <w:color w:val="008000"/>
          <w:rtl/>
        </w:rPr>
        <w:t>مَنْ هَمَّ بِسَيِّئَةٍ لَمْ تُكْتَبْ عَلَيْه</w:t>
      </w:r>
      <w:r w:rsidR="002D348E" w:rsidRPr="00B17E24">
        <w:rPr>
          <w:rtl/>
        </w:rPr>
        <w:t>‏</w:t>
      </w:r>
      <w:r w:rsidR="002D348E">
        <w:rPr>
          <w:rFonts w:hint="cs"/>
          <w:rtl/>
        </w:rPr>
        <w:t xml:space="preserve">» </w:t>
      </w:r>
      <w:r>
        <w:rPr>
          <w:rFonts w:hint="cs"/>
          <w:rtl/>
        </w:rPr>
        <w:t>یعنی اینکه امر قلبی عقاب ندارد.</w:t>
      </w:r>
    </w:p>
    <w:p w14:paraId="78E5B14C" w14:textId="7A78E046" w:rsidR="00324C18" w:rsidRDefault="001C1CA8" w:rsidP="00E36F39">
      <w:pPr>
        <w:rPr>
          <w:rtl/>
        </w:rPr>
      </w:pPr>
      <w:r>
        <w:rPr>
          <w:rFonts w:hint="cs"/>
          <w:rtl/>
        </w:rPr>
        <w:t>سؤال</w:t>
      </w:r>
      <w:r w:rsidR="00324C18">
        <w:rPr>
          <w:rFonts w:hint="cs"/>
          <w:rtl/>
        </w:rPr>
        <w:t>:... خیلی زود است بگوییم تنقیح مناط است</w:t>
      </w:r>
    </w:p>
    <w:p w14:paraId="1EC22447" w14:textId="3291FD56" w:rsidR="00324C18" w:rsidRDefault="00324C18" w:rsidP="00E36F39">
      <w:pPr>
        <w:rPr>
          <w:rtl/>
        </w:rPr>
      </w:pPr>
      <w:r>
        <w:rPr>
          <w:rFonts w:hint="cs"/>
          <w:rtl/>
        </w:rPr>
        <w:t>جواب:</w:t>
      </w:r>
      <w:r w:rsidR="001328C7">
        <w:rPr>
          <w:rtl/>
        </w:rPr>
        <w:t xml:space="preserve"> بق</w:t>
      </w:r>
      <w:r w:rsidR="001328C7">
        <w:rPr>
          <w:rFonts w:hint="cs"/>
          <w:rtl/>
        </w:rPr>
        <w:t>ی</w:t>
      </w:r>
      <w:r w:rsidR="001328C7">
        <w:rPr>
          <w:rFonts w:hint="eastAsia"/>
          <w:rtl/>
        </w:rPr>
        <w:t>ه</w:t>
      </w:r>
      <w:r>
        <w:rPr>
          <w:rFonts w:hint="cs"/>
          <w:rtl/>
        </w:rPr>
        <w:t xml:space="preserve"> را هم ببینیم شاید </w:t>
      </w:r>
      <w:r w:rsidR="001C1CA8">
        <w:rPr>
          <w:rFonts w:hint="cs"/>
          <w:rtl/>
        </w:rPr>
        <w:t>به‌قاعده</w:t>
      </w:r>
      <w:r>
        <w:rPr>
          <w:rFonts w:hint="cs"/>
          <w:rtl/>
        </w:rPr>
        <w:t xml:space="preserve"> ای برسیم.</w:t>
      </w:r>
    </w:p>
    <w:p w14:paraId="40DCCF63" w14:textId="4F50168C" w:rsidR="00324C18" w:rsidRDefault="00324C18" w:rsidP="00E36F39">
      <w:pPr>
        <w:rPr>
          <w:rtl/>
        </w:rPr>
      </w:pPr>
      <w:r>
        <w:rPr>
          <w:rFonts w:hint="cs"/>
          <w:rtl/>
        </w:rPr>
        <w:t xml:space="preserve">در امور اعتقادی هم </w:t>
      </w:r>
      <w:r w:rsidR="001C1CA8">
        <w:rPr>
          <w:rFonts w:hint="cs"/>
          <w:rtl/>
        </w:rPr>
        <w:t>همین‌طور</w:t>
      </w:r>
      <w:r>
        <w:rPr>
          <w:rFonts w:hint="cs"/>
          <w:rtl/>
        </w:rPr>
        <w:t xml:space="preserve"> صرف باور عقاب ندارد.</w:t>
      </w:r>
    </w:p>
    <w:p w14:paraId="7F171B39" w14:textId="771B8F3B" w:rsidR="00324C18" w:rsidRDefault="001C1CA8" w:rsidP="00E36F39">
      <w:pPr>
        <w:rPr>
          <w:rtl/>
        </w:rPr>
      </w:pPr>
      <w:r>
        <w:rPr>
          <w:rFonts w:hint="cs"/>
          <w:rtl/>
        </w:rPr>
        <w:t>سؤال</w:t>
      </w:r>
      <w:r w:rsidR="00324C18">
        <w:rPr>
          <w:rFonts w:hint="cs"/>
          <w:rtl/>
        </w:rPr>
        <w:t>: کسی ممکن است در الغاء خصوصیت اشکال کند.</w:t>
      </w:r>
    </w:p>
    <w:p w14:paraId="4C974ADF" w14:textId="2F57F6E9" w:rsidR="00324C18" w:rsidRDefault="00324C18" w:rsidP="00E36F39">
      <w:pPr>
        <w:rPr>
          <w:rtl/>
        </w:rPr>
      </w:pPr>
      <w:r>
        <w:rPr>
          <w:rFonts w:hint="cs"/>
          <w:rtl/>
        </w:rPr>
        <w:t xml:space="preserve">جواب: بله. ممکن است کسی بگوید این فقط مربوط </w:t>
      </w:r>
      <w:r w:rsidR="001C1CA8">
        <w:rPr>
          <w:rFonts w:hint="cs"/>
          <w:rtl/>
        </w:rPr>
        <w:t>به‌قصد</w:t>
      </w:r>
      <w:r>
        <w:rPr>
          <w:rFonts w:hint="cs"/>
          <w:rtl/>
        </w:rPr>
        <w:t xml:space="preserve"> گناه است.</w:t>
      </w:r>
    </w:p>
    <w:p w14:paraId="1CA955EF" w14:textId="3925E1E2" w:rsidR="00324C18" w:rsidRDefault="001C1CA8" w:rsidP="00E36F39">
      <w:pPr>
        <w:rPr>
          <w:rtl/>
        </w:rPr>
      </w:pPr>
      <w:r>
        <w:rPr>
          <w:rFonts w:hint="cs"/>
          <w:rtl/>
        </w:rPr>
        <w:t>سؤال</w:t>
      </w:r>
      <w:r w:rsidR="00324C18">
        <w:rPr>
          <w:rFonts w:hint="cs"/>
          <w:rtl/>
        </w:rPr>
        <w:t xml:space="preserve">: بعید است فقیهی داشته باشیم و </w:t>
      </w:r>
      <w:r>
        <w:rPr>
          <w:rFonts w:hint="cs"/>
          <w:rtl/>
        </w:rPr>
        <w:t>حتماً</w:t>
      </w:r>
      <w:r w:rsidR="00324C18">
        <w:rPr>
          <w:rFonts w:hint="cs"/>
          <w:rtl/>
        </w:rPr>
        <w:t xml:space="preserve"> داریم که بخشی از اعتقادیات درونی حکم الزامی دارد.</w:t>
      </w:r>
    </w:p>
    <w:p w14:paraId="25396150" w14:textId="5ADCDFF6" w:rsidR="00324C18" w:rsidRDefault="00324C18" w:rsidP="00E36F39">
      <w:pPr>
        <w:rPr>
          <w:rtl/>
        </w:rPr>
      </w:pPr>
      <w:r>
        <w:rPr>
          <w:rFonts w:hint="cs"/>
          <w:rtl/>
        </w:rPr>
        <w:t xml:space="preserve">جواب: عرض کردم اگر قاعده درست شود مواردی </w:t>
      </w:r>
      <w:r w:rsidR="001C1CA8">
        <w:rPr>
          <w:rFonts w:hint="cs"/>
          <w:rtl/>
        </w:rPr>
        <w:t>حتماً</w:t>
      </w:r>
      <w:r>
        <w:rPr>
          <w:rFonts w:hint="cs"/>
          <w:rtl/>
        </w:rPr>
        <w:t xml:space="preserve"> از آن </w:t>
      </w:r>
      <w:r w:rsidR="001C1CA8">
        <w:rPr>
          <w:rFonts w:hint="cs"/>
          <w:rtl/>
        </w:rPr>
        <w:t>خارج‌شده</w:t>
      </w:r>
      <w:r>
        <w:rPr>
          <w:rFonts w:hint="cs"/>
          <w:rtl/>
        </w:rPr>
        <w:t xml:space="preserve"> است. </w:t>
      </w:r>
      <w:r w:rsidR="001C1CA8">
        <w:rPr>
          <w:rFonts w:hint="cs"/>
          <w:rtl/>
        </w:rPr>
        <w:t>فعلاً</w:t>
      </w:r>
      <w:r>
        <w:rPr>
          <w:rFonts w:hint="cs"/>
          <w:rtl/>
        </w:rPr>
        <w:t xml:space="preserve"> تأسیس اصل است و </w:t>
      </w:r>
      <w:r w:rsidR="001C1CA8">
        <w:rPr>
          <w:rFonts w:hint="cs"/>
          <w:rtl/>
        </w:rPr>
        <w:t>قطعاً</w:t>
      </w:r>
      <w:r>
        <w:rPr>
          <w:rFonts w:hint="cs"/>
          <w:rtl/>
        </w:rPr>
        <w:t xml:space="preserve"> بر کفر عقاب </w:t>
      </w:r>
      <w:r w:rsidR="001C1CA8">
        <w:rPr>
          <w:rFonts w:hint="cs"/>
          <w:rtl/>
        </w:rPr>
        <w:t>می‌شود</w:t>
      </w:r>
      <w:r>
        <w:rPr>
          <w:rFonts w:hint="cs"/>
          <w:rtl/>
        </w:rPr>
        <w:t xml:space="preserve"> و بر ایمان ثواب داده </w:t>
      </w:r>
      <w:r w:rsidR="001C1CA8">
        <w:rPr>
          <w:rFonts w:hint="cs"/>
          <w:rtl/>
        </w:rPr>
        <w:t>می‌شود</w:t>
      </w:r>
      <w:r>
        <w:rPr>
          <w:rFonts w:hint="cs"/>
          <w:rtl/>
        </w:rPr>
        <w:t>. البته ترتب ثواب حکم الزامی ن</w:t>
      </w:r>
      <w:r w:rsidR="001C1CA8">
        <w:rPr>
          <w:rFonts w:hint="cs"/>
          <w:rtl/>
        </w:rPr>
        <w:t>می‌خواهد</w:t>
      </w:r>
      <w:r>
        <w:rPr>
          <w:rFonts w:hint="cs"/>
          <w:rtl/>
        </w:rPr>
        <w:t xml:space="preserve"> و استحباب هم کافی است ولی عقاب مهم است.</w:t>
      </w:r>
    </w:p>
    <w:p w14:paraId="4508037F" w14:textId="10AA358B" w:rsidR="00324C18" w:rsidRDefault="001C1CA8" w:rsidP="00E36F39">
      <w:pPr>
        <w:rPr>
          <w:rtl/>
        </w:rPr>
      </w:pPr>
      <w:r>
        <w:rPr>
          <w:rFonts w:hint="cs"/>
          <w:rtl/>
        </w:rPr>
        <w:t>سؤال</w:t>
      </w:r>
      <w:r w:rsidR="00324C18">
        <w:rPr>
          <w:rFonts w:hint="cs"/>
          <w:rtl/>
        </w:rPr>
        <w:t xml:space="preserve">: در جلسه قبل </w:t>
      </w:r>
      <w:r>
        <w:rPr>
          <w:rFonts w:hint="cs"/>
          <w:rtl/>
        </w:rPr>
        <w:t>به‌نوعی</w:t>
      </w:r>
      <w:r w:rsidR="00324C18">
        <w:rPr>
          <w:rFonts w:hint="cs"/>
          <w:rtl/>
        </w:rPr>
        <w:t xml:space="preserve"> اولویت برداشت شد نه الغاء خصوصیت. حتی تصمیم بر گناه اگر عقاب نداشته باشد حب گناه </w:t>
      </w:r>
      <w:r>
        <w:rPr>
          <w:rFonts w:hint="cs"/>
          <w:rtl/>
        </w:rPr>
        <w:t>به‌طریق‌اولی</w:t>
      </w:r>
      <w:r w:rsidR="00324C18">
        <w:rPr>
          <w:rFonts w:hint="cs"/>
          <w:rtl/>
        </w:rPr>
        <w:t xml:space="preserve"> گناه ندارد.</w:t>
      </w:r>
    </w:p>
    <w:p w14:paraId="1FBB4F5C" w14:textId="66FB574E" w:rsidR="00324C18" w:rsidRDefault="00324C18" w:rsidP="00E36F39">
      <w:pPr>
        <w:rPr>
          <w:rtl/>
        </w:rPr>
      </w:pPr>
      <w:r>
        <w:rPr>
          <w:rFonts w:hint="cs"/>
          <w:rtl/>
        </w:rPr>
        <w:t xml:space="preserve">جواب: بله نسبت به محبت گناه که به اراده نرسد ممکن است بگوییم اولویت، اما نسبت به چیزهای دیگر که محبت </w:t>
      </w:r>
      <w:r w:rsidR="001C1CA8">
        <w:rPr>
          <w:rFonts w:hint="cs"/>
          <w:rtl/>
        </w:rPr>
        <w:t>این‌وآن</w:t>
      </w:r>
      <w:r>
        <w:rPr>
          <w:rFonts w:hint="cs"/>
          <w:rtl/>
        </w:rPr>
        <w:t xml:space="preserve"> است و مستقیم گناه نیست ولو </w:t>
      </w:r>
      <w:r w:rsidR="001C1CA8">
        <w:rPr>
          <w:rFonts w:hint="cs"/>
          <w:rtl/>
        </w:rPr>
        <w:t>می‌تواند</w:t>
      </w:r>
      <w:r>
        <w:rPr>
          <w:rFonts w:hint="cs"/>
          <w:rtl/>
        </w:rPr>
        <w:t xml:space="preserve"> مبدأ گناه شود این با الغاء </w:t>
      </w:r>
      <w:r w:rsidR="001C1CA8">
        <w:rPr>
          <w:rFonts w:hint="cs"/>
          <w:rtl/>
        </w:rPr>
        <w:t>خصوصیت</w:t>
      </w:r>
      <w:r>
        <w:rPr>
          <w:rFonts w:hint="cs"/>
          <w:rtl/>
        </w:rPr>
        <w:t xml:space="preserve"> است. الغاء خصوصیت به نحو اولویت </w:t>
      </w:r>
      <w:r w:rsidR="001C1CA8">
        <w:rPr>
          <w:rFonts w:hint="cs"/>
          <w:rtl/>
        </w:rPr>
        <w:t>قطعاً</w:t>
      </w:r>
      <w:r>
        <w:rPr>
          <w:rFonts w:hint="cs"/>
          <w:rtl/>
        </w:rPr>
        <w:t xml:space="preserve"> درست است. وقتی </w:t>
      </w:r>
      <w:r w:rsidR="001C1CA8">
        <w:rPr>
          <w:rFonts w:hint="cs"/>
          <w:rtl/>
        </w:rPr>
        <w:t>می‌گوید</w:t>
      </w:r>
      <w:r>
        <w:rPr>
          <w:rFonts w:hint="cs"/>
          <w:rtl/>
        </w:rPr>
        <w:t xml:space="preserve"> تصمیم به گناه عقاب ن</w:t>
      </w:r>
      <w:r w:rsidR="001C1CA8">
        <w:rPr>
          <w:rFonts w:hint="cs"/>
          <w:rtl/>
        </w:rPr>
        <w:t>می‌شود</w:t>
      </w:r>
      <w:r>
        <w:rPr>
          <w:rFonts w:hint="cs"/>
          <w:rtl/>
        </w:rPr>
        <w:t xml:space="preserve"> </w:t>
      </w:r>
      <w:r w:rsidR="001C1CA8">
        <w:rPr>
          <w:rFonts w:hint="cs"/>
          <w:rtl/>
        </w:rPr>
        <w:t>حتماً</w:t>
      </w:r>
      <w:r>
        <w:rPr>
          <w:rFonts w:hint="cs"/>
          <w:rtl/>
        </w:rPr>
        <w:t xml:space="preserve"> گرایشی هم که دارد و تصمیم نرسیده </w:t>
      </w:r>
      <w:r w:rsidR="001C1CA8">
        <w:rPr>
          <w:rFonts w:hint="cs"/>
          <w:rtl/>
        </w:rPr>
        <w:t>حتماً</w:t>
      </w:r>
      <w:r>
        <w:rPr>
          <w:rFonts w:hint="cs"/>
          <w:rtl/>
        </w:rPr>
        <w:t xml:space="preserve"> لم تکتب علیه</w:t>
      </w:r>
      <w:r w:rsidR="001328C7">
        <w:rPr>
          <w:rtl/>
        </w:rPr>
        <w:t xml:space="preserve">؛ </w:t>
      </w:r>
      <w:r>
        <w:rPr>
          <w:rFonts w:hint="cs"/>
          <w:rtl/>
        </w:rPr>
        <w:t xml:space="preserve">اما اینکه الغاء خصوصیت بکنیم بگوییم کل احکام جوانحی حکم الزامی ندارد چون حکم الزامی به عقاب </w:t>
      </w:r>
      <w:r w:rsidR="001C1CA8">
        <w:rPr>
          <w:rFonts w:hint="cs"/>
          <w:rtl/>
        </w:rPr>
        <w:t>می‌انجامد</w:t>
      </w:r>
      <w:r>
        <w:rPr>
          <w:rFonts w:hint="cs"/>
          <w:rtl/>
        </w:rPr>
        <w:t xml:space="preserve"> و </w:t>
      </w:r>
      <w:r w:rsidR="001C1CA8">
        <w:rPr>
          <w:rFonts w:hint="cs"/>
          <w:rtl/>
        </w:rPr>
        <w:t>می‌خواهد</w:t>
      </w:r>
      <w:r>
        <w:rPr>
          <w:rFonts w:hint="cs"/>
          <w:rtl/>
        </w:rPr>
        <w:t xml:space="preserve"> بگوید عقاب بر امر قلبی نیست. این تنقیح مناط و الغاء خصوصیت نسبت به سایر مبادی گناه یعنی غیر اراده و چیزهای قبلی مثل تصور گناه و تصدیق </w:t>
      </w:r>
      <w:r w:rsidR="001C1CA8">
        <w:rPr>
          <w:rFonts w:hint="cs"/>
          <w:rtl/>
        </w:rPr>
        <w:t>به‌فایده</w:t>
      </w:r>
      <w:r>
        <w:rPr>
          <w:rFonts w:hint="cs"/>
          <w:rtl/>
        </w:rPr>
        <w:t xml:space="preserve"> و شوق به او که مبادی چیزهای ارادی است </w:t>
      </w:r>
      <w:r w:rsidR="001C1CA8">
        <w:rPr>
          <w:rFonts w:hint="cs"/>
          <w:rtl/>
        </w:rPr>
        <w:t>به‌طریق‌اولی</w:t>
      </w:r>
      <w:r>
        <w:rPr>
          <w:rFonts w:hint="cs"/>
          <w:rtl/>
        </w:rPr>
        <w:t xml:space="preserve"> حرام نیست. وقتی </w:t>
      </w:r>
      <w:r w:rsidR="001C1CA8">
        <w:rPr>
          <w:rFonts w:hint="cs"/>
          <w:rtl/>
        </w:rPr>
        <w:t>می‌گوید</w:t>
      </w:r>
      <w:r>
        <w:rPr>
          <w:rFonts w:hint="cs"/>
          <w:rtl/>
        </w:rPr>
        <w:t xml:space="preserve"> اراده حرام نیست و عقاب </w:t>
      </w:r>
      <w:r>
        <w:rPr>
          <w:rFonts w:hint="cs"/>
          <w:rtl/>
        </w:rPr>
        <w:lastRenderedPageBreak/>
        <w:t xml:space="preserve">ندارد اگر جایی به اراده نرسیده ولی مبادی دیگرش بوده شوق یا تصدیق یا تصور گناه بوده </w:t>
      </w:r>
      <w:r w:rsidR="001C1CA8">
        <w:rPr>
          <w:rFonts w:hint="cs"/>
          <w:rtl/>
        </w:rPr>
        <w:t>قطعاً</w:t>
      </w:r>
      <w:r>
        <w:rPr>
          <w:rFonts w:hint="cs"/>
          <w:rtl/>
        </w:rPr>
        <w:t xml:space="preserve"> با این روایات عقاب ندارد</w:t>
      </w:r>
      <w:r w:rsidR="001328C7">
        <w:rPr>
          <w:rtl/>
        </w:rPr>
        <w:t xml:space="preserve">؛ </w:t>
      </w:r>
      <w:r>
        <w:rPr>
          <w:rFonts w:hint="cs"/>
          <w:rtl/>
        </w:rPr>
        <w:t xml:space="preserve">اما اینکه از این هم گام بیشتری برداریم بگوییم کل امور قلبی نه صرف اراده گناه و شوق به گناه بلکه حب دنیا یا حب مقام است </w:t>
      </w:r>
      <w:r w:rsidR="001C1CA8">
        <w:rPr>
          <w:rFonts w:hint="cs"/>
          <w:rtl/>
        </w:rPr>
        <w:t>این‌ها</w:t>
      </w:r>
      <w:r>
        <w:rPr>
          <w:rFonts w:hint="cs"/>
          <w:rtl/>
        </w:rPr>
        <w:t xml:space="preserve"> بگوییم عقاب بر آن </w:t>
      </w:r>
      <w:r w:rsidR="001C1CA8">
        <w:rPr>
          <w:rFonts w:hint="cs"/>
          <w:rtl/>
        </w:rPr>
        <w:t>می‌شود</w:t>
      </w:r>
      <w:r>
        <w:rPr>
          <w:rFonts w:hint="cs"/>
          <w:rtl/>
        </w:rPr>
        <w:t xml:space="preserve"> </w:t>
      </w:r>
      <w:r w:rsidR="001C1CA8">
        <w:rPr>
          <w:rFonts w:hint="cs"/>
          <w:rtl/>
        </w:rPr>
        <w:t>می‌گوید</w:t>
      </w:r>
      <w:r>
        <w:rPr>
          <w:rFonts w:hint="cs"/>
          <w:rtl/>
        </w:rPr>
        <w:t xml:space="preserve"> نخیر عقاب بر آن ن</w:t>
      </w:r>
      <w:r w:rsidR="001C1CA8">
        <w:rPr>
          <w:rFonts w:hint="cs"/>
          <w:rtl/>
        </w:rPr>
        <w:t>می‌کنیم</w:t>
      </w:r>
      <w:r>
        <w:rPr>
          <w:rFonts w:hint="cs"/>
          <w:rtl/>
        </w:rPr>
        <w:t xml:space="preserve">. تنقیح مناط </w:t>
      </w:r>
      <w:r w:rsidR="001C1CA8">
        <w:rPr>
          <w:rFonts w:hint="cs"/>
          <w:rtl/>
        </w:rPr>
        <w:t>وسیع‌تر</w:t>
      </w:r>
      <w:r>
        <w:rPr>
          <w:rFonts w:hint="cs"/>
          <w:rtl/>
        </w:rPr>
        <w:t xml:space="preserve"> از مبادی اراده است. این تنقیح مناطی است که در این حد اگر باشد به قیاس کمی شبیه است و لااقل قطع و اطمینان نیست و حالا کنار بقیه بگذاریم ببینیم شاید جمع </w:t>
      </w:r>
      <w:r w:rsidR="001C1CA8">
        <w:rPr>
          <w:rFonts w:hint="cs"/>
          <w:rtl/>
        </w:rPr>
        <w:t>این‌ها</w:t>
      </w:r>
      <w:r>
        <w:rPr>
          <w:rFonts w:hint="cs"/>
          <w:rtl/>
        </w:rPr>
        <w:t xml:space="preserve"> ما را به اطمینانی برساند.</w:t>
      </w:r>
    </w:p>
    <w:p w14:paraId="2046405B" w14:textId="531DBD93" w:rsidR="00324C18" w:rsidRDefault="00324C18" w:rsidP="001C1CA8">
      <w:pPr>
        <w:pStyle w:val="Heading2"/>
        <w:rPr>
          <w:rtl/>
        </w:rPr>
      </w:pPr>
      <w:bookmarkStart w:id="6" w:name="_Toc59574369"/>
      <w:r>
        <w:rPr>
          <w:rFonts w:hint="cs"/>
          <w:rtl/>
        </w:rPr>
        <w:t>شاهد دوم:</w:t>
      </w:r>
      <w:bookmarkEnd w:id="6"/>
    </w:p>
    <w:p w14:paraId="1614C62C" w14:textId="4F280ABF" w:rsidR="00324C18" w:rsidRDefault="00324C18" w:rsidP="00324C18">
      <w:pPr>
        <w:rPr>
          <w:rtl/>
        </w:rPr>
      </w:pPr>
      <w:r>
        <w:rPr>
          <w:rFonts w:hint="cs"/>
          <w:rtl/>
        </w:rPr>
        <w:t xml:space="preserve">گروه دومی که از ادله ممکن بود استفاده از آن شود روایات رفع عن امتی تسع یا خمس یا ست که چند </w:t>
      </w:r>
      <w:r w:rsidR="001C1CA8">
        <w:rPr>
          <w:rFonts w:hint="cs"/>
          <w:rtl/>
        </w:rPr>
        <w:t>طایفه</w:t>
      </w:r>
      <w:r>
        <w:rPr>
          <w:rFonts w:hint="cs"/>
          <w:rtl/>
        </w:rPr>
        <w:t xml:space="preserve"> است. روایات در کتاب جهاد ابواب جهاد النفس باب 56 این روایات آمده است. هم در متن وسائل هم در مستدرک آمده است. در این روایات که به حدیث رفع مشهور است غیر خطا و نسیان و ما اکرهوا علیه و ما لایعلمون و ما لایطیقون و ما اضطروا الیه غیر این پنج شش تا که در حدیث رفعی که نه تا گفته </w:t>
      </w:r>
      <w:r w:rsidR="001C1CA8">
        <w:rPr>
          <w:rFonts w:hint="cs"/>
          <w:rtl/>
        </w:rPr>
        <w:t>این‌ها</w:t>
      </w:r>
      <w:r>
        <w:rPr>
          <w:rFonts w:hint="cs"/>
          <w:rtl/>
        </w:rPr>
        <w:t xml:space="preserve"> آمده و جدا هم پنج تا شش تا سه تا در روایات دیگر آمده است. علاوه بر </w:t>
      </w:r>
      <w:r w:rsidR="001C1CA8">
        <w:rPr>
          <w:rFonts w:hint="cs"/>
          <w:rtl/>
        </w:rPr>
        <w:t>این‌ها</w:t>
      </w:r>
      <w:r>
        <w:rPr>
          <w:rFonts w:hint="cs"/>
          <w:rtl/>
        </w:rPr>
        <w:t xml:space="preserve"> در روایتی که روایت اول این باب است دارد که:</w:t>
      </w:r>
    </w:p>
    <w:p w14:paraId="1065AA46" w14:textId="0234D245" w:rsidR="00324C18" w:rsidRDefault="00B17E24" w:rsidP="00510381">
      <w:pPr>
        <w:rPr>
          <w:rtl/>
        </w:rPr>
      </w:pPr>
      <w:r>
        <w:rPr>
          <w:rFonts w:hint="cs"/>
          <w:rtl/>
        </w:rPr>
        <w:t>«</w:t>
      </w:r>
      <w:r w:rsidR="00324C18" w:rsidRPr="00B17E24">
        <w:rPr>
          <w:rFonts w:hint="cs"/>
          <w:color w:val="008000"/>
          <w:rtl/>
        </w:rPr>
        <w:t>وَ الْحَسَدُ وَ الطِّيَرَةُ وَ التَّفَكُّرُ فِي الْوَسْوَسَةِ فِي الْخَلْوَةِ مَا لَمْ‏ يَنْطِقُوا بِشَفَةٍ</w:t>
      </w:r>
      <w:r>
        <w:rPr>
          <w:rFonts w:hint="cs"/>
          <w:rtl/>
        </w:rPr>
        <w:t>»</w:t>
      </w:r>
      <w:r w:rsidR="00324C18" w:rsidRPr="00E7027B">
        <w:rPr>
          <w:rFonts w:hint="cs"/>
          <w:rtl/>
        </w:rPr>
        <w:t>.</w:t>
      </w:r>
      <w:r w:rsidR="00510381">
        <w:rPr>
          <w:rStyle w:val="FootnoteReference"/>
          <w:rtl/>
        </w:rPr>
        <w:footnoteReference w:id="3"/>
      </w:r>
    </w:p>
    <w:p w14:paraId="0B343ED3" w14:textId="3829C7CA" w:rsidR="00324C18" w:rsidRDefault="00324C18" w:rsidP="00324C18">
      <w:pPr>
        <w:rPr>
          <w:rtl/>
        </w:rPr>
      </w:pPr>
      <w:r>
        <w:rPr>
          <w:rFonts w:hint="cs"/>
          <w:rtl/>
        </w:rPr>
        <w:t>اینجا آخر حدیث که مشمول رفع عقاب و رفع حکم الزا</w:t>
      </w:r>
      <w:r w:rsidR="001C1CA8">
        <w:rPr>
          <w:rFonts w:hint="cs"/>
          <w:rtl/>
        </w:rPr>
        <w:t>می‌شد</w:t>
      </w:r>
      <w:r>
        <w:rPr>
          <w:rFonts w:hint="cs"/>
          <w:rtl/>
        </w:rPr>
        <w:t xml:space="preserve">ه است عبارت است از حسادت </w:t>
      </w:r>
      <w:r w:rsidR="001C1CA8">
        <w:rPr>
          <w:rFonts w:hint="cs"/>
          <w:rtl/>
        </w:rPr>
        <w:t>به‌عنوان</w:t>
      </w:r>
      <w:r>
        <w:rPr>
          <w:rFonts w:hint="cs"/>
          <w:rtl/>
        </w:rPr>
        <w:t xml:space="preserve"> امر قلبی و طیره که تفأل زدن است و تصورات قلبی است و به نحوی به بدگمانی منجر </w:t>
      </w:r>
      <w:r w:rsidR="001C1CA8">
        <w:rPr>
          <w:rFonts w:hint="cs"/>
          <w:rtl/>
        </w:rPr>
        <w:t>می‌شود</w:t>
      </w:r>
      <w:r>
        <w:rPr>
          <w:rFonts w:hint="cs"/>
          <w:rtl/>
        </w:rPr>
        <w:t xml:space="preserve"> ولی اعم از بدگمانی است و التفکر فی الوسوسه فی الخلق که </w:t>
      </w:r>
      <w:r w:rsidR="001C1CA8">
        <w:rPr>
          <w:rFonts w:hint="cs"/>
          <w:rtl/>
        </w:rPr>
        <w:t>فکرهای</w:t>
      </w:r>
      <w:r>
        <w:rPr>
          <w:rFonts w:hint="cs"/>
          <w:rtl/>
        </w:rPr>
        <w:t xml:space="preserve"> </w:t>
      </w:r>
      <w:r w:rsidR="001C1CA8">
        <w:rPr>
          <w:rFonts w:hint="cs"/>
          <w:rtl/>
        </w:rPr>
        <w:t>آشفته‌ای</w:t>
      </w:r>
      <w:r>
        <w:rPr>
          <w:rFonts w:hint="cs"/>
          <w:rtl/>
        </w:rPr>
        <w:t xml:space="preserve"> که در مورد خدا </w:t>
      </w:r>
      <w:r w:rsidR="00E7027B">
        <w:rPr>
          <w:rFonts w:hint="cs"/>
          <w:rtl/>
        </w:rPr>
        <w:t xml:space="preserve">و خلقت در ذهن انسان </w:t>
      </w:r>
      <w:r w:rsidR="001C1CA8">
        <w:rPr>
          <w:rFonts w:hint="cs"/>
          <w:rtl/>
        </w:rPr>
        <w:t>می‌آید</w:t>
      </w:r>
      <w:r w:rsidR="00E7027B">
        <w:rPr>
          <w:rFonts w:hint="cs"/>
          <w:rtl/>
        </w:rPr>
        <w:t xml:space="preserve"> و تردیدهایی عارض </w:t>
      </w:r>
      <w:r w:rsidR="001C1CA8">
        <w:rPr>
          <w:rFonts w:hint="cs"/>
          <w:rtl/>
        </w:rPr>
        <w:t>می‌شود</w:t>
      </w:r>
      <w:r w:rsidR="00E7027B">
        <w:rPr>
          <w:rFonts w:hint="cs"/>
          <w:rtl/>
        </w:rPr>
        <w:t xml:space="preserve"> و وسوسه در مورد عالم غیب و عالم قدس </w:t>
      </w:r>
      <w:r w:rsidR="001C1CA8">
        <w:rPr>
          <w:rFonts w:hint="cs"/>
          <w:rtl/>
        </w:rPr>
        <w:t>می‌شود</w:t>
      </w:r>
      <w:r w:rsidR="00E7027B">
        <w:rPr>
          <w:rFonts w:hint="cs"/>
          <w:rtl/>
        </w:rPr>
        <w:t xml:space="preserve"> که هست یا نه، از این امور رفع قلم شده و ما بر </w:t>
      </w:r>
      <w:r w:rsidR="001C1CA8">
        <w:rPr>
          <w:rFonts w:hint="cs"/>
          <w:rtl/>
        </w:rPr>
        <w:t>این‌ها</w:t>
      </w:r>
      <w:r w:rsidR="00E7027B">
        <w:rPr>
          <w:rFonts w:hint="cs"/>
          <w:rtl/>
        </w:rPr>
        <w:t xml:space="preserve"> گناه </w:t>
      </w:r>
      <w:r w:rsidR="001C1CA8">
        <w:rPr>
          <w:rFonts w:hint="cs"/>
          <w:rtl/>
        </w:rPr>
        <w:t>نمی‌نویسیم</w:t>
      </w:r>
      <w:r w:rsidR="002D348E">
        <w:rPr>
          <w:rFonts w:hint="cs"/>
          <w:rtl/>
        </w:rPr>
        <w:t xml:space="preserve"> مالم ینطقوا بشفة</w:t>
      </w:r>
      <w:r w:rsidR="00E7027B">
        <w:rPr>
          <w:rFonts w:hint="cs"/>
          <w:rtl/>
        </w:rPr>
        <w:t xml:space="preserve"> </w:t>
      </w:r>
      <w:r w:rsidR="001C1CA8">
        <w:rPr>
          <w:rFonts w:hint="cs"/>
          <w:rtl/>
        </w:rPr>
        <w:t>مادامی‌که</w:t>
      </w:r>
      <w:r w:rsidR="00E7027B">
        <w:rPr>
          <w:rFonts w:hint="cs"/>
          <w:rtl/>
        </w:rPr>
        <w:t xml:space="preserve"> به زبان </w:t>
      </w:r>
      <w:r w:rsidR="001C1CA8">
        <w:rPr>
          <w:rFonts w:hint="cs"/>
          <w:rtl/>
        </w:rPr>
        <w:t>این‌ها</w:t>
      </w:r>
      <w:r w:rsidR="00E7027B">
        <w:rPr>
          <w:rFonts w:hint="cs"/>
          <w:rtl/>
        </w:rPr>
        <w:t xml:space="preserve"> جاری نشوند و به زبان نیاید ما بر آنها عقاب ن</w:t>
      </w:r>
      <w:r w:rsidR="001C1CA8">
        <w:rPr>
          <w:rFonts w:hint="cs"/>
          <w:rtl/>
        </w:rPr>
        <w:t>می‌کنیم</w:t>
      </w:r>
      <w:r w:rsidR="00E7027B">
        <w:rPr>
          <w:rFonts w:hint="cs"/>
          <w:rtl/>
        </w:rPr>
        <w:t xml:space="preserve">. در این روایت اول که معتبر هم هست چون </w:t>
      </w:r>
      <w:r w:rsidR="001C1CA8">
        <w:rPr>
          <w:rFonts w:hint="cs"/>
          <w:rtl/>
        </w:rPr>
        <w:t>می‌گوید</w:t>
      </w:r>
      <w:r w:rsidR="00E7027B">
        <w:rPr>
          <w:rFonts w:hint="cs"/>
          <w:rtl/>
        </w:rPr>
        <w:t xml:space="preserve"> ما لم ینطقوا و جمع </w:t>
      </w:r>
      <w:r w:rsidR="001C1CA8">
        <w:rPr>
          <w:rFonts w:hint="cs"/>
          <w:rtl/>
        </w:rPr>
        <w:t>می‌آورد</w:t>
      </w:r>
      <w:r w:rsidR="00E7027B">
        <w:rPr>
          <w:rFonts w:hint="cs"/>
          <w:rtl/>
        </w:rPr>
        <w:t xml:space="preserve"> </w:t>
      </w:r>
      <w:r w:rsidR="001C1CA8">
        <w:rPr>
          <w:rFonts w:hint="cs"/>
          <w:rtl/>
        </w:rPr>
        <w:t>ظاهراً</w:t>
      </w:r>
      <w:r w:rsidR="00E7027B">
        <w:rPr>
          <w:rFonts w:hint="cs"/>
          <w:rtl/>
        </w:rPr>
        <w:t xml:space="preserve"> به سه تای قبل </w:t>
      </w:r>
      <w:r w:rsidR="001C1CA8">
        <w:rPr>
          <w:rFonts w:hint="cs"/>
          <w:rtl/>
        </w:rPr>
        <w:t>می‌خورد</w:t>
      </w:r>
      <w:r w:rsidR="00E7027B">
        <w:rPr>
          <w:rFonts w:hint="cs"/>
          <w:rtl/>
        </w:rPr>
        <w:t xml:space="preserve">. در بعضی حسد آخر آمده و ما لم ینطق مفرد آمده اما اینجا جمع آمده و به همه </w:t>
      </w:r>
      <w:r w:rsidR="001C1CA8">
        <w:rPr>
          <w:rFonts w:hint="cs"/>
          <w:rtl/>
        </w:rPr>
        <w:t>می‌خورد</w:t>
      </w:r>
      <w:r w:rsidR="00E7027B">
        <w:rPr>
          <w:rFonts w:hint="cs"/>
          <w:rtl/>
        </w:rPr>
        <w:t xml:space="preserve">. ما لم ینطق بشفه در بعضی روایات است که ممکن است به آخری </w:t>
      </w:r>
      <w:r w:rsidR="001C1CA8">
        <w:rPr>
          <w:rFonts w:hint="cs"/>
          <w:rtl/>
        </w:rPr>
        <w:t>بخورد</w:t>
      </w:r>
      <w:r w:rsidR="00E7027B">
        <w:rPr>
          <w:rFonts w:hint="cs"/>
          <w:rtl/>
        </w:rPr>
        <w:t xml:space="preserve"> اما مالم ینطقوا بشفه در این روایت است که به همه </w:t>
      </w:r>
      <w:r w:rsidR="001C1CA8">
        <w:rPr>
          <w:rFonts w:hint="cs"/>
          <w:rtl/>
        </w:rPr>
        <w:t>می‌خورد</w:t>
      </w:r>
      <w:r w:rsidR="00E7027B">
        <w:rPr>
          <w:rFonts w:hint="cs"/>
          <w:rtl/>
        </w:rPr>
        <w:t xml:space="preserve">. علاوه بر اینکه در روایت سوم ترتیب </w:t>
      </w:r>
      <w:r w:rsidR="001C1CA8">
        <w:rPr>
          <w:rFonts w:hint="cs"/>
          <w:rtl/>
        </w:rPr>
        <w:t>این‌ها</w:t>
      </w:r>
      <w:r w:rsidR="00E7027B">
        <w:rPr>
          <w:rFonts w:hint="cs"/>
          <w:rtl/>
        </w:rPr>
        <w:t xml:space="preserve"> </w:t>
      </w:r>
      <w:r w:rsidR="001C1CA8">
        <w:rPr>
          <w:rFonts w:hint="cs"/>
          <w:rtl/>
        </w:rPr>
        <w:t>به‌عکس</w:t>
      </w:r>
      <w:r w:rsidR="00E7027B">
        <w:rPr>
          <w:rFonts w:hint="cs"/>
          <w:rtl/>
        </w:rPr>
        <w:t xml:space="preserve"> شده است:</w:t>
      </w:r>
    </w:p>
    <w:p w14:paraId="1617154A" w14:textId="4DF32CE6" w:rsidR="00E7027B" w:rsidRPr="00E7027B" w:rsidRDefault="00510381" w:rsidP="00510381">
      <w:pPr>
        <w:rPr>
          <w:rtl/>
        </w:rPr>
      </w:pPr>
      <w:r>
        <w:rPr>
          <w:rFonts w:hint="cs"/>
          <w:rtl/>
        </w:rPr>
        <w:t>«</w:t>
      </w:r>
      <w:r w:rsidR="00E7027B" w:rsidRPr="00510381">
        <w:rPr>
          <w:rFonts w:hint="cs"/>
          <w:color w:val="008000"/>
          <w:rtl/>
        </w:rPr>
        <w:t>وَ الطِّيَرَةُ وَ الْوَسْوَسَةُ فِي التَّفَكُّرِ فِي الْخَلْقِ وَ الْحَسَدُ مَا لَمْ يَظْهَرْ بِلِسَانٍ أَوْ يَدٍ</w:t>
      </w:r>
      <w:r>
        <w:rPr>
          <w:rFonts w:hint="cs"/>
          <w:rtl/>
        </w:rPr>
        <w:t>».</w:t>
      </w:r>
      <w:r>
        <w:rPr>
          <w:rStyle w:val="FootnoteReference"/>
          <w:rtl/>
        </w:rPr>
        <w:footnoteReference w:id="4"/>
      </w:r>
    </w:p>
    <w:p w14:paraId="1A3DB606" w14:textId="4E312005" w:rsidR="00E7027B" w:rsidRDefault="00E7027B" w:rsidP="00324C18">
      <w:pPr>
        <w:rPr>
          <w:rtl/>
        </w:rPr>
      </w:pPr>
      <w:r>
        <w:rPr>
          <w:rFonts w:hint="cs"/>
          <w:rtl/>
        </w:rPr>
        <w:t xml:space="preserve">نشان </w:t>
      </w:r>
      <w:r w:rsidR="001C1CA8">
        <w:rPr>
          <w:rFonts w:hint="cs"/>
          <w:rtl/>
        </w:rPr>
        <w:t>می‌دهد</w:t>
      </w:r>
      <w:r>
        <w:rPr>
          <w:rFonts w:hint="cs"/>
          <w:rtl/>
        </w:rPr>
        <w:t xml:space="preserve"> ما لم ینط</w:t>
      </w:r>
      <w:r w:rsidR="001C1CA8">
        <w:rPr>
          <w:rFonts w:hint="cs"/>
          <w:rtl/>
        </w:rPr>
        <w:t>ق</w:t>
      </w:r>
      <w:r>
        <w:rPr>
          <w:rFonts w:hint="cs"/>
          <w:rtl/>
        </w:rPr>
        <w:t xml:space="preserve">وا بشفه </w:t>
      </w:r>
      <w:r w:rsidR="001C1CA8">
        <w:rPr>
          <w:rFonts w:hint="cs"/>
          <w:rtl/>
        </w:rPr>
        <w:t>اولاً</w:t>
      </w:r>
      <w:r>
        <w:rPr>
          <w:rFonts w:hint="cs"/>
          <w:rtl/>
        </w:rPr>
        <w:t xml:space="preserve"> به همه </w:t>
      </w:r>
      <w:r w:rsidR="001C1CA8">
        <w:rPr>
          <w:rFonts w:hint="cs"/>
          <w:rtl/>
        </w:rPr>
        <w:t>می‌خورد</w:t>
      </w:r>
      <w:r>
        <w:rPr>
          <w:rFonts w:hint="cs"/>
          <w:rtl/>
        </w:rPr>
        <w:t xml:space="preserve"> </w:t>
      </w:r>
      <w:r w:rsidR="001C1CA8">
        <w:rPr>
          <w:rFonts w:hint="cs"/>
          <w:rtl/>
        </w:rPr>
        <w:t>ثانیاً</w:t>
      </w:r>
      <w:r>
        <w:rPr>
          <w:rFonts w:hint="cs"/>
          <w:rtl/>
        </w:rPr>
        <w:t xml:space="preserve"> ما لم ینطق مصداق است و الغاء خصوصیت </w:t>
      </w:r>
      <w:r w:rsidR="001C1CA8">
        <w:rPr>
          <w:rFonts w:hint="cs"/>
          <w:rtl/>
        </w:rPr>
        <w:t>می‌شود</w:t>
      </w:r>
      <w:r>
        <w:rPr>
          <w:rFonts w:hint="cs"/>
          <w:rtl/>
        </w:rPr>
        <w:t xml:space="preserve"> یعنی ما لم یظهر فی العمل به زبان یا رفتار. روایت سوم سند معتبر نیست ولی کمک </w:t>
      </w:r>
      <w:r w:rsidR="001C1CA8">
        <w:rPr>
          <w:rFonts w:hint="cs"/>
          <w:rtl/>
        </w:rPr>
        <w:t>می‌کند</w:t>
      </w:r>
      <w:r>
        <w:rPr>
          <w:rFonts w:hint="cs"/>
          <w:rtl/>
        </w:rPr>
        <w:t xml:space="preserve"> این الغاء خصوصیت درست است. </w:t>
      </w:r>
      <w:r w:rsidR="001C1CA8">
        <w:rPr>
          <w:rFonts w:hint="cs"/>
          <w:rtl/>
        </w:rPr>
        <w:t>می‌گوید</w:t>
      </w:r>
      <w:r>
        <w:rPr>
          <w:rFonts w:hint="cs"/>
          <w:rtl/>
        </w:rPr>
        <w:t xml:space="preserve"> ما لم یظهر بلسان او ید. معلوم </w:t>
      </w:r>
      <w:r w:rsidR="001C1CA8">
        <w:rPr>
          <w:rFonts w:hint="cs"/>
          <w:rtl/>
        </w:rPr>
        <w:t>می‌شود</w:t>
      </w:r>
      <w:r>
        <w:rPr>
          <w:rFonts w:hint="cs"/>
          <w:rtl/>
        </w:rPr>
        <w:t xml:space="preserve"> ما لم ینطق بشفه الغاء خصوصیت </w:t>
      </w:r>
      <w:r w:rsidR="001C1CA8">
        <w:rPr>
          <w:rFonts w:hint="cs"/>
          <w:rtl/>
        </w:rPr>
        <w:t>می‌شود</w:t>
      </w:r>
      <w:r>
        <w:rPr>
          <w:rFonts w:hint="cs"/>
          <w:rtl/>
        </w:rPr>
        <w:t>. جاهایی که الغاء خصوصیت از</w:t>
      </w:r>
      <w:r w:rsidR="001C1CA8">
        <w:rPr>
          <w:rFonts w:hint="cs"/>
          <w:rtl/>
        </w:rPr>
        <w:t xml:space="preserve"> </w:t>
      </w:r>
      <w:r>
        <w:rPr>
          <w:rFonts w:hint="cs"/>
          <w:rtl/>
        </w:rPr>
        <w:t xml:space="preserve">روایات استفاده </w:t>
      </w:r>
      <w:r w:rsidR="001C1CA8">
        <w:rPr>
          <w:rFonts w:hint="cs"/>
          <w:rtl/>
        </w:rPr>
        <w:t>می‌شود</w:t>
      </w:r>
      <w:r>
        <w:rPr>
          <w:rFonts w:hint="cs"/>
          <w:rtl/>
        </w:rPr>
        <w:t xml:space="preserve"> </w:t>
      </w:r>
      <w:r>
        <w:rPr>
          <w:rFonts w:hint="cs"/>
          <w:rtl/>
        </w:rPr>
        <w:lastRenderedPageBreak/>
        <w:t xml:space="preserve">یکی </w:t>
      </w:r>
      <w:r w:rsidR="001C1CA8">
        <w:rPr>
          <w:rFonts w:hint="cs"/>
          <w:rtl/>
        </w:rPr>
        <w:t>همین‌جاست</w:t>
      </w:r>
      <w:r>
        <w:rPr>
          <w:rFonts w:hint="cs"/>
          <w:rtl/>
        </w:rPr>
        <w:t xml:space="preserve">. ولو اینکه سند معتبر نیست ولی کمک </w:t>
      </w:r>
      <w:r w:rsidR="001C1CA8">
        <w:rPr>
          <w:rFonts w:hint="cs"/>
          <w:rtl/>
        </w:rPr>
        <w:t>می‌کند</w:t>
      </w:r>
      <w:r>
        <w:rPr>
          <w:rFonts w:hint="cs"/>
          <w:rtl/>
        </w:rPr>
        <w:t>. مالم ینطق بشفه الغاء خصوصیت بکنیم به ما لم یظهر فی العمل قیاس نیست بلکه ظهور عرفی است. شاهد خوبی برای آن بحث است.</w:t>
      </w:r>
    </w:p>
    <w:p w14:paraId="5E862B60" w14:textId="033118B4" w:rsidR="00E7027B" w:rsidRDefault="001C1CA8" w:rsidP="00324C18">
      <w:pPr>
        <w:rPr>
          <w:rtl/>
        </w:rPr>
      </w:pPr>
      <w:r>
        <w:rPr>
          <w:rFonts w:hint="cs"/>
          <w:rtl/>
        </w:rPr>
        <w:t>سؤال</w:t>
      </w:r>
      <w:r w:rsidR="001328C7">
        <w:rPr>
          <w:rFonts w:hint="cs"/>
          <w:rtl/>
        </w:rPr>
        <w:t>: ..</w:t>
      </w:r>
      <w:r w:rsidR="00E7027B">
        <w:rPr>
          <w:rFonts w:hint="cs"/>
          <w:rtl/>
        </w:rPr>
        <w:t xml:space="preserve">. فحوا </w:t>
      </w:r>
      <w:r>
        <w:rPr>
          <w:rFonts w:hint="cs"/>
          <w:rtl/>
        </w:rPr>
        <w:t>می‌شود</w:t>
      </w:r>
      <w:r w:rsidR="00E7027B">
        <w:rPr>
          <w:rFonts w:hint="cs"/>
          <w:rtl/>
        </w:rPr>
        <w:t xml:space="preserve">؟ </w:t>
      </w:r>
      <w:r>
        <w:rPr>
          <w:rFonts w:hint="cs"/>
          <w:rtl/>
        </w:rPr>
        <w:t>به‌طریق‌اولی</w:t>
      </w:r>
      <w:r w:rsidR="00E7027B">
        <w:rPr>
          <w:rFonts w:hint="cs"/>
          <w:rtl/>
        </w:rPr>
        <w:t xml:space="preserve"> اگر شفتین اشکال ندارد...</w:t>
      </w:r>
    </w:p>
    <w:p w14:paraId="562F8715" w14:textId="63D732D7" w:rsidR="00E7027B" w:rsidRDefault="00E7027B" w:rsidP="00324C18">
      <w:pPr>
        <w:rPr>
          <w:rtl/>
        </w:rPr>
      </w:pPr>
      <w:r>
        <w:rPr>
          <w:rFonts w:hint="cs"/>
          <w:rtl/>
        </w:rPr>
        <w:t xml:space="preserve">جواب: </w:t>
      </w:r>
      <w:r w:rsidR="001C1CA8">
        <w:rPr>
          <w:rFonts w:hint="cs"/>
          <w:rtl/>
        </w:rPr>
        <w:t>همه‌جا</w:t>
      </w:r>
      <w:r>
        <w:rPr>
          <w:rFonts w:hint="cs"/>
          <w:rtl/>
        </w:rPr>
        <w:t xml:space="preserve"> فحوا نیست هر عملی </w:t>
      </w:r>
      <w:r w:rsidR="001C1CA8">
        <w:rPr>
          <w:rFonts w:hint="cs"/>
          <w:rtl/>
        </w:rPr>
        <w:t>ضعیف‌تر</w:t>
      </w:r>
      <w:r>
        <w:rPr>
          <w:rFonts w:hint="cs"/>
          <w:rtl/>
        </w:rPr>
        <w:t xml:space="preserve"> از زبان نیست گاهی زبان خیلی </w:t>
      </w:r>
      <w:r w:rsidR="001C1CA8">
        <w:rPr>
          <w:rFonts w:hint="cs"/>
          <w:rtl/>
        </w:rPr>
        <w:t>سخت‌تر</w:t>
      </w:r>
      <w:r>
        <w:rPr>
          <w:rFonts w:hint="cs"/>
          <w:rtl/>
        </w:rPr>
        <w:t xml:space="preserve"> و بدتر است. بعضی جاها الغاء خصوصیت به نحو فحواست و خیلی جاها به اولویت نیست.</w:t>
      </w:r>
    </w:p>
    <w:p w14:paraId="20CED122" w14:textId="194BD708" w:rsidR="00E7027B" w:rsidRDefault="001C1CA8" w:rsidP="00324C18">
      <w:pPr>
        <w:rPr>
          <w:rtl/>
        </w:rPr>
      </w:pPr>
      <w:r>
        <w:rPr>
          <w:rFonts w:hint="cs"/>
          <w:rtl/>
        </w:rPr>
        <w:t>سؤال</w:t>
      </w:r>
      <w:r w:rsidR="00E7027B">
        <w:rPr>
          <w:rFonts w:hint="cs"/>
          <w:rtl/>
        </w:rPr>
        <w:t xml:space="preserve">: بحث به </w:t>
      </w:r>
      <w:r>
        <w:rPr>
          <w:rFonts w:hint="cs"/>
          <w:rtl/>
        </w:rPr>
        <w:t>امربه‌معروف</w:t>
      </w:r>
      <w:r w:rsidR="00E7027B">
        <w:rPr>
          <w:rFonts w:hint="cs"/>
          <w:rtl/>
        </w:rPr>
        <w:t xml:space="preserve"> ارتباط پیدا </w:t>
      </w:r>
      <w:r>
        <w:rPr>
          <w:rFonts w:hint="cs"/>
          <w:rtl/>
        </w:rPr>
        <w:t>می‌کند</w:t>
      </w:r>
      <w:r w:rsidR="00E7027B">
        <w:rPr>
          <w:rFonts w:hint="cs"/>
          <w:rtl/>
        </w:rPr>
        <w:t xml:space="preserve"> که سه مرتبه قلبی لسانی عملی دارد. با بعد قلبی </w:t>
      </w:r>
      <w:r>
        <w:rPr>
          <w:rFonts w:hint="cs"/>
          <w:rtl/>
        </w:rPr>
        <w:t>امربه‌معروف</w:t>
      </w:r>
      <w:r w:rsidR="00E7027B">
        <w:rPr>
          <w:rFonts w:hint="cs"/>
          <w:rtl/>
        </w:rPr>
        <w:t xml:space="preserve"> که..</w:t>
      </w:r>
      <w:r w:rsidR="00B17E24">
        <w:rPr>
          <w:rFonts w:hint="cs"/>
          <w:rtl/>
        </w:rPr>
        <w:t>.</w:t>
      </w:r>
    </w:p>
    <w:p w14:paraId="087E4192" w14:textId="4DA64977" w:rsidR="00E7027B" w:rsidRDefault="00E7027B" w:rsidP="00324C18">
      <w:pPr>
        <w:rPr>
          <w:rtl/>
        </w:rPr>
      </w:pPr>
      <w:r>
        <w:rPr>
          <w:rFonts w:hint="cs"/>
          <w:rtl/>
        </w:rPr>
        <w:t xml:space="preserve">جواب: آن هم از مصادیق همین قاعده است. روایاتی داریم که </w:t>
      </w:r>
      <w:r w:rsidR="001C1CA8">
        <w:rPr>
          <w:rFonts w:hint="cs"/>
          <w:rtl/>
        </w:rPr>
        <w:t>می‌گوید</w:t>
      </w:r>
      <w:r>
        <w:rPr>
          <w:rFonts w:hint="cs"/>
          <w:rtl/>
        </w:rPr>
        <w:t xml:space="preserve"> انکار به قلب واجب است باید ببینیم نسبتش با آنها چه </w:t>
      </w:r>
      <w:r w:rsidR="001C1CA8">
        <w:rPr>
          <w:rFonts w:hint="cs"/>
          <w:rtl/>
        </w:rPr>
        <w:t>می‌شود</w:t>
      </w:r>
      <w:r>
        <w:rPr>
          <w:rFonts w:hint="cs"/>
          <w:rtl/>
        </w:rPr>
        <w:t>.</w:t>
      </w:r>
    </w:p>
    <w:p w14:paraId="524BD628" w14:textId="7F5D3869" w:rsidR="00E7027B" w:rsidRDefault="00E7027B" w:rsidP="00324C18">
      <w:pPr>
        <w:rPr>
          <w:rtl/>
        </w:rPr>
      </w:pPr>
      <w:r>
        <w:rPr>
          <w:rFonts w:hint="cs"/>
          <w:rtl/>
        </w:rPr>
        <w:t xml:space="preserve">باز در این مجموعه روایات که کم هم نیست ممکن است بگوییم الغاء خصوصیت </w:t>
      </w:r>
      <w:r w:rsidR="001C1CA8">
        <w:rPr>
          <w:rFonts w:hint="cs"/>
          <w:rtl/>
        </w:rPr>
        <w:t>می‌کنیم</w:t>
      </w:r>
      <w:r>
        <w:rPr>
          <w:rFonts w:hint="cs"/>
          <w:rtl/>
        </w:rPr>
        <w:t xml:space="preserve">. اینکه </w:t>
      </w:r>
      <w:r w:rsidR="001C1CA8">
        <w:rPr>
          <w:rFonts w:hint="cs"/>
          <w:rtl/>
        </w:rPr>
        <w:t>گفته‌شده</w:t>
      </w:r>
      <w:r>
        <w:rPr>
          <w:rFonts w:hint="cs"/>
          <w:rtl/>
        </w:rPr>
        <w:t xml:space="preserve"> حسد که امر اخلاقی است و یا وسوسه ذهنی که امر بیشتر اعتقادی فکری است و طیره که نوعی فعل جوانحی است که نه از مقوله باور نه اخلاقیات است و نوعی نگرش و امثال </w:t>
      </w:r>
      <w:r w:rsidR="001C1CA8">
        <w:rPr>
          <w:rFonts w:hint="cs"/>
          <w:rtl/>
        </w:rPr>
        <w:t>این‌هاست</w:t>
      </w:r>
      <w:r>
        <w:rPr>
          <w:rFonts w:hint="cs"/>
          <w:rtl/>
        </w:rPr>
        <w:t xml:space="preserve">، دو سه نمونه از افعال جوانحی اینجا وجود دارد و کسی ممکن است </w:t>
      </w:r>
      <w:r w:rsidR="001C1CA8">
        <w:rPr>
          <w:rFonts w:hint="cs"/>
          <w:rtl/>
        </w:rPr>
        <w:t>این‌طور</w:t>
      </w:r>
      <w:r>
        <w:rPr>
          <w:rFonts w:hint="cs"/>
          <w:rtl/>
        </w:rPr>
        <w:t xml:space="preserve"> تقریر کند و بگوید </w:t>
      </w:r>
      <w:r w:rsidR="001C1CA8">
        <w:rPr>
          <w:rFonts w:hint="cs"/>
          <w:rtl/>
        </w:rPr>
        <w:t>این‌ها</w:t>
      </w:r>
      <w:r>
        <w:rPr>
          <w:rFonts w:hint="cs"/>
          <w:rtl/>
        </w:rPr>
        <w:t xml:space="preserve"> مثال است. حسد بر آن عقاب ن</w:t>
      </w:r>
      <w:r w:rsidR="001C1CA8">
        <w:rPr>
          <w:rFonts w:hint="cs"/>
          <w:rtl/>
        </w:rPr>
        <w:t>می‌شود</w:t>
      </w:r>
      <w:r>
        <w:rPr>
          <w:rFonts w:hint="cs"/>
          <w:rtl/>
        </w:rPr>
        <w:t xml:space="preserve"> مالم ینطق بشفه و لسان، تکبر هم همین است و اگر کسی تکبر دارد و خودش را </w:t>
      </w:r>
      <w:r w:rsidR="001C1CA8">
        <w:rPr>
          <w:rFonts w:hint="cs"/>
          <w:rtl/>
        </w:rPr>
        <w:t>واقعاً</w:t>
      </w:r>
      <w:r>
        <w:rPr>
          <w:rFonts w:hint="cs"/>
          <w:rtl/>
        </w:rPr>
        <w:t xml:space="preserve"> کنترل </w:t>
      </w:r>
      <w:r w:rsidR="001C1CA8">
        <w:rPr>
          <w:rFonts w:hint="cs"/>
          <w:rtl/>
        </w:rPr>
        <w:t>می‌کند</w:t>
      </w:r>
      <w:r>
        <w:rPr>
          <w:rFonts w:hint="cs"/>
          <w:rtl/>
        </w:rPr>
        <w:t xml:space="preserve"> که ظهور نکند عقاب ن</w:t>
      </w:r>
      <w:r w:rsidR="001C1CA8">
        <w:rPr>
          <w:rFonts w:hint="cs"/>
          <w:rtl/>
        </w:rPr>
        <w:t>می‌شود</w:t>
      </w:r>
      <w:r>
        <w:rPr>
          <w:rFonts w:hint="cs"/>
          <w:rtl/>
        </w:rPr>
        <w:t xml:space="preserve">. فرقی ندارد. لااقل نسبت به صفات بد و </w:t>
      </w:r>
      <w:r w:rsidR="001C1CA8">
        <w:rPr>
          <w:rFonts w:hint="cs"/>
          <w:rtl/>
        </w:rPr>
        <w:t>رذایل</w:t>
      </w:r>
      <w:r>
        <w:rPr>
          <w:rFonts w:hint="cs"/>
          <w:rtl/>
        </w:rPr>
        <w:t xml:space="preserve"> اخلاقی بعید نیست. این حد از الغاء خصوصیت قریب به ذهن است بلکه در گامی به جلوتر </w:t>
      </w:r>
      <w:r w:rsidR="001C1CA8">
        <w:rPr>
          <w:rFonts w:hint="cs"/>
          <w:rtl/>
        </w:rPr>
        <w:t>می‌گوییم</w:t>
      </w:r>
      <w:r>
        <w:rPr>
          <w:rFonts w:hint="cs"/>
          <w:rtl/>
        </w:rPr>
        <w:t xml:space="preserve"> دایره اوسع از این است و مقصود امور قلبی غیر این سه است. شاهدش اینکه الوسوسه فی الخلق هم آمده است. هیجانات ذهنی که شخص پیدا </w:t>
      </w:r>
      <w:r w:rsidR="001C1CA8">
        <w:rPr>
          <w:rFonts w:hint="cs"/>
          <w:rtl/>
        </w:rPr>
        <w:t>می‌کند</w:t>
      </w:r>
      <w:r>
        <w:rPr>
          <w:rFonts w:hint="cs"/>
          <w:rtl/>
        </w:rPr>
        <w:t xml:space="preserve">. لااقل بخشی از این چیزهایی که در ذهن بروز و ظهور پیدا </w:t>
      </w:r>
      <w:r w:rsidR="001C1CA8">
        <w:rPr>
          <w:rFonts w:hint="cs"/>
          <w:rtl/>
        </w:rPr>
        <w:t>می‌کند</w:t>
      </w:r>
      <w:r>
        <w:rPr>
          <w:rFonts w:hint="cs"/>
          <w:rtl/>
        </w:rPr>
        <w:t xml:space="preserve"> مشمول این رفع قلم </w:t>
      </w:r>
      <w:r w:rsidR="001C1CA8">
        <w:rPr>
          <w:rFonts w:hint="cs"/>
          <w:rtl/>
        </w:rPr>
        <w:t>می‌شود</w:t>
      </w:r>
      <w:r>
        <w:rPr>
          <w:rFonts w:hint="cs"/>
          <w:rtl/>
        </w:rPr>
        <w:t xml:space="preserve"> و ممکن است از این هم کسی جلوتر برود و بگوید </w:t>
      </w:r>
      <w:r w:rsidR="001C1CA8">
        <w:rPr>
          <w:rFonts w:hint="cs"/>
          <w:rtl/>
        </w:rPr>
        <w:t>این‌ها</w:t>
      </w:r>
      <w:r>
        <w:rPr>
          <w:rFonts w:hint="cs"/>
          <w:rtl/>
        </w:rPr>
        <w:t xml:space="preserve"> همه مثال است و روح </w:t>
      </w:r>
      <w:r w:rsidR="001C1CA8">
        <w:rPr>
          <w:rFonts w:hint="cs"/>
          <w:rtl/>
        </w:rPr>
        <w:t>این‌ها</w:t>
      </w:r>
      <w:r>
        <w:rPr>
          <w:rFonts w:hint="cs"/>
          <w:rtl/>
        </w:rPr>
        <w:t xml:space="preserve"> این </w:t>
      </w:r>
      <w:r w:rsidR="001C1CA8">
        <w:rPr>
          <w:rFonts w:hint="cs"/>
          <w:rtl/>
        </w:rPr>
        <w:t>است که</w:t>
      </w:r>
      <w:r>
        <w:rPr>
          <w:rFonts w:hint="cs"/>
          <w:rtl/>
        </w:rPr>
        <w:t xml:space="preserve"> امور درونی شما </w:t>
      </w:r>
      <w:r w:rsidR="001C1CA8">
        <w:rPr>
          <w:rFonts w:hint="cs"/>
          <w:rtl/>
        </w:rPr>
        <w:t>مادامی‌که</w:t>
      </w:r>
      <w:r>
        <w:rPr>
          <w:rFonts w:hint="cs"/>
          <w:rtl/>
        </w:rPr>
        <w:t xml:space="preserve"> ظاهر نشود ما بر آن عقاب ن</w:t>
      </w:r>
      <w:r w:rsidR="001C1CA8">
        <w:rPr>
          <w:rFonts w:hint="cs"/>
          <w:rtl/>
        </w:rPr>
        <w:t>می‌کنیم</w:t>
      </w:r>
      <w:r>
        <w:rPr>
          <w:rFonts w:hint="cs"/>
          <w:rtl/>
        </w:rPr>
        <w:t xml:space="preserve">. این هم الغاء خصوصیتی است که </w:t>
      </w:r>
      <w:r w:rsidR="001C1CA8">
        <w:rPr>
          <w:rFonts w:hint="cs"/>
          <w:rtl/>
        </w:rPr>
        <w:t>چندمرحله‌ای</w:t>
      </w:r>
      <w:r>
        <w:rPr>
          <w:rFonts w:hint="cs"/>
          <w:rtl/>
        </w:rPr>
        <w:t xml:space="preserve"> است که اینجا محتمل است.</w:t>
      </w:r>
    </w:p>
    <w:p w14:paraId="3D8EB1A1" w14:textId="513B85AA" w:rsidR="00E7027B" w:rsidRDefault="00E7027B" w:rsidP="00324C18">
      <w:pPr>
        <w:rPr>
          <w:rtl/>
        </w:rPr>
      </w:pPr>
      <w:r>
        <w:rPr>
          <w:rFonts w:hint="cs"/>
          <w:rtl/>
        </w:rPr>
        <w:t xml:space="preserve">حال مرحله اولش </w:t>
      </w:r>
      <w:r w:rsidR="001C1CA8">
        <w:rPr>
          <w:rFonts w:hint="cs"/>
          <w:rtl/>
        </w:rPr>
        <w:t>قوی‌تر</w:t>
      </w:r>
      <w:r>
        <w:rPr>
          <w:rFonts w:hint="cs"/>
          <w:rtl/>
        </w:rPr>
        <w:t xml:space="preserve"> است که الغاء خصوصیت شود حسد به سایر </w:t>
      </w:r>
      <w:r w:rsidR="001C1CA8">
        <w:rPr>
          <w:rFonts w:hint="cs"/>
          <w:rtl/>
        </w:rPr>
        <w:t>رذایل</w:t>
      </w:r>
      <w:r>
        <w:rPr>
          <w:rFonts w:hint="cs"/>
          <w:rtl/>
        </w:rPr>
        <w:t xml:space="preserve"> و</w:t>
      </w:r>
      <w:r w:rsidR="002D348E">
        <w:rPr>
          <w:rFonts w:hint="cs"/>
          <w:rtl/>
        </w:rPr>
        <w:t xml:space="preserve"> مرحله دومش این است که به خلجان‌</w:t>
      </w:r>
      <w:r>
        <w:rPr>
          <w:rFonts w:hint="cs"/>
          <w:rtl/>
        </w:rPr>
        <w:t xml:space="preserve">های ذهنی و تصورات و تصدیقات </w:t>
      </w:r>
      <w:r w:rsidR="002D348E">
        <w:rPr>
          <w:rtl/>
        </w:rPr>
        <w:t>کم‌بن</w:t>
      </w:r>
      <w:r w:rsidR="002D348E">
        <w:rPr>
          <w:rFonts w:hint="cs"/>
          <w:rtl/>
        </w:rPr>
        <w:t>ی</w:t>
      </w:r>
      <w:r w:rsidR="002D348E">
        <w:rPr>
          <w:rFonts w:hint="eastAsia"/>
          <w:rtl/>
        </w:rPr>
        <w:t>ه</w:t>
      </w:r>
      <w:r>
        <w:rPr>
          <w:rFonts w:hint="cs"/>
          <w:rtl/>
        </w:rPr>
        <w:t xml:space="preserve"> و </w:t>
      </w:r>
      <w:r w:rsidR="002D348E">
        <w:rPr>
          <w:rtl/>
        </w:rPr>
        <w:t>کم‌ما</w:t>
      </w:r>
      <w:r w:rsidR="002D348E">
        <w:rPr>
          <w:rFonts w:hint="cs"/>
          <w:rtl/>
        </w:rPr>
        <w:t>ی</w:t>
      </w:r>
      <w:r w:rsidR="002D348E">
        <w:rPr>
          <w:rFonts w:hint="eastAsia"/>
          <w:rtl/>
        </w:rPr>
        <w:t>ه</w:t>
      </w:r>
      <w:r>
        <w:rPr>
          <w:rFonts w:hint="cs"/>
          <w:rtl/>
        </w:rPr>
        <w:t xml:space="preserve"> الغاء خصوصیت شود که بعید نیست. مرحله بالاتر اینکه بگوییم </w:t>
      </w:r>
      <w:r w:rsidR="001C1CA8">
        <w:rPr>
          <w:rFonts w:hint="cs"/>
          <w:rtl/>
        </w:rPr>
        <w:t>به‌کل</w:t>
      </w:r>
      <w:r>
        <w:rPr>
          <w:rFonts w:hint="cs"/>
          <w:rtl/>
        </w:rPr>
        <w:t xml:space="preserve"> امور جوانحی و قلبی الغاء خصوصیت </w:t>
      </w:r>
      <w:r w:rsidR="001C1CA8">
        <w:rPr>
          <w:rFonts w:hint="cs"/>
          <w:rtl/>
        </w:rPr>
        <w:t>می‌شود</w:t>
      </w:r>
      <w:r>
        <w:rPr>
          <w:rFonts w:hint="cs"/>
          <w:rtl/>
        </w:rPr>
        <w:t xml:space="preserve"> که </w:t>
      </w:r>
      <w:r w:rsidR="001C1CA8">
        <w:rPr>
          <w:rFonts w:hint="cs"/>
          <w:rtl/>
        </w:rPr>
        <w:t>سخت‌تر</w:t>
      </w:r>
      <w:r>
        <w:rPr>
          <w:rFonts w:hint="cs"/>
          <w:rtl/>
        </w:rPr>
        <w:t xml:space="preserve"> است.</w:t>
      </w:r>
    </w:p>
    <w:p w14:paraId="56CD5137" w14:textId="75439DD8" w:rsidR="00E7027B" w:rsidRDefault="001C1CA8" w:rsidP="00324C18">
      <w:pPr>
        <w:rPr>
          <w:rtl/>
        </w:rPr>
      </w:pPr>
      <w:r>
        <w:rPr>
          <w:rFonts w:hint="cs"/>
          <w:rtl/>
        </w:rPr>
        <w:t>سؤال</w:t>
      </w:r>
      <w:r w:rsidR="00E7027B">
        <w:rPr>
          <w:rFonts w:hint="cs"/>
          <w:rtl/>
        </w:rPr>
        <w:t xml:space="preserve">: </w:t>
      </w:r>
      <w:r>
        <w:rPr>
          <w:rFonts w:hint="cs"/>
          <w:rtl/>
        </w:rPr>
        <w:t>وسیع‌تر</w:t>
      </w:r>
      <w:r w:rsidR="00E7027B">
        <w:rPr>
          <w:rFonts w:hint="cs"/>
          <w:rtl/>
        </w:rPr>
        <w:t xml:space="preserve">ین الغاء خصوصیت این </w:t>
      </w:r>
      <w:r>
        <w:rPr>
          <w:rFonts w:hint="cs"/>
          <w:rtl/>
        </w:rPr>
        <w:t>می‌شود</w:t>
      </w:r>
      <w:r w:rsidR="00E7027B">
        <w:rPr>
          <w:rFonts w:hint="cs"/>
          <w:rtl/>
        </w:rPr>
        <w:t xml:space="preserve"> که </w:t>
      </w:r>
      <w:r>
        <w:rPr>
          <w:rFonts w:hint="cs"/>
          <w:rtl/>
        </w:rPr>
        <w:t>کلاً</w:t>
      </w:r>
      <w:r w:rsidR="00E7027B">
        <w:rPr>
          <w:rFonts w:hint="cs"/>
          <w:rtl/>
        </w:rPr>
        <w:t xml:space="preserve"> افعال جوانحی عقاب نشوند اما اینکه حکم الزامی استفاده نشود چه؟</w:t>
      </w:r>
    </w:p>
    <w:p w14:paraId="616467D1" w14:textId="5ABF24E5" w:rsidR="00E7027B" w:rsidRDefault="00E7027B" w:rsidP="00324C18">
      <w:pPr>
        <w:rPr>
          <w:rtl/>
        </w:rPr>
      </w:pPr>
      <w:r>
        <w:rPr>
          <w:rFonts w:hint="cs"/>
          <w:rtl/>
        </w:rPr>
        <w:t>جواب: عقاب مال وجوب یا حرمت است و ملازم با آن است. ترک واجب یا فعل حرام.</w:t>
      </w:r>
    </w:p>
    <w:p w14:paraId="7C4E166C" w14:textId="21035191" w:rsidR="00E7027B" w:rsidRDefault="00E7027B" w:rsidP="001C1CA8">
      <w:pPr>
        <w:pStyle w:val="Heading2"/>
        <w:rPr>
          <w:rtl/>
        </w:rPr>
      </w:pPr>
      <w:bookmarkStart w:id="7" w:name="_Toc59574370"/>
      <w:r>
        <w:rPr>
          <w:rFonts w:hint="cs"/>
          <w:rtl/>
        </w:rPr>
        <w:t>شاهد سوم:</w:t>
      </w:r>
      <w:bookmarkEnd w:id="7"/>
    </w:p>
    <w:p w14:paraId="35B2A226" w14:textId="7F5562CD" w:rsidR="00E7027B" w:rsidRDefault="00E7027B" w:rsidP="00324C18">
      <w:pPr>
        <w:rPr>
          <w:rtl/>
        </w:rPr>
      </w:pPr>
      <w:r>
        <w:rPr>
          <w:rFonts w:hint="cs"/>
          <w:rtl/>
        </w:rPr>
        <w:t>گروه سومی هم ممکن است اینجا به آن اشاره شود که ذیل احادیث رفع است ولی تعبیر الغاء خصوصیت نیست و فراتر از آن است</w:t>
      </w:r>
      <w:r w:rsidR="001328C7">
        <w:rPr>
          <w:rtl/>
        </w:rPr>
        <w:t xml:space="preserve">؛ </w:t>
      </w:r>
      <w:r w:rsidR="002D348E">
        <w:rPr>
          <w:rFonts w:hint="cs"/>
          <w:rtl/>
        </w:rPr>
        <w:t>مثلاً</w:t>
      </w:r>
      <w:r>
        <w:rPr>
          <w:rFonts w:hint="cs"/>
          <w:rtl/>
        </w:rPr>
        <w:t xml:space="preserve"> در مستدرک ذیل باب 52 جهاد النفس در وسائل های چاپ جامعه مدرسین دارد: قطب راوندی در لب اللباب حدیث هفتم همین باب در مستدرک است و مرفوعه است:</w:t>
      </w:r>
    </w:p>
    <w:p w14:paraId="41C65035" w14:textId="5427961A" w:rsidR="00E7027B" w:rsidRDefault="00E7027B" w:rsidP="002D348E">
      <w:pPr>
        <w:rPr>
          <w:rtl/>
        </w:rPr>
      </w:pPr>
      <w:r w:rsidRPr="00B33FE6">
        <w:rPr>
          <w:rFonts w:hint="cs"/>
          <w:rtl/>
        </w:rPr>
        <w:lastRenderedPageBreak/>
        <w:t xml:space="preserve">الْقُطْبُ الرَّاوَنْدِيُّ فِي لُبِّ اللُّبَابِ، عَنِ النَّبِيِّ ص: </w:t>
      </w:r>
      <w:r w:rsidR="00510381">
        <w:rPr>
          <w:rFonts w:hint="cs"/>
          <w:rtl/>
        </w:rPr>
        <w:t>«</w:t>
      </w:r>
      <w:r w:rsidRPr="00510381">
        <w:rPr>
          <w:rFonts w:hint="cs"/>
          <w:color w:val="008000"/>
          <w:rtl/>
        </w:rPr>
        <w:t>أَنَ‏ اللَّهَ‏ رَفَعَ‏ عَنْ‏ أُمَّتِي‏ الْخَطَأَ وَ النِّسْيَانَ وَ مَا حَدَّثَتْ بِهِ أَنْفُسُهُمْ</w:t>
      </w:r>
      <w:r w:rsidR="00510381">
        <w:rPr>
          <w:rFonts w:hint="cs"/>
          <w:rtl/>
        </w:rPr>
        <w:t>»</w:t>
      </w:r>
      <w:r w:rsidRPr="00B33FE6">
        <w:rPr>
          <w:rFonts w:hint="cs"/>
          <w:rtl/>
        </w:rPr>
        <w:t>.</w:t>
      </w:r>
      <w:r w:rsidR="00510381">
        <w:rPr>
          <w:rStyle w:val="FootnoteReference"/>
          <w:rtl/>
        </w:rPr>
        <w:footnoteReference w:id="5"/>
      </w:r>
    </w:p>
    <w:p w14:paraId="00BE3685" w14:textId="068ABA41" w:rsidR="00E7027B" w:rsidRDefault="00B33FE6" w:rsidP="00324C18">
      <w:pPr>
        <w:rPr>
          <w:rtl/>
        </w:rPr>
      </w:pPr>
      <w:r>
        <w:rPr>
          <w:rFonts w:hint="cs"/>
          <w:rtl/>
        </w:rPr>
        <w:t xml:space="preserve">حدیث نفس </w:t>
      </w:r>
      <w:r w:rsidR="001C1CA8">
        <w:rPr>
          <w:rFonts w:hint="cs"/>
          <w:rtl/>
        </w:rPr>
        <w:t>برداشته‌شده</w:t>
      </w:r>
      <w:r w:rsidR="001328C7">
        <w:rPr>
          <w:rtl/>
        </w:rPr>
        <w:t xml:space="preserve">؛ </w:t>
      </w:r>
      <w:r>
        <w:rPr>
          <w:rFonts w:hint="cs"/>
          <w:rtl/>
        </w:rPr>
        <w:t xml:space="preserve">یعنی </w:t>
      </w:r>
      <w:r w:rsidR="001C1CA8">
        <w:rPr>
          <w:rFonts w:hint="cs"/>
          <w:rtl/>
        </w:rPr>
        <w:t>حرف‌هایی</w:t>
      </w:r>
      <w:r>
        <w:rPr>
          <w:rFonts w:hint="cs"/>
          <w:rtl/>
        </w:rPr>
        <w:t xml:space="preserve"> که انسان در درون به خودش </w:t>
      </w:r>
      <w:r w:rsidR="001C1CA8">
        <w:rPr>
          <w:rFonts w:hint="cs"/>
          <w:rtl/>
        </w:rPr>
        <w:t>می‌زند</w:t>
      </w:r>
      <w:r>
        <w:rPr>
          <w:rFonts w:hint="cs"/>
          <w:rtl/>
        </w:rPr>
        <w:t xml:space="preserve">. نسبت به گناه و چیزهای بد و امثال </w:t>
      </w:r>
      <w:r w:rsidR="001C1CA8">
        <w:rPr>
          <w:rFonts w:hint="cs"/>
          <w:rtl/>
        </w:rPr>
        <w:t>این‌ها</w:t>
      </w:r>
      <w:r w:rsidR="001328C7">
        <w:rPr>
          <w:rtl/>
        </w:rPr>
        <w:t xml:space="preserve">؛ </w:t>
      </w:r>
      <w:r>
        <w:rPr>
          <w:rFonts w:hint="cs"/>
          <w:rtl/>
        </w:rPr>
        <w:t>یعنی امور درونی. البته این هم حدیث النفس نسبت به معاصی است و باید الغاء خصوصیت شود شاید شمول بی</w:t>
      </w:r>
      <w:r w:rsidR="001C1CA8">
        <w:rPr>
          <w:rFonts w:hint="cs"/>
          <w:rtl/>
        </w:rPr>
        <w:t>شتری داشته باشد. ماحدثت به انفس</w:t>
      </w:r>
      <w:r>
        <w:rPr>
          <w:rFonts w:hint="cs"/>
          <w:rtl/>
        </w:rPr>
        <w:t>هم. در روایت هشتم این باب هم از عوالی اللئالی مرفوعه دارد از پیامبر:</w:t>
      </w:r>
    </w:p>
    <w:p w14:paraId="1C9D92BD" w14:textId="73619289" w:rsidR="00B33FE6" w:rsidRDefault="00B33FE6" w:rsidP="002D348E">
      <w:pPr>
        <w:rPr>
          <w:rtl/>
        </w:rPr>
      </w:pPr>
      <w:r w:rsidRPr="00B33FE6">
        <w:rPr>
          <w:rFonts w:hint="cs"/>
          <w:rtl/>
        </w:rPr>
        <w:t xml:space="preserve">عَوَالِي اللآَّلِي، عَنِ النَّبِيِّ ص قَالَ: </w:t>
      </w:r>
      <w:r w:rsidR="002D348E">
        <w:rPr>
          <w:rFonts w:hint="cs"/>
          <w:rtl/>
        </w:rPr>
        <w:t>«</w:t>
      </w:r>
      <w:r w:rsidRPr="002D348E">
        <w:rPr>
          <w:rFonts w:hint="cs"/>
          <w:color w:val="008000"/>
          <w:rtl/>
        </w:rPr>
        <w:t>إِنَّ اللَّهَ تَجَاوَزَ لَنَا عَمَّا حَدَّثَتْ بِهِ أَنْفُسُنَا</w:t>
      </w:r>
      <w:r w:rsidR="002D348E">
        <w:rPr>
          <w:rFonts w:hint="cs"/>
          <w:rtl/>
        </w:rPr>
        <w:t>»</w:t>
      </w:r>
      <w:r w:rsidRPr="00B33FE6">
        <w:rPr>
          <w:rFonts w:hint="cs"/>
          <w:rtl/>
        </w:rPr>
        <w:t>.</w:t>
      </w:r>
      <w:r w:rsidR="002D348E">
        <w:rPr>
          <w:rStyle w:val="FootnoteReference"/>
          <w:rtl/>
        </w:rPr>
        <w:footnoteReference w:id="6"/>
      </w:r>
    </w:p>
    <w:p w14:paraId="7CB043CC" w14:textId="5A689402" w:rsidR="00324C18" w:rsidRDefault="00B33FE6" w:rsidP="00324C18">
      <w:pPr>
        <w:rPr>
          <w:rtl/>
        </w:rPr>
      </w:pPr>
      <w:r>
        <w:rPr>
          <w:rFonts w:hint="cs"/>
          <w:rtl/>
        </w:rPr>
        <w:t xml:space="preserve">این هم دو روایتی است که حدیث النفس در آن آمده و ممکن است کسی بگوید الغاء خصوصیت </w:t>
      </w:r>
      <w:r w:rsidR="001C1CA8">
        <w:rPr>
          <w:rFonts w:hint="cs"/>
          <w:rtl/>
        </w:rPr>
        <w:t>می‌شود</w:t>
      </w:r>
      <w:r>
        <w:rPr>
          <w:rFonts w:hint="cs"/>
          <w:rtl/>
        </w:rPr>
        <w:t xml:space="preserve">. البته </w:t>
      </w:r>
      <w:r w:rsidR="001C1CA8">
        <w:rPr>
          <w:rFonts w:hint="cs"/>
          <w:rtl/>
        </w:rPr>
        <w:t>به‌تنهایی</w:t>
      </w:r>
      <w:r>
        <w:rPr>
          <w:rFonts w:hint="cs"/>
          <w:rtl/>
        </w:rPr>
        <w:t xml:space="preserve"> اگر بود سند نداشت و الغاء خصوصیت هم در این هم بهتر از قبل نیست و مثل بقیه است و فرقی ن</w:t>
      </w:r>
      <w:r w:rsidR="001C1CA8">
        <w:rPr>
          <w:rFonts w:hint="cs"/>
          <w:rtl/>
        </w:rPr>
        <w:t>می‌کند</w:t>
      </w:r>
      <w:r>
        <w:rPr>
          <w:rFonts w:hint="cs"/>
          <w:rtl/>
        </w:rPr>
        <w:t>.</w:t>
      </w:r>
    </w:p>
    <w:p w14:paraId="7B83AD65" w14:textId="18B6A82D" w:rsidR="00B33FE6" w:rsidRDefault="001C1CA8" w:rsidP="00324C18">
      <w:pPr>
        <w:rPr>
          <w:rtl/>
        </w:rPr>
      </w:pPr>
      <w:r>
        <w:rPr>
          <w:rFonts w:hint="cs"/>
          <w:rtl/>
        </w:rPr>
        <w:t>سؤال</w:t>
      </w:r>
      <w:r w:rsidR="00B33FE6">
        <w:rPr>
          <w:rFonts w:hint="cs"/>
          <w:rtl/>
        </w:rPr>
        <w:t>: حدیث لب اللباب ر</w:t>
      </w:r>
      <w:r w:rsidR="000C7C1D">
        <w:rPr>
          <w:rFonts w:hint="cs"/>
          <w:rtl/>
        </w:rPr>
        <w:t xml:space="preserve">ا ملاصالح مازندرانی نقل کردند تصریح </w:t>
      </w:r>
      <w:r>
        <w:rPr>
          <w:rFonts w:hint="cs"/>
          <w:rtl/>
        </w:rPr>
        <w:t>می‌کنند</w:t>
      </w:r>
      <w:r w:rsidR="000C7C1D">
        <w:rPr>
          <w:rFonts w:hint="cs"/>
          <w:rtl/>
        </w:rPr>
        <w:t xml:space="preserve"> از عامه است و </w:t>
      </w:r>
      <w:r>
        <w:rPr>
          <w:rFonts w:hint="cs"/>
          <w:rtl/>
        </w:rPr>
        <w:t>تتمه‌ای</w:t>
      </w:r>
      <w:r w:rsidR="000C7C1D">
        <w:rPr>
          <w:rFonts w:hint="cs"/>
          <w:rtl/>
        </w:rPr>
        <w:t xml:space="preserve"> دارد که مالم تتکلم به او تعمل به که به الغاء خصوصیت کمک </w:t>
      </w:r>
      <w:r>
        <w:rPr>
          <w:rFonts w:hint="cs"/>
          <w:rtl/>
        </w:rPr>
        <w:t>می‌کند</w:t>
      </w:r>
      <w:r w:rsidR="000C7C1D">
        <w:rPr>
          <w:rFonts w:hint="cs"/>
          <w:rtl/>
        </w:rPr>
        <w:t>.</w:t>
      </w:r>
    </w:p>
    <w:p w14:paraId="6B2A1433" w14:textId="4EDF7077" w:rsidR="000C7C1D" w:rsidRDefault="000C7C1D" w:rsidP="00324C18">
      <w:pPr>
        <w:rPr>
          <w:rtl/>
        </w:rPr>
      </w:pPr>
      <w:r>
        <w:rPr>
          <w:rFonts w:hint="cs"/>
          <w:rtl/>
        </w:rPr>
        <w:t xml:space="preserve">جواب: بله و حداکثر مثل آنها </w:t>
      </w:r>
      <w:r w:rsidR="001C1CA8">
        <w:rPr>
          <w:rFonts w:hint="cs"/>
          <w:rtl/>
        </w:rPr>
        <w:t>می‌شود</w:t>
      </w:r>
      <w:r>
        <w:rPr>
          <w:rFonts w:hint="cs"/>
          <w:rtl/>
        </w:rPr>
        <w:t>. موضوعش همان حدثت به نفسه است.</w:t>
      </w:r>
    </w:p>
    <w:p w14:paraId="5679E979" w14:textId="6B101747" w:rsidR="000C7C1D" w:rsidRDefault="001C1CA8" w:rsidP="00324C18">
      <w:pPr>
        <w:rPr>
          <w:rtl/>
        </w:rPr>
      </w:pPr>
      <w:r>
        <w:rPr>
          <w:rFonts w:hint="cs"/>
          <w:rtl/>
        </w:rPr>
        <w:t>سؤال</w:t>
      </w:r>
      <w:r w:rsidR="000C7C1D">
        <w:rPr>
          <w:rFonts w:hint="cs"/>
          <w:rtl/>
        </w:rPr>
        <w:t>: حدثت به نفسه مفهومش واضح است؟</w:t>
      </w:r>
    </w:p>
    <w:p w14:paraId="476844EA" w14:textId="364A20B6" w:rsidR="000C7C1D" w:rsidRDefault="000C7C1D" w:rsidP="00324C18">
      <w:pPr>
        <w:rPr>
          <w:rtl/>
        </w:rPr>
      </w:pPr>
      <w:r>
        <w:rPr>
          <w:rFonts w:hint="cs"/>
          <w:rtl/>
        </w:rPr>
        <w:t xml:space="preserve">جواب: حدیث نفس منظور حدیث نفس به گناه است. با خودش حدیث نفس </w:t>
      </w:r>
      <w:r w:rsidR="001C1CA8">
        <w:rPr>
          <w:rFonts w:hint="cs"/>
          <w:rtl/>
        </w:rPr>
        <w:t>می‌کند</w:t>
      </w:r>
      <w:r>
        <w:rPr>
          <w:rFonts w:hint="cs"/>
          <w:rtl/>
        </w:rPr>
        <w:t xml:space="preserve"> که این گناه را انجام دهم </w:t>
      </w:r>
      <w:r w:rsidR="001C1CA8">
        <w:rPr>
          <w:rFonts w:hint="cs"/>
          <w:rtl/>
        </w:rPr>
        <w:t>می‌گوید</w:t>
      </w:r>
      <w:r>
        <w:rPr>
          <w:rFonts w:hint="cs"/>
          <w:rtl/>
        </w:rPr>
        <w:t xml:space="preserve"> </w:t>
      </w:r>
      <w:r w:rsidR="001C1CA8">
        <w:rPr>
          <w:rFonts w:hint="cs"/>
          <w:rtl/>
        </w:rPr>
        <w:t>مادامی‌که</w:t>
      </w:r>
      <w:r>
        <w:rPr>
          <w:rFonts w:hint="cs"/>
          <w:rtl/>
        </w:rPr>
        <w:t xml:space="preserve"> اظهار زبانی یا رفتاری نکند.</w:t>
      </w:r>
    </w:p>
    <w:p w14:paraId="1D2F2FAF" w14:textId="720C106D" w:rsidR="000C7C1D" w:rsidRDefault="000C7C1D" w:rsidP="00324C18">
      <w:pPr>
        <w:rPr>
          <w:rtl/>
        </w:rPr>
      </w:pPr>
      <w:r>
        <w:rPr>
          <w:rFonts w:hint="cs"/>
          <w:rtl/>
        </w:rPr>
        <w:t xml:space="preserve">این </w:t>
      </w:r>
      <w:r w:rsidR="001C1CA8">
        <w:rPr>
          <w:rFonts w:hint="cs"/>
          <w:rtl/>
        </w:rPr>
        <w:t>نمونه‌هایی</w:t>
      </w:r>
      <w:r>
        <w:rPr>
          <w:rFonts w:hint="cs"/>
          <w:rtl/>
        </w:rPr>
        <w:t xml:space="preserve"> است از دو سه </w:t>
      </w:r>
      <w:r w:rsidR="001C1CA8">
        <w:rPr>
          <w:rFonts w:hint="cs"/>
          <w:rtl/>
        </w:rPr>
        <w:t>طایفه</w:t>
      </w:r>
      <w:r>
        <w:rPr>
          <w:rFonts w:hint="cs"/>
          <w:rtl/>
        </w:rPr>
        <w:t xml:space="preserve"> روایاتی که ممکن بود کسی بر آنها برای اصل اولیه که افعال جوانحی مشمول احکام الزامی </w:t>
      </w:r>
      <w:r w:rsidR="001C1CA8">
        <w:rPr>
          <w:rFonts w:hint="cs"/>
          <w:rtl/>
        </w:rPr>
        <w:t>نمی‌شوند</w:t>
      </w:r>
      <w:r>
        <w:rPr>
          <w:rFonts w:hint="cs"/>
          <w:rtl/>
        </w:rPr>
        <w:t xml:space="preserve"> استدلال کند.</w:t>
      </w:r>
    </w:p>
    <w:p w14:paraId="1F9427E3" w14:textId="77777777" w:rsidR="000C7C1D" w:rsidRDefault="000C7C1D" w:rsidP="001C1CA8">
      <w:pPr>
        <w:pStyle w:val="Heading2"/>
        <w:rPr>
          <w:rtl/>
        </w:rPr>
      </w:pPr>
      <w:bookmarkStart w:id="8" w:name="_Toc59574371"/>
      <w:r>
        <w:rPr>
          <w:rFonts w:hint="cs"/>
          <w:rtl/>
        </w:rPr>
        <w:t>شاهد چهارم:</w:t>
      </w:r>
      <w:bookmarkEnd w:id="8"/>
    </w:p>
    <w:p w14:paraId="7EB1E114" w14:textId="330797CE" w:rsidR="000C7C1D" w:rsidRDefault="000C7C1D" w:rsidP="00324C18">
      <w:pPr>
        <w:rPr>
          <w:rtl/>
        </w:rPr>
      </w:pPr>
      <w:r>
        <w:rPr>
          <w:rFonts w:hint="cs"/>
          <w:rtl/>
        </w:rPr>
        <w:t xml:space="preserve">ممکن است کسی علاوه بر این روایات که ما دسترسی پیدا کردیم به شاهد چهارمی هم دسترسی پیدا کند و آن اینکه یک نوع ارتکاز متشرعه بر این است که آن امور قلبی عقاب ندارد. این هم ادعایی است که امور قلبی </w:t>
      </w:r>
      <w:r w:rsidR="001C1CA8">
        <w:rPr>
          <w:rFonts w:hint="cs"/>
          <w:rtl/>
        </w:rPr>
        <w:t>مخصوصاً</w:t>
      </w:r>
      <w:r>
        <w:rPr>
          <w:rFonts w:hint="cs"/>
          <w:rtl/>
        </w:rPr>
        <w:t xml:space="preserve"> صفات الزامی در آن نیست. ارتکاز متشرعه را ممکن است کسی ادعا کند.</w:t>
      </w:r>
    </w:p>
    <w:p w14:paraId="398B50DD" w14:textId="013037A4" w:rsidR="000C7C1D" w:rsidRDefault="000C7C1D" w:rsidP="001C1CA8">
      <w:pPr>
        <w:pStyle w:val="Heading2"/>
        <w:rPr>
          <w:rtl/>
        </w:rPr>
      </w:pPr>
      <w:bookmarkStart w:id="9" w:name="_Toc59574372"/>
      <w:r>
        <w:rPr>
          <w:rFonts w:hint="cs"/>
          <w:rtl/>
        </w:rPr>
        <w:t>شاهد پنجم:</w:t>
      </w:r>
      <w:bookmarkEnd w:id="9"/>
    </w:p>
    <w:p w14:paraId="066C3B6B" w14:textId="73C8FB18" w:rsidR="000C7C1D" w:rsidRDefault="001C1CA8" w:rsidP="00324C18">
      <w:pPr>
        <w:rPr>
          <w:rtl/>
        </w:rPr>
      </w:pPr>
      <w:r>
        <w:rPr>
          <w:rFonts w:hint="cs"/>
          <w:rtl/>
        </w:rPr>
        <w:t>این‌ها</w:t>
      </w:r>
      <w:r w:rsidR="000C7C1D">
        <w:rPr>
          <w:rFonts w:hint="cs"/>
          <w:rtl/>
        </w:rPr>
        <w:t xml:space="preserve"> چون مرز اختیاریت و غیر اختیاریتش خیلی </w:t>
      </w:r>
      <w:r>
        <w:rPr>
          <w:rFonts w:hint="cs"/>
          <w:rtl/>
        </w:rPr>
        <w:t>درهم‌تنیده</w:t>
      </w:r>
      <w:r w:rsidR="000C7C1D">
        <w:rPr>
          <w:rFonts w:hint="cs"/>
          <w:rtl/>
        </w:rPr>
        <w:t xml:space="preserve"> است مناسبات حکم و موضوع اقتضا </w:t>
      </w:r>
      <w:r>
        <w:rPr>
          <w:rFonts w:hint="cs"/>
          <w:rtl/>
        </w:rPr>
        <w:t>می‌کند</w:t>
      </w:r>
      <w:r w:rsidR="000C7C1D">
        <w:rPr>
          <w:rFonts w:hint="cs"/>
          <w:rtl/>
        </w:rPr>
        <w:t xml:space="preserve"> الزامی در آن نباشد. وقتی </w:t>
      </w:r>
      <w:r>
        <w:rPr>
          <w:rFonts w:hint="cs"/>
          <w:rtl/>
        </w:rPr>
        <w:t>می‌بینید</w:t>
      </w:r>
      <w:r w:rsidR="000C7C1D">
        <w:rPr>
          <w:rFonts w:hint="cs"/>
          <w:rtl/>
        </w:rPr>
        <w:t xml:space="preserve"> که حسد و کبر را نهی </w:t>
      </w:r>
      <w:r>
        <w:rPr>
          <w:rFonts w:hint="cs"/>
          <w:rtl/>
        </w:rPr>
        <w:t>می‌کند</w:t>
      </w:r>
      <w:r w:rsidR="000C7C1D">
        <w:rPr>
          <w:rFonts w:hint="cs"/>
          <w:rtl/>
        </w:rPr>
        <w:t xml:space="preserve"> ولو اینکه لفظ ظهور </w:t>
      </w:r>
      <w:r>
        <w:rPr>
          <w:rFonts w:hint="cs"/>
          <w:rtl/>
        </w:rPr>
        <w:t>در حرمت</w:t>
      </w:r>
      <w:r w:rsidR="000C7C1D">
        <w:rPr>
          <w:rFonts w:hint="cs"/>
          <w:rtl/>
        </w:rPr>
        <w:t xml:space="preserve"> دارد اما وقتی کسی توجه کند که </w:t>
      </w:r>
      <w:r>
        <w:rPr>
          <w:rFonts w:hint="cs"/>
          <w:rtl/>
        </w:rPr>
        <w:t>این‌ها</w:t>
      </w:r>
      <w:r w:rsidR="000C7C1D">
        <w:rPr>
          <w:rFonts w:hint="cs"/>
          <w:rtl/>
        </w:rPr>
        <w:t xml:space="preserve"> امور لغزان و </w:t>
      </w:r>
      <w:r>
        <w:rPr>
          <w:rFonts w:hint="cs"/>
          <w:rtl/>
        </w:rPr>
        <w:t>لرزانی‌اند</w:t>
      </w:r>
      <w:r w:rsidR="000C7C1D">
        <w:rPr>
          <w:rFonts w:hint="cs"/>
          <w:rtl/>
        </w:rPr>
        <w:t xml:space="preserve"> که مرز بین اختیار و غیر اختیارشان نزدیک است و تفکیک ساده نیست این را که </w:t>
      </w:r>
      <w:r>
        <w:rPr>
          <w:rFonts w:hint="cs"/>
          <w:rtl/>
        </w:rPr>
        <w:t>می‌بیند</w:t>
      </w:r>
      <w:r w:rsidR="000C7C1D">
        <w:rPr>
          <w:rFonts w:hint="cs"/>
          <w:rtl/>
        </w:rPr>
        <w:t xml:space="preserve"> با مناسبات حکم و موضوع هر چه نهی در آن بیاید حمل بر کراهت </w:t>
      </w:r>
      <w:r>
        <w:rPr>
          <w:rFonts w:hint="cs"/>
          <w:rtl/>
        </w:rPr>
        <w:t>می‌کند</w:t>
      </w:r>
      <w:r w:rsidR="000C7C1D">
        <w:rPr>
          <w:rFonts w:hint="cs"/>
          <w:rtl/>
        </w:rPr>
        <w:t xml:space="preserve">. ناهشیار و هشیار </w:t>
      </w:r>
      <w:r>
        <w:rPr>
          <w:rFonts w:hint="cs"/>
          <w:rtl/>
        </w:rPr>
        <w:t>در آن</w:t>
      </w:r>
      <w:r w:rsidR="000C7C1D">
        <w:rPr>
          <w:rFonts w:hint="cs"/>
          <w:rtl/>
        </w:rPr>
        <w:t xml:space="preserve"> داریم ولی مرزها خی</w:t>
      </w:r>
      <w:r>
        <w:rPr>
          <w:rFonts w:hint="cs"/>
          <w:rtl/>
        </w:rPr>
        <w:t>ل</w:t>
      </w:r>
      <w:r w:rsidR="000C7C1D">
        <w:rPr>
          <w:rFonts w:hint="cs"/>
          <w:rtl/>
        </w:rPr>
        <w:t xml:space="preserve">ی در آن </w:t>
      </w:r>
      <w:r>
        <w:rPr>
          <w:rFonts w:hint="cs"/>
          <w:rtl/>
        </w:rPr>
        <w:t>درهم‌تنیده</w:t>
      </w:r>
      <w:r w:rsidR="000C7C1D">
        <w:rPr>
          <w:rFonts w:hint="cs"/>
          <w:rtl/>
        </w:rPr>
        <w:t xml:space="preserve"> است و مرزهای </w:t>
      </w:r>
      <w:r w:rsidR="000C7C1D">
        <w:rPr>
          <w:rFonts w:hint="cs"/>
          <w:rtl/>
        </w:rPr>
        <w:lastRenderedPageBreak/>
        <w:t xml:space="preserve">واضح و شفافی ندارد و خود این باعث </w:t>
      </w:r>
      <w:r>
        <w:rPr>
          <w:rFonts w:hint="cs"/>
          <w:rtl/>
        </w:rPr>
        <w:t>می‌شود</w:t>
      </w:r>
      <w:r w:rsidR="000C7C1D">
        <w:rPr>
          <w:rFonts w:hint="cs"/>
          <w:rtl/>
        </w:rPr>
        <w:t xml:space="preserve"> ما </w:t>
      </w:r>
      <w:r>
        <w:rPr>
          <w:rFonts w:hint="cs"/>
          <w:rtl/>
        </w:rPr>
        <w:t>نهی‌های</w:t>
      </w:r>
      <w:r w:rsidR="000C7C1D">
        <w:rPr>
          <w:rFonts w:hint="cs"/>
          <w:rtl/>
        </w:rPr>
        <w:t xml:space="preserve"> </w:t>
      </w:r>
      <w:r>
        <w:rPr>
          <w:rFonts w:hint="cs"/>
          <w:rtl/>
        </w:rPr>
        <w:t>واردشده</w:t>
      </w:r>
      <w:r w:rsidR="000C7C1D">
        <w:rPr>
          <w:rFonts w:hint="cs"/>
          <w:rtl/>
        </w:rPr>
        <w:t xml:space="preserve"> در صفات روحی حتی باورها را حمل بر کراهت کنیم. این غیر روایات قبلی یا ارتکاز است و </w:t>
      </w:r>
      <w:r>
        <w:rPr>
          <w:rFonts w:hint="cs"/>
          <w:rtl/>
        </w:rPr>
        <w:t>می‌گوید</w:t>
      </w:r>
      <w:r w:rsidR="000C7C1D">
        <w:rPr>
          <w:rFonts w:hint="cs"/>
          <w:rtl/>
        </w:rPr>
        <w:t xml:space="preserve"> مناسبات حکم و موضوع </w:t>
      </w:r>
      <w:r>
        <w:rPr>
          <w:rFonts w:hint="cs"/>
          <w:rtl/>
        </w:rPr>
        <w:t>قرینه‌ای</w:t>
      </w:r>
      <w:r w:rsidR="000C7C1D">
        <w:rPr>
          <w:rFonts w:hint="cs"/>
          <w:rtl/>
        </w:rPr>
        <w:t xml:space="preserve"> است که</w:t>
      </w:r>
      <w:r w:rsidR="001328C7">
        <w:rPr>
          <w:rtl/>
        </w:rPr>
        <w:t xml:space="preserve"> </w:t>
      </w:r>
      <w:r w:rsidR="000C7C1D">
        <w:rPr>
          <w:rFonts w:hint="cs"/>
          <w:rtl/>
        </w:rPr>
        <w:t xml:space="preserve">گاهی نوع حکم را مشخص </w:t>
      </w:r>
      <w:r>
        <w:rPr>
          <w:rFonts w:hint="cs"/>
          <w:rtl/>
        </w:rPr>
        <w:t>می‌کند</w:t>
      </w:r>
      <w:r w:rsidR="000C7C1D">
        <w:rPr>
          <w:rFonts w:hint="cs"/>
          <w:rtl/>
        </w:rPr>
        <w:t xml:space="preserve"> نه اینکه در موضوع و متعلق اثر بگذارد. نوع حکم را مشخص </w:t>
      </w:r>
      <w:r>
        <w:rPr>
          <w:rFonts w:hint="cs"/>
          <w:rtl/>
        </w:rPr>
        <w:t>می‌کند</w:t>
      </w:r>
      <w:r w:rsidR="000C7C1D">
        <w:rPr>
          <w:rFonts w:hint="cs"/>
          <w:rtl/>
        </w:rPr>
        <w:t xml:space="preserve"> که با مناسبات حکم و موضوع تعیین </w:t>
      </w:r>
      <w:r>
        <w:rPr>
          <w:rFonts w:hint="cs"/>
          <w:rtl/>
        </w:rPr>
        <w:t>می‌شود</w:t>
      </w:r>
      <w:r w:rsidR="000C7C1D">
        <w:rPr>
          <w:rFonts w:hint="cs"/>
          <w:rtl/>
        </w:rPr>
        <w:t xml:space="preserve">. اینجا هم </w:t>
      </w:r>
      <w:r>
        <w:rPr>
          <w:rFonts w:hint="cs"/>
          <w:rtl/>
        </w:rPr>
        <w:t>می‌گوییم</w:t>
      </w:r>
      <w:r w:rsidR="000C7C1D">
        <w:rPr>
          <w:rFonts w:hint="cs"/>
          <w:rtl/>
        </w:rPr>
        <w:t xml:space="preserve"> مناسبات حکم و موضوع تعیین </w:t>
      </w:r>
      <w:r>
        <w:rPr>
          <w:rFonts w:hint="cs"/>
          <w:rtl/>
        </w:rPr>
        <w:t>می‌کند</w:t>
      </w:r>
      <w:r w:rsidR="000C7C1D">
        <w:rPr>
          <w:rFonts w:hint="cs"/>
          <w:rtl/>
        </w:rPr>
        <w:t xml:space="preserve"> که </w:t>
      </w:r>
      <w:r w:rsidR="002D348E">
        <w:rPr>
          <w:rtl/>
        </w:rPr>
        <w:t>نه</w:t>
      </w:r>
      <w:r w:rsidR="002D348E">
        <w:rPr>
          <w:rFonts w:hint="cs"/>
          <w:rtl/>
        </w:rPr>
        <w:t>ی‌</w:t>
      </w:r>
      <w:r w:rsidR="002D348E">
        <w:rPr>
          <w:rFonts w:hint="eastAsia"/>
          <w:rtl/>
        </w:rPr>
        <w:t>ا</w:t>
      </w:r>
      <w:r w:rsidR="002D348E">
        <w:rPr>
          <w:rFonts w:hint="cs"/>
          <w:rtl/>
        </w:rPr>
        <w:t>ی</w:t>
      </w:r>
      <w:r w:rsidR="000C7C1D">
        <w:rPr>
          <w:rFonts w:hint="cs"/>
          <w:rtl/>
        </w:rPr>
        <w:t xml:space="preserve"> که در تکبر و حسد و امثالشان آمده تنزیهی است نه تحریمی و آن امرهایی که در صفات محسنه آمده حمل بر استحباب </w:t>
      </w:r>
      <w:r>
        <w:rPr>
          <w:rFonts w:hint="cs"/>
          <w:rtl/>
        </w:rPr>
        <w:t>می‌شد</w:t>
      </w:r>
      <w:r w:rsidR="000C7C1D">
        <w:rPr>
          <w:rFonts w:hint="cs"/>
          <w:rtl/>
        </w:rPr>
        <w:t xml:space="preserve"> و الزامی در آن نیست.</w:t>
      </w:r>
    </w:p>
    <w:p w14:paraId="0A928596" w14:textId="7250ECB7" w:rsidR="000C7C1D" w:rsidRDefault="001C1CA8" w:rsidP="00324C18">
      <w:pPr>
        <w:rPr>
          <w:rtl/>
        </w:rPr>
      </w:pPr>
      <w:r>
        <w:rPr>
          <w:rFonts w:hint="cs"/>
          <w:rtl/>
        </w:rPr>
        <w:t>سؤال</w:t>
      </w:r>
      <w:r w:rsidR="000C7C1D">
        <w:rPr>
          <w:rFonts w:hint="cs"/>
          <w:rtl/>
        </w:rPr>
        <w:t xml:space="preserve">: </w:t>
      </w:r>
      <w:r>
        <w:rPr>
          <w:rFonts w:hint="cs"/>
          <w:rtl/>
        </w:rPr>
        <w:t>امربه‌معروف</w:t>
      </w:r>
      <w:r w:rsidR="000C7C1D">
        <w:rPr>
          <w:rFonts w:hint="cs"/>
          <w:rtl/>
        </w:rPr>
        <w:t xml:space="preserve"> را در الزام </w:t>
      </w:r>
      <w:r>
        <w:rPr>
          <w:rFonts w:hint="cs"/>
          <w:rtl/>
        </w:rPr>
        <w:t>قلبی‌اش</w:t>
      </w:r>
      <w:r w:rsidR="000C7C1D">
        <w:rPr>
          <w:rFonts w:hint="cs"/>
          <w:rtl/>
        </w:rPr>
        <w:t xml:space="preserve"> چه </w:t>
      </w:r>
      <w:r>
        <w:rPr>
          <w:rFonts w:hint="cs"/>
          <w:rtl/>
        </w:rPr>
        <w:t>می‌کنید</w:t>
      </w:r>
      <w:r w:rsidR="000C7C1D">
        <w:rPr>
          <w:rFonts w:hint="cs"/>
          <w:rtl/>
        </w:rPr>
        <w:t>؟</w:t>
      </w:r>
    </w:p>
    <w:p w14:paraId="10B9A9D8" w14:textId="570FDACB" w:rsidR="000C7C1D" w:rsidRDefault="000C7C1D" w:rsidP="00324C18">
      <w:pPr>
        <w:rPr>
          <w:rtl/>
        </w:rPr>
      </w:pPr>
      <w:r>
        <w:rPr>
          <w:rFonts w:hint="cs"/>
          <w:rtl/>
        </w:rPr>
        <w:t xml:space="preserve">جواب: این پایه و اصل است اما </w:t>
      </w:r>
      <w:r w:rsidR="001C1CA8">
        <w:rPr>
          <w:rFonts w:hint="cs"/>
          <w:rtl/>
        </w:rPr>
        <w:t>این‌ها</w:t>
      </w:r>
      <w:r>
        <w:rPr>
          <w:rFonts w:hint="cs"/>
          <w:rtl/>
        </w:rPr>
        <w:t xml:space="preserve"> </w:t>
      </w:r>
      <w:r w:rsidR="001C1CA8">
        <w:rPr>
          <w:rFonts w:hint="cs"/>
          <w:rtl/>
        </w:rPr>
        <w:t>هیچ‌کدام</w:t>
      </w:r>
      <w:r>
        <w:rPr>
          <w:rFonts w:hint="cs"/>
          <w:rtl/>
        </w:rPr>
        <w:t xml:space="preserve"> عام آبی از تخصیص نیستند. </w:t>
      </w:r>
      <w:r w:rsidR="001C1CA8">
        <w:rPr>
          <w:rFonts w:hint="cs"/>
          <w:rtl/>
        </w:rPr>
        <w:t>قطعاً</w:t>
      </w:r>
      <w:r>
        <w:rPr>
          <w:rFonts w:hint="cs"/>
          <w:rtl/>
        </w:rPr>
        <w:t xml:space="preserve"> جاهایی از آن </w:t>
      </w:r>
      <w:r w:rsidR="001C1CA8">
        <w:rPr>
          <w:rFonts w:hint="cs"/>
          <w:rtl/>
        </w:rPr>
        <w:t>خارج‌شده</w:t>
      </w:r>
      <w:r>
        <w:rPr>
          <w:rFonts w:hint="cs"/>
          <w:rtl/>
        </w:rPr>
        <w:t xml:space="preserve"> است. ایمان بالله </w:t>
      </w:r>
      <w:r w:rsidR="001C1CA8">
        <w:rPr>
          <w:rFonts w:hint="cs"/>
          <w:rtl/>
        </w:rPr>
        <w:t>قطعاً</w:t>
      </w:r>
      <w:r>
        <w:rPr>
          <w:rFonts w:hint="cs"/>
          <w:rtl/>
        </w:rPr>
        <w:t xml:space="preserve"> امری است که الزامی در آن است و اگر انجام ندهد کفر و ارتداد </w:t>
      </w:r>
      <w:r w:rsidR="001C1CA8">
        <w:rPr>
          <w:rFonts w:hint="cs"/>
          <w:rtl/>
        </w:rPr>
        <w:t>می‌شود</w:t>
      </w:r>
      <w:r>
        <w:rPr>
          <w:rFonts w:hint="cs"/>
          <w:rtl/>
        </w:rPr>
        <w:t xml:space="preserve"> و هم احکام تکلیفی دارد و هم وضعی و الزام هم هست ولی در آن قرینه محکم </w:t>
      </w:r>
      <w:r w:rsidR="001C1CA8">
        <w:rPr>
          <w:rFonts w:hint="cs"/>
          <w:rtl/>
        </w:rPr>
        <w:t>می‌خواهیم</w:t>
      </w:r>
      <w:r>
        <w:rPr>
          <w:rFonts w:hint="cs"/>
          <w:rtl/>
        </w:rPr>
        <w:t xml:space="preserve"> و در </w:t>
      </w:r>
      <w:r w:rsidR="001C1CA8">
        <w:rPr>
          <w:rFonts w:hint="cs"/>
          <w:rtl/>
        </w:rPr>
        <w:t>امربه‌معروف</w:t>
      </w:r>
      <w:r>
        <w:rPr>
          <w:rFonts w:hint="cs"/>
          <w:rtl/>
        </w:rPr>
        <w:t xml:space="preserve"> هم باید ادله را دید.</w:t>
      </w:r>
    </w:p>
    <w:p w14:paraId="5292FA5B" w14:textId="72693C72" w:rsidR="000C7C1D" w:rsidRDefault="000C7C1D" w:rsidP="00324C18">
      <w:pPr>
        <w:rPr>
          <w:rtl/>
        </w:rPr>
      </w:pPr>
      <w:r>
        <w:rPr>
          <w:rFonts w:hint="cs"/>
          <w:rtl/>
        </w:rPr>
        <w:t>بنابراین اصل در این استدلالات این است که امور جوانحی تا در ظاهر نیاید خدا عقاب ن</w:t>
      </w:r>
      <w:r w:rsidR="001C1CA8">
        <w:rPr>
          <w:rFonts w:hint="cs"/>
          <w:rtl/>
        </w:rPr>
        <w:t>می‌کند</w:t>
      </w:r>
      <w:r>
        <w:rPr>
          <w:rFonts w:hint="cs"/>
          <w:rtl/>
        </w:rPr>
        <w:t xml:space="preserve">. از تصمیم به گناه تا صفات رذیله یا دوری از صفات رذیله تا باورها الا ما خرج بالدلیل. هرجایی باید دلیل محکمی داشته باشد و الا اصل عدم الزام است. اگر کسی این پنج شاهد را نپذیرد به حال طبیعی واگذار </w:t>
      </w:r>
      <w:r w:rsidR="001C1CA8">
        <w:rPr>
          <w:rFonts w:hint="cs"/>
          <w:rtl/>
        </w:rPr>
        <w:t>می‌کند</w:t>
      </w:r>
      <w:r>
        <w:rPr>
          <w:rFonts w:hint="cs"/>
          <w:rtl/>
        </w:rPr>
        <w:t xml:space="preserve"> و باید ببیند مورد به مورد دلیل چه اقتضایی دارد. نقشه بحث </w:t>
      </w:r>
      <w:r w:rsidR="001C1CA8">
        <w:rPr>
          <w:rFonts w:hint="cs"/>
          <w:rtl/>
        </w:rPr>
        <w:t>این‌طور</w:t>
      </w:r>
      <w:r>
        <w:rPr>
          <w:rFonts w:hint="cs"/>
          <w:rtl/>
        </w:rPr>
        <w:t xml:space="preserve"> است.</w:t>
      </w:r>
    </w:p>
    <w:bookmarkEnd w:id="4"/>
    <w:p w14:paraId="6568D1DD" w14:textId="77777777" w:rsidR="00324C18" w:rsidRPr="00E36F39" w:rsidRDefault="00324C18" w:rsidP="00E36F39"/>
    <w:sectPr w:rsidR="00324C18" w:rsidRPr="00E36F39"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B1407" w14:textId="77777777" w:rsidR="000255BC" w:rsidRDefault="000255BC" w:rsidP="000D5800">
      <w:pPr>
        <w:spacing w:after="0"/>
      </w:pPr>
      <w:r>
        <w:separator/>
      </w:r>
    </w:p>
  </w:endnote>
  <w:endnote w:type="continuationSeparator" w:id="0">
    <w:p w14:paraId="17CB83FF" w14:textId="77777777" w:rsidR="000255BC" w:rsidRDefault="000255BC"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14:paraId="4C16C611" w14:textId="77777777" w:rsidR="00C0381F" w:rsidRDefault="00C0381F" w:rsidP="007B0062">
        <w:pPr>
          <w:pStyle w:val="Footer"/>
          <w:jc w:val="center"/>
        </w:pPr>
        <w:r>
          <w:fldChar w:fldCharType="begin"/>
        </w:r>
        <w:r>
          <w:instrText xml:space="preserve"> PAGE   \* MERGEFORMAT </w:instrText>
        </w:r>
        <w:r>
          <w:fldChar w:fldCharType="separate"/>
        </w:r>
        <w:r w:rsidR="00B60973">
          <w:rPr>
            <w:noProof/>
            <w:rtl/>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4E84B" w14:textId="77777777" w:rsidR="000255BC" w:rsidRDefault="000255BC" w:rsidP="000D5800">
      <w:pPr>
        <w:spacing w:after="0"/>
      </w:pPr>
      <w:r>
        <w:separator/>
      </w:r>
    </w:p>
  </w:footnote>
  <w:footnote w:type="continuationSeparator" w:id="0">
    <w:p w14:paraId="7017AE2B" w14:textId="77777777" w:rsidR="000255BC" w:rsidRDefault="000255BC" w:rsidP="000D5800">
      <w:pPr>
        <w:spacing w:after="0"/>
      </w:pPr>
      <w:r>
        <w:continuationSeparator/>
      </w:r>
    </w:p>
  </w:footnote>
  <w:footnote w:id="1">
    <w:p w14:paraId="41822913" w14:textId="616B9697" w:rsidR="00B17E24" w:rsidRPr="00B17E24" w:rsidRDefault="00B17E24" w:rsidP="00B17E24">
      <w:pPr>
        <w:pStyle w:val="FootnoteText"/>
      </w:pPr>
      <w:r w:rsidRPr="00B17E24">
        <w:footnoteRef/>
      </w:r>
      <w:r>
        <w:rPr>
          <w:rFonts w:hint="cs"/>
          <w:rtl/>
        </w:rPr>
        <w:t>.</w:t>
      </w:r>
      <w:r w:rsidRPr="00B17E24">
        <w:rPr>
          <w:rtl/>
        </w:rPr>
        <w:t xml:space="preserve"> </w:t>
      </w:r>
      <w:hyperlink r:id="rId1" w:history="1">
        <w:r w:rsidRPr="00B17E24">
          <w:rPr>
            <w:rStyle w:val="Hyperlink"/>
            <w:rFonts w:eastAsia="2  Badr"/>
            <w:rtl/>
          </w:rPr>
          <w:t>بحار الأنوار - ط دارالاح</w:t>
        </w:r>
        <w:r w:rsidRPr="00B17E24">
          <w:rPr>
            <w:rStyle w:val="Hyperlink"/>
            <w:rFonts w:eastAsia="2  Badr" w:hint="cs"/>
            <w:rtl/>
          </w:rPr>
          <w:t>ی</w:t>
        </w:r>
        <w:r w:rsidRPr="00B17E24">
          <w:rPr>
            <w:rStyle w:val="Hyperlink"/>
            <w:rFonts w:eastAsia="2  Badr" w:hint="eastAsia"/>
            <w:rtl/>
          </w:rPr>
          <w:t>اء</w:t>
        </w:r>
        <w:r w:rsidRPr="00B17E24">
          <w:rPr>
            <w:rStyle w:val="Hyperlink"/>
            <w:rFonts w:eastAsia="2  Badr"/>
            <w:rtl/>
          </w:rPr>
          <w:t xml:space="preserve"> التراث، العلامة المجلسي، ج68، ص252.</w:t>
        </w:r>
      </w:hyperlink>
    </w:p>
  </w:footnote>
  <w:footnote w:id="2">
    <w:p w14:paraId="16E0C2F1" w14:textId="157F1871" w:rsidR="002D348E" w:rsidRDefault="002D348E">
      <w:pPr>
        <w:pStyle w:val="FootnoteText"/>
        <w:rPr>
          <w:rtl/>
        </w:rPr>
      </w:pPr>
      <w:r>
        <w:rPr>
          <w:rStyle w:val="FootnoteReference"/>
        </w:rPr>
        <w:footnoteRef/>
      </w:r>
      <w:r>
        <w:rPr>
          <w:rFonts w:hint="cs"/>
          <w:rtl/>
        </w:rPr>
        <w:t xml:space="preserve">. </w:t>
      </w:r>
      <w:r>
        <w:rPr>
          <w:rFonts w:hint="cs"/>
          <w:rtl/>
        </w:rPr>
        <w:t>سوره بقره، آیه 10.</w:t>
      </w:r>
    </w:p>
  </w:footnote>
  <w:footnote w:id="3">
    <w:p w14:paraId="79E2D64B" w14:textId="050E515E" w:rsidR="00510381" w:rsidRPr="00510381" w:rsidRDefault="00510381" w:rsidP="00510381">
      <w:pPr>
        <w:pStyle w:val="FootnoteText"/>
      </w:pPr>
      <w:r w:rsidRPr="00510381">
        <w:footnoteRef/>
      </w:r>
      <w:r>
        <w:rPr>
          <w:rFonts w:hint="cs"/>
          <w:rtl/>
        </w:rPr>
        <w:t>.</w:t>
      </w:r>
      <w:r w:rsidRPr="00510381">
        <w:rPr>
          <w:rtl/>
        </w:rPr>
        <w:t xml:space="preserve"> </w:t>
      </w:r>
      <w:hyperlink r:id="rId2" w:history="1">
        <w:r w:rsidRPr="00510381">
          <w:rPr>
            <w:rStyle w:val="Hyperlink"/>
            <w:rFonts w:eastAsia="2  Badr"/>
            <w:rtl/>
          </w:rPr>
          <w:t>وسائل الشيعة، الشيخ الحر العاملي، ج15، ص369، أبواب باب جملة مما عفي عنه، باب56، ح1، ط آل البيت.</w:t>
        </w:r>
      </w:hyperlink>
    </w:p>
  </w:footnote>
  <w:footnote w:id="4">
    <w:p w14:paraId="3B16FB5B" w14:textId="11544683" w:rsidR="00510381" w:rsidRPr="00510381" w:rsidRDefault="00510381" w:rsidP="00510381">
      <w:pPr>
        <w:pStyle w:val="FootnoteText"/>
      </w:pPr>
      <w:r w:rsidRPr="00510381">
        <w:footnoteRef/>
      </w:r>
      <w:r>
        <w:rPr>
          <w:rFonts w:hint="cs"/>
          <w:rtl/>
        </w:rPr>
        <w:t>.</w:t>
      </w:r>
      <w:r w:rsidRPr="00510381">
        <w:rPr>
          <w:rtl/>
        </w:rPr>
        <w:t xml:space="preserve"> </w:t>
      </w:r>
      <w:hyperlink r:id="rId3" w:history="1">
        <w:r w:rsidRPr="00510381">
          <w:rPr>
            <w:rStyle w:val="Hyperlink"/>
            <w:rFonts w:eastAsia="2  Badr"/>
            <w:rtl/>
          </w:rPr>
          <w:t>وسائل الشيعة، الشيخ الحر العاملي، ج15، ص370، أبواب باب جملة مما عفي عنه، باب56، ح3، ط آل البيت.</w:t>
        </w:r>
      </w:hyperlink>
    </w:p>
  </w:footnote>
  <w:footnote w:id="5">
    <w:p w14:paraId="17BD7E9E" w14:textId="013F79C6" w:rsidR="00510381" w:rsidRPr="00510381" w:rsidRDefault="00510381" w:rsidP="00510381">
      <w:pPr>
        <w:pStyle w:val="FootnoteText"/>
      </w:pPr>
      <w:r w:rsidRPr="00510381">
        <w:footnoteRef/>
      </w:r>
      <w:r w:rsidR="002D348E">
        <w:rPr>
          <w:rFonts w:hint="cs"/>
          <w:rtl/>
        </w:rPr>
        <w:t>.</w:t>
      </w:r>
      <w:r w:rsidRPr="00510381">
        <w:rPr>
          <w:rtl/>
        </w:rPr>
        <w:t xml:space="preserve"> </w:t>
      </w:r>
      <w:hyperlink r:id="rId4" w:history="1">
        <w:r w:rsidRPr="00510381">
          <w:rPr>
            <w:rStyle w:val="Hyperlink"/>
            <w:rFonts w:eastAsia="2  Badr"/>
            <w:rtl/>
          </w:rPr>
          <w:t>مستدرك الوسائل، المحدّث النوري، ج12، ص25.</w:t>
        </w:r>
      </w:hyperlink>
    </w:p>
  </w:footnote>
  <w:footnote w:id="6">
    <w:p w14:paraId="4FCA34AD" w14:textId="25CAE28A" w:rsidR="002D348E" w:rsidRPr="002D348E" w:rsidRDefault="002D348E" w:rsidP="002D348E">
      <w:pPr>
        <w:pStyle w:val="FootnoteText"/>
      </w:pPr>
      <w:r w:rsidRPr="002D348E">
        <w:footnoteRef/>
      </w:r>
      <w:r w:rsidRPr="002D348E">
        <w:rPr>
          <w:rtl/>
        </w:rPr>
        <w:t xml:space="preserve"> </w:t>
      </w:r>
      <w:hyperlink r:id="rId5" w:history="1">
        <w:r w:rsidRPr="002D348E">
          <w:rPr>
            <w:rStyle w:val="Hyperlink"/>
            <w:rFonts w:eastAsia="2  Badr"/>
            <w:rtl/>
          </w:rPr>
          <w:t xml:space="preserve">مستدرك </w:t>
        </w:r>
        <w:r w:rsidRPr="002D348E">
          <w:rPr>
            <w:rStyle w:val="Hyperlink"/>
            <w:rFonts w:eastAsia="2  Badr"/>
            <w:rtl/>
          </w:rPr>
          <w:t>الوسائل، المحدّث النوري، ج12، ص25.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958B" w14:textId="49CBE750" w:rsidR="00C0381F" w:rsidRDefault="00C0381F" w:rsidP="00033F88">
    <w:pPr>
      <w:ind w:firstLine="0"/>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sidR="001328C7">
      <w:rPr>
        <w:rFonts w:ascii="Adobe Arabic" w:hAnsi="Adobe Arabic" w:cs="Adobe Arabic"/>
        <w:b/>
        <w:bCs/>
        <w:sz w:val="24"/>
        <w:szCs w:val="24"/>
        <w:rtl/>
      </w:rPr>
      <w:t xml:space="preserve"> </w:t>
    </w:r>
    <w:r w:rsidR="00341C64">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فقه روابط اجتماعی</w:t>
    </w:r>
    <w:r w:rsidR="001328C7">
      <w:rPr>
        <w:rFonts w:ascii="Adobe Arabic" w:hAnsi="Adobe Arabic" w:cs="Adobe Arabic"/>
        <w:b/>
        <w:bCs/>
        <w:sz w:val="24"/>
        <w:szCs w:val="24"/>
        <w:rtl/>
      </w:rPr>
      <w:t xml:space="preserve"> </w:t>
    </w:r>
    <w:r w:rsidR="00341C64">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تاریخ جلسه: </w:t>
    </w:r>
    <w:r w:rsidR="00033F88">
      <w:rPr>
        <w:rFonts w:ascii="Adobe Arabic" w:hAnsi="Adobe Arabic" w:cs="Adobe Arabic" w:hint="cs"/>
        <w:b/>
        <w:bCs/>
        <w:sz w:val="24"/>
        <w:szCs w:val="24"/>
        <w:rtl/>
      </w:rPr>
      <w:t>02</w:t>
    </w:r>
    <w:r>
      <w:rPr>
        <w:rFonts w:ascii="Adobe Arabic" w:hAnsi="Adobe Arabic" w:cs="Adobe Arabic" w:hint="cs"/>
        <w:b/>
        <w:bCs/>
        <w:sz w:val="24"/>
        <w:szCs w:val="24"/>
        <w:rtl/>
      </w:rPr>
      <w:t>/</w:t>
    </w:r>
    <w:r w:rsidR="00033F88">
      <w:rPr>
        <w:rFonts w:ascii="Adobe Arabic" w:hAnsi="Adobe Arabic" w:cs="Adobe Arabic" w:hint="cs"/>
        <w:b/>
        <w:bCs/>
        <w:sz w:val="24"/>
        <w:szCs w:val="24"/>
        <w:rtl/>
      </w:rPr>
      <w:t>10</w:t>
    </w:r>
    <w:r>
      <w:rPr>
        <w:rFonts w:ascii="Adobe Arabic" w:hAnsi="Adobe Arabic" w:cs="Adobe Arabic" w:hint="cs"/>
        <w:b/>
        <w:bCs/>
        <w:sz w:val="24"/>
        <w:szCs w:val="24"/>
        <w:rtl/>
      </w:rPr>
      <w:t>/99</w:t>
    </w:r>
  </w:p>
  <w:p w14:paraId="020AD422" w14:textId="76E1A07C" w:rsidR="00C0381F" w:rsidRDefault="00C0381F" w:rsidP="001C1CA8">
    <w:pPr>
      <w:pStyle w:val="Header"/>
      <w:ind w:firstLine="0"/>
      <w:rPr>
        <w:rFonts w:eastAsiaTheme="minorHAnsi"/>
      </w:rPr>
    </w:pPr>
    <w:r w:rsidRPr="004F5524">
      <w:rPr>
        <w:rFonts w:ascii="Adobe Arabic" w:hAnsi="Adobe Arabic" w:cs="Adobe Arabic"/>
        <w:b/>
        <w:bCs/>
        <w:sz w:val="24"/>
        <w:szCs w:val="24"/>
        <w:rtl/>
      </w:rPr>
      <w:t>استاد اعرافی</w:t>
    </w:r>
    <w:r w:rsidR="001328C7">
      <w:rPr>
        <w:rFonts w:ascii="Adobe Arabic" w:hAnsi="Adobe Arabic" w:cs="Adobe Arabic"/>
        <w:b/>
        <w:bCs/>
        <w:sz w:val="24"/>
        <w:szCs w:val="24"/>
        <w:rtl/>
      </w:rPr>
      <w:t xml:space="preserve"> </w:t>
    </w:r>
    <w:r w:rsidR="00341C64">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1C1CA8">
      <w:rPr>
        <w:rFonts w:ascii="Adobe Arabic" w:hAnsi="Adobe Arabic" w:cs="Adobe Arabic" w:hint="cs"/>
        <w:b/>
        <w:bCs/>
        <w:sz w:val="24"/>
        <w:szCs w:val="24"/>
        <w:rtl/>
      </w:rPr>
      <w:t>احکام امور جوانحی</w:t>
    </w:r>
    <w:r w:rsidR="001328C7">
      <w:rPr>
        <w:rFonts w:ascii="Adobe Arabic" w:hAnsi="Adobe Arabic" w:cs="Adobe Arabic"/>
        <w:b/>
        <w:bCs/>
        <w:sz w:val="24"/>
        <w:szCs w:val="24"/>
        <w:rtl/>
      </w:rPr>
      <w:t xml:space="preserve"> </w:t>
    </w:r>
    <w:r w:rsidR="00341C64">
      <w:rPr>
        <w:rFonts w:ascii="Adobe Arabic" w:hAnsi="Adobe Arabic" w:cs="Adobe Arabic" w:hint="cs"/>
        <w:b/>
        <w:bCs/>
        <w:sz w:val="24"/>
        <w:szCs w:val="24"/>
        <w:rtl/>
      </w:rPr>
      <w:t xml:space="preserve">                                      </w:t>
    </w:r>
    <w:r>
      <w:rPr>
        <w:rFonts w:ascii="Adobe Arabic" w:hAnsi="Adobe Arabic" w:cs="Adobe Arabic" w:hint="cs"/>
        <w:b/>
        <w:bCs/>
        <w:sz w:val="24"/>
        <w:szCs w:val="24"/>
        <w:rtl/>
      </w:rPr>
      <w:t>شماره جلسه</w:t>
    </w:r>
    <w:r>
      <w:rPr>
        <w:rFonts w:ascii="Adobe Arabic" w:hAnsi="Adobe Arabic" w:cs="Adobe Arabic"/>
        <w:b/>
        <w:bCs/>
        <w:sz w:val="24"/>
        <w:szCs w:val="24"/>
      </w:rPr>
      <w:t>:</w:t>
    </w:r>
    <w:r>
      <w:rPr>
        <w:rFonts w:ascii="Adobe Arabic" w:hAnsi="Adobe Arabic" w:cs="Adobe Arabic" w:hint="cs"/>
        <w:b/>
        <w:bCs/>
        <w:sz w:val="24"/>
        <w:szCs w:val="24"/>
        <w:rtl/>
      </w:rPr>
      <w:t>8</w:t>
    </w:r>
    <w:r w:rsidR="001C1CA8">
      <w:rPr>
        <w:rFonts w:ascii="Adobe Arabic" w:hAnsi="Adobe Arabic" w:cs="Adobe Arabic" w:hint="cs"/>
        <w:b/>
        <w:bCs/>
        <w:sz w:val="24"/>
        <w:szCs w:val="24"/>
        <w:rtl/>
      </w:rPr>
      <w:t>9</w:t>
    </w:r>
  </w:p>
  <w:p w14:paraId="7478DFA2" w14:textId="77777777" w:rsidR="00C0381F" w:rsidRPr="00873379" w:rsidRDefault="00C0381F"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C9750"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593A"/>
    <w:multiLevelType w:val="hybridMultilevel"/>
    <w:tmpl w:val="8BACE29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31269D3"/>
    <w:multiLevelType w:val="hybridMultilevel"/>
    <w:tmpl w:val="1B62DC06"/>
    <w:lvl w:ilvl="0" w:tplc="2D907C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32B3D88"/>
    <w:multiLevelType w:val="hybridMultilevel"/>
    <w:tmpl w:val="174E5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4BF489C"/>
    <w:multiLevelType w:val="hybridMultilevel"/>
    <w:tmpl w:val="16A894A6"/>
    <w:lvl w:ilvl="0" w:tplc="49BAF7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C537567"/>
    <w:multiLevelType w:val="hybridMultilevel"/>
    <w:tmpl w:val="1B9EF18E"/>
    <w:lvl w:ilvl="0" w:tplc="F67C7B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D7F6A2D"/>
    <w:multiLevelType w:val="hybridMultilevel"/>
    <w:tmpl w:val="79F07138"/>
    <w:lvl w:ilvl="0" w:tplc="95821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F73C10"/>
    <w:multiLevelType w:val="hybridMultilevel"/>
    <w:tmpl w:val="B206FBD4"/>
    <w:lvl w:ilvl="0" w:tplc="B74442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5E102CE"/>
    <w:multiLevelType w:val="hybridMultilevel"/>
    <w:tmpl w:val="99AA9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7616B1"/>
    <w:multiLevelType w:val="hybridMultilevel"/>
    <w:tmpl w:val="59A0B512"/>
    <w:lvl w:ilvl="0" w:tplc="654C9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426355"/>
    <w:multiLevelType w:val="hybridMultilevel"/>
    <w:tmpl w:val="195E75CA"/>
    <w:lvl w:ilvl="0" w:tplc="A12C84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9B246EF"/>
    <w:multiLevelType w:val="hybridMultilevel"/>
    <w:tmpl w:val="737CC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B95737"/>
    <w:multiLevelType w:val="hybridMultilevel"/>
    <w:tmpl w:val="C5BEA464"/>
    <w:lvl w:ilvl="0" w:tplc="90B4C868">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2BC31BCC"/>
    <w:multiLevelType w:val="hybridMultilevel"/>
    <w:tmpl w:val="98AECF14"/>
    <w:lvl w:ilvl="0" w:tplc="960231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DF01709"/>
    <w:multiLevelType w:val="hybridMultilevel"/>
    <w:tmpl w:val="F08E24C8"/>
    <w:lvl w:ilvl="0" w:tplc="970419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7265983"/>
    <w:multiLevelType w:val="hybridMultilevel"/>
    <w:tmpl w:val="674419A6"/>
    <w:lvl w:ilvl="0" w:tplc="DC7C2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286F24"/>
    <w:multiLevelType w:val="hybridMultilevel"/>
    <w:tmpl w:val="929CDE64"/>
    <w:lvl w:ilvl="0" w:tplc="56C06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92D7A08"/>
    <w:multiLevelType w:val="hybridMultilevel"/>
    <w:tmpl w:val="27183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E85D15"/>
    <w:multiLevelType w:val="hybridMultilevel"/>
    <w:tmpl w:val="A1BE616C"/>
    <w:lvl w:ilvl="0" w:tplc="347AB8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B402D90"/>
    <w:multiLevelType w:val="hybridMultilevel"/>
    <w:tmpl w:val="EFDC672C"/>
    <w:lvl w:ilvl="0" w:tplc="455C5F8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9">
    <w:nsid w:val="50C00A98"/>
    <w:multiLevelType w:val="hybridMultilevel"/>
    <w:tmpl w:val="14205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E947C3"/>
    <w:multiLevelType w:val="hybridMultilevel"/>
    <w:tmpl w:val="54B88864"/>
    <w:lvl w:ilvl="0" w:tplc="E91EC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555E5077"/>
    <w:multiLevelType w:val="hybridMultilevel"/>
    <w:tmpl w:val="41D85006"/>
    <w:lvl w:ilvl="0" w:tplc="FD8A5E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573F4C15"/>
    <w:multiLevelType w:val="hybridMultilevel"/>
    <w:tmpl w:val="84262088"/>
    <w:lvl w:ilvl="0" w:tplc="115EA3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A3E3F4D"/>
    <w:multiLevelType w:val="hybridMultilevel"/>
    <w:tmpl w:val="C93CBC30"/>
    <w:lvl w:ilvl="0" w:tplc="8C24DD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AE71FF9"/>
    <w:multiLevelType w:val="hybridMultilevel"/>
    <w:tmpl w:val="505664F2"/>
    <w:lvl w:ilvl="0" w:tplc="66261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F231C7E"/>
    <w:multiLevelType w:val="hybridMultilevel"/>
    <w:tmpl w:val="D1FEA344"/>
    <w:lvl w:ilvl="0" w:tplc="57E0C3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62122906"/>
    <w:multiLevelType w:val="hybridMultilevel"/>
    <w:tmpl w:val="7BBE9B86"/>
    <w:lvl w:ilvl="0" w:tplc="C2000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4AC757B"/>
    <w:multiLevelType w:val="hybridMultilevel"/>
    <w:tmpl w:val="B9884F66"/>
    <w:lvl w:ilvl="0" w:tplc="0916031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nsid w:val="66075D54"/>
    <w:multiLevelType w:val="hybridMultilevel"/>
    <w:tmpl w:val="56626986"/>
    <w:lvl w:ilvl="0" w:tplc="9DA42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52F5831"/>
    <w:multiLevelType w:val="hybridMultilevel"/>
    <w:tmpl w:val="67CC58EC"/>
    <w:lvl w:ilvl="0" w:tplc="DA00D0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76323527"/>
    <w:multiLevelType w:val="hybridMultilevel"/>
    <w:tmpl w:val="761EC428"/>
    <w:lvl w:ilvl="0" w:tplc="F5BE2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4"/>
  </w:num>
  <w:num w:numId="3">
    <w:abstractNumId w:val="14"/>
  </w:num>
  <w:num w:numId="4">
    <w:abstractNumId w:val="8"/>
  </w:num>
  <w:num w:numId="5">
    <w:abstractNumId w:val="20"/>
  </w:num>
  <w:num w:numId="6">
    <w:abstractNumId w:val="0"/>
  </w:num>
  <w:num w:numId="7">
    <w:abstractNumId w:val="26"/>
  </w:num>
  <w:num w:numId="8">
    <w:abstractNumId w:val="28"/>
  </w:num>
  <w:num w:numId="9">
    <w:abstractNumId w:val="15"/>
  </w:num>
  <w:num w:numId="10">
    <w:abstractNumId w:val="30"/>
  </w:num>
  <w:num w:numId="11">
    <w:abstractNumId w:val="5"/>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7"/>
  </w:num>
  <w:num w:numId="16">
    <w:abstractNumId w:val="31"/>
  </w:num>
  <w:num w:numId="17">
    <w:abstractNumId w:val="7"/>
  </w:num>
  <w:num w:numId="18">
    <w:abstractNumId w:val="16"/>
  </w:num>
  <w:num w:numId="19">
    <w:abstractNumId w:val="10"/>
  </w:num>
  <w:num w:numId="20">
    <w:abstractNumId w:val="9"/>
  </w:num>
  <w:num w:numId="21">
    <w:abstractNumId w:val="23"/>
  </w:num>
  <w:num w:numId="22">
    <w:abstractNumId w:val="22"/>
  </w:num>
  <w:num w:numId="23">
    <w:abstractNumId w:val="3"/>
  </w:num>
  <w:num w:numId="24">
    <w:abstractNumId w:val="12"/>
  </w:num>
  <w:num w:numId="25">
    <w:abstractNumId w:val="11"/>
  </w:num>
  <w:num w:numId="26">
    <w:abstractNumId w:val="4"/>
  </w:num>
  <w:num w:numId="27">
    <w:abstractNumId w:val="1"/>
  </w:num>
  <w:num w:numId="28">
    <w:abstractNumId w:val="29"/>
  </w:num>
  <w:num w:numId="29">
    <w:abstractNumId w:val="13"/>
  </w:num>
  <w:num w:numId="30">
    <w:abstractNumId w:val="6"/>
  </w:num>
  <w:num w:numId="31">
    <w:abstractNumId w:val="27"/>
  </w:num>
  <w:num w:numId="32">
    <w:abstractNumId w:val="25"/>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2633"/>
    <w:rsid w:val="00003AF9"/>
    <w:rsid w:val="00007060"/>
    <w:rsid w:val="00010E24"/>
    <w:rsid w:val="00017176"/>
    <w:rsid w:val="00017BA9"/>
    <w:rsid w:val="000228A2"/>
    <w:rsid w:val="000255BC"/>
    <w:rsid w:val="000324F1"/>
    <w:rsid w:val="000329AD"/>
    <w:rsid w:val="00033F88"/>
    <w:rsid w:val="0003438E"/>
    <w:rsid w:val="000370EB"/>
    <w:rsid w:val="000371F1"/>
    <w:rsid w:val="00041FE0"/>
    <w:rsid w:val="00042E34"/>
    <w:rsid w:val="00044F44"/>
    <w:rsid w:val="00045B14"/>
    <w:rsid w:val="0005092B"/>
    <w:rsid w:val="00052BA3"/>
    <w:rsid w:val="00055A2E"/>
    <w:rsid w:val="000560A1"/>
    <w:rsid w:val="00062F38"/>
    <w:rsid w:val="0006363E"/>
    <w:rsid w:val="00063C89"/>
    <w:rsid w:val="000758CE"/>
    <w:rsid w:val="00076289"/>
    <w:rsid w:val="00077BE3"/>
    <w:rsid w:val="00080DFF"/>
    <w:rsid w:val="00085ED5"/>
    <w:rsid w:val="00094F91"/>
    <w:rsid w:val="000964A5"/>
    <w:rsid w:val="00097D4A"/>
    <w:rsid w:val="000A1A51"/>
    <w:rsid w:val="000B2A65"/>
    <w:rsid w:val="000B2F05"/>
    <w:rsid w:val="000C439A"/>
    <w:rsid w:val="000C7A9C"/>
    <w:rsid w:val="000C7C1D"/>
    <w:rsid w:val="000D27AA"/>
    <w:rsid w:val="000D2D0D"/>
    <w:rsid w:val="000D4450"/>
    <w:rsid w:val="000D5800"/>
    <w:rsid w:val="000D6581"/>
    <w:rsid w:val="000D6922"/>
    <w:rsid w:val="000F1897"/>
    <w:rsid w:val="000F7A9E"/>
    <w:rsid w:val="000F7E72"/>
    <w:rsid w:val="00101C46"/>
    <w:rsid w:val="00101E2D"/>
    <w:rsid w:val="00102405"/>
    <w:rsid w:val="00102CEB"/>
    <w:rsid w:val="001108F1"/>
    <w:rsid w:val="00114C37"/>
    <w:rsid w:val="00117955"/>
    <w:rsid w:val="00127B06"/>
    <w:rsid w:val="001328C7"/>
    <w:rsid w:val="00133445"/>
    <w:rsid w:val="00133E1D"/>
    <w:rsid w:val="0013617D"/>
    <w:rsid w:val="00136442"/>
    <w:rsid w:val="001370B6"/>
    <w:rsid w:val="00141492"/>
    <w:rsid w:val="00143198"/>
    <w:rsid w:val="00150D4B"/>
    <w:rsid w:val="00152670"/>
    <w:rsid w:val="00153704"/>
    <w:rsid w:val="001550AE"/>
    <w:rsid w:val="00157704"/>
    <w:rsid w:val="00166DD8"/>
    <w:rsid w:val="001712D6"/>
    <w:rsid w:val="001757C8"/>
    <w:rsid w:val="00175EA7"/>
    <w:rsid w:val="00176976"/>
    <w:rsid w:val="00177934"/>
    <w:rsid w:val="0018346A"/>
    <w:rsid w:val="00192A6A"/>
    <w:rsid w:val="0019566B"/>
    <w:rsid w:val="00196082"/>
    <w:rsid w:val="00197946"/>
    <w:rsid w:val="00197CDD"/>
    <w:rsid w:val="001A3B38"/>
    <w:rsid w:val="001B06CE"/>
    <w:rsid w:val="001C1CA8"/>
    <w:rsid w:val="001C358D"/>
    <w:rsid w:val="001C367D"/>
    <w:rsid w:val="001C3CCA"/>
    <w:rsid w:val="001C6CFB"/>
    <w:rsid w:val="001D1F54"/>
    <w:rsid w:val="001D24F8"/>
    <w:rsid w:val="001D426D"/>
    <w:rsid w:val="001D542D"/>
    <w:rsid w:val="001D6605"/>
    <w:rsid w:val="001D6A23"/>
    <w:rsid w:val="001E306E"/>
    <w:rsid w:val="001E3FB0"/>
    <w:rsid w:val="001E4FFF"/>
    <w:rsid w:val="001F1A0D"/>
    <w:rsid w:val="001F2E3E"/>
    <w:rsid w:val="001F3E9D"/>
    <w:rsid w:val="001F5DBE"/>
    <w:rsid w:val="00201A6C"/>
    <w:rsid w:val="00206B69"/>
    <w:rsid w:val="00207389"/>
    <w:rsid w:val="00210F67"/>
    <w:rsid w:val="00211305"/>
    <w:rsid w:val="002171CF"/>
    <w:rsid w:val="00224C0A"/>
    <w:rsid w:val="002265AB"/>
    <w:rsid w:val="00233777"/>
    <w:rsid w:val="002374AE"/>
    <w:rsid w:val="002376A5"/>
    <w:rsid w:val="00237D3C"/>
    <w:rsid w:val="002417C9"/>
    <w:rsid w:val="00243EDD"/>
    <w:rsid w:val="0025101F"/>
    <w:rsid w:val="002529C5"/>
    <w:rsid w:val="00256DE2"/>
    <w:rsid w:val="00260194"/>
    <w:rsid w:val="00270294"/>
    <w:rsid w:val="002768B0"/>
    <w:rsid w:val="00283229"/>
    <w:rsid w:val="002836F7"/>
    <w:rsid w:val="00285141"/>
    <w:rsid w:val="002914BD"/>
    <w:rsid w:val="00292C4F"/>
    <w:rsid w:val="00292D5A"/>
    <w:rsid w:val="00297263"/>
    <w:rsid w:val="002A0261"/>
    <w:rsid w:val="002A21AE"/>
    <w:rsid w:val="002A35E0"/>
    <w:rsid w:val="002A496E"/>
    <w:rsid w:val="002B5A2B"/>
    <w:rsid w:val="002B7AD5"/>
    <w:rsid w:val="002C4EC9"/>
    <w:rsid w:val="002C56FD"/>
    <w:rsid w:val="002D348E"/>
    <w:rsid w:val="002D49E4"/>
    <w:rsid w:val="002D5BDC"/>
    <w:rsid w:val="002D720F"/>
    <w:rsid w:val="002E2104"/>
    <w:rsid w:val="002E450B"/>
    <w:rsid w:val="002E6292"/>
    <w:rsid w:val="002E6ED7"/>
    <w:rsid w:val="002E73F9"/>
    <w:rsid w:val="002F05B9"/>
    <w:rsid w:val="002F75C2"/>
    <w:rsid w:val="002F7C6E"/>
    <w:rsid w:val="00300674"/>
    <w:rsid w:val="00300901"/>
    <w:rsid w:val="00303490"/>
    <w:rsid w:val="00311429"/>
    <w:rsid w:val="00312F81"/>
    <w:rsid w:val="00315549"/>
    <w:rsid w:val="00317F09"/>
    <w:rsid w:val="00323168"/>
    <w:rsid w:val="0032399B"/>
    <w:rsid w:val="00324C18"/>
    <w:rsid w:val="00331826"/>
    <w:rsid w:val="00336F56"/>
    <w:rsid w:val="00340BA3"/>
    <w:rsid w:val="00341C64"/>
    <w:rsid w:val="003542F9"/>
    <w:rsid w:val="00356E95"/>
    <w:rsid w:val="003642F6"/>
    <w:rsid w:val="00366400"/>
    <w:rsid w:val="003738E2"/>
    <w:rsid w:val="00374C9D"/>
    <w:rsid w:val="00376496"/>
    <w:rsid w:val="00377C9E"/>
    <w:rsid w:val="00380836"/>
    <w:rsid w:val="00395925"/>
    <w:rsid w:val="003963D7"/>
    <w:rsid w:val="00396B6A"/>
    <w:rsid w:val="00396F28"/>
    <w:rsid w:val="003A1A05"/>
    <w:rsid w:val="003A1A1F"/>
    <w:rsid w:val="003A1FC3"/>
    <w:rsid w:val="003A2654"/>
    <w:rsid w:val="003A414A"/>
    <w:rsid w:val="003B6C23"/>
    <w:rsid w:val="003C06BF"/>
    <w:rsid w:val="003C7899"/>
    <w:rsid w:val="003D08C2"/>
    <w:rsid w:val="003D09D1"/>
    <w:rsid w:val="003D1AAA"/>
    <w:rsid w:val="003D2F0A"/>
    <w:rsid w:val="003D4B88"/>
    <w:rsid w:val="003D563F"/>
    <w:rsid w:val="003E1E58"/>
    <w:rsid w:val="003E2BAB"/>
    <w:rsid w:val="003E4183"/>
    <w:rsid w:val="003F3079"/>
    <w:rsid w:val="00405199"/>
    <w:rsid w:val="00405485"/>
    <w:rsid w:val="00410699"/>
    <w:rsid w:val="004119E0"/>
    <w:rsid w:val="0041455F"/>
    <w:rsid w:val="00415360"/>
    <w:rsid w:val="004215FA"/>
    <w:rsid w:val="00430886"/>
    <w:rsid w:val="00443EB7"/>
    <w:rsid w:val="00444E49"/>
    <w:rsid w:val="0044591E"/>
    <w:rsid w:val="00446346"/>
    <w:rsid w:val="00446408"/>
    <w:rsid w:val="004476F0"/>
    <w:rsid w:val="00455B91"/>
    <w:rsid w:val="00456AE1"/>
    <w:rsid w:val="00457FFD"/>
    <w:rsid w:val="004628BF"/>
    <w:rsid w:val="004651D2"/>
    <w:rsid w:val="00465D26"/>
    <w:rsid w:val="00465F18"/>
    <w:rsid w:val="004679F8"/>
    <w:rsid w:val="004A6426"/>
    <w:rsid w:val="004A72DA"/>
    <w:rsid w:val="004A74C0"/>
    <w:rsid w:val="004A790F"/>
    <w:rsid w:val="004B23D4"/>
    <w:rsid w:val="004B251E"/>
    <w:rsid w:val="004B337F"/>
    <w:rsid w:val="004B4ED4"/>
    <w:rsid w:val="004B53B8"/>
    <w:rsid w:val="004C4D9F"/>
    <w:rsid w:val="004D4901"/>
    <w:rsid w:val="004F3596"/>
    <w:rsid w:val="004F56CD"/>
    <w:rsid w:val="00502E9A"/>
    <w:rsid w:val="0050399F"/>
    <w:rsid w:val="00510341"/>
    <w:rsid w:val="00510381"/>
    <w:rsid w:val="00520190"/>
    <w:rsid w:val="00530FD7"/>
    <w:rsid w:val="0053154B"/>
    <w:rsid w:val="005340A3"/>
    <w:rsid w:val="0054070A"/>
    <w:rsid w:val="00540FA2"/>
    <w:rsid w:val="00541355"/>
    <w:rsid w:val="00544416"/>
    <w:rsid w:val="00545B0C"/>
    <w:rsid w:val="00551628"/>
    <w:rsid w:val="00554C43"/>
    <w:rsid w:val="005564B9"/>
    <w:rsid w:val="00557CDD"/>
    <w:rsid w:val="00557E16"/>
    <w:rsid w:val="005603CD"/>
    <w:rsid w:val="00560AD8"/>
    <w:rsid w:val="005644D6"/>
    <w:rsid w:val="00572E2D"/>
    <w:rsid w:val="00575E0C"/>
    <w:rsid w:val="005800A0"/>
    <w:rsid w:val="00580CFA"/>
    <w:rsid w:val="00592103"/>
    <w:rsid w:val="005941DD"/>
    <w:rsid w:val="005A047D"/>
    <w:rsid w:val="005A3379"/>
    <w:rsid w:val="005A545E"/>
    <w:rsid w:val="005A5862"/>
    <w:rsid w:val="005B05D4"/>
    <w:rsid w:val="005B0852"/>
    <w:rsid w:val="005B16EB"/>
    <w:rsid w:val="005B6209"/>
    <w:rsid w:val="005C06AE"/>
    <w:rsid w:val="005D1333"/>
    <w:rsid w:val="005E3639"/>
    <w:rsid w:val="005F50E2"/>
    <w:rsid w:val="006048C4"/>
    <w:rsid w:val="006065F1"/>
    <w:rsid w:val="00610C18"/>
    <w:rsid w:val="00612385"/>
    <w:rsid w:val="0061376C"/>
    <w:rsid w:val="00617C7C"/>
    <w:rsid w:val="0062008F"/>
    <w:rsid w:val="00627180"/>
    <w:rsid w:val="006367A4"/>
    <w:rsid w:val="00636EFA"/>
    <w:rsid w:val="006424F8"/>
    <w:rsid w:val="006426DA"/>
    <w:rsid w:val="00651330"/>
    <w:rsid w:val="0065420A"/>
    <w:rsid w:val="00655CF5"/>
    <w:rsid w:val="00656167"/>
    <w:rsid w:val="00656299"/>
    <w:rsid w:val="0066229C"/>
    <w:rsid w:val="00662602"/>
    <w:rsid w:val="00663AAD"/>
    <w:rsid w:val="00670763"/>
    <w:rsid w:val="00670972"/>
    <w:rsid w:val="006736EB"/>
    <w:rsid w:val="00673932"/>
    <w:rsid w:val="0067468F"/>
    <w:rsid w:val="00676BE2"/>
    <w:rsid w:val="00680DAB"/>
    <w:rsid w:val="00682670"/>
    <w:rsid w:val="0068662E"/>
    <w:rsid w:val="00691CC4"/>
    <w:rsid w:val="00695065"/>
    <w:rsid w:val="0069696C"/>
    <w:rsid w:val="00696C84"/>
    <w:rsid w:val="006A085A"/>
    <w:rsid w:val="006A31A9"/>
    <w:rsid w:val="006A6AA6"/>
    <w:rsid w:val="006C125E"/>
    <w:rsid w:val="006D3A87"/>
    <w:rsid w:val="006D7274"/>
    <w:rsid w:val="006E077D"/>
    <w:rsid w:val="006E0B3F"/>
    <w:rsid w:val="006E121D"/>
    <w:rsid w:val="006F01B4"/>
    <w:rsid w:val="007014BF"/>
    <w:rsid w:val="00703DD3"/>
    <w:rsid w:val="00703E50"/>
    <w:rsid w:val="00707FBB"/>
    <w:rsid w:val="00714744"/>
    <w:rsid w:val="007155AA"/>
    <w:rsid w:val="00721451"/>
    <w:rsid w:val="00734D59"/>
    <w:rsid w:val="0073609B"/>
    <w:rsid w:val="007378A9"/>
    <w:rsid w:val="00737A6C"/>
    <w:rsid w:val="00747318"/>
    <w:rsid w:val="0075033E"/>
    <w:rsid w:val="007522F9"/>
    <w:rsid w:val="00752745"/>
    <w:rsid w:val="0075336C"/>
    <w:rsid w:val="00753A93"/>
    <w:rsid w:val="0076665E"/>
    <w:rsid w:val="00766F65"/>
    <w:rsid w:val="00770832"/>
    <w:rsid w:val="00772185"/>
    <w:rsid w:val="007749BC"/>
    <w:rsid w:val="00776D01"/>
    <w:rsid w:val="007802E6"/>
    <w:rsid w:val="00780C88"/>
    <w:rsid w:val="00780E25"/>
    <w:rsid w:val="00780F4D"/>
    <w:rsid w:val="007818F0"/>
    <w:rsid w:val="00783462"/>
    <w:rsid w:val="00783846"/>
    <w:rsid w:val="00785136"/>
    <w:rsid w:val="00786E64"/>
    <w:rsid w:val="00787B13"/>
    <w:rsid w:val="00792FAC"/>
    <w:rsid w:val="007A431B"/>
    <w:rsid w:val="007A5D2F"/>
    <w:rsid w:val="007B0062"/>
    <w:rsid w:val="007B458B"/>
    <w:rsid w:val="007B6FEB"/>
    <w:rsid w:val="007C18EA"/>
    <w:rsid w:val="007C1EF7"/>
    <w:rsid w:val="007C455F"/>
    <w:rsid w:val="007C710E"/>
    <w:rsid w:val="007D0620"/>
    <w:rsid w:val="007D0B88"/>
    <w:rsid w:val="007D1549"/>
    <w:rsid w:val="007D17C7"/>
    <w:rsid w:val="007D18FF"/>
    <w:rsid w:val="007E03E9"/>
    <w:rsid w:val="007E04EE"/>
    <w:rsid w:val="007E41EF"/>
    <w:rsid w:val="007E42B8"/>
    <w:rsid w:val="007E51E8"/>
    <w:rsid w:val="007E636F"/>
    <w:rsid w:val="007E7FA7"/>
    <w:rsid w:val="007F0721"/>
    <w:rsid w:val="007F293C"/>
    <w:rsid w:val="007F3221"/>
    <w:rsid w:val="007F4A90"/>
    <w:rsid w:val="007F6CD4"/>
    <w:rsid w:val="007F7E76"/>
    <w:rsid w:val="00800ADB"/>
    <w:rsid w:val="008014CF"/>
    <w:rsid w:val="00802D15"/>
    <w:rsid w:val="00803501"/>
    <w:rsid w:val="00803B6C"/>
    <w:rsid w:val="0080799B"/>
    <w:rsid w:val="00807BE3"/>
    <w:rsid w:val="0081138A"/>
    <w:rsid w:val="0081155D"/>
    <w:rsid w:val="00811F02"/>
    <w:rsid w:val="008220C9"/>
    <w:rsid w:val="008257CC"/>
    <w:rsid w:val="00827146"/>
    <w:rsid w:val="008327EA"/>
    <w:rsid w:val="008407A4"/>
    <w:rsid w:val="00843BA7"/>
    <w:rsid w:val="00843CB0"/>
    <w:rsid w:val="00844860"/>
    <w:rsid w:val="00845CC4"/>
    <w:rsid w:val="008504A7"/>
    <w:rsid w:val="0085393C"/>
    <w:rsid w:val="00855F75"/>
    <w:rsid w:val="008575B0"/>
    <w:rsid w:val="008614D1"/>
    <w:rsid w:val="0086243C"/>
    <w:rsid w:val="008644F4"/>
    <w:rsid w:val="00864CA5"/>
    <w:rsid w:val="00867C27"/>
    <w:rsid w:val="00871C42"/>
    <w:rsid w:val="008725B7"/>
    <w:rsid w:val="00873379"/>
    <w:rsid w:val="008748B8"/>
    <w:rsid w:val="00874DAC"/>
    <w:rsid w:val="00882077"/>
    <w:rsid w:val="00883733"/>
    <w:rsid w:val="008877ED"/>
    <w:rsid w:val="00892F56"/>
    <w:rsid w:val="00893897"/>
    <w:rsid w:val="008965D2"/>
    <w:rsid w:val="008A236D"/>
    <w:rsid w:val="008B2AFF"/>
    <w:rsid w:val="008B3C4A"/>
    <w:rsid w:val="008B565A"/>
    <w:rsid w:val="008B6DEA"/>
    <w:rsid w:val="008B7736"/>
    <w:rsid w:val="008C2440"/>
    <w:rsid w:val="008C3414"/>
    <w:rsid w:val="008D030F"/>
    <w:rsid w:val="008D36D5"/>
    <w:rsid w:val="008D7B46"/>
    <w:rsid w:val="008E1970"/>
    <w:rsid w:val="008E3903"/>
    <w:rsid w:val="008F083F"/>
    <w:rsid w:val="008F63E3"/>
    <w:rsid w:val="008F7831"/>
    <w:rsid w:val="00900A8F"/>
    <w:rsid w:val="00911BAC"/>
    <w:rsid w:val="00913C3B"/>
    <w:rsid w:val="00915509"/>
    <w:rsid w:val="00920F06"/>
    <w:rsid w:val="00927388"/>
    <w:rsid w:val="009274FE"/>
    <w:rsid w:val="00932C2D"/>
    <w:rsid w:val="0093376A"/>
    <w:rsid w:val="009360A7"/>
    <w:rsid w:val="009401AC"/>
    <w:rsid w:val="00940323"/>
    <w:rsid w:val="00941341"/>
    <w:rsid w:val="00941E7B"/>
    <w:rsid w:val="00946934"/>
    <w:rsid w:val="009475B7"/>
    <w:rsid w:val="0095293C"/>
    <w:rsid w:val="0095524E"/>
    <w:rsid w:val="0095668F"/>
    <w:rsid w:val="0095758E"/>
    <w:rsid w:val="009613AC"/>
    <w:rsid w:val="009707E8"/>
    <w:rsid w:val="009769A4"/>
    <w:rsid w:val="00980643"/>
    <w:rsid w:val="00982A32"/>
    <w:rsid w:val="00986E7D"/>
    <w:rsid w:val="00995101"/>
    <w:rsid w:val="009A42EF"/>
    <w:rsid w:val="009A5D4D"/>
    <w:rsid w:val="009B46BC"/>
    <w:rsid w:val="009B61C3"/>
    <w:rsid w:val="009C4BCA"/>
    <w:rsid w:val="009C5632"/>
    <w:rsid w:val="009C71E5"/>
    <w:rsid w:val="009C7B4F"/>
    <w:rsid w:val="009D2DAE"/>
    <w:rsid w:val="009D3F6C"/>
    <w:rsid w:val="009E0721"/>
    <w:rsid w:val="009E1F06"/>
    <w:rsid w:val="009F40E0"/>
    <w:rsid w:val="009F4EB3"/>
    <w:rsid w:val="009F5F6C"/>
    <w:rsid w:val="009F7D3E"/>
    <w:rsid w:val="00A06D48"/>
    <w:rsid w:val="00A07C5E"/>
    <w:rsid w:val="00A2181C"/>
    <w:rsid w:val="00A21834"/>
    <w:rsid w:val="00A21A66"/>
    <w:rsid w:val="00A27723"/>
    <w:rsid w:val="00A27875"/>
    <w:rsid w:val="00A31C17"/>
    <w:rsid w:val="00A31FDE"/>
    <w:rsid w:val="00A35AC2"/>
    <w:rsid w:val="00A37C77"/>
    <w:rsid w:val="00A401C2"/>
    <w:rsid w:val="00A4125B"/>
    <w:rsid w:val="00A5418D"/>
    <w:rsid w:val="00A57675"/>
    <w:rsid w:val="00A63BAE"/>
    <w:rsid w:val="00A66CC8"/>
    <w:rsid w:val="00A66E65"/>
    <w:rsid w:val="00A6743C"/>
    <w:rsid w:val="00A705B4"/>
    <w:rsid w:val="00A725C2"/>
    <w:rsid w:val="00A762C3"/>
    <w:rsid w:val="00A769EE"/>
    <w:rsid w:val="00A770A0"/>
    <w:rsid w:val="00A810A5"/>
    <w:rsid w:val="00A87F7E"/>
    <w:rsid w:val="00A9616A"/>
    <w:rsid w:val="00A96F68"/>
    <w:rsid w:val="00AA18B6"/>
    <w:rsid w:val="00AA2342"/>
    <w:rsid w:val="00AD0304"/>
    <w:rsid w:val="00AD263E"/>
    <w:rsid w:val="00AD27BE"/>
    <w:rsid w:val="00AE0099"/>
    <w:rsid w:val="00AE3ACD"/>
    <w:rsid w:val="00AE47E2"/>
    <w:rsid w:val="00AE5E1B"/>
    <w:rsid w:val="00AF0F1A"/>
    <w:rsid w:val="00AF63EE"/>
    <w:rsid w:val="00B01724"/>
    <w:rsid w:val="00B07D3E"/>
    <w:rsid w:val="00B1300D"/>
    <w:rsid w:val="00B13E08"/>
    <w:rsid w:val="00B15027"/>
    <w:rsid w:val="00B1731F"/>
    <w:rsid w:val="00B17E24"/>
    <w:rsid w:val="00B21CF4"/>
    <w:rsid w:val="00B24300"/>
    <w:rsid w:val="00B25BBE"/>
    <w:rsid w:val="00B30990"/>
    <w:rsid w:val="00B330C7"/>
    <w:rsid w:val="00B33FE6"/>
    <w:rsid w:val="00B34736"/>
    <w:rsid w:val="00B36FE2"/>
    <w:rsid w:val="00B428DE"/>
    <w:rsid w:val="00B4334E"/>
    <w:rsid w:val="00B43CD6"/>
    <w:rsid w:val="00B448C5"/>
    <w:rsid w:val="00B51CED"/>
    <w:rsid w:val="00B55D51"/>
    <w:rsid w:val="00B5705F"/>
    <w:rsid w:val="00B60973"/>
    <w:rsid w:val="00B61CF9"/>
    <w:rsid w:val="00B629F0"/>
    <w:rsid w:val="00B63F15"/>
    <w:rsid w:val="00B66D47"/>
    <w:rsid w:val="00B707C0"/>
    <w:rsid w:val="00B9119B"/>
    <w:rsid w:val="00B91E56"/>
    <w:rsid w:val="00B953C5"/>
    <w:rsid w:val="00B96A3B"/>
    <w:rsid w:val="00B96FAE"/>
    <w:rsid w:val="00BA51A8"/>
    <w:rsid w:val="00BB2DC5"/>
    <w:rsid w:val="00BB422D"/>
    <w:rsid w:val="00BB5F7E"/>
    <w:rsid w:val="00BC1317"/>
    <w:rsid w:val="00BC26F6"/>
    <w:rsid w:val="00BC4833"/>
    <w:rsid w:val="00BD16B5"/>
    <w:rsid w:val="00BD3122"/>
    <w:rsid w:val="00BD40DA"/>
    <w:rsid w:val="00BE20AC"/>
    <w:rsid w:val="00BF3B27"/>
    <w:rsid w:val="00BF3D67"/>
    <w:rsid w:val="00BF60E2"/>
    <w:rsid w:val="00BF6514"/>
    <w:rsid w:val="00C0381F"/>
    <w:rsid w:val="00C12D44"/>
    <w:rsid w:val="00C160AF"/>
    <w:rsid w:val="00C17970"/>
    <w:rsid w:val="00C22299"/>
    <w:rsid w:val="00C2269D"/>
    <w:rsid w:val="00C25609"/>
    <w:rsid w:val="00C262D7"/>
    <w:rsid w:val="00C26607"/>
    <w:rsid w:val="00C2731B"/>
    <w:rsid w:val="00C32187"/>
    <w:rsid w:val="00C35CF1"/>
    <w:rsid w:val="00C369A7"/>
    <w:rsid w:val="00C44FEB"/>
    <w:rsid w:val="00C55AEC"/>
    <w:rsid w:val="00C60D75"/>
    <w:rsid w:val="00C62383"/>
    <w:rsid w:val="00C64CEA"/>
    <w:rsid w:val="00C66051"/>
    <w:rsid w:val="00C73012"/>
    <w:rsid w:val="00C76295"/>
    <w:rsid w:val="00C763DD"/>
    <w:rsid w:val="00C803C2"/>
    <w:rsid w:val="00C805CE"/>
    <w:rsid w:val="00C82D17"/>
    <w:rsid w:val="00C84FC0"/>
    <w:rsid w:val="00C9244A"/>
    <w:rsid w:val="00C92708"/>
    <w:rsid w:val="00C9781A"/>
    <w:rsid w:val="00CA064B"/>
    <w:rsid w:val="00CA7333"/>
    <w:rsid w:val="00CB0E5D"/>
    <w:rsid w:val="00CB2CE8"/>
    <w:rsid w:val="00CB5DA3"/>
    <w:rsid w:val="00CB6F6B"/>
    <w:rsid w:val="00CC254C"/>
    <w:rsid w:val="00CC3976"/>
    <w:rsid w:val="00CC5968"/>
    <w:rsid w:val="00CC720E"/>
    <w:rsid w:val="00CD0693"/>
    <w:rsid w:val="00CE09B7"/>
    <w:rsid w:val="00CE1DF5"/>
    <w:rsid w:val="00CE31E6"/>
    <w:rsid w:val="00CE3B74"/>
    <w:rsid w:val="00CF42E2"/>
    <w:rsid w:val="00CF452E"/>
    <w:rsid w:val="00CF735F"/>
    <w:rsid w:val="00CF7916"/>
    <w:rsid w:val="00D10A85"/>
    <w:rsid w:val="00D158F3"/>
    <w:rsid w:val="00D15A1F"/>
    <w:rsid w:val="00D15FDC"/>
    <w:rsid w:val="00D16523"/>
    <w:rsid w:val="00D2470E"/>
    <w:rsid w:val="00D258D7"/>
    <w:rsid w:val="00D25D0C"/>
    <w:rsid w:val="00D26230"/>
    <w:rsid w:val="00D30578"/>
    <w:rsid w:val="00D3665C"/>
    <w:rsid w:val="00D44397"/>
    <w:rsid w:val="00D4467F"/>
    <w:rsid w:val="00D4604B"/>
    <w:rsid w:val="00D508CC"/>
    <w:rsid w:val="00D50F4B"/>
    <w:rsid w:val="00D60547"/>
    <w:rsid w:val="00D61E79"/>
    <w:rsid w:val="00D66444"/>
    <w:rsid w:val="00D66552"/>
    <w:rsid w:val="00D76353"/>
    <w:rsid w:val="00D86D68"/>
    <w:rsid w:val="00D90E4B"/>
    <w:rsid w:val="00D95762"/>
    <w:rsid w:val="00DA0711"/>
    <w:rsid w:val="00DA6FD9"/>
    <w:rsid w:val="00DB21CF"/>
    <w:rsid w:val="00DB2597"/>
    <w:rsid w:val="00DB28BB"/>
    <w:rsid w:val="00DB34DA"/>
    <w:rsid w:val="00DC32BE"/>
    <w:rsid w:val="00DC603F"/>
    <w:rsid w:val="00DC64C8"/>
    <w:rsid w:val="00DD021B"/>
    <w:rsid w:val="00DD11E2"/>
    <w:rsid w:val="00DD1F1F"/>
    <w:rsid w:val="00DD3C0D"/>
    <w:rsid w:val="00DD4864"/>
    <w:rsid w:val="00DD71A2"/>
    <w:rsid w:val="00DE134B"/>
    <w:rsid w:val="00DE1DC4"/>
    <w:rsid w:val="00DF5F89"/>
    <w:rsid w:val="00DF6718"/>
    <w:rsid w:val="00E010F5"/>
    <w:rsid w:val="00E0294E"/>
    <w:rsid w:val="00E05B5A"/>
    <w:rsid w:val="00E0639C"/>
    <w:rsid w:val="00E067E6"/>
    <w:rsid w:val="00E12531"/>
    <w:rsid w:val="00E143B0"/>
    <w:rsid w:val="00E16DA6"/>
    <w:rsid w:val="00E209B5"/>
    <w:rsid w:val="00E22228"/>
    <w:rsid w:val="00E23BAC"/>
    <w:rsid w:val="00E2434A"/>
    <w:rsid w:val="00E24E47"/>
    <w:rsid w:val="00E25400"/>
    <w:rsid w:val="00E2752E"/>
    <w:rsid w:val="00E3312C"/>
    <w:rsid w:val="00E36F39"/>
    <w:rsid w:val="00E4012D"/>
    <w:rsid w:val="00E41228"/>
    <w:rsid w:val="00E503E2"/>
    <w:rsid w:val="00E51C1D"/>
    <w:rsid w:val="00E540E5"/>
    <w:rsid w:val="00E55891"/>
    <w:rsid w:val="00E5632D"/>
    <w:rsid w:val="00E6104E"/>
    <w:rsid w:val="00E6283A"/>
    <w:rsid w:val="00E65AA1"/>
    <w:rsid w:val="00E7027B"/>
    <w:rsid w:val="00E732A3"/>
    <w:rsid w:val="00E83A85"/>
    <w:rsid w:val="00E9026B"/>
    <w:rsid w:val="00E90802"/>
    <w:rsid w:val="00E90FC4"/>
    <w:rsid w:val="00E96599"/>
    <w:rsid w:val="00EA01EC"/>
    <w:rsid w:val="00EA15B0"/>
    <w:rsid w:val="00EA5D97"/>
    <w:rsid w:val="00EB0714"/>
    <w:rsid w:val="00EB0BDB"/>
    <w:rsid w:val="00EB0E28"/>
    <w:rsid w:val="00EB3D35"/>
    <w:rsid w:val="00EB7031"/>
    <w:rsid w:val="00EC063E"/>
    <w:rsid w:val="00EC4393"/>
    <w:rsid w:val="00EC4FE3"/>
    <w:rsid w:val="00ED2236"/>
    <w:rsid w:val="00ED79DC"/>
    <w:rsid w:val="00EE1C07"/>
    <w:rsid w:val="00EE2C91"/>
    <w:rsid w:val="00EE3506"/>
    <w:rsid w:val="00EE3979"/>
    <w:rsid w:val="00EF138C"/>
    <w:rsid w:val="00EF6331"/>
    <w:rsid w:val="00EF6538"/>
    <w:rsid w:val="00F00144"/>
    <w:rsid w:val="00F008D8"/>
    <w:rsid w:val="00F034CE"/>
    <w:rsid w:val="00F10A0F"/>
    <w:rsid w:val="00F1562C"/>
    <w:rsid w:val="00F2029D"/>
    <w:rsid w:val="00F234D5"/>
    <w:rsid w:val="00F25714"/>
    <w:rsid w:val="00F26C01"/>
    <w:rsid w:val="00F31516"/>
    <w:rsid w:val="00F3446D"/>
    <w:rsid w:val="00F40284"/>
    <w:rsid w:val="00F4166B"/>
    <w:rsid w:val="00F44C74"/>
    <w:rsid w:val="00F53380"/>
    <w:rsid w:val="00F57F32"/>
    <w:rsid w:val="00F61D7D"/>
    <w:rsid w:val="00F67976"/>
    <w:rsid w:val="00F70BE1"/>
    <w:rsid w:val="00F729E7"/>
    <w:rsid w:val="00F73D71"/>
    <w:rsid w:val="00F75AB1"/>
    <w:rsid w:val="00F8527D"/>
    <w:rsid w:val="00F85929"/>
    <w:rsid w:val="00F96AA2"/>
    <w:rsid w:val="00FA4898"/>
    <w:rsid w:val="00FB3ED3"/>
    <w:rsid w:val="00FB4408"/>
    <w:rsid w:val="00FB7933"/>
    <w:rsid w:val="00FC0862"/>
    <w:rsid w:val="00FC70FB"/>
    <w:rsid w:val="00FD143D"/>
    <w:rsid w:val="00FD3F01"/>
    <w:rsid w:val="00FD7F41"/>
    <w:rsid w:val="00FE18C3"/>
    <w:rsid w:val="00FE760A"/>
    <w:rsid w:val="00FF3B06"/>
    <w:rsid w:val="00FF41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15:docId w15:val="{36688FA8-59C6-4DC9-9AD8-43DCC0A1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FF3B06"/>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FF3B06"/>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15/370/&#1576;&#1604;&#1587;&#1575;&#1606;%20" TargetMode="External"/><Relationship Id="rId2" Type="http://schemas.openxmlformats.org/officeDocument/2006/relationships/hyperlink" Target="http://lib.eshia.ir/11025/15/369/%20&#1575;&#1604;&#1608;&#1587;&#1608;&#1587;&#1577;%20" TargetMode="External"/><Relationship Id="rId1" Type="http://schemas.openxmlformats.org/officeDocument/2006/relationships/hyperlink" Target="http://lib.eshia.ir/71860/68/252/&#1576;&#1587;&#1610;&#1574;&#1577;" TargetMode="External"/><Relationship Id="rId5" Type="http://schemas.openxmlformats.org/officeDocument/2006/relationships/hyperlink" Target="http://lib.eshia.ir/11015/12/25/%20&#1571;&#1606;&#1601;&#1587;&#1606;&#1575;" TargetMode="External"/><Relationship Id="rId4" Type="http://schemas.openxmlformats.org/officeDocument/2006/relationships/hyperlink" Target="http://lib.eshia.ir/11015/12/25/&#1571;&#1606;&#1601;&#1587;&#1607;&#160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522CB-47D4-48C1-8FBB-402BA29CC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3292</TotalTime>
  <Pages>1</Pages>
  <Words>2658</Words>
  <Characters>10742</Characters>
  <Application>Microsoft Office Word</Application>
  <DocSecurity>0</DocSecurity>
  <Lines>153</Lines>
  <Paragraphs>63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50</cp:revision>
  <dcterms:created xsi:type="dcterms:W3CDTF">2019-11-22T14:37:00Z</dcterms:created>
  <dcterms:modified xsi:type="dcterms:W3CDTF">2020-12-23T06:37:00Z</dcterms:modified>
</cp:coreProperties>
</file>