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43399961"/>
        <w:docPartObj>
          <w:docPartGallery w:val="Table of Contents"/>
          <w:docPartUnique/>
        </w:docPartObj>
      </w:sdtPr>
      <w:sdtEndPr/>
      <w:sdtContent>
        <w:p w14:paraId="13304F71" w14:textId="76184D06" w:rsidR="00F62364" w:rsidRPr="00FA5BBB" w:rsidRDefault="00F62364" w:rsidP="00F62364">
          <w:pPr>
            <w:pStyle w:val="TOCHeading"/>
            <w:rPr>
              <w:rFonts w:cs="Traditional Arabic"/>
              <w:rtl/>
            </w:rPr>
          </w:pPr>
          <w:r w:rsidRPr="00FA5BBB">
            <w:rPr>
              <w:rFonts w:cs="Traditional Arabic" w:hint="cs"/>
              <w:rtl/>
            </w:rPr>
            <w:t>فهرست</w:t>
          </w:r>
        </w:p>
        <w:p w14:paraId="1A6AF8FE" w14:textId="77777777" w:rsidR="00F62364" w:rsidRPr="00FA5BBB" w:rsidRDefault="00F62364" w:rsidP="00F62364">
          <w:pPr>
            <w:pStyle w:val="TOC1"/>
            <w:tabs>
              <w:tab w:val="right" w:leader="dot" w:pos="9350"/>
            </w:tabs>
            <w:rPr>
              <w:noProof/>
              <w:sz w:val="22"/>
              <w:szCs w:val="22"/>
            </w:rPr>
          </w:pPr>
          <w:r w:rsidRPr="00FA5BBB">
            <w:rPr>
              <w:b/>
              <w:bCs/>
              <w:noProof/>
            </w:rPr>
            <w:fldChar w:fldCharType="begin"/>
          </w:r>
          <w:r w:rsidRPr="00FA5BBB">
            <w:rPr>
              <w:b/>
              <w:bCs/>
              <w:noProof/>
            </w:rPr>
            <w:instrText xml:space="preserve"> TOC \o "1-3" \h \z \u </w:instrText>
          </w:r>
          <w:r w:rsidRPr="00FA5BBB">
            <w:rPr>
              <w:b/>
              <w:bCs/>
              <w:noProof/>
            </w:rPr>
            <w:fldChar w:fldCharType="separate"/>
          </w:r>
          <w:hyperlink w:anchor="_Toc89170037" w:history="1">
            <w:r w:rsidRPr="00FA5BBB">
              <w:rPr>
                <w:rStyle w:val="Hyperlink"/>
                <w:noProof/>
                <w:rtl/>
              </w:rPr>
              <w:t>مبحث هفتم: حرمت تحق</w:t>
            </w:r>
            <w:r w:rsidRPr="00FA5BBB">
              <w:rPr>
                <w:rStyle w:val="Hyperlink"/>
                <w:rFonts w:hint="cs"/>
                <w:noProof/>
                <w:rtl/>
              </w:rPr>
              <w:t>ی</w:t>
            </w:r>
            <w:r w:rsidRPr="00FA5BBB">
              <w:rPr>
                <w:rStyle w:val="Hyperlink"/>
                <w:rFonts w:hint="eastAsia"/>
                <w:noProof/>
                <w:rtl/>
              </w:rPr>
              <w:t>ر</w:t>
            </w:r>
            <w:r w:rsidRPr="00FA5BBB">
              <w:rPr>
                <w:rStyle w:val="Hyperlink"/>
                <w:noProof/>
                <w:rtl/>
              </w:rPr>
              <w:t xml:space="preserve"> صب</w:t>
            </w:r>
            <w:r w:rsidRPr="00FA5BBB">
              <w:rPr>
                <w:rStyle w:val="Hyperlink"/>
                <w:rFonts w:hint="cs"/>
                <w:noProof/>
                <w:rtl/>
              </w:rPr>
              <w:t>ی</w:t>
            </w:r>
            <w:r w:rsidRPr="00FA5BBB">
              <w:rPr>
                <w:noProof/>
                <w:webHidden/>
              </w:rPr>
              <w:tab/>
            </w:r>
            <w:r w:rsidRPr="00FA5BBB">
              <w:rPr>
                <w:rStyle w:val="Hyperlink"/>
                <w:noProof/>
                <w:rtl/>
              </w:rPr>
              <w:fldChar w:fldCharType="begin"/>
            </w:r>
            <w:r w:rsidRPr="00FA5BBB">
              <w:rPr>
                <w:noProof/>
                <w:webHidden/>
              </w:rPr>
              <w:instrText xml:space="preserve"> PAGEREF _Toc89170037 \h </w:instrText>
            </w:r>
            <w:r w:rsidRPr="00FA5BBB">
              <w:rPr>
                <w:rStyle w:val="Hyperlink"/>
                <w:noProof/>
                <w:rtl/>
              </w:rPr>
            </w:r>
            <w:r w:rsidRPr="00FA5BBB">
              <w:rPr>
                <w:rStyle w:val="Hyperlink"/>
                <w:noProof/>
                <w:rtl/>
              </w:rPr>
              <w:fldChar w:fldCharType="separate"/>
            </w:r>
            <w:r w:rsidRPr="00FA5BBB">
              <w:rPr>
                <w:noProof/>
                <w:webHidden/>
              </w:rPr>
              <w:t>2</w:t>
            </w:r>
            <w:r w:rsidRPr="00FA5BBB">
              <w:rPr>
                <w:rStyle w:val="Hyperlink"/>
                <w:noProof/>
                <w:rtl/>
              </w:rPr>
              <w:fldChar w:fldCharType="end"/>
            </w:r>
          </w:hyperlink>
        </w:p>
        <w:p w14:paraId="14DEE8A4" w14:textId="77777777" w:rsidR="00F62364" w:rsidRPr="00FA5BBB" w:rsidRDefault="008433E1" w:rsidP="00F62364">
          <w:pPr>
            <w:pStyle w:val="TOC2"/>
            <w:tabs>
              <w:tab w:val="right" w:leader="dot" w:pos="9350"/>
            </w:tabs>
            <w:rPr>
              <w:noProof/>
              <w:sz w:val="22"/>
              <w:szCs w:val="22"/>
            </w:rPr>
          </w:pPr>
          <w:hyperlink w:anchor="_Toc89170038" w:history="1">
            <w:r w:rsidR="00F62364" w:rsidRPr="00FA5BBB">
              <w:rPr>
                <w:rStyle w:val="Hyperlink"/>
                <w:noProof/>
                <w:rtl/>
              </w:rPr>
              <w:t>مقدمه اول: احکام مربوط به صب</w:t>
            </w:r>
            <w:r w:rsidR="00F62364" w:rsidRPr="00FA5BBB">
              <w:rPr>
                <w:rStyle w:val="Hyperlink"/>
                <w:rFonts w:hint="cs"/>
                <w:noProof/>
                <w:rtl/>
              </w:rPr>
              <w:t>ی</w:t>
            </w:r>
            <w:r w:rsidR="00F62364" w:rsidRPr="00FA5BBB">
              <w:rPr>
                <w:rStyle w:val="Hyperlink"/>
                <w:noProof/>
                <w:rtl/>
              </w:rPr>
              <w:t xml:space="preserve"> در فقه</w:t>
            </w:r>
            <w:r w:rsidR="00F62364" w:rsidRPr="00FA5BBB">
              <w:rPr>
                <w:noProof/>
                <w:webHidden/>
              </w:rPr>
              <w:tab/>
            </w:r>
            <w:r w:rsidR="00F62364" w:rsidRPr="00FA5BBB">
              <w:rPr>
                <w:rStyle w:val="Hyperlink"/>
                <w:noProof/>
                <w:rtl/>
              </w:rPr>
              <w:fldChar w:fldCharType="begin"/>
            </w:r>
            <w:r w:rsidR="00F62364" w:rsidRPr="00FA5BBB">
              <w:rPr>
                <w:noProof/>
                <w:webHidden/>
              </w:rPr>
              <w:instrText xml:space="preserve"> PAGEREF _Toc89170038 \h </w:instrText>
            </w:r>
            <w:r w:rsidR="00F62364" w:rsidRPr="00FA5BBB">
              <w:rPr>
                <w:rStyle w:val="Hyperlink"/>
                <w:noProof/>
                <w:rtl/>
              </w:rPr>
            </w:r>
            <w:r w:rsidR="00F62364" w:rsidRPr="00FA5BBB">
              <w:rPr>
                <w:rStyle w:val="Hyperlink"/>
                <w:noProof/>
                <w:rtl/>
              </w:rPr>
              <w:fldChar w:fldCharType="separate"/>
            </w:r>
            <w:r w:rsidR="00F62364" w:rsidRPr="00FA5BBB">
              <w:rPr>
                <w:noProof/>
                <w:webHidden/>
              </w:rPr>
              <w:t>2</w:t>
            </w:r>
            <w:r w:rsidR="00F62364" w:rsidRPr="00FA5BBB">
              <w:rPr>
                <w:rStyle w:val="Hyperlink"/>
                <w:noProof/>
                <w:rtl/>
              </w:rPr>
              <w:fldChar w:fldCharType="end"/>
            </w:r>
          </w:hyperlink>
        </w:p>
        <w:p w14:paraId="468F902D" w14:textId="77777777" w:rsidR="00F62364" w:rsidRPr="00FA5BBB" w:rsidRDefault="008433E1" w:rsidP="00F62364">
          <w:pPr>
            <w:pStyle w:val="TOC2"/>
            <w:tabs>
              <w:tab w:val="right" w:leader="dot" w:pos="9350"/>
            </w:tabs>
            <w:rPr>
              <w:noProof/>
              <w:sz w:val="22"/>
              <w:szCs w:val="22"/>
            </w:rPr>
          </w:pPr>
          <w:hyperlink w:anchor="_Toc89170039" w:history="1">
            <w:r w:rsidR="00F62364" w:rsidRPr="00FA5BBB">
              <w:rPr>
                <w:rStyle w:val="Hyperlink"/>
                <w:noProof/>
                <w:rtl/>
              </w:rPr>
              <w:t>مقدمه دوم: ضرور</w:t>
            </w:r>
            <w:r w:rsidR="00F62364" w:rsidRPr="00FA5BBB">
              <w:rPr>
                <w:rStyle w:val="Hyperlink"/>
                <w:rFonts w:hint="cs"/>
                <w:noProof/>
                <w:rtl/>
              </w:rPr>
              <w:t>ی</w:t>
            </w:r>
            <w:r w:rsidR="00F62364" w:rsidRPr="00FA5BBB">
              <w:rPr>
                <w:rStyle w:val="Hyperlink"/>
                <w:noProof/>
                <w:rtl/>
              </w:rPr>
              <w:t xml:space="preserve"> بودن ف</w:t>
            </w:r>
            <w:r w:rsidR="00F62364" w:rsidRPr="00FA5BBB">
              <w:rPr>
                <w:rStyle w:val="Hyperlink"/>
                <w:rFonts w:hint="cs"/>
                <w:noProof/>
                <w:rtl/>
              </w:rPr>
              <w:t>ی‌</w:t>
            </w:r>
            <w:r w:rsidR="00F62364" w:rsidRPr="00FA5BBB">
              <w:rPr>
                <w:rStyle w:val="Hyperlink"/>
                <w:rFonts w:hint="eastAsia"/>
                <w:noProof/>
                <w:rtl/>
              </w:rPr>
              <w:t>الجمله</w:t>
            </w:r>
            <w:r w:rsidR="00F62364" w:rsidRPr="00FA5BBB">
              <w:rPr>
                <w:rStyle w:val="Hyperlink"/>
                <w:noProof/>
                <w:rtl/>
              </w:rPr>
              <w:t xml:space="preserve"> ترتب حکم بر صب</w:t>
            </w:r>
            <w:r w:rsidR="00F62364" w:rsidRPr="00FA5BBB">
              <w:rPr>
                <w:rStyle w:val="Hyperlink"/>
                <w:rFonts w:hint="cs"/>
                <w:noProof/>
                <w:rtl/>
              </w:rPr>
              <w:t>ی</w:t>
            </w:r>
            <w:r w:rsidR="00F62364" w:rsidRPr="00FA5BBB">
              <w:rPr>
                <w:noProof/>
                <w:webHidden/>
              </w:rPr>
              <w:tab/>
            </w:r>
            <w:r w:rsidR="00F62364" w:rsidRPr="00FA5BBB">
              <w:rPr>
                <w:rStyle w:val="Hyperlink"/>
                <w:noProof/>
                <w:rtl/>
              </w:rPr>
              <w:fldChar w:fldCharType="begin"/>
            </w:r>
            <w:r w:rsidR="00F62364" w:rsidRPr="00FA5BBB">
              <w:rPr>
                <w:noProof/>
                <w:webHidden/>
              </w:rPr>
              <w:instrText xml:space="preserve"> PAGEREF _Toc89170039 \h </w:instrText>
            </w:r>
            <w:r w:rsidR="00F62364" w:rsidRPr="00FA5BBB">
              <w:rPr>
                <w:rStyle w:val="Hyperlink"/>
                <w:noProof/>
                <w:rtl/>
              </w:rPr>
            </w:r>
            <w:r w:rsidR="00F62364" w:rsidRPr="00FA5BBB">
              <w:rPr>
                <w:rStyle w:val="Hyperlink"/>
                <w:noProof/>
                <w:rtl/>
              </w:rPr>
              <w:fldChar w:fldCharType="separate"/>
            </w:r>
            <w:r w:rsidR="00F62364" w:rsidRPr="00FA5BBB">
              <w:rPr>
                <w:noProof/>
                <w:webHidden/>
              </w:rPr>
              <w:t>3</w:t>
            </w:r>
            <w:r w:rsidR="00F62364" w:rsidRPr="00FA5BBB">
              <w:rPr>
                <w:rStyle w:val="Hyperlink"/>
                <w:noProof/>
                <w:rtl/>
              </w:rPr>
              <w:fldChar w:fldCharType="end"/>
            </w:r>
          </w:hyperlink>
        </w:p>
        <w:p w14:paraId="0C9AFBD2" w14:textId="77777777" w:rsidR="00F62364" w:rsidRPr="00FA5BBB" w:rsidRDefault="008433E1" w:rsidP="00F62364">
          <w:pPr>
            <w:pStyle w:val="TOC2"/>
            <w:tabs>
              <w:tab w:val="right" w:leader="dot" w:pos="9350"/>
            </w:tabs>
            <w:rPr>
              <w:noProof/>
              <w:sz w:val="22"/>
              <w:szCs w:val="22"/>
            </w:rPr>
          </w:pPr>
          <w:hyperlink w:anchor="_Toc89170040" w:history="1">
            <w:r w:rsidR="00F62364" w:rsidRPr="00FA5BBB">
              <w:rPr>
                <w:rStyle w:val="Hyperlink"/>
                <w:noProof/>
                <w:rtl/>
              </w:rPr>
              <w:t>مقدمه سوم: تقس</w:t>
            </w:r>
            <w:r w:rsidR="00F62364" w:rsidRPr="00FA5BBB">
              <w:rPr>
                <w:rStyle w:val="Hyperlink"/>
                <w:rFonts w:hint="cs"/>
                <w:noProof/>
                <w:rtl/>
              </w:rPr>
              <w:t>ی</w:t>
            </w:r>
            <w:r w:rsidR="00F62364" w:rsidRPr="00FA5BBB">
              <w:rPr>
                <w:rStyle w:val="Hyperlink"/>
                <w:rFonts w:hint="eastAsia"/>
                <w:noProof/>
                <w:rtl/>
              </w:rPr>
              <w:t>م</w:t>
            </w:r>
            <w:r w:rsidR="00F62364" w:rsidRPr="00FA5BBB">
              <w:rPr>
                <w:rStyle w:val="Hyperlink"/>
                <w:noProof/>
                <w:rtl/>
              </w:rPr>
              <w:t xml:space="preserve"> صب</w:t>
            </w:r>
            <w:r w:rsidR="00F62364" w:rsidRPr="00FA5BBB">
              <w:rPr>
                <w:rStyle w:val="Hyperlink"/>
                <w:rFonts w:hint="cs"/>
                <w:noProof/>
                <w:rtl/>
              </w:rPr>
              <w:t>ی</w:t>
            </w:r>
            <w:r w:rsidR="00F62364" w:rsidRPr="00FA5BBB">
              <w:rPr>
                <w:rStyle w:val="Hyperlink"/>
                <w:noProof/>
                <w:rtl/>
              </w:rPr>
              <w:t xml:space="preserve"> به مم</w:t>
            </w:r>
            <w:r w:rsidR="00F62364" w:rsidRPr="00FA5BBB">
              <w:rPr>
                <w:rStyle w:val="Hyperlink"/>
                <w:rFonts w:hint="cs"/>
                <w:noProof/>
                <w:rtl/>
              </w:rPr>
              <w:t>ی</w:t>
            </w:r>
            <w:r w:rsidR="00F62364" w:rsidRPr="00FA5BBB">
              <w:rPr>
                <w:rStyle w:val="Hyperlink"/>
                <w:rFonts w:hint="eastAsia"/>
                <w:noProof/>
                <w:rtl/>
              </w:rPr>
              <w:t>ز</w:t>
            </w:r>
            <w:r w:rsidR="00F62364" w:rsidRPr="00FA5BBB">
              <w:rPr>
                <w:rStyle w:val="Hyperlink"/>
                <w:noProof/>
                <w:rtl/>
              </w:rPr>
              <w:t xml:space="preserve"> و غ</w:t>
            </w:r>
            <w:r w:rsidR="00F62364" w:rsidRPr="00FA5BBB">
              <w:rPr>
                <w:rStyle w:val="Hyperlink"/>
                <w:rFonts w:hint="cs"/>
                <w:noProof/>
                <w:rtl/>
              </w:rPr>
              <w:t>ی</w:t>
            </w:r>
            <w:r w:rsidR="00F62364" w:rsidRPr="00FA5BBB">
              <w:rPr>
                <w:rStyle w:val="Hyperlink"/>
                <w:rFonts w:hint="eastAsia"/>
                <w:noProof/>
                <w:rtl/>
              </w:rPr>
              <w:t>ر</w:t>
            </w:r>
            <w:r w:rsidR="00F62364" w:rsidRPr="00FA5BBB">
              <w:rPr>
                <w:rStyle w:val="Hyperlink"/>
                <w:noProof/>
                <w:rtl/>
              </w:rPr>
              <w:t xml:space="preserve"> مم</w:t>
            </w:r>
            <w:r w:rsidR="00F62364" w:rsidRPr="00FA5BBB">
              <w:rPr>
                <w:rStyle w:val="Hyperlink"/>
                <w:rFonts w:hint="cs"/>
                <w:noProof/>
                <w:rtl/>
              </w:rPr>
              <w:t>ی</w:t>
            </w:r>
            <w:r w:rsidR="00F62364" w:rsidRPr="00FA5BBB">
              <w:rPr>
                <w:rStyle w:val="Hyperlink"/>
                <w:rFonts w:hint="eastAsia"/>
                <w:noProof/>
                <w:rtl/>
              </w:rPr>
              <w:t>ز</w:t>
            </w:r>
            <w:r w:rsidR="00F62364" w:rsidRPr="00FA5BBB">
              <w:rPr>
                <w:noProof/>
                <w:webHidden/>
              </w:rPr>
              <w:tab/>
            </w:r>
            <w:r w:rsidR="00F62364" w:rsidRPr="00FA5BBB">
              <w:rPr>
                <w:rStyle w:val="Hyperlink"/>
                <w:noProof/>
                <w:rtl/>
              </w:rPr>
              <w:fldChar w:fldCharType="begin"/>
            </w:r>
            <w:r w:rsidR="00F62364" w:rsidRPr="00FA5BBB">
              <w:rPr>
                <w:noProof/>
                <w:webHidden/>
              </w:rPr>
              <w:instrText xml:space="preserve"> PAGEREF _Toc89170040 \h </w:instrText>
            </w:r>
            <w:r w:rsidR="00F62364" w:rsidRPr="00FA5BBB">
              <w:rPr>
                <w:rStyle w:val="Hyperlink"/>
                <w:noProof/>
                <w:rtl/>
              </w:rPr>
            </w:r>
            <w:r w:rsidR="00F62364" w:rsidRPr="00FA5BBB">
              <w:rPr>
                <w:rStyle w:val="Hyperlink"/>
                <w:noProof/>
                <w:rtl/>
              </w:rPr>
              <w:fldChar w:fldCharType="separate"/>
            </w:r>
            <w:r w:rsidR="00F62364" w:rsidRPr="00FA5BBB">
              <w:rPr>
                <w:noProof/>
                <w:webHidden/>
              </w:rPr>
              <w:t>3</w:t>
            </w:r>
            <w:r w:rsidR="00F62364" w:rsidRPr="00FA5BBB">
              <w:rPr>
                <w:rStyle w:val="Hyperlink"/>
                <w:noProof/>
                <w:rtl/>
              </w:rPr>
              <w:fldChar w:fldCharType="end"/>
            </w:r>
          </w:hyperlink>
        </w:p>
        <w:p w14:paraId="30BB693A" w14:textId="77777777" w:rsidR="00F62364" w:rsidRPr="00FA5BBB" w:rsidRDefault="008433E1" w:rsidP="00F62364">
          <w:pPr>
            <w:pStyle w:val="TOC2"/>
            <w:tabs>
              <w:tab w:val="right" w:leader="dot" w:pos="9350"/>
            </w:tabs>
            <w:rPr>
              <w:noProof/>
              <w:sz w:val="22"/>
              <w:szCs w:val="22"/>
            </w:rPr>
          </w:pPr>
          <w:hyperlink w:anchor="_Toc89170041" w:history="1">
            <w:r w:rsidR="00F62364" w:rsidRPr="00FA5BBB">
              <w:rPr>
                <w:rStyle w:val="Hyperlink"/>
                <w:noProof/>
                <w:rtl/>
              </w:rPr>
              <w:t>تشر</w:t>
            </w:r>
            <w:r w:rsidR="00F62364" w:rsidRPr="00FA5BBB">
              <w:rPr>
                <w:rStyle w:val="Hyperlink"/>
                <w:rFonts w:hint="cs"/>
                <w:noProof/>
                <w:rtl/>
              </w:rPr>
              <w:t>ی</w:t>
            </w:r>
            <w:r w:rsidR="00F62364" w:rsidRPr="00FA5BBB">
              <w:rPr>
                <w:rStyle w:val="Hyperlink"/>
                <w:rFonts w:hint="eastAsia"/>
                <w:noProof/>
                <w:rtl/>
              </w:rPr>
              <w:t>ح</w:t>
            </w:r>
            <w:r w:rsidR="00F62364" w:rsidRPr="00FA5BBB">
              <w:rPr>
                <w:rStyle w:val="Hyperlink"/>
                <w:noProof/>
                <w:rtl/>
              </w:rPr>
              <w:t xml:space="preserve"> دا</w:t>
            </w:r>
            <w:r w:rsidR="00F62364" w:rsidRPr="00FA5BBB">
              <w:rPr>
                <w:rStyle w:val="Hyperlink"/>
                <w:rFonts w:hint="cs"/>
                <w:noProof/>
                <w:rtl/>
              </w:rPr>
              <w:t>ی</w:t>
            </w:r>
            <w:r w:rsidR="00F62364" w:rsidRPr="00FA5BBB">
              <w:rPr>
                <w:rStyle w:val="Hyperlink"/>
                <w:rFonts w:hint="eastAsia"/>
                <w:noProof/>
                <w:rtl/>
              </w:rPr>
              <w:t>ره</w:t>
            </w:r>
            <w:r w:rsidR="00F62364" w:rsidRPr="00FA5BBB">
              <w:rPr>
                <w:rStyle w:val="Hyperlink"/>
                <w:noProof/>
                <w:rtl/>
              </w:rPr>
              <w:t xml:space="preserve"> سؤال:</w:t>
            </w:r>
            <w:r w:rsidR="00F62364" w:rsidRPr="00FA5BBB">
              <w:rPr>
                <w:noProof/>
                <w:webHidden/>
              </w:rPr>
              <w:tab/>
            </w:r>
            <w:r w:rsidR="00F62364" w:rsidRPr="00FA5BBB">
              <w:rPr>
                <w:rStyle w:val="Hyperlink"/>
                <w:noProof/>
                <w:rtl/>
              </w:rPr>
              <w:fldChar w:fldCharType="begin"/>
            </w:r>
            <w:r w:rsidR="00F62364" w:rsidRPr="00FA5BBB">
              <w:rPr>
                <w:noProof/>
                <w:webHidden/>
              </w:rPr>
              <w:instrText xml:space="preserve"> PAGEREF _Toc89170041 \h </w:instrText>
            </w:r>
            <w:r w:rsidR="00F62364" w:rsidRPr="00FA5BBB">
              <w:rPr>
                <w:rStyle w:val="Hyperlink"/>
                <w:noProof/>
                <w:rtl/>
              </w:rPr>
            </w:r>
            <w:r w:rsidR="00F62364" w:rsidRPr="00FA5BBB">
              <w:rPr>
                <w:rStyle w:val="Hyperlink"/>
                <w:noProof/>
                <w:rtl/>
              </w:rPr>
              <w:fldChar w:fldCharType="separate"/>
            </w:r>
            <w:r w:rsidR="00F62364" w:rsidRPr="00FA5BBB">
              <w:rPr>
                <w:noProof/>
                <w:webHidden/>
              </w:rPr>
              <w:t>4</w:t>
            </w:r>
            <w:r w:rsidR="00F62364" w:rsidRPr="00FA5BBB">
              <w:rPr>
                <w:rStyle w:val="Hyperlink"/>
                <w:noProof/>
                <w:rtl/>
              </w:rPr>
              <w:fldChar w:fldCharType="end"/>
            </w:r>
          </w:hyperlink>
        </w:p>
        <w:p w14:paraId="20C0A9EB" w14:textId="77777777" w:rsidR="00F62364" w:rsidRPr="00FA5BBB" w:rsidRDefault="008433E1" w:rsidP="00F62364">
          <w:pPr>
            <w:pStyle w:val="TOC2"/>
            <w:tabs>
              <w:tab w:val="right" w:leader="dot" w:pos="9350"/>
            </w:tabs>
            <w:rPr>
              <w:noProof/>
              <w:sz w:val="22"/>
              <w:szCs w:val="22"/>
            </w:rPr>
          </w:pPr>
          <w:hyperlink w:anchor="_Toc89170042" w:history="1">
            <w:r w:rsidR="00F62364" w:rsidRPr="00FA5BBB">
              <w:rPr>
                <w:rStyle w:val="Hyperlink"/>
                <w:noProof/>
                <w:rtl/>
              </w:rPr>
              <w:t>احتمالات در حکم اهانت به صب</w:t>
            </w:r>
            <w:r w:rsidR="00F62364" w:rsidRPr="00FA5BBB">
              <w:rPr>
                <w:rStyle w:val="Hyperlink"/>
                <w:rFonts w:hint="cs"/>
                <w:noProof/>
                <w:rtl/>
              </w:rPr>
              <w:t>ی</w:t>
            </w:r>
            <w:r w:rsidR="00F62364" w:rsidRPr="00FA5BBB">
              <w:rPr>
                <w:noProof/>
                <w:webHidden/>
              </w:rPr>
              <w:tab/>
            </w:r>
            <w:r w:rsidR="00F62364" w:rsidRPr="00FA5BBB">
              <w:rPr>
                <w:rStyle w:val="Hyperlink"/>
                <w:noProof/>
                <w:rtl/>
              </w:rPr>
              <w:fldChar w:fldCharType="begin"/>
            </w:r>
            <w:r w:rsidR="00F62364" w:rsidRPr="00FA5BBB">
              <w:rPr>
                <w:noProof/>
                <w:webHidden/>
              </w:rPr>
              <w:instrText xml:space="preserve"> PAGEREF _Toc89170042 \h </w:instrText>
            </w:r>
            <w:r w:rsidR="00F62364" w:rsidRPr="00FA5BBB">
              <w:rPr>
                <w:rStyle w:val="Hyperlink"/>
                <w:noProof/>
                <w:rtl/>
              </w:rPr>
            </w:r>
            <w:r w:rsidR="00F62364" w:rsidRPr="00FA5BBB">
              <w:rPr>
                <w:rStyle w:val="Hyperlink"/>
                <w:noProof/>
                <w:rtl/>
              </w:rPr>
              <w:fldChar w:fldCharType="separate"/>
            </w:r>
            <w:r w:rsidR="00F62364" w:rsidRPr="00FA5BBB">
              <w:rPr>
                <w:noProof/>
                <w:webHidden/>
              </w:rPr>
              <w:t>4</w:t>
            </w:r>
            <w:r w:rsidR="00F62364" w:rsidRPr="00FA5BBB">
              <w:rPr>
                <w:rStyle w:val="Hyperlink"/>
                <w:noProof/>
                <w:rtl/>
              </w:rPr>
              <w:fldChar w:fldCharType="end"/>
            </w:r>
          </w:hyperlink>
        </w:p>
        <w:p w14:paraId="3F6463C3" w14:textId="1A4359AA" w:rsidR="00F62364" w:rsidRPr="00FA5BBB" w:rsidRDefault="00F62364" w:rsidP="00F62364">
          <w:r w:rsidRPr="00FA5BBB">
            <w:rPr>
              <w:b/>
              <w:bCs/>
              <w:noProof/>
            </w:rPr>
            <w:fldChar w:fldCharType="end"/>
          </w:r>
        </w:p>
      </w:sdtContent>
    </w:sdt>
    <w:p w14:paraId="0DC9BA6C" w14:textId="77777777" w:rsidR="00F62364" w:rsidRPr="00FA5BBB" w:rsidRDefault="00F62364" w:rsidP="002A0209">
      <w:pPr>
        <w:jc w:val="center"/>
        <w:rPr>
          <w:rtl/>
        </w:rPr>
      </w:pPr>
    </w:p>
    <w:p w14:paraId="0F018AD1" w14:textId="77777777" w:rsidR="00F62364" w:rsidRPr="00FA5BBB" w:rsidRDefault="00F62364" w:rsidP="002A0209">
      <w:pPr>
        <w:jc w:val="center"/>
        <w:rPr>
          <w:rtl/>
        </w:rPr>
      </w:pPr>
    </w:p>
    <w:p w14:paraId="66119384" w14:textId="77777777" w:rsidR="00F62364" w:rsidRPr="00FA5BBB" w:rsidRDefault="00F62364">
      <w:pPr>
        <w:bidi w:val="0"/>
        <w:spacing w:after="0"/>
        <w:ind w:firstLine="0"/>
        <w:jc w:val="left"/>
        <w:rPr>
          <w:rtl/>
        </w:rPr>
      </w:pPr>
      <w:r w:rsidRPr="00FA5BBB">
        <w:rPr>
          <w:rtl/>
        </w:rPr>
        <w:br w:type="page"/>
      </w:r>
    </w:p>
    <w:p w14:paraId="5AC63003" w14:textId="77777777" w:rsidR="005F43C1" w:rsidRPr="00B22146" w:rsidRDefault="005F43C1" w:rsidP="005F43C1">
      <w:pPr>
        <w:ind w:firstLine="288"/>
        <w:jc w:val="center"/>
        <w:rPr>
          <w:rtl/>
        </w:rPr>
      </w:pPr>
      <w:r w:rsidRPr="00B22146">
        <w:rPr>
          <w:rFonts w:hint="cs"/>
          <w:rtl/>
        </w:rPr>
        <w:lastRenderedPageBreak/>
        <w:t>بسم‌الله الرحمن الرحیم</w:t>
      </w:r>
    </w:p>
    <w:p w14:paraId="76A2A2F6" w14:textId="52864388" w:rsidR="00E50741" w:rsidRPr="00FA5BBB" w:rsidRDefault="005F43C1" w:rsidP="005F43C1">
      <w:pPr>
        <w:pStyle w:val="Heading1"/>
        <w:jc w:val="both"/>
        <w:rPr>
          <w:rtl/>
        </w:rPr>
      </w:pPr>
      <w:bookmarkStart w:id="0" w:name="_Toc53208543"/>
      <w:bookmarkStart w:id="1" w:name="_Toc54776605"/>
      <w:r w:rsidRPr="00B22146">
        <w:rPr>
          <w:rtl/>
        </w:rPr>
        <w:t xml:space="preserve">موضوع: </w:t>
      </w:r>
      <w:r w:rsidRPr="00B22146">
        <w:rPr>
          <w:color w:val="auto"/>
          <w:rtl/>
        </w:rPr>
        <w:t xml:space="preserve">فقه روابط اجتماعی / </w:t>
      </w:r>
      <w:bookmarkEnd w:id="0"/>
      <w:bookmarkEnd w:id="1"/>
      <w:r w:rsidRPr="00B22146">
        <w:rPr>
          <w:color w:val="auto"/>
          <w:rtl/>
        </w:rPr>
        <w:t>اکرام و تحق</w:t>
      </w:r>
      <w:r w:rsidRPr="00B22146">
        <w:rPr>
          <w:rFonts w:hint="cs"/>
          <w:color w:val="auto"/>
          <w:rtl/>
        </w:rPr>
        <w:t>ی</w:t>
      </w:r>
      <w:r w:rsidRPr="00B22146">
        <w:rPr>
          <w:rFonts w:hint="eastAsia"/>
          <w:color w:val="auto"/>
          <w:rtl/>
        </w:rPr>
        <w:t>ر</w:t>
      </w:r>
      <w:bookmarkStart w:id="2" w:name="_GoBack"/>
      <w:bookmarkEnd w:id="2"/>
    </w:p>
    <w:p w14:paraId="549D77CD" w14:textId="1DCE72BE" w:rsidR="00BC5048" w:rsidRPr="00FA5BBB" w:rsidRDefault="00BC5048" w:rsidP="002A0209">
      <w:pPr>
        <w:pStyle w:val="Heading1"/>
        <w:rPr>
          <w:rtl/>
        </w:rPr>
      </w:pPr>
      <w:bookmarkStart w:id="3" w:name="_Toc89170037"/>
      <w:r w:rsidRPr="00FA5BBB">
        <w:rPr>
          <w:rFonts w:hint="cs"/>
          <w:rtl/>
        </w:rPr>
        <w:t>مبحث هفتم</w:t>
      </w:r>
      <w:r w:rsidR="002A0209" w:rsidRPr="00FA5BBB">
        <w:rPr>
          <w:rFonts w:hint="cs"/>
          <w:rtl/>
        </w:rPr>
        <w:t>: حرمت تحقیر صبی</w:t>
      </w:r>
      <w:bookmarkEnd w:id="3"/>
    </w:p>
    <w:p w14:paraId="2152BA8D" w14:textId="0080D0F6" w:rsidR="00BC5048" w:rsidRPr="00FA5BBB" w:rsidRDefault="00BC5048" w:rsidP="00BC5048">
      <w:pPr>
        <w:rPr>
          <w:rtl/>
        </w:rPr>
      </w:pPr>
      <w:r w:rsidRPr="00FA5BBB">
        <w:rPr>
          <w:rFonts w:hint="cs"/>
          <w:rtl/>
        </w:rPr>
        <w:t xml:space="preserve">هفتمین مبحث در ذیل اهانت و تحقیر دیگران این است که آیا حرمت یا کراهت </w:t>
      </w:r>
      <w:r w:rsidR="00F62364" w:rsidRPr="00FA5BBB">
        <w:rPr>
          <w:rFonts w:hint="cs"/>
          <w:rtl/>
        </w:rPr>
        <w:t>برحسب</w:t>
      </w:r>
      <w:r w:rsidRPr="00FA5BBB">
        <w:rPr>
          <w:rFonts w:hint="cs"/>
          <w:rtl/>
        </w:rPr>
        <w:t xml:space="preserve"> مورد اختصاص به اهانت و تحقیر شخص بالغ دارد یا اینکه شامل </w:t>
      </w:r>
      <w:r w:rsidR="00F62364" w:rsidRPr="00FA5BBB">
        <w:rPr>
          <w:rFonts w:hint="cs"/>
          <w:rtl/>
        </w:rPr>
        <w:t>غیر بالغ</w:t>
      </w:r>
      <w:r w:rsidRPr="00FA5BBB">
        <w:rPr>
          <w:rFonts w:hint="cs"/>
          <w:rtl/>
        </w:rPr>
        <w:t xml:space="preserve"> هم </w:t>
      </w:r>
      <w:r w:rsidR="00F62364" w:rsidRPr="00FA5BBB">
        <w:rPr>
          <w:rFonts w:hint="cs"/>
          <w:rtl/>
        </w:rPr>
        <w:t>می‌شود</w:t>
      </w:r>
      <w:r w:rsidRPr="00FA5BBB">
        <w:rPr>
          <w:rFonts w:hint="cs"/>
          <w:rtl/>
        </w:rPr>
        <w:t xml:space="preserve">. </w:t>
      </w:r>
      <w:r w:rsidR="00F62364" w:rsidRPr="00FA5BBB">
        <w:rPr>
          <w:rFonts w:hint="cs"/>
          <w:rtl/>
        </w:rPr>
        <w:t>همین‌طور</w:t>
      </w:r>
      <w:r w:rsidRPr="00FA5BBB">
        <w:rPr>
          <w:rFonts w:hint="cs"/>
          <w:rtl/>
        </w:rPr>
        <w:t xml:space="preserve"> آیا شامل مجنون هم </w:t>
      </w:r>
      <w:r w:rsidR="00F62364" w:rsidRPr="00FA5BBB">
        <w:rPr>
          <w:rFonts w:hint="cs"/>
          <w:rtl/>
        </w:rPr>
        <w:t>می‌شود</w:t>
      </w:r>
      <w:r w:rsidRPr="00FA5BBB">
        <w:rPr>
          <w:rFonts w:hint="cs"/>
          <w:rtl/>
        </w:rPr>
        <w:t xml:space="preserve"> یا نه؟ اشخاصی که تکلیف ندارند متعلق حکم اهانت هستند یا نه؟ این بحث گرچه اینجا طرح </w:t>
      </w:r>
      <w:r w:rsidR="00F62364" w:rsidRPr="00FA5BBB">
        <w:rPr>
          <w:rFonts w:hint="cs"/>
          <w:rtl/>
        </w:rPr>
        <w:t>می‌شود</w:t>
      </w:r>
      <w:r w:rsidRPr="00FA5BBB">
        <w:rPr>
          <w:rFonts w:hint="cs"/>
          <w:rtl/>
        </w:rPr>
        <w:t xml:space="preserve"> ولی </w:t>
      </w:r>
      <w:r w:rsidR="00F62364" w:rsidRPr="00FA5BBB">
        <w:rPr>
          <w:rFonts w:hint="cs"/>
          <w:rtl/>
        </w:rPr>
        <w:t>درواقع</w:t>
      </w:r>
      <w:r w:rsidRPr="00FA5BBB">
        <w:rPr>
          <w:rFonts w:hint="cs"/>
          <w:rtl/>
        </w:rPr>
        <w:t xml:space="preserve"> بحث </w:t>
      </w:r>
      <w:r w:rsidR="00F62364" w:rsidRPr="00FA5BBB">
        <w:rPr>
          <w:rFonts w:hint="cs"/>
          <w:rtl/>
        </w:rPr>
        <w:t>نسبتاً</w:t>
      </w:r>
      <w:r w:rsidRPr="00FA5BBB">
        <w:rPr>
          <w:rFonts w:hint="cs"/>
          <w:rtl/>
        </w:rPr>
        <w:t xml:space="preserve"> عامی است و قاعده </w:t>
      </w:r>
      <w:r w:rsidR="00F62364" w:rsidRPr="00FA5BBB">
        <w:rPr>
          <w:rFonts w:hint="cs"/>
          <w:rtl/>
        </w:rPr>
        <w:t>عامه‌ای</w:t>
      </w:r>
      <w:r w:rsidRPr="00FA5BBB">
        <w:rPr>
          <w:rFonts w:hint="cs"/>
          <w:rtl/>
        </w:rPr>
        <w:t xml:space="preserve"> دارد. در مواقعی که در روابط اجتماعی و در ارتباط با دیگران تکلیفی به شکل حرام یا مکروه یا حتی در غالب وجوب و استحباب </w:t>
      </w:r>
      <w:r w:rsidR="00F62364" w:rsidRPr="00FA5BBB">
        <w:rPr>
          <w:rFonts w:hint="cs"/>
          <w:rtl/>
        </w:rPr>
        <w:t>می‌آید</w:t>
      </w:r>
      <w:r w:rsidRPr="00FA5BBB">
        <w:rPr>
          <w:rFonts w:hint="cs"/>
          <w:rtl/>
        </w:rPr>
        <w:t xml:space="preserve"> و متعلق آن فعلی که حکم به آن تعلق گرفته است </w:t>
      </w:r>
      <w:r w:rsidR="00F62364" w:rsidRPr="00FA5BBB">
        <w:rPr>
          <w:rFonts w:hint="cs"/>
          <w:rtl/>
        </w:rPr>
        <w:t>غیر بالغ</w:t>
      </w:r>
      <w:r w:rsidRPr="00FA5BBB">
        <w:rPr>
          <w:rFonts w:hint="cs"/>
          <w:rtl/>
        </w:rPr>
        <w:t xml:space="preserve"> است آیا این تکلیف شامل </w:t>
      </w:r>
      <w:r w:rsidR="00F62364" w:rsidRPr="00FA5BBB">
        <w:rPr>
          <w:rFonts w:hint="cs"/>
          <w:rtl/>
        </w:rPr>
        <w:t>غیر بالغ</w:t>
      </w:r>
      <w:r w:rsidRPr="00FA5BBB">
        <w:rPr>
          <w:rFonts w:hint="cs"/>
          <w:rtl/>
        </w:rPr>
        <w:t xml:space="preserve"> یا غیر عاقل </w:t>
      </w:r>
      <w:r w:rsidR="00F62364" w:rsidRPr="00FA5BBB">
        <w:rPr>
          <w:rFonts w:hint="cs"/>
          <w:rtl/>
        </w:rPr>
        <w:t>می‌شود</w:t>
      </w:r>
      <w:r w:rsidRPr="00FA5BBB">
        <w:rPr>
          <w:rFonts w:hint="cs"/>
          <w:rtl/>
        </w:rPr>
        <w:t xml:space="preserve"> یا نه؟ این بحث را در حسن ظن و </w:t>
      </w:r>
      <w:r w:rsidR="00F62364" w:rsidRPr="00FA5BBB">
        <w:rPr>
          <w:rFonts w:hint="cs"/>
          <w:rtl/>
        </w:rPr>
        <w:t>سوءظن</w:t>
      </w:r>
      <w:r w:rsidRPr="00FA5BBB">
        <w:rPr>
          <w:rFonts w:hint="cs"/>
          <w:rtl/>
        </w:rPr>
        <w:t xml:space="preserve"> طرح نکردیم در حب و بغض هم طرح نکردیم.در حسن و سوء خلق هم طرح نکردیم. در این محور که بحث خواهیم کرد </w:t>
      </w:r>
      <w:r w:rsidR="00F62364" w:rsidRPr="00FA5BBB">
        <w:rPr>
          <w:rFonts w:hint="cs"/>
          <w:rtl/>
        </w:rPr>
        <w:t>علی‌الاصول</w:t>
      </w:r>
      <w:r w:rsidRPr="00FA5BBB">
        <w:rPr>
          <w:rFonts w:hint="cs"/>
          <w:rtl/>
        </w:rPr>
        <w:t xml:space="preserve"> در آنها هم مطرح است. چه آن احکام ایجابی اعم از وجوب یا استحباب و چه احکام سلبی اعم از حرمت یا کراهت شامل غیر بالغ و غیر عاقل </w:t>
      </w:r>
      <w:r w:rsidR="00F62364" w:rsidRPr="00FA5BBB">
        <w:rPr>
          <w:rFonts w:hint="cs"/>
          <w:rtl/>
        </w:rPr>
        <w:t>می‌شود</w:t>
      </w:r>
      <w:r w:rsidRPr="00FA5BBB">
        <w:rPr>
          <w:rFonts w:hint="cs"/>
          <w:rtl/>
        </w:rPr>
        <w:t xml:space="preserve"> یا نه؟ میت را هم </w:t>
      </w:r>
      <w:r w:rsidR="00F62364" w:rsidRPr="00FA5BBB">
        <w:rPr>
          <w:rFonts w:hint="cs"/>
          <w:rtl/>
        </w:rPr>
        <w:t>می‌توان</w:t>
      </w:r>
      <w:r w:rsidRPr="00FA5BBB">
        <w:rPr>
          <w:rFonts w:hint="cs"/>
          <w:rtl/>
        </w:rPr>
        <w:t xml:space="preserve"> مطرح کرد. غیر بالغ و غیر عاقل و غیر حی. </w:t>
      </w:r>
    </w:p>
    <w:p w14:paraId="14CE6C40" w14:textId="669DF258" w:rsidR="00BC5048" w:rsidRPr="00FA5BBB" w:rsidRDefault="00F62364" w:rsidP="00BC5048">
      <w:pPr>
        <w:rPr>
          <w:rtl/>
        </w:rPr>
      </w:pPr>
      <w:r w:rsidRPr="00FA5BBB">
        <w:rPr>
          <w:rFonts w:hint="cs"/>
          <w:rtl/>
        </w:rPr>
        <w:t>سؤال</w:t>
      </w:r>
      <w:r w:rsidR="00BC5048" w:rsidRPr="00FA5BBB">
        <w:rPr>
          <w:rFonts w:hint="cs"/>
          <w:rtl/>
        </w:rPr>
        <w:t xml:space="preserve">: </w:t>
      </w:r>
      <w:r w:rsidRPr="00FA5BBB">
        <w:rPr>
          <w:rFonts w:hint="cs"/>
          <w:rtl/>
        </w:rPr>
        <w:t>غیر کتابی</w:t>
      </w:r>
      <w:r w:rsidR="002A0209" w:rsidRPr="00FA5BBB">
        <w:rPr>
          <w:rFonts w:hint="cs"/>
          <w:rtl/>
        </w:rPr>
        <w:t xml:space="preserve"> </w:t>
      </w:r>
    </w:p>
    <w:p w14:paraId="47E99A17" w14:textId="3A4F7852" w:rsidR="00BC5048" w:rsidRPr="00FA5BBB" w:rsidRDefault="00BC5048" w:rsidP="00BC5048">
      <w:pPr>
        <w:rPr>
          <w:rtl/>
        </w:rPr>
      </w:pPr>
      <w:r w:rsidRPr="00FA5BBB">
        <w:rPr>
          <w:rFonts w:hint="cs"/>
          <w:rtl/>
        </w:rPr>
        <w:t xml:space="preserve">جواب: آن را بحث کردیم. مسلم و غیرمسلم در این چهار محور </w:t>
      </w:r>
      <w:r w:rsidR="00F62364" w:rsidRPr="00FA5BBB">
        <w:rPr>
          <w:rFonts w:hint="cs"/>
          <w:rtl/>
        </w:rPr>
        <w:t>موردبحث</w:t>
      </w:r>
      <w:r w:rsidRPr="00FA5BBB">
        <w:rPr>
          <w:rFonts w:hint="cs"/>
          <w:rtl/>
        </w:rPr>
        <w:t xml:space="preserve"> قرار گرفت. اما </w:t>
      </w:r>
      <w:r w:rsidR="00F62364" w:rsidRPr="00FA5BBB">
        <w:rPr>
          <w:rFonts w:hint="cs"/>
          <w:rtl/>
        </w:rPr>
        <w:t>غیر عاقل</w:t>
      </w:r>
      <w:r w:rsidRPr="00FA5BBB">
        <w:rPr>
          <w:rFonts w:hint="cs"/>
          <w:rtl/>
        </w:rPr>
        <w:t xml:space="preserve"> و غیر بالغ و غیر حی را بحث نکردیم.</w:t>
      </w:r>
    </w:p>
    <w:p w14:paraId="1264D080" w14:textId="56B5E31E" w:rsidR="00BC5048" w:rsidRPr="00FA5BBB" w:rsidRDefault="00BC5048" w:rsidP="00BC5048">
      <w:pPr>
        <w:rPr>
          <w:rtl/>
        </w:rPr>
      </w:pPr>
      <w:r w:rsidRPr="00FA5BBB">
        <w:rPr>
          <w:rFonts w:hint="cs"/>
          <w:rtl/>
        </w:rPr>
        <w:t xml:space="preserve">لذا بحث عامی است که در </w:t>
      </w:r>
      <w:r w:rsidR="00F62364" w:rsidRPr="00FA5BBB">
        <w:rPr>
          <w:rFonts w:hint="cs"/>
          <w:rtl/>
        </w:rPr>
        <w:t>همه‌جا</w:t>
      </w:r>
      <w:r w:rsidRPr="00FA5BBB">
        <w:rPr>
          <w:rFonts w:hint="cs"/>
          <w:rtl/>
        </w:rPr>
        <w:t xml:space="preserve"> </w:t>
      </w:r>
      <w:r w:rsidR="00F62364" w:rsidRPr="00FA5BBB">
        <w:rPr>
          <w:rFonts w:hint="cs"/>
          <w:rtl/>
        </w:rPr>
        <w:t>قابل‌بررسی</w:t>
      </w:r>
      <w:r w:rsidRPr="00FA5BBB">
        <w:rPr>
          <w:rFonts w:hint="cs"/>
          <w:rtl/>
        </w:rPr>
        <w:t xml:space="preserve"> است اینجا بحثی مطرح </w:t>
      </w:r>
      <w:r w:rsidR="00F62364" w:rsidRPr="00FA5BBB">
        <w:rPr>
          <w:rFonts w:hint="cs"/>
          <w:rtl/>
        </w:rPr>
        <w:t>می‌کنیم</w:t>
      </w:r>
      <w:r w:rsidRPr="00FA5BBB">
        <w:rPr>
          <w:rFonts w:hint="cs"/>
          <w:rtl/>
        </w:rPr>
        <w:t xml:space="preserve"> و پرونده را باز </w:t>
      </w:r>
      <w:r w:rsidR="00F62364" w:rsidRPr="00FA5BBB">
        <w:rPr>
          <w:rFonts w:hint="cs"/>
          <w:rtl/>
        </w:rPr>
        <w:t>می‌گذاریم</w:t>
      </w:r>
      <w:r w:rsidRPr="00FA5BBB">
        <w:rPr>
          <w:rFonts w:hint="cs"/>
          <w:rtl/>
        </w:rPr>
        <w:t>. ممکن است نقاط مبهمی باقی بماند.</w:t>
      </w:r>
    </w:p>
    <w:p w14:paraId="535DC073" w14:textId="126BF346" w:rsidR="00BC5048" w:rsidRPr="00FA5BBB" w:rsidRDefault="00BC5048" w:rsidP="00BC5048">
      <w:pPr>
        <w:rPr>
          <w:rtl/>
        </w:rPr>
      </w:pPr>
      <w:r w:rsidRPr="00FA5BBB">
        <w:rPr>
          <w:rFonts w:hint="cs"/>
          <w:rtl/>
        </w:rPr>
        <w:t xml:space="preserve">از صغیر شروع </w:t>
      </w:r>
      <w:r w:rsidR="00F62364" w:rsidRPr="00FA5BBB">
        <w:rPr>
          <w:rFonts w:hint="cs"/>
          <w:rtl/>
        </w:rPr>
        <w:t>می‌کنیم</w:t>
      </w:r>
      <w:r w:rsidRPr="00FA5BBB">
        <w:rPr>
          <w:rFonts w:hint="cs"/>
          <w:rtl/>
        </w:rPr>
        <w:t>.</w:t>
      </w:r>
    </w:p>
    <w:p w14:paraId="14149D05" w14:textId="108933DD" w:rsidR="002A0209" w:rsidRPr="00FA5BBB" w:rsidRDefault="002A0209" w:rsidP="002A0209">
      <w:pPr>
        <w:pStyle w:val="Heading2"/>
        <w:rPr>
          <w:rFonts w:ascii="Traditional Arabic" w:hAnsi="Traditional Arabic" w:cs="Traditional Arabic"/>
          <w:rtl/>
        </w:rPr>
      </w:pPr>
      <w:bookmarkStart w:id="4" w:name="_Toc89170038"/>
      <w:r w:rsidRPr="00FA5BBB">
        <w:rPr>
          <w:rFonts w:ascii="Traditional Arabic" w:hAnsi="Traditional Arabic" w:cs="Traditional Arabic" w:hint="cs"/>
          <w:rtl/>
        </w:rPr>
        <w:t>مقدمه اول: احکام مربوط به صبی در فقه</w:t>
      </w:r>
      <w:bookmarkEnd w:id="4"/>
    </w:p>
    <w:p w14:paraId="67015A72" w14:textId="786E40BD" w:rsidR="00BC5048" w:rsidRPr="00FA5BBB" w:rsidRDefault="00BC5048" w:rsidP="00BC5048">
      <w:pPr>
        <w:rPr>
          <w:rtl/>
        </w:rPr>
      </w:pPr>
      <w:r w:rsidRPr="00FA5BBB">
        <w:rPr>
          <w:rFonts w:hint="cs"/>
          <w:rtl/>
        </w:rPr>
        <w:t>مقدمتا</w:t>
      </w:r>
      <w:r w:rsidR="00FA5BBB">
        <w:rPr>
          <w:rFonts w:hint="cs"/>
          <w:rtl/>
        </w:rPr>
        <w:t>ً</w:t>
      </w:r>
      <w:r w:rsidRPr="00FA5BBB">
        <w:rPr>
          <w:rFonts w:hint="cs"/>
          <w:rtl/>
        </w:rPr>
        <w:t xml:space="preserve"> عرض </w:t>
      </w:r>
      <w:r w:rsidR="00F62364" w:rsidRPr="00FA5BBB">
        <w:rPr>
          <w:rFonts w:hint="cs"/>
          <w:rtl/>
        </w:rPr>
        <w:t>می‌کنیم</w:t>
      </w:r>
      <w:r w:rsidRPr="00FA5BBB">
        <w:rPr>
          <w:rFonts w:hint="cs"/>
          <w:rtl/>
        </w:rPr>
        <w:t xml:space="preserve"> در مواردی از احکام </w:t>
      </w:r>
      <w:r w:rsidR="00F62364" w:rsidRPr="00FA5BBB">
        <w:rPr>
          <w:rFonts w:hint="cs"/>
          <w:rtl/>
        </w:rPr>
        <w:t>به‌طور</w:t>
      </w:r>
      <w:r w:rsidRPr="00FA5BBB">
        <w:rPr>
          <w:rFonts w:hint="cs"/>
          <w:rtl/>
        </w:rPr>
        <w:t xml:space="preserve"> خاص احکامی برای صبی ذکر شده است. در اینکه عقد او نافذ است یا نه. وقف یا وصیتش نافذ است یا نه. این روایات را در باب صبی داریم ولی محور آنها آثار وضعی یا تکلیفی مترتب بر فعل صبی است. نماز بخواند یا نه. وصیت بکند یا نه، عقد او نافذ است یا نه. </w:t>
      </w:r>
      <w:r w:rsidR="00F62364" w:rsidRPr="00FA5BBB">
        <w:rPr>
          <w:rFonts w:hint="cs"/>
          <w:rtl/>
        </w:rPr>
        <w:t>به‌طور</w:t>
      </w:r>
      <w:r w:rsidRPr="00FA5BBB">
        <w:rPr>
          <w:rFonts w:hint="cs"/>
          <w:rtl/>
        </w:rPr>
        <w:t xml:space="preserve"> خاص در این موارد روایات داریم. چه از حیث حکم تکلیفی چه وضعی. این محوری است که روایاتی در باب صبی داریم. چند روز پیش آقای لاریجانی در وقف </w:t>
      </w:r>
      <w:r w:rsidR="00F62364" w:rsidRPr="00FA5BBB">
        <w:rPr>
          <w:rFonts w:hint="cs"/>
          <w:rtl/>
        </w:rPr>
        <w:t>می‌گفتند</w:t>
      </w:r>
      <w:r w:rsidRPr="00FA5BBB">
        <w:rPr>
          <w:rFonts w:hint="cs"/>
          <w:rtl/>
        </w:rPr>
        <w:t xml:space="preserve"> چند روایت دارد که وقف صبی </w:t>
      </w:r>
      <w:r w:rsidR="00F62364" w:rsidRPr="00FA5BBB">
        <w:rPr>
          <w:rFonts w:hint="cs"/>
          <w:rtl/>
        </w:rPr>
        <w:t>ده‌ساله</w:t>
      </w:r>
      <w:r w:rsidRPr="00FA5BBB">
        <w:rPr>
          <w:rFonts w:hint="cs"/>
          <w:rtl/>
        </w:rPr>
        <w:t xml:space="preserve"> به بالا نافذ است. کسی فتوا نداده ولی روایات معتبر دارد. این یک دسته از اخبار و روایات که از منظر فعل تکلیفی یا وضعی متعلق به فعل صبی وارد شده است. این یک </w:t>
      </w:r>
      <w:r w:rsidR="00F62364" w:rsidRPr="00FA5BBB">
        <w:rPr>
          <w:rFonts w:hint="cs"/>
          <w:rtl/>
        </w:rPr>
        <w:t>طایفه</w:t>
      </w:r>
      <w:r w:rsidRPr="00FA5BBB">
        <w:rPr>
          <w:rFonts w:hint="cs"/>
          <w:rtl/>
        </w:rPr>
        <w:t xml:space="preserve"> که اقسام متعددی دارد. هم ابواب متعدد هم از منظر حکم تکلیفی یا وضعی.</w:t>
      </w:r>
    </w:p>
    <w:p w14:paraId="5B6ABFE2" w14:textId="50AB48C2" w:rsidR="00BC5048" w:rsidRPr="00FA5BBB" w:rsidRDefault="00F62364" w:rsidP="00BC5048">
      <w:pPr>
        <w:rPr>
          <w:rtl/>
        </w:rPr>
      </w:pPr>
      <w:r w:rsidRPr="00FA5BBB">
        <w:rPr>
          <w:rFonts w:hint="cs"/>
          <w:rtl/>
        </w:rPr>
        <w:lastRenderedPageBreak/>
        <w:t>طایفه</w:t>
      </w:r>
      <w:r w:rsidR="00BC5048" w:rsidRPr="00FA5BBB">
        <w:rPr>
          <w:rFonts w:hint="cs"/>
          <w:rtl/>
        </w:rPr>
        <w:t xml:space="preserve"> دیگر از روایات و اخبار داریم درباره حدود و تعزیرات و امثال </w:t>
      </w:r>
      <w:r w:rsidR="00FA5BBB">
        <w:rPr>
          <w:rFonts w:hint="cs"/>
          <w:rtl/>
        </w:rPr>
        <w:t>این‌ها</w:t>
      </w:r>
      <w:r w:rsidR="00BC5048" w:rsidRPr="00FA5BBB">
        <w:rPr>
          <w:rFonts w:hint="cs"/>
          <w:rtl/>
        </w:rPr>
        <w:t xml:space="preserve"> که متعلق صبی </w:t>
      </w:r>
      <w:r w:rsidRPr="00FA5BBB">
        <w:rPr>
          <w:rFonts w:hint="cs"/>
          <w:rtl/>
        </w:rPr>
        <w:t>می‌شود</w:t>
      </w:r>
      <w:r w:rsidR="00BC5048" w:rsidRPr="00FA5BBB">
        <w:rPr>
          <w:rFonts w:hint="cs"/>
          <w:rtl/>
        </w:rPr>
        <w:t xml:space="preserve">. </w:t>
      </w:r>
      <w:r w:rsidRPr="00FA5BBB">
        <w:rPr>
          <w:rFonts w:hint="cs"/>
          <w:rtl/>
        </w:rPr>
        <w:t>مثلاً</w:t>
      </w:r>
      <w:r w:rsidR="00BC5048" w:rsidRPr="00FA5BBB">
        <w:rPr>
          <w:rFonts w:hint="cs"/>
          <w:rtl/>
        </w:rPr>
        <w:t xml:space="preserve"> اگر گناه کند حد ندارد ولی تعزیر و تأدیب </w:t>
      </w:r>
      <w:r w:rsidRPr="00FA5BBB">
        <w:rPr>
          <w:rFonts w:hint="cs"/>
          <w:rtl/>
        </w:rPr>
        <w:t>می‌شود</w:t>
      </w:r>
      <w:r w:rsidR="00BC5048" w:rsidRPr="00FA5BBB">
        <w:rPr>
          <w:rFonts w:hint="cs"/>
          <w:rtl/>
        </w:rPr>
        <w:t xml:space="preserve">. این هم </w:t>
      </w:r>
      <w:r w:rsidRPr="00FA5BBB">
        <w:rPr>
          <w:rFonts w:hint="cs"/>
          <w:rtl/>
        </w:rPr>
        <w:t>دسته‌ای</w:t>
      </w:r>
      <w:r w:rsidR="00BC5048" w:rsidRPr="00FA5BBB">
        <w:rPr>
          <w:rFonts w:hint="cs"/>
          <w:rtl/>
        </w:rPr>
        <w:t xml:space="preserve"> از روایات است که مربوط به تربیت اوست. </w:t>
      </w:r>
    </w:p>
    <w:p w14:paraId="60C05CED" w14:textId="6E745198" w:rsidR="00BC5048" w:rsidRPr="00FA5BBB" w:rsidRDefault="00F62364" w:rsidP="00BC5048">
      <w:pPr>
        <w:rPr>
          <w:rtl/>
        </w:rPr>
      </w:pPr>
      <w:r w:rsidRPr="00FA5BBB">
        <w:rPr>
          <w:rFonts w:hint="cs"/>
          <w:rtl/>
        </w:rPr>
        <w:t>طایفه</w:t>
      </w:r>
      <w:r w:rsidR="00BC5048" w:rsidRPr="00FA5BBB">
        <w:rPr>
          <w:rFonts w:hint="cs"/>
          <w:rtl/>
        </w:rPr>
        <w:t xml:space="preserve"> سوم روایات مطلقه و اخبار </w:t>
      </w:r>
      <w:r w:rsidRPr="00FA5BBB">
        <w:rPr>
          <w:rFonts w:hint="cs"/>
          <w:rtl/>
        </w:rPr>
        <w:t>عامه‌ای</w:t>
      </w:r>
      <w:r w:rsidR="00BC5048" w:rsidRPr="00FA5BBB">
        <w:rPr>
          <w:rFonts w:hint="cs"/>
          <w:rtl/>
        </w:rPr>
        <w:t xml:space="preserve"> است که در باب صبی وارد شده است. </w:t>
      </w:r>
      <w:r w:rsidR="00080F47" w:rsidRPr="00FA5BBB">
        <w:rPr>
          <w:rFonts w:hint="cs"/>
          <w:rtl/>
        </w:rPr>
        <w:t xml:space="preserve">عمد الصبی خطأ. رفع القلم عن الصبی و المجنون. </w:t>
      </w:r>
      <w:r w:rsidR="00FA5BBB">
        <w:rPr>
          <w:rFonts w:hint="cs"/>
          <w:rtl/>
        </w:rPr>
        <w:t>این‌ها</w:t>
      </w:r>
      <w:r w:rsidR="00080F47" w:rsidRPr="00FA5BBB">
        <w:rPr>
          <w:rFonts w:hint="cs"/>
          <w:rtl/>
        </w:rPr>
        <w:t xml:space="preserve"> هم روایات </w:t>
      </w:r>
      <w:r w:rsidRPr="00FA5BBB">
        <w:rPr>
          <w:rFonts w:hint="cs"/>
          <w:rtl/>
        </w:rPr>
        <w:t>مطلقه‌ای</w:t>
      </w:r>
      <w:r w:rsidR="00080F47" w:rsidRPr="00FA5BBB">
        <w:rPr>
          <w:rFonts w:hint="cs"/>
          <w:rtl/>
        </w:rPr>
        <w:t xml:space="preserve"> است که در رفع قلم و امثال </w:t>
      </w:r>
      <w:r w:rsidR="00FA5BBB">
        <w:rPr>
          <w:rFonts w:hint="cs"/>
          <w:rtl/>
        </w:rPr>
        <w:t>این‌ها</w:t>
      </w:r>
      <w:r w:rsidR="00080F47" w:rsidRPr="00FA5BBB">
        <w:rPr>
          <w:rFonts w:hint="cs"/>
          <w:rtl/>
        </w:rPr>
        <w:t xml:space="preserve"> وارد شده است. </w:t>
      </w:r>
      <w:r w:rsidR="00FA5BBB">
        <w:rPr>
          <w:rFonts w:hint="cs"/>
          <w:rtl/>
        </w:rPr>
        <w:t>این‌ها</w:t>
      </w:r>
      <w:r w:rsidR="00080F47" w:rsidRPr="00FA5BBB">
        <w:rPr>
          <w:rFonts w:hint="cs"/>
          <w:rtl/>
        </w:rPr>
        <w:t xml:space="preserve"> هم متعدد است و محل </w:t>
      </w:r>
      <w:r w:rsidRPr="00FA5BBB">
        <w:rPr>
          <w:rFonts w:hint="cs"/>
          <w:rtl/>
        </w:rPr>
        <w:t>بحث‌های</w:t>
      </w:r>
      <w:r w:rsidR="00080F47" w:rsidRPr="00FA5BBB">
        <w:rPr>
          <w:rFonts w:hint="cs"/>
          <w:rtl/>
        </w:rPr>
        <w:t xml:space="preserve"> فنی و فراوان قرار گرفته است. این حداقل سه گروه روایاتی است که </w:t>
      </w:r>
      <w:r w:rsidRPr="00FA5BBB">
        <w:rPr>
          <w:rFonts w:hint="cs"/>
          <w:rtl/>
        </w:rPr>
        <w:t>به‌طور</w:t>
      </w:r>
      <w:r w:rsidR="00080F47" w:rsidRPr="00FA5BBB">
        <w:rPr>
          <w:rFonts w:hint="cs"/>
          <w:rtl/>
        </w:rPr>
        <w:t xml:space="preserve"> خاص یا عام در احکام تکلیفی و وضعی قرار گرفته یا اینکه صبی متعلق احکام قرار </w:t>
      </w:r>
      <w:r w:rsidRPr="00FA5BBB">
        <w:rPr>
          <w:rFonts w:hint="cs"/>
          <w:rtl/>
        </w:rPr>
        <w:t>می‌گیرد</w:t>
      </w:r>
      <w:r w:rsidR="00080F47" w:rsidRPr="00FA5BBB">
        <w:rPr>
          <w:rFonts w:hint="cs"/>
          <w:rtl/>
        </w:rPr>
        <w:t xml:space="preserve"> یا نه مثل حد و تعزیر و امثال </w:t>
      </w:r>
      <w:r w:rsidR="00FA5BBB">
        <w:rPr>
          <w:rFonts w:hint="cs"/>
          <w:rtl/>
        </w:rPr>
        <w:t>این‌ها</w:t>
      </w:r>
      <w:r w:rsidR="00080F47" w:rsidRPr="00FA5BBB">
        <w:rPr>
          <w:rFonts w:hint="cs"/>
          <w:rtl/>
        </w:rPr>
        <w:t xml:space="preserve"> یا چیزهای دیگر از قبیل اینکه اگر فوت کرد نماز بر او خوانده </w:t>
      </w:r>
      <w:r w:rsidRPr="00FA5BBB">
        <w:rPr>
          <w:rFonts w:hint="cs"/>
          <w:rtl/>
        </w:rPr>
        <w:t>می‌شود</w:t>
      </w:r>
      <w:r w:rsidR="00080F47" w:rsidRPr="00FA5BBB">
        <w:rPr>
          <w:rFonts w:hint="cs"/>
          <w:rtl/>
        </w:rPr>
        <w:t xml:space="preserve"> یا نه. </w:t>
      </w:r>
    </w:p>
    <w:p w14:paraId="5B4F6461" w14:textId="4D9ED23A" w:rsidR="00080F47" w:rsidRPr="00FA5BBB" w:rsidRDefault="00080F47" w:rsidP="00BC5048">
      <w:pPr>
        <w:rPr>
          <w:rtl/>
        </w:rPr>
      </w:pPr>
      <w:r w:rsidRPr="00FA5BBB">
        <w:rPr>
          <w:rFonts w:hint="cs"/>
          <w:rtl/>
        </w:rPr>
        <w:t xml:space="preserve">در حقیقت </w:t>
      </w:r>
      <w:r w:rsidR="00F62364" w:rsidRPr="00FA5BBB">
        <w:rPr>
          <w:rFonts w:hint="cs"/>
          <w:rtl/>
        </w:rPr>
        <w:t>طایفه</w:t>
      </w:r>
      <w:r w:rsidRPr="00FA5BBB">
        <w:rPr>
          <w:rFonts w:hint="cs"/>
          <w:rtl/>
        </w:rPr>
        <w:t xml:space="preserve"> اول و سوم مربوط به افعال صبی و آثار مترتب بر آن است. منتهی در اول روایات مربوط به ابواب خاصه است و سومی اطلاقات و عموماتی است که درباره کیفیت تعلق احکام به صبی بحث </w:t>
      </w:r>
      <w:r w:rsidR="00F62364" w:rsidRPr="00FA5BBB">
        <w:rPr>
          <w:rFonts w:hint="cs"/>
          <w:rtl/>
        </w:rPr>
        <w:t>می‌کند</w:t>
      </w:r>
      <w:r w:rsidRPr="00FA5BBB">
        <w:rPr>
          <w:rFonts w:hint="cs"/>
          <w:rtl/>
        </w:rPr>
        <w:t xml:space="preserve">. اما </w:t>
      </w:r>
      <w:r w:rsidR="00F62364" w:rsidRPr="00FA5BBB">
        <w:rPr>
          <w:rFonts w:hint="cs"/>
          <w:rtl/>
        </w:rPr>
        <w:t>طایفه</w:t>
      </w:r>
      <w:r w:rsidRPr="00FA5BBB">
        <w:rPr>
          <w:rFonts w:hint="cs"/>
          <w:rtl/>
        </w:rPr>
        <w:t xml:space="preserve"> دوم متفاوت است. صبی را به بحث </w:t>
      </w:r>
      <w:r w:rsidR="00F62364" w:rsidRPr="00FA5BBB">
        <w:rPr>
          <w:rFonts w:hint="cs"/>
          <w:rtl/>
        </w:rPr>
        <w:t>می‌گذارد</w:t>
      </w:r>
      <w:r w:rsidRPr="00FA5BBB">
        <w:rPr>
          <w:rFonts w:hint="cs"/>
          <w:rtl/>
        </w:rPr>
        <w:t xml:space="preserve"> از حیث اینکه متعلق افعالی قرار </w:t>
      </w:r>
      <w:r w:rsidR="00F62364" w:rsidRPr="00FA5BBB">
        <w:rPr>
          <w:rFonts w:hint="cs"/>
          <w:rtl/>
        </w:rPr>
        <w:t>می‌گیرد</w:t>
      </w:r>
      <w:r w:rsidRPr="00FA5BBB">
        <w:rPr>
          <w:rFonts w:hint="cs"/>
          <w:rtl/>
        </w:rPr>
        <w:t xml:space="preserve"> که احکامی دارد. شاید تنظیم </w:t>
      </w:r>
      <w:r w:rsidR="00F62364" w:rsidRPr="00FA5BBB">
        <w:rPr>
          <w:rFonts w:hint="cs"/>
          <w:rtl/>
        </w:rPr>
        <w:t>درست‌ترش</w:t>
      </w:r>
      <w:r w:rsidRPr="00FA5BBB">
        <w:rPr>
          <w:rFonts w:hint="cs"/>
          <w:rtl/>
        </w:rPr>
        <w:t xml:space="preserve"> این است که اول روایات </w:t>
      </w:r>
      <w:r w:rsidR="00F62364" w:rsidRPr="00FA5BBB">
        <w:rPr>
          <w:rFonts w:hint="cs"/>
          <w:rtl/>
        </w:rPr>
        <w:t>خاصه‌ای</w:t>
      </w:r>
      <w:r w:rsidRPr="00FA5BBB">
        <w:rPr>
          <w:rFonts w:hint="cs"/>
          <w:rtl/>
        </w:rPr>
        <w:t xml:space="preserve"> که مربوط به صبی است دوم احادیث </w:t>
      </w:r>
      <w:r w:rsidR="00F62364" w:rsidRPr="00FA5BBB">
        <w:rPr>
          <w:rFonts w:hint="cs"/>
          <w:rtl/>
        </w:rPr>
        <w:t>مطلقه‌ای</w:t>
      </w:r>
      <w:r w:rsidRPr="00FA5BBB">
        <w:rPr>
          <w:rFonts w:hint="cs"/>
          <w:rtl/>
        </w:rPr>
        <w:t xml:space="preserve"> که در باب احکام صبی وارد شده مثل رفع القلم و عمده خطأ. </w:t>
      </w:r>
      <w:r w:rsidR="00FA5BBB">
        <w:rPr>
          <w:rFonts w:hint="cs"/>
          <w:rtl/>
        </w:rPr>
        <w:t>این‌ها</w:t>
      </w:r>
      <w:r w:rsidRPr="00FA5BBB">
        <w:rPr>
          <w:rFonts w:hint="cs"/>
          <w:rtl/>
        </w:rPr>
        <w:t xml:space="preserve"> </w:t>
      </w:r>
      <w:r w:rsidR="00F62364" w:rsidRPr="00FA5BBB">
        <w:rPr>
          <w:rFonts w:hint="cs"/>
          <w:rtl/>
        </w:rPr>
        <w:t>به‌طور</w:t>
      </w:r>
      <w:r w:rsidRPr="00FA5BBB">
        <w:rPr>
          <w:rFonts w:hint="cs"/>
          <w:rtl/>
        </w:rPr>
        <w:t xml:space="preserve"> خاص یا عام صبی را محل بحث قرار </w:t>
      </w:r>
      <w:r w:rsidR="00F62364" w:rsidRPr="00FA5BBB">
        <w:rPr>
          <w:rFonts w:hint="cs"/>
          <w:rtl/>
        </w:rPr>
        <w:t>می‌دهد</w:t>
      </w:r>
      <w:r w:rsidRPr="00FA5BBB">
        <w:rPr>
          <w:rFonts w:hint="cs"/>
          <w:rtl/>
        </w:rPr>
        <w:t xml:space="preserve">. </w:t>
      </w:r>
      <w:r w:rsidR="00F62364" w:rsidRPr="00FA5BBB">
        <w:rPr>
          <w:rFonts w:hint="cs"/>
          <w:rtl/>
        </w:rPr>
        <w:t>طایفه</w:t>
      </w:r>
      <w:r w:rsidRPr="00FA5BBB">
        <w:rPr>
          <w:rFonts w:hint="cs"/>
          <w:rtl/>
        </w:rPr>
        <w:t xml:space="preserve"> سوم احکامی است که مربوط به این است که صبی متعلق حکم و تکلیفی قرار </w:t>
      </w:r>
      <w:r w:rsidR="00F62364" w:rsidRPr="00FA5BBB">
        <w:rPr>
          <w:rFonts w:hint="cs"/>
          <w:rtl/>
        </w:rPr>
        <w:t>می‌گیرد</w:t>
      </w:r>
      <w:r w:rsidRPr="00FA5BBB">
        <w:rPr>
          <w:rFonts w:hint="cs"/>
          <w:rtl/>
        </w:rPr>
        <w:t xml:space="preserve">. فعل او نیست بلکه فعل دیگران در ارتباط با صبی است. این سه </w:t>
      </w:r>
      <w:r w:rsidR="00F62364" w:rsidRPr="00FA5BBB">
        <w:rPr>
          <w:rFonts w:hint="cs"/>
          <w:rtl/>
        </w:rPr>
        <w:t>طایفه‌ای</w:t>
      </w:r>
      <w:r w:rsidRPr="00FA5BBB">
        <w:rPr>
          <w:rFonts w:hint="cs"/>
          <w:rtl/>
        </w:rPr>
        <w:t xml:space="preserve"> است که اینجا وجود دارد. این شمای کلی درباره اخبار و روایات مربوط به صبی است.</w:t>
      </w:r>
    </w:p>
    <w:p w14:paraId="78F29E25" w14:textId="07507D46" w:rsidR="002A0209" w:rsidRPr="00FA5BBB" w:rsidRDefault="002A0209" w:rsidP="002A0209">
      <w:pPr>
        <w:pStyle w:val="Heading2"/>
        <w:rPr>
          <w:rFonts w:ascii="Traditional Arabic" w:hAnsi="Traditional Arabic" w:cs="Traditional Arabic"/>
          <w:rtl/>
        </w:rPr>
      </w:pPr>
      <w:bookmarkStart w:id="5" w:name="_Toc89170039"/>
      <w:r w:rsidRPr="00FA5BBB">
        <w:rPr>
          <w:rFonts w:ascii="Traditional Arabic" w:hAnsi="Traditional Arabic" w:cs="Traditional Arabic" w:hint="cs"/>
          <w:rtl/>
        </w:rPr>
        <w:t xml:space="preserve">مقدمه دوم: ضروری بودن </w:t>
      </w:r>
      <w:r w:rsidR="00F62364" w:rsidRPr="00FA5BBB">
        <w:rPr>
          <w:rFonts w:ascii="Traditional Arabic" w:hAnsi="Traditional Arabic" w:cs="Traditional Arabic" w:hint="cs"/>
          <w:rtl/>
        </w:rPr>
        <w:t>فی‌الجمله</w:t>
      </w:r>
      <w:r w:rsidRPr="00FA5BBB">
        <w:rPr>
          <w:rFonts w:ascii="Traditional Arabic" w:hAnsi="Traditional Arabic" w:cs="Traditional Arabic" w:hint="cs"/>
          <w:rtl/>
        </w:rPr>
        <w:t xml:space="preserve"> ترتب حکم بر صبی</w:t>
      </w:r>
      <w:bookmarkEnd w:id="5"/>
    </w:p>
    <w:p w14:paraId="182FF4AA" w14:textId="08F4D43E" w:rsidR="00080F47" w:rsidRPr="00FA5BBB" w:rsidRDefault="00080F47" w:rsidP="00080F47">
      <w:pPr>
        <w:rPr>
          <w:rtl/>
        </w:rPr>
      </w:pPr>
      <w:r w:rsidRPr="00FA5BBB">
        <w:rPr>
          <w:rFonts w:hint="cs"/>
          <w:rtl/>
        </w:rPr>
        <w:t xml:space="preserve">مقدمه دیگر اینکه در </w:t>
      </w:r>
      <w:r w:rsidR="00F62364" w:rsidRPr="00FA5BBB">
        <w:rPr>
          <w:rFonts w:hint="cs"/>
          <w:rtl/>
        </w:rPr>
        <w:t>طایفه</w:t>
      </w:r>
      <w:r w:rsidRPr="00FA5BBB">
        <w:rPr>
          <w:rFonts w:hint="cs"/>
          <w:rtl/>
        </w:rPr>
        <w:t xml:space="preserve"> دوم در تنظیم اخیر که عبارت از اخبار و احادیث مطلق در باب صبی بود طیفی از روایات در تفسیر در این اخبار و روایات وجود دارد. در مکاسب هم وقتی از شرایط عاقدین بلوغ </w:t>
      </w:r>
      <w:r w:rsidR="00F62364" w:rsidRPr="00FA5BBB">
        <w:rPr>
          <w:rFonts w:hint="cs"/>
          <w:rtl/>
        </w:rPr>
        <w:t>شمرده‌اند</w:t>
      </w:r>
      <w:r w:rsidRPr="00FA5BBB">
        <w:rPr>
          <w:rFonts w:hint="cs"/>
          <w:rtl/>
        </w:rPr>
        <w:t xml:space="preserve"> ادله آن همین یا مطلقات یا روایات خاصه است. طیف نظریات را هم وارد </w:t>
      </w:r>
      <w:r w:rsidR="00F62364" w:rsidRPr="00FA5BBB">
        <w:rPr>
          <w:rFonts w:hint="cs"/>
          <w:rtl/>
        </w:rPr>
        <w:t>نمی‌شویم</w:t>
      </w:r>
      <w:r w:rsidRPr="00FA5BBB">
        <w:rPr>
          <w:rFonts w:hint="cs"/>
          <w:rtl/>
        </w:rPr>
        <w:t xml:space="preserve"> فقط به این اندازه بسنده </w:t>
      </w:r>
      <w:r w:rsidR="00F62364" w:rsidRPr="00FA5BBB">
        <w:rPr>
          <w:rFonts w:hint="cs"/>
          <w:rtl/>
        </w:rPr>
        <w:t>می‌کنیم</w:t>
      </w:r>
      <w:r w:rsidRPr="00FA5BBB">
        <w:rPr>
          <w:rFonts w:hint="cs"/>
          <w:rtl/>
        </w:rPr>
        <w:t xml:space="preserve"> که ظاهر برخی روایات شاید اطلاق باشد که صبی هیچ تکلیفی ندارد و هیچ حکم وضعی بر افعال او مترتب ن</w:t>
      </w:r>
      <w:r w:rsidR="00F62364" w:rsidRPr="00FA5BBB">
        <w:rPr>
          <w:rFonts w:hint="cs"/>
          <w:rtl/>
        </w:rPr>
        <w:t>می‌شود</w:t>
      </w:r>
      <w:r w:rsidRPr="00FA5BBB">
        <w:rPr>
          <w:rFonts w:hint="cs"/>
          <w:rtl/>
        </w:rPr>
        <w:t xml:space="preserve">. </w:t>
      </w:r>
      <w:r w:rsidR="00F62364" w:rsidRPr="00FA5BBB">
        <w:rPr>
          <w:rFonts w:hint="cs"/>
          <w:rtl/>
        </w:rPr>
        <w:t>احیاناً</w:t>
      </w:r>
      <w:r w:rsidRPr="00FA5BBB">
        <w:rPr>
          <w:rFonts w:hint="cs"/>
          <w:rtl/>
        </w:rPr>
        <w:t xml:space="preserve"> ممکن است بعضی اطلاقات </w:t>
      </w:r>
      <w:r w:rsidR="00F62364" w:rsidRPr="00FA5BBB">
        <w:rPr>
          <w:rFonts w:hint="cs"/>
          <w:rtl/>
        </w:rPr>
        <w:t>این‌گونه</w:t>
      </w:r>
      <w:r w:rsidRPr="00FA5BBB">
        <w:rPr>
          <w:rFonts w:hint="cs"/>
          <w:rtl/>
        </w:rPr>
        <w:t xml:space="preserve"> را داشته باشد. شاید کسی به این شمول و اطلاق کسی وجود ندارد که در صبی ممیز هیچ حکمی مترتب ن</w:t>
      </w:r>
      <w:r w:rsidR="00F62364" w:rsidRPr="00FA5BBB">
        <w:rPr>
          <w:rFonts w:hint="cs"/>
          <w:rtl/>
        </w:rPr>
        <w:t>می‌شود</w:t>
      </w:r>
      <w:r w:rsidRPr="00FA5BBB">
        <w:rPr>
          <w:rFonts w:hint="cs"/>
          <w:rtl/>
        </w:rPr>
        <w:t xml:space="preserve">. این خلاف ضرورت است. </w:t>
      </w:r>
      <w:r w:rsidR="00F62364" w:rsidRPr="00FA5BBB">
        <w:rPr>
          <w:rFonts w:hint="cs"/>
          <w:rtl/>
        </w:rPr>
        <w:t>ازاین‌جهت</w:t>
      </w:r>
      <w:r w:rsidRPr="00FA5BBB">
        <w:rPr>
          <w:rFonts w:hint="cs"/>
          <w:rtl/>
        </w:rPr>
        <w:t xml:space="preserve"> از این عموم و اطلاق پایین </w:t>
      </w:r>
      <w:r w:rsidR="00F62364" w:rsidRPr="00FA5BBB">
        <w:rPr>
          <w:rFonts w:hint="cs"/>
          <w:rtl/>
        </w:rPr>
        <w:t>آمده‌اند</w:t>
      </w:r>
      <w:r w:rsidRPr="00FA5BBB">
        <w:rPr>
          <w:rFonts w:hint="cs"/>
          <w:rtl/>
        </w:rPr>
        <w:t xml:space="preserve">. در این صورت کدام مراتب مادون را بپذیرند احکام وسیعی وجود دارد. </w:t>
      </w:r>
    </w:p>
    <w:p w14:paraId="5E9252A0" w14:textId="4BBA91A7" w:rsidR="00080F47" w:rsidRPr="00FA5BBB" w:rsidRDefault="00080F47" w:rsidP="00080F47">
      <w:pPr>
        <w:rPr>
          <w:rtl/>
        </w:rPr>
      </w:pPr>
      <w:r w:rsidRPr="00FA5BBB">
        <w:rPr>
          <w:rFonts w:hint="cs"/>
          <w:rtl/>
        </w:rPr>
        <w:t xml:space="preserve">آنچه تا حدی قابل </w:t>
      </w:r>
      <w:r w:rsidR="00F62364" w:rsidRPr="00FA5BBB">
        <w:rPr>
          <w:rFonts w:hint="cs"/>
          <w:rtl/>
        </w:rPr>
        <w:t>دفاع‌تر</w:t>
      </w:r>
      <w:r w:rsidRPr="00FA5BBB">
        <w:rPr>
          <w:rFonts w:hint="cs"/>
          <w:rtl/>
        </w:rPr>
        <w:t xml:space="preserve"> است این است که رفع احکام و عقاب با تفاوت در تعابیر، در احکام تکلیفی الزامی مسلم است. یعنی حکم تکلیفی الزامی برای صبی ممیز یا غیرممیز ندارد. حتی ممیز هم حکم تکلیفی الزامی عقاب آور ندارد. </w:t>
      </w:r>
      <w:r w:rsidR="00F62364" w:rsidRPr="00FA5BBB">
        <w:rPr>
          <w:rFonts w:hint="cs"/>
          <w:rtl/>
        </w:rPr>
        <w:t>این‌قدر</w:t>
      </w:r>
      <w:r w:rsidRPr="00FA5BBB">
        <w:rPr>
          <w:rFonts w:hint="cs"/>
          <w:rtl/>
        </w:rPr>
        <w:t xml:space="preserve"> متیقن است که همه قبول دارند. وجوب و حرمتی به ذمه صبی تعلق ن</w:t>
      </w:r>
      <w:r w:rsidR="00F62364" w:rsidRPr="00FA5BBB">
        <w:rPr>
          <w:rFonts w:hint="cs"/>
          <w:rtl/>
        </w:rPr>
        <w:t>می‌گیرد</w:t>
      </w:r>
      <w:r w:rsidRPr="00FA5BBB">
        <w:rPr>
          <w:rFonts w:hint="cs"/>
          <w:rtl/>
        </w:rPr>
        <w:t xml:space="preserve">. غیر </w:t>
      </w:r>
      <w:r w:rsidR="00F62364" w:rsidRPr="00FA5BBB">
        <w:rPr>
          <w:rFonts w:hint="cs"/>
          <w:rtl/>
        </w:rPr>
        <w:t>این‌همه</w:t>
      </w:r>
      <w:r w:rsidRPr="00FA5BBB">
        <w:rPr>
          <w:rFonts w:hint="cs"/>
          <w:rtl/>
        </w:rPr>
        <w:t xml:space="preserve"> چیز محل بحث است و </w:t>
      </w:r>
      <w:r w:rsidR="00F62364" w:rsidRPr="00FA5BBB">
        <w:rPr>
          <w:rFonts w:hint="cs"/>
          <w:rtl/>
        </w:rPr>
        <w:t>می‌تواند</w:t>
      </w:r>
      <w:r w:rsidRPr="00FA5BBB">
        <w:rPr>
          <w:rFonts w:hint="cs"/>
          <w:rtl/>
        </w:rPr>
        <w:t xml:space="preserve"> </w:t>
      </w:r>
      <w:r w:rsidR="00F62364" w:rsidRPr="00FA5BBB">
        <w:rPr>
          <w:rFonts w:hint="cs"/>
          <w:rtl/>
        </w:rPr>
        <w:t>موردبررسی</w:t>
      </w:r>
      <w:r w:rsidRPr="00FA5BBB">
        <w:rPr>
          <w:rFonts w:hint="cs"/>
          <w:rtl/>
        </w:rPr>
        <w:t xml:space="preserve"> قرار بگیرد و اختلاف آراء وجود دارد. تکالیف غیر الزامی داشته باشد ممکن است. در احکام وضعیه هم لااقل درباره ممیز بعضی احکام ثابت است.</w:t>
      </w:r>
    </w:p>
    <w:p w14:paraId="76EC6122" w14:textId="5F9FDB2E" w:rsidR="002A0209" w:rsidRPr="00FA5BBB" w:rsidRDefault="002A0209" w:rsidP="002A0209">
      <w:pPr>
        <w:pStyle w:val="Heading2"/>
        <w:rPr>
          <w:rFonts w:ascii="Traditional Arabic" w:hAnsi="Traditional Arabic" w:cs="Traditional Arabic"/>
          <w:rtl/>
        </w:rPr>
      </w:pPr>
      <w:bookmarkStart w:id="6" w:name="_Toc89170040"/>
      <w:r w:rsidRPr="00FA5BBB">
        <w:rPr>
          <w:rFonts w:ascii="Traditional Arabic" w:hAnsi="Traditional Arabic" w:cs="Traditional Arabic" w:hint="cs"/>
          <w:rtl/>
        </w:rPr>
        <w:lastRenderedPageBreak/>
        <w:t>مقدمه سوم: تقسیم صبی به ممیز و غیر ممیز</w:t>
      </w:r>
      <w:bookmarkEnd w:id="6"/>
    </w:p>
    <w:p w14:paraId="1DAF690A" w14:textId="7DAA31D3" w:rsidR="00080F47" w:rsidRPr="00FA5BBB" w:rsidRDefault="00080F47" w:rsidP="00F62364">
      <w:pPr>
        <w:rPr>
          <w:rtl/>
        </w:rPr>
      </w:pPr>
      <w:r w:rsidRPr="00FA5BBB">
        <w:rPr>
          <w:rFonts w:hint="cs"/>
          <w:rtl/>
        </w:rPr>
        <w:t xml:space="preserve">مقدمه سوم هم </w:t>
      </w:r>
      <w:r w:rsidR="00F62364" w:rsidRPr="00FA5BBB">
        <w:rPr>
          <w:rFonts w:hint="cs"/>
          <w:rtl/>
        </w:rPr>
        <w:t>اینکه</w:t>
      </w:r>
      <w:r w:rsidRPr="00FA5BBB">
        <w:rPr>
          <w:rFonts w:hint="cs"/>
          <w:rtl/>
        </w:rPr>
        <w:t xml:space="preserve"> تقسیم صبی به ممیز و غیرممیز هم بحث بسیار مهمی است. بسیاری از مباحث که گفته </w:t>
      </w:r>
      <w:r w:rsidR="00F62364" w:rsidRPr="00FA5BBB">
        <w:rPr>
          <w:rFonts w:hint="cs"/>
          <w:rtl/>
        </w:rPr>
        <w:t>می‌شود</w:t>
      </w:r>
      <w:r w:rsidRPr="00FA5BBB">
        <w:rPr>
          <w:rFonts w:hint="cs"/>
          <w:rtl/>
        </w:rPr>
        <w:t xml:space="preserve"> ممیز و غیرممیز در آن تفاوت دارد. برای </w:t>
      </w:r>
      <w:r w:rsidR="00FA5BBB">
        <w:rPr>
          <w:rFonts w:hint="cs"/>
          <w:rtl/>
        </w:rPr>
        <w:t>این‌ها</w:t>
      </w:r>
      <w:r w:rsidRPr="00FA5BBB">
        <w:rPr>
          <w:rFonts w:hint="cs"/>
          <w:rtl/>
        </w:rPr>
        <w:t xml:space="preserve"> مرز خیلی واضحی </w:t>
      </w:r>
      <w:r w:rsidR="00F62364" w:rsidRPr="00FA5BBB">
        <w:rPr>
          <w:rFonts w:hint="cs"/>
          <w:rtl/>
        </w:rPr>
        <w:t>ازلحاظ</w:t>
      </w:r>
      <w:r w:rsidRPr="00FA5BBB">
        <w:rPr>
          <w:rFonts w:hint="cs"/>
          <w:rtl/>
        </w:rPr>
        <w:t xml:space="preserve"> سن و </w:t>
      </w:r>
      <w:r w:rsidR="00FA5BBB">
        <w:rPr>
          <w:rFonts w:hint="cs"/>
          <w:rtl/>
        </w:rPr>
        <w:t>این‌ها</w:t>
      </w:r>
      <w:r w:rsidRPr="00FA5BBB">
        <w:rPr>
          <w:rFonts w:hint="cs"/>
          <w:rtl/>
        </w:rPr>
        <w:t xml:space="preserve"> نه در روایات نه در اقوال وجود ندارد. تعریفی </w:t>
      </w:r>
      <w:r w:rsidR="00F62364" w:rsidRPr="00FA5BBB">
        <w:rPr>
          <w:rFonts w:hint="cs"/>
          <w:rtl/>
        </w:rPr>
        <w:t>می‌کنند</w:t>
      </w:r>
      <w:r w:rsidRPr="00FA5BBB">
        <w:rPr>
          <w:rFonts w:hint="cs"/>
          <w:rtl/>
        </w:rPr>
        <w:t xml:space="preserve"> که ممیز کسی است که خوبی و بدی را </w:t>
      </w:r>
      <w:r w:rsidR="00F62364" w:rsidRPr="00FA5BBB">
        <w:rPr>
          <w:rFonts w:hint="cs"/>
          <w:rtl/>
        </w:rPr>
        <w:t>می‌فهمد</w:t>
      </w:r>
      <w:r w:rsidRPr="00FA5BBB">
        <w:rPr>
          <w:rFonts w:hint="cs"/>
          <w:rtl/>
        </w:rPr>
        <w:t xml:space="preserve">. اما هم در تعیین این شاخص زیاد </w:t>
      </w:r>
      <w:r w:rsidR="00F62364" w:rsidRPr="00FA5BBB">
        <w:rPr>
          <w:rFonts w:hint="cs"/>
          <w:rtl/>
        </w:rPr>
        <w:t>بحث‌های</w:t>
      </w:r>
      <w:r w:rsidRPr="00FA5BBB">
        <w:rPr>
          <w:rFonts w:hint="cs"/>
          <w:rtl/>
        </w:rPr>
        <w:t xml:space="preserve"> عمیق گسترده نشده و از </w:t>
      </w:r>
      <w:r w:rsidR="00F62364" w:rsidRPr="00FA5BBB">
        <w:rPr>
          <w:rFonts w:hint="cs"/>
          <w:rtl/>
        </w:rPr>
        <w:t>آن‌طرف</w:t>
      </w:r>
      <w:r w:rsidRPr="00FA5BBB">
        <w:rPr>
          <w:rFonts w:hint="cs"/>
          <w:rtl/>
        </w:rPr>
        <w:t xml:space="preserve"> هم مرز سنی تعیین نشده است. اما تفاوت ممیز و غیرممیز </w:t>
      </w:r>
      <w:r w:rsidR="00F62364" w:rsidRPr="00FA5BBB">
        <w:rPr>
          <w:rFonts w:hint="cs"/>
          <w:rtl/>
        </w:rPr>
        <w:t>الی‌ماشاءالله</w:t>
      </w:r>
      <w:r w:rsidRPr="00FA5BBB">
        <w:rPr>
          <w:rFonts w:hint="cs"/>
          <w:rtl/>
        </w:rPr>
        <w:t xml:space="preserve"> در احکام وجود دارد. اما آنچه اینجا بحث </w:t>
      </w:r>
      <w:r w:rsidR="00F62364" w:rsidRPr="00FA5BBB">
        <w:rPr>
          <w:rFonts w:hint="cs"/>
          <w:rtl/>
        </w:rPr>
        <w:t>می‌کنیم</w:t>
      </w:r>
      <w:r w:rsidRPr="00FA5BBB">
        <w:rPr>
          <w:rFonts w:hint="cs"/>
          <w:rtl/>
        </w:rPr>
        <w:t xml:space="preserve"> همان </w:t>
      </w:r>
      <w:r w:rsidR="00F62364" w:rsidRPr="00FA5BBB">
        <w:rPr>
          <w:rFonts w:hint="cs"/>
          <w:rtl/>
        </w:rPr>
        <w:t>طایفه</w:t>
      </w:r>
      <w:r w:rsidRPr="00FA5BBB">
        <w:rPr>
          <w:rFonts w:hint="cs"/>
          <w:rtl/>
        </w:rPr>
        <w:t xml:space="preserve"> سوم است. اهانت </w:t>
      </w:r>
      <w:r w:rsidR="00F62364" w:rsidRPr="00FA5BBB">
        <w:rPr>
          <w:rFonts w:hint="cs"/>
          <w:rtl/>
        </w:rPr>
        <w:t>مثلاً</w:t>
      </w:r>
      <w:r w:rsidRPr="00FA5BBB">
        <w:rPr>
          <w:rFonts w:hint="cs"/>
          <w:rtl/>
        </w:rPr>
        <w:t xml:space="preserve"> اگر حرام است آیا بر صبی هم اهانت حرام است یا نه این را بحث ن</w:t>
      </w:r>
      <w:r w:rsidR="00F62364" w:rsidRPr="00FA5BBB">
        <w:rPr>
          <w:rFonts w:hint="cs"/>
          <w:rtl/>
        </w:rPr>
        <w:t>می‌کنیم</w:t>
      </w:r>
      <w:r w:rsidRPr="00FA5BBB">
        <w:rPr>
          <w:rFonts w:hint="cs"/>
          <w:rtl/>
        </w:rPr>
        <w:t xml:space="preserve">. آنچه بحث </w:t>
      </w:r>
      <w:r w:rsidR="00F62364" w:rsidRPr="00FA5BBB">
        <w:rPr>
          <w:rFonts w:hint="cs"/>
          <w:rtl/>
        </w:rPr>
        <w:t>می‌کنیم</w:t>
      </w:r>
      <w:r w:rsidRPr="00FA5BBB">
        <w:rPr>
          <w:rFonts w:hint="cs"/>
          <w:rtl/>
        </w:rPr>
        <w:t xml:space="preserve"> این است که اگر اهانت حرام است نسبت به صبی هم</w:t>
      </w:r>
      <w:r w:rsidR="00F62364" w:rsidRPr="00FA5BBB">
        <w:rPr>
          <w:rFonts w:hint="cs"/>
          <w:rtl/>
        </w:rPr>
        <w:t xml:space="preserve"> آیا حرام است یا نه</w:t>
      </w:r>
      <w:r w:rsidRPr="00FA5BBB">
        <w:rPr>
          <w:rFonts w:hint="cs"/>
          <w:rtl/>
        </w:rPr>
        <w:t xml:space="preserve">. در حسن و </w:t>
      </w:r>
      <w:r w:rsidR="00F62364" w:rsidRPr="00FA5BBB">
        <w:rPr>
          <w:rFonts w:hint="cs"/>
          <w:rtl/>
        </w:rPr>
        <w:t>سوءظن</w:t>
      </w:r>
      <w:r w:rsidRPr="00FA5BBB">
        <w:rPr>
          <w:rFonts w:hint="cs"/>
          <w:rtl/>
        </w:rPr>
        <w:t xml:space="preserve"> و حسن و سوء خلق هم این حکم است. اگر عملی حرام یا مکروه یا واجب یا مستحب است آیا نسبت به صبی هم هست؟ </w:t>
      </w:r>
    </w:p>
    <w:p w14:paraId="450B262A" w14:textId="0FFF9A16" w:rsidR="00080F47" w:rsidRPr="00FA5BBB" w:rsidRDefault="00F62364" w:rsidP="00080F47">
      <w:pPr>
        <w:rPr>
          <w:rtl/>
        </w:rPr>
      </w:pPr>
      <w:r w:rsidRPr="00FA5BBB">
        <w:rPr>
          <w:rFonts w:hint="cs"/>
          <w:rtl/>
        </w:rPr>
        <w:t>سؤال</w:t>
      </w:r>
      <w:r w:rsidR="00080F47" w:rsidRPr="00FA5BBB">
        <w:rPr>
          <w:rFonts w:hint="cs"/>
          <w:rtl/>
        </w:rPr>
        <w:t xml:space="preserve">: یعنی آیا صبی هم حرمت </w:t>
      </w:r>
      <w:r w:rsidRPr="00FA5BBB">
        <w:rPr>
          <w:rFonts w:hint="cs"/>
          <w:rtl/>
        </w:rPr>
        <w:t>مؤمن</w:t>
      </w:r>
      <w:r w:rsidR="00080F47" w:rsidRPr="00FA5BBB">
        <w:rPr>
          <w:rFonts w:hint="cs"/>
          <w:rtl/>
        </w:rPr>
        <w:t xml:space="preserve"> را دارد یا نه</w:t>
      </w:r>
    </w:p>
    <w:p w14:paraId="00CF6C22" w14:textId="6842DEE8" w:rsidR="00080F47" w:rsidRPr="00FA5BBB" w:rsidRDefault="00080F47" w:rsidP="00080F47">
      <w:pPr>
        <w:rPr>
          <w:rtl/>
        </w:rPr>
      </w:pPr>
      <w:r w:rsidRPr="00FA5BBB">
        <w:rPr>
          <w:rFonts w:hint="cs"/>
          <w:rtl/>
        </w:rPr>
        <w:t xml:space="preserve">جواب: بله. </w:t>
      </w:r>
    </w:p>
    <w:p w14:paraId="686E580D" w14:textId="60CD8AEA" w:rsidR="00080F47" w:rsidRPr="00FA5BBB" w:rsidRDefault="00F62364" w:rsidP="00080F47">
      <w:pPr>
        <w:rPr>
          <w:rtl/>
        </w:rPr>
      </w:pPr>
      <w:r w:rsidRPr="00FA5BBB">
        <w:rPr>
          <w:rFonts w:hint="cs"/>
          <w:rtl/>
        </w:rPr>
        <w:t>سؤال</w:t>
      </w:r>
      <w:r w:rsidR="00080F47" w:rsidRPr="00FA5BBB">
        <w:rPr>
          <w:rFonts w:hint="cs"/>
          <w:rtl/>
        </w:rPr>
        <w:t>: در جنسیت تفاوتی نیست؟</w:t>
      </w:r>
    </w:p>
    <w:p w14:paraId="3FFDF321" w14:textId="5A11B8B5" w:rsidR="00080F47" w:rsidRPr="00FA5BBB" w:rsidRDefault="00080F47" w:rsidP="00080F47">
      <w:pPr>
        <w:rPr>
          <w:rtl/>
        </w:rPr>
      </w:pPr>
      <w:r w:rsidRPr="00FA5BBB">
        <w:rPr>
          <w:rFonts w:hint="cs"/>
          <w:rtl/>
        </w:rPr>
        <w:t>جواب: بحث دیگری است.</w:t>
      </w:r>
    </w:p>
    <w:p w14:paraId="12A85F03" w14:textId="52016B0F" w:rsidR="002A0209" w:rsidRPr="00FA5BBB" w:rsidRDefault="002A0209" w:rsidP="002A0209">
      <w:pPr>
        <w:pStyle w:val="Heading2"/>
        <w:rPr>
          <w:rFonts w:ascii="Traditional Arabic" w:hAnsi="Traditional Arabic" w:cs="Traditional Arabic"/>
          <w:rtl/>
        </w:rPr>
      </w:pPr>
      <w:bookmarkStart w:id="7" w:name="_Toc89170041"/>
      <w:r w:rsidRPr="00FA5BBB">
        <w:rPr>
          <w:rFonts w:ascii="Traditional Arabic" w:hAnsi="Traditional Arabic" w:cs="Traditional Arabic" w:hint="cs"/>
          <w:rtl/>
        </w:rPr>
        <w:t xml:space="preserve">تشریح دایره </w:t>
      </w:r>
      <w:r w:rsidR="00F62364" w:rsidRPr="00FA5BBB">
        <w:rPr>
          <w:rFonts w:ascii="Traditional Arabic" w:hAnsi="Traditional Arabic" w:cs="Traditional Arabic" w:hint="cs"/>
          <w:rtl/>
        </w:rPr>
        <w:t>سؤال</w:t>
      </w:r>
      <w:r w:rsidRPr="00FA5BBB">
        <w:rPr>
          <w:rFonts w:ascii="Traditional Arabic" w:hAnsi="Traditional Arabic" w:cs="Traditional Arabic" w:hint="cs"/>
          <w:rtl/>
        </w:rPr>
        <w:t>:</w:t>
      </w:r>
      <w:bookmarkEnd w:id="7"/>
    </w:p>
    <w:p w14:paraId="3B31E4BB" w14:textId="2435CFFC" w:rsidR="00F579FA" w:rsidRPr="00FA5BBB" w:rsidRDefault="00F62364" w:rsidP="00080F47">
      <w:pPr>
        <w:rPr>
          <w:rtl/>
        </w:rPr>
      </w:pPr>
      <w:r w:rsidRPr="00FA5BBB">
        <w:rPr>
          <w:rFonts w:hint="cs"/>
          <w:rtl/>
        </w:rPr>
        <w:t>ازاینجا</w:t>
      </w:r>
      <w:r w:rsidR="00F579FA" w:rsidRPr="00FA5BBB">
        <w:rPr>
          <w:rFonts w:hint="cs"/>
          <w:rtl/>
        </w:rPr>
        <w:t xml:space="preserve"> با این مقدمات که مشاهده کردید اینکه روایات </w:t>
      </w:r>
      <w:r w:rsidRPr="00FA5BBB">
        <w:rPr>
          <w:rFonts w:hint="cs"/>
          <w:rtl/>
        </w:rPr>
        <w:t>طایفه</w:t>
      </w:r>
      <w:r w:rsidR="00F579FA" w:rsidRPr="00FA5BBB">
        <w:rPr>
          <w:rFonts w:hint="cs"/>
          <w:rtl/>
        </w:rPr>
        <w:t xml:space="preserve"> اول و دوم مرتبط با اینجا نیست. عمد الصبی خطأ یا رفع القلم عن الصبی یا </w:t>
      </w:r>
      <w:r w:rsidRPr="00FA5BBB">
        <w:rPr>
          <w:rFonts w:hint="cs"/>
          <w:rtl/>
        </w:rPr>
        <w:t>اینکه</w:t>
      </w:r>
      <w:r w:rsidR="00F579FA" w:rsidRPr="00FA5BBB">
        <w:rPr>
          <w:rFonts w:hint="cs"/>
          <w:rtl/>
        </w:rPr>
        <w:t xml:space="preserve"> عقدش نافذ است یا نه. اما </w:t>
      </w:r>
      <w:r w:rsidRPr="00FA5BBB">
        <w:rPr>
          <w:rFonts w:hint="cs"/>
          <w:rtl/>
        </w:rPr>
        <w:t>طایفه</w:t>
      </w:r>
      <w:r w:rsidR="00F579FA" w:rsidRPr="00FA5BBB">
        <w:rPr>
          <w:rFonts w:hint="cs"/>
          <w:rtl/>
        </w:rPr>
        <w:t xml:space="preserve"> سوم ممکن است اینجا ارتباط داشته باشد. </w:t>
      </w:r>
      <w:r w:rsidRPr="00FA5BBB">
        <w:rPr>
          <w:rFonts w:hint="cs"/>
          <w:rtl/>
        </w:rPr>
        <w:t>مثلاً</w:t>
      </w:r>
      <w:r w:rsidR="00F579FA" w:rsidRPr="00FA5BBB">
        <w:rPr>
          <w:rFonts w:hint="cs"/>
          <w:rtl/>
        </w:rPr>
        <w:t xml:space="preserve"> آنچه دیگران در ارتباط با صبی باید انجام دهند مثل تأدیب ممکن است اینجا رفع داشته باشد. این تشریح دایره </w:t>
      </w:r>
      <w:r w:rsidRPr="00FA5BBB">
        <w:rPr>
          <w:rFonts w:hint="cs"/>
          <w:rtl/>
        </w:rPr>
        <w:t>سؤال</w:t>
      </w:r>
      <w:r w:rsidR="00F579FA" w:rsidRPr="00FA5BBB">
        <w:rPr>
          <w:rFonts w:hint="cs"/>
          <w:rtl/>
        </w:rPr>
        <w:t>.</w:t>
      </w:r>
    </w:p>
    <w:p w14:paraId="0256B465" w14:textId="3D441A44" w:rsidR="002A0209" w:rsidRPr="00FA5BBB" w:rsidRDefault="002A0209" w:rsidP="002A0209">
      <w:pPr>
        <w:pStyle w:val="Heading2"/>
        <w:rPr>
          <w:rFonts w:ascii="Traditional Arabic" w:hAnsi="Traditional Arabic" w:cs="Traditional Arabic"/>
          <w:rtl/>
        </w:rPr>
      </w:pPr>
      <w:bookmarkStart w:id="8" w:name="_Toc89170042"/>
      <w:r w:rsidRPr="00FA5BBB">
        <w:rPr>
          <w:rFonts w:ascii="Traditional Arabic" w:hAnsi="Traditional Arabic" w:cs="Traditional Arabic" w:hint="cs"/>
          <w:rtl/>
        </w:rPr>
        <w:t>احتمالات در حکم اهانت به صبی</w:t>
      </w:r>
      <w:bookmarkEnd w:id="8"/>
    </w:p>
    <w:p w14:paraId="52E78182" w14:textId="6C828761" w:rsidR="002A0209" w:rsidRPr="00FA5BBB" w:rsidRDefault="00F579FA" w:rsidP="00080F47">
      <w:pPr>
        <w:rPr>
          <w:rtl/>
        </w:rPr>
      </w:pPr>
      <w:r w:rsidRPr="00FA5BBB">
        <w:rPr>
          <w:rFonts w:hint="cs"/>
          <w:rtl/>
        </w:rPr>
        <w:t xml:space="preserve">برای تعیین تکلیف در اینجا در حقیقت باید ببینیم روایات و </w:t>
      </w:r>
      <w:r w:rsidR="00F62364" w:rsidRPr="00FA5BBB">
        <w:rPr>
          <w:rFonts w:hint="cs"/>
          <w:rtl/>
        </w:rPr>
        <w:t>ادله‌ای</w:t>
      </w:r>
      <w:r w:rsidR="002A0209" w:rsidRPr="00FA5BBB">
        <w:rPr>
          <w:rFonts w:hint="cs"/>
          <w:rtl/>
        </w:rPr>
        <w:t xml:space="preserve"> که این احکام را ذکر </w:t>
      </w:r>
      <w:r w:rsidR="00F62364" w:rsidRPr="00FA5BBB">
        <w:rPr>
          <w:rFonts w:hint="cs"/>
          <w:rtl/>
        </w:rPr>
        <w:t>می‌کند</w:t>
      </w:r>
      <w:r w:rsidRPr="00FA5BBB">
        <w:rPr>
          <w:rFonts w:hint="cs"/>
          <w:rtl/>
        </w:rPr>
        <w:t xml:space="preserve"> </w:t>
      </w:r>
      <w:r w:rsidR="00F62364" w:rsidRPr="00FA5BBB">
        <w:rPr>
          <w:rFonts w:hint="cs"/>
          <w:rtl/>
        </w:rPr>
        <w:t>ازجمله</w:t>
      </w:r>
      <w:r w:rsidRPr="00FA5BBB">
        <w:rPr>
          <w:rFonts w:hint="cs"/>
          <w:rtl/>
        </w:rPr>
        <w:t xml:space="preserve"> اهانت آیا شامل صبی و </w:t>
      </w:r>
      <w:r w:rsidR="00F62364" w:rsidRPr="00FA5BBB">
        <w:rPr>
          <w:rFonts w:hint="cs"/>
          <w:rtl/>
        </w:rPr>
        <w:t>غیر بالغ</w:t>
      </w:r>
      <w:r w:rsidRPr="00FA5BBB">
        <w:rPr>
          <w:rFonts w:hint="cs"/>
          <w:rtl/>
        </w:rPr>
        <w:t xml:space="preserve"> </w:t>
      </w:r>
      <w:r w:rsidR="00F62364" w:rsidRPr="00FA5BBB">
        <w:rPr>
          <w:rFonts w:hint="cs"/>
          <w:rtl/>
        </w:rPr>
        <w:t>می‌شود</w:t>
      </w:r>
      <w:r w:rsidRPr="00FA5BBB">
        <w:rPr>
          <w:rFonts w:hint="cs"/>
          <w:rtl/>
        </w:rPr>
        <w:t xml:space="preserve"> یا نه؟ این یک مسئله است. در اینجا دو احتمال وجود دارد. </w:t>
      </w:r>
    </w:p>
    <w:p w14:paraId="2B0F1487" w14:textId="7A007E2A" w:rsidR="00F579FA" w:rsidRPr="00FA5BBB" w:rsidRDefault="00F579FA" w:rsidP="00080F47">
      <w:pPr>
        <w:rPr>
          <w:rtl/>
        </w:rPr>
      </w:pPr>
      <w:r w:rsidRPr="00FA5BBB">
        <w:rPr>
          <w:rFonts w:hint="cs"/>
          <w:rtl/>
        </w:rPr>
        <w:t xml:space="preserve">یک احتمال اینکه ادله و اخبار مطلق یا خاص که برای حرمت اهانت ذکر کردیم اطلاق دارد. لااقل برخی از آنها اطلاق دارد. </w:t>
      </w:r>
      <w:r w:rsidR="00F62364" w:rsidRPr="00FA5BBB">
        <w:rPr>
          <w:rFonts w:hint="cs"/>
          <w:rtl/>
        </w:rPr>
        <w:t>مثلاً</w:t>
      </w:r>
      <w:r w:rsidRPr="00FA5BBB">
        <w:rPr>
          <w:rFonts w:hint="cs"/>
          <w:rtl/>
        </w:rPr>
        <w:t xml:space="preserve"> در ادله عامه حرمت ظلم بود. به دیگران نباید ظلم کرد. ملاک ظلم این نیست که شخص بالغ باشد. حداکثر ملاکش این است که ممیز باشد. درکی داشته باشد از اینکه مورد اهانت و تحقیر قرار گرفت. این در ظلم است. یا آن قاعده احبب لغیرک ما تحب لنفسک یا اکره له ما تکره لنفسک اینجا غیرک دارد. غیر تو که دیگر قید بلوغ یا تکلیف ندارد. حکم عقل که دلیل سوم است </w:t>
      </w:r>
      <w:r w:rsidR="00F62364" w:rsidRPr="00FA5BBB">
        <w:rPr>
          <w:rFonts w:hint="cs"/>
          <w:rtl/>
        </w:rPr>
        <w:t>می‌گوید</w:t>
      </w:r>
      <w:r w:rsidRPr="00FA5BBB">
        <w:rPr>
          <w:rFonts w:hint="cs"/>
          <w:rtl/>
        </w:rPr>
        <w:t xml:space="preserve"> به دیگران اهانت نکن. قید تکلیف ندارد. </w:t>
      </w:r>
      <w:r w:rsidR="00FA5BBB">
        <w:rPr>
          <w:rFonts w:hint="cs"/>
          <w:rtl/>
        </w:rPr>
        <w:t>این‌ها</w:t>
      </w:r>
      <w:r w:rsidRPr="00FA5BBB">
        <w:rPr>
          <w:rFonts w:hint="cs"/>
          <w:rtl/>
        </w:rPr>
        <w:t xml:space="preserve"> قواعد عامه است. در روایات خاصه هم بعضی شاید باشد که مطلق است و کار </w:t>
      </w:r>
      <w:r w:rsidR="00F62364" w:rsidRPr="00FA5BBB">
        <w:rPr>
          <w:rFonts w:hint="cs"/>
          <w:rtl/>
        </w:rPr>
        <w:t>به‌عنوان</w:t>
      </w:r>
      <w:r w:rsidRPr="00FA5BBB">
        <w:rPr>
          <w:rFonts w:hint="cs"/>
          <w:rtl/>
        </w:rPr>
        <w:t xml:space="preserve"> </w:t>
      </w:r>
      <w:r w:rsidR="00F62364" w:rsidRPr="00FA5BBB">
        <w:rPr>
          <w:rFonts w:hint="cs"/>
          <w:rtl/>
        </w:rPr>
        <w:t>مؤمن</w:t>
      </w:r>
      <w:r w:rsidRPr="00FA5BBB">
        <w:rPr>
          <w:rFonts w:hint="cs"/>
          <w:rtl/>
        </w:rPr>
        <w:t xml:space="preserve"> ندارد. بله در بعضی روایات که من اهان مومنا فقد ارصد لمحاربتی </w:t>
      </w:r>
      <w:r w:rsidR="00F62364" w:rsidRPr="00FA5BBB">
        <w:rPr>
          <w:rFonts w:hint="cs"/>
          <w:rtl/>
        </w:rPr>
        <w:t>مؤمن</w:t>
      </w:r>
      <w:r w:rsidRPr="00FA5BBB">
        <w:rPr>
          <w:rFonts w:hint="cs"/>
          <w:rtl/>
        </w:rPr>
        <w:t xml:space="preserve"> دارد. اینجا هم ممکن است کسی بگوید </w:t>
      </w:r>
      <w:r w:rsidR="00F62364" w:rsidRPr="00FA5BBB">
        <w:rPr>
          <w:rFonts w:hint="cs"/>
          <w:rtl/>
        </w:rPr>
        <w:t>مؤمن</w:t>
      </w:r>
      <w:r w:rsidRPr="00FA5BBB">
        <w:rPr>
          <w:rFonts w:hint="cs"/>
          <w:rtl/>
        </w:rPr>
        <w:t xml:space="preserve"> بر صبی ممیز صادق است. صبی هم تکلیف دارد هرچند الزامی نیست. بزرگانی قبل تکلیف مجتهد بودند یا در مقامات بلندی از سیر و سلوک بودند. </w:t>
      </w:r>
      <w:r w:rsidR="00F62364" w:rsidRPr="00FA5BBB">
        <w:rPr>
          <w:rFonts w:hint="cs"/>
          <w:rtl/>
        </w:rPr>
        <w:t>مؤمن</w:t>
      </w:r>
      <w:r w:rsidRPr="00FA5BBB">
        <w:rPr>
          <w:rFonts w:hint="cs"/>
          <w:rtl/>
        </w:rPr>
        <w:t xml:space="preserve"> تابع ابوین است پس ممکن است </w:t>
      </w:r>
      <w:r w:rsidR="00F62364" w:rsidRPr="00FA5BBB">
        <w:rPr>
          <w:rFonts w:hint="cs"/>
          <w:rtl/>
        </w:rPr>
        <w:t>مؤمن</w:t>
      </w:r>
      <w:r w:rsidRPr="00FA5BBB">
        <w:rPr>
          <w:rFonts w:hint="cs"/>
          <w:rtl/>
        </w:rPr>
        <w:t xml:space="preserve"> بر صبی هم صدق کند. </w:t>
      </w:r>
    </w:p>
    <w:p w14:paraId="474156D4" w14:textId="1322E729" w:rsidR="00F579FA" w:rsidRPr="00FA5BBB" w:rsidRDefault="00F579FA" w:rsidP="00080F47">
      <w:pPr>
        <w:rPr>
          <w:rtl/>
        </w:rPr>
      </w:pPr>
      <w:r w:rsidRPr="00FA5BBB">
        <w:rPr>
          <w:rFonts w:hint="cs"/>
          <w:rtl/>
        </w:rPr>
        <w:lastRenderedPageBreak/>
        <w:t xml:space="preserve">پس احتمال اول این است که احکام مثل حرمت اهانت </w:t>
      </w:r>
      <w:r w:rsidR="00F62364" w:rsidRPr="00FA5BBB">
        <w:rPr>
          <w:rFonts w:hint="cs"/>
          <w:rtl/>
        </w:rPr>
        <w:t>می‌تواند</w:t>
      </w:r>
      <w:r w:rsidRPr="00FA5BBB">
        <w:rPr>
          <w:rFonts w:hint="cs"/>
          <w:rtl/>
        </w:rPr>
        <w:t xml:space="preserve"> شامل </w:t>
      </w:r>
      <w:r w:rsidR="00F62364" w:rsidRPr="00FA5BBB">
        <w:rPr>
          <w:rFonts w:hint="cs"/>
          <w:rtl/>
        </w:rPr>
        <w:t>غیر بالغ</w:t>
      </w:r>
      <w:r w:rsidRPr="00FA5BBB">
        <w:rPr>
          <w:rFonts w:hint="cs"/>
          <w:rtl/>
        </w:rPr>
        <w:t xml:space="preserve"> هم بشود و صبی مشمول این احکام و متعلق تکالیف دیگران بشود. بله آنچه اینجا </w:t>
      </w:r>
      <w:r w:rsidR="00F62364" w:rsidRPr="00FA5BBB">
        <w:rPr>
          <w:rFonts w:hint="cs"/>
          <w:rtl/>
        </w:rPr>
        <w:t>می‌شود</w:t>
      </w:r>
      <w:r w:rsidRPr="00FA5BBB">
        <w:rPr>
          <w:rFonts w:hint="cs"/>
          <w:rtl/>
        </w:rPr>
        <w:t xml:space="preserve"> قید زد </w:t>
      </w:r>
      <w:r w:rsidR="00F62364" w:rsidRPr="00FA5BBB">
        <w:rPr>
          <w:rFonts w:hint="cs"/>
          <w:rtl/>
        </w:rPr>
        <w:t>احتمالاً</w:t>
      </w:r>
      <w:r w:rsidRPr="00FA5BBB">
        <w:rPr>
          <w:rFonts w:hint="cs"/>
          <w:rtl/>
        </w:rPr>
        <w:t xml:space="preserve"> این ا</w:t>
      </w:r>
      <w:r w:rsidR="00F62364" w:rsidRPr="00FA5BBB">
        <w:rPr>
          <w:rFonts w:hint="cs"/>
          <w:rtl/>
        </w:rPr>
        <w:t>ست که ممیز باشد. باید درکی داشته باشد</w:t>
      </w:r>
      <w:r w:rsidRPr="00FA5BBB">
        <w:rPr>
          <w:rFonts w:hint="cs"/>
          <w:rtl/>
        </w:rPr>
        <w:t xml:space="preserve"> از اینکه تحقیر و خوار </w:t>
      </w:r>
      <w:r w:rsidR="00F62364" w:rsidRPr="00FA5BBB">
        <w:rPr>
          <w:rFonts w:hint="cs"/>
          <w:rtl/>
        </w:rPr>
        <w:t>می‌شود</w:t>
      </w:r>
      <w:r w:rsidRPr="00FA5BBB">
        <w:rPr>
          <w:rFonts w:hint="cs"/>
          <w:rtl/>
        </w:rPr>
        <w:t xml:space="preserve">. باید این درک را داشته باشد. اگر این درک را ندارد و حالت شبه جماد دارد </w:t>
      </w:r>
      <w:r w:rsidR="00F62364" w:rsidRPr="00FA5BBB">
        <w:rPr>
          <w:rFonts w:hint="cs"/>
          <w:rtl/>
        </w:rPr>
        <w:t>مثلاً</w:t>
      </w:r>
      <w:r w:rsidRPr="00FA5BBB">
        <w:rPr>
          <w:rFonts w:hint="cs"/>
          <w:rtl/>
        </w:rPr>
        <w:t xml:space="preserve"> دیوار را تحقیر کند شاید اینجا اطلاقات شاملش ن</w:t>
      </w:r>
      <w:r w:rsidR="00F62364" w:rsidRPr="00FA5BBB">
        <w:rPr>
          <w:rFonts w:hint="cs"/>
          <w:rtl/>
        </w:rPr>
        <w:t>می‌شود</w:t>
      </w:r>
      <w:r w:rsidRPr="00FA5BBB">
        <w:rPr>
          <w:rFonts w:hint="cs"/>
          <w:rtl/>
        </w:rPr>
        <w:t xml:space="preserve"> و انصراف دارد. یا مفهوم اهانت بر آن صدق ن</w:t>
      </w:r>
      <w:r w:rsidR="00F62364" w:rsidRPr="00FA5BBB">
        <w:rPr>
          <w:rFonts w:hint="cs"/>
          <w:rtl/>
        </w:rPr>
        <w:t>می‌کند</w:t>
      </w:r>
      <w:r w:rsidRPr="00FA5BBB">
        <w:rPr>
          <w:rFonts w:hint="cs"/>
          <w:rtl/>
        </w:rPr>
        <w:t xml:space="preserve"> </w:t>
      </w:r>
      <w:r w:rsidR="00F62364" w:rsidRPr="00FA5BBB">
        <w:rPr>
          <w:rFonts w:hint="cs"/>
          <w:rtl/>
        </w:rPr>
        <w:t>نمی‌گویند</w:t>
      </w:r>
      <w:r w:rsidRPr="00FA5BBB">
        <w:rPr>
          <w:rFonts w:hint="cs"/>
          <w:rtl/>
        </w:rPr>
        <w:t xml:space="preserve"> اهانت کرد یا اگر صدق کند انصراف دارد. الا اینکه تحقیر او تحقیر پدر</w:t>
      </w:r>
      <w:r w:rsidR="00F62364" w:rsidRPr="00FA5BBB">
        <w:rPr>
          <w:rFonts w:hint="cs"/>
          <w:rtl/>
        </w:rPr>
        <w:t xml:space="preserve"> </w:t>
      </w:r>
      <w:r w:rsidRPr="00FA5BBB">
        <w:rPr>
          <w:rFonts w:hint="cs"/>
          <w:rtl/>
        </w:rPr>
        <w:t>و</w:t>
      </w:r>
      <w:r w:rsidR="00F62364" w:rsidRPr="00FA5BBB">
        <w:rPr>
          <w:rFonts w:hint="cs"/>
          <w:rtl/>
        </w:rPr>
        <w:t xml:space="preserve"> </w:t>
      </w:r>
      <w:r w:rsidRPr="00FA5BBB">
        <w:rPr>
          <w:rFonts w:hint="cs"/>
          <w:rtl/>
        </w:rPr>
        <w:t>مادرش یا تحقیر پدر</w:t>
      </w:r>
      <w:r w:rsidR="00F62364" w:rsidRPr="00FA5BBB">
        <w:rPr>
          <w:rFonts w:hint="cs"/>
          <w:rtl/>
        </w:rPr>
        <w:t xml:space="preserve"> </w:t>
      </w:r>
      <w:r w:rsidRPr="00FA5BBB">
        <w:rPr>
          <w:rFonts w:hint="cs"/>
          <w:rtl/>
        </w:rPr>
        <w:t>و</w:t>
      </w:r>
      <w:r w:rsidR="00F62364" w:rsidRPr="00FA5BBB">
        <w:rPr>
          <w:rFonts w:hint="cs"/>
          <w:rtl/>
        </w:rPr>
        <w:t xml:space="preserve"> </w:t>
      </w:r>
      <w:r w:rsidRPr="00FA5BBB">
        <w:rPr>
          <w:rFonts w:hint="cs"/>
          <w:rtl/>
        </w:rPr>
        <w:t xml:space="preserve">مادرش داشته باشد. </w:t>
      </w:r>
    </w:p>
    <w:p w14:paraId="694BFA0C" w14:textId="59B5EC5D" w:rsidR="00F579FA" w:rsidRPr="00FA5BBB" w:rsidRDefault="00F62364" w:rsidP="00080F47">
      <w:pPr>
        <w:rPr>
          <w:rtl/>
        </w:rPr>
      </w:pPr>
      <w:r w:rsidRPr="00FA5BBB">
        <w:rPr>
          <w:rFonts w:hint="cs"/>
          <w:rtl/>
        </w:rPr>
        <w:t>سؤال</w:t>
      </w:r>
      <w:r w:rsidR="00F579FA" w:rsidRPr="00FA5BBB">
        <w:rPr>
          <w:rFonts w:hint="cs"/>
          <w:rtl/>
        </w:rPr>
        <w:t>: عنوان ثانوی داشته باشد</w:t>
      </w:r>
    </w:p>
    <w:p w14:paraId="1684C83A" w14:textId="453D5944" w:rsidR="00F579FA" w:rsidRPr="00FA5BBB" w:rsidRDefault="00F579FA" w:rsidP="00080F47">
      <w:pPr>
        <w:rPr>
          <w:rtl/>
        </w:rPr>
      </w:pPr>
      <w:r w:rsidRPr="00FA5BBB">
        <w:rPr>
          <w:rFonts w:hint="cs"/>
          <w:rtl/>
        </w:rPr>
        <w:t xml:space="preserve">جواب: نه عنوان دیگری است. تحقیر شخص گاهی مستقیم به خودش است گاهی به متعلقاتش. </w:t>
      </w:r>
    </w:p>
    <w:p w14:paraId="710E1B61" w14:textId="1ADB3084" w:rsidR="00F579FA" w:rsidRPr="00FA5BBB" w:rsidRDefault="00F579FA" w:rsidP="00080F47">
      <w:pPr>
        <w:rPr>
          <w:rtl/>
        </w:rPr>
      </w:pPr>
      <w:r w:rsidRPr="00FA5BBB">
        <w:rPr>
          <w:rFonts w:hint="cs"/>
          <w:rtl/>
        </w:rPr>
        <w:t xml:space="preserve">اهانت به خود او در صورت ممیز بودن صدق </w:t>
      </w:r>
      <w:r w:rsidR="00F62364" w:rsidRPr="00FA5BBB">
        <w:rPr>
          <w:rFonts w:hint="cs"/>
          <w:rtl/>
        </w:rPr>
        <w:t>می‌کند</w:t>
      </w:r>
      <w:r w:rsidRPr="00FA5BBB">
        <w:rPr>
          <w:rFonts w:hint="cs"/>
          <w:rtl/>
        </w:rPr>
        <w:t xml:space="preserve"> و الا صدق </w:t>
      </w:r>
      <w:r w:rsidR="00F62364" w:rsidRPr="00FA5BBB">
        <w:rPr>
          <w:rFonts w:hint="cs"/>
          <w:rtl/>
        </w:rPr>
        <w:t>نمی‌کند</w:t>
      </w:r>
      <w:r w:rsidRPr="00FA5BBB">
        <w:rPr>
          <w:rFonts w:hint="cs"/>
          <w:rtl/>
        </w:rPr>
        <w:t xml:space="preserve"> الا اینکه اهانت به پدر</w:t>
      </w:r>
      <w:r w:rsidR="00F62364" w:rsidRPr="00FA5BBB">
        <w:rPr>
          <w:rFonts w:hint="cs"/>
          <w:rtl/>
        </w:rPr>
        <w:t xml:space="preserve"> </w:t>
      </w:r>
      <w:r w:rsidRPr="00FA5BBB">
        <w:rPr>
          <w:rFonts w:hint="cs"/>
          <w:rtl/>
        </w:rPr>
        <w:t>و</w:t>
      </w:r>
      <w:r w:rsidR="00F62364" w:rsidRPr="00FA5BBB">
        <w:rPr>
          <w:rFonts w:hint="cs"/>
          <w:rtl/>
        </w:rPr>
        <w:t xml:space="preserve"> </w:t>
      </w:r>
      <w:r w:rsidRPr="00FA5BBB">
        <w:rPr>
          <w:rFonts w:hint="cs"/>
          <w:rtl/>
        </w:rPr>
        <w:t xml:space="preserve">مادرش تلقی شود. این احتمال اول. </w:t>
      </w:r>
    </w:p>
    <w:p w14:paraId="42EAFEA2" w14:textId="003BF212" w:rsidR="00F579FA" w:rsidRPr="00FA5BBB" w:rsidRDefault="00F62364" w:rsidP="00080F47">
      <w:pPr>
        <w:rPr>
          <w:rtl/>
        </w:rPr>
      </w:pPr>
      <w:r w:rsidRPr="00FA5BBB">
        <w:rPr>
          <w:rFonts w:hint="cs"/>
          <w:rtl/>
        </w:rPr>
        <w:t>سؤال</w:t>
      </w:r>
      <w:r w:rsidR="00F579FA" w:rsidRPr="00FA5BBB">
        <w:rPr>
          <w:rFonts w:hint="cs"/>
          <w:rtl/>
        </w:rPr>
        <w:t xml:space="preserve">: ادله ناظر به کسی که اهانت </w:t>
      </w:r>
      <w:r w:rsidRPr="00FA5BBB">
        <w:rPr>
          <w:rFonts w:hint="cs"/>
          <w:rtl/>
        </w:rPr>
        <w:t>می‌شود</w:t>
      </w:r>
      <w:r w:rsidR="00F579FA" w:rsidRPr="00FA5BBB">
        <w:rPr>
          <w:rFonts w:hint="cs"/>
          <w:rtl/>
        </w:rPr>
        <w:t xml:space="preserve"> یا به فاعل هم دارند؟ یا آیا </w:t>
      </w:r>
      <w:r w:rsidRPr="00FA5BBB">
        <w:rPr>
          <w:rFonts w:hint="cs"/>
          <w:rtl/>
        </w:rPr>
        <w:t>نمی‌خواهند</w:t>
      </w:r>
      <w:r w:rsidR="00F579FA" w:rsidRPr="00FA5BBB">
        <w:rPr>
          <w:rFonts w:hint="cs"/>
          <w:rtl/>
        </w:rPr>
        <w:t xml:space="preserve"> در جامعه این اهانت را بردارند لذا بر صبی هم ن</w:t>
      </w:r>
      <w:r w:rsidRPr="00FA5BBB">
        <w:rPr>
          <w:rFonts w:hint="cs"/>
          <w:rtl/>
        </w:rPr>
        <w:t>می‌توان</w:t>
      </w:r>
      <w:r w:rsidR="00F579FA" w:rsidRPr="00FA5BBB">
        <w:rPr>
          <w:rFonts w:hint="cs"/>
          <w:rtl/>
        </w:rPr>
        <w:t xml:space="preserve"> اهانت کرد</w:t>
      </w:r>
    </w:p>
    <w:p w14:paraId="061D7273" w14:textId="1FE3F699" w:rsidR="00F579FA" w:rsidRPr="00FA5BBB" w:rsidRDefault="00F579FA" w:rsidP="00080F47">
      <w:pPr>
        <w:rPr>
          <w:rtl/>
        </w:rPr>
      </w:pPr>
      <w:r w:rsidRPr="00FA5BBB">
        <w:rPr>
          <w:rFonts w:hint="cs"/>
          <w:rtl/>
        </w:rPr>
        <w:t>جواب: ماییم و ادله. ادله شاید این را نتواند اثبات کند</w:t>
      </w:r>
    </w:p>
    <w:p w14:paraId="0DAF79E5" w14:textId="15D28CC5" w:rsidR="00F579FA" w:rsidRPr="00FA5BBB" w:rsidRDefault="00F62364" w:rsidP="00080F47">
      <w:pPr>
        <w:rPr>
          <w:rtl/>
        </w:rPr>
      </w:pPr>
      <w:r w:rsidRPr="00FA5BBB">
        <w:rPr>
          <w:rFonts w:hint="cs"/>
          <w:rtl/>
        </w:rPr>
        <w:t>سؤال</w:t>
      </w:r>
      <w:r w:rsidR="00F579FA" w:rsidRPr="00FA5BBB">
        <w:rPr>
          <w:rFonts w:hint="cs"/>
          <w:rtl/>
        </w:rPr>
        <w:t xml:space="preserve">: ظاهر ادله که </w:t>
      </w:r>
      <w:r w:rsidRPr="00FA5BBB">
        <w:rPr>
          <w:rFonts w:hint="cs"/>
          <w:rtl/>
        </w:rPr>
        <w:t>می‌گوید</w:t>
      </w:r>
      <w:r w:rsidR="00F579FA" w:rsidRPr="00FA5BBB">
        <w:rPr>
          <w:rFonts w:hint="cs"/>
          <w:rtl/>
        </w:rPr>
        <w:t xml:space="preserve"> اهانت نکنید </w:t>
      </w:r>
    </w:p>
    <w:p w14:paraId="2374DD9F" w14:textId="46618ED7" w:rsidR="00F579FA" w:rsidRPr="00FA5BBB" w:rsidRDefault="00F579FA" w:rsidP="00080F47">
      <w:pPr>
        <w:rPr>
          <w:rtl/>
        </w:rPr>
      </w:pPr>
      <w:r w:rsidRPr="00FA5BBB">
        <w:rPr>
          <w:rFonts w:hint="cs"/>
          <w:rtl/>
        </w:rPr>
        <w:t xml:space="preserve">جواب: این استحسان است که </w:t>
      </w:r>
      <w:r w:rsidR="00F62364" w:rsidRPr="00FA5BBB">
        <w:rPr>
          <w:rFonts w:hint="cs"/>
          <w:rtl/>
        </w:rPr>
        <w:t>می‌گوید</w:t>
      </w:r>
      <w:r w:rsidRPr="00FA5BBB">
        <w:rPr>
          <w:rFonts w:hint="cs"/>
          <w:rtl/>
        </w:rPr>
        <w:t xml:space="preserve"> </w:t>
      </w:r>
      <w:r w:rsidR="00F62364" w:rsidRPr="00FA5BBB">
        <w:rPr>
          <w:rFonts w:hint="cs"/>
          <w:rtl/>
        </w:rPr>
        <w:t>اصلاً</w:t>
      </w:r>
      <w:r w:rsidRPr="00FA5BBB">
        <w:rPr>
          <w:rFonts w:hint="cs"/>
          <w:rtl/>
        </w:rPr>
        <w:t xml:space="preserve"> اهل اهانت نباشید. اما این ادله </w:t>
      </w:r>
      <w:r w:rsidR="00F62364" w:rsidRPr="00FA5BBB">
        <w:rPr>
          <w:rFonts w:hint="cs"/>
          <w:rtl/>
        </w:rPr>
        <w:t>می‌گویند</w:t>
      </w:r>
      <w:r w:rsidRPr="00FA5BBB">
        <w:rPr>
          <w:rFonts w:hint="cs"/>
          <w:rtl/>
        </w:rPr>
        <w:t xml:space="preserve"> دیگران نباید تحقیر شوند. این شخص </w:t>
      </w:r>
      <w:r w:rsidR="00F62364" w:rsidRPr="00FA5BBB">
        <w:rPr>
          <w:rFonts w:hint="cs"/>
          <w:rtl/>
        </w:rPr>
        <w:t>اصلاً</w:t>
      </w:r>
      <w:r w:rsidRPr="00FA5BBB">
        <w:rPr>
          <w:rFonts w:hint="cs"/>
          <w:rtl/>
        </w:rPr>
        <w:t xml:space="preserve"> خواری را حس ن</w:t>
      </w:r>
      <w:r w:rsidR="00F62364" w:rsidRPr="00FA5BBB">
        <w:rPr>
          <w:rFonts w:hint="cs"/>
          <w:rtl/>
        </w:rPr>
        <w:t>می‌کند</w:t>
      </w:r>
      <w:r w:rsidRPr="00FA5BBB">
        <w:rPr>
          <w:rFonts w:hint="cs"/>
          <w:rtl/>
        </w:rPr>
        <w:t>. عرف هم تحقیر برداشت ن</w:t>
      </w:r>
      <w:r w:rsidR="00F62364" w:rsidRPr="00FA5BBB">
        <w:rPr>
          <w:rFonts w:hint="cs"/>
          <w:rtl/>
        </w:rPr>
        <w:t>می‌کند</w:t>
      </w:r>
      <w:r w:rsidRPr="00FA5BBB">
        <w:rPr>
          <w:rFonts w:hint="cs"/>
          <w:rtl/>
        </w:rPr>
        <w:t xml:space="preserve">. </w:t>
      </w:r>
    </w:p>
    <w:p w14:paraId="6C1205AD" w14:textId="64820C39" w:rsidR="00F579FA" w:rsidRPr="00FA5BBB" w:rsidRDefault="00F579FA" w:rsidP="00080F47">
      <w:pPr>
        <w:rPr>
          <w:rtl/>
        </w:rPr>
      </w:pPr>
      <w:r w:rsidRPr="00FA5BBB">
        <w:rPr>
          <w:rFonts w:hint="cs"/>
          <w:rtl/>
        </w:rPr>
        <w:t xml:space="preserve">احتمال دوم این است که بگوید نه. احتمال اول اینکه </w:t>
      </w:r>
      <w:r w:rsidR="00F62364" w:rsidRPr="00FA5BBB">
        <w:rPr>
          <w:rFonts w:hint="cs"/>
          <w:rtl/>
        </w:rPr>
        <w:t>غیر بالغ</w:t>
      </w:r>
      <w:r w:rsidRPr="00FA5BBB">
        <w:rPr>
          <w:rFonts w:hint="cs"/>
          <w:rtl/>
        </w:rPr>
        <w:t xml:space="preserve"> ممیز هم مشمول ادله است. اما احتمال دوم این است که نه ممیز و نه غیر ممیز </w:t>
      </w:r>
      <w:r w:rsidR="00F62364" w:rsidRPr="00FA5BBB">
        <w:rPr>
          <w:rFonts w:hint="cs"/>
          <w:rtl/>
        </w:rPr>
        <w:t>هیچ‌کدام</w:t>
      </w:r>
      <w:r w:rsidRPr="00FA5BBB">
        <w:rPr>
          <w:rFonts w:hint="cs"/>
          <w:rtl/>
        </w:rPr>
        <w:t xml:space="preserve"> مشمول این اطلاقات نیستند. با این بیان که </w:t>
      </w:r>
      <w:r w:rsidR="008B3A81" w:rsidRPr="00FA5BBB">
        <w:rPr>
          <w:rFonts w:hint="cs"/>
          <w:rtl/>
        </w:rPr>
        <w:t xml:space="preserve">دلیل خاص نداریم و از مجموعه ادله برداشتی که </w:t>
      </w:r>
      <w:r w:rsidR="00F62364" w:rsidRPr="00FA5BBB">
        <w:rPr>
          <w:rFonts w:hint="cs"/>
          <w:rtl/>
        </w:rPr>
        <w:t>می‌کنیم این است که</w:t>
      </w:r>
      <w:r w:rsidR="008B3A81" w:rsidRPr="00FA5BBB">
        <w:rPr>
          <w:rFonts w:hint="cs"/>
          <w:rtl/>
        </w:rPr>
        <w:t xml:space="preserve"> صبی را </w:t>
      </w:r>
      <w:r w:rsidR="00F62364" w:rsidRPr="00FA5BBB">
        <w:rPr>
          <w:rFonts w:hint="cs"/>
          <w:rtl/>
        </w:rPr>
        <w:t>به‌منزله</w:t>
      </w:r>
      <w:r w:rsidR="008B3A81" w:rsidRPr="00FA5BBB">
        <w:rPr>
          <w:rFonts w:hint="cs"/>
          <w:rtl/>
        </w:rPr>
        <w:t xml:space="preserve"> جماد تلقی کرده است. یعنی حرمتی برای او قائل نیست. این هم یک احتمال است. </w:t>
      </w:r>
      <w:r w:rsidR="00F62364" w:rsidRPr="00FA5BBB">
        <w:rPr>
          <w:rFonts w:hint="cs"/>
          <w:rtl/>
        </w:rPr>
        <w:t>مثلاً</w:t>
      </w:r>
      <w:r w:rsidR="008B3A81" w:rsidRPr="00FA5BBB">
        <w:rPr>
          <w:rFonts w:hint="cs"/>
          <w:rtl/>
        </w:rPr>
        <w:t xml:space="preserve"> عمده خطأ و شبه آن </w:t>
      </w:r>
      <w:r w:rsidR="00F62364" w:rsidRPr="00FA5BBB">
        <w:rPr>
          <w:rFonts w:hint="cs"/>
          <w:rtl/>
        </w:rPr>
        <w:t>مجموعاً</w:t>
      </w:r>
      <w:r w:rsidR="008B3A81" w:rsidRPr="00FA5BBB">
        <w:rPr>
          <w:rFonts w:hint="cs"/>
          <w:rtl/>
        </w:rPr>
        <w:t xml:space="preserve"> نشان </w:t>
      </w:r>
      <w:r w:rsidR="00F62364" w:rsidRPr="00FA5BBB">
        <w:rPr>
          <w:rFonts w:hint="cs"/>
          <w:rtl/>
        </w:rPr>
        <w:t>می‌دهد</w:t>
      </w:r>
      <w:r w:rsidR="008B3A81" w:rsidRPr="00FA5BBB">
        <w:rPr>
          <w:rFonts w:hint="cs"/>
          <w:rtl/>
        </w:rPr>
        <w:t xml:space="preserve"> صبی چه ممیز چه غیر آن منزلتی ندارد. این احتمال ضعیف است. این نوع برداشت از مجموعه ادله ضعیف است. آنچه از مجموع ادله استفاده </w:t>
      </w:r>
      <w:r w:rsidR="00F62364" w:rsidRPr="00FA5BBB">
        <w:rPr>
          <w:rFonts w:hint="cs"/>
          <w:rtl/>
        </w:rPr>
        <w:t>می‌شود</w:t>
      </w:r>
      <w:r w:rsidR="008B3A81" w:rsidRPr="00FA5BBB">
        <w:rPr>
          <w:rFonts w:hint="cs"/>
          <w:rtl/>
        </w:rPr>
        <w:t xml:space="preserve"> این است که تکلیف سنگین </w:t>
      </w:r>
      <w:r w:rsidR="00F62364" w:rsidRPr="00FA5BBB">
        <w:rPr>
          <w:rFonts w:hint="cs"/>
          <w:rtl/>
        </w:rPr>
        <w:t>مخصوصاً</w:t>
      </w:r>
      <w:r w:rsidR="008B3A81" w:rsidRPr="00FA5BBB">
        <w:rPr>
          <w:rFonts w:hint="cs"/>
          <w:rtl/>
        </w:rPr>
        <w:t xml:space="preserve"> بر ممیز نیامده است اما اینکه منزلتی ندارد خلاف ادله است که </w:t>
      </w:r>
      <w:r w:rsidR="00F62364" w:rsidRPr="00FA5BBB">
        <w:rPr>
          <w:rFonts w:hint="cs"/>
          <w:rtl/>
        </w:rPr>
        <w:t>می‌گوید</w:t>
      </w:r>
      <w:r w:rsidR="008B3A81" w:rsidRPr="00FA5BBB">
        <w:rPr>
          <w:rFonts w:hint="cs"/>
          <w:rtl/>
        </w:rPr>
        <w:t xml:space="preserve"> کرامت و شخصیت دارد.</w:t>
      </w:r>
    </w:p>
    <w:p w14:paraId="4DD145F1" w14:textId="5E7EF7DA" w:rsidR="008B3A81" w:rsidRPr="00FA5BBB" w:rsidRDefault="002A0209" w:rsidP="002A0209">
      <w:pPr>
        <w:rPr>
          <w:rtl/>
        </w:rPr>
      </w:pPr>
      <w:r w:rsidRPr="00FA5BBB">
        <w:rPr>
          <w:rFonts w:hint="cs"/>
          <w:rtl/>
        </w:rPr>
        <w:t xml:space="preserve">احتمال سوم این </w:t>
      </w:r>
      <w:r w:rsidR="00F62364" w:rsidRPr="00FA5BBB">
        <w:rPr>
          <w:rFonts w:hint="cs"/>
          <w:rtl/>
        </w:rPr>
        <w:t>است که</w:t>
      </w:r>
      <w:r w:rsidR="008B3A81" w:rsidRPr="00FA5BBB">
        <w:rPr>
          <w:rFonts w:hint="cs"/>
          <w:rtl/>
        </w:rPr>
        <w:t xml:space="preserve"> کسی بگوید ادله اطلاق دارد هم ممیز هم غیر ممیز را </w:t>
      </w:r>
      <w:r w:rsidR="00F62364" w:rsidRPr="00FA5BBB">
        <w:rPr>
          <w:rFonts w:hint="cs"/>
          <w:rtl/>
        </w:rPr>
        <w:t>می‌گیرد</w:t>
      </w:r>
      <w:r w:rsidR="008B3A81" w:rsidRPr="00FA5BBB">
        <w:rPr>
          <w:rFonts w:hint="cs"/>
          <w:rtl/>
        </w:rPr>
        <w:t xml:space="preserve">. چون غیرممیز هم جماد نیست و انسان است و صدق اهانت و تحقیر هم به درک او نیست که فقط شامل ممیز شود بلکه صدق عرفی در اینجا دارد. عرف </w:t>
      </w:r>
      <w:r w:rsidR="00F62364" w:rsidRPr="00FA5BBB">
        <w:rPr>
          <w:rFonts w:hint="cs"/>
          <w:rtl/>
        </w:rPr>
        <w:t>می‌گوید</w:t>
      </w:r>
      <w:r w:rsidR="008B3A81" w:rsidRPr="00FA5BBB">
        <w:rPr>
          <w:rFonts w:hint="cs"/>
          <w:rtl/>
        </w:rPr>
        <w:t xml:space="preserve"> این موجود ولو کودک شیرخوار </w:t>
      </w:r>
      <w:r w:rsidR="00F62364" w:rsidRPr="00FA5BBB">
        <w:rPr>
          <w:rFonts w:hint="cs"/>
          <w:rtl/>
        </w:rPr>
        <w:t>به‌خصوص</w:t>
      </w:r>
      <w:r w:rsidR="008B3A81" w:rsidRPr="00FA5BBB">
        <w:rPr>
          <w:rFonts w:hint="cs"/>
          <w:rtl/>
        </w:rPr>
        <w:t xml:space="preserve"> وقتی محکوم به اسلام باشد </w:t>
      </w:r>
      <w:r w:rsidR="00F62364" w:rsidRPr="00FA5BBB">
        <w:rPr>
          <w:rFonts w:hint="cs"/>
          <w:rtl/>
        </w:rPr>
        <w:t>می‌گوید</w:t>
      </w:r>
      <w:r w:rsidR="008B3A81" w:rsidRPr="00FA5BBB">
        <w:rPr>
          <w:rFonts w:hint="cs"/>
          <w:rtl/>
        </w:rPr>
        <w:t xml:space="preserve"> این کرامت و شخصیت دارد و وجود این کرامت و شخصیت در این کودک ولو غیرممیز باعث </w:t>
      </w:r>
      <w:r w:rsidR="00F62364" w:rsidRPr="00FA5BBB">
        <w:rPr>
          <w:rFonts w:hint="cs"/>
          <w:rtl/>
        </w:rPr>
        <w:t>می‌شود</w:t>
      </w:r>
      <w:r w:rsidR="008B3A81" w:rsidRPr="00FA5BBB">
        <w:rPr>
          <w:rFonts w:hint="cs"/>
          <w:rtl/>
        </w:rPr>
        <w:t xml:space="preserve"> اطلاقات آن را بگیرد. احبب لغیرک ما تحب لنفسک. اگر خودت کودک باشی بعدها بفهم</w:t>
      </w:r>
      <w:r w:rsidRPr="00FA5BBB">
        <w:rPr>
          <w:rFonts w:hint="cs"/>
          <w:rtl/>
        </w:rPr>
        <w:t xml:space="preserve">ی تحقیر </w:t>
      </w:r>
      <w:r w:rsidR="00F62364" w:rsidRPr="00FA5BBB">
        <w:rPr>
          <w:rFonts w:hint="cs"/>
          <w:rtl/>
        </w:rPr>
        <w:t>شده‌ای</w:t>
      </w:r>
      <w:r w:rsidRPr="00FA5BBB">
        <w:rPr>
          <w:rFonts w:hint="cs"/>
          <w:rtl/>
        </w:rPr>
        <w:t xml:space="preserve"> باعث ناراحتی </w:t>
      </w:r>
      <w:r w:rsidR="00F62364" w:rsidRPr="00FA5BBB">
        <w:rPr>
          <w:rFonts w:hint="cs"/>
          <w:rtl/>
        </w:rPr>
        <w:t>می‌شوی</w:t>
      </w:r>
      <w:r w:rsidRPr="00FA5BBB">
        <w:rPr>
          <w:rFonts w:hint="cs"/>
          <w:rtl/>
        </w:rPr>
        <w:t xml:space="preserve">. لذا به دلیل اینکه کرامت آنجا وجود دارد اطلاقات </w:t>
      </w:r>
      <w:r w:rsidR="00F62364" w:rsidRPr="00FA5BBB">
        <w:rPr>
          <w:rFonts w:hint="cs"/>
          <w:rtl/>
        </w:rPr>
        <w:t>می‌تواند</w:t>
      </w:r>
      <w:r w:rsidRPr="00FA5BBB">
        <w:rPr>
          <w:rFonts w:hint="cs"/>
          <w:rtl/>
        </w:rPr>
        <w:t xml:space="preserve"> آن را بگیرد. دلیلی هم نیامده که آن را بردارد. دلیل </w:t>
      </w:r>
      <w:r w:rsidR="00F62364" w:rsidRPr="00FA5BBB">
        <w:rPr>
          <w:rFonts w:hint="cs"/>
          <w:rtl/>
        </w:rPr>
        <w:t>می‌گوید</w:t>
      </w:r>
      <w:r w:rsidRPr="00FA5BBB">
        <w:rPr>
          <w:rFonts w:hint="cs"/>
          <w:rtl/>
        </w:rPr>
        <w:t xml:space="preserve"> تکلیف روی دوش صبی ن</w:t>
      </w:r>
      <w:r w:rsidR="00F62364" w:rsidRPr="00FA5BBB">
        <w:rPr>
          <w:rFonts w:hint="cs"/>
          <w:rtl/>
        </w:rPr>
        <w:t>می‌آید</w:t>
      </w:r>
      <w:r w:rsidRPr="00FA5BBB">
        <w:rPr>
          <w:rFonts w:hint="cs"/>
          <w:rtl/>
        </w:rPr>
        <w:t xml:space="preserve"> ولی احترامات لازم برای او برداشت نشده ا</w:t>
      </w:r>
      <w:r w:rsidR="00F62364" w:rsidRPr="00FA5BBB">
        <w:rPr>
          <w:rFonts w:hint="cs"/>
          <w:rtl/>
        </w:rPr>
        <w:t>س</w:t>
      </w:r>
      <w:r w:rsidRPr="00FA5BBB">
        <w:rPr>
          <w:rFonts w:hint="cs"/>
          <w:rtl/>
        </w:rPr>
        <w:t xml:space="preserve">ت. </w:t>
      </w:r>
      <w:r w:rsidR="008B3A81" w:rsidRPr="00FA5BBB">
        <w:rPr>
          <w:rFonts w:hint="cs"/>
          <w:rtl/>
        </w:rPr>
        <w:t xml:space="preserve">اکرامش </w:t>
      </w:r>
      <w:r w:rsidR="008B3A81" w:rsidRPr="00FA5BBB">
        <w:rPr>
          <w:rFonts w:hint="cs"/>
          <w:rtl/>
        </w:rPr>
        <w:lastRenderedPageBreak/>
        <w:t xml:space="preserve">که </w:t>
      </w:r>
      <w:r w:rsidR="00F62364" w:rsidRPr="00FA5BBB">
        <w:rPr>
          <w:rFonts w:hint="cs"/>
          <w:rtl/>
        </w:rPr>
        <w:t>حتماً</w:t>
      </w:r>
      <w:r w:rsidR="008B3A81" w:rsidRPr="00FA5BBB">
        <w:rPr>
          <w:rFonts w:hint="cs"/>
          <w:rtl/>
        </w:rPr>
        <w:t xml:space="preserve"> د</w:t>
      </w:r>
      <w:r w:rsidRPr="00FA5BBB">
        <w:rPr>
          <w:rFonts w:hint="cs"/>
          <w:rtl/>
        </w:rPr>
        <w:t>رست است. شواهد و دلیل خاص داریم که مستحب است.</w:t>
      </w:r>
      <w:r w:rsidR="008B3A81" w:rsidRPr="00FA5BBB">
        <w:rPr>
          <w:rFonts w:hint="cs"/>
          <w:rtl/>
        </w:rPr>
        <w:t xml:space="preserve"> حرمت اهانت هم ممکن است بگوییم ادله اطلاق دارد و شامل آن </w:t>
      </w:r>
      <w:r w:rsidR="00F62364" w:rsidRPr="00FA5BBB">
        <w:rPr>
          <w:rFonts w:hint="cs"/>
          <w:rtl/>
        </w:rPr>
        <w:t>می‌شود</w:t>
      </w:r>
      <w:r w:rsidR="008B3A81" w:rsidRPr="00FA5BBB">
        <w:rPr>
          <w:rFonts w:hint="cs"/>
          <w:rtl/>
        </w:rPr>
        <w:t xml:space="preserve"> چون با جماد و حیوان تفاوت دارد و راه را بر شمول اطلاقات و عدم انصراف باز </w:t>
      </w:r>
      <w:r w:rsidR="00F62364" w:rsidRPr="00FA5BBB">
        <w:rPr>
          <w:rFonts w:hint="cs"/>
          <w:rtl/>
        </w:rPr>
        <w:t>می‌کند</w:t>
      </w:r>
      <w:r w:rsidR="008B3A81" w:rsidRPr="00FA5BBB">
        <w:rPr>
          <w:rFonts w:hint="cs"/>
          <w:rtl/>
        </w:rPr>
        <w:t xml:space="preserve"> حتی نسبت به غیر ممیز. افزون بر اینکه شاید بگوییم در </w:t>
      </w:r>
      <w:r w:rsidR="00F62364" w:rsidRPr="00FA5BBB">
        <w:rPr>
          <w:rFonts w:hint="cs"/>
          <w:rtl/>
        </w:rPr>
        <w:t>همه‌جا</w:t>
      </w:r>
      <w:r w:rsidR="008B3A81" w:rsidRPr="00FA5BBB">
        <w:rPr>
          <w:rFonts w:hint="cs"/>
          <w:rtl/>
        </w:rPr>
        <w:t xml:space="preserve"> یا اغلب موارد بگوییم توهین به کودک شیرخوار توهین به پدر</w:t>
      </w:r>
      <w:r w:rsidR="00F62364" w:rsidRPr="00FA5BBB">
        <w:rPr>
          <w:rFonts w:hint="cs"/>
          <w:rtl/>
        </w:rPr>
        <w:t xml:space="preserve"> </w:t>
      </w:r>
      <w:r w:rsidR="008B3A81" w:rsidRPr="00FA5BBB">
        <w:rPr>
          <w:rFonts w:hint="cs"/>
          <w:rtl/>
        </w:rPr>
        <w:t>و</w:t>
      </w:r>
      <w:r w:rsidR="00F62364" w:rsidRPr="00FA5BBB">
        <w:rPr>
          <w:rFonts w:hint="cs"/>
          <w:rtl/>
        </w:rPr>
        <w:t xml:space="preserve"> </w:t>
      </w:r>
      <w:r w:rsidR="008B3A81" w:rsidRPr="00FA5BBB">
        <w:rPr>
          <w:rFonts w:hint="cs"/>
          <w:rtl/>
        </w:rPr>
        <w:t>مادر اوست. در این صورت ممکن است بگوییم بین ممیز و غیرممیز فقهی نیست.</w:t>
      </w:r>
    </w:p>
    <w:p w14:paraId="110287BE" w14:textId="6240222B" w:rsidR="008B3A81" w:rsidRPr="00FA5BBB" w:rsidRDefault="00F62364" w:rsidP="00080F47">
      <w:pPr>
        <w:rPr>
          <w:rtl/>
        </w:rPr>
      </w:pPr>
      <w:r w:rsidRPr="00FA5BBB">
        <w:rPr>
          <w:rFonts w:hint="cs"/>
          <w:rtl/>
        </w:rPr>
        <w:t>سؤال</w:t>
      </w:r>
      <w:r w:rsidR="008B3A81" w:rsidRPr="00FA5BBB">
        <w:rPr>
          <w:rFonts w:hint="cs"/>
          <w:rtl/>
        </w:rPr>
        <w:t>: منظور از ممیز</w:t>
      </w:r>
      <w:r w:rsidR="00E03A3F">
        <w:rPr>
          <w:rFonts w:hint="cs"/>
          <w:rtl/>
        </w:rPr>
        <w:t>،</w:t>
      </w:r>
      <w:r w:rsidR="008B3A81" w:rsidRPr="00FA5BBB">
        <w:rPr>
          <w:rFonts w:hint="cs"/>
          <w:rtl/>
        </w:rPr>
        <w:t xml:space="preserve"> ممیز فقهی است؟ تمییز جنسیت بدهد؟ </w:t>
      </w:r>
    </w:p>
    <w:p w14:paraId="33FEE3CB" w14:textId="339EEC59" w:rsidR="008B3A81" w:rsidRPr="00FA5BBB" w:rsidRDefault="008B3A81" w:rsidP="00080F47">
      <w:pPr>
        <w:rPr>
          <w:rtl/>
        </w:rPr>
      </w:pPr>
      <w:r w:rsidRPr="00FA5BBB">
        <w:rPr>
          <w:rFonts w:hint="cs"/>
          <w:rtl/>
        </w:rPr>
        <w:t xml:space="preserve">جواب: نه. ممیز فقهی به معنای تمییز جنسیت نیست. ممیز یعنی کسی که خوب و بد را بفهمد. جاهایی جنسیت هم </w:t>
      </w:r>
      <w:r w:rsidR="00F62364" w:rsidRPr="00FA5BBB">
        <w:rPr>
          <w:rFonts w:hint="cs"/>
          <w:rtl/>
        </w:rPr>
        <w:t>آمده است اما تعریف اول این است که</w:t>
      </w:r>
      <w:r w:rsidRPr="00FA5BBB">
        <w:rPr>
          <w:rFonts w:hint="cs"/>
          <w:rtl/>
        </w:rPr>
        <w:t xml:space="preserve"> حسن و قبح را تشکیل بدهد. </w:t>
      </w:r>
    </w:p>
    <w:sectPr w:rsidR="008B3A81" w:rsidRPr="00FA5BB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82C2" w14:textId="77777777" w:rsidR="008433E1" w:rsidRDefault="008433E1" w:rsidP="000D5800">
      <w:pPr>
        <w:spacing w:after="0"/>
      </w:pPr>
      <w:r>
        <w:separator/>
      </w:r>
    </w:p>
  </w:endnote>
  <w:endnote w:type="continuationSeparator" w:id="0">
    <w:p w14:paraId="3BDDAC3A" w14:textId="77777777" w:rsidR="008433E1" w:rsidRDefault="008433E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5F43C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1E6AF" w14:textId="77777777" w:rsidR="008433E1" w:rsidRDefault="008433E1" w:rsidP="000D5800">
      <w:pPr>
        <w:spacing w:after="0"/>
      </w:pPr>
      <w:r>
        <w:separator/>
      </w:r>
    </w:p>
  </w:footnote>
  <w:footnote w:type="continuationSeparator" w:id="0">
    <w:p w14:paraId="6114F013" w14:textId="77777777" w:rsidR="008433E1" w:rsidRDefault="008433E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4885916" w:rsidR="002E1D49" w:rsidRDefault="002E1D49" w:rsidP="002A0209">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FC11F3">
      <w:rPr>
        <w:rFonts w:ascii="Adobe Arabic" w:hAnsi="Adobe Arabic" w:cs="Adobe Arabic" w:hint="cs"/>
        <w:b/>
        <w:bCs/>
        <w:sz w:val="24"/>
        <w:szCs w:val="24"/>
        <w:rtl/>
      </w:rPr>
      <w:t>0</w:t>
    </w:r>
    <w:r w:rsidR="002A0209">
      <w:rPr>
        <w:rFonts w:ascii="Adobe Arabic" w:hAnsi="Adobe Arabic" w:cs="Adobe Arabic" w:hint="cs"/>
        <w:b/>
        <w:bCs/>
        <w:sz w:val="24"/>
        <w:szCs w:val="24"/>
        <w:rtl/>
      </w:rPr>
      <w:t>9</w:t>
    </w:r>
    <w:r>
      <w:rPr>
        <w:rFonts w:ascii="Adobe Arabic" w:hAnsi="Adobe Arabic" w:cs="Adobe Arabic" w:hint="cs"/>
        <w:b/>
        <w:bCs/>
        <w:sz w:val="24"/>
        <w:szCs w:val="24"/>
        <w:rtl/>
      </w:rPr>
      <w:t>/0</w:t>
    </w:r>
    <w:r w:rsidR="00FC11F3">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2500463B" w:rsidR="002E1D49" w:rsidRDefault="002E1D49" w:rsidP="002A020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A0209">
      <w:rPr>
        <w:rFonts w:ascii="Adobe Arabic" w:hAnsi="Adobe Arabic" w:cs="Adobe Arabic" w:hint="cs"/>
        <w:b/>
        <w:bCs/>
        <w:sz w:val="24"/>
        <w:szCs w:val="24"/>
        <w:rtl/>
      </w:rPr>
      <w:t>30</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3"/>
  </w:num>
  <w:num w:numId="3">
    <w:abstractNumId w:val="2"/>
  </w:num>
  <w:num w:numId="4">
    <w:abstractNumId w:val="11"/>
  </w:num>
  <w:num w:numId="5">
    <w:abstractNumId w:val="10"/>
  </w:num>
  <w:num w:numId="6">
    <w:abstractNumId w:val="7"/>
  </w:num>
  <w:num w:numId="7">
    <w:abstractNumId w:val="8"/>
  </w:num>
  <w:num w:numId="8">
    <w:abstractNumId w:val="12"/>
  </w:num>
  <w:num w:numId="9">
    <w:abstractNumId w:val="14"/>
  </w:num>
  <w:num w:numId="10">
    <w:abstractNumId w:val="5"/>
  </w:num>
  <w:num w:numId="11">
    <w:abstractNumId w:val="3"/>
  </w:num>
  <w:num w:numId="12">
    <w:abstractNumId w:val="1"/>
  </w:num>
  <w:num w:numId="13">
    <w:abstractNumId w:val="0"/>
  </w:num>
  <w:num w:numId="14">
    <w:abstractNumId w:val="9"/>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ED5"/>
    <w:rsid w:val="0008737C"/>
    <w:rsid w:val="00094F91"/>
    <w:rsid w:val="000964A5"/>
    <w:rsid w:val="00097D4A"/>
    <w:rsid w:val="00097E83"/>
    <w:rsid w:val="000A1A51"/>
    <w:rsid w:val="000A4B6E"/>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5101F"/>
    <w:rsid w:val="002529C5"/>
    <w:rsid w:val="002533E2"/>
    <w:rsid w:val="002536B0"/>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09"/>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1624"/>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43C1"/>
    <w:rsid w:val="005F50E2"/>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3EE"/>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3E1"/>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3303"/>
    <w:rsid w:val="00883733"/>
    <w:rsid w:val="008877ED"/>
    <w:rsid w:val="00892F56"/>
    <w:rsid w:val="00893897"/>
    <w:rsid w:val="008965D2"/>
    <w:rsid w:val="008A06DF"/>
    <w:rsid w:val="008A1E5D"/>
    <w:rsid w:val="008A236D"/>
    <w:rsid w:val="008A2B90"/>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C5048"/>
    <w:rsid w:val="00BD04FC"/>
    <w:rsid w:val="00BD16B5"/>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5F89"/>
    <w:rsid w:val="00E010F5"/>
    <w:rsid w:val="00E0294E"/>
    <w:rsid w:val="00E03A3F"/>
    <w:rsid w:val="00E05B5A"/>
    <w:rsid w:val="00E0639C"/>
    <w:rsid w:val="00E067E6"/>
    <w:rsid w:val="00E1091C"/>
    <w:rsid w:val="00E12531"/>
    <w:rsid w:val="00E12571"/>
    <w:rsid w:val="00E142CF"/>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3BC6"/>
    <w:rsid w:val="00E440BE"/>
    <w:rsid w:val="00E503E2"/>
    <w:rsid w:val="00E50741"/>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707C"/>
    <w:rsid w:val="00F40284"/>
    <w:rsid w:val="00F4166B"/>
    <w:rsid w:val="00F418C2"/>
    <w:rsid w:val="00F41E53"/>
    <w:rsid w:val="00F44473"/>
    <w:rsid w:val="00F44C74"/>
    <w:rsid w:val="00F51CF8"/>
    <w:rsid w:val="00F53380"/>
    <w:rsid w:val="00F579FA"/>
    <w:rsid w:val="00F57F32"/>
    <w:rsid w:val="00F61D7D"/>
    <w:rsid w:val="00F62364"/>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A5BBB"/>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28C2-D160-4711-98C3-823A9B9F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6155</TotalTime>
  <Pages>6</Pages>
  <Words>2191</Words>
  <Characters>8414</Characters>
  <Application>Microsoft Office Word</Application>
  <DocSecurity>0</DocSecurity>
  <Lines>131</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66</cp:revision>
  <dcterms:created xsi:type="dcterms:W3CDTF">2019-11-22T14:37:00Z</dcterms:created>
  <dcterms:modified xsi:type="dcterms:W3CDTF">2021-11-30T10:23:00Z</dcterms:modified>
</cp:coreProperties>
</file>