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331648042"/>
        <w:docPartObj>
          <w:docPartGallery w:val="Table of Contents"/>
          <w:docPartUnique/>
        </w:docPartObj>
      </w:sdtPr>
      <w:sdtEndPr/>
      <w:sdtContent>
        <w:p w14:paraId="47E0E6B6" w14:textId="33EA8C27" w:rsidR="00FF446A" w:rsidRPr="00C463D1" w:rsidRDefault="00FF446A" w:rsidP="00FF446A">
          <w:pPr>
            <w:pStyle w:val="TOCHeading"/>
            <w:rPr>
              <w:rFonts w:cs="Traditional Arabic"/>
            </w:rPr>
          </w:pPr>
          <w:r w:rsidRPr="00C463D1">
            <w:rPr>
              <w:rFonts w:cs="Traditional Arabic" w:hint="cs"/>
              <w:rtl/>
            </w:rPr>
            <w:t>فهرست</w:t>
          </w:r>
        </w:p>
        <w:p w14:paraId="77354439" w14:textId="77777777" w:rsidR="00FF446A" w:rsidRPr="00C463D1" w:rsidRDefault="00FF446A" w:rsidP="00FF446A">
          <w:pPr>
            <w:pStyle w:val="TOC1"/>
            <w:tabs>
              <w:tab w:val="right" w:leader="dot" w:pos="9350"/>
            </w:tabs>
            <w:rPr>
              <w:noProof/>
              <w:sz w:val="22"/>
              <w:szCs w:val="22"/>
            </w:rPr>
          </w:pPr>
          <w:r w:rsidRPr="00C463D1">
            <w:rPr>
              <w:b/>
              <w:bCs/>
              <w:noProof/>
            </w:rPr>
            <w:fldChar w:fldCharType="begin"/>
          </w:r>
          <w:r w:rsidRPr="00C463D1">
            <w:rPr>
              <w:b/>
              <w:bCs/>
              <w:noProof/>
            </w:rPr>
            <w:instrText xml:space="preserve"> TOC \o "1-3" \h \z \u </w:instrText>
          </w:r>
          <w:r w:rsidRPr="00C463D1">
            <w:rPr>
              <w:b/>
              <w:bCs/>
              <w:noProof/>
            </w:rPr>
            <w:fldChar w:fldCharType="separate"/>
          </w:r>
          <w:hyperlink w:anchor="_Toc89776001" w:history="1">
            <w:r w:rsidRPr="00C463D1">
              <w:rPr>
                <w:rStyle w:val="Hyperlink"/>
                <w:noProof/>
                <w:rtl/>
              </w:rPr>
              <w:t>مقدمه</w:t>
            </w:r>
            <w:r w:rsidRPr="00C463D1">
              <w:rPr>
                <w:noProof/>
                <w:webHidden/>
              </w:rPr>
              <w:tab/>
            </w:r>
            <w:r w:rsidRPr="00C463D1">
              <w:rPr>
                <w:rStyle w:val="Hyperlink"/>
                <w:noProof/>
                <w:rtl/>
              </w:rPr>
              <w:fldChar w:fldCharType="begin"/>
            </w:r>
            <w:r w:rsidRPr="00C463D1">
              <w:rPr>
                <w:noProof/>
                <w:webHidden/>
              </w:rPr>
              <w:instrText xml:space="preserve"> PAGEREF _Toc89776001 \h </w:instrText>
            </w:r>
            <w:r w:rsidRPr="00C463D1">
              <w:rPr>
                <w:rStyle w:val="Hyperlink"/>
                <w:noProof/>
                <w:rtl/>
              </w:rPr>
            </w:r>
            <w:r w:rsidRPr="00C463D1">
              <w:rPr>
                <w:rStyle w:val="Hyperlink"/>
                <w:noProof/>
                <w:rtl/>
              </w:rPr>
              <w:fldChar w:fldCharType="separate"/>
            </w:r>
            <w:r w:rsidRPr="00C463D1">
              <w:rPr>
                <w:noProof/>
                <w:webHidden/>
              </w:rPr>
              <w:t>2</w:t>
            </w:r>
            <w:r w:rsidRPr="00C463D1">
              <w:rPr>
                <w:rStyle w:val="Hyperlink"/>
                <w:noProof/>
                <w:rtl/>
              </w:rPr>
              <w:fldChar w:fldCharType="end"/>
            </w:r>
          </w:hyperlink>
        </w:p>
        <w:p w14:paraId="51873CD0" w14:textId="77777777" w:rsidR="00FF446A" w:rsidRPr="00C463D1" w:rsidRDefault="005374B1" w:rsidP="00FF446A">
          <w:pPr>
            <w:pStyle w:val="TOC1"/>
            <w:tabs>
              <w:tab w:val="right" w:leader="dot" w:pos="9350"/>
            </w:tabs>
            <w:rPr>
              <w:noProof/>
              <w:sz w:val="22"/>
              <w:szCs w:val="22"/>
            </w:rPr>
          </w:pPr>
          <w:hyperlink w:anchor="_Toc89776002" w:history="1">
            <w:r w:rsidR="00FF446A" w:rsidRPr="00C463D1">
              <w:rPr>
                <w:rStyle w:val="Hyperlink"/>
                <w:noProof/>
                <w:rtl/>
              </w:rPr>
              <w:t>بحث هشتم: اشتراط وجود شخص</w:t>
            </w:r>
            <w:r w:rsidR="00FF446A" w:rsidRPr="00C463D1">
              <w:rPr>
                <w:rStyle w:val="Hyperlink"/>
                <w:rFonts w:hint="cs"/>
                <w:noProof/>
                <w:rtl/>
              </w:rPr>
              <w:t>ی</w:t>
            </w:r>
            <w:r w:rsidR="00FF446A" w:rsidRPr="00C463D1">
              <w:rPr>
                <w:rStyle w:val="Hyperlink"/>
                <w:noProof/>
                <w:rtl/>
              </w:rPr>
              <w:t xml:space="preserve"> در صدق اهانت</w:t>
            </w:r>
            <w:r w:rsidR="00FF446A" w:rsidRPr="00C463D1">
              <w:rPr>
                <w:noProof/>
                <w:webHidden/>
              </w:rPr>
              <w:tab/>
            </w:r>
            <w:r w:rsidR="00FF446A" w:rsidRPr="00C463D1">
              <w:rPr>
                <w:rStyle w:val="Hyperlink"/>
                <w:noProof/>
                <w:rtl/>
              </w:rPr>
              <w:fldChar w:fldCharType="begin"/>
            </w:r>
            <w:r w:rsidR="00FF446A" w:rsidRPr="00C463D1">
              <w:rPr>
                <w:noProof/>
                <w:webHidden/>
              </w:rPr>
              <w:instrText xml:space="preserve"> PAGEREF _Toc89776002 \h </w:instrText>
            </w:r>
            <w:r w:rsidR="00FF446A" w:rsidRPr="00C463D1">
              <w:rPr>
                <w:rStyle w:val="Hyperlink"/>
                <w:noProof/>
                <w:rtl/>
              </w:rPr>
            </w:r>
            <w:r w:rsidR="00FF446A" w:rsidRPr="00C463D1">
              <w:rPr>
                <w:rStyle w:val="Hyperlink"/>
                <w:noProof/>
                <w:rtl/>
              </w:rPr>
              <w:fldChar w:fldCharType="separate"/>
            </w:r>
            <w:r w:rsidR="00FF446A" w:rsidRPr="00C463D1">
              <w:rPr>
                <w:noProof/>
                <w:webHidden/>
              </w:rPr>
              <w:t>2</w:t>
            </w:r>
            <w:r w:rsidR="00FF446A" w:rsidRPr="00C463D1">
              <w:rPr>
                <w:rStyle w:val="Hyperlink"/>
                <w:noProof/>
                <w:rtl/>
              </w:rPr>
              <w:fldChar w:fldCharType="end"/>
            </w:r>
          </w:hyperlink>
        </w:p>
        <w:p w14:paraId="4C34C603" w14:textId="77777777" w:rsidR="00FF446A" w:rsidRPr="00C463D1" w:rsidRDefault="005374B1" w:rsidP="00FF446A">
          <w:pPr>
            <w:pStyle w:val="TOC2"/>
            <w:tabs>
              <w:tab w:val="right" w:leader="dot" w:pos="9350"/>
            </w:tabs>
            <w:rPr>
              <w:noProof/>
              <w:sz w:val="22"/>
              <w:szCs w:val="22"/>
            </w:rPr>
          </w:pPr>
          <w:hyperlink w:anchor="_Toc89776003" w:history="1">
            <w:r w:rsidR="00FF446A" w:rsidRPr="00C463D1">
              <w:rPr>
                <w:rStyle w:val="Hyperlink"/>
                <w:noProof/>
                <w:rtl/>
              </w:rPr>
              <w:t>کراهت توه</w:t>
            </w:r>
            <w:r w:rsidR="00FF446A" w:rsidRPr="00C463D1">
              <w:rPr>
                <w:rStyle w:val="Hyperlink"/>
                <w:rFonts w:hint="cs"/>
                <w:noProof/>
                <w:rtl/>
              </w:rPr>
              <w:t>ی</w:t>
            </w:r>
            <w:r w:rsidR="00FF446A" w:rsidRPr="00C463D1">
              <w:rPr>
                <w:rStyle w:val="Hyperlink"/>
                <w:rFonts w:hint="eastAsia"/>
                <w:noProof/>
                <w:rtl/>
              </w:rPr>
              <w:t>ن</w:t>
            </w:r>
            <w:r w:rsidR="00FF446A" w:rsidRPr="00C463D1">
              <w:rPr>
                <w:rStyle w:val="Hyperlink"/>
                <w:noProof/>
                <w:rtl/>
              </w:rPr>
              <w:t xml:space="preserve"> در خلوت</w:t>
            </w:r>
            <w:r w:rsidR="00FF446A" w:rsidRPr="00C463D1">
              <w:rPr>
                <w:noProof/>
                <w:webHidden/>
              </w:rPr>
              <w:tab/>
            </w:r>
            <w:r w:rsidR="00FF446A" w:rsidRPr="00C463D1">
              <w:rPr>
                <w:rStyle w:val="Hyperlink"/>
                <w:noProof/>
                <w:rtl/>
              </w:rPr>
              <w:fldChar w:fldCharType="begin"/>
            </w:r>
            <w:r w:rsidR="00FF446A" w:rsidRPr="00C463D1">
              <w:rPr>
                <w:noProof/>
                <w:webHidden/>
              </w:rPr>
              <w:instrText xml:space="preserve"> PAGEREF _Toc89776003 \h </w:instrText>
            </w:r>
            <w:r w:rsidR="00FF446A" w:rsidRPr="00C463D1">
              <w:rPr>
                <w:rStyle w:val="Hyperlink"/>
                <w:noProof/>
                <w:rtl/>
              </w:rPr>
            </w:r>
            <w:r w:rsidR="00FF446A" w:rsidRPr="00C463D1">
              <w:rPr>
                <w:rStyle w:val="Hyperlink"/>
                <w:noProof/>
                <w:rtl/>
              </w:rPr>
              <w:fldChar w:fldCharType="separate"/>
            </w:r>
            <w:r w:rsidR="00FF446A" w:rsidRPr="00C463D1">
              <w:rPr>
                <w:noProof/>
                <w:webHidden/>
              </w:rPr>
              <w:t>3</w:t>
            </w:r>
            <w:r w:rsidR="00FF446A" w:rsidRPr="00C463D1">
              <w:rPr>
                <w:rStyle w:val="Hyperlink"/>
                <w:noProof/>
                <w:rtl/>
              </w:rPr>
              <w:fldChar w:fldCharType="end"/>
            </w:r>
          </w:hyperlink>
        </w:p>
        <w:p w14:paraId="1F9D41C0" w14:textId="77777777" w:rsidR="00FF446A" w:rsidRPr="00C463D1" w:rsidRDefault="005374B1" w:rsidP="00FF446A">
          <w:pPr>
            <w:pStyle w:val="TOC2"/>
            <w:tabs>
              <w:tab w:val="right" w:leader="dot" w:pos="9350"/>
            </w:tabs>
            <w:rPr>
              <w:noProof/>
              <w:sz w:val="22"/>
              <w:szCs w:val="22"/>
            </w:rPr>
          </w:pPr>
          <w:hyperlink w:anchor="_Toc89776004" w:history="1">
            <w:r w:rsidR="00FF446A" w:rsidRPr="00C463D1">
              <w:rPr>
                <w:rStyle w:val="Hyperlink"/>
                <w:noProof/>
                <w:rtl/>
              </w:rPr>
              <w:t>شرط نبودن وجود شخص در ح</w:t>
            </w:r>
            <w:r w:rsidR="00FF446A" w:rsidRPr="00C463D1">
              <w:rPr>
                <w:rStyle w:val="Hyperlink"/>
                <w:rFonts w:hint="cs"/>
                <w:noProof/>
                <w:rtl/>
              </w:rPr>
              <w:t>ی</w:t>
            </w:r>
            <w:r w:rsidR="00FF446A" w:rsidRPr="00C463D1">
              <w:rPr>
                <w:rStyle w:val="Hyperlink"/>
                <w:rFonts w:hint="eastAsia"/>
                <w:noProof/>
                <w:rtl/>
              </w:rPr>
              <w:t>ن</w:t>
            </w:r>
            <w:r w:rsidR="00FF446A" w:rsidRPr="00C463D1">
              <w:rPr>
                <w:rStyle w:val="Hyperlink"/>
                <w:noProof/>
                <w:rtl/>
              </w:rPr>
              <w:t xml:space="preserve"> صدور فعل</w:t>
            </w:r>
            <w:r w:rsidR="00FF446A" w:rsidRPr="00C463D1">
              <w:rPr>
                <w:noProof/>
                <w:webHidden/>
              </w:rPr>
              <w:tab/>
            </w:r>
            <w:r w:rsidR="00FF446A" w:rsidRPr="00C463D1">
              <w:rPr>
                <w:rStyle w:val="Hyperlink"/>
                <w:noProof/>
                <w:rtl/>
              </w:rPr>
              <w:fldChar w:fldCharType="begin"/>
            </w:r>
            <w:r w:rsidR="00FF446A" w:rsidRPr="00C463D1">
              <w:rPr>
                <w:noProof/>
                <w:webHidden/>
              </w:rPr>
              <w:instrText xml:space="preserve"> PAGEREF _Toc89776004 \h </w:instrText>
            </w:r>
            <w:r w:rsidR="00FF446A" w:rsidRPr="00C463D1">
              <w:rPr>
                <w:rStyle w:val="Hyperlink"/>
                <w:noProof/>
                <w:rtl/>
              </w:rPr>
            </w:r>
            <w:r w:rsidR="00FF446A" w:rsidRPr="00C463D1">
              <w:rPr>
                <w:rStyle w:val="Hyperlink"/>
                <w:noProof/>
                <w:rtl/>
              </w:rPr>
              <w:fldChar w:fldCharType="separate"/>
            </w:r>
            <w:r w:rsidR="00FF446A" w:rsidRPr="00C463D1">
              <w:rPr>
                <w:noProof/>
                <w:webHidden/>
              </w:rPr>
              <w:t>4</w:t>
            </w:r>
            <w:r w:rsidR="00FF446A" w:rsidRPr="00C463D1">
              <w:rPr>
                <w:rStyle w:val="Hyperlink"/>
                <w:noProof/>
                <w:rtl/>
              </w:rPr>
              <w:fldChar w:fldCharType="end"/>
            </w:r>
          </w:hyperlink>
        </w:p>
        <w:p w14:paraId="6EF0225D" w14:textId="77777777" w:rsidR="00FF446A" w:rsidRPr="00C463D1" w:rsidRDefault="005374B1" w:rsidP="00FF446A">
          <w:pPr>
            <w:pStyle w:val="TOC1"/>
            <w:tabs>
              <w:tab w:val="right" w:leader="dot" w:pos="9350"/>
            </w:tabs>
            <w:rPr>
              <w:noProof/>
              <w:sz w:val="22"/>
              <w:szCs w:val="22"/>
            </w:rPr>
          </w:pPr>
          <w:hyperlink w:anchor="_Toc89776005" w:history="1">
            <w:r w:rsidR="00FF446A" w:rsidRPr="00C463D1">
              <w:rPr>
                <w:rStyle w:val="Hyperlink"/>
                <w:noProof/>
                <w:rtl/>
              </w:rPr>
              <w:t>بحث نهم: اشتراط وجود مهان در صدق اهانت</w:t>
            </w:r>
            <w:r w:rsidR="00FF446A" w:rsidRPr="00C463D1">
              <w:rPr>
                <w:noProof/>
                <w:webHidden/>
              </w:rPr>
              <w:tab/>
            </w:r>
            <w:r w:rsidR="00FF446A" w:rsidRPr="00C463D1">
              <w:rPr>
                <w:rStyle w:val="Hyperlink"/>
                <w:noProof/>
                <w:rtl/>
              </w:rPr>
              <w:fldChar w:fldCharType="begin"/>
            </w:r>
            <w:r w:rsidR="00FF446A" w:rsidRPr="00C463D1">
              <w:rPr>
                <w:noProof/>
                <w:webHidden/>
              </w:rPr>
              <w:instrText xml:space="preserve"> PAGEREF _Toc89776005 \h </w:instrText>
            </w:r>
            <w:r w:rsidR="00FF446A" w:rsidRPr="00C463D1">
              <w:rPr>
                <w:rStyle w:val="Hyperlink"/>
                <w:noProof/>
                <w:rtl/>
              </w:rPr>
            </w:r>
            <w:r w:rsidR="00FF446A" w:rsidRPr="00C463D1">
              <w:rPr>
                <w:rStyle w:val="Hyperlink"/>
                <w:noProof/>
                <w:rtl/>
              </w:rPr>
              <w:fldChar w:fldCharType="separate"/>
            </w:r>
            <w:r w:rsidR="00FF446A" w:rsidRPr="00C463D1">
              <w:rPr>
                <w:noProof/>
                <w:webHidden/>
              </w:rPr>
              <w:t>5</w:t>
            </w:r>
            <w:r w:rsidR="00FF446A" w:rsidRPr="00C463D1">
              <w:rPr>
                <w:rStyle w:val="Hyperlink"/>
                <w:noProof/>
                <w:rtl/>
              </w:rPr>
              <w:fldChar w:fldCharType="end"/>
            </w:r>
          </w:hyperlink>
        </w:p>
        <w:p w14:paraId="19FFBA8C" w14:textId="0D632BCB" w:rsidR="00FF446A" w:rsidRPr="00C463D1" w:rsidRDefault="00FF446A" w:rsidP="00FF446A">
          <w:r w:rsidRPr="00C463D1">
            <w:rPr>
              <w:b/>
              <w:bCs/>
              <w:noProof/>
            </w:rPr>
            <w:fldChar w:fldCharType="end"/>
          </w:r>
        </w:p>
      </w:sdtContent>
    </w:sdt>
    <w:p w14:paraId="6D1CA2C1" w14:textId="77777777" w:rsidR="00FF446A" w:rsidRPr="00C463D1" w:rsidRDefault="00FF446A">
      <w:pPr>
        <w:bidi w:val="0"/>
        <w:spacing w:after="0"/>
        <w:ind w:firstLine="0"/>
        <w:jc w:val="left"/>
        <w:rPr>
          <w:rtl/>
        </w:rPr>
      </w:pPr>
      <w:r w:rsidRPr="00C463D1">
        <w:rPr>
          <w:rtl/>
        </w:rPr>
        <w:br w:type="page"/>
      </w:r>
    </w:p>
    <w:p w14:paraId="1E192934" w14:textId="77777777" w:rsidR="00C463D1" w:rsidRPr="00B8090B" w:rsidRDefault="00C463D1" w:rsidP="00C463D1">
      <w:pPr>
        <w:ind w:firstLine="288"/>
        <w:jc w:val="center"/>
        <w:rPr>
          <w:rtl/>
        </w:rPr>
      </w:pPr>
      <w:bookmarkStart w:id="0" w:name="_Toc89776001"/>
      <w:r w:rsidRPr="00B8090B">
        <w:rPr>
          <w:rFonts w:hint="cs"/>
          <w:rtl/>
        </w:rPr>
        <w:lastRenderedPageBreak/>
        <w:t>بسم‌الله الرحمن الرحیم</w:t>
      </w:r>
    </w:p>
    <w:p w14:paraId="464E744D" w14:textId="77777777" w:rsidR="00C463D1" w:rsidRPr="00B8090B" w:rsidRDefault="00C463D1" w:rsidP="00C463D1">
      <w:pPr>
        <w:pStyle w:val="Heading1"/>
        <w:jc w:val="both"/>
        <w:rPr>
          <w:rtl/>
        </w:rPr>
      </w:pPr>
      <w:bookmarkStart w:id="1" w:name="_Toc53208543"/>
      <w:bookmarkStart w:id="2" w:name="_Toc54776605"/>
      <w:r w:rsidRPr="00B8090B">
        <w:rPr>
          <w:rtl/>
        </w:rPr>
        <w:t xml:space="preserve">موضوع: </w:t>
      </w:r>
      <w:r w:rsidRPr="00B8090B">
        <w:rPr>
          <w:color w:val="auto"/>
          <w:rtl/>
        </w:rPr>
        <w:t xml:space="preserve">فقه روابط اجتماعی / </w:t>
      </w:r>
      <w:bookmarkEnd w:id="1"/>
      <w:bookmarkEnd w:id="2"/>
      <w:r w:rsidRPr="00B8090B">
        <w:rPr>
          <w:color w:val="auto"/>
          <w:rtl/>
        </w:rPr>
        <w:t>اکرام و تحق</w:t>
      </w:r>
      <w:r w:rsidRPr="00B8090B">
        <w:rPr>
          <w:rFonts w:hint="cs"/>
          <w:color w:val="auto"/>
          <w:rtl/>
        </w:rPr>
        <w:t>ی</w:t>
      </w:r>
      <w:r w:rsidRPr="00B8090B">
        <w:rPr>
          <w:rFonts w:hint="eastAsia"/>
          <w:color w:val="auto"/>
          <w:rtl/>
        </w:rPr>
        <w:t>ر</w:t>
      </w:r>
    </w:p>
    <w:p w14:paraId="397E33D6" w14:textId="39976AF0" w:rsidR="00E30560" w:rsidRPr="00C463D1" w:rsidRDefault="00E30560" w:rsidP="00E30560">
      <w:pPr>
        <w:pStyle w:val="Heading1"/>
        <w:rPr>
          <w:rtl/>
        </w:rPr>
      </w:pPr>
      <w:bookmarkStart w:id="3" w:name="_GoBack"/>
      <w:r w:rsidRPr="00C463D1">
        <w:rPr>
          <w:rFonts w:hint="cs"/>
          <w:rtl/>
        </w:rPr>
        <w:t>مقدمه</w:t>
      </w:r>
      <w:bookmarkEnd w:id="0"/>
    </w:p>
    <w:p w14:paraId="6E7A51B9" w14:textId="1A5F6048" w:rsidR="00E30560" w:rsidRPr="00C463D1" w:rsidRDefault="00715552" w:rsidP="00E30560">
      <w:pPr>
        <w:rPr>
          <w:rtl/>
        </w:rPr>
      </w:pPr>
      <w:r w:rsidRPr="00C463D1">
        <w:rPr>
          <w:rFonts w:hint="cs"/>
          <w:rtl/>
        </w:rPr>
        <w:t xml:space="preserve">ضمن مباحث فقه روابط اجتماعی به بحث تکریم و توهین رسیدیم و در بحث اهانت پس از بیان مقدماتی و بعد </w:t>
      </w:r>
      <w:r w:rsidR="00FF446A" w:rsidRPr="00C463D1">
        <w:rPr>
          <w:rFonts w:hint="cs"/>
          <w:rtl/>
        </w:rPr>
        <w:t>ادله‌ای</w:t>
      </w:r>
      <w:r w:rsidRPr="00C463D1">
        <w:rPr>
          <w:rFonts w:hint="cs"/>
          <w:rtl/>
        </w:rPr>
        <w:t xml:space="preserve"> که حرمت را افاده </w:t>
      </w:r>
      <w:r w:rsidR="004D56AC">
        <w:rPr>
          <w:rFonts w:hint="cs"/>
          <w:rtl/>
        </w:rPr>
        <w:t>می‌کرد</w:t>
      </w:r>
      <w:r w:rsidRPr="00C463D1">
        <w:rPr>
          <w:rFonts w:hint="cs"/>
          <w:rtl/>
        </w:rPr>
        <w:t xml:space="preserve"> به فروع ذیل آن پرداختیم. هفتمین مبحث در ذیل مباحث حرمت اهانت</w:t>
      </w:r>
      <w:r w:rsidR="004D56AC">
        <w:rPr>
          <w:rFonts w:hint="cs"/>
          <w:rtl/>
        </w:rPr>
        <w:t>،</w:t>
      </w:r>
      <w:r w:rsidRPr="00C463D1">
        <w:rPr>
          <w:rFonts w:hint="cs"/>
          <w:rtl/>
        </w:rPr>
        <w:t xml:space="preserve"> اهانت نسبت به صبی مجنون و میت بود که پرداختیم. </w:t>
      </w:r>
    </w:p>
    <w:p w14:paraId="7DD5491D" w14:textId="3118F1F2" w:rsidR="00715552" w:rsidRPr="00C463D1" w:rsidRDefault="00715552" w:rsidP="002B5B89">
      <w:pPr>
        <w:rPr>
          <w:rtl/>
        </w:rPr>
      </w:pPr>
      <w:r w:rsidRPr="00C463D1">
        <w:rPr>
          <w:rFonts w:hint="cs"/>
          <w:rtl/>
        </w:rPr>
        <w:t xml:space="preserve">مبحث هشتم این است که آیا حضور دیگران یا استماع و نظر دیگران در صدق یا حرمت اهانت دخالت دارد یا ندارد؟ </w:t>
      </w:r>
      <w:r w:rsidR="004D56AC">
        <w:rPr>
          <w:rFonts w:hint="cs"/>
          <w:rtl/>
        </w:rPr>
        <w:t>همان‌طور</w:t>
      </w:r>
      <w:r w:rsidRPr="00C463D1">
        <w:rPr>
          <w:rFonts w:hint="cs"/>
          <w:rtl/>
        </w:rPr>
        <w:t xml:space="preserve"> که از </w:t>
      </w:r>
      <w:r w:rsidR="00FF446A" w:rsidRPr="00C463D1">
        <w:rPr>
          <w:rFonts w:hint="cs"/>
          <w:rtl/>
        </w:rPr>
        <w:t>سؤال</w:t>
      </w:r>
      <w:r w:rsidRPr="00C463D1">
        <w:rPr>
          <w:rFonts w:hint="cs"/>
          <w:rtl/>
        </w:rPr>
        <w:t xml:space="preserve"> استفاده </w:t>
      </w:r>
      <w:r w:rsidR="00C13AE9">
        <w:rPr>
          <w:rFonts w:hint="cs"/>
          <w:rtl/>
        </w:rPr>
        <w:t>می‌شود</w:t>
      </w:r>
      <w:r w:rsidRPr="00C463D1">
        <w:rPr>
          <w:rFonts w:hint="cs"/>
          <w:rtl/>
        </w:rPr>
        <w:t xml:space="preserve"> دو </w:t>
      </w:r>
      <w:r w:rsidR="002B5B89" w:rsidRPr="00C463D1">
        <w:rPr>
          <w:rFonts w:hint="cs"/>
          <w:rtl/>
        </w:rPr>
        <w:t>نحو</w:t>
      </w:r>
      <w:r w:rsidRPr="00C463D1">
        <w:rPr>
          <w:rFonts w:hint="cs"/>
          <w:rtl/>
        </w:rPr>
        <w:t xml:space="preserve"> فرض اینجاست. یکی اینکه صدق حضور دیگری یا استماع یا نظر دیگری محقق صدق اهانت باشد و </w:t>
      </w:r>
      <w:r w:rsidR="002B5B89" w:rsidRPr="00C463D1">
        <w:rPr>
          <w:rFonts w:hint="cs"/>
          <w:rtl/>
        </w:rPr>
        <w:t xml:space="preserve">حضور دیگری </w:t>
      </w:r>
      <w:r w:rsidRPr="00C463D1">
        <w:rPr>
          <w:rFonts w:hint="cs"/>
          <w:rtl/>
        </w:rPr>
        <w:t xml:space="preserve">آیا در صدق دخالت دارد یا نه و </w:t>
      </w:r>
      <w:r w:rsidR="00FF446A" w:rsidRPr="00C463D1">
        <w:rPr>
          <w:rFonts w:hint="cs"/>
          <w:rtl/>
        </w:rPr>
        <w:t>سؤال</w:t>
      </w:r>
      <w:r w:rsidRPr="00C463D1">
        <w:rPr>
          <w:rFonts w:hint="cs"/>
          <w:rtl/>
        </w:rPr>
        <w:t xml:space="preserve"> بعدی این است که اگر در صدق دخالت نداشته باشد در حکم دخالت دارد یا نه؟</w:t>
      </w:r>
    </w:p>
    <w:p w14:paraId="7A949635" w14:textId="572228AE" w:rsidR="00715552" w:rsidRPr="00C463D1" w:rsidRDefault="00FF446A" w:rsidP="00715552">
      <w:pPr>
        <w:rPr>
          <w:rtl/>
        </w:rPr>
      </w:pPr>
      <w:r w:rsidRPr="00C463D1">
        <w:rPr>
          <w:rFonts w:hint="cs"/>
          <w:rtl/>
        </w:rPr>
        <w:t>سؤال</w:t>
      </w:r>
      <w:r w:rsidR="00715552" w:rsidRPr="00C463D1">
        <w:rPr>
          <w:rFonts w:hint="cs"/>
          <w:rtl/>
        </w:rPr>
        <w:t>: دیگران شخص ثالث غیر از مهین و مهان است؟</w:t>
      </w:r>
    </w:p>
    <w:p w14:paraId="69923647" w14:textId="36D33D75" w:rsidR="00715552" w:rsidRPr="00C463D1" w:rsidRDefault="00715552" w:rsidP="00715552">
      <w:pPr>
        <w:rPr>
          <w:rtl/>
        </w:rPr>
      </w:pPr>
      <w:r w:rsidRPr="00C463D1">
        <w:rPr>
          <w:rFonts w:hint="cs"/>
          <w:rtl/>
        </w:rPr>
        <w:t>جواب: هر دو را باید بحث کنیم</w:t>
      </w:r>
      <w:r w:rsidR="002B5B89" w:rsidRPr="00C463D1">
        <w:rPr>
          <w:rFonts w:hint="cs"/>
          <w:rtl/>
        </w:rPr>
        <w:t xml:space="preserve"> و هر دو مقصودند.</w:t>
      </w:r>
    </w:p>
    <w:p w14:paraId="0D620FAB" w14:textId="3806ACEE" w:rsidR="002B5B89" w:rsidRPr="00C463D1" w:rsidRDefault="002B5B89" w:rsidP="00715552">
      <w:pPr>
        <w:rPr>
          <w:rtl/>
        </w:rPr>
      </w:pPr>
      <w:r w:rsidRPr="00C463D1">
        <w:rPr>
          <w:rFonts w:hint="cs"/>
          <w:rtl/>
        </w:rPr>
        <w:t xml:space="preserve">این یک نکته است که گاهی </w:t>
      </w:r>
      <w:r w:rsidR="00FF446A" w:rsidRPr="00C463D1">
        <w:rPr>
          <w:rFonts w:hint="cs"/>
          <w:rtl/>
        </w:rPr>
        <w:t>سؤال</w:t>
      </w:r>
      <w:r w:rsidRPr="00C463D1">
        <w:rPr>
          <w:rFonts w:hint="cs"/>
          <w:rtl/>
        </w:rPr>
        <w:t xml:space="preserve"> درباره صدق مفهومی و صدق عنوان است به نحو وضع یا انصراف و امثال آن و درجه دیگر این است که</w:t>
      </w:r>
      <w:r w:rsidR="00715552" w:rsidRPr="00C463D1">
        <w:rPr>
          <w:rFonts w:hint="cs"/>
          <w:rtl/>
        </w:rPr>
        <w:t xml:space="preserve"> اگر در صدق دخالت نداشته باشد آیا در حکم دخالت دارد یا نه؟ این یک سطح از </w:t>
      </w:r>
      <w:r w:rsidR="00FF446A" w:rsidRPr="00C463D1">
        <w:rPr>
          <w:rFonts w:hint="cs"/>
          <w:rtl/>
        </w:rPr>
        <w:t>سؤال</w:t>
      </w:r>
      <w:r w:rsidR="00715552" w:rsidRPr="00C463D1">
        <w:rPr>
          <w:rFonts w:hint="cs"/>
          <w:rtl/>
        </w:rPr>
        <w:t xml:space="preserve"> است. </w:t>
      </w:r>
    </w:p>
    <w:p w14:paraId="7D9241B0" w14:textId="4A187450" w:rsidR="00715552" w:rsidRPr="00C463D1" w:rsidRDefault="00715552" w:rsidP="00E30560">
      <w:pPr>
        <w:rPr>
          <w:rtl/>
        </w:rPr>
      </w:pPr>
      <w:r w:rsidRPr="00C463D1">
        <w:rPr>
          <w:rFonts w:hint="cs"/>
          <w:rtl/>
        </w:rPr>
        <w:t xml:space="preserve">نکته دیگر در طرح این </w:t>
      </w:r>
      <w:r w:rsidR="00FF446A" w:rsidRPr="00C463D1">
        <w:rPr>
          <w:rFonts w:hint="cs"/>
          <w:rtl/>
        </w:rPr>
        <w:t>سؤال</w:t>
      </w:r>
      <w:r w:rsidRPr="00C463D1">
        <w:rPr>
          <w:rFonts w:hint="cs"/>
          <w:rtl/>
        </w:rPr>
        <w:t xml:space="preserve"> </w:t>
      </w:r>
      <w:r w:rsidR="002B5B89" w:rsidRPr="00C463D1">
        <w:rPr>
          <w:rFonts w:hint="cs"/>
          <w:rtl/>
        </w:rPr>
        <w:t>اینکه</w:t>
      </w:r>
      <w:r w:rsidRPr="00C463D1">
        <w:rPr>
          <w:rFonts w:hint="cs"/>
          <w:rtl/>
        </w:rPr>
        <w:t xml:space="preserve"> اولین مرحله </w:t>
      </w:r>
      <w:r w:rsidR="00FF446A" w:rsidRPr="00C463D1">
        <w:rPr>
          <w:rFonts w:hint="cs"/>
          <w:rtl/>
        </w:rPr>
        <w:t>سؤال</w:t>
      </w:r>
      <w:r w:rsidRPr="00C463D1">
        <w:rPr>
          <w:rFonts w:hint="cs"/>
          <w:rtl/>
        </w:rPr>
        <w:t xml:space="preserve"> این است که صرف الوجود حضور دیگری لازم است یا نه اعم از خود او یا غیر او و مرحله دیگر این است</w:t>
      </w:r>
      <w:r w:rsidR="002B5B89" w:rsidRPr="00C463D1">
        <w:rPr>
          <w:rFonts w:hint="cs"/>
          <w:rtl/>
        </w:rPr>
        <w:t xml:space="preserve"> </w:t>
      </w:r>
      <w:r w:rsidRPr="00C463D1">
        <w:rPr>
          <w:rFonts w:hint="cs"/>
          <w:rtl/>
        </w:rPr>
        <w:t xml:space="preserve">که حضور مهان لازم است یا نه. این دو </w:t>
      </w:r>
      <w:r w:rsidR="00FF446A" w:rsidRPr="00C463D1">
        <w:rPr>
          <w:rFonts w:hint="cs"/>
          <w:rtl/>
        </w:rPr>
        <w:t>سؤال</w:t>
      </w:r>
      <w:r w:rsidR="002B5B89" w:rsidRPr="00C463D1">
        <w:rPr>
          <w:rFonts w:hint="cs"/>
          <w:rtl/>
        </w:rPr>
        <w:t xml:space="preserve"> است. منظر اول این است</w:t>
      </w:r>
      <w:r w:rsidR="004D56AC">
        <w:rPr>
          <w:rFonts w:hint="cs"/>
          <w:rtl/>
        </w:rPr>
        <w:t xml:space="preserve"> </w:t>
      </w:r>
      <w:r w:rsidR="002B5B89" w:rsidRPr="00C463D1">
        <w:rPr>
          <w:rFonts w:hint="cs"/>
          <w:rtl/>
        </w:rPr>
        <w:t>ک</w:t>
      </w:r>
      <w:r w:rsidRPr="00C463D1">
        <w:rPr>
          <w:rFonts w:hint="cs"/>
          <w:rtl/>
        </w:rPr>
        <w:t xml:space="preserve">ه در صدق دخالت دارد یا در ترتب حکم و منظر دوم این است که حضور </w:t>
      </w:r>
      <w:r w:rsidR="00FF446A" w:rsidRPr="00C463D1">
        <w:rPr>
          <w:rFonts w:hint="cs"/>
          <w:rtl/>
        </w:rPr>
        <w:t>فی‌الجمله</w:t>
      </w:r>
      <w:r w:rsidRPr="00C463D1">
        <w:rPr>
          <w:rFonts w:hint="cs"/>
          <w:rtl/>
        </w:rPr>
        <w:t xml:space="preserve"> شخصی لازم است یا نه یا حضور مهان لازم است یا نه؟</w:t>
      </w:r>
    </w:p>
    <w:p w14:paraId="2192AA32" w14:textId="07959780" w:rsidR="00E30560" w:rsidRPr="00C463D1" w:rsidRDefault="00E30560" w:rsidP="00E30560">
      <w:pPr>
        <w:pStyle w:val="Heading1"/>
        <w:rPr>
          <w:rtl/>
        </w:rPr>
      </w:pPr>
      <w:bookmarkStart w:id="4" w:name="_Toc89776002"/>
      <w:r w:rsidRPr="00C463D1">
        <w:rPr>
          <w:rFonts w:hint="cs"/>
          <w:rtl/>
        </w:rPr>
        <w:t>بحث هشتم: اشتراط وجود شخصی در صدق اهانت</w:t>
      </w:r>
      <w:bookmarkEnd w:id="4"/>
    </w:p>
    <w:p w14:paraId="6F4C716B" w14:textId="079010CE" w:rsidR="002B5B89" w:rsidRPr="00C463D1" w:rsidRDefault="00715552" w:rsidP="00715552">
      <w:pPr>
        <w:rPr>
          <w:rtl/>
        </w:rPr>
      </w:pPr>
      <w:r w:rsidRPr="00C463D1">
        <w:rPr>
          <w:rFonts w:hint="cs"/>
          <w:rtl/>
        </w:rPr>
        <w:t xml:space="preserve">حضور </w:t>
      </w:r>
      <w:r w:rsidR="00FF446A" w:rsidRPr="00C463D1">
        <w:rPr>
          <w:rFonts w:hint="cs"/>
          <w:rtl/>
        </w:rPr>
        <w:t>فی‌الجمله</w:t>
      </w:r>
      <w:r w:rsidRPr="00C463D1">
        <w:rPr>
          <w:rFonts w:hint="cs"/>
          <w:rtl/>
        </w:rPr>
        <w:t xml:space="preserve"> کسی یعنی استماع یا نظر او به شکلی که مطلعی باشد شرط است یا نه؟ اشاره شد ولی مستقل بحث </w:t>
      </w:r>
      <w:r w:rsidR="004D56AC">
        <w:rPr>
          <w:rFonts w:hint="cs"/>
          <w:rtl/>
        </w:rPr>
        <w:t>می‌کنیم</w:t>
      </w:r>
      <w:r w:rsidRPr="00C463D1">
        <w:rPr>
          <w:rFonts w:hint="cs"/>
          <w:rtl/>
        </w:rPr>
        <w:t xml:space="preserve">. ظاهرش این است که شرط است. </w:t>
      </w:r>
      <w:r w:rsidR="004D56AC">
        <w:rPr>
          <w:rFonts w:hint="cs"/>
          <w:rtl/>
        </w:rPr>
        <w:t>ثمره‌اش</w:t>
      </w:r>
      <w:r w:rsidRPr="00C463D1">
        <w:rPr>
          <w:rFonts w:hint="cs"/>
          <w:rtl/>
        </w:rPr>
        <w:t xml:space="preserve"> این است که اگر به دیگری اهانتی روا داشته شود یعنی سخنی گفته شود ولی احدی از این مطلع نیست </w:t>
      </w:r>
      <w:r w:rsidR="004D56AC">
        <w:rPr>
          <w:rFonts w:hint="cs"/>
          <w:rtl/>
        </w:rPr>
        <w:t>مثلاً</w:t>
      </w:r>
      <w:r w:rsidRPr="00C463D1">
        <w:rPr>
          <w:rFonts w:hint="cs"/>
          <w:rtl/>
        </w:rPr>
        <w:t xml:space="preserve"> کسی پشت پرده در عصبانیت چیزی را راجع به کسی </w:t>
      </w:r>
      <w:r w:rsidR="00FF446A" w:rsidRPr="00C463D1">
        <w:rPr>
          <w:rFonts w:hint="cs"/>
          <w:rtl/>
        </w:rPr>
        <w:t>می‌گوید</w:t>
      </w:r>
      <w:r w:rsidRPr="00C463D1">
        <w:rPr>
          <w:rFonts w:hint="cs"/>
          <w:rtl/>
        </w:rPr>
        <w:t xml:space="preserve"> فحش یا دشنام </w:t>
      </w:r>
      <w:r w:rsidR="004D56AC">
        <w:rPr>
          <w:rFonts w:hint="cs"/>
          <w:rtl/>
        </w:rPr>
        <w:t>می‌دهد</w:t>
      </w:r>
      <w:r w:rsidRPr="00C463D1">
        <w:rPr>
          <w:rFonts w:hint="cs"/>
          <w:rtl/>
        </w:rPr>
        <w:t xml:space="preserve"> و در خلوت انجام </w:t>
      </w:r>
      <w:r w:rsidR="004D56AC">
        <w:rPr>
          <w:rFonts w:hint="cs"/>
          <w:rtl/>
        </w:rPr>
        <w:t>می‌دهد</w:t>
      </w:r>
      <w:r w:rsidRPr="00C463D1">
        <w:rPr>
          <w:rFonts w:hint="cs"/>
          <w:rtl/>
        </w:rPr>
        <w:t xml:space="preserve">. اگر در جمع بود </w:t>
      </w:r>
      <w:r w:rsidR="00FF446A" w:rsidRPr="00C463D1">
        <w:rPr>
          <w:rFonts w:hint="cs"/>
          <w:rtl/>
        </w:rPr>
        <w:t>قطعاً</w:t>
      </w:r>
      <w:r w:rsidRPr="00C463D1">
        <w:rPr>
          <w:rFonts w:hint="cs"/>
          <w:rtl/>
        </w:rPr>
        <w:t xml:space="preserve"> توهین بود اما </w:t>
      </w:r>
      <w:r w:rsidR="00FF446A" w:rsidRPr="00C463D1">
        <w:rPr>
          <w:rFonts w:hint="cs"/>
          <w:rtl/>
        </w:rPr>
        <w:t>الآن</w:t>
      </w:r>
      <w:r w:rsidRPr="00C463D1">
        <w:rPr>
          <w:rFonts w:hint="cs"/>
          <w:rtl/>
        </w:rPr>
        <w:t xml:space="preserve"> احدی از آن مطلع ن</w:t>
      </w:r>
      <w:r w:rsidR="00FF446A" w:rsidRPr="00C463D1">
        <w:rPr>
          <w:rFonts w:hint="cs"/>
          <w:rtl/>
        </w:rPr>
        <w:t>می‌شود</w:t>
      </w:r>
      <w:r w:rsidRPr="00C463D1">
        <w:rPr>
          <w:rFonts w:hint="cs"/>
          <w:rtl/>
        </w:rPr>
        <w:t xml:space="preserve">. آیا اشکال دارد یا نه؟ این مطلب اول در فرع هشتم است. آنچه </w:t>
      </w:r>
      <w:r w:rsidR="00C13AE9">
        <w:rPr>
          <w:rFonts w:hint="cs"/>
          <w:rtl/>
        </w:rPr>
        <w:t>می‌شود</w:t>
      </w:r>
      <w:r w:rsidRPr="00C463D1">
        <w:rPr>
          <w:rFonts w:hint="cs"/>
          <w:rtl/>
        </w:rPr>
        <w:t xml:space="preserve"> گفت دو احتمال است:</w:t>
      </w:r>
    </w:p>
    <w:p w14:paraId="179D2717" w14:textId="28CB994E" w:rsidR="00715552" w:rsidRPr="00C463D1" w:rsidRDefault="004D56AC" w:rsidP="002B5B89">
      <w:pPr>
        <w:rPr>
          <w:rtl/>
        </w:rPr>
      </w:pPr>
      <w:r>
        <w:rPr>
          <w:rtl/>
        </w:rPr>
        <w:t>احتمال</w:t>
      </w:r>
      <w:r w:rsidR="002B5B89" w:rsidRPr="00C463D1">
        <w:rPr>
          <w:rFonts w:hint="cs"/>
          <w:rtl/>
        </w:rPr>
        <w:t xml:space="preserve"> اول </w:t>
      </w:r>
      <w:r w:rsidR="00715552" w:rsidRPr="00C463D1">
        <w:rPr>
          <w:rFonts w:hint="cs"/>
          <w:rtl/>
        </w:rPr>
        <w:t>اینکه اشکالی ندارد. اشکال نداشتن این اقدام در خلوت به حیثی که احدی از آن آگاه نشود یکی از این دو وجه است:</w:t>
      </w:r>
    </w:p>
    <w:p w14:paraId="31149E54" w14:textId="0CA180B2" w:rsidR="00715552" w:rsidRPr="00C463D1" w:rsidRDefault="00715552" w:rsidP="00715552">
      <w:pPr>
        <w:pStyle w:val="ListParagraph"/>
        <w:numPr>
          <w:ilvl w:val="0"/>
          <w:numId w:val="16"/>
        </w:numPr>
        <w:rPr>
          <w:rFonts w:ascii="Traditional Arabic" w:hAnsi="Traditional Arabic" w:cs="Traditional Arabic"/>
        </w:rPr>
      </w:pPr>
      <w:r w:rsidRPr="00C463D1">
        <w:rPr>
          <w:rFonts w:ascii="Traditional Arabic" w:hAnsi="Traditional Arabic" w:cs="Traditional Arabic" w:hint="cs"/>
          <w:rtl/>
        </w:rPr>
        <w:t xml:space="preserve">یا اینکه </w:t>
      </w:r>
      <w:r w:rsidR="004D56AC">
        <w:rPr>
          <w:rFonts w:ascii="Traditional Arabic" w:hAnsi="Traditional Arabic" w:cs="Traditional Arabic" w:hint="cs"/>
          <w:rtl/>
        </w:rPr>
        <w:t>اصلاً</w:t>
      </w:r>
      <w:r w:rsidRPr="00C463D1">
        <w:rPr>
          <w:rFonts w:ascii="Traditional Arabic" w:hAnsi="Traditional Arabic" w:cs="Traditional Arabic" w:hint="cs"/>
          <w:rtl/>
        </w:rPr>
        <w:t xml:space="preserve"> اینجا توهین و اهانت و استحقار و استخفاف یا در مصادیق خاص مثل سب صدق مفهومی ندارد. </w:t>
      </w:r>
      <w:r w:rsidR="004D56AC">
        <w:rPr>
          <w:rFonts w:ascii="Traditional Arabic" w:hAnsi="Traditional Arabic" w:cs="Traditional Arabic" w:hint="cs"/>
          <w:rtl/>
        </w:rPr>
        <w:t>اصلاً</w:t>
      </w:r>
      <w:r w:rsidRPr="00C463D1">
        <w:rPr>
          <w:rFonts w:ascii="Traditional Arabic" w:hAnsi="Traditional Arabic" w:cs="Traditional Arabic" w:hint="cs"/>
          <w:rtl/>
        </w:rPr>
        <w:t xml:space="preserve"> توهین نیست. در مفهوم توهین و استحقار آگاهی دیگری به نحو صرف الوجود هرکس باشد چه مهان چه غیرش لازم است و اگر کسی حضور نداشته باشد صدق توهین ن</w:t>
      </w:r>
      <w:r w:rsidR="00FF446A" w:rsidRPr="00C463D1">
        <w:rPr>
          <w:rFonts w:ascii="Traditional Arabic" w:hAnsi="Traditional Arabic" w:cs="Traditional Arabic" w:hint="cs"/>
          <w:rtl/>
        </w:rPr>
        <w:t>می‌کند</w:t>
      </w:r>
      <w:r w:rsidRPr="00C463D1">
        <w:rPr>
          <w:rFonts w:ascii="Traditional Arabic" w:hAnsi="Traditional Arabic" w:cs="Traditional Arabic" w:hint="cs"/>
          <w:rtl/>
        </w:rPr>
        <w:t>. ولو بدترین کلمات یا افعالی از او صادر شود که اگر در مرئی و منظر بود بعید نیست که توهین است. نیاز به قصد هم ندارد که صدق توهین کند. اما اگر در خلوت باشد و کسی از آن اطلاع نداشته باشد صدق اهانت ن</w:t>
      </w:r>
      <w:r w:rsidR="00FF446A" w:rsidRPr="00C463D1">
        <w:rPr>
          <w:rFonts w:ascii="Traditional Arabic" w:hAnsi="Traditional Arabic" w:cs="Traditional Arabic" w:hint="cs"/>
          <w:rtl/>
        </w:rPr>
        <w:t>می‌کند</w:t>
      </w:r>
      <w:r w:rsidRPr="00C463D1">
        <w:rPr>
          <w:rFonts w:ascii="Traditional Arabic" w:hAnsi="Traditional Arabic" w:cs="Traditional Arabic" w:hint="cs"/>
          <w:rtl/>
        </w:rPr>
        <w:t xml:space="preserve">. زیرا شرط آن تعلق به کسی است که مورد توجه باشد. این شرط صدق لغوی است. این یک وجه است که در صورت عدم اطلاع </w:t>
      </w:r>
      <w:r w:rsidR="004D56AC">
        <w:rPr>
          <w:rFonts w:ascii="Traditional Arabic" w:hAnsi="Traditional Arabic" w:cs="Traditional Arabic" w:hint="cs"/>
          <w:rtl/>
        </w:rPr>
        <w:t>اصلاً</w:t>
      </w:r>
      <w:r w:rsidRPr="00C463D1">
        <w:rPr>
          <w:rFonts w:ascii="Traditional Arabic" w:hAnsi="Traditional Arabic" w:cs="Traditional Arabic" w:hint="cs"/>
          <w:rtl/>
        </w:rPr>
        <w:t xml:space="preserve"> صدق لغوی ن</w:t>
      </w:r>
      <w:r w:rsidR="00FF446A" w:rsidRPr="00C463D1">
        <w:rPr>
          <w:rFonts w:ascii="Traditional Arabic" w:hAnsi="Traditional Arabic" w:cs="Traditional Arabic" w:hint="cs"/>
          <w:rtl/>
        </w:rPr>
        <w:t>می‌کند</w:t>
      </w:r>
      <w:r w:rsidRPr="00C463D1">
        <w:rPr>
          <w:rFonts w:ascii="Traditional Arabic" w:hAnsi="Traditional Arabic" w:cs="Traditional Arabic" w:hint="cs"/>
          <w:rtl/>
        </w:rPr>
        <w:t>.</w:t>
      </w:r>
    </w:p>
    <w:p w14:paraId="1157A50D" w14:textId="2BCD9C86" w:rsidR="00715552" w:rsidRPr="00C463D1" w:rsidRDefault="00715552" w:rsidP="00715552">
      <w:pPr>
        <w:pStyle w:val="ListParagraph"/>
        <w:numPr>
          <w:ilvl w:val="0"/>
          <w:numId w:val="16"/>
        </w:numPr>
        <w:rPr>
          <w:rFonts w:ascii="Traditional Arabic" w:hAnsi="Traditional Arabic" w:cs="Traditional Arabic"/>
        </w:rPr>
      </w:pPr>
      <w:r w:rsidRPr="00C463D1">
        <w:rPr>
          <w:rFonts w:ascii="Traditional Arabic" w:hAnsi="Traditional Arabic" w:cs="Traditional Arabic" w:hint="cs"/>
          <w:rtl/>
        </w:rPr>
        <w:t xml:space="preserve">صدق لغوی ممکن است داشته باشد و بر صدق لغوی حضور و در مرئی و منظر بودن شرط نیست. </w:t>
      </w:r>
      <w:r w:rsidR="00FF446A" w:rsidRPr="00C463D1">
        <w:rPr>
          <w:rFonts w:ascii="Traditional Arabic" w:hAnsi="Traditional Arabic" w:cs="Traditional Arabic" w:hint="cs"/>
          <w:rtl/>
        </w:rPr>
        <w:t>همین‌که</w:t>
      </w:r>
      <w:r w:rsidRPr="00C463D1">
        <w:rPr>
          <w:rFonts w:ascii="Traditional Arabic" w:hAnsi="Traditional Arabic" w:cs="Traditional Arabic" w:hint="cs"/>
          <w:rtl/>
        </w:rPr>
        <w:t xml:space="preserve"> به حیثی است که اگر در مرئی و منظر بود </w:t>
      </w:r>
      <w:r w:rsidR="00C13AE9">
        <w:rPr>
          <w:rFonts w:ascii="Traditional Arabic" w:hAnsi="Traditional Arabic" w:cs="Traditional Arabic" w:hint="cs"/>
          <w:rtl/>
        </w:rPr>
        <w:t>می‌گفتند</w:t>
      </w:r>
      <w:r w:rsidRPr="00C463D1">
        <w:rPr>
          <w:rFonts w:ascii="Traditional Arabic" w:hAnsi="Traditional Arabic" w:cs="Traditional Arabic" w:hint="cs"/>
          <w:rtl/>
        </w:rPr>
        <w:t xml:space="preserve"> توهین است اینجا </w:t>
      </w:r>
      <w:r w:rsidR="00C13AE9">
        <w:rPr>
          <w:rFonts w:ascii="Traditional Arabic" w:hAnsi="Traditional Arabic" w:cs="Traditional Arabic" w:hint="cs"/>
          <w:rtl/>
        </w:rPr>
        <w:t>می‌گویند</w:t>
      </w:r>
      <w:r w:rsidRPr="00C463D1">
        <w:rPr>
          <w:rFonts w:ascii="Traditional Arabic" w:hAnsi="Traditional Arabic" w:cs="Traditional Arabic" w:hint="cs"/>
          <w:rtl/>
        </w:rPr>
        <w:t xml:space="preserve"> توهین است. اینجا شاید از لحاظ لغوی صدق کند. اینجا </w:t>
      </w:r>
      <w:r w:rsidR="00C13AE9">
        <w:rPr>
          <w:rFonts w:ascii="Traditional Arabic" w:hAnsi="Traditional Arabic" w:cs="Traditional Arabic" w:hint="cs"/>
          <w:rtl/>
        </w:rPr>
        <w:t>می‌گویند</w:t>
      </w:r>
      <w:r w:rsidRPr="00C463D1">
        <w:rPr>
          <w:rFonts w:ascii="Traditional Arabic" w:hAnsi="Traditional Arabic" w:cs="Traditional Arabic" w:hint="cs"/>
          <w:rtl/>
        </w:rPr>
        <w:t xml:space="preserve"> توهین دو نحو است آشکار و در خلوت. اگر کسی این را هم گفت انصرافش قطعی است. اهانت و استخفاف و استحقار و سب همه در شرایطی که </w:t>
      </w:r>
      <w:r w:rsidR="00FF446A" w:rsidRPr="00C463D1">
        <w:rPr>
          <w:rFonts w:ascii="Traditional Arabic" w:hAnsi="Traditional Arabic" w:cs="Traditional Arabic" w:hint="cs"/>
          <w:rtl/>
        </w:rPr>
        <w:t>هیچ‌کس</w:t>
      </w:r>
      <w:r w:rsidRPr="00C463D1">
        <w:rPr>
          <w:rFonts w:ascii="Traditional Arabic" w:hAnsi="Traditional Arabic" w:cs="Traditional Arabic" w:hint="cs"/>
          <w:rtl/>
        </w:rPr>
        <w:t xml:space="preserve"> اطلاع از آن اهانت یا عمل نداشته باشد ولو اهانت شمرده شود ولی دلیل از آن منصرف است. زیرا دلیل حرمت دیگران را </w:t>
      </w:r>
      <w:r w:rsidR="00C13AE9">
        <w:rPr>
          <w:rFonts w:ascii="Traditional Arabic" w:hAnsi="Traditional Arabic" w:cs="Traditional Arabic" w:hint="cs"/>
          <w:rtl/>
        </w:rPr>
        <w:t>می‌خواهد</w:t>
      </w:r>
      <w:r w:rsidRPr="00C463D1">
        <w:rPr>
          <w:rFonts w:ascii="Traditional Arabic" w:hAnsi="Traditional Arabic" w:cs="Traditional Arabic" w:hint="cs"/>
          <w:rtl/>
        </w:rPr>
        <w:t xml:space="preserve"> نگه دارد </w:t>
      </w:r>
      <w:r w:rsidR="00FF446A" w:rsidRPr="00C463D1">
        <w:rPr>
          <w:rFonts w:ascii="Traditional Arabic" w:hAnsi="Traditional Arabic" w:cs="Traditional Arabic" w:hint="cs"/>
          <w:rtl/>
        </w:rPr>
        <w:t>همین‌که</w:t>
      </w:r>
      <w:r w:rsidRPr="00C463D1">
        <w:rPr>
          <w:rFonts w:ascii="Traditional Arabic" w:hAnsi="Traditional Arabic" w:cs="Traditional Arabic" w:hint="cs"/>
          <w:rtl/>
        </w:rPr>
        <w:t xml:space="preserve"> حرمت شکسته شود حکم به تحریم </w:t>
      </w:r>
      <w:r w:rsidR="00C13AE9">
        <w:rPr>
          <w:rFonts w:ascii="Traditional Arabic" w:hAnsi="Traditional Arabic" w:cs="Traditional Arabic" w:hint="cs"/>
          <w:rtl/>
        </w:rPr>
        <w:t>می‌شود</w:t>
      </w:r>
      <w:r w:rsidRPr="00C463D1">
        <w:rPr>
          <w:rFonts w:ascii="Traditional Arabic" w:hAnsi="Traditional Arabic" w:cs="Traditional Arabic" w:hint="cs"/>
          <w:rtl/>
        </w:rPr>
        <w:t xml:space="preserve"> و اگر احد</w:t>
      </w:r>
      <w:r w:rsidR="002B5B89" w:rsidRPr="00C463D1">
        <w:rPr>
          <w:rFonts w:ascii="Traditional Arabic" w:hAnsi="Traditional Arabic" w:cs="Traditional Arabic" w:hint="cs"/>
          <w:rtl/>
        </w:rPr>
        <w:t xml:space="preserve">ی خبر نداشته باشد تحریمی نیست. </w:t>
      </w:r>
    </w:p>
    <w:p w14:paraId="5D15EBFC" w14:textId="3EDB8A0F" w:rsidR="00715552" w:rsidRPr="00C463D1" w:rsidRDefault="00715552" w:rsidP="00715552">
      <w:pPr>
        <w:rPr>
          <w:rtl/>
        </w:rPr>
      </w:pPr>
      <w:r w:rsidRPr="00C463D1">
        <w:rPr>
          <w:rFonts w:hint="cs"/>
          <w:rtl/>
        </w:rPr>
        <w:t xml:space="preserve">لذا اینکه حرمت ندارد </w:t>
      </w:r>
      <w:r w:rsidR="00C13AE9">
        <w:rPr>
          <w:rFonts w:hint="cs"/>
          <w:rtl/>
        </w:rPr>
        <w:t>اولاً</w:t>
      </w:r>
      <w:r w:rsidRPr="00C463D1">
        <w:rPr>
          <w:rFonts w:hint="cs"/>
          <w:rtl/>
        </w:rPr>
        <w:t xml:space="preserve"> منصرف به صدق لغوی است </w:t>
      </w:r>
      <w:r w:rsidR="00C13AE9">
        <w:rPr>
          <w:rFonts w:hint="cs"/>
          <w:rtl/>
        </w:rPr>
        <w:t>ثانیاً</w:t>
      </w:r>
      <w:r w:rsidRPr="00C463D1">
        <w:rPr>
          <w:rFonts w:hint="cs"/>
          <w:rtl/>
        </w:rPr>
        <w:t xml:space="preserve"> به انصراف دلیل از این جایی که کسی اطلاع پیدا ن</w:t>
      </w:r>
      <w:r w:rsidR="00FF446A" w:rsidRPr="00C463D1">
        <w:rPr>
          <w:rFonts w:hint="cs"/>
          <w:rtl/>
        </w:rPr>
        <w:t>می‌کند</w:t>
      </w:r>
      <w:r w:rsidRPr="00C463D1">
        <w:rPr>
          <w:rFonts w:hint="cs"/>
          <w:rtl/>
        </w:rPr>
        <w:t>.</w:t>
      </w:r>
    </w:p>
    <w:p w14:paraId="4CFEAE1A" w14:textId="7E3CA2AA" w:rsidR="00715552" w:rsidRPr="00C463D1" w:rsidRDefault="00FF446A" w:rsidP="00715552">
      <w:pPr>
        <w:rPr>
          <w:rtl/>
        </w:rPr>
      </w:pPr>
      <w:r w:rsidRPr="00C463D1">
        <w:rPr>
          <w:rFonts w:hint="cs"/>
          <w:rtl/>
        </w:rPr>
        <w:t>سؤال</w:t>
      </w:r>
      <w:r w:rsidR="00715552" w:rsidRPr="00C463D1">
        <w:rPr>
          <w:rFonts w:hint="cs"/>
          <w:rtl/>
        </w:rPr>
        <w:t>: سب و دشمنی که با اعتقادات باشد</w:t>
      </w:r>
    </w:p>
    <w:p w14:paraId="3326E662" w14:textId="12185CBB" w:rsidR="00715552" w:rsidRPr="00C463D1" w:rsidRDefault="00715552" w:rsidP="00715552">
      <w:pPr>
        <w:rPr>
          <w:rtl/>
        </w:rPr>
      </w:pPr>
      <w:r w:rsidRPr="00C463D1">
        <w:rPr>
          <w:rFonts w:hint="cs"/>
          <w:rtl/>
        </w:rPr>
        <w:t xml:space="preserve">جواب: در کفر و ارتداد باید بحث دیگری کرد ممکن است تفاوت داشته باشد حداقل برای خود شخص. </w:t>
      </w:r>
      <w:r w:rsidR="00C13AE9">
        <w:rPr>
          <w:rFonts w:hint="cs"/>
          <w:rtl/>
        </w:rPr>
        <w:t>فعلاً</w:t>
      </w:r>
      <w:r w:rsidRPr="00C463D1">
        <w:rPr>
          <w:rFonts w:hint="cs"/>
          <w:rtl/>
        </w:rPr>
        <w:t xml:space="preserve"> در عناوینی که در روابط اجتماعی مطرح است بحث </w:t>
      </w:r>
      <w:r w:rsidR="004D56AC">
        <w:rPr>
          <w:rFonts w:hint="cs"/>
          <w:rtl/>
        </w:rPr>
        <w:t>می‌کنیم</w:t>
      </w:r>
      <w:r w:rsidRPr="00C463D1">
        <w:rPr>
          <w:rFonts w:hint="cs"/>
          <w:rtl/>
        </w:rPr>
        <w:t>.</w:t>
      </w:r>
    </w:p>
    <w:p w14:paraId="7B6AE4AB" w14:textId="74A9AC01" w:rsidR="00715552" w:rsidRPr="00C463D1" w:rsidRDefault="002B5B89" w:rsidP="00715552">
      <w:pPr>
        <w:rPr>
          <w:rtl/>
        </w:rPr>
      </w:pPr>
      <w:r w:rsidRPr="00C463D1">
        <w:rPr>
          <w:rFonts w:hint="cs"/>
          <w:rtl/>
        </w:rPr>
        <w:t>احتمال</w:t>
      </w:r>
      <w:r w:rsidR="00715552" w:rsidRPr="00C463D1">
        <w:rPr>
          <w:rFonts w:hint="cs"/>
          <w:rtl/>
        </w:rPr>
        <w:t xml:space="preserve"> دوم این است که کسی بگوید در تنهایی و خلوت هم اگر این افعال صادر شود صدق لغوی </w:t>
      </w:r>
      <w:r w:rsidR="00FF446A" w:rsidRPr="00C463D1">
        <w:rPr>
          <w:rFonts w:hint="cs"/>
          <w:rtl/>
        </w:rPr>
        <w:t>می‌کند</w:t>
      </w:r>
      <w:r w:rsidR="00715552" w:rsidRPr="00C463D1">
        <w:rPr>
          <w:rFonts w:hint="cs"/>
          <w:rtl/>
        </w:rPr>
        <w:t xml:space="preserve"> و اگر صدق لغوی کند دلیل هم مطلق است. این ادعا قوی نیست. </w:t>
      </w:r>
    </w:p>
    <w:p w14:paraId="10E1B44A" w14:textId="283483D9" w:rsidR="00E30560" w:rsidRPr="00C463D1" w:rsidRDefault="00E30560" w:rsidP="00E30560">
      <w:pPr>
        <w:pStyle w:val="Heading2"/>
        <w:rPr>
          <w:rFonts w:ascii="Traditional Arabic" w:hAnsi="Traditional Arabic" w:cs="Traditional Arabic"/>
          <w:rtl/>
        </w:rPr>
      </w:pPr>
      <w:bookmarkStart w:id="5" w:name="_Toc89776003"/>
      <w:r w:rsidRPr="00C463D1">
        <w:rPr>
          <w:rFonts w:ascii="Traditional Arabic" w:hAnsi="Traditional Arabic" w:cs="Traditional Arabic" w:hint="cs"/>
          <w:rtl/>
        </w:rPr>
        <w:t>کراهت توهین در خلوت</w:t>
      </w:r>
      <w:bookmarkEnd w:id="5"/>
    </w:p>
    <w:p w14:paraId="583AFE84" w14:textId="6AB6B823" w:rsidR="00715552" w:rsidRPr="00C463D1" w:rsidRDefault="00715552" w:rsidP="00715552">
      <w:pPr>
        <w:rPr>
          <w:rtl/>
        </w:rPr>
      </w:pPr>
      <w:r w:rsidRPr="00C463D1">
        <w:rPr>
          <w:rFonts w:hint="cs"/>
          <w:rtl/>
        </w:rPr>
        <w:t xml:space="preserve">آنچه در ارتباط با وجه دوم </w:t>
      </w:r>
      <w:r w:rsidR="00C13AE9">
        <w:rPr>
          <w:rFonts w:hint="cs"/>
          <w:rtl/>
        </w:rPr>
        <w:t>می‌شود</w:t>
      </w:r>
      <w:r w:rsidRPr="00C463D1">
        <w:rPr>
          <w:rFonts w:hint="cs"/>
          <w:rtl/>
        </w:rPr>
        <w:t xml:space="preserve"> گ</w:t>
      </w:r>
      <w:r w:rsidR="002B5B89" w:rsidRPr="00C463D1">
        <w:rPr>
          <w:rFonts w:hint="cs"/>
          <w:rtl/>
        </w:rPr>
        <w:t>فت کراهت چنین عمل یا قول یا فعل</w:t>
      </w:r>
      <w:r w:rsidRPr="00C463D1">
        <w:rPr>
          <w:rFonts w:hint="cs"/>
          <w:rtl/>
        </w:rPr>
        <w:t>ی که کسی مطلع ن</w:t>
      </w:r>
      <w:r w:rsidR="00FF446A" w:rsidRPr="00C463D1">
        <w:rPr>
          <w:rFonts w:hint="cs"/>
          <w:rtl/>
        </w:rPr>
        <w:t>می‌شود</w:t>
      </w:r>
      <w:r w:rsidRPr="00C463D1">
        <w:rPr>
          <w:rFonts w:hint="cs"/>
          <w:rtl/>
        </w:rPr>
        <w:t xml:space="preserve"> بعید نیست. از باب اینکه لغو و لهو است. کراهت را </w:t>
      </w:r>
      <w:r w:rsidR="00C13AE9">
        <w:rPr>
          <w:rFonts w:hint="cs"/>
          <w:rtl/>
        </w:rPr>
        <w:t>می‌رساند</w:t>
      </w:r>
      <w:r w:rsidRPr="00C463D1">
        <w:rPr>
          <w:rFonts w:hint="cs"/>
          <w:rtl/>
        </w:rPr>
        <w:t>. شاید عناوین متعددی برای کراهتش بشود پیدا کرد ولی برای حرمتش نه. لذا حرمت را ن</w:t>
      </w:r>
      <w:r w:rsidR="00FF446A" w:rsidRPr="00C463D1">
        <w:rPr>
          <w:rFonts w:hint="cs"/>
          <w:rtl/>
        </w:rPr>
        <w:t>می‌شود</w:t>
      </w:r>
      <w:r w:rsidRPr="00C463D1">
        <w:rPr>
          <w:rFonts w:hint="cs"/>
          <w:rtl/>
        </w:rPr>
        <w:t xml:space="preserve"> قائل شد. آنجایی که کسی آگاهی برای مسئله پیدا ن</w:t>
      </w:r>
      <w:r w:rsidR="00FF446A" w:rsidRPr="00C463D1">
        <w:rPr>
          <w:rFonts w:hint="cs"/>
          <w:rtl/>
        </w:rPr>
        <w:t>می‌کند</w:t>
      </w:r>
      <w:r w:rsidRPr="00C463D1">
        <w:rPr>
          <w:rFonts w:hint="cs"/>
          <w:rtl/>
        </w:rPr>
        <w:t xml:space="preserve"> حرام نیست ولی کراهت دارد.</w:t>
      </w:r>
    </w:p>
    <w:p w14:paraId="10B4300D" w14:textId="5CA4EC4B" w:rsidR="00715552" w:rsidRPr="00C463D1" w:rsidRDefault="00FF446A" w:rsidP="002B5B89">
      <w:pPr>
        <w:rPr>
          <w:rtl/>
        </w:rPr>
      </w:pPr>
      <w:r w:rsidRPr="00C463D1">
        <w:rPr>
          <w:rFonts w:hint="cs"/>
          <w:rtl/>
        </w:rPr>
        <w:t>سؤال</w:t>
      </w:r>
      <w:r w:rsidR="00715552" w:rsidRPr="00C463D1">
        <w:rPr>
          <w:rFonts w:hint="cs"/>
          <w:rtl/>
        </w:rPr>
        <w:t xml:space="preserve">: </w:t>
      </w:r>
      <w:r w:rsidR="002B5B89" w:rsidRPr="00C463D1">
        <w:rPr>
          <w:rFonts w:hint="cs"/>
          <w:rtl/>
        </w:rPr>
        <w:t>ممکن است بگوییم اهانت موضوعا</w:t>
      </w:r>
      <w:r w:rsidR="00C13AE9">
        <w:rPr>
          <w:rFonts w:hint="cs"/>
          <w:rtl/>
        </w:rPr>
        <w:t>ً</w:t>
      </w:r>
      <w:r w:rsidR="002B5B89" w:rsidRPr="00C463D1">
        <w:rPr>
          <w:rFonts w:hint="cs"/>
          <w:rtl/>
        </w:rPr>
        <w:t xml:space="preserve"> صادق نیست و به تبع حکم هم </w:t>
      </w:r>
      <w:r w:rsidRPr="00C463D1">
        <w:rPr>
          <w:rFonts w:hint="cs"/>
          <w:rtl/>
        </w:rPr>
        <w:t>می‌آید</w:t>
      </w:r>
      <w:r w:rsidR="002B5B89" w:rsidRPr="00C463D1">
        <w:rPr>
          <w:rFonts w:hint="cs"/>
          <w:rtl/>
        </w:rPr>
        <w:t xml:space="preserve"> ولی فعل در خلوت ممکن است عناوین دیگری بر آن منطبق شود مثل کفر گویی.</w:t>
      </w:r>
    </w:p>
    <w:p w14:paraId="3A6D99DA" w14:textId="77777777" w:rsidR="00715552" w:rsidRPr="00C463D1" w:rsidRDefault="00715552" w:rsidP="00715552">
      <w:pPr>
        <w:rPr>
          <w:rtl/>
        </w:rPr>
      </w:pPr>
      <w:r w:rsidRPr="00C463D1">
        <w:rPr>
          <w:rFonts w:hint="cs"/>
          <w:rtl/>
        </w:rPr>
        <w:t>جواب: عناوینی که کراهت داشته باشد داریم</w:t>
      </w:r>
    </w:p>
    <w:p w14:paraId="07A1B7F9" w14:textId="1B38960E" w:rsidR="00715552" w:rsidRPr="00C463D1" w:rsidRDefault="00FF446A" w:rsidP="00715552">
      <w:pPr>
        <w:rPr>
          <w:rtl/>
        </w:rPr>
      </w:pPr>
      <w:r w:rsidRPr="00C463D1">
        <w:rPr>
          <w:rFonts w:hint="cs"/>
          <w:rtl/>
        </w:rPr>
        <w:t>سؤال</w:t>
      </w:r>
      <w:r w:rsidR="00C13AE9">
        <w:rPr>
          <w:rFonts w:hint="cs"/>
          <w:rtl/>
        </w:rPr>
        <w:t>: نه عناوین حرمت مثل سب</w:t>
      </w:r>
      <w:r w:rsidR="002B5B89" w:rsidRPr="00C463D1">
        <w:rPr>
          <w:rFonts w:hint="cs"/>
          <w:rtl/>
        </w:rPr>
        <w:t xml:space="preserve"> نبی</w:t>
      </w:r>
      <w:r w:rsidR="00715552" w:rsidRPr="00C463D1">
        <w:rPr>
          <w:rFonts w:hint="cs"/>
          <w:rtl/>
        </w:rPr>
        <w:t xml:space="preserve"> که حرام است شاید کسی از مذاق شرع بگوید کسی که در خلوت فحش رکیک بدهد مذاق شرع گویا بددهنی را تجویز نکند</w:t>
      </w:r>
    </w:p>
    <w:p w14:paraId="0AB3339E" w14:textId="49CEE612" w:rsidR="00715552" w:rsidRPr="00C463D1" w:rsidRDefault="00715552" w:rsidP="00715552">
      <w:pPr>
        <w:rPr>
          <w:rtl/>
        </w:rPr>
      </w:pPr>
      <w:r w:rsidRPr="00C463D1">
        <w:rPr>
          <w:rFonts w:hint="cs"/>
          <w:rtl/>
        </w:rPr>
        <w:t>جو</w:t>
      </w:r>
      <w:r w:rsidR="00E30560" w:rsidRPr="00C463D1">
        <w:rPr>
          <w:rFonts w:hint="cs"/>
          <w:rtl/>
        </w:rPr>
        <w:t xml:space="preserve">اب: مذاق شرع در حد کراهت را </w:t>
      </w:r>
      <w:r w:rsidR="00C13AE9">
        <w:rPr>
          <w:rFonts w:hint="cs"/>
          <w:rtl/>
        </w:rPr>
        <w:t>می‌شود</w:t>
      </w:r>
      <w:r w:rsidRPr="00C463D1">
        <w:rPr>
          <w:rFonts w:hint="cs"/>
          <w:rtl/>
        </w:rPr>
        <w:t xml:space="preserve"> فهمید اما حرمت نه. کراهت صدور این افعال در خلوت بعید نیس</w:t>
      </w:r>
      <w:r w:rsidR="00E30560" w:rsidRPr="00C463D1">
        <w:rPr>
          <w:rFonts w:hint="cs"/>
          <w:rtl/>
        </w:rPr>
        <w:t>ت</w:t>
      </w:r>
      <w:r w:rsidRPr="00C463D1">
        <w:rPr>
          <w:rFonts w:hint="cs"/>
          <w:rtl/>
        </w:rPr>
        <w:t xml:space="preserve"> ولی حرمتش را شاید نتوان گفت. شاید مواردی در خلوت هم حرام باشد مثل جسارت به خدا و پیامبر که حرام است. مثل سوزاندن قرآن. اینجا ادله داریم که حرام است. اما نسبت به مسلمان به طور عام یا انسانها حکم حرمت مستبعد است مگر اینکه جنبه شعائر و مقدسات پیدا کند. این دلیل خاص داریم. از این جهت است که </w:t>
      </w:r>
      <w:r w:rsidR="00C13AE9">
        <w:rPr>
          <w:rFonts w:hint="cs"/>
          <w:rtl/>
        </w:rPr>
        <w:t>جمع‌بندی</w:t>
      </w:r>
      <w:r w:rsidRPr="00C463D1">
        <w:rPr>
          <w:rFonts w:hint="cs"/>
          <w:rtl/>
        </w:rPr>
        <w:t xml:space="preserve"> ما این چند گزاره است:</w:t>
      </w:r>
    </w:p>
    <w:p w14:paraId="6C6343EA" w14:textId="77777777" w:rsidR="00715552" w:rsidRPr="00C463D1" w:rsidRDefault="00715552" w:rsidP="00715552">
      <w:pPr>
        <w:pStyle w:val="ListParagraph"/>
        <w:numPr>
          <w:ilvl w:val="0"/>
          <w:numId w:val="17"/>
        </w:numPr>
        <w:rPr>
          <w:rFonts w:ascii="Traditional Arabic" w:hAnsi="Traditional Arabic" w:cs="Traditional Arabic"/>
        </w:rPr>
      </w:pPr>
      <w:r w:rsidRPr="00C463D1">
        <w:rPr>
          <w:rFonts w:ascii="Traditional Arabic" w:hAnsi="Traditional Arabic" w:cs="Traditional Arabic" w:hint="cs"/>
          <w:rtl/>
        </w:rPr>
        <w:t>اهانت و توهین در خلوت به نحو مطلق حرام نیست.</w:t>
      </w:r>
    </w:p>
    <w:p w14:paraId="6A97E309" w14:textId="77777777" w:rsidR="00715552" w:rsidRPr="00C463D1" w:rsidRDefault="00715552" w:rsidP="00715552">
      <w:pPr>
        <w:pStyle w:val="ListParagraph"/>
        <w:numPr>
          <w:ilvl w:val="0"/>
          <w:numId w:val="17"/>
        </w:numPr>
        <w:rPr>
          <w:rFonts w:ascii="Traditional Arabic" w:hAnsi="Traditional Arabic" w:cs="Traditional Arabic"/>
        </w:rPr>
      </w:pPr>
      <w:r w:rsidRPr="00C463D1">
        <w:rPr>
          <w:rFonts w:ascii="Traditional Arabic" w:hAnsi="Traditional Arabic" w:cs="Traditional Arabic" w:hint="cs"/>
          <w:rtl/>
        </w:rPr>
        <w:t>به نحو مطلق کراهت دارد.</w:t>
      </w:r>
    </w:p>
    <w:p w14:paraId="52BD466A" w14:textId="77777777" w:rsidR="00F037E7" w:rsidRPr="00C463D1" w:rsidRDefault="00715552" w:rsidP="00715552">
      <w:pPr>
        <w:pStyle w:val="ListParagraph"/>
        <w:numPr>
          <w:ilvl w:val="0"/>
          <w:numId w:val="17"/>
        </w:numPr>
        <w:rPr>
          <w:rFonts w:ascii="Traditional Arabic" w:hAnsi="Traditional Arabic" w:cs="Traditional Arabic"/>
        </w:rPr>
      </w:pPr>
      <w:r w:rsidRPr="00C463D1">
        <w:rPr>
          <w:rFonts w:ascii="Traditional Arabic" w:hAnsi="Traditional Arabic" w:cs="Traditional Arabic" w:hint="cs"/>
          <w:rtl/>
        </w:rPr>
        <w:t xml:space="preserve">در موارد خاص از جمله جایی که مقدسات و شعائر باشد حرمت بعید ایست. </w:t>
      </w:r>
    </w:p>
    <w:p w14:paraId="49996A2E" w14:textId="401E353F" w:rsidR="00F037E7" w:rsidRPr="00C463D1" w:rsidRDefault="00FF446A" w:rsidP="00F037E7">
      <w:pPr>
        <w:rPr>
          <w:rtl/>
        </w:rPr>
      </w:pPr>
      <w:r w:rsidRPr="00C463D1">
        <w:rPr>
          <w:rFonts w:hint="cs"/>
          <w:rtl/>
        </w:rPr>
        <w:t>سؤال</w:t>
      </w:r>
      <w:r w:rsidR="004B6E4A">
        <w:rPr>
          <w:rFonts w:hint="cs"/>
          <w:rtl/>
        </w:rPr>
        <w:t>: اینجا فقه روابط اجتماعی نیست</w:t>
      </w:r>
    </w:p>
    <w:p w14:paraId="709C87D2" w14:textId="77777777" w:rsidR="00F037E7" w:rsidRPr="00C463D1" w:rsidRDefault="00F037E7" w:rsidP="00F037E7">
      <w:pPr>
        <w:rPr>
          <w:rtl/>
        </w:rPr>
      </w:pPr>
      <w:r w:rsidRPr="00C463D1">
        <w:rPr>
          <w:rFonts w:hint="cs"/>
          <w:rtl/>
        </w:rPr>
        <w:t>جواب: بله.</w:t>
      </w:r>
    </w:p>
    <w:p w14:paraId="1F29395C" w14:textId="6820ED2B" w:rsidR="00F037E7" w:rsidRPr="00C463D1" w:rsidRDefault="00FF446A" w:rsidP="00F037E7">
      <w:pPr>
        <w:rPr>
          <w:rtl/>
        </w:rPr>
      </w:pPr>
      <w:r w:rsidRPr="00C463D1">
        <w:rPr>
          <w:rFonts w:hint="cs"/>
          <w:rtl/>
        </w:rPr>
        <w:t>سؤال</w:t>
      </w:r>
      <w:r w:rsidR="00F037E7" w:rsidRPr="00C463D1">
        <w:rPr>
          <w:rFonts w:hint="cs"/>
          <w:rtl/>
        </w:rPr>
        <w:t>: من استهان در روایت دارد و شاید حکم الزامی داشته باشد</w:t>
      </w:r>
    </w:p>
    <w:p w14:paraId="2432E857" w14:textId="60CABC41" w:rsidR="00F037E7" w:rsidRPr="00C463D1" w:rsidRDefault="00F037E7" w:rsidP="00F037E7">
      <w:pPr>
        <w:rPr>
          <w:rtl/>
        </w:rPr>
      </w:pPr>
      <w:r w:rsidRPr="00C463D1">
        <w:rPr>
          <w:rFonts w:hint="cs"/>
          <w:rtl/>
        </w:rPr>
        <w:t xml:space="preserve">جواب: حرمت را نه بلکه کراهت را </w:t>
      </w:r>
      <w:r w:rsidR="00C13AE9">
        <w:rPr>
          <w:rFonts w:hint="cs"/>
          <w:rtl/>
        </w:rPr>
        <w:t>می‌رساند</w:t>
      </w:r>
      <w:r w:rsidRPr="00C463D1">
        <w:rPr>
          <w:rFonts w:hint="cs"/>
          <w:rtl/>
        </w:rPr>
        <w:t>.</w:t>
      </w:r>
    </w:p>
    <w:p w14:paraId="7AA6CA2D" w14:textId="3662C302" w:rsidR="00F037E7" w:rsidRPr="00C463D1" w:rsidRDefault="00FF446A" w:rsidP="00F037E7">
      <w:pPr>
        <w:rPr>
          <w:rtl/>
        </w:rPr>
      </w:pPr>
      <w:r w:rsidRPr="00C463D1">
        <w:rPr>
          <w:rFonts w:hint="cs"/>
          <w:rtl/>
        </w:rPr>
        <w:t>سؤال</w:t>
      </w:r>
      <w:r w:rsidR="00F037E7" w:rsidRPr="00C463D1">
        <w:rPr>
          <w:rFonts w:hint="cs"/>
          <w:rtl/>
        </w:rPr>
        <w:t>: ممکن است در مقدسات عنوان هتک صادق باشد</w:t>
      </w:r>
    </w:p>
    <w:p w14:paraId="635809A9" w14:textId="77777777" w:rsidR="00F037E7" w:rsidRPr="00C463D1" w:rsidRDefault="00F037E7" w:rsidP="00F037E7">
      <w:pPr>
        <w:rPr>
          <w:rtl/>
        </w:rPr>
      </w:pPr>
      <w:r w:rsidRPr="00C463D1">
        <w:rPr>
          <w:rFonts w:hint="cs"/>
          <w:rtl/>
        </w:rPr>
        <w:t xml:space="preserve">جواب: چند عنوان است. در موسوعه هم عنوان مقدسات را بحث کرده است. </w:t>
      </w:r>
    </w:p>
    <w:p w14:paraId="5BE6DE26" w14:textId="7C2C5F90" w:rsidR="00F037E7" w:rsidRPr="00C463D1" w:rsidRDefault="00FF446A" w:rsidP="00F037E7">
      <w:pPr>
        <w:rPr>
          <w:rtl/>
        </w:rPr>
      </w:pPr>
      <w:r w:rsidRPr="00C463D1">
        <w:rPr>
          <w:rFonts w:hint="cs"/>
          <w:rtl/>
        </w:rPr>
        <w:t>سؤال</w:t>
      </w:r>
      <w:r w:rsidR="00F037E7" w:rsidRPr="00C463D1">
        <w:rPr>
          <w:rFonts w:hint="cs"/>
          <w:rtl/>
        </w:rPr>
        <w:t>: ممکن است بگوییم توهین بر حضور اجنبی منوط است ولی هتک نه</w:t>
      </w:r>
    </w:p>
    <w:p w14:paraId="75F78378" w14:textId="77777777" w:rsidR="00F037E7" w:rsidRPr="00C463D1" w:rsidRDefault="00F037E7" w:rsidP="00F037E7">
      <w:pPr>
        <w:rPr>
          <w:rtl/>
        </w:rPr>
      </w:pPr>
      <w:r w:rsidRPr="00C463D1">
        <w:rPr>
          <w:rFonts w:hint="cs"/>
          <w:rtl/>
        </w:rPr>
        <w:t>جواب: نباید فرق داشته باشد</w:t>
      </w:r>
    </w:p>
    <w:p w14:paraId="61F2051A" w14:textId="379CB790" w:rsidR="00F037E7" w:rsidRPr="00C463D1" w:rsidRDefault="00FF446A" w:rsidP="00F037E7">
      <w:pPr>
        <w:rPr>
          <w:rtl/>
        </w:rPr>
      </w:pPr>
      <w:r w:rsidRPr="00C463D1">
        <w:rPr>
          <w:rFonts w:hint="cs"/>
          <w:rtl/>
        </w:rPr>
        <w:t>سؤال</w:t>
      </w:r>
      <w:r w:rsidR="00F037E7" w:rsidRPr="00C463D1">
        <w:rPr>
          <w:rFonts w:hint="cs"/>
          <w:rtl/>
        </w:rPr>
        <w:t xml:space="preserve">: سوزاندن قرآن در خلوت </w:t>
      </w:r>
      <w:r w:rsidR="002B5B89" w:rsidRPr="00C463D1">
        <w:rPr>
          <w:rFonts w:hint="cs"/>
          <w:rtl/>
        </w:rPr>
        <w:t>هتک هست.</w:t>
      </w:r>
    </w:p>
    <w:p w14:paraId="37DC491B" w14:textId="142601F9" w:rsidR="00F037E7" w:rsidRPr="00C463D1" w:rsidRDefault="00F037E7" w:rsidP="00F037E7">
      <w:pPr>
        <w:rPr>
          <w:rtl/>
        </w:rPr>
      </w:pPr>
      <w:r w:rsidRPr="00C463D1">
        <w:rPr>
          <w:rFonts w:hint="cs"/>
          <w:rtl/>
        </w:rPr>
        <w:t xml:space="preserve">جواب: در مقدسات بله و توهین هم صدق </w:t>
      </w:r>
      <w:r w:rsidR="00FF446A" w:rsidRPr="00C463D1">
        <w:rPr>
          <w:rFonts w:hint="cs"/>
          <w:rtl/>
        </w:rPr>
        <w:t>می‌کند</w:t>
      </w:r>
      <w:r w:rsidRPr="00C463D1">
        <w:rPr>
          <w:rFonts w:hint="cs"/>
          <w:rtl/>
        </w:rPr>
        <w:t>.</w:t>
      </w:r>
    </w:p>
    <w:p w14:paraId="01B2E4F7" w14:textId="2BAFD825" w:rsidR="00E30560" w:rsidRPr="00C463D1" w:rsidRDefault="00E30560" w:rsidP="00E30560">
      <w:pPr>
        <w:pStyle w:val="Heading2"/>
        <w:rPr>
          <w:rFonts w:ascii="Traditional Arabic" w:hAnsi="Traditional Arabic" w:cs="Traditional Arabic"/>
          <w:rtl/>
        </w:rPr>
      </w:pPr>
      <w:bookmarkStart w:id="6" w:name="_Toc89776004"/>
      <w:r w:rsidRPr="00C463D1">
        <w:rPr>
          <w:rFonts w:ascii="Traditional Arabic" w:hAnsi="Traditional Arabic" w:cs="Traditional Arabic" w:hint="cs"/>
          <w:rtl/>
        </w:rPr>
        <w:t>شرط نبودن وجود شخص در حین صدور فعل</w:t>
      </w:r>
      <w:bookmarkEnd w:id="6"/>
    </w:p>
    <w:p w14:paraId="04F9FF06" w14:textId="29A231F8" w:rsidR="00F037E7" w:rsidRPr="00C463D1" w:rsidRDefault="00F037E7" w:rsidP="00F037E7">
      <w:pPr>
        <w:rPr>
          <w:rtl/>
        </w:rPr>
      </w:pPr>
      <w:r w:rsidRPr="00C463D1">
        <w:rPr>
          <w:rFonts w:hint="cs"/>
          <w:rtl/>
        </w:rPr>
        <w:t xml:space="preserve">در تکمیل این بحث به یکی دو نکته توجه کنید. یکی اینکه </w:t>
      </w:r>
      <w:r w:rsidR="00FF446A" w:rsidRPr="00C463D1">
        <w:rPr>
          <w:rFonts w:hint="cs"/>
          <w:rtl/>
        </w:rPr>
        <w:t>می‌گوییم</w:t>
      </w:r>
      <w:r w:rsidRPr="00C463D1">
        <w:rPr>
          <w:rFonts w:hint="cs"/>
          <w:rtl/>
        </w:rPr>
        <w:t xml:space="preserve"> </w:t>
      </w:r>
      <w:r w:rsidR="00FF446A" w:rsidRPr="00C463D1">
        <w:rPr>
          <w:rFonts w:hint="cs"/>
          <w:rtl/>
        </w:rPr>
        <w:t>فی‌الجمله</w:t>
      </w:r>
      <w:r w:rsidRPr="00C463D1">
        <w:rPr>
          <w:rFonts w:hint="cs"/>
          <w:rtl/>
        </w:rPr>
        <w:t xml:space="preserve"> در مرئی و منظر باشد لازم نیست که در همان حین صدور فعل در مرئی و منظر باشد. اگر آنجا ضبط </w:t>
      </w:r>
      <w:r w:rsidR="00C13AE9">
        <w:rPr>
          <w:rFonts w:hint="cs"/>
          <w:rtl/>
        </w:rPr>
        <w:t>می‌شود</w:t>
      </w:r>
      <w:r w:rsidRPr="00C463D1">
        <w:rPr>
          <w:rFonts w:hint="cs"/>
          <w:rtl/>
        </w:rPr>
        <w:t xml:space="preserve"> و فیلم گرفته </w:t>
      </w:r>
      <w:r w:rsidR="00C13AE9">
        <w:rPr>
          <w:rFonts w:hint="cs"/>
          <w:rtl/>
        </w:rPr>
        <w:t>می‌شود</w:t>
      </w:r>
      <w:r w:rsidRPr="00C463D1">
        <w:rPr>
          <w:rFonts w:hint="cs"/>
          <w:rtl/>
        </w:rPr>
        <w:t xml:space="preserve"> و بعد کسی آن را </w:t>
      </w:r>
      <w:r w:rsidR="00FF446A" w:rsidRPr="00C463D1">
        <w:rPr>
          <w:rFonts w:hint="cs"/>
          <w:rtl/>
        </w:rPr>
        <w:t>می‌بیند</w:t>
      </w:r>
      <w:r w:rsidRPr="00C463D1">
        <w:rPr>
          <w:rFonts w:hint="cs"/>
          <w:rtl/>
        </w:rPr>
        <w:t xml:space="preserve"> اینجا صدق حرمت </w:t>
      </w:r>
      <w:r w:rsidR="00FF446A" w:rsidRPr="00C463D1">
        <w:rPr>
          <w:rFonts w:hint="cs"/>
          <w:rtl/>
        </w:rPr>
        <w:t>می‌کند</w:t>
      </w:r>
      <w:r w:rsidRPr="00C463D1">
        <w:rPr>
          <w:rFonts w:hint="cs"/>
          <w:rtl/>
        </w:rPr>
        <w:t xml:space="preserve">. اگر ضبط </w:t>
      </w:r>
      <w:r w:rsidR="00C13AE9">
        <w:rPr>
          <w:rFonts w:hint="cs"/>
          <w:rtl/>
        </w:rPr>
        <w:t>می‌شود</w:t>
      </w:r>
      <w:r w:rsidRPr="00C463D1">
        <w:rPr>
          <w:rFonts w:hint="cs"/>
          <w:rtl/>
        </w:rPr>
        <w:t xml:space="preserve"> یا حتی ضبط هم ن</w:t>
      </w:r>
      <w:r w:rsidR="00FF446A" w:rsidRPr="00C463D1">
        <w:rPr>
          <w:rFonts w:hint="cs"/>
          <w:rtl/>
        </w:rPr>
        <w:t>می‌شود</w:t>
      </w:r>
      <w:r w:rsidRPr="00C463D1">
        <w:rPr>
          <w:rFonts w:hint="cs"/>
          <w:rtl/>
        </w:rPr>
        <w:t xml:space="preserve"> ولی طوری است که بعد کسی </w:t>
      </w:r>
      <w:r w:rsidR="00FF446A" w:rsidRPr="00C463D1">
        <w:rPr>
          <w:rFonts w:hint="cs"/>
          <w:rtl/>
        </w:rPr>
        <w:t>می‌فهمد</w:t>
      </w:r>
      <w:r w:rsidRPr="00C463D1">
        <w:rPr>
          <w:rFonts w:hint="cs"/>
          <w:rtl/>
        </w:rPr>
        <w:t xml:space="preserve"> چون همیشه به گفتن نیست بلکه به این است که نقاشی </w:t>
      </w:r>
      <w:r w:rsidR="00FF446A" w:rsidRPr="00C463D1">
        <w:rPr>
          <w:rFonts w:hint="cs"/>
          <w:rtl/>
        </w:rPr>
        <w:t>می‌کشد</w:t>
      </w:r>
      <w:r w:rsidRPr="00C463D1">
        <w:rPr>
          <w:rFonts w:hint="cs"/>
          <w:rtl/>
        </w:rPr>
        <w:t xml:space="preserve"> و بعد کسی </w:t>
      </w:r>
      <w:r w:rsidR="00FF446A" w:rsidRPr="00C463D1">
        <w:rPr>
          <w:rFonts w:hint="cs"/>
          <w:rtl/>
        </w:rPr>
        <w:t>می‌بیند</w:t>
      </w:r>
      <w:r w:rsidRPr="00C463D1">
        <w:rPr>
          <w:rFonts w:hint="cs"/>
          <w:rtl/>
        </w:rPr>
        <w:t xml:space="preserve"> این مصداق اهانت و استخفاف هست. بنابراین وقتی </w:t>
      </w:r>
      <w:r w:rsidR="00FF446A" w:rsidRPr="00C463D1">
        <w:rPr>
          <w:rFonts w:hint="cs"/>
          <w:rtl/>
        </w:rPr>
        <w:t>می‌گوییم</w:t>
      </w:r>
      <w:r w:rsidRPr="00C463D1">
        <w:rPr>
          <w:rFonts w:hint="cs"/>
          <w:rtl/>
        </w:rPr>
        <w:t xml:space="preserve"> در مرئی و منظر بودن به نحو صرف الوجود شرط است ولی باید توجه کنیم </w:t>
      </w:r>
      <w:r w:rsidR="00FF446A" w:rsidRPr="00C463D1">
        <w:rPr>
          <w:rFonts w:hint="cs"/>
          <w:rtl/>
        </w:rPr>
        <w:t>هم‌زمانی</w:t>
      </w:r>
      <w:r w:rsidRPr="00C463D1">
        <w:rPr>
          <w:rFonts w:hint="cs"/>
          <w:rtl/>
        </w:rPr>
        <w:t xml:space="preserve"> صدور فعل با کونه فی المرئی و المنظر لازم نیست. ممکن است در مرئی و منظر بعد صادق باشد. اینجا حکم حرمت </w:t>
      </w:r>
      <w:r w:rsidR="00FF446A" w:rsidRPr="00C463D1">
        <w:rPr>
          <w:rFonts w:hint="cs"/>
          <w:rtl/>
        </w:rPr>
        <w:t>می‌آید</w:t>
      </w:r>
      <w:r w:rsidRPr="00C463D1">
        <w:rPr>
          <w:rFonts w:hint="cs"/>
          <w:rtl/>
        </w:rPr>
        <w:t xml:space="preserve">. اما اینکه حکم چه زمانی صدق </w:t>
      </w:r>
      <w:r w:rsidR="00FF446A" w:rsidRPr="00C463D1">
        <w:rPr>
          <w:rFonts w:hint="cs"/>
          <w:rtl/>
        </w:rPr>
        <w:t>می‌کند</w:t>
      </w:r>
      <w:r w:rsidRPr="00C463D1">
        <w:rPr>
          <w:rFonts w:hint="cs"/>
          <w:rtl/>
        </w:rPr>
        <w:t xml:space="preserve"> احتمالاتی دارد:</w:t>
      </w:r>
    </w:p>
    <w:p w14:paraId="1DF3A433" w14:textId="51BD2C51" w:rsidR="00F037E7" w:rsidRPr="00C463D1" w:rsidRDefault="00FF446A" w:rsidP="00F037E7">
      <w:pPr>
        <w:pStyle w:val="ListParagraph"/>
        <w:numPr>
          <w:ilvl w:val="0"/>
          <w:numId w:val="18"/>
        </w:numPr>
        <w:rPr>
          <w:rFonts w:ascii="Traditional Arabic" w:hAnsi="Traditional Arabic" w:cs="Traditional Arabic"/>
        </w:rPr>
      </w:pPr>
      <w:r w:rsidRPr="00C463D1">
        <w:rPr>
          <w:rFonts w:ascii="Traditional Arabic" w:hAnsi="Traditional Arabic" w:cs="Traditional Arabic" w:hint="cs"/>
          <w:rtl/>
        </w:rPr>
        <w:t>الآن</w:t>
      </w:r>
      <w:r w:rsidR="00F037E7" w:rsidRPr="00C463D1">
        <w:rPr>
          <w:rFonts w:ascii="Traditional Arabic" w:hAnsi="Traditional Arabic" w:cs="Traditional Arabic" w:hint="cs"/>
          <w:rtl/>
        </w:rPr>
        <w:t xml:space="preserve"> حرمت دارد ولی مشروط به شرط متأخر است</w:t>
      </w:r>
      <w:r w:rsidR="00E30560" w:rsidRPr="00C463D1">
        <w:rPr>
          <w:rFonts w:ascii="Traditional Arabic" w:hAnsi="Traditional Arabic" w:cs="Traditional Arabic" w:hint="cs"/>
          <w:rtl/>
        </w:rPr>
        <w:t>.</w:t>
      </w:r>
    </w:p>
    <w:p w14:paraId="43DB4E81" w14:textId="6653327E" w:rsidR="00F037E7" w:rsidRPr="00C463D1" w:rsidRDefault="00F037E7" w:rsidP="00F037E7">
      <w:pPr>
        <w:pStyle w:val="ListParagraph"/>
        <w:numPr>
          <w:ilvl w:val="0"/>
          <w:numId w:val="18"/>
        </w:numPr>
        <w:rPr>
          <w:rFonts w:ascii="Traditional Arabic" w:hAnsi="Traditional Arabic" w:cs="Traditional Arabic"/>
        </w:rPr>
      </w:pPr>
      <w:r w:rsidRPr="00C463D1">
        <w:rPr>
          <w:rFonts w:ascii="Traditional Arabic" w:hAnsi="Traditional Arabic" w:cs="Traditional Arabic" w:hint="cs"/>
          <w:rtl/>
        </w:rPr>
        <w:t xml:space="preserve">حرمت وقتی محقق </w:t>
      </w:r>
      <w:r w:rsidR="00C13AE9">
        <w:rPr>
          <w:rFonts w:ascii="Traditional Arabic" w:hAnsi="Traditional Arabic" w:cs="Traditional Arabic" w:hint="cs"/>
          <w:rtl/>
        </w:rPr>
        <w:t>می‌شود</w:t>
      </w:r>
      <w:r w:rsidRPr="00C463D1">
        <w:rPr>
          <w:rFonts w:ascii="Traditional Arabic" w:hAnsi="Traditional Arabic" w:cs="Traditional Arabic" w:hint="cs"/>
          <w:rtl/>
        </w:rPr>
        <w:t xml:space="preserve"> که او </w:t>
      </w:r>
      <w:r w:rsidR="00FF446A" w:rsidRPr="00C463D1">
        <w:rPr>
          <w:rFonts w:ascii="Traditional Arabic" w:hAnsi="Traditional Arabic" w:cs="Traditional Arabic" w:hint="cs"/>
          <w:rtl/>
        </w:rPr>
        <w:t>می‌بیند</w:t>
      </w:r>
      <w:r w:rsidRPr="00C463D1">
        <w:rPr>
          <w:rFonts w:ascii="Traditional Arabic" w:hAnsi="Traditional Arabic" w:cs="Traditional Arabic" w:hint="cs"/>
          <w:rtl/>
        </w:rPr>
        <w:t>.</w:t>
      </w:r>
    </w:p>
    <w:p w14:paraId="3BFCA2B0" w14:textId="6EA5E644" w:rsidR="00F037E7" w:rsidRPr="00C463D1" w:rsidRDefault="00F037E7" w:rsidP="00E30560">
      <w:pPr>
        <w:rPr>
          <w:rtl/>
        </w:rPr>
      </w:pPr>
      <w:r w:rsidRPr="00C463D1">
        <w:rPr>
          <w:rFonts w:hint="cs"/>
          <w:rtl/>
        </w:rPr>
        <w:t xml:space="preserve">ممکن است احتمالات دیگری هم مطرح شود. شاید اولی بهترین باشد. </w:t>
      </w:r>
      <w:r w:rsidR="00FF446A" w:rsidRPr="00C463D1">
        <w:rPr>
          <w:rFonts w:hint="cs"/>
          <w:rtl/>
        </w:rPr>
        <w:t>الآن</w:t>
      </w:r>
      <w:r w:rsidRPr="00C463D1">
        <w:rPr>
          <w:rFonts w:hint="cs"/>
          <w:rtl/>
        </w:rPr>
        <w:t xml:space="preserve"> مترتب </w:t>
      </w:r>
      <w:r w:rsidR="00C13AE9">
        <w:rPr>
          <w:rFonts w:hint="cs"/>
          <w:rtl/>
        </w:rPr>
        <w:t>می‌شود</w:t>
      </w:r>
      <w:r w:rsidRPr="00C463D1">
        <w:rPr>
          <w:rFonts w:hint="cs"/>
          <w:rtl/>
        </w:rPr>
        <w:t xml:space="preserve"> ولی مشروط به شرط متأخر است. اگر شرط متأخر بیاید مشخص </w:t>
      </w:r>
      <w:r w:rsidR="00C13AE9">
        <w:rPr>
          <w:rFonts w:hint="cs"/>
          <w:rtl/>
        </w:rPr>
        <w:t>می‌شود</w:t>
      </w:r>
      <w:r w:rsidRPr="00C463D1">
        <w:rPr>
          <w:rFonts w:hint="cs"/>
          <w:rtl/>
        </w:rPr>
        <w:t xml:space="preserve"> که آن وقت حرام است. پس شرط است قول توهینی در مرئی و منظر باشد به شکل صرف الوجود و </w:t>
      </w:r>
      <w:r w:rsidR="00FF446A" w:rsidRPr="00C463D1">
        <w:rPr>
          <w:rFonts w:hint="cs"/>
          <w:rtl/>
        </w:rPr>
        <w:t>فی‌الجمله</w:t>
      </w:r>
      <w:r w:rsidRPr="00C463D1">
        <w:rPr>
          <w:rFonts w:hint="cs"/>
          <w:rtl/>
        </w:rPr>
        <w:t xml:space="preserve"> سواء حین صدور الفعل و القول او بعده. از طرف دیگر اعم از اینکه آن رائی و ناظر خود مهان باشد یا دیگری باشد. </w:t>
      </w:r>
      <w:r w:rsidR="00FF446A" w:rsidRPr="00C463D1">
        <w:rPr>
          <w:rFonts w:hint="cs"/>
          <w:rtl/>
        </w:rPr>
        <w:t>همین‌که</w:t>
      </w:r>
      <w:r w:rsidRPr="00C463D1">
        <w:rPr>
          <w:rFonts w:hint="cs"/>
          <w:rtl/>
        </w:rPr>
        <w:t xml:space="preserve"> رائی و ناظری بود حرمت صادق است چه مهان باشد چه غیر از او. این دو سه مطلبی که اینجا هست. مطلب دیگری که باید تکلیفش مشخص شود این است که در صدق اهانت و توهین اطلاع خود مهان شرط است یا نه؟ </w:t>
      </w:r>
    </w:p>
    <w:p w14:paraId="7958782C" w14:textId="5307D4C4" w:rsidR="00F037E7" w:rsidRPr="00C463D1" w:rsidRDefault="00F037E7" w:rsidP="00E30560">
      <w:pPr>
        <w:pStyle w:val="Heading1"/>
        <w:rPr>
          <w:rtl/>
        </w:rPr>
      </w:pPr>
      <w:bookmarkStart w:id="7" w:name="_Toc89776005"/>
      <w:r w:rsidRPr="00C463D1">
        <w:rPr>
          <w:rFonts w:hint="cs"/>
          <w:rtl/>
        </w:rPr>
        <w:t>بحث نهم:</w:t>
      </w:r>
      <w:r w:rsidR="00E30560" w:rsidRPr="00C463D1">
        <w:rPr>
          <w:rFonts w:hint="cs"/>
          <w:rtl/>
        </w:rPr>
        <w:t xml:space="preserve"> اشتراط وجود مهان در صدق اهانت</w:t>
      </w:r>
      <w:bookmarkEnd w:id="7"/>
    </w:p>
    <w:p w14:paraId="4D02F643" w14:textId="0BB78B24" w:rsidR="00FF446A" w:rsidRPr="00C463D1" w:rsidRDefault="00F037E7" w:rsidP="00FF446A">
      <w:pPr>
        <w:rPr>
          <w:rtl/>
        </w:rPr>
      </w:pPr>
      <w:r w:rsidRPr="00C463D1">
        <w:rPr>
          <w:rFonts w:hint="cs"/>
          <w:rtl/>
        </w:rPr>
        <w:t xml:space="preserve">پس از فراغ از اینکه کسی باید رائی و ناظر باشد آیا حضور و اطلاع خود مهان در صدق لازم است یا نه؟ ممکن است کسی بگوید لازم است. وقتی اهانت صدق </w:t>
      </w:r>
      <w:r w:rsidR="00FF446A" w:rsidRPr="00C463D1">
        <w:rPr>
          <w:rFonts w:hint="cs"/>
          <w:rtl/>
        </w:rPr>
        <w:t>می‌کند</w:t>
      </w:r>
      <w:r w:rsidRPr="00C463D1">
        <w:rPr>
          <w:rFonts w:hint="cs"/>
          <w:rtl/>
        </w:rPr>
        <w:t xml:space="preserve"> که طرف باشد. ممکن است بگوییم لازم است و ممکن است احتمالات دیگری بدهیم که خود شخص باشد. اطلاع </w:t>
      </w:r>
      <w:r w:rsidR="00FF446A" w:rsidRPr="00C463D1">
        <w:rPr>
          <w:rFonts w:hint="cs"/>
          <w:rtl/>
        </w:rPr>
        <w:t>فی‌الجمله</w:t>
      </w:r>
      <w:r w:rsidRPr="00C463D1">
        <w:rPr>
          <w:rFonts w:hint="cs"/>
          <w:rtl/>
        </w:rPr>
        <w:t xml:space="preserve"> کافی است. لذا اگر اهانت </w:t>
      </w:r>
      <w:r w:rsidR="00FF446A" w:rsidRPr="00C463D1">
        <w:rPr>
          <w:rFonts w:hint="cs"/>
          <w:rtl/>
        </w:rPr>
        <w:t>می‌کند</w:t>
      </w:r>
      <w:r w:rsidRPr="00C463D1">
        <w:rPr>
          <w:rFonts w:hint="cs"/>
          <w:rtl/>
        </w:rPr>
        <w:t xml:space="preserve"> و ناظر شخص ثالثی وجود دارد و خود او تا ابد هم مطلع ن</w:t>
      </w:r>
      <w:r w:rsidR="00FF446A" w:rsidRPr="00C463D1">
        <w:rPr>
          <w:rFonts w:hint="cs"/>
          <w:rtl/>
        </w:rPr>
        <w:t>می‌شود</w:t>
      </w:r>
      <w:r w:rsidRPr="00C463D1">
        <w:rPr>
          <w:rFonts w:hint="cs"/>
          <w:rtl/>
        </w:rPr>
        <w:t xml:space="preserve"> این </w:t>
      </w:r>
      <w:r w:rsidR="00FF446A" w:rsidRPr="00C463D1">
        <w:rPr>
          <w:rFonts w:hint="cs"/>
          <w:rtl/>
        </w:rPr>
        <w:t>قطعاً</w:t>
      </w:r>
      <w:r w:rsidRPr="00C463D1">
        <w:rPr>
          <w:rFonts w:hint="cs"/>
          <w:rtl/>
        </w:rPr>
        <w:t xml:space="preserve"> حرام است. لازم نیست خود مهان رائی و ناظر باشد یا حتی مطلع شود. بله حضور و اطلاع او موجب ترتب عناوین دیگری و اشتداد عقاب </w:t>
      </w:r>
      <w:r w:rsidR="00C13AE9">
        <w:rPr>
          <w:rFonts w:hint="cs"/>
          <w:rtl/>
        </w:rPr>
        <w:t>می‌شود</w:t>
      </w:r>
      <w:r w:rsidRPr="00C463D1">
        <w:rPr>
          <w:rFonts w:hint="cs"/>
          <w:rtl/>
        </w:rPr>
        <w:t xml:space="preserve">. چون موجب آزار او </w:t>
      </w:r>
      <w:r w:rsidR="00C13AE9">
        <w:rPr>
          <w:rFonts w:hint="cs"/>
          <w:rtl/>
        </w:rPr>
        <w:t>می‌شود</w:t>
      </w:r>
      <w:r w:rsidRPr="00C463D1">
        <w:rPr>
          <w:rFonts w:hint="cs"/>
          <w:rtl/>
        </w:rPr>
        <w:t>. لذا در صدق و ترتب حکم حرمت حضور بلکه اطلاع مهان شرط نیست. ام</w:t>
      </w:r>
      <w:r w:rsidR="00E30560" w:rsidRPr="00C463D1">
        <w:rPr>
          <w:rFonts w:hint="cs"/>
          <w:rtl/>
        </w:rPr>
        <w:t>ا اگر حضور یا اطلاع داشت</w:t>
      </w:r>
      <w:r w:rsidRPr="00C463D1">
        <w:rPr>
          <w:rFonts w:hint="cs"/>
          <w:rtl/>
        </w:rPr>
        <w:t>ه</w:t>
      </w:r>
      <w:r w:rsidR="00E30560" w:rsidRPr="00C463D1">
        <w:rPr>
          <w:rFonts w:hint="cs"/>
          <w:rtl/>
        </w:rPr>
        <w:t xml:space="preserve"> باشد</w:t>
      </w:r>
      <w:r w:rsidRPr="00C463D1">
        <w:rPr>
          <w:rFonts w:hint="cs"/>
          <w:rtl/>
        </w:rPr>
        <w:t xml:space="preserve"> عقاب به خاطر عناوین دیگری بیشتر است.</w:t>
      </w:r>
    </w:p>
    <w:p w14:paraId="0E20E7E6" w14:textId="7A873790" w:rsidR="00F037E7" w:rsidRPr="00C463D1" w:rsidRDefault="00FF446A" w:rsidP="00F037E7">
      <w:pPr>
        <w:rPr>
          <w:rtl/>
        </w:rPr>
      </w:pPr>
      <w:r w:rsidRPr="00C463D1">
        <w:rPr>
          <w:rFonts w:hint="cs"/>
          <w:rtl/>
        </w:rPr>
        <w:t>سؤال</w:t>
      </w:r>
      <w:r w:rsidR="00F037E7" w:rsidRPr="00C463D1">
        <w:rPr>
          <w:rFonts w:hint="cs"/>
          <w:rtl/>
        </w:rPr>
        <w:t xml:space="preserve">: این ذهنیت باید اصلاح شود که اهانت زیرمجموعه ایذاء </w:t>
      </w:r>
      <w:r w:rsidRPr="00C463D1">
        <w:rPr>
          <w:rFonts w:hint="cs"/>
          <w:rtl/>
        </w:rPr>
        <w:t>مؤمن</w:t>
      </w:r>
      <w:r w:rsidR="00F037E7" w:rsidRPr="00C463D1">
        <w:rPr>
          <w:rFonts w:hint="cs"/>
          <w:rtl/>
        </w:rPr>
        <w:t xml:space="preserve"> است. با این بیان </w:t>
      </w:r>
      <w:r w:rsidRPr="00C463D1">
        <w:rPr>
          <w:rFonts w:hint="cs"/>
          <w:rtl/>
        </w:rPr>
        <w:t>می‌گوییم</w:t>
      </w:r>
      <w:r w:rsidR="00F037E7" w:rsidRPr="00C463D1">
        <w:rPr>
          <w:rFonts w:hint="cs"/>
          <w:rtl/>
        </w:rPr>
        <w:t xml:space="preserve"> عام و خاص من </w:t>
      </w:r>
      <w:r w:rsidRPr="00C463D1">
        <w:rPr>
          <w:rFonts w:hint="cs"/>
          <w:rtl/>
        </w:rPr>
        <w:t>وجه‌اند</w:t>
      </w:r>
      <w:r w:rsidR="00F037E7" w:rsidRPr="00C463D1">
        <w:rPr>
          <w:rFonts w:hint="cs"/>
          <w:rtl/>
        </w:rPr>
        <w:t>.</w:t>
      </w:r>
    </w:p>
    <w:p w14:paraId="0943068A" w14:textId="22DE2D1C" w:rsidR="00F037E7" w:rsidRPr="00C463D1" w:rsidRDefault="00F037E7" w:rsidP="00F037E7">
      <w:pPr>
        <w:rPr>
          <w:rtl/>
        </w:rPr>
      </w:pPr>
      <w:r w:rsidRPr="00C463D1">
        <w:rPr>
          <w:rFonts w:hint="cs"/>
          <w:rtl/>
        </w:rPr>
        <w:t xml:space="preserve">جواب: بله. گفتیم و تصریح کردیم که </w:t>
      </w:r>
      <w:r w:rsidR="004B6E4A">
        <w:rPr>
          <w:rtl/>
        </w:rPr>
        <w:t>ادله ا</w:t>
      </w:r>
      <w:r w:rsidR="004B6E4A">
        <w:rPr>
          <w:rFonts w:hint="cs"/>
          <w:rtl/>
        </w:rPr>
        <w:t>ی</w:t>
      </w:r>
      <w:r w:rsidR="004B6E4A">
        <w:rPr>
          <w:rFonts w:hint="eastAsia"/>
          <w:rtl/>
        </w:rPr>
        <w:t>ذاء</w:t>
      </w:r>
      <w:r w:rsidRPr="00C463D1">
        <w:rPr>
          <w:rFonts w:hint="cs"/>
          <w:rtl/>
        </w:rPr>
        <w:t xml:space="preserve"> جزء ادله اهانت نیستند چون من </w:t>
      </w:r>
      <w:r w:rsidR="00FF446A" w:rsidRPr="00C463D1">
        <w:rPr>
          <w:rFonts w:hint="cs"/>
          <w:rtl/>
        </w:rPr>
        <w:t>وجه‌اند</w:t>
      </w:r>
      <w:r w:rsidRPr="00C463D1">
        <w:rPr>
          <w:rFonts w:hint="cs"/>
          <w:rtl/>
        </w:rPr>
        <w:t xml:space="preserve">. گفتیم در ادله عامه که انواع </w:t>
      </w:r>
      <w:r w:rsidR="00FF446A" w:rsidRPr="00C463D1">
        <w:rPr>
          <w:rFonts w:hint="cs"/>
          <w:rtl/>
        </w:rPr>
        <w:t>ادله‌ای</w:t>
      </w:r>
      <w:r w:rsidRPr="00C463D1">
        <w:rPr>
          <w:rFonts w:hint="cs"/>
          <w:rtl/>
        </w:rPr>
        <w:t xml:space="preserve"> داریم که نسبتی با اهانت دارند. بعضی من </w:t>
      </w:r>
      <w:r w:rsidR="00FF446A" w:rsidRPr="00C463D1">
        <w:rPr>
          <w:rFonts w:hint="cs"/>
          <w:rtl/>
        </w:rPr>
        <w:t>وجه‌اند</w:t>
      </w:r>
      <w:r w:rsidRPr="00C463D1">
        <w:rPr>
          <w:rFonts w:hint="cs"/>
          <w:rtl/>
        </w:rPr>
        <w:t xml:space="preserve"> بعضی مطلق است. دلایلی که انطباق بر موضوع اهانت ندارد بلکه من وجه است یا اخص مطلق است اگر جمع شود باعث تأکید حکم </w:t>
      </w:r>
      <w:r w:rsidR="00C13AE9">
        <w:rPr>
          <w:rFonts w:hint="cs"/>
          <w:rtl/>
        </w:rPr>
        <w:t>می‌شود</w:t>
      </w:r>
      <w:r w:rsidRPr="00C463D1">
        <w:rPr>
          <w:rFonts w:hint="cs"/>
          <w:rtl/>
        </w:rPr>
        <w:t>.</w:t>
      </w:r>
    </w:p>
    <w:p w14:paraId="0AABDFA5" w14:textId="2382C9AD" w:rsidR="00F037E7" w:rsidRPr="00C463D1" w:rsidRDefault="00FF446A" w:rsidP="00E30560">
      <w:pPr>
        <w:rPr>
          <w:rtl/>
        </w:rPr>
      </w:pPr>
      <w:r w:rsidRPr="00C463D1">
        <w:rPr>
          <w:rFonts w:hint="cs"/>
          <w:rtl/>
        </w:rPr>
        <w:t>سؤال</w:t>
      </w:r>
      <w:r w:rsidR="00F037E7" w:rsidRPr="00C463D1">
        <w:rPr>
          <w:rFonts w:hint="cs"/>
          <w:rtl/>
        </w:rPr>
        <w:t>: اگر شخص</w:t>
      </w:r>
      <w:r w:rsidR="00E30560" w:rsidRPr="00C463D1">
        <w:rPr>
          <w:rFonts w:hint="cs"/>
          <w:rtl/>
        </w:rPr>
        <w:t>ی</w:t>
      </w:r>
      <w:r w:rsidR="00F037E7" w:rsidRPr="00C463D1">
        <w:rPr>
          <w:rFonts w:hint="cs"/>
          <w:rtl/>
        </w:rPr>
        <w:t xml:space="preserve"> در </w:t>
      </w:r>
      <w:r w:rsidR="00E30560" w:rsidRPr="00C463D1">
        <w:rPr>
          <w:rFonts w:hint="cs"/>
          <w:rtl/>
        </w:rPr>
        <w:t xml:space="preserve">هنگام </w:t>
      </w:r>
      <w:r w:rsidR="00F037E7" w:rsidRPr="00C463D1">
        <w:rPr>
          <w:rFonts w:hint="cs"/>
          <w:rtl/>
        </w:rPr>
        <w:t xml:space="preserve">اهانت باشد </w:t>
      </w:r>
      <w:r w:rsidRPr="00C463D1">
        <w:rPr>
          <w:rFonts w:hint="cs"/>
          <w:rtl/>
        </w:rPr>
        <w:t>می‌گویید</w:t>
      </w:r>
      <w:r w:rsidR="00F037E7" w:rsidRPr="00C463D1">
        <w:rPr>
          <w:rFonts w:hint="cs"/>
          <w:rtl/>
        </w:rPr>
        <w:t xml:space="preserve"> حر</w:t>
      </w:r>
      <w:r w:rsidR="00E30560" w:rsidRPr="00C463D1">
        <w:rPr>
          <w:rFonts w:hint="cs"/>
          <w:rtl/>
        </w:rPr>
        <w:t>ا</w:t>
      </w:r>
      <w:r w:rsidR="00F037E7" w:rsidRPr="00C463D1">
        <w:rPr>
          <w:rFonts w:hint="cs"/>
          <w:rtl/>
        </w:rPr>
        <w:t>م</w:t>
      </w:r>
      <w:r w:rsidR="00E30560" w:rsidRPr="00C463D1">
        <w:rPr>
          <w:rFonts w:hint="cs"/>
          <w:rtl/>
        </w:rPr>
        <w:t xml:space="preserve"> </w:t>
      </w:r>
      <w:r w:rsidR="00F037E7" w:rsidRPr="00C463D1">
        <w:rPr>
          <w:rFonts w:hint="cs"/>
          <w:rtl/>
        </w:rPr>
        <w:t>است و اگر نباشد مکروه است چرا مکروه است؟</w:t>
      </w:r>
    </w:p>
    <w:p w14:paraId="6897A464" w14:textId="113717A5" w:rsidR="00CA5B04" w:rsidRPr="00C463D1" w:rsidRDefault="00F037E7" w:rsidP="00E30560">
      <w:pPr>
        <w:rPr>
          <w:rtl/>
        </w:rPr>
      </w:pPr>
      <w:r w:rsidRPr="00C463D1">
        <w:rPr>
          <w:rFonts w:hint="cs"/>
          <w:rtl/>
        </w:rPr>
        <w:t xml:space="preserve">جواب: لغو است. ممکن است </w:t>
      </w:r>
      <w:r w:rsidR="00FF446A" w:rsidRPr="00C463D1">
        <w:rPr>
          <w:rFonts w:hint="cs"/>
          <w:rtl/>
        </w:rPr>
        <w:t>ادله‌ای</w:t>
      </w:r>
      <w:r w:rsidRPr="00C463D1">
        <w:rPr>
          <w:rFonts w:hint="cs"/>
          <w:rtl/>
        </w:rPr>
        <w:t xml:space="preserve"> باشد که استهانت و استخفاف ذهنی را هم ادله شامل شود. اگر این دلیل را</w:t>
      </w:r>
      <w:r w:rsidR="00E30560" w:rsidRPr="00C463D1">
        <w:rPr>
          <w:rFonts w:hint="cs"/>
          <w:rtl/>
        </w:rPr>
        <w:t xml:space="preserve"> </w:t>
      </w:r>
      <w:r w:rsidRPr="00C463D1">
        <w:rPr>
          <w:rFonts w:hint="cs"/>
          <w:rtl/>
        </w:rPr>
        <w:t xml:space="preserve">داشته باشیم </w:t>
      </w:r>
      <w:r w:rsidR="00E30560" w:rsidRPr="00C463D1">
        <w:rPr>
          <w:rFonts w:hint="cs"/>
          <w:rtl/>
        </w:rPr>
        <w:t xml:space="preserve">این نیز به ادله کراهت افزوده </w:t>
      </w:r>
      <w:r w:rsidR="00C13AE9">
        <w:rPr>
          <w:rFonts w:hint="cs"/>
          <w:rtl/>
        </w:rPr>
        <w:t>می‌شود</w:t>
      </w:r>
      <w:r w:rsidR="00E30560" w:rsidRPr="00C463D1">
        <w:rPr>
          <w:rFonts w:hint="cs"/>
          <w:rtl/>
        </w:rPr>
        <w:t xml:space="preserve"> و حکم کراهت را </w:t>
      </w:r>
      <w:r w:rsidR="00FF446A" w:rsidRPr="00C463D1">
        <w:rPr>
          <w:rFonts w:hint="cs"/>
          <w:rtl/>
        </w:rPr>
        <w:t>می‌گوید</w:t>
      </w:r>
      <w:r w:rsidR="00E30560" w:rsidRPr="00C463D1">
        <w:rPr>
          <w:rFonts w:hint="cs"/>
          <w:rtl/>
        </w:rPr>
        <w:t>.</w:t>
      </w:r>
    </w:p>
    <w:p w14:paraId="3457A08F" w14:textId="5F58FFF4" w:rsidR="00CA5B04" w:rsidRPr="00C463D1" w:rsidRDefault="00FF446A" w:rsidP="00E30560">
      <w:pPr>
        <w:rPr>
          <w:rtl/>
        </w:rPr>
      </w:pPr>
      <w:r w:rsidRPr="00C463D1">
        <w:rPr>
          <w:rFonts w:hint="cs"/>
          <w:rtl/>
        </w:rPr>
        <w:t>سؤال</w:t>
      </w:r>
      <w:r w:rsidR="00CA5B04" w:rsidRPr="00C463D1">
        <w:rPr>
          <w:rFonts w:hint="cs"/>
          <w:rtl/>
        </w:rPr>
        <w:t>: اگر بگوییم</w:t>
      </w:r>
      <w:r w:rsidR="00E30560" w:rsidRPr="00C463D1">
        <w:rPr>
          <w:rFonts w:hint="cs"/>
          <w:rtl/>
        </w:rPr>
        <w:t xml:space="preserve"> آن ادله شامل</w:t>
      </w:r>
      <w:r w:rsidR="00CA5B04" w:rsidRPr="00C463D1">
        <w:rPr>
          <w:rFonts w:hint="cs"/>
          <w:rtl/>
        </w:rPr>
        <w:t xml:space="preserve"> حالت راسخه درونی </w:t>
      </w:r>
      <w:r w:rsidR="00C13AE9">
        <w:rPr>
          <w:rFonts w:hint="cs"/>
          <w:rtl/>
        </w:rPr>
        <w:t>می‌شود</w:t>
      </w:r>
      <w:r w:rsidR="00CA5B04" w:rsidRPr="00C463D1">
        <w:rPr>
          <w:rFonts w:hint="cs"/>
          <w:rtl/>
        </w:rPr>
        <w:t xml:space="preserve"> حرام</w:t>
      </w:r>
      <w:r w:rsidR="00E30560" w:rsidRPr="00C463D1">
        <w:rPr>
          <w:rFonts w:hint="cs"/>
          <w:rtl/>
        </w:rPr>
        <w:t>ی پدید</w:t>
      </w:r>
      <w:r w:rsidR="00CA5B04" w:rsidRPr="00C463D1">
        <w:rPr>
          <w:rFonts w:hint="cs"/>
          <w:rtl/>
        </w:rPr>
        <w:t xml:space="preserve"> </w:t>
      </w:r>
      <w:r w:rsidRPr="00C463D1">
        <w:rPr>
          <w:rFonts w:hint="cs"/>
          <w:rtl/>
        </w:rPr>
        <w:t>می‌آید</w:t>
      </w:r>
      <w:r w:rsidR="00CA5B04" w:rsidRPr="00C463D1">
        <w:rPr>
          <w:rFonts w:hint="cs"/>
          <w:rtl/>
        </w:rPr>
        <w:t>؟</w:t>
      </w:r>
    </w:p>
    <w:p w14:paraId="7114CBF3" w14:textId="77777777" w:rsidR="00CA5B04" w:rsidRPr="00C463D1" w:rsidRDefault="00CA5B04" w:rsidP="00F037E7">
      <w:pPr>
        <w:rPr>
          <w:rtl/>
        </w:rPr>
      </w:pPr>
      <w:r w:rsidRPr="00C463D1">
        <w:rPr>
          <w:rFonts w:hint="cs"/>
          <w:rtl/>
        </w:rPr>
        <w:t>جواب: صرف امر قلبی حرمت نیست.</w:t>
      </w:r>
    </w:p>
    <w:p w14:paraId="272FBA97" w14:textId="28C601BF" w:rsidR="00CA5B04" w:rsidRPr="00C463D1" w:rsidRDefault="00FF446A" w:rsidP="00F037E7">
      <w:pPr>
        <w:rPr>
          <w:rtl/>
        </w:rPr>
      </w:pPr>
      <w:r w:rsidRPr="00C463D1">
        <w:rPr>
          <w:rFonts w:hint="cs"/>
          <w:rtl/>
        </w:rPr>
        <w:t>سؤال</w:t>
      </w:r>
      <w:r w:rsidR="00CA5B04" w:rsidRPr="00C463D1">
        <w:rPr>
          <w:rFonts w:hint="cs"/>
          <w:rtl/>
        </w:rPr>
        <w:t xml:space="preserve">: جایی که به شخصی توهین </w:t>
      </w:r>
      <w:r w:rsidR="00C13AE9">
        <w:rPr>
          <w:rFonts w:hint="cs"/>
          <w:rtl/>
        </w:rPr>
        <w:t>می‌شود</w:t>
      </w:r>
      <w:r w:rsidR="00CA5B04" w:rsidRPr="00C463D1">
        <w:rPr>
          <w:rFonts w:hint="cs"/>
          <w:rtl/>
        </w:rPr>
        <w:t xml:space="preserve"> و شخص دیگر خبرچینی </w:t>
      </w:r>
      <w:r w:rsidRPr="00C463D1">
        <w:rPr>
          <w:rFonts w:hint="cs"/>
          <w:rtl/>
        </w:rPr>
        <w:t>می‌کند</w:t>
      </w:r>
      <w:r w:rsidR="00CA5B04" w:rsidRPr="00C463D1">
        <w:rPr>
          <w:rFonts w:hint="cs"/>
          <w:rtl/>
        </w:rPr>
        <w:t>.</w:t>
      </w:r>
    </w:p>
    <w:p w14:paraId="3DA8EEFC" w14:textId="248D25A6" w:rsidR="00CA5B04" w:rsidRPr="00C463D1" w:rsidRDefault="00CA5B04" w:rsidP="00F037E7">
      <w:pPr>
        <w:rPr>
          <w:rtl/>
        </w:rPr>
      </w:pPr>
      <w:r w:rsidRPr="00C463D1">
        <w:rPr>
          <w:rFonts w:hint="cs"/>
          <w:rtl/>
        </w:rPr>
        <w:t xml:space="preserve">جواب: عنوان </w:t>
      </w:r>
      <w:r w:rsidR="00FF446A" w:rsidRPr="00C463D1">
        <w:rPr>
          <w:rFonts w:hint="cs"/>
          <w:rtl/>
        </w:rPr>
        <w:t>سخن‌چینی</w:t>
      </w:r>
      <w:r w:rsidRPr="00C463D1">
        <w:rPr>
          <w:rFonts w:hint="cs"/>
          <w:rtl/>
        </w:rPr>
        <w:t xml:space="preserve"> است. فعل او اهانت که بوده چون مطلع بوده. اینکه به مهان منتقل </w:t>
      </w:r>
      <w:r w:rsidR="00C13AE9">
        <w:rPr>
          <w:rFonts w:hint="cs"/>
          <w:rtl/>
        </w:rPr>
        <w:t>می‌شود</w:t>
      </w:r>
      <w:r w:rsidRPr="00C463D1">
        <w:rPr>
          <w:rFonts w:hint="cs"/>
          <w:rtl/>
        </w:rPr>
        <w:t xml:space="preserve"> چند عنوان دیگر پدید </w:t>
      </w:r>
      <w:r w:rsidR="00FF446A" w:rsidRPr="00C463D1">
        <w:rPr>
          <w:rFonts w:hint="cs"/>
          <w:rtl/>
        </w:rPr>
        <w:t>می‌آید</w:t>
      </w:r>
      <w:r w:rsidRPr="00C463D1">
        <w:rPr>
          <w:rFonts w:hint="cs"/>
          <w:rtl/>
        </w:rPr>
        <w:t xml:space="preserve"> یکی </w:t>
      </w:r>
      <w:r w:rsidR="00FF446A" w:rsidRPr="00C463D1">
        <w:rPr>
          <w:rFonts w:hint="cs"/>
          <w:rtl/>
        </w:rPr>
        <w:t>سخن‌چینی</w:t>
      </w:r>
      <w:r w:rsidRPr="00C463D1">
        <w:rPr>
          <w:rFonts w:hint="cs"/>
          <w:rtl/>
        </w:rPr>
        <w:t xml:space="preserve"> است و دیگری اینکه فعل اول مصداق ایذاء هم </w:t>
      </w:r>
      <w:r w:rsidR="00C13AE9">
        <w:rPr>
          <w:rFonts w:hint="cs"/>
          <w:rtl/>
        </w:rPr>
        <w:t>می‌شود</w:t>
      </w:r>
      <w:r w:rsidRPr="00C463D1">
        <w:rPr>
          <w:rFonts w:hint="cs"/>
          <w:rtl/>
        </w:rPr>
        <w:t>. این نیاز به تأمل دارد.</w:t>
      </w:r>
    </w:p>
    <w:p w14:paraId="3EB2BD28" w14:textId="415ABC14" w:rsidR="00CA5B04" w:rsidRPr="00C463D1" w:rsidRDefault="00FF446A" w:rsidP="00FF446A">
      <w:pPr>
        <w:rPr>
          <w:rtl/>
        </w:rPr>
      </w:pPr>
      <w:r w:rsidRPr="00C463D1">
        <w:rPr>
          <w:rFonts w:hint="cs"/>
          <w:rtl/>
        </w:rPr>
        <w:t>سؤال</w:t>
      </w:r>
      <w:r w:rsidR="00CA5B04" w:rsidRPr="00C463D1">
        <w:rPr>
          <w:rFonts w:hint="cs"/>
          <w:rtl/>
        </w:rPr>
        <w:t xml:space="preserve">: نقطه اساسی شخص مهین است یا مهان یا </w:t>
      </w:r>
      <w:r w:rsidRPr="00C463D1">
        <w:rPr>
          <w:rFonts w:hint="cs"/>
          <w:rtl/>
        </w:rPr>
        <w:t>محیط تربیتی</w:t>
      </w:r>
      <w:r w:rsidR="00CA5B04" w:rsidRPr="00C463D1">
        <w:rPr>
          <w:rFonts w:hint="cs"/>
          <w:rtl/>
        </w:rPr>
        <w:t xml:space="preserve">؟ گروهی پیدا شوند بگویند اگر بین خودمان توهین شد ما حلال کردیم. </w:t>
      </w:r>
    </w:p>
    <w:p w14:paraId="0413D292" w14:textId="07FAD2A9" w:rsidR="00CA5B04" w:rsidRPr="00C463D1" w:rsidRDefault="00CA5B04" w:rsidP="00F037E7">
      <w:pPr>
        <w:rPr>
          <w:rtl/>
        </w:rPr>
      </w:pPr>
      <w:r w:rsidRPr="00C463D1">
        <w:rPr>
          <w:rFonts w:hint="cs"/>
          <w:rtl/>
        </w:rPr>
        <w:t xml:space="preserve">جواب: اهانت است و حرام است. </w:t>
      </w:r>
      <w:r w:rsidR="00FF446A" w:rsidRPr="00C463D1">
        <w:rPr>
          <w:rFonts w:hint="cs"/>
          <w:rtl/>
        </w:rPr>
        <w:t>حق‌الناس</w:t>
      </w:r>
      <w:r w:rsidRPr="00C463D1">
        <w:rPr>
          <w:rFonts w:hint="cs"/>
          <w:rtl/>
        </w:rPr>
        <w:t xml:space="preserve"> صرف نیست که ببخشید. اما اینکه راه توبه آن است یا نه برای بعد است. ولی اینکه از اول بگوید از حرمت خود دست برداشتیم حق نداشتیم. چون ادله اطلاع دارد و </w:t>
      </w:r>
      <w:r w:rsidR="00FF446A" w:rsidRPr="00C463D1">
        <w:rPr>
          <w:rFonts w:hint="cs"/>
          <w:rtl/>
        </w:rPr>
        <w:t>حق‌الناس</w:t>
      </w:r>
      <w:r w:rsidRPr="00C463D1">
        <w:rPr>
          <w:rFonts w:hint="cs"/>
          <w:rtl/>
        </w:rPr>
        <w:t xml:space="preserve"> صرف نیست. </w:t>
      </w:r>
    </w:p>
    <w:p w14:paraId="18FE6522" w14:textId="0ECEB26F" w:rsidR="00CA5B04" w:rsidRPr="00C463D1" w:rsidRDefault="00FF446A" w:rsidP="00F037E7">
      <w:pPr>
        <w:rPr>
          <w:rtl/>
        </w:rPr>
      </w:pPr>
      <w:r w:rsidRPr="00C463D1">
        <w:rPr>
          <w:rFonts w:hint="cs"/>
          <w:rtl/>
        </w:rPr>
        <w:t>سؤال</w:t>
      </w:r>
      <w:r w:rsidR="00CA5B04" w:rsidRPr="00C463D1">
        <w:rPr>
          <w:rFonts w:hint="cs"/>
          <w:rtl/>
        </w:rPr>
        <w:t xml:space="preserve">: پس محیط را هم باید </w:t>
      </w:r>
      <w:r w:rsidRPr="00C463D1">
        <w:rPr>
          <w:rFonts w:hint="cs"/>
          <w:rtl/>
        </w:rPr>
        <w:t>در نظر</w:t>
      </w:r>
      <w:r w:rsidR="00CA5B04" w:rsidRPr="00C463D1">
        <w:rPr>
          <w:rFonts w:hint="cs"/>
          <w:rtl/>
        </w:rPr>
        <w:t xml:space="preserve"> بگیریم. پس اگر تنها باشد هم محیط تربیتی آلوده </w:t>
      </w:r>
      <w:r w:rsidR="00C13AE9">
        <w:rPr>
          <w:rFonts w:hint="cs"/>
          <w:rtl/>
        </w:rPr>
        <w:t>می‌شود</w:t>
      </w:r>
    </w:p>
    <w:p w14:paraId="39DD2E07" w14:textId="76722AF4" w:rsidR="00CA5B04" w:rsidRPr="00C463D1" w:rsidRDefault="00CA5B04" w:rsidP="00F037E7">
      <w:pPr>
        <w:rPr>
          <w:rtl/>
        </w:rPr>
      </w:pPr>
      <w:r w:rsidRPr="00C463D1">
        <w:rPr>
          <w:rFonts w:hint="cs"/>
          <w:rtl/>
        </w:rPr>
        <w:t xml:space="preserve">جواب: دو مطلب است. </w:t>
      </w:r>
      <w:r w:rsidR="00FF446A" w:rsidRPr="00C463D1">
        <w:rPr>
          <w:rFonts w:hint="cs"/>
          <w:rtl/>
        </w:rPr>
        <w:t>یکی</w:t>
      </w:r>
      <w:r w:rsidRPr="00C463D1">
        <w:rPr>
          <w:rFonts w:hint="cs"/>
          <w:rtl/>
        </w:rPr>
        <w:t xml:space="preserve"> اینکه </w:t>
      </w:r>
      <w:r w:rsidR="00FF446A" w:rsidRPr="00C463D1">
        <w:rPr>
          <w:rFonts w:hint="cs"/>
          <w:rtl/>
        </w:rPr>
        <w:t>حق‌الله</w:t>
      </w:r>
      <w:r w:rsidRPr="00C463D1">
        <w:rPr>
          <w:rFonts w:hint="cs"/>
          <w:rtl/>
        </w:rPr>
        <w:t xml:space="preserve"> است و با الغاء شخص حلال ن</w:t>
      </w:r>
      <w:r w:rsidR="00FF446A" w:rsidRPr="00C463D1">
        <w:rPr>
          <w:rFonts w:hint="cs"/>
          <w:rtl/>
        </w:rPr>
        <w:t>می‌شود</w:t>
      </w:r>
      <w:r w:rsidRPr="00C463D1">
        <w:rPr>
          <w:rFonts w:hint="cs"/>
          <w:rtl/>
        </w:rPr>
        <w:t xml:space="preserve">. مثل آبرو. اما بحث ما این بود که خلوتی است و </w:t>
      </w:r>
      <w:r w:rsidR="00FF446A" w:rsidRPr="00C463D1">
        <w:rPr>
          <w:rFonts w:hint="cs"/>
          <w:rtl/>
        </w:rPr>
        <w:t>هیچ‌کس</w:t>
      </w:r>
      <w:r w:rsidRPr="00C463D1">
        <w:rPr>
          <w:rFonts w:hint="cs"/>
          <w:rtl/>
        </w:rPr>
        <w:t xml:space="preserve"> مطلع ن</w:t>
      </w:r>
      <w:r w:rsidR="00FF446A" w:rsidRPr="00C463D1">
        <w:rPr>
          <w:rFonts w:hint="cs"/>
          <w:rtl/>
        </w:rPr>
        <w:t>می‌شود</w:t>
      </w:r>
      <w:r w:rsidRPr="00C463D1">
        <w:rPr>
          <w:rFonts w:hint="cs"/>
          <w:rtl/>
        </w:rPr>
        <w:t xml:space="preserve"> و نخواهد شد الی یوم القیامه. </w:t>
      </w:r>
    </w:p>
    <w:p w14:paraId="66B61100" w14:textId="033E6EBE" w:rsidR="00CA5B04" w:rsidRPr="00C463D1" w:rsidRDefault="00FF446A" w:rsidP="00F037E7">
      <w:pPr>
        <w:rPr>
          <w:rtl/>
        </w:rPr>
      </w:pPr>
      <w:r w:rsidRPr="00C463D1">
        <w:rPr>
          <w:rFonts w:hint="cs"/>
          <w:rtl/>
        </w:rPr>
        <w:t>سؤال</w:t>
      </w:r>
      <w:r w:rsidR="00CA5B04" w:rsidRPr="00C463D1">
        <w:rPr>
          <w:rFonts w:hint="cs"/>
          <w:rtl/>
        </w:rPr>
        <w:t xml:space="preserve">: فرمودید اگر در حضور شخص دیگری به مهان غایب توهین شود حرام است و اگر خود مهان هم حضور داشته باشد حرمت تأکید </w:t>
      </w:r>
      <w:r w:rsidR="00C13AE9">
        <w:rPr>
          <w:rFonts w:hint="cs"/>
          <w:rtl/>
        </w:rPr>
        <w:t>می‌شود</w:t>
      </w:r>
      <w:r w:rsidR="00CA5B04" w:rsidRPr="00C463D1">
        <w:rPr>
          <w:rFonts w:hint="cs"/>
          <w:rtl/>
        </w:rPr>
        <w:t xml:space="preserve"> چون ایذاء است. آیا </w:t>
      </w:r>
      <w:r w:rsidR="00C13AE9">
        <w:rPr>
          <w:rFonts w:hint="cs"/>
          <w:rtl/>
        </w:rPr>
        <w:t>می‌شود</w:t>
      </w:r>
      <w:r w:rsidR="00CA5B04" w:rsidRPr="00C463D1">
        <w:rPr>
          <w:rFonts w:hint="cs"/>
          <w:rtl/>
        </w:rPr>
        <w:t xml:space="preserve"> گفت حرمت در صورت حضور شخص مهان کمتر </w:t>
      </w:r>
      <w:r w:rsidR="00C13AE9">
        <w:rPr>
          <w:rFonts w:hint="cs"/>
          <w:rtl/>
        </w:rPr>
        <w:t>می‌شود</w:t>
      </w:r>
      <w:r w:rsidR="00CA5B04" w:rsidRPr="00C463D1">
        <w:rPr>
          <w:rFonts w:hint="cs"/>
          <w:rtl/>
        </w:rPr>
        <w:t xml:space="preserve"> چون غیبت صدق ن</w:t>
      </w:r>
      <w:r w:rsidRPr="00C463D1">
        <w:rPr>
          <w:rFonts w:hint="cs"/>
          <w:rtl/>
        </w:rPr>
        <w:t>می‌کند</w:t>
      </w:r>
      <w:r w:rsidR="00CA5B04" w:rsidRPr="00C463D1">
        <w:rPr>
          <w:rFonts w:hint="cs"/>
          <w:rtl/>
        </w:rPr>
        <w:t>؟</w:t>
      </w:r>
    </w:p>
    <w:p w14:paraId="4E1E4E49" w14:textId="14EA941F" w:rsidR="00CA5B04" w:rsidRPr="00C463D1" w:rsidRDefault="00CA5B04" w:rsidP="00F037E7">
      <w:pPr>
        <w:rPr>
          <w:rtl/>
        </w:rPr>
      </w:pPr>
      <w:r w:rsidRPr="00C463D1">
        <w:rPr>
          <w:rFonts w:hint="cs"/>
          <w:rtl/>
        </w:rPr>
        <w:t>جواب: ممکن است بعضی عناوین مثل غیب</w:t>
      </w:r>
      <w:r w:rsidR="00FF446A" w:rsidRPr="00C463D1">
        <w:rPr>
          <w:rFonts w:hint="cs"/>
          <w:rtl/>
        </w:rPr>
        <w:t>ت</w:t>
      </w:r>
      <w:r w:rsidRPr="00C463D1">
        <w:rPr>
          <w:rFonts w:hint="cs"/>
          <w:rtl/>
        </w:rPr>
        <w:t xml:space="preserve"> کم شود. </w:t>
      </w:r>
      <w:r w:rsidR="00FF446A" w:rsidRPr="00C463D1">
        <w:rPr>
          <w:rFonts w:hint="cs"/>
          <w:rtl/>
        </w:rPr>
        <w:t xml:space="preserve">در غیبت نوعی اهانت هست </w:t>
      </w:r>
      <w:r w:rsidRPr="00C463D1">
        <w:rPr>
          <w:rFonts w:hint="cs"/>
          <w:rtl/>
        </w:rPr>
        <w:t xml:space="preserve">ولی اهانت اعم از غیبت است. گاهی در غیاب مهان اهانت </w:t>
      </w:r>
      <w:r w:rsidR="00FF446A" w:rsidRPr="00C463D1">
        <w:rPr>
          <w:rFonts w:hint="cs"/>
          <w:rtl/>
        </w:rPr>
        <w:t>می‌کند</w:t>
      </w:r>
      <w:r w:rsidRPr="00C463D1">
        <w:rPr>
          <w:rFonts w:hint="cs"/>
          <w:rtl/>
        </w:rPr>
        <w:t xml:space="preserve"> ولی غیبت نیست. هرچند غیبت همیشه اهانت است چون انتقاص شخص است.</w:t>
      </w:r>
    </w:p>
    <w:p w14:paraId="0B77AB7C" w14:textId="46B9F802" w:rsidR="00CA5B04" w:rsidRPr="00C463D1" w:rsidRDefault="00FF446A" w:rsidP="00F037E7">
      <w:pPr>
        <w:rPr>
          <w:rtl/>
        </w:rPr>
      </w:pPr>
      <w:r w:rsidRPr="00C463D1">
        <w:rPr>
          <w:rFonts w:hint="cs"/>
          <w:rtl/>
        </w:rPr>
        <w:t>سؤال</w:t>
      </w:r>
      <w:r w:rsidR="00CA5B04" w:rsidRPr="00C463D1">
        <w:rPr>
          <w:rFonts w:hint="cs"/>
          <w:rtl/>
        </w:rPr>
        <w:t>: گاهی نقد است و اهانت نیست</w:t>
      </w:r>
    </w:p>
    <w:p w14:paraId="33FEE3CB" w14:textId="42817AB1" w:rsidR="008B3A81" w:rsidRPr="00C463D1" w:rsidRDefault="00CA5B04" w:rsidP="00F037E7">
      <w:pPr>
        <w:rPr>
          <w:rtl/>
        </w:rPr>
      </w:pPr>
      <w:r w:rsidRPr="00C463D1">
        <w:rPr>
          <w:rFonts w:hint="cs"/>
          <w:rtl/>
        </w:rPr>
        <w:t xml:space="preserve">جواب: ملاک این است که عرف بگوید توهین </w:t>
      </w:r>
      <w:r w:rsidR="00FF446A" w:rsidRPr="00C463D1">
        <w:rPr>
          <w:rFonts w:hint="cs"/>
          <w:rtl/>
        </w:rPr>
        <w:t>می‌کند</w:t>
      </w:r>
      <w:r w:rsidRPr="00C463D1">
        <w:rPr>
          <w:rFonts w:hint="cs"/>
          <w:rtl/>
        </w:rPr>
        <w:t xml:space="preserve"> یا نقد </w:t>
      </w:r>
      <w:r w:rsidR="00FF446A" w:rsidRPr="00C463D1">
        <w:rPr>
          <w:rFonts w:hint="cs"/>
          <w:rtl/>
        </w:rPr>
        <w:t>می‌کند</w:t>
      </w:r>
      <w:r w:rsidRPr="00C463D1">
        <w:rPr>
          <w:rFonts w:hint="cs"/>
          <w:rtl/>
        </w:rPr>
        <w:t>. در افعالی</w:t>
      </w:r>
      <w:r w:rsidR="00FF446A" w:rsidRPr="00C463D1">
        <w:rPr>
          <w:rFonts w:hint="cs"/>
          <w:rtl/>
        </w:rPr>
        <w:t xml:space="preserve"> </w:t>
      </w:r>
      <w:r w:rsidRPr="00C463D1">
        <w:rPr>
          <w:rFonts w:hint="cs"/>
          <w:rtl/>
        </w:rPr>
        <w:t xml:space="preserve">که با </w:t>
      </w:r>
      <w:r w:rsidR="00FF446A" w:rsidRPr="00C463D1">
        <w:rPr>
          <w:rFonts w:hint="cs"/>
          <w:rtl/>
        </w:rPr>
        <w:t>قطع‌نظر از قصد ملاک است. در افعالی ک</w:t>
      </w:r>
      <w:r w:rsidRPr="00C463D1">
        <w:rPr>
          <w:rFonts w:hint="cs"/>
          <w:rtl/>
        </w:rPr>
        <w:t xml:space="preserve">ه قصد ملاک است هم مشخص است. گاهی عرف </w:t>
      </w:r>
      <w:r w:rsidR="00FF446A" w:rsidRPr="00C463D1">
        <w:rPr>
          <w:rFonts w:hint="cs"/>
          <w:rtl/>
        </w:rPr>
        <w:t>می‌گوید</w:t>
      </w:r>
      <w:r w:rsidRPr="00C463D1">
        <w:rPr>
          <w:rFonts w:hint="cs"/>
          <w:rtl/>
        </w:rPr>
        <w:t xml:space="preserve"> اهانت است و گاهی فعل مشترک بین توهین و غیر توهین است که اگر قصد کند حرام است و الا حرام نیست.</w:t>
      </w:r>
      <w:r w:rsidR="008B3A81" w:rsidRPr="00C463D1">
        <w:rPr>
          <w:rFonts w:hint="cs"/>
          <w:rtl/>
        </w:rPr>
        <w:t xml:space="preserve"> </w:t>
      </w:r>
      <w:r w:rsidR="00B143B6" w:rsidRPr="00C463D1">
        <w:rPr>
          <w:rFonts w:hint="cs"/>
          <w:rtl/>
        </w:rPr>
        <w:t>گاهی هم تفکیک سخت است و مشکوک است که باید به اصول عملیه رجوع کرد.</w:t>
      </w:r>
      <w:bookmarkEnd w:id="3"/>
    </w:p>
    <w:sectPr w:rsidR="008B3A81" w:rsidRPr="00C463D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F8D3" w14:textId="77777777" w:rsidR="005374B1" w:rsidRDefault="005374B1" w:rsidP="000D5800">
      <w:pPr>
        <w:spacing w:after="0"/>
      </w:pPr>
      <w:r>
        <w:separator/>
      </w:r>
    </w:p>
  </w:endnote>
  <w:endnote w:type="continuationSeparator" w:id="0">
    <w:p w14:paraId="472AD4F6" w14:textId="77777777" w:rsidR="005374B1" w:rsidRDefault="005374B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5374B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2B80D" w14:textId="77777777" w:rsidR="005374B1" w:rsidRDefault="005374B1" w:rsidP="000D5800">
      <w:pPr>
        <w:spacing w:after="0"/>
      </w:pPr>
      <w:r>
        <w:separator/>
      </w:r>
    </w:p>
  </w:footnote>
  <w:footnote w:type="continuationSeparator" w:id="0">
    <w:p w14:paraId="24449EB7" w14:textId="77777777" w:rsidR="005374B1" w:rsidRDefault="005374B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E4EB34E" w:rsidR="002E1D49" w:rsidRDefault="002E1D49" w:rsidP="00FF446A">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FF446A">
      <w:rPr>
        <w:rFonts w:ascii="Adobe Arabic" w:hAnsi="Adobe Arabic" w:cs="Adobe Arabic" w:hint="cs"/>
        <w:b/>
        <w:bCs/>
        <w:sz w:val="24"/>
        <w:szCs w:val="24"/>
        <w:rtl/>
      </w:rPr>
      <w:t>16</w:t>
    </w:r>
    <w:r>
      <w:rPr>
        <w:rFonts w:ascii="Adobe Arabic" w:hAnsi="Adobe Arabic" w:cs="Adobe Arabic" w:hint="cs"/>
        <w:b/>
        <w:bCs/>
        <w:sz w:val="24"/>
        <w:szCs w:val="24"/>
        <w:rtl/>
      </w:rPr>
      <w:t>/0</w:t>
    </w:r>
    <w:r w:rsidR="00FC11F3">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1F65F95D" w:rsidR="002E1D49" w:rsidRDefault="002E1D49" w:rsidP="00FF446A">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A0209">
      <w:rPr>
        <w:rFonts w:ascii="Adobe Arabic" w:hAnsi="Adobe Arabic" w:cs="Adobe Arabic" w:hint="cs"/>
        <w:b/>
        <w:bCs/>
        <w:sz w:val="24"/>
        <w:szCs w:val="24"/>
        <w:rtl/>
      </w:rPr>
      <w:t>3</w:t>
    </w:r>
    <w:r w:rsidR="00FF446A">
      <w:rPr>
        <w:rFonts w:ascii="Adobe Arabic" w:hAnsi="Adobe Arabic" w:cs="Adobe Arabic" w:hint="cs"/>
        <w:b/>
        <w:bCs/>
        <w:sz w:val="24"/>
        <w:szCs w:val="24"/>
        <w:rtl/>
      </w:rPr>
      <w:t>2</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5"/>
  </w:num>
  <w:num w:numId="3">
    <w:abstractNumId w:val="2"/>
  </w:num>
  <w:num w:numId="4">
    <w:abstractNumId w:val="12"/>
  </w:num>
  <w:num w:numId="5">
    <w:abstractNumId w:val="11"/>
  </w:num>
  <w:num w:numId="6">
    <w:abstractNumId w:val="7"/>
  </w:num>
  <w:num w:numId="7">
    <w:abstractNumId w:val="8"/>
  </w:num>
  <w:num w:numId="8">
    <w:abstractNumId w:val="13"/>
  </w:num>
  <w:num w:numId="9">
    <w:abstractNumId w:val="16"/>
  </w:num>
  <w:num w:numId="10">
    <w:abstractNumId w:val="5"/>
  </w:num>
  <w:num w:numId="11">
    <w:abstractNumId w:val="3"/>
  </w:num>
  <w:num w:numId="12">
    <w:abstractNumId w:val="1"/>
  </w:num>
  <w:num w:numId="13">
    <w:abstractNumId w:val="0"/>
  </w:num>
  <w:num w:numId="14">
    <w:abstractNumId w:val="9"/>
  </w:num>
  <w:num w:numId="15">
    <w:abstractNumId w:val="6"/>
  </w:num>
  <w:num w:numId="16">
    <w:abstractNumId w:val="17"/>
  </w:num>
  <w:num w:numId="17">
    <w:abstractNumId w:val="10"/>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ED5"/>
    <w:rsid w:val="0008737C"/>
    <w:rsid w:val="00094F91"/>
    <w:rsid w:val="000964A5"/>
    <w:rsid w:val="00097D4A"/>
    <w:rsid w:val="00097E83"/>
    <w:rsid w:val="000A1A51"/>
    <w:rsid w:val="000A4B6E"/>
    <w:rsid w:val="000B16BB"/>
    <w:rsid w:val="000B2A65"/>
    <w:rsid w:val="000B2F05"/>
    <w:rsid w:val="000B6D7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5101F"/>
    <w:rsid w:val="002529C5"/>
    <w:rsid w:val="002533E2"/>
    <w:rsid w:val="002536B0"/>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71624"/>
    <w:rsid w:val="00494BD7"/>
    <w:rsid w:val="004A2A96"/>
    <w:rsid w:val="004A6426"/>
    <w:rsid w:val="004A72DA"/>
    <w:rsid w:val="004A74C0"/>
    <w:rsid w:val="004A790F"/>
    <w:rsid w:val="004B23D4"/>
    <w:rsid w:val="004B251E"/>
    <w:rsid w:val="004B337F"/>
    <w:rsid w:val="004B459B"/>
    <w:rsid w:val="004B4ED4"/>
    <w:rsid w:val="004B53B8"/>
    <w:rsid w:val="004B6E4A"/>
    <w:rsid w:val="004B7055"/>
    <w:rsid w:val="004C4D9F"/>
    <w:rsid w:val="004C6E04"/>
    <w:rsid w:val="004D2489"/>
    <w:rsid w:val="004D4901"/>
    <w:rsid w:val="004D56AC"/>
    <w:rsid w:val="004D69D6"/>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374B1"/>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3EE"/>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7587F"/>
    <w:rsid w:val="00880CF6"/>
    <w:rsid w:val="00882077"/>
    <w:rsid w:val="00883303"/>
    <w:rsid w:val="00883733"/>
    <w:rsid w:val="008877ED"/>
    <w:rsid w:val="00892F56"/>
    <w:rsid w:val="00893897"/>
    <w:rsid w:val="008965D2"/>
    <w:rsid w:val="008A06DF"/>
    <w:rsid w:val="008A1E5D"/>
    <w:rsid w:val="008A236D"/>
    <w:rsid w:val="008A2B90"/>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6FC6"/>
    <w:rsid w:val="009C71E5"/>
    <w:rsid w:val="009C7B4F"/>
    <w:rsid w:val="009D2DAE"/>
    <w:rsid w:val="009D3F6C"/>
    <w:rsid w:val="009E0721"/>
    <w:rsid w:val="009E1F06"/>
    <w:rsid w:val="009F40E0"/>
    <w:rsid w:val="009F4EB3"/>
    <w:rsid w:val="009F5F6C"/>
    <w:rsid w:val="009F77ED"/>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FE2"/>
    <w:rsid w:val="00B428DE"/>
    <w:rsid w:val="00B42B42"/>
    <w:rsid w:val="00B4334E"/>
    <w:rsid w:val="00B43CD6"/>
    <w:rsid w:val="00B448C5"/>
    <w:rsid w:val="00B51CE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C5048"/>
    <w:rsid w:val="00BD04FC"/>
    <w:rsid w:val="00BD16B5"/>
    <w:rsid w:val="00BD3122"/>
    <w:rsid w:val="00BD40DA"/>
    <w:rsid w:val="00BE20AC"/>
    <w:rsid w:val="00BF17E0"/>
    <w:rsid w:val="00BF3B27"/>
    <w:rsid w:val="00BF3D67"/>
    <w:rsid w:val="00BF6514"/>
    <w:rsid w:val="00C0381F"/>
    <w:rsid w:val="00C03EAA"/>
    <w:rsid w:val="00C0482E"/>
    <w:rsid w:val="00C125E5"/>
    <w:rsid w:val="00C12D44"/>
    <w:rsid w:val="00C13AE9"/>
    <w:rsid w:val="00C160AF"/>
    <w:rsid w:val="00C17970"/>
    <w:rsid w:val="00C17A76"/>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463D1"/>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5F89"/>
    <w:rsid w:val="00E010F5"/>
    <w:rsid w:val="00E0294E"/>
    <w:rsid w:val="00E05B5A"/>
    <w:rsid w:val="00E0639C"/>
    <w:rsid w:val="00E067E6"/>
    <w:rsid w:val="00E1091C"/>
    <w:rsid w:val="00E12531"/>
    <w:rsid w:val="00E12571"/>
    <w:rsid w:val="00E142CF"/>
    <w:rsid w:val="00E143B0"/>
    <w:rsid w:val="00E16DA6"/>
    <w:rsid w:val="00E1752E"/>
    <w:rsid w:val="00E209B5"/>
    <w:rsid w:val="00E22228"/>
    <w:rsid w:val="00E23BAC"/>
    <w:rsid w:val="00E2434A"/>
    <w:rsid w:val="00E24E47"/>
    <w:rsid w:val="00E25400"/>
    <w:rsid w:val="00E2752E"/>
    <w:rsid w:val="00E30560"/>
    <w:rsid w:val="00E3312C"/>
    <w:rsid w:val="00E36F39"/>
    <w:rsid w:val="00E4012D"/>
    <w:rsid w:val="00E41228"/>
    <w:rsid w:val="00E43BC6"/>
    <w:rsid w:val="00E440BE"/>
    <w:rsid w:val="00E503E2"/>
    <w:rsid w:val="00E50741"/>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707C"/>
    <w:rsid w:val="00F40284"/>
    <w:rsid w:val="00F4166B"/>
    <w:rsid w:val="00F418C2"/>
    <w:rsid w:val="00F41E53"/>
    <w:rsid w:val="00F44473"/>
    <w:rsid w:val="00F44C74"/>
    <w:rsid w:val="00F51CF8"/>
    <w:rsid w:val="00F53380"/>
    <w:rsid w:val="00F579FA"/>
    <w:rsid w:val="00F57F32"/>
    <w:rsid w:val="00F61D7D"/>
    <w:rsid w:val="00F62364"/>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0CE4-DEB2-4F29-9CEE-079EDEA0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6244</TotalTime>
  <Pages>6</Pages>
  <Words>2019</Words>
  <Characters>7571</Characters>
  <Application>Microsoft Office Word</Application>
  <DocSecurity>0</DocSecurity>
  <Lines>129</Lines>
  <Paragraphs>66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70</cp:revision>
  <dcterms:created xsi:type="dcterms:W3CDTF">2019-11-22T14:37:00Z</dcterms:created>
  <dcterms:modified xsi:type="dcterms:W3CDTF">2021-12-07T10:54:00Z</dcterms:modified>
</cp:coreProperties>
</file>