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458460274"/>
        <w:docPartObj>
          <w:docPartGallery w:val="Table of Contents"/>
          <w:docPartUnique/>
        </w:docPartObj>
      </w:sdtPr>
      <w:sdtEndPr/>
      <w:sdtContent>
        <w:p w14:paraId="1C6F879B" w14:textId="2E888A7A" w:rsidR="0085436E" w:rsidRPr="0017442B" w:rsidRDefault="0085436E" w:rsidP="0085436E">
          <w:pPr>
            <w:pStyle w:val="TOCHeading"/>
            <w:rPr>
              <w:rFonts w:cs="Traditional Arabic"/>
            </w:rPr>
          </w:pPr>
          <w:r w:rsidRPr="0017442B">
            <w:rPr>
              <w:rFonts w:cs="Traditional Arabic" w:hint="cs"/>
              <w:rtl/>
            </w:rPr>
            <w:t>فهرست</w:t>
          </w:r>
        </w:p>
        <w:p w14:paraId="275ACD1B" w14:textId="0213E030" w:rsidR="0085436E" w:rsidRPr="0017442B" w:rsidRDefault="0085436E" w:rsidP="0085436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17442B">
            <w:rPr>
              <w:b/>
              <w:bCs/>
              <w:noProof/>
            </w:rPr>
            <w:fldChar w:fldCharType="begin"/>
          </w:r>
          <w:r w:rsidRPr="0017442B">
            <w:rPr>
              <w:b/>
              <w:bCs/>
              <w:noProof/>
            </w:rPr>
            <w:instrText xml:space="preserve"> TOC \o "1-3" \h \z \u </w:instrText>
          </w:r>
          <w:r w:rsidRPr="0017442B">
            <w:rPr>
              <w:b/>
              <w:bCs/>
              <w:noProof/>
            </w:rPr>
            <w:fldChar w:fldCharType="separate"/>
          </w:r>
          <w:hyperlink w:anchor="_Toc91594643" w:history="1">
            <w:r w:rsidRPr="0017442B">
              <w:rPr>
                <w:rStyle w:val="Hyperlink"/>
                <w:noProof/>
                <w:rtl/>
              </w:rPr>
              <w:t>دل</w:t>
            </w:r>
            <w:r w:rsidRPr="0017442B">
              <w:rPr>
                <w:rStyle w:val="Hyperlink"/>
                <w:rFonts w:hint="cs"/>
                <w:noProof/>
                <w:rtl/>
              </w:rPr>
              <w:t>ی</w:t>
            </w:r>
            <w:r w:rsidRPr="0017442B">
              <w:rPr>
                <w:rStyle w:val="Hyperlink"/>
                <w:rFonts w:hint="eastAsia"/>
                <w:noProof/>
                <w:rtl/>
              </w:rPr>
              <w:t>ل</w:t>
            </w:r>
            <w:r w:rsidRPr="0017442B">
              <w:rPr>
                <w:rStyle w:val="Hyperlink"/>
                <w:noProof/>
                <w:rtl/>
              </w:rPr>
              <w:t xml:space="preserve"> استثنا</w:t>
            </w:r>
            <w:r w:rsidRPr="0017442B">
              <w:rPr>
                <w:rStyle w:val="Hyperlink"/>
                <w:rFonts w:hint="cs"/>
                <w:noProof/>
                <w:rtl/>
              </w:rPr>
              <w:t>ی</w:t>
            </w:r>
            <w:r w:rsidRPr="0017442B">
              <w:rPr>
                <w:rStyle w:val="Hyperlink"/>
                <w:noProof/>
                <w:rtl/>
              </w:rPr>
              <w:t xml:space="preserve"> اول: معتبره داود ابن </w:t>
            </w:r>
            <w:r w:rsidRPr="0017442B">
              <w:rPr>
                <w:rStyle w:val="Hyperlink"/>
                <w:rFonts w:hint="cs"/>
                <w:noProof/>
                <w:rtl/>
              </w:rPr>
              <w:t>س</w:t>
            </w:r>
            <w:r w:rsidRPr="0017442B">
              <w:rPr>
                <w:rStyle w:val="Hyperlink"/>
                <w:noProof/>
                <w:rtl/>
              </w:rPr>
              <w:t>رحان</w:t>
            </w:r>
            <w:r w:rsidRPr="0017442B">
              <w:rPr>
                <w:noProof/>
                <w:webHidden/>
              </w:rPr>
              <w:tab/>
            </w:r>
            <w:r w:rsidRPr="0017442B">
              <w:rPr>
                <w:rStyle w:val="Hyperlink"/>
                <w:noProof/>
                <w:rtl/>
              </w:rPr>
              <w:fldChar w:fldCharType="begin"/>
            </w:r>
            <w:r w:rsidRPr="0017442B">
              <w:rPr>
                <w:noProof/>
                <w:webHidden/>
              </w:rPr>
              <w:instrText xml:space="preserve"> PAGEREF _Toc91594643 \h </w:instrText>
            </w:r>
            <w:r w:rsidRPr="0017442B">
              <w:rPr>
                <w:rStyle w:val="Hyperlink"/>
                <w:noProof/>
                <w:rtl/>
              </w:rPr>
            </w:r>
            <w:r w:rsidRPr="0017442B">
              <w:rPr>
                <w:rStyle w:val="Hyperlink"/>
                <w:noProof/>
                <w:rtl/>
              </w:rPr>
              <w:fldChar w:fldCharType="separate"/>
            </w:r>
            <w:r w:rsidRPr="0017442B">
              <w:rPr>
                <w:noProof/>
                <w:webHidden/>
              </w:rPr>
              <w:t>2</w:t>
            </w:r>
            <w:r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7B4698" w14:textId="77777777" w:rsidR="0085436E" w:rsidRPr="0017442B" w:rsidRDefault="00BA5E23" w:rsidP="0085436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94644" w:history="1">
            <w:r w:rsidR="0085436E" w:rsidRPr="0017442B">
              <w:rPr>
                <w:rStyle w:val="Hyperlink"/>
                <w:noProof/>
                <w:rtl/>
              </w:rPr>
              <w:t>نکته اول: سند روا</w:t>
            </w:r>
            <w:r w:rsidR="0085436E" w:rsidRPr="0017442B">
              <w:rPr>
                <w:rStyle w:val="Hyperlink"/>
                <w:rFonts w:hint="cs"/>
                <w:noProof/>
                <w:rtl/>
              </w:rPr>
              <w:t>ی</w:t>
            </w:r>
            <w:r w:rsidR="0085436E" w:rsidRPr="0017442B">
              <w:rPr>
                <w:rStyle w:val="Hyperlink"/>
                <w:rFonts w:hint="eastAsia"/>
                <w:noProof/>
                <w:rtl/>
              </w:rPr>
              <w:t>ت</w:t>
            </w:r>
            <w:r w:rsidR="0085436E" w:rsidRPr="0017442B">
              <w:rPr>
                <w:noProof/>
                <w:webHidden/>
              </w:rPr>
              <w:tab/>
            </w:r>
            <w:r w:rsidR="0085436E" w:rsidRPr="0017442B">
              <w:rPr>
                <w:rStyle w:val="Hyperlink"/>
                <w:noProof/>
                <w:rtl/>
              </w:rPr>
              <w:fldChar w:fldCharType="begin"/>
            </w:r>
            <w:r w:rsidR="0085436E" w:rsidRPr="0017442B">
              <w:rPr>
                <w:noProof/>
                <w:webHidden/>
              </w:rPr>
              <w:instrText xml:space="preserve"> PAGEREF _Toc91594644 \h </w:instrText>
            </w:r>
            <w:r w:rsidR="0085436E" w:rsidRPr="0017442B">
              <w:rPr>
                <w:rStyle w:val="Hyperlink"/>
                <w:noProof/>
                <w:rtl/>
              </w:rPr>
            </w:r>
            <w:r w:rsidR="0085436E" w:rsidRPr="0017442B">
              <w:rPr>
                <w:rStyle w:val="Hyperlink"/>
                <w:noProof/>
                <w:rtl/>
              </w:rPr>
              <w:fldChar w:fldCharType="separate"/>
            </w:r>
            <w:r w:rsidR="0085436E" w:rsidRPr="0017442B">
              <w:rPr>
                <w:noProof/>
                <w:webHidden/>
              </w:rPr>
              <w:t>2</w:t>
            </w:r>
            <w:r w:rsidR="0085436E"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50217D" w14:textId="77777777" w:rsidR="0085436E" w:rsidRPr="0017442B" w:rsidRDefault="00BA5E23" w:rsidP="0085436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94645" w:history="1">
            <w:r w:rsidR="0085436E" w:rsidRPr="0017442B">
              <w:rPr>
                <w:rStyle w:val="Hyperlink"/>
                <w:noProof/>
                <w:rtl/>
              </w:rPr>
              <w:t>نکته دوم: بررس</w:t>
            </w:r>
            <w:r w:rsidR="0085436E" w:rsidRPr="0017442B">
              <w:rPr>
                <w:rStyle w:val="Hyperlink"/>
                <w:rFonts w:hint="cs"/>
                <w:noProof/>
                <w:rtl/>
              </w:rPr>
              <w:t>ی</w:t>
            </w:r>
            <w:r w:rsidR="0085436E" w:rsidRPr="0017442B">
              <w:rPr>
                <w:rStyle w:val="Hyperlink"/>
                <w:noProof/>
                <w:rtl/>
              </w:rPr>
              <w:t xml:space="preserve"> واژه ها</w:t>
            </w:r>
            <w:r w:rsidR="0085436E" w:rsidRPr="0017442B">
              <w:rPr>
                <w:noProof/>
                <w:webHidden/>
              </w:rPr>
              <w:tab/>
            </w:r>
            <w:r w:rsidR="0085436E" w:rsidRPr="0017442B">
              <w:rPr>
                <w:rStyle w:val="Hyperlink"/>
                <w:noProof/>
                <w:rtl/>
              </w:rPr>
              <w:fldChar w:fldCharType="begin"/>
            </w:r>
            <w:r w:rsidR="0085436E" w:rsidRPr="0017442B">
              <w:rPr>
                <w:noProof/>
                <w:webHidden/>
              </w:rPr>
              <w:instrText xml:space="preserve"> PAGEREF _Toc91594645 \h </w:instrText>
            </w:r>
            <w:r w:rsidR="0085436E" w:rsidRPr="0017442B">
              <w:rPr>
                <w:rStyle w:val="Hyperlink"/>
                <w:noProof/>
                <w:rtl/>
              </w:rPr>
            </w:r>
            <w:r w:rsidR="0085436E" w:rsidRPr="0017442B">
              <w:rPr>
                <w:rStyle w:val="Hyperlink"/>
                <w:noProof/>
                <w:rtl/>
              </w:rPr>
              <w:fldChar w:fldCharType="separate"/>
            </w:r>
            <w:r w:rsidR="0085436E" w:rsidRPr="0017442B">
              <w:rPr>
                <w:noProof/>
                <w:webHidden/>
              </w:rPr>
              <w:t>2</w:t>
            </w:r>
            <w:r w:rsidR="0085436E"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21A44F" w14:textId="77777777" w:rsidR="0085436E" w:rsidRPr="0017442B" w:rsidRDefault="00BA5E23" w:rsidP="0085436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1594646" w:history="1">
            <w:r w:rsidR="0085436E" w:rsidRPr="0017442B">
              <w:rPr>
                <w:rStyle w:val="Hyperlink"/>
                <w:noProof/>
                <w:rtl/>
              </w:rPr>
              <w:t>ر</w:t>
            </w:r>
            <w:r w:rsidR="0085436E" w:rsidRPr="0017442B">
              <w:rPr>
                <w:rStyle w:val="Hyperlink"/>
                <w:rFonts w:hint="cs"/>
                <w:noProof/>
                <w:rtl/>
              </w:rPr>
              <w:t>ی</w:t>
            </w:r>
            <w:r w:rsidR="0085436E" w:rsidRPr="0017442B">
              <w:rPr>
                <w:rStyle w:val="Hyperlink"/>
                <w:rFonts w:hint="eastAsia"/>
                <w:noProof/>
                <w:rtl/>
              </w:rPr>
              <w:t>ب</w:t>
            </w:r>
            <w:r w:rsidR="0085436E" w:rsidRPr="0017442B">
              <w:rPr>
                <w:noProof/>
                <w:webHidden/>
              </w:rPr>
              <w:tab/>
            </w:r>
            <w:r w:rsidR="0085436E" w:rsidRPr="0017442B">
              <w:rPr>
                <w:rStyle w:val="Hyperlink"/>
                <w:noProof/>
                <w:rtl/>
              </w:rPr>
              <w:fldChar w:fldCharType="begin"/>
            </w:r>
            <w:r w:rsidR="0085436E" w:rsidRPr="0017442B">
              <w:rPr>
                <w:noProof/>
                <w:webHidden/>
              </w:rPr>
              <w:instrText xml:space="preserve"> PAGEREF _Toc91594646 \h </w:instrText>
            </w:r>
            <w:r w:rsidR="0085436E" w:rsidRPr="0017442B">
              <w:rPr>
                <w:rStyle w:val="Hyperlink"/>
                <w:noProof/>
                <w:rtl/>
              </w:rPr>
            </w:r>
            <w:r w:rsidR="0085436E" w:rsidRPr="0017442B">
              <w:rPr>
                <w:rStyle w:val="Hyperlink"/>
                <w:noProof/>
                <w:rtl/>
              </w:rPr>
              <w:fldChar w:fldCharType="separate"/>
            </w:r>
            <w:r w:rsidR="0085436E" w:rsidRPr="0017442B">
              <w:rPr>
                <w:noProof/>
                <w:webHidden/>
              </w:rPr>
              <w:t>2</w:t>
            </w:r>
            <w:r w:rsidR="0085436E"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933C1" w14:textId="77777777" w:rsidR="0085436E" w:rsidRPr="0017442B" w:rsidRDefault="00BA5E23" w:rsidP="0085436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1594647" w:history="1">
            <w:r w:rsidR="0085436E" w:rsidRPr="0017442B">
              <w:rPr>
                <w:rStyle w:val="Hyperlink"/>
                <w:noProof/>
                <w:rtl/>
              </w:rPr>
              <w:t>بدعت</w:t>
            </w:r>
            <w:r w:rsidR="0085436E" w:rsidRPr="0017442B">
              <w:rPr>
                <w:noProof/>
                <w:webHidden/>
              </w:rPr>
              <w:tab/>
            </w:r>
            <w:r w:rsidR="0085436E" w:rsidRPr="0017442B">
              <w:rPr>
                <w:rStyle w:val="Hyperlink"/>
                <w:noProof/>
                <w:rtl/>
              </w:rPr>
              <w:fldChar w:fldCharType="begin"/>
            </w:r>
            <w:r w:rsidR="0085436E" w:rsidRPr="0017442B">
              <w:rPr>
                <w:noProof/>
                <w:webHidden/>
              </w:rPr>
              <w:instrText xml:space="preserve"> PAGEREF _Toc91594647 \h </w:instrText>
            </w:r>
            <w:r w:rsidR="0085436E" w:rsidRPr="0017442B">
              <w:rPr>
                <w:rStyle w:val="Hyperlink"/>
                <w:noProof/>
                <w:rtl/>
              </w:rPr>
            </w:r>
            <w:r w:rsidR="0085436E" w:rsidRPr="0017442B">
              <w:rPr>
                <w:rStyle w:val="Hyperlink"/>
                <w:noProof/>
                <w:rtl/>
              </w:rPr>
              <w:fldChar w:fldCharType="separate"/>
            </w:r>
            <w:r w:rsidR="0085436E" w:rsidRPr="0017442B">
              <w:rPr>
                <w:noProof/>
                <w:webHidden/>
              </w:rPr>
              <w:t>4</w:t>
            </w:r>
            <w:r w:rsidR="0085436E"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3350C6" w14:textId="77777777" w:rsidR="0085436E" w:rsidRPr="0017442B" w:rsidRDefault="00BA5E23" w:rsidP="0085436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1594648" w:history="1">
            <w:r w:rsidR="0085436E" w:rsidRPr="0017442B">
              <w:rPr>
                <w:rStyle w:val="Hyperlink"/>
                <w:noProof/>
                <w:rtl/>
              </w:rPr>
              <w:t>اهل</w:t>
            </w:r>
            <w:r w:rsidR="0085436E" w:rsidRPr="0017442B">
              <w:rPr>
                <w:noProof/>
                <w:webHidden/>
              </w:rPr>
              <w:tab/>
            </w:r>
            <w:r w:rsidR="0085436E" w:rsidRPr="0017442B">
              <w:rPr>
                <w:rStyle w:val="Hyperlink"/>
                <w:noProof/>
                <w:rtl/>
              </w:rPr>
              <w:fldChar w:fldCharType="begin"/>
            </w:r>
            <w:r w:rsidR="0085436E" w:rsidRPr="0017442B">
              <w:rPr>
                <w:noProof/>
                <w:webHidden/>
              </w:rPr>
              <w:instrText xml:space="preserve"> PAGEREF _Toc91594648 \h </w:instrText>
            </w:r>
            <w:r w:rsidR="0085436E" w:rsidRPr="0017442B">
              <w:rPr>
                <w:rStyle w:val="Hyperlink"/>
                <w:noProof/>
                <w:rtl/>
              </w:rPr>
            </w:r>
            <w:r w:rsidR="0085436E" w:rsidRPr="0017442B">
              <w:rPr>
                <w:rStyle w:val="Hyperlink"/>
                <w:noProof/>
                <w:rtl/>
              </w:rPr>
              <w:fldChar w:fldCharType="separate"/>
            </w:r>
            <w:r w:rsidR="0085436E" w:rsidRPr="0017442B">
              <w:rPr>
                <w:noProof/>
                <w:webHidden/>
              </w:rPr>
              <w:t>5</w:t>
            </w:r>
            <w:r w:rsidR="0085436E"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8AE97B7" w14:textId="035F2D18" w:rsidR="0085436E" w:rsidRPr="0017442B" w:rsidRDefault="00BA5E23" w:rsidP="0085436E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91594649" w:history="1">
            <w:r w:rsidR="0085436E" w:rsidRPr="0017442B">
              <w:rPr>
                <w:rStyle w:val="Hyperlink"/>
                <w:noProof/>
                <w:rtl/>
              </w:rPr>
              <w:t>سؤال و جواب</w:t>
            </w:r>
            <w:r w:rsidR="0085436E" w:rsidRPr="0017442B">
              <w:rPr>
                <w:noProof/>
                <w:webHidden/>
              </w:rPr>
              <w:tab/>
            </w:r>
            <w:r w:rsidR="0085436E" w:rsidRPr="0017442B">
              <w:rPr>
                <w:rStyle w:val="Hyperlink"/>
                <w:noProof/>
                <w:rtl/>
              </w:rPr>
              <w:fldChar w:fldCharType="begin"/>
            </w:r>
            <w:r w:rsidR="0085436E" w:rsidRPr="0017442B">
              <w:rPr>
                <w:noProof/>
                <w:webHidden/>
              </w:rPr>
              <w:instrText xml:space="preserve"> PAGEREF _Toc91594649 \h </w:instrText>
            </w:r>
            <w:r w:rsidR="0085436E" w:rsidRPr="0017442B">
              <w:rPr>
                <w:rStyle w:val="Hyperlink"/>
                <w:noProof/>
                <w:rtl/>
              </w:rPr>
            </w:r>
            <w:r w:rsidR="0085436E" w:rsidRPr="0017442B">
              <w:rPr>
                <w:rStyle w:val="Hyperlink"/>
                <w:noProof/>
                <w:rtl/>
              </w:rPr>
              <w:fldChar w:fldCharType="separate"/>
            </w:r>
            <w:r w:rsidR="0085436E" w:rsidRPr="0017442B">
              <w:rPr>
                <w:noProof/>
                <w:webHidden/>
              </w:rPr>
              <w:t>5</w:t>
            </w:r>
            <w:r w:rsidR="0085436E" w:rsidRPr="0017442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B1FA81" w14:textId="0CFF34E1" w:rsidR="0085436E" w:rsidRPr="0017442B" w:rsidRDefault="0085436E">
          <w:r w:rsidRPr="0017442B">
            <w:rPr>
              <w:b/>
              <w:bCs/>
              <w:noProof/>
            </w:rPr>
            <w:fldChar w:fldCharType="end"/>
          </w:r>
        </w:p>
      </w:sdtContent>
    </w:sdt>
    <w:p w14:paraId="4D239F75" w14:textId="77777777" w:rsidR="00EF0D9C" w:rsidRPr="0017442B" w:rsidRDefault="00EF0D9C" w:rsidP="00EF0D9C">
      <w:pPr>
        <w:jc w:val="center"/>
        <w:rPr>
          <w:rtl/>
        </w:rPr>
      </w:pPr>
    </w:p>
    <w:p w14:paraId="78E788AA" w14:textId="77777777" w:rsidR="00EF0D9C" w:rsidRPr="0017442B" w:rsidRDefault="00EF0D9C">
      <w:pPr>
        <w:bidi w:val="0"/>
        <w:spacing w:after="0"/>
        <w:ind w:firstLine="0"/>
        <w:jc w:val="left"/>
        <w:rPr>
          <w:rtl/>
        </w:rPr>
      </w:pPr>
      <w:r w:rsidRPr="0017442B">
        <w:rPr>
          <w:rtl/>
        </w:rPr>
        <w:br w:type="page"/>
      </w:r>
    </w:p>
    <w:p w14:paraId="557F4997" w14:textId="77777777" w:rsidR="0017442B" w:rsidRPr="0017442B" w:rsidRDefault="0017442B" w:rsidP="0017442B">
      <w:pPr>
        <w:ind w:firstLine="288"/>
        <w:jc w:val="center"/>
        <w:rPr>
          <w:rtl/>
        </w:rPr>
      </w:pPr>
      <w:bookmarkStart w:id="0" w:name="_Toc91594643"/>
      <w:r w:rsidRPr="0017442B">
        <w:rPr>
          <w:rFonts w:hint="cs"/>
          <w:rtl/>
        </w:rPr>
        <w:lastRenderedPageBreak/>
        <w:t>بسم‌الله الرحمن الرحیم</w:t>
      </w:r>
    </w:p>
    <w:p w14:paraId="0F36FC1A" w14:textId="77777777" w:rsidR="0017442B" w:rsidRPr="0017442B" w:rsidRDefault="0017442B" w:rsidP="0017442B">
      <w:pPr>
        <w:pStyle w:val="Heading1"/>
        <w:jc w:val="both"/>
        <w:rPr>
          <w:rtl/>
        </w:rPr>
      </w:pPr>
      <w:bookmarkStart w:id="1" w:name="_Toc53208543"/>
      <w:bookmarkStart w:id="2" w:name="_Toc54776605"/>
      <w:r w:rsidRPr="0017442B">
        <w:rPr>
          <w:rtl/>
        </w:rPr>
        <w:t xml:space="preserve">موضوع: </w:t>
      </w:r>
      <w:r w:rsidRPr="0017442B">
        <w:rPr>
          <w:color w:val="auto"/>
          <w:rtl/>
        </w:rPr>
        <w:t xml:space="preserve">فقه روابط اجتماعی / </w:t>
      </w:r>
      <w:bookmarkEnd w:id="1"/>
      <w:bookmarkEnd w:id="2"/>
      <w:r w:rsidRPr="0017442B">
        <w:rPr>
          <w:color w:val="auto"/>
          <w:rtl/>
        </w:rPr>
        <w:t>اکرام و تحق</w:t>
      </w:r>
      <w:r w:rsidRPr="0017442B">
        <w:rPr>
          <w:rFonts w:hint="cs"/>
          <w:color w:val="auto"/>
          <w:rtl/>
        </w:rPr>
        <w:t>ی</w:t>
      </w:r>
      <w:r w:rsidRPr="0017442B">
        <w:rPr>
          <w:rFonts w:hint="eastAsia"/>
          <w:color w:val="auto"/>
          <w:rtl/>
        </w:rPr>
        <w:t>ر</w:t>
      </w:r>
    </w:p>
    <w:p w14:paraId="0B663278" w14:textId="4FA5F371" w:rsidR="00EF0D9C" w:rsidRPr="0017442B" w:rsidRDefault="00EF0D9C" w:rsidP="0085436E">
      <w:pPr>
        <w:pStyle w:val="Heading2"/>
        <w:rPr>
          <w:rFonts w:ascii="Traditional Arabic" w:hAnsi="Traditional Arabic" w:cs="Traditional Arabic"/>
          <w:rtl/>
        </w:rPr>
      </w:pPr>
      <w:bookmarkStart w:id="3" w:name="_GoBack"/>
      <w:r w:rsidRPr="0017442B">
        <w:rPr>
          <w:rFonts w:ascii="Traditional Arabic" w:hAnsi="Traditional Arabic" w:cs="Traditional Arabic" w:hint="cs"/>
          <w:rtl/>
        </w:rPr>
        <w:t xml:space="preserve">دلیل استثنای اول: معتبره داود ابن </w:t>
      </w:r>
      <w:r w:rsidR="0085436E" w:rsidRPr="0017442B">
        <w:rPr>
          <w:rFonts w:ascii="Traditional Arabic" w:hAnsi="Traditional Arabic" w:cs="Traditional Arabic" w:hint="cs"/>
          <w:rtl/>
        </w:rPr>
        <w:t>س</w:t>
      </w:r>
      <w:r w:rsidRPr="0017442B">
        <w:rPr>
          <w:rFonts w:ascii="Traditional Arabic" w:hAnsi="Traditional Arabic" w:cs="Traditional Arabic" w:hint="cs"/>
          <w:rtl/>
        </w:rPr>
        <w:t>رحان</w:t>
      </w:r>
      <w:bookmarkEnd w:id="0"/>
    </w:p>
    <w:p w14:paraId="6872FB73" w14:textId="172370A6" w:rsidR="004C5611" w:rsidRPr="0017442B" w:rsidRDefault="004C5611" w:rsidP="004C5611">
      <w:pPr>
        <w:rPr>
          <w:rtl/>
        </w:rPr>
      </w:pPr>
      <w:r w:rsidRPr="0017442B">
        <w:rPr>
          <w:rFonts w:hint="cs"/>
          <w:rtl/>
        </w:rPr>
        <w:t xml:space="preserve">بحث درباره استثنائات حرمت اهانت است. اولین مورد اهل بدعت است. چند عنوان سب و غیبت و اهانت  و امثال اینها اصحاب بدعت از همه آنها استثنا شده است. </w:t>
      </w:r>
      <w:r w:rsidR="0085436E" w:rsidRPr="0017442B">
        <w:rPr>
          <w:rFonts w:hint="cs"/>
          <w:rtl/>
        </w:rPr>
        <w:t>مهم‌ترین</w:t>
      </w:r>
      <w:r w:rsidRPr="0017442B">
        <w:rPr>
          <w:rFonts w:hint="cs"/>
          <w:rtl/>
        </w:rPr>
        <w:t xml:space="preserve"> دلیل معتبره داود ابن سرحان است:</w:t>
      </w:r>
    </w:p>
    <w:p w14:paraId="67E2CA3E" w14:textId="4F353E23" w:rsidR="004C5611" w:rsidRPr="0017442B" w:rsidRDefault="004C5611" w:rsidP="00DE2C9A">
      <w:pPr>
        <w:rPr>
          <w:rtl/>
        </w:rPr>
      </w:pPr>
      <w:r w:rsidRPr="0017442B">
        <w:rPr>
          <w:rFonts w:hint="cs"/>
          <w:rtl/>
        </w:rPr>
        <w:t xml:space="preserve">مُحَمَّدُ بْنُ يَحْيَى عَنْ مُحَمَّدِ بْنِ الْحُسَيْنِ عَنْ أَحْمَدَ بْنِ مُحَمَّدِ بْنِ أَبِي نَصْرٍ عَنْ دَاوُدَ بْنِ سِرْحَانَ عَنْ أَبِي عَبْدِ اللَّهِ ع قَالَ </w:t>
      </w:r>
      <w:r w:rsidR="0017442B">
        <w:rPr>
          <w:rFonts w:hint="cs"/>
          <w:rtl/>
        </w:rPr>
        <w:t>«</w:t>
      </w:r>
      <w:r w:rsidRPr="0017442B">
        <w:rPr>
          <w:rFonts w:hint="cs"/>
          <w:color w:val="008000"/>
          <w:rtl/>
        </w:rPr>
        <w:t>قَالَ رَسُولُ اللَّهِ ص‏ إِذَا رَأَيْتُمْ أَهْلَ الرَّيْبِ وَ الْبِدَعِ مِنْ بَعْدِي فَأَظْهِرُوا الْبَرَاءَةَ مِنْهُمْ وَ أَكْثِرُوا مِنْ سَبِّهِمْ وَ الْقَوْلَ فِيهِمْ وَ الْوَقِيعَةَ وَ بَاهِتُوهُمْ‏</w:t>
      </w:r>
      <w:r w:rsidR="00DE2C9A">
        <w:rPr>
          <w:rFonts w:hint="cs"/>
          <w:color w:val="008000"/>
          <w:vertAlign w:val="superscript"/>
          <w:rtl/>
        </w:rPr>
        <w:t xml:space="preserve"> </w:t>
      </w:r>
      <w:r w:rsidRPr="0017442B">
        <w:rPr>
          <w:rFonts w:hint="cs"/>
          <w:color w:val="008000"/>
          <w:rtl/>
        </w:rPr>
        <w:t>كَيْلَا يَطْمَعُوا فِي الْفَسَادِ فِي الْإِسْلَامِ وَ يَحْذَرَهُمُ النَّاسُ وَ لَا يَتَعَلَّمُوا مِنْ بِدَعِهِمْ يَكْتُبِ اللَّهُ لَكُمْ بِذَلِكَ الْحَسَنَاتِ وَ يَرْفَعْ لَكُمْ بِهِ الدَّرَجَاتِ فِي الْآخِرَةِ</w:t>
      </w:r>
      <w:r w:rsidR="00DE2C9A">
        <w:rPr>
          <w:rFonts w:hint="cs"/>
          <w:rtl/>
        </w:rPr>
        <w:t>»</w:t>
      </w:r>
      <w:r w:rsidR="00DE2C9A" w:rsidRPr="0017442B">
        <w:rPr>
          <w:rFonts w:hint="cs"/>
          <w:rtl/>
        </w:rPr>
        <w:t>.</w:t>
      </w:r>
      <w:r w:rsidR="00DE2C9A">
        <w:rPr>
          <w:rStyle w:val="FootnoteReference"/>
          <w:rtl/>
        </w:rPr>
        <w:footnoteReference w:id="1"/>
      </w:r>
    </w:p>
    <w:p w14:paraId="104419AD" w14:textId="6FE9C40B" w:rsidR="004C5611" w:rsidRPr="0017442B" w:rsidRDefault="004C5611" w:rsidP="004C5611">
      <w:pPr>
        <w:rPr>
          <w:rtl/>
        </w:rPr>
      </w:pPr>
      <w:r w:rsidRPr="0017442B">
        <w:rPr>
          <w:rFonts w:hint="cs"/>
          <w:rtl/>
        </w:rPr>
        <w:t xml:space="preserve">وقیعه کلامی است که چهره آنها را مخدوش کند. اهمیت این کار را بزرگ دانسته که درجات آخرت را نصیب انسان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 xml:space="preserve">. </w:t>
      </w:r>
    </w:p>
    <w:p w14:paraId="2BE31B3C" w14:textId="0C10B506" w:rsidR="004C5611" w:rsidRPr="0017442B" w:rsidRDefault="004C5611" w:rsidP="004C5611">
      <w:pPr>
        <w:rPr>
          <w:rtl/>
        </w:rPr>
      </w:pPr>
      <w:r w:rsidRPr="0017442B">
        <w:rPr>
          <w:rFonts w:hint="cs"/>
          <w:rtl/>
        </w:rPr>
        <w:t xml:space="preserve">این روایتی است که هم در غیبت هم سب هم اهانت </w:t>
      </w:r>
      <w:r w:rsidR="0085436E" w:rsidRPr="0017442B">
        <w:rPr>
          <w:rFonts w:hint="cs"/>
          <w:rtl/>
        </w:rPr>
        <w:t>می‌توان</w:t>
      </w:r>
      <w:r w:rsidRPr="0017442B">
        <w:rPr>
          <w:rFonts w:hint="cs"/>
          <w:rtl/>
        </w:rPr>
        <w:t xml:space="preserve"> تمسک کرد و گفت اصحاب بدعت مستثنا هستند. حتی در تهمت بنا بر یک تفسیری که اینجا هست. </w:t>
      </w:r>
    </w:p>
    <w:p w14:paraId="747A15AE" w14:textId="77777777" w:rsidR="004C5611" w:rsidRPr="0017442B" w:rsidRDefault="004C5611" w:rsidP="004C5611">
      <w:pPr>
        <w:rPr>
          <w:rtl/>
        </w:rPr>
      </w:pPr>
      <w:r w:rsidRPr="0017442B">
        <w:rPr>
          <w:rFonts w:hint="cs"/>
          <w:rtl/>
        </w:rPr>
        <w:t xml:space="preserve">در این روایت جهاتی از بحث هست که اولین مبحث سند است. </w:t>
      </w:r>
    </w:p>
    <w:p w14:paraId="112EACBB" w14:textId="4D7FD1FA" w:rsidR="0085436E" w:rsidRPr="0017442B" w:rsidRDefault="0085436E" w:rsidP="0085436E">
      <w:pPr>
        <w:pStyle w:val="Heading2"/>
        <w:rPr>
          <w:rFonts w:ascii="Traditional Arabic" w:hAnsi="Traditional Arabic" w:cs="Traditional Arabic"/>
          <w:rtl/>
        </w:rPr>
      </w:pPr>
      <w:bookmarkStart w:id="4" w:name="_Toc91594644"/>
      <w:r w:rsidRPr="0017442B">
        <w:rPr>
          <w:rFonts w:ascii="Traditional Arabic" w:hAnsi="Traditional Arabic" w:cs="Traditional Arabic" w:hint="cs"/>
          <w:rtl/>
        </w:rPr>
        <w:t>نکته اول: سند روایت</w:t>
      </w:r>
      <w:bookmarkEnd w:id="4"/>
    </w:p>
    <w:p w14:paraId="50987D57" w14:textId="1F8C441E" w:rsidR="004C5611" w:rsidRPr="0017442B" w:rsidRDefault="004C5611" w:rsidP="004C5611">
      <w:pPr>
        <w:rPr>
          <w:rtl/>
        </w:rPr>
      </w:pPr>
      <w:r w:rsidRPr="0017442B">
        <w:rPr>
          <w:rFonts w:hint="cs"/>
          <w:rtl/>
        </w:rPr>
        <w:t xml:space="preserve">عرض کردیم سند </w:t>
      </w:r>
      <w:r w:rsidR="0085436E" w:rsidRPr="0017442B">
        <w:rPr>
          <w:rFonts w:hint="cs"/>
          <w:rtl/>
        </w:rPr>
        <w:t>کاملاً</w:t>
      </w:r>
      <w:r w:rsidRPr="0017442B">
        <w:rPr>
          <w:rFonts w:hint="cs"/>
          <w:rtl/>
        </w:rPr>
        <w:t xml:space="preserve"> معتبر است. محمد ابن الحسین همان زیات است که تعریف دارد. همه توثیق دارند و </w:t>
      </w:r>
      <w:r w:rsidR="0085436E" w:rsidRPr="0017442B">
        <w:rPr>
          <w:rFonts w:hint="cs"/>
          <w:rtl/>
        </w:rPr>
        <w:t>امامی‌اند</w:t>
      </w:r>
      <w:r w:rsidRPr="0017442B">
        <w:rPr>
          <w:rFonts w:hint="cs"/>
          <w:rtl/>
        </w:rPr>
        <w:t xml:space="preserve"> و </w:t>
      </w:r>
      <w:r w:rsidR="0085436E" w:rsidRPr="0017442B">
        <w:rPr>
          <w:rFonts w:hint="cs"/>
          <w:rtl/>
        </w:rPr>
        <w:t>به‌اصطلاح</w:t>
      </w:r>
      <w:r w:rsidRPr="0017442B">
        <w:rPr>
          <w:rFonts w:hint="cs"/>
          <w:rtl/>
        </w:rPr>
        <w:t xml:space="preserve"> خاص صحیحه است. </w:t>
      </w:r>
      <w:r w:rsidR="008C56D5" w:rsidRPr="0017442B">
        <w:rPr>
          <w:rFonts w:hint="cs"/>
          <w:rtl/>
        </w:rPr>
        <w:t xml:space="preserve">بر قوت این سند </w:t>
      </w:r>
      <w:r w:rsidR="0085436E" w:rsidRPr="0017442B">
        <w:rPr>
          <w:rFonts w:hint="cs"/>
          <w:rtl/>
        </w:rPr>
        <w:t>می‌افزاید</w:t>
      </w:r>
      <w:r w:rsidR="008C56D5" w:rsidRPr="0017442B">
        <w:rPr>
          <w:rFonts w:hint="cs"/>
          <w:rtl/>
        </w:rPr>
        <w:t xml:space="preserve"> که در کافی نقل شده. در کتب متأخر هم آمده و غیر اینها در کتب دیگر هم غیر اینها آمده است. </w:t>
      </w:r>
      <w:r w:rsidR="0085436E" w:rsidRPr="0017442B">
        <w:rPr>
          <w:rFonts w:hint="cs"/>
          <w:rtl/>
        </w:rPr>
        <w:t>مثلاً</w:t>
      </w:r>
      <w:r w:rsidR="008C56D5" w:rsidRPr="0017442B">
        <w:rPr>
          <w:rFonts w:hint="cs"/>
          <w:rtl/>
        </w:rPr>
        <w:t xml:space="preserve"> در فصول مهمه آمده. </w:t>
      </w:r>
    </w:p>
    <w:p w14:paraId="3BA73EEF" w14:textId="128339FA" w:rsidR="0085436E" w:rsidRPr="0017442B" w:rsidRDefault="00DE2C9A" w:rsidP="0085436E">
      <w:pPr>
        <w:pStyle w:val="Heading2"/>
        <w:rPr>
          <w:rFonts w:ascii="Traditional Arabic" w:hAnsi="Traditional Arabic" w:cs="Traditional Arabic"/>
          <w:rtl/>
        </w:rPr>
      </w:pPr>
      <w:bookmarkStart w:id="5" w:name="_Toc91594645"/>
      <w:r>
        <w:rPr>
          <w:rFonts w:ascii="Traditional Arabic" w:hAnsi="Traditional Arabic" w:cs="Traditional Arabic" w:hint="cs"/>
          <w:rtl/>
        </w:rPr>
        <w:t>نکته دوم: بررسی واژه‌</w:t>
      </w:r>
      <w:r w:rsidR="0085436E" w:rsidRPr="0017442B">
        <w:rPr>
          <w:rFonts w:ascii="Traditional Arabic" w:hAnsi="Traditional Arabic" w:cs="Traditional Arabic" w:hint="cs"/>
          <w:rtl/>
        </w:rPr>
        <w:t>ها</w:t>
      </w:r>
      <w:bookmarkEnd w:id="5"/>
    </w:p>
    <w:p w14:paraId="4A05E417" w14:textId="47227303" w:rsidR="008C56D5" w:rsidRPr="0017442B" w:rsidRDefault="008C56D5" w:rsidP="004C5611">
      <w:pPr>
        <w:rPr>
          <w:rtl/>
        </w:rPr>
      </w:pPr>
      <w:r w:rsidRPr="0017442B">
        <w:rPr>
          <w:rFonts w:hint="cs"/>
          <w:rtl/>
        </w:rPr>
        <w:t xml:space="preserve">دوم </w:t>
      </w:r>
      <w:r w:rsidR="0085436E" w:rsidRPr="0017442B">
        <w:rPr>
          <w:rFonts w:hint="cs"/>
          <w:rtl/>
        </w:rPr>
        <w:t>اینکه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واژه‌هایی</w:t>
      </w:r>
      <w:r w:rsidRPr="0017442B">
        <w:rPr>
          <w:rFonts w:hint="cs"/>
          <w:rtl/>
        </w:rPr>
        <w:t xml:space="preserve"> در اینجاست که خوب است توجهی به آن بکنیم. علامه در مرآت العقول هم بحث کرده. </w:t>
      </w:r>
    </w:p>
    <w:p w14:paraId="092097E0" w14:textId="426F2073" w:rsidR="0085436E" w:rsidRPr="0017442B" w:rsidRDefault="0085436E" w:rsidP="0085436E">
      <w:pPr>
        <w:pStyle w:val="Heading3"/>
        <w:rPr>
          <w:rtl/>
        </w:rPr>
      </w:pPr>
      <w:bookmarkStart w:id="6" w:name="_Toc91594646"/>
      <w:r w:rsidRPr="0017442B">
        <w:rPr>
          <w:rFonts w:hint="cs"/>
          <w:rtl/>
        </w:rPr>
        <w:t>ریب</w:t>
      </w:r>
      <w:bookmarkEnd w:id="6"/>
    </w:p>
    <w:p w14:paraId="147D8219" w14:textId="2C484BEE" w:rsidR="008C56D5" w:rsidRPr="0017442B" w:rsidRDefault="0085436E" w:rsidP="00722A35">
      <w:pPr>
        <w:rPr>
          <w:rtl/>
        </w:rPr>
      </w:pPr>
      <w:r w:rsidRPr="0017442B">
        <w:rPr>
          <w:rFonts w:hint="cs"/>
          <w:rtl/>
        </w:rPr>
        <w:t>اولاً</w:t>
      </w:r>
      <w:r w:rsidR="008C56D5" w:rsidRPr="0017442B">
        <w:rPr>
          <w:rFonts w:hint="cs"/>
          <w:rtl/>
        </w:rPr>
        <w:t xml:space="preserve"> </w:t>
      </w:r>
      <w:r w:rsidRPr="0017442B">
        <w:rPr>
          <w:rFonts w:hint="cs"/>
          <w:rtl/>
        </w:rPr>
        <w:t>می‌گوید</w:t>
      </w:r>
      <w:r w:rsidR="008C56D5" w:rsidRPr="0017442B">
        <w:rPr>
          <w:rFonts w:hint="cs"/>
          <w:rtl/>
        </w:rPr>
        <w:t xml:space="preserve"> </w:t>
      </w:r>
      <w:r w:rsidR="00722A35">
        <w:rPr>
          <w:rFonts w:hint="cs"/>
          <w:rtl/>
        </w:rPr>
        <w:t>«</w:t>
      </w:r>
      <w:r w:rsidR="00722A35" w:rsidRPr="0017442B">
        <w:rPr>
          <w:rFonts w:hint="cs"/>
          <w:color w:val="008000"/>
          <w:rtl/>
        </w:rPr>
        <w:t>إِذَا رَأَيْتُم</w:t>
      </w:r>
      <w:r w:rsidR="00722A35">
        <w:rPr>
          <w:rFonts w:hint="cs"/>
          <w:color w:val="008000"/>
          <w:rtl/>
        </w:rPr>
        <w:t>ْ أَهْلَ الرَّيْبِ وَ الْبِدَعِ</w:t>
      </w:r>
      <w:r w:rsidR="00722A35">
        <w:rPr>
          <w:rFonts w:hint="cs"/>
          <w:rtl/>
        </w:rPr>
        <w:t>»</w:t>
      </w:r>
      <w:r w:rsidR="008C56D5" w:rsidRPr="0017442B">
        <w:rPr>
          <w:rFonts w:hint="cs"/>
          <w:rtl/>
        </w:rPr>
        <w:t xml:space="preserve">. ریب یعنی شک منتهی با مناسبات حکم و موضوع بعید </w:t>
      </w:r>
      <w:r w:rsidRPr="0017442B">
        <w:rPr>
          <w:rFonts w:hint="cs"/>
          <w:rtl/>
        </w:rPr>
        <w:t>می‌دانند</w:t>
      </w:r>
      <w:r w:rsidR="008C56D5" w:rsidRPr="0017442B">
        <w:rPr>
          <w:rFonts w:hint="cs"/>
          <w:rtl/>
        </w:rPr>
        <w:t xml:space="preserve"> مقصود اهل ریب </w:t>
      </w:r>
      <w:r w:rsidRPr="0017442B">
        <w:rPr>
          <w:rFonts w:hint="cs"/>
          <w:rtl/>
        </w:rPr>
        <w:t>به‌مجرد</w:t>
      </w:r>
      <w:r w:rsidR="008C56D5" w:rsidRPr="0017442B">
        <w:rPr>
          <w:rFonts w:hint="cs"/>
          <w:rtl/>
        </w:rPr>
        <w:t xml:space="preserve"> شک باشد. لذا ن</w:t>
      </w:r>
      <w:r w:rsidRPr="0017442B">
        <w:rPr>
          <w:rFonts w:hint="cs"/>
          <w:rtl/>
        </w:rPr>
        <w:t>می‌توان</w:t>
      </w:r>
      <w:r w:rsidR="008C56D5" w:rsidRPr="0017442B">
        <w:rPr>
          <w:rFonts w:hint="cs"/>
          <w:rtl/>
        </w:rPr>
        <w:t xml:space="preserve"> پذیرفت که کسی که شکی دارد در زمره کسانی که اینجا اظهروا البرائه است </w:t>
      </w:r>
      <w:r w:rsidRPr="0017442B">
        <w:rPr>
          <w:rFonts w:hint="cs"/>
          <w:rtl/>
        </w:rPr>
        <w:t>می‌شود</w:t>
      </w:r>
      <w:r w:rsidR="008C56D5" w:rsidRPr="0017442B">
        <w:rPr>
          <w:rFonts w:hint="cs"/>
          <w:rtl/>
        </w:rPr>
        <w:t xml:space="preserve">. شاید کسی در جلسه خصوصی بحثی کند این مقصود نیست. حال چه طور باید این را رفع اشکال کرد </w:t>
      </w:r>
      <w:r w:rsidRPr="0017442B">
        <w:rPr>
          <w:rFonts w:hint="cs"/>
          <w:rtl/>
        </w:rPr>
        <w:t>چندراه</w:t>
      </w:r>
      <w:r w:rsidR="008C56D5" w:rsidRPr="0017442B">
        <w:rPr>
          <w:rFonts w:hint="cs"/>
          <w:rtl/>
        </w:rPr>
        <w:t xml:space="preserve"> دارد:</w:t>
      </w:r>
    </w:p>
    <w:p w14:paraId="160DA171" w14:textId="3F8CFA99" w:rsidR="008C56D5" w:rsidRPr="0017442B" w:rsidRDefault="008C56D5" w:rsidP="008C56D5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عنوان اینجا مرکب است اهل الریب و البدع </w:t>
      </w:r>
      <w:r w:rsidR="0085436E" w:rsidRPr="0017442B">
        <w:rPr>
          <w:rFonts w:ascii="Traditional Arabic" w:hAnsi="Traditional Arabic" w:cs="Traditional Arabic" w:hint="cs"/>
          <w:rtl/>
        </w:rPr>
        <w:t>باهم</w:t>
      </w:r>
      <w:r w:rsidRPr="0017442B">
        <w:rPr>
          <w:rFonts w:ascii="Traditional Arabic" w:hAnsi="Traditional Arabic" w:cs="Traditional Arabic" w:hint="cs"/>
          <w:rtl/>
        </w:rPr>
        <w:t xml:space="preserve"> موضوع است. اهل ریب </w:t>
      </w:r>
      <w:r w:rsidR="0085436E" w:rsidRPr="0017442B">
        <w:rPr>
          <w:rFonts w:ascii="Traditional Arabic" w:hAnsi="Traditional Arabic" w:cs="Traditional Arabic" w:hint="cs"/>
          <w:rtl/>
        </w:rPr>
        <w:t>مستقلاً</w:t>
      </w:r>
      <w:r w:rsidRPr="0017442B">
        <w:rPr>
          <w:rFonts w:ascii="Traditional Arabic" w:hAnsi="Traditional Arabic" w:cs="Traditional Arabic" w:hint="cs"/>
          <w:rtl/>
        </w:rPr>
        <w:t xml:space="preserve"> موضوع نیست بلکه اهل الریب و البدع موضوع است. آنکه تردیدهایی دارد و بر اساسش </w:t>
      </w:r>
      <w:r w:rsidR="0085436E" w:rsidRPr="0017442B">
        <w:rPr>
          <w:rFonts w:ascii="Traditional Arabic" w:hAnsi="Traditional Arabic" w:cs="Traditional Arabic" w:hint="cs"/>
          <w:rtl/>
        </w:rPr>
        <w:t>بدعت‌هایی</w:t>
      </w:r>
      <w:r w:rsidRPr="0017442B">
        <w:rPr>
          <w:rFonts w:ascii="Traditional Arabic" w:hAnsi="Traditional Arabic" w:cs="Traditional Arabic" w:hint="cs"/>
          <w:rtl/>
        </w:rPr>
        <w:t xml:space="preserve"> نهاده است.</w:t>
      </w:r>
    </w:p>
    <w:p w14:paraId="49AE8FB7" w14:textId="00566631" w:rsidR="00EF0D9C" w:rsidRPr="0017442B" w:rsidRDefault="008C56D5" w:rsidP="00722A35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>مقصود</w:t>
      </w:r>
      <w:r w:rsidR="00EF0D9C" w:rsidRPr="0017442B">
        <w:rPr>
          <w:rFonts w:ascii="Traditional Arabic" w:hAnsi="Traditional Arabic" w:cs="Traditional Arabic" w:hint="cs"/>
          <w:rtl/>
        </w:rPr>
        <w:t xml:space="preserve"> از ریب</w:t>
      </w:r>
      <w:r w:rsidRPr="0017442B">
        <w:rPr>
          <w:rFonts w:ascii="Traditional Arabic" w:hAnsi="Traditional Arabic" w:cs="Traditional Arabic" w:hint="cs"/>
          <w:rtl/>
        </w:rPr>
        <w:t xml:space="preserve"> شک محض نیست بلکه شاکی است که مشکک</w:t>
      </w:r>
      <w:r w:rsidR="00EF0D9C" w:rsidRPr="0017442B">
        <w:rPr>
          <w:rFonts w:ascii="Traditional Arabic" w:hAnsi="Traditional Arabic" w:cs="Traditional Arabic" w:hint="cs"/>
          <w:rtl/>
        </w:rPr>
        <w:t xml:space="preserve"> در دیگران</w:t>
      </w:r>
      <w:r w:rsidRPr="0017442B">
        <w:rPr>
          <w:rFonts w:ascii="Traditional Arabic" w:hAnsi="Traditional Arabic" w:cs="Traditional Arabic" w:hint="cs"/>
          <w:rtl/>
        </w:rPr>
        <w:t xml:space="preserve"> است. مرحوم علامه </w:t>
      </w:r>
      <w:r w:rsidR="00EF0D9C" w:rsidRPr="0017442B">
        <w:rPr>
          <w:rFonts w:ascii="Traditional Arabic" w:hAnsi="Traditional Arabic" w:cs="Traditional Arabic" w:hint="cs"/>
          <w:rtl/>
        </w:rPr>
        <w:t xml:space="preserve">در مرآت </w:t>
      </w:r>
      <w:r w:rsidR="0085436E" w:rsidRPr="0017442B">
        <w:rPr>
          <w:rFonts w:ascii="Traditional Arabic" w:hAnsi="Traditional Arabic" w:cs="Traditional Arabic" w:hint="cs"/>
          <w:rtl/>
        </w:rPr>
        <w:t>می‌فرمایند</w:t>
      </w:r>
      <w:r w:rsidR="00EF0D9C" w:rsidRPr="0017442B">
        <w:rPr>
          <w:rFonts w:ascii="Traditional Arabic" w:hAnsi="Traditional Arabic" w:cs="Traditional Arabic" w:hint="cs"/>
          <w:rtl/>
        </w:rPr>
        <w:t xml:space="preserve">: </w:t>
      </w:r>
      <w:r w:rsidR="00EF0D9C" w:rsidRPr="00722A35">
        <w:rPr>
          <w:rFonts w:ascii="Traditional Arabic" w:hAnsi="Traditional Arabic" w:cs="Traditional Arabic" w:hint="cs"/>
          <w:color w:val="000080"/>
          <w:rtl/>
        </w:rPr>
        <w:t>و كان المراد بأهل‏ الريب‏ الذين يشكون في الدين و يشككون الناس فيه بإلقاء الشبهات‏</w:t>
      </w:r>
      <w:r w:rsidR="0076204B">
        <w:rPr>
          <w:rFonts w:ascii="Traditional Arabic" w:hAnsi="Traditional Arabic" w:cs="Traditional Arabic" w:hint="cs"/>
          <w:rtl/>
        </w:rPr>
        <w:t xml:space="preserve"> مشکک‌</w:t>
      </w:r>
      <w:r w:rsidR="00EF0D9C" w:rsidRPr="0017442B">
        <w:rPr>
          <w:rFonts w:ascii="Traditional Arabic" w:hAnsi="Traditional Arabic" w:cs="Traditional Arabic" w:hint="cs"/>
          <w:rtl/>
        </w:rPr>
        <w:t xml:space="preserve">اند </w:t>
      </w:r>
      <w:r w:rsidR="0085436E" w:rsidRPr="0017442B">
        <w:rPr>
          <w:rFonts w:ascii="Traditional Arabic" w:hAnsi="Traditional Arabic" w:cs="Traditional Arabic" w:hint="cs"/>
          <w:rtl/>
        </w:rPr>
        <w:t>نه‌فقط</w:t>
      </w:r>
      <w:r w:rsidR="00EF0D9C" w:rsidRPr="0017442B">
        <w:rPr>
          <w:rFonts w:ascii="Traditional Arabic" w:hAnsi="Traditional Arabic" w:cs="Traditional Arabic" w:hint="cs"/>
          <w:rtl/>
        </w:rPr>
        <w:t xml:space="preserve"> شاک</w:t>
      </w:r>
      <w:r w:rsidR="0076204B">
        <w:rPr>
          <w:rFonts w:ascii="Traditional Arabic" w:hAnsi="Traditional Arabic" w:cs="Traditional Arabic" w:hint="cs"/>
          <w:rtl/>
        </w:rPr>
        <w:t>‌اند. شبهه‌</w:t>
      </w:r>
      <w:r w:rsidR="00EF0D9C" w:rsidRPr="0017442B">
        <w:rPr>
          <w:rFonts w:ascii="Traditional Arabic" w:hAnsi="Traditional Arabic" w:cs="Traditional Arabic" w:hint="cs"/>
          <w:rtl/>
        </w:rPr>
        <w:t xml:space="preserve">افکنان. این دو معنا یعنی دو راه برای چیزی که عقل </w:t>
      </w:r>
      <w:r w:rsidR="0085436E" w:rsidRPr="0017442B">
        <w:rPr>
          <w:rFonts w:ascii="Traditional Arabic" w:hAnsi="Traditional Arabic" w:cs="Traditional Arabic" w:hint="cs"/>
          <w:rtl/>
        </w:rPr>
        <w:t>نمی‌فهمد</w:t>
      </w:r>
      <w:r w:rsidR="00EF0D9C" w:rsidRPr="0017442B">
        <w:rPr>
          <w:rFonts w:ascii="Traditional Arabic" w:hAnsi="Traditional Arabic" w:cs="Traditional Arabic" w:hint="cs"/>
          <w:rtl/>
        </w:rPr>
        <w:t xml:space="preserve"> و </w:t>
      </w:r>
      <w:r w:rsidR="0085436E" w:rsidRPr="0017442B">
        <w:rPr>
          <w:rFonts w:ascii="Traditional Arabic" w:hAnsi="Traditional Arabic" w:cs="Traditional Arabic" w:hint="cs"/>
          <w:rtl/>
        </w:rPr>
        <w:t>حتماً</w:t>
      </w:r>
      <w:r w:rsidR="00EF0D9C" w:rsidRPr="0017442B">
        <w:rPr>
          <w:rFonts w:ascii="Traditional Arabic" w:hAnsi="Traditional Arabic" w:cs="Traditional Arabic" w:hint="cs"/>
          <w:rtl/>
        </w:rPr>
        <w:t xml:space="preserve"> پس </w:t>
      </w:r>
      <w:r w:rsidR="0085436E" w:rsidRPr="0017442B">
        <w:rPr>
          <w:rFonts w:ascii="Traditional Arabic" w:hAnsi="Traditional Arabic" w:cs="Traditional Arabic" w:hint="cs"/>
          <w:rtl/>
        </w:rPr>
        <w:t>می‌زند</w:t>
      </w:r>
      <w:r w:rsidR="00EF0D9C" w:rsidRPr="0017442B">
        <w:rPr>
          <w:rFonts w:ascii="Traditional Arabic" w:hAnsi="Traditional Arabic" w:cs="Traditional Arabic" w:hint="cs"/>
          <w:rtl/>
        </w:rPr>
        <w:t xml:space="preserve"> و </w:t>
      </w:r>
      <w:r w:rsidR="0085436E" w:rsidRPr="0017442B">
        <w:rPr>
          <w:rFonts w:ascii="Traditional Arabic" w:hAnsi="Traditional Arabic" w:cs="Traditional Arabic" w:hint="cs"/>
          <w:rtl/>
        </w:rPr>
        <w:t>می‌گوید</w:t>
      </w:r>
      <w:r w:rsidR="00EF0D9C" w:rsidRPr="0017442B">
        <w:rPr>
          <w:rFonts w:ascii="Traditional Arabic" w:hAnsi="Traditional Arabic" w:cs="Traditional Arabic" w:hint="cs"/>
          <w:rtl/>
        </w:rPr>
        <w:t xml:space="preserve"> مقصود نیست یکی این است که ریب یعنی شک ولی تمام موضوع نیست بلکه جزء موضوع است و موضوع ریب و بدعت است. راه دوم اینکه مقصود خود ریب است ولی مقصود از ریب مشککین و </w:t>
      </w:r>
      <w:r w:rsidR="0076204B">
        <w:rPr>
          <w:rFonts w:ascii="Traditional Arabic" w:hAnsi="Traditional Arabic" w:cs="Traditional Arabic" w:hint="cs"/>
          <w:rtl/>
        </w:rPr>
        <w:t>شبهه‌افکنان</w:t>
      </w:r>
      <w:r w:rsidR="00EF0D9C" w:rsidRPr="0017442B">
        <w:rPr>
          <w:rFonts w:ascii="Traditional Arabic" w:hAnsi="Traditional Arabic" w:cs="Traditional Arabic" w:hint="cs"/>
          <w:rtl/>
        </w:rPr>
        <w:t xml:space="preserve"> است. </w:t>
      </w:r>
    </w:p>
    <w:p w14:paraId="6C4276E8" w14:textId="1226687C" w:rsidR="008C56D5" w:rsidRPr="0017442B" w:rsidRDefault="008C56D5" w:rsidP="008C56D5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اهل ریب کسانی اند که دینشان بر شبهه و پایه موهوم استوار است. </w:t>
      </w:r>
      <w:r w:rsidR="0085436E" w:rsidRPr="0017442B">
        <w:rPr>
          <w:rFonts w:ascii="Traditional Arabic" w:hAnsi="Traditional Arabic" w:cs="Traditional Arabic" w:hint="cs"/>
          <w:rtl/>
        </w:rPr>
        <w:t>مثلاً</w:t>
      </w:r>
      <w:r w:rsidRPr="0017442B">
        <w:rPr>
          <w:rFonts w:ascii="Traditional Arabic" w:hAnsi="Traditional Arabic" w:cs="Traditional Arabic" w:hint="cs"/>
          <w:rtl/>
        </w:rPr>
        <w:t xml:space="preserve"> کسانی که ولایت را قبول ندارند. </w:t>
      </w:r>
    </w:p>
    <w:p w14:paraId="2E067EFC" w14:textId="58C606CA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این </w:t>
      </w:r>
      <w:r w:rsidR="0085436E" w:rsidRPr="0017442B">
        <w:rPr>
          <w:rFonts w:hint="cs"/>
          <w:rtl/>
        </w:rPr>
        <w:t>چندراه</w:t>
      </w:r>
      <w:r w:rsidRPr="0017442B">
        <w:rPr>
          <w:rFonts w:hint="cs"/>
          <w:rtl/>
        </w:rPr>
        <w:t xml:space="preserve">ی است که </w:t>
      </w:r>
      <w:r w:rsidR="0085436E" w:rsidRPr="0017442B">
        <w:rPr>
          <w:rFonts w:hint="cs"/>
          <w:rtl/>
        </w:rPr>
        <w:t>می‌توان</w:t>
      </w:r>
      <w:r w:rsidRPr="0017442B">
        <w:rPr>
          <w:rFonts w:hint="cs"/>
          <w:rtl/>
        </w:rPr>
        <w:t xml:space="preserve"> اینجا آورد. آنچه مسلم است </w:t>
      </w:r>
      <w:r w:rsidR="0085436E" w:rsidRPr="0017442B">
        <w:rPr>
          <w:rFonts w:hint="cs"/>
          <w:rtl/>
        </w:rPr>
        <w:t>به‌صرف</w:t>
      </w:r>
      <w:r w:rsidRPr="0017442B">
        <w:rPr>
          <w:rFonts w:hint="cs"/>
          <w:rtl/>
        </w:rPr>
        <w:t xml:space="preserve"> شک مشمول این </w:t>
      </w:r>
      <w:r w:rsidR="0085436E" w:rsidRPr="0017442B">
        <w:rPr>
          <w:rFonts w:hint="cs"/>
          <w:rtl/>
        </w:rPr>
        <w:t>بحث‌ها</w:t>
      </w:r>
      <w:r w:rsidRPr="0017442B">
        <w:rPr>
          <w:rFonts w:hint="cs"/>
          <w:rtl/>
        </w:rPr>
        <w:t xml:space="preserve"> نیست. این روایت مربوط به کسانی است که وارد فضای اجتماعی سیاسی </w:t>
      </w:r>
      <w:r w:rsidR="0085436E" w:rsidRPr="0017442B">
        <w:rPr>
          <w:rFonts w:hint="cs"/>
          <w:rtl/>
        </w:rPr>
        <w:t>شده‌اند</w:t>
      </w:r>
      <w:r w:rsidRPr="0017442B">
        <w:rPr>
          <w:rFonts w:hint="cs"/>
          <w:rtl/>
        </w:rPr>
        <w:t xml:space="preserve"> شبهه افکنی </w:t>
      </w:r>
      <w:r w:rsidR="0085436E" w:rsidRPr="0017442B">
        <w:rPr>
          <w:rFonts w:hint="cs"/>
          <w:rtl/>
        </w:rPr>
        <w:t>می‌کنند</w:t>
      </w:r>
      <w:r w:rsidRPr="0017442B">
        <w:rPr>
          <w:rFonts w:hint="cs"/>
          <w:rtl/>
        </w:rPr>
        <w:t xml:space="preserve"> جریانی درست </w:t>
      </w:r>
      <w:r w:rsidR="0085436E" w:rsidRPr="0017442B">
        <w:rPr>
          <w:rFonts w:hint="cs"/>
          <w:rtl/>
        </w:rPr>
        <w:t>می‌کنند</w:t>
      </w:r>
      <w:r w:rsidRPr="0017442B">
        <w:rPr>
          <w:rFonts w:hint="cs"/>
          <w:rtl/>
        </w:rPr>
        <w:t xml:space="preserve"> و دیگران را به ضلالت </w:t>
      </w:r>
      <w:r w:rsidR="0085436E" w:rsidRPr="0017442B">
        <w:rPr>
          <w:rFonts w:hint="cs"/>
          <w:rtl/>
        </w:rPr>
        <w:t>می‌کشانند</w:t>
      </w:r>
      <w:r w:rsidRPr="0017442B">
        <w:rPr>
          <w:rFonts w:hint="cs"/>
          <w:rtl/>
        </w:rPr>
        <w:t xml:space="preserve">. </w:t>
      </w:r>
    </w:p>
    <w:p w14:paraId="35B1DA2C" w14:textId="44CE8100" w:rsidR="008C56D5" w:rsidRPr="0017442B" w:rsidRDefault="0085436E" w:rsidP="008C56D5">
      <w:pPr>
        <w:rPr>
          <w:rtl/>
        </w:rPr>
      </w:pPr>
      <w:r w:rsidRPr="0017442B">
        <w:rPr>
          <w:rFonts w:hint="cs"/>
          <w:rtl/>
        </w:rPr>
        <w:t>سؤال</w:t>
      </w:r>
      <w:r w:rsidR="008C56D5" w:rsidRPr="0017442B">
        <w:rPr>
          <w:rFonts w:hint="cs"/>
          <w:rtl/>
        </w:rPr>
        <w:t xml:space="preserve">: تعلیل ذیل روایت این را مشخص </w:t>
      </w:r>
      <w:r w:rsidRPr="0017442B">
        <w:rPr>
          <w:rFonts w:hint="cs"/>
          <w:rtl/>
        </w:rPr>
        <w:t>می‌کند</w:t>
      </w:r>
      <w:r w:rsidR="008C56D5" w:rsidRPr="0017442B">
        <w:rPr>
          <w:rFonts w:hint="cs"/>
          <w:rtl/>
        </w:rPr>
        <w:t>.</w:t>
      </w:r>
    </w:p>
    <w:p w14:paraId="6CA7B4B7" w14:textId="5F736284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جواب: بله. حتی اگر به کیلا نرسیم با مناسبات حکم و موضوع این را </w:t>
      </w:r>
      <w:r w:rsidR="0085436E" w:rsidRPr="0017442B">
        <w:rPr>
          <w:rFonts w:hint="cs"/>
          <w:rtl/>
        </w:rPr>
        <w:t>می‌گوییم</w:t>
      </w:r>
      <w:r w:rsidRPr="0017442B">
        <w:rPr>
          <w:rFonts w:hint="cs"/>
          <w:rtl/>
        </w:rPr>
        <w:t>.</w:t>
      </w:r>
    </w:p>
    <w:p w14:paraId="10601D62" w14:textId="446506C2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مزید بر مناسبات حکم و موضوع ذیل روایت است کیلا یطمعوا معلوم </w:t>
      </w:r>
      <w:r w:rsidR="0085436E" w:rsidRPr="0017442B">
        <w:rPr>
          <w:rFonts w:hint="cs"/>
          <w:rtl/>
        </w:rPr>
        <w:t>می‌شود</w:t>
      </w:r>
      <w:r w:rsidRPr="0017442B">
        <w:rPr>
          <w:rFonts w:hint="cs"/>
          <w:rtl/>
        </w:rPr>
        <w:t xml:space="preserve"> مشمول کسانی است که وارد فضای اجتماعی </w:t>
      </w:r>
      <w:r w:rsidR="0085436E" w:rsidRPr="0017442B">
        <w:rPr>
          <w:rFonts w:hint="cs"/>
          <w:rtl/>
        </w:rPr>
        <w:t>شده‌اند</w:t>
      </w:r>
      <w:r w:rsidRPr="0017442B">
        <w:rPr>
          <w:rFonts w:hint="cs"/>
          <w:rtl/>
        </w:rPr>
        <w:t xml:space="preserve"> و شبهه افکنی </w:t>
      </w:r>
      <w:r w:rsidR="0085436E" w:rsidRPr="0017442B">
        <w:rPr>
          <w:rFonts w:hint="cs"/>
          <w:rtl/>
        </w:rPr>
        <w:t>می‌کنند</w:t>
      </w:r>
      <w:r w:rsidRPr="0017442B">
        <w:rPr>
          <w:rFonts w:hint="cs"/>
          <w:rtl/>
        </w:rPr>
        <w:t xml:space="preserve">. </w:t>
      </w:r>
    </w:p>
    <w:p w14:paraId="2A63B264" w14:textId="143427D6" w:rsidR="008C56D5" w:rsidRPr="0017442B" w:rsidRDefault="0085436E" w:rsidP="008C56D5">
      <w:pPr>
        <w:rPr>
          <w:rtl/>
        </w:rPr>
      </w:pPr>
      <w:r w:rsidRPr="0017442B">
        <w:rPr>
          <w:rFonts w:hint="cs"/>
          <w:rtl/>
        </w:rPr>
        <w:t>سؤال</w:t>
      </w:r>
      <w:r w:rsidR="008C56D5" w:rsidRPr="0017442B">
        <w:rPr>
          <w:rFonts w:hint="cs"/>
          <w:rtl/>
        </w:rPr>
        <w:t>: بحار لایطغوا دارد.</w:t>
      </w:r>
    </w:p>
    <w:p w14:paraId="431B4C08" w14:textId="556DE85A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جواب: اگر بحار لایطغوا باشد خودش </w:t>
      </w:r>
      <w:r w:rsidR="0085436E" w:rsidRPr="0017442B">
        <w:rPr>
          <w:rFonts w:hint="cs"/>
          <w:rtl/>
        </w:rPr>
        <w:t>نسخه‌ای</w:t>
      </w:r>
      <w:r w:rsidRPr="0017442B">
        <w:rPr>
          <w:rFonts w:hint="cs"/>
          <w:rtl/>
        </w:rPr>
        <w:t xml:space="preserve"> از کافی است. برای دیدن نسخه کافی نباید اکتفا به نسخ کافی امروز بکنید. آنچه صاحب وسائل نقل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 xml:space="preserve"> یا حتی علامه نقل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نسخه‌ای</w:t>
      </w:r>
      <w:r w:rsidRPr="0017442B">
        <w:rPr>
          <w:rFonts w:hint="cs"/>
          <w:rtl/>
        </w:rPr>
        <w:t xml:space="preserve"> از کافی را نشان </w:t>
      </w:r>
      <w:r w:rsidR="0085436E" w:rsidRPr="0017442B">
        <w:rPr>
          <w:rFonts w:hint="cs"/>
          <w:rtl/>
        </w:rPr>
        <w:t>می‌دهد</w:t>
      </w:r>
      <w:r w:rsidRPr="0017442B">
        <w:rPr>
          <w:rFonts w:hint="cs"/>
          <w:rtl/>
        </w:rPr>
        <w:t xml:space="preserve">. </w:t>
      </w:r>
      <w:r w:rsidR="0085436E" w:rsidRPr="0017442B">
        <w:rPr>
          <w:rFonts w:hint="cs"/>
          <w:rtl/>
        </w:rPr>
        <w:t>این‌طور</w:t>
      </w:r>
      <w:r w:rsidRPr="0017442B">
        <w:rPr>
          <w:rFonts w:hint="cs"/>
          <w:rtl/>
        </w:rPr>
        <w:t xml:space="preserve"> نیست که اگر در وسائل تعبیری آمده و کافی هم مطلب دیگر آن کافی درست است. اما این درست است چون صاحب وسائل خودش از نسخه نقل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نسخه‌هایی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هم‌ دست</w:t>
      </w:r>
      <w:r w:rsidRPr="0017442B">
        <w:rPr>
          <w:rFonts w:hint="cs"/>
          <w:rtl/>
        </w:rPr>
        <w:t xml:space="preserve"> ماست. پس در عرض هم </w:t>
      </w:r>
      <w:r w:rsidR="0085436E" w:rsidRPr="0017442B">
        <w:rPr>
          <w:rFonts w:hint="cs"/>
          <w:rtl/>
        </w:rPr>
        <w:t>می‌شوند</w:t>
      </w:r>
      <w:r w:rsidRPr="0017442B">
        <w:rPr>
          <w:rFonts w:hint="cs"/>
          <w:rtl/>
        </w:rPr>
        <w:t xml:space="preserve">. گاهی تصور </w:t>
      </w:r>
      <w:r w:rsidR="0085436E" w:rsidRPr="0017442B">
        <w:rPr>
          <w:rFonts w:hint="cs"/>
          <w:rtl/>
        </w:rPr>
        <w:t>می‌شود</w:t>
      </w:r>
      <w:r w:rsidRPr="0017442B">
        <w:rPr>
          <w:rFonts w:hint="cs"/>
          <w:rtl/>
        </w:rPr>
        <w:t xml:space="preserve"> که کتاب اصلی مقدم است اما این غف</w:t>
      </w:r>
      <w:r w:rsidR="0076204B">
        <w:rPr>
          <w:rFonts w:hint="cs"/>
          <w:rtl/>
        </w:rPr>
        <w:t>لت از نظام استنساخ است. استنساخ‌</w:t>
      </w:r>
      <w:r w:rsidRPr="0017442B">
        <w:rPr>
          <w:rFonts w:hint="cs"/>
          <w:rtl/>
        </w:rPr>
        <w:t>های قبلی یکی نسخ کافی موجود است و گاهی نسخه کافی است که دست صاحب وسائل و علامه بوده است. گاهی شاید نسخه علامه و صاحب وسائل مقدم و اقوی باشد.</w:t>
      </w:r>
    </w:p>
    <w:p w14:paraId="3148A4E5" w14:textId="2EFA259C" w:rsidR="008C56D5" w:rsidRPr="0017442B" w:rsidRDefault="0085436E" w:rsidP="00973E1C">
      <w:pPr>
        <w:rPr>
          <w:rtl/>
        </w:rPr>
      </w:pPr>
      <w:r w:rsidRPr="0017442B">
        <w:rPr>
          <w:rFonts w:hint="cs"/>
          <w:rtl/>
        </w:rPr>
        <w:t>سؤال</w:t>
      </w:r>
      <w:r w:rsidR="008C56D5" w:rsidRPr="0017442B">
        <w:rPr>
          <w:rFonts w:hint="cs"/>
          <w:rtl/>
        </w:rPr>
        <w:t xml:space="preserve">: کافی </w:t>
      </w:r>
      <w:r w:rsidR="0076204B">
        <w:rPr>
          <w:rFonts w:hint="cs"/>
          <w:rtl/>
        </w:rPr>
        <w:t>دار الحدیث</w:t>
      </w:r>
      <w:r w:rsidR="008C56D5" w:rsidRPr="0017442B">
        <w:rPr>
          <w:rFonts w:hint="cs"/>
          <w:rtl/>
        </w:rPr>
        <w:t xml:space="preserve"> که </w:t>
      </w:r>
      <w:r w:rsidRPr="0017442B">
        <w:rPr>
          <w:rFonts w:hint="cs"/>
          <w:rtl/>
        </w:rPr>
        <w:t>نسخه‌های</w:t>
      </w:r>
      <w:r w:rsidR="008C56D5" w:rsidRPr="0017442B">
        <w:rPr>
          <w:rFonts w:hint="cs"/>
          <w:rtl/>
        </w:rPr>
        <w:t xml:space="preserve"> مختلف را </w:t>
      </w:r>
      <w:r w:rsidRPr="0017442B">
        <w:rPr>
          <w:rFonts w:hint="cs"/>
          <w:rtl/>
        </w:rPr>
        <w:t>دیده‌اند</w:t>
      </w:r>
      <w:r w:rsidR="008C56D5" w:rsidRPr="0017442B">
        <w:rPr>
          <w:rFonts w:hint="cs"/>
          <w:rtl/>
        </w:rPr>
        <w:t xml:space="preserve"> نسخه بحار را تذکر داده منتهی بحار متفرد است. </w:t>
      </w:r>
      <w:r w:rsidR="00973E1C" w:rsidRPr="0017442B">
        <w:rPr>
          <w:rFonts w:hint="cs"/>
          <w:rtl/>
        </w:rPr>
        <w:t xml:space="preserve">یعنی </w:t>
      </w:r>
      <w:r w:rsidR="008C56D5" w:rsidRPr="0017442B">
        <w:rPr>
          <w:rFonts w:hint="cs"/>
          <w:rtl/>
        </w:rPr>
        <w:t xml:space="preserve">ادات اول کیلا لئلا حتی لا </w:t>
      </w:r>
      <w:r w:rsidR="00973E1C" w:rsidRPr="0017442B">
        <w:rPr>
          <w:rFonts w:hint="cs"/>
          <w:rtl/>
        </w:rPr>
        <w:t xml:space="preserve">هم در </w:t>
      </w:r>
      <w:r w:rsidRPr="0017442B">
        <w:rPr>
          <w:rFonts w:hint="cs"/>
          <w:rtl/>
        </w:rPr>
        <w:t>نسخه‌های</w:t>
      </w:r>
      <w:r w:rsidR="008C56D5" w:rsidRPr="0017442B">
        <w:rPr>
          <w:rFonts w:hint="cs"/>
          <w:rtl/>
        </w:rPr>
        <w:t xml:space="preserve"> متفاوت </w:t>
      </w:r>
      <w:r w:rsidR="00973E1C" w:rsidRPr="0017442B">
        <w:rPr>
          <w:rFonts w:hint="cs"/>
          <w:rtl/>
        </w:rPr>
        <w:t>وجود دارد</w:t>
      </w:r>
      <w:r w:rsidR="008C56D5" w:rsidRPr="0017442B">
        <w:rPr>
          <w:rFonts w:hint="cs"/>
          <w:rtl/>
        </w:rPr>
        <w:t xml:space="preserve"> اما فقط بحار </w:t>
      </w:r>
      <w:r w:rsidR="00973E1C" w:rsidRPr="0017442B">
        <w:rPr>
          <w:rFonts w:hint="cs"/>
          <w:rtl/>
        </w:rPr>
        <w:t>یطغو</w:t>
      </w:r>
      <w:r w:rsidR="008C56D5" w:rsidRPr="0017442B">
        <w:rPr>
          <w:rFonts w:hint="cs"/>
          <w:rtl/>
        </w:rPr>
        <w:t xml:space="preserve"> گفته. </w:t>
      </w:r>
    </w:p>
    <w:p w14:paraId="5FBB8E25" w14:textId="76031D0A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جواب: اگر </w:t>
      </w:r>
      <w:r w:rsidR="0085436E" w:rsidRPr="0017442B">
        <w:rPr>
          <w:rFonts w:hint="cs"/>
          <w:rtl/>
        </w:rPr>
        <w:t>این‌طور</w:t>
      </w:r>
      <w:r w:rsidRPr="0017442B">
        <w:rPr>
          <w:rFonts w:hint="cs"/>
          <w:rtl/>
        </w:rPr>
        <w:t xml:space="preserve"> باشد متفرد است</w:t>
      </w:r>
    </w:p>
    <w:p w14:paraId="1625C75D" w14:textId="6002ABF0" w:rsidR="008C56D5" w:rsidRPr="0017442B" w:rsidRDefault="0085436E" w:rsidP="00973E1C">
      <w:pPr>
        <w:rPr>
          <w:rtl/>
        </w:rPr>
      </w:pPr>
      <w:r w:rsidRPr="0017442B">
        <w:rPr>
          <w:rFonts w:hint="cs"/>
          <w:rtl/>
        </w:rPr>
        <w:t>سؤال</w:t>
      </w:r>
      <w:r w:rsidR="008C56D5" w:rsidRPr="0017442B">
        <w:rPr>
          <w:rFonts w:hint="cs"/>
          <w:rtl/>
        </w:rPr>
        <w:t xml:space="preserve">: بحار هم </w:t>
      </w:r>
      <w:r w:rsidR="00973E1C" w:rsidRPr="0017442B">
        <w:rPr>
          <w:rFonts w:hint="cs"/>
          <w:rtl/>
        </w:rPr>
        <w:t>گاهی کی لایطمعوا گفته و در جای دیگر لایطغوا گفته.</w:t>
      </w:r>
    </w:p>
    <w:p w14:paraId="6BC372D9" w14:textId="147C9919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>جواب:</w:t>
      </w:r>
      <w:r w:rsidR="00973E1C" w:rsidRPr="0017442B">
        <w:rPr>
          <w:rFonts w:hint="cs"/>
          <w:rtl/>
        </w:rPr>
        <w:t>در این صورت حتی خود بحار هم یکدست نیست. این خیلی تأثیر در بحث ندارد.</w:t>
      </w:r>
    </w:p>
    <w:p w14:paraId="2D7351F4" w14:textId="3A88A926" w:rsidR="008C56D5" w:rsidRPr="0017442B" w:rsidRDefault="0085436E" w:rsidP="008C56D5">
      <w:pPr>
        <w:rPr>
          <w:rtl/>
        </w:rPr>
      </w:pPr>
      <w:r w:rsidRPr="0017442B">
        <w:rPr>
          <w:rFonts w:hint="cs"/>
          <w:rtl/>
        </w:rPr>
        <w:t>سؤال</w:t>
      </w:r>
      <w:r w:rsidR="008C56D5" w:rsidRPr="0017442B">
        <w:rPr>
          <w:rFonts w:hint="cs"/>
          <w:rtl/>
        </w:rPr>
        <w:t xml:space="preserve">: تعبیر اهل فرق </w:t>
      </w:r>
      <w:r w:rsidRPr="0017442B">
        <w:rPr>
          <w:rFonts w:hint="cs"/>
          <w:rtl/>
        </w:rPr>
        <w:t>می‌کند</w:t>
      </w:r>
      <w:r w:rsidR="008C56D5" w:rsidRPr="0017442B">
        <w:rPr>
          <w:rFonts w:hint="cs"/>
          <w:rtl/>
        </w:rPr>
        <w:t xml:space="preserve"> </w:t>
      </w:r>
      <w:r w:rsidRPr="0017442B">
        <w:rPr>
          <w:rFonts w:hint="cs"/>
          <w:rtl/>
        </w:rPr>
        <w:t>بااینکه</w:t>
      </w:r>
      <w:r w:rsidR="008C56D5" w:rsidRPr="0017442B">
        <w:rPr>
          <w:rFonts w:hint="cs"/>
          <w:rtl/>
        </w:rPr>
        <w:t xml:space="preserve"> بگوییم اهل شک است.</w:t>
      </w:r>
    </w:p>
    <w:p w14:paraId="0FDC2140" w14:textId="05BBEA12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جواب: عرض </w:t>
      </w:r>
      <w:r w:rsidR="0085436E" w:rsidRPr="0017442B">
        <w:rPr>
          <w:rFonts w:hint="cs"/>
          <w:rtl/>
        </w:rPr>
        <w:t>می‌کنیم</w:t>
      </w:r>
      <w:r w:rsidRPr="0017442B">
        <w:rPr>
          <w:rFonts w:hint="cs"/>
          <w:rtl/>
        </w:rPr>
        <w:t xml:space="preserve">. ولی ریب باید نوعی از ریب باشد. اهل ریب هم </w:t>
      </w:r>
      <w:r w:rsidR="0085436E" w:rsidRPr="0017442B">
        <w:rPr>
          <w:rFonts w:hint="cs"/>
          <w:rtl/>
        </w:rPr>
        <w:t>ممکن</w:t>
      </w:r>
      <w:r w:rsidRPr="0017442B">
        <w:rPr>
          <w:rFonts w:hint="cs"/>
          <w:rtl/>
        </w:rPr>
        <w:t xml:space="preserve"> است کسی باشد ولی حالت شبهه افکنی در آن نیست. لذا بحث ریب باید در جای خودش انجام گیرد. </w:t>
      </w:r>
    </w:p>
    <w:p w14:paraId="064BAC7C" w14:textId="2024C0A1" w:rsidR="0085436E" w:rsidRPr="0017442B" w:rsidRDefault="0085436E" w:rsidP="0085436E">
      <w:pPr>
        <w:pStyle w:val="Heading3"/>
        <w:rPr>
          <w:rtl/>
        </w:rPr>
      </w:pPr>
      <w:bookmarkStart w:id="7" w:name="_Toc91594647"/>
      <w:r w:rsidRPr="0017442B">
        <w:rPr>
          <w:rFonts w:hint="cs"/>
          <w:rtl/>
        </w:rPr>
        <w:t>بدعت</w:t>
      </w:r>
      <w:bookmarkEnd w:id="7"/>
    </w:p>
    <w:p w14:paraId="058B3801" w14:textId="436390CE" w:rsidR="008C56D5" w:rsidRPr="0017442B" w:rsidRDefault="008C56D5" w:rsidP="008C56D5">
      <w:pPr>
        <w:rPr>
          <w:rtl/>
        </w:rPr>
      </w:pPr>
      <w:r w:rsidRPr="0017442B">
        <w:rPr>
          <w:rFonts w:hint="cs"/>
          <w:rtl/>
        </w:rPr>
        <w:t xml:space="preserve">این ریب بود. </w:t>
      </w:r>
      <w:r w:rsidR="004B02B3" w:rsidRPr="0017442B">
        <w:rPr>
          <w:rFonts w:hint="cs"/>
          <w:rtl/>
        </w:rPr>
        <w:t xml:space="preserve">دوم بدعت است که مرحوم علامه در مرآت العقول مفصل بحث کرده است. آنچه ایشان </w:t>
      </w:r>
      <w:r w:rsidR="0085436E" w:rsidRPr="0017442B">
        <w:rPr>
          <w:rFonts w:hint="cs"/>
          <w:rtl/>
        </w:rPr>
        <w:t>اشاره‌کرده</w:t>
      </w:r>
      <w:r w:rsidR="004B02B3" w:rsidRPr="0017442B">
        <w:rPr>
          <w:rFonts w:hint="cs"/>
          <w:rtl/>
        </w:rPr>
        <w:t xml:space="preserve"> است این است که تفاوتی بین عامه و خاصه در تعریف بدعت هست. یا در تقسیم بدعت هست. عامه </w:t>
      </w:r>
      <w:r w:rsidR="0085436E" w:rsidRPr="0017442B">
        <w:rPr>
          <w:rFonts w:hint="cs"/>
          <w:rtl/>
        </w:rPr>
        <w:t>می‌گویند</w:t>
      </w:r>
      <w:r w:rsidR="004B02B3" w:rsidRPr="0017442B">
        <w:rPr>
          <w:rFonts w:hint="cs"/>
          <w:rtl/>
        </w:rPr>
        <w:t xml:space="preserve"> بدعت محکوم به احکام خمسه است. </w:t>
      </w:r>
      <w:r w:rsidR="0085436E" w:rsidRPr="0017442B">
        <w:rPr>
          <w:rFonts w:hint="cs"/>
          <w:rtl/>
        </w:rPr>
        <w:t>بدعت‌های</w:t>
      </w:r>
      <w:r w:rsidR="004B02B3" w:rsidRPr="0017442B">
        <w:rPr>
          <w:rFonts w:hint="cs"/>
          <w:rtl/>
        </w:rPr>
        <w:t xml:space="preserve"> مستحسن داریم و </w:t>
      </w:r>
      <w:r w:rsidR="0085436E" w:rsidRPr="0017442B">
        <w:rPr>
          <w:rFonts w:hint="cs"/>
          <w:rtl/>
        </w:rPr>
        <w:t>بدعت‌های</w:t>
      </w:r>
      <w:r w:rsidR="004B02B3" w:rsidRPr="0017442B">
        <w:rPr>
          <w:rFonts w:hint="cs"/>
          <w:rtl/>
        </w:rPr>
        <w:t xml:space="preserve"> حرام داریم. مرحوم علامه و بزرگان </w:t>
      </w:r>
      <w:r w:rsidR="0085436E" w:rsidRPr="0017442B">
        <w:rPr>
          <w:rFonts w:hint="cs"/>
          <w:rtl/>
        </w:rPr>
        <w:t>می‌گویند</w:t>
      </w:r>
      <w:r w:rsidR="004B02B3" w:rsidRPr="0017442B">
        <w:rPr>
          <w:rFonts w:hint="cs"/>
          <w:rtl/>
        </w:rPr>
        <w:t xml:space="preserve"> بدعت یک نوع است و حرام است. این تفاوتی است که اینجا به آن </w:t>
      </w:r>
      <w:r w:rsidR="0085436E" w:rsidRPr="0017442B">
        <w:rPr>
          <w:rFonts w:hint="cs"/>
          <w:rtl/>
        </w:rPr>
        <w:t>اشاره‌کرده‌اند</w:t>
      </w:r>
      <w:r w:rsidR="004B02B3" w:rsidRPr="0017442B">
        <w:rPr>
          <w:rFonts w:hint="cs"/>
          <w:rtl/>
        </w:rPr>
        <w:t xml:space="preserve">. </w:t>
      </w:r>
      <w:r w:rsidR="0085436E" w:rsidRPr="0017442B">
        <w:rPr>
          <w:rFonts w:hint="cs"/>
          <w:rtl/>
        </w:rPr>
        <w:t>نکته‌ای</w:t>
      </w:r>
      <w:r w:rsidR="004B02B3" w:rsidRPr="0017442B">
        <w:rPr>
          <w:rFonts w:hint="cs"/>
          <w:rtl/>
        </w:rPr>
        <w:t xml:space="preserve"> که اینجا بر آن </w:t>
      </w:r>
      <w:r w:rsidR="0085436E" w:rsidRPr="0017442B">
        <w:rPr>
          <w:rFonts w:hint="cs"/>
          <w:rtl/>
        </w:rPr>
        <w:t>تأکیددارند</w:t>
      </w:r>
      <w:r w:rsidR="004B02B3" w:rsidRPr="0017442B">
        <w:rPr>
          <w:rFonts w:hint="cs"/>
          <w:rtl/>
        </w:rPr>
        <w:t xml:space="preserve"> این است که نوآوری چه در موضوعات چه احکام بر دو قسم است:</w:t>
      </w:r>
    </w:p>
    <w:p w14:paraId="77BEDFD9" w14:textId="1135D90F" w:rsidR="004B02B3" w:rsidRPr="0017442B" w:rsidRDefault="004B02B3" w:rsidP="004B02B3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نوآوری در چهارچوب شرع. مطلقات و عمومات و اصل اباحه و اصول قرار </w:t>
      </w:r>
      <w:r w:rsidR="0085436E" w:rsidRPr="0017442B">
        <w:rPr>
          <w:rFonts w:ascii="Traditional Arabic" w:hAnsi="Traditional Arabic" w:cs="Traditional Arabic" w:hint="cs"/>
          <w:rtl/>
        </w:rPr>
        <w:t>می‌گیرد</w:t>
      </w:r>
      <w:r w:rsidRPr="0017442B">
        <w:rPr>
          <w:rFonts w:ascii="Traditional Arabic" w:hAnsi="Traditional Arabic" w:cs="Traditional Arabic" w:hint="cs"/>
          <w:rtl/>
        </w:rPr>
        <w:t xml:space="preserve">. این نوع چون در چهارچوب قواعد آیات و روایت است اشکال ندارد. آنها </w:t>
      </w:r>
      <w:r w:rsidR="0085436E" w:rsidRPr="0017442B">
        <w:rPr>
          <w:rFonts w:ascii="Traditional Arabic" w:hAnsi="Traditional Arabic" w:cs="Traditional Arabic" w:hint="cs"/>
          <w:rtl/>
        </w:rPr>
        <w:t>می‌گویند</w:t>
      </w:r>
      <w:r w:rsidRPr="0017442B">
        <w:rPr>
          <w:rFonts w:ascii="Traditional Arabic" w:hAnsi="Traditional Arabic" w:cs="Traditional Arabic" w:hint="cs"/>
          <w:rtl/>
        </w:rPr>
        <w:t xml:space="preserve"> اسم این را بدعت </w:t>
      </w:r>
      <w:r w:rsidR="0085436E" w:rsidRPr="0017442B">
        <w:rPr>
          <w:rFonts w:ascii="Traditional Arabic" w:hAnsi="Traditional Arabic" w:cs="Traditional Arabic" w:hint="cs"/>
          <w:rtl/>
        </w:rPr>
        <w:t>می‌گذارند</w:t>
      </w:r>
      <w:r w:rsidRPr="0017442B">
        <w:rPr>
          <w:rFonts w:ascii="Traditional Arabic" w:hAnsi="Traditional Arabic" w:cs="Traditional Arabic" w:hint="cs"/>
          <w:rtl/>
        </w:rPr>
        <w:t xml:space="preserve"> و اشکال ندارد ما </w:t>
      </w:r>
      <w:r w:rsidR="0085436E" w:rsidRPr="0017442B">
        <w:rPr>
          <w:rFonts w:ascii="Traditional Arabic" w:hAnsi="Traditional Arabic" w:cs="Traditional Arabic" w:hint="cs"/>
          <w:rtl/>
        </w:rPr>
        <w:t>می‌گوییم</w:t>
      </w:r>
      <w:r w:rsidRPr="0017442B">
        <w:rPr>
          <w:rFonts w:ascii="Traditional Arabic" w:hAnsi="Traditional Arabic" w:cs="Traditional Arabic" w:hint="cs"/>
          <w:rtl/>
        </w:rPr>
        <w:t xml:space="preserve"> </w:t>
      </w:r>
      <w:r w:rsidR="0085436E" w:rsidRPr="0017442B">
        <w:rPr>
          <w:rFonts w:ascii="Traditional Arabic" w:hAnsi="Traditional Arabic" w:cs="Traditional Arabic" w:hint="cs"/>
          <w:rtl/>
        </w:rPr>
        <w:t>اصلاً</w:t>
      </w:r>
      <w:r w:rsidRPr="0017442B">
        <w:rPr>
          <w:rFonts w:ascii="Traditional Arabic" w:hAnsi="Traditional Arabic" w:cs="Traditional Arabic" w:hint="cs"/>
          <w:rtl/>
        </w:rPr>
        <w:t xml:space="preserve"> این بدعت نیست.</w:t>
      </w:r>
    </w:p>
    <w:p w14:paraId="0667F57D" w14:textId="2AFE5AFE" w:rsidR="004B02B3" w:rsidRPr="0017442B" w:rsidRDefault="004B02B3" w:rsidP="004B02B3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گاهی نوآوری خارج از مدار شریعت است. این را ما بدعت </w:t>
      </w:r>
      <w:r w:rsidR="0085436E" w:rsidRPr="0017442B">
        <w:rPr>
          <w:rFonts w:ascii="Traditional Arabic" w:hAnsi="Traditional Arabic" w:cs="Traditional Arabic" w:hint="cs"/>
          <w:rtl/>
        </w:rPr>
        <w:t>می‌گوییم</w:t>
      </w:r>
      <w:r w:rsidRPr="0017442B">
        <w:rPr>
          <w:rFonts w:ascii="Traditional Arabic" w:hAnsi="Traditional Arabic" w:cs="Traditional Arabic" w:hint="cs"/>
          <w:rtl/>
        </w:rPr>
        <w:t xml:space="preserve">. این تفاوت در اصطلاح است. </w:t>
      </w:r>
    </w:p>
    <w:p w14:paraId="48D1CA6D" w14:textId="621D25F5" w:rsidR="004B02B3" w:rsidRPr="0017442B" w:rsidRDefault="0085436E" w:rsidP="004B02B3">
      <w:pPr>
        <w:ind w:left="284" w:firstLine="0"/>
        <w:rPr>
          <w:rtl/>
        </w:rPr>
      </w:pPr>
      <w:r w:rsidRPr="0017442B">
        <w:rPr>
          <w:rFonts w:hint="cs"/>
          <w:rtl/>
        </w:rPr>
        <w:t xml:space="preserve">به‌عبارت‌دیگر تفاوت فریقین درباره بدعت در </w:t>
      </w:r>
      <w:r w:rsidR="004B02B3" w:rsidRPr="0017442B">
        <w:rPr>
          <w:rFonts w:hint="cs"/>
          <w:rtl/>
        </w:rPr>
        <w:t>دو نکته است:</w:t>
      </w:r>
    </w:p>
    <w:p w14:paraId="16D466DE" w14:textId="2DFF26EC" w:rsidR="004B02B3" w:rsidRPr="0017442B" w:rsidRDefault="004B02B3" w:rsidP="004B02B3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تفاوت در اصطلاح: اگر بدعت به معنای لغوی بگیریم احکام خمسه را دارد. اگر در چهارچوب و منهج اجتهادی است گاهی جایز مستحب و حتی واجب است. و اگر خلاف چهارچوب </w:t>
      </w:r>
      <w:r w:rsidR="0085436E" w:rsidRPr="0017442B">
        <w:rPr>
          <w:rFonts w:ascii="Traditional Arabic" w:hAnsi="Traditional Arabic" w:cs="Traditional Arabic" w:hint="cs"/>
          <w:rtl/>
        </w:rPr>
        <w:t>باشد حرام</w:t>
      </w:r>
      <w:r w:rsidRPr="0017442B">
        <w:rPr>
          <w:rFonts w:ascii="Traditional Arabic" w:hAnsi="Traditional Arabic" w:cs="Traditional Arabic" w:hint="cs"/>
          <w:rtl/>
        </w:rPr>
        <w:t xml:space="preserve"> است. </w:t>
      </w:r>
      <w:r w:rsidR="0085436E" w:rsidRPr="0017442B">
        <w:rPr>
          <w:rFonts w:ascii="Traditional Arabic" w:hAnsi="Traditional Arabic" w:cs="Traditional Arabic" w:hint="cs"/>
          <w:rtl/>
        </w:rPr>
        <w:t>احیاناً</w:t>
      </w:r>
      <w:r w:rsidRPr="0017442B">
        <w:rPr>
          <w:rFonts w:ascii="Traditional Arabic" w:hAnsi="Traditional Arabic" w:cs="Traditional Arabic" w:hint="cs"/>
          <w:rtl/>
        </w:rPr>
        <w:t xml:space="preserve"> شاید مکروه هم بشود پیدا کرد. اما اگر بدعت را فقط شامل نوآوری خلاف چهارچوب معنا کنیم بدعت همیشه حرام است. </w:t>
      </w:r>
    </w:p>
    <w:p w14:paraId="53C69671" w14:textId="1B8AC1A9" w:rsidR="004B02B3" w:rsidRPr="0017442B" w:rsidRDefault="004B02B3" w:rsidP="004B02B3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معیارهای بدعت محرم چیست؟ مصادر و مناهج و </w:t>
      </w:r>
      <w:r w:rsidR="0085436E" w:rsidRPr="0017442B">
        <w:rPr>
          <w:rFonts w:ascii="Traditional Arabic" w:hAnsi="Traditional Arabic" w:cs="Traditional Arabic" w:hint="cs"/>
          <w:rtl/>
        </w:rPr>
        <w:t>شاخص‌های</w:t>
      </w:r>
      <w:r w:rsidRPr="0017442B">
        <w:rPr>
          <w:rFonts w:ascii="Traditional Arabic" w:hAnsi="Traditional Arabic" w:cs="Traditional Arabic" w:hint="cs"/>
          <w:rtl/>
        </w:rPr>
        <w:t xml:space="preserve"> آن چیست؟ ما با عامه تفاوت داریم. ما نوع دستگاه اجتهاد و منابعمان تفاوت دارند. </w:t>
      </w:r>
      <w:r w:rsidR="0085436E" w:rsidRPr="0017442B">
        <w:rPr>
          <w:rFonts w:ascii="Traditional Arabic" w:hAnsi="Traditional Arabic" w:cs="Traditional Arabic" w:hint="cs"/>
          <w:rtl/>
        </w:rPr>
        <w:t>اهل‌بیت</w:t>
      </w:r>
      <w:r w:rsidRPr="0017442B">
        <w:rPr>
          <w:rFonts w:ascii="Traditional Arabic" w:hAnsi="Traditional Arabic" w:cs="Traditional Arabic" w:hint="cs"/>
          <w:rtl/>
        </w:rPr>
        <w:t xml:space="preserve"> ما منبع مصون از خطاست اما آنها بدین شکل ن</w:t>
      </w:r>
      <w:r w:rsidR="0085436E" w:rsidRPr="0017442B">
        <w:rPr>
          <w:rFonts w:ascii="Traditional Arabic" w:hAnsi="Traditional Arabic" w:cs="Traditional Arabic" w:hint="cs"/>
          <w:rtl/>
        </w:rPr>
        <w:t>می‌دانند</w:t>
      </w:r>
      <w:r w:rsidRPr="0017442B">
        <w:rPr>
          <w:rFonts w:ascii="Traditional Arabic" w:hAnsi="Traditional Arabic" w:cs="Traditional Arabic" w:hint="cs"/>
          <w:rtl/>
        </w:rPr>
        <w:t xml:space="preserve">. اما اگر منصف باشند حداقل </w:t>
      </w:r>
      <w:r w:rsidR="0085436E" w:rsidRPr="0017442B">
        <w:rPr>
          <w:rFonts w:ascii="Traditional Arabic" w:hAnsi="Traditional Arabic" w:cs="Traditional Arabic" w:hint="cs"/>
          <w:rtl/>
        </w:rPr>
        <w:t>به‌اندازه</w:t>
      </w:r>
      <w:r w:rsidRPr="0017442B">
        <w:rPr>
          <w:rFonts w:ascii="Traditional Arabic" w:hAnsi="Traditional Arabic" w:cs="Traditional Arabic" w:hint="cs"/>
          <w:rtl/>
        </w:rPr>
        <w:t xml:space="preserve"> سایر صحابه آنها را احترام </w:t>
      </w:r>
      <w:r w:rsidR="0085436E" w:rsidRPr="0017442B">
        <w:rPr>
          <w:rFonts w:ascii="Traditional Arabic" w:hAnsi="Traditional Arabic" w:cs="Traditional Arabic" w:hint="cs"/>
          <w:rtl/>
        </w:rPr>
        <w:t>می‌کنند</w:t>
      </w:r>
      <w:r w:rsidRPr="0017442B">
        <w:rPr>
          <w:rFonts w:ascii="Traditional Arabic" w:hAnsi="Traditional Arabic" w:cs="Traditional Arabic" w:hint="cs"/>
          <w:rtl/>
        </w:rPr>
        <w:t xml:space="preserve">. پس در معیارها تفاوت است. ممکن است چیزی را آنها بدعت بدانند و ما ندانیم و برعکس. </w:t>
      </w:r>
      <w:r w:rsidR="0085436E" w:rsidRPr="0017442B">
        <w:rPr>
          <w:rFonts w:ascii="Traditional Arabic" w:hAnsi="Traditional Arabic" w:cs="Traditional Arabic" w:hint="cs"/>
          <w:rtl/>
        </w:rPr>
        <w:t>درهرصورت</w:t>
      </w:r>
      <w:r w:rsidRPr="0017442B">
        <w:rPr>
          <w:rFonts w:ascii="Traditional Arabic" w:hAnsi="Traditional Arabic" w:cs="Traditional Arabic" w:hint="cs"/>
          <w:rtl/>
        </w:rPr>
        <w:t xml:space="preserve"> بدعت یعنی بدعت محرم که ادخال مالیس فی الدین فی الدین است و افتراء علی الله و شریعت است. </w:t>
      </w:r>
    </w:p>
    <w:p w14:paraId="3CFEAC93" w14:textId="4C626A9E" w:rsidR="0085436E" w:rsidRPr="0017442B" w:rsidRDefault="0085436E" w:rsidP="0085436E">
      <w:pPr>
        <w:pStyle w:val="Heading3"/>
      </w:pPr>
      <w:bookmarkStart w:id="8" w:name="_Toc91594648"/>
      <w:r w:rsidRPr="0017442B">
        <w:rPr>
          <w:rFonts w:hint="cs"/>
          <w:rtl/>
        </w:rPr>
        <w:t>اهل</w:t>
      </w:r>
      <w:bookmarkEnd w:id="8"/>
    </w:p>
    <w:p w14:paraId="29867A93" w14:textId="7012446D" w:rsidR="004B02B3" w:rsidRPr="0017442B" w:rsidRDefault="004B02B3" w:rsidP="00973E1C">
      <w:pPr>
        <w:rPr>
          <w:rtl/>
        </w:rPr>
      </w:pPr>
      <w:r w:rsidRPr="0017442B">
        <w:rPr>
          <w:rFonts w:hint="cs"/>
          <w:rtl/>
        </w:rPr>
        <w:t xml:space="preserve">نکته سوم هم کلمه اهل در اینجاست. ریب و بدع شک و شک آفرینی و </w:t>
      </w:r>
      <w:r w:rsidR="0085436E" w:rsidRPr="0017442B">
        <w:rPr>
          <w:rFonts w:hint="cs"/>
          <w:rtl/>
        </w:rPr>
        <w:t>بدعت گری</w:t>
      </w:r>
      <w:r w:rsidRPr="0017442B">
        <w:rPr>
          <w:rFonts w:hint="cs"/>
          <w:rtl/>
        </w:rPr>
        <w:t xml:space="preserve"> خود اینها </w:t>
      </w:r>
      <w:r w:rsidR="0085436E" w:rsidRPr="0017442B">
        <w:rPr>
          <w:rFonts w:hint="cs"/>
          <w:rtl/>
        </w:rPr>
        <w:t>مقوله‌ای</w:t>
      </w:r>
      <w:r w:rsidRPr="0017442B">
        <w:rPr>
          <w:rFonts w:hint="cs"/>
          <w:rtl/>
        </w:rPr>
        <w:t xml:space="preserve"> است که در آن نوعی ضلالت و اضلال است. </w:t>
      </w:r>
      <w:r w:rsidR="0085436E" w:rsidRPr="0017442B">
        <w:rPr>
          <w:rFonts w:hint="cs"/>
          <w:rtl/>
        </w:rPr>
        <w:t>همین‌ها</w:t>
      </w:r>
      <w:r w:rsidRPr="0017442B">
        <w:rPr>
          <w:rFonts w:hint="cs"/>
          <w:rtl/>
        </w:rPr>
        <w:t xml:space="preserve"> را </w:t>
      </w:r>
      <w:r w:rsidR="0085436E" w:rsidRPr="0017442B">
        <w:rPr>
          <w:rFonts w:hint="cs"/>
          <w:rtl/>
        </w:rPr>
        <w:t>می‌توان</w:t>
      </w:r>
      <w:r w:rsidRPr="0017442B">
        <w:rPr>
          <w:rFonts w:hint="cs"/>
          <w:rtl/>
        </w:rPr>
        <w:t xml:space="preserve">ست بگوید رائب و مبدع ولی </w:t>
      </w:r>
      <w:r w:rsidR="0085436E" w:rsidRPr="0017442B">
        <w:rPr>
          <w:rFonts w:hint="cs"/>
          <w:rtl/>
        </w:rPr>
        <w:t>به‌جای</w:t>
      </w:r>
      <w:r w:rsidRPr="0017442B">
        <w:rPr>
          <w:rFonts w:hint="cs"/>
          <w:rtl/>
        </w:rPr>
        <w:t xml:space="preserve"> این گفته اهل ریب و بدع. ریب ممکن است جمع باشد به فتح یاء. اما گفته شده اهل الریب و البدع این </w:t>
      </w:r>
      <w:r w:rsidR="0085436E" w:rsidRPr="0017442B">
        <w:rPr>
          <w:rFonts w:hint="cs"/>
          <w:rtl/>
        </w:rPr>
        <w:t>نشان‌دهنده</w:t>
      </w:r>
      <w:r w:rsidRPr="0017442B">
        <w:rPr>
          <w:rFonts w:hint="cs"/>
          <w:rtl/>
        </w:rPr>
        <w:t xml:space="preserve"> ممارست مستمر و </w:t>
      </w:r>
      <w:r w:rsidR="0085436E" w:rsidRPr="0017442B">
        <w:rPr>
          <w:rFonts w:hint="cs"/>
          <w:rtl/>
        </w:rPr>
        <w:t>احیاناً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تقویت‌کننده</w:t>
      </w:r>
      <w:r w:rsidRPr="0017442B">
        <w:rPr>
          <w:rFonts w:hint="cs"/>
          <w:rtl/>
        </w:rPr>
        <w:t xml:space="preserve"> گمراه گری و شبهه افکنی باشد. اهل ریب و بدع است یعنی ممارست مستمر دارد و دأب و ملکه او این است. این هم </w:t>
      </w:r>
      <w:r w:rsidR="0085436E" w:rsidRPr="0017442B">
        <w:rPr>
          <w:rFonts w:hint="cs"/>
          <w:rtl/>
        </w:rPr>
        <w:t>نکته‌ای</w:t>
      </w:r>
      <w:r w:rsidRPr="0017442B">
        <w:rPr>
          <w:rFonts w:hint="cs"/>
          <w:rtl/>
        </w:rPr>
        <w:t xml:space="preserve"> است که از اهل به دست </w:t>
      </w:r>
      <w:r w:rsidR="0085436E" w:rsidRPr="0017442B">
        <w:rPr>
          <w:rFonts w:hint="cs"/>
          <w:rtl/>
        </w:rPr>
        <w:t>می‌آید</w:t>
      </w:r>
      <w:r w:rsidRPr="0017442B">
        <w:rPr>
          <w:rFonts w:hint="cs"/>
          <w:rtl/>
        </w:rPr>
        <w:t>. سرجمع مسئله این است که مناسبات حکم و موضوع تردیدی</w:t>
      </w:r>
      <w:r w:rsidR="0085436E" w:rsidRPr="0017442B">
        <w:rPr>
          <w:rFonts w:hint="cs"/>
          <w:rtl/>
        </w:rPr>
        <w:t xml:space="preserve"> نمی‌گذارد</w:t>
      </w:r>
      <w:r w:rsidRPr="0017442B">
        <w:rPr>
          <w:rFonts w:hint="cs"/>
          <w:rtl/>
        </w:rPr>
        <w:t xml:space="preserve"> که مقصود از اهل ریب و بدع کسانی اند که در مقام اضلال </w:t>
      </w:r>
      <w:r w:rsidR="0085436E" w:rsidRPr="0017442B">
        <w:rPr>
          <w:rFonts w:hint="cs"/>
          <w:rtl/>
        </w:rPr>
        <w:t>برآمده‌اند</w:t>
      </w:r>
      <w:r w:rsidRPr="0017442B">
        <w:rPr>
          <w:rFonts w:hint="cs"/>
          <w:rtl/>
        </w:rPr>
        <w:t xml:space="preserve">. حال اضلال وسیع یا خیلی وسیع. کارش این است که بدعت بیافریند. این را هم </w:t>
      </w:r>
      <w:r w:rsidR="0085436E" w:rsidRPr="0017442B">
        <w:rPr>
          <w:rFonts w:hint="cs"/>
          <w:rtl/>
        </w:rPr>
        <w:t>می‌شود</w:t>
      </w:r>
      <w:r w:rsidRPr="0017442B">
        <w:rPr>
          <w:rFonts w:hint="cs"/>
          <w:rtl/>
        </w:rPr>
        <w:t xml:space="preserve"> از خود اهل و </w:t>
      </w:r>
      <w:r w:rsidR="0085436E" w:rsidRPr="0017442B">
        <w:rPr>
          <w:rFonts w:hint="cs"/>
          <w:rtl/>
        </w:rPr>
        <w:t>واژه‌های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به‌کاررفته</w:t>
      </w:r>
      <w:r w:rsidRPr="0017442B">
        <w:rPr>
          <w:rFonts w:hint="cs"/>
          <w:rtl/>
        </w:rPr>
        <w:t xml:space="preserve"> استفاده کرد هم از مناسبات حکم و موضوع هم تحلیلی که در بین است. یعنی کسانی که قصدشان </w:t>
      </w:r>
      <w:r w:rsidR="0085436E" w:rsidRPr="0017442B">
        <w:rPr>
          <w:rFonts w:hint="cs"/>
          <w:rtl/>
        </w:rPr>
        <w:t>بدعت‌گذاری</w:t>
      </w:r>
      <w:r w:rsidRPr="0017442B">
        <w:rPr>
          <w:rFonts w:hint="cs"/>
          <w:rtl/>
        </w:rPr>
        <w:t xml:space="preserve"> است. اگر قصدش را ندارد روایت شاملش ن</w:t>
      </w:r>
      <w:r w:rsidR="0085436E" w:rsidRPr="0017442B">
        <w:rPr>
          <w:rFonts w:hint="cs"/>
          <w:rtl/>
        </w:rPr>
        <w:t>می‌شود</w:t>
      </w:r>
      <w:r w:rsidRPr="0017442B">
        <w:rPr>
          <w:rFonts w:hint="cs"/>
          <w:rtl/>
        </w:rPr>
        <w:t xml:space="preserve">. اما قصدشان این </w:t>
      </w:r>
      <w:r w:rsidR="0085436E" w:rsidRPr="0017442B">
        <w:rPr>
          <w:rFonts w:hint="cs"/>
          <w:rtl/>
        </w:rPr>
        <w:t>است که</w:t>
      </w:r>
      <w:r w:rsidRPr="0017442B">
        <w:rPr>
          <w:rFonts w:hint="cs"/>
          <w:rtl/>
        </w:rPr>
        <w:t xml:space="preserve"> بدعت و ریب ایجاد کند. ا</w:t>
      </w:r>
      <w:r w:rsidR="00973E1C" w:rsidRPr="0017442B">
        <w:rPr>
          <w:rFonts w:hint="cs"/>
          <w:rtl/>
        </w:rPr>
        <w:t>لبته منوط به این نیست که خودش آن</w:t>
      </w:r>
      <w:r w:rsidRPr="0017442B">
        <w:rPr>
          <w:rFonts w:hint="cs"/>
          <w:rtl/>
        </w:rPr>
        <w:t xml:space="preserve"> را </w:t>
      </w:r>
      <w:r w:rsidR="00973E1C" w:rsidRPr="0017442B">
        <w:rPr>
          <w:rFonts w:hint="cs"/>
          <w:rtl/>
        </w:rPr>
        <w:t>اضلال</w:t>
      </w:r>
      <w:r w:rsidRPr="0017442B">
        <w:rPr>
          <w:rFonts w:hint="cs"/>
          <w:rtl/>
        </w:rPr>
        <w:t xml:space="preserve"> بدارد</w:t>
      </w:r>
      <w:r w:rsidR="00973E1C" w:rsidRPr="0017442B">
        <w:rPr>
          <w:rFonts w:hint="cs"/>
          <w:rtl/>
        </w:rPr>
        <w:t>.</w:t>
      </w:r>
      <w:r w:rsidRPr="0017442B">
        <w:rPr>
          <w:rFonts w:hint="cs"/>
          <w:rtl/>
        </w:rPr>
        <w:t xml:space="preserve"> ممکن است </w:t>
      </w:r>
      <w:r w:rsidR="00973E1C" w:rsidRPr="0017442B">
        <w:rPr>
          <w:rFonts w:hint="cs"/>
          <w:rtl/>
        </w:rPr>
        <w:t xml:space="preserve">اعتقاد داشته باشد حرفش درست است و حرف خود را هدایت بداند. </w:t>
      </w:r>
      <w:r w:rsidR="0085436E" w:rsidRPr="0017442B">
        <w:rPr>
          <w:rFonts w:hint="cs"/>
          <w:rtl/>
        </w:rPr>
        <w:t>مثلاً</w:t>
      </w:r>
      <w:r w:rsidR="00973E1C" w:rsidRPr="0017442B">
        <w:rPr>
          <w:rFonts w:hint="cs"/>
          <w:rtl/>
        </w:rPr>
        <w:t xml:space="preserve"> اعتقاد به این</w:t>
      </w:r>
      <w:r w:rsidRPr="0017442B">
        <w:rPr>
          <w:rFonts w:hint="cs"/>
          <w:rtl/>
        </w:rPr>
        <w:t xml:space="preserve">که قرآن </w:t>
      </w:r>
      <w:r w:rsidR="0085436E" w:rsidRPr="0017442B">
        <w:rPr>
          <w:rFonts w:hint="cs"/>
          <w:rtl/>
        </w:rPr>
        <w:t>با همین</w:t>
      </w:r>
      <w:r w:rsidRPr="0017442B">
        <w:rPr>
          <w:rFonts w:hint="cs"/>
          <w:rtl/>
        </w:rPr>
        <w:t xml:space="preserve"> کلمات و حروف نازل شده این را تخریب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 xml:space="preserve">. این را خودش ممکن است </w:t>
      </w:r>
      <w:r w:rsidR="0085436E" w:rsidRPr="0017442B">
        <w:rPr>
          <w:rFonts w:hint="cs"/>
          <w:rtl/>
        </w:rPr>
        <w:t>گمراه‌سازی</w:t>
      </w:r>
      <w:r w:rsidRPr="0017442B">
        <w:rPr>
          <w:rFonts w:hint="cs"/>
          <w:rtl/>
        </w:rPr>
        <w:t xml:space="preserve"> نداند اما برای </w:t>
      </w:r>
      <w:r w:rsidR="00973E1C" w:rsidRPr="0017442B">
        <w:rPr>
          <w:rFonts w:hint="cs"/>
          <w:rtl/>
        </w:rPr>
        <w:t xml:space="preserve">کسانی که آگاهی به شریعت هستند </w:t>
      </w:r>
      <w:r w:rsidR="0085436E" w:rsidRPr="0017442B">
        <w:rPr>
          <w:rFonts w:hint="cs"/>
          <w:rtl/>
        </w:rPr>
        <w:t>گمراه‌سازی</w:t>
      </w:r>
      <w:r w:rsidR="00973E1C" w:rsidRPr="0017442B">
        <w:rPr>
          <w:rFonts w:hint="cs"/>
          <w:rtl/>
        </w:rPr>
        <w:t xml:space="preserve"> است.</w:t>
      </w:r>
    </w:p>
    <w:p w14:paraId="0585C3DC" w14:textId="79A09E1F" w:rsidR="004B02B3" w:rsidRPr="0017442B" w:rsidRDefault="004B02B3" w:rsidP="004B02B3">
      <w:pPr>
        <w:rPr>
          <w:rtl/>
        </w:rPr>
      </w:pPr>
      <w:r w:rsidRPr="0017442B">
        <w:rPr>
          <w:rFonts w:hint="cs"/>
          <w:rtl/>
        </w:rPr>
        <w:t xml:space="preserve">پس مقصود از اهل ریب و بدع کسانی اند که </w:t>
      </w:r>
      <w:r w:rsidR="0085436E" w:rsidRPr="0017442B">
        <w:rPr>
          <w:rFonts w:hint="cs"/>
          <w:rtl/>
        </w:rPr>
        <w:t>اولاً</w:t>
      </w:r>
      <w:r w:rsidRPr="0017442B">
        <w:rPr>
          <w:rFonts w:hint="cs"/>
          <w:rtl/>
        </w:rPr>
        <w:t xml:space="preserve"> ممارست نسبت به اینها دارند و </w:t>
      </w:r>
      <w:r w:rsidR="0085436E" w:rsidRPr="0017442B">
        <w:rPr>
          <w:rFonts w:hint="cs"/>
          <w:rtl/>
        </w:rPr>
        <w:t>درصدد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ایجاد</w:t>
      </w:r>
      <w:r w:rsidRPr="0017442B">
        <w:rPr>
          <w:rFonts w:hint="cs"/>
          <w:rtl/>
        </w:rPr>
        <w:t xml:space="preserve"> شبهه و تغییر عقیده یا رفتار یا منش </w:t>
      </w:r>
      <w:r w:rsidR="0085436E" w:rsidRPr="0017442B">
        <w:rPr>
          <w:rFonts w:hint="cs"/>
          <w:rtl/>
        </w:rPr>
        <w:t>دیگران‌اند</w:t>
      </w:r>
      <w:r w:rsidRPr="0017442B">
        <w:rPr>
          <w:rFonts w:hint="cs"/>
          <w:rtl/>
        </w:rPr>
        <w:t xml:space="preserve">. کارشان این است نه اینکه </w:t>
      </w:r>
      <w:r w:rsidR="0085436E" w:rsidRPr="0017442B">
        <w:rPr>
          <w:rFonts w:hint="cs"/>
          <w:rtl/>
        </w:rPr>
        <w:t>صرفاً</w:t>
      </w:r>
      <w:r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>یکجا</w:t>
      </w:r>
      <w:r w:rsidRPr="0017442B">
        <w:rPr>
          <w:rFonts w:hint="cs"/>
          <w:rtl/>
        </w:rPr>
        <w:t xml:space="preserve"> بیان کرد. چند قید دارد:</w:t>
      </w:r>
    </w:p>
    <w:p w14:paraId="25884178" w14:textId="7223B408" w:rsidR="004B02B3" w:rsidRPr="0017442B" w:rsidRDefault="004B02B3" w:rsidP="004B02B3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امر </w:t>
      </w:r>
      <w:r w:rsidR="00973E1C" w:rsidRPr="0017442B">
        <w:rPr>
          <w:rFonts w:ascii="Traditional Arabic" w:hAnsi="Traditional Arabic" w:cs="Traditional Arabic" w:hint="cs"/>
          <w:rtl/>
        </w:rPr>
        <w:t xml:space="preserve">لازم </w:t>
      </w:r>
      <w:r w:rsidRPr="0017442B">
        <w:rPr>
          <w:rFonts w:ascii="Traditional Arabic" w:hAnsi="Traditional Arabic" w:cs="Traditional Arabic" w:hint="cs"/>
          <w:rtl/>
        </w:rPr>
        <w:t>درون خودش نیست بلکه متعدی به دیگران است.</w:t>
      </w:r>
    </w:p>
    <w:p w14:paraId="715322AE" w14:textId="4185C27D" w:rsidR="004B02B3" w:rsidRPr="0017442B" w:rsidRDefault="004B02B3" w:rsidP="004B02B3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نوعی ثبات و رسوخ دارد و نوعی کار او و ممارست مستمره او به شمار </w:t>
      </w:r>
      <w:r w:rsidR="0085436E" w:rsidRPr="0017442B">
        <w:rPr>
          <w:rFonts w:ascii="Traditional Arabic" w:hAnsi="Traditional Arabic" w:cs="Traditional Arabic" w:hint="cs"/>
          <w:rtl/>
        </w:rPr>
        <w:t>می‌آید</w:t>
      </w:r>
      <w:r w:rsidRPr="0017442B">
        <w:rPr>
          <w:rFonts w:ascii="Traditional Arabic" w:hAnsi="Traditional Arabic" w:cs="Traditional Arabic" w:hint="cs"/>
          <w:rtl/>
        </w:rPr>
        <w:t>.</w:t>
      </w:r>
    </w:p>
    <w:p w14:paraId="6BAEE92C" w14:textId="5F6C608B" w:rsidR="004B02B3" w:rsidRPr="0017442B" w:rsidRDefault="004B02B3" w:rsidP="004B02B3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17442B">
        <w:rPr>
          <w:rFonts w:ascii="Traditional Arabic" w:hAnsi="Traditional Arabic" w:cs="Traditional Arabic" w:hint="cs"/>
          <w:rtl/>
        </w:rPr>
        <w:t xml:space="preserve">قصد این کار را هم دارد. </w:t>
      </w:r>
    </w:p>
    <w:p w14:paraId="6578C3D2" w14:textId="644813A7" w:rsidR="002C01A2" w:rsidRPr="0017442B" w:rsidRDefault="002C01A2" w:rsidP="002C01A2">
      <w:pPr>
        <w:rPr>
          <w:rtl/>
        </w:rPr>
      </w:pPr>
      <w:r w:rsidRPr="0017442B">
        <w:rPr>
          <w:rFonts w:hint="cs"/>
          <w:rtl/>
        </w:rPr>
        <w:t>به مناسبات حکم و موضوع باید بگوییم این سه قید در این هست. تردید هم بکنیم ن</w:t>
      </w:r>
      <w:r w:rsidR="0085436E" w:rsidRPr="0017442B">
        <w:rPr>
          <w:rFonts w:hint="cs"/>
          <w:rtl/>
        </w:rPr>
        <w:t>می‌شود</w:t>
      </w:r>
      <w:r w:rsidRPr="0017442B">
        <w:rPr>
          <w:rFonts w:hint="cs"/>
          <w:rtl/>
        </w:rPr>
        <w:t xml:space="preserve"> به اطلاق تمسک کرد. این قیود قدر متیقن است.</w:t>
      </w:r>
    </w:p>
    <w:p w14:paraId="76A115BF" w14:textId="5FFD74A8" w:rsidR="0085436E" w:rsidRPr="0017442B" w:rsidRDefault="0085436E" w:rsidP="0085436E">
      <w:pPr>
        <w:pStyle w:val="Heading3"/>
        <w:rPr>
          <w:rtl/>
        </w:rPr>
      </w:pPr>
      <w:bookmarkStart w:id="9" w:name="_Toc91594649"/>
      <w:r w:rsidRPr="0017442B">
        <w:rPr>
          <w:rFonts w:hint="cs"/>
          <w:rtl/>
        </w:rPr>
        <w:t>سؤال و جواب</w:t>
      </w:r>
      <w:bookmarkEnd w:id="9"/>
    </w:p>
    <w:p w14:paraId="0D4B2752" w14:textId="13B69567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 xml:space="preserve">: گاهی قصد ندارد ولی عقلا </w:t>
      </w:r>
      <w:r w:rsidRPr="0017442B">
        <w:rPr>
          <w:rFonts w:hint="cs"/>
          <w:rtl/>
        </w:rPr>
        <w:t>می‌گویند</w:t>
      </w:r>
      <w:r w:rsidR="002C01A2" w:rsidRPr="0017442B">
        <w:rPr>
          <w:rFonts w:hint="cs"/>
          <w:rtl/>
        </w:rPr>
        <w:t xml:space="preserve"> دست او را باید گرفت و هرچه هدایت </w:t>
      </w:r>
      <w:r w:rsidRPr="0017442B">
        <w:rPr>
          <w:rFonts w:hint="cs"/>
          <w:rtl/>
        </w:rPr>
        <w:t>می‌کنیم</w:t>
      </w:r>
      <w:r w:rsidR="002C01A2" w:rsidRPr="0017442B">
        <w:rPr>
          <w:rFonts w:hint="cs"/>
          <w:rtl/>
        </w:rPr>
        <w:t xml:space="preserve"> در جهل مرکب است و از ریب بیرون ن</w:t>
      </w:r>
      <w:r w:rsidRPr="0017442B">
        <w:rPr>
          <w:rFonts w:hint="cs"/>
          <w:rtl/>
        </w:rPr>
        <w:t>می‌آید</w:t>
      </w:r>
      <w:r w:rsidR="002C01A2" w:rsidRPr="0017442B">
        <w:rPr>
          <w:rFonts w:hint="cs"/>
          <w:rtl/>
        </w:rPr>
        <w:t>.</w:t>
      </w:r>
    </w:p>
    <w:p w14:paraId="2FF5CB9D" w14:textId="220FCA3F" w:rsidR="002C01A2" w:rsidRPr="0017442B" w:rsidRDefault="002C01A2" w:rsidP="00973E1C">
      <w:pPr>
        <w:rPr>
          <w:rtl/>
        </w:rPr>
      </w:pPr>
      <w:r w:rsidRPr="0017442B">
        <w:rPr>
          <w:rFonts w:hint="cs"/>
          <w:rtl/>
        </w:rPr>
        <w:t>جواب</w:t>
      </w:r>
      <w:r w:rsidR="00973E1C" w:rsidRPr="0017442B">
        <w:rPr>
          <w:rFonts w:hint="cs"/>
          <w:rtl/>
        </w:rPr>
        <w:t>: آن وارد این ن</w:t>
      </w:r>
      <w:r w:rsidR="0085436E" w:rsidRPr="0017442B">
        <w:rPr>
          <w:rFonts w:hint="cs"/>
          <w:rtl/>
        </w:rPr>
        <w:t>می‌شود</w:t>
      </w:r>
      <w:r w:rsidR="00973E1C" w:rsidRPr="0017442B">
        <w:rPr>
          <w:rFonts w:hint="cs"/>
          <w:rtl/>
        </w:rPr>
        <w:t xml:space="preserve">. باید اهل بدعت باشد. کار خودش را </w:t>
      </w:r>
      <w:r w:rsidR="0085436E" w:rsidRPr="0017442B">
        <w:rPr>
          <w:rFonts w:hint="cs"/>
          <w:rtl/>
        </w:rPr>
        <w:t>می‌کند</w:t>
      </w:r>
      <w:r w:rsidR="00973E1C" w:rsidRPr="0017442B">
        <w:rPr>
          <w:rFonts w:hint="cs"/>
          <w:rtl/>
        </w:rPr>
        <w:t xml:space="preserve"> و دیگران این تلقی را </w:t>
      </w:r>
      <w:r w:rsidR="0085436E" w:rsidRPr="0017442B">
        <w:rPr>
          <w:rFonts w:hint="cs"/>
          <w:rtl/>
        </w:rPr>
        <w:t>می‌کنند</w:t>
      </w:r>
      <w:r w:rsidR="00973E1C" w:rsidRPr="0017442B">
        <w:rPr>
          <w:rFonts w:hint="cs"/>
          <w:rtl/>
        </w:rPr>
        <w:t>.</w:t>
      </w:r>
    </w:p>
    <w:p w14:paraId="3A42316C" w14:textId="019A2A81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 xml:space="preserve">: اهل به معنای خانواده یعنی تشکیلاتی  که اهل </w:t>
      </w:r>
      <w:r w:rsidRPr="0017442B">
        <w:rPr>
          <w:rFonts w:hint="cs"/>
          <w:rtl/>
        </w:rPr>
        <w:t>شک‌اند</w:t>
      </w:r>
    </w:p>
    <w:p w14:paraId="2191C01A" w14:textId="1DA5E01A" w:rsidR="002C01A2" w:rsidRPr="0017442B" w:rsidRDefault="002C01A2" w:rsidP="002C01A2">
      <w:pPr>
        <w:rPr>
          <w:rtl/>
        </w:rPr>
      </w:pPr>
      <w:r w:rsidRPr="0017442B">
        <w:rPr>
          <w:rFonts w:hint="cs"/>
          <w:rtl/>
        </w:rPr>
        <w:t>جواب: نه. قیود زیادی بر روایت نباید تحمیل کرد.</w:t>
      </w:r>
    </w:p>
    <w:p w14:paraId="2C679AAE" w14:textId="038F7686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 xml:space="preserve">: در این صورت </w:t>
      </w:r>
      <w:r w:rsidR="00973E1C" w:rsidRPr="0017442B">
        <w:rPr>
          <w:rFonts w:hint="cs"/>
          <w:rtl/>
        </w:rPr>
        <w:t xml:space="preserve">که اهل به معنای تشکیلات باشد </w:t>
      </w:r>
      <w:r w:rsidR="002C01A2" w:rsidRPr="0017442B">
        <w:rPr>
          <w:rFonts w:hint="cs"/>
          <w:rtl/>
        </w:rPr>
        <w:t xml:space="preserve">قصد را </w:t>
      </w:r>
      <w:r w:rsidRPr="0017442B">
        <w:rPr>
          <w:rFonts w:hint="cs"/>
          <w:rtl/>
        </w:rPr>
        <w:t>می‌شود</w:t>
      </w:r>
      <w:r w:rsidR="002C01A2" w:rsidRPr="0017442B">
        <w:rPr>
          <w:rFonts w:hint="cs"/>
          <w:rtl/>
        </w:rPr>
        <w:t xml:space="preserve"> حذف کرد. در آن شبکه باشد حتی اگر قصد نداشته باشد </w:t>
      </w:r>
      <w:r w:rsidRPr="0017442B">
        <w:rPr>
          <w:rFonts w:hint="cs"/>
          <w:rtl/>
        </w:rPr>
        <w:t>می‌توان</w:t>
      </w:r>
      <w:r w:rsidR="002C01A2" w:rsidRPr="0017442B">
        <w:rPr>
          <w:rFonts w:hint="cs"/>
          <w:rtl/>
        </w:rPr>
        <w:t xml:space="preserve"> به آن توهین کرد</w:t>
      </w:r>
    </w:p>
    <w:p w14:paraId="229021C5" w14:textId="7FD43BCB" w:rsidR="002C01A2" w:rsidRPr="0017442B" w:rsidRDefault="002C01A2" w:rsidP="00973E1C">
      <w:pPr>
        <w:rPr>
          <w:rtl/>
        </w:rPr>
      </w:pPr>
      <w:r w:rsidRPr="0017442B">
        <w:rPr>
          <w:rFonts w:hint="cs"/>
          <w:rtl/>
        </w:rPr>
        <w:t xml:space="preserve">جواب: </w:t>
      </w:r>
      <w:r w:rsidR="0085436E" w:rsidRPr="0017442B">
        <w:rPr>
          <w:rFonts w:hint="cs"/>
          <w:rtl/>
        </w:rPr>
        <w:t>نمی‌دانم</w:t>
      </w:r>
      <w:r w:rsidRPr="0017442B">
        <w:rPr>
          <w:rFonts w:hint="cs"/>
          <w:rtl/>
        </w:rPr>
        <w:t xml:space="preserve">. </w:t>
      </w:r>
      <w:r w:rsidR="00973E1C" w:rsidRPr="0017442B">
        <w:rPr>
          <w:rFonts w:hint="cs"/>
          <w:rtl/>
        </w:rPr>
        <w:t xml:space="preserve">اهل را شما در </w:t>
      </w:r>
      <w:r w:rsidR="0085436E" w:rsidRPr="0017442B">
        <w:rPr>
          <w:rFonts w:hint="cs"/>
          <w:rtl/>
        </w:rPr>
        <w:t>بحث‌های</w:t>
      </w:r>
      <w:r w:rsidR="00973E1C" w:rsidRPr="0017442B">
        <w:rPr>
          <w:rFonts w:hint="cs"/>
          <w:rtl/>
        </w:rPr>
        <w:t xml:space="preserve"> جدید امروز تشکیلات بردید. این معنای اهل نیست. کسی بدون ارتباط با بقیه در قرآن تشکیک </w:t>
      </w:r>
      <w:r w:rsidR="0085436E" w:rsidRPr="0017442B">
        <w:rPr>
          <w:rFonts w:hint="cs"/>
          <w:rtl/>
        </w:rPr>
        <w:t>می‌کند</w:t>
      </w:r>
      <w:r w:rsidR="00973E1C" w:rsidRPr="0017442B">
        <w:rPr>
          <w:rFonts w:hint="cs"/>
          <w:rtl/>
        </w:rPr>
        <w:t xml:space="preserve"> این یک نفر است و تشکیلات نیست. </w:t>
      </w:r>
      <w:r w:rsidRPr="0017442B">
        <w:rPr>
          <w:rFonts w:hint="cs"/>
          <w:rtl/>
        </w:rPr>
        <w:t xml:space="preserve"> </w:t>
      </w:r>
    </w:p>
    <w:p w14:paraId="1DF398EC" w14:textId="10E93B2D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>: خدا اهل التقوی و المغفره برای یک نفر است.</w:t>
      </w:r>
    </w:p>
    <w:p w14:paraId="7796FD78" w14:textId="39ABDE54" w:rsidR="002C01A2" w:rsidRPr="0017442B" w:rsidRDefault="002C01A2" w:rsidP="002C01A2">
      <w:pPr>
        <w:rPr>
          <w:rtl/>
        </w:rPr>
      </w:pPr>
      <w:r w:rsidRPr="0017442B">
        <w:rPr>
          <w:rFonts w:hint="cs"/>
          <w:rtl/>
        </w:rPr>
        <w:t xml:space="preserve">جواب: اهل </w:t>
      </w:r>
      <w:r w:rsidR="00973E1C" w:rsidRPr="0017442B">
        <w:rPr>
          <w:rFonts w:hint="cs"/>
          <w:rtl/>
        </w:rPr>
        <w:t xml:space="preserve">یعنی </w:t>
      </w:r>
      <w:r w:rsidR="0085436E" w:rsidRPr="0017442B">
        <w:rPr>
          <w:rFonts w:hint="cs"/>
          <w:rtl/>
        </w:rPr>
        <w:t>تصدی‌گری</w:t>
      </w:r>
      <w:r w:rsidR="00973E1C" w:rsidRPr="0017442B">
        <w:rPr>
          <w:rFonts w:hint="cs"/>
          <w:rtl/>
        </w:rPr>
        <w:t xml:space="preserve"> همراه با نوعی ثبات و استمرار و اینها را </w:t>
      </w:r>
      <w:r w:rsidR="0085436E" w:rsidRPr="0017442B">
        <w:rPr>
          <w:rFonts w:hint="cs"/>
          <w:rtl/>
        </w:rPr>
        <w:t>می‌رساند</w:t>
      </w:r>
      <w:r w:rsidR="00973E1C" w:rsidRPr="0017442B">
        <w:rPr>
          <w:rFonts w:hint="cs"/>
          <w:rtl/>
        </w:rPr>
        <w:t>.</w:t>
      </w:r>
    </w:p>
    <w:p w14:paraId="6653CC01" w14:textId="0306BE51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 xml:space="preserve">: اهل به سمت اسره </w:t>
      </w:r>
      <w:r w:rsidRPr="0017442B">
        <w:rPr>
          <w:rFonts w:hint="cs"/>
          <w:rtl/>
        </w:rPr>
        <w:t>می‌رود</w:t>
      </w:r>
      <w:r w:rsidR="002C01A2" w:rsidRPr="0017442B">
        <w:rPr>
          <w:rFonts w:hint="cs"/>
          <w:rtl/>
        </w:rPr>
        <w:t>.</w:t>
      </w:r>
    </w:p>
    <w:p w14:paraId="75EBFAEF" w14:textId="6C42E013" w:rsidR="002C01A2" w:rsidRPr="0017442B" w:rsidRDefault="002C01A2" w:rsidP="002C01A2">
      <w:pPr>
        <w:rPr>
          <w:rtl/>
        </w:rPr>
      </w:pPr>
      <w:r w:rsidRPr="0017442B">
        <w:rPr>
          <w:rFonts w:hint="cs"/>
          <w:rtl/>
        </w:rPr>
        <w:t xml:space="preserve">جواب: نه. اهل علم. اهل الذکر. یعنی اهل </w:t>
      </w:r>
      <w:r w:rsidR="0085436E" w:rsidRPr="0017442B">
        <w:rPr>
          <w:rFonts w:hint="cs"/>
          <w:rtl/>
        </w:rPr>
        <w:t>علم‌اند</w:t>
      </w:r>
      <w:r w:rsidRPr="0017442B">
        <w:rPr>
          <w:rFonts w:hint="cs"/>
          <w:rtl/>
        </w:rPr>
        <w:t xml:space="preserve">. نه اینکه کار خانوادگی تشکیلاتی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>. آن انسانی که در روستا است اهل علم است و کسی که در قم است اهل علم است.</w:t>
      </w:r>
      <w:r w:rsidR="00973E1C" w:rsidRPr="0017442B">
        <w:rPr>
          <w:rFonts w:hint="cs"/>
          <w:rtl/>
        </w:rPr>
        <w:t xml:space="preserve"> ربطی به هم ندارند. کار تشکیلاتی از اهل </w:t>
      </w:r>
      <w:r w:rsidR="0085436E" w:rsidRPr="0017442B">
        <w:rPr>
          <w:rFonts w:hint="cs"/>
          <w:rtl/>
        </w:rPr>
        <w:t>درنمی‌آید</w:t>
      </w:r>
      <w:r w:rsidRPr="0017442B">
        <w:rPr>
          <w:rFonts w:hint="cs"/>
          <w:rtl/>
        </w:rPr>
        <w:t>.</w:t>
      </w:r>
    </w:p>
    <w:p w14:paraId="45E18B9E" w14:textId="021A7943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 xml:space="preserve">: از بیرون نگاه </w:t>
      </w:r>
      <w:r w:rsidRPr="0017442B">
        <w:rPr>
          <w:rFonts w:hint="cs"/>
          <w:rtl/>
        </w:rPr>
        <w:t>می‌کنید</w:t>
      </w:r>
      <w:r w:rsidR="002C01A2" w:rsidRPr="0017442B">
        <w:rPr>
          <w:rFonts w:hint="cs"/>
          <w:rtl/>
        </w:rPr>
        <w:t xml:space="preserve"> </w:t>
      </w:r>
      <w:r w:rsidRPr="0017442B">
        <w:rPr>
          <w:rFonts w:hint="cs"/>
          <w:rtl/>
        </w:rPr>
        <w:t>مثلاً</w:t>
      </w:r>
      <w:r w:rsidR="00973E1C" w:rsidRPr="0017442B">
        <w:rPr>
          <w:rFonts w:hint="cs"/>
          <w:rtl/>
        </w:rPr>
        <w:t xml:space="preserve"> علما همگی تحت یک </w:t>
      </w:r>
      <w:r w:rsidRPr="0017442B">
        <w:rPr>
          <w:rFonts w:hint="cs"/>
          <w:rtl/>
        </w:rPr>
        <w:t>مجموعه‌اند</w:t>
      </w:r>
      <w:r w:rsidR="00973E1C" w:rsidRPr="0017442B">
        <w:rPr>
          <w:rFonts w:hint="cs"/>
          <w:rtl/>
        </w:rPr>
        <w:t>.</w:t>
      </w:r>
    </w:p>
    <w:p w14:paraId="194D623B" w14:textId="4BD72AE2" w:rsidR="002C01A2" w:rsidRPr="0017442B" w:rsidRDefault="002C01A2" w:rsidP="00973E1C">
      <w:pPr>
        <w:rPr>
          <w:rtl/>
        </w:rPr>
      </w:pPr>
      <w:r w:rsidRPr="0017442B">
        <w:rPr>
          <w:rFonts w:hint="cs"/>
          <w:rtl/>
        </w:rPr>
        <w:t>جواب: قصد منظور قصد اضلال نیست</w:t>
      </w:r>
      <w:r w:rsidR="00973E1C" w:rsidRPr="0017442B">
        <w:rPr>
          <w:rFonts w:hint="cs"/>
          <w:rtl/>
        </w:rPr>
        <w:t xml:space="preserve"> چون خودش هدایتگری </w:t>
      </w:r>
      <w:r w:rsidR="0085436E" w:rsidRPr="0017442B">
        <w:rPr>
          <w:rFonts w:hint="cs"/>
          <w:rtl/>
        </w:rPr>
        <w:t>می‌داند</w:t>
      </w:r>
      <w:r w:rsidRPr="0017442B">
        <w:rPr>
          <w:rFonts w:hint="cs"/>
          <w:rtl/>
        </w:rPr>
        <w:t xml:space="preserve"> بلکه قصد فعل </w:t>
      </w:r>
      <w:r w:rsidR="00973E1C" w:rsidRPr="0017442B">
        <w:rPr>
          <w:rFonts w:hint="cs"/>
          <w:rtl/>
        </w:rPr>
        <w:t>را دارد یعنی قصد دارد عقیده را دگرگون کند.</w:t>
      </w:r>
      <w:r w:rsidRPr="0017442B">
        <w:rPr>
          <w:rFonts w:hint="cs"/>
          <w:rtl/>
        </w:rPr>
        <w:t xml:space="preserve"> </w:t>
      </w:r>
    </w:p>
    <w:p w14:paraId="0285B203" w14:textId="4E76D7E9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>:</w:t>
      </w:r>
      <w:r w:rsidR="00973E1C" w:rsidRPr="0017442B">
        <w:rPr>
          <w:rFonts w:hint="cs"/>
          <w:rtl/>
        </w:rPr>
        <w:t>هدف چیست؟ اینکه قصد داشته باشد هدایت کند یا نه؟</w:t>
      </w:r>
    </w:p>
    <w:p w14:paraId="3C92479F" w14:textId="395DCB41" w:rsidR="002C01A2" w:rsidRPr="0017442B" w:rsidRDefault="002C01A2" w:rsidP="0085436E">
      <w:pPr>
        <w:rPr>
          <w:rtl/>
        </w:rPr>
      </w:pPr>
      <w:r w:rsidRPr="0017442B">
        <w:rPr>
          <w:rFonts w:hint="cs"/>
          <w:rtl/>
        </w:rPr>
        <w:t>جواب</w:t>
      </w:r>
      <w:r w:rsidR="00973E1C" w:rsidRPr="0017442B">
        <w:rPr>
          <w:rFonts w:hint="cs"/>
          <w:rtl/>
        </w:rPr>
        <w:t xml:space="preserve">: اگر قصد این را داشته باشد دخالت دارد. و اگر قصدش را نداشته باشد باید جلویش را گرفت و بد است ولی این روایت </w:t>
      </w:r>
      <w:r w:rsidR="0085436E" w:rsidRPr="0017442B">
        <w:rPr>
          <w:rFonts w:hint="cs"/>
          <w:rtl/>
        </w:rPr>
        <w:t>می‌گوید</w:t>
      </w:r>
      <w:r w:rsidR="00973E1C" w:rsidRPr="0017442B">
        <w:rPr>
          <w:rFonts w:hint="cs"/>
          <w:rtl/>
        </w:rPr>
        <w:t xml:space="preserve"> </w:t>
      </w:r>
      <w:r w:rsidR="0085436E" w:rsidRPr="0017442B">
        <w:rPr>
          <w:rFonts w:hint="cs"/>
          <w:rtl/>
        </w:rPr>
        <w:t xml:space="preserve">او را سب کن. واجب هم هست. </w:t>
      </w:r>
      <w:r w:rsidRPr="0017442B">
        <w:rPr>
          <w:rFonts w:hint="cs"/>
          <w:rtl/>
        </w:rPr>
        <w:t xml:space="preserve">مناسبت حکم و موضوع را بیاوریم این را افاده </w:t>
      </w:r>
      <w:r w:rsidR="0085436E" w:rsidRPr="0017442B">
        <w:rPr>
          <w:rFonts w:hint="cs"/>
          <w:rtl/>
        </w:rPr>
        <w:t>می‌کند</w:t>
      </w:r>
      <w:r w:rsidRPr="0017442B">
        <w:rPr>
          <w:rFonts w:hint="cs"/>
          <w:rtl/>
        </w:rPr>
        <w:t>.</w:t>
      </w:r>
    </w:p>
    <w:p w14:paraId="05D0265F" w14:textId="56364BB7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>: ط</w:t>
      </w:r>
      <w:r w:rsidRPr="0017442B">
        <w:rPr>
          <w:rFonts w:hint="cs"/>
          <w:rtl/>
        </w:rPr>
        <w:t>ر</w:t>
      </w:r>
      <w:r w:rsidR="002C01A2" w:rsidRPr="0017442B">
        <w:rPr>
          <w:rFonts w:hint="cs"/>
          <w:rtl/>
        </w:rPr>
        <w:t xml:space="preserve">ف یک کار </w:t>
      </w:r>
      <w:r w:rsidRPr="0017442B">
        <w:rPr>
          <w:rFonts w:hint="cs"/>
          <w:rtl/>
        </w:rPr>
        <w:t>می‌کند</w:t>
      </w:r>
      <w:r w:rsidR="002C01A2" w:rsidRPr="0017442B">
        <w:rPr>
          <w:rFonts w:hint="cs"/>
          <w:rtl/>
        </w:rPr>
        <w:t xml:space="preserve"> جریان تاریخ عوض </w:t>
      </w:r>
      <w:r w:rsidRPr="0017442B">
        <w:rPr>
          <w:rFonts w:hint="cs"/>
          <w:rtl/>
        </w:rPr>
        <w:t>می‌شود</w:t>
      </w:r>
      <w:r w:rsidR="002C01A2" w:rsidRPr="0017442B">
        <w:rPr>
          <w:rFonts w:hint="cs"/>
          <w:rtl/>
        </w:rPr>
        <w:t xml:space="preserve"> شاید ممارست لازم نباشد.</w:t>
      </w:r>
    </w:p>
    <w:p w14:paraId="7A959416" w14:textId="218C2154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جواب: ممارست یعنی کسی که تصادف</w:t>
      </w:r>
      <w:r w:rsidR="002C01A2" w:rsidRPr="0017442B">
        <w:rPr>
          <w:rFonts w:hint="cs"/>
          <w:rtl/>
        </w:rPr>
        <w:t>ی چیزی را بگوید این نه و باید در مقام اضلال و اقدام باشد.</w:t>
      </w:r>
    </w:p>
    <w:p w14:paraId="74FEDDE3" w14:textId="282E0E3D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 xml:space="preserve">: در ذیل </w:t>
      </w:r>
      <w:r w:rsidRPr="0017442B">
        <w:rPr>
          <w:rFonts w:hint="cs"/>
          <w:rtl/>
        </w:rPr>
        <w:t>می‌گوید</w:t>
      </w:r>
      <w:r w:rsidR="002C01A2" w:rsidRPr="0017442B">
        <w:rPr>
          <w:rFonts w:hint="cs"/>
          <w:rtl/>
        </w:rPr>
        <w:t xml:space="preserve"> کیلا یطمعوا یعنی قصد را هم اثبات </w:t>
      </w:r>
      <w:r w:rsidRPr="0017442B">
        <w:rPr>
          <w:rFonts w:hint="cs"/>
          <w:rtl/>
        </w:rPr>
        <w:t>می‌کند</w:t>
      </w:r>
      <w:r w:rsidR="002C01A2" w:rsidRPr="0017442B">
        <w:rPr>
          <w:rFonts w:hint="cs"/>
          <w:rtl/>
        </w:rPr>
        <w:t>.</w:t>
      </w:r>
    </w:p>
    <w:p w14:paraId="59505CA3" w14:textId="4E54402C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جواب: ذیل نشان می‌دهد</w:t>
      </w:r>
      <w:r w:rsidR="002C01A2" w:rsidRPr="0017442B">
        <w:rPr>
          <w:rFonts w:hint="cs"/>
          <w:rtl/>
        </w:rPr>
        <w:t xml:space="preserve"> که اینها کسانی اند که طمع دارند و </w:t>
      </w:r>
      <w:r w:rsidRPr="0017442B">
        <w:rPr>
          <w:rFonts w:hint="cs"/>
          <w:rtl/>
        </w:rPr>
        <w:t>درصدد</w:t>
      </w:r>
      <w:r w:rsidR="002C01A2" w:rsidRPr="0017442B">
        <w:rPr>
          <w:rFonts w:hint="cs"/>
          <w:rtl/>
        </w:rPr>
        <w:t xml:space="preserve"> </w:t>
      </w:r>
      <w:r w:rsidRPr="0017442B">
        <w:rPr>
          <w:rFonts w:hint="cs"/>
          <w:rtl/>
        </w:rPr>
        <w:t>تعلیم‌اند</w:t>
      </w:r>
      <w:r w:rsidR="002C01A2" w:rsidRPr="0017442B">
        <w:rPr>
          <w:rFonts w:hint="cs"/>
          <w:rtl/>
        </w:rPr>
        <w:t xml:space="preserve"> یعنی قصد امور را دارد. ذیل </w:t>
      </w:r>
      <w:r w:rsidRPr="0017442B">
        <w:rPr>
          <w:rFonts w:hint="cs"/>
          <w:rtl/>
        </w:rPr>
        <w:t>تقویت‌کننده</w:t>
      </w:r>
      <w:r w:rsidR="002C01A2" w:rsidRPr="0017442B">
        <w:rPr>
          <w:rFonts w:hint="cs"/>
          <w:rtl/>
        </w:rPr>
        <w:t xml:space="preserve"> همین برداشتی است که ما داریم. </w:t>
      </w:r>
    </w:p>
    <w:p w14:paraId="282474F1" w14:textId="2D1F8D19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>: یطمعوا یعنی دیگران یا خود آنها</w:t>
      </w:r>
    </w:p>
    <w:p w14:paraId="5158284F" w14:textId="704EB449" w:rsidR="002C01A2" w:rsidRPr="0017442B" w:rsidRDefault="002C01A2" w:rsidP="002C01A2">
      <w:pPr>
        <w:rPr>
          <w:rtl/>
        </w:rPr>
      </w:pPr>
      <w:r w:rsidRPr="0017442B">
        <w:rPr>
          <w:rFonts w:hint="cs"/>
          <w:rtl/>
        </w:rPr>
        <w:t>جواب: یعنی خود آنها طمع اضلال دیگران را نکنند.</w:t>
      </w:r>
    </w:p>
    <w:p w14:paraId="0F5FFBE2" w14:textId="721B013C" w:rsidR="002C01A2" w:rsidRPr="0017442B" w:rsidRDefault="0085436E" w:rsidP="002C01A2">
      <w:pPr>
        <w:rPr>
          <w:rtl/>
        </w:rPr>
      </w:pPr>
      <w:r w:rsidRPr="0017442B">
        <w:rPr>
          <w:rFonts w:hint="cs"/>
          <w:rtl/>
        </w:rPr>
        <w:t>سؤال</w:t>
      </w:r>
      <w:r w:rsidR="002C01A2" w:rsidRPr="0017442B">
        <w:rPr>
          <w:rFonts w:hint="cs"/>
          <w:rtl/>
        </w:rPr>
        <w:t>: ضمیر جمع نشان ن</w:t>
      </w:r>
      <w:r w:rsidRPr="0017442B">
        <w:rPr>
          <w:rFonts w:hint="cs"/>
          <w:rtl/>
        </w:rPr>
        <w:t>می‌دهد</w:t>
      </w:r>
      <w:r w:rsidR="002C01A2" w:rsidRPr="0017442B">
        <w:rPr>
          <w:rFonts w:hint="cs"/>
          <w:rtl/>
        </w:rPr>
        <w:t xml:space="preserve"> جریان دهد؟</w:t>
      </w:r>
    </w:p>
    <w:p w14:paraId="15272F29" w14:textId="487ABA09" w:rsidR="002C01A2" w:rsidRPr="0017442B" w:rsidRDefault="002C01A2" w:rsidP="002C01A2">
      <w:pPr>
        <w:rPr>
          <w:rtl/>
        </w:rPr>
      </w:pPr>
      <w:r w:rsidRPr="0017442B">
        <w:rPr>
          <w:rFonts w:hint="cs"/>
          <w:rtl/>
        </w:rPr>
        <w:t xml:space="preserve">جواب: تشکیلات از این </w:t>
      </w:r>
      <w:r w:rsidR="0085436E" w:rsidRPr="0017442B">
        <w:rPr>
          <w:rFonts w:hint="cs"/>
          <w:rtl/>
        </w:rPr>
        <w:t>درنمی‌آید</w:t>
      </w:r>
      <w:r w:rsidRPr="0017442B">
        <w:rPr>
          <w:rFonts w:hint="cs"/>
          <w:rtl/>
        </w:rPr>
        <w:t xml:space="preserve">. </w:t>
      </w:r>
    </w:p>
    <w:bookmarkEnd w:id="3"/>
    <w:p w14:paraId="24B8A989" w14:textId="227F7F51" w:rsidR="00353C7D" w:rsidRPr="0017442B" w:rsidRDefault="00353C7D" w:rsidP="004C5611">
      <w:pPr>
        <w:rPr>
          <w:rtl/>
        </w:rPr>
      </w:pPr>
      <w:r w:rsidRPr="0017442B">
        <w:rPr>
          <w:rFonts w:hint="cs"/>
          <w:rtl/>
        </w:rPr>
        <w:t xml:space="preserve"> </w:t>
      </w:r>
    </w:p>
    <w:sectPr w:rsidR="00353C7D" w:rsidRPr="0017442B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649E8" w14:textId="77777777" w:rsidR="00BA5E23" w:rsidRDefault="00BA5E23" w:rsidP="000D5800">
      <w:pPr>
        <w:spacing w:after="0"/>
      </w:pPr>
      <w:r>
        <w:separator/>
      </w:r>
    </w:p>
  </w:endnote>
  <w:endnote w:type="continuationSeparator" w:id="0">
    <w:p w14:paraId="1BE446D3" w14:textId="77777777" w:rsidR="00BA5E23" w:rsidRDefault="00BA5E2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12E7" w14:textId="77777777" w:rsidR="00366281" w:rsidRDefault="00366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A2072A" w:rsidRDefault="00A2072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2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A132" w14:textId="77777777" w:rsidR="00366281" w:rsidRDefault="00366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6834" w14:textId="77777777" w:rsidR="00BA5E23" w:rsidRDefault="00BA5E23" w:rsidP="000D5800">
      <w:pPr>
        <w:spacing w:after="0"/>
      </w:pPr>
      <w:r>
        <w:separator/>
      </w:r>
    </w:p>
  </w:footnote>
  <w:footnote w:type="continuationSeparator" w:id="0">
    <w:p w14:paraId="04DFC3C6" w14:textId="77777777" w:rsidR="00BA5E23" w:rsidRDefault="00BA5E23" w:rsidP="000D5800">
      <w:pPr>
        <w:spacing w:after="0"/>
      </w:pPr>
      <w:r>
        <w:continuationSeparator/>
      </w:r>
    </w:p>
  </w:footnote>
  <w:footnote w:id="1">
    <w:p w14:paraId="2E20E397" w14:textId="46BCD38E" w:rsidR="00DE2C9A" w:rsidRPr="00DE2C9A" w:rsidRDefault="00DE2C9A" w:rsidP="00DE2C9A">
      <w:pPr>
        <w:pStyle w:val="FootnoteText"/>
        <w:rPr>
          <w:rFonts w:hint="cs"/>
        </w:rPr>
      </w:pPr>
      <w:r w:rsidRPr="00DE2C9A">
        <w:footnoteRef/>
      </w:r>
      <w:r w:rsidRPr="00DE2C9A">
        <w:rPr>
          <w:rtl/>
        </w:rPr>
        <w:t xml:space="preserve"> </w:t>
      </w:r>
      <w:hyperlink r:id="rId1" w:history="1">
        <w:r w:rsidRPr="00DE2C9A">
          <w:rPr>
            <w:rStyle w:val="Hyperlink"/>
            <w:rFonts w:eastAsia="2  Badr"/>
            <w:rtl/>
          </w:rPr>
          <w:t>الكافي- ط الاسلامية، الشيخ الكليني، ج2، ص375.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CE4F" w14:textId="77777777" w:rsidR="00366281" w:rsidRDefault="00366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15DC9D01" w:rsidR="00A2072A" w:rsidRDefault="00A2072A" w:rsidP="0085436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85436E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85436E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14:paraId="020AD422" w14:textId="6156ACA2" w:rsidR="00A2072A" w:rsidRDefault="00A2072A" w:rsidP="0085436E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2178CB">
      <w:rPr>
        <w:rFonts w:ascii="Adobe Arabic" w:hAnsi="Adobe Arabic" w:cs="Adobe Arabic" w:hint="cs"/>
        <w:b/>
        <w:bCs/>
        <w:sz w:val="24"/>
        <w:szCs w:val="24"/>
        <w:rtl/>
      </w:rPr>
      <w:t>اکرام و تحقیر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AB729E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="0085436E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14:paraId="7478DFA2" w14:textId="77777777" w:rsidR="00A2072A" w:rsidRPr="00873379" w:rsidRDefault="00A2072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D68B" w14:textId="77777777" w:rsidR="00366281" w:rsidRDefault="00366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17"/>
  </w:num>
  <w:num w:numId="12">
    <w:abstractNumId w:val="16"/>
  </w:num>
  <w:num w:numId="13">
    <w:abstractNumId w:val="19"/>
  </w:num>
  <w:num w:numId="14">
    <w:abstractNumId w:val="6"/>
  </w:num>
  <w:num w:numId="15">
    <w:abstractNumId w:val="0"/>
  </w:num>
  <w:num w:numId="16">
    <w:abstractNumId w:val="15"/>
  </w:num>
  <w:num w:numId="17">
    <w:abstractNumId w:val="18"/>
  </w:num>
  <w:num w:numId="18">
    <w:abstractNumId w:val="9"/>
  </w:num>
  <w:num w:numId="19">
    <w:abstractNumId w:val="1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7176"/>
    <w:rsid w:val="00017BA9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5ED5"/>
    <w:rsid w:val="0008737C"/>
    <w:rsid w:val="00094F91"/>
    <w:rsid w:val="000964A5"/>
    <w:rsid w:val="00097D4A"/>
    <w:rsid w:val="00097E83"/>
    <w:rsid w:val="000A1A51"/>
    <w:rsid w:val="000A4B6E"/>
    <w:rsid w:val="000B2A65"/>
    <w:rsid w:val="000B2F05"/>
    <w:rsid w:val="000C439A"/>
    <w:rsid w:val="000C7A9C"/>
    <w:rsid w:val="000C7C1D"/>
    <w:rsid w:val="000D0C8F"/>
    <w:rsid w:val="000D27AA"/>
    <w:rsid w:val="000D2D0D"/>
    <w:rsid w:val="000D39CA"/>
    <w:rsid w:val="000D4450"/>
    <w:rsid w:val="000D5800"/>
    <w:rsid w:val="000D6581"/>
    <w:rsid w:val="000D6922"/>
    <w:rsid w:val="000D770F"/>
    <w:rsid w:val="000E4FBF"/>
    <w:rsid w:val="000F1897"/>
    <w:rsid w:val="000F4D58"/>
    <w:rsid w:val="000F7A9E"/>
    <w:rsid w:val="000F7E72"/>
    <w:rsid w:val="00101C46"/>
    <w:rsid w:val="00101E2D"/>
    <w:rsid w:val="00102405"/>
    <w:rsid w:val="00102CEB"/>
    <w:rsid w:val="00102ED8"/>
    <w:rsid w:val="00104976"/>
    <w:rsid w:val="001108F1"/>
    <w:rsid w:val="00114C37"/>
    <w:rsid w:val="00117955"/>
    <w:rsid w:val="00117B8B"/>
    <w:rsid w:val="00124A7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50AE"/>
    <w:rsid w:val="00156B94"/>
    <w:rsid w:val="00157704"/>
    <w:rsid w:val="001641CD"/>
    <w:rsid w:val="00166DD8"/>
    <w:rsid w:val="00167752"/>
    <w:rsid w:val="001712D6"/>
    <w:rsid w:val="0017442B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56C1"/>
    <w:rsid w:val="001D6605"/>
    <w:rsid w:val="001D6A23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B69"/>
    <w:rsid w:val="00207389"/>
    <w:rsid w:val="002100D8"/>
    <w:rsid w:val="00210F67"/>
    <w:rsid w:val="00211305"/>
    <w:rsid w:val="00213D0C"/>
    <w:rsid w:val="00215B9C"/>
    <w:rsid w:val="002171CF"/>
    <w:rsid w:val="002178CB"/>
    <w:rsid w:val="00217F02"/>
    <w:rsid w:val="00224C0A"/>
    <w:rsid w:val="0022517F"/>
    <w:rsid w:val="002265AB"/>
    <w:rsid w:val="00233777"/>
    <w:rsid w:val="00236B88"/>
    <w:rsid w:val="002374AE"/>
    <w:rsid w:val="002376A5"/>
    <w:rsid w:val="00237D3C"/>
    <w:rsid w:val="002417C9"/>
    <w:rsid w:val="00243EDD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96E"/>
    <w:rsid w:val="002B07FB"/>
    <w:rsid w:val="002B0AC8"/>
    <w:rsid w:val="002B3A57"/>
    <w:rsid w:val="002B5A2B"/>
    <w:rsid w:val="002B7AD5"/>
    <w:rsid w:val="002C01A2"/>
    <w:rsid w:val="002C49B2"/>
    <w:rsid w:val="002C4EC9"/>
    <w:rsid w:val="002C53DE"/>
    <w:rsid w:val="002C56FD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75C2"/>
    <w:rsid w:val="002F7C4B"/>
    <w:rsid w:val="002F7C6E"/>
    <w:rsid w:val="00300674"/>
    <w:rsid w:val="00300901"/>
    <w:rsid w:val="00303490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414A"/>
    <w:rsid w:val="003A44B6"/>
    <w:rsid w:val="003A56BE"/>
    <w:rsid w:val="003B581A"/>
    <w:rsid w:val="003B5D15"/>
    <w:rsid w:val="003B6C23"/>
    <w:rsid w:val="003C06BF"/>
    <w:rsid w:val="003C2E00"/>
    <w:rsid w:val="003C7899"/>
    <w:rsid w:val="003D08C2"/>
    <w:rsid w:val="003D09D1"/>
    <w:rsid w:val="003D1AAA"/>
    <w:rsid w:val="003D2F0A"/>
    <w:rsid w:val="003D4B88"/>
    <w:rsid w:val="003D563F"/>
    <w:rsid w:val="003D6FEC"/>
    <w:rsid w:val="003E1E58"/>
    <w:rsid w:val="003E2BAB"/>
    <w:rsid w:val="003E4183"/>
    <w:rsid w:val="003E74B4"/>
    <w:rsid w:val="003F3079"/>
    <w:rsid w:val="003F7764"/>
    <w:rsid w:val="00400EF1"/>
    <w:rsid w:val="0040287D"/>
    <w:rsid w:val="00405199"/>
    <w:rsid w:val="00405485"/>
    <w:rsid w:val="00407A59"/>
    <w:rsid w:val="00410699"/>
    <w:rsid w:val="004119E0"/>
    <w:rsid w:val="00411B5C"/>
    <w:rsid w:val="00413BFE"/>
    <w:rsid w:val="0041455F"/>
    <w:rsid w:val="00415360"/>
    <w:rsid w:val="004215FA"/>
    <w:rsid w:val="0042179D"/>
    <w:rsid w:val="0043088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81AA8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E04"/>
    <w:rsid w:val="004D4901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20190"/>
    <w:rsid w:val="005240D1"/>
    <w:rsid w:val="005247C5"/>
    <w:rsid w:val="00530FD7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72E2D"/>
    <w:rsid w:val="00574703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48C4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637B"/>
    <w:rsid w:val="006367A4"/>
    <w:rsid w:val="00636EFA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6AA6"/>
    <w:rsid w:val="006C051F"/>
    <w:rsid w:val="006C125E"/>
    <w:rsid w:val="006C49EC"/>
    <w:rsid w:val="006D3A87"/>
    <w:rsid w:val="006D7274"/>
    <w:rsid w:val="006E077D"/>
    <w:rsid w:val="006E0B3F"/>
    <w:rsid w:val="006E121D"/>
    <w:rsid w:val="006E6609"/>
    <w:rsid w:val="006F01B4"/>
    <w:rsid w:val="006F5432"/>
    <w:rsid w:val="007008E5"/>
    <w:rsid w:val="007014BF"/>
    <w:rsid w:val="00703DD3"/>
    <w:rsid w:val="00703E50"/>
    <w:rsid w:val="00704FCC"/>
    <w:rsid w:val="00707FBB"/>
    <w:rsid w:val="00714744"/>
    <w:rsid w:val="007155AA"/>
    <w:rsid w:val="00717A9B"/>
    <w:rsid w:val="00721451"/>
    <w:rsid w:val="00722A35"/>
    <w:rsid w:val="00726885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204B"/>
    <w:rsid w:val="0076665E"/>
    <w:rsid w:val="00766F65"/>
    <w:rsid w:val="00770832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6E64"/>
    <w:rsid w:val="00787B13"/>
    <w:rsid w:val="0079160E"/>
    <w:rsid w:val="00792FAC"/>
    <w:rsid w:val="007A431B"/>
    <w:rsid w:val="007A5D2F"/>
    <w:rsid w:val="007B0062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55D"/>
    <w:rsid w:val="00811F02"/>
    <w:rsid w:val="00814617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393C"/>
    <w:rsid w:val="0085436E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2077"/>
    <w:rsid w:val="00883303"/>
    <w:rsid w:val="00883733"/>
    <w:rsid w:val="008862F3"/>
    <w:rsid w:val="008877ED"/>
    <w:rsid w:val="00892F56"/>
    <w:rsid w:val="00893897"/>
    <w:rsid w:val="008965D2"/>
    <w:rsid w:val="008A1E5D"/>
    <w:rsid w:val="008A236D"/>
    <w:rsid w:val="008A2B90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56D5"/>
    <w:rsid w:val="008D030F"/>
    <w:rsid w:val="008D36D5"/>
    <w:rsid w:val="008D7B46"/>
    <w:rsid w:val="008E1970"/>
    <w:rsid w:val="008E3903"/>
    <w:rsid w:val="008F083F"/>
    <w:rsid w:val="008F4FD0"/>
    <w:rsid w:val="008F63E3"/>
    <w:rsid w:val="008F7831"/>
    <w:rsid w:val="00900A8F"/>
    <w:rsid w:val="00901047"/>
    <w:rsid w:val="009036AE"/>
    <w:rsid w:val="00903F14"/>
    <w:rsid w:val="009044BE"/>
    <w:rsid w:val="0091082C"/>
    <w:rsid w:val="00911634"/>
    <w:rsid w:val="00911BAC"/>
    <w:rsid w:val="00913C3B"/>
    <w:rsid w:val="00915509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6934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71E5"/>
    <w:rsid w:val="009C7B4F"/>
    <w:rsid w:val="009C7B68"/>
    <w:rsid w:val="009D2AD6"/>
    <w:rsid w:val="009D2DAE"/>
    <w:rsid w:val="009D3F6C"/>
    <w:rsid w:val="009E0721"/>
    <w:rsid w:val="009E1F06"/>
    <w:rsid w:val="009E2777"/>
    <w:rsid w:val="009E4732"/>
    <w:rsid w:val="009F0435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ED7"/>
    <w:rsid w:val="00A16953"/>
    <w:rsid w:val="00A2072A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465EE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30CC"/>
    <w:rsid w:val="00A87F7E"/>
    <w:rsid w:val="00A9616A"/>
    <w:rsid w:val="00A96F68"/>
    <w:rsid w:val="00AA18B6"/>
    <w:rsid w:val="00AA2342"/>
    <w:rsid w:val="00AA3990"/>
    <w:rsid w:val="00AB3339"/>
    <w:rsid w:val="00AB729E"/>
    <w:rsid w:val="00AC35D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AF7D28"/>
    <w:rsid w:val="00B01724"/>
    <w:rsid w:val="00B032D1"/>
    <w:rsid w:val="00B05AA6"/>
    <w:rsid w:val="00B07D3E"/>
    <w:rsid w:val="00B10AB6"/>
    <w:rsid w:val="00B1300D"/>
    <w:rsid w:val="00B13E08"/>
    <w:rsid w:val="00B15027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5104"/>
    <w:rsid w:val="00BA51A8"/>
    <w:rsid w:val="00BA5E23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10B5"/>
    <w:rsid w:val="00BF17E0"/>
    <w:rsid w:val="00BF3B27"/>
    <w:rsid w:val="00BF3D67"/>
    <w:rsid w:val="00BF6514"/>
    <w:rsid w:val="00C0381F"/>
    <w:rsid w:val="00C0482E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32187"/>
    <w:rsid w:val="00C330C0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E5D"/>
    <w:rsid w:val="00CB2A12"/>
    <w:rsid w:val="00CB2CE8"/>
    <w:rsid w:val="00CB2D1D"/>
    <w:rsid w:val="00CB57B1"/>
    <w:rsid w:val="00CB5DA3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03933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6444"/>
    <w:rsid w:val="00D66552"/>
    <w:rsid w:val="00D6755C"/>
    <w:rsid w:val="00D75826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B4169"/>
    <w:rsid w:val="00DB5818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8FA"/>
    <w:rsid w:val="00DD71A2"/>
    <w:rsid w:val="00DE0A49"/>
    <w:rsid w:val="00DE134B"/>
    <w:rsid w:val="00DE1DC4"/>
    <w:rsid w:val="00DE2C9A"/>
    <w:rsid w:val="00DE57F1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503E2"/>
    <w:rsid w:val="00E51C1D"/>
    <w:rsid w:val="00E52646"/>
    <w:rsid w:val="00E53E52"/>
    <w:rsid w:val="00E540E5"/>
    <w:rsid w:val="00E55891"/>
    <w:rsid w:val="00E5632D"/>
    <w:rsid w:val="00E57504"/>
    <w:rsid w:val="00E6104E"/>
    <w:rsid w:val="00E6283A"/>
    <w:rsid w:val="00E65AA1"/>
    <w:rsid w:val="00E7027B"/>
    <w:rsid w:val="00E70615"/>
    <w:rsid w:val="00E722DA"/>
    <w:rsid w:val="00E732A3"/>
    <w:rsid w:val="00E7380B"/>
    <w:rsid w:val="00E761DD"/>
    <w:rsid w:val="00E82803"/>
    <w:rsid w:val="00E83A85"/>
    <w:rsid w:val="00E9026B"/>
    <w:rsid w:val="00E90802"/>
    <w:rsid w:val="00E90FC4"/>
    <w:rsid w:val="00E91E89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F00144"/>
    <w:rsid w:val="00F008D8"/>
    <w:rsid w:val="00F034CE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34A88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7F32"/>
    <w:rsid w:val="00F61D7D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6AA2"/>
    <w:rsid w:val="00F97ECA"/>
    <w:rsid w:val="00FA09C7"/>
    <w:rsid w:val="00FA3DF0"/>
    <w:rsid w:val="00FA4898"/>
    <w:rsid w:val="00FB24A9"/>
    <w:rsid w:val="00FB3161"/>
    <w:rsid w:val="00FB3ED3"/>
    <w:rsid w:val="00FB4408"/>
    <w:rsid w:val="00FB7933"/>
    <w:rsid w:val="00FC0862"/>
    <w:rsid w:val="00FC53AE"/>
    <w:rsid w:val="00FC6D75"/>
    <w:rsid w:val="00FC70FB"/>
    <w:rsid w:val="00FD143D"/>
    <w:rsid w:val="00FD3F01"/>
    <w:rsid w:val="00FD7F41"/>
    <w:rsid w:val="00FE18C3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D76B711F-2F57-4611-A557-661D1DA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2/375/&#1575;&#1604;&#1618;&#1608;&#1614;&#1602;&#1616;&#1610;&#1593;&#1614;&#1577;&#1614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CE1F-32FC-4350-AFB6-12A84E5D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6231</TotalTime>
  <Pages>6</Pages>
  <Words>1996</Words>
  <Characters>8006</Characters>
  <Application>Microsoft Office Word</Application>
  <DocSecurity>0</DocSecurity>
  <Lines>151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74</cp:revision>
  <dcterms:created xsi:type="dcterms:W3CDTF">2019-11-22T14:37:00Z</dcterms:created>
  <dcterms:modified xsi:type="dcterms:W3CDTF">2021-12-28T11:16:00Z</dcterms:modified>
</cp:coreProperties>
</file>