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998545660"/>
        <w:docPartObj>
          <w:docPartGallery w:val="Table of Contents"/>
          <w:docPartUnique/>
        </w:docPartObj>
      </w:sdtPr>
      <w:sdtContent>
        <w:p w14:paraId="585DD846" w14:textId="573249D1" w:rsidR="00C84EB4" w:rsidRPr="008372B0" w:rsidRDefault="00C84EB4" w:rsidP="00C84EB4">
          <w:pPr>
            <w:pStyle w:val="TOCHeading"/>
            <w:rPr>
              <w:rFonts w:cs="Traditional Arabic"/>
            </w:rPr>
          </w:pPr>
          <w:r w:rsidRPr="008372B0">
            <w:rPr>
              <w:rFonts w:cs="Traditional Arabic" w:hint="cs"/>
              <w:rtl/>
            </w:rPr>
            <w:t>فهرست</w:t>
          </w:r>
        </w:p>
        <w:p w14:paraId="0452E645" w14:textId="77777777" w:rsidR="00C84EB4" w:rsidRPr="008372B0" w:rsidRDefault="00C84EB4" w:rsidP="00C84EB4">
          <w:pPr>
            <w:pStyle w:val="TOC1"/>
            <w:tabs>
              <w:tab w:val="right" w:leader="dot" w:pos="9350"/>
            </w:tabs>
            <w:rPr>
              <w:noProof/>
              <w:sz w:val="22"/>
              <w:szCs w:val="22"/>
            </w:rPr>
          </w:pPr>
          <w:r w:rsidRPr="008372B0">
            <w:rPr>
              <w:b/>
              <w:bCs/>
              <w:noProof/>
            </w:rPr>
            <w:fldChar w:fldCharType="begin"/>
          </w:r>
          <w:r w:rsidRPr="008372B0">
            <w:rPr>
              <w:b/>
              <w:bCs/>
              <w:noProof/>
            </w:rPr>
            <w:instrText xml:space="preserve"> TOC \o "1-3" \h \z \u </w:instrText>
          </w:r>
          <w:r w:rsidRPr="008372B0">
            <w:rPr>
              <w:b/>
              <w:bCs/>
              <w:noProof/>
            </w:rPr>
            <w:fldChar w:fldCharType="separate"/>
          </w:r>
          <w:hyperlink w:anchor="_Toc93405551" w:history="1">
            <w:r w:rsidRPr="008372B0">
              <w:rPr>
                <w:rStyle w:val="Hyperlink"/>
                <w:noProof/>
                <w:rtl/>
              </w:rPr>
              <w:t>ادامه روا</w:t>
            </w:r>
            <w:r w:rsidRPr="008372B0">
              <w:rPr>
                <w:rStyle w:val="Hyperlink"/>
                <w:rFonts w:hint="cs"/>
                <w:noProof/>
                <w:rtl/>
              </w:rPr>
              <w:t>ی</w:t>
            </w:r>
            <w:r w:rsidRPr="008372B0">
              <w:rPr>
                <w:rStyle w:val="Hyperlink"/>
                <w:rFonts w:hint="eastAsia"/>
                <w:noProof/>
                <w:rtl/>
              </w:rPr>
              <w:t>ت</w:t>
            </w:r>
            <w:r w:rsidRPr="008372B0">
              <w:rPr>
                <w:rStyle w:val="Hyperlink"/>
                <w:noProof/>
                <w:rtl/>
              </w:rPr>
              <w:t xml:space="preserve"> اول: داود ابن سرحان</w:t>
            </w:r>
            <w:r w:rsidRPr="008372B0">
              <w:rPr>
                <w:noProof/>
                <w:webHidden/>
              </w:rPr>
              <w:tab/>
            </w:r>
            <w:r w:rsidRPr="008372B0">
              <w:rPr>
                <w:rStyle w:val="Hyperlink"/>
                <w:noProof/>
                <w:rtl/>
              </w:rPr>
              <w:fldChar w:fldCharType="begin"/>
            </w:r>
            <w:r w:rsidRPr="008372B0">
              <w:rPr>
                <w:noProof/>
                <w:webHidden/>
              </w:rPr>
              <w:instrText xml:space="preserve"> PAGEREF _Toc93405551 \h </w:instrText>
            </w:r>
            <w:r w:rsidRPr="008372B0">
              <w:rPr>
                <w:rStyle w:val="Hyperlink"/>
                <w:noProof/>
                <w:rtl/>
              </w:rPr>
            </w:r>
            <w:r w:rsidRPr="008372B0">
              <w:rPr>
                <w:rStyle w:val="Hyperlink"/>
                <w:noProof/>
                <w:rtl/>
              </w:rPr>
              <w:fldChar w:fldCharType="separate"/>
            </w:r>
            <w:r w:rsidRPr="008372B0">
              <w:rPr>
                <w:noProof/>
                <w:webHidden/>
              </w:rPr>
              <w:t>2</w:t>
            </w:r>
            <w:r w:rsidRPr="008372B0">
              <w:rPr>
                <w:rStyle w:val="Hyperlink"/>
                <w:noProof/>
                <w:rtl/>
              </w:rPr>
              <w:fldChar w:fldCharType="end"/>
            </w:r>
          </w:hyperlink>
        </w:p>
        <w:p w14:paraId="7B588FFF" w14:textId="77777777" w:rsidR="00C84EB4" w:rsidRPr="008372B0" w:rsidRDefault="00C135BE" w:rsidP="00C84EB4">
          <w:pPr>
            <w:pStyle w:val="TOC2"/>
            <w:tabs>
              <w:tab w:val="right" w:leader="dot" w:pos="9350"/>
            </w:tabs>
            <w:rPr>
              <w:noProof/>
              <w:sz w:val="22"/>
              <w:szCs w:val="22"/>
            </w:rPr>
          </w:pPr>
          <w:hyperlink w:anchor="_Toc93405552" w:history="1">
            <w:r w:rsidR="00C84EB4" w:rsidRPr="008372B0">
              <w:rPr>
                <w:rStyle w:val="Hyperlink"/>
                <w:noProof/>
                <w:rtl/>
              </w:rPr>
              <w:t>تخص</w:t>
            </w:r>
            <w:r w:rsidR="00C84EB4" w:rsidRPr="008372B0">
              <w:rPr>
                <w:rStyle w:val="Hyperlink"/>
                <w:rFonts w:hint="cs"/>
                <w:noProof/>
                <w:rtl/>
              </w:rPr>
              <w:t>ی</w:t>
            </w:r>
            <w:r w:rsidR="00C84EB4" w:rsidRPr="008372B0">
              <w:rPr>
                <w:rStyle w:val="Hyperlink"/>
                <w:rFonts w:hint="eastAsia"/>
                <w:noProof/>
                <w:rtl/>
              </w:rPr>
              <w:t>ص</w:t>
            </w:r>
            <w:r w:rsidR="00C84EB4" w:rsidRPr="008372B0">
              <w:rPr>
                <w:rStyle w:val="Hyperlink"/>
                <w:noProof/>
                <w:rtl/>
              </w:rPr>
              <w:t xml:space="preserve"> روا</w:t>
            </w:r>
            <w:r w:rsidR="00C84EB4" w:rsidRPr="008372B0">
              <w:rPr>
                <w:rStyle w:val="Hyperlink"/>
                <w:rFonts w:hint="cs"/>
                <w:noProof/>
                <w:rtl/>
              </w:rPr>
              <w:t>ی</w:t>
            </w:r>
            <w:r w:rsidR="00C84EB4" w:rsidRPr="008372B0">
              <w:rPr>
                <w:rStyle w:val="Hyperlink"/>
                <w:rFonts w:hint="eastAsia"/>
                <w:noProof/>
                <w:rtl/>
              </w:rPr>
              <w:t>ت</w:t>
            </w:r>
            <w:r w:rsidR="00C84EB4" w:rsidRPr="008372B0">
              <w:rPr>
                <w:rStyle w:val="Hyperlink"/>
                <w:noProof/>
                <w:rtl/>
              </w:rPr>
              <w:t xml:space="preserve"> به موارد ضرورت</w:t>
            </w:r>
            <w:r w:rsidR="00C84EB4" w:rsidRPr="008372B0">
              <w:rPr>
                <w:noProof/>
                <w:webHidden/>
              </w:rPr>
              <w:tab/>
            </w:r>
            <w:r w:rsidR="00C84EB4" w:rsidRPr="008372B0">
              <w:rPr>
                <w:rStyle w:val="Hyperlink"/>
                <w:noProof/>
                <w:rtl/>
              </w:rPr>
              <w:fldChar w:fldCharType="begin"/>
            </w:r>
            <w:r w:rsidR="00C84EB4" w:rsidRPr="008372B0">
              <w:rPr>
                <w:noProof/>
                <w:webHidden/>
              </w:rPr>
              <w:instrText xml:space="preserve"> PAGEREF _Toc93405552 \h </w:instrText>
            </w:r>
            <w:r w:rsidR="00C84EB4" w:rsidRPr="008372B0">
              <w:rPr>
                <w:rStyle w:val="Hyperlink"/>
                <w:noProof/>
                <w:rtl/>
              </w:rPr>
            </w:r>
            <w:r w:rsidR="00C84EB4" w:rsidRPr="008372B0">
              <w:rPr>
                <w:rStyle w:val="Hyperlink"/>
                <w:noProof/>
                <w:rtl/>
              </w:rPr>
              <w:fldChar w:fldCharType="separate"/>
            </w:r>
            <w:r w:rsidR="00C84EB4" w:rsidRPr="008372B0">
              <w:rPr>
                <w:noProof/>
                <w:webHidden/>
              </w:rPr>
              <w:t>2</w:t>
            </w:r>
            <w:r w:rsidR="00C84EB4" w:rsidRPr="008372B0">
              <w:rPr>
                <w:rStyle w:val="Hyperlink"/>
                <w:noProof/>
                <w:rtl/>
              </w:rPr>
              <w:fldChar w:fldCharType="end"/>
            </w:r>
          </w:hyperlink>
        </w:p>
        <w:p w14:paraId="0F992CEA" w14:textId="77777777" w:rsidR="00C84EB4" w:rsidRPr="008372B0" w:rsidRDefault="00C135BE" w:rsidP="00C84EB4">
          <w:pPr>
            <w:pStyle w:val="TOC2"/>
            <w:tabs>
              <w:tab w:val="right" w:leader="dot" w:pos="9350"/>
            </w:tabs>
            <w:rPr>
              <w:noProof/>
              <w:sz w:val="22"/>
              <w:szCs w:val="22"/>
            </w:rPr>
          </w:pPr>
          <w:hyperlink w:anchor="_Toc93405553" w:history="1">
            <w:r w:rsidR="00C84EB4" w:rsidRPr="008372B0">
              <w:rPr>
                <w:rStyle w:val="Hyperlink"/>
                <w:noProof/>
                <w:rtl/>
              </w:rPr>
              <w:t>استفاده وجوب از روا</w:t>
            </w:r>
            <w:r w:rsidR="00C84EB4" w:rsidRPr="008372B0">
              <w:rPr>
                <w:rStyle w:val="Hyperlink"/>
                <w:rFonts w:hint="cs"/>
                <w:noProof/>
                <w:rtl/>
              </w:rPr>
              <w:t>ی</w:t>
            </w:r>
            <w:r w:rsidR="00C84EB4" w:rsidRPr="008372B0">
              <w:rPr>
                <w:rStyle w:val="Hyperlink"/>
                <w:rFonts w:hint="eastAsia"/>
                <w:noProof/>
                <w:rtl/>
              </w:rPr>
              <w:t>ت</w:t>
            </w:r>
            <w:r w:rsidR="00C84EB4" w:rsidRPr="008372B0">
              <w:rPr>
                <w:rStyle w:val="Hyperlink"/>
                <w:noProof/>
                <w:rtl/>
              </w:rPr>
              <w:t>:</w:t>
            </w:r>
            <w:r w:rsidR="00C84EB4" w:rsidRPr="008372B0">
              <w:rPr>
                <w:noProof/>
                <w:webHidden/>
              </w:rPr>
              <w:tab/>
            </w:r>
            <w:r w:rsidR="00C84EB4" w:rsidRPr="008372B0">
              <w:rPr>
                <w:rStyle w:val="Hyperlink"/>
                <w:noProof/>
                <w:rtl/>
              </w:rPr>
              <w:fldChar w:fldCharType="begin"/>
            </w:r>
            <w:r w:rsidR="00C84EB4" w:rsidRPr="008372B0">
              <w:rPr>
                <w:noProof/>
                <w:webHidden/>
              </w:rPr>
              <w:instrText xml:space="preserve"> PAGEREF _Toc93405553 \h </w:instrText>
            </w:r>
            <w:r w:rsidR="00C84EB4" w:rsidRPr="008372B0">
              <w:rPr>
                <w:rStyle w:val="Hyperlink"/>
                <w:noProof/>
                <w:rtl/>
              </w:rPr>
            </w:r>
            <w:r w:rsidR="00C84EB4" w:rsidRPr="008372B0">
              <w:rPr>
                <w:rStyle w:val="Hyperlink"/>
                <w:noProof/>
                <w:rtl/>
              </w:rPr>
              <w:fldChar w:fldCharType="separate"/>
            </w:r>
            <w:r w:rsidR="00C84EB4" w:rsidRPr="008372B0">
              <w:rPr>
                <w:noProof/>
                <w:webHidden/>
              </w:rPr>
              <w:t>2</w:t>
            </w:r>
            <w:r w:rsidR="00C84EB4" w:rsidRPr="008372B0">
              <w:rPr>
                <w:rStyle w:val="Hyperlink"/>
                <w:noProof/>
                <w:rtl/>
              </w:rPr>
              <w:fldChar w:fldCharType="end"/>
            </w:r>
          </w:hyperlink>
        </w:p>
        <w:p w14:paraId="025CC97B" w14:textId="77777777" w:rsidR="00C84EB4" w:rsidRPr="008372B0" w:rsidRDefault="00C135BE" w:rsidP="00C84EB4">
          <w:pPr>
            <w:pStyle w:val="TOC2"/>
            <w:tabs>
              <w:tab w:val="right" w:leader="dot" w:pos="9350"/>
            </w:tabs>
            <w:rPr>
              <w:noProof/>
              <w:sz w:val="22"/>
              <w:szCs w:val="22"/>
            </w:rPr>
          </w:pPr>
          <w:hyperlink w:anchor="_Toc93405554" w:history="1">
            <w:r w:rsidR="00C84EB4" w:rsidRPr="008372B0">
              <w:rPr>
                <w:rStyle w:val="Hyperlink"/>
                <w:noProof/>
                <w:rtl/>
              </w:rPr>
              <w:t>الغاء خصوص</w:t>
            </w:r>
            <w:r w:rsidR="00C84EB4" w:rsidRPr="008372B0">
              <w:rPr>
                <w:rStyle w:val="Hyperlink"/>
                <w:rFonts w:hint="cs"/>
                <w:noProof/>
                <w:rtl/>
              </w:rPr>
              <w:t>ی</w:t>
            </w:r>
            <w:r w:rsidR="00C84EB4" w:rsidRPr="008372B0">
              <w:rPr>
                <w:rStyle w:val="Hyperlink"/>
                <w:rFonts w:hint="eastAsia"/>
                <w:noProof/>
                <w:rtl/>
              </w:rPr>
              <w:t>ت</w:t>
            </w:r>
            <w:r w:rsidR="00C84EB4" w:rsidRPr="008372B0">
              <w:rPr>
                <w:rStyle w:val="Hyperlink"/>
                <w:noProof/>
                <w:rtl/>
              </w:rPr>
              <w:t xml:space="preserve"> از روا</w:t>
            </w:r>
            <w:r w:rsidR="00C84EB4" w:rsidRPr="008372B0">
              <w:rPr>
                <w:rStyle w:val="Hyperlink"/>
                <w:rFonts w:hint="cs"/>
                <w:noProof/>
                <w:rtl/>
              </w:rPr>
              <w:t>ی</w:t>
            </w:r>
            <w:r w:rsidR="00C84EB4" w:rsidRPr="008372B0">
              <w:rPr>
                <w:rStyle w:val="Hyperlink"/>
                <w:rFonts w:hint="eastAsia"/>
                <w:noProof/>
                <w:rtl/>
              </w:rPr>
              <w:t>ت</w:t>
            </w:r>
            <w:r w:rsidR="00C84EB4" w:rsidRPr="008372B0">
              <w:rPr>
                <w:noProof/>
                <w:webHidden/>
              </w:rPr>
              <w:tab/>
            </w:r>
            <w:r w:rsidR="00C84EB4" w:rsidRPr="008372B0">
              <w:rPr>
                <w:rStyle w:val="Hyperlink"/>
                <w:noProof/>
                <w:rtl/>
              </w:rPr>
              <w:fldChar w:fldCharType="begin"/>
            </w:r>
            <w:r w:rsidR="00C84EB4" w:rsidRPr="008372B0">
              <w:rPr>
                <w:noProof/>
                <w:webHidden/>
              </w:rPr>
              <w:instrText xml:space="preserve"> PAGEREF _Toc93405554 \h </w:instrText>
            </w:r>
            <w:r w:rsidR="00C84EB4" w:rsidRPr="008372B0">
              <w:rPr>
                <w:rStyle w:val="Hyperlink"/>
                <w:noProof/>
                <w:rtl/>
              </w:rPr>
            </w:r>
            <w:r w:rsidR="00C84EB4" w:rsidRPr="008372B0">
              <w:rPr>
                <w:rStyle w:val="Hyperlink"/>
                <w:noProof/>
                <w:rtl/>
              </w:rPr>
              <w:fldChar w:fldCharType="separate"/>
            </w:r>
            <w:r w:rsidR="00C84EB4" w:rsidRPr="008372B0">
              <w:rPr>
                <w:noProof/>
                <w:webHidden/>
              </w:rPr>
              <w:t>2</w:t>
            </w:r>
            <w:r w:rsidR="00C84EB4" w:rsidRPr="008372B0">
              <w:rPr>
                <w:rStyle w:val="Hyperlink"/>
                <w:noProof/>
                <w:rtl/>
              </w:rPr>
              <w:fldChar w:fldCharType="end"/>
            </w:r>
          </w:hyperlink>
        </w:p>
        <w:p w14:paraId="3CAA1733" w14:textId="77777777" w:rsidR="00C84EB4" w:rsidRPr="008372B0" w:rsidRDefault="00C135BE" w:rsidP="00C84EB4">
          <w:pPr>
            <w:pStyle w:val="TOC2"/>
            <w:tabs>
              <w:tab w:val="right" w:leader="dot" w:pos="9350"/>
            </w:tabs>
            <w:rPr>
              <w:noProof/>
              <w:sz w:val="22"/>
              <w:szCs w:val="22"/>
            </w:rPr>
          </w:pPr>
          <w:hyperlink w:anchor="_Toc93405555" w:history="1">
            <w:r w:rsidR="00C84EB4" w:rsidRPr="008372B0">
              <w:rPr>
                <w:rStyle w:val="Hyperlink"/>
                <w:noProof/>
                <w:rtl/>
              </w:rPr>
              <w:t>شمول روا</w:t>
            </w:r>
            <w:r w:rsidR="00C84EB4" w:rsidRPr="008372B0">
              <w:rPr>
                <w:rStyle w:val="Hyperlink"/>
                <w:rFonts w:hint="cs"/>
                <w:noProof/>
                <w:rtl/>
              </w:rPr>
              <w:t>ی</w:t>
            </w:r>
            <w:r w:rsidR="00C84EB4" w:rsidRPr="008372B0">
              <w:rPr>
                <w:rStyle w:val="Hyperlink"/>
                <w:rFonts w:hint="eastAsia"/>
                <w:noProof/>
                <w:rtl/>
              </w:rPr>
              <w:t>ت</w:t>
            </w:r>
            <w:r w:rsidR="00C84EB4" w:rsidRPr="008372B0">
              <w:rPr>
                <w:rStyle w:val="Hyperlink"/>
                <w:noProof/>
                <w:rtl/>
              </w:rPr>
              <w:t xml:space="preserve"> نسبت به مورد اخف</w:t>
            </w:r>
            <w:r w:rsidR="00C84EB4" w:rsidRPr="008372B0">
              <w:rPr>
                <w:noProof/>
                <w:webHidden/>
              </w:rPr>
              <w:tab/>
            </w:r>
            <w:r w:rsidR="00C84EB4" w:rsidRPr="008372B0">
              <w:rPr>
                <w:rStyle w:val="Hyperlink"/>
                <w:noProof/>
                <w:rtl/>
              </w:rPr>
              <w:fldChar w:fldCharType="begin"/>
            </w:r>
            <w:r w:rsidR="00C84EB4" w:rsidRPr="008372B0">
              <w:rPr>
                <w:noProof/>
                <w:webHidden/>
              </w:rPr>
              <w:instrText xml:space="preserve"> PAGEREF _Toc93405555 \h </w:instrText>
            </w:r>
            <w:r w:rsidR="00C84EB4" w:rsidRPr="008372B0">
              <w:rPr>
                <w:rStyle w:val="Hyperlink"/>
                <w:noProof/>
                <w:rtl/>
              </w:rPr>
            </w:r>
            <w:r w:rsidR="00C84EB4" w:rsidRPr="008372B0">
              <w:rPr>
                <w:rStyle w:val="Hyperlink"/>
                <w:noProof/>
                <w:rtl/>
              </w:rPr>
              <w:fldChar w:fldCharType="separate"/>
            </w:r>
            <w:r w:rsidR="00C84EB4" w:rsidRPr="008372B0">
              <w:rPr>
                <w:noProof/>
                <w:webHidden/>
              </w:rPr>
              <w:t>3</w:t>
            </w:r>
            <w:r w:rsidR="00C84EB4" w:rsidRPr="008372B0">
              <w:rPr>
                <w:rStyle w:val="Hyperlink"/>
                <w:noProof/>
                <w:rtl/>
              </w:rPr>
              <w:fldChar w:fldCharType="end"/>
            </w:r>
          </w:hyperlink>
        </w:p>
        <w:p w14:paraId="6448DD1D" w14:textId="77777777" w:rsidR="00C84EB4" w:rsidRPr="008372B0" w:rsidRDefault="00C135BE" w:rsidP="00C84EB4">
          <w:pPr>
            <w:pStyle w:val="TOC2"/>
            <w:tabs>
              <w:tab w:val="right" w:leader="dot" w:pos="9350"/>
            </w:tabs>
            <w:rPr>
              <w:noProof/>
              <w:sz w:val="22"/>
              <w:szCs w:val="22"/>
            </w:rPr>
          </w:pPr>
          <w:hyperlink w:anchor="_Toc93405556" w:history="1">
            <w:r w:rsidR="00C84EB4" w:rsidRPr="008372B0">
              <w:rPr>
                <w:rStyle w:val="Hyperlink"/>
                <w:noProof/>
                <w:rtl/>
              </w:rPr>
              <w:t>قصد بدعت در روا</w:t>
            </w:r>
            <w:r w:rsidR="00C84EB4" w:rsidRPr="008372B0">
              <w:rPr>
                <w:rStyle w:val="Hyperlink"/>
                <w:rFonts w:hint="cs"/>
                <w:noProof/>
                <w:rtl/>
              </w:rPr>
              <w:t>ی</w:t>
            </w:r>
            <w:r w:rsidR="00C84EB4" w:rsidRPr="008372B0">
              <w:rPr>
                <w:rStyle w:val="Hyperlink"/>
                <w:rFonts w:hint="eastAsia"/>
                <w:noProof/>
                <w:rtl/>
              </w:rPr>
              <w:t>ت</w:t>
            </w:r>
            <w:r w:rsidR="00C84EB4" w:rsidRPr="008372B0">
              <w:rPr>
                <w:noProof/>
                <w:webHidden/>
              </w:rPr>
              <w:tab/>
            </w:r>
            <w:r w:rsidR="00C84EB4" w:rsidRPr="008372B0">
              <w:rPr>
                <w:rStyle w:val="Hyperlink"/>
                <w:noProof/>
                <w:rtl/>
              </w:rPr>
              <w:fldChar w:fldCharType="begin"/>
            </w:r>
            <w:r w:rsidR="00C84EB4" w:rsidRPr="008372B0">
              <w:rPr>
                <w:noProof/>
                <w:webHidden/>
              </w:rPr>
              <w:instrText xml:space="preserve"> PAGEREF _Toc93405556 \h </w:instrText>
            </w:r>
            <w:r w:rsidR="00C84EB4" w:rsidRPr="008372B0">
              <w:rPr>
                <w:rStyle w:val="Hyperlink"/>
                <w:noProof/>
                <w:rtl/>
              </w:rPr>
            </w:r>
            <w:r w:rsidR="00C84EB4" w:rsidRPr="008372B0">
              <w:rPr>
                <w:rStyle w:val="Hyperlink"/>
                <w:noProof/>
                <w:rtl/>
              </w:rPr>
              <w:fldChar w:fldCharType="separate"/>
            </w:r>
            <w:r w:rsidR="00C84EB4" w:rsidRPr="008372B0">
              <w:rPr>
                <w:noProof/>
                <w:webHidden/>
              </w:rPr>
              <w:t>3</w:t>
            </w:r>
            <w:r w:rsidR="00C84EB4" w:rsidRPr="008372B0">
              <w:rPr>
                <w:rStyle w:val="Hyperlink"/>
                <w:noProof/>
                <w:rtl/>
              </w:rPr>
              <w:fldChar w:fldCharType="end"/>
            </w:r>
          </w:hyperlink>
        </w:p>
        <w:p w14:paraId="5A578D5B" w14:textId="77777777" w:rsidR="00C84EB4" w:rsidRPr="008372B0" w:rsidRDefault="00C135BE" w:rsidP="00C84EB4">
          <w:pPr>
            <w:pStyle w:val="TOC2"/>
            <w:tabs>
              <w:tab w:val="right" w:leader="dot" w:pos="9350"/>
            </w:tabs>
            <w:rPr>
              <w:noProof/>
              <w:sz w:val="22"/>
              <w:szCs w:val="22"/>
            </w:rPr>
          </w:pPr>
          <w:hyperlink w:anchor="_Toc93405557" w:history="1">
            <w:r w:rsidR="00C84EB4" w:rsidRPr="008372B0">
              <w:rPr>
                <w:rStyle w:val="Hyperlink"/>
                <w:noProof/>
                <w:rtl/>
              </w:rPr>
              <w:t>شمول روا</w:t>
            </w:r>
            <w:r w:rsidR="00C84EB4" w:rsidRPr="008372B0">
              <w:rPr>
                <w:rStyle w:val="Hyperlink"/>
                <w:rFonts w:hint="cs"/>
                <w:noProof/>
                <w:rtl/>
              </w:rPr>
              <w:t>ی</w:t>
            </w:r>
            <w:r w:rsidR="00C84EB4" w:rsidRPr="008372B0">
              <w:rPr>
                <w:rStyle w:val="Hyperlink"/>
                <w:rFonts w:hint="eastAsia"/>
                <w:noProof/>
                <w:rtl/>
              </w:rPr>
              <w:t>ت</w:t>
            </w:r>
            <w:r w:rsidR="00C84EB4" w:rsidRPr="008372B0">
              <w:rPr>
                <w:rStyle w:val="Hyperlink"/>
                <w:noProof/>
                <w:rtl/>
              </w:rPr>
              <w:t xml:space="preserve"> نسبت به اهانت</w:t>
            </w:r>
            <w:r w:rsidR="00C84EB4" w:rsidRPr="008372B0">
              <w:rPr>
                <w:noProof/>
                <w:webHidden/>
              </w:rPr>
              <w:tab/>
            </w:r>
            <w:r w:rsidR="00C84EB4" w:rsidRPr="008372B0">
              <w:rPr>
                <w:rStyle w:val="Hyperlink"/>
                <w:noProof/>
                <w:rtl/>
              </w:rPr>
              <w:fldChar w:fldCharType="begin"/>
            </w:r>
            <w:r w:rsidR="00C84EB4" w:rsidRPr="008372B0">
              <w:rPr>
                <w:noProof/>
                <w:webHidden/>
              </w:rPr>
              <w:instrText xml:space="preserve"> PAGEREF _Toc93405557 \h </w:instrText>
            </w:r>
            <w:r w:rsidR="00C84EB4" w:rsidRPr="008372B0">
              <w:rPr>
                <w:rStyle w:val="Hyperlink"/>
                <w:noProof/>
                <w:rtl/>
              </w:rPr>
            </w:r>
            <w:r w:rsidR="00C84EB4" w:rsidRPr="008372B0">
              <w:rPr>
                <w:rStyle w:val="Hyperlink"/>
                <w:noProof/>
                <w:rtl/>
              </w:rPr>
              <w:fldChar w:fldCharType="separate"/>
            </w:r>
            <w:r w:rsidR="00C84EB4" w:rsidRPr="008372B0">
              <w:rPr>
                <w:noProof/>
                <w:webHidden/>
              </w:rPr>
              <w:t>4</w:t>
            </w:r>
            <w:r w:rsidR="00C84EB4" w:rsidRPr="008372B0">
              <w:rPr>
                <w:rStyle w:val="Hyperlink"/>
                <w:noProof/>
                <w:rtl/>
              </w:rPr>
              <w:fldChar w:fldCharType="end"/>
            </w:r>
          </w:hyperlink>
        </w:p>
        <w:p w14:paraId="6BD6C482" w14:textId="77777777" w:rsidR="00C84EB4" w:rsidRPr="008372B0" w:rsidRDefault="00C135BE" w:rsidP="00C84EB4">
          <w:pPr>
            <w:pStyle w:val="TOC1"/>
            <w:tabs>
              <w:tab w:val="right" w:leader="dot" w:pos="9350"/>
            </w:tabs>
            <w:rPr>
              <w:noProof/>
              <w:sz w:val="22"/>
              <w:szCs w:val="22"/>
            </w:rPr>
          </w:pPr>
          <w:hyperlink w:anchor="_Toc93405558" w:history="1">
            <w:r w:rsidR="00C84EB4" w:rsidRPr="008372B0">
              <w:rPr>
                <w:rStyle w:val="Hyperlink"/>
                <w:noProof/>
                <w:rtl/>
              </w:rPr>
              <w:t>روا</w:t>
            </w:r>
            <w:r w:rsidR="00C84EB4" w:rsidRPr="008372B0">
              <w:rPr>
                <w:rStyle w:val="Hyperlink"/>
                <w:rFonts w:hint="cs"/>
                <w:noProof/>
                <w:rtl/>
              </w:rPr>
              <w:t>ی</w:t>
            </w:r>
            <w:r w:rsidR="00C84EB4" w:rsidRPr="008372B0">
              <w:rPr>
                <w:rStyle w:val="Hyperlink"/>
                <w:rFonts w:hint="eastAsia"/>
                <w:noProof/>
                <w:rtl/>
              </w:rPr>
              <w:t>ت</w:t>
            </w:r>
            <w:r w:rsidR="00C84EB4" w:rsidRPr="008372B0">
              <w:rPr>
                <w:rStyle w:val="Hyperlink"/>
                <w:noProof/>
                <w:rtl/>
              </w:rPr>
              <w:t xml:space="preserve"> دوم: روا</w:t>
            </w:r>
            <w:r w:rsidR="00C84EB4" w:rsidRPr="008372B0">
              <w:rPr>
                <w:rStyle w:val="Hyperlink"/>
                <w:rFonts w:hint="cs"/>
                <w:noProof/>
                <w:rtl/>
              </w:rPr>
              <w:t>ی</w:t>
            </w:r>
            <w:r w:rsidR="00C84EB4" w:rsidRPr="008372B0">
              <w:rPr>
                <w:rStyle w:val="Hyperlink"/>
                <w:rFonts w:hint="eastAsia"/>
                <w:noProof/>
                <w:rtl/>
              </w:rPr>
              <w:t>ت</w:t>
            </w:r>
            <w:r w:rsidR="00C84EB4" w:rsidRPr="008372B0">
              <w:rPr>
                <w:rStyle w:val="Hyperlink"/>
                <w:noProof/>
                <w:rtl/>
              </w:rPr>
              <w:t xml:space="preserve"> عدم حرمت مبتدع</w:t>
            </w:r>
            <w:r w:rsidR="00C84EB4" w:rsidRPr="008372B0">
              <w:rPr>
                <w:noProof/>
                <w:webHidden/>
              </w:rPr>
              <w:tab/>
            </w:r>
            <w:r w:rsidR="00C84EB4" w:rsidRPr="008372B0">
              <w:rPr>
                <w:rStyle w:val="Hyperlink"/>
                <w:noProof/>
                <w:rtl/>
              </w:rPr>
              <w:fldChar w:fldCharType="begin"/>
            </w:r>
            <w:r w:rsidR="00C84EB4" w:rsidRPr="008372B0">
              <w:rPr>
                <w:noProof/>
                <w:webHidden/>
              </w:rPr>
              <w:instrText xml:space="preserve"> PAGEREF _Toc93405558 \h </w:instrText>
            </w:r>
            <w:r w:rsidR="00C84EB4" w:rsidRPr="008372B0">
              <w:rPr>
                <w:rStyle w:val="Hyperlink"/>
                <w:noProof/>
                <w:rtl/>
              </w:rPr>
            </w:r>
            <w:r w:rsidR="00C84EB4" w:rsidRPr="008372B0">
              <w:rPr>
                <w:rStyle w:val="Hyperlink"/>
                <w:noProof/>
                <w:rtl/>
              </w:rPr>
              <w:fldChar w:fldCharType="separate"/>
            </w:r>
            <w:r w:rsidR="00C84EB4" w:rsidRPr="008372B0">
              <w:rPr>
                <w:noProof/>
                <w:webHidden/>
              </w:rPr>
              <w:t>5</w:t>
            </w:r>
            <w:r w:rsidR="00C84EB4" w:rsidRPr="008372B0">
              <w:rPr>
                <w:rStyle w:val="Hyperlink"/>
                <w:noProof/>
                <w:rtl/>
              </w:rPr>
              <w:fldChar w:fldCharType="end"/>
            </w:r>
          </w:hyperlink>
        </w:p>
        <w:p w14:paraId="293D9102" w14:textId="77777777" w:rsidR="00C84EB4" w:rsidRPr="008372B0" w:rsidRDefault="00C135BE" w:rsidP="00C84EB4">
          <w:pPr>
            <w:pStyle w:val="TOC1"/>
            <w:tabs>
              <w:tab w:val="right" w:leader="dot" w:pos="9350"/>
            </w:tabs>
            <w:rPr>
              <w:noProof/>
              <w:sz w:val="22"/>
              <w:szCs w:val="22"/>
            </w:rPr>
          </w:pPr>
          <w:hyperlink w:anchor="_Toc93405559" w:history="1">
            <w:r w:rsidR="00C84EB4" w:rsidRPr="008372B0">
              <w:rPr>
                <w:rStyle w:val="Hyperlink"/>
                <w:noProof/>
                <w:rtl/>
              </w:rPr>
              <w:t>روا</w:t>
            </w:r>
            <w:r w:rsidR="00C84EB4" w:rsidRPr="008372B0">
              <w:rPr>
                <w:rStyle w:val="Hyperlink"/>
                <w:rFonts w:hint="cs"/>
                <w:noProof/>
                <w:rtl/>
              </w:rPr>
              <w:t>ی</w:t>
            </w:r>
            <w:r w:rsidR="00C84EB4" w:rsidRPr="008372B0">
              <w:rPr>
                <w:rStyle w:val="Hyperlink"/>
                <w:rFonts w:hint="eastAsia"/>
                <w:noProof/>
                <w:rtl/>
              </w:rPr>
              <w:t>ت</w:t>
            </w:r>
            <w:r w:rsidR="00C84EB4" w:rsidRPr="008372B0">
              <w:rPr>
                <w:rStyle w:val="Hyperlink"/>
                <w:noProof/>
                <w:rtl/>
              </w:rPr>
              <w:t xml:space="preserve"> سوم: روا</w:t>
            </w:r>
            <w:r w:rsidR="00C84EB4" w:rsidRPr="008372B0">
              <w:rPr>
                <w:rStyle w:val="Hyperlink"/>
                <w:rFonts w:hint="cs"/>
                <w:noProof/>
                <w:rtl/>
              </w:rPr>
              <w:t>ی</w:t>
            </w:r>
            <w:r w:rsidR="00C84EB4" w:rsidRPr="008372B0">
              <w:rPr>
                <w:rStyle w:val="Hyperlink"/>
                <w:rFonts w:hint="eastAsia"/>
                <w:noProof/>
                <w:rtl/>
              </w:rPr>
              <w:t>ات</w:t>
            </w:r>
            <w:r w:rsidR="00C84EB4" w:rsidRPr="008372B0">
              <w:rPr>
                <w:rStyle w:val="Hyperlink"/>
                <w:noProof/>
                <w:rtl/>
              </w:rPr>
              <w:t xml:space="preserve"> جاهر به فسق</w:t>
            </w:r>
            <w:r w:rsidR="00C84EB4" w:rsidRPr="008372B0">
              <w:rPr>
                <w:noProof/>
                <w:webHidden/>
              </w:rPr>
              <w:tab/>
            </w:r>
            <w:r w:rsidR="00C84EB4" w:rsidRPr="008372B0">
              <w:rPr>
                <w:rStyle w:val="Hyperlink"/>
                <w:noProof/>
                <w:rtl/>
              </w:rPr>
              <w:fldChar w:fldCharType="begin"/>
            </w:r>
            <w:r w:rsidR="00C84EB4" w:rsidRPr="008372B0">
              <w:rPr>
                <w:noProof/>
                <w:webHidden/>
              </w:rPr>
              <w:instrText xml:space="preserve"> PAGEREF _Toc93405559 \h </w:instrText>
            </w:r>
            <w:r w:rsidR="00C84EB4" w:rsidRPr="008372B0">
              <w:rPr>
                <w:rStyle w:val="Hyperlink"/>
                <w:noProof/>
                <w:rtl/>
              </w:rPr>
            </w:r>
            <w:r w:rsidR="00C84EB4" w:rsidRPr="008372B0">
              <w:rPr>
                <w:rStyle w:val="Hyperlink"/>
                <w:noProof/>
                <w:rtl/>
              </w:rPr>
              <w:fldChar w:fldCharType="separate"/>
            </w:r>
            <w:r w:rsidR="00C84EB4" w:rsidRPr="008372B0">
              <w:rPr>
                <w:noProof/>
                <w:webHidden/>
              </w:rPr>
              <w:t>6</w:t>
            </w:r>
            <w:r w:rsidR="00C84EB4" w:rsidRPr="008372B0">
              <w:rPr>
                <w:rStyle w:val="Hyperlink"/>
                <w:noProof/>
                <w:rtl/>
              </w:rPr>
              <w:fldChar w:fldCharType="end"/>
            </w:r>
          </w:hyperlink>
        </w:p>
        <w:p w14:paraId="233ED15E" w14:textId="39F0D537" w:rsidR="00C84EB4" w:rsidRPr="008372B0" w:rsidRDefault="00C84EB4" w:rsidP="00C84EB4">
          <w:r w:rsidRPr="008372B0">
            <w:rPr>
              <w:b/>
              <w:bCs/>
              <w:noProof/>
            </w:rPr>
            <w:fldChar w:fldCharType="end"/>
          </w:r>
        </w:p>
      </w:sdtContent>
    </w:sdt>
    <w:p w14:paraId="0FC6F367" w14:textId="77777777" w:rsidR="001662CC" w:rsidRPr="008372B0" w:rsidRDefault="001662CC" w:rsidP="001662CC">
      <w:pPr>
        <w:jc w:val="center"/>
        <w:rPr>
          <w:rtl/>
        </w:rPr>
      </w:pPr>
    </w:p>
    <w:p w14:paraId="34C15456" w14:textId="77777777" w:rsidR="001662CC" w:rsidRPr="008372B0" w:rsidRDefault="001662CC">
      <w:pPr>
        <w:bidi w:val="0"/>
        <w:spacing w:after="0"/>
        <w:ind w:firstLine="0"/>
        <w:jc w:val="left"/>
        <w:rPr>
          <w:rtl/>
        </w:rPr>
      </w:pPr>
      <w:r w:rsidRPr="008372B0">
        <w:rPr>
          <w:rtl/>
        </w:rPr>
        <w:br w:type="page"/>
      </w:r>
    </w:p>
    <w:p w14:paraId="65082A45" w14:textId="77777777" w:rsidR="002135EF" w:rsidRPr="008372B0" w:rsidRDefault="002135EF" w:rsidP="002135EF">
      <w:pPr>
        <w:ind w:firstLine="288"/>
        <w:jc w:val="center"/>
        <w:rPr>
          <w:rtl/>
        </w:rPr>
      </w:pPr>
      <w:bookmarkStart w:id="0" w:name="_Toc93405551"/>
      <w:r w:rsidRPr="008372B0">
        <w:rPr>
          <w:rFonts w:hint="cs"/>
          <w:rtl/>
        </w:rPr>
        <w:lastRenderedPageBreak/>
        <w:t>بسم‌الله الرحمن الرحیم</w:t>
      </w:r>
    </w:p>
    <w:p w14:paraId="054A72E9" w14:textId="77777777" w:rsidR="002135EF" w:rsidRPr="008372B0" w:rsidRDefault="002135EF" w:rsidP="002135EF">
      <w:pPr>
        <w:pStyle w:val="Heading1"/>
        <w:jc w:val="both"/>
        <w:rPr>
          <w:rtl/>
        </w:rPr>
      </w:pPr>
      <w:bookmarkStart w:id="1" w:name="_Toc53208543"/>
      <w:bookmarkStart w:id="2" w:name="_Toc54776605"/>
      <w:r w:rsidRPr="008372B0">
        <w:rPr>
          <w:rtl/>
        </w:rPr>
        <w:t xml:space="preserve">موضوع: </w:t>
      </w:r>
      <w:r w:rsidRPr="008372B0">
        <w:rPr>
          <w:color w:val="auto"/>
          <w:rtl/>
        </w:rPr>
        <w:t xml:space="preserve">فقه روابط اجتماعی / </w:t>
      </w:r>
      <w:bookmarkEnd w:id="1"/>
      <w:bookmarkEnd w:id="2"/>
      <w:r w:rsidRPr="008372B0">
        <w:rPr>
          <w:color w:val="auto"/>
          <w:rtl/>
        </w:rPr>
        <w:t>اکرام و تحق</w:t>
      </w:r>
      <w:r w:rsidRPr="008372B0">
        <w:rPr>
          <w:rFonts w:hint="cs"/>
          <w:color w:val="auto"/>
          <w:rtl/>
        </w:rPr>
        <w:t>ی</w:t>
      </w:r>
      <w:r w:rsidRPr="008372B0">
        <w:rPr>
          <w:rFonts w:hint="eastAsia"/>
          <w:color w:val="auto"/>
          <w:rtl/>
        </w:rPr>
        <w:t>ر</w:t>
      </w:r>
    </w:p>
    <w:p w14:paraId="5178E4C2" w14:textId="082A4320" w:rsidR="00C84EB4" w:rsidRPr="008372B0" w:rsidRDefault="00C84EB4" w:rsidP="00C84EB4">
      <w:pPr>
        <w:pStyle w:val="Heading1"/>
        <w:rPr>
          <w:rtl/>
        </w:rPr>
      </w:pPr>
      <w:r w:rsidRPr="008372B0">
        <w:rPr>
          <w:rFonts w:hint="cs"/>
          <w:rtl/>
        </w:rPr>
        <w:t>ادامه روایت اول: داود ابن سرحان</w:t>
      </w:r>
      <w:bookmarkEnd w:id="0"/>
    </w:p>
    <w:p w14:paraId="1D8A26ED" w14:textId="7A2CEA61" w:rsidR="00BA4D17" w:rsidRPr="008372B0" w:rsidRDefault="00BA4D17" w:rsidP="00FE5410">
      <w:pPr>
        <w:rPr>
          <w:rtl/>
        </w:rPr>
      </w:pPr>
      <w:r w:rsidRPr="008372B0">
        <w:rPr>
          <w:rFonts w:hint="cs"/>
          <w:rtl/>
        </w:rPr>
        <w:t xml:space="preserve">دو بحث تکمیلی در استثنای اول ذکر شد. البته بحث اخیری که طرح شد در اینکه تعلیل تخصیص </w:t>
      </w:r>
      <w:r w:rsidR="001662CC" w:rsidRPr="008372B0">
        <w:rPr>
          <w:rFonts w:hint="cs"/>
          <w:rtl/>
        </w:rPr>
        <w:t>می‌زند</w:t>
      </w:r>
      <w:r w:rsidRPr="008372B0">
        <w:rPr>
          <w:rFonts w:hint="cs"/>
          <w:rtl/>
        </w:rPr>
        <w:t xml:space="preserve"> یا اگر تعلیل هم نبود ما با قواعد انصراف این دلیل را از حالتی که تأثیر </w:t>
      </w:r>
      <w:r w:rsidR="001662CC" w:rsidRPr="008372B0">
        <w:rPr>
          <w:rFonts w:hint="cs"/>
          <w:rtl/>
        </w:rPr>
        <w:t>نمی‌گذارد</w:t>
      </w:r>
      <w:r w:rsidRPr="008372B0">
        <w:rPr>
          <w:rFonts w:hint="cs"/>
          <w:rtl/>
        </w:rPr>
        <w:t xml:space="preserve"> یا تأثیر معکوس </w:t>
      </w:r>
      <w:r w:rsidR="001662CC" w:rsidRPr="008372B0">
        <w:rPr>
          <w:rFonts w:hint="cs"/>
          <w:rtl/>
        </w:rPr>
        <w:t>می‌گذارد</w:t>
      </w:r>
      <w:r w:rsidRPr="008372B0">
        <w:rPr>
          <w:rFonts w:hint="cs"/>
          <w:rtl/>
        </w:rPr>
        <w:t xml:space="preserve"> جزئیاتی هم دارد که با مباحث </w:t>
      </w:r>
      <w:r w:rsidR="001662CC" w:rsidRPr="008372B0">
        <w:rPr>
          <w:rFonts w:hint="cs"/>
          <w:rtl/>
        </w:rPr>
        <w:t>امربه‌معروف</w:t>
      </w:r>
      <w:r w:rsidRPr="008372B0">
        <w:rPr>
          <w:rFonts w:hint="cs"/>
          <w:rtl/>
        </w:rPr>
        <w:t xml:space="preserve"> و نهی از منکر </w:t>
      </w:r>
      <w:r w:rsidR="001662CC" w:rsidRPr="008372B0">
        <w:rPr>
          <w:rFonts w:hint="cs"/>
          <w:rtl/>
        </w:rPr>
        <w:t>می‌توان</w:t>
      </w:r>
      <w:r w:rsidRPr="008372B0">
        <w:rPr>
          <w:rFonts w:hint="cs"/>
          <w:rtl/>
        </w:rPr>
        <w:t xml:space="preserve"> تکمیل کرد که اینجا </w:t>
      </w:r>
      <w:r w:rsidR="001662CC" w:rsidRPr="008372B0">
        <w:rPr>
          <w:rFonts w:hint="cs"/>
          <w:rtl/>
        </w:rPr>
        <w:t>نمی‌پردازیم</w:t>
      </w:r>
      <w:r w:rsidRPr="008372B0">
        <w:rPr>
          <w:rFonts w:hint="cs"/>
          <w:rtl/>
        </w:rPr>
        <w:t xml:space="preserve"> از قبیل حالات شک و تردید و امثال آن.</w:t>
      </w:r>
    </w:p>
    <w:p w14:paraId="6C672EF4" w14:textId="020BFB64" w:rsidR="001662CC" w:rsidRPr="008372B0" w:rsidRDefault="001662CC" w:rsidP="001662CC">
      <w:pPr>
        <w:pStyle w:val="Heading2"/>
        <w:rPr>
          <w:rFonts w:ascii="Traditional Arabic" w:hAnsi="Traditional Arabic" w:cs="Traditional Arabic"/>
          <w:rtl/>
        </w:rPr>
      </w:pPr>
      <w:bookmarkStart w:id="3" w:name="_Toc93405552"/>
      <w:r w:rsidRPr="008372B0">
        <w:rPr>
          <w:rFonts w:ascii="Traditional Arabic" w:hAnsi="Traditional Arabic" w:cs="Traditional Arabic" w:hint="cs"/>
          <w:rtl/>
        </w:rPr>
        <w:t>تخصیص روایت به موارد ضرورت</w:t>
      </w:r>
      <w:bookmarkEnd w:id="3"/>
    </w:p>
    <w:p w14:paraId="1C338817" w14:textId="245BE2DF" w:rsidR="00BA4D17" w:rsidRPr="008372B0" w:rsidRDefault="00BA4D17" w:rsidP="007B0008">
      <w:pPr>
        <w:rPr>
          <w:rtl/>
        </w:rPr>
      </w:pPr>
      <w:r w:rsidRPr="008372B0">
        <w:rPr>
          <w:rFonts w:hint="cs"/>
          <w:rtl/>
        </w:rPr>
        <w:t xml:space="preserve">نکته تکمیلی دیگر اینکه یک انصراف دیگر هم در اینجا بعید نیست باشد و آن اینکه این </w:t>
      </w:r>
      <w:r w:rsidR="008372B0" w:rsidRPr="00BD4E23">
        <w:rPr>
          <w:rFonts w:hint="cs"/>
          <w:rtl/>
        </w:rPr>
        <w:t>«</w:t>
      </w:r>
      <w:r w:rsidR="008372B0" w:rsidRPr="00BD4E23">
        <w:rPr>
          <w:rFonts w:hint="cs"/>
          <w:color w:val="008000"/>
          <w:rtl/>
        </w:rPr>
        <w:t>أَكْثِرُوا مِنْ سَبِّهِمْ وَ الْقَوْلَ فِيهِمْ وَ الْوَقِيعَةَ</w:t>
      </w:r>
      <w:r w:rsidR="008372B0" w:rsidRPr="00BD4E23">
        <w:rPr>
          <w:rFonts w:hint="cs"/>
          <w:rtl/>
        </w:rPr>
        <w:t>»</w:t>
      </w:r>
      <w:r w:rsidR="008372B0" w:rsidRPr="00BD4E23">
        <w:rPr>
          <w:rStyle w:val="FootnoteReference"/>
          <w:rtl/>
        </w:rPr>
        <w:footnoteReference w:id="1"/>
      </w:r>
      <w:r w:rsidR="007B0008">
        <w:rPr>
          <w:rFonts w:hint="cs"/>
          <w:rtl/>
        </w:rPr>
        <w:t xml:space="preserve"> </w:t>
      </w:r>
      <w:r w:rsidRPr="008372B0">
        <w:rPr>
          <w:rFonts w:hint="cs"/>
          <w:rtl/>
        </w:rPr>
        <w:t xml:space="preserve">اینها حداقل الزام اینها محدود به حد نیاز و ضرورت است. </w:t>
      </w:r>
      <w:r w:rsidR="001662CC" w:rsidRPr="008372B0">
        <w:rPr>
          <w:rFonts w:hint="cs"/>
          <w:rtl/>
        </w:rPr>
        <w:t>همین‌طور</w:t>
      </w:r>
      <w:r w:rsidRPr="008372B0">
        <w:rPr>
          <w:rFonts w:hint="cs"/>
          <w:rtl/>
        </w:rPr>
        <w:t xml:space="preserve"> که </w:t>
      </w:r>
      <w:r w:rsidR="001662CC" w:rsidRPr="008372B0">
        <w:rPr>
          <w:rFonts w:hint="cs"/>
          <w:rtl/>
        </w:rPr>
        <w:t>ازنظر</w:t>
      </w:r>
      <w:r w:rsidRPr="008372B0">
        <w:rPr>
          <w:rFonts w:hint="cs"/>
          <w:rtl/>
        </w:rPr>
        <w:t xml:space="preserve"> کسی که </w:t>
      </w:r>
      <w:r w:rsidR="001662CC" w:rsidRPr="008372B0">
        <w:rPr>
          <w:rFonts w:hint="cs"/>
          <w:rtl/>
        </w:rPr>
        <w:t>می‌خواهد</w:t>
      </w:r>
      <w:r w:rsidRPr="008372B0">
        <w:rPr>
          <w:rFonts w:hint="cs"/>
          <w:rtl/>
        </w:rPr>
        <w:t xml:space="preserve"> اقدام کند واجب کفایی است. از طرفی واجب کفایی است و از طرفی کسی که اقدام </w:t>
      </w:r>
      <w:r w:rsidR="00C84EB4" w:rsidRPr="008372B0">
        <w:rPr>
          <w:rFonts w:hint="cs"/>
          <w:rtl/>
        </w:rPr>
        <w:t>می‌کند</w:t>
      </w:r>
      <w:r w:rsidRPr="008372B0">
        <w:rPr>
          <w:rFonts w:hint="cs"/>
          <w:rtl/>
        </w:rPr>
        <w:t xml:space="preserve"> </w:t>
      </w:r>
      <w:r w:rsidR="001662CC" w:rsidRPr="008372B0">
        <w:rPr>
          <w:rFonts w:hint="cs"/>
          <w:rtl/>
        </w:rPr>
        <w:t>به‌قدر</w:t>
      </w:r>
      <w:r w:rsidRPr="008372B0">
        <w:rPr>
          <w:rFonts w:hint="cs"/>
          <w:rtl/>
        </w:rPr>
        <w:t xml:space="preserve"> ضرورت اقدام </w:t>
      </w:r>
      <w:r w:rsidR="00C84EB4" w:rsidRPr="008372B0">
        <w:rPr>
          <w:rFonts w:hint="cs"/>
          <w:rtl/>
        </w:rPr>
        <w:t>می‌کند</w:t>
      </w:r>
      <w:r w:rsidRPr="008372B0">
        <w:rPr>
          <w:rFonts w:hint="cs"/>
          <w:rtl/>
        </w:rPr>
        <w:t xml:space="preserve">. و الا تا حدی که اقدام کرده و بیش از آن هم تأثیری ندارد از اینها منصرف است. از سویی کفایی است و از سوی دیگر هم </w:t>
      </w:r>
      <w:r w:rsidR="001662CC" w:rsidRPr="008372B0">
        <w:rPr>
          <w:rFonts w:hint="cs"/>
          <w:rtl/>
        </w:rPr>
        <w:t>به‌قدر</w:t>
      </w:r>
      <w:r w:rsidRPr="008372B0">
        <w:rPr>
          <w:rFonts w:hint="cs"/>
          <w:rtl/>
        </w:rPr>
        <w:t xml:space="preserve"> ضرورت در هر مورد تجویز شده است. </w:t>
      </w:r>
    </w:p>
    <w:p w14:paraId="77CD3829" w14:textId="23F8EE73" w:rsidR="001662CC" w:rsidRPr="008372B0" w:rsidRDefault="001662CC" w:rsidP="001662CC">
      <w:pPr>
        <w:pStyle w:val="Heading2"/>
        <w:rPr>
          <w:rFonts w:ascii="Traditional Arabic" w:hAnsi="Traditional Arabic" w:cs="Traditional Arabic"/>
          <w:rtl/>
        </w:rPr>
      </w:pPr>
      <w:bookmarkStart w:id="4" w:name="_Toc93405553"/>
      <w:r w:rsidRPr="008372B0">
        <w:rPr>
          <w:rFonts w:ascii="Traditional Arabic" w:hAnsi="Traditional Arabic" w:cs="Traditional Arabic" w:hint="cs"/>
          <w:rtl/>
        </w:rPr>
        <w:t>استفاده وجوب از روایت:</w:t>
      </w:r>
      <w:bookmarkEnd w:id="4"/>
    </w:p>
    <w:p w14:paraId="16D7FB3C" w14:textId="37CAC4F6" w:rsidR="00BA4D17" w:rsidRPr="008372B0" w:rsidRDefault="00BA4D17" w:rsidP="001662CC">
      <w:pPr>
        <w:rPr>
          <w:rtl/>
        </w:rPr>
      </w:pPr>
      <w:r w:rsidRPr="008372B0">
        <w:rPr>
          <w:rFonts w:hint="cs"/>
          <w:rtl/>
        </w:rPr>
        <w:t xml:space="preserve">نکته دیگر هم اینکه اظهروا و اکثروا وجوب را افاده </w:t>
      </w:r>
      <w:r w:rsidR="00C84EB4" w:rsidRPr="008372B0">
        <w:rPr>
          <w:rFonts w:hint="cs"/>
          <w:rtl/>
        </w:rPr>
        <w:t>می‌کند</w:t>
      </w:r>
      <w:r w:rsidRPr="008372B0">
        <w:rPr>
          <w:rFonts w:hint="cs"/>
          <w:rtl/>
        </w:rPr>
        <w:t xml:space="preserve"> و نه جواز. لذا وجوبی که استفاده می</w:t>
      </w:r>
      <w:r w:rsidR="001662CC" w:rsidRPr="008372B0">
        <w:rPr>
          <w:rtl/>
        </w:rPr>
        <w:softHyphen/>
      </w:r>
      <w:r w:rsidRPr="008372B0">
        <w:rPr>
          <w:rFonts w:hint="cs"/>
          <w:rtl/>
        </w:rPr>
        <w:t xml:space="preserve">شود وجوب کفایی و در حد ضرورت است جز در اظهروا البرائه که ممکن است بگوییم همه باید این را اعلام کنند و در حد کفایت و ضرورت است. اما در بقیه </w:t>
      </w:r>
      <w:r w:rsidR="001662CC" w:rsidRPr="008372B0">
        <w:rPr>
          <w:rFonts w:hint="cs"/>
          <w:rtl/>
        </w:rPr>
        <w:t>حتماً</w:t>
      </w:r>
      <w:r w:rsidRPr="008372B0">
        <w:rPr>
          <w:rFonts w:hint="cs"/>
          <w:rtl/>
        </w:rPr>
        <w:t xml:space="preserve"> کفایی و </w:t>
      </w:r>
      <w:r w:rsidR="001662CC" w:rsidRPr="008372B0">
        <w:rPr>
          <w:rFonts w:hint="cs"/>
          <w:rtl/>
        </w:rPr>
        <w:t>به‌قدر</w:t>
      </w:r>
      <w:r w:rsidRPr="008372B0">
        <w:rPr>
          <w:rFonts w:hint="cs"/>
          <w:rtl/>
        </w:rPr>
        <w:t xml:space="preserve"> ضرورت است. </w:t>
      </w:r>
    </w:p>
    <w:p w14:paraId="28FA1CEF" w14:textId="2B46B9A1" w:rsidR="00BA4D17" w:rsidRPr="008372B0" w:rsidRDefault="001662CC" w:rsidP="00FE5410">
      <w:pPr>
        <w:rPr>
          <w:rtl/>
        </w:rPr>
      </w:pPr>
      <w:r w:rsidRPr="008372B0">
        <w:rPr>
          <w:rFonts w:hint="cs"/>
          <w:rtl/>
        </w:rPr>
        <w:t>سؤال</w:t>
      </w:r>
      <w:r w:rsidR="00BA4D17" w:rsidRPr="008372B0">
        <w:rPr>
          <w:rFonts w:hint="cs"/>
          <w:rtl/>
        </w:rPr>
        <w:t>: در مسائلی که خلاف عمومات است ن</w:t>
      </w:r>
      <w:r w:rsidRPr="008372B0">
        <w:rPr>
          <w:rFonts w:hint="cs"/>
          <w:rtl/>
        </w:rPr>
        <w:t>می‌توان</w:t>
      </w:r>
      <w:r w:rsidR="00BA4D17" w:rsidRPr="008372B0">
        <w:rPr>
          <w:rFonts w:hint="cs"/>
          <w:rtl/>
        </w:rPr>
        <w:t xml:space="preserve"> گفت </w:t>
      </w:r>
      <w:r w:rsidRPr="008372B0">
        <w:rPr>
          <w:rFonts w:hint="cs"/>
          <w:rtl/>
        </w:rPr>
        <w:t>به‌قدر</w:t>
      </w:r>
      <w:r w:rsidR="00BA4D17" w:rsidRPr="008372B0">
        <w:rPr>
          <w:rFonts w:hint="cs"/>
          <w:rtl/>
        </w:rPr>
        <w:t xml:space="preserve"> متیقن است؟</w:t>
      </w:r>
    </w:p>
    <w:p w14:paraId="5C428A2D" w14:textId="01D653B6" w:rsidR="00BA4D17" w:rsidRPr="008372B0" w:rsidRDefault="00BA4D17" w:rsidP="00FE5410">
      <w:pPr>
        <w:rPr>
          <w:rtl/>
        </w:rPr>
      </w:pPr>
      <w:r w:rsidRPr="008372B0">
        <w:rPr>
          <w:rFonts w:hint="cs"/>
          <w:rtl/>
        </w:rPr>
        <w:t xml:space="preserve">جواب: نه. باید هر مورد را ببینیم. باید به حد انصراف برسد. در اینجا انصراف بود. </w:t>
      </w:r>
    </w:p>
    <w:p w14:paraId="20CA095F" w14:textId="29C6BD76" w:rsidR="00BA4D17" w:rsidRPr="008372B0" w:rsidRDefault="001662CC" w:rsidP="00FE5410">
      <w:pPr>
        <w:rPr>
          <w:rtl/>
        </w:rPr>
      </w:pPr>
      <w:r w:rsidRPr="008372B0">
        <w:rPr>
          <w:rFonts w:hint="cs"/>
          <w:rtl/>
        </w:rPr>
        <w:t>سؤال</w:t>
      </w:r>
      <w:r w:rsidR="00BA4D17" w:rsidRPr="008372B0">
        <w:rPr>
          <w:rFonts w:hint="cs"/>
          <w:rtl/>
        </w:rPr>
        <w:t>: نسبت به همه</w:t>
      </w:r>
    </w:p>
    <w:p w14:paraId="02AB87B2" w14:textId="1F6ECED1" w:rsidR="00BA4D17" w:rsidRPr="008372B0" w:rsidRDefault="00BA4D17" w:rsidP="00FE5410">
      <w:pPr>
        <w:rPr>
          <w:rtl/>
        </w:rPr>
      </w:pPr>
      <w:r w:rsidRPr="008372B0">
        <w:rPr>
          <w:rFonts w:hint="cs"/>
          <w:rtl/>
        </w:rPr>
        <w:t>جواب: چند مطلب بود. مورد به مورد باید ببینیم وجه انصراف چیست؟ اگر قوی باشد که ظهور انصرافی درست کند منصرف است و الا نه.</w:t>
      </w:r>
    </w:p>
    <w:p w14:paraId="5078F730" w14:textId="7FB69388" w:rsidR="001662CC" w:rsidRPr="008372B0" w:rsidRDefault="001662CC" w:rsidP="001662CC">
      <w:pPr>
        <w:pStyle w:val="Heading2"/>
        <w:rPr>
          <w:rFonts w:ascii="Traditional Arabic" w:hAnsi="Traditional Arabic" w:cs="Traditional Arabic"/>
          <w:rtl/>
        </w:rPr>
      </w:pPr>
      <w:bookmarkStart w:id="5" w:name="_Toc93405554"/>
      <w:r w:rsidRPr="008372B0">
        <w:rPr>
          <w:rFonts w:ascii="Traditional Arabic" w:hAnsi="Traditional Arabic" w:cs="Traditional Arabic" w:hint="cs"/>
          <w:rtl/>
        </w:rPr>
        <w:t>الغاء خصوصیت از روایت</w:t>
      </w:r>
      <w:bookmarkEnd w:id="5"/>
    </w:p>
    <w:p w14:paraId="52C30A4B" w14:textId="0AE19254" w:rsidR="00BA4D17" w:rsidRPr="008372B0" w:rsidRDefault="00BA4D17" w:rsidP="001662CC">
      <w:pPr>
        <w:rPr>
          <w:rtl/>
        </w:rPr>
      </w:pPr>
      <w:r w:rsidRPr="008372B0">
        <w:rPr>
          <w:rFonts w:hint="cs"/>
          <w:rtl/>
        </w:rPr>
        <w:t xml:space="preserve">نکته دیگر اینکه در روایت اکثار سب و وقیعه و </w:t>
      </w:r>
      <w:r w:rsidR="001662CC" w:rsidRPr="008372B0">
        <w:rPr>
          <w:rFonts w:hint="cs"/>
          <w:rtl/>
        </w:rPr>
        <w:t>اینها</w:t>
      </w:r>
      <w:r w:rsidRPr="008372B0">
        <w:rPr>
          <w:rFonts w:hint="cs"/>
          <w:rtl/>
        </w:rPr>
        <w:t xml:space="preserve"> گفته شده ما گفتیم به خاطر تعلیل و اگر تعلیل هم نبود الغاء خصوصیت از جیزهایی که در همین ردیف باشد. قطع طمع او در اضلال و افساد کند. انواع اقدامات دیگر متصور </w:t>
      </w:r>
      <w:r w:rsidR="006113F7">
        <w:rPr>
          <w:rFonts w:hint="cs"/>
          <w:rtl/>
        </w:rPr>
        <w:t>می‌شود</w:t>
      </w:r>
      <w:r w:rsidRPr="008372B0">
        <w:rPr>
          <w:rFonts w:hint="cs"/>
          <w:rtl/>
        </w:rPr>
        <w:t xml:space="preserve">. اینکه او را تبعید کند. تمهیدی بیندیشد که اینجا نباشد. تعزیر کند </w:t>
      </w:r>
      <w:r w:rsidR="001662CC" w:rsidRPr="008372B0">
        <w:rPr>
          <w:rFonts w:hint="cs"/>
          <w:rtl/>
        </w:rPr>
        <w:t>مثلاً</w:t>
      </w:r>
      <w:r w:rsidRPr="008372B0">
        <w:rPr>
          <w:rFonts w:hint="cs"/>
          <w:rtl/>
        </w:rPr>
        <w:t xml:space="preserve">. </w:t>
      </w:r>
    </w:p>
    <w:p w14:paraId="0178AB10" w14:textId="03E0C283" w:rsidR="00BA4D17" w:rsidRPr="008372B0" w:rsidRDefault="001662CC" w:rsidP="00FE5410">
      <w:pPr>
        <w:rPr>
          <w:rtl/>
        </w:rPr>
      </w:pPr>
      <w:r w:rsidRPr="008372B0">
        <w:rPr>
          <w:rFonts w:hint="cs"/>
          <w:rtl/>
        </w:rPr>
        <w:t>سؤال</w:t>
      </w:r>
      <w:r w:rsidR="00BA4D17" w:rsidRPr="008372B0">
        <w:rPr>
          <w:rFonts w:hint="cs"/>
          <w:rtl/>
        </w:rPr>
        <w:t>: یعنی دلیل اصل اینها مثال است؟</w:t>
      </w:r>
    </w:p>
    <w:p w14:paraId="65E5952E" w14:textId="740B4868" w:rsidR="00BA4D17" w:rsidRPr="008372B0" w:rsidRDefault="00BA4D17" w:rsidP="00FE5410">
      <w:pPr>
        <w:rPr>
          <w:rtl/>
        </w:rPr>
      </w:pPr>
      <w:r w:rsidRPr="008372B0">
        <w:rPr>
          <w:rFonts w:hint="cs"/>
          <w:rtl/>
        </w:rPr>
        <w:t xml:space="preserve">جواب: گفتیم یا تعلیل آنها را </w:t>
      </w:r>
      <w:r w:rsidR="001662CC" w:rsidRPr="008372B0">
        <w:rPr>
          <w:rFonts w:hint="cs"/>
          <w:rtl/>
        </w:rPr>
        <w:t>می‌گیرد</w:t>
      </w:r>
      <w:r w:rsidRPr="008372B0">
        <w:rPr>
          <w:rFonts w:hint="cs"/>
          <w:rtl/>
        </w:rPr>
        <w:t xml:space="preserve"> یا به تنقیح مناط و اولویت انواع اقدامات دیگر برای جلوگیری </w:t>
      </w:r>
      <w:r w:rsidR="001662CC" w:rsidRPr="008372B0">
        <w:rPr>
          <w:rFonts w:hint="cs"/>
          <w:rtl/>
        </w:rPr>
        <w:t>قابل‌استفاده</w:t>
      </w:r>
      <w:r w:rsidRPr="008372B0">
        <w:rPr>
          <w:rFonts w:hint="cs"/>
          <w:rtl/>
        </w:rPr>
        <w:t xml:space="preserve"> است.</w:t>
      </w:r>
    </w:p>
    <w:p w14:paraId="1A46D114" w14:textId="53F9EF76" w:rsidR="001662CC" w:rsidRPr="008372B0" w:rsidRDefault="001662CC" w:rsidP="001662CC">
      <w:pPr>
        <w:pStyle w:val="Heading2"/>
        <w:rPr>
          <w:rFonts w:ascii="Traditional Arabic" w:hAnsi="Traditional Arabic" w:cs="Traditional Arabic"/>
          <w:rtl/>
        </w:rPr>
      </w:pPr>
      <w:bookmarkStart w:id="6" w:name="_Toc93405555"/>
      <w:r w:rsidRPr="008372B0">
        <w:rPr>
          <w:rFonts w:ascii="Traditional Arabic" w:hAnsi="Traditional Arabic" w:cs="Traditional Arabic" w:hint="cs"/>
          <w:rtl/>
        </w:rPr>
        <w:t>شمول روایت نسبت به مورد اخف</w:t>
      </w:r>
      <w:bookmarkEnd w:id="6"/>
    </w:p>
    <w:p w14:paraId="47DCF3D5" w14:textId="42D239BA" w:rsidR="00BA4D17" w:rsidRPr="008372B0" w:rsidRDefault="00BA4D17" w:rsidP="00FE5410">
      <w:pPr>
        <w:rPr>
          <w:rtl/>
        </w:rPr>
      </w:pPr>
      <w:r w:rsidRPr="008372B0">
        <w:rPr>
          <w:rFonts w:hint="cs"/>
          <w:rtl/>
        </w:rPr>
        <w:t xml:space="preserve">مطلب دیگر اینکه علاوه بر اینها اگر در میان 20 راه بعضی اثر دارد و بعضی نه. انصراف </w:t>
      </w:r>
      <w:r w:rsidR="001662CC" w:rsidRPr="008372B0">
        <w:rPr>
          <w:rFonts w:hint="cs"/>
          <w:rtl/>
        </w:rPr>
        <w:t>می‌گوید</w:t>
      </w:r>
      <w:r w:rsidRPr="008372B0">
        <w:rPr>
          <w:rFonts w:hint="cs"/>
          <w:rtl/>
        </w:rPr>
        <w:t xml:space="preserve"> آنکه اثر دارد را بگیر و آنکه </w:t>
      </w:r>
      <w:r w:rsidR="001662CC" w:rsidRPr="008372B0">
        <w:rPr>
          <w:rFonts w:hint="cs"/>
          <w:rtl/>
        </w:rPr>
        <w:t>ندارد</w:t>
      </w:r>
      <w:r w:rsidRPr="008372B0">
        <w:rPr>
          <w:rFonts w:hint="cs"/>
          <w:rtl/>
        </w:rPr>
        <w:t xml:space="preserve"> نگیر. اگر همه اثر دارند مخیر است. اگر درجات متفاوت است باید به آ</w:t>
      </w:r>
      <w:r w:rsidR="001662CC" w:rsidRPr="008372B0">
        <w:rPr>
          <w:rFonts w:hint="cs"/>
          <w:rtl/>
        </w:rPr>
        <w:t>ن</w:t>
      </w:r>
      <w:r w:rsidRPr="008372B0">
        <w:rPr>
          <w:rFonts w:hint="cs"/>
          <w:rtl/>
        </w:rPr>
        <w:t xml:space="preserve">که مخفف است و محذور کمتر دارد تمسک کرد. </w:t>
      </w:r>
    </w:p>
    <w:p w14:paraId="76165B1E" w14:textId="3667A4FB" w:rsidR="00BA4D17" w:rsidRPr="008372B0" w:rsidRDefault="001662CC" w:rsidP="00FE5410">
      <w:pPr>
        <w:rPr>
          <w:rtl/>
        </w:rPr>
      </w:pPr>
      <w:r w:rsidRPr="008372B0">
        <w:rPr>
          <w:rFonts w:hint="cs"/>
          <w:rtl/>
        </w:rPr>
        <w:t>سؤال</w:t>
      </w:r>
      <w:r w:rsidR="00BA4D17" w:rsidRPr="008372B0">
        <w:rPr>
          <w:rFonts w:hint="cs"/>
          <w:rtl/>
        </w:rPr>
        <w:t xml:space="preserve">: روایت آیا منحصر به </w:t>
      </w:r>
      <w:r w:rsidRPr="008372B0">
        <w:rPr>
          <w:rFonts w:hint="cs"/>
          <w:rtl/>
        </w:rPr>
        <w:t>این‌هاست</w:t>
      </w:r>
    </w:p>
    <w:p w14:paraId="4E116161" w14:textId="5409CC80" w:rsidR="00BA4D17" w:rsidRPr="008372B0" w:rsidRDefault="00BA4D17" w:rsidP="00E72CF4">
      <w:pPr>
        <w:rPr>
          <w:rtl/>
        </w:rPr>
      </w:pPr>
      <w:r w:rsidRPr="008372B0">
        <w:rPr>
          <w:rFonts w:hint="cs"/>
          <w:rtl/>
        </w:rPr>
        <w:t xml:space="preserve">جواب: ما </w:t>
      </w:r>
      <w:r w:rsidR="001662CC" w:rsidRPr="008372B0">
        <w:rPr>
          <w:rFonts w:hint="cs"/>
          <w:rtl/>
        </w:rPr>
        <w:t>به‌قدر</w:t>
      </w:r>
      <w:r w:rsidRPr="008372B0">
        <w:rPr>
          <w:rFonts w:hint="cs"/>
          <w:rtl/>
        </w:rPr>
        <w:t xml:space="preserve"> ضرورت باید به این </w:t>
      </w:r>
      <w:r w:rsidR="001662CC" w:rsidRPr="008372B0">
        <w:rPr>
          <w:rFonts w:hint="cs"/>
          <w:rtl/>
        </w:rPr>
        <w:t>راه‌ها</w:t>
      </w:r>
      <w:r w:rsidRPr="008372B0">
        <w:rPr>
          <w:rFonts w:hint="cs"/>
          <w:rtl/>
        </w:rPr>
        <w:t xml:space="preserve"> تمسک کنیم. اگر منحصر است </w:t>
      </w:r>
      <w:r w:rsidR="00E72CF4" w:rsidRPr="008372B0">
        <w:rPr>
          <w:rFonts w:hint="cs"/>
          <w:rtl/>
        </w:rPr>
        <w:t xml:space="preserve">همان و </w:t>
      </w:r>
      <w:r w:rsidR="001662CC" w:rsidRPr="008372B0">
        <w:rPr>
          <w:rFonts w:hint="cs"/>
          <w:rtl/>
        </w:rPr>
        <w:t>اگرچند</w:t>
      </w:r>
      <w:r w:rsidR="00E72CF4" w:rsidRPr="008372B0">
        <w:rPr>
          <w:rFonts w:hint="cs"/>
          <w:rtl/>
        </w:rPr>
        <w:t xml:space="preserve"> تاست باید </w:t>
      </w:r>
      <w:r w:rsidR="001662CC" w:rsidRPr="008372B0">
        <w:rPr>
          <w:rFonts w:hint="cs"/>
          <w:rtl/>
        </w:rPr>
        <w:t>درجه</w:t>
      </w:r>
      <w:r w:rsidR="00E72CF4" w:rsidRPr="008372B0">
        <w:rPr>
          <w:rFonts w:hint="cs"/>
          <w:rtl/>
        </w:rPr>
        <w:t xml:space="preserve"> آنها را ببینیم. اگر </w:t>
      </w:r>
      <w:r w:rsidR="001662CC" w:rsidRPr="008372B0">
        <w:rPr>
          <w:rFonts w:hint="cs"/>
          <w:rtl/>
        </w:rPr>
        <w:t>هم‌درجه‌اند</w:t>
      </w:r>
      <w:r w:rsidR="00E72CF4" w:rsidRPr="008372B0">
        <w:rPr>
          <w:rFonts w:hint="cs"/>
          <w:rtl/>
        </w:rPr>
        <w:t xml:space="preserve"> تخییر و اگر یکی اخف است باید همان را گرفت.</w:t>
      </w:r>
      <w:r w:rsidRPr="008372B0">
        <w:rPr>
          <w:rFonts w:hint="cs"/>
          <w:rtl/>
        </w:rPr>
        <w:t xml:space="preserve"> شبیه باب تزاحم است. شما اقدام تند را </w:t>
      </w:r>
      <w:r w:rsidR="001662CC" w:rsidRPr="008372B0">
        <w:rPr>
          <w:rFonts w:hint="cs"/>
          <w:rtl/>
        </w:rPr>
        <w:t>می‌توان</w:t>
      </w:r>
      <w:r w:rsidRPr="008372B0">
        <w:rPr>
          <w:rFonts w:hint="cs"/>
          <w:rtl/>
        </w:rPr>
        <w:t xml:space="preserve">ید انجام دهید یا اقدام اخف. اگر اخف اثر کند بعید است به اشد بتوان رجوع کرد. این هم انصراف است. اینها احکام عقلی بر فهم روایت است. اگر روایت را به </w:t>
      </w:r>
      <w:r w:rsidR="00C84EB4" w:rsidRPr="008372B0">
        <w:rPr>
          <w:rFonts w:hint="cs"/>
          <w:rtl/>
        </w:rPr>
        <w:t>هرکسی</w:t>
      </w:r>
      <w:r w:rsidRPr="008372B0">
        <w:rPr>
          <w:rFonts w:hint="cs"/>
          <w:rtl/>
        </w:rPr>
        <w:t xml:space="preserve"> بدهید </w:t>
      </w:r>
      <w:r w:rsidR="001662CC" w:rsidRPr="008372B0">
        <w:rPr>
          <w:rFonts w:hint="cs"/>
          <w:rtl/>
        </w:rPr>
        <w:t>می‌گوید</w:t>
      </w:r>
      <w:r w:rsidRPr="008372B0">
        <w:rPr>
          <w:rFonts w:hint="cs"/>
          <w:rtl/>
        </w:rPr>
        <w:t xml:space="preserve"> من </w:t>
      </w:r>
      <w:r w:rsidR="00C84EB4" w:rsidRPr="008372B0">
        <w:rPr>
          <w:rFonts w:hint="cs"/>
          <w:rtl/>
        </w:rPr>
        <w:t>می‌توانم</w:t>
      </w:r>
      <w:r w:rsidRPr="008372B0">
        <w:rPr>
          <w:rFonts w:hint="cs"/>
          <w:rtl/>
        </w:rPr>
        <w:t xml:space="preserve"> </w:t>
      </w:r>
      <w:r w:rsidR="00C84EB4" w:rsidRPr="008372B0">
        <w:rPr>
          <w:rFonts w:hint="cs"/>
          <w:rtl/>
        </w:rPr>
        <w:t>خانه‌اش</w:t>
      </w:r>
      <w:r w:rsidRPr="008372B0">
        <w:rPr>
          <w:rFonts w:hint="cs"/>
          <w:rtl/>
        </w:rPr>
        <w:t xml:space="preserve"> را خراب کنم و هم </w:t>
      </w:r>
      <w:r w:rsidR="00C84EB4" w:rsidRPr="008372B0">
        <w:rPr>
          <w:rFonts w:hint="cs"/>
          <w:rtl/>
        </w:rPr>
        <w:t>می‌توانم</w:t>
      </w:r>
      <w:r w:rsidRPr="008372B0">
        <w:rPr>
          <w:rFonts w:hint="cs"/>
          <w:rtl/>
        </w:rPr>
        <w:t xml:space="preserve"> با قفل زدن او را باز دارم. هر دو را </w:t>
      </w:r>
      <w:r w:rsidR="00C84EB4" w:rsidRPr="008372B0">
        <w:rPr>
          <w:rFonts w:hint="cs"/>
          <w:rtl/>
        </w:rPr>
        <w:t>می‌توانم</w:t>
      </w:r>
      <w:r w:rsidRPr="008372B0">
        <w:rPr>
          <w:rFonts w:hint="cs"/>
          <w:rtl/>
        </w:rPr>
        <w:t xml:space="preserve">؟ خیر باید اخف را انجام دهم. پس وجوب کفایی به حد ضرورت است و جایی که </w:t>
      </w:r>
      <w:r w:rsidR="00C84EB4" w:rsidRPr="008372B0">
        <w:rPr>
          <w:rFonts w:hint="cs"/>
          <w:rtl/>
        </w:rPr>
        <w:t>چندراه</w:t>
      </w:r>
      <w:r w:rsidRPr="008372B0">
        <w:rPr>
          <w:rFonts w:hint="cs"/>
          <w:rtl/>
        </w:rPr>
        <w:t xml:space="preserve"> باشد قدر ضرورت و اخف را باید </w:t>
      </w:r>
      <w:r w:rsidR="00E72CF4" w:rsidRPr="008372B0">
        <w:rPr>
          <w:rFonts w:hint="cs"/>
          <w:rtl/>
        </w:rPr>
        <w:t>انتخاب</w:t>
      </w:r>
      <w:r w:rsidRPr="008372B0">
        <w:rPr>
          <w:rFonts w:hint="cs"/>
          <w:rtl/>
        </w:rPr>
        <w:t xml:space="preserve"> کند.</w:t>
      </w:r>
      <w:r w:rsidR="00E72CF4" w:rsidRPr="008372B0">
        <w:rPr>
          <w:rFonts w:hint="cs"/>
          <w:rtl/>
        </w:rPr>
        <w:t xml:space="preserve"> این چند قید اطلاق دلیل را محدود </w:t>
      </w:r>
      <w:r w:rsidR="00C84EB4" w:rsidRPr="008372B0">
        <w:rPr>
          <w:rFonts w:hint="cs"/>
          <w:rtl/>
        </w:rPr>
        <w:t>می‌کند</w:t>
      </w:r>
      <w:r w:rsidRPr="008372B0">
        <w:rPr>
          <w:rFonts w:hint="cs"/>
          <w:rtl/>
        </w:rPr>
        <w:t xml:space="preserve"> </w:t>
      </w:r>
      <w:r w:rsidR="00D077B6" w:rsidRPr="008372B0">
        <w:rPr>
          <w:rFonts w:hint="cs"/>
          <w:rtl/>
        </w:rPr>
        <w:t xml:space="preserve">این به خاطر این </w:t>
      </w:r>
      <w:r w:rsidR="00C84EB4" w:rsidRPr="008372B0">
        <w:rPr>
          <w:rFonts w:hint="cs"/>
          <w:rtl/>
        </w:rPr>
        <w:t>است که</w:t>
      </w:r>
      <w:r w:rsidR="00D077B6" w:rsidRPr="008372B0">
        <w:rPr>
          <w:rFonts w:hint="cs"/>
          <w:rtl/>
        </w:rPr>
        <w:t xml:space="preserve"> عقل </w:t>
      </w:r>
      <w:r w:rsidR="001662CC" w:rsidRPr="008372B0">
        <w:rPr>
          <w:rFonts w:hint="cs"/>
          <w:rtl/>
        </w:rPr>
        <w:t>می‌گوید</w:t>
      </w:r>
      <w:r w:rsidR="00D077B6" w:rsidRPr="008372B0">
        <w:rPr>
          <w:rFonts w:hint="cs"/>
          <w:rtl/>
        </w:rPr>
        <w:t xml:space="preserve"> </w:t>
      </w:r>
      <w:r w:rsidR="00E72CF4" w:rsidRPr="008372B0">
        <w:rPr>
          <w:rFonts w:hint="cs"/>
          <w:rtl/>
        </w:rPr>
        <w:t>همه اینها به خاطر آن جهت است.</w:t>
      </w:r>
      <w:r w:rsidR="00D077B6" w:rsidRPr="008372B0">
        <w:rPr>
          <w:rFonts w:hint="cs"/>
          <w:rtl/>
        </w:rPr>
        <w:t xml:space="preserve"> </w:t>
      </w:r>
    </w:p>
    <w:p w14:paraId="44303BB5" w14:textId="671A17A7" w:rsidR="00D077B6" w:rsidRPr="008372B0" w:rsidRDefault="001662CC" w:rsidP="00FE5410">
      <w:pPr>
        <w:rPr>
          <w:rtl/>
        </w:rPr>
      </w:pPr>
      <w:r w:rsidRPr="008372B0">
        <w:rPr>
          <w:rFonts w:hint="cs"/>
          <w:rtl/>
        </w:rPr>
        <w:t>سؤال</w:t>
      </w:r>
      <w:r w:rsidR="00D077B6" w:rsidRPr="008372B0">
        <w:rPr>
          <w:rFonts w:hint="cs"/>
          <w:rtl/>
        </w:rPr>
        <w:t>:</w:t>
      </w:r>
      <w:r w:rsidR="00E72CF4" w:rsidRPr="008372B0">
        <w:rPr>
          <w:rFonts w:hint="cs"/>
          <w:rtl/>
        </w:rPr>
        <w:t xml:space="preserve"> در این صورت در حد ضرورت </w:t>
      </w:r>
      <w:r w:rsidR="006113F7">
        <w:rPr>
          <w:rFonts w:hint="cs"/>
          <w:rtl/>
        </w:rPr>
        <w:t>می‌شود</w:t>
      </w:r>
      <w:r w:rsidR="00E72CF4" w:rsidRPr="008372B0">
        <w:rPr>
          <w:rFonts w:hint="cs"/>
          <w:rtl/>
        </w:rPr>
        <w:t xml:space="preserve"> در حالت تزاحم </w:t>
      </w:r>
      <w:r w:rsidR="006113F7">
        <w:rPr>
          <w:rFonts w:hint="cs"/>
          <w:rtl/>
        </w:rPr>
        <w:t>می‌شود</w:t>
      </w:r>
      <w:r w:rsidR="00E72CF4" w:rsidRPr="008372B0">
        <w:rPr>
          <w:rFonts w:hint="cs"/>
          <w:rtl/>
        </w:rPr>
        <w:t xml:space="preserve">. </w:t>
      </w:r>
    </w:p>
    <w:p w14:paraId="5320134C" w14:textId="7637B238" w:rsidR="00E72CF4" w:rsidRPr="008372B0" w:rsidRDefault="00D077B6" w:rsidP="00D077B6">
      <w:pPr>
        <w:rPr>
          <w:rtl/>
        </w:rPr>
      </w:pPr>
      <w:r w:rsidRPr="008372B0">
        <w:rPr>
          <w:rFonts w:hint="cs"/>
          <w:rtl/>
        </w:rPr>
        <w:t xml:space="preserve">جواب: بله همین را </w:t>
      </w:r>
      <w:r w:rsidR="00C84EB4" w:rsidRPr="008372B0">
        <w:rPr>
          <w:rFonts w:hint="cs"/>
          <w:rtl/>
        </w:rPr>
        <w:t>می‌خواستم</w:t>
      </w:r>
      <w:r w:rsidRPr="008372B0">
        <w:rPr>
          <w:rFonts w:hint="cs"/>
          <w:rtl/>
        </w:rPr>
        <w:t xml:space="preserve"> بگویم که روایت روحش باب تزاحم است.</w:t>
      </w:r>
    </w:p>
    <w:p w14:paraId="1FB9EE17" w14:textId="3380A6B5" w:rsidR="00E72CF4" w:rsidRPr="008372B0" w:rsidRDefault="001662CC" w:rsidP="00D077B6">
      <w:pPr>
        <w:rPr>
          <w:rtl/>
        </w:rPr>
      </w:pPr>
      <w:r w:rsidRPr="008372B0">
        <w:rPr>
          <w:rFonts w:hint="cs"/>
          <w:rtl/>
        </w:rPr>
        <w:t>سؤال</w:t>
      </w:r>
      <w:r w:rsidR="00E72CF4" w:rsidRPr="008372B0">
        <w:rPr>
          <w:rFonts w:hint="cs"/>
          <w:rtl/>
        </w:rPr>
        <w:t>: فرقی با بهتان پس ن</w:t>
      </w:r>
      <w:r w:rsidRPr="008372B0">
        <w:rPr>
          <w:rFonts w:hint="cs"/>
          <w:rtl/>
        </w:rPr>
        <w:t>می‌کند</w:t>
      </w:r>
      <w:r w:rsidR="00E72CF4" w:rsidRPr="008372B0">
        <w:rPr>
          <w:rFonts w:hint="cs"/>
          <w:rtl/>
        </w:rPr>
        <w:t>. بهتان هم در موارد تزاحم جاری بود.</w:t>
      </w:r>
    </w:p>
    <w:p w14:paraId="3A0A19B7" w14:textId="5A8DFD81" w:rsidR="00D077B6" w:rsidRPr="008372B0" w:rsidRDefault="00E72CF4" w:rsidP="00D077B6">
      <w:pPr>
        <w:rPr>
          <w:rtl/>
        </w:rPr>
      </w:pPr>
      <w:r w:rsidRPr="008372B0">
        <w:rPr>
          <w:rFonts w:hint="cs"/>
          <w:rtl/>
        </w:rPr>
        <w:t>جواب:بله.</w:t>
      </w:r>
      <w:r w:rsidR="00D077B6" w:rsidRPr="008372B0">
        <w:rPr>
          <w:rFonts w:hint="cs"/>
          <w:rtl/>
        </w:rPr>
        <w:t xml:space="preserve"> اگر کسی بهتان را هم بگوید</w:t>
      </w:r>
      <w:r w:rsidRPr="008372B0">
        <w:rPr>
          <w:rFonts w:hint="cs"/>
          <w:rtl/>
        </w:rPr>
        <w:t xml:space="preserve"> که اینجا هست </w:t>
      </w:r>
      <w:r w:rsidR="00C84EB4" w:rsidRPr="008372B0">
        <w:rPr>
          <w:rFonts w:hint="cs"/>
          <w:rtl/>
        </w:rPr>
        <w:t>بازهم</w:t>
      </w:r>
      <w:r w:rsidRPr="008372B0">
        <w:rPr>
          <w:rFonts w:hint="cs"/>
          <w:rtl/>
        </w:rPr>
        <w:t xml:space="preserve"> بهتان در چهارچوب قواعد تزاحم است و</w:t>
      </w:r>
      <w:r w:rsidR="00D077B6" w:rsidRPr="008372B0">
        <w:rPr>
          <w:rFonts w:hint="cs"/>
          <w:rtl/>
        </w:rPr>
        <w:t xml:space="preserve"> </w:t>
      </w:r>
      <w:r w:rsidR="001662CC" w:rsidRPr="008372B0">
        <w:rPr>
          <w:rFonts w:hint="cs"/>
          <w:rtl/>
        </w:rPr>
        <w:t>می‌گوید</w:t>
      </w:r>
      <w:r w:rsidR="00D077B6" w:rsidRPr="008372B0">
        <w:rPr>
          <w:rFonts w:hint="cs"/>
          <w:rtl/>
        </w:rPr>
        <w:t xml:space="preserve"> روح</w:t>
      </w:r>
      <w:r w:rsidRPr="008372B0">
        <w:rPr>
          <w:rFonts w:hint="cs"/>
          <w:rtl/>
        </w:rPr>
        <w:t xml:space="preserve"> مسئله</w:t>
      </w:r>
      <w:r w:rsidR="00D077B6" w:rsidRPr="008372B0">
        <w:rPr>
          <w:rFonts w:hint="cs"/>
          <w:rtl/>
        </w:rPr>
        <w:t xml:space="preserve"> همین باب تزاحم است.</w:t>
      </w:r>
    </w:p>
    <w:p w14:paraId="403F8430" w14:textId="77D5EDAB" w:rsidR="00D077B6" w:rsidRPr="008372B0" w:rsidRDefault="001662CC" w:rsidP="00E72CF4">
      <w:pPr>
        <w:rPr>
          <w:rtl/>
        </w:rPr>
      </w:pPr>
      <w:r w:rsidRPr="008372B0">
        <w:rPr>
          <w:rFonts w:hint="cs"/>
          <w:rtl/>
        </w:rPr>
        <w:t>سؤال</w:t>
      </w:r>
      <w:r w:rsidR="00E72CF4" w:rsidRPr="008372B0">
        <w:rPr>
          <w:rFonts w:hint="cs"/>
          <w:rtl/>
        </w:rPr>
        <w:t xml:space="preserve">: شامل مسلمان و </w:t>
      </w:r>
      <w:r w:rsidR="00C84EB4" w:rsidRPr="008372B0">
        <w:rPr>
          <w:rFonts w:hint="cs"/>
          <w:rtl/>
        </w:rPr>
        <w:t>غیرمسلمان</w:t>
      </w:r>
      <w:r w:rsidR="00E72CF4" w:rsidRPr="008372B0">
        <w:rPr>
          <w:rFonts w:hint="cs"/>
          <w:rtl/>
        </w:rPr>
        <w:t xml:space="preserve"> </w:t>
      </w:r>
      <w:r w:rsidR="006113F7">
        <w:rPr>
          <w:rFonts w:hint="cs"/>
          <w:rtl/>
        </w:rPr>
        <w:t>می‌شود</w:t>
      </w:r>
      <w:r w:rsidR="00E72CF4" w:rsidRPr="008372B0">
        <w:rPr>
          <w:rFonts w:hint="cs"/>
          <w:rtl/>
        </w:rPr>
        <w:t>؟</w:t>
      </w:r>
    </w:p>
    <w:p w14:paraId="3AD0356F" w14:textId="0ECE6B86" w:rsidR="00D077B6" w:rsidRPr="008372B0" w:rsidRDefault="00D077B6" w:rsidP="00D077B6">
      <w:pPr>
        <w:rPr>
          <w:rtl/>
        </w:rPr>
      </w:pPr>
      <w:r w:rsidRPr="008372B0">
        <w:rPr>
          <w:rFonts w:hint="cs"/>
          <w:rtl/>
        </w:rPr>
        <w:t xml:space="preserve">جواب: اهل ریب و بدع مقصود مسلمینی است که </w:t>
      </w:r>
      <w:r w:rsidR="00C84EB4" w:rsidRPr="008372B0">
        <w:rPr>
          <w:rFonts w:hint="cs"/>
          <w:rtl/>
        </w:rPr>
        <w:t>این‌طور</w:t>
      </w:r>
      <w:r w:rsidRPr="008372B0">
        <w:rPr>
          <w:rFonts w:hint="cs"/>
          <w:rtl/>
        </w:rPr>
        <w:t xml:space="preserve"> است. منتهی </w:t>
      </w:r>
      <w:r w:rsidR="001662CC" w:rsidRPr="008372B0">
        <w:rPr>
          <w:rFonts w:hint="cs"/>
          <w:rtl/>
        </w:rPr>
        <w:t>حتماً</w:t>
      </w:r>
      <w:r w:rsidRPr="008372B0">
        <w:rPr>
          <w:rFonts w:hint="cs"/>
          <w:rtl/>
        </w:rPr>
        <w:t xml:space="preserve"> شامل </w:t>
      </w:r>
      <w:r w:rsidR="00C84EB4" w:rsidRPr="008372B0">
        <w:rPr>
          <w:rFonts w:hint="cs"/>
          <w:rtl/>
        </w:rPr>
        <w:t>غیرمسلمان</w:t>
      </w:r>
      <w:r w:rsidRPr="008372B0">
        <w:rPr>
          <w:rFonts w:hint="cs"/>
          <w:rtl/>
        </w:rPr>
        <w:t xml:space="preserve"> هم </w:t>
      </w:r>
      <w:r w:rsidR="006113F7">
        <w:rPr>
          <w:rFonts w:hint="cs"/>
          <w:rtl/>
        </w:rPr>
        <w:t>می‌شود</w:t>
      </w:r>
      <w:r w:rsidRPr="008372B0">
        <w:rPr>
          <w:rFonts w:hint="cs"/>
          <w:rtl/>
        </w:rPr>
        <w:t>. به خاطر اینکه تنقیح مناط و اولویت است.</w:t>
      </w:r>
      <w:r w:rsidR="00C84EB4" w:rsidRPr="008372B0">
        <w:rPr>
          <w:rFonts w:hint="cs"/>
          <w:rtl/>
        </w:rPr>
        <w:t xml:space="preserve"> اگر نگوییم اهل الریب و البدع آن</w:t>
      </w:r>
      <w:r w:rsidRPr="008372B0">
        <w:rPr>
          <w:rFonts w:hint="cs"/>
          <w:rtl/>
        </w:rPr>
        <w:t xml:space="preserve">ها را هم </w:t>
      </w:r>
      <w:r w:rsidR="001662CC" w:rsidRPr="008372B0">
        <w:rPr>
          <w:rFonts w:hint="cs"/>
          <w:rtl/>
        </w:rPr>
        <w:t>می‌گیرد</w:t>
      </w:r>
      <w:r w:rsidRPr="008372B0">
        <w:rPr>
          <w:rFonts w:hint="cs"/>
          <w:rtl/>
        </w:rPr>
        <w:t xml:space="preserve"> </w:t>
      </w:r>
      <w:r w:rsidR="00C84EB4" w:rsidRPr="008372B0">
        <w:rPr>
          <w:rFonts w:hint="cs"/>
          <w:rtl/>
        </w:rPr>
        <w:t>می‌گوییم</w:t>
      </w:r>
      <w:r w:rsidRPr="008372B0">
        <w:rPr>
          <w:rFonts w:hint="cs"/>
          <w:rtl/>
        </w:rPr>
        <w:t xml:space="preserve"> با تنقیح مناط آنجا را هم </w:t>
      </w:r>
      <w:r w:rsidR="001662CC" w:rsidRPr="008372B0">
        <w:rPr>
          <w:rFonts w:hint="cs"/>
          <w:rtl/>
        </w:rPr>
        <w:t>می‌گیرد</w:t>
      </w:r>
      <w:r w:rsidRPr="008372B0">
        <w:rPr>
          <w:rFonts w:hint="cs"/>
          <w:rtl/>
        </w:rPr>
        <w:t xml:space="preserve">. مقصود اولیه </w:t>
      </w:r>
      <w:r w:rsidR="00C84EB4" w:rsidRPr="008372B0">
        <w:rPr>
          <w:rFonts w:hint="cs"/>
          <w:rtl/>
        </w:rPr>
        <w:t>مسلمینی‌اند</w:t>
      </w:r>
      <w:r w:rsidRPr="008372B0">
        <w:rPr>
          <w:rFonts w:hint="cs"/>
          <w:rtl/>
        </w:rPr>
        <w:t xml:space="preserve"> که دچار انحراف </w:t>
      </w:r>
      <w:r w:rsidR="00C84EB4" w:rsidRPr="008372B0">
        <w:rPr>
          <w:rFonts w:hint="cs"/>
          <w:rtl/>
        </w:rPr>
        <w:t>شده‌اند</w:t>
      </w:r>
      <w:r w:rsidRPr="008372B0">
        <w:rPr>
          <w:rFonts w:hint="cs"/>
          <w:rtl/>
        </w:rPr>
        <w:t xml:space="preserve"> ضمن </w:t>
      </w:r>
      <w:r w:rsidR="00C84EB4" w:rsidRPr="008372B0">
        <w:rPr>
          <w:rFonts w:hint="cs"/>
          <w:rtl/>
        </w:rPr>
        <w:t>اینکه</w:t>
      </w:r>
      <w:r w:rsidRPr="008372B0">
        <w:rPr>
          <w:rFonts w:hint="cs"/>
          <w:rtl/>
        </w:rPr>
        <w:t xml:space="preserve"> </w:t>
      </w:r>
      <w:r w:rsidR="00C84EB4" w:rsidRPr="008372B0">
        <w:rPr>
          <w:rFonts w:hint="cs"/>
          <w:rtl/>
        </w:rPr>
        <w:t>غیرمسلمان</w:t>
      </w:r>
      <w:r w:rsidRPr="008372B0">
        <w:rPr>
          <w:rFonts w:hint="cs"/>
          <w:rtl/>
        </w:rPr>
        <w:t xml:space="preserve"> هم مشمول همین حکم است .</w:t>
      </w:r>
    </w:p>
    <w:p w14:paraId="746DE2B1" w14:textId="7A23A01E" w:rsidR="00D077B6" w:rsidRPr="008372B0" w:rsidRDefault="001662CC" w:rsidP="00D077B6">
      <w:pPr>
        <w:rPr>
          <w:rtl/>
        </w:rPr>
      </w:pPr>
      <w:r w:rsidRPr="008372B0">
        <w:rPr>
          <w:rFonts w:hint="cs"/>
          <w:rtl/>
        </w:rPr>
        <w:t>سؤال</w:t>
      </w:r>
      <w:r w:rsidR="00D077B6" w:rsidRPr="008372B0">
        <w:rPr>
          <w:rFonts w:hint="cs"/>
          <w:rtl/>
        </w:rPr>
        <w:t xml:space="preserve">: </w:t>
      </w:r>
      <w:r w:rsidR="00C84EB4" w:rsidRPr="008372B0">
        <w:rPr>
          <w:rFonts w:hint="cs"/>
          <w:rtl/>
        </w:rPr>
        <w:t>اولویت‌دارند</w:t>
      </w:r>
      <w:r w:rsidR="00D077B6" w:rsidRPr="008372B0">
        <w:rPr>
          <w:rFonts w:hint="cs"/>
          <w:rtl/>
        </w:rPr>
        <w:t>؟</w:t>
      </w:r>
    </w:p>
    <w:p w14:paraId="53F6053C" w14:textId="45DB0C34" w:rsidR="00D077B6" w:rsidRPr="008372B0" w:rsidRDefault="00D077B6" w:rsidP="00D077B6">
      <w:pPr>
        <w:rPr>
          <w:rtl/>
        </w:rPr>
      </w:pPr>
      <w:r w:rsidRPr="008372B0">
        <w:rPr>
          <w:rFonts w:hint="cs"/>
          <w:rtl/>
        </w:rPr>
        <w:t>جواب: تنقیح مناط یا فحوا است.</w:t>
      </w:r>
    </w:p>
    <w:p w14:paraId="36645F4E" w14:textId="2D96BEA7" w:rsidR="001662CC" w:rsidRPr="008372B0" w:rsidRDefault="001662CC" w:rsidP="001662CC">
      <w:pPr>
        <w:pStyle w:val="Heading2"/>
        <w:rPr>
          <w:rFonts w:ascii="Traditional Arabic" w:hAnsi="Traditional Arabic" w:cs="Traditional Arabic"/>
          <w:rtl/>
        </w:rPr>
      </w:pPr>
      <w:bookmarkStart w:id="7" w:name="_Toc93405556"/>
      <w:r w:rsidRPr="008372B0">
        <w:rPr>
          <w:rFonts w:ascii="Traditional Arabic" w:hAnsi="Traditional Arabic" w:cs="Traditional Arabic" w:hint="cs"/>
          <w:rtl/>
        </w:rPr>
        <w:t>قصد بدعت در روایت</w:t>
      </w:r>
      <w:bookmarkEnd w:id="7"/>
    </w:p>
    <w:p w14:paraId="21333DEA" w14:textId="581AD171" w:rsidR="00D077B6" w:rsidRPr="008372B0" w:rsidRDefault="00D077B6" w:rsidP="00D077B6">
      <w:pPr>
        <w:rPr>
          <w:rtl/>
        </w:rPr>
      </w:pPr>
      <w:r w:rsidRPr="008372B0">
        <w:rPr>
          <w:rFonts w:hint="cs"/>
          <w:rtl/>
        </w:rPr>
        <w:t xml:space="preserve">نکته بعد اینکه اینجا مقصود اهل ریب و بدعت به معنای مطلق است یا اینکه ظهور لفظی و انصرافی به کسانی است که در مقام اضلال و </w:t>
      </w:r>
      <w:r w:rsidR="00C84EB4" w:rsidRPr="008372B0">
        <w:rPr>
          <w:rFonts w:hint="cs"/>
          <w:rtl/>
        </w:rPr>
        <w:t>گمراه‌سازی</w:t>
      </w:r>
      <w:r w:rsidRPr="008372B0">
        <w:rPr>
          <w:rFonts w:hint="cs"/>
          <w:rtl/>
        </w:rPr>
        <w:t xml:space="preserve"> دیگران </w:t>
      </w:r>
      <w:r w:rsidR="00C84EB4" w:rsidRPr="008372B0">
        <w:rPr>
          <w:rFonts w:hint="cs"/>
          <w:rtl/>
        </w:rPr>
        <w:t>برمی‌آیند</w:t>
      </w:r>
      <w:r w:rsidRPr="008372B0">
        <w:rPr>
          <w:rFonts w:hint="cs"/>
          <w:rtl/>
        </w:rPr>
        <w:t xml:space="preserve">. در این </w:t>
      </w:r>
      <w:r w:rsidR="00C84EB4" w:rsidRPr="008372B0">
        <w:rPr>
          <w:rFonts w:hint="cs"/>
          <w:rtl/>
        </w:rPr>
        <w:t>مقام‌اند</w:t>
      </w:r>
      <w:r w:rsidRPr="008372B0">
        <w:rPr>
          <w:rFonts w:hint="cs"/>
          <w:rtl/>
        </w:rPr>
        <w:t xml:space="preserve">. ممکن است کسی تردیدی دارد و ممکن است کسی متوجه شود از او یاد بگیرد ولی او </w:t>
      </w:r>
      <w:r w:rsidR="00C84EB4" w:rsidRPr="008372B0">
        <w:rPr>
          <w:rFonts w:hint="cs"/>
          <w:rtl/>
        </w:rPr>
        <w:t>درصدد</w:t>
      </w:r>
      <w:r w:rsidRPr="008372B0">
        <w:rPr>
          <w:rFonts w:hint="cs"/>
          <w:rtl/>
        </w:rPr>
        <w:t xml:space="preserve"> </w:t>
      </w:r>
      <w:r w:rsidR="00C84EB4" w:rsidRPr="008372B0">
        <w:rPr>
          <w:rFonts w:hint="cs"/>
          <w:rtl/>
        </w:rPr>
        <w:t>گمراه‌سازی</w:t>
      </w:r>
      <w:r w:rsidRPr="008372B0">
        <w:rPr>
          <w:rFonts w:hint="cs"/>
          <w:rtl/>
        </w:rPr>
        <w:t xml:space="preserve"> نیست. بعید نیست بگوییم روایت این را ن</w:t>
      </w:r>
      <w:r w:rsidR="001662CC" w:rsidRPr="008372B0">
        <w:rPr>
          <w:rFonts w:hint="cs"/>
          <w:rtl/>
        </w:rPr>
        <w:t>می‌گیرد</w:t>
      </w:r>
      <w:r w:rsidRPr="008372B0">
        <w:rPr>
          <w:rFonts w:hint="cs"/>
          <w:rtl/>
        </w:rPr>
        <w:t xml:space="preserve">. مجموعه قرائن سیاق و چیزهای لبی ممکن است بگوییم روایت را منصرف </w:t>
      </w:r>
      <w:r w:rsidR="00C84EB4" w:rsidRPr="008372B0">
        <w:rPr>
          <w:rFonts w:hint="cs"/>
          <w:rtl/>
        </w:rPr>
        <w:t>می‌کند</w:t>
      </w:r>
      <w:r w:rsidRPr="008372B0">
        <w:rPr>
          <w:rFonts w:hint="cs"/>
          <w:rtl/>
        </w:rPr>
        <w:t xml:space="preserve"> به کسانی که تردید افکنی </w:t>
      </w:r>
      <w:r w:rsidR="00C84EB4" w:rsidRPr="008372B0">
        <w:rPr>
          <w:rFonts w:hint="cs"/>
          <w:rtl/>
        </w:rPr>
        <w:t>می‌کنند</w:t>
      </w:r>
      <w:r w:rsidRPr="008372B0">
        <w:rPr>
          <w:rFonts w:hint="cs"/>
          <w:rtl/>
        </w:rPr>
        <w:t xml:space="preserve"> و با قصد در مقام </w:t>
      </w:r>
      <w:r w:rsidR="006113F7">
        <w:rPr>
          <w:rFonts w:hint="cs"/>
          <w:rtl/>
        </w:rPr>
        <w:t>تردید افکنی هست</w:t>
      </w:r>
      <w:r w:rsidRPr="008372B0">
        <w:rPr>
          <w:rFonts w:hint="cs"/>
          <w:rtl/>
        </w:rPr>
        <w:t>ند.</w:t>
      </w:r>
    </w:p>
    <w:p w14:paraId="68C2C18D" w14:textId="09DC5364" w:rsidR="00D077B6" w:rsidRPr="008372B0" w:rsidRDefault="001662CC" w:rsidP="00D077B6">
      <w:pPr>
        <w:rPr>
          <w:rtl/>
        </w:rPr>
      </w:pPr>
      <w:r w:rsidRPr="008372B0">
        <w:rPr>
          <w:rFonts w:hint="cs"/>
          <w:rtl/>
        </w:rPr>
        <w:t>سؤال</w:t>
      </w:r>
      <w:r w:rsidR="00D077B6" w:rsidRPr="008372B0">
        <w:rPr>
          <w:rFonts w:hint="cs"/>
          <w:rtl/>
        </w:rPr>
        <w:t xml:space="preserve">: ممکن است کسی قصد ندارد ولی تأثیر </w:t>
      </w:r>
      <w:r w:rsidRPr="008372B0">
        <w:rPr>
          <w:rFonts w:hint="cs"/>
          <w:rtl/>
        </w:rPr>
        <w:t>می‌گذارد</w:t>
      </w:r>
    </w:p>
    <w:p w14:paraId="17908E1D" w14:textId="3B2A0FE4" w:rsidR="00D077B6" w:rsidRPr="008372B0" w:rsidRDefault="00D077B6" w:rsidP="00D077B6">
      <w:pPr>
        <w:rPr>
          <w:rtl/>
        </w:rPr>
      </w:pPr>
      <w:r w:rsidRPr="008372B0">
        <w:rPr>
          <w:rFonts w:hint="cs"/>
          <w:rtl/>
        </w:rPr>
        <w:t xml:space="preserve">جواب: بله. گاهی کسی اعتقادی دارد و تأثیری ندارد گاهی کسی اعتقادی دارد و بیان </w:t>
      </w:r>
      <w:r w:rsidR="00C84EB4" w:rsidRPr="008372B0">
        <w:rPr>
          <w:rFonts w:hint="cs"/>
          <w:rtl/>
        </w:rPr>
        <w:t>می‌کند</w:t>
      </w:r>
      <w:r w:rsidRPr="008372B0">
        <w:rPr>
          <w:rFonts w:hint="cs"/>
          <w:rtl/>
        </w:rPr>
        <w:t xml:space="preserve"> و تأثیر </w:t>
      </w:r>
      <w:r w:rsidR="001662CC" w:rsidRPr="008372B0">
        <w:rPr>
          <w:rFonts w:hint="cs"/>
          <w:rtl/>
        </w:rPr>
        <w:t>می‌گذارد</w:t>
      </w:r>
      <w:r w:rsidRPr="008372B0">
        <w:rPr>
          <w:rFonts w:hint="cs"/>
          <w:rtl/>
        </w:rPr>
        <w:t xml:space="preserve"> ولی قصد ندارد و صورت سوم اینکه با قصد اقدام </w:t>
      </w:r>
      <w:r w:rsidR="00C84EB4" w:rsidRPr="008372B0">
        <w:rPr>
          <w:rFonts w:hint="cs"/>
          <w:rtl/>
        </w:rPr>
        <w:t>می‌کند</w:t>
      </w:r>
      <w:r w:rsidRPr="008372B0">
        <w:rPr>
          <w:rFonts w:hint="cs"/>
          <w:rtl/>
        </w:rPr>
        <w:t>. صورت دوم که قصد و غرض ندارد ولی موجب تقویت آنها شده. ما مدعی هستیم قسم اول که خارج از روایت است قسم دوم هم بعید نیست منصرف باشد</w:t>
      </w:r>
    </w:p>
    <w:p w14:paraId="7C4426EF" w14:textId="655004CE" w:rsidR="00D077B6" w:rsidRPr="008372B0" w:rsidRDefault="001662CC" w:rsidP="00D077B6">
      <w:pPr>
        <w:rPr>
          <w:rtl/>
        </w:rPr>
      </w:pPr>
      <w:r w:rsidRPr="008372B0">
        <w:rPr>
          <w:rFonts w:hint="cs"/>
          <w:rtl/>
        </w:rPr>
        <w:t>سؤال</w:t>
      </w:r>
      <w:r w:rsidR="00D077B6" w:rsidRPr="008372B0">
        <w:rPr>
          <w:rFonts w:hint="cs"/>
          <w:rtl/>
        </w:rPr>
        <w:t>: قسم دوم متفاوت است و بستگی دارد چه میزان اثر گمراهی داشته باشد.</w:t>
      </w:r>
    </w:p>
    <w:p w14:paraId="7D30AA81" w14:textId="6470C8A4" w:rsidR="00D077B6" w:rsidRPr="008372B0" w:rsidRDefault="00D077B6" w:rsidP="00D077B6">
      <w:pPr>
        <w:rPr>
          <w:rtl/>
        </w:rPr>
      </w:pPr>
      <w:r w:rsidRPr="008372B0">
        <w:rPr>
          <w:rFonts w:hint="cs"/>
          <w:rtl/>
        </w:rPr>
        <w:t xml:space="preserve">جواب: بله. باید ببینیم نکته اصلی قصد اضلال است یا اینکه اثر اضلال ولو قصد نباشد. </w:t>
      </w:r>
    </w:p>
    <w:p w14:paraId="1B81FA6C" w14:textId="177ADCD5" w:rsidR="00D077B6" w:rsidRPr="008372B0" w:rsidRDefault="001662CC" w:rsidP="00D077B6">
      <w:pPr>
        <w:rPr>
          <w:rtl/>
        </w:rPr>
      </w:pPr>
      <w:r w:rsidRPr="008372B0">
        <w:rPr>
          <w:rFonts w:hint="cs"/>
          <w:rtl/>
        </w:rPr>
        <w:t>سؤال</w:t>
      </w:r>
      <w:r w:rsidR="00D077B6" w:rsidRPr="008372B0">
        <w:rPr>
          <w:rFonts w:hint="cs"/>
          <w:rtl/>
        </w:rPr>
        <w:t>: کیلا یطمعوا ممکن است به قصد نزدیک باشد</w:t>
      </w:r>
    </w:p>
    <w:p w14:paraId="5E3CD7E1" w14:textId="7EA8120C" w:rsidR="00D077B6" w:rsidRPr="008372B0" w:rsidRDefault="00D077B6" w:rsidP="00D077B6">
      <w:pPr>
        <w:rPr>
          <w:rtl/>
        </w:rPr>
      </w:pPr>
      <w:r w:rsidRPr="008372B0">
        <w:rPr>
          <w:rFonts w:hint="cs"/>
          <w:rtl/>
        </w:rPr>
        <w:t>جواب: بله طرف مقابلش ممکن است بگوییم اصل بازدارندگی اوست ولو قصد نباشد.</w:t>
      </w:r>
    </w:p>
    <w:p w14:paraId="0B1CE7B6" w14:textId="4F182132" w:rsidR="001662CC" w:rsidRPr="008372B0" w:rsidRDefault="001662CC" w:rsidP="001662CC">
      <w:pPr>
        <w:pStyle w:val="Heading2"/>
        <w:rPr>
          <w:rFonts w:ascii="Traditional Arabic" w:hAnsi="Traditional Arabic" w:cs="Traditional Arabic"/>
          <w:rtl/>
        </w:rPr>
      </w:pPr>
      <w:bookmarkStart w:id="8" w:name="_Toc93405557"/>
      <w:r w:rsidRPr="008372B0">
        <w:rPr>
          <w:rFonts w:ascii="Traditional Arabic" w:hAnsi="Traditional Arabic" w:cs="Traditional Arabic" w:hint="cs"/>
          <w:rtl/>
        </w:rPr>
        <w:t>شمول روایت نسبت به اهانت</w:t>
      </w:r>
      <w:bookmarkEnd w:id="8"/>
    </w:p>
    <w:p w14:paraId="2BD0A71F" w14:textId="332A1DC5" w:rsidR="00D077B6" w:rsidRPr="008372B0" w:rsidRDefault="00D077B6" w:rsidP="00C84EB4">
      <w:pPr>
        <w:rPr>
          <w:rtl/>
        </w:rPr>
      </w:pPr>
      <w:r w:rsidRPr="008372B0">
        <w:rPr>
          <w:rFonts w:hint="cs"/>
          <w:rtl/>
        </w:rPr>
        <w:t xml:space="preserve">نکته اخیر اینکه در همه </w:t>
      </w:r>
      <w:r w:rsidR="00C84EB4" w:rsidRPr="008372B0">
        <w:rPr>
          <w:rFonts w:hint="cs"/>
          <w:rtl/>
        </w:rPr>
        <w:t>اینها</w:t>
      </w:r>
      <w:r w:rsidRPr="008372B0">
        <w:rPr>
          <w:rFonts w:hint="cs"/>
          <w:rtl/>
        </w:rPr>
        <w:t xml:space="preserve"> دنبال این بودیم که اهانت و توهین حرام است و اولین استثنا اهل ریب و بدع بود و اولین دلیل اینجا بود. اولین دلیل دلیل خوبی است. اگر ما اطلاقی در حرمت اهانت داشته باشی که </w:t>
      </w:r>
      <w:r w:rsidR="00C84EB4" w:rsidRPr="008372B0">
        <w:rPr>
          <w:rFonts w:hint="cs"/>
          <w:rtl/>
        </w:rPr>
        <w:t>این‌طور</w:t>
      </w:r>
      <w:r w:rsidRPr="008372B0">
        <w:rPr>
          <w:rFonts w:hint="cs"/>
          <w:rtl/>
        </w:rPr>
        <w:t xml:space="preserve"> </w:t>
      </w:r>
      <w:r w:rsidR="00C84EB4" w:rsidRPr="008372B0">
        <w:rPr>
          <w:rFonts w:hint="cs"/>
          <w:rtl/>
        </w:rPr>
        <w:t>انسان‌ها</w:t>
      </w:r>
      <w:r w:rsidRPr="008372B0">
        <w:rPr>
          <w:rFonts w:hint="cs"/>
          <w:rtl/>
        </w:rPr>
        <w:t xml:space="preserve"> را بگیرد این دلیل </w:t>
      </w:r>
      <w:r w:rsidR="00C84EB4" w:rsidRPr="008372B0">
        <w:rPr>
          <w:rFonts w:hint="cs"/>
          <w:rtl/>
        </w:rPr>
        <w:t>به‌خوبی</w:t>
      </w:r>
      <w:r w:rsidRPr="008372B0">
        <w:rPr>
          <w:rFonts w:hint="cs"/>
          <w:rtl/>
        </w:rPr>
        <w:t xml:space="preserve"> آن اهانت و توهین را شامل </w:t>
      </w:r>
      <w:r w:rsidR="006113F7">
        <w:rPr>
          <w:rFonts w:hint="cs"/>
          <w:rtl/>
        </w:rPr>
        <w:t>می‌شود</w:t>
      </w:r>
      <w:r w:rsidRPr="008372B0">
        <w:rPr>
          <w:rFonts w:hint="cs"/>
          <w:rtl/>
        </w:rPr>
        <w:t xml:space="preserve"> چون از طرفی خود اینها سب و القول فیهم و الوقیعه انواعی از اهانت است و سایر انواع اگر در همین سطح باشد الغاء خصوصیت </w:t>
      </w:r>
      <w:r w:rsidR="006113F7">
        <w:rPr>
          <w:rFonts w:hint="cs"/>
          <w:rtl/>
        </w:rPr>
        <w:t>می‌شود</w:t>
      </w:r>
      <w:r w:rsidRPr="008372B0">
        <w:rPr>
          <w:rFonts w:hint="cs"/>
          <w:rtl/>
        </w:rPr>
        <w:t xml:space="preserve"> بلکه </w:t>
      </w:r>
      <w:r w:rsidR="00C84EB4" w:rsidRPr="008372B0">
        <w:rPr>
          <w:rFonts w:hint="cs"/>
          <w:rtl/>
        </w:rPr>
        <w:t>باملاحظه</w:t>
      </w:r>
      <w:r w:rsidRPr="008372B0">
        <w:rPr>
          <w:rFonts w:hint="cs"/>
          <w:rtl/>
        </w:rPr>
        <w:t xml:space="preserve"> تعلیل بیش از این هم شامل </w:t>
      </w:r>
      <w:r w:rsidR="006113F7">
        <w:rPr>
          <w:rFonts w:hint="cs"/>
          <w:rtl/>
        </w:rPr>
        <w:t>می‌شود</w:t>
      </w:r>
      <w:r w:rsidRPr="008372B0">
        <w:rPr>
          <w:rFonts w:hint="cs"/>
          <w:rtl/>
        </w:rPr>
        <w:t xml:space="preserve">. انواع اهانت را یا لااقل </w:t>
      </w:r>
      <w:r w:rsidR="00C84EB4" w:rsidRPr="008372B0">
        <w:rPr>
          <w:rFonts w:hint="cs"/>
          <w:rtl/>
        </w:rPr>
        <w:t>اهانت‌هایی</w:t>
      </w:r>
      <w:r w:rsidRPr="008372B0">
        <w:rPr>
          <w:rFonts w:hint="cs"/>
          <w:rtl/>
        </w:rPr>
        <w:t xml:space="preserve"> در همین طراز را </w:t>
      </w:r>
      <w:r w:rsidR="001662CC" w:rsidRPr="008372B0">
        <w:rPr>
          <w:rFonts w:hint="cs"/>
          <w:rtl/>
        </w:rPr>
        <w:t>می‌گیرد</w:t>
      </w:r>
      <w:r w:rsidRPr="008372B0">
        <w:rPr>
          <w:rFonts w:hint="cs"/>
          <w:rtl/>
        </w:rPr>
        <w:t xml:space="preserve">. بلکه واجب است و استثنای حکم اهانت </w:t>
      </w:r>
      <w:r w:rsidR="006113F7">
        <w:rPr>
          <w:rFonts w:hint="cs"/>
          <w:rtl/>
        </w:rPr>
        <w:t>می‌شود</w:t>
      </w:r>
      <w:r w:rsidRPr="008372B0">
        <w:rPr>
          <w:rFonts w:hint="cs"/>
          <w:rtl/>
        </w:rPr>
        <w:t>.</w:t>
      </w:r>
    </w:p>
    <w:p w14:paraId="791AACE3" w14:textId="6606B3B2" w:rsidR="00D077B6" w:rsidRPr="008372B0" w:rsidRDefault="001662CC" w:rsidP="00D077B6">
      <w:pPr>
        <w:rPr>
          <w:rtl/>
        </w:rPr>
      </w:pPr>
      <w:r w:rsidRPr="008372B0">
        <w:rPr>
          <w:rFonts w:hint="cs"/>
          <w:rtl/>
        </w:rPr>
        <w:t>سؤال</w:t>
      </w:r>
      <w:r w:rsidR="00D077B6" w:rsidRPr="008372B0">
        <w:rPr>
          <w:rFonts w:hint="cs"/>
          <w:rtl/>
        </w:rPr>
        <w:t>: آیا اینها مثال است؟</w:t>
      </w:r>
    </w:p>
    <w:p w14:paraId="75950A71" w14:textId="0BD2023D" w:rsidR="00D077B6" w:rsidRPr="008372B0" w:rsidRDefault="00C84EB4" w:rsidP="00D077B6">
      <w:pPr>
        <w:rPr>
          <w:rtl/>
        </w:rPr>
      </w:pPr>
      <w:r w:rsidRPr="008372B0">
        <w:rPr>
          <w:rFonts w:hint="cs"/>
          <w:rtl/>
        </w:rPr>
        <w:t>جواب</w:t>
      </w:r>
      <w:r w:rsidR="00D077B6" w:rsidRPr="008372B0">
        <w:rPr>
          <w:rFonts w:hint="cs"/>
          <w:rtl/>
        </w:rPr>
        <w:t xml:space="preserve">: </w:t>
      </w:r>
      <w:r w:rsidR="001662CC" w:rsidRPr="008372B0">
        <w:rPr>
          <w:rFonts w:hint="cs"/>
          <w:rtl/>
        </w:rPr>
        <w:t>حتماً</w:t>
      </w:r>
      <w:r w:rsidR="00D077B6" w:rsidRPr="008372B0">
        <w:rPr>
          <w:rFonts w:hint="cs"/>
          <w:rtl/>
        </w:rPr>
        <w:t xml:space="preserve"> با تعلیل موارد دیگری که در این طراز باشد را </w:t>
      </w:r>
      <w:r w:rsidRPr="008372B0">
        <w:rPr>
          <w:rFonts w:hint="cs"/>
          <w:rtl/>
        </w:rPr>
        <w:t>می‌گیرد</w:t>
      </w:r>
      <w:r w:rsidR="00D077B6" w:rsidRPr="008372B0">
        <w:rPr>
          <w:rFonts w:hint="cs"/>
          <w:rtl/>
        </w:rPr>
        <w:t>.</w:t>
      </w:r>
    </w:p>
    <w:p w14:paraId="66F05300" w14:textId="75A60789" w:rsidR="00D077B6" w:rsidRPr="008372B0" w:rsidRDefault="001662CC" w:rsidP="00D077B6">
      <w:pPr>
        <w:rPr>
          <w:rtl/>
        </w:rPr>
      </w:pPr>
      <w:r w:rsidRPr="008372B0">
        <w:rPr>
          <w:rFonts w:hint="cs"/>
          <w:rtl/>
        </w:rPr>
        <w:t>سؤال</w:t>
      </w:r>
      <w:r w:rsidR="00D077B6" w:rsidRPr="008372B0">
        <w:rPr>
          <w:rFonts w:hint="cs"/>
          <w:rtl/>
        </w:rPr>
        <w:t>: روایت مخصص است یا نه؟</w:t>
      </w:r>
    </w:p>
    <w:p w14:paraId="56AF3545" w14:textId="0458897D" w:rsidR="00D077B6" w:rsidRPr="008372B0" w:rsidRDefault="00D077B6" w:rsidP="00D077B6">
      <w:pPr>
        <w:rPr>
          <w:rtl/>
        </w:rPr>
      </w:pPr>
      <w:r w:rsidRPr="008372B0">
        <w:rPr>
          <w:rFonts w:hint="cs"/>
          <w:rtl/>
        </w:rPr>
        <w:t xml:space="preserve">جواب: بله. </w:t>
      </w:r>
      <w:r w:rsidR="00C84EB4" w:rsidRPr="008372B0">
        <w:rPr>
          <w:rFonts w:hint="cs"/>
          <w:rtl/>
        </w:rPr>
        <w:t>آنچه</w:t>
      </w:r>
      <w:r w:rsidRPr="008372B0">
        <w:rPr>
          <w:rFonts w:hint="cs"/>
          <w:rtl/>
        </w:rPr>
        <w:t xml:space="preserve"> متیقن است مخصص بودن در حد این انواع از اهانت است</w:t>
      </w:r>
    </w:p>
    <w:p w14:paraId="31E7B6CB" w14:textId="18EB6F12" w:rsidR="00D077B6" w:rsidRPr="008372B0" w:rsidRDefault="001662CC" w:rsidP="00D077B6">
      <w:pPr>
        <w:rPr>
          <w:rtl/>
        </w:rPr>
      </w:pPr>
      <w:r w:rsidRPr="008372B0">
        <w:rPr>
          <w:rFonts w:hint="cs"/>
          <w:rtl/>
        </w:rPr>
        <w:t>سؤال</w:t>
      </w:r>
      <w:r w:rsidR="00D077B6" w:rsidRPr="008372B0">
        <w:rPr>
          <w:rFonts w:hint="cs"/>
          <w:rtl/>
        </w:rPr>
        <w:t xml:space="preserve">: هدف هم قید دوم </w:t>
      </w:r>
    </w:p>
    <w:p w14:paraId="71FCB9D6" w14:textId="2FB4AAE9" w:rsidR="00D077B6" w:rsidRPr="008372B0" w:rsidRDefault="00D077B6" w:rsidP="00D077B6">
      <w:pPr>
        <w:rPr>
          <w:rtl/>
        </w:rPr>
      </w:pPr>
      <w:r w:rsidRPr="008372B0">
        <w:rPr>
          <w:rFonts w:hint="cs"/>
          <w:rtl/>
        </w:rPr>
        <w:t>جواب: بله. کفایی بودن و بقیه هم هست</w:t>
      </w:r>
    </w:p>
    <w:p w14:paraId="00113897" w14:textId="283A64CB" w:rsidR="00D077B6" w:rsidRPr="008372B0" w:rsidRDefault="001662CC" w:rsidP="00D077B6">
      <w:pPr>
        <w:rPr>
          <w:rtl/>
        </w:rPr>
      </w:pPr>
      <w:r w:rsidRPr="008372B0">
        <w:rPr>
          <w:rFonts w:hint="cs"/>
          <w:rtl/>
        </w:rPr>
        <w:t>سؤال</w:t>
      </w:r>
      <w:r w:rsidR="00D077B6" w:rsidRPr="008372B0">
        <w:rPr>
          <w:rFonts w:hint="cs"/>
          <w:rtl/>
        </w:rPr>
        <w:t xml:space="preserve">: روایت در مقام تزاحم است و شامل مراتب بالاتر توهین هم </w:t>
      </w:r>
      <w:r w:rsidR="006113F7">
        <w:rPr>
          <w:rFonts w:hint="cs"/>
          <w:rtl/>
        </w:rPr>
        <w:t>می‌شود</w:t>
      </w:r>
    </w:p>
    <w:p w14:paraId="3E8E01A7" w14:textId="3222340C" w:rsidR="00D077B6" w:rsidRPr="008372B0" w:rsidRDefault="00D077B6" w:rsidP="00D077B6">
      <w:pPr>
        <w:rPr>
          <w:rtl/>
        </w:rPr>
      </w:pPr>
      <w:r w:rsidRPr="008372B0">
        <w:rPr>
          <w:rFonts w:hint="cs"/>
          <w:rtl/>
        </w:rPr>
        <w:t xml:space="preserve">جواب: روایت </w:t>
      </w:r>
      <w:r w:rsidR="00C84EB4" w:rsidRPr="008372B0">
        <w:rPr>
          <w:rFonts w:hint="cs"/>
          <w:rtl/>
        </w:rPr>
        <w:t>نمی‌شود</w:t>
      </w:r>
      <w:r w:rsidRPr="008372B0">
        <w:rPr>
          <w:rFonts w:hint="cs"/>
          <w:rtl/>
        </w:rPr>
        <w:t xml:space="preserve"> بلکه قواعد عام تزاحم شامل آنها </w:t>
      </w:r>
      <w:r w:rsidR="006113F7">
        <w:rPr>
          <w:rFonts w:hint="cs"/>
          <w:rtl/>
        </w:rPr>
        <w:t>می‌شود</w:t>
      </w:r>
      <w:r w:rsidRPr="008372B0">
        <w:rPr>
          <w:rFonts w:hint="cs"/>
          <w:rtl/>
        </w:rPr>
        <w:t>.</w:t>
      </w:r>
    </w:p>
    <w:p w14:paraId="7C798E9C" w14:textId="3D874307" w:rsidR="00D077B6" w:rsidRPr="008372B0" w:rsidRDefault="001662CC" w:rsidP="001662CC">
      <w:pPr>
        <w:pStyle w:val="Heading1"/>
        <w:rPr>
          <w:rtl/>
        </w:rPr>
      </w:pPr>
      <w:bookmarkStart w:id="9" w:name="_Toc93405558"/>
      <w:r w:rsidRPr="008372B0">
        <w:rPr>
          <w:rFonts w:hint="cs"/>
          <w:rtl/>
        </w:rPr>
        <w:t>روایت</w:t>
      </w:r>
      <w:r w:rsidR="00D077B6" w:rsidRPr="008372B0">
        <w:rPr>
          <w:rFonts w:hint="cs"/>
          <w:rtl/>
        </w:rPr>
        <w:t xml:space="preserve"> دوم:</w:t>
      </w:r>
      <w:r w:rsidRPr="008372B0">
        <w:rPr>
          <w:rFonts w:hint="cs"/>
          <w:rtl/>
        </w:rPr>
        <w:t xml:space="preserve"> روایت عدم حرمت مبتدع</w:t>
      </w:r>
      <w:bookmarkEnd w:id="9"/>
    </w:p>
    <w:p w14:paraId="453FCB56" w14:textId="082A6E0B" w:rsidR="00D077B6" w:rsidRPr="008372B0" w:rsidRDefault="00D077B6" w:rsidP="00D077B6">
      <w:pPr>
        <w:rPr>
          <w:rtl/>
        </w:rPr>
      </w:pPr>
      <w:r w:rsidRPr="008372B0">
        <w:rPr>
          <w:rFonts w:hint="cs"/>
          <w:rtl/>
        </w:rPr>
        <w:t xml:space="preserve">دلیل دوم برای این استثنا که قاعده </w:t>
      </w:r>
      <w:r w:rsidR="00C84EB4" w:rsidRPr="008372B0">
        <w:rPr>
          <w:rFonts w:hint="cs"/>
          <w:rtl/>
        </w:rPr>
        <w:t>عامه‌ای</w:t>
      </w:r>
      <w:r w:rsidRPr="008372B0">
        <w:rPr>
          <w:rFonts w:hint="cs"/>
          <w:rtl/>
        </w:rPr>
        <w:t xml:space="preserve"> را هم افاده </w:t>
      </w:r>
      <w:r w:rsidR="00C84EB4" w:rsidRPr="008372B0">
        <w:rPr>
          <w:rFonts w:hint="cs"/>
          <w:rtl/>
        </w:rPr>
        <w:t>می‌کند</w:t>
      </w:r>
      <w:r w:rsidRPr="008372B0">
        <w:rPr>
          <w:rFonts w:hint="cs"/>
          <w:rtl/>
        </w:rPr>
        <w:t xml:space="preserve"> روایت ابوالبختری است. این روایت </w:t>
      </w:r>
      <w:r w:rsidR="001A311B" w:rsidRPr="008372B0">
        <w:rPr>
          <w:rFonts w:hint="cs"/>
          <w:rtl/>
        </w:rPr>
        <w:t>در ابواب عشرت باب 154 است و اصلش از قرب الاسناد است. این روایت دومین دلیل اصل ما است که صفحه414 مکاسب محرمه</w:t>
      </w:r>
      <w:r w:rsidR="00C84EB4" w:rsidRPr="008372B0">
        <w:rPr>
          <w:rFonts w:hint="cs"/>
          <w:rtl/>
        </w:rPr>
        <w:t xml:space="preserve"> آقای عابدین زاده</w:t>
      </w:r>
      <w:r w:rsidR="001A311B" w:rsidRPr="008372B0">
        <w:rPr>
          <w:rFonts w:hint="cs"/>
          <w:rtl/>
        </w:rPr>
        <w:t xml:space="preserve"> هم آمده است.</w:t>
      </w:r>
    </w:p>
    <w:p w14:paraId="1C858E2F" w14:textId="77777777" w:rsidR="00FD7EE3" w:rsidRPr="00E11E3D" w:rsidRDefault="00FD7EE3" w:rsidP="00FD7EE3">
      <w:pPr>
        <w:rPr>
          <w:rtl/>
        </w:rPr>
      </w:pPr>
      <w:r w:rsidRPr="00E11E3D">
        <w:rPr>
          <w:rFonts w:hint="cs"/>
          <w:rtl/>
        </w:rPr>
        <w:t xml:space="preserve">عَبْدُ اللَّهِ بْنُ جَعْفَرٍ الْحِمْيَرِيُّ فِي قُرْبِ الْإِسْنَادِ عَنِ السِّنْدِيِّ بْنِ مُحَمَّدٍ عَنْ أَبِي الْبَخْتَرِيِّ عَنْ جَعْفَرِ بْنِ مُحَمَّدٍ عَنْ أَبِيهِ ع قَالَ: </w:t>
      </w:r>
      <w:r>
        <w:rPr>
          <w:rFonts w:hint="cs"/>
          <w:rtl/>
        </w:rPr>
        <w:t>«</w:t>
      </w:r>
      <w:r w:rsidRPr="00E11E3D">
        <w:rPr>
          <w:rFonts w:hint="cs"/>
          <w:color w:val="008000"/>
          <w:rtl/>
        </w:rPr>
        <w:t>ثَلَاثَةٌ لَيْسَ لَهُمْ حُرْمَةٌ صَاحِبُ‏ هَوًى‏ مُبْتَدِعٌ وَ الْإِمَامُ الْجَائِرُ وَ الْفَاسِقُ الْمُعْلِنُ بِالْفِسْقِ.</w:t>
      </w:r>
      <w:r>
        <w:rPr>
          <w:rFonts w:hint="cs"/>
          <w:rtl/>
        </w:rPr>
        <w:t>»</w:t>
      </w:r>
      <w:r w:rsidRPr="00AD27EC">
        <w:rPr>
          <w:rStyle w:val="FootnoteReference"/>
          <w:color w:val="008000"/>
          <w:rtl/>
        </w:rPr>
        <w:t xml:space="preserve"> </w:t>
      </w:r>
      <w:r w:rsidRPr="00AD27EC">
        <w:rPr>
          <w:rStyle w:val="FootnoteReference"/>
          <w:color w:val="000000"/>
          <w:rtl/>
        </w:rPr>
        <w:footnoteReference w:id="2"/>
      </w:r>
      <w:r w:rsidRPr="00AD27EC">
        <w:rPr>
          <w:rFonts w:hint="cs"/>
          <w:color w:val="000000"/>
          <w:rtl/>
        </w:rPr>
        <w:t>‏</w:t>
      </w:r>
    </w:p>
    <w:p w14:paraId="5A27DCF1" w14:textId="0366ADEE" w:rsidR="001A311B" w:rsidRPr="008372B0" w:rsidRDefault="001A311B" w:rsidP="00D077B6">
      <w:pPr>
        <w:rPr>
          <w:rtl/>
        </w:rPr>
      </w:pPr>
      <w:r w:rsidRPr="008372B0">
        <w:rPr>
          <w:rFonts w:hint="cs"/>
          <w:rtl/>
        </w:rPr>
        <w:t xml:space="preserve">مباحثی که </w:t>
      </w:r>
      <w:r w:rsidR="00C84EB4" w:rsidRPr="008372B0">
        <w:rPr>
          <w:rFonts w:hint="cs"/>
          <w:rtl/>
        </w:rPr>
        <w:t>به‌تناسب غیبت طرح شده به آن</w:t>
      </w:r>
      <w:r w:rsidRPr="008372B0">
        <w:rPr>
          <w:rFonts w:hint="cs"/>
          <w:rtl/>
        </w:rPr>
        <w:t xml:space="preserve">ها </w:t>
      </w:r>
      <w:r w:rsidR="001662CC" w:rsidRPr="008372B0">
        <w:rPr>
          <w:rFonts w:hint="cs"/>
          <w:rtl/>
        </w:rPr>
        <w:t>نمی‌پردازیم</w:t>
      </w:r>
      <w:r w:rsidRPr="008372B0">
        <w:rPr>
          <w:rFonts w:hint="cs"/>
          <w:rtl/>
        </w:rPr>
        <w:t xml:space="preserve">. </w:t>
      </w:r>
      <w:r w:rsidR="00C84EB4" w:rsidRPr="008372B0">
        <w:rPr>
          <w:rFonts w:hint="cs"/>
          <w:rtl/>
        </w:rPr>
        <w:t>آنچه</w:t>
      </w:r>
      <w:r w:rsidRPr="008372B0">
        <w:rPr>
          <w:rFonts w:hint="cs"/>
          <w:rtl/>
        </w:rPr>
        <w:t xml:space="preserve"> </w:t>
      </w:r>
      <w:r w:rsidR="006113F7">
        <w:rPr>
          <w:rFonts w:hint="cs"/>
          <w:rtl/>
        </w:rPr>
        <w:t>می‌شود</w:t>
      </w:r>
      <w:r w:rsidRPr="008372B0">
        <w:rPr>
          <w:rFonts w:hint="cs"/>
          <w:rtl/>
        </w:rPr>
        <w:t xml:space="preserve"> </w:t>
      </w:r>
      <w:r w:rsidR="00C84EB4" w:rsidRPr="008372B0">
        <w:rPr>
          <w:rFonts w:hint="cs"/>
          <w:rtl/>
        </w:rPr>
        <w:t>به‌عنوان</w:t>
      </w:r>
      <w:r w:rsidRPr="008372B0">
        <w:rPr>
          <w:rFonts w:hint="cs"/>
          <w:rtl/>
        </w:rPr>
        <w:t xml:space="preserve"> استدلال گفت این است که اولین آنها صاحب هوی مبتدع است که حرمتی ندارد بنابراین </w:t>
      </w:r>
      <w:r w:rsidR="001662CC" w:rsidRPr="008372B0">
        <w:rPr>
          <w:rFonts w:hint="cs"/>
          <w:rtl/>
        </w:rPr>
        <w:t>می‌توان</w:t>
      </w:r>
      <w:r w:rsidRPr="008372B0">
        <w:rPr>
          <w:rFonts w:hint="cs"/>
          <w:rtl/>
        </w:rPr>
        <w:t xml:space="preserve"> به او اهانت کرد و </w:t>
      </w:r>
      <w:r w:rsidR="00C84EB4" w:rsidRPr="008372B0">
        <w:rPr>
          <w:rFonts w:hint="cs"/>
          <w:rtl/>
        </w:rPr>
        <w:t>استثنا</w:t>
      </w:r>
      <w:r w:rsidRPr="008372B0">
        <w:rPr>
          <w:rFonts w:hint="cs"/>
          <w:rtl/>
        </w:rPr>
        <w:t xml:space="preserve"> را به این دلیل مستند کرد. در این روایت چند جهت بحث است که استدلال را خیلی سست </w:t>
      </w:r>
      <w:r w:rsidR="00C84EB4" w:rsidRPr="008372B0">
        <w:rPr>
          <w:rFonts w:hint="cs"/>
          <w:rtl/>
        </w:rPr>
        <w:t>می‌کند</w:t>
      </w:r>
      <w:r w:rsidRPr="008372B0">
        <w:rPr>
          <w:rFonts w:hint="cs"/>
          <w:rtl/>
        </w:rPr>
        <w:t>.</w:t>
      </w:r>
    </w:p>
    <w:p w14:paraId="60B34C26" w14:textId="3ED1C99E" w:rsidR="001A311B" w:rsidRPr="008372B0" w:rsidRDefault="001A311B" w:rsidP="00D077B6">
      <w:pPr>
        <w:rPr>
          <w:rtl/>
        </w:rPr>
      </w:pPr>
      <w:r w:rsidRPr="008372B0">
        <w:rPr>
          <w:rFonts w:hint="cs"/>
          <w:rtl/>
        </w:rPr>
        <w:t>یکی اینکه سند ندارد. هم قرب الاسناد که بحث شده و هم ابی البختری است که تضعیف دارد نجاشی گفته کذاب است. وهب ابن وهب ابی البختری تضیعف شده است. کشی هم نقل کرده از فضل ابن شاذ</w:t>
      </w:r>
      <w:r w:rsidR="00FD7EE3">
        <w:rPr>
          <w:rFonts w:hint="cs"/>
          <w:rtl/>
        </w:rPr>
        <w:t>ا</w:t>
      </w:r>
      <w:r w:rsidR="00C84EB4" w:rsidRPr="008372B0">
        <w:rPr>
          <w:rFonts w:hint="cs"/>
          <w:rtl/>
        </w:rPr>
        <w:t>ن</w:t>
      </w:r>
      <w:r w:rsidR="00FD7EE3">
        <w:rPr>
          <w:rFonts w:hint="cs"/>
          <w:rtl/>
        </w:rPr>
        <w:t xml:space="preserve"> </w:t>
      </w:r>
      <w:r w:rsidR="00C84EB4" w:rsidRPr="008372B0">
        <w:rPr>
          <w:rFonts w:hint="cs"/>
          <w:rtl/>
        </w:rPr>
        <w:t>‌که</w:t>
      </w:r>
      <w:r w:rsidRPr="008372B0">
        <w:rPr>
          <w:rFonts w:hint="cs"/>
          <w:rtl/>
        </w:rPr>
        <w:t xml:space="preserve"> من اکذب البریه. پس سند ندارد. </w:t>
      </w:r>
    </w:p>
    <w:p w14:paraId="7F7D6128" w14:textId="6D1E2CFC" w:rsidR="001A311B" w:rsidRPr="008372B0" w:rsidRDefault="001A311B" w:rsidP="00D077B6">
      <w:pPr>
        <w:rPr>
          <w:rtl/>
        </w:rPr>
      </w:pPr>
      <w:r w:rsidRPr="008372B0">
        <w:rPr>
          <w:rFonts w:hint="cs"/>
          <w:rtl/>
        </w:rPr>
        <w:t xml:space="preserve">بحث دوم در دلالت روایت است که روایت </w:t>
      </w:r>
      <w:r w:rsidR="00C84EB4" w:rsidRPr="008372B0">
        <w:rPr>
          <w:rFonts w:hint="cs"/>
          <w:rtl/>
        </w:rPr>
        <w:t>می‌فرماید</w:t>
      </w:r>
      <w:r w:rsidRPr="008372B0">
        <w:rPr>
          <w:rFonts w:hint="cs"/>
          <w:rtl/>
        </w:rPr>
        <w:t xml:space="preserve"> اینها حرمت ندارند و اولینش صاحب هوی مبتدع است. ممکن است کسی خدشه کند که لیس لهم حرمه اطلاقش </w:t>
      </w:r>
      <w:r w:rsidR="00C84EB4" w:rsidRPr="008372B0">
        <w:rPr>
          <w:rFonts w:hint="cs"/>
          <w:rtl/>
        </w:rPr>
        <w:t>قابل‌قبول</w:t>
      </w:r>
      <w:r w:rsidRPr="008372B0">
        <w:rPr>
          <w:rFonts w:hint="cs"/>
          <w:rtl/>
        </w:rPr>
        <w:t xml:space="preserve"> نیست. حرمت جان و مال و آبرو و امثال </w:t>
      </w:r>
      <w:r w:rsidR="001662CC" w:rsidRPr="008372B0">
        <w:rPr>
          <w:rFonts w:hint="cs"/>
          <w:rtl/>
        </w:rPr>
        <w:t>این‌هاست</w:t>
      </w:r>
      <w:r w:rsidRPr="008372B0">
        <w:rPr>
          <w:rFonts w:hint="cs"/>
          <w:rtl/>
        </w:rPr>
        <w:t xml:space="preserve"> و در اینجا بخواهیم اطلاقش را بپذیریم معنایش همان است که در کیلا یطمعوا و القول فیهم گفتیم یعنی مال و جان و آبرویی ندارد. پس عمومی ندارد مگر اینکه اطلاقی دارد مگر اینکه کسی نکره در سیاق نفی را </w:t>
      </w:r>
      <w:r w:rsidR="001662CC" w:rsidRPr="008372B0">
        <w:rPr>
          <w:rFonts w:hint="cs"/>
          <w:rtl/>
        </w:rPr>
        <w:t>استفاده</w:t>
      </w:r>
      <w:r w:rsidRPr="008372B0">
        <w:rPr>
          <w:rFonts w:hint="cs"/>
          <w:rtl/>
        </w:rPr>
        <w:t xml:space="preserve"> عموم کند. عموم هم باشد یقین داریم عمومش مقصود نیست. اما در نقطه مقابل ممکن است کسی جواب دهد به دو وجه:</w:t>
      </w:r>
    </w:p>
    <w:p w14:paraId="41AB53AC" w14:textId="361B2488" w:rsidR="001A311B" w:rsidRPr="008372B0" w:rsidRDefault="001A311B" w:rsidP="001A311B">
      <w:pPr>
        <w:pStyle w:val="ListParagraph"/>
        <w:numPr>
          <w:ilvl w:val="0"/>
          <w:numId w:val="23"/>
        </w:numPr>
        <w:rPr>
          <w:rFonts w:ascii="Traditional Arabic" w:hAnsi="Traditional Arabic" w:cs="Traditional Arabic"/>
        </w:rPr>
      </w:pPr>
      <w:r w:rsidRPr="008372B0">
        <w:rPr>
          <w:rFonts w:ascii="Traditional Arabic" w:hAnsi="Traditional Arabic" w:cs="Traditional Arabic" w:hint="cs"/>
          <w:rtl/>
        </w:rPr>
        <w:t xml:space="preserve">اینجا اطلاق نیست عموم است: لیست لهم حرمه. عموم که باشد </w:t>
      </w:r>
      <w:r w:rsidR="00C84EB4" w:rsidRPr="008372B0">
        <w:rPr>
          <w:rFonts w:ascii="Traditional Arabic" w:hAnsi="Traditional Arabic" w:cs="Traditional Arabic" w:hint="cs"/>
          <w:rtl/>
        </w:rPr>
        <w:t>هر جا</w:t>
      </w:r>
      <w:r w:rsidRPr="008372B0">
        <w:rPr>
          <w:rFonts w:ascii="Traditional Arabic" w:hAnsi="Traditional Arabic" w:cs="Traditional Arabic" w:hint="cs"/>
          <w:rtl/>
        </w:rPr>
        <w:t xml:space="preserve"> </w:t>
      </w:r>
      <w:r w:rsidR="00C84EB4" w:rsidRPr="008372B0">
        <w:rPr>
          <w:rFonts w:ascii="Traditional Arabic" w:hAnsi="Traditional Arabic" w:cs="Traditional Arabic" w:hint="cs"/>
          <w:rtl/>
        </w:rPr>
        <w:t>می‌دانید</w:t>
      </w:r>
      <w:r w:rsidRPr="008372B0">
        <w:rPr>
          <w:rFonts w:ascii="Traditional Arabic" w:hAnsi="Traditional Arabic" w:cs="Traditional Arabic" w:hint="cs"/>
          <w:rtl/>
        </w:rPr>
        <w:t xml:space="preserve"> مشمول نیست نیاورید اما بقیه چیزها وارد دلیل </w:t>
      </w:r>
      <w:r w:rsidR="006113F7">
        <w:rPr>
          <w:rFonts w:ascii="Traditional Arabic" w:hAnsi="Traditional Arabic" w:cs="Traditional Arabic" w:hint="cs"/>
          <w:rtl/>
        </w:rPr>
        <w:t>می‌شود</w:t>
      </w:r>
      <w:r w:rsidRPr="008372B0">
        <w:rPr>
          <w:rFonts w:ascii="Traditional Arabic" w:hAnsi="Traditional Arabic" w:cs="Traditional Arabic" w:hint="cs"/>
          <w:rtl/>
        </w:rPr>
        <w:t xml:space="preserve"> </w:t>
      </w:r>
      <w:r w:rsidR="00C84EB4" w:rsidRPr="008372B0">
        <w:rPr>
          <w:rFonts w:ascii="Traditional Arabic" w:hAnsi="Traditional Arabic" w:cs="Traditional Arabic" w:hint="cs"/>
          <w:rtl/>
        </w:rPr>
        <w:t>ازجمله اهانت. آن</w:t>
      </w:r>
      <w:r w:rsidRPr="008372B0">
        <w:rPr>
          <w:rFonts w:ascii="Traditional Arabic" w:hAnsi="Traditional Arabic" w:cs="Traditional Arabic" w:hint="cs"/>
          <w:rtl/>
        </w:rPr>
        <w:t xml:space="preserve">که </w:t>
      </w:r>
      <w:r w:rsidR="00C84EB4" w:rsidRPr="008372B0">
        <w:rPr>
          <w:rFonts w:ascii="Traditional Arabic" w:hAnsi="Traditional Arabic" w:cs="Traditional Arabic" w:hint="cs"/>
          <w:rtl/>
        </w:rPr>
        <w:t>می‌دانیم</w:t>
      </w:r>
      <w:r w:rsidRPr="008372B0">
        <w:rPr>
          <w:rFonts w:ascii="Traditional Arabic" w:hAnsi="Traditional Arabic" w:cs="Traditional Arabic" w:hint="cs"/>
          <w:rtl/>
        </w:rPr>
        <w:t xml:space="preserve"> سلب نشده ریختن خون است اما اینکه اهانت بشود یقین نداریم اطلاق نیست و عموم است. </w:t>
      </w:r>
      <w:r w:rsidR="00C84EB4" w:rsidRPr="008372B0">
        <w:rPr>
          <w:rFonts w:ascii="Traditional Arabic" w:hAnsi="Traditional Arabic" w:cs="Traditional Arabic" w:hint="cs"/>
          <w:rtl/>
        </w:rPr>
        <w:t>هر جا</w:t>
      </w:r>
      <w:r w:rsidRPr="008372B0">
        <w:rPr>
          <w:rFonts w:ascii="Traditional Arabic" w:hAnsi="Traditional Arabic" w:cs="Traditional Arabic" w:hint="cs"/>
          <w:rtl/>
        </w:rPr>
        <w:t xml:space="preserve"> یقین داریم مشمول نیست کنار </w:t>
      </w:r>
      <w:r w:rsidR="00C84EB4" w:rsidRPr="008372B0">
        <w:rPr>
          <w:rFonts w:ascii="Traditional Arabic" w:hAnsi="Traditional Arabic" w:cs="Traditional Arabic" w:hint="cs"/>
          <w:rtl/>
        </w:rPr>
        <w:t>می‌گذاریم</w:t>
      </w:r>
      <w:r w:rsidRPr="008372B0">
        <w:rPr>
          <w:rFonts w:ascii="Traditional Arabic" w:hAnsi="Traditional Arabic" w:cs="Traditional Arabic" w:hint="cs"/>
          <w:rtl/>
        </w:rPr>
        <w:t xml:space="preserve"> و در سایر موارد به عمومش تمسک </w:t>
      </w:r>
      <w:r w:rsidR="00C84EB4" w:rsidRPr="008372B0">
        <w:rPr>
          <w:rFonts w:ascii="Traditional Arabic" w:hAnsi="Traditional Arabic" w:cs="Traditional Arabic" w:hint="cs"/>
          <w:rtl/>
        </w:rPr>
        <w:t>می‌کنیم</w:t>
      </w:r>
      <w:r w:rsidRPr="008372B0">
        <w:rPr>
          <w:rFonts w:ascii="Traditional Arabic" w:hAnsi="Traditional Arabic" w:cs="Traditional Arabic" w:hint="cs"/>
          <w:rtl/>
        </w:rPr>
        <w:t>. اگر کسی بگوید لیست لهم حرمه عموم دارد. بله اگر کسی نکره در سیاق نفی را از ادات عموم نداند اشکال وارد نیست و الا وارد است.</w:t>
      </w:r>
    </w:p>
    <w:p w14:paraId="0E59C8BF" w14:textId="1F649C13" w:rsidR="001A311B" w:rsidRPr="008372B0" w:rsidRDefault="001A311B" w:rsidP="001A311B">
      <w:pPr>
        <w:pStyle w:val="ListParagraph"/>
        <w:numPr>
          <w:ilvl w:val="0"/>
          <w:numId w:val="23"/>
        </w:numPr>
        <w:rPr>
          <w:rFonts w:ascii="Traditional Arabic" w:hAnsi="Traditional Arabic" w:cs="Traditional Arabic"/>
        </w:rPr>
      </w:pPr>
      <w:r w:rsidRPr="008372B0">
        <w:rPr>
          <w:rFonts w:ascii="Traditional Arabic" w:hAnsi="Traditional Arabic" w:cs="Traditional Arabic" w:hint="cs"/>
          <w:rtl/>
        </w:rPr>
        <w:t xml:space="preserve">به نظر </w:t>
      </w:r>
      <w:r w:rsidR="00C84EB4" w:rsidRPr="008372B0">
        <w:rPr>
          <w:rFonts w:ascii="Traditional Arabic" w:hAnsi="Traditional Arabic" w:cs="Traditional Arabic" w:hint="cs"/>
          <w:rtl/>
        </w:rPr>
        <w:t>می‌آید</w:t>
      </w:r>
      <w:r w:rsidRPr="008372B0">
        <w:rPr>
          <w:rFonts w:ascii="Traditional Arabic" w:hAnsi="Traditional Arabic" w:cs="Traditional Arabic" w:hint="cs"/>
          <w:rtl/>
        </w:rPr>
        <w:t xml:space="preserve"> قدر متیقن از سلب حرمت همین جواز اهانت است. این اولین مرتبه است. حرمت ندارد حداقلش این </w:t>
      </w:r>
      <w:r w:rsidR="00C84EB4" w:rsidRPr="008372B0">
        <w:rPr>
          <w:rFonts w:ascii="Traditional Arabic" w:hAnsi="Traditional Arabic" w:cs="Traditional Arabic" w:hint="cs"/>
          <w:rtl/>
        </w:rPr>
        <w:t>است که</w:t>
      </w:r>
      <w:r w:rsidRPr="008372B0">
        <w:rPr>
          <w:rFonts w:ascii="Traditional Arabic" w:hAnsi="Traditional Arabic" w:cs="Traditional Arabic" w:hint="cs"/>
          <w:rtl/>
        </w:rPr>
        <w:t xml:space="preserve"> </w:t>
      </w:r>
      <w:r w:rsidR="001662CC" w:rsidRPr="008372B0">
        <w:rPr>
          <w:rFonts w:ascii="Traditional Arabic" w:hAnsi="Traditional Arabic" w:cs="Traditional Arabic" w:hint="cs"/>
          <w:rtl/>
        </w:rPr>
        <w:t>می‌توان</w:t>
      </w:r>
      <w:r w:rsidRPr="008372B0">
        <w:rPr>
          <w:rFonts w:ascii="Traditional Arabic" w:hAnsi="Traditional Arabic" w:cs="Traditional Arabic" w:hint="cs"/>
          <w:rtl/>
        </w:rPr>
        <w:t xml:space="preserve"> با او تند شد. </w:t>
      </w:r>
      <w:r w:rsidR="00C84EB4" w:rsidRPr="008372B0">
        <w:rPr>
          <w:rFonts w:ascii="Traditional Arabic" w:hAnsi="Traditional Arabic" w:cs="Traditional Arabic" w:hint="cs"/>
          <w:rtl/>
        </w:rPr>
        <w:t>این‌قدر</w:t>
      </w:r>
      <w:r w:rsidRPr="008372B0">
        <w:rPr>
          <w:rFonts w:ascii="Traditional Arabic" w:hAnsi="Traditional Arabic" w:cs="Traditional Arabic" w:hint="cs"/>
          <w:rtl/>
        </w:rPr>
        <w:t xml:space="preserve"> متیقن است چیزی نیست که از دلیل بتوان آن را بیرون برد. قدر متیقن است. چیزی نیست که بگوییم روایت آن را ن</w:t>
      </w:r>
      <w:r w:rsidR="001662CC" w:rsidRPr="008372B0">
        <w:rPr>
          <w:rFonts w:ascii="Traditional Arabic" w:hAnsi="Traditional Arabic" w:cs="Traditional Arabic" w:hint="cs"/>
          <w:rtl/>
        </w:rPr>
        <w:t>می‌گیرد</w:t>
      </w:r>
      <w:r w:rsidRPr="008372B0">
        <w:rPr>
          <w:rFonts w:ascii="Traditional Arabic" w:hAnsi="Traditional Arabic" w:cs="Traditional Arabic" w:hint="cs"/>
          <w:rtl/>
        </w:rPr>
        <w:t xml:space="preserve">. </w:t>
      </w:r>
    </w:p>
    <w:p w14:paraId="68AF5923" w14:textId="461E71F0" w:rsidR="001A311B" w:rsidRPr="008372B0" w:rsidRDefault="001662CC" w:rsidP="001A311B">
      <w:pPr>
        <w:rPr>
          <w:rtl/>
        </w:rPr>
      </w:pPr>
      <w:r w:rsidRPr="008372B0">
        <w:rPr>
          <w:rFonts w:hint="cs"/>
          <w:rtl/>
        </w:rPr>
        <w:t>سؤال</w:t>
      </w:r>
      <w:r w:rsidR="001A311B" w:rsidRPr="008372B0">
        <w:rPr>
          <w:rFonts w:hint="cs"/>
          <w:rtl/>
        </w:rPr>
        <w:t xml:space="preserve">: فسق آشکار یعنی فقط گناهش را </w:t>
      </w:r>
      <w:r w:rsidRPr="008372B0">
        <w:rPr>
          <w:rFonts w:hint="cs"/>
          <w:rtl/>
        </w:rPr>
        <w:t>می‌توان</w:t>
      </w:r>
      <w:r w:rsidR="001A311B" w:rsidRPr="008372B0">
        <w:rPr>
          <w:rFonts w:hint="cs"/>
          <w:rtl/>
        </w:rPr>
        <w:t xml:space="preserve"> گفت </w:t>
      </w:r>
      <w:r w:rsidRPr="008372B0">
        <w:rPr>
          <w:rFonts w:hint="cs"/>
          <w:rtl/>
        </w:rPr>
        <w:t>مثلاً</w:t>
      </w:r>
      <w:r w:rsidR="001A311B" w:rsidRPr="008372B0">
        <w:rPr>
          <w:rFonts w:hint="cs"/>
          <w:rtl/>
        </w:rPr>
        <w:t xml:space="preserve"> حرمت غیبتش </w:t>
      </w:r>
      <w:r w:rsidR="00C84EB4" w:rsidRPr="008372B0">
        <w:rPr>
          <w:rFonts w:hint="cs"/>
          <w:rtl/>
        </w:rPr>
        <w:t>برداشته</w:t>
      </w:r>
      <w:r w:rsidR="001A311B" w:rsidRPr="008372B0">
        <w:rPr>
          <w:rFonts w:hint="cs"/>
          <w:rtl/>
        </w:rPr>
        <w:t xml:space="preserve"> </w:t>
      </w:r>
      <w:r w:rsidR="006113F7">
        <w:rPr>
          <w:rFonts w:hint="cs"/>
          <w:rtl/>
        </w:rPr>
        <w:t>می‌شود</w:t>
      </w:r>
    </w:p>
    <w:p w14:paraId="39A54E73" w14:textId="45E50A35" w:rsidR="001A311B" w:rsidRPr="008372B0" w:rsidRDefault="001A311B" w:rsidP="001A311B">
      <w:pPr>
        <w:rPr>
          <w:rtl/>
        </w:rPr>
      </w:pPr>
      <w:r w:rsidRPr="008372B0">
        <w:rPr>
          <w:rFonts w:hint="cs"/>
          <w:rtl/>
        </w:rPr>
        <w:t xml:space="preserve">جواب: بحث کردیم. فسق آشکارش را بحث کردیم. هوی مبتدع غیبت را </w:t>
      </w:r>
      <w:r w:rsidR="001662CC" w:rsidRPr="008372B0">
        <w:rPr>
          <w:rFonts w:hint="cs"/>
          <w:rtl/>
        </w:rPr>
        <w:t>می‌گیرد</w:t>
      </w:r>
      <w:r w:rsidRPr="008372B0">
        <w:rPr>
          <w:rFonts w:hint="cs"/>
          <w:rtl/>
        </w:rPr>
        <w:t xml:space="preserve"> و در همان محدوده ممکن است بگوییم. اها</w:t>
      </w:r>
      <w:r w:rsidR="00FD7EE3">
        <w:rPr>
          <w:rFonts w:hint="cs"/>
          <w:rtl/>
        </w:rPr>
        <w:t>نت و تند شدن با او هم جزء متیقن‌</w:t>
      </w:r>
      <w:r w:rsidRPr="008372B0">
        <w:rPr>
          <w:rFonts w:hint="cs"/>
          <w:rtl/>
        </w:rPr>
        <w:t xml:space="preserve">های خطاب است نه اینکه مشکوک باشد. درجاتی از اهانت قدر متیقن است. بله اطلاقش را </w:t>
      </w:r>
      <w:r w:rsidR="00C84EB4" w:rsidRPr="008372B0">
        <w:rPr>
          <w:rFonts w:hint="cs"/>
          <w:rtl/>
        </w:rPr>
        <w:t>نمی‌شود</w:t>
      </w:r>
      <w:r w:rsidRPr="008372B0">
        <w:rPr>
          <w:rFonts w:hint="cs"/>
          <w:rtl/>
        </w:rPr>
        <w:t xml:space="preserve"> گفت. </w:t>
      </w:r>
    </w:p>
    <w:p w14:paraId="252871A5" w14:textId="1106C583" w:rsidR="001A311B" w:rsidRPr="008372B0" w:rsidRDefault="001A311B" w:rsidP="001A311B">
      <w:pPr>
        <w:rPr>
          <w:rtl/>
        </w:rPr>
      </w:pPr>
      <w:r w:rsidRPr="008372B0">
        <w:rPr>
          <w:rFonts w:hint="cs"/>
          <w:rtl/>
        </w:rPr>
        <w:t xml:space="preserve">نکته دیگر هم هست که صاحب هوی مبتدع است و با روایت داود ابن سرحان متفاوت است چون در روایت داود ابن سرحان با قرائنی که داشت ظهور پیدا </w:t>
      </w:r>
      <w:r w:rsidR="00C84EB4" w:rsidRPr="008372B0">
        <w:rPr>
          <w:rFonts w:hint="cs"/>
          <w:rtl/>
        </w:rPr>
        <w:t>می‌کرد</w:t>
      </w:r>
      <w:r w:rsidRPr="008372B0">
        <w:rPr>
          <w:rFonts w:hint="cs"/>
          <w:rtl/>
        </w:rPr>
        <w:t xml:space="preserve"> در کسی که </w:t>
      </w:r>
      <w:r w:rsidR="00C84EB4" w:rsidRPr="008372B0">
        <w:rPr>
          <w:rFonts w:hint="cs"/>
          <w:rtl/>
        </w:rPr>
        <w:t>درصدد</w:t>
      </w:r>
      <w:r w:rsidRPr="008372B0">
        <w:rPr>
          <w:rFonts w:hint="cs"/>
          <w:rtl/>
        </w:rPr>
        <w:t xml:space="preserve"> است یا ضلالت او امتداد پیدا کرده اما اینجا </w:t>
      </w:r>
      <w:r w:rsidR="00C84EB4" w:rsidRPr="008372B0">
        <w:rPr>
          <w:rFonts w:hint="cs"/>
          <w:rtl/>
        </w:rPr>
        <w:t>عام‌تر</w:t>
      </w:r>
      <w:r w:rsidRPr="008372B0">
        <w:rPr>
          <w:rFonts w:hint="cs"/>
          <w:rtl/>
        </w:rPr>
        <w:t xml:space="preserve"> است </w:t>
      </w:r>
      <w:r w:rsidR="001662CC" w:rsidRPr="008372B0">
        <w:rPr>
          <w:rFonts w:hint="cs"/>
          <w:rtl/>
        </w:rPr>
        <w:t>می‌گوید</w:t>
      </w:r>
      <w:r w:rsidRPr="008372B0">
        <w:rPr>
          <w:rFonts w:hint="cs"/>
          <w:rtl/>
        </w:rPr>
        <w:t xml:space="preserve"> صاحب هوی مبتدع ولو اینکه </w:t>
      </w:r>
      <w:r w:rsidR="00C84EB4" w:rsidRPr="008372B0">
        <w:rPr>
          <w:rFonts w:hint="cs"/>
          <w:rtl/>
        </w:rPr>
        <w:t>درصدد</w:t>
      </w:r>
      <w:r w:rsidRPr="008372B0">
        <w:rPr>
          <w:rFonts w:hint="cs"/>
          <w:rtl/>
        </w:rPr>
        <w:t xml:space="preserve"> اضلال نیست یا اضلالی بر او مترتب </w:t>
      </w:r>
      <w:r w:rsidR="00C84EB4" w:rsidRPr="008372B0">
        <w:rPr>
          <w:rFonts w:hint="cs"/>
          <w:rtl/>
        </w:rPr>
        <w:t>نمی‌شود</w:t>
      </w:r>
      <w:r w:rsidRPr="008372B0">
        <w:rPr>
          <w:rFonts w:hint="cs"/>
          <w:rtl/>
        </w:rPr>
        <w:t xml:space="preserve">. </w:t>
      </w:r>
      <w:r w:rsidR="001662CC" w:rsidRPr="008372B0">
        <w:rPr>
          <w:rFonts w:hint="cs"/>
          <w:rtl/>
        </w:rPr>
        <w:t>سؤال</w:t>
      </w:r>
      <w:r w:rsidRPr="008372B0">
        <w:rPr>
          <w:rFonts w:hint="cs"/>
          <w:rtl/>
        </w:rPr>
        <w:t xml:space="preserve"> این است که اطلاق دارد و اعم است یا اینکه با قرائن حمل </w:t>
      </w:r>
      <w:r w:rsidR="006113F7">
        <w:rPr>
          <w:rFonts w:hint="cs"/>
          <w:rtl/>
        </w:rPr>
        <w:t>می‌شود</w:t>
      </w:r>
      <w:r w:rsidRPr="008372B0">
        <w:rPr>
          <w:rFonts w:hint="cs"/>
          <w:rtl/>
        </w:rPr>
        <w:t xml:space="preserve"> بر کسی که کار او تأثیری دارد؟ ممکن است کسی بگوید این هم منصرف به صاحب هوی مبتدعی است که تأثیر دارد. و الا اگر در </w:t>
      </w:r>
      <w:r w:rsidR="00C84EB4" w:rsidRPr="008372B0">
        <w:rPr>
          <w:rFonts w:hint="cs"/>
          <w:rtl/>
        </w:rPr>
        <w:t>گوشه‌ای</w:t>
      </w:r>
      <w:r w:rsidRPr="008372B0">
        <w:rPr>
          <w:rFonts w:hint="cs"/>
          <w:rtl/>
        </w:rPr>
        <w:t xml:space="preserve"> است و تأثیری ندارد</w:t>
      </w:r>
      <w:r w:rsidR="006C1979" w:rsidRPr="008372B0">
        <w:rPr>
          <w:rFonts w:hint="cs"/>
          <w:rtl/>
        </w:rPr>
        <w:t xml:space="preserve">. </w:t>
      </w:r>
    </w:p>
    <w:p w14:paraId="7D0538F7" w14:textId="6FDEE442" w:rsidR="006C1979" w:rsidRPr="008372B0" w:rsidRDefault="001662CC" w:rsidP="001A311B">
      <w:pPr>
        <w:rPr>
          <w:rtl/>
        </w:rPr>
      </w:pPr>
      <w:r w:rsidRPr="008372B0">
        <w:rPr>
          <w:rFonts w:hint="cs"/>
          <w:rtl/>
        </w:rPr>
        <w:t>سؤال</w:t>
      </w:r>
      <w:r w:rsidR="006C1979" w:rsidRPr="008372B0">
        <w:rPr>
          <w:rFonts w:hint="cs"/>
          <w:rtl/>
        </w:rPr>
        <w:t>: در روایت مبتدع به اسم فاعل ضبط کرده</w:t>
      </w:r>
    </w:p>
    <w:p w14:paraId="3168846F" w14:textId="329B086C" w:rsidR="006C1979" w:rsidRPr="008372B0" w:rsidRDefault="006C1979" w:rsidP="001A311B">
      <w:pPr>
        <w:rPr>
          <w:rtl/>
        </w:rPr>
      </w:pPr>
      <w:r w:rsidRPr="008372B0">
        <w:rPr>
          <w:rFonts w:hint="cs"/>
          <w:rtl/>
        </w:rPr>
        <w:t xml:space="preserve">جواب: بله دو نسخه </w:t>
      </w:r>
      <w:r w:rsidR="001662CC" w:rsidRPr="008372B0">
        <w:rPr>
          <w:rFonts w:hint="cs"/>
          <w:rtl/>
        </w:rPr>
        <w:t>می‌توان</w:t>
      </w:r>
      <w:r w:rsidRPr="008372B0">
        <w:rPr>
          <w:rFonts w:hint="cs"/>
          <w:rtl/>
        </w:rPr>
        <w:t xml:space="preserve"> آورد. هوای مبتدع قید هوا </w:t>
      </w:r>
      <w:r w:rsidR="006113F7">
        <w:rPr>
          <w:rFonts w:hint="cs"/>
          <w:rtl/>
        </w:rPr>
        <w:t>می‌شود</w:t>
      </w:r>
      <w:r w:rsidRPr="008372B0">
        <w:rPr>
          <w:rFonts w:hint="cs"/>
          <w:rtl/>
        </w:rPr>
        <w:t xml:space="preserve"> یا مبتدع به کسر است که صفت صاحب </w:t>
      </w:r>
      <w:r w:rsidR="006113F7">
        <w:rPr>
          <w:rFonts w:hint="cs"/>
          <w:rtl/>
        </w:rPr>
        <w:t>می‌شود</w:t>
      </w:r>
      <w:r w:rsidRPr="008372B0">
        <w:rPr>
          <w:rFonts w:hint="cs"/>
          <w:rtl/>
        </w:rPr>
        <w:t>.</w:t>
      </w:r>
    </w:p>
    <w:p w14:paraId="23AAD644" w14:textId="3F8EE333" w:rsidR="006C1979" w:rsidRPr="008372B0" w:rsidRDefault="001662CC" w:rsidP="001A311B">
      <w:pPr>
        <w:rPr>
          <w:rtl/>
        </w:rPr>
      </w:pPr>
      <w:r w:rsidRPr="008372B0">
        <w:rPr>
          <w:rFonts w:hint="cs"/>
          <w:rtl/>
        </w:rPr>
        <w:t>سؤال</w:t>
      </w:r>
      <w:r w:rsidR="006C1979" w:rsidRPr="008372B0">
        <w:rPr>
          <w:rFonts w:hint="cs"/>
          <w:rtl/>
        </w:rPr>
        <w:t xml:space="preserve">: هوی </w:t>
      </w:r>
      <w:r w:rsidR="00C84EB4" w:rsidRPr="008372B0">
        <w:rPr>
          <w:rFonts w:hint="cs"/>
          <w:rtl/>
        </w:rPr>
        <w:t>مؤنث</w:t>
      </w:r>
      <w:r w:rsidR="006C1979" w:rsidRPr="008372B0">
        <w:rPr>
          <w:rFonts w:hint="cs"/>
          <w:rtl/>
        </w:rPr>
        <w:t xml:space="preserve"> است و صفت صاحب است</w:t>
      </w:r>
      <w:r w:rsidR="00C84EB4" w:rsidRPr="008372B0">
        <w:rPr>
          <w:rStyle w:val="FootnoteReference"/>
          <w:rtl/>
        </w:rPr>
        <w:footnoteReference w:id="3"/>
      </w:r>
    </w:p>
    <w:p w14:paraId="61C7DDF0" w14:textId="08119350" w:rsidR="006C1979" w:rsidRPr="008372B0" w:rsidRDefault="006C1979" w:rsidP="006C1979">
      <w:pPr>
        <w:rPr>
          <w:rtl/>
        </w:rPr>
      </w:pPr>
      <w:r w:rsidRPr="008372B0">
        <w:rPr>
          <w:rFonts w:hint="cs"/>
          <w:rtl/>
        </w:rPr>
        <w:t xml:space="preserve">جواب: بله. شامل کسی که اثری ندارد شاید نشود یا لااقل منصرف </w:t>
      </w:r>
      <w:r w:rsidR="00C84EB4" w:rsidRPr="008372B0">
        <w:rPr>
          <w:rFonts w:hint="cs"/>
          <w:rtl/>
        </w:rPr>
        <w:t>به‌جایی</w:t>
      </w:r>
      <w:r w:rsidRPr="008372B0">
        <w:rPr>
          <w:rFonts w:hint="cs"/>
          <w:rtl/>
        </w:rPr>
        <w:t xml:space="preserve"> است که ظهور و بروز دارد.</w:t>
      </w:r>
    </w:p>
    <w:p w14:paraId="33DACB9E" w14:textId="4AD2AD50" w:rsidR="006C1979" w:rsidRPr="008372B0" w:rsidRDefault="006C1979" w:rsidP="001662CC">
      <w:pPr>
        <w:pStyle w:val="Heading1"/>
        <w:rPr>
          <w:rtl/>
        </w:rPr>
      </w:pPr>
      <w:bookmarkStart w:id="11" w:name="_Toc93405559"/>
      <w:r w:rsidRPr="008372B0">
        <w:rPr>
          <w:rFonts w:hint="cs"/>
          <w:rtl/>
        </w:rPr>
        <w:t>روایت سوم:</w:t>
      </w:r>
      <w:r w:rsidR="001662CC" w:rsidRPr="008372B0">
        <w:rPr>
          <w:rFonts w:hint="cs"/>
          <w:rtl/>
        </w:rPr>
        <w:t xml:space="preserve"> روایات جاهر به فسق</w:t>
      </w:r>
      <w:bookmarkEnd w:id="11"/>
    </w:p>
    <w:p w14:paraId="6937931C" w14:textId="61152838" w:rsidR="006C1979" w:rsidRPr="008372B0" w:rsidRDefault="006C1979" w:rsidP="00D77829">
      <w:pPr>
        <w:rPr>
          <w:rtl/>
        </w:rPr>
      </w:pPr>
      <w:r w:rsidRPr="008372B0">
        <w:rPr>
          <w:rFonts w:hint="cs"/>
          <w:rtl/>
        </w:rPr>
        <w:t xml:space="preserve">مُحَمَّدُ بْنُ عَلِيِّ بْنِ الْحُسَيْنِ فِي الْمَجَالِسِ عَنْ أَحْمَدَ بْنِ هَارُونَ عَنْ مُحَمَّدِ بْنِ عَبْدِ اللَّهِ عَنْ أَبِيهِ عَبْدِ اللَّهِ بْنِ جَعْفَرٍ الْحِمْيَرِيِّ عَنْ أَحْمَدَ بْنِ مُحَمَّدٍ الْبَرْقِيِّ عَنْ هَارُونَ بْنِ الْجَهْمِ عَنِ الصَّادِقِ جَعْفَرِ بْنِ مُحَمَّدٍ ع قَالَ: </w:t>
      </w:r>
      <w:r w:rsidR="00C135BE">
        <w:rPr>
          <w:rFonts w:hint="cs"/>
          <w:rtl/>
        </w:rPr>
        <w:t>«</w:t>
      </w:r>
      <w:r w:rsidRPr="006E3F8B">
        <w:rPr>
          <w:rFonts w:hint="cs"/>
          <w:color w:val="008000"/>
          <w:rtl/>
        </w:rPr>
        <w:t>إِذَا جَاهَرَ الْفَاسِقُ‏ بِفِسْقِهِ‏ فَلَا حُرْمَةَ لَهُ وَ لَا غِيبَةَ</w:t>
      </w:r>
      <w:r w:rsidR="00C135BE">
        <w:rPr>
          <w:rFonts w:hint="cs"/>
          <w:rtl/>
        </w:rPr>
        <w:t>»</w:t>
      </w:r>
      <w:r w:rsidRPr="008372B0">
        <w:rPr>
          <w:rFonts w:hint="cs"/>
          <w:rtl/>
        </w:rPr>
        <w:t>.</w:t>
      </w:r>
      <w:r w:rsidR="00D77829">
        <w:rPr>
          <w:rStyle w:val="FootnoteReference"/>
          <w:rtl/>
        </w:rPr>
        <w:footnoteReference w:id="4"/>
      </w:r>
    </w:p>
    <w:p w14:paraId="25C950AC" w14:textId="19C6F4F5" w:rsidR="006C1979" w:rsidRPr="008372B0" w:rsidRDefault="006C1979" w:rsidP="006C1979">
      <w:pPr>
        <w:rPr>
          <w:rtl/>
        </w:rPr>
      </w:pPr>
      <w:r w:rsidRPr="008372B0">
        <w:rPr>
          <w:rFonts w:hint="cs"/>
          <w:rtl/>
        </w:rPr>
        <w:t xml:space="preserve">این روایت و همه روایاتی که در جاهر به فسق آمده ممکن است دلیل بگیریم و بگوییم اهل ریب و بدع و کسانی که به اضلال </w:t>
      </w:r>
      <w:r w:rsidR="00C84EB4" w:rsidRPr="008372B0">
        <w:rPr>
          <w:rFonts w:hint="cs"/>
          <w:rtl/>
        </w:rPr>
        <w:t>می‌پردازند</w:t>
      </w:r>
      <w:r w:rsidRPr="008372B0">
        <w:rPr>
          <w:rFonts w:hint="cs"/>
          <w:rtl/>
        </w:rPr>
        <w:t xml:space="preserve"> و سخنان ناروا و ناصحیحی را </w:t>
      </w:r>
      <w:r w:rsidR="00C84EB4" w:rsidRPr="008372B0">
        <w:rPr>
          <w:rFonts w:hint="cs"/>
          <w:rtl/>
        </w:rPr>
        <w:t>ملتزم‌اند</w:t>
      </w:r>
      <w:r w:rsidRPr="008372B0">
        <w:rPr>
          <w:rFonts w:hint="cs"/>
          <w:rtl/>
        </w:rPr>
        <w:t xml:space="preserve"> همه مصادیقی از متجاهر به </w:t>
      </w:r>
      <w:r w:rsidR="00C84EB4" w:rsidRPr="008372B0">
        <w:rPr>
          <w:rFonts w:hint="cs"/>
          <w:rtl/>
        </w:rPr>
        <w:t>فسق‌اند</w:t>
      </w:r>
      <w:r w:rsidRPr="008372B0">
        <w:rPr>
          <w:rFonts w:hint="cs"/>
          <w:rtl/>
        </w:rPr>
        <w:t xml:space="preserve"> و </w:t>
      </w:r>
      <w:r w:rsidR="00C84EB4" w:rsidRPr="008372B0">
        <w:rPr>
          <w:rFonts w:hint="cs"/>
          <w:rtl/>
        </w:rPr>
        <w:t>همین‌که</w:t>
      </w:r>
      <w:r w:rsidRPr="008372B0">
        <w:rPr>
          <w:rFonts w:hint="cs"/>
          <w:rtl/>
        </w:rPr>
        <w:t xml:space="preserve"> </w:t>
      </w:r>
      <w:r w:rsidR="001662CC" w:rsidRPr="008372B0">
        <w:rPr>
          <w:rFonts w:hint="cs"/>
          <w:rtl/>
        </w:rPr>
        <w:t>می‌گوید</w:t>
      </w:r>
      <w:r w:rsidRPr="008372B0">
        <w:rPr>
          <w:rFonts w:hint="cs"/>
          <w:rtl/>
        </w:rPr>
        <w:t xml:space="preserve"> ولو </w:t>
      </w:r>
      <w:r w:rsidR="00C84EB4" w:rsidRPr="008372B0">
        <w:rPr>
          <w:rFonts w:hint="cs"/>
          <w:rtl/>
        </w:rPr>
        <w:t>درصدد</w:t>
      </w:r>
      <w:r w:rsidRPr="008372B0">
        <w:rPr>
          <w:rFonts w:hint="cs"/>
          <w:rtl/>
        </w:rPr>
        <w:t xml:space="preserve"> نشر نیست همه مصداق متجاهر به </w:t>
      </w:r>
      <w:r w:rsidR="00C84EB4" w:rsidRPr="008372B0">
        <w:rPr>
          <w:rFonts w:hint="cs"/>
          <w:rtl/>
        </w:rPr>
        <w:t>فسق‌اند</w:t>
      </w:r>
      <w:r w:rsidRPr="008372B0">
        <w:rPr>
          <w:rFonts w:hint="cs"/>
          <w:rtl/>
        </w:rPr>
        <w:t xml:space="preserve">. به </w:t>
      </w:r>
      <w:r w:rsidR="00C84EB4" w:rsidRPr="008372B0">
        <w:rPr>
          <w:rFonts w:hint="cs"/>
          <w:rtl/>
        </w:rPr>
        <w:t>استناد</w:t>
      </w:r>
      <w:r w:rsidRPr="008372B0">
        <w:rPr>
          <w:rFonts w:hint="cs"/>
          <w:rtl/>
        </w:rPr>
        <w:t xml:space="preserve"> این روایت و امثال </w:t>
      </w:r>
      <w:r w:rsidR="00C84EB4" w:rsidRPr="008372B0">
        <w:rPr>
          <w:rFonts w:hint="cs"/>
          <w:rtl/>
        </w:rPr>
        <w:t>آن‌که</w:t>
      </w:r>
      <w:r w:rsidRPr="008372B0">
        <w:rPr>
          <w:rFonts w:hint="cs"/>
          <w:rtl/>
        </w:rPr>
        <w:t xml:space="preserve"> درباره متجاهر به </w:t>
      </w:r>
      <w:r w:rsidR="00C84EB4" w:rsidRPr="008372B0">
        <w:rPr>
          <w:rFonts w:hint="cs"/>
          <w:rtl/>
        </w:rPr>
        <w:t>فسق‌اند</w:t>
      </w:r>
      <w:r w:rsidRPr="008372B0">
        <w:rPr>
          <w:rFonts w:hint="cs"/>
          <w:rtl/>
        </w:rPr>
        <w:t xml:space="preserve"> شامل اصحاب بدع هم </w:t>
      </w:r>
      <w:r w:rsidR="00C84EB4" w:rsidRPr="008372B0">
        <w:rPr>
          <w:rFonts w:hint="cs"/>
          <w:rtl/>
        </w:rPr>
        <w:t>می‌شوند</w:t>
      </w:r>
      <w:r w:rsidRPr="008372B0">
        <w:rPr>
          <w:rFonts w:hint="cs"/>
          <w:rtl/>
        </w:rPr>
        <w:t xml:space="preserve"> ولو تأثیری خیلی ندارند. منتهی با الغاء خصوصیت از حکم. لاحرمه له شامل اهانت یا مراتبی از آن </w:t>
      </w:r>
      <w:r w:rsidR="006113F7">
        <w:rPr>
          <w:rFonts w:hint="cs"/>
          <w:rtl/>
        </w:rPr>
        <w:t>می‌شود</w:t>
      </w:r>
      <w:r w:rsidRPr="008372B0">
        <w:rPr>
          <w:rFonts w:hint="cs"/>
          <w:rtl/>
        </w:rPr>
        <w:t xml:space="preserve">. یا با الغاء خصوصیت از غیبت که با </w:t>
      </w:r>
      <w:r w:rsidR="00C84EB4" w:rsidRPr="008372B0">
        <w:rPr>
          <w:rFonts w:hint="cs"/>
          <w:rtl/>
        </w:rPr>
        <w:t>آن‌همه</w:t>
      </w:r>
      <w:r w:rsidRPr="008372B0">
        <w:rPr>
          <w:rFonts w:hint="cs"/>
          <w:rtl/>
        </w:rPr>
        <w:t xml:space="preserve"> مذمت جایز است انواعی از اهانت هم جایز </w:t>
      </w:r>
      <w:r w:rsidR="006113F7">
        <w:rPr>
          <w:rFonts w:hint="cs"/>
          <w:rtl/>
        </w:rPr>
        <w:t>می‌شود</w:t>
      </w:r>
      <w:r w:rsidRPr="008372B0">
        <w:rPr>
          <w:rFonts w:hint="cs"/>
          <w:rtl/>
        </w:rPr>
        <w:t>.</w:t>
      </w:r>
    </w:p>
    <w:p w14:paraId="0BEF0027" w14:textId="5EFE2B56" w:rsidR="006C1979" w:rsidRPr="008372B0" w:rsidRDefault="001662CC" w:rsidP="006C1979">
      <w:pPr>
        <w:rPr>
          <w:rtl/>
        </w:rPr>
      </w:pPr>
      <w:r w:rsidRPr="008372B0">
        <w:rPr>
          <w:rFonts w:hint="cs"/>
          <w:rtl/>
        </w:rPr>
        <w:t>سؤال</w:t>
      </w:r>
      <w:r w:rsidR="006C1979" w:rsidRPr="008372B0">
        <w:rPr>
          <w:rFonts w:hint="cs"/>
          <w:rtl/>
        </w:rPr>
        <w:t>: ممکن است عطف خاص بر عام باشد و حرمت را عمومیتش را ذکر کنیم</w:t>
      </w:r>
    </w:p>
    <w:p w14:paraId="4E6ADAD6" w14:textId="7DC66F3D" w:rsidR="006C1979" w:rsidRPr="008372B0" w:rsidRDefault="006C1979" w:rsidP="001662CC">
      <w:pPr>
        <w:rPr>
          <w:rtl/>
        </w:rPr>
      </w:pPr>
      <w:r w:rsidRPr="008372B0">
        <w:rPr>
          <w:rFonts w:hint="cs"/>
          <w:rtl/>
        </w:rPr>
        <w:t xml:space="preserve">جواب: بله. هر دو نوع را گفتیم </w:t>
      </w:r>
      <w:r w:rsidR="001662CC" w:rsidRPr="008372B0">
        <w:rPr>
          <w:rFonts w:hint="cs"/>
          <w:rtl/>
        </w:rPr>
        <w:t xml:space="preserve">یکی لاحرمه له قدر متیقن را باید بگیریم و انواع اهانت در قدر متیقن است و لفظ شاملش </w:t>
      </w:r>
      <w:r w:rsidR="006113F7">
        <w:rPr>
          <w:rFonts w:hint="cs"/>
          <w:rtl/>
        </w:rPr>
        <w:t>می‌شود</w:t>
      </w:r>
      <w:r w:rsidR="001662CC" w:rsidRPr="008372B0">
        <w:rPr>
          <w:rFonts w:hint="cs"/>
          <w:rtl/>
        </w:rPr>
        <w:t xml:space="preserve"> و یکی هم روایاتی است که لاحرمه ندارد و غیبت فقط دارد. از آنها هم الغاء خصوصیت </w:t>
      </w:r>
      <w:r w:rsidR="00C84EB4" w:rsidRPr="008372B0">
        <w:rPr>
          <w:rFonts w:hint="cs"/>
          <w:rtl/>
        </w:rPr>
        <w:t>می‌کنیم</w:t>
      </w:r>
      <w:r w:rsidRPr="008372B0">
        <w:rPr>
          <w:rFonts w:hint="cs"/>
          <w:rtl/>
        </w:rPr>
        <w:t xml:space="preserve"> در هر دو در سطح </w:t>
      </w:r>
      <w:r w:rsidR="00C84EB4" w:rsidRPr="008372B0">
        <w:rPr>
          <w:rFonts w:hint="cs"/>
          <w:rtl/>
        </w:rPr>
        <w:t>اهانت‌هایی</w:t>
      </w:r>
      <w:r w:rsidRPr="008372B0">
        <w:rPr>
          <w:rFonts w:hint="cs"/>
          <w:rtl/>
        </w:rPr>
        <w:t xml:space="preserve"> در طراز غیبت نه بالاتر از آن.</w:t>
      </w:r>
    </w:p>
    <w:p w14:paraId="1D072B9B" w14:textId="1B81044E" w:rsidR="006C1979" w:rsidRPr="008372B0" w:rsidRDefault="001662CC" w:rsidP="006C1979">
      <w:pPr>
        <w:rPr>
          <w:rtl/>
        </w:rPr>
      </w:pPr>
      <w:r w:rsidRPr="008372B0">
        <w:rPr>
          <w:rFonts w:hint="cs"/>
          <w:rtl/>
        </w:rPr>
        <w:t>سؤال</w:t>
      </w:r>
      <w:r w:rsidR="006C1979" w:rsidRPr="008372B0">
        <w:rPr>
          <w:rFonts w:hint="cs"/>
          <w:rtl/>
        </w:rPr>
        <w:t xml:space="preserve">: اذا جاهر الفاسق بفسقه انصراف </w:t>
      </w:r>
      <w:r w:rsidR="00C84EB4" w:rsidRPr="008372B0">
        <w:rPr>
          <w:rFonts w:hint="cs"/>
          <w:rtl/>
        </w:rPr>
        <w:t>به‌جایی</w:t>
      </w:r>
      <w:r w:rsidR="006C1979" w:rsidRPr="008372B0">
        <w:rPr>
          <w:rFonts w:hint="cs"/>
          <w:rtl/>
        </w:rPr>
        <w:t xml:space="preserve"> دارد که تعمد دارد.</w:t>
      </w:r>
    </w:p>
    <w:p w14:paraId="0397FE02" w14:textId="79C6C419" w:rsidR="006C1979" w:rsidRPr="008372B0" w:rsidRDefault="006C1979" w:rsidP="006C1979">
      <w:pPr>
        <w:rPr>
          <w:rtl/>
        </w:rPr>
      </w:pPr>
      <w:r w:rsidRPr="008372B0">
        <w:rPr>
          <w:rFonts w:hint="cs"/>
          <w:rtl/>
        </w:rPr>
        <w:t xml:space="preserve">جواب: به همان </w:t>
      </w:r>
      <w:r w:rsidR="00C84EB4" w:rsidRPr="008372B0">
        <w:rPr>
          <w:rFonts w:hint="cs"/>
          <w:rtl/>
        </w:rPr>
        <w:t>اندازه‌ای</w:t>
      </w:r>
      <w:r w:rsidRPr="008372B0">
        <w:rPr>
          <w:rFonts w:hint="cs"/>
          <w:rtl/>
        </w:rPr>
        <w:t xml:space="preserve"> که</w:t>
      </w:r>
      <w:r w:rsidR="001662CC" w:rsidRPr="008372B0">
        <w:rPr>
          <w:rFonts w:hint="cs"/>
          <w:rtl/>
        </w:rPr>
        <w:t xml:space="preserve"> </w:t>
      </w:r>
      <w:r w:rsidR="00C84EB4" w:rsidRPr="008372B0">
        <w:rPr>
          <w:rFonts w:hint="cs"/>
          <w:rtl/>
        </w:rPr>
        <w:t>قبلاً</w:t>
      </w:r>
      <w:r w:rsidRPr="008372B0">
        <w:rPr>
          <w:rFonts w:hint="cs"/>
          <w:rtl/>
        </w:rPr>
        <w:t xml:space="preserve"> بحث کردیم</w:t>
      </w:r>
      <w:r w:rsidR="001662CC" w:rsidRPr="008372B0">
        <w:rPr>
          <w:rFonts w:hint="cs"/>
          <w:rtl/>
        </w:rPr>
        <w:t xml:space="preserve"> را </w:t>
      </w:r>
      <w:r w:rsidR="00C84EB4" w:rsidRPr="008372B0">
        <w:rPr>
          <w:rFonts w:hint="cs"/>
          <w:rtl/>
        </w:rPr>
        <w:t>می‌گوییم</w:t>
      </w:r>
      <w:r w:rsidR="001662CC" w:rsidRPr="008372B0">
        <w:rPr>
          <w:rFonts w:hint="cs"/>
          <w:rtl/>
        </w:rPr>
        <w:t>.</w:t>
      </w:r>
    </w:p>
    <w:p w14:paraId="2A8BE81D" w14:textId="00F26FCF" w:rsidR="006C1979" w:rsidRPr="008372B0" w:rsidRDefault="001662CC" w:rsidP="001662CC">
      <w:pPr>
        <w:rPr>
          <w:rtl/>
        </w:rPr>
      </w:pPr>
      <w:r w:rsidRPr="008372B0">
        <w:rPr>
          <w:rFonts w:hint="cs"/>
          <w:rtl/>
        </w:rPr>
        <w:t>سؤال</w:t>
      </w:r>
      <w:r w:rsidR="006C1979" w:rsidRPr="008372B0">
        <w:rPr>
          <w:rFonts w:hint="cs"/>
          <w:rtl/>
        </w:rPr>
        <w:t xml:space="preserve">: از قید تعمد اهل ضلال و اینها هم </w:t>
      </w:r>
      <w:r w:rsidR="00C84EB4" w:rsidRPr="008372B0">
        <w:rPr>
          <w:rFonts w:hint="cs"/>
          <w:rtl/>
        </w:rPr>
        <w:t>درجایی</w:t>
      </w:r>
      <w:r w:rsidR="006C1979" w:rsidRPr="008372B0">
        <w:rPr>
          <w:rFonts w:hint="cs"/>
          <w:rtl/>
        </w:rPr>
        <w:t xml:space="preserve"> است که قصد گمراهی داشته باشد</w:t>
      </w:r>
    </w:p>
    <w:p w14:paraId="1472D73B" w14:textId="79E916EE" w:rsidR="006C1979" w:rsidRPr="008372B0" w:rsidRDefault="006C1979" w:rsidP="006C1979">
      <w:pPr>
        <w:rPr>
          <w:rtl/>
        </w:rPr>
      </w:pPr>
      <w:r w:rsidRPr="008372B0">
        <w:rPr>
          <w:rFonts w:hint="cs"/>
          <w:rtl/>
        </w:rPr>
        <w:t>جواب: قصد بالذات ن</w:t>
      </w:r>
      <w:r w:rsidR="001662CC" w:rsidRPr="008372B0">
        <w:rPr>
          <w:rFonts w:hint="cs"/>
          <w:rtl/>
        </w:rPr>
        <w:t>می‌خواهد</w:t>
      </w:r>
      <w:r w:rsidRPr="008372B0">
        <w:rPr>
          <w:rFonts w:hint="cs"/>
          <w:rtl/>
        </w:rPr>
        <w:t xml:space="preserve">. اعلام حرف کرده ولو قصد اضلال ندارد. تجاهر به فسق است. قصد تجاهر را دارد نه قصد اضلال. </w:t>
      </w:r>
    </w:p>
    <w:p w14:paraId="3B3E4CD1" w14:textId="5C33B189" w:rsidR="006C1979" w:rsidRPr="008372B0" w:rsidRDefault="001662CC" w:rsidP="006C1979">
      <w:pPr>
        <w:rPr>
          <w:rtl/>
        </w:rPr>
      </w:pPr>
      <w:r w:rsidRPr="008372B0">
        <w:rPr>
          <w:rFonts w:hint="cs"/>
          <w:rtl/>
        </w:rPr>
        <w:t>سؤال</w:t>
      </w:r>
      <w:r w:rsidR="006C1979" w:rsidRPr="008372B0">
        <w:rPr>
          <w:rFonts w:hint="cs"/>
          <w:rtl/>
        </w:rPr>
        <w:t>: این حرمت فقط در موضوعی که فسقش را بیان کنیم یا در تمام موارد؟</w:t>
      </w:r>
    </w:p>
    <w:p w14:paraId="79DE1C81" w14:textId="0F174332" w:rsidR="001A311B" w:rsidRPr="008372B0" w:rsidRDefault="00C84EB4" w:rsidP="001662CC">
      <w:pPr>
        <w:rPr>
          <w:rtl/>
        </w:rPr>
      </w:pPr>
      <w:r w:rsidRPr="008372B0">
        <w:rPr>
          <w:rFonts w:hint="cs"/>
          <w:rtl/>
        </w:rPr>
        <w:t>جواب</w:t>
      </w:r>
      <w:r w:rsidR="006C1979" w:rsidRPr="008372B0">
        <w:rPr>
          <w:rFonts w:hint="cs"/>
          <w:rtl/>
        </w:rPr>
        <w:t>: باید گفت قدر متیقن دارد و در همان چهارچوب است.</w:t>
      </w:r>
    </w:p>
    <w:sectPr w:rsidR="001A311B" w:rsidRPr="008372B0"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6B111" w14:textId="77777777" w:rsidR="00F12A79" w:rsidRDefault="00F12A79" w:rsidP="000D5800">
      <w:pPr>
        <w:spacing w:after="0"/>
      </w:pPr>
      <w:r>
        <w:separator/>
      </w:r>
    </w:p>
  </w:endnote>
  <w:endnote w:type="continuationSeparator" w:id="0">
    <w:p w14:paraId="35AC9021" w14:textId="77777777" w:rsidR="00F12A79" w:rsidRDefault="00F12A7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F12A79">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33694" w14:textId="77777777" w:rsidR="00F12A79" w:rsidRDefault="00F12A79" w:rsidP="000D5800">
      <w:pPr>
        <w:spacing w:after="0"/>
      </w:pPr>
      <w:r>
        <w:separator/>
      </w:r>
    </w:p>
  </w:footnote>
  <w:footnote w:type="continuationSeparator" w:id="0">
    <w:p w14:paraId="1EA8BA99" w14:textId="77777777" w:rsidR="00F12A79" w:rsidRDefault="00F12A79" w:rsidP="000D5800">
      <w:pPr>
        <w:spacing w:after="0"/>
      </w:pPr>
      <w:r>
        <w:continuationSeparator/>
      </w:r>
    </w:p>
  </w:footnote>
  <w:footnote w:id="1">
    <w:p w14:paraId="416DD167" w14:textId="77777777" w:rsidR="008372B0" w:rsidRPr="004626AA" w:rsidRDefault="008372B0" w:rsidP="008372B0">
      <w:pPr>
        <w:pStyle w:val="FootnoteText"/>
      </w:pPr>
      <w:r w:rsidRPr="004626AA">
        <w:footnoteRef/>
      </w:r>
      <w:r w:rsidRPr="004626AA">
        <w:rPr>
          <w:rtl/>
        </w:rPr>
        <w:t xml:space="preserve"> </w:t>
      </w:r>
      <w:hyperlink r:id="rId1" w:history="1">
        <w:r w:rsidRPr="004626AA">
          <w:rPr>
            <w:rStyle w:val="Hyperlink"/>
            <w:rFonts w:eastAsia="2  Badr"/>
            <w:rtl/>
          </w:rPr>
          <w:t>الكافي- ط الاسلامية، الشيخ الكليني، ج2، ص375.</w:t>
        </w:r>
      </w:hyperlink>
    </w:p>
  </w:footnote>
  <w:footnote w:id="2">
    <w:p w14:paraId="4AAC6BED" w14:textId="77777777" w:rsidR="00FD7EE3" w:rsidRPr="00AD27EC" w:rsidRDefault="00FD7EE3" w:rsidP="00FD7EE3">
      <w:pPr>
        <w:pStyle w:val="FootnoteText"/>
        <w:rPr>
          <w:rtl/>
        </w:rPr>
      </w:pPr>
      <w:r w:rsidRPr="00AD27EC">
        <w:footnoteRef/>
      </w:r>
      <w:r w:rsidRPr="00AD27EC">
        <w:rPr>
          <w:rtl/>
        </w:rPr>
        <w:t xml:space="preserve"> </w:t>
      </w:r>
      <w:hyperlink r:id="rId2" w:history="1">
        <w:r w:rsidRPr="00AD27EC">
          <w:rPr>
            <w:rStyle w:val="Hyperlink"/>
            <w:rtl/>
          </w:rPr>
          <w:t>وسائل الشيعة، الشيخ الحر العاملي، ج12، ص289، أبواب أبواب احكام العشرة في السفر والحضر، باب154، ح5، ط آل البيت.</w:t>
        </w:r>
      </w:hyperlink>
    </w:p>
  </w:footnote>
  <w:footnote w:id="3">
    <w:p w14:paraId="67AF0493" w14:textId="106E9474" w:rsidR="00C84EB4" w:rsidRDefault="00C84EB4">
      <w:pPr>
        <w:pStyle w:val="FootnoteText"/>
        <w:rPr>
          <w:rtl/>
        </w:rPr>
      </w:pPr>
      <w:r>
        <w:rPr>
          <w:rStyle w:val="FootnoteReference"/>
        </w:rPr>
        <w:footnoteRef/>
      </w:r>
      <w:r>
        <w:rPr>
          <w:rtl/>
        </w:rPr>
        <w:t xml:space="preserve"> </w:t>
      </w:r>
      <w:r>
        <w:rPr>
          <w:rFonts w:hint="cs"/>
          <w:rtl/>
        </w:rPr>
        <w:t xml:space="preserve">بعد </w:t>
      </w:r>
      <w:r w:rsidR="00FD2156">
        <w:rPr>
          <w:rFonts w:hint="cs"/>
          <w:rtl/>
        </w:rPr>
        <w:t xml:space="preserve">از </w:t>
      </w:r>
      <w:bookmarkStart w:id="10" w:name="_GoBack"/>
      <w:bookmarkEnd w:id="10"/>
      <w:r>
        <w:rPr>
          <w:rFonts w:hint="cs"/>
          <w:rtl/>
        </w:rPr>
        <w:t>کلاس ذکر شد که هوی مونث نیست.</w:t>
      </w:r>
    </w:p>
  </w:footnote>
  <w:footnote w:id="4">
    <w:p w14:paraId="5922A20D" w14:textId="0AD791EE" w:rsidR="00D77829" w:rsidRDefault="00D77829" w:rsidP="00D77829">
      <w:pPr>
        <w:pStyle w:val="FootnoteText"/>
        <w:rPr>
          <w:rFonts w:hint="cs"/>
        </w:rPr>
      </w:pPr>
      <w:r>
        <w:rPr>
          <w:rStyle w:val="FootnoteReference"/>
        </w:rPr>
        <w:footnoteRef/>
      </w:r>
      <w:r>
        <w:rPr>
          <w:rtl/>
        </w:rPr>
        <w:t xml:space="preserve"> </w:t>
      </w:r>
      <w:hyperlink r:id="rId3" w:history="1">
        <w:r w:rsidRPr="00D77829">
          <w:rPr>
            <w:rStyle w:val="Hyperlink"/>
            <w:rFonts w:eastAsia="2  Badr"/>
            <w:rtl/>
          </w:rPr>
          <w:t>وسائل الشيعة، الشيخ الحر العاملي، ج12، ص289، أبواب أبواب احكام العشرة في السفر والحضر، باب154، ح4،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398A373E" w:rsidR="00A2072A" w:rsidRDefault="00A2072A" w:rsidP="002B1595">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2B1595">
      <w:rPr>
        <w:rFonts w:ascii="Adobe Arabic" w:hAnsi="Adobe Arabic" w:cs="Adobe Arabic" w:hint="cs"/>
        <w:b/>
        <w:bCs/>
        <w:sz w:val="24"/>
        <w:szCs w:val="24"/>
        <w:rtl/>
      </w:rPr>
      <w:t>28</w:t>
    </w:r>
    <w:r>
      <w:rPr>
        <w:rFonts w:ascii="Adobe Arabic" w:hAnsi="Adobe Arabic" w:cs="Adobe Arabic" w:hint="cs"/>
        <w:b/>
        <w:bCs/>
        <w:sz w:val="24"/>
        <w:szCs w:val="24"/>
        <w:rtl/>
      </w:rPr>
      <w:t>/</w:t>
    </w:r>
    <w:r w:rsidR="0085436E">
      <w:rPr>
        <w:rFonts w:ascii="Adobe Arabic" w:hAnsi="Adobe Arabic" w:cs="Adobe Arabic" w:hint="cs"/>
        <w:b/>
        <w:bCs/>
        <w:sz w:val="24"/>
        <w:szCs w:val="24"/>
        <w:rtl/>
      </w:rPr>
      <w:t>10</w:t>
    </w:r>
    <w:r>
      <w:rPr>
        <w:rFonts w:ascii="Adobe Arabic" w:hAnsi="Adobe Arabic" w:cs="Adobe Arabic" w:hint="cs"/>
        <w:b/>
        <w:bCs/>
        <w:sz w:val="24"/>
        <w:szCs w:val="24"/>
        <w:rtl/>
      </w:rPr>
      <w:t>/1400</w:t>
    </w:r>
  </w:p>
  <w:p w14:paraId="020AD422" w14:textId="3A46EC76" w:rsidR="00A2072A" w:rsidRDefault="00A2072A" w:rsidP="002B1595">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178CB">
      <w:rPr>
        <w:rFonts w:ascii="Adobe Arabic" w:hAnsi="Adobe Arabic" w:cs="Adobe Arabic" w:hint="cs"/>
        <w:b/>
        <w:bCs/>
        <w:sz w:val="24"/>
        <w:szCs w:val="24"/>
        <w:rtl/>
      </w:rPr>
      <w:t>اکرام و تحقیر</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2B1009">
      <w:rPr>
        <w:rFonts w:ascii="Adobe Arabic" w:hAnsi="Adobe Arabic" w:cs="Adobe Arabic" w:hint="cs"/>
        <w:b/>
        <w:bCs/>
        <w:sz w:val="24"/>
        <w:szCs w:val="24"/>
        <w:rtl/>
      </w:rPr>
      <w:t>4</w:t>
    </w:r>
    <w:r w:rsidR="002B1595">
      <w:rPr>
        <w:rFonts w:ascii="Adobe Arabic" w:hAnsi="Adobe Arabic" w:cs="Adobe Arabic" w:hint="cs"/>
        <w:b/>
        <w:bCs/>
        <w:sz w:val="24"/>
        <w:szCs w:val="24"/>
        <w:rtl/>
      </w:rPr>
      <w:t>3</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F9EF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6"/>
  </w:num>
  <w:num w:numId="3">
    <w:abstractNumId w:val="2"/>
  </w:num>
  <w:num w:numId="4">
    <w:abstractNumId w:val="13"/>
  </w:num>
  <w:num w:numId="5">
    <w:abstractNumId w:val="9"/>
  </w:num>
  <w:num w:numId="6">
    <w:abstractNumId w:val="6"/>
  </w:num>
  <w:num w:numId="7">
    <w:abstractNumId w:val="8"/>
  </w:num>
  <w:num w:numId="8">
    <w:abstractNumId w:val="15"/>
  </w:num>
  <w:num w:numId="9">
    <w:abstractNumId w:val="17"/>
  </w:num>
  <w:num w:numId="10">
    <w:abstractNumId w:val="5"/>
  </w:num>
  <w:num w:numId="11">
    <w:abstractNumId w:val="20"/>
  </w:num>
  <w:num w:numId="12">
    <w:abstractNumId w:val="19"/>
  </w:num>
  <w:num w:numId="13">
    <w:abstractNumId w:val="22"/>
  </w:num>
  <w:num w:numId="14">
    <w:abstractNumId w:val="7"/>
  </w:num>
  <w:num w:numId="15">
    <w:abstractNumId w:val="0"/>
  </w:num>
  <w:num w:numId="16">
    <w:abstractNumId w:val="18"/>
  </w:num>
  <w:num w:numId="17">
    <w:abstractNumId w:val="21"/>
  </w:num>
  <w:num w:numId="18">
    <w:abstractNumId w:val="10"/>
  </w:num>
  <w:num w:numId="19">
    <w:abstractNumId w:val="1"/>
  </w:num>
  <w:num w:numId="20">
    <w:abstractNumId w:val="12"/>
  </w:num>
  <w:num w:numId="21">
    <w:abstractNumId w:val="14"/>
  </w:num>
  <w:num w:numId="22">
    <w:abstractNumId w:val="3"/>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0BD"/>
    <w:rsid w:val="000054BB"/>
    <w:rsid w:val="00007060"/>
    <w:rsid w:val="00010E24"/>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4F91"/>
    <w:rsid w:val="000964A5"/>
    <w:rsid w:val="00097D4A"/>
    <w:rsid w:val="00097E83"/>
    <w:rsid w:val="000A1A51"/>
    <w:rsid w:val="000A4B6E"/>
    <w:rsid w:val="000B2A65"/>
    <w:rsid w:val="000B2F05"/>
    <w:rsid w:val="000B4465"/>
    <w:rsid w:val="000C439A"/>
    <w:rsid w:val="000C7A9C"/>
    <w:rsid w:val="000C7C1D"/>
    <w:rsid w:val="000D0C8F"/>
    <w:rsid w:val="000D27AA"/>
    <w:rsid w:val="000D2D0D"/>
    <w:rsid w:val="000D39CA"/>
    <w:rsid w:val="000D4439"/>
    <w:rsid w:val="000D4450"/>
    <w:rsid w:val="000D5800"/>
    <w:rsid w:val="000D6581"/>
    <w:rsid w:val="000D6922"/>
    <w:rsid w:val="000D770F"/>
    <w:rsid w:val="000E4FBF"/>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4A7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2CC"/>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2BA5"/>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5EF"/>
    <w:rsid w:val="00213D0C"/>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96E"/>
    <w:rsid w:val="002B07FB"/>
    <w:rsid w:val="002B0AC8"/>
    <w:rsid w:val="002B1009"/>
    <w:rsid w:val="002B1595"/>
    <w:rsid w:val="002B3A57"/>
    <w:rsid w:val="002B5A2B"/>
    <w:rsid w:val="002B7AD5"/>
    <w:rsid w:val="002C01A2"/>
    <w:rsid w:val="002C49B2"/>
    <w:rsid w:val="002C4EC9"/>
    <w:rsid w:val="002C53DE"/>
    <w:rsid w:val="002C56FD"/>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37F91"/>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3D33"/>
    <w:rsid w:val="00395925"/>
    <w:rsid w:val="003963D7"/>
    <w:rsid w:val="00396B6A"/>
    <w:rsid w:val="00396F28"/>
    <w:rsid w:val="0039791F"/>
    <w:rsid w:val="003A153A"/>
    <w:rsid w:val="003A1A05"/>
    <w:rsid w:val="003A1A1F"/>
    <w:rsid w:val="003A1FC3"/>
    <w:rsid w:val="003A2654"/>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E58"/>
    <w:rsid w:val="003E2BAB"/>
    <w:rsid w:val="003E4183"/>
    <w:rsid w:val="003E74B4"/>
    <w:rsid w:val="003F3079"/>
    <w:rsid w:val="003F7764"/>
    <w:rsid w:val="00400EF1"/>
    <w:rsid w:val="0040287D"/>
    <w:rsid w:val="00405199"/>
    <w:rsid w:val="00405485"/>
    <w:rsid w:val="00407A59"/>
    <w:rsid w:val="00410699"/>
    <w:rsid w:val="004119E0"/>
    <w:rsid w:val="00411B5C"/>
    <w:rsid w:val="00413BFE"/>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4D9F"/>
    <w:rsid w:val="004C5611"/>
    <w:rsid w:val="004C6E04"/>
    <w:rsid w:val="004D4901"/>
    <w:rsid w:val="004F3596"/>
    <w:rsid w:val="004F56CD"/>
    <w:rsid w:val="004F7A87"/>
    <w:rsid w:val="00501802"/>
    <w:rsid w:val="00502E9A"/>
    <w:rsid w:val="0050399F"/>
    <w:rsid w:val="00506E0D"/>
    <w:rsid w:val="00506FA3"/>
    <w:rsid w:val="00510341"/>
    <w:rsid w:val="00513000"/>
    <w:rsid w:val="00520190"/>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65C9F"/>
    <w:rsid w:val="00572E2D"/>
    <w:rsid w:val="00574703"/>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13F7"/>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249"/>
    <w:rsid w:val="006A085A"/>
    <w:rsid w:val="006A31A9"/>
    <w:rsid w:val="006A6AA6"/>
    <w:rsid w:val="006C051F"/>
    <w:rsid w:val="006C125E"/>
    <w:rsid w:val="006C1979"/>
    <w:rsid w:val="006C49EC"/>
    <w:rsid w:val="006D3A87"/>
    <w:rsid w:val="006D7274"/>
    <w:rsid w:val="006E077D"/>
    <w:rsid w:val="006E0B3F"/>
    <w:rsid w:val="006E121D"/>
    <w:rsid w:val="006E3F8B"/>
    <w:rsid w:val="006E6609"/>
    <w:rsid w:val="006F01B4"/>
    <w:rsid w:val="006F5432"/>
    <w:rsid w:val="007008E5"/>
    <w:rsid w:val="007014BF"/>
    <w:rsid w:val="00703DD3"/>
    <w:rsid w:val="00703E50"/>
    <w:rsid w:val="00704FCC"/>
    <w:rsid w:val="0070548E"/>
    <w:rsid w:val="00707FBB"/>
    <w:rsid w:val="00714744"/>
    <w:rsid w:val="007155AA"/>
    <w:rsid w:val="00717A9B"/>
    <w:rsid w:val="00721451"/>
    <w:rsid w:val="00726885"/>
    <w:rsid w:val="00734D59"/>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08"/>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372B0"/>
    <w:rsid w:val="008407A4"/>
    <w:rsid w:val="00840DC8"/>
    <w:rsid w:val="00843BA7"/>
    <w:rsid w:val="00843CB0"/>
    <w:rsid w:val="00844860"/>
    <w:rsid w:val="00845CC4"/>
    <w:rsid w:val="008500B1"/>
    <w:rsid w:val="008504A7"/>
    <w:rsid w:val="00851067"/>
    <w:rsid w:val="0085393C"/>
    <w:rsid w:val="0085436E"/>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3303"/>
    <w:rsid w:val="00883733"/>
    <w:rsid w:val="008862F3"/>
    <w:rsid w:val="008877ED"/>
    <w:rsid w:val="00892F56"/>
    <w:rsid w:val="00893897"/>
    <w:rsid w:val="008965D2"/>
    <w:rsid w:val="008A1E5D"/>
    <w:rsid w:val="008A236D"/>
    <w:rsid w:val="008A2B90"/>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A8F"/>
    <w:rsid w:val="00901047"/>
    <w:rsid w:val="009036AE"/>
    <w:rsid w:val="00903F14"/>
    <w:rsid w:val="009044BE"/>
    <w:rsid w:val="0091082C"/>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6934"/>
    <w:rsid w:val="009475B7"/>
    <w:rsid w:val="00951FE4"/>
    <w:rsid w:val="0095293C"/>
    <w:rsid w:val="00953829"/>
    <w:rsid w:val="0095524E"/>
    <w:rsid w:val="0095668F"/>
    <w:rsid w:val="0095758E"/>
    <w:rsid w:val="009613AC"/>
    <w:rsid w:val="009707E8"/>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ED7"/>
    <w:rsid w:val="00A16953"/>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3B10"/>
    <w:rsid w:val="00A9616A"/>
    <w:rsid w:val="00A96F68"/>
    <w:rsid w:val="00AA18B6"/>
    <w:rsid w:val="00AA2342"/>
    <w:rsid w:val="00AA3990"/>
    <w:rsid w:val="00AB3339"/>
    <w:rsid w:val="00AB729E"/>
    <w:rsid w:val="00AC2E66"/>
    <w:rsid w:val="00AC35DD"/>
    <w:rsid w:val="00AD0304"/>
    <w:rsid w:val="00AD263E"/>
    <w:rsid w:val="00AD27BE"/>
    <w:rsid w:val="00AE0099"/>
    <w:rsid w:val="00AE3ACD"/>
    <w:rsid w:val="00AE47E2"/>
    <w:rsid w:val="00AE5E1B"/>
    <w:rsid w:val="00AF0F1A"/>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0485"/>
    <w:rsid w:val="00C125E5"/>
    <w:rsid w:val="00C12D44"/>
    <w:rsid w:val="00C135BE"/>
    <w:rsid w:val="00C160AF"/>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9244A"/>
    <w:rsid w:val="00C92708"/>
    <w:rsid w:val="00C95E8E"/>
    <w:rsid w:val="00C9781A"/>
    <w:rsid w:val="00CA064B"/>
    <w:rsid w:val="00CA1844"/>
    <w:rsid w:val="00CA26CA"/>
    <w:rsid w:val="00CA34AC"/>
    <w:rsid w:val="00CA7333"/>
    <w:rsid w:val="00CA7614"/>
    <w:rsid w:val="00CA7876"/>
    <w:rsid w:val="00CB0927"/>
    <w:rsid w:val="00CB0E5D"/>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E09B7"/>
    <w:rsid w:val="00CE1DF5"/>
    <w:rsid w:val="00CE31E6"/>
    <w:rsid w:val="00CE3B74"/>
    <w:rsid w:val="00CF42E2"/>
    <w:rsid w:val="00CF452E"/>
    <w:rsid w:val="00CF63C2"/>
    <w:rsid w:val="00CF735F"/>
    <w:rsid w:val="00CF7916"/>
    <w:rsid w:val="00D03933"/>
    <w:rsid w:val="00D077B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6353"/>
    <w:rsid w:val="00D77829"/>
    <w:rsid w:val="00D86D68"/>
    <w:rsid w:val="00D90E4B"/>
    <w:rsid w:val="00D95762"/>
    <w:rsid w:val="00DA0711"/>
    <w:rsid w:val="00DA6FD9"/>
    <w:rsid w:val="00DB21CF"/>
    <w:rsid w:val="00DB2597"/>
    <w:rsid w:val="00DB28BB"/>
    <w:rsid w:val="00DB34DA"/>
    <w:rsid w:val="00DB4169"/>
    <w:rsid w:val="00DB5818"/>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57F1"/>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0615"/>
    <w:rsid w:val="00E722DA"/>
    <w:rsid w:val="00E72CF4"/>
    <w:rsid w:val="00E732A3"/>
    <w:rsid w:val="00E7380B"/>
    <w:rsid w:val="00E761DD"/>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10A0F"/>
    <w:rsid w:val="00F12A79"/>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7F32"/>
    <w:rsid w:val="00F61D7D"/>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2156"/>
    <w:rsid w:val="00FD3F01"/>
    <w:rsid w:val="00FD5D09"/>
    <w:rsid w:val="00FD7EE3"/>
    <w:rsid w:val="00FD7F41"/>
    <w:rsid w:val="00FE18C3"/>
    <w:rsid w:val="00FE5410"/>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0A887124-639C-4F93-88B4-FE968DA8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2/289/&#1594;&#1610;&#1576;&#1577;" TargetMode="External"/><Relationship Id="rId2" Type="http://schemas.openxmlformats.org/officeDocument/2006/relationships/hyperlink" Target="http://lib.eshia.ir/11025/12/289/&#1575;&#1604;&#1605;&#1593;&#1604;&#1606;" TargetMode="External"/><Relationship Id="rId1" Type="http://schemas.openxmlformats.org/officeDocument/2006/relationships/hyperlink" Target="http://lib.eshia.ir/11005/2/375/&#1575;&#1604;&#1583;&#1617;&#1614;&#1585;&#1614;&#1580;&#1614;&#1575;&#1578;&#16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EE59-F3BB-4722-A885-0702AAFA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6458</TotalTime>
  <Pages>7</Pages>
  <Words>2279</Words>
  <Characters>9208</Characters>
  <Application>Microsoft Office Word</Application>
  <DocSecurity>0</DocSecurity>
  <Lines>156</Lines>
  <Paragraphs>107</Paragraphs>
  <ScaleCrop>false</ScaleCrop>
  <HeadingPairs>
    <vt:vector size="6" baseType="variant">
      <vt:variant>
        <vt:lpstr>Title</vt:lpstr>
      </vt:variant>
      <vt:variant>
        <vt:i4>1</vt:i4>
      </vt:variant>
      <vt:variant>
        <vt:lpstr>Headings</vt:lpstr>
      </vt:variant>
      <vt:variant>
        <vt:i4>10</vt:i4>
      </vt:variant>
      <vt:variant>
        <vt:lpstr>عنوان</vt:lpstr>
      </vt:variant>
      <vt:variant>
        <vt:i4>1</vt:i4>
      </vt:variant>
    </vt:vector>
  </HeadingPairs>
  <TitlesOfParts>
    <vt:vector size="12" baseType="lpstr">
      <vt:lpstr/>
      <vt:lpstr>موضوع: فقه روابط اجتماعی / اکرام و تحقیر</vt:lpstr>
      <vt:lpstr>ادامه روایت اول: داود ابن سرحان</vt:lpstr>
      <vt:lpstr>    تخصیص روایت به موارد ضرورت</vt:lpstr>
      <vt:lpstr>    استفاده وجوب از روایت:</vt:lpstr>
      <vt:lpstr>    الغاء خصوصیت از روایت</vt:lpstr>
      <vt:lpstr>    شمول روایت نسبت به مورد اخف</vt:lpstr>
      <vt:lpstr>    قصد بدعت در روایت</vt:lpstr>
      <vt:lpstr>    شمول روایت نسبت به اهانت</vt:lpstr>
      <vt:lpstr>روایت دوم: روایت عدم حرمت مبتدع</vt:lpstr>
      <vt:lpstr>روایت سوم: روایات جاهر به فسق</vt: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3</cp:revision>
  <dcterms:created xsi:type="dcterms:W3CDTF">2019-11-22T14:37:00Z</dcterms:created>
  <dcterms:modified xsi:type="dcterms:W3CDTF">2022-01-18T10:51:00Z</dcterms:modified>
</cp:coreProperties>
</file>