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2046716634"/>
        <w:docPartObj>
          <w:docPartGallery w:val="Table of Contents"/>
          <w:docPartUnique/>
        </w:docPartObj>
      </w:sdtPr>
      <w:sdtEndPr>
        <w:rPr>
          <w:b/>
          <w:noProof/>
        </w:rPr>
      </w:sdtEndPr>
      <w:sdtContent>
        <w:p w14:paraId="651F6920" w14:textId="77777777" w:rsidR="00950D2D" w:rsidRDefault="00950D2D" w:rsidP="002425AB">
          <w:pPr>
            <w:pStyle w:val="a8"/>
            <w:jc w:val="center"/>
            <w:rPr>
              <w:rtl/>
            </w:rPr>
          </w:pPr>
          <w:r>
            <w:rPr>
              <w:rFonts w:hint="cs"/>
              <w:rtl/>
            </w:rPr>
            <w:t>فهرست مطالب</w:t>
          </w:r>
        </w:p>
        <w:p w14:paraId="0110DD80" w14:textId="77777777" w:rsidR="00950D2D" w:rsidRPr="00950D2D" w:rsidRDefault="00950D2D" w:rsidP="002425AB">
          <w:pPr>
            <w:spacing w:line="360" w:lineRule="auto"/>
          </w:pPr>
        </w:p>
        <w:p w14:paraId="3C31FB90" w14:textId="77777777" w:rsidR="002425AB" w:rsidRDefault="00950D2D" w:rsidP="002425AB">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6696746" w:history="1">
            <w:r w:rsidR="002425AB" w:rsidRPr="002E33B6">
              <w:rPr>
                <w:rStyle w:val="aff0"/>
                <w:rFonts w:hint="eastAsia"/>
                <w:noProof/>
                <w:rtl/>
              </w:rPr>
              <w:t>اشاره</w:t>
            </w:r>
            <w:r w:rsidR="002425AB">
              <w:rPr>
                <w:noProof/>
                <w:webHidden/>
              </w:rPr>
              <w:tab/>
            </w:r>
            <w:r w:rsidR="002425AB">
              <w:rPr>
                <w:rStyle w:val="aff0"/>
                <w:noProof/>
                <w:rtl/>
              </w:rPr>
              <w:fldChar w:fldCharType="begin"/>
            </w:r>
            <w:r w:rsidR="002425AB">
              <w:rPr>
                <w:noProof/>
                <w:webHidden/>
              </w:rPr>
              <w:instrText xml:space="preserve"> PAGEREF _Toc536696746 \h </w:instrText>
            </w:r>
            <w:r w:rsidR="002425AB">
              <w:rPr>
                <w:rStyle w:val="aff0"/>
                <w:noProof/>
                <w:rtl/>
              </w:rPr>
            </w:r>
            <w:r w:rsidR="002425AB">
              <w:rPr>
                <w:rStyle w:val="aff0"/>
                <w:noProof/>
                <w:rtl/>
              </w:rPr>
              <w:fldChar w:fldCharType="separate"/>
            </w:r>
            <w:r w:rsidR="002425AB">
              <w:rPr>
                <w:noProof/>
                <w:webHidden/>
              </w:rPr>
              <w:t>2</w:t>
            </w:r>
            <w:r w:rsidR="002425AB">
              <w:rPr>
                <w:rStyle w:val="aff0"/>
                <w:noProof/>
                <w:rtl/>
              </w:rPr>
              <w:fldChar w:fldCharType="end"/>
            </w:r>
          </w:hyperlink>
        </w:p>
        <w:p w14:paraId="648C94D5" w14:textId="77777777" w:rsidR="002425AB" w:rsidRDefault="002425AB" w:rsidP="002425AB">
          <w:pPr>
            <w:pStyle w:val="11"/>
            <w:tabs>
              <w:tab w:val="right" w:leader="dot" w:pos="9350"/>
            </w:tabs>
            <w:rPr>
              <w:rFonts w:asciiTheme="minorHAnsi" w:hAnsiTheme="minorHAnsi" w:cstheme="minorBidi"/>
              <w:noProof/>
              <w:szCs w:val="22"/>
            </w:rPr>
          </w:pPr>
          <w:hyperlink w:anchor="_Toc536696747" w:history="1">
            <w:r w:rsidRPr="002E33B6">
              <w:rPr>
                <w:rStyle w:val="aff0"/>
                <w:rFonts w:hint="eastAsia"/>
                <w:noProof/>
                <w:rtl/>
              </w:rPr>
              <w:t>قولوا</w:t>
            </w:r>
            <w:r w:rsidRPr="002E33B6">
              <w:rPr>
                <w:rStyle w:val="aff0"/>
                <w:noProof/>
                <w:rtl/>
              </w:rPr>
              <w:t xml:space="preserve"> </w:t>
            </w:r>
            <w:r w:rsidRPr="002E33B6">
              <w:rPr>
                <w:rStyle w:val="aff0"/>
                <w:rFonts w:hint="eastAsia"/>
                <w:noProof/>
                <w:rtl/>
              </w:rPr>
              <w:t>به</w:t>
            </w:r>
            <w:r w:rsidRPr="002E33B6">
              <w:rPr>
                <w:rStyle w:val="aff0"/>
                <w:noProof/>
                <w:rtl/>
              </w:rPr>
              <w:t xml:space="preserve"> </w:t>
            </w:r>
            <w:r w:rsidRPr="002E33B6">
              <w:rPr>
                <w:rStyle w:val="aff0"/>
                <w:rFonts w:hint="eastAsia"/>
                <w:noProof/>
                <w:rtl/>
              </w:rPr>
              <w:t>معنا</w:t>
            </w:r>
            <w:r w:rsidRPr="002E33B6">
              <w:rPr>
                <w:rStyle w:val="aff0"/>
                <w:rFonts w:hint="cs"/>
                <w:noProof/>
                <w:rtl/>
              </w:rPr>
              <w:t>ی</w:t>
            </w:r>
            <w:r w:rsidRPr="002E33B6">
              <w:rPr>
                <w:rStyle w:val="aff0"/>
                <w:noProof/>
                <w:rtl/>
              </w:rPr>
              <w:t xml:space="preserve"> </w:t>
            </w:r>
            <w:r w:rsidRPr="002E33B6">
              <w:rPr>
                <w:rStyle w:val="aff0"/>
                <w:rFonts w:hint="eastAsia"/>
                <w:noProof/>
                <w:rtl/>
              </w:rPr>
              <w:t>ظنوا</w:t>
            </w:r>
            <w:r>
              <w:rPr>
                <w:noProof/>
                <w:webHidden/>
              </w:rPr>
              <w:tab/>
            </w:r>
            <w:r>
              <w:rPr>
                <w:rStyle w:val="aff0"/>
                <w:noProof/>
                <w:rtl/>
              </w:rPr>
              <w:fldChar w:fldCharType="begin"/>
            </w:r>
            <w:r>
              <w:rPr>
                <w:noProof/>
                <w:webHidden/>
              </w:rPr>
              <w:instrText xml:space="preserve"> PAGEREF _Toc536696747 \h </w:instrText>
            </w:r>
            <w:r>
              <w:rPr>
                <w:rStyle w:val="aff0"/>
                <w:noProof/>
                <w:rtl/>
              </w:rPr>
            </w:r>
            <w:r>
              <w:rPr>
                <w:rStyle w:val="aff0"/>
                <w:noProof/>
                <w:rtl/>
              </w:rPr>
              <w:fldChar w:fldCharType="separate"/>
            </w:r>
            <w:r>
              <w:rPr>
                <w:noProof/>
                <w:webHidden/>
              </w:rPr>
              <w:t>3</w:t>
            </w:r>
            <w:r>
              <w:rPr>
                <w:rStyle w:val="aff0"/>
                <w:noProof/>
                <w:rtl/>
              </w:rPr>
              <w:fldChar w:fldCharType="end"/>
            </w:r>
          </w:hyperlink>
        </w:p>
        <w:p w14:paraId="0036A133" w14:textId="77777777" w:rsidR="002425AB" w:rsidRDefault="002425AB" w:rsidP="002425AB">
          <w:pPr>
            <w:pStyle w:val="11"/>
            <w:tabs>
              <w:tab w:val="right" w:leader="dot" w:pos="9350"/>
            </w:tabs>
            <w:rPr>
              <w:rFonts w:asciiTheme="minorHAnsi" w:hAnsiTheme="minorHAnsi" w:cstheme="minorBidi"/>
              <w:noProof/>
              <w:szCs w:val="22"/>
            </w:rPr>
          </w:pPr>
          <w:hyperlink w:anchor="_Toc536696748" w:history="1">
            <w:r w:rsidRPr="002E33B6">
              <w:rPr>
                <w:rStyle w:val="aff0"/>
                <w:rFonts w:hint="eastAsia"/>
                <w:noProof/>
                <w:rtl/>
              </w:rPr>
              <w:t>آ</w:t>
            </w:r>
            <w:r w:rsidRPr="002E33B6">
              <w:rPr>
                <w:rStyle w:val="aff0"/>
                <w:rFonts w:hint="cs"/>
                <w:noProof/>
                <w:rtl/>
              </w:rPr>
              <w:t>ی</w:t>
            </w:r>
            <w:r w:rsidRPr="002E33B6">
              <w:rPr>
                <w:rStyle w:val="aff0"/>
                <w:rFonts w:hint="eastAsia"/>
                <w:noProof/>
                <w:rtl/>
              </w:rPr>
              <w:t>ه</w:t>
            </w:r>
            <w:r w:rsidRPr="002E33B6">
              <w:rPr>
                <w:rStyle w:val="aff0"/>
                <w:noProof/>
                <w:rtl/>
              </w:rPr>
              <w:t xml:space="preserve"> 6 </w:t>
            </w:r>
            <w:r w:rsidRPr="002E33B6">
              <w:rPr>
                <w:rStyle w:val="aff0"/>
                <w:rFonts w:hint="eastAsia"/>
                <w:noProof/>
                <w:rtl/>
              </w:rPr>
              <w:t>سوره</w:t>
            </w:r>
            <w:r w:rsidRPr="002E33B6">
              <w:rPr>
                <w:rStyle w:val="aff0"/>
                <w:noProof/>
                <w:rtl/>
              </w:rPr>
              <w:t xml:space="preserve"> </w:t>
            </w:r>
            <w:r w:rsidRPr="002E33B6">
              <w:rPr>
                <w:rStyle w:val="aff0"/>
                <w:rFonts w:hint="eastAsia"/>
                <w:noProof/>
                <w:rtl/>
              </w:rPr>
              <w:t>حجرات</w:t>
            </w:r>
            <w:r>
              <w:rPr>
                <w:noProof/>
                <w:webHidden/>
              </w:rPr>
              <w:tab/>
            </w:r>
            <w:r>
              <w:rPr>
                <w:rStyle w:val="aff0"/>
                <w:noProof/>
                <w:rtl/>
              </w:rPr>
              <w:fldChar w:fldCharType="begin"/>
            </w:r>
            <w:r>
              <w:rPr>
                <w:noProof/>
                <w:webHidden/>
              </w:rPr>
              <w:instrText xml:space="preserve"> PAGEREF _Toc536696748 \h </w:instrText>
            </w:r>
            <w:r>
              <w:rPr>
                <w:rStyle w:val="aff0"/>
                <w:noProof/>
                <w:rtl/>
              </w:rPr>
            </w:r>
            <w:r>
              <w:rPr>
                <w:rStyle w:val="aff0"/>
                <w:noProof/>
                <w:rtl/>
              </w:rPr>
              <w:fldChar w:fldCharType="separate"/>
            </w:r>
            <w:r>
              <w:rPr>
                <w:noProof/>
                <w:webHidden/>
              </w:rPr>
              <w:t>4</w:t>
            </w:r>
            <w:r>
              <w:rPr>
                <w:rStyle w:val="aff0"/>
                <w:noProof/>
                <w:rtl/>
              </w:rPr>
              <w:fldChar w:fldCharType="end"/>
            </w:r>
          </w:hyperlink>
        </w:p>
        <w:p w14:paraId="4AD2D1A2" w14:textId="77777777" w:rsidR="002425AB" w:rsidRDefault="002425AB" w:rsidP="002425AB">
          <w:pPr>
            <w:pStyle w:val="21"/>
            <w:tabs>
              <w:tab w:val="right" w:leader="dot" w:pos="9350"/>
            </w:tabs>
            <w:rPr>
              <w:rFonts w:asciiTheme="minorHAnsi" w:hAnsiTheme="minorHAnsi" w:cstheme="minorBidi"/>
              <w:noProof/>
              <w:szCs w:val="22"/>
            </w:rPr>
          </w:pPr>
          <w:hyperlink w:anchor="_Toc536696749" w:history="1">
            <w:r w:rsidRPr="002E33B6">
              <w:rPr>
                <w:rStyle w:val="aff0"/>
                <w:rFonts w:hint="eastAsia"/>
                <w:noProof/>
                <w:rtl/>
              </w:rPr>
              <w:t>شأن</w:t>
            </w:r>
            <w:r w:rsidRPr="002E33B6">
              <w:rPr>
                <w:rStyle w:val="aff0"/>
                <w:noProof/>
                <w:rtl/>
              </w:rPr>
              <w:t xml:space="preserve"> </w:t>
            </w:r>
            <w:r w:rsidRPr="002E33B6">
              <w:rPr>
                <w:rStyle w:val="aff0"/>
                <w:rFonts w:hint="eastAsia"/>
                <w:noProof/>
                <w:rtl/>
              </w:rPr>
              <w:t>نزول</w:t>
            </w:r>
            <w:r w:rsidRPr="002E33B6">
              <w:rPr>
                <w:rStyle w:val="aff0"/>
                <w:noProof/>
                <w:rtl/>
              </w:rPr>
              <w:t xml:space="preserve"> </w:t>
            </w:r>
            <w:r w:rsidRPr="002E33B6">
              <w:rPr>
                <w:rStyle w:val="aff0"/>
                <w:rFonts w:hint="eastAsia"/>
                <w:noProof/>
                <w:rtl/>
              </w:rPr>
              <w:t>آ</w:t>
            </w:r>
            <w:r w:rsidRPr="002E33B6">
              <w:rPr>
                <w:rStyle w:val="aff0"/>
                <w:rFonts w:hint="cs"/>
                <w:noProof/>
                <w:rtl/>
              </w:rPr>
              <w:t>ی</w:t>
            </w:r>
            <w:r w:rsidRPr="002E33B6">
              <w:rPr>
                <w:rStyle w:val="aff0"/>
                <w:rFonts w:hint="eastAsia"/>
                <w:noProof/>
                <w:rtl/>
              </w:rPr>
              <w:t>ه</w:t>
            </w:r>
            <w:r>
              <w:rPr>
                <w:noProof/>
                <w:webHidden/>
              </w:rPr>
              <w:tab/>
            </w:r>
            <w:r>
              <w:rPr>
                <w:rStyle w:val="aff0"/>
                <w:noProof/>
                <w:rtl/>
              </w:rPr>
              <w:fldChar w:fldCharType="begin"/>
            </w:r>
            <w:r>
              <w:rPr>
                <w:noProof/>
                <w:webHidden/>
              </w:rPr>
              <w:instrText xml:space="preserve"> PAGEREF _Toc536696749 \h </w:instrText>
            </w:r>
            <w:r>
              <w:rPr>
                <w:rStyle w:val="aff0"/>
                <w:noProof/>
                <w:rtl/>
              </w:rPr>
            </w:r>
            <w:r>
              <w:rPr>
                <w:rStyle w:val="aff0"/>
                <w:noProof/>
                <w:rtl/>
              </w:rPr>
              <w:fldChar w:fldCharType="separate"/>
            </w:r>
            <w:r>
              <w:rPr>
                <w:noProof/>
                <w:webHidden/>
              </w:rPr>
              <w:t>5</w:t>
            </w:r>
            <w:r>
              <w:rPr>
                <w:rStyle w:val="aff0"/>
                <w:noProof/>
                <w:rtl/>
              </w:rPr>
              <w:fldChar w:fldCharType="end"/>
            </w:r>
          </w:hyperlink>
        </w:p>
        <w:p w14:paraId="14C0FEDC" w14:textId="77777777" w:rsidR="002425AB" w:rsidRDefault="002425AB" w:rsidP="002425AB">
          <w:pPr>
            <w:pStyle w:val="21"/>
            <w:tabs>
              <w:tab w:val="right" w:leader="dot" w:pos="9350"/>
            </w:tabs>
            <w:rPr>
              <w:rFonts w:asciiTheme="minorHAnsi" w:hAnsiTheme="minorHAnsi" w:cstheme="minorBidi"/>
              <w:noProof/>
              <w:szCs w:val="22"/>
            </w:rPr>
          </w:pPr>
          <w:hyperlink w:anchor="_Toc536696750" w:history="1">
            <w:r w:rsidRPr="002E33B6">
              <w:rPr>
                <w:rStyle w:val="aff0"/>
                <w:rFonts w:hint="eastAsia"/>
                <w:noProof/>
                <w:rtl/>
              </w:rPr>
              <w:t>نکات</w:t>
            </w:r>
            <w:r w:rsidRPr="002E33B6">
              <w:rPr>
                <w:rStyle w:val="aff0"/>
                <w:rFonts w:hint="cs"/>
                <w:noProof/>
                <w:rtl/>
              </w:rPr>
              <w:t>ی</w:t>
            </w:r>
            <w:r w:rsidRPr="002E33B6">
              <w:rPr>
                <w:rStyle w:val="aff0"/>
                <w:noProof/>
                <w:rtl/>
              </w:rPr>
              <w:t xml:space="preserve"> </w:t>
            </w:r>
            <w:r w:rsidRPr="002E33B6">
              <w:rPr>
                <w:rStyle w:val="aff0"/>
                <w:rFonts w:hint="eastAsia"/>
                <w:noProof/>
                <w:rtl/>
              </w:rPr>
              <w:t>درباره</w:t>
            </w:r>
            <w:r w:rsidRPr="002E33B6">
              <w:rPr>
                <w:rStyle w:val="aff0"/>
                <w:noProof/>
                <w:rtl/>
              </w:rPr>
              <w:t xml:space="preserve"> </w:t>
            </w:r>
            <w:r w:rsidRPr="002E33B6">
              <w:rPr>
                <w:rStyle w:val="aff0"/>
                <w:rFonts w:hint="eastAsia"/>
                <w:noProof/>
                <w:rtl/>
              </w:rPr>
              <w:t>آ</w:t>
            </w:r>
            <w:r w:rsidRPr="002E33B6">
              <w:rPr>
                <w:rStyle w:val="aff0"/>
                <w:rFonts w:hint="cs"/>
                <w:noProof/>
                <w:rtl/>
              </w:rPr>
              <w:t>ی</w:t>
            </w:r>
            <w:r w:rsidRPr="002E33B6">
              <w:rPr>
                <w:rStyle w:val="aff0"/>
                <w:rFonts w:hint="eastAsia"/>
                <w:noProof/>
                <w:rtl/>
              </w:rPr>
              <w:t>ه</w:t>
            </w:r>
            <w:r>
              <w:rPr>
                <w:noProof/>
                <w:webHidden/>
              </w:rPr>
              <w:tab/>
            </w:r>
            <w:r>
              <w:rPr>
                <w:rStyle w:val="aff0"/>
                <w:noProof/>
                <w:rtl/>
              </w:rPr>
              <w:fldChar w:fldCharType="begin"/>
            </w:r>
            <w:r>
              <w:rPr>
                <w:noProof/>
                <w:webHidden/>
              </w:rPr>
              <w:instrText xml:space="preserve"> PAGEREF _Toc536696750 \h </w:instrText>
            </w:r>
            <w:r>
              <w:rPr>
                <w:rStyle w:val="aff0"/>
                <w:noProof/>
                <w:rtl/>
              </w:rPr>
            </w:r>
            <w:r>
              <w:rPr>
                <w:rStyle w:val="aff0"/>
                <w:noProof/>
                <w:rtl/>
              </w:rPr>
              <w:fldChar w:fldCharType="separate"/>
            </w:r>
            <w:r>
              <w:rPr>
                <w:noProof/>
                <w:webHidden/>
              </w:rPr>
              <w:t>5</w:t>
            </w:r>
            <w:r>
              <w:rPr>
                <w:rStyle w:val="aff0"/>
                <w:noProof/>
                <w:rtl/>
              </w:rPr>
              <w:fldChar w:fldCharType="end"/>
            </w:r>
          </w:hyperlink>
        </w:p>
        <w:p w14:paraId="4AFDF8F7" w14:textId="77777777" w:rsidR="002425AB" w:rsidRDefault="002425AB" w:rsidP="002425AB">
          <w:pPr>
            <w:pStyle w:val="31"/>
            <w:tabs>
              <w:tab w:val="right" w:leader="dot" w:pos="9350"/>
            </w:tabs>
            <w:rPr>
              <w:rFonts w:asciiTheme="minorHAnsi" w:eastAsiaTheme="minorEastAsia" w:hAnsiTheme="minorHAnsi" w:cstheme="minorBidi"/>
              <w:noProof/>
              <w:szCs w:val="22"/>
            </w:rPr>
          </w:pPr>
          <w:hyperlink w:anchor="_Toc536696751" w:history="1">
            <w:r w:rsidRPr="002E33B6">
              <w:rPr>
                <w:rStyle w:val="aff0"/>
                <w:rFonts w:hint="eastAsia"/>
                <w:noProof/>
                <w:rtl/>
              </w:rPr>
              <w:t>نکته</w:t>
            </w:r>
            <w:r w:rsidRPr="002E33B6">
              <w:rPr>
                <w:rStyle w:val="aff0"/>
                <w:noProof/>
                <w:rtl/>
              </w:rPr>
              <w:t xml:space="preserve"> </w:t>
            </w:r>
            <w:r w:rsidRPr="002E33B6">
              <w:rPr>
                <w:rStyle w:val="aff0"/>
                <w:rFonts w:hint="eastAsia"/>
                <w:noProof/>
                <w:rtl/>
              </w:rPr>
              <w:t>اول</w:t>
            </w:r>
            <w:r w:rsidRPr="002E33B6">
              <w:rPr>
                <w:rStyle w:val="aff0"/>
                <w:noProof/>
                <w:rtl/>
              </w:rPr>
              <w:t xml:space="preserve">: </w:t>
            </w:r>
            <w:r w:rsidRPr="002E33B6">
              <w:rPr>
                <w:rStyle w:val="aff0"/>
                <w:rFonts w:hint="eastAsia"/>
                <w:noProof/>
                <w:rtl/>
              </w:rPr>
              <w:t>احتمالات</w:t>
            </w:r>
            <w:r w:rsidRPr="002E33B6">
              <w:rPr>
                <w:rStyle w:val="aff0"/>
                <w:noProof/>
                <w:rtl/>
              </w:rPr>
              <w:t xml:space="preserve"> </w:t>
            </w:r>
            <w:r w:rsidRPr="002E33B6">
              <w:rPr>
                <w:rStyle w:val="aff0"/>
                <w:rFonts w:hint="eastAsia"/>
                <w:noProof/>
                <w:rtl/>
              </w:rPr>
              <w:t>در</w:t>
            </w:r>
            <w:r w:rsidRPr="002E33B6">
              <w:rPr>
                <w:rStyle w:val="aff0"/>
                <w:noProof/>
                <w:rtl/>
              </w:rPr>
              <w:t xml:space="preserve"> </w:t>
            </w:r>
            <w:r w:rsidRPr="002E33B6">
              <w:rPr>
                <w:rStyle w:val="aff0"/>
                <w:rFonts w:hint="eastAsia"/>
                <w:noProof/>
                <w:rtl/>
              </w:rPr>
              <w:t>موضوع</w:t>
            </w:r>
            <w:r w:rsidRPr="002E33B6">
              <w:rPr>
                <w:rStyle w:val="aff0"/>
                <w:rFonts w:hint="cs"/>
                <w:noProof/>
                <w:rtl/>
              </w:rPr>
              <w:t>ی</w:t>
            </w:r>
            <w:r w:rsidRPr="002E33B6">
              <w:rPr>
                <w:rStyle w:val="aff0"/>
                <w:rFonts w:hint="eastAsia"/>
                <w:noProof/>
                <w:rtl/>
              </w:rPr>
              <w:t>ت</w:t>
            </w:r>
            <w:r w:rsidRPr="002E33B6">
              <w:rPr>
                <w:rStyle w:val="aff0"/>
                <w:noProof/>
                <w:rtl/>
              </w:rPr>
              <w:t xml:space="preserve"> </w:t>
            </w:r>
            <w:r w:rsidRPr="002E33B6">
              <w:rPr>
                <w:rStyle w:val="aff0"/>
                <w:rFonts w:hint="eastAsia"/>
                <w:noProof/>
                <w:rtl/>
              </w:rPr>
              <w:t>داشتن</w:t>
            </w:r>
            <w:r w:rsidRPr="002E33B6">
              <w:rPr>
                <w:rStyle w:val="aff0"/>
                <w:noProof/>
                <w:rtl/>
              </w:rPr>
              <w:t xml:space="preserve"> </w:t>
            </w:r>
            <w:r w:rsidRPr="002E33B6">
              <w:rPr>
                <w:rStyle w:val="aff0"/>
                <w:rFonts w:hint="eastAsia"/>
                <w:noProof/>
                <w:rtl/>
              </w:rPr>
              <w:t>عنوان</w:t>
            </w:r>
            <w:r w:rsidRPr="002E33B6">
              <w:rPr>
                <w:rStyle w:val="aff0"/>
                <w:noProof/>
                <w:rtl/>
              </w:rPr>
              <w:t xml:space="preserve"> </w:t>
            </w:r>
            <w:r w:rsidRPr="002E33B6">
              <w:rPr>
                <w:rStyle w:val="aff0"/>
                <w:rFonts w:hint="eastAsia"/>
                <w:noProof/>
                <w:rtl/>
              </w:rPr>
              <w:t>فاسق</w:t>
            </w:r>
            <w:r>
              <w:rPr>
                <w:noProof/>
                <w:webHidden/>
              </w:rPr>
              <w:tab/>
            </w:r>
            <w:r>
              <w:rPr>
                <w:rStyle w:val="aff0"/>
                <w:noProof/>
                <w:rtl/>
              </w:rPr>
              <w:fldChar w:fldCharType="begin"/>
            </w:r>
            <w:r>
              <w:rPr>
                <w:noProof/>
                <w:webHidden/>
              </w:rPr>
              <w:instrText xml:space="preserve"> PAGEREF _Toc536696751 \h </w:instrText>
            </w:r>
            <w:r>
              <w:rPr>
                <w:rStyle w:val="aff0"/>
                <w:noProof/>
                <w:rtl/>
              </w:rPr>
            </w:r>
            <w:r>
              <w:rPr>
                <w:rStyle w:val="aff0"/>
                <w:noProof/>
                <w:rtl/>
              </w:rPr>
              <w:fldChar w:fldCharType="separate"/>
            </w:r>
            <w:r>
              <w:rPr>
                <w:noProof/>
                <w:webHidden/>
              </w:rPr>
              <w:t>6</w:t>
            </w:r>
            <w:r>
              <w:rPr>
                <w:rStyle w:val="aff0"/>
                <w:noProof/>
                <w:rtl/>
              </w:rPr>
              <w:fldChar w:fldCharType="end"/>
            </w:r>
          </w:hyperlink>
        </w:p>
        <w:p w14:paraId="0C44FAAB" w14:textId="77777777" w:rsidR="002425AB" w:rsidRDefault="002425AB" w:rsidP="002425AB">
          <w:pPr>
            <w:pStyle w:val="31"/>
            <w:tabs>
              <w:tab w:val="right" w:leader="dot" w:pos="9350"/>
            </w:tabs>
            <w:rPr>
              <w:rFonts w:asciiTheme="minorHAnsi" w:eastAsiaTheme="minorEastAsia" w:hAnsiTheme="minorHAnsi" w:cstheme="minorBidi"/>
              <w:noProof/>
              <w:szCs w:val="22"/>
            </w:rPr>
          </w:pPr>
          <w:hyperlink w:anchor="_Toc536696752" w:history="1">
            <w:r w:rsidRPr="002E33B6">
              <w:rPr>
                <w:rStyle w:val="aff0"/>
                <w:rFonts w:hint="eastAsia"/>
                <w:noProof/>
                <w:rtl/>
              </w:rPr>
              <w:t>نکته</w:t>
            </w:r>
            <w:r w:rsidRPr="002E33B6">
              <w:rPr>
                <w:rStyle w:val="aff0"/>
                <w:noProof/>
                <w:rtl/>
              </w:rPr>
              <w:t xml:space="preserve"> </w:t>
            </w:r>
            <w:r w:rsidRPr="002E33B6">
              <w:rPr>
                <w:rStyle w:val="aff0"/>
                <w:rFonts w:hint="eastAsia"/>
                <w:noProof/>
                <w:rtl/>
              </w:rPr>
              <w:t>دوم</w:t>
            </w:r>
            <w:r w:rsidRPr="002E33B6">
              <w:rPr>
                <w:rStyle w:val="aff0"/>
                <w:noProof/>
                <w:rtl/>
              </w:rPr>
              <w:t xml:space="preserve">: </w:t>
            </w:r>
            <w:r w:rsidRPr="002E33B6">
              <w:rPr>
                <w:rStyle w:val="aff0"/>
                <w:rFonts w:hint="eastAsia"/>
                <w:noProof/>
                <w:rtl/>
              </w:rPr>
              <w:t>تعم</w:t>
            </w:r>
            <w:r w:rsidRPr="002E33B6">
              <w:rPr>
                <w:rStyle w:val="aff0"/>
                <w:rFonts w:hint="cs"/>
                <w:noProof/>
                <w:rtl/>
              </w:rPr>
              <w:t>ی</w:t>
            </w:r>
            <w:r w:rsidRPr="002E33B6">
              <w:rPr>
                <w:rStyle w:val="aff0"/>
                <w:rFonts w:hint="eastAsia"/>
                <w:noProof/>
                <w:rtl/>
              </w:rPr>
              <w:t>م</w:t>
            </w:r>
            <w:r w:rsidRPr="002E33B6">
              <w:rPr>
                <w:rStyle w:val="aff0"/>
                <w:noProof/>
                <w:rtl/>
              </w:rPr>
              <w:t xml:space="preserve"> </w:t>
            </w:r>
            <w:r w:rsidRPr="002E33B6">
              <w:rPr>
                <w:rStyle w:val="aff0"/>
                <w:rFonts w:hint="eastAsia"/>
                <w:noProof/>
                <w:rtl/>
              </w:rPr>
              <w:t>مناسبات</w:t>
            </w:r>
            <w:r w:rsidRPr="002E33B6">
              <w:rPr>
                <w:rStyle w:val="aff0"/>
                <w:noProof/>
                <w:rtl/>
              </w:rPr>
              <w:t xml:space="preserve"> </w:t>
            </w:r>
            <w:r w:rsidRPr="002E33B6">
              <w:rPr>
                <w:rStyle w:val="aff0"/>
                <w:rFonts w:hint="eastAsia"/>
                <w:noProof/>
                <w:rtl/>
              </w:rPr>
              <w:t>حکم</w:t>
            </w:r>
            <w:r w:rsidRPr="002E33B6">
              <w:rPr>
                <w:rStyle w:val="aff0"/>
                <w:noProof/>
                <w:rtl/>
              </w:rPr>
              <w:t xml:space="preserve"> </w:t>
            </w:r>
            <w:r w:rsidRPr="002E33B6">
              <w:rPr>
                <w:rStyle w:val="aff0"/>
                <w:rFonts w:hint="eastAsia"/>
                <w:noProof/>
                <w:rtl/>
              </w:rPr>
              <w:t>و</w:t>
            </w:r>
            <w:r w:rsidRPr="002E33B6">
              <w:rPr>
                <w:rStyle w:val="aff0"/>
                <w:noProof/>
                <w:rtl/>
              </w:rPr>
              <w:t xml:space="preserve"> </w:t>
            </w:r>
            <w:r w:rsidRPr="002E33B6">
              <w:rPr>
                <w:rStyle w:val="aff0"/>
                <w:rFonts w:hint="eastAsia"/>
                <w:noProof/>
                <w:rtl/>
              </w:rPr>
              <w:t>موضوع</w:t>
            </w:r>
            <w:r>
              <w:rPr>
                <w:noProof/>
                <w:webHidden/>
              </w:rPr>
              <w:tab/>
            </w:r>
            <w:r>
              <w:rPr>
                <w:rStyle w:val="aff0"/>
                <w:noProof/>
                <w:rtl/>
              </w:rPr>
              <w:fldChar w:fldCharType="begin"/>
            </w:r>
            <w:r>
              <w:rPr>
                <w:noProof/>
                <w:webHidden/>
              </w:rPr>
              <w:instrText xml:space="preserve"> PAGEREF _Toc536696752 \h </w:instrText>
            </w:r>
            <w:r>
              <w:rPr>
                <w:rStyle w:val="aff0"/>
                <w:noProof/>
                <w:rtl/>
              </w:rPr>
            </w:r>
            <w:r>
              <w:rPr>
                <w:rStyle w:val="aff0"/>
                <w:noProof/>
                <w:rtl/>
              </w:rPr>
              <w:fldChar w:fldCharType="separate"/>
            </w:r>
            <w:r>
              <w:rPr>
                <w:noProof/>
                <w:webHidden/>
              </w:rPr>
              <w:t>7</w:t>
            </w:r>
            <w:r>
              <w:rPr>
                <w:rStyle w:val="aff0"/>
                <w:noProof/>
                <w:rtl/>
              </w:rPr>
              <w:fldChar w:fldCharType="end"/>
            </w:r>
          </w:hyperlink>
        </w:p>
        <w:p w14:paraId="4D512AEB" w14:textId="77777777" w:rsidR="002425AB" w:rsidRDefault="002425AB" w:rsidP="002425AB">
          <w:pPr>
            <w:pStyle w:val="31"/>
            <w:tabs>
              <w:tab w:val="right" w:leader="dot" w:pos="9350"/>
            </w:tabs>
            <w:rPr>
              <w:rFonts w:asciiTheme="minorHAnsi" w:eastAsiaTheme="minorEastAsia" w:hAnsiTheme="minorHAnsi" w:cstheme="minorBidi"/>
              <w:noProof/>
              <w:szCs w:val="22"/>
            </w:rPr>
          </w:pPr>
          <w:hyperlink w:anchor="_Toc536696753" w:history="1">
            <w:r w:rsidRPr="002E33B6">
              <w:rPr>
                <w:rStyle w:val="aff0"/>
                <w:rFonts w:hint="eastAsia"/>
                <w:noProof/>
                <w:rtl/>
              </w:rPr>
              <w:t>نکته</w:t>
            </w:r>
            <w:r w:rsidRPr="002E33B6">
              <w:rPr>
                <w:rStyle w:val="aff0"/>
                <w:noProof/>
                <w:rtl/>
              </w:rPr>
              <w:t xml:space="preserve"> </w:t>
            </w:r>
            <w:r w:rsidRPr="002E33B6">
              <w:rPr>
                <w:rStyle w:val="aff0"/>
                <w:rFonts w:hint="eastAsia"/>
                <w:noProof/>
                <w:rtl/>
              </w:rPr>
              <w:t>سوم</w:t>
            </w:r>
            <w:r w:rsidRPr="002E33B6">
              <w:rPr>
                <w:rStyle w:val="aff0"/>
                <w:noProof/>
                <w:rtl/>
              </w:rPr>
              <w:t xml:space="preserve">: </w:t>
            </w:r>
            <w:r w:rsidRPr="002E33B6">
              <w:rPr>
                <w:rStyle w:val="aff0"/>
                <w:rFonts w:hint="eastAsia"/>
                <w:noProof/>
                <w:rtl/>
              </w:rPr>
              <w:t>احتمالات</w:t>
            </w:r>
            <w:r w:rsidRPr="002E33B6">
              <w:rPr>
                <w:rStyle w:val="aff0"/>
                <w:noProof/>
                <w:rtl/>
              </w:rPr>
              <w:t xml:space="preserve"> </w:t>
            </w:r>
            <w:r w:rsidRPr="002E33B6">
              <w:rPr>
                <w:rStyle w:val="aff0"/>
                <w:rFonts w:hint="eastAsia"/>
                <w:noProof/>
                <w:rtl/>
              </w:rPr>
              <w:t>در</w:t>
            </w:r>
            <w:r w:rsidRPr="002E33B6">
              <w:rPr>
                <w:rStyle w:val="aff0"/>
                <w:noProof/>
                <w:rtl/>
              </w:rPr>
              <w:t xml:space="preserve"> «</w:t>
            </w:r>
            <w:r w:rsidRPr="002E33B6">
              <w:rPr>
                <w:rStyle w:val="aff0"/>
                <w:rFonts w:hint="eastAsia"/>
                <w:noProof/>
                <w:rtl/>
              </w:rPr>
              <w:t>تب</w:t>
            </w:r>
            <w:r w:rsidRPr="002E33B6">
              <w:rPr>
                <w:rStyle w:val="aff0"/>
                <w:rFonts w:hint="cs"/>
                <w:noProof/>
                <w:rtl/>
              </w:rPr>
              <w:t>یّ</w:t>
            </w:r>
            <w:r w:rsidRPr="002E33B6">
              <w:rPr>
                <w:rStyle w:val="aff0"/>
                <w:rFonts w:hint="eastAsia"/>
                <w:noProof/>
                <w:rtl/>
              </w:rPr>
              <w:t>نوا»</w:t>
            </w:r>
            <w:r>
              <w:rPr>
                <w:noProof/>
                <w:webHidden/>
              </w:rPr>
              <w:tab/>
            </w:r>
            <w:r>
              <w:rPr>
                <w:rStyle w:val="aff0"/>
                <w:noProof/>
                <w:rtl/>
              </w:rPr>
              <w:fldChar w:fldCharType="begin"/>
            </w:r>
            <w:r>
              <w:rPr>
                <w:noProof/>
                <w:webHidden/>
              </w:rPr>
              <w:instrText xml:space="preserve"> PAGEREF _Toc536696753 \h </w:instrText>
            </w:r>
            <w:r>
              <w:rPr>
                <w:rStyle w:val="aff0"/>
                <w:noProof/>
                <w:rtl/>
              </w:rPr>
            </w:r>
            <w:r>
              <w:rPr>
                <w:rStyle w:val="aff0"/>
                <w:noProof/>
                <w:rtl/>
              </w:rPr>
              <w:fldChar w:fldCharType="separate"/>
            </w:r>
            <w:r>
              <w:rPr>
                <w:noProof/>
                <w:webHidden/>
              </w:rPr>
              <w:t>8</w:t>
            </w:r>
            <w:r>
              <w:rPr>
                <w:rStyle w:val="aff0"/>
                <w:noProof/>
                <w:rtl/>
              </w:rPr>
              <w:fldChar w:fldCharType="end"/>
            </w:r>
          </w:hyperlink>
        </w:p>
        <w:p w14:paraId="3DE84712" w14:textId="77777777" w:rsidR="002425AB" w:rsidRDefault="002425AB" w:rsidP="002425AB">
          <w:pPr>
            <w:pStyle w:val="31"/>
            <w:tabs>
              <w:tab w:val="right" w:leader="dot" w:pos="9350"/>
            </w:tabs>
            <w:rPr>
              <w:rFonts w:asciiTheme="minorHAnsi" w:eastAsiaTheme="minorEastAsia" w:hAnsiTheme="minorHAnsi" w:cstheme="minorBidi"/>
              <w:noProof/>
              <w:szCs w:val="22"/>
            </w:rPr>
          </w:pPr>
          <w:hyperlink w:anchor="_Toc536696754" w:history="1">
            <w:r w:rsidRPr="002E33B6">
              <w:rPr>
                <w:rStyle w:val="aff0"/>
                <w:rFonts w:hint="eastAsia"/>
                <w:noProof/>
                <w:rtl/>
              </w:rPr>
              <w:t>نکته</w:t>
            </w:r>
            <w:r w:rsidRPr="002E33B6">
              <w:rPr>
                <w:rStyle w:val="aff0"/>
                <w:noProof/>
                <w:rtl/>
              </w:rPr>
              <w:t xml:space="preserve"> </w:t>
            </w:r>
            <w:r w:rsidRPr="002E33B6">
              <w:rPr>
                <w:rStyle w:val="aff0"/>
                <w:rFonts w:hint="eastAsia"/>
                <w:noProof/>
                <w:rtl/>
              </w:rPr>
              <w:t>چهارم</w:t>
            </w:r>
            <w:r w:rsidRPr="002E33B6">
              <w:rPr>
                <w:rStyle w:val="aff0"/>
                <w:noProof/>
                <w:rtl/>
              </w:rPr>
              <w:t xml:space="preserve">: </w:t>
            </w:r>
            <w:r w:rsidRPr="002E33B6">
              <w:rPr>
                <w:rStyle w:val="aff0"/>
                <w:rFonts w:hint="eastAsia"/>
                <w:noProof/>
                <w:rtl/>
              </w:rPr>
              <w:t>تب</w:t>
            </w:r>
            <w:r w:rsidRPr="002E33B6">
              <w:rPr>
                <w:rStyle w:val="aff0"/>
                <w:rFonts w:hint="cs"/>
                <w:noProof/>
                <w:rtl/>
              </w:rPr>
              <w:t>یّ</w:t>
            </w:r>
            <w:r w:rsidRPr="002E33B6">
              <w:rPr>
                <w:rStyle w:val="aff0"/>
                <w:rFonts w:hint="eastAsia"/>
                <w:noProof/>
                <w:rtl/>
              </w:rPr>
              <w:t>نوا</w:t>
            </w:r>
            <w:r w:rsidRPr="002E33B6">
              <w:rPr>
                <w:rStyle w:val="aff0"/>
                <w:noProof/>
                <w:rtl/>
              </w:rPr>
              <w:t xml:space="preserve"> </w:t>
            </w:r>
            <w:r w:rsidRPr="002E33B6">
              <w:rPr>
                <w:rStyle w:val="aff0"/>
                <w:rFonts w:hint="cs"/>
                <w:noProof/>
                <w:rtl/>
              </w:rPr>
              <w:t>ی</w:t>
            </w:r>
            <w:r w:rsidRPr="002E33B6">
              <w:rPr>
                <w:rStyle w:val="aff0"/>
                <w:rFonts w:hint="eastAsia"/>
                <w:noProof/>
                <w:rtl/>
              </w:rPr>
              <w:t>عن</w:t>
            </w:r>
            <w:r w:rsidRPr="002E33B6">
              <w:rPr>
                <w:rStyle w:val="aff0"/>
                <w:rFonts w:hint="cs"/>
                <w:noProof/>
                <w:rtl/>
              </w:rPr>
              <w:t>ی</w:t>
            </w:r>
            <w:r w:rsidRPr="002E33B6">
              <w:rPr>
                <w:rStyle w:val="aff0"/>
                <w:noProof/>
                <w:rtl/>
              </w:rPr>
              <w:t xml:space="preserve"> </w:t>
            </w:r>
            <w:r w:rsidRPr="002E33B6">
              <w:rPr>
                <w:rStyle w:val="aff0"/>
                <w:rFonts w:hint="eastAsia"/>
                <w:noProof/>
                <w:rtl/>
              </w:rPr>
              <w:t>حجت</w:t>
            </w:r>
            <w:r w:rsidRPr="002E33B6">
              <w:rPr>
                <w:rStyle w:val="aff0"/>
                <w:noProof/>
                <w:rtl/>
              </w:rPr>
              <w:t xml:space="preserve"> </w:t>
            </w:r>
            <w:r w:rsidRPr="002E33B6">
              <w:rPr>
                <w:rStyle w:val="aff0"/>
                <w:rFonts w:hint="eastAsia"/>
                <w:noProof/>
                <w:rtl/>
              </w:rPr>
              <w:t>پ</w:t>
            </w:r>
            <w:r w:rsidRPr="002E33B6">
              <w:rPr>
                <w:rStyle w:val="aff0"/>
                <w:rFonts w:hint="cs"/>
                <w:noProof/>
                <w:rtl/>
              </w:rPr>
              <w:t>ی</w:t>
            </w:r>
            <w:r w:rsidRPr="002E33B6">
              <w:rPr>
                <w:rStyle w:val="aff0"/>
                <w:rFonts w:hint="eastAsia"/>
                <w:noProof/>
                <w:rtl/>
              </w:rPr>
              <w:t>دا</w:t>
            </w:r>
            <w:r w:rsidRPr="002E33B6">
              <w:rPr>
                <w:rStyle w:val="aff0"/>
                <w:noProof/>
                <w:rtl/>
              </w:rPr>
              <w:t xml:space="preserve"> </w:t>
            </w:r>
            <w:r w:rsidRPr="002E33B6">
              <w:rPr>
                <w:rStyle w:val="aff0"/>
                <w:rFonts w:hint="eastAsia"/>
                <w:noProof/>
                <w:rtl/>
              </w:rPr>
              <w:t>کردن</w:t>
            </w:r>
            <w:r>
              <w:rPr>
                <w:noProof/>
                <w:webHidden/>
              </w:rPr>
              <w:tab/>
            </w:r>
            <w:r>
              <w:rPr>
                <w:rStyle w:val="aff0"/>
                <w:noProof/>
                <w:rtl/>
              </w:rPr>
              <w:fldChar w:fldCharType="begin"/>
            </w:r>
            <w:r>
              <w:rPr>
                <w:noProof/>
                <w:webHidden/>
              </w:rPr>
              <w:instrText xml:space="preserve"> PAGEREF _Toc536696754 \h </w:instrText>
            </w:r>
            <w:r>
              <w:rPr>
                <w:rStyle w:val="aff0"/>
                <w:noProof/>
                <w:rtl/>
              </w:rPr>
            </w:r>
            <w:r>
              <w:rPr>
                <w:rStyle w:val="aff0"/>
                <w:noProof/>
                <w:rtl/>
              </w:rPr>
              <w:fldChar w:fldCharType="separate"/>
            </w:r>
            <w:r>
              <w:rPr>
                <w:noProof/>
                <w:webHidden/>
              </w:rPr>
              <w:t>10</w:t>
            </w:r>
            <w:r>
              <w:rPr>
                <w:rStyle w:val="aff0"/>
                <w:noProof/>
                <w:rtl/>
              </w:rPr>
              <w:fldChar w:fldCharType="end"/>
            </w:r>
          </w:hyperlink>
        </w:p>
        <w:p w14:paraId="12FB653E" w14:textId="77777777" w:rsidR="002425AB" w:rsidRDefault="002425AB" w:rsidP="002425AB">
          <w:pPr>
            <w:pStyle w:val="31"/>
            <w:tabs>
              <w:tab w:val="right" w:leader="dot" w:pos="9350"/>
            </w:tabs>
            <w:rPr>
              <w:rFonts w:asciiTheme="minorHAnsi" w:eastAsiaTheme="minorEastAsia" w:hAnsiTheme="minorHAnsi" w:cstheme="minorBidi"/>
              <w:noProof/>
              <w:szCs w:val="22"/>
            </w:rPr>
          </w:pPr>
          <w:hyperlink w:anchor="_Toc536696755" w:history="1">
            <w:r w:rsidRPr="002E33B6">
              <w:rPr>
                <w:rStyle w:val="aff0"/>
                <w:rFonts w:hint="eastAsia"/>
                <w:noProof/>
                <w:rtl/>
              </w:rPr>
              <w:t>نکته</w:t>
            </w:r>
            <w:r w:rsidRPr="002E33B6">
              <w:rPr>
                <w:rStyle w:val="aff0"/>
                <w:noProof/>
                <w:rtl/>
              </w:rPr>
              <w:t xml:space="preserve"> </w:t>
            </w:r>
            <w:r w:rsidRPr="002E33B6">
              <w:rPr>
                <w:rStyle w:val="aff0"/>
                <w:rFonts w:hint="eastAsia"/>
                <w:noProof/>
                <w:rtl/>
              </w:rPr>
              <w:t>پنجم</w:t>
            </w:r>
            <w:r w:rsidRPr="002E33B6">
              <w:rPr>
                <w:rStyle w:val="aff0"/>
                <w:noProof/>
                <w:rtl/>
              </w:rPr>
              <w:t xml:space="preserve">: </w:t>
            </w:r>
            <w:r w:rsidRPr="002E33B6">
              <w:rPr>
                <w:rStyle w:val="aff0"/>
                <w:rFonts w:hint="eastAsia"/>
                <w:noProof/>
                <w:rtl/>
              </w:rPr>
              <w:t>طر</w:t>
            </w:r>
            <w:r w:rsidRPr="002E33B6">
              <w:rPr>
                <w:rStyle w:val="aff0"/>
                <w:rFonts w:hint="cs"/>
                <w:noProof/>
                <w:rtl/>
              </w:rPr>
              <w:t>ی</w:t>
            </w:r>
            <w:r w:rsidRPr="002E33B6">
              <w:rPr>
                <w:rStyle w:val="aff0"/>
                <w:rFonts w:hint="eastAsia"/>
                <w:noProof/>
                <w:rtl/>
              </w:rPr>
              <w:t>ق</w:t>
            </w:r>
            <w:r w:rsidRPr="002E33B6">
              <w:rPr>
                <w:rStyle w:val="aff0"/>
                <w:rFonts w:hint="cs"/>
                <w:noProof/>
                <w:rtl/>
              </w:rPr>
              <w:t>ی</w:t>
            </w:r>
            <w:r w:rsidRPr="002E33B6">
              <w:rPr>
                <w:rStyle w:val="aff0"/>
                <w:noProof/>
                <w:rtl/>
              </w:rPr>
              <w:t xml:space="preserve"> </w:t>
            </w:r>
            <w:r w:rsidRPr="002E33B6">
              <w:rPr>
                <w:rStyle w:val="aff0"/>
                <w:rFonts w:hint="eastAsia"/>
                <w:noProof/>
                <w:rtl/>
              </w:rPr>
              <w:t>بودن</w:t>
            </w:r>
            <w:r w:rsidRPr="002E33B6">
              <w:rPr>
                <w:rStyle w:val="aff0"/>
                <w:noProof/>
                <w:rtl/>
              </w:rPr>
              <w:t xml:space="preserve"> </w:t>
            </w:r>
            <w:r w:rsidRPr="002E33B6">
              <w:rPr>
                <w:rStyle w:val="aff0"/>
                <w:rFonts w:hint="eastAsia"/>
                <w:noProof/>
                <w:rtl/>
              </w:rPr>
              <w:t>تب</w:t>
            </w:r>
            <w:r w:rsidRPr="002E33B6">
              <w:rPr>
                <w:rStyle w:val="aff0"/>
                <w:rFonts w:hint="cs"/>
                <w:noProof/>
                <w:rtl/>
              </w:rPr>
              <w:t>یّ</w:t>
            </w:r>
            <w:r w:rsidRPr="002E33B6">
              <w:rPr>
                <w:rStyle w:val="aff0"/>
                <w:rFonts w:hint="eastAsia"/>
                <w:noProof/>
                <w:rtl/>
              </w:rPr>
              <w:t>ن</w:t>
            </w:r>
            <w:r>
              <w:rPr>
                <w:noProof/>
                <w:webHidden/>
              </w:rPr>
              <w:tab/>
            </w:r>
            <w:r>
              <w:rPr>
                <w:rStyle w:val="aff0"/>
                <w:noProof/>
                <w:rtl/>
              </w:rPr>
              <w:fldChar w:fldCharType="begin"/>
            </w:r>
            <w:r>
              <w:rPr>
                <w:noProof/>
                <w:webHidden/>
              </w:rPr>
              <w:instrText xml:space="preserve"> PAGEREF _Toc536696755 \h </w:instrText>
            </w:r>
            <w:r>
              <w:rPr>
                <w:rStyle w:val="aff0"/>
                <w:noProof/>
                <w:rtl/>
              </w:rPr>
            </w:r>
            <w:r>
              <w:rPr>
                <w:rStyle w:val="aff0"/>
                <w:noProof/>
                <w:rtl/>
              </w:rPr>
              <w:fldChar w:fldCharType="separate"/>
            </w:r>
            <w:r>
              <w:rPr>
                <w:noProof/>
                <w:webHidden/>
              </w:rPr>
              <w:t>11</w:t>
            </w:r>
            <w:r>
              <w:rPr>
                <w:rStyle w:val="aff0"/>
                <w:noProof/>
                <w:rtl/>
              </w:rPr>
              <w:fldChar w:fldCharType="end"/>
            </w:r>
          </w:hyperlink>
        </w:p>
        <w:p w14:paraId="508A117A" w14:textId="77777777" w:rsidR="00950D2D" w:rsidRDefault="00950D2D" w:rsidP="002425AB">
          <w:pPr>
            <w:spacing w:line="360" w:lineRule="auto"/>
          </w:pPr>
          <w:r>
            <w:rPr>
              <w:b/>
              <w:bCs/>
              <w:noProof/>
            </w:rPr>
            <w:fldChar w:fldCharType="end"/>
          </w:r>
        </w:p>
      </w:sdtContent>
    </w:sdt>
    <w:p w14:paraId="5BCD4D49" w14:textId="77777777" w:rsidR="00950D2D" w:rsidRDefault="00950D2D" w:rsidP="002425AB">
      <w:pPr>
        <w:spacing w:after="0"/>
        <w:ind w:firstLine="0"/>
        <w:contextualSpacing w:val="0"/>
        <w:jc w:val="left"/>
        <w:rPr>
          <w:rtl/>
        </w:rPr>
      </w:pPr>
      <w:r>
        <w:rPr>
          <w:rtl/>
        </w:rPr>
        <w:br w:type="page"/>
      </w:r>
    </w:p>
    <w:p w14:paraId="6E1ACCCC" w14:textId="77777777" w:rsidR="00F729E7" w:rsidRDefault="00C93B0C" w:rsidP="002425AB">
      <w:pPr>
        <w:jc w:val="center"/>
        <w:rPr>
          <w:rtl/>
        </w:rPr>
      </w:pPr>
      <w:r>
        <w:rPr>
          <w:rFonts w:hint="cs"/>
          <w:rtl/>
        </w:rPr>
        <w:lastRenderedPageBreak/>
        <w:t>بسم‌الله</w:t>
      </w:r>
      <w:r w:rsidR="00FB6492">
        <w:rPr>
          <w:rFonts w:hint="cs"/>
          <w:rtl/>
        </w:rPr>
        <w:t xml:space="preserve"> الرحمن الرحیم</w:t>
      </w:r>
    </w:p>
    <w:p w14:paraId="152FA1CD" w14:textId="77777777" w:rsidR="005812EF" w:rsidRDefault="005812EF" w:rsidP="002425AB">
      <w:pPr>
        <w:pStyle w:val="1"/>
        <w:jc w:val="lowKashida"/>
        <w:rPr>
          <w:rtl/>
        </w:rPr>
      </w:pPr>
      <w:bookmarkStart w:id="0" w:name="_Toc536696746"/>
      <w:r>
        <w:rPr>
          <w:rFonts w:hint="cs"/>
          <w:rtl/>
        </w:rPr>
        <w:t>اشاره</w:t>
      </w:r>
      <w:bookmarkEnd w:id="0"/>
    </w:p>
    <w:p w14:paraId="5F5EFA55" w14:textId="77777777" w:rsidR="00FB6492" w:rsidRDefault="000C343F" w:rsidP="002425AB">
      <w:pPr>
        <w:jc w:val="lowKashida"/>
        <w:rPr>
          <w:rtl/>
        </w:rPr>
      </w:pPr>
      <w:r>
        <w:rPr>
          <w:rFonts w:hint="cs"/>
          <w:rtl/>
        </w:rPr>
        <w:t>آیه چهارمی که اینجا محل بحث قرار گرفت؛ آیه شریفه «</w:t>
      </w:r>
      <w:r w:rsidR="0006270C" w:rsidRPr="0006270C">
        <w:rPr>
          <w:rFonts w:hint="cs"/>
          <w:b/>
          <w:bCs/>
          <w:rtl/>
        </w:rPr>
        <w:t>وَ</w:t>
      </w:r>
      <w:r w:rsidR="0006270C" w:rsidRPr="0006270C">
        <w:rPr>
          <w:b/>
          <w:bCs/>
          <w:rtl/>
        </w:rPr>
        <w:t xml:space="preserve"> </w:t>
      </w:r>
      <w:r w:rsidR="0006270C" w:rsidRPr="0006270C">
        <w:rPr>
          <w:rFonts w:hint="cs"/>
          <w:b/>
          <w:bCs/>
          <w:rtl/>
        </w:rPr>
        <w:t>قُولُوا</w:t>
      </w:r>
      <w:r w:rsidR="0006270C" w:rsidRPr="0006270C">
        <w:rPr>
          <w:b/>
          <w:bCs/>
          <w:rtl/>
        </w:rPr>
        <w:t xml:space="preserve"> </w:t>
      </w:r>
      <w:r w:rsidR="0006270C" w:rsidRPr="0006270C">
        <w:rPr>
          <w:rFonts w:hint="cs"/>
          <w:b/>
          <w:bCs/>
          <w:rtl/>
        </w:rPr>
        <w:t>لِلنَّاسِ</w:t>
      </w:r>
      <w:r w:rsidR="0006270C" w:rsidRPr="0006270C">
        <w:rPr>
          <w:b/>
          <w:bCs/>
          <w:rtl/>
        </w:rPr>
        <w:t xml:space="preserve"> </w:t>
      </w:r>
      <w:r w:rsidR="0006270C" w:rsidRPr="0006270C">
        <w:rPr>
          <w:rFonts w:hint="cs"/>
          <w:b/>
          <w:bCs/>
          <w:rtl/>
        </w:rPr>
        <w:t>حُسْناً</w:t>
      </w:r>
      <w:r>
        <w:rPr>
          <w:rFonts w:hint="cs"/>
          <w:rtl/>
        </w:rPr>
        <w:t>»</w:t>
      </w:r>
      <w:r w:rsidR="0006270C">
        <w:rPr>
          <w:rStyle w:val="aff1"/>
          <w:rtl/>
        </w:rPr>
        <w:footnoteReference w:id="1"/>
      </w:r>
      <w:r>
        <w:rPr>
          <w:rFonts w:hint="cs"/>
          <w:rtl/>
        </w:rPr>
        <w:t xml:space="preserve"> بود، در این آیه بیان شد که؛ بر اساس ظاهر اولیه، ارتباطی با مبحث حسن و </w:t>
      </w:r>
      <w:r w:rsidR="00C93B0C">
        <w:rPr>
          <w:rFonts w:hint="cs"/>
          <w:rtl/>
        </w:rPr>
        <w:t>سوءظن</w:t>
      </w:r>
      <w:r>
        <w:rPr>
          <w:rFonts w:hint="cs"/>
          <w:rtl/>
        </w:rPr>
        <w:t xml:space="preserve"> ندارد، بلکه به یک ادبی از آداب رفتاری در روابط اجتماعی اشاره </w:t>
      </w:r>
      <w:r w:rsidR="00C93B0C">
        <w:rPr>
          <w:rFonts w:hint="cs"/>
          <w:rtl/>
        </w:rPr>
        <w:t>می‌کند</w:t>
      </w:r>
      <w:r>
        <w:rPr>
          <w:rFonts w:hint="cs"/>
          <w:rtl/>
        </w:rPr>
        <w:t>، «</w:t>
      </w:r>
      <w:r w:rsidR="0006270C" w:rsidRPr="0006270C">
        <w:rPr>
          <w:rFonts w:hint="cs"/>
          <w:b/>
          <w:bCs/>
          <w:rtl/>
        </w:rPr>
        <w:t>وَ</w:t>
      </w:r>
      <w:r w:rsidR="0006270C" w:rsidRPr="0006270C">
        <w:rPr>
          <w:b/>
          <w:bCs/>
          <w:rtl/>
        </w:rPr>
        <w:t xml:space="preserve"> </w:t>
      </w:r>
      <w:r w:rsidR="0006270C" w:rsidRPr="0006270C">
        <w:rPr>
          <w:rFonts w:hint="cs"/>
          <w:b/>
          <w:bCs/>
          <w:rtl/>
        </w:rPr>
        <w:t>قُولُوا</w:t>
      </w:r>
      <w:r w:rsidR="0006270C" w:rsidRPr="0006270C">
        <w:rPr>
          <w:b/>
          <w:bCs/>
          <w:rtl/>
        </w:rPr>
        <w:t xml:space="preserve"> </w:t>
      </w:r>
      <w:r w:rsidR="0006270C" w:rsidRPr="0006270C">
        <w:rPr>
          <w:rFonts w:hint="cs"/>
          <w:b/>
          <w:bCs/>
          <w:rtl/>
        </w:rPr>
        <w:t>لِلنَّاسِ</w:t>
      </w:r>
      <w:r w:rsidR="0006270C" w:rsidRPr="0006270C">
        <w:rPr>
          <w:b/>
          <w:bCs/>
          <w:rtl/>
        </w:rPr>
        <w:t xml:space="preserve"> </w:t>
      </w:r>
      <w:r w:rsidR="0006270C" w:rsidRPr="0006270C">
        <w:rPr>
          <w:rFonts w:hint="cs"/>
          <w:b/>
          <w:bCs/>
          <w:rtl/>
        </w:rPr>
        <w:t>حُسْناً</w:t>
      </w:r>
      <w:r>
        <w:rPr>
          <w:rFonts w:hint="cs"/>
          <w:rtl/>
        </w:rPr>
        <w:t xml:space="preserve">» یعنی سخن سنجیده و درستی را بگوید، جایی دیگر </w:t>
      </w:r>
      <w:r w:rsidR="00C93B0C">
        <w:rPr>
          <w:rFonts w:hint="cs"/>
          <w:rtl/>
        </w:rPr>
        <w:t>می‌فرمایند</w:t>
      </w:r>
      <w:r>
        <w:rPr>
          <w:rFonts w:hint="cs"/>
          <w:rtl/>
        </w:rPr>
        <w:t>: «</w:t>
      </w:r>
      <w:r w:rsidR="0006270C" w:rsidRPr="0006270C">
        <w:rPr>
          <w:rFonts w:hint="cs"/>
          <w:b/>
          <w:bCs/>
          <w:rtl/>
        </w:rPr>
        <w:t>يا</w:t>
      </w:r>
      <w:r w:rsidR="0006270C" w:rsidRPr="0006270C">
        <w:rPr>
          <w:b/>
          <w:bCs/>
          <w:rtl/>
        </w:rPr>
        <w:t xml:space="preserve"> </w:t>
      </w:r>
      <w:r w:rsidR="0006270C" w:rsidRPr="0006270C">
        <w:rPr>
          <w:rFonts w:hint="cs"/>
          <w:b/>
          <w:bCs/>
          <w:rtl/>
        </w:rPr>
        <w:t>أَيُّهَا</w:t>
      </w:r>
      <w:r w:rsidR="0006270C" w:rsidRPr="0006270C">
        <w:rPr>
          <w:b/>
          <w:bCs/>
          <w:rtl/>
        </w:rPr>
        <w:t xml:space="preserve"> </w:t>
      </w:r>
      <w:r w:rsidR="0006270C" w:rsidRPr="0006270C">
        <w:rPr>
          <w:rFonts w:hint="cs"/>
          <w:b/>
          <w:bCs/>
          <w:rtl/>
        </w:rPr>
        <w:t>الَّذينَ</w:t>
      </w:r>
      <w:r w:rsidR="0006270C" w:rsidRPr="0006270C">
        <w:rPr>
          <w:b/>
          <w:bCs/>
          <w:rtl/>
        </w:rPr>
        <w:t xml:space="preserve"> </w:t>
      </w:r>
      <w:r w:rsidR="0006270C" w:rsidRPr="0006270C">
        <w:rPr>
          <w:rFonts w:hint="cs"/>
          <w:b/>
          <w:bCs/>
          <w:rtl/>
        </w:rPr>
        <w:t>آمَنُوا</w:t>
      </w:r>
      <w:r w:rsidR="0006270C" w:rsidRPr="0006270C">
        <w:rPr>
          <w:b/>
          <w:bCs/>
          <w:rtl/>
        </w:rPr>
        <w:t xml:space="preserve"> </w:t>
      </w:r>
      <w:r w:rsidR="0006270C" w:rsidRPr="0006270C">
        <w:rPr>
          <w:rFonts w:hint="cs"/>
          <w:b/>
          <w:bCs/>
          <w:rtl/>
        </w:rPr>
        <w:t>اتَّقُوا</w:t>
      </w:r>
      <w:r w:rsidR="0006270C" w:rsidRPr="0006270C">
        <w:rPr>
          <w:b/>
          <w:bCs/>
          <w:rtl/>
        </w:rPr>
        <w:t xml:space="preserve"> </w:t>
      </w:r>
      <w:r w:rsidR="0006270C" w:rsidRPr="0006270C">
        <w:rPr>
          <w:rFonts w:hint="cs"/>
          <w:b/>
          <w:bCs/>
          <w:rtl/>
        </w:rPr>
        <w:t>اللَّهَ</w:t>
      </w:r>
      <w:r w:rsidR="0006270C" w:rsidRPr="0006270C">
        <w:rPr>
          <w:b/>
          <w:bCs/>
          <w:rtl/>
        </w:rPr>
        <w:t xml:space="preserve"> </w:t>
      </w:r>
      <w:r w:rsidR="0006270C" w:rsidRPr="0006270C">
        <w:rPr>
          <w:rFonts w:hint="cs"/>
          <w:b/>
          <w:bCs/>
          <w:rtl/>
        </w:rPr>
        <w:t>وَقولوا</w:t>
      </w:r>
      <w:r w:rsidR="0006270C" w:rsidRPr="0006270C">
        <w:rPr>
          <w:b/>
          <w:bCs/>
          <w:rtl/>
        </w:rPr>
        <w:t xml:space="preserve"> </w:t>
      </w:r>
      <w:r w:rsidR="0006270C" w:rsidRPr="0006270C">
        <w:rPr>
          <w:rFonts w:hint="cs"/>
          <w:b/>
          <w:bCs/>
          <w:rtl/>
        </w:rPr>
        <w:t>قَولًا</w:t>
      </w:r>
      <w:r w:rsidR="0006270C" w:rsidRPr="0006270C">
        <w:rPr>
          <w:b/>
          <w:bCs/>
          <w:rtl/>
        </w:rPr>
        <w:t xml:space="preserve"> </w:t>
      </w:r>
      <w:r w:rsidR="0006270C" w:rsidRPr="0006270C">
        <w:rPr>
          <w:rFonts w:hint="cs"/>
          <w:b/>
          <w:bCs/>
          <w:rtl/>
        </w:rPr>
        <w:t>سَديدًا</w:t>
      </w:r>
      <w:r w:rsidR="0006270C">
        <w:rPr>
          <w:rFonts w:hint="cs"/>
          <w:rtl/>
        </w:rPr>
        <w:t>»</w:t>
      </w:r>
      <w:r w:rsidR="0006270C">
        <w:rPr>
          <w:rStyle w:val="aff1"/>
          <w:rtl/>
        </w:rPr>
        <w:footnoteReference w:id="2"/>
      </w:r>
      <w:r>
        <w:rPr>
          <w:rFonts w:hint="cs"/>
          <w:rtl/>
        </w:rPr>
        <w:t xml:space="preserve">یا </w:t>
      </w:r>
      <w:r w:rsidR="0006270C">
        <w:rPr>
          <w:rFonts w:hint="cs"/>
          <w:rtl/>
        </w:rPr>
        <w:t>«</w:t>
      </w:r>
      <w:r w:rsidR="0006270C" w:rsidRPr="0006270C">
        <w:rPr>
          <w:rFonts w:hint="cs"/>
          <w:b/>
          <w:bCs/>
          <w:rtl/>
        </w:rPr>
        <w:t>فَقُولَا</w:t>
      </w:r>
      <w:r w:rsidR="0006270C" w:rsidRPr="0006270C">
        <w:rPr>
          <w:b/>
          <w:bCs/>
          <w:rtl/>
        </w:rPr>
        <w:t xml:space="preserve"> </w:t>
      </w:r>
      <w:r w:rsidR="0006270C" w:rsidRPr="0006270C">
        <w:rPr>
          <w:rFonts w:hint="cs"/>
          <w:b/>
          <w:bCs/>
          <w:rtl/>
        </w:rPr>
        <w:t>لَهُ</w:t>
      </w:r>
      <w:r w:rsidR="0006270C" w:rsidRPr="0006270C">
        <w:rPr>
          <w:b/>
          <w:bCs/>
          <w:rtl/>
        </w:rPr>
        <w:t xml:space="preserve"> </w:t>
      </w:r>
      <w:r w:rsidR="0006270C" w:rsidRPr="0006270C">
        <w:rPr>
          <w:rFonts w:hint="cs"/>
          <w:b/>
          <w:bCs/>
          <w:rtl/>
        </w:rPr>
        <w:t>قَوْلًا</w:t>
      </w:r>
      <w:r w:rsidR="0006270C" w:rsidRPr="0006270C">
        <w:rPr>
          <w:b/>
          <w:bCs/>
          <w:rtl/>
        </w:rPr>
        <w:t xml:space="preserve"> </w:t>
      </w:r>
      <w:r w:rsidR="0006270C" w:rsidRPr="0006270C">
        <w:rPr>
          <w:rFonts w:hint="cs"/>
          <w:b/>
          <w:bCs/>
          <w:rtl/>
        </w:rPr>
        <w:t>لَيِّنًا</w:t>
      </w:r>
      <w:r>
        <w:rPr>
          <w:rFonts w:hint="cs"/>
          <w:rtl/>
        </w:rPr>
        <w:t>»</w:t>
      </w:r>
      <w:r w:rsidR="0006270C">
        <w:rPr>
          <w:rStyle w:val="aff1"/>
          <w:rtl/>
        </w:rPr>
        <w:footnoteReference w:id="3"/>
      </w:r>
      <w:r>
        <w:rPr>
          <w:rFonts w:hint="cs"/>
          <w:rtl/>
        </w:rPr>
        <w:t xml:space="preserve">، یکی از آداب هم این است که در </w:t>
      </w:r>
      <w:r w:rsidR="00C93B0C">
        <w:rPr>
          <w:rFonts w:hint="cs"/>
          <w:rtl/>
        </w:rPr>
        <w:t>گفتگوها</w:t>
      </w:r>
      <w:r>
        <w:rPr>
          <w:rFonts w:hint="cs"/>
          <w:rtl/>
        </w:rPr>
        <w:t xml:space="preserve"> با دیگران قول نیکو از شخص صادر بشود، این ظاهر اولیه آیه بود.</w:t>
      </w:r>
    </w:p>
    <w:p w14:paraId="59B665F2" w14:textId="77777777" w:rsidR="000C343F" w:rsidRDefault="000C343F" w:rsidP="002425AB">
      <w:pPr>
        <w:jc w:val="lowKashida"/>
        <w:rPr>
          <w:rtl/>
        </w:rPr>
      </w:pPr>
      <w:r>
        <w:rPr>
          <w:rFonts w:hint="cs"/>
          <w:rtl/>
        </w:rPr>
        <w:t xml:space="preserve">اما به ضمّ روایاتی که در ذیل آیه و </w:t>
      </w:r>
      <w:r w:rsidR="00C93B0C">
        <w:rPr>
          <w:rFonts w:hint="cs"/>
          <w:rtl/>
        </w:rPr>
        <w:t>به‌عنوان</w:t>
      </w:r>
      <w:r>
        <w:rPr>
          <w:rFonts w:hint="cs"/>
          <w:rtl/>
        </w:rPr>
        <w:t xml:space="preserve"> تفصیل وارد شده بود، گفتیم که این آیه یک ارتباطی با حسن و </w:t>
      </w:r>
      <w:r w:rsidR="00C93B0C">
        <w:rPr>
          <w:rFonts w:hint="cs"/>
          <w:rtl/>
        </w:rPr>
        <w:t>سوءظن</w:t>
      </w:r>
      <w:r>
        <w:rPr>
          <w:rFonts w:hint="cs"/>
          <w:rtl/>
        </w:rPr>
        <w:t xml:space="preserve"> هم پیدا </w:t>
      </w:r>
      <w:r w:rsidR="00C93B0C">
        <w:rPr>
          <w:rFonts w:hint="cs"/>
          <w:rtl/>
        </w:rPr>
        <w:t>می‌کند</w:t>
      </w:r>
      <w:r>
        <w:rPr>
          <w:rFonts w:hint="cs"/>
          <w:rtl/>
        </w:rPr>
        <w:t>، این حاصل سخن ما در جلسه قبل ذیل این آیه شریفه 83 سوره بقره بود.</w:t>
      </w:r>
    </w:p>
    <w:p w14:paraId="4571D14D" w14:textId="15E514EF" w:rsidR="000C343F" w:rsidRDefault="000C343F" w:rsidP="002425AB">
      <w:pPr>
        <w:jc w:val="lowKashida"/>
        <w:rPr>
          <w:rtl/>
        </w:rPr>
      </w:pPr>
      <w:r>
        <w:rPr>
          <w:rFonts w:hint="cs"/>
          <w:rtl/>
        </w:rPr>
        <w:t xml:space="preserve">در تکمیل آن </w:t>
      </w:r>
      <w:r w:rsidR="00C93B0C">
        <w:rPr>
          <w:rFonts w:hint="cs"/>
          <w:rtl/>
        </w:rPr>
        <w:t>نکته‌ای</w:t>
      </w:r>
      <w:r w:rsidR="003F146D">
        <w:rPr>
          <w:rFonts w:hint="cs"/>
          <w:rtl/>
        </w:rPr>
        <w:t xml:space="preserve"> را عرض </w:t>
      </w:r>
      <w:r>
        <w:rPr>
          <w:rFonts w:hint="cs"/>
          <w:rtl/>
        </w:rPr>
        <w:t xml:space="preserve">کنیم و آن این است که؛ گفتیم ما باشیم و این آیه، بیش از یک عدد رفتاری در روابط اجتماعی </w:t>
      </w:r>
      <w:r w:rsidR="00C93B0C">
        <w:rPr>
          <w:rFonts w:hint="cs"/>
          <w:rtl/>
        </w:rPr>
        <w:t>نمی‌شود</w:t>
      </w:r>
      <w:r>
        <w:rPr>
          <w:rFonts w:hint="cs"/>
          <w:rtl/>
        </w:rPr>
        <w:t xml:space="preserve"> استفاده کرد، اما روایاتی که در کافی و ذیل آیه بود، </w:t>
      </w:r>
      <w:r w:rsidR="00C93B0C">
        <w:rPr>
          <w:rFonts w:hint="cs"/>
          <w:rtl/>
        </w:rPr>
        <w:t>می‌گوید</w:t>
      </w:r>
      <w:r>
        <w:rPr>
          <w:rFonts w:hint="cs"/>
          <w:rtl/>
        </w:rPr>
        <w:t xml:space="preserve">: این آیه </w:t>
      </w:r>
      <w:r w:rsidR="00C93B0C">
        <w:rPr>
          <w:rFonts w:hint="cs"/>
          <w:rtl/>
        </w:rPr>
        <w:t>می‌خواهد</w:t>
      </w:r>
      <w:r>
        <w:rPr>
          <w:rFonts w:hint="cs"/>
          <w:rtl/>
        </w:rPr>
        <w:t xml:space="preserve"> بگوید: در ارتباطات خودتان بر اساس </w:t>
      </w:r>
      <w:r w:rsidR="00C93B0C">
        <w:rPr>
          <w:rFonts w:hint="cs"/>
          <w:rtl/>
        </w:rPr>
        <w:t>سوءظن</w:t>
      </w:r>
      <w:r>
        <w:rPr>
          <w:rFonts w:hint="cs"/>
          <w:rtl/>
        </w:rPr>
        <w:t xml:space="preserve"> رفتار نکنید، «لا تقولوا فیهم شیئاً حتی تعلموا»، چیزی نگوی</w:t>
      </w:r>
      <w:r w:rsidR="003F146D">
        <w:rPr>
          <w:rFonts w:hint="cs"/>
          <w:rtl/>
        </w:rPr>
        <w:t>ی</w:t>
      </w:r>
      <w:r>
        <w:rPr>
          <w:rFonts w:hint="cs"/>
          <w:rtl/>
        </w:rPr>
        <w:t xml:space="preserve">د، رفتار سوئی نکنید تا بدانید، یعنی بر اساس ظنون و احتمالات چیزی را به کسی نسبت ندهید، چیزی را به </w:t>
      </w:r>
      <w:r w:rsidR="00C93B0C">
        <w:rPr>
          <w:rFonts w:hint="cs"/>
          <w:rtl/>
        </w:rPr>
        <w:t>انسان‌ها</w:t>
      </w:r>
      <w:r>
        <w:rPr>
          <w:rFonts w:hint="cs"/>
          <w:rtl/>
        </w:rPr>
        <w:t xml:space="preserve"> نگویید، این هم از آیه استفاده </w:t>
      </w:r>
      <w:r w:rsidR="00C93B0C">
        <w:rPr>
          <w:rFonts w:hint="cs"/>
          <w:rtl/>
        </w:rPr>
        <w:t>می‌شد</w:t>
      </w:r>
      <w:r>
        <w:rPr>
          <w:rFonts w:hint="cs"/>
          <w:rtl/>
        </w:rPr>
        <w:t xml:space="preserve">، اما سؤال این است که؛ این تعمیمی که به برکت روایت در مدلول آیه پیدا </w:t>
      </w:r>
      <w:r w:rsidR="00C93B0C">
        <w:rPr>
          <w:rFonts w:hint="cs"/>
          <w:rtl/>
        </w:rPr>
        <w:t>می‌شود</w:t>
      </w:r>
      <w:r>
        <w:rPr>
          <w:rFonts w:hint="cs"/>
          <w:rtl/>
        </w:rPr>
        <w:t xml:space="preserve">، یعنی اگر روایت نبود، ما آیه را </w:t>
      </w:r>
      <w:r w:rsidR="00C93B0C">
        <w:rPr>
          <w:rFonts w:hint="cs"/>
          <w:rtl/>
        </w:rPr>
        <w:t>این‌طور</w:t>
      </w:r>
      <w:r>
        <w:rPr>
          <w:rFonts w:hint="cs"/>
          <w:rtl/>
        </w:rPr>
        <w:t xml:space="preserve"> معنا </w:t>
      </w:r>
      <w:r w:rsidR="00C93B0C">
        <w:rPr>
          <w:rFonts w:hint="cs"/>
          <w:rtl/>
        </w:rPr>
        <w:t>نمی‌کردیم</w:t>
      </w:r>
      <w:r>
        <w:rPr>
          <w:rFonts w:hint="cs"/>
          <w:rtl/>
        </w:rPr>
        <w:t xml:space="preserve">، اما به برکت روایت، آیه یک شمول بیشتری پیدا </w:t>
      </w:r>
      <w:r w:rsidR="00C93B0C">
        <w:rPr>
          <w:rFonts w:hint="cs"/>
          <w:rtl/>
        </w:rPr>
        <w:t>می‌کند</w:t>
      </w:r>
      <w:r>
        <w:rPr>
          <w:rFonts w:hint="cs"/>
          <w:rtl/>
        </w:rPr>
        <w:t xml:space="preserve">، بدون اینکه معنای اولیه آیه کنار برود، معنای اولیه </w:t>
      </w:r>
      <w:r w:rsidR="0037387A">
        <w:rPr>
          <w:rFonts w:hint="cs"/>
          <w:rtl/>
        </w:rPr>
        <w:t>آیه این</w:t>
      </w:r>
      <w:r>
        <w:rPr>
          <w:rFonts w:hint="cs"/>
          <w:rtl/>
        </w:rPr>
        <w:t xml:space="preserve"> است که شما ادب رفتاری را با گفتگوی با دیگران داشته باشید، سخن نیکو و زیبا بگویید، سخن تند و درشت و ناسنجیده نگویید، آن مأخوذ است و چیزی بیش از </w:t>
      </w:r>
      <w:r w:rsidR="00C93B0C">
        <w:rPr>
          <w:rFonts w:hint="cs"/>
          <w:rtl/>
        </w:rPr>
        <w:t>آن‌که</w:t>
      </w:r>
      <w:r>
        <w:rPr>
          <w:rFonts w:hint="cs"/>
          <w:rtl/>
        </w:rPr>
        <w:t xml:space="preserve"> </w:t>
      </w:r>
      <w:r w:rsidR="00C93B0C">
        <w:rPr>
          <w:rFonts w:hint="cs"/>
          <w:rtl/>
        </w:rPr>
        <w:t>گفته‌های</w:t>
      </w:r>
      <w:r>
        <w:rPr>
          <w:rFonts w:hint="cs"/>
          <w:rtl/>
        </w:rPr>
        <w:t xml:space="preserve"> ناروای بر اساس </w:t>
      </w:r>
      <w:r w:rsidR="00C93B0C">
        <w:rPr>
          <w:rFonts w:hint="cs"/>
          <w:rtl/>
        </w:rPr>
        <w:t>سوءظن</w:t>
      </w:r>
      <w:r>
        <w:rPr>
          <w:rFonts w:hint="cs"/>
          <w:rtl/>
        </w:rPr>
        <w:t xml:space="preserve"> از شما صادر نشود یا </w:t>
      </w:r>
      <w:r w:rsidR="00C93B0C">
        <w:rPr>
          <w:rFonts w:hint="cs"/>
          <w:rtl/>
        </w:rPr>
        <w:t>سوءظن</w:t>
      </w:r>
      <w:r>
        <w:rPr>
          <w:rFonts w:hint="cs"/>
          <w:rtl/>
        </w:rPr>
        <w:t xml:space="preserve"> نداشته باشید یا </w:t>
      </w:r>
      <w:r w:rsidR="00C93B0C">
        <w:rPr>
          <w:rFonts w:hint="cs"/>
          <w:rtl/>
        </w:rPr>
        <w:t>گفته‌ها</w:t>
      </w:r>
      <w:r>
        <w:rPr>
          <w:rFonts w:hint="cs"/>
          <w:rtl/>
        </w:rPr>
        <w:t xml:space="preserve"> و اقدامات مبتنی بر </w:t>
      </w:r>
      <w:r w:rsidR="00C93B0C">
        <w:rPr>
          <w:rFonts w:hint="cs"/>
          <w:rtl/>
        </w:rPr>
        <w:t>سوءظن</w:t>
      </w:r>
      <w:r>
        <w:rPr>
          <w:rFonts w:hint="cs"/>
          <w:rtl/>
        </w:rPr>
        <w:t xml:space="preserve"> انجام ندهید، این اضافه بر آن از آیه به برکت روایت</w:t>
      </w:r>
      <w:r w:rsidRPr="000C343F">
        <w:rPr>
          <w:rFonts w:hint="cs"/>
          <w:rtl/>
        </w:rPr>
        <w:t xml:space="preserve"> </w:t>
      </w:r>
      <w:r>
        <w:rPr>
          <w:rFonts w:hint="cs"/>
          <w:rtl/>
        </w:rPr>
        <w:t xml:space="preserve">استفاده </w:t>
      </w:r>
      <w:r w:rsidR="00C93B0C">
        <w:rPr>
          <w:rFonts w:hint="cs"/>
          <w:rtl/>
        </w:rPr>
        <w:t>می‌شود</w:t>
      </w:r>
      <w:r>
        <w:rPr>
          <w:rFonts w:hint="cs"/>
          <w:rtl/>
        </w:rPr>
        <w:t>، منتهی آنچه اینجا وجود دارد این است که؛ فرمایشی که حضرت امام در روایت فرمودند و توسعه معنای</w:t>
      </w:r>
      <w:r w:rsidR="003F146D">
        <w:rPr>
          <w:rFonts w:hint="cs"/>
          <w:rtl/>
        </w:rPr>
        <w:t>ی در روایت دادند، این به چه صورت است؟</w:t>
      </w:r>
      <w:r>
        <w:rPr>
          <w:rFonts w:hint="cs"/>
          <w:rtl/>
        </w:rPr>
        <w:t xml:space="preserve"> مکانیزم و </w:t>
      </w:r>
      <w:r w:rsidR="00C93B0C">
        <w:rPr>
          <w:rFonts w:hint="cs"/>
          <w:rtl/>
        </w:rPr>
        <w:t>سازوکار</w:t>
      </w:r>
      <w:r>
        <w:rPr>
          <w:rFonts w:hint="cs"/>
          <w:rtl/>
        </w:rPr>
        <w:t xml:space="preserve"> این توسعه چیست، اینجا دو راه دارد:</w:t>
      </w:r>
    </w:p>
    <w:p w14:paraId="3A774F64" w14:textId="1060D3C4" w:rsidR="000C343F" w:rsidRDefault="000C343F" w:rsidP="002425AB">
      <w:pPr>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اینکه بگوییم: «قولوا ل</w:t>
      </w:r>
      <w:r w:rsidR="003F146D">
        <w:rPr>
          <w:rFonts w:hint="cs"/>
          <w:rtl/>
        </w:rPr>
        <w:t>ل</w:t>
      </w:r>
      <w:r>
        <w:rPr>
          <w:rFonts w:hint="cs"/>
          <w:rtl/>
        </w:rPr>
        <w:t>ناس حسناً»</w:t>
      </w:r>
      <w:r w:rsidR="004C45E7">
        <w:rPr>
          <w:rFonts w:hint="cs"/>
          <w:rtl/>
        </w:rPr>
        <w:t>، قولوا به معنای هم قول ظاهری است و هم به معنای ظن و رأی است، قولوا یعنی اعتقاد و رأیتان نسبت به دیگران نیکو باشد و آن را درست ارائه بدهید، ظن سوء نداشته باشید، حسن ظن داشته باشید.</w:t>
      </w:r>
    </w:p>
    <w:p w14:paraId="0E2D6FB2" w14:textId="3F67CDF7" w:rsidR="004C45E7" w:rsidRDefault="004C45E7" w:rsidP="002425AB">
      <w:pPr>
        <w:jc w:val="lowKashida"/>
        <w:rPr>
          <w:rtl/>
        </w:rPr>
      </w:pPr>
      <w:r>
        <w:rPr>
          <w:rFonts w:hint="cs"/>
          <w:rtl/>
        </w:rPr>
        <w:t xml:space="preserve">2 </w:t>
      </w:r>
      <w:r>
        <w:rPr>
          <w:rFonts w:ascii="Sakkal Majalla" w:hAnsi="Sakkal Majalla" w:cs="Sakkal Majalla" w:hint="cs"/>
          <w:rtl/>
        </w:rPr>
        <w:t>–</w:t>
      </w:r>
      <w:r>
        <w:rPr>
          <w:rFonts w:hint="cs"/>
          <w:rtl/>
        </w:rPr>
        <w:t xml:space="preserve"> چیزی از اولی فراتر بگوییم، اینکه بگوییم: </w:t>
      </w:r>
      <w:r w:rsidR="00C93B0C">
        <w:rPr>
          <w:rFonts w:hint="cs"/>
          <w:rtl/>
        </w:rPr>
        <w:t>درواقع</w:t>
      </w:r>
      <w:r>
        <w:rPr>
          <w:rFonts w:hint="cs"/>
          <w:rtl/>
        </w:rPr>
        <w:t xml:space="preserve"> امام اینجا یک مفهومی را از آیه اخذ </w:t>
      </w:r>
      <w:r w:rsidR="00C93B0C">
        <w:rPr>
          <w:rFonts w:hint="cs"/>
          <w:rtl/>
        </w:rPr>
        <w:t>می‌کند</w:t>
      </w:r>
      <w:r>
        <w:rPr>
          <w:rFonts w:hint="cs"/>
          <w:rtl/>
        </w:rPr>
        <w:t>، اگر ما باشیم، اینجا لقب مفهومی ندارد، «</w:t>
      </w:r>
      <w:r w:rsidR="00D80FDA">
        <w:rPr>
          <w:rFonts w:hint="cs"/>
          <w:rtl/>
        </w:rPr>
        <w:t>قولوا للناس حسناً</w:t>
      </w:r>
      <w:r>
        <w:rPr>
          <w:rFonts w:hint="cs"/>
          <w:rtl/>
        </w:rPr>
        <w:t xml:space="preserve">»، این مفهوم لقب است، </w:t>
      </w:r>
      <w:r w:rsidR="00C93B0C">
        <w:rPr>
          <w:rFonts w:hint="cs"/>
          <w:rtl/>
        </w:rPr>
        <w:t>همین‌جوری</w:t>
      </w:r>
      <w:r>
        <w:rPr>
          <w:rFonts w:hint="cs"/>
          <w:rtl/>
        </w:rPr>
        <w:t xml:space="preserve"> لقب مفهوم ندارد، حتی آقای خوئی هم در وصف قائل </w:t>
      </w:r>
      <w:r w:rsidR="00C93B0C">
        <w:rPr>
          <w:rFonts w:hint="cs"/>
          <w:rtl/>
        </w:rPr>
        <w:t>به‌نوعی</w:t>
      </w:r>
      <w:r>
        <w:rPr>
          <w:rFonts w:hint="cs"/>
          <w:rtl/>
        </w:rPr>
        <w:t xml:space="preserve"> مفهوم </w:t>
      </w:r>
      <w:r w:rsidR="00C93B0C">
        <w:rPr>
          <w:rFonts w:hint="cs"/>
          <w:rtl/>
        </w:rPr>
        <w:t>بینابین</w:t>
      </w:r>
      <w:r>
        <w:rPr>
          <w:rFonts w:hint="cs"/>
          <w:rtl/>
        </w:rPr>
        <w:t xml:space="preserve"> شدند، در لقب ایشان و سایرین، کسی </w:t>
      </w:r>
      <w:r w:rsidR="00C93B0C">
        <w:rPr>
          <w:rFonts w:hint="cs"/>
          <w:rtl/>
        </w:rPr>
        <w:t>می‌گوید</w:t>
      </w:r>
      <w:r>
        <w:rPr>
          <w:rFonts w:hint="cs"/>
          <w:rtl/>
        </w:rPr>
        <w:t xml:space="preserve">: مفهومی وجود ندارد، «قولوا </w:t>
      </w:r>
      <w:r w:rsidR="0037387A">
        <w:rPr>
          <w:rFonts w:hint="cs"/>
          <w:rtl/>
        </w:rPr>
        <w:t>للناس</w:t>
      </w:r>
      <w:r>
        <w:rPr>
          <w:rFonts w:hint="cs"/>
          <w:rtl/>
        </w:rPr>
        <w:t xml:space="preserve"> ح</w:t>
      </w:r>
      <w:r w:rsidR="0037387A">
        <w:rPr>
          <w:rFonts w:hint="cs"/>
          <w:rtl/>
        </w:rPr>
        <w:t>سن</w:t>
      </w:r>
      <w:r>
        <w:rPr>
          <w:rFonts w:hint="cs"/>
          <w:rtl/>
        </w:rPr>
        <w:t xml:space="preserve">اً»، معنایش این نیست که وقتی </w:t>
      </w:r>
      <w:r w:rsidR="00C93B0C">
        <w:rPr>
          <w:rFonts w:hint="cs"/>
          <w:rtl/>
        </w:rPr>
        <w:t>می‌گوید</w:t>
      </w:r>
      <w:r>
        <w:rPr>
          <w:rFonts w:hint="cs"/>
          <w:rtl/>
        </w:rPr>
        <w:t xml:space="preserve"> خوب بگو، یعنی بد نگو یا بد فکر نکن، لقب اگر فقط یک اشعاری داشته باشد، امام از این قاعده عدم وجود لقب عبور کردند، </w:t>
      </w:r>
      <w:r w:rsidR="00C93B0C">
        <w:rPr>
          <w:rFonts w:hint="cs"/>
          <w:rtl/>
        </w:rPr>
        <w:t>می‌گویند</w:t>
      </w:r>
      <w:r>
        <w:rPr>
          <w:rFonts w:hint="cs"/>
          <w:rtl/>
        </w:rPr>
        <w:t>: اینجا به هر دلیلی لقب مفهوم دارد، «</w:t>
      </w:r>
      <w:r w:rsidR="00D80FDA">
        <w:rPr>
          <w:rFonts w:hint="cs"/>
          <w:rtl/>
        </w:rPr>
        <w:t>قولوا للناس حسناً</w:t>
      </w:r>
      <w:r>
        <w:rPr>
          <w:rFonts w:hint="cs"/>
          <w:rtl/>
        </w:rPr>
        <w:t>»، یعنی بد نگویید، لا تقولوا فیهم شرّاً، همچنین «حتی تعلموا...» قرینه لبیه دارد، مگر اینکه احراز بکنیم.</w:t>
      </w:r>
    </w:p>
    <w:p w14:paraId="0022B445" w14:textId="3E299044" w:rsidR="004C45E7" w:rsidRDefault="004C45E7" w:rsidP="002425AB">
      <w:pPr>
        <w:jc w:val="lowKashida"/>
        <w:rPr>
          <w:rtl/>
        </w:rPr>
      </w:pPr>
      <w:r>
        <w:rPr>
          <w:rFonts w:hint="cs"/>
          <w:rtl/>
        </w:rPr>
        <w:t xml:space="preserve">ممکن است بگوییم: روایت اصول کافی </w:t>
      </w:r>
      <w:r w:rsidR="00C93B0C">
        <w:rPr>
          <w:rFonts w:hint="cs"/>
          <w:rtl/>
        </w:rPr>
        <w:t>درواقع</w:t>
      </w:r>
      <w:r>
        <w:rPr>
          <w:rFonts w:hint="cs"/>
          <w:rtl/>
        </w:rPr>
        <w:t xml:space="preserve"> ما را هدایت </w:t>
      </w:r>
      <w:r w:rsidR="00C93B0C">
        <w:rPr>
          <w:rFonts w:hint="cs"/>
          <w:rtl/>
        </w:rPr>
        <w:t>می‌کند</w:t>
      </w:r>
      <w:r>
        <w:rPr>
          <w:rFonts w:hint="cs"/>
          <w:rtl/>
        </w:rPr>
        <w:t xml:space="preserve"> به اینکه اینجا یک مفهوم لقبی وجود دارد، «</w:t>
      </w:r>
      <w:r w:rsidR="00D80FDA">
        <w:rPr>
          <w:rFonts w:hint="cs"/>
          <w:rtl/>
        </w:rPr>
        <w:t>قولوا للناس حسناً</w:t>
      </w:r>
      <w:r>
        <w:rPr>
          <w:rFonts w:hint="cs"/>
          <w:rtl/>
        </w:rPr>
        <w:t xml:space="preserve">»، یعنی لا تقولوا فیهم شرّاً، بر اساس ظنون ناروا و ناصحیح شما بد را به </w:t>
      </w:r>
      <w:r w:rsidR="00C93B0C">
        <w:rPr>
          <w:rFonts w:hint="cs"/>
          <w:rtl/>
        </w:rPr>
        <w:t>آن‌ها</w:t>
      </w:r>
      <w:r>
        <w:rPr>
          <w:rFonts w:hint="cs"/>
          <w:rtl/>
        </w:rPr>
        <w:t xml:space="preserve"> تصور نکنید یا نسبت ندهید، این هم چیزی است که فراتر از آن امام استفاده از آیه </w:t>
      </w:r>
      <w:r w:rsidR="00C93B0C">
        <w:rPr>
          <w:rFonts w:hint="cs"/>
          <w:rtl/>
        </w:rPr>
        <w:t>می‌کند</w:t>
      </w:r>
      <w:r>
        <w:rPr>
          <w:rFonts w:hint="cs"/>
          <w:rtl/>
        </w:rPr>
        <w:t>.</w:t>
      </w:r>
    </w:p>
    <w:p w14:paraId="4E6A5BCF" w14:textId="77777777" w:rsidR="005812EF" w:rsidRDefault="005812EF" w:rsidP="002425AB">
      <w:pPr>
        <w:pStyle w:val="1"/>
        <w:jc w:val="lowKashida"/>
        <w:rPr>
          <w:rtl/>
        </w:rPr>
      </w:pPr>
      <w:bookmarkStart w:id="1" w:name="_Toc536696747"/>
      <w:r>
        <w:rPr>
          <w:rFonts w:hint="cs"/>
          <w:rtl/>
        </w:rPr>
        <w:t>قولوا به معنای ظنوا</w:t>
      </w:r>
      <w:bookmarkEnd w:id="1"/>
    </w:p>
    <w:p w14:paraId="6150FC80" w14:textId="4D138AFA" w:rsidR="004C45E7" w:rsidRDefault="00C93B0C" w:rsidP="002425AB">
      <w:pPr>
        <w:jc w:val="lowKashida"/>
        <w:rPr>
          <w:rtl/>
        </w:rPr>
      </w:pPr>
      <w:r>
        <w:rPr>
          <w:rFonts w:hint="cs"/>
          <w:rtl/>
        </w:rPr>
        <w:t>درواقع</w:t>
      </w:r>
      <w:r w:rsidR="004C45E7">
        <w:rPr>
          <w:rFonts w:hint="cs"/>
          <w:rtl/>
        </w:rPr>
        <w:t xml:space="preserve"> هم </w:t>
      </w:r>
      <w:r>
        <w:rPr>
          <w:rFonts w:hint="cs"/>
          <w:rtl/>
        </w:rPr>
        <w:t>می‌شود</w:t>
      </w:r>
      <w:r w:rsidR="004C45E7">
        <w:rPr>
          <w:rFonts w:hint="cs"/>
          <w:rtl/>
        </w:rPr>
        <w:t xml:space="preserve"> بگوییم: این روایت قولوا را به معنای ظنوا هم به کار </w:t>
      </w:r>
      <w:r>
        <w:rPr>
          <w:rFonts w:hint="cs"/>
          <w:rtl/>
        </w:rPr>
        <w:t>می‌برد</w:t>
      </w:r>
      <w:r w:rsidR="004C45E7">
        <w:rPr>
          <w:rFonts w:hint="cs"/>
          <w:rtl/>
        </w:rPr>
        <w:t>، «</w:t>
      </w:r>
      <w:r w:rsidR="00D80FDA">
        <w:rPr>
          <w:rFonts w:hint="cs"/>
          <w:rtl/>
        </w:rPr>
        <w:t>قولوا للناس حسناً</w:t>
      </w:r>
      <w:r w:rsidR="004C45E7">
        <w:rPr>
          <w:rFonts w:hint="cs"/>
          <w:rtl/>
        </w:rPr>
        <w:t xml:space="preserve">»، هم به معنای گفتن است و هم به معنای ظنوا بهم حسناً و هم چیزی بالاتر، از این حسناً هم مفهوم </w:t>
      </w:r>
      <w:r>
        <w:rPr>
          <w:rFonts w:hint="cs"/>
          <w:rtl/>
        </w:rPr>
        <w:t>می‌گیرد</w:t>
      </w:r>
      <w:r w:rsidR="004C45E7">
        <w:rPr>
          <w:rFonts w:hint="cs"/>
          <w:rtl/>
        </w:rPr>
        <w:t xml:space="preserve">، مفهوم لقب </w:t>
      </w:r>
      <w:r>
        <w:rPr>
          <w:rFonts w:hint="cs"/>
          <w:rtl/>
        </w:rPr>
        <w:t>می‌گیرد</w:t>
      </w:r>
      <w:r w:rsidR="004C45E7">
        <w:rPr>
          <w:rFonts w:hint="cs"/>
          <w:rtl/>
        </w:rPr>
        <w:t xml:space="preserve">، این هم احتمالی است که اینجا وجود دارد و بعید هم نیست، البته هر دو مسئله اگر ما باشیم، نه قولوا را به معنای ظن و رأی و اعتقاد حمل بکنیم، نه حسناً را اینجا مفهوم دار تفسیر بکنیم، اما روایت هر دو را در اینجا </w:t>
      </w:r>
      <w:r>
        <w:rPr>
          <w:rFonts w:hint="cs"/>
          <w:rtl/>
        </w:rPr>
        <w:t>می‌آورد</w:t>
      </w:r>
      <w:r w:rsidR="004C45E7">
        <w:rPr>
          <w:rFonts w:hint="cs"/>
          <w:rtl/>
        </w:rPr>
        <w:t>.</w:t>
      </w:r>
    </w:p>
    <w:p w14:paraId="7AF39CBA" w14:textId="5219FD51" w:rsidR="004C45E7" w:rsidRDefault="004C45E7" w:rsidP="002425AB">
      <w:pPr>
        <w:jc w:val="lowKashida"/>
        <w:rPr>
          <w:rtl/>
        </w:rPr>
      </w:pPr>
      <w:r>
        <w:rPr>
          <w:rFonts w:hint="cs"/>
          <w:rtl/>
        </w:rPr>
        <w:t xml:space="preserve">بنابراین ممکن است بگوییم این روایت </w:t>
      </w:r>
      <w:r w:rsidR="00D80FDA">
        <w:rPr>
          <w:rFonts w:hint="cs"/>
          <w:rtl/>
        </w:rPr>
        <w:t xml:space="preserve">دو تصرف </w:t>
      </w:r>
      <w:r>
        <w:rPr>
          <w:rFonts w:hint="cs"/>
          <w:rtl/>
        </w:rPr>
        <w:t xml:space="preserve">در ظاهر آیه </w:t>
      </w:r>
      <w:r w:rsidR="00C93B0C">
        <w:rPr>
          <w:rFonts w:hint="cs"/>
          <w:rtl/>
        </w:rPr>
        <w:t>می‌کند</w:t>
      </w:r>
      <w:r>
        <w:rPr>
          <w:rFonts w:hint="cs"/>
          <w:rtl/>
        </w:rPr>
        <w:t xml:space="preserve">، بدون اینکه از ظاهر آیه </w:t>
      </w:r>
      <w:r w:rsidR="00C93B0C">
        <w:rPr>
          <w:rFonts w:hint="cs"/>
          <w:rtl/>
        </w:rPr>
        <w:t>دست</w:t>
      </w:r>
      <w:r w:rsidR="0037387A">
        <w:rPr>
          <w:rFonts w:hint="cs"/>
          <w:rtl/>
        </w:rPr>
        <w:t xml:space="preserve"> </w:t>
      </w:r>
      <w:r w:rsidR="00C93B0C">
        <w:rPr>
          <w:rFonts w:hint="cs"/>
          <w:rtl/>
        </w:rPr>
        <w:t>‌برداریم</w:t>
      </w:r>
      <w:r>
        <w:rPr>
          <w:rFonts w:hint="cs"/>
          <w:rtl/>
        </w:rPr>
        <w:t xml:space="preserve">، ظاهرش هم </w:t>
      </w:r>
      <w:r w:rsidR="00C93B0C">
        <w:rPr>
          <w:rFonts w:hint="cs"/>
          <w:rtl/>
        </w:rPr>
        <w:t>س</w:t>
      </w:r>
      <w:r w:rsidR="00D80FDA">
        <w:rPr>
          <w:rFonts w:hint="cs"/>
          <w:rtl/>
        </w:rPr>
        <w:t>رج</w:t>
      </w:r>
      <w:r w:rsidR="00C93B0C">
        <w:rPr>
          <w:rFonts w:hint="cs"/>
          <w:rtl/>
        </w:rPr>
        <w:t>ایش</w:t>
      </w:r>
      <w:r>
        <w:rPr>
          <w:rFonts w:hint="cs"/>
          <w:rtl/>
        </w:rPr>
        <w:t xml:space="preserve"> محفوظ است.</w:t>
      </w:r>
    </w:p>
    <w:p w14:paraId="6ED090CA" w14:textId="77777777" w:rsidR="004C45E7" w:rsidRDefault="004C45E7" w:rsidP="002425AB">
      <w:pPr>
        <w:jc w:val="lowKashida"/>
        <w:rPr>
          <w:rtl/>
        </w:rPr>
      </w:pPr>
      <w:r>
        <w:rPr>
          <w:rFonts w:hint="cs"/>
          <w:rtl/>
        </w:rPr>
        <w:lastRenderedPageBreak/>
        <w:t xml:space="preserve">ثانیاً اینجا توسعه معنایی است، نه اینکه بگوییم: ظاهر مراد نیست، بین این دو خیلی فرق است، در توسعه معنایی خیلی دست </w:t>
      </w:r>
      <w:r w:rsidR="00C93B0C">
        <w:rPr>
          <w:rFonts w:hint="cs"/>
          <w:rtl/>
        </w:rPr>
        <w:t>بازتر</w:t>
      </w:r>
      <w:r>
        <w:rPr>
          <w:rFonts w:hint="cs"/>
          <w:rtl/>
        </w:rPr>
        <w:t xml:space="preserve"> است، تا آنجایی که روایت بگوید: ظاهر نه و این باشد، خیلی میان این دو فرق است، </w:t>
      </w:r>
      <w:r w:rsidR="00D36768">
        <w:rPr>
          <w:rFonts w:hint="cs"/>
          <w:rtl/>
        </w:rPr>
        <w:t>بعد هم آن را هم به این شکل قبول نداریم.</w:t>
      </w:r>
    </w:p>
    <w:p w14:paraId="524F9416" w14:textId="77777777" w:rsidR="00D36768" w:rsidRDefault="00D36768" w:rsidP="002425AB">
      <w:pPr>
        <w:jc w:val="lowKashida"/>
        <w:rPr>
          <w:rtl/>
        </w:rPr>
      </w:pPr>
      <w:r>
        <w:rPr>
          <w:rFonts w:hint="cs"/>
          <w:rtl/>
        </w:rPr>
        <w:t>سؤال...</w:t>
      </w:r>
    </w:p>
    <w:p w14:paraId="51F0EFD3" w14:textId="5BB48CFF" w:rsidR="00D36768" w:rsidRDefault="00D36768" w:rsidP="002425AB">
      <w:pPr>
        <w:jc w:val="lowKashida"/>
        <w:rPr>
          <w:rtl/>
        </w:rPr>
      </w:pPr>
      <w:r>
        <w:rPr>
          <w:rFonts w:hint="cs"/>
          <w:rtl/>
        </w:rPr>
        <w:t>جواب: خود قول هم مفهوم لقب است، «</w:t>
      </w:r>
      <w:r w:rsidR="00D80FDA">
        <w:rPr>
          <w:rFonts w:hint="cs"/>
          <w:rtl/>
        </w:rPr>
        <w:t>قولوا للناس حسناً</w:t>
      </w:r>
      <w:r>
        <w:rPr>
          <w:rFonts w:hint="cs"/>
          <w:rtl/>
        </w:rPr>
        <w:t>»، یعنی لا تقولوا شرّاً.</w:t>
      </w:r>
    </w:p>
    <w:p w14:paraId="232D57B5" w14:textId="77777777" w:rsidR="00D36768" w:rsidRDefault="00D36768" w:rsidP="002425AB">
      <w:pPr>
        <w:jc w:val="lowKashida"/>
        <w:rPr>
          <w:rtl/>
        </w:rPr>
      </w:pPr>
      <w:r>
        <w:rPr>
          <w:rFonts w:hint="cs"/>
          <w:rtl/>
        </w:rPr>
        <w:t>سؤال...</w:t>
      </w:r>
    </w:p>
    <w:p w14:paraId="1D8A7D5E" w14:textId="77777777" w:rsidR="00D36768" w:rsidRDefault="00D36768" w:rsidP="002425AB">
      <w:pPr>
        <w:jc w:val="lowKashida"/>
        <w:rPr>
          <w:rtl/>
        </w:rPr>
      </w:pPr>
      <w:r>
        <w:rPr>
          <w:rFonts w:hint="cs"/>
          <w:rtl/>
        </w:rPr>
        <w:t xml:space="preserve">جواب: حضرت </w:t>
      </w:r>
      <w:r w:rsidR="00C93B0C">
        <w:rPr>
          <w:rFonts w:hint="cs"/>
          <w:rtl/>
        </w:rPr>
        <w:t>درواقع</w:t>
      </w:r>
      <w:r>
        <w:rPr>
          <w:rFonts w:hint="cs"/>
          <w:rtl/>
        </w:rPr>
        <w:t xml:space="preserve"> دو یا </w:t>
      </w:r>
      <w:r w:rsidR="00C93B0C">
        <w:rPr>
          <w:rFonts w:hint="cs"/>
          <w:rtl/>
        </w:rPr>
        <w:t>سه‌گام</w:t>
      </w:r>
      <w:r>
        <w:rPr>
          <w:rFonts w:hint="cs"/>
          <w:rtl/>
        </w:rPr>
        <w:t xml:space="preserve"> روایت را از مدلول ظاهریه جلو برده است، یعنی چیزهای دیگری هم در مدلول قرار داده است.</w:t>
      </w:r>
    </w:p>
    <w:p w14:paraId="64F844FB" w14:textId="77777777" w:rsidR="00D36768" w:rsidRDefault="00D36768" w:rsidP="002425AB">
      <w:pPr>
        <w:jc w:val="lowKashida"/>
        <w:rPr>
          <w:rtl/>
        </w:rPr>
      </w:pPr>
      <w:r>
        <w:rPr>
          <w:rFonts w:hint="cs"/>
          <w:rtl/>
        </w:rPr>
        <w:t>سؤال...</w:t>
      </w:r>
    </w:p>
    <w:p w14:paraId="237B361D" w14:textId="77777777" w:rsidR="00D36768" w:rsidRDefault="00D36768" w:rsidP="002425AB">
      <w:pPr>
        <w:jc w:val="lowKashida"/>
        <w:rPr>
          <w:rtl/>
        </w:rPr>
      </w:pPr>
      <w:r>
        <w:rPr>
          <w:rFonts w:hint="cs"/>
          <w:rtl/>
        </w:rPr>
        <w:t>جواب: اگر ما بخواهیم توسعه بدهیم، باید شاهد داشته باشیم، اگر فقط ما باشیم، روایت بیش از یک عدد رفتاری در روابط اجتماعی در عدم قولی نیست، هر چه بیش از این هست، به برکت روایت است.</w:t>
      </w:r>
    </w:p>
    <w:p w14:paraId="48D7C3B6" w14:textId="60822913" w:rsidR="00D36768" w:rsidRDefault="00C93B0C" w:rsidP="002425AB">
      <w:pPr>
        <w:jc w:val="lowKashida"/>
        <w:rPr>
          <w:rtl/>
        </w:rPr>
      </w:pPr>
      <w:r>
        <w:rPr>
          <w:rFonts w:hint="cs"/>
          <w:rtl/>
        </w:rPr>
        <w:t>درواقع</w:t>
      </w:r>
      <w:r w:rsidR="00D36768">
        <w:rPr>
          <w:rFonts w:hint="cs"/>
          <w:rtl/>
        </w:rPr>
        <w:t xml:space="preserve"> حتماً شواهدی امام داشته است، منتهی شواهد آیه چیزی است که </w:t>
      </w:r>
      <w:r>
        <w:rPr>
          <w:rFonts w:hint="cs"/>
          <w:rtl/>
        </w:rPr>
        <w:t>یک‌زمانی</w:t>
      </w:r>
      <w:r w:rsidR="00D36768">
        <w:rPr>
          <w:rFonts w:hint="cs"/>
          <w:rtl/>
        </w:rPr>
        <w:t xml:space="preserve"> هم بشر به آن برسد، این ممکن است.</w:t>
      </w:r>
    </w:p>
    <w:p w14:paraId="187BFA68" w14:textId="6F112415" w:rsidR="00D36768" w:rsidRDefault="00F5134A" w:rsidP="002425AB">
      <w:pPr>
        <w:jc w:val="lowKashida"/>
        <w:rPr>
          <w:rtl/>
        </w:rPr>
      </w:pPr>
      <w:r>
        <w:rPr>
          <w:rFonts w:hint="cs"/>
          <w:rtl/>
        </w:rPr>
        <w:t xml:space="preserve">قرائن </w:t>
      </w:r>
      <w:r w:rsidR="00D36768">
        <w:rPr>
          <w:rFonts w:hint="cs"/>
          <w:rtl/>
        </w:rPr>
        <w:t xml:space="preserve">درونی یا بیرونی وجود داشته که حضرت امام این تفسیر را از آن ارائه داده است، مثل هزاران روایاتی که این نوع تعمیم و </w:t>
      </w:r>
      <w:r w:rsidR="00C93B0C">
        <w:rPr>
          <w:rFonts w:hint="cs"/>
          <w:rtl/>
        </w:rPr>
        <w:t>توسعه‌ها</w:t>
      </w:r>
      <w:r w:rsidR="00D36768">
        <w:rPr>
          <w:rFonts w:hint="cs"/>
          <w:rtl/>
        </w:rPr>
        <w:t xml:space="preserve"> ایجاد </w:t>
      </w:r>
      <w:r w:rsidR="00C93B0C">
        <w:rPr>
          <w:rFonts w:hint="cs"/>
          <w:rtl/>
        </w:rPr>
        <w:t>می‌کند</w:t>
      </w:r>
      <w:r w:rsidR="00D36768">
        <w:rPr>
          <w:rFonts w:hint="cs"/>
          <w:rtl/>
        </w:rPr>
        <w:t xml:space="preserve">، اما اینکه شواهد طوری است که یک روزی بشر هم به آن </w:t>
      </w:r>
      <w:r w:rsidR="00C93B0C">
        <w:rPr>
          <w:rFonts w:hint="cs"/>
          <w:rtl/>
        </w:rPr>
        <w:t>می‌رسد</w:t>
      </w:r>
      <w:r w:rsidR="00D36768">
        <w:rPr>
          <w:rFonts w:hint="cs"/>
          <w:rtl/>
        </w:rPr>
        <w:t xml:space="preserve"> و مدلول ظاهری </w:t>
      </w:r>
      <w:r w:rsidR="00C93B0C">
        <w:rPr>
          <w:rFonts w:hint="cs"/>
          <w:rtl/>
        </w:rPr>
        <w:t>می‌شود</w:t>
      </w:r>
      <w:r w:rsidR="00D36768">
        <w:rPr>
          <w:rFonts w:hint="cs"/>
          <w:rtl/>
        </w:rPr>
        <w:t xml:space="preserve"> یا اینکه إلی الابد این شواهد مربوط به تأویل و باطن است، برای این مطلب </w:t>
      </w:r>
      <w:r w:rsidR="00C93B0C">
        <w:rPr>
          <w:rFonts w:hint="cs"/>
          <w:rtl/>
        </w:rPr>
        <w:t>نمی‌توانیم</w:t>
      </w:r>
      <w:r w:rsidR="00D36768">
        <w:rPr>
          <w:rFonts w:hint="cs"/>
          <w:rtl/>
        </w:rPr>
        <w:t xml:space="preserve"> داوری قطعی بکنیم، عجالتاً </w:t>
      </w:r>
      <w:r w:rsidR="00C93B0C">
        <w:rPr>
          <w:rFonts w:hint="cs"/>
          <w:rtl/>
        </w:rPr>
        <w:t>می‌توانیم</w:t>
      </w:r>
      <w:r w:rsidR="00D36768">
        <w:rPr>
          <w:rFonts w:hint="cs"/>
          <w:rtl/>
        </w:rPr>
        <w:t xml:space="preserve"> بگوییم: ما باشیم و ظاهر، در این وضع موجود </w:t>
      </w:r>
      <w:r w:rsidR="00C93B0C">
        <w:rPr>
          <w:rFonts w:hint="cs"/>
          <w:rtl/>
        </w:rPr>
        <w:t>این‌طور</w:t>
      </w:r>
      <w:r w:rsidR="00D36768">
        <w:rPr>
          <w:rFonts w:hint="cs"/>
          <w:rtl/>
        </w:rPr>
        <w:t xml:space="preserve"> نیست.</w:t>
      </w:r>
    </w:p>
    <w:p w14:paraId="674220BA" w14:textId="00572538" w:rsidR="00D36768" w:rsidRDefault="00D36768" w:rsidP="002425AB">
      <w:pPr>
        <w:jc w:val="lowKashida"/>
        <w:rPr>
          <w:rtl/>
        </w:rPr>
      </w:pPr>
      <w:r>
        <w:rPr>
          <w:rFonts w:hint="cs"/>
          <w:rtl/>
        </w:rPr>
        <w:t xml:space="preserve">در </w:t>
      </w:r>
      <w:r w:rsidR="00C93B0C">
        <w:rPr>
          <w:rFonts w:hint="cs"/>
          <w:rtl/>
        </w:rPr>
        <w:t>این آیه اگر قرار بر استیع</w:t>
      </w:r>
      <w:r>
        <w:rPr>
          <w:rFonts w:hint="cs"/>
          <w:rtl/>
        </w:rPr>
        <w:t xml:space="preserve">اب بحث بود، نکاتی دیگری هم وجود داشت، منتهی بقیه را عرض </w:t>
      </w:r>
      <w:r w:rsidR="00C93B0C">
        <w:rPr>
          <w:rFonts w:hint="cs"/>
          <w:rtl/>
        </w:rPr>
        <w:t>نمی‌کنیم</w:t>
      </w:r>
      <w:r>
        <w:rPr>
          <w:rFonts w:hint="cs"/>
          <w:rtl/>
        </w:rPr>
        <w:t xml:space="preserve">، هر وقت در روابط اجتماعی </w:t>
      </w:r>
      <w:r w:rsidR="00F5134A">
        <w:rPr>
          <w:rFonts w:hint="cs"/>
          <w:rtl/>
        </w:rPr>
        <w:t xml:space="preserve">به آداب گفتاری در روابط </w:t>
      </w:r>
      <w:r>
        <w:rPr>
          <w:rFonts w:hint="cs"/>
          <w:rtl/>
        </w:rPr>
        <w:t>رسیدیم ، این آ</w:t>
      </w:r>
      <w:r w:rsidR="00F5134A">
        <w:rPr>
          <w:rFonts w:hint="cs"/>
          <w:rtl/>
        </w:rPr>
        <w:t xml:space="preserve">یه در آنجا از آن منظر باید بحث </w:t>
      </w:r>
      <w:r>
        <w:rPr>
          <w:rFonts w:hint="cs"/>
          <w:rtl/>
        </w:rPr>
        <w:t>شود، در آن صورت نکات متعدد دیگری هم دارد.</w:t>
      </w:r>
    </w:p>
    <w:p w14:paraId="6EEE5B34" w14:textId="2A3B769D" w:rsidR="00D36768" w:rsidRDefault="00C93B0C" w:rsidP="002425AB">
      <w:pPr>
        <w:jc w:val="lowKashida"/>
        <w:rPr>
          <w:rtl/>
        </w:rPr>
      </w:pPr>
      <w:r>
        <w:rPr>
          <w:rFonts w:hint="cs"/>
          <w:rtl/>
        </w:rPr>
        <w:t>جمع‌بندی</w:t>
      </w:r>
      <w:r w:rsidR="008452FD">
        <w:rPr>
          <w:rFonts w:hint="cs"/>
          <w:rtl/>
        </w:rPr>
        <w:t xml:space="preserve"> این است که آن روایت این تعمیم </w:t>
      </w:r>
      <w:r w:rsidR="00F5134A">
        <w:rPr>
          <w:rFonts w:hint="cs"/>
          <w:rtl/>
        </w:rPr>
        <w:t xml:space="preserve">را </w:t>
      </w:r>
      <w:r w:rsidR="008452FD">
        <w:rPr>
          <w:rFonts w:hint="cs"/>
          <w:rtl/>
        </w:rPr>
        <w:t xml:space="preserve">در آیه </w:t>
      </w:r>
      <w:r>
        <w:rPr>
          <w:rFonts w:hint="cs"/>
          <w:rtl/>
        </w:rPr>
        <w:t>می‌دهد</w:t>
      </w:r>
      <w:r w:rsidR="008452FD">
        <w:rPr>
          <w:rFonts w:hint="cs"/>
          <w:rtl/>
        </w:rPr>
        <w:t xml:space="preserve"> و </w:t>
      </w:r>
      <w:r>
        <w:rPr>
          <w:rFonts w:hint="cs"/>
          <w:rtl/>
        </w:rPr>
        <w:t>درواقع</w:t>
      </w:r>
      <w:r w:rsidR="008452FD">
        <w:rPr>
          <w:rFonts w:hint="cs"/>
          <w:rtl/>
        </w:rPr>
        <w:t xml:space="preserve"> خود آن روایت دلیل ما در اینجا هست، لذا اگر به روایات رسیدیم، این روایتی که در ذیل آیه هست، یکی از ادله حسن و </w:t>
      </w:r>
      <w:r>
        <w:rPr>
          <w:rFonts w:hint="cs"/>
          <w:rtl/>
        </w:rPr>
        <w:t>سوءظن</w:t>
      </w:r>
      <w:r w:rsidR="008452FD">
        <w:rPr>
          <w:rFonts w:hint="cs"/>
          <w:rtl/>
        </w:rPr>
        <w:t xml:space="preserve"> است.</w:t>
      </w:r>
    </w:p>
    <w:p w14:paraId="492DDFB6" w14:textId="77777777" w:rsidR="005812EF" w:rsidRDefault="005812EF" w:rsidP="002425AB">
      <w:pPr>
        <w:jc w:val="lowKashida"/>
        <w:rPr>
          <w:rtl/>
        </w:rPr>
      </w:pPr>
    </w:p>
    <w:p w14:paraId="7FEC32D6" w14:textId="77777777" w:rsidR="005812EF" w:rsidRDefault="005812EF" w:rsidP="002425AB">
      <w:pPr>
        <w:pStyle w:val="1"/>
        <w:jc w:val="lowKashida"/>
        <w:rPr>
          <w:rtl/>
        </w:rPr>
      </w:pPr>
      <w:bookmarkStart w:id="2" w:name="_Toc536696748"/>
      <w:r>
        <w:rPr>
          <w:rFonts w:hint="cs"/>
          <w:rtl/>
        </w:rPr>
        <w:lastRenderedPageBreak/>
        <w:t>آیه 6 سوره حجرات</w:t>
      </w:r>
      <w:bookmarkEnd w:id="2"/>
    </w:p>
    <w:p w14:paraId="3C83D4A3" w14:textId="77777777" w:rsidR="00301956" w:rsidRDefault="008452FD" w:rsidP="002425AB">
      <w:pPr>
        <w:jc w:val="lowKashida"/>
        <w:rPr>
          <w:rtl/>
        </w:rPr>
      </w:pPr>
      <w:r>
        <w:rPr>
          <w:rFonts w:hint="cs"/>
          <w:rtl/>
        </w:rPr>
        <w:t xml:space="preserve">آیه شریفه 6 سوره حجرات، </w:t>
      </w:r>
      <w:r w:rsidR="00C93B0C">
        <w:rPr>
          <w:rFonts w:hint="cs"/>
          <w:rtl/>
        </w:rPr>
        <w:t>آیه‌ای</w:t>
      </w:r>
      <w:r>
        <w:rPr>
          <w:rFonts w:hint="cs"/>
          <w:rtl/>
        </w:rPr>
        <w:t xml:space="preserve"> که در خبر واحد به آن تمسک کردند، </w:t>
      </w:r>
      <w:r w:rsidR="00C93B0C">
        <w:rPr>
          <w:rFonts w:hint="cs"/>
          <w:rtl/>
        </w:rPr>
        <w:t>آیه‌ای</w:t>
      </w:r>
      <w:r>
        <w:rPr>
          <w:rFonts w:hint="cs"/>
          <w:rtl/>
        </w:rPr>
        <w:t xml:space="preserve"> بسیار مشهور، «</w:t>
      </w:r>
      <w:r w:rsidR="00950D2D" w:rsidRPr="00950D2D">
        <w:rPr>
          <w:rFonts w:hint="cs"/>
          <w:b/>
          <w:bCs/>
          <w:rtl/>
        </w:rPr>
        <w:t>يَآ</w:t>
      </w:r>
      <w:r w:rsidR="00950D2D" w:rsidRPr="00950D2D">
        <w:rPr>
          <w:b/>
          <w:bCs/>
          <w:rtl/>
        </w:rPr>
        <w:t xml:space="preserve"> </w:t>
      </w:r>
      <w:r w:rsidR="00950D2D" w:rsidRPr="00950D2D">
        <w:rPr>
          <w:rFonts w:hint="cs"/>
          <w:b/>
          <w:bCs/>
          <w:rtl/>
        </w:rPr>
        <w:t>أَيُّهَا</w:t>
      </w:r>
      <w:r w:rsidR="00950D2D" w:rsidRPr="00950D2D">
        <w:rPr>
          <w:b/>
          <w:bCs/>
          <w:rtl/>
        </w:rPr>
        <w:t xml:space="preserve"> </w:t>
      </w:r>
      <w:r w:rsidR="00950D2D" w:rsidRPr="00950D2D">
        <w:rPr>
          <w:rFonts w:hint="cs"/>
          <w:b/>
          <w:bCs/>
          <w:rtl/>
        </w:rPr>
        <w:t>الَّذِينَ</w:t>
      </w:r>
      <w:r w:rsidR="00950D2D" w:rsidRPr="00950D2D">
        <w:rPr>
          <w:b/>
          <w:bCs/>
          <w:rtl/>
        </w:rPr>
        <w:t xml:space="preserve"> </w:t>
      </w:r>
      <w:r w:rsidR="00950D2D" w:rsidRPr="00950D2D">
        <w:rPr>
          <w:rFonts w:hint="cs"/>
          <w:b/>
          <w:bCs/>
          <w:rtl/>
        </w:rPr>
        <w:t>آمَنُواْ</w:t>
      </w:r>
      <w:r w:rsidR="00950D2D" w:rsidRPr="00950D2D">
        <w:rPr>
          <w:b/>
          <w:bCs/>
          <w:rtl/>
        </w:rPr>
        <w:t xml:space="preserve"> </w:t>
      </w:r>
      <w:r w:rsidR="00950D2D" w:rsidRPr="00950D2D">
        <w:rPr>
          <w:rFonts w:hint="cs"/>
          <w:b/>
          <w:bCs/>
          <w:rtl/>
        </w:rPr>
        <w:t>إِن</w:t>
      </w:r>
      <w:r w:rsidR="00950D2D" w:rsidRPr="00950D2D">
        <w:rPr>
          <w:b/>
          <w:bCs/>
          <w:rtl/>
        </w:rPr>
        <w:t xml:space="preserve"> </w:t>
      </w:r>
      <w:r w:rsidR="00950D2D" w:rsidRPr="00950D2D">
        <w:rPr>
          <w:rFonts w:hint="cs"/>
          <w:b/>
          <w:bCs/>
          <w:rtl/>
        </w:rPr>
        <w:t>جَآءَكُمْ</w:t>
      </w:r>
      <w:r w:rsidR="00950D2D" w:rsidRPr="00950D2D">
        <w:rPr>
          <w:b/>
          <w:bCs/>
          <w:rtl/>
        </w:rPr>
        <w:t xml:space="preserve"> </w:t>
      </w:r>
      <w:r w:rsidR="00950D2D" w:rsidRPr="00950D2D">
        <w:rPr>
          <w:rFonts w:hint="cs"/>
          <w:b/>
          <w:bCs/>
          <w:rtl/>
        </w:rPr>
        <w:t>فَاسِقٌ</w:t>
      </w:r>
      <w:r w:rsidR="00950D2D" w:rsidRPr="00950D2D">
        <w:rPr>
          <w:b/>
          <w:bCs/>
          <w:rtl/>
        </w:rPr>
        <w:t xml:space="preserve"> </w:t>
      </w:r>
      <w:r w:rsidR="00950D2D" w:rsidRPr="00950D2D">
        <w:rPr>
          <w:rFonts w:hint="cs"/>
          <w:b/>
          <w:bCs/>
          <w:rtl/>
        </w:rPr>
        <w:t>بِنَبِإٍ</w:t>
      </w:r>
      <w:r w:rsidR="00950D2D" w:rsidRPr="00950D2D">
        <w:rPr>
          <w:b/>
          <w:bCs/>
          <w:rtl/>
        </w:rPr>
        <w:t xml:space="preserve"> </w:t>
      </w:r>
      <w:r w:rsidR="00950D2D" w:rsidRPr="00950D2D">
        <w:rPr>
          <w:rFonts w:hint="cs"/>
          <w:b/>
          <w:bCs/>
          <w:rtl/>
        </w:rPr>
        <w:t>فَتَبَيَّنُواْ</w:t>
      </w:r>
      <w:r w:rsidR="00950D2D" w:rsidRPr="00950D2D">
        <w:rPr>
          <w:b/>
          <w:bCs/>
          <w:rtl/>
        </w:rPr>
        <w:t xml:space="preserve"> </w:t>
      </w:r>
      <w:r w:rsidR="00950D2D" w:rsidRPr="00950D2D">
        <w:rPr>
          <w:rFonts w:hint="cs"/>
          <w:b/>
          <w:bCs/>
          <w:rtl/>
        </w:rPr>
        <w:t>أَن</w:t>
      </w:r>
      <w:r w:rsidR="00950D2D" w:rsidRPr="00950D2D">
        <w:rPr>
          <w:b/>
          <w:bCs/>
          <w:rtl/>
        </w:rPr>
        <w:t xml:space="preserve"> </w:t>
      </w:r>
      <w:r w:rsidR="00950D2D" w:rsidRPr="00950D2D">
        <w:rPr>
          <w:rFonts w:hint="cs"/>
          <w:b/>
          <w:bCs/>
          <w:rtl/>
        </w:rPr>
        <w:t>تُصِيبُواْ</w:t>
      </w:r>
      <w:r w:rsidR="00950D2D" w:rsidRPr="00950D2D">
        <w:rPr>
          <w:b/>
          <w:bCs/>
          <w:rtl/>
        </w:rPr>
        <w:t xml:space="preserve"> </w:t>
      </w:r>
      <w:r w:rsidR="00950D2D" w:rsidRPr="00950D2D">
        <w:rPr>
          <w:rFonts w:hint="cs"/>
          <w:b/>
          <w:bCs/>
          <w:rtl/>
        </w:rPr>
        <w:t>قَوْماً</w:t>
      </w:r>
      <w:r w:rsidR="00950D2D" w:rsidRPr="00950D2D">
        <w:rPr>
          <w:b/>
          <w:bCs/>
          <w:rtl/>
        </w:rPr>
        <w:t xml:space="preserve"> </w:t>
      </w:r>
      <w:r w:rsidR="00950D2D" w:rsidRPr="00950D2D">
        <w:rPr>
          <w:rFonts w:hint="cs"/>
          <w:b/>
          <w:bCs/>
          <w:rtl/>
        </w:rPr>
        <w:t>بِجَهَالَةٍ</w:t>
      </w:r>
      <w:r w:rsidR="00950D2D" w:rsidRPr="00950D2D">
        <w:rPr>
          <w:b/>
          <w:bCs/>
          <w:rtl/>
        </w:rPr>
        <w:t xml:space="preserve"> </w:t>
      </w:r>
      <w:r w:rsidR="00950D2D" w:rsidRPr="00950D2D">
        <w:rPr>
          <w:rFonts w:hint="cs"/>
          <w:b/>
          <w:bCs/>
          <w:rtl/>
        </w:rPr>
        <w:t>فَتُصْبِحُواْ</w:t>
      </w:r>
      <w:r w:rsidR="00950D2D" w:rsidRPr="00950D2D">
        <w:rPr>
          <w:b/>
          <w:bCs/>
          <w:rtl/>
        </w:rPr>
        <w:t xml:space="preserve"> </w:t>
      </w:r>
      <w:r w:rsidR="00950D2D" w:rsidRPr="00950D2D">
        <w:rPr>
          <w:rFonts w:hint="cs"/>
          <w:b/>
          <w:bCs/>
          <w:rtl/>
        </w:rPr>
        <w:t>عَلَى‏</w:t>
      </w:r>
      <w:r w:rsidR="00950D2D" w:rsidRPr="00950D2D">
        <w:rPr>
          <w:b/>
          <w:bCs/>
          <w:rtl/>
        </w:rPr>
        <w:t xml:space="preserve"> </w:t>
      </w:r>
      <w:r w:rsidR="00950D2D" w:rsidRPr="00950D2D">
        <w:rPr>
          <w:rFonts w:hint="cs"/>
          <w:b/>
          <w:bCs/>
          <w:rtl/>
        </w:rPr>
        <w:t>مَا</w:t>
      </w:r>
      <w:r w:rsidR="00950D2D" w:rsidRPr="00950D2D">
        <w:rPr>
          <w:b/>
          <w:bCs/>
          <w:rtl/>
        </w:rPr>
        <w:t xml:space="preserve"> </w:t>
      </w:r>
      <w:r w:rsidR="00950D2D" w:rsidRPr="00950D2D">
        <w:rPr>
          <w:rFonts w:hint="cs"/>
          <w:b/>
          <w:bCs/>
          <w:rtl/>
        </w:rPr>
        <w:t>فَعَلْتُمْ</w:t>
      </w:r>
      <w:r w:rsidR="00950D2D" w:rsidRPr="00950D2D">
        <w:rPr>
          <w:b/>
          <w:bCs/>
          <w:rtl/>
        </w:rPr>
        <w:t xml:space="preserve"> </w:t>
      </w:r>
      <w:r w:rsidR="00950D2D" w:rsidRPr="00950D2D">
        <w:rPr>
          <w:rFonts w:hint="cs"/>
          <w:b/>
          <w:bCs/>
          <w:rtl/>
        </w:rPr>
        <w:t>نَادِمِينَ</w:t>
      </w:r>
      <w:r w:rsidR="00950D2D" w:rsidRPr="00950D2D">
        <w:rPr>
          <w:rFonts w:hint="cs"/>
          <w:rtl/>
        </w:rPr>
        <w:t>‏</w:t>
      </w:r>
      <w:r>
        <w:rPr>
          <w:rFonts w:hint="cs"/>
          <w:rtl/>
        </w:rPr>
        <w:t xml:space="preserve">»، </w:t>
      </w:r>
    </w:p>
    <w:p w14:paraId="09BCD1CF" w14:textId="77777777" w:rsidR="00301956" w:rsidRDefault="00301956" w:rsidP="002425AB">
      <w:pPr>
        <w:pStyle w:val="2"/>
        <w:rPr>
          <w:rtl/>
        </w:rPr>
      </w:pPr>
      <w:bookmarkStart w:id="3" w:name="_Toc536696749"/>
      <w:r>
        <w:rPr>
          <w:rFonts w:hint="cs"/>
          <w:rtl/>
        </w:rPr>
        <w:t>شأن نزول آیه</w:t>
      </w:r>
      <w:bookmarkEnd w:id="3"/>
      <w:r>
        <w:rPr>
          <w:rFonts w:hint="cs"/>
          <w:rtl/>
        </w:rPr>
        <w:t xml:space="preserve"> </w:t>
      </w:r>
    </w:p>
    <w:p w14:paraId="72BEB5C1" w14:textId="77777777" w:rsidR="00301956" w:rsidRDefault="008452FD" w:rsidP="002425AB">
      <w:pPr>
        <w:jc w:val="lowKashida"/>
        <w:rPr>
          <w:rtl/>
        </w:rPr>
      </w:pPr>
      <w:r>
        <w:rPr>
          <w:rFonts w:hint="cs"/>
          <w:rtl/>
        </w:rPr>
        <w:t xml:space="preserve">این آیه شریفه دو شأن نزول برایش ذکر شده است که بیشتر و </w:t>
      </w:r>
      <w:r w:rsidR="00C93B0C">
        <w:rPr>
          <w:rFonts w:hint="cs"/>
          <w:rtl/>
        </w:rPr>
        <w:t>مشهورتر</w:t>
      </w:r>
      <w:r>
        <w:rPr>
          <w:rFonts w:hint="cs"/>
          <w:rtl/>
        </w:rPr>
        <w:t xml:space="preserve"> شأن نزول اول است که؛ ولید بن عقبه است که از ناحیه حضرت مأمور شد برای </w:t>
      </w:r>
      <w:r w:rsidR="00C93B0C">
        <w:rPr>
          <w:rFonts w:hint="cs"/>
          <w:rtl/>
        </w:rPr>
        <w:t>جمع‌آوری</w:t>
      </w:r>
      <w:r w:rsidR="005812EF">
        <w:rPr>
          <w:rFonts w:hint="cs"/>
          <w:rtl/>
        </w:rPr>
        <w:t xml:space="preserve"> زکات از طائفه بنی المصط</w:t>
      </w:r>
      <w:r>
        <w:rPr>
          <w:rFonts w:hint="cs"/>
          <w:rtl/>
        </w:rPr>
        <w:t>لق</w:t>
      </w:r>
      <w:r w:rsidR="0067568C">
        <w:rPr>
          <w:rFonts w:hint="cs"/>
          <w:rtl/>
        </w:rPr>
        <w:t xml:space="preserve">، </w:t>
      </w:r>
      <w:r w:rsidR="00C93B0C">
        <w:rPr>
          <w:rFonts w:hint="cs"/>
          <w:rtl/>
        </w:rPr>
        <w:t>این‌طور</w:t>
      </w:r>
      <w:r w:rsidR="0067568C">
        <w:rPr>
          <w:rFonts w:hint="cs"/>
          <w:rtl/>
        </w:rPr>
        <w:t xml:space="preserve"> که در تاریخ آمده</w:t>
      </w:r>
      <w:r w:rsidR="00F5134A">
        <w:rPr>
          <w:rFonts w:hint="cs"/>
          <w:rtl/>
        </w:rPr>
        <w:t xml:space="preserve"> است.</w:t>
      </w:r>
      <w:r w:rsidR="0067568C">
        <w:rPr>
          <w:rFonts w:hint="cs"/>
          <w:rtl/>
        </w:rPr>
        <w:t xml:space="preserve"> از قبل آقای ولید با </w:t>
      </w:r>
      <w:r w:rsidR="00C93B0C">
        <w:rPr>
          <w:rFonts w:hint="cs"/>
          <w:rtl/>
        </w:rPr>
        <w:t>آن‌ها</w:t>
      </w:r>
      <w:r w:rsidR="0067568C">
        <w:rPr>
          <w:rFonts w:hint="cs"/>
          <w:rtl/>
        </w:rPr>
        <w:t xml:space="preserve"> یک نوع دعوا و جنگ و نزاعی داشت</w:t>
      </w:r>
      <w:r w:rsidR="00C42737">
        <w:rPr>
          <w:rFonts w:hint="cs"/>
          <w:rtl/>
        </w:rPr>
        <w:t>، وقتی رفت زکات جمع بکن</w:t>
      </w:r>
      <w:r w:rsidR="007B1E9E">
        <w:rPr>
          <w:rFonts w:hint="cs"/>
          <w:rtl/>
        </w:rPr>
        <w:t xml:space="preserve">د، </w:t>
      </w:r>
      <w:r w:rsidR="005812EF">
        <w:rPr>
          <w:rFonts w:hint="cs"/>
          <w:rtl/>
        </w:rPr>
        <w:t>این‌ها</w:t>
      </w:r>
      <w:r w:rsidR="007B1E9E">
        <w:rPr>
          <w:rFonts w:hint="cs"/>
          <w:rtl/>
        </w:rPr>
        <w:t xml:space="preserve"> همه به استقبالش آمدند یا اینکه او بد فهمید یا عمداً این خلاف را مرتکب شد، </w:t>
      </w:r>
      <w:r w:rsidR="005812EF">
        <w:rPr>
          <w:rFonts w:hint="cs"/>
          <w:rtl/>
        </w:rPr>
        <w:t>به‌سوی</w:t>
      </w:r>
      <w:r w:rsidR="007B1E9E">
        <w:rPr>
          <w:rFonts w:hint="cs"/>
          <w:rtl/>
        </w:rPr>
        <w:t xml:space="preserve"> پیامبر برگشت و اعلام کرد که </w:t>
      </w:r>
      <w:r w:rsidR="005812EF">
        <w:rPr>
          <w:rFonts w:hint="cs"/>
          <w:rtl/>
        </w:rPr>
        <w:t>این‌ها</w:t>
      </w:r>
      <w:r w:rsidR="007B1E9E">
        <w:rPr>
          <w:rFonts w:hint="cs"/>
          <w:rtl/>
        </w:rPr>
        <w:t xml:space="preserve"> سر جنگ دارند، از پرداخت زکات تخلف دارند و نوعی طغیان کردند و یاغی هستند و امثالهم، به شکلی که پیامبر </w:t>
      </w:r>
      <w:r w:rsidR="005812EF">
        <w:rPr>
          <w:rFonts w:hint="cs"/>
          <w:rtl/>
        </w:rPr>
        <w:t>برحسب</w:t>
      </w:r>
      <w:r w:rsidR="007B1E9E">
        <w:rPr>
          <w:rFonts w:hint="cs"/>
          <w:rtl/>
        </w:rPr>
        <w:t xml:space="preserve"> ظاهر تصمیمی داشتند که یک </w:t>
      </w:r>
      <w:r w:rsidR="005812EF">
        <w:rPr>
          <w:rFonts w:hint="cs"/>
          <w:rtl/>
        </w:rPr>
        <w:t>مقابله‌ای</w:t>
      </w:r>
      <w:r w:rsidR="007B1E9E">
        <w:rPr>
          <w:rFonts w:hint="cs"/>
          <w:rtl/>
        </w:rPr>
        <w:t xml:space="preserve"> انجام بشود، بعد این آیه نازل شد، اعلام کرد که این ولید فاسق است و به </w:t>
      </w:r>
      <w:r w:rsidR="00F5134A">
        <w:rPr>
          <w:rFonts w:hint="cs"/>
          <w:rtl/>
        </w:rPr>
        <w:t xml:space="preserve">گفته او </w:t>
      </w:r>
      <w:r w:rsidR="00C93B0C">
        <w:rPr>
          <w:rFonts w:hint="cs"/>
          <w:rtl/>
        </w:rPr>
        <w:t>نمی‌شود</w:t>
      </w:r>
      <w:r w:rsidR="007B1E9E">
        <w:rPr>
          <w:rFonts w:hint="cs"/>
          <w:rtl/>
        </w:rPr>
        <w:t xml:space="preserve"> اعتماد کرد و ظاهراً در یک جریانی امام حسن یا امام حسین فرمودند که تو کسی هستی که این</w:t>
      </w:r>
      <w:r w:rsidR="00F5134A">
        <w:rPr>
          <w:rFonts w:hint="cs"/>
          <w:rtl/>
        </w:rPr>
        <w:t xml:space="preserve"> آیه برای فسق تو نازل شده است. </w:t>
      </w:r>
    </w:p>
    <w:p w14:paraId="23674743" w14:textId="194F9574" w:rsidR="008452FD" w:rsidRDefault="00F5134A" w:rsidP="002425AB">
      <w:pPr>
        <w:jc w:val="lowKashida"/>
        <w:rPr>
          <w:rtl/>
        </w:rPr>
      </w:pPr>
      <w:r>
        <w:rPr>
          <w:rFonts w:hint="cs"/>
          <w:rtl/>
        </w:rPr>
        <w:t>شأن نزول دوم در مورد</w:t>
      </w:r>
      <w:r w:rsidR="007B1E9E">
        <w:rPr>
          <w:rFonts w:hint="cs"/>
          <w:rtl/>
        </w:rPr>
        <w:t xml:space="preserve"> تهمتی </w:t>
      </w:r>
      <w:r>
        <w:rPr>
          <w:rFonts w:hint="cs"/>
          <w:rtl/>
        </w:rPr>
        <w:t xml:space="preserve">بود </w:t>
      </w:r>
      <w:r w:rsidR="007B1E9E">
        <w:rPr>
          <w:rFonts w:hint="cs"/>
          <w:rtl/>
        </w:rPr>
        <w:t xml:space="preserve">که به ماریه که یکی از زنان پیامبر بود، زده شد و بعد آیه آمد که این تهمت است و </w:t>
      </w:r>
      <w:r w:rsidR="005812EF">
        <w:rPr>
          <w:rFonts w:hint="cs"/>
          <w:rtl/>
        </w:rPr>
        <w:t>آن‌</w:t>
      </w:r>
      <w:r>
        <w:rPr>
          <w:rFonts w:hint="cs"/>
          <w:rtl/>
        </w:rPr>
        <w:t xml:space="preserve"> </w:t>
      </w:r>
      <w:r w:rsidR="005812EF">
        <w:rPr>
          <w:rFonts w:hint="cs"/>
          <w:rtl/>
        </w:rPr>
        <w:t>کسی</w:t>
      </w:r>
      <w:r w:rsidR="007B1E9E">
        <w:rPr>
          <w:rFonts w:hint="cs"/>
          <w:rtl/>
        </w:rPr>
        <w:t xml:space="preserve"> که این خبر را آورده است، فاسق است و </w:t>
      </w:r>
      <w:r w:rsidR="00C93B0C">
        <w:rPr>
          <w:rFonts w:hint="cs"/>
          <w:rtl/>
        </w:rPr>
        <w:t>نمی‌شود</w:t>
      </w:r>
      <w:r w:rsidR="007B1E9E">
        <w:rPr>
          <w:rFonts w:hint="cs"/>
          <w:rtl/>
        </w:rPr>
        <w:t xml:space="preserve"> به آن اعتماد کرد.</w:t>
      </w:r>
    </w:p>
    <w:p w14:paraId="1D254767" w14:textId="04DDBC71" w:rsidR="00301956" w:rsidRDefault="00301956" w:rsidP="002425AB">
      <w:pPr>
        <w:pStyle w:val="2"/>
        <w:rPr>
          <w:rtl/>
        </w:rPr>
      </w:pPr>
      <w:bookmarkStart w:id="4" w:name="_Toc536696750"/>
      <w:r>
        <w:rPr>
          <w:rFonts w:hint="cs"/>
          <w:rtl/>
        </w:rPr>
        <w:t>نکاتی درباره آیه</w:t>
      </w:r>
      <w:bookmarkEnd w:id="4"/>
    </w:p>
    <w:p w14:paraId="4C259135" w14:textId="77777777" w:rsidR="007B1E9E" w:rsidRDefault="007B1E9E" w:rsidP="002425AB">
      <w:pPr>
        <w:jc w:val="lowKashida"/>
        <w:rPr>
          <w:rtl/>
        </w:rPr>
      </w:pPr>
      <w:r>
        <w:rPr>
          <w:rFonts w:hint="cs"/>
          <w:rtl/>
        </w:rPr>
        <w:t>این آیه از ادله خیلی مطرح در حجیت خبر واحد است، البته اینکه این مفهوم دارد تا حجیت خبر واحد درست بکند یا نه؟ این معرکه آراء است، در رسائل و کفایه مشاهده کردید، یکی از جاهای بسیار پیچیده اصول است که مثلاً شیخ مفهوم را قبول ندارد و نائینی قبول دارد.</w:t>
      </w:r>
    </w:p>
    <w:p w14:paraId="58407D1D" w14:textId="12ED439B" w:rsidR="007B1E9E" w:rsidRDefault="007B1E9E" w:rsidP="002425AB">
      <w:pPr>
        <w:jc w:val="lowKashida"/>
        <w:rPr>
          <w:rtl/>
        </w:rPr>
      </w:pPr>
      <w:r>
        <w:rPr>
          <w:rFonts w:hint="cs"/>
          <w:rtl/>
        </w:rPr>
        <w:t>آنچه در اینجا م</w:t>
      </w:r>
      <w:r w:rsidR="005812EF">
        <w:rPr>
          <w:rFonts w:hint="cs"/>
          <w:rtl/>
        </w:rPr>
        <w:t>قصود است، این است که؛ همین منطوق</w:t>
      </w:r>
      <w:r>
        <w:rPr>
          <w:rFonts w:hint="cs"/>
          <w:rtl/>
        </w:rPr>
        <w:t xml:space="preserve">ش چه ربطی به بحث ما دارد، چون ممکن است کسی </w:t>
      </w:r>
      <w:r w:rsidR="00C93B0C">
        <w:rPr>
          <w:rFonts w:hint="cs"/>
          <w:rtl/>
        </w:rPr>
        <w:t>این‌طور</w:t>
      </w:r>
      <w:r w:rsidR="00F5134A">
        <w:rPr>
          <w:rFonts w:hint="cs"/>
          <w:rtl/>
        </w:rPr>
        <w:t xml:space="preserve"> تقریر </w:t>
      </w:r>
      <w:r>
        <w:rPr>
          <w:rFonts w:hint="cs"/>
          <w:rtl/>
        </w:rPr>
        <w:t xml:space="preserve">کند که؛ آیه </w:t>
      </w:r>
      <w:r w:rsidR="005812EF">
        <w:rPr>
          <w:rFonts w:hint="cs"/>
          <w:rtl/>
        </w:rPr>
        <w:t>می‌فرماید</w:t>
      </w:r>
      <w:r>
        <w:rPr>
          <w:rFonts w:hint="cs"/>
          <w:rtl/>
        </w:rPr>
        <w:t xml:space="preserve">: اگر فاسقی و فرد </w:t>
      </w:r>
      <w:r w:rsidR="005812EF">
        <w:rPr>
          <w:rFonts w:hint="cs"/>
          <w:rtl/>
        </w:rPr>
        <w:t>غیرمطمئن</w:t>
      </w:r>
      <w:r>
        <w:rPr>
          <w:rFonts w:hint="cs"/>
          <w:rtl/>
        </w:rPr>
        <w:t xml:space="preserve"> و غیر ثقه</w:t>
      </w:r>
      <w:r w:rsidR="0037387A">
        <w:rPr>
          <w:rFonts w:hint="cs"/>
          <w:rtl/>
        </w:rPr>
        <w:t>‌</w:t>
      </w:r>
      <w:r>
        <w:rPr>
          <w:rFonts w:hint="cs"/>
          <w:rtl/>
        </w:rPr>
        <w:t>ای گزارشی و خبری برای شما آورد، این را باور نکنید، «</w:t>
      </w:r>
      <w:r w:rsidR="00301956">
        <w:rPr>
          <w:rFonts w:hint="cs"/>
          <w:rtl/>
        </w:rPr>
        <w:t>تبیّن</w:t>
      </w:r>
      <w:r>
        <w:rPr>
          <w:rFonts w:hint="cs"/>
          <w:rtl/>
        </w:rPr>
        <w:t xml:space="preserve">وا»، یعنی باور نکنید و </w:t>
      </w:r>
      <w:r w:rsidR="005812EF">
        <w:rPr>
          <w:rFonts w:hint="cs"/>
          <w:rtl/>
        </w:rPr>
        <w:t>به خاطر</w:t>
      </w:r>
      <w:r>
        <w:rPr>
          <w:rFonts w:hint="cs"/>
          <w:rtl/>
        </w:rPr>
        <w:t xml:space="preserve"> یک خبر غیر ثقه شما ترتیب آثار ندهید، این تقریب اولیه است.</w:t>
      </w:r>
    </w:p>
    <w:p w14:paraId="3D0C99BA" w14:textId="77777777" w:rsidR="007B1E9E" w:rsidRDefault="007B1E9E" w:rsidP="002425AB">
      <w:pPr>
        <w:jc w:val="lowKashida"/>
        <w:rPr>
          <w:rtl/>
        </w:rPr>
      </w:pPr>
      <w:r>
        <w:rPr>
          <w:rFonts w:hint="cs"/>
          <w:rtl/>
        </w:rPr>
        <w:lastRenderedPageBreak/>
        <w:t xml:space="preserve">سه آیه اول ارتباط خیلی مستحکمی با مقوله حسن و </w:t>
      </w:r>
      <w:r w:rsidR="00C93B0C">
        <w:rPr>
          <w:rFonts w:hint="cs"/>
          <w:rtl/>
        </w:rPr>
        <w:t>سوءظن</w:t>
      </w:r>
      <w:r>
        <w:rPr>
          <w:rFonts w:hint="cs"/>
          <w:rtl/>
        </w:rPr>
        <w:t xml:space="preserve"> در روابط اجتماعی داشت، ظاهر آیه چهارم ارتباطی نداشت، روایت آن را ربط </w:t>
      </w:r>
      <w:r w:rsidR="005812EF">
        <w:rPr>
          <w:rFonts w:hint="cs"/>
          <w:rtl/>
        </w:rPr>
        <w:t>می‌داد</w:t>
      </w:r>
      <w:r>
        <w:rPr>
          <w:rFonts w:hint="cs"/>
          <w:rtl/>
        </w:rPr>
        <w:t xml:space="preserve">، این آیه پنجم حالت </w:t>
      </w:r>
      <w:r w:rsidR="005812EF">
        <w:rPr>
          <w:rFonts w:hint="cs"/>
          <w:rtl/>
        </w:rPr>
        <w:t>بینابین</w:t>
      </w:r>
      <w:r>
        <w:rPr>
          <w:rFonts w:hint="cs"/>
          <w:rtl/>
        </w:rPr>
        <w:t xml:space="preserve"> دارد.</w:t>
      </w:r>
    </w:p>
    <w:p w14:paraId="27724665" w14:textId="7101559A" w:rsidR="007B1E9E" w:rsidRDefault="00F5134A" w:rsidP="002425AB">
      <w:pPr>
        <w:jc w:val="lowKashida"/>
        <w:rPr>
          <w:rtl/>
        </w:rPr>
      </w:pPr>
      <w:r>
        <w:rPr>
          <w:rFonts w:hint="cs"/>
          <w:rtl/>
        </w:rPr>
        <w:t xml:space="preserve">در اینجا از </w:t>
      </w:r>
      <w:r w:rsidR="007B1E9E">
        <w:rPr>
          <w:rFonts w:hint="cs"/>
          <w:rtl/>
        </w:rPr>
        <w:t xml:space="preserve">مفهوم خبر واحد بحث </w:t>
      </w:r>
      <w:r w:rsidR="00C93B0C">
        <w:rPr>
          <w:rFonts w:hint="cs"/>
          <w:rtl/>
        </w:rPr>
        <w:t>نمی‌کنیم</w:t>
      </w:r>
      <w:r w:rsidR="007B1E9E">
        <w:rPr>
          <w:rFonts w:hint="cs"/>
          <w:rtl/>
        </w:rPr>
        <w:t xml:space="preserve">، اما منطوق آیا با بحث </w:t>
      </w:r>
      <w:r w:rsidR="005812EF">
        <w:rPr>
          <w:rFonts w:hint="cs"/>
          <w:rtl/>
        </w:rPr>
        <w:t>خوش‌بینی</w:t>
      </w:r>
      <w:r w:rsidR="007B1E9E">
        <w:rPr>
          <w:rFonts w:hint="cs"/>
          <w:rtl/>
        </w:rPr>
        <w:t xml:space="preserve"> و </w:t>
      </w:r>
      <w:r w:rsidR="005812EF">
        <w:rPr>
          <w:rFonts w:hint="cs"/>
          <w:rtl/>
        </w:rPr>
        <w:t>بدبینی</w:t>
      </w:r>
      <w:r w:rsidR="007B1E9E">
        <w:rPr>
          <w:rFonts w:hint="cs"/>
          <w:rtl/>
        </w:rPr>
        <w:t xml:space="preserve"> در روابط اجتماعی </w:t>
      </w:r>
      <w:r w:rsidR="005812EF">
        <w:rPr>
          <w:rFonts w:hint="cs"/>
          <w:rtl/>
        </w:rPr>
        <w:t>رابطه‌ای</w:t>
      </w:r>
      <w:r w:rsidR="007B1E9E">
        <w:rPr>
          <w:rFonts w:hint="cs"/>
          <w:rtl/>
        </w:rPr>
        <w:t xml:space="preserve"> دارد یا ندارد؟</w:t>
      </w:r>
    </w:p>
    <w:p w14:paraId="660351A7" w14:textId="77777777" w:rsidR="007B1E9E" w:rsidRDefault="007B1E9E" w:rsidP="002425AB">
      <w:pPr>
        <w:jc w:val="lowKashida"/>
        <w:rPr>
          <w:rtl/>
        </w:rPr>
      </w:pPr>
      <w:r>
        <w:rPr>
          <w:rFonts w:hint="cs"/>
          <w:rtl/>
        </w:rPr>
        <w:t>در اینجا چند نکته وجود دارد:</w:t>
      </w:r>
    </w:p>
    <w:p w14:paraId="28606004" w14:textId="77777777" w:rsidR="007B1E9E" w:rsidRDefault="007B1E9E" w:rsidP="002425AB">
      <w:pPr>
        <w:jc w:val="lowKashida"/>
        <w:rPr>
          <w:rtl/>
        </w:rPr>
      </w:pPr>
      <w:r>
        <w:rPr>
          <w:rFonts w:hint="cs"/>
          <w:rtl/>
        </w:rPr>
        <w:t xml:space="preserve">1 </w:t>
      </w:r>
      <w:r>
        <w:rPr>
          <w:rFonts w:ascii="Sakkal Majalla" w:hAnsi="Sakkal Majalla" w:cs="Sakkal Majalla" w:hint="cs"/>
          <w:rtl/>
        </w:rPr>
        <w:t>–</w:t>
      </w:r>
      <w:r>
        <w:rPr>
          <w:rFonts w:hint="cs"/>
          <w:rtl/>
        </w:rPr>
        <w:t xml:space="preserve"> نکته اول این است که؛ </w:t>
      </w:r>
      <w:r w:rsidR="005812EF">
        <w:rPr>
          <w:rFonts w:hint="cs"/>
          <w:rtl/>
        </w:rPr>
        <w:t>سروکار</w:t>
      </w:r>
      <w:r>
        <w:rPr>
          <w:rFonts w:hint="cs"/>
          <w:rtl/>
        </w:rPr>
        <w:t xml:space="preserve"> ما با منطوق است.</w:t>
      </w:r>
    </w:p>
    <w:p w14:paraId="145045F5" w14:textId="10F85245" w:rsidR="005812EF" w:rsidRDefault="007B1E9E" w:rsidP="002425AB">
      <w:pPr>
        <w:jc w:val="lowKashida"/>
        <w:rPr>
          <w:rtl/>
        </w:rPr>
      </w:pPr>
      <w:r>
        <w:rPr>
          <w:rFonts w:hint="cs"/>
          <w:rtl/>
        </w:rPr>
        <w:t xml:space="preserve">2 </w:t>
      </w:r>
      <w:r>
        <w:rPr>
          <w:rFonts w:ascii="Sakkal Majalla" w:hAnsi="Sakkal Majalla" w:cs="Sakkal Majalla" w:hint="cs"/>
          <w:rtl/>
        </w:rPr>
        <w:t>–</w:t>
      </w:r>
      <w:r>
        <w:rPr>
          <w:rFonts w:hint="cs"/>
          <w:rtl/>
        </w:rPr>
        <w:t xml:space="preserve"> فاسقٌ آیا موضوعیت دارد یا عنوان مشیر است؟ این هم یک بحثی است که در اصول مطرح شده است، ممکن است کسی بگوید: فاسق به همین مفهومی که در قرآن وجود دارد، کسی که از </w:t>
      </w:r>
      <w:r w:rsidR="005812EF">
        <w:rPr>
          <w:rFonts w:hint="cs"/>
          <w:rtl/>
        </w:rPr>
        <w:t>مرزهای</w:t>
      </w:r>
      <w:r>
        <w:rPr>
          <w:rFonts w:hint="cs"/>
          <w:rtl/>
        </w:rPr>
        <w:t xml:space="preserve"> تکالیف عبور کرده است و تکالیف را زیر پا گذاشته است، معنایی که در قرآن و روایات ذکر شده است، ممکن است بگوییم:</w:t>
      </w:r>
    </w:p>
    <w:p w14:paraId="66988CF0" w14:textId="371007D1" w:rsidR="005812EF" w:rsidRDefault="008E2E4D" w:rsidP="002425AB">
      <w:pPr>
        <w:pStyle w:val="3"/>
        <w:rPr>
          <w:rtl/>
        </w:rPr>
      </w:pPr>
      <w:bookmarkStart w:id="5" w:name="_Toc536696751"/>
      <w:r>
        <w:rPr>
          <w:rFonts w:hint="cs"/>
          <w:rtl/>
        </w:rPr>
        <w:t xml:space="preserve">نکته اول: </w:t>
      </w:r>
      <w:r w:rsidR="005812EF">
        <w:rPr>
          <w:rFonts w:hint="cs"/>
          <w:rtl/>
        </w:rPr>
        <w:t>احتمالات در</w:t>
      </w:r>
      <w:r w:rsidR="00301956">
        <w:rPr>
          <w:rFonts w:hint="cs"/>
          <w:rtl/>
        </w:rPr>
        <w:t xml:space="preserve"> موضوعیت داشتن</w:t>
      </w:r>
      <w:r w:rsidR="005812EF">
        <w:rPr>
          <w:rFonts w:hint="cs"/>
          <w:rtl/>
        </w:rPr>
        <w:t xml:space="preserve"> </w:t>
      </w:r>
      <w:r w:rsidR="00301956">
        <w:rPr>
          <w:rFonts w:hint="cs"/>
          <w:rtl/>
        </w:rPr>
        <w:t xml:space="preserve">عنوان </w:t>
      </w:r>
      <w:r w:rsidR="005812EF">
        <w:rPr>
          <w:rFonts w:hint="cs"/>
          <w:rtl/>
        </w:rPr>
        <w:t>فاسق</w:t>
      </w:r>
      <w:bookmarkEnd w:id="5"/>
      <w:r w:rsidR="005812EF">
        <w:rPr>
          <w:rFonts w:hint="cs"/>
          <w:rtl/>
        </w:rPr>
        <w:t xml:space="preserve"> </w:t>
      </w:r>
    </w:p>
    <w:p w14:paraId="0563B13A" w14:textId="77777777" w:rsidR="001E66C8" w:rsidRDefault="007B1E9E" w:rsidP="002425AB">
      <w:pPr>
        <w:jc w:val="lowKashida"/>
        <w:rPr>
          <w:rtl/>
        </w:rPr>
      </w:pPr>
      <w:r>
        <w:rPr>
          <w:rFonts w:hint="cs"/>
          <w:rtl/>
        </w:rPr>
        <w:t xml:space="preserve">احتمال اول این است که موضوعیت دارد، یعنی فاسق اگر خبری آورد، اعتبار ندارد، </w:t>
      </w:r>
      <w:r w:rsidR="001E66C8">
        <w:rPr>
          <w:rFonts w:hint="cs"/>
          <w:rtl/>
        </w:rPr>
        <w:t xml:space="preserve">فاسق یعنی کسی که </w:t>
      </w:r>
      <w:r w:rsidR="005812EF">
        <w:rPr>
          <w:rFonts w:hint="cs"/>
          <w:rtl/>
        </w:rPr>
        <w:t>گنه‌کار</w:t>
      </w:r>
      <w:r w:rsidR="001E66C8">
        <w:rPr>
          <w:rFonts w:hint="cs"/>
          <w:rtl/>
        </w:rPr>
        <w:t xml:space="preserve"> است، این یک احتمال است که؛ موضوعیت عنوان فاسق در این آیه شریفه باشد.</w:t>
      </w:r>
    </w:p>
    <w:p w14:paraId="5C92AFF9" w14:textId="77777777" w:rsidR="001E66C8" w:rsidRDefault="001E66C8" w:rsidP="002425AB">
      <w:pPr>
        <w:jc w:val="lowKashida"/>
        <w:rPr>
          <w:rtl/>
        </w:rPr>
      </w:pPr>
      <w:r>
        <w:rPr>
          <w:rFonts w:hint="cs"/>
          <w:rtl/>
        </w:rPr>
        <w:t xml:space="preserve">احتمال دومی که غالباً همان را ترجیح </w:t>
      </w:r>
      <w:r w:rsidR="005812EF">
        <w:rPr>
          <w:rFonts w:hint="cs"/>
          <w:rtl/>
        </w:rPr>
        <w:t>می‌دهند</w:t>
      </w:r>
      <w:r>
        <w:rPr>
          <w:rFonts w:hint="cs"/>
          <w:rtl/>
        </w:rPr>
        <w:t>، فاسق موضوعیت ندارد، مناسبت حکم و موضوع که بحث آوردن خبر و پذیرفتن یا نفی آن خبر است، این تناسب با این دارد که مقصود از فاسق در اینجا همان فسق در حوزه خبر است که فسق در حوزه خبر عبارت از کذب است.</w:t>
      </w:r>
    </w:p>
    <w:p w14:paraId="0275BC40" w14:textId="77777777" w:rsidR="001E66C8" w:rsidRDefault="001E66C8" w:rsidP="002425AB">
      <w:pPr>
        <w:jc w:val="lowKashida"/>
        <w:rPr>
          <w:rtl/>
        </w:rPr>
      </w:pPr>
      <w:r>
        <w:rPr>
          <w:rFonts w:hint="cs"/>
          <w:rtl/>
        </w:rPr>
        <w:t xml:space="preserve">فاسق بنبإٍ یعنی کسی که </w:t>
      </w:r>
      <w:r w:rsidR="005812EF">
        <w:rPr>
          <w:rFonts w:hint="cs"/>
          <w:rtl/>
        </w:rPr>
        <w:t>ازلحاظ</w:t>
      </w:r>
      <w:r>
        <w:rPr>
          <w:rFonts w:hint="cs"/>
          <w:rtl/>
        </w:rPr>
        <w:t xml:space="preserve"> گزارش گری مورد اعتماد نیست، اما اگر فسقی دارد که در یک عرصه دیگری ورود پیدا </w:t>
      </w:r>
      <w:r w:rsidR="00C93B0C">
        <w:rPr>
          <w:rFonts w:hint="cs"/>
          <w:rtl/>
        </w:rPr>
        <w:t>می‌کند</w:t>
      </w:r>
      <w:r>
        <w:rPr>
          <w:rFonts w:hint="cs"/>
          <w:rtl/>
        </w:rPr>
        <w:t xml:space="preserve"> و در قلمرو گزارش گری اصلاً اهل تعمد به کذب و افترا و تهمت و گناهانی که با این مقوله ارتباط دارد، نیست، آیه به این کاری ندارد.</w:t>
      </w:r>
    </w:p>
    <w:p w14:paraId="79C3A017" w14:textId="77777777" w:rsidR="001E66C8" w:rsidRDefault="001E66C8" w:rsidP="002425AB">
      <w:pPr>
        <w:jc w:val="lowKashida"/>
        <w:rPr>
          <w:rtl/>
        </w:rPr>
      </w:pPr>
      <w:r>
        <w:rPr>
          <w:rFonts w:hint="cs"/>
          <w:rtl/>
        </w:rPr>
        <w:t xml:space="preserve">ظاهر اولیه آیه فاسق است که همه گناهان و معاصی را در </w:t>
      </w:r>
      <w:r w:rsidR="0037387A">
        <w:rPr>
          <w:rFonts w:hint="cs"/>
          <w:rtl/>
        </w:rPr>
        <w:t>برمی‌گیرد</w:t>
      </w:r>
      <w:r>
        <w:rPr>
          <w:rFonts w:hint="cs"/>
          <w:rtl/>
        </w:rPr>
        <w:t xml:space="preserve">، اما معمولاً </w:t>
      </w:r>
      <w:r w:rsidR="005812EF">
        <w:rPr>
          <w:rFonts w:hint="cs"/>
          <w:rtl/>
        </w:rPr>
        <w:t>گفته‌اند</w:t>
      </w:r>
      <w:r>
        <w:rPr>
          <w:rFonts w:hint="cs"/>
          <w:rtl/>
        </w:rPr>
        <w:t xml:space="preserve"> که به قرینه مناسبات حکم و موضوع اینجا فاسق یعنی فسق مخبری و خبری، نه مطلق الکذب، این غالباً نظریه بزرگان در همین آیه وقتی در خبر واحد بحث </w:t>
      </w:r>
      <w:r w:rsidR="005812EF">
        <w:rPr>
          <w:rFonts w:hint="cs"/>
          <w:rtl/>
        </w:rPr>
        <w:t>می‌کنند</w:t>
      </w:r>
      <w:r>
        <w:rPr>
          <w:rFonts w:hint="cs"/>
          <w:rtl/>
        </w:rPr>
        <w:t>، هست.</w:t>
      </w:r>
    </w:p>
    <w:p w14:paraId="60E17F14" w14:textId="77777777" w:rsidR="001E66C8" w:rsidRDefault="001E66C8" w:rsidP="002425AB">
      <w:pPr>
        <w:jc w:val="lowKashida"/>
        <w:rPr>
          <w:rtl/>
        </w:rPr>
      </w:pPr>
      <w:r>
        <w:rPr>
          <w:rFonts w:hint="cs"/>
          <w:rtl/>
        </w:rPr>
        <w:lastRenderedPageBreak/>
        <w:t xml:space="preserve">احتمال اول این است که معنایش مطلق باشد، هر نوع فسقی در اینجا مقصود باشد، احتمال دوم این است که؛ اینجا مقصود فسق مخبری است، فسق خبری است، گناهانی است که پایه اعتماد به گزارش و خبر را لرزان و لغزان </w:t>
      </w:r>
      <w:r w:rsidR="00C93B0C">
        <w:rPr>
          <w:rFonts w:hint="cs"/>
          <w:rtl/>
        </w:rPr>
        <w:t>می‌کند</w:t>
      </w:r>
      <w:r>
        <w:rPr>
          <w:rFonts w:hint="cs"/>
          <w:rtl/>
        </w:rPr>
        <w:t>.</w:t>
      </w:r>
    </w:p>
    <w:p w14:paraId="45D50240" w14:textId="392ED948" w:rsidR="001E66C8" w:rsidRDefault="00C93B0C" w:rsidP="002425AB">
      <w:pPr>
        <w:jc w:val="lowKashida"/>
        <w:rPr>
          <w:rtl/>
        </w:rPr>
      </w:pPr>
      <w:r>
        <w:rPr>
          <w:rFonts w:hint="cs"/>
          <w:rtl/>
        </w:rPr>
        <w:t>درواقع</w:t>
      </w:r>
      <w:r w:rsidR="001E66C8">
        <w:rPr>
          <w:rFonts w:hint="cs"/>
          <w:rtl/>
        </w:rPr>
        <w:t xml:space="preserve"> </w:t>
      </w:r>
      <w:r w:rsidR="00301956">
        <w:rPr>
          <w:rFonts w:hint="cs"/>
          <w:rtl/>
        </w:rPr>
        <w:t xml:space="preserve">اگر </w:t>
      </w:r>
      <w:r w:rsidR="001E66C8">
        <w:rPr>
          <w:rFonts w:hint="cs"/>
          <w:rtl/>
        </w:rPr>
        <w:t>بخواهیم به عبارت فنی و اصولی تعبیر بکنیم، فاسق در اینجا مقید است، یک قید پنهانی به قرینه لبیه</w:t>
      </w:r>
      <w:r w:rsidR="001E66C8" w:rsidRPr="001E66C8">
        <w:rPr>
          <w:rFonts w:hint="cs"/>
          <w:rtl/>
        </w:rPr>
        <w:t xml:space="preserve"> </w:t>
      </w:r>
      <w:r w:rsidR="001E66C8">
        <w:rPr>
          <w:rFonts w:hint="cs"/>
          <w:rtl/>
        </w:rPr>
        <w:t>دارد، گفتیم گاهی مقید لبی است، «</w:t>
      </w:r>
      <w:r w:rsidR="00950D2D" w:rsidRPr="00950D2D">
        <w:rPr>
          <w:rFonts w:hint="cs"/>
          <w:b/>
          <w:bCs/>
          <w:rtl/>
        </w:rPr>
        <w:t>إِن</w:t>
      </w:r>
      <w:r w:rsidR="00950D2D" w:rsidRPr="00950D2D">
        <w:rPr>
          <w:b/>
          <w:bCs/>
          <w:rtl/>
        </w:rPr>
        <w:t xml:space="preserve"> </w:t>
      </w:r>
      <w:r w:rsidR="00950D2D" w:rsidRPr="00950D2D">
        <w:rPr>
          <w:rFonts w:hint="cs"/>
          <w:b/>
          <w:bCs/>
          <w:rtl/>
        </w:rPr>
        <w:t>جَآءَكُمْ</w:t>
      </w:r>
      <w:r w:rsidR="00950D2D" w:rsidRPr="00950D2D">
        <w:rPr>
          <w:b/>
          <w:bCs/>
          <w:rtl/>
        </w:rPr>
        <w:t xml:space="preserve"> </w:t>
      </w:r>
      <w:r w:rsidR="00950D2D" w:rsidRPr="00950D2D">
        <w:rPr>
          <w:rFonts w:hint="cs"/>
          <w:b/>
          <w:bCs/>
          <w:rtl/>
        </w:rPr>
        <w:t>فَاسِقٌ</w:t>
      </w:r>
      <w:r w:rsidR="00950D2D" w:rsidRPr="00950D2D">
        <w:rPr>
          <w:b/>
          <w:bCs/>
          <w:rtl/>
        </w:rPr>
        <w:t xml:space="preserve"> </w:t>
      </w:r>
      <w:r w:rsidR="00950D2D" w:rsidRPr="00950D2D">
        <w:rPr>
          <w:rFonts w:hint="cs"/>
          <w:b/>
          <w:bCs/>
          <w:rtl/>
        </w:rPr>
        <w:t>بِنَبِإٍ</w:t>
      </w:r>
      <w:r w:rsidR="001E66C8">
        <w:rPr>
          <w:rFonts w:hint="cs"/>
          <w:rtl/>
        </w:rPr>
        <w:t xml:space="preserve">»، یعنی فاسقٌ اخباره، قید نهانی با قرینه لبیه اینجا وجود دارد و محدود به گناهان خاص </w:t>
      </w:r>
      <w:r>
        <w:rPr>
          <w:rFonts w:hint="cs"/>
          <w:rtl/>
        </w:rPr>
        <w:t>می‌شود</w:t>
      </w:r>
      <w:r w:rsidR="001E66C8">
        <w:rPr>
          <w:rFonts w:hint="cs"/>
          <w:rtl/>
        </w:rPr>
        <w:t>.</w:t>
      </w:r>
    </w:p>
    <w:p w14:paraId="17C41EE1" w14:textId="77777777" w:rsidR="001E66C8" w:rsidRDefault="001E66C8" w:rsidP="002425AB">
      <w:pPr>
        <w:jc w:val="lowKashida"/>
        <w:rPr>
          <w:rtl/>
        </w:rPr>
      </w:pPr>
      <w:r>
        <w:rPr>
          <w:rFonts w:hint="cs"/>
          <w:rtl/>
        </w:rPr>
        <w:t>سؤال...</w:t>
      </w:r>
    </w:p>
    <w:p w14:paraId="59E1581B" w14:textId="77777777" w:rsidR="001E66C8" w:rsidRDefault="001E66C8" w:rsidP="002425AB">
      <w:pPr>
        <w:jc w:val="lowKashida"/>
        <w:rPr>
          <w:rtl/>
        </w:rPr>
      </w:pPr>
      <w:r>
        <w:rPr>
          <w:rFonts w:hint="cs"/>
          <w:rtl/>
        </w:rPr>
        <w:t xml:space="preserve">جواب: بنبإ متعلق به جاء است، منتهی این قرینه </w:t>
      </w:r>
      <w:r w:rsidR="00C93B0C">
        <w:rPr>
          <w:rFonts w:hint="cs"/>
          <w:rtl/>
        </w:rPr>
        <w:t>می‌شود</w:t>
      </w:r>
      <w:r>
        <w:rPr>
          <w:rFonts w:hint="cs"/>
          <w:rtl/>
        </w:rPr>
        <w:t xml:space="preserve"> که فسقش هم فسق نبإی است.</w:t>
      </w:r>
    </w:p>
    <w:p w14:paraId="34FDF0C1" w14:textId="77777777" w:rsidR="001E66C8" w:rsidRDefault="001E66C8" w:rsidP="002425AB">
      <w:pPr>
        <w:jc w:val="lowKashida"/>
        <w:rPr>
          <w:rtl/>
        </w:rPr>
      </w:pPr>
      <w:r>
        <w:rPr>
          <w:rFonts w:hint="cs"/>
          <w:rtl/>
        </w:rPr>
        <w:t>سؤال...</w:t>
      </w:r>
    </w:p>
    <w:p w14:paraId="0D09FA00" w14:textId="77777777" w:rsidR="001E66C8" w:rsidRDefault="001E66C8" w:rsidP="002425AB">
      <w:pPr>
        <w:jc w:val="lowKashida"/>
        <w:rPr>
          <w:rtl/>
        </w:rPr>
      </w:pPr>
      <w:r>
        <w:rPr>
          <w:rFonts w:hint="cs"/>
          <w:rtl/>
        </w:rPr>
        <w:t xml:space="preserve">جواب: لفظی نیست، لفظ که قید نزده است، منتهی این لفظ مفهومی تولید </w:t>
      </w:r>
      <w:r w:rsidR="00C93B0C">
        <w:rPr>
          <w:rFonts w:hint="cs"/>
          <w:rtl/>
        </w:rPr>
        <w:t>می‌کند</w:t>
      </w:r>
      <w:r>
        <w:rPr>
          <w:rFonts w:hint="cs"/>
          <w:rtl/>
        </w:rPr>
        <w:t xml:space="preserve"> که عقل </w:t>
      </w:r>
      <w:r w:rsidR="00C93B0C">
        <w:rPr>
          <w:rFonts w:hint="cs"/>
          <w:rtl/>
        </w:rPr>
        <w:t>می‌گوید</w:t>
      </w:r>
      <w:r>
        <w:rPr>
          <w:rFonts w:hint="cs"/>
          <w:rtl/>
        </w:rPr>
        <w:t>: پس حتماً فسق هم با این تناسب دارد، مقید لفظی نداریم، بلکه لفظ کمک کرده که قرینه لبیه فعال بشود.</w:t>
      </w:r>
    </w:p>
    <w:p w14:paraId="52C89C54" w14:textId="77777777" w:rsidR="001E66C8" w:rsidRDefault="001E66C8" w:rsidP="002425AB">
      <w:pPr>
        <w:jc w:val="lowKashida"/>
        <w:rPr>
          <w:rtl/>
        </w:rPr>
      </w:pPr>
      <w:r>
        <w:rPr>
          <w:rFonts w:hint="cs"/>
          <w:rtl/>
        </w:rPr>
        <w:t xml:space="preserve">جائکم بنبإٍ یعنی أخبرکم، </w:t>
      </w:r>
      <w:r w:rsidR="005812EF">
        <w:rPr>
          <w:rFonts w:hint="cs"/>
          <w:rtl/>
        </w:rPr>
        <w:t>این‌طور</w:t>
      </w:r>
      <w:r>
        <w:rPr>
          <w:rFonts w:hint="cs"/>
          <w:rtl/>
        </w:rPr>
        <w:t xml:space="preserve"> هست که إن أخبرکم فاسقٌ، فاسقٌ را </w:t>
      </w:r>
      <w:r w:rsidR="00C93B0C">
        <w:rPr>
          <w:rFonts w:hint="cs"/>
          <w:rtl/>
        </w:rPr>
        <w:t>می‌شود</w:t>
      </w:r>
      <w:r>
        <w:rPr>
          <w:rFonts w:hint="cs"/>
          <w:rtl/>
        </w:rPr>
        <w:t xml:space="preserve"> مطلق گرفت و </w:t>
      </w:r>
      <w:r w:rsidR="00C93B0C">
        <w:rPr>
          <w:rFonts w:hint="cs"/>
          <w:rtl/>
        </w:rPr>
        <w:t>می‌شود</w:t>
      </w:r>
      <w:r>
        <w:rPr>
          <w:rFonts w:hint="cs"/>
          <w:rtl/>
        </w:rPr>
        <w:t xml:space="preserve"> گفت که مناسبات حکم و موضوع یعنی فسق مرتبط با این مسئله.</w:t>
      </w:r>
    </w:p>
    <w:p w14:paraId="7522238B" w14:textId="77777777" w:rsidR="001E66C8" w:rsidRDefault="00BD5291" w:rsidP="002425AB">
      <w:pPr>
        <w:jc w:val="lowKashida"/>
        <w:rPr>
          <w:rtl/>
        </w:rPr>
      </w:pPr>
      <w:r>
        <w:rPr>
          <w:rFonts w:hint="cs"/>
          <w:rtl/>
        </w:rPr>
        <w:t>سؤال...</w:t>
      </w:r>
    </w:p>
    <w:p w14:paraId="39BA9451" w14:textId="77777777" w:rsidR="00BD5291" w:rsidRDefault="00BD5291" w:rsidP="002425AB">
      <w:pPr>
        <w:jc w:val="lowKashida"/>
        <w:rPr>
          <w:rtl/>
        </w:rPr>
      </w:pPr>
      <w:r>
        <w:rPr>
          <w:rFonts w:hint="cs"/>
          <w:rtl/>
        </w:rPr>
        <w:t xml:space="preserve">جواب: بله احتمال اول همین است، احتمال اول </w:t>
      </w:r>
      <w:r w:rsidR="00C93B0C">
        <w:rPr>
          <w:rFonts w:hint="cs"/>
          <w:rtl/>
        </w:rPr>
        <w:t>می‌گوید</w:t>
      </w:r>
      <w:r>
        <w:rPr>
          <w:rFonts w:hint="cs"/>
          <w:rtl/>
        </w:rPr>
        <w:t xml:space="preserve">: فاسق ولو </w:t>
      </w:r>
      <w:r w:rsidR="005812EF">
        <w:rPr>
          <w:rFonts w:hint="cs"/>
          <w:rtl/>
        </w:rPr>
        <w:t>شراب‌خوار</w:t>
      </w:r>
      <w:r>
        <w:rPr>
          <w:rFonts w:hint="cs"/>
          <w:rtl/>
        </w:rPr>
        <w:t xml:space="preserve">، ولو اهل فواحش، در خبر به </w:t>
      </w:r>
      <w:r w:rsidR="005812EF">
        <w:rPr>
          <w:rFonts w:hint="cs"/>
          <w:rtl/>
        </w:rPr>
        <w:t>آن‌هم</w:t>
      </w:r>
      <w:r>
        <w:rPr>
          <w:rFonts w:hint="cs"/>
          <w:rtl/>
        </w:rPr>
        <w:t xml:space="preserve"> اعتماد نکنید، برای اینکه شارع </w:t>
      </w:r>
      <w:r w:rsidR="00C93B0C">
        <w:rPr>
          <w:rFonts w:hint="cs"/>
          <w:rtl/>
        </w:rPr>
        <w:t>می‌خواهد</w:t>
      </w:r>
      <w:r>
        <w:rPr>
          <w:rFonts w:hint="cs"/>
          <w:rtl/>
        </w:rPr>
        <w:t xml:space="preserve"> یک احتیاطی را بیان بکند، انسانی که آنجا گناه </w:t>
      </w:r>
      <w:r w:rsidR="00C93B0C">
        <w:rPr>
          <w:rFonts w:hint="cs"/>
          <w:rtl/>
        </w:rPr>
        <w:t>می‌کند</w:t>
      </w:r>
      <w:r>
        <w:rPr>
          <w:rFonts w:hint="cs"/>
          <w:rtl/>
        </w:rPr>
        <w:t xml:space="preserve">، اینجا هم گناه </w:t>
      </w:r>
      <w:r w:rsidR="00C93B0C">
        <w:rPr>
          <w:rFonts w:hint="cs"/>
          <w:rtl/>
        </w:rPr>
        <w:t>می‌کند</w:t>
      </w:r>
      <w:r>
        <w:rPr>
          <w:rFonts w:hint="cs"/>
          <w:rtl/>
        </w:rPr>
        <w:t xml:space="preserve">، این ظاهر احتمال اول است که ظاهر اولیه هم همین است، اما معمولاً </w:t>
      </w:r>
      <w:r w:rsidR="00C93B0C">
        <w:rPr>
          <w:rFonts w:hint="cs"/>
          <w:rtl/>
        </w:rPr>
        <w:t>می‌گویند</w:t>
      </w:r>
      <w:r>
        <w:rPr>
          <w:rFonts w:hint="cs"/>
          <w:rtl/>
        </w:rPr>
        <w:t xml:space="preserve"> </w:t>
      </w:r>
      <w:r w:rsidR="00C93B0C">
        <w:rPr>
          <w:rFonts w:hint="cs"/>
          <w:rtl/>
        </w:rPr>
        <w:t>این‌طور</w:t>
      </w:r>
      <w:r>
        <w:rPr>
          <w:rFonts w:hint="cs"/>
          <w:rtl/>
        </w:rPr>
        <w:t xml:space="preserve"> نیست.</w:t>
      </w:r>
    </w:p>
    <w:p w14:paraId="45D8B4FA" w14:textId="540B5734" w:rsidR="00BD5291" w:rsidRDefault="00BD5291" w:rsidP="002425AB">
      <w:pPr>
        <w:jc w:val="lowKashida"/>
        <w:rPr>
          <w:rtl/>
        </w:rPr>
      </w:pPr>
      <w:r>
        <w:rPr>
          <w:rFonts w:hint="cs"/>
          <w:rtl/>
        </w:rPr>
        <w:t xml:space="preserve">اولاً </w:t>
      </w:r>
      <w:r w:rsidR="00B37972">
        <w:rPr>
          <w:rFonts w:hint="cs"/>
          <w:rtl/>
        </w:rPr>
        <w:t xml:space="preserve">هیچ </w:t>
      </w:r>
      <w:r w:rsidR="005812EF">
        <w:rPr>
          <w:rFonts w:hint="cs"/>
          <w:rtl/>
        </w:rPr>
        <w:t>ملازمه‌ای</w:t>
      </w:r>
      <w:r w:rsidR="00B37972">
        <w:rPr>
          <w:rFonts w:hint="cs"/>
          <w:rtl/>
        </w:rPr>
        <w:t xml:space="preserve"> بین گناه در جاهای دیگر با خبر نیست، در </w:t>
      </w:r>
      <w:r w:rsidR="005812EF">
        <w:rPr>
          <w:rFonts w:hint="cs"/>
          <w:rtl/>
        </w:rPr>
        <w:t>غیرمسلمانان</w:t>
      </w:r>
      <w:r w:rsidR="00B37972">
        <w:rPr>
          <w:rFonts w:hint="cs"/>
          <w:rtl/>
        </w:rPr>
        <w:t xml:space="preserve"> هم مشاهده </w:t>
      </w:r>
      <w:r w:rsidR="005812EF">
        <w:rPr>
          <w:rFonts w:hint="cs"/>
          <w:rtl/>
        </w:rPr>
        <w:t>می‌کنیم</w:t>
      </w:r>
      <w:r w:rsidR="00B37972">
        <w:rPr>
          <w:rFonts w:hint="cs"/>
          <w:rtl/>
        </w:rPr>
        <w:t xml:space="preserve"> که بدترین گناهان که همان شرک است مرتکب </w:t>
      </w:r>
      <w:r w:rsidR="00C93B0C">
        <w:rPr>
          <w:rFonts w:hint="cs"/>
          <w:rtl/>
        </w:rPr>
        <w:t>می‌شو</w:t>
      </w:r>
      <w:r w:rsidR="00301956">
        <w:rPr>
          <w:rFonts w:hint="cs"/>
          <w:rtl/>
        </w:rPr>
        <w:t>ن</w:t>
      </w:r>
      <w:r w:rsidR="00C93B0C">
        <w:rPr>
          <w:rFonts w:hint="cs"/>
          <w:rtl/>
        </w:rPr>
        <w:t>د</w:t>
      </w:r>
      <w:r w:rsidR="00B37972">
        <w:rPr>
          <w:rFonts w:hint="cs"/>
          <w:rtl/>
        </w:rPr>
        <w:t>.</w:t>
      </w:r>
    </w:p>
    <w:p w14:paraId="25A3B496" w14:textId="50492324" w:rsidR="00B37972" w:rsidRDefault="00B37972" w:rsidP="002425AB">
      <w:pPr>
        <w:jc w:val="lowKashida"/>
        <w:rPr>
          <w:rtl/>
        </w:rPr>
      </w:pPr>
      <w:r>
        <w:rPr>
          <w:rFonts w:hint="cs"/>
          <w:rtl/>
        </w:rPr>
        <w:t xml:space="preserve">این دو احتمال است که غالباً دومی را ترجیح </w:t>
      </w:r>
      <w:r w:rsidR="005812EF">
        <w:rPr>
          <w:rFonts w:hint="cs"/>
          <w:rtl/>
        </w:rPr>
        <w:t>می‌دهند</w:t>
      </w:r>
      <w:r>
        <w:rPr>
          <w:rFonts w:hint="cs"/>
          <w:rtl/>
        </w:rPr>
        <w:t xml:space="preserve">، </w:t>
      </w:r>
      <w:r w:rsidR="00C93B0C">
        <w:rPr>
          <w:rFonts w:hint="cs"/>
          <w:rtl/>
        </w:rPr>
        <w:t>می‌گویند</w:t>
      </w:r>
      <w:r>
        <w:rPr>
          <w:rFonts w:hint="cs"/>
          <w:rtl/>
        </w:rPr>
        <w:t>: «إن جائکم فاسق بنبأٍ ف</w:t>
      </w:r>
      <w:r w:rsidR="00301956">
        <w:rPr>
          <w:rFonts w:hint="cs"/>
          <w:rtl/>
        </w:rPr>
        <w:t>تبیّن</w:t>
      </w:r>
      <w:r>
        <w:rPr>
          <w:rFonts w:hint="cs"/>
          <w:rtl/>
        </w:rPr>
        <w:t xml:space="preserve">وا»، اینجا فاسق مطلق مقصود نیست، فاسق در محدوده </w:t>
      </w:r>
      <w:r w:rsidR="005812EF">
        <w:rPr>
          <w:rFonts w:hint="cs"/>
          <w:rtl/>
        </w:rPr>
        <w:t>گزاره‌ها</w:t>
      </w:r>
      <w:r>
        <w:rPr>
          <w:rFonts w:hint="cs"/>
          <w:rtl/>
        </w:rPr>
        <w:t xml:space="preserve"> و اخبارات است، گناهانی مثل تهمت و افترا و </w:t>
      </w:r>
      <w:r w:rsidR="005812EF">
        <w:rPr>
          <w:rFonts w:hint="cs"/>
          <w:rtl/>
        </w:rPr>
        <w:t>شایعه‌پراکنی</w:t>
      </w:r>
      <w:r>
        <w:rPr>
          <w:rFonts w:hint="cs"/>
          <w:rtl/>
        </w:rPr>
        <w:t xml:space="preserve"> و غیبت و امثالهم.</w:t>
      </w:r>
    </w:p>
    <w:p w14:paraId="1453A933" w14:textId="77777777" w:rsidR="00B37972" w:rsidRDefault="00B37972" w:rsidP="002425AB">
      <w:pPr>
        <w:jc w:val="lowKashida"/>
        <w:rPr>
          <w:rtl/>
        </w:rPr>
      </w:pPr>
      <w:r>
        <w:rPr>
          <w:rFonts w:hint="cs"/>
          <w:rtl/>
        </w:rPr>
        <w:t>سؤال...</w:t>
      </w:r>
    </w:p>
    <w:p w14:paraId="688EC0AC" w14:textId="77777777" w:rsidR="00B37972" w:rsidRDefault="00B37972" w:rsidP="002425AB">
      <w:pPr>
        <w:jc w:val="lowKashida"/>
        <w:rPr>
          <w:rtl/>
        </w:rPr>
      </w:pPr>
      <w:r>
        <w:rPr>
          <w:rFonts w:hint="cs"/>
          <w:rtl/>
        </w:rPr>
        <w:t>جواب: در شهادت دلیل متقن است، شاهد باید عادل باشد، روایات خیلی روشن دلالت دارد.</w:t>
      </w:r>
    </w:p>
    <w:p w14:paraId="47827AB3" w14:textId="77777777" w:rsidR="00B37972" w:rsidRDefault="00B37972" w:rsidP="002425AB">
      <w:pPr>
        <w:jc w:val="lowKashida"/>
        <w:rPr>
          <w:rtl/>
        </w:rPr>
      </w:pPr>
      <w:r>
        <w:rPr>
          <w:rFonts w:hint="cs"/>
          <w:rtl/>
        </w:rPr>
        <w:lastRenderedPageBreak/>
        <w:t xml:space="preserve">غالباً احتمال دوم را ترجیح </w:t>
      </w:r>
      <w:r w:rsidR="005812EF">
        <w:rPr>
          <w:rFonts w:hint="cs"/>
          <w:rtl/>
        </w:rPr>
        <w:t>می‌دهند</w:t>
      </w:r>
      <w:r>
        <w:rPr>
          <w:rFonts w:hint="cs"/>
          <w:rtl/>
        </w:rPr>
        <w:t xml:space="preserve">، مناسبات حکم و موضوع و قرائن لبیه </w:t>
      </w:r>
      <w:r w:rsidR="00C93B0C">
        <w:rPr>
          <w:rFonts w:hint="cs"/>
          <w:rtl/>
        </w:rPr>
        <w:t>می‌گوید</w:t>
      </w:r>
      <w:r>
        <w:rPr>
          <w:rFonts w:hint="cs"/>
          <w:rtl/>
        </w:rPr>
        <w:t xml:space="preserve">: مقصود فاسق در اینجا، فاسق خاص است، فاسق به معنای مطلق </w:t>
      </w:r>
      <w:r w:rsidR="005812EF">
        <w:rPr>
          <w:rFonts w:hint="cs"/>
          <w:rtl/>
        </w:rPr>
        <w:t>مدنظر</w:t>
      </w:r>
      <w:r>
        <w:rPr>
          <w:rFonts w:hint="cs"/>
          <w:rtl/>
        </w:rPr>
        <w:t xml:space="preserve"> نیست، لذا اگر فاسقی باشد که گناهی را مرتکب </w:t>
      </w:r>
      <w:r w:rsidR="00C93B0C">
        <w:rPr>
          <w:rFonts w:hint="cs"/>
          <w:rtl/>
        </w:rPr>
        <w:t>می‌شود</w:t>
      </w:r>
      <w:r>
        <w:rPr>
          <w:rFonts w:hint="cs"/>
          <w:rtl/>
        </w:rPr>
        <w:t>، اما در حوزه اخبار و اعلامات و گناهان مرتبط با آن تحفظ دارد، این مشمول این آیه نیست.</w:t>
      </w:r>
    </w:p>
    <w:p w14:paraId="73A9F44C" w14:textId="4FE88AF0" w:rsidR="00950D2D" w:rsidRDefault="008E2E4D" w:rsidP="002425AB">
      <w:pPr>
        <w:pStyle w:val="3"/>
        <w:rPr>
          <w:rtl/>
        </w:rPr>
      </w:pPr>
      <w:bookmarkStart w:id="6" w:name="_Toc536696752"/>
      <w:r>
        <w:rPr>
          <w:rFonts w:hint="cs"/>
          <w:rtl/>
        </w:rPr>
        <w:t xml:space="preserve">نکته دوم: </w:t>
      </w:r>
      <w:r w:rsidR="00950D2D">
        <w:rPr>
          <w:rFonts w:hint="cs"/>
          <w:rtl/>
        </w:rPr>
        <w:t>تعمیم مناسبات حکم و موضوع</w:t>
      </w:r>
      <w:bookmarkEnd w:id="6"/>
    </w:p>
    <w:p w14:paraId="5A0E0E8E" w14:textId="77777777" w:rsidR="00B37972" w:rsidRDefault="00B37972" w:rsidP="002425AB">
      <w:pPr>
        <w:jc w:val="lowKashida"/>
        <w:rPr>
          <w:rtl/>
        </w:rPr>
      </w:pPr>
      <w:r>
        <w:rPr>
          <w:rFonts w:hint="cs"/>
          <w:rtl/>
        </w:rPr>
        <w:t xml:space="preserve">نکته بعد این است که؛ از </w:t>
      </w:r>
      <w:r w:rsidR="005812EF">
        <w:rPr>
          <w:rFonts w:hint="cs"/>
          <w:rtl/>
        </w:rPr>
        <w:t>یک‌جهت</w:t>
      </w:r>
      <w:r>
        <w:rPr>
          <w:rFonts w:hint="cs"/>
          <w:rtl/>
        </w:rPr>
        <w:t xml:space="preserve"> مناسبات حکم و موضوع را باید تعمیم داد، برای اینکه اگر یک عادلی بود که آن گناهان را هم انجام ن</w:t>
      </w:r>
      <w:r w:rsidR="00C93B0C">
        <w:rPr>
          <w:rFonts w:hint="cs"/>
          <w:rtl/>
        </w:rPr>
        <w:t>می‌دهد</w:t>
      </w:r>
      <w:r>
        <w:rPr>
          <w:rFonts w:hint="cs"/>
          <w:rtl/>
        </w:rPr>
        <w:t>، اما انسان غیر متحفظی است، ضبط درست و دقیقی ندارد.</w:t>
      </w:r>
    </w:p>
    <w:p w14:paraId="68513CAB" w14:textId="77777777" w:rsidR="00B37972" w:rsidRDefault="00B37972" w:rsidP="002425AB">
      <w:pPr>
        <w:ind w:firstLine="0"/>
        <w:jc w:val="lowKashida"/>
        <w:rPr>
          <w:rtl/>
        </w:rPr>
      </w:pPr>
      <w:r>
        <w:rPr>
          <w:rFonts w:hint="cs"/>
          <w:rtl/>
        </w:rPr>
        <w:t xml:space="preserve"> آدم عادلی که رعایت عدالت در نقل و امثالهم دارد، اما ضبط دقیقی ندارد، در خبر واحد </w:t>
      </w:r>
      <w:r w:rsidR="005812EF">
        <w:rPr>
          <w:rFonts w:hint="cs"/>
          <w:rtl/>
        </w:rPr>
        <w:t>می‌گوییم</w:t>
      </w:r>
      <w:r>
        <w:rPr>
          <w:rFonts w:hint="cs"/>
          <w:rtl/>
        </w:rPr>
        <w:t xml:space="preserve">: ثقةٌ که شیخ یا نجاشی </w:t>
      </w:r>
      <w:r w:rsidR="00C93B0C">
        <w:rPr>
          <w:rFonts w:hint="cs"/>
          <w:rtl/>
        </w:rPr>
        <w:t>می‌گوید</w:t>
      </w:r>
      <w:r>
        <w:rPr>
          <w:rFonts w:hint="cs"/>
          <w:rtl/>
        </w:rPr>
        <w:t>، یعنی عادلٌ فی اخباره، یعنی دروغ ن</w:t>
      </w:r>
      <w:r w:rsidR="00C93B0C">
        <w:rPr>
          <w:rFonts w:hint="cs"/>
          <w:rtl/>
        </w:rPr>
        <w:t>می‌گوید</w:t>
      </w:r>
      <w:r>
        <w:rPr>
          <w:rFonts w:hint="cs"/>
          <w:rtl/>
        </w:rPr>
        <w:t xml:space="preserve"> و ضابطٌ و منضبطٌ، انسان </w:t>
      </w:r>
      <w:r w:rsidR="005812EF">
        <w:rPr>
          <w:rFonts w:hint="cs"/>
          <w:rtl/>
        </w:rPr>
        <w:t>فراموش‌کار</w:t>
      </w:r>
      <w:r>
        <w:rPr>
          <w:rFonts w:hint="cs"/>
          <w:rtl/>
        </w:rPr>
        <w:t xml:space="preserve"> و </w:t>
      </w:r>
      <w:r w:rsidR="005812EF">
        <w:rPr>
          <w:rFonts w:hint="cs"/>
          <w:rtl/>
        </w:rPr>
        <w:t>خطاکار</w:t>
      </w:r>
      <w:r>
        <w:rPr>
          <w:rFonts w:hint="cs"/>
          <w:rtl/>
        </w:rPr>
        <w:t xml:space="preserve"> نیست، گناه ن</w:t>
      </w:r>
      <w:r w:rsidR="00C93B0C">
        <w:rPr>
          <w:rFonts w:hint="cs"/>
          <w:rtl/>
        </w:rPr>
        <w:t>می‌کند</w:t>
      </w:r>
      <w:r>
        <w:rPr>
          <w:rFonts w:hint="cs"/>
          <w:rtl/>
        </w:rPr>
        <w:t>، اما انسانی است که در ضبط تحفظ ن</w:t>
      </w:r>
      <w:r w:rsidR="00C93B0C">
        <w:rPr>
          <w:rFonts w:hint="cs"/>
          <w:rtl/>
        </w:rPr>
        <w:t>می‌کند</w:t>
      </w:r>
      <w:r>
        <w:rPr>
          <w:rFonts w:hint="cs"/>
          <w:rtl/>
        </w:rPr>
        <w:t xml:space="preserve">، مسائل را به هم خلط </w:t>
      </w:r>
      <w:r w:rsidR="00C93B0C">
        <w:rPr>
          <w:rFonts w:hint="cs"/>
          <w:rtl/>
        </w:rPr>
        <w:t>می‌کند</w:t>
      </w:r>
      <w:r>
        <w:rPr>
          <w:rFonts w:hint="cs"/>
          <w:rtl/>
        </w:rPr>
        <w:t>.</w:t>
      </w:r>
    </w:p>
    <w:p w14:paraId="0F915938" w14:textId="77777777" w:rsidR="00B37972" w:rsidRDefault="00B37972" w:rsidP="002425AB">
      <w:pPr>
        <w:ind w:firstLine="0"/>
        <w:jc w:val="lowKashida"/>
        <w:rPr>
          <w:rtl/>
        </w:rPr>
      </w:pPr>
      <w:r>
        <w:rPr>
          <w:rFonts w:hint="cs"/>
          <w:rtl/>
        </w:rPr>
        <w:t>سؤال...</w:t>
      </w:r>
    </w:p>
    <w:p w14:paraId="56187ECD" w14:textId="77777777" w:rsidR="00B37972" w:rsidRDefault="00B37972" w:rsidP="002425AB">
      <w:pPr>
        <w:ind w:firstLine="0"/>
        <w:jc w:val="lowKashida"/>
        <w:rPr>
          <w:rtl/>
        </w:rPr>
      </w:pPr>
      <w:r>
        <w:rPr>
          <w:rFonts w:hint="cs"/>
          <w:rtl/>
        </w:rPr>
        <w:t xml:space="preserve">جواب: ظاهر حال افراد این است که ضبط معمولی دارند، اما گاهی هست که در رجال هم ذکر شده که این انسان غیر ضابطی است، مسائل را خلط </w:t>
      </w:r>
      <w:r w:rsidR="00C93B0C">
        <w:rPr>
          <w:rFonts w:hint="cs"/>
          <w:rtl/>
        </w:rPr>
        <w:t>می‌کند</w:t>
      </w:r>
      <w:r>
        <w:rPr>
          <w:rFonts w:hint="cs"/>
          <w:rtl/>
        </w:rPr>
        <w:t xml:space="preserve"> و آن دقت حفظی و نقلی را ندارد.</w:t>
      </w:r>
    </w:p>
    <w:p w14:paraId="04C566ED" w14:textId="77777777" w:rsidR="00B37972" w:rsidRDefault="00B37972" w:rsidP="002425AB">
      <w:pPr>
        <w:ind w:firstLine="0"/>
        <w:jc w:val="lowKashida"/>
        <w:rPr>
          <w:rtl/>
        </w:rPr>
      </w:pPr>
      <w:r>
        <w:rPr>
          <w:rFonts w:hint="cs"/>
          <w:rtl/>
        </w:rPr>
        <w:t xml:space="preserve">فاسقٌ یا تعمیم لفظی که دشوار است یا لااقل مناطش آن را </w:t>
      </w:r>
      <w:r w:rsidR="00C93B0C">
        <w:rPr>
          <w:rFonts w:hint="cs"/>
          <w:rtl/>
        </w:rPr>
        <w:t>می‌گیرد</w:t>
      </w:r>
      <w:r>
        <w:rPr>
          <w:rFonts w:hint="cs"/>
          <w:rtl/>
        </w:rPr>
        <w:t xml:space="preserve">، فاسقٌ؛ عادل غیر ضابط و عادل ناسی و غیر متذکر مشمول این </w:t>
      </w:r>
      <w:r w:rsidR="00C93B0C">
        <w:rPr>
          <w:rFonts w:hint="cs"/>
          <w:rtl/>
        </w:rPr>
        <w:t>می‌شود</w:t>
      </w:r>
      <w:r>
        <w:rPr>
          <w:rFonts w:hint="cs"/>
          <w:rtl/>
        </w:rPr>
        <w:t>.</w:t>
      </w:r>
    </w:p>
    <w:p w14:paraId="240A4D85" w14:textId="77777777" w:rsidR="00B37972" w:rsidRDefault="00B37972" w:rsidP="002425AB">
      <w:pPr>
        <w:ind w:firstLine="0"/>
        <w:jc w:val="lowKashida"/>
        <w:rPr>
          <w:rtl/>
        </w:rPr>
      </w:pPr>
      <w:r>
        <w:rPr>
          <w:rFonts w:hint="cs"/>
          <w:rtl/>
        </w:rPr>
        <w:t xml:space="preserve">بنابراین در احتمال دوم و سوم عرضمان این است که؛ فاسقٌ از یک جهت با قرینه لبیه محدود به فسق خاص </w:t>
      </w:r>
      <w:r w:rsidR="00C93B0C">
        <w:rPr>
          <w:rFonts w:hint="cs"/>
          <w:rtl/>
        </w:rPr>
        <w:t>می‌شود</w:t>
      </w:r>
      <w:r w:rsidR="00DB3EF4">
        <w:rPr>
          <w:rFonts w:hint="cs"/>
          <w:rtl/>
        </w:rPr>
        <w:t xml:space="preserve"> و از جهت دیگر </w:t>
      </w:r>
      <w:r w:rsidR="005812EF">
        <w:rPr>
          <w:rFonts w:hint="cs"/>
          <w:rtl/>
        </w:rPr>
        <w:t>یک‌چیزی</w:t>
      </w:r>
      <w:r w:rsidR="00DB3EF4">
        <w:rPr>
          <w:rFonts w:hint="cs"/>
          <w:rtl/>
        </w:rPr>
        <w:t xml:space="preserve"> غیر فسق را هم در </w:t>
      </w:r>
      <w:r w:rsidR="0037387A">
        <w:rPr>
          <w:rFonts w:hint="cs"/>
          <w:rtl/>
        </w:rPr>
        <w:t>برمی‌گیرد</w:t>
      </w:r>
      <w:r w:rsidR="00DB3EF4">
        <w:rPr>
          <w:rFonts w:hint="cs"/>
          <w:rtl/>
        </w:rPr>
        <w:t>، لفظاً هم نباشد، اما به تنقیح مناط است.</w:t>
      </w:r>
    </w:p>
    <w:p w14:paraId="3A4C9C5E" w14:textId="5B4361F6" w:rsidR="00DB3EF4" w:rsidRDefault="00DB3EF4" w:rsidP="002425AB">
      <w:pPr>
        <w:ind w:firstLine="0"/>
        <w:jc w:val="lowKashida"/>
        <w:rPr>
          <w:rtl/>
        </w:rPr>
      </w:pPr>
      <w:r>
        <w:rPr>
          <w:rFonts w:hint="cs"/>
          <w:rtl/>
        </w:rPr>
        <w:t>نکته دیگری که در این آیه شریفه است؛ «ف</w:t>
      </w:r>
      <w:r w:rsidR="00301956">
        <w:rPr>
          <w:rFonts w:hint="cs"/>
          <w:rtl/>
        </w:rPr>
        <w:t>تبیّن</w:t>
      </w:r>
      <w:r>
        <w:rPr>
          <w:rFonts w:hint="cs"/>
          <w:rtl/>
        </w:rPr>
        <w:t xml:space="preserve">وا» است که </w:t>
      </w:r>
      <w:r w:rsidR="005812EF">
        <w:rPr>
          <w:rFonts w:hint="cs"/>
          <w:rtl/>
        </w:rPr>
        <w:t>به‌عنوان</w:t>
      </w:r>
      <w:r>
        <w:rPr>
          <w:rFonts w:hint="cs"/>
          <w:rtl/>
        </w:rPr>
        <w:t xml:space="preserve"> جزاء شرط در اینجا آمده است</w:t>
      </w:r>
      <w:r w:rsidR="002B2F0D">
        <w:rPr>
          <w:rFonts w:hint="cs"/>
          <w:rtl/>
        </w:rPr>
        <w:t xml:space="preserve">، آیه </w:t>
      </w:r>
      <w:r w:rsidR="005812EF">
        <w:rPr>
          <w:rFonts w:hint="cs"/>
          <w:rtl/>
        </w:rPr>
        <w:t>می‌فرماید</w:t>
      </w:r>
      <w:r w:rsidR="002B2F0D">
        <w:rPr>
          <w:rFonts w:hint="cs"/>
          <w:rtl/>
        </w:rPr>
        <w:t>: اگر یک فرد غیر معتمدی؛ فردی که شرایط لازم برای خبر ندارد، خبر آورد، «ف</w:t>
      </w:r>
      <w:r w:rsidR="00301956">
        <w:rPr>
          <w:rFonts w:hint="cs"/>
          <w:rtl/>
        </w:rPr>
        <w:t>تبیّن</w:t>
      </w:r>
      <w:r w:rsidR="002B2F0D">
        <w:rPr>
          <w:rFonts w:hint="cs"/>
          <w:rtl/>
        </w:rPr>
        <w:t>وا»، پس تحقیق کنید.</w:t>
      </w:r>
    </w:p>
    <w:p w14:paraId="28178CB4" w14:textId="1E00D14D" w:rsidR="00950D2D" w:rsidRDefault="008E2E4D" w:rsidP="002425AB">
      <w:pPr>
        <w:pStyle w:val="3"/>
        <w:rPr>
          <w:rtl/>
        </w:rPr>
      </w:pPr>
      <w:bookmarkStart w:id="7" w:name="_Toc536696753"/>
      <w:r>
        <w:rPr>
          <w:rFonts w:hint="cs"/>
          <w:rtl/>
        </w:rPr>
        <w:t xml:space="preserve">نکته سوم: </w:t>
      </w:r>
      <w:r w:rsidR="00950D2D">
        <w:rPr>
          <w:rFonts w:hint="cs"/>
          <w:rtl/>
        </w:rPr>
        <w:t>احتمالات در «</w:t>
      </w:r>
      <w:r w:rsidR="00301956">
        <w:rPr>
          <w:rFonts w:hint="cs"/>
          <w:rtl/>
        </w:rPr>
        <w:t>تبیّن</w:t>
      </w:r>
      <w:r w:rsidR="00950D2D">
        <w:rPr>
          <w:rFonts w:hint="cs"/>
          <w:rtl/>
        </w:rPr>
        <w:t>وا»</w:t>
      </w:r>
      <w:bookmarkEnd w:id="7"/>
    </w:p>
    <w:p w14:paraId="2A7DA4F7" w14:textId="02BAEF36" w:rsidR="002B2F0D" w:rsidRDefault="002B2F0D" w:rsidP="002425AB">
      <w:pPr>
        <w:ind w:firstLine="0"/>
        <w:jc w:val="lowKashida"/>
        <w:rPr>
          <w:rtl/>
        </w:rPr>
      </w:pPr>
      <w:r>
        <w:rPr>
          <w:rFonts w:hint="cs"/>
          <w:rtl/>
        </w:rPr>
        <w:t>نکته بعدی این است که؛ «</w:t>
      </w:r>
      <w:r w:rsidR="00301956">
        <w:rPr>
          <w:rFonts w:hint="cs"/>
          <w:rtl/>
        </w:rPr>
        <w:t>تبیّن</w:t>
      </w:r>
      <w:r>
        <w:rPr>
          <w:rFonts w:hint="cs"/>
          <w:rtl/>
        </w:rPr>
        <w:t xml:space="preserve">وا» کنایه از عدم حجیت است، این یک تکلیف است، یک امر است، </w:t>
      </w:r>
      <w:r w:rsidR="00C93B0C">
        <w:rPr>
          <w:rFonts w:hint="cs"/>
          <w:rtl/>
        </w:rPr>
        <w:t>می‌گوید</w:t>
      </w:r>
      <w:r>
        <w:rPr>
          <w:rFonts w:hint="cs"/>
          <w:rtl/>
        </w:rPr>
        <w:t xml:space="preserve"> که </w:t>
      </w:r>
      <w:r w:rsidR="00301956">
        <w:rPr>
          <w:rFonts w:hint="cs"/>
          <w:rtl/>
        </w:rPr>
        <w:t>تبیّن</w:t>
      </w:r>
      <w:r>
        <w:rPr>
          <w:rFonts w:hint="cs"/>
          <w:rtl/>
        </w:rPr>
        <w:t xml:space="preserve"> بکنید، اما آیا مقصود تکلیف است یا اینکه کنایه یک از حکم وضعی است، </w:t>
      </w:r>
      <w:r w:rsidR="005812EF">
        <w:rPr>
          <w:rFonts w:hint="cs"/>
          <w:rtl/>
        </w:rPr>
        <w:t>به‌عبارت‌دیگر</w:t>
      </w:r>
      <w:r>
        <w:rPr>
          <w:rFonts w:hint="cs"/>
          <w:rtl/>
        </w:rPr>
        <w:t xml:space="preserve"> اینجا دو احتمال وجود دارد:</w:t>
      </w:r>
    </w:p>
    <w:p w14:paraId="312E6DD3" w14:textId="0265B476" w:rsidR="002B2F0D" w:rsidRDefault="002B2F0D" w:rsidP="002425AB">
      <w:pPr>
        <w:ind w:firstLine="0"/>
        <w:jc w:val="lowKashida"/>
        <w:rPr>
          <w:rtl/>
        </w:rPr>
      </w:pPr>
      <w:r>
        <w:rPr>
          <w:rFonts w:hint="cs"/>
          <w:rtl/>
        </w:rPr>
        <w:lastRenderedPageBreak/>
        <w:t>1 - «</w:t>
      </w:r>
      <w:r w:rsidR="00301956">
        <w:rPr>
          <w:rFonts w:hint="cs"/>
          <w:rtl/>
        </w:rPr>
        <w:t>تبیّن</w:t>
      </w:r>
      <w:r>
        <w:rPr>
          <w:rFonts w:hint="cs"/>
          <w:rtl/>
        </w:rPr>
        <w:t xml:space="preserve">وا» امر است و بعث است و یک حکم تکلیفی را بیان </w:t>
      </w:r>
      <w:r w:rsidR="00C93B0C">
        <w:rPr>
          <w:rFonts w:hint="cs"/>
          <w:rtl/>
        </w:rPr>
        <w:t>می‌کند</w:t>
      </w:r>
      <w:r>
        <w:rPr>
          <w:rFonts w:hint="cs"/>
          <w:rtl/>
        </w:rPr>
        <w:t>، یعنی واجب است که شما مطلب را مشخص کنید که ظهور اولیه امر هم بعث است و حکم تکلیفی است.</w:t>
      </w:r>
    </w:p>
    <w:p w14:paraId="5D38062D" w14:textId="3DA4362B" w:rsidR="002B2F0D" w:rsidRPr="00301956" w:rsidRDefault="002B2F0D" w:rsidP="002425AB">
      <w:pPr>
        <w:pStyle w:val="aff8"/>
        <w:bidi/>
        <w:rPr>
          <w:rFonts w:cs="2  Badr"/>
          <w:sz w:val="28"/>
          <w:szCs w:val="28"/>
          <w:rtl/>
        </w:rPr>
      </w:pPr>
      <w:r w:rsidRPr="00301956">
        <w:rPr>
          <w:rFonts w:cs="2  Badr" w:hint="cs"/>
          <w:sz w:val="28"/>
          <w:szCs w:val="28"/>
          <w:rtl/>
        </w:rPr>
        <w:t>2 - «</w:t>
      </w:r>
      <w:r w:rsidR="00301956">
        <w:rPr>
          <w:rFonts w:cs="2  Badr" w:hint="cs"/>
          <w:sz w:val="28"/>
          <w:szCs w:val="28"/>
          <w:rtl/>
        </w:rPr>
        <w:t>تبیّن</w:t>
      </w:r>
      <w:r w:rsidRPr="00301956">
        <w:rPr>
          <w:rFonts w:cs="2  Badr" w:hint="cs"/>
          <w:sz w:val="28"/>
          <w:szCs w:val="28"/>
          <w:rtl/>
        </w:rPr>
        <w:t>وا» ن</w:t>
      </w:r>
      <w:r w:rsidR="00C93B0C" w:rsidRPr="00301956">
        <w:rPr>
          <w:rFonts w:cs="2  Badr" w:hint="cs"/>
          <w:sz w:val="28"/>
          <w:szCs w:val="28"/>
          <w:rtl/>
        </w:rPr>
        <w:t>می‌گوید</w:t>
      </w:r>
      <w:r w:rsidRPr="00301956">
        <w:rPr>
          <w:rFonts w:cs="2  Badr" w:hint="cs"/>
          <w:sz w:val="28"/>
          <w:szCs w:val="28"/>
          <w:rtl/>
        </w:rPr>
        <w:t xml:space="preserve"> که شما حتماً تحقیق بکن، بلکه کل جمله کنایه از یک حکم وضعی است، شبیه آنکه </w:t>
      </w:r>
      <w:r w:rsidR="00C93B0C" w:rsidRPr="00301956">
        <w:rPr>
          <w:rFonts w:cs="2  Badr" w:hint="cs"/>
          <w:sz w:val="28"/>
          <w:szCs w:val="28"/>
          <w:rtl/>
        </w:rPr>
        <w:t>می‌گوید</w:t>
      </w:r>
      <w:r w:rsidRPr="00301956">
        <w:rPr>
          <w:rFonts w:cs="2  Badr" w:hint="cs"/>
          <w:sz w:val="28"/>
          <w:szCs w:val="28"/>
          <w:rtl/>
        </w:rPr>
        <w:t xml:space="preserve">: «لا تصل فی وَبَر ما لا یؤکل لحمه»، این اصلاً نهی نیست، </w:t>
      </w:r>
      <w:r w:rsidR="005812EF" w:rsidRPr="00301956">
        <w:rPr>
          <w:rFonts w:cs="2  Badr" w:hint="cs"/>
          <w:sz w:val="28"/>
          <w:szCs w:val="28"/>
          <w:rtl/>
        </w:rPr>
        <w:t>برخلاف</w:t>
      </w:r>
      <w:r w:rsidRPr="00301956">
        <w:rPr>
          <w:rFonts w:cs="2  Badr" w:hint="cs"/>
          <w:sz w:val="28"/>
          <w:szCs w:val="28"/>
          <w:rtl/>
        </w:rPr>
        <w:t xml:space="preserve"> آن آیه که </w:t>
      </w:r>
      <w:r w:rsidR="00C93B0C" w:rsidRPr="00301956">
        <w:rPr>
          <w:rFonts w:cs="2  Badr" w:hint="cs"/>
          <w:sz w:val="28"/>
          <w:szCs w:val="28"/>
          <w:rtl/>
        </w:rPr>
        <w:t>می‌گوید</w:t>
      </w:r>
      <w:r w:rsidRPr="00301956">
        <w:rPr>
          <w:rFonts w:cs="2  Badr" w:hint="cs"/>
          <w:sz w:val="28"/>
          <w:szCs w:val="28"/>
          <w:rtl/>
        </w:rPr>
        <w:t>: «</w:t>
      </w:r>
      <w:r w:rsidR="00C33D7B" w:rsidRPr="00301956">
        <w:rPr>
          <w:rFonts w:ascii="Traditional Arabic" w:hAnsi="Traditional Arabic" w:cs="2  Badr" w:hint="cs"/>
          <w:color w:val="000000"/>
          <w:sz w:val="28"/>
          <w:szCs w:val="28"/>
          <w:rtl/>
          <w:lang w:bidi="fa-IR"/>
        </w:rPr>
        <w:t>إِذا نُودِيَ لِلصَّلاةِ مِنْ يَوْمِ الْجُمُعَةِ فَاسْعَوْا إِلى‏ ذِكْرِ اللَّهِ وَ ذَرُوا الْبَيْعَ</w:t>
      </w:r>
      <w:r w:rsidR="00C33D7B" w:rsidRPr="00301956">
        <w:rPr>
          <w:rFonts w:cs="2  Badr" w:hint="cs"/>
          <w:sz w:val="28"/>
          <w:szCs w:val="28"/>
          <w:rtl/>
        </w:rPr>
        <w:t xml:space="preserve">» </w:t>
      </w:r>
      <w:r w:rsidRPr="00301956">
        <w:rPr>
          <w:rFonts w:cs="2  Badr" w:hint="cs"/>
          <w:sz w:val="28"/>
          <w:szCs w:val="28"/>
          <w:rtl/>
        </w:rPr>
        <w:t>روا نهی است، نهی تکلیفی است.</w:t>
      </w:r>
    </w:p>
    <w:p w14:paraId="4951D3F9" w14:textId="77777777" w:rsidR="002B2F0D" w:rsidRDefault="002B2F0D" w:rsidP="002425AB">
      <w:pPr>
        <w:ind w:firstLine="0"/>
        <w:jc w:val="lowKashida"/>
        <w:rPr>
          <w:rtl/>
        </w:rPr>
      </w:pPr>
      <w:r>
        <w:rPr>
          <w:rFonts w:hint="cs"/>
          <w:rtl/>
        </w:rPr>
        <w:t>«لا تصل فی وَبَر ما لا یؤکل لحمه»، کسی اینجا ن</w:t>
      </w:r>
      <w:r w:rsidR="00C93B0C">
        <w:rPr>
          <w:rFonts w:hint="cs"/>
          <w:rtl/>
        </w:rPr>
        <w:t>می‌گوید</w:t>
      </w:r>
      <w:r>
        <w:rPr>
          <w:rFonts w:hint="cs"/>
          <w:rtl/>
        </w:rPr>
        <w:t xml:space="preserve"> نهی است، بلکه ارشاد به بطلان است و از این قبیل اوامر و نهی که ارشاد به صحت یا بطلان است، إلی </w:t>
      </w:r>
      <w:r w:rsidR="005812EF">
        <w:rPr>
          <w:rFonts w:hint="cs"/>
          <w:rtl/>
        </w:rPr>
        <w:t>ماشاءالله</w:t>
      </w:r>
      <w:r>
        <w:rPr>
          <w:rFonts w:hint="cs"/>
          <w:rtl/>
        </w:rPr>
        <w:t xml:space="preserve"> داریم.</w:t>
      </w:r>
    </w:p>
    <w:p w14:paraId="633DD950" w14:textId="36C20B90" w:rsidR="00AD6CF8" w:rsidRDefault="00A100D5" w:rsidP="002425AB">
      <w:pPr>
        <w:ind w:firstLine="0"/>
        <w:jc w:val="lowKashida"/>
        <w:rPr>
          <w:rtl/>
        </w:rPr>
      </w:pPr>
      <w:r>
        <w:rPr>
          <w:rFonts w:hint="cs"/>
          <w:rtl/>
        </w:rPr>
        <w:t xml:space="preserve">اگر احتمال اول را بگوییم که </w:t>
      </w:r>
      <w:r w:rsidR="00301956">
        <w:rPr>
          <w:rFonts w:hint="cs"/>
          <w:rtl/>
        </w:rPr>
        <w:t>تبیّن</w:t>
      </w:r>
      <w:r>
        <w:rPr>
          <w:rFonts w:hint="cs"/>
          <w:rtl/>
        </w:rPr>
        <w:t xml:space="preserve">وا یعنی علی الاطلاق واجب است اقدام بکنید یا اینکه قیدی دارد؟ </w:t>
      </w:r>
      <w:r w:rsidR="00AD6CF8">
        <w:rPr>
          <w:rFonts w:hint="cs"/>
          <w:rtl/>
        </w:rPr>
        <w:t xml:space="preserve">قطعاً اگر اولی باشد، یعنی بگوییم: این حکم تکلیفی است، یک واجب مطلق که نیست، ولو ظاهر </w:t>
      </w:r>
      <w:r w:rsidR="005812EF">
        <w:rPr>
          <w:rFonts w:hint="cs"/>
          <w:rtl/>
        </w:rPr>
        <w:t>عبارتی‌اش</w:t>
      </w:r>
      <w:r w:rsidR="00AD6CF8">
        <w:rPr>
          <w:rFonts w:hint="cs"/>
          <w:rtl/>
        </w:rPr>
        <w:t xml:space="preserve"> مطلق است، خبر غیر مورد اعتماد که رسید، حتماً شما تحقیق بکنید، روشن است که این مقید است، یک قیدی نهانی در اینجا دارد که </w:t>
      </w:r>
      <w:r w:rsidR="005812EF">
        <w:rPr>
          <w:rFonts w:hint="cs"/>
          <w:rtl/>
        </w:rPr>
        <w:t>آن‌هم</w:t>
      </w:r>
      <w:r w:rsidR="00AD6CF8">
        <w:rPr>
          <w:rFonts w:hint="cs"/>
          <w:rtl/>
        </w:rPr>
        <w:t xml:space="preserve"> قرینه لبیه است.</w:t>
      </w:r>
    </w:p>
    <w:p w14:paraId="56C6B471" w14:textId="05E9DF4C" w:rsidR="00AD6CF8" w:rsidRDefault="00AD6CF8" w:rsidP="002425AB">
      <w:pPr>
        <w:ind w:firstLine="0"/>
        <w:jc w:val="lowKashida"/>
        <w:rPr>
          <w:rtl/>
        </w:rPr>
      </w:pPr>
      <w:r>
        <w:rPr>
          <w:rFonts w:hint="cs"/>
          <w:rtl/>
        </w:rPr>
        <w:t>«</w:t>
      </w:r>
      <w:r w:rsidR="00301956">
        <w:rPr>
          <w:rFonts w:hint="cs"/>
          <w:rtl/>
        </w:rPr>
        <w:t>تبیّن</w:t>
      </w:r>
      <w:r>
        <w:rPr>
          <w:rFonts w:hint="cs"/>
          <w:rtl/>
        </w:rPr>
        <w:t xml:space="preserve">وا» یعنی آنجایی که </w:t>
      </w:r>
      <w:r w:rsidR="005812EF">
        <w:rPr>
          <w:rFonts w:hint="cs"/>
          <w:rtl/>
        </w:rPr>
        <w:t>می‌خواهید</w:t>
      </w:r>
      <w:r>
        <w:rPr>
          <w:rFonts w:hint="cs"/>
          <w:rtl/>
        </w:rPr>
        <w:t xml:space="preserve"> ترتیب اثری بدهید، تعبیر بعد هم این را نشان </w:t>
      </w:r>
      <w:r w:rsidR="00C93B0C">
        <w:rPr>
          <w:rFonts w:hint="cs"/>
          <w:rtl/>
        </w:rPr>
        <w:t>می‌دهد</w:t>
      </w:r>
      <w:r>
        <w:rPr>
          <w:rFonts w:hint="cs"/>
          <w:rtl/>
        </w:rPr>
        <w:t xml:space="preserve">، «إن تصیبوا قوماً بجهالة»، علت بعدی این را نشان </w:t>
      </w:r>
      <w:r w:rsidR="00C93B0C">
        <w:rPr>
          <w:rFonts w:hint="cs"/>
          <w:rtl/>
        </w:rPr>
        <w:t>می‌دهد</w:t>
      </w:r>
      <w:r>
        <w:rPr>
          <w:rFonts w:hint="cs"/>
          <w:rtl/>
        </w:rPr>
        <w:t xml:space="preserve">، یعنی اگر </w:t>
      </w:r>
      <w:r w:rsidR="00C93B0C">
        <w:rPr>
          <w:rFonts w:hint="cs"/>
          <w:rtl/>
        </w:rPr>
        <w:t>می‌خواهد</w:t>
      </w:r>
      <w:r>
        <w:rPr>
          <w:rFonts w:hint="cs"/>
          <w:rtl/>
        </w:rPr>
        <w:t xml:space="preserve"> این منشأ اثر باشد، باید تحقیق بکنید.</w:t>
      </w:r>
    </w:p>
    <w:p w14:paraId="20053FD9" w14:textId="721476D5" w:rsidR="00AD6CF8" w:rsidRDefault="00AD6CF8" w:rsidP="002425AB">
      <w:pPr>
        <w:ind w:firstLine="0"/>
        <w:jc w:val="lowKashida"/>
        <w:rPr>
          <w:rtl/>
        </w:rPr>
      </w:pPr>
      <w:r>
        <w:rPr>
          <w:rFonts w:hint="cs"/>
          <w:rtl/>
        </w:rPr>
        <w:t xml:space="preserve">اگر احتمال بگیریم که وجوب </w:t>
      </w:r>
      <w:r w:rsidR="00301956">
        <w:rPr>
          <w:rFonts w:hint="cs"/>
          <w:rtl/>
        </w:rPr>
        <w:t>تبیّن</w:t>
      </w:r>
      <w:r>
        <w:rPr>
          <w:rFonts w:hint="cs"/>
          <w:rtl/>
        </w:rPr>
        <w:t xml:space="preserve"> است، دو نکته دارد:</w:t>
      </w:r>
    </w:p>
    <w:p w14:paraId="046F37C9" w14:textId="77777777" w:rsidR="00AD6CF8" w:rsidRDefault="00AD6CF8" w:rsidP="002425AB">
      <w:pPr>
        <w:ind w:firstLine="0"/>
        <w:jc w:val="lowKashida"/>
        <w:rPr>
          <w:rtl/>
        </w:rPr>
      </w:pPr>
      <w:r>
        <w:rPr>
          <w:rFonts w:hint="cs"/>
          <w:rtl/>
        </w:rPr>
        <w:t xml:space="preserve">1 </w:t>
      </w:r>
      <w:r>
        <w:rPr>
          <w:rFonts w:ascii="Sakkal Majalla" w:hAnsi="Sakkal Majalla" w:cs="Sakkal Majalla" w:hint="cs"/>
          <w:rtl/>
        </w:rPr>
        <w:t>–</w:t>
      </w:r>
      <w:r>
        <w:rPr>
          <w:rFonts w:hint="cs"/>
          <w:rtl/>
        </w:rPr>
        <w:t xml:space="preserve"> مقید </w:t>
      </w:r>
      <w:r w:rsidR="00C93B0C">
        <w:rPr>
          <w:rFonts w:hint="cs"/>
          <w:rtl/>
        </w:rPr>
        <w:t>می‌شود</w:t>
      </w:r>
      <w:r>
        <w:rPr>
          <w:rFonts w:hint="cs"/>
          <w:rtl/>
        </w:rPr>
        <w:t xml:space="preserve"> به آنجایی که </w:t>
      </w:r>
      <w:r w:rsidR="005812EF">
        <w:rPr>
          <w:rFonts w:hint="cs"/>
          <w:rtl/>
        </w:rPr>
        <w:t>می‌خواهی</w:t>
      </w:r>
      <w:r>
        <w:rPr>
          <w:rFonts w:hint="cs"/>
          <w:rtl/>
        </w:rPr>
        <w:t xml:space="preserve"> ترتیب اثر بدهید.</w:t>
      </w:r>
    </w:p>
    <w:p w14:paraId="39BBC63A" w14:textId="5AC79ED8" w:rsidR="00AD6CF8" w:rsidRDefault="00AD6CF8" w:rsidP="002425AB">
      <w:pPr>
        <w:ind w:firstLine="0"/>
        <w:jc w:val="lowKashida"/>
        <w:rPr>
          <w:rtl/>
        </w:rPr>
      </w:pPr>
      <w:r>
        <w:rPr>
          <w:rFonts w:hint="cs"/>
          <w:rtl/>
        </w:rPr>
        <w:t xml:space="preserve">2 </w:t>
      </w:r>
      <w:r>
        <w:rPr>
          <w:rFonts w:ascii="Sakkal Majalla" w:hAnsi="Sakkal Majalla" w:cs="Sakkal Majalla" w:hint="cs"/>
          <w:rtl/>
        </w:rPr>
        <w:t>–</w:t>
      </w:r>
      <w:r>
        <w:rPr>
          <w:rFonts w:hint="cs"/>
          <w:rtl/>
        </w:rPr>
        <w:t xml:space="preserve"> نکته بعد این است که؛ ولو اینکه ظاهرش را بگوییم: حکم تکلیفی وجوب </w:t>
      </w:r>
      <w:r w:rsidR="00301956">
        <w:rPr>
          <w:rFonts w:hint="cs"/>
          <w:rtl/>
        </w:rPr>
        <w:t>تبیّن</w:t>
      </w:r>
      <w:r>
        <w:rPr>
          <w:rFonts w:hint="cs"/>
          <w:rtl/>
        </w:rPr>
        <w:t xml:space="preserve"> دارد، </w:t>
      </w:r>
      <w:r w:rsidR="005812EF">
        <w:rPr>
          <w:rFonts w:hint="cs"/>
          <w:rtl/>
        </w:rPr>
        <w:t>درعین‌حال</w:t>
      </w:r>
      <w:r>
        <w:rPr>
          <w:rFonts w:hint="cs"/>
          <w:rtl/>
        </w:rPr>
        <w:t xml:space="preserve"> مستلزم یک حکم وضعی خواهد بود، یعنی عدم حجیت.</w:t>
      </w:r>
    </w:p>
    <w:p w14:paraId="73B07F5A" w14:textId="77777777" w:rsidR="00950D2D" w:rsidRDefault="00950D2D" w:rsidP="002425AB">
      <w:pPr>
        <w:pStyle w:val="4"/>
        <w:rPr>
          <w:rtl/>
        </w:rPr>
      </w:pPr>
      <w:r>
        <w:rPr>
          <w:rFonts w:hint="cs"/>
          <w:rtl/>
        </w:rPr>
        <w:t>نتیجه</w:t>
      </w:r>
    </w:p>
    <w:p w14:paraId="55128932" w14:textId="4D6CDD31" w:rsidR="00AD6CF8" w:rsidRDefault="00AD6CF8" w:rsidP="002425AB">
      <w:pPr>
        <w:ind w:firstLine="0"/>
        <w:jc w:val="lowKashida"/>
        <w:rPr>
          <w:rtl/>
        </w:rPr>
      </w:pPr>
      <w:r>
        <w:rPr>
          <w:rFonts w:hint="cs"/>
          <w:rtl/>
        </w:rPr>
        <w:t xml:space="preserve">بنابراین این چند احتمال را باید توجه داشت، اما نتیجه </w:t>
      </w:r>
      <w:r w:rsidR="005812EF">
        <w:rPr>
          <w:rFonts w:hint="cs"/>
          <w:rtl/>
        </w:rPr>
        <w:t>یک‌چیز</w:t>
      </w:r>
      <w:r>
        <w:rPr>
          <w:rFonts w:hint="cs"/>
          <w:rtl/>
        </w:rPr>
        <w:t xml:space="preserve"> </w:t>
      </w:r>
      <w:r w:rsidR="00C93B0C">
        <w:rPr>
          <w:rFonts w:hint="cs"/>
          <w:rtl/>
        </w:rPr>
        <w:t>می‌شود</w:t>
      </w:r>
      <w:r>
        <w:rPr>
          <w:rFonts w:hint="cs"/>
          <w:rtl/>
        </w:rPr>
        <w:t xml:space="preserve">: اینکه </w:t>
      </w:r>
      <w:r w:rsidR="005812EF">
        <w:rPr>
          <w:rFonts w:hint="cs"/>
          <w:rtl/>
        </w:rPr>
        <w:t>می‌گوییم</w:t>
      </w:r>
      <w:r>
        <w:rPr>
          <w:rFonts w:hint="cs"/>
          <w:rtl/>
        </w:rPr>
        <w:t>: «</w:t>
      </w:r>
      <w:r w:rsidR="00301956">
        <w:rPr>
          <w:rFonts w:hint="cs"/>
          <w:rtl/>
        </w:rPr>
        <w:t>تبیّن</w:t>
      </w:r>
      <w:r>
        <w:rPr>
          <w:rFonts w:hint="cs"/>
          <w:rtl/>
        </w:rPr>
        <w:t>وا» یعنی لیست بالحجة، «</w:t>
      </w:r>
      <w:r w:rsidR="00301956">
        <w:rPr>
          <w:rFonts w:hint="cs"/>
          <w:rtl/>
        </w:rPr>
        <w:t>تبیّن</w:t>
      </w:r>
      <w:r>
        <w:rPr>
          <w:rFonts w:hint="cs"/>
          <w:rtl/>
        </w:rPr>
        <w:t>وا» کنایه از این است که؛ ل</w:t>
      </w:r>
      <w:r w:rsidR="002425AB">
        <w:rPr>
          <w:rFonts w:hint="cs"/>
          <w:rtl/>
        </w:rPr>
        <w:t>یس</w:t>
      </w:r>
      <w:r>
        <w:rPr>
          <w:rFonts w:hint="cs"/>
          <w:rtl/>
        </w:rPr>
        <w:t xml:space="preserve"> </w:t>
      </w:r>
      <w:r w:rsidR="002425AB">
        <w:rPr>
          <w:rFonts w:hint="cs"/>
          <w:rtl/>
        </w:rPr>
        <w:t>ال</w:t>
      </w:r>
      <w:r>
        <w:rPr>
          <w:rFonts w:hint="cs"/>
          <w:rtl/>
        </w:rPr>
        <w:t xml:space="preserve">خبرُ بحجة، داعی جدّ این امر، نفی حجیت است، مثل «لا تصل فی وَبَر </w:t>
      </w:r>
      <w:r w:rsidR="002425AB">
        <w:rPr>
          <w:rFonts w:hint="cs"/>
          <w:rtl/>
        </w:rPr>
        <w:t xml:space="preserve">ما </w:t>
      </w:r>
      <w:r>
        <w:rPr>
          <w:rFonts w:hint="cs"/>
          <w:rtl/>
        </w:rPr>
        <w:t>لا یؤکل لحمه» یا این است که؛ داعی جدّ «</w:t>
      </w:r>
      <w:r w:rsidR="00301956">
        <w:rPr>
          <w:rFonts w:hint="cs"/>
          <w:rtl/>
        </w:rPr>
        <w:t>تبیّن</w:t>
      </w:r>
      <w:r>
        <w:rPr>
          <w:rFonts w:hint="cs"/>
          <w:rtl/>
        </w:rPr>
        <w:t xml:space="preserve">وا» وجوب کشف مسئله و تحقیق در مسئله است، وجوب تکلیفی </w:t>
      </w:r>
      <w:r w:rsidR="00C93B0C">
        <w:rPr>
          <w:rFonts w:hint="cs"/>
          <w:rtl/>
        </w:rPr>
        <w:t>می‌گوید</w:t>
      </w:r>
      <w:r>
        <w:rPr>
          <w:rFonts w:hint="cs"/>
          <w:rtl/>
        </w:rPr>
        <w:t xml:space="preserve">، اما این وجوب تکلیفی اولاً مقید است، آنجایی که </w:t>
      </w:r>
      <w:r w:rsidR="005812EF">
        <w:rPr>
          <w:rFonts w:hint="cs"/>
          <w:rtl/>
        </w:rPr>
        <w:t>می‌خواهی</w:t>
      </w:r>
      <w:r>
        <w:rPr>
          <w:rFonts w:hint="cs"/>
          <w:rtl/>
        </w:rPr>
        <w:t xml:space="preserve">م اثری بر آن مترتب بکنید، ثانیاً وجوب </w:t>
      </w:r>
      <w:r w:rsidR="00301956">
        <w:rPr>
          <w:rFonts w:hint="cs"/>
          <w:rtl/>
        </w:rPr>
        <w:t>تبیّن</w:t>
      </w:r>
      <w:r>
        <w:rPr>
          <w:rFonts w:hint="cs"/>
          <w:rtl/>
        </w:rPr>
        <w:t xml:space="preserve">، </w:t>
      </w:r>
      <w:r>
        <w:rPr>
          <w:rFonts w:hint="cs"/>
          <w:rtl/>
        </w:rPr>
        <w:lastRenderedPageBreak/>
        <w:t>مستلزم عدم حجیت است</w:t>
      </w:r>
      <w:r w:rsidR="008F1E41">
        <w:rPr>
          <w:rFonts w:hint="cs"/>
          <w:rtl/>
        </w:rPr>
        <w:t>، مطابقیاً ن</w:t>
      </w:r>
      <w:r w:rsidR="00C93B0C">
        <w:rPr>
          <w:rFonts w:hint="cs"/>
          <w:rtl/>
        </w:rPr>
        <w:t>می‌گوید</w:t>
      </w:r>
      <w:r w:rsidR="008F1E41">
        <w:rPr>
          <w:rFonts w:hint="cs"/>
          <w:rtl/>
        </w:rPr>
        <w:t xml:space="preserve"> حجت نیست، اما به دلالت التزامیه آن امر تکلیفی را </w:t>
      </w:r>
      <w:r w:rsidR="00C93B0C">
        <w:rPr>
          <w:rFonts w:hint="cs"/>
          <w:rtl/>
        </w:rPr>
        <w:t>می‌گوید</w:t>
      </w:r>
      <w:r w:rsidR="008F1E41">
        <w:rPr>
          <w:rFonts w:hint="cs"/>
          <w:rtl/>
        </w:rPr>
        <w:t xml:space="preserve"> اینجا حجت نیست، برای اینکه ملازم به آن است، چرا </w:t>
      </w:r>
      <w:r w:rsidR="00C93B0C">
        <w:rPr>
          <w:rFonts w:hint="cs"/>
          <w:rtl/>
        </w:rPr>
        <w:t>می‌گوید</w:t>
      </w:r>
      <w:r w:rsidR="008F1E41">
        <w:rPr>
          <w:rFonts w:hint="cs"/>
          <w:rtl/>
        </w:rPr>
        <w:t xml:space="preserve"> که باید تحقیق بکنید، برای اینکه اعتبار ندارد.</w:t>
      </w:r>
    </w:p>
    <w:p w14:paraId="4326136A" w14:textId="77777777" w:rsidR="008F1E41" w:rsidRDefault="008F1E41" w:rsidP="002425AB">
      <w:pPr>
        <w:ind w:firstLine="0"/>
        <w:jc w:val="lowKashida"/>
        <w:rPr>
          <w:rtl/>
        </w:rPr>
      </w:pPr>
      <w:r>
        <w:rPr>
          <w:rFonts w:hint="cs"/>
          <w:rtl/>
        </w:rPr>
        <w:t xml:space="preserve">بنابراین دو احتمال در اینجا وجود دارد و این دو احتمال در نفی حجیت خبر فاسق اشتراط دارند، منتهی بنا بر یک احتمال به دلالت مطابقیه نفی حجیت </w:t>
      </w:r>
      <w:r w:rsidR="00C93B0C">
        <w:rPr>
          <w:rFonts w:hint="cs"/>
          <w:rtl/>
        </w:rPr>
        <w:t>می‌کند</w:t>
      </w:r>
      <w:r>
        <w:rPr>
          <w:rFonts w:hint="cs"/>
          <w:rtl/>
        </w:rPr>
        <w:t xml:space="preserve">، بنا بر احتمال دیگر به دلالت التزامی </w:t>
      </w:r>
      <w:r w:rsidR="00C93B0C">
        <w:rPr>
          <w:rFonts w:hint="cs"/>
          <w:rtl/>
        </w:rPr>
        <w:t>می‌گوید</w:t>
      </w:r>
      <w:r>
        <w:rPr>
          <w:rFonts w:hint="cs"/>
          <w:rtl/>
        </w:rPr>
        <w:t xml:space="preserve"> حجت نیست.</w:t>
      </w:r>
    </w:p>
    <w:p w14:paraId="26C39197" w14:textId="77777777" w:rsidR="008F1E41" w:rsidRDefault="008F1E41" w:rsidP="002425AB">
      <w:pPr>
        <w:ind w:firstLine="0"/>
        <w:jc w:val="lowKashida"/>
        <w:rPr>
          <w:rtl/>
        </w:rPr>
      </w:pPr>
      <w:r>
        <w:rPr>
          <w:rFonts w:hint="cs"/>
          <w:rtl/>
        </w:rPr>
        <w:t>نفی حجیت به شکل مطابقی یا حکم تکلیفی است که مستلزم نفی حجیت است.</w:t>
      </w:r>
    </w:p>
    <w:p w14:paraId="37B51DA8" w14:textId="2748FB9E" w:rsidR="008F1E41" w:rsidRDefault="008F1E41" w:rsidP="002425AB">
      <w:pPr>
        <w:ind w:firstLine="0"/>
        <w:jc w:val="lowKashida"/>
        <w:rPr>
          <w:rtl/>
        </w:rPr>
      </w:pPr>
      <w:r>
        <w:rPr>
          <w:rFonts w:hint="cs"/>
          <w:rtl/>
        </w:rPr>
        <w:t xml:space="preserve">مطلب دیگر؛ نسبت این آیه با تجسس است، </w:t>
      </w:r>
      <w:r w:rsidR="00C93B0C">
        <w:rPr>
          <w:rFonts w:hint="cs"/>
          <w:rtl/>
        </w:rPr>
        <w:t>می‌گوید</w:t>
      </w:r>
      <w:r>
        <w:rPr>
          <w:rFonts w:hint="cs"/>
          <w:rtl/>
        </w:rPr>
        <w:t xml:space="preserve">: شما تجسس نکنید، این </w:t>
      </w:r>
      <w:r w:rsidR="00C93B0C">
        <w:rPr>
          <w:rFonts w:hint="cs"/>
          <w:rtl/>
        </w:rPr>
        <w:t>می‌گوید</w:t>
      </w:r>
      <w:r>
        <w:rPr>
          <w:rFonts w:hint="cs"/>
          <w:rtl/>
        </w:rPr>
        <w:t xml:space="preserve">: </w:t>
      </w:r>
      <w:r w:rsidR="00301956">
        <w:rPr>
          <w:rFonts w:hint="cs"/>
          <w:rtl/>
        </w:rPr>
        <w:t>تبیّن</w:t>
      </w:r>
      <w:r>
        <w:rPr>
          <w:rFonts w:hint="cs"/>
          <w:rtl/>
        </w:rPr>
        <w:t xml:space="preserve"> بکنید، وقتی خبر داد، مطلب را روشن بکنید.</w:t>
      </w:r>
    </w:p>
    <w:p w14:paraId="3A3F7AAB" w14:textId="77777777" w:rsidR="008F1E41" w:rsidRDefault="008F1E41" w:rsidP="002425AB">
      <w:pPr>
        <w:ind w:firstLine="0"/>
        <w:jc w:val="lowKashida"/>
        <w:rPr>
          <w:rtl/>
        </w:rPr>
      </w:pPr>
      <w:r>
        <w:rPr>
          <w:rFonts w:hint="cs"/>
          <w:rtl/>
        </w:rPr>
        <w:t xml:space="preserve">این آیه خاص نسبت به </w:t>
      </w:r>
      <w:r w:rsidR="00C93B0C">
        <w:rPr>
          <w:rFonts w:hint="cs"/>
          <w:rtl/>
        </w:rPr>
        <w:t>آن‌ها</w:t>
      </w:r>
      <w:r>
        <w:rPr>
          <w:rFonts w:hint="cs"/>
          <w:rtl/>
        </w:rPr>
        <w:t xml:space="preserve"> است یا من وجه است که بعد جمعی دارد، </w:t>
      </w:r>
      <w:r w:rsidR="005812EF">
        <w:rPr>
          <w:rFonts w:hint="cs"/>
          <w:rtl/>
        </w:rPr>
        <w:t>فنی‌اش</w:t>
      </w:r>
      <w:r>
        <w:rPr>
          <w:rFonts w:hint="cs"/>
          <w:rtl/>
        </w:rPr>
        <w:t xml:space="preserve"> را بعد بیان </w:t>
      </w:r>
      <w:r w:rsidR="005812EF">
        <w:rPr>
          <w:rFonts w:hint="cs"/>
          <w:rtl/>
        </w:rPr>
        <w:t>می‌کنیم</w:t>
      </w:r>
      <w:r>
        <w:rPr>
          <w:rFonts w:hint="cs"/>
          <w:rtl/>
        </w:rPr>
        <w:t>.</w:t>
      </w:r>
    </w:p>
    <w:p w14:paraId="3051B449" w14:textId="5FC7ED70" w:rsidR="008F1E41" w:rsidRDefault="008F1E41" w:rsidP="002425AB">
      <w:pPr>
        <w:ind w:firstLine="0"/>
        <w:jc w:val="lowKashida"/>
        <w:rPr>
          <w:rtl/>
        </w:rPr>
      </w:pPr>
      <w:r>
        <w:rPr>
          <w:rFonts w:hint="cs"/>
          <w:rtl/>
        </w:rPr>
        <w:t xml:space="preserve">اجمال مطلب این است که؛ تجسسی که در اینجا </w:t>
      </w:r>
      <w:r w:rsidR="00C93B0C">
        <w:rPr>
          <w:rFonts w:hint="cs"/>
          <w:rtl/>
        </w:rPr>
        <w:t>می‌گوید</w:t>
      </w:r>
      <w:r>
        <w:rPr>
          <w:rFonts w:hint="cs"/>
          <w:rtl/>
        </w:rPr>
        <w:t xml:space="preserve">: </w:t>
      </w:r>
      <w:r w:rsidR="00301956">
        <w:rPr>
          <w:rFonts w:hint="cs"/>
          <w:rtl/>
        </w:rPr>
        <w:t>تبیّن</w:t>
      </w:r>
      <w:r>
        <w:rPr>
          <w:rFonts w:hint="cs"/>
          <w:rtl/>
        </w:rPr>
        <w:t xml:space="preserve"> بکن و مطلب را روشن بکن، این </w:t>
      </w:r>
      <w:r w:rsidR="005812EF">
        <w:rPr>
          <w:rFonts w:hint="cs"/>
          <w:rtl/>
        </w:rPr>
        <w:t>درجایی</w:t>
      </w:r>
      <w:r>
        <w:rPr>
          <w:rFonts w:hint="cs"/>
          <w:rtl/>
        </w:rPr>
        <w:t xml:space="preserve"> است که </w:t>
      </w:r>
      <w:r w:rsidR="00C93B0C">
        <w:rPr>
          <w:rFonts w:hint="cs"/>
          <w:rtl/>
        </w:rPr>
        <w:t>می‌خواهد</w:t>
      </w:r>
      <w:r>
        <w:rPr>
          <w:rFonts w:hint="cs"/>
          <w:rtl/>
        </w:rPr>
        <w:t xml:space="preserve"> ترتیب آثاری در جامعه بدهد، </w:t>
      </w:r>
      <w:r w:rsidR="00C93B0C">
        <w:rPr>
          <w:rFonts w:hint="cs"/>
          <w:rtl/>
        </w:rPr>
        <w:t>می‌خواهد</w:t>
      </w:r>
      <w:r>
        <w:rPr>
          <w:rFonts w:hint="cs"/>
          <w:rtl/>
        </w:rPr>
        <w:t xml:space="preserve"> آثاری را بر آن مترتب بکند، در اینجا شأن نزولش این است که پیامبر وقتی مطلع شد، قرار بود </w:t>
      </w:r>
      <w:r w:rsidR="005812EF">
        <w:rPr>
          <w:rFonts w:hint="cs"/>
          <w:rtl/>
        </w:rPr>
        <w:t>عده‌ای</w:t>
      </w:r>
      <w:r>
        <w:rPr>
          <w:rFonts w:hint="cs"/>
          <w:rtl/>
        </w:rPr>
        <w:t xml:space="preserve"> را بفرستد که </w:t>
      </w:r>
      <w:r w:rsidR="005812EF">
        <w:rPr>
          <w:rFonts w:hint="cs"/>
          <w:rtl/>
        </w:rPr>
        <w:t>یاغی‌ها</w:t>
      </w:r>
      <w:r>
        <w:rPr>
          <w:rFonts w:hint="cs"/>
          <w:rtl/>
        </w:rPr>
        <w:t xml:space="preserve"> را سرجایشان بنشانند.</w:t>
      </w:r>
    </w:p>
    <w:p w14:paraId="497E16E8" w14:textId="77777777" w:rsidR="008F1E41" w:rsidRDefault="008F1E41" w:rsidP="002425AB">
      <w:pPr>
        <w:ind w:firstLine="0"/>
        <w:jc w:val="lowKashida"/>
        <w:rPr>
          <w:rtl/>
        </w:rPr>
      </w:pPr>
      <w:r>
        <w:rPr>
          <w:rFonts w:hint="cs"/>
          <w:rtl/>
        </w:rPr>
        <w:t xml:space="preserve">ثانیاً امر آشکاری بوده است، از امور شخصیه نبوده است، </w:t>
      </w:r>
      <w:r w:rsidR="005812EF">
        <w:rPr>
          <w:rFonts w:hint="cs"/>
          <w:rtl/>
        </w:rPr>
        <w:t>ازاین‌جهت</w:t>
      </w:r>
      <w:r>
        <w:rPr>
          <w:rFonts w:hint="cs"/>
          <w:rtl/>
        </w:rPr>
        <w:t xml:space="preserve"> است که این </w:t>
      </w:r>
      <w:r w:rsidR="005812EF">
        <w:rPr>
          <w:rFonts w:hint="cs"/>
          <w:rtl/>
        </w:rPr>
        <w:t>غیرازآن</w:t>
      </w:r>
      <w:r>
        <w:rPr>
          <w:rFonts w:hint="cs"/>
          <w:rtl/>
        </w:rPr>
        <w:t xml:space="preserve"> تجسس است، منتهی جنبه فنی و </w:t>
      </w:r>
      <w:r w:rsidR="005812EF">
        <w:rPr>
          <w:rFonts w:hint="cs"/>
          <w:rtl/>
        </w:rPr>
        <w:t>اصولی‌اش</w:t>
      </w:r>
      <w:r>
        <w:rPr>
          <w:rFonts w:hint="cs"/>
          <w:rtl/>
        </w:rPr>
        <w:t xml:space="preserve"> بعد در جای خودش بحث </w:t>
      </w:r>
      <w:r w:rsidR="005812EF">
        <w:rPr>
          <w:rFonts w:hint="cs"/>
          <w:rtl/>
        </w:rPr>
        <w:t>می‌کنیم</w:t>
      </w:r>
      <w:r>
        <w:rPr>
          <w:rFonts w:hint="cs"/>
          <w:rtl/>
        </w:rPr>
        <w:t>.</w:t>
      </w:r>
    </w:p>
    <w:p w14:paraId="05419994" w14:textId="267AB1F7" w:rsidR="00950D2D" w:rsidRDefault="008E2E4D" w:rsidP="002425AB">
      <w:pPr>
        <w:pStyle w:val="3"/>
        <w:rPr>
          <w:rtl/>
        </w:rPr>
      </w:pPr>
      <w:bookmarkStart w:id="8" w:name="_Toc536696754"/>
      <w:r>
        <w:rPr>
          <w:rFonts w:hint="cs"/>
          <w:rtl/>
        </w:rPr>
        <w:t xml:space="preserve">نکته چهارم: </w:t>
      </w:r>
      <w:r w:rsidR="00301956">
        <w:rPr>
          <w:rFonts w:hint="cs"/>
          <w:rtl/>
        </w:rPr>
        <w:t>تبیّن</w:t>
      </w:r>
      <w:r w:rsidR="00950D2D">
        <w:rPr>
          <w:rFonts w:hint="cs"/>
          <w:rtl/>
        </w:rPr>
        <w:t>وا یعنی حجت پیدا کردن</w:t>
      </w:r>
      <w:bookmarkEnd w:id="8"/>
    </w:p>
    <w:p w14:paraId="40AD6755" w14:textId="6DB33BE8" w:rsidR="008F1E41" w:rsidRDefault="008F1E41" w:rsidP="002425AB">
      <w:pPr>
        <w:ind w:firstLine="0"/>
        <w:jc w:val="lowKashida"/>
        <w:rPr>
          <w:rtl/>
        </w:rPr>
      </w:pPr>
      <w:r>
        <w:rPr>
          <w:rFonts w:hint="cs"/>
          <w:rtl/>
        </w:rPr>
        <w:t>نکته بعدی این است که؛ «</w:t>
      </w:r>
      <w:r w:rsidR="00301956">
        <w:rPr>
          <w:rFonts w:hint="cs"/>
          <w:rtl/>
        </w:rPr>
        <w:t>تبیّن</w:t>
      </w:r>
      <w:r>
        <w:rPr>
          <w:rFonts w:hint="cs"/>
          <w:rtl/>
        </w:rPr>
        <w:t xml:space="preserve">» - مقصود همانی است که در روایت </w:t>
      </w:r>
      <w:r w:rsidR="005812EF">
        <w:rPr>
          <w:rFonts w:hint="cs"/>
          <w:rtl/>
        </w:rPr>
        <w:t>عبدالله</w:t>
      </w:r>
      <w:r>
        <w:rPr>
          <w:rFonts w:hint="cs"/>
          <w:rtl/>
        </w:rPr>
        <w:t xml:space="preserve"> بن ابی یعفور </w:t>
      </w:r>
      <w:r w:rsidR="005812EF">
        <w:rPr>
          <w:rFonts w:hint="cs"/>
          <w:rtl/>
        </w:rPr>
        <w:t>می‌گفتیم</w:t>
      </w:r>
      <w:r>
        <w:rPr>
          <w:rFonts w:hint="cs"/>
          <w:rtl/>
        </w:rPr>
        <w:t xml:space="preserve">- هم از مقوله علم است، مثل تعرفوا و تعلموا، این </w:t>
      </w:r>
      <w:r w:rsidR="00301956">
        <w:rPr>
          <w:rFonts w:hint="cs"/>
          <w:rtl/>
        </w:rPr>
        <w:t>تبیّن</w:t>
      </w:r>
      <w:r>
        <w:rPr>
          <w:rFonts w:hint="cs"/>
          <w:rtl/>
        </w:rPr>
        <w:t xml:space="preserve"> یا به نحو دلالت مطابقی یا با ادله حاکمه و امثالهم با یکی از وجوه فنی که در جای خودش در اصول گفته شده است</w:t>
      </w:r>
      <w:r w:rsidR="00055095">
        <w:rPr>
          <w:rFonts w:hint="cs"/>
          <w:rtl/>
        </w:rPr>
        <w:t xml:space="preserve">، مقصود از </w:t>
      </w:r>
      <w:r w:rsidR="00301956">
        <w:rPr>
          <w:rFonts w:hint="cs"/>
          <w:rtl/>
        </w:rPr>
        <w:t>تبیّن</w:t>
      </w:r>
      <w:r w:rsidR="00055095">
        <w:rPr>
          <w:rFonts w:hint="cs"/>
          <w:rtl/>
        </w:rPr>
        <w:t xml:space="preserve"> حجت است، ف</w:t>
      </w:r>
      <w:r w:rsidR="00301956">
        <w:rPr>
          <w:rFonts w:hint="cs"/>
          <w:rtl/>
        </w:rPr>
        <w:t>تبیّن</w:t>
      </w:r>
      <w:r w:rsidR="00055095">
        <w:rPr>
          <w:rFonts w:hint="cs"/>
          <w:rtl/>
        </w:rPr>
        <w:t>وا یعنی حجت پیدا بکنید، این حجت نیست.</w:t>
      </w:r>
    </w:p>
    <w:p w14:paraId="5761F3EE" w14:textId="77777777" w:rsidR="00055095" w:rsidRDefault="00055095" w:rsidP="002425AB">
      <w:pPr>
        <w:ind w:firstLine="0"/>
        <w:jc w:val="lowKashida"/>
        <w:rPr>
          <w:rtl/>
        </w:rPr>
      </w:pPr>
      <w:r>
        <w:rPr>
          <w:rFonts w:hint="cs"/>
          <w:rtl/>
        </w:rPr>
        <w:t xml:space="preserve">حجت شما بر کسی که برای شما خبر آورده است یا باید علم باشد یا حججی مثل خبر عادل و امثالهم باشد، یعنی اگر </w:t>
      </w:r>
      <w:r w:rsidR="005812EF">
        <w:rPr>
          <w:rFonts w:hint="cs"/>
          <w:rtl/>
        </w:rPr>
        <w:t>می‌خواهید</w:t>
      </w:r>
      <w:r>
        <w:rPr>
          <w:rFonts w:hint="cs"/>
          <w:rtl/>
        </w:rPr>
        <w:t xml:space="preserve"> ترتیب اثر بدهید، باید به یک حجتی برسید، بروید حجت پیدا بکنید، آن حجت یا علم است یا اطمینان است یا حجج ظنیه معتبره دیگری است، این حجت نیست.</w:t>
      </w:r>
    </w:p>
    <w:p w14:paraId="63D7D94F" w14:textId="06DDA738" w:rsidR="00055095" w:rsidRDefault="00055095" w:rsidP="002425AB">
      <w:pPr>
        <w:ind w:firstLine="0"/>
        <w:jc w:val="lowKashida"/>
        <w:rPr>
          <w:rtl/>
        </w:rPr>
      </w:pPr>
      <w:r>
        <w:rPr>
          <w:rFonts w:hint="cs"/>
          <w:rtl/>
        </w:rPr>
        <w:t>«</w:t>
      </w:r>
      <w:r w:rsidR="00301956">
        <w:rPr>
          <w:rFonts w:hint="cs"/>
          <w:rtl/>
        </w:rPr>
        <w:t>تبیّن</w:t>
      </w:r>
      <w:r>
        <w:rPr>
          <w:rFonts w:hint="cs"/>
          <w:rtl/>
        </w:rPr>
        <w:t xml:space="preserve">وا» یعنی </w:t>
      </w:r>
      <w:r w:rsidR="005812EF">
        <w:rPr>
          <w:rFonts w:hint="cs"/>
          <w:rtl/>
        </w:rPr>
        <w:t>حجت‌های</w:t>
      </w:r>
      <w:r>
        <w:rPr>
          <w:rFonts w:hint="cs"/>
          <w:rtl/>
        </w:rPr>
        <w:t xml:space="preserve"> دیگری پیدا بکنید</w:t>
      </w:r>
      <w:r w:rsidR="00D9389C">
        <w:rPr>
          <w:rFonts w:hint="cs"/>
          <w:rtl/>
        </w:rPr>
        <w:t>، این حجت نیست.</w:t>
      </w:r>
    </w:p>
    <w:p w14:paraId="6AB8A275" w14:textId="77777777" w:rsidR="00D9389C" w:rsidRDefault="00D9389C" w:rsidP="002425AB">
      <w:pPr>
        <w:ind w:firstLine="0"/>
        <w:jc w:val="lowKashida"/>
        <w:rPr>
          <w:rtl/>
        </w:rPr>
      </w:pPr>
      <w:r>
        <w:rPr>
          <w:rFonts w:hint="cs"/>
          <w:rtl/>
        </w:rPr>
        <w:t>سؤال...</w:t>
      </w:r>
    </w:p>
    <w:p w14:paraId="483D5EE2" w14:textId="77777777" w:rsidR="00D9389C" w:rsidRDefault="00761B56" w:rsidP="002425AB">
      <w:pPr>
        <w:ind w:firstLine="0"/>
        <w:jc w:val="lowKashida"/>
        <w:rPr>
          <w:rtl/>
        </w:rPr>
      </w:pPr>
      <w:r>
        <w:rPr>
          <w:rFonts w:hint="cs"/>
          <w:rtl/>
        </w:rPr>
        <w:lastRenderedPageBreak/>
        <w:t xml:space="preserve">جواب: این خطاب به مسلمانان است، با اخبار غیبی که به پیامبر </w:t>
      </w:r>
      <w:r w:rsidR="005812EF">
        <w:rPr>
          <w:rFonts w:hint="cs"/>
          <w:rtl/>
        </w:rPr>
        <w:t>می‌رسیده</w:t>
      </w:r>
      <w:r>
        <w:rPr>
          <w:rFonts w:hint="cs"/>
          <w:rtl/>
        </w:rPr>
        <w:t xml:space="preserve"> است، منافاتی ندارد.</w:t>
      </w:r>
    </w:p>
    <w:p w14:paraId="756DF205" w14:textId="27B1EBE2" w:rsidR="00761B56" w:rsidRDefault="00761B56" w:rsidP="002425AB">
      <w:pPr>
        <w:ind w:firstLine="0"/>
        <w:jc w:val="lowKashida"/>
        <w:rPr>
          <w:rtl/>
        </w:rPr>
      </w:pPr>
      <w:r>
        <w:rPr>
          <w:rFonts w:hint="cs"/>
          <w:rtl/>
        </w:rPr>
        <w:t>بنابراین «</w:t>
      </w:r>
      <w:r w:rsidR="00301956">
        <w:rPr>
          <w:rFonts w:hint="cs"/>
          <w:rtl/>
        </w:rPr>
        <w:t>تبیّن</w:t>
      </w:r>
      <w:r>
        <w:rPr>
          <w:rFonts w:hint="cs"/>
          <w:rtl/>
        </w:rPr>
        <w:t xml:space="preserve">وا» در اینجا مفهوم علمی است که به معنای حجت به کار </w:t>
      </w:r>
      <w:r w:rsidR="005812EF">
        <w:rPr>
          <w:rFonts w:hint="cs"/>
          <w:rtl/>
        </w:rPr>
        <w:t>می‌رود</w:t>
      </w:r>
      <w:r>
        <w:rPr>
          <w:rFonts w:hint="cs"/>
          <w:rtl/>
        </w:rPr>
        <w:t xml:space="preserve"> یا مطابقتاً، یعنی علم، سایر حجج با ادله جای او </w:t>
      </w:r>
      <w:r w:rsidR="005812EF">
        <w:rPr>
          <w:rFonts w:hint="cs"/>
          <w:rtl/>
        </w:rPr>
        <w:t>می‌نشیند</w:t>
      </w:r>
      <w:r>
        <w:rPr>
          <w:rFonts w:hint="cs"/>
          <w:rtl/>
        </w:rPr>
        <w:t xml:space="preserve"> یا اینکه ممکن است کسی بگوید: «</w:t>
      </w:r>
      <w:r w:rsidR="00301956">
        <w:rPr>
          <w:rFonts w:hint="cs"/>
          <w:rtl/>
        </w:rPr>
        <w:t>تبیّن</w:t>
      </w:r>
      <w:r>
        <w:rPr>
          <w:rFonts w:hint="cs"/>
          <w:rtl/>
        </w:rPr>
        <w:t xml:space="preserve">وا» را مثل حضرت امام احتمال </w:t>
      </w:r>
      <w:r w:rsidR="005812EF">
        <w:rPr>
          <w:rFonts w:hint="cs"/>
          <w:rtl/>
        </w:rPr>
        <w:t>می‌داد</w:t>
      </w:r>
      <w:r>
        <w:rPr>
          <w:rFonts w:hint="cs"/>
          <w:rtl/>
        </w:rPr>
        <w:t>ند، «</w:t>
      </w:r>
      <w:r w:rsidR="00301956">
        <w:rPr>
          <w:rFonts w:hint="cs"/>
          <w:rtl/>
        </w:rPr>
        <w:t>تبیّن</w:t>
      </w:r>
      <w:r>
        <w:rPr>
          <w:rFonts w:hint="cs"/>
          <w:rtl/>
        </w:rPr>
        <w:t>وا» یعنی حجت پیدا بکنید، امام در ادله ظن و امثالهم، علم را به معنای حجت</w:t>
      </w:r>
      <w:r w:rsidR="00C93B0C">
        <w:rPr>
          <w:rFonts w:hint="cs"/>
          <w:rtl/>
        </w:rPr>
        <w:t xml:space="preserve"> </w:t>
      </w:r>
      <w:r w:rsidR="005812EF">
        <w:rPr>
          <w:rFonts w:hint="cs"/>
          <w:rtl/>
        </w:rPr>
        <w:t>می‌گیرند</w:t>
      </w:r>
      <w:r w:rsidR="00C93B0C">
        <w:rPr>
          <w:rFonts w:hint="cs"/>
          <w:rtl/>
        </w:rPr>
        <w:t xml:space="preserve"> و ظن هم یعنی غیر حجت.</w:t>
      </w:r>
    </w:p>
    <w:p w14:paraId="15EA9591" w14:textId="42BAE1C9" w:rsidR="00C93B0C" w:rsidRDefault="00C93B0C" w:rsidP="002425AB">
      <w:pPr>
        <w:ind w:firstLine="0"/>
        <w:jc w:val="lowKashida"/>
        <w:rPr>
          <w:rtl/>
        </w:rPr>
      </w:pPr>
      <w:r>
        <w:rPr>
          <w:rFonts w:hint="cs"/>
          <w:rtl/>
        </w:rPr>
        <w:t xml:space="preserve">این دو احتمال در حدی که ما اینجا بحث </w:t>
      </w:r>
      <w:r w:rsidR="005812EF">
        <w:rPr>
          <w:rFonts w:hint="cs"/>
          <w:rtl/>
        </w:rPr>
        <w:t>می‌کنیم</w:t>
      </w:r>
      <w:r>
        <w:rPr>
          <w:rFonts w:hint="cs"/>
          <w:rtl/>
        </w:rPr>
        <w:t xml:space="preserve">، فرقی نمی‌کند، اما مباحث فنی و اصولی این دو احتمالی که در </w:t>
      </w:r>
      <w:r w:rsidR="00301956">
        <w:rPr>
          <w:rFonts w:hint="cs"/>
          <w:rtl/>
        </w:rPr>
        <w:t>تبیّن</w:t>
      </w:r>
      <w:r>
        <w:rPr>
          <w:rFonts w:hint="cs"/>
          <w:rtl/>
        </w:rPr>
        <w:t xml:space="preserve"> بود، تأثیر دارد.</w:t>
      </w:r>
    </w:p>
    <w:p w14:paraId="05350BB8" w14:textId="4F92C647" w:rsidR="008E2E4D" w:rsidRDefault="008E2E4D" w:rsidP="002425AB">
      <w:pPr>
        <w:pStyle w:val="3"/>
        <w:rPr>
          <w:rtl/>
        </w:rPr>
      </w:pPr>
      <w:bookmarkStart w:id="9" w:name="_Toc536696755"/>
      <w:r>
        <w:rPr>
          <w:rFonts w:hint="cs"/>
          <w:rtl/>
        </w:rPr>
        <w:t>نکته پنجم: طریقی بودن تبیّن</w:t>
      </w:r>
      <w:bookmarkEnd w:id="9"/>
      <w:r>
        <w:rPr>
          <w:rFonts w:hint="cs"/>
          <w:rtl/>
        </w:rPr>
        <w:t xml:space="preserve"> </w:t>
      </w:r>
    </w:p>
    <w:p w14:paraId="637896F1" w14:textId="30E4FAA9" w:rsidR="00C93B0C" w:rsidRDefault="00C93B0C" w:rsidP="002425AB">
      <w:pPr>
        <w:ind w:firstLine="0"/>
        <w:jc w:val="lowKashida"/>
        <w:rPr>
          <w:rtl/>
        </w:rPr>
      </w:pPr>
      <w:r>
        <w:rPr>
          <w:rFonts w:hint="cs"/>
          <w:rtl/>
        </w:rPr>
        <w:t xml:space="preserve">نکته دیگر در آیه شریفه این است که؛ درواقع آیه می‌گوید: </w:t>
      </w:r>
      <w:r w:rsidR="00301956">
        <w:rPr>
          <w:rFonts w:hint="cs"/>
          <w:rtl/>
        </w:rPr>
        <w:t>تبیّن</w:t>
      </w:r>
      <w:r>
        <w:rPr>
          <w:rFonts w:hint="cs"/>
          <w:rtl/>
        </w:rPr>
        <w:t xml:space="preserve"> حاصل بشود، اگر در مورد خبر خودش علم تولید کرد، یعنی طوری بود که عرف آن را اطمینان </w:t>
      </w:r>
      <w:r w:rsidR="005812EF">
        <w:rPr>
          <w:rFonts w:hint="cs"/>
          <w:rtl/>
        </w:rPr>
        <w:t>می‌داند</w:t>
      </w:r>
      <w:r>
        <w:rPr>
          <w:rFonts w:hint="cs"/>
          <w:rtl/>
        </w:rPr>
        <w:t xml:space="preserve">، آن از </w:t>
      </w:r>
      <w:r w:rsidR="00301956">
        <w:rPr>
          <w:rFonts w:hint="cs"/>
          <w:rtl/>
        </w:rPr>
        <w:t>تبیّن</w:t>
      </w:r>
      <w:r>
        <w:rPr>
          <w:rFonts w:hint="cs"/>
          <w:rtl/>
        </w:rPr>
        <w:t xml:space="preserve"> خارج است، اگر خبر فاسقی آمد، اما همراه با قرائنی بود که تولید اطمینان کرد، طبعاً مشمول این نیست، مفروض </w:t>
      </w:r>
      <w:r w:rsidR="005812EF">
        <w:rPr>
          <w:rFonts w:hint="cs"/>
          <w:rtl/>
        </w:rPr>
        <w:t>آیه</w:t>
      </w:r>
      <w:r w:rsidR="005812EF">
        <w:rPr>
          <w:rtl/>
        </w:rPr>
        <w:t xml:space="preserve"> </w:t>
      </w:r>
      <w:r w:rsidR="005812EF">
        <w:rPr>
          <w:rFonts w:hint="cs"/>
          <w:rtl/>
        </w:rPr>
        <w:t>این</w:t>
      </w:r>
      <w:r>
        <w:rPr>
          <w:rFonts w:hint="cs"/>
          <w:rtl/>
        </w:rPr>
        <w:t xml:space="preserve"> است که؛ با این خبر </w:t>
      </w:r>
      <w:r w:rsidR="00301956">
        <w:rPr>
          <w:rFonts w:hint="cs"/>
          <w:rtl/>
        </w:rPr>
        <w:t>تبیّن</w:t>
      </w:r>
      <w:r>
        <w:rPr>
          <w:rFonts w:hint="cs"/>
          <w:rtl/>
        </w:rPr>
        <w:t xml:space="preserve"> عرفی حاصل نشد، آیه که می‌گوید: خبر فاسقی آمد، </w:t>
      </w:r>
      <w:r w:rsidR="00301956">
        <w:rPr>
          <w:rFonts w:hint="cs"/>
          <w:rtl/>
        </w:rPr>
        <w:t>تبیّن</w:t>
      </w:r>
      <w:r>
        <w:rPr>
          <w:rFonts w:hint="cs"/>
          <w:rtl/>
        </w:rPr>
        <w:t xml:space="preserve"> بکنید، یعنی مفروض این است که </w:t>
      </w:r>
      <w:r w:rsidR="00301956">
        <w:rPr>
          <w:rFonts w:hint="cs"/>
          <w:rtl/>
        </w:rPr>
        <w:t>تبیّن</w:t>
      </w:r>
      <w:r>
        <w:rPr>
          <w:rFonts w:hint="cs"/>
          <w:rtl/>
        </w:rPr>
        <w:t xml:space="preserve">ی حاصل نشده است، یعنی حجتی برای شما پیدا نشد، خود خبر فاسق حجت نیست، اما گاهی با شواهد خارجیه به حد وضوح می‌رسد، طبعاً این روشن است، یعنی جایی که این به حد وضوح نرسیده است، با توجه به اینکه آیه معنایش این می‌شود که؛ یعنی خبرها و </w:t>
      </w:r>
      <w:r w:rsidR="005812EF">
        <w:rPr>
          <w:rFonts w:hint="cs"/>
          <w:rtl/>
        </w:rPr>
        <w:t>گزارش‌هایی</w:t>
      </w:r>
      <w:r>
        <w:rPr>
          <w:rFonts w:hint="cs"/>
          <w:rtl/>
        </w:rPr>
        <w:t xml:space="preserve"> که </w:t>
      </w:r>
      <w:r w:rsidR="005812EF">
        <w:rPr>
          <w:rFonts w:hint="cs"/>
          <w:rtl/>
        </w:rPr>
        <w:t>شمارا</w:t>
      </w:r>
      <w:r>
        <w:rPr>
          <w:rFonts w:hint="cs"/>
          <w:rtl/>
        </w:rPr>
        <w:t xml:space="preserve"> به یک اطمینان یا به یک حجت عقلایی </w:t>
      </w:r>
      <w:r w:rsidR="005812EF">
        <w:rPr>
          <w:rFonts w:hint="cs"/>
          <w:rtl/>
        </w:rPr>
        <w:t>نمی‌رساند</w:t>
      </w:r>
      <w:r>
        <w:rPr>
          <w:rFonts w:hint="cs"/>
          <w:rtl/>
        </w:rPr>
        <w:t xml:space="preserve">، یعنی ظنی دارید، گمانی و وهمی دارید، به این ظن و </w:t>
      </w:r>
      <w:r w:rsidR="005812EF">
        <w:rPr>
          <w:rFonts w:hint="cs"/>
          <w:rtl/>
        </w:rPr>
        <w:t>گمان‌هایتان</w:t>
      </w:r>
      <w:r>
        <w:rPr>
          <w:rFonts w:hint="cs"/>
          <w:rtl/>
        </w:rPr>
        <w:t xml:space="preserve"> ترتیب اثر ندهید، به این شکل آیه با این مبحث </w:t>
      </w:r>
      <w:r w:rsidR="005812EF">
        <w:rPr>
          <w:rFonts w:hint="cs"/>
          <w:rtl/>
        </w:rPr>
        <w:t>خوش‌گمانی</w:t>
      </w:r>
      <w:r>
        <w:rPr>
          <w:rFonts w:hint="cs"/>
          <w:rtl/>
        </w:rPr>
        <w:t xml:space="preserve"> و </w:t>
      </w:r>
      <w:r w:rsidR="005812EF">
        <w:rPr>
          <w:rFonts w:hint="cs"/>
          <w:rtl/>
        </w:rPr>
        <w:t>بدگمانی</w:t>
      </w:r>
      <w:r>
        <w:rPr>
          <w:rFonts w:hint="cs"/>
          <w:rtl/>
        </w:rPr>
        <w:t xml:space="preserve"> </w:t>
      </w:r>
      <w:r w:rsidR="005812EF">
        <w:rPr>
          <w:rFonts w:hint="cs"/>
          <w:rtl/>
        </w:rPr>
        <w:t>می‌تواند</w:t>
      </w:r>
      <w:r>
        <w:rPr>
          <w:rFonts w:hint="cs"/>
          <w:rtl/>
        </w:rPr>
        <w:t xml:space="preserve"> ربطی برقرار بکند.</w:t>
      </w:r>
    </w:p>
    <w:p w14:paraId="24438F64" w14:textId="17AC219A" w:rsidR="00C93B0C" w:rsidRPr="007E636F" w:rsidRDefault="00C93B0C" w:rsidP="002425AB">
      <w:pPr>
        <w:ind w:firstLine="0"/>
        <w:jc w:val="lowKashida"/>
        <w:rPr>
          <w:rtl/>
        </w:rPr>
      </w:pPr>
      <w:r>
        <w:rPr>
          <w:rFonts w:hint="cs"/>
          <w:rtl/>
        </w:rPr>
        <w:t>«إن جائکم فاسقٌ بنبإٍ ف</w:t>
      </w:r>
      <w:r w:rsidR="00301956">
        <w:rPr>
          <w:rFonts w:hint="cs"/>
          <w:rtl/>
        </w:rPr>
        <w:t>تبیّن</w:t>
      </w:r>
      <w:r>
        <w:rPr>
          <w:rFonts w:hint="cs"/>
          <w:rtl/>
        </w:rPr>
        <w:t xml:space="preserve">وا»، یعنی </w:t>
      </w:r>
      <w:r w:rsidR="005812EF">
        <w:rPr>
          <w:rFonts w:hint="cs"/>
          <w:rtl/>
        </w:rPr>
        <w:t>مادامی‌که</w:t>
      </w:r>
      <w:r>
        <w:rPr>
          <w:rFonts w:hint="cs"/>
          <w:rtl/>
        </w:rPr>
        <w:t xml:space="preserve"> شما به یک اطمینان و حجتی نرسیدید، حق ندارید به این ظنونتان ترتیب اثر بدهید، منتهی این در حد ترتیب اثر است، نه خود </w:t>
      </w:r>
      <w:r w:rsidR="005812EF">
        <w:rPr>
          <w:rFonts w:hint="cs"/>
          <w:rtl/>
        </w:rPr>
        <w:t>بدگمانی</w:t>
      </w:r>
      <w:r>
        <w:rPr>
          <w:rFonts w:hint="cs"/>
          <w:rtl/>
        </w:rPr>
        <w:t xml:space="preserve">، چون گفتیم ادله بر دو قسم است، برخی ادله می‌گوید: در روابط میان فردی </w:t>
      </w:r>
      <w:r w:rsidR="005812EF">
        <w:rPr>
          <w:rFonts w:hint="cs"/>
          <w:rtl/>
        </w:rPr>
        <w:t>بدگمانی</w:t>
      </w:r>
      <w:r>
        <w:rPr>
          <w:rFonts w:hint="cs"/>
          <w:rtl/>
        </w:rPr>
        <w:t xml:space="preserve"> نداشته باشید، برخی ادله می‌گوید: ترتیب اثر ندهید، این اگر هم دلالت بکند، دومی را دلالت می‌کند، یعنی ترتیب اثر ندهید.</w:t>
      </w:r>
    </w:p>
    <w:sectPr w:rsidR="00C93B0C" w:rsidRPr="007E636F"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F88A4" w14:textId="77777777" w:rsidR="00785611" w:rsidRDefault="00785611" w:rsidP="000D5800">
      <w:pPr>
        <w:spacing w:after="0"/>
      </w:pPr>
      <w:r>
        <w:separator/>
      </w:r>
    </w:p>
  </w:endnote>
  <w:endnote w:type="continuationSeparator" w:id="0">
    <w:p w14:paraId="2503B9E1" w14:textId="77777777" w:rsidR="00785611" w:rsidRDefault="0078561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 w:name="IRZa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CDCF" w14:textId="77777777" w:rsidR="0006270C" w:rsidRDefault="0006270C">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731CCDD8" w14:textId="77777777" w:rsidR="007B0062" w:rsidRDefault="007B0062" w:rsidP="007B0062">
        <w:pPr>
          <w:pStyle w:val="afb"/>
          <w:jc w:val="center"/>
        </w:pPr>
        <w:r>
          <w:fldChar w:fldCharType="begin"/>
        </w:r>
        <w:r>
          <w:instrText xml:space="preserve"> PAGE   \* MERGEFORMAT </w:instrText>
        </w:r>
        <w:r>
          <w:fldChar w:fldCharType="separate"/>
        </w:r>
        <w:r w:rsidR="002425A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B3BE" w14:textId="77777777" w:rsidR="0006270C" w:rsidRDefault="0006270C">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7EB89" w14:textId="77777777" w:rsidR="00785611" w:rsidRDefault="00785611" w:rsidP="000D5800">
      <w:pPr>
        <w:spacing w:after="0"/>
      </w:pPr>
      <w:r>
        <w:separator/>
      </w:r>
    </w:p>
  </w:footnote>
  <w:footnote w:type="continuationSeparator" w:id="0">
    <w:p w14:paraId="62A7FD9C" w14:textId="77777777" w:rsidR="00785611" w:rsidRDefault="00785611" w:rsidP="000D5800">
      <w:pPr>
        <w:spacing w:after="0"/>
      </w:pPr>
      <w:r>
        <w:continuationSeparator/>
      </w:r>
    </w:p>
  </w:footnote>
  <w:footnote w:id="1">
    <w:p w14:paraId="37852EE5" w14:textId="77777777" w:rsidR="0006270C" w:rsidRDefault="0006270C">
      <w:pPr>
        <w:pStyle w:val="a1"/>
      </w:pPr>
      <w:r>
        <w:rPr>
          <w:rStyle w:val="aff1"/>
        </w:rPr>
        <w:footnoteRef/>
      </w:r>
      <w:r>
        <w:rPr>
          <w:rtl/>
        </w:rPr>
        <w:t xml:space="preserve"> </w:t>
      </w:r>
      <w:r>
        <w:rPr>
          <w:rFonts w:hint="cs"/>
          <w:rtl/>
        </w:rPr>
        <w:t>- سوره بقره، آیه 83</w:t>
      </w:r>
    </w:p>
  </w:footnote>
  <w:footnote w:id="2">
    <w:p w14:paraId="0B64E3E2" w14:textId="77777777" w:rsidR="0006270C" w:rsidRDefault="0006270C">
      <w:pPr>
        <w:pStyle w:val="a1"/>
      </w:pPr>
      <w:r>
        <w:rPr>
          <w:rStyle w:val="aff1"/>
        </w:rPr>
        <w:footnoteRef/>
      </w:r>
      <w:r>
        <w:rPr>
          <w:rtl/>
        </w:rPr>
        <w:t xml:space="preserve"> </w:t>
      </w:r>
      <w:r>
        <w:rPr>
          <w:rFonts w:hint="cs"/>
          <w:rtl/>
        </w:rPr>
        <w:t>- سوره احزاب، آیه 70</w:t>
      </w:r>
    </w:p>
  </w:footnote>
  <w:footnote w:id="3">
    <w:p w14:paraId="3886FCAA" w14:textId="77777777" w:rsidR="0006270C" w:rsidRDefault="0006270C">
      <w:pPr>
        <w:pStyle w:val="a1"/>
      </w:pPr>
      <w:r>
        <w:rPr>
          <w:rStyle w:val="aff1"/>
        </w:rPr>
        <w:footnoteRef/>
      </w:r>
      <w:r>
        <w:rPr>
          <w:rtl/>
        </w:rPr>
        <w:t xml:space="preserve"> </w:t>
      </w:r>
      <w:r>
        <w:rPr>
          <w:rFonts w:hint="cs"/>
          <w:rtl/>
        </w:rPr>
        <w:t>- سوره طه، آیه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8C069" w14:textId="77777777" w:rsidR="0006270C" w:rsidRDefault="0006270C">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78973" w14:textId="71CD4700" w:rsidR="002425AB" w:rsidRDefault="002425AB" w:rsidP="002425A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5617D3B" wp14:editId="080DF73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حسن ظن و سوء ظن                                       تاریخ جلسه: 0</w:t>
    </w:r>
    <w:r>
      <w:rPr>
        <w:rFonts w:ascii="Adobe Arabic" w:hAnsi="Adobe Arabic" w:cs="Adobe Arabic" w:hint="cs"/>
        <w:b/>
        <w:bCs/>
        <w:sz w:val="24"/>
        <w:szCs w:val="24"/>
        <w:rtl/>
      </w:rPr>
      <w:t>9</w:t>
    </w:r>
    <w:r>
      <w:rPr>
        <w:rFonts w:ascii="Adobe Arabic" w:hAnsi="Adobe Arabic" w:cs="Adobe Arabic" w:hint="cs"/>
        <w:b/>
        <w:bCs/>
        <w:sz w:val="24"/>
        <w:szCs w:val="24"/>
        <w:rtl/>
      </w:rPr>
      <w:t>/11/97</w:t>
    </w:r>
  </w:p>
  <w:p w14:paraId="0B20D394" w14:textId="3E203328" w:rsidR="002425AB" w:rsidRDefault="002425AB" w:rsidP="002425AB">
    <w:pPr>
      <w:pStyle w:val="af9"/>
      <w:ind w:firstLine="0"/>
      <w:rPr>
        <w:rFonts w:eastAsiaTheme="minorHAnsi"/>
      </w:rPr>
    </w:pPr>
    <w:r>
      <w:rPr>
        <w:rFonts w:ascii="Adobe Arabic" w:hAnsi="Adobe Arabic" w:cs="Adobe Arabic"/>
        <w:b/>
        <w:bCs/>
        <w:sz w:val="24"/>
        <w:szCs w:val="24"/>
        <w:rtl/>
      </w:rPr>
      <w:t xml:space="preserve">  استاد اعرافی                                            عنوان فرعی: بررسی ادله                                                      شماره جلسه:</w:t>
    </w:r>
    <w:r>
      <w:rPr>
        <w:rFonts w:eastAsiaTheme="minorHAnsi" w:hint="cs"/>
        <w:rtl/>
      </w:rPr>
      <w:t xml:space="preserve"> </w:t>
    </w:r>
    <w:r>
      <w:rPr>
        <w:rFonts w:ascii="IRZar" w:eastAsiaTheme="minorHAnsi" w:hAnsi="IRZar" w:cs="IRZar" w:hint="cs"/>
        <w:rtl/>
      </w:rPr>
      <w:t>2</w:t>
    </w:r>
    <w:r>
      <w:rPr>
        <w:rFonts w:ascii="IRZar" w:eastAsiaTheme="minorHAnsi" w:hAnsi="IRZar" w:cs="IRZar" w:hint="cs"/>
        <w:rtl/>
      </w:rPr>
      <w:t>3</w:t>
    </w:r>
    <w:bookmarkStart w:id="10" w:name="_GoBack"/>
    <w:bookmarkEnd w:id="10"/>
  </w:p>
  <w:p w14:paraId="60D6CCC4" w14:textId="77777777"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2405490B" wp14:editId="79CFE4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D9B0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B867" w14:textId="77777777" w:rsidR="0006270C" w:rsidRDefault="0006270C">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492"/>
    <w:rsid w:val="00007060"/>
    <w:rsid w:val="000228A2"/>
    <w:rsid w:val="000324F1"/>
    <w:rsid w:val="00041FE0"/>
    <w:rsid w:val="00042E34"/>
    <w:rsid w:val="00045B14"/>
    <w:rsid w:val="00052BA3"/>
    <w:rsid w:val="00055095"/>
    <w:rsid w:val="0006270C"/>
    <w:rsid w:val="0006363E"/>
    <w:rsid w:val="00063C89"/>
    <w:rsid w:val="00080DFF"/>
    <w:rsid w:val="00085ED5"/>
    <w:rsid w:val="000A1A51"/>
    <w:rsid w:val="000C343F"/>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02F5"/>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E66C8"/>
    <w:rsid w:val="001F2E3E"/>
    <w:rsid w:val="00206B69"/>
    <w:rsid w:val="00210F67"/>
    <w:rsid w:val="00224C0A"/>
    <w:rsid w:val="00233777"/>
    <w:rsid w:val="002376A5"/>
    <w:rsid w:val="002417C9"/>
    <w:rsid w:val="002425AB"/>
    <w:rsid w:val="002529C5"/>
    <w:rsid w:val="00270294"/>
    <w:rsid w:val="00283229"/>
    <w:rsid w:val="002914BD"/>
    <w:rsid w:val="00297263"/>
    <w:rsid w:val="002A21AE"/>
    <w:rsid w:val="002A35E0"/>
    <w:rsid w:val="002B2F0D"/>
    <w:rsid w:val="002B7AD5"/>
    <w:rsid w:val="002C56FD"/>
    <w:rsid w:val="002D49E4"/>
    <w:rsid w:val="002D5BDC"/>
    <w:rsid w:val="002D720F"/>
    <w:rsid w:val="002E450B"/>
    <w:rsid w:val="002E73F9"/>
    <w:rsid w:val="002F05B9"/>
    <w:rsid w:val="00301956"/>
    <w:rsid w:val="00311429"/>
    <w:rsid w:val="0032268A"/>
    <w:rsid w:val="00323168"/>
    <w:rsid w:val="00331826"/>
    <w:rsid w:val="00340BA3"/>
    <w:rsid w:val="00341B06"/>
    <w:rsid w:val="00366400"/>
    <w:rsid w:val="0037387A"/>
    <w:rsid w:val="003963D7"/>
    <w:rsid w:val="00396F28"/>
    <w:rsid w:val="003A1A05"/>
    <w:rsid w:val="003A2654"/>
    <w:rsid w:val="003C06BF"/>
    <w:rsid w:val="003C7899"/>
    <w:rsid w:val="003D2F0A"/>
    <w:rsid w:val="003D563F"/>
    <w:rsid w:val="003E1E58"/>
    <w:rsid w:val="003E2BAB"/>
    <w:rsid w:val="003F146D"/>
    <w:rsid w:val="00405199"/>
    <w:rsid w:val="00410699"/>
    <w:rsid w:val="004132A2"/>
    <w:rsid w:val="00415360"/>
    <w:rsid w:val="004215FA"/>
    <w:rsid w:val="00443EB7"/>
    <w:rsid w:val="0044591E"/>
    <w:rsid w:val="004476F0"/>
    <w:rsid w:val="00455B91"/>
    <w:rsid w:val="004651D2"/>
    <w:rsid w:val="00465D26"/>
    <w:rsid w:val="004679F8"/>
    <w:rsid w:val="004A790F"/>
    <w:rsid w:val="004B337F"/>
    <w:rsid w:val="004C45E7"/>
    <w:rsid w:val="004C4D9F"/>
    <w:rsid w:val="004F3596"/>
    <w:rsid w:val="00530FD7"/>
    <w:rsid w:val="00545B0C"/>
    <w:rsid w:val="00551628"/>
    <w:rsid w:val="00572E2D"/>
    <w:rsid w:val="0057618A"/>
    <w:rsid w:val="00580CFA"/>
    <w:rsid w:val="005812EF"/>
    <w:rsid w:val="00582040"/>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7568C"/>
    <w:rsid w:val="0069696C"/>
    <w:rsid w:val="00696C84"/>
    <w:rsid w:val="006A085A"/>
    <w:rsid w:val="006C125E"/>
    <w:rsid w:val="006D3A87"/>
    <w:rsid w:val="006F01B4"/>
    <w:rsid w:val="00703DD3"/>
    <w:rsid w:val="00716E46"/>
    <w:rsid w:val="00734D59"/>
    <w:rsid w:val="0073609B"/>
    <w:rsid w:val="007378A9"/>
    <w:rsid w:val="00737A6C"/>
    <w:rsid w:val="0075033E"/>
    <w:rsid w:val="00752745"/>
    <w:rsid w:val="0075336C"/>
    <w:rsid w:val="00753A93"/>
    <w:rsid w:val="00761B56"/>
    <w:rsid w:val="0076665E"/>
    <w:rsid w:val="00772185"/>
    <w:rsid w:val="007749BC"/>
    <w:rsid w:val="00780C88"/>
    <w:rsid w:val="00780E25"/>
    <w:rsid w:val="007818F0"/>
    <w:rsid w:val="00783462"/>
    <w:rsid w:val="00785611"/>
    <w:rsid w:val="00787B13"/>
    <w:rsid w:val="00792FAC"/>
    <w:rsid w:val="007A431B"/>
    <w:rsid w:val="007A5D2F"/>
    <w:rsid w:val="007B0062"/>
    <w:rsid w:val="007B1E9E"/>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4FF"/>
    <w:rsid w:val="00803501"/>
    <w:rsid w:val="0080563C"/>
    <w:rsid w:val="0080799B"/>
    <w:rsid w:val="00807BE3"/>
    <w:rsid w:val="00811F02"/>
    <w:rsid w:val="008407A4"/>
    <w:rsid w:val="00844860"/>
    <w:rsid w:val="008452FD"/>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2E4D"/>
    <w:rsid w:val="008E3903"/>
    <w:rsid w:val="008F083F"/>
    <w:rsid w:val="008F1E41"/>
    <w:rsid w:val="008F63E3"/>
    <w:rsid w:val="00900A8F"/>
    <w:rsid w:val="00913C3B"/>
    <w:rsid w:val="00915509"/>
    <w:rsid w:val="00927388"/>
    <w:rsid w:val="009274FE"/>
    <w:rsid w:val="009401AC"/>
    <w:rsid w:val="00940323"/>
    <w:rsid w:val="009475B7"/>
    <w:rsid w:val="00950D2D"/>
    <w:rsid w:val="0095758E"/>
    <w:rsid w:val="009613AC"/>
    <w:rsid w:val="00980643"/>
    <w:rsid w:val="009A42EF"/>
    <w:rsid w:val="009B46BC"/>
    <w:rsid w:val="009B61C3"/>
    <w:rsid w:val="009C7B4F"/>
    <w:rsid w:val="009E1F06"/>
    <w:rsid w:val="009F4EB3"/>
    <w:rsid w:val="009F5F6C"/>
    <w:rsid w:val="00A06D48"/>
    <w:rsid w:val="00A100D5"/>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D6CF8"/>
    <w:rsid w:val="00AF0F1A"/>
    <w:rsid w:val="00B01724"/>
    <w:rsid w:val="00B07D3E"/>
    <w:rsid w:val="00B1300D"/>
    <w:rsid w:val="00B15027"/>
    <w:rsid w:val="00B21CF4"/>
    <w:rsid w:val="00B24300"/>
    <w:rsid w:val="00B330C7"/>
    <w:rsid w:val="00B34736"/>
    <w:rsid w:val="00B37972"/>
    <w:rsid w:val="00B55D51"/>
    <w:rsid w:val="00B63276"/>
    <w:rsid w:val="00B63F15"/>
    <w:rsid w:val="00B9119B"/>
    <w:rsid w:val="00B96A3B"/>
    <w:rsid w:val="00BA51A8"/>
    <w:rsid w:val="00BB5F7E"/>
    <w:rsid w:val="00BB68F4"/>
    <w:rsid w:val="00BC26F6"/>
    <w:rsid w:val="00BC4833"/>
    <w:rsid w:val="00BD3122"/>
    <w:rsid w:val="00BD40DA"/>
    <w:rsid w:val="00BD5291"/>
    <w:rsid w:val="00BF3D67"/>
    <w:rsid w:val="00C160AF"/>
    <w:rsid w:val="00C17970"/>
    <w:rsid w:val="00C22299"/>
    <w:rsid w:val="00C2269D"/>
    <w:rsid w:val="00C25609"/>
    <w:rsid w:val="00C262D7"/>
    <w:rsid w:val="00C26607"/>
    <w:rsid w:val="00C33D7B"/>
    <w:rsid w:val="00C35CF1"/>
    <w:rsid w:val="00C42737"/>
    <w:rsid w:val="00C60D75"/>
    <w:rsid w:val="00C64CEA"/>
    <w:rsid w:val="00C73012"/>
    <w:rsid w:val="00C76295"/>
    <w:rsid w:val="00C763DD"/>
    <w:rsid w:val="00C803C2"/>
    <w:rsid w:val="00C805CE"/>
    <w:rsid w:val="00C84FC0"/>
    <w:rsid w:val="00C9244A"/>
    <w:rsid w:val="00C93B0C"/>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36768"/>
    <w:rsid w:val="00D508CC"/>
    <w:rsid w:val="00D50F4B"/>
    <w:rsid w:val="00D60547"/>
    <w:rsid w:val="00D66444"/>
    <w:rsid w:val="00D76353"/>
    <w:rsid w:val="00D80FDA"/>
    <w:rsid w:val="00D9389C"/>
    <w:rsid w:val="00DA0C0D"/>
    <w:rsid w:val="00DB21CF"/>
    <w:rsid w:val="00DB28BB"/>
    <w:rsid w:val="00DB3EF4"/>
    <w:rsid w:val="00DC603F"/>
    <w:rsid w:val="00DD3C0D"/>
    <w:rsid w:val="00DD4864"/>
    <w:rsid w:val="00DD71A2"/>
    <w:rsid w:val="00DE1DC4"/>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470FC"/>
    <w:rsid w:val="00F5134A"/>
    <w:rsid w:val="00F53380"/>
    <w:rsid w:val="00F67976"/>
    <w:rsid w:val="00F70BE1"/>
    <w:rsid w:val="00F729E7"/>
    <w:rsid w:val="00F85929"/>
    <w:rsid w:val="00FB3ED3"/>
    <w:rsid w:val="00FB4408"/>
    <w:rsid w:val="00FB6492"/>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3640"/>
  <w15:docId w15:val="{0CE82ADA-E23B-4B75-A221-036690C0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950D2D"/>
    <w:rPr>
      <w:color w:val="0000FF" w:themeColor="hyperlink"/>
      <w:u w:val="single"/>
    </w:rPr>
  </w:style>
  <w:style w:type="character" w:styleId="aff1">
    <w:name w:val="footnote reference"/>
    <w:basedOn w:val="a2"/>
    <w:uiPriority w:val="99"/>
    <w:semiHidden/>
    <w:unhideWhenUsed/>
    <w:rsid w:val="0006270C"/>
    <w:rPr>
      <w:vertAlign w:val="superscript"/>
    </w:rPr>
  </w:style>
  <w:style w:type="character" w:styleId="aff2">
    <w:name w:val="annotation reference"/>
    <w:basedOn w:val="a2"/>
    <w:uiPriority w:val="99"/>
    <w:semiHidden/>
    <w:unhideWhenUsed/>
    <w:rsid w:val="0037387A"/>
    <w:rPr>
      <w:sz w:val="16"/>
      <w:szCs w:val="16"/>
    </w:rPr>
  </w:style>
  <w:style w:type="paragraph" w:styleId="aff3">
    <w:name w:val="annotation text"/>
    <w:basedOn w:val="a"/>
    <w:link w:val="aff4"/>
    <w:uiPriority w:val="99"/>
    <w:semiHidden/>
    <w:unhideWhenUsed/>
    <w:rsid w:val="0037387A"/>
    <w:rPr>
      <w:sz w:val="20"/>
      <w:szCs w:val="20"/>
    </w:rPr>
  </w:style>
  <w:style w:type="character" w:customStyle="1" w:styleId="aff4">
    <w:name w:val="متن نظر نویسه"/>
    <w:basedOn w:val="a2"/>
    <w:link w:val="aff3"/>
    <w:uiPriority w:val="99"/>
    <w:semiHidden/>
    <w:rsid w:val="0037387A"/>
    <w:rPr>
      <w:rFonts w:eastAsiaTheme="minorHAnsi" w:cs="2  Badr"/>
    </w:rPr>
  </w:style>
  <w:style w:type="paragraph" w:styleId="aff5">
    <w:name w:val="annotation subject"/>
    <w:basedOn w:val="aff3"/>
    <w:next w:val="aff3"/>
    <w:link w:val="aff6"/>
    <w:uiPriority w:val="99"/>
    <w:semiHidden/>
    <w:unhideWhenUsed/>
    <w:rsid w:val="0037387A"/>
    <w:rPr>
      <w:b/>
      <w:bCs/>
    </w:rPr>
  </w:style>
  <w:style w:type="character" w:customStyle="1" w:styleId="aff6">
    <w:name w:val="موضوع توضیح نویسه"/>
    <w:basedOn w:val="aff4"/>
    <w:link w:val="aff5"/>
    <w:uiPriority w:val="99"/>
    <w:semiHidden/>
    <w:rsid w:val="0037387A"/>
    <w:rPr>
      <w:rFonts w:eastAsiaTheme="minorHAnsi" w:cs="2  Badr"/>
      <w:b/>
      <w:bCs/>
    </w:rPr>
  </w:style>
  <w:style w:type="paragraph" w:styleId="aff7">
    <w:name w:val="Revision"/>
    <w:hidden/>
    <w:uiPriority w:val="99"/>
    <w:semiHidden/>
    <w:rsid w:val="0037387A"/>
    <w:rPr>
      <w:rFonts w:eastAsiaTheme="minorHAnsi" w:cs="2  Badr"/>
      <w:sz w:val="22"/>
      <w:szCs w:val="28"/>
    </w:rPr>
  </w:style>
  <w:style w:type="paragraph" w:styleId="aff8">
    <w:name w:val="Normal (Web)"/>
    <w:basedOn w:val="a"/>
    <w:uiPriority w:val="99"/>
    <w:unhideWhenUsed/>
    <w:rsid w:val="00C33D7B"/>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6;&#1607;&#1605;&#1606;%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4BCD-6F40-49AA-9942-C3D9A07E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331</TotalTime>
  <Pages>1</Pages>
  <Words>2714</Words>
  <Characters>15473</Characters>
  <Application>Microsoft Office Word</Application>
  <DocSecurity>0</DocSecurity>
  <Lines>128</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M.Asnad</cp:lastModifiedBy>
  <cp:revision>7</cp:revision>
  <dcterms:created xsi:type="dcterms:W3CDTF">2019-01-30T01:13:00Z</dcterms:created>
  <dcterms:modified xsi:type="dcterms:W3CDTF">2019-01-31T07:48:00Z</dcterms:modified>
</cp:coreProperties>
</file>