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177073521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84F57" w:rsidRDefault="00A84F57" w:rsidP="009F79E6">
          <w:pPr>
            <w:pStyle w:val="a8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bookmarkEnd w:id="0"/>
        <w:p w:rsidR="00A84F57" w:rsidRPr="00A84F57" w:rsidRDefault="00A84F57" w:rsidP="009F79E6"/>
        <w:p w:rsidR="009F79E6" w:rsidRDefault="00A84F57" w:rsidP="009F79E6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870200" w:history="1">
            <w:r w:rsidR="009F79E6" w:rsidRPr="004360C8">
              <w:rPr>
                <w:rStyle w:val="aff0"/>
                <w:rFonts w:hint="eastAsia"/>
                <w:noProof/>
                <w:rtl/>
              </w:rPr>
              <w:t>اشاره</w:t>
            </w:r>
            <w:r w:rsidR="009F79E6">
              <w:rPr>
                <w:noProof/>
                <w:webHidden/>
              </w:rPr>
              <w:tab/>
            </w:r>
            <w:r w:rsidR="009F79E6">
              <w:rPr>
                <w:rStyle w:val="aff0"/>
                <w:noProof/>
                <w:rtl/>
              </w:rPr>
              <w:fldChar w:fldCharType="begin"/>
            </w:r>
            <w:r w:rsidR="009F79E6">
              <w:rPr>
                <w:noProof/>
                <w:webHidden/>
              </w:rPr>
              <w:instrText xml:space="preserve"> PAGEREF _Toc536870200 \h </w:instrText>
            </w:r>
            <w:r w:rsidR="009F79E6">
              <w:rPr>
                <w:rStyle w:val="aff0"/>
                <w:noProof/>
                <w:rtl/>
              </w:rPr>
            </w:r>
            <w:r w:rsidR="009F79E6">
              <w:rPr>
                <w:rStyle w:val="aff0"/>
                <w:noProof/>
                <w:rtl/>
              </w:rPr>
              <w:fldChar w:fldCharType="separate"/>
            </w:r>
            <w:r w:rsidR="009F79E6">
              <w:rPr>
                <w:noProof/>
                <w:webHidden/>
              </w:rPr>
              <w:t>2</w:t>
            </w:r>
            <w:r w:rsidR="009F79E6">
              <w:rPr>
                <w:rStyle w:val="aff0"/>
                <w:noProof/>
                <w:rtl/>
              </w:rPr>
              <w:fldChar w:fldCharType="end"/>
            </w:r>
          </w:hyperlink>
        </w:p>
        <w:p w:rsidR="009F79E6" w:rsidRDefault="009F79E6" w:rsidP="009F79E6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6870201" w:history="1">
            <w:r w:rsidRPr="004360C8">
              <w:rPr>
                <w:rStyle w:val="aff0"/>
                <w:rFonts w:hint="eastAsia"/>
                <w:noProof/>
                <w:rtl/>
              </w:rPr>
              <w:t>مفهوم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و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منطوق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آ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rFonts w:hint="eastAsia"/>
                <w:noProof/>
                <w:rtl/>
              </w:rPr>
              <w:t>ه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نبأ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_Toc536870201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F79E6" w:rsidRDefault="009F79E6" w:rsidP="009F79E6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6870202" w:history="1">
            <w:r w:rsidRPr="004360C8">
              <w:rPr>
                <w:rStyle w:val="aff0"/>
                <w:rFonts w:hint="eastAsia"/>
                <w:noProof/>
                <w:rtl/>
              </w:rPr>
              <w:t>کلمه</w:t>
            </w:r>
            <w:r w:rsidRPr="004360C8">
              <w:rPr>
                <w:rStyle w:val="aff0"/>
                <w:noProof/>
                <w:rtl/>
              </w:rPr>
              <w:t xml:space="preserve"> «</w:t>
            </w:r>
            <w:r w:rsidRPr="004360C8">
              <w:rPr>
                <w:rStyle w:val="aff0"/>
                <w:rFonts w:hint="eastAsia"/>
                <w:noProof/>
                <w:rtl/>
              </w:rPr>
              <w:t>نبأ»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_Toc536870202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F79E6" w:rsidRDefault="009F79E6" w:rsidP="009F79E6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6870203" w:history="1">
            <w:r w:rsidRPr="004360C8">
              <w:rPr>
                <w:rStyle w:val="aff0"/>
                <w:rFonts w:hint="eastAsia"/>
                <w:noProof/>
                <w:rtl/>
              </w:rPr>
              <w:t>معان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خبر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و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نظر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برگز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rFonts w:hint="eastAsia"/>
                <w:noProof/>
                <w:rtl/>
              </w:rPr>
              <w:t>ده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_Toc536870203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F79E6" w:rsidRDefault="009F79E6" w:rsidP="009F79E6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6870204" w:history="1">
            <w:r w:rsidRPr="004360C8">
              <w:rPr>
                <w:rStyle w:val="aff0"/>
                <w:rFonts w:hint="eastAsia"/>
                <w:noProof/>
                <w:rtl/>
              </w:rPr>
              <w:t>سه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رو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rFonts w:hint="eastAsia"/>
                <w:noProof/>
                <w:rtl/>
              </w:rPr>
              <w:t>کرد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در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معنا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نبأ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_Toc536870204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F79E6" w:rsidRDefault="009F79E6" w:rsidP="009F79E6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6870205" w:history="1">
            <w:r w:rsidRPr="004360C8">
              <w:rPr>
                <w:rStyle w:val="aff0"/>
                <w:rFonts w:hint="eastAsia"/>
                <w:noProof/>
                <w:rtl/>
              </w:rPr>
              <w:t>سه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تقر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rFonts w:hint="eastAsia"/>
                <w:noProof/>
                <w:rtl/>
              </w:rPr>
              <w:t>ر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در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باب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معنا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نبأ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_Toc536870205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F79E6" w:rsidRDefault="009F79E6" w:rsidP="009F79E6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6870206" w:history="1">
            <w:r w:rsidRPr="004360C8">
              <w:rPr>
                <w:rStyle w:val="aff0"/>
                <w:rFonts w:hint="eastAsia"/>
                <w:noProof/>
                <w:rtl/>
              </w:rPr>
              <w:t>ارتباط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آ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rFonts w:hint="eastAsia"/>
                <w:noProof/>
                <w:rtl/>
              </w:rPr>
              <w:t>ه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نبأ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با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بحث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ظن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_Toc536870206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F79E6" w:rsidRDefault="009F79E6" w:rsidP="009F79E6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6870207" w:history="1">
            <w:r w:rsidRPr="004360C8">
              <w:rPr>
                <w:rStyle w:val="aff0"/>
                <w:rFonts w:hint="eastAsia"/>
                <w:noProof/>
                <w:rtl/>
              </w:rPr>
              <w:t>متعلق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نه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در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آ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_Toc536870207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F79E6" w:rsidRDefault="009F79E6" w:rsidP="009F79E6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6870208" w:history="1">
            <w:r w:rsidRPr="004360C8">
              <w:rPr>
                <w:rStyle w:val="aff0"/>
                <w:rFonts w:hint="eastAsia"/>
                <w:noProof/>
                <w:rtl/>
              </w:rPr>
              <w:t>مقام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آ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_Toc536870208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F79E6" w:rsidRDefault="009F79E6" w:rsidP="009F79E6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6870209" w:history="1">
            <w:r w:rsidRPr="004360C8">
              <w:rPr>
                <w:rStyle w:val="aff0"/>
                <w:rFonts w:hint="eastAsia"/>
                <w:noProof/>
                <w:rtl/>
              </w:rPr>
              <w:t>محدوده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ترت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rFonts w:hint="eastAsia"/>
                <w:noProof/>
                <w:rtl/>
              </w:rPr>
              <w:t>ب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اثر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آ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rFonts w:hint="eastAsia"/>
                <w:noProof/>
                <w:rtl/>
              </w:rPr>
              <w:t>ه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نبأ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_Toc536870209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F79E6" w:rsidRDefault="009F79E6" w:rsidP="009F79E6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6870210" w:history="1">
            <w:r w:rsidRPr="004360C8">
              <w:rPr>
                <w:rStyle w:val="aff0"/>
                <w:rFonts w:hint="eastAsia"/>
                <w:noProof/>
                <w:rtl/>
              </w:rPr>
              <w:t>خصوص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rFonts w:hint="eastAsia"/>
                <w:noProof/>
                <w:rtl/>
              </w:rPr>
              <w:t>ت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نداشتن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کلمه</w:t>
            </w:r>
            <w:r w:rsidRPr="004360C8">
              <w:rPr>
                <w:rStyle w:val="aff0"/>
                <w:noProof/>
                <w:rtl/>
              </w:rPr>
              <w:t xml:space="preserve"> «</w:t>
            </w:r>
            <w:r w:rsidRPr="004360C8">
              <w:rPr>
                <w:rStyle w:val="aff0"/>
                <w:rFonts w:hint="eastAsia"/>
                <w:noProof/>
                <w:rtl/>
              </w:rPr>
              <w:t>قوم»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_Toc536870210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F79E6" w:rsidRDefault="009F79E6" w:rsidP="009F79E6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6870211" w:history="1">
            <w:r w:rsidRPr="004360C8">
              <w:rPr>
                <w:rStyle w:val="aff0"/>
                <w:rFonts w:hint="eastAsia"/>
                <w:noProof/>
                <w:rtl/>
              </w:rPr>
              <w:t>کل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rFonts w:hint="eastAsia"/>
                <w:noProof/>
                <w:rtl/>
              </w:rPr>
              <w:t>ت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آ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rFonts w:hint="eastAsia"/>
                <w:noProof/>
                <w:rtl/>
              </w:rPr>
              <w:t>ه</w:t>
            </w:r>
            <w:r w:rsidRPr="004360C8">
              <w:rPr>
                <w:rStyle w:val="aff0"/>
                <w:noProof/>
                <w:rtl/>
              </w:rPr>
              <w:t xml:space="preserve"> «</w:t>
            </w:r>
            <w:r w:rsidRPr="004360C8">
              <w:rPr>
                <w:rStyle w:val="aff0"/>
                <w:rFonts w:hint="eastAsia"/>
                <w:noProof/>
                <w:rtl/>
              </w:rPr>
              <w:t>أن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تص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rFonts w:hint="eastAsia"/>
                <w:noProof/>
                <w:rtl/>
              </w:rPr>
              <w:t>بوا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قوماً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بجهالة»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_Toc536870211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9F79E6" w:rsidRDefault="009F79E6" w:rsidP="009F79E6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6870212" w:history="1">
            <w:r w:rsidRPr="004360C8">
              <w:rPr>
                <w:rStyle w:val="aff0"/>
                <w:rFonts w:hint="eastAsia"/>
                <w:noProof/>
                <w:rtl/>
              </w:rPr>
              <w:t>قاعده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فقه</w:t>
            </w:r>
            <w:r w:rsidRPr="004360C8">
              <w:rPr>
                <w:rStyle w:val="aff0"/>
                <w:rFonts w:hint="cs"/>
                <w:noProof/>
                <w:rtl/>
              </w:rPr>
              <w:t>ی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ب</w:t>
            </w:r>
            <w:r w:rsidRPr="004360C8">
              <w:rPr>
                <w:rStyle w:val="aff0"/>
                <w:rFonts w:hint="eastAsia"/>
                <w:noProof/>
                <w:rtl/>
              </w:rPr>
              <w:t>و</w:t>
            </w:r>
            <w:r w:rsidRPr="004360C8">
              <w:rPr>
                <w:rStyle w:val="aff0"/>
                <w:rFonts w:hint="eastAsia"/>
                <w:noProof/>
                <w:rtl/>
              </w:rPr>
              <w:t>دن</w:t>
            </w:r>
            <w:r w:rsidRPr="004360C8">
              <w:rPr>
                <w:rStyle w:val="aff0"/>
                <w:noProof/>
                <w:rtl/>
              </w:rPr>
              <w:t xml:space="preserve"> «</w:t>
            </w:r>
            <w:r w:rsidRPr="004360C8">
              <w:rPr>
                <w:rStyle w:val="aff0"/>
                <w:rFonts w:hint="eastAsia"/>
                <w:noProof/>
                <w:rtl/>
              </w:rPr>
              <w:t>أَنْ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تُصيبُوا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قَوْماً</w:t>
            </w:r>
            <w:r w:rsidRPr="004360C8">
              <w:rPr>
                <w:rStyle w:val="aff0"/>
                <w:noProof/>
                <w:rtl/>
              </w:rPr>
              <w:t xml:space="preserve"> </w:t>
            </w:r>
            <w:r w:rsidRPr="004360C8">
              <w:rPr>
                <w:rStyle w:val="aff0"/>
                <w:rFonts w:hint="eastAsia"/>
                <w:noProof/>
                <w:rtl/>
              </w:rPr>
              <w:t>بِجَهالَةٍ</w:t>
            </w:r>
            <w:r w:rsidRPr="004360C8">
              <w:rPr>
                <w:rStyle w:val="aff0"/>
                <w:noProof/>
                <w:rtl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_Toc536870212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A84F57" w:rsidRDefault="00A84F57" w:rsidP="009F79E6">
          <w:r>
            <w:rPr>
              <w:b/>
              <w:bCs/>
              <w:noProof/>
            </w:rPr>
            <w:fldChar w:fldCharType="end"/>
          </w:r>
        </w:p>
      </w:sdtContent>
    </w:sdt>
    <w:p w:rsidR="00A84F57" w:rsidRDefault="00A84F57" w:rsidP="009F79E6">
      <w:pPr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F729E7" w:rsidRDefault="00A84F57" w:rsidP="009F79E6">
      <w:pPr>
        <w:jc w:val="center"/>
        <w:rPr>
          <w:rtl/>
        </w:rPr>
      </w:pPr>
      <w:r>
        <w:rPr>
          <w:rFonts w:hint="cs"/>
          <w:rtl/>
        </w:rPr>
        <w:lastRenderedPageBreak/>
        <w:t>بسم‌الله</w:t>
      </w:r>
      <w:r w:rsidR="00F12159">
        <w:rPr>
          <w:rFonts w:hint="cs"/>
          <w:rtl/>
        </w:rPr>
        <w:t xml:space="preserve"> الرحمن الرحیم</w:t>
      </w:r>
    </w:p>
    <w:p w:rsidR="00152C08" w:rsidRDefault="00152C08" w:rsidP="009F79E6">
      <w:pPr>
        <w:pStyle w:val="1"/>
        <w:jc w:val="lowKashida"/>
        <w:rPr>
          <w:rtl/>
        </w:rPr>
      </w:pPr>
      <w:bookmarkStart w:id="1" w:name="_Toc536870200"/>
      <w:r>
        <w:rPr>
          <w:rFonts w:hint="cs"/>
          <w:rtl/>
        </w:rPr>
        <w:t>اشاره</w:t>
      </w:r>
      <w:bookmarkEnd w:id="1"/>
    </w:p>
    <w:p w:rsidR="00152C08" w:rsidRDefault="00152C08" w:rsidP="009F79E6">
      <w:pPr>
        <w:pStyle w:val="1"/>
        <w:jc w:val="lowKashida"/>
        <w:rPr>
          <w:rtl/>
        </w:rPr>
      </w:pPr>
      <w:bookmarkStart w:id="2" w:name="_Toc536870201"/>
      <w:r>
        <w:rPr>
          <w:rFonts w:hint="cs"/>
          <w:rtl/>
        </w:rPr>
        <w:t>مفهوم و منطوق آیه نبأ</w:t>
      </w:r>
      <w:bookmarkEnd w:id="2"/>
    </w:p>
    <w:p w:rsidR="00F12159" w:rsidRDefault="00152C08" w:rsidP="009F79E6">
      <w:pPr>
        <w:jc w:val="lowKashida"/>
        <w:rPr>
          <w:rtl/>
        </w:rPr>
      </w:pPr>
      <w:r>
        <w:rPr>
          <w:rFonts w:hint="cs"/>
          <w:rtl/>
        </w:rPr>
        <w:t>آیه پنجم عبارت از آیه نبأ بود، «</w:t>
      </w:r>
      <w:r w:rsidR="00A84F57" w:rsidRPr="00CF7B63">
        <w:rPr>
          <w:rFonts w:hint="cs"/>
          <w:b/>
          <w:bCs/>
          <w:rtl/>
        </w:rPr>
        <w:t>يَا</w:t>
      </w:r>
      <w:r w:rsidR="00A84F57" w:rsidRPr="00CF7B63">
        <w:rPr>
          <w:b/>
          <w:bCs/>
          <w:rtl/>
        </w:rPr>
        <w:t xml:space="preserve"> </w:t>
      </w:r>
      <w:r w:rsidR="00A84F57" w:rsidRPr="00CF7B63">
        <w:rPr>
          <w:rFonts w:hint="cs"/>
          <w:b/>
          <w:bCs/>
          <w:rtl/>
        </w:rPr>
        <w:t>أَيُّهَا</w:t>
      </w:r>
      <w:r w:rsidR="00A84F57" w:rsidRPr="00CF7B63">
        <w:rPr>
          <w:b/>
          <w:bCs/>
          <w:rtl/>
        </w:rPr>
        <w:t xml:space="preserve"> </w:t>
      </w:r>
      <w:r w:rsidR="00A84F57" w:rsidRPr="00CF7B63">
        <w:rPr>
          <w:rFonts w:hint="cs"/>
          <w:b/>
          <w:bCs/>
          <w:rtl/>
        </w:rPr>
        <w:t>الَّذِينَ</w:t>
      </w:r>
      <w:r w:rsidR="00A84F57" w:rsidRPr="00CF7B63">
        <w:rPr>
          <w:b/>
          <w:bCs/>
          <w:rtl/>
        </w:rPr>
        <w:t xml:space="preserve"> </w:t>
      </w:r>
      <w:r w:rsidR="00A84F57" w:rsidRPr="00CF7B63">
        <w:rPr>
          <w:rFonts w:hint="cs"/>
          <w:b/>
          <w:bCs/>
          <w:rtl/>
        </w:rPr>
        <w:t>آمَنُوا</w:t>
      </w:r>
      <w:r w:rsidR="00A84F57" w:rsidRPr="00CF7B63">
        <w:rPr>
          <w:b/>
          <w:bCs/>
          <w:rtl/>
        </w:rPr>
        <w:t xml:space="preserve"> </w:t>
      </w:r>
      <w:r w:rsidR="00A84F57" w:rsidRPr="00CF7B63">
        <w:rPr>
          <w:rFonts w:hint="cs"/>
          <w:b/>
          <w:bCs/>
          <w:rtl/>
        </w:rPr>
        <w:t>إِن</w:t>
      </w:r>
      <w:r w:rsidR="00A84F57" w:rsidRPr="00CF7B63">
        <w:rPr>
          <w:b/>
          <w:bCs/>
          <w:rtl/>
        </w:rPr>
        <w:t xml:space="preserve"> </w:t>
      </w:r>
      <w:r w:rsidR="00A84F57" w:rsidRPr="00CF7B63">
        <w:rPr>
          <w:rFonts w:hint="cs"/>
          <w:b/>
          <w:bCs/>
          <w:rtl/>
        </w:rPr>
        <w:t>جَاءكُمْ</w:t>
      </w:r>
      <w:r w:rsidR="00A84F57" w:rsidRPr="00CF7B63">
        <w:rPr>
          <w:b/>
          <w:bCs/>
          <w:rtl/>
        </w:rPr>
        <w:t xml:space="preserve"> </w:t>
      </w:r>
      <w:r w:rsidR="00A84F57" w:rsidRPr="00CF7B63">
        <w:rPr>
          <w:rFonts w:hint="cs"/>
          <w:b/>
          <w:bCs/>
          <w:rtl/>
        </w:rPr>
        <w:t>فَاسِقٌ</w:t>
      </w:r>
      <w:r w:rsidR="00A84F57" w:rsidRPr="00CF7B63">
        <w:rPr>
          <w:b/>
          <w:bCs/>
          <w:rtl/>
        </w:rPr>
        <w:t xml:space="preserve"> </w:t>
      </w:r>
      <w:r w:rsidR="00A84F57" w:rsidRPr="00CF7B63">
        <w:rPr>
          <w:rFonts w:hint="cs"/>
          <w:b/>
          <w:bCs/>
          <w:rtl/>
        </w:rPr>
        <w:t>بِنَبَأٍ</w:t>
      </w:r>
      <w:r w:rsidR="00A84F57" w:rsidRPr="00CF7B63">
        <w:rPr>
          <w:b/>
          <w:bCs/>
          <w:rtl/>
        </w:rPr>
        <w:t xml:space="preserve"> </w:t>
      </w:r>
      <w:r w:rsidR="00A84F57" w:rsidRPr="00CF7B63">
        <w:rPr>
          <w:rFonts w:hint="cs"/>
          <w:b/>
          <w:bCs/>
          <w:rtl/>
        </w:rPr>
        <w:t>فَتَبَيَّنُوا</w:t>
      </w:r>
      <w:r>
        <w:rPr>
          <w:rFonts w:hint="cs"/>
          <w:rtl/>
        </w:rPr>
        <w:t>»</w:t>
      </w:r>
      <w:r w:rsidR="00CF7B63">
        <w:rPr>
          <w:rStyle w:val="aff1"/>
          <w:rtl/>
        </w:rPr>
        <w:footnoteReference w:id="1"/>
      </w:r>
      <w:r>
        <w:rPr>
          <w:rFonts w:hint="cs"/>
          <w:rtl/>
        </w:rPr>
        <w:t xml:space="preserve">، این آیه </w:t>
      </w:r>
      <w:r w:rsidR="00A84F57">
        <w:rPr>
          <w:rFonts w:hint="cs"/>
          <w:rtl/>
        </w:rPr>
        <w:t>ازلحاظ</w:t>
      </w:r>
      <w:r>
        <w:rPr>
          <w:rFonts w:hint="cs"/>
          <w:rtl/>
        </w:rPr>
        <w:t xml:space="preserve"> مفهوم در خبر واحد </w:t>
      </w:r>
      <w:r w:rsidR="00A84F57">
        <w:rPr>
          <w:rFonts w:hint="cs"/>
          <w:rtl/>
        </w:rPr>
        <w:t>موردتوجه</w:t>
      </w:r>
      <w:r>
        <w:rPr>
          <w:rFonts w:hint="cs"/>
          <w:rtl/>
        </w:rPr>
        <w:t xml:space="preserve"> </w:t>
      </w:r>
      <w:r w:rsidR="009F79E6">
        <w:rPr>
          <w:rFonts w:hint="cs"/>
          <w:rtl/>
        </w:rPr>
        <w:t>قرارگرفته</w:t>
      </w:r>
      <w:r>
        <w:rPr>
          <w:rFonts w:hint="cs"/>
          <w:rtl/>
        </w:rPr>
        <w:t xml:space="preserve"> است، اما به لحاظ منطوق و دامنه دلالی این آیه کمتر بحث شده است.</w:t>
      </w:r>
    </w:p>
    <w:p w:rsidR="00152C08" w:rsidRDefault="00A84F57" w:rsidP="009F79E6">
      <w:pPr>
        <w:jc w:val="lowKashida"/>
        <w:rPr>
          <w:rtl/>
        </w:rPr>
      </w:pPr>
      <w:r>
        <w:rPr>
          <w:rFonts w:hint="cs"/>
          <w:rtl/>
        </w:rPr>
        <w:t>ازلحاظ</w:t>
      </w:r>
      <w:r w:rsidR="00152C08">
        <w:rPr>
          <w:rFonts w:hint="cs"/>
          <w:rtl/>
        </w:rPr>
        <w:t xml:space="preserve"> منطوقی چند مطلب را ذکر کردیم.</w:t>
      </w:r>
    </w:p>
    <w:p w:rsidR="00152C08" w:rsidRDefault="00152C08" w:rsidP="009F79E6">
      <w:pPr>
        <w:jc w:val="lowKashida"/>
        <w:rPr>
          <w:rtl/>
        </w:rPr>
      </w:pPr>
      <w:r>
        <w:rPr>
          <w:rFonts w:hint="cs"/>
          <w:rtl/>
        </w:rPr>
        <w:t>مباحثی که ذکر شد عبارت است از:</w:t>
      </w:r>
    </w:p>
    <w:p w:rsidR="00152C08" w:rsidRDefault="00152C08" w:rsidP="009F79E6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 w:rsidR="00C7438B">
        <w:rPr>
          <w:rFonts w:hint="cs"/>
          <w:rtl/>
        </w:rPr>
        <w:t xml:space="preserve"> </w:t>
      </w:r>
      <w:r>
        <w:rPr>
          <w:rFonts w:hint="cs"/>
          <w:rtl/>
        </w:rPr>
        <w:t>شأن نزول آیه شریفه نبأ</w:t>
      </w:r>
    </w:p>
    <w:p w:rsidR="00152C08" w:rsidRDefault="00152C08" w:rsidP="009F79E6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 w:rsidR="00C7438B">
        <w:rPr>
          <w:rFonts w:hint="cs"/>
          <w:rtl/>
        </w:rPr>
        <w:t xml:space="preserve"> </w:t>
      </w:r>
      <w:r>
        <w:rPr>
          <w:rFonts w:hint="cs"/>
          <w:rtl/>
        </w:rPr>
        <w:t>چند نکته در حوزه مفهوم فاسق بود.</w:t>
      </w:r>
    </w:p>
    <w:p w:rsidR="00152C08" w:rsidRDefault="00152C08" w:rsidP="009F79E6">
      <w:pPr>
        <w:jc w:val="lowKashida"/>
        <w:rPr>
          <w:rtl/>
        </w:rPr>
      </w:pPr>
      <w:r>
        <w:rPr>
          <w:rFonts w:hint="cs"/>
          <w:rtl/>
        </w:rPr>
        <w:t xml:space="preserve">در ادامه مباحثی که ذکر شد، چند مطلب </w:t>
      </w:r>
      <w:r w:rsidR="00C7438B">
        <w:rPr>
          <w:rFonts w:hint="cs"/>
          <w:rtl/>
        </w:rPr>
        <w:t xml:space="preserve">دیگر </w:t>
      </w:r>
      <w:r>
        <w:rPr>
          <w:rFonts w:hint="cs"/>
          <w:rtl/>
        </w:rPr>
        <w:t xml:space="preserve">در این آیه شریفه است که بیان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152C08" w:rsidRDefault="00152C08" w:rsidP="009F79E6">
      <w:pPr>
        <w:pStyle w:val="1"/>
        <w:jc w:val="lowKashida"/>
        <w:rPr>
          <w:rtl/>
        </w:rPr>
      </w:pPr>
      <w:bookmarkStart w:id="3" w:name="_Toc536870202"/>
      <w:r>
        <w:rPr>
          <w:rFonts w:hint="cs"/>
          <w:rtl/>
        </w:rPr>
        <w:t>کلمه «نبأ»</w:t>
      </w:r>
      <w:bookmarkEnd w:id="3"/>
    </w:p>
    <w:p w:rsidR="00152C08" w:rsidRDefault="00152C08" w:rsidP="009F79E6">
      <w:pPr>
        <w:jc w:val="lowKashida"/>
        <w:rPr>
          <w:rtl/>
        </w:rPr>
      </w:pPr>
      <w:r>
        <w:rPr>
          <w:rFonts w:hint="cs"/>
          <w:rtl/>
        </w:rPr>
        <w:t xml:space="preserve">نکته دیگری که در این آیه شریفه هست، کلمه «نبأ» هست، کلمه «نبأ» در مفردات و بعضی از </w:t>
      </w:r>
      <w:r w:rsidR="00A84F57">
        <w:rPr>
          <w:rFonts w:hint="cs"/>
          <w:rtl/>
        </w:rPr>
        <w:t>لغات</w:t>
      </w:r>
      <w:r>
        <w:rPr>
          <w:rFonts w:hint="cs"/>
          <w:rtl/>
        </w:rPr>
        <w:t xml:space="preserve"> آمده است که مطلق خبر نیست،</w:t>
      </w:r>
      <w:r w:rsidR="00C7438B">
        <w:rPr>
          <w:rFonts w:hint="cs"/>
          <w:rtl/>
        </w:rPr>
        <w:t xml:space="preserve"> بلکه نبأ خبری است که ذوفائدة </w:t>
      </w:r>
      <w:r>
        <w:rPr>
          <w:rFonts w:hint="cs"/>
          <w:rtl/>
        </w:rPr>
        <w:t>ع</w:t>
      </w:r>
      <w:r w:rsidR="00C7438B">
        <w:rPr>
          <w:rFonts w:hint="cs"/>
          <w:rtl/>
        </w:rPr>
        <w:t>ظیمة</w:t>
      </w:r>
      <w:r>
        <w:rPr>
          <w:rFonts w:hint="cs"/>
          <w:rtl/>
        </w:rPr>
        <w:t xml:space="preserve"> است، </w:t>
      </w:r>
      <w:r w:rsidR="00A84F57">
        <w:rPr>
          <w:rFonts w:hint="cs"/>
          <w:rtl/>
        </w:rPr>
        <w:t>درواقع</w:t>
      </w:r>
      <w:r>
        <w:rPr>
          <w:rFonts w:hint="cs"/>
          <w:rtl/>
        </w:rPr>
        <w:t xml:space="preserve"> خبر مهم را نبأ </w:t>
      </w:r>
      <w:r w:rsidR="00A84F57">
        <w:rPr>
          <w:rFonts w:hint="cs"/>
          <w:rtl/>
        </w:rPr>
        <w:t>می‌نامند</w:t>
      </w:r>
      <w:r>
        <w:rPr>
          <w:rFonts w:hint="cs"/>
          <w:rtl/>
        </w:rPr>
        <w:t xml:space="preserve"> که این باشد، در این صورت منظور از «</w:t>
      </w:r>
      <w:r w:rsidR="00CF7B63">
        <w:rPr>
          <w:rFonts w:hint="cs"/>
          <w:b/>
          <w:bCs/>
          <w:rtl/>
        </w:rPr>
        <w:t>يَا أَيُّهَا الَّذِينَ آمَنُوا إِن جَاءكُمْ فَاسِقٌ بِنَبَأٍ فَتَبَيَّنُوا</w:t>
      </w:r>
      <w:r>
        <w:rPr>
          <w:rFonts w:hint="cs"/>
          <w:rtl/>
        </w:rPr>
        <w:t xml:space="preserve">»، این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 که اگر فاسقی خبر مهمی را آورد، تبین کنید، اما </w:t>
      </w:r>
      <w:r w:rsidR="00A84F57">
        <w:rPr>
          <w:rFonts w:hint="cs"/>
          <w:rtl/>
        </w:rPr>
        <w:t>درعین‌حال</w:t>
      </w:r>
      <w:r>
        <w:rPr>
          <w:rFonts w:hint="cs"/>
          <w:rtl/>
        </w:rPr>
        <w:t xml:space="preserve"> در مثل مقاییس و امثالهم و بعضی از </w:t>
      </w:r>
      <w:r w:rsidR="00A84F57">
        <w:rPr>
          <w:rFonts w:hint="cs"/>
          <w:rtl/>
        </w:rPr>
        <w:t>لغت‌ها</w:t>
      </w:r>
      <w:r>
        <w:rPr>
          <w:rFonts w:hint="cs"/>
          <w:rtl/>
        </w:rPr>
        <w:t xml:space="preserve"> آمده است که نبأ همان خبر است، آنجا که </w:t>
      </w:r>
      <w:r w:rsidR="00A84F57">
        <w:rPr>
          <w:rFonts w:hint="cs"/>
          <w:rtl/>
        </w:rPr>
        <w:t>می‌گویند</w:t>
      </w:r>
      <w:r>
        <w:rPr>
          <w:rFonts w:hint="cs"/>
          <w:rtl/>
        </w:rPr>
        <w:t>: «</w:t>
      </w:r>
      <w:r w:rsidR="00CF7B63" w:rsidRPr="00CF7B63">
        <w:rPr>
          <w:rFonts w:hint="cs"/>
          <w:b/>
          <w:bCs/>
          <w:rtl/>
        </w:rPr>
        <w:t>عَمَّ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 xml:space="preserve">يَتَسَاءَلُونَ </w:t>
      </w:r>
      <w:r w:rsidR="00C7438B">
        <w:rPr>
          <w:rFonts w:hint="cs"/>
          <w:b/>
          <w:bCs/>
          <w:rtl/>
        </w:rPr>
        <w:t xml:space="preserve">* </w:t>
      </w:r>
      <w:r w:rsidR="00CF7B63" w:rsidRPr="00CF7B63">
        <w:rPr>
          <w:rFonts w:hint="cs"/>
          <w:b/>
          <w:bCs/>
          <w:rtl/>
        </w:rPr>
        <w:t>عَنِ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النَّبَإِ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الْعَظِيمِ</w:t>
      </w:r>
      <w:r>
        <w:rPr>
          <w:rFonts w:hint="cs"/>
          <w:rtl/>
        </w:rPr>
        <w:t>»</w:t>
      </w:r>
      <w:r w:rsidR="00CF7B63">
        <w:rPr>
          <w:rStyle w:val="aff1"/>
          <w:rtl/>
        </w:rPr>
        <w:footnoteReference w:id="2"/>
      </w:r>
      <w:r>
        <w:rPr>
          <w:rFonts w:hint="cs"/>
          <w:rtl/>
        </w:rPr>
        <w:t xml:space="preserve">، بنا بر احتمال اول </w:t>
      </w:r>
      <w:r w:rsidR="00C7438B">
        <w:rPr>
          <w:rFonts w:hint="cs"/>
          <w:rtl/>
        </w:rPr>
        <w:t>«</w:t>
      </w:r>
      <w:r>
        <w:rPr>
          <w:rFonts w:hint="cs"/>
          <w:rtl/>
        </w:rPr>
        <w:t>عظیم</w:t>
      </w:r>
      <w:r w:rsidR="00C7438B">
        <w:rPr>
          <w:rFonts w:hint="cs"/>
          <w:rtl/>
        </w:rPr>
        <w:t>»</w:t>
      </w:r>
      <w:r>
        <w:rPr>
          <w:rFonts w:hint="cs"/>
          <w:rtl/>
        </w:rPr>
        <w:t xml:space="preserve"> وصف توضیحی اس</w:t>
      </w:r>
      <w:r w:rsidR="00BF389D">
        <w:rPr>
          <w:rFonts w:hint="cs"/>
          <w:rtl/>
        </w:rPr>
        <w:t xml:space="preserve">ت، چون نبأ خودش یعنی خود خبر عظیم، اما اگر نبأ را به معنای دوم و عام بگیریم، یعنی مطلق الخبر، در این صورت </w:t>
      </w:r>
      <w:r w:rsidR="00C7438B">
        <w:rPr>
          <w:rFonts w:hint="cs"/>
          <w:rtl/>
        </w:rPr>
        <w:t>«</w:t>
      </w:r>
      <w:r w:rsidR="00BF389D">
        <w:rPr>
          <w:rFonts w:hint="cs"/>
          <w:rtl/>
        </w:rPr>
        <w:t>عظیم</w:t>
      </w:r>
      <w:r w:rsidR="00C7438B">
        <w:rPr>
          <w:rFonts w:hint="cs"/>
          <w:rtl/>
        </w:rPr>
        <w:t>»</w:t>
      </w:r>
      <w:r w:rsidR="00BF389D">
        <w:rPr>
          <w:rFonts w:hint="cs"/>
          <w:rtl/>
        </w:rPr>
        <w:t xml:space="preserve"> قید و وصف احترازی </w:t>
      </w:r>
      <w:r w:rsidR="00A84F57">
        <w:rPr>
          <w:rFonts w:hint="cs"/>
          <w:rtl/>
        </w:rPr>
        <w:t>می‌شود</w:t>
      </w:r>
      <w:r w:rsidR="00BF389D">
        <w:rPr>
          <w:rFonts w:hint="cs"/>
          <w:rtl/>
        </w:rPr>
        <w:t xml:space="preserve">، در مقاییس </w:t>
      </w:r>
      <w:r w:rsidR="00C7438B">
        <w:rPr>
          <w:rFonts w:hint="cs"/>
          <w:rtl/>
        </w:rPr>
        <w:t xml:space="preserve">و بعضی لغت‌های اصیل، </w:t>
      </w:r>
      <w:r w:rsidR="00BF389D">
        <w:rPr>
          <w:rFonts w:hint="cs"/>
          <w:rtl/>
        </w:rPr>
        <w:t>نبأ به معنای مطلق خبر هم آمده است، در اصول و همچنین محقق</w:t>
      </w:r>
      <w:r w:rsidR="00C7438B">
        <w:rPr>
          <w:rFonts w:hint="cs"/>
          <w:rtl/>
        </w:rPr>
        <w:t>ین</w:t>
      </w:r>
      <w:r w:rsidR="00BF389D">
        <w:rPr>
          <w:rFonts w:hint="cs"/>
          <w:rtl/>
        </w:rPr>
        <w:t xml:space="preserve"> و امثالهم معمولاً نبأ را به معنای مطلق خبر </w:t>
      </w:r>
      <w:r w:rsidR="00A84F57">
        <w:rPr>
          <w:rFonts w:hint="cs"/>
          <w:rtl/>
        </w:rPr>
        <w:t>می‌گیرند</w:t>
      </w:r>
      <w:r w:rsidR="008B0F90">
        <w:rPr>
          <w:rFonts w:hint="cs"/>
          <w:rtl/>
        </w:rPr>
        <w:t>.</w:t>
      </w:r>
    </w:p>
    <w:p w:rsidR="005552AE" w:rsidRDefault="005552AE" w:rsidP="009F79E6">
      <w:pPr>
        <w:pStyle w:val="1"/>
        <w:jc w:val="lowKashida"/>
        <w:rPr>
          <w:rtl/>
        </w:rPr>
      </w:pPr>
      <w:bookmarkStart w:id="4" w:name="_Toc536870203"/>
      <w:r>
        <w:rPr>
          <w:rFonts w:hint="cs"/>
          <w:rtl/>
        </w:rPr>
        <w:lastRenderedPageBreak/>
        <w:t>معانی خبر و نظر برگزیده</w:t>
      </w:r>
      <w:bookmarkEnd w:id="4"/>
    </w:p>
    <w:p w:rsidR="008B0F90" w:rsidRDefault="00C7438B" w:rsidP="009F79E6">
      <w:pPr>
        <w:jc w:val="lowKashida"/>
        <w:rPr>
          <w:rtl/>
        </w:rPr>
      </w:pPr>
      <w:r>
        <w:rPr>
          <w:rFonts w:hint="cs"/>
          <w:rtl/>
        </w:rPr>
        <w:t>نبأ یا به معنای خبر عظ</w:t>
      </w:r>
      <w:r w:rsidR="008B0F90">
        <w:rPr>
          <w:rFonts w:hint="cs"/>
          <w:rtl/>
        </w:rPr>
        <w:t xml:space="preserve">یم است یا به معنای مطلق الخبر است، در اینجا غالباً تلقی این است که نبأ به معنای مطلق الخبر است، اما </w:t>
      </w:r>
      <w:r w:rsidR="00A84F57">
        <w:rPr>
          <w:rFonts w:hint="cs"/>
          <w:rtl/>
        </w:rPr>
        <w:t>درعین‌حال</w:t>
      </w:r>
      <w:r w:rsidR="008B0F90">
        <w:rPr>
          <w:rFonts w:hint="cs"/>
          <w:rtl/>
        </w:rPr>
        <w:t xml:space="preserve"> ممکن است بگوییم: مقصود از نبأ معنای اول یعنی خبر خاص در اینجا </w:t>
      </w:r>
      <w:r>
        <w:rPr>
          <w:rFonts w:hint="cs"/>
          <w:rtl/>
        </w:rPr>
        <w:t xml:space="preserve">مقصود </w:t>
      </w:r>
      <w:r w:rsidR="008B0F90">
        <w:rPr>
          <w:rFonts w:hint="cs"/>
          <w:rtl/>
        </w:rPr>
        <w:t xml:space="preserve">هست و منعی هم ندارد، خبر خاص </w:t>
      </w:r>
      <w:r>
        <w:rPr>
          <w:rFonts w:hint="cs"/>
          <w:rtl/>
        </w:rPr>
        <w:t>خبری</w:t>
      </w:r>
      <w:r w:rsidR="008B0F90">
        <w:rPr>
          <w:rFonts w:hint="cs"/>
          <w:rtl/>
        </w:rPr>
        <w:t xml:space="preserve"> نیست که </w:t>
      </w:r>
      <w:r>
        <w:rPr>
          <w:rFonts w:hint="cs"/>
          <w:rtl/>
        </w:rPr>
        <w:t xml:space="preserve">ثمره‌ای در زندگی ما در حال حاضر نداشته باشد بلکه </w:t>
      </w:r>
      <w:r w:rsidR="008B0F90">
        <w:rPr>
          <w:rFonts w:hint="cs"/>
          <w:rtl/>
        </w:rPr>
        <w:t xml:space="preserve">خبر مهم یعنی خبری که در زندگی شما نقشی ایفا </w:t>
      </w:r>
      <w:r w:rsidR="00A84F57">
        <w:rPr>
          <w:rFonts w:hint="cs"/>
          <w:rtl/>
        </w:rPr>
        <w:t>می‌کند</w:t>
      </w:r>
      <w:r w:rsidR="008B0F90">
        <w:rPr>
          <w:rFonts w:hint="cs"/>
          <w:rtl/>
        </w:rPr>
        <w:t xml:space="preserve">، یک </w:t>
      </w:r>
      <w:r w:rsidR="00A84F57">
        <w:rPr>
          <w:rFonts w:hint="cs"/>
          <w:rtl/>
        </w:rPr>
        <w:t>ثمره‌ای</w:t>
      </w:r>
      <w:r w:rsidR="008B0F90">
        <w:rPr>
          <w:rFonts w:hint="cs"/>
          <w:rtl/>
        </w:rPr>
        <w:t xml:space="preserve"> بر آن مترتب </w:t>
      </w:r>
      <w:r w:rsidR="00A84F57">
        <w:rPr>
          <w:rFonts w:hint="cs"/>
          <w:rtl/>
        </w:rPr>
        <w:t>می‌شود</w:t>
      </w:r>
      <w:r w:rsidR="008B0F90">
        <w:rPr>
          <w:rFonts w:hint="cs"/>
          <w:rtl/>
        </w:rPr>
        <w:t xml:space="preserve">، لذا بعید نیست که ما نبأ را بر همان معنای خاص </w:t>
      </w:r>
      <w:r>
        <w:rPr>
          <w:rFonts w:hint="cs"/>
          <w:rtl/>
        </w:rPr>
        <w:t xml:space="preserve">هم اگر </w:t>
      </w:r>
      <w:r w:rsidR="008B0F90">
        <w:rPr>
          <w:rFonts w:hint="cs"/>
          <w:rtl/>
        </w:rPr>
        <w:t>بگیریم منطبق با بحث بشود و ضرری هم نزند و شمول هم داشته باشد</w:t>
      </w:r>
      <w:r w:rsidR="00DA5CDD">
        <w:rPr>
          <w:rFonts w:hint="cs"/>
          <w:rtl/>
        </w:rPr>
        <w:t>.</w:t>
      </w:r>
    </w:p>
    <w:p w:rsidR="00DA5CDD" w:rsidRDefault="00A84F57" w:rsidP="009F79E6">
      <w:pPr>
        <w:jc w:val="lowKashida"/>
        <w:rPr>
          <w:rtl/>
        </w:rPr>
      </w:pPr>
      <w:r>
        <w:rPr>
          <w:rFonts w:hint="cs"/>
          <w:rtl/>
        </w:rPr>
        <w:t>به‌عبارت‌دیگر</w:t>
      </w:r>
      <w:r w:rsidR="00DA5CDD">
        <w:rPr>
          <w:rFonts w:hint="cs"/>
          <w:rtl/>
        </w:rPr>
        <w:t xml:space="preserve"> </w:t>
      </w:r>
      <w:r>
        <w:rPr>
          <w:rFonts w:hint="cs"/>
          <w:rtl/>
        </w:rPr>
        <w:t>می‌خواهم</w:t>
      </w:r>
      <w:r w:rsidR="00DA5CDD">
        <w:rPr>
          <w:rFonts w:hint="cs"/>
          <w:rtl/>
        </w:rPr>
        <w:t xml:space="preserve"> </w:t>
      </w:r>
      <w:r>
        <w:rPr>
          <w:rFonts w:hint="cs"/>
          <w:rtl/>
        </w:rPr>
        <w:t>این‌طور</w:t>
      </w:r>
      <w:r w:rsidR="00DA5CDD">
        <w:rPr>
          <w:rFonts w:hint="cs"/>
          <w:rtl/>
        </w:rPr>
        <w:t xml:space="preserve"> بیان بکنم که؛ یا این است که </w:t>
      </w:r>
      <w:r>
        <w:rPr>
          <w:rFonts w:hint="cs"/>
          <w:rtl/>
        </w:rPr>
        <w:t>می‌گوییم</w:t>
      </w:r>
      <w:r w:rsidR="00DA5CDD">
        <w:rPr>
          <w:rFonts w:hint="cs"/>
          <w:rtl/>
        </w:rPr>
        <w:t xml:space="preserve">: نبأ مشترک لفظی بین عام و خاص است، اگر مشترک لفظی بین دو معنای عام و خاص باشد، یعنی یک معنای عام دارد </w:t>
      </w:r>
      <w:r w:rsidR="00CA1C8A">
        <w:rPr>
          <w:rFonts w:hint="cs"/>
          <w:rtl/>
        </w:rPr>
        <w:t>که</w:t>
      </w:r>
      <w:r w:rsidR="00DA5CDD">
        <w:rPr>
          <w:rFonts w:hint="cs"/>
          <w:rtl/>
        </w:rPr>
        <w:t xml:space="preserve"> مطلق الخبر </w:t>
      </w:r>
      <w:r w:rsidR="00CA1C8A">
        <w:rPr>
          <w:rFonts w:hint="cs"/>
          <w:rtl/>
        </w:rPr>
        <w:t xml:space="preserve">است </w:t>
      </w:r>
      <w:r w:rsidR="00DA5CDD">
        <w:rPr>
          <w:rFonts w:hint="cs"/>
          <w:rtl/>
        </w:rPr>
        <w:t>و دیگری به معنای خبر مهم است</w:t>
      </w:r>
      <w:r w:rsidR="005552AE">
        <w:rPr>
          <w:rFonts w:hint="cs"/>
          <w:rtl/>
        </w:rPr>
        <w:t>.</w:t>
      </w:r>
    </w:p>
    <w:p w:rsidR="005552AE" w:rsidRDefault="005552AE" w:rsidP="009F79E6">
      <w:pPr>
        <w:jc w:val="lowKashida"/>
        <w:rPr>
          <w:rtl/>
        </w:rPr>
      </w:pPr>
      <w:r>
        <w:rPr>
          <w:rFonts w:hint="cs"/>
          <w:rtl/>
        </w:rPr>
        <w:t>اگر مشترک لفظی باشد، ما گفتیم در مشترک لفظی</w:t>
      </w:r>
      <w:r w:rsidR="00C7438B">
        <w:rPr>
          <w:rFonts w:hint="cs"/>
          <w:rtl/>
        </w:rPr>
        <w:t xml:space="preserve">، </w:t>
      </w:r>
      <w:r>
        <w:rPr>
          <w:rFonts w:hint="cs"/>
          <w:rtl/>
        </w:rPr>
        <w:t>بین متباین</w:t>
      </w:r>
      <w:r w:rsidR="00C7438B">
        <w:rPr>
          <w:rFonts w:hint="cs"/>
          <w:rtl/>
        </w:rPr>
        <w:t>‌</w:t>
      </w:r>
      <w:r>
        <w:rPr>
          <w:rFonts w:hint="cs"/>
          <w:rtl/>
        </w:rPr>
        <w:t>ها</w:t>
      </w:r>
      <w:r w:rsidR="00C7438B">
        <w:rPr>
          <w:rFonts w:hint="cs"/>
          <w:rtl/>
        </w:rPr>
        <w:t>؛ بدون قرینه،</w:t>
      </w:r>
      <w:r>
        <w:rPr>
          <w:rFonts w:hint="cs"/>
          <w:rtl/>
        </w:rPr>
        <w:t xml:space="preserve"> لفظ اجمال پیدا 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 xml:space="preserve">، اما در مشترک لفظی بین عام و خاص، گفتیم: قدر متیقن اخذ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، آنجا اجمال کلی ندارد، در این صورت قدر متیقن از دو معنای مشترک عام و خاص، خبر مهم </w:t>
      </w:r>
      <w:r w:rsidR="00A84F57">
        <w:rPr>
          <w:rFonts w:hint="cs"/>
          <w:rtl/>
        </w:rPr>
        <w:t>می‌شود</w:t>
      </w:r>
      <w:r w:rsidR="00087A76">
        <w:rPr>
          <w:rFonts w:hint="cs"/>
          <w:rtl/>
        </w:rPr>
        <w:t>.</w:t>
      </w:r>
    </w:p>
    <w:p w:rsidR="00087A76" w:rsidRDefault="00C116EB" w:rsidP="009F79E6">
      <w:pPr>
        <w:pStyle w:val="1"/>
        <w:jc w:val="lowKashida"/>
        <w:rPr>
          <w:rtl/>
        </w:rPr>
      </w:pPr>
      <w:bookmarkStart w:id="5" w:name="_Toc536870204"/>
      <w:r>
        <w:rPr>
          <w:rFonts w:hint="cs"/>
          <w:rtl/>
        </w:rPr>
        <w:t>سه</w:t>
      </w:r>
      <w:r w:rsidR="00087A76">
        <w:rPr>
          <w:rFonts w:hint="cs"/>
          <w:rtl/>
        </w:rPr>
        <w:t xml:space="preserve"> رویکرد در معنای نبأ</w:t>
      </w:r>
      <w:bookmarkEnd w:id="5"/>
    </w:p>
    <w:p w:rsidR="00087A76" w:rsidRDefault="00087A76" w:rsidP="009F79E6">
      <w:pPr>
        <w:jc w:val="lowKashida"/>
        <w:rPr>
          <w:rtl/>
        </w:rPr>
      </w:pPr>
      <w:r>
        <w:rPr>
          <w:rFonts w:hint="cs"/>
          <w:rtl/>
        </w:rPr>
        <w:t xml:space="preserve">یک رویکرد </w:t>
      </w:r>
      <w:r w:rsidR="00CA1C8A">
        <w:rPr>
          <w:rFonts w:hint="cs"/>
          <w:rtl/>
        </w:rPr>
        <w:t>این</w:t>
      </w:r>
      <w:r w:rsidR="00CA1C8A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که بگوییم: </w:t>
      </w:r>
      <w:r w:rsidR="00CA1C8A">
        <w:rPr>
          <w:rFonts w:hint="cs"/>
          <w:rtl/>
        </w:rPr>
        <w:t>نبأ</w:t>
      </w:r>
      <w:r>
        <w:rPr>
          <w:rFonts w:hint="cs"/>
          <w:rtl/>
        </w:rPr>
        <w:t xml:space="preserve"> معنای عام و خاص دارد، بدون قرینه معنای خاص تعین پیدا 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087A76" w:rsidRDefault="00087A76" w:rsidP="009F79E6">
      <w:pPr>
        <w:jc w:val="lowKashida"/>
        <w:rPr>
          <w:rtl/>
        </w:rPr>
      </w:pPr>
      <w:r>
        <w:rPr>
          <w:rFonts w:hint="cs"/>
          <w:rtl/>
        </w:rPr>
        <w:t xml:space="preserve">منظر دیگر این است که کسی بگوید: معنای اصلی نبأ یعنی خبر خاص که ظاهر مفردات این است که اگر کسی این منظر را بگوید، در این صورت نبأ در اینجا نه </w:t>
      </w:r>
      <w:r w:rsidR="00A84F57">
        <w:rPr>
          <w:rFonts w:hint="cs"/>
          <w:rtl/>
        </w:rPr>
        <w:t>به‌عنوان</w:t>
      </w:r>
      <w:r>
        <w:rPr>
          <w:rFonts w:hint="cs"/>
          <w:rtl/>
        </w:rPr>
        <w:t xml:space="preserve"> قدر متقین، </w:t>
      </w:r>
      <w:r w:rsidR="00A84F57">
        <w:rPr>
          <w:rFonts w:hint="cs"/>
          <w:rtl/>
        </w:rPr>
        <w:t>به‌عنوان</w:t>
      </w:r>
      <w:r>
        <w:rPr>
          <w:rFonts w:hint="cs"/>
          <w:rtl/>
        </w:rPr>
        <w:t xml:space="preserve"> </w:t>
      </w:r>
      <w:r w:rsidR="00233D1C">
        <w:rPr>
          <w:rFonts w:hint="cs"/>
          <w:rtl/>
        </w:rPr>
        <w:t xml:space="preserve">معنای حقیقی همان خبر مهم </w:t>
      </w:r>
      <w:r w:rsidR="00A84F57">
        <w:rPr>
          <w:rFonts w:hint="cs"/>
          <w:rtl/>
        </w:rPr>
        <w:t>می‌شود</w:t>
      </w:r>
      <w:r w:rsidR="00233D1C">
        <w:rPr>
          <w:rFonts w:hint="cs"/>
          <w:rtl/>
        </w:rPr>
        <w:t>،</w:t>
      </w:r>
    </w:p>
    <w:p w:rsidR="00087A76" w:rsidRDefault="00233D1C" w:rsidP="009F79E6">
      <w:pPr>
        <w:jc w:val="lowKashida"/>
        <w:rPr>
          <w:rtl/>
        </w:rPr>
      </w:pPr>
      <w:r>
        <w:rPr>
          <w:rFonts w:hint="cs"/>
          <w:rtl/>
        </w:rPr>
        <w:t xml:space="preserve">نبأ به معنای مطلق الخبر، معنای مجازی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233D1C" w:rsidRDefault="00233D1C" w:rsidP="009F79E6">
      <w:pPr>
        <w:jc w:val="lowKashida"/>
        <w:rPr>
          <w:rtl/>
        </w:rPr>
      </w:pPr>
      <w:r>
        <w:rPr>
          <w:rFonts w:hint="cs"/>
          <w:rtl/>
        </w:rPr>
        <w:t>اگر این رویکرد را قبول بکنیم، باید بگوییم که نبأ یعنی خبر مهم.</w:t>
      </w:r>
    </w:p>
    <w:p w:rsidR="00233D1C" w:rsidRDefault="00233D1C" w:rsidP="009F79E6">
      <w:pPr>
        <w:jc w:val="lowKashida"/>
        <w:rPr>
          <w:rtl/>
        </w:rPr>
      </w:pPr>
      <w:r>
        <w:rPr>
          <w:rFonts w:hint="cs"/>
          <w:rtl/>
        </w:rPr>
        <w:t>سؤال...</w:t>
      </w:r>
    </w:p>
    <w:p w:rsidR="00233D1C" w:rsidRDefault="00233D1C" w:rsidP="009F79E6">
      <w:pPr>
        <w:jc w:val="lowKashida"/>
        <w:rPr>
          <w:rtl/>
        </w:rPr>
      </w:pPr>
      <w:r>
        <w:rPr>
          <w:rFonts w:hint="cs"/>
          <w:rtl/>
        </w:rPr>
        <w:t xml:space="preserve">جواب: مشترک معنوی که شما </w:t>
      </w:r>
      <w:r w:rsidR="00A84F57">
        <w:rPr>
          <w:rFonts w:hint="cs"/>
          <w:rtl/>
        </w:rPr>
        <w:t>می‌فرمایید</w:t>
      </w:r>
      <w:r>
        <w:rPr>
          <w:rFonts w:hint="cs"/>
          <w:rtl/>
        </w:rPr>
        <w:t xml:space="preserve">، خطایی است که صاحب التحقیق فی کلمات القرآن دارد، هر جایی که مشاهده 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 xml:space="preserve"> یک وجه مشابهتی میان </w:t>
      </w:r>
      <w:r w:rsidR="00A84F57">
        <w:rPr>
          <w:rFonts w:hint="cs"/>
          <w:rtl/>
        </w:rPr>
        <w:t>این‌ها</w:t>
      </w:r>
      <w:r>
        <w:rPr>
          <w:rFonts w:hint="cs"/>
          <w:rtl/>
        </w:rPr>
        <w:t xml:space="preserve"> است،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 که این مشترک معنوی است، این وجهی ندارد.</w:t>
      </w:r>
    </w:p>
    <w:p w:rsidR="00233D1C" w:rsidRDefault="00233D1C" w:rsidP="009F79E6">
      <w:pPr>
        <w:jc w:val="lowKashida"/>
        <w:rPr>
          <w:rtl/>
        </w:rPr>
      </w:pPr>
      <w:r>
        <w:rPr>
          <w:rFonts w:hint="cs"/>
          <w:rtl/>
        </w:rPr>
        <w:t xml:space="preserve">رویکرد سوم هم این است که کسی بگوید: معنای نبأ یعنی خبر، همان مشترک معنوی، اگر در خبر خاص به کار برود، قرینه </w:t>
      </w:r>
      <w:r w:rsidR="00A84F57">
        <w:rPr>
          <w:rFonts w:hint="cs"/>
          <w:rtl/>
        </w:rPr>
        <w:t>می‌خواهد</w:t>
      </w:r>
      <w:r>
        <w:rPr>
          <w:rFonts w:hint="cs"/>
          <w:rtl/>
        </w:rPr>
        <w:t>.</w:t>
      </w:r>
    </w:p>
    <w:p w:rsidR="00233D1C" w:rsidRDefault="00233D1C" w:rsidP="009F79E6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اگر رویکرد سومی هم باشد، باز این نبأ در اینجا یعنی خبر مهم؛ خبری که در زندگی یک اثری بر آن مترتب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، </w:t>
      </w:r>
      <w:r w:rsidR="00F4384C">
        <w:rPr>
          <w:rFonts w:hint="cs"/>
          <w:rtl/>
        </w:rPr>
        <w:t xml:space="preserve">نه مهم به آن معنا بلکه </w:t>
      </w:r>
      <w:r>
        <w:rPr>
          <w:rFonts w:hint="cs"/>
          <w:rtl/>
        </w:rPr>
        <w:t>مهم یعنی</w:t>
      </w:r>
      <w:r w:rsidR="00F4384C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 مطلق خبر تفاوتی دارد، یک نوع از مطلق خبر این است که کسی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>: در فلان شهر فلان اتفاق افتاد، با زندگی من ارتباطی برقرار ن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>.</w:t>
      </w:r>
      <w:r w:rsidR="00F4384C">
        <w:rPr>
          <w:rFonts w:hint="cs"/>
          <w:rtl/>
        </w:rPr>
        <w:t xml:space="preserve"> </w:t>
      </w:r>
      <w:r>
        <w:rPr>
          <w:rFonts w:hint="cs"/>
          <w:rtl/>
        </w:rPr>
        <w:t xml:space="preserve">نبأ یعنی اینکه به شکلی در کار شما منشأ یک تکلیفی یا اقدامی یا تحرکی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، </w:t>
      </w:r>
      <w:r w:rsidR="00A84F57">
        <w:rPr>
          <w:rFonts w:hint="cs"/>
          <w:rtl/>
        </w:rPr>
        <w:t>این‌طور</w:t>
      </w:r>
      <w:r>
        <w:rPr>
          <w:rFonts w:hint="cs"/>
          <w:rtl/>
        </w:rPr>
        <w:t xml:space="preserve"> چیزی باید باشد، درجه اهمیت گاهی به این صورت است که فوراً باید کاری انجام داد یا </w:t>
      </w:r>
      <w:r w:rsidR="00F4384C">
        <w:rPr>
          <w:rFonts w:hint="cs"/>
          <w:rtl/>
        </w:rPr>
        <w:t>چیز</w:t>
      </w:r>
      <w:r>
        <w:rPr>
          <w:rFonts w:hint="cs"/>
          <w:rtl/>
        </w:rPr>
        <w:t xml:space="preserve"> دیگر است اما با کار من ارتباط برقرار 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233D1C" w:rsidRDefault="00233D1C" w:rsidP="009F79E6">
      <w:pPr>
        <w:jc w:val="lowKashida"/>
        <w:rPr>
          <w:rtl/>
        </w:rPr>
      </w:pPr>
      <w:r>
        <w:rPr>
          <w:rFonts w:hint="cs"/>
          <w:rtl/>
        </w:rPr>
        <w:t>نبأ اگر به معنای مطلق خبر هم باشد، در اینجا قرائن داخلی دارد که این نبأ خبری است که در زندگی شما نقش دارد، «</w:t>
      </w:r>
      <w:r w:rsidR="00CF7B63" w:rsidRPr="00CF7B63">
        <w:rPr>
          <w:rFonts w:hint="cs"/>
          <w:b/>
          <w:bCs/>
          <w:rtl/>
        </w:rPr>
        <w:t>أَنْ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تُصيبُوا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قَوْماً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بِجَهالَةٍ</w:t>
      </w:r>
      <w:r>
        <w:rPr>
          <w:rFonts w:hint="cs"/>
          <w:rtl/>
        </w:rPr>
        <w:t xml:space="preserve">»، خبری </w:t>
      </w:r>
      <w:r w:rsidR="00A84F57">
        <w:rPr>
          <w:rFonts w:hint="cs"/>
          <w:rtl/>
        </w:rPr>
        <w:t>می‌رسد</w:t>
      </w:r>
      <w:r>
        <w:rPr>
          <w:rFonts w:hint="cs"/>
          <w:rtl/>
        </w:rPr>
        <w:t xml:space="preserve">، بعد اقدامی </w:t>
      </w:r>
      <w:r w:rsidR="00A84F57">
        <w:rPr>
          <w:rFonts w:hint="cs"/>
          <w:rtl/>
        </w:rPr>
        <w:t>می‌کنیم</w:t>
      </w:r>
      <w:r>
        <w:rPr>
          <w:rFonts w:hint="cs"/>
          <w:rtl/>
        </w:rPr>
        <w:t xml:space="preserve">،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>: اقدام نکن، بلکه «تبینوا»، این حجت نیست، صبر کن و ببین واقعیت دارد یا ندارد.</w:t>
      </w:r>
    </w:p>
    <w:p w:rsidR="00087A76" w:rsidRDefault="00233D1C" w:rsidP="009F79E6">
      <w:pPr>
        <w:jc w:val="lowKashida"/>
        <w:rPr>
          <w:rtl/>
        </w:rPr>
      </w:pPr>
      <w:r>
        <w:rPr>
          <w:rFonts w:hint="cs"/>
          <w:rtl/>
        </w:rPr>
        <w:t xml:space="preserve">بنابراین مقصود از خبر در اینجا مطلق الخبر نیست، خبری است که به </w:t>
      </w:r>
      <w:r w:rsidR="00A84F57">
        <w:rPr>
          <w:rFonts w:hint="cs"/>
          <w:rtl/>
        </w:rPr>
        <w:t>یک‌شکلی</w:t>
      </w:r>
      <w:r>
        <w:rPr>
          <w:rFonts w:hint="cs"/>
          <w:rtl/>
        </w:rPr>
        <w:t xml:space="preserve"> با تکالیف من و زندگی فرد </w:t>
      </w:r>
      <w:r w:rsidR="00A84F57">
        <w:rPr>
          <w:rFonts w:hint="cs"/>
          <w:rtl/>
        </w:rPr>
        <w:t>دریافت‌کننده</w:t>
      </w:r>
      <w:r>
        <w:rPr>
          <w:rFonts w:hint="cs"/>
          <w:rtl/>
        </w:rPr>
        <w:t xml:space="preserve"> خبر یک ارتباطی برقرار </w:t>
      </w:r>
      <w:r w:rsidR="00A84F57">
        <w:rPr>
          <w:rFonts w:hint="cs"/>
          <w:rtl/>
        </w:rPr>
        <w:t>می‌کند</w:t>
      </w:r>
      <w:r w:rsidR="00C116EB">
        <w:rPr>
          <w:rFonts w:hint="cs"/>
          <w:rtl/>
        </w:rPr>
        <w:t>، این هم وجه این است که واژه نبأ در اینجا ذکر شده است.</w:t>
      </w:r>
    </w:p>
    <w:p w:rsidR="00C116EB" w:rsidRDefault="00C116EB" w:rsidP="009F79E6">
      <w:pPr>
        <w:pStyle w:val="1"/>
        <w:jc w:val="lowKashida"/>
        <w:rPr>
          <w:rtl/>
        </w:rPr>
      </w:pPr>
      <w:bookmarkStart w:id="6" w:name="_Toc536870205"/>
      <w:r>
        <w:rPr>
          <w:rFonts w:hint="cs"/>
          <w:rtl/>
        </w:rPr>
        <w:t>سه تقریر در باب معنای نبأ</w:t>
      </w:r>
      <w:bookmarkEnd w:id="6"/>
    </w:p>
    <w:p w:rsidR="00C116EB" w:rsidRDefault="00C116EB" w:rsidP="009F79E6">
      <w:pPr>
        <w:jc w:val="lowKashida"/>
        <w:rPr>
          <w:rtl/>
        </w:rPr>
      </w:pPr>
      <w:r>
        <w:rPr>
          <w:rFonts w:hint="cs"/>
          <w:rtl/>
        </w:rPr>
        <w:t xml:space="preserve">منتهی این معنا روی سه تقریر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 بیان کرد:</w:t>
      </w:r>
    </w:p>
    <w:p w:rsidR="00C116EB" w:rsidRDefault="00C116EB" w:rsidP="009F79E6">
      <w:pPr>
        <w:jc w:val="lowKashida"/>
        <w:rPr>
          <w:rtl/>
        </w:rPr>
      </w:pPr>
      <w:r>
        <w:rPr>
          <w:rFonts w:hint="cs"/>
          <w:rtl/>
        </w:rPr>
        <w:t xml:space="preserve">تقریر اول این است که بگوییم: نبأ دو معنای به نحو مشترک لفظی دارد، یعنی آن معنایی که در مفردات آمده است و آنی که در مقاییس آمده است، بگوییم که دو معنا است، وقتی مشترک لفظی بین عام و خاص باشد، قدر متقین معنای خاص </w:t>
      </w:r>
      <w:r w:rsidR="00A84F57">
        <w:rPr>
          <w:rFonts w:hint="cs"/>
          <w:rtl/>
        </w:rPr>
        <w:t>می‌دهد</w:t>
      </w:r>
      <w:r>
        <w:rPr>
          <w:rFonts w:hint="cs"/>
          <w:rtl/>
        </w:rPr>
        <w:t xml:space="preserve"> و نبأ یعنی خبر مهم.</w:t>
      </w:r>
    </w:p>
    <w:p w:rsidR="00C116EB" w:rsidRDefault="00C116EB" w:rsidP="009F79E6">
      <w:pPr>
        <w:jc w:val="lowKashida"/>
        <w:rPr>
          <w:rtl/>
        </w:rPr>
      </w:pPr>
      <w:r>
        <w:rPr>
          <w:rFonts w:hint="cs"/>
          <w:rtl/>
        </w:rPr>
        <w:t xml:space="preserve">تقریر دوم این است که بگوییم: نبأ معنای </w:t>
      </w:r>
      <w:r w:rsidR="00A84F57">
        <w:rPr>
          <w:rFonts w:hint="cs"/>
          <w:rtl/>
        </w:rPr>
        <w:t>اصلی‌اش</w:t>
      </w:r>
      <w:r>
        <w:rPr>
          <w:rFonts w:hint="cs"/>
          <w:rtl/>
        </w:rPr>
        <w:t xml:space="preserve"> همان خبر مهم است و استعمالش در مطلق خبر مجاز است، اینجا اصالة الحقیقة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>: باید نبأ را به معنای خبر مهم بگیرید.</w:t>
      </w:r>
    </w:p>
    <w:p w:rsidR="00C116EB" w:rsidRDefault="00C116EB" w:rsidP="009F79E6">
      <w:pPr>
        <w:jc w:val="lowKashida"/>
        <w:rPr>
          <w:rtl/>
        </w:rPr>
      </w:pPr>
      <w:r>
        <w:rPr>
          <w:rFonts w:hint="cs"/>
          <w:rtl/>
        </w:rPr>
        <w:t xml:space="preserve">تقریر سوم این است که بگوییم: معنای نبأ مطلق خبر است، اگر این را بگوییم، در این صورت اینجا قرینه - یا به نحو مجاز یا به نحو حذف قرینه - که اینجا مقصود از نبأ یک خبری است که یک آثاری در کار ما بر آن مترتب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، با اقدامات فرد مکلف یک ارتباطی برقرار 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 xml:space="preserve"> که مورد هم همین بوده، </w:t>
      </w:r>
      <w:r w:rsidR="00A84F57">
        <w:rPr>
          <w:rFonts w:hint="cs"/>
          <w:rtl/>
        </w:rPr>
        <w:t>علی‌القاعده</w:t>
      </w:r>
      <w:r>
        <w:rPr>
          <w:rFonts w:hint="cs"/>
          <w:rtl/>
        </w:rPr>
        <w:t xml:space="preserve"> ارزش این بحث هم این است که چیزی باشد که با اقدامات فرد یک ارتباطی برقرار بکند.</w:t>
      </w:r>
    </w:p>
    <w:p w:rsidR="00C116EB" w:rsidRDefault="00C116EB" w:rsidP="009F79E6">
      <w:pPr>
        <w:jc w:val="lowKashida"/>
        <w:rPr>
          <w:rtl/>
        </w:rPr>
      </w:pPr>
      <w:r>
        <w:rPr>
          <w:rFonts w:hint="cs"/>
          <w:rtl/>
        </w:rPr>
        <w:t>سؤال</w:t>
      </w:r>
      <w:r w:rsidR="00FF2F83">
        <w:rPr>
          <w:rFonts w:hint="cs"/>
          <w:rtl/>
        </w:rPr>
        <w:t xml:space="preserve">: آیه باید شامل مورد خودش باشد </w:t>
      </w:r>
      <w:r>
        <w:rPr>
          <w:rFonts w:hint="cs"/>
          <w:rtl/>
        </w:rPr>
        <w:t>...</w:t>
      </w:r>
      <w:r w:rsidR="00FF2F83">
        <w:rPr>
          <w:rFonts w:hint="cs"/>
          <w:rtl/>
        </w:rPr>
        <w:t xml:space="preserve"> و آیه در مورد شهادت است ...</w:t>
      </w:r>
    </w:p>
    <w:p w:rsidR="00C116EB" w:rsidRDefault="00C33ED5" w:rsidP="009F79E6">
      <w:pPr>
        <w:jc w:val="lowKashida"/>
        <w:rPr>
          <w:rtl/>
        </w:rPr>
      </w:pPr>
      <w:r>
        <w:rPr>
          <w:rFonts w:hint="cs"/>
          <w:rtl/>
        </w:rPr>
        <w:lastRenderedPageBreak/>
        <w:t>جواب: البته شهادت هم نوعی اخبار است و فرقی ن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 xml:space="preserve">، اما در باب قضا شرایط خاصی دارد که باید دو شاهد باشد و امثالهم، </w:t>
      </w:r>
      <w:r w:rsidR="00A84F57">
        <w:rPr>
          <w:rFonts w:hint="cs"/>
          <w:rtl/>
        </w:rPr>
        <w:t>آن‌ها</w:t>
      </w:r>
      <w:r>
        <w:rPr>
          <w:rFonts w:hint="cs"/>
          <w:rtl/>
        </w:rPr>
        <w:t xml:space="preserve"> اینجا نیست، بیشتر یک بحث اجتماعی بوده که حضرت </w:t>
      </w:r>
      <w:r w:rsidR="00A84F57">
        <w:rPr>
          <w:rFonts w:hint="cs"/>
          <w:rtl/>
        </w:rPr>
        <w:t>می‌خواهد</w:t>
      </w:r>
      <w:r>
        <w:rPr>
          <w:rFonts w:hint="cs"/>
          <w:rtl/>
        </w:rPr>
        <w:t xml:space="preserve"> اقدام بکند و دفع آن طغیان بکند.</w:t>
      </w:r>
    </w:p>
    <w:p w:rsidR="00C33ED5" w:rsidRDefault="00C33ED5" w:rsidP="009F79E6">
      <w:pPr>
        <w:jc w:val="lowKashida"/>
        <w:rPr>
          <w:rtl/>
        </w:rPr>
      </w:pPr>
      <w:r>
        <w:rPr>
          <w:rFonts w:hint="cs"/>
          <w:rtl/>
        </w:rPr>
        <w:t>سؤال</w:t>
      </w:r>
      <w:r w:rsidR="00FF2F83">
        <w:rPr>
          <w:rFonts w:hint="cs"/>
          <w:rtl/>
        </w:rPr>
        <w:t xml:space="preserve">: </w:t>
      </w:r>
      <w:r>
        <w:rPr>
          <w:rFonts w:hint="cs"/>
          <w:rtl/>
        </w:rPr>
        <w:t>...</w:t>
      </w:r>
    </w:p>
    <w:p w:rsidR="00C33ED5" w:rsidRDefault="00C33ED5" w:rsidP="009F79E6">
      <w:pPr>
        <w:jc w:val="lowKashida"/>
        <w:rPr>
          <w:rtl/>
        </w:rPr>
      </w:pPr>
      <w:r>
        <w:rPr>
          <w:rFonts w:hint="cs"/>
          <w:rtl/>
        </w:rPr>
        <w:t xml:space="preserve">جواب: </w:t>
      </w:r>
      <w:r w:rsidR="00FF2F83">
        <w:rPr>
          <w:rFonts w:hint="cs"/>
          <w:rtl/>
        </w:rPr>
        <w:t xml:space="preserve">نه چون </w:t>
      </w:r>
      <w:r w:rsidR="00A84F57">
        <w:rPr>
          <w:rFonts w:hint="cs"/>
          <w:rtl/>
        </w:rPr>
        <w:t>این‌طور</w:t>
      </w:r>
      <w:r>
        <w:rPr>
          <w:rFonts w:hint="cs"/>
          <w:rtl/>
        </w:rPr>
        <w:t xml:space="preserve"> است که ولید آمد خبر داد که </w:t>
      </w:r>
      <w:r w:rsidR="00A84F57">
        <w:rPr>
          <w:rFonts w:hint="cs"/>
          <w:rtl/>
        </w:rPr>
        <w:t>آن‌ها</w:t>
      </w:r>
      <w:r>
        <w:rPr>
          <w:rFonts w:hint="cs"/>
          <w:rtl/>
        </w:rPr>
        <w:t xml:space="preserve"> مرتد شدند، منتهی معلوم نیست که ارتداد به معنای فقهی باشد، بلکه بیشتر مقصود طغیانی بود که </w:t>
      </w:r>
      <w:r w:rsidR="00A84F57">
        <w:rPr>
          <w:rFonts w:hint="cs"/>
          <w:rtl/>
        </w:rPr>
        <w:t>آن‌ها</w:t>
      </w:r>
      <w:r>
        <w:rPr>
          <w:rFonts w:hint="cs"/>
          <w:rtl/>
        </w:rPr>
        <w:t xml:space="preserve"> کردند</w:t>
      </w:r>
      <w:r w:rsidR="009F79E6">
        <w:rPr>
          <w:rFonts w:hint="cs"/>
          <w:rtl/>
        </w:rPr>
        <w:t xml:space="preserve"> و زکات نمی‌</w:t>
      </w:r>
      <w:r w:rsidR="00FF2F83">
        <w:rPr>
          <w:rFonts w:hint="cs"/>
          <w:rtl/>
        </w:rPr>
        <w:t>دادند</w:t>
      </w:r>
      <w:r w:rsidR="00B63B5D">
        <w:rPr>
          <w:rFonts w:hint="cs"/>
          <w:rtl/>
        </w:rPr>
        <w:t>.</w:t>
      </w:r>
    </w:p>
    <w:p w:rsidR="00B63B5D" w:rsidRDefault="00B63B5D" w:rsidP="009F79E6">
      <w:pPr>
        <w:jc w:val="lowKashida"/>
        <w:rPr>
          <w:rtl/>
        </w:rPr>
      </w:pPr>
      <w:r>
        <w:rPr>
          <w:rFonts w:hint="cs"/>
          <w:rtl/>
        </w:rPr>
        <w:t>این شأن نزول</w:t>
      </w:r>
      <w:r w:rsidR="00FF2F83">
        <w:rPr>
          <w:rFonts w:hint="cs"/>
          <w:rtl/>
        </w:rPr>
        <w:t>ی که</w:t>
      </w:r>
      <w:r>
        <w:rPr>
          <w:rFonts w:hint="cs"/>
          <w:rtl/>
        </w:rPr>
        <w:t xml:space="preserve"> خیلی </w:t>
      </w:r>
      <w:r w:rsidR="00FF2F83">
        <w:rPr>
          <w:rFonts w:hint="cs"/>
          <w:rtl/>
        </w:rPr>
        <w:t xml:space="preserve">هم </w:t>
      </w:r>
      <w:r w:rsidR="009F79E6">
        <w:rPr>
          <w:rFonts w:hint="cs"/>
          <w:rtl/>
        </w:rPr>
        <w:t>ثابت‌شده</w:t>
      </w:r>
      <w:r>
        <w:rPr>
          <w:rFonts w:hint="cs"/>
          <w:rtl/>
        </w:rPr>
        <w:t xml:space="preserve"> </w:t>
      </w:r>
      <w:r w:rsidR="00FF2F83">
        <w:rPr>
          <w:rFonts w:hint="cs"/>
          <w:rtl/>
        </w:rPr>
        <w:t>نی</w:t>
      </w:r>
      <w:r>
        <w:rPr>
          <w:rFonts w:hint="cs"/>
          <w:rtl/>
        </w:rPr>
        <w:t xml:space="preserve">ست، دو </w:t>
      </w:r>
      <w:r w:rsidR="00BA43DA">
        <w:rPr>
          <w:rFonts w:hint="cs"/>
          <w:rtl/>
        </w:rPr>
        <w:t xml:space="preserve">شأن نزول ذکر شده است، ثابت هم که باشد، اینکه از باب شهادت بر ارتداد باشد، اگر این هم بود، باید </w:t>
      </w:r>
      <w:r w:rsidR="00A84F57">
        <w:rPr>
          <w:rFonts w:hint="cs"/>
          <w:rtl/>
        </w:rPr>
        <w:t>علی‌القاعده</w:t>
      </w:r>
      <w:r w:rsidR="00BA43DA">
        <w:rPr>
          <w:rFonts w:hint="cs"/>
          <w:rtl/>
        </w:rPr>
        <w:t xml:space="preserve"> </w:t>
      </w:r>
      <w:r w:rsidR="00A84F57">
        <w:rPr>
          <w:rFonts w:hint="cs"/>
          <w:rtl/>
        </w:rPr>
        <w:t>می‌گفتند</w:t>
      </w:r>
      <w:r w:rsidR="00BA43DA">
        <w:rPr>
          <w:rFonts w:hint="cs"/>
          <w:rtl/>
        </w:rPr>
        <w:t xml:space="preserve"> که دو نفر برای شهادت بیایند و امثالهم، اما از این باب نیست، بلکه از باب یک بحث اجتماعی است، اینکه گزارشی رسیده که </w:t>
      </w:r>
      <w:r w:rsidR="00A84F57">
        <w:rPr>
          <w:rFonts w:hint="cs"/>
          <w:rtl/>
        </w:rPr>
        <w:t>این‌ها</w:t>
      </w:r>
      <w:r w:rsidR="00BA43DA">
        <w:rPr>
          <w:rFonts w:hint="cs"/>
          <w:rtl/>
        </w:rPr>
        <w:t xml:space="preserve"> طغیان کردند، زیر بار حکومت نیستند، جمعی </w:t>
      </w:r>
      <w:r w:rsidR="00A84F57">
        <w:rPr>
          <w:rFonts w:hint="cs"/>
          <w:rtl/>
        </w:rPr>
        <w:t>می‌گفتند</w:t>
      </w:r>
      <w:r w:rsidR="00BA43DA">
        <w:rPr>
          <w:rFonts w:hint="cs"/>
          <w:rtl/>
        </w:rPr>
        <w:t>: بریم و دفع شر بکنیم</w:t>
      </w:r>
      <w:r w:rsidR="0008074D">
        <w:rPr>
          <w:rFonts w:hint="cs"/>
          <w:rtl/>
        </w:rPr>
        <w:t xml:space="preserve">، ظاهراً این است، </w:t>
      </w:r>
      <w:r w:rsidR="00A84F57">
        <w:rPr>
          <w:rFonts w:hint="cs"/>
          <w:rtl/>
        </w:rPr>
        <w:t>درعین‌حال</w:t>
      </w:r>
      <w:r w:rsidR="0008074D">
        <w:rPr>
          <w:rFonts w:hint="cs"/>
          <w:rtl/>
        </w:rPr>
        <w:t xml:space="preserve"> </w:t>
      </w:r>
      <w:r w:rsidR="00A84F57">
        <w:rPr>
          <w:rFonts w:hint="cs"/>
          <w:rtl/>
        </w:rPr>
        <w:t>می‌شود</w:t>
      </w:r>
      <w:r w:rsidR="0008074D">
        <w:rPr>
          <w:rFonts w:hint="cs"/>
          <w:rtl/>
        </w:rPr>
        <w:t xml:space="preserve"> این را </w:t>
      </w:r>
      <w:r w:rsidR="00A84F57">
        <w:rPr>
          <w:rFonts w:hint="cs"/>
          <w:rtl/>
        </w:rPr>
        <w:t>موردبررسی</w:t>
      </w:r>
      <w:r w:rsidR="0008074D">
        <w:rPr>
          <w:rFonts w:hint="cs"/>
          <w:rtl/>
        </w:rPr>
        <w:t xml:space="preserve"> قرار داد، البته این شأن نزول</w:t>
      </w:r>
      <w:r w:rsidR="00FF2F83">
        <w:rPr>
          <w:rFonts w:hint="cs"/>
          <w:rtl/>
        </w:rPr>
        <w:t>‌ها</w:t>
      </w:r>
      <w:r w:rsidR="0008074D">
        <w:rPr>
          <w:rFonts w:hint="cs"/>
          <w:rtl/>
        </w:rPr>
        <w:t xml:space="preserve"> سند ندار</w:t>
      </w:r>
      <w:r w:rsidR="00FF2F83">
        <w:rPr>
          <w:rFonts w:hint="cs"/>
          <w:rtl/>
        </w:rPr>
        <w:t>ن</w:t>
      </w:r>
      <w:r w:rsidR="0008074D">
        <w:rPr>
          <w:rFonts w:hint="cs"/>
          <w:rtl/>
        </w:rPr>
        <w:t>د.</w:t>
      </w:r>
    </w:p>
    <w:p w:rsidR="0008074D" w:rsidRDefault="00B15A0D" w:rsidP="009F79E6">
      <w:pPr>
        <w:jc w:val="lowKashida"/>
        <w:rPr>
          <w:rtl/>
        </w:rPr>
      </w:pPr>
      <w:r>
        <w:rPr>
          <w:rFonts w:hint="cs"/>
          <w:rtl/>
        </w:rPr>
        <w:t>به هر صورت در نبأ در اینجا یعنی خبری که با کار ما ارتباط برقرار بکند.</w:t>
      </w:r>
    </w:p>
    <w:p w:rsidR="00B15A0D" w:rsidRDefault="00B15A0D" w:rsidP="009F79E6">
      <w:pPr>
        <w:pStyle w:val="1"/>
        <w:jc w:val="lowKashida"/>
        <w:rPr>
          <w:rtl/>
        </w:rPr>
      </w:pPr>
      <w:bookmarkStart w:id="7" w:name="_Toc536870206"/>
      <w:r>
        <w:rPr>
          <w:rFonts w:hint="cs"/>
          <w:rtl/>
        </w:rPr>
        <w:t>ارتباط آیه نبأ با بحث ظن</w:t>
      </w:r>
      <w:bookmarkEnd w:id="7"/>
    </w:p>
    <w:p w:rsidR="00B15A0D" w:rsidRDefault="00FF2F83" w:rsidP="009F79E6">
      <w:pPr>
        <w:jc w:val="lowKashida"/>
        <w:rPr>
          <w:rtl/>
        </w:rPr>
      </w:pPr>
      <w:r>
        <w:rPr>
          <w:rFonts w:hint="cs"/>
          <w:rtl/>
        </w:rPr>
        <w:t xml:space="preserve">نکته دیگر در این بحث اینکه </w:t>
      </w:r>
      <w:r w:rsidR="00B15A0D">
        <w:rPr>
          <w:rFonts w:hint="cs"/>
          <w:rtl/>
        </w:rPr>
        <w:t xml:space="preserve">این آیه چه ارتباطی با بحث ظن دارد؟ به نظر </w:t>
      </w:r>
      <w:r w:rsidR="00A84F57">
        <w:rPr>
          <w:rFonts w:hint="cs"/>
          <w:rtl/>
        </w:rPr>
        <w:t>می‌آید</w:t>
      </w:r>
      <w:r w:rsidR="00B15A0D">
        <w:rPr>
          <w:rFonts w:hint="cs"/>
          <w:rtl/>
        </w:rPr>
        <w:t xml:space="preserve"> خیلی قشنگ با ظنون غیر معتبر ارتباط دارد، </w:t>
      </w:r>
      <w:r w:rsidR="00A84F57">
        <w:rPr>
          <w:rFonts w:hint="cs"/>
          <w:rtl/>
        </w:rPr>
        <w:t>می‌گوید</w:t>
      </w:r>
      <w:r w:rsidR="00B15A0D">
        <w:rPr>
          <w:rFonts w:hint="cs"/>
          <w:rtl/>
        </w:rPr>
        <w:t>: «</w:t>
      </w:r>
      <w:r w:rsidR="00CF7B63">
        <w:rPr>
          <w:rFonts w:hint="cs"/>
          <w:b/>
          <w:bCs/>
          <w:rtl/>
        </w:rPr>
        <w:t>يَا أَيُّهَا الَّذِينَ آمَنُوا إِن جَاءكُمْ فَاسِقٌ بِنَبَأٍ فَتَبَيَّنُوا</w:t>
      </w:r>
      <w:r w:rsidR="00B15A0D">
        <w:rPr>
          <w:rFonts w:hint="cs"/>
          <w:rtl/>
        </w:rPr>
        <w:t xml:space="preserve">»، یعنی خبری آمده است که از نظر عقلایی اعتبار ندارد، علم و حجت در آن نیست، یعنی خبر ظنی است، یک خبر ظنی غیر حجت است، </w:t>
      </w:r>
      <w:r w:rsidR="003E366D">
        <w:rPr>
          <w:rFonts w:hint="cs"/>
          <w:rtl/>
        </w:rPr>
        <w:t>«</w:t>
      </w:r>
      <w:r w:rsidR="00CF7B63">
        <w:rPr>
          <w:rFonts w:hint="cs"/>
          <w:b/>
          <w:bCs/>
          <w:rtl/>
        </w:rPr>
        <w:t>يَا أَيُّهَا الَّذِينَ آمَنُوا إِن جَاءكُمْ فَاسِقٌ بِنَبَأٍ فَتَبَيَّنُوا</w:t>
      </w:r>
      <w:r w:rsidR="003E366D">
        <w:rPr>
          <w:rFonts w:hint="cs"/>
          <w:rtl/>
        </w:rPr>
        <w:t xml:space="preserve">»، روحش این است که؛ یعنی شما دریافت خبری دارید که بدان اطمینان ندارید، برای شما حجت نیست، </w:t>
      </w:r>
      <w:r w:rsidR="00A84F57">
        <w:rPr>
          <w:rFonts w:hint="cs"/>
          <w:rtl/>
        </w:rPr>
        <w:t>این‌طور</w:t>
      </w:r>
      <w:r w:rsidR="003E366D">
        <w:rPr>
          <w:rFonts w:hint="cs"/>
          <w:rtl/>
        </w:rPr>
        <w:t xml:space="preserve"> خبری که آمد یعنی ظن است، یعنی این آیه </w:t>
      </w:r>
      <w:r w:rsidR="00A84F57">
        <w:rPr>
          <w:rFonts w:hint="cs"/>
          <w:rtl/>
        </w:rPr>
        <w:t>می‌گوید</w:t>
      </w:r>
      <w:r w:rsidR="003E366D">
        <w:rPr>
          <w:rFonts w:hint="cs"/>
          <w:rtl/>
        </w:rPr>
        <w:t>: «</w:t>
      </w:r>
      <w:r w:rsidR="00CF7B63" w:rsidRPr="00CF7B63">
        <w:rPr>
          <w:rFonts w:hint="cs"/>
          <w:b/>
          <w:bCs/>
          <w:rtl/>
        </w:rPr>
        <w:t>إِنَّ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الظَّنَّ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لَا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يُغْنِي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مِنَ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الْحَقِّ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شَيْئًا</w:t>
      </w:r>
      <w:r w:rsidR="003E366D">
        <w:rPr>
          <w:rFonts w:hint="cs"/>
          <w:rtl/>
        </w:rPr>
        <w:t>»</w:t>
      </w:r>
      <w:r w:rsidR="00CF7B63">
        <w:rPr>
          <w:rStyle w:val="aff1"/>
          <w:rtl/>
        </w:rPr>
        <w:footnoteReference w:id="3"/>
      </w:r>
      <w:r w:rsidR="003E366D">
        <w:rPr>
          <w:rFonts w:hint="cs"/>
          <w:rtl/>
        </w:rPr>
        <w:t>، «</w:t>
      </w:r>
      <w:r w:rsidR="00CF7B63" w:rsidRPr="00CF7B63">
        <w:rPr>
          <w:rFonts w:hint="cs"/>
          <w:b/>
          <w:bCs/>
          <w:rtl/>
        </w:rPr>
        <w:t>اجتنبوا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کثیراً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مِن</w:t>
      </w:r>
      <w:r w:rsidR="00CF7B63" w:rsidRPr="00CF7B63">
        <w:rPr>
          <w:b/>
          <w:bCs/>
          <w:rtl/>
        </w:rPr>
        <w:t xml:space="preserve"> </w:t>
      </w:r>
      <w:r w:rsidR="00CF7B63" w:rsidRPr="00CF7B63">
        <w:rPr>
          <w:rFonts w:hint="cs"/>
          <w:b/>
          <w:bCs/>
          <w:rtl/>
        </w:rPr>
        <w:t>الظّن</w:t>
      </w:r>
      <w:r w:rsidR="003E366D">
        <w:rPr>
          <w:rFonts w:hint="cs"/>
          <w:rtl/>
        </w:rPr>
        <w:t>»</w:t>
      </w:r>
      <w:r w:rsidR="00CF7B63">
        <w:rPr>
          <w:rStyle w:val="aff1"/>
          <w:rtl/>
        </w:rPr>
        <w:footnoteReference w:id="4"/>
      </w:r>
      <w:r w:rsidR="003E366D">
        <w:rPr>
          <w:rFonts w:hint="cs"/>
          <w:rtl/>
        </w:rPr>
        <w:t>، روح منطوق آیه همان «</w:t>
      </w:r>
      <w:r w:rsidR="003E366D" w:rsidRPr="00FF2F83">
        <w:rPr>
          <w:rFonts w:hint="cs"/>
          <w:b/>
          <w:bCs/>
          <w:rtl/>
        </w:rPr>
        <w:t>أجتنبوا کثیراً من الظن</w:t>
      </w:r>
      <w:r w:rsidR="003E366D">
        <w:rPr>
          <w:rFonts w:hint="cs"/>
          <w:rtl/>
        </w:rPr>
        <w:t xml:space="preserve">» است، شما با این ظن </w:t>
      </w:r>
      <w:r w:rsidR="00A84F57">
        <w:rPr>
          <w:rFonts w:hint="cs"/>
          <w:rtl/>
        </w:rPr>
        <w:t>نمی‌توانید</w:t>
      </w:r>
      <w:r w:rsidR="003E366D">
        <w:rPr>
          <w:rFonts w:hint="cs"/>
          <w:rtl/>
        </w:rPr>
        <w:t xml:space="preserve"> ترتیب آثار بدهید، این برای شما حجت نیست.</w:t>
      </w:r>
    </w:p>
    <w:p w:rsidR="003E366D" w:rsidRDefault="003E366D" w:rsidP="009F79E6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بنابراین آیه کلمه ظن را ندارد، اما اینکه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>: «تبینوا» یعنی چیزی که اینجا محقق شده است، در آن تبین نبود، حق را واضح ن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>، حجت نیست، ظن غیر معتبر است، لذا باید تبین کرد، یعنی دنبال این ظن غیر معتبر شما حرکت نکنید.</w:t>
      </w:r>
    </w:p>
    <w:p w:rsidR="003E366D" w:rsidRDefault="00FF2F83" w:rsidP="009F79E6">
      <w:pPr>
        <w:jc w:val="lowKashida"/>
        <w:rPr>
          <w:rtl/>
        </w:rPr>
      </w:pPr>
      <w:r>
        <w:rPr>
          <w:rFonts w:hint="cs"/>
          <w:rtl/>
        </w:rPr>
        <w:t xml:space="preserve">منتها </w:t>
      </w:r>
      <w:r w:rsidR="003E366D">
        <w:rPr>
          <w:rFonts w:hint="cs"/>
          <w:rtl/>
        </w:rPr>
        <w:t xml:space="preserve">الغای خصوصیت و تعمیم به هر ظن غیر معتبر </w:t>
      </w:r>
      <w:r w:rsidR="00A84F57">
        <w:rPr>
          <w:rFonts w:hint="cs"/>
          <w:rtl/>
        </w:rPr>
        <w:t>می‌شود</w:t>
      </w:r>
      <w:r w:rsidR="003E366D">
        <w:rPr>
          <w:rFonts w:hint="cs"/>
          <w:rtl/>
        </w:rPr>
        <w:t xml:space="preserve">، </w:t>
      </w:r>
      <w:r w:rsidR="00A84F57">
        <w:rPr>
          <w:rFonts w:hint="cs"/>
          <w:rtl/>
        </w:rPr>
        <w:t>می‌گوید</w:t>
      </w:r>
      <w:r w:rsidR="003E366D">
        <w:rPr>
          <w:rFonts w:hint="cs"/>
          <w:rtl/>
        </w:rPr>
        <w:t>: اگر یک فاسقی برای شما خبر آورد که خبر یک آدم غیر عادل و غیر ثقه، ارزش عقلایی ندارد، ترتیب اثر ندهید، خبر غیر ثقه از باب این</w:t>
      </w:r>
      <w:r>
        <w:rPr>
          <w:rFonts w:hint="cs"/>
          <w:rtl/>
        </w:rPr>
        <w:t xml:space="preserve"> است </w:t>
      </w:r>
      <w:r w:rsidR="003E366D">
        <w:rPr>
          <w:rFonts w:hint="cs"/>
          <w:rtl/>
        </w:rPr>
        <w:t xml:space="preserve">که </w:t>
      </w:r>
      <w:r w:rsidR="00A84F57">
        <w:rPr>
          <w:rFonts w:hint="cs"/>
          <w:rtl/>
        </w:rPr>
        <w:t>هیچ‌چیزی</w:t>
      </w:r>
      <w:r w:rsidR="003E366D">
        <w:rPr>
          <w:rFonts w:hint="cs"/>
          <w:rtl/>
        </w:rPr>
        <w:t xml:space="preserve"> حجت نیست، اگر همین مسئله را از </w:t>
      </w:r>
      <w:r w:rsidR="00A84F57">
        <w:rPr>
          <w:rFonts w:hint="cs"/>
          <w:rtl/>
        </w:rPr>
        <w:t>راه‌های</w:t>
      </w:r>
      <w:r w:rsidR="003E366D">
        <w:rPr>
          <w:rFonts w:hint="cs"/>
          <w:rtl/>
        </w:rPr>
        <w:t xml:space="preserve"> ظن غیر معتبر دیگر آورده شود، این هم فرقی ندارد، قطعاً الغای خصوصیت </w:t>
      </w:r>
      <w:r w:rsidR="00A84F57">
        <w:rPr>
          <w:rFonts w:hint="cs"/>
          <w:rtl/>
        </w:rPr>
        <w:t>می‌شود</w:t>
      </w:r>
      <w:r w:rsidR="003E366D">
        <w:rPr>
          <w:rFonts w:hint="cs"/>
          <w:rtl/>
        </w:rPr>
        <w:t>، اگر الغای خصوصیت هم نشود، تنقیح مناط است.</w:t>
      </w:r>
    </w:p>
    <w:p w:rsidR="003E366D" w:rsidRDefault="003E366D" w:rsidP="009F79E6">
      <w:pPr>
        <w:jc w:val="lowKashida"/>
        <w:rPr>
          <w:rtl/>
        </w:rPr>
      </w:pPr>
      <w:r>
        <w:rPr>
          <w:rFonts w:hint="cs"/>
          <w:rtl/>
        </w:rPr>
        <w:t xml:space="preserve">خبر غیر ثقه </w:t>
      </w:r>
      <w:r w:rsidR="00FF2F83">
        <w:rPr>
          <w:rFonts w:hint="cs"/>
          <w:rtl/>
        </w:rPr>
        <w:t xml:space="preserve">را </w:t>
      </w:r>
      <w:r w:rsidR="00A84F57">
        <w:rPr>
          <w:rFonts w:hint="cs"/>
          <w:rtl/>
        </w:rPr>
        <w:t>می‌گوید</w:t>
      </w:r>
      <w:r w:rsidR="00FF2F83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نباید منشأ ترتیب اثر بشود، </w:t>
      </w:r>
      <w:r w:rsidR="00A84F57">
        <w:rPr>
          <w:rFonts w:hint="cs"/>
          <w:rtl/>
        </w:rPr>
        <w:t>مادامی‌که</w:t>
      </w:r>
      <w:r>
        <w:rPr>
          <w:rFonts w:hint="cs"/>
          <w:rtl/>
        </w:rPr>
        <w:t xml:space="preserve"> شما یک گزارش معتبر ندارید، باید بروید دنبال اینکه مطلب را روشن بکنید.</w:t>
      </w:r>
    </w:p>
    <w:p w:rsidR="003E366D" w:rsidRDefault="003E366D" w:rsidP="009F79E6">
      <w:pPr>
        <w:jc w:val="lowKashida"/>
        <w:rPr>
          <w:rtl/>
        </w:rPr>
      </w:pPr>
      <w:r>
        <w:rPr>
          <w:rFonts w:hint="cs"/>
          <w:rtl/>
        </w:rPr>
        <w:t xml:space="preserve">اگر نگوییم که الغای خصوصیت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، </w:t>
      </w:r>
      <w:r w:rsidR="00A84F57">
        <w:rPr>
          <w:rFonts w:hint="cs"/>
          <w:rtl/>
        </w:rPr>
        <w:t>می‌گوییم</w:t>
      </w:r>
      <w:r>
        <w:rPr>
          <w:rFonts w:hint="cs"/>
          <w:rtl/>
        </w:rPr>
        <w:t xml:space="preserve">: در مورد اینکه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: فاسق اگر خبر آورد اقدام نکنید، بلکه تحقیق بکنید، این از حیث این است که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: شما ظن غیر معتبر را </w:t>
      </w:r>
      <w:r w:rsidR="00A84F57">
        <w:rPr>
          <w:rFonts w:hint="cs"/>
          <w:rtl/>
        </w:rPr>
        <w:t>نمی‌توانید</w:t>
      </w:r>
      <w:r>
        <w:rPr>
          <w:rFonts w:hint="cs"/>
          <w:rtl/>
        </w:rPr>
        <w:t xml:space="preserve"> دنبال بکنید.</w:t>
      </w:r>
    </w:p>
    <w:p w:rsidR="003E366D" w:rsidRDefault="003E366D" w:rsidP="009F79E6">
      <w:pPr>
        <w:jc w:val="lowKashida"/>
        <w:rPr>
          <w:rtl/>
        </w:rPr>
      </w:pPr>
      <w:r>
        <w:rPr>
          <w:rFonts w:hint="cs"/>
          <w:rtl/>
        </w:rPr>
        <w:t>سؤال</w:t>
      </w:r>
      <w:r w:rsidR="00FF2F83">
        <w:rPr>
          <w:rFonts w:hint="cs"/>
          <w:rtl/>
        </w:rPr>
        <w:t xml:space="preserve">: </w:t>
      </w:r>
      <w:r>
        <w:rPr>
          <w:rFonts w:hint="cs"/>
          <w:rtl/>
        </w:rPr>
        <w:t>...</w:t>
      </w:r>
    </w:p>
    <w:p w:rsidR="003E366D" w:rsidRDefault="00C53B82" w:rsidP="009F79E6">
      <w:pPr>
        <w:jc w:val="lowKashida"/>
        <w:rPr>
          <w:rtl/>
        </w:rPr>
      </w:pPr>
      <w:r>
        <w:rPr>
          <w:rFonts w:hint="cs"/>
          <w:rtl/>
        </w:rPr>
        <w:t xml:space="preserve">جواب: تا اینجا اگر کسی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، درست نیست که چون این یک بحث حکومتی است، لذا از حاکم سؤال بکنید، </w:t>
      </w:r>
      <w:r w:rsidR="00A84F57">
        <w:rPr>
          <w:rFonts w:hint="cs"/>
          <w:rtl/>
        </w:rPr>
        <w:t>آیه‌ای</w:t>
      </w:r>
      <w:r>
        <w:rPr>
          <w:rFonts w:hint="cs"/>
          <w:rtl/>
        </w:rPr>
        <w:t>ن را ن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>.</w:t>
      </w:r>
    </w:p>
    <w:p w:rsidR="00C53B82" w:rsidRDefault="00C53B82" w:rsidP="009F79E6">
      <w:pPr>
        <w:jc w:val="lowKashida"/>
        <w:rPr>
          <w:rtl/>
        </w:rPr>
      </w:pPr>
      <w:r>
        <w:rPr>
          <w:rFonts w:hint="cs"/>
          <w:rtl/>
        </w:rPr>
        <w:t>سؤال...</w:t>
      </w:r>
    </w:p>
    <w:p w:rsidR="00C53B82" w:rsidRDefault="00F923CF" w:rsidP="009F79E6">
      <w:pPr>
        <w:jc w:val="lowKashida"/>
        <w:rPr>
          <w:rtl/>
        </w:rPr>
      </w:pPr>
      <w:r>
        <w:rPr>
          <w:rFonts w:hint="cs"/>
          <w:rtl/>
        </w:rPr>
        <w:t xml:space="preserve">جواب: سیاق یک مقداری در آنجایی که </w:t>
      </w:r>
      <w:r w:rsidR="00A84F57">
        <w:rPr>
          <w:rFonts w:hint="cs"/>
          <w:rtl/>
        </w:rPr>
        <w:t>چندمعنا</w:t>
      </w:r>
      <w:r>
        <w:rPr>
          <w:rFonts w:hint="cs"/>
          <w:rtl/>
        </w:rPr>
        <w:t xml:space="preserve"> وجود دارد، کمک 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 xml:space="preserve"> که یکی را برگزینید، اما اینکه ظهور را </w:t>
      </w:r>
      <w:r w:rsidR="00A84F57">
        <w:rPr>
          <w:rFonts w:hint="cs"/>
          <w:rtl/>
        </w:rPr>
        <w:t>به خاطر</w:t>
      </w:r>
      <w:r>
        <w:rPr>
          <w:rFonts w:hint="cs"/>
          <w:rtl/>
        </w:rPr>
        <w:t xml:space="preserve"> یک سیاق برداریم، این درست نیست.</w:t>
      </w:r>
    </w:p>
    <w:p w:rsidR="00F923CF" w:rsidRDefault="00CE08C5" w:rsidP="009F79E6">
      <w:pPr>
        <w:jc w:val="lowKashida"/>
        <w:rPr>
          <w:rtl/>
        </w:rPr>
      </w:pPr>
      <w:r>
        <w:rPr>
          <w:rFonts w:hint="cs"/>
          <w:rtl/>
        </w:rPr>
        <w:t>بنابراین اگر در «</w:t>
      </w:r>
      <w:r w:rsidR="00FF2F83">
        <w:rPr>
          <w:rFonts w:hint="cs"/>
          <w:b/>
          <w:bCs/>
          <w:rtl/>
        </w:rPr>
        <w:t>إِن جَاءكُمْ فَاسِقٌ بِنَبَأٍ فَتَبَيَّنُوا</w:t>
      </w:r>
      <w:r>
        <w:rPr>
          <w:rFonts w:hint="cs"/>
          <w:rtl/>
        </w:rPr>
        <w:t xml:space="preserve">»، الغای خصوصیت و تنقیح مناط را کنار بگذاریم، در موردش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: خبری که اعتبار ندارد، یعنی ظنی است، بعد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>: علم پیدا بکنید، یعنی خبر ظنی را شما ترتیب اثر ندهید.</w:t>
      </w:r>
    </w:p>
    <w:p w:rsidR="00CE08C5" w:rsidRDefault="00CE08C5" w:rsidP="009F79E6">
      <w:pPr>
        <w:jc w:val="lowKashida"/>
        <w:rPr>
          <w:rtl/>
        </w:rPr>
      </w:pPr>
      <w:r>
        <w:rPr>
          <w:rFonts w:hint="cs"/>
          <w:rtl/>
        </w:rPr>
        <w:t xml:space="preserve">پس این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>: این ظن را دنبال نکنید، «</w:t>
      </w:r>
      <w:r w:rsidRPr="00FF2F83">
        <w:rPr>
          <w:rFonts w:hint="cs"/>
          <w:b/>
          <w:bCs/>
          <w:rtl/>
        </w:rPr>
        <w:t>إن الظن لا یغنی من الحق شیاً</w:t>
      </w:r>
      <w:r>
        <w:rPr>
          <w:rFonts w:hint="cs"/>
          <w:rtl/>
        </w:rPr>
        <w:t>»، نسبت این آیه با آیه «</w:t>
      </w:r>
      <w:r w:rsidR="00CF7B63">
        <w:rPr>
          <w:rFonts w:hint="cs"/>
          <w:b/>
          <w:bCs/>
          <w:rtl/>
        </w:rPr>
        <w:t>اجتنبوا کثیراً مِن الظّن</w:t>
      </w:r>
      <w:r>
        <w:rPr>
          <w:rFonts w:hint="cs"/>
          <w:rtl/>
        </w:rPr>
        <w:t xml:space="preserve">»، اگر الغای خصوصیت و امثالهم را نداشته باشیم، چه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؟ نسبتش عام و خاص مطلق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CE08C5" w:rsidRDefault="00CE08C5" w:rsidP="009F79E6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نکته دیگر این است که؛ آیاتی به نحو مطلق داریم که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: ظن اعتبار ندارد، یک </w:t>
      </w:r>
      <w:r w:rsidR="00A84F57">
        <w:rPr>
          <w:rFonts w:hint="cs"/>
          <w:rtl/>
        </w:rPr>
        <w:t>آیه‌ای</w:t>
      </w:r>
      <w:r>
        <w:rPr>
          <w:rFonts w:hint="cs"/>
          <w:rtl/>
        </w:rPr>
        <w:t xml:space="preserve"> هم هست که ظن خاصی را</w:t>
      </w:r>
      <w:r w:rsidR="00FF2F83">
        <w:rPr>
          <w:rFonts w:hint="cs"/>
          <w:rtl/>
        </w:rPr>
        <w:t xml:space="preserve"> می‌گوید</w:t>
      </w:r>
      <w:r>
        <w:rPr>
          <w:rFonts w:hint="cs"/>
          <w:rtl/>
        </w:rPr>
        <w:t xml:space="preserve"> اعتبار ندارد، ظنی که از ناحیه خبر غیر ثقه بیاید، ترتیب اثر ندهید، یعنی </w:t>
      </w:r>
      <w:r w:rsidR="00A84F57">
        <w:rPr>
          <w:rFonts w:hint="cs"/>
          <w:rtl/>
        </w:rPr>
        <w:t>مادامی‌که</w:t>
      </w:r>
      <w:r>
        <w:rPr>
          <w:rFonts w:hint="cs"/>
          <w:rtl/>
        </w:rPr>
        <w:t xml:space="preserve"> از این خبر شما به علم و اطمینانی نرسیدید، نباید پیروی بکنید.</w:t>
      </w:r>
    </w:p>
    <w:p w:rsidR="004F056B" w:rsidRDefault="00CE08C5" w:rsidP="009F79E6">
      <w:pPr>
        <w:jc w:val="lowKashida"/>
        <w:rPr>
          <w:rtl/>
        </w:rPr>
      </w:pPr>
      <w:r>
        <w:rPr>
          <w:rFonts w:hint="cs"/>
          <w:rtl/>
        </w:rPr>
        <w:t xml:space="preserve">با ترتیبی که جلو آمدیم، آیه به </w:t>
      </w:r>
      <w:r w:rsidR="00A84F57">
        <w:rPr>
          <w:rFonts w:hint="cs"/>
          <w:rtl/>
        </w:rPr>
        <w:t>یک‌شکلی</w:t>
      </w:r>
      <w:r>
        <w:rPr>
          <w:rFonts w:hint="cs"/>
          <w:rtl/>
        </w:rPr>
        <w:t xml:space="preserve"> با بحث ظن ارتباط برقرار کرد،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: ظن غیر معتبری که از ناحیه خبر غیر ثقه </w:t>
      </w:r>
      <w:r w:rsidR="00A84F57">
        <w:rPr>
          <w:rFonts w:hint="cs"/>
          <w:rtl/>
        </w:rPr>
        <w:t>به‌دست‌آمده</w:t>
      </w:r>
      <w:r>
        <w:rPr>
          <w:rFonts w:hint="cs"/>
          <w:rtl/>
        </w:rPr>
        <w:t xml:space="preserve"> است، این را نباید مبنای کار قرار بده</w:t>
      </w:r>
      <w:r w:rsidR="00584A6B">
        <w:rPr>
          <w:rFonts w:hint="cs"/>
          <w:rtl/>
        </w:rPr>
        <w:t xml:space="preserve">ید، تا اینکه روشن و واضح بکنید، این در مدار </w:t>
      </w:r>
      <w:r w:rsidR="00A84F57">
        <w:rPr>
          <w:rFonts w:hint="cs"/>
          <w:rtl/>
        </w:rPr>
        <w:t>سوءظن</w:t>
      </w:r>
      <w:r w:rsidR="00584A6B">
        <w:rPr>
          <w:rFonts w:hint="cs"/>
          <w:rtl/>
        </w:rPr>
        <w:t xml:space="preserve"> قرار گرفت</w:t>
      </w:r>
      <w:r w:rsidR="004F056B">
        <w:rPr>
          <w:rFonts w:hint="cs"/>
          <w:rtl/>
        </w:rPr>
        <w:t xml:space="preserve">، آیه در مدار </w:t>
      </w:r>
      <w:r w:rsidR="00A84F57">
        <w:rPr>
          <w:rFonts w:hint="cs"/>
          <w:rtl/>
        </w:rPr>
        <w:t>سوءظن</w:t>
      </w:r>
      <w:r w:rsidR="004F056B">
        <w:rPr>
          <w:rFonts w:hint="cs"/>
          <w:rtl/>
        </w:rPr>
        <w:t xml:space="preserve"> آمد، آیه از بحث ما جدا نیست، قشنگ در مدار </w:t>
      </w:r>
      <w:r w:rsidR="00A84F57">
        <w:rPr>
          <w:rFonts w:hint="cs"/>
          <w:rtl/>
        </w:rPr>
        <w:t>سوءظن</w:t>
      </w:r>
      <w:r w:rsidR="004F056B">
        <w:rPr>
          <w:rFonts w:hint="cs"/>
          <w:rtl/>
        </w:rPr>
        <w:t xml:space="preserve"> آمد، منتهی آیه </w:t>
      </w:r>
      <w:r w:rsidR="00A84F57">
        <w:rPr>
          <w:rFonts w:hint="cs"/>
          <w:rtl/>
        </w:rPr>
        <w:t>سوءظن</w:t>
      </w:r>
      <w:r w:rsidR="004F056B">
        <w:rPr>
          <w:rFonts w:hint="cs"/>
          <w:rtl/>
        </w:rPr>
        <w:t xml:space="preserve"> ناشی از خبر غیر ثقه را </w:t>
      </w:r>
      <w:r w:rsidR="00A84F57">
        <w:rPr>
          <w:rFonts w:hint="cs"/>
          <w:rtl/>
        </w:rPr>
        <w:t>می‌گوید</w:t>
      </w:r>
      <w:r w:rsidR="004F056B">
        <w:rPr>
          <w:rFonts w:hint="cs"/>
          <w:rtl/>
        </w:rPr>
        <w:t xml:space="preserve">، اگر الغای خصوصیت بکنیم، مطلق ظن را </w:t>
      </w:r>
      <w:r w:rsidR="00A84F57">
        <w:rPr>
          <w:rFonts w:hint="cs"/>
          <w:rtl/>
        </w:rPr>
        <w:t>می‌گوید</w:t>
      </w:r>
      <w:r w:rsidR="004F056B">
        <w:rPr>
          <w:rFonts w:hint="cs"/>
          <w:rtl/>
        </w:rPr>
        <w:t xml:space="preserve">، اگر الغای خصوصیت نکنیم، </w:t>
      </w:r>
      <w:r w:rsidR="00A84F57">
        <w:rPr>
          <w:rFonts w:hint="cs"/>
          <w:rtl/>
        </w:rPr>
        <w:t>می‌گوید</w:t>
      </w:r>
      <w:r w:rsidR="004F056B">
        <w:rPr>
          <w:rFonts w:hint="cs"/>
          <w:rtl/>
        </w:rPr>
        <w:t xml:space="preserve">: ظن ناشی از خبر مخبران غیر ثقه نباید </w:t>
      </w:r>
      <w:r w:rsidR="00A84F57">
        <w:rPr>
          <w:rFonts w:hint="cs"/>
          <w:rtl/>
        </w:rPr>
        <w:t>شمارا</w:t>
      </w:r>
      <w:r w:rsidR="004F056B">
        <w:rPr>
          <w:rFonts w:hint="cs"/>
          <w:rtl/>
        </w:rPr>
        <w:t xml:space="preserve"> به اقدام </w:t>
      </w:r>
      <w:r w:rsidR="00A84F57">
        <w:rPr>
          <w:rFonts w:hint="cs"/>
          <w:rtl/>
        </w:rPr>
        <w:t>وا‌دارد</w:t>
      </w:r>
      <w:r w:rsidR="004F056B">
        <w:rPr>
          <w:rFonts w:hint="cs"/>
          <w:rtl/>
        </w:rPr>
        <w:t>.</w:t>
      </w:r>
    </w:p>
    <w:p w:rsidR="00D00C87" w:rsidRDefault="00460104" w:rsidP="009F79E6">
      <w:pPr>
        <w:pStyle w:val="1"/>
        <w:jc w:val="lowKashida"/>
        <w:rPr>
          <w:rtl/>
        </w:rPr>
      </w:pPr>
      <w:bookmarkStart w:id="8" w:name="_Toc536870207"/>
      <w:r>
        <w:rPr>
          <w:rFonts w:hint="cs"/>
          <w:rtl/>
        </w:rPr>
        <w:t>متعلق نهی در آیه</w:t>
      </w:r>
      <w:bookmarkEnd w:id="8"/>
    </w:p>
    <w:p w:rsidR="00CE08C5" w:rsidRDefault="00D00C87" w:rsidP="009F79E6">
      <w:pPr>
        <w:jc w:val="lowKashida"/>
        <w:rPr>
          <w:rtl/>
        </w:rPr>
      </w:pPr>
      <w:r>
        <w:rPr>
          <w:rFonts w:hint="cs"/>
          <w:rtl/>
        </w:rPr>
        <w:t xml:space="preserve">بحث دیگر این است که این خود </w:t>
      </w:r>
      <w:r w:rsidR="00A84F57">
        <w:rPr>
          <w:rFonts w:hint="cs"/>
          <w:rtl/>
        </w:rPr>
        <w:t>سوءظن</w:t>
      </w:r>
      <w:r>
        <w:rPr>
          <w:rFonts w:hint="cs"/>
          <w:rtl/>
        </w:rPr>
        <w:t xml:space="preserve"> را نهی 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 xml:space="preserve"> و نفی 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 xml:space="preserve"> یا ترتیب آثار بر ظن سوء را نفی 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 xml:space="preserve">؟ </w:t>
      </w:r>
      <w:r w:rsidR="004F056B">
        <w:rPr>
          <w:rFonts w:hint="cs"/>
          <w:rtl/>
        </w:rPr>
        <w:t xml:space="preserve"> </w:t>
      </w:r>
      <w:r w:rsidR="00A84F57">
        <w:rPr>
          <w:rFonts w:hint="cs"/>
          <w:rtl/>
        </w:rPr>
        <w:t>همان‌طور</w:t>
      </w:r>
      <w:r w:rsidR="00FF6AA3">
        <w:rPr>
          <w:rFonts w:hint="cs"/>
          <w:rtl/>
        </w:rPr>
        <w:t xml:space="preserve"> که بارها گفتیم، ما آیات و روایاتمان بر دو طایفه هستند:</w:t>
      </w:r>
    </w:p>
    <w:p w:rsidR="00FF6AA3" w:rsidRDefault="00FF6AA3" w:rsidP="009F79E6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یک طایفه آیات و روایات داریم که خود پدیده </w:t>
      </w:r>
      <w:r w:rsidR="00A84F57">
        <w:rPr>
          <w:rFonts w:hint="cs"/>
          <w:rtl/>
        </w:rPr>
        <w:t>روان‌شناختی</w:t>
      </w:r>
      <w:r>
        <w:rPr>
          <w:rFonts w:hint="cs"/>
          <w:rtl/>
        </w:rPr>
        <w:t xml:space="preserve"> را منع 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 xml:space="preserve">، گفتیم این امکان دارد که </w:t>
      </w:r>
      <w:r w:rsidR="00A84F57">
        <w:rPr>
          <w:rFonts w:hint="cs"/>
          <w:rtl/>
        </w:rPr>
        <w:t>سوءظن</w:t>
      </w:r>
      <w:r>
        <w:rPr>
          <w:rFonts w:hint="cs"/>
          <w:rtl/>
        </w:rPr>
        <w:t xml:space="preserve"> </w:t>
      </w:r>
      <w:r w:rsidR="00A84F57">
        <w:rPr>
          <w:rFonts w:hint="cs"/>
          <w:rtl/>
        </w:rPr>
        <w:t>به‌عنوان</w:t>
      </w:r>
      <w:r>
        <w:rPr>
          <w:rFonts w:hint="cs"/>
          <w:rtl/>
        </w:rPr>
        <w:t xml:space="preserve"> یک پدیده درونی و </w:t>
      </w:r>
      <w:r w:rsidR="00A84F57">
        <w:rPr>
          <w:rFonts w:hint="cs"/>
          <w:rtl/>
        </w:rPr>
        <w:t>روان‌شناختی</w:t>
      </w:r>
      <w:r>
        <w:rPr>
          <w:rFonts w:hint="cs"/>
          <w:rtl/>
        </w:rPr>
        <w:t xml:space="preserve"> مورد منع قرار </w:t>
      </w:r>
      <w:r w:rsidR="00A84F57">
        <w:rPr>
          <w:rFonts w:hint="cs"/>
          <w:rtl/>
        </w:rPr>
        <w:t>می‌دهد</w:t>
      </w:r>
      <w:r>
        <w:rPr>
          <w:rFonts w:hint="cs"/>
          <w:rtl/>
        </w:rPr>
        <w:t>.</w:t>
      </w:r>
    </w:p>
    <w:p w:rsidR="00FF6AA3" w:rsidRDefault="00FF6AA3" w:rsidP="009F79E6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یک طایفه آیات و روایات و بخصوص روایات داریم که؛ </w:t>
      </w:r>
      <w:r w:rsidR="00A84F57">
        <w:rPr>
          <w:rFonts w:hint="cs"/>
          <w:rtl/>
        </w:rPr>
        <w:t>سوءظن</w:t>
      </w:r>
      <w:r>
        <w:rPr>
          <w:rFonts w:hint="cs"/>
          <w:rtl/>
        </w:rPr>
        <w:t xml:space="preserve"> را به معنای ترتیب آثار بر ظن سوء را منع 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 xml:space="preserve">،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: آثار عملی مترتب نکنید، ممکن است یک گروهی داشته باشیم که هر دو را در </w:t>
      </w:r>
      <w:r w:rsidR="009F79E6">
        <w:rPr>
          <w:rFonts w:hint="cs"/>
          <w:rtl/>
        </w:rPr>
        <w:t>بربگیرد</w:t>
      </w:r>
      <w:r>
        <w:rPr>
          <w:rFonts w:hint="cs"/>
          <w:rtl/>
        </w:rPr>
        <w:t>.</w:t>
      </w:r>
    </w:p>
    <w:p w:rsidR="00FF6AA3" w:rsidRDefault="00371DAE" w:rsidP="009F79E6">
      <w:pPr>
        <w:jc w:val="lowKashida"/>
        <w:rPr>
          <w:rtl/>
        </w:rPr>
      </w:pPr>
      <w:r>
        <w:rPr>
          <w:rFonts w:hint="cs"/>
          <w:rtl/>
        </w:rPr>
        <w:t>این آیه با این تفصیلی که تا اینجا بیان کردیم، جزء گروه دوم و طایفه ثانیه است، این ن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 که چرا </w:t>
      </w:r>
      <w:r w:rsidR="00A84F57">
        <w:rPr>
          <w:rFonts w:hint="cs"/>
          <w:rtl/>
        </w:rPr>
        <w:t>سوءظن</w:t>
      </w:r>
      <w:r>
        <w:rPr>
          <w:rFonts w:hint="cs"/>
          <w:rtl/>
        </w:rPr>
        <w:t xml:space="preserve"> پیدا کردید، آنی که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 نباید انجام بگیرد، این است که بدون تبین شما اقدام نکنید</w:t>
      </w:r>
      <w:r w:rsidR="006561EA">
        <w:rPr>
          <w:rFonts w:hint="cs"/>
          <w:rtl/>
        </w:rPr>
        <w:t>.</w:t>
      </w:r>
    </w:p>
    <w:p w:rsidR="006561EA" w:rsidRDefault="00A84F57" w:rsidP="009F79E6">
      <w:pPr>
        <w:jc w:val="lowKashida"/>
        <w:rPr>
          <w:rtl/>
        </w:rPr>
      </w:pPr>
      <w:r>
        <w:rPr>
          <w:rFonts w:hint="cs"/>
          <w:rtl/>
        </w:rPr>
        <w:t>می‌گوید</w:t>
      </w:r>
      <w:r w:rsidR="006561EA">
        <w:rPr>
          <w:rFonts w:hint="cs"/>
          <w:rtl/>
        </w:rPr>
        <w:t xml:space="preserve">: اگر به چنین خبری رسیدید، بروید تحقیق بکنید، </w:t>
      </w:r>
      <w:r w:rsidR="009F79E6">
        <w:rPr>
          <w:rFonts w:hint="cs"/>
          <w:rtl/>
        </w:rPr>
        <w:t>چراکه</w:t>
      </w:r>
      <w:r w:rsidR="006561EA">
        <w:rPr>
          <w:rFonts w:hint="cs"/>
          <w:rtl/>
        </w:rPr>
        <w:t xml:space="preserve"> خوف این است که؛ بدون تحقیق؛ «</w:t>
      </w:r>
      <w:r w:rsidR="00CF7B63">
        <w:rPr>
          <w:rFonts w:hint="cs"/>
          <w:b/>
          <w:bCs/>
          <w:rtl/>
        </w:rPr>
        <w:t>أَنْ تُصيبُوا قَوْماً بِجَهالَةٍ</w:t>
      </w:r>
      <w:r w:rsidR="006561EA">
        <w:rPr>
          <w:rFonts w:hint="cs"/>
          <w:rtl/>
        </w:rPr>
        <w:t>»</w:t>
      </w:r>
      <w:r w:rsidR="00460104">
        <w:rPr>
          <w:rFonts w:hint="cs"/>
          <w:rtl/>
        </w:rPr>
        <w:t xml:space="preserve"> اتفاق بیفتد</w:t>
      </w:r>
      <w:r w:rsidR="006561EA">
        <w:rPr>
          <w:rFonts w:hint="cs"/>
          <w:rtl/>
        </w:rPr>
        <w:t xml:space="preserve">، اقدام شما ممنوع است، نه اینکه صرف </w:t>
      </w:r>
      <w:r w:rsidR="00460104">
        <w:rPr>
          <w:rFonts w:hint="cs"/>
          <w:rtl/>
        </w:rPr>
        <w:t xml:space="preserve">عقد قلب </w:t>
      </w:r>
      <w:r w:rsidR="00460104">
        <w:rPr>
          <w:rFonts w:hint="cs"/>
          <w:rtl/>
        </w:rPr>
        <w:t>را نهی بکن</w:t>
      </w:r>
      <w:r w:rsidR="006561EA">
        <w:rPr>
          <w:rFonts w:hint="cs"/>
          <w:rtl/>
        </w:rPr>
        <w:t xml:space="preserve">د،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 w:rsidR="006561EA">
        <w:rPr>
          <w:rFonts w:hint="cs"/>
          <w:rtl/>
        </w:rPr>
        <w:t xml:space="preserve"> را کار ندارد.</w:t>
      </w:r>
    </w:p>
    <w:p w:rsidR="006561EA" w:rsidRDefault="006561EA" w:rsidP="009F79E6">
      <w:pPr>
        <w:jc w:val="lowKashida"/>
        <w:rPr>
          <w:rtl/>
        </w:rPr>
      </w:pPr>
      <w:r>
        <w:rPr>
          <w:rFonts w:hint="cs"/>
          <w:rtl/>
        </w:rPr>
        <w:t xml:space="preserve">بنابراین این آیه با آن مقدماتی که عرض کردیم،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: ترتیب اثر بر ظن سوئی که از ناحیه خبر غیر ثقه </w:t>
      </w:r>
      <w:r w:rsidR="00A84F57">
        <w:rPr>
          <w:rFonts w:hint="cs"/>
          <w:rtl/>
        </w:rPr>
        <w:t>پیداشده</w:t>
      </w:r>
      <w:r>
        <w:rPr>
          <w:rFonts w:hint="cs"/>
          <w:rtl/>
        </w:rPr>
        <w:t xml:space="preserve"> است، درست نیست، چون این حجت نیست و اقدام شما بدون حجت است.</w:t>
      </w:r>
    </w:p>
    <w:p w:rsidR="006561EA" w:rsidRDefault="006561EA" w:rsidP="009F79E6">
      <w:pPr>
        <w:jc w:val="lowKashida"/>
        <w:rPr>
          <w:rtl/>
        </w:rPr>
      </w:pPr>
      <w:r>
        <w:rPr>
          <w:rFonts w:hint="cs"/>
          <w:rtl/>
        </w:rPr>
        <w:t>پس آیه ن</w:t>
      </w:r>
      <w:r w:rsidR="00A84F57">
        <w:rPr>
          <w:rFonts w:hint="cs"/>
          <w:rtl/>
        </w:rPr>
        <w:t>می‌خواهد</w:t>
      </w:r>
      <w:r>
        <w:rPr>
          <w:rFonts w:hint="cs"/>
          <w:rtl/>
        </w:rPr>
        <w:t xml:space="preserve"> خود ظن سوء را </w:t>
      </w:r>
      <w:r w:rsidR="00A84F57">
        <w:rPr>
          <w:rFonts w:hint="cs"/>
          <w:rtl/>
        </w:rPr>
        <w:t>به‌عنوان</w:t>
      </w:r>
      <w:r>
        <w:rPr>
          <w:rFonts w:hint="cs"/>
          <w:rtl/>
        </w:rPr>
        <w:t xml:space="preserve"> یک پدیده </w:t>
      </w:r>
      <w:r w:rsidR="00A84F57">
        <w:rPr>
          <w:rFonts w:hint="cs"/>
          <w:rtl/>
        </w:rPr>
        <w:t>روان‌شناختی</w:t>
      </w:r>
      <w:r>
        <w:rPr>
          <w:rFonts w:hint="cs"/>
          <w:rtl/>
        </w:rPr>
        <w:t xml:space="preserve"> مورد نکوهش قرار بدهد، بلکه ترتیب آثار بر ظن غیر معتبر و خبر غیر ثقه را </w:t>
      </w:r>
      <w:r w:rsidR="007A5B3E">
        <w:rPr>
          <w:rFonts w:hint="cs"/>
          <w:rtl/>
        </w:rPr>
        <w:t xml:space="preserve">آیه </w:t>
      </w:r>
      <w:r>
        <w:rPr>
          <w:rFonts w:hint="cs"/>
          <w:rtl/>
        </w:rPr>
        <w:t xml:space="preserve">منع </w:t>
      </w:r>
      <w:r w:rsidR="00A84F57">
        <w:rPr>
          <w:rFonts w:hint="cs"/>
          <w:rtl/>
        </w:rPr>
        <w:t>می‌کند</w:t>
      </w:r>
      <w:r w:rsidR="009A31ED">
        <w:rPr>
          <w:rFonts w:hint="cs"/>
          <w:rtl/>
        </w:rPr>
        <w:t>.</w:t>
      </w:r>
    </w:p>
    <w:p w:rsidR="009A31ED" w:rsidRDefault="009A31ED" w:rsidP="009F79E6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ارتباط این مسئله با آیه شریفه و بحث ما روشن شد و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 جزء گروهی از </w:t>
      </w:r>
      <w:r w:rsidR="00A84F57">
        <w:rPr>
          <w:rFonts w:hint="cs"/>
          <w:rtl/>
        </w:rPr>
        <w:t>ادله‌ای</w:t>
      </w:r>
      <w:r>
        <w:rPr>
          <w:rFonts w:hint="cs"/>
          <w:rtl/>
        </w:rPr>
        <w:t xml:space="preserve"> که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: </w:t>
      </w:r>
      <w:r w:rsidR="00A84F57">
        <w:rPr>
          <w:rFonts w:hint="cs"/>
          <w:rtl/>
        </w:rPr>
        <w:t>سوءظن</w:t>
      </w:r>
      <w:r>
        <w:rPr>
          <w:rFonts w:hint="cs"/>
          <w:rtl/>
        </w:rPr>
        <w:t xml:space="preserve"> را منشأ اثر قرار ندهید، منتهی اگر الغای خصوصیت بکنیم، مطلق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، اگر الغای خصوصیت نکنیم، </w:t>
      </w:r>
      <w:r w:rsidR="00460104">
        <w:rPr>
          <w:rFonts w:hint="cs"/>
          <w:rtl/>
        </w:rPr>
        <w:t xml:space="preserve">می‌گوید </w:t>
      </w:r>
      <w:r>
        <w:rPr>
          <w:rFonts w:hint="cs"/>
          <w:rtl/>
        </w:rPr>
        <w:t xml:space="preserve">آثار را بر </w:t>
      </w:r>
      <w:r w:rsidR="00A84F57">
        <w:rPr>
          <w:rFonts w:hint="cs"/>
          <w:rtl/>
        </w:rPr>
        <w:t>سوءظن</w:t>
      </w:r>
      <w:r>
        <w:rPr>
          <w:rFonts w:hint="cs"/>
          <w:rtl/>
        </w:rPr>
        <w:t xml:space="preserve"> ناشی از خبر غیر ثقه مترتب نکنید.</w:t>
      </w:r>
    </w:p>
    <w:p w:rsidR="009A31ED" w:rsidRDefault="009A31ED" w:rsidP="009F79E6">
      <w:pPr>
        <w:pStyle w:val="1"/>
        <w:jc w:val="lowKashida"/>
        <w:rPr>
          <w:rtl/>
        </w:rPr>
      </w:pPr>
      <w:bookmarkStart w:id="9" w:name="_Toc536870208"/>
      <w:r>
        <w:rPr>
          <w:rFonts w:hint="cs"/>
          <w:rtl/>
        </w:rPr>
        <w:t>مقام آیه</w:t>
      </w:r>
      <w:bookmarkEnd w:id="9"/>
    </w:p>
    <w:p w:rsidR="009A31ED" w:rsidRDefault="009A31ED" w:rsidP="009F79E6">
      <w:pPr>
        <w:jc w:val="lowKashida"/>
        <w:rPr>
          <w:rtl/>
        </w:rPr>
      </w:pPr>
      <w:r>
        <w:rPr>
          <w:rFonts w:hint="cs"/>
          <w:rtl/>
        </w:rPr>
        <w:t xml:space="preserve">نکته بعد این است که این آیه فقط در مقام نفی </w:t>
      </w:r>
      <w:r w:rsidR="00A84F57">
        <w:rPr>
          <w:rFonts w:hint="cs"/>
          <w:rtl/>
        </w:rPr>
        <w:t>سوءظن</w:t>
      </w:r>
      <w:r>
        <w:rPr>
          <w:rFonts w:hint="cs"/>
          <w:rtl/>
        </w:rPr>
        <w:t xml:space="preserve"> خاص و ترتیب آثار بر </w:t>
      </w:r>
      <w:r w:rsidR="00A84F57">
        <w:rPr>
          <w:rFonts w:hint="cs"/>
          <w:rtl/>
        </w:rPr>
        <w:t>سوءظن</w:t>
      </w:r>
      <w:r>
        <w:rPr>
          <w:rFonts w:hint="cs"/>
          <w:rtl/>
        </w:rPr>
        <w:t xml:space="preserve"> خاص است، اما در مقام بیانی که حسن ظن داشته باشیم، نیست.</w:t>
      </w:r>
    </w:p>
    <w:p w:rsidR="009A31ED" w:rsidRDefault="0060631E" w:rsidP="009F79E6">
      <w:pPr>
        <w:jc w:val="lowKashida"/>
        <w:rPr>
          <w:rtl/>
        </w:rPr>
      </w:pPr>
      <w:r>
        <w:rPr>
          <w:rFonts w:hint="cs"/>
          <w:rtl/>
        </w:rPr>
        <w:t>سؤال...</w:t>
      </w:r>
    </w:p>
    <w:p w:rsidR="0060631E" w:rsidRDefault="0060631E" w:rsidP="009F79E6">
      <w:pPr>
        <w:jc w:val="lowKashida"/>
        <w:rPr>
          <w:rtl/>
        </w:rPr>
      </w:pPr>
      <w:r>
        <w:rPr>
          <w:rFonts w:hint="cs"/>
          <w:rtl/>
        </w:rPr>
        <w:t xml:space="preserve">جواب: </w:t>
      </w:r>
      <w:r w:rsidR="00460104">
        <w:rPr>
          <w:rFonts w:hint="cs"/>
          <w:rtl/>
        </w:rPr>
        <w:t>بنده اینجا به این صورت نوشتم که</w:t>
      </w:r>
      <w:r>
        <w:rPr>
          <w:rFonts w:hint="cs"/>
          <w:rtl/>
        </w:rPr>
        <w:t xml:space="preserve"> اینجا دو احتمال وجود دارد:</w:t>
      </w:r>
    </w:p>
    <w:p w:rsidR="0060631E" w:rsidRDefault="0060631E" w:rsidP="009F79E6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احتمال اول این است که؛ </w:t>
      </w:r>
      <w:r w:rsidR="00A84F57">
        <w:rPr>
          <w:rFonts w:hint="cs"/>
          <w:rtl/>
        </w:rPr>
        <w:t>هردوی</w:t>
      </w:r>
      <w:r>
        <w:rPr>
          <w:rFonts w:hint="cs"/>
          <w:rtl/>
        </w:rPr>
        <w:t xml:space="preserve"> </w:t>
      </w:r>
      <w:r w:rsidR="00A84F57">
        <w:rPr>
          <w:rFonts w:hint="cs"/>
          <w:rtl/>
        </w:rPr>
        <w:t>سوءظن</w:t>
      </w:r>
      <w:r>
        <w:rPr>
          <w:rFonts w:hint="cs"/>
          <w:rtl/>
        </w:rPr>
        <w:t xml:space="preserve"> و حسن ظن </w:t>
      </w:r>
      <w:r w:rsidR="00A84F57">
        <w:rPr>
          <w:rFonts w:hint="cs"/>
          <w:rtl/>
        </w:rPr>
        <w:t>باهم</w:t>
      </w:r>
      <w:r>
        <w:rPr>
          <w:rFonts w:hint="cs"/>
          <w:rtl/>
        </w:rPr>
        <w:t xml:space="preserve"> بگیرید.</w:t>
      </w:r>
    </w:p>
    <w:p w:rsidR="0060631E" w:rsidRDefault="0060631E" w:rsidP="009F79E6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احتمال دوم این است که فقط </w:t>
      </w:r>
      <w:r w:rsidR="00A84F57">
        <w:rPr>
          <w:rFonts w:hint="cs"/>
          <w:rtl/>
        </w:rPr>
        <w:t>سوءظن</w:t>
      </w:r>
      <w:r>
        <w:rPr>
          <w:rFonts w:hint="cs"/>
          <w:rtl/>
        </w:rPr>
        <w:t xml:space="preserve"> را بگیرد.</w:t>
      </w:r>
    </w:p>
    <w:p w:rsidR="0060631E" w:rsidRDefault="00E31512" w:rsidP="009F79E6">
      <w:pPr>
        <w:jc w:val="lowKashida"/>
        <w:rPr>
          <w:rtl/>
        </w:rPr>
      </w:pPr>
      <w:r>
        <w:rPr>
          <w:rFonts w:hint="cs"/>
          <w:rtl/>
        </w:rPr>
        <w:t xml:space="preserve">مقام آیه و شأن نزولش این بوده است که یک خبری در باب بدی قومی یا فردی </w:t>
      </w:r>
      <w:r w:rsidR="009F79E6">
        <w:rPr>
          <w:rFonts w:hint="cs"/>
          <w:rtl/>
        </w:rPr>
        <w:t>واصل‌شده</w:t>
      </w:r>
      <w:r>
        <w:rPr>
          <w:rFonts w:hint="cs"/>
          <w:rtl/>
        </w:rPr>
        <w:t xml:space="preserve"> بود، </w:t>
      </w:r>
      <w:r w:rsidR="00460104">
        <w:rPr>
          <w:rFonts w:hint="cs"/>
          <w:rtl/>
        </w:rPr>
        <w:t xml:space="preserve">و </w:t>
      </w:r>
      <w:r>
        <w:rPr>
          <w:rFonts w:hint="cs"/>
          <w:rtl/>
        </w:rPr>
        <w:t xml:space="preserve">این </w:t>
      </w:r>
      <w:r w:rsidR="00460104">
        <w:rPr>
          <w:rFonts w:hint="cs"/>
          <w:rtl/>
        </w:rPr>
        <w:t xml:space="preserve">خبر، </w:t>
      </w:r>
      <w:r>
        <w:rPr>
          <w:rFonts w:hint="cs"/>
          <w:rtl/>
        </w:rPr>
        <w:t>خبر ثقه</w:t>
      </w:r>
      <w:r w:rsidR="00460104">
        <w:rPr>
          <w:rFonts w:hint="cs"/>
          <w:rtl/>
        </w:rPr>
        <w:t>‌</w:t>
      </w:r>
      <w:r>
        <w:rPr>
          <w:rFonts w:hint="cs"/>
          <w:rtl/>
        </w:rPr>
        <w:t xml:space="preserve">ای نبود، آیه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 به چنین خبری ترتیب اثر ندهید، گمان و خبری که برای شما آمد، </w:t>
      </w:r>
      <w:r w:rsidR="00A84F57">
        <w:rPr>
          <w:rFonts w:hint="cs"/>
          <w:rtl/>
        </w:rPr>
        <w:t>این‌ها</w:t>
      </w:r>
      <w:r>
        <w:rPr>
          <w:rFonts w:hint="cs"/>
          <w:rtl/>
        </w:rPr>
        <w:t xml:space="preserve"> را منشأ اثر قرار ندهید که </w:t>
      </w:r>
      <w:r w:rsidR="00A84F57">
        <w:rPr>
          <w:rFonts w:hint="cs"/>
          <w:rtl/>
        </w:rPr>
        <w:t>به خاطر</w:t>
      </w:r>
      <w:r>
        <w:rPr>
          <w:rFonts w:hint="cs"/>
          <w:rtl/>
        </w:rPr>
        <w:t xml:space="preserve"> یک گزارش فاسق و غیر ثقه، به جنگ یک گروهی بروید، </w:t>
      </w:r>
      <w:r w:rsidR="001673C5">
        <w:rPr>
          <w:rFonts w:hint="cs"/>
          <w:rtl/>
        </w:rPr>
        <w:t xml:space="preserve">این قدر متیقن آیه است، ما ابتدائاً ترجیح این مطلب به ذهنمان </w:t>
      </w:r>
      <w:r w:rsidR="00A84F57">
        <w:rPr>
          <w:rFonts w:hint="cs"/>
          <w:rtl/>
        </w:rPr>
        <w:t>می‌آمد</w:t>
      </w:r>
      <w:r w:rsidR="001673C5">
        <w:rPr>
          <w:rFonts w:hint="cs"/>
          <w:rtl/>
        </w:rPr>
        <w:t xml:space="preserve"> که شامل فقط اخبار سوء بشود.</w:t>
      </w:r>
    </w:p>
    <w:p w:rsidR="000959C9" w:rsidRDefault="00A84F57" w:rsidP="009F79E6">
      <w:pPr>
        <w:jc w:val="lowKashida"/>
        <w:rPr>
          <w:rtl/>
        </w:rPr>
      </w:pPr>
      <w:r>
        <w:rPr>
          <w:rFonts w:hint="cs"/>
          <w:rtl/>
        </w:rPr>
        <w:t>نکته‌ای</w:t>
      </w:r>
      <w:r w:rsidR="001673C5">
        <w:rPr>
          <w:rFonts w:hint="cs"/>
          <w:rtl/>
        </w:rPr>
        <w:t xml:space="preserve"> که ما اینجا احتمال </w:t>
      </w:r>
      <w:r>
        <w:rPr>
          <w:rFonts w:hint="cs"/>
          <w:rtl/>
        </w:rPr>
        <w:t>می‌دادیم</w:t>
      </w:r>
      <w:r w:rsidR="001673C5">
        <w:rPr>
          <w:rFonts w:hint="cs"/>
          <w:rtl/>
        </w:rPr>
        <w:t xml:space="preserve"> و شاید وجهی هم در اینجا داشته باشد، این است که بگوییم: ممکن است کسی بگوید: اگر خبری راجع </w:t>
      </w:r>
      <w:r>
        <w:rPr>
          <w:rFonts w:hint="cs"/>
          <w:rtl/>
        </w:rPr>
        <w:t>به‌خوبی</w:t>
      </w:r>
      <w:r w:rsidR="001673C5">
        <w:rPr>
          <w:rFonts w:hint="cs"/>
          <w:rtl/>
        </w:rPr>
        <w:t xml:space="preserve"> کسی که بر اساس آن خبر خوب </w:t>
      </w:r>
      <w:r>
        <w:rPr>
          <w:rFonts w:hint="cs"/>
          <w:rtl/>
        </w:rPr>
        <w:t>می‌خواهد</w:t>
      </w:r>
      <w:r w:rsidR="001673C5">
        <w:rPr>
          <w:rFonts w:hint="cs"/>
          <w:rtl/>
        </w:rPr>
        <w:t xml:space="preserve"> ترتیب اثری بدهد، اما این خبر ثقه</w:t>
      </w:r>
      <w:r w:rsidR="00460104">
        <w:rPr>
          <w:rFonts w:hint="cs"/>
          <w:rtl/>
        </w:rPr>
        <w:t>‌</w:t>
      </w:r>
      <w:r w:rsidR="001673C5">
        <w:rPr>
          <w:rFonts w:hint="cs"/>
          <w:rtl/>
        </w:rPr>
        <w:t>ای نیست.</w:t>
      </w:r>
      <w:r w:rsidR="00460104">
        <w:rPr>
          <w:rFonts w:hint="cs"/>
          <w:rtl/>
        </w:rPr>
        <w:t xml:space="preserve"> </w:t>
      </w:r>
      <w:r w:rsidR="000959C9">
        <w:rPr>
          <w:rFonts w:hint="cs"/>
          <w:rtl/>
        </w:rPr>
        <w:t>اگر خبر مثبت منشأ اقدامی بشود که به ضرر دیگران بشود، این بعید نیست که «</w:t>
      </w:r>
      <w:r w:rsidR="00CF7B63">
        <w:rPr>
          <w:rFonts w:hint="cs"/>
          <w:b/>
          <w:bCs/>
          <w:rtl/>
        </w:rPr>
        <w:t>أَنْ تُصيبُوا قَوْماً بِجَهالَةٍ</w:t>
      </w:r>
      <w:r w:rsidR="000959C9">
        <w:rPr>
          <w:rFonts w:hint="cs"/>
          <w:rtl/>
        </w:rPr>
        <w:t xml:space="preserve">» در آن هست، بالاخره اثر منفی برای دیگران باقی </w:t>
      </w:r>
      <w:r>
        <w:rPr>
          <w:rFonts w:hint="cs"/>
          <w:rtl/>
        </w:rPr>
        <w:t>می‌گذارد</w:t>
      </w:r>
      <w:r w:rsidR="000959C9">
        <w:rPr>
          <w:rFonts w:hint="cs"/>
          <w:rtl/>
        </w:rPr>
        <w:t>، اما اگر اثر منفی برای کسی باقی ن</w:t>
      </w:r>
      <w:r>
        <w:rPr>
          <w:rFonts w:hint="cs"/>
          <w:rtl/>
        </w:rPr>
        <w:t>می‌گذارد</w:t>
      </w:r>
      <w:r w:rsidR="000959C9">
        <w:rPr>
          <w:rFonts w:hint="cs"/>
          <w:rtl/>
        </w:rPr>
        <w:t>، چون «أن تصیبوا» دارد کمی تردید داریم، بنابراین سه احتمال شد.</w:t>
      </w:r>
    </w:p>
    <w:p w:rsidR="000959C9" w:rsidRDefault="000959C9" w:rsidP="009F79E6">
      <w:pPr>
        <w:pStyle w:val="1"/>
        <w:jc w:val="lowKashida"/>
        <w:rPr>
          <w:rtl/>
        </w:rPr>
      </w:pPr>
      <w:bookmarkStart w:id="10" w:name="_Toc536870209"/>
      <w:r>
        <w:rPr>
          <w:rFonts w:hint="cs"/>
          <w:rtl/>
        </w:rPr>
        <w:t>محدوده ترتیب اثر آیه نبأ</w:t>
      </w:r>
      <w:bookmarkEnd w:id="10"/>
    </w:p>
    <w:p w:rsidR="000959C9" w:rsidRDefault="000959C9" w:rsidP="009F79E6">
      <w:pPr>
        <w:jc w:val="lowKashida"/>
        <w:rPr>
          <w:rtl/>
        </w:rPr>
      </w:pPr>
      <w:r>
        <w:rPr>
          <w:rFonts w:hint="cs"/>
          <w:rtl/>
        </w:rPr>
        <w:t xml:space="preserve">مبحث بعدی این است که این </w:t>
      </w:r>
      <w:r w:rsidR="00A84F57">
        <w:rPr>
          <w:rFonts w:hint="cs"/>
          <w:rtl/>
        </w:rPr>
        <w:t xml:space="preserve">آیه ‌آیا ترتیب </w:t>
      </w:r>
      <w:r>
        <w:rPr>
          <w:rFonts w:hint="cs"/>
          <w:rtl/>
        </w:rPr>
        <w:t xml:space="preserve">آثار بر ظنون سوء و اخبار سوء هست یا ترتیب آثار به اخبار مثبت را هم در </w:t>
      </w:r>
      <w:r w:rsidR="009F79E6">
        <w:rPr>
          <w:rFonts w:hint="cs"/>
          <w:rtl/>
        </w:rPr>
        <w:t>برمی‌گیرد</w:t>
      </w:r>
      <w:r>
        <w:rPr>
          <w:rFonts w:hint="cs"/>
          <w:rtl/>
        </w:rPr>
        <w:t xml:space="preserve">؟ </w:t>
      </w:r>
      <w:r w:rsidR="003109F2">
        <w:rPr>
          <w:rFonts w:hint="cs"/>
          <w:rtl/>
        </w:rPr>
        <w:t>اینجا سه احتمال دارد:</w:t>
      </w:r>
    </w:p>
    <w:p w:rsidR="003109F2" w:rsidRDefault="003109F2" w:rsidP="009F79E6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احتمال اول این است که اختصاص به اخباری دارد که بدی را از کسانی نقل 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 xml:space="preserve"> و آن منشأ یک اقداماتی </w:t>
      </w:r>
      <w:r w:rsidR="00A84F57">
        <w:rPr>
          <w:rFonts w:hint="cs"/>
          <w:rtl/>
        </w:rPr>
        <w:t>می‌شود</w:t>
      </w:r>
      <w:r w:rsidR="00A1563B">
        <w:rPr>
          <w:rFonts w:hint="cs"/>
          <w:rtl/>
        </w:rPr>
        <w:t>.</w:t>
      </w:r>
    </w:p>
    <w:p w:rsidR="00A1563B" w:rsidRDefault="00A1563B" w:rsidP="009F79E6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احتمال دوم این است که بگوییم: این آیه مناطاً و ملاکاً هم </w:t>
      </w:r>
      <w:r w:rsidR="00A84F57">
        <w:rPr>
          <w:rFonts w:hint="cs"/>
          <w:rtl/>
        </w:rPr>
        <w:t>سوءظن</w:t>
      </w:r>
      <w:r>
        <w:rPr>
          <w:rFonts w:hint="cs"/>
          <w:rtl/>
        </w:rPr>
        <w:t xml:space="preserve"> و هم حسن ظن را در بر </w:t>
      </w:r>
      <w:r w:rsidR="00A84F57">
        <w:rPr>
          <w:rFonts w:hint="cs"/>
          <w:rtl/>
        </w:rPr>
        <w:t>می‌گیرد</w:t>
      </w:r>
      <w:r>
        <w:rPr>
          <w:rFonts w:hint="cs"/>
          <w:rtl/>
        </w:rPr>
        <w:t xml:space="preserve">، ظن حسنی که ترتیب آثار به آن </w:t>
      </w:r>
      <w:r w:rsidR="00A84F57">
        <w:rPr>
          <w:rFonts w:hint="cs"/>
          <w:rtl/>
        </w:rPr>
        <w:t>می‌دهد</w:t>
      </w:r>
      <w:r>
        <w:rPr>
          <w:rFonts w:hint="cs"/>
          <w:rtl/>
        </w:rPr>
        <w:t xml:space="preserve">، البته </w:t>
      </w:r>
      <w:r w:rsidR="00460104">
        <w:rPr>
          <w:rFonts w:hint="cs"/>
          <w:rtl/>
        </w:rPr>
        <w:t>نسبتی که حق نیست برای کسی</w:t>
      </w:r>
      <w:r>
        <w:rPr>
          <w:rFonts w:hint="cs"/>
          <w:rtl/>
        </w:rPr>
        <w:t xml:space="preserve">، </w:t>
      </w:r>
      <w:r w:rsidR="00A84F57">
        <w:rPr>
          <w:rFonts w:hint="cs"/>
          <w:rtl/>
        </w:rPr>
        <w:t>می‌دهد</w:t>
      </w:r>
      <w:r>
        <w:rPr>
          <w:rFonts w:hint="cs"/>
          <w:rtl/>
        </w:rPr>
        <w:t>.</w:t>
      </w:r>
    </w:p>
    <w:p w:rsidR="00A1563B" w:rsidRDefault="00A1563B" w:rsidP="009F79E6">
      <w:pPr>
        <w:jc w:val="lowKashida"/>
        <w:rPr>
          <w:rtl/>
        </w:rPr>
      </w:pPr>
      <w:r>
        <w:rPr>
          <w:rFonts w:hint="cs"/>
          <w:rtl/>
        </w:rPr>
        <w:t xml:space="preserve">3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احتمال سوم این است که قسمت دوم را تفصیل بدهیم، بگوییم: ظن نیکی از خبر غیر ثقه حاصل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 و اثری در آن مترتب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>، اگر این اثر موجب ضرر و زیان دیگران است، مشمول آیه «</w:t>
      </w:r>
      <w:r w:rsidR="00CF7B63">
        <w:rPr>
          <w:rFonts w:hint="cs"/>
          <w:b/>
          <w:bCs/>
          <w:rtl/>
        </w:rPr>
        <w:t>أَنْ تُصيبُوا قَوْماً بِجَهالَةٍ</w:t>
      </w:r>
      <w:r>
        <w:rPr>
          <w:rFonts w:hint="cs"/>
          <w:rtl/>
        </w:rPr>
        <w:t xml:space="preserve">»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>، اما اگر در آن ضرر و زیان به دیگران نیست، در این صورت مشمول آیه نیست.</w:t>
      </w:r>
    </w:p>
    <w:p w:rsidR="00A1563B" w:rsidRDefault="0030147C" w:rsidP="009F79E6">
      <w:pPr>
        <w:jc w:val="lowKashida"/>
        <w:rPr>
          <w:rtl/>
        </w:rPr>
      </w:pPr>
      <w:r>
        <w:rPr>
          <w:rFonts w:hint="cs"/>
          <w:rtl/>
        </w:rPr>
        <w:t>سؤال...</w:t>
      </w:r>
    </w:p>
    <w:p w:rsidR="003B1711" w:rsidRDefault="0030147C" w:rsidP="009F79E6">
      <w:pPr>
        <w:jc w:val="lowKashida"/>
        <w:rPr>
          <w:rtl/>
        </w:rPr>
      </w:pPr>
      <w:r>
        <w:rPr>
          <w:rFonts w:hint="cs"/>
          <w:rtl/>
        </w:rPr>
        <w:t xml:space="preserve">جواب: عرف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: خبر غیر ثقه حجت نیست، اینجا شارع تعبد 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 xml:space="preserve"> به اینکه فاسق یعنی </w:t>
      </w:r>
      <w:r w:rsidR="00A84F57">
        <w:rPr>
          <w:rFonts w:hint="cs"/>
          <w:rtl/>
        </w:rPr>
        <w:t>گناه‌کار</w:t>
      </w:r>
      <w:r>
        <w:rPr>
          <w:rFonts w:hint="cs"/>
          <w:rtl/>
        </w:rPr>
        <w:t xml:space="preserve"> شرعی در حکم غیر ثقه است، این </w:t>
      </w:r>
      <w:r w:rsidR="00A84F57">
        <w:rPr>
          <w:rFonts w:hint="cs"/>
          <w:rtl/>
        </w:rPr>
        <w:t>درواقع</w:t>
      </w:r>
      <w:r>
        <w:rPr>
          <w:rFonts w:hint="cs"/>
          <w:rtl/>
        </w:rPr>
        <w:t xml:space="preserve"> یک نوع دلیل حاکم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 بر آن </w:t>
      </w:r>
      <w:r w:rsidR="00A84F57">
        <w:rPr>
          <w:rFonts w:hint="cs"/>
          <w:rtl/>
        </w:rPr>
        <w:t>ادله‌ای</w:t>
      </w:r>
      <w:r w:rsidR="003B1711">
        <w:rPr>
          <w:rFonts w:hint="cs"/>
          <w:rtl/>
        </w:rPr>
        <w:t xml:space="preserve"> که </w:t>
      </w:r>
      <w:r w:rsidR="00A84F57">
        <w:rPr>
          <w:rFonts w:hint="cs"/>
          <w:rtl/>
        </w:rPr>
        <w:t>می‌گوید</w:t>
      </w:r>
      <w:r w:rsidR="003B1711">
        <w:rPr>
          <w:rFonts w:hint="cs"/>
          <w:rtl/>
        </w:rPr>
        <w:t xml:space="preserve"> خبر ثقه حجت نیست، </w:t>
      </w:r>
      <w:r w:rsidR="00A84F57">
        <w:rPr>
          <w:rFonts w:hint="cs"/>
          <w:rtl/>
        </w:rPr>
        <w:t>درواقع</w:t>
      </w:r>
      <w:r w:rsidR="003B1711">
        <w:rPr>
          <w:rFonts w:hint="cs"/>
          <w:rtl/>
        </w:rPr>
        <w:t xml:space="preserve"> این یک حکم کاملاً تعبدی را </w:t>
      </w:r>
      <w:r w:rsidR="00A84F57">
        <w:rPr>
          <w:rFonts w:hint="cs"/>
          <w:rtl/>
        </w:rPr>
        <w:t>می‌گوید</w:t>
      </w:r>
      <w:r w:rsidR="003B1711">
        <w:rPr>
          <w:rFonts w:hint="cs"/>
          <w:rtl/>
        </w:rPr>
        <w:t xml:space="preserve">، </w:t>
      </w:r>
      <w:r w:rsidR="00A84F57">
        <w:rPr>
          <w:rFonts w:hint="cs"/>
          <w:rtl/>
        </w:rPr>
        <w:t>می‌گوید</w:t>
      </w:r>
      <w:r w:rsidR="003B1711">
        <w:rPr>
          <w:rFonts w:hint="cs"/>
          <w:rtl/>
        </w:rPr>
        <w:t xml:space="preserve">: آدم فاسق، </w:t>
      </w:r>
      <w:r w:rsidR="00A84F57">
        <w:rPr>
          <w:rFonts w:hint="cs"/>
          <w:rtl/>
        </w:rPr>
        <w:t>شراب‌خوار</w:t>
      </w:r>
      <w:r w:rsidR="003B1711">
        <w:rPr>
          <w:rFonts w:hint="cs"/>
          <w:rtl/>
        </w:rPr>
        <w:t>، ولو اینکه در خبرش ثقه هست، خبرش ارزشی ندارد</w:t>
      </w:r>
      <w:r w:rsidR="003E037C">
        <w:rPr>
          <w:rFonts w:hint="cs"/>
          <w:rtl/>
        </w:rPr>
        <w:t xml:space="preserve">، معمولاً این نظر را قبول ندارند، بعید هم هست که آیه بخواهد تعبدی نسبت به فاسق بکند، بیشتر </w:t>
      </w:r>
      <w:r w:rsidR="00A84F57">
        <w:rPr>
          <w:rFonts w:hint="cs"/>
          <w:rtl/>
        </w:rPr>
        <w:t>می‌خواهد</w:t>
      </w:r>
      <w:r w:rsidR="003E037C">
        <w:rPr>
          <w:rFonts w:hint="cs"/>
          <w:rtl/>
        </w:rPr>
        <w:t xml:space="preserve"> بگوید: کسی که خبرش مورد اعتماد نیست و وثوق ندارد، باید خبر را نپذیرفت و تبین کرد.</w:t>
      </w:r>
    </w:p>
    <w:p w:rsidR="003E037C" w:rsidRDefault="002B6106" w:rsidP="009F79E6">
      <w:pPr>
        <w:jc w:val="lowKashida"/>
        <w:rPr>
          <w:rtl/>
        </w:rPr>
      </w:pPr>
      <w:r>
        <w:rPr>
          <w:rFonts w:hint="cs"/>
          <w:rtl/>
        </w:rPr>
        <w:t>پس در پاسخ به این سؤال سه احتمال مطرح شد که شاید احتمال اخیر اولی باشد.</w:t>
      </w:r>
    </w:p>
    <w:p w:rsidR="002B6106" w:rsidRDefault="00460104" w:rsidP="009F79E6">
      <w:pPr>
        <w:pStyle w:val="1"/>
        <w:jc w:val="lowKashida"/>
        <w:rPr>
          <w:rtl/>
        </w:rPr>
      </w:pPr>
      <w:bookmarkStart w:id="11" w:name="_Toc536870210"/>
      <w:r>
        <w:rPr>
          <w:rFonts w:hint="cs"/>
          <w:rtl/>
        </w:rPr>
        <w:t xml:space="preserve">خصوصیت نداشتن </w:t>
      </w:r>
      <w:r w:rsidR="00CB599C">
        <w:rPr>
          <w:rFonts w:hint="cs"/>
          <w:rtl/>
        </w:rPr>
        <w:t>کلمه «قوم»</w:t>
      </w:r>
      <w:bookmarkEnd w:id="11"/>
    </w:p>
    <w:p w:rsidR="00CB599C" w:rsidRDefault="00CB599C" w:rsidP="009F79E6">
      <w:pPr>
        <w:jc w:val="lowKashida"/>
        <w:rPr>
          <w:rtl/>
        </w:rPr>
      </w:pPr>
      <w:r>
        <w:rPr>
          <w:rFonts w:hint="cs"/>
          <w:rtl/>
        </w:rPr>
        <w:t>«</w:t>
      </w:r>
      <w:r w:rsidR="00CF7B63">
        <w:rPr>
          <w:rFonts w:hint="cs"/>
          <w:b/>
          <w:bCs/>
          <w:rtl/>
        </w:rPr>
        <w:t>أَنْ تُصيبُوا قَوْماً بِجَهالَةٍ</w:t>
      </w:r>
      <w:r>
        <w:rPr>
          <w:rFonts w:hint="cs"/>
          <w:rtl/>
        </w:rPr>
        <w:t xml:space="preserve">»، آیا این آیه اختصاص دارد به اینکه ظنی و خبری برسد که مربوط به یک جماعت و گروهی است یا اینکه گروه بودن دخالت ندارد، بلکه مربوط به یک فرد یا دو فرد و امثالهم هست؟ به نظر </w:t>
      </w:r>
      <w:r w:rsidR="00A84F57">
        <w:rPr>
          <w:rFonts w:hint="cs"/>
          <w:rtl/>
        </w:rPr>
        <w:t>می‌آید</w:t>
      </w:r>
      <w:r>
        <w:rPr>
          <w:rFonts w:hint="cs"/>
          <w:rtl/>
        </w:rPr>
        <w:t xml:space="preserve"> که «قوم» خصوصیتی ندارد، مصداق آیه و شأن نزول </w:t>
      </w:r>
      <w:r w:rsidR="00A84F57">
        <w:rPr>
          <w:rFonts w:hint="cs"/>
          <w:rtl/>
        </w:rPr>
        <w:t>این‌طور</w:t>
      </w:r>
      <w:r>
        <w:rPr>
          <w:rFonts w:hint="cs"/>
          <w:rtl/>
        </w:rPr>
        <w:t xml:space="preserve"> بوده است، اما اینکه یک فاسق و غیر ثقه</w:t>
      </w:r>
      <w:r w:rsidR="00460104">
        <w:rPr>
          <w:rFonts w:hint="cs"/>
          <w:rtl/>
        </w:rPr>
        <w:t>‌</w:t>
      </w:r>
      <w:r>
        <w:rPr>
          <w:rFonts w:hint="cs"/>
          <w:rtl/>
        </w:rPr>
        <w:t xml:space="preserve">ای خبری </w:t>
      </w:r>
      <w:r w:rsidR="00A84F57">
        <w:rPr>
          <w:rFonts w:hint="cs"/>
          <w:rtl/>
        </w:rPr>
        <w:t>می‌آورد</w:t>
      </w:r>
      <w:r>
        <w:rPr>
          <w:rFonts w:hint="cs"/>
          <w:rtl/>
        </w:rPr>
        <w:t xml:space="preserve"> که مستوجب این است که کسی برود آسیبی به این شخص برساند، فرقی ن</w:t>
      </w:r>
      <w:r w:rsidR="00A84F57">
        <w:rPr>
          <w:rFonts w:hint="cs"/>
          <w:rtl/>
        </w:rPr>
        <w:t>می‌کند</w:t>
      </w:r>
      <w:r>
        <w:rPr>
          <w:rFonts w:hint="cs"/>
          <w:rtl/>
        </w:rPr>
        <w:t xml:space="preserve"> که قوم باشد یا یک نفر باشد، الغای خص</w:t>
      </w:r>
      <w:r w:rsidR="002442EE">
        <w:rPr>
          <w:rFonts w:hint="cs"/>
          <w:rtl/>
        </w:rPr>
        <w:t>وصیت در اینجا بعید نیست که قوم بودن دخالتی در این حکم ندارد.</w:t>
      </w:r>
    </w:p>
    <w:p w:rsidR="002442EE" w:rsidRDefault="00D042D5" w:rsidP="009F79E6">
      <w:pPr>
        <w:pStyle w:val="1"/>
        <w:jc w:val="lowKashida"/>
        <w:rPr>
          <w:rtl/>
        </w:rPr>
      </w:pPr>
      <w:bookmarkStart w:id="12" w:name="_Toc536870211"/>
      <w:r>
        <w:rPr>
          <w:rFonts w:hint="cs"/>
          <w:rtl/>
        </w:rPr>
        <w:lastRenderedPageBreak/>
        <w:t>کلیت آیه «أن تصیبوا قوماً بجهالة»</w:t>
      </w:r>
      <w:bookmarkEnd w:id="12"/>
    </w:p>
    <w:p w:rsidR="00D042D5" w:rsidRDefault="00D042D5" w:rsidP="009F79E6">
      <w:pPr>
        <w:jc w:val="lowKashida"/>
        <w:rPr>
          <w:rtl/>
        </w:rPr>
      </w:pPr>
      <w:r>
        <w:rPr>
          <w:rFonts w:hint="cs"/>
          <w:rtl/>
        </w:rPr>
        <w:t>«</w:t>
      </w:r>
      <w:r w:rsidR="00CF7B63">
        <w:rPr>
          <w:rFonts w:hint="cs"/>
          <w:b/>
          <w:bCs/>
          <w:rtl/>
        </w:rPr>
        <w:t>أَنْ تُصيبُوا قَوْماً بِجَهالَةٍ</w:t>
      </w:r>
      <w:r>
        <w:rPr>
          <w:rFonts w:hint="cs"/>
          <w:rtl/>
        </w:rPr>
        <w:t xml:space="preserve">» </w:t>
      </w:r>
      <w:r w:rsidR="00A84F57">
        <w:rPr>
          <w:rFonts w:hint="cs"/>
          <w:rtl/>
        </w:rPr>
        <w:t>به‌منزله</w:t>
      </w:r>
      <w:r>
        <w:rPr>
          <w:rFonts w:hint="cs"/>
          <w:rtl/>
        </w:rPr>
        <w:t xml:space="preserve"> تعلیل است، </w:t>
      </w:r>
      <w:r w:rsidR="00512621">
        <w:rPr>
          <w:rFonts w:hint="cs"/>
          <w:rtl/>
        </w:rPr>
        <w:t xml:space="preserve">این علت است، </w:t>
      </w:r>
      <w:r w:rsidR="00A84F57">
        <w:rPr>
          <w:rFonts w:hint="cs"/>
          <w:rtl/>
        </w:rPr>
        <w:t>می‌گوید</w:t>
      </w:r>
      <w:r w:rsidR="00512621">
        <w:rPr>
          <w:rFonts w:hint="cs"/>
          <w:rtl/>
        </w:rPr>
        <w:t xml:space="preserve">: چرا من </w:t>
      </w:r>
      <w:r w:rsidR="00A84F57">
        <w:rPr>
          <w:rFonts w:hint="cs"/>
          <w:rtl/>
        </w:rPr>
        <w:t>می‌گویم</w:t>
      </w:r>
      <w:r w:rsidR="00512621">
        <w:rPr>
          <w:rFonts w:hint="cs"/>
          <w:rtl/>
        </w:rPr>
        <w:t xml:space="preserve"> این خبر غیر ثقه را ترتیب اثر ندهید و دنبال تحقیق برآیید، برای اینکه ترس این است که؛ با این خبر شما بدون مستند و با جهالت و سفاهت دیگران را به خطر </w:t>
      </w:r>
      <w:r w:rsidR="009F79E6">
        <w:rPr>
          <w:rFonts w:hint="cs"/>
          <w:rtl/>
        </w:rPr>
        <w:t>بیندازید</w:t>
      </w:r>
      <w:r w:rsidR="00512621">
        <w:rPr>
          <w:rFonts w:hint="cs"/>
          <w:rtl/>
        </w:rPr>
        <w:t xml:space="preserve">، نگران این هستیم، همیشه </w:t>
      </w:r>
      <w:r w:rsidR="00A84F57">
        <w:rPr>
          <w:rFonts w:hint="cs"/>
          <w:rtl/>
        </w:rPr>
        <w:t>این‌طور</w:t>
      </w:r>
      <w:r w:rsidR="00512621">
        <w:rPr>
          <w:rFonts w:hint="cs"/>
          <w:rtl/>
        </w:rPr>
        <w:t xml:space="preserve"> نیست، اما چون این نگرانی وجود دارد که «أن تصیبوا قوماً بجهالة»، یعنی بدون وجه عقلایی شما گروهی را </w:t>
      </w:r>
      <w:r w:rsidR="00A84F57">
        <w:rPr>
          <w:rFonts w:hint="cs"/>
          <w:rtl/>
        </w:rPr>
        <w:t>به‌زحمت</w:t>
      </w:r>
      <w:r w:rsidR="00512621">
        <w:rPr>
          <w:rFonts w:hint="cs"/>
          <w:rtl/>
        </w:rPr>
        <w:t xml:space="preserve"> </w:t>
      </w:r>
      <w:r w:rsidR="009F79E6">
        <w:rPr>
          <w:rFonts w:hint="cs"/>
          <w:rtl/>
        </w:rPr>
        <w:t>بیفکنید</w:t>
      </w:r>
      <w:r w:rsidR="00512621">
        <w:rPr>
          <w:rFonts w:hint="cs"/>
          <w:rtl/>
        </w:rPr>
        <w:t xml:space="preserve">، این </w:t>
      </w:r>
      <w:r w:rsidR="00A84F57">
        <w:rPr>
          <w:rFonts w:hint="cs"/>
          <w:rtl/>
        </w:rPr>
        <w:t>درواقع</w:t>
      </w:r>
      <w:r w:rsidR="00512621">
        <w:rPr>
          <w:rFonts w:hint="cs"/>
          <w:rtl/>
        </w:rPr>
        <w:t xml:space="preserve"> علتی است که برای آن ذکر شده است.</w:t>
      </w:r>
    </w:p>
    <w:p w:rsidR="00512621" w:rsidRDefault="00512621" w:rsidP="009F79E6">
      <w:pPr>
        <w:jc w:val="lowKashida"/>
        <w:rPr>
          <w:rtl/>
        </w:rPr>
      </w:pPr>
      <w:r>
        <w:rPr>
          <w:rFonts w:hint="cs"/>
          <w:rtl/>
        </w:rPr>
        <w:t>جمله «</w:t>
      </w:r>
      <w:r w:rsidR="00CF7B63">
        <w:rPr>
          <w:rFonts w:hint="cs"/>
          <w:b/>
          <w:bCs/>
          <w:rtl/>
        </w:rPr>
        <w:t>أَنْ تُصيبُوا قَوْماً بِجَهالَةٍ</w:t>
      </w:r>
      <w:r>
        <w:rPr>
          <w:rFonts w:hint="cs"/>
          <w:rtl/>
        </w:rPr>
        <w:t xml:space="preserve">»، </w:t>
      </w:r>
      <w:r w:rsidR="00A84F57">
        <w:rPr>
          <w:rFonts w:hint="cs"/>
          <w:rtl/>
        </w:rPr>
        <w:t>کلمه‌ای</w:t>
      </w:r>
      <w:r>
        <w:rPr>
          <w:rFonts w:hint="cs"/>
          <w:rtl/>
        </w:rPr>
        <w:t xml:space="preserve"> محذوفی دارد ی</w:t>
      </w:r>
      <w:r w:rsidR="009F79E6">
        <w:rPr>
          <w:rFonts w:hint="cs"/>
          <w:rtl/>
        </w:rPr>
        <w:t>ا در حکم محذوفی دارد، مثل مخافة</w:t>
      </w:r>
      <w:r>
        <w:rPr>
          <w:rFonts w:hint="cs"/>
          <w:rtl/>
        </w:rPr>
        <w:t xml:space="preserve"> أن تصیبوا، این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 علت آن، چرا </w:t>
      </w:r>
      <w:r w:rsidR="00A84F57">
        <w:rPr>
          <w:rFonts w:hint="cs"/>
          <w:rtl/>
        </w:rPr>
        <w:t>می‌گوییم</w:t>
      </w:r>
      <w:r>
        <w:rPr>
          <w:rFonts w:hint="cs"/>
          <w:rtl/>
        </w:rPr>
        <w:t xml:space="preserve">: خبر غیر ثقه ترتیب اثر ندهید، برای اینکه نگرانی وجود دارد، نه اینکه حتماً </w:t>
      </w:r>
      <w:r w:rsidR="00A84F57">
        <w:rPr>
          <w:rFonts w:hint="cs"/>
          <w:rtl/>
        </w:rPr>
        <w:t>این‌طور</w:t>
      </w:r>
      <w:r>
        <w:rPr>
          <w:rFonts w:hint="cs"/>
          <w:rtl/>
        </w:rPr>
        <w:t xml:space="preserve">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، بلکه نگرانی وجود دارد که با جهالت قومی را به آسیب </w:t>
      </w:r>
      <w:r w:rsidR="009F79E6">
        <w:rPr>
          <w:rFonts w:hint="cs"/>
          <w:rtl/>
        </w:rPr>
        <w:t>بیفکنید</w:t>
      </w:r>
      <w:r>
        <w:rPr>
          <w:rFonts w:hint="cs"/>
          <w:rtl/>
        </w:rPr>
        <w:t>، ضرری را به قومی متوجه بکنید.</w:t>
      </w:r>
    </w:p>
    <w:p w:rsidR="00512621" w:rsidRDefault="005B62BB" w:rsidP="009F79E6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 اصابه قوم بجهالة</w:t>
      </w:r>
      <w:r w:rsidR="0030651F">
        <w:rPr>
          <w:rFonts w:hint="cs"/>
          <w:rtl/>
        </w:rPr>
        <w:t xml:space="preserve">، بعید نیست که بگوییم: علت است و حکمت نیست، اصابه قومی به جهالت، این کار غلطی است، یعنی شما به جنگ کسی بروید، به دیگری آسیب برسانید، </w:t>
      </w:r>
      <w:r w:rsidR="00A84F57">
        <w:rPr>
          <w:rFonts w:hint="cs"/>
          <w:rtl/>
        </w:rPr>
        <w:t>درحالی‌که</w:t>
      </w:r>
      <w:r w:rsidR="0030651F">
        <w:rPr>
          <w:rFonts w:hint="cs"/>
          <w:rtl/>
        </w:rPr>
        <w:t xml:space="preserve"> مبنا و مستند ندارد، این اصابه قوم به جهالت است.</w:t>
      </w:r>
    </w:p>
    <w:p w:rsidR="0030651F" w:rsidRDefault="00AF3880" w:rsidP="009F79E6">
      <w:pPr>
        <w:ind w:firstLine="0"/>
        <w:jc w:val="lowKashida"/>
        <w:rPr>
          <w:rtl/>
        </w:rPr>
      </w:pPr>
      <w:r>
        <w:rPr>
          <w:rFonts w:hint="cs"/>
          <w:rtl/>
        </w:rPr>
        <w:t>سؤال...</w:t>
      </w:r>
    </w:p>
    <w:p w:rsidR="00AF3880" w:rsidRDefault="00AF3880" w:rsidP="009F79E6">
      <w:pPr>
        <w:ind w:firstLine="0"/>
        <w:jc w:val="lowKashida"/>
        <w:rPr>
          <w:rtl/>
        </w:rPr>
      </w:pPr>
      <w:r>
        <w:rPr>
          <w:rFonts w:hint="cs"/>
          <w:rtl/>
        </w:rPr>
        <w:t>جواب: جهالت یعنی اینکه مبنای عقلایی ندارد، حجتی در کار نیست، شما آسیبی به کسی برسانید، ترتیب اثر دادن به هر غیر حجتی، برای اینکه به کسی آسیب بزند.</w:t>
      </w:r>
    </w:p>
    <w:p w:rsidR="00AF3880" w:rsidRDefault="00AF3880" w:rsidP="009F79E6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اصل در این </w:t>
      </w:r>
      <w:r w:rsidR="00A84F57">
        <w:rPr>
          <w:rFonts w:hint="cs"/>
          <w:rtl/>
        </w:rPr>
        <w:t>جمله‌ها</w:t>
      </w:r>
      <w:r>
        <w:rPr>
          <w:rFonts w:hint="cs"/>
          <w:rtl/>
        </w:rPr>
        <w:t xml:space="preserve"> هم علیت است و حکمت نیست، «</w:t>
      </w:r>
      <w:r w:rsidR="00547C76">
        <w:rPr>
          <w:rFonts w:hint="cs"/>
          <w:b/>
          <w:bCs/>
          <w:rtl/>
        </w:rPr>
        <w:t>أَنْ تُصيبُوا قَوْماً بِجَهالَةٍ</w:t>
      </w:r>
      <w:r>
        <w:rPr>
          <w:rFonts w:hint="cs"/>
          <w:rtl/>
        </w:rPr>
        <w:t xml:space="preserve">»، این علت است و حکمت نیست، اگر علت باشد، یک قانون فقهی </w:t>
      </w:r>
      <w:r w:rsidR="00A84F57">
        <w:rPr>
          <w:rFonts w:hint="cs"/>
          <w:rtl/>
        </w:rPr>
        <w:t>درمی‌آید</w:t>
      </w:r>
      <w:r>
        <w:rPr>
          <w:rFonts w:hint="cs"/>
          <w:rtl/>
        </w:rPr>
        <w:t xml:space="preserve">،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>: شما حق ندارید بدون قاعده معتبر و حجت معتبر به دیگری آسیب بزنید، یعنی الناس مسلطون علی اموالهم.</w:t>
      </w:r>
    </w:p>
    <w:p w:rsidR="008D3067" w:rsidRDefault="009F79E6" w:rsidP="009F79E6">
      <w:pPr>
        <w:pStyle w:val="2"/>
        <w:rPr>
          <w:rtl/>
        </w:rPr>
      </w:pPr>
      <w:bookmarkStart w:id="13" w:name="_Toc536870212"/>
      <w:r>
        <w:rPr>
          <w:rFonts w:hint="cs"/>
          <w:rtl/>
        </w:rPr>
        <w:t xml:space="preserve">قاعده فقهی </w:t>
      </w:r>
      <w:r>
        <w:rPr>
          <w:rFonts w:hint="cs"/>
          <w:rtl/>
        </w:rPr>
        <w:t xml:space="preserve">بودن </w:t>
      </w:r>
      <w:r w:rsidR="008D3067">
        <w:rPr>
          <w:rFonts w:hint="cs"/>
          <w:rtl/>
        </w:rPr>
        <w:t>«</w:t>
      </w:r>
      <w:r w:rsidR="00547C76">
        <w:rPr>
          <w:rFonts w:hint="cs"/>
          <w:rtl/>
        </w:rPr>
        <w:t>أَنْ تُصيبُوا قَوْماً بِجَهالَةٍ</w:t>
      </w:r>
      <w:r w:rsidR="008D3067">
        <w:rPr>
          <w:rFonts w:hint="cs"/>
          <w:rtl/>
        </w:rPr>
        <w:t>»</w:t>
      </w:r>
      <w:bookmarkEnd w:id="13"/>
      <w:r w:rsidR="008D3067">
        <w:rPr>
          <w:rFonts w:hint="cs"/>
          <w:rtl/>
        </w:rPr>
        <w:t xml:space="preserve"> </w:t>
      </w:r>
    </w:p>
    <w:p w:rsidR="00AF3880" w:rsidRDefault="00AF3880" w:rsidP="009F79E6">
      <w:pPr>
        <w:ind w:firstLine="0"/>
        <w:jc w:val="lowKashida"/>
        <w:rPr>
          <w:rtl/>
        </w:rPr>
      </w:pPr>
      <w:r>
        <w:rPr>
          <w:rFonts w:hint="cs"/>
          <w:rtl/>
        </w:rPr>
        <w:t>«</w:t>
      </w:r>
      <w:r w:rsidR="00547C76">
        <w:rPr>
          <w:rFonts w:hint="cs"/>
          <w:b/>
          <w:bCs/>
          <w:rtl/>
        </w:rPr>
        <w:t>أَنْ تُصيبُوا قَوْماً بِجَهالَةٍ</w:t>
      </w:r>
      <w:r>
        <w:rPr>
          <w:rFonts w:hint="cs"/>
          <w:rtl/>
        </w:rPr>
        <w:t xml:space="preserve">»، یک قاعده فقهی است،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 xml:space="preserve">: شما بدون حجت معتبر </w:t>
      </w:r>
      <w:r w:rsidR="00A84F57">
        <w:rPr>
          <w:rFonts w:hint="cs"/>
          <w:rtl/>
        </w:rPr>
        <w:t>نمی‌توانید</w:t>
      </w:r>
      <w:r>
        <w:rPr>
          <w:rFonts w:hint="cs"/>
          <w:rtl/>
        </w:rPr>
        <w:t xml:space="preserve"> در محدوده اختیارات دیگران وارد بشوید و حق دیگران را ضایع بکنید، روی دیگر الناس مسلطون علی اموالهم است، مردم آزاد هستند و حقوقشان محفوظ است، شما </w:t>
      </w:r>
      <w:r w:rsidR="00A84F57">
        <w:rPr>
          <w:rFonts w:hint="cs"/>
          <w:rtl/>
        </w:rPr>
        <w:t>نمی‌توانید</w:t>
      </w:r>
      <w:r>
        <w:rPr>
          <w:rFonts w:hint="cs"/>
          <w:rtl/>
        </w:rPr>
        <w:t xml:space="preserve"> دست به حقوق دیگران بزنید.</w:t>
      </w:r>
    </w:p>
    <w:p w:rsidR="00AF3880" w:rsidRDefault="008C458F" w:rsidP="009F79E6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در این صورت خیلی نیاز به الغای خصوصیت قبلی نداریم، تعلیل در آیه یک قانون عام را به شما </w:t>
      </w:r>
      <w:r w:rsidR="00A84F57">
        <w:rPr>
          <w:rFonts w:hint="cs"/>
          <w:rtl/>
        </w:rPr>
        <w:t>می‌دهد</w:t>
      </w:r>
      <w:r>
        <w:rPr>
          <w:rFonts w:hint="cs"/>
          <w:rtl/>
        </w:rPr>
        <w:t xml:space="preserve">، شما بدون </w:t>
      </w:r>
      <w:r w:rsidR="00A84F57">
        <w:rPr>
          <w:rFonts w:hint="cs"/>
          <w:rtl/>
        </w:rPr>
        <w:t>حجت‌های</w:t>
      </w:r>
      <w:r>
        <w:rPr>
          <w:rFonts w:hint="cs"/>
          <w:rtl/>
        </w:rPr>
        <w:t xml:space="preserve"> روشن و قطعی </w:t>
      </w:r>
      <w:r w:rsidR="00A84F57">
        <w:rPr>
          <w:rFonts w:hint="cs"/>
          <w:rtl/>
        </w:rPr>
        <w:t>نمی‌توانید</w:t>
      </w:r>
      <w:r>
        <w:rPr>
          <w:rFonts w:hint="cs"/>
          <w:rtl/>
        </w:rPr>
        <w:t xml:space="preserve"> حقوق دیگران را سلب بکنید</w:t>
      </w:r>
      <w:r w:rsidR="009F79E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به </w:t>
      </w:r>
      <w:r w:rsidR="00A84F57">
        <w:rPr>
          <w:rFonts w:hint="cs"/>
          <w:rtl/>
        </w:rPr>
        <w:t>آن‌ها</w:t>
      </w:r>
      <w:r>
        <w:rPr>
          <w:rFonts w:hint="cs"/>
          <w:rtl/>
        </w:rPr>
        <w:t xml:space="preserve"> آسیب بزنید.</w:t>
      </w:r>
    </w:p>
    <w:p w:rsidR="009F79E6" w:rsidRDefault="009F79E6" w:rsidP="009F79E6">
      <w:pPr>
        <w:ind w:firstLine="0"/>
        <w:jc w:val="lowKashida"/>
        <w:rPr>
          <w:rtl/>
        </w:rPr>
      </w:pPr>
      <w:r>
        <w:rPr>
          <w:rFonts w:hint="cs"/>
          <w:rtl/>
        </w:rPr>
        <w:t>سؤال: ...</w:t>
      </w:r>
    </w:p>
    <w:p w:rsidR="008C458F" w:rsidRDefault="008C458F" w:rsidP="009F79E6">
      <w:pPr>
        <w:ind w:firstLine="0"/>
        <w:jc w:val="lowKashida"/>
        <w:rPr>
          <w:rtl/>
        </w:rPr>
      </w:pPr>
      <w:r>
        <w:rPr>
          <w:rFonts w:hint="cs"/>
          <w:rtl/>
        </w:rPr>
        <w:t>حتی اگر بگوییم احتمال این</w:t>
      </w:r>
      <w:r w:rsidR="009F79E6">
        <w:rPr>
          <w:rFonts w:hint="cs"/>
          <w:rtl/>
        </w:rPr>
        <w:t>،</w:t>
      </w:r>
      <w:r>
        <w:rPr>
          <w:rFonts w:hint="cs"/>
          <w:rtl/>
        </w:rPr>
        <w:t xml:space="preserve"> مانع </w:t>
      </w:r>
      <w:r w:rsidR="00A84F57">
        <w:rPr>
          <w:rFonts w:hint="cs"/>
          <w:rtl/>
        </w:rPr>
        <w:t>می‌شود</w:t>
      </w:r>
      <w:r>
        <w:rPr>
          <w:rFonts w:hint="cs"/>
          <w:rtl/>
        </w:rPr>
        <w:t xml:space="preserve">، همین کافی است برای اینکه ما اصل اصابه به قوم بجهالة </w:t>
      </w:r>
      <w:r w:rsidR="009F79E6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بگوییم: قطعاً اشکال دارد، اینجا از نگرانی </w:t>
      </w:r>
      <w:r w:rsidR="00A84F57">
        <w:rPr>
          <w:rFonts w:hint="cs"/>
          <w:rtl/>
        </w:rPr>
        <w:t>آن‌هم</w:t>
      </w:r>
      <w:r>
        <w:rPr>
          <w:rFonts w:hint="cs"/>
          <w:rtl/>
        </w:rPr>
        <w:t xml:space="preserve"> شما باید بر حذر باشید، پس </w:t>
      </w:r>
      <w:r w:rsidR="00A84F57">
        <w:rPr>
          <w:rFonts w:hint="cs"/>
          <w:rtl/>
        </w:rPr>
        <w:t>به‌طریق‌اولی</w:t>
      </w:r>
      <w:r>
        <w:rPr>
          <w:rFonts w:hint="cs"/>
          <w:rtl/>
        </w:rPr>
        <w:t xml:space="preserve"> قانون پ</w:t>
      </w:r>
      <w:r w:rsidR="00A84F57">
        <w:rPr>
          <w:rFonts w:hint="cs"/>
          <w:rtl/>
        </w:rPr>
        <w:t>ایه‌ ای</w:t>
      </w:r>
      <w:r>
        <w:rPr>
          <w:rFonts w:hint="cs"/>
          <w:rtl/>
        </w:rPr>
        <w:t xml:space="preserve">ن است که نباید قومی را به جهالت آسیب بزنید، این حکم عقل است، آیه یک قاعده فقهی که ارشاد حکم عقل است را </w:t>
      </w:r>
      <w:r w:rsidR="00A84F57">
        <w:rPr>
          <w:rFonts w:hint="cs"/>
          <w:rtl/>
        </w:rPr>
        <w:t>می‌گوید</w:t>
      </w:r>
      <w:r>
        <w:rPr>
          <w:rFonts w:hint="cs"/>
          <w:rtl/>
        </w:rPr>
        <w:t>، الناس مسلطون علی اموالهم، شما حق ندارید بدون جهت به حقوق دیگران تعرض بکنید.</w:t>
      </w:r>
    </w:p>
    <w:p w:rsidR="008C458F" w:rsidRDefault="008C458F" w:rsidP="009F79E6">
      <w:pPr>
        <w:ind w:firstLine="0"/>
        <w:jc w:val="lowKashida"/>
        <w:rPr>
          <w:rtl/>
        </w:rPr>
      </w:pPr>
    </w:p>
    <w:p w:rsidR="006561EA" w:rsidRDefault="006561EA" w:rsidP="009F79E6">
      <w:pPr>
        <w:ind w:firstLine="0"/>
        <w:jc w:val="lowKashida"/>
        <w:rPr>
          <w:rtl/>
        </w:rPr>
      </w:pPr>
    </w:p>
    <w:p w:rsidR="00CE08C5" w:rsidRDefault="00CE08C5" w:rsidP="009F79E6">
      <w:pPr>
        <w:jc w:val="lowKashida"/>
        <w:rPr>
          <w:rtl/>
        </w:rPr>
      </w:pPr>
    </w:p>
    <w:p w:rsidR="00C116EB" w:rsidRDefault="00C116EB" w:rsidP="009F79E6">
      <w:pPr>
        <w:jc w:val="lowKashida"/>
        <w:rPr>
          <w:rtl/>
        </w:rPr>
      </w:pPr>
    </w:p>
    <w:p w:rsidR="00152C08" w:rsidRPr="007E636F" w:rsidRDefault="00152C08" w:rsidP="009F79E6">
      <w:pPr>
        <w:jc w:val="lowKashida"/>
        <w:rPr>
          <w:rtl/>
        </w:rPr>
      </w:pPr>
    </w:p>
    <w:sectPr w:rsidR="00152C08" w:rsidRPr="007E636F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74" w:rsidRDefault="00197074" w:rsidP="000D5800">
      <w:pPr>
        <w:spacing w:after="0"/>
      </w:pPr>
      <w:r>
        <w:separator/>
      </w:r>
    </w:p>
  </w:endnote>
  <w:endnote w:type="continuationSeparator" w:id="0">
    <w:p w:rsidR="00197074" w:rsidRDefault="0019707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E6" w:rsidRDefault="009F79E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84F57" w:rsidRDefault="00A84F57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9E6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E6" w:rsidRDefault="009F79E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74" w:rsidRDefault="00197074" w:rsidP="000D5800">
      <w:pPr>
        <w:spacing w:after="0"/>
      </w:pPr>
      <w:r>
        <w:separator/>
      </w:r>
    </w:p>
  </w:footnote>
  <w:footnote w:type="continuationSeparator" w:id="0">
    <w:p w:rsidR="00197074" w:rsidRDefault="00197074" w:rsidP="000D5800">
      <w:pPr>
        <w:spacing w:after="0"/>
      </w:pPr>
      <w:r>
        <w:continuationSeparator/>
      </w:r>
    </w:p>
  </w:footnote>
  <w:footnote w:id="1">
    <w:p w:rsidR="00CF7B63" w:rsidRDefault="00CF7B63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حجرات، آیه 6</w:t>
      </w:r>
    </w:p>
  </w:footnote>
  <w:footnote w:id="2">
    <w:p w:rsidR="00CF7B63" w:rsidRDefault="00CF7B63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نبأ، آیات 1و2</w:t>
      </w:r>
    </w:p>
  </w:footnote>
  <w:footnote w:id="3">
    <w:p w:rsidR="00CF7B63" w:rsidRDefault="00CF7B63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یونس، آیه 36</w:t>
      </w:r>
    </w:p>
  </w:footnote>
  <w:footnote w:id="4">
    <w:p w:rsidR="00CF7B63" w:rsidRDefault="00CF7B63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حجرات، آیه 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E6" w:rsidRDefault="009F79E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2D" w:rsidRDefault="0093132D" w:rsidP="0093132D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46CAF3" wp14:editId="29E479F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فقه روابط اجتماعی                     عنوان اصلی: حسن ظن و سوء ظن                                       تاریخ جلسه: 10/11/97</w:t>
    </w:r>
  </w:p>
  <w:p w:rsidR="0093132D" w:rsidRDefault="0093132D" w:rsidP="0093132D">
    <w:pPr>
      <w:pStyle w:val="af9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استاد اعرافی                                            عنوان فرعی: بررسی ادله                                                      شماره جلسه:</w:t>
    </w:r>
    <w:r>
      <w:rPr>
        <w:rFonts w:eastAsiaTheme="minorHAnsi" w:hint="cs"/>
        <w:rtl/>
      </w:rPr>
      <w:t xml:space="preserve"> </w:t>
    </w:r>
    <w:r>
      <w:rPr>
        <w:rFonts w:ascii="IRZar" w:eastAsiaTheme="minorHAnsi" w:hAnsi="IRZar" w:cs="IRZar" w:hint="cs"/>
        <w:rtl/>
      </w:rPr>
      <w:t>24</w:t>
    </w:r>
  </w:p>
  <w:p w:rsidR="00A84F57" w:rsidRPr="00873379" w:rsidRDefault="00A84F57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7C96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E6" w:rsidRDefault="009F79E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59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74D"/>
    <w:rsid w:val="00080DFF"/>
    <w:rsid w:val="00085ED5"/>
    <w:rsid w:val="00087A76"/>
    <w:rsid w:val="000959C9"/>
    <w:rsid w:val="000A1A51"/>
    <w:rsid w:val="000D2D0D"/>
    <w:rsid w:val="000D5800"/>
    <w:rsid w:val="000D6581"/>
    <w:rsid w:val="000F0FE7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2C08"/>
    <w:rsid w:val="001550AE"/>
    <w:rsid w:val="00166DD8"/>
    <w:rsid w:val="001673C5"/>
    <w:rsid w:val="001712D6"/>
    <w:rsid w:val="001757C8"/>
    <w:rsid w:val="00177934"/>
    <w:rsid w:val="00192A6A"/>
    <w:rsid w:val="0019566B"/>
    <w:rsid w:val="00196082"/>
    <w:rsid w:val="00197074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3D1C"/>
    <w:rsid w:val="002376A5"/>
    <w:rsid w:val="002417C9"/>
    <w:rsid w:val="002442EE"/>
    <w:rsid w:val="002529C5"/>
    <w:rsid w:val="00270294"/>
    <w:rsid w:val="00283229"/>
    <w:rsid w:val="0028575E"/>
    <w:rsid w:val="002914BD"/>
    <w:rsid w:val="00297263"/>
    <w:rsid w:val="002A21AE"/>
    <w:rsid w:val="002A35E0"/>
    <w:rsid w:val="002B6106"/>
    <w:rsid w:val="002B7AD5"/>
    <w:rsid w:val="002C56FD"/>
    <w:rsid w:val="002D49E4"/>
    <w:rsid w:val="002D5BDC"/>
    <w:rsid w:val="002D720F"/>
    <w:rsid w:val="002E450B"/>
    <w:rsid w:val="002E73F9"/>
    <w:rsid w:val="002F05B9"/>
    <w:rsid w:val="0030147C"/>
    <w:rsid w:val="0030651F"/>
    <w:rsid w:val="00307E2F"/>
    <w:rsid w:val="003109F2"/>
    <w:rsid w:val="00311429"/>
    <w:rsid w:val="00323168"/>
    <w:rsid w:val="00331826"/>
    <w:rsid w:val="00340BA3"/>
    <w:rsid w:val="00366400"/>
    <w:rsid w:val="00371DAE"/>
    <w:rsid w:val="003963D7"/>
    <w:rsid w:val="00396F28"/>
    <w:rsid w:val="003A1A05"/>
    <w:rsid w:val="003A2654"/>
    <w:rsid w:val="003B1711"/>
    <w:rsid w:val="003C06BF"/>
    <w:rsid w:val="003C7899"/>
    <w:rsid w:val="003D2F0A"/>
    <w:rsid w:val="003D563F"/>
    <w:rsid w:val="003E037C"/>
    <w:rsid w:val="003E1E58"/>
    <w:rsid w:val="003E2BAB"/>
    <w:rsid w:val="003E366D"/>
    <w:rsid w:val="00405199"/>
    <w:rsid w:val="00410699"/>
    <w:rsid w:val="00415360"/>
    <w:rsid w:val="004215FA"/>
    <w:rsid w:val="00443EB7"/>
    <w:rsid w:val="0044591E"/>
    <w:rsid w:val="004476F0"/>
    <w:rsid w:val="00455B91"/>
    <w:rsid w:val="00460104"/>
    <w:rsid w:val="004651D2"/>
    <w:rsid w:val="00465D26"/>
    <w:rsid w:val="004679F8"/>
    <w:rsid w:val="004A5A93"/>
    <w:rsid w:val="004A790F"/>
    <w:rsid w:val="004B337F"/>
    <w:rsid w:val="004C4D9F"/>
    <w:rsid w:val="004F056B"/>
    <w:rsid w:val="004F3596"/>
    <w:rsid w:val="00512621"/>
    <w:rsid w:val="00530FD7"/>
    <w:rsid w:val="00545B0C"/>
    <w:rsid w:val="00547C76"/>
    <w:rsid w:val="00551628"/>
    <w:rsid w:val="005552AE"/>
    <w:rsid w:val="00572E2D"/>
    <w:rsid w:val="00580CFA"/>
    <w:rsid w:val="00584A6B"/>
    <w:rsid w:val="00592103"/>
    <w:rsid w:val="005941DD"/>
    <w:rsid w:val="005A545E"/>
    <w:rsid w:val="005A5862"/>
    <w:rsid w:val="005B05D4"/>
    <w:rsid w:val="005B0852"/>
    <w:rsid w:val="005B16EB"/>
    <w:rsid w:val="005B62BB"/>
    <w:rsid w:val="005C06AE"/>
    <w:rsid w:val="0060631E"/>
    <w:rsid w:val="00610C18"/>
    <w:rsid w:val="00612385"/>
    <w:rsid w:val="0061376C"/>
    <w:rsid w:val="00617C7C"/>
    <w:rsid w:val="00627180"/>
    <w:rsid w:val="00636EFA"/>
    <w:rsid w:val="006561EA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B3E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A392A"/>
    <w:rsid w:val="008B0F90"/>
    <w:rsid w:val="008B2AFF"/>
    <w:rsid w:val="008B3C4A"/>
    <w:rsid w:val="008B565A"/>
    <w:rsid w:val="008C3414"/>
    <w:rsid w:val="008C458F"/>
    <w:rsid w:val="008D030F"/>
    <w:rsid w:val="008D3067"/>
    <w:rsid w:val="008D36D5"/>
    <w:rsid w:val="008E344F"/>
    <w:rsid w:val="008E3903"/>
    <w:rsid w:val="008F083F"/>
    <w:rsid w:val="008F63E3"/>
    <w:rsid w:val="00900A8F"/>
    <w:rsid w:val="00913C3B"/>
    <w:rsid w:val="00915509"/>
    <w:rsid w:val="00927388"/>
    <w:rsid w:val="009274FE"/>
    <w:rsid w:val="0093132D"/>
    <w:rsid w:val="009401AC"/>
    <w:rsid w:val="00940323"/>
    <w:rsid w:val="009475B7"/>
    <w:rsid w:val="0095758E"/>
    <w:rsid w:val="009613AC"/>
    <w:rsid w:val="00965B1C"/>
    <w:rsid w:val="00980643"/>
    <w:rsid w:val="009A31ED"/>
    <w:rsid w:val="009A42EF"/>
    <w:rsid w:val="009B46BC"/>
    <w:rsid w:val="009B61C3"/>
    <w:rsid w:val="009C7B4F"/>
    <w:rsid w:val="009E1F06"/>
    <w:rsid w:val="009F4EB3"/>
    <w:rsid w:val="009F5F6C"/>
    <w:rsid w:val="009F79E6"/>
    <w:rsid w:val="00A05153"/>
    <w:rsid w:val="00A06D48"/>
    <w:rsid w:val="00A1563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4F57"/>
    <w:rsid w:val="00A9616A"/>
    <w:rsid w:val="00A96F68"/>
    <w:rsid w:val="00AA2342"/>
    <w:rsid w:val="00AA42A0"/>
    <w:rsid w:val="00AD0304"/>
    <w:rsid w:val="00AD27BE"/>
    <w:rsid w:val="00AF0F1A"/>
    <w:rsid w:val="00AF3880"/>
    <w:rsid w:val="00B01724"/>
    <w:rsid w:val="00B07D3E"/>
    <w:rsid w:val="00B1300D"/>
    <w:rsid w:val="00B15027"/>
    <w:rsid w:val="00B15A0D"/>
    <w:rsid w:val="00B21CF4"/>
    <w:rsid w:val="00B24300"/>
    <w:rsid w:val="00B330C7"/>
    <w:rsid w:val="00B34736"/>
    <w:rsid w:val="00B55D51"/>
    <w:rsid w:val="00B63B5D"/>
    <w:rsid w:val="00B63F15"/>
    <w:rsid w:val="00B9119B"/>
    <w:rsid w:val="00B96A3B"/>
    <w:rsid w:val="00BA43DA"/>
    <w:rsid w:val="00BA51A8"/>
    <w:rsid w:val="00BB5F7E"/>
    <w:rsid w:val="00BC26F6"/>
    <w:rsid w:val="00BC4833"/>
    <w:rsid w:val="00BD3122"/>
    <w:rsid w:val="00BD40DA"/>
    <w:rsid w:val="00BF389D"/>
    <w:rsid w:val="00BF3D67"/>
    <w:rsid w:val="00C116EB"/>
    <w:rsid w:val="00C160AF"/>
    <w:rsid w:val="00C17970"/>
    <w:rsid w:val="00C22299"/>
    <w:rsid w:val="00C2269D"/>
    <w:rsid w:val="00C25609"/>
    <w:rsid w:val="00C262D7"/>
    <w:rsid w:val="00C26607"/>
    <w:rsid w:val="00C33ED5"/>
    <w:rsid w:val="00C35CF1"/>
    <w:rsid w:val="00C53B82"/>
    <w:rsid w:val="00C60D75"/>
    <w:rsid w:val="00C64CEA"/>
    <w:rsid w:val="00C73012"/>
    <w:rsid w:val="00C7438B"/>
    <w:rsid w:val="00C76295"/>
    <w:rsid w:val="00C763DD"/>
    <w:rsid w:val="00C803C2"/>
    <w:rsid w:val="00C805CE"/>
    <w:rsid w:val="00C84FC0"/>
    <w:rsid w:val="00C9244A"/>
    <w:rsid w:val="00C9781A"/>
    <w:rsid w:val="00CA1C8A"/>
    <w:rsid w:val="00CB0E5D"/>
    <w:rsid w:val="00CB599C"/>
    <w:rsid w:val="00CB5DA3"/>
    <w:rsid w:val="00CC3976"/>
    <w:rsid w:val="00CC720E"/>
    <w:rsid w:val="00CE08C5"/>
    <w:rsid w:val="00CE09B7"/>
    <w:rsid w:val="00CE1DF5"/>
    <w:rsid w:val="00CE31E6"/>
    <w:rsid w:val="00CE3B74"/>
    <w:rsid w:val="00CF42E2"/>
    <w:rsid w:val="00CF7916"/>
    <w:rsid w:val="00CF7B63"/>
    <w:rsid w:val="00D00C87"/>
    <w:rsid w:val="00D042D5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A5CDD"/>
    <w:rsid w:val="00DB21CF"/>
    <w:rsid w:val="00DB28BB"/>
    <w:rsid w:val="00DC603F"/>
    <w:rsid w:val="00DC7408"/>
    <w:rsid w:val="00DD3C0D"/>
    <w:rsid w:val="00DD4864"/>
    <w:rsid w:val="00DD71A2"/>
    <w:rsid w:val="00DE1DC4"/>
    <w:rsid w:val="00E0639C"/>
    <w:rsid w:val="00E067E6"/>
    <w:rsid w:val="00E12531"/>
    <w:rsid w:val="00E143B0"/>
    <w:rsid w:val="00E31512"/>
    <w:rsid w:val="00E4012D"/>
    <w:rsid w:val="00E551E7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2159"/>
    <w:rsid w:val="00F1562C"/>
    <w:rsid w:val="00F25714"/>
    <w:rsid w:val="00F3446D"/>
    <w:rsid w:val="00F40284"/>
    <w:rsid w:val="00F4384C"/>
    <w:rsid w:val="00F53380"/>
    <w:rsid w:val="00F67976"/>
    <w:rsid w:val="00F70BE1"/>
    <w:rsid w:val="00F729E7"/>
    <w:rsid w:val="00F85929"/>
    <w:rsid w:val="00F923CF"/>
    <w:rsid w:val="00FB3ED3"/>
    <w:rsid w:val="00FB4408"/>
    <w:rsid w:val="00FB7933"/>
    <w:rsid w:val="00FC0862"/>
    <w:rsid w:val="00FC70FB"/>
    <w:rsid w:val="00FD143D"/>
    <w:rsid w:val="00FF2F83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D898C23-699A-42C5-8752-FE36BB4F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A84F57"/>
    <w:rPr>
      <w:color w:val="0000FF" w:themeColor="hyperlink"/>
      <w:u w:val="single"/>
    </w:rPr>
  </w:style>
  <w:style w:type="character" w:styleId="aff1">
    <w:name w:val="footnote reference"/>
    <w:basedOn w:val="a2"/>
    <w:uiPriority w:val="99"/>
    <w:semiHidden/>
    <w:unhideWhenUsed/>
    <w:rsid w:val="00CF7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576;&#1607;&#1605;&#1606;%2097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2EC2-CB55-4F1E-8F86-2956740F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535</TotalTime>
  <Pages>1</Pages>
  <Words>2518</Words>
  <Characters>14359</Characters>
  <Application>Microsoft Office Word</Application>
  <DocSecurity>0</DocSecurity>
  <Lines>119</Lines>
  <Paragraphs>33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M.Asnad</cp:lastModifiedBy>
  <cp:revision>55</cp:revision>
  <dcterms:created xsi:type="dcterms:W3CDTF">2019-02-01T15:47:00Z</dcterms:created>
  <dcterms:modified xsi:type="dcterms:W3CDTF">2019-02-02T08:00:00Z</dcterms:modified>
</cp:coreProperties>
</file>