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AB519" w14:textId="4620F439" w:rsidR="00446408" w:rsidRPr="00795AAD" w:rsidRDefault="00446408" w:rsidP="00446408">
      <w:pPr>
        <w:ind w:firstLine="720"/>
        <w:rPr>
          <w:rtl/>
        </w:rPr>
      </w:pPr>
    </w:p>
    <w:sdt>
      <w:sdtPr>
        <w:rPr>
          <w:rFonts w:eastAsia="2  Badr" w:cs="Traditional Arabic"/>
          <w:bCs w:val="0"/>
          <w:color w:val="auto"/>
          <w:sz w:val="28"/>
          <w:rtl/>
        </w:rPr>
        <w:id w:val="-1260288826"/>
        <w:docPartObj>
          <w:docPartGallery w:val="Table of Contents"/>
          <w:docPartUnique/>
        </w:docPartObj>
      </w:sdtPr>
      <w:sdtEndPr>
        <w:rPr>
          <w:b/>
          <w:noProof/>
        </w:rPr>
      </w:sdtEndPr>
      <w:sdtContent>
        <w:p w14:paraId="6C095F61" w14:textId="152BD42A" w:rsidR="007E41EF" w:rsidRPr="00795AAD" w:rsidRDefault="007E41EF" w:rsidP="007E41EF">
          <w:pPr>
            <w:pStyle w:val="TOCHeading"/>
            <w:rPr>
              <w:rFonts w:cs="Traditional Arabic"/>
            </w:rPr>
          </w:pPr>
          <w:r w:rsidRPr="00795AAD">
            <w:rPr>
              <w:rFonts w:cs="Traditional Arabic" w:hint="cs"/>
              <w:rtl/>
            </w:rPr>
            <w:t>فهرست</w:t>
          </w:r>
        </w:p>
        <w:p w14:paraId="1EA0E5F8" w14:textId="77777777" w:rsidR="007E41EF" w:rsidRPr="00795AAD" w:rsidRDefault="007E41EF" w:rsidP="007E41EF">
          <w:pPr>
            <w:pStyle w:val="TOC1"/>
            <w:tabs>
              <w:tab w:val="right" w:leader="dot" w:pos="9350"/>
            </w:tabs>
            <w:rPr>
              <w:noProof/>
              <w:sz w:val="22"/>
              <w:szCs w:val="22"/>
              <w:lang w:bidi="ar-SA"/>
            </w:rPr>
          </w:pPr>
          <w:r w:rsidRPr="00795AAD">
            <w:fldChar w:fldCharType="begin"/>
          </w:r>
          <w:r w:rsidRPr="00795AAD">
            <w:instrText xml:space="preserve"> TOC \o "1-3" \h \z \u </w:instrText>
          </w:r>
          <w:r w:rsidRPr="00795AAD">
            <w:fldChar w:fldCharType="separate"/>
          </w:r>
          <w:hyperlink w:anchor="_Toc28091432" w:history="1">
            <w:r w:rsidRPr="00795AAD">
              <w:rPr>
                <w:rStyle w:val="Hyperlink"/>
                <w:noProof/>
                <w:rtl/>
              </w:rPr>
              <w:t>اشاره</w:t>
            </w:r>
            <w:r w:rsidRPr="00795AAD">
              <w:rPr>
                <w:noProof/>
                <w:webHidden/>
              </w:rPr>
              <w:tab/>
            </w:r>
            <w:r w:rsidRPr="00795AAD">
              <w:rPr>
                <w:noProof/>
                <w:webHidden/>
              </w:rPr>
              <w:fldChar w:fldCharType="begin"/>
            </w:r>
            <w:r w:rsidRPr="00795AAD">
              <w:rPr>
                <w:noProof/>
                <w:webHidden/>
              </w:rPr>
              <w:instrText xml:space="preserve"> PAGEREF _Toc28091432 \h </w:instrText>
            </w:r>
            <w:r w:rsidRPr="00795AAD">
              <w:rPr>
                <w:noProof/>
                <w:webHidden/>
              </w:rPr>
            </w:r>
            <w:r w:rsidRPr="00795AAD">
              <w:rPr>
                <w:noProof/>
                <w:webHidden/>
              </w:rPr>
              <w:fldChar w:fldCharType="separate"/>
            </w:r>
            <w:r w:rsidRPr="00795AAD">
              <w:rPr>
                <w:noProof/>
                <w:webHidden/>
              </w:rPr>
              <w:t>1</w:t>
            </w:r>
            <w:r w:rsidRPr="00795AAD">
              <w:rPr>
                <w:noProof/>
                <w:webHidden/>
              </w:rPr>
              <w:fldChar w:fldCharType="end"/>
            </w:r>
          </w:hyperlink>
        </w:p>
        <w:p w14:paraId="1DA3110B" w14:textId="77777777" w:rsidR="007E41EF" w:rsidRPr="00795AAD" w:rsidRDefault="00042207" w:rsidP="007E41EF">
          <w:pPr>
            <w:pStyle w:val="TOC1"/>
            <w:tabs>
              <w:tab w:val="right" w:leader="dot" w:pos="9350"/>
            </w:tabs>
            <w:rPr>
              <w:noProof/>
              <w:sz w:val="22"/>
              <w:szCs w:val="22"/>
              <w:lang w:bidi="ar-SA"/>
            </w:rPr>
          </w:pPr>
          <w:hyperlink w:anchor="_Toc28091433" w:history="1">
            <w:r w:rsidR="007E41EF" w:rsidRPr="00795AAD">
              <w:rPr>
                <w:rStyle w:val="Hyperlink"/>
                <w:noProof/>
                <w:rtl/>
              </w:rPr>
              <w:t>آ</w:t>
            </w:r>
            <w:r w:rsidR="007E41EF" w:rsidRPr="00795AAD">
              <w:rPr>
                <w:rStyle w:val="Hyperlink"/>
                <w:rFonts w:hint="cs"/>
                <w:noProof/>
                <w:rtl/>
              </w:rPr>
              <w:t>ی</w:t>
            </w:r>
            <w:r w:rsidR="007E41EF" w:rsidRPr="00795AAD">
              <w:rPr>
                <w:rStyle w:val="Hyperlink"/>
                <w:rFonts w:hint="eastAsia"/>
                <w:noProof/>
                <w:rtl/>
              </w:rPr>
              <w:t>ات</w:t>
            </w:r>
            <w:r w:rsidR="007E41EF" w:rsidRPr="00795AAD">
              <w:rPr>
                <w:noProof/>
                <w:webHidden/>
              </w:rPr>
              <w:tab/>
            </w:r>
            <w:r w:rsidR="007E41EF" w:rsidRPr="00795AAD">
              <w:rPr>
                <w:noProof/>
                <w:webHidden/>
              </w:rPr>
              <w:fldChar w:fldCharType="begin"/>
            </w:r>
            <w:r w:rsidR="007E41EF" w:rsidRPr="00795AAD">
              <w:rPr>
                <w:noProof/>
                <w:webHidden/>
              </w:rPr>
              <w:instrText xml:space="preserve"> PAGEREF _Toc28091433 \h </w:instrText>
            </w:r>
            <w:r w:rsidR="007E41EF" w:rsidRPr="00795AAD">
              <w:rPr>
                <w:noProof/>
                <w:webHidden/>
              </w:rPr>
            </w:r>
            <w:r w:rsidR="007E41EF" w:rsidRPr="00795AAD">
              <w:rPr>
                <w:noProof/>
                <w:webHidden/>
              </w:rPr>
              <w:fldChar w:fldCharType="separate"/>
            </w:r>
            <w:r w:rsidR="007E41EF" w:rsidRPr="00795AAD">
              <w:rPr>
                <w:noProof/>
                <w:webHidden/>
              </w:rPr>
              <w:t>3</w:t>
            </w:r>
            <w:r w:rsidR="007E41EF" w:rsidRPr="00795AAD">
              <w:rPr>
                <w:noProof/>
                <w:webHidden/>
              </w:rPr>
              <w:fldChar w:fldCharType="end"/>
            </w:r>
          </w:hyperlink>
        </w:p>
        <w:p w14:paraId="13D1A472" w14:textId="77777777" w:rsidR="007E41EF" w:rsidRPr="00795AAD" w:rsidRDefault="00042207" w:rsidP="007E41EF">
          <w:pPr>
            <w:pStyle w:val="TOC2"/>
            <w:tabs>
              <w:tab w:val="right" w:leader="dot" w:pos="9350"/>
            </w:tabs>
            <w:rPr>
              <w:noProof/>
              <w:sz w:val="22"/>
              <w:szCs w:val="22"/>
              <w:lang w:bidi="ar-SA"/>
            </w:rPr>
          </w:pPr>
          <w:hyperlink w:anchor="_Toc28091434" w:history="1">
            <w:r w:rsidR="007E41EF" w:rsidRPr="00795AAD">
              <w:rPr>
                <w:rStyle w:val="Hyperlink"/>
                <w:noProof/>
                <w:rtl/>
              </w:rPr>
              <w:t>گروه اول آ</w:t>
            </w:r>
            <w:r w:rsidR="007E41EF" w:rsidRPr="00795AAD">
              <w:rPr>
                <w:rStyle w:val="Hyperlink"/>
                <w:rFonts w:hint="cs"/>
                <w:noProof/>
                <w:rtl/>
              </w:rPr>
              <w:t>ی</w:t>
            </w:r>
            <w:r w:rsidR="007E41EF" w:rsidRPr="00795AAD">
              <w:rPr>
                <w:rStyle w:val="Hyperlink"/>
                <w:rFonts w:hint="eastAsia"/>
                <w:noProof/>
                <w:rtl/>
              </w:rPr>
              <w:t>ات</w:t>
            </w:r>
            <w:r w:rsidR="007E41EF" w:rsidRPr="00795AAD">
              <w:rPr>
                <w:rStyle w:val="Hyperlink"/>
                <w:noProof/>
                <w:rtl/>
              </w:rPr>
              <w:t>: آ</w:t>
            </w:r>
            <w:r w:rsidR="007E41EF" w:rsidRPr="00795AAD">
              <w:rPr>
                <w:rStyle w:val="Hyperlink"/>
                <w:rFonts w:hint="cs"/>
                <w:noProof/>
                <w:rtl/>
              </w:rPr>
              <w:t>ی</w:t>
            </w:r>
            <w:r w:rsidR="007E41EF" w:rsidRPr="00795AAD">
              <w:rPr>
                <w:rStyle w:val="Hyperlink"/>
                <w:rFonts w:hint="eastAsia"/>
                <w:noProof/>
                <w:rtl/>
              </w:rPr>
              <w:t>ات</w:t>
            </w:r>
            <w:r w:rsidR="007E41EF" w:rsidRPr="00795AAD">
              <w:rPr>
                <w:rStyle w:val="Hyperlink"/>
                <w:noProof/>
                <w:rtl/>
              </w:rPr>
              <w:t xml:space="preserve"> اتخاذ الکافر ول</w:t>
            </w:r>
            <w:r w:rsidR="007E41EF" w:rsidRPr="00795AAD">
              <w:rPr>
                <w:rStyle w:val="Hyperlink"/>
                <w:rFonts w:hint="cs"/>
                <w:noProof/>
                <w:rtl/>
              </w:rPr>
              <w:t>ی</w:t>
            </w:r>
            <w:r w:rsidR="007E41EF" w:rsidRPr="00795AAD">
              <w:rPr>
                <w:rStyle w:val="Hyperlink"/>
                <w:rFonts w:hint="eastAsia"/>
                <w:noProof/>
                <w:rtl/>
              </w:rPr>
              <w:t>ا</w:t>
            </w:r>
            <w:r w:rsidR="007E41EF" w:rsidRPr="00795AAD">
              <w:rPr>
                <w:noProof/>
                <w:webHidden/>
              </w:rPr>
              <w:tab/>
            </w:r>
            <w:r w:rsidR="007E41EF" w:rsidRPr="00795AAD">
              <w:rPr>
                <w:noProof/>
                <w:webHidden/>
              </w:rPr>
              <w:fldChar w:fldCharType="begin"/>
            </w:r>
            <w:r w:rsidR="007E41EF" w:rsidRPr="00795AAD">
              <w:rPr>
                <w:noProof/>
                <w:webHidden/>
              </w:rPr>
              <w:instrText xml:space="preserve"> PAGEREF _Toc28091434 \h </w:instrText>
            </w:r>
            <w:r w:rsidR="007E41EF" w:rsidRPr="00795AAD">
              <w:rPr>
                <w:noProof/>
                <w:webHidden/>
              </w:rPr>
            </w:r>
            <w:r w:rsidR="007E41EF" w:rsidRPr="00795AAD">
              <w:rPr>
                <w:noProof/>
                <w:webHidden/>
              </w:rPr>
              <w:fldChar w:fldCharType="separate"/>
            </w:r>
            <w:r w:rsidR="007E41EF" w:rsidRPr="00795AAD">
              <w:rPr>
                <w:noProof/>
                <w:webHidden/>
              </w:rPr>
              <w:t>3</w:t>
            </w:r>
            <w:r w:rsidR="007E41EF" w:rsidRPr="00795AAD">
              <w:rPr>
                <w:noProof/>
                <w:webHidden/>
              </w:rPr>
              <w:fldChar w:fldCharType="end"/>
            </w:r>
          </w:hyperlink>
        </w:p>
        <w:p w14:paraId="6C9E6DE5" w14:textId="77777777" w:rsidR="007E41EF" w:rsidRPr="00795AAD" w:rsidRDefault="00042207" w:rsidP="007E41EF">
          <w:pPr>
            <w:pStyle w:val="TOC3"/>
            <w:rPr>
              <w:rFonts w:eastAsiaTheme="minorEastAsia"/>
              <w:noProof/>
              <w:sz w:val="22"/>
              <w:szCs w:val="22"/>
              <w:lang w:bidi="ar-SA"/>
            </w:rPr>
          </w:pPr>
          <w:hyperlink w:anchor="_Toc28091435" w:history="1">
            <w:r w:rsidR="007E41EF" w:rsidRPr="00795AAD">
              <w:rPr>
                <w:rStyle w:val="Hyperlink"/>
                <w:noProof/>
                <w:rtl/>
              </w:rPr>
              <w:t>آ</w:t>
            </w:r>
            <w:r w:rsidR="007E41EF" w:rsidRPr="00795AAD">
              <w:rPr>
                <w:rStyle w:val="Hyperlink"/>
                <w:rFonts w:hint="cs"/>
                <w:noProof/>
                <w:rtl/>
              </w:rPr>
              <w:t>ی</w:t>
            </w:r>
            <w:r w:rsidR="007E41EF" w:rsidRPr="00795AAD">
              <w:rPr>
                <w:rStyle w:val="Hyperlink"/>
                <w:rFonts w:hint="eastAsia"/>
                <w:noProof/>
                <w:rtl/>
              </w:rPr>
              <w:t>ه</w:t>
            </w:r>
            <w:r w:rsidR="007E41EF" w:rsidRPr="00795AAD">
              <w:rPr>
                <w:rStyle w:val="Hyperlink"/>
                <w:noProof/>
                <w:rtl/>
              </w:rPr>
              <w:t xml:space="preserve"> اول</w:t>
            </w:r>
            <w:r w:rsidR="007E41EF" w:rsidRPr="00795AAD">
              <w:rPr>
                <w:noProof/>
                <w:webHidden/>
              </w:rPr>
              <w:tab/>
            </w:r>
            <w:r w:rsidR="007E41EF" w:rsidRPr="00795AAD">
              <w:rPr>
                <w:noProof/>
                <w:webHidden/>
              </w:rPr>
              <w:fldChar w:fldCharType="begin"/>
            </w:r>
            <w:r w:rsidR="007E41EF" w:rsidRPr="00795AAD">
              <w:rPr>
                <w:noProof/>
                <w:webHidden/>
              </w:rPr>
              <w:instrText xml:space="preserve"> PAGEREF _Toc28091435 \h </w:instrText>
            </w:r>
            <w:r w:rsidR="007E41EF" w:rsidRPr="00795AAD">
              <w:rPr>
                <w:noProof/>
                <w:webHidden/>
              </w:rPr>
            </w:r>
            <w:r w:rsidR="007E41EF" w:rsidRPr="00795AAD">
              <w:rPr>
                <w:noProof/>
                <w:webHidden/>
              </w:rPr>
              <w:fldChar w:fldCharType="separate"/>
            </w:r>
            <w:r w:rsidR="007E41EF" w:rsidRPr="00795AAD">
              <w:rPr>
                <w:noProof/>
                <w:webHidden/>
              </w:rPr>
              <w:t>4</w:t>
            </w:r>
            <w:r w:rsidR="007E41EF" w:rsidRPr="00795AAD">
              <w:rPr>
                <w:noProof/>
                <w:webHidden/>
              </w:rPr>
              <w:fldChar w:fldCharType="end"/>
            </w:r>
          </w:hyperlink>
        </w:p>
        <w:p w14:paraId="3E9D00E7" w14:textId="14EAEB25" w:rsidR="007E41EF" w:rsidRPr="00795AAD" w:rsidRDefault="007E41EF" w:rsidP="007E41EF">
          <w:r w:rsidRPr="00795AAD">
            <w:rPr>
              <w:b/>
              <w:bCs/>
              <w:noProof/>
            </w:rPr>
            <w:fldChar w:fldCharType="end"/>
          </w:r>
        </w:p>
      </w:sdtContent>
    </w:sdt>
    <w:p w14:paraId="29380DD5" w14:textId="77777777" w:rsidR="007E41EF" w:rsidRPr="00795AAD" w:rsidRDefault="007E41EF" w:rsidP="00FE18C3">
      <w:pPr>
        <w:ind w:firstLine="720"/>
        <w:rPr>
          <w:rtl/>
        </w:rPr>
      </w:pPr>
    </w:p>
    <w:p w14:paraId="01037F98" w14:textId="77777777" w:rsidR="00795AAD" w:rsidRPr="00795AAD" w:rsidRDefault="00795AAD">
      <w:pPr>
        <w:bidi w:val="0"/>
        <w:spacing w:after="0"/>
        <w:ind w:firstLine="0"/>
        <w:jc w:val="left"/>
        <w:rPr>
          <w:b/>
          <w:rtl/>
        </w:rPr>
      </w:pPr>
      <w:bookmarkStart w:id="0" w:name="_Toc24522250"/>
      <w:bookmarkStart w:id="1" w:name="_Toc25369365"/>
      <w:r w:rsidRPr="00795AAD">
        <w:rPr>
          <w:b/>
          <w:rtl/>
        </w:rPr>
        <w:br w:type="page"/>
      </w:r>
    </w:p>
    <w:p w14:paraId="4B65BB0F" w14:textId="04F3334B" w:rsidR="00795AAD" w:rsidRPr="00795AAD" w:rsidRDefault="00795AAD" w:rsidP="00795AAD">
      <w:pPr>
        <w:jc w:val="center"/>
        <w:rPr>
          <w:b/>
          <w:rtl/>
        </w:rPr>
      </w:pPr>
      <w:r w:rsidRPr="00795AAD">
        <w:rPr>
          <w:b/>
          <w:rtl/>
        </w:rPr>
        <w:lastRenderedPageBreak/>
        <w:t>بسم‌الله الرحمن الرحیم</w:t>
      </w:r>
    </w:p>
    <w:p w14:paraId="18C60C30" w14:textId="77777777" w:rsidR="00795AAD" w:rsidRPr="00795AAD" w:rsidRDefault="00795AAD" w:rsidP="00795AAD">
      <w:pPr>
        <w:pStyle w:val="Heading1"/>
        <w:jc w:val="both"/>
        <w:rPr>
          <w:rtl/>
        </w:rPr>
      </w:pPr>
      <w:bookmarkStart w:id="2" w:name="_Toc513477529"/>
      <w:bookmarkStart w:id="3" w:name="_Toc525743064"/>
      <w:bookmarkStart w:id="4" w:name="_Toc3709528"/>
      <w:bookmarkStart w:id="5" w:name="_Toc3888353"/>
      <w:bookmarkStart w:id="6" w:name="_Toc27054673"/>
      <w:r w:rsidRPr="00795AAD">
        <w:rPr>
          <w:rtl/>
        </w:rPr>
        <w:t xml:space="preserve">موضوع: </w:t>
      </w:r>
      <w:r w:rsidRPr="00795AAD">
        <w:rPr>
          <w:color w:val="auto"/>
          <w:rtl/>
        </w:rPr>
        <w:t>فقه روابط اجتماعی /</w:t>
      </w:r>
      <w:bookmarkEnd w:id="2"/>
      <w:bookmarkEnd w:id="3"/>
      <w:r w:rsidRPr="00795AAD">
        <w:rPr>
          <w:color w:val="auto"/>
          <w:rtl/>
        </w:rPr>
        <w:t xml:space="preserve"> ح</w:t>
      </w:r>
      <w:r w:rsidRPr="00795AAD">
        <w:rPr>
          <w:rFonts w:hint="cs"/>
          <w:color w:val="auto"/>
          <w:rtl/>
        </w:rPr>
        <w:t>ب و بغ</w:t>
      </w:r>
      <w:bookmarkEnd w:id="4"/>
      <w:bookmarkEnd w:id="5"/>
      <w:r w:rsidRPr="00795AAD">
        <w:rPr>
          <w:rFonts w:hint="cs"/>
          <w:color w:val="auto"/>
          <w:rtl/>
        </w:rPr>
        <w:t>ض</w:t>
      </w:r>
      <w:bookmarkEnd w:id="6"/>
    </w:p>
    <w:p w14:paraId="00CE49D5" w14:textId="77777777" w:rsidR="00795AAD" w:rsidRPr="00795AAD" w:rsidRDefault="00795AAD" w:rsidP="00795AAD">
      <w:pPr>
        <w:pStyle w:val="Heading2"/>
        <w:rPr>
          <w:rFonts w:ascii="Traditional Arabic" w:hAnsi="Traditional Arabic" w:cs="Traditional Arabic"/>
          <w:rtl/>
        </w:rPr>
      </w:pPr>
      <w:r w:rsidRPr="00795AAD">
        <w:rPr>
          <w:rFonts w:ascii="Traditional Arabic" w:hAnsi="Traditional Arabic" w:cs="Traditional Arabic" w:hint="cs"/>
          <w:rtl/>
        </w:rPr>
        <w:t>اشاره</w:t>
      </w:r>
    </w:p>
    <w:bookmarkEnd w:id="0"/>
    <w:bookmarkEnd w:id="1"/>
    <w:p w14:paraId="636DBDC8" w14:textId="58A0A17B" w:rsidR="00FE18C3" w:rsidRPr="00795AAD" w:rsidRDefault="00FE18C3" w:rsidP="00544416">
      <w:pPr>
        <w:ind w:firstLine="720"/>
        <w:rPr>
          <w:rtl/>
        </w:rPr>
      </w:pPr>
      <w:r w:rsidRPr="00795AAD">
        <w:rPr>
          <w:rFonts w:hint="cs"/>
          <w:rtl/>
        </w:rPr>
        <w:t xml:space="preserve">آنچه </w:t>
      </w:r>
      <w:r w:rsidR="00D44AD9">
        <w:rPr>
          <w:rFonts w:hint="cs"/>
          <w:rtl/>
        </w:rPr>
        <w:t>تابه‌حال</w:t>
      </w:r>
      <w:r w:rsidRPr="00795AAD">
        <w:rPr>
          <w:rFonts w:hint="cs"/>
          <w:rtl/>
        </w:rPr>
        <w:t xml:space="preserve"> مورد بحث قرار گرفت محبت در میان اعضای جامعه اسلامی و میان مسلمانان و </w:t>
      </w:r>
      <w:r w:rsidR="00D44AD9">
        <w:rPr>
          <w:rFonts w:hint="cs"/>
          <w:rtl/>
        </w:rPr>
        <w:t>مؤمنان</w:t>
      </w:r>
      <w:r w:rsidRPr="00795AAD">
        <w:rPr>
          <w:rFonts w:hint="cs"/>
          <w:rtl/>
        </w:rPr>
        <w:t xml:space="preserve"> بود. بر اساس آیه شریفه اخوت و آیات ولایتی که میان </w:t>
      </w:r>
      <w:r w:rsidR="00D44AD9">
        <w:rPr>
          <w:rFonts w:hint="cs"/>
          <w:rtl/>
        </w:rPr>
        <w:t>مؤمنین</w:t>
      </w:r>
      <w:r w:rsidRPr="00795AAD">
        <w:rPr>
          <w:rFonts w:hint="cs"/>
          <w:rtl/>
        </w:rPr>
        <w:t xml:space="preserve"> هست که دو مفهوم کلیدی </w:t>
      </w:r>
      <w:r w:rsidR="00D44AD9">
        <w:rPr>
          <w:rFonts w:hint="cs"/>
          <w:rtl/>
        </w:rPr>
        <w:t>اجتماعی‌اند</w:t>
      </w:r>
      <w:r w:rsidRPr="00795AAD">
        <w:rPr>
          <w:rFonts w:hint="cs"/>
          <w:rtl/>
        </w:rPr>
        <w:t xml:space="preserve"> و بر اساس بیش از ده روایتی ک</w:t>
      </w:r>
      <w:r w:rsidR="00544416" w:rsidRPr="00795AAD">
        <w:rPr>
          <w:rFonts w:hint="cs"/>
          <w:rtl/>
        </w:rPr>
        <w:t>ه در مورد مودت بود به این رسیدیم</w:t>
      </w:r>
      <w:r w:rsidRPr="00795AAD">
        <w:rPr>
          <w:rFonts w:hint="cs"/>
          <w:rtl/>
        </w:rPr>
        <w:t xml:space="preserve"> که حب میان مسلمانان اصل</w:t>
      </w:r>
      <w:r w:rsidR="00544416" w:rsidRPr="00795AAD">
        <w:rPr>
          <w:rFonts w:hint="cs"/>
          <w:rtl/>
        </w:rPr>
        <w:t>ی</w:t>
      </w:r>
      <w:r w:rsidRPr="00795AAD">
        <w:rPr>
          <w:rFonts w:hint="cs"/>
          <w:rtl/>
        </w:rPr>
        <w:t xml:space="preserve"> فقهی است </w:t>
      </w:r>
      <w:r w:rsidR="00544416" w:rsidRPr="00795AAD">
        <w:rPr>
          <w:rFonts w:hint="cs"/>
          <w:rtl/>
        </w:rPr>
        <w:t>و بعید نیست درجه</w:t>
      </w:r>
      <w:r w:rsidR="00544416" w:rsidRPr="00795AAD">
        <w:rPr>
          <w:rtl/>
        </w:rPr>
        <w:softHyphen/>
      </w:r>
      <w:r w:rsidR="00544416" w:rsidRPr="00795AAD">
        <w:rPr>
          <w:rFonts w:hint="cs"/>
          <w:rtl/>
        </w:rPr>
        <w:t>ا</w:t>
      </w:r>
      <w:r w:rsidRPr="00795AAD">
        <w:rPr>
          <w:rFonts w:hint="cs"/>
          <w:rtl/>
        </w:rPr>
        <w:t xml:space="preserve">ی </w:t>
      </w:r>
      <w:r w:rsidR="00544416" w:rsidRPr="00795AAD">
        <w:rPr>
          <w:rFonts w:hint="cs"/>
          <w:rtl/>
        </w:rPr>
        <w:t>از آن واجب باشد و درجاتی</w:t>
      </w:r>
      <w:r w:rsidRPr="00795AAD">
        <w:rPr>
          <w:rFonts w:hint="cs"/>
          <w:rtl/>
        </w:rPr>
        <w:t xml:space="preserve"> </w:t>
      </w:r>
      <w:r w:rsidR="00544416" w:rsidRPr="00795AAD">
        <w:rPr>
          <w:rFonts w:hint="cs"/>
          <w:rtl/>
        </w:rPr>
        <w:t xml:space="preserve">هم </w:t>
      </w:r>
      <w:r w:rsidRPr="00795AAD">
        <w:rPr>
          <w:rFonts w:hint="cs"/>
          <w:rtl/>
        </w:rPr>
        <w:t>مستحب باشد.</w:t>
      </w:r>
      <w:r w:rsidR="00544416" w:rsidRPr="00795AAD">
        <w:rPr>
          <w:rFonts w:hint="cs"/>
          <w:rtl/>
        </w:rPr>
        <w:t xml:space="preserve"> پس در بحث قبل به وجوب حد</w:t>
      </w:r>
      <w:r w:rsidRPr="00795AAD">
        <w:rPr>
          <w:rFonts w:hint="cs"/>
          <w:rtl/>
        </w:rPr>
        <w:t>اقلی و استحباب مرات</w:t>
      </w:r>
      <w:r w:rsidR="00544416" w:rsidRPr="00795AAD">
        <w:rPr>
          <w:rFonts w:hint="cs"/>
          <w:rtl/>
        </w:rPr>
        <w:t>ب بیشتر</w:t>
      </w:r>
      <w:r w:rsidRPr="00795AAD">
        <w:rPr>
          <w:rFonts w:hint="cs"/>
          <w:rtl/>
        </w:rPr>
        <w:t xml:space="preserve"> مودت</w:t>
      </w:r>
      <w:r w:rsidR="00544416" w:rsidRPr="00795AAD">
        <w:rPr>
          <w:rFonts w:hint="cs"/>
          <w:rtl/>
        </w:rPr>
        <w:t xml:space="preserve"> میان مسلمین</w:t>
      </w:r>
      <w:r w:rsidRPr="00795AAD">
        <w:rPr>
          <w:rFonts w:hint="cs"/>
          <w:rtl/>
        </w:rPr>
        <w:t xml:space="preserve"> رسیدیم</w:t>
      </w:r>
      <w:r w:rsidR="00544416" w:rsidRPr="00795AAD">
        <w:rPr>
          <w:rFonts w:hint="cs"/>
          <w:rtl/>
        </w:rPr>
        <w:t>. این مبحث اول بود.</w:t>
      </w:r>
    </w:p>
    <w:p w14:paraId="04167EA5" w14:textId="4E10CD02" w:rsidR="00FE18C3" w:rsidRPr="00795AAD" w:rsidRDefault="00544416" w:rsidP="00544416">
      <w:pPr>
        <w:ind w:firstLine="720"/>
        <w:rPr>
          <w:rtl/>
        </w:rPr>
      </w:pPr>
      <w:r w:rsidRPr="00795AAD">
        <w:rPr>
          <w:rFonts w:hint="cs"/>
          <w:rtl/>
        </w:rPr>
        <w:t>مبحث دوم</w:t>
      </w:r>
      <w:r w:rsidR="00FE18C3" w:rsidRPr="00795AAD">
        <w:rPr>
          <w:rFonts w:hint="cs"/>
          <w:rtl/>
        </w:rPr>
        <w:t xml:space="preserve"> مودت و محبت میان مسلمانان و </w:t>
      </w:r>
      <w:r w:rsidR="00D44AD9">
        <w:rPr>
          <w:rFonts w:hint="cs"/>
          <w:rtl/>
        </w:rPr>
        <w:t>غیرمسلمانان</w:t>
      </w:r>
      <w:r w:rsidRPr="00795AAD">
        <w:rPr>
          <w:rFonts w:hint="cs"/>
          <w:rtl/>
        </w:rPr>
        <w:t xml:space="preserve"> است</w:t>
      </w:r>
      <w:r w:rsidR="00FE18C3" w:rsidRPr="00795AAD">
        <w:rPr>
          <w:rFonts w:hint="cs"/>
          <w:rtl/>
        </w:rPr>
        <w:t xml:space="preserve">. آیا </w:t>
      </w:r>
      <w:r w:rsidRPr="00795AAD">
        <w:rPr>
          <w:rFonts w:hint="cs"/>
          <w:rtl/>
        </w:rPr>
        <w:t xml:space="preserve">رابطه دوستی با </w:t>
      </w:r>
      <w:r w:rsidR="00D44AD9">
        <w:rPr>
          <w:rFonts w:hint="cs"/>
          <w:rtl/>
        </w:rPr>
        <w:t>غیرمسلمانان</w:t>
      </w:r>
      <w:r w:rsidRPr="00795AAD">
        <w:rPr>
          <w:rFonts w:hint="cs"/>
          <w:rtl/>
        </w:rPr>
        <w:t xml:space="preserve"> </w:t>
      </w:r>
      <w:r w:rsidR="00FE18C3" w:rsidRPr="00795AAD">
        <w:rPr>
          <w:rFonts w:hint="cs"/>
          <w:rtl/>
        </w:rPr>
        <w:t xml:space="preserve">یک امر حرام است یا امری مکروه ست یا امری جایز است و یا حتی بالاتر از جواز؟ عمده </w:t>
      </w:r>
      <w:r w:rsidR="00D44AD9">
        <w:rPr>
          <w:rFonts w:hint="cs"/>
          <w:rtl/>
        </w:rPr>
        <w:t>سؤال</w:t>
      </w:r>
      <w:r w:rsidR="00FE18C3" w:rsidRPr="00795AAD">
        <w:rPr>
          <w:rFonts w:hint="cs"/>
          <w:rtl/>
        </w:rPr>
        <w:t xml:space="preserve"> در اینجا این است که این امر جایز است یا حرام؟ رابطه دوستی بین مسلمان و کافر خارج از </w:t>
      </w:r>
      <w:r w:rsidR="00D44AD9">
        <w:rPr>
          <w:rFonts w:hint="cs"/>
          <w:rtl/>
        </w:rPr>
        <w:t>دایره</w:t>
      </w:r>
      <w:r w:rsidR="00FE18C3" w:rsidRPr="00795AAD">
        <w:rPr>
          <w:rFonts w:hint="cs"/>
          <w:rtl/>
        </w:rPr>
        <w:t xml:space="preserve"> اسلامی و ایمانی آیا حرام است یا جایز؟ محکوم به کدام حکم تکلیفی است؟ </w:t>
      </w:r>
      <w:r w:rsidRPr="00795AAD">
        <w:rPr>
          <w:rFonts w:hint="cs"/>
          <w:rtl/>
        </w:rPr>
        <w:t>این مبحث دوم است.</w:t>
      </w:r>
    </w:p>
    <w:p w14:paraId="6E054360" w14:textId="0B782C6A" w:rsidR="00FE18C3" w:rsidRPr="00795AAD" w:rsidRDefault="00FE18C3" w:rsidP="00FE18C3">
      <w:pPr>
        <w:ind w:firstLine="720"/>
        <w:rPr>
          <w:rtl/>
        </w:rPr>
      </w:pPr>
      <w:r w:rsidRPr="00795AAD">
        <w:rPr>
          <w:rFonts w:hint="cs"/>
          <w:rtl/>
        </w:rPr>
        <w:t xml:space="preserve">در مبحث اول رابطه دوستی میان </w:t>
      </w:r>
      <w:r w:rsidR="00D44AD9">
        <w:rPr>
          <w:rFonts w:hint="cs"/>
          <w:rtl/>
        </w:rPr>
        <w:t>مؤمنان</w:t>
      </w:r>
      <w:r w:rsidRPr="00795AAD">
        <w:rPr>
          <w:rFonts w:hint="cs"/>
          <w:rtl/>
        </w:rPr>
        <w:t xml:space="preserve"> و مسلمانان بود در مبحث دوم رابطه مسلمان با </w:t>
      </w:r>
      <w:r w:rsidR="00D44AD9">
        <w:rPr>
          <w:rFonts w:hint="cs"/>
          <w:rtl/>
        </w:rPr>
        <w:t>غیرمسلمان</w:t>
      </w:r>
      <w:r w:rsidRPr="00795AAD">
        <w:rPr>
          <w:rFonts w:hint="cs"/>
          <w:rtl/>
        </w:rPr>
        <w:t>.</w:t>
      </w:r>
    </w:p>
    <w:p w14:paraId="5AF6A5FF" w14:textId="41DC4BBD" w:rsidR="00FE18C3" w:rsidRPr="00795AAD" w:rsidRDefault="00FE18C3" w:rsidP="00544416">
      <w:pPr>
        <w:ind w:firstLine="720"/>
        <w:rPr>
          <w:rtl/>
        </w:rPr>
      </w:pPr>
      <w:r w:rsidRPr="00795AAD">
        <w:rPr>
          <w:rFonts w:hint="cs"/>
          <w:rtl/>
        </w:rPr>
        <w:t xml:space="preserve">ابتدا برای اینکه ببینیم این مسئله چه حکمی دارد به آیات شریفه مراجعه </w:t>
      </w:r>
      <w:r w:rsidR="00D44AD9">
        <w:rPr>
          <w:rFonts w:hint="cs"/>
          <w:rtl/>
        </w:rPr>
        <w:t>می‌کنیم</w:t>
      </w:r>
      <w:r w:rsidRPr="00795AAD">
        <w:rPr>
          <w:rFonts w:hint="cs"/>
          <w:rtl/>
        </w:rPr>
        <w:t>. ممکن است ادعا شود هر نوع رابطه دوستی میا</w:t>
      </w:r>
      <w:r w:rsidR="00544416" w:rsidRPr="00795AAD">
        <w:rPr>
          <w:rFonts w:hint="cs"/>
          <w:rtl/>
        </w:rPr>
        <w:t xml:space="preserve">ن مسلمان و </w:t>
      </w:r>
      <w:r w:rsidR="00D44AD9">
        <w:rPr>
          <w:rFonts w:hint="cs"/>
          <w:rtl/>
        </w:rPr>
        <w:t>غیرمسلمان</w:t>
      </w:r>
      <w:r w:rsidR="00544416" w:rsidRPr="00795AAD">
        <w:rPr>
          <w:rFonts w:hint="cs"/>
          <w:rtl/>
        </w:rPr>
        <w:t xml:space="preserve"> جایز نیست،</w:t>
      </w:r>
      <w:r w:rsidRPr="00795AAD">
        <w:rPr>
          <w:rFonts w:hint="cs"/>
          <w:rtl/>
        </w:rPr>
        <w:t xml:space="preserve"> </w:t>
      </w:r>
      <w:r w:rsidR="00D44AD9">
        <w:rPr>
          <w:rFonts w:hint="cs"/>
          <w:rtl/>
        </w:rPr>
        <w:t>به‌طور</w:t>
      </w:r>
      <w:r w:rsidRPr="00795AAD">
        <w:rPr>
          <w:rFonts w:hint="cs"/>
          <w:rtl/>
        </w:rPr>
        <w:t xml:space="preserve"> مطلق دوستی در همه مراتبش با همه کفار و </w:t>
      </w:r>
      <w:r w:rsidR="00D44AD9">
        <w:rPr>
          <w:rFonts w:hint="cs"/>
          <w:rtl/>
        </w:rPr>
        <w:t>غیرمسلمانان</w:t>
      </w:r>
      <w:r w:rsidRPr="00795AAD">
        <w:rPr>
          <w:rFonts w:hint="cs"/>
          <w:rtl/>
        </w:rPr>
        <w:t xml:space="preserve"> حرام و ممنوع است. باید دید این ادعا علی الاطلاق درست است </w:t>
      </w:r>
      <w:r w:rsidR="00544416" w:rsidRPr="00795AAD">
        <w:rPr>
          <w:rFonts w:hint="cs"/>
          <w:rtl/>
        </w:rPr>
        <w:t xml:space="preserve">یا نه؟ </w:t>
      </w:r>
      <w:r w:rsidRPr="00795AAD">
        <w:rPr>
          <w:rFonts w:hint="cs"/>
          <w:rtl/>
        </w:rPr>
        <w:t xml:space="preserve">یعنی هر نوع رابطه دوستی با هر نوع </w:t>
      </w:r>
      <w:r w:rsidR="00D44AD9">
        <w:rPr>
          <w:rFonts w:hint="cs"/>
          <w:rtl/>
        </w:rPr>
        <w:t>غیرمسلمان</w:t>
      </w:r>
      <w:r w:rsidR="00544416" w:rsidRPr="00795AAD">
        <w:rPr>
          <w:rFonts w:hint="cs"/>
          <w:rtl/>
        </w:rPr>
        <w:t xml:space="preserve"> در حد حرمت است </w:t>
      </w:r>
      <w:r w:rsidRPr="00795AAD">
        <w:rPr>
          <w:rFonts w:hint="cs"/>
          <w:rtl/>
        </w:rPr>
        <w:t xml:space="preserve">یا تفاصیلی در این بحث وجود دارد. </w:t>
      </w:r>
      <w:r w:rsidR="00D44AD9">
        <w:rPr>
          <w:rFonts w:hint="cs"/>
          <w:rtl/>
        </w:rPr>
        <w:t>فعلاً</w:t>
      </w:r>
      <w:r w:rsidRPr="00795AAD">
        <w:rPr>
          <w:rFonts w:hint="cs"/>
          <w:rtl/>
        </w:rPr>
        <w:t xml:space="preserve"> بحث ما در مودت است </w:t>
      </w:r>
      <w:r w:rsidR="00544416" w:rsidRPr="00795AAD">
        <w:rPr>
          <w:rFonts w:hint="cs"/>
          <w:rtl/>
        </w:rPr>
        <w:t xml:space="preserve">ولو بادنی مراتبه. بحث در روابط </w:t>
      </w:r>
      <w:r w:rsidRPr="00795AAD">
        <w:rPr>
          <w:rFonts w:hint="cs"/>
          <w:rtl/>
        </w:rPr>
        <w:t xml:space="preserve">خارجی و اجتماعی و سیاسی نیست. بحث در مورد ولایت </w:t>
      </w:r>
      <w:r w:rsidR="00544416" w:rsidRPr="00795AAD">
        <w:rPr>
          <w:rFonts w:hint="cs"/>
          <w:rtl/>
        </w:rPr>
        <w:t>کفار به معنای تولی امور مسلمین</w:t>
      </w:r>
      <w:r w:rsidR="00795AAD">
        <w:rPr>
          <w:rtl/>
        </w:rPr>
        <w:t xml:space="preserve"> </w:t>
      </w:r>
      <w:r w:rsidRPr="00795AAD">
        <w:rPr>
          <w:rFonts w:hint="cs"/>
          <w:rtl/>
        </w:rPr>
        <w:t>ک</w:t>
      </w:r>
      <w:r w:rsidR="00544416" w:rsidRPr="00795AAD">
        <w:rPr>
          <w:rFonts w:hint="cs"/>
          <w:rtl/>
        </w:rPr>
        <w:t xml:space="preserve">ه در قاعده نفی سبیل است هم نیست. </w:t>
      </w:r>
      <w:r w:rsidRPr="00795AAD">
        <w:rPr>
          <w:rFonts w:hint="cs"/>
          <w:rtl/>
        </w:rPr>
        <w:t>این قاعده در جای خود مسلم است</w:t>
      </w:r>
      <w:r w:rsidR="00544416" w:rsidRPr="00795AAD">
        <w:rPr>
          <w:rFonts w:hint="cs"/>
          <w:rtl/>
        </w:rPr>
        <w:t>.</w:t>
      </w:r>
      <w:r w:rsidR="00795AAD">
        <w:rPr>
          <w:rtl/>
        </w:rPr>
        <w:t xml:space="preserve"> ا</w:t>
      </w:r>
      <w:r w:rsidR="00795AAD">
        <w:rPr>
          <w:rFonts w:hint="cs"/>
          <w:rtl/>
        </w:rPr>
        <w:t>ی</w:t>
      </w:r>
      <w:r w:rsidR="00795AAD">
        <w:rPr>
          <w:rFonts w:hint="eastAsia"/>
          <w:rtl/>
        </w:rPr>
        <w:t>نجا</w:t>
      </w:r>
      <w:r w:rsidRPr="00795AAD">
        <w:rPr>
          <w:rFonts w:hint="cs"/>
          <w:rtl/>
        </w:rPr>
        <w:t xml:space="preserve"> سخن این است که</w:t>
      </w:r>
      <w:r w:rsidR="00544416" w:rsidRPr="00795AAD">
        <w:rPr>
          <w:rFonts w:hint="cs"/>
          <w:rtl/>
        </w:rPr>
        <w:t xml:space="preserve"> آیا قاعده</w:t>
      </w:r>
      <w:r w:rsidR="00544416" w:rsidRPr="00795AAD">
        <w:rPr>
          <w:rtl/>
        </w:rPr>
        <w:softHyphen/>
      </w:r>
      <w:r w:rsidR="00544416" w:rsidRPr="00795AAD">
        <w:rPr>
          <w:rFonts w:hint="cs"/>
          <w:rtl/>
        </w:rPr>
        <w:t>ای غیر نفی سبیل</w:t>
      </w:r>
      <w:r w:rsidRPr="00795AAD">
        <w:rPr>
          <w:rFonts w:hint="cs"/>
          <w:rtl/>
        </w:rPr>
        <w:t xml:space="preserve"> به عنوان نفی محبت و مودت علی الاطلاق</w:t>
      </w:r>
      <w:r w:rsidR="00544416" w:rsidRPr="00795AAD">
        <w:rPr>
          <w:rFonts w:hint="cs"/>
          <w:rtl/>
        </w:rPr>
        <w:t xml:space="preserve"> وجود دارد؟</w:t>
      </w:r>
      <w:r w:rsidRPr="00795AAD">
        <w:rPr>
          <w:rFonts w:hint="cs"/>
          <w:rtl/>
        </w:rPr>
        <w:t xml:space="preserve"> اطلاق به دو معنا هم به همه کفار هم تمام مراتب محبت و مودت حتی ادنی مرتبه. سخن از نفی سبیل نیست که در محدوده ولایت و نفی تصرف است.</w:t>
      </w:r>
    </w:p>
    <w:p w14:paraId="434B05AC" w14:textId="249A2124" w:rsidR="00FE18C3" w:rsidRPr="00795AAD" w:rsidRDefault="00D44AD9" w:rsidP="00FE18C3">
      <w:pPr>
        <w:ind w:firstLine="720"/>
        <w:rPr>
          <w:rtl/>
        </w:rPr>
      </w:pPr>
      <w:r>
        <w:rPr>
          <w:rFonts w:hint="cs"/>
          <w:rtl/>
        </w:rPr>
        <w:t>سؤال</w:t>
      </w:r>
      <w:r w:rsidR="00FE18C3" w:rsidRPr="00795AAD">
        <w:rPr>
          <w:rFonts w:hint="cs"/>
          <w:rtl/>
        </w:rPr>
        <w:t>: هرچند یک طرفه باشد؟</w:t>
      </w:r>
    </w:p>
    <w:p w14:paraId="30256FC0" w14:textId="64EA140C" w:rsidR="00FE18C3" w:rsidRPr="00795AAD" w:rsidRDefault="00544416" w:rsidP="00FE18C3">
      <w:pPr>
        <w:ind w:firstLine="720"/>
        <w:rPr>
          <w:rtl/>
        </w:rPr>
      </w:pPr>
      <w:r w:rsidRPr="00795AAD">
        <w:rPr>
          <w:rFonts w:hint="cs"/>
          <w:rtl/>
        </w:rPr>
        <w:t xml:space="preserve">جواب: </w:t>
      </w:r>
      <w:r w:rsidR="00FE18C3" w:rsidRPr="00795AAD">
        <w:rPr>
          <w:rFonts w:hint="cs"/>
          <w:rtl/>
        </w:rPr>
        <w:t xml:space="preserve">جای بحث دارد </w:t>
      </w:r>
      <w:r w:rsidRPr="00795AAD">
        <w:rPr>
          <w:rFonts w:hint="cs"/>
          <w:rtl/>
        </w:rPr>
        <w:t xml:space="preserve">و </w:t>
      </w:r>
      <w:r w:rsidR="00FE18C3" w:rsidRPr="00795AAD">
        <w:rPr>
          <w:rFonts w:hint="cs"/>
          <w:rtl/>
        </w:rPr>
        <w:t xml:space="preserve">بررسی </w:t>
      </w:r>
      <w:r w:rsidR="00D44AD9">
        <w:rPr>
          <w:rFonts w:hint="cs"/>
          <w:rtl/>
        </w:rPr>
        <w:t>می‌شود</w:t>
      </w:r>
      <w:r w:rsidR="00FE18C3" w:rsidRPr="00795AAD">
        <w:rPr>
          <w:rFonts w:hint="cs"/>
          <w:rtl/>
        </w:rPr>
        <w:t>.</w:t>
      </w:r>
    </w:p>
    <w:p w14:paraId="5BC30854" w14:textId="32F60B76" w:rsidR="00544416" w:rsidRPr="00795AAD" w:rsidRDefault="00D44AD9" w:rsidP="00544416">
      <w:pPr>
        <w:ind w:firstLine="720"/>
        <w:rPr>
          <w:rtl/>
        </w:rPr>
      </w:pPr>
      <w:r>
        <w:rPr>
          <w:rFonts w:hint="cs"/>
          <w:rtl/>
        </w:rPr>
        <w:t>بنابراین</w:t>
      </w:r>
      <w:r w:rsidR="00544416" w:rsidRPr="00795AAD">
        <w:rPr>
          <w:rFonts w:hint="cs"/>
          <w:rtl/>
        </w:rPr>
        <w:t xml:space="preserve"> </w:t>
      </w:r>
      <w:r w:rsidR="00FE18C3" w:rsidRPr="00795AAD">
        <w:rPr>
          <w:rFonts w:hint="cs"/>
          <w:rtl/>
        </w:rPr>
        <w:t>در مقدمه باید</w:t>
      </w:r>
      <w:r w:rsidR="00544416" w:rsidRPr="00795AAD">
        <w:rPr>
          <w:rFonts w:hint="cs"/>
          <w:rtl/>
        </w:rPr>
        <w:t xml:space="preserve"> به این نکات توجه داشت:</w:t>
      </w:r>
    </w:p>
    <w:p w14:paraId="30552F24" w14:textId="0BEC6780" w:rsidR="00544416" w:rsidRPr="00795AAD" w:rsidRDefault="00FE18C3" w:rsidP="00544416">
      <w:pPr>
        <w:pStyle w:val="ListParagraph"/>
        <w:numPr>
          <w:ilvl w:val="0"/>
          <w:numId w:val="7"/>
        </w:numPr>
        <w:rPr>
          <w:rFonts w:ascii="Traditional Arabic" w:hAnsi="Traditional Arabic" w:cs="Traditional Arabic"/>
        </w:rPr>
      </w:pPr>
      <w:r w:rsidRPr="00795AAD">
        <w:rPr>
          <w:rFonts w:ascii="Traditional Arabic" w:hAnsi="Traditional Arabic" w:cs="Traditional Arabic" w:hint="cs"/>
          <w:rtl/>
        </w:rPr>
        <w:t>بحث در مورد مودت و محبت است به عنوان امر قلبی که بروزی هم خواهد داشت.</w:t>
      </w:r>
    </w:p>
    <w:p w14:paraId="3A79AB73" w14:textId="074B53B9" w:rsidR="00544416" w:rsidRPr="00795AAD" w:rsidRDefault="00FE18C3" w:rsidP="00544416">
      <w:pPr>
        <w:pStyle w:val="ListParagraph"/>
        <w:numPr>
          <w:ilvl w:val="0"/>
          <w:numId w:val="7"/>
        </w:numPr>
        <w:rPr>
          <w:rFonts w:ascii="Traditional Arabic" w:hAnsi="Traditional Arabic" w:cs="Traditional Arabic"/>
        </w:rPr>
      </w:pPr>
      <w:r w:rsidRPr="00795AAD">
        <w:rPr>
          <w:rFonts w:ascii="Traditional Arabic" w:hAnsi="Traditional Arabic" w:cs="Traditional Arabic" w:hint="cs"/>
          <w:rtl/>
        </w:rPr>
        <w:t>در اینجا با قاعده نفی سبیل کار نداریم که عبارت است از نفی تصرف و دست برتر داشتن نسبت به مسلمان.</w:t>
      </w:r>
    </w:p>
    <w:p w14:paraId="3EE732AC" w14:textId="49409C41" w:rsidR="00544416" w:rsidRPr="00795AAD" w:rsidRDefault="00FE18C3" w:rsidP="00544416">
      <w:pPr>
        <w:pStyle w:val="ListParagraph"/>
        <w:numPr>
          <w:ilvl w:val="0"/>
          <w:numId w:val="7"/>
        </w:numPr>
        <w:rPr>
          <w:rFonts w:ascii="Traditional Arabic" w:hAnsi="Traditional Arabic" w:cs="Traditional Arabic"/>
        </w:rPr>
      </w:pPr>
      <w:r w:rsidRPr="00795AAD">
        <w:rPr>
          <w:rFonts w:ascii="Traditional Arabic" w:hAnsi="Traditional Arabic" w:cs="Traditional Arabic" w:hint="cs"/>
          <w:rtl/>
        </w:rPr>
        <w:lastRenderedPageBreak/>
        <w:t xml:space="preserve">اینجا ادنی مراتب محل </w:t>
      </w:r>
      <w:r w:rsidR="00D44AD9">
        <w:rPr>
          <w:rFonts w:ascii="Traditional Arabic" w:hAnsi="Traditional Arabic" w:cs="Traditional Arabic" w:hint="cs"/>
          <w:rtl/>
        </w:rPr>
        <w:t>سؤال</w:t>
      </w:r>
      <w:r w:rsidRPr="00795AAD">
        <w:rPr>
          <w:rFonts w:ascii="Traditional Arabic" w:hAnsi="Traditional Arabic" w:cs="Traditional Arabic" w:hint="cs"/>
          <w:rtl/>
        </w:rPr>
        <w:t xml:space="preserve"> است و باید ببینیم در این ادنی مراتب از یک سو و از سوی دیگر همه کفار آیا </w:t>
      </w:r>
      <w:r w:rsidR="00544416" w:rsidRPr="00795AAD">
        <w:rPr>
          <w:rFonts w:ascii="Traditional Arabic" w:hAnsi="Traditional Arabic" w:cs="Traditional Arabic" w:hint="cs"/>
          <w:rtl/>
        </w:rPr>
        <w:t xml:space="preserve">اطلاقی </w:t>
      </w:r>
      <w:r w:rsidRPr="00795AAD">
        <w:rPr>
          <w:rFonts w:ascii="Traditional Arabic" w:hAnsi="Traditional Arabic" w:cs="Traditional Arabic" w:hint="cs"/>
          <w:rtl/>
        </w:rPr>
        <w:t>وجود دارد یا نه.</w:t>
      </w:r>
    </w:p>
    <w:p w14:paraId="273CF18B" w14:textId="6805466A" w:rsidR="00FE18C3" w:rsidRPr="00795AAD" w:rsidRDefault="00FE18C3" w:rsidP="00544416">
      <w:pPr>
        <w:ind w:firstLine="720"/>
        <w:rPr>
          <w:rtl/>
        </w:rPr>
      </w:pPr>
      <w:r w:rsidRPr="00795AAD">
        <w:rPr>
          <w:rFonts w:hint="cs"/>
          <w:rtl/>
        </w:rPr>
        <w:t xml:space="preserve"> از نظر اقوال هم</w:t>
      </w:r>
      <w:r w:rsidR="00544416" w:rsidRPr="00795AAD">
        <w:rPr>
          <w:rFonts w:hint="cs"/>
          <w:rtl/>
        </w:rPr>
        <w:t xml:space="preserve"> ممکن است کسی بگوید </w:t>
      </w:r>
      <w:r w:rsidRPr="00795AAD">
        <w:rPr>
          <w:rFonts w:hint="cs"/>
          <w:rtl/>
        </w:rPr>
        <w:t>هر نوع مودت و محبت با هر کافری ممنوع است و ممکن است میان این انواع کفار</w:t>
      </w:r>
      <w:r w:rsidR="00544416" w:rsidRPr="00795AAD">
        <w:rPr>
          <w:rFonts w:hint="cs"/>
          <w:rtl/>
        </w:rPr>
        <w:t xml:space="preserve"> کسی</w:t>
      </w:r>
      <w:r w:rsidRPr="00795AAD">
        <w:rPr>
          <w:rFonts w:hint="cs"/>
          <w:rtl/>
        </w:rPr>
        <w:t xml:space="preserve"> قائل به تفصیل </w:t>
      </w:r>
      <w:r w:rsidR="00544416" w:rsidRPr="00795AAD">
        <w:rPr>
          <w:rFonts w:hint="cs"/>
          <w:rtl/>
        </w:rPr>
        <w:t>شود</w:t>
      </w:r>
      <w:r w:rsidRPr="00795AAD">
        <w:rPr>
          <w:rFonts w:hint="cs"/>
          <w:rtl/>
        </w:rPr>
        <w:t>. ما سه نوع کافر داریم حربی</w:t>
      </w:r>
      <w:r w:rsidR="00544416" w:rsidRPr="00795AAD">
        <w:rPr>
          <w:rFonts w:hint="cs"/>
          <w:rtl/>
        </w:rPr>
        <w:t>،</w:t>
      </w:r>
      <w:r w:rsidRPr="00795AAD">
        <w:rPr>
          <w:rFonts w:hint="cs"/>
          <w:rtl/>
        </w:rPr>
        <w:t xml:space="preserve"> معاهد و ذمی. هر سه نوع ممنوع است یا تفاوتی میان این</w:t>
      </w:r>
      <w:r w:rsidRPr="00795AAD">
        <w:rPr>
          <w:rtl/>
        </w:rPr>
        <w:softHyphen/>
      </w:r>
      <w:r w:rsidRPr="00795AAD">
        <w:rPr>
          <w:rFonts w:hint="cs"/>
          <w:rtl/>
        </w:rPr>
        <w:t xml:space="preserve">هاست؟ پس </w:t>
      </w:r>
      <w:r w:rsidR="00D44AD9">
        <w:rPr>
          <w:rFonts w:hint="cs"/>
          <w:rtl/>
        </w:rPr>
        <w:t>سؤال</w:t>
      </w:r>
      <w:r w:rsidR="00544416" w:rsidRPr="00795AAD">
        <w:rPr>
          <w:rFonts w:hint="cs"/>
          <w:rtl/>
        </w:rPr>
        <w:t xml:space="preserve"> اول این</w:t>
      </w:r>
      <w:r w:rsidRPr="00795AAD">
        <w:rPr>
          <w:rFonts w:hint="cs"/>
          <w:rtl/>
        </w:rPr>
        <w:t xml:space="preserve"> است که تفصیلی وجود دارد یا نه؟</w:t>
      </w:r>
    </w:p>
    <w:p w14:paraId="680B1E56" w14:textId="06672819" w:rsidR="00FE18C3" w:rsidRPr="00795AAD" w:rsidRDefault="00D44AD9" w:rsidP="00544416">
      <w:pPr>
        <w:ind w:firstLine="720"/>
        <w:rPr>
          <w:rtl/>
        </w:rPr>
      </w:pPr>
      <w:r>
        <w:rPr>
          <w:rFonts w:hint="cs"/>
          <w:rtl/>
        </w:rPr>
        <w:t>سؤال</w:t>
      </w:r>
      <w:r w:rsidR="00FE18C3" w:rsidRPr="00795AAD">
        <w:rPr>
          <w:rFonts w:hint="cs"/>
          <w:rtl/>
        </w:rPr>
        <w:t xml:space="preserve"> دیگر راجع به درجات محبت و مودت است. آیا همه درجات اشکال دارد یا بعضی مراتبش محرم و ممنوع نیست؟ پس د</w:t>
      </w:r>
      <w:r w:rsidR="00544416" w:rsidRPr="00795AAD">
        <w:rPr>
          <w:rFonts w:hint="cs"/>
          <w:rtl/>
        </w:rPr>
        <w:t xml:space="preserve">و </w:t>
      </w:r>
      <w:r>
        <w:rPr>
          <w:rFonts w:hint="cs"/>
          <w:rtl/>
        </w:rPr>
        <w:t>سؤال</w:t>
      </w:r>
      <w:r w:rsidR="00544416" w:rsidRPr="00795AAD">
        <w:rPr>
          <w:rFonts w:hint="cs"/>
          <w:rtl/>
        </w:rPr>
        <w:t xml:space="preserve"> کلید</w:t>
      </w:r>
      <w:r w:rsidR="00FE18C3" w:rsidRPr="00795AAD">
        <w:rPr>
          <w:rFonts w:hint="cs"/>
          <w:rtl/>
        </w:rPr>
        <w:t xml:space="preserve">ی هست یکی از حیث نوع کافر یکی از حیث درجه محبت. در هر یک از </w:t>
      </w:r>
      <w:r>
        <w:rPr>
          <w:rFonts w:hint="cs"/>
          <w:rtl/>
        </w:rPr>
        <w:t>سؤالات</w:t>
      </w:r>
      <w:r w:rsidR="00FE18C3" w:rsidRPr="00795AAD">
        <w:rPr>
          <w:rFonts w:hint="cs"/>
          <w:rtl/>
        </w:rPr>
        <w:t xml:space="preserve"> ممکن است کسی قائل به حرمت مطلقه شود </w:t>
      </w:r>
      <w:r w:rsidR="00544416" w:rsidRPr="00795AAD">
        <w:rPr>
          <w:rFonts w:hint="cs"/>
          <w:rtl/>
        </w:rPr>
        <w:t>و ممکن است</w:t>
      </w:r>
      <w:r w:rsidR="00FE18C3" w:rsidRPr="00795AAD">
        <w:rPr>
          <w:rFonts w:hint="cs"/>
          <w:rtl/>
        </w:rPr>
        <w:t xml:space="preserve"> قائل به تفصیل شود. تفصیل بین انواع کفار و بین درجات محبت و مودت.</w:t>
      </w:r>
    </w:p>
    <w:p w14:paraId="0D97B5F7" w14:textId="22DE794F" w:rsidR="00FE18C3" w:rsidRPr="00795AAD" w:rsidRDefault="00D44AD9" w:rsidP="00FE18C3">
      <w:pPr>
        <w:ind w:firstLine="720"/>
        <w:rPr>
          <w:rtl/>
        </w:rPr>
      </w:pPr>
      <w:r>
        <w:rPr>
          <w:rFonts w:hint="cs"/>
          <w:rtl/>
        </w:rPr>
        <w:t>سؤال</w:t>
      </w:r>
      <w:r w:rsidR="00544416" w:rsidRPr="00795AAD">
        <w:rPr>
          <w:rFonts w:hint="cs"/>
          <w:rtl/>
        </w:rPr>
        <w:t>:</w:t>
      </w:r>
      <w:r w:rsidR="00795AAD">
        <w:rPr>
          <w:rtl/>
        </w:rPr>
        <w:t xml:space="preserve"> آ</w:t>
      </w:r>
      <w:r w:rsidR="00795AAD">
        <w:rPr>
          <w:rFonts w:hint="cs"/>
          <w:rtl/>
        </w:rPr>
        <w:t>ی</w:t>
      </w:r>
      <w:r w:rsidR="00795AAD">
        <w:rPr>
          <w:rFonts w:hint="eastAsia"/>
          <w:rtl/>
        </w:rPr>
        <w:t>ا</w:t>
      </w:r>
      <w:r w:rsidR="00FE18C3" w:rsidRPr="00795AAD">
        <w:rPr>
          <w:rFonts w:hint="cs"/>
          <w:rtl/>
        </w:rPr>
        <w:t xml:space="preserve"> نواصب هم در بحث هستند؟</w:t>
      </w:r>
    </w:p>
    <w:p w14:paraId="102C8DB7" w14:textId="41170631" w:rsidR="00FE18C3" w:rsidRPr="00795AAD" w:rsidRDefault="00544416" w:rsidP="00FE18C3">
      <w:pPr>
        <w:ind w:firstLine="720"/>
        <w:rPr>
          <w:rtl/>
        </w:rPr>
      </w:pPr>
      <w:r w:rsidRPr="00795AAD">
        <w:rPr>
          <w:rFonts w:hint="cs"/>
          <w:rtl/>
        </w:rPr>
        <w:t>جواب:</w:t>
      </w:r>
      <w:r w:rsidR="00795AAD">
        <w:rPr>
          <w:rtl/>
        </w:rPr>
        <w:t xml:space="preserve"> </w:t>
      </w:r>
      <w:r w:rsidR="00795AAD">
        <w:rPr>
          <w:rFonts w:hint="cs"/>
          <w:rtl/>
        </w:rPr>
        <w:t>ی</w:t>
      </w:r>
      <w:r w:rsidR="00795AAD">
        <w:rPr>
          <w:rFonts w:hint="eastAsia"/>
          <w:rtl/>
        </w:rPr>
        <w:t>عن</w:t>
      </w:r>
      <w:r w:rsidR="00795AAD">
        <w:rPr>
          <w:rFonts w:hint="cs"/>
          <w:rtl/>
        </w:rPr>
        <w:t>ی</w:t>
      </w:r>
      <w:r w:rsidR="00FE18C3" w:rsidRPr="00795AAD">
        <w:rPr>
          <w:rFonts w:hint="cs"/>
          <w:rtl/>
        </w:rPr>
        <w:t xml:space="preserve"> مرتد. بله باید فروعاتش را بحث کنیم هم مرتد هم ناصبی.</w:t>
      </w:r>
    </w:p>
    <w:p w14:paraId="43EC1A44" w14:textId="53B8817D" w:rsidR="00575E0C" w:rsidRPr="00795AAD" w:rsidRDefault="00575E0C" w:rsidP="00575E0C">
      <w:pPr>
        <w:pStyle w:val="Heading1"/>
        <w:rPr>
          <w:rtl/>
        </w:rPr>
      </w:pPr>
      <w:bookmarkStart w:id="7" w:name="_Toc28091318"/>
      <w:bookmarkStart w:id="8" w:name="_Toc28091433"/>
      <w:r w:rsidRPr="00795AAD">
        <w:rPr>
          <w:rFonts w:hint="cs"/>
          <w:rtl/>
        </w:rPr>
        <w:t>آیات</w:t>
      </w:r>
      <w:bookmarkEnd w:id="7"/>
      <w:bookmarkEnd w:id="8"/>
    </w:p>
    <w:p w14:paraId="7198AC03" w14:textId="6820D689" w:rsidR="00575E0C" w:rsidRPr="00795AAD" w:rsidRDefault="00D44AD9" w:rsidP="00FE18C3">
      <w:pPr>
        <w:ind w:firstLine="720"/>
        <w:rPr>
          <w:rtl/>
        </w:rPr>
      </w:pPr>
      <w:r>
        <w:rPr>
          <w:rFonts w:hint="cs"/>
          <w:rtl/>
        </w:rPr>
        <w:t>عجالتاً</w:t>
      </w:r>
      <w:r w:rsidR="00FE18C3" w:rsidRPr="00795AAD">
        <w:rPr>
          <w:rFonts w:hint="cs"/>
          <w:rtl/>
        </w:rPr>
        <w:t xml:space="preserve"> قریب سی آیه یادداشت شده که باید به ترتیب بحث شود. اولین مقام بحث ما در بررسی این دو </w:t>
      </w:r>
      <w:r>
        <w:rPr>
          <w:rFonts w:hint="cs"/>
          <w:rtl/>
        </w:rPr>
        <w:t>سؤال</w:t>
      </w:r>
      <w:r w:rsidR="00FE18C3" w:rsidRPr="00795AAD">
        <w:rPr>
          <w:rFonts w:hint="cs"/>
          <w:rtl/>
        </w:rPr>
        <w:t xml:space="preserve"> کلیدی مراجعه به آیات ا</w:t>
      </w:r>
      <w:r w:rsidR="00575E0C" w:rsidRPr="00795AAD">
        <w:rPr>
          <w:rFonts w:hint="cs"/>
          <w:rtl/>
        </w:rPr>
        <w:t>س</w:t>
      </w:r>
      <w:r w:rsidR="00FE18C3" w:rsidRPr="00795AAD">
        <w:rPr>
          <w:rFonts w:hint="cs"/>
          <w:rtl/>
        </w:rPr>
        <w:t>ت. اقوالی هم هست</w:t>
      </w:r>
      <w:r w:rsidR="00575E0C" w:rsidRPr="00795AAD">
        <w:rPr>
          <w:rFonts w:hint="cs"/>
          <w:rtl/>
        </w:rPr>
        <w:t xml:space="preserve"> که شاید بشود به دست آورد،</w:t>
      </w:r>
      <w:r w:rsidR="00FE18C3" w:rsidRPr="00795AAD">
        <w:rPr>
          <w:rFonts w:hint="cs"/>
          <w:rtl/>
        </w:rPr>
        <w:t xml:space="preserve"> استفتائاتی</w:t>
      </w:r>
      <w:r w:rsidR="00575E0C" w:rsidRPr="00795AAD">
        <w:rPr>
          <w:rFonts w:hint="cs"/>
          <w:rtl/>
        </w:rPr>
        <w:t xml:space="preserve"> هم</w:t>
      </w:r>
      <w:r w:rsidR="00FE18C3" w:rsidRPr="00795AAD">
        <w:rPr>
          <w:rFonts w:hint="cs"/>
          <w:rtl/>
        </w:rPr>
        <w:t xml:space="preserve"> شده که بیشتر راجع به محبت و مودتی است که در عمل و رفتار بروز و ظهور پیدا کند.</w:t>
      </w:r>
    </w:p>
    <w:p w14:paraId="0A56C0D3" w14:textId="14D7F0B1" w:rsidR="00575E0C" w:rsidRPr="00795AAD" w:rsidRDefault="00D44AD9" w:rsidP="00575E0C">
      <w:pPr>
        <w:ind w:firstLine="720"/>
        <w:rPr>
          <w:rtl/>
        </w:rPr>
      </w:pPr>
      <w:r>
        <w:rPr>
          <w:rFonts w:hint="cs"/>
          <w:rtl/>
        </w:rPr>
        <w:t>درهرصورت</w:t>
      </w:r>
      <w:r w:rsidR="00575E0C" w:rsidRPr="00795AAD">
        <w:rPr>
          <w:rFonts w:hint="cs"/>
          <w:rtl/>
        </w:rPr>
        <w:t xml:space="preserve"> </w:t>
      </w:r>
      <w:r w:rsidR="00FE18C3" w:rsidRPr="00795AAD">
        <w:rPr>
          <w:rFonts w:hint="cs"/>
          <w:rtl/>
        </w:rPr>
        <w:t xml:space="preserve">اینجا دو </w:t>
      </w:r>
      <w:r>
        <w:rPr>
          <w:rFonts w:hint="cs"/>
          <w:rtl/>
        </w:rPr>
        <w:t>سؤال</w:t>
      </w:r>
      <w:r w:rsidR="00FE18C3" w:rsidRPr="00795AAD">
        <w:rPr>
          <w:rFonts w:hint="cs"/>
          <w:rtl/>
        </w:rPr>
        <w:t xml:space="preserve"> کلیدی</w:t>
      </w:r>
      <w:r w:rsidR="00575E0C" w:rsidRPr="00795AAD">
        <w:rPr>
          <w:rFonts w:hint="cs"/>
          <w:rtl/>
        </w:rPr>
        <w:t xml:space="preserve"> را می</w:t>
      </w:r>
      <w:r w:rsidR="00575E0C" w:rsidRPr="00795AAD">
        <w:rPr>
          <w:rtl/>
        </w:rPr>
        <w:softHyphen/>
      </w:r>
      <w:r w:rsidR="00FE18C3" w:rsidRPr="00795AAD">
        <w:rPr>
          <w:rFonts w:hint="cs"/>
          <w:rtl/>
        </w:rPr>
        <w:t>خواهیم جواب دهیم</w:t>
      </w:r>
      <w:r w:rsidR="00575E0C" w:rsidRPr="00795AAD">
        <w:rPr>
          <w:rFonts w:hint="cs"/>
          <w:rtl/>
        </w:rPr>
        <w:t>:</w:t>
      </w:r>
    </w:p>
    <w:p w14:paraId="2385A758" w14:textId="3D0FC953" w:rsidR="00575E0C" w:rsidRPr="00795AAD" w:rsidRDefault="00FE18C3" w:rsidP="00575E0C">
      <w:pPr>
        <w:pStyle w:val="ListParagraph"/>
        <w:numPr>
          <w:ilvl w:val="0"/>
          <w:numId w:val="8"/>
        </w:numPr>
        <w:rPr>
          <w:rFonts w:ascii="Traditional Arabic" w:hAnsi="Traditional Arabic" w:cs="Traditional Arabic"/>
        </w:rPr>
      </w:pPr>
      <w:r w:rsidRPr="00795AAD">
        <w:rPr>
          <w:rFonts w:ascii="Traditional Arabic" w:hAnsi="Traditional Arabic" w:cs="Traditional Arabic" w:hint="cs"/>
          <w:rtl/>
        </w:rPr>
        <w:t>مودت با همه کفار</w:t>
      </w:r>
      <w:r w:rsidR="00575E0C" w:rsidRPr="00795AAD">
        <w:rPr>
          <w:rFonts w:ascii="Traditional Arabic" w:hAnsi="Traditional Arabic" w:cs="Traditional Arabic" w:hint="cs"/>
          <w:rtl/>
        </w:rPr>
        <w:t xml:space="preserve"> اشکال دارد یا تفصیل قائل شویم؟</w:t>
      </w:r>
    </w:p>
    <w:p w14:paraId="748C7184" w14:textId="77777777" w:rsidR="00575E0C" w:rsidRPr="00795AAD" w:rsidRDefault="00575E0C" w:rsidP="00575E0C">
      <w:pPr>
        <w:pStyle w:val="ListParagraph"/>
        <w:numPr>
          <w:ilvl w:val="0"/>
          <w:numId w:val="8"/>
        </w:numPr>
        <w:rPr>
          <w:rFonts w:ascii="Traditional Arabic" w:hAnsi="Traditional Arabic" w:cs="Traditional Arabic"/>
        </w:rPr>
      </w:pPr>
      <w:r w:rsidRPr="00795AAD">
        <w:rPr>
          <w:rFonts w:ascii="Traditional Arabic" w:hAnsi="Traditional Arabic" w:cs="Traditional Arabic" w:hint="cs"/>
          <w:rtl/>
        </w:rPr>
        <w:t>محبت مودت با همه انواع و درجات اشکال دارد یا بعضی درجاتش جایز است؟</w:t>
      </w:r>
    </w:p>
    <w:p w14:paraId="184555D0" w14:textId="254E00F3" w:rsidR="00FE18C3" w:rsidRPr="00795AAD" w:rsidRDefault="00FE18C3" w:rsidP="00575E0C">
      <w:pPr>
        <w:ind w:firstLine="720"/>
        <w:rPr>
          <w:rtl/>
        </w:rPr>
      </w:pPr>
      <w:r w:rsidRPr="00795AAD">
        <w:rPr>
          <w:rFonts w:hint="cs"/>
          <w:rtl/>
        </w:rPr>
        <w:t xml:space="preserve"> در بررسی مسئله ابتدا و در بخش اول به بررس</w:t>
      </w:r>
      <w:r w:rsidR="00575E0C" w:rsidRPr="00795AAD">
        <w:rPr>
          <w:rFonts w:hint="cs"/>
          <w:rtl/>
        </w:rPr>
        <w:t xml:space="preserve">ی آیات </w:t>
      </w:r>
      <w:r w:rsidR="00D44AD9">
        <w:rPr>
          <w:rFonts w:hint="cs"/>
          <w:rtl/>
        </w:rPr>
        <w:t>می‌پردازیم</w:t>
      </w:r>
      <w:r w:rsidR="00575E0C" w:rsidRPr="00795AAD">
        <w:rPr>
          <w:rFonts w:hint="cs"/>
          <w:rtl/>
        </w:rPr>
        <w:t>. قریب سی آیه در این بحث وجود دارد.</w:t>
      </w:r>
    </w:p>
    <w:p w14:paraId="7C72E55A" w14:textId="6C7025E8" w:rsidR="00575E0C" w:rsidRPr="00795AAD" w:rsidRDefault="00575E0C" w:rsidP="00575E0C">
      <w:pPr>
        <w:pStyle w:val="Heading2"/>
        <w:rPr>
          <w:rFonts w:ascii="Traditional Arabic" w:hAnsi="Traditional Arabic" w:cs="Traditional Arabic"/>
          <w:rtl/>
        </w:rPr>
      </w:pPr>
      <w:bookmarkStart w:id="9" w:name="_Toc28091319"/>
      <w:bookmarkStart w:id="10" w:name="_Toc28091434"/>
      <w:r w:rsidRPr="00795AAD">
        <w:rPr>
          <w:rFonts w:ascii="Traditional Arabic" w:hAnsi="Traditional Arabic" w:cs="Traditional Arabic" w:hint="cs"/>
          <w:rtl/>
        </w:rPr>
        <w:t>گروه اول آیات: آیات اتخاذ الکافر ولیا</w:t>
      </w:r>
      <w:bookmarkEnd w:id="9"/>
      <w:bookmarkEnd w:id="10"/>
    </w:p>
    <w:p w14:paraId="36F9C61C" w14:textId="0F036810" w:rsidR="00FE18C3" w:rsidRPr="00795AAD" w:rsidRDefault="00D44AD9" w:rsidP="00575E0C">
      <w:pPr>
        <w:ind w:firstLine="720"/>
        <w:rPr>
          <w:rtl/>
        </w:rPr>
      </w:pPr>
      <w:r>
        <w:rPr>
          <w:rFonts w:hint="cs"/>
          <w:rtl/>
        </w:rPr>
        <w:t>اولین گروه از آ</w:t>
      </w:r>
      <w:r w:rsidR="00FE18C3" w:rsidRPr="00795AAD">
        <w:rPr>
          <w:rFonts w:hint="cs"/>
          <w:rtl/>
        </w:rPr>
        <w:t>یات</w:t>
      </w:r>
      <w:r>
        <w:rPr>
          <w:rFonts w:hint="cs"/>
          <w:rtl/>
        </w:rPr>
        <w:t>،</w:t>
      </w:r>
      <w:r w:rsidR="00FE18C3" w:rsidRPr="00795AAD">
        <w:rPr>
          <w:rFonts w:hint="cs"/>
          <w:rtl/>
        </w:rPr>
        <w:t xml:space="preserve"> آیاتی است که از آن تعبیر اتخاذ الکافرین اولیاء آمده. 9 آیه این طور داریم که </w:t>
      </w:r>
      <w:r>
        <w:rPr>
          <w:rFonts w:hint="cs"/>
          <w:rtl/>
        </w:rPr>
        <w:t>در آن‌ها</w:t>
      </w:r>
      <w:r w:rsidR="00FE18C3" w:rsidRPr="00795AAD">
        <w:rPr>
          <w:rFonts w:hint="cs"/>
          <w:rtl/>
        </w:rPr>
        <w:t xml:space="preserve"> راجع به ولایت و اتخاذ الکافر ولیا آمده. آیه 1 ممتحنه. آیه 81 سوره مائده. آیه 51 سوره مائده. آیه 28 </w:t>
      </w:r>
      <w:r>
        <w:rPr>
          <w:rFonts w:hint="cs"/>
          <w:rtl/>
        </w:rPr>
        <w:t>آل‌عمران</w:t>
      </w:r>
      <w:r w:rsidR="00FE18C3" w:rsidRPr="00795AAD">
        <w:rPr>
          <w:rFonts w:hint="cs"/>
          <w:rtl/>
        </w:rPr>
        <w:t>. آیه 89 سوره نساء. آیه 139 نساء. آیه 144 نساء. آیه 57 مائده. آیه 23 توبه.</w:t>
      </w:r>
    </w:p>
    <w:p w14:paraId="2731E6D5" w14:textId="419553E1" w:rsidR="00FE18C3" w:rsidRPr="00795AAD" w:rsidRDefault="00FE18C3" w:rsidP="00575E0C">
      <w:pPr>
        <w:ind w:firstLine="720"/>
        <w:rPr>
          <w:rtl/>
        </w:rPr>
      </w:pPr>
      <w:r w:rsidRPr="00795AAD">
        <w:rPr>
          <w:rFonts w:hint="cs"/>
          <w:rtl/>
        </w:rPr>
        <w:t xml:space="preserve">در این نه آیه </w:t>
      </w:r>
      <w:r w:rsidR="00575E0C" w:rsidRPr="00795AAD">
        <w:rPr>
          <w:rFonts w:hint="cs"/>
          <w:rtl/>
        </w:rPr>
        <w:t xml:space="preserve">تعبیر </w:t>
      </w:r>
      <w:r w:rsidRPr="00795AAD">
        <w:rPr>
          <w:rFonts w:hint="cs"/>
          <w:rtl/>
        </w:rPr>
        <w:t>اتخاذ الکفار اولیاء وارد شده است. این آیات را باید بررسی کرد و با آن پرسش</w:t>
      </w:r>
      <w:r w:rsidRPr="00795AAD">
        <w:rPr>
          <w:rtl/>
        </w:rPr>
        <w:softHyphen/>
      </w:r>
      <w:r w:rsidRPr="00795AAD">
        <w:rPr>
          <w:rFonts w:hint="cs"/>
          <w:rtl/>
        </w:rPr>
        <w:t>هایی که مطرح است سراغ این</w:t>
      </w:r>
      <w:r w:rsidRPr="00795AAD">
        <w:rPr>
          <w:rtl/>
        </w:rPr>
        <w:softHyphen/>
      </w:r>
      <w:r w:rsidRPr="00795AAD">
        <w:rPr>
          <w:rFonts w:hint="cs"/>
          <w:rtl/>
        </w:rPr>
        <w:t>ها رفت</w:t>
      </w:r>
      <w:r w:rsidR="00575E0C" w:rsidRPr="00795AAD">
        <w:rPr>
          <w:rFonts w:hint="cs"/>
          <w:rtl/>
        </w:rPr>
        <w:t xml:space="preserve"> و آیات را</w:t>
      </w:r>
      <w:r w:rsidRPr="00795AAD">
        <w:rPr>
          <w:rFonts w:hint="cs"/>
          <w:rtl/>
        </w:rPr>
        <w:t xml:space="preserve"> عرضه بر این</w:t>
      </w:r>
      <w:r w:rsidR="00575E0C" w:rsidRPr="00795AAD">
        <w:rPr>
          <w:rtl/>
        </w:rPr>
        <w:softHyphen/>
      </w:r>
      <w:r w:rsidR="00575E0C" w:rsidRPr="00795AAD">
        <w:rPr>
          <w:rFonts w:hint="cs"/>
          <w:rtl/>
        </w:rPr>
        <w:t>ها کرد.</w:t>
      </w:r>
    </w:p>
    <w:p w14:paraId="0AD2529F" w14:textId="21A91815" w:rsidR="00575E0C" w:rsidRPr="00795AAD" w:rsidRDefault="00D44AD9" w:rsidP="00575E0C">
      <w:pPr>
        <w:ind w:firstLine="720"/>
        <w:rPr>
          <w:rtl/>
        </w:rPr>
      </w:pPr>
      <w:r>
        <w:rPr>
          <w:rFonts w:hint="cs"/>
          <w:rtl/>
        </w:rPr>
        <w:t>سؤال</w:t>
      </w:r>
      <w:r w:rsidR="00575E0C" w:rsidRPr="00795AAD">
        <w:rPr>
          <w:rFonts w:hint="cs"/>
          <w:rtl/>
        </w:rPr>
        <w:t>: اول نباید با دلیل عقلی این بحث را بررسی کرد؟</w:t>
      </w:r>
    </w:p>
    <w:p w14:paraId="20E683D2" w14:textId="5BC1986D" w:rsidR="00575E0C" w:rsidRPr="00795AAD" w:rsidRDefault="00575E0C" w:rsidP="00575E0C">
      <w:pPr>
        <w:ind w:firstLine="720"/>
      </w:pPr>
      <w:r w:rsidRPr="00795AAD">
        <w:rPr>
          <w:rFonts w:hint="cs"/>
          <w:rtl/>
        </w:rPr>
        <w:lastRenderedPageBreak/>
        <w:t>جواب: عقل مستقل اینجا مطرح نیست. اگر باشد بحث خواهیم کرد</w:t>
      </w:r>
      <w:r w:rsidRPr="00795AAD">
        <w:t>.</w:t>
      </w:r>
    </w:p>
    <w:p w14:paraId="13A5D3F8" w14:textId="29770A89" w:rsidR="00575E0C" w:rsidRPr="00795AAD" w:rsidRDefault="00575E0C" w:rsidP="007E41EF">
      <w:pPr>
        <w:pStyle w:val="Heading3"/>
        <w:rPr>
          <w:rtl/>
        </w:rPr>
      </w:pPr>
      <w:bookmarkStart w:id="11" w:name="_Toc28091435"/>
      <w:r w:rsidRPr="00795AAD">
        <w:rPr>
          <w:rFonts w:hint="cs"/>
          <w:rtl/>
        </w:rPr>
        <w:t>آیه اول</w:t>
      </w:r>
      <w:bookmarkEnd w:id="11"/>
    </w:p>
    <w:p w14:paraId="5608EEBB" w14:textId="4DB50F50" w:rsidR="00575E0C" w:rsidRPr="00795AAD" w:rsidRDefault="00D44AD9" w:rsidP="007E41EF">
      <w:pPr>
        <w:ind w:firstLine="720"/>
      </w:pPr>
      <w:r>
        <w:rPr>
          <w:b/>
          <w:bCs/>
          <w:color w:val="007200"/>
          <w:rtl/>
        </w:rPr>
        <w:t>﴿يا أَيُّهَا الَّذينَ آمَنُوا لا تَتَّخِذُوا عَدُوِّي وَ عَدُوَّكُمْ أَوْلِياءَ تُلْقُونَ إِلَيْهِمْ بِالْمَوَدَّةِ وَ قَدْ كَفَرُوا بِما جاءَكُمْ مِنَ الْحَقِّ يُخْرِجُونَ الرَّسُولَ وَ إِيَّاكُمْ أَنْ تُؤْمِنُوا بِاللَّهِ رَبِّكُمْ إِنْ كُنْتُمْ خَرَجْتُمْ جِهاداً في‏ سَبيلي‏ وَ ابْتِغاءَ مَرْضاتي‏ تُسِرُّونَ إِلَيْهِمْ بِالْمَوَدَّةِ وَ أَنَا أَعْلَمُ بِما أَخْفَيْتُمْ وَ ما أَعْلَنْتُمْ وَ مَنْ يَفْعَلْهُ مِنْكُمْ فَقَدْ ضَلَّ سَواءَ السَّبيلِ﴾</w:t>
      </w:r>
      <w:r w:rsidR="00575E0C" w:rsidRPr="00795AAD">
        <w:rPr>
          <w:rFonts w:hint="cs"/>
          <w:rtl/>
        </w:rPr>
        <w:t>‏</w:t>
      </w:r>
      <w:r w:rsidR="00575E0C" w:rsidRPr="00795AAD">
        <w:rPr>
          <w:rStyle w:val="FootnoteReference"/>
          <w:rtl/>
        </w:rPr>
        <w:footnoteReference w:id="1"/>
      </w:r>
    </w:p>
    <w:p w14:paraId="52792C38" w14:textId="04A1E6AF" w:rsidR="00FE18C3" w:rsidRPr="00795AAD" w:rsidRDefault="00FE18C3" w:rsidP="00C2731B">
      <w:pPr>
        <w:ind w:firstLine="720"/>
        <w:rPr>
          <w:rtl/>
        </w:rPr>
      </w:pPr>
      <w:r w:rsidRPr="00795AAD">
        <w:rPr>
          <w:rFonts w:hint="cs"/>
          <w:rtl/>
        </w:rPr>
        <w:t xml:space="preserve">نکته مشترکی در این آیه و حدود ۱۵ آیه دیگر است </w:t>
      </w:r>
      <w:r w:rsidR="00D44AD9">
        <w:rPr>
          <w:rFonts w:hint="cs"/>
          <w:rtl/>
        </w:rPr>
        <w:t>نکته‌ای</w:t>
      </w:r>
      <w:r w:rsidRPr="00795AAD">
        <w:rPr>
          <w:rFonts w:hint="cs"/>
          <w:rtl/>
        </w:rPr>
        <w:t xml:space="preserve"> است که ضمن بحث این آیه و آیات دیگر بحث می</w:t>
      </w:r>
      <w:r w:rsidRPr="00795AAD">
        <w:rPr>
          <w:rtl/>
        </w:rPr>
        <w:softHyphen/>
      </w:r>
      <w:r w:rsidRPr="00795AAD">
        <w:rPr>
          <w:rFonts w:hint="cs"/>
          <w:rtl/>
        </w:rPr>
        <w:t>شود واژه ولایت است. این نقطه محوری بحث است که ولایت در آن آیا مفهوم مودت و مودت هست یا نه. این جهت اول در آیه است که ببینیم این ولایتی که در آیه آمده که آن</w:t>
      </w:r>
      <w:r w:rsidRPr="00795AAD">
        <w:rPr>
          <w:rtl/>
        </w:rPr>
        <w:softHyphen/>
      </w:r>
      <w:r w:rsidRPr="00795AAD">
        <w:rPr>
          <w:rFonts w:hint="cs"/>
          <w:rtl/>
        </w:rPr>
        <w:t>ها را ولی نگیرید یعنی چه؟</w:t>
      </w:r>
      <w:r w:rsidR="00575E0C" w:rsidRPr="00795AAD">
        <w:rPr>
          <w:rFonts w:hint="cs"/>
          <w:rtl/>
        </w:rPr>
        <w:t xml:space="preserve"> یعنی محبت نداشته باشید؟ سرپرست شما نباشند؟ یا قاعده نفی سبیل را می</w:t>
      </w:r>
      <w:r w:rsidR="00575E0C" w:rsidRPr="00795AAD">
        <w:rPr>
          <w:rtl/>
        </w:rPr>
        <w:softHyphen/>
      </w:r>
      <w:r w:rsidR="00575E0C" w:rsidRPr="00795AAD">
        <w:rPr>
          <w:rFonts w:hint="cs"/>
          <w:rtl/>
        </w:rPr>
        <w:t>گوید؟ به خاطر حل شدن این نکته باید مفهوم ولایت بررسی شود.</w:t>
      </w:r>
      <w:r w:rsidRPr="00795AAD">
        <w:rPr>
          <w:rFonts w:hint="cs"/>
          <w:rtl/>
        </w:rPr>
        <w:t xml:space="preserve"> گرچه در باب مفهوم ولایت در بحث</w:t>
      </w:r>
      <w:r w:rsidRPr="00795AAD">
        <w:rPr>
          <w:rtl/>
        </w:rPr>
        <w:softHyphen/>
      </w:r>
      <w:r w:rsidR="00575E0C" w:rsidRPr="00795AAD">
        <w:rPr>
          <w:rFonts w:hint="cs"/>
          <w:rtl/>
        </w:rPr>
        <w:t>های سابق مباح</w:t>
      </w:r>
      <w:r w:rsidRPr="00795AAD">
        <w:rPr>
          <w:rFonts w:hint="cs"/>
          <w:rtl/>
        </w:rPr>
        <w:t xml:space="preserve">ث مطرح کردیم که گفته شد در مفهوم ولایت یا به شکل مطابقی یا تضمنی یا التزامی مودت و محبت هم وجود دارد اما به دلیل اهمیت بحث باید تعمیق پیدا کند و گسترشش دهیم. به ترتیب کلماتی که بزرگان در مورد ولایت </w:t>
      </w:r>
      <w:r w:rsidR="00D44AD9">
        <w:rPr>
          <w:rFonts w:hint="cs"/>
          <w:rtl/>
        </w:rPr>
        <w:t>گفته‌اند</w:t>
      </w:r>
      <w:r w:rsidRPr="00795AAD">
        <w:rPr>
          <w:rFonts w:hint="cs"/>
          <w:rtl/>
        </w:rPr>
        <w:t xml:space="preserve"> عرض می</w:t>
      </w:r>
      <w:r w:rsidRPr="00795AAD">
        <w:rPr>
          <w:rtl/>
        </w:rPr>
        <w:softHyphen/>
      </w:r>
      <w:r w:rsidRPr="00795AAD">
        <w:rPr>
          <w:rFonts w:hint="cs"/>
          <w:rtl/>
        </w:rPr>
        <w:t xml:space="preserve">کنم. پس </w:t>
      </w:r>
      <w:r w:rsidR="00D44AD9">
        <w:rPr>
          <w:rFonts w:hint="cs"/>
          <w:rtl/>
        </w:rPr>
        <w:t>واژه‌شناسی</w:t>
      </w:r>
      <w:r w:rsidRPr="00795AAD">
        <w:rPr>
          <w:rFonts w:hint="cs"/>
          <w:rtl/>
        </w:rPr>
        <w:t xml:space="preserve"> ولایت اولین بحث است.</w:t>
      </w:r>
    </w:p>
    <w:p w14:paraId="3D9557E7" w14:textId="628BF7A0" w:rsidR="00C2731B" w:rsidRPr="00795AAD" w:rsidRDefault="00FE18C3" w:rsidP="00C2731B">
      <w:pPr>
        <w:ind w:firstLine="720"/>
        <w:rPr>
          <w:rtl/>
        </w:rPr>
      </w:pPr>
      <w:r w:rsidRPr="00795AAD">
        <w:rPr>
          <w:rFonts w:hint="cs"/>
          <w:rtl/>
        </w:rPr>
        <w:t>در کتاب العین نمونه</w:t>
      </w:r>
      <w:r w:rsidRPr="00795AAD">
        <w:rPr>
          <w:rtl/>
        </w:rPr>
        <w:softHyphen/>
      </w:r>
      <w:r w:rsidRPr="00795AAD">
        <w:rPr>
          <w:rFonts w:hint="cs"/>
          <w:rtl/>
        </w:rPr>
        <w:t>هایی برای استعمال ولایت آورده شده و چیز ملموسی</w:t>
      </w:r>
      <w:r w:rsidR="00C2731B" w:rsidRPr="00795AAD">
        <w:rPr>
          <w:rFonts w:hint="cs"/>
          <w:rtl/>
        </w:rPr>
        <w:t xml:space="preserve"> در این کتاب</w:t>
      </w:r>
      <w:r w:rsidRPr="00795AAD">
        <w:rPr>
          <w:rFonts w:hint="cs"/>
          <w:rtl/>
        </w:rPr>
        <w:t xml:space="preserve"> در </w:t>
      </w:r>
      <w:r w:rsidR="00C2731B" w:rsidRPr="00795AAD">
        <w:rPr>
          <w:rFonts w:hint="cs"/>
          <w:rtl/>
        </w:rPr>
        <w:t>مفهوم</w:t>
      </w:r>
      <w:r w:rsidRPr="00795AAD">
        <w:rPr>
          <w:rFonts w:hint="cs"/>
          <w:rtl/>
        </w:rPr>
        <w:t xml:space="preserve"> ولایت نیامده و</w:t>
      </w:r>
      <w:r w:rsidR="00C2731B" w:rsidRPr="00795AAD">
        <w:rPr>
          <w:rFonts w:hint="cs"/>
          <w:rtl/>
        </w:rPr>
        <w:t xml:space="preserve"> باوجود اولین کتاب لغوی بودن،</w:t>
      </w:r>
      <w:r w:rsidRPr="00795AAD">
        <w:rPr>
          <w:rFonts w:hint="cs"/>
          <w:rtl/>
        </w:rPr>
        <w:t xml:space="preserve"> راهگشا نیست</w:t>
      </w:r>
      <w:r w:rsidR="00795AAD">
        <w:rPr>
          <w:rtl/>
        </w:rPr>
        <w:t xml:space="preserve">؛ </w:t>
      </w:r>
      <w:r w:rsidRPr="00795AAD">
        <w:rPr>
          <w:rFonts w:hint="cs"/>
          <w:rtl/>
        </w:rPr>
        <w:t>اما در کتب دیگر چند تا عرض می</w:t>
      </w:r>
      <w:r w:rsidRPr="00795AAD">
        <w:rPr>
          <w:rtl/>
        </w:rPr>
        <w:softHyphen/>
      </w:r>
      <w:r w:rsidRPr="00795AAD">
        <w:rPr>
          <w:rFonts w:hint="cs"/>
          <w:rtl/>
        </w:rPr>
        <w:t>کنیم:</w:t>
      </w:r>
    </w:p>
    <w:p w14:paraId="0DA241C1" w14:textId="7BA4254C" w:rsidR="00FE18C3" w:rsidRPr="00795AAD" w:rsidRDefault="00FE18C3" w:rsidP="00C2731B">
      <w:pPr>
        <w:ind w:firstLine="720"/>
        <w:rPr>
          <w:rtl/>
        </w:rPr>
      </w:pPr>
      <w:r w:rsidRPr="00795AAD">
        <w:rPr>
          <w:rFonts w:hint="cs"/>
          <w:rtl/>
        </w:rPr>
        <w:t>در مقاییس:</w:t>
      </w:r>
      <w:r w:rsidR="00C2731B" w:rsidRPr="00795AAD">
        <w:rPr>
          <w:rFonts w:hint="cs"/>
          <w:rtl/>
        </w:rPr>
        <w:t xml:space="preserve"> ولی اصل صحیح یدل علی قرب.</w:t>
      </w:r>
      <w:r w:rsidRPr="00795AAD">
        <w:rPr>
          <w:rFonts w:hint="cs"/>
          <w:rtl/>
        </w:rPr>
        <w:t xml:space="preserve"> کل من ولی امر آخر فهو ولیه. اصل ولایت ه</w:t>
      </w:r>
      <w:r w:rsidR="00C2731B" w:rsidRPr="00795AAD">
        <w:rPr>
          <w:rFonts w:hint="cs"/>
          <w:rtl/>
        </w:rPr>
        <w:t>مان قرب بوده است چون سرپرست هم قرب خاصی به مولی علیه دارد تعبیر به ولایت شده است.</w:t>
      </w:r>
      <w:r w:rsidRPr="00795AAD">
        <w:rPr>
          <w:rFonts w:hint="cs"/>
          <w:rtl/>
        </w:rPr>
        <w:t xml:space="preserve"> این در مقاییس است اصل را نشان می</w:t>
      </w:r>
      <w:r w:rsidRPr="00795AAD">
        <w:rPr>
          <w:rtl/>
        </w:rPr>
        <w:softHyphen/>
      </w:r>
      <w:r w:rsidR="00C2731B" w:rsidRPr="00795AAD">
        <w:rPr>
          <w:rFonts w:hint="cs"/>
          <w:rtl/>
        </w:rPr>
        <w:t>دهد که یک اصل بیشتر نیست و همان معنای قرب است. پس دو معنا به کار رفته:</w:t>
      </w:r>
    </w:p>
    <w:p w14:paraId="2D0A351B" w14:textId="47C005C9" w:rsidR="00C2731B" w:rsidRPr="00795AAD" w:rsidRDefault="00C2731B" w:rsidP="00C2731B">
      <w:pPr>
        <w:pStyle w:val="ListParagraph"/>
        <w:numPr>
          <w:ilvl w:val="0"/>
          <w:numId w:val="10"/>
        </w:numPr>
        <w:rPr>
          <w:rFonts w:ascii="Traditional Arabic" w:hAnsi="Traditional Arabic" w:cs="Traditional Arabic"/>
        </w:rPr>
      </w:pPr>
      <w:r w:rsidRPr="00795AAD">
        <w:rPr>
          <w:rFonts w:ascii="Traditional Arabic" w:hAnsi="Traditional Arabic" w:cs="Traditional Arabic" w:hint="cs"/>
          <w:rtl/>
        </w:rPr>
        <w:t>قرب</w:t>
      </w:r>
    </w:p>
    <w:p w14:paraId="61565321" w14:textId="2D935FAB" w:rsidR="00C2731B" w:rsidRPr="00795AAD" w:rsidRDefault="00C2731B" w:rsidP="00C2731B">
      <w:pPr>
        <w:pStyle w:val="ListParagraph"/>
        <w:numPr>
          <w:ilvl w:val="0"/>
          <w:numId w:val="10"/>
        </w:numPr>
        <w:rPr>
          <w:rFonts w:ascii="Traditional Arabic" w:hAnsi="Traditional Arabic" w:cs="Traditional Arabic"/>
          <w:rtl/>
        </w:rPr>
      </w:pPr>
      <w:r w:rsidRPr="00795AAD">
        <w:rPr>
          <w:rFonts w:ascii="Traditional Arabic" w:hAnsi="Traditional Arabic" w:cs="Traditional Arabic" w:hint="cs"/>
          <w:rtl/>
        </w:rPr>
        <w:t>قیمومت و سرپرستی</w:t>
      </w:r>
    </w:p>
    <w:p w14:paraId="25AC3471" w14:textId="77777777" w:rsidR="00C2731B" w:rsidRPr="00795AAD" w:rsidRDefault="00C2731B" w:rsidP="00C2731B">
      <w:pPr>
        <w:ind w:firstLine="720"/>
        <w:rPr>
          <w:rtl/>
        </w:rPr>
      </w:pPr>
      <w:r w:rsidRPr="00795AAD">
        <w:rPr>
          <w:rFonts w:hint="cs"/>
          <w:rtl/>
        </w:rPr>
        <w:t>در مصباح چهار معنا برای ولی ذکر شده است:</w:t>
      </w:r>
    </w:p>
    <w:p w14:paraId="37B876BA" w14:textId="0F328AC4" w:rsidR="00C2731B" w:rsidRPr="00795AAD" w:rsidRDefault="00FE18C3" w:rsidP="00C2731B">
      <w:pPr>
        <w:pStyle w:val="ListParagraph"/>
        <w:numPr>
          <w:ilvl w:val="0"/>
          <w:numId w:val="9"/>
        </w:numPr>
        <w:rPr>
          <w:rFonts w:ascii="Traditional Arabic" w:hAnsi="Traditional Arabic" w:cs="Traditional Arabic"/>
        </w:rPr>
      </w:pPr>
      <w:r w:rsidRPr="00795AAD">
        <w:rPr>
          <w:rFonts w:ascii="Traditional Arabic" w:hAnsi="Traditional Arabic" w:cs="Traditional Arabic" w:hint="cs"/>
          <w:rtl/>
        </w:rPr>
        <w:t>الولی مثل فلس القرب</w:t>
      </w:r>
    </w:p>
    <w:p w14:paraId="30D4AEBA" w14:textId="02667DBF" w:rsidR="00C2731B" w:rsidRPr="00795AAD" w:rsidRDefault="00FE18C3" w:rsidP="00C2731B">
      <w:pPr>
        <w:pStyle w:val="ListParagraph"/>
        <w:numPr>
          <w:ilvl w:val="0"/>
          <w:numId w:val="9"/>
        </w:numPr>
        <w:rPr>
          <w:rFonts w:ascii="Traditional Arabic" w:hAnsi="Traditional Arabic" w:cs="Traditional Arabic"/>
        </w:rPr>
      </w:pPr>
      <w:r w:rsidRPr="00795AAD">
        <w:rPr>
          <w:rFonts w:ascii="Traditional Arabic" w:hAnsi="Traditional Arabic" w:cs="Traditional Arabic" w:hint="cs"/>
          <w:rtl/>
        </w:rPr>
        <w:t>و قیل الولی حصول الثانی بعد الاول من غیر فصل</w:t>
      </w:r>
      <w:r w:rsidR="00C2731B" w:rsidRPr="00795AAD">
        <w:rPr>
          <w:rFonts w:ascii="Traditional Arabic" w:hAnsi="Traditional Arabic" w:cs="Traditional Arabic" w:hint="cs"/>
          <w:rtl/>
        </w:rPr>
        <w:t xml:space="preserve">. در واقع همان قرب بوده که معاقب شیء دیگر بدون </w:t>
      </w:r>
      <w:r w:rsidR="00D44AD9">
        <w:rPr>
          <w:rFonts w:ascii="Traditional Arabic" w:hAnsi="Traditional Arabic" w:cs="Traditional Arabic" w:hint="cs"/>
          <w:rtl/>
        </w:rPr>
        <w:t>فاصله‌ای</w:t>
      </w:r>
      <w:r w:rsidR="00C2731B" w:rsidRPr="00795AAD">
        <w:rPr>
          <w:rFonts w:ascii="Traditional Arabic" w:hAnsi="Traditional Arabic" w:cs="Traditional Arabic" w:hint="cs"/>
          <w:rtl/>
        </w:rPr>
        <w:t xml:space="preserve"> قریب به او و چسبیده به اوست. پس</w:t>
      </w:r>
      <w:r w:rsidRPr="00795AAD">
        <w:rPr>
          <w:rFonts w:ascii="Traditional Arabic" w:hAnsi="Traditional Arabic" w:cs="Traditional Arabic" w:hint="cs"/>
          <w:rtl/>
        </w:rPr>
        <w:t xml:space="preserve"> هسته اولی در این هم محفوظ است. </w:t>
      </w:r>
      <w:r w:rsidR="00C2731B" w:rsidRPr="00795AAD">
        <w:rPr>
          <w:rFonts w:ascii="Traditional Arabic" w:hAnsi="Traditional Arabic" w:cs="Traditional Arabic" w:hint="cs"/>
          <w:rtl/>
        </w:rPr>
        <w:t>پس معنایش توالی و تعاقب است.</w:t>
      </w:r>
    </w:p>
    <w:p w14:paraId="608A70FD" w14:textId="68B6BAA2" w:rsidR="00C2731B" w:rsidRPr="00795AAD" w:rsidRDefault="00FE18C3" w:rsidP="00C2731B">
      <w:pPr>
        <w:pStyle w:val="ListParagraph"/>
        <w:numPr>
          <w:ilvl w:val="0"/>
          <w:numId w:val="9"/>
        </w:numPr>
        <w:rPr>
          <w:rFonts w:ascii="Traditional Arabic" w:hAnsi="Traditional Arabic" w:cs="Traditional Arabic"/>
        </w:rPr>
      </w:pPr>
      <w:r w:rsidRPr="00795AAD">
        <w:rPr>
          <w:rFonts w:ascii="Traditional Arabic" w:hAnsi="Traditional Arabic" w:cs="Traditional Arabic" w:hint="cs"/>
          <w:rtl/>
        </w:rPr>
        <w:lastRenderedPageBreak/>
        <w:t>والولایه بالفتح و الکسر النصره. وال من والاه یعنی انصر من نصره. بازهم قرب شکل دیگری پیدا کرده است. قربی که کسی به دیگری پیدا می</w:t>
      </w:r>
      <w:r w:rsidRPr="00795AAD">
        <w:rPr>
          <w:rFonts w:ascii="Traditional Arabic" w:hAnsi="Traditional Arabic" w:cs="Traditional Arabic"/>
          <w:rtl/>
        </w:rPr>
        <w:softHyphen/>
      </w:r>
      <w:r w:rsidRPr="00795AAD">
        <w:rPr>
          <w:rFonts w:ascii="Traditional Arabic" w:hAnsi="Traditional Arabic" w:cs="Traditional Arabic" w:hint="cs"/>
          <w:rtl/>
        </w:rPr>
        <w:t xml:space="preserve">کند تا </w:t>
      </w:r>
      <w:r w:rsidR="00D44AD9">
        <w:rPr>
          <w:rFonts w:ascii="Traditional Arabic" w:hAnsi="Traditional Arabic" w:cs="Traditional Arabic" w:hint="cs"/>
          <w:rtl/>
        </w:rPr>
        <w:t>او را</w:t>
      </w:r>
      <w:r w:rsidRPr="00795AAD">
        <w:rPr>
          <w:rFonts w:ascii="Traditional Arabic" w:hAnsi="Traditional Arabic" w:cs="Traditional Arabic" w:hint="cs"/>
          <w:rtl/>
        </w:rPr>
        <w:t xml:space="preserve"> نجات و یاری دهد.</w:t>
      </w:r>
    </w:p>
    <w:p w14:paraId="24C141B0" w14:textId="6FB0EE0B" w:rsidR="00FE18C3" w:rsidRPr="00795AAD" w:rsidRDefault="00FE18C3" w:rsidP="00C2731B">
      <w:pPr>
        <w:pStyle w:val="ListParagraph"/>
        <w:numPr>
          <w:ilvl w:val="0"/>
          <w:numId w:val="9"/>
        </w:numPr>
        <w:rPr>
          <w:rFonts w:ascii="Traditional Arabic" w:hAnsi="Traditional Arabic" w:cs="Traditional Arabic"/>
          <w:rtl/>
        </w:rPr>
      </w:pPr>
      <w:r w:rsidRPr="00795AAD">
        <w:rPr>
          <w:rFonts w:ascii="Traditional Arabic" w:hAnsi="Traditional Arabic" w:cs="Traditional Arabic" w:hint="cs"/>
          <w:rtl/>
        </w:rPr>
        <w:t xml:space="preserve">در </w:t>
      </w:r>
      <w:r w:rsidR="00C2731B" w:rsidRPr="00795AAD">
        <w:rPr>
          <w:rFonts w:ascii="Traditional Arabic" w:hAnsi="Traditional Arabic" w:cs="Traditional Arabic" w:hint="cs"/>
          <w:rtl/>
        </w:rPr>
        <w:t>الولی ب</w:t>
      </w:r>
      <w:r w:rsidRPr="00795AAD">
        <w:rPr>
          <w:rFonts w:ascii="Traditional Arabic" w:hAnsi="Traditional Arabic" w:cs="Traditional Arabic" w:hint="cs"/>
          <w:rtl/>
        </w:rPr>
        <w:t>معنی الفاعل</w:t>
      </w:r>
      <w:r w:rsidR="00C2731B" w:rsidRPr="00795AAD">
        <w:rPr>
          <w:rFonts w:ascii="Traditional Arabic" w:hAnsi="Traditional Arabic" w:cs="Traditional Arabic" w:hint="cs"/>
          <w:rtl/>
        </w:rPr>
        <w:t xml:space="preserve"> من ولیه اذا</w:t>
      </w:r>
      <w:r w:rsidRPr="00795AAD">
        <w:rPr>
          <w:rFonts w:ascii="Traditional Arabic" w:hAnsi="Traditional Arabic" w:cs="Traditional Arabic" w:hint="cs"/>
          <w:rtl/>
        </w:rPr>
        <w:t xml:space="preserve"> قام به</w:t>
      </w:r>
      <w:r w:rsidR="00795AAD">
        <w:rPr>
          <w:rFonts w:ascii="Traditional Arabic" w:hAnsi="Traditional Arabic" w:cs="Traditional Arabic"/>
          <w:rtl/>
        </w:rPr>
        <w:t xml:space="preserve">؛ </w:t>
      </w:r>
      <w:r w:rsidRPr="00795AAD">
        <w:rPr>
          <w:rFonts w:ascii="Traditional Arabic" w:hAnsi="Traditional Arabic" w:cs="Traditional Arabic" w:hint="cs"/>
          <w:rtl/>
        </w:rPr>
        <w:t xml:space="preserve">یعنی نوعی سرپرستی کرد. ولیه یعنی قام بامره. قیم او شد. قیمومت و سرپرستی </w:t>
      </w:r>
      <w:r w:rsidR="00C2731B" w:rsidRPr="00795AAD">
        <w:rPr>
          <w:rFonts w:ascii="Traditional Arabic" w:hAnsi="Traditional Arabic" w:cs="Traditional Arabic" w:hint="cs"/>
          <w:rtl/>
        </w:rPr>
        <w:t>و حق تصرفی که کسی نسبت به دیگری</w:t>
      </w:r>
      <w:r w:rsidRPr="00795AAD">
        <w:rPr>
          <w:rFonts w:ascii="Traditional Arabic" w:hAnsi="Traditional Arabic" w:cs="Traditional Arabic" w:hint="cs"/>
          <w:rtl/>
        </w:rPr>
        <w:t xml:space="preserve"> دارد. ولی</w:t>
      </w:r>
      <w:r w:rsidR="00C2731B" w:rsidRPr="00795AAD">
        <w:rPr>
          <w:rFonts w:ascii="Traditional Arabic" w:hAnsi="Traditional Arabic" w:cs="Traditional Arabic" w:hint="cs"/>
          <w:rtl/>
        </w:rPr>
        <w:t>َ</w:t>
      </w:r>
      <w:r w:rsidRPr="00795AAD">
        <w:rPr>
          <w:rFonts w:ascii="Traditional Arabic" w:hAnsi="Traditional Arabic" w:cs="Traditional Arabic" w:hint="cs"/>
          <w:rtl/>
        </w:rPr>
        <w:t xml:space="preserve"> به معنای قائم به امر دیگری و </w:t>
      </w:r>
      <w:r w:rsidR="00C2731B" w:rsidRPr="00795AAD">
        <w:rPr>
          <w:rFonts w:ascii="Traditional Arabic" w:hAnsi="Traditional Arabic" w:cs="Traditional Arabic" w:hint="cs"/>
          <w:rtl/>
        </w:rPr>
        <w:t>قیم امور</w:t>
      </w:r>
      <w:r w:rsidRPr="00795AAD">
        <w:rPr>
          <w:rFonts w:ascii="Traditional Arabic" w:hAnsi="Traditional Arabic" w:cs="Traditional Arabic" w:hint="cs"/>
          <w:rtl/>
        </w:rPr>
        <w:t xml:space="preserve"> دیگر</w:t>
      </w:r>
      <w:r w:rsidR="00C2731B" w:rsidRPr="00795AAD">
        <w:rPr>
          <w:rFonts w:ascii="Traditional Arabic" w:hAnsi="Traditional Arabic" w:cs="Traditional Arabic" w:hint="cs"/>
          <w:rtl/>
        </w:rPr>
        <w:t xml:space="preserve"> بودن</w:t>
      </w:r>
      <w:r w:rsidRPr="00795AAD">
        <w:rPr>
          <w:rFonts w:ascii="Traditional Arabic" w:hAnsi="Traditional Arabic" w:cs="Traditional Arabic" w:hint="cs"/>
          <w:rtl/>
        </w:rPr>
        <w:t>.</w:t>
      </w:r>
    </w:p>
    <w:p w14:paraId="2501B5BC" w14:textId="64A7DB79" w:rsidR="00FE18C3" w:rsidRPr="00795AAD" w:rsidRDefault="00FE18C3" w:rsidP="00911BAC">
      <w:pPr>
        <w:ind w:firstLine="720"/>
        <w:rPr>
          <w:rtl/>
        </w:rPr>
      </w:pPr>
      <w:r w:rsidRPr="00795AAD">
        <w:rPr>
          <w:rFonts w:hint="cs"/>
          <w:rtl/>
        </w:rPr>
        <w:t>در لسان العرب همین</w:t>
      </w:r>
      <w:r w:rsidRPr="00795AAD">
        <w:rPr>
          <w:rtl/>
        </w:rPr>
        <w:softHyphen/>
      </w:r>
      <w:r w:rsidR="00C2731B" w:rsidRPr="00795AAD">
        <w:rPr>
          <w:rFonts w:hint="cs"/>
          <w:rtl/>
        </w:rPr>
        <w:t>ها نقل شده است که لازم نیست ذکر شود.</w:t>
      </w:r>
      <w:r w:rsidRPr="00795AAD">
        <w:rPr>
          <w:rFonts w:hint="cs"/>
          <w:rtl/>
        </w:rPr>
        <w:t xml:space="preserve"> تا می</w:t>
      </w:r>
      <w:r w:rsidRPr="00795AAD">
        <w:rPr>
          <w:rtl/>
        </w:rPr>
        <w:softHyphen/>
      </w:r>
      <w:r w:rsidRPr="00795AAD">
        <w:rPr>
          <w:rFonts w:hint="cs"/>
          <w:rtl/>
        </w:rPr>
        <w:t xml:space="preserve">رسد به اینکه الولی هو </w:t>
      </w:r>
      <w:r w:rsidR="00C2731B" w:rsidRPr="00795AAD">
        <w:rPr>
          <w:rFonts w:hint="cs"/>
          <w:rtl/>
        </w:rPr>
        <w:t>الناصر</w:t>
      </w:r>
      <w:r w:rsidRPr="00795AAD">
        <w:rPr>
          <w:rFonts w:hint="cs"/>
          <w:rtl/>
        </w:rPr>
        <w:t xml:space="preserve"> و کأن الولایه تشعر بالتدبیر و القوه والفعل. ولایت در معنای خاص آن یعنی </w:t>
      </w:r>
      <w:r w:rsidR="00D44AD9">
        <w:rPr>
          <w:rFonts w:hint="cs"/>
          <w:rtl/>
        </w:rPr>
        <w:t>تدبیر و</w:t>
      </w:r>
      <w:r w:rsidR="00C2731B" w:rsidRPr="00795AAD">
        <w:rPr>
          <w:rFonts w:hint="cs"/>
          <w:rtl/>
        </w:rPr>
        <w:t xml:space="preserve"> قیام به ام</w:t>
      </w:r>
      <w:r w:rsidRPr="00795AAD">
        <w:rPr>
          <w:rFonts w:hint="cs"/>
          <w:rtl/>
        </w:rPr>
        <w:t xml:space="preserve">ری که </w:t>
      </w:r>
      <w:r w:rsidR="00C2731B" w:rsidRPr="00795AAD">
        <w:rPr>
          <w:rFonts w:hint="cs"/>
          <w:rtl/>
        </w:rPr>
        <w:t>بدون عقل و قوتی که کسی دارد ن</w:t>
      </w:r>
      <w:r w:rsidR="00D44AD9">
        <w:rPr>
          <w:rFonts w:hint="cs"/>
          <w:rtl/>
        </w:rPr>
        <w:t>می‌شود</w:t>
      </w:r>
      <w:r w:rsidR="00C2731B" w:rsidRPr="00795AAD">
        <w:rPr>
          <w:rFonts w:hint="cs"/>
          <w:rtl/>
        </w:rPr>
        <w:t>.</w:t>
      </w:r>
      <w:r w:rsidRPr="00795AAD">
        <w:rPr>
          <w:rFonts w:hint="cs"/>
          <w:rtl/>
        </w:rPr>
        <w:t xml:space="preserve"> این چیز جدیدی نیست</w:t>
      </w:r>
      <w:r w:rsidR="00795AAD">
        <w:rPr>
          <w:rtl/>
        </w:rPr>
        <w:t xml:space="preserve"> </w:t>
      </w:r>
      <w:r w:rsidRPr="00795AAD">
        <w:rPr>
          <w:rFonts w:hint="cs"/>
          <w:rtl/>
        </w:rPr>
        <w:t>به معانی کتب قبلی</w:t>
      </w:r>
      <w:r w:rsidR="00C2731B" w:rsidRPr="00795AAD">
        <w:rPr>
          <w:rFonts w:hint="cs"/>
          <w:rtl/>
        </w:rPr>
        <w:t xml:space="preserve"> برمی</w:t>
      </w:r>
      <w:r w:rsidR="00C2731B" w:rsidRPr="00795AAD">
        <w:rPr>
          <w:rtl/>
        </w:rPr>
        <w:softHyphen/>
      </w:r>
      <w:r w:rsidR="00C2731B" w:rsidRPr="00795AAD">
        <w:rPr>
          <w:rFonts w:hint="cs"/>
          <w:rtl/>
        </w:rPr>
        <w:t xml:space="preserve">گردد فقط کمی این نکته باز شده است. </w:t>
      </w:r>
      <w:r w:rsidRPr="00795AAD">
        <w:rPr>
          <w:rFonts w:hint="cs"/>
          <w:rtl/>
        </w:rPr>
        <w:t xml:space="preserve">البته نکته دیگری هم در لسان العرب آمده </w:t>
      </w:r>
      <w:r w:rsidR="00C2731B" w:rsidRPr="00795AAD">
        <w:rPr>
          <w:rFonts w:hint="cs"/>
          <w:rtl/>
        </w:rPr>
        <w:t xml:space="preserve">و گفته </w:t>
      </w:r>
      <w:r w:rsidRPr="00795AAD">
        <w:rPr>
          <w:rFonts w:hint="cs"/>
          <w:rtl/>
        </w:rPr>
        <w:t>وال من والاه</w:t>
      </w:r>
      <w:r w:rsidR="00C2731B" w:rsidRPr="00795AAD">
        <w:rPr>
          <w:rFonts w:hint="cs"/>
          <w:rtl/>
        </w:rPr>
        <w:t xml:space="preserve"> در مورد </w:t>
      </w:r>
      <w:r w:rsidR="00D44AD9">
        <w:rPr>
          <w:rtl/>
        </w:rPr>
        <w:t>ام</w:t>
      </w:r>
      <w:r w:rsidR="00D44AD9">
        <w:rPr>
          <w:rFonts w:hint="cs"/>
          <w:rtl/>
        </w:rPr>
        <w:t>ی</w:t>
      </w:r>
      <w:r w:rsidR="00D44AD9">
        <w:rPr>
          <w:rFonts w:hint="eastAsia"/>
          <w:rtl/>
        </w:rPr>
        <w:t>رالمؤمن</w:t>
      </w:r>
      <w:r w:rsidR="00D44AD9">
        <w:rPr>
          <w:rFonts w:hint="cs"/>
          <w:rtl/>
        </w:rPr>
        <w:t>ی</w:t>
      </w:r>
      <w:r w:rsidR="00D44AD9">
        <w:rPr>
          <w:rFonts w:hint="eastAsia"/>
          <w:rtl/>
        </w:rPr>
        <w:t>ن</w:t>
      </w:r>
      <w:r w:rsidRPr="00795AAD">
        <w:rPr>
          <w:rFonts w:hint="cs"/>
          <w:rtl/>
        </w:rPr>
        <w:t xml:space="preserve"> یعنی احبب من احبه. البته وال من والاه</w:t>
      </w:r>
      <w:r w:rsidR="00C2731B" w:rsidRPr="00795AAD">
        <w:rPr>
          <w:rFonts w:hint="cs"/>
          <w:rtl/>
        </w:rPr>
        <w:t xml:space="preserve"> مورد</w:t>
      </w:r>
      <w:r w:rsidRPr="00795AAD">
        <w:rPr>
          <w:rFonts w:hint="cs"/>
          <w:rtl/>
        </w:rPr>
        <w:t xml:space="preserve"> اختلاف شیعه و سنی است که آن</w:t>
      </w:r>
      <w:r w:rsidRPr="00795AAD">
        <w:rPr>
          <w:rtl/>
        </w:rPr>
        <w:softHyphen/>
      </w:r>
      <w:r w:rsidRPr="00795AAD">
        <w:rPr>
          <w:rFonts w:hint="cs"/>
          <w:rtl/>
        </w:rPr>
        <w:t xml:space="preserve">ها ولایت را در حدیث غدیر به محبت </w:t>
      </w:r>
      <w:r w:rsidR="00D44AD9">
        <w:rPr>
          <w:rFonts w:hint="cs"/>
          <w:rtl/>
        </w:rPr>
        <w:t>برگردانده‌اند</w:t>
      </w:r>
      <w:r w:rsidRPr="00795AAD">
        <w:rPr>
          <w:rFonts w:hint="cs"/>
          <w:rtl/>
        </w:rPr>
        <w:t>. این چهار یا پنج معنایی است که از کتب لغت به دست می</w:t>
      </w:r>
      <w:r w:rsidRPr="00795AAD">
        <w:rPr>
          <w:rtl/>
        </w:rPr>
        <w:softHyphen/>
      </w:r>
      <w:r w:rsidRPr="00795AAD">
        <w:rPr>
          <w:rFonts w:hint="cs"/>
          <w:rtl/>
        </w:rPr>
        <w:t>آید. البته ولایت مفهوم دیگری هم دارد وقتی در باب تفعل برود و تولی شود. اینجا دو معنای گویا متضاد پیدا می</w:t>
      </w:r>
      <w:r w:rsidRPr="00795AAD">
        <w:rPr>
          <w:rtl/>
        </w:rPr>
        <w:softHyphen/>
      </w:r>
      <w:r w:rsidRPr="00795AAD">
        <w:rPr>
          <w:rFonts w:hint="cs"/>
          <w:rtl/>
        </w:rPr>
        <w:t>کند. تولی به معنای دوست داشتن و اعراض کردن. تولیتم یعن</w:t>
      </w:r>
      <w:r w:rsidR="00C2731B" w:rsidRPr="00795AAD">
        <w:rPr>
          <w:rFonts w:hint="cs"/>
          <w:rtl/>
        </w:rPr>
        <w:t xml:space="preserve">ی اعراض کنید پشت بکنید. در قرآن </w:t>
      </w:r>
      <w:r w:rsidRPr="00795AAD">
        <w:rPr>
          <w:rFonts w:hint="cs"/>
          <w:rtl/>
        </w:rPr>
        <w:t>هم زیاد آمده</w:t>
      </w:r>
      <w:r w:rsidR="00C2731B" w:rsidRPr="00795AAD">
        <w:rPr>
          <w:rFonts w:hint="cs"/>
          <w:rtl/>
        </w:rPr>
        <w:t xml:space="preserve"> است</w:t>
      </w:r>
      <w:r w:rsidRPr="00795AAD">
        <w:rPr>
          <w:rFonts w:hint="cs"/>
          <w:rtl/>
        </w:rPr>
        <w:t>.</w:t>
      </w:r>
      <w:r w:rsidR="00911BAC" w:rsidRPr="00795AAD">
        <w:rPr>
          <w:rFonts w:hint="cs"/>
          <w:rtl/>
        </w:rPr>
        <w:t xml:space="preserve"> ان تولیتم فکذا.</w:t>
      </w:r>
      <w:r w:rsidRPr="00795AAD">
        <w:rPr>
          <w:rFonts w:hint="cs"/>
          <w:rtl/>
        </w:rPr>
        <w:t xml:space="preserve"> این معنا وقتی است که در شکل باب تفعل باشد. باید دید آیا اصل جدایی است یا </w:t>
      </w:r>
      <w:r w:rsidR="00911BAC" w:rsidRPr="00795AAD">
        <w:rPr>
          <w:rFonts w:hint="cs"/>
          <w:rtl/>
        </w:rPr>
        <w:t>به نحوی</w:t>
      </w:r>
      <w:r w:rsidRPr="00795AAD">
        <w:rPr>
          <w:rFonts w:hint="cs"/>
          <w:rtl/>
        </w:rPr>
        <w:t xml:space="preserve"> معنای قرب در آن هم هست؟ و در تولی و این شکل باب تفعل آن مفهوم محبت کمی </w:t>
      </w:r>
      <w:r w:rsidR="00D44AD9">
        <w:rPr>
          <w:rFonts w:hint="cs"/>
          <w:rtl/>
        </w:rPr>
        <w:t>برجسته‌تر</w:t>
      </w:r>
      <w:r w:rsidRPr="00795AAD">
        <w:rPr>
          <w:rFonts w:hint="cs"/>
          <w:rtl/>
        </w:rPr>
        <w:t xml:space="preserve"> است. تولاه هم به معنای اعراض </w:t>
      </w:r>
      <w:r w:rsidR="00911BAC" w:rsidRPr="00795AAD">
        <w:rPr>
          <w:rFonts w:hint="cs"/>
          <w:rtl/>
        </w:rPr>
        <w:t xml:space="preserve">و </w:t>
      </w:r>
      <w:r w:rsidRPr="00795AAD">
        <w:rPr>
          <w:rFonts w:hint="cs"/>
          <w:rtl/>
        </w:rPr>
        <w:t>هم به معنای پذیرش ولایت</w:t>
      </w:r>
      <w:r w:rsidR="00911BAC" w:rsidRPr="00795AAD">
        <w:rPr>
          <w:rFonts w:hint="cs"/>
          <w:rtl/>
        </w:rPr>
        <w:t xml:space="preserve"> و</w:t>
      </w:r>
      <w:r w:rsidRPr="00795AAD">
        <w:rPr>
          <w:rFonts w:hint="cs"/>
          <w:rtl/>
        </w:rPr>
        <w:t xml:space="preserve"> هم به معنای دوست داشتن</w:t>
      </w:r>
      <w:r w:rsidR="00911BAC" w:rsidRPr="00795AAD">
        <w:rPr>
          <w:rFonts w:hint="cs"/>
          <w:rtl/>
        </w:rPr>
        <w:t xml:space="preserve"> آمده است</w:t>
      </w:r>
      <w:r w:rsidRPr="00795AAD">
        <w:rPr>
          <w:rFonts w:hint="cs"/>
          <w:rtl/>
        </w:rPr>
        <w:t>.</w:t>
      </w:r>
    </w:p>
    <w:p w14:paraId="4DA5BAFF" w14:textId="682ED472" w:rsidR="00FE18C3" w:rsidRPr="00795AAD" w:rsidRDefault="00FE18C3" w:rsidP="00911BAC">
      <w:pPr>
        <w:ind w:firstLine="720"/>
        <w:rPr>
          <w:rtl/>
        </w:rPr>
      </w:pPr>
      <w:r w:rsidRPr="00795AAD">
        <w:rPr>
          <w:rFonts w:hint="cs"/>
          <w:rtl/>
        </w:rPr>
        <w:t xml:space="preserve">مرحوم علامه امینی در الغدیر جلد اول </w:t>
      </w:r>
      <w:r w:rsidR="00911BAC" w:rsidRPr="00795AAD">
        <w:rPr>
          <w:rFonts w:hint="cs"/>
          <w:rtl/>
        </w:rPr>
        <w:t xml:space="preserve">صفحات 300 به بعد </w:t>
      </w:r>
      <w:r w:rsidRPr="00795AAD">
        <w:rPr>
          <w:rFonts w:hint="cs"/>
          <w:rtl/>
        </w:rPr>
        <w:t>بیش از 2</w:t>
      </w:r>
      <w:r w:rsidR="00911BAC" w:rsidRPr="00795AAD">
        <w:rPr>
          <w:rFonts w:hint="cs"/>
          <w:rtl/>
        </w:rPr>
        <w:t>0 معنا برای واژه ولایت ذکر کرده است</w:t>
      </w:r>
      <w:r w:rsidRPr="00795AAD">
        <w:rPr>
          <w:rFonts w:hint="cs"/>
          <w:rtl/>
        </w:rPr>
        <w:t xml:space="preserve">. ابتدا بحث سندی را در باب غدیر متعرض </w:t>
      </w:r>
      <w:r w:rsidR="00D44AD9">
        <w:rPr>
          <w:rFonts w:hint="cs"/>
          <w:rtl/>
        </w:rPr>
        <w:t>شده‌اند</w:t>
      </w:r>
      <w:r w:rsidRPr="00795AAD">
        <w:rPr>
          <w:rFonts w:hint="cs"/>
          <w:rtl/>
        </w:rPr>
        <w:t xml:space="preserve"> و در مقام دوم که از نیمه</w:t>
      </w:r>
      <w:r w:rsidRPr="00795AAD">
        <w:rPr>
          <w:rtl/>
        </w:rPr>
        <w:softHyphen/>
      </w:r>
      <w:r w:rsidRPr="00795AAD">
        <w:rPr>
          <w:rFonts w:hint="cs"/>
          <w:rtl/>
        </w:rPr>
        <w:t>های دوم کتاب شروع می</w:t>
      </w:r>
      <w:r w:rsidRPr="00795AAD">
        <w:rPr>
          <w:rtl/>
        </w:rPr>
        <w:softHyphen/>
      </w:r>
      <w:r w:rsidRPr="00795AAD">
        <w:rPr>
          <w:rFonts w:hint="cs"/>
          <w:rtl/>
        </w:rPr>
        <w:t xml:space="preserve">شود به سراغ </w:t>
      </w:r>
      <w:r w:rsidR="00D44AD9">
        <w:rPr>
          <w:rFonts w:hint="cs"/>
          <w:rtl/>
        </w:rPr>
        <w:t>مفهوم‌شناسی</w:t>
      </w:r>
      <w:r w:rsidR="00911BAC" w:rsidRPr="00795AAD">
        <w:rPr>
          <w:rFonts w:hint="cs"/>
          <w:rtl/>
        </w:rPr>
        <w:t xml:space="preserve"> حدیث غدیر</w:t>
      </w:r>
      <w:r w:rsidRPr="00795AAD">
        <w:rPr>
          <w:rFonts w:hint="cs"/>
          <w:rtl/>
        </w:rPr>
        <w:t xml:space="preserve"> </w:t>
      </w:r>
      <w:r w:rsidR="00D44AD9">
        <w:rPr>
          <w:rFonts w:hint="cs"/>
          <w:rtl/>
        </w:rPr>
        <w:t>رفته‌اند</w:t>
      </w:r>
      <w:r w:rsidR="00911BAC" w:rsidRPr="00795AAD">
        <w:rPr>
          <w:rFonts w:hint="cs"/>
          <w:rtl/>
        </w:rPr>
        <w:t>.</w:t>
      </w:r>
      <w:r w:rsidRPr="00795AAD">
        <w:rPr>
          <w:rFonts w:hint="cs"/>
          <w:rtl/>
        </w:rPr>
        <w:t xml:space="preserve"> عمده بحث در مورد این است که مولا و ولی یعنی چه؟ مفصل بحث </w:t>
      </w:r>
      <w:r w:rsidR="00D44AD9">
        <w:rPr>
          <w:rFonts w:hint="cs"/>
          <w:rtl/>
        </w:rPr>
        <w:t>کرده‌اند</w:t>
      </w:r>
      <w:r w:rsidRPr="00795AAD">
        <w:rPr>
          <w:rFonts w:hint="cs"/>
          <w:rtl/>
        </w:rPr>
        <w:t>. اختلاف اصلی این است که مولا در</w:t>
      </w:r>
      <w:r w:rsidR="00911BAC" w:rsidRPr="00795AAD">
        <w:rPr>
          <w:rFonts w:hint="cs"/>
          <w:rtl/>
        </w:rPr>
        <w:t xml:space="preserve"> </w:t>
      </w:r>
      <w:r w:rsidR="00D44AD9">
        <w:rPr>
          <w:rFonts w:hint="cs"/>
          <w:rtl/>
        </w:rPr>
        <w:t>آنجا</w:t>
      </w:r>
      <w:r w:rsidRPr="00795AAD">
        <w:rPr>
          <w:rFonts w:hint="cs"/>
          <w:rtl/>
        </w:rPr>
        <w:t xml:space="preserve"> به معنای محبت و دوستی است که فخر و کثیری از مفسرین </w:t>
      </w:r>
      <w:r w:rsidR="00911BAC" w:rsidRPr="00795AAD">
        <w:rPr>
          <w:rFonts w:hint="cs"/>
          <w:rtl/>
        </w:rPr>
        <w:t xml:space="preserve">و علمای </w:t>
      </w:r>
      <w:r w:rsidRPr="00795AAD">
        <w:rPr>
          <w:rFonts w:hint="cs"/>
          <w:rtl/>
        </w:rPr>
        <w:t>اهل سنت می</w:t>
      </w:r>
      <w:r w:rsidRPr="00795AAD">
        <w:rPr>
          <w:rtl/>
        </w:rPr>
        <w:softHyphen/>
      </w:r>
      <w:r w:rsidRPr="00795AAD">
        <w:rPr>
          <w:rFonts w:hint="cs"/>
          <w:rtl/>
        </w:rPr>
        <w:t>گویند یا مو</w:t>
      </w:r>
      <w:r w:rsidR="00911BAC" w:rsidRPr="00795AAD">
        <w:rPr>
          <w:rFonts w:hint="cs"/>
          <w:rtl/>
        </w:rPr>
        <w:t>لا به معنای اولی بالتصرف است. شواهد بسیاری</w:t>
      </w:r>
      <w:r w:rsidRPr="00795AAD">
        <w:rPr>
          <w:rFonts w:hint="cs"/>
          <w:rtl/>
        </w:rPr>
        <w:t xml:space="preserve"> جمع کرده که مولا به معنای ا</w:t>
      </w:r>
      <w:r w:rsidR="00911BAC" w:rsidRPr="00795AAD">
        <w:rPr>
          <w:rFonts w:hint="cs"/>
          <w:rtl/>
        </w:rPr>
        <w:t>ولی است. مفعل به معنای افعل آمده است</w:t>
      </w:r>
      <w:r w:rsidRPr="00795AAD">
        <w:rPr>
          <w:rFonts w:hint="cs"/>
          <w:rtl/>
        </w:rPr>
        <w:t xml:space="preserve">. فخر مسخره کرده که در ادبیات </w:t>
      </w:r>
      <w:r w:rsidR="00911BAC" w:rsidRPr="00795AAD">
        <w:rPr>
          <w:rFonts w:hint="cs"/>
          <w:rtl/>
        </w:rPr>
        <w:t>سابقه ندارد</w:t>
      </w:r>
      <w:r w:rsidRPr="00795AAD">
        <w:rPr>
          <w:rFonts w:hint="cs"/>
          <w:rtl/>
        </w:rPr>
        <w:t xml:space="preserve"> اما ایشان مفصل </w:t>
      </w:r>
      <w:r w:rsidR="00911BAC" w:rsidRPr="00795AAD">
        <w:rPr>
          <w:rFonts w:hint="cs"/>
          <w:rtl/>
        </w:rPr>
        <w:t>شواهد</w:t>
      </w:r>
      <w:r w:rsidRPr="00795AAD">
        <w:rPr>
          <w:rFonts w:hint="cs"/>
          <w:rtl/>
        </w:rPr>
        <w:t xml:space="preserve"> جمع کرده است که </w:t>
      </w:r>
      <w:r w:rsidR="00911BAC" w:rsidRPr="00795AAD">
        <w:rPr>
          <w:rFonts w:hint="cs"/>
          <w:rtl/>
        </w:rPr>
        <w:t xml:space="preserve">مفعل به معنای افعل است و </w:t>
      </w:r>
      <w:r w:rsidRPr="00795AAD">
        <w:rPr>
          <w:rFonts w:hint="cs"/>
          <w:rtl/>
        </w:rPr>
        <w:t xml:space="preserve">مولی به معنای اولی </w:t>
      </w:r>
      <w:r w:rsidR="00911BAC" w:rsidRPr="00795AAD">
        <w:rPr>
          <w:rFonts w:hint="cs"/>
          <w:rtl/>
        </w:rPr>
        <w:t>به کار می</w:t>
      </w:r>
      <w:r w:rsidR="00911BAC" w:rsidRPr="00795AAD">
        <w:rPr>
          <w:rtl/>
        </w:rPr>
        <w:softHyphen/>
      </w:r>
      <w:r w:rsidR="00911BAC" w:rsidRPr="00795AAD">
        <w:rPr>
          <w:rFonts w:hint="cs"/>
          <w:rtl/>
        </w:rPr>
        <w:t>رود</w:t>
      </w:r>
      <w:r w:rsidRPr="00795AAD">
        <w:rPr>
          <w:rFonts w:hint="cs"/>
          <w:rtl/>
        </w:rPr>
        <w:t>. ده قرینه آورده که اینجا مولا به معنای اولی است.</w:t>
      </w:r>
    </w:p>
    <w:p w14:paraId="6A03B056" w14:textId="7ADCF86E" w:rsidR="00FE18C3" w:rsidRPr="00795AAD" w:rsidRDefault="00D44AD9" w:rsidP="00FE18C3">
      <w:pPr>
        <w:ind w:firstLine="720"/>
        <w:rPr>
          <w:rtl/>
        </w:rPr>
      </w:pPr>
      <w:r>
        <w:rPr>
          <w:rFonts w:hint="cs"/>
          <w:rtl/>
        </w:rPr>
        <w:t>سؤال</w:t>
      </w:r>
      <w:r w:rsidR="00911BAC" w:rsidRPr="00795AAD">
        <w:rPr>
          <w:rFonts w:hint="cs"/>
          <w:rtl/>
        </w:rPr>
        <w:t>:</w:t>
      </w:r>
      <w:r w:rsidR="00795AAD">
        <w:rPr>
          <w:rtl/>
        </w:rPr>
        <w:t xml:space="preserve"> خود</w:t>
      </w:r>
      <w:r w:rsidR="00FE18C3" w:rsidRPr="00795AAD">
        <w:rPr>
          <w:rFonts w:hint="cs"/>
          <w:rtl/>
        </w:rPr>
        <w:t xml:space="preserve"> مولا از اضدا</w:t>
      </w:r>
      <w:r w:rsidR="00911BAC" w:rsidRPr="00795AAD">
        <w:rPr>
          <w:rFonts w:hint="cs"/>
          <w:rtl/>
        </w:rPr>
        <w:t>د نیست؟ هم به معنای مولا هم عبد.</w:t>
      </w:r>
    </w:p>
    <w:p w14:paraId="2A90BC12" w14:textId="7D641C73" w:rsidR="00FE18C3" w:rsidRPr="00795AAD" w:rsidRDefault="00FE18C3" w:rsidP="00FE18C3">
      <w:pPr>
        <w:ind w:firstLine="720"/>
        <w:rPr>
          <w:rtl/>
        </w:rPr>
      </w:pPr>
      <w:r w:rsidRPr="00795AAD">
        <w:rPr>
          <w:rFonts w:hint="cs"/>
          <w:rtl/>
        </w:rPr>
        <w:t>بله آمده</w:t>
      </w:r>
      <w:r w:rsidR="00911BAC" w:rsidRPr="00795AAD">
        <w:rPr>
          <w:rFonts w:hint="cs"/>
          <w:rtl/>
        </w:rPr>
        <w:t xml:space="preserve"> مولا به معنای عبد هم آمده</w:t>
      </w:r>
      <w:r w:rsidR="00795AAD">
        <w:rPr>
          <w:rtl/>
        </w:rPr>
        <w:t>؛ و</w:t>
      </w:r>
      <w:r w:rsidR="00911BAC" w:rsidRPr="00795AAD">
        <w:rPr>
          <w:rFonts w:hint="cs"/>
          <w:rtl/>
        </w:rPr>
        <w:t xml:space="preserve"> مفهوم</w:t>
      </w:r>
      <w:r w:rsidRPr="00795AAD">
        <w:rPr>
          <w:rFonts w:hint="cs"/>
          <w:rtl/>
        </w:rPr>
        <w:t xml:space="preserve"> قرب هم در آن معنا هست.</w:t>
      </w:r>
    </w:p>
    <w:p w14:paraId="0D8BB670" w14:textId="7E5A5BE2" w:rsidR="00FE18C3" w:rsidRPr="00795AAD" w:rsidRDefault="00FE18C3" w:rsidP="00005A10">
      <w:pPr>
        <w:ind w:firstLine="720"/>
        <w:rPr>
          <w:rtl/>
        </w:rPr>
      </w:pPr>
      <w:r w:rsidRPr="00795AAD">
        <w:rPr>
          <w:rFonts w:hint="cs"/>
          <w:rtl/>
        </w:rPr>
        <w:t xml:space="preserve">مرحوم علامه ذیل آیه 28 </w:t>
      </w:r>
      <w:r w:rsidR="00D44AD9">
        <w:rPr>
          <w:rFonts w:hint="cs"/>
          <w:rtl/>
        </w:rPr>
        <w:t>آل‌عمران</w:t>
      </w:r>
      <w:r w:rsidRPr="00795AAD">
        <w:rPr>
          <w:rFonts w:hint="cs"/>
          <w:rtl/>
        </w:rPr>
        <w:t xml:space="preserve"> برعکس آنچه در لغت بود </w:t>
      </w:r>
      <w:r w:rsidR="00D44AD9">
        <w:rPr>
          <w:rFonts w:hint="cs"/>
          <w:rtl/>
        </w:rPr>
        <w:t>آورده‌اند</w:t>
      </w:r>
      <w:r w:rsidR="00911BAC" w:rsidRPr="00795AAD">
        <w:rPr>
          <w:rFonts w:hint="cs"/>
          <w:rtl/>
        </w:rPr>
        <w:t>:</w:t>
      </w:r>
      <w:r w:rsidRPr="00795AAD">
        <w:rPr>
          <w:rFonts w:hint="cs"/>
          <w:rtl/>
        </w:rPr>
        <w:t xml:space="preserve"> الاولیاء جمع الولی من الولایه و هی فی الاصل ملک تدبیر امر الشیء. </w:t>
      </w:r>
      <w:r w:rsidR="00005A10">
        <w:rPr>
          <w:b/>
          <w:bCs/>
          <w:color w:val="007200"/>
          <w:rtl/>
        </w:rPr>
        <w:t>﴿النَّبِيُّ أَوْلى‏ بِالْمُؤْمِنينَ مِنْ أَنْفُسِهِم﴾</w:t>
      </w:r>
      <w:r w:rsidR="00005A10">
        <w:rPr>
          <w:rStyle w:val="FootnoteReference"/>
          <w:b/>
          <w:bCs/>
          <w:color w:val="007200"/>
          <w:rtl/>
        </w:rPr>
        <w:footnoteReference w:id="2"/>
      </w:r>
      <w:r w:rsidR="00005A10" w:rsidRPr="00005A10">
        <w:rPr>
          <w:rtl/>
        </w:rPr>
        <w:t>‏</w:t>
      </w:r>
      <w:r w:rsidR="00005A10" w:rsidRPr="00005A10">
        <w:rPr>
          <w:rFonts w:hint="cs"/>
          <w:rtl/>
        </w:rPr>
        <w:t xml:space="preserve"> </w:t>
      </w:r>
      <w:r w:rsidRPr="00795AAD">
        <w:rPr>
          <w:rFonts w:hint="cs"/>
          <w:rtl/>
        </w:rPr>
        <w:t>یعنی حق تصرف دارد</w:t>
      </w:r>
      <w:r w:rsidR="00911BAC" w:rsidRPr="00795AAD">
        <w:rPr>
          <w:rFonts w:hint="cs"/>
          <w:rtl/>
        </w:rPr>
        <w:t xml:space="preserve"> آن هم حق تصرف درجه یک</w:t>
      </w:r>
      <w:r w:rsidRPr="00795AAD">
        <w:rPr>
          <w:rFonts w:hint="cs"/>
          <w:rtl/>
        </w:rPr>
        <w:t>. فولی الطفل او المجنون المعطو هو الذی یملک تدبیر امورهم و امور اموالهم. این مفهومی است که در مصباح و لسان و کتب مختلف آمده که ولی به معنای اولی بالتصرف هم هست</w:t>
      </w:r>
      <w:r w:rsidR="00795AAD">
        <w:rPr>
          <w:rtl/>
        </w:rPr>
        <w:t xml:space="preserve">؛ </w:t>
      </w:r>
      <w:r w:rsidRPr="00795AAD">
        <w:rPr>
          <w:rFonts w:hint="cs"/>
          <w:rtl/>
        </w:rPr>
        <w:t>یعنی ملک تدبیر امر الشیء. این مفهوم در اینجا آمده است. منتهی ایشان می</w:t>
      </w:r>
      <w:r w:rsidRPr="00795AAD">
        <w:rPr>
          <w:rtl/>
        </w:rPr>
        <w:softHyphen/>
      </w:r>
      <w:r w:rsidRPr="00795AAD">
        <w:rPr>
          <w:rFonts w:hint="cs"/>
          <w:rtl/>
        </w:rPr>
        <w:t xml:space="preserve">گویند این مفهوم </w:t>
      </w:r>
      <w:r w:rsidRPr="00795AAD">
        <w:rPr>
          <w:rFonts w:hint="cs"/>
          <w:rtl/>
        </w:rPr>
        <w:lastRenderedPageBreak/>
        <w:t>پایه است. ثم استعمل و کثر استعماله فی مورد الحکم. از این منتقل شده به مفهوم دیگری که محبت است. دلیلش این است</w:t>
      </w:r>
      <w:r w:rsidR="00911BAC" w:rsidRPr="00795AAD">
        <w:t xml:space="preserve"> </w:t>
      </w:r>
      <w:r w:rsidR="00911BAC" w:rsidRPr="00795AAD">
        <w:rPr>
          <w:rFonts w:hint="cs"/>
          <w:rtl/>
        </w:rPr>
        <w:t>ک</w:t>
      </w:r>
      <w:r w:rsidRPr="00795AAD">
        <w:rPr>
          <w:rFonts w:hint="cs"/>
          <w:rtl/>
        </w:rPr>
        <w:t>ه در محبت</w:t>
      </w:r>
      <w:r w:rsidRPr="00795AAD">
        <w:rPr>
          <w:rtl/>
        </w:rPr>
        <w:softHyphen/>
      </w:r>
      <w:r w:rsidRPr="00795AAD">
        <w:rPr>
          <w:rFonts w:hint="cs"/>
          <w:rtl/>
        </w:rPr>
        <w:t>های قوی طوری می</w:t>
      </w:r>
      <w:r w:rsidRPr="00795AAD">
        <w:rPr>
          <w:rtl/>
        </w:rPr>
        <w:softHyphen/>
      </w:r>
      <w:r w:rsidRPr="00795AAD">
        <w:rPr>
          <w:rFonts w:hint="cs"/>
          <w:rtl/>
        </w:rPr>
        <w:t>گشود که معشوق در امر عاشق تصرف می</w:t>
      </w:r>
      <w:r w:rsidRPr="00795AAD">
        <w:rPr>
          <w:rtl/>
        </w:rPr>
        <w:softHyphen/>
      </w:r>
      <w:r w:rsidRPr="00795AAD">
        <w:rPr>
          <w:rFonts w:hint="cs"/>
          <w:rtl/>
        </w:rPr>
        <w:t>کند. گویا نوعی ولایت در اینجا هم وجود دارد. به این دلیل ولایت به معنای محبت به کار رفته است.</w:t>
      </w:r>
    </w:p>
    <w:p w14:paraId="43E2AD7F" w14:textId="65D37012" w:rsidR="00FE18C3" w:rsidRPr="00795AAD" w:rsidRDefault="00FE18C3" w:rsidP="00FE18C3">
      <w:pPr>
        <w:ind w:firstLine="720"/>
        <w:rPr>
          <w:rtl/>
        </w:rPr>
      </w:pPr>
      <w:r w:rsidRPr="00795AAD">
        <w:rPr>
          <w:rFonts w:hint="cs"/>
          <w:rtl/>
        </w:rPr>
        <w:t>کسی شاید کاری به گستردگی علامه امینی انجام نداده</w:t>
      </w:r>
      <w:r w:rsidR="00911BAC" w:rsidRPr="00795AAD">
        <w:t>.</w:t>
      </w:r>
    </w:p>
    <w:p w14:paraId="6A26AD90" w14:textId="74E62A6E" w:rsidR="00FE18C3" w:rsidRPr="00795AAD" w:rsidRDefault="00005A10" w:rsidP="00005A10">
      <w:pPr>
        <w:ind w:firstLine="720"/>
        <w:rPr>
          <w:rtl/>
        </w:rPr>
      </w:pPr>
      <w:r>
        <w:rPr>
          <w:rFonts w:hint="cs"/>
          <w:rtl/>
        </w:rPr>
        <w:t>از مجموع</w:t>
      </w:r>
      <w:r w:rsidR="00FE18C3" w:rsidRPr="00795AAD">
        <w:rPr>
          <w:rFonts w:hint="cs"/>
          <w:rtl/>
        </w:rPr>
        <w:t xml:space="preserve"> این</w:t>
      </w:r>
      <w:r w:rsidR="00FE18C3" w:rsidRPr="00795AAD">
        <w:rPr>
          <w:rtl/>
        </w:rPr>
        <w:softHyphen/>
      </w:r>
      <w:r w:rsidR="00FE18C3" w:rsidRPr="00795AAD">
        <w:rPr>
          <w:rFonts w:hint="cs"/>
          <w:rtl/>
        </w:rPr>
        <w:t>ها به دست می</w:t>
      </w:r>
      <w:r w:rsidR="00FE18C3" w:rsidRPr="00795AAD">
        <w:rPr>
          <w:rtl/>
        </w:rPr>
        <w:softHyphen/>
      </w:r>
      <w:r w:rsidR="00FE18C3" w:rsidRPr="00795AAD">
        <w:rPr>
          <w:rFonts w:hint="cs"/>
          <w:rtl/>
        </w:rPr>
        <w:t xml:space="preserve">آید که ولی که از همین ماده آمده و جمعش اولیاء است معانی متعدد دارد. از به معنای قرب و نزدیکی که پایه مفهومی آن است دارای معناست تا معانی دیگری که اینجا آمده به معنای نصرت محبت قیمومیت و </w:t>
      </w:r>
      <w:r w:rsidR="00911BAC" w:rsidRPr="00795AAD">
        <w:rPr>
          <w:rFonts w:hint="cs"/>
          <w:rtl/>
        </w:rPr>
        <w:t>از این قبیل. واژه ولی به این مع</w:t>
      </w:r>
      <w:r w:rsidR="00FE18C3" w:rsidRPr="00795AAD">
        <w:rPr>
          <w:rFonts w:hint="cs"/>
          <w:rtl/>
        </w:rPr>
        <w:t xml:space="preserve">انی در لسان عرب به کار رفته و حالت اشتراک لفظی دارد. انتخاب یکی از این معانی نیاز به قرینه دارد. در خود قرآن گاهی این ماده </w:t>
      </w:r>
      <w:r>
        <w:rPr>
          <w:rFonts w:hint="cs"/>
          <w:rtl/>
        </w:rPr>
        <w:t>کاملاً</w:t>
      </w:r>
      <w:r w:rsidR="00FE18C3" w:rsidRPr="00795AAD">
        <w:rPr>
          <w:rFonts w:hint="cs"/>
          <w:rtl/>
        </w:rPr>
        <w:t xml:space="preserve"> با قرائن مشخص است در مفهوم قیمومت و حق تصرف در امور دیگران به کار رفته مثل النبی اولی بالمومنین من انفسهم. یا وقتی می</w:t>
      </w:r>
      <w:r w:rsidR="00FE18C3" w:rsidRPr="00795AAD">
        <w:rPr>
          <w:rtl/>
        </w:rPr>
        <w:softHyphen/>
      </w:r>
      <w:r w:rsidR="00FE18C3" w:rsidRPr="00795AAD">
        <w:rPr>
          <w:rFonts w:hint="cs"/>
          <w:rtl/>
        </w:rPr>
        <w:t xml:space="preserve">فرمایند </w:t>
      </w:r>
      <w:r>
        <w:rPr>
          <w:b/>
          <w:bCs/>
          <w:color w:val="007200"/>
          <w:rtl/>
        </w:rPr>
        <w:t>﴿اللَّهُ وَلِيُّ الَّذينَ آمَنُوا﴾</w:t>
      </w:r>
      <w:r>
        <w:rPr>
          <w:rStyle w:val="FootnoteReference"/>
          <w:b/>
          <w:bCs/>
          <w:color w:val="007200"/>
          <w:rtl/>
        </w:rPr>
        <w:footnoteReference w:id="3"/>
      </w:r>
      <w:r>
        <w:rPr>
          <w:b/>
          <w:bCs/>
          <w:color w:val="007200"/>
          <w:rtl/>
        </w:rPr>
        <w:t xml:space="preserve"> </w:t>
      </w:r>
      <w:r w:rsidR="00FE18C3" w:rsidRPr="00795AAD">
        <w:rPr>
          <w:rFonts w:hint="cs"/>
          <w:rtl/>
        </w:rPr>
        <w:t>احتمال قوی این است یعنی ولایت تکوینی و تشریعی. در آیه انما ولیکم الله و رسوله هم همین طور. البته این حق تصرف مراتبی دارد تکوینی و تشریعی</w:t>
      </w:r>
      <w:r w:rsidR="00911BAC" w:rsidRPr="00795AAD">
        <w:rPr>
          <w:rFonts w:hint="cs"/>
          <w:rtl/>
        </w:rPr>
        <w:t xml:space="preserve">، ذاتی و عرضی البته به معنای قیمومت </w:t>
      </w:r>
      <w:r>
        <w:rPr>
          <w:rFonts w:hint="cs"/>
          <w:rtl/>
        </w:rPr>
        <w:t>قطعاً</w:t>
      </w:r>
      <w:r w:rsidR="00911BAC" w:rsidRPr="00795AAD">
        <w:rPr>
          <w:rFonts w:hint="cs"/>
          <w:rtl/>
        </w:rPr>
        <w:t xml:space="preserve"> در قرآن به کار رفته است.</w:t>
      </w:r>
    </w:p>
    <w:p w14:paraId="68DD51A4" w14:textId="746F478A" w:rsidR="00FE18C3" w:rsidRPr="00795AAD" w:rsidRDefault="00D44AD9" w:rsidP="00F2029D">
      <w:pPr>
        <w:ind w:firstLine="720"/>
        <w:rPr>
          <w:rtl/>
        </w:rPr>
      </w:pPr>
      <w:r>
        <w:rPr>
          <w:rFonts w:hint="cs"/>
          <w:rtl/>
        </w:rPr>
        <w:t>سؤال</w:t>
      </w:r>
      <w:r w:rsidR="00911BAC" w:rsidRPr="00795AAD">
        <w:rPr>
          <w:rFonts w:hint="cs"/>
          <w:rtl/>
        </w:rPr>
        <w:t xml:space="preserve">: </w:t>
      </w:r>
      <w:r w:rsidR="00FE18C3" w:rsidRPr="00795AAD">
        <w:rPr>
          <w:rFonts w:hint="cs"/>
          <w:rtl/>
        </w:rPr>
        <w:t xml:space="preserve">اگر </w:t>
      </w:r>
      <w:r w:rsidR="00F2029D" w:rsidRPr="00795AAD">
        <w:rPr>
          <w:rFonts w:hint="cs"/>
          <w:rtl/>
        </w:rPr>
        <w:t xml:space="preserve">گفته شود </w:t>
      </w:r>
      <w:r w:rsidR="00FE18C3" w:rsidRPr="00795AAD">
        <w:rPr>
          <w:rFonts w:hint="cs"/>
          <w:rtl/>
        </w:rPr>
        <w:t>معنای اصلی محبت نیست باید بر معنای محبت قرینه داشته باشیم.</w:t>
      </w:r>
    </w:p>
    <w:p w14:paraId="0D91E2BD" w14:textId="71FD9A3E" w:rsidR="00FE18C3" w:rsidRPr="00795AAD" w:rsidRDefault="00F2029D" w:rsidP="00FE18C3">
      <w:pPr>
        <w:ind w:firstLine="720"/>
        <w:rPr>
          <w:rtl/>
        </w:rPr>
      </w:pPr>
      <w:r w:rsidRPr="00795AAD">
        <w:rPr>
          <w:rFonts w:hint="cs"/>
          <w:rtl/>
        </w:rPr>
        <w:t>جواب:</w:t>
      </w:r>
      <w:r w:rsidR="00795AAD">
        <w:rPr>
          <w:rtl/>
        </w:rPr>
        <w:t xml:space="preserve"> وقت</w:t>
      </w:r>
      <w:r w:rsidR="00795AAD">
        <w:rPr>
          <w:rFonts w:hint="cs"/>
          <w:rtl/>
        </w:rPr>
        <w:t>ی</w:t>
      </w:r>
      <w:r w:rsidR="00FE18C3" w:rsidRPr="00795AAD">
        <w:rPr>
          <w:rFonts w:hint="cs"/>
          <w:rtl/>
        </w:rPr>
        <w:t xml:space="preserve"> می</w:t>
      </w:r>
      <w:r w:rsidR="00FE18C3" w:rsidRPr="00795AAD">
        <w:rPr>
          <w:rtl/>
        </w:rPr>
        <w:softHyphen/>
      </w:r>
      <w:r w:rsidR="00FE18C3" w:rsidRPr="00795AAD">
        <w:rPr>
          <w:rFonts w:hint="cs"/>
          <w:rtl/>
        </w:rPr>
        <w:t>گوییم اصل معنا این است معنایش این نیست بقیه معانی مجازات است.</w:t>
      </w:r>
    </w:p>
    <w:p w14:paraId="30B41E30" w14:textId="1A2A4A74" w:rsidR="00FE18C3" w:rsidRPr="00795AAD" w:rsidRDefault="00D44AD9" w:rsidP="00FE18C3">
      <w:pPr>
        <w:ind w:firstLine="720"/>
        <w:rPr>
          <w:rtl/>
        </w:rPr>
      </w:pPr>
      <w:r>
        <w:rPr>
          <w:rFonts w:hint="cs"/>
          <w:rtl/>
        </w:rPr>
        <w:t>سؤال</w:t>
      </w:r>
      <w:r w:rsidR="00F2029D" w:rsidRPr="00795AAD">
        <w:rPr>
          <w:rFonts w:hint="cs"/>
          <w:rtl/>
        </w:rPr>
        <w:t xml:space="preserve">: مجاز نه </w:t>
      </w:r>
      <w:r w:rsidR="00FE18C3" w:rsidRPr="00795AAD">
        <w:rPr>
          <w:rFonts w:hint="cs"/>
          <w:rtl/>
        </w:rPr>
        <w:t>ولی نمی</w:t>
      </w:r>
      <w:r w:rsidR="00FE18C3" w:rsidRPr="00795AAD">
        <w:rPr>
          <w:rtl/>
        </w:rPr>
        <w:softHyphen/>
      </w:r>
      <w:r w:rsidR="00F2029D" w:rsidRPr="00795AAD">
        <w:rPr>
          <w:rFonts w:hint="cs"/>
          <w:rtl/>
        </w:rPr>
        <w:t xml:space="preserve">شود همان معنای </w:t>
      </w:r>
      <w:r w:rsidR="00005A10">
        <w:rPr>
          <w:rFonts w:hint="cs"/>
          <w:rtl/>
        </w:rPr>
        <w:t>ریشه‌ای</w:t>
      </w:r>
      <w:r w:rsidR="00F2029D" w:rsidRPr="00795AAD">
        <w:rPr>
          <w:rFonts w:hint="cs"/>
          <w:rtl/>
        </w:rPr>
        <w:t xml:space="preserve"> بگیریم؟</w:t>
      </w:r>
    </w:p>
    <w:p w14:paraId="08F6F3C1" w14:textId="7A96D83A" w:rsidR="00FE18C3" w:rsidRPr="00795AAD" w:rsidRDefault="00FE18C3" w:rsidP="00005A10">
      <w:pPr>
        <w:ind w:firstLine="720"/>
        <w:rPr>
          <w:rtl/>
        </w:rPr>
      </w:pPr>
      <w:r w:rsidRPr="00795AAD">
        <w:rPr>
          <w:rFonts w:hint="cs"/>
          <w:rtl/>
        </w:rPr>
        <w:t xml:space="preserve">نه باید جامع را </w:t>
      </w:r>
      <w:r w:rsidR="00005A10">
        <w:rPr>
          <w:rFonts w:hint="cs"/>
          <w:rtl/>
        </w:rPr>
        <w:t>بگیریم و بگوی</w:t>
      </w:r>
      <w:r w:rsidR="00F2029D" w:rsidRPr="00795AAD">
        <w:rPr>
          <w:rFonts w:hint="cs"/>
          <w:rtl/>
        </w:rPr>
        <w:t>ی</w:t>
      </w:r>
      <w:r w:rsidRPr="00795AAD">
        <w:rPr>
          <w:rFonts w:hint="cs"/>
          <w:rtl/>
        </w:rPr>
        <w:t>م</w:t>
      </w:r>
      <w:r w:rsidR="00F2029D" w:rsidRPr="00795AAD">
        <w:rPr>
          <w:rFonts w:hint="cs"/>
          <w:rtl/>
        </w:rPr>
        <w:t xml:space="preserve"> همان</w:t>
      </w:r>
      <w:r w:rsidRPr="00795AAD">
        <w:rPr>
          <w:rFonts w:hint="cs"/>
          <w:rtl/>
        </w:rPr>
        <w:t xml:space="preserve"> مقصود است </w:t>
      </w:r>
      <w:r w:rsidR="00F2029D" w:rsidRPr="00795AAD">
        <w:rPr>
          <w:rFonts w:hint="cs"/>
          <w:rtl/>
        </w:rPr>
        <w:t xml:space="preserve">این صحیح نیست. </w:t>
      </w:r>
      <w:r w:rsidRPr="00795AAD">
        <w:rPr>
          <w:rFonts w:hint="cs"/>
          <w:rtl/>
        </w:rPr>
        <w:t>در انگلیسی هم همین طور است</w:t>
      </w:r>
      <w:r w:rsidR="00F2029D" w:rsidRPr="00795AAD">
        <w:rPr>
          <w:rFonts w:hint="cs"/>
          <w:rtl/>
        </w:rPr>
        <w:t xml:space="preserve"> </w:t>
      </w:r>
      <w:r w:rsidR="00005A10">
        <w:rPr>
          <w:rFonts w:hint="cs"/>
          <w:rtl/>
        </w:rPr>
        <w:t>مثلاً</w:t>
      </w:r>
      <w:r w:rsidR="00F2029D" w:rsidRPr="00795AAD">
        <w:rPr>
          <w:rFonts w:hint="cs"/>
          <w:rtl/>
        </w:rPr>
        <w:t xml:space="preserve"> گفته می</w:t>
      </w:r>
      <w:r w:rsidR="00F2029D" w:rsidRPr="00795AAD">
        <w:rPr>
          <w:rtl/>
        </w:rPr>
        <w:softHyphen/>
      </w:r>
      <w:r w:rsidR="00F2029D" w:rsidRPr="00795AAD">
        <w:rPr>
          <w:rFonts w:hint="cs"/>
          <w:rtl/>
        </w:rPr>
        <w:t xml:space="preserve">شود </w:t>
      </w:r>
      <w:r w:rsidRPr="00795AAD">
        <w:rPr>
          <w:rFonts w:hint="cs"/>
          <w:rtl/>
        </w:rPr>
        <w:t>واژه اصلش این است در یونان آمده اما معنایش این نیست که جامع مستعمل فیه است و بقیه با قرائن خارجی</w:t>
      </w:r>
      <w:r w:rsidR="00795AAD">
        <w:rPr>
          <w:rtl/>
        </w:rPr>
        <w:t xml:space="preserve"> </w:t>
      </w:r>
      <w:r w:rsidRPr="00795AAD">
        <w:rPr>
          <w:rFonts w:hint="cs"/>
          <w:rtl/>
        </w:rPr>
        <w:t>می</w:t>
      </w:r>
      <w:r w:rsidRPr="00795AAD">
        <w:rPr>
          <w:rtl/>
        </w:rPr>
        <w:softHyphen/>
      </w:r>
      <w:r w:rsidR="00F2029D" w:rsidRPr="00795AAD">
        <w:rPr>
          <w:rFonts w:hint="cs"/>
          <w:rtl/>
        </w:rPr>
        <w:t>فهمیم. شکل اول این است که بگوییم</w:t>
      </w:r>
      <w:r w:rsidRPr="00795AAD">
        <w:rPr>
          <w:rFonts w:hint="cs"/>
          <w:rtl/>
        </w:rPr>
        <w:t xml:space="preserve"> معنایش </w:t>
      </w:r>
      <w:r w:rsidR="00F2029D" w:rsidRPr="00795AAD">
        <w:rPr>
          <w:rFonts w:hint="cs"/>
          <w:rtl/>
        </w:rPr>
        <w:t>یکی است</w:t>
      </w:r>
      <w:r w:rsidR="00795AAD">
        <w:rPr>
          <w:rtl/>
        </w:rPr>
        <w:t xml:space="preserve"> </w:t>
      </w:r>
      <w:r w:rsidR="00F2029D" w:rsidRPr="00795AAD">
        <w:rPr>
          <w:rFonts w:hint="cs"/>
          <w:rtl/>
        </w:rPr>
        <w:t>و همان ریشه است و بقیه استعمالات مجاز است شکل دوم این است که بگوییم</w:t>
      </w:r>
      <w:r w:rsidRPr="00795AAD">
        <w:rPr>
          <w:rFonts w:hint="cs"/>
          <w:rtl/>
        </w:rPr>
        <w:t xml:space="preserve"> </w:t>
      </w:r>
      <w:r w:rsidR="00F2029D" w:rsidRPr="00795AAD">
        <w:rPr>
          <w:rFonts w:hint="cs"/>
          <w:rtl/>
        </w:rPr>
        <w:t xml:space="preserve">در هر جا این لغت به کار </w:t>
      </w:r>
      <w:r w:rsidR="00005A10">
        <w:rPr>
          <w:rFonts w:hint="cs"/>
          <w:rtl/>
        </w:rPr>
        <w:t>رفته</w:t>
      </w:r>
      <w:r w:rsidR="00F2029D" w:rsidRPr="00795AAD">
        <w:rPr>
          <w:rFonts w:hint="cs"/>
          <w:rtl/>
        </w:rPr>
        <w:t xml:space="preserve"> </w:t>
      </w:r>
      <w:r w:rsidRPr="00795AAD">
        <w:rPr>
          <w:rFonts w:hint="cs"/>
          <w:rtl/>
        </w:rPr>
        <w:t>در جامع</w:t>
      </w:r>
      <w:r w:rsidR="00F2029D" w:rsidRPr="00795AAD">
        <w:rPr>
          <w:rFonts w:hint="cs"/>
          <w:rtl/>
        </w:rPr>
        <w:t xml:space="preserve"> که همان ریشه است</w:t>
      </w:r>
      <w:r w:rsidRPr="00795AAD">
        <w:rPr>
          <w:rFonts w:hint="cs"/>
          <w:rtl/>
        </w:rPr>
        <w:t xml:space="preserve"> به کار </w:t>
      </w:r>
      <w:r w:rsidR="00F2029D" w:rsidRPr="00795AAD">
        <w:rPr>
          <w:rFonts w:hint="cs"/>
          <w:rtl/>
        </w:rPr>
        <w:t>رفته است</w:t>
      </w:r>
      <w:r w:rsidR="00795AAD">
        <w:rPr>
          <w:rtl/>
        </w:rPr>
        <w:t xml:space="preserve">؛ </w:t>
      </w:r>
      <w:r w:rsidRPr="00795AAD">
        <w:rPr>
          <w:rFonts w:hint="cs"/>
          <w:rtl/>
        </w:rPr>
        <w:t>اما</w:t>
      </w:r>
      <w:r w:rsidR="00F2029D" w:rsidRPr="00795AAD">
        <w:rPr>
          <w:rFonts w:hint="cs"/>
          <w:rtl/>
        </w:rPr>
        <w:t xml:space="preserve"> شکل سوم این است که هسته اولیه</w:t>
      </w:r>
      <w:r w:rsidRPr="00795AAD">
        <w:rPr>
          <w:rFonts w:hint="cs"/>
          <w:rtl/>
        </w:rPr>
        <w:t xml:space="preserve"> نقطه عزیمت وضع</w:t>
      </w:r>
      <w:r w:rsidRPr="00795AAD">
        <w:rPr>
          <w:rtl/>
        </w:rPr>
        <w:softHyphen/>
      </w:r>
      <w:r w:rsidRPr="00795AAD">
        <w:rPr>
          <w:rFonts w:hint="cs"/>
          <w:rtl/>
        </w:rPr>
        <w:t>های متعدد است در همه ای</w:t>
      </w:r>
      <w:r w:rsidR="00005A10">
        <w:rPr>
          <w:rFonts w:hint="cs"/>
          <w:rtl/>
        </w:rPr>
        <w:t>ن موضوع‌</w:t>
      </w:r>
      <w:r w:rsidRPr="00795AAD">
        <w:rPr>
          <w:rFonts w:hint="cs"/>
          <w:rtl/>
        </w:rPr>
        <w:t>له</w:t>
      </w:r>
      <w:r w:rsidRPr="00795AAD">
        <w:rPr>
          <w:rtl/>
        </w:rPr>
        <w:softHyphen/>
      </w:r>
      <w:r w:rsidRPr="00795AAD">
        <w:rPr>
          <w:rFonts w:hint="cs"/>
          <w:rtl/>
        </w:rPr>
        <w:t xml:space="preserve">ها </w:t>
      </w:r>
      <w:r w:rsidR="00005A10">
        <w:rPr>
          <w:rFonts w:hint="cs"/>
          <w:rtl/>
        </w:rPr>
        <w:t>رگه‌ای</w:t>
      </w:r>
      <w:r w:rsidRPr="00795AAD">
        <w:rPr>
          <w:rFonts w:hint="cs"/>
          <w:rtl/>
        </w:rPr>
        <w:t xml:space="preserve"> از معنای اصلی هست ولی این معنای جدید است و مشترک </w:t>
      </w:r>
      <w:r w:rsidR="00005A10">
        <w:rPr>
          <w:rFonts w:hint="cs"/>
          <w:rtl/>
        </w:rPr>
        <w:t>لفظی‌اند</w:t>
      </w:r>
      <w:r w:rsidRPr="00795AAD">
        <w:rPr>
          <w:rFonts w:hint="cs"/>
          <w:rtl/>
        </w:rPr>
        <w:t xml:space="preserve"> </w:t>
      </w:r>
      <w:r w:rsidR="00005A10">
        <w:rPr>
          <w:rtl/>
        </w:rPr>
        <w:t>باهم</w:t>
      </w:r>
      <w:r w:rsidRPr="00795AAD">
        <w:rPr>
          <w:rFonts w:hint="cs"/>
          <w:rtl/>
        </w:rPr>
        <w:t xml:space="preserve">. </w:t>
      </w:r>
      <w:r w:rsidR="00005A10">
        <w:rPr>
          <w:rFonts w:hint="cs"/>
          <w:rtl/>
        </w:rPr>
        <w:t>غالباً</w:t>
      </w:r>
      <w:r w:rsidRPr="00795AAD">
        <w:rPr>
          <w:rFonts w:hint="cs"/>
          <w:rtl/>
        </w:rPr>
        <w:t xml:space="preserve"> در لغت این طور است.</w:t>
      </w:r>
    </w:p>
    <w:p w14:paraId="70CE2D64" w14:textId="0457AC2B" w:rsidR="00F2029D" w:rsidRPr="00795AAD" w:rsidRDefault="00F2029D" w:rsidP="00F2029D">
      <w:pPr>
        <w:ind w:firstLine="720"/>
        <w:rPr>
          <w:rtl/>
        </w:rPr>
      </w:pPr>
      <w:r w:rsidRPr="00795AAD">
        <w:rPr>
          <w:rFonts w:hint="cs"/>
          <w:rtl/>
        </w:rPr>
        <w:t xml:space="preserve">پس </w:t>
      </w:r>
      <w:r w:rsidR="00FE18C3" w:rsidRPr="00795AAD">
        <w:rPr>
          <w:rFonts w:hint="cs"/>
          <w:rtl/>
        </w:rPr>
        <w:t>می</w:t>
      </w:r>
      <w:r w:rsidR="00FE18C3" w:rsidRPr="00795AAD">
        <w:rPr>
          <w:rtl/>
        </w:rPr>
        <w:softHyphen/>
      </w:r>
      <w:r w:rsidR="00FE18C3" w:rsidRPr="00795AAD">
        <w:rPr>
          <w:rFonts w:hint="cs"/>
          <w:rtl/>
        </w:rPr>
        <w:t>شود گفت ولایت</w:t>
      </w:r>
      <w:r w:rsidRPr="00795AAD">
        <w:rPr>
          <w:rFonts w:hint="cs"/>
          <w:rtl/>
        </w:rPr>
        <w:t xml:space="preserve"> اینجا</w:t>
      </w:r>
      <w:r w:rsidR="00FE18C3" w:rsidRPr="00795AAD">
        <w:rPr>
          <w:rFonts w:hint="cs"/>
          <w:rtl/>
        </w:rPr>
        <w:t xml:space="preserve"> به معنای قرب بوده</w:t>
      </w:r>
      <w:r w:rsidRPr="00795AAD">
        <w:rPr>
          <w:rFonts w:hint="cs"/>
          <w:rtl/>
        </w:rPr>
        <w:t xml:space="preserve"> که این درست است</w:t>
      </w:r>
      <w:r w:rsidR="00FE18C3" w:rsidRPr="00795AAD">
        <w:rPr>
          <w:rFonts w:hint="cs"/>
          <w:rtl/>
        </w:rPr>
        <w:t xml:space="preserve"> برخلاف حرف علامه طباطبایی. سه تئوری می</w:t>
      </w:r>
      <w:r w:rsidR="00FE18C3" w:rsidRPr="00795AAD">
        <w:rPr>
          <w:rtl/>
        </w:rPr>
        <w:softHyphen/>
      </w:r>
      <w:r w:rsidR="00FE18C3" w:rsidRPr="00795AAD">
        <w:rPr>
          <w:rFonts w:hint="cs"/>
          <w:rtl/>
        </w:rPr>
        <w:t>شود داشت</w:t>
      </w:r>
      <w:r w:rsidRPr="00795AAD">
        <w:rPr>
          <w:rFonts w:hint="cs"/>
          <w:rtl/>
        </w:rPr>
        <w:t>:</w:t>
      </w:r>
    </w:p>
    <w:p w14:paraId="69748101" w14:textId="709C0ECC" w:rsidR="00F2029D" w:rsidRPr="00795AAD" w:rsidRDefault="00FE18C3" w:rsidP="00F2029D">
      <w:pPr>
        <w:pStyle w:val="ListParagraph"/>
        <w:numPr>
          <w:ilvl w:val="0"/>
          <w:numId w:val="11"/>
        </w:numPr>
        <w:rPr>
          <w:rFonts w:ascii="Traditional Arabic" w:hAnsi="Traditional Arabic" w:cs="Traditional Arabic"/>
        </w:rPr>
      </w:pPr>
      <w:r w:rsidRPr="00795AAD">
        <w:rPr>
          <w:rFonts w:ascii="Traditional Arabic" w:hAnsi="Traditional Arabic" w:cs="Traditional Arabic" w:hint="cs"/>
          <w:rtl/>
        </w:rPr>
        <w:t>همه جا ولایت یعنی قرب.</w:t>
      </w:r>
      <w:r w:rsidR="00F2029D" w:rsidRPr="00795AAD">
        <w:rPr>
          <w:rFonts w:ascii="Traditional Arabic" w:hAnsi="Traditional Arabic" w:cs="Traditional Arabic" w:hint="cs"/>
          <w:rtl/>
        </w:rPr>
        <w:t xml:space="preserve"> هر جا که معنای جدیدی ایجاد شده آن معنا در لفظ نیست بلکه از قرائن حالیه </w:t>
      </w:r>
      <w:r w:rsidR="00005A10">
        <w:rPr>
          <w:rFonts w:ascii="Traditional Arabic" w:hAnsi="Traditional Arabic" w:cs="Traditional Arabic" w:hint="cs"/>
          <w:rtl/>
        </w:rPr>
        <w:t>می‌فهمیم</w:t>
      </w:r>
      <w:r w:rsidR="00F2029D" w:rsidRPr="00795AAD">
        <w:rPr>
          <w:rFonts w:ascii="Traditional Arabic" w:hAnsi="Traditional Arabic" w:cs="Traditional Arabic" w:hint="cs"/>
          <w:rtl/>
        </w:rPr>
        <w:t xml:space="preserve"> این معنای دیگری هم در آن هست.</w:t>
      </w:r>
    </w:p>
    <w:p w14:paraId="3C63B5CD" w14:textId="0211926F" w:rsidR="00F2029D" w:rsidRPr="00795AAD" w:rsidRDefault="00FE18C3" w:rsidP="00F2029D">
      <w:pPr>
        <w:pStyle w:val="ListParagraph"/>
        <w:numPr>
          <w:ilvl w:val="0"/>
          <w:numId w:val="11"/>
        </w:numPr>
        <w:rPr>
          <w:rFonts w:ascii="Traditional Arabic" w:hAnsi="Traditional Arabic" w:cs="Traditional Arabic"/>
        </w:rPr>
      </w:pPr>
      <w:r w:rsidRPr="00795AAD">
        <w:rPr>
          <w:rFonts w:ascii="Traditional Arabic" w:hAnsi="Traditional Arabic" w:cs="Traditional Arabic" w:hint="cs"/>
          <w:rtl/>
        </w:rPr>
        <w:t xml:space="preserve">تئوری بعدی اینکه معانی بعدی مثل قیمومت </w:t>
      </w:r>
      <w:r w:rsidR="00F2029D" w:rsidRPr="00795AAD">
        <w:rPr>
          <w:rFonts w:ascii="Traditional Arabic" w:hAnsi="Traditional Arabic" w:cs="Traditional Arabic" w:hint="cs"/>
          <w:rtl/>
        </w:rPr>
        <w:t xml:space="preserve">و نصرت </w:t>
      </w:r>
      <w:r w:rsidRPr="00795AAD">
        <w:rPr>
          <w:rFonts w:ascii="Traditional Arabic" w:hAnsi="Traditional Arabic" w:cs="Traditional Arabic" w:hint="cs"/>
          <w:rtl/>
        </w:rPr>
        <w:t xml:space="preserve">مجازات در </w:t>
      </w:r>
      <w:r w:rsidR="00005A10">
        <w:rPr>
          <w:rFonts w:ascii="Traditional Arabic" w:hAnsi="Traditional Arabic" w:cs="Traditional Arabic" w:hint="cs"/>
          <w:rtl/>
        </w:rPr>
        <w:t>لفظ‌اند</w:t>
      </w:r>
      <w:r w:rsidRPr="00795AAD">
        <w:rPr>
          <w:rFonts w:ascii="Traditional Arabic" w:hAnsi="Traditional Arabic" w:cs="Traditional Arabic" w:hint="cs"/>
          <w:rtl/>
        </w:rPr>
        <w:t>.</w:t>
      </w:r>
    </w:p>
    <w:p w14:paraId="04F1DE33" w14:textId="575D1DC2" w:rsidR="00FE18C3" w:rsidRPr="00795AAD" w:rsidRDefault="00FE18C3" w:rsidP="00F2029D">
      <w:pPr>
        <w:pStyle w:val="ListParagraph"/>
        <w:numPr>
          <w:ilvl w:val="0"/>
          <w:numId w:val="11"/>
        </w:numPr>
        <w:rPr>
          <w:rFonts w:ascii="Traditional Arabic" w:hAnsi="Traditional Arabic" w:cs="Traditional Arabic"/>
          <w:rtl/>
        </w:rPr>
      </w:pPr>
      <w:r w:rsidRPr="00795AAD">
        <w:rPr>
          <w:rFonts w:ascii="Traditional Arabic" w:hAnsi="Traditional Arabic" w:cs="Traditional Arabic" w:hint="cs"/>
          <w:rtl/>
        </w:rPr>
        <w:lastRenderedPageBreak/>
        <w:t xml:space="preserve">تئوری سوم اینکه رگه اصلی همان قرب است ولی بقیه مثل قیمومت معانی </w:t>
      </w:r>
      <w:r w:rsidR="00005A10">
        <w:rPr>
          <w:rFonts w:ascii="Traditional Arabic" w:hAnsi="Traditional Arabic" w:cs="Traditional Arabic" w:hint="cs"/>
          <w:rtl/>
        </w:rPr>
        <w:t>جدیدند</w:t>
      </w:r>
      <w:r w:rsidRPr="00795AAD">
        <w:rPr>
          <w:rFonts w:ascii="Traditional Arabic" w:hAnsi="Traditional Arabic" w:cs="Traditional Arabic" w:hint="cs"/>
          <w:rtl/>
        </w:rPr>
        <w:t xml:space="preserve"> </w:t>
      </w:r>
      <w:r w:rsidR="00F2029D" w:rsidRPr="00795AAD">
        <w:rPr>
          <w:rFonts w:ascii="Traditional Arabic" w:hAnsi="Traditional Arabic" w:cs="Traditional Arabic" w:hint="cs"/>
          <w:rtl/>
        </w:rPr>
        <w:t xml:space="preserve">و مشترک </w:t>
      </w:r>
      <w:r w:rsidR="00005A10">
        <w:rPr>
          <w:rFonts w:ascii="Traditional Arabic" w:hAnsi="Traditional Arabic" w:cs="Traditional Arabic" w:hint="cs"/>
          <w:rtl/>
        </w:rPr>
        <w:t>لفظی‌اند</w:t>
      </w:r>
      <w:r w:rsidR="00F2029D" w:rsidRPr="00795AAD">
        <w:rPr>
          <w:rFonts w:ascii="Traditional Arabic" w:hAnsi="Traditional Arabic" w:cs="Traditional Arabic" w:hint="cs"/>
          <w:rtl/>
        </w:rPr>
        <w:t xml:space="preserve"> </w:t>
      </w:r>
      <w:r w:rsidRPr="00795AAD">
        <w:rPr>
          <w:rFonts w:ascii="Traditional Arabic" w:hAnsi="Traditional Arabic" w:cs="Traditional Arabic" w:hint="cs"/>
          <w:rtl/>
        </w:rPr>
        <w:t xml:space="preserve">که ما این را قبول داریم. اگر مجاز </w:t>
      </w:r>
      <w:r w:rsidR="00F2029D" w:rsidRPr="00795AAD">
        <w:rPr>
          <w:rFonts w:ascii="Traditional Arabic" w:hAnsi="Traditional Arabic" w:cs="Traditional Arabic" w:hint="cs"/>
          <w:rtl/>
        </w:rPr>
        <w:t>گفته شود</w:t>
      </w:r>
      <w:r w:rsidRPr="00795AAD">
        <w:rPr>
          <w:rFonts w:ascii="Traditional Arabic" w:hAnsi="Traditional Arabic" w:cs="Traditional Arabic" w:hint="cs"/>
          <w:rtl/>
        </w:rPr>
        <w:t xml:space="preserve"> قرینه صارفه می</w:t>
      </w:r>
      <w:r w:rsidRPr="00795AAD">
        <w:rPr>
          <w:rFonts w:ascii="Traditional Arabic" w:hAnsi="Traditional Arabic" w:cs="Traditional Arabic"/>
          <w:rtl/>
        </w:rPr>
        <w:softHyphen/>
      </w:r>
      <w:r w:rsidRPr="00795AAD">
        <w:rPr>
          <w:rFonts w:ascii="Traditional Arabic" w:hAnsi="Traditional Arabic" w:cs="Traditional Arabic" w:hint="cs"/>
          <w:rtl/>
        </w:rPr>
        <w:t>خواهد و اگر تئوری سوم را بگوید قرینه معینه می</w:t>
      </w:r>
      <w:r w:rsidRPr="00795AAD">
        <w:rPr>
          <w:rFonts w:ascii="Traditional Arabic" w:hAnsi="Traditional Arabic" w:cs="Traditional Arabic"/>
          <w:rtl/>
        </w:rPr>
        <w:softHyphen/>
      </w:r>
      <w:r w:rsidRPr="00795AAD">
        <w:rPr>
          <w:rFonts w:ascii="Traditional Arabic" w:hAnsi="Traditional Arabic" w:cs="Traditional Arabic" w:hint="cs"/>
          <w:rtl/>
        </w:rPr>
        <w:t>خواهد.</w:t>
      </w:r>
    </w:p>
    <w:p w14:paraId="1F5A1F84" w14:textId="77777777" w:rsidR="00CC5968" w:rsidRPr="00795AAD" w:rsidRDefault="00CC5968" w:rsidP="0005092B">
      <w:pPr>
        <w:ind w:firstLine="720"/>
        <w:jc w:val="lowKashida"/>
        <w:rPr>
          <w:rtl/>
        </w:rPr>
      </w:pPr>
    </w:p>
    <w:sectPr w:rsidR="00CC5968" w:rsidRPr="00795AAD"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7F7CC" w14:textId="77777777" w:rsidR="00042207" w:rsidRDefault="00042207" w:rsidP="000D5800">
      <w:pPr>
        <w:spacing w:after="0"/>
      </w:pPr>
      <w:r>
        <w:separator/>
      </w:r>
    </w:p>
  </w:endnote>
  <w:endnote w:type="continuationSeparator" w:id="0">
    <w:p w14:paraId="6B943CB3" w14:textId="77777777" w:rsidR="00042207" w:rsidRDefault="0004220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E8462" w14:textId="77777777" w:rsidR="00795AAD" w:rsidRDefault="00795A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7B0062" w:rsidRDefault="007B0062" w:rsidP="007B0062">
        <w:pPr>
          <w:pStyle w:val="Footer"/>
          <w:jc w:val="center"/>
        </w:pPr>
        <w:r>
          <w:fldChar w:fldCharType="begin"/>
        </w:r>
        <w:r>
          <w:instrText xml:space="preserve"> PAGE   \* MERGEFORMAT </w:instrText>
        </w:r>
        <w:r>
          <w:fldChar w:fldCharType="separate"/>
        </w:r>
        <w:r w:rsidR="00005A10">
          <w:rPr>
            <w:noProof/>
            <w:rtl/>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F3873" w14:textId="77777777" w:rsidR="00795AAD" w:rsidRDefault="00795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38921" w14:textId="77777777" w:rsidR="00042207" w:rsidRDefault="00042207" w:rsidP="000D5800">
      <w:pPr>
        <w:spacing w:after="0"/>
      </w:pPr>
      <w:r>
        <w:separator/>
      </w:r>
    </w:p>
  </w:footnote>
  <w:footnote w:type="continuationSeparator" w:id="0">
    <w:p w14:paraId="517AA02A" w14:textId="77777777" w:rsidR="00042207" w:rsidRDefault="00042207" w:rsidP="000D5800">
      <w:pPr>
        <w:spacing w:after="0"/>
      </w:pPr>
      <w:r>
        <w:continuationSeparator/>
      </w:r>
    </w:p>
  </w:footnote>
  <w:footnote w:id="1">
    <w:p w14:paraId="22A249E5" w14:textId="134FF538" w:rsidR="00575E0C" w:rsidRDefault="00575E0C" w:rsidP="00005A10">
      <w:pPr>
        <w:pStyle w:val="FootnoteText"/>
        <w:rPr>
          <w:rFonts w:hint="cs"/>
          <w:rtl/>
        </w:rPr>
      </w:pPr>
      <w:r>
        <w:rPr>
          <w:rStyle w:val="FootnoteReference"/>
        </w:rPr>
        <w:footnoteRef/>
      </w:r>
      <w:r>
        <w:rPr>
          <w:rtl/>
        </w:rPr>
        <w:t xml:space="preserve"> </w:t>
      </w:r>
      <w:r w:rsidRPr="00575E0C">
        <w:rPr>
          <w:rFonts w:hint="cs"/>
          <w:rtl/>
        </w:rPr>
        <w:t>الممتحنة</w:t>
      </w:r>
      <w:r w:rsidR="00005A10">
        <w:rPr>
          <w:rFonts w:hint="cs"/>
          <w:rtl/>
        </w:rPr>
        <w:t>/ 1.</w:t>
      </w:r>
    </w:p>
  </w:footnote>
  <w:footnote w:id="2">
    <w:p w14:paraId="6B83DB2B" w14:textId="7B09D66D" w:rsidR="00005A10" w:rsidRDefault="00005A10">
      <w:pPr>
        <w:pStyle w:val="FootnoteText"/>
        <w:rPr>
          <w:rFonts w:hint="cs"/>
        </w:rPr>
      </w:pPr>
      <w:r>
        <w:rPr>
          <w:rStyle w:val="FootnoteReference"/>
        </w:rPr>
        <w:footnoteRef/>
      </w:r>
      <w:r>
        <w:rPr>
          <w:rFonts w:hint="cs"/>
          <w:rtl/>
        </w:rPr>
        <w:t>. احزاب/ 6.</w:t>
      </w:r>
    </w:p>
  </w:footnote>
  <w:footnote w:id="3">
    <w:p w14:paraId="3CF6AE6E" w14:textId="0EBACEE8" w:rsidR="00005A10" w:rsidRDefault="00005A10">
      <w:pPr>
        <w:pStyle w:val="FootnoteText"/>
        <w:rPr>
          <w:rFonts w:hint="cs"/>
        </w:rPr>
      </w:pPr>
      <w:r>
        <w:rPr>
          <w:rStyle w:val="FootnoteReference"/>
        </w:rPr>
        <w:footnoteRef/>
      </w:r>
      <w:r>
        <w:rPr>
          <w:rFonts w:hint="cs"/>
          <w:rtl/>
        </w:rPr>
        <w:t>. بقره/ 257.</w:t>
      </w:r>
      <w:bookmarkStart w:id="12" w:name="_GoBack"/>
      <w:bookmarkEnd w:id="1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18E36" w14:textId="77777777" w:rsidR="00795AAD" w:rsidRDefault="00795A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2F5F6D1F" w:rsidR="00873379" w:rsidRDefault="00873379" w:rsidP="0068662E">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sidR="00795AAD">
      <w:rPr>
        <w:rFonts w:ascii="Adobe Arabic" w:hAnsi="Adobe Arabic" w:cs="Adobe Arabic"/>
        <w:b/>
        <w:bCs/>
        <w:sz w:val="24"/>
        <w:szCs w:val="24"/>
        <w:rtl/>
      </w:rPr>
      <w:t xml:space="preserve"> </w:t>
    </w:r>
    <w:r w:rsidR="00795AAD">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707FBB">
      <w:rPr>
        <w:rFonts w:ascii="Adobe Arabic" w:hAnsi="Adobe Arabic" w:cs="Adobe Arabic" w:hint="cs"/>
        <w:b/>
        <w:bCs/>
        <w:sz w:val="24"/>
        <w:szCs w:val="24"/>
        <w:rtl/>
      </w:rPr>
      <w:t xml:space="preserve"> </w:t>
    </w:r>
    <w:r w:rsidR="00CD0693">
      <w:rPr>
        <w:rFonts w:ascii="Adobe Arabic" w:hAnsi="Adobe Arabic" w:cs="Adobe Arabic" w:hint="cs"/>
        <w:b/>
        <w:bCs/>
        <w:sz w:val="24"/>
        <w:szCs w:val="24"/>
        <w:rtl/>
      </w:rPr>
      <w:t>حب و بغض</w:t>
    </w:r>
    <w:r w:rsidR="00795AAD">
      <w:rPr>
        <w:rFonts w:ascii="Adobe Arabic" w:hAnsi="Adobe Arabic" w:cs="Adobe Arabic"/>
        <w:b/>
        <w:bCs/>
        <w:sz w:val="24"/>
        <w:szCs w:val="24"/>
        <w:rtl/>
      </w:rPr>
      <w:t xml:space="preserve"> </w:t>
    </w:r>
    <w:r w:rsidR="00795AAD">
      <w:rPr>
        <w:rFonts w:ascii="Adobe Arabic" w:hAnsi="Adobe Arabic" w:cs="Adobe Arabic" w:hint="cs"/>
        <w:b/>
        <w:bCs/>
        <w:sz w:val="24"/>
        <w:szCs w:val="24"/>
        <w:rtl/>
      </w:rPr>
      <w:t xml:space="preserve">                                                 </w:t>
    </w:r>
    <w:r>
      <w:rPr>
        <w:rFonts w:ascii="Adobe Arabic" w:hAnsi="Adobe Arabic" w:cs="Adobe Arabic" w:hint="cs"/>
        <w:b/>
        <w:bCs/>
        <w:sz w:val="24"/>
        <w:szCs w:val="24"/>
        <w:rtl/>
      </w:rPr>
      <w:t>تاریخ جلسه:</w:t>
    </w:r>
    <w:r w:rsidR="00707FBB">
      <w:rPr>
        <w:rFonts w:ascii="Adobe Arabic" w:hAnsi="Adobe Arabic" w:cs="Adobe Arabic" w:hint="cs"/>
        <w:b/>
        <w:bCs/>
        <w:sz w:val="24"/>
        <w:szCs w:val="24"/>
        <w:rtl/>
      </w:rPr>
      <w:t xml:space="preserve"> </w:t>
    </w:r>
    <w:r w:rsidR="0068662E">
      <w:rPr>
        <w:rFonts w:ascii="Adobe Arabic" w:hAnsi="Adobe Arabic" w:cs="Adobe Arabic" w:hint="cs"/>
        <w:b/>
        <w:bCs/>
        <w:sz w:val="24"/>
        <w:szCs w:val="24"/>
        <w:rtl/>
      </w:rPr>
      <w:t>3</w:t>
    </w:r>
    <w:r w:rsidR="00707FBB">
      <w:rPr>
        <w:rFonts w:ascii="Adobe Arabic" w:hAnsi="Adobe Arabic" w:cs="Adobe Arabic" w:hint="cs"/>
        <w:b/>
        <w:bCs/>
        <w:sz w:val="24"/>
        <w:szCs w:val="24"/>
        <w:rtl/>
      </w:rPr>
      <w:t>/</w:t>
    </w:r>
    <w:r w:rsidR="0068662E">
      <w:rPr>
        <w:rFonts w:ascii="Adobe Arabic" w:hAnsi="Adobe Arabic" w:cs="Adobe Arabic" w:hint="cs"/>
        <w:b/>
        <w:bCs/>
        <w:sz w:val="24"/>
        <w:szCs w:val="24"/>
        <w:rtl/>
      </w:rPr>
      <w:t>10</w:t>
    </w:r>
    <w:r w:rsidR="00707FBB">
      <w:rPr>
        <w:rFonts w:ascii="Adobe Arabic" w:hAnsi="Adobe Arabic" w:cs="Adobe Arabic" w:hint="cs"/>
        <w:b/>
        <w:bCs/>
        <w:sz w:val="24"/>
        <w:szCs w:val="24"/>
        <w:rtl/>
      </w:rPr>
      <w:t>/98</w:t>
    </w:r>
  </w:p>
  <w:p w14:paraId="020AD422" w14:textId="6A85F045" w:rsidR="00873379" w:rsidRDefault="00873379" w:rsidP="009C4BCA">
    <w:pPr>
      <w:pStyle w:val="Header"/>
      <w:ind w:firstLine="0"/>
      <w:rPr>
        <w:rFonts w:eastAsiaTheme="minorHAnsi"/>
      </w:rPr>
    </w:pPr>
    <w:r w:rsidRPr="004F5524">
      <w:rPr>
        <w:rFonts w:ascii="Adobe Arabic" w:hAnsi="Adobe Arabic" w:cs="Adobe Arabic"/>
        <w:b/>
        <w:bCs/>
        <w:sz w:val="24"/>
        <w:szCs w:val="24"/>
        <w:rtl/>
      </w:rPr>
      <w:t>استاد اعرافی</w:t>
    </w:r>
    <w:r w:rsidR="00795AAD">
      <w:rPr>
        <w:rFonts w:ascii="Adobe Arabic" w:hAnsi="Adobe Arabic" w:cs="Adobe Arabic"/>
        <w:b/>
        <w:bCs/>
        <w:sz w:val="24"/>
        <w:szCs w:val="24"/>
        <w:rtl/>
      </w:rPr>
      <w:t xml:space="preserve"> </w:t>
    </w:r>
    <w:r w:rsidR="00795AAD">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w:t>
    </w:r>
    <w:r w:rsidR="009C4BCA">
      <w:rPr>
        <w:rFonts w:ascii="Adobe Arabic" w:hAnsi="Adobe Arabic" w:cs="Adobe Arabic" w:hint="cs"/>
        <w:b/>
        <w:bCs/>
        <w:sz w:val="24"/>
        <w:szCs w:val="24"/>
        <w:rtl/>
      </w:rPr>
      <w:t xml:space="preserve"> ادله قرآنی حب به غیرمسلم</w:t>
    </w:r>
    <w:r w:rsidR="00795AAD">
      <w:rPr>
        <w:rFonts w:ascii="Adobe Arabic" w:hAnsi="Adobe Arabic" w:cs="Adobe Arabic"/>
        <w:b/>
        <w:bCs/>
        <w:sz w:val="24"/>
        <w:szCs w:val="24"/>
        <w:rtl/>
      </w:rPr>
      <w:t xml:space="preserve"> </w:t>
    </w:r>
    <w:r w:rsidR="00795AAD">
      <w:rPr>
        <w:rFonts w:ascii="Adobe Arabic" w:hAnsi="Adobe Arabic" w:cs="Adobe Arabic" w:hint="cs"/>
        <w:b/>
        <w:bCs/>
        <w:sz w:val="24"/>
        <w:szCs w:val="24"/>
        <w:rtl/>
      </w:rPr>
      <w:t xml:space="preserve">                            </w:t>
    </w:r>
    <w:r w:rsidR="00CD0693">
      <w:rPr>
        <w:rFonts w:ascii="Adobe Arabic" w:hAnsi="Adobe Arabic" w:cs="Adobe Arabic" w:hint="cs"/>
        <w:b/>
        <w:bCs/>
        <w:sz w:val="24"/>
        <w:szCs w:val="24"/>
        <w:rtl/>
      </w:rPr>
      <w:t>شماره جلسه</w:t>
    </w:r>
    <w:r w:rsidR="009C4BCA">
      <w:rPr>
        <w:rFonts w:ascii="Adobe Arabic" w:hAnsi="Adobe Arabic" w:cs="Adobe Arabic"/>
        <w:b/>
        <w:bCs/>
        <w:sz w:val="24"/>
        <w:szCs w:val="24"/>
      </w:rPr>
      <w:t>:</w:t>
    </w:r>
    <w:r w:rsidR="009C4BCA">
      <w:rPr>
        <w:rFonts w:ascii="Adobe Arabic" w:hAnsi="Adobe Arabic" w:cs="Adobe Arabic" w:hint="cs"/>
        <w:b/>
        <w:bCs/>
        <w:sz w:val="24"/>
        <w:szCs w:val="24"/>
        <w:rtl/>
      </w:rPr>
      <w:t>58</w:t>
    </w:r>
  </w:p>
  <w:p w14:paraId="7478DFA2" w14:textId="77777777"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F4D18"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83E79" w14:textId="77777777" w:rsidR="00795AAD" w:rsidRDefault="00795A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593A"/>
    <w:multiLevelType w:val="hybridMultilevel"/>
    <w:tmpl w:val="8BACE29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D7F6A2D"/>
    <w:multiLevelType w:val="hybridMultilevel"/>
    <w:tmpl w:val="79F07138"/>
    <w:lvl w:ilvl="0" w:tplc="95821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7616B1"/>
    <w:multiLevelType w:val="hybridMultilevel"/>
    <w:tmpl w:val="59A0B512"/>
    <w:lvl w:ilvl="0" w:tplc="654C9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265983"/>
    <w:multiLevelType w:val="hybridMultilevel"/>
    <w:tmpl w:val="674419A6"/>
    <w:lvl w:ilvl="0" w:tplc="DC7C2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286F24"/>
    <w:multiLevelType w:val="hybridMultilevel"/>
    <w:tmpl w:val="929CDE64"/>
    <w:lvl w:ilvl="0" w:tplc="56C06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E947C3"/>
    <w:multiLevelType w:val="hybridMultilevel"/>
    <w:tmpl w:val="54B88864"/>
    <w:lvl w:ilvl="0" w:tplc="E91EC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AE71FF9"/>
    <w:multiLevelType w:val="hybridMultilevel"/>
    <w:tmpl w:val="505664F2"/>
    <w:lvl w:ilvl="0" w:tplc="66261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122906"/>
    <w:multiLevelType w:val="hybridMultilevel"/>
    <w:tmpl w:val="7BBE9B86"/>
    <w:lvl w:ilvl="0" w:tplc="C2000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075D54"/>
    <w:multiLevelType w:val="hybridMultilevel"/>
    <w:tmpl w:val="56626986"/>
    <w:lvl w:ilvl="0" w:tplc="9DA42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3"/>
  </w:num>
  <w:num w:numId="4">
    <w:abstractNumId w:val="2"/>
  </w:num>
  <w:num w:numId="5">
    <w:abstractNumId w:val="5"/>
  </w:num>
  <w:num w:numId="6">
    <w:abstractNumId w:val="0"/>
  </w:num>
  <w:num w:numId="7">
    <w:abstractNumId w:val="8"/>
  </w:num>
  <w:num w:numId="8">
    <w:abstractNumId w:val="9"/>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3AF9"/>
    <w:rsid w:val="00005A10"/>
    <w:rsid w:val="00007060"/>
    <w:rsid w:val="00010E24"/>
    <w:rsid w:val="00017BA9"/>
    <w:rsid w:val="000228A2"/>
    <w:rsid w:val="000324F1"/>
    <w:rsid w:val="000370EB"/>
    <w:rsid w:val="00041FE0"/>
    <w:rsid w:val="00042207"/>
    <w:rsid w:val="00042E34"/>
    <w:rsid w:val="00045B14"/>
    <w:rsid w:val="0005092B"/>
    <w:rsid w:val="00052BA3"/>
    <w:rsid w:val="00062F38"/>
    <w:rsid w:val="0006363E"/>
    <w:rsid w:val="00063C89"/>
    <w:rsid w:val="00080DFF"/>
    <w:rsid w:val="00085ED5"/>
    <w:rsid w:val="00097D4A"/>
    <w:rsid w:val="000A1A51"/>
    <w:rsid w:val="000D2D0D"/>
    <w:rsid w:val="000D5800"/>
    <w:rsid w:val="000D6581"/>
    <w:rsid w:val="000D6922"/>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8346A"/>
    <w:rsid w:val="00192A6A"/>
    <w:rsid w:val="0019566B"/>
    <w:rsid w:val="00196082"/>
    <w:rsid w:val="00197CDD"/>
    <w:rsid w:val="001B06CE"/>
    <w:rsid w:val="001C367D"/>
    <w:rsid w:val="001C3CCA"/>
    <w:rsid w:val="001C6CFB"/>
    <w:rsid w:val="001D1F54"/>
    <w:rsid w:val="001D24F8"/>
    <w:rsid w:val="001D542D"/>
    <w:rsid w:val="001D6605"/>
    <w:rsid w:val="001D6A23"/>
    <w:rsid w:val="001E306E"/>
    <w:rsid w:val="001E3FB0"/>
    <w:rsid w:val="001E4FFF"/>
    <w:rsid w:val="001F2E3E"/>
    <w:rsid w:val="001F5DBE"/>
    <w:rsid w:val="00206B69"/>
    <w:rsid w:val="00210F67"/>
    <w:rsid w:val="00224C0A"/>
    <w:rsid w:val="00233777"/>
    <w:rsid w:val="002376A5"/>
    <w:rsid w:val="002417C9"/>
    <w:rsid w:val="0025101F"/>
    <w:rsid w:val="002529C5"/>
    <w:rsid w:val="00256DE2"/>
    <w:rsid w:val="00270294"/>
    <w:rsid w:val="00283229"/>
    <w:rsid w:val="00285141"/>
    <w:rsid w:val="002914BD"/>
    <w:rsid w:val="00297263"/>
    <w:rsid w:val="002A0261"/>
    <w:rsid w:val="002A21AE"/>
    <w:rsid w:val="002A35E0"/>
    <w:rsid w:val="002B7AD5"/>
    <w:rsid w:val="002C56FD"/>
    <w:rsid w:val="002D49E4"/>
    <w:rsid w:val="002D5BDC"/>
    <w:rsid w:val="002D720F"/>
    <w:rsid w:val="002E450B"/>
    <w:rsid w:val="002E73F9"/>
    <w:rsid w:val="002F05B9"/>
    <w:rsid w:val="002F7C6E"/>
    <w:rsid w:val="00300901"/>
    <w:rsid w:val="00311429"/>
    <w:rsid w:val="00323168"/>
    <w:rsid w:val="0032399B"/>
    <w:rsid w:val="00331826"/>
    <w:rsid w:val="00340BA3"/>
    <w:rsid w:val="00366400"/>
    <w:rsid w:val="003963D7"/>
    <w:rsid w:val="00396B6A"/>
    <w:rsid w:val="00396F28"/>
    <w:rsid w:val="003A1A05"/>
    <w:rsid w:val="003A2654"/>
    <w:rsid w:val="003C06BF"/>
    <w:rsid w:val="003C7899"/>
    <w:rsid w:val="003D2F0A"/>
    <w:rsid w:val="003D563F"/>
    <w:rsid w:val="003E1E58"/>
    <w:rsid w:val="003E2BAB"/>
    <w:rsid w:val="003E4183"/>
    <w:rsid w:val="00405199"/>
    <w:rsid w:val="00405485"/>
    <w:rsid w:val="00410699"/>
    <w:rsid w:val="00415360"/>
    <w:rsid w:val="004215FA"/>
    <w:rsid w:val="00430886"/>
    <w:rsid w:val="00443EB7"/>
    <w:rsid w:val="0044591E"/>
    <w:rsid w:val="00446408"/>
    <w:rsid w:val="004476F0"/>
    <w:rsid w:val="00455B91"/>
    <w:rsid w:val="00456AE1"/>
    <w:rsid w:val="004628BF"/>
    <w:rsid w:val="004651D2"/>
    <w:rsid w:val="00465D26"/>
    <w:rsid w:val="004679F8"/>
    <w:rsid w:val="004A790F"/>
    <w:rsid w:val="004B337F"/>
    <w:rsid w:val="004C4D9F"/>
    <w:rsid w:val="004F3596"/>
    <w:rsid w:val="00530FD7"/>
    <w:rsid w:val="005340A3"/>
    <w:rsid w:val="00544416"/>
    <w:rsid w:val="00545B0C"/>
    <w:rsid w:val="00551628"/>
    <w:rsid w:val="00554C43"/>
    <w:rsid w:val="00557CDD"/>
    <w:rsid w:val="005644D6"/>
    <w:rsid w:val="00572E2D"/>
    <w:rsid w:val="00575E0C"/>
    <w:rsid w:val="00580CFA"/>
    <w:rsid w:val="00592103"/>
    <w:rsid w:val="005941DD"/>
    <w:rsid w:val="005A3379"/>
    <w:rsid w:val="005A545E"/>
    <w:rsid w:val="005A5862"/>
    <w:rsid w:val="005B05D4"/>
    <w:rsid w:val="005B0852"/>
    <w:rsid w:val="005B16EB"/>
    <w:rsid w:val="005C06AE"/>
    <w:rsid w:val="005F50E2"/>
    <w:rsid w:val="00610C18"/>
    <w:rsid w:val="00612385"/>
    <w:rsid w:val="0061376C"/>
    <w:rsid w:val="00617C7C"/>
    <w:rsid w:val="0062008F"/>
    <w:rsid w:val="00627180"/>
    <w:rsid w:val="00636EFA"/>
    <w:rsid w:val="0066229C"/>
    <w:rsid w:val="00662602"/>
    <w:rsid w:val="00663AAD"/>
    <w:rsid w:val="00670972"/>
    <w:rsid w:val="006736EB"/>
    <w:rsid w:val="00680DAB"/>
    <w:rsid w:val="0068662E"/>
    <w:rsid w:val="0069696C"/>
    <w:rsid w:val="00696C84"/>
    <w:rsid w:val="006A085A"/>
    <w:rsid w:val="006C125E"/>
    <w:rsid w:val="006D3A87"/>
    <w:rsid w:val="006F01B4"/>
    <w:rsid w:val="007014BF"/>
    <w:rsid w:val="00703DD3"/>
    <w:rsid w:val="00707FBB"/>
    <w:rsid w:val="00714744"/>
    <w:rsid w:val="00721451"/>
    <w:rsid w:val="00734D59"/>
    <w:rsid w:val="0073609B"/>
    <w:rsid w:val="007378A9"/>
    <w:rsid w:val="00737A6C"/>
    <w:rsid w:val="00747318"/>
    <w:rsid w:val="0075033E"/>
    <w:rsid w:val="00752745"/>
    <w:rsid w:val="0075336C"/>
    <w:rsid w:val="00753A93"/>
    <w:rsid w:val="0076665E"/>
    <w:rsid w:val="00772185"/>
    <w:rsid w:val="007749BC"/>
    <w:rsid w:val="00780C88"/>
    <w:rsid w:val="00780E25"/>
    <w:rsid w:val="007818F0"/>
    <w:rsid w:val="00783462"/>
    <w:rsid w:val="00783846"/>
    <w:rsid w:val="00785136"/>
    <w:rsid w:val="00786E64"/>
    <w:rsid w:val="00787B13"/>
    <w:rsid w:val="00792FAC"/>
    <w:rsid w:val="00795AAD"/>
    <w:rsid w:val="007A431B"/>
    <w:rsid w:val="007A5D2F"/>
    <w:rsid w:val="007B0062"/>
    <w:rsid w:val="007B458B"/>
    <w:rsid w:val="007B6FEB"/>
    <w:rsid w:val="007C1EF7"/>
    <w:rsid w:val="007C710E"/>
    <w:rsid w:val="007D0B88"/>
    <w:rsid w:val="007D1549"/>
    <w:rsid w:val="007E03E9"/>
    <w:rsid w:val="007E04EE"/>
    <w:rsid w:val="007E41EF"/>
    <w:rsid w:val="007E636F"/>
    <w:rsid w:val="007E7FA7"/>
    <w:rsid w:val="007F0721"/>
    <w:rsid w:val="007F293C"/>
    <w:rsid w:val="007F3221"/>
    <w:rsid w:val="007F4A90"/>
    <w:rsid w:val="007F7E76"/>
    <w:rsid w:val="00802D15"/>
    <w:rsid w:val="00803501"/>
    <w:rsid w:val="0080799B"/>
    <w:rsid w:val="00807BE3"/>
    <w:rsid w:val="00811F02"/>
    <w:rsid w:val="00827146"/>
    <w:rsid w:val="008407A4"/>
    <w:rsid w:val="00844860"/>
    <w:rsid w:val="00845CC4"/>
    <w:rsid w:val="0085393C"/>
    <w:rsid w:val="00855F75"/>
    <w:rsid w:val="008614D1"/>
    <w:rsid w:val="0086243C"/>
    <w:rsid w:val="008644F4"/>
    <w:rsid w:val="00864CA5"/>
    <w:rsid w:val="00867C27"/>
    <w:rsid w:val="00871C42"/>
    <w:rsid w:val="00873379"/>
    <w:rsid w:val="008748B8"/>
    <w:rsid w:val="00883733"/>
    <w:rsid w:val="00892F56"/>
    <w:rsid w:val="008965D2"/>
    <w:rsid w:val="008A236D"/>
    <w:rsid w:val="008B2AFF"/>
    <w:rsid w:val="008B3C4A"/>
    <w:rsid w:val="008B565A"/>
    <w:rsid w:val="008C3414"/>
    <w:rsid w:val="008D030F"/>
    <w:rsid w:val="008D36D5"/>
    <w:rsid w:val="008D7B46"/>
    <w:rsid w:val="008E3903"/>
    <w:rsid w:val="008F083F"/>
    <w:rsid w:val="008F63E3"/>
    <w:rsid w:val="00900A8F"/>
    <w:rsid w:val="00911BAC"/>
    <w:rsid w:val="00913C3B"/>
    <w:rsid w:val="00915509"/>
    <w:rsid w:val="00920F06"/>
    <w:rsid w:val="00927388"/>
    <w:rsid w:val="009274FE"/>
    <w:rsid w:val="00932C2D"/>
    <w:rsid w:val="0093376A"/>
    <w:rsid w:val="009360A7"/>
    <w:rsid w:val="009401AC"/>
    <w:rsid w:val="00940323"/>
    <w:rsid w:val="009475B7"/>
    <w:rsid w:val="0095668F"/>
    <w:rsid w:val="0095758E"/>
    <w:rsid w:val="009613AC"/>
    <w:rsid w:val="00980643"/>
    <w:rsid w:val="00986E7D"/>
    <w:rsid w:val="00995101"/>
    <w:rsid w:val="009A42EF"/>
    <w:rsid w:val="009B46BC"/>
    <w:rsid w:val="009B61C3"/>
    <w:rsid w:val="009C4BCA"/>
    <w:rsid w:val="009C71E5"/>
    <w:rsid w:val="009C7B4F"/>
    <w:rsid w:val="009D2DAE"/>
    <w:rsid w:val="009D3F6C"/>
    <w:rsid w:val="009E0721"/>
    <w:rsid w:val="009E1F06"/>
    <w:rsid w:val="009F4EB3"/>
    <w:rsid w:val="009F5F6C"/>
    <w:rsid w:val="009F7D3E"/>
    <w:rsid w:val="00A06D48"/>
    <w:rsid w:val="00A21834"/>
    <w:rsid w:val="00A31C17"/>
    <w:rsid w:val="00A31FDE"/>
    <w:rsid w:val="00A35AC2"/>
    <w:rsid w:val="00A37C77"/>
    <w:rsid w:val="00A401C2"/>
    <w:rsid w:val="00A5418D"/>
    <w:rsid w:val="00A57675"/>
    <w:rsid w:val="00A725C2"/>
    <w:rsid w:val="00A762C3"/>
    <w:rsid w:val="00A769EE"/>
    <w:rsid w:val="00A810A5"/>
    <w:rsid w:val="00A87F7E"/>
    <w:rsid w:val="00A9616A"/>
    <w:rsid w:val="00A96F68"/>
    <w:rsid w:val="00AA18B6"/>
    <w:rsid w:val="00AA2342"/>
    <w:rsid w:val="00AD0304"/>
    <w:rsid w:val="00AD263E"/>
    <w:rsid w:val="00AD27BE"/>
    <w:rsid w:val="00AE3ACD"/>
    <w:rsid w:val="00AE47E2"/>
    <w:rsid w:val="00AF0F1A"/>
    <w:rsid w:val="00AF63EE"/>
    <w:rsid w:val="00B01724"/>
    <w:rsid w:val="00B07D3E"/>
    <w:rsid w:val="00B1300D"/>
    <w:rsid w:val="00B15027"/>
    <w:rsid w:val="00B21CF4"/>
    <w:rsid w:val="00B24300"/>
    <w:rsid w:val="00B25BBE"/>
    <w:rsid w:val="00B330C7"/>
    <w:rsid w:val="00B34736"/>
    <w:rsid w:val="00B55D51"/>
    <w:rsid w:val="00B629F0"/>
    <w:rsid w:val="00B63F15"/>
    <w:rsid w:val="00B9119B"/>
    <w:rsid w:val="00B953C5"/>
    <w:rsid w:val="00B96A3B"/>
    <w:rsid w:val="00BA51A8"/>
    <w:rsid w:val="00BB2DC5"/>
    <w:rsid w:val="00BB5F7E"/>
    <w:rsid w:val="00BC26F6"/>
    <w:rsid w:val="00BC4833"/>
    <w:rsid w:val="00BD3122"/>
    <w:rsid w:val="00BD40DA"/>
    <w:rsid w:val="00BF3D67"/>
    <w:rsid w:val="00BF6514"/>
    <w:rsid w:val="00C160AF"/>
    <w:rsid w:val="00C17970"/>
    <w:rsid w:val="00C22299"/>
    <w:rsid w:val="00C2269D"/>
    <w:rsid w:val="00C25609"/>
    <w:rsid w:val="00C262D7"/>
    <w:rsid w:val="00C26607"/>
    <w:rsid w:val="00C2731B"/>
    <w:rsid w:val="00C32187"/>
    <w:rsid w:val="00C35CF1"/>
    <w:rsid w:val="00C369A7"/>
    <w:rsid w:val="00C60D75"/>
    <w:rsid w:val="00C64CEA"/>
    <w:rsid w:val="00C73012"/>
    <w:rsid w:val="00C76295"/>
    <w:rsid w:val="00C763DD"/>
    <w:rsid w:val="00C803C2"/>
    <w:rsid w:val="00C805CE"/>
    <w:rsid w:val="00C84FC0"/>
    <w:rsid w:val="00C9244A"/>
    <w:rsid w:val="00C9781A"/>
    <w:rsid w:val="00CB0E5D"/>
    <w:rsid w:val="00CB5DA3"/>
    <w:rsid w:val="00CB6F6B"/>
    <w:rsid w:val="00CC3976"/>
    <w:rsid w:val="00CC5968"/>
    <w:rsid w:val="00CC720E"/>
    <w:rsid w:val="00CD0693"/>
    <w:rsid w:val="00CE09B7"/>
    <w:rsid w:val="00CE1DF5"/>
    <w:rsid w:val="00CE31E6"/>
    <w:rsid w:val="00CE3B74"/>
    <w:rsid w:val="00CF42E2"/>
    <w:rsid w:val="00CF7916"/>
    <w:rsid w:val="00D158F3"/>
    <w:rsid w:val="00D15A1F"/>
    <w:rsid w:val="00D15FDC"/>
    <w:rsid w:val="00D16523"/>
    <w:rsid w:val="00D2470E"/>
    <w:rsid w:val="00D3665C"/>
    <w:rsid w:val="00D44AD9"/>
    <w:rsid w:val="00D4604B"/>
    <w:rsid w:val="00D508CC"/>
    <w:rsid w:val="00D50F4B"/>
    <w:rsid w:val="00D60547"/>
    <w:rsid w:val="00D61E79"/>
    <w:rsid w:val="00D66444"/>
    <w:rsid w:val="00D66552"/>
    <w:rsid w:val="00D76353"/>
    <w:rsid w:val="00D90E4B"/>
    <w:rsid w:val="00DA0711"/>
    <w:rsid w:val="00DB21CF"/>
    <w:rsid w:val="00DB28BB"/>
    <w:rsid w:val="00DC603F"/>
    <w:rsid w:val="00DD3C0D"/>
    <w:rsid w:val="00DD4864"/>
    <w:rsid w:val="00DD71A2"/>
    <w:rsid w:val="00DE1DC4"/>
    <w:rsid w:val="00E010F5"/>
    <w:rsid w:val="00E05B5A"/>
    <w:rsid w:val="00E0639C"/>
    <w:rsid w:val="00E067E6"/>
    <w:rsid w:val="00E12531"/>
    <w:rsid w:val="00E143B0"/>
    <w:rsid w:val="00E23BAC"/>
    <w:rsid w:val="00E2752E"/>
    <w:rsid w:val="00E3312C"/>
    <w:rsid w:val="00E4012D"/>
    <w:rsid w:val="00E41228"/>
    <w:rsid w:val="00E55891"/>
    <w:rsid w:val="00E6283A"/>
    <w:rsid w:val="00E732A3"/>
    <w:rsid w:val="00E83A85"/>
    <w:rsid w:val="00E9026B"/>
    <w:rsid w:val="00E90FC4"/>
    <w:rsid w:val="00E96599"/>
    <w:rsid w:val="00EA01EC"/>
    <w:rsid w:val="00EA15B0"/>
    <w:rsid w:val="00EA5D97"/>
    <w:rsid w:val="00EB0714"/>
    <w:rsid w:val="00EB0BDB"/>
    <w:rsid w:val="00EB3D35"/>
    <w:rsid w:val="00EB7031"/>
    <w:rsid w:val="00EC063E"/>
    <w:rsid w:val="00EC4393"/>
    <w:rsid w:val="00EC4FE3"/>
    <w:rsid w:val="00ED2236"/>
    <w:rsid w:val="00EE1C07"/>
    <w:rsid w:val="00EE2C91"/>
    <w:rsid w:val="00EE3979"/>
    <w:rsid w:val="00EF138C"/>
    <w:rsid w:val="00EF6538"/>
    <w:rsid w:val="00F00144"/>
    <w:rsid w:val="00F008D8"/>
    <w:rsid w:val="00F034CE"/>
    <w:rsid w:val="00F10A0F"/>
    <w:rsid w:val="00F1562C"/>
    <w:rsid w:val="00F2029D"/>
    <w:rsid w:val="00F25714"/>
    <w:rsid w:val="00F26C01"/>
    <w:rsid w:val="00F3446D"/>
    <w:rsid w:val="00F40284"/>
    <w:rsid w:val="00F44C74"/>
    <w:rsid w:val="00F53380"/>
    <w:rsid w:val="00F61D7D"/>
    <w:rsid w:val="00F67976"/>
    <w:rsid w:val="00F70BE1"/>
    <w:rsid w:val="00F729E7"/>
    <w:rsid w:val="00F75AB1"/>
    <w:rsid w:val="00F8527D"/>
    <w:rsid w:val="00F85929"/>
    <w:rsid w:val="00FB3ED3"/>
    <w:rsid w:val="00FB4408"/>
    <w:rsid w:val="00FB7933"/>
    <w:rsid w:val="00FC0862"/>
    <w:rsid w:val="00FC70FB"/>
    <w:rsid w:val="00FD143D"/>
    <w:rsid w:val="00FD3F01"/>
    <w:rsid w:val="00FE18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1CB3CCB6-0198-4DA1-B00D-3370171A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795AAD"/>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795AAD"/>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795AAD"/>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795AAD"/>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795AAD"/>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795AAD"/>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795AAD"/>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795AAD"/>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95AA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95AA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95AAD"/>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795AAD"/>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795AAD"/>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795AAD"/>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795AAD"/>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795AAD"/>
    <w:pPr>
      <w:spacing w:after="0"/>
      <w:ind w:firstLine="0"/>
    </w:pPr>
    <w:rPr>
      <w:rFonts w:eastAsiaTheme="minorEastAsia"/>
    </w:rPr>
  </w:style>
  <w:style w:type="paragraph" w:styleId="TOC2">
    <w:name w:val="toc 2"/>
    <w:basedOn w:val="Normal"/>
    <w:next w:val="Normal"/>
    <w:autoRedefine/>
    <w:uiPriority w:val="39"/>
    <w:unhideWhenUsed/>
    <w:qFormat/>
    <w:rsid w:val="00795AAD"/>
    <w:pPr>
      <w:spacing w:after="0"/>
      <w:ind w:left="221"/>
    </w:pPr>
    <w:rPr>
      <w:rFonts w:eastAsiaTheme="minorEastAsia"/>
    </w:rPr>
  </w:style>
  <w:style w:type="paragraph" w:styleId="TOC3">
    <w:name w:val="toc 3"/>
    <w:basedOn w:val="Normal"/>
    <w:next w:val="Normal"/>
    <w:autoRedefine/>
    <w:uiPriority w:val="39"/>
    <w:unhideWhenUsed/>
    <w:qFormat/>
    <w:rsid w:val="00795AAD"/>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795AAD"/>
    <w:rPr>
      <w:rFonts w:cs="2  Lotus"/>
      <w:smallCaps/>
      <w:color w:val="auto"/>
      <w:szCs w:val="28"/>
      <w:u w:val="single"/>
    </w:rPr>
  </w:style>
  <w:style w:type="character" w:styleId="IntenseReference">
    <w:name w:val="Intense Reference"/>
    <w:uiPriority w:val="32"/>
    <w:qFormat/>
    <w:rsid w:val="00795AAD"/>
    <w:rPr>
      <w:rFonts w:cs="2  Lotus"/>
      <w:b/>
      <w:bCs/>
      <w:smallCaps/>
      <w:color w:val="auto"/>
      <w:spacing w:val="5"/>
      <w:szCs w:val="28"/>
      <w:u w:val="single"/>
    </w:rPr>
  </w:style>
  <w:style w:type="character" w:styleId="BookTitle">
    <w:name w:val="Book Title"/>
    <w:uiPriority w:val="33"/>
    <w:qFormat/>
    <w:rsid w:val="00795AAD"/>
    <w:rPr>
      <w:rFonts w:cs="2  Titr"/>
      <w:b/>
      <w:bCs/>
      <w:smallCaps/>
      <w:spacing w:val="5"/>
      <w:szCs w:val="100"/>
    </w:rPr>
  </w:style>
  <w:style w:type="paragraph" w:styleId="TOCHeading">
    <w:name w:val="TOC Heading"/>
    <w:basedOn w:val="Heading1"/>
    <w:next w:val="Normal"/>
    <w:uiPriority w:val="39"/>
    <w:unhideWhenUsed/>
    <w:qFormat/>
    <w:rsid w:val="00795AA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95AAD"/>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95AAD"/>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795AAD"/>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795AA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95AA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95AAD"/>
    <w:pPr>
      <w:spacing w:after="0"/>
      <w:ind w:left="658"/>
    </w:pPr>
    <w:rPr>
      <w:rFonts w:eastAsia="Times New Roman"/>
    </w:rPr>
  </w:style>
  <w:style w:type="paragraph" w:styleId="TOC5">
    <w:name w:val="toc 5"/>
    <w:basedOn w:val="Normal"/>
    <w:next w:val="Normal"/>
    <w:autoRedefine/>
    <w:uiPriority w:val="39"/>
    <w:semiHidden/>
    <w:unhideWhenUsed/>
    <w:qFormat/>
    <w:rsid w:val="00795AAD"/>
    <w:pPr>
      <w:spacing w:after="0"/>
      <w:ind w:left="879"/>
    </w:pPr>
    <w:rPr>
      <w:rFonts w:eastAsia="Times New Roman"/>
    </w:rPr>
  </w:style>
  <w:style w:type="paragraph" w:styleId="TOC6">
    <w:name w:val="toc 6"/>
    <w:basedOn w:val="Normal"/>
    <w:next w:val="Normal"/>
    <w:autoRedefine/>
    <w:uiPriority w:val="39"/>
    <w:semiHidden/>
    <w:unhideWhenUsed/>
    <w:qFormat/>
    <w:rsid w:val="00795AAD"/>
    <w:pPr>
      <w:spacing w:after="0"/>
      <w:ind w:left="1100"/>
    </w:pPr>
    <w:rPr>
      <w:rFonts w:eastAsia="Times New Roman"/>
    </w:rPr>
  </w:style>
  <w:style w:type="paragraph" w:styleId="TOC7">
    <w:name w:val="toc 7"/>
    <w:basedOn w:val="Normal"/>
    <w:next w:val="Normal"/>
    <w:autoRedefine/>
    <w:uiPriority w:val="39"/>
    <w:semiHidden/>
    <w:unhideWhenUsed/>
    <w:qFormat/>
    <w:rsid w:val="00795AAD"/>
    <w:pPr>
      <w:spacing w:after="0"/>
      <w:ind w:left="1321"/>
    </w:pPr>
    <w:rPr>
      <w:rFonts w:eastAsia="Times New Roman"/>
    </w:rPr>
  </w:style>
  <w:style w:type="paragraph" w:styleId="Caption">
    <w:name w:val="caption"/>
    <w:basedOn w:val="Normal"/>
    <w:next w:val="Normal"/>
    <w:uiPriority w:val="35"/>
    <w:semiHidden/>
    <w:unhideWhenUsed/>
    <w:qFormat/>
    <w:rsid w:val="00795AAD"/>
    <w:rPr>
      <w:rFonts w:eastAsia="Times New Roman"/>
      <w:b/>
      <w:bCs/>
      <w:sz w:val="20"/>
      <w:szCs w:val="20"/>
    </w:rPr>
  </w:style>
  <w:style w:type="paragraph" w:styleId="Title">
    <w:name w:val="Title"/>
    <w:basedOn w:val="Normal"/>
    <w:next w:val="Normal"/>
    <w:link w:val="TitleChar"/>
    <w:autoRedefine/>
    <w:uiPriority w:val="10"/>
    <w:qFormat/>
    <w:rsid w:val="00795AA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95AA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95AAD"/>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95AAD"/>
    <w:rPr>
      <w:rFonts w:ascii="Cambria" w:eastAsia="2  Badr" w:hAnsi="Cambria" w:cs="Karim"/>
      <w:i/>
      <w:spacing w:val="15"/>
      <w:sz w:val="24"/>
      <w:szCs w:val="60"/>
    </w:rPr>
  </w:style>
  <w:style w:type="character" w:styleId="Emphasis">
    <w:name w:val="Emphasis"/>
    <w:uiPriority w:val="20"/>
    <w:qFormat/>
    <w:rsid w:val="00795AAD"/>
    <w:rPr>
      <w:rFonts w:cs="2  Lotus"/>
      <w:i/>
      <w:iCs/>
      <w:color w:val="808080"/>
      <w:szCs w:val="32"/>
    </w:rPr>
  </w:style>
  <w:style w:type="character" w:customStyle="1" w:styleId="NoSpacingChar">
    <w:name w:val="No Spacing Char"/>
    <w:aliases w:val="متن عربي Char"/>
    <w:link w:val="NoSpacing"/>
    <w:uiPriority w:val="1"/>
    <w:rsid w:val="00795AAD"/>
    <w:rPr>
      <w:rFonts w:eastAsia="2  Lotus" w:cs="2  Badr"/>
      <w:bCs/>
      <w:sz w:val="72"/>
      <w:szCs w:val="28"/>
    </w:rPr>
  </w:style>
  <w:style w:type="paragraph" w:styleId="ListParagraph">
    <w:name w:val="List Paragraph"/>
    <w:basedOn w:val="Normal"/>
    <w:link w:val="ListParagraphChar"/>
    <w:autoRedefine/>
    <w:uiPriority w:val="34"/>
    <w:qFormat/>
    <w:rsid w:val="00795AAD"/>
    <w:pPr>
      <w:ind w:left="1134" w:firstLine="0"/>
    </w:pPr>
    <w:rPr>
      <w:rFonts w:ascii="Calibri" w:eastAsia="2  Lotus" w:hAnsi="Calibri" w:cs="2  Lotus"/>
      <w:sz w:val="22"/>
    </w:rPr>
  </w:style>
  <w:style w:type="character" w:customStyle="1" w:styleId="ListParagraphChar">
    <w:name w:val="List Paragraph Char"/>
    <w:link w:val="ListParagraph"/>
    <w:uiPriority w:val="34"/>
    <w:rsid w:val="00795AAD"/>
    <w:rPr>
      <w:rFonts w:eastAsia="2  Lotus" w:cs="2  Lotus"/>
      <w:sz w:val="22"/>
      <w:szCs w:val="28"/>
    </w:rPr>
  </w:style>
  <w:style w:type="paragraph" w:styleId="Quote">
    <w:name w:val="Quote"/>
    <w:basedOn w:val="Normal"/>
    <w:next w:val="Normal"/>
    <w:link w:val="QuoteChar"/>
    <w:autoRedefine/>
    <w:uiPriority w:val="29"/>
    <w:qFormat/>
    <w:rsid w:val="00795AAD"/>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795AAD"/>
    <w:rPr>
      <w:rFonts w:cs="B Lotus"/>
      <w:i/>
      <w:szCs w:val="30"/>
    </w:rPr>
  </w:style>
  <w:style w:type="paragraph" w:styleId="IntenseQuote">
    <w:name w:val="Intense Quote"/>
    <w:basedOn w:val="Normal"/>
    <w:next w:val="Normal"/>
    <w:link w:val="IntenseQuoteChar"/>
    <w:autoRedefine/>
    <w:uiPriority w:val="30"/>
    <w:qFormat/>
    <w:rsid w:val="00795AAD"/>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795AAD"/>
    <w:rPr>
      <w:rFonts w:eastAsia="2  Lotus" w:cs="B Lotus"/>
      <w:b/>
      <w:bCs/>
      <w:i/>
      <w:szCs w:val="30"/>
    </w:rPr>
  </w:style>
  <w:style w:type="character" w:styleId="SubtleEmphasis">
    <w:name w:val="Subtle Emphasis"/>
    <w:uiPriority w:val="19"/>
    <w:qFormat/>
    <w:rsid w:val="00795AAD"/>
    <w:rPr>
      <w:rFonts w:cs="2  Lotus"/>
      <w:i/>
      <w:iCs/>
      <w:color w:val="4A442A"/>
      <w:szCs w:val="32"/>
      <w:u w:val="none"/>
    </w:rPr>
  </w:style>
  <w:style w:type="character" w:styleId="IntenseEmphasis">
    <w:name w:val="Intense Emphasis"/>
    <w:uiPriority w:val="21"/>
    <w:qFormat/>
    <w:rsid w:val="00795AA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795AAD"/>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B59FA-335F-4CFC-B18F-D8399930F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429</TotalTime>
  <Pages>7</Pages>
  <Words>1663</Words>
  <Characters>9484</Characters>
  <Application>Microsoft Office Word</Application>
  <DocSecurity>0</DocSecurity>
  <Lines>79</Lines>
  <Paragraphs>22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A.Akbarian</cp:lastModifiedBy>
  <cp:revision>17</cp:revision>
  <dcterms:created xsi:type="dcterms:W3CDTF">2019-11-22T14:37:00Z</dcterms:created>
  <dcterms:modified xsi:type="dcterms:W3CDTF">2019-12-25T04:08:00Z</dcterms:modified>
</cp:coreProperties>
</file>