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498742439"/>
        <w:docPartObj>
          <w:docPartGallery w:val="Table of Contents"/>
          <w:docPartUnique/>
        </w:docPartObj>
      </w:sdtPr>
      <w:sdtEndPr>
        <w:rPr>
          <w:b/>
          <w:noProof/>
        </w:rPr>
      </w:sdtEndPr>
      <w:sdtContent>
        <w:p w14:paraId="14A6F2E2" w14:textId="5E680D45" w:rsidR="00695065" w:rsidRPr="006829F4" w:rsidRDefault="00695065" w:rsidP="00695065">
          <w:pPr>
            <w:pStyle w:val="TOCHeading"/>
            <w:rPr>
              <w:rFonts w:cs="Traditional Arabic"/>
            </w:rPr>
          </w:pPr>
          <w:r w:rsidRPr="006829F4">
            <w:rPr>
              <w:rFonts w:cs="Traditional Arabic" w:hint="cs"/>
              <w:rtl/>
            </w:rPr>
            <w:t>فهرست</w:t>
          </w:r>
        </w:p>
        <w:p w14:paraId="192A514B" w14:textId="77777777" w:rsidR="00695065" w:rsidRPr="006829F4" w:rsidRDefault="00695065" w:rsidP="00695065">
          <w:pPr>
            <w:pStyle w:val="TOC1"/>
            <w:tabs>
              <w:tab w:val="right" w:leader="dot" w:pos="9350"/>
            </w:tabs>
            <w:rPr>
              <w:noProof/>
              <w:sz w:val="22"/>
              <w:szCs w:val="22"/>
              <w:lang w:bidi="ar-SA"/>
            </w:rPr>
          </w:pPr>
          <w:r w:rsidRPr="006829F4">
            <w:fldChar w:fldCharType="begin"/>
          </w:r>
          <w:r w:rsidRPr="006829F4">
            <w:instrText xml:space="preserve"> TOC \o "1-3" \h \z \u </w:instrText>
          </w:r>
          <w:r w:rsidRPr="006829F4">
            <w:fldChar w:fldCharType="separate"/>
          </w:r>
          <w:hyperlink w:anchor="_Toc28686631" w:history="1">
            <w:r w:rsidRPr="006829F4">
              <w:rPr>
                <w:rStyle w:val="Hyperlink"/>
                <w:noProof/>
                <w:rtl/>
              </w:rPr>
              <w:t>اشاره:</w:t>
            </w:r>
            <w:r w:rsidRPr="006829F4">
              <w:rPr>
                <w:noProof/>
                <w:webHidden/>
              </w:rPr>
              <w:tab/>
            </w:r>
            <w:r w:rsidRPr="006829F4">
              <w:rPr>
                <w:noProof/>
                <w:webHidden/>
              </w:rPr>
              <w:fldChar w:fldCharType="begin"/>
            </w:r>
            <w:r w:rsidRPr="006829F4">
              <w:rPr>
                <w:noProof/>
                <w:webHidden/>
              </w:rPr>
              <w:instrText xml:space="preserve"> PAGEREF _Toc28686631 \h </w:instrText>
            </w:r>
            <w:r w:rsidRPr="006829F4">
              <w:rPr>
                <w:noProof/>
                <w:webHidden/>
              </w:rPr>
            </w:r>
            <w:r w:rsidRPr="006829F4">
              <w:rPr>
                <w:noProof/>
                <w:webHidden/>
              </w:rPr>
              <w:fldChar w:fldCharType="separate"/>
            </w:r>
            <w:r w:rsidRPr="006829F4">
              <w:rPr>
                <w:noProof/>
                <w:webHidden/>
              </w:rPr>
              <w:t>1</w:t>
            </w:r>
            <w:r w:rsidRPr="006829F4">
              <w:rPr>
                <w:noProof/>
                <w:webHidden/>
              </w:rPr>
              <w:fldChar w:fldCharType="end"/>
            </w:r>
          </w:hyperlink>
        </w:p>
        <w:p w14:paraId="077D7C72" w14:textId="533CCB8F" w:rsidR="00695065" w:rsidRPr="006829F4" w:rsidRDefault="009E2A34" w:rsidP="00695065">
          <w:pPr>
            <w:pStyle w:val="TOC1"/>
            <w:tabs>
              <w:tab w:val="right" w:leader="dot" w:pos="9350"/>
            </w:tabs>
            <w:rPr>
              <w:noProof/>
              <w:sz w:val="22"/>
              <w:szCs w:val="22"/>
              <w:lang w:bidi="ar-SA"/>
            </w:rPr>
          </w:pPr>
          <w:hyperlink w:anchor="_Toc28686632" w:history="1">
            <w:r w:rsidR="00695065" w:rsidRPr="006829F4">
              <w:rPr>
                <w:rStyle w:val="Hyperlink"/>
                <w:noProof/>
                <w:rtl/>
              </w:rPr>
              <w:t>مبحث اول:</w:t>
            </w:r>
            <w:r w:rsidR="006829F4">
              <w:rPr>
                <w:rStyle w:val="Hyperlink"/>
                <w:noProof/>
                <w:rtl/>
              </w:rPr>
              <w:t xml:space="preserve"> مفهوم</w:t>
            </w:r>
            <w:r w:rsidR="00695065" w:rsidRPr="006829F4">
              <w:rPr>
                <w:rStyle w:val="Hyperlink"/>
                <w:noProof/>
                <w:rtl/>
              </w:rPr>
              <w:t xml:space="preserve"> ولا</w:t>
            </w:r>
            <w:r w:rsidR="00695065" w:rsidRPr="006829F4">
              <w:rPr>
                <w:rStyle w:val="Hyperlink"/>
                <w:rFonts w:hint="cs"/>
                <w:noProof/>
                <w:rtl/>
              </w:rPr>
              <w:t>ی</w:t>
            </w:r>
            <w:r w:rsidR="00695065" w:rsidRPr="006829F4">
              <w:rPr>
                <w:rStyle w:val="Hyperlink"/>
                <w:rFonts w:hint="eastAsia"/>
                <w:noProof/>
                <w:rtl/>
              </w:rPr>
              <w:t>ت</w:t>
            </w:r>
            <w:r w:rsidR="00695065" w:rsidRPr="006829F4">
              <w:rPr>
                <w:noProof/>
                <w:webHidden/>
              </w:rPr>
              <w:tab/>
            </w:r>
            <w:r w:rsidR="00695065" w:rsidRPr="006829F4">
              <w:rPr>
                <w:noProof/>
                <w:webHidden/>
              </w:rPr>
              <w:fldChar w:fldCharType="begin"/>
            </w:r>
            <w:r w:rsidR="00695065" w:rsidRPr="006829F4">
              <w:rPr>
                <w:noProof/>
                <w:webHidden/>
              </w:rPr>
              <w:instrText xml:space="preserve"> PAGEREF _Toc28686632 \h </w:instrText>
            </w:r>
            <w:r w:rsidR="00695065" w:rsidRPr="006829F4">
              <w:rPr>
                <w:noProof/>
                <w:webHidden/>
              </w:rPr>
            </w:r>
            <w:r w:rsidR="00695065" w:rsidRPr="006829F4">
              <w:rPr>
                <w:noProof/>
                <w:webHidden/>
              </w:rPr>
              <w:fldChar w:fldCharType="separate"/>
            </w:r>
            <w:r w:rsidR="00695065" w:rsidRPr="006829F4">
              <w:rPr>
                <w:noProof/>
                <w:webHidden/>
              </w:rPr>
              <w:t>1</w:t>
            </w:r>
            <w:r w:rsidR="00695065" w:rsidRPr="006829F4">
              <w:rPr>
                <w:noProof/>
                <w:webHidden/>
              </w:rPr>
              <w:fldChar w:fldCharType="end"/>
            </w:r>
          </w:hyperlink>
        </w:p>
        <w:p w14:paraId="741BDEDA" w14:textId="77777777" w:rsidR="00695065" w:rsidRPr="006829F4" w:rsidRDefault="009E2A34" w:rsidP="00695065">
          <w:pPr>
            <w:pStyle w:val="TOC1"/>
            <w:tabs>
              <w:tab w:val="right" w:leader="dot" w:pos="9350"/>
            </w:tabs>
            <w:rPr>
              <w:noProof/>
              <w:sz w:val="22"/>
              <w:szCs w:val="22"/>
              <w:lang w:bidi="ar-SA"/>
            </w:rPr>
          </w:pPr>
          <w:hyperlink w:anchor="_Toc28686633" w:history="1">
            <w:r w:rsidR="00695065" w:rsidRPr="006829F4">
              <w:rPr>
                <w:rStyle w:val="Hyperlink"/>
                <w:noProof/>
                <w:rtl/>
              </w:rPr>
              <w:t>سه نظر</w:t>
            </w:r>
            <w:r w:rsidR="00695065" w:rsidRPr="006829F4">
              <w:rPr>
                <w:rStyle w:val="Hyperlink"/>
                <w:rFonts w:hint="cs"/>
                <w:noProof/>
                <w:rtl/>
              </w:rPr>
              <w:t>ی</w:t>
            </w:r>
            <w:r w:rsidR="00695065" w:rsidRPr="006829F4">
              <w:rPr>
                <w:rStyle w:val="Hyperlink"/>
                <w:rFonts w:hint="eastAsia"/>
                <w:noProof/>
                <w:rtl/>
              </w:rPr>
              <w:t>ه</w:t>
            </w:r>
            <w:r w:rsidR="00695065" w:rsidRPr="006829F4">
              <w:rPr>
                <w:rStyle w:val="Hyperlink"/>
                <w:noProof/>
                <w:rtl/>
              </w:rPr>
              <w:t xml:space="preserve"> در مورد مفهوم ولا</w:t>
            </w:r>
            <w:r w:rsidR="00695065" w:rsidRPr="006829F4">
              <w:rPr>
                <w:rStyle w:val="Hyperlink"/>
                <w:rFonts w:hint="cs"/>
                <w:noProof/>
                <w:rtl/>
              </w:rPr>
              <w:t>ی</w:t>
            </w:r>
            <w:r w:rsidR="00695065" w:rsidRPr="006829F4">
              <w:rPr>
                <w:rStyle w:val="Hyperlink"/>
                <w:rFonts w:hint="eastAsia"/>
                <w:noProof/>
                <w:rtl/>
              </w:rPr>
              <w:t>ت</w:t>
            </w:r>
            <w:r w:rsidR="00695065" w:rsidRPr="006829F4">
              <w:rPr>
                <w:rStyle w:val="Hyperlink"/>
                <w:noProof/>
                <w:rtl/>
              </w:rPr>
              <w:t xml:space="preserve"> در آ</w:t>
            </w:r>
            <w:r w:rsidR="00695065" w:rsidRPr="006829F4">
              <w:rPr>
                <w:rStyle w:val="Hyperlink"/>
                <w:rFonts w:hint="cs"/>
                <w:noProof/>
                <w:rtl/>
              </w:rPr>
              <w:t>ی</w:t>
            </w:r>
            <w:r w:rsidR="00695065" w:rsidRPr="006829F4">
              <w:rPr>
                <w:rStyle w:val="Hyperlink"/>
                <w:rFonts w:hint="eastAsia"/>
                <w:noProof/>
                <w:rtl/>
              </w:rPr>
              <w:t>ه</w:t>
            </w:r>
            <w:r w:rsidR="00695065" w:rsidRPr="006829F4">
              <w:rPr>
                <w:noProof/>
                <w:webHidden/>
              </w:rPr>
              <w:tab/>
            </w:r>
            <w:r w:rsidR="00695065" w:rsidRPr="006829F4">
              <w:rPr>
                <w:noProof/>
                <w:webHidden/>
              </w:rPr>
              <w:fldChar w:fldCharType="begin"/>
            </w:r>
            <w:r w:rsidR="00695065" w:rsidRPr="006829F4">
              <w:rPr>
                <w:noProof/>
                <w:webHidden/>
              </w:rPr>
              <w:instrText xml:space="preserve"> PAGEREF _Toc28686633 \h </w:instrText>
            </w:r>
            <w:r w:rsidR="00695065" w:rsidRPr="006829F4">
              <w:rPr>
                <w:noProof/>
                <w:webHidden/>
              </w:rPr>
            </w:r>
            <w:r w:rsidR="00695065" w:rsidRPr="006829F4">
              <w:rPr>
                <w:noProof/>
                <w:webHidden/>
              </w:rPr>
              <w:fldChar w:fldCharType="separate"/>
            </w:r>
            <w:r w:rsidR="00695065" w:rsidRPr="006829F4">
              <w:rPr>
                <w:noProof/>
                <w:webHidden/>
              </w:rPr>
              <w:t>3</w:t>
            </w:r>
            <w:r w:rsidR="00695065" w:rsidRPr="006829F4">
              <w:rPr>
                <w:noProof/>
                <w:webHidden/>
              </w:rPr>
              <w:fldChar w:fldCharType="end"/>
            </w:r>
          </w:hyperlink>
        </w:p>
        <w:p w14:paraId="6C414F4C" w14:textId="77777777" w:rsidR="00695065" w:rsidRPr="006829F4" w:rsidRDefault="009E2A34" w:rsidP="00695065">
          <w:pPr>
            <w:pStyle w:val="TOC2"/>
            <w:tabs>
              <w:tab w:val="right" w:leader="dot" w:pos="9350"/>
            </w:tabs>
            <w:rPr>
              <w:noProof/>
              <w:sz w:val="22"/>
              <w:szCs w:val="22"/>
              <w:lang w:bidi="ar-SA"/>
            </w:rPr>
          </w:pPr>
          <w:hyperlink w:anchor="_Toc28686634" w:history="1">
            <w:r w:rsidR="00695065" w:rsidRPr="006829F4">
              <w:rPr>
                <w:rStyle w:val="Hyperlink"/>
                <w:noProof/>
                <w:rtl/>
              </w:rPr>
              <w:t>نظر مختار:</w:t>
            </w:r>
            <w:r w:rsidR="00695065" w:rsidRPr="006829F4">
              <w:rPr>
                <w:noProof/>
                <w:webHidden/>
              </w:rPr>
              <w:tab/>
            </w:r>
            <w:r w:rsidR="00695065" w:rsidRPr="006829F4">
              <w:rPr>
                <w:noProof/>
                <w:webHidden/>
              </w:rPr>
              <w:fldChar w:fldCharType="begin"/>
            </w:r>
            <w:r w:rsidR="00695065" w:rsidRPr="006829F4">
              <w:rPr>
                <w:noProof/>
                <w:webHidden/>
              </w:rPr>
              <w:instrText xml:space="preserve"> PAGEREF _Toc28686634 \h </w:instrText>
            </w:r>
            <w:r w:rsidR="00695065" w:rsidRPr="006829F4">
              <w:rPr>
                <w:noProof/>
                <w:webHidden/>
              </w:rPr>
            </w:r>
            <w:r w:rsidR="00695065" w:rsidRPr="006829F4">
              <w:rPr>
                <w:noProof/>
                <w:webHidden/>
              </w:rPr>
              <w:fldChar w:fldCharType="separate"/>
            </w:r>
            <w:r w:rsidR="00695065" w:rsidRPr="006829F4">
              <w:rPr>
                <w:noProof/>
                <w:webHidden/>
              </w:rPr>
              <w:t>4</w:t>
            </w:r>
            <w:r w:rsidR="00695065" w:rsidRPr="006829F4">
              <w:rPr>
                <w:noProof/>
                <w:webHidden/>
              </w:rPr>
              <w:fldChar w:fldCharType="end"/>
            </w:r>
          </w:hyperlink>
        </w:p>
        <w:p w14:paraId="208C0B6D" w14:textId="617709EE" w:rsidR="00695065" w:rsidRPr="006829F4" w:rsidRDefault="009E2A34" w:rsidP="00695065">
          <w:pPr>
            <w:pStyle w:val="TOC1"/>
            <w:tabs>
              <w:tab w:val="right" w:leader="dot" w:pos="9350"/>
            </w:tabs>
            <w:rPr>
              <w:noProof/>
              <w:sz w:val="22"/>
              <w:szCs w:val="22"/>
              <w:lang w:bidi="ar-SA"/>
            </w:rPr>
          </w:pPr>
          <w:hyperlink w:anchor="_Toc28686635" w:history="1">
            <w:r w:rsidR="00695065" w:rsidRPr="006829F4">
              <w:rPr>
                <w:rStyle w:val="Hyperlink"/>
                <w:noProof/>
                <w:rtl/>
              </w:rPr>
              <w:t>مبحث دوم</w:t>
            </w:r>
            <w:r w:rsidR="00695065" w:rsidRPr="006829F4">
              <w:rPr>
                <w:rStyle w:val="Hyperlink"/>
                <w:rFonts w:hint="cs"/>
                <w:noProof/>
                <w:rtl/>
              </w:rPr>
              <w:t>:</w:t>
            </w:r>
            <w:r w:rsidR="006829F4">
              <w:rPr>
                <w:rStyle w:val="Hyperlink"/>
                <w:noProof/>
                <w:rtl/>
              </w:rPr>
              <w:t xml:space="preserve"> مفهوم</w:t>
            </w:r>
            <w:r w:rsidR="00695065" w:rsidRPr="006829F4">
              <w:rPr>
                <w:rStyle w:val="Hyperlink"/>
                <w:noProof/>
                <w:rtl/>
              </w:rPr>
              <w:t xml:space="preserve"> اتخاذ.</w:t>
            </w:r>
            <w:r w:rsidR="00695065" w:rsidRPr="006829F4">
              <w:rPr>
                <w:noProof/>
                <w:webHidden/>
              </w:rPr>
              <w:tab/>
            </w:r>
            <w:r w:rsidR="00695065" w:rsidRPr="006829F4">
              <w:rPr>
                <w:noProof/>
                <w:webHidden/>
              </w:rPr>
              <w:fldChar w:fldCharType="begin"/>
            </w:r>
            <w:r w:rsidR="00695065" w:rsidRPr="006829F4">
              <w:rPr>
                <w:noProof/>
                <w:webHidden/>
              </w:rPr>
              <w:instrText xml:space="preserve"> PAGEREF _Toc28686635 \h </w:instrText>
            </w:r>
            <w:r w:rsidR="00695065" w:rsidRPr="006829F4">
              <w:rPr>
                <w:noProof/>
                <w:webHidden/>
              </w:rPr>
            </w:r>
            <w:r w:rsidR="00695065" w:rsidRPr="006829F4">
              <w:rPr>
                <w:noProof/>
                <w:webHidden/>
              </w:rPr>
              <w:fldChar w:fldCharType="separate"/>
            </w:r>
            <w:r w:rsidR="00695065" w:rsidRPr="006829F4">
              <w:rPr>
                <w:noProof/>
                <w:webHidden/>
              </w:rPr>
              <w:t>6</w:t>
            </w:r>
            <w:r w:rsidR="00695065" w:rsidRPr="006829F4">
              <w:rPr>
                <w:noProof/>
                <w:webHidden/>
              </w:rPr>
              <w:fldChar w:fldCharType="end"/>
            </w:r>
          </w:hyperlink>
        </w:p>
        <w:p w14:paraId="63C07AE7" w14:textId="379F0EF8" w:rsidR="00695065" w:rsidRPr="006829F4" w:rsidRDefault="00695065" w:rsidP="00695065">
          <w:r w:rsidRPr="006829F4">
            <w:rPr>
              <w:b/>
              <w:bCs/>
              <w:noProof/>
            </w:rPr>
            <w:fldChar w:fldCharType="end"/>
          </w:r>
        </w:p>
      </w:sdtContent>
    </w:sdt>
    <w:p w14:paraId="463E772A" w14:textId="3C21AE22" w:rsidR="0095293C" w:rsidRPr="006829F4" w:rsidRDefault="0095293C"/>
    <w:p w14:paraId="4184AAFD" w14:textId="77777777" w:rsidR="0095293C" w:rsidRPr="006829F4" w:rsidRDefault="0095293C" w:rsidP="0054070A">
      <w:pPr>
        <w:ind w:firstLine="720"/>
        <w:jc w:val="lowKashida"/>
        <w:rPr>
          <w:rtl/>
        </w:rPr>
      </w:pPr>
    </w:p>
    <w:p w14:paraId="19A076EB" w14:textId="77777777" w:rsidR="0095293C" w:rsidRPr="006829F4" w:rsidRDefault="0095293C" w:rsidP="0054070A">
      <w:pPr>
        <w:ind w:firstLine="720"/>
        <w:jc w:val="lowKashida"/>
        <w:rPr>
          <w:rtl/>
        </w:rPr>
      </w:pPr>
    </w:p>
    <w:p w14:paraId="4AB9DC76" w14:textId="77777777" w:rsidR="006829F4" w:rsidRPr="006829F4" w:rsidRDefault="006829F4">
      <w:pPr>
        <w:bidi w:val="0"/>
        <w:spacing w:after="0"/>
        <w:ind w:firstLine="0"/>
        <w:jc w:val="left"/>
        <w:rPr>
          <w:rtl/>
        </w:rPr>
      </w:pPr>
      <w:r w:rsidRPr="006829F4">
        <w:rPr>
          <w:rtl/>
        </w:rPr>
        <w:br w:type="page"/>
      </w:r>
    </w:p>
    <w:p w14:paraId="5553E92A" w14:textId="77777777" w:rsidR="006829F4" w:rsidRPr="00F51C01" w:rsidRDefault="006829F4" w:rsidP="006829F4">
      <w:pPr>
        <w:jc w:val="center"/>
        <w:rPr>
          <w:b/>
          <w:rtl/>
        </w:rPr>
      </w:pPr>
      <w:r w:rsidRPr="00F51C01">
        <w:rPr>
          <w:b/>
          <w:rtl/>
        </w:rPr>
        <w:lastRenderedPageBreak/>
        <w:t>بسم‌الله الرحمن الرحیم</w:t>
      </w:r>
    </w:p>
    <w:p w14:paraId="0F24CDFF" w14:textId="77777777" w:rsidR="006829F4" w:rsidRPr="00F51C01" w:rsidRDefault="006829F4" w:rsidP="006829F4">
      <w:pPr>
        <w:pStyle w:val="Heading1"/>
        <w:jc w:val="both"/>
        <w:rPr>
          <w:rtl/>
        </w:rPr>
      </w:pPr>
      <w:bookmarkStart w:id="0" w:name="_Toc513477529"/>
      <w:bookmarkStart w:id="1" w:name="_Toc525743064"/>
      <w:bookmarkStart w:id="2" w:name="_Toc3709528"/>
      <w:bookmarkStart w:id="3" w:name="_Toc3888353"/>
      <w:bookmarkStart w:id="4" w:name="_Toc27054673"/>
      <w:r w:rsidRPr="00F51C01">
        <w:rPr>
          <w:rtl/>
        </w:rPr>
        <w:t xml:space="preserve">موضوع: </w:t>
      </w:r>
      <w:r w:rsidRPr="00F51C01">
        <w:rPr>
          <w:color w:val="auto"/>
          <w:rtl/>
        </w:rPr>
        <w:t>فقه روابط اجتماعی /</w:t>
      </w:r>
      <w:bookmarkEnd w:id="0"/>
      <w:bookmarkEnd w:id="1"/>
      <w:r w:rsidRPr="00F51C01">
        <w:rPr>
          <w:color w:val="auto"/>
          <w:rtl/>
        </w:rPr>
        <w:t xml:space="preserve"> ح</w:t>
      </w:r>
      <w:r w:rsidRPr="00F51C01">
        <w:rPr>
          <w:rFonts w:hint="cs"/>
          <w:color w:val="auto"/>
          <w:rtl/>
        </w:rPr>
        <w:t>ب و بغ</w:t>
      </w:r>
      <w:bookmarkEnd w:id="2"/>
      <w:bookmarkEnd w:id="3"/>
      <w:r w:rsidRPr="00F51C01">
        <w:rPr>
          <w:rFonts w:hint="cs"/>
          <w:color w:val="auto"/>
          <w:rtl/>
        </w:rPr>
        <w:t>ض</w:t>
      </w:r>
      <w:bookmarkEnd w:id="4"/>
    </w:p>
    <w:p w14:paraId="594AFED5" w14:textId="0EE031D2" w:rsidR="006A31A9" w:rsidRPr="006829F4" w:rsidRDefault="006829F4" w:rsidP="006829F4">
      <w:pPr>
        <w:pStyle w:val="Heading2"/>
        <w:rPr>
          <w:rFonts w:ascii="Traditional Arabic" w:hAnsi="Traditional Arabic" w:cs="Traditional Arabic"/>
        </w:rPr>
      </w:pPr>
      <w:r w:rsidRPr="00F51C01">
        <w:rPr>
          <w:rFonts w:ascii="Traditional Arabic" w:hAnsi="Traditional Arabic" w:cs="Traditional Arabic" w:hint="cs"/>
          <w:rtl/>
        </w:rPr>
        <w:t>اشاره</w:t>
      </w:r>
    </w:p>
    <w:p w14:paraId="289D2B6E" w14:textId="0522AD99" w:rsidR="0054070A" w:rsidRPr="006829F4" w:rsidRDefault="0054070A" w:rsidP="0054070A">
      <w:pPr>
        <w:ind w:firstLine="720"/>
        <w:jc w:val="lowKashida"/>
        <w:rPr>
          <w:rtl/>
        </w:rPr>
      </w:pPr>
      <w:r w:rsidRPr="006829F4">
        <w:rPr>
          <w:rFonts w:hint="cs"/>
          <w:rtl/>
        </w:rPr>
        <w:t>در بحث محبت و مودت ابتدا به محبت و مودت د</w:t>
      </w:r>
      <w:r w:rsidR="006829F4">
        <w:rPr>
          <w:rFonts w:hint="cs"/>
          <w:rtl/>
        </w:rPr>
        <w:t>ر دایره اسلامی و ایمانی پرداختی</w:t>
      </w:r>
      <w:r w:rsidRPr="006829F4">
        <w:rPr>
          <w:rFonts w:hint="cs"/>
          <w:rtl/>
        </w:rPr>
        <w:t xml:space="preserve">م آیات و روایات را ملاحظه کردیم و به </w:t>
      </w:r>
      <w:r w:rsidR="006829F4">
        <w:rPr>
          <w:rFonts w:hint="cs"/>
          <w:rtl/>
        </w:rPr>
        <w:t>جمع‌بندی</w:t>
      </w:r>
      <w:r w:rsidRPr="006829F4">
        <w:rPr>
          <w:rFonts w:hint="cs"/>
          <w:rtl/>
        </w:rPr>
        <w:t xml:space="preserve"> رسیدیم. پس از آن به مقام دوم که محبت و مودت ماوراء دایره اسلامی بود پرداختیم</w:t>
      </w:r>
      <w:r w:rsidR="006829F4">
        <w:rPr>
          <w:rtl/>
        </w:rPr>
        <w:t xml:space="preserve">؛ </w:t>
      </w:r>
      <w:r w:rsidRPr="006829F4">
        <w:rPr>
          <w:rFonts w:hint="cs"/>
          <w:rtl/>
        </w:rPr>
        <w:t xml:space="preserve">یعنی محبت و مودت با </w:t>
      </w:r>
      <w:r w:rsidR="006829F4">
        <w:rPr>
          <w:rFonts w:hint="cs"/>
          <w:rtl/>
        </w:rPr>
        <w:t>غیرمسلم</w:t>
      </w:r>
      <w:r w:rsidRPr="006829F4">
        <w:rPr>
          <w:rFonts w:hint="cs"/>
          <w:rtl/>
        </w:rPr>
        <w:t xml:space="preserve">. در این مقام ابتدا آیاتی که در این زمینه وجود دارد باید پرداخته شود. قریب 30 آیه مرتبط با این مبحث در قرآن وجود دارد. </w:t>
      </w:r>
      <w:r w:rsidR="006829F4">
        <w:rPr>
          <w:rFonts w:hint="cs"/>
          <w:rtl/>
        </w:rPr>
        <w:t>طایفه</w:t>
      </w:r>
      <w:r w:rsidRPr="006829F4">
        <w:rPr>
          <w:rFonts w:hint="cs"/>
          <w:rtl/>
        </w:rPr>
        <w:t xml:space="preserve"> اول آیات مرتبط با بحث </w:t>
      </w:r>
      <w:r w:rsidR="006829F4">
        <w:rPr>
          <w:rFonts w:hint="cs"/>
          <w:rtl/>
        </w:rPr>
        <w:t>طایفه</w:t>
      </w:r>
      <w:r w:rsidRPr="006829F4">
        <w:rPr>
          <w:rFonts w:hint="cs"/>
          <w:rtl/>
        </w:rPr>
        <w:t xml:space="preserve"> آیاتی است که اتخاذ الکفار اولیاء است. این مضمون با </w:t>
      </w:r>
      <w:r w:rsidR="006829F4">
        <w:rPr>
          <w:rFonts w:hint="cs"/>
          <w:rtl/>
        </w:rPr>
        <w:t>شکل‌های</w:t>
      </w:r>
      <w:r w:rsidRPr="006829F4">
        <w:rPr>
          <w:rFonts w:hint="cs"/>
          <w:rtl/>
        </w:rPr>
        <w:t xml:space="preserve"> مختلف وارد و نازل شده است. این آیات 9 آیه است. آیه 1 سوره ممتحنه آیه 81 مائده، 51 مائده، 28 </w:t>
      </w:r>
      <w:r w:rsidR="006829F4">
        <w:rPr>
          <w:rFonts w:hint="cs"/>
          <w:rtl/>
        </w:rPr>
        <w:t>آل‌عمران</w:t>
      </w:r>
      <w:r w:rsidRPr="006829F4">
        <w:rPr>
          <w:rFonts w:hint="cs"/>
          <w:rtl/>
        </w:rPr>
        <w:t>، 89 نساء، 139 نساء، 144 نساء، 57 مائده، 23 توبه.</w:t>
      </w:r>
      <w:r w:rsidR="006829F4">
        <w:rPr>
          <w:rtl/>
        </w:rPr>
        <w:t xml:space="preserve"> </w:t>
      </w:r>
      <w:r w:rsidRPr="006829F4">
        <w:rPr>
          <w:rFonts w:hint="cs"/>
          <w:rtl/>
        </w:rPr>
        <w:t xml:space="preserve">این 9 </w:t>
      </w:r>
      <w:r w:rsidR="006829F4">
        <w:rPr>
          <w:rFonts w:hint="cs"/>
          <w:rtl/>
        </w:rPr>
        <w:t>آیه‌ای</w:t>
      </w:r>
      <w:r w:rsidRPr="006829F4">
        <w:rPr>
          <w:rFonts w:hint="cs"/>
          <w:rtl/>
        </w:rPr>
        <w:t xml:space="preserve"> است که تعبیر اتخاذ الاولیاء نسبت به کفار وارد شده.</w:t>
      </w:r>
    </w:p>
    <w:p w14:paraId="3097E810" w14:textId="18FD2293" w:rsidR="0054070A" w:rsidRPr="006829F4" w:rsidRDefault="0054070A" w:rsidP="0054070A">
      <w:pPr>
        <w:ind w:firstLine="720"/>
        <w:jc w:val="lowKashida"/>
        <w:rPr>
          <w:rtl/>
        </w:rPr>
      </w:pPr>
      <w:r w:rsidRPr="006829F4">
        <w:rPr>
          <w:rFonts w:hint="cs"/>
          <w:rtl/>
        </w:rPr>
        <w:t xml:space="preserve">در این </w:t>
      </w:r>
      <w:r w:rsidR="006829F4">
        <w:rPr>
          <w:rFonts w:hint="cs"/>
          <w:rtl/>
        </w:rPr>
        <w:t>طایفه</w:t>
      </w:r>
      <w:r w:rsidRPr="006829F4">
        <w:rPr>
          <w:rFonts w:hint="cs"/>
          <w:rtl/>
        </w:rPr>
        <w:t xml:space="preserve"> مباحثی وجود دارد که وارد شدیم</w:t>
      </w:r>
    </w:p>
    <w:p w14:paraId="16B2EFCA" w14:textId="70E95428" w:rsidR="0054070A" w:rsidRPr="006829F4" w:rsidRDefault="0054070A" w:rsidP="006A31A9">
      <w:pPr>
        <w:pStyle w:val="Heading1"/>
        <w:rPr>
          <w:rtl/>
        </w:rPr>
      </w:pPr>
      <w:bookmarkStart w:id="5" w:name="_Toc28685779"/>
      <w:bookmarkStart w:id="6" w:name="_Toc28686632"/>
      <w:r w:rsidRPr="006829F4">
        <w:rPr>
          <w:rFonts w:hint="cs"/>
          <w:rtl/>
        </w:rPr>
        <w:t>مبحث اول:</w:t>
      </w:r>
      <w:r w:rsidR="006829F4">
        <w:rPr>
          <w:rtl/>
        </w:rPr>
        <w:t xml:space="preserve"> مفهوم</w:t>
      </w:r>
      <w:r w:rsidR="006A31A9" w:rsidRPr="006829F4">
        <w:rPr>
          <w:rFonts w:hint="cs"/>
          <w:rtl/>
        </w:rPr>
        <w:t xml:space="preserve"> ولایت</w:t>
      </w:r>
      <w:bookmarkEnd w:id="5"/>
      <w:bookmarkEnd w:id="6"/>
    </w:p>
    <w:p w14:paraId="4EAE8421" w14:textId="1C5DD1C9" w:rsidR="0054070A" w:rsidRPr="006829F4" w:rsidRDefault="0054070A" w:rsidP="0054070A">
      <w:pPr>
        <w:ind w:firstLine="720"/>
        <w:jc w:val="lowKashida"/>
        <w:rPr>
          <w:rtl/>
        </w:rPr>
      </w:pPr>
      <w:r w:rsidRPr="006829F4">
        <w:rPr>
          <w:rFonts w:hint="cs"/>
          <w:rtl/>
        </w:rPr>
        <w:t xml:space="preserve">مبحث اول: مطالبی بود که در باب مفهوم ولایت مطرح شد. </w:t>
      </w:r>
      <w:r w:rsidR="006829F4">
        <w:rPr>
          <w:rFonts w:hint="cs"/>
          <w:rtl/>
        </w:rPr>
        <w:t>نهایتاً</w:t>
      </w:r>
      <w:r w:rsidRPr="006829F4">
        <w:rPr>
          <w:rFonts w:hint="cs"/>
          <w:rtl/>
        </w:rPr>
        <w:t xml:space="preserve"> به این رسیدیم که بعید نیست بگوییم واژه ولایت مشترک لفظی میان طیفی از معانی است. این طیف از درجه نازله که عبارت است از نوعی حب قلبی شروع می</w:t>
      </w:r>
      <w:r w:rsidR="0095293C" w:rsidRPr="006829F4">
        <w:rPr>
          <w:rtl/>
        </w:rPr>
        <w:softHyphen/>
      </w:r>
      <w:r w:rsidRPr="006829F4">
        <w:rPr>
          <w:rFonts w:hint="cs"/>
          <w:rtl/>
        </w:rPr>
        <w:t>شود تا درجه عالیه که عبارت است از سرپرستی و قیمومت و حق تصرف. این طیف از معانی در این واژه قابل ملاحظه است. اگر بخواهیم تفکیک کنیم تا حدود 21 معنا یا بیشتر می</w:t>
      </w:r>
      <w:r w:rsidR="0095293C" w:rsidRPr="006829F4">
        <w:rPr>
          <w:rtl/>
        </w:rPr>
        <w:softHyphen/>
      </w:r>
      <w:r w:rsidRPr="006829F4">
        <w:rPr>
          <w:rFonts w:hint="cs"/>
          <w:rtl/>
        </w:rPr>
        <w:t xml:space="preserve">شود رسید که در کلمات علامه امینی در الغدیر آمده بود </w:t>
      </w:r>
      <w:r w:rsidR="006829F4">
        <w:rPr>
          <w:rFonts w:hint="cs"/>
          <w:rtl/>
        </w:rPr>
        <w:t>لااقل</w:t>
      </w:r>
      <w:r w:rsidRPr="006829F4">
        <w:rPr>
          <w:rFonts w:hint="cs"/>
          <w:rtl/>
        </w:rPr>
        <w:t xml:space="preserve"> 5 یا 6 معنا وجود دارد:</w:t>
      </w:r>
    </w:p>
    <w:p w14:paraId="180FC96C" w14:textId="77777777" w:rsidR="0054070A" w:rsidRPr="006829F4" w:rsidRDefault="0054070A" w:rsidP="0054070A">
      <w:pPr>
        <w:numPr>
          <w:ilvl w:val="0"/>
          <w:numId w:val="12"/>
        </w:numPr>
        <w:ind w:left="1080"/>
        <w:jc w:val="lowKashida"/>
        <w:rPr>
          <w:rtl/>
        </w:rPr>
      </w:pPr>
      <w:r w:rsidRPr="006829F4">
        <w:rPr>
          <w:rFonts w:hint="cs"/>
          <w:rtl/>
        </w:rPr>
        <w:t>یکی اینکه ولایت به معنای مطلق محبت قلبی است.</w:t>
      </w:r>
    </w:p>
    <w:p w14:paraId="30AEE923" w14:textId="4E1DADCE" w:rsidR="0054070A" w:rsidRPr="006829F4" w:rsidRDefault="0054070A" w:rsidP="0054070A">
      <w:pPr>
        <w:numPr>
          <w:ilvl w:val="0"/>
          <w:numId w:val="12"/>
        </w:numPr>
        <w:ind w:left="1080"/>
        <w:jc w:val="lowKashida"/>
        <w:rPr>
          <w:rtl/>
        </w:rPr>
      </w:pPr>
      <w:r w:rsidRPr="006829F4">
        <w:rPr>
          <w:rFonts w:hint="cs"/>
          <w:rtl/>
        </w:rPr>
        <w:t xml:space="preserve">محبت قلبی که </w:t>
      </w:r>
      <w:r w:rsidR="006829F4">
        <w:rPr>
          <w:rFonts w:hint="cs"/>
          <w:rtl/>
        </w:rPr>
        <w:t>به‌نوعی</w:t>
      </w:r>
      <w:r w:rsidRPr="006829F4">
        <w:rPr>
          <w:rFonts w:hint="cs"/>
          <w:rtl/>
        </w:rPr>
        <w:t xml:space="preserve"> نشانه و بروزی دارد.</w:t>
      </w:r>
    </w:p>
    <w:p w14:paraId="4132A055" w14:textId="77777777" w:rsidR="0054070A" w:rsidRPr="006829F4" w:rsidRDefault="0054070A" w:rsidP="0054070A">
      <w:pPr>
        <w:numPr>
          <w:ilvl w:val="0"/>
          <w:numId w:val="12"/>
        </w:numPr>
        <w:ind w:left="1080"/>
        <w:jc w:val="lowKashida"/>
      </w:pPr>
      <w:r w:rsidRPr="006829F4">
        <w:rPr>
          <w:rFonts w:hint="cs"/>
          <w:rtl/>
        </w:rPr>
        <w:t>دوستی و صمیمیت نه صرف علاقه.</w:t>
      </w:r>
    </w:p>
    <w:p w14:paraId="4E3DB4B2" w14:textId="4B66889A" w:rsidR="0054070A" w:rsidRPr="006829F4" w:rsidRDefault="0054070A" w:rsidP="0054070A">
      <w:pPr>
        <w:numPr>
          <w:ilvl w:val="0"/>
          <w:numId w:val="12"/>
        </w:numPr>
        <w:ind w:left="1080"/>
        <w:jc w:val="lowKashida"/>
      </w:pPr>
      <w:r w:rsidRPr="006829F4">
        <w:rPr>
          <w:rFonts w:hint="cs"/>
          <w:rtl/>
        </w:rPr>
        <w:t xml:space="preserve">دوستی و صمیمیتی که در مقام ظاهر هم نمادها و </w:t>
      </w:r>
      <w:r w:rsidR="006829F4">
        <w:rPr>
          <w:rFonts w:hint="cs"/>
          <w:rtl/>
        </w:rPr>
        <w:t>نشانه‌های</w:t>
      </w:r>
      <w:r w:rsidRPr="006829F4">
        <w:rPr>
          <w:rFonts w:hint="cs"/>
          <w:rtl/>
        </w:rPr>
        <w:t xml:space="preserve"> بارزی از آن ظهور پیدا کرده است.</w:t>
      </w:r>
    </w:p>
    <w:p w14:paraId="467C603D" w14:textId="2A37D2BA" w:rsidR="0054070A" w:rsidRPr="006829F4" w:rsidRDefault="0054070A" w:rsidP="0054070A">
      <w:pPr>
        <w:numPr>
          <w:ilvl w:val="0"/>
          <w:numId w:val="12"/>
        </w:numPr>
        <w:ind w:left="1080"/>
        <w:jc w:val="lowKashida"/>
      </w:pPr>
      <w:r w:rsidRPr="006829F4">
        <w:rPr>
          <w:rFonts w:hint="cs"/>
          <w:rtl/>
        </w:rPr>
        <w:t xml:space="preserve">نصرت و یاری. </w:t>
      </w:r>
      <w:r w:rsidR="006829F4">
        <w:rPr>
          <w:b/>
          <w:bCs/>
          <w:color w:val="007200"/>
          <w:rtl/>
        </w:rPr>
        <w:t>﴿ما لَهُمْ مِنْ وَلِيٍّ وَ لا نَصير﴾</w:t>
      </w:r>
      <w:r w:rsidRPr="00B35690">
        <w:rPr>
          <w:rStyle w:val="FootnoteReference"/>
          <w:rFonts w:ascii="Times New Roman" w:hAnsi="Times New Roman" w:cs="Times New Roman"/>
          <w:rtl/>
        </w:rPr>
        <w:footnoteReference w:id="1"/>
      </w:r>
      <w:r w:rsidRPr="006829F4">
        <w:rPr>
          <w:rFonts w:hint="cs"/>
          <w:rtl/>
        </w:rPr>
        <w:t xml:space="preserve"> بنابر عطف تفسیری بودن نصیر.</w:t>
      </w:r>
    </w:p>
    <w:p w14:paraId="1E09B04C" w14:textId="1F351E92" w:rsidR="0054070A" w:rsidRPr="006829F4" w:rsidRDefault="0054070A" w:rsidP="0054070A">
      <w:pPr>
        <w:numPr>
          <w:ilvl w:val="0"/>
          <w:numId w:val="12"/>
        </w:numPr>
        <w:ind w:left="1080"/>
        <w:jc w:val="lowKashida"/>
      </w:pPr>
      <w:r w:rsidRPr="006829F4">
        <w:rPr>
          <w:rFonts w:hint="cs"/>
          <w:rtl/>
        </w:rPr>
        <w:t xml:space="preserve">نوعی سرپرستی و نفوذ و حق تصرف و قیمومت. این </w:t>
      </w:r>
      <w:r w:rsidR="006829F4">
        <w:rPr>
          <w:rFonts w:hint="cs"/>
          <w:rtl/>
        </w:rPr>
        <w:t>عالی‌ترین</w:t>
      </w:r>
      <w:r w:rsidRPr="006829F4">
        <w:rPr>
          <w:rFonts w:hint="cs"/>
          <w:rtl/>
        </w:rPr>
        <w:t xml:space="preserve"> درجه مفهوم ولی است.</w:t>
      </w:r>
    </w:p>
    <w:p w14:paraId="74BD17B7" w14:textId="23D7AFAC" w:rsidR="0054070A" w:rsidRPr="006829F4" w:rsidRDefault="006829F4" w:rsidP="0054070A">
      <w:pPr>
        <w:ind w:firstLine="720"/>
        <w:jc w:val="lowKashida"/>
      </w:pPr>
      <w:r>
        <w:rPr>
          <w:rFonts w:hint="cs"/>
          <w:rtl/>
        </w:rPr>
        <w:t>حداقل</w:t>
      </w:r>
      <w:r w:rsidR="0054070A" w:rsidRPr="006829F4">
        <w:rPr>
          <w:rFonts w:hint="cs"/>
          <w:rtl/>
        </w:rPr>
        <w:t xml:space="preserve"> این چند کاربرد وجود دارد. می</w:t>
      </w:r>
      <w:r w:rsidR="0095293C" w:rsidRPr="006829F4">
        <w:rPr>
          <w:rtl/>
        </w:rPr>
        <w:softHyphen/>
      </w:r>
      <w:r w:rsidR="0054070A" w:rsidRPr="006829F4">
        <w:rPr>
          <w:rFonts w:hint="cs"/>
          <w:rtl/>
        </w:rPr>
        <w:t xml:space="preserve">شود بازترش کرد تا حدود </w:t>
      </w:r>
      <w:r>
        <w:rPr>
          <w:rFonts w:hint="cs"/>
          <w:rtl/>
        </w:rPr>
        <w:t>بیست‌وچند</w:t>
      </w:r>
      <w:r w:rsidR="0054070A" w:rsidRPr="006829F4">
        <w:rPr>
          <w:rFonts w:hint="cs"/>
          <w:rtl/>
        </w:rPr>
        <w:t xml:space="preserve"> تا که در جلد اول الغدیر آمد است.</w:t>
      </w:r>
    </w:p>
    <w:p w14:paraId="1543CBF5" w14:textId="36EBA03B" w:rsidR="0054070A" w:rsidRPr="006829F4" w:rsidRDefault="006829F4" w:rsidP="0054070A">
      <w:pPr>
        <w:ind w:firstLine="720"/>
        <w:jc w:val="lowKashida"/>
        <w:rPr>
          <w:rtl/>
        </w:rPr>
      </w:pPr>
      <w:r>
        <w:rPr>
          <w:rFonts w:hint="cs"/>
          <w:rtl/>
        </w:rPr>
        <w:lastRenderedPageBreak/>
        <w:t>سؤال</w:t>
      </w:r>
      <w:r w:rsidR="0054070A" w:rsidRPr="006829F4">
        <w:rPr>
          <w:rFonts w:hint="cs"/>
          <w:rtl/>
        </w:rPr>
        <w:t xml:space="preserve">: </w:t>
      </w:r>
      <w:r>
        <w:rPr>
          <w:rFonts w:hint="cs"/>
          <w:rtl/>
        </w:rPr>
        <w:t>پایین‌ترش</w:t>
      </w:r>
      <w:r w:rsidR="0054070A" w:rsidRPr="006829F4">
        <w:rPr>
          <w:rFonts w:hint="cs"/>
          <w:rtl/>
        </w:rPr>
        <w:t xml:space="preserve"> همین قرب و نزدیکی هم می</w:t>
      </w:r>
      <w:r w:rsidR="0095293C" w:rsidRPr="006829F4">
        <w:rPr>
          <w:rtl/>
        </w:rPr>
        <w:softHyphen/>
      </w:r>
      <w:r w:rsidR="0054070A" w:rsidRPr="006829F4">
        <w:rPr>
          <w:rFonts w:hint="cs"/>
          <w:rtl/>
        </w:rPr>
        <w:t>شود معنای ولایت باشد.</w:t>
      </w:r>
    </w:p>
    <w:p w14:paraId="64F42EDF" w14:textId="05EE34E9" w:rsidR="0054070A" w:rsidRPr="006829F4" w:rsidRDefault="0054070A" w:rsidP="006A31A9">
      <w:pPr>
        <w:ind w:firstLine="720"/>
        <w:jc w:val="lowKashida"/>
        <w:rPr>
          <w:rtl/>
        </w:rPr>
      </w:pPr>
      <w:r w:rsidRPr="006829F4">
        <w:rPr>
          <w:rFonts w:hint="cs"/>
          <w:rtl/>
        </w:rPr>
        <w:t>جواب: بله می</w:t>
      </w:r>
      <w:r w:rsidR="0095293C" w:rsidRPr="006829F4">
        <w:rPr>
          <w:rtl/>
        </w:rPr>
        <w:softHyphen/>
      </w:r>
      <w:r w:rsidRPr="006829F4">
        <w:rPr>
          <w:rFonts w:hint="cs"/>
          <w:rtl/>
        </w:rPr>
        <w:t xml:space="preserve">شود ولایت یعنی قرب حتی بدون محبت. نزدیکی و قرب مجاورت دارند این هم ولایت بگوییم. </w:t>
      </w:r>
      <w:r w:rsidR="006829F4">
        <w:rPr>
          <w:rFonts w:hint="cs"/>
          <w:rtl/>
        </w:rPr>
        <w:t>خصوصاً</w:t>
      </w:r>
      <w:r w:rsidRPr="006829F4">
        <w:rPr>
          <w:rFonts w:hint="cs"/>
          <w:rtl/>
        </w:rPr>
        <w:t xml:space="preserve"> با توجه به اینکه قائلیم اصل ماده ولیّ همان قرب است، برخلاف آنچه از المیزان استفاده می</w:t>
      </w:r>
      <w:r w:rsidR="0095293C" w:rsidRPr="006829F4">
        <w:rPr>
          <w:rtl/>
        </w:rPr>
        <w:softHyphen/>
      </w:r>
      <w:r w:rsidRPr="006829F4">
        <w:rPr>
          <w:rFonts w:hint="cs"/>
          <w:rtl/>
        </w:rPr>
        <w:t xml:space="preserve">شود، </w:t>
      </w:r>
      <w:r w:rsidR="006A31A9" w:rsidRPr="006829F4">
        <w:rPr>
          <w:rFonts w:hint="cs"/>
          <w:rtl/>
        </w:rPr>
        <w:t>بعد منتقل به معانی دیگر شده است:</w:t>
      </w:r>
      <w:r w:rsidRPr="006829F4">
        <w:rPr>
          <w:rFonts w:hint="cs"/>
          <w:rtl/>
        </w:rPr>
        <w:t xml:space="preserve"> قربی که درونی است و علائمی بروز کرده یا قربی که صداقت و صمیمیت آمده یا بالاتر که در عمل هم نشان می</w:t>
      </w:r>
      <w:r w:rsidR="0095293C" w:rsidRPr="006829F4">
        <w:rPr>
          <w:rtl/>
        </w:rPr>
        <w:softHyphen/>
      </w:r>
      <w:r w:rsidRPr="006829F4">
        <w:rPr>
          <w:rFonts w:hint="cs"/>
          <w:rtl/>
        </w:rPr>
        <w:t xml:space="preserve">دهد یا تناصر میان اولیاء یا بالاتر که حق تصرف است که تکوینی دارد یا تشریعی. بعید نیست همان مطلق قرب را هم بپذیریم. خلاصه این 7 معنا </w:t>
      </w:r>
      <w:r w:rsidR="006829F4">
        <w:rPr>
          <w:rFonts w:hint="cs"/>
          <w:rtl/>
        </w:rPr>
        <w:t>معانی‌ای</w:t>
      </w:r>
      <w:r w:rsidRPr="006829F4">
        <w:rPr>
          <w:rFonts w:hint="cs"/>
          <w:rtl/>
        </w:rPr>
        <w:t xml:space="preserve"> است که ولایت در </w:t>
      </w:r>
      <w:r w:rsidR="006829F4">
        <w:rPr>
          <w:rFonts w:hint="cs"/>
          <w:rtl/>
        </w:rPr>
        <w:t>آن‌ها</w:t>
      </w:r>
      <w:r w:rsidRPr="006829F4">
        <w:rPr>
          <w:rFonts w:hint="cs"/>
          <w:rtl/>
        </w:rPr>
        <w:t xml:space="preserve"> به کار رفته است. نوع به کار رفتن هفته قبل گفتیم </w:t>
      </w:r>
      <w:r w:rsidR="006829F4">
        <w:rPr>
          <w:rFonts w:hint="cs"/>
          <w:rtl/>
        </w:rPr>
        <w:t>تئوری‌های</w:t>
      </w:r>
      <w:r w:rsidRPr="006829F4">
        <w:rPr>
          <w:rFonts w:hint="cs"/>
          <w:rtl/>
        </w:rPr>
        <w:t xml:space="preserve"> تحلیل ولایت </w:t>
      </w:r>
      <w:r w:rsidR="006829F4">
        <w:rPr>
          <w:rFonts w:hint="cs"/>
          <w:rtl/>
        </w:rPr>
        <w:t>این‌هاست</w:t>
      </w:r>
      <w:r w:rsidRPr="006829F4">
        <w:rPr>
          <w:rFonts w:hint="cs"/>
          <w:rtl/>
        </w:rPr>
        <w:t>:</w:t>
      </w:r>
    </w:p>
    <w:p w14:paraId="06B71C0C" w14:textId="08FA067D" w:rsidR="0054070A" w:rsidRPr="006829F4" w:rsidRDefault="0054070A" w:rsidP="0054070A">
      <w:pPr>
        <w:numPr>
          <w:ilvl w:val="0"/>
          <w:numId w:val="13"/>
        </w:numPr>
        <w:jc w:val="lowKashida"/>
        <w:rPr>
          <w:rtl/>
        </w:rPr>
      </w:pPr>
      <w:r w:rsidRPr="006829F4">
        <w:rPr>
          <w:rFonts w:hint="cs"/>
          <w:rtl/>
        </w:rPr>
        <w:t xml:space="preserve"> ممکن است یکی حقیقی بقیه مجازی باشد</w:t>
      </w:r>
      <w:r w:rsidR="006829F4">
        <w:rPr>
          <w:rtl/>
        </w:rPr>
        <w:t xml:space="preserve">؛ </w:t>
      </w:r>
      <w:r w:rsidR="006829F4">
        <w:rPr>
          <w:rFonts w:hint="cs"/>
          <w:rtl/>
        </w:rPr>
        <w:t>مثلاً</w:t>
      </w:r>
      <w:r w:rsidRPr="006829F4">
        <w:rPr>
          <w:rFonts w:hint="cs"/>
          <w:rtl/>
        </w:rPr>
        <w:t xml:space="preserve"> قرب معنای حقیقی باشد یا ولایت و سرپرستی معنای حقیقی باشد بقیه مجاز باشد.</w:t>
      </w:r>
    </w:p>
    <w:p w14:paraId="39BBB594" w14:textId="706C9832" w:rsidR="0054070A" w:rsidRPr="006829F4" w:rsidRDefault="0054070A" w:rsidP="0054070A">
      <w:pPr>
        <w:numPr>
          <w:ilvl w:val="0"/>
          <w:numId w:val="13"/>
        </w:numPr>
        <w:jc w:val="lowKashida"/>
      </w:pPr>
      <w:r w:rsidRPr="006829F4">
        <w:rPr>
          <w:rFonts w:hint="cs"/>
          <w:rtl/>
        </w:rPr>
        <w:t xml:space="preserve">در </w:t>
      </w:r>
      <w:r w:rsidR="006829F4">
        <w:rPr>
          <w:rFonts w:hint="cs"/>
          <w:rtl/>
        </w:rPr>
        <w:t>همه‌جا</w:t>
      </w:r>
      <w:r w:rsidRPr="006829F4">
        <w:rPr>
          <w:rFonts w:hint="cs"/>
          <w:rtl/>
        </w:rPr>
        <w:t xml:space="preserve"> بگوییم در مفهوم جامع به کار رفته بقیه م</w:t>
      </w:r>
      <w:r w:rsidR="0095293C" w:rsidRPr="006829F4">
        <w:rPr>
          <w:rFonts w:hint="cs"/>
          <w:rtl/>
        </w:rPr>
        <w:t>صادیقی است که با قرائن خارجی می</w:t>
      </w:r>
      <w:r w:rsidR="0095293C" w:rsidRPr="006829F4">
        <w:rPr>
          <w:rtl/>
        </w:rPr>
        <w:softHyphen/>
      </w:r>
      <w:r w:rsidRPr="006829F4">
        <w:rPr>
          <w:rFonts w:hint="cs"/>
          <w:rtl/>
        </w:rPr>
        <w:t>فهمیم.</w:t>
      </w:r>
      <w:r w:rsidR="006829F4">
        <w:rPr>
          <w:rtl/>
        </w:rPr>
        <w:t xml:space="preserve"> جامع</w:t>
      </w:r>
      <w:r w:rsidRPr="006829F4">
        <w:rPr>
          <w:rFonts w:hint="cs"/>
          <w:rtl/>
        </w:rPr>
        <w:t xml:space="preserve"> همان قرب است. خصوصیات با قرائن لفظی و لبی ضمیمه است و در مفهوم نیست.</w:t>
      </w:r>
    </w:p>
    <w:p w14:paraId="7131B199" w14:textId="422BC119" w:rsidR="0054070A" w:rsidRPr="006829F4" w:rsidRDefault="0054070A" w:rsidP="0054070A">
      <w:pPr>
        <w:numPr>
          <w:ilvl w:val="0"/>
          <w:numId w:val="13"/>
        </w:numPr>
        <w:jc w:val="lowKashida"/>
      </w:pPr>
      <w:r w:rsidRPr="006829F4">
        <w:rPr>
          <w:rFonts w:hint="cs"/>
          <w:rtl/>
        </w:rPr>
        <w:t>مشترک لفظی است و معانی تعدد وضع دارد.</w:t>
      </w:r>
    </w:p>
    <w:p w14:paraId="6B398136" w14:textId="2A129DA9" w:rsidR="0054070A" w:rsidRPr="006829F4" w:rsidRDefault="0054070A" w:rsidP="00B35690">
      <w:pPr>
        <w:ind w:firstLine="720"/>
        <w:jc w:val="lowKashida"/>
        <w:rPr>
          <w:rtl/>
        </w:rPr>
      </w:pPr>
      <w:r w:rsidRPr="006829F4">
        <w:rPr>
          <w:rFonts w:hint="cs"/>
          <w:rtl/>
        </w:rPr>
        <w:t>ما اشتراک لفظی را ترجیح دادیم ولایت گاهی معنای قرب می</w:t>
      </w:r>
      <w:r w:rsidR="0095293C" w:rsidRPr="006829F4">
        <w:rPr>
          <w:rtl/>
        </w:rPr>
        <w:softHyphen/>
      </w:r>
      <w:r w:rsidRPr="006829F4">
        <w:rPr>
          <w:rFonts w:hint="cs"/>
          <w:rtl/>
        </w:rPr>
        <w:t xml:space="preserve">آید تا هفت معنا که ذکر شد. با مباحثی که هفته قبل اشاره شد الان </w:t>
      </w:r>
      <w:r w:rsidR="006829F4">
        <w:rPr>
          <w:rFonts w:hint="cs"/>
          <w:rtl/>
        </w:rPr>
        <w:t>درنتیجه</w:t>
      </w:r>
      <w:r w:rsidRPr="006829F4">
        <w:rPr>
          <w:rFonts w:hint="cs"/>
          <w:rtl/>
        </w:rPr>
        <w:t xml:space="preserve"> </w:t>
      </w:r>
      <w:r w:rsidR="006829F4">
        <w:rPr>
          <w:rFonts w:hint="cs"/>
          <w:rtl/>
        </w:rPr>
        <w:t>سؤالی</w:t>
      </w:r>
      <w:r w:rsidRPr="006829F4">
        <w:rPr>
          <w:rFonts w:hint="cs"/>
          <w:rtl/>
        </w:rPr>
        <w:t xml:space="preserve"> که مطرح می</w:t>
      </w:r>
      <w:r w:rsidR="0095293C" w:rsidRPr="006829F4">
        <w:rPr>
          <w:rtl/>
        </w:rPr>
        <w:softHyphen/>
      </w:r>
      <w:r w:rsidRPr="006829F4">
        <w:rPr>
          <w:rFonts w:hint="cs"/>
          <w:rtl/>
        </w:rPr>
        <w:t xml:space="preserve">شود این است که اینجا </w:t>
      </w:r>
      <w:r w:rsidR="00B35690">
        <w:rPr>
          <w:b/>
          <w:bCs/>
          <w:color w:val="007200"/>
          <w:rtl/>
        </w:rPr>
        <w:t>﴿لا يَتَّخِذِ الْمُؤْمِنُونَ الْكافِرِينَ أَوْلِياء﴾</w:t>
      </w:r>
      <w:r w:rsidR="00B35690" w:rsidRPr="00B35690">
        <w:rPr>
          <w:rStyle w:val="FootnoteReference"/>
          <w:rFonts w:ascii="Times New Roman" w:hAnsi="Times New Roman" w:cs="Times New Roman"/>
          <w:rtl/>
        </w:rPr>
        <w:footnoteReference w:id="2"/>
      </w:r>
      <w:r w:rsidR="00B35690">
        <w:rPr>
          <w:rFonts w:hint="cs"/>
          <w:b/>
          <w:bCs/>
          <w:color w:val="007200"/>
          <w:rtl/>
        </w:rPr>
        <w:t xml:space="preserve"> </w:t>
      </w:r>
      <w:r w:rsidRPr="006829F4">
        <w:rPr>
          <w:rFonts w:hint="cs"/>
          <w:rtl/>
        </w:rPr>
        <w:t>این ولایت در اینجا به چه معناست؟</w:t>
      </w:r>
      <w:r w:rsidR="006A31A9" w:rsidRPr="006829F4">
        <w:rPr>
          <w:rFonts w:hint="cs"/>
          <w:rtl/>
        </w:rPr>
        <w:t xml:space="preserve"> </w:t>
      </w:r>
      <w:r w:rsidRPr="006829F4">
        <w:rPr>
          <w:rFonts w:hint="cs"/>
          <w:rtl/>
        </w:rPr>
        <w:t>چند احتمال وجود دارد:</w:t>
      </w:r>
    </w:p>
    <w:p w14:paraId="181EF040" w14:textId="239BA716" w:rsidR="0054070A" w:rsidRPr="006829F4" w:rsidRDefault="0054070A" w:rsidP="006A31A9">
      <w:pPr>
        <w:pStyle w:val="ListParagraph"/>
        <w:numPr>
          <w:ilvl w:val="0"/>
          <w:numId w:val="14"/>
        </w:numPr>
        <w:jc w:val="lowKashida"/>
        <w:rPr>
          <w:rFonts w:ascii="Traditional Arabic" w:hAnsi="Traditional Arabic" w:cs="Traditional Arabic"/>
          <w:rtl/>
        </w:rPr>
      </w:pPr>
      <w:r w:rsidRPr="006829F4">
        <w:rPr>
          <w:rFonts w:ascii="Traditional Arabic" w:hAnsi="Traditional Arabic" w:cs="Traditional Arabic" w:hint="cs"/>
          <w:rtl/>
        </w:rPr>
        <w:t xml:space="preserve"> یعنی درجه محبت قلبی و اینها. مطلق قرب که بعید است. اولیاء نگیرید یعنی دوستی قلبی نداشته باشید. مستقیم با بحث ما مرتبط می</w:t>
      </w:r>
      <w:r w:rsidR="0095293C" w:rsidRPr="006829F4">
        <w:rPr>
          <w:rFonts w:ascii="Traditional Arabic" w:hAnsi="Traditional Arabic" w:cs="Traditional Arabic"/>
          <w:rtl/>
        </w:rPr>
        <w:softHyphen/>
      </w:r>
      <w:r w:rsidRPr="006829F4">
        <w:rPr>
          <w:rFonts w:ascii="Traditional Arabic" w:hAnsi="Traditional Arabic" w:cs="Traditional Arabic" w:hint="cs"/>
          <w:rtl/>
        </w:rPr>
        <w:t>شود.</w:t>
      </w:r>
    </w:p>
    <w:p w14:paraId="75F395FF" w14:textId="5D2E5194" w:rsidR="0054070A" w:rsidRPr="006829F4" w:rsidRDefault="0054070A" w:rsidP="006A31A9">
      <w:pPr>
        <w:pStyle w:val="ListParagraph"/>
        <w:numPr>
          <w:ilvl w:val="0"/>
          <w:numId w:val="14"/>
        </w:numPr>
        <w:jc w:val="lowKashida"/>
        <w:rPr>
          <w:rFonts w:ascii="Traditional Arabic" w:hAnsi="Traditional Arabic" w:cs="Traditional Arabic"/>
          <w:rtl/>
        </w:rPr>
      </w:pPr>
      <w:r w:rsidRPr="006829F4">
        <w:rPr>
          <w:rFonts w:ascii="Traditional Arabic" w:hAnsi="Traditional Arabic" w:cs="Traditional Arabic" w:hint="cs"/>
          <w:rtl/>
        </w:rPr>
        <w:t xml:space="preserve"> بالاتر از محبت قلبی </w:t>
      </w:r>
      <w:r w:rsidR="006829F4">
        <w:rPr>
          <w:rFonts w:ascii="Traditional Arabic" w:hAnsi="Traditional Arabic" w:cs="Traditional Arabic" w:hint="cs"/>
          <w:rtl/>
        </w:rPr>
        <w:t>مثلاً</w:t>
      </w:r>
      <w:r w:rsidRPr="006829F4">
        <w:rPr>
          <w:rFonts w:ascii="Traditional Arabic" w:hAnsi="Traditional Arabic" w:cs="Traditional Arabic" w:hint="cs"/>
          <w:rtl/>
        </w:rPr>
        <w:t xml:space="preserve"> دوستی که ابراز شده یا به روابط متقابل می</w:t>
      </w:r>
      <w:r w:rsidR="0095293C" w:rsidRPr="006829F4">
        <w:rPr>
          <w:rFonts w:ascii="Traditional Arabic" w:hAnsi="Traditional Arabic" w:cs="Traditional Arabic"/>
          <w:rtl/>
        </w:rPr>
        <w:softHyphen/>
      </w:r>
      <w:r w:rsidRPr="006829F4">
        <w:rPr>
          <w:rFonts w:ascii="Traditional Arabic" w:hAnsi="Traditional Arabic" w:cs="Traditional Arabic" w:hint="cs"/>
          <w:rtl/>
        </w:rPr>
        <w:t xml:space="preserve">انجامد </w:t>
      </w:r>
      <w:r w:rsidR="006829F4">
        <w:rPr>
          <w:rFonts w:ascii="Traditional Arabic" w:hAnsi="Traditional Arabic" w:cs="Traditional Arabic" w:hint="cs"/>
          <w:rtl/>
        </w:rPr>
        <w:t>آن‌ها</w:t>
      </w:r>
      <w:r w:rsidRPr="006829F4">
        <w:rPr>
          <w:rFonts w:ascii="Traditional Arabic" w:hAnsi="Traditional Arabic" w:cs="Traditional Arabic" w:hint="cs"/>
          <w:rtl/>
        </w:rPr>
        <w:t xml:space="preserve"> را انتخاب نکنید</w:t>
      </w:r>
    </w:p>
    <w:p w14:paraId="1CCE542C" w14:textId="77176D30" w:rsidR="0054070A" w:rsidRPr="006829F4" w:rsidRDefault="0054070A" w:rsidP="006A31A9">
      <w:pPr>
        <w:pStyle w:val="ListParagraph"/>
        <w:numPr>
          <w:ilvl w:val="0"/>
          <w:numId w:val="14"/>
        </w:numPr>
        <w:jc w:val="lowKashida"/>
        <w:rPr>
          <w:rFonts w:ascii="Traditional Arabic" w:hAnsi="Traditional Arabic" w:cs="Traditional Arabic"/>
          <w:rtl/>
        </w:rPr>
      </w:pPr>
      <w:r w:rsidRPr="006829F4">
        <w:rPr>
          <w:rFonts w:ascii="Traditional Arabic" w:hAnsi="Traditional Arabic" w:cs="Traditional Arabic" w:hint="cs"/>
          <w:rtl/>
        </w:rPr>
        <w:t xml:space="preserve"> رابطه مناصره با </w:t>
      </w:r>
      <w:r w:rsidR="006829F4">
        <w:rPr>
          <w:rFonts w:ascii="Traditional Arabic" w:hAnsi="Traditional Arabic" w:cs="Traditional Arabic" w:hint="cs"/>
          <w:rtl/>
        </w:rPr>
        <w:t>آن‌ها</w:t>
      </w:r>
      <w:r w:rsidRPr="006829F4">
        <w:rPr>
          <w:rFonts w:ascii="Traditional Arabic" w:hAnsi="Traditional Arabic" w:cs="Traditional Arabic" w:hint="cs"/>
          <w:rtl/>
        </w:rPr>
        <w:t xml:space="preserve"> برقرار نکنید</w:t>
      </w:r>
      <w:r w:rsidR="006A31A9" w:rsidRPr="006829F4">
        <w:rPr>
          <w:rFonts w:ascii="Traditional Arabic" w:hAnsi="Traditional Arabic" w:cs="Traditional Arabic" w:hint="cs"/>
          <w:rtl/>
        </w:rPr>
        <w:t>.</w:t>
      </w:r>
    </w:p>
    <w:p w14:paraId="327FCB44" w14:textId="1125E153" w:rsidR="0054070A" w:rsidRPr="006829F4" w:rsidRDefault="0054070A" w:rsidP="006A31A9">
      <w:pPr>
        <w:pStyle w:val="ListParagraph"/>
        <w:numPr>
          <w:ilvl w:val="0"/>
          <w:numId w:val="14"/>
        </w:numPr>
        <w:jc w:val="lowKashida"/>
        <w:rPr>
          <w:rFonts w:ascii="Traditional Arabic" w:hAnsi="Traditional Arabic" w:cs="Traditional Arabic"/>
          <w:rtl/>
        </w:rPr>
      </w:pPr>
      <w:r w:rsidRPr="006829F4">
        <w:rPr>
          <w:rFonts w:ascii="Traditional Arabic" w:hAnsi="Traditional Arabic" w:cs="Traditional Arabic" w:hint="cs"/>
          <w:rtl/>
        </w:rPr>
        <w:t xml:space="preserve"> </w:t>
      </w:r>
      <w:r w:rsidR="006829F4">
        <w:rPr>
          <w:rFonts w:ascii="Traditional Arabic" w:hAnsi="Traditional Arabic" w:cs="Traditional Arabic" w:hint="cs"/>
          <w:rtl/>
        </w:rPr>
        <w:t>آن‌ها</w:t>
      </w:r>
      <w:r w:rsidRPr="006829F4">
        <w:rPr>
          <w:rFonts w:ascii="Traditional Arabic" w:hAnsi="Traditional Arabic" w:cs="Traditional Arabic" w:hint="cs"/>
          <w:rtl/>
        </w:rPr>
        <w:t xml:space="preserve"> را قیم و ولی و سرپرست انتخاب نکنید.</w:t>
      </w:r>
    </w:p>
    <w:p w14:paraId="1CE56195" w14:textId="753E30C8" w:rsidR="007522F9" w:rsidRPr="006829F4" w:rsidRDefault="007522F9" w:rsidP="007522F9">
      <w:pPr>
        <w:pStyle w:val="Heading1"/>
        <w:rPr>
          <w:rtl/>
        </w:rPr>
      </w:pPr>
      <w:bookmarkStart w:id="7" w:name="_Toc28685780"/>
      <w:bookmarkStart w:id="8" w:name="_Toc28686633"/>
      <w:r w:rsidRPr="006829F4">
        <w:rPr>
          <w:rFonts w:hint="cs"/>
          <w:rtl/>
        </w:rPr>
        <w:t>سه نظریه در مورد مفهوم ولایت در آیه</w:t>
      </w:r>
      <w:bookmarkEnd w:id="7"/>
      <w:bookmarkEnd w:id="8"/>
    </w:p>
    <w:p w14:paraId="6BA5BAC7" w14:textId="16F17CAA" w:rsidR="0054070A" w:rsidRPr="006829F4" w:rsidRDefault="006A31A9" w:rsidP="00B35690">
      <w:pPr>
        <w:pStyle w:val="NormalWeb"/>
        <w:bidi/>
        <w:ind w:firstLine="720"/>
        <w:jc w:val="both"/>
        <w:rPr>
          <w:rFonts w:ascii="Traditional Arabic" w:hAnsi="Traditional Arabic" w:cs="Traditional Arabic"/>
          <w:color w:val="000000"/>
          <w:sz w:val="30"/>
          <w:szCs w:val="30"/>
          <w:rtl/>
          <w:lang w:bidi="fa-IR"/>
        </w:rPr>
      </w:pPr>
      <w:r w:rsidRPr="006829F4">
        <w:rPr>
          <w:rFonts w:ascii="Traditional Arabic" w:eastAsia="2  Badr" w:hAnsi="Traditional Arabic" w:cs="Traditional Arabic" w:hint="cs"/>
          <w:sz w:val="28"/>
          <w:szCs w:val="28"/>
          <w:rtl/>
          <w:lang w:bidi="fa-IR"/>
        </w:rPr>
        <w:t xml:space="preserve">نظریه اول: </w:t>
      </w:r>
      <w:r w:rsidR="0054070A" w:rsidRPr="006829F4">
        <w:rPr>
          <w:rFonts w:ascii="Traditional Arabic" w:eastAsia="2  Badr" w:hAnsi="Traditional Arabic" w:cs="Traditional Arabic" w:hint="cs"/>
          <w:sz w:val="28"/>
          <w:szCs w:val="28"/>
          <w:rtl/>
          <w:lang w:bidi="fa-IR"/>
        </w:rPr>
        <w:t xml:space="preserve">عرض کردیم اگر آخرین معنا و </w:t>
      </w:r>
      <w:r w:rsidR="006829F4">
        <w:rPr>
          <w:rFonts w:ascii="Traditional Arabic" w:eastAsia="2  Badr" w:hAnsi="Traditional Arabic" w:cs="Traditional Arabic" w:hint="cs"/>
          <w:sz w:val="28"/>
          <w:szCs w:val="28"/>
          <w:rtl/>
          <w:lang w:bidi="fa-IR"/>
        </w:rPr>
        <w:t>عالی‌ترین</w:t>
      </w:r>
      <w:r w:rsidR="0054070A" w:rsidRPr="006829F4">
        <w:rPr>
          <w:rFonts w:ascii="Traditional Arabic" w:eastAsia="2  Badr" w:hAnsi="Traditional Arabic" w:cs="Traditional Arabic" w:hint="cs"/>
          <w:sz w:val="28"/>
          <w:szCs w:val="28"/>
          <w:rtl/>
          <w:lang w:bidi="fa-IR"/>
        </w:rPr>
        <w:t xml:space="preserve"> درجه ولایت و قرب را بگیریم که همان قیمومیت است این همان قاعده نفی سبیل می</w:t>
      </w:r>
      <w:r w:rsidR="0095293C" w:rsidRPr="006829F4">
        <w:rPr>
          <w:rFonts w:ascii="Traditional Arabic" w:eastAsia="2  Badr" w:hAnsi="Traditional Arabic" w:cs="Traditional Arabic"/>
          <w:sz w:val="28"/>
          <w:szCs w:val="28"/>
          <w:rtl/>
          <w:lang w:bidi="fa-IR"/>
        </w:rPr>
        <w:softHyphen/>
      </w:r>
      <w:r w:rsidR="0054070A" w:rsidRPr="006829F4">
        <w:rPr>
          <w:rFonts w:ascii="Traditional Arabic" w:eastAsia="2  Badr" w:hAnsi="Traditional Arabic" w:cs="Traditional Arabic" w:hint="cs"/>
          <w:sz w:val="28"/>
          <w:szCs w:val="28"/>
          <w:rtl/>
          <w:lang w:bidi="fa-IR"/>
        </w:rPr>
        <w:t xml:space="preserve">شود. </w:t>
      </w:r>
      <w:r w:rsidR="006829F4" w:rsidRPr="006829F4">
        <w:rPr>
          <w:rFonts w:ascii="Traditional Arabic" w:eastAsia="2  Badr" w:hAnsi="Traditional Arabic" w:cs="Traditional Arabic"/>
          <w:b/>
          <w:bCs/>
          <w:color w:val="007200"/>
          <w:sz w:val="28"/>
          <w:szCs w:val="28"/>
          <w:rtl/>
          <w:lang w:bidi="fa-IR"/>
        </w:rPr>
        <w:t>﴿لا تَتَّخِذُوا الْكافِرينَ أَوْلِياء﴾</w:t>
      </w:r>
      <w:r w:rsidRPr="00B35690">
        <w:rPr>
          <w:rStyle w:val="FootnoteReference"/>
          <w:rFonts w:eastAsia="2  Badr"/>
          <w:sz w:val="28"/>
          <w:szCs w:val="28"/>
          <w:rtl/>
          <w:lang w:bidi="fa-IR"/>
        </w:rPr>
        <w:footnoteReference w:id="3"/>
      </w:r>
      <w:r w:rsidR="006829F4">
        <w:rPr>
          <w:rFonts w:ascii="Traditional Arabic" w:eastAsia="2  Badr" w:hAnsi="Traditional Arabic" w:cs="Traditional Arabic"/>
          <w:sz w:val="28"/>
          <w:szCs w:val="28"/>
          <w:rtl/>
          <w:lang w:bidi="fa-IR"/>
        </w:rPr>
        <w:t xml:space="preserve"> </w:t>
      </w:r>
      <w:r w:rsidR="006829F4">
        <w:rPr>
          <w:rFonts w:ascii="Traditional Arabic" w:eastAsia="2  Badr" w:hAnsi="Traditional Arabic" w:cs="Traditional Arabic" w:hint="cs"/>
          <w:sz w:val="28"/>
          <w:szCs w:val="28"/>
          <w:rtl/>
          <w:lang w:bidi="fa-IR"/>
        </w:rPr>
        <w:t>ی</w:t>
      </w:r>
      <w:r w:rsidR="006829F4">
        <w:rPr>
          <w:rFonts w:ascii="Traditional Arabic" w:eastAsia="2  Badr" w:hAnsi="Traditional Arabic" w:cs="Traditional Arabic" w:hint="eastAsia"/>
          <w:sz w:val="28"/>
          <w:szCs w:val="28"/>
          <w:rtl/>
          <w:lang w:bidi="fa-IR"/>
        </w:rPr>
        <w:t>عن</w:t>
      </w:r>
      <w:r w:rsidR="006829F4">
        <w:rPr>
          <w:rFonts w:ascii="Traditional Arabic" w:eastAsia="2  Badr" w:hAnsi="Traditional Arabic" w:cs="Traditional Arabic" w:hint="cs"/>
          <w:sz w:val="28"/>
          <w:szCs w:val="28"/>
          <w:rtl/>
          <w:lang w:bidi="fa-IR"/>
        </w:rPr>
        <w:t>ی</w:t>
      </w:r>
      <w:r w:rsidR="0054070A" w:rsidRPr="006829F4">
        <w:rPr>
          <w:rFonts w:ascii="Traditional Arabic" w:eastAsia="2  Badr" w:hAnsi="Traditional Arabic" w:cs="Traditional Arabic" w:hint="cs"/>
          <w:sz w:val="28"/>
          <w:szCs w:val="28"/>
          <w:rtl/>
          <w:lang w:bidi="fa-IR"/>
        </w:rPr>
        <w:t xml:space="preserve"> </w:t>
      </w:r>
      <w:r w:rsidR="006829F4">
        <w:rPr>
          <w:rFonts w:ascii="Traditional Arabic" w:eastAsia="2  Badr" w:hAnsi="Traditional Arabic" w:cs="Traditional Arabic" w:hint="cs"/>
          <w:sz w:val="28"/>
          <w:szCs w:val="28"/>
          <w:rtl/>
          <w:lang w:bidi="fa-IR"/>
        </w:rPr>
        <w:t>آن‌ها</w:t>
      </w:r>
      <w:r w:rsidR="0054070A" w:rsidRPr="006829F4">
        <w:rPr>
          <w:rFonts w:ascii="Traditional Arabic" w:eastAsia="2  Badr" w:hAnsi="Traditional Arabic" w:cs="Traditional Arabic" w:hint="cs"/>
          <w:sz w:val="28"/>
          <w:szCs w:val="28"/>
          <w:rtl/>
          <w:lang w:bidi="fa-IR"/>
        </w:rPr>
        <w:t xml:space="preserve"> را سرپرست نگیرید و زمام امور را به </w:t>
      </w:r>
      <w:r w:rsidR="006829F4">
        <w:rPr>
          <w:rFonts w:ascii="Traditional Arabic" w:eastAsia="2  Badr" w:hAnsi="Traditional Arabic" w:cs="Traditional Arabic" w:hint="cs"/>
          <w:sz w:val="28"/>
          <w:szCs w:val="28"/>
          <w:rtl/>
          <w:lang w:bidi="fa-IR"/>
        </w:rPr>
        <w:t>آن‌ها</w:t>
      </w:r>
      <w:r w:rsidR="0054070A" w:rsidRPr="006829F4">
        <w:rPr>
          <w:rFonts w:ascii="Traditional Arabic" w:eastAsia="2  Badr" w:hAnsi="Traditional Arabic" w:cs="Traditional Arabic" w:hint="cs"/>
          <w:sz w:val="28"/>
          <w:szCs w:val="28"/>
          <w:rtl/>
          <w:lang w:bidi="fa-IR"/>
        </w:rPr>
        <w:t xml:space="preserve"> ندهید این همان قاعده </w:t>
      </w:r>
      <w:r w:rsidR="0054070A" w:rsidRPr="006829F4">
        <w:rPr>
          <w:rFonts w:ascii="Traditional Arabic" w:eastAsia="2  Badr" w:hAnsi="Traditional Arabic" w:cs="Traditional Arabic" w:hint="cs"/>
          <w:sz w:val="28"/>
          <w:szCs w:val="28"/>
          <w:rtl/>
          <w:lang w:bidi="fa-IR"/>
        </w:rPr>
        <w:lastRenderedPageBreak/>
        <w:t xml:space="preserve">نفی سبیل است که سابقه طولانی در تاریخ فقه دارد که از آیات و روایات استفاده شده است. </w:t>
      </w:r>
      <w:r w:rsidR="006829F4">
        <w:rPr>
          <w:rFonts w:ascii="Traditional Arabic" w:eastAsia="2  Badr" w:hAnsi="Traditional Arabic" w:cs="Traditional Arabic" w:hint="cs"/>
          <w:sz w:val="28"/>
          <w:szCs w:val="28"/>
          <w:rtl/>
          <w:lang w:bidi="fa-IR"/>
        </w:rPr>
        <w:t>مهم‌ترین</w:t>
      </w:r>
      <w:r w:rsidR="0054070A" w:rsidRPr="006829F4">
        <w:rPr>
          <w:rFonts w:ascii="Traditional Arabic" w:eastAsia="2  Badr" w:hAnsi="Traditional Arabic" w:cs="Traditional Arabic" w:hint="cs"/>
          <w:sz w:val="28"/>
          <w:szCs w:val="28"/>
          <w:rtl/>
          <w:lang w:bidi="fa-IR"/>
        </w:rPr>
        <w:t xml:space="preserve"> دلیل آیه </w:t>
      </w:r>
      <w:r w:rsidR="006829F4">
        <w:rPr>
          <w:rFonts w:ascii="Traditional Arabic" w:eastAsia="2  Badr" w:hAnsi="Traditional Arabic" w:cs="Traditional Arabic"/>
          <w:b/>
          <w:bCs/>
          <w:color w:val="007200"/>
          <w:sz w:val="28"/>
          <w:szCs w:val="28"/>
          <w:rtl/>
          <w:lang w:bidi="fa-IR"/>
        </w:rPr>
        <w:t>﴿لَنْ يَجْعَلَ اللَّهُ لِلْكافِرينَ عَلَى الْمُؤْمِنينَ سَبيلا﴾</w:t>
      </w:r>
      <w:r w:rsidRPr="006829F4">
        <w:rPr>
          <w:rStyle w:val="FootnoteReference"/>
          <w:rFonts w:ascii="Traditional Arabic" w:eastAsia="2  Badr" w:hAnsi="Traditional Arabic" w:cs="Traditional Arabic"/>
          <w:sz w:val="28"/>
          <w:szCs w:val="28"/>
          <w:rtl/>
          <w:lang w:bidi="fa-IR"/>
        </w:rPr>
        <w:footnoteReference w:id="4"/>
      </w:r>
      <w:r w:rsidRPr="006829F4">
        <w:rPr>
          <w:rFonts w:ascii="Traditional Arabic" w:eastAsia="2  Badr" w:hAnsi="Traditional Arabic" w:cs="Traditional Arabic" w:hint="cs"/>
          <w:sz w:val="28"/>
          <w:szCs w:val="28"/>
          <w:rtl/>
          <w:lang w:bidi="fa-IR"/>
        </w:rPr>
        <w:t xml:space="preserve"> </w:t>
      </w:r>
      <w:r w:rsidR="0054070A" w:rsidRPr="006829F4">
        <w:rPr>
          <w:rFonts w:ascii="Traditional Arabic" w:eastAsia="2  Badr" w:hAnsi="Traditional Arabic" w:cs="Traditional Arabic" w:hint="cs"/>
          <w:sz w:val="28"/>
          <w:szCs w:val="28"/>
          <w:rtl/>
          <w:lang w:bidi="fa-IR"/>
        </w:rPr>
        <w:t>این نوعی حق تصرف برای کافر بر مسلمان قرار داده نشده است. ویژگی سبیل و حرف لام و علی حق تصرف و قیمومیت را می</w:t>
      </w:r>
      <w:r w:rsidR="0095293C" w:rsidRPr="006829F4">
        <w:rPr>
          <w:rFonts w:ascii="Traditional Arabic" w:eastAsia="2  Badr" w:hAnsi="Traditional Arabic" w:cs="Traditional Arabic"/>
          <w:sz w:val="28"/>
          <w:szCs w:val="28"/>
          <w:rtl/>
          <w:lang w:bidi="fa-IR"/>
        </w:rPr>
        <w:softHyphen/>
      </w:r>
      <w:r w:rsidR="0054070A" w:rsidRPr="006829F4">
        <w:rPr>
          <w:rFonts w:ascii="Traditional Arabic" w:eastAsia="2  Badr" w:hAnsi="Traditional Arabic" w:cs="Traditional Arabic" w:hint="cs"/>
          <w:sz w:val="28"/>
          <w:szCs w:val="28"/>
          <w:rtl/>
          <w:lang w:bidi="fa-IR"/>
        </w:rPr>
        <w:t xml:space="preserve">رساند. قاعده نفی </w:t>
      </w:r>
      <w:r w:rsidRPr="006829F4">
        <w:rPr>
          <w:rFonts w:ascii="Traditional Arabic" w:eastAsia="2  Badr" w:hAnsi="Traditional Arabic" w:cs="Traditional Arabic" w:hint="cs"/>
          <w:sz w:val="28"/>
          <w:szCs w:val="28"/>
          <w:rtl/>
          <w:lang w:bidi="fa-IR"/>
        </w:rPr>
        <w:t xml:space="preserve">سبیل </w:t>
      </w:r>
      <w:r w:rsidR="006829F4">
        <w:rPr>
          <w:rFonts w:ascii="Traditional Arabic" w:eastAsia="2  Badr" w:hAnsi="Traditional Arabic" w:cs="Traditional Arabic" w:hint="cs"/>
          <w:sz w:val="28"/>
          <w:szCs w:val="28"/>
          <w:rtl/>
          <w:lang w:bidi="fa-IR"/>
        </w:rPr>
        <w:t>به‌عنوان</w:t>
      </w:r>
      <w:r w:rsidRPr="006829F4">
        <w:rPr>
          <w:rFonts w:ascii="Traditional Arabic" w:eastAsia="2  Badr" w:hAnsi="Traditional Arabic" w:cs="Traditional Arabic" w:hint="cs"/>
          <w:sz w:val="28"/>
          <w:szCs w:val="28"/>
          <w:rtl/>
          <w:lang w:bidi="fa-IR"/>
        </w:rPr>
        <w:t xml:space="preserve"> قاعده در فقه سیاسی</w:t>
      </w:r>
      <w:r w:rsidR="0054070A" w:rsidRPr="006829F4">
        <w:rPr>
          <w:rFonts w:ascii="Traditional Arabic" w:eastAsia="2  Badr" w:hAnsi="Traditional Arabic" w:cs="Traditional Arabic" w:hint="cs"/>
          <w:sz w:val="28"/>
          <w:szCs w:val="28"/>
          <w:rtl/>
          <w:lang w:bidi="fa-IR"/>
        </w:rPr>
        <w:t xml:space="preserve"> اقتصادی اسلام است. مرحوم صاحب عروه هم در </w:t>
      </w:r>
      <w:r w:rsidR="006829F4">
        <w:rPr>
          <w:rFonts w:ascii="Traditional Arabic" w:eastAsia="2  Badr" w:hAnsi="Traditional Arabic" w:cs="Traditional Arabic" w:hint="cs"/>
          <w:sz w:val="28"/>
          <w:szCs w:val="28"/>
          <w:rtl/>
          <w:lang w:bidi="fa-IR"/>
        </w:rPr>
        <w:t>نوشته‌هایش</w:t>
      </w:r>
      <w:r w:rsidR="0054070A" w:rsidRPr="006829F4">
        <w:rPr>
          <w:rFonts w:ascii="Traditional Arabic" w:eastAsia="2  Badr" w:hAnsi="Traditional Arabic" w:cs="Traditional Arabic" w:hint="cs"/>
          <w:sz w:val="28"/>
          <w:szCs w:val="28"/>
          <w:rtl/>
          <w:lang w:bidi="fa-IR"/>
        </w:rPr>
        <w:t xml:space="preserve"> این را دارد</w:t>
      </w:r>
      <w:r w:rsidR="006829F4">
        <w:rPr>
          <w:rFonts w:ascii="Traditional Arabic" w:eastAsia="2  Badr" w:hAnsi="Traditional Arabic" w:cs="Traditional Arabic"/>
          <w:sz w:val="28"/>
          <w:szCs w:val="28"/>
          <w:rtl/>
          <w:lang w:bidi="fa-IR"/>
        </w:rPr>
        <w:t>؛ که</w:t>
      </w:r>
      <w:r w:rsidR="0054070A" w:rsidRPr="006829F4">
        <w:rPr>
          <w:rFonts w:ascii="Traditional Arabic" w:eastAsia="2  Badr" w:hAnsi="Traditional Arabic" w:cs="Traditional Arabic" w:hint="cs"/>
          <w:sz w:val="28"/>
          <w:szCs w:val="28"/>
          <w:rtl/>
          <w:lang w:bidi="fa-IR"/>
        </w:rPr>
        <w:t xml:space="preserve"> خدا اجازه نداده شما زیر بار کفار بروید. در روایات هم </w:t>
      </w:r>
      <w:r w:rsidR="006829F4">
        <w:rPr>
          <w:rFonts w:ascii="Traditional Arabic" w:eastAsia="2  Badr" w:hAnsi="Traditional Arabic" w:cs="Traditional Arabic" w:hint="cs"/>
          <w:sz w:val="28"/>
          <w:szCs w:val="28"/>
          <w:rtl/>
          <w:lang w:bidi="fa-IR"/>
        </w:rPr>
        <w:t>مهم‌ترین</w:t>
      </w:r>
      <w:r w:rsidR="0054070A" w:rsidRPr="006829F4">
        <w:rPr>
          <w:rFonts w:ascii="Traditional Arabic" w:eastAsia="2  Badr" w:hAnsi="Traditional Arabic" w:cs="Traditional Arabic" w:hint="cs"/>
          <w:sz w:val="28"/>
          <w:szCs w:val="28"/>
          <w:rtl/>
          <w:lang w:bidi="fa-IR"/>
        </w:rPr>
        <w:t xml:space="preserve"> دلیل </w:t>
      </w:r>
      <w:r w:rsidR="00B35690" w:rsidRPr="00B35690">
        <w:rPr>
          <w:rFonts w:ascii="Traditional Arabic" w:eastAsia="2  Badr" w:hAnsi="Traditional Arabic" w:cs="Traditional Arabic" w:hint="cs"/>
          <w:color w:val="008000"/>
          <w:sz w:val="28"/>
          <w:szCs w:val="28"/>
          <w:rtl/>
          <w:lang w:bidi="fa-IR"/>
        </w:rPr>
        <w:t>«</w:t>
      </w:r>
      <w:r w:rsidR="00B35690" w:rsidRPr="00B35690">
        <w:rPr>
          <w:rFonts w:ascii="Traditional Arabic" w:eastAsia="2  Badr" w:hAnsi="Traditional Arabic" w:cs="Traditional Arabic"/>
          <w:color w:val="008000"/>
          <w:sz w:val="28"/>
          <w:szCs w:val="28"/>
          <w:rtl/>
          <w:lang w:bidi="fa-IR"/>
        </w:rPr>
        <w:t>الْإِسْلَامُ يَعْلُو وَ لَا يُعْلَى عَلَيْهِ</w:t>
      </w:r>
      <w:r w:rsidR="00B35690" w:rsidRPr="00B35690">
        <w:rPr>
          <w:rFonts w:ascii="Traditional Arabic" w:eastAsia="2  Badr" w:hAnsi="Traditional Arabic" w:cs="Traditional Arabic" w:hint="cs"/>
          <w:color w:val="008000"/>
          <w:sz w:val="28"/>
          <w:szCs w:val="28"/>
          <w:rtl/>
          <w:lang w:bidi="fa-IR"/>
        </w:rPr>
        <w:t>»</w:t>
      </w:r>
      <w:r w:rsidR="00B35690">
        <w:rPr>
          <w:rStyle w:val="FootnoteReference"/>
          <w:rFonts w:ascii="Traditional Arabic" w:eastAsia="2  Badr" w:hAnsi="Traditional Arabic" w:cs="Traditional Arabic"/>
          <w:sz w:val="28"/>
          <w:szCs w:val="28"/>
          <w:rtl/>
          <w:lang w:bidi="fa-IR"/>
        </w:rPr>
        <w:footnoteReference w:id="5"/>
      </w:r>
      <w:r w:rsidR="0054070A" w:rsidRPr="006829F4">
        <w:rPr>
          <w:rFonts w:ascii="Traditional Arabic" w:eastAsia="2  Badr" w:hAnsi="Traditional Arabic" w:cs="Traditional Arabic" w:hint="cs"/>
          <w:sz w:val="28"/>
          <w:szCs w:val="28"/>
          <w:rtl/>
          <w:lang w:bidi="fa-IR"/>
        </w:rPr>
        <w:t xml:space="preserve"> است.</w:t>
      </w:r>
    </w:p>
    <w:p w14:paraId="4FFB64A5" w14:textId="77EA961A" w:rsidR="0054070A" w:rsidRPr="006829F4" w:rsidRDefault="0054070A" w:rsidP="0054070A">
      <w:pPr>
        <w:ind w:firstLine="720"/>
        <w:jc w:val="lowKashida"/>
        <w:rPr>
          <w:rtl/>
        </w:rPr>
      </w:pPr>
      <w:r w:rsidRPr="006829F4">
        <w:rPr>
          <w:rFonts w:hint="cs"/>
          <w:rtl/>
        </w:rPr>
        <w:t xml:space="preserve">بنابر اینکه اولیاء را به معنای حق تصرف و سرپرستی که </w:t>
      </w:r>
      <w:r w:rsidR="006829F4">
        <w:rPr>
          <w:rFonts w:hint="cs"/>
          <w:rtl/>
        </w:rPr>
        <w:t>عالی‌ترین</w:t>
      </w:r>
      <w:r w:rsidRPr="006829F4">
        <w:rPr>
          <w:rFonts w:hint="cs"/>
          <w:rtl/>
        </w:rPr>
        <w:t xml:space="preserve"> درجه از معانی ولایت بود یا </w:t>
      </w:r>
      <w:r w:rsidR="006829F4">
        <w:rPr>
          <w:rFonts w:hint="cs"/>
          <w:rtl/>
        </w:rPr>
        <w:t>عالی‌ترین</w:t>
      </w:r>
      <w:r w:rsidRPr="006829F4">
        <w:rPr>
          <w:rFonts w:hint="cs"/>
          <w:rtl/>
        </w:rPr>
        <w:t xml:space="preserve"> درجه از معنای مشترک بود بگیریم این 9 آیه همه ذیل قاعده نفی سبیل می</w:t>
      </w:r>
      <w:r w:rsidR="0095293C" w:rsidRPr="006829F4">
        <w:rPr>
          <w:rtl/>
        </w:rPr>
        <w:softHyphen/>
      </w:r>
      <w:r w:rsidRPr="006829F4">
        <w:rPr>
          <w:rFonts w:hint="cs"/>
          <w:rtl/>
        </w:rPr>
        <w:t>آید. کنار لن یجعل الله 10 آیه بر نفی سبیل می</w:t>
      </w:r>
      <w:r w:rsidR="0095293C" w:rsidRPr="006829F4">
        <w:rPr>
          <w:rtl/>
        </w:rPr>
        <w:softHyphen/>
      </w:r>
      <w:r w:rsidRPr="006829F4">
        <w:rPr>
          <w:rFonts w:hint="cs"/>
          <w:rtl/>
        </w:rPr>
        <w:t>شود. حال آیه نفی سبیل واضح است 9 آیه دیگر می</w:t>
      </w:r>
      <w:r w:rsidR="0095293C" w:rsidRPr="006829F4">
        <w:rPr>
          <w:rtl/>
        </w:rPr>
        <w:softHyphen/>
      </w:r>
      <w:r w:rsidRPr="006829F4">
        <w:rPr>
          <w:rFonts w:hint="cs"/>
          <w:rtl/>
        </w:rPr>
        <w:t xml:space="preserve">گوید لاتتخذوهم اولیاء. تفاهمی که به </w:t>
      </w:r>
      <w:r w:rsidR="006829F4">
        <w:rPr>
          <w:rFonts w:hint="cs"/>
          <w:rtl/>
        </w:rPr>
        <w:t>آن‌ها</w:t>
      </w:r>
      <w:r w:rsidRPr="006829F4">
        <w:rPr>
          <w:rFonts w:hint="cs"/>
          <w:rtl/>
        </w:rPr>
        <w:t xml:space="preserve"> دست برتر بدهد منعقد نکنید.</w:t>
      </w:r>
    </w:p>
    <w:p w14:paraId="7A50ED9F" w14:textId="352364E8" w:rsidR="0054070A" w:rsidRPr="006829F4" w:rsidRDefault="006A31A9" w:rsidP="006A31A9">
      <w:pPr>
        <w:ind w:firstLine="720"/>
        <w:jc w:val="lowKashida"/>
        <w:rPr>
          <w:rtl/>
        </w:rPr>
      </w:pPr>
      <w:r w:rsidRPr="006829F4">
        <w:rPr>
          <w:rFonts w:hint="cs"/>
          <w:rtl/>
        </w:rPr>
        <w:t xml:space="preserve">نظریه دوم: </w:t>
      </w:r>
      <w:r w:rsidR="0054070A" w:rsidRPr="006829F4">
        <w:rPr>
          <w:rFonts w:hint="cs"/>
          <w:rtl/>
        </w:rPr>
        <w:t xml:space="preserve">ممکن است بگوییم در نگاه دیگر بگوییم درجه </w:t>
      </w:r>
      <w:r w:rsidR="006829F4">
        <w:rPr>
          <w:rFonts w:hint="cs"/>
          <w:rtl/>
        </w:rPr>
        <w:t>پایین‌تر</w:t>
      </w:r>
      <w:r w:rsidR="0054070A" w:rsidRPr="006829F4">
        <w:rPr>
          <w:rFonts w:hint="cs"/>
          <w:rtl/>
        </w:rPr>
        <w:t xml:space="preserve"> از قاعده نفی سبیل می</w:t>
      </w:r>
      <w:r w:rsidR="0095293C" w:rsidRPr="006829F4">
        <w:rPr>
          <w:rtl/>
        </w:rPr>
        <w:softHyphen/>
      </w:r>
      <w:r w:rsidR="0054070A" w:rsidRPr="006829F4">
        <w:rPr>
          <w:rFonts w:hint="cs"/>
          <w:rtl/>
        </w:rPr>
        <w:t>گوید</w:t>
      </w:r>
      <w:r w:rsidR="006829F4">
        <w:rPr>
          <w:rtl/>
        </w:rPr>
        <w:t xml:space="preserve">؛ </w:t>
      </w:r>
      <w:r w:rsidR="0054070A" w:rsidRPr="006829F4">
        <w:rPr>
          <w:rFonts w:hint="cs"/>
          <w:rtl/>
        </w:rPr>
        <w:t xml:space="preserve">یعنی دوست شدن و صمیمیت پیدا کردن ولو اینکه </w:t>
      </w:r>
      <w:r w:rsidR="006829F4">
        <w:rPr>
          <w:rFonts w:hint="cs"/>
          <w:rtl/>
        </w:rPr>
        <w:t>آن‌ها</w:t>
      </w:r>
      <w:r w:rsidR="0054070A" w:rsidRPr="006829F4">
        <w:rPr>
          <w:rFonts w:hint="cs"/>
          <w:rtl/>
        </w:rPr>
        <w:t xml:space="preserve"> برتر نشوند از شما. این را ممکن است بگوید در حقیقت قاعده دیگری می</w:t>
      </w:r>
      <w:r w:rsidR="0095293C" w:rsidRPr="006829F4">
        <w:rPr>
          <w:rtl/>
        </w:rPr>
        <w:softHyphen/>
      </w:r>
      <w:r w:rsidR="0054070A" w:rsidRPr="006829F4">
        <w:rPr>
          <w:rFonts w:hint="cs"/>
          <w:rtl/>
        </w:rPr>
        <w:t>شود. یک قاعده این است که هر نوع</w:t>
      </w:r>
      <w:r w:rsidR="006829F4">
        <w:rPr>
          <w:rtl/>
        </w:rPr>
        <w:t xml:space="preserve"> </w:t>
      </w:r>
      <w:r w:rsidR="0054070A" w:rsidRPr="006829F4">
        <w:rPr>
          <w:rFonts w:hint="cs"/>
          <w:rtl/>
        </w:rPr>
        <w:t>سرپرس</w:t>
      </w:r>
      <w:r w:rsidRPr="006829F4">
        <w:rPr>
          <w:rFonts w:hint="cs"/>
          <w:rtl/>
        </w:rPr>
        <w:t>تی برای کفار نسبت به مسلم نفی می</w:t>
      </w:r>
      <w:r w:rsidR="0095293C" w:rsidRPr="006829F4">
        <w:rPr>
          <w:rtl/>
        </w:rPr>
        <w:softHyphen/>
      </w:r>
      <w:r w:rsidRPr="006829F4">
        <w:rPr>
          <w:rFonts w:hint="cs"/>
          <w:rtl/>
        </w:rPr>
        <w:t>شو</w:t>
      </w:r>
      <w:r w:rsidR="0054070A" w:rsidRPr="006829F4">
        <w:rPr>
          <w:rFonts w:hint="cs"/>
          <w:rtl/>
        </w:rPr>
        <w:t xml:space="preserve">د این نفی سبیل. قاعده دیگری ارتباطات دوستانه را نفی </w:t>
      </w:r>
      <w:r w:rsidR="006829F4">
        <w:rPr>
          <w:rFonts w:hint="cs"/>
          <w:rtl/>
        </w:rPr>
        <w:t>می‌کند</w:t>
      </w:r>
      <w:r w:rsidR="0054070A" w:rsidRPr="006829F4">
        <w:rPr>
          <w:rFonts w:hint="cs"/>
          <w:rtl/>
        </w:rPr>
        <w:t xml:space="preserve"> که این 9 آیه می</w:t>
      </w:r>
      <w:r w:rsidR="0095293C" w:rsidRPr="006829F4">
        <w:rPr>
          <w:rtl/>
        </w:rPr>
        <w:softHyphen/>
      </w:r>
      <w:r w:rsidR="0054070A" w:rsidRPr="006829F4">
        <w:rPr>
          <w:rFonts w:hint="cs"/>
          <w:rtl/>
        </w:rPr>
        <w:t>گوید. البته قیودی دارد که بحث خواهیم کرد.</w:t>
      </w:r>
    </w:p>
    <w:p w14:paraId="0DB8EB3E" w14:textId="13F4D01C" w:rsidR="0054070A" w:rsidRPr="006829F4" w:rsidRDefault="0054070A" w:rsidP="0054070A">
      <w:pPr>
        <w:ind w:firstLine="720"/>
        <w:jc w:val="lowKashida"/>
        <w:rPr>
          <w:rtl/>
        </w:rPr>
      </w:pPr>
      <w:r w:rsidRPr="006829F4">
        <w:rPr>
          <w:rFonts w:hint="cs"/>
          <w:rtl/>
        </w:rPr>
        <w:t xml:space="preserve">نظریه سوم اینکه ولایت همان </w:t>
      </w:r>
      <w:r w:rsidR="006829F4">
        <w:rPr>
          <w:rFonts w:hint="cs"/>
          <w:rtl/>
        </w:rPr>
        <w:t>خفیف‌ترین</w:t>
      </w:r>
      <w:r w:rsidRPr="006829F4">
        <w:rPr>
          <w:rFonts w:hint="cs"/>
          <w:rtl/>
        </w:rPr>
        <w:t xml:space="preserve"> مرتبه است علاقه و دوستی هم نداشته باشید. محبت قلبی هم نداشته باشید. </w:t>
      </w:r>
      <w:r w:rsidR="006829F4">
        <w:rPr>
          <w:rFonts w:hint="cs"/>
          <w:rtl/>
        </w:rPr>
        <w:t>حداقل</w:t>
      </w:r>
      <w:r w:rsidRPr="006829F4">
        <w:rPr>
          <w:rFonts w:hint="cs"/>
          <w:rtl/>
        </w:rPr>
        <w:t xml:space="preserve"> اگر بخواهیم جمعش کنیم سه تفسیر است که از 9 آیه می</w:t>
      </w:r>
      <w:r w:rsidR="0095293C" w:rsidRPr="006829F4">
        <w:rPr>
          <w:rtl/>
        </w:rPr>
        <w:softHyphen/>
      </w:r>
      <w:r w:rsidRPr="006829F4">
        <w:rPr>
          <w:rFonts w:hint="cs"/>
          <w:rtl/>
        </w:rPr>
        <w:t>شود ارائه کرد.</w:t>
      </w:r>
    </w:p>
    <w:p w14:paraId="29EB5564" w14:textId="245BCDC2" w:rsidR="0095293C" w:rsidRPr="006829F4" w:rsidRDefault="0095293C" w:rsidP="0095293C">
      <w:pPr>
        <w:pStyle w:val="Heading2"/>
        <w:rPr>
          <w:rFonts w:ascii="Traditional Arabic" w:hAnsi="Traditional Arabic" w:cs="Traditional Arabic"/>
          <w:rtl/>
        </w:rPr>
      </w:pPr>
      <w:bookmarkStart w:id="10" w:name="_Toc28685781"/>
      <w:bookmarkStart w:id="11" w:name="_Toc28686634"/>
      <w:r w:rsidRPr="006829F4">
        <w:rPr>
          <w:rFonts w:ascii="Traditional Arabic" w:hAnsi="Traditional Arabic" w:cs="Traditional Arabic" w:hint="cs"/>
          <w:rtl/>
        </w:rPr>
        <w:t>نظر مختار:</w:t>
      </w:r>
      <w:bookmarkEnd w:id="10"/>
      <w:bookmarkEnd w:id="11"/>
    </w:p>
    <w:p w14:paraId="0A257461" w14:textId="0D52F98B" w:rsidR="0054070A" w:rsidRPr="006829F4" w:rsidRDefault="0054070A" w:rsidP="007522F9">
      <w:pPr>
        <w:ind w:firstLine="720"/>
        <w:jc w:val="lowKashida"/>
        <w:rPr>
          <w:rtl/>
        </w:rPr>
      </w:pPr>
      <w:r w:rsidRPr="006829F4">
        <w:rPr>
          <w:rFonts w:hint="cs"/>
          <w:rtl/>
        </w:rPr>
        <w:t>این رویکرد آخر مقصود در این آیات نیست. نمی</w:t>
      </w:r>
      <w:r w:rsidR="0095293C" w:rsidRPr="006829F4">
        <w:rPr>
          <w:rtl/>
        </w:rPr>
        <w:softHyphen/>
      </w:r>
      <w:r w:rsidRPr="006829F4">
        <w:rPr>
          <w:rFonts w:hint="cs"/>
          <w:rtl/>
        </w:rPr>
        <w:t xml:space="preserve">خواهد بگوید محبت قلبی نداشته باشید. این ادنی درجه علاقه که به </w:t>
      </w:r>
      <w:r w:rsidR="006829F4">
        <w:rPr>
          <w:rFonts w:hint="cs"/>
          <w:rtl/>
        </w:rPr>
        <w:t>رابطه‌ای</w:t>
      </w:r>
      <w:r w:rsidRPr="006829F4">
        <w:rPr>
          <w:rFonts w:hint="cs"/>
          <w:rtl/>
        </w:rPr>
        <w:t xml:space="preserve"> منجر نمی</w:t>
      </w:r>
      <w:r w:rsidR="0095293C" w:rsidRPr="006829F4">
        <w:rPr>
          <w:rtl/>
        </w:rPr>
        <w:softHyphen/>
      </w:r>
      <w:r w:rsidRPr="006829F4">
        <w:rPr>
          <w:rFonts w:hint="cs"/>
          <w:rtl/>
        </w:rPr>
        <w:t xml:space="preserve">شود و حق تصرفی </w:t>
      </w:r>
      <w:r w:rsidR="006829F4">
        <w:rPr>
          <w:rFonts w:hint="cs"/>
          <w:rtl/>
        </w:rPr>
        <w:t>آن‌ها</w:t>
      </w:r>
      <w:r w:rsidRPr="006829F4">
        <w:rPr>
          <w:rFonts w:hint="cs"/>
          <w:rtl/>
        </w:rPr>
        <w:t xml:space="preserve"> ندارند این را بگوید سخت است. اولیاء یعنی اوداء و احباء. این شکل که </w:t>
      </w:r>
      <w:r w:rsidR="006829F4">
        <w:rPr>
          <w:rFonts w:hint="cs"/>
          <w:rtl/>
        </w:rPr>
        <w:t>خفیف‌ترین</w:t>
      </w:r>
      <w:r w:rsidRPr="006829F4">
        <w:rPr>
          <w:rFonts w:hint="cs"/>
          <w:rtl/>
        </w:rPr>
        <w:t xml:space="preserve"> و </w:t>
      </w:r>
      <w:r w:rsidR="006829F4">
        <w:rPr>
          <w:rFonts w:hint="cs"/>
          <w:rtl/>
        </w:rPr>
        <w:t>عام‌ترین</w:t>
      </w:r>
      <w:r w:rsidRPr="006829F4">
        <w:rPr>
          <w:rFonts w:hint="cs"/>
          <w:rtl/>
        </w:rPr>
        <w:t xml:space="preserve"> معنا باشد بعید است</w:t>
      </w:r>
      <w:r w:rsidR="006829F4">
        <w:rPr>
          <w:rtl/>
        </w:rPr>
        <w:t xml:space="preserve">؛ </w:t>
      </w:r>
      <w:r w:rsidRPr="006829F4">
        <w:rPr>
          <w:rFonts w:hint="cs"/>
          <w:rtl/>
        </w:rPr>
        <w:t>زیرا هم واژه ولایت حملش بر این دشوار است و هم اینکه اگر هم بگوییم مشترک لفظی است که ما می</w:t>
      </w:r>
      <w:r w:rsidR="0095293C" w:rsidRPr="006829F4">
        <w:rPr>
          <w:rtl/>
        </w:rPr>
        <w:softHyphen/>
      </w:r>
      <w:r w:rsidRPr="006829F4">
        <w:rPr>
          <w:rFonts w:hint="cs"/>
          <w:rtl/>
        </w:rPr>
        <w:t xml:space="preserve">گوییم قرائنی وجود ندارد که این معنا از آن استفاده شود. لذا این معنا بعید است. شواهدی دیگر هم دارد که خواهیم گفت. ولایت به معنای سرپرستی هم بعید است که در آیه نفی سبیل است. شواهدی داریم از جمله شأن نزول بعضی آیات. </w:t>
      </w:r>
      <w:r w:rsidR="007522F9" w:rsidRPr="006829F4">
        <w:rPr>
          <w:rFonts w:hint="cs"/>
          <w:rtl/>
        </w:rPr>
        <w:t>زنی</w:t>
      </w:r>
      <w:r w:rsidRPr="006829F4">
        <w:rPr>
          <w:rFonts w:hint="cs"/>
          <w:rtl/>
        </w:rPr>
        <w:t xml:space="preserve"> </w:t>
      </w:r>
      <w:r w:rsidR="007522F9" w:rsidRPr="006829F4">
        <w:rPr>
          <w:rFonts w:hint="cs"/>
          <w:rtl/>
        </w:rPr>
        <w:t>پیش پیامبر آمد حاطب ابن ابی بلتعه</w:t>
      </w:r>
      <w:r w:rsidRPr="006829F4">
        <w:rPr>
          <w:rFonts w:hint="cs"/>
          <w:rtl/>
        </w:rPr>
        <w:t xml:space="preserve"> بر حسب علاقه اطلاعاتی را </w:t>
      </w:r>
      <w:r w:rsidR="007522F9" w:rsidRPr="006829F4">
        <w:rPr>
          <w:rFonts w:hint="cs"/>
          <w:rtl/>
        </w:rPr>
        <w:t xml:space="preserve">توسط آن زن </w:t>
      </w:r>
      <w:r w:rsidRPr="006829F4">
        <w:rPr>
          <w:rFonts w:hint="cs"/>
          <w:rtl/>
        </w:rPr>
        <w:t>برای کفار فرس</w:t>
      </w:r>
      <w:r w:rsidR="007522F9" w:rsidRPr="006829F4">
        <w:rPr>
          <w:rFonts w:hint="cs"/>
          <w:rtl/>
        </w:rPr>
        <w:t xml:space="preserve">تاد و رابطه </w:t>
      </w:r>
      <w:r w:rsidR="00653885">
        <w:rPr>
          <w:rFonts w:hint="cs"/>
          <w:rtl/>
        </w:rPr>
        <w:t>اطلاع‌رسانی</w:t>
      </w:r>
      <w:r w:rsidR="007522F9" w:rsidRPr="006829F4">
        <w:rPr>
          <w:rFonts w:hint="cs"/>
          <w:rtl/>
        </w:rPr>
        <w:t xml:space="preserve"> را با </w:t>
      </w:r>
      <w:r w:rsidR="006829F4">
        <w:rPr>
          <w:rFonts w:hint="cs"/>
          <w:rtl/>
        </w:rPr>
        <w:t>آن‌ها</w:t>
      </w:r>
      <w:r w:rsidRPr="006829F4">
        <w:rPr>
          <w:rFonts w:hint="cs"/>
          <w:rtl/>
        </w:rPr>
        <w:t xml:space="preserve"> برقرار کرد. شأن نزول آیا</w:t>
      </w:r>
      <w:r w:rsidR="007522F9" w:rsidRPr="006829F4">
        <w:rPr>
          <w:rFonts w:hint="cs"/>
          <w:rtl/>
        </w:rPr>
        <w:t xml:space="preserve">ت سوره ممتحنه </w:t>
      </w:r>
      <w:r w:rsidR="00653885">
        <w:rPr>
          <w:rFonts w:hint="cs"/>
          <w:rtl/>
        </w:rPr>
        <w:t>ظاهراً</w:t>
      </w:r>
      <w:r w:rsidR="007522F9" w:rsidRPr="006829F4">
        <w:rPr>
          <w:rFonts w:hint="cs"/>
          <w:rtl/>
        </w:rPr>
        <w:t xml:space="preserve"> </w:t>
      </w:r>
      <w:r w:rsidR="00653885">
        <w:rPr>
          <w:rFonts w:hint="cs"/>
          <w:rtl/>
        </w:rPr>
        <w:t>این‌طور</w:t>
      </w:r>
      <w:r w:rsidR="007522F9" w:rsidRPr="006829F4">
        <w:rPr>
          <w:rFonts w:hint="cs"/>
          <w:rtl/>
        </w:rPr>
        <w:t xml:space="preserve"> است</w:t>
      </w:r>
      <w:r w:rsidRPr="006829F4">
        <w:rPr>
          <w:rFonts w:hint="cs"/>
          <w:rtl/>
        </w:rPr>
        <w:t xml:space="preserve">. خویشانی در مکه داشت برای حفظ </w:t>
      </w:r>
      <w:r w:rsidR="006829F4">
        <w:rPr>
          <w:rFonts w:hint="cs"/>
          <w:rtl/>
        </w:rPr>
        <w:t>آن‌ها</w:t>
      </w:r>
      <w:r w:rsidRPr="006829F4">
        <w:rPr>
          <w:rFonts w:hint="cs"/>
          <w:rtl/>
        </w:rPr>
        <w:t xml:space="preserve"> اطلاعاتی را به </w:t>
      </w:r>
      <w:r w:rsidR="006829F4">
        <w:rPr>
          <w:rFonts w:hint="cs"/>
          <w:rtl/>
        </w:rPr>
        <w:t>آن‌ها</w:t>
      </w:r>
      <w:r w:rsidRPr="006829F4">
        <w:rPr>
          <w:rFonts w:hint="cs"/>
          <w:rtl/>
        </w:rPr>
        <w:t xml:space="preserve"> داد. آیه هم می</w:t>
      </w:r>
      <w:r w:rsidR="0095293C" w:rsidRPr="006829F4">
        <w:rPr>
          <w:rtl/>
        </w:rPr>
        <w:softHyphen/>
      </w:r>
      <w:r w:rsidRPr="006829F4">
        <w:rPr>
          <w:rFonts w:hint="cs"/>
          <w:rtl/>
        </w:rPr>
        <w:t xml:space="preserve">گوید </w:t>
      </w:r>
      <w:r w:rsidR="00653885">
        <w:rPr>
          <w:b/>
          <w:bCs/>
          <w:color w:val="007200"/>
          <w:rtl/>
        </w:rPr>
        <w:t>﴿تُلْقُونَ إِلَيْهِمْ بِالْمَوَدَّة﴾</w:t>
      </w:r>
      <w:r w:rsidR="007522F9" w:rsidRPr="00B35690">
        <w:rPr>
          <w:rStyle w:val="FootnoteReference"/>
          <w:rtl/>
        </w:rPr>
        <w:footnoteReference w:id="6"/>
      </w:r>
      <w:r w:rsidR="007522F9" w:rsidRPr="006829F4">
        <w:rPr>
          <w:rFonts w:hint="cs"/>
          <w:rtl/>
        </w:rPr>
        <w:t xml:space="preserve"> </w:t>
      </w:r>
      <w:r w:rsidRPr="006829F4">
        <w:rPr>
          <w:rFonts w:hint="cs"/>
          <w:rtl/>
        </w:rPr>
        <w:t>می</w:t>
      </w:r>
      <w:r w:rsidR="0095293C" w:rsidRPr="006829F4">
        <w:rPr>
          <w:rtl/>
        </w:rPr>
        <w:softHyphen/>
      </w:r>
      <w:r w:rsidRPr="006829F4">
        <w:rPr>
          <w:rFonts w:hint="cs"/>
          <w:rtl/>
        </w:rPr>
        <w:t>گوید اظهار می</w:t>
      </w:r>
      <w:r w:rsidR="0095293C" w:rsidRPr="006829F4">
        <w:rPr>
          <w:rtl/>
        </w:rPr>
        <w:softHyphen/>
      </w:r>
      <w:r w:rsidRPr="006829F4">
        <w:rPr>
          <w:rFonts w:hint="cs"/>
          <w:rtl/>
        </w:rPr>
        <w:t>کنید نه اینکه صرف علاقه را بگوید ولو در عمل اظهار نمی</w:t>
      </w:r>
      <w:r w:rsidR="0095293C" w:rsidRPr="006829F4">
        <w:rPr>
          <w:rtl/>
        </w:rPr>
        <w:softHyphen/>
      </w:r>
      <w:r w:rsidRPr="006829F4">
        <w:rPr>
          <w:rFonts w:hint="cs"/>
          <w:rtl/>
        </w:rPr>
        <w:t>کند</w:t>
      </w:r>
      <w:r w:rsidR="006829F4">
        <w:rPr>
          <w:rtl/>
        </w:rPr>
        <w:t xml:space="preserve">؛ </w:t>
      </w:r>
      <w:r w:rsidRPr="006829F4">
        <w:rPr>
          <w:rFonts w:hint="cs"/>
          <w:rtl/>
        </w:rPr>
        <w:t>اما صرف علاقه با کنترل نفس که رابطه برقرار نکند شامل آیه بعید است بشود.</w:t>
      </w:r>
    </w:p>
    <w:p w14:paraId="59EE7252" w14:textId="30A80504" w:rsidR="0054070A" w:rsidRPr="006829F4" w:rsidRDefault="0054070A" w:rsidP="0054070A">
      <w:pPr>
        <w:ind w:firstLine="720"/>
        <w:jc w:val="lowKashida"/>
        <w:rPr>
          <w:rtl/>
        </w:rPr>
      </w:pPr>
      <w:r w:rsidRPr="006829F4">
        <w:rPr>
          <w:rFonts w:hint="cs"/>
          <w:rtl/>
        </w:rPr>
        <w:lastRenderedPageBreak/>
        <w:t xml:space="preserve">سرپرست و قیم گرفتن با شأن نزول آیه سازگار نیست. </w:t>
      </w:r>
      <w:r w:rsidR="00653885">
        <w:rPr>
          <w:rFonts w:hint="cs"/>
          <w:rtl/>
        </w:rPr>
        <w:t>زیرا</w:t>
      </w:r>
      <w:r w:rsidRPr="006829F4">
        <w:rPr>
          <w:rFonts w:hint="cs"/>
          <w:rtl/>
        </w:rPr>
        <w:t xml:space="preserve"> این شخص که رابطه دوستی برقرار کرد </w:t>
      </w:r>
      <w:r w:rsidR="006829F4">
        <w:rPr>
          <w:rFonts w:hint="cs"/>
          <w:rtl/>
        </w:rPr>
        <w:t>آن‌ها</w:t>
      </w:r>
      <w:r w:rsidRPr="006829F4">
        <w:rPr>
          <w:rFonts w:hint="cs"/>
          <w:rtl/>
        </w:rPr>
        <w:t xml:space="preserve"> را سرپرست و قیم نگرفت بلکه دوستی </w:t>
      </w:r>
      <w:r w:rsidR="00653885">
        <w:rPr>
          <w:rFonts w:hint="cs"/>
          <w:rtl/>
        </w:rPr>
        <w:t>اظهارشده‌ای</w:t>
      </w:r>
      <w:r w:rsidRPr="006829F4">
        <w:rPr>
          <w:rFonts w:hint="cs"/>
          <w:rtl/>
        </w:rPr>
        <w:t xml:space="preserve"> است که سیگنال مثبت فرستاده است.</w:t>
      </w:r>
    </w:p>
    <w:p w14:paraId="2BA49FC3" w14:textId="6975D9BC" w:rsidR="0054070A" w:rsidRPr="006829F4" w:rsidRDefault="006829F4" w:rsidP="007522F9">
      <w:pPr>
        <w:ind w:firstLine="720"/>
        <w:jc w:val="lowKashida"/>
        <w:rPr>
          <w:rtl/>
        </w:rPr>
      </w:pPr>
      <w:r>
        <w:rPr>
          <w:rFonts w:hint="cs"/>
          <w:rtl/>
        </w:rPr>
        <w:t>سؤال</w:t>
      </w:r>
      <w:r w:rsidR="0054070A" w:rsidRPr="006829F4">
        <w:rPr>
          <w:rFonts w:hint="cs"/>
          <w:rtl/>
        </w:rPr>
        <w:t xml:space="preserve">: در فقها نفی سبیل بحث از این آیات </w:t>
      </w:r>
      <w:r w:rsidR="00653885">
        <w:rPr>
          <w:rFonts w:hint="cs"/>
          <w:rtl/>
        </w:rPr>
        <w:t>کرده‌اند</w:t>
      </w:r>
      <w:r w:rsidR="0054070A" w:rsidRPr="006829F4">
        <w:rPr>
          <w:rFonts w:hint="cs"/>
          <w:rtl/>
        </w:rPr>
        <w:t>؟</w:t>
      </w:r>
    </w:p>
    <w:p w14:paraId="6591CBDC" w14:textId="47AD6776" w:rsidR="0054070A" w:rsidRPr="006829F4" w:rsidRDefault="007522F9" w:rsidP="0054070A">
      <w:pPr>
        <w:ind w:firstLine="720"/>
        <w:jc w:val="lowKashida"/>
        <w:rPr>
          <w:rtl/>
        </w:rPr>
      </w:pPr>
      <w:r w:rsidRPr="006829F4">
        <w:rPr>
          <w:rFonts w:hint="cs"/>
          <w:rtl/>
        </w:rPr>
        <w:t xml:space="preserve">جواب: مفصل نه ولی </w:t>
      </w:r>
      <w:r w:rsidR="00653885">
        <w:rPr>
          <w:rFonts w:hint="cs"/>
          <w:rtl/>
        </w:rPr>
        <w:t>اشاره‌ای</w:t>
      </w:r>
      <w:r w:rsidR="0054070A" w:rsidRPr="006829F4">
        <w:rPr>
          <w:rFonts w:hint="cs"/>
          <w:rtl/>
        </w:rPr>
        <w:t xml:space="preserve"> شده</w:t>
      </w:r>
      <w:r w:rsidRPr="006829F4">
        <w:rPr>
          <w:rFonts w:hint="cs"/>
          <w:rtl/>
        </w:rPr>
        <w:t>.</w:t>
      </w:r>
    </w:p>
    <w:p w14:paraId="2546B6D4" w14:textId="0125B08C" w:rsidR="0054070A" w:rsidRPr="006829F4" w:rsidRDefault="007522F9" w:rsidP="007522F9">
      <w:pPr>
        <w:ind w:firstLine="720"/>
        <w:jc w:val="lowKashida"/>
        <w:rPr>
          <w:rtl/>
        </w:rPr>
      </w:pPr>
      <w:r w:rsidRPr="006829F4">
        <w:rPr>
          <w:rFonts w:hint="cs"/>
          <w:rtl/>
        </w:rPr>
        <w:t>به نظر می</w:t>
      </w:r>
      <w:r w:rsidR="0095293C" w:rsidRPr="006829F4">
        <w:rPr>
          <w:rtl/>
        </w:rPr>
        <w:softHyphen/>
      </w:r>
      <w:r w:rsidRPr="006829F4">
        <w:rPr>
          <w:rFonts w:hint="cs"/>
          <w:rtl/>
        </w:rPr>
        <w:t xml:space="preserve">آید </w:t>
      </w:r>
      <w:r w:rsidR="00B35690">
        <w:rPr>
          <w:b/>
          <w:bCs/>
          <w:color w:val="007200"/>
          <w:rtl/>
        </w:rPr>
        <w:t>﴿لا تَتَّخِذُوا الْكافِرينَ أَوْلِياء﴾</w:t>
      </w:r>
      <w:r w:rsidRPr="00B35690">
        <w:rPr>
          <w:rStyle w:val="FootnoteReference"/>
          <w:rtl/>
        </w:rPr>
        <w:footnoteReference w:id="7"/>
      </w:r>
      <w:r w:rsidRPr="006829F4">
        <w:rPr>
          <w:rFonts w:hint="cs"/>
          <w:rtl/>
        </w:rPr>
        <w:t xml:space="preserve"> </w:t>
      </w:r>
      <w:r w:rsidR="0054070A" w:rsidRPr="006829F4">
        <w:rPr>
          <w:rFonts w:hint="cs"/>
          <w:rtl/>
        </w:rPr>
        <w:t xml:space="preserve">یعنی برقراری روابط دوستانه و صمیمی که به شکلی در عمل بروز دارد این مقصود است. نه صرف علاقه قلبی و بروزات خیلی کمی مثل سلام کردن و دست دادن. </w:t>
      </w:r>
      <w:r w:rsidR="00653885">
        <w:rPr>
          <w:rFonts w:hint="cs"/>
          <w:rtl/>
        </w:rPr>
        <w:t>و نه</w:t>
      </w:r>
      <w:r w:rsidR="0054070A" w:rsidRPr="006829F4">
        <w:rPr>
          <w:rFonts w:hint="cs"/>
          <w:rtl/>
        </w:rPr>
        <w:t xml:space="preserve"> نفی سبیل. البته این آیات اگر این معنا را پیدا کند فحوایی دارد که به درد نفی سبیل هم می</w:t>
      </w:r>
      <w:r w:rsidR="0095293C" w:rsidRPr="006829F4">
        <w:rPr>
          <w:rtl/>
        </w:rPr>
        <w:softHyphen/>
      </w:r>
      <w:r w:rsidR="0054070A" w:rsidRPr="006829F4">
        <w:rPr>
          <w:rFonts w:hint="cs"/>
          <w:rtl/>
        </w:rPr>
        <w:t xml:space="preserve">خورد. </w:t>
      </w:r>
      <w:r w:rsidR="00653885">
        <w:rPr>
          <w:rFonts w:hint="cs"/>
          <w:rtl/>
        </w:rPr>
        <w:t>به‌طریق‌اولی</w:t>
      </w:r>
      <w:r w:rsidR="0054070A" w:rsidRPr="006829F4">
        <w:rPr>
          <w:rFonts w:hint="cs"/>
          <w:rtl/>
        </w:rPr>
        <w:t xml:space="preserve"> سرپرستی کفار را نفی </w:t>
      </w:r>
      <w:r w:rsidR="006829F4">
        <w:rPr>
          <w:rFonts w:hint="cs"/>
          <w:rtl/>
        </w:rPr>
        <w:t>می‌کند</w:t>
      </w:r>
      <w:r w:rsidR="0054070A" w:rsidRPr="006829F4">
        <w:rPr>
          <w:rFonts w:hint="cs"/>
          <w:rtl/>
        </w:rPr>
        <w:t xml:space="preserve">. البته فحوا در صرف علاقه و </w:t>
      </w:r>
      <w:r w:rsidR="00653885">
        <w:rPr>
          <w:rFonts w:hint="cs"/>
          <w:rtl/>
        </w:rPr>
        <w:t>سیگنال‌های</w:t>
      </w:r>
      <w:r w:rsidR="0054070A" w:rsidRPr="006829F4">
        <w:rPr>
          <w:rFonts w:hint="cs"/>
          <w:rtl/>
        </w:rPr>
        <w:t xml:space="preserve"> معمولی در </w:t>
      </w:r>
      <w:r w:rsidR="00653885">
        <w:rPr>
          <w:rFonts w:hint="cs"/>
          <w:rtl/>
        </w:rPr>
        <w:t>دوستی‌های</w:t>
      </w:r>
      <w:r w:rsidR="0054070A" w:rsidRPr="006829F4">
        <w:rPr>
          <w:rFonts w:hint="cs"/>
          <w:rtl/>
        </w:rPr>
        <w:t xml:space="preserve"> عام بشری نیست. </w:t>
      </w:r>
      <w:r w:rsidR="006829F4">
        <w:rPr>
          <w:rFonts w:hint="cs"/>
          <w:rtl/>
        </w:rPr>
        <w:t>آن‌ها</w:t>
      </w:r>
      <w:r w:rsidR="0054070A" w:rsidRPr="006829F4">
        <w:rPr>
          <w:rFonts w:hint="cs"/>
          <w:rtl/>
        </w:rPr>
        <w:t xml:space="preserve"> را نمی</w:t>
      </w:r>
      <w:r w:rsidR="0095293C" w:rsidRPr="006829F4">
        <w:rPr>
          <w:rtl/>
        </w:rPr>
        <w:softHyphen/>
      </w:r>
      <w:r w:rsidR="0054070A" w:rsidRPr="006829F4">
        <w:rPr>
          <w:rFonts w:hint="cs"/>
          <w:rtl/>
        </w:rPr>
        <w:t>خواهد بگوید. علاقه قل</w:t>
      </w:r>
      <w:r w:rsidRPr="006829F4">
        <w:rPr>
          <w:rFonts w:hint="cs"/>
          <w:rtl/>
        </w:rPr>
        <w:t>بی و روابط طبیعی معمولی بشری در آ</w:t>
      </w:r>
      <w:r w:rsidR="0054070A" w:rsidRPr="006829F4">
        <w:rPr>
          <w:rFonts w:hint="cs"/>
          <w:rtl/>
        </w:rPr>
        <w:t xml:space="preserve">ن نیست. بلکه </w:t>
      </w:r>
      <w:r w:rsidR="00653885">
        <w:rPr>
          <w:rFonts w:hint="cs"/>
          <w:rtl/>
        </w:rPr>
        <w:t>درجه‌ای</w:t>
      </w:r>
      <w:r w:rsidR="0054070A" w:rsidRPr="006829F4">
        <w:rPr>
          <w:rFonts w:hint="cs"/>
          <w:rtl/>
        </w:rPr>
        <w:t xml:space="preserve"> بالاتر است. </w:t>
      </w:r>
      <w:r w:rsidR="00653885">
        <w:rPr>
          <w:rFonts w:hint="cs"/>
          <w:rtl/>
        </w:rPr>
        <w:t>و بالاتر</w:t>
      </w:r>
      <w:r w:rsidR="0054070A" w:rsidRPr="006829F4">
        <w:rPr>
          <w:rFonts w:hint="cs"/>
          <w:rtl/>
        </w:rPr>
        <w:t xml:space="preserve"> از آن را هم نمی</w:t>
      </w:r>
      <w:r w:rsidR="0095293C" w:rsidRPr="006829F4">
        <w:rPr>
          <w:rtl/>
        </w:rPr>
        <w:softHyphen/>
      </w:r>
      <w:r w:rsidR="0054070A" w:rsidRPr="006829F4">
        <w:rPr>
          <w:rFonts w:hint="cs"/>
          <w:rtl/>
        </w:rPr>
        <w:t>گوید الا با فحوی.</w:t>
      </w:r>
    </w:p>
    <w:p w14:paraId="24E098D1" w14:textId="77777777" w:rsidR="0054070A" w:rsidRPr="006829F4" w:rsidRDefault="0054070A" w:rsidP="0054070A">
      <w:pPr>
        <w:ind w:firstLine="720"/>
        <w:jc w:val="lowKashida"/>
        <w:rPr>
          <w:rtl/>
        </w:rPr>
      </w:pPr>
      <w:r w:rsidRPr="006829F4">
        <w:rPr>
          <w:rFonts w:hint="cs"/>
          <w:rtl/>
        </w:rPr>
        <w:t>شاهدش هم یکی بحث شأن نزول است دوم اتخاذ الولی است که بحث خواهیم کرد.</w:t>
      </w:r>
    </w:p>
    <w:p w14:paraId="57534D6F" w14:textId="4D8FCAE2" w:rsidR="0054070A" w:rsidRPr="006829F4" w:rsidRDefault="0054070A" w:rsidP="0054070A">
      <w:pPr>
        <w:ind w:firstLine="720"/>
        <w:jc w:val="lowKashida"/>
        <w:rPr>
          <w:rtl/>
        </w:rPr>
      </w:pPr>
      <w:r w:rsidRPr="006829F4">
        <w:rPr>
          <w:rFonts w:hint="cs"/>
          <w:rtl/>
        </w:rPr>
        <w:t>اگر کسی بگوید با قرائنی معنای میانه را انتخاب نکردیم و مجمل می</w:t>
      </w:r>
      <w:r w:rsidR="0095293C" w:rsidRPr="006829F4">
        <w:rPr>
          <w:rtl/>
        </w:rPr>
        <w:softHyphen/>
      </w:r>
      <w:r w:rsidRPr="006829F4">
        <w:rPr>
          <w:rFonts w:hint="cs"/>
          <w:rtl/>
        </w:rPr>
        <w:t xml:space="preserve">شود لذا قدر متیقن را باید گرفت که </w:t>
      </w:r>
      <w:r w:rsidR="00653885">
        <w:rPr>
          <w:rFonts w:hint="cs"/>
          <w:rtl/>
        </w:rPr>
        <w:t>حداکثری</w:t>
      </w:r>
      <w:r w:rsidRPr="006829F4">
        <w:rPr>
          <w:rFonts w:hint="cs"/>
          <w:rtl/>
        </w:rPr>
        <w:t xml:space="preserve"> و قاعده نفی سبیل می</w:t>
      </w:r>
      <w:r w:rsidR="0095293C" w:rsidRPr="006829F4">
        <w:rPr>
          <w:rtl/>
        </w:rPr>
        <w:softHyphen/>
      </w:r>
      <w:r w:rsidRPr="006829F4">
        <w:rPr>
          <w:rFonts w:hint="cs"/>
          <w:rtl/>
        </w:rPr>
        <w:t>شود. اخص المعانی همان معناست.</w:t>
      </w:r>
    </w:p>
    <w:p w14:paraId="31CE8E6A" w14:textId="123DAA86" w:rsidR="0054070A" w:rsidRPr="006829F4" w:rsidRDefault="006829F4" w:rsidP="0054070A">
      <w:pPr>
        <w:ind w:firstLine="720"/>
        <w:jc w:val="lowKashida"/>
        <w:rPr>
          <w:rtl/>
        </w:rPr>
      </w:pPr>
      <w:r>
        <w:rPr>
          <w:rFonts w:hint="cs"/>
          <w:rtl/>
        </w:rPr>
        <w:t>سؤال</w:t>
      </w:r>
      <w:r w:rsidR="007522F9" w:rsidRPr="006829F4">
        <w:rPr>
          <w:rFonts w:hint="cs"/>
          <w:rtl/>
        </w:rPr>
        <w:t>: مشترک معنوی نمی</w:t>
      </w:r>
      <w:r w:rsidR="0095293C" w:rsidRPr="006829F4">
        <w:rPr>
          <w:rtl/>
        </w:rPr>
        <w:softHyphen/>
      </w:r>
      <w:r w:rsidR="007522F9" w:rsidRPr="006829F4">
        <w:rPr>
          <w:rFonts w:hint="cs"/>
          <w:rtl/>
        </w:rPr>
        <w:t>ش</w:t>
      </w:r>
      <w:r w:rsidR="0054070A" w:rsidRPr="006829F4">
        <w:rPr>
          <w:rFonts w:hint="cs"/>
          <w:rtl/>
        </w:rPr>
        <w:t>ود؟</w:t>
      </w:r>
    </w:p>
    <w:p w14:paraId="5C3A5258" w14:textId="77777777" w:rsidR="0054070A" w:rsidRPr="006829F4" w:rsidRDefault="0054070A" w:rsidP="0054070A">
      <w:pPr>
        <w:ind w:firstLine="720"/>
        <w:jc w:val="lowKashida"/>
        <w:rPr>
          <w:rtl/>
        </w:rPr>
      </w:pPr>
      <w:r w:rsidRPr="006829F4">
        <w:rPr>
          <w:rFonts w:hint="cs"/>
          <w:rtl/>
        </w:rPr>
        <w:t>جواب: گفتیم نیست.</w:t>
      </w:r>
    </w:p>
    <w:p w14:paraId="4475F201" w14:textId="5825A185" w:rsidR="0054070A" w:rsidRPr="006829F4" w:rsidRDefault="006829F4" w:rsidP="00B35690">
      <w:pPr>
        <w:ind w:firstLine="720"/>
        <w:jc w:val="lowKashida"/>
        <w:rPr>
          <w:rtl/>
        </w:rPr>
      </w:pPr>
      <w:r>
        <w:rPr>
          <w:rFonts w:hint="cs"/>
          <w:rtl/>
        </w:rPr>
        <w:t>سؤال</w:t>
      </w:r>
      <w:r w:rsidR="00B35690">
        <w:rPr>
          <w:rFonts w:hint="cs"/>
          <w:rtl/>
        </w:rPr>
        <w:t>: محبت قلبی صرف</w:t>
      </w:r>
      <w:r w:rsidR="00B35690" w:rsidRPr="00B35690">
        <w:rPr>
          <w:rtl/>
        </w:rPr>
        <w:t xml:space="preserve"> </w:t>
      </w:r>
      <w:r w:rsidR="00B35690">
        <w:rPr>
          <w:b/>
          <w:bCs/>
          <w:color w:val="007200"/>
          <w:rtl/>
        </w:rPr>
        <w:t>﴿إِلاَّ أَنْ تَتَّقُوا مِنْهُمْ تُقاة﴾</w:t>
      </w:r>
      <w:r w:rsidR="00B35690" w:rsidRPr="00B35690">
        <w:rPr>
          <w:rStyle w:val="FootnoteReference"/>
          <w:rtl/>
        </w:rPr>
        <w:footnoteReference w:id="8"/>
      </w:r>
      <w:r w:rsidR="00B35690">
        <w:rPr>
          <w:b/>
          <w:bCs/>
          <w:color w:val="007200"/>
          <w:rtl/>
        </w:rPr>
        <w:t xml:space="preserve"> </w:t>
      </w:r>
      <w:r w:rsidR="0054070A" w:rsidRPr="006829F4">
        <w:rPr>
          <w:rFonts w:hint="cs"/>
          <w:rtl/>
        </w:rPr>
        <w:t>محبت قلبی که باعث ترس نمی</w:t>
      </w:r>
      <w:r w:rsidR="0095293C" w:rsidRPr="006829F4">
        <w:rPr>
          <w:rtl/>
        </w:rPr>
        <w:softHyphen/>
      </w:r>
      <w:r w:rsidR="0054070A" w:rsidRPr="006829F4">
        <w:rPr>
          <w:rFonts w:hint="cs"/>
          <w:rtl/>
        </w:rPr>
        <w:t>شود.</w:t>
      </w:r>
    </w:p>
    <w:p w14:paraId="7BD1E9C0" w14:textId="1DF2A3BB" w:rsidR="0054070A" w:rsidRPr="006829F4" w:rsidRDefault="0054070A" w:rsidP="00B35690">
      <w:pPr>
        <w:ind w:firstLine="720"/>
        <w:jc w:val="lowKashida"/>
        <w:rPr>
          <w:rtl/>
        </w:rPr>
      </w:pPr>
      <w:r w:rsidRPr="006829F4">
        <w:rPr>
          <w:rFonts w:hint="cs"/>
          <w:rtl/>
        </w:rPr>
        <w:t xml:space="preserve">جواب بله </w:t>
      </w:r>
      <w:r w:rsidR="00B35690">
        <w:rPr>
          <w:b/>
          <w:bCs/>
          <w:color w:val="007200"/>
          <w:rtl/>
        </w:rPr>
        <w:t>﴿أَ يَبْتَغُونَ عِنْدَهُمُ الْعِزَّة﴾</w:t>
      </w:r>
      <w:r w:rsidR="00B35690" w:rsidRPr="00B35690">
        <w:rPr>
          <w:rStyle w:val="FootnoteReference"/>
          <w:rtl/>
        </w:rPr>
        <w:footnoteReference w:id="9"/>
      </w:r>
      <w:r w:rsidR="00B35690">
        <w:rPr>
          <w:b/>
          <w:bCs/>
          <w:color w:val="007200"/>
          <w:rtl/>
        </w:rPr>
        <w:t xml:space="preserve"> </w:t>
      </w:r>
      <w:r w:rsidRPr="006829F4">
        <w:rPr>
          <w:rFonts w:hint="cs"/>
          <w:rtl/>
        </w:rPr>
        <w:t>هم دارد که می</w:t>
      </w:r>
      <w:r w:rsidR="0095293C" w:rsidRPr="006829F4">
        <w:rPr>
          <w:rtl/>
        </w:rPr>
        <w:softHyphen/>
      </w:r>
      <w:r w:rsidRPr="006829F4">
        <w:rPr>
          <w:rFonts w:hint="cs"/>
          <w:rtl/>
        </w:rPr>
        <w:t xml:space="preserve">رساند صرف رابطه قلبی نیست. بلکه رابطه خاص </w:t>
      </w:r>
      <w:r w:rsidR="00653885">
        <w:rPr>
          <w:rFonts w:hint="cs"/>
          <w:rtl/>
        </w:rPr>
        <w:t>هم‌پیمانی</w:t>
      </w:r>
      <w:r w:rsidRPr="006829F4">
        <w:rPr>
          <w:rFonts w:hint="cs"/>
          <w:rtl/>
        </w:rPr>
        <w:t xml:space="preserve"> است.</w:t>
      </w:r>
    </w:p>
    <w:p w14:paraId="3F015F57" w14:textId="174E22C8" w:rsidR="0054070A" w:rsidRPr="006829F4" w:rsidRDefault="0054070A" w:rsidP="0054070A">
      <w:pPr>
        <w:ind w:firstLine="720"/>
        <w:jc w:val="lowKashida"/>
        <w:rPr>
          <w:rtl/>
        </w:rPr>
      </w:pPr>
      <w:r w:rsidRPr="006829F4">
        <w:rPr>
          <w:rFonts w:hint="cs"/>
          <w:rtl/>
        </w:rPr>
        <w:t>در این صورت قریب به معاهده می</w:t>
      </w:r>
      <w:r w:rsidR="0095293C" w:rsidRPr="006829F4">
        <w:rPr>
          <w:rtl/>
        </w:rPr>
        <w:softHyphen/>
      </w:r>
      <w:r w:rsidRPr="006829F4">
        <w:rPr>
          <w:rFonts w:hint="cs"/>
          <w:rtl/>
        </w:rPr>
        <w:t>شود. معاهده نبندید البته قیودی دارد که خواهد گفت.</w:t>
      </w:r>
    </w:p>
    <w:p w14:paraId="32B3585C" w14:textId="5DD12723" w:rsidR="0054070A" w:rsidRPr="006829F4" w:rsidRDefault="006829F4" w:rsidP="0054070A">
      <w:pPr>
        <w:ind w:firstLine="720"/>
        <w:jc w:val="lowKashida"/>
        <w:rPr>
          <w:rtl/>
        </w:rPr>
      </w:pPr>
      <w:r>
        <w:rPr>
          <w:rFonts w:hint="cs"/>
          <w:rtl/>
        </w:rPr>
        <w:t>سؤال</w:t>
      </w:r>
      <w:r w:rsidR="0054070A" w:rsidRPr="006829F4">
        <w:rPr>
          <w:rFonts w:hint="cs"/>
          <w:rtl/>
        </w:rPr>
        <w:t>: ناصر هم ذیل همین است؟</w:t>
      </w:r>
    </w:p>
    <w:p w14:paraId="25518D67" w14:textId="5A9D7AB2" w:rsidR="0054070A" w:rsidRPr="006829F4" w:rsidRDefault="0054070A" w:rsidP="0054070A">
      <w:pPr>
        <w:ind w:firstLine="720"/>
        <w:jc w:val="lowKashida"/>
        <w:rPr>
          <w:rtl/>
        </w:rPr>
      </w:pPr>
      <w:r w:rsidRPr="006829F4">
        <w:rPr>
          <w:rFonts w:hint="cs"/>
          <w:rtl/>
        </w:rPr>
        <w:t xml:space="preserve">جواب: بله ذیل همان قرار </w:t>
      </w:r>
      <w:r w:rsidR="00653885">
        <w:rPr>
          <w:rFonts w:hint="cs"/>
          <w:rtl/>
        </w:rPr>
        <w:t>می‌گیرد کل</w:t>
      </w:r>
      <w:r w:rsidRPr="006829F4">
        <w:rPr>
          <w:rFonts w:hint="cs"/>
          <w:rtl/>
        </w:rPr>
        <w:t xml:space="preserve"> </w:t>
      </w:r>
      <w:r w:rsidR="00653885">
        <w:rPr>
          <w:rFonts w:hint="cs"/>
          <w:rtl/>
        </w:rPr>
        <w:t>طیف‌ها</w:t>
      </w:r>
      <w:r w:rsidRPr="006829F4">
        <w:rPr>
          <w:rFonts w:hint="cs"/>
          <w:rtl/>
        </w:rPr>
        <w:t xml:space="preserve"> ذیل سه معنا ما جمع کردیم</w:t>
      </w:r>
    </w:p>
    <w:p w14:paraId="44AA62F0" w14:textId="4D52C43B" w:rsidR="0054070A" w:rsidRPr="006829F4" w:rsidRDefault="006829F4" w:rsidP="0054070A">
      <w:pPr>
        <w:ind w:firstLine="720"/>
        <w:jc w:val="lowKashida"/>
        <w:rPr>
          <w:rtl/>
        </w:rPr>
      </w:pPr>
      <w:r>
        <w:rPr>
          <w:rFonts w:hint="cs"/>
          <w:rtl/>
        </w:rPr>
        <w:t>سؤال</w:t>
      </w:r>
      <w:r w:rsidR="0054070A" w:rsidRPr="006829F4">
        <w:rPr>
          <w:rFonts w:hint="cs"/>
          <w:rtl/>
        </w:rPr>
        <w:t>: محبت قلبی هم مراتبی دارد ک</w:t>
      </w:r>
      <w:r w:rsidR="007522F9" w:rsidRPr="006829F4">
        <w:rPr>
          <w:rFonts w:hint="cs"/>
          <w:rtl/>
        </w:rPr>
        <w:t>ه گاهی خودش را ممکن است نشان دهد</w:t>
      </w:r>
    </w:p>
    <w:p w14:paraId="57A265B5" w14:textId="482BA0B8" w:rsidR="0054070A" w:rsidRPr="006829F4" w:rsidRDefault="0054070A" w:rsidP="0054070A">
      <w:pPr>
        <w:ind w:firstLine="720"/>
        <w:jc w:val="lowKashida"/>
        <w:rPr>
          <w:rtl/>
        </w:rPr>
      </w:pPr>
      <w:r w:rsidRPr="006829F4">
        <w:rPr>
          <w:rFonts w:hint="cs"/>
          <w:rtl/>
        </w:rPr>
        <w:t>جواب: هر وقت نشان داد مصداق آیه می</w:t>
      </w:r>
      <w:r w:rsidR="0095293C" w:rsidRPr="006829F4">
        <w:rPr>
          <w:rtl/>
        </w:rPr>
        <w:softHyphen/>
      </w:r>
      <w:r w:rsidRPr="006829F4">
        <w:rPr>
          <w:rFonts w:hint="cs"/>
          <w:rtl/>
        </w:rPr>
        <w:t>شود.</w:t>
      </w:r>
      <w:r w:rsidR="007522F9" w:rsidRPr="006829F4">
        <w:rPr>
          <w:rFonts w:hint="cs"/>
          <w:rtl/>
        </w:rPr>
        <w:t xml:space="preserve"> اینکه اولیاء را بر دوستی و علائ</w:t>
      </w:r>
      <w:r w:rsidRPr="006829F4">
        <w:rPr>
          <w:rFonts w:hint="cs"/>
          <w:rtl/>
        </w:rPr>
        <w:t>ق متعارف بین بشر هست بعید است.</w:t>
      </w:r>
    </w:p>
    <w:p w14:paraId="08ACAABF" w14:textId="48697841" w:rsidR="00695065" w:rsidRPr="006829F4" w:rsidRDefault="0054070A" w:rsidP="00695065">
      <w:pPr>
        <w:ind w:firstLine="720"/>
        <w:jc w:val="lowKashida"/>
        <w:rPr>
          <w:rtl/>
        </w:rPr>
      </w:pPr>
      <w:r w:rsidRPr="006829F4">
        <w:rPr>
          <w:rFonts w:hint="cs"/>
          <w:rtl/>
        </w:rPr>
        <w:lastRenderedPageBreak/>
        <w:t xml:space="preserve">قرائنی </w:t>
      </w:r>
      <w:r w:rsidR="00653885">
        <w:rPr>
          <w:rFonts w:hint="cs"/>
          <w:rtl/>
        </w:rPr>
        <w:t>بر انتخاب</w:t>
      </w:r>
      <w:r w:rsidRPr="006829F4">
        <w:rPr>
          <w:rFonts w:hint="cs"/>
          <w:rtl/>
        </w:rPr>
        <w:t xml:space="preserve"> </w:t>
      </w:r>
      <w:r w:rsidR="007522F9" w:rsidRPr="006829F4">
        <w:rPr>
          <w:rFonts w:hint="cs"/>
          <w:rtl/>
        </w:rPr>
        <w:t>معنای</w:t>
      </w:r>
      <w:r w:rsidRPr="006829F4">
        <w:rPr>
          <w:rFonts w:hint="cs"/>
          <w:rtl/>
        </w:rPr>
        <w:t xml:space="preserve"> میانه</w:t>
      </w:r>
      <w:r w:rsidR="007522F9" w:rsidRPr="006829F4">
        <w:rPr>
          <w:rFonts w:hint="cs"/>
          <w:rtl/>
        </w:rPr>
        <w:t xml:space="preserve"> یعنی همان محبتی که به معنای اظهار خاص دوستی و معاهده با کفار باشد</w:t>
      </w:r>
      <w:r w:rsidRPr="006829F4">
        <w:rPr>
          <w:rFonts w:hint="cs"/>
          <w:rtl/>
        </w:rPr>
        <w:t xml:space="preserve"> پیدا خواهیم کرد. غیر از شأن نزول.</w:t>
      </w:r>
    </w:p>
    <w:p w14:paraId="778D149E" w14:textId="524929B1" w:rsidR="00695065" w:rsidRPr="006829F4" w:rsidRDefault="00695065" w:rsidP="00695065">
      <w:pPr>
        <w:pStyle w:val="Heading1"/>
        <w:rPr>
          <w:rtl/>
        </w:rPr>
      </w:pPr>
      <w:bookmarkStart w:id="12" w:name="_Toc28686635"/>
      <w:r w:rsidRPr="006829F4">
        <w:rPr>
          <w:rFonts w:hint="cs"/>
          <w:rtl/>
        </w:rPr>
        <w:t>مبحث دوم: مفهوم اتخاذ</w:t>
      </w:r>
      <w:r w:rsidR="0054070A" w:rsidRPr="006829F4">
        <w:rPr>
          <w:rFonts w:hint="cs"/>
          <w:rtl/>
        </w:rPr>
        <w:t>.</w:t>
      </w:r>
      <w:bookmarkEnd w:id="12"/>
    </w:p>
    <w:p w14:paraId="75106221" w14:textId="42874DA4" w:rsidR="0054070A" w:rsidRPr="006829F4" w:rsidRDefault="0054070A" w:rsidP="00653885">
      <w:pPr>
        <w:ind w:firstLine="720"/>
        <w:jc w:val="lowKashida"/>
        <w:rPr>
          <w:rtl/>
        </w:rPr>
      </w:pPr>
      <w:r w:rsidRPr="006829F4">
        <w:rPr>
          <w:rFonts w:hint="cs"/>
          <w:rtl/>
        </w:rPr>
        <w:t>اتخاذ از باب افتعال از تخذ که همان اخذ می</w:t>
      </w:r>
      <w:r w:rsidR="0095293C" w:rsidRPr="006829F4">
        <w:rPr>
          <w:rtl/>
        </w:rPr>
        <w:softHyphen/>
      </w:r>
      <w:r w:rsidRPr="006829F4">
        <w:rPr>
          <w:rFonts w:hint="cs"/>
          <w:rtl/>
        </w:rPr>
        <w:t>گویند می</w:t>
      </w:r>
      <w:r w:rsidR="0095293C" w:rsidRPr="006829F4">
        <w:rPr>
          <w:rtl/>
        </w:rPr>
        <w:softHyphen/>
      </w:r>
      <w:r w:rsidRPr="006829F4">
        <w:rPr>
          <w:rFonts w:hint="cs"/>
          <w:rtl/>
        </w:rPr>
        <w:t>باشد. ابدال شده است. کلماتی داریم که یک حرفش به دو شکل آمده اصل اخذ ابدال به تاء شده است. اخذ معنای متعارفی دا</w:t>
      </w:r>
      <w:r w:rsidR="0095293C" w:rsidRPr="006829F4">
        <w:rPr>
          <w:rFonts w:hint="cs"/>
          <w:rtl/>
        </w:rPr>
        <w:t>رد که همان تناول و گرفتن است حوز الشیء یعنی حیاز</w:t>
      </w:r>
      <w:r w:rsidRPr="006829F4">
        <w:rPr>
          <w:rFonts w:hint="cs"/>
          <w:rtl/>
        </w:rPr>
        <w:t>ت شیء</w:t>
      </w:r>
      <w:r w:rsidR="006829F4">
        <w:rPr>
          <w:rtl/>
        </w:rPr>
        <w:t>؛ و</w:t>
      </w:r>
      <w:r w:rsidRPr="006829F4">
        <w:rPr>
          <w:rFonts w:hint="cs"/>
          <w:rtl/>
        </w:rPr>
        <w:t xml:space="preserve"> تحصیله. تناول الشیء. از این نوع تعاریف که ما در لغت در اخذ و تخذ می</w:t>
      </w:r>
      <w:r w:rsidR="0095293C" w:rsidRPr="006829F4">
        <w:rPr>
          <w:rtl/>
        </w:rPr>
        <w:softHyphen/>
      </w:r>
      <w:r w:rsidRPr="006829F4">
        <w:rPr>
          <w:rFonts w:hint="cs"/>
          <w:rtl/>
        </w:rPr>
        <w:t>بینیم. معنایش یعنی دریافت و حیازت شیء. اخذ وقتی به باب افتعال رود زیا</w:t>
      </w:r>
      <w:r w:rsidR="00653885">
        <w:rPr>
          <w:rFonts w:hint="cs"/>
          <w:rtl/>
        </w:rPr>
        <w:t>دة المعانی تدل علی ز</w:t>
      </w:r>
      <w:r w:rsidR="0095293C" w:rsidRPr="006829F4">
        <w:rPr>
          <w:rFonts w:hint="cs"/>
          <w:rtl/>
        </w:rPr>
        <w:t>ی</w:t>
      </w:r>
      <w:r w:rsidR="00653885">
        <w:rPr>
          <w:rFonts w:hint="cs"/>
          <w:rtl/>
        </w:rPr>
        <w:t>ا</w:t>
      </w:r>
      <w:r w:rsidR="0095293C" w:rsidRPr="006829F4">
        <w:rPr>
          <w:rFonts w:hint="cs"/>
          <w:rtl/>
        </w:rPr>
        <w:t>د</w:t>
      </w:r>
      <w:r w:rsidR="00653885">
        <w:rPr>
          <w:rFonts w:hint="cs"/>
          <w:rtl/>
        </w:rPr>
        <w:t>ة</w:t>
      </w:r>
      <w:r w:rsidR="0095293C" w:rsidRPr="006829F4">
        <w:rPr>
          <w:rFonts w:hint="cs"/>
          <w:rtl/>
        </w:rPr>
        <w:t xml:space="preserve"> المعان</w:t>
      </w:r>
      <w:r w:rsidRPr="006829F4">
        <w:rPr>
          <w:rFonts w:hint="cs"/>
          <w:rtl/>
        </w:rPr>
        <w:t>ی</w:t>
      </w:r>
      <w:r w:rsidR="006829F4">
        <w:rPr>
          <w:rtl/>
        </w:rPr>
        <w:t xml:space="preserve">؛ </w:t>
      </w:r>
      <w:r w:rsidRPr="006829F4">
        <w:rPr>
          <w:rFonts w:hint="cs"/>
          <w:rtl/>
        </w:rPr>
        <w:t>یعنی خوب گرفتن چیزی. تحصیل چیزی اتخاذ می</w:t>
      </w:r>
      <w:r w:rsidR="0095293C" w:rsidRPr="006829F4">
        <w:rPr>
          <w:rtl/>
        </w:rPr>
        <w:softHyphen/>
      </w:r>
      <w:r w:rsidRPr="006829F4">
        <w:rPr>
          <w:rFonts w:hint="cs"/>
          <w:rtl/>
        </w:rPr>
        <w:t xml:space="preserve">شود. مفهوم گرفتن و تناول و حیازت که در ثلاثی مجرد بود </w:t>
      </w:r>
      <w:r w:rsidR="0095293C" w:rsidRPr="006829F4">
        <w:rPr>
          <w:rFonts w:hint="cs"/>
          <w:rtl/>
        </w:rPr>
        <w:t>تأکید</w:t>
      </w:r>
      <w:r w:rsidRPr="006829F4">
        <w:rPr>
          <w:rFonts w:hint="cs"/>
          <w:rtl/>
        </w:rPr>
        <w:t xml:space="preserve"> می</w:t>
      </w:r>
      <w:r w:rsidR="0095293C" w:rsidRPr="006829F4">
        <w:rPr>
          <w:rtl/>
        </w:rPr>
        <w:softHyphen/>
      </w:r>
      <w:r w:rsidRPr="006829F4">
        <w:rPr>
          <w:rFonts w:hint="cs"/>
          <w:rtl/>
        </w:rPr>
        <w:t>شود.</w:t>
      </w:r>
    </w:p>
    <w:p w14:paraId="10918C58" w14:textId="0C688BDF" w:rsidR="0054070A" w:rsidRPr="006829F4" w:rsidRDefault="0054070A" w:rsidP="0054070A">
      <w:pPr>
        <w:ind w:firstLine="720"/>
        <w:jc w:val="lowKashida"/>
        <w:rPr>
          <w:rtl/>
        </w:rPr>
      </w:pPr>
      <w:r w:rsidRPr="006829F4">
        <w:rPr>
          <w:rFonts w:hint="cs"/>
          <w:rtl/>
        </w:rPr>
        <w:t>با این مقدمات اتخاذ الولی از قرائنی می</w:t>
      </w:r>
      <w:r w:rsidR="0095293C" w:rsidRPr="006829F4">
        <w:rPr>
          <w:rtl/>
        </w:rPr>
        <w:softHyphen/>
      </w:r>
      <w:r w:rsidRPr="006829F4">
        <w:rPr>
          <w:rFonts w:hint="cs"/>
          <w:rtl/>
        </w:rPr>
        <w:t xml:space="preserve">شود که محبت قلبی صرف نیست. او را </w:t>
      </w:r>
      <w:r w:rsidR="006829F4">
        <w:rPr>
          <w:rFonts w:hint="cs"/>
          <w:rtl/>
        </w:rPr>
        <w:t>به‌عنوان</w:t>
      </w:r>
      <w:r w:rsidRPr="006829F4">
        <w:rPr>
          <w:rFonts w:hint="cs"/>
          <w:rtl/>
        </w:rPr>
        <w:t xml:space="preserve"> اولیاء گرفته و فراگرفته یعنی صرف روابط عادی و محبت معنایش نیست. بلکه نوعی انتخابی است که روابط</w:t>
      </w:r>
      <w:r w:rsidR="00653885">
        <w:rPr>
          <w:rFonts w:hint="cs"/>
          <w:rtl/>
        </w:rPr>
        <w:t>،</w:t>
      </w:r>
      <w:r w:rsidRPr="006829F4">
        <w:rPr>
          <w:rFonts w:hint="cs"/>
          <w:rtl/>
        </w:rPr>
        <w:t xml:space="preserve"> روابط خاص است. بالاتر از حد عادی و متعارف. پس خود این اتخاذ که در این 9 آیه آمده در این بحث افاده </w:t>
      </w:r>
      <w:r w:rsidR="006829F4">
        <w:rPr>
          <w:rFonts w:hint="cs"/>
          <w:rtl/>
        </w:rPr>
        <w:t>می‌کند</w:t>
      </w:r>
      <w:r w:rsidRPr="006829F4">
        <w:rPr>
          <w:rFonts w:hint="cs"/>
          <w:rtl/>
        </w:rPr>
        <w:t xml:space="preserve"> محبت متعارف نیست. اتخاذ چیزی را </w:t>
      </w:r>
      <w:r w:rsidR="00653885">
        <w:rPr>
          <w:rFonts w:hint="cs"/>
          <w:rtl/>
        </w:rPr>
        <w:t>برگزیدن</w:t>
      </w:r>
      <w:r w:rsidRPr="006829F4">
        <w:rPr>
          <w:rFonts w:hint="cs"/>
          <w:rtl/>
        </w:rPr>
        <w:t xml:space="preserve"> است یعنی حالتی </w:t>
      </w:r>
      <w:r w:rsidR="00653885">
        <w:rPr>
          <w:rFonts w:hint="cs"/>
          <w:rtl/>
        </w:rPr>
        <w:t>ویژه‌ای</w:t>
      </w:r>
      <w:r w:rsidRPr="006829F4">
        <w:rPr>
          <w:rFonts w:hint="cs"/>
          <w:rtl/>
        </w:rPr>
        <w:t xml:space="preserve"> است که با معانی میانه به بالا بیشتر سازگار است.</w:t>
      </w:r>
    </w:p>
    <w:p w14:paraId="1F5A1F84" w14:textId="77777777" w:rsidR="00CC5968" w:rsidRPr="006829F4" w:rsidRDefault="00CC5968" w:rsidP="0005092B">
      <w:pPr>
        <w:ind w:firstLine="720"/>
        <w:jc w:val="lowKashida"/>
        <w:rPr>
          <w:rtl/>
        </w:rPr>
      </w:pPr>
    </w:p>
    <w:sectPr w:rsidR="00CC5968" w:rsidRPr="006829F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F9181" w14:textId="77777777" w:rsidR="009E2A34" w:rsidRDefault="009E2A34" w:rsidP="000D5800">
      <w:pPr>
        <w:spacing w:after="0"/>
      </w:pPr>
      <w:r>
        <w:separator/>
      </w:r>
    </w:p>
  </w:endnote>
  <w:endnote w:type="continuationSeparator" w:id="0">
    <w:p w14:paraId="3B3219BF" w14:textId="77777777" w:rsidR="009E2A34" w:rsidRDefault="009E2A3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DA471" w14:textId="77777777" w:rsidR="0095293C" w:rsidRDefault="00952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7B0062" w:rsidRDefault="007B0062" w:rsidP="007B0062">
        <w:pPr>
          <w:pStyle w:val="Footer"/>
          <w:jc w:val="center"/>
        </w:pPr>
        <w:r>
          <w:fldChar w:fldCharType="begin"/>
        </w:r>
        <w:r>
          <w:instrText xml:space="preserve"> PAGE   \* MERGEFORMAT </w:instrText>
        </w:r>
        <w:r>
          <w:fldChar w:fldCharType="separate"/>
        </w:r>
        <w:r w:rsidR="00B35690">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D8A23" w14:textId="77777777" w:rsidR="0095293C" w:rsidRDefault="00952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693EA" w14:textId="77777777" w:rsidR="009E2A34" w:rsidRDefault="009E2A34" w:rsidP="000D5800">
      <w:pPr>
        <w:spacing w:after="0"/>
      </w:pPr>
      <w:r>
        <w:separator/>
      </w:r>
    </w:p>
  </w:footnote>
  <w:footnote w:type="continuationSeparator" w:id="0">
    <w:p w14:paraId="3283E088" w14:textId="77777777" w:rsidR="009E2A34" w:rsidRDefault="009E2A34" w:rsidP="000D5800">
      <w:pPr>
        <w:spacing w:after="0"/>
      </w:pPr>
      <w:r>
        <w:continuationSeparator/>
      </w:r>
    </w:p>
  </w:footnote>
  <w:footnote w:id="1">
    <w:p w14:paraId="3367093F" w14:textId="27211B02" w:rsidR="0054070A" w:rsidRDefault="0054070A">
      <w:pPr>
        <w:pStyle w:val="FootnoteText"/>
      </w:pPr>
      <w:r>
        <w:rPr>
          <w:rStyle w:val="FootnoteReference"/>
        </w:rPr>
        <w:footnoteRef/>
      </w:r>
      <w:r>
        <w:rPr>
          <w:rtl/>
        </w:rPr>
        <w:t xml:space="preserve"> </w:t>
      </w:r>
      <w:r>
        <w:rPr>
          <w:rFonts w:hint="cs"/>
          <w:rtl/>
        </w:rPr>
        <w:t>شوری 8</w:t>
      </w:r>
    </w:p>
  </w:footnote>
  <w:footnote w:id="2">
    <w:p w14:paraId="27371A70" w14:textId="0254FB78" w:rsidR="00B35690" w:rsidRDefault="00B35690">
      <w:pPr>
        <w:pStyle w:val="FootnoteText"/>
        <w:rPr>
          <w:rFonts w:hint="cs"/>
        </w:rPr>
      </w:pPr>
      <w:r>
        <w:rPr>
          <w:rStyle w:val="FootnoteReference"/>
        </w:rPr>
        <w:footnoteRef/>
      </w:r>
      <w:r>
        <w:rPr>
          <w:rFonts w:hint="cs"/>
          <w:rtl/>
        </w:rPr>
        <w:t>. آل‌عمران، 28.</w:t>
      </w:r>
    </w:p>
  </w:footnote>
  <w:footnote w:id="3">
    <w:p w14:paraId="004B3AA0" w14:textId="246F9323" w:rsidR="006A31A9" w:rsidRDefault="006A31A9">
      <w:pPr>
        <w:pStyle w:val="FootnoteText"/>
        <w:rPr>
          <w:rFonts w:hint="cs"/>
          <w:rtl/>
        </w:rPr>
      </w:pPr>
      <w:r>
        <w:rPr>
          <w:rStyle w:val="FootnoteReference"/>
        </w:rPr>
        <w:footnoteRef/>
      </w:r>
      <w:r w:rsidR="00B35690">
        <w:rPr>
          <w:rFonts w:hint="cs"/>
          <w:rtl/>
        </w:rPr>
        <w:t>.</w:t>
      </w:r>
      <w:r>
        <w:rPr>
          <w:rtl/>
        </w:rPr>
        <w:t xml:space="preserve"> </w:t>
      </w:r>
      <w:r>
        <w:rPr>
          <w:rFonts w:hint="cs"/>
          <w:rtl/>
        </w:rPr>
        <w:t>نساء</w:t>
      </w:r>
      <w:r w:rsidR="00B35690">
        <w:rPr>
          <w:rFonts w:hint="cs"/>
          <w:rtl/>
        </w:rPr>
        <w:t>،</w:t>
      </w:r>
      <w:r>
        <w:rPr>
          <w:rFonts w:hint="cs"/>
          <w:rtl/>
        </w:rPr>
        <w:t xml:space="preserve"> 144</w:t>
      </w:r>
      <w:r w:rsidR="00B35690">
        <w:rPr>
          <w:rFonts w:hint="cs"/>
          <w:rtl/>
        </w:rPr>
        <w:t>.</w:t>
      </w:r>
    </w:p>
  </w:footnote>
  <w:footnote w:id="4">
    <w:p w14:paraId="4BBDDCE8" w14:textId="733EA2D1" w:rsidR="006A31A9" w:rsidRDefault="006A31A9" w:rsidP="006A31A9">
      <w:pPr>
        <w:pStyle w:val="FootnoteText"/>
        <w:rPr>
          <w:rFonts w:hint="cs"/>
          <w:rtl/>
        </w:rPr>
      </w:pPr>
      <w:r>
        <w:rPr>
          <w:rStyle w:val="FootnoteReference"/>
        </w:rPr>
        <w:footnoteRef/>
      </w:r>
      <w:r w:rsidR="00B35690">
        <w:rPr>
          <w:rFonts w:hint="cs"/>
          <w:rtl/>
        </w:rPr>
        <w:t>.</w:t>
      </w:r>
      <w:r>
        <w:rPr>
          <w:rtl/>
        </w:rPr>
        <w:t xml:space="preserve"> </w:t>
      </w:r>
      <w:r>
        <w:rPr>
          <w:rFonts w:hint="cs"/>
          <w:rtl/>
        </w:rPr>
        <w:t>نساء</w:t>
      </w:r>
      <w:r w:rsidR="00B35690">
        <w:rPr>
          <w:rFonts w:hint="cs"/>
          <w:rtl/>
        </w:rPr>
        <w:t>،</w:t>
      </w:r>
      <w:r>
        <w:rPr>
          <w:rFonts w:hint="cs"/>
          <w:rtl/>
        </w:rPr>
        <w:t xml:space="preserve"> 141</w:t>
      </w:r>
      <w:r w:rsidR="00B35690">
        <w:rPr>
          <w:rFonts w:hint="cs"/>
          <w:rtl/>
        </w:rPr>
        <w:t>.</w:t>
      </w:r>
    </w:p>
  </w:footnote>
  <w:footnote w:id="5">
    <w:p w14:paraId="49483137" w14:textId="440840FF" w:rsidR="00B35690" w:rsidRDefault="00B35690" w:rsidP="00B35690">
      <w:pPr>
        <w:pStyle w:val="FootnoteText"/>
        <w:rPr>
          <w:rFonts w:hint="cs"/>
          <w:rtl/>
        </w:rPr>
      </w:pPr>
      <w:r>
        <w:rPr>
          <w:rStyle w:val="FootnoteReference"/>
        </w:rPr>
        <w:footnoteRef/>
      </w:r>
      <w:r>
        <w:rPr>
          <w:rFonts w:hint="cs"/>
          <w:rtl/>
        </w:rPr>
        <w:t xml:space="preserve">. </w:t>
      </w:r>
      <w:bookmarkStart w:id="9" w:name="_GoBack"/>
      <w:bookmarkEnd w:id="9"/>
      <w:r w:rsidRPr="00B35690">
        <w:rPr>
          <w:rtl/>
        </w:rPr>
        <w:t>وسائل الشيعة، ج‏26، ص: 14</w:t>
      </w:r>
      <w:r>
        <w:rPr>
          <w:rFonts w:hint="cs"/>
          <w:rtl/>
        </w:rPr>
        <w:t>.</w:t>
      </w:r>
    </w:p>
  </w:footnote>
  <w:footnote w:id="6">
    <w:p w14:paraId="26E4F459" w14:textId="44F920E4" w:rsidR="007522F9" w:rsidRDefault="007522F9">
      <w:pPr>
        <w:pStyle w:val="FootnoteText"/>
        <w:rPr>
          <w:rFonts w:hint="cs"/>
          <w:rtl/>
        </w:rPr>
      </w:pPr>
      <w:r>
        <w:rPr>
          <w:rStyle w:val="FootnoteReference"/>
        </w:rPr>
        <w:footnoteRef/>
      </w:r>
      <w:r w:rsidR="00B35690">
        <w:rPr>
          <w:rFonts w:hint="cs"/>
          <w:rtl/>
        </w:rPr>
        <w:t>.</w:t>
      </w:r>
      <w:r>
        <w:rPr>
          <w:rtl/>
        </w:rPr>
        <w:t xml:space="preserve"> </w:t>
      </w:r>
      <w:r>
        <w:rPr>
          <w:rFonts w:hint="cs"/>
          <w:rtl/>
        </w:rPr>
        <w:t>ممتحنه</w:t>
      </w:r>
      <w:r w:rsidR="00B35690">
        <w:rPr>
          <w:rFonts w:hint="cs"/>
          <w:rtl/>
        </w:rPr>
        <w:t>،</w:t>
      </w:r>
      <w:r>
        <w:rPr>
          <w:rFonts w:hint="cs"/>
          <w:rtl/>
        </w:rPr>
        <w:t xml:space="preserve"> 1</w:t>
      </w:r>
      <w:r w:rsidR="00B35690">
        <w:rPr>
          <w:rFonts w:hint="cs"/>
          <w:rtl/>
        </w:rPr>
        <w:t>.</w:t>
      </w:r>
    </w:p>
  </w:footnote>
  <w:footnote w:id="7">
    <w:p w14:paraId="38E749E1" w14:textId="2E95AEF6" w:rsidR="007522F9" w:rsidRDefault="007522F9" w:rsidP="007522F9">
      <w:pPr>
        <w:pStyle w:val="FootnoteText"/>
      </w:pPr>
      <w:r>
        <w:rPr>
          <w:rStyle w:val="FootnoteReference"/>
        </w:rPr>
        <w:footnoteRef/>
      </w:r>
      <w:r w:rsidR="00B35690">
        <w:rPr>
          <w:rFonts w:hint="cs"/>
          <w:rtl/>
        </w:rPr>
        <w:t xml:space="preserve">. </w:t>
      </w:r>
      <w:r>
        <w:rPr>
          <w:rFonts w:hint="cs"/>
          <w:rtl/>
        </w:rPr>
        <w:t>نساء</w:t>
      </w:r>
      <w:r w:rsidR="00B35690">
        <w:rPr>
          <w:rFonts w:hint="cs"/>
          <w:rtl/>
        </w:rPr>
        <w:t>،</w:t>
      </w:r>
      <w:r>
        <w:rPr>
          <w:rFonts w:hint="cs"/>
          <w:rtl/>
        </w:rPr>
        <w:t xml:space="preserve"> 144</w:t>
      </w:r>
      <w:r w:rsidR="00B35690">
        <w:rPr>
          <w:rFonts w:hint="cs"/>
          <w:rtl/>
        </w:rPr>
        <w:t>.</w:t>
      </w:r>
    </w:p>
  </w:footnote>
  <w:footnote w:id="8">
    <w:p w14:paraId="36B242AF" w14:textId="4B87840E" w:rsidR="00B35690" w:rsidRDefault="00B35690">
      <w:pPr>
        <w:pStyle w:val="FootnoteText"/>
        <w:rPr>
          <w:rFonts w:hint="cs"/>
          <w:rtl/>
        </w:rPr>
      </w:pPr>
      <w:r>
        <w:rPr>
          <w:rStyle w:val="FootnoteReference"/>
        </w:rPr>
        <w:footnoteRef/>
      </w:r>
      <w:r>
        <w:rPr>
          <w:rFonts w:hint="cs"/>
          <w:rtl/>
        </w:rPr>
        <w:t xml:space="preserve">. </w:t>
      </w:r>
      <w:r>
        <w:rPr>
          <w:rFonts w:hint="cs"/>
          <w:rtl/>
        </w:rPr>
        <w:t>آل‌عمران، 28.</w:t>
      </w:r>
    </w:p>
  </w:footnote>
  <w:footnote w:id="9">
    <w:p w14:paraId="0080119C" w14:textId="6E646E0A" w:rsidR="00B35690" w:rsidRDefault="00B35690" w:rsidP="00B35690">
      <w:pPr>
        <w:pStyle w:val="FootnoteText"/>
        <w:rPr>
          <w:rFonts w:hint="cs"/>
          <w:rtl/>
        </w:rPr>
      </w:pPr>
      <w:r>
        <w:rPr>
          <w:rStyle w:val="FootnoteReference"/>
        </w:rPr>
        <w:footnoteRef/>
      </w:r>
      <w:r>
        <w:rPr>
          <w:rFonts w:hint="cs"/>
          <w:rtl/>
        </w:rPr>
        <w:t>.</w:t>
      </w:r>
      <w:r w:rsidRPr="00B35690">
        <w:rPr>
          <w:rFonts w:hint="cs"/>
          <w:rtl/>
        </w:rPr>
        <w:t xml:space="preserve"> </w:t>
      </w:r>
      <w:r>
        <w:rPr>
          <w:rFonts w:hint="cs"/>
          <w:rtl/>
        </w:rPr>
        <w:t>نساء، 1</w:t>
      </w:r>
      <w:r>
        <w:rPr>
          <w:rFonts w:hint="cs"/>
          <w:rtl/>
        </w:rPr>
        <w:t>39</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D238E" w14:textId="77777777" w:rsidR="0095293C" w:rsidRDefault="00952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56FAF936" w:rsidR="00873379" w:rsidRDefault="00873379" w:rsidP="0095293C">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6829F4">
      <w:rPr>
        <w:rFonts w:ascii="Adobe Arabic" w:hAnsi="Adobe Arabic" w:cs="Adobe Arabic"/>
        <w:b/>
        <w:bCs/>
        <w:sz w:val="24"/>
        <w:szCs w:val="24"/>
        <w:rtl/>
      </w:rPr>
      <w:t xml:space="preserve"> </w:t>
    </w:r>
    <w:r w:rsidR="000226AB">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حب و بغض</w:t>
    </w:r>
    <w:r w:rsidR="006829F4">
      <w:rPr>
        <w:rFonts w:ascii="Adobe Arabic" w:hAnsi="Adobe Arabic" w:cs="Adobe Arabic"/>
        <w:b/>
        <w:bCs/>
        <w:sz w:val="24"/>
        <w:szCs w:val="24"/>
        <w:rtl/>
      </w:rPr>
      <w:t xml:space="preserve"> </w:t>
    </w:r>
    <w:r w:rsidR="000226AB">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707FBB">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10</w:t>
    </w:r>
    <w:r w:rsidR="00707FBB">
      <w:rPr>
        <w:rFonts w:ascii="Adobe Arabic" w:hAnsi="Adobe Arabic" w:cs="Adobe Arabic" w:hint="cs"/>
        <w:b/>
        <w:bCs/>
        <w:sz w:val="24"/>
        <w:szCs w:val="24"/>
        <w:rtl/>
      </w:rPr>
      <w:t>/</w:t>
    </w:r>
    <w:r w:rsidR="0068662E">
      <w:rPr>
        <w:rFonts w:ascii="Adobe Arabic" w:hAnsi="Adobe Arabic" w:cs="Adobe Arabic" w:hint="cs"/>
        <w:b/>
        <w:bCs/>
        <w:sz w:val="24"/>
        <w:szCs w:val="24"/>
        <w:rtl/>
      </w:rPr>
      <w:t>10</w:t>
    </w:r>
    <w:r w:rsidR="00707FBB">
      <w:rPr>
        <w:rFonts w:ascii="Adobe Arabic" w:hAnsi="Adobe Arabic" w:cs="Adobe Arabic" w:hint="cs"/>
        <w:b/>
        <w:bCs/>
        <w:sz w:val="24"/>
        <w:szCs w:val="24"/>
        <w:rtl/>
      </w:rPr>
      <w:t>/98</w:t>
    </w:r>
  </w:p>
  <w:p w14:paraId="020AD422" w14:textId="6D78B919" w:rsidR="00873379" w:rsidRDefault="00873379" w:rsidP="0095293C">
    <w:pPr>
      <w:pStyle w:val="Header"/>
      <w:ind w:firstLine="0"/>
      <w:rPr>
        <w:rFonts w:eastAsiaTheme="minorHAnsi"/>
      </w:rPr>
    </w:pPr>
    <w:r w:rsidRPr="004F5524">
      <w:rPr>
        <w:rFonts w:ascii="Adobe Arabic" w:hAnsi="Adobe Arabic" w:cs="Adobe Arabic"/>
        <w:b/>
        <w:bCs/>
        <w:sz w:val="24"/>
        <w:szCs w:val="24"/>
        <w:rtl/>
      </w:rPr>
      <w:t>استاد اعرافی</w:t>
    </w:r>
    <w:r w:rsidR="006829F4">
      <w:rPr>
        <w:rFonts w:ascii="Adobe Arabic" w:hAnsi="Adobe Arabic" w:cs="Adobe Arabic"/>
        <w:b/>
        <w:bCs/>
        <w:sz w:val="24"/>
        <w:szCs w:val="24"/>
        <w:rtl/>
      </w:rPr>
      <w:t xml:space="preserve"> </w:t>
    </w:r>
    <w:r w:rsidR="000226AB">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C4BCA">
      <w:rPr>
        <w:rFonts w:ascii="Adobe Arabic" w:hAnsi="Adobe Arabic" w:cs="Adobe Arabic" w:hint="cs"/>
        <w:b/>
        <w:bCs/>
        <w:sz w:val="24"/>
        <w:szCs w:val="24"/>
        <w:rtl/>
      </w:rPr>
      <w:t xml:space="preserve"> ادله قرآنی حب به غیرمسلم</w:t>
    </w:r>
    <w:r w:rsidR="006829F4">
      <w:rPr>
        <w:rFonts w:ascii="Adobe Arabic" w:hAnsi="Adobe Arabic" w:cs="Adobe Arabic"/>
        <w:b/>
        <w:bCs/>
        <w:sz w:val="24"/>
        <w:szCs w:val="24"/>
        <w:rtl/>
      </w:rPr>
      <w:t xml:space="preserve"> </w:t>
    </w:r>
    <w:r w:rsidR="000226AB">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شماره جلسه</w:t>
    </w:r>
    <w:r w:rsidR="009C4BCA">
      <w:rPr>
        <w:rFonts w:ascii="Adobe Arabic" w:hAnsi="Adobe Arabic" w:cs="Adobe Arabic"/>
        <w:b/>
        <w:bCs/>
        <w:sz w:val="24"/>
        <w:szCs w:val="24"/>
      </w:rPr>
      <w:t>:</w:t>
    </w:r>
    <w:r w:rsidR="0095293C">
      <w:rPr>
        <w:rFonts w:ascii="Adobe Arabic" w:hAnsi="Adobe Arabic" w:cs="Adobe Arabic" w:hint="cs"/>
        <w:b/>
        <w:bCs/>
        <w:sz w:val="24"/>
        <w:szCs w:val="24"/>
        <w:rtl/>
      </w:rPr>
      <w:t>60</w:t>
    </w:r>
  </w:p>
  <w:p w14:paraId="7478DFA2" w14:textId="77777777"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FD0DB"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D55B" w14:textId="77777777" w:rsidR="0095293C" w:rsidRDefault="00952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4"/>
  </w:num>
  <w:num w:numId="4">
    <w:abstractNumId w:val="3"/>
  </w:num>
  <w:num w:numId="5">
    <w:abstractNumId w:val="7"/>
  </w:num>
  <w:num w:numId="6">
    <w:abstractNumId w:val="0"/>
  </w:num>
  <w:num w:numId="7">
    <w:abstractNumId w:val="10"/>
  </w:num>
  <w:num w:numId="8">
    <w:abstractNumId w:val="11"/>
  </w:num>
  <w:num w:numId="9">
    <w:abstractNumId w:val="5"/>
  </w:num>
  <w:num w:numId="10">
    <w:abstractNumId w:val="12"/>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6AB"/>
    <w:rsid w:val="000228A2"/>
    <w:rsid w:val="000324F1"/>
    <w:rsid w:val="000370EB"/>
    <w:rsid w:val="00041FE0"/>
    <w:rsid w:val="00042E34"/>
    <w:rsid w:val="00045B14"/>
    <w:rsid w:val="0005092B"/>
    <w:rsid w:val="00052BA3"/>
    <w:rsid w:val="00062F38"/>
    <w:rsid w:val="0006363E"/>
    <w:rsid w:val="00063C89"/>
    <w:rsid w:val="00080DFF"/>
    <w:rsid w:val="00085ED5"/>
    <w:rsid w:val="00097D4A"/>
    <w:rsid w:val="000A1A51"/>
    <w:rsid w:val="000D2D0D"/>
    <w:rsid w:val="000D5800"/>
    <w:rsid w:val="000D6581"/>
    <w:rsid w:val="000D6922"/>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5DBE"/>
    <w:rsid w:val="00206B69"/>
    <w:rsid w:val="00210F67"/>
    <w:rsid w:val="00224C0A"/>
    <w:rsid w:val="00233777"/>
    <w:rsid w:val="002376A5"/>
    <w:rsid w:val="002417C9"/>
    <w:rsid w:val="0025101F"/>
    <w:rsid w:val="002529C5"/>
    <w:rsid w:val="00256DE2"/>
    <w:rsid w:val="00270294"/>
    <w:rsid w:val="00283229"/>
    <w:rsid w:val="00285141"/>
    <w:rsid w:val="002914BD"/>
    <w:rsid w:val="00297263"/>
    <w:rsid w:val="002A0261"/>
    <w:rsid w:val="002A21AE"/>
    <w:rsid w:val="002A35E0"/>
    <w:rsid w:val="002B7AD5"/>
    <w:rsid w:val="002C56FD"/>
    <w:rsid w:val="002D49E4"/>
    <w:rsid w:val="002D5BDC"/>
    <w:rsid w:val="002D720F"/>
    <w:rsid w:val="002E450B"/>
    <w:rsid w:val="002E73F9"/>
    <w:rsid w:val="002F05B9"/>
    <w:rsid w:val="002F7C6E"/>
    <w:rsid w:val="00300901"/>
    <w:rsid w:val="00311429"/>
    <w:rsid w:val="00323168"/>
    <w:rsid w:val="0032399B"/>
    <w:rsid w:val="00331826"/>
    <w:rsid w:val="00340BA3"/>
    <w:rsid w:val="00366400"/>
    <w:rsid w:val="003963D7"/>
    <w:rsid w:val="00396B6A"/>
    <w:rsid w:val="00396F28"/>
    <w:rsid w:val="003A1A05"/>
    <w:rsid w:val="003A2654"/>
    <w:rsid w:val="003C06BF"/>
    <w:rsid w:val="003C7899"/>
    <w:rsid w:val="003D2F0A"/>
    <w:rsid w:val="003D563F"/>
    <w:rsid w:val="003E1E58"/>
    <w:rsid w:val="003E2BAB"/>
    <w:rsid w:val="003E4183"/>
    <w:rsid w:val="00405199"/>
    <w:rsid w:val="00405485"/>
    <w:rsid w:val="00410699"/>
    <w:rsid w:val="00415360"/>
    <w:rsid w:val="004215FA"/>
    <w:rsid w:val="00430886"/>
    <w:rsid w:val="00443EB7"/>
    <w:rsid w:val="0044591E"/>
    <w:rsid w:val="00446408"/>
    <w:rsid w:val="004476F0"/>
    <w:rsid w:val="00455B91"/>
    <w:rsid w:val="00456AE1"/>
    <w:rsid w:val="004628BF"/>
    <w:rsid w:val="004651D2"/>
    <w:rsid w:val="00465D26"/>
    <w:rsid w:val="004679F8"/>
    <w:rsid w:val="004A790F"/>
    <w:rsid w:val="004B337F"/>
    <w:rsid w:val="004C4D9F"/>
    <w:rsid w:val="004F3596"/>
    <w:rsid w:val="00530FD7"/>
    <w:rsid w:val="005340A3"/>
    <w:rsid w:val="0054070A"/>
    <w:rsid w:val="00544416"/>
    <w:rsid w:val="00545B0C"/>
    <w:rsid w:val="00551628"/>
    <w:rsid w:val="00554C43"/>
    <w:rsid w:val="00557CDD"/>
    <w:rsid w:val="005644D6"/>
    <w:rsid w:val="00572E2D"/>
    <w:rsid w:val="00575E0C"/>
    <w:rsid w:val="00580CFA"/>
    <w:rsid w:val="00592103"/>
    <w:rsid w:val="005941DD"/>
    <w:rsid w:val="005A3379"/>
    <w:rsid w:val="005A545E"/>
    <w:rsid w:val="005A5862"/>
    <w:rsid w:val="005B05D4"/>
    <w:rsid w:val="005B0852"/>
    <w:rsid w:val="005B16EB"/>
    <w:rsid w:val="005C06AE"/>
    <w:rsid w:val="005F50E2"/>
    <w:rsid w:val="00610C18"/>
    <w:rsid w:val="00612385"/>
    <w:rsid w:val="0061376C"/>
    <w:rsid w:val="00617C7C"/>
    <w:rsid w:val="0062008F"/>
    <w:rsid w:val="00627180"/>
    <w:rsid w:val="00636EFA"/>
    <w:rsid w:val="006426DA"/>
    <w:rsid w:val="00653885"/>
    <w:rsid w:val="0066229C"/>
    <w:rsid w:val="00662602"/>
    <w:rsid w:val="00663AAD"/>
    <w:rsid w:val="00670972"/>
    <w:rsid w:val="006736EB"/>
    <w:rsid w:val="00680DAB"/>
    <w:rsid w:val="006829F4"/>
    <w:rsid w:val="0068662E"/>
    <w:rsid w:val="00695065"/>
    <w:rsid w:val="0069696C"/>
    <w:rsid w:val="00696C84"/>
    <w:rsid w:val="006A085A"/>
    <w:rsid w:val="006A31A9"/>
    <w:rsid w:val="006C125E"/>
    <w:rsid w:val="006D3A87"/>
    <w:rsid w:val="006F01B4"/>
    <w:rsid w:val="007014BF"/>
    <w:rsid w:val="00703DD3"/>
    <w:rsid w:val="00707FBB"/>
    <w:rsid w:val="00714744"/>
    <w:rsid w:val="00721451"/>
    <w:rsid w:val="00734D59"/>
    <w:rsid w:val="0073609B"/>
    <w:rsid w:val="007378A9"/>
    <w:rsid w:val="00737A6C"/>
    <w:rsid w:val="00747318"/>
    <w:rsid w:val="0075033E"/>
    <w:rsid w:val="007522F9"/>
    <w:rsid w:val="00752745"/>
    <w:rsid w:val="0075336C"/>
    <w:rsid w:val="00753A93"/>
    <w:rsid w:val="0076665E"/>
    <w:rsid w:val="00772185"/>
    <w:rsid w:val="007749BC"/>
    <w:rsid w:val="00780C88"/>
    <w:rsid w:val="00780E25"/>
    <w:rsid w:val="007818F0"/>
    <w:rsid w:val="00783462"/>
    <w:rsid w:val="00783846"/>
    <w:rsid w:val="00785136"/>
    <w:rsid w:val="00786E64"/>
    <w:rsid w:val="00787B13"/>
    <w:rsid w:val="00792FAC"/>
    <w:rsid w:val="007A431B"/>
    <w:rsid w:val="007A5D2F"/>
    <w:rsid w:val="007B0062"/>
    <w:rsid w:val="007B458B"/>
    <w:rsid w:val="007B6FEB"/>
    <w:rsid w:val="007C1EF7"/>
    <w:rsid w:val="007C710E"/>
    <w:rsid w:val="007D0B88"/>
    <w:rsid w:val="007D1549"/>
    <w:rsid w:val="007E03E9"/>
    <w:rsid w:val="007E04EE"/>
    <w:rsid w:val="007E41EF"/>
    <w:rsid w:val="007E636F"/>
    <w:rsid w:val="007E7FA7"/>
    <w:rsid w:val="007F0721"/>
    <w:rsid w:val="007F293C"/>
    <w:rsid w:val="007F3221"/>
    <w:rsid w:val="007F4A90"/>
    <w:rsid w:val="007F7E76"/>
    <w:rsid w:val="00802D15"/>
    <w:rsid w:val="00803501"/>
    <w:rsid w:val="0080799B"/>
    <w:rsid w:val="00807BE3"/>
    <w:rsid w:val="00811F02"/>
    <w:rsid w:val="00827146"/>
    <w:rsid w:val="008407A4"/>
    <w:rsid w:val="00844860"/>
    <w:rsid w:val="00845CC4"/>
    <w:rsid w:val="0085393C"/>
    <w:rsid w:val="00855F75"/>
    <w:rsid w:val="008614D1"/>
    <w:rsid w:val="0086243C"/>
    <w:rsid w:val="008644F4"/>
    <w:rsid w:val="00864CA5"/>
    <w:rsid w:val="00867C27"/>
    <w:rsid w:val="00871C42"/>
    <w:rsid w:val="00873379"/>
    <w:rsid w:val="008748B8"/>
    <w:rsid w:val="00883733"/>
    <w:rsid w:val="00892F56"/>
    <w:rsid w:val="008965D2"/>
    <w:rsid w:val="008A236D"/>
    <w:rsid w:val="008B2AFF"/>
    <w:rsid w:val="008B3C4A"/>
    <w:rsid w:val="008B565A"/>
    <w:rsid w:val="008C3414"/>
    <w:rsid w:val="008D030F"/>
    <w:rsid w:val="008D36D5"/>
    <w:rsid w:val="008D7B46"/>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75B7"/>
    <w:rsid w:val="0095293C"/>
    <w:rsid w:val="0095668F"/>
    <w:rsid w:val="0095758E"/>
    <w:rsid w:val="009613AC"/>
    <w:rsid w:val="00980643"/>
    <w:rsid w:val="00986E7D"/>
    <w:rsid w:val="00995101"/>
    <w:rsid w:val="009A42EF"/>
    <w:rsid w:val="009B46BC"/>
    <w:rsid w:val="009B61C3"/>
    <w:rsid w:val="009C4BCA"/>
    <w:rsid w:val="009C71E5"/>
    <w:rsid w:val="009C7B4F"/>
    <w:rsid w:val="009D2DAE"/>
    <w:rsid w:val="009D3F6C"/>
    <w:rsid w:val="009E0721"/>
    <w:rsid w:val="009E1F06"/>
    <w:rsid w:val="009E2A34"/>
    <w:rsid w:val="009F4EB3"/>
    <w:rsid w:val="009F5F6C"/>
    <w:rsid w:val="009F7D3E"/>
    <w:rsid w:val="00A06D48"/>
    <w:rsid w:val="00A21834"/>
    <w:rsid w:val="00A31C17"/>
    <w:rsid w:val="00A31FDE"/>
    <w:rsid w:val="00A35AC2"/>
    <w:rsid w:val="00A37C77"/>
    <w:rsid w:val="00A401C2"/>
    <w:rsid w:val="00A5418D"/>
    <w:rsid w:val="00A57675"/>
    <w:rsid w:val="00A725C2"/>
    <w:rsid w:val="00A762C3"/>
    <w:rsid w:val="00A769EE"/>
    <w:rsid w:val="00A810A5"/>
    <w:rsid w:val="00A87F7E"/>
    <w:rsid w:val="00A9616A"/>
    <w:rsid w:val="00A96F68"/>
    <w:rsid w:val="00AA18B6"/>
    <w:rsid w:val="00AA2342"/>
    <w:rsid w:val="00AD0304"/>
    <w:rsid w:val="00AD263E"/>
    <w:rsid w:val="00AD27BE"/>
    <w:rsid w:val="00AE3ACD"/>
    <w:rsid w:val="00AE47E2"/>
    <w:rsid w:val="00AF0F1A"/>
    <w:rsid w:val="00AF63EE"/>
    <w:rsid w:val="00B01724"/>
    <w:rsid w:val="00B07D3E"/>
    <w:rsid w:val="00B1300D"/>
    <w:rsid w:val="00B15027"/>
    <w:rsid w:val="00B21CF4"/>
    <w:rsid w:val="00B24300"/>
    <w:rsid w:val="00B25BBE"/>
    <w:rsid w:val="00B330C7"/>
    <w:rsid w:val="00B34736"/>
    <w:rsid w:val="00B35690"/>
    <w:rsid w:val="00B55D51"/>
    <w:rsid w:val="00B629F0"/>
    <w:rsid w:val="00B63F15"/>
    <w:rsid w:val="00B9119B"/>
    <w:rsid w:val="00B953C5"/>
    <w:rsid w:val="00B96A3B"/>
    <w:rsid w:val="00BA51A8"/>
    <w:rsid w:val="00BB2DC5"/>
    <w:rsid w:val="00BB5F7E"/>
    <w:rsid w:val="00BC26F6"/>
    <w:rsid w:val="00BC4833"/>
    <w:rsid w:val="00BD3122"/>
    <w:rsid w:val="00BD40DA"/>
    <w:rsid w:val="00BF3D67"/>
    <w:rsid w:val="00BF6514"/>
    <w:rsid w:val="00C160AF"/>
    <w:rsid w:val="00C17970"/>
    <w:rsid w:val="00C22299"/>
    <w:rsid w:val="00C2269D"/>
    <w:rsid w:val="00C25609"/>
    <w:rsid w:val="00C262D7"/>
    <w:rsid w:val="00C26607"/>
    <w:rsid w:val="00C2731B"/>
    <w:rsid w:val="00C32187"/>
    <w:rsid w:val="00C35CF1"/>
    <w:rsid w:val="00C369A7"/>
    <w:rsid w:val="00C60D75"/>
    <w:rsid w:val="00C64CEA"/>
    <w:rsid w:val="00C73012"/>
    <w:rsid w:val="00C76295"/>
    <w:rsid w:val="00C763DD"/>
    <w:rsid w:val="00C803C2"/>
    <w:rsid w:val="00C805CE"/>
    <w:rsid w:val="00C84FC0"/>
    <w:rsid w:val="00C9244A"/>
    <w:rsid w:val="00C9781A"/>
    <w:rsid w:val="00CB0E5D"/>
    <w:rsid w:val="00CB5DA3"/>
    <w:rsid w:val="00CB6F6B"/>
    <w:rsid w:val="00CC3976"/>
    <w:rsid w:val="00CC5968"/>
    <w:rsid w:val="00CC720E"/>
    <w:rsid w:val="00CD0693"/>
    <w:rsid w:val="00CE09B7"/>
    <w:rsid w:val="00CE1DF5"/>
    <w:rsid w:val="00CE31E6"/>
    <w:rsid w:val="00CE3B74"/>
    <w:rsid w:val="00CF42E2"/>
    <w:rsid w:val="00CF7916"/>
    <w:rsid w:val="00D158F3"/>
    <w:rsid w:val="00D15A1F"/>
    <w:rsid w:val="00D15FDC"/>
    <w:rsid w:val="00D16523"/>
    <w:rsid w:val="00D2470E"/>
    <w:rsid w:val="00D3665C"/>
    <w:rsid w:val="00D4604B"/>
    <w:rsid w:val="00D508CC"/>
    <w:rsid w:val="00D50F4B"/>
    <w:rsid w:val="00D60547"/>
    <w:rsid w:val="00D61E79"/>
    <w:rsid w:val="00D66444"/>
    <w:rsid w:val="00D66552"/>
    <w:rsid w:val="00D76353"/>
    <w:rsid w:val="00D90E4B"/>
    <w:rsid w:val="00DA0711"/>
    <w:rsid w:val="00DB21CF"/>
    <w:rsid w:val="00DB28BB"/>
    <w:rsid w:val="00DC603F"/>
    <w:rsid w:val="00DD3C0D"/>
    <w:rsid w:val="00DD4864"/>
    <w:rsid w:val="00DD71A2"/>
    <w:rsid w:val="00DE1DC4"/>
    <w:rsid w:val="00E010F5"/>
    <w:rsid w:val="00E05B5A"/>
    <w:rsid w:val="00E0639C"/>
    <w:rsid w:val="00E067E6"/>
    <w:rsid w:val="00E12531"/>
    <w:rsid w:val="00E143B0"/>
    <w:rsid w:val="00E23BAC"/>
    <w:rsid w:val="00E25400"/>
    <w:rsid w:val="00E2752E"/>
    <w:rsid w:val="00E3312C"/>
    <w:rsid w:val="00E4012D"/>
    <w:rsid w:val="00E41228"/>
    <w:rsid w:val="00E55891"/>
    <w:rsid w:val="00E6283A"/>
    <w:rsid w:val="00E732A3"/>
    <w:rsid w:val="00E83A85"/>
    <w:rsid w:val="00E9026B"/>
    <w:rsid w:val="00E90FC4"/>
    <w:rsid w:val="00E96599"/>
    <w:rsid w:val="00EA01EC"/>
    <w:rsid w:val="00EA15B0"/>
    <w:rsid w:val="00EA5D97"/>
    <w:rsid w:val="00EB0714"/>
    <w:rsid w:val="00EB0BDB"/>
    <w:rsid w:val="00EB3D35"/>
    <w:rsid w:val="00EB7031"/>
    <w:rsid w:val="00EC063E"/>
    <w:rsid w:val="00EC4393"/>
    <w:rsid w:val="00EC4FE3"/>
    <w:rsid w:val="00ED2236"/>
    <w:rsid w:val="00EE1C07"/>
    <w:rsid w:val="00EE2C91"/>
    <w:rsid w:val="00EE3979"/>
    <w:rsid w:val="00EF138C"/>
    <w:rsid w:val="00EF6538"/>
    <w:rsid w:val="00F00144"/>
    <w:rsid w:val="00F008D8"/>
    <w:rsid w:val="00F034CE"/>
    <w:rsid w:val="00F10A0F"/>
    <w:rsid w:val="00F1562C"/>
    <w:rsid w:val="00F2029D"/>
    <w:rsid w:val="00F25714"/>
    <w:rsid w:val="00F26C01"/>
    <w:rsid w:val="00F3446D"/>
    <w:rsid w:val="00F40284"/>
    <w:rsid w:val="00F44C74"/>
    <w:rsid w:val="00F53380"/>
    <w:rsid w:val="00F61D7D"/>
    <w:rsid w:val="00F67976"/>
    <w:rsid w:val="00F70BE1"/>
    <w:rsid w:val="00F729E7"/>
    <w:rsid w:val="00F75AB1"/>
    <w:rsid w:val="00F8527D"/>
    <w:rsid w:val="00F85929"/>
    <w:rsid w:val="00FB3ED3"/>
    <w:rsid w:val="00FB4408"/>
    <w:rsid w:val="00FB7933"/>
    <w:rsid w:val="00FC0862"/>
    <w:rsid w:val="00FC70FB"/>
    <w:rsid w:val="00FD143D"/>
    <w:rsid w:val="00FD3F01"/>
    <w:rsid w:val="00FE18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1CB3CCB6-0198-4DA1-B00D-3370171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5F50E2"/>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5F50E2"/>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5F50E2"/>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5F50E2"/>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5F50E2"/>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5F50E2"/>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5F50E2"/>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5F50E2"/>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F50E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F50E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F50E2"/>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5F50E2"/>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F50E2"/>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5F50E2"/>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5F50E2"/>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5F50E2"/>
    <w:pPr>
      <w:spacing w:after="0"/>
      <w:ind w:firstLine="0"/>
    </w:pPr>
    <w:rPr>
      <w:rFonts w:eastAsiaTheme="minorEastAsia"/>
    </w:rPr>
  </w:style>
  <w:style w:type="paragraph" w:styleId="TOC2">
    <w:name w:val="toc 2"/>
    <w:basedOn w:val="Normal"/>
    <w:next w:val="Normal"/>
    <w:autoRedefine/>
    <w:uiPriority w:val="39"/>
    <w:unhideWhenUsed/>
    <w:qFormat/>
    <w:rsid w:val="005F50E2"/>
    <w:pPr>
      <w:spacing w:after="0"/>
      <w:ind w:left="221"/>
    </w:pPr>
    <w:rPr>
      <w:rFonts w:eastAsiaTheme="minorEastAsia"/>
    </w:rPr>
  </w:style>
  <w:style w:type="paragraph" w:styleId="TOC3">
    <w:name w:val="toc 3"/>
    <w:basedOn w:val="Normal"/>
    <w:next w:val="Normal"/>
    <w:autoRedefine/>
    <w:uiPriority w:val="39"/>
    <w:unhideWhenUsed/>
    <w:qFormat/>
    <w:rsid w:val="00062F38"/>
    <w:pPr>
      <w:tabs>
        <w:tab w:val="right" w:leader="dot" w:pos="9350"/>
      </w:tabs>
      <w:bidi w:val="0"/>
      <w:spacing w:after="0" w:line="360" w:lineRule="auto"/>
      <w:ind w:left="442"/>
    </w:pPr>
    <w:rPr>
      <w:rFonts w:eastAsia="2  Lotus"/>
    </w:rPr>
  </w:style>
  <w:style w:type="character" w:styleId="SubtleReference">
    <w:name w:val="Subtle Reference"/>
    <w:aliases w:val="مرجع"/>
    <w:uiPriority w:val="31"/>
    <w:qFormat/>
    <w:rsid w:val="005F50E2"/>
    <w:rPr>
      <w:rFonts w:cs="2  Lotus"/>
      <w:smallCaps/>
      <w:color w:val="auto"/>
      <w:szCs w:val="28"/>
      <w:u w:val="single"/>
    </w:rPr>
  </w:style>
  <w:style w:type="character" w:styleId="IntenseReference">
    <w:name w:val="Intense Reference"/>
    <w:uiPriority w:val="32"/>
    <w:qFormat/>
    <w:rsid w:val="005F50E2"/>
    <w:rPr>
      <w:rFonts w:cs="2  Lotus"/>
      <w:b/>
      <w:bCs/>
      <w:smallCaps/>
      <w:color w:val="auto"/>
      <w:spacing w:val="5"/>
      <w:szCs w:val="28"/>
      <w:u w:val="single"/>
    </w:rPr>
  </w:style>
  <w:style w:type="character" w:styleId="BookTitle">
    <w:name w:val="Book Title"/>
    <w:uiPriority w:val="33"/>
    <w:qFormat/>
    <w:rsid w:val="005F50E2"/>
    <w:rPr>
      <w:rFonts w:cs="2  Titr"/>
      <w:b/>
      <w:bCs/>
      <w:smallCaps/>
      <w:spacing w:val="5"/>
      <w:szCs w:val="100"/>
    </w:rPr>
  </w:style>
  <w:style w:type="paragraph" w:styleId="TOCHeading">
    <w:name w:val="TOC Heading"/>
    <w:basedOn w:val="Heading1"/>
    <w:next w:val="Normal"/>
    <w:uiPriority w:val="39"/>
    <w:unhideWhenUsed/>
    <w:qFormat/>
    <w:rsid w:val="005F50E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F50E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5F50E2"/>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5F50E2"/>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5F50E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F50E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5F50E2"/>
    <w:pPr>
      <w:spacing w:after="0"/>
      <w:ind w:left="658"/>
    </w:pPr>
    <w:rPr>
      <w:rFonts w:eastAsia="Times New Roman"/>
    </w:rPr>
  </w:style>
  <w:style w:type="paragraph" w:styleId="TOC5">
    <w:name w:val="toc 5"/>
    <w:basedOn w:val="Normal"/>
    <w:next w:val="Normal"/>
    <w:autoRedefine/>
    <w:uiPriority w:val="39"/>
    <w:semiHidden/>
    <w:unhideWhenUsed/>
    <w:qFormat/>
    <w:rsid w:val="005F50E2"/>
    <w:pPr>
      <w:spacing w:after="0"/>
      <w:ind w:left="879"/>
    </w:pPr>
    <w:rPr>
      <w:rFonts w:eastAsia="Times New Roman"/>
    </w:rPr>
  </w:style>
  <w:style w:type="paragraph" w:styleId="TOC6">
    <w:name w:val="toc 6"/>
    <w:basedOn w:val="Normal"/>
    <w:next w:val="Normal"/>
    <w:autoRedefine/>
    <w:uiPriority w:val="39"/>
    <w:semiHidden/>
    <w:unhideWhenUsed/>
    <w:qFormat/>
    <w:rsid w:val="005F50E2"/>
    <w:pPr>
      <w:spacing w:after="0"/>
      <w:ind w:left="1100"/>
    </w:pPr>
    <w:rPr>
      <w:rFonts w:eastAsia="Times New Roman"/>
    </w:rPr>
  </w:style>
  <w:style w:type="paragraph" w:styleId="TOC7">
    <w:name w:val="toc 7"/>
    <w:basedOn w:val="Normal"/>
    <w:next w:val="Normal"/>
    <w:autoRedefine/>
    <w:uiPriority w:val="39"/>
    <w:semiHidden/>
    <w:unhideWhenUsed/>
    <w:qFormat/>
    <w:rsid w:val="005F50E2"/>
    <w:pPr>
      <w:spacing w:after="0"/>
      <w:ind w:left="1321"/>
    </w:pPr>
    <w:rPr>
      <w:rFonts w:eastAsia="Times New Roman"/>
    </w:rPr>
  </w:style>
  <w:style w:type="paragraph" w:styleId="Caption">
    <w:name w:val="caption"/>
    <w:basedOn w:val="Normal"/>
    <w:next w:val="Normal"/>
    <w:uiPriority w:val="35"/>
    <w:semiHidden/>
    <w:unhideWhenUsed/>
    <w:qFormat/>
    <w:rsid w:val="005F50E2"/>
    <w:rPr>
      <w:rFonts w:eastAsia="Times New Roman"/>
      <w:b/>
      <w:bCs/>
      <w:sz w:val="20"/>
      <w:szCs w:val="20"/>
    </w:rPr>
  </w:style>
  <w:style w:type="paragraph" w:styleId="Title">
    <w:name w:val="Title"/>
    <w:basedOn w:val="Normal"/>
    <w:next w:val="Normal"/>
    <w:link w:val="TitleChar"/>
    <w:autoRedefine/>
    <w:uiPriority w:val="10"/>
    <w:qFormat/>
    <w:rsid w:val="005F50E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F50E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F50E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5F50E2"/>
    <w:rPr>
      <w:rFonts w:ascii="Cambria" w:eastAsia="2  Badr" w:hAnsi="Cambria" w:cs="Karim"/>
      <w:i/>
      <w:spacing w:val="15"/>
      <w:sz w:val="24"/>
      <w:szCs w:val="60"/>
    </w:rPr>
  </w:style>
  <w:style w:type="character" w:styleId="Emphasis">
    <w:name w:val="Emphasis"/>
    <w:uiPriority w:val="20"/>
    <w:qFormat/>
    <w:rsid w:val="005F50E2"/>
    <w:rPr>
      <w:rFonts w:cs="2  Lotus"/>
      <w:i/>
      <w:iCs/>
      <w:color w:val="808080"/>
      <w:szCs w:val="32"/>
    </w:rPr>
  </w:style>
  <w:style w:type="character" w:customStyle="1" w:styleId="NoSpacingChar">
    <w:name w:val="No Spacing Char"/>
    <w:aliases w:val="متن عربي Char"/>
    <w:link w:val="NoSpacing"/>
    <w:uiPriority w:val="1"/>
    <w:rsid w:val="005F50E2"/>
    <w:rPr>
      <w:rFonts w:eastAsia="2  Lotus" w:cs="2  Badr"/>
      <w:bCs/>
      <w:sz w:val="72"/>
      <w:szCs w:val="28"/>
    </w:rPr>
  </w:style>
  <w:style w:type="paragraph" w:styleId="ListParagraph">
    <w:name w:val="List Paragraph"/>
    <w:basedOn w:val="Normal"/>
    <w:link w:val="ListParagraphChar"/>
    <w:autoRedefine/>
    <w:uiPriority w:val="34"/>
    <w:qFormat/>
    <w:rsid w:val="005F50E2"/>
    <w:pPr>
      <w:ind w:left="1134" w:firstLine="0"/>
    </w:pPr>
    <w:rPr>
      <w:rFonts w:ascii="Calibri" w:eastAsia="2  Lotus" w:hAnsi="Calibri" w:cs="2  Lotus"/>
      <w:sz w:val="22"/>
    </w:rPr>
  </w:style>
  <w:style w:type="character" w:customStyle="1" w:styleId="ListParagraphChar">
    <w:name w:val="List Paragraph Char"/>
    <w:link w:val="ListParagraph"/>
    <w:uiPriority w:val="34"/>
    <w:rsid w:val="005F50E2"/>
    <w:rPr>
      <w:rFonts w:eastAsia="2  Lotus" w:cs="2  Lotus"/>
      <w:sz w:val="22"/>
      <w:szCs w:val="28"/>
    </w:rPr>
  </w:style>
  <w:style w:type="paragraph" w:styleId="Quote">
    <w:name w:val="Quote"/>
    <w:basedOn w:val="Normal"/>
    <w:next w:val="Normal"/>
    <w:link w:val="QuoteChar"/>
    <w:autoRedefine/>
    <w:uiPriority w:val="29"/>
    <w:qFormat/>
    <w:rsid w:val="005F50E2"/>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5F50E2"/>
    <w:rPr>
      <w:rFonts w:cs="B Lotus"/>
      <w:i/>
      <w:szCs w:val="30"/>
    </w:rPr>
  </w:style>
  <w:style w:type="paragraph" w:styleId="IntenseQuote">
    <w:name w:val="Intense Quote"/>
    <w:basedOn w:val="Normal"/>
    <w:next w:val="Normal"/>
    <w:link w:val="IntenseQuoteChar"/>
    <w:autoRedefine/>
    <w:uiPriority w:val="30"/>
    <w:qFormat/>
    <w:rsid w:val="005F50E2"/>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5F50E2"/>
    <w:rPr>
      <w:rFonts w:eastAsia="2  Lotus" w:cs="B Lotus"/>
      <w:b/>
      <w:bCs/>
      <w:i/>
      <w:szCs w:val="30"/>
    </w:rPr>
  </w:style>
  <w:style w:type="character" w:styleId="SubtleEmphasis">
    <w:name w:val="Subtle Emphasis"/>
    <w:uiPriority w:val="19"/>
    <w:qFormat/>
    <w:rsid w:val="005F50E2"/>
    <w:rPr>
      <w:rFonts w:cs="2  Lotus"/>
      <w:i/>
      <w:iCs/>
      <w:color w:val="4A442A"/>
      <w:szCs w:val="32"/>
      <w:u w:val="none"/>
    </w:rPr>
  </w:style>
  <w:style w:type="character" w:styleId="IntenseEmphasis">
    <w:name w:val="Intense Emphasis"/>
    <w:uiPriority w:val="21"/>
    <w:qFormat/>
    <w:rsid w:val="005F50E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5F50E2"/>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4B7B-3ED4-40F5-A916-E38A84FA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472</TotalTime>
  <Pages>6</Pages>
  <Words>1343</Words>
  <Characters>7659</Characters>
  <Application>Microsoft Office Word</Application>
  <DocSecurity>0</DocSecurity>
  <Lines>63</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21</cp:revision>
  <dcterms:created xsi:type="dcterms:W3CDTF">2019-11-22T14:37:00Z</dcterms:created>
  <dcterms:modified xsi:type="dcterms:W3CDTF">2020-01-01T04:16:00Z</dcterms:modified>
</cp:coreProperties>
</file>