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1F" w:rsidRPr="00264942" w:rsidRDefault="004B221F" w:rsidP="00264942">
      <w:pPr>
        <w:spacing w:after="0"/>
        <w:jc w:val="center"/>
        <w:rPr>
          <w:rtl/>
        </w:rPr>
      </w:pPr>
      <w:r w:rsidRPr="00264942">
        <w:rPr>
          <w:rFonts w:hint="cs"/>
          <w:rtl/>
        </w:rPr>
        <w:t>بسم الله الرحمن الرحیم</w:t>
      </w:r>
    </w:p>
    <w:p w:rsidR="004B221F" w:rsidRPr="00264942" w:rsidRDefault="004B221F" w:rsidP="00264942">
      <w:pPr>
        <w:pStyle w:val="1"/>
        <w:spacing w:before="0"/>
        <w:rPr>
          <w:rtl/>
        </w:rPr>
      </w:pPr>
      <w:r w:rsidRPr="00264942">
        <w:rPr>
          <w:rFonts w:hint="cs"/>
          <w:rtl/>
        </w:rPr>
        <w:t>م</w:t>
      </w:r>
      <w:r w:rsidR="00092F1B" w:rsidRPr="00264942">
        <w:rPr>
          <w:rFonts w:hint="cs"/>
          <w:rtl/>
        </w:rPr>
        <w:t>قدمه</w:t>
      </w:r>
    </w:p>
    <w:p w:rsidR="00E42F38" w:rsidRPr="00264942" w:rsidRDefault="004B221F" w:rsidP="00264942">
      <w:pPr>
        <w:tabs>
          <w:tab w:val="left" w:pos="4058"/>
        </w:tabs>
        <w:spacing w:after="0"/>
        <w:rPr>
          <w:rFonts w:hint="cs"/>
          <w:rtl/>
        </w:rPr>
      </w:pPr>
      <w:r w:rsidRPr="00264942">
        <w:rPr>
          <w:rFonts w:hint="cs"/>
          <w:rtl/>
        </w:rPr>
        <w:t xml:space="preserve">در بررسی </w:t>
      </w:r>
      <w:r w:rsidRPr="00264942">
        <w:rPr>
          <w:rtl/>
        </w:rPr>
        <w:t>ادله‌ا</w:t>
      </w:r>
      <w:r w:rsidRPr="00264942">
        <w:rPr>
          <w:rFonts w:hint="cs"/>
          <w:rtl/>
        </w:rPr>
        <w:t xml:space="preserve">ی که برای حرمت حفظ و ضرورت اعدام کتب ضلال بود یکی دو دلیل دیگر باقی مانده است، بعد </w:t>
      </w:r>
      <w:r w:rsidRPr="00264942">
        <w:rPr>
          <w:rtl/>
        </w:rPr>
        <w:t>جمع‌بند</w:t>
      </w:r>
      <w:r w:rsidRPr="00264942">
        <w:rPr>
          <w:rFonts w:hint="cs"/>
          <w:rtl/>
        </w:rPr>
        <w:t xml:space="preserve">ی و نگاهی به خود تعلم خواهیم داشت. </w:t>
      </w:r>
      <w:r w:rsidRPr="00264942">
        <w:rPr>
          <w:rtl/>
        </w:rPr>
        <w:t>دل</w:t>
      </w:r>
      <w:r w:rsidRPr="00264942">
        <w:rPr>
          <w:rFonts w:hint="cs"/>
          <w:rtl/>
        </w:rPr>
        <w:t>ی</w:t>
      </w:r>
      <w:r w:rsidRPr="00264942">
        <w:rPr>
          <w:rFonts w:hint="eastAsia"/>
          <w:rtl/>
        </w:rPr>
        <w:t>ل‌ها</w:t>
      </w:r>
      <w:r w:rsidRPr="00264942">
        <w:rPr>
          <w:rFonts w:hint="cs"/>
          <w:rtl/>
        </w:rPr>
        <w:t>ی عقلی و شرعی و عام کلی را متعرض شدیم،</w:t>
      </w:r>
    </w:p>
    <w:p w:rsidR="00E42F38" w:rsidRPr="00264942" w:rsidRDefault="00E42F38" w:rsidP="00264942">
      <w:pPr>
        <w:pStyle w:val="1"/>
        <w:spacing w:before="0"/>
        <w:rPr>
          <w:rFonts w:hint="cs"/>
          <w:rtl/>
        </w:rPr>
      </w:pPr>
      <w:r w:rsidRPr="00264942">
        <w:rPr>
          <w:rFonts w:hint="cs"/>
          <w:rtl/>
        </w:rPr>
        <w:t>دلیل قرآنی</w:t>
      </w:r>
    </w:p>
    <w:p w:rsidR="00E42F38" w:rsidRPr="00264942" w:rsidRDefault="004B221F" w:rsidP="00264942">
      <w:pPr>
        <w:tabs>
          <w:tab w:val="left" w:pos="4058"/>
        </w:tabs>
        <w:spacing w:after="0"/>
        <w:rPr>
          <w:rFonts w:hint="cs"/>
          <w:rtl/>
        </w:rPr>
      </w:pPr>
      <w:r w:rsidRPr="00264942">
        <w:rPr>
          <w:rFonts w:hint="cs"/>
          <w:rtl/>
        </w:rPr>
        <w:t>در مکاسب محرمه</w:t>
      </w:r>
      <w:r w:rsidRPr="00264942">
        <w:rPr>
          <w:rtl/>
        </w:rPr>
        <w:t xml:space="preserve"> </w:t>
      </w:r>
      <w:r w:rsidRPr="00264942">
        <w:rPr>
          <w:rFonts w:hint="cs"/>
          <w:rtl/>
        </w:rPr>
        <w:t>در دو آیه به آن تمسک شده است؛</w:t>
      </w:r>
    </w:p>
    <w:p w:rsidR="00E42F38" w:rsidRPr="00264942" w:rsidRDefault="004B221F" w:rsidP="00264942">
      <w:pPr>
        <w:pStyle w:val="af1"/>
        <w:numPr>
          <w:ilvl w:val="0"/>
          <w:numId w:val="14"/>
        </w:numPr>
        <w:tabs>
          <w:tab w:val="left" w:pos="4058"/>
        </w:tabs>
        <w:spacing w:after="0"/>
        <w:rPr>
          <w:rFonts w:cs="2  Badr" w:hint="cs"/>
        </w:rPr>
      </w:pPr>
      <w:r w:rsidRPr="00264942">
        <w:rPr>
          <w:rFonts w:cs="2  Badr" w:hint="cs"/>
          <w:rtl/>
        </w:rPr>
        <w:t xml:space="preserve">یکی </w:t>
      </w:r>
      <w:r w:rsidR="00BA21F2">
        <w:rPr>
          <w:rFonts w:cs="2  Badr" w:hint="eastAsia"/>
          <w:rtl/>
        </w:rPr>
        <w:t>آ</w:t>
      </w:r>
      <w:r w:rsidR="00BA21F2">
        <w:rPr>
          <w:rFonts w:cs="2  Badr" w:hint="cs"/>
          <w:rtl/>
        </w:rPr>
        <w:t>ی</w:t>
      </w:r>
      <w:r w:rsidR="00BA21F2">
        <w:rPr>
          <w:rFonts w:cs="2  Badr" w:hint="eastAsia"/>
          <w:rtl/>
        </w:rPr>
        <w:t>ه</w:t>
      </w:r>
      <w:r w:rsidR="00BA21F2">
        <w:rPr>
          <w:rFonts w:cs="2  Badr"/>
          <w:rtl/>
        </w:rPr>
        <w:t xml:space="preserve"> 6</w:t>
      </w:r>
      <w:r w:rsidR="00E42F38" w:rsidRPr="00264942">
        <w:rPr>
          <w:rFonts w:cs="2  Badr" w:hint="cs"/>
          <w:rtl/>
        </w:rPr>
        <w:t xml:space="preserve"> سوره لقمان بود</w:t>
      </w:r>
      <w:r w:rsidRPr="00264942">
        <w:rPr>
          <w:rFonts w:cs="2  Badr" w:hint="cs"/>
          <w:rtl/>
        </w:rPr>
        <w:t xml:space="preserve"> </w:t>
      </w:r>
      <w:r w:rsidRPr="00264942">
        <w:rPr>
          <w:rFonts w:cs="2  Badr"/>
          <w:b/>
          <w:bCs/>
          <w:rtl/>
        </w:rPr>
        <w:t>«وَ مِنَ النَّاسِ مَنْ يَشْتَرِي لَهْوَ الْحَدِيثِ لِيُضِلَّ عَنْ سَبِيلِ اللَّه‏</w:t>
      </w:r>
      <w:r w:rsidRPr="00264942">
        <w:rPr>
          <w:rFonts w:cs="2  Badr" w:hint="cs"/>
          <w:b/>
          <w:bCs/>
          <w:rtl/>
        </w:rPr>
        <w:t>»</w:t>
      </w:r>
      <w:r w:rsidRPr="00264942">
        <w:rPr>
          <w:rFonts w:cs="2  Badr" w:hint="cs"/>
          <w:rtl/>
        </w:rPr>
        <w:t xml:space="preserve"> که از مضمون آیه بیش از این به دست نمی‌آمد که اگر </w:t>
      </w:r>
      <w:r w:rsidRPr="00264942">
        <w:rPr>
          <w:rFonts w:cs="2  Badr"/>
          <w:rtl/>
        </w:rPr>
        <w:t>برفرض</w:t>
      </w:r>
      <w:r w:rsidRPr="00264942">
        <w:rPr>
          <w:rFonts w:cs="2  Badr" w:hint="cs"/>
          <w:rtl/>
        </w:rPr>
        <w:t xml:space="preserve"> اشتراء به معنای عادی باشد یا حفظ و نگهداری برای اضلال باشد، حرام است، </w:t>
      </w:r>
      <w:r w:rsidRPr="00264942">
        <w:rPr>
          <w:rFonts w:cs="2  Badr"/>
          <w:rtl/>
        </w:rPr>
        <w:t>آن‌هم</w:t>
      </w:r>
      <w:r w:rsidRPr="00264942">
        <w:rPr>
          <w:rFonts w:cs="2  Badr" w:hint="cs"/>
          <w:rtl/>
        </w:rPr>
        <w:t xml:space="preserve"> حرمت مقدمی نه حرمت نفسی. خیلی‌ها گفته‌اند که در فرض قصد اضلال، حرمت دارد خیلی‌ها قائل به حرمت نفسی هستند، ولی ما گفتیم ارتکازاً حرمت مقدمی است نه حرمت نفسی.</w:t>
      </w:r>
    </w:p>
    <w:p w:rsidR="00E42F38" w:rsidRPr="00264942" w:rsidRDefault="004B221F" w:rsidP="00264942">
      <w:pPr>
        <w:pStyle w:val="af1"/>
        <w:numPr>
          <w:ilvl w:val="0"/>
          <w:numId w:val="14"/>
        </w:numPr>
        <w:tabs>
          <w:tab w:val="left" w:pos="4058"/>
        </w:tabs>
        <w:spacing w:after="0"/>
        <w:rPr>
          <w:rFonts w:cs="2  Badr" w:hint="cs"/>
        </w:rPr>
      </w:pPr>
      <w:r w:rsidRPr="00264942">
        <w:rPr>
          <w:rFonts w:cs="2  Badr" w:hint="cs"/>
          <w:rtl/>
        </w:rPr>
        <w:t xml:space="preserve">یکی هم </w:t>
      </w:r>
      <w:r w:rsidRPr="00264942">
        <w:rPr>
          <w:rFonts w:cs="2  Badr"/>
          <w:rtl/>
        </w:rPr>
        <w:t>آ</w:t>
      </w:r>
      <w:r w:rsidRPr="00264942">
        <w:rPr>
          <w:rFonts w:cs="2  Badr" w:hint="cs"/>
          <w:rtl/>
        </w:rPr>
        <w:t>ی</w:t>
      </w:r>
      <w:r w:rsidRPr="00264942">
        <w:rPr>
          <w:rFonts w:cs="2  Badr" w:hint="eastAsia"/>
          <w:rtl/>
        </w:rPr>
        <w:t>ه</w:t>
      </w:r>
      <w:r w:rsidRPr="00264942">
        <w:rPr>
          <w:rFonts w:cs="2  Badr"/>
          <w:rtl/>
        </w:rPr>
        <w:t xml:space="preserve"> 31 سوره</w:t>
      </w:r>
      <w:r w:rsidRPr="00264942">
        <w:rPr>
          <w:rFonts w:cs="2  Badr" w:hint="cs"/>
          <w:rtl/>
        </w:rPr>
        <w:t xml:space="preserve"> حج هست، این </w:t>
      </w:r>
      <w:r w:rsidRPr="00264942">
        <w:rPr>
          <w:rFonts w:cs="2  Badr"/>
          <w:rtl/>
        </w:rPr>
        <w:t>آ</w:t>
      </w:r>
      <w:r w:rsidRPr="00264942">
        <w:rPr>
          <w:rFonts w:cs="2  Badr" w:hint="cs"/>
          <w:rtl/>
        </w:rPr>
        <w:t>ی</w:t>
      </w:r>
      <w:r w:rsidRPr="00264942">
        <w:rPr>
          <w:rFonts w:cs="2  Badr" w:hint="eastAsia"/>
          <w:rtl/>
        </w:rPr>
        <w:t>ه</w:t>
      </w:r>
      <w:r w:rsidRPr="00264942">
        <w:rPr>
          <w:rFonts w:cs="2  Badr" w:hint="cs"/>
          <w:rtl/>
        </w:rPr>
        <w:t xml:space="preserve"> شریفه که </w:t>
      </w:r>
      <w:r w:rsidRPr="00264942">
        <w:rPr>
          <w:rFonts w:cs="2  Badr" w:hint="cs"/>
          <w:b/>
          <w:bCs/>
          <w:rtl/>
        </w:rPr>
        <w:t>«</w:t>
      </w:r>
      <w:r w:rsidRPr="00264942">
        <w:rPr>
          <w:rFonts w:cs="2  Badr"/>
          <w:b/>
          <w:bCs/>
          <w:rtl/>
        </w:rPr>
        <w:t>فَاجْتَنِبُوا الرِّجْسَ مِنَ الْأَوْثانِ وَ اجْتَنِبُوا قَوْلَ الزُّورِ</w:t>
      </w:r>
      <w:r w:rsidRPr="00264942">
        <w:rPr>
          <w:rFonts w:cs="2  Badr" w:hint="cs"/>
          <w:b/>
          <w:bCs/>
          <w:rtl/>
        </w:rPr>
        <w:t>»</w:t>
      </w:r>
      <w:r w:rsidRPr="00264942">
        <w:rPr>
          <w:rFonts w:cs="2  Badr" w:hint="cs"/>
          <w:rtl/>
        </w:rPr>
        <w:t xml:space="preserve"> در آیات حج می‌گوید از </w:t>
      </w:r>
      <w:r w:rsidRPr="00264942">
        <w:rPr>
          <w:rFonts w:cs="2  Badr"/>
          <w:rtl/>
        </w:rPr>
        <w:t>بت‌ها</w:t>
      </w:r>
      <w:r w:rsidRPr="00264942">
        <w:rPr>
          <w:rFonts w:cs="2  Badr" w:hint="cs"/>
          <w:rtl/>
        </w:rPr>
        <w:t xml:space="preserve"> و از قول باطل هم اجتناب بکنید</w:t>
      </w:r>
      <w:r w:rsidRPr="00264942">
        <w:rPr>
          <w:rFonts w:cs="2  Badr"/>
          <w:rtl/>
        </w:rPr>
        <w:t xml:space="preserve"> </w:t>
      </w:r>
      <w:r w:rsidRPr="00264942">
        <w:rPr>
          <w:rFonts w:cs="2  Badr" w:hint="cs"/>
          <w:rtl/>
        </w:rPr>
        <w:t>که منظور از قول زور همان قول باطل است</w:t>
      </w:r>
      <w:r w:rsidR="00E42F38" w:rsidRPr="00264942">
        <w:rPr>
          <w:rFonts w:cs="2  Badr" w:hint="cs"/>
          <w:rtl/>
        </w:rPr>
        <w:t>.</w:t>
      </w:r>
    </w:p>
    <w:p w:rsidR="004B221F" w:rsidRPr="00264942" w:rsidRDefault="004B221F" w:rsidP="00264942">
      <w:pPr>
        <w:tabs>
          <w:tab w:val="left" w:pos="4058"/>
        </w:tabs>
        <w:spacing w:after="0"/>
        <w:rPr>
          <w:rtl/>
        </w:rPr>
      </w:pPr>
      <w:r w:rsidRPr="00264942">
        <w:rPr>
          <w:rFonts w:hint="cs"/>
          <w:rtl/>
        </w:rPr>
        <w:t xml:space="preserve">قول زور اعم از گفتار یا نوشتار است، همه </w:t>
      </w:r>
      <w:r w:rsidRPr="00264942">
        <w:rPr>
          <w:rtl/>
        </w:rPr>
        <w:t>این‌ها</w:t>
      </w:r>
      <w:r w:rsidRPr="00264942">
        <w:rPr>
          <w:rFonts w:hint="cs"/>
          <w:rtl/>
        </w:rPr>
        <w:t xml:space="preserve"> قول زور است و یکی از مصادیق قول زور وقتی قول را به معنای اعم از مصدری و اسم مصدری بگیریم، خود کتاب است درواقع قول اینجا اعم است از معنای مصدری و اسم </w:t>
      </w:r>
      <w:r w:rsidRPr="00264942">
        <w:rPr>
          <w:rtl/>
        </w:rPr>
        <w:t>مصدر</w:t>
      </w:r>
      <w:r w:rsidRPr="00264942">
        <w:rPr>
          <w:rFonts w:hint="cs"/>
          <w:rtl/>
        </w:rPr>
        <w:t xml:space="preserve">ی، مصدری همان فعل صادره است و همین حرفی که من می‌زنم قول است ولی کتاب قولی است که حاصل مصدر است؛ یعنی نتیجه قول است. برای قول باید یک معنای اعمی از گفتار مصدری بدهیم و حاصل گفتار یا چیزی که در شأنیت گفتاری دارد ولو </w:t>
      </w:r>
      <w:r w:rsidRPr="00264942">
        <w:rPr>
          <w:rtl/>
        </w:rPr>
        <w:t>الآن</w:t>
      </w:r>
      <w:r w:rsidRPr="00264942">
        <w:rPr>
          <w:rFonts w:hint="cs"/>
          <w:rtl/>
        </w:rPr>
        <w:t xml:space="preserve"> نوشتاری است. این را اگر اعم بگیریم زور هم که به معنای باطل است. معنای اجتناب از قول زور این است که نباید این کتاب را خرید اگر هم دارید باید از خود دور کنید و از امر باطل به هر شکلی پرهیز کنید.</w:t>
      </w:r>
    </w:p>
    <w:p w:rsidR="004B221F" w:rsidRPr="00264942" w:rsidRDefault="004B221F" w:rsidP="00264942">
      <w:pPr>
        <w:spacing w:after="0"/>
        <w:rPr>
          <w:rtl/>
        </w:rPr>
      </w:pPr>
      <w:r w:rsidRPr="00264942">
        <w:rPr>
          <w:rFonts w:hint="cs"/>
          <w:rtl/>
        </w:rPr>
        <w:t xml:space="preserve">قاعدتاً می‌گویند که </w:t>
      </w:r>
      <w:r w:rsidRPr="00264942">
        <w:rPr>
          <w:rtl/>
        </w:rPr>
        <w:t>این‌ها</w:t>
      </w:r>
      <w:r w:rsidRPr="00264942">
        <w:rPr>
          <w:rFonts w:hint="cs"/>
          <w:rtl/>
        </w:rPr>
        <w:t xml:space="preserve"> حاصل را می‌گوید </w:t>
      </w:r>
      <w:r w:rsidRPr="00264942">
        <w:rPr>
          <w:rtl/>
        </w:rPr>
        <w:t>وقت</w:t>
      </w:r>
      <w:r w:rsidRPr="00264942">
        <w:rPr>
          <w:rFonts w:hint="cs"/>
          <w:rtl/>
        </w:rPr>
        <w:t>ی‌</w:t>
      </w:r>
      <w:r w:rsidRPr="00264942">
        <w:rPr>
          <w:rFonts w:hint="eastAsia"/>
          <w:rtl/>
        </w:rPr>
        <w:t>که</w:t>
      </w:r>
      <w:r w:rsidRPr="00264942">
        <w:rPr>
          <w:rFonts w:hint="cs"/>
          <w:rtl/>
        </w:rPr>
        <w:t xml:space="preserve"> حاصل گفت </w:t>
      </w:r>
      <w:r w:rsidR="006F71E0">
        <w:rPr>
          <w:rtl/>
        </w:rPr>
        <w:t>به‌عنوان</w:t>
      </w:r>
      <w:r w:rsidRPr="00264942">
        <w:rPr>
          <w:rFonts w:hint="cs"/>
          <w:rtl/>
        </w:rPr>
        <w:t xml:space="preserve"> </w:t>
      </w:r>
      <w:r w:rsidRPr="00264942">
        <w:rPr>
          <w:rtl/>
        </w:rPr>
        <w:t>مقدمه</w:t>
      </w:r>
      <w:r w:rsidRPr="00264942">
        <w:rPr>
          <w:rFonts w:hint="cs"/>
          <w:rtl/>
        </w:rPr>
        <w:t xml:space="preserve"> آن را می‌گیرد ممکن است </w:t>
      </w:r>
      <w:r w:rsidRPr="00264942">
        <w:rPr>
          <w:rtl/>
        </w:rPr>
        <w:t>ا</w:t>
      </w:r>
      <w:r w:rsidRPr="00264942">
        <w:rPr>
          <w:rFonts w:hint="cs"/>
          <w:rtl/>
        </w:rPr>
        <w:t>ی</w:t>
      </w:r>
      <w:r w:rsidRPr="00264942">
        <w:rPr>
          <w:rFonts w:hint="eastAsia"/>
          <w:rtl/>
        </w:rPr>
        <w:t>ن‌طور</w:t>
      </w:r>
      <w:r w:rsidRPr="00264942">
        <w:rPr>
          <w:rFonts w:hint="cs"/>
          <w:rtl/>
        </w:rPr>
        <w:t xml:space="preserve"> گفته بشود و ممکن است گفته بشود استعمال در اکثر از معنا عیبی ندارد. گاهی در فقه بحثی مطرح می‌شود که وقتی یک لفظ را در معنای مصدری و اسم مصدری </w:t>
      </w:r>
      <w:r w:rsidRPr="00264942">
        <w:rPr>
          <w:rtl/>
        </w:rPr>
        <w:t>به کار</w:t>
      </w:r>
      <w:r w:rsidRPr="00264942">
        <w:rPr>
          <w:rFonts w:hint="cs"/>
          <w:rtl/>
        </w:rPr>
        <w:t xml:space="preserve"> می‌بریم مشمول بحث استعمال لفظ اکثر از معنا هست </w:t>
      </w:r>
      <w:r w:rsidRPr="00264942">
        <w:rPr>
          <w:rFonts w:hint="cs"/>
          <w:rtl/>
        </w:rPr>
        <w:lastRenderedPageBreak/>
        <w:t>یا نیست؟</w:t>
      </w:r>
      <w:r w:rsidRPr="00264942">
        <w:rPr>
          <w:rtl/>
        </w:rPr>
        <w:t xml:space="preserve"> </w:t>
      </w:r>
      <w:r w:rsidRPr="00264942">
        <w:rPr>
          <w:rFonts w:hint="cs"/>
          <w:rtl/>
        </w:rPr>
        <w:t xml:space="preserve">فکر می‌کنم در فقه </w:t>
      </w:r>
      <w:r w:rsidRPr="00264942">
        <w:rPr>
          <w:rtl/>
        </w:rPr>
        <w:t>مطرح‌شده</w:t>
      </w:r>
      <w:r w:rsidRPr="00264942">
        <w:rPr>
          <w:rFonts w:hint="cs"/>
          <w:rtl/>
        </w:rPr>
        <w:t xml:space="preserve"> است و در اصول نیست. مثلاً یک مصدری را بگوییم که در هر دو معنا بکار برود، شاید </w:t>
      </w:r>
      <w:r w:rsidRPr="00264942">
        <w:rPr>
          <w:rtl/>
        </w:rPr>
        <w:t>به‌وضوح</w:t>
      </w:r>
      <w:r w:rsidRPr="00264942">
        <w:rPr>
          <w:rFonts w:hint="cs"/>
          <w:rtl/>
        </w:rPr>
        <w:t xml:space="preserve"> نتوان گفت که این مصداق استعمال لفظ در اکثر از معنا است.</w:t>
      </w:r>
    </w:p>
    <w:p w:rsidR="004B221F" w:rsidRPr="00264942" w:rsidRDefault="004B221F" w:rsidP="00264942">
      <w:pPr>
        <w:spacing w:after="0"/>
        <w:rPr>
          <w:rtl/>
        </w:rPr>
      </w:pPr>
      <w:r w:rsidRPr="00264942">
        <w:rPr>
          <w:rFonts w:hint="cs"/>
          <w:rtl/>
        </w:rPr>
        <w:t xml:space="preserve">وقتی اینجا اسم مصدر را بگیریم هر دو را می‌گیرد، وقتی اسم مصدر را بگیریم </w:t>
      </w:r>
      <w:r w:rsidRPr="00264942">
        <w:rPr>
          <w:rtl/>
        </w:rPr>
        <w:t>آن‌هم</w:t>
      </w:r>
      <w:r w:rsidRPr="00264942">
        <w:rPr>
          <w:rFonts w:hint="cs"/>
          <w:rtl/>
        </w:rPr>
        <w:t xml:space="preserve"> </w:t>
      </w:r>
      <w:r w:rsidR="006F71E0">
        <w:rPr>
          <w:rtl/>
        </w:rPr>
        <w:t>به‌عنوان</w:t>
      </w:r>
      <w:r w:rsidRPr="00264942">
        <w:rPr>
          <w:rFonts w:hint="cs"/>
          <w:rtl/>
        </w:rPr>
        <w:t xml:space="preserve"> </w:t>
      </w:r>
      <w:r w:rsidRPr="00264942">
        <w:rPr>
          <w:rtl/>
        </w:rPr>
        <w:t xml:space="preserve">مقدمه </w:t>
      </w:r>
      <w:r w:rsidRPr="00264942">
        <w:rPr>
          <w:rFonts w:hint="cs"/>
          <w:rtl/>
        </w:rPr>
        <w:t xml:space="preserve">جزء آن معنا می‌شود. هر دو </w:t>
      </w:r>
      <w:r w:rsidRPr="00264942">
        <w:rPr>
          <w:rtl/>
        </w:rPr>
        <w:t>قابل‌بحث</w:t>
      </w:r>
      <w:r w:rsidRPr="00264942">
        <w:rPr>
          <w:rFonts w:hint="cs"/>
          <w:rtl/>
        </w:rPr>
        <w:t xml:space="preserve"> است اولاً می‌شود گفت که استعمال لفظ در اکثر از معنا اینجا نیست مثلاً یک نوع جامعی دارد؛ یا اینکه شاید به همان اولی برگردد؛ وقتی اسم مصدر بکار رفت درواقع مصدر را هم شامل می‌شود </w:t>
      </w:r>
      <w:r w:rsidR="006F71E0">
        <w:rPr>
          <w:rtl/>
        </w:rPr>
        <w:t>به‌عنوان</w:t>
      </w:r>
      <w:r w:rsidRPr="00264942">
        <w:rPr>
          <w:rFonts w:hint="cs"/>
          <w:rtl/>
        </w:rPr>
        <w:t xml:space="preserve"> </w:t>
      </w:r>
      <w:r w:rsidRPr="00264942">
        <w:rPr>
          <w:rtl/>
        </w:rPr>
        <w:t>مقدمه</w:t>
      </w:r>
      <w:r w:rsidRPr="00264942">
        <w:rPr>
          <w:rFonts w:hint="cs"/>
          <w:rtl/>
        </w:rPr>
        <w:t>، اسم مصدر که می‌گوییم</w:t>
      </w:r>
      <w:r w:rsidRPr="00264942">
        <w:rPr>
          <w:rtl/>
        </w:rPr>
        <w:t xml:space="preserve"> </w:t>
      </w:r>
      <w:r w:rsidRPr="00264942">
        <w:rPr>
          <w:rFonts w:hint="cs"/>
          <w:rtl/>
        </w:rPr>
        <w:t>و می‌گوییم از حاصل اجتناب بکن درواقع</w:t>
      </w:r>
      <w:r w:rsidRPr="00264942">
        <w:rPr>
          <w:rtl/>
        </w:rPr>
        <w:t xml:space="preserve"> </w:t>
      </w:r>
      <w:r w:rsidRPr="00264942">
        <w:rPr>
          <w:rFonts w:hint="cs"/>
          <w:rtl/>
        </w:rPr>
        <w:t>از مقدمات هم باید اجتناب کرد.</w:t>
      </w:r>
    </w:p>
    <w:p w:rsidR="004B221F" w:rsidRPr="00264942" w:rsidRDefault="004B221F" w:rsidP="00264942">
      <w:pPr>
        <w:spacing w:after="0"/>
        <w:rPr>
          <w:rtl/>
        </w:rPr>
      </w:pPr>
      <w:r w:rsidRPr="00264942">
        <w:rPr>
          <w:rFonts w:hint="cs"/>
          <w:rtl/>
        </w:rPr>
        <w:t xml:space="preserve">من کمی در تقریب خودم به این نکته توجه داشتم، اگر اسم مصدر هم تعبیر بکنیم نه اسم مصدر کاملاً اصطلاحی، قول زور، حاصل قول من، کتاب، صرف این نیست که بگوییم اسم مصدر محض است کتاب درواقع چیزی بیش از اسم مصدر است که بعد توضیح می‌دهیم. این استدلالی است که به این قضیه شده است در پاسخی که به این داده‌شده است -با نوع تقریب خود می‌گوییم ممکن است بعضی نکات هم در آن باشد- این است که خود قول زور که اینجا باید در دو معنا بکار برود یا در معنای جامعی بکار برود که مصدر و اسم مصدر را بگیرد؛ اولاً اینکه اینجا اسم مصدر دقیق و به آن معنای اصطلاحی نیست فرق مصدر و اسم مصدر این است که ما وقتی کار را من حیث انتساب </w:t>
      </w:r>
      <w:r w:rsidRPr="00264942">
        <w:rPr>
          <w:rtl/>
        </w:rPr>
        <w:t>به فاعل</w:t>
      </w:r>
      <w:r w:rsidRPr="00264942">
        <w:rPr>
          <w:rFonts w:hint="cs"/>
          <w:rtl/>
        </w:rPr>
        <w:t xml:space="preserve"> ببینیم، حیث ر</w:t>
      </w:r>
      <w:r w:rsidRPr="00264942">
        <w:rPr>
          <w:rtl/>
        </w:rPr>
        <w:t>بط</w:t>
      </w:r>
      <w:r w:rsidRPr="00264942">
        <w:rPr>
          <w:rFonts w:hint="cs"/>
          <w:rtl/>
        </w:rPr>
        <w:t xml:space="preserve">ی آن را ببینیم، می‌گویند این مصدر است، ولی وقتی آن را به حیث مستقل از فاعل ببینیم، حیث انتساب را جدا بکنیم </w:t>
      </w:r>
      <w:r w:rsidRPr="00264942">
        <w:rPr>
          <w:rtl/>
        </w:rPr>
        <w:t>خود</w:t>
      </w:r>
      <w:r w:rsidRPr="00264942">
        <w:rPr>
          <w:rFonts w:hint="cs"/>
          <w:rtl/>
        </w:rPr>
        <w:t xml:space="preserve"> </w:t>
      </w:r>
      <w:r w:rsidRPr="00264942">
        <w:rPr>
          <w:rtl/>
        </w:rPr>
        <w:t>کار</w:t>
      </w:r>
      <w:r w:rsidRPr="00264942">
        <w:rPr>
          <w:rFonts w:hint="cs"/>
          <w:rtl/>
        </w:rPr>
        <w:t xml:space="preserve"> را فی حد نفسه ببینیم، این اسم مصدر می‌شود، در غسل اگر شستن را </w:t>
      </w:r>
      <w:r w:rsidR="006F71E0">
        <w:rPr>
          <w:rtl/>
        </w:rPr>
        <w:t>به‌عنوان</w:t>
      </w:r>
      <w:r w:rsidRPr="00264942">
        <w:rPr>
          <w:rFonts w:hint="cs"/>
          <w:rtl/>
        </w:rPr>
        <w:t xml:space="preserve"> فعل مرتبط با فاعل در نظر بگیریم این مصدر می‌شود. همین فعل را با </w:t>
      </w:r>
      <w:r w:rsidRPr="00264942">
        <w:rPr>
          <w:rtl/>
        </w:rPr>
        <w:t>قطع‌نظر</w:t>
      </w:r>
      <w:r w:rsidRPr="00264942">
        <w:rPr>
          <w:rFonts w:hint="cs"/>
          <w:rtl/>
        </w:rPr>
        <w:t xml:space="preserve"> از انتساب و با یک نگاه استقلالی ملاحظه بکنیم، اسم مصدر می‌شود، مصدر و اسم مصدر حقیقی که گفته می‌شود همین است. عین این عالم در بحث نظریه فقر وجودی است، یک وقتی از حیث انتساب به فاعل می‌بینیم اینجا رنگ همه ماهیات و تقسیمات جواهر و اعراض و همه این بحث‌ها رنگ می‌بازد، این جز ربط چیزی نیست، ولی همین عالم را وقتی با قطع‌نظر از انتساب ببینیم به نگاه ملاحظه </w:t>
      </w:r>
      <w:r w:rsidRPr="00264942">
        <w:rPr>
          <w:rtl/>
        </w:rPr>
        <w:t>استقلال</w:t>
      </w:r>
      <w:r w:rsidRPr="00264942">
        <w:rPr>
          <w:rFonts w:hint="cs"/>
          <w:rtl/>
        </w:rPr>
        <w:t>ی</w:t>
      </w:r>
      <w:r w:rsidRPr="00264942">
        <w:rPr>
          <w:rtl/>
        </w:rPr>
        <w:t xml:space="preserve"> </w:t>
      </w:r>
      <w:r w:rsidRPr="00264942">
        <w:rPr>
          <w:rFonts w:hint="cs"/>
          <w:rtl/>
        </w:rPr>
        <w:t>این‌ها را ببینیم</w:t>
      </w:r>
      <w:r w:rsidRPr="00264942">
        <w:rPr>
          <w:rtl/>
        </w:rPr>
        <w:t xml:space="preserve"> </w:t>
      </w:r>
      <w:r w:rsidRPr="00264942">
        <w:rPr>
          <w:rFonts w:hint="cs"/>
          <w:rtl/>
        </w:rPr>
        <w:t xml:space="preserve">دارای ماهیت و جوهر و عرض می‌شود و با همان حساب فلسفی که گفته شده است یک نظامی در عالم بر پا می‌شود. واقع مسئله یک چیز با دو اعتبار است که البته هر دو </w:t>
      </w:r>
      <w:r w:rsidRPr="00264942">
        <w:rPr>
          <w:rtl/>
        </w:rPr>
        <w:t>منشأ</w:t>
      </w:r>
      <w:r w:rsidRPr="00264942">
        <w:rPr>
          <w:rFonts w:hint="cs"/>
          <w:rtl/>
        </w:rPr>
        <w:t xml:space="preserve"> انتزاع دارد و می‌شود در درون این</w:t>
      </w:r>
      <w:r w:rsidRPr="00264942">
        <w:rPr>
          <w:rtl/>
        </w:rPr>
        <w:t xml:space="preserve"> </w:t>
      </w:r>
      <w:r w:rsidRPr="00264942">
        <w:rPr>
          <w:rFonts w:hint="cs"/>
          <w:rtl/>
        </w:rPr>
        <w:t>نگاه کرد و مصدر و اسم مصدر می‌شود این فرقی است که بین مصدر و اسم مصدر است. اگر بگوییم که مصدر یعنی گفتاری که من می‌گویم، اسم مصدر را کتاب بگیریم این</w:t>
      </w:r>
      <w:r w:rsidRPr="00264942">
        <w:rPr>
          <w:rtl/>
        </w:rPr>
        <w:t xml:space="preserve"> </w:t>
      </w:r>
      <w:r w:rsidRPr="00264942">
        <w:rPr>
          <w:rFonts w:hint="cs"/>
          <w:rtl/>
        </w:rPr>
        <w:t>مصدر و اسم مصدر به معنای حقیقی نیست.</w:t>
      </w:r>
    </w:p>
    <w:p w:rsidR="00E42F38" w:rsidRPr="00264942" w:rsidRDefault="00E42F38" w:rsidP="00264942">
      <w:pPr>
        <w:pStyle w:val="2"/>
        <w:rPr>
          <w:rFonts w:hint="cs"/>
          <w:rtl/>
        </w:rPr>
      </w:pPr>
      <w:r w:rsidRPr="00264942">
        <w:rPr>
          <w:rFonts w:hint="cs"/>
          <w:rtl/>
        </w:rPr>
        <w:lastRenderedPageBreak/>
        <w:t>نکته اول</w:t>
      </w:r>
    </w:p>
    <w:p w:rsidR="004B221F" w:rsidRPr="00264942" w:rsidRDefault="004B221F" w:rsidP="00264942">
      <w:pPr>
        <w:spacing w:after="0"/>
        <w:rPr>
          <w:rtl/>
        </w:rPr>
      </w:pPr>
      <w:r w:rsidRPr="00264942">
        <w:rPr>
          <w:rFonts w:hint="cs"/>
          <w:rtl/>
        </w:rPr>
        <w:t xml:space="preserve">نکته اول ما این است که اگر هم ما بگوییم در جمع بین مصدر و اسم مصدر استعمال لفظ در اکثر از معنا نیست، یا بگوییم وقتی در اسم مصدر </w:t>
      </w:r>
      <w:r w:rsidRPr="00264942">
        <w:rPr>
          <w:rtl/>
        </w:rPr>
        <w:t>به کار</w:t>
      </w:r>
      <w:r w:rsidRPr="00264942">
        <w:rPr>
          <w:rFonts w:hint="cs"/>
          <w:rtl/>
        </w:rPr>
        <w:t xml:space="preserve"> می‌بریم، معنای مصدری چون مقدمه است آن را هم می‌گیرد، جایز است و اشکالی ندارد. این عرض دوم ما می‌شود.</w:t>
      </w:r>
    </w:p>
    <w:p w:rsidR="00E42F38" w:rsidRPr="00264942" w:rsidRDefault="00E42F38" w:rsidP="00264942">
      <w:pPr>
        <w:pStyle w:val="2"/>
        <w:rPr>
          <w:rFonts w:hint="cs"/>
          <w:rtl/>
        </w:rPr>
      </w:pPr>
      <w:r w:rsidRPr="00264942">
        <w:rPr>
          <w:rFonts w:hint="cs"/>
          <w:rtl/>
        </w:rPr>
        <w:t>نکته</w:t>
      </w:r>
      <w:r w:rsidRPr="00264942">
        <w:rPr>
          <w:rFonts w:hint="cs"/>
          <w:rtl/>
        </w:rPr>
        <w:t xml:space="preserve"> دوم</w:t>
      </w:r>
    </w:p>
    <w:p w:rsidR="00E42F38" w:rsidRPr="00264942" w:rsidRDefault="004B221F" w:rsidP="00264942">
      <w:pPr>
        <w:spacing w:after="0"/>
        <w:rPr>
          <w:rFonts w:hint="cs"/>
          <w:rtl/>
        </w:rPr>
      </w:pPr>
      <w:r w:rsidRPr="00264942">
        <w:rPr>
          <w:rFonts w:hint="cs"/>
          <w:rtl/>
        </w:rPr>
        <w:t xml:space="preserve">ممکن است بگوییم خود همین هم استعمال لفظ اکثر از معنا است و مثلاً مواجه با مشکلی است. اگر این را نگوییم که شاید جواب داشته باشد، اشکال دوم این است که اینجا مصدر و اسم مصدری نیست که بشود جامعی گرفت. اسم مصدر در اینجا یک اسم مصدر تسامحی است، یعنی منظور ذات نوشته‌ها و کاغذهای خارجی است که چیزی نوشته‌شده و نمی‌شود گفت این کتاب اسم مصدر قول است. اسم مصدر قول نیست این دو چیز است، قول یک نوع چیزی است و </w:t>
      </w:r>
      <w:r w:rsidRPr="00264942">
        <w:rPr>
          <w:rtl/>
        </w:rPr>
        <w:t>نوشته‌ها</w:t>
      </w:r>
      <w:r w:rsidRPr="00264942">
        <w:rPr>
          <w:rFonts w:hint="cs"/>
          <w:rtl/>
        </w:rPr>
        <w:t>ی این یک حقیقت دیگری است دو ماهیت و دو امر متفاوتی است</w:t>
      </w:r>
      <w:r w:rsidR="00E42F38" w:rsidRPr="00264942">
        <w:rPr>
          <w:rFonts w:hint="cs"/>
          <w:rtl/>
        </w:rPr>
        <w:t>.</w:t>
      </w:r>
    </w:p>
    <w:p w:rsidR="00E42F38" w:rsidRPr="00264942" w:rsidRDefault="00E42F38" w:rsidP="00264942">
      <w:pPr>
        <w:pStyle w:val="3"/>
        <w:spacing w:before="0"/>
        <w:rPr>
          <w:rFonts w:hint="cs"/>
          <w:rtl/>
        </w:rPr>
      </w:pPr>
      <w:r w:rsidRPr="00264942">
        <w:rPr>
          <w:rFonts w:hint="cs"/>
          <w:rtl/>
        </w:rPr>
        <w:t xml:space="preserve">معانی </w:t>
      </w:r>
      <w:r w:rsidRPr="00264942">
        <w:rPr>
          <w:rFonts w:hint="cs"/>
          <w:rtl/>
        </w:rPr>
        <w:t>قول زور</w:t>
      </w:r>
    </w:p>
    <w:p w:rsidR="004B221F" w:rsidRPr="00264942" w:rsidRDefault="004B221F" w:rsidP="00264942">
      <w:pPr>
        <w:spacing w:after="0"/>
        <w:rPr>
          <w:rtl/>
        </w:rPr>
      </w:pPr>
      <w:r w:rsidRPr="00264942">
        <w:rPr>
          <w:rFonts w:hint="cs"/>
          <w:rtl/>
        </w:rPr>
        <w:t>اگر بگوییم قول زور</w:t>
      </w:r>
      <w:r w:rsidRPr="00264942">
        <w:rPr>
          <w:rtl/>
        </w:rPr>
        <w:t xml:space="preserve"> </w:t>
      </w:r>
      <w:r w:rsidRPr="00264942">
        <w:rPr>
          <w:rFonts w:hint="cs"/>
          <w:rtl/>
        </w:rPr>
        <w:t>باید بگوییم در دو معنا استعمال شده است؛</w:t>
      </w:r>
    </w:p>
    <w:p w:rsidR="00E42F38" w:rsidRPr="00264942" w:rsidRDefault="004B221F" w:rsidP="00264942">
      <w:pPr>
        <w:pStyle w:val="af1"/>
        <w:numPr>
          <w:ilvl w:val="0"/>
          <w:numId w:val="15"/>
        </w:numPr>
        <w:spacing w:after="0"/>
        <w:rPr>
          <w:rFonts w:cs="2  Badr" w:hint="cs"/>
        </w:rPr>
      </w:pPr>
      <w:r w:rsidRPr="00264942">
        <w:rPr>
          <w:rFonts w:cs="2  Badr" w:hint="cs"/>
          <w:rtl/>
        </w:rPr>
        <w:t>یکی گفتاری که از من صادر می‌شود، حرفی که من می‌زنم،</w:t>
      </w:r>
    </w:p>
    <w:p w:rsidR="00E42F38" w:rsidRPr="00264942" w:rsidRDefault="004B221F" w:rsidP="00264942">
      <w:pPr>
        <w:pStyle w:val="af1"/>
        <w:numPr>
          <w:ilvl w:val="0"/>
          <w:numId w:val="15"/>
        </w:numPr>
        <w:spacing w:after="0"/>
        <w:rPr>
          <w:rFonts w:cs="2  Badr" w:hint="cs"/>
        </w:rPr>
      </w:pPr>
      <w:r w:rsidRPr="00264942">
        <w:rPr>
          <w:rFonts w:cs="2  Badr" w:hint="cs"/>
          <w:rtl/>
        </w:rPr>
        <w:t>یکی واقعیت خارجی که اینجا مدون و مضبوط است</w:t>
      </w:r>
      <w:r w:rsidR="00E42F38" w:rsidRPr="00264942">
        <w:rPr>
          <w:rFonts w:cs="2  Badr" w:hint="cs"/>
          <w:rtl/>
        </w:rPr>
        <w:t>.</w:t>
      </w:r>
    </w:p>
    <w:p w:rsidR="004B221F" w:rsidRPr="00264942" w:rsidRDefault="004B221F" w:rsidP="00264942">
      <w:pPr>
        <w:spacing w:after="0"/>
        <w:rPr>
          <w:rtl/>
        </w:rPr>
      </w:pPr>
      <w:r w:rsidRPr="00264942">
        <w:rPr>
          <w:rFonts w:hint="cs"/>
          <w:rtl/>
        </w:rPr>
        <w:t xml:space="preserve">قول زور را که می‌گوییم باید بگوییم یکی از این دو معنا جامع بین این دو دیده </w:t>
      </w:r>
      <w:r w:rsidRPr="00264942">
        <w:rPr>
          <w:rtl/>
        </w:rPr>
        <w:t>نم</w:t>
      </w:r>
      <w:r w:rsidRPr="00264942">
        <w:rPr>
          <w:rFonts w:hint="cs"/>
          <w:rtl/>
        </w:rPr>
        <w:t>ی‌</w:t>
      </w:r>
      <w:r w:rsidRPr="00264942">
        <w:rPr>
          <w:rFonts w:hint="eastAsia"/>
          <w:rtl/>
        </w:rPr>
        <w:t>شود</w:t>
      </w:r>
      <w:r w:rsidRPr="00264942">
        <w:rPr>
          <w:rFonts w:hint="cs"/>
          <w:rtl/>
        </w:rPr>
        <w:t>، یعنی همه‌جا جامع دارد ولی در قول ما بتوانیم معنای لغوی پیدا بکنیم که هر دو را بگیرد کار دشواری است.</w:t>
      </w:r>
    </w:p>
    <w:p w:rsidR="004B221F" w:rsidRPr="00264942" w:rsidRDefault="004B221F" w:rsidP="00264942">
      <w:pPr>
        <w:spacing w:after="0"/>
        <w:rPr>
          <w:rtl/>
        </w:rPr>
      </w:pPr>
      <w:r w:rsidRPr="00264942">
        <w:rPr>
          <w:rFonts w:hint="cs"/>
          <w:rtl/>
        </w:rPr>
        <w:t>اولویت و تنقی</w:t>
      </w:r>
      <w:r w:rsidR="00E42F38" w:rsidRPr="00264942">
        <w:rPr>
          <w:rFonts w:hint="cs"/>
          <w:rtl/>
        </w:rPr>
        <w:t>ح مناط</w:t>
      </w:r>
      <w:r w:rsidRPr="00264942">
        <w:rPr>
          <w:rFonts w:hint="cs"/>
          <w:rtl/>
        </w:rPr>
        <w:t xml:space="preserve"> را کنار بگذاریم، می‌خواهم ببینیم منظور </w:t>
      </w:r>
      <w:r w:rsidRPr="00264942">
        <w:rPr>
          <w:rtl/>
        </w:rPr>
        <w:t xml:space="preserve">از </w:t>
      </w:r>
      <w:r w:rsidRPr="00264942">
        <w:rPr>
          <w:rFonts w:hint="cs"/>
          <w:rtl/>
        </w:rPr>
        <w:t>«</w:t>
      </w:r>
      <w:r w:rsidRPr="00264942">
        <w:rPr>
          <w:b/>
          <w:bCs/>
          <w:rtl/>
        </w:rPr>
        <w:t>وَ اجْتَنِبُوا قَوْلَ الزُّورِ</w:t>
      </w:r>
      <w:r w:rsidRPr="00264942">
        <w:rPr>
          <w:rFonts w:hint="cs"/>
          <w:rtl/>
        </w:rPr>
        <w:t>» هر دو یعنی هم کتاب باشد، هم سخن گفتن من باشد، این استعمال لفظ در اکثر معنا است. جامعی که بشود به خود قول نسبت داد، نداریم. چون مصدر و اسم مصدر به آن شکلی واقعی نیست، اینجا چیزی فراتر از اسم مصدر است و دو چیز است.</w:t>
      </w:r>
    </w:p>
    <w:p w:rsidR="00D2348C" w:rsidRPr="00264942" w:rsidRDefault="00D2348C" w:rsidP="00264942">
      <w:pPr>
        <w:pStyle w:val="4"/>
        <w:rPr>
          <w:rFonts w:hint="cs"/>
          <w:rtl/>
        </w:rPr>
      </w:pPr>
      <w:r w:rsidRPr="00264942">
        <w:rPr>
          <w:rFonts w:hint="cs"/>
          <w:rtl/>
        </w:rPr>
        <w:t>جواب اول</w:t>
      </w:r>
    </w:p>
    <w:p w:rsidR="00E42F38" w:rsidRPr="00264942" w:rsidRDefault="004B221F" w:rsidP="00264942">
      <w:pPr>
        <w:spacing w:after="0"/>
        <w:rPr>
          <w:rFonts w:hint="cs"/>
        </w:rPr>
      </w:pPr>
      <w:r w:rsidRPr="00264942">
        <w:rPr>
          <w:rFonts w:hint="cs"/>
          <w:rtl/>
        </w:rPr>
        <w:t>جواب اول استعمال لفظ در اکثر از معنا بود، منتها ممکن بود جواب بدهیم.</w:t>
      </w:r>
    </w:p>
    <w:p w:rsidR="00D2348C" w:rsidRPr="00264942" w:rsidRDefault="00D2348C" w:rsidP="00264942">
      <w:pPr>
        <w:pStyle w:val="4"/>
        <w:rPr>
          <w:rFonts w:hint="cs"/>
          <w:rtl/>
        </w:rPr>
      </w:pPr>
      <w:r w:rsidRPr="00264942">
        <w:rPr>
          <w:rFonts w:hint="cs"/>
          <w:rtl/>
        </w:rPr>
        <w:lastRenderedPageBreak/>
        <w:t xml:space="preserve">جواب </w:t>
      </w:r>
      <w:r w:rsidRPr="00264942">
        <w:rPr>
          <w:rFonts w:hint="cs"/>
          <w:rtl/>
        </w:rPr>
        <w:t>دوم</w:t>
      </w:r>
    </w:p>
    <w:p w:rsidR="00D2348C" w:rsidRPr="00264942" w:rsidRDefault="004B221F" w:rsidP="00264942">
      <w:pPr>
        <w:spacing w:after="0"/>
        <w:rPr>
          <w:rFonts w:hint="cs"/>
        </w:rPr>
      </w:pPr>
      <w:r w:rsidRPr="00264942">
        <w:rPr>
          <w:rFonts w:hint="cs"/>
          <w:rtl/>
        </w:rPr>
        <w:t xml:space="preserve">جواب </w:t>
      </w:r>
      <w:r w:rsidRPr="00264942">
        <w:rPr>
          <w:rtl/>
        </w:rPr>
        <w:t>دوم</w:t>
      </w:r>
      <w:r w:rsidRPr="00264942">
        <w:rPr>
          <w:rFonts w:hint="cs"/>
          <w:rtl/>
        </w:rPr>
        <w:t xml:space="preserve"> </w:t>
      </w:r>
      <w:r w:rsidRPr="00264942">
        <w:rPr>
          <w:rtl/>
        </w:rPr>
        <w:t>برفرض</w:t>
      </w:r>
      <w:r w:rsidRPr="00264942">
        <w:rPr>
          <w:rFonts w:hint="cs"/>
          <w:rtl/>
        </w:rPr>
        <w:t xml:space="preserve"> هم که بخواهیم مشکل استعمال لفظ در اکثر از معنا را این‌طور حل بکنیم، آن‌وقت </w:t>
      </w:r>
      <w:r w:rsidRPr="00264942">
        <w:rPr>
          <w:rtl/>
        </w:rPr>
        <w:t>مواجه</w:t>
      </w:r>
      <w:r w:rsidRPr="00264942">
        <w:rPr>
          <w:rFonts w:hint="cs"/>
          <w:rtl/>
        </w:rPr>
        <w:t xml:space="preserve"> با این مشکل می‌شویم که عمده وقتی به روایات مراجعه می‌کنیم می‌بینیم مصداق اصلی و ذاتی این قول را، خود آن گفتارها قرار داده‌اند، یعنی غناء یا کذب قرار داده، اتفاقاً همه روایات</w:t>
      </w:r>
      <w:r w:rsidRPr="00264942">
        <w:rPr>
          <w:rtl/>
        </w:rPr>
        <w:t xml:space="preserve"> </w:t>
      </w:r>
      <w:r w:rsidRPr="00264942">
        <w:rPr>
          <w:rFonts w:hint="cs"/>
          <w:rtl/>
        </w:rPr>
        <w:t xml:space="preserve">این‌ها را مصداق قرار داده درحالی‌که اگر شما بگویید معنای اصلی این، حاصل مصدر است، این‌ها </w:t>
      </w:r>
      <w:r w:rsidR="006F71E0">
        <w:rPr>
          <w:rtl/>
        </w:rPr>
        <w:t>به‌عنوان</w:t>
      </w:r>
      <w:r w:rsidRPr="00264942">
        <w:rPr>
          <w:rFonts w:hint="cs"/>
          <w:rtl/>
        </w:rPr>
        <w:t xml:space="preserve"> مقدمات و مصادیق مقدماتی حاصل مصدر در آن </w:t>
      </w:r>
      <w:r w:rsidRPr="00264942">
        <w:rPr>
          <w:rtl/>
        </w:rPr>
        <w:t>به کار</w:t>
      </w:r>
      <w:r w:rsidRPr="00264942">
        <w:rPr>
          <w:rFonts w:hint="cs"/>
          <w:rtl/>
        </w:rPr>
        <w:t xml:space="preserve"> می‌رود، یعنی وقتی می‌گوید «</w:t>
      </w:r>
      <w:r w:rsidRPr="00264942">
        <w:rPr>
          <w:b/>
          <w:bCs/>
          <w:rtl/>
        </w:rPr>
        <w:t>وَ اجْتَنِبُوا قَوْلَ الزُّورِ</w:t>
      </w:r>
      <w:r w:rsidRPr="00264942">
        <w:rPr>
          <w:rFonts w:hint="cs"/>
          <w:rtl/>
        </w:rPr>
        <w:t>» منظور آن حاصل است؛</w:t>
      </w:r>
      <w:r w:rsidRPr="00264942">
        <w:rPr>
          <w:rtl/>
        </w:rPr>
        <w:t xml:space="preserve"> آن</w:t>
      </w:r>
      <w:r w:rsidRPr="00264942">
        <w:rPr>
          <w:rFonts w:hint="cs"/>
          <w:rtl/>
        </w:rPr>
        <w:t xml:space="preserve"> حاصل که مثلاً </w:t>
      </w:r>
      <w:r w:rsidRPr="00264942">
        <w:rPr>
          <w:rtl/>
        </w:rPr>
        <w:t>به‌صورت</w:t>
      </w:r>
      <w:r w:rsidRPr="00264942">
        <w:rPr>
          <w:rFonts w:hint="cs"/>
          <w:rtl/>
        </w:rPr>
        <w:t xml:space="preserve"> کتاب یا مکتوب و مدون ا</w:t>
      </w:r>
      <w:r w:rsidRPr="00264942">
        <w:rPr>
          <w:rFonts w:hint="eastAsia"/>
          <w:rtl/>
        </w:rPr>
        <w:t>ست</w:t>
      </w:r>
      <w:r w:rsidRPr="00264942">
        <w:rPr>
          <w:rFonts w:hint="cs"/>
          <w:rtl/>
        </w:rPr>
        <w:t xml:space="preserve"> از آن اجتناب بکن از چیزهای دیگر هم </w:t>
      </w:r>
      <w:r w:rsidR="006F71E0">
        <w:rPr>
          <w:rtl/>
        </w:rPr>
        <w:t>به‌عنوان</w:t>
      </w:r>
      <w:r w:rsidRPr="00264942">
        <w:rPr>
          <w:rFonts w:hint="cs"/>
          <w:rtl/>
        </w:rPr>
        <w:t xml:space="preserve"> اینکه ربطی با این دارد باید اجتناب بکنی؛ یک حالت ثانوی و مقدمی پیدا می‌کند.</w:t>
      </w:r>
    </w:p>
    <w:p w:rsidR="004B221F" w:rsidRPr="00264942" w:rsidRDefault="004B221F" w:rsidP="00264942">
      <w:pPr>
        <w:spacing w:after="0"/>
        <w:rPr>
          <w:rtl/>
        </w:rPr>
      </w:pPr>
      <w:r w:rsidRPr="00264942">
        <w:rPr>
          <w:rFonts w:hint="cs"/>
          <w:rtl/>
        </w:rPr>
        <w:t>درحالی‌که وقتی شما روایات مراجعه کنید،</w:t>
      </w:r>
      <w:r w:rsidRPr="00264942">
        <w:rPr>
          <w:rtl/>
        </w:rPr>
        <w:t xml:space="preserve"> م</w:t>
      </w:r>
      <w:r w:rsidRPr="00264942">
        <w:rPr>
          <w:rFonts w:hint="cs"/>
          <w:rtl/>
        </w:rPr>
        <w:t xml:space="preserve">ی‌بینید که همه قول زور برای افعال مصدری یعنی کذب و غنا و امثال این‌ها تطبیق داده‌شده است، این هم خیلی همخوانی با این تطبیقات ندارد و به‌عبارت‌دیگر وقتی‌که به این ظهور مراجعه بکنیم اولین چیزی که قول در آن ظهور پیدا می‌کند حرف زدن ما است، اینکه آن را در یک معنای جامع یا معنای اخصی ببریم که </w:t>
      </w:r>
      <w:r w:rsidR="006F71E0">
        <w:rPr>
          <w:rtl/>
        </w:rPr>
        <w:t>به‌عنوان</w:t>
      </w:r>
      <w:r w:rsidRPr="00264942">
        <w:rPr>
          <w:rFonts w:hint="cs"/>
          <w:rtl/>
        </w:rPr>
        <w:t xml:space="preserve"> مقدمه اسم مصدر باشد و در راستای آن بگویم این‌ها را هم می‌گیرد، این با روایات و با ظهور خود آیه هم نمی‌خواند. ظهور خود آیه همان معنای </w:t>
      </w:r>
      <w:r w:rsidRPr="00264942">
        <w:rPr>
          <w:rtl/>
        </w:rPr>
        <w:t>مصدر</w:t>
      </w:r>
      <w:r w:rsidRPr="00264942">
        <w:rPr>
          <w:rFonts w:hint="cs"/>
          <w:rtl/>
        </w:rPr>
        <w:t>ی آن است «</w:t>
      </w:r>
      <w:r w:rsidRPr="00264942">
        <w:rPr>
          <w:b/>
          <w:bCs/>
          <w:rtl/>
        </w:rPr>
        <w:t>وَ اجْتَنِبُوا قَوْلَ الزُّورِ</w:t>
      </w:r>
      <w:r w:rsidRPr="00264942">
        <w:rPr>
          <w:rFonts w:hint="cs"/>
          <w:rtl/>
        </w:rPr>
        <w:t>» یعنی از حرف باطل اجتناب بکنید، مثل «اجتنبوا الکذب»، «اجتنبوا الغناء» قول زور</w:t>
      </w:r>
      <w:r w:rsidRPr="00264942">
        <w:rPr>
          <w:rtl/>
        </w:rPr>
        <w:t xml:space="preserve"> </w:t>
      </w:r>
      <w:r w:rsidRPr="00264942">
        <w:rPr>
          <w:rFonts w:hint="cs"/>
          <w:rtl/>
        </w:rPr>
        <w:t>یعنی گناهانی که با زبان ارتباط دارد که باید از آن‌ها اجتناب بکنید. ظاهر و تطبیقات آن، این است. بخواهیم سوی اسم مصدر ببریم یک امر خلاف ظاهر است و خلاف تطبیقاتی است که در روایات داده‌شده و مصداق اولیه و بارز قول زور</w:t>
      </w:r>
      <w:r w:rsidRPr="00264942">
        <w:rPr>
          <w:rtl/>
        </w:rPr>
        <w:t xml:space="preserve"> </w:t>
      </w:r>
      <w:r w:rsidRPr="00264942">
        <w:rPr>
          <w:rFonts w:hint="cs"/>
          <w:rtl/>
        </w:rPr>
        <w:t xml:space="preserve">همان کذب و افتراء و تهمت و غناء ‌دانسته شده است. چیزی که از مجموع این چند نکته </w:t>
      </w:r>
      <w:r w:rsidRPr="00264942">
        <w:rPr>
          <w:rtl/>
        </w:rPr>
        <w:t>به دست</w:t>
      </w:r>
      <w:r w:rsidRPr="00264942">
        <w:rPr>
          <w:rFonts w:hint="cs"/>
          <w:rtl/>
        </w:rPr>
        <w:t xml:space="preserve"> می‌آوریم همین است که «</w:t>
      </w:r>
      <w:r w:rsidRPr="00264942">
        <w:rPr>
          <w:b/>
          <w:bCs/>
          <w:rtl/>
        </w:rPr>
        <w:t>وَ اجْتَنِبُوا قَوْلَ الزُّورِ</w:t>
      </w:r>
      <w:r w:rsidRPr="00264942">
        <w:rPr>
          <w:rFonts w:hint="cs"/>
          <w:rtl/>
        </w:rPr>
        <w:t xml:space="preserve">» یعنی از </w:t>
      </w:r>
      <w:r w:rsidRPr="00264942">
        <w:rPr>
          <w:rtl/>
        </w:rPr>
        <w:t>حرف</w:t>
      </w:r>
      <w:r w:rsidRPr="00264942">
        <w:rPr>
          <w:rFonts w:hint="cs"/>
          <w:rtl/>
        </w:rPr>
        <w:t xml:space="preserve"> زدن باطل اجتناب بکنید. مورد آیه بحث حج است البته این‌ها هم مؤید است، بحث حج است </w:t>
      </w:r>
      <w:r w:rsidRPr="00264942">
        <w:rPr>
          <w:rtl/>
        </w:rPr>
        <w:t>که «</w:t>
      </w:r>
      <w:r w:rsidRPr="00264942">
        <w:rPr>
          <w:b/>
          <w:bCs/>
          <w:rtl/>
        </w:rPr>
        <w:t>فَاجْتَنِبُوا الرِّجْسَ مِنَ الْأَوْثانِ وَ اجْتَنِبُوا قَوْلَ الزُّورِ</w:t>
      </w:r>
      <w:r w:rsidRPr="00264942">
        <w:rPr>
          <w:rFonts w:hint="cs"/>
          <w:rtl/>
        </w:rPr>
        <w:t>» این برداشت که به معنای مصدری است با نکاتی که گفتیم، مؤید است و دلیل نیست که اولاً می‌گوید در خانه کعبه بت‌ها می‌آویختند و بعد هم جدال و فسوق و سخنان باطل می‌گفتند، قرآن می‌فرماید که بت‌ها را دور</w:t>
      </w:r>
      <w:r w:rsidRPr="00264942">
        <w:rPr>
          <w:rtl/>
        </w:rPr>
        <w:t xml:space="preserve"> </w:t>
      </w:r>
      <w:r w:rsidRPr="00264942">
        <w:rPr>
          <w:rFonts w:hint="cs"/>
          <w:rtl/>
        </w:rPr>
        <w:t>بریزید و آنجا سخن باطل نگویید. بحث ناظر به کتاب و امثال این‌ها نیست</w:t>
      </w:r>
      <w:r w:rsidRPr="00264942">
        <w:rPr>
          <w:rtl/>
        </w:rPr>
        <w:t xml:space="preserve">؛ </w:t>
      </w:r>
      <w:r w:rsidRPr="00264942">
        <w:rPr>
          <w:rFonts w:hint="cs"/>
          <w:rtl/>
        </w:rPr>
        <w:t>بنابراین قبل از اینکه این بحث‌ها را بشنویم ظهور اولیه در «</w:t>
      </w:r>
      <w:r w:rsidRPr="00264942">
        <w:rPr>
          <w:rtl/>
        </w:rPr>
        <w:t>وَ اجْتَنِبُوا قَوْلَ الزُّورِ</w:t>
      </w:r>
      <w:r w:rsidRPr="00264942">
        <w:rPr>
          <w:rFonts w:hint="cs"/>
          <w:rtl/>
        </w:rPr>
        <w:t>»</w:t>
      </w:r>
      <w:r w:rsidRPr="00264942">
        <w:rPr>
          <w:rtl/>
        </w:rPr>
        <w:t xml:space="preserve"> </w:t>
      </w:r>
      <w:r w:rsidRPr="00264942">
        <w:rPr>
          <w:rFonts w:hint="cs"/>
          <w:rtl/>
        </w:rPr>
        <w:t xml:space="preserve">یعنی از گفتار باطل پرهیز بکنید و این بیانی که عرض کردم همه این </w:t>
      </w:r>
      <w:r w:rsidRPr="00264942">
        <w:rPr>
          <w:rtl/>
        </w:rPr>
        <w:t>فرمول‌ها</w:t>
      </w:r>
      <w:r w:rsidRPr="00264942">
        <w:rPr>
          <w:rFonts w:hint="cs"/>
          <w:rtl/>
        </w:rPr>
        <w:t xml:space="preserve"> برای تثبیت ظهور است.</w:t>
      </w:r>
    </w:p>
    <w:p w:rsidR="00D2348C" w:rsidRPr="00264942" w:rsidRDefault="00D2348C" w:rsidP="00264942">
      <w:pPr>
        <w:pStyle w:val="4"/>
        <w:rPr>
          <w:rFonts w:hint="cs"/>
          <w:rtl/>
        </w:rPr>
      </w:pPr>
      <w:r w:rsidRPr="00264942">
        <w:rPr>
          <w:rFonts w:hint="cs"/>
          <w:rtl/>
        </w:rPr>
        <w:lastRenderedPageBreak/>
        <w:t xml:space="preserve">جواب </w:t>
      </w:r>
      <w:r w:rsidRPr="00264942">
        <w:rPr>
          <w:rFonts w:hint="cs"/>
          <w:rtl/>
        </w:rPr>
        <w:t>سوم</w:t>
      </w:r>
    </w:p>
    <w:p w:rsidR="004B221F" w:rsidRPr="00264942" w:rsidRDefault="004B221F" w:rsidP="00264942">
      <w:pPr>
        <w:spacing w:after="0"/>
        <w:rPr>
          <w:rtl/>
        </w:rPr>
      </w:pPr>
      <w:r w:rsidRPr="00264942">
        <w:rPr>
          <w:rFonts w:hint="cs"/>
          <w:rtl/>
        </w:rPr>
        <w:t>نکته دیگری که می‌شود آورد این است که نمی‌شود در اینجا قول زور هم گفتار و هم کتاب را بگیرد، روی پیش فرضی است که داشتیم می‌گفتیم حتی آنجایی که یشتری لهوالحدیث هم دارد اگر بگوییم منظور کتاب است، نهی نفسی روی این نیامده است، در صورتی اشکال دارد که این را مقدمه برای اضلال قرار بدهم، یا در عالم واقع مقدمه اضلال باشد. نهی هم اگر در شریعت بیاید، مثل امر به مقدمه است همه</w:t>
      </w:r>
      <w:r w:rsidRPr="00264942">
        <w:rPr>
          <w:rtl/>
        </w:rPr>
        <w:t xml:space="preserve"> این‌ها</w:t>
      </w:r>
      <w:r w:rsidRPr="00264942">
        <w:rPr>
          <w:rFonts w:hint="cs"/>
          <w:rtl/>
        </w:rPr>
        <w:t xml:space="preserve"> حمل</w:t>
      </w:r>
      <w:r w:rsidRPr="00264942">
        <w:rPr>
          <w:rtl/>
        </w:rPr>
        <w:t xml:space="preserve"> </w:t>
      </w:r>
      <w:r w:rsidRPr="00264942">
        <w:rPr>
          <w:rFonts w:hint="cs"/>
          <w:rtl/>
        </w:rPr>
        <w:t>بر غیری می‌شود، در «</w:t>
      </w:r>
      <w:r w:rsidRPr="00264942">
        <w:rPr>
          <w:b/>
          <w:bCs/>
          <w:rtl/>
        </w:rPr>
        <w:t>وَ اجْتَنِبُوا قَوْلَ الزُّ</w:t>
      </w:r>
      <w:r w:rsidRPr="00264942">
        <w:rPr>
          <w:rtl/>
        </w:rPr>
        <w:t>ورِ</w:t>
      </w:r>
      <w:r w:rsidRPr="00264942">
        <w:rPr>
          <w:rFonts w:hint="cs"/>
          <w:rtl/>
        </w:rPr>
        <w:t xml:space="preserve">» هم اگر بگوییم قول زور هم کتاب را می‌گیرد و هم گفتار باطل را می‌گیرد آن‌وقت نسبت به این گفتار باطل یعنی اجتنبوا دروغ گفتن، غنا و گناهان زبانی را می‌گوید؟ معنای </w:t>
      </w:r>
      <w:r w:rsidRPr="00264942">
        <w:rPr>
          <w:rtl/>
        </w:rPr>
        <w:t>اجتنبو</w:t>
      </w:r>
      <w:r w:rsidRPr="00264942">
        <w:rPr>
          <w:rFonts w:hint="cs"/>
          <w:rtl/>
        </w:rPr>
        <w:t>ا</w:t>
      </w:r>
      <w:r w:rsidRPr="00264942">
        <w:rPr>
          <w:rtl/>
        </w:rPr>
        <w:t xml:space="preserve"> </w:t>
      </w:r>
      <w:r w:rsidRPr="00264942">
        <w:rPr>
          <w:rFonts w:hint="cs"/>
          <w:rtl/>
        </w:rPr>
        <w:t>در</w:t>
      </w:r>
      <w:r w:rsidRPr="00264942">
        <w:rPr>
          <w:rtl/>
        </w:rPr>
        <w:t xml:space="preserve"> ا</w:t>
      </w:r>
      <w:r w:rsidRPr="00264942">
        <w:rPr>
          <w:rFonts w:hint="cs"/>
          <w:rtl/>
        </w:rPr>
        <w:t>ی</w:t>
      </w:r>
      <w:r w:rsidRPr="00264942">
        <w:rPr>
          <w:rFonts w:hint="eastAsia"/>
          <w:rtl/>
        </w:rPr>
        <w:t>نجا</w:t>
      </w:r>
      <w:r w:rsidRPr="00264942">
        <w:rPr>
          <w:rFonts w:hint="cs"/>
          <w:rtl/>
        </w:rPr>
        <w:t xml:space="preserve"> وجوب اجتناب نفسی است و اگر کتاب را هم بگیرد، آنجا هم وجوب نفسی است درحالی‌که این خلاف ارتکاز است؛</w:t>
      </w:r>
      <w:r w:rsidRPr="00264942">
        <w:rPr>
          <w:rtl/>
        </w:rPr>
        <w:t xml:space="preserve"> </w:t>
      </w:r>
      <w:r w:rsidRPr="00264942">
        <w:rPr>
          <w:rFonts w:hint="cs"/>
          <w:rtl/>
        </w:rPr>
        <w:t>اگر نهی هم به کتاب و امثال این‌ها تعلق بگیرد گناه نیست مگر اینکه مقدمه گناه باشد؛ یعنی اگر ما در شرع نهی هم داشته باشیم باید حمل بر مقدمی بکنیم، نهی نفسی ندارد</w:t>
      </w:r>
      <w:r w:rsidR="00D2348C" w:rsidRPr="00264942">
        <w:rPr>
          <w:rFonts w:hint="cs"/>
          <w:rtl/>
        </w:rPr>
        <w:t xml:space="preserve"> چرا که</w:t>
      </w:r>
      <w:r w:rsidRPr="00264942">
        <w:rPr>
          <w:rFonts w:hint="cs"/>
          <w:rtl/>
        </w:rPr>
        <w:t xml:space="preserve"> ارتکاز ما نمی‌پذیرد که نهی نفسی داشته باشد که اگر این گناه محقق نشد، یا من </w:t>
      </w:r>
      <w:r w:rsidR="006F71E0">
        <w:rPr>
          <w:rtl/>
        </w:rPr>
        <w:t>به‌عنوان</w:t>
      </w:r>
      <w:r w:rsidRPr="00264942">
        <w:rPr>
          <w:rFonts w:hint="cs"/>
          <w:rtl/>
        </w:rPr>
        <w:t xml:space="preserve"> گناه این کار را نمی‌کنم، باز هم بگوییم نهی دارد، این با ارتکاز نمی‌سازد. </w:t>
      </w:r>
      <w:r w:rsidR="00D2348C" w:rsidRPr="00264942">
        <w:rPr>
          <w:rFonts w:hint="cs"/>
          <w:rtl/>
        </w:rPr>
        <w:t xml:space="preserve">- </w:t>
      </w:r>
      <w:r w:rsidRPr="00264942">
        <w:rPr>
          <w:rFonts w:hint="cs"/>
          <w:rtl/>
        </w:rPr>
        <w:t xml:space="preserve">البته این را تعیین می‌گویم و استدلال </w:t>
      </w:r>
      <w:r w:rsidRPr="00264942">
        <w:rPr>
          <w:rtl/>
        </w:rPr>
        <w:t>نم</w:t>
      </w:r>
      <w:r w:rsidRPr="00264942">
        <w:rPr>
          <w:rFonts w:hint="cs"/>
          <w:rtl/>
        </w:rPr>
        <w:t>ی‌</w:t>
      </w:r>
      <w:r w:rsidRPr="00264942">
        <w:rPr>
          <w:rtl/>
        </w:rPr>
        <w:t>گو</w:t>
      </w:r>
      <w:r w:rsidRPr="00264942">
        <w:rPr>
          <w:rFonts w:hint="cs"/>
          <w:rtl/>
        </w:rPr>
        <w:t>ی</w:t>
      </w:r>
      <w:r w:rsidRPr="00264942">
        <w:rPr>
          <w:rFonts w:hint="eastAsia"/>
          <w:rtl/>
        </w:rPr>
        <w:t>م</w:t>
      </w:r>
      <w:r w:rsidRPr="00264942">
        <w:rPr>
          <w:rtl/>
        </w:rPr>
        <w:t xml:space="preserve"> </w:t>
      </w:r>
      <w:r w:rsidRPr="00264942">
        <w:rPr>
          <w:rFonts w:hint="cs"/>
          <w:rtl/>
        </w:rPr>
        <w:t xml:space="preserve">چون ممکن است کسی بگوید اینجا نهی نفسی آمده است. </w:t>
      </w:r>
      <w:r w:rsidR="00D2348C" w:rsidRPr="00264942">
        <w:rPr>
          <w:rFonts w:hint="cs"/>
          <w:rtl/>
        </w:rPr>
        <w:t xml:space="preserve">- </w:t>
      </w:r>
      <w:r w:rsidRPr="00264942">
        <w:rPr>
          <w:rFonts w:hint="cs"/>
          <w:rtl/>
        </w:rPr>
        <w:t>با ارتکازات جور نیست که یک نهی نفسی یا امر نفسی روی این‌ها بیاید. ازاین‌جهت اگر بخواهد در هر دو بکار برود باید این اجتنبوا هم نفسی باشد، هم غیری. آن‌وقت این هم محذور دارد.</w:t>
      </w:r>
    </w:p>
    <w:p w:rsidR="004B221F" w:rsidRPr="00264942" w:rsidRDefault="004B221F" w:rsidP="00264942">
      <w:pPr>
        <w:spacing w:after="0"/>
        <w:rPr>
          <w:rtl/>
        </w:rPr>
      </w:pPr>
      <w:r w:rsidRPr="00264942">
        <w:rPr>
          <w:rFonts w:hint="cs"/>
          <w:rtl/>
        </w:rPr>
        <w:t xml:space="preserve">شنیدن غیبت دلیل خاص دارد ولی دروغ دلیل خاص ندارد. </w:t>
      </w:r>
      <w:r w:rsidRPr="00264942">
        <w:rPr>
          <w:rtl/>
        </w:rPr>
        <w:t>اگر</w:t>
      </w:r>
      <w:r w:rsidRPr="00264942">
        <w:rPr>
          <w:rFonts w:hint="cs"/>
          <w:rtl/>
        </w:rPr>
        <w:t xml:space="preserve"> </w:t>
      </w:r>
      <w:r w:rsidRPr="00264942">
        <w:rPr>
          <w:rtl/>
        </w:rPr>
        <w:t>حقوق</w:t>
      </w:r>
      <w:r w:rsidRPr="00264942">
        <w:rPr>
          <w:rFonts w:hint="cs"/>
          <w:rtl/>
        </w:rPr>
        <w:t xml:space="preserve"> دیگران باشد، در تهمت و غیبت دلیل داریم، فرق می‌کند، غنا هم همین‌طور است ولی شامل دروغ نمی‌شود؛</w:t>
      </w:r>
      <w:r w:rsidRPr="00264942">
        <w:rPr>
          <w:rtl/>
        </w:rPr>
        <w:t xml:space="preserve"> </w:t>
      </w:r>
      <w:r w:rsidRPr="00264942">
        <w:rPr>
          <w:rFonts w:hint="cs"/>
          <w:rtl/>
        </w:rPr>
        <w:t>ملازمه کلی نیست که اگر کسی محرم زبانی انجام بدهد شما مخاطب آن قرار بگیرید، قاعده کلی نداریم، برحسب مورد تابع ادله خاصه است.</w:t>
      </w:r>
    </w:p>
    <w:p w:rsidR="004B221F" w:rsidRPr="00264942" w:rsidRDefault="004B221F" w:rsidP="00264942">
      <w:pPr>
        <w:spacing w:after="0"/>
        <w:rPr>
          <w:rtl/>
        </w:rPr>
      </w:pPr>
      <w:r w:rsidRPr="00264942">
        <w:rPr>
          <w:rFonts w:hint="cs"/>
          <w:rtl/>
        </w:rPr>
        <w:t>با توجه به پیش فرضی که گفتیم اگر قول زور</w:t>
      </w:r>
      <w:r w:rsidRPr="00264942">
        <w:rPr>
          <w:rtl/>
        </w:rPr>
        <w:t xml:space="preserve"> </w:t>
      </w:r>
      <w:r w:rsidRPr="00264942">
        <w:rPr>
          <w:rFonts w:hint="cs"/>
          <w:rtl/>
        </w:rPr>
        <w:t xml:space="preserve">هم کتاب را و هم گفتار را بگیرد گفتار را </w:t>
      </w:r>
      <w:r w:rsidRPr="00264942">
        <w:rPr>
          <w:rtl/>
        </w:rPr>
        <w:t>نم</w:t>
      </w:r>
      <w:r w:rsidRPr="00264942">
        <w:rPr>
          <w:rFonts w:hint="cs"/>
          <w:rtl/>
        </w:rPr>
        <w:t>ی‌</w:t>
      </w:r>
      <w:r w:rsidRPr="00264942">
        <w:rPr>
          <w:rFonts w:hint="eastAsia"/>
          <w:rtl/>
        </w:rPr>
        <w:t>تواند</w:t>
      </w:r>
      <w:r w:rsidRPr="00264942">
        <w:rPr>
          <w:rFonts w:hint="cs"/>
          <w:rtl/>
        </w:rPr>
        <w:t xml:space="preserve"> نگیرد، چون در آیات تطبیق داده‌شده است بخواهد کتاب را هم بگیرد، استعمال اجتنبوا، هم در اجتنبوی مقدمی هم در اجتنبوی نفسی است وقتی‌که دو تا را نمی‌توان جمع کرد، قدر متیقن آن آنچه در روایات مسلم است، اجتنبوی نفسی نسبت به دروغ و کذب و امثال </w:t>
      </w:r>
      <w:r w:rsidRPr="00264942">
        <w:rPr>
          <w:rtl/>
        </w:rPr>
        <w:t>این‌ها</w:t>
      </w:r>
      <w:r w:rsidRPr="00264942">
        <w:rPr>
          <w:rFonts w:hint="cs"/>
          <w:rtl/>
        </w:rPr>
        <w:t xml:space="preserve"> است.</w:t>
      </w:r>
    </w:p>
    <w:p w:rsidR="004B221F" w:rsidRPr="00264942" w:rsidRDefault="004B221F" w:rsidP="00264942">
      <w:pPr>
        <w:spacing w:after="0"/>
        <w:rPr>
          <w:rtl/>
        </w:rPr>
      </w:pPr>
      <w:r w:rsidRPr="00264942">
        <w:rPr>
          <w:rFonts w:hint="cs"/>
          <w:rtl/>
        </w:rPr>
        <w:t xml:space="preserve">در لهوالحدیث نفسی نبود، یعنی دروغ و تهمت و گناهان دیگر را نمی‌گیرد، احادیث باطلی که می‌خواهد مقابل حق علم بشود. لهوالحدیث در ظاهر دروغ و کذب و این‌ها را نمی‌گیرد که حرمت نفسی دارد و این هم بگویم که </w:t>
      </w:r>
      <w:r w:rsidRPr="00264942">
        <w:rPr>
          <w:rFonts w:hint="cs"/>
          <w:rtl/>
        </w:rPr>
        <w:lastRenderedPageBreak/>
        <w:t>قول الزور که می‌گوییم، آنجایی که مثلاً همهمه راه بیندازد که جلوی حق را بگیرد، بدون اینکه حرف باطلی را بزند، «</w:t>
      </w:r>
      <w:r w:rsidRPr="00264942">
        <w:rPr>
          <w:b/>
          <w:bCs/>
          <w:rtl/>
        </w:rPr>
        <w:t>وَ اجْتَنِبُوا قَوْلَ الزُّورِ</w:t>
      </w:r>
      <w:r w:rsidRPr="00264942">
        <w:rPr>
          <w:rFonts w:hint="cs"/>
          <w:rtl/>
        </w:rPr>
        <w:t xml:space="preserve">» آن را نمی‌گیرد. درواقع </w:t>
      </w:r>
      <w:r w:rsidRPr="00264942">
        <w:rPr>
          <w:rtl/>
        </w:rPr>
        <w:t>«</w:t>
      </w:r>
      <w:r w:rsidRPr="00264942">
        <w:rPr>
          <w:b/>
          <w:bCs/>
          <w:rtl/>
        </w:rPr>
        <w:t>وَ اجْتَنِبُوا قَوْلَ الزُّورِ</w:t>
      </w:r>
      <w:r w:rsidRPr="00264942">
        <w:rPr>
          <w:rFonts w:hint="cs"/>
          <w:rtl/>
        </w:rPr>
        <w:t xml:space="preserve">» ظهور در گناهان زبانی دارد که محرم نفسی است، یعنی کذب و افتراء و تهمت و غنا و امثال </w:t>
      </w:r>
      <w:r w:rsidRPr="00264942">
        <w:rPr>
          <w:rtl/>
        </w:rPr>
        <w:t>این‌ها</w:t>
      </w:r>
      <w:r w:rsidRPr="00264942">
        <w:rPr>
          <w:rFonts w:hint="cs"/>
          <w:rtl/>
        </w:rPr>
        <w:t>، آن‌هایی که نفسی حرام است</w:t>
      </w:r>
      <w:r w:rsidRPr="00264942">
        <w:rPr>
          <w:rtl/>
        </w:rPr>
        <w:t xml:space="preserve"> </w:t>
      </w:r>
      <w:r w:rsidRPr="00264942">
        <w:rPr>
          <w:rFonts w:hint="cs"/>
          <w:rtl/>
        </w:rPr>
        <w:t xml:space="preserve">و با همین بیانی که می‌گوییم چیزهایی که </w:t>
      </w:r>
      <w:r w:rsidR="006F71E0">
        <w:rPr>
          <w:rFonts w:hint="cs"/>
          <w:rtl/>
        </w:rPr>
        <w:t>به‌عنوان</w:t>
      </w:r>
      <w:r w:rsidRPr="00264942">
        <w:rPr>
          <w:rFonts w:hint="cs"/>
          <w:rtl/>
        </w:rPr>
        <w:t xml:space="preserve"> مقدمی است را نمی‌گیرد. لهوالحدیث هم یعنی دست زدن به اموری که لهو است. ظهور آن در «</w:t>
      </w:r>
      <w:r w:rsidRPr="00264942">
        <w:rPr>
          <w:b/>
          <w:bCs/>
          <w:rtl/>
        </w:rPr>
        <w:t>وَ اجْتَنِبُوا قَوْلَ الزُّورِ</w:t>
      </w:r>
      <w:r w:rsidRPr="00264942">
        <w:rPr>
          <w:rFonts w:hint="cs"/>
          <w:rtl/>
        </w:rPr>
        <w:t xml:space="preserve">» این است ولی </w:t>
      </w:r>
      <w:r w:rsidRPr="00264942">
        <w:rPr>
          <w:rtl/>
        </w:rPr>
        <w:t>«</w:t>
      </w:r>
      <w:r w:rsidRPr="00264942">
        <w:rPr>
          <w:b/>
          <w:bCs/>
          <w:rtl/>
        </w:rPr>
        <w:t>مَنْ يَشْتَرِي لَهْوَ الْحَدِيثِ</w:t>
      </w:r>
      <w:r w:rsidRPr="00264942">
        <w:rPr>
          <w:rFonts w:hint="cs"/>
          <w:rtl/>
        </w:rPr>
        <w:t>»</w:t>
      </w:r>
      <w:r w:rsidRPr="00264942">
        <w:rPr>
          <w:rtl/>
        </w:rPr>
        <w:t xml:space="preserve"> ‏</w:t>
      </w:r>
      <w:r w:rsidRPr="00264942">
        <w:rPr>
          <w:rFonts w:hint="cs"/>
          <w:rtl/>
        </w:rPr>
        <w:t xml:space="preserve"> قابل‌تأمل است.</w:t>
      </w:r>
    </w:p>
    <w:p w:rsidR="004B221F" w:rsidRPr="00264942" w:rsidRDefault="004B221F" w:rsidP="00264942">
      <w:pPr>
        <w:spacing w:after="0"/>
        <w:rPr>
          <w:rtl/>
        </w:rPr>
      </w:pPr>
      <w:r w:rsidRPr="00264942">
        <w:rPr>
          <w:rFonts w:hint="cs"/>
          <w:rtl/>
        </w:rPr>
        <w:t>ممکن است یک چیزی هم نفساً و هم مقدمتاً اشتباه باشد، آیه حیث مقدمی را می‌گوید، یعنی لیضل کار انحرافی است، ارتکاب لهوالحدیثی که برای</w:t>
      </w:r>
      <w:r w:rsidRPr="00264942">
        <w:rPr>
          <w:rtl/>
        </w:rPr>
        <w:t xml:space="preserve"> </w:t>
      </w:r>
      <w:r w:rsidRPr="00264942">
        <w:rPr>
          <w:rFonts w:hint="cs"/>
          <w:rtl/>
        </w:rPr>
        <w:t xml:space="preserve">اضلال باشد و در مقدمه آن باشد اشکال دارد. این یک نهی مقدمی است که روی اشتراء لهوالحدیث آمده است. البته ممکن است یک چیزی باشد که علاوه </w:t>
      </w:r>
      <w:r w:rsidRPr="00264942">
        <w:rPr>
          <w:rtl/>
        </w:rPr>
        <w:t xml:space="preserve">بر </w:t>
      </w:r>
      <w:r w:rsidRPr="00264942">
        <w:rPr>
          <w:rFonts w:hint="cs"/>
          <w:rtl/>
        </w:rPr>
        <w:t>جنبه مقدمیت، جنبه نفسی هم داشته باشد؛ ولی آیه ناظر به بعد مقدمیت آن است. با توجه به اینکه می‌گوید یشتری، لیضل، اما «</w:t>
      </w:r>
      <w:r w:rsidRPr="00264942">
        <w:rPr>
          <w:b/>
          <w:bCs/>
          <w:rtl/>
        </w:rPr>
        <w:t>وَ اجْتَنِبُوا قَوْلَ الزُّورِ</w:t>
      </w:r>
      <w:r w:rsidRPr="00264942">
        <w:rPr>
          <w:rFonts w:hint="cs"/>
          <w:rtl/>
        </w:rPr>
        <w:t xml:space="preserve">» ناظر به گفتاری است که جنبه نفسی دارد، آن‌وقت </w:t>
      </w:r>
      <w:r w:rsidRPr="00264942">
        <w:rPr>
          <w:rtl/>
        </w:rPr>
        <w:t>آن‌که</w:t>
      </w:r>
      <w:r w:rsidRPr="00264942">
        <w:rPr>
          <w:rFonts w:hint="cs"/>
          <w:rtl/>
        </w:rPr>
        <w:t xml:space="preserve"> محض مقدمیت است آن را نمی‌گیرد والا ممکن است </w:t>
      </w:r>
      <w:r w:rsidRPr="00264942">
        <w:rPr>
          <w:rtl/>
        </w:rPr>
        <w:t>آن‌که</w:t>
      </w:r>
      <w:r w:rsidRPr="00264942">
        <w:rPr>
          <w:rFonts w:hint="cs"/>
          <w:rtl/>
        </w:rPr>
        <w:t xml:space="preserve"> نفسی است و مقدمیت هم در کنار آن باشد</w:t>
      </w:r>
      <w:r w:rsidRPr="00264942">
        <w:rPr>
          <w:rtl/>
        </w:rPr>
        <w:t xml:space="preserve">؛ </w:t>
      </w:r>
      <w:r w:rsidRPr="00264942">
        <w:rPr>
          <w:rFonts w:hint="cs"/>
          <w:rtl/>
        </w:rPr>
        <w:t xml:space="preserve">به‌عبارت‌دیگر محرماتی که ما داریم در بعضی محرم نفسی و مقدمی هر دو جهت در آن جمع شده است. این در هر دو آیه می‌تواند بیاید ولی آنچه فقط نفسی است و غیریت در آن نیست، در </w:t>
      </w:r>
      <w:r w:rsidRPr="00264942">
        <w:rPr>
          <w:rtl/>
        </w:rPr>
        <w:t>«</w:t>
      </w:r>
      <w:r w:rsidRPr="00264942">
        <w:rPr>
          <w:b/>
          <w:bCs/>
          <w:rtl/>
        </w:rPr>
        <w:t>يَشْتَرِي لَهْوَ الْحَدِيثِ</w:t>
      </w:r>
      <w:r w:rsidRPr="00264942">
        <w:rPr>
          <w:rtl/>
        </w:rPr>
        <w:t>»</w:t>
      </w:r>
      <w:r w:rsidRPr="00264942">
        <w:rPr>
          <w:rFonts w:hint="cs"/>
          <w:rtl/>
        </w:rPr>
        <w:t xml:space="preserve"> کار به آن جهت ندارد، </w:t>
      </w:r>
      <w:r w:rsidRPr="00264942">
        <w:rPr>
          <w:rtl/>
        </w:rPr>
        <w:t>«</w:t>
      </w:r>
      <w:r w:rsidRPr="00264942">
        <w:rPr>
          <w:b/>
          <w:bCs/>
          <w:rtl/>
        </w:rPr>
        <w:t>مَنْ يَشْتَرِي لَهْوَ الْحَدِيثِ</w:t>
      </w:r>
      <w:r w:rsidRPr="00264942">
        <w:rPr>
          <w:rFonts w:hint="cs"/>
          <w:rtl/>
        </w:rPr>
        <w:t>»</w:t>
      </w:r>
      <w:r w:rsidRPr="00264942">
        <w:rPr>
          <w:rtl/>
        </w:rPr>
        <w:t xml:space="preserve"> ‏</w:t>
      </w:r>
      <w:r w:rsidRPr="00264942">
        <w:rPr>
          <w:rFonts w:hint="cs"/>
          <w:rtl/>
        </w:rPr>
        <w:t>لیضل را می‌گوید، در مورد آن آیه ساکت است. آنچه نفسی است و غیریت در آن نیست فقط «</w:t>
      </w:r>
      <w:r w:rsidRPr="00264942">
        <w:rPr>
          <w:b/>
          <w:bCs/>
          <w:rtl/>
        </w:rPr>
        <w:t>وَ اجْتَنِبُوا قَوْلَ الزُّورِ</w:t>
      </w:r>
      <w:r w:rsidRPr="00264942">
        <w:rPr>
          <w:rFonts w:hint="cs"/>
          <w:rtl/>
        </w:rPr>
        <w:t>» می‌گوید با آن کار ندارد.</w:t>
      </w:r>
    </w:p>
    <w:p w:rsidR="004B221F" w:rsidRPr="00264942" w:rsidRDefault="004B221F" w:rsidP="00264942">
      <w:pPr>
        <w:spacing w:after="0"/>
        <w:rPr>
          <w:rtl/>
        </w:rPr>
      </w:pPr>
      <w:r w:rsidRPr="00264942">
        <w:rPr>
          <w:rtl/>
        </w:rPr>
        <w:t>گفتار</w:t>
      </w:r>
      <w:r w:rsidRPr="00264942">
        <w:rPr>
          <w:rFonts w:hint="cs"/>
          <w:rtl/>
        </w:rPr>
        <w:t xml:space="preserve">ی </w:t>
      </w:r>
      <w:r w:rsidRPr="00264942">
        <w:rPr>
          <w:rtl/>
        </w:rPr>
        <w:t>است</w:t>
      </w:r>
      <w:r w:rsidRPr="00264942">
        <w:rPr>
          <w:rFonts w:hint="cs"/>
          <w:rtl/>
        </w:rPr>
        <w:t>، اگر بنویسد این آیه آن را نمی‌گیرد مگر به تنقی</w:t>
      </w:r>
      <w:r w:rsidR="00E42F38" w:rsidRPr="00264942">
        <w:rPr>
          <w:rFonts w:hint="cs"/>
          <w:rtl/>
        </w:rPr>
        <w:t>ح مناط</w:t>
      </w:r>
      <w:r w:rsidRPr="00264942">
        <w:rPr>
          <w:rFonts w:hint="cs"/>
          <w:rtl/>
        </w:rPr>
        <w:t xml:space="preserve">ی، دروغ را بنویسد این آیه </w:t>
      </w:r>
      <w:r w:rsidRPr="00264942">
        <w:rPr>
          <w:rtl/>
        </w:rPr>
        <w:t>نم</w:t>
      </w:r>
      <w:r w:rsidRPr="00264942">
        <w:rPr>
          <w:rFonts w:hint="cs"/>
          <w:rtl/>
        </w:rPr>
        <w:t>ی‌</w:t>
      </w:r>
      <w:r w:rsidRPr="00264942">
        <w:rPr>
          <w:rFonts w:hint="eastAsia"/>
          <w:rtl/>
        </w:rPr>
        <w:t>گو</w:t>
      </w:r>
      <w:r w:rsidRPr="00264942">
        <w:rPr>
          <w:rFonts w:hint="cs"/>
          <w:rtl/>
        </w:rPr>
        <w:t>ی</w:t>
      </w:r>
      <w:r w:rsidRPr="00264942">
        <w:rPr>
          <w:rFonts w:hint="eastAsia"/>
          <w:rtl/>
        </w:rPr>
        <w:t>د</w:t>
      </w:r>
      <w:r w:rsidRPr="00264942">
        <w:rPr>
          <w:rFonts w:hint="cs"/>
          <w:rtl/>
        </w:rPr>
        <w:t xml:space="preserve">. قول به معنای </w:t>
      </w:r>
      <w:r w:rsidRPr="00264942">
        <w:rPr>
          <w:rtl/>
        </w:rPr>
        <w:t>مصدر</w:t>
      </w:r>
      <w:r w:rsidRPr="00264942">
        <w:rPr>
          <w:rFonts w:hint="cs"/>
          <w:rtl/>
        </w:rPr>
        <w:t>ی است مگر در بعضی موارد که تنقیح منا</w:t>
      </w:r>
      <w:r w:rsidR="00E42F38" w:rsidRPr="00264942">
        <w:rPr>
          <w:rFonts w:hint="cs"/>
          <w:rtl/>
        </w:rPr>
        <w:t>ط</w:t>
      </w:r>
      <w:r w:rsidRPr="00264942">
        <w:rPr>
          <w:rFonts w:hint="cs"/>
          <w:rtl/>
        </w:rPr>
        <w:t xml:space="preserve"> می‌شود. این نکته آخر بود.</w:t>
      </w:r>
    </w:p>
    <w:p w:rsidR="004B221F" w:rsidRPr="00264942" w:rsidRDefault="004B221F" w:rsidP="00264942">
      <w:pPr>
        <w:spacing w:after="0"/>
        <w:rPr>
          <w:rtl/>
        </w:rPr>
      </w:pPr>
      <w:r w:rsidRPr="00264942">
        <w:rPr>
          <w:rFonts w:hint="cs"/>
          <w:rtl/>
        </w:rPr>
        <w:t>در قول زور فقط گفتن نیست بلکه اجتناب از نگه داشتن هم هست. نگه نداشتن کتاب یک امر نفسی نیست بلکه مقدمی است. این استدلالی است که فقها می‌کنند.</w:t>
      </w:r>
    </w:p>
    <w:p w:rsidR="00D2348C" w:rsidRPr="00264942" w:rsidRDefault="00D2348C" w:rsidP="00264942">
      <w:pPr>
        <w:spacing w:after="0"/>
        <w:rPr>
          <w:rFonts w:hint="cs"/>
          <w:rtl/>
        </w:rPr>
      </w:pPr>
    </w:p>
    <w:p w:rsidR="00D2348C" w:rsidRPr="00264942" w:rsidRDefault="00D2348C" w:rsidP="00264942">
      <w:pPr>
        <w:pStyle w:val="4"/>
        <w:rPr>
          <w:rFonts w:hint="cs"/>
          <w:rtl/>
        </w:rPr>
      </w:pPr>
      <w:r w:rsidRPr="00264942">
        <w:rPr>
          <w:rFonts w:hint="cs"/>
          <w:rtl/>
        </w:rPr>
        <w:t xml:space="preserve">جواب </w:t>
      </w:r>
      <w:r w:rsidRPr="00264942">
        <w:rPr>
          <w:rFonts w:hint="cs"/>
          <w:rtl/>
        </w:rPr>
        <w:t>چهارم</w:t>
      </w:r>
    </w:p>
    <w:p w:rsidR="004B221F" w:rsidRPr="00264942" w:rsidRDefault="004B221F" w:rsidP="00264942">
      <w:pPr>
        <w:spacing w:after="0"/>
        <w:rPr>
          <w:rtl/>
        </w:rPr>
      </w:pPr>
      <w:r w:rsidRPr="00264942">
        <w:rPr>
          <w:rFonts w:hint="cs"/>
          <w:rtl/>
        </w:rPr>
        <w:t>جواب بعدی این است</w:t>
      </w:r>
      <w:r w:rsidRPr="00264942">
        <w:rPr>
          <w:rtl/>
        </w:rPr>
        <w:t xml:space="preserve"> </w:t>
      </w:r>
      <w:r w:rsidRPr="00264942">
        <w:rPr>
          <w:rFonts w:hint="cs"/>
          <w:rtl/>
        </w:rPr>
        <w:t>تا اینجا اجتنابی که می‌گویند نداشته باش، حفظ نکن، حتی فقها گفته‌اند آن را اعدام کن. ولی ما با توجه به اینکه معنای مصدری می‌گوییم اجتنبوا یعنی این حرف را نزن، اجتناب از گفتار یعنی نگفتن، ولی اگر قول زور اسم مصدر باشد آن‌وقت اجتناب از آن بعید نیست، یعنی نگه ندار، استنساخ هم نکن.</w:t>
      </w:r>
    </w:p>
    <w:p w:rsidR="00D2348C" w:rsidRPr="00264942" w:rsidRDefault="00D2348C" w:rsidP="00264942">
      <w:pPr>
        <w:pStyle w:val="3"/>
        <w:spacing w:before="0"/>
        <w:rPr>
          <w:rFonts w:hint="cs"/>
          <w:rtl/>
        </w:rPr>
      </w:pPr>
      <w:r w:rsidRPr="00264942">
        <w:rPr>
          <w:rFonts w:hint="cs"/>
          <w:rtl/>
        </w:rPr>
        <w:lastRenderedPageBreak/>
        <w:t xml:space="preserve">مفهوم </w:t>
      </w:r>
      <w:r w:rsidRPr="00264942">
        <w:rPr>
          <w:rFonts w:hint="cs"/>
          <w:rtl/>
        </w:rPr>
        <w:t>اجتناب از ک</w:t>
      </w:r>
      <w:r w:rsidRPr="00264942">
        <w:rPr>
          <w:rFonts w:hint="cs"/>
          <w:rtl/>
        </w:rPr>
        <w:t>تاب</w:t>
      </w:r>
    </w:p>
    <w:p w:rsidR="00D2348C" w:rsidRPr="00264942" w:rsidRDefault="004B221F" w:rsidP="00264942">
      <w:pPr>
        <w:spacing w:after="0"/>
        <w:rPr>
          <w:rFonts w:hint="cs"/>
          <w:rtl/>
        </w:rPr>
      </w:pPr>
      <w:r w:rsidRPr="00264942">
        <w:rPr>
          <w:rFonts w:hint="cs"/>
          <w:rtl/>
        </w:rPr>
        <w:t xml:space="preserve">اجتناب از کتاب که می‌گوییم یعنی این کتاب را استنساخ نکن، ننویس، نخر، به کسی نده، همه </w:t>
      </w:r>
      <w:r w:rsidRPr="00264942">
        <w:rPr>
          <w:rtl/>
        </w:rPr>
        <w:t>این‌ها</w:t>
      </w:r>
      <w:r w:rsidRPr="00264942">
        <w:rPr>
          <w:rFonts w:hint="cs"/>
          <w:rtl/>
        </w:rPr>
        <w:t xml:space="preserve"> اجتناب از چیز است، فقط ننوشتن نیست، نتیجه‌ای که تا اینجا از مقایسه دو آیه می‌گیریم است که در </w:t>
      </w:r>
      <w:r w:rsidRPr="00264942">
        <w:rPr>
          <w:rtl/>
        </w:rPr>
        <w:t>آ</w:t>
      </w:r>
      <w:r w:rsidRPr="00264942">
        <w:rPr>
          <w:rFonts w:hint="cs"/>
          <w:rtl/>
        </w:rPr>
        <w:t>ی</w:t>
      </w:r>
      <w:r w:rsidRPr="00264942">
        <w:rPr>
          <w:rFonts w:hint="eastAsia"/>
          <w:rtl/>
        </w:rPr>
        <w:t>ه</w:t>
      </w:r>
      <w:r w:rsidRPr="00264942">
        <w:rPr>
          <w:rtl/>
        </w:rPr>
        <w:t xml:space="preserve"> «</w:t>
      </w:r>
      <w:r w:rsidRPr="00264942">
        <w:rPr>
          <w:b/>
          <w:bCs/>
          <w:rtl/>
        </w:rPr>
        <w:t>مَنْ يَشْتَرِي لَهْوَ الْحَدِيثِ</w:t>
      </w:r>
      <w:r w:rsidRPr="00264942">
        <w:rPr>
          <w:rFonts w:hint="cs"/>
          <w:rtl/>
        </w:rPr>
        <w:t>»</w:t>
      </w:r>
      <w:r w:rsidRPr="00264942">
        <w:rPr>
          <w:rtl/>
        </w:rPr>
        <w:t xml:space="preserve"> ‏</w:t>
      </w:r>
      <w:r w:rsidRPr="00264942">
        <w:rPr>
          <w:rFonts w:hint="cs"/>
          <w:rtl/>
        </w:rPr>
        <w:t xml:space="preserve"> اشتراء «</w:t>
      </w:r>
      <w:r w:rsidRPr="00264942">
        <w:rPr>
          <w:b/>
          <w:bCs/>
          <w:rtl/>
        </w:rPr>
        <w:t>لَهْوَ الْحَدِيثِ</w:t>
      </w:r>
      <w:r w:rsidRPr="00264942">
        <w:rPr>
          <w:rFonts w:hint="cs"/>
          <w:rtl/>
        </w:rPr>
        <w:t>»</w:t>
      </w:r>
      <w:r w:rsidRPr="00264942">
        <w:rPr>
          <w:rtl/>
        </w:rPr>
        <w:t xml:space="preserve"> </w:t>
      </w:r>
      <w:r w:rsidRPr="00264942">
        <w:rPr>
          <w:rFonts w:hint="cs"/>
          <w:rtl/>
        </w:rPr>
        <w:t>منع مقدمی روی ارتکاب «</w:t>
      </w:r>
      <w:r w:rsidRPr="00264942">
        <w:rPr>
          <w:b/>
          <w:bCs/>
          <w:rtl/>
        </w:rPr>
        <w:t>لَهْوَ الْحَدِيثِ</w:t>
      </w:r>
      <w:r w:rsidRPr="00264942">
        <w:rPr>
          <w:rFonts w:hint="cs"/>
          <w:rtl/>
        </w:rPr>
        <w:t>»</w:t>
      </w:r>
      <w:r w:rsidRPr="00264942">
        <w:rPr>
          <w:rtl/>
        </w:rPr>
        <w:t xml:space="preserve"> </w:t>
      </w:r>
      <w:r w:rsidRPr="00264942">
        <w:rPr>
          <w:rFonts w:hint="cs"/>
          <w:rtl/>
        </w:rPr>
        <w:t xml:space="preserve">است </w:t>
      </w:r>
      <w:r w:rsidR="006F71E0">
        <w:rPr>
          <w:rFonts w:hint="cs"/>
          <w:rtl/>
        </w:rPr>
        <w:t>به‌عنوان</w:t>
      </w:r>
      <w:r w:rsidRPr="00264942">
        <w:rPr>
          <w:rFonts w:hint="cs"/>
          <w:rtl/>
        </w:rPr>
        <w:t xml:space="preserve"> اینکه لیضل شود، این یک منع مقدمی است یعنی هر چه که ارتکاب آن برای اضلال باشد و در راستای اضلال باشد، آن </w:t>
      </w:r>
      <w:r w:rsidR="006F71E0">
        <w:rPr>
          <w:rFonts w:hint="cs"/>
          <w:rtl/>
        </w:rPr>
        <w:t>به‌عنوان</w:t>
      </w:r>
      <w:r w:rsidRPr="00264942">
        <w:rPr>
          <w:rFonts w:hint="cs"/>
          <w:rtl/>
        </w:rPr>
        <w:t xml:space="preserve"> یک منع مقدمی منع می‌کند. لهوالحدیث ممکن است در حدی باشد که ذاتاً حرمت نفسی داشته باشد. ممکن است حرمت نفسی نداشته باشد؛ هر دو را می‌گیرد. آیه ناظر به حرمت مقدمی است.</w:t>
      </w:r>
    </w:p>
    <w:p w:rsidR="00D2348C" w:rsidRPr="00264942" w:rsidRDefault="00264942" w:rsidP="00264942">
      <w:pPr>
        <w:pStyle w:val="3"/>
        <w:spacing w:before="0"/>
        <w:rPr>
          <w:rFonts w:hint="cs"/>
          <w:rtl/>
        </w:rPr>
      </w:pPr>
      <w:r w:rsidRPr="00264942">
        <w:rPr>
          <w:rFonts w:hint="cs"/>
          <w:rtl/>
        </w:rPr>
        <w:t xml:space="preserve">نکته در </w:t>
      </w:r>
      <w:r w:rsidR="00D2348C" w:rsidRPr="00264942">
        <w:rPr>
          <w:rFonts w:hint="cs"/>
          <w:rtl/>
        </w:rPr>
        <w:t>مفهوم اشتراء</w:t>
      </w:r>
    </w:p>
    <w:p w:rsidR="00264942" w:rsidRPr="00264942" w:rsidRDefault="004B221F" w:rsidP="00264942">
      <w:pPr>
        <w:spacing w:after="0"/>
        <w:rPr>
          <w:rFonts w:hint="cs"/>
          <w:rtl/>
        </w:rPr>
      </w:pPr>
      <w:r w:rsidRPr="00264942">
        <w:rPr>
          <w:rFonts w:hint="cs"/>
          <w:rtl/>
        </w:rPr>
        <w:t xml:space="preserve">نکته مهم این است که </w:t>
      </w:r>
      <w:r w:rsidRPr="00264942">
        <w:rPr>
          <w:rtl/>
        </w:rPr>
        <w:t>«</w:t>
      </w:r>
      <w:r w:rsidRPr="00264942">
        <w:rPr>
          <w:b/>
          <w:bCs/>
          <w:rtl/>
        </w:rPr>
        <w:t>مَنْ يَشْتَرِي لَهْوَ</w:t>
      </w:r>
      <w:r w:rsidRPr="00264942">
        <w:rPr>
          <w:rtl/>
        </w:rPr>
        <w:t xml:space="preserve"> </w:t>
      </w:r>
      <w:r w:rsidRPr="00264942">
        <w:rPr>
          <w:b/>
          <w:bCs/>
          <w:rtl/>
        </w:rPr>
        <w:t>الْحَدِيثِ</w:t>
      </w:r>
      <w:r w:rsidRPr="00264942">
        <w:rPr>
          <w:rFonts w:hint="cs"/>
          <w:rtl/>
        </w:rPr>
        <w:t>»</w:t>
      </w:r>
      <w:r w:rsidRPr="00264942">
        <w:rPr>
          <w:rtl/>
        </w:rPr>
        <w:t xml:space="preserve"> ‏</w:t>
      </w:r>
      <w:r w:rsidRPr="00264942">
        <w:rPr>
          <w:rFonts w:hint="cs"/>
          <w:rtl/>
        </w:rPr>
        <w:t>از اشتراء به معنای سروکار داشتن و به کار گرفتن و تعامل و تعاطی «</w:t>
      </w:r>
      <w:r w:rsidRPr="00264942">
        <w:rPr>
          <w:b/>
          <w:bCs/>
          <w:rtl/>
        </w:rPr>
        <w:t>لَهْوَ الْحَدِيثِ</w:t>
      </w:r>
      <w:r w:rsidRPr="00264942">
        <w:rPr>
          <w:rFonts w:hint="cs"/>
          <w:rtl/>
        </w:rPr>
        <w:t>»</w:t>
      </w:r>
      <w:r w:rsidRPr="00264942">
        <w:rPr>
          <w:rtl/>
        </w:rPr>
        <w:t xml:space="preserve"> </w:t>
      </w:r>
      <w:r w:rsidRPr="00264942">
        <w:rPr>
          <w:rFonts w:hint="cs"/>
          <w:rtl/>
        </w:rPr>
        <w:t xml:space="preserve">منع می‌کند درصورتی‌که برای اضلال باشد، هر لهوی حرام نیست بلکه </w:t>
      </w:r>
      <w:r w:rsidRPr="00264942">
        <w:rPr>
          <w:rtl/>
        </w:rPr>
        <w:t>لهوها</w:t>
      </w:r>
      <w:r w:rsidRPr="00264942">
        <w:rPr>
          <w:rFonts w:hint="cs"/>
          <w:rtl/>
        </w:rPr>
        <w:t xml:space="preserve">ی مباحی هم هست. اتفاقاً </w:t>
      </w:r>
      <w:r w:rsidRPr="00264942">
        <w:rPr>
          <w:rtl/>
        </w:rPr>
        <w:t>داستان‌ها</w:t>
      </w:r>
      <w:r w:rsidRPr="00264942">
        <w:rPr>
          <w:rFonts w:hint="cs"/>
          <w:rtl/>
        </w:rPr>
        <w:t xml:space="preserve">یی که آن بنده خدا می‌آورد تا مقابله با قرآن کند </w:t>
      </w:r>
      <w:r w:rsidRPr="00264942">
        <w:rPr>
          <w:rtl/>
        </w:rPr>
        <w:t>داستان‌ها</w:t>
      </w:r>
      <w:r w:rsidRPr="00264942">
        <w:rPr>
          <w:rFonts w:hint="cs"/>
          <w:rtl/>
        </w:rPr>
        <w:t xml:space="preserve">ی مباح بود، </w:t>
      </w:r>
      <w:r w:rsidRPr="00264942">
        <w:rPr>
          <w:rtl/>
        </w:rPr>
        <w:t>داستان‌ها</w:t>
      </w:r>
      <w:r w:rsidRPr="00264942">
        <w:rPr>
          <w:rFonts w:hint="cs"/>
          <w:rtl/>
        </w:rPr>
        <w:t xml:space="preserve">ی رستم و اسفندیار را برای مردم می‌خواند منتها در شرایطی قرار داده بود که مقابل قرآن قرار بگیرد، آیه روی هر چیزی که در </w:t>
      </w:r>
      <w:r w:rsidRPr="00264942">
        <w:rPr>
          <w:rtl/>
        </w:rPr>
        <w:t>برا</w:t>
      </w:r>
      <w:r w:rsidRPr="00264942">
        <w:rPr>
          <w:rFonts w:hint="cs"/>
          <w:rtl/>
        </w:rPr>
        <w:t>بر قرآن بگیرد و مایه اضلال باشد، منع مقدمی می‌کند. آن لهو در حد محرم نفسی باشد یا اینکه نه فقط جنبه غیریت دارد. آیه فقط ناظر به غیری است اما در «</w:t>
      </w:r>
      <w:r w:rsidRPr="00264942">
        <w:rPr>
          <w:b/>
          <w:bCs/>
          <w:rtl/>
        </w:rPr>
        <w:t>وَ اجْتَنِبُوا قَوْلَ الزُّورِ</w:t>
      </w:r>
      <w:r w:rsidRPr="00264942">
        <w:rPr>
          <w:rFonts w:hint="cs"/>
          <w:rtl/>
        </w:rPr>
        <w:t>» با توجه به اینکه قول به معنای مصدری می‌گیریم و منظور همان گفتار است، کار به کتاب و این‌ها ندارد. اجتناب یعنی اینکه انسان مرتکب نشود «</w:t>
      </w:r>
      <w:r w:rsidRPr="00264942">
        <w:rPr>
          <w:b/>
          <w:bCs/>
          <w:rtl/>
        </w:rPr>
        <w:t>وَ اجْتَنِبُوا قَوْلَ الزُّورِ</w:t>
      </w:r>
      <w:r w:rsidRPr="00264942">
        <w:rPr>
          <w:rFonts w:hint="cs"/>
          <w:rtl/>
        </w:rPr>
        <w:t>» یعنی لاتتکلموا بالکذب والافتراء والبهتان و کذا و کذا منتها آیه عبارت زیبایی آورده «</w:t>
      </w:r>
      <w:r w:rsidRPr="00264942">
        <w:rPr>
          <w:b/>
          <w:bCs/>
          <w:rtl/>
        </w:rPr>
        <w:t>وَ اجْتَنِبُوا قَوْلَ الزُّورِ</w:t>
      </w:r>
      <w:r w:rsidRPr="00264942">
        <w:rPr>
          <w:rFonts w:hint="cs"/>
          <w:rtl/>
        </w:rPr>
        <w:t>».</w:t>
      </w:r>
    </w:p>
    <w:p w:rsidR="00264942" w:rsidRPr="00264942" w:rsidRDefault="00264942" w:rsidP="00264942">
      <w:pPr>
        <w:pStyle w:val="2"/>
        <w:rPr>
          <w:rFonts w:hint="cs"/>
          <w:rtl/>
        </w:rPr>
      </w:pPr>
      <w:r w:rsidRPr="00264942">
        <w:rPr>
          <w:rFonts w:hint="cs"/>
          <w:rtl/>
        </w:rPr>
        <w:t>بررسی دلالت آیه دوم</w:t>
      </w:r>
    </w:p>
    <w:p w:rsidR="004B221F" w:rsidRPr="00264942" w:rsidRDefault="004B221F" w:rsidP="00264942">
      <w:pPr>
        <w:spacing w:after="0"/>
        <w:rPr>
          <w:rtl/>
        </w:rPr>
      </w:pPr>
      <w:r w:rsidRPr="00264942">
        <w:rPr>
          <w:rFonts w:hint="cs"/>
          <w:rtl/>
        </w:rPr>
        <w:t xml:space="preserve">آیه </w:t>
      </w:r>
      <w:r w:rsidRPr="00264942">
        <w:rPr>
          <w:rtl/>
        </w:rPr>
        <w:t>دوم</w:t>
      </w:r>
      <w:r w:rsidRPr="00264942">
        <w:rPr>
          <w:rFonts w:hint="cs"/>
          <w:rtl/>
        </w:rPr>
        <w:t xml:space="preserve"> محرمات نفسی لسانی را بیان می‌کند آیه قبلی حرمت غیری مقدمی روی لهو الحدیث می‌آورد که تولید اضلال بکند یا به قصد اضلال است. آیه فارغ از این است که «</w:t>
      </w:r>
      <w:r w:rsidRPr="00264942">
        <w:rPr>
          <w:b/>
          <w:bCs/>
          <w:rtl/>
        </w:rPr>
        <w:t>لَهْوَ الْحَدِيثِ</w:t>
      </w:r>
      <w:r w:rsidRPr="00264942">
        <w:rPr>
          <w:rFonts w:hint="cs"/>
          <w:rtl/>
        </w:rPr>
        <w:t xml:space="preserve">» جهت نفسی داشته باشد، یا نداشته باشد. آیه </w:t>
      </w:r>
      <w:r w:rsidRPr="00264942">
        <w:rPr>
          <w:rtl/>
        </w:rPr>
        <w:t>دوم</w:t>
      </w:r>
      <w:r w:rsidRPr="00264942">
        <w:rPr>
          <w:rFonts w:hint="cs"/>
          <w:rtl/>
        </w:rPr>
        <w:t xml:space="preserve"> می‌گوید گفتارهای باطل، کذب و افتراء و غیبت و تهمت حرام است و از آن‌ها اجتناب بکنید. </w:t>
      </w:r>
      <w:r w:rsidR="006F71E0">
        <w:rPr>
          <w:rFonts w:hint="cs"/>
          <w:rtl/>
        </w:rPr>
        <w:t>به‌عنوان</w:t>
      </w:r>
      <w:r w:rsidRPr="00264942">
        <w:rPr>
          <w:rFonts w:hint="cs"/>
          <w:rtl/>
        </w:rPr>
        <w:t xml:space="preserve"> یک حرمت نفسی روی گفتارهای مصدری ما است. آن غیری و مقدمی است اعم از گفتار است و هر چه که در آن </w:t>
      </w:r>
      <w:r w:rsidRPr="00264942">
        <w:rPr>
          <w:rFonts w:hint="cs"/>
          <w:rtl/>
        </w:rPr>
        <w:lastRenderedPageBreak/>
        <w:t xml:space="preserve">جهت قرار بگیرد. این آیه از </w:t>
      </w:r>
      <w:r w:rsidRPr="00264942">
        <w:rPr>
          <w:rtl/>
        </w:rPr>
        <w:t>حرمت‌ها</w:t>
      </w:r>
      <w:r w:rsidRPr="00264942">
        <w:rPr>
          <w:rFonts w:hint="cs"/>
          <w:rtl/>
        </w:rPr>
        <w:t xml:space="preserve">ی لسانی نهی می‌کند و نتیجه این می‌شود که محرمات سه </w:t>
      </w:r>
      <w:r w:rsidRPr="00264942">
        <w:rPr>
          <w:rtl/>
        </w:rPr>
        <w:t>قسم</w:t>
      </w:r>
      <w:r w:rsidRPr="00264942">
        <w:rPr>
          <w:rFonts w:hint="cs"/>
          <w:rtl/>
        </w:rPr>
        <w:t xml:space="preserve"> هستند؛ محرماتی که حرمت محض غیری دارد یا حرمت محض نفسی دارد یا ذوجهتین است؛ </w:t>
      </w:r>
      <w:r w:rsidRPr="00264942">
        <w:rPr>
          <w:rtl/>
        </w:rPr>
        <w:t>آن‌که</w:t>
      </w:r>
      <w:r w:rsidRPr="00264942">
        <w:rPr>
          <w:rFonts w:hint="cs"/>
          <w:rtl/>
        </w:rPr>
        <w:t xml:space="preserve"> ذوجهتین باشد هر دو آیه آن را می‌گیرد زبانی باشد و دو جهتی باشد هر دو آیه آن را می‌گیرد، هر چیزی جنبه نفسی داشته باشد و لسانی باشد، فقط </w:t>
      </w:r>
      <w:r w:rsidRPr="00264942">
        <w:rPr>
          <w:rtl/>
        </w:rPr>
        <w:t>آ</w:t>
      </w:r>
      <w:r w:rsidRPr="00264942">
        <w:rPr>
          <w:rFonts w:hint="cs"/>
          <w:rtl/>
        </w:rPr>
        <w:t>ی</w:t>
      </w:r>
      <w:r w:rsidRPr="00264942">
        <w:rPr>
          <w:rFonts w:hint="eastAsia"/>
          <w:rtl/>
        </w:rPr>
        <w:t>ه</w:t>
      </w:r>
      <w:r w:rsidRPr="00264942">
        <w:rPr>
          <w:rtl/>
        </w:rPr>
        <w:t xml:space="preserve"> «</w:t>
      </w:r>
      <w:r w:rsidRPr="00264942">
        <w:rPr>
          <w:b/>
          <w:bCs/>
          <w:rtl/>
        </w:rPr>
        <w:t>وَ اجْتَنِبُوا قَوْلَ الزُّورِ</w:t>
      </w:r>
      <w:r w:rsidRPr="00264942">
        <w:rPr>
          <w:rFonts w:hint="cs"/>
          <w:rtl/>
        </w:rPr>
        <w:t>»</w:t>
      </w:r>
      <w:r w:rsidRPr="00264942">
        <w:rPr>
          <w:rtl/>
        </w:rPr>
        <w:t xml:space="preserve"> </w:t>
      </w:r>
      <w:r w:rsidRPr="00264942">
        <w:rPr>
          <w:rFonts w:hint="cs"/>
          <w:rtl/>
        </w:rPr>
        <w:t xml:space="preserve">آن را می‌گیرد. اگر هم غیری باشد اعم از غیری و لسانی، </w:t>
      </w:r>
      <w:r w:rsidRPr="00264942">
        <w:rPr>
          <w:rtl/>
        </w:rPr>
        <w:t>آ</w:t>
      </w:r>
      <w:r w:rsidRPr="00264942">
        <w:rPr>
          <w:rFonts w:hint="cs"/>
          <w:rtl/>
        </w:rPr>
        <w:t>ی</w:t>
      </w:r>
      <w:r w:rsidRPr="00264942">
        <w:rPr>
          <w:rFonts w:hint="eastAsia"/>
          <w:rtl/>
        </w:rPr>
        <w:t>ه</w:t>
      </w:r>
      <w:r w:rsidRPr="00264942">
        <w:rPr>
          <w:rtl/>
        </w:rPr>
        <w:t xml:space="preserve"> «</w:t>
      </w:r>
      <w:r w:rsidRPr="00264942">
        <w:rPr>
          <w:b/>
          <w:bCs/>
          <w:rtl/>
        </w:rPr>
        <w:t>لَهْوَ الْحَدِيثِ</w:t>
      </w:r>
      <w:r w:rsidRPr="00264942">
        <w:rPr>
          <w:rFonts w:hint="cs"/>
          <w:rtl/>
        </w:rPr>
        <w:t>»</w:t>
      </w:r>
      <w:r w:rsidRPr="00264942">
        <w:rPr>
          <w:rtl/>
        </w:rPr>
        <w:t xml:space="preserve"> </w:t>
      </w:r>
      <w:r w:rsidRPr="00264942">
        <w:rPr>
          <w:rFonts w:hint="cs"/>
          <w:rtl/>
        </w:rPr>
        <w:t xml:space="preserve">آن را می‌گیرد و آیه </w:t>
      </w:r>
      <w:r w:rsidRPr="00264942">
        <w:rPr>
          <w:rtl/>
        </w:rPr>
        <w:t>دوم</w:t>
      </w:r>
      <w:r w:rsidRPr="00264942">
        <w:rPr>
          <w:rFonts w:hint="cs"/>
          <w:rtl/>
        </w:rPr>
        <w:t xml:space="preserve"> آن را نمی‌گیرد. مقایسه می‌کنید یک چنین چیزی از آن </w:t>
      </w:r>
      <w:r w:rsidRPr="00264942">
        <w:rPr>
          <w:rtl/>
        </w:rPr>
        <w:t>درم</w:t>
      </w:r>
      <w:r w:rsidRPr="00264942">
        <w:rPr>
          <w:rFonts w:hint="cs"/>
          <w:rtl/>
        </w:rPr>
        <w:t>ی‌</w:t>
      </w:r>
      <w:r w:rsidRPr="00264942">
        <w:rPr>
          <w:rFonts w:hint="eastAsia"/>
          <w:rtl/>
        </w:rPr>
        <w:t>آ</w:t>
      </w:r>
      <w:r w:rsidRPr="00264942">
        <w:rPr>
          <w:rFonts w:hint="cs"/>
          <w:rtl/>
        </w:rPr>
        <w:t>ی</w:t>
      </w:r>
      <w:r w:rsidRPr="00264942">
        <w:rPr>
          <w:rFonts w:hint="eastAsia"/>
          <w:rtl/>
        </w:rPr>
        <w:t>د</w:t>
      </w:r>
      <w:r w:rsidRPr="00264942">
        <w:rPr>
          <w:rFonts w:hint="cs"/>
          <w:rtl/>
        </w:rPr>
        <w:t>.</w:t>
      </w:r>
    </w:p>
    <w:p w:rsidR="00264942" w:rsidRPr="00264942" w:rsidRDefault="00264942" w:rsidP="00264942">
      <w:pPr>
        <w:pStyle w:val="3"/>
        <w:spacing w:before="0"/>
        <w:rPr>
          <w:rFonts w:hint="cs"/>
          <w:rtl/>
        </w:rPr>
      </w:pPr>
      <w:r w:rsidRPr="00264942">
        <w:rPr>
          <w:rFonts w:hint="cs"/>
          <w:rtl/>
        </w:rPr>
        <w:t xml:space="preserve">در تفاوت لهو الحدیث و </w:t>
      </w:r>
      <w:r w:rsidRPr="00264942">
        <w:rPr>
          <w:rFonts w:hint="cs"/>
          <w:rtl/>
        </w:rPr>
        <w:t>قول زور</w:t>
      </w:r>
    </w:p>
    <w:p w:rsidR="004B221F" w:rsidRPr="00264942" w:rsidRDefault="004B221F" w:rsidP="00264942">
      <w:pPr>
        <w:spacing w:after="0"/>
        <w:rPr>
          <w:rtl/>
        </w:rPr>
      </w:pPr>
      <w:r w:rsidRPr="00264942">
        <w:rPr>
          <w:rFonts w:hint="cs"/>
          <w:rtl/>
        </w:rPr>
        <w:t xml:space="preserve">لهو از امور مهم </w:t>
      </w:r>
      <w:r w:rsidRPr="00264942">
        <w:rPr>
          <w:rtl/>
        </w:rPr>
        <w:t>بازم</w:t>
      </w:r>
      <w:r w:rsidRPr="00264942">
        <w:rPr>
          <w:rFonts w:hint="cs"/>
          <w:rtl/>
        </w:rPr>
        <w:t>ی‌</w:t>
      </w:r>
      <w:r w:rsidRPr="00264942">
        <w:rPr>
          <w:rFonts w:hint="eastAsia"/>
          <w:rtl/>
        </w:rPr>
        <w:t>دارد</w:t>
      </w:r>
      <w:r w:rsidRPr="00264942">
        <w:rPr>
          <w:rFonts w:hint="cs"/>
          <w:rtl/>
        </w:rPr>
        <w:t xml:space="preserve"> ولی حدیث با قول یک مقدار تفاوت دارد شاید اسم </w:t>
      </w:r>
      <w:r w:rsidRPr="00264942">
        <w:rPr>
          <w:rtl/>
        </w:rPr>
        <w:t>مصدر</w:t>
      </w:r>
      <w:r w:rsidRPr="00264942">
        <w:rPr>
          <w:rFonts w:hint="cs"/>
          <w:rtl/>
        </w:rPr>
        <w:t xml:space="preserve">ی آن </w:t>
      </w:r>
      <w:r w:rsidRPr="00264942">
        <w:rPr>
          <w:rtl/>
        </w:rPr>
        <w:t>کاربرد</w:t>
      </w:r>
      <w:r w:rsidRPr="00264942">
        <w:rPr>
          <w:rFonts w:hint="cs"/>
          <w:rtl/>
        </w:rPr>
        <w:t xml:space="preserve"> بیشتر داشته باشد «</w:t>
      </w:r>
      <w:r w:rsidRPr="00264942">
        <w:rPr>
          <w:b/>
          <w:bCs/>
          <w:rtl/>
        </w:rPr>
        <w:t>لَهْوَ الْحَدِيثِ</w:t>
      </w:r>
      <w:r w:rsidRPr="00264942">
        <w:rPr>
          <w:rFonts w:hint="cs"/>
          <w:rtl/>
        </w:rPr>
        <w:t>» و قول زور، عین این بحث، آنجا هم می‌آید که در «</w:t>
      </w:r>
      <w:r w:rsidRPr="00264942">
        <w:rPr>
          <w:b/>
          <w:bCs/>
          <w:rtl/>
        </w:rPr>
        <w:t>لَهْوَ الْحَدِيثِ</w:t>
      </w:r>
      <w:r w:rsidRPr="00264942">
        <w:rPr>
          <w:rFonts w:hint="cs"/>
          <w:rtl/>
        </w:rPr>
        <w:t>» آیا حدیث در آنجا به معنای مصدری یا اسم مصدری است؟</w:t>
      </w:r>
      <w:r w:rsidRPr="00264942">
        <w:rPr>
          <w:rtl/>
        </w:rPr>
        <w:t xml:space="preserve"> منتها</w:t>
      </w:r>
      <w:r w:rsidRPr="00264942">
        <w:rPr>
          <w:rFonts w:hint="cs"/>
          <w:rtl/>
        </w:rPr>
        <w:t xml:space="preserve"> الف و لام که سر این‌ها دربیاید ظهور در اسم مصدر و حاصل بیشتر پیدا می‌کند</w:t>
      </w:r>
      <w:r w:rsidRPr="00264942">
        <w:rPr>
          <w:rtl/>
        </w:rPr>
        <w:t xml:space="preserve"> </w:t>
      </w:r>
      <w:r w:rsidRPr="00264942">
        <w:rPr>
          <w:rFonts w:hint="cs"/>
          <w:rtl/>
        </w:rPr>
        <w:t>تا آنجا که الف و لام نباشد.</w:t>
      </w:r>
    </w:p>
    <w:p w:rsidR="004B221F" w:rsidRPr="00264942" w:rsidRDefault="004B221F" w:rsidP="00264942">
      <w:pPr>
        <w:spacing w:after="0"/>
        <w:rPr>
          <w:rtl/>
        </w:rPr>
      </w:pPr>
      <w:r w:rsidRPr="00264942">
        <w:rPr>
          <w:rFonts w:hint="cs"/>
          <w:rtl/>
        </w:rPr>
        <w:t xml:space="preserve">در تفاسیر و سخنان فقها به این شکل وارد آن </w:t>
      </w:r>
      <w:r w:rsidRPr="00264942">
        <w:rPr>
          <w:rtl/>
        </w:rPr>
        <w:t>نشده‌اند</w:t>
      </w:r>
      <w:r w:rsidRPr="00264942">
        <w:rPr>
          <w:rFonts w:hint="cs"/>
          <w:rtl/>
        </w:rPr>
        <w:t xml:space="preserve">؛ یعنی هیچ‌کدام </w:t>
      </w:r>
      <w:r w:rsidRPr="00264942">
        <w:rPr>
          <w:rtl/>
        </w:rPr>
        <w:t>از مکاسب</w:t>
      </w:r>
      <w:r w:rsidRPr="00264942">
        <w:rPr>
          <w:rFonts w:hint="cs"/>
          <w:rtl/>
        </w:rPr>
        <w:t xml:space="preserve"> محرمه‌ها نیست. مرحوم شیخ خوب وارد شده درعین‌حال از </w:t>
      </w:r>
      <w:r w:rsidRPr="00264942">
        <w:rPr>
          <w:rtl/>
        </w:rPr>
        <w:t>بحث‌ها</w:t>
      </w:r>
      <w:r w:rsidRPr="00264942">
        <w:rPr>
          <w:rFonts w:hint="cs"/>
          <w:rtl/>
        </w:rPr>
        <w:t>یی است که موردنیاز هست و می‌شود زنده‌تر مطرح بشود</w:t>
      </w:r>
      <w:r w:rsidRPr="00264942">
        <w:rPr>
          <w:rtl/>
        </w:rPr>
        <w:t xml:space="preserve"> </w:t>
      </w:r>
      <w:r w:rsidRPr="00264942">
        <w:rPr>
          <w:rFonts w:hint="cs"/>
          <w:rtl/>
        </w:rPr>
        <w:t>و خیلی کم به آن توجه شده است.</w:t>
      </w:r>
    </w:p>
    <w:p w:rsidR="004B221F" w:rsidRPr="00264942" w:rsidRDefault="004B221F" w:rsidP="00264942">
      <w:pPr>
        <w:spacing w:after="0"/>
        <w:rPr>
          <w:rtl/>
        </w:rPr>
      </w:pPr>
      <w:r w:rsidRPr="00264942">
        <w:rPr>
          <w:rtl/>
        </w:rPr>
        <w:t>ما</w:t>
      </w:r>
      <w:r w:rsidRPr="00264942">
        <w:rPr>
          <w:rFonts w:hint="cs"/>
          <w:rtl/>
        </w:rPr>
        <w:t xml:space="preserve"> </w:t>
      </w:r>
      <w:r w:rsidR="006F71E0">
        <w:rPr>
          <w:rFonts w:hint="cs"/>
          <w:rtl/>
        </w:rPr>
        <w:t>به‌عنوان</w:t>
      </w:r>
      <w:r w:rsidRPr="00264942">
        <w:rPr>
          <w:rFonts w:hint="cs"/>
          <w:rtl/>
        </w:rPr>
        <w:t xml:space="preserve"> مؤید می‌گوییم من اصرار ندارم، ولی به ذهن نمی‌آید که مثلاً شارع نفسیتی روی این مقدمات بیاورد، </w:t>
      </w:r>
      <w:r w:rsidR="006F71E0">
        <w:rPr>
          <w:rFonts w:hint="cs"/>
          <w:rtl/>
        </w:rPr>
        <w:t>به‌عنوان</w:t>
      </w:r>
      <w:r w:rsidRPr="00264942">
        <w:rPr>
          <w:rFonts w:hint="cs"/>
          <w:rtl/>
        </w:rPr>
        <w:t xml:space="preserve"> اینکه به آنجا منجر بشود.</w:t>
      </w:r>
    </w:p>
    <w:p w:rsidR="00264942" w:rsidRPr="00264942" w:rsidRDefault="00264942" w:rsidP="00264942">
      <w:pPr>
        <w:pStyle w:val="2"/>
        <w:rPr>
          <w:rFonts w:hint="cs"/>
          <w:rtl/>
        </w:rPr>
      </w:pPr>
      <w:r w:rsidRPr="00264942">
        <w:rPr>
          <w:rFonts w:hint="cs"/>
          <w:rtl/>
        </w:rPr>
        <w:t>جمع‌بندی بحث</w:t>
      </w:r>
    </w:p>
    <w:p w:rsidR="004B221F" w:rsidRPr="00264942" w:rsidRDefault="004B221F" w:rsidP="00264942">
      <w:pPr>
        <w:spacing w:after="0"/>
        <w:rPr>
          <w:rtl/>
        </w:rPr>
      </w:pPr>
      <w:r w:rsidRPr="00264942">
        <w:rPr>
          <w:rFonts w:hint="cs"/>
          <w:rtl/>
        </w:rPr>
        <w:t>دو بحث داشتیم؛</w:t>
      </w:r>
    </w:p>
    <w:p w:rsidR="00264942" w:rsidRPr="00264942" w:rsidRDefault="004B221F" w:rsidP="00264942">
      <w:pPr>
        <w:pStyle w:val="af1"/>
        <w:numPr>
          <w:ilvl w:val="0"/>
          <w:numId w:val="16"/>
        </w:numPr>
        <w:spacing w:after="0"/>
        <w:rPr>
          <w:rFonts w:cs="2  Badr" w:hint="cs"/>
        </w:rPr>
      </w:pPr>
      <w:r w:rsidRPr="00264942">
        <w:rPr>
          <w:rFonts w:cs="2  Badr" w:hint="cs"/>
          <w:rtl/>
        </w:rPr>
        <w:t>یکی این بود که می‌گفتیم آیه اطلاق ندارد که هر لهوالحدیثی را بگوید، چون لیضل دارد،</w:t>
      </w:r>
    </w:p>
    <w:p w:rsidR="004B221F" w:rsidRPr="00264942" w:rsidRDefault="004B221F" w:rsidP="00264942">
      <w:pPr>
        <w:pStyle w:val="af1"/>
        <w:numPr>
          <w:ilvl w:val="0"/>
          <w:numId w:val="16"/>
        </w:numPr>
        <w:spacing w:after="0"/>
        <w:rPr>
          <w:rFonts w:cs="2  Badr"/>
          <w:rtl/>
        </w:rPr>
      </w:pPr>
      <w:r w:rsidRPr="00264942">
        <w:rPr>
          <w:rFonts w:cs="2  Badr" w:hint="cs"/>
          <w:rtl/>
        </w:rPr>
        <w:t xml:space="preserve">جواب </w:t>
      </w:r>
      <w:r w:rsidRPr="00264942">
        <w:rPr>
          <w:rFonts w:cs="2  Badr"/>
          <w:rtl/>
        </w:rPr>
        <w:t>دوم</w:t>
      </w:r>
      <w:r w:rsidRPr="00264942">
        <w:rPr>
          <w:rFonts w:cs="2  Badr" w:hint="cs"/>
          <w:rtl/>
        </w:rPr>
        <w:t xml:space="preserve"> این بود که در همین فرض مقید هم حرمت «</w:t>
      </w:r>
      <w:r w:rsidRPr="00264942">
        <w:rPr>
          <w:rFonts w:cs="2  Badr"/>
          <w:b/>
          <w:bCs/>
          <w:rtl/>
        </w:rPr>
        <w:t>لَهْوَ الْحَدِيثِ</w:t>
      </w:r>
      <w:r w:rsidRPr="00264942">
        <w:rPr>
          <w:rFonts w:cs="2  Badr" w:hint="cs"/>
          <w:rtl/>
        </w:rPr>
        <w:t>» نفسیت ندارد، بلکه غیری است ازآن‌جهت که به لیضل می‌رسد، منع می‌کند. اگر مفروض بگیریم در ارتکاز عقلا، نهی اگر روی این بیاید، نهی مقدمی و طریقی است. من مؤید آوردم اگر این را مفروض بگیریم به این شکل می‌شود والا ممکن است کسی بگوید این آیه می‌خواهد بگوید، این‌ها نفسی است. شاید است، خیلی روی این اصرار ندارم.</w:t>
      </w:r>
    </w:p>
    <w:p w:rsidR="004B221F" w:rsidRPr="00264942" w:rsidRDefault="004B221F" w:rsidP="00264942">
      <w:pPr>
        <w:spacing w:after="0"/>
        <w:rPr>
          <w:rtl/>
        </w:rPr>
      </w:pPr>
      <w:r w:rsidRPr="00264942">
        <w:rPr>
          <w:rFonts w:hint="cs"/>
          <w:rtl/>
        </w:rPr>
        <w:lastRenderedPageBreak/>
        <w:t xml:space="preserve">جایی که نفسی است یعنی ادله خاصی نداریم که این حرام است و آن حرام است، می‌خواهیم اطلاق </w:t>
      </w:r>
      <w:r w:rsidRPr="00264942">
        <w:rPr>
          <w:rtl/>
        </w:rPr>
        <w:t>آ</w:t>
      </w:r>
      <w:r w:rsidRPr="00264942">
        <w:rPr>
          <w:rFonts w:hint="cs"/>
          <w:rtl/>
        </w:rPr>
        <w:t>ی</w:t>
      </w:r>
      <w:r w:rsidRPr="00264942">
        <w:rPr>
          <w:rFonts w:hint="eastAsia"/>
          <w:rtl/>
        </w:rPr>
        <w:t>ه</w:t>
      </w:r>
      <w:r w:rsidRPr="00264942">
        <w:rPr>
          <w:rFonts w:hint="cs"/>
          <w:rtl/>
        </w:rPr>
        <w:t xml:space="preserve"> را بگوییم که این‌ها حرام است و شرعاً هم می‌دانیم که هیچ جهت نفسی در این‌ها نیست، فقط به خاطر آن است. ارتکاز ذهنی </w:t>
      </w:r>
      <w:r w:rsidRPr="00264942">
        <w:rPr>
          <w:rtl/>
        </w:rPr>
        <w:t>نم</w:t>
      </w:r>
      <w:r w:rsidRPr="00264942">
        <w:rPr>
          <w:rFonts w:hint="cs"/>
          <w:rtl/>
        </w:rPr>
        <w:t>ی‌</w:t>
      </w:r>
      <w:r w:rsidRPr="00264942">
        <w:rPr>
          <w:rFonts w:hint="eastAsia"/>
          <w:rtl/>
        </w:rPr>
        <w:t>گذارد</w:t>
      </w:r>
      <w:r w:rsidRPr="00264942">
        <w:rPr>
          <w:rFonts w:hint="cs"/>
          <w:rtl/>
        </w:rPr>
        <w:t xml:space="preserve"> بگوید این‌ها، نفسی حرام است. ادله فراوانی داریم که در خود دروغ گفتن، مضار و مفاسدی هست ولی یک چیزی با قطع‌نظر از این‌ها، فقط به خاطر اینکه آنجا می‌کشد، نهی می‌کند. این حمل بر نفسیت، -ضمن اینکه اشکال ندارد- ممکن است نفسی بشود</w:t>
      </w:r>
      <w:r w:rsidRPr="00264942">
        <w:rPr>
          <w:rtl/>
        </w:rPr>
        <w:t>،</w:t>
      </w:r>
      <w:r w:rsidRPr="00264942">
        <w:rPr>
          <w:rFonts w:hint="cs"/>
          <w:rtl/>
        </w:rPr>
        <w:t xml:space="preserve"> ازنظر ذهن و ارتکاز </w:t>
      </w:r>
      <w:r w:rsidR="00500138">
        <w:rPr>
          <w:rFonts w:hint="cs"/>
          <w:rtl/>
        </w:rPr>
        <w:t>عقلا</w:t>
      </w:r>
      <w:r w:rsidRPr="00264942">
        <w:rPr>
          <w:rFonts w:hint="cs"/>
          <w:rtl/>
        </w:rPr>
        <w:t xml:space="preserve"> یک مقدار بعید است درحالی‌که هیچ برهانی نداریم که نمی‌شود نفسی باشد.</w:t>
      </w:r>
    </w:p>
    <w:p w:rsidR="004B221F" w:rsidRPr="00264942" w:rsidRDefault="004B221F" w:rsidP="00264942">
      <w:pPr>
        <w:spacing w:after="0"/>
        <w:rPr>
          <w:rtl/>
        </w:rPr>
      </w:pPr>
      <w:r w:rsidRPr="00264942">
        <w:rPr>
          <w:rFonts w:hint="cs"/>
          <w:rtl/>
        </w:rPr>
        <w:t>من می‌گویم ارتکازی در ذهن مخاطبان هست که اگر غیر از کذب و افتراء، نهی هم روی این چیزها بیاورید، این نهی را حمل بر غیری می‌کند.</w:t>
      </w:r>
    </w:p>
    <w:p w:rsidR="00264942" w:rsidRPr="00264942" w:rsidRDefault="00264942" w:rsidP="00264942">
      <w:pPr>
        <w:pStyle w:val="1"/>
        <w:spacing w:before="0"/>
        <w:rPr>
          <w:rFonts w:hint="cs"/>
          <w:rtl/>
        </w:rPr>
      </w:pPr>
      <w:r w:rsidRPr="00264942">
        <w:rPr>
          <w:rFonts w:hint="cs"/>
          <w:rtl/>
        </w:rPr>
        <w:t>دلایل دیگر</w:t>
      </w:r>
    </w:p>
    <w:p w:rsidR="004B221F" w:rsidRPr="00264942" w:rsidRDefault="00D2348C" w:rsidP="00264942">
      <w:pPr>
        <w:spacing w:after="0"/>
        <w:rPr>
          <w:rtl/>
        </w:rPr>
      </w:pPr>
      <w:r w:rsidRPr="00264942">
        <w:rPr>
          <w:rFonts w:hint="cs"/>
          <w:rtl/>
        </w:rPr>
        <w:t xml:space="preserve">دلیل </w:t>
      </w:r>
      <w:r w:rsidR="004B221F" w:rsidRPr="00264942">
        <w:rPr>
          <w:rFonts w:hint="cs"/>
          <w:rtl/>
        </w:rPr>
        <w:t xml:space="preserve">فقط این </w:t>
      </w:r>
      <w:r w:rsidR="004B221F" w:rsidRPr="00264942">
        <w:rPr>
          <w:rtl/>
        </w:rPr>
        <w:t>آ</w:t>
      </w:r>
      <w:r w:rsidR="004B221F" w:rsidRPr="00264942">
        <w:rPr>
          <w:rFonts w:hint="cs"/>
          <w:rtl/>
        </w:rPr>
        <w:t>ی</w:t>
      </w:r>
      <w:r w:rsidR="004B221F" w:rsidRPr="00264942">
        <w:rPr>
          <w:rFonts w:hint="eastAsia"/>
          <w:rtl/>
        </w:rPr>
        <w:t>ه</w:t>
      </w:r>
      <w:r w:rsidR="004B221F" w:rsidRPr="00264942">
        <w:rPr>
          <w:rFonts w:hint="cs"/>
          <w:rtl/>
        </w:rPr>
        <w:t xml:space="preserve"> نیست ادله مختلفی است. بعضی از چیزها، اینکه مقابل پیامبر همهمه بکند، ذات همهمه و چیزهای دیگر که</w:t>
      </w:r>
      <w:r w:rsidR="004B221F" w:rsidRPr="00264942">
        <w:rPr>
          <w:rtl/>
        </w:rPr>
        <w:t xml:space="preserve"> </w:t>
      </w:r>
      <w:r w:rsidR="004B221F" w:rsidRPr="00264942">
        <w:rPr>
          <w:rFonts w:hint="cs"/>
          <w:rtl/>
        </w:rPr>
        <w:t xml:space="preserve">اشکال ندارد، ولی اگر همین باعث اضلال بشود، می‌دانیم نفسیتی در آن نیست. در ارتکاز ما، </w:t>
      </w:r>
      <w:r w:rsidR="004B221F" w:rsidRPr="00264942">
        <w:rPr>
          <w:rtl/>
        </w:rPr>
        <w:t>این‌ها</w:t>
      </w:r>
      <w:r w:rsidR="004B221F" w:rsidRPr="00264942">
        <w:rPr>
          <w:rFonts w:hint="cs"/>
          <w:rtl/>
        </w:rPr>
        <w:t xml:space="preserve"> همه به غیریت و مقدمیت منصرف می‌شود، اگر یک‌دفعه بخواهیم آیه‌ای پیدا بکنیم و با همین </w:t>
      </w:r>
      <w:r w:rsidR="004B221F" w:rsidRPr="00264942">
        <w:rPr>
          <w:rtl/>
        </w:rPr>
        <w:t>آ</w:t>
      </w:r>
      <w:r w:rsidR="004B221F" w:rsidRPr="00264942">
        <w:rPr>
          <w:rFonts w:hint="cs"/>
          <w:rtl/>
        </w:rPr>
        <w:t>ی</w:t>
      </w:r>
      <w:r w:rsidR="004B221F" w:rsidRPr="00264942">
        <w:rPr>
          <w:rFonts w:hint="eastAsia"/>
          <w:rtl/>
        </w:rPr>
        <w:t>ه</w:t>
      </w:r>
      <w:r w:rsidR="004B221F" w:rsidRPr="00264942">
        <w:rPr>
          <w:rFonts w:hint="cs"/>
          <w:rtl/>
        </w:rPr>
        <w:t xml:space="preserve"> بگوییم </w:t>
      </w:r>
      <w:r w:rsidR="004B221F" w:rsidRPr="00264942">
        <w:rPr>
          <w:rtl/>
        </w:rPr>
        <w:t>همه</w:t>
      </w:r>
      <w:r w:rsidR="004B221F" w:rsidRPr="00264942">
        <w:rPr>
          <w:rFonts w:hint="cs"/>
          <w:rtl/>
        </w:rPr>
        <w:t xml:space="preserve"> </w:t>
      </w:r>
      <w:r w:rsidR="004B221F" w:rsidRPr="00264942">
        <w:rPr>
          <w:rtl/>
        </w:rPr>
        <w:t>این‌ها</w:t>
      </w:r>
      <w:r w:rsidR="004B221F" w:rsidRPr="00264942">
        <w:rPr>
          <w:rFonts w:hint="cs"/>
          <w:rtl/>
        </w:rPr>
        <w:t xml:space="preserve"> </w:t>
      </w:r>
      <w:r w:rsidR="004B221F" w:rsidRPr="00264942">
        <w:rPr>
          <w:rtl/>
        </w:rPr>
        <w:t>نفس</w:t>
      </w:r>
      <w:r w:rsidR="004B221F" w:rsidRPr="00264942">
        <w:rPr>
          <w:rFonts w:hint="cs"/>
          <w:rtl/>
        </w:rPr>
        <w:t xml:space="preserve">ی است، یک مقدار بعید است، غیر از این است. مثلاً کذب و افتراء و این‌ها و </w:t>
      </w:r>
      <w:r w:rsidR="004B221F" w:rsidRPr="00264942">
        <w:rPr>
          <w:rtl/>
        </w:rPr>
        <w:t>هزار دل</w:t>
      </w:r>
      <w:r w:rsidR="004B221F" w:rsidRPr="00264942">
        <w:rPr>
          <w:rFonts w:hint="cs"/>
          <w:rtl/>
        </w:rPr>
        <w:t>ی</w:t>
      </w:r>
      <w:r w:rsidR="004B221F" w:rsidRPr="00264942">
        <w:rPr>
          <w:rFonts w:hint="eastAsia"/>
          <w:rtl/>
        </w:rPr>
        <w:t>ل</w:t>
      </w:r>
      <w:r w:rsidR="004B221F" w:rsidRPr="00264942">
        <w:rPr>
          <w:rFonts w:hint="cs"/>
          <w:rtl/>
        </w:rPr>
        <w:t xml:space="preserve"> داریم و خیلی حرف </w:t>
      </w:r>
      <w:r w:rsidR="004B221F" w:rsidRPr="00264942">
        <w:rPr>
          <w:rtl/>
        </w:rPr>
        <w:t>ب</w:t>
      </w:r>
      <w:r w:rsidR="004B221F" w:rsidRPr="00264942">
        <w:rPr>
          <w:rFonts w:hint="cs"/>
          <w:rtl/>
        </w:rPr>
        <w:t>ی‌</w:t>
      </w:r>
      <w:r w:rsidR="004B221F" w:rsidRPr="00264942">
        <w:rPr>
          <w:rFonts w:hint="eastAsia"/>
          <w:rtl/>
        </w:rPr>
        <w:t>ربط</w:t>
      </w:r>
      <w:r w:rsidR="004B221F" w:rsidRPr="00264942">
        <w:rPr>
          <w:rFonts w:hint="cs"/>
          <w:rtl/>
        </w:rPr>
        <w:t xml:space="preserve">ی نیست این، گرچه مؤید است، این ارتکاز نمی‌گذارد ذهن برود، وقتی‌که یک چیز مقدمه تکالیف شرعی است هر چه دستور روی آن بیاید، غیر از عبادات و این‌ها که دلیل خاص پیدا بکند، همه دستورهایی که روی این می‌آید، می‌گوید این‌ها مقدمه آن است؛ مگر </w:t>
      </w:r>
      <w:r w:rsidR="004B221F" w:rsidRPr="00264942">
        <w:rPr>
          <w:rtl/>
        </w:rPr>
        <w:t>ا</w:t>
      </w:r>
      <w:r w:rsidR="004B221F" w:rsidRPr="00264942">
        <w:rPr>
          <w:rFonts w:hint="cs"/>
          <w:rtl/>
        </w:rPr>
        <w:t>ی</w:t>
      </w:r>
      <w:r w:rsidR="004B221F" w:rsidRPr="00264942">
        <w:rPr>
          <w:rFonts w:hint="eastAsia"/>
          <w:rtl/>
        </w:rPr>
        <w:t>ن‌که</w:t>
      </w:r>
      <w:r w:rsidR="004B221F" w:rsidRPr="00264942">
        <w:rPr>
          <w:rFonts w:hint="cs"/>
          <w:rtl/>
        </w:rPr>
        <w:t xml:space="preserve"> دلیل خاصی مثلاً در وضو پیدا بکنیم که </w:t>
      </w:r>
      <w:r w:rsidR="004B221F" w:rsidRPr="00264942">
        <w:rPr>
          <w:rtl/>
        </w:rPr>
        <w:t>نورعل</w:t>
      </w:r>
      <w:r w:rsidR="004B221F" w:rsidRPr="00264942">
        <w:rPr>
          <w:rFonts w:hint="cs"/>
          <w:rtl/>
        </w:rPr>
        <w:t>ی نور</w:t>
      </w:r>
      <w:r w:rsidR="004B221F" w:rsidRPr="00264942">
        <w:rPr>
          <w:rtl/>
        </w:rPr>
        <w:t xml:space="preserve"> </w:t>
      </w:r>
      <w:r w:rsidR="004B221F" w:rsidRPr="00264942">
        <w:rPr>
          <w:rFonts w:hint="cs"/>
          <w:rtl/>
        </w:rPr>
        <w:t xml:space="preserve">که بفهمیم یک جهت نفسی هم در آن هست، والا اگر دو روایت در باب وضو نداشتیم که اصطلاح یکی تمام است و یکی تمام نیست، می‌گفتند وضو غیری است. دو سه ادله خاص داریم والا ادله که می‌گوید توضأ، همه می‌گفتیم غیری است، </w:t>
      </w:r>
      <w:r w:rsidR="004B221F" w:rsidRPr="00264942">
        <w:rPr>
          <w:rtl/>
        </w:rPr>
        <w:t>باا</w:t>
      </w:r>
      <w:r w:rsidR="004B221F" w:rsidRPr="00264942">
        <w:rPr>
          <w:rFonts w:hint="cs"/>
          <w:rtl/>
        </w:rPr>
        <w:t>ی</w:t>
      </w:r>
      <w:r w:rsidR="004B221F" w:rsidRPr="00264942">
        <w:rPr>
          <w:rFonts w:hint="eastAsia"/>
          <w:rtl/>
        </w:rPr>
        <w:t>نکه</w:t>
      </w:r>
      <w:r w:rsidR="004B221F" w:rsidRPr="00264942">
        <w:rPr>
          <w:rFonts w:hint="cs"/>
          <w:rtl/>
        </w:rPr>
        <w:t xml:space="preserve"> </w:t>
      </w:r>
      <w:r w:rsidR="004B221F" w:rsidRPr="00264942">
        <w:rPr>
          <w:rtl/>
        </w:rPr>
        <w:t>ا</w:t>
      </w:r>
      <w:r w:rsidR="004B221F" w:rsidRPr="00264942">
        <w:rPr>
          <w:rFonts w:hint="cs"/>
          <w:rtl/>
        </w:rPr>
        <w:t>ی</w:t>
      </w:r>
      <w:r w:rsidR="004B221F" w:rsidRPr="00264942">
        <w:rPr>
          <w:rFonts w:hint="eastAsia"/>
          <w:rtl/>
        </w:rPr>
        <w:t>ن‌همه</w:t>
      </w:r>
      <w:r w:rsidR="004B221F" w:rsidRPr="00264942">
        <w:rPr>
          <w:rFonts w:hint="cs"/>
          <w:rtl/>
        </w:rPr>
        <w:t xml:space="preserve"> توضأ داریم. ما احتیاط می‌کنیم، می‌گوییم مؤید است.</w:t>
      </w:r>
    </w:p>
    <w:p w:rsidR="004B221F" w:rsidRPr="00264942" w:rsidRDefault="004B221F" w:rsidP="00264942">
      <w:pPr>
        <w:spacing w:after="0"/>
        <w:rPr>
          <w:rtl/>
        </w:rPr>
      </w:pPr>
      <w:r w:rsidRPr="00264942">
        <w:rPr>
          <w:rFonts w:hint="cs"/>
          <w:rtl/>
        </w:rPr>
        <w:t>آن آیه ناظر به چیزهایی است که مقدمه اضلال قرار می‌گیرد، از آن استفاده مقدماتی برای اضلال می‌شود. این آیه محرمات نفسیه را می‌گوید</w:t>
      </w:r>
      <w:r w:rsidRPr="00264942">
        <w:rPr>
          <w:rtl/>
        </w:rPr>
        <w:t xml:space="preserve"> </w:t>
      </w:r>
      <w:r w:rsidRPr="00264942">
        <w:rPr>
          <w:rFonts w:hint="cs"/>
          <w:rtl/>
        </w:rPr>
        <w:t>که خود قول امر باطلی است و گناه دارد و محرم است.</w:t>
      </w:r>
    </w:p>
    <w:p w:rsidR="004B221F" w:rsidRPr="00264942" w:rsidRDefault="004B221F" w:rsidP="00264942">
      <w:pPr>
        <w:spacing w:after="0"/>
        <w:rPr>
          <w:rtl/>
        </w:rPr>
      </w:pPr>
      <w:r w:rsidRPr="00264942">
        <w:rPr>
          <w:rFonts w:hint="cs"/>
          <w:rtl/>
        </w:rPr>
        <w:t xml:space="preserve">مصداق روشن آن است، ارتکاز عقلایی این را نمی‌گیرد، آنجا دلیل وضو دارد </w:t>
      </w:r>
      <w:r w:rsidRPr="00264942">
        <w:rPr>
          <w:rtl/>
        </w:rPr>
        <w:t>نورعل</w:t>
      </w:r>
      <w:r w:rsidRPr="00264942">
        <w:rPr>
          <w:rFonts w:hint="cs"/>
          <w:rtl/>
        </w:rPr>
        <w:t>ی نور، به یک اطلاق اجتنبوا که آن را بگیرد</w:t>
      </w:r>
      <w:r w:rsidRPr="00264942">
        <w:rPr>
          <w:rtl/>
        </w:rPr>
        <w:t xml:space="preserve"> </w:t>
      </w:r>
      <w:r w:rsidRPr="00264942">
        <w:rPr>
          <w:rFonts w:hint="cs"/>
          <w:rtl/>
        </w:rPr>
        <w:t xml:space="preserve">که </w:t>
      </w:r>
      <w:r w:rsidRPr="00264942">
        <w:rPr>
          <w:rtl/>
        </w:rPr>
        <w:t>نم</w:t>
      </w:r>
      <w:r w:rsidRPr="00264942">
        <w:rPr>
          <w:rFonts w:hint="cs"/>
          <w:rtl/>
        </w:rPr>
        <w:t>ی‌</w:t>
      </w:r>
      <w:r w:rsidRPr="00264942">
        <w:rPr>
          <w:rFonts w:hint="eastAsia"/>
          <w:rtl/>
        </w:rPr>
        <w:t>گو</w:t>
      </w:r>
      <w:r w:rsidRPr="00264942">
        <w:rPr>
          <w:rFonts w:hint="cs"/>
          <w:rtl/>
        </w:rPr>
        <w:t>یی</w:t>
      </w:r>
      <w:r w:rsidRPr="00264942">
        <w:rPr>
          <w:rFonts w:hint="eastAsia"/>
          <w:rtl/>
        </w:rPr>
        <w:t>م</w:t>
      </w:r>
      <w:r w:rsidRPr="00264942">
        <w:rPr>
          <w:rFonts w:hint="cs"/>
          <w:rtl/>
        </w:rPr>
        <w:t>.</w:t>
      </w:r>
    </w:p>
    <w:p w:rsidR="004B221F" w:rsidRPr="00264942" w:rsidRDefault="004B221F" w:rsidP="00264942">
      <w:pPr>
        <w:spacing w:after="0"/>
        <w:rPr>
          <w:rtl/>
        </w:rPr>
      </w:pPr>
      <w:r w:rsidRPr="00264942">
        <w:rPr>
          <w:rtl/>
        </w:rPr>
        <w:lastRenderedPageBreak/>
        <w:t>نمی‌شود</w:t>
      </w:r>
      <w:r w:rsidRPr="00264942">
        <w:rPr>
          <w:rFonts w:hint="cs"/>
          <w:rtl/>
        </w:rPr>
        <w:t xml:space="preserve"> </w:t>
      </w:r>
      <w:r w:rsidRPr="00264942">
        <w:rPr>
          <w:rtl/>
        </w:rPr>
        <w:t>به</w:t>
      </w:r>
      <w:r w:rsidRPr="00264942">
        <w:rPr>
          <w:rFonts w:hint="cs"/>
          <w:rtl/>
        </w:rPr>
        <w:t xml:space="preserve"> یک اطلاقی جلوی این ارتکاز را گرفت باید یک نکته خاص باشد. اطلاق که بگوییم اینجا را هم می‌گیرد، این امر دایر بین این می‌شود که بگوییم اطلاق آن اینجا را می‌گیرد و نفسی است یا اینکه اطلاق آن اینجا را نمی‌گیرد. فوقش هم این است که در این تعارض نمی‌شود اطمینان به یکی پیدا کرد.</w:t>
      </w:r>
    </w:p>
    <w:p w:rsidR="004B221F" w:rsidRPr="00264942" w:rsidRDefault="004B221F" w:rsidP="00264942">
      <w:pPr>
        <w:spacing w:after="0"/>
        <w:rPr>
          <w:rtl/>
        </w:rPr>
      </w:pPr>
      <w:r w:rsidRPr="00264942">
        <w:rPr>
          <w:rFonts w:hint="cs"/>
          <w:rtl/>
        </w:rPr>
        <w:t>یا باید اجتنبوا هردو را بگیرد و اجتنبوا در دو نوع اجتناب استعمال شود، این خلاف ظاهر است.</w:t>
      </w:r>
    </w:p>
    <w:p w:rsidR="004B221F" w:rsidRPr="00264942" w:rsidRDefault="004B221F" w:rsidP="00264942">
      <w:pPr>
        <w:spacing w:after="0"/>
        <w:rPr>
          <w:rtl/>
        </w:rPr>
      </w:pPr>
      <w:r w:rsidRPr="00264942">
        <w:rPr>
          <w:rFonts w:hint="cs"/>
          <w:rtl/>
        </w:rPr>
        <w:t xml:space="preserve"> یا باید بگوییم که این حمل بر اجتنبوی نفسی است و حتی این‌ها هم نفسی می‌شود که این هم با ارتکاز خیلی مساعد نیست. این دو یک نوع تقابلی </w:t>
      </w:r>
      <w:r w:rsidRPr="00264942">
        <w:rPr>
          <w:rtl/>
        </w:rPr>
        <w:t>باهم</w:t>
      </w:r>
      <w:r w:rsidRPr="00264942">
        <w:rPr>
          <w:rFonts w:hint="cs"/>
          <w:rtl/>
        </w:rPr>
        <w:t xml:space="preserve"> دارند. بر فرض که از همه این‌ها بگذریم و بگوییم قول زور اعم از مصدر و اسم مصدر است، اجتنبوا هم آن را می‌گیرد، نفسی هم هست، در آخر باید حد اجتناب را بفهمیم، از اجتناب از کتاب باطل، حد اجتناب از کتاب باطل چیست؟</w:t>
      </w:r>
    </w:p>
    <w:p w:rsidR="004B221F" w:rsidRPr="00264942" w:rsidRDefault="004B221F" w:rsidP="00264942">
      <w:pPr>
        <w:spacing w:after="0"/>
        <w:rPr>
          <w:rtl/>
        </w:rPr>
      </w:pPr>
      <w:r w:rsidRPr="00264942">
        <w:rPr>
          <w:rFonts w:hint="cs"/>
          <w:rtl/>
        </w:rPr>
        <w:t xml:space="preserve">بعید است حد آن اعدام و از بین بردن باشد، اجتناب بکنید یعنی نخوانید، یا استنساخ نکنید، یا خودتان </w:t>
      </w:r>
      <w:r w:rsidRPr="00264942">
        <w:rPr>
          <w:rtl/>
        </w:rPr>
        <w:t>ننو</w:t>
      </w:r>
      <w:r w:rsidRPr="00264942">
        <w:rPr>
          <w:rFonts w:hint="cs"/>
          <w:rtl/>
        </w:rPr>
        <w:t>ی</w:t>
      </w:r>
      <w:r w:rsidRPr="00264942">
        <w:rPr>
          <w:rFonts w:hint="eastAsia"/>
          <w:rtl/>
        </w:rPr>
        <w:t>س</w:t>
      </w:r>
      <w:r w:rsidRPr="00264942">
        <w:rPr>
          <w:rFonts w:hint="cs"/>
          <w:rtl/>
        </w:rPr>
        <w:t>ی</w:t>
      </w:r>
      <w:r w:rsidRPr="00264942">
        <w:rPr>
          <w:rtl/>
        </w:rPr>
        <w:t>د</w:t>
      </w:r>
      <w:r w:rsidRPr="00264942">
        <w:rPr>
          <w:rFonts w:hint="cs"/>
          <w:rtl/>
        </w:rPr>
        <w:t xml:space="preserve">، ننوشتن، نخواندن، استنساخ نکردن را می‌گیرد، ولی اینکه بگوییم با همین اعدام </w:t>
      </w:r>
      <w:r w:rsidRPr="00264942">
        <w:rPr>
          <w:rtl/>
        </w:rPr>
        <w:t>آن‌هم</w:t>
      </w:r>
      <w:r w:rsidRPr="00264942">
        <w:rPr>
          <w:rFonts w:hint="cs"/>
          <w:rtl/>
        </w:rPr>
        <w:t xml:space="preserve"> واجب است، بعید است که از اجتنبوا دربیاید. اجتنبوا به معنای این باشد که لازم است از بین ببرید از این اجتناب عنوان آن </w:t>
      </w:r>
      <w:r w:rsidRPr="00264942">
        <w:rPr>
          <w:rtl/>
        </w:rPr>
        <w:t>درنم</w:t>
      </w:r>
      <w:r w:rsidRPr="00264942">
        <w:rPr>
          <w:rFonts w:hint="cs"/>
          <w:rtl/>
        </w:rPr>
        <w:t>ی‌</w:t>
      </w:r>
      <w:r w:rsidRPr="00264942">
        <w:rPr>
          <w:rFonts w:hint="eastAsia"/>
          <w:rtl/>
        </w:rPr>
        <w:t>آ</w:t>
      </w:r>
      <w:r w:rsidRPr="00264942">
        <w:rPr>
          <w:rFonts w:hint="cs"/>
          <w:rtl/>
        </w:rPr>
        <w:t>ی</w:t>
      </w:r>
      <w:r w:rsidRPr="00264942">
        <w:rPr>
          <w:rFonts w:hint="eastAsia"/>
          <w:rtl/>
        </w:rPr>
        <w:t>د</w:t>
      </w:r>
      <w:r w:rsidRPr="00264942">
        <w:rPr>
          <w:rFonts w:hint="cs"/>
          <w:rtl/>
        </w:rPr>
        <w:t>. این چیزی است که گفته‌اند.</w:t>
      </w:r>
    </w:p>
    <w:p w:rsidR="004B221F" w:rsidRPr="00264942" w:rsidRDefault="004B221F" w:rsidP="00264942">
      <w:pPr>
        <w:spacing w:after="0"/>
        <w:rPr>
          <w:rtl/>
        </w:rPr>
      </w:pPr>
      <w:r w:rsidRPr="00264942">
        <w:rPr>
          <w:rFonts w:hint="cs"/>
          <w:rtl/>
        </w:rPr>
        <w:t xml:space="preserve">اگر </w:t>
      </w:r>
      <w:r w:rsidRPr="00264942">
        <w:rPr>
          <w:rtl/>
        </w:rPr>
        <w:t>آن‌طور</w:t>
      </w:r>
      <w:r w:rsidRPr="00264942">
        <w:rPr>
          <w:rFonts w:hint="cs"/>
          <w:rtl/>
        </w:rPr>
        <w:t xml:space="preserve"> بشود آن‌وقت مشمول مقدمیت و عنوان مقدمیت است، عنوان نفسی و مستقل این اجتناب آن را بگیرد، دیگر نیست. مصداق اجتناب نیست، مقدمه اجتناب می‌شود. اجتناب مصادیقی دارد، گاهی ممکن است که سوزاندن آن مقدمه شود، والا فرض گرفتیم که اجتنبوا نفسی است و کتاب و آن را هم می‌گیرد و همه </w:t>
      </w:r>
      <w:r w:rsidRPr="00264942">
        <w:rPr>
          <w:rtl/>
        </w:rPr>
        <w:t>بحث‌ها</w:t>
      </w:r>
      <w:r w:rsidRPr="00264942">
        <w:rPr>
          <w:rFonts w:hint="cs"/>
          <w:rtl/>
        </w:rPr>
        <w:t xml:space="preserve">ی قبلی را کنار گذاشتیم می‌گوییم مصداق اجتنبوا سوزاندن و اعدام نیست، بلکه ممکن است گاهی مقدمیت پیدا </w:t>
      </w:r>
      <w:r w:rsidRPr="00264942">
        <w:rPr>
          <w:rtl/>
        </w:rPr>
        <w:t>بکند</w:t>
      </w:r>
      <w:r w:rsidRPr="00264942">
        <w:rPr>
          <w:rFonts w:hint="cs"/>
          <w:rtl/>
        </w:rPr>
        <w:t>.</w:t>
      </w:r>
    </w:p>
    <w:p w:rsidR="004B221F" w:rsidRPr="00264942" w:rsidRDefault="004B221F" w:rsidP="00264942">
      <w:pPr>
        <w:spacing w:after="0"/>
      </w:pPr>
      <w:r w:rsidRPr="00264942">
        <w:rPr>
          <w:rFonts w:hint="cs"/>
          <w:rtl/>
        </w:rPr>
        <w:t xml:space="preserve">والسلام علیکم و </w:t>
      </w:r>
      <w:r w:rsidRPr="00264942">
        <w:rPr>
          <w:rtl/>
        </w:rPr>
        <w:t>رحمه‌الله</w:t>
      </w:r>
      <w:r w:rsidRPr="00264942">
        <w:rPr>
          <w:rFonts w:hint="cs"/>
          <w:rtl/>
        </w:rPr>
        <w:t xml:space="preserve"> و </w:t>
      </w:r>
      <w:bookmarkStart w:id="0" w:name="_GoBack"/>
      <w:r w:rsidRPr="00264942">
        <w:rPr>
          <w:rFonts w:hint="cs"/>
          <w:rtl/>
        </w:rPr>
        <w:t>برکاته</w:t>
      </w:r>
      <w:bookmarkEnd w:id="0"/>
      <w:r w:rsidRPr="00264942">
        <w:rPr>
          <w:rtl/>
        </w:rPr>
        <w:t>؛ و</w:t>
      </w:r>
      <w:r w:rsidRPr="00264942">
        <w:rPr>
          <w:rFonts w:hint="cs"/>
          <w:rtl/>
        </w:rPr>
        <w:t xml:space="preserve"> </w:t>
      </w:r>
      <w:r w:rsidRPr="00264942">
        <w:rPr>
          <w:rtl/>
        </w:rPr>
        <w:t>صل</w:t>
      </w:r>
      <w:r w:rsidRPr="00264942">
        <w:rPr>
          <w:rFonts w:hint="cs"/>
          <w:rtl/>
        </w:rPr>
        <w:t>ی‌</w:t>
      </w:r>
      <w:r w:rsidRPr="00264942">
        <w:rPr>
          <w:rFonts w:hint="eastAsia"/>
          <w:rtl/>
        </w:rPr>
        <w:t>الله</w:t>
      </w:r>
      <w:r w:rsidRPr="00264942">
        <w:rPr>
          <w:rFonts w:hint="cs"/>
          <w:rtl/>
        </w:rPr>
        <w:t xml:space="preserve"> </w:t>
      </w:r>
      <w:r w:rsidRPr="00264942">
        <w:rPr>
          <w:rtl/>
        </w:rPr>
        <w:t>عل</w:t>
      </w:r>
      <w:r w:rsidRPr="00264942">
        <w:rPr>
          <w:rFonts w:hint="cs"/>
          <w:rtl/>
        </w:rPr>
        <w:t>ی‌</w:t>
      </w:r>
      <w:r w:rsidRPr="00264942">
        <w:rPr>
          <w:rFonts w:hint="eastAsia"/>
          <w:rtl/>
        </w:rPr>
        <w:t>محمد</w:t>
      </w:r>
      <w:r w:rsidRPr="00264942">
        <w:rPr>
          <w:rFonts w:hint="cs"/>
          <w:rtl/>
        </w:rPr>
        <w:t xml:space="preserve"> و آله الاطهار</w:t>
      </w:r>
    </w:p>
    <w:p w:rsidR="004B221F" w:rsidRPr="00264942" w:rsidRDefault="004B221F" w:rsidP="00264942">
      <w:pPr>
        <w:spacing w:after="0"/>
        <w:rPr>
          <w:rtl/>
        </w:rPr>
      </w:pPr>
    </w:p>
    <w:p w:rsidR="004B221F" w:rsidRPr="00264942" w:rsidRDefault="004B221F" w:rsidP="00264942">
      <w:pPr>
        <w:spacing w:after="0"/>
        <w:rPr>
          <w:rtl/>
        </w:rPr>
      </w:pPr>
    </w:p>
    <w:p w:rsidR="00152670" w:rsidRPr="00264942" w:rsidRDefault="00152670" w:rsidP="00264942">
      <w:pPr>
        <w:spacing w:after="0"/>
        <w:rPr>
          <w:rFonts w:hint="cs"/>
          <w:rtl/>
        </w:rPr>
      </w:pPr>
    </w:p>
    <w:sectPr w:rsidR="00152670" w:rsidRPr="00264942"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B7" w:rsidRDefault="005F30B7" w:rsidP="000D5800">
      <w:r>
        <w:separator/>
      </w:r>
    </w:p>
  </w:endnote>
  <w:endnote w:type="continuationSeparator" w:id="0">
    <w:p w:rsidR="005F30B7" w:rsidRDefault="005F30B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F2" w:rsidRDefault="00BA21F2">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3776448"/>
      <w:docPartObj>
        <w:docPartGallery w:val="Page Numbers (Bottom of Page)"/>
        <w:docPartUnique/>
      </w:docPartObj>
    </w:sdtPr>
    <w:sdtContent>
      <w:p w:rsidR="00264942" w:rsidRDefault="00264942" w:rsidP="00264942">
        <w:pPr>
          <w:pStyle w:val="afb"/>
          <w:jc w:val="center"/>
        </w:pPr>
        <w:r>
          <w:fldChar w:fldCharType="begin"/>
        </w:r>
        <w:r>
          <w:instrText>PAGE   \* MERGEFORMAT</w:instrText>
        </w:r>
        <w:r>
          <w:fldChar w:fldCharType="separate"/>
        </w:r>
        <w:r w:rsidR="00500138" w:rsidRPr="00500138">
          <w:rPr>
            <w:noProof/>
            <w:rtl/>
            <w:lang w:val="fa-IR"/>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F2" w:rsidRDefault="00BA21F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B7" w:rsidRDefault="005F30B7" w:rsidP="000D5800">
      <w:r>
        <w:separator/>
      </w:r>
    </w:p>
  </w:footnote>
  <w:footnote w:type="continuationSeparator" w:id="0">
    <w:p w:rsidR="005F30B7" w:rsidRDefault="005F30B7"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F2" w:rsidRDefault="00BA21F2">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97" w:rsidRPr="000D5800" w:rsidRDefault="00F15597" w:rsidP="00BA21F2">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E544932" wp14:editId="6288E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3881D64D" wp14:editId="6807249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BA21F2">
      <w:rPr>
        <w:rFonts w:ascii="IranNastaliq" w:hAnsi="IranNastaliq" w:cs="IranNastaliq"/>
        <w:sz w:val="40"/>
        <w:szCs w:val="40"/>
        <w:rtl/>
      </w:rPr>
      <w:t xml:space="preserve"> </w:t>
    </w:r>
    <w:r w:rsidR="00BA21F2">
      <w:rPr>
        <w:rFonts w:ascii="IranNastaliq" w:hAnsi="IranNastaliq" w:cs="IranNastaliq" w:hint="cs"/>
        <w:sz w:val="40"/>
        <w:szCs w:val="40"/>
        <w:rtl/>
      </w:rPr>
      <w:t xml:space="preserve">                 </w:t>
    </w:r>
    <w:r w:rsidR="00BA21F2">
      <w:rPr>
        <w:rFonts w:ascii="IranNastaliq" w:hAnsi="IranNastaliq" w:cs="IranNastaliq" w:hint="cs"/>
        <w:sz w:val="40"/>
        <w:szCs w:val="40"/>
        <w:rtl/>
      </w:rPr>
      <w:t xml:space="preserve">                                                                                                                                                                                                                                                                                                                                                                                                               </w:t>
    </w:r>
    <w:r w:rsidR="00BA21F2">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B221F">
      <w:rPr>
        <w:rFonts w:ascii="IranNastaliq" w:hAnsi="IranNastaliq" w:cs="IranNastaliq" w:hint="cs"/>
        <w:sz w:val="40"/>
        <w:szCs w:val="40"/>
        <w:rtl/>
      </w:rPr>
      <w:t>997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F2" w:rsidRDefault="00BA21F2">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B7BC1"/>
    <w:multiLevelType w:val="hybridMultilevel"/>
    <w:tmpl w:val="DBA00E80"/>
    <w:lvl w:ilvl="0" w:tplc="8F4607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7484BC3"/>
    <w:multiLevelType w:val="hybridMultilevel"/>
    <w:tmpl w:val="B4D4C522"/>
    <w:lvl w:ilvl="0" w:tplc="47DE6AB2">
      <w:start w:val="1"/>
      <w:numFmt w:val="bullet"/>
      <w:lvlText w:val="-"/>
      <w:lvlJc w:val="left"/>
      <w:pPr>
        <w:ind w:left="719" w:hanging="360"/>
      </w:pPr>
      <w:rPr>
        <w:rFonts w:ascii="Calibri" w:eastAsia="2  Lotus" w:hAnsi="Calibri" w:cs="2  Badr"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0270C96"/>
    <w:multiLevelType w:val="hybridMultilevel"/>
    <w:tmpl w:val="00B0AA92"/>
    <w:lvl w:ilvl="0" w:tplc="8FFA0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3"/>
  </w:num>
  <w:num w:numId="3">
    <w:abstractNumId w:val="11"/>
  </w:num>
  <w:num w:numId="4">
    <w:abstractNumId w:val="3"/>
  </w:num>
  <w:num w:numId="5">
    <w:abstractNumId w:val="0"/>
  </w:num>
  <w:num w:numId="6">
    <w:abstractNumId w:val="10"/>
  </w:num>
  <w:num w:numId="7">
    <w:abstractNumId w:val="8"/>
  </w:num>
  <w:num w:numId="8">
    <w:abstractNumId w:val="4"/>
  </w:num>
  <w:num w:numId="9">
    <w:abstractNumId w:val="15"/>
  </w:num>
  <w:num w:numId="10">
    <w:abstractNumId w:val="12"/>
  </w:num>
  <w:num w:numId="11">
    <w:abstractNumId w:val="9"/>
  </w:num>
  <w:num w:numId="12">
    <w:abstractNumId w:val="6"/>
  </w:num>
  <w:num w:numId="13">
    <w:abstractNumId w:val="14"/>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1F"/>
    <w:rsid w:val="00014F35"/>
    <w:rsid w:val="0002124E"/>
    <w:rsid w:val="000228A2"/>
    <w:rsid w:val="00023480"/>
    <w:rsid w:val="00031006"/>
    <w:rsid w:val="000324F1"/>
    <w:rsid w:val="00035C19"/>
    <w:rsid w:val="00037A70"/>
    <w:rsid w:val="00052BA3"/>
    <w:rsid w:val="000576CA"/>
    <w:rsid w:val="0006363E"/>
    <w:rsid w:val="00080DFF"/>
    <w:rsid w:val="000834ED"/>
    <w:rsid w:val="00085ED5"/>
    <w:rsid w:val="00092F1B"/>
    <w:rsid w:val="00095F29"/>
    <w:rsid w:val="000A1A51"/>
    <w:rsid w:val="000B065D"/>
    <w:rsid w:val="000D2D0D"/>
    <w:rsid w:val="000D5800"/>
    <w:rsid w:val="000F1897"/>
    <w:rsid w:val="000F7E72"/>
    <w:rsid w:val="00101E2D"/>
    <w:rsid w:val="00102CEB"/>
    <w:rsid w:val="00117955"/>
    <w:rsid w:val="00133E1D"/>
    <w:rsid w:val="0013617D"/>
    <w:rsid w:val="00136442"/>
    <w:rsid w:val="00150D4B"/>
    <w:rsid w:val="00152670"/>
    <w:rsid w:val="00166DD8"/>
    <w:rsid w:val="001708CE"/>
    <w:rsid w:val="001712D6"/>
    <w:rsid w:val="001757C8"/>
    <w:rsid w:val="00177934"/>
    <w:rsid w:val="001849D2"/>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64942"/>
    <w:rsid w:val="00270294"/>
    <w:rsid w:val="002914BD"/>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A4F85"/>
    <w:rsid w:val="003B1628"/>
    <w:rsid w:val="003B7C97"/>
    <w:rsid w:val="003C06BF"/>
    <w:rsid w:val="003C29EF"/>
    <w:rsid w:val="003C7899"/>
    <w:rsid w:val="003D2F0A"/>
    <w:rsid w:val="003D563F"/>
    <w:rsid w:val="003E1E58"/>
    <w:rsid w:val="00405199"/>
    <w:rsid w:val="00410699"/>
    <w:rsid w:val="00415360"/>
    <w:rsid w:val="0044591E"/>
    <w:rsid w:val="00447B64"/>
    <w:rsid w:val="004651D2"/>
    <w:rsid w:val="00465D26"/>
    <w:rsid w:val="004679F8"/>
    <w:rsid w:val="0048168B"/>
    <w:rsid w:val="004B221F"/>
    <w:rsid w:val="004B337F"/>
    <w:rsid w:val="004F19B8"/>
    <w:rsid w:val="004F3596"/>
    <w:rsid w:val="004F3C3F"/>
    <w:rsid w:val="004F6954"/>
    <w:rsid w:val="004F6D0E"/>
    <w:rsid w:val="00500138"/>
    <w:rsid w:val="00545D05"/>
    <w:rsid w:val="00572E2D"/>
    <w:rsid w:val="005821EB"/>
    <w:rsid w:val="00592103"/>
    <w:rsid w:val="005A545E"/>
    <w:rsid w:val="005A5862"/>
    <w:rsid w:val="005B0852"/>
    <w:rsid w:val="005B7365"/>
    <w:rsid w:val="005C06AE"/>
    <w:rsid w:val="005F30B7"/>
    <w:rsid w:val="00610C18"/>
    <w:rsid w:val="0061376C"/>
    <w:rsid w:val="00627885"/>
    <w:rsid w:val="00636EFA"/>
    <w:rsid w:val="00641FBD"/>
    <w:rsid w:val="0065532D"/>
    <w:rsid w:val="0066229C"/>
    <w:rsid w:val="00672EA9"/>
    <w:rsid w:val="00695599"/>
    <w:rsid w:val="0069696C"/>
    <w:rsid w:val="006A085A"/>
    <w:rsid w:val="006D3A87"/>
    <w:rsid w:val="006E61C4"/>
    <w:rsid w:val="006F01B4"/>
    <w:rsid w:val="006F1CB5"/>
    <w:rsid w:val="006F71E0"/>
    <w:rsid w:val="00704002"/>
    <w:rsid w:val="00714145"/>
    <w:rsid w:val="00734D59"/>
    <w:rsid w:val="0073609B"/>
    <w:rsid w:val="00746E87"/>
    <w:rsid w:val="00752745"/>
    <w:rsid w:val="007605A8"/>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5509"/>
    <w:rsid w:val="00927388"/>
    <w:rsid w:val="009274FE"/>
    <w:rsid w:val="009401AC"/>
    <w:rsid w:val="009613AC"/>
    <w:rsid w:val="00971229"/>
    <w:rsid w:val="00980643"/>
    <w:rsid w:val="009B61C3"/>
    <w:rsid w:val="009C7B4F"/>
    <w:rsid w:val="009F4EB3"/>
    <w:rsid w:val="00A06D48"/>
    <w:rsid w:val="00A21834"/>
    <w:rsid w:val="00A2389D"/>
    <w:rsid w:val="00A31C17"/>
    <w:rsid w:val="00A31FDE"/>
    <w:rsid w:val="00A35AC2"/>
    <w:rsid w:val="00A37C77"/>
    <w:rsid w:val="00A5418D"/>
    <w:rsid w:val="00A6187A"/>
    <w:rsid w:val="00A725C2"/>
    <w:rsid w:val="00A769EE"/>
    <w:rsid w:val="00A810A5"/>
    <w:rsid w:val="00A9616A"/>
    <w:rsid w:val="00A96F68"/>
    <w:rsid w:val="00AA2342"/>
    <w:rsid w:val="00AB4E50"/>
    <w:rsid w:val="00AD0304"/>
    <w:rsid w:val="00AD27BE"/>
    <w:rsid w:val="00AF0E41"/>
    <w:rsid w:val="00AF0F1A"/>
    <w:rsid w:val="00B03009"/>
    <w:rsid w:val="00B130BB"/>
    <w:rsid w:val="00B15027"/>
    <w:rsid w:val="00B21CF4"/>
    <w:rsid w:val="00B24300"/>
    <w:rsid w:val="00B37614"/>
    <w:rsid w:val="00B63F15"/>
    <w:rsid w:val="00BA21F2"/>
    <w:rsid w:val="00BB5F7E"/>
    <w:rsid w:val="00BC26F6"/>
    <w:rsid w:val="00BC4833"/>
    <w:rsid w:val="00BD3122"/>
    <w:rsid w:val="00BD40DA"/>
    <w:rsid w:val="00BE61FE"/>
    <w:rsid w:val="00BF7702"/>
    <w:rsid w:val="00C1512F"/>
    <w:rsid w:val="00C160AF"/>
    <w:rsid w:val="00C22299"/>
    <w:rsid w:val="00C25609"/>
    <w:rsid w:val="00C26607"/>
    <w:rsid w:val="00C60D75"/>
    <w:rsid w:val="00C64CEA"/>
    <w:rsid w:val="00C73012"/>
    <w:rsid w:val="00C763DD"/>
    <w:rsid w:val="00C84FC0"/>
    <w:rsid w:val="00C9244A"/>
    <w:rsid w:val="00CB5DA3"/>
    <w:rsid w:val="00CD1A40"/>
    <w:rsid w:val="00CE31E6"/>
    <w:rsid w:val="00CE3B74"/>
    <w:rsid w:val="00CF42E2"/>
    <w:rsid w:val="00CF7916"/>
    <w:rsid w:val="00D158F3"/>
    <w:rsid w:val="00D2348C"/>
    <w:rsid w:val="00D33330"/>
    <w:rsid w:val="00D3665C"/>
    <w:rsid w:val="00D508CC"/>
    <w:rsid w:val="00D50F4B"/>
    <w:rsid w:val="00D533BD"/>
    <w:rsid w:val="00D60547"/>
    <w:rsid w:val="00D66444"/>
    <w:rsid w:val="00D75B40"/>
    <w:rsid w:val="00DB28BB"/>
    <w:rsid w:val="00DC603F"/>
    <w:rsid w:val="00DD3C0D"/>
    <w:rsid w:val="00DD4864"/>
    <w:rsid w:val="00DD71A2"/>
    <w:rsid w:val="00DE1DC4"/>
    <w:rsid w:val="00E0639C"/>
    <w:rsid w:val="00E067E6"/>
    <w:rsid w:val="00E12531"/>
    <w:rsid w:val="00E143B0"/>
    <w:rsid w:val="00E42F38"/>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668E"/>
    <w:rsid w:val="00F66956"/>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092F1B"/>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E42F38"/>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E42F38"/>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E42F38"/>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D2348C"/>
    <w:pPr>
      <w:outlineLvl w:val="3"/>
    </w:pPr>
    <w:rPr>
      <w:b/>
      <w:bCs/>
      <w:sz w:val="36"/>
      <w:szCs w:val="36"/>
    </w:rPr>
  </w:style>
  <w:style w:type="paragraph" w:styleId="5">
    <w:name w:val="heading 5"/>
    <w:basedOn w:val="a"/>
    <w:next w:val="a"/>
    <w:link w:val="50"/>
    <w:autoRedefine/>
    <w:uiPriority w:val="9"/>
    <w:unhideWhenUsed/>
    <w:qFormat/>
    <w:rsid w:val="00092F1B"/>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092F1B"/>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092F1B"/>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092F1B"/>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092F1B"/>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E42F38"/>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E42F38"/>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E42F38"/>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D2348C"/>
    <w:rPr>
      <w:rFonts w:eastAsia="2  Lotus" w:cs="2  Badr"/>
      <w:b/>
      <w:bCs/>
      <w:sz w:val="36"/>
      <w:szCs w:val="36"/>
    </w:rPr>
  </w:style>
  <w:style w:type="character" w:customStyle="1" w:styleId="50">
    <w:name w:val="سرصفحه 5 نویسه"/>
    <w:link w:val="5"/>
    <w:uiPriority w:val="9"/>
    <w:rsid w:val="00092F1B"/>
    <w:rPr>
      <w:rFonts w:ascii="Cambria" w:eastAsia="2  Lotus" w:hAnsi="Cambria" w:cs="2  Badr"/>
      <w:bCs/>
      <w:szCs w:val="36"/>
    </w:rPr>
  </w:style>
  <w:style w:type="paragraph" w:styleId="11">
    <w:name w:val="toc 1"/>
    <w:basedOn w:val="a"/>
    <w:next w:val="a"/>
    <w:autoRedefine/>
    <w:uiPriority w:val="39"/>
    <w:unhideWhenUsed/>
    <w:qFormat/>
    <w:rsid w:val="00092F1B"/>
    <w:pPr>
      <w:spacing w:after="0"/>
      <w:ind w:firstLine="0"/>
    </w:pPr>
    <w:rPr>
      <w:rFonts w:eastAsiaTheme="minorEastAsia"/>
    </w:rPr>
  </w:style>
  <w:style w:type="paragraph" w:styleId="21">
    <w:name w:val="toc 2"/>
    <w:basedOn w:val="a"/>
    <w:next w:val="a"/>
    <w:autoRedefine/>
    <w:uiPriority w:val="39"/>
    <w:unhideWhenUsed/>
    <w:qFormat/>
    <w:rsid w:val="00092F1B"/>
    <w:pPr>
      <w:spacing w:after="0"/>
      <w:ind w:left="221"/>
    </w:pPr>
    <w:rPr>
      <w:rFonts w:eastAsiaTheme="minorEastAsia"/>
    </w:rPr>
  </w:style>
  <w:style w:type="paragraph" w:styleId="31">
    <w:name w:val="toc 3"/>
    <w:basedOn w:val="a"/>
    <w:next w:val="a"/>
    <w:autoRedefine/>
    <w:uiPriority w:val="39"/>
    <w:unhideWhenUsed/>
    <w:qFormat/>
    <w:rsid w:val="00092F1B"/>
    <w:pPr>
      <w:spacing w:after="0"/>
      <w:ind w:left="442"/>
    </w:pPr>
  </w:style>
  <w:style w:type="character" w:styleId="a5">
    <w:name w:val="Subtle Reference"/>
    <w:aliases w:val="مرجع"/>
    <w:uiPriority w:val="31"/>
    <w:qFormat/>
    <w:rsid w:val="00092F1B"/>
    <w:rPr>
      <w:rFonts w:cs="2  Lotus"/>
      <w:smallCaps/>
      <w:color w:val="auto"/>
      <w:szCs w:val="28"/>
      <w:u w:val="single"/>
    </w:rPr>
  </w:style>
  <w:style w:type="character" w:styleId="a6">
    <w:name w:val="Intense Reference"/>
    <w:uiPriority w:val="32"/>
    <w:qFormat/>
    <w:rsid w:val="00092F1B"/>
    <w:rPr>
      <w:rFonts w:cs="2  Lotus"/>
      <w:b/>
      <w:bCs/>
      <w:smallCaps/>
      <w:color w:val="auto"/>
      <w:spacing w:val="5"/>
      <w:szCs w:val="28"/>
      <w:u w:val="single"/>
    </w:rPr>
  </w:style>
  <w:style w:type="character" w:styleId="a7">
    <w:name w:val="Book Title"/>
    <w:uiPriority w:val="33"/>
    <w:qFormat/>
    <w:rsid w:val="00092F1B"/>
    <w:rPr>
      <w:rFonts w:cs="2  Titr"/>
      <w:b/>
      <w:bCs/>
      <w:smallCaps/>
      <w:spacing w:val="5"/>
      <w:szCs w:val="100"/>
    </w:rPr>
  </w:style>
  <w:style w:type="paragraph" w:styleId="a8">
    <w:name w:val="TOC Heading"/>
    <w:basedOn w:val="1"/>
    <w:next w:val="a"/>
    <w:uiPriority w:val="39"/>
    <w:semiHidden/>
    <w:unhideWhenUsed/>
    <w:qFormat/>
    <w:rsid w:val="00092F1B"/>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092F1B"/>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092F1B"/>
    <w:rPr>
      <w:rFonts w:ascii="Cambria" w:eastAsia="2  Lotus" w:hAnsi="Cambria" w:cs="2  Badr"/>
      <w:bCs/>
      <w:i/>
      <w:szCs w:val="34"/>
    </w:rPr>
  </w:style>
  <w:style w:type="character" w:customStyle="1" w:styleId="70">
    <w:name w:val="سرصفحه 7 نویسه"/>
    <w:link w:val="7"/>
    <w:uiPriority w:val="9"/>
    <w:semiHidden/>
    <w:rsid w:val="00092F1B"/>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092F1B"/>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092F1B"/>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092F1B"/>
    <w:pPr>
      <w:spacing w:after="0"/>
      <w:ind w:left="658"/>
    </w:pPr>
    <w:rPr>
      <w:rFonts w:eastAsia="Times New Roman"/>
    </w:rPr>
  </w:style>
  <w:style w:type="paragraph" w:styleId="51">
    <w:name w:val="toc 5"/>
    <w:basedOn w:val="a"/>
    <w:next w:val="a"/>
    <w:autoRedefine/>
    <w:uiPriority w:val="39"/>
    <w:semiHidden/>
    <w:unhideWhenUsed/>
    <w:qFormat/>
    <w:rsid w:val="00092F1B"/>
    <w:pPr>
      <w:spacing w:after="0"/>
      <w:ind w:left="879"/>
    </w:pPr>
    <w:rPr>
      <w:rFonts w:eastAsia="Times New Roman"/>
    </w:rPr>
  </w:style>
  <w:style w:type="paragraph" w:styleId="61">
    <w:name w:val="toc 6"/>
    <w:basedOn w:val="a"/>
    <w:next w:val="a"/>
    <w:autoRedefine/>
    <w:uiPriority w:val="39"/>
    <w:semiHidden/>
    <w:unhideWhenUsed/>
    <w:qFormat/>
    <w:rsid w:val="00092F1B"/>
    <w:pPr>
      <w:spacing w:after="0"/>
      <w:ind w:left="1100"/>
    </w:pPr>
    <w:rPr>
      <w:rFonts w:eastAsia="Times New Roman"/>
    </w:rPr>
  </w:style>
  <w:style w:type="paragraph" w:styleId="71">
    <w:name w:val="toc 7"/>
    <w:basedOn w:val="a"/>
    <w:next w:val="a"/>
    <w:autoRedefine/>
    <w:uiPriority w:val="39"/>
    <w:semiHidden/>
    <w:unhideWhenUsed/>
    <w:qFormat/>
    <w:rsid w:val="00092F1B"/>
    <w:pPr>
      <w:spacing w:after="0"/>
      <w:ind w:left="1321"/>
    </w:pPr>
    <w:rPr>
      <w:rFonts w:eastAsia="Times New Roman"/>
    </w:rPr>
  </w:style>
  <w:style w:type="paragraph" w:styleId="ab">
    <w:name w:val="caption"/>
    <w:basedOn w:val="a"/>
    <w:next w:val="a"/>
    <w:uiPriority w:val="35"/>
    <w:semiHidden/>
    <w:unhideWhenUsed/>
    <w:qFormat/>
    <w:rsid w:val="00092F1B"/>
    <w:rPr>
      <w:rFonts w:eastAsia="Times New Roman"/>
      <w:b/>
      <w:bCs/>
      <w:sz w:val="20"/>
      <w:szCs w:val="20"/>
    </w:rPr>
  </w:style>
  <w:style w:type="paragraph" w:styleId="ac">
    <w:name w:val="Title"/>
    <w:basedOn w:val="a"/>
    <w:next w:val="a"/>
    <w:link w:val="ad"/>
    <w:autoRedefine/>
    <w:uiPriority w:val="10"/>
    <w:qFormat/>
    <w:rsid w:val="00092F1B"/>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092F1B"/>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092F1B"/>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092F1B"/>
    <w:rPr>
      <w:rFonts w:ascii="Cambria" w:eastAsia="2  Badr" w:hAnsi="Cambria" w:cs="Karim"/>
      <w:i/>
      <w:spacing w:val="15"/>
      <w:sz w:val="24"/>
      <w:szCs w:val="60"/>
    </w:rPr>
  </w:style>
  <w:style w:type="character" w:styleId="af0">
    <w:name w:val="Emphasis"/>
    <w:uiPriority w:val="20"/>
    <w:qFormat/>
    <w:rsid w:val="00092F1B"/>
    <w:rPr>
      <w:rFonts w:cs="2  Lotus"/>
      <w:i/>
      <w:iCs/>
      <w:color w:val="808080"/>
      <w:szCs w:val="32"/>
    </w:rPr>
  </w:style>
  <w:style w:type="character" w:customStyle="1" w:styleId="a9">
    <w:name w:val="بی فاصله نویسه"/>
    <w:aliases w:val="متن عربي نویسه"/>
    <w:link w:val="a0"/>
    <w:uiPriority w:val="1"/>
    <w:rsid w:val="00092F1B"/>
    <w:rPr>
      <w:rFonts w:eastAsia="2  Lotus" w:cs="2  Badr"/>
      <w:sz w:val="72"/>
      <w:szCs w:val="32"/>
    </w:rPr>
  </w:style>
  <w:style w:type="paragraph" w:styleId="af1">
    <w:name w:val="List Paragraph"/>
    <w:basedOn w:val="a"/>
    <w:link w:val="af2"/>
    <w:autoRedefine/>
    <w:uiPriority w:val="34"/>
    <w:qFormat/>
    <w:rsid w:val="00092F1B"/>
    <w:pPr>
      <w:ind w:left="1134" w:firstLine="0"/>
    </w:pPr>
    <w:rPr>
      <w:rFonts w:cs="2  Lotus"/>
    </w:rPr>
  </w:style>
  <w:style w:type="character" w:customStyle="1" w:styleId="af2">
    <w:name w:val="لیست پاراگراف نویسه"/>
    <w:link w:val="af1"/>
    <w:uiPriority w:val="34"/>
    <w:rsid w:val="00092F1B"/>
    <w:rPr>
      <w:rFonts w:eastAsia="2  Lotus" w:cs="2  Lotus"/>
      <w:sz w:val="22"/>
      <w:szCs w:val="28"/>
    </w:rPr>
  </w:style>
  <w:style w:type="paragraph" w:styleId="af3">
    <w:name w:val="Quote"/>
    <w:basedOn w:val="a"/>
    <w:next w:val="a"/>
    <w:link w:val="af4"/>
    <w:autoRedefine/>
    <w:uiPriority w:val="29"/>
    <w:qFormat/>
    <w:rsid w:val="00092F1B"/>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092F1B"/>
    <w:rPr>
      <w:rFonts w:cs="B Lotus"/>
      <w:i/>
      <w:szCs w:val="30"/>
    </w:rPr>
  </w:style>
  <w:style w:type="paragraph" w:styleId="af5">
    <w:name w:val="Intense Quote"/>
    <w:basedOn w:val="a"/>
    <w:next w:val="a"/>
    <w:link w:val="af6"/>
    <w:autoRedefine/>
    <w:uiPriority w:val="30"/>
    <w:qFormat/>
    <w:rsid w:val="00092F1B"/>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092F1B"/>
    <w:rPr>
      <w:rFonts w:eastAsia="2  Lotus" w:cs="B Lotus"/>
      <w:b/>
      <w:bCs/>
      <w:i/>
      <w:szCs w:val="30"/>
    </w:rPr>
  </w:style>
  <w:style w:type="character" w:styleId="af7">
    <w:name w:val="Subtle Emphasis"/>
    <w:uiPriority w:val="19"/>
    <w:qFormat/>
    <w:rsid w:val="00092F1B"/>
    <w:rPr>
      <w:rFonts w:cs="2  Lotus"/>
      <w:i/>
      <w:iCs/>
      <w:color w:val="4A442A"/>
      <w:szCs w:val="32"/>
      <w:u w:val="none"/>
    </w:rPr>
  </w:style>
  <w:style w:type="character" w:styleId="af8">
    <w:name w:val="Intense Emphasis"/>
    <w:uiPriority w:val="21"/>
    <w:qFormat/>
    <w:rsid w:val="00092F1B"/>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4B221F"/>
  </w:style>
  <w:style w:type="paragraph" w:customStyle="1" w:styleId="001">
    <w:name w:val="001"/>
    <w:basedOn w:val="a"/>
    <w:autoRedefine/>
    <w:rsid w:val="004B221F"/>
  </w:style>
  <w:style w:type="paragraph" w:customStyle="1" w:styleId="Heading002">
    <w:name w:val="Heading 002"/>
    <w:basedOn w:val="a"/>
    <w:next w:val="a"/>
    <w:autoRedefine/>
    <w:rsid w:val="004B221F"/>
    <w:pPr>
      <w:spacing w:line="360" w:lineRule="auto"/>
    </w:pPr>
    <w:rPr>
      <w:bCs/>
      <w:szCs w:val="32"/>
    </w:rPr>
  </w:style>
  <w:style w:type="paragraph" w:styleId="aff1">
    <w:name w:val="Body Text"/>
    <w:basedOn w:val="a"/>
    <w:link w:val="aff2"/>
    <w:rsid w:val="004B221F"/>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4B221F"/>
    <w:rPr>
      <w:rFonts w:ascii="Times New Roman" w:hAnsi="Times New Roman" w:cs="Zar"/>
      <w:b/>
      <w:bCs/>
      <w:szCs w:val="4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092F1B"/>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E42F38"/>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E42F38"/>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E42F38"/>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D2348C"/>
    <w:pPr>
      <w:outlineLvl w:val="3"/>
    </w:pPr>
    <w:rPr>
      <w:b/>
      <w:bCs/>
      <w:sz w:val="36"/>
      <w:szCs w:val="36"/>
    </w:rPr>
  </w:style>
  <w:style w:type="paragraph" w:styleId="5">
    <w:name w:val="heading 5"/>
    <w:basedOn w:val="a"/>
    <w:next w:val="a"/>
    <w:link w:val="50"/>
    <w:autoRedefine/>
    <w:uiPriority w:val="9"/>
    <w:unhideWhenUsed/>
    <w:qFormat/>
    <w:rsid w:val="00092F1B"/>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092F1B"/>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092F1B"/>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092F1B"/>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092F1B"/>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E42F38"/>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E42F38"/>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E42F38"/>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D2348C"/>
    <w:rPr>
      <w:rFonts w:eastAsia="2  Lotus" w:cs="2  Badr"/>
      <w:b/>
      <w:bCs/>
      <w:sz w:val="36"/>
      <w:szCs w:val="36"/>
    </w:rPr>
  </w:style>
  <w:style w:type="character" w:customStyle="1" w:styleId="50">
    <w:name w:val="سرصفحه 5 نویسه"/>
    <w:link w:val="5"/>
    <w:uiPriority w:val="9"/>
    <w:rsid w:val="00092F1B"/>
    <w:rPr>
      <w:rFonts w:ascii="Cambria" w:eastAsia="2  Lotus" w:hAnsi="Cambria" w:cs="2  Badr"/>
      <w:bCs/>
      <w:szCs w:val="36"/>
    </w:rPr>
  </w:style>
  <w:style w:type="paragraph" w:styleId="11">
    <w:name w:val="toc 1"/>
    <w:basedOn w:val="a"/>
    <w:next w:val="a"/>
    <w:autoRedefine/>
    <w:uiPriority w:val="39"/>
    <w:unhideWhenUsed/>
    <w:qFormat/>
    <w:rsid w:val="00092F1B"/>
    <w:pPr>
      <w:spacing w:after="0"/>
      <w:ind w:firstLine="0"/>
    </w:pPr>
    <w:rPr>
      <w:rFonts w:eastAsiaTheme="minorEastAsia"/>
    </w:rPr>
  </w:style>
  <w:style w:type="paragraph" w:styleId="21">
    <w:name w:val="toc 2"/>
    <w:basedOn w:val="a"/>
    <w:next w:val="a"/>
    <w:autoRedefine/>
    <w:uiPriority w:val="39"/>
    <w:unhideWhenUsed/>
    <w:qFormat/>
    <w:rsid w:val="00092F1B"/>
    <w:pPr>
      <w:spacing w:after="0"/>
      <w:ind w:left="221"/>
    </w:pPr>
    <w:rPr>
      <w:rFonts w:eastAsiaTheme="minorEastAsia"/>
    </w:rPr>
  </w:style>
  <w:style w:type="paragraph" w:styleId="31">
    <w:name w:val="toc 3"/>
    <w:basedOn w:val="a"/>
    <w:next w:val="a"/>
    <w:autoRedefine/>
    <w:uiPriority w:val="39"/>
    <w:unhideWhenUsed/>
    <w:qFormat/>
    <w:rsid w:val="00092F1B"/>
    <w:pPr>
      <w:spacing w:after="0"/>
      <w:ind w:left="442"/>
    </w:pPr>
  </w:style>
  <w:style w:type="character" w:styleId="a5">
    <w:name w:val="Subtle Reference"/>
    <w:aliases w:val="مرجع"/>
    <w:uiPriority w:val="31"/>
    <w:qFormat/>
    <w:rsid w:val="00092F1B"/>
    <w:rPr>
      <w:rFonts w:cs="2  Lotus"/>
      <w:smallCaps/>
      <w:color w:val="auto"/>
      <w:szCs w:val="28"/>
      <w:u w:val="single"/>
    </w:rPr>
  </w:style>
  <w:style w:type="character" w:styleId="a6">
    <w:name w:val="Intense Reference"/>
    <w:uiPriority w:val="32"/>
    <w:qFormat/>
    <w:rsid w:val="00092F1B"/>
    <w:rPr>
      <w:rFonts w:cs="2  Lotus"/>
      <w:b/>
      <w:bCs/>
      <w:smallCaps/>
      <w:color w:val="auto"/>
      <w:spacing w:val="5"/>
      <w:szCs w:val="28"/>
      <w:u w:val="single"/>
    </w:rPr>
  </w:style>
  <w:style w:type="character" w:styleId="a7">
    <w:name w:val="Book Title"/>
    <w:uiPriority w:val="33"/>
    <w:qFormat/>
    <w:rsid w:val="00092F1B"/>
    <w:rPr>
      <w:rFonts w:cs="2  Titr"/>
      <w:b/>
      <w:bCs/>
      <w:smallCaps/>
      <w:spacing w:val="5"/>
      <w:szCs w:val="100"/>
    </w:rPr>
  </w:style>
  <w:style w:type="paragraph" w:styleId="a8">
    <w:name w:val="TOC Heading"/>
    <w:basedOn w:val="1"/>
    <w:next w:val="a"/>
    <w:uiPriority w:val="39"/>
    <w:semiHidden/>
    <w:unhideWhenUsed/>
    <w:qFormat/>
    <w:rsid w:val="00092F1B"/>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092F1B"/>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092F1B"/>
    <w:rPr>
      <w:rFonts w:ascii="Cambria" w:eastAsia="2  Lotus" w:hAnsi="Cambria" w:cs="2  Badr"/>
      <w:bCs/>
      <w:i/>
      <w:szCs w:val="34"/>
    </w:rPr>
  </w:style>
  <w:style w:type="character" w:customStyle="1" w:styleId="70">
    <w:name w:val="سرصفحه 7 نویسه"/>
    <w:link w:val="7"/>
    <w:uiPriority w:val="9"/>
    <w:semiHidden/>
    <w:rsid w:val="00092F1B"/>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092F1B"/>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092F1B"/>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092F1B"/>
    <w:pPr>
      <w:spacing w:after="0"/>
      <w:ind w:left="658"/>
    </w:pPr>
    <w:rPr>
      <w:rFonts w:eastAsia="Times New Roman"/>
    </w:rPr>
  </w:style>
  <w:style w:type="paragraph" w:styleId="51">
    <w:name w:val="toc 5"/>
    <w:basedOn w:val="a"/>
    <w:next w:val="a"/>
    <w:autoRedefine/>
    <w:uiPriority w:val="39"/>
    <w:semiHidden/>
    <w:unhideWhenUsed/>
    <w:qFormat/>
    <w:rsid w:val="00092F1B"/>
    <w:pPr>
      <w:spacing w:after="0"/>
      <w:ind w:left="879"/>
    </w:pPr>
    <w:rPr>
      <w:rFonts w:eastAsia="Times New Roman"/>
    </w:rPr>
  </w:style>
  <w:style w:type="paragraph" w:styleId="61">
    <w:name w:val="toc 6"/>
    <w:basedOn w:val="a"/>
    <w:next w:val="a"/>
    <w:autoRedefine/>
    <w:uiPriority w:val="39"/>
    <w:semiHidden/>
    <w:unhideWhenUsed/>
    <w:qFormat/>
    <w:rsid w:val="00092F1B"/>
    <w:pPr>
      <w:spacing w:after="0"/>
      <w:ind w:left="1100"/>
    </w:pPr>
    <w:rPr>
      <w:rFonts w:eastAsia="Times New Roman"/>
    </w:rPr>
  </w:style>
  <w:style w:type="paragraph" w:styleId="71">
    <w:name w:val="toc 7"/>
    <w:basedOn w:val="a"/>
    <w:next w:val="a"/>
    <w:autoRedefine/>
    <w:uiPriority w:val="39"/>
    <w:semiHidden/>
    <w:unhideWhenUsed/>
    <w:qFormat/>
    <w:rsid w:val="00092F1B"/>
    <w:pPr>
      <w:spacing w:after="0"/>
      <w:ind w:left="1321"/>
    </w:pPr>
    <w:rPr>
      <w:rFonts w:eastAsia="Times New Roman"/>
    </w:rPr>
  </w:style>
  <w:style w:type="paragraph" w:styleId="ab">
    <w:name w:val="caption"/>
    <w:basedOn w:val="a"/>
    <w:next w:val="a"/>
    <w:uiPriority w:val="35"/>
    <w:semiHidden/>
    <w:unhideWhenUsed/>
    <w:qFormat/>
    <w:rsid w:val="00092F1B"/>
    <w:rPr>
      <w:rFonts w:eastAsia="Times New Roman"/>
      <w:b/>
      <w:bCs/>
      <w:sz w:val="20"/>
      <w:szCs w:val="20"/>
    </w:rPr>
  </w:style>
  <w:style w:type="paragraph" w:styleId="ac">
    <w:name w:val="Title"/>
    <w:basedOn w:val="a"/>
    <w:next w:val="a"/>
    <w:link w:val="ad"/>
    <w:autoRedefine/>
    <w:uiPriority w:val="10"/>
    <w:qFormat/>
    <w:rsid w:val="00092F1B"/>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092F1B"/>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092F1B"/>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092F1B"/>
    <w:rPr>
      <w:rFonts w:ascii="Cambria" w:eastAsia="2  Badr" w:hAnsi="Cambria" w:cs="Karim"/>
      <w:i/>
      <w:spacing w:val="15"/>
      <w:sz w:val="24"/>
      <w:szCs w:val="60"/>
    </w:rPr>
  </w:style>
  <w:style w:type="character" w:styleId="af0">
    <w:name w:val="Emphasis"/>
    <w:uiPriority w:val="20"/>
    <w:qFormat/>
    <w:rsid w:val="00092F1B"/>
    <w:rPr>
      <w:rFonts w:cs="2  Lotus"/>
      <w:i/>
      <w:iCs/>
      <w:color w:val="808080"/>
      <w:szCs w:val="32"/>
    </w:rPr>
  </w:style>
  <w:style w:type="character" w:customStyle="1" w:styleId="a9">
    <w:name w:val="بی فاصله نویسه"/>
    <w:aliases w:val="متن عربي نویسه"/>
    <w:link w:val="a0"/>
    <w:uiPriority w:val="1"/>
    <w:rsid w:val="00092F1B"/>
    <w:rPr>
      <w:rFonts w:eastAsia="2  Lotus" w:cs="2  Badr"/>
      <w:sz w:val="72"/>
      <w:szCs w:val="32"/>
    </w:rPr>
  </w:style>
  <w:style w:type="paragraph" w:styleId="af1">
    <w:name w:val="List Paragraph"/>
    <w:basedOn w:val="a"/>
    <w:link w:val="af2"/>
    <w:autoRedefine/>
    <w:uiPriority w:val="34"/>
    <w:qFormat/>
    <w:rsid w:val="00092F1B"/>
    <w:pPr>
      <w:ind w:left="1134" w:firstLine="0"/>
    </w:pPr>
    <w:rPr>
      <w:rFonts w:cs="2  Lotus"/>
    </w:rPr>
  </w:style>
  <w:style w:type="character" w:customStyle="1" w:styleId="af2">
    <w:name w:val="لیست پاراگراف نویسه"/>
    <w:link w:val="af1"/>
    <w:uiPriority w:val="34"/>
    <w:rsid w:val="00092F1B"/>
    <w:rPr>
      <w:rFonts w:eastAsia="2  Lotus" w:cs="2  Lotus"/>
      <w:sz w:val="22"/>
      <w:szCs w:val="28"/>
    </w:rPr>
  </w:style>
  <w:style w:type="paragraph" w:styleId="af3">
    <w:name w:val="Quote"/>
    <w:basedOn w:val="a"/>
    <w:next w:val="a"/>
    <w:link w:val="af4"/>
    <w:autoRedefine/>
    <w:uiPriority w:val="29"/>
    <w:qFormat/>
    <w:rsid w:val="00092F1B"/>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092F1B"/>
    <w:rPr>
      <w:rFonts w:cs="B Lotus"/>
      <w:i/>
      <w:szCs w:val="30"/>
    </w:rPr>
  </w:style>
  <w:style w:type="paragraph" w:styleId="af5">
    <w:name w:val="Intense Quote"/>
    <w:basedOn w:val="a"/>
    <w:next w:val="a"/>
    <w:link w:val="af6"/>
    <w:autoRedefine/>
    <w:uiPriority w:val="30"/>
    <w:qFormat/>
    <w:rsid w:val="00092F1B"/>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092F1B"/>
    <w:rPr>
      <w:rFonts w:eastAsia="2  Lotus" w:cs="B Lotus"/>
      <w:b/>
      <w:bCs/>
      <w:i/>
      <w:szCs w:val="30"/>
    </w:rPr>
  </w:style>
  <w:style w:type="character" w:styleId="af7">
    <w:name w:val="Subtle Emphasis"/>
    <w:uiPriority w:val="19"/>
    <w:qFormat/>
    <w:rsid w:val="00092F1B"/>
    <w:rPr>
      <w:rFonts w:cs="2  Lotus"/>
      <w:i/>
      <w:iCs/>
      <w:color w:val="4A442A"/>
      <w:szCs w:val="32"/>
      <w:u w:val="none"/>
    </w:rPr>
  </w:style>
  <w:style w:type="character" w:styleId="af8">
    <w:name w:val="Intense Emphasis"/>
    <w:uiPriority w:val="21"/>
    <w:qFormat/>
    <w:rsid w:val="00092F1B"/>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4B221F"/>
  </w:style>
  <w:style w:type="paragraph" w:customStyle="1" w:styleId="001">
    <w:name w:val="001"/>
    <w:basedOn w:val="a"/>
    <w:autoRedefine/>
    <w:rsid w:val="004B221F"/>
  </w:style>
  <w:style w:type="paragraph" w:customStyle="1" w:styleId="Heading002">
    <w:name w:val="Heading 002"/>
    <w:basedOn w:val="a"/>
    <w:next w:val="a"/>
    <w:autoRedefine/>
    <w:rsid w:val="004B221F"/>
    <w:pPr>
      <w:spacing w:line="360" w:lineRule="auto"/>
    </w:pPr>
    <w:rPr>
      <w:bCs/>
      <w:szCs w:val="32"/>
    </w:rPr>
  </w:style>
  <w:style w:type="paragraph" w:styleId="aff1">
    <w:name w:val="Body Text"/>
    <w:basedOn w:val="a"/>
    <w:link w:val="aff2"/>
    <w:rsid w:val="004B221F"/>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4B221F"/>
    <w:rPr>
      <w:rFonts w:ascii="Times New Roman" w:hAnsi="Times New Roman" w:cs="Zar"/>
      <w:b/>
      <w:bCs/>
      <w:szCs w:val="4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31</TotalTime>
  <Pages>10</Pages>
  <Words>2845</Words>
  <Characters>16219</Characters>
  <Application>Microsoft Office Word</Application>
  <DocSecurity>0</DocSecurity>
  <Lines>135</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6</cp:revision>
  <dcterms:created xsi:type="dcterms:W3CDTF">2015-01-21T12:51:00Z</dcterms:created>
  <dcterms:modified xsi:type="dcterms:W3CDTF">2015-01-21T13:24:00Z</dcterms:modified>
</cp:coreProperties>
</file>