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C1" w:rsidRPr="00AF4527" w:rsidRDefault="00383B81" w:rsidP="00BB4481">
      <w:pPr>
        <w:jc w:val="center"/>
        <w:rPr>
          <w:rtl/>
        </w:rPr>
      </w:pPr>
      <w:r w:rsidRPr="00AF4527">
        <w:rPr>
          <w:rFonts w:hint="cs"/>
          <w:rtl/>
        </w:rPr>
        <w:t>بسم الله الرحمن الرحيم</w:t>
      </w:r>
    </w:p>
    <w:p w:rsidR="00631FC1" w:rsidRPr="00AF4527" w:rsidRDefault="00631FC1" w:rsidP="003F6232">
      <w:pPr>
        <w:pStyle w:val="1"/>
        <w:rPr>
          <w:rtl/>
        </w:rPr>
      </w:pPr>
      <w:r w:rsidRPr="00AF4527">
        <w:rPr>
          <w:rFonts w:hint="cs"/>
          <w:rtl/>
        </w:rPr>
        <w:t>م</w:t>
      </w:r>
      <w:r w:rsidR="00383B81" w:rsidRPr="00AF4527">
        <w:rPr>
          <w:rFonts w:hint="cs"/>
          <w:rtl/>
        </w:rPr>
        <w:t>قدمه</w:t>
      </w:r>
    </w:p>
    <w:p w:rsidR="00631FC1" w:rsidRPr="00AF4527" w:rsidRDefault="00CE4AB8" w:rsidP="00607FF0">
      <w:pPr>
        <w:rPr>
          <w:rtl/>
        </w:rPr>
      </w:pPr>
      <w:r w:rsidRPr="00AF4527">
        <w:rPr>
          <w:rFonts w:hint="cs"/>
          <w:rtl/>
        </w:rPr>
        <w:t>در</w:t>
      </w:r>
      <w:r w:rsidR="00631FC1" w:rsidRPr="00AF4527">
        <w:rPr>
          <w:rFonts w:hint="cs"/>
          <w:rtl/>
        </w:rPr>
        <w:t xml:space="preserve"> باب انساب و </w:t>
      </w:r>
      <w:r w:rsidR="009B3044" w:rsidRPr="00AF4527">
        <w:rPr>
          <w:rtl/>
        </w:rPr>
        <w:t>نظا</w:t>
      </w:r>
      <w:r w:rsidR="009B3044" w:rsidRPr="00AF4527">
        <w:rPr>
          <w:rFonts w:hint="cs"/>
          <w:rtl/>
        </w:rPr>
        <w:t>ی</w:t>
      </w:r>
      <w:r w:rsidR="009B3044" w:rsidRPr="00AF4527">
        <w:rPr>
          <w:rFonts w:hint="eastAsia"/>
          <w:rtl/>
        </w:rPr>
        <w:t>ر</w:t>
      </w:r>
      <w:r w:rsidR="00631FC1" w:rsidRPr="00AF4527">
        <w:rPr>
          <w:rFonts w:hint="cs"/>
          <w:rtl/>
        </w:rPr>
        <w:t xml:space="preserve"> علم انساب مثل اشعار و ادبيات ممكن بود كسي بگويد كه محذوري دارد و منعي در باب آن وارد شده، اين حديث را-که عمدتاً شاید یک حدیث باشد- با </w:t>
      </w:r>
      <w:r w:rsidR="009B3044" w:rsidRPr="00AF4527">
        <w:rPr>
          <w:rFonts w:hint="cs"/>
          <w:rtl/>
        </w:rPr>
        <w:t>نقل‌های</w:t>
      </w:r>
      <w:r w:rsidR="00631FC1" w:rsidRPr="00AF4527">
        <w:rPr>
          <w:rFonts w:hint="cs"/>
          <w:rtl/>
        </w:rPr>
        <w:t xml:space="preserve"> مختلف عرض كرديم و بعضي نكات مدلولي و محتوايي آن را بیان کردیم با يكي دو نكته ديگر بحث را تكميل بكنيم.</w:t>
      </w:r>
    </w:p>
    <w:p w:rsidR="006F5345" w:rsidRPr="00AF4527" w:rsidRDefault="006F5345" w:rsidP="00607FF0">
      <w:pPr>
        <w:pStyle w:val="2"/>
        <w:rPr>
          <w:rtl/>
        </w:rPr>
      </w:pPr>
      <w:r w:rsidRPr="00AF4527">
        <w:rPr>
          <w:rFonts w:hint="cs"/>
          <w:rtl/>
        </w:rPr>
        <w:t>بررسی روایت</w:t>
      </w:r>
    </w:p>
    <w:p w:rsidR="00631FC1" w:rsidRPr="00AF4527" w:rsidRDefault="00631FC1" w:rsidP="00607FF0">
      <w:pPr>
        <w:rPr>
          <w:rtl/>
        </w:rPr>
      </w:pPr>
      <w:r w:rsidRPr="00AF4527">
        <w:rPr>
          <w:rFonts w:hint="cs"/>
          <w:rtl/>
        </w:rPr>
        <w:t>در كتاب العلم و الحكمه في الكتاب و</w:t>
      </w:r>
      <w:r w:rsidR="008D6032">
        <w:rPr>
          <w:rFonts w:hint="cs"/>
          <w:rtl/>
        </w:rPr>
        <w:t xml:space="preserve"> </w:t>
      </w:r>
      <w:r w:rsidRPr="00AF4527">
        <w:rPr>
          <w:rFonts w:hint="cs"/>
          <w:rtl/>
        </w:rPr>
        <w:t xml:space="preserve">السنه، صفحه 73 فصل چهارم این حدیث آمده که ذیل آن حدیث مشهور </w:t>
      </w:r>
      <w:r w:rsidR="00A143DA" w:rsidRPr="00AF4527">
        <w:rPr>
          <w:b/>
          <w:bCs/>
          <w:rtl/>
        </w:rPr>
        <w:t>«</w:t>
      </w:r>
      <w:r w:rsidR="003841EF" w:rsidRPr="00AF4527">
        <w:rPr>
          <w:b/>
          <w:bCs/>
          <w:rtl/>
        </w:rPr>
        <w:t>إِنَّمَا الْعِلْمُ ثَلَاثَةٌ</w:t>
      </w:r>
      <w:r w:rsidR="00A143DA" w:rsidRPr="00AF4527">
        <w:rPr>
          <w:b/>
          <w:bCs/>
          <w:rtl/>
        </w:rPr>
        <w:t>»</w:t>
      </w:r>
      <w:r w:rsidRPr="00AF4527">
        <w:rPr>
          <w:rFonts w:hint="cs"/>
          <w:rtl/>
        </w:rPr>
        <w:t xml:space="preserve"> آمده است که حديث 264 صفحه 73 است </w:t>
      </w:r>
      <w:r w:rsidR="005D1739" w:rsidRPr="00AF4527">
        <w:rPr>
          <w:rFonts w:hint="cs"/>
          <w:rtl/>
        </w:rPr>
        <w:t>این‌طور</w:t>
      </w:r>
      <w:r w:rsidRPr="00AF4527">
        <w:rPr>
          <w:rFonts w:hint="cs"/>
          <w:rtl/>
        </w:rPr>
        <w:t xml:space="preserve"> دارد كه عنه (ص) </w:t>
      </w:r>
      <w:r w:rsidR="00A143DA" w:rsidRPr="00AF4527">
        <w:rPr>
          <w:b/>
          <w:bCs/>
          <w:rtl/>
        </w:rPr>
        <w:t>«</w:t>
      </w:r>
      <w:r w:rsidR="003841EF" w:rsidRPr="00AF4527">
        <w:rPr>
          <w:b/>
          <w:bCs/>
          <w:rtl/>
        </w:rPr>
        <w:t>إِنَّمَا الْعِلْمُ ثَلَاثَةٌ آيَةٌ مُحْكَمَةٌ أَوْ فَرِيضَةٌ عَادِلَةٌ أَوْ سُنَّةٌ قَائِمَةٌ وَ مَا خَلَاهُنَّ فَهُوَ فَضْل‏</w:t>
      </w:r>
      <w:r w:rsidR="00A143DA" w:rsidRPr="00AF4527">
        <w:rPr>
          <w:b/>
          <w:bCs/>
          <w:rtl/>
        </w:rPr>
        <w:t>»</w:t>
      </w:r>
      <w:r w:rsidR="00383B81" w:rsidRPr="00AF4527">
        <w:rPr>
          <w:rStyle w:val="aff3"/>
          <w:b/>
          <w:bCs/>
          <w:rtl/>
        </w:rPr>
        <w:footnoteReference w:id="1"/>
      </w:r>
      <w:r w:rsidR="00A143DA" w:rsidRPr="00AF4527">
        <w:rPr>
          <w:rFonts w:hint="cs"/>
          <w:rtl/>
        </w:rPr>
        <w:t xml:space="preserve"> </w:t>
      </w:r>
      <w:r w:rsidRPr="00AF4527">
        <w:rPr>
          <w:rFonts w:hint="cs"/>
          <w:rtl/>
        </w:rPr>
        <w:t>اين را ايشان ارجاع دادند، از ارجاع معلوم است كه حديث</w:t>
      </w:r>
      <w:r w:rsidR="00CE4AB8" w:rsidRPr="00AF4527">
        <w:rPr>
          <w:rFonts w:hint="cs"/>
          <w:rtl/>
        </w:rPr>
        <w:t xml:space="preserve"> را</w:t>
      </w:r>
      <w:r w:rsidRPr="00AF4527">
        <w:rPr>
          <w:rFonts w:hint="cs"/>
          <w:rtl/>
        </w:rPr>
        <w:t xml:space="preserve"> -فقط اين ذيل- </w:t>
      </w:r>
      <w:r w:rsidR="00CE4AB8" w:rsidRPr="00AF4527">
        <w:rPr>
          <w:rFonts w:hint="cs"/>
          <w:rtl/>
        </w:rPr>
        <w:t xml:space="preserve">هم </w:t>
      </w:r>
      <w:r w:rsidRPr="00AF4527">
        <w:rPr>
          <w:rFonts w:hint="cs"/>
          <w:rtl/>
        </w:rPr>
        <w:t xml:space="preserve">شيعه و </w:t>
      </w:r>
      <w:r w:rsidR="00CE4AB8" w:rsidRPr="00AF4527">
        <w:rPr>
          <w:rFonts w:hint="cs"/>
          <w:rtl/>
        </w:rPr>
        <w:t xml:space="preserve">هم </w:t>
      </w:r>
      <w:r w:rsidRPr="00AF4527">
        <w:rPr>
          <w:rFonts w:hint="cs"/>
          <w:rtl/>
        </w:rPr>
        <w:t xml:space="preserve">سني نقل </w:t>
      </w:r>
      <w:r w:rsidR="009B3044" w:rsidRPr="00AF4527">
        <w:rPr>
          <w:rtl/>
        </w:rPr>
        <w:t>کرده‌اند</w:t>
      </w:r>
      <w:r w:rsidRPr="00AF4527">
        <w:rPr>
          <w:rFonts w:hint="cs"/>
          <w:rtl/>
        </w:rPr>
        <w:t xml:space="preserve"> منابعي كه اينجا داده‌اند از كافي و تحف العقول است، در كافي از امام كاظم (ع) است در تحف العقول با همان صدري است كه نقل كرديم ولي در تحف العقول ذيل تنها است و از امام صادق (ع) است</w:t>
      </w:r>
      <w:r w:rsidR="00CE4AB8" w:rsidRPr="00AF4527">
        <w:rPr>
          <w:rFonts w:hint="cs"/>
          <w:rtl/>
        </w:rPr>
        <w:t>،</w:t>
      </w:r>
      <w:r w:rsidRPr="00AF4527">
        <w:rPr>
          <w:rFonts w:hint="cs"/>
          <w:rtl/>
        </w:rPr>
        <w:t xml:space="preserve"> </w:t>
      </w:r>
      <w:r w:rsidR="00CE4AB8" w:rsidRPr="00AF4527">
        <w:rPr>
          <w:rFonts w:hint="cs"/>
          <w:rtl/>
        </w:rPr>
        <w:t>در</w:t>
      </w:r>
      <w:r w:rsidRPr="00AF4527">
        <w:rPr>
          <w:rFonts w:hint="cs"/>
          <w:rtl/>
        </w:rPr>
        <w:t xml:space="preserve"> دو منبع شيعي است.</w:t>
      </w:r>
    </w:p>
    <w:p w:rsidR="00631FC1" w:rsidRPr="00AF4527" w:rsidRDefault="00631FC1" w:rsidP="00607FF0">
      <w:pPr>
        <w:rPr>
          <w:rtl/>
        </w:rPr>
      </w:pPr>
      <w:r w:rsidRPr="00AF4527">
        <w:rPr>
          <w:rFonts w:hint="cs"/>
          <w:rtl/>
        </w:rPr>
        <w:t xml:space="preserve">ارجاعات خوبي است كه منابع عامه را هم ذكر كرده است از سنن ابي داوود و ابن ماجه و مستدرك صحيحين نقل كرده كه همه </w:t>
      </w:r>
      <w:r w:rsidR="009B3044" w:rsidRPr="00AF4527">
        <w:rPr>
          <w:rFonts w:hint="cs"/>
          <w:rtl/>
        </w:rPr>
        <w:t>آن‌ها</w:t>
      </w:r>
      <w:r w:rsidRPr="00AF4527">
        <w:rPr>
          <w:rFonts w:hint="cs"/>
          <w:rtl/>
        </w:rPr>
        <w:t xml:space="preserve"> به عبدالله بن عمروعاص </w:t>
      </w:r>
      <w:r w:rsidR="009B3044" w:rsidRPr="00AF4527">
        <w:rPr>
          <w:rtl/>
        </w:rPr>
        <w:t>برم</w:t>
      </w:r>
      <w:r w:rsidR="009B3044" w:rsidRPr="00AF4527">
        <w:rPr>
          <w:rFonts w:hint="cs"/>
          <w:rtl/>
        </w:rPr>
        <w:t>ی‌</w:t>
      </w:r>
      <w:r w:rsidR="009B3044" w:rsidRPr="00AF4527">
        <w:rPr>
          <w:rFonts w:hint="eastAsia"/>
          <w:rtl/>
        </w:rPr>
        <w:t>گردد</w:t>
      </w:r>
      <w:r w:rsidRPr="00AF4527">
        <w:rPr>
          <w:rFonts w:hint="cs"/>
          <w:rtl/>
        </w:rPr>
        <w:t xml:space="preserve">. </w:t>
      </w:r>
      <w:r w:rsidR="009B3044" w:rsidRPr="00AF4527">
        <w:rPr>
          <w:rtl/>
        </w:rPr>
        <w:t>عمر</w:t>
      </w:r>
      <w:r w:rsidR="008D6032">
        <w:rPr>
          <w:rFonts w:hint="cs"/>
          <w:rtl/>
        </w:rPr>
        <w:t>و</w:t>
      </w:r>
      <w:r w:rsidR="009B3044" w:rsidRPr="00AF4527">
        <w:rPr>
          <w:rtl/>
        </w:rPr>
        <w:t xml:space="preserve"> بن</w:t>
      </w:r>
      <w:r w:rsidRPr="00AF4527">
        <w:rPr>
          <w:rFonts w:hint="cs"/>
          <w:rtl/>
        </w:rPr>
        <w:t xml:space="preserve"> عاص -</w:t>
      </w:r>
      <w:r w:rsidR="009B3044" w:rsidRPr="00AF4527">
        <w:rPr>
          <w:rFonts w:hint="cs"/>
          <w:rtl/>
        </w:rPr>
        <w:t>همان‌طور</w:t>
      </w:r>
      <w:r w:rsidRPr="00AF4527">
        <w:rPr>
          <w:rFonts w:hint="cs"/>
          <w:rtl/>
        </w:rPr>
        <w:t xml:space="preserve"> كه در تاريخ ديديد- دو پسر داشت يكي عبدالله و يكي عبيدالله، جالب اين است كه در تاريخ هم نقل شده که وقتي نامه معاويه براي عزيمت به شام به او رسید، دو برادر </w:t>
      </w:r>
      <w:r w:rsidR="009B3044" w:rsidRPr="00AF4527">
        <w:rPr>
          <w:rtl/>
        </w:rPr>
        <w:t>باهم</w:t>
      </w:r>
      <w:r w:rsidRPr="00AF4527">
        <w:rPr>
          <w:rFonts w:hint="cs"/>
          <w:rtl/>
        </w:rPr>
        <w:t xml:space="preserve"> اختلاف داشتند؛ جريان آن خیلی مفصل است، يكي از </w:t>
      </w:r>
      <w:r w:rsidR="009B3044" w:rsidRPr="00AF4527">
        <w:rPr>
          <w:rFonts w:hint="cs"/>
          <w:rtl/>
        </w:rPr>
        <w:t>آن‌ها</w:t>
      </w:r>
      <w:r w:rsidRPr="00AF4527">
        <w:rPr>
          <w:rFonts w:hint="cs"/>
          <w:rtl/>
        </w:rPr>
        <w:t xml:space="preserve"> پدر را منع</w:t>
      </w:r>
      <w:r w:rsidR="00CE4AB8" w:rsidRPr="00AF4527">
        <w:rPr>
          <w:rFonts w:hint="cs"/>
          <w:rtl/>
        </w:rPr>
        <w:t xml:space="preserve"> می‌</w:t>
      </w:r>
      <w:r w:rsidRPr="00AF4527">
        <w:rPr>
          <w:rFonts w:hint="cs"/>
          <w:rtl/>
        </w:rPr>
        <w:t>کرد و يكي ترغيب</w:t>
      </w:r>
      <w:r w:rsidR="00CE4AB8" w:rsidRPr="00AF4527">
        <w:rPr>
          <w:rFonts w:hint="cs"/>
          <w:rtl/>
        </w:rPr>
        <w:t xml:space="preserve"> می‌</w:t>
      </w:r>
      <w:r w:rsidRPr="00AF4527">
        <w:rPr>
          <w:rFonts w:hint="cs"/>
          <w:rtl/>
        </w:rPr>
        <w:t>كرد به اينكه به شام بروند فکر کنم عبدالله برادر خوب است كه منع</w:t>
      </w:r>
      <w:r w:rsidR="00CE4AB8" w:rsidRPr="00AF4527">
        <w:rPr>
          <w:rFonts w:hint="cs"/>
          <w:rtl/>
        </w:rPr>
        <w:t xml:space="preserve"> می‌</w:t>
      </w:r>
      <w:r w:rsidRPr="00AF4527">
        <w:rPr>
          <w:rFonts w:hint="cs"/>
          <w:rtl/>
        </w:rPr>
        <w:t>كرد</w:t>
      </w:r>
      <w:r w:rsidR="00A143DA" w:rsidRPr="00AF4527">
        <w:rPr>
          <w:rtl/>
        </w:rPr>
        <w:t>.</w:t>
      </w:r>
      <w:r w:rsidRPr="00AF4527">
        <w:rPr>
          <w:rFonts w:hint="cs"/>
          <w:rtl/>
        </w:rPr>
        <w:t xml:space="preserve"> در منابع عامي هم عبدالله بن عمروعاص ظاهراً مستقيم از پيغمبر يا از پدرش نقل كرده است. اين ذيل حديثي است كه </w:t>
      </w:r>
      <w:r w:rsidR="00CE4AB8" w:rsidRPr="00AF4527">
        <w:rPr>
          <w:rFonts w:hint="cs"/>
          <w:rtl/>
        </w:rPr>
        <w:t xml:space="preserve">هم </w:t>
      </w:r>
      <w:r w:rsidRPr="00AF4527">
        <w:rPr>
          <w:rFonts w:hint="cs"/>
          <w:rtl/>
        </w:rPr>
        <w:t>عامه و</w:t>
      </w:r>
      <w:r w:rsidR="00CE4AB8" w:rsidRPr="00AF4527">
        <w:rPr>
          <w:rFonts w:hint="cs"/>
          <w:rtl/>
        </w:rPr>
        <w:t xml:space="preserve"> هم</w:t>
      </w:r>
      <w:r w:rsidRPr="00AF4527">
        <w:rPr>
          <w:rFonts w:hint="cs"/>
          <w:rtl/>
        </w:rPr>
        <w:t xml:space="preserve"> خاصه، نقل </w:t>
      </w:r>
      <w:r w:rsidR="009B3044" w:rsidRPr="00AF4527">
        <w:rPr>
          <w:rtl/>
        </w:rPr>
        <w:t>کرده‌اند</w:t>
      </w:r>
      <w:r w:rsidRPr="00AF4527">
        <w:rPr>
          <w:rFonts w:hint="cs"/>
          <w:rtl/>
        </w:rPr>
        <w:t>. اين نسبت به ذيل حدیث است.</w:t>
      </w:r>
    </w:p>
    <w:p w:rsidR="00631FC1" w:rsidRPr="00AF4527" w:rsidRDefault="00631FC1" w:rsidP="003F6232">
      <w:pPr>
        <w:rPr>
          <w:rtl/>
        </w:rPr>
      </w:pPr>
      <w:r w:rsidRPr="00AF4527">
        <w:rPr>
          <w:rFonts w:hint="cs"/>
          <w:rtl/>
        </w:rPr>
        <w:lastRenderedPageBreak/>
        <w:t xml:space="preserve"> صدر حديث هم </w:t>
      </w:r>
      <w:r w:rsidR="009B3044" w:rsidRPr="00AF4527">
        <w:rPr>
          <w:rtl/>
        </w:rPr>
        <w:t>همان‌طور</w:t>
      </w:r>
      <w:r w:rsidRPr="00AF4527">
        <w:rPr>
          <w:rFonts w:hint="cs"/>
          <w:rtl/>
        </w:rPr>
        <w:t xml:space="preserve"> كه از صفحه 297 </w:t>
      </w:r>
      <w:r w:rsidR="00BB4481">
        <w:rPr>
          <w:rFonts w:hint="eastAsia"/>
          <w:rtl/>
        </w:rPr>
        <w:t>حديث</w:t>
      </w:r>
      <w:r w:rsidR="00BB4481">
        <w:rPr>
          <w:rtl/>
        </w:rPr>
        <w:t xml:space="preserve"> 12018</w:t>
      </w:r>
      <w:r w:rsidRPr="00AF4527">
        <w:rPr>
          <w:rFonts w:hint="cs"/>
          <w:rtl/>
        </w:rPr>
        <w:t xml:space="preserve"> نقل كرده باز نشان</w:t>
      </w:r>
      <w:r w:rsidR="00CE4AB8" w:rsidRPr="00AF4527">
        <w:rPr>
          <w:rFonts w:hint="cs"/>
          <w:rtl/>
        </w:rPr>
        <w:t xml:space="preserve"> می‌</w:t>
      </w:r>
      <w:r w:rsidRPr="00AF4527">
        <w:rPr>
          <w:rFonts w:hint="cs"/>
          <w:rtl/>
        </w:rPr>
        <w:t>دهد كه هم از خاصه و هم از عامه نقل شده است. چهار حديث در اينجا با اين بحث ارتباط دارد، باب ما لا</w:t>
      </w:r>
      <w:r w:rsidR="00CE4AB8" w:rsidRPr="00AF4527">
        <w:rPr>
          <w:rFonts w:hint="cs"/>
          <w:rtl/>
        </w:rPr>
        <w:t xml:space="preserve"> </w:t>
      </w:r>
      <w:r w:rsidRPr="00AF4527">
        <w:rPr>
          <w:rFonts w:hint="cs"/>
          <w:rtl/>
        </w:rPr>
        <w:t>ينفع است كه دارد «</w:t>
      </w:r>
      <w:r w:rsidR="004B6400" w:rsidRPr="00AF4527">
        <w:rPr>
          <w:rFonts w:hint="eastAsia"/>
          <w:b/>
          <w:bCs/>
          <w:rtl/>
        </w:rPr>
        <w:t>عِلْمٌ</w:t>
      </w:r>
      <w:r w:rsidR="004B6400" w:rsidRPr="00AF4527">
        <w:rPr>
          <w:b/>
          <w:bCs/>
          <w:rtl/>
        </w:rPr>
        <w:t xml:space="preserve"> </w:t>
      </w:r>
      <w:r w:rsidR="004B6400" w:rsidRPr="00AF4527">
        <w:rPr>
          <w:rFonts w:hint="eastAsia"/>
          <w:b/>
          <w:bCs/>
          <w:rtl/>
        </w:rPr>
        <w:t>لَا</w:t>
      </w:r>
      <w:r w:rsidR="004B6400" w:rsidRPr="00AF4527">
        <w:rPr>
          <w:b/>
          <w:bCs/>
          <w:rtl/>
        </w:rPr>
        <w:t xml:space="preserve"> </w:t>
      </w:r>
      <w:r w:rsidR="004B6400" w:rsidRPr="00AF4527">
        <w:rPr>
          <w:rFonts w:hint="eastAsia"/>
          <w:b/>
          <w:bCs/>
          <w:rtl/>
        </w:rPr>
        <w:t>يَضُرُّ</w:t>
      </w:r>
      <w:r w:rsidR="004B6400" w:rsidRPr="00AF4527">
        <w:rPr>
          <w:b/>
          <w:bCs/>
          <w:rtl/>
        </w:rPr>
        <w:t xml:space="preserve"> </w:t>
      </w:r>
      <w:r w:rsidR="004B6400" w:rsidRPr="00AF4527">
        <w:rPr>
          <w:rFonts w:hint="eastAsia"/>
          <w:b/>
          <w:bCs/>
          <w:rtl/>
        </w:rPr>
        <w:t>مَنْ</w:t>
      </w:r>
      <w:r w:rsidR="004B6400" w:rsidRPr="00AF4527">
        <w:rPr>
          <w:b/>
          <w:bCs/>
          <w:rtl/>
        </w:rPr>
        <w:t xml:space="preserve"> </w:t>
      </w:r>
      <w:r w:rsidR="004B6400" w:rsidRPr="00AF4527">
        <w:rPr>
          <w:rFonts w:hint="eastAsia"/>
          <w:b/>
          <w:bCs/>
          <w:rtl/>
        </w:rPr>
        <w:t>جَهِلَهُ</w:t>
      </w:r>
      <w:r w:rsidR="004B6400" w:rsidRPr="00AF4527">
        <w:rPr>
          <w:b/>
          <w:bCs/>
          <w:rtl/>
        </w:rPr>
        <w:t xml:space="preserve"> </w:t>
      </w:r>
      <w:r w:rsidR="004B6400" w:rsidRPr="00AF4527">
        <w:rPr>
          <w:rFonts w:hint="eastAsia"/>
          <w:b/>
          <w:bCs/>
          <w:rtl/>
        </w:rPr>
        <w:t>وَ</w:t>
      </w:r>
      <w:r w:rsidR="004B6400" w:rsidRPr="00AF4527">
        <w:rPr>
          <w:b/>
          <w:bCs/>
          <w:rtl/>
        </w:rPr>
        <w:t xml:space="preserve"> </w:t>
      </w:r>
      <w:r w:rsidR="004B6400" w:rsidRPr="00AF4527">
        <w:rPr>
          <w:rFonts w:hint="eastAsia"/>
          <w:b/>
          <w:bCs/>
          <w:rtl/>
        </w:rPr>
        <w:t>لَا</w:t>
      </w:r>
      <w:r w:rsidR="004B6400" w:rsidRPr="00AF4527">
        <w:rPr>
          <w:b/>
          <w:bCs/>
          <w:rtl/>
        </w:rPr>
        <w:t xml:space="preserve"> </w:t>
      </w:r>
      <w:r w:rsidR="004B6400" w:rsidRPr="00AF4527">
        <w:rPr>
          <w:rFonts w:hint="eastAsia"/>
          <w:b/>
          <w:bCs/>
          <w:rtl/>
        </w:rPr>
        <w:t>يَنْفَعُ</w:t>
      </w:r>
      <w:r w:rsidR="004B6400" w:rsidRPr="00AF4527">
        <w:rPr>
          <w:b/>
          <w:bCs/>
          <w:rtl/>
        </w:rPr>
        <w:t xml:space="preserve"> </w:t>
      </w:r>
      <w:r w:rsidR="004B6400" w:rsidRPr="00AF4527">
        <w:rPr>
          <w:rFonts w:hint="eastAsia"/>
          <w:b/>
          <w:bCs/>
          <w:rtl/>
        </w:rPr>
        <w:t>مَنْ</w:t>
      </w:r>
      <w:r w:rsidR="004B6400" w:rsidRPr="00AF4527">
        <w:rPr>
          <w:b/>
          <w:bCs/>
          <w:rtl/>
        </w:rPr>
        <w:t xml:space="preserve"> </w:t>
      </w:r>
      <w:r w:rsidR="004B6400" w:rsidRPr="00AF4527">
        <w:rPr>
          <w:rFonts w:hint="eastAsia"/>
          <w:b/>
          <w:bCs/>
          <w:rtl/>
        </w:rPr>
        <w:t>عَلِمَه</w:t>
      </w:r>
      <w:r w:rsidRPr="00AF4527">
        <w:rPr>
          <w:rFonts w:hint="cs"/>
          <w:rtl/>
        </w:rPr>
        <w:t>»</w:t>
      </w:r>
      <w:r w:rsidR="003F6232" w:rsidRPr="00AF4527">
        <w:rPr>
          <w:rStyle w:val="aff3"/>
          <w:rtl/>
        </w:rPr>
        <w:footnoteReference w:id="2"/>
      </w:r>
      <w:r w:rsidRPr="00AF4527">
        <w:rPr>
          <w:rFonts w:hint="cs"/>
          <w:rtl/>
        </w:rPr>
        <w:t xml:space="preserve"> باز نقل عامي داريم كه زيد بن اسلم نقل كرده است، قيل يا رسول الله ما اعلم فلاناً كه</w:t>
      </w:r>
      <w:r w:rsidR="00CE4AB8" w:rsidRPr="00AF4527">
        <w:rPr>
          <w:rFonts w:hint="cs"/>
          <w:rtl/>
        </w:rPr>
        <w:t xml:space="preserve"> می‌</w:t>
      </w:r>
      <w:r w:rsidRPr="00AF4527">
        <w:rPr>
          <w:rFonts w:hint="cs"/>
          <w:rtl/>
        </w:rPr>
        <w:t>گويد به يكي گفتيم كه چقدر فلاني عالم است حضرت فرمود</w:t>
      </w:r>
      <w:r w:rsidR="00CE4AB8" w:rsidRPr="00AF4527">
        <w:rPr>
          <w:rFonts w:hint="cs"/>
          <w:rtl/>
        </w:rPr>
        <w:t>:</w:t>
      </w:r>
      <w:r w:rsidRPr="00AF4527">
        <w:rPr>
          <w:rFonts w:hint="cs"/>
          <w:rtl/>
        </w:rPr>
        <w:t xml:space="preserve"> به چه چیز؟</w:t>
      </w:r>
      <w:r w:rsidR="006F5345" w:rsidRPr="00AF4527">
        <w:rPr>
          <w:rFonts w:hint="cs"/>
          <w:rtl/>
        </w:rPr>
        <w:t xml:space="preserve"> </w:t>
      </w:r>
      <w:r w:rsidRPr="00AF4527">
        <w:rPr>
          <w:rFonts w:hint="cs"/>
          <w:rtl/>
        </w:rPr>
        <w:t>«</w:t>
      </w:r>
      <w:r w:rsidRPr="00AF4527">
        <w:rPr>
          <w:rFonts w:hint="cs"/>
          <w:bCs/>
          <w:rtl/>
        </w:rPr>
        <w:t>قالو</w:t>
      </w:r>
      <w:r w:rsidR="00CE4AB8" w:rsidRPr="00AF4527">
        <w:rPr>
          <w:rFonts w:hint="cs"/>
          <w:bCs/>
          <w:rtl/>
        </w:rPr>
        <w:t xml:space="preserve">ا </w:t>
      </w:r>
      <w:r w:rsidR="00A102BC" w:rsidRPr="00AF4527">
        <w:rPr>
          <w:rFonts w:hint="cs"/>
          <w:bCs/>
          <w:rtl/>
        </w:rPr>
        <w:t>با</w:t>
      </w:r>
      <w:r w:rsidRPr="00AF4527">
        <w:rPr>
          <w:rFonts w:hint="cs"/>
          <w:bCs/>
          <w:rtl/>
        </w:rPr>
        <w:t>نساب</w:t>
      </w:r>
      <w:r w:rsidRPr="00AF4527">
        <w:rPr>
          <w:rFonts w:hint="cs"/>
          <w:b/>
          <w:bCs/>
          <w:rtl/>
        </w:rPr>
        <w:t xml:space="preserve"> الناس </w:t>
      </w:r>
      <w:r w:rsidR="00CE4AB8" w:rsidRPr="00AF4527">
        <w:rPr>
          <w:rFonts w:hint="cs"/>
          <w:b/>
          <w:bCs/>
          <w:rtl/>
        </w:rPr>
        <w:t xml:space="preserve">قال </w:t>
      </w:r>
      <w:r w:rsidRPr="00AF4527">
        <w:rPr>
          <w:rFonts w:hint="cs"/>
          <w:b/>
          <w:bCs/>
          <w:rtl/>
        </w:rPr>
        <w:t>علم لاينفع و</w:t>
      </w:r>
      <w:r w:rsidR="00CE4AB8" w:rsidRPr="00AF4527">
        <w:rPr>
          <w:rFonts w:hint="cs"/>
          <w:b/>
          <w:bCs/>
          <w:rtl/>
        </w:rPr>
        <w:t xml:space="preserve"> </w:t>
      </w:r>
      <w:r w:rsidR="00D015F8" w:rsidRPr="00AF4527">
        <w:rPr>
          <w:rFonts w:hint="cs"/>
          <w:b/>
          <w:bCs/>
          <w:rtl/>
        </w:rPr>
        <w:t>جهالة</w:t>
      </w:r>
      <w:r w:rsidRPr="00AF4527">
        <w:rPr>
          <w:rFonts w:hint="cs"/>
          <w:b/>
          <w:bCs/>
          <w:rtl/>
        </w:rPr>
        <w:t xml:space="preserve"> لاتضر</w:t>
      </w:r>
      <w:r w:rsidRPr="00AF4527">
        <w:rPr>
          <w:rFonts w:hint="cs"/>
          <w:rtl/>
        </w:rPr>
        <w:t xml:space="preserve">» اين يك نقل است. نقل ديگر </w:t>
      </w:r>
      <w:r w:rsidR="004B6400" w:rsidRPr="00AF4527">
        <w:rPr>
          <w:rFonts w:hint="cs"/>
          <w:rtl/>
        </w:rPr>
        <w:t>ابوهريره</w:t>
      </w:r>
      <w:r w:rsidRPr="00AF4527">
        <w:rPr>
          <w:rFonts w:hint="cs"/>
          <w:rtl/>
        </w:rPr>
        <w:t xml:space="preserve"> دارد كه جريان ورود حضرت به مسجد با اندك اختلافاتي آمده است. مثلاً دارد كه «</w:t>
      </w:r>
      <w:r w:rsidRPr="00AF4527">
        <w:rPr>
          <w:rFonts w:hint="cs"/>
          <w:b/>
          <w:bCs/>
          <w:rtl/>
        </w:rPr>
        <w:t>اعلم الناس بما اختلف فيه العرب</w:t>
      </w:r>
      <w:r w:rsidRPr="00AF4527">
        <w:rPr>
          <w:rFonts w:hint="cs"/>
          <w:rtl/>
        </w:rPr>
        <w:t>» اين اختلافاتي كه عرب دارند.</w:t>
      </w:r>
    </w:p>
    <w:p w:rsidR="004B6400" w:rsidRPr="00AF4527" w:rsidRDefault="004B6400" w:rsidP="00607FF0">
      <w:pPr>
        <w:pStyle w:val="3"/>
        <w:spacing w:before="0"/>
        <w:rPr>
          <w:rtl/>
        </w:rPr>
      </w:pPr>
      <w:r w:rsidRPr="00AF4527">
        <w:rPr>
          <w:rFonts w:hint="cs"/>
          <w:rtl/>
        </w:rPr>
        <w:t>بررسی سندی روایت</w:t>
      </w:r>
    </w:p>
    <w:p w:rsidR="00631FC1" w:rsidRPr="00AF4527" w:rsidRDefault="00631FC1" w:rsidP="00607FF0">
      <w:pPr>
        <w:rPr>
          <w:rtl/>
        </w:rPr>
      </w:pPr>
      <w:r w:rsidRPr="00AF4527">
        <w:rPr>
          <w:rFonts w:hint="cs"/>
          <w:rtl/>
        </w:rPr>
        <w:t xml:space="preserve">بنابراين هم در صدر و هم ذيل اين حديث، علاوه بر اينكه شيعه نقل كردند عامه </w:t>
      </w:r>
      <w:r w:rsidR="008D6032">
        <w:rPr>
          <w:rFonts w:hint="cs"/>
          <w:rtl/>
        </w:rPr>
        <w:t>هم هر دو را با سندهايي نقل کرده‌</w:t>
      </w:r>
      <w:r w:rsidRPr="00AF4527">
        <w:rPr>
          <w:rFonts w:hint="cs"/>
          <w:rtl/>
        </w:rPr>
        <w:t>اند. قبل از اينكه بحث دلالي را مطرح بكنيم به بحث سندي هم اشار</w:t>
      </w:r>
      <w:r w:rsidR="00CE4AB8" w:rsidRPr="00AF4527">
        <w:rPr>
          <w:rFonts w:hint="cs"/>
          <w:rtl/>
        </w:rPr>
        <w:t xml:space="preserve">ه‌ای </w:t>
      </w:r>
      <w:r w:rsidRPr="00AF4527">
        <w:rPr>
          <w:rFonts w:hint="cs"/>
          <w:rtl/>
        </w:rPr>
        <w:t>بكنيم</w:t>
      </w:r>
      <w:r w:rsidR="00CE4AB8" w:rsidRPr="00AF4527">
        <w:rPr>
          <w:rFonts w:hint="cs"/>
          <w:rtl/>
        </w:rPr>
        <w:t>؛</w:t>
      </w:r>
      <w:r w:rsidRPr="00AF4527">
        <w:rPr>
          <w:rFonts w:hint="cs"/>
          <w:rtl/>
        </w:rPr>
        <w:t xml:space="preserve"> نکات شش </w:t>
      </w:r>
      <w:r w:rsidR="009B3044" w:rsidRPr="00AF4527">
        <w:rPr>
          <w:rtl/>
        </w:rPr>
        <w:t>هفت‌گانه‌ا</w:t>
      </w:r>
      <w:r w:rsidR="009B3044" w:rsidRPr="00AF4527">
        <w:rPr>
          <w:rFonts w:hint="cs"/>
          <w:rtl/>
        </w:rPr>
        <w:t>ی</w:t>
      </w:r>
      <w:r w:rsidRPr="00AF4527">
        <w:rPr>
          <w:rFonts w:hint="cs"/>
          <w:rtl/>
        </w:rPr>
        <w:t xml:space="preserve"> که گفتیم </w:t>
      </w:r>
      <w:r w:rsidR="00CE4AB8" w:rsidRPr="00AF4527">
        <w:rPr>
          <w:rFonts w:hint="cs"/>
          <w:rtl/>
        </w:rPr>
        <w:t>چند مورد</w:t>
      </w:r>
      <w:r w:rsidRPr="00AF4527">
        <w:rPr>
          <w:rFonts w:hint="cs"/>
          <w:rtl/>
        </w:rPr>
        <w:t xml:space="preserve"> مربوط به دلالت بود. نكته اخير كه شيعه هم خاصه، هم عامه </w:t>
      </w:r>
      <w:r w:rsidR="00CE4AB8" w:rsidRPr="00AF4527">
        <w:rPr>
          <w:rFonts w:hint="cs"/>
          <w:rtl/>
        </w:rPr>
        <w:t xml:space="preserve">نقل كردند </w:t>
      </w:r>
      <w:r w:rsidRPr="00AF4527">
        <w:rPr>
          <w:rFonts w:hint="cs"/>
          <w:rtl/>
        </w:rPr>
        <w:t>سندي بود ولی اصل اعتبار اين سند، كه</w:t>
      </w:r>
      <w:r w:rsidRPr="00AF4527">
        <w:rPr>
          <w:rFonts w:hint="cs"/>
          <w:b/>
          <w:bCs/>
          <w:rtl/>
        </w:rPr>
        <w:t xml:space="preserve"> </w:t>
      </w:r>
      <w:r w:rsidR="00A143DA" w:rsidRPr="00AF4527">
        <w:rPr>
          <w:b/>
          <w:bCs/>
          <w:rtl/>
        </w:rPr>
        <w:t>«</w:t>
      </w:r>
      <w:r w:rsidR="00C54312" w:rsidRPr="00AF4527">
        <w:rPr>
          <w:b/>
          <w:bCs/>
          <w:rtl/>
        </w:rPr>
        <w:t>إِنَّمَا الْعِلْمُ ثَلَاثَةٌ</w:t>
      </w:r>
      <w:r w:rsidR="00A143DA" w:rsidRPr="00AF4527">
        <w:rPr>
          <w:b/>
          <w:bCs/>
          <w:rtl/>
        </w:rPr>
        <w:t>»</w:t>
      </w:r>
      <w:r w:rsidRPr="00AF4527">
        <w:rPr>
          <w:rFonts w:hint="cs"/>
          <w:b/>
          <w:bCs/>
          <w:rtl/>
        </w:rPr>
        <w:t xml:space="preserve"> </w:t>
      </w:r>
      <w:r w:rsidRPr="00AF4527">
        <w:rPr>
          <w:rFonts w:hint="cs"/>
          <w:rtl/>
        </w:rPr>
        <w:t>ذيل علاوه بر اينكه از امام كاظم نقل شده، از امام صادق هم نقل شده، ولي در صدر در منابع شیعه به امام كاظم (ع)</w:t>
      </w:r>
      <w:r w:rsidR="00CE4AB8" w:rsidRPr="00AF4527">
        <w:rPr>
          <w:rFonts w:hint="cs"/>
          <w:rtl/>
        </w:rPr>
        <w:t xml:space="preserve"> می‌</w:t>
      </w:r>
      <w:r w:rsidRPr="00AF4527">
        <w:rPr>
          <w:rFonts w:hint="cs"/>
          <w:rtl/>
        </w:rPr>
        <w:t xml:space="preserve">رسد و در منابع عامه به </w:t>
      </w:r>
      <w:r w:rsidR="004B6400" w:rsidRPr="00AF4527">
        <w:rPr>
          <w:rFonts w:hint="cs"/>
          <w:rtl/>
        </w:rPr>
        <w:t>ابوهريره</w:t>
      </w:r>
      <w:r w:rsidRPr="00AF4527">
        <w:rPr>
          <w:rFonts w:hint="cs"/>
          <w:rtl/>
        </w:rPr>
        <w:t xml:space="preserve"> و </w:t>
      </w:r>
      <w:r w:rsidR="009B3044" w:rsidRPr="00AF4527">
        <w:rPr>
          <w:rFonts w:hint="cs"/>
          <w:rtl/>
        </w:rPr>
        <w:t>این‌ها</w:t>
      </w:r>
      <w:r w:rsidR="00CE4AB8" w:rsidRPr="00AF4527">
        <w:rPr>
          <w:rFonts w:hint="cs"/>
          <w:rtl/>
        </w:rPr>
        <w:t xml:space="preserve"> می‌</w:t>
      </w:r>
      <w:r w:rsidRPr="00AF4527">
        <w:rPr>
          <w:rFonts w:hint="cs"/>
          <w:rtl/>
        </w:rPr>
        <w:t>رسد.</w:t>
      </w:r>
    </w:p>
    <w:p w:rsidR="00631FC1" w:rsidRPr="00AF4527" w:rsidRDefault="004B6400" w:rsidP="00607FF0">
      <w:pPr>
        <w:rPr>
          <w:rtl/>
        </w:rPr>
      </w:pPr>
      <w:r w:rsidRPr="00AF4527">
        <w:rPr>
          <w:rFonts w:hint="cs"/>
          <w:rtl/>
        </w:rPr>
        <w:t>سؤال: ؟</w:t>
      </w:r>
    </w:p>
    <w:p w:rsidR="00631FC1" w:rsidRPr="00AF4527" w:rsidRDefault="00CE4AB8" w:rsidP="00607FF0">
      <w:pPr>
        <w:rPr>
          <w:rtl/>
        </w:rPr>
      </w:pPr>
      <w:r w:rsidRPr="00AF4527">
        <w:rPr>
          <w:rFonts w:hint="cs"/>
          <w:rtl/>
        </w:rPr>
        <w:t xml:space="preserve">جواب: </w:t>
      </w:r>
      <w:r w:rsidR="00631FC1" w:rsidRPr="00AF4527">
        <w:rPr>
          <w:rFonts w:hint="cs"/>
          <w:rtl/>
        </w:rPr>
        <w:t>امام كاظم عن آبائه عن رسول الله (ص) نهايتاً به حضرت پيامبر (ص)</w:t>
      </w:r>
      <w:r w:rsidRPr="00AF4527">
        <w:rPr>
          <w:rFonts w:hint="cs"/>
          <w:rtl/>
        </w:rPr>
        <w:t xml:space="preserve"> می‌</w:t>
      </w:r>
      <w:r w:rsidR="00631FC1" w:rsidRPr="00AF4527">
        <w:rPr>
          <w:rFonts w:hint="cs"/>
          <w:rtl/>
        </w:rPr>
        <w:t>رسد. البته اينكه</w:t>
      </w:r>
      <w:r w:rsidRPr="00AF4527">
        <w:rPr>
          <w:rFonts w:hint="cs"/>
          <w:rtl/>
        </w:rPr>
        <w:t xml:space="preserve"> می‌</w:t>
      </w:r>
      <w:r w:rsidR="00631FC1" w:rsidRPr="00AF4527">
        <w:rPr>
          <w:rFonts w:hint="cs"/>
          <w:rtl/>
        </w:rPr>
        <w:t>گوييم به پيغمبر</w:t>
      </w:r>
      <w:r w:rsidRPr="00AF4527">
        <w:rPr>
          <w:rFonts w:hint="cs"/>
          <w:rtl/>
        </w:rPr>
        <w:t xml:space="preserve"> می‌</w:t>
      </w:r>
      <w:r w:rsidR="00631FC1" w:rsidRPr="00AF4527">
        <w:rPr>
          <w:rFonts w:hint="cs"/>
          <w:rtl/>
        </w:rPr>
        <w:t xml:space="preserve">رسد به اين معنا كه دارد عن آبائه قال: </w:t>
      </w:r>
      <w:r w:rsidR="00631FC1" w:rsidRPr="00AF4527">
        <w:rPr>
          <w:rFonts w:hint="cs"/>
          <w:b/>
          <w:bCs/>
          <w:rtl/>
        </w:rPr>
        <w:t>«دخل رسول الله»</w:t>
      </w:r>
      <w:r w:rsidR="00631FC1" w:rsidRPr="00AF4527">
        <w:rPr>
          <w:rFonts w:hint="cs"/>
          <w:rtl/>
        </w:rPr>
        <w:t xml:space="preserve"> اين قال را قاعدتاً باید </w:t>
      </w:r>
      <w:r w:rsidR="009B3044" w:rsidRPr="00AF4527">
        <w:rPr>
          <w:rtl/>
        </w:rPr>
        <w:t>ام</w:t>
      </w:r>
      <w:r w:rsidR="009B3044" w:rsidRPr="00AF4527">
        <w:rPr>
          <w:rFonts w:hint="cs"/>
          <w:rtl/>
        </w:rPr>
        <w:t>ی</w:t>
      </w:r>
      <w:r w:rsidR="009B3044" w:rsidRPr="00AF4527">
        <w:rPr>
          <w:rFonts w:hint="eastAsia"/>
          <w:rtl/>
        </w:rPr>
        <w:t>رالمؤمن</w:t>
      </w:r>
      <w:r w:rsidR="009B3044" w:rsidRPr="00AF4527">
        <w:rPr>
          <w:rFonts w:hint="cs"/>
          <w:rtl/>
        </w:rPr>
        <w:t>ی</w:t>
      </w:r>
      <w:r w:rsidR="009B3044" w:rsidRPr="00AF4527">
        <w:rPr>
          <w:rFonts w:hint="eastAsia"/>
          <w:rtl/>
        </w:rPr>
        <w:t>ن</w:t>
      </w:r>
      <w:r w:rsidR="00631FC1" w:rsidRPr="00AF4527">
        <w:rPr>
          <w:rFonts w:hint="cs"/>
          <w:rtl/>
        </w:rPr>
        <w:t xml:space="preserve"> نقل بكند.</w:t>
      </w:r>
    </w:p>
    <w:p w:rsidR="00631FC1" w:rsidRPr="00AF4527" w:rsidRDefault="00631FC1" w:rsidP="00607FF0">
      <w:pPr>
        <w:rPr>
          <w:rtl/>
        </w:rPr>
      </w:pPr>
      <w:r w:rsidRPr="00AF4527">
        <w:rPr>
          <w:rFonts w:hint="cs"/>
          <w:rtl/>
        </w:rPr>
        <w:t xml:space="preserve">جاي ديگر هم دارد كه امام كاظم (ع) بدون اينكه آبائه داشته باشد، </w:t>
      </w:r>
      <w:r w:rsidRPr="00AF4527">
        <w:rPr>
          <w:rFonts w:hint="cs"/>
          <w:b/>
          <w:bCs/>
          <w:rtl/>
        </w:rPr>
        <w:t>«دخل رسول الله»</w:t>
      </w:r>
      <w:r w:rsidRPr="00AF4527">
        <w:rPr>
          <w:rFonts w:hint="cs"/>
          <w:rtl/>
        </w:rPr>
        <w:t xml:space="preserve"> كه قطعاً</w:t>
      </w:r>
      <w:r w:rsidR="00CE4AB8" w:rsidRPr="00AF4527">
        <w:rPr>
          <w:rFonts w:hint="cs"/>
          <w:rtl/>
        </w:rPr>
        <w:t xml:space="preserve"> سلسله</w:t>
      </w:r>
      <w:r w:rsidRPr="00AF4527">
        <w:rPr>
          <w:rFonts w:hint="cs"/>
          <w:rtl/>
        </w:rPr>
        <w:t xml:space="preserve"> آن سند هم از نظر ظاهري آبائه</w:t>
      </w:r>
      <w:r w:rsidR="00CE4AB8" w:rsidRPr="00AF4527">
        <w:rPr>
          <w:rFonts w:hint="cs"/>
          <w:rtl/>
        </w:rPr>
        <w:t xml:space="preserve"> می‌</w:t>
      </w:r>
      <w:r w:rsidRPr="00AF4527">
        <w:rPr>
          <w:rFonts w:hint="cs"/>
          <w:rtl/>
        </w:rPr>
        <w:t>شود.</w:t>
      </w:r>
    </w:p>
    <w:p w:rsidR="00631FC1" w:rsidRPr="00AF4527" w:rsidRDefault="00631FC1" w:rsidP="008D6032">
      <w:pPr>
        <w:rPr>
          <w:rtl/>
        </w:rPr>
      </w:pPr>
      <w:r w:rsidRPr="00AF4527">
        <w:rPr>
          <w:rFonts w:hint="cs"/>
          <w:rtl/>
        </w:rPr>
        <w:t xml:space="preserve"> اما از نظر سند، سندي كه در كافي است محمد بن يعقوب، عن محمد بن الحسن و علي بن محمد عن س</w:t>
      </w:r>
      <w:r w:rsidR="008D6032">
        <w:rPr>
          <w:rFonts w:hint="cs"/>
          <w:rtl/>
        </w:rPr>
        <w:t>ه</w:t>
      </w:r>
      <w:r w:rsidRPr="00AF4527">
        <w:rPr>
          <w:rFonts w:hint="cs"/>
          <w:rtl/>
        </w:rPr>
        <w:t xml:space="preserve">ل بن زياد عن محمد بن عيسي عن عبيدالله بن عبدالله دهقان عن درست الواسطي عن ابراهيم بن عبدالحميد، </w:t>
      </w:r>
      <w:r w:rsidR="00396390" w:rsidRPr="00AF4527">
        <w:rPr>
          <w:rFonts w:hint="cs"/>
          <w:rtl/>
        </w:rPr>
        <w:t xml:space="preserve">اگر بخواهيم </w:t>
      </w:r>
      <w:r w:rsidRPr="00AF4527">
        <w:rPr>
          <w:rFonts w:hint="cs"/>
          <w:rtl/>
        </w:rPr>
        <w:t>اين سند را بررسي بكنيم، يكی سهل بن زياد است كه محل بحث است كه در بحث</w:t>
      </w:r>
      <w:r w:rsidR="00CE4AB8" w:rsidRPr="00AF4527">
        <w:rPr>
          <w:rFonts w:hint="cs"/>
          <w:rtl/>
        </w:rPr>
        <w:t>‌ها</w:t>
      </w:r>
      <w:r w:rsidRPr="00AF4527">
        <w:rPr>
          <w:rFonts w:hint="cs"/>
          <w:rtl/>
        </w:rPr>
        <w:t>ي رجالي ملاحظه کردید.</w:t>
      </w:r>
    </w:p>
    <w:p w:rsidR="00607FF0" w:rsidRPr="00AF4527" w:rsidRDefault="00607FF0" w:rsidP="00607FF0">
      <w:pPr>
        <w:pStyle w:val="3"/>
        <w:rPr>
          <w:rtl/>
        </w:rPr>
      </w:pPr>
      <w:r w:rsidRPr="00AF4527">
        <w:rPr>
          <w:rFonts w:hint="cs"/>
          <w:rtl/>
        </w:rPr>
        <w:lastRenderedPageBreak/>
        <w:t>بررسی رجالی</w:t>
      </w:r>
    </w:p>
    <w:p w:rsidR="00631FC1" w:rsidRPr="00AF4527" w:rsidRDefault="00631FC1" w:rsidP="00607FF0">
      <w:pPr>
        <w:rPr>
          <w:rtl/>
        </w:rPr>
      </w:pPr>
      <w:r w:rsidRPr="00AF4527">
        <w:rPr>
          <w:rFonts w:hint="cs"/>
          <w:rtl/>
        </w:rPr>
        <w:t>سهل محل اختلاف است كه آيا قابل تصحيح است يا نيست، چون توثيقي ندارد، گر چه رجل معروف و شناخته شده پر حديثي است بايد از طريقي كه مثلاً آقاي تبريزي</w:t>
      </w:r>
      <w:r w:rsidR="00CE4AB8" w:rsidRPr="00AF4527">
        <w:rPr>
          <w:rFonts w:hint="cs"/>
          <w:rtl/>
        </w:rPr>
        <w:t xml:space="preserve"> می‌</w:t>
      </w:r>
      <w:r w:rsidRPr="00AF4527">
        <w:rPr>
          <w:rFonts w:hint="cs"/>
          <w:rtl/>
        </w:rPr>
        <w:t>گويند، تصحيح كرد. يك بحثي در مورد همين محمد بن عيسي بن عبيد يقطيني است كه بحث مبسوطي دارد كه آيا درست است يا درست نيست و ما آن را درست</w:t>
      </w:r>
      <w:r w:rsidR="00CE4AB8" w:rsidRPr="00AF4527">
        <w:rPr>
          <w:rFonts w:hint="cs"/>
          <w:rtl/>
        </w:rPr>
        <w:t xml:space="preserve"> می‌</w:t>
      </w:r>
      <w:r w:rsidRPr="00AF4527">
        <w:rPr>
          <w:rFonts w:hint="cs"/>
          <w:rtl/>
        </w:rPr>
        <w:t xml:space="preserve">دانيم، آقاي خوئي هم آن را تصحيح كردند، آقاي تبريزي قبول ندارند. </w:t>
      </w:r>
      <w:r w:rsidR="009B3044" w:rsidRPr="00AF4527">
        <w:rPr>
          <w:rtl/>
        </w:rPr>
        <w:t>هرکدام</w:t>
      </w:r>
      <w:r w:rsidRPr="00AF4527">
        <w:rPr>
          <w:rFonts w:hint="cs"/>
          <w:rtl/>
        </w:rPr>
        <w:t xml:space="preserve"> </w:t>
      </w:r>
      <w:r w:rsidR="009B3044" w:rsidRPr="00AF4527">
        <w:rPr>
          <w:rtl/>
        </w:rPr>
        <w:t>این‌ها</w:t>
      </w:r>
      <w:r w:rsidRPr="00AF4527">
        <w:rPr>
          <w:rFonts w:hint="cs"/>
          <w:rtl/>
        </w:rPr>
        <w:t xml:space="preserve"> بحث</w:t>
      </w:r>
      <w:r w:rsidR="00CE4AB8" w:rsidRPr="00AF4527">
        <w:rPr>
          <w:rFonts w:hint="cs"/>
          <w:rtl/>
        </w:rPr>
        <w:t>‌ها</w:t>
      </w:r>
      <w:r w:rsidRPr="00AF4527">
        <w:rPr>
          <w:rFonts w:hint="cs"/>
          <w:rtl/>
        </w:rPr>
        <w:t>ي مبسوط و مبنايي دارد كه وارد آن</w:t>
      </w:r>
      <w:r w:rsidR="00CE4AB8" w:rsidRPr="00AF4527">
        <w:rPr>
          <w:rFonts w:hint="cs"/>
          <w:rtl/>
        </w:rPr>
        <w:t xml:space="preserve"> نمی‌</w:t>
      </w:r>
      <w:r w:rsidRPr="00AF4527">
        <w:rPr>
          <w:rFonts w:hint="cs"/>
          <w:rtl/>
        </w:rPr>
        <w:t xml:space="preserve">شوم. عبيدالله بن عبدالله دهقان است، عبيدالله بن عبدالله دهقان كسي است كه همه </w:t>
      </w:r>
      <w:r w:rsidR="00BB4481">
        <w:rPr>
          <w:rFonts w:hint="eastAsia"/>
          <w:rtl/>
        </w:rPr>
        <w:t>سندهاي</w:t>
      </w:r>
      <w:r w:rsidR="00BB4481">
        <w:rPr>
          <w:rtl/>
        </w:rPr>
        <w:t xml:space="preserve"> 3</w:t>
      </w:r>
      <w:r w:rsidRPr="00AF4527">
        <w:rPr>
          <w:rFonts w:hint="cs"/>
          <w:rtl/>
        </w:rPr>
        <w:t xml:space="preserve"> </w:t>
      </w:r>
      <w:r w:rsidR="00BB4481">
        <w:rPr>
          <w:rFonts w:hint="eastAsia"/>
          <w:rtl/>
        </w:rPr>
        <w:t>و</w:t>
      </w:r>
      <w:r w:rsidR="00BB4481">
        <w:rPr>
          <w:rtl/>
        </w:rPr>
        <w:t xml:space="preserve"> 4</w:t>
      </w:r>
      <w:r w:rsidRPr="00AF4527">
        <w:rPr>
          <w:rFonts w:hint="cs"/>
          <w:rtl/>
        </w:rPr>
        <w:t xml:space="preserve"> گانه شيعي و خاصه در سلسله به او</w:t>
      </w:r>
      <w:r w:rsidR="00CE4AB8" w:rsidRPr="00AF4527">
        <w:rPr>
          <w:rFonts w:hint="cs"/>
          <w:rtl/>
        </w:rPr>
        <w:t xml:space="preserve"> می‌</w:t>
      </w:r>
      <w:r w:rsidRPr="00AF4527">
        <w:rPr>
          <w:rFonts w:hint="cs"/>
          <w:rtl/>
        </w:rPr>
        <w:t xml:space="preserve">رسد درست عن عبدالحميد بن ابي العلا، يعني از اينجا به بعد در همه اسناد مشترك است تا قبل از عبيدالله بن عبدالله دهقان </w:t>
      </w:r>
      <w:r w:rsidR="009B3044" w:rsidRPr="00AF4527">
        <w:rPr>
          <w:rtl/>
        </w:rPr>
        <w:t>تفاوت‌ها</w:t>
      </w:r>
      <w:r w:rsidR="009B3044" w:rsidRPr="00AF4527">
        <w:rPr>
          <w:rFonts w:hint="cs"/>
          <w:rtl/>
        </w:rPr>
        <w:t>یی</w:t>
      </w:r>
      <w:r w:rsidRPr="00AF4527">
        <w:rPr>
          <w:rFonts w:hint="cs"/>
          <w:rtl/>
        </w:rPr>
        <w:t xml:space="preserve"> دارد بعضي از‌ </w:t>
      </w:r>
      <w:r w:rsidR="009B3044" w:rsidRPr="00AF4527">
        <w:rPr>
          <w:rFonts w:hint="cs"/>
          <w:rtl/>
        </w:rPr>
        <w:t>آن‌ها</w:t>
      </w:r>
      <w:r w:rsidRPr="00AF4527">
        <w:rPr>
          <w:rFonts w:hint="cs"/>
          <w:rtl/>
        </w:rPr>
        <w:t xml:space="preserve"> هم قابل اصلاح است.</w:t>
      </w:r>
    </w:p>
    <w:p w:rsidR="00631FC1" w:rsidRPr="00AF4527" w:rsidRDefault="00631FC1" w:rsidP="00607FF0">
      <w:pPr>
        <w:rPr>
          <w:rtl/>
        </w:rPr>
      </w:pPr>
      <w:r w:rsidRPr="00AF4527">
        <w:rPr>
          <w:rFonts w:hint="cs"/>
          <w:rtl/>
        </w:rPr>
        <w:t>منتها از عبيدالله بن عبدالله دهقان، درست واسطي، ابراهيم بن عبدالحميد، اين سه در هر سه، چهار سند مشترک است.</w:t>
      </w:r>
    </w:p>
    <w:p w:rsidR="00631FC1" w:rsidRPr="00AF4527" w:rsidRDefault="00631FC1" w:rsidP="00607FF0">
      <w:pPr>
        <w:rPr>
          <w:rtl/>
        </w:rPr>
      </w:pPr>
      <w:r w:rsidRPr="00AF4527">
        <w:rPr>
          <w:rFonts w:hint="cs"/>
          <w:rtl/>
        </w:rPr>
        <w:t xml:space="preserve">از اين سه نفر، عبيدالله بن دهقان هيچ راهي براي تصحيح ندارد چون نجاشي او را تضعيف كرده است و شيخ و </w:t>
      </w:r>
      <w:r w:rsidR="009B3044" w:rsidRPr="00AF4527">
        <w:rPr>
          <w:rFonts w:hint="cs"/>
          <w:rtl/>
        </w:rPr>
        <w:t>این‌ها</w:t>
      </w:r>
      <w:r w:rsidRPr="00AF4527">
        <w:rPr>
          <w:rFonts w:hint="cs"/>
          <w:rtl/>
        </w:rPr>
        <w:t xml:space="preserve"> هم اسم او را بردند و چيزي نگفتند.</w:t>
      </w:r>
    </w:p>
    <w:p w:rsidR="00631FC1" w:rsidRPr="00AF4527" w:rsidRDefault="00631FC1" w:rsidP="00607FF0">
      <w:pPr>
        <w:rPr>
          <w:rtl/>
        </w:rPr>
      </w:pPr>
      <w:r w:rsidRPr="00AF4527">
        <w:rPr>
          <w:rFonts w:hint="cs"/>
          <w:rtl/>
        </w:rPr>
        <w:t>نجاشي</w:t>
      </w:r>
      <w:r w:rsidR="00CE4AB8" w:rsidRPr="00AF4527">
        <w:rPr>
          <w:rFonts w:hint="cs"/>
          <w:rtl/>
        </w:rPr>
        <w:t xml:space="preserve"> می‌</w:t>
      </w:r>
      <w:r w:rsidRPr="00AF4527">
        <w:rPr>
          <w:rFonts w:hint="cs"/>
          <w:rtl/>
        </w:rPr>
        <w:t xml:space="preserve">گويد: هو ضعيف از این جهت سند اين </w:t>
      </w:r>
      <w:r w:rsidR="009B3044" w:rsidRPr="00AF4527">
        <w:rPr>
          <w:rtl/>
        </w:rPr>
        <w:t>به خاطر</w:t>
      </w:r>
      <w:r w:rsidRPr="00AF4527">
        <w:rPr>
          <w:rFonts w:hint="cs"/>
          <w:rtl/>
        </w:rPr>
        <w:t xml:space="preserve"> عبيدالله بن عبدالله دهقان، تضعيف</w:t>
      </w:r>
      <w:r w:rsidR="00CE4AB8" w:rsidRPr="00AF4527">
        <w:rPr>
          <w:rFonts w:hint="cs"/>
          <w:rtl/>
        </w:rPr>
        <w:t xml:space="preserve"> می‌</w:t>
      </w:r>
      <w:r w:rsidRPr="00AF4527">
        <w:rPr>
          <w:rFonts w:hint="cs"/>
          <w:rtl/>
        </w:rPr>
        <w:t>شود و قابل تصحيح نيست و بحث بقیه رجال خيلي اهميتي ندارد. اجمالاً اشاره بكنم كه درست بن منصور، درست بر مبنايي كه ما قبول داريم از ثقاه صفوان</w:t>
      </w:r>
      <w:r w:rsidR="00CE4AB8" w:rsidRPr="00AF4527">
        <w:rPr>
          <w:rFonts w:hint="cs"/>
          <w:rtl/>
        </w:rPr>
        <w:t xml:space="preserve"> می‌</w:t>
      </w:r>
      <w:r w:rsidRPr="00AF4527">
        <w:rPr>
          <w:rFonts w:hint="cs"/>
          <w:rtl/>
        </w:rPr>
        <w:t xml:space="preserve">شود و قابل تصحيح است </w:t>
      </w:r>
      <w:r w:rsidR="008D6032">
        <w:rPr>
          <w:rFonts w:hint="cs"/>
          <w:rtl/>
        </w:rPr>
        <w:t>به‌عبارت‌دیگر</w:t>
      </w:r>
      <w:r w:rsidRPr="00AF4527">
        <w:rPr>
          <w:rFonts w:hint="cs"/>
          <w:rtl/>
        </w:rPr>
        <w:t xml:space="preserve"> درست واسطي توثيق خاصي ندارد.</w:t>
      </w:r>
    </w:p>
    <w:p w:rsidR="00631FC1" w:rsidRPr="00AF4527" w:rsidRDefault="00631FC1" w:rsidP="00607FF0">
      <w:pPr>
        <w:rPr>
          <w:rtl/>
        </w:rPr>
      </w:pPr>
      <w:r w:rsidRPr="00AF4527">
        <w:rPr>
          <w:rFonts w:hint="cs"/>
          <w:rtl/>
        </w:rPr>
        <w:t xml:space="preserve">آقاي خوئي و </w:t>
      </w:r>
      <w:r w:rsidR="009B3044" w:rsidRPr="00AF4527">
        <w:rPr>
          <w:rFonts w:hint="cs"/>
          <w:rtl/>
        </w:rPr>
        <w:t>این‌ها</w:t>
      </w:r>
      <w:r w:rsidRPr="00AF4527">
        <w:rPr>
          <w:rFonts w:hint="cs"/>
          <w:rtl/>
        </w:rPr>
        <w:t xml:space="preserve"> از طريق رجال كامل الزيارات تصحیح</w:t>
      </w:r>
      <w:r w:rsidR="00CE4AB8" w:rsidRPr="00AF4527">
        <w:rPr>
          <w:rFonts w:hint="cs"/>
          <w:rtl/>
        </w:rPr>
        <w:t xml:space="preserve"> می‌</w:t>
      </w:r>
      <w:r w:rsidRPr="00AF4527">
        <w:rPr>
          <w:rFonts w:hint="cs"/>
          <w:rtl/>
        </w:rPr>
        <w:t xml:space="preserve">كنند كه ما قبول نداريم ولي از جهت اينكه از ثقاه صفوان است به نظر ما درست است. درست صحيح و موثق است. ما ثقاه ابن ابي عمير و صفوان را قبول داريم، ابراهيم بن عبدالحميد هم در يكي از </w:t>
      </w:r>
      <w:r w:rsidR="009B3044" w:rsidRPr="00AF4527">
        <w:rPr>
          <w:rtl/>
        </w:rPr>
        <w:t>حد</w:t>
      </w:r>
      <w:r w:rsidR="009B3044" w:rsidRPr="00AF4527">
        <w:rPr>
          <w:rFonts w:hint="cs"/>
          <w:rtl/>
        </w:rPr>
        <w:t>ی</w:t>
      </w:r>
      <w:r w:rsidR="008D6032">
        <w:rPr>
          <w:rFonts w:hint="eastAsia"/>
          <w:rtl/>
        </w:rPr>
        <w:t>ث</w:t>
      </w:r>
      <w:r w:rsidR="008D6032">
        <w:rPr>
          <w:rFonts w:hint="cs"/>
          <w:rtl/>
        </w:rPr>
        <w:t>‌</w:t>
      </w:r>
      <w:r w:rsidR="008D6032">
        <w:rPr>
          <w:rFonts w:hint="eastAsia"/>
          <w:rtl/>
        </w:rPr>
        <w:t>ه</w:t>
      </w:r>
      <w:r w:rsidR="009B3044" w:rsidRPr="00AF4527">
        <w:rPr>
          <w:rFonts w:hint="eastAsia"/>
          <w:rtl/>
        </w:rPr>
        <w:t>ا</w:t>
      </w:r>
      <w:r w:rsidR="009B3044" w:rsidRPr="00AF4527">
        <w:rPr>
          <w:rFonts w:hint="cs"/>
          <w:rtl/>
        </w:rPr>
        <w:t>ی</w:t>
      </w:r>
      <w:r w:rsidRPr="00AF4527">
        <w:rPr>
          <w:rFonts w:hint="cs"/>
          <w:rtl/>
        </w:rPr>
        <w:t xml:space="preserve"> ديگر داشتيم، آدم درست و توثيق شد</w:t>
      </w:r>
      <w:r w:rsidR="00CE4AB8" w:rsidRPr="00AF4527">
        <w:rPr>
          <w:rFonts w:hint="cs"/>
          <w:rtl/>
        </w:rPr>
        <w:t xml:space="preserve">ه‌ای </w:t>
      </w:r>
      <w:r w:rsidRPr="00AF4527">
        <w:rPr>
          <w:rFonts w:hint="cs"/>
          <w:rtl/>
        </w:rPr>
        <w:t>است.</w:t>
      </w:r>
    </w:p>
    <w:p w:rsidR="00631FC1" w:rsidRPr="00AF4527" w:rsidRDefault="00631FC1" w:rsidP="00607FF0">
      <w:pPr>
        <w:rPr>
          <w:rtl/>
        </w:rPr>
      </w:pPr>
      <w:r w:rsidRPr="00AF4527">
        <w:rPr>
          <w:rFonts w:hint="cs"/>
          <w:rtl/>
        </w:rPr>
        <w:t xml:space="preserve">به دليل اینكه در اين سه و چهار نقل </w:t>
      </w:r>
      <w:r w:rsidR="009B3044" w:rsidRPr="00AF4527">
        <w:rPr>
          <w:rtl/>
        </w:rPr>
        <w:t>همه‌جا</w:t>
      </w:r>
      <w:r w:rsidRPr="00AF4527">
        <w:rPr>
          <w:rFonts w:hint="cs"/>
          <w:rtl/>
        </w:rPr>
        <w:t xml:space="preserve"> عبيدالله بن عبدالله دهقان نهايتاً واسطه نقل حديث است و تضعيف دارد، اين حديث را معتبر</w:t>
      </w:r>
      <w:r w:rsidR="00CE4AB8" w:rsidRPr="00AF4527">
        <w:rPr>
          <w:rFonts w:hint="cs"/>
          <w:rtl/>
        </w:rPr>
        <w:t xml:space="preserve"> نمی‌</w:t>
      </w:r>
      <w:r w:rsidRPr="00AF4527">
        <w:rPr>
          <w:rFonts w:hint="cs"/>
          <w:rtl/>
        </w:rPr>
        <w:t xml:space="preserve">دانيم مثلاً يك نقل ديگر دارد ابن ادريس عن البرقي عن محمد بن عيسي عن الدهقان يعني عبيدالله که قبل </w:t>
      </w:r>
      <w:r w:rsidR="009B3044" w:rsidRPr="00AF4527">
        <w:rPr>
          <w:rFonts w:hint="cs"/>
          <w:rtl/>
        </w:rPr>
        <w:t>این‌ها</w:t>
      </w:r>
      <w:r w:rsidRPr="00AF4527">
        <w:rPr>
          <w:rFonts w:hint="cs"/>
          <w:rtl/>
        </w:rPr>
        <w:t xml:space="preserve"> درست هستند، ابن ادريس از احمد بن محمد بن خالد برقي نقل</w:t>
      </w:r>
      <w:r w:rsidR="00CE4AB8" w:rsidRPr="00AF4527">
        <w:rPr>
          <w:rFonts w:hint="cs"/>
          <w:rtl/>
        </w:rPr>
        <w:t xml:space="preserve"> می‌</w:t>
      </w:r>
      <w:r w:rsidRPr="00AF4527">
        <w:rPr>
          <w:rFonts w:hint="cs"/>
          <w:rtl/>
        </w:rPr>
        <w:t xml:space="preserve">كند که ثقه است از محمد بن عيسي بن عبيد باز ثقه است، بعد از آن درست و ابن عبدالحميد درست است. </w:t>
      </w:r>
      <w:r w:rsidR="008908F3" w:rsidRPr="00AF4527">
        <w:rPr>
          <w:rFonts w:hint="cs"/>
          <w:rtl/>
        </w:rPr>
        <w:t xml:space="preserve">با مباني كه ما اتخاذ كرديم </w:t>
      </w:r>
      <w:r w:rsidRPr="00AF4527">
        <w:rPr>
          <w:rFonts w:hint="cs"/>
          <w:rtl/>
        </w:rPr>
        <w:lastRenderedPageBreak/>
        <w:t>در بحار در نقلي كه از سرائر دارند همه درست هستند غير از خود عبيدالله بن عبدالله دهقان</w:t>
      </w:r>
      <w:r w:rsidR="00BB4481">
        <w:rPr>
          <w:rFonts w:hint="eastAsia"/>
          <w:rtl/>
        </w:rPr>
        <w:t>،</w:t>
      </w:r>
      <w:r w:rsidRPr="00AF4527">
        <w:rPr>
          <w:rFonts w:hint="cs"/>
          <w:rtl/>
        </w:rPr>
        <w:t xml:space="preserve"> مثلاً در سرائر دارد جعفر بن محمد بن سنان</w:t>
      </w:r>
      <w:r w:rsidR="00A143DA" w:rsidRPr="00AF4527">
        <w:rPr>
          <w:rtl/>
        </w:rPr>
        <w:t xml:space="preserve"> </w:t>
      </w:r>
      <w:r w:rsidRPr="00AF4527">
        <w:rPr>
          <w:rFonts w:hint="cs"/>
          <w:rtl/>
        </w:rPr>
        <w:t xml:space="preserve">که توثيق ندارد فقط از رجال كامل الزيارات است كه </w:t>
      </w:r>
      <w:r w:rsidR="009B3044" w:rsidRPr="00AF4527">
        <w:rPr>
          <w:rtl/>
        </w:rPr>
        <w:t>موردقبول</w:t>
      </w:r>
      <w:r w:rsidRPr="00AF4527">
        <w:rPr>
          <w:rFonts w:hint="cs"/>
          <w:rtl/>
        </w:rPr>
        <w:t xml:space="preserve"> نيست.</w:t>
      </w:r>
    </w:p>
    <w:p w:rsidR="00631FC1" w:rsidRPr="00AF4527" w:rsidRDefault="00607FF0" w:rsidP="00607FF0">
      <w:pPr>
        <w:rPr>
          <w:rtl/>
        </w:rPr>
      </w:pPr>
      <w:r w:rsidRPr="00AF4527">
        <w:rPr>
          <w:rFonts w:hint="cs"/>
          <w:rtl/>
        </w:rPr>
        <w:t>سؤال: ؟</w:t>
      </w:r>
    </w:p>
    <w:p w:rsidR="00631FC1" w:rsidRPr="00AF4527" w:rsidRDefault="00631FC1" w:rsidP="00607FF0">
      <w:pPr>
        <w:rPr>
          <w:rtl/>
        </w:rPr>
      </w:pPr>
      <w:r w:rsidRPr="00AF4527">
        <w:rPr>
          <w:rFonts w:hint="cs"/>
          <w:rtl/>
        </w:rPr>
        <w:t xml:space="preserve">جواب؛ رجال كامل الزيارات آقاي خوئي و </w:t>
      </w:r>
      <w:r w:rsidR="009B3044" w:rsidRPr="00AF4527">
        <w:rPr>
          <w:rFonts w:hint="cs"/>
          <w:rtl/>
        </w:rPr>
        <w:t>این‌ها</w:t>
      </w:r>
      <w:r w:rsidRPr="00AF4527">
        <w:rPr>
          <w:rFonts w:hint="cs"/>
          <w:rtl/>
        </w:rPr>
        <w:t xml:space="preserve"> معتقد بودند كه اول رجال كامل الزيارات دارد كه هر چه من در اين باب از این کتب نقل</w:t>
      </w:r>
      <w:r w:rsidR="00CE4AB8" w:rsidRPr="00AF4527">
        <w:rPr>
          <w:rFonts w:hint="cs"/>
          <w:rtl/>
        </w:rPr>
        <w:t xml:space="preserve"> می‌</w:t>
      </w:r>
      <w:r w:rsidRPr="00AF4527">
        <w:rPr>
          <w:rFonts w:hint="cs"/>
          <w:rtl/>
        </w:rPr>
        <w:t xml:space="preserve">كنم </w:t>
      </w:r>
      <w:r w:rsidR="009B3044" w:rsidRPr="00AF4527">
        <w:rPr>
          <w:rtl/>
        </w:rPr>
        <w:t>بر آن</w:t>
      </w:r>
      <w:r w:rsidRPr="00AF4527">
        <w:rPr>
          <w:rFonts w:hint="cs"/>
          <w:rtl/>
        </w:rPr>
        <w:t xml:space="preserve"> اعتماد دارم و بنا دارم كه چيزهاي صحيح و معتبر را نقل بكنم، اين را دليل گرفتند براي اينكه همه كساني كه در اين كتاب هستند، رجال موثق بودند.</w:t>
      </w:r>
    </w:p>
    <w:p w:rsidR="00631FC1" w:rsidRPr="00AF4527" w:rsidRDefault="00631FC1" w:rsidP="00607FF0">
      <w:pPr>
        <w:rPr>
          <w:rtl/>
        </w:rPr>
      </w:pPr>
      <w:r w:rsidRPr="00AF4527">
        <w:rPr>
          <w:rFonts w:hint="cs"/>
          <w:rtl/>
        </w:rPr>
        <w:t>درواقع ابن قولويه به نحو عام همه رواتي كه در سلسله احاديث آن كتاب قرار گرفتند تصحیح و توثیق</w:t>
      </w:r>
      <w:r w:rsidR="00CE4AB8" w:rsidRPr="00AF4527">
        <w:rPr>
          <w:rFonts w:hint="cs"/>
          <w:rtl/>
        </w:rPr>
        <w:t xml:space="preserve"> می‌</w:t>
      </w:r>
      <w:r w:rsidRPr="00AF4527">
        <w:rPr>
          <w:rFonts w:hint="cs"/>
          <w:rtl/>
        </w:rPr>
        <w:t>کند.</w:t>
      </w:r>
    </w:p>
    <w:p w:rsidR="00631FC1" w:rsidRPr="00AF4527" w:rsidRDefault="00631FC1" w:rsidP="00607FF0">
      <w:pPr>
        <w:rPr>
          <w:rtl/>
        </w:rPr>
      </w:pPr>
      <w:r w:rsidRPr="00AF4527">
        <w:rPr>
          <w:rFonts w:hint="cs"/>
          <w:rtl/>
        </w:rPr>
        <w:t xml:space="preserve">اين از قديم مطرح بود که معمولاً كنار گذاشته بودند، آقاي خوئي در يك مقطعي اين را زنده كرد، خيلي هم روي آن ايستاد و بر اساس نظر ايشان چند كتاب </w:t>
      </w:r>
      <w:r w:rsidR="009B3044" w:rsidRPr="00AF4527">
        <w:rPr>
          <w:rtl/>
        </w:rPr>
        <w:t>نوشته‌شده</w:t>
      </w:r>
      <w:r w:rsidRPr="00AF4527">
        <w:rPr>
          <w:rFonts w:hint="cs"/>
          <w:rtl/>
        </w:rPr>
        <w:t xml:space="preserve">، رجال قولويه را استخراج كردند، اواخر خود ايشان از اين برگشتند. </w:t>
      </w:r>
      <w:r w:rsidR="009B3044" w:rsidRPr="00AF4527">
        <w:rPr>
          <w:rtl/>
        </w:rPr>
        <w:t>اوا</w:t>
      </w:r>
      <w:r w:rsidR="009B3044" w:rsidRPr="00AF4527">
        <w:rPr>
          <w:rFonts w:hint="cs"/>
          <w:rtl/>
        </w:rPr>
        <w:t>ی</w:t>
      </w:r>
      <w:r w:rsidR="009B3044" w:rsidRPr="00AF4527">
        <w:rPr>
          <w:rFonts w:hint="eastAsia"/>
          <w:rtl/>
        </w:rPr>
        <w:t>ل</w:t>
      </w:r>
      <w:r w:rsidRPr="00AF4527">
        <w:rPr>
          <w:rFonts w:hint="cs"/>
          <w:rtl/>
        </w:rPr>
        <w:t xml:space="preserve"> انقلاب درس آقاي تبريزي</w:t>
      </w:r>
      <w:r w:rsidR="00CE4AB8" w:rsidRPr="00AF4527">
        <w:rPr>
          <w:rFonts w:hint="cs"/>
          <w:rtl/>
        </w:rPr>
        <w:t xml:space="preserve"> می‌</w:t>
      </w:r>
      <w:r w:rsidRPr="00AF4527">
        <w:rPr>
          <w:rFonts w:hint="cs"/>
          <w:rtl/>
        </w:rPr>
        <w:t>رفتيم خيلي روي رجال كامل الزيارات بحث</w:t>
      </w:r>
      <w:r w:rsidR="00CE4AB8" w:rsidRPr="00AF4527">
        <w:rPr>
          <w:rFonts w:hint="cs"/>
          <w:rtl/>
        </w:rPr>
        <w:t xml:space="preserve"> می‌</w:t>
      </w:r>
      <w:r w:rsidRPr="00AF4527">
        <w:rPr>
          <w:rFonts w:hint="cs"/>
          <w:rtl/>
        </w:rPr>
        <w:t>شد همان وقت با عراق هم رابطه قطع بود، بعد نوشت</w:t>
      </w:r>
      <w:r w:rsidR="00CE4AB8" w:rsidRPr="00AF4527">
        <w:rPr>
          <w:rFonts w:hint="cs"/>
          <w:rtl/>
        </w:rPr>
        <w:t xml:space="preserve">ه‌ای </w:t>
      </w:r>
      <w:r w:rsidRPr="00AF4527">
        <w:rPr>
          <w:rFonts w:hint="cs"/>
          <w:rtl/>
        </w:rPr>
        <w:t>از ايشان آمد كه دست خط ايشان بود كه</w:t>
      </w:r>
      <w:r w:rsidR="00A143DA" w:rsidRPr="00AF4527">
        <w:rPr>
          <w:rtl/>
        </w:rPr>
        <w:t xml:space="preserve"> </w:t>
      </w:r>
      <w:r w:rsidRPr="00AF4527">
        <w:rPr>
          <w:rFonts w:hint="cs"/>
          <w:rtl/>
        </w:rPr>
        <w:t>نظر من در باب رجال كامل الزيارات برگشته است.</w:t>
      </w:r>
    </w:p>
    <w:p w:rsidR="00607FF0" w:rsidRPr="00AF4527" w:rsidRDefault="00607FF0" w:rsidP="00607FF0">
      <w:pPr>
        <w:pStyle w:val="3"/>
        <w:rPr>
          <w:rtl/>
        </w:rPr>
      </w:pPr>
      <w:r w:rsidRPr="00AF4527">
        <w:rPr>
          <w:rFonts w:hint="cs"/>
          <w:rtl/>
        </w:rPr>
        <w:t>اقوال در مورد كامل الزيارات</w:t>
      </w:r>
    </w:p>
    <w:p w:rsidR="00631FC1" w:rsidRPr="00AF4527" w:rsidRDefault="00631FC1" w:rsidP="00607FF0">
      <w:pPr>
        <w:rPr>
          <w:rtl/>
        </w:rPr>
      </w:pPr>
      <w:r w:rsidRPr="00AF4527">
        <w:rPr>
          <w:rFonts w:hint="cs"/>
          <w:rtl/>
        </w:rPr>
        <w:t>چند كتاب راجع به رجال کامل الزیارات نوشته شده است، من فقط طرح بحث كردم. اجمالاً چند قول در رجال كامل الزيارات است؛</w:t>
      </w:r>
    </w:p>
    <w:p w:rsidR="00607FF0" w:rsidRPr="00AF4527" w:rsidRDefault="00631FC1" w:rsidP="00607FF0">
      <w:pPr>
        <w:pStyle w:val="af1"/>
        <w:numPr>
          <w:ilvl w:val="0"/>
          <w:numId w:val="14"/>
        </w:numPr>
        <w:rPr>
          <w:rFonts w:cs="2  Badr"/>
        </w:rPr>
      </w:pPr>
      <w:r w:rsidRPr="00AF4527">
        <w:rPr>
          <w:rFonts w:cs="2  Badr" w:hint="cs"/>
          <w:rtl/>
        </w:rPr>
        <w:t xml:space="preserve">يك قولي كه آقاي خوئي </w:t>
      </w:r>
      <w:r w:rsidR="009B3044" w:rsidRPr="00AF4527">
        <w:rPr>
          <w:rFonts w:cs="2  Badr"/>
          <w:rtl/>
        </w:rPr>
        <w:t>اوا</w:t>
      </w:r>
      <w:r w:rsidR="009B3044" w:rsidRPr="00AF4527">
        <w:rPr>
          <w:rFonts w:cs="2  Badr" w:hint="cs"/>
          <w:rtl/>
        </w:rPr>
        <w:t>ی</w:t>
      </w:r>
      <w:r w:rsidR="009B3044" w:rsidRPr="00AF4527">
        <w:rPr>
          <w:rFonts w:cs="2  Badr" w:hint="eastAsia"/>
          <w:rtl/>
        </w:rPr>
        <w:t>ل</w:t>
      </w:r>
      <w:r w:rsidRPr="00AF4527">
        <w:rPr>
          <w:rFonts w:cs="2  Badr" w:hint="cs"/>
          <w:rtl/>
        </w:rPr>
        <w:t xml:space="preserve"> داشتند اين است كه ايشان يك توثيق عامي روي همه رواتي كه در احاديث كامل الزيارات آمده است داشتند،</w:t>
      </w:r>
    </w:p>
    <w:p w:rsidR="00631FC1" w:rsidRPr="00AF4527" w:rsidRDefault="00631FC1" w:rsidP="00607FF0">
      <w:pPr>
        <w:pStyle w:val="af1"/>
        <w:numPr>
          <w:ilvl w:val="0"/>
          <w:numId w:val="14"/>
        </w:numPr>
        <w:rPr>
          <w:rFonts w:cs="2  Badr"/>
          <w:rtl/>
        </w:rPr>
      </w:pPr>
      <w:r w:rsidRPr="00AF4527">
        <w:rPr>
          <w:rFonts w:cs="2  Badr" w:hint="cs"/>
          <w:rtl/>
        </w:rPr>
        <w:t>يك نظر هم نقطه مقابل آن</w:t>
      </w:r>
      <w:r w:rsidR="00CE4AB8" w:rsidRPr="00AF4527">
        <w:rPr>
          <w:rFonts w:cs="2  Badr" w:hint="cs"/>
          <w:rtl/>
        </w:rPr>
        <w:t xml:space="preserve"> می‌</w:t>
      </w:r>
      <w:r w:rsidRPr="00AF4527">
        <w:rPr>
          <w:rFonts w:cs="2  Badr" w:hint="cs"/>
          <w:rtl/>
        </w:rPr>
        <w:t>گويد از اين، توثيق به هيچ نحو استفاده</w:t>
      </w:r>
      <w:r w:rsidR="00CE4AB8" w:rsidRPr="00AF4527">
        <w:rPr>
          <w:rFonts w:cs="2  Badr" w:hint="cs"/>
          <w:rtl/>
        </w:rPr>
        <w:t xml:space="preserve"> نمی‌</w:t>
      </w:r>
      <w:r w:rsidRPr="00AF4527">
        <w:rPr>
          <w:rFonts w:cs="2  Badr" w:hint="cs"/>
          <w:rtl/>
        </w:rPr>
        <w:t>شود اين دو رأي كه رأي مشهور قديم همان عدم توثيق بوده است، يك رأي اول رأي آقاي خوئي و بعضي از اخباري</w:t>
      </w:r>
      <w:r w:rsidR="00CE4AB8" w:rsidRPr="00AF4527">
        <w:rPr>
          <w:rFonts w:cs="2  Badr" w:hint="cs"/>
          <w:rtl/>
        </w:rPr>
        <w:t>‌ها</w:t>
      </w:r>
      <w:r w:rsidRPr="00AF4527">
        <w:rPr>
          <w:rFonts w:cs="2  Badr" w:hint="cs"/>
          <w:rtl/>
        </w:rPr>
        <w:t xml:space="preserve"> است.</w:t>
      </w:r>
    </w:p>
    <w:p w:rsidR="00631FC1" w:rsidRPr="00AF4527" w:rsidRDefault="00631FC1" w:rsidP="00607FF0">
      <w:pPr>
        <w:rPr>
          <w:rtl/>
        </w:rPr>
      </w:pPr>
      <w:r w:rsidRPr="00AF4527">
        <w:rPr>
          <w:rFonts w:hint="cs"/>
          <w:rtl/>
        </w:rPr>
        <w:t xml:space="preserve">توثيق عام مطلق يا عدم استفاده توثيق از كلام کامل الزيارات </w:t>
      </w:r>
      <w:r w:rsidR="009B3044" w:rsidRPr="00AF4527">
        <w:rPr>
          <w:rtl/>
        </w:rPr>
        <w:t>مطلقاً</w:t>
      </w:r>
      <w:r w:rsidRPr="00AF4527">
        <w:rPr>
          <w:rFonts w:hint="cs"/>
          <w:rtl/>
        </w:rPr>
        <w:t>،</w:t>
      </w:r>
    </w:p>
    <w:p w:rsidR="00631FC1" w:rsidRPr="00AF4527" w:rsidRDefault="00631FC1" w:rsidP="00607FF0">
      <w:pPr>
        <w:pStyle w:val="af1"/>
        <w:numPr>
          <w:ilvl w:val="0"/>
          <w:numId w:val="14"/>
        </w:numPr>
        <w:rPr>
          <w:rFonts w:cs="2  Badr"/>
        </w:rPr>
      </w:pPr>
      <w:r w:rsidRPr="00AF4527">
        <w:rPr>
          <w:rFonts w:cs="2  Badr" w:hint="cs"/>
          <w:rtl/>
        </w:rPr>
        <w:t xml:space="preserve">قول سوم كه بعضي جاها مرحوم شهيد صدر به آن گرايشي پيدا كردند اين است كه رجال بلا واسطه آن توثيق دارند. اولين </w:t>
      </w:r>
      <w:r w:rsidR="009B3044" w:rsidRPr="00AF4527">
        <w:rPr>
          <w:rFonts w:cs="2  Badr"/>
          <w:rtl/>
        </w:rPr>
        <w:t>راو</w:t>
      </w:r>
      <w:r w:rsidR="009B3044" w:rsidRPr="00AF4527">
        <w:rPr>
          <w:rFonts w:cs="2  Badr" w:hint="cs"/>
          <w:rtl/>
        </w:rPr>
        <w:t>ی‌</w:t>
      </w:r>
      <w:r w:rsidR="009B3044" w:rsidRPr="00AF4527">
        <w:rPr>
          <w:rFonts w:cs="2  Badr" w:hint="eastAsia"/>
          <w:rtl/>
        </w:rPr>
        <w:t>ا</w:t>
      </w:r>
      <w:r w:rsidR="009B3044" w:rsidRPr="00AF4527">
        <w:rPr>
          <w:rFonts w:cs="2  Badr" w:hint="cs"/>
          <w:rtl/>
        </w:rPr>
        <w:t>ی</w:t>
      </w:r>
      <w:r w:rsidRPr="00AF4527">
        <w:rPr>
          <w:rFonts w:cs="2  Badr" w:hint="cs"/>
          <w:rtl/>
        </w:rPr>
        <w:t xml:space="preserve"> كه ابن قولويه از او نقل</w:t>
      </w:r>
      <w:r w:rsidR="00CE4AB8" w:rsidRPr="00AF4527">
        <w:rPr>
          <w:rFonts w:cs="2  Badr" w:hint="cs"/>
          <w:rtl/>
        </w:rPr>
        <w:t xml:space="preserve"> می‌</w:t>
      </w:r>
      <w:r w:rsidRPr="00AF4527">
        <w:rPr>
          <w:rFonts w:cs="2  Badr" w:hint="cs"/>
          <w:rtl/>
        </w:rPr>
        <w:t xml:space="preserve">كند، مورد توثيق </w:t>
      </w:r>
      <w:r w:rsidR="009B3044" w:rsidRPr="00AF4527">
        <w:rPr>
          <w:rFonts w:cs="2  Badr"/>
          <w:rtl/>
        </w:rPr>
        <w:t>قرارگرفته</w:t>
      </w:r>
      <w:r w:rsidRPr="00AF4527">
        <w:rPr>
          <w:rFonts w:cs="2  Badr" w:hint="cs"/>
          <w:rtl/>
        </w:rPr>
        <w:t xml:space="preserve"> است، مشايخ </w:t>
      </w:r>
      <w:r w:rsidR="009B3044" w:rsidRPr="00AF4527">
        <w:rPr>
          <w:rFonts w:cs="2  Badr"/>
          <w:rtl/>
        </w:rPr>
        <w:t>بلا واسطه</w:t>
      </w:r>
      <w:r w:rsidRPr="00AF4527">
        <w:rPr>
          <w:rFonts w:cs="2  Badr" w:hint="cs"/>
          <w:rtl/>
        </w:rPr>
        <w:t>.</w:t>
      </w:r>
    </w:p>
    <w:p w:rsidR="00631FC1" w:rsidRPr="00AF4527" w:rsidRDefault="00631FC1" w:rsidP="00607FF0">
      <w:pPr>
        <w:ind w:left="720"/>
        <w:rPr>
          <w:rtl/>
        </w:rPr>
      </w:pPr>
      <w:r w:rsidRPr="00AF4527">
        <w:rPr>
          <w:rFonts w:hint="cs"/>
          <w:rtl/>
        </w:rPr>
        <w:lastRenderedPageBreak/>
        <w:t>نظير اينكه در نجاشي يك توثيق عام داريم كه نجاشي</w:t>
      </w:r>
      <w:r w:rsidR="00CE4AB8" w:rsidRPr="00AF4527">
        <w:rPr>
          <w:rFonts w:hint="cs"/>
          <w:rtl/>
        </w:rPr>
        <w:t xml:space="preserve"> می‌</w:t>
      </w:r>
      <w:r w:rsidRPr="00AF4527">
        <w:rPr>
          <w:rFonts w:hint="cs"/>
          <w:rtl/>
        </w:rPr>
        <w:t>گويد من از هر كه نقل</w:t>
      </w:r>
      <w:r w:rsidR="00CE4AB8" w:rsidRPr="00AF4527">
        <w:rPr>
          <w:rFonts w:hint="cs"/>
          <w:rtl/>
        </w:rPr>
        <w:t xml:space="preserve"> می‌</w:t>
      </w:r>
      <w:r w:rsidRPr="00AF4527">
        <w:rPr>
          <w:rFonts w:hint="cs"/>
          <w:rtl/>
        </w:rPr>
        <w:t xml:space="preserve">كنم، يعني </w:t>
      </w:r>
      <w:r w:rsidR="009B3044" w:rsidRPr="00AF4527">
        <w:rPr>
          <w:rtl/>
        </w:rPr>
        <w:t>بلا واسطه‌ها</w:t>
      </w:r>
      <w:r w:rsidRPr="00AF4527">
        <w:rPr>
          <w:rFonts w:hint="cs"/>
          <w:rtl/>
        </w:rPr>
        <w:t xml:space="preserve"> هم توثيق دارد و لذا</w:t>
      </w:r>
      <w:r w:rsidR="00CE4AB8" w:rsidRPr="00AF4527">
        <w:rPr>
          <w:rFonts w:hint="cs"/>
          <w:rtl/>
        </w:rPr>
        <w:t xml:space="preserve"> می‌</w:t>
      </w:r>
      <w:r w:rsidRPr="00AF4527">
        <w:rPr>
          <w:rFonts w:hint="cs"/>
          <w:rtl/>
        </w:rPr>
        <w:t>گويند رجال نجاشي، مشايخ نجاشي توثيق دارند.</w:t>
      </w:r>
    </w:p>
    <w:p w:rsidR="00631FC1" w:rsidRPr="00AF4527" w:rsidRDefault="00631FC1" w:rsidP="00607FF0">
      <w:pPr>
        <w:ind w:left="720"/>
        <w:rPr>
          <w:rtl/>
        </w:rPr>
      </w:pPr>
      <w:r w:rsidRPr="00AF4527">
        <w:rPr>
          <w:rFonts w:hint="cs"/>
          <w:rtl/>
        </w:rPr>
        <w:t xml:space="preserve">نظير آن در قول سوم است كه </w:t>
      </w:r>
      <w:r w:rsidR="009B3044" w:rsidRPr="00AF4527">
        <w:rPr>
          <w:rtl/>
        </w:rPr>
        <w:t>بلا واسطه‌ها</w:t>
      </w:r>
      <w:r w:rsidRPr="00AF4527">
        <w:rPr>
          <w:rFonts w:hint="cs"/>
          <w:rtl/>
        </w:rPr>
        <w:t xml:space="preserve"> توثيق دارند،</w:t>
      </w:r>
    </w:p>
    <w:p w:rsidR="00631FC1" w:rsidRPr="00AF4527" w:rsidRDefault="00631FC1" w:rsidP="00607FF0">
      <w:pPr>
        <w:pStyle w:val="af1"/>
        <w:numPr>
          <w:ilvl w:val="0"/>
          <w:numId w:val="14"/>
        </w:numPr>
        <w:rPr>
          <w:rFonts w:cs="2  Badr"/>
          <w:rtl/>
        </w:rPr>
      </w:pPr>
      <w:r w:rsidRPr="00AF4527">
        <w:rPr>
          <w:rFonts w:cs="2  Badr" w:hint="cs"/>
          <w:rtl/>
        </w:rPr>
        <w:t>قول چهارم كه آقاي تبريزي گاهي به اين تمايل داشتند، درواقع مدلول كلام ايشان اين است كه مضموني كه در هر بابي</w:t>
      </w:r>
      <w:r w:rsidR="00CE4AB8" w:rsidRPr="00AF4527">
        <w:rPr>
          <w:rFonts w:cs="2  Badr" w:hint="cs"/>
          <w:rtl/>
        </w:rPr>
        <w:t xml:space="preserve"> می‌</w:t>
      </w:r>
      <w:r w:rsidRPr="00AF4527">
        <w:rPr>
          <w:rFonts w:cs="2  Badr" w:hint="cs"/>
          <w:rtl/>
        </w:rPr>
        <w:t>آورد، مورد اعتماد ايشان است. آن مضمون در هر باب حداقل يك حديث معتبر است چون ابواب دارد، مثلاً ثواب زيارت امام حسين (ع). مضموني كه در هر باب آمده است مورد اعتماد ايشان است، درواقع يكي از آن احاديث توثيق</w:t>
      </w:r>
      <w:r w:rsidR="00CE4AB8" w:rsidRPr="00AF4527">
        <w:rPr>
          <w:rFonts w:cs="2  Badr" w:hint="cs"/>
          <w:rtl/>
        </w:rPr>
        <w:t xml:space="preserve"> می‌</w:t>
      </w:r>
      <w:r w:rsidRPr="00AF4527">
        <w:rPr>
          <w:rFonts w:cs="2  Badr" w:hint="cs"/>
          <w:rtl/>
        </w:rPr>
        <w:t>شود. مثلاً از 5 روايت يكي معتبر است، مضمون مدلول كلام قولوي اين است كه يكي از احاديث هر باب معتبر است اين خيلي ارزش ندارد براي اينكه ما هم علم اجمالي داريم که از ده روايت يكي معتبر است، كدام؟</w:t>
      </w:r>
      <w:r w:rsidR="00CE4AB8" w:rsidRPr="00AF4527">
        <w:rPr>
          <w:rFonts w:cs="2  Badr" w:hint="cs"/>
          <w:rtl/>
        </w:rPr>
        <w:t xml:space="preserve"> نمی‌</w:t>
      </w:r>
      <w:r w:rsidRPr="00AF4527">
        <w:rPr>
          <w:rFonts w:cs="2  Badr" w:hint="cs"/>
          <w:rtl/>
        </w:rPr>
        <w:t>دانیم.</w:t>
      </w:r>
    </w:p>
    <w:p w:rsidR="00631FC1" w:rsidRPr="00AF4527" w:rsidRDefault="00631FC1" w:rsidP="00607FF0">
      <w:pPr>
        <w:rPr>
          <w:rtl/>
        </w:rPr>
      </w:pPr>
      <w:r w:rsidRPr="00AF4527">
        <w:rPr>
          <w:rFonts w:hint="cs"/>
          <w:rtl/>
        </w:rPr>
        <w:t>اعتبار اين توثيق اين است كه ابوابي كه يك حديث دارد، روات آن حدیث همه معتبر</w:t>
      </w:r>
      <w:r w:rsidR="00CE4AB8" w:rsidRPr="00AF4527">
        <w:rPr>
          <w:rFonts w:hint="cs"/>
          <w:rtl/>
        </w:rPr>
        <w:t xml:space="preserve"> می‌</w:t>
      </w:r>
      <w:r w:rsidRPr="00AF4527">
        <w:rPr>
          <w:rFonts w:hint="cs"/>
          <w:rtl/>
        </w:rPr>
        <w:t>شوند مثلاً شاید ده بیست باب داریم كه يك حديث دارد، کل باب يك حديث است، مضامینی که ايشان نقل</w:t>
      </w:r>
      <w:r w:rsidR="00CE4AB8" w:rsidRPr="00AF4527">
        <w:rPr>
          <w:rFonts w:hint="cs"/>
          <w:rtl/>
        </w:rPr>
        <w:t xml:space="preserve"> می‌</w:t>
      </w:r>
      <w:r w:rsidRPr="00AF4527">
        <w:rPr>
          <w:rFonts w:hint="cs"/>
          <w:rtl/>
        </w:rPr>
        <w:t>کند توثيق</w:t>
      </w:r>
      <w:r w:rsidR="00CE4AB8" w:rsidRPr="00AF4527">
        <w:rPr>
          <w:rFonts w:hint="cs"/>
          <w:rtl/>
        </w:rPr>
        <w:t xml:space="preserve"> می‌</w:t>
      </w:r>
      <w:r w:rsidRPr="00AF4527">
        <w:rPr>
          <w:rFonts w:hint="cs"/>
          <w:rtl/>
        </w:rPr>
        <w:t>كند، منتها در حد يك حديث، حداقل را</w:t>
      </w:r>
      <w:r w:rsidR="00CE4AB8" w:rsidRPr="00AF4527">
        <w:rPr>
          <w:rFonts w:hint="cs"/>
          <w:rtl/>
        </w:rPr>
        <w:t xml:space="preserve"> می‌</w:t>
      </w:r>
      <w:r w:rsidRPr="00AF4527">
        <w:rPr>
          <w:rFonts w:hint="cs"/>
          <w:rtl/>
        </w:rPr>
        <w:t xml:space="preserve">گيريم چون آن </w:t>
      </w:r>
      <w:r w:rsidR="009B3044" w:rsidRPr="00AF4527">
        <w:rPr>
          <w:rtl/>
        </w:rPr>
        <w:t>باب‌ها</w:t>
      </w:r>
      <w:r w:rsidRPr="00AF4527">
        <w:rPr>
          <w:rFonts w:hint="cs"/>
          <w:rtl/>
        </w:rPr>
        <w:t xml:space="preserve"> يك حديث دارد، روات ابواب يك حديثي، مورد توثيق قرار </w:t>
      </w:r>
      <w:r w:rsidR="00CE4AB8" w:rsidRPr="00AF4527">
        <w:rPr>
          <w:rFonts w:hint="cs"/>
          <w:rtl/>
        </w:rPr>
        <w:t>می‌</w:t>
      </w:r>
      <w:r w:rsidRPr="00AF4527">
        <w:rPr>
          <w:rFonts w:hint="cs"/>
          <w:rtl/>
        </w:rPr>
        <w:t>گيرند، اين قول چهارم شد.</w:t>
      </w:r>
    </w:p>
    <w:p w:rsidR="00631FC1" w:rsidRPr="00AF4527" w:rsidRDefault="00631FC1" w:rsidP="00607FF0">
      <w:pPr>
        <w:rPr>
          <w:rtl/>
        </w:rPr>
      </w:pPr>
      <w:r w:rsidRPr="00AF4527">
        <w:rPr>
          <w:rFonts w:hint="cs"/>
          <w:rtl/>
        </w:rPr>
        <w:t xml:space="preserve"> در رجال كامل الزيارات همه اين چهار قول به این </w:t>
      </w:r>
      <w:r w:rsidR="009B3044" w:rsidRPr="00AF4527">
        <w:rPr>
          <w:rtl/>
        </w:rPr>
        <w:t>برم</w:t>
      </w:r>
      <w:r w:rsidR="009B3044" w:rsidRPr="00AF4527">
        <w:rPr>
          <w:rFonts w:hint="cs"/>
          <w:rtl/>
        </w:rPr>
        <w:t>ی‌</w:t>
      </w:r>
      <w:r w:rsidR="009B3044" w:rsidRPr="00AF4527">
        <w:rPr>
          <w:rFonts w:hint="eastAsia"/>
          <w:rtl/>
        </w:rPr>
        <w:t>گردد</w:t>
      </w:r>
      <w:r w:rsidRPr="00AF4527">
        <w:rPr>
          <w:rFonts w:hint="cs"/>
          <w:rtl/>
        </w:rPr>
        <w:t xml:space="preserve"> که چند سطري كه در مقدمه كتاب كامل الزيارات است را چطور معنا كنيم؟ که چهار تفسير از آن كلام </w:t>
      </w:r>
      <w:r w:rsidR="009B3044" w:rsidRPr="00AF4527">
        <w:rPr>
          <w:rtl/>
        </w:rPr>
        <w:t>به‌عمل‌آمده</w:t>
      </w:r>
      <w:r w:rsidRPr="00AF4527">
        <w:rPr>
          <w:rFonts w:hint="cs"/>
          <w:rtl/>
        </w:rPr>
        <w:t xml:space="preserve"> است و مولد اين چهار قول شده است.</w:t>
      </w:r>
    </w:p>
    <w:p w:rsidR="00607FF0" w:rsidRPr="00AF4527" w:rsidRDefault="00607FF0" w:rsidP="00607FF0">
      <w:pPr>
        <w:rPr>
          <w:rtl/>
        </w:rPr>
      </w:pPr>
      <w:r w:rsidRPr="00AF4527">
        <w:rPr>
          <w:rFonts w:hint="cs"/>
          <w:rtl/>
        </w:rPr>
        <w:t>سؤال: ؟</w:t>
      </w:r>
    </w:p>
    <w:p w:rsidR="00631FC1" w:rsidRPr="00AF4527" w:rsidRDefault="00631FC1" w:rsidP="00607FF0">
      <w:pPr>
        <w:rPr>
          <w:rtl/>
        </w:rPr>
      </w:pPr>
      <w:r w:rsidRPr="00AF4527">
        <w:rPr>
          <w:rFonts w:hint="cs"/>
          <w:rtl/>
        </w:rPr>
        <w:t xml:space="preserve">جواب: نجاشي كلام صريح و روشن و بدون دغدغه دارد، نه اينكه بدون هيچ بحثي باشد، ولي خيلي روشن و واضح است و </w:t>
      </w:r>
      <w:r w:rsidR="009B3044" w:rsidRPr="00AF4527">
        <w:rPr>
          <w:rtl/>
        </w:rPr>
        <w:t>آن‌هم</w:t>
      </w:r>
      <w:r w:rsidRPr="00AF4527">
        <w:rPr>
          <w:rFonts w:hint="cs"/>
          <w:rtl/>
        </w:rPr>
        <w:t xml:space="preserve"> محل بحث است. آنجا مشایخ دارد، ولي ايشان</w:t>
      </w:r>
      <w:r w:rsidR="00CE4AB8" w:rsidRPr="00AF4527">
        <w:rPr>
          <w:rFonts w:hint="cs"/>
          <w:rtl/>
        </w:rPr>
        <w:t xml:space="preserve"> می‌</w:t>
      </w:r>
      <w:r w:rsidRPr="00AF4527">
        <w:rPr>
          <w:rFonts w:hint="cs"/>
          <w:rtl/>
        </w:rPr>
        <w:t>گويد</w:t>
      </w:r>
      <w:r w:rsidR="00CE4AB8" w:rsidRPr="00AF4527">
        <w:rPr>
          <w:rFonts w:hint="cs"/>
          <w:rtl/>
        </w:rPr>
        <w:t>؛</w:t>
      </w:r>
      <w:r w:rsidRPr="00AF4527">
        <w:rPr>
          <w:rFonts w:hint="cs"/>
          <w:rtl/>
        </w:rPr>
        <w:t xml:space="preserve"> «كل ما</w:t>
      </w:r>
      <w:r w:rsidR="00C54312" w:rsidRPr="00AF4527">
        <w:rPr>
          <w:rFonts w:hint="cs"/>
          <w:rtl/>
        </w:rPr>
        <w:t xml:space="preserve"> </w:t>
      </w:r>
      <w:r w:rsidRPr="00AF4527">
        <w:rPr>
          <w:rFonts w:hint="cs"/>
          <w:rtl/>
        </w:rPr>
        <w:t>رويته فقد</w:t>
      </w:r>
      <w:r w:rsidR="00C54312" w:rsidRPr="00AF4527">
        <w:rPr>
          <w:rFonts w:hint="cs"/>
          <w:rtl/>
        </w:rPr>
        <w:t xml:space="preserve"> </w:t>
      </w:r>
      <w:r w:rsidRPr="00AF4527">
        <w:rPr>
          <w:rFonts w:hint="cs"/>
          <w:rtl/>
        </w:rPr>
        <w:t>رويته عن الثقاه».</w:t>
      </w:r>
    </w:p>
    <w:p w:rsidR="00607FF0" w:rsidRPr="00AF4527" w:rsidRDefault="00607FF0" w:rsidP="00607FF0">
      <w:pPr>
        <w:rPr>
          <w:rtl/>
        </w:rPr>
      </w:pPr>
      <w:r w:rsidRPr="00AF4527">
        <w:rPr>
          <w:rFonts w:hint="cs"/>
          <w:rtl/>
        </w:rPr>
        <w:t>سؤال: ؟</w:t>
      </w:r>
    </w:p>
    <w:p w:rsidR="00631FC1" w:rsidRPr="00AF4527" w:rsidRDefault="00631FC1" w:rsidP="00607FF0">
      <w:pPr>
        <w:rPr>
          <w:rtl/>
        </w:rPr>
      </w:pPr>
      <w:r w:rsidRPr="00AF4527">
        <w:rPr>
          <w:rFonts w:hint="cs"/>
          <w:rtl/>
        </w:rPr>
        <w:t xml:space="preserve">جواب: بله تفسير بردار است، از </w:t>
      </w:r>
      <w:r w:rsidR="003F6232" w:rsidRPr="00AF4527">
        <w:rPr>
          <w:rtl/>
        </w:rPr>
        <w:t>تو</w:t>
      </w:r>
      <w:r w:rsidR="003F6232" w:rsidRPr="00AF4527">
        <w:rPr>
          <w:rFonts w:hint="cs"/>
          <w:rtl/>
        </w:rPr>
        <w:t>ث</w:t>
      </w:r>
      <w:r w:rsidR="009B3044" w:rsidRPr="00AF4527">
        <w:rPr>
          <w:rFonts w:hint="cs"/>
          <w:rtl/>
        </w:rPr>
        <w:t>ی</w:t>
      </w:r>
      <w:r w:rsidR="009B3044" w:rsidRPr="00AF4527">
        <w:rPr>
          <w:rFonts w:hint="eastAsia"/>
          <w:rtl/>
        </w:rPr>
        <w:t>ق‌ها</w:t>
      </w:r>
      <w:r w:rsidR="009B3044" w:rsidRPr="00AF4527">
        <w:rPr>
          <w:rFonts w:hint="cs"/>
          <w:rtl/>
        </w:rPr>
        <w:t>ی</w:t>
      </w:r>
      <w:r w:rsidRPr="00AF4527">
        <w:rPr>
          <w:rFonts w:hint="cs"/>
          <w:rtl/>
        </w:rPr>
        <w:t xml:space="preserve"> عامي یکی كامل الزيارات است، يكي تفسير قمي كه </w:t>
      </w:r>
      <w:r w:rsidR="009B3044" w:rsidRPr="00AF4527">
        <w:rPr>
          <w:rtl/>
        </w:rPr>
        <w:t>آن‌هم</w:t>
      </w:r>
      <w:r w:rsidRPr="00AF4527">
        <w:rPr>
          <w:rFonts w:hint="cs"/>
          <w:rtl/>
        </w:rPr>
        <w:t xml:space="preserve"> يك عبارت مجمل كلي دارد و </w:t>
      </w:r>
      <w:r w:rsidR="009B3044" w:rsidRPr="00AF4527">
        <w:rPr>
          <w:rtl/>
        </w:rPr>
        <w:t>هم</w:t>
      </w:r>
      <w:r w:rsidR="009B3044" w:rsidRPr="00AF4527">
        <w:rPr>
          <w:rFonts w:hint="cs"/>
          <w:rtl/>
        </w:rPr>
        <w:t>ی</w:t>
      </w:r>
      <w:r w:rsidR="009B3044" w:rsidRPr="00AF4527">
        <w:rPr>
          <w:rFonts w:hint="eastAsia"/>
          <w:rtl/>
        </w:rPr>
        <w:t>ن‌طور</w:t>
      </w:r>
      <w:r w:rsidRPr="00AF4527">
        <w:rPr>
          <w:rFonts w:hint="cs"/>
          <w:rtl/>
        </w:rPr>
        <w:t xml:space="preserve"> </w:t>
      </w:r>
      <w:r w:rsidR="009B3044" w:rsidRPr="00AF4527">
        <w:rPr>
          <w:rFonts w:hint="cs"/>
          <w:rtl/>
        </w:rPr>
        <w:t>من لايحضر</w:t>
      </w:r>
      <w:r w:rsidRPr="00AF4527">
        <w:rPr>
          <w:rFonts w:hint="cs"/>
          <w:rtl/>
        </w:rPr>
        <w:t xml:space="preserve"> الفقيه، آنجا هم اخباري</w:t>
      </w:r>
      <w:r w:rsidR="00CE4AB8" w:rsidRPr="00AF4527">
        <w:rPr>
          <w:rFonts w:hint="cs"/>
          <w:rtl/>
        </w:rPr>
        <w:t>‌ها</w:t>
      </w:r>
      <w:r w:rsidRPr="00AF4527">
        <w:rPr>
          <w:rFonts w:hint="cs"/>
          <w:rtl/>
        </w:rPr>
        <w:t xml:space="preserve"> كل روايات من لايحضره الفقيه را قبول دارند، براي اينكه</w:t>
      </w:r>
      <w:r w:rsidR="00CE4AB8" w:rsidRPr="00AF4527">
        <w:rPr>
          <w:rFonts w:hint="cs"/>
          <w:rtl/>
        </w:rPr>
        <w:t xml:space="preserve"> می‌</w:t>
      </w:r>
      <w:r w:rsidRPr="00AF4527">
        <w:rPr>
          <w:rFonts w:hint="cs"/>
          <w:rtl/>
        </w:rPr>
        <w:t xml:space="preserve">گويد من هر چه نقل كردم بين خودم و خدا حجت است و مورد اعتماد است -كه البته اين را </w:t>
      </w:r>
      <w:r w:rsidRPr="00AF4527">
        <w:rPr>
          <w:rFonts w:hint="cs"/>
          <w:rtl/>
        </w:rPr>
        <w:lastRenderedPageBreak/>
        <w:t>خيلي زود جواب</w:t>
      </w:r>
      <w:r w:rsidR="00CE4AB8" w:rsidRPr="00AF4527">
        <w:rPr>
          <w:rFonts w:hint="cs"/>
          <w:rtl/>
        </w:rPr>
        <w:t xml:space="preserve"> می‌</w:t>
      </w:r>
      <w:r w:rsidRPr="00AF4527">
        <w:rPr>
          <w:rFonts w:hint="cs"/>
          <w:rtl/>
        </w:rPr>
        <w:t>دهند،</w:t>
      </w:r>
      <w:r w:rsidR="00CE4AB8" w:rsidRPr="00AF4527">
        <w:rPr>
          <w:rFonts w:hint="cs"/>
          <w:rtl/>
        </w:rPr>
        <w:t xml:space="preserve"> می‌</w:t>
      </w:r>
      <w:r w:rsidRPr="00AF4527">
        <w:rPr>
          <w:rFonts w:hint="cs"/>
          <w:rtl/>
        </w:rPr>
        <w:t xml:space="preserve">گويند براي او بين خودش و خدا اعتماد بوده ولي براي ما </w:t>
      </w:r>
      <w:r w:rsidR="009B3044" w:rsidRPr="00AF4527">
        <w:rPr>
          <w:rtl/>
        </w:rPr>
        <w:t>وقت</w:t>
      </w:r>
      <w:r w:rsidR="009B3044" w:rsidRPr="00AF4527">
        <w:rPr>
          <w:rFonts w:hint="cs"/>
          <w:rtl/>
        </w:rPr>
        <w:t>ی‌</w:t>
      </w:r>
      <w:r w:rsidR="009B3044" w:rsidRPr="00AF4527">
        <w:rPr>
          <w:rFonts w:hint="eastAsia"/>
          <w:rtl/>
        </w:rPr>
        <w:t>که</w:t>
      </w:r>
      <w:r w:rsidRPr="00AF4527">
        <w:rPr>
          <w:rFonts w:hint="cs"/>
          <w:rtl/>
        </w:rPr>
        <w:t xml:space="preserve"> بررسي كرديم، ديديم نيست</w:t>
      </w:r>
      <w:r w:rsidR="00A143DA" w:rsidRPr="00AF4527">
        <w:rPr>
          <w:rtl/>
        </w:rPr>
        <w:t>.</w:t>
      </w:r>
    </w:p>
    <w:p w:rsidR="00631FC1" w:rsidRPr="00AF4527" w:rsidRDefault="00631FC1" w:rsidP="00607FF0">
      <w:pPr>
        <w:rPr>
          <w:rtl/>
        </w:rPr>
      </w:pPr>
      <w:r w:rsidRPr="00AF4527">
        <w:rPr>
          <w:rFonts w:hint="cs"/>
          <w:rtl/>
        </w:rPr>
        <w:t>تفسیر كتاب كامل الزيارات هم به مقدمه من لايحضر نزدیک</w:t>
      </w:r>
      <w:r w:rsidR="00CE4AB8" w:rsidRPr="00AF4527">
        <w:rPr>
          <w:rFonts w:hint="cs"/>
          <w:rtl/>
        </w:rPr>
        <w:t xml:space="preserve"> می‌</w:t>
      </w:r>
      <w:r w:rsidRPr="00AF4527">
        <w:rPr>
          <w:rFonts w:hint="cs"/>
          <w:rtl/>
        </w:rPr>
        <w:t>شود، يعني من چيزهايي نقل</w:t>
      </w:r>
      <w:r w:rsidR="00CE4AB8" w:rsidRPr="00AF4527">
        <w:rPr>
          <w:rFonts w:hint="cs"/>
          <w:rtl/>
        </w:rPr>
        <w:t xml:space="preserve"> می‌</w:t>
      </w:r>
      <w:r w:rsidRPr="00AF4527">
        <w:rPr>
          <w:rFonts w:hint="cs"/>
          <w:rtl/>
        </w:rPr>
        <w:t xml:space="preserve">كنم كه براي خودم معتبر است و مورد اعتماد من است چه مبنايي داشته كه مورد اعتماد او </w:t>
      </w:r>
      <w:r w:rsidR="009B3044" w:rsidRPr="00AF4527">
        <w:rPr>
          <w:rtl/>
        </w:rPr>
        <w:t>قرارگرفته</w:t>
      </w:r>
      <w:r w:rsidR="00CE4AB8" w:rsidRPr="00AF4527">
        <w:rPr>
          <w:rFonts w:hint="cs"/>
          <w:rtl/>
        </w:rPr>
        <w:t xml:space="preserve"> است؟</w:t>
      </w:r>
      <w:r w:rsidRPr="00AF4527">
        <w:rPr>
          <w:rFonts w:hint="cs"/>
          <w:rtl/>
        </w:rPr>
        <w:t xml:space="preserve"> شاید مبناي او با ما فرق دارد</w:t>
      </w:r>
      <w:r w:rsidR="008908F3" w:rsidRPr="00AF4527">
        <w:rPr>
          <w:rFonts w:hint="cs"/>
          <w:rtl/>
        </w:rPr>
        <w:t>،</w:t>
      </w:r>
      <w:r w:rsidRPr="00AF4527">
        <w:rPr>
          <w:rFonts w:hint="cs"/>
          <w:rtl/>
        </w:rPr>
        <w:t xml:space="preserve"> بحث نظري</w:t>
      </w:r>
      <w:r w:rsidR="00CE4AB8" w:rsidRPr="00AF4527">
        <w:rPr>
          <w:rFonts w:hint="cs"/>
          <w:rtl/>
        </w:rPr>
        <w:t xml:space="preserve"> می‌</w:t>
      </w:r>
      <w:r w:rsidRPr="00AF4527">
        <w:rPr>
          <w:rFonts w:hint="cs"/>
          <w:rtl/>
        </w:rPr>
        <w:t>شود. بعضي</w:t>
      </w:r>
      <w:r w:rsidR="00CE4AB8" w:rsidRPr="00AF4527">
        <w:rPr>
          <w:rFonts w:hint="cs"/>
          <w:rtl/>
        </w:rPr>
        <w:t>‌ها می‌</w:t>
      </w:r>
      <w:r w:rsidRPr="00AF4527">
        <w:rPr>
          <w:rFonts w:hint="cs"/>
          <w:rtl/>
        </w:rPr>
        <w:t>گويند، حسي است و دارد توثيق</w:t>
      </w:r>
      <w:r w:rsidR="00CE4AB8" w:rsidRPr="00AF4527">
        <w:rPr>
          <w:rFonts w:hint="cs"/>
          <w:rtl/>
        </w:rPr>
        <w:t xml:space="preserve"> می‌</w:t>
      </w:r>
      <w:r w:rsidRPr="00AF4527">
        <w:rPr>
          <w:rFonts w:hint="cs"/>
          <w:rtl/>
        </w:rPr>
        <w:t>كند.</w:t>
      </w:r>
    </w:p>
    <w:p w:rsidR="00607FF0" w:rsidRPr="00AF4527" w:rsidRDefault="00607FF0" w:rsidP="00607FF0">
      <w:pPr>
        <w:pStyle w:val="4"/>
        <w:rPr>
          <w:rtl/>
        </w:rPr>
      </w:pPr>
      <w:r w:rsidRPr="00AF4527">
        <w:rPr>
          <w:rFonts w:hint="cs"/>
          <w:rtl/>
        </w:rPr>
        <w:t>جمع‌بندی بحث کامل الزیارات</w:t>
      </w:r>
    </w:p>
    <w:p w:rsidR="00631FC1" w:rsidRPr="00AF4527" w:rsidRDefault="00631FC1" w:rsidP="00607FF0">
      <w:pPr>
        <w:rPr>
          <w:rtl/>
        </w:rPr>
      </w:pPr>
      <w:r w:rsidRPr="00AF4527">
        <w:rPr>
          <w:rFonts w:hint="cs"/>
          <w:rtl/>
        </w:rPr>
        <w:t>اين چهار نظر در رجال كامل الزيارات است، آنچه مسلم است ما ديدگاه قديمي آقاي خوئي را قبول نداريم.</w:t>
      </w:r>
    </w:p>
    <w:p w:rsidR="00631FC1" w:rsidRPr="00AF4527" w:rsidRDefault="00631FC1" w:rsidP="00607FF0">
      <w:pPr>
        <w:rPr>
          <w:rtl/>
        </w:rPr>
      </w:pPr>
      <w:r w:rsidRPr="00AF4527">
        <w:rPr>
          <w:rFonts w:hint="cs"/>
          <w:rtl/>
        </w:rPr>
        <w:t>این تفاسیر یک مقدار جاي تأملاتي دارد، نظر من</w:t>
      </w:r>
      <w:r w:rsidR="00A143DA" w:rsidRPr="00AF4527">
        <w:rPr>
          <w:rtl/>
        </w:rPr>
        <w:t xml:space="preserve"> </w:t>
      </w:r>
      <w:r w:rsidRPr="00AF4527">
        <w:rPr>
          <w:rFonts w:hint="cs"/>
          <w:rtl/>
        </w:rPr>
        <w:t xml:space="preserve">نهايي نيست. </w:t>
      </w:r>
      <w:r w:rsidR="009B3044" w:rsidRPr="00AF4527">
        <w:rPr>
          <w:rtl/>
        </w:rPr>
        <w:t>به‌هرحال</w:t>
      </w:r>
      <w:r w:rsidRPr="00AF4527">
        <w:rPr>
          <w:rFonts w:hint="cs"/>
          <w:rtl/>
        </w:rPr>
        <w:t xml:space="preserve"> جعفر بن محمد بن سنان از رجال كامل الزيارات است و ما قبول نداريم، ثقاه توثيق عام ديگر هم ندارد و</w:t>
      </w:r>
      <w:r w:rsidR="008908F3" w:rsidRPr="00AF4527">
        <w:rPr>
          <w:rFonts w:hint="cs"/>
          <w:rtl/>
        </w:rPr>
        <w:t xml:space="preserve"> </w:t>
      </w:r>
      <w:r w:rsidRPr="00AF4527">
        <w:rPr>
          <w:rFonts w:hint="cs"/>
          <w:rtl/>
        </w:rPr>
        <w:t>لذا ضعيف است. روي رجال ديگر هم مبسوط بحث نكر</w:t>
      </w:r>
      <w:r w:rsidR="009B3044" w:rsidRPr="00AF4527">
        <w:rPr>
          <w:rFonts w:hint="cs"/>
          <w:rtl/>
        </w:rPr>
        <w:t>د</w:t>
      </w:r>
      <w:r w:rsidRPr="00AF4527">
        <w:rPr>
          <w:rFonts w:hint="cs"/>
          <w:rtl/>
        </w:rPr>
        <w:t xml:space="preserve">يم، </w:t>
      </w:r>
      <w:r w:rsidR="009B3044" w:rsidRPr="00AF4527">
        <w:rPr>
          <w:rtl/>
        </w:rPr>
        <w:t>به خاطر</w:t>
      </w:r>
      <w:r w:rsidRPr="00AF4527">
        <w:rPr>
          <w:rFonts w:hint="cs"/>
          <w:rtl/>
        </w:rPr>
        <w:t xml:space="preserve"> اينكه عبيدالله بن عبدالله دهقان مشترك در همه اين احاديث است و </w:t>
      </w:r>
      <w:r w:rsidR="009B3044" w:rsidRPr="00AF4527">
        <w:rPr>
          <w:rtl/>
        </w:rPr>
        <w:t>نه‌تنها</w:t>
      </w:r>
      <w:r w:rsidRPr="00AF4527">
        <w:rPr>
          <w:rFonts w:hint="cs"/>
          <w:rtl/>
        </w:rPr>
        <w:t xml:space="preserve"> توثيق ندارد بلكه نجاشي او را تضعيف كرده است، از نظر سندي</w:t>
      </w:r>
      <w:r w:rsidR="00CE4AB8" w:rsidRPr="00AF4527">
        <w:rPr>
          <w:rFonts w:hint="cs"/>
          <w:rtl/>
        </w:rPr>
        <w:t xml:space="preserve"> نمی‌</w:t>
      </w:r>
      <w:r w:rsidRPr="00AF4527">
        <w:rPr>
          <w:rFonts w:hint="cs"/>
          <w:rtl/>
        </w:rPr>
        <w:t>توانيم به این روایت تكيه كنيم.</w:t>
      </w:r>
    </w:p>
    <w:p w:rsidR="00607FF0" w:rsidRPr="00AF4527" w:rsidRDefault="00607FF0" w:rsidP="00607FF0">
      <w:pPr>
        <w:pStyle w:val="3"/>
        <w:rPr>
          <w:rtl/>
        </w:rPr>
      </w:pPr>
      <w:r w:rsidRPr="00AF4527">
        <w:rPr>
          <w:rFonts w:hint="cs"/>
          <w:rtl/>
        </w:rPr>
        <w:t>نقل‌های موجد در مورد روایت</w:t>
      </w:r>
    </w:p>
    <w:p w:rsidR="00607FF0" w:rsidRPr="00AF4527" w:rsidRDefault="00607FF0" w:rsidP="00607FF0">
      <w:pPr>
        <w:rPr>
          <w:rtl/>
        </w:rPr>
      </w:pPr>
      <w:r w:rsidRPr="00AF4527">
        <w:rPr>
          <w:rFonts w:hint="cs"/>
          <w:rtl/>
        </w:rPr>
        <w:t xml:space="preserve">در مورد سند </w:t>
      </w:r>
      <w:r w:rsidR="00A143DA" w:rsidRPr="00AF4527">
        <w:rPr>
          <w:rtl/>
        </w:rPr>
        <w:t>«</w:t>
      </w:r>
      <w:r w:rsidR="00C54312" w:rsidRPr="00AF4527">
        <w:rPr>
          <w:b/>
          <w:bCs/>
          <w:rtl/>
        </w:rPr>
        <w:t>إِنَّمَا الْعِلْمُ ثَلَاثَةٌ آيَةٌ مُحْكَمَةٌ</w:t>
      </w:r>
      <w:r w:rsidR="00A143DA" w:rsidRPr="00AF4527">
        <w:rPr>
          <w:rtl/>
        </w:rPr>
        <w:t>»</w:t>
      </w:r>
      <w:r w:rsidR="00631FC1" w:rsidRPr="00AF4527">
        <w:rPr>
          <w:rFonts w:hint="cs"/>
          <w:rtl/>
        </w:rPr>
        <w:t>، دو ن</w:t>
      </w:r>
      <w:r w:rsidRPr="00AF4527">
        <w:rPr>
          <w:rFonts w:hint="cs"/>
          <w:rtl/>
        </w:rPr>
        <w:t>قل</w:t>
      </w:r>
      <w:r w:rsidR="00631FC1" w:rsidRPr="00AF4527">
        <w:rPr>
          <w:rFonts w:hint="cs"/>
          <w:rtl/>
        </w:rPr>
        <w:t xml:space="preserve"> داريم</w:t>
      </w:r>
      <w:r w:rsidRPr="00AF4527">
        <w:rPr>
          <w:rFonts w:hint="cs"/>
          <w:rtl/>
        </w:rPr>
        <w:t>:</w:t>
      </w:r>
    </w:p>
    <w:p w:rsidR="00607FF0" w:rsidRPr="00AF4527" w:rsidRDefault="00CE4AB8" w:rsidP="00607FF0">
      <w:pPr>
        <w:pStyle w:val="af1"/>
        <w:numPr>
          <w:ilvl w:val="0"/>
          <w:numId w:val="15"/>
        </w:numPr>
        <w:rPr>
          <w:rFonts w:cs="2  Badr"/>
        </w:rPr>
      </w:pPr>
      <w:r w:rsidRPr="00AF4527">
        <w:rPr>
          <w:rFonts w:cs="2  Badr" w:hint="cs"/>
          <w:rtl/>
        </w:rPr>
        <w:t>يكي این</w:t>
      </w:r>
      <w:r w:rsidR="00631FC1" w:rsidRPr="00AF4527">
        <w:rPr>
          <w:rFonts w:cs="2  Badr" w:hint="cs"/>
          <w:rtl/>
        </w:rPr>
        <w:t xml:space="preserve"> است كه سند آن معتبر نيست</w:t>
      </w:r>
      <w:r w:rsidR="00607FF0" w:rsidRPr="00AF4527">
        <w:rPr>
          <w:rFonts w:cs="2  Badr" w:hint="cs"/>
          <w:rtl/>
        </w:rPr>
        <w:t>؛</w:t>
      </w:r>
    </w:p>
    <w:p w:rsidR="00607FF0" w:rsidRPr="00AF4527" w:rsidRDefault="00631FC1" w:rsidP="00607FF0">
      <w:pPr>
        <w:pStyle w:val="af1"/>
        <w:numPr>
          <w:ilvl w:val="0"/>
          <w:numId w:val="15"/>
        </w:numPr>
        <w:rPr>
          <w:rFonts w:cs="2  Badr"/>
        </w:rPr>
      </w:pPr>
      <w:r w:rsidRPr="00AF4527">
        <w:rPr>
          <w:rFonts w:cs="2  Badr" w:hint="cs"/>
          <w:rtl/>
        </w:rPr>
        <w:t xml:space="preserve">يكي هم </w:t>
      </w:r>
      <w:r w:rsidR="00A143DA" w:rsidRPr="00AF4527">
        <w:rPr>
          <w:rFonts w:cs="2  Badr"/>
          <w:rtl/>
        </w:rPr>
        <w:t>«</w:t>
      </w:r>
      <w:r w:rsidR="00C54312" w:rsidRPr="00AF4527">
        <w:rPr>
          <w:rFonts w:cs="2  Badr"/>
          <w:b/>
          <w:bCs/>
          <w:rtl/>
        </w:rPr>
        <w:t>إِنَّمَا الْعِلْمُ ثَلَاثَةٌ آيَةٌ مُحْكَمَةٌ</w:t>
      </w:r>
      <w:r w:rsidR="00A143DA" w:rsidRPr="00AF4527">
        <w:rPr>
          <w:rFonts w:cs="2  Badr"/>
          <w:rtl/>
        </w:rPr>
        <w:t>»</w:t>
      </w:r>
      <w:r w:rsidRPr="00AF4527">
        <w:rPr>
          <w:rFonts w:cs="2  Badr" w:hint="cs"/>
          <w:rtl/>
        </w:rPr>
        <w:t xml:space="preserve"> جداي از اين هم نقل شده منتها از امام صادق (ع)</w:t>
      </w:r>
      <w:r w:rsidR="00A143DA" w:rsidRPr="00AF4527">
        <w:rPr>
          <w:rFonts w:cs="2  Badr"/>
          <w:rtl/>
        </w:rPr>
        <w:t xml:space="preserve"> </w:t>
      </w:r>
      <w:r w:rsidRPr="00AF4527">
        <w:rPr>
          <w:rFonts w:cs="2  Badr" w:hint="cs"/>
          <w:rtl/>
        </w:rPr>
        <w:t>نقل در تحف العقول نقل شده است كه باز مقطوعه و مرفوعه است. -از مشكلات تحف العقول همين است</w:t>
      </w:r>
      <w:r w:rsidR="00A143DA" w:rsidRPr="00AF4527">
        <w:rPr>
          <w:rFonts w:cs="2  Badr"/>
          <w:rtl/>
        </w:rPr>
        <w:t>.</w:t>
      </w:r>
    </w:p>
    <w:p w:rsidR="00631FC1" w:rsidRPr="00AF4527" w:rsidRDefault="00607FF0" w:rsidP="00607FF0">
      <w:pPr>
        <w:rPr>
          <w:rtl/>
        </w:rPr>
      </w:pPr>
      <w:r w:rsidRPr="00AF4527">
        <w:rPr>
          <w:rFonts w:hint="cs"/>
          <w:rtl/>
        </w:rPr>
        <w:t xml:space="preserve">همين </w:t>
      </w:r>
      <w:r w:rsidR="00631FC1" w:rsidRPr="00AF4527">
        <w:rPr>
          <w:rFonts w:hint="cs"/>
          <w:rtl/>
        </w:rPr>
        <w:t>هم براي ما ثابت شده نيست. اگر</w:t>
      </w:r>
      <w:r w:rsidR="00CE4AB8" w:rsidRPr="00AF4527">
        <w:rPr>
          <w:rFonts w:hint="cs"/>
          <w:rtl/>
        </w:rPr>
        <w:t xml:space="preserve"> می‌</w:t>
      </w:r>
      <w:r w:rsidR="00631FC1" w:rsidRPr="00AF4527">
        <w:rPr>
          <w:rFonts w:hint="cs"/>
          <w:rtl/>
        </w:rPr>
        <w:t xml:space="preserve">خواستيم مثل آقاي </w:t>
      </w:r>
      <w:r w:rsidR="009B3044" w:rsidRPr="00AF4527">
        <w:rPr>
          <w:rtl/>
        </w:rPr>
        <w:t>ر</w:t>
      </w:r>
      <w:r w:rsidR="009B3044" w:rsidRPr="00AF4527">
        <w:rPr>
          <w:rFonts w:hint="cs"/>
          <w:rtl/>
        </w:rPr>
        <w:t>ی‌</w:t>
      </w:r>
      <w:r w:rsidR="009B3044" w:rsidRPr="00AF4527">
        <w:rPr>
          <w:rFonts w:hint="eastAsia"/>
          <w:rtl/>
        </w:rPr>
        <w:t>شهر</w:t>
      </w:r>
      <w:r w:rsidR="009B3044" w:rsidRPr="00AF4527">
        <w:rPr>
          <w:rFonts w:hint="cs"/>
          <w:rtl/>
        </w:rPr>
        <w:t>ی</w:t>
      </w:r>
      <w:r w:rsidR="00631FC1" w:rsidRPr="00AF4527">
        <w:rPr>
          <w:rFonts w:hint="cs"/>
          <w:rtl/>
        </w:rPr>
        <w:t xml:space="preserve"> برخورد بکنیم، ممكن بود كسي بگويد كه يك حديثي كه </w:t>
      </w:r>
      <w:r w:rsidR="009B3044" w:rsidRPr="00AF4527">
        <w:rPr>
          <w:rtl/>
        </w:rPr>
        <w:t>ا</w:t>
      </w:r>
      <w:r w:rsidR="009B3044" w:rsidRPr="00AF4527">
        <w:rPr>
          <w:rFonts w:hint="cs"/>
          <w:rtl/>
        </w:rPr>
        <w:t>ی</w:t>
      </w:r>
      <w:r w:rsidR="009B3044" w:rsidRPr="00AF4527">
        <w:rPr>
          <w:rFonts w:hint="eastAsia"/>
          <w:rtl/>
        </w:rPr>
        <w:t>ن‌قدر</w:t>
      </w:r>
      <w:r w:rsidR="00631FC1" w:rsidRPr="00AF4527">
        <w:rPr>
          <w:rFonts w:hint="cs"/>
          <w:rtl/>
        </w:rPr>
        <w:t xml:space="preserve"> محل اختلاف است آخر هم معلوم نیست چه</w:t>
      </w:r>
      <w:r w:rsidR="00CE4AB8" w:rsidRPr="00AF4527">
        <w:rPr>
          <w:rFonts w:hint="cs"/>
          <w:rtl/>
        </w:rPr>
        <w:t xml:space="preserve"> می‌</w:t>
      </w:r>
      <w:r w:rsidR="00631FC1" w:rsidRPr="00AF4527">
        <w:rPr>
          <w:rFonts w:hint="cs"/>
          <w:rtl/>
        </w:rPr>
        <w:t>گوید</w:t>
      </w:r>
      <w:r w:rsidR="00CE4AB8" w:rsidRPr="00AF4527">
        <w:rPr>
          <w:rFonts w:hint="cs"/>
          <w:rtl/>
        </w:rPr>
        <w:t xml:space="preserve"> پس</w:t>
      </w:r>
      <w:r w:rsidR="00631FC1" w:rsidRPr="00AF4527">
        <w:rPr>
          <w:rFonts w:hint="cs"/>
          <w:rtl/>
        </w:rPr>
        <w:t xml:space="preserve"> اعتبار ندارد</w:t>
      </w:r>
      <w:r w:rsidR="00CE4AB8" w:rsidRPr="00AF4527">
        <w:rPr>
          <w:rFonts w:hint="cs"/>
          <w:rtl/>
        </w:rPr>
        <w:t>،</w:t>
      </w:r>
      <w:r w:rsidR="00631FC1" w:rsidRPr="00AF4527">
        <w:rPr>
          <w:rFonts w:hint="cs"/>
          <w:rtl/>
        </w:rPr>
        <w:t xml:space="preserve"> ولي به اين وجه</w:t>
      </w:r>
      <w:r w:rsidR="00CE4AB8" w:rsidRPr="00AF4527">
        <w:rPr>
          <w:rFonts w:hint="cs"/>
          <w:rtl/>
        </w:rPr>
        <w:t xml:space="preserve"> نمی‌</w:t>
      </w:r>
      <w:r w:rsidR="00631FC1" w:rsidRPr="00AF4527">
        <w:rPr>
          <w:rFonts w:hint="cs"/>
          <w:rtl/>
        </w:rPr>
        <w:t>توانیم هيچ حديثي را رد بكنيم. پس سند آن درست نیست.</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lastRenderedPageBreak/>
        <w:t>جواب: بعضي از آراء</w:t>
      </w:r>
      <w:r w:rsidR="00CE4AB8" w:rsidRPr="00AF4527">
        <w:rPr>
          <w:rFonts w:hint="cs"/>
          <w:rtl/>
        </w:rPr>
        <w:t xml:space="preserve"> می‌</w:t>
      </w:r>
      <w:r w:rsidRPr="00AF4527">
        <w:rPr>
          <w:rFonts w:hint="cs"/>
          <w:rtl/>
        </w:rPr>
        <w:t>گويد شهرت روايي جابر ضعف سند است بعد روايت معتبر</w:t>
      </w:r>
      <w:r w:rsidR="00CE4AB8" w:rsidRPr="00AF4527">
        <w:rPr>
          <w:rFonts w:hint="cs"/>
          <w:rtl/>
        </w:rPr>
        <w:t xml:space="preserve"> می‌</w:t>
      </w:r>
      <w:r w:rsidRPr="00AF4527">
        <w:rPr>
          <w:rFonts w:hint="cs"/>
          <w:rtl/>
        </w:rPr>
        <w:t xml:space="preserve">شود </w:t>
      </w:r>
      <w:r w:rsidR="009B3044" w:rsidRPr="00AF4527">
        <w:rPr>
          <w:rtl/>
        </w:rPr>
        <w:t>آن‌وقت</w:t>
      </w:r>
      <w:r w:rsidRPr="00AF4527">
        <w:rPr>
          <w:rFonts w:hint="cs"/>
          <w:rtl/>
        </w:rPr>
        <w:t xml:space="preserve"> باید بحث دلالي کرد. </w:t>
      </w:r>
      <w:r w:rsidR="009B3044" w:rsidRPr="00AF4527">
        <w:rPr>
          <w:rtl/>
        </w:rPr>
        <w:t>آن‌وقت</w:t>
      </w:r>
      <w:r w:rsidRPr="00AF4527">
        <w:rPr>
          <w:rFonts w:hint="cs"/>
          <w:rtl/>
        </w:rPr>
        <w:t xml:space="preserve"> در علم كه کسی </w:t>
      </w:r>
      <w:r w:rsidR="009B3044" w:rsidRPr="00AF4527">
        <w:rPr>
          <w:rtl/>
        </w:rPr>
        <w:t>نم</w:t>
      </w:r>
      <w:r w:rsidR="009B3044" w:rsidRPr="00AF4527">
        <w:rPr>
          <w:rFonts w:hint="cs"/>
          <w:rtl/>
        </w:rPr>
        <w:t>ی‌</w:t>
      </w:r>
      <w:r w:rsidR="009B3044" w:rsidRPr="00AF4527">
        <w:rPr>
          <w:rFonts w:hint="eastAsia"/>
          <w:rtl/>
        </w:rPr>
        <w:t>خواهد</w:t>
      </w:r>
      <w:r w:rsidRPr="00AF4527">
        <w:rPr>
          <w:rFonts w:hint="cs"/>
          <w:rtl/>
        </w:rPr>
        <w:t xml:space="preserve"> فتوا بدهد و مسئله بگويد،</w:t>
      </w:r>
      <w:r w:rsidR="00CE4AB8" w:rsidRPr="00AF4527">
        <w:rPr>
          <w:rFonts w:hint="cs"/>
          <w:rtl/>
        </w:rPr>
        <w:t xml:space="preserve"> می‌</w:t>
      </w:r>
      <w:r w:rsidRPr="00AF4527">
        <w:rPr>
          <w:rFonts w:hint="cs"/>
          <w:rtl/>
        </w:rPr>
        <w:t>خواهیم بحث بكنيم،</w:t>
      </w:r>
    </w:p>
    <w:p w:rsidR="00631FC1" w:rsidRPr="00AF4527" w:rsidRDefault="00631FC1" w:rsidP="00607FF0">
      <w:pPr>
        <w:rPr>
          <w:rtl/>
        </w:rPr>
      </w:pPr>
      <w:r w:rsidRPr="00AF4527">
        <w:rPr>
          <w:rFonts w:hint="cs"/>
          <w:rtl/>
        </w:rPr>
        <w:t>سؤال: شيوه بحث فقهي است...</w:t>
      </w:r>
    </w:p>
    <w:p w:rsidR="00631FC1" w:rsidRPr="00AF4527" w:rsidRDefault="00631FC1" w:rsidP="00607FF0">
      <w:pPr>
        <w:rPr>
          <w:rtl/>
        </w:rPr>
      </w:pPr>
      <w:r w:rsidRPr="00AF4527">
        <w:rPr>
          <w:rFonts w:hint="cs"/>
          <w:rtl/>
        </w:rPr>
        <w:t>جواب: شيوه بحث فقهي اين است كه روي مباني مختلف بحث</w:t>
      </w:r>
      <w:r w:rsidR="00CE4AB8" w:rsidRPr="00AF4527">
        <w:rPr>
          <w:rFonts w:hint="cs"/>
          <w:rtl/>
        </w:rPr>
        <w:t xml:space="preserve"> می‌</w:t>
      </w:r>
      <w:r w:rsidRPr="00AF4527">
        <w:rPr>
          <w:rFonts w:hint="cs"/>
          <w:rtl/>
        </w:rPr>
        <w:t>كنند.</w:t>
      </w:r>
    </w:p>
    <w:p w:rsidR="00631FC1" w:rsidRPr="00AF4527" w:rsidRDefault="00631FC1" w:rsidP="00607FF0">
      <w:pPr>
        <w:rPr>
          <w:rtl/>
        </w:rPr>
      </w:pPr>
      <w:r w:rsidRPr="00AF4527">
        <w:rPr>
          <w:rFonts w:hint="cs"/>
          <w:rtl/>
        </w:rPr>
        <w:t>جاي علم و تحقيق است،</w:t>
      </w:r>
      <w:r w:rsidR="00CE4AB8" w:rsidRPr="00AF4527">
        <w:rPr>
          <w:rFonts w:hint="cs"/>
          <w:rtl/>
        </w:rPr>
        <w:t xml:space="preserve"> می‌</w:t>
      </w:r>
      <w:r w:rsidRPr="00AF4527">
        <w:rPr>
          <w:rFonts w:hint="cs"/>
          <w:rtl/>
        </w:rPr>
        <w:t xml:space="preserve">گويد اگر ما اين </w:t>
      </w:r>
      <w:r w:rsidR="009B3044" w:rsidRPr="00AF4527">
        <w:rPr>
          <w:rtl/>
        </w:rPr>
        <w:t>پ</w:t>
      </w:r>
      <w:r w:rsidR="009B3044" w:rsidRPr="00AF4527">
        <w:rPr>
          <w:rFonts w:hint="cs"/>
          <w:rtl/>
        </w:rPr>
        <w:t>ی</w:t>
      </w:r>
      <w:r w:rsidR="009B3044" w:rsidRPr="00AF4527">
        <w:rPr>
          <w:rFonts w:hint="eastAsia"/>
          <w:rtl/>
        </w:rPr>
        <w:t>ش‌فرض‌ها</w:t>
      </w:r>
      <w:r w:rsidRPr="00AF4527">
        <w:rPr>
          <w:rFonts w:hint="cs"/>
          <w:rtl/>
        </w:rPr>
        <w:t xml:space="preserve"> را بپذيريم، باید ببينيم اين به كجا</w:t>
      </w:r>
      <w:r w:rsidR="00CE4AB8" w:rsidRPr="00AF4527">
        <w:rPr>
          <w:rFonts w:hint="cs"/>
          <w:rtl/>
        </w:rPr>
        <w:t xml:space="preserve"> می‌</w:t>
      </w:r>
      <w:r w:rsidRPr="00AF4527">
        <w:rPr>
          <w:rFonts w:hint="cs"/>
          <w:rtl/>
        </w:rPr>
        <w:t>رسد. ما خودمان پيش فرضي نداريم و اين سند را معتبر</w:t>
      </w:r>
      <w:r w:rsidR="00CE4AB8" w:rsidRPr="00AF4527">
        <w:rPr>
          <w:rFonts w:hint="cs"/>
          <w:rtl/>
        </w:rPr>
        <w:t xml:space="preserve"> نمی‌</w:t>
      </w:r>
      <w:r w:rsidRPr="00AF4527">
        <w:rPr>
          <w:rFonts w:hint="cs"/>
          <w:rtl/>
        </w:rPr>
        <w:t xml:space="preserve">دانيم، ولي اگر </w:t>
      </w:r>
      <w:r w:rsidR="009B3044" w:rsidRPr="00AF4527">
        <w:rPr>
          <w:rtl/>
        </w:rPr>
        <w:t>پ</w:t>
      </w:r>
      <w:r w:rsidR="009B3044" w:rsidRPr="00AF4527">
        <w:rPr>
          <w:rFonts w:hint="cs"/>
          <w:rtl/>
        </w:rPr>
        <w:t>ی</w:t>
      </w:r>
      <w:r w:rsidR="009B3044" w:rsidRPr="00AF4527">
        <w:rPr>
          <w:rFonts w:hint="eastAsia"/>
          <w:rtl/>
        </w:rPr>
        <w:t>ش‌فرض</w:t>
      </w:r>
      <w:r w:rsidRPr="00AF4527">
        <w:rPr>
          <w:rFonts w:hint="cs"/>
          <w:rtl/>
        </w:rPr>
        <w:t xml:space="preserve"> كساني را که</w:t>
      </w:r>
      <w:r w:rsidR="00CE4AB8" w:rsidRPr="00AF4527">
        <w:rPr>
          <w:rFonts w:hint="cs"/>
          <w:rtl/>
        </w:rPr>
        <w:t xml:space="preserve"> می‌</w:t>
      </w:r>
      <w:r w:rsidRPr="00AF4527">
        <w:rPr>
          <w:rFonts w:hint="cs"/>
          <w:rtl/>
        </w:rPr>
        <w:t xml:space="preserve">گويند شهرت روايي جابر ضعف سند است بگيريم، </w:t>
      </w:r>
      <w:r w:rsidR="009B3044" w:rsidRPr="00AF4527">
        <w:rPr>
          <w:rtl/>
        </w:rPr>
        <w:t>آن‌وقت</w:t>
      </w:r>
      <w:r w:rsidRPr="00AF4527">
        <w:rPr>
          <w:rFonts w:hint="cs"/>
          <w:rtl/>
        </w:rPr>
        <w:t xml:space="preserve"> معتبر</w:t>
      </w:r>
      <w:r w:rsidR="00CE4AB8" w:rsidRPr="00AF4527">
        <w:rPr>
          <w:rFonts w:hint="cs"/>
          <w:rtl/>
        </w:rPr>
        <w:t xml:space="preserve"> می‌</w:t>
      </w:r>
      <w:r w:rsidRPr="00AF4527">
        <w:rPr>
          <w:rFonts w:hint="cs"/>
          <w:rtl/>
        </w:rPr>
        <w:t>شود.</w:t>
      </w:r>
    </w:p>
    <w:p w:rsidR="00631FC1" w:rsidRPr="00AF4527" w:rsidRDefault="00631FC1" w:rsidP="00607FF0">
      <w:pPr>
        <w:rPr>
          <w:rtl/>
        </w:rPr>
      </w:pPr>
      <w:r w:rsidRPr="00AF4527">
        <w:rPr>
          <w:rFonts w:hint="cs"/>
          <w:rtl/>
        </w:rPr>
        <w:t>سؤال: چه برسد به اينكه خودتان اين سند را بپذيريد.</w:t>
      </w:r>
    </w:p>
    <w:p w:rsidR="00631FC1" w:rsidRPr="00AF4527" w:rsidRDefault="00631FC1" w:rsidP="00607FF0">
      <w:pPr>
        <w:rPr>
          <w:rtl/>
        </w:rPr>
      </w:pPr>
      <w:r w:rsidRPr="00AF4527">
        <w:rPr>
          <w:rFonts w:hint="cs"/>
          <w:rtl/>
        </w:rPr>
        <w:t xml:space="preserve">جواب: من </w:t>
      </w:r>
      <w:r w:rsidR="005D1739" w:rsidRPr="00AF4527">
        <w:rPr>
          <w:rFonts w:hint="cs"/>
          <w:rtl/>
        </w:rPr>
        <w:t>این‌طور</w:t>
      </w:r>
      <w:r w:rsidR="00CE4AB8" w:rsidRPr="00AF4527">
        <w:rPr>
          <w:rFonts w:hint="cs"/>
          <w:rtl/>
        </w:rPr>
        <w:t xml:space="preserve"> می‌</w:t>
      </w:r>
      <w:r w:rsidRPr="00AF4527">
        <w:rPr>
          <w:rFonts w:hint="cs"/>
          <w:rtl/>
        </w:rPr>
        <w:t>گويم، ولي بحث</w:t>
      </w:r>
      <w:r w:rsidR="00CE4AB8" w:rsidRPr="00AF4527">
        <w:rPr>
          <w:rFonts w:hint="cs"/>
          <w:rtl/>
        </w:rPr>
        <w:t>‌</w:t>
      </w:r>
      <w:r w:rsidRPr="00AF4527">
        <w:rPr>
          <w:rFonts w:hint="cs"/>
          <w:rtl/>
        </w:rPr>
        <w:t>هاي جدي وجود دارد كه با بحث</w:t>
      </w:r>
      <w:r w:rsidR="00CE4AB8" w:rsidRPr="00AF4527">
        <w:rPr>
          <w:rFonts w:hint="cs"/>
          <w:rtl/>
        </w:rPr>
        <w:t>‌ها</w:t>
      </w:r>
      <w:r w:rsidRPr="00AF4527">
        <w:rPr>
          <w:rFonts w:hint="cs"/>
          <w:rtl/>
        </w:rPr>
        <w:t>ي روشنفكري امروز يك مقدار نسبت دارد.</w:t>
      </w:r>
    </w:p>
    <w:p w:rsidR="00631FC1" w:rsidRPr="00AF4527" w:rsidRDefault="00631FC1" w:rsidP="00607FF0">
      <w:pPr>
        <w:rPr>
          <w:rtl/>
        </w:rPr>
      </w:pPr>
      <w:r w:rsidRPr="00AF4527">
        <w:rPr>
          <w:rFonts w:hint="cs"/>
          <w:rtl/>
        </w:rPr>
        <w:t xml:space="preserve">در اين </w:t>
      </w:r>
      <w:r w:rsidR="003F6232" w:rsidRPr="00AF4527">
        <w:rPr>
          <w:rtl/>
        </w:rPr>
        <w:t>تو</w:t>
      </w:r>
      <w:r w:rsidR="003F6232" w:rsidRPr="00AF4527">
        <w:rPr>
          <w:rFonts w:hint="cs"/>
          <w:rtl/>
        </w:rPr>
        <w:t>ث</w:t>
      </w:r>
      <w:r w:rsidR="009B3044" w:rsidRPr="00AF4527">
        <w:rPr>
          <w:rFonts w:hint="cs"/>
          <w:rtl/>
        </w:rPr>
        <w:t>ی</w:t>
      </w:r>
      <w:r w:rsidR="009B3044" w:rsidRPr="00AF4527">
        <w:rPr>
          <w:rFonts w:hint="eastAsia"/>
          <w:rtl/>
        </w:rPr>
        <w:t>ق‌ها</w:t>
      </w:r>
      <w:r w:rsidRPr="00AF4527">
        <w:rPr>
          <w:rFonts w:hint="cs"/>
          <w:rtl/>
        </w:rPr>
        <w:t>، تضعيف</w:t>
      </w:r>
      <w:r w:rsidR="00CE4AB8" w:rsidRPr="00AF4527">
        <w:rPr>
          <w:rFonts w:hint="cs"/>
          <w:rtl/>
        </w:rPr>
        <w:t>‌ها</w:t>
      </w:r>
      <w:r w:rsidRPr="00AF4527">
        <w:rPr>
          <w:rFonts w:hint="cs"/>
          <w:rtl/>
        </w:rPr>
        <w:t xml:space="preserve"> و </w:t>
      </w:r>
      <w:r w:rsidR="009B3044" w:rsidRPr="00AF4527">
        <w:rPr>
          <w:rtl/>
        </w:rPr>
        <w:t>دلالت‌ها</w:t>
      </w:r>
      <w:r w:rsidRPr="00AF4527">
        <w:rPr>
          <w:rFonts w:hint="cs"/>
          <w:rtl/>
        </w:rPr>
        <w:t xml:space="preserve"> به خاطر وجوه </w:t>
      </w:r>
      <w:r w:rsidR="009B3044" w:rsidRPr="00AF4527">
        <w:rPr>
          <w:rtl/>
        </w:rPr>
        <w:t>ده‌گانه‌ا</w:t>
      </w:r>
      <w:r w:rsidR="009B3044" w:rsidRPr="00AF4527">
        <w:rPr>
          <w:rFonts w:hint="cs"/>
          <w:rtl/>
        </w:rPr>
        <w:t>ی</w:t>
      </w:r>
      <w:r w:rsidRPr="00AF4527">
        <w:rPr>
          <w:rFonts w:hint="cs"/>
          <w:rtl/>
        </w:rPr>
        <w:t xml:space="preserve"> كه در نظر است ممكن است به يك انسداد برسيم، بعضي</w:t>
      </w:r>
      <w:r w:rsidR="00CE4AB8" w:rsidRPr="00AF4527">
        <w:rPr>
          <w:rFonts w:hint="cs"/>
          <w:rtl/>
        </w:rPr>
        <w:t>‌ها</w:t>
      </w:r>
      <w:r w:rsidRPr="00AF4527">
        <w:rPr>
          <w:rFonts w:hint="cs"/>
          <w:rtl/>
        </w:rPr>
        <w:t xml:space="preserve"> اين را </w:t>
      </w:r>
      <w:r w:rsidR="009B3044" w:rsidRPr="00AF4527">
        <w:rPr>
          <w:rtl/>
        </w:rPr>
        <w:t>گفته‌اند</w:t>
      </w:r>
      <w:r w:rsidRPr="00AF4527">
        <w:rPr>
          <w:rFonts w:hint="cs"/>
          <w:rtl/>
        </w:rPr>
        <w:t>.</w:t>
      </w:r>
    </w:p>
    <w:p w:rsidR="00631FC1" w:rsidRPr="00AF4527" w:rsidRDefault="00631FC1" w:rsidP="00607FF0">
      <w:pPr>
        <w:rPr>
          <w:rtl/>
        </w:rPr>
      </w:pPr>
      <w:r w:rsidRPr="00AF4527">
        <w:rPr>
          <w:rFonts w:hint="cs"/>
          <w:rtl/>
        </w:rPr>
        <w:t>اين يك تئوري است كه خيلي باطل نيست، من</w:t>
      </w:r>
      <w:r w:rsidR="00CE4AB8" w:rsidRPr="00AF4527">
        <w:rPr>
          <w:rFonts w:hint="cs"/>
          <w:rtl/>
        </w:rPr>
        <w:t xml:space="preserve"> نمی‌</w:t>
      </w:r>
      <w:r w:rsidRPr="00AF4527">
        <w:rPr>
          <w:rFonts w:hint="cs"/>
          <w:rtl/>
        </w:rPr>
        <w:t>گويم معتقد به آن هستم ولي اگر به آن انسداد برسيم، همه رواياتي كه داريم معتبر</w:t>
      </w:r>
      <w:r w:rsidR="00CE4AB8" w:rsidRPr="00AF4527">
        <w:rPr>
          <w:rFonts w:hint="cs"/>
          <w:rtl/>
        </w:rPr>
        <w:t xml:space="preserve"> می‌</w:t>
      </w:r>
      <w:r w:rsidRPr="00AF4527">
        <w:rPr>
          <w:rFonts w:hint="cs"/>
          <w:rtl/>
        </w:rPr>
        <w:t>شود و یک موضوع دیگری</w:t>
      </w:r>
      <w:r w:rsidR="00CE4AB8" w:rsidRPr="00AF4527">
        <w:rPr>
          <w:rFonts w:hint="cs"/>
          <w:rtl/>
        </w:rPr>
        <w:t xml:space="preserve"> می‌</w:t>
      </w:r>
      <w:r w:rsidRPr="00AF4527">
        <w:rPr>
          <w:rFonts w:hint="cs"/>
          <w:rtl/>
        </w:rPr>
        <w:t xml:space="preserve">شود. </w:t>
      </w:r>
      <w:r w:rsidR="009B3044" w:rsidRPr="00AF4527">
        <w:rPr>
          <w:rtl/>
        </w:rPr>
        <w:t>راه‌ها</w:t>
      </w:r>
      <w:r w:rsidR="009B3044" w:rsidRPr="00AF4527">
        <w:rPr>
          <w:rFonts w:hint="cs"/>
          <w:rtl/>
        </w:rPr>
        <w:t>ی</w:t>
      </w:r>
      <w:r w:rsidRPr="00AF4527">
        <w:rPr>
          <w:rFonts w:hint="cs"/>
          <w:rtl/>
        </w:rPr>
        <w:t xml:space="preserve"> مختلفي براي قبول اين نوع روايات هست، البته اینجا از این نظر كه عبيدالله بن عبدالله دهقان تضعيف شده يك مقدار روايت کنار</w:t>
      </w:r>
      <w:r w:rsidR="00CE4AB8" w:rsidRPr="00AF4527">
        <w:rPr>
          <w:rFonts w:hint="cs"/>
          <w:rtl/>
        </w:rPr>
        <w:t xml:space="preserve"> می‌</w:t>
      </w:r>
      <w:r w:rsidRPr="00AF4527">
        <w:rPr>
          <w:rFonts w:hint="cs"/>
          <w:rtl/>
        </w:rPr>
        <w:t xml:space="preserve">رود </w:t>
      </w:r>
      <w:r w:rsidRPr="00AF4527">
        <w:rPr>
          <w:rFonts w:ascii="Times New Roman" w:hAnsi="Times New Roman" w:cs="Times New Roman" w:hint="cs"/>
          <w:rtl/>
        </w:rPr>
        <w:t>–</w:t>
      </w:r>
      <w:r w:rsidRPr="00AF4527">
        <w:rPr>
          <w:rFonts w:hint="cs"/>
          <w:rtl/>
        </w:rPr>
        <w:t xml:space="preserve">حسابی کنار است- غير از جاهايي است كه مثلاً رجال آن، رجال كامل الزيارات است يا توثيق صفوان است كه بحث خيلي جدي است ولي باز هم </w:t>
      </w:r>
      <w:r w:rsidR="008908F3" w:rsidRPr="00AF4527">
        <w:rPr>
          <w:rFonts w:hint="cs"/>
          <w:rtl/>
        </w:rPr>
        <w:t xml:space="preserve">ممكن است كساني </w:t>
      </w:r>
      <w:r w:rsidRPr="00AF4527">
        <w:rPr>
          <w:rFonts w:hint="cs"/>
          <w:rtl/>
        </w:rPr>
        <w:t>از باب شهرت روايي اين را بپذيرند.</w:t>
      </w:r>
    </w:p>
    <w:p w:rsidR="00631FC1" w:rsidRPr="00AF4527" w:rsidRDefault="00631FC1" w:rsidP="00607FF0">
      <w:pPr>
        <w:rPr>
          <w:rtl/>
        </w:rPr>
      </w:pPr>
      <w:r w:rsidRPr="00AF4527">
        <w:rPr>
          <w:rFonts w:hint="cs"/>
          <w:rtl/>
        </w:rPr>
        <w:t>سؤال</w:t>
      </w:r>
      <w:r w:rsidR="00CE4AB8" w:rsidRPr="00AF4527">
        <w:rPr>
          <w:rFonts w:hint="cs"/>
          <w:rtl/>
        </w:rPr>
        <w:t xml:space="preserve">: </w:t>
      </w:r>
      <w:r w:rsidRPr="00AF4527">
        <w:rPr>
          <w:rFonts w:hint="cs"/>
          <w:rtl/>
        </w:rPr>
        <w:t xml:space="preserve">از نظر من شيوه بحث مثلاً رواياتي كه اهل سنت و مثل مرحوم بروجردي به آن... </w:t>
      </w:r>
      <w:r w:rsidR="005D1739" w:rsidRPr="00AF4527">
        <w:rPr>
          <w:rFonts w:hint="cs"/>
          <w:rtl/>
        </w:rPr>
        <w:t>این‌طور</w:t>
      </w:r>
      <w:r w:rsidRPr="00AF4527">
        <w:rPr>
          <w:rFonts w:hint="cs"/>
          <w:rtl/>
        </w:rPr>
        <w:t xml:space="preserve"> كه من شنيدم مثل بعضي از افراد... ولي ديگران هيچ موقع اين را بحث</w:t>
      </w:r>
      <w:r w:rsidR="00CE4AB8" w:rsidRPr="00AF4527">
        <w:rPr>
          <w:rFonts w:hint="cs"/>
          <w:rtl/>
        </w:rPr>
        <w:t xml:space="preserve"> نمی‌</w:t>
      </w:r>
      <w:r w:rsidRPr="00AF4527">
        <w:rPr>
          <w:rFonts w:hint="cs"/>
          <w:rtl/>
        </w:rPr>
        <w:t xml:space="preserve">كنند </w:t>
      </w:r>
      <w:r w:rsidR="009B3044" w:rsidRPr="00AF4527">
        <w:rPr>
          <w:rtl/>
        </w:rPr>
        <w:t>درحال</w:t>
      </w:r>
      <w:r w:rsidR="009B3044" w:rsidRPr="00AF4527">
        <w:rPr>
          <w:rFonts w:hint="cs"/>
          <w:rtl/>
        </w:rPr>
        <w:t>ی‌</w:t>
      </w:r>
      <w:r w:rsidR="009B3044" w:rsidRPr="00AF4527">
        <w:rPr>
          <w:rFonts w:hint="eastAsia"/>
          <w:rtl/>
        </w:rPr>
        <w:t>که</w:t>
      </w:r>
      <w:r w:rsidRPr="00AF4527">
        <w:rPr>
          <w:rFonts w:hint="cs"/>
          <w:rtl/>
        </w:rPr>
        <w:t xml:space="preserve"> اگر اين استدلال شما باشد و </w:t>
      </w:r>
      <w:r w:rsidR="009B3044" w:rsidRPr="00AF4527">
        <w:rPr>
          <w:rFonts w:hint="cs"/>
          <w:rtl/>
        </w:rPr>
        <w:t>آن‌ها</w:t>
      </w:r>
      <w:r w:rsidRPr="00AF4527">
        <w:rPr>
          <w:rFonts w:hint="cs"/>
          <w:rtl/>
        </w:rPr>
        <w:t xml:space="preserve"> هم به همين استدلال همه روايات ضعيف را بحث بكنند </w:t>
      </w:r>
      <w:r w:rsidR="009B3044" w:rsidRPr="00AF4527">
        <w:rPr>
          <w:rFonts w:hint="cs"/>
          <w:rtl/>
        </w:rPr>
        <w:t>آن‌ها</w:t>
      </w:r>
      <w:r w:rsidRPr="00AF4527">
        <w:rPr>
          <w:rFonts w:hint="cs"/>
          <w:rtl/>
        </w:rPr>
        <w:t xml:space="preserve"> هم باید بحث بكنند... .</w:t>
      </w:r>
    </w:p>
    <w:p w:rsidR="00631FC1" w:rsidRPr="00AF4527" w:rsidRDefault="00631FC1" w:rsidP="00607FF0">
      <w:pPr>
        <w:rPr>
          <w:rtl/>
        </w:rPr>
      </w:pPr>
      <w:r w:rsidRPr="00AF4527">
        <w:rPr>
          <w:rFonts w:hint="cs"/>
          <w:rtl/>
        </w:rPr>
        <w:t>جواب: ما موارد زيادي داشتيم</w:t>
      </w:r>
      <w:r w:rsidR="00CE4AB8" w:rsidRPr="00AF4527">
        <w:rPr>
          <w:rFonts w:hint="cs"/>
          <w:rtl/>
        </w:rPr>
        <w:t xml:space="preserve"> مثلاً</w:t>
      </w:r>
      <w:r w:rsidRPr="00AF4527">
        <w:rPr>
          <w:rFonts w:hint="cs"/>
          <w:rtl/>
        </w:rPr>
        <w:t xml:space="preserve"> آقاي وحيد روايات عامي را</w:t>
      </w:r>
      <w:r w:rsidR="00CE4AB8" w:rsidRPr="00AF4527">
        <w:rPr>
          <w:rFonts w:hint="cs"/>
          <w:rtl/>
        </w:rPr>
        <w:t xml:space="preserve"> می‌</w:t>
      </w:r>
      <w:r w:rsidRPr="00AF4527">
        <w:rPr>
          <w:rFonts w:hint="cs"/>
          <w:rtl/>
        </w:rPr>
        <w:t>گرفت كلي روي آن بحث</w:t>
      </w:r>
      <w:r w:rsidR="00CE4AB8" w:rsidRPr="00AF4527">
        <w:rPr>
          <w:rFonts w:hint="cs"/>
          <w:rtl/>
        </w:rPr>
        <w:t xml:space="preserve"> می‌</w:t>
      </w:r>
      <w:r w:rsidRPr="00AF4527">
        <w:rPr>
          <w:rFonts w:hint="cs"/>
          <w:rtl/>
        </w:rPr>
        <w:t>كرد. يك نكته هم توجه داشته باشيد كه مرحوم بروجردي كه پيروان مشرب ايشان كه به كتب فقهي عامه و روايات ایشان توجه</w:t>
      </w:r>
      <w:r w:rsidR="00CE4AB8" w:rsidRPr="00AF4527">
        <w:rPr>
          <w:rFonts w:hint="cs"/>
          <w:rtl/>
        </w:rPr>
        <w:t xml:space="preserve"> </w:t>
      </w:r>
      <w:r w:rsidR="00CE4AB8" w:rsidRPr="00AF4527">
        <w:rPr>
          <w:rFonts w:hint="cs"/>
          <w:rtl/>
        </w:rPr>
        <w:lastRenderedPageBreak/>
        <w:t>می‌</w:t>
      </w:r>
      <w:r w:rsidRPr="00AF4527">
        <w:rPr>
          <w:rFonts w:hint="cs"/>
          <w:rtl/>
        </w:rPr>
        <w:t xml:space="preserve">كنند از باب اين نیست كه </w:t>
      </w:r>
      <w:r w:rsidR="009B3044" w:rsidRPr="00AF4527">
        <w:rPr>
          <w:rFonts w:hint="cs"/>
          <w:rtl/>
        </w:rPr>
        <w:t>آن‌ها</w:t>
      </w:r>
      <w:r w:rsidRPr="00AF4527">
        <w:rPr>
          <w:rFonts w:hint="cs"/>
          <w:rtl/>
        </w:rPr>
        <w:t xml:space="preserve"> را قبول دارند، بلكه از این باب است كه آن را زمين</w:t>
      </w:r>
      <w:r w:rsidR="00CE4AB8" w:rsidRPr="00AF4527">
        <w:rPr>
          <w:rFonts w:hint="cs"/>
          <w:rtl/>
        </w:rPr>
        <w:t xml:space="preserve">ه‌ای </w:t>
      </w:r>
      <w:r w:rsidRPr="00AF4527">
        <w:rPr>
          <w:rFonts w:hint="cs"/>
          <w:rtl/>
        </w:rPr>
        <w:t>براي فهم روايات خودمان</w:t>
      </w:r>
      <w:r w:rsidR="00CE4AB8" w:rsidRPr="00AF4527">
        <w:rPr>
          <w:rFonts w:hint="cs"/>
          <w:rtl/>
        </w:rPr>
        <w:t xml:space="preserve"> می‌</w:t>
      </w:r>
      <w:r w:rsidRPr="00AF4527">
        <w:rPr>
          <w:rFonts w:hint="cs"/>
          <w:rtl/>
        </w:rPr>
        <w:t>دانند از این باب آن را بحث</w:t>
      </w:r>
      <w:r w:rsidR="00CE4AB8" w:rsidRPr="00AF4527">
        <w:rPr>
          <w:rFonts w:hint="cs"/>
          <w:rtl/>
        </w:rPr>
        <w:t xml:space="preserve"> می‌</w:t>
      </w:r>
      <w:r w:rsidRPr="00AF4527">
        <w:rPr>
          <w:rFonts w:hint="cs"/>
          <w:rtl/>
        </w:rPr>
        <w:t xml:space="preserve">كند كه ببينند مدلول </w:t>
      </w:r>
      <w:r w:rsidR="009B3044" w:rsidRPr="00AF4527">
        <w:rPr>
          <w:rtl/>
        </w:rPr>
        <w:t>آنچه</w:t>
      </w:r>
      <w:r w:rsidRPr="00AF4527">
        <w:rPr>
          <w:rFonts w:hint="cs"/>
          <w:rtl/>
        </w:rPr>
        <w:t xml:space="preserve"> چیست؟</w:t>
      </w:r>
    </w:p>
    <w:p w:rsidR="00631FC1" w:rsidRPr="00AF4527" w:rsidRDefault="00631FC1" w:rsidP="00607FF0">
      <w:pPr>
        <w:rPr>
          <w:rtl/>
        </w:rPr>
      </w:pPr>
      <w:r w:rsidRPr="00AF4527">
        <w:rPr>
          <w:rFonts w:hint="cs"/>
          <w:rtl/>
        </w:rPr>
        <w:t>سؤال: من گفتم اگر ائمه آنجا حرفي نزدند معلوم</w:t>
      </w:r>
      <w:r w:rsidR="00CE4AB8" w:rsidRPr="00AF4527">
        <w:rPr>
          <w:rFonts w:hint="cs"/>
          <w:rtl/>
        </w:rPr>
        <w:t xml:space="preserve"> می‌</w:t>
      </w:r>
      <w:r w:rsidRPr="00AF4527">
        <w:rPr>
          <w:rFonts w:hint="cs"/>
          <w:rtl/>
        </w:rPr>
        <w:t xml:space="preserve">شود كه حاشيه </w:t>
      </w:r>
      <w:r w:rsidR="009B3044" w:rsidRPr="00AF4527">
        <w:rPr>
          <w:rtl/>
        </w:rPr>
        <w:t>نداشته‌اند</w:t>
      </w:r>
      <w:r w:rsidRPr="00AF4527">
        <w:rPr>
          <w:rFonts w:hint="cs"/>
          <w:rtl/>
        </w:rPr>
        <w:t>...</w:t>
      </w:r>
    </w:p>
    <w:p w:rsidR="00631FC1" w:rsidRPr="00AF4527" w:rsidRDefault="00631FC1" w:rsidP="00607FF0">
      <w:pPr>
        <w:rPr>
          <w:rtl/>
        </w:rPr>
      </w:pPr>
      <w:r w:rsidRPr="00AF4527">
        <w:rPr>
          <w:rFonts w:hint="cs"/>
          <w:rtl/>
        </w:rPr>
        <w:t xml:space="preserve">جواب: آن كليت و اطلاق </w:t>
      </w:r>
      <w:r w:rsidRPr="00AF4527">
        <w:rPr>
          <w:vanish/>
        </w:rPr>
        <w:t>k</w:t>
      </w:r>
      <w:r w:rsidRPr="00AF4527">
        <w:rPr>
          <w:rFonts w:hint="cs"/>
          <w:vanish/>
          <w:rtl/>
        </w:rPr>
        <w:t>هم هههههههههههههههپپپهههه</w:t>
      </w:r>
      <w:r w:rsidRPr="00AF4527">
        <w:rPr>
          <w:vanish/>
        </w:rPr>
        <w:t>iiii</w:t>
      </w:r>
      <w:r w:rsidRPr="00AF4527">
        <w:rPr>
          <w:rFonts w:hint="cs"/>
          <w:rtl/>
        </w:rPr>
        <w:t>هم را</w:t>
      </w:r>
      <w:r w:rsidR="00CE4AB8" w:rsidRPr="00AF4527">
        <w:rPr>
          <w:rFonts w:hint="cs"/>
          <w:rtl/>
        </w:rPr>
        <w:t xml:space="preserve"> نمی‌</w:t>
      </w:r>
      <w:r w:rsidRPr="00AF4527">
        <w:rPr>
          <w:rFonts w:hint="cs"/>
          <w:rtl/>
        </w:rPr>
        <w:t xml:space="preserve">گويند پرداخت </w:t>
      </w:r>
      <w:r w:rsidR="00CE4AB8" w:rsidRPr="00AF4527">
        <w:rPr>
          <w:rFonts w:hint="cs"/>
          <w:rtl/>
        </w:rPr>
        <w:t>آقاي بروجردي</w:t>
      </w:r>
      <w:r w:rsidRPr="00AF4527">
        <w:rPr>
          <w:rFonts w:hint="cs"/>
          <w:rtl/>
        </w:rPr>
        <w:t xml:space="preserve"> به </w:t>
      </w:r>
      <w:r w:rsidR="009B3044" w:rsidRPr="00AF4527">
        <w:rPr>
          <w:rFonts w:hint="cs"/>
          <w:rtl/>
        </w:rPr>
        <w:t>آن‌ها</w:t>
      </w:r>
      <w:r w:rsidRPr="00AF4527">
        <w:rPr>
          <w:rFonts w:hint="cs"/>
          <w:rtl/>
        </w:rPr>
        <w:t xml:space="preserve"> عمدتاً پرداخت زمين</w:t>
      </w:r>
      <w:r w:rsidR="00CE4AB8" w:rsidRPr="00AF4527">
        <w:rPr>
          <w:rFonts w:hint="cs"/>
          <w:rtl/>
        </w:rPr>
        <w:t xml:space="preserve">ه‌ای در </w:t>
      </w:r>
      <w:r w:rsidRPr="00AF4527">
        <w:rPr>
          <w:rFonts w:hint="cs"/>
          <w:rtl/>
        </w:rPr>
        <w:t>فهم روايات است؛</w:t>
      </w:r>
      <w:r w:rsidR="00CE4AB8" w:rsidRPr="00AF4527">
        <w:rPr>
          <w:rFonts w:hint="cs"/>
          <w:rtl/>
        </w:rPr>
        <w:t xml:space="preserve"> می‌</w:t>
      </w:r>
      <w:r w:rsidRPr="00AF4527">
        <w:rPr>
          <w:rFonts w:hint="cs"/>
          <w:rtl/>
        </w:rPr>
        <w:t xml:space="preserve">گويد </w:t>
      </w:r>
      <w:r w:rsidR="009B3044" w:rsidRPr="00AF4527">
        <w:rPr>
          <w:rFonts w:hint="cs"/>
          <w:rtl/>
        </w:rPr>
        <w:t>این‌ها</w:t>
      </w:r>
      <w:r w:rsidRPr="00AF4527">
        <w:rPr>
          <w:rFonts w:hint="cs"/>
          <w:rtl/>
        </w:rPr>
        <w:t xml:space="preserve"> بستري فراهم</w:t>
      </w:r>
      <w:r w:rsidR="00CE4AB8" w:rsidRPr="00AF4527">
        <w:rPr>
          <w:rFonts w:hint="cs"/>
          <w:rtl/>
        </w:rPr>
        <w:t xml:space="preserve"> می‌</w:t>
      </w:r>
      <w:r w:rsidRPr="00AF4527">
        <w:rPr>
          <w:rFonts w:hint="cs"/>
          <w:rtl/>
        </w:rPr>
        <w:t xml:space="preserve">كند كه ما روايات خودمان را بهتر بفهميم. زمينه فهم روايات معصومين است، چون روايات ما ناظر به فضاي فقه عامه و فضاي حديث </w:t>
      </w:r>
      <w:r w:rsidR="009B3044" w:rsidRPr="00AF4527">
        <w:rPr>
          <w:rFonts w:hint="cs"/>
          <w:rtl/>
        </w:rPr>
        <w:t>آن‌ها</w:t>
      </w:r>
      <w:r w:rsidRPr="00AF4527">
        <w:rPr>
          <w:rFonts w:hint="cs"/>
          <w:rtl/>
        </w:rPr>
        <w:t xml:space="preserve"> است ما براي شناخت اين فضا </w:t>
      </w:r>
      <w:r w:rsidR="009B3044" w:rsidRPr="00AF4527">
        <w:rPr>
          <w:rtl/>
        </w:rPr>
        <w:t>با</w:t>
      </w:r>
      <w:r w:rsidR="009B3044" w:rsidRPr="00AF4527">
        <w:rPr>
          <w:rFonts w:hint="cs"/>
          <w:rtl/>
        </w:rPr>
        <w:t>ی</w:t>
      </w:r>
      <w:r w:rsidR="009B3044" w:rsidRPr="00AF4527">
        <w:rPr>
          <w:rFonts w:hint="eastAsia"/>
          <w:rtl/>
        </w:rPr>
        <w:t>د</w:t>
      </w:r>
      <w:r w:rsidR="009B3044" w:rsidRPr="00AF4527">
        <w:rPr>
          <w:rtl/>
        </w:rPr>
        <w:t xml:space="preserve"> آن‌ها</w:t>
      </w:r>
      <w:r w:rsidRPr="00AF4527">
        <w:rPr>
          <w:rFonts w:hint="cs"/>
          <w:rtl/>
        </w:rPr>
        <w:t xml:space="preserve"> را بفهميم.</w:t>
      </w:r>
    </w:p>
    <w:p w:rsidR="00631FC1" w:rsidRPr="00AF4527" w:rsidRDefault="00631FC1" w:rsidP="00607FF0">
      <w:pPr>
        <w:rPr>
          <w:rtl/>
        </w:rPr>
      </w:pPr>
      <w:r w:rsidRPr="00AF4527">
        <w:rPr>
          <w:rFonts w:hint="cs"/>
          <w:rtl/>
        </w:rPr>
        <w:t>سؤال: البته بايد ثابت بشود اينكه درست است ولي اگر ثابت شد كه فقه حاكم اين را</w:t>
      </w:r>
      <w:r w:rsidR="00CE4AB8" w:rsidRPr="00AF4527">
        <w:rPr>
          <w:rFonts w:hint="cs"/>
          <w:rtl/>
        </w:rPr>
        <w:t xml:space="preserve"> می‌</w:t>
      </w:r>
      <w:r w:rsidRPr="00AF4527">
        <w:rPr>
          <w:rFonts w:hint="cs"/>
          <w:rtl/>
        </w:rPr>
        <w:t>گفته ائمه هم هيچ...</w:t>
      </w:r>
    </w:p>
    <w:p w:rsidR="00631FC1" w:rsidRPr="00AF4527" w:rsidRDefault="00631FC1" w:rsidP="00607FF0">
      <w:pPr>
        <w:rPr>
          <w:rtl/>
        </w:rPr>
      </w:pPr>
      <w:r w:rsidRPr="00AF4527">
        <w:rPr>
          <w:rFonts w:hint="cs"/>
          <w:rtl/>
        </w:rPr>
        <w:t>جواب: نه آقاي بروجردي به قواعد عامه فقه خودمان رجوع</w:t>
      </w:r>
      <w:r w:rsidR="00CE4AB8" w:rsidRPr="00AF4527">
        <w:rPr>
          <w:rFonts w:hint="cs"/>
          <w:rtl/>
        </w:rPr>
        <w:t xml:space="preserve"> می‌</w:t>
      </w:r>
      <w:r w:rsidRPr="00AF4527">
        <w:rPr>
          <w:rFonts w:hint="cs"/>
          <w:rtl/>
        </w:rPr>
        <w:t xml:space="preserve">كند نه اينكه بگويد </w:t>
      </w:r>
      <w:r w:rsidR="009B3044" w:rsidRPr="00AF4527">
        <w:rPr>
          <w:rFonts w:hint="cs"/>
          <w:rtl/>
        </w:rPr>
        <w:t>آن‌ها</w:t>
      </w:r>
      <w:r w:rsidRPr="00AF4527">
        <w:rPr>
          <w:rFonts w:hint="cs"/>
          <w:rtl/>
        </w:rPr>
        <w:t xml:space="preserve"> اين را گفتند، ما هم قبول نداريم. این بحث سندی بود.</w:t>
      </w:r>
    </w:p>
    <w:p w:rsidR="00631FC1" w:rsidRPr="00AF4527" w:rsidRDefault="00631FC1" w:rsidP="00607FF0">
      <w:pPr>
        <w:rPr>
          <w:rtl/>
        </w:rPr>
      </w:pPr>
      <w:r w:rsidRPr="00AF4527">
        <w:rPr>
          <w:rFonts w:hint="cs"/>
          <w:rtl/>
        </w:rPr>
        <w:t>سندي كه اصول كافي هم نقل كرد عبيدالله بن عبدالله دهقان داريم، همه سندها يك شخصي</w:t>
      </w:r>
      <w:r w:rsidR="00CE4AB8" w:rsidRPr="00AF4527">
        <w:rPr>
          <w:rFonts w:hint="cs"/>
          <w:rtl/>
        </w:rPr>
        <w:t xml:space="preserve"> می‌</w:t>
      </w:r>
      <w:r w:rsidRPr="00AF4527">
        <w:rPr>
          <w:rFonts w:hint="cs"/>
          <w:rtl/>
        </w:rPr>
        <w:t xml:space="preserve">رسد كه آن شخص تضعيف نجاشي دارد، كافي، سرائر، امالي، همه </w:t>
      </w:r>
      <w:r w:rsidR="009B3044" w:rsidRPr="00AF4527">
        <w:rPr>
          <w:rFonts w:hint="cs"/>
          <w:rtl/>
        </w:rPr>
        <w:t>این‌ها</w:t>
      </w:r>
      <w:r w:rsidR="008D6032">
        <w:rPr>
          <w:rFonts w:hint="cs"/>
          <w:rtl/>
        </w:rPr>
        <w:t>، عوالي هم كه ذيل آن است، ع</w:t>
      </w:r>
      <w:r w:rsidRPr="00AF4527">
        <w:rPr>
          <w:rFonts w:hint="cs"/>
          <w:rtl/>
        </w:rPr>
        <w:t xml:space="preserve">والي اللئالي که سند آن مقطوعه است در سه </w:t>
      </w:r>
      <w:r w:rsidR="009B3044" w:rsidRPr="00AF4527">
        <w:rPr>
          <w:rtl/>
        </w:rPr>
        <w:t>چهارکتاب</w:t>
      </w:r>
      <w:r w:rsidR="009B3044" w:rsidRPr="00AF4527">
        <w:rPr>
          <w:rFonts w:hint="cs"/>
          <w:rtl/>
        </w:rPr>
        <w:t>ی</w:t>
      </w:r>
      <w:r w:rsidRPr="00AF4527">
        <w:rPr>
          <w:rFonts w:hint="cs"/>
          <w:rtl/>
        </w:rPr>
        <w:t xml:space="preserve"> كه نقل شده همه به </w:t>
      </w:r>
      <w:r w:rsidR="009B3044" w:rsidRPr="00AF4527">
        <w:rPr>
          <w:rFonts w:hint="cs"/>
          <w:rtl/>
        </w:rPr>
        <w:t>ی</w:t>
      </w:r>
      <w:r w:rsidR="009B3044" w:rsidRPr="00AF4527">
        <w:rPr>
          <w:rFonts w:hint="eastAsia"/>
          <w:rtl/>
        </w:rPr>
        <w:t>کجا</w:t>
      </w:r>
      <w:r w:rsidR="00CE4AB8" w:rsidRPr="00AF4527">
        <w:rPr>
          <w:rFonts w:hint="cs"/>
          <w:rtl/>
        </w:rPr>
        <w:t xml:space="preserve"> می‌</w:t>
      </w:r>
      <w:r w:rsidRPr="00AF4527">
        <w:rPr>
          <w:rFonts w:hint="cs"/>
          <w:rtl/>
        </w:rPr>
        <w:t>رسد يكي هم مقطوعه است كه سند ندارد.</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t xml:space="preserve">جواب: سند روايات اهل سنت يكي به </w:t>
      </w:r>
      <w:r w:rsidR="004B6400" w:rsidRPr="00AF4527">
        <w:rPr>
          <w:rFonts w:hint="cs"/>
          <w:rtl/>
        </w:rPr>
        <w:t>ابوهريره</w:t>
      </w:r>
      <w:r w:rsidR="00CE4AB8" w:rsidRPr="00AF4527">
        <w:rPr>
          <w:rFonts w:hint="cs"/>
          <w:rtl/>
        </w:rPr>
        <w:t xml:space="preserve"> می‌</w:t>
      </w:r>
      <w:r w:rsidRPr="00AF4527">
        <w:rPr>
          <w:rFonts w:hint="cs"/>
          <w:rtl/>
        </w:rPr>
        <w:t>رسد که جداً قبول نداريم.</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t>جواب: آن فقط ذيل را دارد، از عامه</w:t>
      </w:r>
      <w:r w:rsidR="008908F3" w:rsidRPr="00AF4527">
        <w:rPr>
          <w:rFonts w:hint="cs"/>
          <w:rtl/>
        </w:rPr>
        <w:t>،</w:t>
      </w:r>
      <w:r w:rsidRPr="00AF4527">
        <w:rPr>
          <w:rFonts w:hint="cs"/>
          <w:rtl/>
        </w:rPr>
        <w:t xml:space="preserve"> صدر يكي از </w:t>
      </w:r>
      <w:r w:rsidR="004B6400" w:rsidRPr="00AF4527">
        <w:rPr>
          <w:rFonts w:hint="cs"/>
          <w:rtl/>
        </w:rPr>
        <w:t>ابوهريره</w:t>
      </w:r>
      <w:r w:rsidRPr="00AF4527">
        <w:rPr>
          <w:rFonts w:hint="cs"/>
          <w:rtl/>
        </w:rPr>
        <w:t xml:space="preserve"> است يكي هم از زيد بن اسلم است كه خود </w:t>
      </w:r>
      <w:r w:rsidR="009B3044" w:rsidRPr="00AF4527">
        <w:rPr>
          <w:rtl/>
        </w:rPr>
        <w:t>آن‌هم</w:t>
      </w:r>
      <w:r w:rsidRPr="00AF4527">
        <w:rPr>
          <w:rFonts w:hint="cs"/>
          <w:rtl/>
        </w:rPr>
        <w:t xml:space="preserve"> از مرسلات است، سند عامه </w:t>
      </w:r>
      <w:r w:rsidR="009B3044" w:rsidRPr="00AF4527">
        <w:rPr>
          <w:rtl/>
        </w:rPr>
        <w:t>آن‌هم</w:t>
      </w:r>
      <w:r w:rsidRPr="00AF4527">
        <w:rPr>
          <w:rFonts w:hint="cs"/>
          <w:rtl/>
        </w:rPr>
        <w:t xml:space="preserve"> معتبر نیست.</w:t>
      </w:r>
    </w:p>
    <w:p w:rsidR="00631FC1" w:rsidRPr="00AF4527" w:rsidRDefault="00631FC1" w:rsidP="00607FF0">
      <w:pPr>
        <w:rPr>
          <w:rtl/>
        </w:rPr>
      </w:pPr>
      <w:r w:rsidRPr="00AF4527">
        <w:rPr>
          <w:rFonts w:hint="cs"/>
          <w:rtl/>
        </w:rPr>
        <w:t>سؤال: ايشان مدارک عامه را استخراج كردند؟</w:t>
      </w:r>
    </w:p>
    <w:p w:rsidR="00631FC1" w:rsidRPr="00AF4527" w:rsidRDefault="00631FC1" w:rsidP="00607FF0">
      <w:pPr>
        <w:rPr>
          <w:rtl/>
        </w:rPr>
      </w:pPr>
      <w:r w:rsidRPr="00AF4527">
        <w:rPr>
          <w:rFonts w:hint="cs"/>
          <w:rtl/>
        </w:rPr>
        <w:t xml:space="preserve">جواب: چندين كتاب و ارجاعات داده است که اين هم </w:t>
      </w:r>
      <w:r w:rsidR="009B3044" w:rsidRPr="00AF4527">
        <w:rPr>
          <w:rtl/>
        </w:rPr>
        <w:t>قابل‌تأمل</w:t>
      </w:r>
      <w:r w:rsidRPr="00AF4527">
        <w:rPr>
          <w:rFonts w:hint="cs"/>
          <w:rtl/>
        </w:rPr>
        <w:t xml:space="preserve"> است باید دید چه مقدار استقصاي</w:t>
      </w:r>
      <w:r w:rsidR="008908F3" w:rsidRPr="00AF4527">
        <w:rPr>
          <w:rFonts w:hint="cs"/>
          <w:rtl/>
        </w:rPr>
        <w:t>...</w:t>
      </w:r>
      <w:r w:rsidRPr="00AF4527">
        <w:rPr>
          <w:rFonts w:hint="cs"/>
          <w:rtl/>
        </w:rPr>
        <w:t xml:space="preserve"> ايشان تام است.</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lastRenderedPageBreak/>
        <w:t xml:space="preserve">جواب: اصل اين شهرت روايي آيا جابر ضعف سند است يا نيست؟ يك بحث است اگر جابر ضعف سند باشد، چه شهرتي، در چه </w:t>
      </w:r>
      <w:r w:rsidR="009B3044" w:rsidRPr="00AF4527">
        <w:rPr>
          <w:rtl/>
        </w:rPr>
        <w:t>درجه‌ا</w:t>
      </w:r>
      <w:r w:rsidR="009B3044" w:rsidRPr="00AF4527">
        <w:rPr>
          <w:rFonts w:hint="cs"/>
          <w:rtl/>
        </w:rPr>
        <w:t>ی</w:t>
      </w:r>
      <w:r w:rsidRPr="00AF4527">
        <w:rPr>
          <w:rFonts w:hint="cs"/>
          <w:rtl/>
        </w:rPr>
        <w:t xml:space="preserve"> است، همه </w:t>
      </w:r>
      <w:r w:rsidR="009B3044" w:rsidRPr="00AF4527">
        <w:rPr>
          <w:rFonts w:hint="cs"/>
          <w:rtl/>
        </w:rPr>
        <w:t>این‌ها</w:t>
      </w:r>
      <w:r w:rsidRPr="00AF4527">
        <w:rPr>
          <w:rFonts w:hint="cs"/>
          <w:rtl/>
        </w:rPr>
        <w:t xml:space="preserve"> محل بحث است.</w:t>
      </w:r>
    </w:p>
    <w:p w:rsidR="00631FC1" w:rsidRPr="00AF4527" w:rsidRDefault="009B3044" w:rsidP="00607FF0">
      <w:pPr>
        <w:rPr>
          <w:rtl/>
        </w:rPr>
      </w:pPr>
      <w:r w:rsidRPr="00AF4527">
        <w:rPr>
          <w:rtl/>
        </w:rPr>
        <w:t>عل</w:t>
      </w:r>
      <w:r w:rsidRPr="00AF4527">
        <w:rPr>
          <w:rFonts w:hint="cs"/>
          <w:rtl/>
        </w:rPr>
        <w:t>ی‌</w:t>
      </w:r>
      <w:r w:rsidRPr="00AF4527">
        <w:rPr>
          <w:rFonts w:hint="eastAsia"/>
          <w:rtl/>
        </w:rPr>
        <w:t>الاصول</w:t>
      </w:r>
      <w:r w:rsidR="00631FC1" w:rsidRPr="00AF4527">
        <w:rPr>
          <w:rFonts w:hint="cs"/>
          <w:rtl/>
        </w:rPr>
        <w:t xml:space="preserve"> ما خيلي قبول نداريم، در شهرت روايي</w:t>
      </w:r>
      <w:r w:rsidR="008908F3" w:rsidRPr="00AF4527">
        <w:rPr>
          <w:rFonts w:hint="cs"/>
          <w:rtl/>
        </w:rPr>
        <w:t xml:space="preserve"> هم</w:t>
      </w:r>
      <w:r w:rsidR="00631FC1" w:rsidRPr="00AF4527">
        <w:rPr>
          <w:rFonts w:hint="cs"/>
          <w:rtl/>
        </w:rPr>
        <w:t xml:space="preserve"> دقت زيادي </w:t>
      </w:r>
      <w:r w:rsidR="008908F3" w:rsidRPr="00AF4527">
        <w:rPr>
          <w:rFonts w:hint="cs"/>
          <w:rtl/>
        </w:rPr>
        <w:t>نکردیم در</w:t>
      </w:r>
      <w:r w:rsidR="00631FC1" w:rsidRPr="00AF4527">
        <w:rPr>
          <w:rFonts w:hint="cs"/>
          <w:rtl/>
        </w:rPr>
        <w:t xml:space="preserve"> بعضي چيزها كار مقدماتي كرديم مثلاً رجال ابن ابي عمير يا قولوي را در حد زيادي </w:t>
      </w:r>
      <w:r w:rsidRPr="00AF4527">
        <w:rPr>
          <w:rtl/>
        </w:rPr>
        <w:t>کارکردم</w:t>
      </w:r>
      <w:r w:rsidR="00631FC1" w:rsidRPr="00AF4527">
        <w:rPr>
          <w:rFonts w:hint="cs"/>
          <w:rtl/>
        </w:rPr>
        <w:t xml:space="preserve"> ولي در مثل شهرت و </w:t>
      </w:r>
      <w:r w:rsidRPr="00AF4527">
        <w:rPr>
          <w:rFonts w:hint="cs"/>
          <w:rtl/>
        </w:rPr>
        <w:t>این‌ها</w:t>
      </w:r>
      <w:r w:rsidR="00631FC1" w:rsidRPr="00AF4527">
        <w:rPr>
          <w:rFonts w:hint="cs"/>
          <w:rtl/>
        </w:rPr>
        <w:t xml:space="preserve"> حرف نهايي ندارم.</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t xml:space="preserve">جواب: فکر کنم نظر ثانوي آقای خوئی بر اين بوده كه رجال </w:t>
      </w:r>
      <w:r w:rsidR="009B3044" w:rsidRPr="00AF4527">
        <w:rPr>
          <w:rtl/>
        </w:rPr>
        <w:t>بلا واسطه</w:t>
      </w:r>
      <w:r w:rsidRPr="00AF4527">
        <w:rPr>
          <w:rFonts w:hint="cs"/>
          <w:rtl/>
        </w:rPr>
        <w:t xml:space="preserve"> را قبول كرده ولی مطمئن نيستم. احتمالاً در چاپ</w:t>
      </w:r>
      <w:r w:rsidR="00CE4AB8" w:rsidRPr="00AF4527">
        <w:rPr>
          <w:rFonts w:hint="cs"/>
          <w:rtl/>
        </w:rPr>
        <w:t>‌</w:t>
      </w:r>
      <w:r w:rsidRPr="00AF4527">
        <w:rPr>
          <w:rFonts w:hint="cs"/>
          <w:rtl/>
        </w:rPr>
        <w:t xml:space="preserve">هاي جديدي که از معجم </w:t>
      </w:r>
      <w:r w:rsidR="009B3044" w:rsidRPr="00AF4527">
        <w:rPr>
          <w:rtl/>
        </w:rPr>
        <w:t>به‌عمل‌آمده</w:t>
      </w:r>
      <w:r w:rsidRPr="00AF4527">
        <w:rPr>
          <w:rFonts w:hint="cs"/>
          <w:rtl/>
        </w:rPr>
        <w:t>، باشد.</w:t>
      </w:r>
    </w:p>
    <w:p w:rsidR="00631FC1" w:rsidRPr="00AF4527" w:rsidRDefault="00631FC1" w:rsidP="00607FF0">
      <w:pPr>
        <w:rPr>
          <w:rtl/>
        </w:rPr>
      </w:pPr>
      <w:r w:rsidRPr="00AF4527">
        <w:rPr>
          <w:rFonts w:hint="cs"/>
          <w:rtl/>
        </w:rPr>
        <w:t>این بحث</w:t>
      </w:r>
      <w:r w:rsidR="00CE4AB8" w:rsidRPr="00AF4527">
        <w:rPr>
          <w:rFonts w:hint="cs"/>
          <w:rtl/>
        </w:rPr>
        <w:t>‌</w:t>
      </w:r>
      <w:r w:rsidRPr="00AF4527">
        <w:rPr>
          <w:rFonts w:hint="cs"/>
          <w:rtl/>
        </w:rPr>
        <w:t>های پيراموني حديث بود دو نکته هم که سند عامه و خاصه و اسناد متعدد هم نقل کردیم و نهايتاً همه ضعف دارد.</w:t>
      </w:r>
    </w:p>
    <w:p w:rsidR="003F6232" w:rsidRPr="00AF4527" w:rsidRDefault="00631FC1" w:rsidP="003F6232">
      <w:pPr>
        <w:rPr>
          <w:rtl/>
        </w:rPr>
      </w:pPr>
      <w:r w:rsidRPr="00AF4527">
        <w:rPr>
          <w:rFonts w:hint="cs"/>
          <w:rtl/>
        </w:rPr>
        <w:t>اين هم نكته ديگري بود كه در سند گفتيم</w:t>
      </w:r>
      <w:r w:rsidR="003F6232" w:rsidRPr="00AF4527">
        <w:rPr>
          <w:rFonts w:hint="cs"/>
          <w:rtl/>
        </w:rPr>
        <w:t>.</w:t>
      </w:r>
    </w:p>
    <w:p w:rsidR="003F6232" w:rsidRPr="00AF4527" w:rsidRDefault="003F6232" w:rsidP="003F6232">
      <w:pPr>
        <w:pStyle w:val="3"/>
        <w:rPr>
          <w:rtl/>
        </w:rPr>
      </w:pPr>
      <w:r w:rsidRPr="00AF4527">
        <w:rPr>
          <w:rFonts w:hint="cs"/>
          <w:rtl/>
        </w:rPr>
        <w:t>بررسی دلالی روایت</w:t>
      </w:r>
    </w:p>
    <w:p w:rsidR="00631FC1" w:rsidRPr="00AF4527" w:rsidRDefault="00631FC1" w:rsidP="003F6232">
      <w:pPr>
        <w:rPr>
          <w:rtl/>
        </w:rPr>
      </w:pPr>
      <w:r w:rsidRPr="00AF4527">
        <w:rPr>
          <w:rFonts w:hint="cs"/>
          <w:rtl/>
        </w:rPr>
        <w:t>در دلالت نكت</w:t>
      </w:r>
      <w:r w:rsidR="00CE4AB8" w:rsidRPr="00AF4527">
        <w:rPr>
          <w:rFonts w:hint="cs"/>
          <w:rtl/>
        </w:rPr>
        <w:t xml:space="preserve">ه‌ای </w:t>
      </w:r>
      <w:r w:rsidRPr="00AF4527">
        <w:rPr>
          <w:rFonts w:hint="cs"/>
          <w:rtl/>
        </w:rPr>
        <w:t>كه</w:t>
      </w:r>
      <w:r w:rsidR="00CE4AB8" w:rsidRPr="00AF4527">
        <w:rPr>
          <w:rFonts w:hint="cs"/>
          <w:rtl/>
        </w:rPr>
        <w:t xml:space="preserve"> می‌</w:t>
      </w:r>
      <w:r w:rsidRPr="00AF4527">
        <w:rPr>
          <w:rFonts w:hint="cs"/>
          <w:rtl/>
        </w:rPr>
        <w:t xml:space="preserve">خواهيم عرض بكنيم اين است كه آيا علم به انساب و وقايع و ايام جاهليت و عربيت كه در اينجا موضوع يك حكم </w:t>
      </w:r>
      <w:r w:rsidR="009B3044" w:rsidRPr="00AF4527">
        <w:rPr>
          <w:rtl/>
        </w:rPr>
        <w:t>قرار</w:t>
      </w:r>
      <w:r w:rsidR="009B3044" w:rsidRPr="00AF4527">
        <w:rPr>
          <w:rFonts w:hint="cs"/>
          <w:rtl/>
        </w:rPr>
        <w:t xml:space="preserve"> </w:t>
      </w:r>
      <w:r w:rsidR="009B3044" w:rsidRPr="00AF4527">
        <w:rPr>
          <w:rtl/>
        </w:rPr>
        <w:t>گرفته</w:t>
      </w:r>
      <w:r w:rsidR="00BB4481">
        <w:rPr>
          <w:rFonts w:hint="eastAsia"/>
          <w:rtl/>
        </w:rPr>
        <w:t>،</w:t>
      </w:r>
      <w:r w:rsidRPr="00AF4527">
        <w:rPr>
          <w:rFonts w:hint="cs"/>
          <w:rtl/>
        </w:rPr>
        <w:t xml:space="preserve"> چون با قرائنی که عرض کردیم گفتیم استفاده كراهت از اينجا</w:t>
      </w:r>
      <w:r w:rsidR="00CE4AB8" w:rsidRPr="00AF4527">
        <w:rPr>
          <w:rFonts w:hint="cs"/>
          <w:rtl/>
        </w:rPr>
        <w:t xml:space="preserve"> می‌</w:t>
      </w:r>
      <w:r w:rsidRPr="00AF4527">
        <w:rPr>
          <w:rFonts w:hint="cs"/>
          <w:rtl/>
        </w:rPr>
        <w:t>شود- آيا اين عناوين موضوعيت دارند يا ندارد؟ اصالة الموضوعي</w:t>
      </w:r>
      <w:r w:rsidR="00CE4AB8" w:rsidRPr="00AF4527">
        <w:rPr>
          <w:rFonts w:hint="cs"/>
          <w:rtl/>
        </w:rPr>
        <w:t xml:space="preserve">ه‌ای </w:t>
      </w:r>
      <w:r w:rsidRPr="00AF4527">
        <w:rPr>
          <w:rFonts w:hint="cs"/>
          <w:rtl/>
        </w:rPr>
        <w:t>كه</w:t>
      </w:r>
      <w:r w:rsidR="00CE4AB8" w:rsidRPr="00AF4527">
        <w:rPr>
          <w:rFonts w:hint="cs"/>
          <w:rtl/>
        </w:rPr>
        <w:t xml:space="preserve"> می‌</w:t>
      </w:r>
      <w:r w:rsidRPr="00AF4527">
        <w:rPr>
          <w:rFonts w:hint="cs"/>
          <w:rtl/>
        </w:rPr>
        <w:t>گفتيم در روايات است، اينجا به آن ملتزم باشيم يا نباشيم؟</w:t>
      </w:r>
    </w:p>
    <w:p w:rsidR="00631FC1" w:rsidRPr="00AF4527" w:rsidRDefault="00631FC1" w:rsidP="003F6232">
      <w:pPr>
        <w:rPr>
          <w:rtl/>
        </w:rPr>
      </w:pPr>
      <w:r w:rsidRPr="00AF4527">
        <w:rPr>
          <w:rFonts w:hint="cs"/>
          <w:rtl/>
        </w:rPr>
        <w:t>به نظر</w:t>
      </w:r>
      <w:r w:rsidR="00CE4AB8" w:rsidRPr="00AF4527">
        <w:rPr>
          <w:rFonts w:hint="cs"/>
          <w:rtl/>
        </w:rPr>
        <w:t xml:space="preserve"> می‌</w:t>
      </w:r>
      <w:r w:rsidRPr="00AF4527">
        <w:rPr>
          <w:rFonts w:hint="cs"/>
          <w:rtl/>
        </w:rPr>
        <w:t xml:space="preserve">آید که بايد از موضوعيت </w:t>
      </w:r>
      <w:r w:rsidR="009B3044" w:rsidRPr="00AF4527">
        <w:rPr>
          <w:rFonts w:hint="cs"/>
          <w:rtl/>
        </w:rPr>
        <w:t>این‌ها</w:t>
      </w:r>
      <w:r w:rsidRPr="00AF4527">
        <w:rPr>
          <w:rFonts w:hint="cs"/>
          <w:rtl/>
        </w:rPr>
        <w:t xml:space="preserve"> </w:t>
      </w:r>
      <w:r w:rsidR="009B3044" w:rsidRPr="00AF4527">
        <w:rPr>
          <w:rtl/>
        </w:rPr>
        <w:t>دست‌بردار</w:t>
      </w:r>
      <w:r w:rsidR="009B3044" w:rsidRPr="00AF4527">
        <w:rPr>
          <w:rFonts w:hint="cs"/>
          <w:rtl/>
        </w:rPr>
        <w:t>ی</w:t>
      </w:r>
      <w:r w:rsidR="009B3044" w:rsidRPr="00AF4527">
        <w:rPr>
          <w:rFonts w:hint="eastAsia"/>
          <w:rtl/>
        </w:rPr>
        <w:t>م</w:t>
      </w:r>
      <w:r w:rsidRPr="00AF4527">
        <w:rPr>
          <w:rFonts w:hint="cs"/>
          <w:rtl/>
        </w:rPr>
        <w:t xml:space="preserve">، </w:t>
      </w:r>
      <w:r w:rsidR="009B3044" w:rsidRPr="00AF4527">
        <w:rPr>
          <w:rFonts w:hint="cs"/>
          <w:rtl/>
        </w:rPr>
        <w:t>این‌ها</w:t>
      </w:r>
      <w:r w:rsidRPr="00AF4527">
        <w:rPr>
          <w:rFonts w:hint="cs"/>
          <w:rtl/>
        </w:rPr>
        <w:t xml:space="preserve"> خصوصيتي ندارند، علت اين است كه در جواب، حضرت</w:t>
      </w:r>
      <w:r w:rsidR="00CE4AB8" w:rsidRPr="00AF4527">
        <w:rPr>
          <w:rFonts w:hint="cs"/>
          <w:rtl/>
        </w:rPr>
        <w:t xml:space="preserve"> می‌</w:t>
      </w:r>
      <w:r w:rsidRPr="00AF4527">
        <w:rPr>
          <w:rFonts w:hint="cs"/>
          <w:rtl/>
        </w:rPr>
        <w:t>فرمايد: «</w:t>
      </w:r>
      <w:r w:rsidR="00F42929" w:rsidRPr="00AF4527">
        <w:rPr>
          <w:b/>
          <w:bCs/>
          <w:rtl/>
        </w:rPr>
        <w:t>فَقَالَ النَّبِيُّ ص ذَاكَ عِلْمٌ لَا يَضُرُّ مَنْ جَهِلَهُ وَ لَا يَنْفَعُ مَنْ عَلِمَهُ</w:t>
      </w:r>
      <w:r w:rsidRPr="00AF4527">
        <w:rPr>
          <w:rFonts w:hint="cs"/>
          <w:rtl/>
        </w:rPr>
        <w:t>»</w:t>
      </w:r>
      <w:r w:rsidR="003F6232" w:rsidRPr="00AF4527">
        <w:rPr>
          <w:rStyle w:val="aff3"/>
          <w:rtl/>
        </w:rPr>
        <w:footnoteReference w:id="3"/>
      </w:r>
      <w:r w:rsidR="00A143DA" w:rsidRPr="00AF4527">
        <w:rPr>
          <w:szCs w:val="22"/>
          <w:rtl/>
        </w:rPr>
        <w:t xml:space="preserve"> </w:t>
      </w:r>
      <w:r w:rsidRPr="00AF4527">
        <w:rPr>
          <w:rFonts w:hint="cs"/>
          <w:rtl/>
        </w:rPr>
        <w:t>درواقع حضرت اینجا</w:t>
      </w:r>
      <w:r w:rsidR="00CE4AB8" w:rsidRPr="00AF4527">
        <w:rPr>
          <w:rFonts w:hint="cs"/>
          <w:rtl/>
        </w:rPr>
        <w:t xml:space="preserve"> می‌</w:t>
      </w:r>
      <w:r w:rsidRPr="00AF4527">
        <w:rPr>
          <w:rFonts w:hint="cs"/>
          <w:rtl/>
        </w:rPr>
        <w:t>خواهد چي بفرمايد؟</w:t>
      </w:r>
    </w:p>
    <w:p w:rsidR="00631FC1" w:rsidRPr="00AF4527" w:rsidRDefault="00631FC1" w:rsidP="00BB4481">
      <w:pPr>
        <w:rPr>
          <w:rtl/>
        </w:rPr>
      </w:pPr>
      <w:r w:rsidRPr="00AF4527">
        <w:rPr>
          <w:rFonts w:hint="cs"/>
          <w:rtl/>
        </w:rPr>
        <w:t>در پاسخ به اين سؤال كه اين علوم چطور است، اين را عطف به يك قاعده كلي</w:t>
      </w:r>
      <w:r w:rsidR="00CE4AB8" w:rsidRPr="00AF4527">
        <w:rPr>
          <w:rFonts w:hint="cs"/>
          <w:rtl/>
        </w:rPr>
        <w:t xml:space="preserve"> می‌</w:t>
      </w:r>
      <w:r w:rsidRPr="00AF4527">
        <w:rPr>
          <w:rFonts w:hint="cs"/>
          <w:rtl/>
        </w:rPr>
        <w:t xml:space="preserve">كند </w:t>
      </w:r>
      <w:r w:rsidR="009B3044" w:rsidRPr="00AF4527">
        <w:rPr>
          <w:rtl/>
        </w:rPr>
        <w:t>به‌جا</w:t>
      </w:r>
      <w:r w:rsidR="009B3044" w:rsidRPr="00AF4527">
        <w:rPr>
          <w:rFonts w:hint="cs"/>
          <w:rtl/>
        </w:rPr>
        <w:t>ی</w:t>
      </w:r>
      <w:r w:rsidRPr="00AF4527">
        <w:rPr>
          <w:rFonts w:hint="cs"/>
          <w:rtl/>
        </w:rPr>
        <w:t xml:space="preserve"> اينكه سريع بگويد </w:t>
      </w:r>
      <w:r w:rsidR="009B3044" w:rsidRPr="00AF4527">
        <w:rPr>
          <w:rFonts w:hint="cs"/>
          <w:rtl/>
        </w:rPr>
        <w:t>این‌ها</w:t>
      </w:r>
      <w:r w:rsidRPr="00AF4527">
        <w:rPr>
          <w:rFonts w:hint="cs"/>
          <w:rtl/>
        </w:rPr>
        <w:t xml:space="preserve"> مهم نيست، نكوهيده است يا ارزشي ندارد، رهايش بكنيد، فرمود: </w:t>
      </w:r>
      <w:r w:rsidRPr="00AF4527">
        <w:rPr>
          <w:rFonts w:hint="cs"/>
          <w:b/>
          <w:bCs/>
          <w:rtl/>
        </w:rPr>
        <w:t>«</w:t>
      </w:r>
      <w:r w:rsidR="00F42929" w:rsidRPr="00AF4527">
        <w:rPr>
          <w:b/>
          <w:bCs/>
          <w:rtl/>
        </w:rPr>
        <w:t>عِلْمٌ لَا يَضُرُّ مَنْ جَهِلَهُ وَ لَا يَنْفَعُ مَنْ عَلِمَهُ</w:t>
      </w:r>
      <w:r w:rsidRPr="00AF4527">
        <w:rPr>
          <w:rFonts w:hint="cs"/>
          <w:b/>
          <w:bCs/>
          <w:rtl/>
        </w:rPr>
        <w:t>»</w:t>
      </w:r>
      <w:r w:rsidRPr="00AF4527">
        <w:rPr>
          <w:rFonts w:hint="cs"/>
          <w:rtl/>
        </w:rPr>
        <w:t xml:space="preserve"> اين دقيقاً مثل اين است كه كسي حكم خمر را از امام سؤال بكند؛ </w:t>
      </w:r>
      <w:r w:rsidR="009B3044" w:rsidRPr="00AF4527">
        <w:rPr>
          <w:rFonts w:hint="cs"/>
          <w:rtl/>
        </w:rPr>
        <w:t>ی</w:t>
      </w:r>
      <w:r w:rsidR="009B3044" w:rsidRPr="00AF4527">
        <w:rPr>
          <w:rFonts w:hint="eastAsia"/>
          <w:rtl/>
        </w:rPr>
        <w:t>ک‌وقت</w:t>
      </w:r>
      <w:r w:rsidR="009B3044" w:rsidRPr="00AF4527">
        <w:rPr>
          <w:rFonts w:hint="cs"/>
          <w:rtl/>
        </w:rPr>
        <w:t>ی</w:t>
      </w:r>
      <w:r w:rsidRPr="00AF4527">
        <w:rPr>
          <w:rFonts w:hint="cs"/>
          <w:rtl/>
        </w:rPr>
        <w:t xml:space="preserve"> امام در جواب</w:t>
      </w:r>
      <w:r w:rsidR="00CE4AB8" w:rsidRPr="00AF4527">
        <w:rPr>
          <w:rFonts w:hint="cs"/>
          <w:rtl/>
        </w:rPr>
        <w:t xml:space="preserve"> می‌</w:t>
      </w:r>
      <w:r w:rsidRPr="00AF4527">
        <w:rPr>
          <w:rFonts w:hint="cs"/>
          <w:rtl/>
        </w:rPr>
        <w:t>گويد</w:t>
      </w:r>
      <w:r w:rsidR="00CE4AB8" w:rsidRPr="00AF4527">
        <w:rPr>
          <w:rFonts w:hint="cs"/>
          <w:rtl/>
        </w:rPr>
        <w:t>:</w:t>
      </w:r>
      <w:r w:rsidRPr="00AF4527">
        <w:rPr>
          <w:rFonts w:hint="cs"/>
          <w:rtl/>
        </w:rPr>
        <w:t xml:space="preserve"> «لاتشربه» که </w:t>
      </w:r>
      <w:r w:rsidRPr="00AF4527">
        <w:rPr>
          <w:rFonts w:hint="cs"/>
          <w:rtl/>
        </w:rPr>
        <w:lastRenderedPageBreak/>
        <w:t xml:space="preserve">اينجا خمر </w:t>
      </w:r>
      <w:r w:rsidR="009B3044" w:rsidRPr="00AF4527">
        <w:rPr>
          <w:rtl/>
        </w:rPr>
        <w:t>بماهو</w:t>
      </w:r>
      <w:r w:rsidRPr="00AF4527">
        <w:rPr>
          <w:rFonts w:hint="cs"/>
          <w:rtl/>
        </w:rPr>
        <w:t xml:space="preserve"> خمر موضوعیت دارد، ولي </w:t>
      </w:r>
      <w:r w:rsidR="009B3044" w:rsidRPr="00AF4527">
        <w:rPr>
          <w:rFonts w:hint="cs"/>
          <w:rtl/>
        </w:rPr>
        <w:t>ی</w:t>
      </w:r>
      <w:r w:rsidR="009B3044" w:rsidRPr="00AF4527">
        <w:rPr>
          <w:rFonts w:hint="eastAsia"/>
          <w:rtl/>
        </w:rPr>
        <w:t>ک‌وقت</w:t>
      </w:r>
      <w:r w:rsidR="009B3044" w:rsidRPr="00AF4527">
        <w:rPr>
          <w:rFonts w:hint="cs"/>
          <w:rtl/>
        </w:rPr>
        <w:t>ی</w:t>
      </w:r>
      <w:r w:rsidR="00CE4AB8" w:rsidRPr="00AF4527">
        <w:rPr>
          <w:rFonts w:hint="cs"/>
          <w:rtl/>
        </w:rPr>
        <w:t xml:space="preserve"> می‌</w:t>
      </w:r>
      <w:r w:rsidRPr="00AF4527">
        <w:rPr>
          <w:rFonts w:hint="cs"/>
          <w:rtl/>
        </w:rPr>
        <w:t>گويد: «خمرمسكر» يعني من مورد را تطبيق</w:t>
      </w:r>
      <w:r w:rsidR="00CE4AB8" w:rsidRPr="00AF4527">
        <w:rPr>
          <w:rFonts w:hint="cs"/>
          <w:rtl/>
        </w:rPr>
        <w:t xml:space="preserve"> می‌</w:t>
      </w:r>
      <w:r w:rsidRPr="00AF4527">
        <w:rPr>
          <w:rFonts w:hint="cs"/>
          <w:rtl/>
        </w:rPr>
        <w:t>دهم مصداق قرار</w:t>
      </w:r>
      <w:r w:rsidR="00CE4AB8" w:rsidRPr="00AF4527">
        <w:rPr>
          <w:rFonts w:hint="cs"/>
          <w:rtl/>
        </w:rPr>
        <w:t xml:space="preserve"> می‌</w:t>
      </w:r>
      <w:r w:rsidRPr="00AF4527">
        <w:rPr>
          <w:rFonts w:hint="cs"/>
          <w:rtl/>
        </w:rPr>
        <w:t xml:space="preserve">دهم براي يك عنواني كه موضوعيت دارد. هرگاه در پاسخ </w:t>
      </w:r>
      <w:r w:rsidRPr="00BB4481">
        <w:rPr>
          <w:rFonts w:hint="cs"/>
          <w:rtl/>
        </w:rPr>
        <w:t>يك</w:t>
      </w:r>
      <w:r w:rsidR="00BB4481" w:rsidRPr="00BB4481">
        <w:rPr>
          <w:rFonts w:hint="cs"/>
          <w:rtl/>
        </w:rPr>
        <w:t xml:space="preserve"> سؤال</w:t>
      </w:r>
      <w:r w:rsidRPr="00AF4527">
        <w:rPr>
          <w:rFonts w:hint="cs"/>
          <w:rtl/>
        </w:rPr>
        <w:t xml:space="preserve"> نهي بكنند و بعد ذكر علت بكنند ي</w:t>
      </w:r>
      <w:r w:rsidR="005D1739" w:rsidRPr="00AF4527">
        <w:rPr>
          <w:rFonts w:hint="cs"/>
          <w:rtl/>
        </w:rPr>
        <w:t>ا</w:t>
      </w:r>
      <w:r w:rsidR="00CE4AB8" w:rsidRPr="00AF4527">
        <w:rPr>
          <w:rFonts w:hint="cs"/>
          <w:rtl/>
        </w:rPr>
        <w:t xml:space="preserve"> نهي‌</w:t>
      </w:r>
      <w:r w:rsidRPr="00AF4527">
        <w:rPr>
          <w:rFonts w:hint="cs"/>
          <w:rtl/>
        </w:rPr>
        <w:t>اي یا عبارت انشائي نيست، فقط بيان قاعده كلي</w:t>
      </w:r>
      <w:r w:rsidR="00CE4AB8" w:rsidRPr="00AF4527">
        <w:rPr>
          <w:rFonts w:hint="cs"/>
          <w:rtl/>
        </w:rPr>
        <w:t xml:space="preserve"> می‌</w:t>
      </w:r>
      <w:r w:rsidRPr="00AF4527">
        <w:rPr>
          <w:rFonts w:hint="cs"/>
          <w:rtl/>
        </w:rPr>
        <w:t xml:space="preserve">كند كه اين، </w:t>
      </w:r>
      <w:r w:rsidR="005D1739" w:rsidRPr="00AF4527">
        <w:rPr>
          <w:rFonts w:hint="cs"/>
          <w:rtl/>
        </w:rPr>
        <w:t>این‌طور</w:t>
      </w:r>
      <w:r w:rsidRPr="00AF4527">
        <w:rPr>
          <w:rFonts w:hint="cs"/>
          <w:rtl/>
        </w:rPr>
        <w:t xml:space="preserve">ي است، </w:t>
      </w:r>
      <w:r w:rsidR="005D1739" w:rsidRPr="00AF4527">
        <w:rPr>
          <w:rFonts w:hint="cs"/>
          <w:rtl/>
        </w:rPr>
        <w:t>در این موارد</w:t>
      </w:r>
      <w:r w:rsidRPr="00AF4527">
        <w:rPr>
          <w:rFonts w:hint="cs"/>
          <w:rtl/>
        </w:rPr>
        <w:t xml:space="preserve"> باید از موضوعيت و عنواني كه در سؤال آمده </w:t>
      </w:r>
      <w:r w:rsidR="009B3044" w:rsidRPr="00AF4527">
        <w:rPr>
          <w:rtl/>
        </w:rPr>
        <w:t>دست‌بردار</w:t>
      </w:r>
      <w:r w:rsidR="009B3044" w:rsidRPr="00AF4527">
        <w:rPr>
          <w:rFonts w:hint="cs"/>
          <w:rtl/>
        </w:rPr>
        <w:t>ی</w:t>
      </w:r>
      <w:r w:rsidR="009B3044" w:rsidRPr="00AF4527">
        <w:rPr>
          <w:rFonts w:hint="eastAsia"/>
          <w:rtl/>
        </w:rPr>
        <w:t>م</w:t>
      </w:r>
      <w:r w:rsidRPr="00AF4527">
        <w:rPr>
          <w:rFonts w:hint="cs"/>
          <w:rtl/>
        </w:rPr>
        <w:t xml:space="preserve"> و بگوييم موضوع همان است كه در جواب آمده است. اين قاعده كلي است.</w:t>
      </w:r>
    </w:p>
    <w:p w:rsidR="00BB4481" w:rsidRDefault="00631FC1" w:rsidP="003F6232">
      <w:pPr>
        <w:rPr>
          <w:rFonts w:hint="cs"/>
          <w:rtl/>
        </w:rPr>
      </w:pPr>
      <w:r w:rsidRPr="00AF4527">
        <w:rPr>
          <w:rFonts w:hint="cs"/>
          <w:rtl/>
        </w:rPr>
        <w:t xml:space="preserve"> بنابراين «</w:t>
      </w:r>
      <w:r w:rsidR="00A143DA" w:rsidRPr="00AF4527">
        <w:rPr>
          <w:b/>
          <w:bCs/>
          <w:rtl/>
        </w:rPr>
        <w:t>ذَاكَ عِلْمٌ لَا يَضُرُّ مَنْ جَهِلَهُ وَ لَا يَنْفَعُ مَنْ عَلِمَهُ</w:t>
      </w:r>
      <w:r w:rsidR="00A143DA" w:rsidRPr="00AF4527">
        <w:rPr>
          <w:rFonts w:hint="cs"/>
          <w:rtl/>
        </w:rPr>
        <w:t>»</w:t>
      </w:r>
      <w:r w:rsidR="00A143DA" w:rsidRPr="00AF4527">
        <w:rPr>
          <w:szCs w:val="22"/>
          <w:rtl/>
        </w:rPr>
        <w:t xml:space="preserve"> </w:t>
      </w:r>
      <w:r w:rsidR="005D1739" w:rsidRPr="00AF4527">
        <w:rPr>
          <w:rFonts w:hint="cs"/>
          <w:rtl/>
        </w:rPr>
        <w:t xml:space="preserve">در </w:t>
      </w:r>
      <w:r w:rsidR="009B3044" w:rsidRPr="00AF4527">
        <w:rPr>
          <w:rtl/>
        </w:rPr>
        <w:t>همه‌جا</w:t>
      </w:r>
      <w:r w:rsidR="005D1739" w:rsidRPr="00AF4527">
        <w:rPr>
          <w:rFonts w:hint="cs"/>
          <w:rtl/>
        </w:rPr>
        <w:t xml:space="preserve"> </w:t>
      </w:r>
      <w:r w:rsidRPr="00AF4527">
        <w:rPr>
          <w:rFonts w:hint="cs"/>
          <w:rtl/>
        </w:rPr>
        <w:t xml:space="preserve">همين بياني كه عرض كردم قاعده كلي است، هرگاه در پاسخ تكيه بر يك قاعده عام و </w:t>
      </w:r>
      <w:r w:rsidR="005D1739" w:rsidRPr="00AF4527">
        <w:rPr>
          <w:rFonts w:hint="cs"/>
          <w:rtl/>
        </w:rPr>
        <w:t>عنوان كلي‌</w:t>
      </w:r>
      <w:r w:rsidRPr="00AF4527">
        <w:rPr>
          <w:rFonts w:hint="cs"/>
          <w:rtl/>
        </w:rPr>
        <w:t>تري بشود آن مورد از موضوعيت ساقط</w:t>
      </w:r>
      <w:r w:rsidR="00CE4AB8" w:rsidRPr="00AF4527">
        <w:rPr>
          <w:rFonts w:hint="cs"/>
          <w:rtl/>
        </w:rPr>
        <w:t xml:space="preserve"> می‌</w:t>
      </w:r>
      <w:r w:rsidRPr="00AF4527">
        <w:rPr>
          <w:rFonts w:hint="cs"/>
          <w:rtl/>
        </w:rPr>
        <w:t>شود و آن عنوان عام كلي موضوع حكم</w:t>
      </w:r>
      <w:r w:rsidR="00CE4AB8" w:rsidRPr="00AF4527">
        <w:rPr>
          <w:rFonts w:hint="cs"/>
          <w:rtl/>
        </w:rPr>
        <w:t xml:space="preserve"> می‌</w:t>
      </w:r>
      <w:r w:rsidRPr="00AF4527">
        <w:rPr>
          <w:rFonts w:hint="cs"/>
          <w:rtl/>
        </w:rPr>
        <w:t>شود. طبق اين قاعده كلي كه بر اينجا هم تطبيق پيدا</w:t>
      </w:r>
      <w:r w:rsidR="00CE4AB8" w:rsidRPr="00AF4527">
        <w:rPr>
          <w:rFonts w:hint="cs"/>
          <w:rtl/>
        </w:rPr>
        <w:t xml:space="preserve"> می‌</w:t>
      </w:r>
      <w:r w:rsidRPr="00AF4527">
        <w:rPr>
          <w:rFonts w:hint="cs"/>
          <w:rtl/>
        </w:rPr>
        <w:t>كند بايد بگوييم موضوع اين كراهتي كه از اين حديث استفاده</w:t>
      </w:r>
      <w:r w:rsidR="00CE4AB8" w:rsidRPr="00AF4527">
        <w:rPr>
          <w:rFonts w:hint="cs"/>
          <w:rtl/>
        </w:rPr>
        <w:t xml:space="preserve"> می‌</w:t>
      </w:r>
      <w:r w:rsidRPr="00AF4527">
        <w:rPr>
          <w:rFonts w:hint="cs"/>
          <w:rtl/>
        </w:rPr>
        <w:t>كنيم علمي</w:t>
      </w:r>
      <w:r w:rsidR="00CE4AB8" w:rsidRPr="00AF4527">
        <w:rPr>
          <w:rFonts w:hint="cs"/>
          <w:rtl/>
        </w:rPr>
        <w:t xml:space="preserve"> می‌</w:t>
      </w:r>
      <w:r w:rsidRPr="00AF4527">
        <w:rPr>
          <w:rFonts w:hint="cs"/>
          <w:rtl/>
        </w:rPr>
        <w:t>شود كه «</w:t>
      </w:r>
      <w:r w:rsidR="003F6232" w:rsidRPr="00AF4527">
        <w:rPr>
          <w:b/>
          <w:bCs/>
          <w:rtl/>
        </w:rPr>
        <w:t>لَا يَضُرُّ</w:t>
      </w:r>
      <w:r w:rsidRPr="00AF4527">
        <w:rPr>
          <w:rFonts w:hint="cs"/>
          <w:rtl/>
        </w:rPr>
        <w:t xml:space="preserve"> </w:t>
      </w:r>
      <w:r w:rsidR="003F6232" w:rsidRPr="00AF4527">
        <w:rPr>
          <w:rFonts w:hint="cs"/>
          <w:b/>
          <w:bCs/>
          <w:rtl/>
        </w:rPr>
        <w:t xml:space="preserve">... </w:t>
      </w:r>
      <w:r w:rsidR="003F6232" w:rsidRPr="00AF4527">
        <w:rPr>
          <w:b/>
          <w:bCs/>
          <w:rtl/>
        </w:rPr>
        <w:t>وَ لَا يَنْفَعُ</w:t>
      </w:r>
      <w:r w:rsidRPr="00AF4527">
        <w:rPr>
          <w:rFonts w:hint="cs"/>
          <w:rtl/>
        </w:rPr>
        <w:t>» يا علمي كه لا ينفع، علمي كه جهل آن مضر نيست و دانستن آن هم سودي ندارد</w:t>
      </w:r>
      <w:r w:rsidR="008908F3" w:rsidRPr="00AF4527">
        <w:rPr>
          <w:rFonts w:hint="cs"/>
          <w:rtl/>
        </w:rPr>
        <w:t xml:space="preserve"> بلکه</w:t>
      </w:r>
      <w:r w:rsidRPr="00AF4527">
        <w:rPr>
          <w:rFonts w:hint="cs"/>
          <w:rtl/>
        </w:rPr>
        <w:t xml:space="preserve"> مصداق براي عنوان علم غير نافع</w:t>
      </w:r>
      <w:r w:rsidR="003C4FC7" w:rsidRPr="00AF4527">
        <w:rPr>
          <w:rtl/>
        </w:rPr>
        <w:t xml:space="preserve"> </w:t>
      </w:r>
      <w:r w:rsidR="00CE4AB8" w:rsidRPr="00AF4527">
        <w:rPr>
          <w:rFonts w:hint="cs"/>
          <w:rtl/>
        </w:rPr>
        <w:t>می‌</w:t>
      </w:r>
      <w:r w:rsidR="008908F3" w:rsidRPr="00AF4527">
        <w:rPr>
          <w:rFonts w:hint="cs"/>
          <w:rtl/>
        </w:rPr>
        <w:t>شود.</w:t>
      </w:r>
    </w:p>
    <w:p w:rsidR="00631FC1" w:rsidRPr="00AF4527" w:rsidRDefault="00631FC1" w:rsidP="003F6232">
      <w:pPr>
        <w:rPr>
          <w:rtl/>
        </w:rPr>
      </w:pPr>
      <w:r w:rsidRPr="00AF4527">
        <w:rPr>
          <w:rFonts w:hint="cs"/>
          <w:rtl/>
        </w:rPr>
        <w:t>سند اين روايت معتبر نبود ولو معتبر هم بود، ما</w:t>
      </w:r>
      <w:r w:rsidR="00CE4AB8" w:rsidRPr="00AF4527">
        <w:rPr>
          <w:rFonts w:hint="cs"/>
          <w:rtl/>
        </w:rPr>
        <w:t xml:space="preserve"> می‌</w:t>
      </w:r>
      <w:r w:rsidRPr="00AF4527">
        <w:rPr>
          <w:rFonts w:hint="cs"/>
          <w:rtl/>
        </w:rPr>
        <w:t>گفتيم اين روايت عنوان خاصي براي ما ندارد. البته اينكه آن زمان حضرت تطبيق مصداقي كرده است ارزش دارد، كه در آن زمان امام</w:t>
      </w:r>
      <w:r w:rsidR="00CE4AB8" w:rsidRPr="00AF4527">
        <w:rPr>
          <w:rFonts w:hint="cs"/>
          <w:rtl/>
        </w:rPr>
        <w:t xml:space="preserve"> می‌</w:t>
      </w:r>
      <w:r w:rsidRPr="00AF4527">
        <w:rPr>
          <w:rFonts w:hint="cs"/>
          <w:rtl/>
        </w:rPr>
        <w:t xml:space="preserve">گويد؛ اين مصداق علم غير نافع است، ولي عنوان علم به انساب عرب يا جاهليت يا تاريخ يا امثال </w:t>
      </w:r>
      <w:r w:rsidR="009B3044" w:rsidRPr="00AF4527">
        <w:rPr>
          <w:rFonts w:hint="cs"/>
          <w:rtl/>
        </w:rPr>
        <w:t>این‌ها</w:t>
      </w:r>
      <w:r w:rsidRPr="00AF4527">
        <w:rPr>
          <w:rFonts w:hint="cs"/>
          <w:rtl/>
        </w:rPr>
        <w:t xml:space="preserve">، </w:t>
      </w:r>
      <w:r w:rsidR="009B3044" w:rsidRPr="00AF4527">
        <w:rPr>
          <w:rtl/>
        </w:rPr>
        <w:t>عنوان‌ها</w:t>
      </w:r>
      <w:r w:rsidR="009B3044" w:rsidRPr="00AF4527">
        <w:rPr>
          <w:rFonts w:hint="cs"/>
          <w:rtl/>
        </w:rPr>
        <w:t>ی</w:t>
      </w:r>
      <w:r w:rsidRPr="00AF4527">
        <w:rPr>
          <w:rFonts w:hint="cs"/>
          <w:rtl/>
        </w:rPr>
        <w:t xml:space="preserve"> ذاتي و موضوعي در احكام شرعي نيستند.</w:t>
      </w:r>
    </w:p>
    <w:p w:rsidR="00631FC1" w:rsidRPr="00AF4527" w:rsidRDefault="009B3044" w:rsidP="00607FF0">
      <w:pPr>
        <w:rPr>
          <w:rtl/>
        </w:rPr>
      </w:pPr>
      <w:r w:rsidRPr="00AF4527">
        <w:rPr>
          <w:rtl/>
        </w:rPr>
        <w:t>آن‌که</w:t>
      </w:r>
      <w:r w:rsidR="00631FC1" w:rsidRPr="00AF4527">
        <w:rPr>
          <w:rFonts w:hint="cs"/>
          <w:rtl/>
        </w:rPr>
        <w:t xml:space="preserve"> در حكم شرعي موضوعيت دارد نكوهش از علم غير نافع است بنابراين انساب و </w:t>
      </w:r>
      <w:r w:rsidRPr="00AF4527">
        <w:rPr>
          <w:rFonts w:hint="cs"/>
          <w:rtl/>
        </w:rPr>
        <w:t>این‌ها</w:t>
      </w:r>
      <w:r w:rsidR="00631FC1" w:rsidRPr="00AF4527">
        <w:rPr>
          <w:rFonts w:hint="cs"/>
          <w:rtl/>
        </w:rPr>
        <w:t xml:space="preserve"> موضوعيتي ندارد.</w:t>
      </w:r>
    </w:p>
    <w:p w:rsidR="00631FC1" w:rsidRPr="00AF4527" w:rsidRDefault="00631FC1" w:rsidP="00607FF0">
      <w:pPr>
        <w:rPr>
          <w:rtl/>
        </w:rPr>
      </w:pPr>
      <w:r w:rsidRPr="00AF4527">
        <w:rPr>
          <w:rFonts w:hint="cs"/>
          <w:rtl/>
        </w:rPr>
        <w:t xml:space="preserve">البته آن زمان </w:t>
      </w:r>
      <w:r w:rsidR="009B3044" w:rsidRPr="00AF4527">
        <w:rPr>
          <w:rFonts w:hint="cs"/>
          <w:rtl/>
        </w:rPr>
        <w:t>این‌ها</w:t>
      </w:r>
      <w:r w:rsidRPr="00AF4527">
        <w:rPr>
          <w:rFonts w:hint="cs"/>
          <w:rtl/>
        </w:rPr>
        <w:t xml:space="preserve"> مصداق علم غير نافع بودند و</w:t>
      </w:r>
      <w:r w:rsidR="008908F3" w:rsidRPr="00AF4527">
        <w:rPr>
          <w:rFonts w:hint="cs"/>
          <w:rtl/>
        </w:rPr>
        <w:t xml:space="preserve"> </w:t>
      </w:r>
      <w:r w:rsidRPr="00AF4527">
        <w:rPr>
          <w:rFonts w:hint="cs"/>
          <w:rtl/>
        </w:rPr>
        <w:t xml:space="preserve">لذا ممكن است </w:t>
      </w:r>
      <w:r w:rsidR="009B3044" w:rsidRPr="00AF4527">
        <w:rPr>
          <w:rFonts w:hint="cs"/>
          <w:rtl/>
        </w:rPr>
        <w:t>ی</w:t>
      </w:r>
      <w:r w:rsidR="009B3044" w:rsidRPr="00AF4527">
        <w:rPr>
          <w:rFonts w:hint="eastAsia"/>
          <w:rtl/>
        </w:rPr>
        <w:t>ک‌زمان</w:t>
      </w:r>
      <w:r w:rsidR="009B3044" w:rsidRPr="00AF4527">
        <w:rPr>
          <w:rFonts w:hint="cs"/>
          <w:rtl/>
        </w:rPr>
        <w:t>ی</w:t>
      </w:r>
      <w:r w:rsidRPr="00AF4527">
        <w:rPr>
          <w:rFonts w:hint="cs"/>
          <w:rtl/>
        </w:rPr>
        <w:t xml:space="preserve"> </w:t>
      </w:r>
      <w:r w:rsidR="009B3044" w:rsidRPr="00AF4527">
        <w:rPr>
          <w:rtl/>
        </w:rPr>
        <w:t>به‌راحت</w:t>
      </w:r>
      <w:r w:rsidR="009B3044" w:rsidRPr="00AF4527">
        <w:rPr>
          <w:rFonts w:hint="cs"/>
          <w:rtl/>
        </w:rPr>
        <w:t>ی</w:t>
      </w:r>
      <w:r w:rsidRPr="00AF4527">
        <w:rPr>
          <w:rFonts w:hint="cs"/>
          <w:rtl/>
        </w:rPr>
        <w:t xml:space="preserve"> عنوان آن عوض بشود، يعني علم به انساب عرب</w:t>
      </w:r>
      <w:r w:rsidR="008908F3" w:rsidRPr="00AF4527">
        <w:rPr>
          <w:rFonts w:hint="cs"/>
          <w:rtl/>
        </w:rPr>
        <w:t>،</w:t>
      </w:r>
      <w:r w:rsidRPr="00AF4527">
        <w:rPr>
          <w:rFonts w:hint="cs"/>
          <w:rtl/>
        </w:rPr>
        <w:t xml:space="preserve"> براي </w:t>
      </w:r>
      <w:r w:rsidR="009B3044" w:rsidRPr="00AF4527">
        <w:rPr>
          <w:rFonts w:hint="cs"/>
          <w:rtl/>
        </w:rPr>
        <w:t>آن‌ها</w:t>
      </w:r>
      <w:r w:rsidRPr="00AF4527">
        <w:rPr>
          <w:rFonts w:hint="cs"/>
          <w:rtl/>
        </w:rPr>
        <w:t xml:space="preserve"> ارزش نداشته ولي براي ما از نظر تاريخي الان خيلي ارزش دارد كه اشعار عربيت را بدانيم براي اينكه واژه</w:t>
      </w:r>
      <w:r w:rsidR="00CE4AB8" w:rsidRPr="00AF4527">
        <w:rPr>
          <w:rFonts w:hint="cs"/>
          <w:rtl/>
        </w:rPr>
        <w:t>‌ها</w:t>
      </w:r>
      <w:r w:rsidRPr="00AF4527">
        <w:rPr>
          <w:rFonts w:hint="cs"/>
          <w:rtl/>
        </w:rPr>
        <w:t xml:space="preserve"> و </w:t>
      </w:r>
      <w:r w:rsidR="009B3044" w:rsidRPr="00AF4527">
        <w:rPr>
          <w:rtl/>
        </w:rPr>
        <w:t>لغت‌ها</w:t>
      </w:r>
      <w:r w:rsidR="009B3044" w:rsidRPr="00AF4527">
        <w:rPr>
          <w:rFonts w:hint="cs"/>
          <w:rtl/>
        </w:rPr>
        <w:t>ی</w:t>
      </w:r>
      <w:r w:rsidRPr="00AF4527">
        <w:rPr>
          <w:rFonts w:hint="cs"/>
          <w:rtl/>
        </w:rPr>
        <w:t xml:space="preserve"> </w:t>
      </w:r>
      <w:r w:rsidR="009B3044" w:rsidRPr="00AF4527">
        <w:rPr>
          <w:rtl/>
        </w:rPr>
        <w:t>حد</w:t>
      </w:r>
      <w:r w:rsidR="009B3044" w:rsidRPr="00AF4527">
        <w:rPr>
          <w:rFonts w:hint="cs"/>
          <w:rtl/>
        </w:rPr>
        <w:t>ی</w:t>
      </w:r>
      <w:r w:rsidR="009B3044" w:rsidRPr="00AF4527">
        <w:rPr>
          <w:rFonts w:hint="eastAsia"/>
          <w:rtl/>
        </w:rPr>
        <w:t>ث‌ها</w:t>
      </w:r>
      <w:r w:rsidRPr="00AF4527">
        <w:rPr>
          <w:rFonts w:hint="cs"/>
          <w:rtl/>
        </w:rPr>
        <w:t xml:space="preserve"> را بشناسيم، يا تاريخ را بدانيم براي اينكه زمينه صدور </w:t>
      </w:r>
      <w:r w:rsidR="009B3044" w:rsidRPr="00AF4527">
        <w:rPr>
          <w:rtl/>
        </w:rPr>
        <w:t>جنگ‌ها</w:t>
      </w:r>
      <w:r w:rsidRPr="00AF4527">
        <w:rPr>
          <w:rFonts w:hint="cs"/>
          <w:rtl/>
        </w:rPr>
        <w:t>، وقايع و سيره</w:t>
      </w:r>
      <w:r w:rsidR="00CE4AB8" w:rsidRPr="00AF4527">
        <w:rPr>
          <w:rFonts w:hint="cs"/>
          <w:rtl/>
        </w:rPr>
        <w:t>‌ها</w:t>
      </w:r>
      <w:r w:rsidRPr="00AF4527">
        <w:rPr>
          <w:rFonts w:hint="cs"/>
          <w:rtl/>
        </w:rPr>
        <w:t>ي ائمه را تشخيص دهيم؛ هيچ موضوعيتي ندارد براي اين اگر کسی بگوید كه سند حدیث معتبر است</w:t>
      </w:r>
      <w:r w:rsidR="005D1739" w:rsidRPr="00AF4527">
        <w:rPr>
          <w:rFonts w:hint="cs"/>
          <w:rtl/>
        </w:rPr>
        <w:t>،</w:t>
      </w:r>
      <w:r w:rsidRPr="00AF4527">
        <w:rPr>
          <w:rFonts w:hint="cs"/>
          <w:rtl/>
        </w:rPr>
        <w:t xml:space="preserve"> از باب شهرت روايي يا نقل استفاضه بگويد </w:t>
      </w:r>
      <w:r w:rsidR="008908F3" w:rsidRPr="00AF4527">
        <w:rPr>
          <w:rFonts w:hint="cs"/>
          <w:rtl/>
        </w:rPr>
        <w:t>یا</w:t>
      </w:r>
      <w:r w:rsidRPr="00AF4527">
        <w:rPr>
          <w:rFonts w:hint="cs"/>
          <w:rtl/>
        </w:rPr>
        <w:t xml:space="preserve"> از </w:t>
      </w:r>
      <w:r w:rsidR="009B3044" w:rsidRPr="00AF4527">
        <w:rPr>
          <w:rtl/>
        </w:rPr>
        <w:t>راه‌ها</w:t>
      </w:r>
      <w:r w:rsidR="009B3044" w:rsidRPr="00AF4527">
        <w:rPr>
          <w:rFonts w:hint="cs"/>
          <w:rtl/>
        </w:rPr>
        <w:t>ی</w:t>
      </w:r>
      <w:r w:rsidRPr="00AF4527">
        <w:rPr>
          <w:rFonts w:hint="cs"/>
          <w:rtl/>
        </w:rPr>
        <w:t xml:space="preserve"> ديگر بگويد كه اين</w:t>
      </w:r>
      <w:r w:rsidR="005D1739" w:rsidRPr="00AF4527">
        <w:rPr>
          <w:rFonts w:hint="cs"/>
          <w:rtl/>
        </w:rPr>
        <w:t xml:space="preserve"> یک</w:t>
      </w:r>
      <w:r w:rsidRPr="00AF4527">
        <w:rPr>
          <w:rFonts w:hint="cs"/>
          <w:rtl/>
        </w:rPr>
        <w:t xml:space="preserve"> نوع استفاض</w:t>
      </w:r>
      <w:r w:rsidR="00CE4AB8" w:rsidRPr="00AF4527">
        <w:rPr>
          <w:rFonts w:hint="cs"/>
          <w:rtl/>
        </w:rPr>
        <w:t xml:space="preserve">ه‌ای </w:t>
      </w:r>
      <w:r w:rsidRPr="00AF4527">
        <w:rPr>
          <w:rFonts w:hint="cs"/>
          <w:rtl/>
        </w:rPr>
        <w:t>دارد، باز</w:t>
      </w:r>
      <w:r w:rsidR="00CE4AB8" w:rsidRPr="00AF4527">
        <w:rPr>
          <w:rFonts w:hint="cs"/>
          <w:rtl/>
        </w:rPr>
        <w:t xml:space="preserve"> می‌</w:t>
      </w:r>
      <w:r w:rsidRPr="00AF4527">
        <w:rPr>
          <w:rFonts w:hint="cs"/>
          <w:rtl/>
        </w:rPr>
        <w:t xml:space="preserve">گوييم كه موضوعيت ندارد </w:t>
      </w:r>
      <w:r w:rsidR="009B3044" w:rsidRPr="00AF4527">
        <w:rPr>
          <w:rtl/>
        </w:rPr>
        <w:t>به‌طور</w:t>
      </w:r>
      <w:r w:rsidRPr="00AF4527">
        <w:rPr>
          <w:rFonts w:hint="cs"/>
          <w:rtl/>
        </w:rPr>
        <w:t xml:space="preserve"> قاطع ما اين را از موضوعیت ساقط</w:t>
      </w:r>
      <w:r w:rsidR="00CE4AB8" w:rsidRPr="00AF4527">
        <w:rPr>
          <w:rFonts w:hint="cs"/>
          <w:rtl/>
        </w:rPr>
        <w:t xml:space="preserve"> می‌</w:t>
      </w:r>
      <w:r w:rsidRPr="00AF4527">
        <w:rPr>
          <w:rFonts w:hint="cs"/>
          <w:rtl/>
        </w:rPr>
        <w:t>كنيم و به اين قاعده ملتزم هستيم</w:t>
      </w:r>
      <w:r w:rsidR="00BB4481">
        <w:rPr>
          <w:rtl/>
        </w:rPr>
        <w:t xml:space="preserve"> </w:t>
      </w:r>
      <w:r w:rsidRPr="00AF4527">
        <w:rPr>
          <w:rFonts w:hint="cs"/>
          <w:rtl/>
        </w:rPr>
        <w:t>و</w:t>
      </w:r>
      <w:r w:rsidR="008908F3" w:rsidRPr="00AF4527">
        <w:rPr>
          <w:rFonts w:hint="cs"/>
          <w:rtl/>
        </w:rPr>
        <w:t xml:space="preserve"> </w:t>
      </w:r>
      <w:r w:rsidRPr="00AF4527">
        <w:rPr>
          <w:rFonts w:hint="cs"/>
          <w:rtl/>
        </w:rPr>
        <w:t>لذا ممكن است زمان ما عوض بشود. آنچه ما داریم «علم لا ینفع» است عبارتی که خیلی جاها آمده است.</w:t>
      </w:r>
    </w:p>
    <w:p w:rsidR="00631FC1" w:rsidRPr="00AF4527" w:rsidRDefault="009B3044" w:rsidP="00607FF0">
      <w:pPr>
        <w:rPr>
          <w:rtl/>
        </w:rPr>
      </w:pPr>
      <w:r w:rsidRPr="00AF4527">
        <w:rPr>
          <w:rtl/>
        </w:rPr>
        <w:lastRenderedPageBreak/>
        <w:t>در</w:t>
      </w:r>
      <w:r w:rsidR="0064221F" w:rsidRPr="00AF4527">
        <w:rPr>
          <w:rFonts w:hint="cs"/>
          <w:rtl/>
        </w:rPr>
        <w:t xml:space="preserve"> </w:t>
      </w:r>
      <w:r w:rsidRPr="00AF4527">
        <w:rPr>
          <w:rtl/>
        </w:rPr>
        <w:t>نت</w:t>
      </w:r>
      <w:r w:rsidRPr="00AF4527">
        <w:rPr>
          <w:rFonts w:hint="cs"/>
          <w:rtl/>
        </w:rPr>
        <w:t>ی</w:t>
      </w:r>
      <w:r w:rsidRPr="00AF4527">
        <w:rPr>
          <w:rFonts w:hint="eastAsia"/>
          <w:rtl/>
        </w:rPr>
        <w:t>جه</w:t>
      </w:r>
      <w:r w:rsidR="00631FC1" w:rsidRPr="00AF4527">
        <w:rPr>
          <w:rFonts w:hint="cs"/>
          <w:rtl/>
        </w:rPr>
        <w:t xml:space="preserve"> كراهت را از اينجا </w:t>
      </w:r>
      <w:r w:rsidRPr="00AF4527">
        <w:rPr>
          <w:rtl/>
        </w:rPr>
        <w:t>برم</w:t>
      </w:r>
      <w:r w:rsidRPr="00AF4527">
        <w:rPr>
          <w:rFonts w:hint="cs"/>
          <w:rtl/>
        </w:rPr>
        <w:t>ی‌</w:t>
      </w:r>
      <w:r w:rsidRPr="00AF4527">
        <w:rPr>
          <w:rFonts w:hint="eastAsia"/>
          <w:rtl/>
        </w:rPr>
        <w:t>دار</w:t>
      </w:r>
      <w:r w:rsidRPr="00AF4527">
        <w:rPr>
          <w:rFonts w:hint="cs"/>
          <w:rtl/>
        </w:rPr>
        <w:t>ی</w:t>
      </w:r>
      <w:r w:rsidRPr="00AF4527">
        <w:rPr>
          <w:rFonts w:hint="eastAsia"/>
          <w:rtl/>
        </w:rPr>
        <w:t>م</w:t>
      </w:r>
      <w:r w:rsidR="00631FC1" w:rsidRPr="00AF4527">
        <w:rPr>
          <w:rFonts w:hint="cs"/>
          <w:rtl/>
        </w:rPr>
        <w:t xml:space="preserve"> و روي علم غير نافع</w:t>
      </w:r>
      <w:r w:rsidR="00CE4AB8" w:rsidRPr="00AF4527">
        <w:rPr>
          <w:rFonts w:hint="cs"/>
          <w:rtl/>
        </w:rPr>
        <w:t xml:space="preserve"> می‌</w:t>
      </w:r>
      <w:r w:rsidR="00631FC1" w:rsidRPr="00AF4527">
        <w:rPr>
          <w:rFonts w:hint="cs"/>
          <w:rtl/>
        </w:rPr>
        <w:t>رویم، این عنواني بود که</w:t>
      </w:r>
      <w:r w:rsidR="00CE4AB8" w:rsidRPr="00AF4527">
        <w:rPr>
          <w:rFonts w:hint="cs"/>
          <w:rtl/>
        </w:rPr>
        <w:t xml:space="preserve"> می‌</w:t>
      </w:r>
      <w:r w:rsidR="00631FC1" w:rsidRPr="00AF4527">
        <w:rPr>
          <w:rFonts w:hint="cs"/>
          <w:rtl/>
        </w:rPr>
        <w:t>خواستيم بعد اضافه بكنيم</w:t>
      </w:r>
      <w:r w:rsidR="005D1739" w:rsidRPr="00AF4527">
        <w:rPr>
          <w:rFonts w:hint="cs"/>
          <w:rtl/>
        </w:rPr>
        <w:t>؛</w:t>
      </w:r>
      <w:r w:rsidR="00631FC1" w:rsidRPr="00AF4527">
        <w:rPr>
          <w:rFonts w:hint="cs"/>
          <w:rtl/>
        </w:rPr>
        <w:t xml:space="preserve"> يكي از مواردي كه مذموم </w:t>
      </w:r>
      <w:r w:rsidRPr="00AF4527">
        <w:rPr>
          <w:rtl/>
        </w:rPr>
        <w:t>شمرده‌</w:t>
      </w:r>
      <w:r w:rsidR="0064221F" w:rsidRPr="00AF4527">
        <w:rPr>
          <w:rFonts w:hint="cs"/>
          <w:rtl/>
        </w:rPr>
        <w:t xml:space="preserve"> </w:t>
      </w:r>
      <w:r w:rsidRPr="00AF4527">
        <w:rPr>
          <w:rtl/>
        </w:rPr>
        <w:t>شده</w:t>
      </w:r>
      <w:r w:rsidR="00631FC1" w:rsidRPr="00AF4527">
        <w:rPr>
          <w:rFonts w:hint="cs"/>
          <w:rtl/>
        </w:rPr>
        <w:t xml:space="preserve"> است علوم غير نافع است، اين حديث به همان بحث بعدی </w:t>
      </w:r>
      <w:r w:rsidRPr="00AF4527">
        <w:rPr>
          <w:rtl/>
        </w:rPr>
        <w:t>برم</w:t>
      </w:r>
      <w:r w:rsidRPr="00AF4527">
        <w:rPr>
          <w:rFonts w:hint="cs"/>
          <w:rtl/>
        </w:rPr>
        <w:t>ی‌</w:t>
      </w:r>
      <w:r w:rsidRPr="00AF4527">
        <w:rPr>
          <w:rFonts w:hint="eastAsia"/>
          <w:rtl/>
        </w:rPr>
        <w:t>گردد</w:t>
      </w:r>
      <w:r w:rsidR="00631FC1" w:rsidRPr="00AF4527">
        <w:rPr>
          <w:rFonts w:hint="cs"/>
          <w:rtl/>
        </w:rPr>
        <w:t xml:space="preserve"> که علم غير نافع است.</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t>جواب: سند معتبر باشد يا نباشد این حدیث چيز تاز</w:t>
      </w:r>
      <w:r w:rsidR="00CE4AB8" w:rsidRPr="00AF4527">
        <w:rPr>
          <w:rFonts w:hint="cs"/>
          <w:rtl/>
        </w:rPr>
        <w:t xml:space="preserve">ه‌ای </w:t>
      </w:r>
      <w:r w:rsidRPr="00AF4527">
        <w:rPr>
          <w:rFonts w:hint="cs"/>
          <w:rtl/>
        </w:rPr>
        <w:t>به ما</w:t>
      </w:r>
      <w:r w:rsidR="00CE4AB8" w:rsidRPr="00AF4527">
        <w:rPr>
          <w:rFonts w:hint="cs"/>
          <w:rtl/>
        </w:rPr>
        <w:t xml:space="preserve"> نمی‌</w:t>
      </w:r>
      <w:r w:rsidRPr="00AF4527">
        <w:rPr>
          <w:rFonts w:hint="cs"/>
          <w:rtl/>
        </w:rPr>
        <w:t xml:space="preserve">دهد. البته يك بحث مصداقي است كه آن زمان </w:t>
      </w:r>
      <w:r w:rsidR="009B3044" w:rsidRPr="00AF4527">
        <w:rPr>
          <w:rFonts w:hint="cs"/>
          <w:rtl/>
        </w:rPr>
        <w:t>این‌ها</w:t>
      </w:r>
      <w:r w:rsidRPr="00AF4527">
        <w:rPr>
          <w:rFonts w:hint="cs"/>
          <w:rtl/>
        </w:rPr>
        <w:t xml:space="preserve"> غير نافع بودند كه براي ما خيلي مهم نيست.</w:t>
      </w:r>
    </w:p>
    <w:p w:rsidR="00631FC1" w:rsidRPr="00AF4527" w:rsidRDefault="003F6232" w:rsidP="00607FF0">
      <w:pPr>
        <w:rPr>
          <w:rtl/>
        </w:rPr>
      </w:pPr>
      <w:r w:rsidRPr="00AF4527">
        <w:rPr>
          <w:rFonts w:hint="cs"/>
          <w:rtl/>
        </w:rPr>
        <w:t>سؤال: ؟</w:t>
      </w:r>
    </w:p>
    <w:p w:rsidR="00631FC1" w:rsidRPr="00AF4527" w:rsidRDefault="00631FC1" w:rsidP="00607FF0">
      <w:pPr>
        <w:rPr>
          <w:rtl/>
        </w:rPr>
      </w:pPr>
      <w:r w:rsidRPr="00AF4527">
        <w:rPr>
          <w:rFonts w:hint="cs"/>
          <w:rtl/>
        </w:rPr>
        <w:t>جواب: آن زمان اين پيغمبر را تشخيص دادند، تشخيص موضوعي بوده است.</w:t>
      </w:r>
    </w:p>
    <w:p w:rsidR="00631FC1" w:rsidRPr="00AF4527" w:rsidRDefault="00631FC1" w:rsidP="00607FF0">
      <w:pPr>
        <w:rPr>
          <w:rtl/>
        </w:rPr>
      </w:pPr>
      <w:r w:rsidRPr="00AF4527">
        <w:rPr>
          <w:rFonts w:hint="cs"/>
          <w:rtl/>
        </w:rPr>
        <w:t>اولاً: سند معتبر نیست،</w:t>
      </w:r>
    </w:p>
    <w:p w:rsidR="00631FC1" w:rsidRPr="00AF4527" w:rsidRDefault="00631FC1" w:rsidP="00607FF0">
      <w:pPr>
        <w:rPr>
          <w:rtl/>
        </w:rPr>
      </w:pPr>
      <w:r w:rsidRPr="00AF4527">
        <w:rPr>
          <w:rFonts w:hint="cs"/>
          <w:rtl/>
        </w:rPr>
        <w:t xml:space="preserve"> ثانياً: دلالت اين هم دلالت موضوعيت خاصي براي اين علوم نيست به علم غير نافع </w:t>
      </w:r>
      <w:r w:rsidR="009B3044" w:rsidRPr="00AF4527">
        <w:rPr>
          <w:rtl/>
        </w:rPr>
        <w:t>برم</w:t>
      </w:r>
      <w:r w:rsidR="009B3044" w:rsidRPr="00AF4527">
        <w:rPr>
          <w:rFonts w:hint="cs"/>
          <w:rtl/>
        </w:rPr>
        <w:t>ی‌</w:t>
      </w:r>
      <w:r w:rsidR="009B3044" w:rsidRPr="00AF4527">
        <w:rPr>
          <w:rFonts w:hint="eastAsia"/>
          <w:rtl/>
        </w:rPr>
        <w:t>گردد</w:t>
      </w:r>
      <w:r w:rsidRPr="00AF4527">
        <w:rPr>
          <w:rFonts w:hint="cs"/>
          <w:rtl/>
        </w:rPr>
        <w:t xml:space="preserve"> به علم غير نافع كه برسيم روايات خيلي زيادي دارد كه بحث بعدي ما</w:t>
      </w:r>
      <w:r w:rsidR="00CE4AB8" w:rsidRPr="00AF4527">
        <w:rPr>
          <w:rFonts w:hint="cs"/>
          <w:rtl/>
        </w:rPr>
        <w:t xml:space="preserve"> می‌</w:t>
      </w:r>
      <w:r w:rsidRPr="00AF4527">
        <w:rPr>
          <w:rFonts w:hint="cs"/>
          <w:rtl/>
        </w:rPr>
        <w:t>شود، ولي ذيل همين بحث آن هم را تمام</w:t>
      </w:r>
      <w:r w:rsidR="00CE4AB8" w:rsidRPr="00AF4527">
        <w:rPr>
          <w:rFonts w:hint="cs"/>
          <w:rtl/>
        </w:rPr>
        <w:t xml:space="preserve"> می‌</w:t>
      </w:r>
      <w:r w:rsidRPr="00AF4527">
        <w:rPr>
          <w:rFonts w:hint="cs"/>
          <w:rtl/>
        </w:rPr>
        <w:t>كنيم در علم غير نافع بايد ببينيم كه روايات معتبر داريم يا نداريم و غير نافع يعني چه؟</w:t>
      </w:r>
    </w:p>
    <w:p w:rsidR="003F6232" w:rsidRPr="00AF4527" w:rsidRDefault="003F6232" w:rsidP="003F6232">
      <w:pPr>
        <w:pStyle w:val="1"/>
        <w:rPr>
          <w:rtl/>
        </w:rPr>
      </w:pPr>
      <w:r w:rsidRPr="00AF4527">
        <w:rPr>
          <w:rFonts w:hint="cs"/>
          <w:rtl/>
        </w:rPr>
        <w:t>روایات در باب علم نافع</w:t>
      </w:r>
    </w:p>
    <w:p w:rsidR="00AF4527" w:rsidRPr="00AF4527" w:rsidRDefault="00631FC1" w:rsidP="00607FF0">
      <w:pPr>
        <w:rPr>
          <w:rtl/>
        </w:rPr>
      </w:pPr>
      <w:r w:rsidRPr="00AF4527">
        <w:rPr>
          <w:rFonts w:hint="cs"/>
          <w:rtl/>
        </w:rPr>
        <w:t>در</w:t>
      </w:r>
      <w:r w:rsidR="005178D4" w:rsidRPr="00AF4527">
        <w:rPr>
          <w:rFonts w:hint="cs"/>
          <w:rtl/>
        </w:rPr>
        <w:t xml:space="preserve"> </w:t>
      </w:r>
      <w:r w:rsidRPr="00AF4527">
        <w:rPr>
          <w:rFonts w:hint="cs"/>
          <w:rtl/>
        </w:rPr>
        <w:t xml:space="preserve">علم نافع، </w:t>
      </w:r>
      <w:r w:rsidR="009B3044" w:rsidRPr="00AF4527">
        <w:rPr>
          <w:rtl/>
        </w:rPr>
        <w:t>بحث‌ها</w:t>
      </w:r>
      <w:r w:rsidR="009B3044" w:rsidRPr="00AF4527">
        <w:rPr>
          <w:rFonts w:hint="cs"/>
          <w:rtl/>
        </w:rPr>
        <w:t>ی</w:t>
      </w:r>
      <w:r w:rsidRPr="00AF4527">
        <w:rPr>
          <w:rFonts w:hint="cs"/>
          <w:rtl/>
        </w:rPr>
        <w:t xml:space="preserve"> زيادي داريم كه يكي</w:t>
      </w:r>
      <w:r w:rsidR="005178D4" w:rsidRPr="00AF4527">
        <w:rPr>
          <w:rFonts w:hint="cs"/>
          <w:rtl/>
        </w:rPr>
        <w:t xml:space="preserve"> اين است كه </w:t>
      </w:r>
      <w:r w:rsidRPr="00AF4527">
        <w:rPr>
          <w:rFonts w:hint="cs"/>
          <w:rtl/>
        </w:rPr>
        <w:t>در ب</w:t>
      </w:r>
      <w:r w:rsidR="005178D4" w:rsidRPr="00AF4527">
        <w:rPr>
          <w:rFonts w:hint="cs"/>
          <w:rtl/>
        </w:rPr>
        <w:t xml:space="preserve">اب علم نافع </w:t>
      </w:r>
      <w:r w:rsidR="009B3044" w:rsidRPr="00AF4527">
        <w:rPr>
          <w:rtl/>
        </w:rPr>
        <w:t>دو</w:t>
      </w:r>
      <w:r w:rsidR="0064221F" w:rsidRPr="00AF4527">
        <w:rPr>
          <w:rFonts w:hint="cs"/>
          <w:rtl/>
        </w:rPr>
        <w:t xml:space="preserve"> </w:t>
      </w:r>
      <w:r w:rsidR="009B3044" w:rsidRPr="00AF4527">
        <w:rPr>
          <w:rtl/>
        </w:rPr>
        <w:t>دسته</w:t>
      </w:r>
      <w:r w:rsidR="005178D4" w:rsidRPr="00AF4527">
        <w:rPr>
          <w:rFonts w:hint="cs"/>
          <w:rtl/>
        </w:rPr>
        <w:t xml:space="preserve"> از</w:t>
      </w:r>
      <w:r w:rsidR="00AF4527" w:rsidRPr="00AF4527">
        <w:rPr>
          <w:rFonts w:hint="cs"/>
          <w:rtl/>
        </w:rPr>
        <w:t xml:space="preserve"> روايات داريم:</w:t>
      </w:r>
    </w:p>
    <w:p w:rsidR="00AF4527" w:rsidRPr="00AF4527" w:rsidRDefault="00631FC1" w:rsidP="00AF4527">
      <w:pPr>
        <w:pStyle w:val="af1"/>
        <w:numPr>
          <w:ilvl w:val="0"/>
          <w:numId w:val="16"/>
        </w:numPr>
        <w:rPr>
          <w:rFonts w:cs="2  Badr"/>
        </w:rPr>
      </w:pPr>
      <w:r w:rsidRPr="00AF4527">
        <w:rPr>
          <w:rFonts w:cs="2  Badr" w:hint="cs"/>
          <w:rtl/>
        </w:rPr>
        <w:t xml:space="preserve">يك دسته </w:t>
      </w:r>
      <w:r w:rsidR="005178D4" w:rsidRPr="00AF4527">
        <w:rPr>
          <w:rFonts w:cs="2  Badr" w:hint="cs"/>
          <w:rtl/>
        </w:rPr>
        <w:t xml:space="preserve">به تحصيل علم نافع </w:t>
      </w:r>
      <w:r w:rsidRPr="00AF4527">
        <w:rPr>
          <w:rFonts w:cs="2  Badr" w:hint="cs"/>
          <w:rtl/>
        </w:rPr>
        <w:t>ترغيب</w:t>
      </w:r>
      <w:r w:rsidR="00CE4AB8" w:rsidRPr="00AF4527">
        <w:rPr>
          <w:rFonts w:cs="2  Badr" w:hint="cs"/>
          <w:rtl/>
        </w:rPr>
        <w:t xml:space="preserve"> می‌</w:t>
      </w:r>
      <w:r w:rsidRPr="00AF4527">
        <w:rPr>
          <w:rFonts w:cs="2  Badr" w:hint="cs"/>
          <w:rtl/>
        </w:rPr>
        <w:t>كند</w:t>
      </w:r>
      <w:r w:rsidR="0064221F" w:rsidRPr="00AF4527">
        <w:rPr>
          <w:rFonts w:cs="2  Badr" w:hint="cs"/>
          <w:rtl/>
        </w:rPr>
        <w:t>؛</w:t>
      </w:r>
      <w:r w:rsidRPr="00AF4527">
        <w:rPr>
          <w:rFonts w:cs="2  Badr" w:hint="cs"/>
          <w:rtl/>
        </w:rPr>
        <w:t xml:space="preserve"> يعني </w:t>
      </w:r>
      <w:r w:rsidR="005178D4" w:rsidRPr="00AF4527">
        <w:rPr>
          <w:rFonts w:cs="2  Badr" w:hint="cs"/>
          <w:rtl/>
        </w:rPr>
        <w:t xml:space="preserve">روي علم نافع </w:t>
      </w:r>
      <w:r w:rsidRPr="00AF4527">
        <w:rPr>
          <w:rFonts w:cs="2  Badr" w:hint="cs"/>
          <w:rtl/>
        </w:rPr>
        <w:t>استحباب و</w:t>
      </w:r>
      <w:r w:rsidR="005178D4" w:rsidRPr="00AF4527">
        <w:rPr>
          <w:rFonts w:cs="2  Badr" w:hint="cs"/>
          <w:rtl/>
        </w:rPr>
        <w:t xml:space="preserve"> </w:t>
      </w:r>
      <w:r w:rsidRPr="00AF4527">
        <w:rPr>
          <w:rFonts w:cs="2  Badr" w:hint="cs"/>
          <w:rtl/>
        </w:rPr>
        <w:t>رجحان</w:t>
      </w:r>
      <w:r w:rsidR="00CE4AB8" w:rsidRPr="00AF4527">
        <w:rPr>
          <w:rFonts w:cs="2  Badr" w:hint="cs"/>
          <w:rtl/>
        </w:rPr>
        <w:t xml:space="preserve"> می‌</w:t>
      </w:r>
      <w:r w:rsidRPr="00AF4527">
        <w:rPr>
          <w:rFonts w:cs="2  Badr" w:hint="cs"/>
          <w:rtl/>
        </w:rPr>
        <w:t>آورد</w:t>
      </w:r>
      <w:r w:rsidR="00AF4527" w:rsidRPr="00AF4527">
        <w:rPr>
          <w:rFonts w:cs="2  Badr" w:hint="cs"/>
          <w:rtl/>
        </w:rPr>
        <w:t>؛</w:t>
      </w:r>
    </w:p>
    <w:p w:rsidR="00AF4527" w:rsidRPr="00AF4527" w:rsidRDefault="00631FC1" w:rsidP="00AF4527">
      <w:pPr>
        <w:pStyle w:val="af1"/>
        <w:numPr>
          <w:ilvl w:val="0"/>
          <w:numId w:val="16"/>
        </w:numPr>
        <w:rPr>
          <w:rFonts w:cs="2  Badr"/>
        </w:rPr>
      </w:pPr>
      <w:r w:rsidRPr="00AF4527">
        <w:rPr>
          <w:rFonts w:cs="2  Badr" w:hint="cs"/>
          <w:rtl/>
        </w:rPr>
        <w:t xml:space="preserve">دسته </w:t>
      </w:r>
      <w:r w:rsidR="005178D4" w:rsidRPr="00AF4527">
        <w:rPr>
          <w:rFonts w:cs="2  Badr" w:hint="cs"/>
          <w:rtl/>
        </w:rPr>
        <w:t xml:space="preserve">دیگر </w:t>
      </w:r>
      <w:r w:rsidRPr="00AF4527">
        <w:rPr>
          <w:rFonts w:cs="2  Badr" w:hint="cs"/>
          <w:rtl/>
        </w:rPr>
        <w:t>رواياتي كه كراهت</w:t>
      </w:r>
      <w:r w:rsidR="00CE4AB8" w:rsidRPr="00AF4527">
        <w:rPr>
          <w:rFonts w:cs="2  Badr" w:hint="cs"/>
          <w:rtl/>
        </w:rPr>
        <w:t xml:space="preserve"> می‌</w:t>
      </w:r>
      <w:r w:rsidRPr="00AF4527">
        <w:rPr>
          <w:rFonts w:cs="2  Badr" w:hint="cs"/>
          <w:rtl/>
        </w:rPr>
        <w:t>آورد</w:t>
      </w:r>
      <w:r w:rsidR="005178D4" w:rsidRPr="00AF4527">
        <w:rPr>
          <w:rFonts w:cs="2  Badr" w:hint="cs"/>
          <w:rtl/>
        </w:rPr>
        <w:t>.</w:t>
      </w:r>
    </w:p>
    <w:p w:rsidR="00AF4527" w:rsidRPr="00AF4527" w:rsidRDefault="00631FC1" w:rsidP="00AF4527">
      <w:pPr>
        <w:rPr>
          <w:rtl/>
        </w:rPr>
      </w:pPr>
      <w:r w:rsidRPr="00AF4527">
        <w:rPr>
          <w:rFonts w:hint="cs"/>
          <w:rtl/>
        </w:rPr>
        <w:t xml:space="preserve">تحصيل </w:t>
      </w:r>
      <w:r w:rsidR="005178D4" w:rsidRPr="00AF4527">
        <w:rPr>
          <w:rFonts w:hint="cs"/>
          <w:rtl/>
        </w:rPr>
        <w:t xml:space="preserve">علم </w:t>
      </w:r>
      <w:r w:rsidRPr="00AF4527">
        <w:rPr>
          <w:rFonts w:hint="cs"/>
          <w:rtl/>
        </w:rPr>
        <w:t xml:space="preserve">نافع </w:t>
      </w:r>
      <w:r w:rsidR="005178D4" w:rsidRPr="00AF4527">
        <w:rPr>
          <w:rFonts w:hint="cs"/>
          <w:rtl/>
        </w:rPr>
        <w:t>فقط استحباب ندارد</w:t>
      </w:r>
      <w:r w:rsidRPr="00AF4527">
        <w:rPr>
          <w:rFonts w:hint="cs"/>
          <w:rtl/>
        </w:rPr>
        <w:t>، بلكه تحصيل غير</w:t>
      </w:r>
      <w:r w:rsidR="005178D4" w:rsidRPr="00AF4527">
        <w:rPr>
          <w:rFonts w:hint="cs"/>
          <w:rtl/>
        </w:rPr>
        <w:t xml:space="preserve"> </w:t>
      </w:r>
      <w:r w:rsidRPr="00AF4527">
        <w:rPr>
          <w:rFonts w:hint="cs"/>
          <w:rtl/>
        </w:rPr>
        <w:t>نافع كراهت دارد؛</w:t>
      </w:r>
      <w:r w:rsidR="005178D4" w:rsidRPr="00AF4527">
        <w:rPr>
          <w:rFonts w:hint="cs"/>
          <w:rtl/>
        </w:rPr>
        <w:t xml:space="preserve"> </w:t>
      </w:r>
      <w:r w:rsidRPr="00AF4527">
        <w:rPr>
          <w:rFonts w:hint="cs"/>
          <w:rtl/>
        </w:rPr>
        <w:t xml:space="preserve">هميشه </w:t>
      </w:r>
      <w:r w:rsidR="005D1739" w:rsidRPr="00AF4527">
        <w:rPr>
          <w:rFonts w:hint="cs"/>
          <w:rtl/>
        </w:rPr>
        <w:t>این‌طور</w:t>
      </w:r>
      <w:r w:rsidR="005178D4" w:rsidRPr="00AF4527">
        <w:rPr>
          <w:rFonts w:hint="cs"/>
          <w:rtl/>
        </w:rPr>
        <w:t xml:space="preserve"> </w:t>
      </w:r>
      <w:r w:rsidRPr="00AF4527">
        <w:rPr>
          <w:rFonts w:hint="cs"/>
          <w:rtl/>
        </w:rPr>
        <w:t xml:space="preserve">نيست كه </w:t>
      </w:r>
      <w:r w:rsidR="009B3044" w:rsidRPr="00AF4527">
        <w:rPr>
          <w:rtl/>
        </w:rPr>
        <w:t>ا</w:t>
      </w:r>
      <w:r w:rsidR="009B3044" w:rsidRPr="00AF4527">
        <w:rPr>
          <w:rFonts w:hint="cs"/>
          <w:rtl/>
        </w:rPr>
        <w:t>ی</w:t>
      </w:r>
      <w:r w:rsidR="009B3044" w:rsidRPr="00AF4527">
        <w:rPr>
          <w:rFonts w:hint="eastAsia"/>
          <w:rtl/>
        </w:rPr>
        <w:t>ن‌طرف</w:t>
      </w:r>
      <w:r w:rsidRPr="00AF4527">
        <w:rPr>
          <w:rFonts w:hint="cs"/>
          <w:rtl/>
        </w:rPr>
        <w:t xml:space="preserve"> كه مستحب شد</w:t>
      </w:r>
      <w:r w:rsidR="005178D4" w:rsidRPr="00AF4527">
        <w:rPr>
          <w:rFonts w:hint="cs"/>
          <w:rtl/>
        </w:rPr>
        <w:t xml:space="preserve">، </w:t>
      </w:r>
      <w:r w:rsidR="009B3044" w:rsidRPr="00AF4527">
        <w:rPr>
          <w:rtl/>
        </w:rPr>
        <w:t>آن‌طرف</w:t>
      </w:r>
      <w:r w:rsidRPr="00AF4527">
        <w:rPr>
          <w:rFonts w:hint="cs"/>
          <w:rtl/>
        </w:rPr>
        <w:t xml:space="preserve"> </w:t>
      </w:r>
      <w:r w:rsidR="005178D4" w:rsidRPr="00AF4527">
        <w:rPr>
          <w:rFonts w:hint="cs"/>
          <w:rtl/>
        </w:rPr>
        <w:t xml:space="preserve">مكروه </w:t>
      </w:r>
      <w:r w:rsidRPr="00AF4527">
        <w:rPr>
          <w:rFonts w:hint="cs"/>
          <w:rtl/>
        </w:rPr>
        <w:t>بشود</w:t>
      </w:r>
      <w:r w:rsidR="005178D4" w:rsidRPr="00AF4527">
        <w:rPr>
          <w:rFonts w:hint="cs"/>
          <w:rtl/>
        </w:rPr>
        <w:t xml:space="preserve">. در هر </w:t>
      </w:r>
      <w:r w:rsidRPr="00AF4527">
        <w:rPr>
          <w:rFonts w:hint="cs"/>
          <w:rtl/>
        </w:rPr>
        <w:t>دو</w:t>
      </w:r>
      <w:r w:rsidR="005178D4" w:rsidRPr="00AF4527">
        <w:rPr>
          <w:rFonts w:hint="cs"/>
          <w:rtl/>
        </w:rPr>
        <w:t xml:space="preserve"> </w:t>
      </w:r>
      <w:r w:rsidRPr="00AF4527">
        <w:rPr>
          <w:rFonts w:hint="cs"/>
          <w:rtl/>
        </w:rPr>
        <w:t>طرف روايت داريم</w:t>
      </w:r>
      <w:r w:rsidR="0064221F" w:rsidRPr="00AF4527">
        <w:rPr>
          <w:rFonts w:hint="cs"/>
          <w:rtl/>
        </w:rPr>
        <w:t>.</w:t>
      </w:r>
      <w:r w:rsidRPr="00AF4527">
        <w:rPr>
          <w:rFonts w:hint="cs"/>
          <w:rtl/>
        </w:rPr>
        <w:t xml:space="preserve"> اين </w:t>
      </w:r>
      <w:r w:rsidR="005178D4" w:rsidRPr="00AF4527">
        <w:rPr>
          <w:rFonts w:hint="cs"/>
          <w:rtl/>
        </w:rPr>
        <w:t xml:space="preserve">هم </w:t>
      </w:r>
      <w:r w:rsidRPr="00AF4527">
        <w:rPr>
          <w:rFonts w:hint="cs"/>
          <w:rtl/>
        </w:rPr>
        <w:t xml:space="preserve">يك نكته در باب علم </w:t>
      </w:r>
      <w:r w:rsidR="009B3044" w:rsidRPr="00AF4527">
        <w:rPr>
          <w:rtl/>
        </w:rPr>
        <w:t>غ</w:t>
      </w:r>
      <w:r w:rsidR="009B3044" w:rsidRPr="00AF4527">
        <w:rPr>
          <w:rFonts w:hint="cs"/>
          <w:rtl/>
        </w:rPr>
        <w:t>ی</w:t>
      </w:r>
      <w:r w:rsidR="009B3044" w:rsidRPr="00AF4527">
        <w:rPr>
          <w:rFonts w:hint="eastAsia"/>
          <w:rtl/>
        </w:rPr>
        <w:t>ر</w:t>
      </w:r>
      <w:r w:rsidR="009B3044" w:rsidRPr="00AF4527">
        <w:rPr>
          <w:rtl/>
        </w:rPr>
        <w:t xml:space="preserve"> نافع</w:t>
      </w:r>
      <w:r w:rsidR="005178D4" w:rsidRPr="00AF4527">
        <w:rPr>
          <w:rFonts w:hint="cs"/>
          <w:rtl/>
        </w:rPr>
        <w:t xml:space="preserve"> بود. اولاً</w:t>
      </w:r>
      <w:r w:rsidRPr="00AF4527">
        <w:rPr>
          <w:rFonts w:hint="cs"/>
          <w:rtl/>
        </w:rPr>
        <w:t xml:space="preserve"> بايد</w:t>
      </w:r>
      <w:r w:rsidR="005178D4" w:rsidRPr="00AF4527">
        <w:rPr>
          <w:rFonts w:hint="cs"/>
          <w:rtl/>
        </w:rPr>
        <w:t xml:space="preserve"> </w:t>
      </w:r>
      <w:r w:rsidRPr="00AF4527">
        <w:rPr>
          <w:rFonts w:hint="cs"/>
          <w:rtl/>
        </w:rPr>
        <w:t>ببينيم كه روايات معتبر</w:t>
      </w:r>
      <w:r w:rsidR="005178D4" w:rsidRPr="00AF4527">
        <w:rPr>
          <w:rFonts w:hint="cs"/>
          <w:rtl/>
        </w:rPr>
        <w:t xml:space="preserve"> </w:t>
      </w:r>
      <w:r w:rsidRPr="00AF4527">
        <w:rPr>
          <w:rFonts w:hint="cs"/>
          <w:rtl/>
        </w:rPr>
        <w:t>داريم يا</w:t>
      </w:r>
      <w:r w:rsidR="005178D4" w:rsidRPr="00AF4527">
        <w:rPr>
          <w:rFonts w:hint="cs"/>
          <w:rtl/>
        </w:rPr>
        <w:t xml:space="preserve"> نداريم، </w:t>
      </w:r>
      <w:r w:rsidRPr="00AF4527">
        <w:rPr>
          <w:rFonts w:hint="cs"/>
          <w:rtl/>
        </w:rPr>
        <w:t>بعد</w:t>
      </w:r>
      <w:r w:rsidR="005178D4" w:rsidRPr="00AF4527">
        <w:rPr>
          <w:rFonts w:hint="cs"/>
          <w:rtl/>
        </w:rPr>
        <w:t xml:space="preserve"> </w:t>
      </w:r>
      <w:r w:rsidRPr="00AF4527">
        <w:rPr>
          <w:rFonts w:hint="cs"/>
          <w:rtl/>
        </w:rPr>
        <w:t>ببينيم كه نافع و</w:t>
      </w:r>
      <w:r w:rsidR="005178D4" w:rsidRPr="00AF4527">
        <w:rPr>
          <w:rFonts w:hint="cs"/>
          <w:rtl/>
        </w:rPr>
        <w:t xml:space="preserve"> </w:t>
      </w:r>
      <w:r w:rsidR="009B3044" w:rsidRPr="00AF4527">
        <w:rPr>
          <w:rtl/>
        </w:rPr>
        <w:t>غ</w:t>
      </w:r>
      <w:r w:rsidR="009B3044" w:rsidRPr="00AF4527">
        <w:rPr>
          <w:rFonts w:hint="cs"/>
          <w:rtl/>
        </w:rPr>
        <w:t>ی</w:t>
      </w:r>
      <w:r w:rsidR="009B3044" w:rsidRPr="00AF4527">
        <w:rPr>
          <w:rFonts w:hint="eastAsia"/>
          <w:rtl/>
        </w:rPr>
        <w:t>ر</w:t>
      </w:r>
      <w:r w:rsidR="009B3044" w:rsidRPr="00AF4527">
        <w:rPr>
          <w:rtl/>
        </w:rPr>
        <w:t xml:space="preserve"> نافع</w:t>
      </w:r>
      <w:r w:rsidRPr="00AF4527">
        <w:rPr>
          <w:rFonts w:hint="cs"/>
          <w:rtl/>
        </w:rPr>
        <w:t xml:space="preserve"> يعني چه؟</w:t>
      </w:r>
      <w:r w:rsidR="005178D4" w:rsidRPr="00AF4527">
        <w:rPr>
          <w:rFonts w:hint="cs"/>
          <w:rtl/>
        </w:rPr>
        <w:t xml:space="preserve"> </w:t>
      </w:r>
      <w:r w:rsidRPr="00AF4527">
        <w:rPr>
          <w:rFonts w:hint="cs"/>
          <w:rtl/>
        </w:rPr>
        <w:t>خود</w:t>
      </w:r>
      <w:r w:rsidR="005178D4" w:rsidRPr="00AF4527">
        <w:rPr>
          <w:rFonts w:hint="cs"/>
          <w:rtl/>
        </w:rPr>
        <w:t xml:space="preserve"> </w:t>
      </w:r>
      <w:r w:rsidRPr="00AF4527">
        <w:rPr>
          <w:rFonts w:hint="cs"/>
          <w:rtl/>
        </w:rPr>
        <w:t>مدلول نافع و</w:t>
      </w:r>
      <w:r w:rsidR="003C4FC7" w:rsidRPr="00AF4527">
        <w:rPr>
          <w:rtl/>
        </w:rPr>
        <w:t xml:space="preserve"> </w:t>
      </w:r>
      <w:r w:rsidR="009B3044" w:rsidRPr="00AF4527">
        <w:rPr>
          <w:rtl/>
        </w:rPr>
        <w:t>غ</w:t>
      </w:r>
      <w:r w:rsidR="009B3044" w:rsidRPr="00AF4527">
        <w:rPr>
          <w:rFonts w:hint="cs"/>
          <w:rtl/>
        </w:rPr>
        <w:t>ی</w:t>
      </w:r>
      <w:r w:rsidR="009B3044" w:rsidRPr="00AF4527">
        <w:rPr>
          <w:rFonts w:hint="eastAsia"/>
          <w:rtl/>
        </w:rPr>
        <w:t>ر</w:t>
      </w:r>
      <w:r w:rsidR="009B3044" w:rsidRPr="00AF4527">
        <w:rPr>
          <w:rtl/>
        </w:rPr>
        <w:t xml:space="preserve"> نافع</w:t>
      </w:r>
      <w:r w:rsidRPr="00AF4527">
        <w:rPr>
          <w:rFonts w:hint="cs"/>
          <w:rtl/>
        </w:rPr>
        <w:t xml:space="preserve"> خيلي حرف دارد</w:t>
      </w:r>
      <w:r w:rsidR="005178D4" w:rsidRPr="00AF4527">
        <w:rPr>
          <w:rFonts w:hint="cs"/>
          <w:rtl/>
        </w:rPr>
        <w:t xml:space="preserve">. </w:t>
      </w:r>
      <w:r w:rsidRPr="00AF4527">
        <w:rPr>
          <w:rFonts w:hint="cs"/>
          <w:rtl/>
        </w:rPr>
        <w:t>علم نافع و</w:t>
      </w:r>
      <w:r w:rsidR="005178D4" w:rsidRPr="00AF4527">
        <w:rPr>
          <w:rFonts w:hint="cs"/>
          <w:rtl/>
        </w:rPr>
        <w:t xml:space="preserve"> </w:t>
      </w:r>
      <w:r w:rsidR="009B3044" w:rsidRPr="00AF4527">
        <w:rPr>
          <w:rtl/>
        </w:rPr>
        <w:t>غ</w:t>
      </w:r>
      <w:r w:rsidR="009B3044" w:rsidRPr="00AF4527">
        <w:rPr>
          <w:rFonts w:hint="cs"/>
          <w:rtl/>
        </w:rPr>
        <w:t>ی</w:t>
      </w:r>
      <w:r w:rsidR="009B3044" w:rsidRPr="00AF4527">
        <w:rPr>
          <w:rFonts w:hint="eastAsia"/>
          <w:rtl/>
        </w:rPr>
        <w:t>ر</w:t>
      </w:r>
      <w:r w:rsidR="009B3044" w:rsidRPr="00AF4527">
        <w:rPr>
          <w:rtl/>
        </w:rPr>
        <w:t xml:space="preserve"> نافع</w:t>
      </w:r>
      <w:r w:rsidRPr="00AF4527">
        <w:rPr>
          <w:rFonts w:hint="cs"/>
          <w:rtl/>
        </w:rPr>
        <w:t xml:space="preserve"> بيش از</w:t>
      </w:r>
      <w:r w:rsidR="005178D4" w:rsidRPr="00AF4527">
        <w:rPr>
          <w:rFonts w:hint="cs"/>
          <w:rtl/>
        </w:rPr>
        <w:t xml:space="preserve"> </w:t>
      </w:r>
      <w:r w:rsidRPr="00AF4527">
        <w:rPr>
          <w:rFonts w:hint="cs"/>
          <w:rtl/>
        </w:rPr>
        <w:t xml:space="preserve">اين </w:t>
      </w:r>
      <w:r w:rsidR="005178D4" w:rsidRPr="00AF4527">
        <w:rPr>
          <w:rFonts w:hint="cs"/>
          <w:rtl/>
        </w:rPr>
        <w:t xml:space="preserve">روايات </w:t>
      </w:r>
      <w:r w:rsidRPr="00AF4527">
        <w:rPr>
          <w:rFonts w:hint="cs"/>
          <w:rtl/>
        </w:rPr>
        <w:t>دارد</w:t>
      </w:r>
      <w:r w:rsidR="005178D4" w:rsidRPr="00AF4527">
        <w:rPr>
          <w:rFonts w:hint="cs"/>
          <w:rtl/>
        </w:rPr>
        <w:t xml:space="preserve">، </w:t>
      </w:r>
      <w:r w:rsidRPr="00AF4527">
        <w:rPr>
          <w:rFonts w:hint="cs"/>
          <w:rtl/>
        </w:rPr>
        <w:t>در</w:t>
      </w:r>
      <w:r w:rsidR="005178D4" w:rsidRPr="00AF4527">
        <w:rPr>
          <w:rFonts w:hint="cs"/>
          <w:rtl/>
        </w:rPr>
        <w:t xml:space="preserve"> </w:t>
      </w:r>
      <w:r w:rsidRPr="00AF4527">
        <w:rPr>
          <w:rFonts w:hint="cs"/>
          <w:rtl/>
        </w:rPr>
        <w:t xml:space="preserve">ادعيه هم </w:t>
      </w:r>
      <w:r w:rsidR="005178D4" w:rsidRPr="00AF4527">
        <w:rPr>
          <w:rFonts w:hint="cs"/>
          <w:rtl/>
        </w:rPr>
        <w:t>هست «</w:t>
      </w:r>
      <w:r w:rsidRPr="00AF4527">
        <w:rPr>
          <w:rFonts w:hint="cs"/>
          <w:rtl/>
        </w:rPr>
        <w:t>علم لاينفع</w:t>
      </w:r>
      <w:r w:rsidR="005178D4" w:rsidRPr="00AF4527">
        <w:rPr>
          <w:rFonts w:hint="cs"/>
          <w:rtl/>
        </w:rPr>
        <w:t>»</w:t>
      </w:r>
      <w:r w:rsidRPr="00AF4527">
        <w:rPr>
          <w:rFonts w:hint="cs"/>
          <w:rtl/>
        </w:rPr>
        <w:t xml:space="preserve"> </w:t>
      </w:r>
      <w:r w:rsidR="005178D4" w:rsidRPr="00AF4527">
        <w:rPr>
          <w:rFonts w:hint="cs"/>
          <w:rtl/>
        </w:rPr>
        <w:t xml:space="preserve">در </w:t>
      </w:r>
      <w:r w:rsidRPr="00AF4527">
        <w:rPr>
          <w:rFonts w:hint="cs"/>
          <w:rtl/>
        </w:rPr>
        <w:t>صفحه</w:t>
      </w:r>
      <w:r w:rsidR="003C4FC7" w:rsidRPr="00AF4527">
        <w:rPr>
          <w:rtl/>
        </w:rPr>
        <w:t xml:space="preserve"> </w:t>
      </w:r>
      <w:r w:rsidRPr="00AF4527">
        <w:rPr>
          <w:rFonts w:hint="cs"/>
          <w:rtl/>
        </w:rPr>
        <w:t>293</w:t>
      </w:r>
      <w:r w:rsidR="005178D4" w:rsidRPr="00AF4527">
        <w:rPr>
          <w:rFonts w:hint="cs"/>
          <w:rtl/>
        </w:rPr>
        <w:t xml:space="preserve"> </w:t>
      </w:r>
      <w:r w:rsidRPr="00AF4527">
        <w:rPr>
          <w:rFonts w:hint="cs"/>
          <w:rtl/>
        </w:rPr>
        <w:t>در</w:t>
      </w:r>
      <w:r w:rsidR="005178D4" w:rsidRPr="00AF4527">
        <w:rPr>
          <w:rFonts w:hint="cs"/>
          <w:rtl/>
        </w:rPr>
        <w:t xml:space="preserve"> </w:t>
      </w:r>
      <w:r w:rsidR="009B3044" w:rsidRPr="00AF4527">
        <w:rPr>
          <w:rtl/>
        </w:rPr>
        <w:t>علم‌ها</w:t>
      </w:r>
      <w:r w:rsidR="009B3044" w:rsidRPr="00AF4527">
        <w:rPr>
          <w:rFonts w:hint="cs"/>
          <w:rtl/>
        </w:rPr>
        <w:t>یی</w:t>
      </w:r>
      <w:r w:rsidRPr="00AF4527">
        <w:rPr>
          <w:rFonts w:hint="cs"/>
          <w:rtl/>
        </w:rPr>
        <w:t xml:space="preserve"> كه رجحان دارد</w:t>
      </w:r>
      <w:r w:rsidR="005178D4" w:rsidRPr="00AF4527">
        <w:rPr>
          <w:rFonts w:hint="cs"/>
          <w:rtl/>
        </w:rPr>
        <w:t xml:space="preserve"> </w:t>
      </w:r>
      <w:r w:rsidRPr="00AF4527">
        <w:rPr>
          <w:rFonts w:hint="cs"/>
          <w:rtl/>
        </w:rPr>
        <w:t xml:space="preserve">آقاي </w:t>
      </w:r>
      <w:r w:rsidR="009B3044" w:rsidRPr="00AF4527">
        <w:rPr>
          <w:rtl/>
        </w:rPr>
        <w:t>ر</w:t>
      </w:r>
      <w:r w:rsidR="009B3044" w:rsidRPr="00AF4527">
        <w:rPr>
          <w:rFonts w:hint="cs"/>
          <w:rtl/>
        </w:rPr>
        <w:t>ی‌</w:t>
      </w:r>
      <w:r w:rsidR="009B3044" w:rsidRPr="00AF4527">
        <w:rPr>
          <w:rFonts w:hint="eastAsia"/>
          <w:rtl/>
        </w:rPr>
        <w:t>شهر</w:t>
      </w:r>
      <w:r w:rsidR="009B3044" w:rsidRPr="00AF4527">
        <w:rPr>
          <w:rFonts w:hint="cs"/>
          <w:rtl/>
        </w:rPr>
        <w:t>ی</w:t>
      </w:r>
      <w:r w:rsidRPr="00AF4527">
        <w:rPr>
          <w:rFonts w:hint="cs"/>
          <w:rtl/>
        </w:rPr>
        <w:t xml:space="preserve"> </w:t>
      </w:r>
      <w:r w:rsidR="005178D4" w:rsidRPr="00AF4527">
        <w:rPr>
          <w:rFonts w:hint="cs"/>
          <w:rtl/>
        </w:rPr>
        <w:t>آ</w:t>
      </w:r>
      <w:r w:rsidRPr="00AF4527">
        <w:rPr>
          <w:rFonts w:hint="cs"/>
          <w:rtl/>
        </w:rPr>
        <w:t>ورده است يك بابي دارد</w:t>
      </w:r>
      <w:r w:rsidR="005178D4" w:rsidRPr="00AF4527">
        <w:rPr>
          <w:rFonts w:hint="cs"/>
          <w:rtl/>
        </w:rPr>
        <w:t xml:space="preserve"> </w:t>
      </w:r>
      <w:r w:rsidRPr="00AF4527">
        <w:rPr>
          <w:rFonts w:hint="cs"/>
          <w:rtl/>
        </w:rPr>
        <w:t>باب ما</w:t>
      </w:r>
      <w:r w:rsidR="005178D4" w:rsidRPr="00AF4527">
        <w:rPr>
          <w:rFonts w:hint="cs"/>
          <w:rtl/>
        </w:rPr>
        <w:t xml:space="preserve"> </w:t>
      </w:r>
      <w:r w:rsidRPr="00AF4527">
        <w:rPr>
          <w:rFonts w:hint="cs"/>
          <w:rtl/>
        </w:rPr>
        <w:t>ينفع</w:t>
      </w:r>
      <w:r w:rsidR="005178D4" w:rsidRPr="00AF4527">
        <w:rPr>
          <w:rFonts w:hint="cs"/>
          <w:rtl/>
        </w:rPr>
        <w:t>،</w:t>
      </w:r>
      <w:r w:rsidRPr="00AF4527">
        <w:rPr>
          <w:rFonts w:hint="cs"/>
          <w:rtl/>
        </w:rPr>
        <w:t xml:space="preserve"> يعني علومي كه نافع است در</w:t>
      </w:r>
      <w:r w:rsidR="005178D4" w:rsidRPr="00AF4527">
        <w:rPr>
          <w:rFonts w:hint="cs"/>
          <w:rtl/>
        </w:rPr>
        <w:t xml:space="preserve"> </w:t>
      </w:r>
      <w:r w:rsidRPr="00AF4527">
        <w:rPr>
          <w:rFonts w:hint="cs"/>
          <w:rtl/>
        </w:rPr>
        <w:t>صفحه</w:t>
      </w:r>
      <w:r w:rsidR="005178D4" w:rsidRPr="00AF4527">
        <w:rPr>
          <w:rFonts w:hint="cs"/>
          <w:rtl/>
        </w:rPr>
        <w:t xml:space="preserve"> </w:t>
      </w:r>
      <w:r w:rsidRPr="00AF4527">
        <w:rPr>
          <w:rFonts w:hint="cs"/>
          <w:rtl/>
        </w:rPr>
        <w:t>297</w:t>
      </w:r>
      <w:r w:rsidR="005178D4" w:rsidRPr="00AF4527">
        <w:rPr>
          <w:rFonts w:hint="cs"/>
          <w:rtl/>
        </w:rPr>
        <w:t xml:space="preserve"> «</w:t>
      </w:r>
      <w:r w:rsidRPr="00AF4527">
        <w:rPr>
          <w:rFonts w:hint="cs"/>
          <w:b/>
          <w:bCs/>
          <w:rtl/>
        </w:rPr>
        <w:t>ما</w:t>
      </w:r>
      <w:r w:rsidR="005178D4" w:rsidRPr="00AF4527">
        <w:rPr>
          <w:rFonts w:hint="cs"/>
          <w:b/>
          <w:bCs/>
          <w:rtl/>
        </w:rPr>
        <w:t xml:space="preserve"> </w:t>
      </w:r>
      <w:bookmarkStart w:id="0" w:name="_GoBack"/>
      <w:r w:rsidRPr="00AF4527">
        <w:rPr>
          <w:rFonts w:hint="cs"/>
          <w:b/>
          <w:bCs/>
          <w:rtl/>
        </w:rPr>
        <w:t>لاينبغي</w:t>
      </w:r>
      <w:bookmarkEnd w:id="0"/>
      <w:r w:rsidRPr="00AF4527">
        <w:rPr>
          <w:rFonts w:hint="cs"/>
          <w:b/>
          <w:bCs/>
          <w:rtl/>
        </w:rPr>
        <w:t xml:space="preserve"> تعلمه</w:t>
      </w:r>
      <w:r w:rsidR="005178D4" w:rsidRPr="00AF4527">
        <w:rPr>
          <w:rFonts w:hint="cs"/>
          <w:rtl/>
        </w:rPr>
        <w:t>»</w:t>
      </w:r>
      <w:r w:rsidRPr="00AF4527">
        <w:rPr>
          <w:rFonts w:hint="cs"/>
          <w:rtl/>
        </w:rPr>
        <w:t xml:space="preserve"> يك بابي دارد</w:t>
      </w:r>
      <w:r w:rsidR="005178D4" w:rsidRPr="00AF4527">
        <w:rPr>
          <w:rFonts w:hint="cs"/>
          <w:rtl/>
        </w:rPr>
        <w:t xml:space="preserve"> «</w:t>
      </w:r>
      <w:r w:rsidRPr="00AF4527">
        <w:rPr>
          <w:rFonts w:hint="cs"/>
          <w:b/>
          <w:bCs/>
          <w:rtl/>
        </w:rPr>
        <w:t>ما</w:t>
      </w:r>
      <w:r w:rsidR="005178D4" w:rsidRPr="00AF4527">
        <w:rPr>
          <w:rFonts w:hint="cs"/>
          <w:b/>
          <w:bCs/>
          <w:rtl/>
        </w:rPr>
        <w:t xml:space="preserve"> </w:t>
      </w:r>
      <w:r w:rsidRPr="00AF4527">
        <w:rPr>
          <w:rFonts w:hint="cs"/>
          <w:b/>
          <w:bCs/>
          <w:rtl/>
        </w:rPr>
        <w:t>لاينفع</w:t>
      </w:r>
      <w:r w:rsidR="005178D4" w:rsidRPr="00AF4527">
        <w:rPr>
          <w:rFonts w:hint="cs"/>
          <w:rtl/>
        </w:rPr>
        <w:t>»</w:t>
      </w:r>
    </w:p>
    <w:p w:rsidR="005178D4" w:rsidRPr="00AF4527" w:rsidRDefault="00631FC1" w:rsidP="00AF4527">
      <w:pPr>
        <w:rPr>
          <w:rtl/>
        </w:rPr>
      </w:pPr>
      <w:r w:rsidRPr="00AF4527">
        <w:rPr>
          <w:rFonts w:hint="cs"/>
          <w:rtl/>
        </w:rPr>
        <w:lastRenderedPageBreak/>
        <w:t>در باب ما</w:t>
      </w:r>
      <w:r w:rsidR="005178D4" w:rsidRPr="00AF4527">
        <w:rPr>
          <w:rFonts w:hint="cs"/>
          <w:rtl/>
        </w:rPr>
        <w:t xml:space="preserve"> </w:t>
      </w:r>
      <w:r w:rsidRPr="00AF4527">
        <w:rPr>
          <w:rFonts w:hint="cs"/>
          <w:rtl/>
        </w:rPr>
        <w:t xml:space="preserve">ينفع </w:t>
      </w:r>
      <w:r w:rsidR="005178D4" w:rsidRPr="00AF4527">
        <w:rPr>
          <w:rFonts w:hint="cs"/>
          <w:rtl/>
        </w:rPr>
        <w:t xml:space="preserve">سه </w:t>
      </w:r>
      <w:r w:rsidRPr="00AF4527">
        <w:rPr>
          <w:rFonts w:hint="cs"/>
          <w:rtl/>
        </w:rPr>
        <w:t>روايت بيشتر</w:t>
      </w:r>
      <w:r w:rsidR="005178D4" w:rsidRPr="00AF4527">
        <w:rPr>
          <w:rFonts w:hint="cs"/>
          <w:rtl/>
        </w:rPr>
        <w:t xml:space="preserve"> </w:t>
      </w:r>
      <w:r w:rsidRPr="00AF4527">
        <w:rPr>
          <w:rFonts w:hint="cs"/>
          <w:rtl/>
        </w:rPr>
        <w:t>ندارد،</w:t>
      </w:r>
    </w:p>
    <w:p w:rsidR="00AF4527" w:rsidRPr="00AF4527" w:rsidRDefault="00631FC1" w:rsidP="00AF4527">
      <w:pPr>
        <w:pStyle w:val="af1"/>
        <w:numPr>
          <w:ilvl w:val="0"/>
          <w:numId w:val="17"/>
        </w:numPr>
        <w:rPr>
          <w:rFonts w:cs="2  Badr"/>
        </w:rPr>
      </w:pPr>
      <w:r w:rsidRPr="00AF4527">
        <w:rPr>
          <w:rFonts w:cs="2  Badr" w:hint="cs"/>
          <w:rtl/>
        </w:rPr>
        <w:t xml:space="preserve">يكي </w:t>
      </w:r>
      <w:r w:rsidR="005178D4" w:rsidRPr="00AF4527">
        <w:rPr>
          <w:rFonts w:cs="2  Badr" w:hint="cs"/>
          <w:rtl/>
        </w:rPr>
        <w:t>«</w:t>
      </w:r>
      <w:r w:rsidRPr="00AF4527">
        <w:rPr>
          <w:rFonts w:cs="2  Badr" w:hint="cs"/>
          <w:b/>
          <w:bCs/>
          <w:rtl/>
        </w:rPr>
        <w:t>خيرالعلم ما</w:t>
      </w:r>
      <w:r w:rsidR="005178D4" w:rsidRPr="00AF4527">
        <w:rPr>
          <w:rFonts w:cs="2  Badr" w:hint="cs"/>
          <w:b/>
          <w:bCs/>
          <w:rtl/>
        </w:rPr>
        <w:t xml:space="preserve"> نفع</w:t>
      </w:r>
      <w:r w:rsidR="005178D4" w:rsidRPr="00AF4527">
        <w:rPr>
          <w:rFonts w:cs="2  Badr" w:hint="cs"/>
          <w:rtl/>
        </w:rPr>
        <w:t xml:space="preserve">» </w:t>
      </w:r>
      <w:r w:rsidRPr="00AF4527">
        <w:rPr>
          <w:rFonts w:cs="2  Badr" w:hint="cs"/>
          <w:rtl/>
        </w:rPr>
        <w:t>كه از</w:t>
      </w:r>
      <w:r w:rsidR="005178D4" w:rsidRPr="00AF4527">
        <w:rPr>
          <w:rFonts w:cs="2  Badr" w:hint="cs"/>
          <w:rtl/>
        </w:rPr>
        <w:t xml:space="preserve"> </w:t>
      </w:r>
      <w:r w:rsidRPr="00AF4527">
        <w:rPr>
          <w:rFonts w:cs="2  Badr" w:hint="cs"/>
          <w:rtl/>
        </w:rPr>
        <w:t>جاهاي مختلف نقل شده است.</w:t>
      </w:r>
      <w:r w:rsidR="005178D4" w:rsidRPr="00AF4527">
        <w:rPr>
          <w:rFonts w:cs="2  Badr" w:hint="cs"/>
          <w:rtl/>
        </w:rPr>
        <w:t xml:space="preserve"> این سند ندارد</w:t>
      </w:r>
      <w:r w:rsidRPr="00AF4527">
        <w:rPr>
          <w:rFonts w:cs="2  Badr" w:hint="cs"/>
          <w:rtl/>
        </w:rPr>
        <w:t xml:space="preserve"> </w:t>
      </w:r>
      <w:r w:rsidR="005178D4" w:rsidRPr="00AF4527">
        <w:rPr>
          <w:rFonts w:cs="2  Badr" w:hint="cs"/>
          <w:rtl/>
        </w:rPr>
        <w:t xml:space="preserve">باید </w:t>
      </w:r>
      <w:r w:rsidRPr="00AF4527">
        <w:rPr>
          <w:rFonts w:cs="2  Badr" w:hint="cs"/>
          <w:rtl/>
        </w:rPr>
        <w:t>ب</w:t>
      </w:r>
      <w:r w:rsidR="005178D4" w:rsidRPr="00AF4527">
        <w:rPr>
          <w:rFonts w:cs="2  Badr" w:hint="cs"/>
          <w:rtl/>
        </w:rPr>
        <w:t>ر</w:t>
      </w:r>
      <w:r w:rsidRPr="00AF4527">
        <w:rPr>
          <w:rFonts w:cs="2  Badr" w:hint="cs"/>
          <w:rtl/>
        </w:rPr>
        <w:t>رسي بكنيم</w:t>
      </w:r>
      <w:r w:rsidR="005178D4" w:rsidRPr="00AF4527">
        <w:rPr>
          <w:rFonts w:cs="2  Badr" w:hint="cs"/>
          <w:rtl/>
        </w:rPr>
        <w:t>؛</w:t>
      </w:r>
    </w:p>
    <w:p w:rsidR="00AF4527" w:rsidRPr="00AF4527" w:rsidRDefault="00631FC1" w:rsidP="00AF4527">
      <w:pPr>
        <w:pStyle w:val="af1"/>
        <w:numPr>
          <w:ilvl w:val="0"/>
          <w:numId w:val="17"/>
        </w:numPr>
        <w:rPr>
          <w:rFonts w:cs="2  Badr"/>
        </w:rPr>
      </w:pPr>
      <w:r w:rsidRPr="00AF4527">
        <w:rPr>
          <w:rFonts w:cs="2  Badr" w:hint="cs"/>
          <w:rtl/>
        </w:rPr>
        <w:t xml:space="preserve">يكي خطبه همام </w:t>
      </w:r>
      <w:r w:rsidR="005178D4" w:rsidRPr="00AF4527">
        <w:rPr>
          <w:rFonts w:cs="2  Badr" w:hint="cs"/>
          <w:rtl/>
        </w:rPr>
        <w:t>و</w:t>
      </w:r>
      <w:r w:rsidRPr="00AF4527">
        <w:rPr>
          <w:rFonts w:cs="2  Badr" w:hint="cs"/>
          <w:rtl/>
        </w:rPr>
        <w:t xml:space="preserve"> خطبه متقين است كه </w:t>
      </w:r>
      <w:r w:rsidR="005178D4" w:rsidRPr="00AF4527">
        <w:rPr>
          <w:rFonts w:cs="2  Badr" w:hint="cs"/>
          <w:rtl/>
        </w:rPr>
        <w:t>«</w:t>
      </w:r>
      <w:r w:rsidR="005D481E" w:rsidRPr="00AF4527">
        <w:rPr>
          <w:rFonts w:cs="2  Badr"/>
          <w:b/>
          <w:bCs/>
          <w:sz w:val="28"/>
          <w:rtl/>
        </w:rPr>
        <w:t>وَقَفُوا أَسْمَاعَهُمْ عَلَى الْعِلْمِ النَّافِعِ لَهُمْ</w:t>
      </w:r>
      <w:r w:rsidR="005178D4" w:rsidRPr="00AF4527">
        <w:rPr>
          <w:rFonts w:cs="2  Badr" w:hint="cs"/>
          <w:rtl/>
        </w:rPr>
        <w:t>»</w:t>
      </w:r>
      <w:r w:rsidR="005D481E" w:rsidRPr="00AF4527">
        <w:rPr>
          <w:rStyle w:val="aff3"/>
          <w:rFonts w:cs="2  Badr"/>
          <w:rtl/>
        </w:rPr>
        <w:footnoteReference w:id="4"/>
      </w:r>
      <w:r w:rsidR="005178D4" w:rsidRPr="00AF4527">
        <w:rPr>
          <w:rFonts w:cs="2  Badr" w:hint="cs"/>
          <w:rtl/>
        </w:rPr>
        <w:t>؛</w:t>
      </w:r>
    </w:p>
    <w:p w:rsidR="00631FC1" w:rsidRPr="00AF4527" w:rsidRDefault="00631FC1" w:rsidP="00AF4527">
      <w:pPr>
        <w:pStyle w:val="af1"/>
        <w:numPr>
          <w:ilvl w:val="0"/>
          <w:numId w:val="17"/>
        </w:numPr>
        <w:rPr>
          <w:rFonts w:cs="2  Badr"/>
          <w:rtl/>
        </w:rPr>
      </w:pPr>
      <w:r w:rsidRPr="00AF4527">
        <w:rPr>
          <w:rFonts w:cs="2  Badr" w:hint="cs"/>
          <w:rtl/>
        </w:rPr>
        <w:t>يكي هم روايت تحف العقول است كه</w:t>
      </w:r>
      <w:r w:rsidR="00CE4AB8" w:rsidRPr="00AF4527">
        <w:rPr>
          <w:rFonts w:cs="2  Badr" w:hint="cs"/>
          <w:rtl/>
        </w:rPr>
        <w:t xml:space="preserve"> می‌</w:t>
      </w:r>
      <w:r w:rsidRPr="00AF4527">
        <w:rPr>
          <w:rFonts w:cs="2  Badr" w:hint="cs"/>
          <w:rtl/>
        </w:rPr>
        <w:t>گويد</w:t>
      </w:r>
      <w:r w:rsidR="005178D4" w:rsidRPr="00AF4527">
        <w:rPr>
          <w:rFonts w:cs="2  Badr" w:hint="cs"/>
          <w:rtl/>
        </w:rPr>
        <w:t xml:space="preserve"> </w:t>
      </w:r>
      <w:r w:rsidRPr="00AF4527">
        <w:rPr>
          <w:rFonts w:cs="2  Badr" w:hint="cs"/>
          <w:rtl/>
        </w:rPr>
        <w:t>علومي كه</w:t>
      </w:r>
      <w:r w:rsidR="005178D4" w:rsidRPr="00AF4527">
        <w:rPr>
          <w:rFonts w:cs="2  Badr" w:hint="cs"/>
          <w:rtl/>
        </w:rPr>
        <w:t xml:space="preserve"> </w:t>
      </w:r>
      <w:r w:rsidRPr="00AF4527">
        <w:rPr>
          <w:rFonts w:cs="2  Badr" w:hint="cs"/>
          <w:rtl/>
        </w:rPr>
        <w:t>جهات صلاح خلق در</w:t>
      </w:r>
      <w:r w:rsidR="005178D4" w:rsidRPr="00AF4527">
        <w:rPr>
          <w:rFonts w:cs="2  Badr" w:hint="cs"/>
          <w:rtl/>
        </w:rPr>
        <w:t xml:space="preserve"> </w:t>
      </w:r>
      <w:r w:rsidRPr="00AF4527">
        <w:rPr>
          <w:rFonts w:cs="2  Badr" w:hint="cs"/>
          <w:rtl/>
        </w:rPr>
        <w:t>آن است</w:t>
      </w:r>
      <w:r w:rsidR="005178D4" w:rsidRPr="00AF4527">
        <w:rPr>
          <w:rFonts w:cs="2  Badr" w:hint="cs"/>
          <w:rtl/>
        </w:rPr>
        <w:t>،</w:t>
      </w:r>
      <w:r w:rsidRPr="00AF4527">
        <w:rPr>
          <w:rFonts w:cs="2  Badr" w:hint="cs"/>
          <w:rtl/>
        </w:rPr>
        <w:t xml:space="preserve"> رجحان دارد</w:t>
      </w:r>
      <w:r w:rsidR="005178D4" w:rsidRPr="00AF4527">
        <w:rPr>
          <w:rFonts w:cs="2  Badr" w:hint="cs"/>
          <w:rtl/>
        </w:rPr>
        <w:t>.</w:t>
      </w:r>
      <w:r w:rsidRPr="00AF4527">
        <w:rPr>
          <w:rFonts w:cs="2  Badr" w:hint="cs"/>
          <w:rtl/>
        </w:rPr>
        <w:t xml:space="preserve"> اين </w:t>
      </w:r>
      <w:r w:rsidR="005178D4" w:rsidRPr="00AF4527">
        <w:rPr>
          <w:rFonts w:cs="2  Badr" w:hint="cs"/>
          <w:rtl/>
        </w:rPr>
        <w:t xml:space="preserve">سه </w:t>
      </w:r>
      <w:r w:rsidRPr="00AF4527">
        <w:rPr>
          <w:rFonts w:cs="2  Badr" w:hint="cs"/>
          <w:rtl/>
        </w:rPr>
        <w:t xml:space="preserve">چهار رواياتي كه </w:t>
      </w:r>
      <w:r w:rsidR="005178D4" w:rsidRPr="00AF4527">
        <w:rPr>
          <w:rFonts w:cs="2  Badr" w:hint="cs"/>
          <w:rtl/>
        </w:rPr>
        <w:t xml:space="preserve">ايشان </w:t>
      </w:r>
      <w:r w:rsidRPr="00AF4527">
        <w:rPr>
          <w:rFonts w:cs="2  Badr" w:hint="cs"/>
          <w:rtl/>
        </w:rPr>
        <w:t>در</w:t>
      </w:r>
      <w:r w:rsidR="005178D4" w:rsidRPr="00AF4527">
        <w:rPr>
          <w:rFonts w:cs="2  Badr" w:hint="cs"/>
          <w:rtl/>
        </w:rPr>
        <w:t xml:space="preserve"> </w:t>
      </w:r>
      <w:r w:rsidRPr="00AF4527">
        <w:rPr>
          <w:rFonts w:cs="2  Badr" w:hint="cs"/>
          <w:rtl/>
        </w:rPr>
        <w:t>علم نافع نقل كردند.</w:t>
      </w:r>
    </w:p>
    <w:p w:rsidR="00631FC1" w:rsidRPr="00AF4527" w:rsidRDefault="00631FC1" w:rsidP="00607FF0">
      <w:pPr>
        <w:rPr>
          <w:rtl/>
        </w:rPr>
      </w:pPr>
      <w:r w:rsidRPr="00AF4527">
        <w:rPr>
          <w:rFonts w:hint="cs"/>
          <w:rtl/>
        </w:rPr>
        <w:t>در</w:t>
      </w:r>
      <w:r w:rsidR="005178D4" w:rsidRPr="00AF4527">
        <w:rPr>
          <w:rFonts w:hint="cs"/>
          <w:rtl/>
        </w:rPr>
        <w:t xml:space="preserve"> </w:t>
      </w:r>
      <w:r w:rsidR="003C4FC7" w:rsidRPr="00AF4527">
        <w:rPr>
          <w:rtl/>
        </w:rPr>
        <w:t>صفحه 74</w:t>
      </w:r>
      <w:r w:rsidR="005178D4" w:rsidRPr="00AF4527">
        <w:rPr>
          <w:rFonts w:hint="cs"/>
          <w:rtl/>
        </w:rPr>
        <w:t xml:space="preserve"> </w:t>
      </w:r>
      <w:r w:rsidRPr="00AF4527">
        <w:rPr>
          <w:rFonts w:hint="cs"/>
          <w:rtl/>
        </w:rPr>
        <w:t>هم روايتي دارد</w:t>
      </w:r>
      <w:r w:rsidR="005178D4" w:rsidRPr="00AF4527">
        <w:rPr>
          <w:rFonts w:hint="cs"/>
          <w:rtl/>
        </w:rPr>
        <w:t xml:space="preserve"> </w:t>
      </w:r>
      <w:r w:rsidRPr="00AF4527">
        <w:rPr>
          <w:rFonts w:hint="cs"/>
          <w:rtl/>
        </w:rPr>
        <w:t>كه العلوم ا</w:t>
      </w:r>
      <w:r w:rsidR="00AF4527">
        <w:rPr>
          <w:rFonts w:hint="cs"/>
          <w:rtl/>
        </w:rPr>
        <w:t>لا</w:t>
      </w:r>
      <w:r w:rsidRPr="00AF4527">
        <w:rPr>
          <w:rFonts w:hint="cs"/>
          <w:rtl/>
        </w:rPr>
        <w:t>ربعه؛</w:t>
      </w:r>
      <w:r w:rsidR="005178D4" w:rsidRPr="00AF4527">
        <w:rPr>
          <w:rFonts w:hint="cs"/>
          <w:rtl/>
        </w:rPr>
        <w:t xml:space="preserve"> </w:t>
      </w:r>
      <w:r w:rsidRPr="00AF4527">
        <w:rPr>
          <w:rFonts w:hint="cs"/>
          <w:rtl/>
        </w:rPr>
        <w:t>علم ينفع و</w:t>
      </w:r>
      <w:r w:rsidR="005178D4" w:rsidRPr="00AF4527">
        <w:rPr>
          <w:rFonts w:hint="cs"/>
          <w:rtl/>
        </w:rPr>
        <w:t xml:space="preserve"> </w:t>
      </w:r>
      <w:r w:rsidRPr="00AF4527">
        <w:rPr>
          <w:rFonts w:hint="cs"/>
          <w:rtl/>
        </w:rPr>
        <w:t>علم يشفع و</w:t>
      </w:r>
      <w:r w:rsidR="005178D4" w:rsidRPr="00AF4527">
        <w:rPr>
          <w:rFonts w:hint="cs"/>
          <w:rtl/>
        </w:rPr>
        <w:t xml:space="preserve"> </w:t>
      </w:r>
      <w:r w:rsidRPr="00AF4527">
        <w:rPr>
          <w:rFonts w:hint="cs"/>
          <w:rtl/>
        </w:rPr>
        <w:t>علم يرفع و</w:t>
      </w:r>
      <w:r w:rsidR="005178D4" w:rsidRPr="00AF4527">
        <w:rPr>
          <w:rFonts w:hint="cs"/>
          <w:rtl/>
        </w:rPr>
        <w:t xml:space="preserve"> </w:t>
      </w:r>
      <w:r w:rsidRPr="00AF4527">
        <w:rPr>
          <w:rFonts w:hint="cs"/>
          <w:rtl/>
        </w:rPr>
        <w:t>علم يضر</w:t>
      </w:r>
      <w:r w:rsidR="0060395C" w:rsidRPr="00AF4527">
        <w:rPr>
          <w:rFonts w:hint="cs"/>
          <w:rtl/>
        </w:rPr>
        <w:t>...</w:t>
      </w:r>
      <w:r w:rsidRPr="00AF4527">
        <w:rPr>
          <w:rFonts w:hint="cs"/>
          <w:rtl/>
        </w:rPr>
        <w:t xml:space="preserve"> كه آنجا</w:t>
      </w:r>
      <w:r w:rsidR="005178D4" w:rsidRPr="00AF4527">
        <w:rPr>
          <w:rFonts w:hint="cs"/>
          <w:rtl/>
        </w:rPr>
        <w:t xml:space="preserve"> </w:t>
      </w:r>
      <w:r w:rsidRPr="00AF4527">
        <w:rPr>
          <w:rFonts w:hint="cs"/>
          <w:rtl/>
        </w:rPr>
        <w:t>هم علم ينفع آمده است.</w:t>
      </w:r>
    </w:p>
    <w:p w:rsidR="00152670" w:rsidRPr="00AF4527" w:rsidRDefault="00631FC1" w:rsidP="00AF4527">
      <w:pPr>
        <w:rPr>
          <w:rtl/>
        </w:rPr>
      </w:pPr>
      <w:r w:rsidRPr="00AF4527">
        <w:rPr>
          <w:rFonts w:hint="cs"/>
          <w:rtl/>
        </w:rPr>
        <w:t>اين روايات، در</w:t>
      </w:r>
      <w:r w:rsidR="0060395C" w:rsidRPr="00AF4527">
        <w:rPr>
          <w:rFonts w:hint="cs"/>
          <w:rtl/>
        </w:rPr>
        <w:t xml:space="preserve"> علم </w:t>
      </w:r>
      <w:r w:rsidRPr="00AF4527">
        <w:rPr>
          <w:rFonts w:hint="cs"/>
          <w:rtl/>
        </w:rPr>
        <w:t xml:space="preserve">نافع است </w:t>
      </w:r>
      <w:r w:rsidR="0060395C" w:rsidRPr="00AF4527">
        <w:rPr>
          <w:rFonts w:hint="cs"/>
          <w:rtl/>
        </w:rPr>
        <w:t xml:space="preserve">در </w:t>
      </w:r>
      <w:r w:rsidRPr="00AF4527">
        <w:rPr>
          <w:rFonts w:hint="cs"/>
          <w:rtl/>
        </w:rPr>
        <w:t>نكوهش ما</w:t>
      </w:r>
      <w:r w:rsidR="0060395C" w:rsidRPr="00AF4527">
        <w:rPr>
          <w:rFonts w:hint="cs"/>
          <w:rtl/>
        </w:rPr>
        <w:t xml:space="preserve"> لاينفع روايات </w:t>
      </w:r>
      <w:r w:rsidRPr="00AF4527">
        <w:rPr>
          <w:rFonts w:hint="cs"/>
          <w:rtl/>
        </w:rPr>
        <w:t>چيز</w:t>
      </w:r>
      <w:r w:rsidR="0060395C" w:rsidRPr="00AF4527">
        <w:rPr>
          <w:rFonts w:hint="cs"/>
          <w:rtl/>
        </w:rPr>
        <w:t xml:space="preserve"> </w:t>
      </w:r>
      <w:r w:rsidRPr="00AF4527">
        <w:rPr>
          <w:rFonts w:hint="cs"/>
          <w:rtl/>
        </w:rPr>
        <w:t>خاصي ندارد. فقط اول آن دارد</w:t>
      </w:r>
      <w:r w:rsidR="0060395C" w:rsidRPr="00AF4527">
        <w:rPr>
          <w:rFonts w:hint="cs"/>
          <w:rtl/>
        </w:rPr>
        <w:t xml:space="preserve"> </w:t>
      </w:r>
      <w:r w:rsidRPr="00AF4527">
        <w:rPr>
          <w:rFonts w:hint="cs"/>
          <w:rtl/>
        </w:rPr>
        <w:t xml:space="preserve">كه </w:t>
      </w:r>
      <w:r w:rsidR="0060395C" w:rsidRPr="00AF4527">
        <w:rPr>
          <w:rFonts w:hint="cs"/>
          <w:rtl/>
        </w:rPr>
        <w:t>«</w:t>
      </w:r>
      <w:r w:rsidRPr="00AF4527">
        <w:rPr>
          <w:rFonts w:hint="cs"/>
          <w:b/>
          <w:bCs/>
          <w:rtl/>
        </w:rPr>
        <w:t xml:space="preserve">علم </w:t>
      </w:r>
      <w:r w:rsidR="0060395C" w:rsidRPr="00AF4527">
        <w:rPr>
          <w:rFonts w:hint="cs"/>
          <w:b/>
          <w:bCs/>
          <w:rtl/>
        </w:rPr>
        <w:t>النسب»</w:t>
      </w:r>
      <w:r w:rsidR="0060395C" w:rsidRPr="00AF4527">
        <w:rPr>
          <w:rFonts w:hint="cs"/>
          <w:rtl/>
        </w:rPr>
        <w:t xml:space="preserve"> «</w:t>
      </w:r>
      <w:r w:rsidRPr="00AF4527">
        <w:rPr>
          <w:rFonts w:hint="cs"/>
          <w:b/>
          <w:bCs/>
          <w:rtl/>
        </w:rPr>
        <w:t>علم لاينفع</w:t>
      </w:r>
      <w:r w:rsidR="0060395C" w:rsidRPr="00AF4527">
        <w:rPr>
          <w:rFonts w:hint="cs"/>
          <w:rtl/>
        </w:rPr>
        <w:t>»</w:t>
      </w:r>
      <w:r w:rsidRPr="00AF4527">
        <w:rPr>
          <w:rFonts w:hint="cs"/>
          <w:rtl/>
        </w:rPr>
        <w:t xml:space="preserve"> اين شاهد</w:t>
      </w:r>
      <w:r w:rsidR="0060395C" w:rsidRPr="00AF4527">
        <w:rPr>
          <w:rFonts w:hint="cs"/>
          <w:rtl/>
        </w:rPr>
        <w:t xml:space="preserve"> </w:t>
      </w:r>
      <w:r w:rsidRPr="00AF4527">
        <w:rPr>
          <w:rFonts w:hint="cs"/>
          <w:rtl/>
        </w:rPr>
        <w:t>بر</w:t>
      </w:r>
      <w:r w:rsidR="0060395C" w:rsidRPr="00AF4527">
        <w:rPr>
          <w:rFonts w:hint="cs"/>
          <w:rtl/>
        </w:rPr>
        <w:t xml:space="preserve"> بحثي است كه </w:t>
      </w:r>
      <w:r w:rsidRPr="00AF4527">
        <w:rPr>
          <w:rFonts w:hint="cs"/>
          <w:rtl/>
        </w:rPr>
        <w:t xml:space="preserve">خوانديم </w:t>
      </w:r>
      <w:r w:rsidR="0060395C" w:rsidRPr="00AF4527">
        <w:rPr>
          <w:rFonts w:hint="cs"/>
          <w:rtl/>
        </w:rPr>
        <w:t>و</w:t>
      </w:r>
      <w:r w:rsidRPr="00AF4527">
        <w:rPr>
          <w:rFonts w:hint="cs"/>
          <w:rtl/>
        </w:rPr>
        <w:t xml:space="preserve"> </w:t>
      </w:r>
      <w:r w:rsidR="0060395C" w:rsidRPr="00AF4527">
        <w:rPr>
          <w:rFonts w:hint="cs"/>
          <w:rtl/>
        </w:rPr>
        <w:t>روايت این</w:t>
      </w:r>
      <w:r w:rsidRPr="00AF4527">
        <w:rPr>
          <w:rFonts w:hint="cs"/>
          <w:rtl/>
        </w:rPr>
        <w:t xml:space="preserve"> عامي است كه گفته كه علم النسب</w:t>
      </w:r>
      <w:r w:rsidR="0060395C" w:rsidRPr="00AF4527">
        <w:rPr>
          <w:rFonts w:hint="cs"/>
          <w:rtl/>
        </w:rPr>
        <w:t>،</w:t>
      </w:r>
      <w:r w:rsidRPr="00AF4527">
        <w:rPr>
          <w:rFonts w:hint="cs"/>
          <w:rtl/>
        </w:rPr>
        <w:t xml:space="preserve"> علم لاينفع است خصوصيتي به عنوان علم لاينفع </w:t>
      </w:r>
      <w:r w:rsidR="0060395C" w:rsidRPr="00AF4527">
        <w:rPr>
          <w:rFonts w:hint="cs"/>
          <w:rtl/>
        </w:rPr>
        <w:t xml:space="preserve">ندارد </w:t>
      </w:r>
      <w:r w:rsidRPr="00AF4527">
        <w:rPr>
          <w:rFonts w:hint="cs"/>
          <w:rtl/>
        </w:rPr>
        <w:t xml:space="preserve">و </w:t>
      </w:r>
      <w:r w:rsidR="0060395C" w:rsidRPr="00AF4527">
        <w:rPr>
          <w:rFonts w:hint="cs"/>
          <w:rtl/>
        </w:rPr>
        <w:t>روایاتی</w:t>
      </w:r>
      <w:r w:rsidRPr="00AF4527">
        <w:rPr>
          <w:rFonts w:hint="cs"/>
          <w:rtl/>
        </w:rPr>
        <w:t xml:space="preserve"> كه در</w:t>
      </w:r>
      <w:r w:rsidR="0060395C" w:rsidRPr="00AF4527">
        <w:rPr>
          <w:rFonts w:hint="cs"/>
          <w:rtl/>
        </w:rPr>
        <w:t xml:space="preserve"> </w:t>
      </w:r>
      <w:r w:rsidRPr="00AF4527">
        <w:rPr>
          <w:rFonts w:hint="cs"/>
          <w:rtl/>
        </w:rPr>
        <w:t>لاينفع</w:t>
      </w:r>
      <w:r w:rsidR="0060395C" w:rsidRPr="00AF4527">
        <w:rPr>
          <w:rFonts w:hint="cs"/>
          <w:rtl/>
        </w:rPr>
        <w:t xml:space="preserve"> آ</w:t>
      </w:r>
      <w:r w:rsidRPr="00AF4527">
        <w:rPr>
          <w:rFonts w:hint="cs"/>
          <w:rtl/>
        </w:rPr>
        <w:t>ورده است همين بحثهاي ما</w:t>
      </w:r>
      <w:r w:rsidR="0060395C" w:rsidRPr="00AF4527">
        <w:rPr>
          <w:rFonts w:hint="cs"/>
          <w:rtl/>
        </w:rPr>
        <w:t xml:space="preserve"> ا</w:t>
      </w:r>
      <w:r w:rsidRPr="00AF4527">
        <w:rPr>
          <w:rFonts w:hint="cs"/>
          <w:rtl/>
        </w:rPr>
        <w:t xml:space="preserve">ست </w:t>
      </w:r>
      <w:r w:rsidR="0060395C" w:rsidRPr="00AF4527">
        <w:rPr>
          <w:rFonts w:hint="cs"/>
          <w:rtl/>
        </w:rPr>
        <w:t xml:space="preserve">و </w:t>
      </w:r>
      <w:r w:rsidRPr="00AF4527">
        <w:rPr>
          <w:rFonts w:hint="cs"/>
          <w:rtl/>
        </w:rPr>
        <w:t>چيز</w:t>
      </w:r>
      <w:r w:rsidR="0060395C" w:rsidRPr="00AF4527">
        <w:rPr>
          <w:rFonts w:hint="cs"/>
          <w:rtl/>
        </w:rPr>
        <w:t xml:space="preserve"> </w:t>
      </w:r>
      <w:r w:rsidRPr="00AF4527">
        <w:rPr>
          <w:rFonts w:hint="cs"/>
          <w:rtl/>
        </w:rPr>
        <w:t>تاز</w:t>
      </w:r>
      <w:r w:rsidR="00CE4AB8" w:rsidRPr="00AF4527">
        <w:rPr>
          <w:rFonts w:hint="cs"/>
          <w:rtl/>
        </w:rPr>
        <w:t xml:space="preserve">ه‌ای </w:t>
      </w:r>
      <w:r w:rsidRPr="00AF4527">
        <w:rPr>
          <w:rFonts w:hint="cs"/>
          <w:rtl/>
        </w:rPr>
        <w:t>نيست</w:t>
      </w:r>
      <w:r w:rsidR="0060395C" w:rsidRPr="00AF4527">
        <w:rPr>
          <w:rFonts w:hint="cs"/>
          <w:rtl/>
        </w:rPr>
        <w:t>.</w:t>
      </w:r>
      <w:r w:rsidRPr="00AF4527">
        <w:rPr>
          <w:rFonts w:hint="cs"/>
          <w:rtl/>
        </w:rPr>
        <w:t xml:space="preserve"> بايد</w:t>
      </w:r>
      <w:r w:rsidR="0060395C" w:rsidRPr="00AF4527">
        <w:rPr>
          <w:rFonts w:hint="cs"/>
          <w:rtl/>
        </w:rPr>
        <w:t xml:space="preserve"> </w:t>
      </w:r>
      <w:r w:rsidRPr="00AF4527">
        <w:rPr>
          <w:rFonts w:hint="cs"/>
          <w:rtl/>
        </w:rPr>
        <w:t>ببينيم آيا</w:t>
      </w:r>
      <w:r w:rsidR="0060395C" w:rsidRPr="00AF4527">
        <w:rPr>
          <w:rFonts w:hint="cs"/>
          <w:rtl/>
        </w:rPr>
        <w:t xml:space="preserve"> </w:t>
      </w:r>
      <w:r w:rsidRPr="00AF4527">
        <w:rPr>
          <w:rFonts w:hint="cs"/>
          <w:rtl/>
        </w:rPr>
        <w:t>غير</w:t>
      </w:r>
      <w:r w:rsidR="0060395C" w:rsidRPr="00AF4527">
        <w:rPr>
          <w:rFonts w:hint="cs"/>
          <w:rtl/>
        </w:rPr>
        <w:t xml:space="preserve"> </w:t>
      </w:r>
      <w:r w:rsidRPr="00AF4527">
        <w:rPr>
          <w:rFonts w:hint="cs"/>
          <w:rtl/>
        </w:rPr>
        <w:t>از</w:t>
      </w:r>
      <w:r w:rsidR="0060395C" w:rsidRPr="00AF4527">
        <w:rPr>
          <w:rFonts w:hint="cs"/>
          <w:rtl/>
        </w:rPr>
        <w:t xml:space="preserve"> </w:t>
      </w:r>
      <w:r w:rsidR="009B3044" w:rsidRPr="00AF4527">
        <w:rPr>
          <w:rFonts w:hint="cs"/>
          <w:rtl/>
        </w:rPr>
        <w:t>این‌ها</w:t>
      </w:r>
      <w:r w:rsidR="0060395C" w:rsidRPr="00AF4527">
        <w:rPr>
          <w:rFonts w:hint="cs"/>
          <w:rtl/>
        </w:rPr>
        <w:t xml:space="preserve"> </w:t>
      </w:r>
      <w:r w:rsidRPr="00AF4527">
        <w:rPr>
          <w:rFonts w:hint="cs"/>
          <w:rtl/>
        </w:rPr>
        <w:t>روايات معتبري داريم كه ينفع را</w:t>
      </w:r>
      <w:r w:rsidR="0060395C" w:rsidRPr="00AF4527">
        <w:rPr>
          <w:rFonts w:hint="cs"/>
          <w:rtl/>
        </w:rPr>
        <w:t xml:space="preserve"> </w:t>
      </w:r>
      <w:r w:rsidRPr="00AF4527">
        <w:rPr>
          <w:rFonts w:hint="cs"/>
          <w:rtl/>
        </w:rPr>
        <w:t>ترغيب بكند</w:t>
      </w:r>
      <w:r w:rsidR="0060395C" w:rsidRPr="00AF4527">
        <w:rPr>
          <w:rFonts w:hint="cs"/>
          <w:rtl/>
        </w:rPr>
        <w:t xml:space="preserve"> و </w:t>
      </w:r>
      <w:r w:rsidRPr="00AF4527">
        <w:rPr>
          <w:rFonts w:hint="cs"/>
          <w:rtl/>
        </w:rPr>
        <w:t>لاينفع را</w:t>
      </w:r>
      <w:r w:rsidR="0060395C" w:rsidRPr="00AF4527">
        <w:rPr>
          <w:rFonts w:hint="cs"/>
          <w:rtl/>
        </w:rPr>
        <w:t xml:space="preserve"> </w:t>
      </w:r>
      <w:r w:rsidRPr="00AF4527">
        <w:rPr>
          <w:rFonts w:hint="cs"/>
          <w:rtl/>
        </w:rPr>
        <w:t>نكوهش بكند</w:t>
      </w:r>
      <w:r w:rsidR="0060395C" w:rsidRPr="00AF4527">
        <w:rPr>
          <w:rFonts w:hint="cs"/>
          <w:rtl/>
        </w:rPr>
        <w:t xml:space="preserve"> </w:t>
      </w:r>
      <w:r w:rsidRPr="00AF4527">
        <w:rPr>
          <w:rFonts w:hint="cs"/>
          <w:rtl/>
        </w:rPr>
        <w:t>و</w:t>
      </w:r>
      <w:r w:rsidR="0060395C" w:rsidRPr="00AF4527">
        <w:rPr>
          <w:rFonts w:hint="cs"/>
          <w:rtl/>
        </w:rPr>
        <w:t xml:space="preserve"> </w:t>
      </w:r>
      <w:r w:rsidRPr="00AF4527">
        <w:rPr>
          <w:rFonts w:hint="cs"/>
          <w:rtl/>
        </w:rPr>
        <w:t>اگر</w:t>
      </w:r>
      <w:r w:rsidR="0060395C" w:rsidRPr="00AF4527">
        <w:rPr>
          <w:rFonts w:hint="cs"/>
          <w:rtl/>
        </w:rPr>
        <w:t xml:space="preserve"> </w:t>
      </w:r>
      <w:r w:rsidRPr="00AF4527">
        <w:rPr>
          <w:rFonts w:hint="cs"/>
          <w:rtl/>
        </w:rPr>
        <w:t>هم داريم مفهوم آن چه</w:t>
      </w:r>
      <w:r w:rsidR="00CE4AB8" w:rsidRPr="00AF4527">
        <w:rPr>
          <w:rFonts w:hint="cs"/>
          <w:rtl/>
        </w:rPr>
        <w:t xml:space="preserve"> می‌</w:t>
      </w:r>
      <w:r w:rsidRPr="00AF4527">
        <w:rPr>
          <w:rFonts w:hint="cs"/>
          <w:rtl/>
        </w:rPr>
        <w:t>شود؟</w:t>
      </w:r>
      <w:r w:rsidR="0060395C" w:rsidRPr="00AF4527">
        <w:rPr>
          <w:rFonts w:hint="cs"/>
          <w:rtl/>
        </w:rPr>
        <w:t xml:space="preserve"> والسلام عليكم و </w:t>
      </w:r>
      <w:r w:rsidRPr="00AF4527">
        <w:rPr>
          <w:rFonts w:hint="cs"/>
          <w:rtl/>
        </w:rPr>
        <w:t>رحمه الله و</w:t>
      </w:r>
      <w:r w:rsidR="0060395C" w:rsidRPr="00AF4527">
        <w:rPr>
          <w:rFonts w:hint="cs"/>
          <w:rtl/>
        </w:rPr>
        <w:t xml:space="preserve"> </w:t>
      </w:r>
      <w:r w:rsidRPr="00AF4527">
        <w:rPr>
          <w:rFonts w:hint="cs"/>
          <w:rtl/>
        </w:rPr>
        <w:t>بركاته</w:t>
      </w:r>
      <w:r w:rsidR="003C4FC7" w:rsidRPr="00AF4527">
        <w:rPr>
          <w:rtl/>
        </w:rPr>
        <w:t>؛ و</w:t>
      </w:r>
      <w:r w:rsidR="0060395C" w:rsidRPr="00AF4527">
        <w:rPr>
          <w:rFonts w:hint="cs"/>
          <w:rtl/>
        </w:rPr>
        <w:t xml:space="preserve"> </w:t>
      </w:r>
      <w:r w:rsidR="009B3044" w:rsidRPr="00AF4527">
        <w:rPr>
          <w:rtl/>
        </w:rPr>
        <w:t>صل</w:t>
      </w:r>
      <w:r w:rsidR="009B3044" w:rsidRPr="00AF4527">
        <w:rPr>
          <w:rFonts w:hint="cs"/>
          <w:rtl/>
        </w:rPr>
        <w:t>ی‌</w:t>
      </w:r>
      <w:r w:rsidR="009B3044" w:rsidRPr="00AF4527">
        <w:rPr>
          <w:rFonts w:hint="eastAsia"/>
          <w:rtl/>
        </w:rPr>
        <w:t>الله</w:t>
      </w:r>
      <w:r w:rsidR="0060395C" w:rsidRPr="00AF4527">
        <w:rPr>
          <w:rFonts w:hint="cs"/>
          <w:rtl/>
        </w:rPr>
        <w:t xml:space="preserve"> </w:t>
      </w:r>
      <w:r w:rsidR="009B3044" w:rsidRPr="00AF4527">
        <w:rPr>
          <w:rtl/>
        </w:rPr>
        <w:t>عل</w:t>
      </w:r>
      <w:r w:rsidR="009B3044" w:rsidRPr="00AF4527">
        <w:rPr>
          <w:rFonts w:hint="cs"/>
          <w:rtl/>
        </w:rPr>
        <w:t>ی‌</w:t>
      </w:r>
      <w:r w:rsidR="009B3044" w:rsidRPr="00AF4527">
        <w:rPr>
          <w:rFonts w:hint="eastAsia"/>
          <w:rtl/>
        </w:rPr>
        <w:t>محمد</w:t>
      </w:r>
      <w:r w:rsidR="0060395C" w:rsidRPr="00AF4527">
        <w:rPr>
          <w:rFonts w:hint="cs"/>
          <w:rtl/>
        </w:rPr>
        <w:t xml:space="preserve"> و آله الاطهار.</w:t>
      </w:r>
    </w:p>
    <w:sectPr w:rsidR="00152670" w:rsidRPr="00AF4527" w:rsidSect="000D58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1F" w:rsidRDefault="0012561F" w:rsidP="000D5800">
      <w:r>
        <w:separator/>
      </w:r>
    </w:p>
  </w:endnote>
  <w:endnote w:type="continuationSeparator" w:id="0">
    <w:p w:rsidR="0012561F" w:rsidRDefault="0012561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1F" w:rsidRDefault="0012561F" w:rsidP="000D5800">
      <w:r>
        <w:separator/>
      </w:r>
    </w:p>
  </w:footnote>
  <w:footnote w:type="continuationSeparator" w:id="0">
    <w:p w:rsidR="0012561F" w:rsidRDefault="0012561F" w:rsidP="000D5800">
      <w:r>
        <w:continuationSeparator/>
      </w:r>
    </w:p>
  </w:footnote>
  <w:footnote w:id="1">
    <w:p w:rsidR="003A09DE" w:rsidRPr="003F6232" w:rsidRDefault="003A09DE">
      <w:pPr>
        <w:pStyle w:val="a1"/>
        <w:rPr>
          <w:b/>
          <w:bCs/>
        </w:rPr>
      </w:pPr>
      <w:r w:rsidRPr="003F6232">
        <w:rPr>
          <w:rStyle w:val="aff3"/>
          <w:b/>
          <w:bCs/>
        </w:rPr>
        <w:footnoteRef/>
      </w:r>
      <w:r w:rsidRPr="003F6232">
        <w:rPr>
          <w:b/>
          <w:bCs/>
          <w:rtl/>
        </w:rPr>
        <w:t xml:space="preserve"> </w:t>
      </w:r>
      <w:r w:rsidRPr="003F6232">
        <w:rPr>
          <w:rFonts w:hint="cs"/>
          <w:b/>
          <w:bCs/>
          <w:rtl/>
        </w:rPr>
        <w:t>-</w:t>
      </w:r>
      <w:r w:rsidRPr="003F6232">
        <w:rPr>
          <w:b/>
          <w:bCs/>
          <w:rtl/>
        </w:rPr>
        <w:t xml:space="preserve"> وسائل الشيعة، ج‏17، ص: 327</w:t>
      </w:r>
      <w:r w:rsidRPr="003F6232">
        <w:rPr>
          <w:rFonts w:hint="cs"/>
          <w:b/>
          <w:bCs/>
          <w:rtl/>
        </w:rPr>
        <w:t>.</w:t>
      </w:r>
    </w:p>
  </w:footnote>
  <w:footnote w:id="2">
    <w:p w:rsidR="003F6232" w:rsidRPr="003F6232" w:rsidRDefault="003F6232">
      <w:pPr>
        <w:pStyle w:val="a1"/>
        <w:rPr>
          <w:b/>
          <w:bCs/>
          <w:rtl/>
        </w:rPr>
      </w:pPr>
      <w:r w:rsidRPr="003F6232">
        <w:rPr>
          <w:rStyle w:val="aff3"/>
          <w:b/>
          <w:bCs/>
        </w:rPr>
        <w:footnoteRef/>
      </w:r>
      <w:r w:rsidRPr="003F6232">
        <w:rPr>
          <w:b/>
          <w:bCs/>
          <w:rtl/>
        </w:rPr>
        <w:t xml:space="preserve"> </w:t>
      </w:r>
      <w:r w:rsidRPr="003F6232">
        <w:rPr>
          <w:rFonts w:hint="cs"/>
          <w:b/>
          <w:bCs/>
          <w:rtl/>
        </w:rPr>
        <w:t xml:space="preserve">- </w:t>
      </w:r>
      <w:r w:rsidR="00BB4481">
        <w:rPr>
          <w:rFonts w:hint="cs"/>
          <w:b/>
          <w:bCs/>
          <w:rtl/>
        </w:rPr>
        <w:t>همان</w:t>
      </w:r>
    </w:p>
  </w:footnote>
  <w:footnote w:id="3">
    <w:p w:rsidR="003F6232" w:rsidRPr="003F6232" w:rsidRDefault="003F6232">
      <w:pPr>
        <w:pStyle w:val="a1"/>
        <w:rPr>
          <w:b/>
          <w:bCs/>
        </w:rPr>
      </w:pPr>
      <w:r w:rsidRPr="003F6232">
        <w:rPr>
          <w:rStyle w:val="aff3"/>
          <w:b/>
          <w:bCs/>
        </w:rPr>
        <w:footnoteRef/>
      </w:r>
      <w:r w:rsidRPr="003F6232">
        <w:rPr>
          <w:b/>
          <w:bCs/>
          <w:rtl/>
        </w:rPr>
        <w:t xml:space="preserve"> </w:t>
      </w:r>
      <w:r w:rsidRPr="003F6232">
        <w:rPr>
          <w:rFonts w:hint="cs"/>
          <w:b/>
          <w:bCs/>
          <w:rtl/>
        </w:rPr>
        <w:t>-</w:t>
      </w:r>
      <w:r w:rsidRPr="003F6232">
        <w:rPr>
          <w:b/>
          <w:bCs/>
          <w:rtl/>
        </w:rPr>
        <w:t xml:space="preserve"> وسائل الشيعة، ج‏17، ص: 327</w:t>
      </w:r>
      <w:r w:rsidRPr="003F6232">
        <w:rPr>
          <w:rFonts w:hint="cs"/>
          <w:b/>
          <w:bCs/>
          <w:rtl/>
        </w:rPr>
        <w:t>.</w:t>
      </w:r>
    </w:p>
  </w:footnote>
  <w:footnote w:id="4">
    <w:p w:rsidR="003A09DE" w:rsidRPr="003F6232" w:rsidRDefault="003A09DE" w:rsidP="005D481E">
      <w:pPr>
        <w:pStyle w:val="a1"/>
        <w:rPr>
          <w:b/>
          <w:bCs/>
        </w:rPr>
      </w:pPr>
      <w:r w:rsidRPr="003F6232">
        <w:rPr>
          <w:rStyle w:val="aff3"/>
          <w:b/>
          <w:bCs/>
        </w:rPr>
        <w:footnoteRef/>
      </w:r>
      <w:r w:rsidRPr="003F6232">
        <w:rPr>
          <w:b/>
          <w:bCs/>
          <w:rtl/>
        </w:rPr>
        <w:t xml:space="preserve"> </w:t>
      </w:r>
      <w:r w:rsidRPr="003F6232">
        <w:rPr>
          <w:rFonts w:hint="cs"/>
          <w:b/>
          <w:bCs/>
          <w:rtl/>
        </w:rPr>
        <w:t>-</w:t>
      </w:r>
      <w:r w:rsidRPr="003F6232">
        <w:rPr>
          <w:b/>
          <w:bCs/>
          <w:rtl/>
        </w:rPr>
        <w:t xml:space="preserve"> نهج البلاغة (للصبحي صالح)، ص: 303</w:t>
      </w:r>
      <w:r w:rsidRPr="003F6232">
        <w:rPr>
          <w:rFonts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9DE" w:rsidRPr="000D5800" w:rsidRDefault="003A09DE" w:rsidP="00BB448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0FAF3435" wp14:editId="4F7287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sidR="00BB4481">
      <w:rPr>
        <w:rFonts w:ascii="IranNastaliq" w:hAnsi="IranNastaliq" w:cs="IranNastaliq"/>
        <w:sz w:val="40"/>
        <w:szCs w:val="40"/>
      </w:rPr>
      <w:t xml:space="preserve"> </w:t>
    </w:r>
    <w:r w:rsidR="00BB4481">
      <w:rPr>
        <w:rFonts w:ascii="IranNastaliq" w:hAnsi="IranNastaliq" w:cs="IranNastaliq"/>
        <w:sz w:val="40"/>
        <w:szCs w:val="40"/>
      </w:rPr>
      <w:t xml:space="preserve">                                                                                                                                                                                                                                                                                                                                                                            </w:t>
    </w:r>
    <w:r w:rsidR="00BB4481">
      <w:rPr>
        <w:rFonts w:ascii="IranNastaliq" w:hAnsi="IranNastaliq" w:cs="IranNastaliq"/>
        <w:sz w:val="40"/>
        <w:szCs w:val="40"/>
      </w:rPr>
      <w:t xml:space="preserve">                    </w:t>
    </w:r>
    <w:r>
      <w:rPr>
        <w:noProof/>
      </w:rPr>
      <w:drawing>
        <wp:inline distT="0" distB="0" distL="0" distR="0" wp14:anchorId="77BDA20F" wp14:editId="40FF1AC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sidR="00BB4481">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1008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481" w:rsidRDefault="00BB4481">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69419A"/>
    <w:multiLevelType w:val="hybridMultilevel"/>
    <w:tmpl w:val="9BB28850"/>
    <w:lvl w:ilvl="0" w:tplc="049E8A7A">
      <w:start w:val="1"/>
      <w:numFmt w:val="decimal"/>
      <w:lvlText w:val="%1-"/>
      <w:lvlJc w:val="left"/>
      <w:pPr>
        <w:ind w:left="720" w:hanging="360"/>
      </w:pPr>
      <w:rPr>
        <w:rFonts w:ascii="Calibri" w:eastAsia="2  Lotus" w:hAnsi="Calibri"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53C4AFE"/>
    <w:multiLevelType w:val="hybridMultilevel"/>
    <w:tmpl w:val="BEF68D5E"/>
    <w:lvl w:ilvl="0" w:tplc="02FC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1A7D90"/>
    <w:multiLevelType w:val="hybridMultilevel"/>
    <w:tmpl w:val="0F081E98"/>
    <w:lvl w:ilvl="0" w:tplc="F3A467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3">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5835DE"/>
    <w:multiLevelType w:val="hybridMultilevel"/>
    <w:tmpl w:val="74881F40"/>
    <w:lvl w:ilvl="0" w:tplc="15245D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3"/>
  </w:num>
  <w:num w:numId="3">
    <w:abstractNumId w:val="11"/>
  </w:num>
  <w:num w:numId="4">
    <w:abstractNumId w:val="3"/>
  </w:num>
  <w:num w:numId="5">
    <w:abstractNumId w:val="0"/>
  </w:num>
  <w:num w:numId="6">
    <w:abstractNumId w:val="10"/>
  </w:num>
  <w:num w:numId="7">
    <w:abstractNumId w:val="8"/>
  </w:num>
  <w:num w:numId="8">
    <w:abstractNumId w:val="4"/>
  </w:num>
  <w:num w:numId="9">
    <w:abstractNumId w:val="16"/>
  </w:num>
  <w:num w:numId="10">
    <w:abstractNumId w:val="12"/>
  </w:num>
  <w:num w:numId="11">
    <w:abstractNumId w:val="9"/>
  </w:num>
  <w:num w:numId="12">
    <w:abstractNumId w:val="7"/>
  </w:num>
  <w:num w:numId="13">
    <w:abstractNumId w:val="15"/>
  </w:num>
  <w:num w:numId="14">
    <w:abstractNumId w:val="2"/>
  </w:num>
  <w:num w:numId="15">
    <w:abstractNumId w:val="6"/>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C1"/>
    <w:rsid w:val="00007349"/>
    <w:rsid w:val="00021623"/>
    <w:rsid w:val="000228A2"/>
    <w:rsid w:val="000324F1"/>
    <w:rsid w:val="00052BA3"/>
    <w:rsid w:val="0006363E"/>
    <w:rsid w:val="00080DFF"/>
    <w:rsid w:val="00085ED5"/>
    <w:rsid w:val="00095F29"/>
    <w:rsid w:val="000A1A51"/>
    <w:rsid w:val="000D2D0D"/>
    <w:rsid w:val="000D5800"/>
    <w:rsid w:val="000F1897"/>
    <w:rsid w:val="000F7E72"/>
    <w:rsid w:val="00101E2D"/>
    <w:rsid w:val="00102CEB"/>
    <w:rsid w:val="00117955"/>
    <w:rsid w:val="0012561F"/>
    <w:rsid w:val="00133E1D"/>
    <w:rsid w:val="0013617D"/>
    <w:rsid w:val="00136442"/>
    <w:rsid w:val="00150D4B"/>
    <w:rsid w:val="00152670"/>
    <w:rsid w:val="00166DD8"/>
    <w:rsid w:val="001712D6"/>
    <w:rsid w:val="001757C8"/>
    <w:rsid w:val="00177934"/>
    <w:rsid w:val="00192A6A"/>
    <w:rsid w:val="00197CDD"/>
    <w:rsid w:val="001C367D"/>
    <w:rsid w:val="001C7EB1"/>
    <w:rsid w:val="001D24F8"/>
    <w:rsid w:val="001E306E"/>
    <w:rsid w:val="001E3FB0"/>
    <w:rsid w:val="001E4FFF"/>
    <w:rsid w:val="001F2E3E"/>
    <w:rsid w:val="002064EB"/>
    <w:rsid w:val="00224C0A"/>
    <w:rsid w:val="002376A5"/>
    <w:rsid w:val="002417C9"/>
    <w:rsid w:val="002529C5"/>
    <w:rsid w:val="00270294"/>
    <w:rsid w:val="002914BD"/>
    <w:rsid w:val="00297263"/>
    <w:rsid w:val="002B0047"/>
    <w:rsid w:val="002C56FD"/>
    <w:rsid w:val="002D49E4"/>
    <w:rsid w:val="002E450B"/>
    <w:rsid w:val="002E73F9"/>
    <w:rsid w:val="002F05B9"/>
    <w:rsid w:val="00340BA3"/>
    <w:rsid w:val="00366400"/>
    <w:rsid w:val="00383B81"/>
    <w:rsid w:val="003841EF"/>
    <w:rsid w:val="00396390"/>
    <w:rsid w:val="003963D7"/>
    <w:rsid w:val="00396F28"/>
    <w:rsid w:val="003A09DE"/>
    <w:rsid w:val="003A1A05"/>
    <w:rsid w:val="003A2654"/>
    <w:rsid w:val="003B1628"/>
    <w:rsid w:val="003C06BF"/>
    <w:rsid w:val="003C4FC7"/>
    <w:rsid w:val="003C7899"/>
    <w:rsid w:val="003D2F0A"/>
    <w:rsid w:val="003D563F"/>
    <w:rsid w:val="003E1E58"/>
    <w:rsid w:val="003F6232"/>
    <w:rsid w:val="00405199"/>
    <w:rsid w:val="00410699"/>
    <w:rsid w:val="00415360"/>
    <w:rsid w:val="0044591E"/>
    <w:rsid w:val="004470E4"/>
    <w:rsid w:val="00447B64"/>
    <w:rsid w:val="004651D2"/>
    <w:rsid w:val="00465D26"/>
    <w:rsid w:val="004679F8"/>
    <w:rsid w:val="004B337F"/>
    <w:rsid w:val="004B6400"/>
    <w:rsid w:val="004D233B"/>
    <w:rsid w:val="004F3596"/>
    <w:rsid w:val="005178D4"/>
    <w:rsid w:val="00572E2D"/>
    <w:rsid w:val="00592103"/>
    <w:rsid w:val="005A545E"/>
    <w:rsid w:val="005A5862"/>
    <w:rsid w:val="005B0852"/>
    <w:rsid w:val="005C06AE"/>
    <w:rsid w:val="005D1739"/>
    <w:rsid w:val="005D481E"/>
    <w:rsid w:val="0060395C"/>
    <w:rsid w:val="00607FF0"/>
    <w:rsid w:val="00610C18"/>
    <w:rsid w:val="0061376C"/>
    <w:rsid w:val="00631FC1"/>
    <w:rsid w:val="00636EFA"/>
    <w:rsid w:val="00637AA4"/>
    <w:rsid w:val="0064221F"/>
    <w:rsid w:val="0065532D"/>
    <w:rsid w:val="0066229C"/>
    <w:rsid w:val="00695599"/>
    <w:rsid w:val="0069696C"/>
    <w:rsid w:val="006A085A"/>
    <w:rsid w:val="006D3A87"/>
    <w:rsid w:val="006F01B4"/>
    <w:rsid w:val="006F1CB5"/>
    <w:rsid w:val="006F5345"/>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3628A"/>
    <w:rsid w:val="008407A4"/>
    <w:rsid w:val="00845CC4"/>
    <w:rsid w:val="008644F4"/>
    <w:rsid w:val="00883733"/>
    <w:rsid w:val="008908F3"/>
    <w:rsid w:val="00894651"/>
    <w:rsid w:val="008965D2"/>
    <w:rsid w:val="008A236D"/>
    <w:rsid w:val="008B565A"/>
    <w:rsid w:val="008C3414"/>
    <w:rsid w:val="008D36D5"/>
    <w:rsid w:val="008D6032"/>
    <w:rsid w:val="008F63E3"/>
    <w:rsid w:val="0090606C"/>
    <w:rsid w:val="00913C3B"/>
    <w:rsid w:val="00915509"/>
    <w:rsid w:val="00927388"/>
    <w:rsid w:val="009274FE"/>
    <w:rsid w:val="009401AC"/>
    <w:rsid w:val="009613AC"/>
    <w:rsid w:val="00971229"/>
    <w:rsid w:val="00980643"/>
    <w:rsid w:val="009B3044"/>
    <w:rsid w:val="009B61C3"/>
    <w:rsid w:val="009C7B4F"/>
    <w:rsid w:val="009F4EB3"/>
    <w:rsid w:val="00A06D48"/>
    <w:rsid w:val="00A102BC"/>
    <w:rsid w:val="00A143DA"/>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E41"/>
    <w:rsid w:val="00AF0F1A"/>
    <w:rsid w:val="00AF4527"/>
    <w:rsid w:val="00B15027"/>
    <w:rsid w:val="00B21CF4"/>
    <w:rsid w:val="00B24300"/>
    <w:rsid w:val="00B63F15"/>
    <w:rsid w:val="00BB4481"/>
    <w:rsid w:val="00BB5F7E"/>
    <w:rsid w:val="00BC26F6"/>
    <w:rsid w:val="00BC4833"/>
    <w:rsid w:val="00BD3122"/>
    <w:rsid w:val="00BD40DA"/>
    <w:rsid w:val="00BF7702"/>
    <w:rsid w:val="00C160AF"/>
    <w:rsid w:val="00C22299"/>
    <w:rsid w:val="00C25609"/>
    <w:rsid w:val="00C26607"/>
    <w:rsid w:val="00C54312"/>
    <w:rsid w:val="00C60D75"/>
    <w:rsid w:val="00C64CEA"/>
    <w:rsid w:val="00C73012"/>
    <w:rsid w:val="00C763DD"/>
    <w:rsid w:val="00C84FC0"/>
    <w:rsid w:val="00C9244A"/>
    <w:rsid w:val="00CB5DA3"/>
    <w:rsid w:val="00CE31E6"/>
    <w:rsid w:val="00CE3B74"/>
    <w:rsid w:val="00CE4AB8"/>
    <w:rsid w:val="00CF42E2"/>
    <w:rsid w:val="00CF7916"/>
    <w:rsid w:val="00D015F8"/>
    <w:rsid w:val="00D158F3"/>
    <w:rsid w:val="00D3665C"/>
    <w:rsid w:val="00D508CC"/>
    <w:rsid w:val="00D50F4B"/>
    <w:rsid w:val="00D60547"/>
    <w:rsid w:val="00D66444"/>
    <w:rsid w:val="00D75B40"/>
    <w:rsid w:val="00DB0F80"/>
    <w:rsid w:val="00DB28BB"/>
    <w:rsid w:val="00DC603F"/>
    <w:rsid w:val="00DD3C0D"/>
    <w:rsid w:val="00DD4864"/>
    <w:rsid w:val="00DD71A2"/>
    <w:rsid w:val="00DE1DC4"/>
    <w:rsid w:val="00E0639C"/>
    <w:rsid w:val="00E067E6"/>
    <w:rsid w:val="00E12531"/>
    <w:rsid w:val="00E143B0"/>
    <w:rsid w:val="00E21799"/>
    <w:rsid w:val="00E55891"/>
    <w:rsid w:val="00E6283A"/>
    <w:rsid w:val="00E732A3"/>
    <w:rsid w:val="00E83A85"/>
    <w:rsid w:val="00E90FC4"/>
    <w:rsid w:val="00EA01EC"/>
    <w:rsid w:val="00EA15B0"/>
    <w:rsid w:val="00EA5D97"/>
    <w:rsid w:val="00EC4393"/>
    <w:rsid w:val="00ED374D"/>
    <w:rsid w:val="00EE1C07"/>
    <w:rsid w:val="00EE2C91"/>
    <w:rsid w:val="00EE3979"/>
    <w:rsid w:val="00EF138C"/>
    <w:rsid w:val="00F034CE"/>
    <w:rsid w:val="00F10A0F"/>
    <w:rsid w:val="00F40284"/>
    <w:rsid w:val="00F42929"/>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F534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F6232"/>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6F5345"/>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4B6400"/>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607FF0"/>
    <w:pPr>
      <w:outlineLvl w:val="3"/>
    </w:pPr>
    <w:rPr>
      <w:b/>
      <w:bCs/>
      <w:sz w:val="36"/>
      <w:szCs w:val="36"/>
    </w:rPr>
  </w:style>
  <w:style w:type="paragraph" w:styleId="5">
    <w:name w:val="heading 5"/>
    <w:basedOn w:val="a"/>
    <w:next w:val="a"/>
    <w:link w:val="50"/>
    <w:autoRedefine/>
    <w:uiPriority w:val="9"/>
    <w:unhideWhenUsed/>
    <w:qFormat/>
    <w:rsid w:val="006F5345"/>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6F5345"/>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6F534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F534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F5345"/>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F6232"/>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F534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4B6400"/>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607FF0"/>
    <w:rPr>
      <w:rFonts w:eastAsia="2  Lotus" w:cs="2  Badr"/>
      <w:b/>
      <w:bCs/>
      <w:sz w:val="36"/>
      <w:szCs w:val="36"/>
    </w:rPr>
  </w:style>
  <w:style w:type="character" w:customStyle="1" w:styleId="50">
    <w:name w:val="سرصفحه 5 نویسه"/>
    <w:link w:val="5"/>
    <w:uiPriority w:val="9"/>
    <w:rsid w:val="006F5345"/>
    <w:rPr>
      <w:rFonts w:ascii="Cambria" w:eastAsia="2  Lotus" w:hAnsi="Cambria" w:cs="2  Badr"/>
      <w:bCs/>
      <w:szCs w:val="36"/>
    </w:rPr>
  </w:style>
  <w:style w:type="paragraph" w:styleId="11">
    <w:name w:val="toc 1"/>
    <w:basedOn w:val="a"/>
    <w:next w:val="a"/>
    <w:autoRedefine/>
    <w:uiPriority w:val="39"/>
    <w:unhideWhenUsed/>
    <w:qFormat/>
    <w:rsid w:val="006F5345"/>
    <w:pPr>
      <w:spacing w:after="0"/>
      <w:ind w:firstLine="0"/>
    </w:pPr>
    <w:rPr>
      <w:rFonts w:eastAsiaTheme="minorEastAsia"/>
    </w:rPr>
  </w:style>
  <w:style w:type="paragraph" w:styleId="21">
    <w:name w:val="toc 2"/>
    <w:basedOn w:val="a"/>
    <w:next w:val="a"/>
    <w:autoRedefine/>
    <w:uiPriority w:val="39"/>
    <w:unhideWhenUsed/>
    <w:qFormat/>
    <w:rsid w:val="006F5345"/>
    <w:pPr>
      <w:spacing w:after="0"/>
      <w:ind w:left="221"/>
    </w:pPr>
    <w:rPr>
      <w:rFonts w:eastAsiaTheme="minorEastAsia"/>
    </w:rPr>
  </w:style>
  <w:style w:type="paragraph" w:styleId="31">
    <w:name w:val="toc 3"/>
    <w:basedOn w:val="a"/>
    <w:next w:val="a"/>
    <w:autoRedefine/>
    <w:uiPriority w:val="39"/>
    <w:unhideWhenUsed/>
    <w:qFormat/>
    <w:rsid w:val="006F5345"/>
    <w:pPr>
      <w:spacing w:after="0"/>
      <w:ind w:left="442"/>
    </w:pPr>
  </w:style>
  <w:style w:type="character" w:styleId="a5">
    <w:name w:val="Subtle Reference"/>
    <w:aliases w:val="مرجع"/>
    <w:uiPriority w:val="31"/>
    <w:qFormat/>
    <w:rsid w:val="006F5345"/>
    <w:rPr>
      <w:rFonts w:cs="2  Lotus"/>
      <w:smallCaps/>
      <w:color w:val="auto"/>
      <w:szCs w:val="28"/>
      <w:u w:val="single"/>
    </w:rPr>
  </w:style>
  <w:style w:type="character" w:styleId="a6">
    <w:name w:val="Intense Reference"/>
    <w:uiPriority w:val="32"/>
    <w:qFormat/>
    <w:rsid w:val="006F5345"/>
    <w:rPr>
      <w:rFonts w:cs="2  Lotus"/>
      <w:b/>
      <w:bCs/>
      <w:smallCaps/>
      <w:color w:val="auto"/>
      <w:spacing w:val="5"/>
      <w:szCs w:val="28"/>
      <w:u w:val="single"/>
    </w:rPr>
  </w:style>
  <w:style w:type="character" w:styleId="a7">
    <w:name w:val="Book Title"/>
    <w:uiPriority w:val="33"/>
    <w:qFormat/>
    <w:rsid w:val="006F5345"/>
    <w:rPr>
      <w:rFonts w:cs="2  Titr"/>
      <w:b/>
      <w:bCs/>
      <w:smallCaps/>
      <w:spacing w:val="5"/>
      <w:szCs w:val="100"/>
    </w:rPr>
  </w:style>
  <w:style w:type="paragraph" w:styleId="a8">
    <w:name w:val="TOC Heading"/>
    <w:basedOn w:val="1"/>
    <w:next w:val="a"/>
    <w:uiPriority w:val="39"/>
    <w:semiHidden/>
    <w:unhideWhenUsed/>
    <w:qFormat/>
    <w:rsid w:val="006F534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F534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F5345"/>
    <w:rPr>
      <w:rFonts w:ascii="Cambria" w:eastAsia="2  Lotus" w:hAnsi="Cambria" w:cs="2  Badr"/>
      <w:bCs/>
      <w:i/>
      <w:szCs w:val="34"/>
    </w:rPr>
  </w:style>
  <w:style w:type="character" w:customStyle="1" w:styleId="70">
    <w:name w:val="سرصفحه 7 نویسه"/>
    <w:link w:val="7"/>
    <w:uiPriority w:val="9"/>
    <w:semiHidden/>
    <w:rsid w:val="006F534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F534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F5345"/>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F5345"/>
    <w:pPr>
      <w:spacing w:after="0"/>
      <w:ind w:left="658"/>
    </w:pPr>
    <w:rPr>
      <w:rFonts w:eastAsia="Times New Roman"/>
    </w:rPr>
  </w:style>
  <w:style w:type="paragraph" w:styleId="51">
    <w:name w:val="toc 5"/>
    <w:basedOn w:val="a"/>
    <w:next w:val="a"/>
    <w:autoRedefine/>
    <w:uiPriority w:val="39"/>
    <w:semiHidden/>
    <w:unhideWhenUsed/>
    <w:qFormat/>
    <w:rsid w:val="006F5345"/>
    <w:pPr>
      <w:spacing w:after="0"/>
      <w:ind w:left="879"/>
    </w:pPr>
    <w:rPr>
      <w:rFonts w:eastAsia="Times New Roman"/>
    </w:rPr>
  </w:style>
  <w:style w:type="paragraph" w:styleId="61">
    <w:name w:val="toc 6"/>
    <w:basedOn w:val="a"/>
    <w:next w:val="a"/>
    <w:autoRedefine/>
    <w:uiPriority w:val="39"/>
    <w:semiHidden/>
    <w:unhideWhenUsed/>
    <w:qFormat/>
    <w:rsid w:val="006F5345"/>
    <w:pPr>
      <w:spacing w:after="0"/>
      <w:ind w:left="1100"/>
    </w:pPr>
    <w:rPr>
      <w:rFonts w:eastAsia="Times New Roman"/>
    </w:rPr>
  </w:style>
  <w:style w:type="paragraph" w:styleId="71">
    <w:name w:val="toc 7"/>
    <w:basedOn w:val="a"/>
    <w:next w:val="a"/>
    <w:autoRedefine/>
    <w:uiPriority w:val="39"/>
    <w:semiHidden/>
    <w:unhideWhenUsed/>
    <w:qFormat/>
    <w:rsid w:val="006F5345"/>
    <w:pPr>
      <w:spacing w:after="0"/>
      <w:ind w:left="1321"/>
    </w:pPr>
    <w:rPr>
      <w:rFonts w:eastAsia="Times New Roman"/>
    </w:rPr>
  </w:style>
  <w:style w:type="paragraph" w:styleId="ab">
    <w:name w:val="caption"/>
    <w:basedOn w:val="a"/>
    <w:next w:val="a"/>
    <w:uiPriority w:val="35"/>
    <w:semiHidden/>
    <w:unhideWhenUsed/>
    <w:qFormat/>
    <w:rsid w:val="006F5345"/>
    <w:rPr>
      <w:rFonts w:eastAsia="Times New Roman"/>
      <w:b/>
      <w:bCs/>
      <w:sz w:val="20"/>
      <w:szCs w:val="20"/>
    </w:rPr>
  </w:style>
  <w:style w:type="paragraph" w:styleId="ac">
    <w:name w:val="Title"/>
    <w:basedOn w:val="a"/>
    <w:next w:val="a"/>
    <w:link w:val="ad"/>
    <w:autoRedefine/>
    <w:uiPriority w:val="10"/>
    <w:qFormat/>
    <w:rsid w:val="006F534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F534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F534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F5345"/>
    <w:rPr>
      <w:rFonts w:ascii="Cambria" w:eastAsia="2  Badr" w:hAnsi="Cambria" w:cs="Karim"/>
      <w:i/>
      <w:spacing w:val="15"/>
      <w:sz w:val="24"/>
      <w:szCs w:val="60"/>
    </w:rPr>
  </w:style>
  <w:style w:type="character" w:styleId="af0">
    <w:name w:val="Emphasis"/>
    <w:uiPriority w:val="20"/>
    <w:qFormat/>
    <w:rsid w:val="006F5345"/>
    <w:rPr>
      <w:rFonts w:cs="2  Lotus"/>
      <w:i/>
      <w:iCs/>
      <w:color w:val="808080"/>
      <w:szCs w:val="32"/>
    </w:rPr>
  </w:style>
  <w:style w:type="character" w:customStyle="1" w:styleId="a9">
    <w:name w:val="بی فاصله نویسه"/>
    <w:aliases w:val="متن عربي نویسه"/>
    <w:link w:val="a0"/>
    <w:uiPriority w:val="1"/>
    <w:rsid w:val="006F5345"/>
    <w:rPr>
      <w:rFonts w:eastAsia="2  Lotus" w:cs="2  Badr"/>
      <w:sz w:val="72"/>
      <w:szCs w:val="32"/>
    </w:rPr>
  </w:style>
  <w:style w:type="paragraph" w:styleId="af1">
    <w:name w:val="List Paragraph"/>
    <w:basedOn w:val="a"/>
    <w:link w:val="af2"/>
    <w:autoRedefine/>
    <w:uiPriority w:val="34"/>
    <w:qFormat/>
    <w:rsid w:val="006F5345"/>
    <w:pPr>
      <w:ind w:left="1134" w:firstLine="0"/>
    </w:pPr>
    <w:rPr>
      <w:rFonts w:cs="2  Lotus"/>
    </w:rPr>
  </w:style>
  <w:style w:type="character" w:customStyle="1" w:styleId="af2">
    <w:name w:val="لیست پاراگراف نویسه"/>
    <w:link w:val="af1"/>
    <w:uiPriority w:val="34"/>
    <w:rsid w:val="006F5345"/>
    <w:rPr>
      <w:rFonts w:eastAsia="2  Lotus" w:cs="2  Lotus"/>
      <w:sz w:val="22"/>
      <w:szCs w:val="28"/>
    </w:rPr>
  </w:style>
  <w:style w:type="paragraph" w:styleId="af3">
    <w:name w:val="Quote"/>
    <w:basedOn w:val="a"/>
    <w:next w:val="a"/>
    <w:link w:val="af4"/>
    <w:autoRedefine/>
    <w:uiPriority w:val="29"/>
    <w:qFormat/>
    <w:rsid w:val="006F534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F5345"/>
    <w:rPr>
      <w:rFonts w:cs="B Lotus"/>
      <w:i/>
      <w:szCs w:val="30"/>
    </w:rPr>
  </w:style>
  <w:style w:type="paragraph" w:styleId="af5">
    <w:name w:val="Intense Quote"/>
    <w:basedOn w:val="a"/>
    <w:next w:val="a"/>
    <w:link w:val="af6"/>
    <w:autoRedefine/>
    <w:uiPriority w:val="30"/>
    <w:qFormat/>
    <w:rsid w:val="006F534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6F5345"/>
    <w:rPr>
      <w:rFonts w:eastAsia="2  Lotus" w:cs="B Lotus"/>
      <w:b/>
      <w:bCs/>
      <w:i/>
      <w:szCs w:val="30"/>
    </w:rPr>
  </w:style>
  <w:style w:type="character" w:styleId="af7">
    <w:name w:val="Subtle Emphasis"/>
    <w:uiPriority w:val="19"/>
    <w:qFormat/>
    <w:rsid w:val="006F5345"/>
    <w:rPr>
      <w:rFonts w:cs="2  Lotus"/>
      <w:i/>
      <w:iCs/>
      <w:color w:val="4A442A"/>
      <w:szCs w:val="32"/>
      <w:u w:val="none"/>
    </w:rPr>
  </w:style>
  <w:style w:type="character" w:styleId="af8">
    <w:name w:val="Intense Emphasis"/>
    <w:uiPriority w:val="21"/>
    <w:qFormat/>
    <w:rsid w:val="006F5345"/>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31FC1"/>
  </w:style>
  <w:style w:type="paragraph" w:customStyle="1" w:styleId="001">
    <w:name w:val="001"/>
    <w:basedOn w:val="a"/>
    <w:autoRedefine/>
    <w:rsid w:val="00631FC1"/>
  </w:style>
  <w:style w:type="paragraph" w:customStyle="1" w:styleId="Heading002">
    <w:name w:val="Heading 002"/>
    <w:basedOn w:val="a"/>
    <w:next w:val="a"/>
    <w:autoRedefine/>
    <w:rsid w:val="00631FC1"/>
    <w:pPr>
      <w:spacing w:line="360" w:lineRule="auto"/>
    </w:pPr>
    <w:rPr>
      <w:bCs/>
      <w:szCs w:val="32"/>
    </w:rPr>
  </w:style>
  <w:style w:type="paragraph" w:styleId="aff1">
    <w:name w:val="Body Text"/>
    <w:basedOn w:val="a"/>
    <w:link w:val="aff2"/>
    <w:rsid w:val="00631FC1"/>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31FC1"/>
    <w:rPr>
      <w:rFonts w:ascii="Times New Roman" w:hAnsi="Times New Roman" w:cs="Zar"/>
      <w:b/>
      <w:bCs/>
      <w:szCs w:val="44"/>
      <w:lang w:bidi="ar-SA"/>
    </w:rPr>
  </w:style>
  <w:style w:type="character" w:styleId="aff3">
    <w:name w:val="footnote reference"/>
    <w:basedOn w:val="a2"/>
    <w:uiPriority w:val="99"/>
    <w:semiHidden/>
    <w:unhideWhenUsed/>
    <w:rsid w:val="005D48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6F5345"/>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3F6232"/>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6F5345"/>
    <w:pPr>
      <w:keepNext/>
      <w:keepLines/>
      <w:spacing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4B6400"/>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607FF0"/>
    <w:pPr>
      <w:outlineLvl w:val="3"/>
    </w:pPr>
    <w:rPr>
      <w:b/>
      <w:bCs/>
      <w:sz w:val="36"/>
      <w:szCs w:val="36"/>
    </w:rPr>
  </w:style>
  <w:style w:type="paragraph" w:styleId="5">
    <w:name w:val="heading 5"/>
    <w:basedOn w:val="a"/>
    <w:next w:val="a"/>
    <w:link w:val="50"/>
    <w:autoRedefine/>
    <w:uiPriority w:val="9"/>
    <w:unhideWhenUsed/>
    <w:qFormat/>
    <w:rsid w:val="006F5345"/>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6F5345"/>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6F5345"/>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6F5345"/>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6F5345"/>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3F6232"/>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6F5345"/>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4B6400"/>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607FF0"/>
    <w:rPr>
      <w:rFonts w:eastAsia="2  Lotus" w:cs="2  Badr"/>
      <w:b/>
      <w:bCs/>
      <w:sz w:val="36"/>
      <w:szCs w:val="36"/>
    </w:rPr>
  </w:style>
  <w:style w:type="character" w:customStyle="1" w:styleId="50">
    <w:name w:val="سرصفحه 5 نویسه"/>
    <w:link w:val="5"/>
    <w:uiPriority w:val="9"/>
    <w:rsid w:val="006F5345"/>
    <w:rPr>
      <w:rFonts w:ascii="Cambria" w:eastAsia="2  Lotus" w:hAnsi="Cambria" w:cs="2  Badr"/>
      <w:bCs/>
      <w:szCs w:val="36"/>
    </w:rPr>
  </w:style>
  <w:style w:type="paragraph" w:styleId="11">
    <w:name w:val="toc 1"/>
    <w:basedOn w:val="a"/>
    <w:next w:val="a"/>
    <w:autoRedefine/>
    <w:uiPriority w:val="39"/>
    <w:unhideWhenUsed/>
    <w:qFormat/>
    <w:rsid w:val="006F5345"/>
    <w:pPr>
      <w:spacing w:after="0"/>
      <w:ind w:firstLine="0"/>
    </w:pPr>
    <w:rPr>
      <w:rFonts w:eastAsiaTheme="minorEastAsia"/>
    </w:rPr>
  </w:style>
  <w:style w:type="paragraph" w:styleId="21">
    <w:name w:val="toc 2"/>
    <w:basedOn w:val="a"/>
    <w:next w:val="a"/>
    <w:autoRedefine/>
    <w:uiPriority w:val="39"/>
    <w:unhideWhenUsed/>
    <w:qFormat/>
    <w:rsid w:val="006F5345"/>
    <w:pPr>
      <w:spacing w:after="0"/>
      <w:ind w:left="221"/>
    </w:pPr>
    <w:rPr>
      <w:rFonts w:eastAsiaTheme="minorEastAsia"/>
    </w:rPr>
  </w:style>
  <w:style w:type="paragraph" w:styleId="31">
    <w:name w:val="toc 3"/>
    <w:basedOn w:val="a"/>
    <w:next w:val="a"/>
    <w:autoRedefine/>
    <w:uiPriority w:val="39"/>
    <w:unhideWhenUsed/>
    <w:qFormat/>
    <w:rsid w:val="006F5345"/>
    <w:pPr>
      <w:spacing w:after="0"/>
      <w:ind w:left="442"/>
    </w:pPr>
  </w:style>
  <w:style w:type="character" w:styleId="a5">
    <w:name w:val="Subtle Reference"/>
    <w:aliases w:val="مرجع"/>
    <w:uiPriority w:val="31"/>
    <w:qFormat/>
    <w:rsid w:val="006F5345"/>
    <w:rPr>
      <w:rFonts w:cs="2  Lotus"/>
      <w:smallCaps/>
      <w:color w:val="auto"/>
      <w:szCs w:val="28"/>
      <w:u w:val="single"/>
    </w:rPr>
  </w:style>
  <w:style w:type="character" w:styleId="a6">
    <w:name w:val="Intense Reference"/>
    <w:uiPriority w:val="32"/>
    <w:qFormat/>
    <w:rsid w:val="006F5345"/>
    <w:rPr>
      <w:rFonts w:cs="2  Lotus"/>
      <w:b/>
      <w:bCs/>
      <w:smallCaps/>
      <w:color w:val="auto"/>
      <w:spacing w:val="5"/>
      <w:szCs w:val="28"/>
      <w:u w:val="single"/>
    </w:rPr>
  </w:style>
  <w:style w:type="character" w:styleId="a7">
    <w:name w:val="Book Title"/>
    <w:uiPriority w:val="33"/>
    <w:qFormat/>
    <w:rsid w:val="006F5345"/>
    <w:rPr>
      <w:rFonts w:cs="2  Titr"/>
      <w:b/>
      <w:bCs/>
      <w:smallCaps/>
      <w:spacing w:val="5"/>
      <w:szCs w:val="100"/>
    </w:rPr>
  </w:style>
  <w:style w:type="paragraph" w:styleId="a8">
    <w:name w:val="TOC Heading"/>
    <w:basedOn w:val="1"/>
    <w:next w:val="a"/>
    <w:uiPriority w:val="39"/>
    <w:semiHidden/>
    <w:unhideWhenUsed/>
    <w:qFormat/>
    <w:rsid w:val="006F5345"/>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6F5345"/>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6F5345"/>
    <w:rPr>
      <w:rFonts w:ascii="Cambria" w:eastAsia="2  Lotus" w:hAnsi="Cambria" w:cs="2  Badr"/>
      <w:bCs/>
      <w:i/>
      <w:szCs w:val="34"/>
    </w:rPr>
  </w:style>
  <w:style w:type="character" w:customStyle="1" w:styleId="70">
    <w:name w:val="سرصفحه 7 نویسه"/>
    <w:link w:val="7"/>
    <w:uiPriority w:val="9"/>
    <w:semiHidden/>
    <w:rsid w:val="006F534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6F534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6F5345"/>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6F5345"/>
    <w:pPr>
      <w:spacing w:after="0"/>
      <w:ind w:left="658"/>
    </w:pPr>
    <w:rPr>
      <w:rFonts w:eastAsia="Times New Roman"/>
    </w:rPr>
  </w:style>
  <w:style w:type="paragraph" w:styleId="51">
    <w:name w:val="toc 5"/>
    <w:basedOn w:val="a"/>
    <w:next w:val="a"/>
    <w:autoRedefine/>
    <w:uiPriority w:val="39"/>
    <w:semiHidden/>
    <w:unhideWhenUsed/>
    <w:qFormat/>
    <w:rsid w:val="006F5345"/>
    <w:pPr>
      <w:spacing w:after="0"/>
      <w:ind w:left="879"/>
    </w:pPr>
    <w:rPr>
      <w:rFonts w:eastAsia="Times New Roman"/>
    </w:rPr>
  </w:style>
  <w:style w:type="paragraph" w:styleId="61">
    <w:name w:val="toc 6"/>
    <w:basedOn w:val="a"/>
    <w:next w:val="a"/>
    <w:autoRedefine/>
    <w:uiPriority w:val="39"/>
    <w:semiHidden/>
    <w:unhideWhenUsed/>
    <w:qFormat/>
    <w:rsid w:val="006F5345"/>
    <w:pPr>
      <w:spacing w:after="0"/>
      <w:ind w:left="1100"/>
    </w:pPr>
    <w:rPr>
      <w:rFonts w:eastAsia="Times New Roman"/>
    </w:rPr>
  </w:style>
  <w:style w:type="paragraph" w:styleId="71">
    <w:name w:val="toc 7"/>
    <w:basedOn w:val="a"/>
    <w:next w:val="a"/>
    <w:autoRedefine/>
    <w:uiPriority w:val="39"/>
    <w:semiHidden/>
    <w:unhideWhenUsed/>
    <w:qFormat/>
    <w:rsid w:val="006F5345"/>
    <w:pPr>
      <w:spacing w:after="0"/>
      <w:ind w:left="1321"/>
    </w:pPr>
    <w:rPr>
      <w:rFonts w:eastAsia="Times New Roman"/>
    </w:rPr>
  </w:style>
  <w:style w:type="paragraph" w:styleId="ab">
    <w:name w:val="caption"/>
    <w:basedOn w:val="a"/>
    <w:next w:val="a"/>
    <w:uiPriority w:val="35"/>
    <w:semiHidden/>
    <w:unhideWhenUsed/>
    <w:qFormat/>
    <w:rsid w:val="006F5345"/>
    <w:rPr>
      <w:rFonts w:eastAsia="Times New Roman"/>
      <w:b/>
      <w:bCs/>
      <w:sz w:val="20"/>
      <w:szCs w:val="20"/>
    </w:rPr>
  </w:style>
  <w:style w:type="paragraph" w:styleId="ac">
    <w:name w:val="Title"/>
    <w:basedOn w:val="a"/>
    <w:next w:val="a"/>
    <w:link w:val="ad"/>
    <w:autoRedefine/>
    <w:uiPriority w:val="10"/>
    <w:qFormat/>
    <w:rsid w:val="006F5345"/>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6F534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6F5345"/>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6F5345"/>
    <w:rPr>
      <w:rFonts w:ascii="Cambria" w:eastAsia="2  Badr" w:hAnsi="Cambria" w:cs="Karim"/>
      <w:i/>
      <w:spacing w:val="15"/>
      <w:sz w:val="24"/>
      <w:szCs w:val="60"/>
    </w:rPr>
  </w:style>
  <w:style w:type="character" w:styleId="af0">
    <w:name w:val="Emphasis"/>
    <w:uiPriority w:val="20"/>
    <w:qFormat/>
    <w:rsid w:val="006F5345"/>
    <w:rPr>
      <w:rFonts w:cs="2  Lotus"/>
      <w:i/>
      <w:iCs/>
      <w:color w:val="808080"/>
      <w:szCs w:val="32"/>
    </w:rPr>
  </w:style>
  <w:style w:type="character" w:customStyle="1" w:styleId="a9">
    <w:name w:val="بی فاصله نویسه"/>
    <w:aliases w:val="متن عربي نویسه"/>
    <w:link w:val="a0"/>
    <w:uiPriority w:val="1"/>
    <w:rsid w:val="006F5345"/>
    <w:rPr>
      <w:rFonts w:eastAsia="2  Lotus" w:cs="2  Badr"/>
      <w:sz w:val="72"/>
      <w:szCs w:val="32"/>
    </w:rPr>
  </w:style>
  <w:style w:type="paragraph" w:styleId="af1">
    <w:name w:val="List Paragraph"/>
    <w:basedOn w:val="a"/>
    <w:link w:val="af2"/>
    <w:autoRedefine/>
    <w:uiPriority w:val="34"/>
    <w:qFormat/>
    <w:rsid w:val="006F5345"/>
    <w:pPr>
      <w:ind w:left="1134" w:firstLine="0"/>
    </w:pPr>
    <w:rPr>
      <w:rFonts w:cs="2  Lotus"/>
    </w:rPr>
  </w:style>
  <w:style w:type="character" w:customStyle="1" w:styleId="af2">
    <w:name w:val="لیست پاراگراف نویسه"/>
    <w:link w:val="af1"/>
    <w:uiPriority w:val="34"/>
    <w:rsid w:val="006F5345"/>
    <w:rPr>
      <w:rFonts w:eastAsia="2  Lotus" w:cs="2  Lotus"/>
      <w:sz w:val="22"/>
      <w:szCs w:val="28"/>
    </w:rPr>
  </w:style>
  <w:style w:type="paragraph" w:styleId="af3">
    <w:name w:val="Quote"/>
    <w:basedOn w:val="a"/>
    <w:next w:val="a"/>
    <w:link w:val="af4"/>
    <w:autoRedefine/>
    <w:uiPriority w:val="29"/>
    <w:qFormat/>
    <w:rsid w:val="006F5345"/>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6F5345"/>
    <w:rPr>
      <w:rFonts w:cs="B Lotus"/>
      <w:i/>
      <w:szCs w:val="30"/>
    </w:rPr>
  </w:style>
  <w:style w:type="paragraph" w:styleId="af5">
    <w:name w:val="Intense Quote"/>
    <w:basedOn w:val="a"/>
    <w:next w:val="a"/>
    <w:link w:val="af6"/>
    <w:autoRedefine/>
    <w:uiPriority w:val="30"/>
    <w:qFormat/>
    <w:rsid w:val="006F5345"/>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6F5345"/>
    <w:rPr>
      <w:rFonts w:eastAsia="2  Lotus" w:cs="B Lotus"/>
      <w:b/>
      <w:bCs/>
      <w:i/>
      <w:szCs w:val="30"/>
    </w:rPr>
  </w:style>
  <w:style w:type="character" w:styleId="af7">
    <w:name w:val="Subtle Emphasis"/>
    <w:uiPriority w:val="19"/>
    <w:qFormat/>
    <w:rsid w:val="006F5345"/>
    <w:rPr>
      <w:rFonts w:cs="2  Lotus"/>
      <w:i/>
      <w:iCs/>
      <w:color w:val="4A442A"/>
      <w:szCs w:val="32"/>
      <w:u w:val="none"/>
    </w:rPr>
  </w:style>
  <w:style w:type="character" w:styleId="af8">
    <w:name w:val="Intense Emphasis"/>
    <w:uiPriority w:val="21"/>
    <w:qFormat/>
    <w:rsid w:val="006F5345"/>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nhideWhenUsed/>
    <w:rsid w:val="000D5800"/>
    <w:pPr>
      <w:tabs>
        <w:tab w:val="center" w:pos="4513"/>
        <w:tab w:val="right" w:pos="9026"/>
      </w:tabs>
    </w:pPr>
    <w:rPr>
      <w:rFonts w:eastAsia="Times New Roman"/>
    </w:rPr>
  </w:style>
  <w:style w:type="character" w:customStyle="1" w:styleId="afc">
    <w:name w:val="پانویس نویسه"/>
    <w:basedOn w:val="a2"/>
    <w:link w:val="afb"/>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631FC1"/>
  </w:style>
  <w:style w:type="paragraph" w:customStyle="1" w:styleId="001">
    <w:name w:val="001"/>
    <w:basedOn w:val="a"/>
    <w:autoRedefine/>
    <w:rsid w:val="00631FC1"/>
  </w:style>
  <w:style w:type="paragraph" w:customStyle="1" w:styleId="Heading002">
    <w:name w:val="Heading 002"/>
    <w:basedOn w:val="a"/>
    <w:next w:val="a"/>
    <w:autoRedefine/>
    <w:rsid w:val="00631FC1"/>
    <w:pPr>
      <w:spacing w:line="360" w:lineRule="auto"/>
    </w:pPr>
    <w:rPr>
      <w:bCs/>
      <w:szCs w:val="32"/>
    </w:rPr>
  </w:style>
  <w:style w:type="paragraph" w:styleId="aff1">
    <w:name w:val="Body Text"/>
    <w:basedOn w:val="a"/>
    <w:link w:val="aff2"/>
    <w:rsid w:val="00631FC1"/>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631FC1"/>
    <w:rPr>
      <w:rFonts w:ascii="Times New Roman" w:hAnsi="Times New Roman" w:cs="Zar"/>
      <w:b/>
      <w:bCs/>
      <w:szCs w:val="44"/>
      <w:lang w:bidi="ar-SA"/>
    </w:rPr>
  </w:style>
  <w:style w:type="character" w:styleId="aff3">
    <w:name w:val="footnote reference"/>
    <w:basedOn w:val="a2"/>
    <w:uiPriority w:val="99"/>
    <w:semiHidden/>
    <w:unhideWhenUsed/>
    <w:rsid w:val="005D4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4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576;&#1607;&#1605;&#1606;%20&#1605;&#1575;&#1607;\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7DAD8-FD5B-4F7E-B3F0-F828B12B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547</TotalTime>
  <Pages>12</Pages>
  <Words>2923</Words>
  <Characters>16666</Characters>
  <Application>Microsoft Office Word</Application>
  <DocSecurity>0</DocSecurity>
  <Lines>138</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18</cp:revision>
  <dcterms:created xsi:type="dcterms:W3CDTF">2014-12-28T13:42:00Z</dcterms:created>
  <dcterms:modified xsi:type="dcterms:W3CDTF">2015-02-08T16:03:00Z</dcterms:modified>
</cp:coreProperties>
</file>